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tbl>
      <w:tblPr>
        <w:tblpPr w:leftFromText="180" w:rightFromText="180" w:vertAnchor="text" w:horzAnchor="margin" w:tblpY="-179"/>
        <w:tblW w:w="10080"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936"/>
        <w:gridCol w:w="7144"/>
      </w:tblGrid>
      <w:tr w:rsidR="008A1215" w:rsidRPr="00153333" w14:paraId="36A5C277" w14:textId="77777777" w:rsidTr="0023415D">
        <w:tc>
          <w:tcPr>
            <w:tcW w:w="2936" w:type="dxa"/>
            <w:tcBorders>
              <w:top w:val="nil"/>
              <w:left w:val="nil"/>
              <w:bottom w:val="nil"/>
              <w:right w:val="nil"/>
            </w:tcBorders>
          </w:tcPr>
          <w:p w14:paraId="2E4BF84D" w14:textId="77777777" w:rsidR="008A1215" w:rsidRPr="00153333" w:rsidRDefault="005F3E09" w:rsidP="0023415D">
            <w:pPr>
              <w:jc w:val="center"/>
              <w:rPr>
                <w:rFonts w:ascii="Arial" w:hAnsi="Arial" w:cs="Arial"/>
                <w:sz w:val="20"/>
              </w:rPr>
            </w:pPr>
            <w:r>
              <w:rPr>
                <w:rFonts w:ascii="Arial" w:hAnsi="Arial" w:cs="Arial"/>
              </w:rPr>
              <w:pict w14:anchorId="4E7F23BB">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39.6pt;margin-top:18pt;width:63pt;height:36pt;z-index:251659264" fillcolor="red">
                  <v:shadow color="#868686"/>
                  <v:textpath style="font-family:&quot;Arial Black&quot;;font-size:10pt;v-text-kern:t" trim="t" fitpath="t" string="DPA"/>
                  <w10:wrap anchorx="page"/>
                </v:shape>
              </w:pict>
            </w:r>
            <w:r>
              <w:rPr>
                <w:rFonts w:ascii="Arial" w:hAnsi="Arial" w:cs="Arial"/>
                <w:sz w:val="20"/>
              </w:rPr>
              <w:pict w14:anchorId="7E8A8C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6.5pt;height:90pt">
                  <v:imagedata r:id="rId9" o:title=""/>
                </v:shape>
              </w:pict>
            </w:r>
          </w:p>
          <w:p w14:paraId="33816BA1" w14:textId="77777777" w:rsidR="008A1215" w:rsidRPr="00153333" w:rsidRDefault="008A1215" w:rsidP="0023415D">
            <w:pPr>
              <w:jc w:val="center"/>
              <w:rPr>
                <w:rFonts w:ascii="Arial" w:hAnsi="Arial" w:cs="Arial"/>
                <w:iCs/>
                <w:sz w:val="16"/>
              </w:rPr>
            </w:pPr>
            <w:r w:rsidRPr="00153333">
              <w:rPr>
                <w:rFonts w:ascii="Arial" w:hAnsi="Arial" w:cs="Arial"/>
                <w:iCs/>
                <w:sz w:val="16"/>
              </w:rPr>
              <w:t>Advocating for Rights &amp; Promoting Abilities of People with Disabilities since 1999</w:t>
            </w:r>
          </w:p>
        </w:tc>
        <w:tc>
          <w:tcPr>
            <w:tcW w:w="7144" w:type="dxa"/>
            <w:tcBorders>
              <w:top w:val="nil"/>
              <w:left w:val="nil"/>
              <w:bottom w:val="nil"/>
              <w:right w:val="nil"/>
            </w:tcBorders>
          </w:tcPr>
          <w:p w14:paraId="070AC82C" w14:textId="77777777" w:rsidR="008A1215" w:rsidRPr="00153333" w:rsidRDefault="008A1215" w:rsidP="0023415D">
            <w:pPr>
              <w:jc w:val="right"/>
              <w:rPr>
                <w:rFonts w:ascii="Arial" w:hAnsi="Arial" w:cs="Arial"/>
                <w:sz w:val="20"/>
              </w:rPr>
            </w:pPr>
          </w:p>
          <w:p w14:paraId="43ADFACE" w14:textId="6F57A044" w:rsidR="008A1215" w:rsidRPr="00153333" w:rsidRDefault="008A1215" w:rsidP="0023415D">
            <w:pPr>
              <w:jc w:val="right"/>
              <w:rPr>
                <w:rFonts w:ascii="Arial" w:hAnsi="Arial" w:cs="Arial"/>
                <w:sz w:val="20"/>
              </w:rPr>
            </w:pPr>
            <w:r w:rsidRPr="00153333">
              <w:rPr>
                <w:rFonts w:ascii="Arial" w:hAnsi="Arial" w:cs="Arial"/>
                <w:sz w:val="20"/>
              </w:rPr>
              <w:t xml:space="preserve"> </w:t>
            </w:r>
            <w:r w:rsidRPr="00153333">
              <w:rPr>
                <w:rFonts w:ascii="Arial" w:hAnsi="Arial" w:cs="Arial"/>
                <w:sz w:val="20"/>
              </w:rPr>
              <w:tab/>
              <w:t>Disability Promotion &amp; Advocacy Association</w:t>
            </w:r>
            <w:r w:rsidR="00153333" w:rsidRPr="00153333">
              <w:rPr>
                <w:rFonts w:ascii="Arial" w:hAnsi="Arial" w:cs="Arial"/>
                <w:sz w:val="20"/>
              </w:rPr>
              <w:t xml:space="preserve"> </w:t>
            </w:r>
            <w:r w:rsidR="009430E0" w:rsidRPr="00153333">
              <w:rPr>
                <w:rFonts w:ascii="Arial" w:hAnsi="Arial" w:cs="Arial"/>
                <w:sz w:val="20"/>
              </w:rPr>
              <w:t>(DPA)</w:t>
            </w:r>
          </w:p>
          <w:p w14:paraId="047B7ADE" w14:textId="77777777" w:rsidR="008A1215" w:rsidRPr="00153333" w:rsidRDefault="008A1215" w:rsidP="0023415D">
            <w:pPr>
              <w:jc w:val="right"/>
              <w:rPr>
                <w:rFonts w:ascii="Arial" w:hAnsi="Arial" w:cs="Arial"/>
                <w:sz w:val="20"/>
              </w:rPr>
            </w:pPr>
            <w:r w:rsidRPr="00153333">
              <w:rPr>
                <w:rFonts w:ascii="Arial" w:hAnsi="Arial" w:cs="Arial"/>
                <w:sz w:val="20"/>
              </w:rPr>
              <w:t xml:space="preserve">                                                    P.O. Box 71</w:t>
            </w:r>
          </w:p>
          <w:p w14:paraId="10255BCF" w14:textId="77777777" w:rsidR="008A1215" w:rsidRPr="00153333" w:rsidRDefault="008A1215" w:rsidP="0023415D">
            <w:pPr>
              <w:jc w:val="right"/>
              <w:rPr>
                <w:rFonts w:ascii="Arial" w:hAnsi="Arial" w:cs="Arial"/>
                <w:sz w:val="20"/>
              </w:rPr>
            </w:pPr>
            <w:r w:rsidRPr="00153333">
              <w:rPr>
                <w:rFonts w:ascii="Arial" w:hAnsi="Arial" w:cs="Arial"/>
                <w:sz w:val="20"/>
              </w:rPr>
              <w:t xml:space="preserve">                    Luganville, SANMA Province</w:t>
            </w:r>
          </w:p>
          <w:p w14:paraId="043FE0C8" w14:textId="77777777" w:rsidR="008A1215" w:rsidRPr="00153333" w:rsidRDefault="008A1215" w:rsidP="0023415D">
            <w:pPr>
              <w:jc w:val="right"/>
              <w:rPr>
                <w:rFonts w:ascii="Arial" w:hAnsi="Arial" w:cs="Arial"/>
                <w:sz w:val="20"/>
              </w:rPr>
            </w:pPr>
          </w:p>
          <w:p w14:paraId="219EFE33" w14:textId="77777777" w:rsidR="008A1215" w:rsidRPr="00153333" w:rsidRDefault="008A1215" w:rsidP="0023415D">
            <w:pPr>
              <w:jc w:val="right"/>
              <w:rPr>
                <w:rFonts w:ascii="Arial" w:hAnsi="Arial" w:cs="Arial"/>
                <w:sz w:val="20"/>
              </w:rPr>
            </w:pPr>
            <w:r w:rsidRPr="00153333">
              <w:rPr>
                <w:rFonts w:ascii="Arial" w:hAnsi="Arial" w:cs="Arial"/>
                <w:sz w:val="20"/>
              </w:rPr>
              <w:t xml:space="preserve">                                                                         Tel no. (678) 37997 or 7796946      </w:t>
            </w:r>
          </w:p>
          <w:p w14:paraId="6B8A9E13" w14:textId="77777777" w:rsidR="008A1215" w:rsidRPr="00153333" w:rsidRDefault="008A1215" w:rsidP="0023415D">
            <w:pPr>
              <w:jc w:val="right"/>
              <w:rPr>
                <w:rFonts w:ascii="Arial" w:hAnsi="Arial" w:cs="Arial"/>
                <w:sz w:val="20"/>
              </w:rPr>
            </w:pPr>
            <w:r w:rsidRPr="00153333">
              <w:rPr>
                <w:rFonts w:ascii="Arial" w:hAnsi="Arial" w:cs="Arial"/>
                <w:sz w:val="20"/>
              </w:rPr>
              <w:t xml:space="preserve"> </w:t>
            </w:r>
          </w:p>
          <w:p w14:paraId="3FDF3DE8" w14:textId="77777777" w:rsidR="008A1215" w:rsidRPr="00153333" w:rsidRDefault="008A1215" w:rsidP="0023415D">
            <w:pPr>
              <w:tabs>
                <w:tab w:val="right" w:pos="6928"/>
              </w:tabs>
              <w:jc w:val="right"/>
              <w:rPr>
                <w:rFonts w:ascii="Arial" w:hAnsi="Arial" w:cs="Arial"/>
                <w:sz w:val="20"/>
              </w:rPr>
            </w:pPr>
            <w:r w:rsidRPr="00153333">
              <w:rPr>
                <w:rFonts w:ascii="Arial" w:hAnsi="Arial" w:cs="Arial"/>
                <w:sz w:val="20"/>
              </w:rPr>
              <w:t xml:space="preserve">                                                                    Email : </w:t>
            </w:r>
            <w:hyperlink r:id="rId10" w:history="1">
              <w:r w:rsidRPr="00153333">
                <w:rPr>
                  <w:rStyle w:val="Hyperlink"/>
                  <w:rFonts w:ascii="Arial" w:eastAsia="Arial Unicode MS" w:hAnsi="Arial" w:cs="Arial"/>
                  <w:sz w:val="20"/>
                </w:rPr>
                <w:t>dpasanto@vanuatu,com.vu</w:t>
              </w:r>
            </w:hyperlink>
          </w:p>
          <w:p w14:paraId="7256C29F" w14:textId="77777777" w:rsidR="008A1215" w:rsidRPr="00153333" w:rsidRDefault="008A1215" w:rsidP="0023415D">
            <w:pPr>
              <w:tabs>
                <w:tab w:val="right" w:pos="6928"/>
              </w:tabs>
              <w:jc w:val="right"/>
              <w:rPr>
                <w:rFonts w:ascii="Arial" w:hAnsi="Arial" w:cs="Arial"/>
                <w:sz w:val="20"/>
              </w:rPr>
            </w:pPr>
            <w:r w:rsidRPr="00153333">
              <w:rPr>
                <w:rFonts w:ascii="Arial" w:hAnsi="Arial" w:cs="Arial"/>
                <w:sz w:val="20"/>
              </w:rPr>
              <w:t xml:space="preserve">                                     Web: www.dpaav.org</w:t>
            </w:r>
          </w:p>
          <w:p w14:paraId="057549B2" w14:textId="77777777" w:rsidR="008A1215" w:rsidRPr="00153333" w:rsidRDefault="008A1215" w:rsidP="0023415D">
            <w:pPr>
              <w:jc w:val="right"/>
              <w:rPr>
                <w:rFonts w:ascii="Arial" w:hAnsi="Arial" w:cs="Arial"/>
                <w:sz w:val="20"/>
              </w:rPr>
            </w:pPr>
          </w:p>
          <w:p w14:paraId="7F98F5EC" w14:textId="77777777" w:rsidR="008A1215" w:rsidRPr="00153333" w:rsidRDefault="008A1215" w:rsidP="0023415D">
            <w:pPr>
              <w:jc w:val="right"/>
              <w:rPr>
                <w:rFonts w:ascii="Arial" w:hAnsi="Arial" w:cs="Arial"/>
                <w:sz w:val="20"/>
              </w:rPr>
            </w:pPr>
            <w:r w:rsidRPr="00153333">
              <w:rPr>
                <w:rFonts w:ascii="Arial" w:hAnsi="Arial" w:cs="Arial"/>
                <w:sz w:val="20"/>
              </w:rPr>
              <w:t xml:space="preserve">                                                     </w:t>
            </w:r>
          </w:p>
          <w:p w14:paraId="2A1F4AC8" w14:textId="3765F6C9" w:rsidR="008A1215" w:rsidRPr="00153333" w:rsidRDefault="0063273B" w:rsidP="0023415D">
            <w:pPr>
              <w:jc w:val="right"/>
              <w:rPr>
                <w:rFonts w:ascii="Arial" w:hAnsi="Arial" w:cs="Arial"/>
                <w:sz w:val="20"/>
              </w:rPr>
            </w:pPr>
            <w:r>
              <w:rPr>
                <w:rFonts w:ascii="Arial" w:hAnsi="Arial" w:cs="Arial"/>
                <w:sz w:val="20"/>
              </w:rPr>
              <w:t xml:space="preserve">8 June </w:t>
            </w:r>
            <w:r w:rsidR="00D16250" w:rsidRPr="00153333">
              <w:rPr>
                <w:rFonts w:ascii="Arial" w:hAnsi="Arial" w:cs="Arial"/>
                <w:sz w:val="20"/>
              </w:rPr>
              <w:t>2015</w:t>
            </w:r>
          </w:p>
          <w:p w14:paraId="0D84B1CD" w14:textId="77777777" w:rsidR="008A1215" w:rsidRPr="00153333" w:rsidRDefault="008A1215" w:rsidP="0023415D">
            <w:pPr>
              <w:tabs>
                <w:tab w:val="left" w:pos="2670"/>
              </w:tabs>
              <w:jc w:val="right"/>
              <w:rPr>
                <w:rFonts w:ascii="Arial" w:hAnsi="Arial" w:cs="Arial"/>
                <w:sz w:val="20"/>
              </w:rPr>
            </w:pPr>
          </w:p>
        </w:tc>
      </w:tr>
    </w:tbl>
    <w:p w14:paraId="2F9A09C0" w14:textId="77777777" w:rsidR="006B10EB" w:rsidRPr="00153333" w:rsidRDefault="006B10EB" w:rsidP="006B10EB">
      <w:pPr>
        <w:spacing w:line="375" w:lineRule="atLeast"/>
        <w:rPr>
          <w:rFonts w:ascii="Arial" w:hAnsi="Arial" w:cs="Arial"/>
          <w:b/>
        </w:rPr>
      </w:pPr>
    </w:p>
    <w:p w14:paraId="4374DBE6" w14:textId="77777777" w:rsidR="006B10EB" w:rsidRPr="00153333" w:rsidRDefault="006B10EB" w:rsidP="006B10EB">
      <w:pPr>
        <w:spacing w:line="375" w:lineRule="atLeast"/>
        <w:jc w:val="center"/>
        <w:rPr>
          <w:rFonts w:ascii="Arial" w:hAnsi="Arial" w:cs="Arial"/>
          <w:b/>
        </w:rPr>
      </w:pPr>
      <w:r w:rsidRPr="00153333">
        <w:rPr>
          <w:rFonts w:ascii="Arial" w:hAnsi="Arial" w:cs="Arial"/>
          <w:b/>
        </w:rPr>
        <w:t xml:space="preserve">Submission of Disability Promotion &amp; Advocacy Association – Vanuatu </w:t>
      </w:r>
    </w:p>
    <w:p w14:paraId="7524D587" w14:textId="77777777" w:rsidR="006B10EB" w:rsidRPr="00153333" w:rsidRDefault="006B10EB" w:rsidP="006B10EB">
      <w:pPr>
        <w:spacing w:line="375" w:lineRule="atLeast"/>
        <w:jc w:val="center"/>
        <w:rPr>
          <w:rFonts w:ascii="Arial" w:hAnsi="Arial" w:cs="Arial"/>
          <w:b/>
        </w:rPr>
      </w:pPr>
      <w:r w:rsidRPr="00153333">
        <w:rPr>
          <w:rFonts w:ascii="Arial" w:hAnsi="Arial" w:cs="Arial"/>
          <w:b/>
        </w:rPr>
        <w:t>to the</w:t>
      </w:r>
    </w:p>
    <w:p w14:paraId="2120871E" w14:textId="77777777" w:rsidR="006B10EB" w:rsidRPr="00153333" w:rsidRDefault="006B10EB" w:rsidP="006B10EB">
      <w:pPr>
        <w:spacing w:line="375" w:lineRule="atLeast"/>
        <w:jc w:val="center"/>
        <w:rPr>
          <w:rFonts w:ascii="Arial" w:hAnsi="Arial" w:cs="Arial"/>
          <w:b/>
        </w:rPr>
      </w:pPr>
      <w:r w:rsidRPr="00153333">
        <w:rPr>
          <w:rFonts w:ascii="Arial" w:hAnsi="Arial" w:cs="Arial"/>
          <w:b/>
        </w:rPr>
        <w:t>Pre-sessional Working Group of the CEDAW Committee 27-31 July 2015</w:t>
      </w:r>
    </w:p>
    <w:p w14:paraId="403CF80B" w14:textId="77777777" w:rsidR="006B10EB" w:rsidRPr="00153333" w:rsidRDefault="006B10EB" w:rsidP="006B10EB">
      <w:pPr>
        <w:spacing w:line="375" w:lineRule="atLeast"/>
        <w:rPr>
          <w:rFonts w:ascii="Arial" w:hAnsi="Arial" w:cs="Arial"/>
          <w:b/>
          <w:color w:val="000090"/>
          <w:lang w:val="en-GB"/>
        </w:rPr>
      </w:pPr>
    </w:p>
    <w:p w14:paraId="7E04918A" w14:textId="77777777" w:rsidR="006B10EB" w:rsidRPr="002F31B9" w:rsidRDefault="006B10EB" w:rsidP="006B10EB">
      <w:pPr>
        <w:spacing w:line="375" w:lineRule="atLeast"/>
        <w:rPr>
          <w:rFonts w:ascii="Arial" w:hAnsi="Arial" w:cs="Arial"/>
          <w:b/>
          <w:color w:val="000090"/>
          <w:sz w:val="22"/>
          <w:szCs w:val="22"/>
          <w:lang w:val="en-GB"/>
        </w:rPr>
      </w:pPr>
    </w:p>
    <w:p w14:paraId="10504948" w14:textId="77777777" w:rsidR="006B10EB" w:rsidRPr="002F31B9" w:rsidRDefault="006B10EB" w:rsidP="006B10EB">
      <w:pPr>
        <w:pStyle w:val="NoSpacing"/>
        <w:spacing w:line="375" w:lineRule="atLeast"/>
        <w:jc w:val="both"/>
        <w:rPr>
          <w:rFonts w:ascii="Arial" w:hAnsi="Arial" w:cs="Arial"/>
          <w:b/>
          <w:bCs/>
          <w:lang w:val="en-US"/>
        </w:rPr>
      </w:pPr>
      <w:r w:rsidRPr="002F31B9">
        <w:rPr>
          <w:rFonts w:ascii="Arial" w:hAnsi="Arial" w:cs="Arial"/>
          <w:b/>
          <w:bCs/>
          <w:lang w:val="en-US"/>
        </w:rPr>
        <w:t>Introduction</w:t>
      </w:r>
    </w:p>
    <w:p w14:paraId="7B40D17C" w14:textId="37DFCF08" w:rsidR="006B10EB" w:rsidRPr="002F31B9" w:rsidRDefault="00723F0A" w:rsidP="006B10EB">
      <w:pPr>
        <w:pStyle w:val="NoSpacing"/>
        <w:spacing w:line="375" w:lineRule="atLeast"/>
        <w:jc w:val="both"/>
        <w:rPr>
          <w:rFonts w:ascii="Arial" w:hAnsi="Arial" w:cs="Arial"/>
          <w:bCs/>
          <w:lang w:val="en-US"/>
        </w:rPr>
      </w:pPr>
      <w:r w:rsidRPr="002F31B9">
        <w:rPr>
          <w:rFonts w:ascii="Arial" w:hAnsi="Arial" w:cs="Arial"/>
          <w:bCs/>
          <w:lang w:val="en-US"/>
        </w:rPr>
        <w:t>This submission by Disability Promotion and Advocacy Association</w:t>
      </w:r>
      <w:r w:rsidRPr="002F31B9">
        <w:rPr>
          <w:rStyle w:val="FootnoteReference"/>
          <w:rFonts w:ascii="Arial" w:hAnsi="Arial" w:cs="Arial"/>
          <w:bCs/>
          <w:lang w:val="en-US"/>
        </w:rPr>
        <w:footnoteReference w:id="1"/>
      </w:r>
      <w:r w:rsidRPr="002F31B9">
        <w:rPr>
          <w:rFonts w:ascii="Arial" w:hAnsi="Arial" w:cs="Arial"/>
          <w:bCs/>
          <w:lang w:val="en-US"/>
        </w:rPr>
        <w:t xml:space="preserve"> </w:t>
      </w:r>
      <w:r w:rsidR="006B10EB" w:rsidRPr="002F31B9">
        <w:rPr>
          <w:rFonts w:ascii="Arial" w:hAnsi="Arial" w:cs="Arial"/>
          <w:bCs/>
          <w:lang w:val="en-US"/>
        </w:rPr>
        <w:t xml:space="preserve">will discuss three major issues facing women with disability in Vanuatu today. These are violence against women, their poor </w:t>
      </w:r>
      <w:r w:rsidR="0063273B">
        <w:rPr>
          <w:rFonts w:ascii="Arial" w:hAnsi="Arial" w:cs="Arial"/>
          <w:bCs/>
          <w:lang w:val="en-US"/>
        </w:rPr>
        <w:t xml:space="preserve">educational and </w:t>
      </w:r>
      <w:r w:rsidR="006B10EB" w:rsidRPr="002F31B9">
        <w:rPr>
          <w:rFonts w:ascii="Arial" w:hAnsi="Arial" w:cs="Arial"/>
          <w:bCs/>
          <w:lang w:val="en-US"/>
        </w:rPr>
        <w:t xml:space="preserve">economic outcomes and </w:t>
      </w:r>
      <w:r w:rsidR="0063273B">
        <w:rPr>
          <w:rFonts w:ascii="Arial" w:hAnsi="Arial" w:cs="Arial"/>
          <w:bCs/>
          <w:lang w:val="en-US"/>
        </w:rPr>
        <w:t xml:space="preserve">negative stereotypes, </w:t>
      </w:r>
      <w:r w:rsidR="006B10EB" w:rsidRPr="002F31B9">
        <w:rPr>
          <w:rFonts w:ascii="Arial" w:hAnsi="Arial" w:cs="Arial"/>
          <w:bCs/>
          <w:lang w:val="en-US"/>
        </w:rPr>
        <w:t>general prejudice and stigma attached to being a woman with disability.</w:t>
      </w:r>
    </w:p>
    <w:p w14:paraId="35A21A34" w14:textId="77777777" w:rsidR="006B10EB" w:rsidRPr="002F31B9" w:rsidRDefault="006B10EB" w:rsidP="006B10EB">
      <w:pPr>
        <w:pStyle w:val="NoSpacing"/>
        <w:spacing w:line="375" w:lineRule="atLeast"/>
        <w:jc w:val="both"/>
        <w:rPr>
          <w:rFonts w:ascii="Arial" w:hAnsi="Arial" w:cs="Arial"/>
          <w:bCs/>
          <w:lang w:val="en-US"/>
        </w:rPr>
      </w:pPr>
    </w:p>
    <w:p w14:paraId="17474F0D" w14:textId="1C94720F" w:rsidR="00153333" w:rsidRPr="002F31B9" w:rsidRDefault="00153333" w:rsidP="00723F0A">
      <w:pPr>
        <w:spacing w:line="375" w:lineRule="atLeast"/>
        <w:jc w:val="both"/>
        <w:rPr>
          <w:rFonts w:ascii="Arial" w:hAnsi="Arial" w:cs="Arial"/>
          <w:sz w:val="22"/>
          <w:szCs w:val="22"/>
        </w:rPr>
      </w:pPr>
      <w:r w:rsidRPr="002F31B9">
        <w:rPr>
          <w:rFonts w:ascii="Arial" w:hAnsi="Arial" w:cs="Arial"/>
          <w:sz w:val="22"/>
          <w:szCs w:val="22"/>
        </w:rPr>
        <w:t>In 2007</w:t>
      </w:r>
      <w:r w:rsidR="00C0726A">
        <w:rPr>
          <w:rFonts w:ascii="Arial" w:hAnsi="Arial" w:cs="Arial"/>
          <w:sz w:val="22"/>
          <w:szCs w:val="22"/>
        </w:rPr>
        <w:t>,</w:t>
      </w:r>
      <w:r w:rsidRPr="002F31B9">
        <w:rPr>
          <w:rFonts w:ascii="Arial" w:hAnsi="Arial" w:cs="Arial"/>
          <w:sz w:val="22"/>
          <w:szCs w:val="22"/>
        </w:rPr>
        <w:t xml:space="preserve"> Vanuatu signed the CRPD and on 23 April 2008 Vanuatu ratified the CRPD. Vanuatu has yet to ratify the Optional Protocol to the Convention on the Rights of Persons with Disabilities. Vanuatu is the first Pacific Country to ratify the UN Convention on the Rights of Persons with Disabilities, and has yet to submit its initial report is on its final stage to be submitted to the UN.</w:t>
      </w:r>
      <w:r w:rsidR="004A2BF7" w:rsidRPr="002F31B9">
        <w:rPr>
          <w:rFonts w:ascii="Arial" w:hAnsi="Arial" w:cs="Arial"/>
          <w:sz w:val="22"/>
          <w:szCs w:val="22"/>
        </w:rPr>
        <w:t xml:space="preserve">  It is clear that the human rights standards of the CEDAW and the CRPD intersect and reinforce each other when it comes to the rights of women and girls with disabilities.</w:t>
      </w:r>
    </w:p>
    <w:p w14:paraId="25B06D22" w14:textId="77777777" w:rsidR="00153333" w:rsidRPr="002F31B9" w:rsidRDefault="00153333" w:rsidP="006B10EB">
      <w:pPr>
        <w:pStyle w:val="ListParagraph"/>
        <w:spacing w:line="375" w:lineRule="atLeast"/>
        <w:jc w:val="both"/>
        <w:rPr>
          <w:rFonts w:ascii="Arial" w:hAnsi="Arial" w:cs="Arial"/>
          <w:sz w:val="22"/>
          <w:szCs w:val="22"/>
        </w:rPr>
      </w:pPr>
    </w:p>
    <w:p w14:paraId="595A1C86" w14:textId="77777777" w:rsidR="004A2BF7" w:rsidRPr="002F31B9" w:rsidRDefault="004A2BF7" w:rsidP="004A2BF7">
      <w:pPr>
        <w:pStyle w:val="NoSpacing"/>
        <w:spacing w:line="375" w:lineRule="atLeast"/>
        <w:jc w:val="both"/>
        <w:rPr>
          <w:rFonts w:ascii="Arial" w:hAnsi="Arial" w:cs="Arial"/>
          <w:lang w:eastAsia="ja-JP"/>
        </w:rPr>
      </w:pPr>
      <w:r w:rsidRPr="002F31B9">
        <w:rPr>
          <w:rFonts w:ascii="Arial" w:hAnsi="Arial" w:cs="Arial"/>
        </w:rPr>
        <w:t xml:space="preserve">The 2009 Census shows a total population 234,033 people living in Vanuatu. </w:t>
      </w:r>
      <w:r w:rsidRPr="002F31B9">
        <w:rPr>
          <w:rFonts w:ascii="Arial" w:hAnsi="Arial" w:cs="Arial"/>
          <w:lang w:eastAsia="ja-JP"/>
        </w:rPr>
        <w:t xml:space="preserve">Persons </w:t>
      </w:r>
      <w:r w:rsidRPr="002F31B9">
        <w:rPr>
          <w:rFonts w:ascii="Arial" w:hAnsi="Arial" w:cs="Arial"/>
        </w:rPr>
        <w:t xml:space="preserve">with disability </w:t>
      </w:r>
      <w:r w:rsidRPr="002F31B9">
        <w:rPr>
          <w:rFonts w:ascii="Arial" w:hAnsi="Arial" w:cs="Arial"/>
          <w:lang w:eastAsia="ja-JP"/>
        </w:rPr>
        <w:t xml:space="preserve">constitute </w:t>
      </w:r>
      <w:r w:rsidRPr="002F31B9">
        <w:rPr>
          <w:rFonts w:ascii="Arial" w:hAnsi="Arial" w:cs="Arial"/>
        </w:rPr>
        <w:t>12</w:t>
      </w:r>
      <w:r w:rsidRPr="002F31B9">
        <w:rPr>
          <w:rFonts w:ascii="Arial" w:hAnsi="Arial" w:cs="Arial"/>
          <w:lang w:eastAsia="ja-JP"/>
        </w:rPr>
        <w:t xml:space="preserve"> percent</w:t>
      </w:r>
      <w:r w:rsidRPr="002F31B9">
        <w:rPr>
          <w:rFonts w:ascii="Arial" w:hAnsi="Arial" w:cs="Arial"/>
        </w:rPr>
        <w:t xml:space="preserve"> of the total population</w:t>
      </w:r>
      <w:r w:rsidRPr="002F31B9">
        <w:rPr>
          <w:rFonts w:ascii="Arial" w:hAnsi="Arial" w:cs="Arial"/>
          <w:lang w:eastAsia="ja-JP"/>
        </w:rPr>
        <w:t xml:space="preserve">, or </w:t>
      </w:r>
      <w:r w:rsidRPr="002F31B9">
        <w:rPr>
          <w:rFonts w:ascii="Arial" w:hAnsi="Arial" w:cs="Arial"/>
        </w:rPr>
        <w:t>28,082</w:t>
      </w:r>
      <w:r w:rsidRPr="002F31B9">
        <w:rPr>
          <w:rFonts w:ascii="Arial" w:hAnsi="Arial" w:cs="Arial"/>
          <w:lang w:eastAsia="ja-JP"/>
        </w:rPr>
        <w:t xml:space="preserve"> people</w:t>
      </w:r>
      <w:r w:rsidRPr="002F31B9">
        <w:rPr>
          <w:rFonts w:ascii="Arial" w:hAnsi="Arial" w:cs="Arial"/>
        </w:rPr>
        <w:t xml:space="preserve"> although DPA understands the figure to be much higher because of confusing data and questioning in the census and Vanuatu Demographic and Health Survey.</w:t>
      </w:r>
    </w:p>
    <w:p w14:paraId="3DE1F754" w14:textId="77777777" w:rsidR="004A2BF7" w:rsidRPr="002F31B9" w:rsidRDefault="004A2BF7" w:rsidP="006B10EB">
      <w:pPr>
        <w:pStyle w:val="ListParagraph"/>
        <w:spacing w:line="375" w:lineRule="atLeast"/>
        <w:ind w:left="0"/>
        <w:jc w:val="both"/>
        <w:rPr>
          <w:rFonts w:ascii="Arial" w:hAnsi="Arial" w:cs="Arial"/>
          <w:sz w:val="22"/>
          <w:szCs w:val="22"/>
        </w:rPr>
      </w:pPr>
    </w:p>
    <w:p w14:paraId="3A635370" w14:textId="25B5D021" w:rsidR="00C45329" w:rsidRPr="002F31B9" w:rsidRDefault="00153333" w:rsidP="00C45329">
      <w:pPr>
        <w:pStyle w:val="ListParagraph"/>
        <w:spacing w:line="375" w:lineRule="atLeast"/>
        <w:ind w:left="0"/>
        <w:jc w:val="both"/>
        <w:rPr>
          <w:rFonts w:ascii="Arial" w:hAnsi="Arial" w:cs="Arial"/>
          <w:sz w:val="22"/>
          <w:szCs w:val="22"/>
        </w:rPr>
      </w:pPr>
      <w:r w:rsidRPr="002F31B9">
        <w:rPr>
          <w:rFonts w:ascii="Arial" w:hAnsi="Arial" w:cs="Arial"/>
          <w:sz w:val="22"/>
          <w:szCs w:val="22"/>
        </w:rPr>
        <w:t xml:space="preserve">Vanuatu’s Constitution guarantees fundamental rights and freedom for citizens; however, it </w:t>
      </w:r>
      <w:r w:rsidRPr="009D0AF6">
        <w:rPr>
          <w:rFonts w:ascii="Arial" w:hAnsi="Arial" w:cs="Arial"/>
          <w:b/>
          <w:sz w:val="22"/>
          <w:szCs w:val="22"/>
        </w:rPr>
        <w:t>excludes disability as a prohibited ground for discrimination</w:t>
      </w:r>
      <w:r w:rsidRPr="002F31B9">
        <w:rPr>
          <w:rFonts w:ascii="Arial" w:hAnsi="Arial" w:cs="Arial"/>
          <w:sz w:val="22"/>
          <w:szCs w:val="22"/>
        </w:rPr>
        <w:t>. Currently</w:t>
      </w:r>
      <w:r w:rsidR="004A2BF7" w:rsidRPr="002F31B9">
        <w:rPr>
          <w:rFonts w:ascii="Arial" w:hAnsi="Arial" w:cs="Arial"/>
          <w:sz w:val="22"/>
          <w:szCs w:val="22"/>
        </w:rPr>
        <w:t>,</w:t>
      </w:r>
      <w:r w:rsidRPr="002F31B9">
        <w:rPr>
          <w:rFonts w:ascii="Arial" w:hAnsi="Arial" w:cs="Arial"/>
          <w:sz w:val="22"/>
          <w:szCs w:val="22"/>
        </w:rPr>
        <w:t xml:space="preserve"> there is no specific disability legislation</w:t>
      </w:r>
      <w:r w:rsidR="00B106A0">
        <w:rPr>
          <w:rFonts w:ascii="Arial" w:hAnsi="Arial" w:cs="Arial"/>
          <w:sz w:val="22"/>
          <w:szCs w:val="22"/>
        </w:rPr>
        <w:t>.</w:t>
      </w:r>
      <w:r w:rsidRPr="002F31B9">
        <w:rPr>
          <w:rFonts w:ascii="Arial" w:hAnsi="Arial" w:cs="Arial"/>
          <w:sz w:val="22"/>
          <w:szCs w:val="22"/>
        </w:rPr>
        <w:t xml:space="preserve"> </w:t>
      </w:r>
      <w:r w:rsidR="00C45329">
        <w:rPr>
          <w:rFonts w:ascii="Arial" w:hAnsi="Arial" w:cs="Arial"/>
          <w:sz w:val="22"/>
          <w:szCs w:val="22"/>
        </w:rPr>
        <w:t>T</w:t>
      </w:r>
      <w:r w:rsidR="00C45329" w:rsidRPr="002F31B9">
        <w:rPr>
          <w:rFonts w:ascii="Arial" w:hAnsi="Arial" w:cs="Arial"/>
          <w:sz w:val="22"/>
          <w:szCs w:val="22"/>
        </w:rPr>
        <w:t>he Vanuatu National disability policy addresses women living with disabilities</w:t>
      </w:r>
      <w:r w:rsidR="00C45329">
        <w:rPr>
          <w:rFonts w:ascii="Arial" w:hAnsi="Arial" w:cs="Arial"/>
          <w:sz w:val="22"/>
          <w:szCs w:val="22"/>
        </w:rPr>
        <w:t xml:space="preserve">.  </w:t>
      </w:r>
      <w:r w:rsidR="00C45329">
        <w:rPr>
          <w:rFonts w:ascii="Arial" w:hAnsi="Arial" w:cs="Arial"/>
          <w:sz w:val="22"/>
          <w:szCs w:val="22"/>
        </w:rPr>
        <w:lastRenderedPageBreak/>
        <w:t>Yet, til now it is only a piece of paper and nothing has changed since the policy was launched.</w:t>
      </w:r>
      <w:r w:rsidR="009D0AF6">
        <w:rPr>
          <w:rFonts w:ascii="Arial" w:hAnsi="Arial" w:cs="Arial"/>
          <w:sz w:val="22"/>
          <w:szCs w:val="22"/>
        </w:rPr>
        <w:t xml:space="preserve">  The national </w:t>
      </w:r>
      <w:r w:rsidR="009D0AF6" w:rsidRPr="009D0AF6">
        <w:rPr>
          <w:rFonts w:ascii="Arial" w:hAnsi="Arial" w:cs="Arial"/>
          <w:b/>
          <w:sz w:val="22"/>
          <w:szCs w:val="22"/>
        </w:rPr>
        <w:t>gender policy does not address women with disabilities</w:t>
      </w:r>
      <w:r w:rsidR="009D0AF6">
        <w:rPr>
          <w:rFonts w:ascii="Arial" w:hAnsi="Arial" w:cs="Arial"/>
          <w:sz w:val="22"/>
          <w:szCs w:val="22"/>
        </w:rPr>
        <w:t>.</w:t>
      </w:r>
    </w:p>
    <w:p w14:paraId="44334E5C" w14:textId="77777777" w:rsidR="00153333" w:rsidRPr="002F31B9" w:rsidRDefault="00153333" w:rsidP="006B10EB">
      <w:pPr>
        <w:pStyle w:val="NoSpacing"/>
        <w:spacing w:line="375" w:lineRule="atLeast"/>
        <w:jc w:val="both"/>
        <w:rPr>
          <w:rFonts w:ascii="Arial" w:hAnsi="Arial" w:cs="Arial"/>
          <w:spacing w:val="-1"/>
        </w:rPr>
      </w:pPr>
    </w:p>
    <w:p w14:paraId="5CCA7409" w14:textId="3CF05C0A" w:rsidR="0063273B" w:rsidRPr="002F31B9" w:rsidRDefault="0063273B" w:rsidP="0063273B">
      <w:pPr>
        <w:pStyle w:val="ListParagraph"/>
        <w:numPr>
          <w:ilvl w:val="0"/>
          <w:numId w:val="2"/>
        </w:numPr>
        <w:spacing w:line="375" w:lineRule="atLeast"/>
        <w:jc w:val="both"/>
        <w:rPr>
          <w:rFonts w:ascii="Arial" w:hAnsi="Arial" w:cs="Arial"/>
          <w:b/>
          <w:sz w:val="22"/>
          <w:szCs w:val="22"/>
        </w:rPr>
      </w:pPr>
      <w:r>
        <w:rPr>
          <w:rFonts w:ascii="Arial" w:hAnsi="Arial" w:cs="Arial"/>
          <w:b/>
          <w:sz w:val="22"/>
          <w:szCs w:val="22"/>
        </w:rPr>
        <w:t xml:space="preserve">Negative </w:t>
      </w:r>
      <w:r w:rsidR="00B43F58">
        <w:rPr>
          <w:rFonts w:ascii="Arial" w:hAnsi="Arial" w:cs="Arial"/>
          <w:b/>
          <w:sz w:val="22"/>
          <w:szCs w:val="22"/>
        </w:rPr>
        <w:t>stereotypes</w:t>
      </w:r>
      <w:r>
        <w:rPr>
          <w:rFonts w:ascii="Arial" w:hAnsi="Arial" w:cs="Arial"/>
          <w:b/>
          <w:sz w:val="22"/>
          <w:szCs w:val="22"/>
        </w:rPr>
        <w:t xml:space="preserve"> and </w:t>
      </w:r>
      <w:r w:rsidR="00B43F58">
        <w:rPr>
          <w:rFonts w:ascii="Arial" w:hAnsi="Arial" w:cs="Arial"/>
          <w:b/>
          <w:sz w:val="22"/>
          <w:szCs w:val="22"/>
        </w:rPr>
        <w:t>p</w:t>
      </w:r>
      <w:r w:rsidRPr="002F31B9">
        <w:rPr>
          <w:rFonts w:ascii="Arial" w:hAnsi="Arial" w:cs="Arial"/>
          <w:b/>
          <w:sz w:val="22"/>
          <w:szCs w:val="22"/>
        </w:rPr>
        <w:t>rejudice against women with disabilities</w:t>
      </w:r>
    </w:p>
    <w:p w14:paraId="5DD2736E" w14:textId="77777777" w:rsidR="0063273B" w:rsidRDefault="0063273B" w:rsidP="0063273B">
      <w:pPr>
        <w:spacing w:line="375" w:lineRule="atLeast"/>
        <w:jc w:val="both"/>
        <w:rPr>
          <w:rFonts w:ascii="Arial" w:hAnsi="Arial" w:cs="Arial"/>
          <w:sz w:val="22"/>
          <w:szCs w:val="22"/>
        </w:rPr>
      </w:pPr>
    </w:p>
    <w:p w14:paraId="6DA32DF5" w14:textId="379C92F6" w:rsidR="0063273B" w:rsidRPr="002F31B9" w:rsidRDefault="0063273B" w:rsidP="0063273B">
      <w:pPr>
        <w:spacing w:line="375" w:lineRule="atLeast"/>
        <w:jc w:val="both"/>
        <w:rPr>
          <w:rFonts w:ascii="Arial" w:hAnsi="Arial" w:cs="Arial"/>
          <w:sz w:val="22"/>
          <w:szCs w:val="22"/>
        </w:rPr>
      </w:pPr>
      <w:r w:rsidRPr="002F31B9">
        <w:rPr>
          <w:rFonts w:ascii="Arial" w:hAnsi="Arial" w:cs="Arial"/>
          <w:sz w:val="22"/>
          <w:szCs w:val="22"/>
        </w:rPr>
        <w:t xml:space="preserve">Attitudinal barriers constitute the biggest obstacles faced by women with disability in Vanuatu. </w:t>
      </w:r>
      <w:r>
        <w:rPr>
          <w:rFonts w:ascii="Arial" w:hAnsi="Arial" w:cs="Arial"/>
          <w:sz w:val="22"/>
          <w:szCs w:val="22"/>
        </w:rPr>
        <w:t>Women</w:t>
      </w:r>
      <w:r w:rsidRPr="002F31B9">
        <w:rPr>
          <w:rFonts w:ascii="Arial" w:hAnsi="Arial" w:cs="Arial"/>
          <w:sz w:val="22"/>
          <w:szCs w:val="22"/>
        </w:rPr>
        <w:t xml:space="preserve"> with disabilities are considered to have different rights from those of everyone else and are labelled by their impairments. They are seen </w:t>
      </w:r>
      <w:r w:rsidRPr="009D0AF6">
        <w:rPr>
          <w:rFonts w:ascii="Arial" w:hAnsi="Arial" w:cs="Arial"/>
          <w:sz w:val="22"/>
          <w:szCs w:val="22"/>
        </w:rPr>
        <w:t xml:space="preserve">in public places as strange people from another planet. After </w:t>
      </w:r>
      <w:r w:rsidRPr="009D0AF6">
        <w:rPr>
          <w:rFonts w:ascii="Arial" w:hAnsi="Arial" w:cs="Arial"/>
          <w:b/>
          <w:sz w:val="22"/>
          <w:szCs w:val="22"/>
        </w:rPr>
        <w:t>Cyclone Pam</w:t>
      </w:r>
      <w:r w:rsidRPr="009D0AF6">
        <w:rPr>
          <w:rFonts w:ascii="Arial" w:hAnsi="Arial" w:cs="Arial"/>
          <w:sz w:val="22"/>
          <w:szCs w:val="22"/>
        </w:rPr>
        <w:t xml:space="preserve">, </w:t>
      </w:r>
      <w:r w:rsidRPr="009D0AF6">
        <w:rPr>
          <w:rFonts w:ascii="Arial" w:hAnsi="Arial" w:cs="Arial"/>
          <w:b/>
          <w:sz w:val="22"/>
          <w:szCs w:val="22"/>
        </w:rPr>
        <w:t>women with disabilities faced additional barriers in seeking assistance.  They often missed out on food distribution because the distribution site was not accessible</w:t>
      </w:r>
      <w:r w:rsidRPr="009D0AF6">
        <w:rPr>
          <w:rFonts w:ascii="Arial" w:hAnsi="Arial" w:cs="Arial"/>
          <w:sz w:val="22"/>
          <w:szCs w:val="22"/>
        </w:rPr>
        <w:t xml:space="preserve"> and their impairments did not allow them to get there quick enough to get food. </w:t>
      </w:r>
      <w:r w:rsidRPr="009D0AF6">
        <w:rPr>
          <w:rFonts w:ascii="Arial" w:hAnsi="Arial" w:cs="Arial"/>
          <w:b/>
          <w:sz w:val="22"/>
          <w:szCs w:val="22"/>
        </w:rPr>
        <w:t>Women and girls with disabilities are not part of the in-depth discussion of the disaster assessme</w:t>
      </w:r>
      <w:r w:rsidR="009D0AF6" w:rsidRPr="009D0AF6">
        <w:rPr>
          <w:rFonts w:ascii="Arial" w:hAnsi="Arial" w:cs="Arial"/>
          <w:b/>
          <w:sz w:val="22"/>
          <w:szCs w:val="22"/>
        </w:rPr>
        <w:t xml:space="preserve">nt nor in disaster preparedness, </w:t>
      </w:r>
      <w:r w:rsidRPr="009D0AF6">
        <w:rPr>
          <w:rFonts w:ascii="Arial" w:hAnsi="Arial" w:cs="Arial"/>
          <w:b/>
          <w:sz w:val="22"/>
          <w:szCs w:val="22"/>
        </w:rPr>
        <w:t>response</w:t>
      </w:r>
      <w:r w:rsidR="009D0AF6" w:rsidRPr="009D0AF6">
        <w:rPr>
          <w:rFonts w:ascii="Arial" w:hAnsi="Arial" w:cs="Arial"/>
          <w:b/>
          <w:sz w:val="22"/>
          <w:szCs w:val="22"/>
        </w:rPr>
        <w:t xml:space="preserve"> and recovery</w:t>
      </w:r>
      <w:r w:rsidRPr="009D0AF6">
        <w:rPr>
          <w:rFonts w:ascii="Arial" w:hAnsi="Arial" w:cs="Arial"/>
          <w:b/>
          <w:sz w:val="22"/>
          <w:szCs w:val="22"/>
        </w:rPr>
        <w:t>; and as a result their rights and interests are ignored</w:t>
      </w:r>
      <w:r w:rsidRPr="009D0AF6">
        <w:rPr>
          <w:rFonts w:ascii="Arial" w:hAnsi="Arial" w:cs="Arial"/>
          <w:sz w:val="22"/>
          <w:szCs w:val="22"/>
        </w:rPr>
        <w:t xml:space="preserve">.   The government does not run any awareness raising campaigns </w:t>
      </w:r>
      <w:r w:rsidR="009D0AF6" w:rsidRPr="009D0AF6">
        <w:rPr>
          <w:rFonts w:ascii="Arial" w:hAnsi="Arial" w:cs="Arial"/>
          <w:sz w:val="22"/>
          <w:szCs w:val="22"/>
        </w:rPr>
        <w:t>for the general</w:t>
      </w:r>
      <w:r w:rsidRPr="009D0AF6">
        <w:rPr>
          <w:rFonts w:ascii="Arial" w:hAnsi="Arial" w:cs="Arial"/>
          <w:sz w:val="22"/>
          <w:szCs w:val="22"/>
        </w:rPr>
        <w:t xml:space="preserve"> public to promote positive images</w:t>
      </w:r>
      <w:r w:rsidR="009D0AF6" w:rsidRPr="009D0AF6">
        <w:rPr>
          <w:rFonts w:ascii="Arial" w:hAnsi="Arial" w:cs="Arial"/>
          <w:sz w:val="22"/>
          <w:szCs w:val="22"/>
        </w:rPr>
        <w:t xml:space="preserve"> of women and girls with</w:t>
      </w:r>
      <w:r w:rsidR="009D0AF6">
        <w:rPr>
          <w:rFonts w:ascii="Arial" w:hAnsi="Arial" w:cs="Arial"/>
          <w:sz w:val="22"/>
          <w:szCs w:val="22"/>
        </w:rPr>
        <w:t xml:space="preserve"> disabilities</w:t>
      </w:r>
      <w:r>
        <w:rPr>
          <w:rFonts w:ascii="Arial" w:hAnsi="Arial" w:cs="Arial"/>
          <w:sz w:val="22"/>
          <w:szCs w:val="22"/>
        </w:rPr>
        <w:t xml:space="preserve">. </w:t>
      </w:r>
    </w:p>
    <w:p w14:paraId="394D1279" w14:textId="77777777" w:rsidR="0063273B" w:rsidRDefault="0063273B" w:rsidP="0063273B">
      <w:pPr>
        <w:pStyle w:val="ListParagraph"/>
        <w:spacing w:line="375" w:lineRule="atLeast"/>
        <w:rPr>
          <w:rFonts w:ascii="Arial" w:hAnsi="Arial" w:cs="Arial"/>
          <w:b/>
          <w:sz w:val="22"/>
          <w:szCs w:val="22"/>
        </w:rPr>
      </w:pPr>
    </w:p>
    <w:p w14:paraId="7F51EC38" w14:textId="77777777" w:rsidR="00153333" w:rsidRDefault="00153333" w:rsidP="00B81855">
      <w:pPr>
        <w:pStyle w:val="ListParagraph"/>
        <w:numPr>
          <w:ilvl w:val="0"/>
          <w:numId w:val="2"/>
        </w:numPr>
        <w:spacing w:line="375" w:lineRule="atLeast"/>
        <w:rPr>
          <w:rFonts w:ascii="Arial" w:hAnsi="Arial" w:cs="Arial"/>
          <w:b/>
          <w:sz w:val="22"/>
          <w:szCs w:val="22"/>
        </w:rPr>
      </w:pPr>
      <w:r w:rsidRPr="002F31B9">
        <w:rPr>
          <w:rFonts w:ascii="Arial" w:hAnsi="Arial" w:cs="Arial"/>
          <w:b/>
          <w:sz w:val="22"/>
          <w:szCs w:val="22"/>
        </w:rPr>
        <w:t xml:space="preserve">Violence Against Women with Disabilities </w:t>
      </w:r>
    </w:p>
    <w:p w14:paraId="0EF2235A" w14:textId="77777777" w:rsidR="00C45329" w:rsidRPr="002F31B9" w:rsidRDefault="00C45329" w:rsidP="00680548">
      <w:pPr>
        <w:pStyle w:val="ListParagraph"/>
        <w:spacing w:line="375" w:lineRule="atLeast"/>
        <w:rPr>
          <w:rFonts w:ascii="Arial" w:hAnsi="Arial" w:cs="Arial"/>
          <w:b/>
          <w:sz w:val="22"/>
          <w:szCs w:val="22"/>
        </w:rPr>
      </w:pPr>
    </w:p>
    <w:p w14:paraId="2658C081" w14:textId="2D82FAB7" w:rsidR="00153333" w:rsidRPr="009D0AF6" w:rsidRDefault="00153333" w:rsidP="00C45329">
      <w:pPr>
        <w:shd w:val="clear" w:color="auto" w:fill="FFFFFF"/>
        <w:spacing w:line="375" w:lineRule="atLeast"/>
        <w:jc w:val="both"/>
        <w:textAlignment w:val="baseline"/>
        <w:outlineLvl w:val="1"/>
        <w:rPr>
          <w:rFonts w:ascii="Arial" w:hAnsi="Arial" w:cs="Arial"/>
          <w:sz w:val="22"/>
          <w:szCs w:val="22"/>
        </w:rPr>
      </w:pPr>
      <w:r w:rsidRPr="002F31B9">
        <w:rPr>
          <w:rFonts w:ascii="Arial" w:hAnsi="Arial" w:cs="Arial"/>
          <w:bCs/>
          <w:sz w:val="22"/>
          <w:szCs w:val="22"/>
        </w:rPr>
        <w:t>A 2015 UNICEF report</w:t>
      </w:r>
      <w:r w:rsidR="00007B31">
        <w:rPr>
          <w:rStyle w:val="FootnoteReference"/>
          <w:rFonts w:ascii="Arial" w:hAnsi="Arial" w:cs="Arial"/>
          <w:bCs/>
          <w:sz w:val="22"/>
          <w:szCs w:val="22"/>
        </w:rPr>
        <w:footnoteReference w:id="2"/>
      </w:r>
      <w:r w:rsidRPr="002F31B9">
        <w:rPr>
          <w:rFonts w:ascii="Arial" w:hAnsi="Arial" w:cs="Arial"/>
          <w:bCs/>
          <w:sz w:val="22"/>
          <w:szCs w:val="22"/>
        </w:rPr>
        <w:t xml:space="preserve"> provided  “indicative” findings on the problems faced by persons with disability in Vanuatu and noted domestic violence</w:t>
      </w:r>
      <w:r w:rsidRPr="009D0AF6">
        <w:rPr>
          <w:rFonts w:ascii="Arial" w:hAnsi="Arial" w:cs="Arial"/>
          <w:bCs/>
          <w:sz w:val="22"/>
          <w:szCs w:val="22"/>
        </w:rPr>
        <w:t xml:space="preserve"> against children and women. The data suggest that parents of children with disabilities are more likely to use the disciplinary practice of psychological aggression and less likely to use severe physical punishment than parents without children with disabilities. The husbands of women with disabilities were less inclined to justify wife-beating under certain circumstances. Since this finding differs from studies in other countries, further investigation is needed to determine if the finding is accurate, or merely skewed by certain methodological issues.</w:t>
      </w:r>
    </w:p>
    <w:p w14:paraId="35DDEEA1" w14:textId="77777777" w:rsidR="00153333" w:rsidRPr="009D0AF6" w:rsidRDefault="00153333" w:rsidP="006B10EB">
      <w:pPr>
        <w:spacing w:line="375" w:lineRule="atLeast"/>
        <w:rPr>
          <w:rFonts w:ascii="Arial" w:hAnsi="Arial" w:cs="Arial"/>
          <w:sz w:val="22"/>
          <w:szCs w:val="22"/>
        </w:rPr>
      </w:pPr>
    </w:p>
    <w:p w14:paraId="1E186132" w14:textId="22290941" w:rsidR="00153333" w:rsidRPr="009D0AF6" w:rsidRDefault="00153333" w:rsidP="006B10EB">
      <w:pPr>
        <w:spacing w:line="375" w:lineRule="atLeast"/>
        <w:jc w:val="both"/>
        <w:rPr>
          <w:rFonts w:ascii="Arial" w:hAnsi="Arial" w:cs="Arial"/>
          <w:sz w:val="22"/>
          <w:szCs w:val="22"/>
        </w:rPr>
      </w:pPr>
      <w:r w:rsidRPr="009D0AF6">
        <w:rPr>
          <w:rFonts w:ascii="Arial" w:hAnsi="Arial" w:cs="Arial"/>
          <w:sz w:val="22"/>
          <w:szCs w:val="22"/>
        </w:rPr>
        <w:t xml:space="preserve">Vanuatu Women’s Centre Study on Violence against Women and Children 2010-2011 revealed that 60 per cent of women experience physical and/or sexual violence in their lifetime by husbands/partners. The study found more than 1 in 4 women experienced physical violence by non-partners over fifteen years. It also found that 1 in 3 women experienced child sexual abuse under the age of 15, and sexual violence over the age of 15. </w:t>
      </w:r>
    </w:p>
    <w:p w14:paraId="28557250" w14:textId="77777777" w:rsidR="00153333" w:rsidRPr="009D0AF6" w:rsidRDefault="00153333" w:rsidP="006B10EB">
      <w:pPr>
        <w:spacing w:line="375" w:lineRule="atLeast"/>
        <w:jc w:val="both"/>
        <w:rPr>
          <w:rFonts w:ascii="Arial" w:hAnsi="Arial" w:cs="Arial"/>
          <w:sz w:val="22"/>
          <w:szCs w:val="22"/>
        </w:rPr>
      </w:pPr>
    </w:p>
    <w:p w14:paraId="6F6DC448" w14:textId="16DEE811" w:rsidR="00153333" w:rsidRPr="009D0AF6" w:rsidRDefault="00153333" w:rsidP="00C45329">
      <w:pPr>
        <w:spacing w:line="375" w:lineRule="atLeast"/>
        <w:jc w:val="both"/>
        <w:rPr>
          <w:rFonts w:ascii="Arial" w:hAnsi="Arial" w:cs="Arial"/>
          <w:b/>
          <w:sz w:val="22"/>
          <w:szCs w:val="22"/>
        </w:rPr>
      </w:pPr>
      <w:r w:rsidRPr="009D0AF6">
        <w:rPr>
          <w:rFonts w:ascii="Arial" w:hAnsi="Arial" w:cs="Arial"/>
          <w:sz w:val="22"/>
          <w:szCs w:val="22"/>
        </w:rPr>
        <w:lastRenderedPageBreak/>
        <w:t xml:space="preserve">Although this data is not disability inclusive, its highlights the increased risk and vulnerability of all women and girls, in particular women with disabilities who have much more limited access to legal, health and protection services. The Pacific Sisters with Disabilities at the Intersection of Discrimination Report highlighted that </w:t>
      </w:r>
      <w:r w:rsidRPr="009D0AF6">
        <w:rPr>
          <w:rFonts w:ascii="Arial" w:hAnsi="Arial" w:cs="Arial"/>
          <w:b/>
          <w:sz w:val="22"/>
          <w:szCs w:val="22"/>
        </w:rPr>
        <w:t xml:space="preserve">women and girls with disabilities are at greater risk of all forms of violence: at home, in their community and in </w:t>
      </w:r>
      <w:r w:rsidR="00C45329" w:rsidRPr="009D0AF6">
        <w:rPr>
          <w:rFonts w:ascii="Arial" w:hAnsi="Arial" w:cs="Arial"/>
          <w:b/>
          <w:sz w:val="22"/>
          <w:szCs w:val="22"/>
        </w:rPr>
        <w:t xml:space="preserve">public and private </w:t>
      </w:r>
      <w:r w:rsidRPr="009D0AF6">
        <w:rPr>
          <w:rFonts w:ascii="Arial" w:hAnsi="Arial" w:cs="Arial"/>
          <w:b/>
          <w:sz w:val="22"/>
          <w:szCs w:val="22"/>
        </w:rPr>
        <w:t>institutions.</w:t>
      </w:r>
      <w:r w:rsidR="00E051AF" w:rsidRPr="009D0AF6">
        <w:rPr>
          <w:rFonts w:ascii="Arial" w:hAnsi="Arial" w:cs="Arial"/>
          <w:sz w:val="22"/>
          <w:szCs w:val="22"/>
        </w:rPr>
        <w:t xml:space="preserve"> There is no monitoring of this violence in these </w:t>
      </w:r>
      <w:r w:rsidR="00C45329" w:rsidRPr="009D0AF6">
        <w:rPr>
          <w:rFonts w:ascii="Arial" w:hAnsi="Arial" w:cs="Arial"/>
          <w:sz w:val="22"/>
          <w:szCs w:val="22"/>
        </w:rPr>
        <w:t>institutions</w:t>
      </w:r>
      <w:r w:rsidR="00E051AF" w:rsidRPr="009D0AF6">
        <w:rPr>
          <w:rFonts w:ascii="Arial" w:hAnsi="Arial" w:cs="Arial"/>
          <w:sz w:val="22"/>
          <w:szCs w:val="22"/>
        </w:rPr>
        <w:t>.</w:t>
      </w:r>
      <w:r w:rsidR="00C45329" w:rsidRPr="009D0AF6">
        <w:rPr>
          <w:rFonts w:ascii="Arial" w:hAnsi="Arial" w:cs="Arial"/>
          <w:sz w:val="22"/>
          <w:szCs w:val="22"/>
        </w:rPr>
        <w:t xml:space="preserve"> </w:t>
      </w:r>
      <w:r w:rsidRPr="009D0AF6">
        <w:rPr>
          <w:rFonts w:ascii="Arial" w:hAnsi="Arial" w:cs="Arial"/>
          <w:sz w:val="22"/>
          <w:szCs w:val="22"/>
        </w:rPr>
        <w:t xml:space="preserve">In particular, women with intellectual disabilities and mental impairment who are less likely to access support, refuge or legal redress. </w:t>
      </w:r>
      <w:r w:rsidR="00E051AF" w:rsidRPr="009D0AF6">
        <w:rPr>
          <w:rFonts w:ascii="Arial" w:hAnsi="Arial" w:cs="Arial"/>
          <w:sz w:val="22"/>
          <w:szCs w:val="22"/>
        </w:rPr>
        <w:t xml:space="preserve"> </w:t>
      </w:r>
      <w:r w:rsidR="00C45329" w:rsidRPr="009D0AF6">
        <w:rPr>
          <w:rFonts w:ascii="Arial" w:hAnsi="Arial" w:cs="Arial"/>
          <w:sz w:val="22"/>
          <w:szCs w:val="22"/>
        </w:rPr>
        <w:t xml:space="preserve"> </w:t>
      </w:r>
      <w:r w:rsidR="00C45329" w:rsidRPr="009D0AF6">
        <w:rPr>
          <w:rFonts w:ascii="Arial" w:hAnsi="Arial" w:cs="Arial"/>
          <w:b/>
          <w:sz w:val="22"/>
          <w:szCs w:val="22"/>
        </w:rPr>
        <w:t>There is a need for awareness-raising, information and education: w</w:t>
      </w:r>
      <w:r w:rsidR="00E051AF" w:rsidRPr="009D0AF6">
        <w:rPr>
          <w:rFonts w:ascii="Arial" w:hAnsi="Arial" w:cs="Arial"/>
          <w:b/>
          <w:sz w:val="22"/>
          <w:szCs w:val="22"/>
        </w:rPr>
        <w:t>omen or girls</w:t>
      </w:r>
      <w:r w:rsidR="000F3478" w:rsidRPr="009D0AF6">
        <w:rPr>
          <w:rFonts w:ascii="Arial" w:hAnsi="Arial" w:cs="Arial"/>
          <w:b/>
          <w:sz w:val="22"/>
          <w:szCs w:val="22"/>
        </w:rPr>
        <w:t xml:space="preserve"> with disability</w:t>
      </w:r>
      <w:r w:rsidR="00E051AF" w:rsidRPr="009D0AF6">
        <w:rPr>
          <w:rFonts w:ascii="Arial" w:hAnsi="Arial" w:cs="Arial"/>
          <w:b/>
          <w:sz w:val="22"/>
          <w:szCs w:val="22"/>
        </w:rPr>
        <w:t xml:space="preserve"> have </w:t>
      </w:r>
      <w:r w:rsidR="00C45329" w:rsidRPr="009D0AF6">
        <w:rPr>
          <w:rFonts w:ascii="Arial" w:hAnsi="Arial" w:cs="Arial"/>
          <w:b/>
          <w:sz w:val="22"/>
          <w:szCs w:val="22"/>
        </w:rPr>
        <w:t>n</w:t>
      </w:r>
      <w:r w:rsidR="00E051AF" w:rsidRPr="009D0AF6">
        <w:rPr>
          <w:rFonts w:ascii="Arial" w:hAnsi="Arial" w:cs="Arial"/>
          <w:b/>
          <w:sz w:val="22"/>
          <w:szCs w:val="22"/>
        </w:rPr>
        <w:t xml:space="preserve">ever reported </w:t>
      </w:r>
      <w:r w:rsidR="00C45329" w:rsidRPr="009D0AF6">
        <w:rPr>
          <w:rFonts w:ascii="Arial" w:hAnsi="Arial" w:cs="Arial"/>
          <w:b/>
          <w:sz w:val="22"/>
          <w:szCs w:val="22"/>
        </w:rPr>
        <w:t>to the Police or to</w:t>
      </w:r>
      <w:r w:rsidR="00E051AF" w:rsidRPr="009D0AF6">
        <w:rPr>
          <w:rFonts w:ascii="Arial" w:hAnsi="Arial" w:cs="Arial"/>
          <w:b/>
          <w:sz w:val="22"/>
          <w:szCs w:val="22"/>
        </w:rPr>
        <w:t xml:space="preserve"> the Vanuatu Women’s Centre that they have been abused as they think it is a normal part of life and thus it never ends up in court. </w:t>
      </w:r>
      <w:r w:rsidR="000F3478" w:rsidRPr="009D0AF6">
        <w:rPr>
          <w:rFonts w:ascii="Arial" w:hAnsi="Arial" w:cs="Arial"/>
          <w:b/>
          <w:sz w:val="22"/>
          <w:szCs w:val="22"/>
        </w:rPr>
        <w:t>There is no national sign language policy in Vanuatu</w:t>
      </w:r>
      <w:r w:rsidR="00C45329" w:rsidRPr="009D0AF6">
        <w:rPr>
          <w:rFonts w:ascii="Arial" w:hAnsi="Arial" w:cs="Arial"/>
          <w:b/>
          <w:sz w:val="22"/>
          <w:szCs w:val="22"/>
        </w:rPr>
        <w:t xml:space="preserve"> meaning that there are additional barriers for deaf women and girls to report abuse to the police.</w:t>
      </w:r>
    </w:p>
    <w:p w14:paraId="610FDEE3" w14:textId="49BF9019" w:rsidR="00153333" w:rsidRPr="002F31B9" w:rsidRDefault="00153333" w:rsidP="006B10EB">
      <w:pPr>
        <w:spacing w:line="375" w:lineRule="atLeast"/>
        <w:jc w:val="both"/>
        <w:rPr>
          <w:rFonts w:ascii="Arial" w:hAnsi="Arial" w:cs="Arial"/>
          <w:sz w:val="22"/>
          <w:szCs w:val="22"/>
        </w:rPr>
      </w:pPr>
      <w:r w:rsidRPr="002F31B9">
        <w:rPr>
          <w:rFonts w:ascii="Arial" w:hAnsi="Arial" w:cs="Arial"/>
          <w:sz w:val="22"/>
          <w:szCs w:val="22"/>
        </w:rPr>
        <w:t xml:space="preserve">Often, those </w:t>
      </w:r>
      <w:r w:rsidRPr="009D0AF6">
        <w:rPr>
          <w:rFonts w:ascii="Arial" w:hAnsi="Arial" w:cs="Arial"/>
          <w:b/>
          <w:sz w:val="22"/>
          <w:szCs w:val="22"/>
        </w:rPr>
        <w:t>perpetrating the abuse are immediate family members, carers or in a position of power, which discourages women and girls with disabilities from reporting for fear</w:t>
      </w:r>
      <w:r w:rsidRPr="002F31B9">
        <w:rPr>
          <w:rFonts w:ascii="Arial" w:hAnsi="Arial" w:cs="Arial"/>
          <w:sz w:val="22"/>
          <w:szCs w:val="22"/>
        </w:rPr>
        <w:t xml:space="preserve"> </w:t>
      </w:r>
      <w:r w:rsidRPr="009D0AF6">
        <w:rPr>
          <w:rFonts w:ascii="Arial" w:hAnsi="Arial" w:cs="Arial"/>
          <w:b/>
          <w:sz w:val="22"/>
          <w:szCs w:val="22"/>
        </w:rPr>
        <w:t>they may be further victimized</w:t>
      </w:r>
      <w:r w:rsidRPr="002F31B9">
        <w:rPr>
          <w:rFonts w:ascii="Arial" w:hAnsi="Arial" w:cs="Arial"/>
          <w:sz w:val="22"/>
          <w:szCs w:val="22"/>
        </w:rPr>
        <w:t xml:space="preserve">. The abuse therefore remains unrecognized </w:t>
      </w:r>
      <w:r w:rsidR="00C45329">
        <w:rPr>
          <w:rFonts w:ascii="Arial" w:hAnsi="Arial" w:cs="Arial"/>
          <w:sz w:val="22"/>
          <w:szCs w:val="22"/>
        </w:rPr>
        <w:t xml:space="preserve">and unaddressed </w:t>
      </w:r>
      <w:r w:rsidRPr="002F31B9">
        <w:rPr>
          <w:rFonts w:ascii="Arial" w:hAnsi="Arial" w:cs="Arial"/>
          <w:sz w:val="22"/>
          <w:szCs w:val="22"/>
        </w:rPr>
        <w:t xml:space="preserve">by the public and by policy makers. </w:t>
      </w:r>
    </w:p>
    <w:p w14:paraId="38E6977C" w14:textId="77777777" w:rsidR="00153333" w:rsidRPr="002F31B9" w:rsidRDefault="00153333" w:rsidP="006B10EB">
      <w:pPr>
        <w:spacing w:line="375" w:lineRule="atLeast"/>
        <w:jc w:val="both"/>
        <w:rPr>
          <w:rFonts w:ascii="Arial" w:hAnsi="Arial" w:cs="Arial"/>
          <w:sz w:val="22"/>
          <w:szCs w:val="22"/>
        </w:rPr>
      </w:pPr>
    </w:p>
    <w:p w14:paraId="010CED61" w14:textId="74E2840C" w:rsidR="009D0AF6" w:rsidRDefault="00153333" w:rsidP="006B10EB">
      <w:pPr>
        <w:pStyle w:val="ListParagraph"/>
        <w:spacing w:line="375" w:lineRule="atLeast"/>
        <w:ind w:left="0"/>
        <w:jc w:val="both"/>
        <w:rPr>
          <w:rFonts w:ascii="Arial" w:hAnsi="Arial" w:cs="Arial"/>
          <w:sz w:val="22"/>
          <w:szCs w:val="22"/>
        </w:rPr>
      </w:pPr>
      <w:r w:rsidRPr="002F31B9">
        <w:rPr>
          <w:rFonts w:ascii="Arial" w:hAnsi="Arial" w:cs="Arial"/>
          <w:sz w:val="22"/>
          <w:szCs w:val="22"/>
        </w:rPr>
        <w:t xml:space="preserve">In early 2013, the Government of Vanuatu through the Department of Women’s Affairs facilitated a three-year pilot project in South Santo, SANMA Province, on the </w:t>
      </w:r>
      <w:r w:rsidRPr="009D0AF6">
        <w:rPr>
          <w:rFonts w:ascii="Arial" w:hAnsi="Arial" w:cs="Arial"/>
          <w:b/>
          <w:sz w:val="22"/>
          <w:szCs w:val="22"/>
        </w:rPr>
        <w:t>implementation of the</w:t>
      </w:r>
      <w:r w:rsidRPr="002F31B9">
        <w:rPr>
          <w:rFonts w:ascii="Arial" w:hAnsi="Arial" w:cs="Arial"/>
          <w:sz w:val="22"/>
          <w:szCs w:val="22"/>
        </w:rPr>
        <w:t xml:space="preserve"> </w:t>
      </w:r>
      <w:r w:rsidRPr="009D0AF6">
        <w:rPr>
          <w:rFonts w:ascii="Arial" w:hAnsi="Arial" w:cs="Arial"/>
          <w:b/>
          <w:sz w:val="22"/>
          <w:szCs w:val="22"/>
        </w:rPr>
        <w:t>Family Protection Act.</w:t>
      </w:r>
      <w:r w:rsidRPr="002F31B9">
        <w:rPr>
          <w:rFonts w:ascii="Arial" w:hAnsi="Arial" w:cs="Arial"/>
          <w:sz w:val="22"/>
          <w:szCs w:val="22"/>
        </w:rPr>
        <w:t xml:space="preserve">  This act makes provision for protection orders, counseling services and education to prevent violence against women and girls.</w:t>
      </w:r>
      <w:r w:rsidR="00CF51B0">
        <w:rPr>
          <w:rFonts w:ascii="Arial" w:hAnsi="Arial" w:cs="Arial"/>
          <w:sz w:val="22"/>
          <w:szCs w:val="22"/>
        </w:rPr>
        <w:t xml:space="preserve"> </w:t>
      </w:r>
      <w:r w:rsidR="00C45329">
        <w:rPr>
          <w:rFonts w:ascii="Arial" w:hAnsi="Arial" w:cs="Arial"/>
          <w:sz w:val="22"/>
          <w:szCs w:val="22"/>
        </w:rPr>
        <w:t xml:space="preserve"> </w:t>
      </w:r>
      <w:r w:rsidR="009D0AF6">
        <w:rPr>
          <w:rFonts w:ascii="Arial" w:hAnsi="Arial" w:cs="Arial"/>
          <w:sz w:val="22"/>
          <w:szCs w:val="22"/>
        </w:rPr>
        <w:t xml:space="preserve">The </w:t>
      </w:r>
      <w:r w:rsidR="009D0AF6" w:rsidRPr="009D0AF6">
        <w:rPr>
          <w:rFonts w:ascii="Arial" w:hAnsi="Arial" w:cs="Arial"/>
          <w:b/>
          <w:sz w:val="22"/>
          <w:szCs w:val="22"/>
        </w:rPr>
        <w:t xml:space="preserve">Act does not </w:t>
      </w:r>
      <w:r w:rsidR="009D0AF6" w:rsidRPr="009D0AF6">
        <w:rPr>
          <w:rFonts w:ascii="Arial" w:hAnsi="Arial" w:cs="Arial"/>
          <w:b/>
          <w:sz w:val="22"/>
          <w:szCs w:val="22"/>
        </w:rPr>
        <w:t>take any specific measures to include</w:t>
      </w:r>
      <w:r w:rsidR="009D0AF6" w:rsidRPr="009D0AF6">
        <w:rPr>
          <w:rFonts w:ascii="Arial" w:hAnsi="Arial" w:cs="Arial"/>
          <w:b/>
          <w:sz w:val="22"/>
          <w:szCs w:val="22"/>
        </w:rPr>
        <w:t xml:space="preserve"> women with disability</w:t>
      </w:r>
      <w:r w:rsidR="009D0AF6">
        <w:rPr>
          <w:rFonts w:ascii="Arial" w:hAnsi="Arial" w:cs="Arial"/>
          <w:sz w:val="22"/>
          <w:szCs w:val="22"/>
        </w:rPr>
        <w:t xml:space="preserve">, but women in general. </w:t>
      </w:r>
    </w:p>
    <w:p w14:paraId="014E54E8" w14:textId="3822F7B6" w:rsidR="00153333" w:rsidRPr="00024ACD" w:rsidRDefault="00C45329" w:rsidP="006B10EB">
      <w:pPr>
        <w:pStyle w:val="ListParagraph"/>
        <w:spacing w:line="375" w:lineRule="atLeast"/>
        <w:ind w:left="0"/>
        <w:jc w:val="both"/>
        <w:rPr>
          <w:rFonts w:ascii="Arial" w:hAnsi="Arial" w:cs="Arial"/>
          <w:b/>
          <w:sz w:val="22"/>
          <w:szCs w:val="22"/>
        </w:rPr>
      </w:pPr>
      <w:r>
        <w:rPr>
          <w:rFonts w:ascii="Arial" w:hAnsi="Arial" w:cs="Arial"/>
          <w:sz w:val="22"/>
          <w:szCs w:val="22"/>
        </w:rPr>
        <w:t xml:space="preserve">To date, </w:t>
      </w:r>
      <w:r w:rsidRPr="009D0AF6">
        <w:rPr>
          <w:rFonts w:ascii="Arial" w:hAnsi="Arial" w:cs="Arial"/>
          <w:b/>
          <w:sz w:val="22"/>
          <w:szCs w:val="22"/>
        </w:rPr>
        <w:t>t</w:t>
      </w:r>
      <w:r w:rsidR="00CF51B0" w:rsidRPr="009D0AF6">
        <w:rPr>
          <w:rFonts w:ascii="Arial" w:hAnsi="Arial" w:cs="Arial"/>
          <w:b/>
          <w:sz w:val="22"/>
          <w:szCs w:val="22"/>
        </w:rPr>
        <w:t>he pilot program has not yet started, so once again it is just a piece of paper with no action</w:t>
      </w:r>
      <w:r w:rsidR="00CF51B0">
        <w:rPr>
          <w:rFonts w:ascii="Arial" w:hAnsi="Arial" w:cs="Arial"/>
          <w:sz w:val="22"/>
          <w:szCs w:val="22"/>
        </w:rPr>
        <w:t>.</w:t>
      </w:r>
      <w:r w:rsidR="00153333" w:rsidRPr="002F31B9">
        <w:rPr>
          <w:rFonts w:ascii="Arial" w:hAnsi="Arial" w:cs="Arial"/>
          <w:sz w:val="22"/>
          <w:szCs w:val="22"/>
        </w:rPr>
        <w:t xml:space="preserve"> </w:t>
      </w:r>
      <w:r w:rsidR="008F2881">
        <w:rPr>
          <w:rFonts w:ascii="Arial" w:hAnsi="Arial" w:cs="Arial"/>
          <w:sz w:val="22"/>
          <w:szCs w:val="22"/>
        </w:rPr>
        <w:t xml:space="preserve"> </w:t>
      </w:r>
      <w:r>
        <w:rPr>
          <w:rFonts w:ascii="Arial" w:hAnsi="Arial" w:cs="Arial"/>
          <w:sz w:val="22"/>
          <w:szCs w:val="22"/>
        </w:rPr>
        <w:t>The services and information are not always</w:t>
      </w:r>
      <w:r w:rsidR="008F2881">
        <w:rPr>
          <w:rFonts w:ascii="Arial" w:hAnsi="Arial" w:cs="Arial"/>
          <w:sz w:val="22"/>
          <w:szCs w:val="22"/>
        </w:rPr>
        <w:t xml:space="preserve"> accessible to women with disability as there are no brail</w:t>
      </w:r>
      <w:r>
        <w:rPr>
          <w:rFonts w:ascii="Arial" w:hAnsi="Arial" w:cs="Arial"/>
          <w:sz w:val="22"/>
          <w:szCs w:val="22"/>
        </w:rPr>
        <w:t>l</w:t>
      </w:r>
      <w:r w:rsidR="008F2881">
        <w:rPr>
          <w:rFonts w:ascii="Arial" w:hAnsi="Arial" w:cs="Arial"/>
          <w:sz w:val="22"/>
          <w:szCs w:val="22"/>
        </w:rPr>
        <w:t xml:space="preserve">e provisions or large print phones. </w:t>
      </w:r>
      <w:r w:rsidRPr="009D0AF6">
        <w:rPr>
          <w:rFonts w:ascii="Arial" w:hAnsi="Arial" w:cs="Arial"/>
          <w:b/>
          <w:sz w:val="22"/>
          <w:szCs w:val="22"/>
        </w:rPr>
        <w:t>T</w:t>
      </w:r>
      <w:r w:rsidR="00153333" w:rsidRPr="009D0AF6">
        <w:rPr>
          <w:rFonts w:ascii="Arial" w:hAnsi="Arial" w:cs="Arial"/>
          <w:b/>
          <w:sz w:val="22"/>
          <w:szCs w:val="22"/>
        </w:rPr>
        <w:t>here is a need to ensure that women with disabilities are informed o</w:t>
      </w:r>
      <w:r w:rsidRPr="009D0AF6">
        <w:rPr>
          <w:rFonts w:ascii="Arial" w:hAnsi="Arial" w:cs="Arial"/>
          <w:b/>
          <w:sz w:val="22"/>
          <w:szCs w:val="22"/>
        </w:rPr>
        <w:t>f</w:t>
      </w:r>
      <w:r w:rsidR="00153333" w:rsidRPr="009D0AF6">
        <w:rPr>
          <w:rFonts w:ascii="Arial" w:hAnsi="Arial" w:cs="Arial"/>
          <w:b/>
          <w:sz w:val="22"/>
          <w:szCs w:val="22"/>
        </w:rPr>
        <w:t xml:space="preserve"> the new law and protection orders and</w:t>
      </w:r>
      <w:r w:rsidRPr="009D0AF6">
        <w:rPr>
          <w:rFonts w:ascii="Arial" w:hAnsi="Arial" w:cs="Arial"/>
          <w:b/>
          <w:sz w:val="22"/>
          <w:szCs w:val="22"/>
        </w:rPr>
        <w:t xml:space="preserve"> about</w:t>
      </w:r>
      <w:r w:rsidR="00153333" w:rsidRPr="009D0AF6">
        <w:rPr>
          <w:rFonts w:ascii="Arial" w:hAnsi="Arial" w:cs="Arial"/>
          <w:b/>
          <w:sz w:val="22"/>
          <w:szCs w:val="22"/>
        </w:rPr>
        <w:t xml:space="preserve"> services.</w:t>
      </w:r>
      <w:r w:rsidR="00636BC5" w:rsidRPr="009D0AF6">
        <w:rPr>
          <w:rFonts w:ascii="Arial" w:hAnsi="Arial" w:cs="Arial"/>
          <w:b/>
          <w:sz w:val="22"/>
          <w:szCs w:val="22"/>
        </w:rPr>
        <w:t xml:space="preserve"> </w:t>
      </w:r>
      <w:r w:rsidR="00EA23E2" w:rsidRPr="009D0AF6">
        <w:rPr>
          <w:rFonts w:ascii="Arial" w:hAnsi="Arial" w:cs="Arial"/>
          <w:b/>
          <w:sz w:val="22"/>
          <w:szCs w:val="22"/>
        </w:rPr>
        <w:t>There are no accessible shelters</w:t>
      </w:r>
      <w:r w:rsidR="008F2881" w:rsidRPr="009D0AF6">
        <w:rPr>
          <w:rFonts w:ascii="Arial" w:hAnsi="Arial" w:cs="Arial"/>
          <w:b/>
          <w:sz w:val="22"/>
          <w:szCs w:val="22"/>
        </w:rPr>
        <w:t xml:space="preserve">, no hotlines for deaf persons, and there is no specific training for police to </w:t>
      </w:r>
      <w:r w:rsidR="009D0AF6" w:rsidRPr="009D0AF6">
        <w:rPr>
          <w:rFonts w:ascii="Arial" w:hAnsi="Arial" w:cs="Arial"/>
          <w:b/>
          <w:sz w:val="22"/>
          <w:szCs w:val="22"/>
        </w:rPr>
        <w:t>meet the needs of</w:t>
      </w:r>
      <w:r w:rsidR="008F2881" w:rsidRPr="009D0AF6">
        <w:rPr>
          <w:rFonts w:ascii="Arial" w:hAnsi="Arial" w:cs="Arial"/>
          <w:b/>
          <w:sz w:val="22"/>
          <w:szCs w:val="22"/>
        </w:rPr>
        <w:t xml:space="preserve"> </w:t>
      </w:r>
      <w:r w:rsidR="009D0AF6" w:rsidRPr="009D0AF6">
        <w:rPr>
          <w:rFonts w:ascii="Arial" w:hAnsi="Arial" w:cs="Arial"/>
          <w:b/>
          <w:sz w:val="22"/>
          <w:szCs w:val="22"/>
        </w:rPr>
        <w:t>women</w:t>
      </w:r>
      <w:r w:rsidR="008F2881" w:rsidRPr="009D0AF6">
        <w:rPr>
          <w:rFonts w:ascii="Arial" w:hAnsi="Arial" w:cs="Arial"/>
          <w:b/>
          <w:sz w:val="22"/>
          <w:szCs w:val="22"/>
        </w:rPr>
        <w:t xml:space="preserve"> with disability</w:t>
      </w:r>
      <w:r w:rsidR="009D0AF6" w:rsidRPr="009D0AF6">
        <w:rPr>
          <w:rFonts w:ascii="Arial" w:hAnsi="Arial" w:cs="Arial"/>
          <w:b/>
          <w:sz w:val="22"/>
          <w:szCs w:val="22"/>
        </w:rPr>
        <w:t>, victims of violence</w:t>
      </w:r>
      <w:r w:rsidR="008F2881" w:rsidRPr="00024ACD">
        <w:rPr>
          <w:rFonts w:ascii="Arial" w:hAnsi="Arial" w:cs="Arial"/>
          <w:b/>
          <w:sz w:val="22"/>
          <w:szCs w:val="22"/>
        </w:rPr>
        <w:t xml:space="preserve">.   </w:t>
      </w:r>
      <w:r w:rsidRPr="00024ACD">
        <w:rPr>
          <w:rFonts w:ascii="Arial" w:hAnsi="Arial" w:cs="Arial"/>
          <w:b/>
          <w:sz w:val="22"/>
          <w:szCs w:val="22"/>
        </w:rPr>
        <w:t>Organisations of persons with disabilities</w:t>
      </w:r>
      <w:r w:rsidR="008F2881" w:rsidRPr="00024ACD">
        <w:rPr>
          <w:rFonts w:ascii="Arial" w:hAnsi="Arial" w:cs="Arial"/>
          <w:b/>
          <w:sz w:val="22"/>
          <w:szCs w:val="22"/>
        </w:rPr>
        <w:t xml:space="preserve"> are not consulted at </w:t>
      </w:r>
      <w:r w:rsidRPr="00024ACD">
        <w:rPr>
          <w:rFonts w:ascii="Arial" w:hAnsi="Arial" w:cs="Arial"/>
          <w:b/>
          <w:sz w:val="22"/>
          <w:szCs w:val="22"/>
        </w:rPr>
        <w:t>a</w:t>
      </w:r>
      <w:r w:rsidR="008F2881" w:rsidRPr="00024ACD">
        <w:rPr>
          <w:rFonts w:ascii="Arial" w:hAnsi="Arial" w:cs="Arial"/>
          <w:b/>
          <w:sz w:val="22"/>
          <w:szCs w:val="22"/>
        </w:rPr>
        <w:t>ll in the implementation of victim support services.  They are not inclusive and accessible for women and girls with disability.</w:t>
      </w:r>
    </w:p>
    <w:p w14:paraId="351BE820" w14:textId="77777777" w:rsidR="00153333" w:rsidRPr="002F31B9" w:rsidRDefault="00153333" w:rsidP="006B10EB">
      <w:pPr>
        <w:pStyle w:val="ListParagraph"/>
        <w:spacing w:line="375" w:lineRule="atLeast"/>
        <w:ind w:left="0" w:firstLine="720"/>
        <w:jc w:val="both"/>
        <w:rPr>
          <w:rFonts w:ascii="Arial" w:hAnsi="Arial" w:cs="Arial"/>
          <w:sz w:val="22"/>
          <w:szCs w:val="22"/>
        </w:rPr>
      </w:pPr>
    </w:p>
    <w:p w14:paraId="0AA4F509" w14:textId="5AEB1975" w:rsidR="00153333" w:rsidRDefault="008F2881" w:rsidP="006B10EB">
      <w:pPr>
        <w:pStyle w:val="ListParagraph"/>
        <w:spacing w:line="375" w:lineRule="atLeast"/>
        <w:ind w:left="0"/>
        <w:jc w:val="both"/>
        <w:rPr>
          <w:rFonts w:ascii="Arial" w:hAnsi="Arial" w:cs="Arial"/>
          <w:sz w:val="22"/>
          <w:szCs w:val="22"/>
        </w:rPr>
      </w:pPr>
      <w:r w:rsidRPr="00024ACD">
        <w:rPr>
          <w:rFonts w:ascii="Arial" w:hAnsi="Arial" w:cs="Arial"/>
          <w:b/>
          <w:sz w:val="22"/>
          <w:szCs w:val="22"/>
        </w:rPr>
        <w:t>DPA advocates to the Department of Women’s Affairs</w:t>
      </w:r>
      <w:r>
        <w:rPr>
          <w:rFonts w:ascii="Arial" w:hAnsi="Arial" w:cs="Arial"/>
          <w:sz w:val="22"/>
          <w:szCs w:val="22"/>
        </w:rPr>
        <w:t xml:space="preserve"> on behalf of all women with disability</w:t>
      </w:r>
      <w:r w:rsidR="00C45329">
        <w:rPr>
          <w:rFonts w:ascii="Arial" w:hAnsi="Arial" w:cs="Arial"/>
          <w:sz w:val="22"/>
          <w:szCs w:val="22"/>
        </w:rPr>
        <w:t>, specifically on the issue of gender based violence given the heightened risk for women and girls with disabilities</w:t>
      </w:r>
      <w:r>
        <w:rPr>
          <w:rFonts w:ascii="Arial" w:hAnsi="Arial" w:cs="Arial"/>
          <w:sz w:val="22"/>
          <w:szCs w:val="22"/>
        </w:rPr>
        <w:t xml:space="preserve">.  </w:t>
      </w:r>
      <w:r w:rsidR="00C45329" w:rsidRPr="00024ACD">
        <w:rPr>
          <w:rFonts w:ascii="Arial" w:hAnsi="Arial" w:cs="Arial"/>
          <w:b/>
          <w:sz w:val="22"/>
          <w:szCs w:val="22"/>
        </w:rPr>
        <w:t>W</w:t>
      </w:r>
      <w:r w:rsidRPr="00024ACD">
        <w:rPr>
          <w:rFonts w:ascii="Arial" w:hAnsi="Arial" w:cs="Arial"/>
          <w:b/>
          <w:sz w:val="22"/>
          <w:szCs w:val="22"/>
        </w:rPr>
        <w:t xml:space="preserve">e advocated for women with disability to be inserted in the </w:t>
      </w:r>
      <w:r w:rsidR="00C45329" w:rsidRPr="00024ACD">
        <w:rPr>
          <w:rFonts w:ascii="Arial" w:hAnsi="Arial" w:cs="Arial"/>
          <w:b/>
          <w:sz w:val="22"/>
          <w:szCs w:val="22"/>
        </w:rPr>
        <w:t xml:space="preserve">draft gender </w:t>
      </w:r>
      <w:r w:rsidRPr="00024ACD">
        <w:rPr>
          <w:rFonts w:ascii="Arial" w:hAnsi="Arial" w:cs="Arial"/>
          <w:b/>
          <w:sz w:val="22"/>
          <w:szCs w:val="22"/>
        </w:rPr>
        <w:t xml:space="preserve">policy </w:t>
      </w:r>
      <w:r w:rsidR="00C23AEF" w:rsidRPr="00024ACD">
        <w:rPr>
          <w:rFonts w:ascii="Arial" w:hAnsi="Arial" w:cs="Arial"/>
          <w:b/>
          <w:sz w:val="22"/>
          <w:szCs w:val="22"/>
        </w:rPr>
        <w:t xml:space="preserve">but </w:t>
      </w:r>
      <w:r w:rsidR="00C45329" w:rsidRPr="00024ACD">
        <w:rPr>
          <w:rFonts w:ascii="Arial" w:hAnsi="Arial" w:cs="Arial"/>
          <w:b/>
          <w:sz w:val="22"/>
          <w:szCs w:val="22"/>
        </w:rPr>
        <w:t>this</w:t>
      </w:r>
      <w:r w:rsidR="00C23AEF" w:rsidRPr="00024ACD">
        <w:rPr>
          <w:rFonts w:ascii="Arial" w:hAnsi="Arial" w:cs="Arial"/>
          <w:b/>
          <w:sz w:val="22"/>
          <w:szCs w:val="22"/>
        </w:rPr>
        <w:t xml:space="preserve"> has</w:t>
      </w:r>
      <w:r w:rsidR="00C45329" w:rsidRPr="00024ACD">
        <w:rPr>
          <w:rFonts w:ascii="Arial" w:hAnsi="Arial" w:cs="Arial"/>
          <w:b/>
          <w:sz w:val="22"/>
          <w:szCs w:val="22"/>
        </w:rPr>
        <w:t xml:space="preserve"> not</w:t>
      </w:r>
      <w:r w:rsidR="00C23AEF" w:rsidRPr="00024ACD">
        <w:rPr>
          <w:rFonts w:ascii="Arial" w:hAnsi="Arial" w:cs="Arial"/>
          <w:b/>
          <w:sz w:val="22"/>
          <w:szCs w:val="22"/>
        </w:rPr>
        <w:t xml:space="preserve"> been included.  The department should establish a budget specifically </w:t>
      </w:r>
      <w:r w:rsidR="00C45329" w:rsidRPr="00024ACD">
        <w:rPr>
          <w:rFonts w:ascii="Arial" w:hAnsi="Arial" w:cs="Arial"/>
          <w:b/>
          <w:sz w:val="22"/>
          <w:szCs w:val="22"/>
        </w:rPr>
        <w:lastRenderedPageBreak/>
        <w:t>allocated for the inclusion of</w:t>
      </w:r>
      <w:r w:rsidR="00C23AEF" w:rsidRPr="00024ACD">
        <w:rPr>
          <w:rFonts w:ascii="Arial" w:hAnsi="Arial" w:cs="Arial"/>
          <w:b/>
          <w:sz w:val="22"/>
          <w:szCs w:val="22"/>
        </w:rPr>
        <w:t xml:space="preserve"> women and girls with disability</w:t>
      </w:r>
      <w:r w:rsidR="00C45329">
        <w:rPr>
          <w:rFonts w:ascii="Arial" w:hAnsi="Arial" w:cs="Arial"/>
          <w:sz w:val="22"/>
          <w:szCs w:val="22"/>
        </w:rPr>
        <w:t xml:space="preserve"> – both measures to mainstream them across gender policies but also for specific action</w:t>
      </w:r>
      <w:r w:rsidR="005F3E09">
        <w:rPr>
          <w:rFonts w:ascii="Arial" w:hAnsi="Arial" w:cs="Arial"/>
          <w:sz w:val="22"/>
          <w:szCs w:val="22"/>
        </w:rPr>
        <w:t>s which respond</w:t>
      </w:r>
      <w:bookmarkStart w:id="0" w:name="_GoBack"/>
      <w:bookmarkEnd w:id="0"/>
      <w:r w:rsidR="00C45329">
        <w:rPr>
          <w:rFonts w:ascii="Arial" w:hAnsi="Arial" w:cs="Arial"/>
          <w:sz w:val="22"/>
          <w:szCs w:val="22"/>
        </w:rPr>
        <w:t xml:space="preserve"> to their needs</w:t>
      </w:r>
      <w:r w:rsidR="00C23AEF">
        <w:rPr>
          <w:rFonts w:ascii="Arial" w:hAnsi="Arial" w:cs="Arial"/>
          <w:sz w:val="22"/>
          <w:szCs w:val="22"/>
        </w:rPr>
        <w:t>.</w:t>
      </w:r>
    </w:p>
    <w:p w14:paraId="35A88D9C" w14:textId="77777777" w:rsidR="009D0AF6" w:rsidRPr="002F31B9" w:rsidRDefault="009D0AF6" w:rsidP="006B10EB">
      <w:pPr>
        <w:pStyle w:val="ListParagraph"/>
        <w:spacing w:line="375" w:lineRule="atLeast"/>
        <w:ind w:left="0"/>
        <w:jc w:val="both"/>
        <w:rPr>
          <w:rFonts w:ascii="Arial" w:hAnsi="Arial" w:cs="Arial"/>
          <w:sz w:val="22"/>
          <w:szCs w:val="22"/>
        </w:rPr>
      </w:pPr>
    </w:p>
    <w:p w14:paraId="1E53F9A9" w14:textId="563C6E31" w:rsidR="00153333" w:rsidRDefault="00231BC8" w:rsidP="0063273B">
      <w:pPr>
        <w:pStyle w:val="ListParagraph"/>
        <w:numPr>
          <w:ilvl w:val="0"/>
          <w:numId w:val="2"/>
        </w:numPr>
        <w:spacing w:line="375" w:lineRule="atLeast"/>
        <w:rPr>
          <w:rFonts w:ascii="Arial" w:hAnsi="Arial" w:cs="Arial"/>
          <w:b/>
          <w:sz w:val="22"/>
          <w:szCs w:val="22"/>
        </w:rPr>
      </w:pPr>
      <w:r>
        <w:rPr>
          <w:rFonts w:ascii="Arial" w:hAnsi="Arial" w:cs="Arial"/>
          <w:b/>
          <w:sz w:val="22"/>
          <w:szCs w:val="22"/>
        </w:rPr>
        <w:t xml:space="preserve">Educational and </w:t>
      </w:r>
      <w:r w:rsidR="00153333" w:rsidRPr="002F31B9">
        <w:rPr>
          <w:rFonts w:ascii="Arial" w:hAnsi="Arial" w:cs="Arial"/>
          <w:b/>
          <w:sz w:val="22"/>
          <w:szCs w:val="22"/>
        </w:rPr>
        <w:t xml:space="preserve">Economic Opportunities for women </w:t>
      </w:r>
      <w:r>
        <w:rPr>
          <w:rFonts w:ascii="Arial" w:hAnsi="Arial" w:cs="Arial"/>
          <w:b/>
          <w:sz w:val="22"/>
          <w:szCs w:val="22"/>
        </w:rPr>
        <w:t xml:space="preserve">and girls </w:t>
      </w:r>
      <w:r w:rsidR="00153333" w:rsidRPr="002F31B9">
        <w:rPr>
          <w:rFonts w:ascii="Arial" w:hAnsi="Arial" w:cs="Arial"/>
          <w:b/>
          <w:sz w:val="22"/>
          <w:szCs w:val="22"/>
        </w:rPr>
        <w:t xml:space="preserve">with disabilities </w:t>
      </w:r>
    </w:p>
    <w:p w14:paraId="1E67CD20" w14:textId="77777777" w:rsidR="00C45329" w:rsidRPr="002F31B9" w:rsidRDefault="00C45329" w:rsidP="00680548">
      <w:pPr>
        <w:pStyle w:val="ListParagraph"/>
        <w:spacing w:line="375" w:lineRule="atLeast"/>
        <w:rPr>
          <w:rFonts w:ascii="Arial" w:hAnsi="Arial" w:cs="Arial"/>
          <w:b/>
          <w:sz w:val="22"/>
          <w:szCs w:val="22"/>
        </w:rPr>
      </w:pPr>
    </w:p>
    <w:p w14:paraId="35725542" w14:textId="7697548B" w:rsidR="00231BC8" w:rsidRDefault="00153333" w:rsidP="006B10EB">
      <w:pPr>
        <w:spacing w:line="375" w:lineRule="atLeast"/>
        <w:jc w:val="both"/>
        <w:rPr>
          <w:rFonts w:ascii="Arial" w:hAnsi="Arial" w:cs="Arial"/>
          <w:sz w:val="22"/>
          <w:szCs w:val="22"/>
        </w:rPr>
      </w:pPr>
      <w:r w:rsidRPr="002F31B9">
        <w:rPr>
          <w:rFonts w:ascii="Arial" w:hAnsi="Arial" w:cs="Arial"/>
          <w:sz w:val="22"/>
          <w:szCs w:val="22"/>
        </w:rPr>
        <w:t>Due to structural and systemic discrimination women remain in low paying jobs,</w:t>
      </w:r>
      <w:r w:rsidR="00C45329">
        <w:rPr>
          <w:rFonts w:ascii="Arial" w:hAnsi="Arial" w:cs="Arial"/>
          <w:sz w:val="22"/>
          <w:szCs w:val="22"/>
        </w:rPr>
        <w:t xml:space="preserve"> </w:t>
      </w:r>
      <w:r w:rsidRPr="002F31B9">
        <w:rPr>
          <w:rFonts w:ascii="Arial" w:hAnsi="Arial" w:cs="Arial"/>
          <w:sz w:val="22"/>
          <w:szCs w:val="22"/>
        </w:rPr>
        <w:t>are subject to harassment and their safety and health often compromised in unregulated work fields.</w:t>
      </w:r>
      <w:r w:rsidR="00C23AEF">
        <w:rPr>
          <w:rFonts w:ascii="Arial" w:hAnsi="Arial" w:cs="Arial"/>
          <w:sz w:val="22"/>
          <w:szCs w:val="22"/>
        </w:rPr>
        <w:t xml:space="preserve"> The Employment Act has not been reviewed since Independence</w:t>
      </w:r>
      <w:r w:rsidR="00C45329">
        <w:rPr>
          <w:rFonts w:ascii="Arial" w:hAnsi="Arial" w:cs="Arial"/>
          <w:sz w:val="22"/>
          <w:szCs w:val="22"/>
        </w:rPr>
        <w:t xml:space="preserve"> in 1980</w:t>
      </w:r>
      <w:r w:rsidR="00C23AEF">
        <w:rPr>
          <w:rFonts w:ascii="Arial" w:hAnsi="Arial" w:cs="Arial"/>
          <w:sz w:val="22"/>
          <w:szCs w:val="22"/>
        </w:rPr>
        <w:t xml:space="preserve">. </w:t>
      </w:r>
      <w:r w:rsidRPr="002F31B9">
        <w:rPr>
          <w:rFonts w:ascii="Arial" w:hAnsi="Arial" w:cs="Arial"/>
          <w:sz w:val="22"/>
          <w:szCs w:val="22"/>
        </w:rPr>
        <w:t xml:space="preserve">The </w:t>
      </w:r>
      <w:r w:rsidRPr="009D0AF6">
        <w:rPr>
          <w:rFonts w:ascii="Arial" w:hAnsi="Arial" w:cs="Arial"/>
          <w:b/>
          <w:sz w:val="22"/>
          <w:szCs w:val="22"/>
        </w:rPr>
        <w:t>lack of equal employment opportunity laws and protective laws remains a challenge</w:t>
      </w:r>
      <w:r w:rsidR="00C45329">
        <w:rPr>
          <w:rFonts w:ascii="Arial" w:hAnsi="Arial" w:cs="Arial"/>
          <w:sz w:val="22"/>
          <w:szCs w:val="22"/>
        </w:rPr>
        <w:t xml:space="preserve">, yet there is </w:t>
      </w:r>
      <w:r w:rsidR="00C45329" w:rsidRPr="009D0AF6">
        <w:rPr>
          <w:rFonts w:ascii="Arial" w:hAnsi="Arial" w:cs="Arial"/>
          <w:b/>
          <w:sz w:val="22"/>
          <w:szCs w:val="22"/>
        </w:rPr>
        <w:t>no data disaggregated by disability</w:t>
      </w:r>
      <w:r w:rsidR="00C45329">
        <w:rPr>
          <w:rFonts w:ascii="Arial" w:hAnsi="Arial" w:cs="Arial"/>
          <w:sz w:val="22"/>
          <w:szCs w:val="22"/>
        </w:rPr>
        <w:t xml:space="preserve"> which addresses </w:t>
      </w:r>
      <w:r w:rsidR="00C45329" w:rsidRPr="009D0AF6">
        <w:rPr>
          <w:rFonts w:ascii="Arial" w:hAnsi="Arial" w:cs="Arial"/>
          <w:b/>
          <w:sz w:val="22"/>
          <w:szCs w:val="22"/>
        </w:rPr>
        <w:t>how many women with disabilities are employed and in what type of employment, nor are there data about how many women with disability complete schooling or attend higher education, rendering it impossible to carry out effective policymaking and budgeting to promote employment opportunities for women with disabilities</w:t>
      </w:r>
      <w:r w:rsidR="00C45329">
        <w:rPr>
          <w:rFonts w:ascii="Arial" w:hAnsi="Arial" w:cs="Arial"/>
          <w:sz w:val="22"/>
          <w:szCs w:val="22"/>
        </w:rPr>
        <w:t>.</w:t>
      </w:r>
    </w:p>
    <w:p w14:paraId="165E1CEA" w14:textId="77777777" w:rsidR="00231BC8" w:rsidRDefault="00231BC8" w:rsidP="006B10EB">
      <w:pPr>
        <w:spacing w:line="375" w:lineRule="atLeast"/>
        <w:jc w:val="both"/>
        <w:rPr>
          <w:rFonts w:ascii="Arial" w:hAnsi="Arial" w:cs="Arial"/>
          <w:sz w:val="22"/>
          <w:szCs w:val="22"/>
        </w:rPr>
      </w:pPr>
    </w:p>
    <w:p w14:paraId="7E8E027E" w14:textId="0469677C" w:rsidR="00C45329" w:rsidRDefault="00231BC8" w:rsidP="009D0AF6">
      <w:pPr>
        <w:pStyle w:val="ListParagraph"/>
        <w:spacing w:line="375" w:lineRule="atLeast"/>
        <w:ind w:left="0"/>
        <w:jc w:val="both"/>
        <w:rPr>
          <w:rFonts w:ascii="Arial" w:hAnsi="Arial" w:cs="Arial"/>
          <w:sz w:val="22"/>
          <w:szCs w:val="22"/>
        </w:rPr>
      </w:pPr>
      <w:r>
        <w:rPr>
          <w:rFonts w:ascii="Arial" w:hAnsi="Arial" w:cs="Arial"/>
          <w:sz w:val="22"/>
          <w:szCs w:val="22"/>
        </w:rPr>
        <w:t xml:space="preserve">An inclusive education policy was launched in 2011, but it has not resulted in any changes. There is </w:t>
      </w:r>
      <w:r w:rsidRPr="0063273B">
        <w:rPr>
          <w:rFonts w:ascii="Arial" w:hAnsi="Arial" w:cs="Arial"/>
          <w:sz w:val="22"/>
          <w:szCs w:val="22"/>
        </w:rPr>
        <w:t xml:space="preserve">no specific data for children with disabilities in Vanuatu. </w:t>
      </w:r>
      <w:r w:rsidR="009D0AF6">
        <w:rPr>
          <w:rFonts w:ascii="Arial" w:hAnsi="Arial" w:cs="Arial"/>
          <w:sz w:val="22"/>
          <w:szCs w:val="22"/>
        </w:rPr>
        <w:t xml:space="preserve"> </w:t>
      </w:r>
      <w:r w:rsidRPr="0063273B">
        <w:rPr>
          <w:rFonts w:ascii="Arial" w:hAnsi="Arial" w:cs="Arial"/>
          <w:spacing w:val="-1"/>
          <w:sz w:val="22"/>
          <w:szCs w:val="22"/>
        </w:rPr>
        <w:t>The schools have not been modified to accept students with disabilities and there is no provision for materials and equipment for children with disabilities.  Teachers have not been trained to teach all-inclusive education.   The inclusive education policy is nothing more than a piece of paper</w:t>
      </w:r>
      <w:r w:rsidRPr="009D0AF6">
        <w:rPr>
          <w:rFonts w:ascii="Arial" w:hAnsi="Arial" w:cs="Arial"/>
          <w:b/>
          <w:spacing w:val="-1"/>
          <w:sz w:val="22"/>
          <w:szCs w:val="22"/>
        </w:rPr>
        <w:t>.</w:t>
      </w:r>
      <w:r w:rsidRPr="009D0AF6">
        <w:rPr>
          <w:rFonts w:ascii="Calibri" w:eastAsia="MS Mincho" w:hAnsi="Calibri"/>
          <w:b/>
          <w:sz w:val="22"/>
          <w:szCs w:val="22"/>
          <w:lang w:val="en-CA" w:eastAsia="en-CA"/>
        </w:rPr>
        <w:t xml:space="preserve">  </w:t>
      </w:r>
      <w:r w:rsidR="00153333" w:rsidRPr="009D0AF6">
        <w:rPr>
          <w:rFonts w:ascii="Arial" w:hAnsi="Arial" w:cs="Arial"/>
          <w:b/>
          <w:sz w:val="22"/>
          <w:szCs w:val="22"/>
        </w:rPr>
        <w:t xml:space="preserve">Women </w:t>
      </w:r>
      <w:r w:rsidRPr="009D0AF6">
        <w:rPr>
          <w:rFonts w:ascii="Arial" w:hAnsi="Arial" w:cs="Arial"/>
          <w:b/>
          <w:sz w:val="22"/>
          <w:szCs w:val="22"/>
        </w:rPr>
        <w:t xml:space="preserve">and girls </w:t>
      </w:r>
      <w:r w:rsidR="00153333" w:rsidRPr="009D0AF6">
        <w:rPr>
          <w:rFonts w:ascii="Arial" w:hAnsi="Arial" w:cs="Arial"/>
          <w:b/>
          <w:sz w:val="22"/>
          <w:szCs w:val="22"/>
        </w:rPr>
        <w:t xml:space="preserve">with disabilities </w:t>
      </w:r>
      <w:r w:rsidR="00C45329" w:rsidRPr="009D0AF6">
        <w:rPr>
          <w:rFonts w:ascii="Arial" w:hAnsi="Arial" w:cs="Arial"/>
          <w:b/>
          <w:sz w:val="22"/>
          <w:szCs w:val="22"/>
        </w:rPr>
        <w:t xml:space="preserve">have </w:t>
      </w:r>
      <w:r w:rsidR="00153333" w:rsidRPr="009D0AF6">
        <w:rPr>
          <w:rFonts w:ascii="Arial" w:hAnsi="Arial" w:cs="Arial"/>
          <w:b/>
          <w:sz w:val="22"/>
          <w:szCs w:val="22"/>
        </w:rPr>
        <w:t>less educat</w:t>
      </w:r>
      <w:r w:rsidR="00C45329" w:rsidRPr="009D0AF6">
        <w:rPr>
          <w:rFonts w:ascii="Arial" w:hAnsi="Arial" w:cs="Arial"/>
          <w:b/>
          <w:sz w:val="22"/>
          <w:szCs w:val="22"/>
        </w:rPr>
        <w:t>ional opportunities</w:t>
      </w:r>
      <w:r w:rsidR="00153333" w:rsidRPr="009D0AF6">
        <w:rPr>
          <w:rFonts w:ascii="Arial" w:hAnsi="Arial" w:cs="Arial"/>
          <w:b/>
          <w:sz w:val="22"/>
          <w:szCs w:val="22"/>
        </w:rPr>
        <w:t xml:space="preserve"> </w:t>
      </w:r>
      <w:r w:rsidR="00C45329" w:rsidRPr="009D0AF6">
        <w:rPr>
          <w:rFonts w:ascii="Arial" w:hAnsi="Arial" w:cs="Arial"/>
          <w:b/>
          <w:sz w:val="22"/>
          <w:szCs w:val="22"/>
        </w:rPr>
        <w:t xml:space="preserve">on account of their disability </w:t>
      </w:r>
      <w:r w:rsidR="00C45329">
        <w:rPr>
          <w:rFonts w:ascii="Arial" w:hAnsi="Arial" w:cs="Arial"/>
          <w:sz w:val="22"/>
          <w:szCs w:val="22"/>
        </w:rPr>
        <w:t xml:space="preserve">due to attitudes which exclude them and non-accessible environments, </w:t>
      </w:r>
      <w:r w:rsidR="00C45329" w:rsidRPr="009D0AF6">
        <w:rPr>
          <w:rFonts w:ascii="Arial" w:hAnsi="Arial" w:cs="Arial"/>
          <w:b/>
          <w:sz w:val="22"/>
          <w:szCs w:val="22"/>
        </w:rPr>
        <w:t>and also on account of their gender</w:t>
      </w:r>
      <w:r w:rsidR="00C45329">
        <w:rPr>
          <w:rFonts w:ascii="Arial" w:hAnsi="Arial" w:cs="Arial"/>
          <w:sz w:val="22"/>
          <w:szCs w:val="22"/>
        </w:rPr>
        <w:t>: women and girls with disability have less access to schooling tha</w:t>
      </w:r>
      <w:r>
        <w:rPr>
          <w:rFonts w:ascii="Arial" w:hAnsi="Arial" w:cs="Arial"/>
          <w:sz w:val="22"/>
          <w:szCs w:val="22"/>
        </w:rPr>
        <w:t>n</w:t>
      </w:r>
      <w:r w:rsidR="00C45329">
        <w:rPr>
          <w:rFonts w:ascii="Arial" w:hAnsi="Arial" w:cs="Arial"/>
          <w:sz w:val="22"/>
          <w:szCs w:val="22"/>
        </w:rPr>
        <w:t xml:space="preserve"> their male counterparts because </w:t>
      </w:r>
      <w:r>
        <w:rPr>
          <w:rFonts w:ascii="Arial" w:hAnsi="Arial" w:cs="Arial"/>
          <w:sz w:val="22"/>
          <w:szCs w:val="22"/>
        </w:rPr>
        <w:t>Vanuatu continues to be a</w:t>
      </w:r>
      <w:r w:rsidR="00C45329">
        <w:rPr>
          <w:rFonts w:ascii="Arial" w:hAnsi="Arial" w:cs="Arial"/>
          <w:sz w:val="22"/>
          <w:szCs w:val="22"/>
        </w:rPr>
        <w:t xml:space="preserve"> traditionall</w:t>
      </w:r>
      <w:r>
        <w:rPr>
          <w:rFonts w:ascii="Arial" w:hAnsi="Arial" w:cs="Arial"/>
          <w:sz w:val="22"/>
          <w:szCs w:val="22"/>
        </w:rPr>
        <w:t>y</w:t>
      </w:r>
      <w:r w:rsidR="00C45329">
        <w:rPr>
          <w:rFonts w:ascii="Arial" w:hAnsi="Arial" w:cs="Arial"/>
          <w:sz w:val="22"/>
          <w:szCs w:val="22"/>
        </w:rPr>
        <w:t xml:space="preserve"> male-dominated society.  As a result, they </w:t>
      </w:r>
      <w:r>
        <w:rPr>
          <w:rFonts w:ascii="Arial" w:hAnsi="Arial" w:cs="Arial"/>
          <w:sz w:val="22"/>
          <w:szCs w:val="22"/>
        </w:rPr>
        <w:t>women with disabilities face</w:t>
      </w:r>
      <w:r w:rsidR="00C45329">
        <w:rPr>
          <w:rFonts w:ascii="Arial" w:hAnsi="Arial" w:cs="Arial"/>
          <w:sz w:val="22"/>
          <w:szCs w:val="22"/>
        </w:rPr>
        <w:t xml:space="preserve"> </w:t>
      </w:r>
      <w:r w:rsidR="00C45329" w:rsidRPr="002F31B9">
        <w:rPr>
          <w:rFonts w:ascii="Arial" w:hAnsi="Arial" w:cs="Arial"/>
          <w:sz w:val="22"/>
          <w:szCs w:val="22"/>
        </w:rPr>
        <w:t>additional obstacle</w:t>
      </w:r>
      <w:r w:rsidR="00C45329">
        <w:rPr>
          <w:rFonts w:ascii="Arial" w:hAnsi="Arial" w:cs="Arial"/>
          <w:sz w:val="22"/>
          <w:szCs w:val="22"/>
        </w:rPr>
        <w:t>s in accessing employment</w:t>
      </w:r>
      <w:r w:rsidR="00B44CFB">
        <w:rPr>
          <w:rFonts w:ascii="Arial" w:hAnsi="Arial" w:cs="Arial"/>
          <w:sz w:val="22"/>
          <w:szCs w:val="22"/>
        </w:rPr>
        <w:t xml:space="preserve">. </w:t>
      </w:r>
    </w:p>
    <w:p w14:paraId="169D8D42" w14:textId="6533F3A7" w:rsidR="00153333" w:rsidRPr="002F31B9" w:rsidRDefault="00153333" w:rsidP="006B10EB">
      <w:pPr>
        <w:spacing w:line="375" w:lineRule="atLeast"/>
        <w:jc w:val="both"/>
        <w:rPr>
          <w:rFonts w:ascii="Arial" w:hAnsi="Arial" w:cs="Arial"/>
          <w:sz w:val="22"/>
          <w:szCs w:val="22"/>
        </w:rPr>
      </w:pPr>
      <w:r w:rsidRPr="002F31B9">
        <w:rPr>
          <w:rFonts w:ascii="Arial" w:hAnsi="Arial" w:cs="Arial"/>
          <w:sz w:val="22"/>
          <w:szCs w:val="22"/>
        </w:rPr>
        <w:t xml:space="preserve">The </w:t>
      </w:r>
      <w:r w:rsidRPr="009D0AF6">
        <w:rPr>
          <w:rFonts w:ascii="Arial" w:hAnsi="Arial" w:cs="Arial"/>
          <w:b/>
          <w:sz w:val="22"/>
          <w:szCs w:val="22"/>
        </w:rPr>
        <w:t>options for livelihood and opportunities for income generation are very limited</w:t>
      </w:r>
      <w:r w:rsidRPr="002F31B9">
        <w:rPr>
          <w:rFonts w:ascii="Arial" w:hAnsi="Arial" w:cs="Arial"/>
          <w:sz w:val="22"/>
          <w:szCs w:val="22"/>
        </w:rPr>
        <w:t xml:space="preserve">. DPA ran trainings on economic literacy for rural women with disabilities; there are outcomes of the training. e.g women with disability came out to sell their product in the streets, to shop owners and even in communities, DPA also established a savings scheme “ Yumi save sef scheme (We can save Scheme). A total of 175 members, 54 are women with disabilities. </w:t>
      </w:r>
      <w:r w:rsidR="00C45329">
        <w:rPr>
          <w:rFonts w:ascii="Arial" w:hAnsi="Arial" w:cs="Arial"/>
          <w:sz w:val="22"/>
          <w:szCs w:val="22"/>
        </w:rPr>
        <w:t xml:space="preserve">Yet these are civil society initiatives.  </w:t>
      </w:r>
      <w:r w:rsidR="00B44CFB" w:rsidRPr="009D0AF6">
        <w:rPr>
          <w:rFonts w:ascii="Arial" w:hAnsi="Arial" w:cs="Arial"/>
          <w:b/>
          <w:sz w:val="22"/>
          <w:szCs w:val="22"/>
        </w:rPr>
        <w:t xml:space="preserve">The government is not doing anything about women and girls with disabilities. They should have </w:t>
      </w:r>
      <w:r w:rsidR="00C45329" w:rsidRPr="009D0AF6">
        <w:rPr>
          <w:rFonts w:ascii="Arial" w:hAnsi="Arial" w:cs="Arial"/>
          <w:b/>
          <w:sz w:val="22"/>
          <w:szCs w:val="22"/>
        </w:rPr>
        <w:t xml:space="preserve">vocational training opportunities such as </w:t>
      </w:r>
      <w:r w:rsidR="00B44CFB" w:rsidRPr="009D0AF6">
        <w:rPr>
          <w:rFonts w:ascii="Arial" w:hAnsi="Arial" w:cs="Arial"/>
          <w:b/>
          <w:sz w:val="22"/>
          <w:szCs w:val="22"/>
        </w:rPr>
        <w:t xml:space="preserve">economic and computer empowerment training at </w:t>
      </w:r>
      <w:r w:rsidR="00C45329" w:rsidRPr="009D0AF6">
        <w:rPr>
          <w:rFonts w:ascii="Arial" w:hAnsi="Arial" w:cs="Arial"/>
          <w:b/>
          <w:sz w:val="22"/>
          <w:szCs w:val="22"/>
        </w:rPr>
        <w:t xml:space="preserve">the </w:t>
      </w:r>
      <w:r w:rsidR="00B44CFB" w:rsidRPr="009D0AF6">
        <w:rPr>
          <w:rFonts w:ascii="Arial" w:hAnsi="Arial" w:cs="Arial"/>
          <w:b/>
          <w:sz w:val="22"/>
          <w:szCs w:val="22"/>
        </w:rPr>
        <w:t>government</w:t>
      </w:r>
      <w:r w:rsidR="00C45329" w:rsidRPr="009D0AF6">
        <w:rPr>
          <w:rFonts w:ascii="Arial" w:hAnsi="Arial" w:cs="Arial"/>
          <w:b/>
          <w:sz w:val="22"/>
          <w:szCs w:val="22"/>
        </w:rPr>
        <w:t>’s</w:t>
      </w:r>
      <w:r w:rsidR="00B44CFB" w:rsidRPr="009D0AF6">
        <w:rPr>
          <w:rFonts w:ascii="Arial" w:hAnsi="Arial" w:cs="Arial"/>
          <w:b/>
          <w:sz w:val="22"/>
          <w:szCs w:val="22"/>
        </w:rPr>
        <w:t xml:space="preserve"> expense. There are no quotas</w:t>
      </w:r>
      <w:r w:rsidR="00B44CFB">
        <w:rPr>
          <w:rFonts w:ascii="Arial" w:hAnsi="Arial" w:cs="Arial"/>
          <w:sz w:val="22"/>
          <w:szCs w:val="22"/>
        </w:rPr>
        <w:t xml:space="preserve"> in the public sector for women or women with disability</w:t>
      </w:r>
      <w:r w:rsidR="00F74422">
        <w:rPr>
          <w:rFonts w:ascii="Arial" w:hAnsi="Arial" w:cs="Arial"/>
          <w:sz w:val="22"/>
          <w:szCs w:val="22"/>
        </w:rPr>
        <w:t xml:space="preserve"> for positive measures to promote their employment</w:t>
      </w:r>
      <w:r w:rsidR="00B44CFB">
        <w:rPr>
          <w:rFonts w:ascii="Arial" w:hAnsi="Arial" w:cs="Arial"/>
          <w:sz w:val="22"/>
          <w:szCs w:val="22"/>
        </w:rPr>
        <w:t xml:space="preserve">. </w:t>
      </w:r>
      <w:r w:rsidR="00F74422">
        <w:rPr>
          <w:rFonts w:ascii="Arial" w:hAnsi="Arial" w:cs="Arial"/>
          <w:sz w:val="22"/>
          <w:szCs w:val="22"/>
        </w:rPr>
        <w:t>Nor is t</w:t>
      </w:r>
      <w:r w:rsidR="00B44CFB">
        <w:rPr>
          <w:rFonts w:ascii="Arial" w:hAnsi="Arial" w:cs="Arial"/>
          <w:sz w:val="22"/>
          <w:szCs w:val="22"/>
        </w:rPr>
        <w:t xml:space="preserve">here training for </w:t>
      </w:r>
      <w:r w:rsidR="00F74422">
        <w:rPr>
          <w:rFonts w:ascii="Arial" w:hAnsi="Arial" w:cs="Arial"/>
          <w:sz w:val="22"/>
          <w:szCs w:val="22"/>
        </w:rPr>
        <w:t xml:space="preserve">public and private sector </w:t>
      </w:r>
      <w:r w:rsidR="00B44CFB">
        <w:rPr>
          <w:rFonts w:ascii="Arial" w:hAnsi="Arial" w:cs="Arial"/>
          <w:sz w:val="22"/>
          <w:szCs w:val="22"/>
        </w:rPr>
        <w:t xml:space="preserve">employers </w:t>
      </w:r>
      <w:r w:rsidR="00F74422">
        <w:rPr>
          <w:rFonts w:ascii="Arial" w:hAnsi="Arial" w:cs="Arial"/>
          <w:sz w:val="22"/>
          <w:szCs w:val="22"/>
        </w:rPr>
        <w:t>on the</w:t>
      </w:r>
      <w:r w:rsidR="00B44CFB">
        <w:rPr>
          <w:rFonts w:ascii="Arial" w:hAnsi="Arial" w:cs="Arial"/>
          <w:sz w:val="22"/>
          <w:szCs w:val="22"/>
        </w:rPr>
        <w:t xml:space="preserve"> employment of people with disability.</w:t>
      </w:r>
    </w:p>
    <w:p w14:paraId="3540CDAE" w14:textId="77777777" w:rsidR="00153333" w:rsidRPr="002F31B9" w:rsidRDefault="00153333" w:rsidP="006B10EB">
      <w:pPr>
        <w:spacing w:line="375" w:lineRule="atLeast"/>
        <w:jc w:val="both"/>
        <w:rPr>
          <w:rFonts w:ascii="Arial" w:hAnsi="Arial" w:cs="Arial"/>
          <w:sz w:val="22"/>
          <w:szCs w:val="22"/>
        </w:rPr>
      </w:pPr>
    </w:p>
    <w:p w14:paraId="121F689A" w14:textId="78D80679" w:rsidR="00153333" w:rsidRPr="002F31B9" w:rsidRDefault="00153333" w:rsidP="006B10EB">
      <w:pPr>
        <w:spacing w:line="375" w:lineRule="atLeast"/>
        <w:jc w:val="both"/>
        <w:rPr>
          <w:rFonts w:ascii="Arial" w:hAnsi="Arial" w:cs="Arial"/>
          <w:sz w:val="22"/>
          <w:szCs w:val="22"/>
        </w:rPr>
      </w:pPr>
      <w:r w:rsidRPr="002F31B9">
        <w:rPr>
          <w:rFonts w:ascii="Arial" w:hAnsi="Arial" w:cs="Arial"/>
          <w:sz w:val="22"/>
          <w:szCs w:val="22"/>
        </w:rPr>
        <w:lastRenderedPageBreak/>
        <w:t xml:space="preserve">Of particular concern in recent times has been the importing </w:t>
      </w:r>
      <w:r w:rsidR="00175F9C">
        <w:rPr>
          <w:rFonts w:ascii="Arial" w:hAnsi="Arial" w:cs="Arial"/>
          <w:sz w:val="22"/>
          <w:szCs w:val="22"/>
        </w:rPr>
        <w:t xml:space="preserve">from China </w:t>
      </w:r>
      <w:r w:rsidR="00175F9C" w:rsidRPr="002F31B9">
        <w:rPr>
          <w:rFonts w:ascii="Arial" w:hAnsi="Arial" w:cs="Arial"/>
          <w:sz w:val="22"/>
          <w:szCs w:val="22"/>
        </w:rPr>
        <w:t>by a growing number of Asian businesses in the main retail areas of Port Vila and Luganville</w:t>
      </w:r>
      <w:r w:rsidR="00175F9C">
        <w:rPr>
          <w:rFonts w:ascii="Arial" w:hAnsi="Arial" w:cs="Arial"/>
          <w:sz w:val="22"/>
          <w:szCs w:val="22"/>
        </w:rPr>
        <w:t xml:space="preserve"> of imitations of</w:t>
      </w:r>
      <w:r w:rsidRPr="002F31B9">
        <w:rPr>
          <w:rFonts w:ascii="Arial" w:hAnsi="Arial" w:cs="Arial"/>
          <w:sz w:val="22"/>
          <w:szCs w:val="22"/>
        </w:rPr>
        <w:t xml:space="preserve"> Vanuatu’s symbolic “Mother Hubbard island dresses”</w:t>
      </w:r>
      <w:r w:rsidR="00175F9C">
        <w:rPr>
          <w:rFonts w:ascii="Arial" w:hAnsi="Arial" w:cs="Arial"/>
          <w:sz w:val="22"/>
          <w:szCs w:val="22"/>
        </w:rPr>
        <w:t xml:space="preserve"> which is a traditional island dress</w:t>
      </w:r>
      <w:r w:rsidRPr="002F31B9">
        <w:rPr>
          <w:rFonts w:ascii="Arial" w:hAnsi="Arial" w:cs="Arial"/>
          <w:sz w:val="22"/>
          <w:szCs w:val="22"/>
        </w:rPr>
        <w:t>.</w:t>
      </w:r>
      <w:r w:rsidR="00B44CFB">
        <w:rPr>
          <w:rFonts w:ascii="Arial" w:hAnsi="Arial" w:cs="Arial"/>
          <w:sz w:val="22"/>
          <w:szCs w:val="22"/>
        </w:rPr>
        <w:t xml:space="preserve"> </w:t>
      </w:r>
      <w:r w:rsidR="00175F9C">
        <w:rPr>
          <w:rFonts w:ascii="Arial" w:hAnsi="Arial" w:cs="Arial"/>
          <w:sz w:val="22"/>
          <w:szCs w:val="22"/>
        </w:rPr>
        <w:t>The</w:t>
      </w:r>
      <w:r w:rsidR="00B44CFB">
        <w:rPr>
          <w:rFonts w:ascii="Arial" w:hAnsi="Arial" w:cs="Arial"/>
          <w:sz w:val="22"/>
          <w:szCs w:val="22"/>
        </w:rPr>
        <w:t xml:space="preserve"> </w:t>
      </w:r>
      <w:r w:rsidR="00B44CFB" w:rsidRPr="009D0AF6">
        <w:rPr>
          <w:rFonts w:ascii="Arial" w:hAnsi="Arial" w:cs="Arial"/>
          <w:b/>
          <w:sz w:val="22"/>
          <w:szCs w:val="22"/>
        </w:rPr>
        <w:t xml:space="preserve">government </w:t>
      </w:r>
      <w:r w:rsidR="00175F9C" w:rsidRPr="009D0AF6">
        <w:rPr>
          <w:rFonts w:ascii="Arial" w:hAnsi="Arial" w:cs="Arial"/>
          <w:b/>
          <w:sz w:val="22"/>
          <w:szCs w:val="22"/>
        </w:rPr>
        <w:t>is not taking any action to</w:t>
      </w:r>
      <w:r w:rsidR="00B44CFB" w:rsidRPr="009D0AF6">
        <w:rPr>
          <w:rFonts w:ascii="Arial" w:hAnsi="Arial" w:cs="Arial"/>
          <w:b/>
          <w:sz w:val="22"/>
          <w:szCs w:val="22"/>
        </w:rPr>
        <w:t xml:space="preserve"> regulat</w:t>
      </w:r>
      <w:r w:rsidR="00175F9C" w:rsidRPr="009D0AF6">
        <w:rPr>
          <w:rFonts w:ascii="Arial" w:hAnsi="Arial" w:cs="Arial"/>
          <w:b/>
          <w:sz w:val="22"/>
          <w:szCs w:val="22"/>
        </w:rPr>
        <w:t>e</w:t>
      </w:r>
      <w:r w:rsidR="00B44CFB" w:rsidRPr="009D0AF6">
        <w:rPr>
          <w:rFonts w:ascii="Arial" w:hAnsi="Arial" w:cs="Arial"/>
          <w:b/>
          <w:sz w:val="22"/>
          <w:szCs w:val="22"/>
        </w:rPr>
        <w:t xml:space="preserve"> imports and </w:t>
      </w:r>
      <w:r w:rsidR="00175F9C" w:rsidRPr="009D0AF6">
        <w:rPr>
          <w:rFonts w:ascii="Arial" w:hAnsi="Arial" w:cs="Arial"/>
          <w:b/>
          <w:sz w:val="22"/>
          <w:szCs w:val="22"/>
        </w:rPr>
        <w:t xml:space="preserve">to </w:t>
      </w:r>
      <w:r w:rsidR="00B44CFB" w:rsidRPr="009D0AF6">
        <w:rPr>
          <w:rFonts w:ascii="Arial" w:hAnsi="Arial" w:cs="Arial"/>
          <w:b/>
          <w:sz w:val="22"/>
          <w:szCs w:val="22"/>
        </w:rPr>
        <w:t>ensu</w:t>
      </w:r>
      <w:r w:rsidR="00175F9C" w:rsidRPr="009D0AF6">
        <w:rPr>
          <w:rFonts w:ascii="Arial" w:hAnsi="Arial" w:cs="Arial"/>
          <w:b/>
          <w:sz w:val="22"/>
          <w:szCs w:val="22"/>
        </w:rPr>
        <w:t>re</w:t>
      </w:r>
      <w:r w:rsidR="00B44CFB" w:rsidRPr="009D0AF6">
        <w:rPr>
          <w:rFonts w:ascii="Arial" w:hAnsi="Arial" w:cs="Arial"/>
          <w:b/>
          <w:sz w:val="22"/>
          <w:szCs w:val="22"/>
        </w:rPr>
        <w:t xml:space="preserve"> the success of local trade and local products</w:t>
      </w:r>
      <w:r w:rsidR="00B44CFB">
        <w:rPr>
          <w:rFonts w:ascii="Arial" w:hAnsi="Arial" w:cs="Arial"/>
          <w:sz w:val="22"/>
          <w:szCs w:val="22"/>
        </w:rPr>
        <w:t xml:space="preserve">. </w:t>
      </w:r>
      <w:r w:rsidR="00B44CFB" w:rsidRPr="009D0AF6">
        <w:rPr>
          <w:rFonts w:ascii="Arial" w:hAnsi="Arial" w:cs="Arial"/>
          <w:b/>
          <w:sz w:val="22"/>
          <w:szCs w:val="22"/>
        </w:rPr>
        <w:t>There is no initiative of the government to protect local markets.  No benefits or grants</w:t>
      </w:r>
      <w:r w:rsidR="00175F9C" w:rsidRPr="009D0AF6">
        <w:rPr>
          <w:rFonts w:ascii="Arial" w:hAnsi="Arial" w:cs="Arial"/>
          <w:b/>
          <w:sz w:val="22"/>
          <w:szCs w:val="22"/>
        </w:rPr>
        <w:t xml:space="preserve"> are</w:t>
      </w:r>
      <w:r w:rsidR="00B44CFB" w:rsidRPr="009D0AF6">
        <w:rPr>
          <w:rFonts w:ascii="Arial" w:hAnsi="Arial" w:cs="Arial"/>
          <w:b/>
          <w:sz w:val="22"/>
          <w:szCs w:val="22"/>
        </w:rPr>
        <w:t xml:space="preserve"> made by the government </w:t>
      </w:r>
      <w:r w:rsidR="00175F9C" w:rsidRPr="009D0AF6">
        <w:rPr>
          <w:rFonts w:ascii="Arial" w:hAnsi="Arial" w:cs="Arial"/>
          <w:b/>
          <w:sz w:val="22"/>
          <w:szCs w:val="22"/>
        </w:rPr>
        <w:t xml:space="preserve">to women </w:t>
      </w:r>
      <w:r w:rsidR="00B44CFB" w:rsidRPr="009D0AF6">
        <w:rPr>
          <w:rFonts w:ascii="Arial" w:hAnsi="Arial" w:cs="Arial"/>
          <w:b/>
          <w:sz w:val="22"/>
          <w:szCs w:val="22"/>
        </w:rPr>
        <w:t>so they can continue to engage in this activity.</w:t>
      </w:r>
      <w:r w:rsidRPr="002F31B9">
        <w:rPr>
          <w:rFonts w:ascii="Arial" w:hAnsi="Arial" w:cs="Arial"/>
          <w:sz w:val="22"/>
          <w:szCs w:val="22"/>
        </w:rPr>
        <w:t xml:space="preserve"> Whilst they are poor and cheap imitations of the quality dresses beautifully crafted by our women for many years, they are taking away work from local women, many </w:t>
      </w:r>
      <w:r w:rsidR="00175F9C">
        <w:rPr>
          <w:rFonts w:ascii="Arial" w:hAnsi="Arial" w:cs="Arial"/>
          <w:sz w:val="22"/>
          <w:szCs w:val="22"/>
        </w:rPr>
        <w:t xml:space="preserve">women </w:t>
      </w:r>
      <w:r w:rsidRPr="002F31B9">
        <w:rPr>
          <w:rFonts w:ascii="Arial" w:hAnsi="Arial" w:cs="Arial"/>
          <w:sz w:val="22"/>
          <w:szCs w:val="22"/>
        </w:rPr>
        <w:t xml:space="preserve">with disabilities. </w:t>
      </w:r>
      <w:r w:rsidRPr="009D0AF6">
        <w:rPr>
          <w:rFonts w:ascii="Arial" w:hAnsi="Arial" w:cs="Arial"/>
          <w:b/>
          <w:sz w:val="22"/>
          <w:szCs w:val="22"/>
        </w:rPr>
        <w:t xml:space="preserve">These iconic dresses were previously the domain of many rural women, often </w:t>
      </w:r>
      <w:r w:rsidR="00175F9C" w:rsidRPr="009D0AF6">
        <w:rPr>
          <w:rFonts w:ascii="Arial" w:hAnsi="Arial" w:cs="Arial"/>
          <w:b/>
          <w:sz w:val="22"/>
          <w:szCs w:val="22"/>
        </w:rPr>
        <w:t xml:space="preserve">women with </w:t>
      </w:r>
      <w:r w:rsidRPr="009D0AF6">
        <w:rPr>
          <w:rFonts w:ascii="Arial" w:hAnsi="Arial" w:cs="Arial"/>
          <w:b/>
          <w:sz w:val="22"/>
          <w:szCs w:val="22"/>
        </w:rPr>
        <w:t>disabilit</w:t>
      </w:r>
      <w:r w:rsidR="00175F9C" w:rsidRPr="009D0AF6">
        <w:rPr>
          <w:rFonts w:ascii="Arial" w:hAnsi="Arial" w:cs="Arial"/>
          <w:b/>
          <w:sz w:val="22"/>
          <w:szCs w:val="22"/>
        </w:rPr>
        <w:t>ies w</w:t>
      </w:r>
      <w:r w:rsidR="00BA4F00" w:rsidRPr="009D0AF6">
        <w:rPr>
          <w:rFonts w:ascii="Arial" w:hAnsi="Arial" w:cs="Arial"/>
          <w:b/>
          <w:sz w:val="22"/>
          <w:szCs w:val="22"/>
        </w:rPr>
        <w:t>ho cannot engage in typical rural manual work</w:t>
      </w:r>
      <w:r w:rsidRPr="009D0AF6">
        <w:rPr>
          <w:rFonts w:ascii="Arial" w:hAnsi="Arial" w:cs="Arial"/>
          <w:b/>
          <w:sz w:val="22"/>
          <w:szCs w:val="22"/>
        </w:rPr>
        <w:t xml:space="preserve"> but</w:t>
      </w:r>
      <w:r w:rsidR="00175F9C" w:rsidRPr="009D0AF6">
        <w:rPr>
          <w:rFonts w:ascii="Arial" w:hAnsi="Arial" w:cs="Arial"/>
          <w:b/>
          <w:sz w:val="22"/>
          <w:szCs w:val="22"/>
        </w:rPr>
        <w:t xml:space="preserve"> are</w:t>
      </w:r>
      <w:r w:rsidRPr="009D0AF6">
        <w:rPr>
          <w:rFonts w:ascii="Arial" w:hAnsi="Arial" w:cs="Arial"/>
          <w:b/>
          <w:sz w:val="22"/>
          <w:szCs w:val="22"/>
        </w:rPr>
        <w:t xml:space="preserve"> still able to sew at their machines.</w:t>
      </w:r>
      <w:r w:rsidRPr="002F31B9">
        <w:rPr>
          <w:rFonts w:ascii="Arial" w:hAnsi="Arial" w:cs="Arial"/>
          <w:sz w:val="22"/>
          <w:szCs w:val="22"/>
        </w:rPr>
        <w:t xml:space="preserve"> DPA raised this issue at a Women’s Day forum on </w:t>
      </w:r>
      <w:r w:rsidR="00BA4F00">
        <w:rPr>
          <w:rFonts w:ascii="Arial" w:hAnsi="Arial" w:cs="Arial"/>
          <w:sz w:val="22"/>
          <w:szCs w:val="22"/>
        </w:rPr>
        <w:t xml:space="preserve">12 &amp; 13 </w:t>
      </w:r>
      <w:r w:rsidRPr="002F31B9">
        <w:rPr>
          <w:rFonts w:ascii="Arial" w:hAnsi="Arial" w:cs="Arial"/>
          <w:sz w:val="22"/>
          <w:szCs w:val="22"/>
        </w:rPr>
        <w:t>May 2015</w:t>
      </w:r>
      <w:r w:rsidR="00BA4F00">
        <w:rPr>
          <w:rFonts w:ascii="Arial" w:hAnsi="Arial" w:cs="Arial"/>
          <w:sz w:val="22"/>
          <w:szCs w:val="22"/>
        </w:rPr>
        <w:t xml:space="preserve"> </w:t>
      </w:r>
      <w:r w:rsidRPr="002F31B9">
        <w:rPr>
          <w:rFonts w:ascii="Arial" w:hAnsi="Arial" w:cs="Arial"/>
          <w:sz w:val="22"/>
          <w:szCs w:val="22"/>
        </w:rPr>
        <w:t>at Luganville.</w:t>
      </w:r>
      <w:r w:rsidR="00B44CFB">
        <w:rPr>
          <w:rFonts w:ascii="Arial" w:hAnsi="Arial" w:cs="Arial"/>
          <w:sz w:val="22"/>
          <w:szCs w:val="22"/>
        </w:rPr>
        <w:t xml:space="preserve">  </w:t>
      </w:r>
    </w:p>
    <w:p w14:paraId="48E0565D" w14:textId="77777777" w:rsidR="00153333" w:rsidRPr="002F31B9" w:rsidRDefault="00153333" w:rsidP="00680548">
      <w:pPr>
        <w:spacing w:line="375" w:lineRule="atLeast"/>
        <w:jc w:val="both"/>
        <w:rPr>
          <w:rFonts w:ascii="Arial" w:hAnsi="Arial" w:cs="Arial"/>
          <w:sz w:val="22"/>
          <w:szCs w:val="22"/>
        </w:rPr>
      </w:pPr>
    </w:p>
    <w:p w14:paraId="33FCEC52" w14:textId="53588255" w:rsidR="00423A27" w:rsidRDefault="00577446" w:rsidP="0063273B">
      <w:pPr>
        <w:spacing w:line="375" w:lineRule="atLeast"/>
        <w:jc w:val="both"/>
        <w:rPr>
          <w:rFonts w:ascii="Arial" w:hAnsi="Arial" w:cs="Arial"/>
          <w:b/>
          <w:sz w:val="22"/>
          <w:szCs w:val="22"/>
          <w:u w:val="single"/>
        </w:rPr>
      </w:pPr>
      <w:r w:rsidRPr="0063273B">
        <w:rPr>
          <w:rFonts w:ascii="Arial" w:hAnsi="Arial" w:cs="Arial"/>
          <w:b/>
          <w:sz w:val="22"/>
          <w:szCs w:val="22"/>
          <w:u w:val="single"/>
        </w:rPr>
        <w:t>Proposed questions for the list of issues:</w:t>
      </w:r>
    </w:p>
    <w:p w14:paraId="058CD25F" w14:textId="77777777" w:rsidR="0063273B" w:rsidRPr="0063273B" w:rsidRDefault="0063273B" w:rsidP="0063273B">
      <w:pPr>
        <w:spacing w:line="375" w:lineRule="atLeast"/>
        <w:jc w:val="both"/>
        <w:rPr>
          <w:rFonts w:ascii="Arial" w:hAnsi="Arial" w:cs="Arial"/>
          <w:b/>
          <w:sz w:val="22"/>
          <w:szCs w:val="22"/>
          <w:u w:val="single"/>
        </w:rPr>
      </w:pPr>
    </w:p>
    <w:p w14:paraId="0902CAE0" w14:textId="5F165BC1" w:rsidR="00423A27" w:rsidRPr="0063273B" w:rsidRDefault="00423A27" w:rsidP="00423A27">
      <w:pPr>
        <w:spacing w:line="375" w:lineRule="atLeast"/>
        <w:jc w:val="both"/>
        <w:rPr>
          <w:rFonts w:ascii="Arial" w:hAnsi="Arial" w:cs="Arial"/>
          <w:b/>
          <w:sz w:val="22"/>
          <w:szCs w:val="22"/>
        </w:rPr>
      </w:pPr>
      <w:r w:rsidRPr="0063273B">
        <w:rPr>
          <w:rFonts w:ascii="Arial" w:hAnsi="Arial" w:cs="Arial"/>
          <w:b/>
          <w:sz w:val="22"/>
          <w:szCs w:val="22"/>
        </w:rPr>
        <w:t>Non-discrimination and national strategy on women</w:t>
      </w:r>
    </w:p>
    <w:p w14:paraId="0B0EA513" w14:textId="5923E33B" w:rsidR="00FB4081" w:rsidRDefault="002F31B9" w:rsidP="00680548">
      <w:pPr>
        <w:pStyle w:val="ListParagraph"/>
        <w:numPr>
          <w:ilvl w:val="0"/>
          <w:numId w:val="3"/>
        </w:numPr>
        <w:spacing w:line="375" w:lineRule="atLeast"/>
        <w:ind w:left="284" w:hanging="284"/>
        <w:jc w:val="both"/>
        <w:rPr>
          <w:rFonts w:ascii="Arial" w:hAnsi="Arial" w:cs="Arial"/>
          <w:sz w:val="22"/>
          <w:szCs w:val="22"/>
        </w:rPr>
      </w:pPr>
      <w:r>
        <w:rPr>
          <w:rFonts w:ascii="Arial" w:hAnsi="Arial" w:cs="Arial"/>
          <w:sz w:val="22"/>
          <w:szCs w:val="22"/>
        </w:rPr>
        <w:t>What steps are being taken</w:t>
      </w:r>
      <w:r w:rsidR="00FB4081" w:rsidRPr="002F31B9">
        <w:rPr>
          <w:rFonts w:ascii="Arial" w:hAnsi="Arial" w:cs="Arial"/>
          <w:sz w:val="22"/>
          <w:szCs w:val="22"/>
        </w:rPr>
        <w:t xml:space="preserve"> towards adopting explicitly prohibition of discrimination on the basis of disability through revision of the Constitution, and to adopt a twin track approach to women and girls with disabilities?  What concrete steps will be undertaken in order to mainstream the rights of women and girls with disabilities across all laws, policies and programmes</w:t>
      </w:r>
      <w:r w:rsidR="00423A27">
        <w:rPr>
          <w:rFonts w:ascii="Arial" w:hAnsi="Arial" w:cs="Arial"/>
          <w:sz w:val="22"/>
          <w:szCs w:val="22"/>
        </w:rPr>
        <w:t xml:space="preserve"> in particular the national gender policy and national disability policy and ensure their effective?</w:t>
      </w:r>
    </w:p>
    <w:p w14:paraId="4FEE106A" w14:textId="44549E64" w:rsidR="00007B31" w:rsidRPr="002F31B9" w:rsidRDefault="00007B31" w:rsidP="00680548">
      <w:pPr>
        <w:pStyle w:val="ListParagraph"/>
        <w:numPr>
          <w:ilvl w:val="0"/>
          <w:numId w:val="3"/>
        </w:numPr>
        <w:spacing w:line="375" w:lineRule="atLeast"/>
        <w:ind w:left="284" w:hanging="284"/>
        <w:jc w:val="both"/>
        <w:rPr>
          <w:rFonts w:ascii="Arial" w:hAnsi="Arial" w:cs="Arial"/>
          <w:sz w:val="22"/>
          <w:szCs w:val="22"/>
        </w:rPr>
      </w:pPr>
      <w:r>
        <w:rPr>
          <w:rFonts w:ascii="Arial" w:hAnsi="Arial" w:cs="Arial"/>
          <w:sz w:val="22"/>
          <w:szCs w:val="22"/>
        </w:rPr>
        <w:t>What steps are being taken to ensure close consultation and participation of women with disabilities and their representative organisations in law and policymaking in particular concerning disaster preparedness, response and recovery, including current recovery programming on Cyclone Pam?</w:t>
      </w:r>
    </w:p>
    <w:p w14:paraId="20E0F09F" w14:textId="77777777" w:rsidR="00423A27" w:rsidRDefault="00FB4081" w:rsidP="00680548">
      <w:pPr>
        <w:pStyle w:val="ListParagraph"/>
        <w:numPr>
          <w:ilvl w:val="0"/>
          <w:numId w:val="3"/>
        </w:numPr>
        <w:spacing w:line="375" w:lineRule="atLeast"/>
        <w:ind w:left="284" w:hanging="284"/>
        <w:jc w:val="both"/>
        <w:rPr>
          <w:rFonts w:ascii="Arial" w:hAnsi="Arial" w:cs="Arial"/>
          <w:sz w:val="22"/>
          <w:szCs w:val="22"/>
        </w:rPr>
      </w:pPr>
      <w:r w:rsidRPr="00680548">
        <w:rPr>
          <w:rFonts w:ascii="Arial" w:hAnsi="Arial" w:cs="Arial"/>
          <w:sz w:val="22"/>
          <w:szCs w:val="22"/>
        </w:rPr>
        <w:t>What steps are being taken to systematically collect data on women and girls which is systematically disaggregated by age, background, disability, geographical location, etc., across all sectors including protection from violence, access to justice, consultation and political participation, social protection, health, education, employment, poverty reduction etc?</w:t>
      </w:r>
    </w:p>
    <w:p w14:paraId="0D7B708A" w14:textId="77777777" w:rsidR="00423A27" w:rsidRDefault="00423A27" w:rsidP="00423A27">
      <w:pPr>
        <w:spacing w:line="375" w:lineRule="atLeast"/>
        <w:jc w:val="both"/>
        <w:rPr>
          <w:rFonts w:ascii="Arial" w:eastAsiaTheme="minorEastAsia" w:hAnsi="Arial" w:cs="Arial"/>
          <w:sz w:val="22"/>
          <w:szCs w:val="22"/>
        </w:rPr>
      </w:pPr>
    </w:p>
    <w:p w14:paraId="04412F4B" w14:textId="77777777" w:rsidR="00007B31" w:rsidRPr="0063273B" w:rsidRDefault="00007B31" w:rsidP="00680548">
      <w:pPr>
        <w:contextualSpacing/>
        <w:jc w:val="both"/>
        <w:rPr>
          <w:rFonts w:ascii="Arial" w:hAnsi="Arial" w:cs="Arial"/>
          <w:b/>
          <w:color w:val="000000"/>
          <w:sz w:val="22"/>
          <w:szCs w:val="22"/>
          <w:lang w:val="en-GB" w:eastAsia="fr-FR"/>
        </w:rPr>
      </w:pPr>
      <w:r w:rsidRPr="0063273B">
        <w:rPr>
          <w:rFonts w:ascii="Arial" w:hAnsi="Arial" w:cs="Arial"/>
          <w:b/>
          <w:color w:val="000000"/>
          <w:sz w:val="22"/>
          <w:szCs w:val="22"/>
          <w:lang w:val="en-GB" w:eastAsia="fr-FR"/>
        </w:rPr>
        <w:t>Awareness-raising and elimination of stereotypes</w:t>
      </w:r>
    </w:p>
    <w:p w14:paraId="5E057433" w14:textId="7B9DCF03" w:rsidR="00423A27" w:rsidRDefault="00423A27" w:rsidP="00423A27">
      <w:pPr>
        <w:pStyle w:val="ListParagraph"/>
        <w:numPr>
          <w:ilvl w:val="0"/>
          <w:numId w:val="3"/>
        </w:numPr>
        <w:spacing w:line="375" w:lineRule="atLeast"/>
        <w:ind w:left="284" w:hanging="284"/>
        <w:jc w:val="both"/>
        <w:rPr>
          <w:rFonts w:ascii="Arial" w:hAnsi="Arial" w:cs="Arial"/>
          <w:sz w:val="22"/>
          <w:szCs w:val="22"/>
        </w:rPr>
      </w:pPr>
      <w:r w:rsidRPr="008A7377">
        <w:rPr>
          <w:rFonts w:ascii="Arial" w:hAnsi="Arial" w:cs="Arial"/>
          <w:sz w:val="22"/>
          <w:szCs w:val="22"/>
        </w:rPr>
        <w:t xml:space="preserve">What steps </w:t>
      </w:r>
      <w:r>
        <w:rPr>
          <w:rFonts w:ascii="Arial" w:hAnsi="Arial" w:cs="Arial"/>
          <w:sz w:val="22"/>
          <w:szCs w:val="22"/>
        </w:rPr>
        <w:t>are being</w:t>
      </w:r>
      <w:r w:rsidRPr="008A7377">
        <w:rPr>
          <w:rFonts w:ascii="Arial" w:hAnsi="Arial" w:cs="Arial"/>
          <w:sz w:val="22"/>
          <w:szCs w:val="22"/>
        </w:rPr>
        <w:t xml:space="preserve"> taken to launch and promote awareness raising c</w:t>
      </w:r>
      <w:r w:rsidRPr="002F31B9">
        <w:rPr>
          <w:rFonts w:ascii="Arial" w:hAnsi="Arial" w:cs="Arial"/>
          <w:sz w:val="22"/>
          <w:szCs w:val="22"/>
        </w:rPr>
        <w:t xml:space="preserve">ampaigns to the general public about persons with disabilities including women with </w:t>
      </w:r>
      <w:r>
        <w:rPr>
          <w:rFonts w:ascii="Arial" w:hAnsi="Arial" w:cs="Arial"/>
          <w:sz w:val="22"/>
          <w:szCs w:val="22"/>
        </w:rPr>
        <w:t xml:space="preserve">disabilities, in close consultation with organisations of persons with disabilities, </w:t>
      </w:r>
      <w:r w:rsidRPr="008A7377">
        <w:rPr>
          <w:rFonts w:ascii="Arial" w:hAnsi="Arial" w:cs="Arial"/>
          <w:sz w:val="22"/>
          <w:szCs w:val="22"/>
        </w:rPr>
        <w:t>to foster a positive image of persons with disabilities</w:t>
      </w:r>
      <w:r>
        <w:rPr>
          <w:rFonts w:ascii="Arial" w:hAnsi="Arial" w:cs="Arial"/>
          <w:sz w:val="22"/>
          <w:szCs w:val="22"/>
        </w:rPr>
        <w:t xml:space="preserve"> and to eliminate negative stereotypes</w:t>
      </w:r>
      <w:r w:rsidRPr="008A7377">
        <w:rPr>
          <w:rFonts w:ascii="Arial" w:hAnsi="Arial" w:cs="Arial"/>
          <w:sz w:val="22"/>
          <w:szCs w:val="22"/>
        </w:rPr>
        <w:t>?</w:t>
      </w:r>
    </w:p>
    <w:p w14:paraId="701B9402" w14:textId="77777777" w:rsidR="009D0AF6" w:rsidRPr="009D0AF6" w:rsidRDefault="009D0AF6" w:rsidP="009D0AF6">
      <w:pPr>
        <w:spacing w:line="375" w:lineRule="atLeast"/>
        <w:jc w:val="both"/>
        <w:rPr>
          <w:rFonts w:ascii="Arial" w:eastAsiaTheme="minorEastAsia" w:hAnsi="Arial" w:cs="Arial"/>
          <w:sz w:val="22"/>
          <w:szCs w:val="22"/>
        </w:rPr>
      </w:pPr>
    </w:p>
    <w:p w14:paraId="44BFB3B1" w14:textId="77777777" w:rsidR="00EE2919" w:rsidRDefault="00EE2919" w:rsidP="00423A27">
      <w:pPr>
        <w:spacing w:line="375" w:lineRule="atLeast"/>
        <w:jc w:val="both"/>
        <w:rPr>
          <w:rFonts w:ascii="Arial" w:eastAsiaTheme="minorEastAsia" w:hAnsi="Arial" w:cs="Arial"/>
          <w:b/>
          <w:sz w:val="22"/>
          <w:szCs w:val="22"/>
        </w:rPr>
      </w:pPr>
    </w:p>
    <w:p w14:paraId="5665BF17" w14:textId="09F476C5" w:rsidR="00423A27" w:rsidRPr="0063273B" w:rsidRDefault="00423A27" w:rsidP="00423A27">
      <w:pPr>
        <w:spacing w:line="375" w:lineRule="atLeast"/>
        <w:jc w:val="both"/>
        <w:rPr>
          <w:rFonts w:ascii="Arial" w:hAnsi="Arial" w:cs="Arial"/>
          <w:b/>
          <w:sz w:val="22"/>
          <w:szCs w:val="22"/>
        </w:rPr>
      </w:pPr>
      <w:r w:rsidRPr="0063273B">
        <w:rPr>
          <w:rFonts w:ascii="Arial" w:eastAsiaTheme="minorEastAsia" w:hAnsi="Arial" w:cs="Arial"/>
          <w:b/>
          <w:sz w:val="22"/>
          <w:szCs w:val="22"/>
        </w:rPr>
        <w:lastRenderedPageBreak/>
        <w:t>Violence against women</w:t>
      </w:r>
    </w:p>
    <w:p w14:paraId="4C0C5EC9" w14:textId="5BCFF987" w:rsidR="00FB4081" w:rsidRPr="002F31B9" w:rsidRDefault="00FB4081" w:rsidP="00680548">
      <w:pPr>
        <w:pStyle w:val="ListParagraph"/>
        <w:numPr>
          <w:ilvl w:val="0"/>
          <w:numId w:val="3"/>
        </w:numPr>
        <w:spacing w:line="375" w:lineRule="atLeast"/>
        <w:ind w:left="284" w:hanging="284"/>
        <w:jc w:val="both"/>
        <w:rPr>
          <w:rFonts w:ascii="Arial" w:hAnsi="Arial" w:cs="Arial"/>
          <w:sz w:val="22"/>
          <w:szCs w:val="22"/>
        </w:rPr>
      </w:pPr>
      <w:r w:rsidRPr="00680548">
        <w:rPr>
          <w:rFonts w:ascii="Arial" w:hAnsi="Arial" w:cs="Arial"/>
          <w:sz w:val="22"/>
          <w:szCs w:val="22"/>
        </w:rPr>
        <w:t xml:space="preserve">What steps are being taken to address the heightened risk for women and girls with disabilities of becoming victims of violence, abuse, exploitation and harmful practices in the home, community and institutions, and to adopt measures to ensure that both services and information are accessible to </w:t>
      </w:r>
      <w:r w:rsidRPr="002F31B9">
        <w:rPr>
          <w:rFonts w:ascii="Arial" w:hAnsi="Arial" w:cs="Arial"/>
          <w:sz w:val="22"/>
          <w:szCs w:val="22"/>
        </w:rPr>
        <w:t>women and girls</w:t>
      </w:r>
      <w:r w:rsidRPr="00680548">
        <w:rPr>
          <w:rFonts w:ascii="Arial" w:hAnsi="Arial" w:cs="Arial"/>
          <w:sz w:val="22"/>
          <w:szCs w:val="22"/>
        </w:rPr>
        <w:t xml:space="preserve"> with disabilities</w:t>
      </w:r>
      <w:r w:rsidRPr="002F31B9">
        <w:rPr>
          <w:rFonts w:ascii="Arial" w:hAnsi="Arial" w:cs="Arial"/>
          <w:sz w:val="22"/>
          <w:szCs w:val="22"/>
        </w:rPr>
        <w:t xml:space="preserve"> victims of violence including hotlines, shelters, victim support services, complaints mechanisms</w:t>
      </w:r>
      <w:r w:rsidRPr="00680548">
        <w:rPr>
          <w:rFonts w:ascii="Arial" w:hAnsi="Arial" w:cs="Arial"/>
          <w:sz w:val="22"/>
          <w:szCs w:val="22"/>
        </w:rPr>
        <w:t>?</w:t>
      </w:r>
    </w:p>
    <w:p w14:paraId="5DEC8486" w14:textId="77777777" w:rsidR="00FB4081" w:rsidRPr="002F31B9" w:rsidRDefault="00FB4081" w:rsidP="00680548">
      <w:pPr>
        <w:pStyle w:val="ListParagraph"/>
        <w:numPr>
          <w:ilvl w:val="0"/>
          <w:numId w:val="3"/>
        </w:numPr>
        <w:spacing w:line="375" w:lineRule="atLeast"/>
        <w:ind w:left="284" w:hanging="284"/>
        <w:jc w:val="both"/>
        <w:rPr>
          <w:rFonts w:ascii="Arial" w:hAnsi="Arial" w:cs="Arial"/>
          <w:sz w:val="22"/>
          <w:szCs w:val="22"/>
        </w:rPr>
      </w:pPr>
      <w:r w:rsidRPr="00680548">
        <w:rPr>
          <w:rFonts w:ascii="Arial" w:hAnsi="Arial" w:cs="Arial"/>
          <w:sz w:val="22"/>
          <w:szCs w:val="22"/>
        </w:rPr>
        <w:t>What kind of measures is the government taking to develop policy and give guidelines for training and awareness raising for police, judiciary, medical and health professionals, social workers, teachers, staff of institutions, etc., on preventing violence against women with disabilities, in consultation with representative organisations of persons with disabilities?</w:t>
      </w:r>
    </w:p>
    <w:p w14:paraId="7CC60D2A" w14:textId="77777777" w:rsidR="00FB4081" w:rsidRPr="002F31B9" w:rsidRDefault="00FB4081" w:rsidP="00680548">
      <w:pPr>
        <w:pStyle w:val="ListParagraph"/>
        <w:numPr>
          <w:ilvl w:val="0"/>
          <w:numId w:val="3"/>
        </w:numPr>
        <w:spacing w:line="375" w:lineRule="atLeast"/>
        <w:ind w:left="284" w:hanging="284"/>
        <w:jc w:val="both"/>
        <w:rPr>
          <w:rFonts w:ascii="Arial" w:hAnsi="Arial" w:cs="Arial"/>
          <w:sz w:val="22"/>
          <w:szCs w:val="22"/>
        </w:rPr>
      </w:pPr>
      <w:r w:rsidRPr="00680548">
        <w:rPr>
          <w:rFonts w:ascii="Arial" w:hAnsi="Arial" w:cs="Arial"/>
          <w:sz w:val="22"/>
          <w:szCs w:val="22"/>
        </w:rPr>
        <w:t>What actions are being taken by the government to provide suitable, timely and necessary psychological and legal assistance for the women and girls with disabilities, who became victims of exploitation, violence and abuse?</w:t>
      </w:r>
    </w:p>
    <w:p w14:paraId="69A559A7" w14:textId="77777777" w:rsidR="00007B31" w:rsidRDefault="00FB4081" w:rsidP="00680548">
      <w:pPr>
        <w:pStyle w:val="ListParagraph"/>
        <w:numPr>
          <w:ilvl w:val="0"/>
          <w:numId w:val="3"/>
        </w:numPr>
        <w:spacing w:line="375" w:lineRule="atLeast"/>
        <w:ind w:left="284" w:hanging="284"/>
        <w:jc w:val="both"/>
        <w:rPr>
          <w:rFonts w:ascii="Arial" w:hAnsi="Arial" w:cs="Arial"/>
          <w:sz w:val="22"/>
          <w:szCs w:val="22"/>
        </w:rPr>
      </w:pPr>
      <w:r w:rsidRPr="00680548">
        <w:rPr>
          <w:rFonts w:ascii="Arial" w:hAnsi="Arial" w:cs="Arial"/>
          <w:sz w:val="22"/>
          <w:szCs w:val="22"/>
        </w:rPr>
        <w:t>Are there any mechanisms available which are accessible for victims of violence, children and women, to report and make complaints and for criminal sanctions to be applied for perpetrator</w:t>
      </w:r>
      <w:r w:rsidRPr="002F31B9">
        <w:rPr>
          <w:rFonts w:ascii="Arial" w:hAnsi="Arial" w:cs="Arial"/>
          <w:sz w:val="22"/>
          <w:szCs w:val="22"/>
        </w:rPr>
        <w:t>s?</w:t>
      </w:r>
    </w:p>
    <w:p w14:paraId="3B9145F4" w14:textId="77777777" w:rsidR="004A2BF7" w:rsidRDefault="004A2BF7" w:rsidP="004A2BF7">
      <w:pPr>
        <w:spacing w:line="375" w:lineRule="atLeast"/>
        <w:jc w:val="both"/>
        <w:rPr>
          <w:rFonts w:ascii="Arial" w:hAnsi="Arial" w:cs="Arial"/>
        </w:rPr>
      </w:pPr>
    </w:p>
    <w:p w14:paraId="60E80CAF" w14:textId="1ED66CC0" w:rsidR="00007B31" w:rsidRPr="0063273B" w:rsidRDefault="00423A27" w:rsidP="00423A27">
      <w:pPr>
        <w:spacing w:line="375" w:lineRule="atLeast"/>
        <w:jc w:val="both"/>
        <w:rPr>
          <w:rFonts w:ascii="Arial" w:hAnsi="Arial" w:cs="Arial"/>
          <w:b/>
          <w:sz w:val="22"/>
          <w:szCs w:val="22"/>
        </w:rPr>
      </w:pPr>
      <w:r w:rsidRPr="0063273B">
        <w:rPr>
          <w:rFonts w:ascii="Arial" w:hAnsi="Arial" w:cs="Arial"/>
          <w:b/>
          <w:sz w:val="22"/>
          <w:szCs w:val="22"/>
        </w:rPr>
        <w:t>Education and employment</w:t>
      </w:r>
    </w:p>
    <w:p w14:paraId="4F11B692" w14:textId="7595D5F4" w:rsidR="00007B31" w:rsidRPr="00680548" w:rsidRDefault="00007B31" w:rsidP="00007B31">
      <w:pPr>
        <w:pStyle w:val="ListParagraph"/>
        <w:numPr>
          <w:ilvl w:val="0"/>
          <w:numId w:val="3"/>
        </w:numPr>
        <w:spacing w:line="375" w:lineRule="atLeast"/>
        <w:ind w:left="284" w:hanging="284"/>
        <w:jc w:val="both"/>
        <w:rPr>
          <w:rFonts w:ascii="Arial" w:hAnsi="Arial" w:cs="Arial"/>
          <w:sz w:val="22"/>
          <w:szCs w:val="22"/>
        </w:rPr>
      </w:pPr>
      <w:r>
        <w:rPr>
          <w:rFonts w:ascii="Arial" w:hAnsi="Arial" w:cs="Arial"/>
          <w:sz w:val="22"/>
          <w:szCs w:val="22"/>
        </w:rPr>
        <w:t>What steps are being taken to implement the inclusive education policy including allocating budget to do so?</w:t>
      </w:r>
    </w:p>
    <w:p w14:paraId="0F9DECB9" w14:textId="6EE8C666" w:rsidR="00007B31" w:rsidRPr="008A7377" w:rsidRDefault="00007B31" w:rsidP="00007B31">
      <w:pPr>
        <w:pStyle w:val="ListParagraph"/>
        <w:numPr>
          <w:ilvl w:val="0"/>
          <w:numId w:val="3"/>
        </w:numPr>
        <w:spacing w:line="375" w:lineRule="atLeast"/>
        <w:ind w:left="284" w:hanging="284"/>
        <w:jc w:val="both"/>
        <w:rPr>
          <w:rFonts w:ascii="Arial" w:hAnsi="Arial" w:cs="Arial"/>
          <w:sz w:val="22"/>
          <w:szCs w:val="22"/>
        </w:rPr>
      </w:pPr>
      <w:r w:rsidRPr="008A7377">
        <w:rPr>
          <w:rFonts w:ascii="Arial" w:hAnsi="Arial" w:cs="Arial"/>
          <w:sz w:val="22"/>
          <w:szCs w:val="22"/>
          <w:lang w:val="en-GB"/>
        </w:rPr>
        <w:t>What steps are being taken to ensure the oblig</w:t>
      </w:r>
      <w:r>
        <w:rPr>
          <w:rFonts w:ascii="Arial" w:hAnsi="Arial" w:cs="Arial"/>
          <w:sz w:val="22"/>
          <w:szCs w:val="22"/>
          <w:lang w:val="en-GB"/>
        </w:rPr>
        <w:t>atory training of all teachers and including compulsory inclusive education course at the university level for all education students</w:t>
      </w:r>
      <w:r w:rsidRPr="008A7377">
        <w:rPr>
          <w:rFonts w:ascii="Arial" w:hAnsi="Arial" w:cs="Arial"/>
          <w:sz w:val="22"/>
          <w:szCs w:val="22"/>
          <w:lang w:val="en-GB"/>
        </w:rPr>
        <w:t>, individual education plans for all students, the availability of assistive devices and support in classrooms, accessibility of educational materials, curricula, and physical school environments, the teaching of sign language and deaf culture, and allocation of budget for all of the above?</w:t>
      </w:r>
    </w:p>
    <w:p w14:paraId="324BAB5E" w14:textId="4F7DC03F" w:rsidR="00A25215" w:rsidRPr="00A25215" w:rsidRDefault="00A25215" w:rsidP="00680548">
      <w:pPr>
        <w:pStyle w:val="ListParagraph"/>
        <w:numPr>
          <w:ilvl w:val="0"/>
          <w:numId w:val="3"/>
        </w:numPr>
        <w:spacing w:line="375" w:lineRule="atLeast"/>
        <w:ind w:left="284" w:hanging="284"/>
        <w:jc w:val="both"/>
        <w:rPr>
          <w:rFonts w:ascii="Arial" w:hAnsi="Arial" w:cs="Arial"/>
          <w:sz w:val="22"/>
          <w:szCs w:val="22"/>
        </w:rPr>
      </w:pPr>
      <w:r w:rsidRPr="00A25215">
        <w:rPr>
          <w:rFonts w:ascii="Arial" w:hAnsi="Arial" w:cs="Arial"/>
          <w:sz w:val="22"/>
          <w:szCs w:val="22"/>
        </w:rPr>
        <w:t>Please indicate what steps</w:t>
      </w:r>
      <w:r>
        <w:rPr>
          <w:rFonts w:ascii="Arial" w:hAnsi="Arial" w:cs="Arial"/>
          <w:sz w:val="22"/>
          <w:szCs w:val="22"/>
        </w:rPr>
        <w:t xml:space="preserve"> are being taken to promote the employment of women with disabilities including vocational training programmes and awareness raising and training for public and private sector employers?</w:t>
      </w:r>
    </w:p>
    <w:p w14:paraId="4C8104B0" w14:textId="61122239" w:rsidR="00423A27" w:rsidRDefault="00A25215" w:rsidP="00423A27">
      <w:pPr>
        <w:pStyle w:val="ListParagraph"/>
        <w:numPr>
          <w:ilvl w:val="0"/>
          <w:numId w:val="3"/>
        </w:numPr>
        <w:spacing w:line="375" w:lineRule="atLeast"/>
        <w:ind w:left="284" w:hanging="284"/>
        <w:jc w:val="both"/>
        <w:rPr>
          <w:rFonts w:ascii="Arial" w:hAnsi="Arial" w:cs="Arial"/>
          <w:sz w:val="22"/>
          <w:szCs w:val="22"/>
        </w:rPr>
      </w:pPr>
      <w:r>
        <w:rPr>
          <w:rFonts w:ascii="Arial" w:hAnsi="Arial" w:cs="Arial"/>
          <w:sz w:val="22"/>
          <w:szCs w:val="22"/>
        </w:rPr>
        <w:t>What steps is the government taking to protect local markets and trade by regulating imports and invest</w:t>
      </w:r>
      <w:r w:rsidR="00870FCE">
        <w:rPr>
          <w:rFonts w:ascii="Arial" w:hAnsi="Arial" w:cs="Arial"/>
          <w:sz w:val="22"/>
          <w:szCs w:val="22"/>
        </w:rPr>
        <w:t>ing</w:t>
      </w:r>
      <w:r w:rsidR="00B43F58">
        <w:rPr>
          <w:rFonts w:ascii="Arial" w:hAnsi="Arial" w:cs="Arial"/>
          <w:sz w:val="22"/>
          <w:szCs w:val="22"/>
        </w:rPr>
        <w:t xml:space="preserve"> </w:t>
      </w:r>
      <w:r>
        <w:rPr>
          <w:rFonts w:ascii="Arial" w:hAnsi="Arial" w:cs="Arial"/>
          <w:sz w:val="22"/>
          <w:szCs w:val="22"/>
        </w:rPr>
        <w:t>in small business and trade of women</w:t>
      </w:r>
      <w:r w:rsidR="00870FCE">
        <w:rPr>
          <w:rFonts w:ascii="Arial" w:hAnsi="Arial" w:cs="Arial"/>
          <w:sz w:val="22"/>
          <w:szCs w:val="22"/>
        </w:rPr>
        <w:t xml:space="preserve"> entrepreneurs</w:t>
      </w:r>
      <w:r>
        <w:rPr>
          <w:rFonts w:ascii="Arial" w:hAnsi="Arial" w:cs="Arial"/>
          <w:sz w:val="22"/>
          <w:szCs w:val="22"/>
        </w:rPr>
        <w:t xml:space="preserve"> including women with disabilities?</w:t>
      </w:r>
    </w:p>
    <w:p w14:paraId="125E715A" w14:textId="77777777" w:rsidR="00423A27" w:rsidRDefault="00423A27" w:rsidP="004A2BF7">
      <w:pPr>
        <w:spacing w:line="375" w:lineRule="atLeast"/>
        <w:jc w:val="both"/>
        <w:rPr>
          <w:rFonts w:ascii="Arial" w:hAnsi="Arial" w:cs="Arial"/>
        </w:rPr>
      </w:pPr>
    </w:p>
    <w:p w14:paraId="2ED17314" w14:textId="77777777" w:rsidR="00153333" w:rsidRPr="00153333" w:rsidRDefault="00153333" w:rsidP="006B10EB">
      <w:pPr>
        <w:pStyle w:val="NoSpacing"/>
        <w:spacing w:line="375" w:lineRule="atLeast"/>
        <w:jc w:val="both"/>
        <w:rPr>
          <w:rFonts w:ascii="Arial" w:hAnsi="Arial" w:cs="Arial"/>
          <w:spacing w:val="-1"/>
          <w:sz w:val="24"/>
          <w:szCs w:val="24"/>
          <w:lang w:eastAsia="ja-JP"/>
        </w:rPr>
      </w:pPr>
    </w:p>
    <w:p w14:paraId="34389F95" w14:textId="613837C0" w:rsidR="00153333" w:rsidRPr="00153333" w:rsidRDefault="00153333" w:rsidP="006B10EB">
      <w:pPr>
        <w:jc w:val="both"/>
        <w:rPr>
          <w:rFonts w:ascii="Arial" w:hAnsi="Arial" w:cs="Arial"/>
          <w:i/>
          <w:iCs/>
        </w:rPr>
      </w:pPr>
      <w:r w:rsidRPr="00153333">
        <w:rPr>
          <w:rFonts w:ascii="Arial" w:hAnsi="Arial" w:cs="Arial"/>
          <w:i/>
          <w:iCs/>
        </w:rPr>
        <w:t xml:space="preserve">For further information, please contact: Nelly Caleb, DPA Vanuatu. </w:t>
      </w:r>
      <w:r w:rsidR="00B43F58" w:rsidRPr="00153333">
        <w:rPr>
          <w:rFonts w:ascii="Arial" w:hAnsi="Arial" w:cs="Arial"/>
          <w:i/>
          <w:iCs/>
        </w:rPr>
        <w:t>P.O.</w:t>
      </w:r>
      <w:r w:rsidR="00B43F58">
        <w:rPr>
          <w:rFonts w:ascii="Arial" w:hAnsi="Arial" w:cs="Arial"/>
          <w:i/>
          <w:iCs/>
        </w:rPr>
        <w:t xml:space="preserve"> </w:t>
      </w:r>
      <w:r w:rsidR="009D0AF6">
        <w:rPr>
          <w:rFonts w:ascii="Arial" w:hAnsi="Arial" w:cs="Arial"/>
          <w:i/>
          <w:iCs/>
        </w:rPr>
        <w:t>Box 71</w:t>
      </w:r>
      <w:r w:rsidR="00B43F58" w:rsidRPr="00153333">
        <w:rPr>
          <w:rFonts w:ascii="Arial" w:hAnsi="Arial" w:cs="Arial"/>
          <w:i/>
          <w:iCs/>
        </w:rPr>
        <w:t>, Santo, Vanuatu; ph</w:t>
      </w:r>
      <w:r w:rsidR="00EE2919">
        <w:rPr>
          <w:rFonts w:ascii="Arial" w:hAnsi="Arial" w:cs="Arial"/>
          <w:i/>
          <w:iCs/>
        </w:rPr>
        <w:t>.</w:t>
      </w:r>
      <w:r w:rsidR="00B43F58" w:rsidRPr="00153333">
        <w:rPr>
          <w:rFonts w:ascii="Arial" w:hAnsi="Arial" w:cs="Arial"/>
          <w:i/>
          <w:iCs/>
        </w:rPr>
        <w:t xml:space="preserve"> (678) 37997, mobile no. (+678)7796946 or (+678)5421040, e-mail:</w:t>
      </w:r>
      <w:r w:rsidR="00B43F58" w:rsidRPr="00153333">
        <w:rPr>
          <w:rFonts w:ascii="Arial" w:hAnsi="Arial" w:cs="Arial"/>
        </w:rPr>
        <w:t xml:space="preserve"> </w:t>
      </w:r>
      <w:r w:rsidR="00B43F58" w:rsidRPr="00153333">
        <w:rPr>
          <w:rFonts w:ascii="Arial" w:hAnsi="Arial" w:cs="Arial"/>
          <w:i/>
          <w:iCs/>
        </w:rPr>
        <w:t>dpasanto@vanuatu.com.vu  or calebnellie14@gmail.com</w:t>
      </w:r>
    </w:p>
    <w:p w14:paraId="7B4EDE62" w14:textId="77777777" w:rsidR="00153333" w:rsidRPr="00153333" w:rsidRDefault="00153333" w:rsidP="006B10EB">
      <w:pPr>
        <w:rPr>
          <w:rFonts w:ascii="Arial" w:hAnsi="Arial" w:cs="Arial"/>
          <w:color w:val="144FAE"/>
        </w:rPr>
      </w:pPr>
    </w:p>
    <w:p w14:paraId="1BB64BD7" w14:textId="7E49AA1B" w:rsidR="00577446" w:rsidRDefault="00577446">
      <w:pPr>
        <w:spacing w:after="200" w:line="276" w:lineRule="auto"/>
        <w:rPr>
          <w:rFonts w:ascii="Arial" w:eastAsia="MS Mincho" w:hAnsi="Arial" w:cs="Arial"/>
          <w:spacing w:val="-1"/>
          <w:lang w:val="en-CA" w:eastAsia="ja-JP"/>
        </w:rPr>
      </w:pPr>
      <w:r>
        <w:rPr>
          <w:rFonts w:ascii="Arial" w:hAnsi="Arial" w:cs="Arial"/>
          <w:spacing w:val="-1"/>
          <w:lang w:eastAsia="ja-JP"/>
        </w:rPr>
        <w:br w:type="page"/>
      </w:r>
    </w:p>
    <w:p w14:paraId="6B0FB954" w14:textId="77777777" w:rsidR="00153333" w:rsidRPr="00153333" w:rsidRDefault="00153333" w:rsidP="006B10EB">
      <w:pPr>
        <w:pStyle w:val="NoSpacing"/>
        <w:spacing w:line="375" w:lineRule="atLeast"/>
        <w:jc w:val="both"/>
        <w:rPr>
          <w:rFonts w:ascii="Arial" w:hAnsi="Arial" w:cs="Arial"/>
          <w:spacing w:val="-1"/>
          <w:sz w:val="24"/>
          <w:szCs w:val="24"/>
          <w:lang w:eastAsia="ja-JP"/>
        </w:rPr>
      </w:pPr>
    </w:p>
    <w:p w14:paraId="3B8842DC" w14:textId="65A786D9" w:rsidR="00153333" w:rsidRPr="00680548" w:rsidRDefault="00153333" w:rsidP="006B10EB">
      <w:pPr>
        <w:pStyle w:val="NoSpacing"/>
        <w:spacing w:line="375" w:lineRule="atLeast"/>
        <w:jc w:val="both"/>
        <w:rPr>
          <w:rFonts w:ascii="Arial" w:hAnsi="Arial" w:cs="Arial"/>
          <w:b/>
          <w:spacing w:val="-1"/>
          <w:sz w:val="24"/>
          <w:szCs w:val="24"/>
          <w:lang w:eastAsia="ja-JP"/>
        </w:rPr>
      </w:pPr>
      <w:r w:rsidRPr="00680548">
        <w:rPr>
          <w:rFonts w:ascii="Arial" w:hAnsi="Arial" w:cs="Arial"/>
          <w:b/>
          <w:spacing w:val="-1"/>
          <w:sz w:val="24"/>
          <w:szCs w:val="24"/>
          <w:lang w:eastAsia="ja-JP"/>
        </w:rPr>
        <w:t>ANNEX I</w:t>
      </w:r>
      <w:r w:rsidR="00577446" w:rsidRPr="00680548">
        <w:rPr>
          <w:rFonts w:ascii="Arial" w:hAnsi="Arial" w:cs="Arial"/>
          <w:b/>
          <w:spacing w:val="-1"/>
          <w:sz w:val="24"/>
          <w:szCs w:val="24"/>
          <w:lang w:eastAsia="ja-JP"/>
        </w:rPr>
        <w:t>- About the author of the submission</w:t>
      </w:r>
    </w:p>
    <w:p w14:paraId="7D9FBD49" w14:textId="77777777" w:rsidR="00153333" w:rsidRPr="00153333" w:rsidRDefault="00153333" w:rsidP="00723F0A">
      <w:pPr>
        <w:pStyle w:val="NoSpacing"/>
        <w:spacing w:line="375" w:lineRule="atLeast"/>
        <w:jc w:val="both"/>
        <w:rPr>
          <w:rFonts w:ascii="Arial" w:hAnsi="Arial" w:cs="Arial"/>
          <w:bCs/>
          <w:sz w:val="24"/>
          <w:szCs w:val="24"/>
          <w:lang w:val="en-US"/>
        </w:rPr>
      </w:pPr>
    </w:p>
    <w:p w14:paraId="742D9885" w14:textId="77777777" w:rsidR="00153333" w:rsidRPr="00153333" w:rsidRDefault="00153333" w:rsidP="00723F0A">
      <w:pPr>
        <w:pStyle w:val="NoSpacing"/>
        <w:spacing w:line="375" w:lineRule="atLeast"/>
        <w:jc w:val="both"/>
        <w:rPr>
          <w:rFonts w:ascii="Arial" w:hAnsi="Arial" w:cs="Arial"/>
          <w:b/>
          <w:bCs/>
          <w:sz w:val="24"/>
          <w:szCs w:val="24"/>
          <w:lang w:val="en-US"/>
        </w:rPr>
      </w:pPr>
      <w:r w:rsidRPr="00153333">
        <w:rPr>
          <w:rFonts w:ascii="Arial" w:hAnsi="Arial" w:cs="Arial"/>
          <w:b/>
          <w:bCs/>
          <w:sz w:val="24"/>
          <w:szCs w:val="24"/>
          <w:lang w:val="en-US"/>
        </w:rPr>
        <w:t>The Disability Promotion and Advocacy Association Vanuatu (DPA)</w:t>
      </w:r>
    </w:p>
    <w:p w14:paraId="14412207" w14:textId="640B37BB" w:rsidR="00153333" w:rsidRPr="00153333" w:rsidRDefault="00153333" w:rsidP="00723F0A">
      <w:pPr>
        <w:pStyle w:val="NoSpacing"/>
        <w:spacing w:line="375" w:lineRule="atLeast"/>
        <w:jc w:val="both"/>
        <w:rPr>
          <w:rFonts w:ascii="Arial" w:hAnsi="Arial" w:cs="Arial"/>
          <w:sz w:val="24"/>
          <w:szCs w:val="24"/>
        </w:rPr>
      </w:pPr>
      <w:r w:rsidRPr="00153333">
        <w:rPr>
          <w:rFonts w:ascii="Arial" w:hAnsi="Arial" w:cs="Arial"/>
          <w:bCs/>
          <w:sz w:val="24"/>
          <w:szCs w:val="24"/>
        </w:rPr>
        <w:t xml:space="preserve">The </w:t>
      </w:r>
      <w:r w:rsidRPr="00153333">
        <w:rPr>
          <w:rFonts w:ascii="Arial" w:hAnsi="Arial" w:cs="Arial"/>
          <w:spacing w:val="-1"/>
          <w:sz w:val="24"/>
          <w:szCs w:val="24"/>
        </w:rPr>
        <w:t>Disability Promotion &amp; Advocacy Association (DPA)</w:t>
      </w:r>
      <w:r w:rsidRPr="00153333">
        <w:rPr>
          <w:rFonts w:ascii="Arial" w:hAnsi="Arial" w:cs="Arial"/>
          <w:sz w:val="24"/>
          <w:szCs w:val="24"/>
        </w:rPr>
        <w:t xml:space="preserve"> is a </w:t>
      </w:r>
      <w:r w:rsidRPr="00153333">
        <w:rPr>
          <w:rFonts w:ascii="Arial" w:hAnsi="Arial" w:cs="Arial"/>
          <w:sz w:val="24"/>
          <w:szCs w:val="24"/>
          <w:lang w:eastAsia="ja-JP"/>
        </w:rPr>
        <w:t>n</w:t>
      </w:r>
      <w:r w:rsidRPr="00153333">
        <w:rPr>
          <w:rFonts w:ascii="Arial" w:hAnsi="Arial" w:cs="Arial"/>
          <w:sz w:val="24"/>
          <w:szCs w:val="24"/>
        </w:rPr>
        <w:t xml:space="preserve">ational </w:t>
      </w:r>
      <w:r w:rsidRPr="00153333">
        <w:rPr>
          <w:rFonts w:ascii="Arial" w:hAnsi="Arial" w:cs="Arial"/>
          <w:sz w:val="24"/>
          <w:szCs w:val="24"/>
          <w:lang w:eastAsia="ja-JP"/>
        </w:rPr>
        <w:t>u</w:t>
      </w:r>
      <w:r w:rsidRPr="00153333">
        <w:rPr>
          <w:rFonts w:ascii="Arial" w:hAnsi="Arial" w:cs="Arial"/>
          <w:sz w:val="24"/>
          <w:szCs w:val="24"/>
        </w:rPr>
        <w:t xml:space="preserve">mbrella </w:t>
      </w:r>
      <w:r w:rsidRPr="00153333">
        <w:rPr>
          <w:rFonts w:ascii="Arial" w:hAnsi="Arial" w:cs="Arial"/>
          <w:sz w:val="24"/>
          <w:szCs w:val="24"/>
          <w:lang w:eastAsia="ja-JP"/>
        </w:rPr>
        <w:t>b</w:t>
      </w:r>
      <w:r w:rsidRPr="00153333">
        <w:rPr>
          <w:rFonts w:ascii="Arial" w:hAnsi="Arial" w:cs="Arial"/>
          <w:sz w:val="24"/>
          <w:szCs w:val="24"/>
        </w:rPr>
        <w:t>ody for Disabled Peoples Organi</w:t>
      </w:r>
      <w:r w:rsidRPr="00153333">
        <w:rPr>
          <w:rFonts w:ascii="Arial" w:hAnsi="Arial" w:cs="Arial"/>
          <w:sz w:val="24"/>
          <w:szCs w:val="24"/>
          <w:lang w:eastAsia="ja-JP"/>
        </w:rPr>
        <w:t>z</w:t>
      </w:r>
      <w:r w:rsidRPr="00153333">
        <w:rPr>
          <w:rFonts w:ascii="Arial" w:hAnsi="Arial" w:cs="Arial"/>
          <w:sz w:val="24"/>
          <w:szCs w:val="24"/>
        </w:rPr>
        <w:t>ation</w:t>
      </w:r>
      <w:r w:rsidRPr="00153333">
        <w:rPr>
          <w:rFonts w:ascii="Arial" w:hAnsi="Arial" w:cs="Arial"/>
          <w:sz w:val="24"/>
          <w:szCs w:val="24"/>
          <w:lang w:eastAsia="ja-JP"/>
        </w:rPr>
        <w:t>s</w:t>
      </w:r>
      <w:r w:rsidRPr="00153333">
        <w:rPr>
          <w:rFonts w:ascii="Arial" w:hAnsi="Arial" w:cs="Arial"/>
          <w:sz w:val="24"/>
          <w:szCs w:val="24"/>
        </w:rPr>
        <w:t xml:space="preserve"> (DPOs) in Vanuatu. </w:t>
      </w:r>
      <w:r w:rsidRPr="00153333">
        <w:rPr>
          <w:rFonts w:ascii="Arial" w:hAnsi="Arial" w:cs="Arial"/>
          <w:sz w:val="24"/>
          <w:szCs w:val="24"/>
          <w:lang w:eastAsia="ja-JP"/>
        </w:rPr>
        <w:t xml:space="preserve"> </w:t>
      </w:r>
      <w:r w:rsidRPr="00153333">
        <w:rPr>
          <w:rFonts w:ascii="Arial" w:hAnsi="Arial" w:cs="Arial"/>
          <w:sz w:val="24"/>
          <w:szCs w:val="24"/>
        </w:rPr>
        <w:t xml:space="preserve">It is led and managed by persons with disabilities in </w:t>
      </w:r>
      <w:r w:rsidRPr="00153333">
        <w:rPr>
          <w:rFonts w:ascii="Arial" w:hAnsi="Arial" w:cs="Arial"/>
          <w:sz w:val="24"/>
          <w:szCs w:val="24"/>
          <w:lang w:eastAsia="ja-JP"/>
        </w:rPr>
        <w:t>the country</w:t>
      </w:r>
      <w:r w:rsidRPr="00153333">
        <w:rPr>
          <w:rFonts w:ascii="Arial" w:hAnsi="Arial" w:cs="Arial"/>
          <w:sz w:val="24"/>
          <w:szCs w:val="24"/>
        </w:rPr>
        <w:t xml:space="preserve">. </w:t>
      </w:r>
      <w:r w:rsidRPr="00153333">
        <w:rPr>
          <w:rFonts w:ascii="Arial" w:hAnsi="Arial" w:cs="Arial"/>
          <w:sz w:val="24"/>
          <w:szCs w:val="24"/>
          <w:lang w:eastAsia="ja-JP"/>
        </w:rPr>
        <w:t xml:space="preserve"> </w:t>
      </w:r>
      <w:r w:rsidRPr="00153333">
        <w:rPr>
          <w:rFonts w:ascii="Arial" w:hAnsi="Arial" w:cs="Arial"/>
          <w:sz w:val="24"/>
          <w:szCs w:val="24"/>
        </w:rPr>
        <w:t xml:space="preserve">The main purpose of the </w:t>
      </w:r>
      <w:r w:rsidRPr="00153333">
        <w:rPr>
          <w:rFonts w:ascii="Arial" w:hAnsi="Arial" w:cs="Arial"/>
          <w:sz w:val="24"/>
          <w:szCs w:val="24"/>
          <w:lang w:eastAsia="ja-JP"/>
        </w:rPr>
        <w:t>DPA Vanuatu</w:t>
      </w:r>
      <w:r w:rsidRPr="00153333">
        <w:rPr>
          <w:rFonts w:ascii="Arial" w:hAnsi="Arial" w:cs="Arial"/>
          <w:sz w:val="24"/>
          <w:szCs w:val="24"/>
        </w:rPr>
        <w:t xml:space="preserve"> is to advocate for</w:t>
      </w:r>
      <w:r w:rsidRPr="00153333">
        <w:rPr>
          <w:rFonts w:ascii="Arial" w:hAnsi="Arial" w:cs="Arial"/>
          <w:sz w:val="24"/>
          <w:szCs w:val="24"/>
          <w:lang w:eastAsia="ja-JP"/>
        </w:rPr>
        <w:t xml:space="preserve"> the</w:t>
      </w:r>
      <w:r w:rsidRPr="00153333">
        <w:rPr>
          <w:rFonts w:ascii="Arial" w:hAnsi="Arial" w:cs="Arial"/>
          <w:sz w:val="24"/>
          <w:szCs w:val="24"/>
        </w:rPr>
        <w:t xml:space="preserve"> rights and promote</w:t>
      </w:r>
      <w:r w:rsidRPr="00153333">
        <w:rPr>
          <w:rFonts w:ascii="Arial" w:hAnsi="Arial" w:cs="Arial"/>
          <w:sz w:val="24"/>
          <w:szCs w:val="24"/>
          <w:lang w:eastAsia="ja-JP"/>
        </w:rPr>
        <w:t xml:space="preserve"> the</w:t>
      </w:r>
      <w:r w:rsidRPr="00153333">
        <w:rPr>
          <w:rFonts w:ascii="Arial" w:hAnsi="Arial" w:cs="Arial"/>
          <w:sz w:val="24"/>
          <w:szCs w:val="24"/>
        </w:rPr>
        <w:t xml:space="preserve"> abilities </w:t>
      </w:r>
      <w:r w:rsidRPr="00153333">
        <w:rPr>
          <w:rFonts w:ascii="Arial" w:hAnsi="Arial" w:cs="Arial"/>
          <w:sz w:val="24"/>
          <w:szCs w:val="24"/>
          <w:lang w:eastAsia="ja-JP"/>
        </w:rPr>
        <w:t>of</w:t>
      </w:r>
      <w:r w:rsidRPr="00153333">
        <w:rPr>
          <w:rFonts w:ascii="Arial" w:hAnsi="Arial" w:cs="Arial"/>
          <w:sz w:val="24"/>
          <w:szCs w:val="24"/>
        </w:rPr>
        <w:t xml:space="preserve"> persons with disabilities.</w:t>
      </w:r>
    </w:p>
    <w:p w14:paraId="21C315D3" w14:textId="77777777" w:rsidR="00723F0A" w:rsidRPr="00153333" w:rsidRDefault="00723F0A" w:rsidP="00723F0A">
      <w:pPr>
        <w:pStyle w:val="NoSpacing"/>
        <w:spacing w:line="375" w:lineRule="atLeast"/>
        <w:jc w:val="both"/>
        <w:rPr>
          <w:rFonts w:ascii="Arial" w:hAnsi="Arial" w:cs="Arial"/>
          <w:sz w:val="24"/>
          <w:szCs w:val="24"/>
          <w:lang w:eastAsia="ja-JP"/>
        </w:rPr>
      </w:pPr>
    </w:p>
    <w:p w14:paraId="54290ABB" w14:textId="77777777" w:rsidR="00723F0A" w:rsidRPr="00153333" w:rsidRDefault="00723F0A" w:rsidP="00723F0A">
      <w:pPr>
        <w:pStyle w:val="NoSpacing"/>
        <w:spacing w:line="375" w:lineRule="atLeast"/>
        <w:jc w:val="both"/>
        <w:rPr>
          <w:rFonts w:ascii="Arial" w:hAnsi="Arial" w:cs="Arial"/>
          <w:spacing w:val="-1"/>
          <w:sz w:val="24"/>
          <w:szCs w:val="24"/>
          <w:lang w:eastAsia="ja-JP"/>
        </w:rPr>
      </w:pPr>
      <w:r w:rsidRPr="00153333">
        <w:rPr>
          <w:rFonts w:ascii="Arial" w:hAnsi="Arial" w:cs="Arial"/>
          <w:sz w:val="24"/>
          <w:szCs w:val="24"/>
        </w:rPr>
        <w:t>DPA</w:t>
      </w:r>
      <w:r w:rsidRPr="00153333">
        <w:rPr>
          <w:rFonts w:ascii="Arial" w:hAnsi="Arial" w:cs="Arial"/>
          <w:sz w:val="24"/>
          <w:szCs w:val="24"/>
          <w:lang w:eastAsia="ja-JP"/>
        </w:rPr>
        <w:t xml:space="preserve"> Vanuatu</w:t>
      </w:r>
      <w:r w:rsidRPr="00153333">
        <w:rPr>
          <w:rFonts w:ascii="Arial" w:hAnsi="Arial" w:cs="Arial"/>
          <w:sz w:val="24"/>
          <w:szCs w:val="24"/>
        </w:rPr>
        <w:t xml:space="preserve"> has a vision of working towards an inclusive, barrier</w:t>
      </w:r>
      <w:r w:rsidRPr="00153333">
        <w:rPr>
          <w:rFonts w:ascii="Arial" w:hAnsi="Arial" w:cs="Arial"/>
          <w:sz w:val="24"/>
          <w:szCs w:val="24"/>
          <w:lang w:eastAsia="ja-JP"/>
        </w:rPr>
        <w:t>-</w:t>
      </w:r>
      <w:r w:rsidRPr="00153333">
        <w:rPr>
          <w:rFonts w:ascii="Arial" w:hAnsi="Arial" w:cs="Arial"/>
          <w:sz w:val="24"/>
          <w:szCs w:val="24"/>
        </w:rPr>
        <w:t>free and</w:t>
      </w:r>
      <w:r w:rsidRPr="00153333">
        <w:rPr>
          <w:rFonts w:ascii="Arial" w:hAnsi="Arial" w:cs="Arial"/>
          <w:w w:val="102"/>
          <w:sz w:val="24"/>
          <w:szCs w:val="24"/>
        </w:rPr>
        <w:t xml:space="preserve"> rights</w:t>
      </w:r>
      <w:r w:rsidRPr="00153333">
        <w:rPr>
          <w:rFonts w:ascii="Arial" w:hAnsi="Arial" w:cs="Arial"/>
          <w:w w:val="102"/>
          <w:sz w:val="24"/>
          <w:szCs w:val="24"/>
          <w:lang w:eastAsia="ja-JP"/>
        </w:rPr>
        <w:t>-</w:t>
      </w:r>
      <w:r w:rsidRPr="00153333">
        <w:rPr>
          <w:rFonts w:ascii="Arial" w:hAnsi="Arial" w:cs="Arial"/>
          <w:w w:val="102"/>
          <w:sz w:val="24"/>
          <w:szCs w:val="24"/>
        </w:rPr>
        <w:t>based</w:t>
      </w:r>
      <w:r w:rsidRPr="00153333">
        <w:rPr>
          <w:rFonts w:ascii="Arial" w:hAnsi="Arial" w:cs="Arial"/>
          <w:w w:val="102"/>
          <w:sz w:val="24"/>
          <w:szCs w:val="24"/>
          <w:lang w:eastAsia="ja-JP"/>
        </w:rPr>
        <w:t xml:space="preserve"> </w:t>
      </w:r>
      <w:r w:rsidRPr="00153333">
        <w:rPr>
          <w:rFonts w:ascii="Arial" w:hAnsi="Arial" w:cs="Arial"/>
          <w:w w:val="102"/>
          <w:sz w:val="24"/>
          <w:szCs w:val="24"/>
        </w:rPr>
        <w:t>society in which human rights</w:t>
      </w:r>
      <w:r w:rsidRPr="00153333">
        <w:rPr>
          <w:rFonts w:ascii="Arial" w:hAnsi="Arial" w:cs="Arial"/>
          <w:w w:val="102"/>
          <w:sz w:val="24"/>
          <w:szCs w:val="24"/>
          <w:lang w:eastAsia="ja-JP"/>
        </w:rPr>
        <w:t>,</w:t>
      </w:r>
      <w:r w:rsidRPr="00153333">
        <w:rPr>
          <w:rFonts w:ascii="Arial" w:hAnsi="Arial" w:cs="Arial"/>
          <w:w w:val="102"/>
          <w:sz w:val="24"/>
          <w:szCs w:val="24"/>
        </w:rPr>
        <w:t xml:space="preserve"> citizen participation,</w:t>
      </w:r>
      <w:r w:rsidRPr="00153333">
        <w:rPr>
          <w:rFonts w:ascii="Arial" w:hAnsi="Arial" w:cs="Arial"/>
          <w:w w:val="102"/>
          <w:sz w:val="24"/>
          <w:szCs w:val="24"/>
          <w:lang w:eastAsia="ja-JP"/>
        </w:rPr>
        <w:t xml:space="preserve"> and the</w:t>
      </w:r>
      <w:r w:rsidRPr="00153333">
        <w:rPr>
          <w:rFonts w:ascii="Arial" w:hAnsi="Arial" w:cs="Arial"/>
          <w:sz w:val="24"/>
          <w:szCs w:val="24"/>
          <w:lang w:eastAsia="ja-JP"/>
        </w:rPr>
        <w:t xml:space="preserve"> </w:t>
      </w:r>
      <w:r w:rsidRPr="00153333">
        <w:rPr>
          <w:rFonts w:ascii="Arial" w:hAnsi="Arial" w:cs="Arial"/>
          <w:sz w:val="24"/>
          <w:szCs w:val="24"/>
        </w:rPr>
        <w:t>capabilities and diversity of all persons with disabilities are identified, developed and respect</w:t>
      </w:r>
      <w:r w:rsidRPr="00153333">
        <w:rPr>
          <w:rFonts w:ascii="Arial" w:hAnsi="Arial" w:cs="Arial"/>
          <w:sz w:val="24"/>
          <w:szCs w:val="24"/>
          <w:lang w:eastAsia="ja-JP"/>
        </w:rPr>
        <w:t>ed</w:t>
      </w:r>
      <w:r w:rsidRPr="00153333">
        <w:rPr>
          <w:rFonts w:ascii="Arial" w:hAnsi="Arial" w:cs="Arial"/>
          <w:spacing w:val="-1"/>
          <w:sz w:val="24"/>
          <w:szCs w:val="24"/>
        </w:rPr>
        <w:t>.</w:t>
      </w:r>
    </w:p>
    <w:p w14:paraId="458D81EC" w14:textId="77777777" w:rsidR="00723F0A" w:rsidRPr="00153333" w:rsidRDefault="00723F0A" w:rsidP="00723F0A">
      <w:pPr>
        <w:pStyle w:val="NoSpacing"/>
        <w:spacing w:line="375" w:lineRule="atLeast"/>
        <w:jc w:val="both"/>
        <w:rPr>
          <w:rFonts w:ascii="Arial" w:hAnsi="Arial" w:cs="Arial"/>
          <w:spacing w:val="-1"/>
          <w:sz w:val="24"/>
          <w:szCs w:val="24"/>
          <w:lang w:eastAsia="ja-JP"/>
        </w:rPr>
      </w:pPr>
    </w:p>
    <w:p w14:paraId="60BE1A57" w14:textId="77777777" w:rsidR="00723F0A" w:rsidRPr="00153333" w:rsidRDefault="00723F0A" w:rsidP="00723F0A">
      <w:pPr>
        <w:pStyle w:val="NoSpacing"/>
        <w:spacing w:line="375" w:lineRule="atLeast"/>
        <w:jc w:val="both"/>
        <w:rPr>
          <w:rFonts w:ascii="Arial" w:hAnsi="Arial" w:cs="Arial"/>
          <w:spacing w:val="-1"/>
          <w:sz w:val="24"/>
          <w:szCs w:val="24"/>
        </w:rPr>
      </w:pPr>
      <w:r w:rsidRPr="00153333">
        <w:rPr>
          <w:rFonts w:ascii="Arial" w:hAnsi="Arial" w:cs="Arial"/>
          <w:spacing w:val="-1"/>
          <w:sz w:val="24"/>
          <w:szCs w:val="24"/>
        </w:rPr>
        <w:t xml:space="preserve">It has </w:t>
      </w:r>
      <w:r w:rsidRPr="00153333">
        <w:rPr>
          <w:rFonts w:ascii="Arial" w:hAnsi="Arial" w:cs="Arial"/>
          <w:spacing w:val="-1"/>
          <w:sz w:val="24"/>
          <w:szCs w:val="24"/>
          <w:lang w:eastAsia="ja-JP"/>
        </w:rPr>
        <w:t>eighteen</w:t>
      </w:r>
      <w:r w:rsidRPr="00153333">
        <w:rPr>
          <w:rFonts w:ascii="Arial" w:hAnsi="Arial" w:cs="Arial"/>
          <w:spacing w:val="-1"/>
          <w:sz w:val="24"/>
          <w:szCs w:val="24"/>
        </w:rPr>
        <w:t xml:space="preserve"> community</w:t>
      </w:r>
      <w:r w:rsidRPr="00153333">
        <w:rPr>
          <w:rFonts w:ascii="Arial" w:hAnsi="Arial" w:cs="Arial"/>
          <w:spacing w:val="-1"/>
          <w:sz w:val="24"/>
          <w:szCs w:val="24"/>
          <w:lang w:eastAsia="ja-JP"/>
        </w:rPr>
        <w:t>-</w:t>
      </w:r>
      <w:r w:rsidRPr="00153333">
        <w:rPr>
          <w:rFonts w:ascii="Arial" w:hAnsi="Arial" w:cs="Arial"/>
          <w:spacing w:val="-1"/>
          <w:sz w:val="24"/>
          <w:szCs w:val="24"/>
        </w:rPr>
        <w:t>based DPO affiliates throughout Vanuatu.</w:t>
      </w:r>
      <w:r w:rsidRPr="00153333">
        <w:rPr>
          <w:rFonts w:ascii="Arial" w:hAnsi="Arial" w:cs="Arial"/>
          <w:spacing w:val="-1"/>
          <w:sz w:val="24"/>
          <w:szCs w:val="24"/>
          <w:lang w:eastAsia="ja-JP"/>
        </w:rPr>
        <w:t xml:space="preserve"> It also has </w:t>
      </w:r>
      <w:r w:rsidRPr="00153333">
        <w:rPr>
          <w:rFonts w:ascii="Arial" w:hAnsi="Arial" w:cs="Arial"/>
          <w:spacing w:val="-1"/>
          <w:sz w:val="24"/>
          <w:szCs w:val="24"/>
        </w:rPr>
        <w:t xml:space="preserve">units </w:t>
      </w:r>
      <w:r w:rsidRPr="00153333">
        <w:rPr>
          <w:rFonts w:ascii="Arial" w:hAnsi="Arial" w:cs="Arial"/>
          <w:spacing w:val="-1"/>
          <w:sz w:val="24"/>
          <w:szCs w:val="24"/>
          <w:lang w:eastAsia="ja-JP"/>
        </w:rPr>
        <w:t>working on specific issues</w:t>
      </w:r>
      <w:r w:rsidRPr="00153333">
        <w:rPr>
          <w:rFonts w:ascii="Arial" w:hAnsi="Arial" w:cs="Arial"/>
          <w:spacing w:val="-1"/>
          <w:sz w:val="24"/>
          <w:szCs w:val="24"/>
        </w:rPr>
        <w:t>:</w:t>
      </w:r>
    </w:p>
    <w:p w14:paraId="7805731D" w14:textId="77777777" w:rsidR="00723F0A" w:rsidRPr="00153333" w:rsidRDefault="00723F0A" w:rsidP="00723F0A">
      <w:pPr>
        <w:pStyle w:val="NoSpacing"/>
        <w:numPr>
          <w:ilvl w:val="0"/>
          <w:numId w:val="1"/>
        </w:numPr>
        <w:spacing w:line="375" w:lineRule="atLeast"/>
        <w:jc w:val="both"/>
        <w:rPr>
          <w:rFonts w:ascii="Arial" w:hAnsi="Arial" w:cs="Arial"/>
          <w:spacing w:val="-1"/>
          <w:sz w:val="24"/>
          <w:szCs w:val="24"/>
        </w:rPr>
      </w:pPr>
      <w:r w:rsidRPr="00153333">
        <w:rPr>
          <w:rFonts w:ascii="Arial" w:hAnsi="Arial" w:cs="Arial"/>
          <w:spacing w:val="-1"/>
          <w:sz w:val="24"/>
          <w:szCs w:val="24"/>
        </w:rPr>
        <w:t>Women with disability Committee</w:t>
      </w:r>
    </w:p>
    <w:p w14:paraId="041E14E0" w14:textId="77777777" w:rsidR="00723F0A" w:rsidRPr="00153333" w:rsidRDefault="00723F0A" w:rsidP="00723F0A">
      <w:pPr>
        <w:pStyle w:val="NoSpacing"/>
        <w:numPr>
          <w:ilvl w:val="0"/>
          <w:numId w:val="1"/>
        </w:numPr>
        <w:spacing w:line="375" w:lineRule="atLeast"/>
        <w:jc w:val="both"/>
        <w:rPr>
          <w:rFonts w:ascii="Arial" w:hAnsi="Arial" w:cs="Arial"/>
          <w:spacing w:val="-1"/>
          <w:sz w:val="24"/>
          <w:szCs w:val="24"/>
        </w:rPr>
      </w:pPr>
      <w:r w:rsidRPr="00153333">
        <w:rPr>
          <w:rFonts w:ascii="Arial" w:hAnsi="Arial" w:cs="Arial"/>
          <w:spacing w:val="-1"/>
          <w:sz w:val="24"/>
          <w:szCs w:val="24"/>
        </w:rPr>
        <w:t xml:space="preserve">Parents and care givers </w:t>
      </w:r>
      <w:r w:rsidRPr="00153333">
        <w:rPr>
          <w:rFonts w:ascii="Arial" w:hAnsi="Arial" w:cs="Arial"/>
          <w:spacing w:val="-1"/>
          <w:sz w:val="24"/>
          <w:szCs w:val="24"/>
          <w:lang w:eastAsia="ja-JP"/>
        </w:rPr>
        <w:t>C</w:t>
      </w:r>
      <w:r w:rsidRPr="00153333">
        <w:rPr>
          <w:rFonts w:ascii="Arial" w:hAnsi="Arial" w:cs="Arial"/>
          <w:spacing w:val="-1"/>
          <w:sz w:val="24"/>
          <w:szCs w:val="24"/>
        </w:rPr>
        <w:t>ommittee</w:t>
      </w:r>
    </w:p>
    <w:p w14:paraId="11139A3D" w14:textId="77777777" w:rsidR="00723F0A" w:rsidRPr="00153333" w:rsidRDefault="00723F0A" w:rsidP="00723F0A">
      <w:pPr>
        <w:pStyle w:val="NoSpacing"/>
        <w:numPr>
          <w:ilvl w:val="0"/>
          <w:numId w:val="1"/>
        </w:numPr>
        <w:spacing w:line="375" w:lineRule="atLeast"/>
        <w:jc w:val="both"/>
        <w:rPr>
          <w:rFonts w:ascii="Arial" w:hAnsi="Arial" w:cs="Arial"/>
          <w:spacing w:val="-1"/>
          <w:sz w:val="24"/>
          <w:szCs w:val="24"/>
        </w:rPr>
      </w:pPr>
      <w:r w:rsidRPr="00153333">
        <w:rPr>
          <w:rFonts w:ascii="Arial" w:hAnsi="Arial" w:cs="Arial"/>
          <w:spacing w:val="-1"/>
          <w:sz w:val="24"/>
          <w:szCs w:val="24"/>
        </w:rPr>
        <w:t xml:space="preserve">Youth with disability </w:t>
      </w:r>
      <w:r w:rsidRPr="00153333">
        <w:rPr>
          <w:rFonts w:ascii="Arial" w:hAnsi="Arial" w:cs="Arial"/>
          <w:spacing w:val="-1"/>
          <w:sz w:val="24"/>
          <w:szCs w:val="24"/>
          <w:lang w:eastAsia="ja-JP"/>
        </w:rPr>
        <w:t>C</w:t>
      </w:r>
      <w:r w:rsidRPr="00153333">
        <w:rPr>
          <w:rFonts w:ascii="Arial" w:hAnsi="Arial" w:cs="Arial"/>
          <w:spacing w:val="-1"/>
          <w:sz w:val="24"/>
          <w:szCs w:val="24"/>
        </w:rPr>
        <w:t>ommittee</w:t>
      </w:r>
    </w:p>
    <w:p w14:paraId="3810C6DD" w14:textId="77777777" w:rsidR="00723F0A" w:rsidRPr="00153333" w:rsidRDefault="00723F0A" w:rsidP="00723F0A">
      <w:pPr>
        <w:pStyle w:val="NoSpacing"/>
        <w:numPr>
          <w:ilvl w:val="0"/>
          <w:numId w:val="1"/>
        </w:numPr>
        <w:spacing w:line="375" w:lineRule="atLeast"/>
        <w:jc w:val="both"/>
        <w:rPr>
          <w:rFonts w:ascii="Arial" w:hAnsi="Arial" w:cs="Arial"/>
          <w:spacing w:val="-1"/>
          <w:sz w:val="24"/>
          <w:szCs w:val="24"/>
          <w:lang w:eastAsia="ja-JP"/>
        </w:rPr>
      </w:pPr>
      <w:r w:rsidRPr="00153333">
        <w:rPr>
          <w:rFonts w:ascii="Arial" w:hAnsi="Arial" w:cs="Arial"/>
          <w:spacing w:val="-1"/>
          <w:sz w:val="24"/>
          <w:szCs w:val="24"/>
        </w:rPr>
        <w:t xml:space="preserve">United Blind Persons </w:t>
      </w:r>
      <w:r w:rsidRPr="00153333">
        <w:rPr>
          <w:rFonts w:ascii="Arial" w:hAnsi="Arial" w:cs="Arial"/>
          <w:spacing w:val="-1"/>
          <w:sz w:val="24"/>
          <w:szCs w:val="24"/>
          <w:lang w:eastAsia="ja-JP"/>
        </w:rPr>
        <w:t>C</w:t>
      </w:r>
      <w:r w:rsidRPr="00153333">
        <w:rPr>
          <w:rFonts w:ascii="Arial" w:hAnsi="Arial" w:cs="Arial"/>
          <w:spacing w:val="-1"/>
          <w:sz w:val="24"/>
          <w:szCs w:val="24"/>
        </w:rPr>
        <w:t>ommittee</w:t>
      </w:r>
    </w:p>
    <w:p w14:paraId="76A9E8AB" w14:textId="77777777" w:rsidR="00723F0A" w:rsidRPr="00111363" w:rsidRDefault="00723F0A" w:rsidP="00723F0A">
      <w:pPr>
        <w:spacing w:line="375" w:lineRule="atLeast"/>
        <w:jc w:val="both"/>
        <w:rPr>
          <w:rFonts w:ascii="Arial" w:hAnsi="Arial" w:cs="Arial"/>
        </w:rPr>
      </w:pPr>
    </w:p>
    <w:p w14:paraId="6F4FE6E6" w14:textId="77777777" w:rsidR="00723F0A" w:rsidRPr="00111363" w:rsidRDefault="00723F0A" w:rsidP="00723F0A">
      <w:pPr>
        <w:spacing w:line="375" w:lineRule="atLeast"/>
        <w:jc w:val="both"/>
        <w:rPr>
          <w:rFonts w:ascii="Arial" w:hAnsi="Arial" w:cs="Arial"/>
        </w:rPr>
      </w:pPr>
      <w:r w:rsidRPr="00111363">
        <w:rPr>
          <w:rFonts w:ascii="Arial" w:hAnsi="Arial" w:cs="Arial"/>
        </w:rPr>
        <w:t>DPA was established in 1999. It was registered in 2002 as a non-government organization under the Charitable Organization Act, Chapter 140.</w:t>
      </w:r>
    </w:p>
    <w:p w14:paraId="1340CD7E" w14:textId="77777777" w:rsidR="00723F0A" w:rsidRPr="00111363" w:rsidRDefault="00723F0A" w:rsidP="00723F0A">
      <w:pPr>
        <w:spacing w:line="375" w:lineRule="atLeast"/>
        <w:jc w:val="both"/>
        <w:rPr>
          <w:rFonts w:ascii="Arial" w:hAnsi="Arial" w:cs="Arial"/>
        </w:rPr>
      </w:pPr>
    </w:p>
    <w:p w14:paraId="3A161880" w14:textId="77777777" w:rsidR="0063273B" w:rsidRDefault="00723F0A" w:rsidP="00723F0A">
      <w:pPr>
        <w:jc w:val="both"/>
        <w:rPr>
          <w:rFonts w:ascii="Arial" w:hAnsi="Arial" w:cs="Arial"/>
          <w:iCs/>
        </w:rPr>
      </w:pPr>
      <w:r w:rsidRPr="00111363">
        <w:rPr>
          <w:rFonts w:ascii="Arial" w:hAnsi="Arial" w:cs="Arial"/>
          <w:iCs/>
        </w:rPr>
        <w:t xml:space="preserve">Contact: </w:t>
      </w:r>
    </w:p>
    <w:p w14:paraId="617112E8" w14:textId="7CB6B5C5" w:rsidR="00723F0A" w:rsidRPr="00111363" w:rsidRDefault="00723F0A" w:rsidP="00723F0A">
      <w:pPr>
        <w:jc w:val="both"/>
        <w:rPr>
          <w:rFonts w:ascii="Arial" w:hAnsi="Arial" w:cs="Arial"/>
          <w:iCs/>
        </w:rPr>
      </w:pPr>
      <w:r w:rsidRPr="00111363">
        <w:rPr>
          <w:rFonts w:ascii="Arial" w:hAnsi="Arial" w:cs="Arial"/>
          <w:iCs/>
        </w:rPr>
        <w:t xml:space="preserve">Nelly Caleb </w:t>
      </w:r>
    </w:p>
    <w:p w14:paraId="5791E4A8" w14:textId="77777777" w:rsidR="00723F0A" w:rsidRPr="00111363" w:rsidRDefault="00723F0A" w:rsidP="00723F0A">
      <w:pPr>
        <w:jc w:val="both"/>
        <w:rPr>
          <w:rFonts w:ascii="Arial" w:hAnsi="Arial" w:cs="Arial"/>
          <w:iCs/>
        </w:rPr>
      </w:pPr>
      <w:r w:rsidRPr="00111363">
        <w:rPr>
          <w:rFonts w:ascii="Arial" w:hAnsi="Arial" w:cs="Arial"/>
          <w:iCs/>
        </w:rPr>
        <w:t xml:space="preserve">DPA Vanuatu </w:t>
      </w:r>
    </w:p>
    <w:p w14:paraId="644360EC" w14:textId="77777777" w:rsidR="00723F0A" w:rsidRPr="00111363" w:rsidRDefault="00723F0A" w:rsidP="00723F0A">
      <w:pPr>
        <w:jc w:val="both"/>
        <w:rPr>
          <w:rFonts w:ascii="Arial" w:hAnsi="Arial" w:cs="Arial"/>
          <w:iCs/>
        </w:rPr>
      </w:pPr>
      <w:r w:rsidRPr="00111363">
        <w:rPr>
          <w:rFonts w:ascii="Arial" w:hAnsi="Arial" w:cs="Arial"/>
          <w:iCs/>
        </w:rPr>
        <w:t>P.O.Box 71 , Santo, Vanuatu</w:t>
      </w:r>
    </w:p>
    <w:p w14:paraId="6CFF95D3" w14:textId="50B16B98" w:rsidR="00723F0A" w:rsidRPr="00111363" w:rsidRDefault="00723F0A" w:rsidP="00723F0A">
      <w:pPr>
        <w:jc w:val="both"/>
        <w:rPr>
          <w:rFonts w:ascii="Arial" w:hAnsi="Arial" w:cs="Arial"/>
          <w:iCs/>
        </w:rPr>
      </w:pPr>
      <w:r w:rsidRPr="00111363">
        <w:rPr>
          <w:rFonts w:ascii="Arial" w:hAnsi="Arial" w:cs="Arial"/>
          <w:iCs/>
        </w:rPr>
        <w:t>Ph </w:t>
      </w:r>
      <w:r w:rsidRPr="00111363">
        <w:rPr>
          <w:rFonts w:ascii="Arial" w:hAnsi="Arial" w:cs="Arial"/>
          <w:iCs/>
          <w:lang w:val="fr-FR"/>
        </w:rPr>
        <w:t>:</w:t>
      </w:r>
      <w:r w:rsidR="00F870BF">
        <w:rPr>
          <w:rFonts w:ascii="Arial" w:hAnsi="Arial" w:cs="Arial"/>
          <w:iCs/>
        </w:rPr>
        <w:t xml:space="preserve"> </w:t>
      </w:r>
      <w:r w:rsidRPr="00111363">
        <w:rPr>
          <w:rFonts w:ascii="Arial" w:hAnsi="Arial" w:cs="Arial"/>
          <w:iCs/>
        </w:rPr>
        <w:t>+</w:t>
      </w:r>
      <w:r w:rsidR="00F870BF">
        <w:rPr>
          <w:rFonts w:ascii="Arial" w:hAnsi="Arial" w:cs="Arial"/>
          <w:iCs/>
        </w:rPr>
        <w:t>678</w:t>
      </w:r>
      <w:r w:rsidRPr="00111363">
        <w:rPr>
          <w:rFonts w:ascii="Arial" w:hAnsi="Arial" w:cs="Arial"/>
          <w:iCs/>
        </w:rPr>
        <w:t xml:space="preserve"> 37997 </w:t>
      </w:r>
    </w:p>
    <w:p w14:paraId="472DE175" w14:textId="08742F3C" w:rsidR="00723F0A" w:rsidRPr="00111363" w:rsidRDefault="00F870BF" w:rsidP="00723F0A">
      <w:pPr>
        <w:jc w:val="both"/>
        <w:rPr>
          <w:rFonts w:ascii="Arial" w:hAnsi="Arial" w:cs="Arial"/>
          <w:iCs/>
        </w:rPr>
      </w:pPr>
      <w:r>
        <w:rPr>
          <w:rFonts w:ascii="Arial" w:hAnsi="Arial" w:cs="Arial"/>
          <w:iCs/>
        </w:rPr>
        <w:t xml:space="preserve">Mobile: +678 7796946 or +678 </w:t>
      </w:r>
      <w:r w:rsidR="00723F0A" w:rsidRPr="00111363">
        <w:rPr>
          <w:rFonts w:ascii="Arial" w:hAnsi="Arial" w:cs="Arial"/>
          <w:iCs/>
        </w:rPr>
        <w:t>5421040</w:t>
      </w:r>
    </w:p>
    <w:p w14:paraId="7C5478C4" w14:textId="4FEFC5B6" w:rsidR="006B10EB" w:rsidRPr="00153333" w:rsidRDefault="00723F0A" w:rsidP="00111363">
      <w:pPr>
        <w:rPr>
          <w:rFonts w:ascii="Arial" w:hAnsi="Arial" w:cs="Arial"/>
          <w:spacing w:val="-1"/>
          <w:lang w:eastAsia="ja-JP"/>
        </w:rPr>
      </w:pPr>
      <w:r w:rsidRPr="00111363">
        <w:rPr>
          <w:rFonts w:ascii="Arial" w:hAnsi="Arial" w:cs="Arial"/>
          <w:iCs/>
        </w:rPr>
        <w:t>e-mail:</w:t>
      </w:r>
      <w:r w:rsidRPr="00111363">
        <w:rPr>
          <w:rFonts w:ascii="Arial" w:hAnsi="Arial" w:cs="Arial"/>
        </w:rPr>
        <w:t xml:space="preserve"> </w:t>
      </w:r>
      <w:r w:rsidRPr="00111363">
        <w:rPr>
          <w:rFonts w:ascii="Arial" w:hAnsi="Arial" w:cs="Arial"/>
          <w:iCs/>
        </w:rPr>
        <w:t>dpasanto@vanuatu.com.vu  or calebnellie14@gmail.com</w:t>
      </w:r>
    </w:p>
    <w:p w14:paraId="4FA9E486" w14:textId="77777777" w:rsidR="006B10EB" w:rsidRPr="00153333" w:rsidRDefault="006B10EB" w:rsidP="006B10EB">
      <w:pPr>
        <w:pStyle w:val="NoSpacing"/>
        <w:spacing w:line="375" w:lineRule="atLeast"/>
        <w:jc w:val="both"/>
        <w:rPr>
          <w:rFonts w:ascii="Arial" w:hAnsi="Arial" w:cs="Arial"/>
          <w:spacing w:val="-1"/>
          <w:sz w:val="24"/>
          <w:szCs w:val="24"/>
          <w:lang w:eastAsia="ja-JP"/>
        </w:rPr>
      </w:pPr>
    </w:p>
    <w:p w14:paraId="43B0C31E" w14:textId="77777777" w:rsidR="006B10EB" w:rsidRPr="00153333" w:rsidRDefault="006B10EB" w:rsidP="006B10EB">
      <w:pPr>
        <w:pStyle w:val="NoSpacing"/>
        <w:spacing w:line="375" w:lineRule="atLeast"/>
        <w:jc w:val="both"/>
        <w:rPr>
          <w:rFonts w:ascii="Arial" w:hAnsi="Arial" w:cs="Arial"/>
          <w:spacing w:val="-1"/>
          <w:sz w:val="24"/>
          <w:szCs w:val="24"/>
          <w:lang w:eastAsia="ja-JP"/>
        </w:rPr>
      </w:pPr>
    </w:p>
    <w:p w14:paraId="6F3A38F3" w14:textId="77777777" w:rsidR="006B10EB" w:rsidRPr="00153333" w:rsidRDefault="006B10EB" w:rsidP="006B10EB">
      <w:pPr>
        <w:pStyle w:val="NoSpacing"/>
        <w:spacing w:line="375" w:lineRule="atLeast"/>
        <w:jc w:val="both"/>
        <w:rPr>
          <w:rFonts w:ascii="Arial" w:hAnsi="Arial" w:cs="Arial"/>
          <w:spacing w:val="-1"/>
          <w:sz w:val="24"/>
          <w:szCs w:val="24"/>
          <w:lang w:eastAsia="ja-JP"/>
        </w:rPr>
      </w:pPr>
    </w:p>
    <w:p w14:paraId="27A7C76D" w14:textId="77777777" w:rsidR="006B10EB" w:rsidRPr="00153333" w:rsidRDefault="006B10EB" w:rsidP="006B10EB">
      <w:pPr>
        <w:pStyle w:val="NoSpacing"/>
        <w:spacing w:line="375" w:lineRule="atLeast"/>
        <w:jc w:val="both"/>
        <w:rPr>
          <w:rFonts w:ascii="Arial" w:hAnsi="Arial" w:cs="Arial"/>
          <w:spacing w:val="-1"/>
          <w:sz w:val="24"/>
          <w:szCs w:val="24"/>
          <w:lang w:eastAsia="ja-JP"/>
        </w:rPr>
      </w:pPr>
    </w:p>
    <w:p w14:paraId="1AC9E5BC" w14:textId="501C4FA0" w:rsidR="0023415D" w:rsidRPr="00153333" w:rsidRDefault="0023415D" w:rsidP="008E7C0E">
      <w:pPr>
        <w:jc w:val="both"/>
        <w:rPr>
          <w:rFonts w:ascii="Arial" w:hAnsi="Arial" w:cs="Arial"/>
          <w:b/>
        </w:rPr>
      </w:pPr>
      <w:r w:rsidRPr="00153333">
        <w:rPr>
          <w:rFonts w:ascii="Arial" w:hAnsi="Arial" w:cs="Arial"/>
          <w:b/>
        </w:rPr>
        <w:t xml:space="preserve"> </w:t>
      </w:r>
    </w:p>
    <w:sectPr w:rsidR="0023415D" w:rsidRPr="00153333" w:rsidSect="0063273B">
      <w:footerReference w:type="even" r:id="rId11"/>
      <w:footerReference w:type="default" r:id="rId12"/>
      <w:pgSz w:w="12240" w:h="15840"/>
      <w:pgMar w:top="1135" w:right="1440" w:bottom="288" w:left="1008"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7E6BEA46" w14:textId="77777777" w:rsidR="00A25215" w:rsidRDefault="00A25215" w:rsidP="006B10EB">
      <w:r>
        <w:separator/>
      </w:r>
    </w:p>
  </w:endnote>
  <w:endnote w:type="continuationSeparator" w:id="0">
    <w:p w14:paraId="74A1110C" w14:textId="77777777" w:rsidR="00A25215" w:rsidRDefault="00A25215" w:rsidP="006B10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opperplate Gothic Bold">
    <w:panose1 w:val="020E0705020206020404"/>
    <w:charset w:val="00"/>
    <w:family w:val="auto"/>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Tahoma">
    <w:panose1 w:val="020B0604030504040204"/>
    <w:charset w:val="00"/>
    <w:family w:val="auto"/>
    <w:pitch w:val="variable"/>
    <w:sig w:usb0="E1002AFF" w:usb1="C000605B" w:usb2="00000029" w:usb3="00000000" w:csb0="000101FF" w:csb1="00000000"/>
  </w:font>
  <w:font w:name="MS Mincho">
    <w:altName w:val="ＭＳ 明朝"/>
    <w:charset w:val="80"/>
    <w:family w:val="modern"/>
    <w:pitch w:val="fixed"/>
    <w:sig w:usb0="E00002FF" w:usb1="6AC7FDFB" w:usb2="08000012" w:usb3="00000000" w:csb0="0002009F" w:csb1="00000000"/>
  </w:font>
  <w:font w:name="ＭＳ 明朝">
    <w:charset w:val="4E"/>
    <w:family w:val="auto"/>
    <w:pitch w:val="variable"/>
    <w:sig w:usb0="00000001" w:usb1="08070000" w:usb2="00000010" w:usb3="00000000" w:csb0="00020000" w:csb1="00000000"/>
  </w:font>
  <w:font w:name="Lucida Grande">
    <w:altName w:val="Arial"/>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BB00D3" w14:textId="77777777" w:rsidR="00A25215" w:rsidRDefault="00A25215" w:rsidP="0015333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DFF7F13" w14:textId="77777777" w:rsidR="00A25215" w:rsidRDefault="00A25215" w:rsidP="00D1625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5ED0AF" w14:textId="77777777" w:rsidR="00A25215" w:rsidRPr="00111363" w:rsidRDefault="00A25215" w:rsidP="00153333">
    <w:pPr>
      <w:pStyle w:val="Footer"/>
      <w:framePr w:wrap="around" w:vAnchor="text" w:hAnchor="margin" w:xAlign="right" w:y="1"/>
      <w:rPr>
        <w:rStyle w:val="PageNumber"/>
        <w:rFonts w:ascii="Arial" w:hAnsi="Arial"/>
        <w:sz w:val="18"/>
        <w:szCs w:val="18"/>
      </w:rPr>
    </w:pPr>
    <w:r w:rsidRPr="00111363">
      <w:rPr>
        <w:rStyle w:val="PageNumber"/>
        <w:rFonts w:ascii="Arial" w:hAnsi="Arial"/>
        <w:sz w:val="18"/>
        <w:szCs w:val="18"/>
      </w:rPr>
      <w:fldChar w:fldCharType="begin"/>
    </w:r>
    <w:r w:rsidRPr="00111363">
      <w:rPr>
        <w:rStyle w:val="PageNumber"/>
        <w:rFonts w:ascii="Arial" w:hAnsi="Arial"/>
        <w:sz w:val="18"/>
        <w:szCs w:val="18"/>
      </w:rPr>
      <w:instrText xml:space="preserve">PAGE  </w:instrText>
    </w:r>
    <w:r w:rsidRPr="00111363">
      <w:rPr>
        <w:rStyle w:val="PageNumber"/>
        <w:rFonts w:ascii="Arial" w:hAnsi="Arial"/>
        <w:sz w:val="18"/>
        <w:szCs w:val="18"/>
      </w:rPr>
      <w:fldChar w:fldCharType="separate"/>
    </w:r>
    <w:r w:rsidR="005F3E09">
      <w:rPr>
        <w:rStyle w:val="PageNumber"/>
        <w:rFonts w:ascii="Arial" w:hAnsi="Arial"/>
        <w:noProof/>
        <w:sz w:val="18"/>
        <w:szCs w:val="18"/>
      </w:rPr>
      <w:t>4</w:t>
    </w:r>
    <w:r w:rsidRPr="00111363">
      <w:rPr>
        <w:rStyle w:val="PageNumber"/>
        <w:rFonts w:ascii="Arial" w:hAnsi="Arial"/>
        <w:sz w:val="18"/>
        <w:szCs w:val="18"/>
      </w:rPr>
      <w:fldChar w:fldCharType="end"/>
    </w:r>
  </w:p>
  <w:p w14:paraId="2C433BED" w14:textId="77777777" w:rsidR="00A25215" w:rsidRDefault="00A25215" w:rsidP="00D1625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7BD76392" w14:textId="77777777" w:rsidR="00A25215" w:rsidRDefault="00A25215" w:rsidP="006B10EB">
      <w:r>
        <w:separator/>
      </w:r>
    </w:p>
  </w:footnote>
  <w:footnote w:type="continuationSeparator" w:id="0">
    <w:p w14:paraId="42E282AF" w14:textId="77777777" w:rsidR="00A25215" w:rsidRDefault="00A25215" w:rsidP="006B10EB">
      <w:r>
        <w:continuationSeparator/>
      </w:r>
    </w:p>
  </w:footnote>
  <w:footnote w:id="1">
    <w:p w14:paraId="10AAFFD6" w14:textId="4104EF31" w:rsidR="00A25215" w:rsidRPr="00111363" w:rsidRDefault="00A25215">
      <w:pPr>
        <w:pStyle w:val="FootnoteText"/>
        <w:rPr>
          <w:rFonts w:ascii="Arial" w:hAnsi="Arial" w:cs="Arial"/>
          <w:sz w:val="18"/>
          <w:szCs w:val="18"/>
          <w:lang w:val="fr-FR"/>
        </w:rPr>
      </w:pPr>
      <w:r w:rsidRPr="00007B31">
        <w:rPr>
          <w:rStyle w:val="FootnoteReference"/>
          <w:rFonts w:ascii="Arial" w:hAnsi="Arial" w:cs="Arial"/>
          <w:sz w:val="18"/>
          <w:szCs w:val="18"/>
        </w:rPr>
        <w:footnoteRef/>
      </w:r>
      <w:r w:rsidRPr="00007B31">
        <w:rPr>
          <w:rFonts w:ascii="Arial" w:hAnsi="Arial" w:cs="Arial"/>
          <w:sz w:val="18"/>
          <w:szCs w:val="18"/>
        </w:rPr>
        <w:t xml:space="preserve"> </w:t>
      </w:r>
      <w:r w:rsidRPr="00007B31">
        <w:rPr>
          <w:rFonts w:ascii="Arial" w:hAnsi="Arial" w:cs="Arial"/>
          <w:sz w:val="18"/>
          <w:szCs w:val="18"/>
          <w:lang w:val="fr-FR"/>
        </w:rPr>
        <w:t>For more information on the author of this report, see Annex I.</w:t>
      </w:r>
    </w:p>
  </w:footnote>
  <w:footnote w:id="2">
    <w:p w14:paraId="14D8F6E8" w14:textId="029E030A" w:rsidR="00A25215" w:rsidRPr="00680548" w:rsidRDefault="00A25215">
      <w:pPr>
        <w:pStyle w:val="FootnoteText"/>
        <w:rPr>
          <w:rFonts w:ascii="Arial" w:hAnsi="Arial"/>
          <w:sz w:val="18"/>
          <w:szCs w:val="18"/>
          <w:lang w:val="fr-FR"/>
        </w:rPr>
      </w:pPr>
      <w:r w:rsidRPr="00680548">
        <w:rPr>
          <w:rStyle w:val="FootnoteReference"/>
          <w:rFonts w:ascii="Arial" w:hAnsi="Arial"/>
          <w:sz w:val="18"/>
          <w:szCs w:val="18"/>
        </w:rPr>
        <w:footnoteRef/>
      </w:r>
      <w:r w:rsidRPr="00680548">
        <w:rPr>
          <w:rFonts w:ascii="Arial" w:hAnsi="Arial"/>
          <w:sz w:val="18"/>
          <w:szCs w:val="18"/>
        </w:rPr>
        <w:t xml:space="preserve"> </w:t>
      </w:r>
      <w:r w:rsidRPr="00680548">
        <w:rPr>
          <w:rFonts w:ascii="Arial" w:hAnsi="Arial" w:cs="Arial"/>
          <w:bCs/>
          <w:sz w:val="18"/>
          <w:szCs w:val="18"/>
        </w:rPr>
        <w:t>UNICEF Pacific and Vanuatu National Statistics Office, Children, Women and Men with Disabilities in Vanuatu: What do the data say?  (Suva: UNICEF, 2014), pages 6-7.</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25CA732E"/>
    <w:multiLevelType w:val="hybridMultilevel"/>
    <w:tmpl w:val="E9E80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FF0026"/>
    <w:multiLevelType w:val="hybridMultilevel"/>
    <w:tmpl w:val="F51263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5CF7730"/>
    <w:multiLevelType w:val="hybridMultilevel"/>
    <w:tmpl w:val="69625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FAE2ACF"/>
    <w:multiLevelType w:val="hybridMultilevel"/>
    <w:tmpl w:val="8708D6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28350E2"/>
    <w:multiLevelType w:val="hybridMultilevel"/>
    <w:tmpl w:val="638EDDF0"/>
    <w:lvl w:ilvl="0" w:tplc="00010407">
      <w:start w:val="1"/>
      <w:numFmt w:val="bullet"/>
      <w:lvlText w:val=""/>
      <w:lvlJc w:val="left"/>
      <w:pPr>
        <w:tabs>
          <w:tab w:val="num" w:pos="720"/>
        </w:tabs>
        <w:ind w:left="720" w:hanging="360"/>
      </w:pPr>
      <w:rPr>
        <w:rFonts w:ascii="Symbol" w:hAnsi="Symbol" w:hint="default"/>
      </w:rPr>
    </w:lvl>
    <w:lvl w:ilvl="1" w:tplc="00030407" w:tentative="1">
      <w:start w:val="1"/>
      <w:numFmt w:val="bullet"/>
      <w:lvlText w:val="o"/>
      <w:lvlJc w:val="left"/>
      <w:pPr>
        <w:tabs>
          <w:tab w:val="num" w:pos="1440"/>
        </w:tabs>
        <w:ind w:left="1440" w:hanging="360"/>
      </w:pPr>
      <w:rPr>
        <w:rFonts w:ascii="Courier New" w:hAnsi="Courier New" w:hint="default"/>
      </w:rPr>
    </w:lvl>
    <w:lvl w:ilvl="2" w:tplc="00050407" w:tentative="1">
      <w:start w:val="1"/>
      <w:numFmt w:val="bullet"/>
      <w:lvlText w:val=""/>
      <w:lvlJc w:val="left"/>
      <w:pPr>
        <w:tabs>
          <w:tab w:val="num" w:pos="2160"/>
        </w:tabs>
        <w:ind w:left="2160" w:hanging="360"/>
      </w:pPr>
      <w:rPr>
        <w:rFonts w:ascii="Wingdings" w:hAnsi="Wingdings" w:hint="default"/>
      </w:rPr>
    </w:lvl>
    <w:lvl w:ilvl="3" w:tplc="00010407" w:tentative="1">
      <w:start w:val="1"/>
      <w:numFmt w:val="bullet"/>
      <w:lvlText w:val=""/>
      <w:lvlJc w:val="left"/>
      <w:pPr>
        <w:tabs>
          <w:tab w:val="num" w:pos="2880"/>
        </w:tabs>
        <w:ind w:left="2880" w:hanging="360"/>
      </w:pPr>
      <w:rPr>
        <w:rFonts w:ascii="Symbol" w:hAnsi="Symbol" w:hint="default"/>
      </w:rPr>
    </w:lvl>
    <w:lvl w:ilvl="4" w:tplc="00030407" w:tentative="1">
      <w:start w:val="1"/>
      <w:numFmt w:val="bullet"/>
      <w:lvlText w:val="o"/>
      <w:lvlJc w:val="left"/>
      <w:pPr>
        <w:tabs>
          <w:tab w:val="num" w:pos="3600"/>
        </w:tabs>
        <w:ind w:left="3600" w:hanging="360"/>
      </w:pPr>
      <w:rPr>
        <w:rFonts w:ascii="Courier New" w:hAnsi="Courier New" w:hint="default"/>
      </w:rPr>
    </w:lvl>
    <w:lvl w:ilvl="5" w:tplc="00050407" w:tentative="1">
      <w:start w:val="1"/>
      <w:numFmt w:val="bullet"/>
      <w:lvlText w:val=""/>
      <w:lvlJc w:val="left"/>
      <w:pPr>
        <w:tabs>
          <w:tab w:val="num" w:pos="4320"/>
        </w:tabs>
        <w:ind w:left="4320" w:hanging="360"/>
      </w:pPr>
      <w:rPr>
        <w:rFonts w:ascii="Wingdings" w:hAnsi="Wingdings" w:hint="default"/>
      </w:rPr>
    </w:lvl>
    <w:lvl w:ilvl="6" w:tplc="00010407" w:tentative="1">
      <w:start w:val="1"/>
      <w:numFmt w:val="bullet"/>
      <w:lvlText w:val=""/>
      <w:lvlJc w:val="left"/>
      <w:pPr>
        <w:tabs>
          <w:tab w:val="num" w:pos="5040"/>
        </w:tabs>
        <w:ind w:left="5040" w:hanging="360"/>
      </w:pPr>
      <w:rPr>
        <w:rFonts w:ascii="Symbol" w:hAnsi="Symbol" w:hint="default"/>
      </w:rPr>
    </w:lvl>
    <w:lvl w:ilvl="7" w:tplc="00030407" w:tentative="1">
      <w:start w:val="1"/>
      <w:numFmt w:val="bullet"/>
      <w:lvlText w:val="o"/>
      <w:lvlJc w:val="left"/>
      <w:pPr>
        <w:tabs>
          <w:tab w:val="num" w:pos="5760"/>
        </w:tabs>
        <w:ind w:left="5760" w:hanging="360"/>
      </w:pPr>
      <w:rPr>
        <w:rFonts w:ascii="Courier New" w:hAnsi="Courier New" w:hint="default"/>
      </w:rPr>
    </w:lvl>
    <w:lvl w:ilvl="8" w:tplc="00050407"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1215"/>
    <w:rsid w:val="00007B31"/>
    <w:rsid w:val="00024ACD"/>
    <w:rsid w:val="0006161C"/>
    <w:rsid w:val="00063A31"/>
    <w:rsid w:val="000845DD"/>
    <w:rsid w:val="00084CFE"/>
    <w:rsid w:val="000F3478"/>
    <w:rsid w:val="00111363"/>
    <w:rsid w:val="00113B99"/>
    <w:rsid w:val="00153333"/>
    <w:rsid w:val="00175F9C"/>
    <w:rsid w:val="00187D4B"/>
    <w:rsid w:val="001927A0"/>
    <w:rsid w:val="001B3DB9"/>
    <w:rsid w:val="001F2022"/>
    <w:rsid w:val="00231BC8"/>
    <w:rsid w:val="0023415D"/>
    <w:rsid w:val="002F31B9"/>
    <w:rsid w:val="002F3615"/>
    <w:rsid w:val="00351B91"/>
    <w:rsid w:val="00364AB8"/>
    <w:rsid w:val="003C01A9"/>
    <w:rsid w:val="00423A27"/>
    <w:rsid w:val="004A2BF7"/>
    <w:rsid w:val="004A4E63"/>
    <w:rsid w:val="00531A6A"/>
    <w:rsid w:val="00577446"/>
    <w:rsid w:val="005C0573"/>
    <w:rsid w:val="005F3E09"/>
    <w:rsid w:val="006269A8"/>
    <w:rsid w:val="0063273B"/>
    <w:rsid w:val="00636BC5"/>
    <w:rsid w:val="00680548"/>
    <w:rsid w:val="006B10EB"/>
    <w:rsid w:val="006C69DA"/>
    <w:rsid w:val="00723F0A"/>
    <w:rsid w:val="00730E68"/>
    <w:rsid w:val="007D3221"/>
    <w:rsid w:val="00870FCE"/>
    <w:rsid w:val="008A1215"/>
    <w:rsid w:val="008B6774"/>
    <w:rsid w:val="008E7C0E"/>
    <w:rsid w:val="008F02D7"/>
    <w:rsid w:val="008F2881"/>
    <w:rsid w:val="00915444"/>
    <w:rsid w:val="009430E0"/>
    <w:rsid w:val="009B241C"/>
    <w:rsid w:val="009D0AF6"/>
    <w:rsid w:val="00A25215"/>
    <w:rsid w:val="00A81CFE"/>
    <w:rsid w:val="00AA7304"/>
    <w:rsid w:val="00AE5243"/>
    <w:rsid w:val="00B106A0"/>
    <w:rsid w:val="00B43F58"/>
    <w:rsid w:val="00B44CFB"/>
    <w:rsid w:val="00B81855"/>
    <w:rsid w:val="00B94F0F"/>
    <w:rsid w:val="00BA4F00"/>
    <w:rsid w:val="00C028EF"/>
    <w:rsid w:val="00C0726A"/>
    <w:rsid w:val="00C23AEF"/>
    <w:rsid w:val="00C45329"/>
    <w:rsid w:val="00CF51B0"/>
    <w:rsid w:val="00D02919"/>
    <w:rsid w:val="00D16250"/>
    <w:rsid w:val="00DA7A50"/>
    <w:rsid w:val="00DE38AB"/>
    <w:rsid w:val="00DF1866"/>
    <w:rsid w:val="00E051AF"/>
    <w:rsid w:val="00E73BD3"/>
    <w:rsid w:val="00EA23E2"/>
    <w:rsid w:val="00EE2919"/>
    <w:rsid w:val="00F74422"/>
    <w:rsid w:val="00F86E55"/>
    <w:rsid w:val="00F870BF"/>
    <w:rsid w:val="00FB40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0"/>
    <o:shapelayout v:ext="edit">
      <o:idmap v:ext="edit" data="1"/>
    </o:shapelayout>
  </w:shapeDefaults>
  <w:decimalSymbol w:val="."/>
  <w:listSeparator w:val=","/>
  <w14:docId w14:val="01608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121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8A1215"/>
    <w:pPr>
      <w:keepNext/>
      <w:jc w:val="center"/>
      <w:outlineLvl w:val="0"/>
    </w:pPr>
    <w:rPr>
      <w:rFonts w:ascii="Copperplate Gothic Bold" w:eastAsia="Arial Unicode MS" w:hAnsi="Copperplate Gothic Bold" w:cs="Tahoma"/>
      <w:b/>
      <w:bCs/>
      <w:caps/>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A1215"/>
    <w:rPr>
      <w:rFonts w:ascii="Copperplate Gothic Bold" w:eastAsia="Arial Unicode MS" w:hAnsi="Copperplate Gothic Bold" w:cs="Tahoma"/>
      <w:b/>
      <w:bCs/>
      <w:caps/>
      <w:sz w:val="16"/>
      <w:szCs w:val="24"/>
    </w:rPr>
  </w:style>
  <w:style w:type="character" w:styleId="Hyperlink">
    <w:name w:val="Hyperlink"/>
    <w:basedOn w:val="DefaultParagraphFont"/>
    <w:rsid w:val="008A1215"/>
    <w:rPr>
      <w:color w:val="0000FF"/>
      <w:u w:val="single"/>
    </w:rPr>
  </w:style>
  <w:style w:type="paragraph" w:styleId="NoSpacing">
    <w:name w:val="No Spacing"/>
    <w:uiPriority w:val="1"/>
    <w:qFormat/>
    <w:rsid w:val="006B10EB"/>
    <w:pPr>
      <w:spacing w:after="0" w:line="240" w:lineRule="auto"/>
    </w:pPr>
    <w:rPr>
      <w:rFonts w:ascii="Calibri" w:eastAsia="MS Mincho" w:hAnsi="Calibri" w:cs="Times New Roman"/>
      <w:lang w:val="en-CA" w:eastAsia="en-CA"/>
    </w:rPr>
  </w:style>
  <w:style w:type="character" w:styleId="EndnoteReference">
    <w:name w:val="endnote reference"/>
    <w:uiPriority w:val="99"/>
    <w:semiHidden/>
    <w:unhideWhenUsed/>
    <w:rsid w:val="006B10EB"/>
    <w:rPr>
      <w:vertAlign w:val="superscript"/>
    </w:rPr>
  </w:style>
  <w:style w:type="paragraph" w:styleId="EndnoteText">
    <w:name w:val="endnote text"/>
    <w:basedOn w:val="Normal"/>
    <w:link w:val="EndnoteTextChar"/>
    <w:uiPriority w:val="99"/>
    <w:unhideWhenUsed/>
    <w:rsid w:val="006B10EB"/>
    <w:pPr>
      <w:spacing w:after="200" w:line="276" w:lineRule="auto"/>
    </w:pPr>
    <w:rPr>
      <w:rFonts w:ascii="Calibri" w:eastAsia="MS Mincho" w:hAnsi="Calibri"/>
      <w:sz w:val="20"/>
      <w:szCs w:val="20"/>
      <w:lang w:eastAsia="ja-JP"/>
    </w:rPr>
  </w:style>
  <w:style w:type="character" w:customStyle="1" w:styleId="EndnoteTextChar">
    <w:name w:val="Endnote Text Char"/>
    <w:basedOn w:val="DefaultParagraphFont"/>
    <w:link w:val="EndnoteText"/>
    <w:uiPriority w:val="99"/>
    <w:rsid w:val="006B10EB"/>
    <w:rPr>
      <w:rFonts w:ascii="Calibri" w:eastAsia="MS Mincho" w:hAnsi="Calibri" w:cs="Times New Roman"/>
      <w:sz w:val="20"/>
      <w:szCs w:val="20"/>
      <w:lang w:eastAsia="ja-JP"/>
    </w:rPr>
  </w:style>
  <w:style w:type="paragraph" w:styleId="ListParagraph">
    <w:name w:val="List Paragraph"/>
    <w:basedOn w:val="Normal"/>
    <w:uiPriority w:val="34"/>
    <w:qFormat/>
    <w:rsid w:val="006B10EB"/>
    <w:pPr>
      <w:ind w:left="720"/>
      <w:contextualSpacing/>
    </w:pPr>
    <w:rPr>
      <w:rFonts w:asciiTheme="minorHAnsi" w:eastAsiaTheme="minorEastAsia" w:hAnsiTheme="minorHAnsi" w:cstheme="minorBidi"/>
    </w:rPr>
  </w:style>
  <w:style w:type="paragraph" w:styleId="Footer">
    <w:name w:val="footer"/>
    <w:basedOn w:val="Normal"/>
    <w:link w:val="FooterChar"/>
    <w:uiPriority w:val="99"/>
    <w:unhideWhenUsed/>
    <w:rsid w:val="00D16250"/>
    <w:pPr>
      <w:tabs>
        <w:tab w:val="center" w:pos="4320"/>
        <w:tab w:val="right" w:pos="8640"/>
      </w:tabs>
    </w:pPr>
  </w:style>
  <w:style w:type="character" w:customStyle="1" w:styleId="FooterChar">
    <w:name w:val="Footer Char"/>
    <w:basedOn w:val="DefaultParagraphFont"/>
    <w:link w:val="Footer"/>
    <w:uiPriority w:val="99"/>
    <w:rsid w:val="00D16250"/>
    <w:rPr>
      <w:rFonts w:ascii="Times New Roman" w:eastAsia="Times New Roman" w:hAnsi="Times New Roman" w:cs="Times New Roman"/>
      <w:sz w:val="24"/>
      <w:szCs w:val="24"/>
    </w:rPr>
  </w:style>
  <w:style w:type="character" w:styleId="PageNumber">
    <w:name w:val="page number"/>
    <w:basedOn w:val="DefaultParagraphFont"/>
    <w:uiPriority w:val="99"/>
    <w:semiHidden/>
    <w:unhideWhenUsed/>
    <w:rsid w:val="00D16250"/>
  </w:style>
  <w:style w:type="paragraph" w:styleId="BalloonText">
    <w:name w:val="Balloon Text"/>
    <w:basedOn w:val="Normal"/>
    <w:link w:val="BalloonTextChar"/>
    <w:uiPriority w:val="99"/>
    <w:semiHidden/>
    <w:unhideWhenUsed/>
    <w:rsid w:val="00723F0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23F0A"/>
    <w:rPr>
      <w:rFonts w:ascii="Lucida Grande" w:eastAsia="Times New Roman" w:hAnsi="Lucida Grande" w:cs="Lucida Grande"/>
      <w:sz w:val="18"/>
      <w:szCs w:val="18"/>
    </w:rPr>
  </w:style>
  <w:style w:type="paragraph" w:styleId="FootnoteText">
    <w:name w:val="footnote text"/>
    <w:basedOn w:val="Normal"/>
    <w:link w:val="FootnoteTextChar"/>
    <w:uiPriority w:val="99"/>
    <w:unhideWhenUsed/>
    <w:rsid w:val="00723F0A"/>
  </w:style>
  <w:style w:type="character" w:customStyle="1" w:styleId="FootnoteTextChar">
    <w:name w:val="Footnote Text Char"/>
    <w:basedOn w:val="DefaultParagraphFont"/>
    <w:link w:val="FootnoteText"/>
    <w:uiPriority w:val="99"/>
    <w:rsid w:val="00723F0A"/>
    <w:rPr>
      <w:rFonts w:ascii="Times New Roman" w:eastAsia="Times New Roman" w:hAnsi="Times New Roman" w:cs="Times New Roman"/>
      <w:sz w:val="24"/>
      <w:szCs w:val="24"/>
    </w:rPr>
  </w:style>
  <w:style w:type="character" w:styleId="FootnoteReference">
    <w:name w:val="footnote reference"/>
    <w:basedOn w:val="DefaultParagraphFont"/>
    <w:uiPriority w:val="99"/>
    <w:unhideWhenUsed/>
    <w:rsid w:val="00723F0A"/>
    <w:rPr>
      <w:vertAlign w:val="superscript"/>
    </w:rPr>
  </w:style>
  <w:style w:type="character" w:styleId="CommentReference">
    <w:name w:val="annotation reference"/>
    <w:basedOn w:val="DefaultParagraphFont"/>
    <w:uiPriority w:val="99"/>
    <w:semiHidden/>
    <w:unhideWhenUsed/>
    <w:rsid w:val="00153333"/>
    <w:rPr>
      <w:sz w:val="18"/>
      <w:szCs w:val="18"/>
    </w:rPr>
  </w:style>
  <w:style w:type="paragraph" w:styleId="CommentText">
    <w:name w:val="annotation text"/>
    <w:basedOn w:val="Normal"/>
    <w:link w:val="CommentTextChar"/>
    <w:uiPriority w:val="99"/>
    <w:semiHidden/>
    <w:unhideWhenUsed/>
    <w:rsid w:val="00153333"/>
  </w:style>
  <w:style w:type="character" w:customStyle="1" w:styleId="CommentTextChar">
    <w:name w:val="Comment Text Char"/>
    <w:basedOn w:val="DefaultParagraphFont"/>
    <w:link w:val="CommentText"/>
    <w:uiPriority w:val="99"/>
    <w:semiHidden/>
    <w:rsid w:val="00153333"/>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153333"/>
    <w:rPr>
      <w:b/>
      <w:bCs/>
      <w:sz w:val="20"/>
      <w:szCs w:val="20"/>
    </w:rPr>
  </w:style>
  <w:style w:type="character" w:customStyle="1" w:styleId="CommentSubjectChar">
    <w:name w:val="Comment Subject Char"/>
    <w:basedOn w:val="CommentTextChar"/>
    <w:link w:val="CommentSubject"/>
    <w:uiPriority w:val="99"/>
    <w:semiHidden/>
    <w:rsid w:val="00153333"/>
    <w:rPr>
      <w:rFonts w:ascii="Times New Roman" w:eastAsia="Times New Roman" w:hAnsi="Times New Roman" w:cs="Times New Roman"/>
      <w:b/>
      <w:bCs/>
      <w:sz w:val="20"/>
      <w:szCs w:val="20"/>
    </w:rPr>
  </w:style>
  <w:style w:type="paragraph" w:styleId="Revision">
    <w:name w:val="Revision"/>
    <w:hidden/>
    <w:uiPriority w:val="99"/>
    <w:semiHidden/>
    <w:rsid w:val="006269A8"/>
    <w:pPr>
      <w:spacing w:after="0" w:line="240" w:lineRule="auto"/>
    </w:pPr>
    <w:rPr>
      <w:rFonts w:ascii="Times New Roman" w:eastAsia="Times New Roman" w:hAnsi="Times New Roman" w:cs="Times New Roman"/>
      <w:sz w:val="24"/>
      <w:szCs w:val="24"/>
    </w:rPr>
  </w:style>
  <w:style w:type="paragraph" w:customStyle="1" w:styleId="SingleTxtG">
    <w:name w:val="_ Single Txt_G"/>
    <w:basedOn w:val="Normal"/>
    <w:link w:val="SingleTxtGChar"/>
    <w:rsid w:val="002F31B9"/>
    <w:pPr>
      <w:suppressAutoHyphens/>
      <w:spacing w:after="120" w:line="240" w:lineRule="atLeast"/>
      <w:ind w:left="1134" w:right="1134"/>
      <w:jc w:val="both"/>
    </w:pPr>
    <w:rPr>
      <w:sz w:val="20"/>
      <w:szCs w:val="20"/>
      <w:lang w:val="en-GB"/>
    </w:rPr>
  </w:style>
  <w:style w:type="character" w:customStyle="1" w:styleId="SingleTxtGChar">
    <w:name w:val="_ Single Txt_G Char"/>
    <w:link w:val="SingleTxtG"/>
    <w:locked/>
    <w:rsid w:val="002F31B9"/>
    <w:rPr>
      <w:rFonts w:ascii="Times New Roman" w:eastAsia="Times New Roman" w:hAnsi="Times New Roman" w:cs="Times New Roman"/>
      <w:sz w:val="20"/>
      <w:szCs w:val="20"/>
      <w:lang w:val="en-GB"/>
    </w:rPr>
  </w:style>
  <w:style w:type="paragraph" w:styleId="Header">
    <w:name w:val="header"/>
    <w:basedOn w:val="Normal"/>
    <w:link w:val="HeaderChar"/>
    <w:uiPriority w:val="99"/>
    <w:unhideWhenUsed/>
    <w:rsid w:val="00111363"/>
    <w:pPr>
      <w:tabs>
        <w:tab w:val="center" w:pos="4320"/>
        <w:tab w:val="right" w:pos="8640"/>
      </w:tabs>
    </w:pPr>
  </w:style>
  <w:style w:type="character" w:customStyle="1" w:styleId="HeaderChar">
    <w:name w:val="Header Char"/>
    <w:basedOn w:val="DefaultParagraphFont"/>
    <w:link w:val="Header"/>
    <w:uiPriority w:val="99"/>
    <w:rsid w:val="00111363"/>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121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8A1215"/>
    <w:pPr>
      <w:keepNext/>
      <w:jc w:val="center"/>
      <w:outlineLvl w:val="0"/>
    </w:pPr>
    <w:rPr>
      <w:rFonts w:ascii="Copperplate Gothic Bold" w:eastAsia="Arial Unicode MS" w:hAnsi="Copperplate Gothic Bold" w:cs="Tahoma"/>
      <w:b/>
      <w:bCs/>
      <w:caps/>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A1215"/>
    <w:rPr>
      <w:rFonts w:ascii="Copperplate Gothic Bold" w:eastAsia="Arial Unicode MS" w:hAnsi="Copperplate Gothic Bold" w:cs="Tahoma"/>
      <w:b/>
      <w:bCs/>
      <w:caps/>
      <w:sz w:val="16"/>
      <w:szCs w:val="24"/>
    </w:rPr>
  </w:style>
  <w:style w:type="character" w:styleId="Hyperlink">
    <w:name w:val="Hyperlink"/>
    <w:basedOn w:val="DefaultParagraphFont"/>
    <w:rsid w:val="008A1215"/>
    <w:rPr>
      <w:color w:val="0000FF"/>
      <w:u w:val="single"/>
    </w:rPr>
  </w:style>
  <w:style w:type="paragraph" w:styleId="NoSpacing">
    <w:name w:val="No Spacing"/>
    <w:uiPriority w:val="1"/>
    <w:qFormat/>
    <w:rsid w:val="006B10EB"/>
    <w:pPr>
      <w:spacing w:after="0" w:line="240" w:lineRule="auto"/>
    </w:pPr>
    <w:rPr>
      <w:rFonts w:ascii="Calibri" w:eastAsia="MS Mincho" w:hAnsi="Calibri" w:cs="Times New Roman"/>
      <w:lang w:val="en-CA" w:eastAsia="en-CA"/>
    </w:rPr>
  </w:style>
  <w:style w:type="character" w:styleId="EndnoteReference">
    <w:name w:val="endnote reference"/>
    <w:uiPriority w:val="99"/>
    <w:semiHidden/>
    <w:unhideWhenUsed/>
    <w:rsid w:val="006B10EB"/>
    <w:rPr>
      <w:vertAlign w:val="superscript"/>
    </w:rPr>
  </w:style>
  <w:style w:type="paragraph" w:styleId="EndnoteText">
    <w:name w:val="endnote text"/>
    <w:basedOn w:val="Normal"/>
    <w:link w:val="EndnoteTextChar"/>
    <w:uiPriority w:val="99"/>
    <w:unhideWhenUsed/>
    <w:rsid w:val="006B10EB"/>
    <w:pPr>
      <w:spacing w:after="200" w:line="276" w:lineRule="auto"/>
    </w:pPr>
    <w:rPr>
      <w:rFonts w:ascii="Calibri" w:eastAsia="MS Mincho" w:hAnsi="Calibri"/>
      <w:sz w:val="20"/>
      <w:szCs w:val="20"/>
      <w:lang w:eastAsia="ja-JP"/>
    </w:rPr>
  </w:style>
  <w:style w:type="character" w:customStyle="1" w:styleId="EndnoteTextChar">
    <w:name w:val="Endnote Text Char"/>
    <w:basedOn w:val="DefaultParagraphFont"/>
    <w:link w:val="EndnoteText"/>
    <w:uiPriority w:val="99"/>
    <w:rsid w:val="006B10EB"/>
    <w:rPr>
      <w:rFonts w:ascii="Calibri" w:eastAsia="MS Mincho" w:hAnsi="Calibri" w:cs="Times New Roman"/>
      <w:sz w:val="20"/>
      <w:szCs w:val="20"/>
      <w:lang w:eastAsia="ja-JP"/>
    </w:rPr>
  </w:style>
  <w:style w:type="paragraph" w:styleId="ListParagraph">
    <w:name w:val="List Paragraph"/>
    <w:basedOn w:val="Normal"/>
    <w:uiPriority w:val="34"/>
    <w:qFormat/>
    <w:rsid w:val="006B10EB"/>
    <w:pPr>
      <w:ind w:left="720"/>
      <w:contextualSpacing/>
    </w:pPr>
    <w:rPr>
      <w:rFonts w:asciiTheme="minorHAnsi" w:eastAsiaTheme="minorEastAsia" w:hAnsiTheme="minorHAnsi" w:cstheme="minorBidi"/>
    </w:rPr>
  </w:style>
  <w:style w:type="paragraph" w:styleId="Footer">
    <w:name w:val="footer"/>
    <w:basedOn w:val="Normal"/>
    <w:link w:val="FooterChar"/>
    <w:uiPriority w:val="99"/>
    <w:unhideWhenUsed/>
    <w:rsid w:val="00D16250"/>
    <w:pPr>
      <w:tabs>
        <w:tab w:val="center" w:pos="4320"/>
        <w:tab w:val="right" w:pos="8640"/>
      </w:tabs>
    </w:pPr>
  </w:style>
  <w:style w:type="character" w:customStyle="1" w:styleId="FooterChar">
    <w:name w:val="Footer Char"/>
    <w:basedOn w:val="DefaultParagraphFont"/>
    <w:link w:val="Footer"/>
    <w:uiPriority w:val="99"/>
    <w:rsid w:val="00D16250"/>
    <w:rPr>
      <w:rFonts w:ascii="Times New Roman" w:eastAsia="Times New Roman" w:hAnsi="Times New Roman" w:cs="Times New Roman"/>
      <w:sz w:val="24"/>
      <w:szCs w:val="24"/>
    </w:rPr>
  </w:style>
  <w:style w:type="character" w:styleId="PageNumber">
    <w:name w:val="page number"/>
    <w:basedOn w:val="DefaultParagraphFont"/>
    <w:uiPriority w:val="99"/>
    <w:semiHidden/>
    <w:unhideWhenUsed/>
    <w:rsid w:val="00D16250"/>
  </w:style>
  <w:style w:type="paragraph" w:styleId="BalloonText">
    <w:name w:val="Balloon Text"/>
    <w:basedOn w:val="Normal"/>
    <w:link w:val="BalloonTextChar"/>
    <w:uiPriority w:val="99"/>
    <w:semiHidden/>
    <w:unhideWhenUsed/>
    <w:rsid w:val="00723F0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23F0A"/>
    <w:rPr>
      <w:rFonts w:ascii="Lucida Grande" w:eastAsia="Times New Roman" w:hAnsi="Lucida Grande" w:cs="Lucida Grande"/>
      <w:sz w:val="18"/>
      <w:szCs w:val="18"/>
    </w:rPr>
  </w:style>
  <w:style w:type="paragraph" w:styleId="FootnoteText">
    <w:name w:val="footnote text"/>
    <w:basedOn w:val="Normal"/>
    <w:link w:val="FootnoteTextChar"/>
    <w:uiPriority w:val="99"/>
    <w:unhideWhenUsed/>
    <w:rsid w:val="00723F0A"/>
  </w:style>
  <w:style w:type="character" w:customStyle="1" w:styleId="FootnoteTextChar">
    <w:name w:val="Footnote Text Char"/>
    <w:basedOn w:val="DefaultParagraphFont"/>
    <w:link w:val="FootnoteText"/>
    <w:uiPriority w:val="99"/>
    <w:rsid w:val="00723F0A"/>
    <w:rPr>
      <w:rFonts w:ascii="Times New Roman" w:eastAsia="Times New Roman" w:hAnsi="Times New Roman" w:cs="Times New Roman"/>
      <w:sz w:val="24"/>
      <w:szCs w:val="24"/>
    </w:rPr>
  </w:style>
  <w:style w:type="character" w:styleId="FootnoteReference">
    <w:name w:val="footnote reference"/>
    <w:basedOn w:val="DefaultParagraphFont"/>
    <w:uiPriority w:val="99"/>
    <w:unhideWhenUsed/>
    <w:rsid w:val="00723F0A"/>
    <w:rPr>
      <w:vertAlign w:val="superscript"/>
    </w:rPr>
  </w:style>
  <w:style w:type="character" w:styleId="CommentReference">
    <w:name w:val="annotation reference"/>
    <w:basedOn w:val="DefaultParagraphFont"/>
    <w:uiPriority w:val="99"/>
    <w:semiHidden/>
    <w:unhideWhenUsed/>
    <w:rsid w:val="00153333"/>
    <w:rPr>
      <w:sz w:val="18"/>
      <w:szCs w:val="18"/>
    </w:rPr>
  </w:style>
  <w:style w:type="paragraph" w:styleId="CommentText">
    <w:name w:val="annotation text"/>
    <w:basedOn w:val="Normal"/>
    <w:link w:val="CommentTextChar"/>
    <w:uiPriority w:val="99"/>
    <w:semiHidden/>
    <w:unhideWhenUsed/>
    <w:rsid w:val="00153333"/>
  </w:style>
  <w:style w:type="character" w:customStyle="1" w:styleId="CommentTextChar">
    <w:name w:val="Comment Text Char"/>
    <w:basedOn w:val="DefaultParagraphFont"/>
    <w:link w:val="CommentText"/>
    <w:uiPriority w:val="99"/>
    <w:semiHidden/>
    <w:rsid w:val="00153333"/>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153333"/>
    <w:rPr>
      <w:b/>
      <w:bCs/>
      <w:sz w:val="20"/>
      <w:szCs w:val="20"/>
    </w:rPr>
  </w:style>
  <w:style w:type="character" w:customStyle="1" w:styleId="CommentSubjectChar">
    <w:name w:val="Comment Subject Char"/>
    <w:basedOn w:val="CommentTextChar"/>
    <w:link w:val="CommentSubject"/>
    <w:uiPriority w:val="99"/>
    <w:semiHidden/>
    <w:rsid w:val="00153333"/>
    <w:rPr>
      <w:rFonts w:ascii="Times New Roman" w:eastAsia="Times New Roman" w:hAnsi="Times New Roman" w:cs="Times New Roman"/>
      <w:b/>
      <w:bCs/>
      <w:sz w:val="20"/>
      <w:szCs w:val="20"/>
    </w:rPr>
  </w:style>
  <w:style w:type="paragraph" w:styleId="Revision">
    <w:name w:val="Revision"/>
    <w:hidden/>
    <w:uiPriority w:val="99"/>
    <w:semiHidden/>
    <w:rsid w:val="006269A8"/>
    <w:pPr>
      <w:spacing w:after="0" w:line="240" w:lineRule="auto"/>
    </w:pPr>
    <w:rPr>
      <w:rFonts w:ascii="Times New Roman" w:eastAsia="Times New Roman" w:hAnsi="Times New Roman" w:cs="Times New Roman"/>
      <w:sz w:val="24"/>
      <w:szCs w:val="24"/>
    </w:rPr>
  </w:style>
  <w:style w:type="paragraph" w:customStyle="1" w:styleId="SingleTxtG">
    <w:name w:val="_ Single Txt_G"/>
    <w:basedOn w:val="Normal"/>
    <w:link w:val="SingleTxtGChar"/>
    <w:rsid w:val="002F31B9"/>
    <w:pPr>
      <w:suppressAutoHyphens/>
      <w:spacing w:after="120" w:line="240" w:lineRule="atLeast"/>
      <w:ind w:left="1134" w:right="1134"/>
      <w:jc w:val="both"/>
    </w:pPr>
    <w:rPr>
      <w:sz w:val="20"/>
      <w:szCs w:val="20"/>
      <w:lang w:val="en-GB"/>
    </w:rPr>
  </w:style>
  <w:style w:type="character" w:customStyle="1" w:styleId="SingleTxtGChar">
    <w:name w:val="_ Single Txt_G Char"/>
    <w:link w:val="SingleTxtG"/>
    <w:locked/>
    <w:rsid w:val="002F31B9"/>
    <w:rPr>
      <w:rFonts w:ascii="Times New Roman" w:eastAsia="Times New Roman" w:hAnsi="Times New Roman" w:cs="Times New Roman"/>
      <w:sz w:val="20"/>
      <w:szCs w:val="20"/>
      <w:lang w:val="en-GB"/>
    </w:rPr>
  </w:style>
  <w:style w:type="paragraph" w:styleId="Header">
    <w:name w:val="header"/>
    <w:basedOn w:val="Normal"/>
    <w:link w:val="HeaderChar"/>
    <w:uiPriority w:val="99"/>
    <w:unhideWhenUsed/>
    <w:rsid w:val="00111363"/>
    <w:pPr>
      <w:tabs>
        <w:tab w:val="center" w:pos="4320"/>
        <w:tab w:val="right" w:pos="8640"/>
      </w:tabs>
    </w:pPr>
  </w:style>
  <w:style w:type="character" w:customStyle="1" w:styleId="HeaderChar">
    <w:name w:val="Header Char"/>
    <w:basedOn w:val="DefaultParagraphFont"/>
    <w:link w:val="Header"/>
    <w:uiPriority w:val="99"/>
    <w:rsid w:val="0011136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footer" Target="footer2.xml"/><Relationship Id="rId7" Type="http://schemas.openxmlformats.org/officeDocument/2006/relationships/footnotes" Target="footnotes.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yperlink" Target="mailto:dpasanto@vanuatu,com.vu" TargetMode="External"/><Relationship Id="rId1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1DA62D-3E73-497A-B2D4-E77DEF229D21}"/>
</file>

<file path=customXml/itemProps2.xml><?xml version="1.0" encoding="utf-8"?>
<ds:datastoreItem xmlns:ds="http://schemas.openxmlformats.org/officeDocument/2006/customXml" ds:itemID="{1CD59152-30BE-454F-B0FE-547A1E1832D3}"/>
</file>

<file path=customXml/itemProps3.xml><?xml version="1.0" encoding="utf-8"?>
<ds:datastoreItem xmlns:ds="http://schemas.openxmlformats.org/officeDocument/2006/customXml" ds:itemID="{778681DB-39D2-314F-A352-85784E5C0076}"/>
</file>

<file path=customXml/itemProps4.xml><?xml version="1.0" encoding="utf-8"?>
<ds:datastoreItem xmlns:ds="http://schemas.openxmlformats.org/officeDocument/2006/customXml" ds:itemID="{EE26C173-B8EE-4CCA-AFD2-DF26AF2EFB32}"/>
</file>

<file path=docProps/app.xml><?xml version="1.0" encoding="utf-8"?>
<Properties xmlns="http://schemas.openxmlformats.org/officeDocument/2006/extended-properties" xmlns:vt="http://schemas.openxmlformats.org/officeDocument/2006/docPropsVTypes">
  <Template>Normal.dotm</Template>
  <TotalTime>13</TotalTime>
  <Pages>7</Pages>
  <Words>2505</Words>
  <Characters>14282</Characters>
  <Application>Microsoft Macintosh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16754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Nelly Caleb</dc:creator>
  <cp:lastModifiedBy>Victoria Lee</cp:lastModifiedBy>
  <cp:revision>6</cp:revision>
  <cp:lastPrinted>2015-06-08T05:09:00Z</cp:lastPrinted>
  <dcterms:created xsi:type="dcterms:W3CDTF">2015-06-17T07:43:00Z</dcterms:created>
  <dcterms:modified xsi:type="dcterms:W3CDTF">2015-06-17T08:01:00Z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