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54C" w:rsidRPr="000D00CD" w:rsidRDefault="00957F8F" w:rsidP="008C73A1">
      <w:pPr>
        <w:pStyle w:val="NoSpacing"/>
        <w:jc w:val="center"/>
        <w:rPr>
          <w:rFonts w:ascii="Times New Roman" w:hAnsi="Times New Roman" w:cs="Times New Roman"/>
          <w:b/>
          <w:color w:val="auto"/>
          <w:sz w:val="36"/>
          <w:szCs w:val="36"/>
        </w:rPr>
      </w:pPr>
      <w:bookmarkStart w:id="0" w:name="_GoBack"/>
      <w:bookmarkEnd w:id="0"/>
      <w:r w:rsidRPr="000D00CD">
        <w:rPr>
          <w:rFonts w:ascii="Times New Roman" w:hAnsi="Times New Roman" w:cs="Times New Roman"/>
          <w:b/>
          <w:color w:val="auto"/>
          <w:sz w:val="36"/>
          <w:szCs w:val="36"/>
        </w:rPr>
        <w:t xml:space="preserve">ESWATNI'S </w:t>
      </w:r>
      <w:r w:rsidR="00895265" w:rsidRPr="000D00CD">
        <w:rPr>
          <w:rFonts w:ascii="Times New Roman" w:hAnsi="Times New Roman" w:cs="Times New Roman"/>
          <w:b/>
          <w:noProof/>
          <w:color w:val="auto"/>
          <w:sz w:val="36"/>
          <w:szCs w:val="36"/>
          <w:lang w:val="en-GB" w:eastAsia="en-GB"/>
        </w:rPr>
        <w:drawing>
          <wp:anchor distT="0" distB="0" distL="0" distR="0" simplePos="0" relativeHeight="251658240" behindDoc="0" locked="0" layoutInCell="1" allowOverlap="0">
            <wp:simplePos x="0" y="0"/>
            <wp:positionH relativeFrom="page">
              <wp:posOffset>2842260</wp:posOffset>
            </wp:positionH>
            <wp:positionV relativeFrom="page">
              <wp:posOffset>687070</wp:posOffset>
            </wp:positionV>
            <wp:extent cx="1677670" cy="1214120"/>
            <wp:effectExtent l="0" t="0" r="0" b="0"/>
            <wp:wrapTopAndBottom/>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7670" cy="1214120"/>
                    </a:xfrm>
                    <a:prstGeom prst="rect">
                      <a:avLst/>
                    </a:prstGeom>
                    <a:noFill/>
                    <a:ln>
                      <a:noFill/>
                    </a:ln>
                  </pic:spPr>
                </pic:pic>
              </a:graphicData>
            </a:graphic>
            <wp14:sizeRelH relativeFrom="page">
              <wp14:pctWidth>0</wp14:pctWidth>
            </wp14:sizeRelH>
            <wp14:sizeRelV relativeFrom="page">
              <wp14:pctHeight>0</wp14:pctHeight>
            </wp14:sizeRelV>
          </wp:anchor>
        </w:drawing>
      </w:r>
      <w:r w:rsidR="00895265" w:rsidRPr="000D00CD">
        <w:rPr>
          <w:rFonts w:ascii="Times New Roman" w:hAnsi="Times New Roman" w:cs="Times New Roman"/>
          <w:b/>
          <w:noProof/>
          <w:color w:val="auto"/>
          <w:sz w:val="36"/>
          <w:szCs w:val="36"/>
          <w:lang w:val="en-GB" w:eastAsia="en-GB"/>
        </w:rPr>
        <w:drawing>
          <wp:anchor distT="0" distB="0" distL="0" distR="0" simplePos="0" relativeHeight="251657216" behindDoc="0" locked="0" layoutInCell="1" allowOverlap="0">
            <wp:simplePos x="0" y="0"/>
            <wp:positionH relativeFrom="page">
              <wp:posOffset>6858000</wp:posOffset>
            </wp:positionH>
            <wp:positionV relativeFrom="page">
              <wp:posOffset>-1332865</wp:posOffset>
            </wp:positionV>
            <wp:extent cx="1676400" cy="1219200"/>
            <wp:effectExtent l="0" t="0" r="0" b="0"/>
            <wp:wrapTopAndBottom/>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64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654C" w:rsidRPr="000D00CD">
        <w:rPr>
          <w:rFonts w:ascii="Times New Roman" w:hAnsi="Times New Roman" w:cs="Times New Roman"/>
          <w:b/>
          <w:color w:val="auto"/>
          <w:sz w:val="36"/>
          <w:szCs w:val="36"/>
        </w:rPr>
        <w:t xml:space="preserve"> </w:t>
      </w:r>
      <w:r w:rsidR="008C73A1" w:rsidRPr="000D00CD">
        <w:rPr>
          <w:rFonts w:ascii="Times New Roman" w:hAnsi="Times New Roman" w:cs="Times New Roman"/>
          <w:b/>
          <w:color w:val="auto"/>
          <w:sz w:val="36"/>
          <w:szCs w:val="36"/>
        </w:rPr>
        <w:t xml:space="preserve">OPENING REMARKS </w:t>
      </w:r>
      <w:r w:rsidR="00A3654C" w:rsidRPr="000D00CD">
        <w:rPr>
          <w:rFonts w:ascii="Times New Roman" w:hAnsi="Times New Roman" w:cs="Times New Roman"/>
          <w:b/>
          <w:color w:val="auto"/>
          <w:sz w:val="36"/>
          <w:szCs w:val="36"/>
        </w:rPr>
        <w:t>TO THE CHILDREN'S RIGHTS</w:t>
      </w:r>
    </w:p>
    <w:p w:rsidR="008C73A1" w:rsidRPr="000D00CD" w:rsidRDefault="001224B2" w:rsidP="008C73A1">
      <w:pPr>
        <w:pStyle w:val="NoSpacing"/>
        <w:jc w:val="center"/>
        <w:rPr>
          <w:rFonts w:ascii="Times New Roman" w:hAnsi="Times New Roman" w:cs="Times New Roman"/>
          <w:b/>
          <w:color w:val="auto"/>
          <w:sz w:val="36"/>
          <w:szCs w:val="36"/>
        </w:rPr>
      </w:pPr>
      <w:r w:rsidRPr="000D00CD">
        <w:rPr>
          <w:rFonts w:ascii="Times New Roman" w:hAnsi="Times New Roman" w:cs="Times New Roman"/>
          <w:b/>
          <w:color w:val="auto"/>
          <w:sz w:val="36"/>
          <w:szCs w:val="36"/>
        </w:rPr>
        <w:t>COMMITTEE</w:t>
      </w:r>
      <w:r w:rsidR="003D6023" w:rsidRPr="000D00CD">
        <w:rPr>
          <w:rFonts w:ascii="Times New Roman" w:hAnsi="Times New Roman" w:cs="Times New Roman"/>
          <w:b/>
          <w:color w:val="auto"/>
          <w:sz w:val="36"/>
          <w:szCs w:val="36"/>
        </w:rPr>
        <w:t>'S 88TH SESSION</w:t>
      </w:r>
      <w:r w:rsidR="008C73A1" w:rsidRPr="000D00CD">
        <w:rPr>
          <w:rFonts w:ascii="Times New Roman" w:hAnsi="Times New Roman" w:cs="Times New Roman"/>
          <w:b/>
          <w:color w:val="auto"/>
          <w:sz w:val="36"/>
          <w:szCs w:val="36"/>
        </w:rPr>
        <w:t>, GENEVA SWITZERLAND</w:t>
      </w:r>
      <w:r w:rsidR="00957F8F" w:rsidRPr="000D00CD">
        <w:rPr>
          <w:rFonts w:ascii="Times New Roman" w:hAnsi="Times New Roman" w:cs="Times New Roman"/>
          <w:b/>
          <w:color w:val="auto"/>
          <w:sz w:val="36"/>
          <w:szCs w:val="36"/>
        </w:rPr>
        <w:t>, MADE BY THE HONOURABLE DEPUTY PRIME MINISTER, SENATORTHEMBA NHLANGANISO MASUKU</w:t>
      </w:r>
    </w:p>
    <w:p w:rsidR="00957F8F" w:rsidRPr="000D00CD" w:rsidRDefault="00957F8F" w:rsidP="008C73A1">
      <w:pPr>
        <w:pStyle w:val="NoSpacing"/>
        <w:jc w:val="center"/>
        <w:rPr>
          <w:rFonts w:ascii="Times New Roman" w:hAnsi="Times New Roman" w:cs="Times New Roman"/>
          <w:b/>
          <w:color w:val="auto"/>
          <w:sz w:val="36"/>
          <w:szCs w:val="36"/>
        </w:rPr>
      </w:pPr>
    </w:p>
    <w:p w:rsidR="001224B2" w:rsidRPr="000D00CD" w:rsidRDefault="00D54BE7" w:rsidP="008C73A1">
      <w:pPr>
        <w:pStyle w:val="NoSpacing"/>
        <w:jc w:val="center"/>
        <w:rPr>
          <w:rFonts w:ascii="Times New Roman" w:hAnsi="Times New Roman" w:cs="Times New Roman"/>
          <w:b/>
          <w:color w:val="auto"/>
          <w:sz w:val="36"/>
          <w:szCs w:val="36"/>
        </w:rPr>
      </w:pPr>
      <w:r w:rsidRPr="000D00CD">
        <w:rPr>
          <w:rFonts w:ascii="Times New Roman" w:hAnsi="Times New Roman" w:cs="Times New Roman"/>
          <w:b/>
          <w:color w:val="auto"/>
          <w:sz w:val="36"/>
          <w:szCs w:val="36"/>
        </w:rPr>
        <w:t>DATE:</w:t>
      </w:r>
      <w:r w:rsidR="001224B2" w:rsidRPr="000D00CD">
        <w:rPr>
          <w:rFonts w:ascii="Times New Roman" w:hAnsi="Times New Roman" w:cs="Times New Roman"/>
          <w:b/>
          <w:color w:val="auto"/>
          <w:sz w:val="36"/>
          <w:szCs w:val="36"/>
        </w:rPr>
        <w:t xml:space="preserve"> 15 SEPTEMBER 2021</w:t>
      </w:r>
    </w:p>
    <w:p w:rsidR="00D54BE7" w:rsidRPr="000D00CD" w:rsidRDefault="00D54BE7" w:rsidP="008C73A1">
      <w:pPr>
        <w:pStyle w:val="NoSpacing"/>
        <w:jc w:val="center"/>
        <w:rPr>
          <w:rFonts w:ascii="Times New Roman" w:hAnsi="Times New Roman" w:cs="Times New Roman"/>
          <w:b/>
          <w:color w:val="auto"/>
          <w:sz w:val="36"/>
          <w:szCs w:val="36"/>
        </w:rPr>
      </w:pPr>
    </w:p>
    <w:p w:rsidR="001224B2" w:rsidRPr="000D00CD" w:rsidRDefault="001224B2" w:rsidP="001224B2">
      <w:pPr>
        <w:pStyle w:val="Heading1"/>
        <w:ind w:left="0" w:firstLine="0"/>
        <w:jc w:val="both"/>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THE CHAIRPERSON OF THE CHILDREN'S RIGHTS COMMITEEE, </w:t>
      </w:r>
    </w:p>
    <w:p w:rsidR="001224B2" w:rsidRPr="000D00CD" w:rsidRDefault="001224B2" w:rsidP="001224B2">
      <w:pPr>
        <w:pStyle w:val="Heading1"/>
        <w:jc w:val="both"/>
        <w:rPr>
          <w:rFonts w:ascii="Times New Roman" w:hAnsi="Times New Roman" w:cs="Times New Roman"/>
          <w:color w:val="auto"/>
          <w:sz w:val="36"/>
          <w:szCs w:val="36"/>
        </w:rPr>
      </w:pPr>
      <w:r w:rsidRPr="000D00CD">
        <w:rPr>
          <w:rFonts w:ascii="Times New Roman" w:hAnsi="Times New Roman" w:cs="Times New Roman"/>
          <w:color w:val="auto"/>
          <w:sz w:val="36"/>
          <w:szCs w:val="36"/>
        </w:rPr>
        <w:t>DISTINGUISHED MEMBERS OF THE COMMITTEE</w:t>
      </w:r>
    </w:p>
    <w:p w:rsidR="001224B2" w:rsidRPr="000D00CD" w:rsidRDefault="001224B2" w:rsidP="001224B2">
      <w:pPr>
        <w:pStyle w:val="Heading1"/>
        <w:jc w:val="both"/>
        <w:rPr>
          <w:rFonts w:ascii="Times New Roman" w:hAnsi="Times New Roman" w:cs="Times New Roman"/>
          <w:color w:val="auto"/>
          <w:sz w:val="36"/>
          <w:szCs w:val="36"/>
        </w:rPr>
      </w:pPr>
      <w:r w:rsidRPr="000D00CD">
        <w:rPr>
          <w:rFonts w:ascii="Times New Roman" w:hAnsi="Times New Roman" w:cs="Times New Roman"/>
          <w:color w:val="auto"/>
          <w:sz w:val="36"/>
          <w:szCs w:val="36"/>
        </w:rPr>
        <w:t>LADIES AND GENTLEMEN</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It is an absolute hono</w:t>
      </w:r>
      <w:r w:rsidR="00CA78A4" w:rsidRPr="000D00CD">
        <w:rPr>
          <w:rFonts w:ascii="Times New Roman" w:hAnsi="Times New Roman" w:cs="Times New Roman"/>
          <w:color w:val="auto"/>
          <w:sz w:val="36"/>
          <w:szCs w:val="36"/>
        </w:rPr>
        <w:t>u</w:t>
      </w:r>
      <w:r w:rsidRPr="000D00CD">
        <w:rPr>
          <w:rFonts w:ascii="Times New Roman" w:hAnsi="Times New Roman" w:cs="Times New Roman"/>
          <w:color w:val="auto"/>
          <w:sz w:val="36"/>
          <w:szCs w:val="36"/>
        </w:rPr>
        <w:t xml:space="preserve">r to present this report on behalf of the Kingdom of Eswatini. Chairperson, we come before the Committee at one of the most challenging times globally </w:t>
      </w:r>
      <w:r w:rsidR="00EB1E53" w:rsidRPr="000D00CD">
        <w:rPr>
          <w:rFonts w:ascii="Times New Roman" w:hAnsi="Times New Roman" w:cs="Times New Roman"/>
          <w:color w:val="auto"/>
          <w:sz w:val="36"/>
          <w:szCs w:val="36"/>
        </w:rPr>
        <w:t xml:space="preserve">due </w:t>
      </w:r>
      <w:r w:rsidRPr="000D00CD">
        <w:rPr>
          <w:rFonts w:ascii="Times New Roman" w:hAnsi="Times New Roman" w:cs="Times New Roman"/>
          <w:color w:val="auto"/>
          <w:sz w:val="36"/>
          <w:szCs w:val="36"/>
        </w:rPr>
        <w:t>to the</w:t>
      </w:r>
      <w:r w:rsidR="00A3654C" w:rsidRPr="000D00CD">
        <w:rPr>
          <w:rFonts w:ascii="Times New Roman" w:hAnsi="Times New Roman" w:cs="Times New Roman"/>
          <w:color w:val="auto"/>
          <w:sz w:val="36"/>
          <w:szCs w:val="36"/>
        </w:rPr>
        <w:t xml:space="preserve"> </w:t>
      </w:r>
      <w:r w:rsidRPr="000D00CD">
        <w:rPr>
          <w:rFonts w:ascii="Times New Roman" w:hAnsi="Times New Roman" w:cs="Times New Roman"/>
          <w:color w:val="auto"/>
          <w:sz w:val="36"/>
          <w:szCs w:val="36"/>
        </w:rPr>
        <w:t>C</w:t>
      </w:r>
      <w:r w:rsidR="00186563" w:rsidRPr="000D00CD">
        <w:rPr>
          <w:rFonts w:ascii="Times New Roman" w:hAnsi="Times New Roman" w:cs="Times New Roman"/>
          <w:color w:val="auto"/>
          <w:sz w:val="36"/>
          <w:szCs w:val="36"/>
        </w:rPr>
        <w:t>OVID</w:t>
      </w:r>
      <w:r w:rsidRPr="000D00CD">
        <w:rPr>
          <w:rFonts w:ascii="Times New Roman" w:hAnsi="Times New Roman" w:cs="Times New Roman"/>
          <w:color w:val="auto"/>
          <w:sz w:val="36"/>
          <w:szCs w:val="36"/>
        </w:rPr>
        <w:t xml:space="preserve"> 19 pandemic and Eswatini is not an exception. I would like to thank the committee for affording the Kingdom the opportunity to come and dialogue on its experiences in the implementation of the Convention on the Rights of the Child as stipulated by article 44 of the United Nations Convention on The Rights of the Child. The report presented before this </w:t>
      </w:r>
      <w:r w:rsidRPr="000D00CD">
        <w:rPr>
          <w:rFonts w:ascii="Times New Roman" w:hAnsi="Times New Roman" w:cs="Times New Roman"/>
          <w:color w:val="auto"/>
          <w:sz w:val="36"/>
          <w:szCs w:val="36"/>
        </w:rPr>
        <w:lastRenderedPageBreak/>
        <w:t xml:space="preserve">committee articulates the areas where the country has made some significant milestones in the fulfilment of these rights for our children, and it also highlights some of the areas where we have been constrained.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Today I am accompanied by a strategic team of government officials who are key in the implementation of the Convention in the Kingdom. These are namely: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b/>
          <w:bCs/>
          <w:color w:val="auto"/>
          <w:sz w:val="36"/>
          <w:szCs w:val="36"/>
        </w:rPr>
        <w:t>Mr Makhosini Mndawe</w:t>
      </w:r>
      <w:r w:rsidRPr="000D00CD">
        <w:rPr>
          <w:rFonts w:ascii="Times New Roman" w:hAnsi="Times New Roman" w:cs="Times New Roman"/>
          <w:color w:val="auto"/>
          <w:sz w:val="36"/>
          <w:szCs w:val="36"/>
        </w:rPr>
        <w:t xml:space="preserve"> </w:t>
      </w:r>
      <w:r w:rsidR="00186563" w:rsidRPr="000D00CD">
        <w:rPr>
          <w:rFonts w:ascii="Times New Roman" w:hAnsi="Times New Roman" w:cs="Times New Roman"/>
          <w:color w:val="auto"/>
          <w:sz w:val="36"/>
          <w:szCs w:val="36"/>
        </w:rPr>
        <w:t>-</w:t>
      </w:r>
      <w:r w:rsidRPr="000D00CD">
        <w:rPr>
          <w:rFonts w:ascii="Times New Roman" w:hAnsi="Times New Roman" w:cs="Times New Roman"/>
          <w:color w:val="auto"/>
          <w:sz w:val="36"/>
          <w:szCs w:val="36"/>
        </w:rPr>
        <w:t xml:space="preserve"> The Principal Secretary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b/>
          <w:bCs/>
          <w:color w:val="auto"/>
          <w:sz w:val="36"/>
          <w:szCs w:val="36"/>
        </w:rPr>
        <w:t>Ms Lomvula Hlophe</w:t>
      </w:r>
      <w:r w:rsidR="00186563" w:rsidRPr="000D00CD">
        <w:rPr>
          <w:rFonts w:ascii="Times New Roman" w:hAnsi="Times New Roman" w:cs="Times New Roman"/>
          <w:color w:val="auto"/>
          <w:sz w:val="36"/>
          <w:szCs w:val="36"/>
        </w:rPr>
        <w:t xml:space="preserve"> -</w:t>
      </w:r>
      <w:r w:rsidRPr="000D00CD">
        <w:rPr>
          <w:rFonts w:ascii="Times New Roman" w:hAnsi="Times New Roman" w:cs="Times New Roman"/>
          <w:color w:val="auto"/>
          <w:sz w:val="36"/>
          <w:szCs w:val="36"/>
        </w:rPr>
        <w:t xml:space="preserve"> Principal Crown Counsel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b/>
          <w:bCs/>
          <w:color w:val="auto"/>
          <w:sz w:val="36"/>
          <w:szCs w:val="36"/>
        </w:rPr>
        <w:t>Mr Mhambi Ndlangamandla</w:t>
      </w:r>
      <w:r w:rsidRPr="000D00CD">
        <w:rPr>
          <w:rFonts w:ascii="Times New Roman" w:hAnsi="Times New Roman" w:cs="Times New Roman"/>
          <w:color w:val="auto"/>
          <w:sz w:val="36"/>
          <w:szCs w:val="36"/>
        </w:rPr>
        <w:t xml:space="preserve">- The Director National Children Services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b/>
          <w:bCs/>
          <w:color w:val="auto"/>
          <w:sz w:val="36"/>
          <w:szCs w:val="36"/>
        </w:rPr>
        <w:t>Mr Vulindlela Ginindza</w:t>
      </w:r>
      <w:r w:rsidRPr="000D00CD">
        <w:rPr>
          <w:rFonts w:ascii="Times New Roman" w:hAnsi="Times New Roman" w:cs="Times New Roman"/>
          <w:color w:val="auto"/>
          <w:sz w:val="36"/>
          <w:szCs w:val="36"/>
        </w:rPr>
        <w:t xml:space="preserve"> </w:t>
      </w:r>
      <w:r w:rsidR="00186563" w:rsidRPr="000D00CD">
        <w:rPr>
          <w:rFonts w:ascii="Times New Roman" w:hAnsi="Times New Roman" w:cs="Times New Roman"/>
          <w:color w:val="auto"/>
          <w:sz w:val="36"/>
          <w:szCs w:val="36"/>
        </w:rPr>
        <w:t>-</w:t>
      </w:r>
      <w:r w:rsidRPr="000D00CD">
        <w:rPr>
          <w:rFonts w:ascii="Times New Roman" w:hAnsi="Times New Roman" w:cs="Times New Roman"/>
          <w:color w:val="auto"/>
          <w:sz w:val="36"/>
          <w:szCs w:val="36"/>
        </w:rPr>
        <w:t xml:space="preserve"> Planner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b/>
          <w:bCs/>
          <w:color w:val="auto"/>
          <w:sz w:val="36"/>
          <w:szCs w:val="36"/>
        </w:rPr>
        <w:t>Ms. Nozipho Motsa</w:t>
      </w:r>
      <w:r w:rsidRPr="000D00CD">
        <w:rPr>
          <w:rFonts w:ascii="Times New Roman" w:hAnsi="Times New Roman" w:cs="Times New Roman"/>
          <w:color w:val="auto"/>
          <w:sz w:val="36"/>
          <w:szCs w:val="36"/>
        </w:rPr>
        <w:t>-</w:t>
      </w:r>
      <w:r w:rsidRPr="000D00CD">
        <w:rPr>
          <w:rFonts w:ascii="Times New Roman" w:hAnsi="Times New Roman" w:cs="Times New Roman"/>
          <w:b/>
          <w:bCs/>
          <w:color w:val="auto"/>
          <w:sz w:val="36"/>
          <w:szCs w:val="36"/>
        </w:rPr>
        <w:t>Nzunza</w:t>
      </w:r>
      <w:r w:rsidRPr="000D00CD">
        <w:rPr>
          <w:rFonts w:ascii="Times New Roman" w:hAnsi="Times New Roman" w:cs="Times New Roman"/>
          <w:color w:val="auto"/>
          <w:sz w:val="36"/>
          <w:szCs w:val="36"/>
        </w:rPr>
        <w:t xml:space="preserve"> - Ministry of Health.</w:t>
      </w:r>
    </w:p>
    <w:p w:rsidR="001224B2" w:rsidRPr="000D00CD" w:rsidRDefault="001224B2" w:rsidP="001224B2">
      <w:pPr>
        <w:spacing w:after="0"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Chairperson, the Government of Eswatini fully appreciates that it is the role of the state to create a conducive environment fit for every child, and further ensure that no child is left behind in the country's development. It is on this premise that we have invested considerable resources and efforts, to safeguard and promote these rights. Children comprise of about 43% of our population, so despite the challenges faced by the country they </w:t>
      </w:r>
      <w:r w:rsidRPr="000D00CD">
        <w:rPr>
          <w:rFonts w:ascii="Times New Roman" w:hAnsi="Times New Roman" w:cs="Times New Roman"/>
          <w:color w:val="auto"/>
          <w:sz w:val="36"/>
          <w:szCs w:val="36"/>
        </w:rPr>
        <w:lastRenderedPageBreak/>
        <w:t xml:space="preserve">remain a priority. We have ensured that the best interest of the child is the guiding principle in all our interventions and efforts. </w:t>
      </w:r>
    </w:p>
    <w:p w:rsidR="00186563" w:rsidRPr="000D00CD" w:rsidRDefault="00186563" w:rsidP="001224B2">
      <w:pPr>
        <w:spacing w:line="360" w:lineRule="auto"/>
        <w:rPr>
          <w:rFonts w:ascii="Times New Roman" w:hAnsi="Times New Roman" w:cs="Times New Roman"/>
          <w:color w:val="auto"/>
          <w:sz w:val="36"/>
          <w:szCs w:val="36"/>
        </w:rPr>
      </w:pP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Chairperson and esteemed Committee members, you are all aware that during the period under review, there has been a number of global challenges which have had negative effects on children's rights especially in developing countries such as Eswatini. I will speak more on the impact of these challenges on Emaswati later in my address.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Despite these challenges and our limited economic resources, the kingdom has always prioritized and ensured that there is a responsive budget for children services. </w:t>
      </w:r>
    </w:p>
    <w:p w:rsidR="00EB1E53" w:rsidRPr="000D00CD" w:rsidRDefault="001224B2" w:rsidP="000844C1">
      <w:pPr>
        <w:spacing w:line="360" w:lineRule="auto"/>
        <w:rPr>
          <w:rFonts w:ascii="Times New Roman" w:hAnsi="Times New Roman"/>
          <w:sz w:val="36"/>
          <w:szCs w:val="36"/>
        </w:rPr>
      </w:pPr>
      <w:r w:rsidRPr="000D00CD">
        <w:rPr>
          <w:rFonts w:ascii="Times New Roman" w:hAnsi="Times New Roman"/>
          <w:sz w:val="36"/>
          <w:szCs w:val="36"/>
        </w:rPr>
        <w:t>Currently, the proportion for children programmes (that is, money which goes directly to children), in the country's budget is about 3%</w:t>
      </w:r>
      <w:r w:rsidR="007625AB" w:rsidRPr="000D00CD">
        <w:rPr>
          <w:rFonts w:ascii="Times New Roman" w:hAnsi="Times New Roman"/>
          <w:sz w:val="36"/>
          <w:szCs w:val="36"/>
        </w:rPr>
        <w:t xml:space="preserve"> (E640 million)</w:t>
      </w:r>
      <w:r w:rsidR="000844C1" w:rsidRPr="000D00CD">
        <w:rPr>
          <w:rFonts w:ascii="Times New Roman" w:hAnsi="Times New Roman"/>
          <w:sz w:val="36"/>
          <w:szCs w:val="36"/>
        </w:rPr>
        <w:t>,</w:t>
      </w:r>
      <w:r w:rsidRPr="000D00CD">
        <w:rPr>
          <w:rFonts w:ascii="Times New Roman" w:hAnsi="Times New Roman"/>
          <w:sz w:val="36"/>
          <w:szCs w:val="36"/>
        </w:rPr>
        <w:t xml:space="preserve"> </w:t>
      </w:r>
      <w:r w:rsidR="000844C1" w:rsidRPr="000D00CD">
        <w:rPr>
          <w:rFonts w:ascii="Times New Roman" w:hAnsi="Times New Roman"/>
          <w:sz w:val="36"/>
          <w:szCs w:val="36"/>
        </w:rPr>
        <w:t>s</w:t>
      </w:r>
      <w:r w:rsidRPr="000D00CD">
        <w:rPr>
          <w:rFonts w:ascii="Times New Roman" w:hAnsi="Times New Roman"/>
          <w:sz w:val="36"/>
          <w:szCs w:val="36"/>
        </w:rPr>
        <w:t xml:space="preserve">howing a growth of </w:t>
      </w:r>
      <w:r w:rsidR="00A3654C" w:rsidRPr="000D00CD">
        <w:rPr>
          <w:rFonts w:ascii="Times New Roman" w:hAnsi="Times New Roman"/>
          <w:sz w:val="36"/>
          <w:szCs w:val="36"/>
        </w:rPr>
        <w:t>9% from 2019/20 financial year</w:t>
      </w:r>
      <w:r w:rsidRPr="000D00CD">
        <w:rPr>
          <w:rFonts w:ascii="Times New Roman" w:hAnsi="Times New Roman"/>
          <w:sz w:val="36"/>
          <w:szCs w:val="36"/>
        </w:rPr>
        <w:t>.</w:t>
      </w:r>
      <w:r w:rsidR="000844C1" w:rsidRPr="000D00CD">
        <w:rPr>
          <w:rFonts w:ascii="Times New Roman" w:hAnsi="Times New Roman"/>
          <w:sz w:val="36"/>
          <w:szCs w:val="36"/>
        </w:rPr>
        <w:t xml:space="preserve"> </w:t>
      </w:r>
    </w:p>
    <w:p w:rsidR="007A5258"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The country has prioritized education, social protection, and health, as the foundation for human development. Some of the key programmes include but not limited to; free primary education, school feeding, maternal child health services, persons with disability grant; child headed family farming project; and the orphaned and vulnerable children grant. </w:t>
      </w:r>
    </w:p>
    <w:p w:rsidR="001F36AD" w:rsidRPr="000D00CD" w:rsidRDefault="001F36AD"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Achievements include</w:t>
      </w:r>
    </w:p>
    <w:p w:rsidR="001F36AD" w:rsidRPr="000D00CD" w:rsidRDefault="000D00CD" w:rsidP="001F36AD">
      <w:pPr>
        <w:numPr>
          <w:ilvl w:val="0"/>
          <w:numId w:val="1"/>
        </w:numPr>
        <w:spacing w:line="360" w:lineRule="auto"/>
        <w:rPr>
          <w:rFonts w:ascii="Times New Roman" w:hAnsi="Times New Roman" w:cs="Times New Roman"/>
          <w:color w:val="auto"/>
          <w:sz w:val="36"/>
          <w:szCs w:val="36"/>
          <w:lang w:val="en-US"/>
        </w:rPr>
      </w:pPr>
      <w:r w:rsidRPr="000D00CD">
        <w:rPr>
          <w:rFonts w:ascii="Times New Roman" w:hAnsi="Times New Roman" w:cs="Times New Roman"/>
          <w:color w:val="auto"/>
          <w:sz w:val="36"/>
          <w:szCs w:val="36"/>
        </w:rPr>
        <w:t>The F</w:t>
      </w:r>
      <w:r w:rsidR="001224B2" w:rsidRPr="000D00CD">
        <w:rPr>
          <w:rFonts w:ascii="Times New Roman" w:hAnsi="Times New Roman" w:cs="Times New Roman"/>
          <w:color w:val="auto"/>
          <w:sz w:val="36"/>
          <w:szCs w:val="36"/>
        </w:rPr>
        <w:t xml:space="preserve">ree primary education </w:t>
      </w:r>
      <w:r w:rsidR="00246A59" w:rsidRPr="000D00CD">
        <w:rPr>
          <w:rFonts w:ascii="Times New Roman" w:hAnsi="Times New Roman" w:cs="Times New Roman"/>
          <w:color w:val="auto"/>
          <w:sz w:val="36"/>
          <w:szCs w:val="36"/>
        </w:rPr>
        <w:t xml:space="preserve">has improved the total primary school enrolment </w:t>
      </w:r>
      <w:r w:rsidR="007A5258" w:rsidRPr="000D00CD">
        <w:rPr>
          <w:rFonts w:ascii="Times New Roman" w:hAnsi="Times New Roman" w:cs="Times New Roman"/>
          <w:color w:val="auto"/>
          <w:sz w:val="36"/>
          <w:szCs w:val="36"/>
        </w:rPr>
        <w:t xml:space="preserve">to </w:t>
      </w:r>
      <w:r w:rsidR="00246A59" w:rsidRPr="000D00CD">
        <w:rPr>
          <w:rFonts w:ascii="Times New Roman" w:hAnsi="Times New Roman" w:cs="Times New Roman"/>
          <w:color w:val="auto"/>
          <w:sz w:val="36"/>
          <w:szCs w:val="36"/>
        </w:rPr>
        <w:t>98%</w:t>
      </w:r>
      <w:r w:rsidR="007A5258" w:rsidRPr="000D00CD">
        <w:rPr>
          <w:rFonts w:ascii="Times New Roman" w:hAnsi="Times New Roman" w:cs="Times New Roman"/>
          <w:color w:val="auto"/>
          <w:sz w:val="36"/>
          <w:szCs w:val="36"/>
        </w:rPr>
        <w:t>.</w:t>
      </w:r>
      <w:r w:rsidR="00246A59" w:rsidRPr="000D00CD">
        <w:rPr>
          <w:rFonts w:ascii="Times New Roman" w:hAnsi="Times New Roman" w:cs="Times New Roman"/>
          <w:color w:val="auto"/>
          <w:sz w:val="36"/>
          <w:szCs w:val="36"/>
        </w:rPr>
        <w:t xml:space="preserve"> </w:t>
      </w:r>
    </w:p>
    <w:p w:rsidR="001F36AD" w:rsidRPr="000D00CD" w:rsidRDefault="007A5258" w:rsidP="001F36AD">
      <w:pPr>
        <w:numPr>
          <w:ilvl w:val="0"/>
          <w:numId w:val="1"/>
        </w:numPr>
        <w:spacing w:line="360" w:lineRule="auto"/>
        <w:rPr>
          <w:rFonts w:ascii="Times New Roman" w:hAnsi="Times New Roman" w:cs="Times New Roman"/>
          <w:color w:val="auto"/>
          <w:sz w:val="36"/>
          <w:szCs w:val="36"/>
          <w:lang w:val="en-US"/>
        </w:rPr>
      </w:pPr>
      <w:r w:rsidRPr="000D00CD">
        <w:rPr>
          <w:rFonts w:ascii="Times New Roman" w:hAnsi="Times New Roman" w:cs="Times New Roman"/>
          <w:color w:val="auto"/>
          <w:sz w:val="36"/>
          <w:szCs w:val="36"/>
        </w:rPr>
        <w:t>M</w:t>
      </w:r>
      <w:r w:rsidR="00792016" w:rsidRPr="000D00CD">
        <w:rPr>
          <w:rFonts w:ascii="Times New Roman" w:hAnsi="Times New Roman" w:cs="Times New Roman"/>
          <w:color w:val="auto"/>
          <w:sz w:val="36"/>
          <w:szCs w:val="36"/>
          <w:lang w:val="en-US"/>
        </w:rPr>
        <w:t xml:space="preserve">aternal mortality reduced from 593/100 000 in 2013 to 452/100 000; </w:t>
      </w:r>
    </w:p>
    <w:p w:rsidR="001F36AD" w:rsidRPr="000D00CD" w:rsidRDefault="00792016" w:rsidP="001F36AD">
      <w:pPr>
        <w:numPr>
          <w:ilvl w:val="0"/>
          <w:numId w:val="1"/>
        </w:numPr>
        <w:spacing w:line="360" w:lineRule="auto"/>
        <w:rPr>
          <w:rFonts w:ascii="Times New Roman" w:hAnsi="Times New Roman" w:cs="Times New Roman"/>
          <w:color w:val="auto"/>
          <w:sz w:val="36"/>
          <w:szCs w:val="36"/>
          <w:lang w:val="en-US"/>
        </w:rPr>
      </w:pPr>
      <w:r w:rsidRPr="000D00CD">
        <w:rPr>
          <w:rFonts w:ascii="Times New Roman" w:hAnsi="Times New Roman" w:cs="Times New Roman"/>
          <w:color w:val="auto"/>
          <w:sz w:val="36"/>
          <w:szCs w:val="36"/>
          <w:lang w:val="en-US"/>
        </w:rPr>
        <w:t>neonatal mortality reduced to 20</w:t>
      </w:r>
      <w:r w:rsidR="007A5258" w:rsidRPr="000D00CD">
        <w:rPr>
          <w:rFonts w:ascii="Times New Roman" w:hAnsi="Times New Roman" w:cs="Times New Roman"/>
          <w:color w:val="auto"/>
          <w:sz w:val="36"/>
          <w:szCs w:val="36"/>
          <w:lang w:val="en-US"/>
        </w:rPr>
        <w:t>/</w:t>
      </w:r>
      <w:r w:rsidRPr="000D00CD">
        <w:rPr>
          <w:rFonts w:ascii="Times New Roman" w:hAnsi="Times New Roman" w:cs="Times New Roman"/>
          <w:color w:val="auto"/>
          <w:sz w:val="36"/>
          <w:szCs w:val="36"/>
          <w:lang w:val="en-US"/>
        </w:rPr>
        <w:t>1000 live birth;</w:t>
      </w:r>
      <w:r w:rsidR="001224B2" w:rsidRPr="000D00CD">
        <w:rPr>
          <w:rFonts w:ascii="Times New Roman" w:hAnsi="Times New Roman" w:cs="Times New Roman"/>
          <w:color w:val="auto"/>
          <w:sz w:val="36"/>
          <w:szCs w:val="36"/>
        </w:rPr>
        <w:t xml:space="preserve"> </w:t>
      </w:r>
    </w:p>
    <w:p w:rsidR="001F36AD" w:rsidRPr="000D00CD" w:rsidRDefault="001224B2" w:rsidP="001F36AD">
      <w:pPr>
        <w:numPr>
          <w:ilvl w:val="0"/>
          <w:numId w:val="1"/>
        </w:numPr>
        <w:spacing w:line="360" w:lineRule="auto"/>
        <w:rPr>
          <w:rFonts w:ascii="Times New Roman" w:hAnsi="Times New Roman" w:cs="Times New Roman"/>
          <w:color w:val="auto"/>
          <w:sz w:val="36"/>
          <w:szCs w:val="36"/>
          <w:lang w:val="en-US"/>
        </w:rPr>
      </w:pPr>
      <w:r w:rsidRPr="000D00CD">
        <w:rPr>
          <w:rFonts w:ascii="Times New Roman" w:hAnsi="Times New Roman" w:cs="Times New Roman"/>
          <w:color w:val="auto"/>
          <w:sz w:val="36"/>
          <w:szCs w:val="36"/>
        </w:rPr>
        <w:t>reduced child mortalities from 79/1000</w:t>
      </w:r>
      <w:r w:rsidR="00792016" w:rsidRPr="000D00CD">
        <w:rPr>
          <w:rFonts w:ascii="Times New Roman" w:hAnsi="Times New Roman" w:cs="Times New Roman"/>
          <w:color w:val="auto"/>
          <w:sz w:val="36"/>
          <w:szCs w:val="36"/>
        </w:rPr>
        <w:t xml:space="preserve"> </w:t>
      </w:r>
      <w:r w:rsidR="00792016" w:rsidRPr="000D00CD">
        <w:rPr>
          <w:rFonts w:ascii="Times New Roman" w:hAnsi="Times New Roman" w:cs="Times New Roman"/>
          <w:color w:val="auto"/>
          <w:sz w:val="36"/>
          <w:szCs w:val="36"/>
          <w:lang w:val="en-US"/>
        </w:rPr>
        <w:t>live births</w:t>
      </w:r>
      <w:r w:rsidRPr="000D00CD">
        <w:rPr>
          <w:rFonts w:ascii="Times New Roman" w:hAnsi="Times New Roman" w:cs="Times New Roman"/>
          <w:color w:val="auto"/>
          <w:sz w:val="36"/>
          <w:szCs w:val="36"/>
        </w:rPr>
        <w:t xml:space="preserve"> in 2010 to 50/1000</w:t>
      </w:r>
      <w:r w:rsidR="00792016" w:rsidRPr="000D00CD">
        <w:rPr>
          <w:rFonts w:ascii="Times New Roman" w:hAnsi="Times New Roman" w:cs="Times New Roman"/>
          <w:color w:val="auto"/>
          <w:sz w:val="36"/>
          <w:szCs w:val="36"/>
        </w:rPr>
        <w:t xml:space="preserve"> </w:t>
      </w:r>
      <w:r w:rsidR="00792016" w:rsidRPr="000D00CD">
        <w:rPr>
          <w:rFonts w:ascii="Times New Roman" w:hAnsi="Times New Roman" w:cs="Times New Roman"/>
          <w:color w:val="auto"/>
          <w:sz w:val="36"/>
          <w:szCs w:val="36"/>
          <w:lang w:val="en-US"/>
        </w:rPr>
        <w:t>live births</w:t>
      </w:r>
      <w:r w:rsidRPr="000D00CD">
        <w:rPr>
          <w:rFonts w:ascii="Times New Roman" w:hAnsi="Times New Roman" w:cs="Times New Roman"/>
          <w:color w:val="auto"/>
          <w:sz w:val="36"/>
          <w:szCs w:val="36"/>
        </w:rPr>
        <w:t xml:space="preserve"> in 2014</w:t>
      </w:r>
      <w:r w:rsidR="00792016" w:rsidRPr="000D00CD">
        <w:rPr>
          <w:rFonts w:ascii="Times New Roman" w:hAnsi="Times New Roman" w:cs="Times New Roman"/>
          <w:color w:val="auto"/>
          <w:sz w:val="36"/>
          <w:szCs w:val="36"/>
          <w:lang w:val="en-US"/>
        </w:rPr>
        <w:t xml:space="preserve">; </w:t>
      </w:r>
    </w:p>
    <w:p w:rsidR="001F36AD" w:rsidRPr="000D00CD" w:rsidRDefault="00792016" w:rsidP="001F36AD">
      <w:pPr>
        <w:numPr>
          <w:ilvl w:val="0"/>
          <w:numId w:val="1"/>
        </w:numPr>
        <w:spacing w:line="360" w:lineRule="auto"/>
        <w:rPr>
          <w:rFonts w:ascii="Times New Roman" w:hAnsi="Times New Roman" w:cs="Times New Roman"/>
          <w:color w:val="auto"/>
          <w:sz w:val="36"/>
          <w:szCs w:val="36"/>
          <w:lang w:val="en-US"/>
        </w:rPr>
      </w:pPr>
      <w:r w:rsidRPr="000D00CD">
        <w:rPr>
          <w:rFonts w:ascii="Times New Roman" w:hAnsi="Times New Roman" w:cs="Times New Roman"/>
          <w:color w:val="auto"/>
          <w:sz w:val="36"/>
          <w:szCs w:val="36"/>
          <w:lang w:val="en-US"/>
        </w:rPr>
        <w:t xml:space="preserve">adolescent pregnancy reduced from 89/1000 population to 87/ 1000 population. </w:t>
      </w:r>
    </w:p>
    <w:p w:rsidR="001F36AD" w:rsidRPr="000D00CD" w:rsidRDefault="00792016" w:rsidP="001F36AD">
      <w:pPr>
        <w:numPr>
          <w:ilvl w:val="0"/>
          <w:numId w:val="1"/>
        </w:numPr>
        <w:spacing w:line="360" w:lineRule="auto"/>
        <w:rPr>
          <w:rFonts w:ascii="Times New Roman" w:hAnsi="Times New Roman" w:cs="Times New Roman"/>
          <w:color w:val="auto"/>
          <w:sz w:val="36"/>
          <w:szCs w:val="36"/>
          <w:lang w:val="en-US"/>
        </w:rPr>
      </w:pPr>
      <w:r w:rsidRPr="000D00CD">
        <w:rPr>
          <w:rFonts w:ascii="Times New Roman" w:hAnsi="Times New Roman" w:cs="Times New Roman"/>
          <w:color w:val="auto"/>
          <w:sz w:val="36"/>
          <w:szCs w:val="36"/>
          <w:lang w:val="en-US"/>
        </w:rPr>
        <w:t>Nutrition has also improved to less than 10% in malnutrition and ranked among top 8 countries on track in at least 4 trackable nutrition parameters (</w:t>
      </w:r>
      <w:r w:rsidR="007A5258" w:rsidRPr="000D00CD">
        <w:rPr>
          <w:rFonts w:ascii="Times New Roman" w:hAnsi="Times New Roman" w:cs="Times New Roman"/>
          <w:color w:val="auto"/>
          <w:sz w:val="36"/>
          <w:szCs w:val="36"/>
          <w:lang w:val="en-US"/>
        </w:rPr>
        <w:t>G</w:t>
      </w:r>
      <w:r w:rsidRPr="000D00CD">
        <w:rPr>
          <w:rFonts w:ascii="Times New Roman" w:hAnsi="Times New Roman" w:cs="Times New Roman"/>
          <w:color w:val="auto"/>
          <w:sz w:val="36"/>
          <w:szCs w:val="36"/>
          <w:lang w:val="en-US"/>
        </w:rPr>
        <w:t xml:space="preserve">lobal </w:t>
      </w:r>
      <w:r w:rsidR="007A5258" w:rsidRPr="000D00CD">
        <w:rPr>
          <w:rFonts w:ascii="Times New Roman" w:hAnsi="Times New Roman" w:cs="Times New Roman"/>
          <w:color w:val="auto"/>
          <w:sz w:val="36"/>
          <w:szCs w:val="36"/>
          <w:lang w:val="en-US"/>
        </w:rPr>
        <w:t>N</w:t>
      </w:r>
      <w:r w:rsidRPr="000D00CD">
        <w:rPr>
          <w:rFonts w:ascii="Times New Roman" w:hAnsi="Times New Roman" w:cs="Times New Roman"/>
          <w:color w:val="auto"/>
          <w:sz w:val="36"/>
          <w:szCs w:val="36"/>
          <w:lang w:val="en-US"/>
        </w:rPr>
        <w:t>utrition 2019 report).</w:t>
      </w:r>
      <w:r w:rsidR="007A5258" w:rsidRPr="000D00CD">
        <w:rPr>
          <w:rFonts w:ascii="Times New Roman" w:hAnsi="Times New Roman" w:cs="Times New Roman"/>
          <w:color w:val="auto"/>
          <w:sz w:val="36"/>
          <w:szCs w:val="36"/>
          <w:lang w:val="en-US"/>
        </w:rPr>
        <w:t xml:space="preserve"> </w:t>
      </w:r>
    </w:p>
    <w:p w:rsidR="001F36AD" w:rsidRPr="000D00CD" w:rsidRDefault="00792016" w:rsidP="001F36AD">
      <w:pPr>
        <w:numPr>
          <w:ilvl w:val="0"/>
          <w:numId w:val="1"/>
        </w:numPr>
        <w:spacing w:line="360" w:lineRule="auto"/>
        <w:rPr>
          <w:rFonts w:ascii="Times New Roman" w:hAnsi="Times New Roman" w:cs="Times New Roman"/>
          <w:color w:val="auto"/>
          <w:sz w:val="36"/>
          <w:szCs w:val="36"/>
          <w:lang w:val="en-US"/>
        </w:rPr>
      </w:pPr>
      <w:r w:rsidRPr="000D00CD">
        <w:rPr>
          <w:rFonts w:ascii="Times New Roman" w:hAnsi="Times New Roman" w:cs="Times New Roman"/>
          <w:color w:val="auto"/>
          <w:sz w:val="36"/>
          <w:szCs w:val="36"/>
          <w:lang w:val="en-US"/>
        </w:rPr>
        <w:t>The country has also made great strides in the elimination of maternal HIV transmission</w:t>
      </w:r>
      <w:r w:rsidR="001F36AD" w:rsidRPr="000D00CD">
        <w:rPr>
          <w:rFonts w:ascii="Times New Roman" w:hAnsi="Times New Roman" w:cs="Times New Roman"/>
          <w:color w:val="auto"/>
          <w:sz w:val="36"/>
          <w:szCs w:val="36"/>
          <w:lang w:val="en-US"/>
        </w:rPr>
        <w:t xml:space="preserve"> to neo-natal</w:t>
      </w:r>
      <w:r w:rsidRPr="000D00CD">
        <w:rPr>
          <w:rFonts w:ascii="Times New Roman" w:hAnsi="Times New Roman" w:cs="Times New Roman"/>
          <w:color w:val="auto"/>
          <w:sz w:val="36"/>
          <w:szCs w:val="36"/>
          <w:lang w:val="en-US"/>
        </w:rPr>
        <w:t xml:space="preserve">, </w:t>
      </w:r>
    </w:p>
    <w:p w:rsidR="001224B2" w:rsidRPr="000D00CD" w:rsidRDefault="00792016" w:rsidP="001F36AD">
      <w:pPr>
        <w:numPr>
          <w:ilvl w:val="0"/>
          <w:numId w:val="1"/>
        </w:numPr>
        <w:spacing w:line="360" w:lineRule="auto"/>
        <w:rPr>
          <w:rFonts w:ascii="Times New Roman" w:hAnsi="Times New Roman" w:cs="Times New Roman"/>
          <w:color w:val="auto"/>
          <w:sz w:val="36"/>
          <w:szCs w:val="36"/>
          <w:lang w:val="en-US"/>
        </w:rPr>
      </w:pPr>
      <w:r w:rsidRPr="000D00CD">
        <w:rPr>
          <w:rFonts w:ascii="Times New Roman" w:hAnsi="Times New Roman" w:cs="Times New Roman"/>
          <w:color w:val="auto"/>
          <w:sz w:val="36"/>
          <w:szCs w:val="36"/>
          <w:lang w:val="en-US"/>
        </w:rPr>
        <w:t>exceeding global expectations of less than 5% by reducing it to less than 2% in 2010, a trend that has been maintained to date.</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The Constitution of Eswatini provides the basis for protecting and promoting human</w:t>
      </w:r>
      <w:r w:rsidR="001F36AD" w:rsidRPr="000D00CD">
        <w:rPr>
          <w:rFonts w:ascii="Times New Roman" w:hAnsi="Times New Roman" w:cs="Times New Roman"/>
          <w:color w:val="auto"/>
          <w:sz w:val="36"/>
          <w:szCs w:val="36"/>
        </w:rPr>
        <w:t xml:space="preserve"> rights. Through this Act, the State P</w:t>
      </w:r>
      <w:r w:rsidRPr="000D00CD">
        <w:rPr>
          <w:rFonts w:ascii="Times New Roman" w:hAnsi="Times New Roman" w:cs="Times New Roman"/>
          <w:color w:val="auto"/>
          <w:sz w:val="36"/>
          <w:szCs w:val="36"/>
        </w:rPr>
        <w:t xml:space="preserve">arty has enshrined the Bill of </w:t>
      </w:r>
      <w:r w:rsidR="001F36AD" w:rsidRPr="000D00CD">
        <w:rPr>
          <w:rFonts w:ascii="Times New Roman" w:hAnsi="Times New Roman" w:cs="Times New Roman"/>
          <w:color w:val="auto"/>
          <w:sz w:val="36"/>
          <w:szCs w:val="36"/>
        </w:rPr>
        <w:t>Rights in C</w:t>
      </w:r>
      <w:r w:rsidRPr="000D00CD">
        <w:rPr>
          <w:rFonts w:ascii="Times New Roman" w:hAnsi="Times New Roman" w:cs="Times New Roman"/>
          <w:color w:val="auto"/>
          <w:sz w:val="36"/>
          <w:szCs w:val="36"/>
        </w:rPr>
        <w:t xml:space="preserve">hapter 3. It also established a number of Chapter 9 bodies to fulfil these rights, including The Commission on Human Rights </w:t>
      </w:r>
      <w:r w:rsidR="001F36AD" w:rsidRPr="000D00CD">
        <w:rPr>
          <w:rFonts w:ascii="Times New Roman" w:hAnsi="Times New Roman" w:cs="Times New Roman"/>
          <w:color w:val="auto"/>
          <w:sz w:val="36"/>
          <w:szCs w:val="36"/>
        </w:rPr>
        <w:t>and Public Administration. The S</w:t>
      </w:r>
      <w:r w:rsidRPr="000D00CD">
        <w:rPr>
          <w:rFonts w:ascii="Times New Roman" w:hAnsi="Times New Roman" w:cs="Times New Roman"/>
          <w:color w:val="auto"/>
          <w:sz w:val="36"/>
          <w:szCs w:val="36"/>
        </w:rPr>
        <w:t xml:space="preserve">tate is still working on strengthening the institutional capacity of these bodies to ensure that they can efficiently execute their mandates as envisioned by the Constitution. </w:t>
      </w:r>
    </w:p>
    <w:p w:rsidR="001224B2" w:rsidRPr="000D00CD" w:rsidRDefault="001224B2" w:rsidP="001224B2">
      <w:pPr>
        <w:spacing w:line="360" w:lineRule="auto"/>
        <w:ind w:left="0" w:firstLine="0"/>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Chairperson, I know you and the committee members have thoroughly read the state report and fully appreciate the significant milestones that the country has made towards strengthening its legislative and policy frameworks to guarantee these rights for children. We currently are working to ensure the systematic and efficient implementation of these legal instruments, including improving knowledge of these laws by the beneficiaries.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The Constitution, and numerous other legislations have been enacted to strengthen children's rights and further protect them from social norms which threaten their future, freedom, survival and any other interest. Although these have been articulated in the report under review, I want to mention the Sexual Offences and Domestic Violence Act of 2018.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To show commitment to eradicating sexual violence, the country enacted this law and engaged on a series of programs to facilitate its effective implementation.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To address some of the bottlenecks of implementation, in 2020, the country</w:t>
      </w:r>
      <w:r w:rsidR="00A3654C" w:rsidRPr="000D00CD">
        <w:rPr>
          <w:rFonts w:ascii="Times New Roman" w:hAnsi="Times New Roman" w:cs="Times New Roman"/>
          <w:color w:val="auto"/>
          <w:sz w:val="36"/>
          <w:szCs w:val="36"/>
        </w:rPr>
        <w:t xml:space="preserve"> </w:t>
      </w:r>
      <w:r w:rsidRPr="000D00CD">
        <w:rPr>
          <w:rFonts w:ascii="Times New Roman" w:hAnsi="Times New Roman" w:cs="Times New Roman"/>
          <w:color w:val="auto"/>
          <w:sz w:val="36"/>
          <w:szCs w:val="36"/>
        </w:rPr>
        <w:t>conducted a Study to better understand the situation on the ground and to learn lessons. I am very elated to report that the regulations that will enhance implementation of this Act have been passed by parliament</w:t>
      </w:r>
      <w:r w:rsidR="002706B1" w:rsidRPr="000D00CD">
        <w:rPr>
          <w:rFonts w:ascii="Times New Roman" w:hAnsi="Times New Roman" w:cs="Times New Roman"/>
          <w:color w:val="auto"/>
          <w:sz w:val="36"/>
          <w:szCs w:val="36"/>
        </w:rPr>
        <w:t xml:space="preserve"> and gazetted in July 2021</w:t>
      </w:r>
      <w:r w:rsidRPr="000D00CD">
        <w:rPr>
          <w:rFonts w:ascii="Times New Roman" w:hAnsi="Times New Roman" w:cs="Times New Roman"/>
          <w:color w:val="auto"/>
          <w:sz w:val="36"/>
          <w:szCs w:val="36"/>
        </w:rPr>
        <w:t xml:space="preserve">. The key ministries and departments are now working together to implement the other recommendations from the study including improving coordination, </w:t>
      </w:r>
      <w:r w:rsidR="002706B1" w:rsidRPr="000D00CD">
        <w:rPr>
          <w:rFonts w:ascii="Times New Roman" w:hAnsi="Times New Roman" w:cs="Times New Roman"/>
          <w:color w:val="auto"/>
          <w:sz w:val="36"/>
          <w:szCs w:val="36"/>
        </w:rPr>
        <w:t>public knowledge of</w:t>
      </w:r>
      <w:r w:rsidRPr="000D00CD">
        <w:rPr>
          <w:rFonts w:ascii="Times New Roman" w:hAnsi="Times New Roman" w:cs="Times New Roman"/>
          <w:color w:val="auto"/>
          <w:sz w:val="36"/>
          <w:szCs w:val="36"/>
        </w:rPr>
        <w:t xml:space="preserve"> the </w:t>
      </w:r>
      <w:r w:rsidR="002706B1" w:rsidRPr="000D00CD">
        <w:rPr>
          <w:rFonts w:ascii="Times New Roman" w:hAnsi="Times New Roman" w:cs="Times New Roman"/>
          <w:color w:val="auto"/>
          <w:sz w:val="36"/>
          <w:szCs w:val="36"/>
        </w:rPr>
        <w:t>A</w:t>
      </w:r>
      <w:r w:rsidRPr="000D00CD">
        <w:rPr>
          <w:rFonts w:ascii="Times New Roman" w:hAnsi="Times New Roman" w:cs="Times New Roman"/>
          <w:color w:val="auto"/>
          <w:sz w:val="36"/>
          <w:szCs w:val="36"/>
        </w:rPr>
        <w:t xml:space="preserve">ct, and uniformity of its implementation across all sectors. </w:t>
      </w:r>
    </w:p>
    <w:p w:rsidR="001224B2" w:rsidRPr="000D00CD" w:rsidRDefault="001224B2" w:rsidP="001224B2">
      <w:pPr>
        <w:spacing w:line="360" w:lineRule="auto"/>
        <w:ind w:left="0" w:firstLine="0"/>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Additionally, </w:t>
      </w:r>
      <w:r w:rsidR="002706B1" w:rsidRPr="000D00CD">
        <w:rPr>
          <w:rFonts w:ascii="Times New Roman" w:hAnsi="Times New Roman" w:cs="Times New Roman"/>
          <w:color w:val="auto"/>
          <w:sz w:val="36"/>
          <w:szCs w:val="36"/>
        </w:rPr>
        <w:t>r</w:t>
      </w:r>
      <w:r w:rsidRPr="000D00CD">
        <w:rPr>
          <w:rFonts w:ascii="Times New Roman" w:hAnsi="Times New Roman" w:cs="Times New Roman"/>
          <w:color w:val="auto"/>
          <w:sz w:val="36"/>
          <w:szCs w:val="36"/>
        </w:rPr>
        <w:t>egulations for the Child</w:t>
      </w:r>
      <w:r w:rsidR="002706B1" w:rsidRPr="000D00CD">
        <w:rPr>
          <w:rFonts w:ascii="Times New Roman" w:hAnsi="Times New Roman" w:cs="Times New Roman"/>
          <w:color w:val="auto"/>
          <w:sz w:val="36"/>
          <w:szCs w:val="36"/>
        </w:rPr>
        <w:t>ren’s</w:t>
      </w:r>
      <w:r w:rsidRPr="000D00CD">
        <w:rPr>
          <w:rFonts w:ascii="Times New Roman" w:hAnsi="Times New Roman" w:cs="Times New Roman"/>
          <w:color w:val="auto"/>
          <w:sz w:val="36"/>
          <w:szCs w:val="36"/>
        </w:rPr>
        <w:t xml:space="preserve"> Protection and Welfare Act</w:t>
      </w:r>
      <w:r w:rsidR="002706B1" w:rsidRPr="000D00CD">
        <w:rPr>
          <w:rFonts w:ascii="Times New Roman" w:hAnsi="Times New Roman" w:cs="Times New Roman"/>
          <w:color w:val="auto"/>
          <w:sz w:val="36"/>
          <w:szCs w:val="36"/>
        </w:rPr>
        <w:t xml:space="preserve"> 2012</w:t>
      </w:r>
      <w:r w:rsidRPr="000D00CD">
        <w:rPr>
          <w:rFonts w:ascii="Times New Roman" w:hAnsi="Times New Roman" w:cs="Times New Roman"/>
          <w:color w:val="auto"/>
          <w:sz w:val="36"/>
          <w:szCs w:val="36"/>
        </w:rPr>
        <w:t xml:space="preserve"> have been developed and are expected to be passed by </w:t>
      </w:r>
      <w:r w:rsidR="002706B1" w:rsidRPr="000D00CD">
        <w:rPr>
          <w:rFonts w:ascii="Times New Roman" w:hAnsi="Times New Roman" w:cs="Times New Roman"/>
          <w:color w:val="auto"/>
          <w:sz w:val="36"/>
          <w:szCs w:val="36"/>
        </w:rPr>
        <w:t xml:space="preserve">soon </w:t>
      </w:r>
      <w:r w:rsidRPr="000D00CD">
        <w:rPr>
          <w:rFonts w:ascii="Times New Roman" w:hAnsi="Times New Roman" w:cs="Times New Roman"/>
          <w:color w:val="auto"/>
          <w:sz w:val="36"/>
          <w:szCs w:val="36"/>
        </w:rPr>
        <w:t>to enh</w:t>
      </w:r>
      <w:r w:rsidR="002706B1" w:rsidRPr="000D00CD">
        <w:rPr>
          <w:rFonts w:ascii="Times New Roman" w:hAnsi="Times New Roman" w:cs="Times New Roman"/>
          <w:color w:val="auto"/>
          <w:sz w:val="36"/>
          <w:szCs w:val="36"/>
        </w:rPr>
        <w:t>ance the implementation of this legal instrument</w:t>
      </w:r>
      <w:r w:rsidRPr="000D00CD">
        <w:rPr>
          <w:rFonts w:ascii="Times New Roman" w:hAnsi="Times New Roman" w:cs="Times New Roman"/>
          <w:color w:val="auto"/>
          <w:sz w:val="36"/>
          <w:szCs w:val="36"/>
        </w:rPr>
        <w:t xml:space="preserve">.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Chairperson, Eswatini is a country well known for its beautiful cultures. As a nation we hold the view that the value of culture consists in its ability to deliver social and economic benefits that protects children. Hence as a country we ensure that our culture is always in line with the law</w:t>
      </w:r>
      <w:r w:rsidR="002706B1" w:rsidRPr="000D00CD">
        <w:rPr>
          <w:rFonts w:ascii="Times New Roman" w:hAnsi="Times New Roman" w:cs="Times New Roman"/>
          <w:color w:val="auto"/>
          <w:sz w:val="36"/>
          <w:szCs w:val="36"/>
        </w:rPr>
        <w:t>,</w:t>
      </w:r>
      <w:r w:rsidRPr="000D00CD">
        <w:rPr>
          <w:rFonts w:ascii="Times New Roman" w:hAnsi="Times New Roman" w:cs="Times New Roman"/>
          <w:color w:val="auto"/>
          <w:sz w:val="36"/>
          <w:szCs w:val="36"/>
        </w:rPr>
        <w:t xml:space="preserve"> and is responsive and adaptive to issues at hand.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It is worth mentioning that our children are protected by the law to make their choices on which cultural practices they wish to participate in. These protections are both enshr</w:t>
      </w:r>
      <w:r w:rsidR="002706B1" w:rsidRPr="000D00CD">
        <w:rPr>
          <w:rFonts w:ascii="Times New Roman" w:hAnsi="Times New Roman" w:cs="Times New Roman"/>
          <w:color w:val="auto"/>
          <w:sz w:val="36"/>
          <w:szCs w:val="36"/>
        </w:rPr>
        <w:t>ined in the Supreme law and in T</w:t>
      </w:r>
      <w:r w:rsidRPr="000D00CD">
        <w:rPr>
          <w:rFonts w:ascii="Times New Roman" w:hAnsi="Times New Roman" w:cs="Times New Roman"/>
          <w:color w:val="auto"/>
          <w:sz w:val="36"/>
          <w:szCs w:val="36"/>
        </w:rPr>
        <w:t>he Child</w:t>
      </w:r>
      <w:r w:rsidR="002706B1" w:rsidRPr="000D00CD">
        <w:rPr>
          <w:rFonts w:ascii="Times New Roman" w:hAnsi="Times New Roman" w:cs="Times New Roman"/>
          <w:color w:val="auto"/>
          <w:sz w:val="36"/>
          <w:szCs w:val="36"/>
        </w:rPr>
        <w:t>ren’s</w:t>
      </w:r>
      <w:r w:rsidRPr="000D00CD">
        <w:rPr>
          <w:rFonts w:ascii="Times New Roman" w:hAnsi="Times New Roman" w:cs="Times New Roman"/>
          <w:color w:val="auto"/>
          <w:sz w:val="36"/>
          <w:szCs w:val="36"/>
        </w:rPr>
        <w:t xml:space="preserve"> Protection and Welfare Act of 2012. </w:t>
      </w:r>
    </w:p>
    <w:p w:rsidR="001224B2" w:rsidRPr="000D00CD" w:rsidRDefault="00D76845"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C</w:t>
      </w:r>
      <w:r w:rsidR="00560AD7" w:rsidRPr="000D00CD">
        <w:rPr>
          <w:rFonts w:ascii="Times New Roman" w:hAnsi="Times New Roman" w:cs="Times New Roman"/>
          <w:color w:val="auto"/>
          <w:sz w:val="36"/>
          <w:szCs w:val="36"/>
        </w:rPr>
        <w:t xml:space="preserve">urrent global challenges such as economic recession, </w:t>
      </w:r>
      <w:r w:rsidR="001224B2" w:rsidRPr="000D00CD">
        <w:rPr>
          <w:rFonts w:ascii="Times New Roman" w:hAnsi="Times New Roman" w:cs="Times New Roman"/>
          <w:color w:val="auto"/>
          <w:sz w:val="36"/>
          <w:szCs w:val="36"/>
        </w:rPr>
        <w:t>global</w:t>
      </w:r>
      <w:r w:rsidR="00560AD7" w:rsidRPr="000D00CD">
        <w:rPr>
          <w:rFonts w:ascii="Times New Roman" w:hAnsi="Times New Roman" w:cs="Times New Roman"/>
          <w:color w:val="auto"/>
          <w:sz w:val="36"/>
          <w:szCs w:val="36"/>
        </w:rPr>
        <w:t xml:space="preserve"> warming, and COVID-19 has affected implementation of chldren’s programmes. D</w:t>
      </w:r>
      <w:r w:rsidR="001224B2" w:rsidRPr="000D00CD">
        <w:rPr>
          <w:rFonts w:ascii="Times New Roman" w:hAnsi="Times New Roman" w:cs="Times New Roman"/>
          <w:color w:val="auto"/>
          <w:sz w:val="36"/>
          <w:szCs w:val="36"/>
        </w:rPr>
        <w:t>eveloping countries have as result found themselves in a dilemma of choosing between spending on current issues or investing in the future. Another dilemma has been prioritising between survival and human development needs.</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To supplement the government resources, the kingdom has continued to receive technical and financial support from a number of locally based development partner</w:t>
      </w:r>
      <w:r w:rsidR="00560AD7" w:rsidRPr="000D00CD">
        <w:rPr>
          <w:rFonts w:ascii="Times New Roman" w:hAnsi="Times New Roman" w:cs="Times New Roman"/>
          <w:color w:val="auto"/>
          <w:sz w:val="36"/>
          <w:szCs w:val="36"/>
        </w:rPr>
        <w:t>s and implementing partners,</w:t>
      </w:r>
      <w:r w:rsidRPr="000D00CD">
        <w:rPr>
          <w:rFonts w:ascii="Times New Roman" w:hAnsi="Times New Roman" w:cs="Times New Roman"/>
          <w:color w:val="auto"/>
          <w:sz w:val="36"/>
          <w:szCs w:val="36"/>
        </w:rPr>
        <w:t xml:space="preserve"> to purse social assistance programmes. This, although much appreciated, remains inadequate in view of the magnitude of challenges facing our children in the country.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Chairperson, global warming and climate change is another challenge that has negatively affected children's rights. The climate crisis is threatening to roll back progress and delay the speed in the delivery of children services and rights. As a country we have experienced some</w:t>
      </w:r>
      <w:r w:rsidR="0024542A" w:rsidRPr="000D00CD">
        <w:rPr>
          <w:rFonts w:ascii="Times New Roman" w:hAnsi="Times New Roman" w:cs="Times New Roman"/>
          <w:color w:val="auto"/>
          <w:sz w:val="36"/>
          <w:szCs w:val="36"/>
        </w:rPr>
        <w:t xml:space="preserve"> unprecedented weather changes especially </w:t>
      </w:r>
      <w:r w:rsidRPr="000D00CD">
        <w:rPr>
          <w:rFonts w:ascii="Times New Roman" w:hAnsi="Times New Roman" w:cs="Times New Roman"/>
          <w:color w:val="auto"/>
          <w:sz w:val="36"/>
          <w:szCs w:val="36"/>
        </w:rPr>
        <w:t>cyclones</w:t>
      </w:r>
      <w:r w:rsidR="007C021F" w:rsidRPr="000D00CD">
        <w:rPr>
          <w:rFonts w:ascii="Times New Roman" w:hAnsi="Times New Roman" w:cs="Times New Roman"/>
          <w:color w:val="auto"/>
          <w:sz w:val="36"/>
          <w:szCs w:val="36"/>
        </w:rPr>
        <w:t>,</w:t>
      </w:r>
      <w:r w:rsidRPr="000D00CD">
        <w:rPr>
          <w:rFonts w:ascii="Times New Roman" w:hAnsi="Times New Roman" w:cs="Times New Roman"/>
          <w:color w:val="auto"/>
          <w:sz w:val="36"/>
          <w:szCs w:val="36"/>
        </w:rPr>
        <w:t xml:space="preserve"> drought</w:t>
      </w:r>
      <w:r w:rsidR="007C021F" w:rsidRPr="000D00CD">
        <w:rPr>
          <w:rFonts w:ascii="Times New Roman" w:hAnsi="Times New Roman" w:cs="Times New Roman"/>
          <w:color w:val="auto"/>
          <w:sz w:val="36"/>
          <w:szCs w:val="36"/>
        </w:rPr>
        <w:t xml:space="preserve"> and high temperatures days reaching up to 44 degrees Celsius.</w:t>
      </w:r>
      <w:r w:rsidRPr="000D00CD">
        <w:rPr>
          <w:rFonts w:ascii="Times New Roman" w:hAnsi="Times New Roman" w:cs="Times New Roman"/>
          <w:color w:val="auto"/>
          <w:sz w:val="36"/>
          <w:szCs w:val="36"/>
        </w:rPr>
        <w:t xml:space="preserve"> Rainfall which is the main asset for subsistence agriculture has become unpredictable and unreliable. Consequently, affecting household economies, food security and child nutrition. These conditions have affected our children, threatening their health, education, protection, and survival. The government has worked closely with the </w:t>
      </w:r>
      <w:r w:rsidR="007C021F" w:rsidRPr="000D00CD">
        <w:rPr>
          <w:rFonts w:ascii="Times New Roman" w:hAnsi="Times New Roman" w:cs="Times New Roman"/>
          <w:color w:val="auto"/>
          <w:sz w:val="36"/>
          <w:szCs w:val="36"/>
        </w:rPr>
        <w:t xml:space="preserve">stakeholders </w:t>
      </w:r>
      <w:r w:rsidRPr="000D00CD">
        <w:rPr>
          <w:rFonts w:ascii="Times New Roman" w:hAnsi="Times New Roman" w:cs="Times New Roman"/>
          <w:color w:val="auto"/>
          <w:sz w:val="36"/>
          <w:szCs w:val="36"/>
        </w:rPr>
        <w:t xml:space="preserve">to mitigate the impact of these effects.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Chairperson the C</w:t>
      </w:r>
      <w:r w:rsidR="000D00CD" w:rsidRPr="000D00CD">
        <w:rPr>
          <w:rFonts w:ascii="Times New Roman" w:hAnsi="Times New Roman" w:cs="Times New Roman"/>
          <w:color w:val="auto"/>
          <w:sz w:val="36"/>
          <w:szCs w:val="36"/>
        </w:rPr>
        <w:t>OVID-</w:t>
      </w:r>
      <w:r w:rsidRPr="000D00CD">
        <w:rPr>
          <w:rFonts w:ascii="Times New Roman" w:hAnsi="Times New Roman" w:cs="Times New Roman"/>
          <w:color w:val="auto"/>
          <w:sz w:val="36"/>
          <w:szCs w:val="36"/>
        </w:rPr>
        <w:t xml:space="preserve">19 pandemic has also added to the other challenges we are facing as a country. The pandemic has delayed our children progress in schools and has somewhat compromised the quality of their education. </w:t>
      </w:r>
      <w:r w:rsidR="003827FE" w:rsidRPr="000D00CD">
        <w:rPr>
          <w:rFonts w:ascii="Times New Roman" w:hAnsi="Times New Roman" w:cs="Times New Roman"/>
          <w:color w:val="auto"/>
          <w:sz w:val="36"/>
          <w:szCs w:val="36"/>
        </w:rPr>
        <w:t>D</w:t>
      </w:r>
      <w:r w:rsidRPr="000D00CD">
        <w:rPr>
          <w:rFonts w:ascii="Times New Roman" w:hAnsi="Times New Roman" w:cs="Times New Roman"/>
          <w:color w:val="auto"/>
          <w:sz w:val="36"/>
          <w:szCs w:val="36"/>
        </w:rPr>
        <w:t>ue to this pandemic</w:t>
      </w:r>
      <w:r w:rsidR="007C021F" w:rsidRPr="000D00CD">
        <w:rPr>
          <w:rFonts w:ascii="Times New Roman" w:hAnsi="Times New Roman" w:cs="Times New Roman"/>
          <w:color w:val="auto"/>
          <w:sz w:val="36"/>
          <w:szCs w:val="36"/>
        </w:rPr>
        <w:t>,</w:t>
      </w:r>
      <w:r w:rsidRPr="000D00CD">
        <w:rPr>
          <w:rFonts w:ascii="Times New Roman" w:hAnsi="Times New Roman" w:cs="Times New Roman"/>
          <w:color w:val="auto"/>
          <w:sz w:val="36"/>
          <w:szCs w:val="36"/>
        </w:rPr>
        <w:t xml:space="preserve"> as a State we were compelled to temporarily close schools so that children could be protected</w:t>
      </w:r>
      <w:r w:rsidR="006302EE" w:rsidRPr="000D00CD">
        <w:rPr>
          <w:rFonts w:ascii="Times New Roman" w:hAnsi="Times New Roman" w:cs="Times New Roman"/>
          <w:color w:val="auto"/>
          <w:sz w:val="36"/>
          <w:szCs w:val="36"/>
        </w:rPr>
        <w:t>, with s</w:t>
      </w:r>
      <w:r w:rsidRPr="000D00CD">
        <w:rPr>
          <w:rFonts w:ascii="Times New Roman" w:hAnsi="Times New Roman" w:cs="Times New Roman"/>
          <w:color w:val="auto"/>
          <w:sz w:val="36"/>
          <w:szCs w:val="36"/>
        </w:rPr>
        <w:t xml:space="preserve">ome grades </w:t>
      </w:r>
      <w:r w:rsidR="000D00CD" w:rsidRPr="000D00CD">
        <w:rPr>
          <w:rFonts w:ascii="Times New Roman" w:hAnsi="Times New Roman" w:cs="Times New Roman"/>
          <w:color w:val="auto"/>
          <w:sz w:val="36"/>
          <w:szCs w:val="36"/>
        </w:rPr>
        <w:t>having</w:t>
      </w:r>
      <w:r w:rsidRPr="000D00CD">
        <w:rPr>
          <w:rFonts w:ascii="Times New Roman" w:hAnsi="Times New Roman" w:cs="Times New Roman"/>
          <w:color w:val="auto"/>
          <w:sz w:val="36"/>
          <w:szCs w:val="36"/>
        </w:rPr>
        <w:t xml:space="preserve"> to close for over a year. Only external</w:t>
      </w:r>
      <w:r w:rsidR="006302EE" w:rsidRPr="000D00CD">
        <w:rPr>
          <w:rFonts w:ascii="Times New Roman" w:hAnsi="Times New Roman" w:cs="Times New Roman"/>
          <w:color w:val="auto"/>
          <w:sz w:val="36"/>
          <w:szCs w:val="36"/>
        </w:rPr>
        <w:t xml:space="preserve"> examination classes</w:t>
      </w:r>
      <w:r w:rsidRPr="000D00CD">
        <w:rPr>
          <w:rFonts w:ascii="Times New Roman" w:hAnsi="Times New Roman" w:cs="Times New Roman"/>
          <w:color w:val="auto"/>
          <w:sz w:val="36"/>
          <w:szCs w:val="36"/>
        </w:rPr>
        <w:t xml:space="preserve"> were allowed to open four months after the pandemic hit our country. To date</w:t>
      </w:r>
      <w:r w:rsidR="006302EE" w:rsidRPr="000D00CD">
        <w:rPr>
          <w:rFonts w:ascii="Times New Roman" w:hAnsi="Times New Roman" w:cs="Times New Roman"/>
          <w:color w:val="auto"/>
          <w:sz w:val="36"/>
          <w:szCs w:val="36"/>
        </w:rPr>
        <w:t xml:space="preserve"> </w:t>
      </w:r>
      <w:r w:rsidR="003827FE" w:rsidRPr="000D00CD">
        <w:rPr>
          <w:rFonts w:ascii="Times New Roman" w:hAnsi="Times New Roman" w:cs="Times New Roman"/>
          <w:color w:val="auto"/>
          <w:sz w:val="36"/>
          <w:szCs w:val="36"/>
        </w:rPr>
        <w:t>only 11% of those confirmed COVID-19 positive are school going children.</w:t>
      </w:r>
      <w:r w:rsidRPr="000D00CD">
        <w:rPr>
          <w:rFonts w:ascii="Times New Roman" w:hAnsi="Times New Roman" w:cs="Times New Roman"/>
          <w:color w:val="auto"/>
          <w:sz w:val="36"/>
          <w:szCs w:val="36"/>
        </w:rPr>
        <w:t xml:space="preserve"> </w:t>
      </w:r>
    </w:p>
    <w:p w:rsidR="001224B2" w:rsidRPr="000D00CD" w:rsidRDefault="001224B2" w:rsidP="001C43A1">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Additionally, it has also adversely affected other important program</w:t>
      </w:r>
      <w:r w:rsidR="003827FE" w:rsidRPr="000D00CD">
        <w:rPr>
          <w:rFonts w:ascii="Times New Roman" w:hAnsi="Times New Roman" w:cs="Times New Roman"/>
          <w:color w:val="auto"/>
          <w:sz w:val="36"/>
          <w:szCs w:val="36"/>
        </w:rPr>
        <w:t>me</w:t>
      </w:r>
      <w:r w:rsidRPr="000D00CD">
        <w:rPr>
          <w:rFonts w:ascii="Times New Roman" w:hAnsi="Times New Roman" w:cs="Times New Roman"/>
          <w:color w:val="auto"/>
          <w:sz w:val="36"/>
          <w:szCs w:val="36"/>
        </w:rPr>
        <w:t xml:space="preserve">s and campaigns including one on the prevention of </w:t>
      </w:r>
      <w:r w:rsidR="001C43A1" w:rsidRPr="000D00CD">
        <w:rPr>
          <w:rFonts w:ascii="Times New Roman" w:hAnsi="Times New Roman" w:cs="Times New Roman"/>
          <w:color w:val="auto"/>
          <w:sz w:val="36"/>
          <w:szCs w:val="36"/>
        </w:rPr>
        <w:t xml:space="preserve">teenage </w:t>
      </w:r>
      <w:r w:rsidRPr="000D00CD">
        <w:rPr>
          <w:rFonts w:ascii="Times New Roman" w:hAnsi="Times New Roman" w:cs="Times New Roman"/>
          <w:color w:val="auto"/>
          <w:sz w:val="36"/>
          <w:szCs w:val="36"/>
        </w:rPr>
        <w:t xml:space="preserve">pregnancy. During this pandemic and with the closure of schools we have seen </w:t>
      </w:r>
      <w:r w:rsidR="001C43A1" w:rsidRPr="000D00CD">
        <w:rPr>
          <w:rFonts w:ascii="Times New Roman" w:hAnsi="Times New Roman" w:cs="Times New Roman"/>
          <w:color w:val="auto"/>
          <w:sz w:val="36"/>
          <w:szCs w:val="36"/>
        </w:rPr>
        <w:t>1760</w:t>
      </w:r>
      <w:r w:rsidRPr="000D00CD">
        <w:rPr>
          <w:rFonts w:ascii="Times New Roman" w:hAnsi="Times New Roman" w:cs="Times New Roman"/>
          <w:color w:val="auto"/>
          <w:sz w:val="36"/>
          <w:szCs w:val="36"/>
        </w:rPr>
        <w:t xml:space="preserve"> </w:t>
      </w:r>
      <w:r w:rsidR="001C43A1" w:rsidRPr="000D00CD">
        <w:rPr>
          <w:rFonts w:ascii="Times New Roman" w:hAnsi="Times New Roman" w:cs="Times New Roman"/>
          <w:color w:val="auto"/>
          <w:sz w:val="36"/>
          <w:szCs w:val="36"/>
        </w:rPr>
        <w:t>teenage</w:t>
      </w:r>
      <w:r w:rsidRPr="000D00CD">
        <w:rPr>
          <w:rFonts w:ascii="Times New Roman" w:hAnsi="Times New Roman" w:cs="Times New Roman"/>
          <w:color w:val="auto"/>
          <w:sz w:val="36"/>
          <w:szCs w:val="36"/>
        </w:rPr>
        <w:t xml:space="preserve"> pregnan</w:t>
      </w:r>
      <w:r w:rsidR="001C43A1" w:rsidRPr="000D00CD">
        <w:rPr>
          <w:rFonts w:ascii="Times New Roman" w:hAnsi="Times New Roman" w:cs="Times New Roman"/>
          <w:color w:val="auto"/>
          <w:sz w:val="36"/>
          <w:szCs w:val="36"/>
        </w:rPr>
        <w:t xml:space="preserve">cies. </w:t>
      </w:r>
      <w:r w:rsidRPr="000D00CD">
        <w:rPr>
          <w:rFonts w:ascii="Times New Roman" w:hAnsi="Times New Roman" w:cs="Times New Roman"/>
          <w:color w:val="auto"/>
          <w:sz w:val="36"/>
          <w:szCs w:val="36"/>
        </w:rPr>
        <w:t xml:space="preserve"> Despite these challenges, the government po</w:t>
      </w:r>
      <w:r w:rsidR="003827FE" w:rsidRPr="000D00CD">
        <w:rPr>
          <w:rFonts w:ascii="Times New Roman" w:hAnsi="Times New Roman" w:cs="Times New Roman"/>
          <w:color w:val="auto"/>
          <w:sz w:val="36"/>
          <w:szCs w:val="36"/>
        </w:rPr>
        <w:t>sition</w:t>
      </w:r>
      <w:r w:rsidRPr="000D00CD">
        <w:rPr>
          <w:rFonts w:ascii="Times New Roman" w:hAnsi="Times New Roman" w:cs="Times New Roman"/>
          <w:color w:val="auto"/>
          <w:sz w:val="36"/>
          <w:szCs w:val="36"/>
        </w:rPr>
        <w:t xml:space="preserve"> stated in the education sector policy</w:t>
      </w:r>
      <w:r w:rsidR="001C43A1" w:rsidRPr="000D00CD">
        <w:rPr>
          <w:rFonts w:ascii="Times New Roman" w:hAnsi="Times New Roman" w:cs="Times New Roman"/>
          <w:color w:val="auto"/>
          <w:sz w:val="36"/>
          <w:szCs w:val="36"/>
        </w:rPr>
        <w:t xml:space="preserve"> 2018,</w:t>
      </w:r>
      <w:r w:rsidRPr="000D00CD">
        <w:rPr>
          <w:rFonts w:ascii="Times New Roman" w:hAnsi="Times New Roman" w:cs="Times New Roman"/>
          <w:color w:val="auto"/>
          <w:sz w:val="36"/>
          <w:szCs w:val="36"/>
        </w:rPr>
        <w:t xml:space="preserve"> is that a child who has fallen pregnant should be allowed to continue with her education in her school. The government had a very robust campaign before the pandemic hit and also adopted a policy that encourages and facilitates the reintegration of pregnant children back to school. All these gains have been somewhat negated by the pandemic. We anticipate that as the situation normalizes, we will reinvest our efforts in this area.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Even though </w:t>
      </w:r>
      <w:r w:rsidR="001C43A1" w:rsidRPr="000D00CD">
        <w:rPr>
          <w:rFonts w:ascii="Times New Roman" w:hAnsi="Times New Roman" w:cs="Times New Roman"/>
          <w:color w:val="auto"/>
          <w:sz w:val="36"/>
          <w:szCs w:val="36"/>
        </w:rPr>
        <w:t>COVID</w:t>
      </w:r>
      <w:r w:rsidRPr="000D00CD">
        <w:rPr>
          <w:rFonts w:ascii="Times New Roman" w:hAnsi="Times New Roman" w:cs="Times New Roman"/>
          <w:color w:val="auto"/>
          <w:sz w:val="36"/>
          <w:szCs w:val="36"/>
        </w:rPr>
        <w:t xml:space="preserve">-19 has demanded more spending on health, the kingdom did not stop social support programmes such as supporting neighbourhood care points, child vaccinations, OVC grants to name a few. </w:t>
      </w:r>
    </w:p>
    <w:p w:rsidR="001224B2" w:rsidRPr="000D00CD" w:rsidRDefault="001C43A1"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The S</w:t>
      </w:r>
      <w:r w:rsidR="001224B2" w:rsidRPr="000D00CD">
        <w:rPr>
          <w:rFonts w:ascii="Times New Roman" w:hAnsi="Times New Roman" w:cs="Times New Roman"/>
          <w:color w:val="auto"/>
          <w:sz w:val="36"/>
          <w:szCs w:val="36"/>
        </w:rPr>
        <w:t xml:space="preserve">tate </w:t>
      </w:r>
      <w:r w:rsidRPr="000D00CD">
        <w:rPr>
          <w:rFonts w:ascii="Times New Roman" w:hAnsi="Times New Roman" w:cs="Times New Roman"/>
          <w:color w:val="auto"/>
          <w:sz w:val="36"/>
          <w:szCs w:val="36"/>
        </w:rPr>
        <w:t>P</w:t>
      </w:r>
      <w:r w:rsidR="001224B2" w:rsidRPr="000D00CD">
        <w:rPr>
          <w:rFonts w:ascii="Times New Roman" w:hAnsi="Times New Roman" w:cs="Times New Roman"/>
          <w:color w:val="auto"/>
          <w:sz w:val="36"/>
          <w:szCs w:val="36"/>
        </w:rPr>
        <w:t xml:space="preserve">arty in collaboration with UNICEF, </w:t>
      </w:r>
      <w:r w:rsidR="00423955" w:rsidRPr="000D00CD">
        <w:rPr>
          <w:rFonts w:ascii="Times New Roman" w:hAnsi="Times New Roman" w:cs="Times New Roman"/>
          <w:color w:val="auto"/>
          <w:sz w:val="36"/>
          <w:szCs w:val="36"/>
        </w:rPr>
        <w:t xml:space="preserve">Eswatini Mobile, </w:t>
      </w:r>
      <w:r w:rsidR="001224B2" w:rsidRPr="000D00CD">
        <w:rPr>
          <w:rFonts w:ascii="Times New Roman" w:hAnsi="Times New Roman" w:cs="Times New Roman"/>
          <w:color w:val="auto"/>
          <w:sz w:val="36"/>
          <w:szCs w:val="36"/>
        </w:rPr>
        <w:t>MTN Eswatini</w:t>
      </w:r>
      <w:r w:rsidR="00423955" w:rsidRPr="000D00CD">
        <w:rPr>
          <w:rFonts w:ascii="Times New Roman" w:hAnsi="Times New Roman" w:cs="Times New Roman"/>
          <w:color w:val="auto"/>
          <w:sz w:val="36"/>
          <w:szCs w:val="36"/>
        </w:rPr>
        <w:t>, and Eswatini Post and Telecoms,</w:t>
      </w:r>
      <w:r w:rsidR="001224B2" w:rsidRPr="000D00CD">
        <w:rPr>
          <w:rFonts w:ascii="Times New Roman" w:hAnsi="Times New Roman" w:cs="Times New Roman"/>
          <w:color w:val="auto"/>
          <w:sz w:val="36"/>
          <w:szCs w:val="36"/>
        </w:rPr>
        <w:t xml:space="preserve"> introduced radio and online programmes to support children who were preparing for external examinations.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Unfortunately, these efforts are not enough as most of our children come from poor households and cannot afford mobile phones and data to participate in online classes. Discussions are being held on how we can best support these children going forward as challenges related to face-to-face classes still remain.</w:t>
      </w:r>
      <w:r w:rsidR="00423955" w:rsidRPr="000D00CD">
        <w:rPr>
          <w:rFonts w:ascii="Times New Roman" w:hAnsi="Times New Roman" w:cs="Times New Roman"/>
          <w:color w:val="auto"/>
          <w:sz w:val="36"/>
          <w:szCs w:val="36"/>
        </w:rPr>
        <w:t xml:space="preserve"> The government has also initiated the COVID-19 vaccination programme where teachers were prioritised as frontline workers.  </w:t>
      </w:r>
      <w:r w:rsidRPr="000D00CD">
        <w:rPr>
          <w:rFonts w:ascii="Times New Roman" w:hAnsi="Times New Roman" w:cs="Times New Roman"/>
          <w:color w:val="auto"/>
          <w:sz w:val="36"/>
          <w:szCs w:val="36"/>
        </w:rPr>
        <w:t xml:space="preserve">  </w:t>
      </w:r>
    </w:p>
    <w:p w:rsidR="001224B2" w:rsidRPr="000D00CD" w:rsidRDefault="001224B2" w:rsidP="001224B2">
      <w:pPr>
        <w:spacing w:after="60"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In the midst of all challenges that are encountered by children in the kingdom, and 2021 being a very peculiar year for the world with the advent of </w:t>
      </w:r>
      <w:r w:rsidR="00423955" w:rsidRPr="000D00CD">
        <w:rPr>
          <w:rFonts w:ascii="Times New Roman" w:hAnsi="Times New Roman" w:cs="Times New Roman"/>
          <w:color w:val="auto"/>
          <w:sz w:val="36"/>
          <w:szCs w:val="36"/>
        </w:rPr>
        <w:t>COVID-</w:t>
      </w:r>
      <w:r w:rsidRPr="000D00CD">
        <w:rPr>
          <w:rFonts w:ascii="Times New Roman" w:hAnsi="Times New Roman" w:cs="Times New Roman"/>
          <w:color w:val="auto"/>
          <w:sz w:val="36"/>
          <w:szCs w:val="36"/>
        </w:rPr>
        <w:t xml:space="preserve">19, in July Eswatini experienced unexpected civil unrest that shaped the national situation in a way we had not envisaged.  The elements behind the unrest only sought to cause anarchy and mayhem without really finding or offering an alternative on how to resolve the issues harboured. In the context of </w:t>
      </w:r>
      <w:r w:rsidR="00423955" w:rsidRPr="000D00CD">
        <w:rPr>
          <w:rFonts w:ascii="Times New Roman" w:hAnsi="Times New Roman" w:cs="Times New Roman"/>
          <w:color w:val="auto"/>
          <w:sz w:val="36"/>
          <w:szCs w:val="36"/>
        </w:rPr>
        <w:t>COVID</w:t>
      </w:r>
      <w:r w:rsidRPr="000D00CD">
        <w:rPr>
          <w:rFonts w:ascii="Times New Roman" w:hAnsi="Times New Roman" w:cs="Times New Roman"/>
          <w:color w:val="auto"/>
          <w:sz w:val="36"/>
          <w:szCs w:val="36"/>
        </w:rPr>
        <w:t xml:space="preserve">-19, it was very difficult for government to navigate the terrain on finding this </w:t>
      </w:r>
      <w:r w:rsidR="00423955" w:rsidRPr="000D00CD">
        <w:rPr>
          <w:rFonts w:ascii="Times New Roman" w:hAnsi="Times New Roman" w:cs="Times New Roman"/>
          <w:color w:val="auto"/>
          <w:sz w:val="36"/>
          <w:szCs w:val="36"/>
        </w:rPr>
        <w:t>“</w:t>
      </w:r>
      <w:r w:rsidRPr="000D00CD">
        <w:rPr>
          <w:rFonts w:ascii="Times New Roman" w:hAnsi="Times New Roman" w:cs="Times New Roman"/>
          <w:color w:val="auto"/>
          <w:sz w:val="36"/>
          <w:szCs w:val="36"/>
        </w:rPr>
        <w:t>invisible hand</w:t>
      </w:r>
      <w:r w:rsidR="00423955" w:rsidRPr="000D00CD">
        <w:rPr>
          <w:rFonts w:ascii="Times New Roman" w:hAnsi="Times New Roman" w:cs="Times New Roman"/>
          <w:color w:val="auto"/>
          <w:sz w:val="36"/>
          <w:szCs w:val="36"/>
        </w:rPr>
        <w:t>”</w:t>
      </w:r>
      <w:r w:rsidRPr="000D00CD">
        <w:rPr>
          <w:rFonts w:ascii="Times New Roman" w:hAnsi="Times New Roman" w:cs="Times New Roman"/>
          <w:color w:val="auto"/>
          <w:sz w:val="36"/>
          <w:szCs w:val="36"/>
        </w:rPr>
        <w:t xml:space="preserve"> to seek clarity on the turn of events, on the one hand, and staying on course to continue with the holistic development agenda, on the other.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Children were not spared from the dire effects of these unfortunate events. Many had already suffered enough with the outbreak stopping normal school business, feeding schemes, and other community outreach programmes that help to normalise and balance life</w:t>
      </w:r>
      <w:r w:rsidR="00EC71D6" w:rsidRPr="000D00CD">
        <w:rPr>
          <w:rFonts w:ascii="Times New Roman" w:hAnsi="Times New Roman" w:cs="Times New Roman"/>
          <w:color w:val="auto"/>
          <w:sz w:val="36"/>
          <w:szCs w:val="36"/>
        </w:rPr>
        <w:t xml:space="preserve"> for</w:t>
      </w:r>
      <w:r w:rsidRPr="000D00CD">
        <w:rPr>
          <w:rFonts w:ascii="Times New Roman" w:hAnsi="Times New Roman" w:cs="Times New Roman"/>
          <w:color w:val="auto"/>
          <w:sz w:val="36"/>
          <w:szCs w:val="36"/>
        </w:rPr>
        <w:t xml:space="preserve"> them. The situation has not fully normalized, but there are ongoing efforts to </w:t>
      </w:r>
      <w:r w:rsidR="00423955" w:rsidRPr="000D00CD">
        <w:rPr>
          <w:rFonts w:ascii="Times New Roman" w:hAnsi="Times New Roman" w:cs="Times New Roman"/>
          <w:color w:val="auto"/>
          <w:sz w:val="36"/>
          <w:szCs w:val="36"/>
        </w:rPr>
        <w:t>holistically document</w:t>
      </w:r>
      <w:r w:rsidRPr="000D00CD">
        <w:rPr>
          <w:rFonts w:ascii="Times New Roman" w:hAnsi="Times New Roman" w:cs="Times New Roman"/>
          <w:color w:val="auto"/>
          <w:sz w:val="36"/>
          <w:szCs w:val="36"/>
        </w:rPr>
        <w:t xml:space="preserve"> and assess the impact on children.</w:t>
      </w:r>
      <w:r w:rsidR="0070215C" w:rsidRPr="000D00CD">
        <w:rPr>
          <w:rFonts w:ascii="Times New Roman" w:hAnsi="Times New Roman" w:cs="Times New Roman"/>
          <w:color w:val="auto"/>
          <w:sz w:val="36"/>
          <w:szCs w:val="36"/>
        </w:rPr>
        <w:t xml:space="preserve"> We are also counting on the Commission on Human Rights to provide an independent report after their ongoing investigations on the same. </w:t>
      </w:r>
      <w:r w:rsidRPr="000D00CD">
        <w:rPr>
          <w:rFonts w:ascii="Times New Roman" w:hAnsi="Times New Roman" w:cs="Times New Roman"/>
          <w:color w:val="auto"/>
          <w:sz w:val="36"/>
          <w:szCs w:val="36"/>
        </w:rPr>
        <w:t xml:space="preserve"> </w:t>
      </w:r>
    </w:p>
    <w:p w:rsidR="001224B2" w:rsidRPr="000D00CD" w:rsidRDefault="001224B2"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It is worth mentioning that the Government of </w:t>
      </w:r>
      <w:r w:rsidR="002C2AF4" w:rsidRPr="000D00CD">
        <w:rPr>
          <w:rFonts w:ascii="Times New Roman" w:hAnsi="Times New Roman" w:cs="Times New Roman"/>
          <w:color w:val="auto"/>
          <w:sz w:val="36"/>
          <w:szCs w:val="36"/>
        </w:rPr>
        <w:t xml:space="preserve">the Kingdom </w:t>
      </w:r>
      <w:r w:rsidRPr="000D00CD">
        <w:rPr>
          <w:rFonts w:ascii="Times New Roman" w:hAnsi="Times New Roman" w:cs="Times New Roman"/>
          <w:color w:val="auto"/>
          <w:sz w:val="36"/>
          <w:szCs w:val="36"/>
        </w:rPr>
        <w:t xml:space="preserve">Eswatini spared no detail in trying to find solutions that would bring back normalcy because children are the most important constituents in the build-up of humanity. With the domestic situation stabilized, it is gratifying to report that schools have since opened and support for neighbourhood care points has also returned to normal. </w:t>
      </w:r>
    </w:p>
    <w:p w:rsidR="001224B2" w:rsidRPr="000D00CD" w:rsidRDefault="000F4B2F" w:rsidP="001224B2">
      <w:pPr>
        <w:spacing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Chairperson, </w:t>
      </w:r>
      <w:r w:rsidR="001224B2" w:rsidRPr="000D00CD">
        <w:rPr>
          <w:rFonts w:ascii="Times New Roman" w:hAnsi="Times New Roman" w:cs="Times New Roman"/>
          <w:color w:val="auto"/>
          <w:sz w:val="36"/>
          <w:szCs w:val="36"/>
        </w:rPr>
        <w:t>the kingdom of Eswatini is finalising a national Plan of Action for Children to cover 2022-2026 in order to ensure a systematic way to the fulfilment of the rights of children in line with the Convention. This action plan will focus more on gaps which have been ide</w:t>
      </w:r>
      <w:r w:rsidR="002C2AF4" w:rsidRPr="000D00CD">
        <w:rPr>
          <w:rFonts w:ascii="Times New Roman" w:hAnsi="Times New Roman" w:cs="Times New Roman"/>
          <w:color w:val="auto"/>
          <w:sz w:val="36"/>
          <w:szCs w:val="36"/>
        </w:rPr>
        <w:t>ntified by studies such as the C</w:t>
      </w:r>
      <w:r w:rsidR="001224B2" w:rsidRPr="000D00CD">
        <w:rPr>
          <w:rFonts w:ascii="Times New Roman" w:hAnsi="Times New Roman" w:cs="Times New Roman"/>
          <w:color w:val="auto"/>
          <w:sz w:val="36"/>
          <w:szCs w:val="36"/>
        </w:rPr>
        <w:t xml:space="preserve">hildren </w:t>
      </w:r>
      <w:r w:rsidR="002C2AF4" w:rsidRPr="000D00CD">
        <w:rPr>
          <w:rFonts w:ascii="Times New Roman" w:hAnsi="Times New Roman" w:cs="Times New Roman"/>
          <w:color w:val="auto"/>
          <w:sz w:val="36"/>
          <w:szCs w:val="36"/>
        </w:rPr>
        <w:t>Situational Analysis R</w:t>
      </w:r>
      <w:r w:rsidR="001224B2" w:rsidRPr="000D00CD">
        <w:rPr>
          <w:rFonts w:ascii="Times New Roman" w:hAnsi="Times New Roman" w:cs="Times New Roman"/>
          <w:color w:val="auto"/>
          <w:sz w:val="36"/>
          <w:szCs w:val="36"/>
        </w:rPr>
        <w:t xml:space="preserve">eport of 2018. This process will also include a monitoring mechanism on the provisions of the Convention. </w:t>
      </w:r>
    </w:p>
    <w:p w:rsidR="001224B2" w:rsidRPr="000D00CD" w:rsidRDefault="000F4B2F" w:rsidP="001224B2">
      <w:pPr>
        <w:spacing w:after="677" w:line="360" w:lineRule="auto"/>
        <w:rPr>
          <w:rFonts w:ascii="Times New Roman" w:hAnsi="Times New Roman" w:cs="Times New Roman"/>
          <w:color w:val="auto"/>
          <w:sz w:val="36"/>
          <w:szCs w:val="36"/>
        </w:rPr>
      </w:pPr>
      <w:r w:rsidRPr="000D00CD">
        <w:rPr>
          <w:rFonts w:ascii="Times New Roman" w:hAnsi="Times New Roman" w:cs="Times New Roman"/>
          <w:color w:val="auto"/>
          <w:sz w:val="36"/>
          <w:szCs w:val="36"/>
        </w:rPr>
        <w:t xml:space="preserve">Chairperson, as I conclude allow me to </w:t>
      </w:r>
      <w:r w:rsidR="001224B2" w:rsidRPr="000D00CD">
        <w:rPr>
          <w:rFonts w:ascii="Times New Roman" w:hAnsi="Times New Roman" w:cs="Times New Roman"/>
          <w:color w:val="auto"/>
          <w:sz w:val="36"/>
          <w:szCs w:val="36"/>
        </w:rPr>
        <w:t>reas</w:t>
      </w:r>
      <w:r w:rsidR="002C2AF4" w:rsidRPr="000D00CD">
        <w:rPr>
          <w:rFonts w:ascii="Times New Roman" w:hAnsi="Times New Roman" w:cs="Times New Roman"/>
          <w:color w:val="auto"/>
          <w:sz w:val="36"/>
          <w:szCs w:val="36"/>
        </w:rPr>
        <w:t>sure the committee of the full C</w:t>
      </w:r>
      <w:r w:rsidR="001224B2" w:rsidRPr="000D00CD">
        <w:rPr>
          <w:rFonts w:ascii="Times New Roman" w:hAnsi="Times New Roman" w:cs="Times New Roman"/>
          <w:color w:val="auto"/>
          <w:sz w:val="36"/>
          <w:szCs w:val="36"/>
        </w:rPr>
        <w:t>ommi</w:t>
      </w:r>
      <w:r w:rsidR="002C2AF4" w:rsidRPr="000D00CD">
        <w:rPr>
          <w:rFonts w:ascii="Times New Roman" w:hAnsi="Times New Roman" w:cs="Times New Roman"/>
          <w:color w:val="auto"/>
          <w:sz w:val="36"/>
          <w:szCs w:val="36"/>
        </w:rPr>
        <w:t>tment of the government of the K</w:t>
      </w:r>
      <w:r w:rsidR="001224B2" w:rsidRPr="000D00CD">
        <w:rPr>
          <w:rFonts w:ascii="Times New Roman" w:hAnsi="Times New Roman" w:cs="Times New Roman"/>
          <w:color w:val="auto"/>
          <w:sz w:val="36"/>
          <w:szCs w:val="36"/>
        </w:rPr>
        <w:t xml:space="preserve">ingdom of Eswatini to having a society where the rights and dignity of children are fully respected and promoted in line with the </w:t>
      </w:r>
      <w:r w:rsidR="002C2AF4" w:rsidRPr="000D00CD">
        <w:rPr>
          <w:rFonts w:ascii="Times New Roman" w:hAnsi="Times New Roman" w:cs="Times New Roman"/>
          <w:color w:val="auto"/>
          <w:sz w:val="36"/>
          <w:szCs w:val="36"/>
        </w:rPr>
        <w:t>C</w:t>
      </w:r>
      <w:r w:rsidR="001224B2" w:rsidRPr="000D00CD">
        <w:rPr>
          <w:rFonts w:ascii="Times New Roman" w:hAnsi="Times New Roman" w:cs="Times New Roman"/>
          <w:color w:val="auto"/>
          <w:sz w:val="36"/>
          <w:szCs w:val="36"/>
        </w:rPr>
        <w:t xml:space="preserve">onvention. May I </w:t>
      </w:r>
      <w:r w:rsidR="002C2AF4" w:rsidRPr="000D00CD">
        <w:rPr>
          <w:rFonts w:ascii="Times New Roman" w:hAnsi="Times New Roman" w:cs="Times New Roman"/>
          <w:color w:val="auto"/>
          <w:sz w:val="36"/>
          <w:szCs w:val="36"/>
        </w:rPr>
        <w:t>also give the assurance to the C</w:t>
      </w:r>
      <w:r w:rsidR="001224B2" w:rsidRPr="000D00CD">
        <w:rPr>
          <w:rFonts w:ascii="Times New Roman" w:hAnsi="Times New Roman" w:cs="Times New Roman"/>
          <w:color w:val="auto"/>
          <w:sz w:val="36"/>
          <w:szCs w:val="36"/>
        </w:rPr>
        <w:t xml:space="preserve">ommittee that careful consideration will be given to its recommendations. </w:t>
      </w:r>
    </w:p>
    <w:p w:rsidR="001224B2" w:rsidRPr="000D00CD" w:rsidRDefault="001224B2" w:rsidP="00A3654C">
      <w:pPr>
        <w:spacing w:after="0" w:line="360" w:lineRule="auto"/>
        <w:ind w:left="0" w:firstLine="0"/>
        <w:jc w:val="center"/>
        <w:rPr>
          <w:rFonts w:ascii="Times New Roman" w:hAnsi="Times New Roman" w:cs="Times New Roman"/>
          <w:color w:val="auto"/>
          <w:sz w:val="36"/>
          <w:szCs w:val="36"/>
        </w:rPr>
      </w:pPr>
      <w:r w:rsidRPr="000D00CD">
        <w:rPr>
          <w:rFonts w:ascii="Times New Roman" w:hAnsi="Times New Roman" w:cs="Times New Roman"/>
          <w:b/>
          <w:i/>
          <w:color w:val="auto"/>
          <w:sz w:val="36"/>
          <w:szCs w:val="36"/>
        </w:rPr>
        <w:t>I thank you for your attention</w:t>
      </w:r>
    </w:p>
    <w:p w:rsidR="001B01EE" w:rsidRPr="000D00CD" w:rsidRDefault="001B01EE">
      <w:pPr>
        <w:rPr>
          <w:rFonts w:ascii="Times New Roman" w:hAnsi="Times New Roman" w:cs="Times New Roman"/>
          <w:color w:val="auto"/>
          <w:sz w:val="36"/>
          <w:szCs w:val="36"/>
        </w:rPr>
      </w:pPr>
    </w:p>
    <w:sectPr w:rsidR="001B01EE" w:rsidRPr="000D00CD">
      <w:headerReference w:type="even" r:id="rId9"/>
      <w:headerReference w:type="default" r:id="rId10"/>
      <w:footerReference w:type="even" r:id="rId11"/>
      <w:footerReference w:type="default" r:id="rId12"/>
      <w:headerReference w:type="first" r:id="rId13"/>
      <w:pgSz w:w="11900" w:h="16820"/>
      <w:pgMar w:top="1440" w:right="1434" w:bottom="1475" w:left="1440" w:header="720" w:footer="9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F3E" w:rsidRDefault="00332F3E">
      <w:pPr>
        <w:spacing w:after="0" w:line="240" w:lineRule="auto"/>
      </w:pPr>
      <w:r>
        <w:separator/>
      </w:r>
    </w:p>
  </w:endnote>
  <w:endnote w:type="continuationSeparator" w:id="0">
    <w:p w:rsidR="00332F3E" w:rsidRDefault="00332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BBB" w:rsidRDefault="00390659">
    <w:pPr>
      <w:spacing w:after="0" w:line="240" w:lineRule="auto"/>
      <w:ind w:left="0" w:firstLine="0"/>
      <w:jc w:val="right"/>
    </w:pPr>
    <w:r>
      <w:fldChar w:fldCharType="begin"/>
    </w:r>
    <w:r w:rsidR="00957F8F">
      <w:instrText xml:space="preserve"> PAGE   \* MERGEFORMAT </w:instrText>
    </w:r>
    <w:r>
      <w:fldChar w:fldCharType="separate"/>
    </w:r>
    <w:r w:rsidR="00957F8F">
      <w:rPr>
        <w:rFonts w:ascii="Calibri" w:eastAsia="Calibri" w:hAnsi="Calibri" w:cs="Calibri"/>
        <w:sz w:val="22"/>
      </w:rPr>
      <w:t>1</w:t>
    </w:r>
    <w:r>
      <w:rPr>
        <w:rFonts w:ascii="Calibri" w:eastAsia="Calibri" w:hAnsi="Calibri" w:cs="Calibri"/>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BBB" w:rsidRDefault="00390659">
    <w:pPr>
      <w:spacing w:after="0" w:line="240" w:lineRule="auto"/>
      <w:ind w:left="0" w:firstLine="0"/>
      <w:jc w:val="right"/>
    </w:pPr>
    <w:r>
      <w:fldChar w:fldCharType="begin"/>
    </w:r>
    <w:r w:rsidR="00957F8F">
      <w:instrText xml:space="preserve"> PAGE   \* MERGEFORMAT </w:instrText>
    </w:r>
    <w:r>
      <w:fldChar w:fldCharType="separate"/>
    </w:r>
    <w:r w:rsidR="00BD25BA" w:rsidRPr="00BD25BA">
      <w:rPr>
        <w:rFonts w:ascii="Calibri" w:eastAsia="Calibri" w:hAnsi="Calibri" w:cs="Calibri"/>
        <w:noProof/>
        <w:sz w:val="22"/>
        <w:lang w:val="en-GB" w:eastAsia="en-GB"/>
      </w:rPr>
      <w:t>1</w:t>
    </w:r>
    <w:r>
      <w:rPr>
        <w:rFonts w:ascii="Calibri" w:eastAsia="Calibri" w:hAnsi="Calibri" w:cs="Calibri"/>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F3E" w:rsidRDefault="00332F3E">
      <w:pPr>
        <w:spacing w:after="0" w:line="240" w:lineRule="auto"/>
      </w:pPr>
      <w:r>
        <w:separator/>
      </w:r>
    </w:p>
  </w:footnote>
  <w:footnote w:type="continuationSeparator" w:id="0">
    <w:p w:rsidR="00332F3E" w:rsidRDefault="00332F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BBB" w:rsidRDefault="00895265">
    <w:r w:rsidRPr="00390659">
      <w:rPr>
        <w:rFonts w:ascii="Calibri" w:eastAsia="Calibri" w:hAnsi="Calibri" w:cs="Calibri"/>
        <w:noProof/>
        <w:sz w:val="22"/>
        <w:lang w:val="en-GB" w:eastAsia="en-GB"/>
      </w:rPr>
      <mc:AlternateContent>
        <mc:Choice Requires="wpg">
          <w:drawing>
            <wp:anchor distT="0" distB="0" distL="114300" distR="114300" simplePos="0" relativeHeight="251656704" behindDoc="1" locked="0" layoutInCell="1" allowOverlap="1">
              <wp:simplePos x="0" y="0"/>
              <wp:positionH relativeFrom="page">
                <wp:posOffset>0</wp:posOffset>
              </wp:positionH>
              <wp:positionV relativeFrom="page">
                <wp:posOffset>0</wp:posOffset>
              </wp:positionV>
              <wp:extent cx="7556500" cy="10680700"/>
              <wp:effectExtent l="0" t="0" r="0" b="0"/>
              <wp:wrapNone/>
              <wp:docPr id="7" nam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0680700"/>
                        <a:chOff x="0" y="0"/>
                        <a:chExt cx="75564" cy="106806"/>
                      </a:xfrm>
                    </wpg:grpSpPr>
                    <wps:wsp>
                      <wps:cNvPr id="8" name=" 2"/>
                      <wps:cNvSpPr>
                        <a:spLocks/>
                      </wps:cNvSpPr>
                      <wps:spPr bwMode="auto">
                        <a:xfrm>
                          <a:off x="0" y="0"/>
                          <a:ext cx="75564" cy="106806"/>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0 w 7556499"/>
                            <a:gd name="T5" fmla="*/ 10800 h 10680699"/>
                            <a:gd name="T6" fmla="*/ 16200 w 7556499"/>
                            <a:gd name="T7" fmla="*/ 10800 h 10680699"/>
                            <a:gd name="T8" fmla="*/ 10800 w 7556499"/>
                            <a:gd name="T9" fmla="*/ 10800 h 10680699"/>
                            <a:gd name="T10" fmla="*/ 24300 w 7556499"/>
                            <a:gd name="T11" fmla="*/ 10800 h 10680699"/>
                            <a:gd name="T12" fmla="*/ 16200 w 7556499"/>
                            <a:gd name="T13" fmla="*/ 18900 h 10680699"/>
                            <a:gd name="T14" fmla="*/ 8100 w 7556499"/>
                            <a:gd name="T15" fmla="*/ 10800 h 10680699"/>
                            <a:gd name="T16" fmla="*/ 0 w 7556499"/>
                            <a:gd name="T17" fmla="*/ 0 h 10680699"/>
                            <a:gd name="T18" fmla="*/ 7556499 w 7556499"/>
                            <a:gd name="T19" fmla="*/ 10680699 h 10680699"/>
                          </a:gdLst>
                          <a:ahLst/>
                          <a:cxnLst>
                            <a:cxn ang="0">
                              <a:pos x="T4" y="T5"/>
                            </a:cxn>
                            <a:cxn ang="0">
                              <a:pos x="T6" y="T7"/>
                            </a:cxn>
                            <a:cxn ang="0">
                              <a:pos x="T8" y="T9"/>
                            </a:cxn>
                            <a:cxn ang="0">
                              <a:pos x="T10" y="T11"/>
                            </a:cxn>
                            <a:cxn ang="0">
                              <a:pos x="T12" y="T13"/>
                            </a:cxn>
                            <a:cxn ang="0">
                              <a:pos x="T14" y="T15"/>
                            </a:cxn>
                          </a:cxnLst>
                          <a:rect l="T16" t="T17" r="T18" b="T19"/>
                          <a:pathLst>
                            <a:path w="7556499" h="10680699">
                              <a:moveTo>
                                <a:pt x="0" y="0"/>
                              </a:moveTo>
                              <a:lnTo>
                                <a:pt x="7556499" y="0"/>
                              </a:lnTo>
                              <a:lnTo>
                                <a:pt x="7556499" y="10680699"/>
                              </a:lnTo>
                              <a:lnTo>
                                <a:pt x="0" y="10680699"/>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56DEE29" id=" 1" o:spid="_x0000_s1026" style="position:absolute;margin-left:0;margin-top:0;width:595pt;height:841pt;z-index:-251659776;mso-position-horizontal-relative:page;mso-position-vertical-relative:page" coordsize="75564,10680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">
              <v:shape id=" 2" o:spid="_x0000_s1027" style="position:absolute;width:75564;height:106806;visibility:visible;mso-wrap-style:square;v-text-anchor:top" coordsize="7556499,1068069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" path="m,l7556499,r,10680699l,10680699,,xe" stroked="f">
                <v:stroke joinstyle="miter"/>
                <v:path arrowok="t" o:connecttype="custom" o:connectlocs="0,108;162,108;108,108;243,108;162,189;81,108" o:connectangles="0,0,0,0,0,0" textboxrect="0,0,7556499,10680699"/>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BBB" w:rsidRDefault="00895265">
    <w:r w:rsidRPr="00390659">
      <w:rPr>
        <w:rFonts w:ascii="Calibri" w:eastAsia="Calibri" w:hAnsi="Calibri" w:cs="Calibri"/>
        <w:noProof/>
        <w:sz w:val="22"/>
        <w:lang w:val="en-GB" w:eastAsia="en-GB"/>
      </w:rPr>
      <mc:AlternateContent>
        <mc:Choice Requires="wpg">
          <w:drawing>
            <wp:anchor distT="0" distB="0" distL="114300" distR="114300" simplePos="0" relativeHeight="251657728" behindDoc="1" locked="0" layoutInCell="1" allowOverlap="1">
              <wp:simplePos x="0" y="0"/>
              <wp:positionH relativeFrom="page">
                <wp:posOffset>0</wp:posOffset>
              </wp:positionH>
              <wp:positionV relativeFrom="page">
                <wp:posOffset>0</wp:posOffset>
              </wp:positionV>
              <wp:extent cx="7556500" cy="10680700"/>
              <wp:effectExtent l="0" t="0" r="0" b="0"/>
              <wp:wrapNone/>
              <wp:docPr id="5" name="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0680700"/>
                        <a:chOff x="0" y="0"/>
                        <a:chExt cx="75564" cy="106806"/>
                      </a:xfrm>
                    </wpg:grpSpPr>
                    <wps:wsp>
                      <wps:cNvPr id="6" name=" 4"/>
                      <wps:cNvSpPr>
                        <a:spLocks/>
                      </wps:cNvSpPr>
                      <wps:spPr bwMode="auto">
                        <a:xfrm>
                          <a:off x="0" y="0"/>
                          <a:ext cx="75564" cy="106806"/>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0 w 7556499"/>
                            <a:gd name="T5" fmla="*/ 10800 h 10680699"/>
                            <a:gd name="T6" fmla="*/ 16200 w 7556499"/>
                            <a:gd name="T7" fmla="*/ 10800 h 10680699"/>
                            <a:gd name="T8" fmla="*/ 10800 w 7556499"/>
                            <a:gd name="T9" fmla="*/ 10800 h 10680699"/>
                            <a:gd name="T10" fmla="*/ 24300 w 7556499"/>
                            <a:gd name="T11" fmla="*/ 10800 h 10680699"/>
                            <a:gd name="T12" fmla="*/ 16200 w 7556499"/>
                            <a:gd name="T13" fmla="*/ 18900 h 10680699"/>
                            <a:gd name="T14" fmla="*/ 8100 w 7556499"/>
                            <a:gd name="T15" fmla="*/ 10800 h 10680699"/>
                            <a:gd name="T16" fmla="*/ 0 w 7556499"/>
                            <a:gd name="T17" fmla="*/ 0 h 10680699"/>
                            <a:gd name="T18" fmla="*/ 7556499 w 7556499"/>
                            <a:gd name="T19" fmla="*/ 10680699 h 10680699"/>
                          </a:gdLst>
                          <a:ahLst/>
                          <a:cxnLst>
                            <a:cxn ang="0">
                              <a:pos x="T4" y="T5"/>
                            </a:cxn>
                            <a:cxn ang="0">
                              <a:pos x="T6" y="T7"/>
                            </a:cxn>
                            <a:cxn ang="0">
                              <a:pos x="T8" y="T9"/>
                            </a:cxn>
                            <a:cxn ang="0">
                              <a:pos x="T10" y="T11"/>
                            </a:cxn>
                            <a:cxn ang="0">
                              <a:pos x="T12" y="T13"/>
                            </a:cxn>
                            <a:cxn ang="0">
                              <a:pos x="T14" y="T15"/>
                            </a:cxn>
                          </a:cxnLst>
                          <a:rect l="T16" t="T17" r="T18" b="T19"/>
                          <a:pathLst>
                            <a:path w="7556499" h="10680699">
                              <a:moveTo>
                                <a:pt x="0" y="0"/>
                              </a:moveTo>
                              <a:lnTo>
                                <a:pt x="7556499" y="0"/>
                              </a:lnTo>
                              <a:lnTo>
                                <a:pt x="7556499" y="10680699"/>
                              </a:lnTo>
                              <a:lnTo>
                                <a:pt x="0" y="10680699"/>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0014A8E" id=" 3" o:spid="_x0000_s1026" style="position:absolute;margin-left:0;margin-top:0;width:595pt;height:841pt;z-index:-251658752;mso-position-horizontal-relative:page;mso-position-vertical-relative:page" coordsize="75564,10680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">
              <v:shape id=" 4" o:spid="_x0000_s1027" style="position:absolute;width:75564;height:106806;visibility:visible;mso-wrap-style:square;v-text-anchor:top" coordsize="7556499,1068069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" path="m,l7556499,r,10680699l,10680699,,xe" stroked="f">
                <v:stroke joinstyle="miter"/>
                <v:path arrowok="t" o:connecttype="custom" o:connectlocs="0,108;162,108;108,108;243,108;162,189;81,108" o:connectangles="0,0,0,0,0,0" textboxrect="0,0,7556499,10680699"/>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BBB" w:rsidRDefault="00895265">
    <w:r w:rsidRPr="00390659">
      <w:rPr>
        <w:rFonts w:ascii="Calibri" w:eastAsia="Calibri" w:hAnsi="Calibri" w:cs="Calibri"/>
        <w:noProof/>
        <w:sz w:val="22"/>
        <w:lang w:val="en-GB" w:eastAsia="en-GB"/>
      </w:rPr>
      <mc:AlternateContent>
        <mc:Choice Requires="wpg">
          <w:drawing>
            <wp:anchor distT="0" distB="0" distL="114300" distR="114300" simplePos="0" relativeHeight="251658752" behindDoc="1" locked="0" layoutInCell="1" allowOverlap="1">
              <wp:simplePos x="0" y="0"/>
              <wp:positionH relativeFrom="page">
                <wp:posOffset>0</wp:posOffset>
              </wp:positionH>
              <wp:positionV relativeFrom="page">
                <wp:posOffset>0</wp:posOffset>
              </wp:positionV>
              <wp:extent cx="7556500" cy="10680700"/>
              <wp:effectExtent l="0" t="0" r="0" b="0"/>
              <wp:wrapNone/>
              <wp:docPr id="1" nam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0680700"/>
                        <a:chOff x="0" y="0"/>
                        <a:chExt cx="75564" cy="106806"/>
                      </a:xfrm>
                    </wpg:grpSpPr>
                    <wps:wsp>
                      <wps:cNvPr id="2" name=" 6"/>
                      <wps:cNvSpPr>
                        <a:spLocks/>
                      </wps:cNvSpPr>
                      <wps:spPr bwMode="auto">
                        <a:xfrm>
                          <a:off x="0" y="0"/>
                          <a:ext cx="75564" cy="106806"/>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0 w 7556499"/>
                            <a:gd name="T5" fmla="*/ 10800 h 10680699"/>
                            <a:gd name="T6" fmla="*/ 16200 w 7556499"/>
                            <a:gd name="T7" fmla="*/ 10800 h 10680699"/>
                            <a:gd name="T8" fmla="*/ 10800 w 7556499"/>
                            <a:gd name="T9" fmla="*/ 10800 h 10680699"/>
                            <a:gd name="T10" fmla="*/ 24300 w 7556499"/>
                            <a:gd name="T11" fmla="*/ 10800 h 10680699"/>
                            <a:gd name="T12" fmla="*/ 16200 w 7556499"/>
                            <a:gd name="T13" fmla="*/ 18900 h 10680699"/>
                            <a:gd name="T14" fmla="*/ 8100 w 7556499"/>
                            <a:gd name="T15" fmla="*/ 10800 h 10680699"/>
                            <a:gd name="T16" fmla="*/ 0 w 7556499"/>
                            <a:gd name="T17" fmla="*/ 0 h 10680699"/>
                            <a:gd name="T18" fmla="*/ 7556499 w 7556499"/>
                            <a:gd name="T19" fmla="*/ 10680699 h 10680699"/>
                          </a:gdLst>
                          <a:ahLst/>
                          <a:cxnLst>
                            <a:cxn ang="0">
                              <a:pos x="T4" y="T5"/>
                            </a:cxn>
                            <a:cxn ang="0">
                              <a:pos x="T6" y="T7"/>
                            </a:cxn>
                            <a:cxn ang="0">
                              <a:pos x="T8" y="T9"/>
                            </a:cxn>
                            <a:cxn ang="0">
                              <a:pos x="T10" y="T11"/>
                            </a:cxn>
                            <a:cxn ang="0">
                              <a:pos x="T12" y="T13"/>
                            </a:cxn>
                            <a:cxn ang="0">
                              <a:pos x="T14" y="T15"/>
                            </a:cxn>
                          </a:cxnLst>
                          <a:rect l="T16" t="T17" r="T18" b="T19"/>
                          <a:pathLst>
                            <a:path w="7556499" h="10680699">
                              <a:moveTo>
                                <a:pt x="0" y="0"/>
                              </a:moveTo>
                              <a:lnTo>
                                <a:pt x="7556499" y="0"/>
                              </a:lnTo>
                              <a:lnTo>
                                <a:pt x="7556499" y="10680699"/>
                              </a:lnTo>
                              <a:lnTo>
                                <a:pt x="0" y="10680699"/>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26D775D" id=" 5" o:spid="_x0000_s1026" style="position:absolute;margin-left:0;margin-top:0;width:595pt;height:841pt;z-index:-251657728;mso-position-horizontal-relative:page;mso-position-vertical-relative:page" coordsize="75564,10680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">
              <v:shape id=" 6" o:spid="_x0000_s1027" style="position:absolute;width:75564;height:106806;visibility:visible;mso-wrap-style:square;v-text-anchor:top" coordsize="7556499,1068069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" path="m,l7556499,r,10680699l,10680699,,xe" stroked="f">
                <v:stroke joinstyle="miter"/>
                <v:path arrowok="t" o:connecttype="custom" o:connectlocs="0,108;162,108;108,108;243,108;162,189;81,108" o:connectangles="0,0,0,0,0,0" textboxrect="0,0,7556499,10680699"/>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EC1"/>
    <w:multiLevelType w:val="hybridMultilevel"/>
    <w:tmpl w:val="31866E3C"/>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ShadeFormData/>
  <w:characterSpacingControl w:val="doNotCompress"/>
  <w:doNotValidateAgainstSchema/>
  <w:doNotDemarcateInvalidXml/>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844C1"/>
    <w:rsid w:val="000C442B"/>
    <w:rsid w:val="000D00CD"/>
    <w:rsid w:val="000F4B2F"/>
    <w:rsid w:val="001224B2"/>
    <w:rsid w:val="00172A27"/>
    <w:rsid w:val="00186563"/>
    <w:rsid w:val="001B01EE"/>
    <w:rsid w:val="001C43A1"/>
    <w:rsid w:val="001F36AD"/>
    <w:rsid w:val="00217BC4"/>
    <w:rsid w:val="0024542A"/>
    <w:rsid w:val="00246A59"/>
    <w:rsid w:val="002706B1"/>
    <w:rsid w:val="002C2AF4"/>
    <w:rsid w:val="00332F3E"/>
    <w:rsid w:val="003827FE"/>
    <w:rsid w:val="00390659"/>
    <w:rsid w:val="003D6023"/>
    <w:rsid w:val="00423955"/>
    <w:rsid w:val="00560AD7"/>
    <w:rsid w:val="006302EE"/>
    <w:rsid w:val="006E7F0A"/>
    <w:rsid w:val="0070215C"/>
    <w:rsid w:val="007625AB"/>
    <w:rsid w:val="00792016"/>
    <w:rsid w:val="007A5258"/>
    <w:rsid w:val="007C021F"/>
    <w:rsid w:val="00895265"/>
    <w:rsid w:val="008C73A1"/>
    <w:rsid w:val="00957F8F"/>
    <w:rsid w:val="00A3654C"/>
    <w:rsid w:val="00AD3099"/>
    <w:rsid w:val="00B215B5"/>
    <w:rsid w:val="00BC4BBB"/>
    <w:rsid w:val="00BD25BA"/>
    <w:rsid w:val="00BF14CC"/>
    <w:rsid w:val="00CA78A4"/>
    <w:rsid w:val="00CB5A3F"/>
    <w:rsid w:val="00CD3F0F"/>
    <w:rsid w:val="00CE5718"/>
    <w:rsid w:val="00D54BE7"/>
    <w:rsid w:val="00D76845"/>
    <w:rsid w:val="00EB1E53"/>
    <w:rsid w:val="00EC71D6"/>
    <w:rsid w:val="00EF4CE8"/>
    <w:rsid w:val="00F51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1"/>
    </o:shapelayout>
  </w:shapeDefaults>
  <w:decimalSymbol w:val="."/>
  <w:listSeparator w:val=","/>
  <w14:defaultImageDpi w14:val="0"/>
  <w15:chartTrackingRefBased/>
  <w15:docId w15:val="{282CE9A7-B4D2-B541-A9A3-63E854C27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29" w:line="261" w:lineRule="auto"/>
      <w:ind w:left="-5" w:hanging="10"/>
      <w:jc w:val="both"/>
    </w:pPr>
    <w:rPr>
      <w:rFonts w:ascii="Arial" w:eastAsia="Arial" w:hAnsi="Arial" w:cs="Arial"/>
      <w:color w:val="000000"/>
      <w:sz w:val="24"/>
      <w:szCs w:val="22"/>
      <w:lang w:val="en-ZA" w:eastAsia="en-ZA"/>
    </w:rPr>
  </w:style>
  <w:style w:type="paragraph" w:styleId="Heading1">
    <w:name w:val="heading 1"/>
    <w:next w:val="Normal"/>
    <w:link w:val="Heading1Char"/>
    <w:qFormat/>
    <w:pPr>
      <w:keepNext/>
      <w:keepLines/>
      <w:spacing w:after="220" w:line="340" w:lineRule="auto"/>
      <w:ind w:left="-5" w:right="-15" w:hanging="10"/>
      <w:outlineLvl w:val="0"/>
    </w:pPr>
    <w:rPr>
      <w:rFonts w:ascii="Arial" w:eastAsia="Arial" w:hAnsi="Arial" w:cs="Arial"/>
      <w:b/>
      <w:color w:val="000000"/>
      <w:sz w:val="24"/>
      <w:szCs w:val="22"/>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szCs w:val="22"/>
      <w:lang w:val="en-ZA" w:eastAsia="en-ZA" w:bidi="ar-SA"/>
    </w:rPr>
  </w:style>
  <w:style w:type="paragraph" w:styleId="NoSpacing">
    <w:name w:val="No Spacing"/>
    <w:qFormat/>
    <w:pPr>
      <w:ind w:left="-5" w:hanging="10"/>
      <w:jc w:val="both"/>
    </w:pPr>
    <w:rPr>
      <w:rFonts w:ascii="Arial" w:eastAsia="Arial" w:hAnsi="Arial" w:cs="Arial"/>
      <w:color w:val="000000"/>
      <w:sz w:val="24"/>
      <w:szCs w:val="22"/>
      <w:lang w:val="en-ZA" w:eastAsia="en-ZA"/>
    </w:rPr>
  </w:style>
  <w:style w:type="paragraph" w:styleId="Footer">
    <w:name w:val="footer"/>
    <w:basedOn w:val="Normal"/>
    <w:link w:val="FooterChar"/>
    <w:uiPriority w:val="99"/>
    <w:unhideWhenUsed/>
    <w:rsid w:val="00AD3099"/>
    <w:pPr>
      <w:tabs>
        <w:tab w:val="center" w:pos="4680"/>
        <w:tab w:val="right" w:pos="9360"/>
      </w:tabs>
    </w:pPr>
  </w:style>
  <w:style w:type="character" w:customStyle="1" w:styleId="FooterChar">
    <w:name w:val="Footer Char"/>
    <w:link w:val="Footer"/>
    <w:uiPriority w:val="99"/>
    <w:rsid w:val="00AD3099"/>
    <w:rPr>
      <w:rFonts w:ascii="Arial" w:eastAsia="Arial" w:hAnsi="Arial" w:cs="Arial"/>
      <w:color w:val="000000"/>
      <w:sz w:val="24"/>
      <w:szCs w:val="22"/>
      <w:lang w:val="en-ZA"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23AD24-0CE1-46FD-B52F-B2456D7B1FF8}"/>
</file>

<file path=customXml/itemProps2.xml><?xml version="1.0" encoding="utf-8"?>
<ds:datastoreItem xmlns:ds="http://schemas.openxmlformats.org/officeDocument/2006/customXml" ds:itemID="{DC32FF4C-8DD2-48C5-8680-8F3440C3D105}"/>
</file>

<file path=customXml/itemProps3.xml><?xml version="1.0" encoding="utf-8"?>
<ds:datastoreItem xmlns:ds="http://schemas.openxmlformats.org/officeDocument/2006/customXml" ds:itemID="{35A803DD-0C6E-4259-893B-1BF813835B25}"/>
</file>

<file path=docProps/app.xml><?xml version="1.0" encoding="utf-8"?>
<Properties xmlns="http://schemas.openxmlformats.org/officeDocument/2006/extended-properties" xmlns:vt="http://schemas.openxmlformats.org/officeDocument/2006/docPropsVTypes">
  <Template>Normal.dotm</Template>
  <TotalTime>1</TotalTime>
  <Pages>12</Pages>
  <Words>1923</Words>
  <Characters>10964</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NCSD3</dc:creator>
  <cp:keywords/>
  <cp:lastModifiedBy>BOIT James</cp:lastModifiedBy>
  <cp:revision>2</cp:revision>
  <dcterms:created xsi:type="dcterms:W3CDTF">2021-09-15T08:04:00Z</dcterms:created>
  <dcterms:modified xsi:type="dcterms:W3CDTF">2021-09-15T08:04:00Z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