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902" w:rsidRDefault="00E17902" w:rsidP="00E179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</w:t>
      </w:r>
      <w:r w:rsidR="00D225C4" w:rsidRPr="00752C07">
        <w:rPr>
          <w:rFonts w:ascii="Times New Roman" w:hAnsi="Times New Roman" w:cs="Times New Roman"/>
          <w:b/>
          <w:sz w:val="24"/>
          <w:szCs w:val="24"/>
        </w:rPr>
        <w:t xml:space="preserve"> I</w:t>
      </w:r>
    </w:p>
    <w:p w:rsidR="003233A2" w:rsidRPr="00E17902" w:rsidRDefault="003233A2" w:rsidP="00E179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902">
        <w:rPr>
          <w:rFonts w:ascii="Times New Roman" w:hAnsi="Times New Roman" w:cs="Times New Roman"/>
          <w:b/>
          <w:sz w:val="24"/>
          <w:szCs w:val="24"/>
        </w:rPr>
        <w:t>TRATADOS BILATERALES VIGENTES EN MATERIA DE EXTRADICIÓN</w:t>
      </w:r>
    </w:p>
    <w:p w:rsidR="003233A2" w:rsidRPr="00752C07" w:rsidRDefault="003233A2" w:rsidP="000C2FEF">
      <w:pPr>
        <w:jc w:val="center"/>
        <w:rPr>
          <w:rFonts w:ascii="Times New Roman" w:hAnsi="Times New Roman" w:cs="Times New Roman"/>
          <w:sz w:val="24"/>
          <w:szCs w:val="24"/>
        </w:rPr>
      </w:pPr>
      <w:r w:rsidRPr="00752C07">
        <w:rPr>
          <w:rFonts w:ascii="Times New Roman" w:hAnsi="Times New Roman" w:cs="Times New Roman"/>
          <w:sz w:val="24"/>
          <w:szCs w:val="24"/>
        </w:rPr>
        <w:t>República de Colombia</w:t>
      </w:r>
    </w:p>
    <w:tbl>
      <w:tblPr>
        <w:tblStyle w:val="Tablaconcuadrcula"/>
        <w:tblW w:w="13466" w:type="dxa"/>
        <w:tblInd w:w="392" w:type="dxa"/>
        <w:tblLayout w:type="fixed"/>
        <w:tblLook w:val="04A0"/>
      </w:tblPr>
      <w:tblGrid>
        <w:gridCol w:w="1344"/>
        <w:gridCol w:w="2341"/>
        <w:gridCol w:w="1560"/>
        <w:gridCol w:w="2268"/>
        <w:gridCol w:w="1984"/>
        <w:gridCol w:w="3969"/>
      </w:tblGrid>
      <w:tr w:rsidR="003233A2" w:rsidRPr="00752C07" w:rsidTr="00D225C4">
        <w:trPr>
          <w:trHeight w:val="807"/>
        </w:trPr>
        <w:tc>
          <w:tcPr>
            <w:tcW w:w="1344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ESTADO</w:t>
            </w:r>
          </w:p>
        </w:tc>
        <w:tc>
          <w:tcPr>
            <w:tcW w:w="2341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TRATADO</w:t>
            </w:r>
          </w:p>
        </w:tc>
        <w:tc>
          <w:tcPr>
            <w:tcW w:w="1560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LUGAR Y FECHA DE ADOPCIÓN</w:t>
            </w:r>
          </w:p>
        </w:tc>
        <w:tc>
          <w:tcPr>
            <w:tcW w:w="2268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FECHA DE RATIFICACIÓN/CANJE</w:t>
            </w:r>
          </w:p>
        </w:tc>
        <w:tc>
          <w:tcPr>
            <w:tcW w:w="1984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FECHA DE ENTRADA EN VIGOR</w:t>
            </w:r>
          </w:p>
        </w:tc>
        <w:tc>
          <w:tcPr>
            <w:tcW w:w="3969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CLÁUSULA QUE CONTEMPLA DELITOS CONSAGRADOS EN EL ARTÍCULO 4 DE LA CONVENCIÓN CONTRA LA TORTURA.</w:t>
            </w:r>
            <w:r w:rsidR="000C2FEF" w:rsidRPr="00752C07">
              <w:rPr>
                <w:rStyle w:val="Refdenotaalpie"/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C2FEF" w:rsidRPr="00752C07">
              <w:rPr>
                <w:rStyle w:val="Refdenotaalpie"/>
                <w:rFonts w:ascii="Times New Roman" w:hAnsi="Times New Roman" w:cs="Times New Roman"/>
                <w:b/>
                <w:u w:val="single"/>
              </w:rPr>
              <w:footnoteReference w:id="1"/>
            </w:r>
          </w:p>
        </w:tc>
      </w:tr>
      <w:tr w:rsidR="003233A2" w:rsidRPr="00752C07" w:rsidTr="00D225C4">
        <w:trPr>
          <w:trHeight w:val="77"/>
        </w:trPr>
        <w:tc>
          <w:tcPr>
            <w:tcW w:w="1344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3233A2" w:rsidP="00D225C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BÉLGICA</w:t>
            </w:r>
          </w:p>
        </w:tc>
        <w:tc>
          <w:tcPr>
            <w:tcW w:w="2341" w:type="dxa"/>
          </w:tcPr>
          <w:p w:rsidR="003233A2" w:rsidRPr="00752C07" w:rsidRDefault="002B2461" w:rsidP="00E05640">
            <w:pPr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Convención de Extradición entre la República de Colombia y Bélgica</w:t>
              </w:r>
            </w:hyperlink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2B2461" w:rsidP="00E05640">
            <w:pPr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Convención Adicional a la Convención sobre Extradición entre la República de Colombia y Bélgica celebrada en Bruselas el 21 de agosto de 1912</w:t>
              </w:r>
            </w:hyperlink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0C2FEF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10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Convención  Adicional al Tratado de Extradición entre el reino de Bélgica y la República de Colombia</w:t>
              </w:r>
            </w:hyperlink>
          </w:p>
        </w:tc>
        <w:tc>
          <w:tcPr>
            <w:tcW w:w="1560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Bruselas, 21 de agosto de 1912</w:t>
            </w: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24 de febrero de 1959</w:t>
            </w: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</w:rPr>
            </w:pPr>
          </w:p>
          <w:p w:rsidR="000C2FEF" w:rsidRPr="00752C07" w:rsidRDefault="003233A2" w:rsidP="000C2FE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Bogotá, 21 de noviembre de 1931</w:t>
            </w:r>
          </w:p>
        </w:tc>
        <w:tc>
          <w:tcPr>
            <w:tcW w:w="2268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  <w:i/>
              </w:rPr>
              <w:t xml:space="preserve">Canje de ratificaciones: </w:t>
            </w:r>
            <w:hyperlink r:id="rId11" w:history="1">
              <w:r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Bruselas, 22 de abril de 1914</w:t>
              </w:r>
            </w:hyperlink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2B2461" w:rsidP="00E05640">
            <w:pPr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13 de marzo de 1958</w:t>
              </w:r>
            </w:hyperlink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D225C4">
            <w:pPr>
              <w:rPr>
                <w:rFonts w:ascii="Times New Roman" w:hAnsi="Times New Roman" w:cs="Times New Roman"/>
              </w:rPr>
            </w:pPr>
          </w:p>
          <w:p w:rsidR="00D225C4" w:rsidRPr="00752C07" w:rsidRDefault="002B2461" w:rsidP="00D225C4">
            <w:pPr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30 de junio de 1937</w:t>
              </w:r>
            </w:hyperlink>
          </w:p>
        </w:tc>
        <w:tc>
          <w:tcPr>
            <w:tcW w:w="1984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1914</w:t>
            </w: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13 mayo de 1958</w:t>
            </w: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1937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0C2FEF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969" w:type="dxa"/>
          </w:tcPr>
          <w:p w:rsidR="00831B5A" w:rsidRPr="00752C07" w:rsidRDefault="00831B5A" w:rsidP="00831B5A">
            <w:pPr>
              <w:pStyle w:val="Prrafodelista"/>
              <w:tabs>
                <w:tab w:val="left" w:pos="2342"/>
              </w:tabs>
              <w:ind w:left="263"/>
              <w:jc w:val="both"/>
              <w:rPr>
                <w:rFonts w:ascii="Times New Roman" w:hAnsi="Times New Roman" w:cs="Times New Roman"/>
              </w:rPr>
            </w:pPr>
          </w:p>
          <w:p w:rsidR="00FE71CD" w:rsidRPr="00752C07" w:rsidRDefault="00FE71CD" w:rsidP="000C2FEF">
            <w:pPr>
              <w:tabs>
                <w:tab w:val="left" w:pos="2117"/>
                <w:tab w:val="left" w:pos="2342"/>
              </w:tabs>
              <w:ind w:left="404" w:right="601"/>
              <w:jc w:val="both"/>
              <w:rPr>
                <w:rFonts w:ascii="Times New Roman" w:hAnsi="Times New Roman" w:cs="Times New Roman"/>
                <w:i/>
              </w:rPr>
            </w:pPr>
          </w:p>
          <w:p w:rsidR="00FE71CD" w:rsidRPr="00752C07" w:rsidRDefault="00FE71CD" w:rsidP="000C2FEF">
            <w:pPr>
              <w:tabs>
                <w:tab w:val="left" w:pos="2117"/>
                <w:tab w:val="left" w:pos="2342"/>
              </w:tabs>
              <w:ind w:left="404" w:right="601"/>
              <w:jc w:val="both"/>
              <w:rPr>
                <w:rFonts w:ascii="Times New Roman" w:hAnsi="Times New Roman" w:cs="Times New Roman"/>
                <w:i/>
              </w:rPr>
            </w:pPr>
          </w:p>
          <w:p w:rsidR="00FE71CD" w:rsidRPr="00752C07" w:rsidRDefault="00FE71CD" w:rsidP="000C2FEF">
            <w:pPr>
              <w:tabs>
                <w:tab w:val="left" w:pos="2117"/>
                <w:tab w:val="left" w:pos="2342"/>
              </w:tabs>
              <w:ind w:left="404" w:right="601"/>
              <w:jc w:val="both"/>
              <w:rPr>
                <w:rFonts w:ascii="Times New Roman" w:hAnsi="Times New Roman" w:cs="Times New Roman"/>
                <w:i/>
              </w:rPr>
            </w:pPr>
          </w:p>
          <w:p w:rsidR="00FE71CD" w:rsidRPr="00752C07" w:rsidRDefault="00FE71CD" w:rsidP="000C2FEF">
            <w:pPr>
              <w:tabs>
                <w:tab w:val="left" w:pos="2117"/>
                <w:tab w:val="left" w:pos="2342"/>
              </w:tabs>
              <w:ind w:left="404" w:right="601"/>
              <w:jc w:val="both"/>
              <w:rPr>
                <w:rFonts w:ascii="Times New Roman" w:hAnsi="Times New Roman" w:cs="Times New Roman"/>
                <w:i/>
              </w:rPr>
            </w:pPr>
          </w:p>
          <w:p w:rsidR="00FE71CD" w:rsidRPr="00752C07" w:rsidRDefault="00FE71CD" w:rsidP="000C2FEF">
            <w:pPr>
              <w:tabs>
                <w:tab w:val="left" w:pos="2117"/>
                <w:tab w:val="left" w:pos="2342"/>
              </w:tabs>
              <w:ind w:left="404" w:right="601"/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3233A2" w:rsidP="000C2FEF">
            <w:pPr>
              <w:tabs>
                <w:tab w:val="left" w:pos="2117"/>
                <w:tab w:val="left" w:pos="2342"/>
              </w:tabs>
              <w:ind w:left="404" w:right="601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 xml:space="preserve"> </w:t>
            </w:r>
            <w:r w:rsidR="00FE71CD"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 del artículo 8. 1 de la Convención se entienden incluidos en este Tratado.</w:t>
            </w:r>
          </w:p>
        </w:tc>
      </w:tr>
      <w:tr w:rsidR="003233A2" w:rsidRPr="00752C07" w:rsidTr="00D225C4">
        <w:tc>
          <w:tcPr>
            <w:tcW w:w="1344" w:type="dxa"/>
          </w:tcPr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ESTADO</w:t>
            </w:r>
          </w:p>
        </w:tc>
        <w:tc>
          <w:tcPr>
            <w:tcW w:w="2341" w:type="dxa"/>
          </w:tcPr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TRATADO</w:t>
            </w:r>
          </w:p>
        </w:tc>
        <w:tc>
          <w:tcPr>
            <w:tcW w:w="1560" w:type="dxa"/>
          </w:tcPr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LUGAR Y FECHA DE ADOPCIÓN</w:t>
            </w:r>
          </w:p>
        </w:tc>
        <w:tc>
          <w:tcPr>
            <w:tcW w:w="2268" w:type="dxa"/>
          </w:tcPr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FECHA DE RATIFICACIÓN/CANJE</w:t>
            </w:r>
          </w:p>
        </w:tc>
        <w:tc>
          <w:tcPr>
            <w:tcW w:w="1984" w:type="dxa"/>
          </w:tcPr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FECHA DE ENTRADA EN VIGOR</w:t>
            </w:r>
          </w:p>
        </w:tc>
        <w:tc>
          <w:tcPr>
            <w:tcW w:w="3969" w:type="dxa"/>
          </w:tcPr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CLÁUSULA QUE CONTEMPLA DELITOS CONSAGRADOS EN EL ARTÍCULO 4 DE LA CONVENCIÓN CONTRA LA TORTURA.</w:t>
            </w:r>
          </w:p>
        </w:tc>
      </w:tr>
      <w:tr w:rsidR="003233A2" w:rsidRPr="00752C07" w:rsidTr="00D225C4">
        <w:tc>
          <w:tcPr>
            <w:tcW w:w="1344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BRASIL</w:t>
            </w:r>
          </w:p>
        </w:tc>
        <w:tc>
          <w:tcPr>
            <w:tcW w:w="2341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2B2461" w:rsidP="00E05640">
            <w:pPr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</w:t>
              </w:r>
            </w:hyperlink>
          </w:p>
        </w:tc>
        <w:tc>
          <w:tcPr>
            <w:tcW w:w="1560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Rio de Janeiro, 28 de diciembre de 1938</w:t>
            </w:r>
          </w:p>
        </w:tc>
        <w:tc>
          <w:tcPr>
            <w:tcW w:w="2268" w:type="dxa"/>
          </w:tcPr>
          <w:p w:rsidR="003233A2" w:rsidRPr="00752C07" w:rsidRDefault="003233A2" w:rsidP="00E05640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4F39A8" w:rsidRPr="00752C07" w:rsidRDefault="004F39A8" w:rsidP="00E05640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4F39A8" w:rsidRPr="00752C07" w:rsidRDefault="004F39A8" w:rsidP="00E05640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4F39A8" w:rsidRPr="00752C07" w:rsidRDefault="004F39A8" w:rsidP="00E05640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4F39A8" w:rsidRPr="00752C07" w:rsidRDefault="004F39A8" w:rsidP="00E05640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4F39A8" w:rsidRPr="00752C07" w:rsidRDefault="004F39A8" w:rsidP="00E05640">
            <w:pPr>
              <w:rPr>
                <w:rFonts w:ascii="Times New Roman" w:hAnsi="Times New Roman" w:cs="Times New Roman"/>
                <w:i/>
                <w:u w:val="single"/>
              </w:rPr>
            </w:pP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  <w:u w:val="single"/>
              </w:rPr>
              <w:t>Colombia</w:t>
            </w:r>
            <w:r w:rsidRPr="00752C07">
              <w:rPr>
                <w:rFonts w:ascii="Times New Roman" w:hAnsi="Times New Roman" w:cs="Times New Roman"/>
                <w:i/>
              </w:rPr>
              <w:t>: 5 de marzo de 1940</w:t>
            </w: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  <w:u w:val="single"/>
              </w:rPr>
              <w:t>Brasil</w:t>
            </w:r>
            <w:r w:rsidRPr="00752C07">
              <w:rPr>
                <w:rFonts w:ascii="Times New Roman" w:hAnsi="Times New Roman" w:cs="Times New Roman"/>
                <w:i/>
              </w:rPr>
              <w:t>: 28 de mayo de 1940</w:t>
            </w:r>
          </w:p>
          <w:p w:rsidR="003233A2" w:rsidRPr="00752C07" w:rsidRDefault="003233A2" w:rsidP="00E056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2 de octubre de 1940</w:t>
            </w:r>
          </w:p>
        </w:tc>
        <w:tc>
          <w:tcPr>
            <w:tcW w:w="3969" w:type="dxa"/>
          </w:tcPr>
          <w:p w:rsidR="003233A2" w:rsidRPr="00752C07" w:rsidRDefault="003233A2" w:rsidP="00E05640">
            <w:pPr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El Artículo 2 dispone:</w:t>
            </w:r>
          </w:p>
          <w:p w:rsidR="003233A2" w:rsidRPr="00752C07" w:rsidRDefault="003233A2" w:rsidP="00E05640">
            <w:pPr>
              <w:jc w:val="both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E05640">
            <w:pPr>
              <w:ind w:left="459" w:right="459"/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“</w:t>
            </w:r>
            <w:r w:rsidRPr="00752C07">
              <w:rPr>
                <w:rFonts w:ascii="Times New Roman" w:hAnsi="Times New Roman" w:cs="Times New Roman"/>
                <w:i/>
              </w:rPr>
              <w:t>Autorizan a la extradición las infracciones que las leyes del Estado requirente castigue con penas de un año o más de prisión, comprendidas no solamente la ejecución o la cooperación en la ejecución del delito, sino también la tentativa y la complicidad</w:t>
            </w:r>
            <w:r w:rsidRPr="00752C07">
              <w:rPr>
                <w:rFonts w:ascii="Times New Roman" w:hAnsi="Times New Roman" w:cs="Times New Roman"/>
              </w:rPr>
              <w:t>”</w:t>
            </w:r>
          </w:p>
          <w:p w:rsidR="003233A2" w:rsidRPr="00752C07" w:rsidRDefault="003233A2" w:rsidP="00E05640">
            <w:pPr>
              <w:ind w:right="459"/>
              <w:jc w:val="both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FE71CD">
            <w:pPr>
              <w:ind w:right="34"/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Cabe destacar que la Ley 599 de 2000 (Código Penal) ha tipificado la tortura en sus artículos 137 y 178.</w:t>
            </w:r>
            <w:r w:rsidR="00FE71CD" w:rsidRPr="00752C07">
              <w:rPr>
                <w:rStyle w:val="Refdenotaalpie"/>
                <w:rFonts w:ascii="Times New Roman" w:hAnsi="Times New Roman" w:cs="Times New Roman"/>
              </w:rPr>
              <w:t xml:space="preserve"> </w:t>
            </w:r>
            <w:r w:rsidR="00FE71CD" w:rsidRPr="00752C07">
              <w:rPr>
                <w:rStyle w:val="Refdenotaalpie"/>
                <w:rFonts w:ascii="Times New Roman" w:hAnsi="Times New Roman" w:cs="Times New Roman"/>
              </w:rPr>
              <w:footnoteReference w:id="2"/>
            </w:r>
          </w:p>
        </w:tc>
      </w:tr>
      <w:tr w:rsidR="003233A2" w:rsidRPr="00752C07" w:rsidTr="00D225C4">
        <w:tc>
          <w:tcPr>
            <w:tcW w:w="1344" w:type="dxa"/>
          </w:tcPr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F39A8" w:rsidRPr="00752C07" w:rsidRDefault="004F39A8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233A2" w:rsidRPr="00752C07" w:rsidRDefault="003233A2" w:rsidP="000C2F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CHILE</w:t>
            </w:r>
          </w:p>
          <w:p w:rsidR="000C2FEF" w:rsidRPr="00752C07" w:rsidRDefault="000C2FEF" w:rsidP="000C2F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1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3233A2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15" w:history="1">
              <w:r w:rsidR="003233A2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</w:t>
              </w:r>
            </w:hyperlink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Bogotá, 16 de noviembre de 1914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  <w:u w:val="single"/>
              </w:rPr>
              <w:t>Canje de ratificaciones</w:t>
            </w:r>
            <w:r w:rsidRPr="00752C07">
              <w:rPr>
                <w:rFonts w:ascii="Times New Roman" w:hAnsi="Times New Roman" w:cs="Times New Roman"/>
                <w:i/>
              </w:rPr>
              <w:t>: 4 de agosto de 1928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3233A2" w:rsidRPr="00752C07" w:rsidRDefault="003233A2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 xml:space="preserve">4 de agosto de 1928 </w:t>
            </w:r>
          </w:p>
        </w:tc>
        <w:tc>
          <w:tcPr>
            <w:tcW w:w="3969" w:type="dxa"/>
          </w:tcPr>
          <w:p w:rsidR="000C2FEF" w:rsidRPr="00752C07" w:rsidRDefault="000C2FEF" w:rsidP="00C7308F">
            <w:pPr>
              <w:jc w:val="both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C7308F">
            <w:pPr>
              <w:jc w:val="both"/>
              <w:rPr>
                <w:rFonts w:ascii="Times New Roman" w:hAnsi="Times New Roman" w:cs="Times New Roman"/>
              </w:rPr>
            </w:pPr>
          </w:p>
          <w:p w:rsidR="003233A2" w:rsidRPr="00752C07" w:rsidRDefault="003233A2" w:rsidP="00C7308F">
            <w:pPr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</w:t>
            </w:r>
            <w:r w:rsidR="00B513CE" w:rsidRPr="00752C07">
              <w:rPr>
                <w:rFonts w:ascii="Times New Roman" w:hAnsi="Times New Roman" w:cs="Times New Roman"/>
              </w:rPr>
              <w:t xml:space="preserve"> del artículo 8. 1 de la Convención se entienden incluidos en este Tratado. 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0C2FE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ESTADO</w:t>
            </w:r>
          </w:p>
        </w:tc>
        <w:tc>
          <w:tcPr>
            <w:tcW w:w="2341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TRATADO</w:t>
            </w:r>
          </w:p>
        </w:tc>
        <w:tc>
          <w:tcPr>
            <w:tcW w:w="1560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 xml:space="preserve">LUGAR Y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FECHA DE ADOPCIÓN</w:t>
            </w:r>
          </w:p>
        </w:tc>
        <w:tc>
          <w:tcPr>
            <w:tcW w:w="2268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FECHA DE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RATIFICACIÓN/CANJE</w:t>
            </w:r>
          </w:p>
        </w:tc>
        <w:tc>
          <w:tcPr>
            <w:tcW w:w="1984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FECHA DE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ENTRADA EN VIGOR</w:t>
            </w:r>
          </w:p>
        </w:tc>
        <w:tc>
          <w:tcPr>
            <w:tcW w:w="3969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CLÁUSULA QUE CONTEMPLA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DELITOS CONSAGRADOS EN EL ARTÍCULO 4 DE LA CONVENCIÓN CONTRA LA TORTURA.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COSTA RICA</w:t>
            </w:r>
          </w:p>
        </w:tc>
        <w:tc>
          <w:tcPr>
            <w:tcW w:w="2341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16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</w:t>
              </w:r>
            </w:hyperlink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 xml:space="preserve">San José, 7 de mayo de 1928 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0C2FE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  <w:u w:val="single"/>
              </w:rPr>
              <w:t>Canje de ratificaciones</w:t>
            </w:r>
            <w:r w:rsidRPr="00752C07">
              <w:rPr>
                <w:rFonts w:ascii="Times New Roman" w:hAnsi="Times New Roman" w:cs="Times New Roman"/>
                <w:i/>
              </w:rPr>
              <w:t>: 13 de mayo de 1931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13 de junio de 1931</w:t>
            </w:r>
          </w:p>
        </w:tc>
        <w:tc>
          <w:tcPr>
            <w:tcW w:w="3969" w:type="dxa"/>
          </w:tcPr>
          <w:p w:rsidR="000C2FEF" w:rsidRPr="00752C07" w:rsidRDefault="000C2FEF" w:rsidP="00C7308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 del artículo 8. 1 de la Convención se entienden incluidos en este Tratado.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CUBA</w:t>
            </w:r>
          </w:p>
        </w:tc>
        <w:tc>
          <w:tcPr>
            <w:tcW w:w="2341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17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</w:t>
              </w:r>
            </w:hyperlink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La Habana,2 de julio de 1932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La Habana, 15 de octubre de 1936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15 de octubre de 1936</w:t>
            </w:r>
          </w:p>
        </w:tc>
        <w:tc>
          <w:tcPr>
            <w:tcW w:w="3969" w:type="dxa"/>
          </w:tcPr>
          <w:p w:rsidR="000C2FEF" w:rsidRPr="00752C07" w:rsidRDefault="000C2FEF" w:rsidP="00C7308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 del artículo 8. 1 de la Convención se entienden incluidos en este Tratado.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 xml:space="preserve">ESPAÑA 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0C2FE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1" w:type="dxa"/>
          </w:tcPr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18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Convención de extradición de Reos</w:t>
              </w:r>
            </w:hyperlink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</w:rPr>
            </w:pPr>
            <w:hyperlink r:id="rId19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Protocolo modificatorio a la “Convención de extradición de reos” suscrita en Bogotá el23 de julio de 1892</w:t>
              </w:r>
            </w:hyperlink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0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Canje de notas que desarrolla el Convenio de extradición entre Colombia y España</w:t>
              </w:r>
            </w:hyperlink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Bogotá, 23 de julio de 1892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Madrid, 16 de marzo de 1999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Madrid, 19 de septiembre de1991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  <w:u w:val="single"/>
              </w:rPr>
              <w:t>Canje de Notas</w:t>
            </w:r>
            <w:r w:rsidRPr="00752C07">
              <w:rPr>
                <w:rFonts w:ascii="Times New Roman" w:hAnsi="Times New Roman" w:cs="Times New Roman"/>
                <w:i/>
              </w:rPr>
              <w:t>: Bogotá, 17 de junio de 1893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17 de junio de 1893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1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16 de septiembre de 2005</w:t>
              </w:r>
            </w:hyperlink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2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25 de mayo de 1992</w:t>
              </w:r>
            </w:hyperlink>
          </w:p>
        </w:tc>
        <w:tc>
          <w:tcPr>
            <w:tcW w:w="3969" w:type="dxa"/>
          </w:tcPr>
          <w:p w:rsidR="000C2FEF" w:rsidRPr="00752C07" w:rsidRDefault="000C2FEF" w:rsidP="00C7308F">
            <w:pPr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El artículo 1 del Protocolo modificatorio a la “Convención de extradición de reos” prevé:</w:t>
            </w:r>
          </w:p>
          <w:p w:rsidR="000C2FEF" w:rsidRPr="00752C07" w:rsidRDefault="000C2FEF" w:rsidP="00C7308F">
            <w:pPr>
              <w:jc w:val="both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C7308F">
            <w:pPr>
              <w:ind w:left="485" w:right="459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“El Artículo Tercero (3º) de la Convención quedará redactado del siguiente modo:</w:t>
            </w:r>
          </w:p>
          <w:p w:rsidR="000C2FEF" w:rsidRPr="00752C07" w:rsidRDefault="000C2FEF" w:rsidP="00C7308F">
            <w:pPr>
              <w:ind w:left="485" w:right="459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Artículo3º. La extradición procederá con respecto a las personas a quienes las autoridades judiciales de la Parte requirente persiguieren por algún delito o buscaren para la ejecución de una pena privativa de libertad no inferior a un (1) año. (…)</w:t>
            </w:r>
          </w:p>
          <w:p w:rsidR="000C2FEF" w:rsidRPr="00752C07" w:rsidRDefault="000C2FEF" w:rsidP="00FE71CD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Cabe destacar, como se mencionó previamente, que la Ley 599 de 2000 (Código Penal) ha tipificado la tortura en sus artículos 137 y 178</w:t>
            </w:r>
            <w:r w:rsidRPr="00752C07">
              <w:rPr>
                <w:rFonts w:ascii="Times New Roman" w:hAnsi="Times New Roman" w:cs="Times New Roman"/>
                <w:i/>
              </w:rPr>
              <w:t>.</w:t>
            </w:r>
            <w:r w:rsidR="00FE71CD" w:rsidRPr="00752C07">
              <w:rPr>
                <w:rStyle w:val="Refdenotaalpie"/>
                <w:rFonts w:ascii="Times New Roman" w:hAnsi="Times New Roman" w:cs="Times New Roman"/>
              </w:rPr>
              <w:t xml:space="preserve"> 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ESTADO</w:t>
            </w:r>
          </w:p>
        </w:tc>
        <w:tc>
          <w:tcPr>
            <w:tcW w:w="2341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TRATADO</w:t>
            </w:r>
          </w:p>
        </w:tc>
        <w:tc>
          <w:tcPr>
            <w:tcW w:w="1560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 xml:space="preserve">LUGAR Y FECHA DE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ADOPCIÓN</w:t>
            </w:r>
          </w:p>
        </w:tc>
        <w:tc>
          <w:tcPr>
            <w:tcW w:w="2268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FECHA DE RATIFICACIÓN/CA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NJE</w:t>
            </w:r>
          </w:p>
        </w:tc>
        <w:tc>
          <w:tcPr>
            <w:tcW w:w="1984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FECHA DE ENTRADA EN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VIGOR</w:t>
            </w:r>
          </w:p>
        </w:tc>
        <w:tc>
          <w:tcPr>
            <w:tcW w:w="3969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CLÁUSULA QUE CONTEMPLA DELITOS CONSAGRADOS EN EL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ARTÍCULO 4 DE LA CONVENCIÓN CONTRA LA TORTURA.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FRANCIA</w:t>
            </w:r>
          </w:p>
        </w:tc>
        <w:tc>
          <w:tcPr>
            <w:tcW w:w="2341" w:type="dxa"/>
          </w:tcPr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3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Convención para la recíproca extradición de reos</w:t>
              </w:r>
            </w:hyperlink>
            <w:r w:rsidR="000C2FEF" w:rsidRPr="00752C07">
              <w:rPr>
                <w:rFonts w:ascii="Times New Roman" w:hAnsi="Times New Roman" w:cs="Times New Roman"/>
                <w:i/>
              </w:rPr>
              <w:t xml:space="preserve"> entre la República de Francia y la República de la Nueva Granada </w:t>
            </w:r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9 de abril de 1850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12 de mayo de 1852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12 de mayo de 1852</w:t>
            </w:r>
          </w:p>
        </w:tc>
        <w:tc>
          <w:tcPr>
            <w:tcW w:w="3969" w:type="dxa"/>
          </w:tcPr>
          <w:p w:rsidR="000C2FEF" w:rsidRPr="00752C07" w:rsidRDefault="000C2FEF" w:rsidP="00142E0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 del artículo 8. 1 de la Convención se entienden incluidos en este Tratado.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MÉXICO</w:t>
            </w:r>
          </w:p>
        </w:tc>
        <w:tc>
          <w:tcPr>
            <w:tcW w:w="2341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4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 entre Colombia y México</w:t>
              </w:r>
            </w:hyperlink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Ciudad de México, 12 de junio de 1928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  <w:r w:rsidRPr="00752C07">
              <w:rPr>
                <w:rFonts w:ascii="Times New Roman" w:hAnsi="Times New Roman" w:cs="Times New Roman"/>
                <w:i/>
                <w:u w:val="single"/>
              </w:rPr>
              <w:t>Canje de ratificaciones</w:t>
            </w:r>
            <w:r w:rsidRPr="00752C07">
              <w:rPr>
                <w:rFonts w:ascii="Times New Roman" w:hAnsi="Times New Roman" w:cs="Times New Roman"/>
                <w:i/>
              </w:rPr>
              <w:t>: 1 de julio de 1937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 de julio de 1937</w:t>
            </w:r>
          </w:p>
        </w:tc>
        <w:tc>
          <w:tcPr>
            <w:tcW w:w="3969" w:type="dxa"/>
          </w:tcPr>
          <w:p w:rsidR="000C2FEF" w:rsidRPr="00752C07" w:rsidRDefault="000C2FEF" w:rsidP="00BB0989">
            <w:pPr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El artículo 2 dispone:</w:t>
            </w:r>
          </w:p>
          <w:p w:rsidR="000C2FEF" w:rsidRPr="00752C07" w:rsidRDefault="000C2FEF" w:rsidP="00BB0989">
            <w:pPr>
              <w:jc w:val="both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BB0989">
            <w:pPr>
              <w:ind w:left="485" w:right="459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“Darán lugar a la extradición los delitos internacionales del orden común, en todos sus grados, siempre que sean punibles según la legislación de las dos Partes contratantes, con pena no menor a un año de prisión.”</w:t>
            </w:r>
          </w:p>
          <w:p w:rsidR="000C2FEF" w:rsidRPr="00752C07" w:rsidRDefault="000C2FEF" w:rsidP="00BB0989">
            <w:pPr>
              <w:ind w:left="485" w:right="459"/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0C2FEF">
            <w:pPr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>En ese sentido, y en concordancia con el Código Penal se prevé la posibilidad de que la tortura funja como uno de los delitos que dan lugar a extradición.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NICARAGUA</w:t>
            </w: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1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5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</w:t>
              </w:r>
            </w:hyperlink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Managua, 25 de marzo de 1929</w:t>
            </w:r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Bogotá, 15 de julio de 1932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15 de agosto de 1932</w:t>
            </w:r>
          </w:p>
        </w:tc>
        <w:tc>
          <w:tcPr>
            <w:tcW w:w="3969" w:type="dxa"/>
          </w:tcPr>
          <w:p w:rsidR="000C2FEF" w:rsidRPr="00752C07" w:rsidRDefault="000C2FEF" w:rsidP="00BB0989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 del artículo 8. 1 de la Convención se entienden incluidos en este Tratado.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ESTADO</w:t>
            </w:r>
          </w:p>
        </w:tc>
        <w:tc>
          <w:tcPr>
            <w:tcW w:w="2341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>TRATADO</w:t>
            </w:r>
          </w:p>
        </w:tc>
        <w:tc>
          <w:tcPr>
            <w:tcW w:w="1560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t xml:space="preserve">LUGAR Y FECHA DE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ADOPCIÓN</w:t>
            </w:r>
          </w:p>
        </w:tc>
        <w:tc>
          <w:tcPr>
            <w:tcW w:w="2268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FECHA DE RATIFICACIÓN/CA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NJE</w:t>
            </w:r>
          </w:p>
        </w:tc>
        <w:tc>
          <w:tcPr>
            <w:tcW w:w="1984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FECHA DE ENTRADA EN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VIGOR</w:t>
            </w:r>
          </w:p>
        </w:tc>
        <w:tc>
          <w:tcPr>
            <w:tcW w:w="3969" w:type="dxa"/>
          </w:tcPr>
          <w:p w:rsidR="000C2FEF" w:rsidRPr="00752C07" w:rsidRDefault="000C2FEF" w:rsidP="00F43AE3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 xml:space="preserve">CLÁUSULA QUE CONTEMPLA DELITOS CONSAGRADOS EN EL </w:t>
            </w:r>
            <w:r w:rsidRPr="00752C07">
              <w:rPr>
                <w:rFonts w:ascii="Times New Roman" w:hAnsi="Times New Roman" w:cs="Times New Roman"/>
                <w:b/>
                <w:u w:val="single"/>
              </w:rPr>
              <w:lastRenderedPageBreak/>
              <w:t>ARTÍCULO 4 DE LA CONVENCIÓN CONTRA LA TORTURA.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PANAMÁ</w:t>
            </w:r>
          </w:p>
        </w:tc>
        <w:tc>
          <w:tcPr>
            <w:tcW w:w="2341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6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Tratado de Extradición</w:t>
              </w:r>
            </w:hyperlink>
          </w:p>
        </w:tc>
        <w:tc>
          <w:tcPr>
            <w:tcW w:w="1560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hyperlink r:id="rId27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Panamá, 24 de diciembre de 1927</w:t>
              </w:r>
            </w:hyperlink>
          </w:p>
        </w:tc>
        <w:tc>
          <w:tcPr>
            <w:tcW w:w="2268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24 de noviembre de 1928</w:t>
            </w:r>
          </w:p>
        </w:tc>
        <w:tc>
          <w:tcPr>
            <w:tcW w:w="1984" w:type="dxa"/>
          </w:tcPr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E0564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24 de noviembre de 1928</w:t>
            </w:r>
          </w:p>
        </w:tc>
        <w:tc>
          <w:tcPr>
            <w:tcW w:w="3969" w:type="dxa"/>
          </w:tcPr>
          <w:p w:rsidR="000C2FEF" w:rsidRPr="00752C07" w:rsidRDefault="000C2FEF" w:rsidP="00BB0989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No existe cláusula que consagre expresamente los delitos del artículo 4. No obstante, en virtud del artículo 8. 1 de la Convención se entienden incluidos en este Tratado.</w:t>
            </w:r>
          </w:p>
        </w:tc>
      </w:tr>
      <w:tr w:rsidR="000C2FEF" w:rsidRPr="00752C07" w:rsidTr="00D225C4">
        <w:tc>
          <w:tcPr>
            <w:tcW w:w="1344" w:type="dxa"/>
          </w:tcPr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C2FEF" w:rsidRPr="00752C07" w:rsidRDefault="000C2FEF" w:rsidP="004F39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2C07">
              <w:rPr>
                <w:rFonts w:ascii="Times New Roman" w:hAnsi="Times New Roman" w:cs="Times New Roman"/>
                <w:b/>
              </w:rPr>
              <w:t>PERÚ</w:t>
            </w:r>
          </w:p>
        </w:tc>
        <w:tc>
          <w:tcPr>
            <w:tcW w:w="2341" w:type="dxa"/>
          </w:tcPr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</w:rPr>
            </w:pPr>
          </w:p>
          <w:p w:rsidR="000C2FEF" w:rsidRPr="00752C07" w:rsidRDefault="002B2461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hyperlink r:id="rId28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Convención de extradición de reos</w:t>
              </w:r>
            </w:hyperlink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2B2461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hyperlink r:id="rId29" w:history="1">
              <w:r w:rsidR="000C2FEF" w:rsidRPr="00752C07">
                <w:rPr>
                  <w:rStyle w:val="Hipervnculo"/>
                  <w:rFonts w:ascii="Times New Roman" w:hAnsi="Times New Roman" w:cs="Times New Roman"/>
                  <w:i/>
                  <w:color w:val="auto"/>
                  <w:u w:val="none"/>
                </w:rPr>
                <w:t>Acuerdo entre el gobierno de la República de Colombia y el gobierno de la República del Perú, modificatorio del Convenio Bolivariano de extradición firmado el 18 de julio de 2011</w:t>
              </w:r>
            </w:hyperlink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60" w:type="dxa"/>
          </w:tcPr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Lima, 10 de febrero de 1870</w:t>
            </w: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Lima, 22 de octubre de 2004</w:t>
            </w:r>
          </w:p>
        </w:tc>
        <w:tc>
          <w:tcPr>
            <w:tcW w:w="2268" w:type="dxa"/>
          </w:tcPr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Lima, 13 de marzo de 1873</w:t>
            </w: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Perú: 8 de junio de 2006</w:t>
            </w: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Colombia: 24 de mayo de 2010</w:t>
            </w:r>
          </w:p>
        </w:tc>
        <w:tc>
          <w:tcPr>
            <w:tcW w:w="1984" w:type="dxa"/>
          </w:tcPr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13 de marzo de 1873</w:t>
            </w: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16 de junio de 2010</w:t>
            </w:r>
          </w:p>
        </w:tc>
        <w:tc>
          <w:tcPr>
            <w:tcW w:w="3969" w:type="dxa"/>
          </w:tcPr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</w:rPr>
            </w:pPr>
            <w:r w:rsidRPr="00752C07">
              <w:rPr>
                <w:rFonts w:ascii="Times New Roman" w:hAnsi="Times New Roman" w:cs="Times New Roman"/>
              </w:rPr>
              <w:t xml:space="preserve">El artículo segundo del </w:t>
            </w:r>
            <w:r w:rsidRPr="00752C07">
              <w:rPr>
                <w:rFonts w:ascii="Times New Roman" w:hAnsi="Times New Roman" w:cs="Times New Roman"/>
                <w:i/>
              </w:rPr>
              <w:t>Acuerdo entre el gobierno de la República de Colombia y el gobierno de la República del Perú, modificatorio del Convenio Bolivariano de extradición</w:t>
            </w:r>
            <w:r w:rsidRPr="00752C07">
              <w:rPr>
                <w:rFonts w:ascii="Times New Roman" w:hAnsi="Times New Roman" w:cs="Times New Roman"/>
              </w:rPr>
              <w:t xml:space="preserve"> dispuso en su artículo 2 lo siguiente:</w:t>
            </w:r>
          </w:p>
          <w:p w:rsidR="000C2FEF" w:rsidRPr="00752C07" w:rsidRDefault="000C2FEF" w:rsidP="00B95011">
            <w:pPr>
              <w:jc w:val="both"/>
              <w:rPr>
                <w:rFonts w:ascii="Times New Roman" w:hAnsi="Times New Roman" w:cs="Times New Roman"/>
              </w:rPr>
            </w:pPr>
          </w:p>
          <w:p w:rsidR="000C2FEF" w:rsidRPr="00752C07" w:rsidRDefault="000C2FEF" w:rsidP="00B95011">
            <w:pPr>
              <w:ind w:left="485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“E</w:t>
            </w:r>
            <w:r w:rsidRPr="00752C07">
              <w:rPr>
                <w:rFonts w:ascii="Times New Roman" w:hAnsi="Times New Roman" w:cs="Times New Roman"/>
                <w:i/>
              </w:rPr>
              <w:t>ntre la República de Colombia y la República del Perú, el artículo 2º del Acuerdo Bolivariano de Extradición quedará así:</w:t>
            </w:r>
          </w:p>
          <w:p w:rsidR="000C2FEF" w:rsidRPr="00752C07" w:rsidRDefault="000C2FEF" w:rsidP="00B95011">
            <w:pPr>
              <w:ind w:left="485" w:right="459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  <w:i/>
              </w:rPr>
              <w:t>Darán lugar a la extradición las conductas punibles, independientemente de la denominación del delito, que según la legislación de los Estados sean sancionadas con pena privativa de la libertad no menor a un año.”</w:t>
            </w:r>
          </w:p>
          <w:p w:rsidR="000C2FEF" w:rsidRPr="00752C07" w:rsidRDefault="000C2FEF" w:rsidP="00B95011">
            <w:pPr>
              <w:ind w:left="485" w:right="459"/>
              <w:jc w:val="both"/>
              <w:rPr>
                <w:rFonts w:ascii="Times New Roman" w:hAnsi="Times New Roman" w:cs="Times New Roman"/>
                <w:i/>
              </w:rPr>
            </w:pPr>
          </w:p>
          <w:p w:rsidR="000C2FEF" w:rsidRPr="00752C07" w:rsidRDefault="000C2FEF" w:rsidP="000C2FEF">
            <w:pPr>
              <w:ind w:right="-108"/>
              <w:jc w:val="both"/>
              <w:rPr>
                <w:rFonts w:ascii="Times New Roman" w:hAnsi="Times New Roman" w:cs="Times New Roman"/>
                <w:i/>
              </w:rPr>
            </w:pPr>
            <w:r w:rsidRPr="00752C07">
              <w:rPr>
                <w:rFonts w:ascii="Times New Roman" w:hAnsi="Times New Roman" w:cs="Times New Roman"/>
              </w:rPr>
              <w:t>En concordancia con el Código Penal se prevé la posibilidad de que la tortura funja como uno de los delitos que dan lugar a extradición.</w:t>
            </w:r>
          </w:p>
        </w:tc>
      </w:tr>
    </w:tbl>
    <w:p w:rsidR="008236C2" w:rsidRPr="00752C07" w:rsidRDefault="005455A7" w:rsidP="000C2FEF">
      <w:pPr>
        <w:rPr>
          <w:rFonts w:ascii="Times New Roman" w:hAnsi="Times New Roman" w:cs="Times New Roman"/>
        </w:rPr>
      </w:pPr>
    </w:p>
    <w:sectPr w:rsidR="008236C2" w:rsidRPr="00752C07" w:rsidSect="000C2FE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5A7" w:rsidRDefault="005455A7" w:rsidP="003233A2">
      <w:pPr>
        <w:spacing w:after="0" w:line="240" w:lineRule="auto"/>
      </w:pPr>
      <w:r>
        <w:separator/>
      </w:r>
    </w:p>
  </w:endnote>
  <w:endnote w:type="continuationSeparator" w:id="0">
    <w:p w:rsidR="005455A7" w:rsidRDefault="005455A7" w:rsidP="00323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5A7" w:rsidRDefault="005455A7" w:rsidP="003233A2">
      <w:pPr>
        <w:spacing w:after="0" w:line="240" w:lineRule="auto"/>
      </w:pPr>
      <w:r>
        <w:separator/>
      </w:r>
    </w:p>
  </w:footnote>
  <w:footnote w:type="continuationSeparator" w:id="0">
    <w:p w:rsidR="005455A7" w:rsidRDefault="005455A7" w:rsidP="003233A2">
      <w:pPr>
        <w:spacing w:after="0" w:line="240" w:lineRule="auto"/>
      </w:pPr>
      <w:r>
        <w:continuationSeparator/>
      </w:r>
    </w:p>
  </w:footnote>
  <w:footnote w:id="1">
    <w:p w:rsidR="000C2FEF" w:rsidRPr="00752C07" w:rsidRDefault="000C2FEF" w:rsidP="000C2FEF">
      <w:pPr>
        <w:pStyle w:val="Textonotapie"/>
        <w:jc w:val="both"/>
        <w:rPr>
          <w:rFonts w:ascii="Times New Roman" w:hAnsi="Times New Roman" w:cs="Times New Roman"/>
        </w:rPr>
      </w:pPr>
      <w:r w:rsidRPr="00752C07">
        <w:rPr>
          <w:rStyle w:val="Refdenotaalpie"/>
          <w:rFonts w:ascii="Times New Roman" w:hAnsi="Times New Roman" w:cs="Times New Roman"/>
        </w:rPr>
        <w:footnoteRef/>
      </w:r>
      <w:r w:rsidRPr="00752C07">
        <w:rPr>
          <w:rFonts w:ascii="Times New Roman" w:hAnsi="Times New Roman" w:cs="Times New Roman"/>
        </w:rPr>
        <w:t xml:space="preserve"> Es pertinente mencionar que el artículo Articulo 8. 1. Prevé que: “los delitos a que se hace referencia en el artículo 4 se consideran incluidos entre los delitos que dan lugar a extradició</w:t>
      </w:r>
      <w:r w:rsidR="00A27317" w:rsidRPr="00752C07">
        <w:rPr>
          <w:rFonts w:ascii="Times New Roman" w:hAnsi="Times New Roman" w:cs="Times New Roman"/>
        </w:rPr>
        <w:t>n en todo Tratado de E</w:t>
      </w:r>
      <w:r w:rsidRPr="00752C07">
        <w:rPr>
          <w:rFonts w:ascii="Times New Roman" w:hAnsi="Times New Roman" w:cs="Times New Roman"/>
        </w:rPr>
        <w:t xml:space="preserve">xtradición celebrado entre Estados Partes (…). En ese sentido, teniendo en cuenta que los Tratados de Extradición bilaterales ratificados por el Estado colombiano fueron celebrados con anterioridad a la entrada en vigor de la Convención, los delitos contemplados en su artículo 4 devienen </w:t>
      </w:r>
      <w:r w:rsidRPr="00752C07">
        <w:rPr>
          <w:rFonts w:ascii="Times New Roman" w:hAnsi="Times New Roman" w:cs="Times New Roman"/>
          <w:i/>
        </w:rPr>
        <w:t>ipso facto</w:t>
      </w:r>
      <w:r w:rsidRPr="00752C07">
        <w:rPr>
          <w:rFonts w:ascii="Times New Roman" w:hAnsi="Times New Roman" w:cs="Times New Roman"/>
        </w:rPr>
        <w:t xml:space="preserve"> delitos incluidos en los tratados en comento, los cuales darán lugar a la extradición. </w:t>
      </w:r>
    </w:p>
    <w:p w:rsidR="000C2FEF" w:rsidRDefault="000C2FEF" w:rsidP="000C2FEF">
      <w:pPr>
        <w:pStyle w:val="Textonotapie"/>
      </w:pPr>
    </w:p>
  </w:footnote>
  <w:footnote w:id="2">
    <w:p w:rsidR="00FE71CD" w:rsidRPr="00752C07" w:rsidRDefault="00FE71CD" w:rsidP="00FE71CD">
      <w:pPr>
        <w:pStyle w:val="Textonotapie"/>
        <w:jc w:val="both"/>
        <w:rPr>
          <w:rFonts w:ascii="Times New Roman" w:hAnsi="Times New Roman" w:cs="Times New Roman"/>
          <w:i/>
        </w:rPr>
      </w:pPr>
      <w:r w:rsidRPr="00752C07">
        <w:rPr>
          <w:rStyle w:val="Refdenotaalpie"/>
          <w:rFonts w:ascii="Times New Roman" w:hAnsi="Times New Roman" w:cs="Times New Roman"/>
        </w:rPr>
        <w:footnoteRef/>
      </w:r>
      <w:r w:rsidRPr="00752C07">
        <w:rPr>
          <w:rFonts w:ascii="Times New Roman" w:hAnsi="Times New Roman" w:cs="Times New Roman"/>
        </w:rPr>
        <w:t xml:space="preserve"> El artículo 137 del Código Penal dispone: “</w:t>
      </w:r>
      <w:r w:rsidRPr="00752C07">
        <w:rPr>
          <w:rFonts w:ascii="Times New Roman" w:hAnsi="Times New Roman" w:cs="Times New Roman"/>
          <w:i/>
          <w:color w:val="000000"/>
        </w:rPr>
        <w:t>El que, con ocasión y en desarrollo de conflicto armado, inflija a una persona dolores o sufrimientos</w:t>
      </w:r>
      <w:r w:rsidRPr="00752C07">
        <w:rPr>
          <w:rStyle w:val="apple-converted-space"/>
          <w:rFonts w:ascii="Times New Roman" w:hAnsi="Times New Roman" w:cs="Times New Roman"/>
          <w:i/>
          <w:color w:val="000000"/>
        </w:rPr>
        <w:t> </w:t>
      </w:r>
      <w:r w:rsidRPr="00752C07">
        <w:rPr>
          <w:rFonts w:ascii="Times New Roman" w:hAnsi="Times New Roman" w:cs="Times New Roman"/>
          <w:i/>
          <w:color w:val="000000"/>
        </w:rPr>
        <w:t>, físicos o síquicos, con el fin de obtener de ella o de un tercero información o confesión, de castigarla por un acto por ella cometido o que se sospeche que ha cometido, o de intimidarla o coaccionarla por cualquier razón que comporte algún tipo de discriminación, incurrirá en prisión de ciento sesenta (160) a trescientos sesenta (360) meses, multa de seiscientos sesenta y seis  punto sesenta y seis (666.66) a mil quinientos (1500) salarios mínimos legales mensuales vigentes, e inhabilitación para el ejercicio de derechos y funciones públicas de ciento sesenta (160) a trescientos sesenta (360) meses.”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356D8"/>
    <w:multiLevelType w:val="hybridMultilevel"/>
    <w:tmpl w:val="2AE26FE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33A2"/>
    <w:rsid w:val="000C2FEF"/>
    <w:rsid w:val="00111968"/>
    <w:rsid w:val="00142E0F"/>
    <w:rsid w:val="001F71EC"/>
    <w:rsid w:val="002B2461"/>
    <w:rsid w:val="003233A2"/>
    <w:rsid w:val="00347B3B"/>
    <w:rsid w:val="00455771"/>
    <w:rsid w:val="004F39A8"/>
    <w:rsid w:val="005455A7"/>
    <w:rsid w:val="006D39CA"/>
    <w:rsid w:val="006E4892"/>
    <w:rsid w:val="00752C07"/>
    <w:rsid w:val="00831B5A"/>
    <w:rsid w:val="008F1A3A"/>
    <w:rsid w:val="00A0706D"/>
    <w:rsid w:val="00A27317"/>
    <w:rsid w:val="00B513CE"/>
    <w:rsid w:val="00B95011"/>
    <w:rsid w:val="00BB0989"/>
    <w:rsid w:val="00C7308F"/>
    <w:rsid w:val="00D225C4"/>
    <w:rsid w:val="00D70EB8"/>
    <w:rsid w:val="00D87501"/>
    <w:rsid w:val="00E17902"/>
    <w:rsid w:val="00F2590C"/>
    <w:rsid w:val="00F30885"/>
    <w:rsid w:val="00F85909"/>
    <w:rsid w:val="00FE7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3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233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233A2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233A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3233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233A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233A2"/>
    <w:rPr>
      <w:vertAlign w:val="superscript"/>
    </w:rPr>
  </w:style>
  <w:style w:type="character" w:customStyle="1" w:styleId="apple-converted-space">
    <w:name w:val="apple-converted-space"/>
    <w:basedOn w:val="Fuentedeprrafopredeter"/>
    <w:rsid w:val="003233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jmoralesc\Mis%20documentos\TEXTOS%20BILATERALES\Acta%20canje%20modificatorio%20B&#233;lgica.pdf" TargetMode="External"/><Relationship Id="rId18" Type="http://schemas.openxmlformats.org/officeDocument/2006/relationships/hyperlink" Target="file:///C:\Documents%20and%20Settings\jmoralesc\Mis%20documentos\TEXTOS%20BILATERALES\Convenci&#243;n%20de%20reos%20con%20Espa&#241;a%20de%201892%20y%20Protolo%20modificatorio.pdf" TargetMode="External"/><Relationship Id="rId26" Type="http://schemas.openxmlformats.org/officeDocument/2006/relationships/hyperlink" Target="file:///C:\Documents%20and%20Settings\jmoralesc\Mis%20documentos\TEXTOS%20BILATERALES\TRATADO%20COLOMBIA-%20PANAM&#193;.pdf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Documents%20and%20Settings\jmoralesc\Mis%20documentos\TEXTOS%20BILATERALES\Dcto%20Promul%20Acerd%20Mod%20Espa&#241;a.pdf" TargetMode="External"/><Relationship Id="rId34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yperlink" Target="file:///C:\Documents%20and%20Settings\jmoralesc\Mis%20documentos\TEXTOS%20BILATERALES\ACTA%20DE%20CANJE%20ACONVENCI&#211;N%20ADICIONAL%20%20A%20LA%20C.E.%20CON%20B&#201;LGICA%20DE%201912.pdf" TargetMode="External"/><Relationship Id="rId17" Type="http://schemas.openxmlformats.org/officeDocument/2006/relationships/hyperlink" Target="file:///C:\Documents%20and%20Settings\jmoralesc\Mis%20documentos\TEXTOS%20BILATERALES\CUBA.pdf" TargetMode="External"/><Relationship Id="rId25" Type="http://schemas.openxmlformats.org/officeDocument/2006/relationships/hyperlink" Target="file:///C:\Documents%20and%20Settings\jmoralesc\Mis%20documentos\TEXTOS%20BILATERALES\NICARAGUA.pdf" TargetMode="External"/><Relationship Id="rId33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jmoralesc\Mis%20documentos\TEXTOS%20BILATERALES\Costa%20Rica.pdf" TargetMode="External"/><Relationship Id="rId20" Type="http://schemas.openxmlformats.org/officeDocument/2006/relationships/hyperlink" Target="file:///C:\Documents%20and%20Settings\jmoralesc\Mis%20documentos\TEXTOS%20BILATERALES\CANJE%20DE%20NOTAS%20COL%20ESP.pdf" TargetMode="External"/><Relationship Id="rId29" Type="http://schemas.openxmlformats.org/officeDocument/2006/relationships/hyperlink" Target="file:///C:\Documents%20and%20Settings\jmoralesc\Mis%20documentos\TEXTOS%20BILATERALES\Acuerdo%20Modif%20Extrad%20Col%20Per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Documents%20and%20Settings\jmoralesc\Mis%20documentos\TEXTOS%20BILATERALES\ACTA%20CANJE%20RATIFICACIONES%20B&#201;LGICA.pdf" TargetMode="External"/><Relationship Id="rId24" Type="http://schemas.openxmlformats.org/officeDocument/2006/relationships/hyperlink" Target="file:///C:\Documents%20and%20Settings\jmoralesc\Mis%20documentos\TEXTOS%20BILATERALES\M&#233;xico.pdf" TargetMode="External"/><Relationship Id="rId32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jmoralesc\Mis%20documentos\TEXTOS%20BILATERALES\CHILE.pdf" TargetMode="External"/><Relationship Id="rId23" Type="http://schemas.openxmlformats.org/officeDocument/2006/relationships/hyperlink" Target="file:///C:\Documents%20and%20Settings\jmoralesc\Mis%20documentos\TEXTOS%20BILATERALES\FRANCIAS%20CAVELIER.pdf" TargetMode="External"/><Relationship Id="rId28" Type="http://schemas.openxmlformats.org/officeDocument/2006/relationships/hyperlink" Target="file:///C:\Documents%20and%20Settings\jmoralesc\Mis%20documentos\TEXTOS%20BILATERALES\conv%20Extrad%20Reos%20Col-per.pdf" TargetMode="External"/><Relationship Id="rId10" Type="http://schemas.openxmlformats.org/officeDocument/2006/relationships/hyperlink" Target="file:///C:\Documents%20and%20Settings\jmoralesc\Mis%20documentos\TEXTOS%20BILATERALES\MODIFICATORIO%20B&#201;LGICA%201936%20CAVELIER.pdf" TargetMode="External"/><Relationship Id="rId19" Type="http://schemas.openxmlformats.org/officeDocument/2006/relationships/hyperlink" Target="file:///C:\Documents%20and%20Settings\jmoralesc\Mis%20documentos\TEXTOS%20BILATERALES\Prot%20Mod%20Espa&#241;a.pdf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jmoralesc\Mis%20documentos\TEXTOS%20BILATERALES\Convenci&#243;n%20Adicional%20a%20la%20Convenci&#243;n%20sobre%20extradici&#243;n%20con%20B&#233;lgica%20de%201959.pdf" TargetMode="External"/><Relationship Id="rId14" Type="http://schemas.openxmlformats.org/officeDocument/2006/relationships/hyperlink" Target="file:///C:\Documents%20and%20Settings\jmoralesc\Mis%20documentos\TEXTOS%20BILATERALES\BRASIL.pdf" TargetMode="External"/><Relationship Id="rId22" Type="http://schemas.openxmlformats.org/officeDocument/2006/relationships/hyperlink" Target="file:///C:\Documents%20and%20Settings\jmoralesc\Mis%20documentos\TEXTOS%20BILATERALES\nOTA%20VERBAL%20CANJ%20NOTAS%20COL%20ESP.pdf" TargetMode="External"/><Relationship Id="rId27" Type="http://schemas.openxmlformats.org/officeDocument/2006/relationships/hyperlink" Target="file:///C:\Documents%20and%20Settings\jmoralesc\Mis%20documentos\TEXTOS%20BILATERALES\TRATADO%20COLOMBIA-%20PANAM&#193;%20NOTAS%20ACLARATORIAS.pdf" TargetMode="External"/><Relationship Id="rId30" Type="http://schemas.openxmlformats.org/officeDocument/2006/relationships/fontTable" Target="fontTable.xml"/><Relationship Id="rId8" Type="http://schemas.openxmlformats.org/officeDocument/2006/relationships/hyperlink" Target="file:///C:\Documents%20and%20Settings\jmoralesc\Mis%20documentos\TEXTOS%20BILATERALES\B&#201;LGICA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4585E5-2A31-4248-AA7F-49FDA6E421D5}"/>
</file>

<file path=customXml/itemProps2.xml><?xml version="1.0" encoding="utf-8"?>
<ds:datastoreItem xmlns:ds="http://schemas.openxmlformats.org/officeDocument/2006/customXml" ds:itemID="{05CF12E9-6F8D-469D-A848-85B80210079A}"/>
</file>

<file path=customXml/itemProps3.xml><?xml version="1.0" encoding="utf-8"?>
<ds:datastoreItem xmlns:ds="http://schemas.openxmlformats.org/officeDocument/2006/customXml" ds:itemID="{073A01B8-745F-4835-BD74-8D4974806393}"/>
</file>

<file path=customXml/itemProps4.xml><?xml version="1.0" encoding="utf-8"?>
<ds:datastoreItem xmlns:ds="http://schemas.openxmlformats.org/officeDocument/2006/customXml" ds:itemID="{80AB6E70-1382-4975-AE6B-A5CCE504D0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1554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jmoralesc</dc:creator>
  <cp:keywords/>
  <dc:description/>
  <cp:lastModifiedBy>Juliana Buenaventura Andree</cp:lastModifiedBy>
  <cp:revision>3</cp:revision>
  <cp:lastPrinted>2013-09-11T23:09:00Z</cp:lastPrinted>
  <dcterms:created xsi:type="dcterms:W3CDTF">2013-12-13T18:07:00Z</dcterms:created>
  <dcterms:modified xsi:type="dcterms:W3CDTF">2013-12-13T18:08:00Z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