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309D03" w14:textId="5665542B" w:rsidR="00FE1332" w:rsidRDefault="00A93654">
      <w:pPr>
        <w:spacing w:after="120"/>
        <w:jc w:val="center"/>
        <w:rPr>
          <w:b/>
          <w:u w:val="single"/>
        </w:rPr>
      </w:pPr>
      <w:bookmarkStart w:id="0" w:name="_GoBack"/>
      <w:bookmarkEnd w:id="0"/>
      <w:r>
        <w:rPr>
          <w:noProof/>
        </w:rPr>
        <w:drawing>
          <wp:inline distT="0" distB="0" distL="0" distR="0" wp14:anchorId="138C1BB5" wp14:editId="04B2B20D">
            <wp:extent cx="1935480" cy="17907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5480" cy="1790700"/>
                    </a:xfrm>
                    <a:prstGeom prst="rect">
                      <a:avLst/>
                    </a:prstGeom>
                    <a:noFill/>
                    <a:ln>
                      <a:noFill/>
                    </a:ln>
                  </pic:spPr>
                </pic:pic>
              </a:graphicData>
            </a:graphic>
          </wp:inline>
        </w:drawing>
      </w:r>
    </w:p>
    <w:p w14:paraId="1C043257" w14:textId="77777777" w:rsidR="00DF26B7" w:rsidRPr="00FE1332" w:rsidRDefault="00DF26B7" w:rsidP="00A6270B">
      <w:pPr>
        <w:spacing w:after="60"/>
        <w:jc w:val="center"/>
        <w:rPr>
          <w:b/>
          <w:sz w:val="28"/>
          <w:szCs w:val="28"/>
        </w:rPr>
      </w:pPr>
      <w:r w:rsidRPr="00FE1332">
        <w:rPr>
          <w:b/>
          <w:sz w:val="28"/>
          <w:szCs w:val="28"/>
        </w:rPr>
        <w:t xml:space="preserve">BRIEFING </w:t>
      </w:r>
      <w:r w:rsidR="00390791" w:rsidRPr="00FE1332">
        <w:rPr>
          <w:b/>
          <w:sz w:val="28"/>
          <w:szCs w:val="28"/>
        </w:rPr>
        <w:t xml:space="preserve">ON </w:t>
      </w:r>
      <w:r w:rsidR="00A55316" w:rsidRPr="00A55316">
        <w:rPr>
          <w:b/>
          <w:sz w:val="28"/>
          <w:szCs w:val="28"/>
        </w:rPr>
        <w:t xml:space="preserve">THE </w:t>
      </w:r>
      <w:r w:rsidR="00A55316">
        <w:rPr>
          <w:b/>
          <w:sz w:val="28"/>
          <w:szCs w:val="28"/>
          <w:u w:val="single"/>
        </w:rPr>
        <w:t>HOLY SEE</w:t>
      </w:r>
      <w:r w:rsidR="00390791" w:rsidRPr="00FE1332">
        <w:rPr>
          <w:b/>
          <w:sz w:val="28"/>
          <w:szCs w:val="28"/>
        </w:rPr>
        <w:t xml:space="preserve"> </w:t>
      </w:r>
      <w:r w:rsidRPr="00FE1332">
        <w:rPr>
          <w:b/>
          <w:sz w:val="28"/>
          <w:szCs w:val="28"/>
        </w:rPr>
        <w:t xml:space="preserve">FOR THE </w:t>
      </w:r>
      <w:r w:rsidR="006B650E" w:rsidRPr="00FE1332">
        <w:rPr>
          <w:b/>
          <w:sz w:val="28"/>
          <w:szCs w:val="28"/>
        </w:rPr>
        <w:t>COMMITTEE AGAINST TORTURE</w:t>
      </w:r>
    </w:p>
    <w:p w14:paraId="680BFA8F" w14:textId="77777777" w:rsidR="00DF26B7" w:rsidRPr="00FE1332" w:rsidRDefault="0033102F" w:rsidP="00A6270B">
      <w:pPr>
        <w:spacing w:after="60"/>
        <w:jc w:val="center"/>
        <w:rPr>
          <w:sz w:val="28"/>
          <w:szCs w:val="28"/>
        </w:rPr>
      </w:pPr>
      <w:r w:rsidRPr="0033102F">
        <w:rPr>
          <w:b/>
          <w:sz w:val="28"/>
          <w:szCs w:val="28"/>
          <w:u w:val="single"/>
        </w:rPr>
        <w:t>5</w:t>
      </w:r>
      <w:r w:rsidR="00AB1FBD">
        <w:rPr>
          <w:b/>
          <w:sz w:val="28"/>
          <w:szCs w:val="28"/>
          <w:u w:val="single"/>
        </w:rPr>
        <w:t>2</w:t>
      </w:r>
      <w:r w:rsidR="00AB1FBD" w:rsidRPr="00AB1FBD">
        <w:rPr>
          <w:b/>
          <w:sz w:val="28"/>
          <w:szCs w:val="28"/>
          <w:u w:val="single"/>
          <w:vertAlign w:val="superscript"/>
        </w:rPr>
        <w:t>nd</w:t>
      </w:r>
      <w:r w:rsidR="00AB1FBD">
        <w:rPr>
          <w:b/>
          <w:sz w:val="28"/>
          <w:szCs w:val="28"/>
          <w:u w:val="single"/>
        </w:rPr>
        <w:t xml:space="preserve"> </w:t>
      </w:r>
      <w:r w:rsidRPr="0033102F">
        <w:rPr>
          <w:b/>
          <w:sz w:val="28"/>
          <w:szCs w:val="28"/>
          <w:u w:val="single"/>
        </w:rPr>
        <w:t>session,</w:t>
      </w:r>
      <w:r w:rsidR="00DF26B7" w:rsidRPr="0033102F">
        <w:rPr>
          <w:b/>
          <w:sz w:val="28"/>
          <w:szCs w:val="28"/>
          <w:u w:val="single"/>
        </w:rPr>
        <w:t xml:space="preserve"> </w:t>
      </w:r>
      <w:r w:rsidR="00AB1FBD">
        <w:rPr>
          <w:b/>
          <w:sz w:val="28"/>
          <w:szCs w:val="28"/>
          <w:u w:val="single"/>
        </w:rPr>
        <w:t>April/May</w:t>
      </w:r>
      <w:r w:rsidR="00A6270B">
        <w:rPr>
          <w:b/>
          <w:sz w:val="28"/>
          <w:szCs w:val="28"/>
          <w:u w:val="single"/>
        </w:rPr>
        <w:t xml:space="preserve"> 2014</w:t>
      </w:r>
    </w:p>
    <w:p w14:paraId="2E9840AD" w14:textId="77777777" w:rsidR="00DF26B7" w:rsidRPr="00FE1332" w:rsidRDefault="00DF26B7" w:rsidP="00A6270B">
      <w:pPr>
        <w:spacing w:after="60"/>
        <w:jc w:val="center"/>
        <w:rPr>
          <w:i/>
        </w:rPr>
      </w:pPr>
      <w:r w:rsidRPr="00FE1332">
        <w:rPr>
          <w:i/>
        </w:rPr>
        <w:t xml:space="preserve">From </w:t>
      </w:r>
      <w:r w:rsidR="00A6270B">
        <w:rPr>
          <w:i/>
        </w:rPr>
        <w:t>Dr Sharon Owen</w:t>
      </w:r>
      <w:r w:rsidRPr="00FE1332">
        <w:rPr>
          <w:i/>
        </w:rPr>
        <w:t xml:space="preserve">, </w:t>
      </w:r>
      <w:r w:rsidR="00A6270B">
        <w:rPr>
          <w:i/>
        </w:rPr>
        <w:t xml:space="preserve">Research and Information </w:t>
      </w:r>
      <w:r w:rsidRPr="00FE1332">
        <w:rPr>
          <w:i/>
        </w:rPr>
        <w:t>Coordinator, Global Initiative</w:t>
      </w:r>
    </w:p>
    <w:p w14:paraId="7C8025C7" w14:textId="6344B6AE" w:rsidR="00AB1FBD" w:rsidRPr="0025247E" w:rsidRDefault="00A93654" w:rsidP="0025247E">
      <w:pPr>
        <w:spacing w:after="60"/>
        <w:jc w:val="center"/>
        <w:rPr>
          <w:i/>
          <w:sz w:val="28"/>
          <w:szCs w:val="28"/>
        </w:rPr>
      </w:pPr>
      <w:hyperlink r:id="rId10" w:history="1">
        <w:r w:rsidR="00DF26B7" w:rsidRPr="00FE1332">
          <w:rPr>
            <w:rStyle w:val="Hyperlink"/>
            <w:i/>
          </w:rPr>
          <w:t>info@endcorporalpunishment.org</w:t>
        </w:r>
      </w:hyperlink>
      <w:r w:rsidR="00DF26B7" w:rsidRPr="00FE1332">
        <w:rPr>
          <w:i/>
          <w:sz w:val="28"/>
          <w:szCs w:val="28"/>
        </w:rPr>
        <w:t xml:space="preserve"> </w:t>
      </w:r>
    </w:p>
    <w:p w14:paraId="5B364332" w14:textId="32E28243" w:rsidR="003C6F4D" w:rsidRDefault="00A93654" w:rsidP="005142F8">
      <w:pPr>
        <w:spacing w:after="120"/>
        <w:jc w:val="center"/>
        <w:rPr>
          <w:b/>
          <w:u w:val="single"/>
        </w:rPr>
      </w:pPr>
      <w:r>
        <w:rPr>
          <w:noProof/>
        </w:rPr>
        <mc:AlternateContent>
          <mc:Choice Requires="wps">
            <w:drawing>
              <wp:anchor distT="0" distB="0" distL="114300" distR="114300" simplePos="0" relativeHeight="251657728" behindDoc="0" locked="0" layoutInCell="1" allowOverlap="1" wp14:anchorId="010FAE86" wp14:editId="337BE3E4">
                <wp:simplePos x="0" y="0"/>
                <wp:positionH relativeFrom="column">
                  <wp:align>center</wp:align>
                </wp:positionH>
                <wp:positionV relativeFrom="paragraph">
                  <wp:posOffset>303530</wp:posOffset>
                </wp:positionV>
                <wp:extent cx="6341745" cy="5797550"/>
                <wp:effectExtent l="9525" t="8255" r="11430" b="571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1745" cy="5797550"/>
                        </a:xfrm>
                        <a:prstGeom prst="rect">
                          <a:avLst/>
                        </a:prstGeom>
                        <a:solidFill>
                          <a:srgbClr val="FFFFFF"/>
                        </a:solidFill>
                        <a:ln w="9525">
                          <a:solidFill>
                            <a:srgbClr val="000000"/>
                          </a:solidFill>
                          <a:miter lim="800000"/>
                          <a:headEnd/>
                          <a:tailEnd/>
                        </a:ln>
                      </wps:spPr>
                      <wps:txbx>
                        <w:txbxContent>
                          <w:p w14:paraId="617F7482" w14:textId="77777777" w:rsidR="0042679F" w:rsidRPr="00D05057" w:rsidRDefault="00377F90" w:rsidP="0042679F">
                            <w:pPr>
                              <w:spacing w:after="120"/>
                              <w:rPr>
                                <w:b/>
                                <w:sz w:val="26"/>
                                <w:szCs w:val="26"/>
                              </w:rPr>
                            </w:pPr>
                            <w:r w:rsidRPr="00D05057">
                              <w:rPr>
                                <w:b/>
                                <w:sz w:val="26"/>
                                <w:szCs w:val="26"/>
                              </w:rPr>
                              <w:t>This briefing considers the issue of corporal punishment of children as it relates to the Holy See and to the Vatican City State. In light of the obligation under international human rights law to prohibit and eliminate all corporal punishment of children, the recommendations of the UN Secretary-General’s Study on Violence against Children,</w:t>
                            </w:r>
                            <w:r w:rsidR="0042679F" w:rsidRPr="00D05057">
                              <w:rPr>
                                <w:b/>
                                <w:sz w:val="26"/>
                                <w:szCs w:val="26"/>
                              </w:rPr>
                              <w:t xml:space="preserve"> the</w:t>
                            </w:r>
                            <w:r w:rsidRPr="00D05057">
                              <w:rPr>
                                <w:b/>
                                <w:sz w:val="26"/>
                                <w:szCs w:val="26"/>
                              </w:rPr>
                              <w:t xml:space="preserve"> importance of legal recognition of children’s rights enshrined in the Holy See’s Compendium of the Social Doctrine of the </w:t>
                            </w:r>
                            <w:r w:rsidR="002379C8" w:rsidRPr="00D05057">
                              <w:rPr>
                                <w:b/>
                                <w:sz w:val="26"/>
                                <w:szCs w:val="26"/>
                              </w:rPr>
                              <w:t>Church,</w:t>
                            </w:r>
                            <w:r w:rsidRPr="00D05057">
                              <w:rPr>
                                <w:b/>
                                <w:sz w:val="26"/>
                                <w:szCs w:val="26"/>
                              </w:rPr>
                              <w:t xml:space="preserve"> the Holy See’s response to the recent recommendations of the Committee on the Rights of the Child</w:t>
                            </w:r>
                            <w:r w:rsidR="002379C8" w:rsidRPr="00D05057">
                              <w:rPr>
                                <w:b/>
                                <w:sz w:val="26"/>
                                <w:szCs w:val="26"/>
                              </w:rPr>
                              <w:t xml:space="preserve"> and the information provided in this briefing</w:t>
                            </w:r>
                            <w:r w:rsidRPr="00D05057">
                              <w:rPr>
                                <w:b/>
                                <w:sz w:val="26"/>
                                <w:szCs w:val="26"/>
                              </w:rPr>
                              <w:t>, we hope the Committee Against Torture will</w:t>
                            </w:r>
                            <w:r w:rsidR="0042679F" w:rsidRPr="00D05057">
                              <w:rPr>
                                <w:b/>
                                <w:sz w:val="26"/>
                                <w:szCs w:val="26"/>
                              </w:rPr>
                              <w:t xml:space="preserve"> </w:t>
                            </w:r>
                            <w:r w:rsidRPr="00D05057">
                              <w:rPr>
                                <w:b/>
                                <w:sz w:val="26"/>
                                <w:szCs w:val="26"/>
                              </w:rPr>
                              <w:t>raise the issue of corp</w:t>
                            </w:r>
                            <w:r w:rsidR="0042679F" w:rsidRPr="00D05057">
                              <w:rPr>
                                <w:b/>
                                <w:sz w:val="26"/>
                                <w:szCs w:val="26"/>
                              </w:rPr>
                              <w:t xml:space="preserve">oral punishment of children in its examination of the Holy See. We hope that the Committee, in its </w:t>
                            </w:r>
                            <w:r w:rsidRPr="00D05057">
                              <w:rPr>
                                <w:b/>
                                <w:sz w:val="26"/>
                                <w:szCs w:val="26"/>
                              </w:rPr>
                              <w:t>concluding observations on the</w:t>
                            </w:r>
                            <w:r w:rsidR="00C21228" w:rsidRPr="00D05057">
                              <w:rPr>
                                <w:b/>
                                <w:sz w:val="26"/>
                                <w:szCs w:val="26"/>
                              </w:rPr>
                              <w:t xml:space="preserve"> initial</w:t>
                            </w:r>
                            <w:r w:rsidRPr="00D05057">
                              <w:rPr>
                                <w:b/>
                                <w:sz w:val="26"/>
                                <w:szCs w:val="26"/>
                              </w:rPr>
                              <w:t xml:space="preserve"> report of the Holy See, </w:t>
                            </w:r>
                            <w:r w:rsidR="0042679F" w:rsidRPr="00D05057">
                              <w:rPr>
                                <w:b/>
                                <w:sz w:val="26"/>
                                <w:szCs w:val="26"/>
                              </w:rPr>
                              <w:t>will:</w:t>
                            </w:r>
                          </w:p>
                          <w:p w14:paraId="71A588CC" w14:textId="77777777" w:rsidR="0042679F" w:rsidRPr="00D05057" w:rsidRDefault="0042679F" w:rsidP="0042679F">
                            <w:pPr>
                              <w:pStyle w:val="PlainText"/>
                              <w:numPr>
                                <w:ilvl w:val="0"/>
                                <w:numId w:val="3"/>
                              </w:numPr>
                              <w:spacing w:after="120"/>
                              <w:rPr>
                                <w:rFonts w:ascii="Times New Roman" w:hAnsi="Times New Roman" w:cs="Times New Roman"/>
                                <w:b/>
                                <w:bCs/>
                                <w:sz w:val="26"/>
                                <w:szCs w:val="26"/>
                                <w:lang w:eastAsia="es-ES"/>
                              </w:rPr>
                            </w:pPr>
                            <w:r w:rsidRPr="00D05057">
                              <w:rPr>
                                <w:rFonts w:ascii="Times New Roman" w:hAnsi="Times New Roman" w:cs="Times New Roman"/>
                                <w:b/>
                                <w:bCs/>
                                <w:sz w:val="26"/>
                                <w:szCs w:val="26"/>
                                <w:lang w:eastAsia="es-ES"/>
                              </w:rPr>
                              <w:t>welcome the recognition by the Holy See that addressing violence against children necessitates legal reform as well as educational and other non-legislative measures;</w:t>
                            </w:r>
                          </w:p>
                          <w:p w14:paraId="767DF7B0" w14:textId="77777777" w:rsidR="0042679F" w:rsidRPr="00D05057" w:rsidRDefault="0042679F" w:rsidP="0042679F">
                            <w:pPr>
                              <w:pStyle w:val="PlainText"/>
                              <w:numPr>
                                <w:ilvl w:val="0"/>
                                <w:numId w:val="3"/>
                              </w:numPr>
                              <w:spacing w:after="120"/>
                              <w:rPr>
                                <w:rFonts w:ascii="Times New Roman" w:hAnsi="Times New Roman" w:cs="Times New Roman"/>
                                <w:b/>
                                <w:bCs/>
                                <w:sz w:val="26"/>
                                <w:szCs w:val="26"/>
                                <w:lang w:eastAsia="es-ES"/>
                              </w:rPr>
                            </w:pPr>
                            <w:r w:rsidRPr="00D05057">
                              <w:rPr>
                                <w:rFonts w:ascii="Times New Roman" w:hAnsi="Times New Roman" w:cs="Times New Roman"/>
                                <w:b/>
                                <w:bCs/>
                                <w:sz w:val="26"/>
                                <w:szCs w:val="26"/>
                                <w:lang w:eastAsia="es-ES"/>
                              </w:rPr>
                              <w:t xml:space="preserve">acknowledge the contributions of catholic leaders </w:t>
                            </w:r>
                            <w:r w:rsidR="002379C8" w:rsidRPr="00D05057">
                              <w:rPr>
                                <w:rFonts w:ascii="Times New Roman" w:hAnsi="Times New Roman" w:cs="Times New Roman"/>
                                <w:b/>
                                <w:bCs/>
                                <w:sz w:val="26"/>
                                <w:szCs w:val="26"/>
                                <w:lang w:eastAsia="es-ES"/>
                              </w:rPr>
                              <w:t xml:space="preserve">and Catholic Bishops’ Conferences </w:t>
                            </w:r>
                            <w:r w:rsidRPr="00D05057">
                              <w:rPr>
                                <w:rFonts w:ascii="Times New Roman" w:hAnsi="Times New Roman" w:cs="Times New Roman"/>
                                <w:b/>
                                <w:bCs/>
                                <w:sz w:val="26"/>
                                <w:szCs w:val="26"/>
                                <w:lang w:eastAsia="es-ES"/>
                              </w:rPr>
                              <w:t xml:space="preserve">to promoting prohibition and elimination of corporal punishment in South Africa and </w:t>
                            </w:r>
                            <w:r w:rsidR="002379C8" w:rsidRPr="00D05057">
                              <w:rPr>
                                <w:rFonts w:ascii="Times New Roman" w:hAnsi="Times New Roman" w:cs="Times New Roman"/>
                                <w:b/>
                                <w:bCs/>
                                <w:sz w:val="26"/>
                                <w:szCs w:val="26"/>
                                <w:lang w:eastAsia="es-ES"/>
                              </w:rPr>
                              <w:t>other countries</w:t>
                            </w:r>
                            <w:r w:rsidRPr="00D05057">
                              <w:rPr>
                                <w:rFonts w:ascii="Times New Roman" w:hAnsi="Times New Roman" w:cs="Times New Roman"/>
                                <w:b/>
                                <w:bCs/>
                                <w:sz w:val="26"/>
                                <w:szCs w:val="26"/>
                                <w:lang w:eastAsia="es-ES"/>
                              </w:rPr>
                              <w:t>;</w:t>
                            </w:r>
                          </w:p>
                          <w:p w14:paraId="59940542" w14:textId="77777777" w:rsidR="0042679F" w:rsidRPr="00D05057" w:rsidRDefault="0042679F" w:rsidP="0042679F">
                            <w:pPr>
                              <w:pStyle w:val="PlainText"/>
                              <w:numPr>
                                <w:ilvl w:val="0"/>
                                <w:numId w:val="3"/>
                              </w:numPr>
                              <w:spacing w:after="120"/>
                              <w:rPr>
                                <w:rFonts w:ascii="Times New Roman" w:hAnsi="Times New Roman" w:cs="Times New Roman"/>
                                <w:b/>
                                <w:bCs/>
                                <w:sz w:val="26"/>
                                <w:szCs w:val="26"/>
                                <w:lang w:eastAsia="es-ES"/>
                              </w:rPr>
                            </w:pPr>
                            <w:r w:rsidRPr="00D05057">
                              <w:rPr>
                                <w:rFonts w:ascii="Times New Roman" w:hAnsi="Times New Roman" w:cs="Times New Roman"/>
                                <w:b/>
                                <w:bCs/>
                                <w:sz w:val="26"/>
                                <w:szCs w:val="26"/>
                                <w:lang w:eastAsia="es-ES"/>
                              </w:rPr>
                              <w:t xml:space="preserve">express concern that </w:t>
                            </w:r>
                            <w:r w:rsidR="002379C8" w:rsidRPr="00D05057">
                              <w:rPr>
                                <w:rFonts w:ascii="Times New Roman" w:hAnsi="Times New Roman" w:cs="Times New Roman"/>
                                <w:b/>
                                <w:bCs/>
                                <w:sz w:val="26"/>
                                <w:szCs w:val="26"/>
                                <w:lang w:eastAsia="es-ES"/>
                              </w:rPr>
                              <w:t xml:space="preserve">Scriptural texts, including </w:t>
                            </w:r>
                            <w:r w:rsidRPr="00D05057">
                              <w:rPr>
                                <w:rFonts w:ascii="Times New Roman" w:hAnsi="Times New Roman" w:cs="Times New Roman"/>
                                <w:b/>
                                <w:bCs/>
                                <w:sz w:val="26"/>
                                <w:szCs w:val="26"/>
                                <w:lang w:eastAsia="es-ES"/>
                              </w:rPr>
                              <w:t>references to “sparing the rod”</w:t>
                            </w:r>
                            <w:r w:rsidR="002379C8" w:rsidRPr="00D05057">
                              <w:rPr>
                                <w:rFonts w:ascii="Times New Roman" w:hAnsi="Times New Roman" w:cs="Times New Roman"/>
                                <w:b/>
                                <w:bCs/>
                                <w:sz w:val="26"/>
                                <w:szCs w:val="26"/>
                                <w:lang w:eastAsia="es-ES"/>
                              </w:rPr>
                              <w:t>,</w:t>
                            </w:r>
                            <w:r w:rsidRPr="00D05057">
                              <w:rPr>
                                <w:rFonts w:ascii="Times New Roman" w:hAnsi="Times New Roman" w:cs="Times New Roman"/>
                                <w:b/>
                                <w:bCs/>
                                <w:sz w:val="26"/>
                                <w:szCs w:val="26"/>
                                <w:lang w:eastAsia="es-ES"/>
                              </w:rPr>
                              <w:t xml:space="preserve"> are widely interpreted as condoning corporal punishment in childrearing and that there is no explicit prohibition of corporal punishment in Canon Law and in the laws of Vatican City State; and</w:t>
                            </w:r>
                          </w:p>
                          <w:p w14:paraId="1E9AAB97" w14:textId="086178EB" w:rsidR="00377F90" w:rsidRPr="00D05057" w:rsidRDefault="002379C8" w:rsidP="0042679F">
                            <w:pPr>
                              <w:pStyle w:val="PlainText"/>
                              <w:numPr>
                                <w:ilvl w:val="0"/>
                                <w:numId w:val="3"/>
                              </w:numPr>
                              <w:spacing w:after="120"/>
                              <w:rPr>
                                <w:rFonts w:ascii="Times New Roman" w:hAnsi="Times New Roman" w:cs="Times New Roman"/>
                                <w:b/>
                                <w:bCs/>
                                <w:sz w:val="26"/>
                                <w:szCs w:val="26"/>
                                <w:lang w:eastAsia="es-ES"/>
                              </w:rPr>
                            </w:pPr>
                            <w:r w:rsidRPr="00D05057">
                              <w:rPr>
                                <w:rFonts w:ascii="Times New Roman" w:hAnsi="Times New Roman" w:cs="Times New Roman"/>
                                <w:b/>
                                <w:bCs/>
                                <w:sz w:val="26"/>
                                <w:szCs w:val="26"/>
                                <w:lang w:eastAsia="es-ES"/>
                              </w:rPr>
                              <w:t xml:space="preserve">with reference to the recommendations of the Committee on the Rights of the Child (CRC/C/VAT/CO/2, paras. 39 and 40), </w:t>
                            </w:r>
                            <w:r w:rsidR="0042679F" w:rsidRPr="00D05057">
                              <w:rPr>
                                <w:rFonts w:ascii="Times New Roman" w:hAnsi="Times New Roman" w:cs="Times New Roman"/>
                                <w:b/>
                                <w:bCs/>
                                <w:sz w:val="26"/>
                                <w:szCs w:val="26"/>
                                <w:lang w:eastAsia="es-ES"/>
                              </w:rPr>
                              <w:t>recommend that the Holy See (a) issue a formal statement against corporal punishment and promoting an interpretation of Scripture as not condoning, authorising or requiring any physical punishment of children in family life or in any other setting, and (b) ensure that explicit prohibition of all forms of corporal punishment, without exception, is enacted in Canon Law and in Vatican City State law.</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3.9pt;width:499.35pt;height:456.5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">
                <v:textbox style="mso-fit-shape-to-text:t">
                  <w:txbxContent>
                    <w:p w14:paraId="617F7482" w14:textId="77777777" w:rsidR="0042679F" w:rsidRPr="00D05057" w:rsidRDefault="00377F90" w:rsidP="0042679F">
                      <w:pPr>
                        <w:spacing w:after="120"/>
                        <w:rPr>
                          <w:b/>
                          <w:sz w:val="26"/>
                          <w:szCs w:val="26"/>
                        </w:rPr>
                      </w:pPr>
                      <w:r w:rsidRPr="00D05057">
                        <w:rPr>
                          <w:b/>
                          <w:sz w:val="26"/>
                          <w:szCs w:val="26"/>
                        </w:rPr>
                        <w:t>This briefing considers the issue of corporal punishment of children as it relates to the Holy See and to the Vatican City State. In light of the obligation under international human rights law to prohibit and eliminate all corporal punishment of children, the recommendations of the UN Secretary-General’s Study on Violence against Children,</w:t>
                      </w:r>
                      <w:r w:rsidR="0042679F" w:rsidRPr="00D05057">
                        <w:rPr>
                          <w:b/>
                          <w:sz w:val="26"/>
                          <w:szCs w:val="26"/>
                        </w:rPr>
                        <w:t xml:space="preserve"> the</w:t>
                      </w:r>
                      <w:r w:rsidRPr="00D05057">
                        <w:rPr>
                          <w:b/>
                          <w:sz w:val="26"/>
                          <w:szCs w:val="26"/>
                        </w:rPr>
                        <w:t xml:space="preserve"> importance of legal recognition of children’s rights enshrined in the Holy See’s Compendium of the Social Doctrine of the </w:t>
                      </w:r>
                      <w:r w:rsidR="002379C8" w:rsidRPr="00D05057">
                        <w:rPr>
                          <w:b/>
                          <w:sz w:val="26"/>
                          <w:szCs w:val="26"/>
                        </w:rPr>
                        <w:t>Church,</w:t>
                      </w:r>
                      <w:r w:rsidRPr="00D05057">
                        <w:rPr>
                          <w:b/>
                          <w:sz w:val="26"/>
                          <w:szCs w:val="26"/>
                        </w:rPr>
                        <w:t xml:space="preserve"> the Holy See’s response to the recent recommendations of the Committee on the Rights of the Child</w:t>
                      </w:r>
                      <w:r w:rsidR="002379C8" w:rsidRPr="00D05057">
                        <w:rPr>
                          <w:b/>
                          <w:sz w:val="26"/>
                          <w:szCs w:val="26"/>
                        </w:rPr>
                        <w:t xml:space="preserve"> and the information provided in this briefing</w:t>
                      </w:r>
                      <w:r w:rsidRPr="00D05057">
                        <w:rPr>
                          <w:b/>
                          <w:sz w:val="26"/>
                          <w:szCs w:val="26"/>
                        </w:rPr>
                        <w:t>, we hope the Committee Against Torture will</w:t>
                      </w:r>
                      <w:r w:rsidR="0042679F" w:rsidRPr="00D05057">
                        <w:rPr>
                          <w:b/>
                          <w:sz w:val="26"/>
                          <w:szCs w:val="26"/>
                        </w:rPr>
                        <w:t xml:space="preserve"> </w:t>
                      </w:r>
                      <w:r w:rsidRPr="00D05057">
                        <w:rPr>
                          <w:b/>
                          <w:sz w:val="26"/>
                          <w:szCs w:val="26"/>
                        </w:rPr>
                        <w:t>raise the issue of corp</w:t>
                      </w:r>
                      <w:r w:rsidR="0042679F" w:rsidRPr="00D05057">
                        <w:rPr>
                          <w:b/>
                          <w:sz w:val="26"/>
                          <w:szCs w:val="26"/>
                        </w:rPr>
                        <w:t xml:space="preserve">oral punishment of children in its examination of the Holy See. We hope that the Committee, in its </w:t>
                      </w:r>
                      <w:r w:rsidRPr="00D05057">
                        <w:rPr>
                          <w:b/>
                          <w:sz w:val="26"/>
                          <w:szCs w:val="26"/>
                        </w:rPr>
                        <w:t>concluding observations on the</w:t>
                      </w:r>
                      <w:r w:rsidR="00C21228" w:rsidRPr="00D05057">
                        <w:rPr>
                          <w:b/>
                          <w:sz w:val="26"/>
                          <w:szCs w:val="26"/>
                        </w:rPr>
                        <w:t xml:space="preserve"> initial</w:t>
                      </w:r>
                      <w:r w:rsidRPr="00D05057">
                        <w:rPr>
                          <w:b/>
                          <w:sz w:val="26"/>
                          <w:szCs w:val="26"/>
                        </w:rPr>
                        <w:t xml:space="preserve"> report of the Holy See, </w:t>
                      </w:r>
                      <w:r w:rsidR="0042679F" w:rsidRPr="00D05057">
                        <w:rPr>
                          <w:b/>
                          <w:sz w:val="26"/>
                          <w:szCs w:val="26"/>
                        </w:rPr>
                        <w:t>will:</w:t>
                      </w:r>
                    </w:p>
                    <w:p w14:paraId="71A588CC" w14:textId="77777777" w:rsidR="0042679F" w:rsidRPr="00D05057" w:rsidRDefault="0042679F" w:rsidP="0042679F">
                      <w:pPr>
                        <w:pStyle w:val="PlainText"/>
                        <w:numPr>
                          <w:ilvl w:val="0"/>
                          <w:numId w:val="3"/>
                        </w:numPr>
                        <w:spacing w:after="120"/>
                        <w:rPr>
                          <w:rFonts w:ascii="Times New Roman" w:hAnsi="Times New Roman" w:cs="Times New Roman"/>
                          <w:b/>
                          <w:bCs/>
                          <w:sz w:val="26"/>
                          <w:szCs w:val="26"/>
                          <w:lang w:eastAsia="es-ES"/>
                        </w:rPr>
                      </w:pPr>
                      <w:r w:rsidRPr="00D05057">
                        <w:rPr>
                          <w:rFonts w:ascii="Times New Roman" w:hAnsi="Times New Roman" w:cs="Times New Roman"/>
                          <w:b/>
                          <w:bCs/>
                          <w:sz w:val="26"/>
                          <w:szCs w:val="26"/>
                          <w:lang w:eastAsia="es-ES"/>
                        </w:rPr>
                        <w:t>welcome the recognition by the Holy See that addressing violence against children necessitates legal reform as well as educational and other non-legislative measures;</w:t>
                      </w:r>
                    </w:p>
                    <w:p w14:paraId="767DF7B0" w14:textId="77777777" w:rsidR="0042679F" w:rsidRPr="00D05057" w:rsidRDefault="0042679F" w:rsidP="0042679F">
                      <w:pPr>
                        <w:pStyle w:val="PlainText"/>
                        <w:numPr>
                          <w:ilvl w:val="0"/>
                          <w:numId w:val="3"/>
                        </w:numPr>
                        <w:spacing w:after="120"/>
                        <w:rPr>
                          <w:rFonts w:ascii="Times New Roman" w:hAnsi="Times New Roman" w:cs="Times New Roman"/>
                          <w:b/>
                          <w:bCs/>
                          <w:sz w:val="26"/>
                          <w:szCs w:val="26"/>
                          <w:lang w:eastAsia="es-ES"/>
                        </w:rPr>
                      </w:pPr>
                      <w:r w:rsidRPr="00D05057">
                        <w:rPr>
                          <w:rFonts w:ascii="Times New Roman" w:hAnsi="Times New Roman" w:cs="Times New Roman"/>
                          <w:b/>
                          <w:bCs/>
                          <w:sz w:val="26"/>
                          <w:szCs w:val="26"/>
                          <w:lang w:eastAsia="es-ES"/>
                        </w:rPr>
                        <w:t xml:space="preserve">acknowledge the contributions of catholic leaders </w:t>
                      </w:r>
                      <w:r w:rsidR="002379C8" w:rsidRPr="00D05057">
                        <w:rPr>
                          <w:rFonts w:ascii="Times New Roman" w:hAnsi="Times New Roman" w:cs="Times New Roman"/>
                          <w:b/>
                          <w:bCs/>
                          <w:sz w:val="26"/>
                          <w:szCs w:val="26"/>
                          <w:lang w:eastAsia="es-ES"/>
                        </w:rPr>
                        <w:t xml:space="preserve">and Catholic Bishops’ Conferences </w:t>
                      </w:r>
                      <w:r w:rsidRPr="00D05057">
                        <w:rPr>
                          <w:rFonts w:ascii="Times New Roman" w:hAnsi="Times New Roman" w:cs="Times New Roman"/>
                          <w:b/>
                          <w:bCs/>
                          <w:sz w:val="26"/>
                          <w:szCs w:val="26"/>
                          <w:lang w:eastAsia="es-ES"/>
                        </w:rPr>
                        <w:t xml:space="preserve">to promoting prohibition and elimination of corporal punishment in South Africa and </w:t>
                      </w:r>
                      <w:r w:rsidR="002379C8" w:rsidRPr="00D05057">
                        <w:rPr>
                          <w:rFonts w:ascii="Times New Roman" w:hAnsi="Times New Roman" w:cs="Times New Roman"/>
                          <w:b/>
                          <w:bCs/>
                          <w:sz w:val="26"/>
                          <w:szCs w:val="26"/>
                          <w:lang w:eastAsia="es-ES"/>
                        </w:rPr>
                        <w:t>other countries</w:t>
                      </w:r>
                      <w:r w:rsidRPr="00D05057">
                        <w:rPr>
                          <w:rFonts w:ascii="Times New Roman" w:hAnsi="Times New Roman" w:cs="Times New Roman"/>
                          <w:b/>
                          <w:bCs/>
                          <w:sz w:val="26"/>
                          <w:szCs w:val="26"/>
                          <w:lang w:eastAsia="es-ES"/>
                        </w:rPr>
                        <w:t>;</w:t>
                      </w:r>
                    </w:p>
                    <w:p w14:paraId="59940542" w14:textId="77777777" w:rsidR="0042679F" w:rsidRPr="00D05057" w:rsidRDefault="0042679F" w:rsidP="0042679F">
                      <w:pPr>
                        <w:pStyle w:val="PlainText"/>
                        <w:numPr>
                          <w:ilvl w:val="0"/>
                          <w:numId w:val="3"/>
                        </w:numPr>
                        <w:spacing w:after="120"/>
                        <w:rPr>
                          <w:rFonts w:ascii="Times New Roman" w:hAnsi="Times New Roman" w:cs="Times New Roman"/>
                          <w:b/>
                          <w:bCs/>
                          <w:sz w:val="26"/>
                          <w:szCs w:val="26"/>
                          <w:lang w:eastAsia="es-ES"/>
                        </w:rPr>
                      </w:pPr>
                      <w:r w:rsidRPr="00D05057">
                        <w:rPr>
                          <w:rFonts w:ascii="Times New Roman" w:hAnsi="Times New Roman" w:cs="Times New Roman"/>
                          <w:b/>
                          <w:bCs/>
                          <w:sz w:val="26"/>
                          <w:szCs w:val="26"/>
                          <w:lang w:eastAsia="es-ES"/>
                        </w:rPr>
                        <w:t xml:space="preserve">express concern that </w:t>
                      </w:r>
                      <w:r w:rsidR="002379C8" w:rsidRPr="00D05057">
                        <w:rPr>
                          <w:rFonts w:ascii="Times New Roman" w:hAnsi="Times New Roman" w:cs="Times New Roman"/>
                          <w:b/>
                          <w:bCs/>
                          <w:sz w:val="26"/>
                          <w:szCs w:val="26"/>
                          <w:lang w:eastAsia="es-ES"/>
                        </w:rPr>
                        <w:t xml:space="preserve">Scriptural texts, including </w:t>
                      </w:r>
                      <w:r w:rsidRPr="00D05057">
                        <w:rPr>
                          <w:rFonts w:ascii="Times New Roman" w:hAnsi="Times New Roman" w:cs="Times New Roman"/>
                          <w:b/>
                          <w:bCs/>
                          <w:sz w:val="26"/>
                          <w:szCs w:val="26"/>
                          <w:lang w:eastAsia="es-ES"/>
                        </w:rPr>
                        <w:t>references to “sparing the rod”</w:t>
                      </w:r>
                      <w:r w:rsidR="002379C8" w:rsidRPr="00D05057">
                        <w:rPr>
                          <w:rFonts w:ascii="Times New Roman" w:hAnsi="Times New Roman" w:cs="Times New Roman"/>
                          <w:b/>
                          <w:bCs/>
                          <w:sz w:val="26"/>
                          <w:szCs w:val="26"/>
                          <w:lang w:eastAsia="es-ES"/>
                        </w:rPr>
                        <w:t>,</w:t>
                      </w:r>
                      <w:r w:rsidRPr="00D05057">
                        <w:rPr>
                          <w:rFonts w:ascii="Times New Roman" w:hAnsi="Times New Roman" w:cs="Times New Roman"/>
                          <w:b/>
                          <w:bCs/>
                          <w:sz w:val="26"/>
                          <w:szCs w:val="26"/>
                          <w:lang w:eastAsia="es-ES"/>
                        </w:rPr>
                        <w:t xml:space="preserve"> are widely interpreted as condoning corporal punishment in childrearing and that there is no explicit prohibition of corporal punishment in Canon Law and in the laws of Vatican City State; and</w:t>
                      </w:r>
                    </w:p>
                    <w:p w14:paraId="1E9AAB97" w14:textId="086178EB" w:rsidR="00377F90" w:rsidRPr="00D05057" w:rsidRDefault="002379C8" w:rsidP="0042679F">
                      <w:pPr>
                        <w:pStyle w:val="PlainText"/>
                        <w:numPr>
                          <w:ilvl w:val="0"/>
                          <w:numId w:val="3"/>
                        </w:numPr>
                        <w:spacing w:after="120"/>
                        <w:rPr>
                          <w:rFonts w:ascii="Times New Roman" w:hAnsi="Times New Roman" w:cs="Times New Roman"/>
                          <w:b/>
                          <w:bCs/>
                          <w:sz w:val="26"/>
                          <w:szCs w:val="26"/>
                          <w:lang w:eastAsia="es-ES"/>
                        </w:rPr>
                      </w:pPr>
                      <w:r w:rsidRPr="00D05057">
                        <w:rPr>
                          <w:rFonts w:ascii="Times New Roman" w:hAnsi="Times New Roman" w:cs="Times New Roman"/>
                          <w:b/>
                          <w:bCs/>
                          <w:sz w:val="26"/>
                          <w:szCs w:val="26"/>
                          <w:lang w:eastAsia="es-ES"/>
                        </w:rPr>
                        <w:t xml:space="preserve">with reference to the recommendations of the Committee on the Rights of the Child (CRC/C/VAT/CO/2, paras. 39 and 40), </w:t>
                      </w:r>
                      <w:r w:rsidR="0042679F" w:rsidRPr="00D05057">
                        <w:rPr>
                          <w:rFonts w:ascii="Times New Roman" w:hAnsi="Times New Roman" w:cs="Times New Roman"/>
                          <w:b/>
                          <w:bCs/>
                          <w:sz w:val="26"/>
                          <w:szCs w:val="26"/>
                          <w:lang w:eastAsia="es-ES"/>
                        </w:rPr>
                        <w:t>recommend that the Holy See (a) issue a formal statement against corporal punishment and promoting an interpretation of Scripture as not condoning, authorising or requiring any physical punishment of children in family life or in any other setting, and (b) ensure that explicit prohibition of all forms of corporal punishment, without exception, is enacted in Canon Law and in Vatican City State law.</w:t>
                      </w:r>
                    </w:p>
                  </w:txbxContent>
                </v:textbox>
                <w10:wrap type="topAndBottom"/>
              </v:shape>
            </w:pict>
          </mc:Fallback>
        </mc:AlternateContent>
      </w:r>
    </w:p>
    <w:p w14:paraId="79B9EE28" w14:textId="77777777" w:rsidR="009C6A71" w:rsidRPr="00D05057" w:rsidRDefault="009C6A71">
      <w:pPr>
        <w:spacing w:after="120"/>
        <w:rPr>
          <w:b/>
          <w:sz w:val="28"/>
          <w:szCs w:val="28"/>
        </w:rPr>
      </w:pPr>
      <w:r w:rsidRPr="00D05057">
        <w:rPr>
          <w:b/>
          <w:sz w:val="28"/>
          <w:szCs w:val="28"/>
        </w:rPr>
        <w:lastRenderedPageBreak/>
        <w:t>1</w:t>
      </w:r>
      <w:r w:rsidR="009B14F9" w:rsidRPr="00D05057">
        <w:rPr>
          <w:b/>
          <w:sz w:val="28"/>
          <w:szCs w:val="28"/>
        </w:rPr>
        <w:t xml:space="preserve"> </w:t>
      </w:r>
      <w:r w:rsidR="00A55316" w:rsidRPr="00D05057">
        <w:rPr>
          <w:b/>
          <w:sz w:val="28"/>
          <w:szCs w:val="28"/>
        </w:rPr>
        <w:t>The Holy See</w:t>
      </w:r>
      <w:r w:rsidR="00367284" w:rsidRPr="00D05057">
        <w:rPr>
          <w:b/>
          <w:sz w:val="28"/>
          <w:szCs w:val="28"/>
        </w:rPr>
        <w:t>’s report to the Committee</w:t>
      </w:r>
      <w:r w:rsidR="00064E86" w:rsidRPr="00D05057">
        <w:rPr>
          <w:b/>
          <w:sz w:val="28"/>
          <w:szCs w:val="28"/>
        </w:rPr>
        <w:t xml:space="preserve"> Against Torture and other relevant reports and statements</w:t>
      </w:r>
    </w:p>
    <w:p w14:paraId="6CF2751B" w14:textId="77777777" w:rsidR="00A80617" w:rsidRPr="00D05057" w:rsidRDefault="009B14F9" w:rsidP="00A80617">
      <w:pPr>
        <w:spacing w:after="120"/>
        <w:ind w:left="482" w:hanging="482"/>
        <w:rPr>
          <w:szCs w:val="26"/>
        </w:rPr>
      </w:pPr>
      <w:r w:rsidRPr="00D05057">
        <w:rPr>
          <w:szCs w:val="26"/>
        </w:rPr>
        <w:t xml:space="preserve">1.1 </w:t>
      </w:r>
      <w:r w:rsidR="001C4522" w:rsidRPr="00D05057">
        <w:rPr>
          <w:szCs w:val="26"/>
        </w:rPr>
        <w:t xml:space="preserve">In its initial report to the Committee Against Torture, the </w:t>
      </w:r>
      <w:r w:rsidR="00A80617" w:rsidRPr="00D05057">
        <w:rPr>
          <w:szCs w:val="26"/>
        </w:rPr>
        <w:t>Holy See does not directly address corporal punishment of children. However, information is provided on cruel, inhuman and degrading treatment which is relevant to the issue. For example, the report emphasises the “affirmation of the prohibition against torture and other cruel, inhuman or degrading treatment or punishment in the teachings and activities of the Holy See”; the Holy See’s “condemnation” not only of torture but also of “other acts of cruel, inhuman or degrading treatment or punishment, which may not amount to torture but are equally contrary to the inherent dignity of the human person and his or her integrity and identity”, and the teaching that “the Church cannot fail to stand against torture and cruel, inhuman and degrading punishment and treatment”.</w:t>
      </w:r>
      <w:r w:rsidR="00A80617" w:rsidRPr="00D05057">
        <w:rPr>
          <w:rStyle w:val="FootnoteReference"/>
          <w:szCs w:val="26"/>
        </w:rPr>
        <w:footnoteReference w:id="1"/>
      </w:r>
      <w:r w:rsidR="00A80617" w:rsidRPr="00D05057">
        <w:rPr>
          <w:szCs w:val="26"/>
        </w:rPr>
        <w:t xml:space="preserve"> The report also states that the laws of the Church “enumerate and clearly identify forms of behaviour that can harm the bodily or mental integrity of the individual, condemn their perpetrators and call for the abolition of such acts”.</w:t>
      </w:r>
      <w:r w:rsidR="00A80617" w:rsidRPr="00D05057">
        <w:rPr>
          <w:rStyle w:val="FootnoteReference"/>
          <w:szCs w:val="26"/>
        </w:rPr>
        <w:footnoteReference w:id="2"/>
      </w:r>
    </w:p>
    <w:p w14:paraId="2C838153" w14:textId="3ADA0E6C" w:rsidR="00377F90" w:rsidRPr="00D05057" w:rsidRDefault="00A80617" w:rsidP="00A80617">
      <w:pPr>
        <w:spacing w:after="120"/>
        <w:ind w:left="482" w:hanging="482"/>
        <w:rPr>
          <w:szCs w:val="26"/>
        </w:rPr>
      </w:pPr>
      <w:r w:rsidRPr="00D05057">
        <w:rPr>
          <w:szCs w:val="26"/>
        </w:rPr>
        <w:t>1.2 Since the report was submitted to the Committee</w:t>
      </w:r>
      <w:r w:rsidR="00064E86" w:rsidRPr="00D05057">
        <w:rPr>
          <w:szCs w:val="26"/>
        </w:rPr>
        <w:t xml:space="preserve"> Against Torture</w:t>
      </w:r>
      <w:r w:rsidRPr="00D05057">
        <w:rPr>
          <w:szCs w:val="26"/>
        </w:rPr>
        <w:t xml:space="preserve">, the Holy See has been examined by the Committee on the Rights of the Child. </w:t>
      </w:r>
      <w:r w:rsidR="008D61A9" w:rsidRPr="00D05057">
        <w:rPr>
          <w:szCs w:val="26"/>
        </w:rPr>
        <w:t>T</w:t>
      </w:r>
      <w:r w:rsidRPr="00D05057">
        <w:rPr>
          <w:szCs w:val="26"/>
        </w:rPr>
        <w:t xml:space="preserve">he Holy See </w:t>
      </w:r>
      <w:r w:rsidR="008D61A9" w:rsidRPr="00D05057">
        <w:rPr>
          <w:szCs w:val="26"/>
        </w:rPr>
        <w:t xml:space="preserve">reported </w:t>
      </w:r>
      <w:r w:rsidRPr="00D05057">
        <w:rPr>
          <w:szCs w:val="26"/>
        </w:rPr>
        <w:t>that it “does not promote”</w:t>
      </w:r>
      <w:r w:rsidR="008D61A9" w:rsidRPr="00D05057">
        <w:rPr>
          <w:szCs w:val="26"/>
        </w:rPr>
        <w:t xml:space="preserve"> corporal punishment,</w:t>
      </w:r>
      <w:r w:rsidRPr="00D05057">
        <w:rPr>
          <w:rStyle w:val="FootnoteReference"/>
          <w:szCs w:val="26"/>
        </w:rPr>
        <w:footnoteReference w:id="3"/>
      </w:r>
      <w:r w:rsidR="008D61A9" w:rsidRPr="00D05057">
        <w:rPr>
          <w:szCs w:val="26"/>
        </w:rPr>
        <w:t xml:space="preserve"> and that the laws of the Vatican City criminalise “abuse of the means of correction or discipline”.</w:t>
      </w:r>
      <w:r w:rsidR="008D61A9" w:rsidRPr="00D05057">
        <w:rPr>
          <w:rStyle w:val="FootnoteReference"/>
          <w:szCs w:val="26"/>
        </w:rPr>
        <w:footnoteReference w:id="4"/>
      </w:r>
      <w:r w:rsidR="00DF0AE5" w:rsidRPr="00D05057">
        <w:rPr>
          <w:szCs w:val="26"/>
        </w:rPr>
        <w:t xml:space="preserve"> </w:t>
      </w:r>
      <w:r w:rsidR="0031408F" w:rsidRPr="00D05057">
        <w:rPr>
          <w:szCs w:val="26"/>
        </w:rPr>
        <w:t>In presenting its report to the Committee, H. E. Msgr Silvano Tomasi expressed the Holy See’s concern at violence against children and its positive anticipation of “suggestions from the Committee that would assist the Holy See in promoting and encouraging the respect of the rights of the child, and to ensure efficient implementation of the provisions of the Convention and its Protocols”.</w:t>
      </w:r>
      <w:r w:rsidR="0031408F" w:rsidRPr="00D05057">
        <w:rPr>
          <w:rStyle w:val="FootnoteReference"/>
          <w:szCs w:val="26"/>
        </w:rPr>
        <w:footnoteReference w:id="5"/>
      </w:r>
      <w:r w:rsidR="0031408F" w:rsidRPr="00D05057">
        <w:rPr>
          <w:szCs w:val="26"/>
        </w:rPr>
        <w:t xml:space="preserve"> </w:t>
      </w:r>
      <w:r w:rsidR="00DF0AE5" w:rsidRPr="00D05057">
        <w:rPr>
          <w:szCs w:val="26"/>
        </w:rPr>
        <w:t>During examination by the Committee, the delegation of the Holy See stated that it would “take the proposal of banning corporal punishment of children in all settings back for consideration”.</w:t>
      </w:r>
      <w:r w:rsidR="00DF0AE5" w:rsidRPr="00D05057">
        <w:rPr>
          <w:rStyle w:val="FootnoteReference"/>
          <w:szCs w:val="26"/>
        </w:rPr>
        <w:footnoteReference w:id="6"/>
      </w:r>
      <w:r w:rsidR="008E7DA9" w:rsidRPr="00D05057">
        <w:rPr>
          <w:szCs w:val="26"/>
        </w:rPr>
        <w:t xml:space="preserve"> </w:t>
      </w:r>
      <w:r w:rsidR="0031408F" w:rsidRPr="00D05057">
        <w:rPr>
          <w:szCs w:val="26"/>
        </w:rPr>
        <w:t>In its concluding observations, t</w:t>
      </w:r>
      <w:r w:rsidR="008E7DA9" w:rsidRPr="00D05057">
        <w:rPr>
          <w:szCs w:val="26"/>
        </w:rPr>
        <w:t>he Committee</w:t>
      </w:r>
      <w:r w:rsidR="00377F90" w:rsidRPr="00D05057">
        <w:rPr>
          <w:szCs w:val="26"/>
        </w:rPr>
        <w:t xml:space="preserve"> recommended that the Holy See explicitly oppose all corporal punishment in childrearing, amend both Canon Law and Vatican City State laws to explicitly prohibit all corporal punishment of children including within the family, establish mechanisms to ensure implementation of the prohibition in all Catholic schools and institutions working with and for children, and promote positive, non-violent forms of discipline including through interpretation of Scripture as not condoning corporal punishment</w:t>
      </w:r>
      <w:r w:rsidR="009333D6">
        <w:rPr>
          <w:szCs w:val="26"/>
        </w:rPr>
        <w:t>:</w:t>
      </w:r>
      <w:r w:rsidR="0025247E" w:rsidRPr="00D05057">
        <w:rPr>
          <w:rStyle w:val="FootnoteReference"/>
          <w:szCs w:val="26"/>
        </w:rPr>
        <w:footnoteReference w:id="7"/>
      </w:r>
      <w:r w:rsidR="00386FDD" w:rsidRPr="00D05057">
        <w:rPr>
          <w:szCs w:val="26"/>
        </w:rPr>
        <w:t xml:space="preserve"> </w:t>
      </w:r>
      <w:r w:rsidR="009333D6">
        <w:rPr>
          <w:szCs w:val="26"/>
        </w:rPr>
        <w:t>see Appendix for the full text of the recommendations</w:t>
      </w:r>
      <w:r w:rsidR="00377F90" w:rsidRPr="00D05057">
        <w:rPr>
          <w:szCs w:val="26"/>
        </w:rPr>
        <w:t>.</w:t>
      </w:r>
    </w:p>
    <w:p w14:paraId="4C051203" w14:textId="16B16BE4" w:rsidR="00377F90" w:rsidRPr="00D05057" w:rsidRDefault="00377F90" w:rsidP="001B0971">
      <w:pPr>
        <w:pStyle w:val="Header"/>
        <w:spacing w:after="120"/>
        <w:ind w:left="482" w:hanging="482"/>
        <w:rPr>
          <w:szCs w:val="26"/>
        </w:rPr>
      </w:pPr>
      <w:r w:rsidRPr="00D05057">
        <w:rPr>
          <w:szCs w:val="26"/>
        </w:rPr>
        <w:t>1.3 There has been no definitive statement against corporal punishment from the Vatican</w:t>
      </w:r>
      <w:r w:rsidR="002379C8" w:rsidRPr="00D05057">
        <w:rPr>
          <w:szCs w:val="26"/>
        </w:rPr>
        <w:t>, but t</w:t>
      </w:r>
      <w:r w:rsidRPr="00D05057">
        <w:rPr>
          <w:szCs w:val="26"/>
        </w:rPr>
        <w:t xml:space="preserve">here are </w:t>
      </w:r>
      <w:r w:rsidR="002379C8" w:rsidRPr="00D05057">
        <w:rPr>
          <w:szCs w:val="26"/>
        </w:rPr>
        <w:t xml:space="preserve">examples </w:t>
      </w:r>
      <w:r w:rsidR="0025247E">
        <w:rPr>
          <w:szCs w:val="26"/>
        </w:rPr>
        <w:t>where</w:t>
      </w:r>
      <w:r w:rsidRPr="00D05057">
        <w:rPr>
          <w:szCs w:val="26"/>
        </w:rPr>
        <w:t xml:space="preserve"> Catholic leaders </w:t>
      </w:r>
      <w:r w:rsidR="0025247E">
        <w:rPr>
          <w:szCs w:val="26"/>
        </w:rPr>
        <w:t xml:space="preserve">have </w:t>
      </w:r>
      <w:r w:rsidRPr="00D05057">
        <w:rPr>
          <w:szCs w:val="26"/>
        </w:rPr>
        <w:t xml:space="preserve">engaged in </w:t>
      </w:r>
      <w:r w:rsidR="0031408F" w:rsidRPr="00D05057">
        <w:rPr>
          <w:szCs w:val="26"/>
        </w:rPr>
        <w:t xml:space="preserve">efforts to end the practice </w:t>
      </w:r>
      <w:r w:rsidRPr="00D05057">
        <w:rPr>
          <w:szCs w:val="26"/>
        </w:rPr>
        <w:t xml:space="preserve">of corporal punishment. For example, in the UK, the Catholic Education Council called on Catholic schools to phase out corporal punishment in 1983, years before corporal punishment was prohibited by law. In 2006, the Roman Catholic Archdiocesan Education Board in Jamaica issued a statement </w:t>
      </w:r>
      <w:r w:rsidR="000A5B27">
        <w:rPr>
          <w:szCs w:val="26"/>
        </w:rPr>
        <w:t xml:space="preserve">against corporal punishment </w:t>
      </w:r>
      <w:r w:rsidRPr="00D05057">
        <w:rPr>
          <w:szCs w:val="26"/>
        </w:rPr>
        <w:t xml:space="preserve">urging “parent, educators, school administrators and school board members to seek non-violent alternative methods of managing student behaviour through research and reflection”. </w:t>
      </w:r>
      <w:r w:rsidR="001B0971" w:rsidRPr="00D05057">
        <w:rPr>
          <w:szCs w:val="26"/>
        </w:rPr>
        <w:t>We note that a Commission into Child Abuse has now been appointed which will advise the church on civil and canonical duties and responsibilities, thus providing further opportunities to address the issue of corporal punishment.</w:t>
      </w:r>
    </w:p>
    <w:p w14:paraId="7990D427" w14:textId="60A6BF0C" w:rsidR="001B0971" w:rsidRPr="00D05057" w:rsidRDefault="00377F90" w:rsidP="001B0971">
      <w:pPr>
        <w:pStyle w:val="Header"/>
        <w:spacing w:after="120"/>
        <w:ind w:left="482" w:hanging="482"/>
        <w:rPr>
          <w:szCs w:val="26"/>
        </w:rPr>
      </w:pPr>
      <w:r w:rsidRPr="00D05057">
        <w:rPr>
          <w:szCs w:val="26"/>
        </w:rPr>
        <w:t xml:space="preserve">1.4 The importance of protecting children in law as well as through the promotion of awareness raising, church teaching, etc, is recognised. The Compendium of the Social Doctrine of the </w:t>
      </w:r>
      <w:r w:rsidR="000A5B27">
        <w:rPr>
          <w:szCs w:val="26"/>
        </w:rPr>
        <w:t>Church</w:t>
      </w:r>
      <w:r w:rsidRPr="00D05057">
        <w:rPr>
          <w:szCs w:val="26"/>
        </w:rPr>
        <w:t xml:space="preserve">, published in 2004 by the Pontifical Council for Justice and Peace, specifically addresses </w:t>
      </w:r>
      <w:r w:rsidRPr="00D05057">
        <w:rPr>
          <w:szCs w:val="26"/>
        </w:rPr>
        <w:lastRenderedPageBreak/>
        <w:t>children’s rights.</w:t>
      </w:r>
      <w:r w:rsidR="0031408F" w:rsidRPr="00D05057">
        <w:rPr>
          <w:rStyle w:val="FootnoteReference"/>
          <w:szCs w:val="26"/>
        </w:rPr>
        <w:footnoteReference w:id="8"/>
      </w:r>
      <w:r w:rsidRPr="00D05057">
        <w:rPr>
          <w:szCs w:val="26"/>
        </w:rPr>
        <w:t xml:space="preserve"> </w:t>
      </w:r>
      <w:r w:rsidR="0031408F" w:rsidRPr="00D05057">
        <w:rPr>
          <w:szCs w:val="26"/>
        </w:rPr>
        <w:t>U</w:t>
      </w:r>
      <w:r w:rsidRPr="00D05057">
        <w:rPr>
          <w:szCs w:val="26"/>
        </w:rPr>
        <w:t>nder the heading “The dignity and rights of children”, the Compendium states very positively (original emphasis) “</w:t>
      </w:r>
      <w:r w:rsidRPr="00D05057">
        <w:rPr>
          <w:i/>
          <w:szCs w:val="26"/>
        </w:rPr>
        <w:t>The rights of children must be legally protected within juridical systems</w:t>
      </w:r>
      <w:r w:rsidRPr="00D05057">
        <w:rPr>
          <w:szCs w:val="26"/>
        </w:rPr>
        <w:t>” and “It is essential to engage in a battle, at the national and international levels, against the violations of the dignity of boys and girls caused by … every kind of violence directed against these most defenceless of human creatures”.</w:t>
      </w:r>
      <w:r w:rsidRPr="00D05057">
        <w:rPr>
          <w:rStyle w:val="FootnoteReference"/>
          <w:szCs w:val="26"/>
        </w:rPr>
        <w:footnoteReference w:id="9"/>
      </w:r>
      <w:r w:rsidRPr="00D05057">
        <w:rPr>
          <w:szCs w:val="26"/>
        </w:rPr>
        <w:t xml:space="preserve"> In 2006 the South African Catholic Bishops Conference presented a submission to the Parliamentary Portfolio Committee on Social Development regarding the Children’s Amendment Bill supporting the proposed prohibition of corporal punishment and suggesting measures to ensure its effective implementation e.g. through the promotion of positive parenting</w:t>
      </w:r>
      <w:r w:rsidR="002379C8" w:rsidRPr="00D05057">
        <w:rPr>
          <w:szCs w:val="26"/>
        </w:rPr>
        <w:t>;</w:t>
      </w:r>
      <w:r w:rsidRPr="00D05057">
        <w:rPr>
          <w:rStyle w:val="FootnoteReference"/>
          <w:szCs w:val="26"/>
        </w:rPr>
        <w:footnoteReference w:id="10"/>
      </w:r>
      <w:r w:rsidR="0031408F" w:rsidRPr="00D05057">
        <w:rPr>
          <w:szCs w:val="26"/>
        </w:rPr>
        <w:t xml:space="preserve"> </w:t>
      </w:r>
      <w:r w:rsidR="002379C8" w:rsidRPr="00D05057">
        <w:rPr>
          <w:szCs w:val="26"/>
        </w:rPr>
        <w:t xml:space="preserve">in 2013 the Southern African Bishop’s Conference Parliamentary Liaison Office made a submission </w:t>
      </w:r>
      <w:r w:rsidR="001B0971" w:rsidRPr="00D05057">
        <w:rPr>
          <w:szCs w:val="26"/>
        </w:rPr>
        <w:t xml:space="preserve">in support of proposals to prohibit corporal punishment in the home. </w:t>
      </w:r>
      <w:r w:rsidR="00064E86" w:rsidRPr="00D05057">
        <w:rPr>
          <w:szCs w:val="26"/>
        </w:rPr>
        <w:t xml:space="preserve">Canon law is </w:t>
      </w:r>
      <w:r w:rsidR="009333D6">
        <w:rPr>
          <w:szCs w:val="26"/>
        </w:rPr>
        <w:t xml:space="preserve">currently </w:t>
      </w:r>
      <w:r w:rsidR="00064E86" w:rsidRPr="00D05057">
        <w:rPr>
          <w:szCs w:val="26"/>
        </w:rPr>
        <w:t>being reformed and Vatican City law has recently been amended to strengthen children’s protection from violence and abuse</w:t>
      </w:r>
      <w:r w:rsidR="007223A5" w:rsidRPr="00D05057">
        <w:rPr>
          <w:szCs w:val="26"/>
        </w:rPr>
        <w:t xml:space="preserve">, </w:t>
      </w:r>
      <w:r w:rsidR="0031408F" w:rsidRPr="00D05057">
        <w:rPr>
          <w:szCs w:val="26"/>
        </w:rPr>
        <w:t xml:space="preserve">though </w:t>
      </w:r>
      <w:r w:rsidR="007223A5" w:rsidRPr="00D05057">
        <w:rPr>
          <w:szCs w:val="26"/>
        </w:rPr>
        <w:t xml:space="preserve">to our knowledge there are no proposals to draft legislation which would explicitly prohibit all corporal punishment. </w:t>
      </w:r>
    </w:p>
    <w:p w14:paraId="4427DEEB" w14:textId="77777777" w:rsidR="00A80617" w:rsidRPr="00D05057" w:rsidRDefault="0031408F" w:rsidP="0031408F">
      <w:pPr>
        <w:pStyle w:val="Header"/>
        <w:spacing w:after="120"/>
        <w:ind w:left="482" w:hanging="482"/>
        <w:rPr>
          <w:szCs w:val="26"/>
        </w:rPr>
      </w:pPr>
      <w:r w:rsidRPr="00D05057">
        <w:rPr>
          <w:b/>
          <w:szCs w:val="26"/>
        </w:rPr>
        <w:t xml:space="preserve">1.5 </w:t>
      </w:r>
      <w:r w:rsidR="007223A5" w:rsidRPr="00D05057">
        <w:rPr>
          <w:b/>
          <w:szCs w:val="26"/>
        </w:rPr>
        <w:t xml:space="preserve">We hope the Committee Against Torture will </w:t>
      </w:r>
      <w:r w:rsidR="001B0971" w:rsidRPr="00D05057">
        <w:rPr>
          <w:b/>
          <w:szCs w:val="26"/>
        </w:rPr>
        <w:t>acknowledge</w:t>
      </w:r>
      <w:r w:rsidR="007223A5" w:rsidRPr="00D05057">
        <w:rPr>
          <w:b/>
          <w:szCs w:val="26"/>
        </w:rPr>
        <w:t xml:space="preserve"> the Holy See’s efforts to address violence against children</w:t>
      </w:r>
      <w:r w:rsidR="001B0971" w:rsidRPr="00D05057">
        <w:rPr>
          <w:b/>
          <w:szCs w:val="26"/>
        </w:rPr>
        <w:t xml:space="preserve">, including the formal appointment of the Commission into Child </w:t>
      </w:r>
      <w:r w:rsidR="00386FDD" w:rsidRPr="00D05057">
        <w:rPr>
          <w:b/>
          <w:szCs w:val="26"/>
        </w:rPr>
        <w:t>A</w:t>
      </w:r>
      <w:r w:rsidR="001B0971" w:rsidRPr="00D05057">
        <w:rPr>
          <w:b/>
          <w:szCs w:val="26"/>
        </w:rPr>
        <w:t>buse,</w:t>
      </w:r>
      <w:r w:rsidR="007223A5" w:rsidRPr="00D05057">
        <w:rPr>
          <w:b/>
          <w:szCs w:val="26"/>
        </w:rPr>
        <w:t xml:space="preserve"> but emphasise during the review that children’s protection from violence, in law and practice, cannot be complete unless all forms of corporal punishment, without exception, are explicitly prohibited in the home, in education and care institutions, and in all other settings.</w:t>
      </w:r>
    </w:p>
    <w:p w14:paraId="3210A69E" w14:textId="77777777" w:rsidR="00B00ACB" w:rsidRPr="00D05057" w:rsidRDefault="00B00ACB">
      <w:pPr>
        <w:spacing w:after="120"/>
        <w:rPr>
          <w:b/>
          <w:sz w:val="28"/>
          <w:szCs w:val="28"/>
        </w:rPr>
      </w:pPr>
    </w:p>
    <w:p w14:paraId="43D4D23E" w14:textId="77777777" w:rsidR="0050346D" w:rsidRPr="00D05057" w:rsidRDefault="00367284">
      <w:pPr>
        <w:spacing w:after="120"/>
        <w:rPr>
          <w:b/>
          <w:sz w:val="28"/>
          <w:szCs w:val="28"/>
        </w:rPr>
      </w:pPr>
      <w:r w:rsidRPr="00D05057">
        <w:rPr>
          <w:b/>
          <w:sz w:val="28"/>
          <w:szCs w:val="28"/>
        </w:rPr>
        <w:t>2</w:t>
      </w:r>
      <w:r w:rsidR="00C21228" w:rsidRPr="00D05057">
        <w:rPr>
          <w:b/>
          <w:sz w:val="28"/>
          <w:szCs w:val="28"/>
        </w:rPr>
        <w:t xml:space="preserve"> Corporal punishment, t</w:t>
      </w:r>
      <w:r w:rsidR="007223A5" w:rsidRPr="00D05057">
        <w:rPr>
          <w:b/>
          <w:sz w:val="28"/>
          <w:szCs w:val="28"/>
        </w:rPr>
        <w:t>he Holy</w:t>
      </w:r>
      <w:r w:rsidR="00C21228" w:rsidRPr="00D05057">
        <w:rPr>
          <w:b/>
          <w:sz w:val="28"/>
          <w:szCs w:val="28"/>
        </w:rPr>
        <w:t xml:space="preserve"> See and Vatican City State</w:t>
      </w:r>
    </w:p>
    <w:p w14:paraId="56925C01" w14:textId="77777777" w:rsidR="007223A5" w:rsidRPr="00D05057" w:rsidRDefault="0031408F" w:rsidP="007223A5">
      <w:pPr>
        <w:pStyle w:val="BodyText1"/>
        <w:tabs>
          <w:tab w:val="left" w:pos="8244"/>
          <w:tab w:val="left" w:pos="9160"/>
          <w:tab w:val="left" w:pos="10076"/>
          <w:tab w:val="left" w:pos="10992"/>
          <w:tab w:val="left" w:pos="11908"/>
          <w:tab w:val="left" w:pos="12824"/>
          <w:tab w:val="left" w:pos="13740"/>
          <w:tab w:val="left" w:pos="14656"/>
        </w:tabs>
        <w:spacing w:after="120"/>
        <w:rPr>
          <w:b/>
          <w:szCs w:val="26"/>
        </w:rPr>
      </w:pPr>
      <w:r w:rsidRPr="00D05057">
        <w:rPr>
          <w:b/>
          <w:i/>
          <w:szCs w:val="26"/>
        </w:rPr>
        <w:t>Note:</w:t>
      </w:r>
      <w:r w:rsidRPr="00D05057">
        <w:rPr>
          <w:szCs w:val="26"/>
        </w:rPr>
        <w:t xml:space="preserve">  </w:t>
      </w:r>
      <w:r w:rsidR="007223A5" w:rsidRPr="00D05057">
        <w:rPr>
          <w:szCs w:val="26"/>
        </w:rPr>
        <w:t>The Holy See exercises sovereignty over Vatican City State but is distinct from it. The Holy See has international presence and influence, including to encourage implementation in states of the human rights instruments ratified by those states. The Holy See is itself responsible for implementing human rights instruments, including the Convention on the Rights of the Child, in Vatican City State.</w:t>
      </w:r>
      <w:r w:rsidR="007223A5" w:rsidRPr="00D05057">
        <w:rPr>
          <w:rStyle w:val="FootnoteReference"/>
          <w:szCs w:val="26"/>
        </w:rPr>
        <w:footnoteReference w:id="11"/>
      </w:r>
      <w:r w:rsidRPr="00D05057">
        <w:rPr>
          <w:szCs w:val="26"/>
        </w:rPr>
        <w:t xml:space="preserve"> Prohibition and elimination of corporal punishment of children is of importance at Holy See and at Vatican City State levels.</w:t>
      </w:r>
    </w:p>
    <w:p w14:paraId="17E049BE" w14:textId="77777777" w:rsidR="00B00ACB" w:rsidRDefault="00B00ACB" w:rsidP="007223A5">
      <w:pPr>
        <w:pStyle w:val="BodyText1"/>
        <w:tabs>
          <w:tab w:val="left" w:pos="8244"/>
          <w:tab w:val="left" w:pos="9160"/>
          <w:tab w:val="left" w:pos="10076"/>
          <w:tab w:val="left" w:pos="10992"/>
          <w:tab w:val="left" w:pos="11908"/>
          <w:tab w:val="left" w:pos="12824"/>
          <w:tab w:val="left" w:pos="13740"/>
          <w:tab w:val="left" w:pos="14656"/>
        </w:tabs>
        <w:spacing w:after="120"/>
        <w:rPr>
          <w:b/>
          <w:sz w:val="28"/>
          <w:szCs w:val="28"/>
        </w:rPr>
      </w:pPr>
    </w:p>
    <w:p w14:paraId="1279B639" w14:textId="77777777" w:rsidR="007223A5" w:rsidRPr="00D05057" w:rsidRDefault="007223A5" w:rsidP="007223A5">
      <w:pPr>
        <w:pStyle w:val="BodyText1"/>
        <w:tabs>
          <w:tab w:val="left" w:pos="8244"/>
          <w:tab w:val="left" w:pos="9160"/>
          <w:tab w:val="left" w:pos="10076"/>
          <w:tab w:val="left" w:pos="10992"/>
          <w:tab w:val="left" w:pos="11908"/>
          <w:tab w:val="left" w:pos="12824"/>
          <w:tab w:val="left" w:pos="13740"/>
          <w:tab w:val="left" w:pos="14656"/>
        </w:tabs>
        <w:spacing w:after="120"/>
        <w:rPr>
          <w:b/>
          <w:sz w:val="26"/>
          <w:szCs w:val="26"/>
        </w:rPr>
      </w:pPr>
      <w:r w:rsidRPr="00D05057">
        <w:rPr>
          <w:b/>
          <w:sz w:val="26"/>
          <w:szCs w:val="26"/>
        </w:rPr>
        <w:t>2.1 Corporal punishment and the Holy See</w:t>
      </w:r>
    </w:p>
    <w:p w14:paraId="62506506" w14:textId="77FC139C" w:rsidR="00B00ACB" w:rsidRPr="00D05057" w:rsidRDefault="0031408F" w:rsidP="0031408F">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sidRPr="00D05057">
        <w:rPr>
          <w:szCs w:val="26"/>
        </w:rPr>
        <w:t xml:space="preserve">2.1.1 </w:t>
      </w:r>
      <w:r w:rsidR="007223A5" w:rsidRPr="00D05057">
        <w:rPr>
          <w:szCs w:val="26"/>
        </w:rPr>
        <w:t xml:space="preserve">There is no explicit prohibition of corporal punishment of children in canon law. </w:t>
      </w:r>
      <w:r w:rsidRPr="00D05057">
        <w:rPr>
          <w:szCs w:val="26"/>
        </w:rPr>
        <w:t>As already noted, t</w:t>
      </w:r>
      <w:r w:rsidR="007223A5" w:rsidRPr="00D05057">
        <w:rPr>
          <w:szCs w:val="26"/>
        </w:rPr>
        <w:t>his law is undergoing extensive reform, but there are currently no proposals to introduce explicit prohibition of corporal punishment.</w:t>
      </w:r>
      <w:r w:rsidR="007223A5" w:rsidRPr="00D05057">
        <w:rPr>
          <w:rStyle w:val="FootnoteReference"/>
          <w:szCs w:val="26"/>
        </w:rPr>
        <w:footnoteReference w:id="12"/>
      </w:r>
      <w:r w:rsidR="007223A5" w:rsidRPr="00D05057">
        <w:rPr>
          <w:szCs w:val="26"/>
        </w:rPr>
        <w:t xml:space="preserve"> </w:t>
      </w:r>
      <w:r w:rsidR="00B00ACB" w:rsidRPr="00D05057">
        <w:rPr>
          <w:b/>
          <w:szCs w:val="26"/>
        </w:rPr>
        <w:t>The current reforms provide a key opportunity to enact explicit prohibition of corporal punishment and to send a clear message throughout the Holy See that physical punishment of children is not tolerated.</w:t>
      </w:r>
    </w:p>
    <w:p w14:paraId="4140797C" w14:textId="59CAEBCB" w:rsidR="007223A5" w:rsidRPr="00D05057" w:rsidRDefault="00B00ACB" w:rsidP="0031408F">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sidRPr="00D05057">
        <w:rPr>
          <w:szCs w:val="26"/>
        </w:rPr>
        <w:t>2.1.2 T</w:t>
      </w:r>
      <w:r w:rsidR="007223A5" w:rsidRPr="00D05057">
        <w:rPr>
          <w:szCs w:val="26"/>
        </w:rPr>
        <w:t>he Catechism of the Catholic Church requires parents to discipline their children and does not mention corporal punishment</w:t>
      </w:r>
      <w:r w:rsidRPr="00D05057">
        <w:rPr>
          <w:szCs w:val="26"/>
        </w:rPr>
        <w:t xml:space="preserve"> per se</w:t>
      </w:r>
      <w:r w:rsidR="007223A5" w:rsidRPr="00D05057">
        <w:rPr>
          <w:szCs w:val="26"/>
        </w:rPr>
        <w:t xml:space="preserve">. However, the provision in the Catechism of the Catholic Church which addresses the duties of parents towards their children does quote a religious text which is used the world over to justify the use of corporal punishment in childrearing. </w:t>
      </w:r>
      <w:r w:rsidR="009333D6">
        <w:rPr>
          <w:szCs w:val="26"/>
        </w:rPr>
        <w:t>S</w:t>
      </w:r>
      <w:r w:rsidR="007223A5" w:rsidRPr="00D05057">
        <w:rPr>
          <w:szCs w:val="26"/>
        </w:rPr>
        <w:t>ection 2223 of the Catechism of the Catholic Church states:</w:t>
      </w:r>
      <w:r w:rsidRPr="00D05057">
        <w:rPr>
          <w:szCs w:val="26"/>
        </w:rPr>
        <w:t xml:space="preserve"> </w:t>
      </w:r>
      <w:r w:rsidRPr="00D05057">
        <w:rPr>
          <w:szCs w:val="26"/>
        </w:rPr>
        <w:br/>
      </w:r>
      <w:r w:rsidRPr="00D05057">
        <w:rPr>
          <w:szCs w:val="26"/>
        </w:rPr>
        <w:br/>
      </w:r>
      <w:r w:rsidR="007223A5" w:rsidRPr="00D05057">
        <w:rPr>
          <w:szCs w:val="26"/>
        </w:rPr>
        <w:t xml:space="preserve">“Parents have the first responsibility for the education of their children. They bear witness to this </w:t>
      </w:r>
      <w:r w:rsidR="007223A5" w:rsidRPr="00D05057">
        <w:rPr>
          <w:szCs w:val="26"/>
        </w:rPr>
        <w:lastRenderedPageBreak/>
        <w:t>responsibility first by creating a home where tenderness, forgiveness, respect, fidelity, and disinterested service are the rule. The home is well suited for education in the virtues. This requires an apprenticeship in self-denial, sound judgment, and self-mastery – the preconditions of all true freedom. Parents should teach their children to subordinate the ‘material and instinctual dimensions to interior and spiritual ones’. Parents have a grave responsibility to give good example to their children. By knowing how to acknowledge their own failings to their children, parents will be better able to guide and correct them:</w:t>
      </w:r>
      <w:r w:rsidRPr="00D05057">
        <w:rPr>
          <w:szCs w:val="26"/>
        </w:rPr>
        <w:br/>
      </w:r>
      <w:r w:rsidRPr="00D05057">
        <w:rPr>
          <w:szCs w:val="26"/>
        </w:rPr>
        <w:br/>
      </w:r>
      <w:r w:rsidR="007223A5" w:rsidRPr="00D05057">
        <w:rPr>
          <w:szCs w:val="26"/>
        </w:rPr>
        <w:t>‘</w:t>
      </w:r>
      <w:r w:rsidR="007223A5" w:rsidRPr="00D05057">
        <w:rPr>
          <w:i/>
          <w:szCs w:val="26"/>
        </w:rPr>
        <w:t>He who loves his son will not spare the rod</w:t>
      </w:r>
      <w:r w:rsidR="007223A5" w:rsidRPr="00D05057">
        <w:rPr>
          <w:szCs w:val="26"/>
        </w:rPr>
        <w:t>…. He who disciplines his son will profit by him.’ [Sirach 30:1-2]</w:t>
      </w:r>
      <w:r w:rsidRPr="00D05057">
        <w:rPr>
          <w:szCs w:val="26"/>
        </w:rPr>
        <w:br/>
      </w:r>
      <w:r w:rsidRPr="00D05057">
        <w:rPr>
          <w:szCs w:val="26"/>
        </w:rPr>
        <w:br/>
      </w:r>
      <w:r w:rsidR="007223A5" w:rsidRPr="00D05057">
        <w:rPr>
          <w:szCs w:val="26"/>
        </w:rPr>
        <w:t>‘Fathers, do not provoke your children to anger, but bring them up in the discipline and instruction of the Lord.’ [Ephesians 6:4)”</w:t>
      </w:r>
      <w:r w:rsidR="007223A5" w:rsidRPr="00D05057">
        <w:rPr>
          <w:rStyle w:val="FootnoteReference"/>
          <w:szCs w:val="26"/>
        </w:rPr>
        <w:footnoteReference w:id="13"/>
      </w:r>
    </w:p>
    <w:p w14:paraId="61816FDF" w14:textId="77777777" w:rsidR="007223A5" w:rsidRPr="00D05057" w:rsidRDefault="00B00ACB" w:rsidP="0031408F">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sidRPr="00D05057">
        <w:rPr>
          <w:szCs w:val="26"/>
        </w:rPr>
        <w:t xml:space="preserve">2.1.3 </w:t>
      </w:r>
      <w:r w:rsidR="007223A5" w:rsidRPr="00D05057">
        <w:rPr>
          <w:szCs w:val="26"/>
        </w:rPr>
        <w:t>A growing number of religious leaders support and advocate prohibition of corporal punishment of children, challenging the traditional interpretation of the above and other religious texts.</w:t>
      </w:r>
      <w:r w:rsidR="007223A5" w:rsidRPr="00D05057">
        <w:rPr>
          <w:rStyle w:val="FootnoteReference"/>
          <w:szCs w:val="26"/>
        </w:rPr>
        <w:footnoteReference w:id="14"/>
      </w:r>
      <w:r w:rsidR="007223A5" w:rsidRPr="00D05057">
        <w:rPr>
          <w:szCs w:val="26"/>
        </w:rPr>
        <w:t xml:space="preserve"> But where there is Christian opposition to law reform, it commonly rests on deeply held beliefs that such religious texts, particularly those referring to “the rod”, justify and even require the use of corporal punishment. For example, one widely used version of the above extract from Sirach in the Catholic scriptures states: “</w:t>
      </w:r>
      <w:r w:rsidR="007223A5" w:rsidRPr="00D05057">
        <w:rPr>
          <w:i/>
          <w:szCs w:val="26"/>
        </w:rPr>
        <w:t>He who loves his son will whip him often</w:t>
      </w:r>
      <w:r w:rsidR="007223A5" w:rsidRPr="00D05057">
        <w:rPr>
          <w:szCs w:val="26"/>
        </w:rPr>
        <w:t>…. He who disciplines his son will profit by him.”</w:t>
      </w:r>
      <w:r w:rsidR="007223A5" w:rsidRPr="00D05057">
        <w:rPr>
          <w:rStyle w:val="FootnoteReference"/>
          <w:szCs w:val="26"/>
        </w:rPr>
        <w:footnoteReference w:id="15"/>
      </w:r>
      <w:r w:rsidR="007223A5" w:rsidRPr="00D05057">
        <w:rPr>
          <w:szCs w:val="26"/>
        </w:rPr>
        <w:t xml:space="preserve"> Other verses in this passage are also pertinent to the issue of corporal punishment:</w:t>
      </w:r>
      <w:r w:rsidRPr="00D05057">
        <w:rPr>
          <w:szCs w:val="26"/>
        </w:rPr>
        <w:t xml:space="preserve"> </w:t>
      </w:r>
      <w:r w:rsidRPr="00D05057">
        <w:rPr>
          <w:szCs w:val="26"/>
        </w:rPr>
        <w:br/>
      </w:r>
      <w:r w:rsidRPr="00D05057">
        <w:rPr>
          <w:szCs w:val="26"/>
        </w:rPr>
        <w:br/>
      </w:r>
      <w:r w:rsidR="007223A5" w:rsidRPr="00D05057">
        <w:rPr>
          <w:szCs w:val="26"/>
        </w:rPr>
        <w:t xml:space="preserve">“He who spoils his son will bind up his wounds, and his feelings will be troubled at every cry. A horse that is untamed turns out to be stubborn, and a son unrestrained turns out to be wilful. Pamper a child, and he will frighten you; play with him, and he will give you grief. Do not laugh with him, lest you have sorrow with him, and in the end you will gnash your teeth. Give him no authority in his youth, and do not ignore his errors. </w:t>
      </w:r>
      <w:r w:rsidR="007223A5" w:rsidRPr="00D05057">
        <w:rPr>
          <w:i/>
          <w:szCs w:val="26"/>
        </w:rPr>
        <w:t>Bow down his neck in his youth, and beat his sides while he is young</w:t>
      </w:r>
      <w:r w:rsidR="007223A5" w:rsidRPr="00D05057">
        <w:rPr>
          <w:szCs w:val="26"/>
        </w:rPr>
        <w:t>, lest he become stubborn and disobey you, and you have sorrow of soul from him. Discipline your son and take pains with him, that you may not be offended by his shamelessness.”</w:t>
      </w:r>
      <w:r w:rsidR="007223A5" w:rsidRPr="00D05057">
        <w:rPr>
          <w:rStyle w:val="FootnoteReference"/>
          <w:szCs w:val="26"/>
        </w:rPr>
        <w:footnoteReference w:id="16"/>
      </w:r>
    </w:p>
    <w:p w14:paraId="3DADB872" w14:textId="77777777" w:rsidR="007223A5" w:rsidRPr="00D05057" w:rsidRDefault="00B00ACB" w:rsidP="0031408F">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sidRPr="00D05057">
        <w:rPr>
          <w:szCs w:val="26"/>
        </w:rPr>
        <w:t xml:space="preserve">2.1.4 </w:t>
      </w:r>
      <w:r w:rsidR="007223A5" w:rsidRPr="00D05057">
        <w:rPr>
          <w:szCs w:val="26"/>
        </w:rPr>
        <w:t>The most widely quoted passage of scripture used in attempts to justify corporal punishment of children is from Proverbs: “</w:t>
      </w:r>
      <w:r w:rsidR="007223A5" w:rsidRPr="00D05057">
        <w:rPr>
          <w:i/>
          <w:szCs w:val="26"/>
        </w:rPr>
        <w:t>He who spares the rod hates his son</w:t>
      </w:r>
      <w:r w:rsidR="007223A5" w:rsidRPr="00D05057">
        <w:rPr>
          <w:szCs w:val="26"/>
        </w:rPr>
        <w:t>, but he who loves him is diligent to discipline him.”</w:t>
      </w:r>
      <w:r w:rsidR="007223A5" w:rsidRPr="00D05057">
        <w:rPr>
          <w:rStyle w:val="FootnoteReference"/>
          <w:szCs w:val="26"/>
        </w:rPr>
        <w:footnoteReference w:id="17"/>
      </w:r>
      <w:r w:rsidR="007223A5" w:rsidRPr="00D05057">
        <w:rPr>
          <w:szCs w:val="26"/>
        </w:rPr>
        <w:t xml:space="preserve"> In the absence of a clear statement by the Holy See that such texts should not be used to condone corporal punishment, the Catechism and the biblical texts on which it draws will be interpreted as permitting it. </w:t>
      </w:r>
    </w:p>
    <w:p w14:paraId="4C89BF9C" w14:textId="77777777" w:rsidR="007223A5" w:rsidRPr="00D05057" w:rsidRDefault="00B00ACB" w:rsidP="0031408F">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sidRPr="00D05057">
        <w:rPr>
          <w:szCs w:val="26"/>
        </w:rPr>
        <w:t xml:space="preserve">2.1.5 </w:t>
      </w:r>
      <w:r w:rsidR="007223A5" w:rsidRPr="00D05057">
        <w:rPr>
          <w:szCs w:val="26"/>
        </w:rPr>
        <w:t>The Catechism outlines the principles – spiritual (including moral) as well as literal – which should underpin the task of working towards “a better understanding and explanation of the meaning of Sacred Scripture” and confirms that such interpretation “is ultimately subject to the judgement of the Church which exercises the divinely conferred commission and ministry of watching over and interpreting the Word of God”.</w:t>
      </w:r>
      <w:r w:rsidR="007223A5" w:rsidRPr="00D05057">
        <w:rPr>
          <w:rStyle w:val="FootnoteReference"/>
          <w:szCs w:val="26"/>
        </w:rPr>
        <w:footnoteReference w:id="18"/>
      </w:r>
      <w:r w:rsidR="007223A5" w:rsidRPr="00D05057">
        <w:rPr>
          <w:szCs w:val="26"/>
        </w:rPr>
        <w:t xml:space="preserve"> </w:t>
      </w:r>
      <w:r w:rsidR="007223A5" w:rsidRPr="00D05057">
        <w:rPr>
          <w:b/>
          <w:szCs w:val="26"/>
        </w:rPr>
        <w:t>This provides a key opportunity for exegetes to develop and improve interpretation of the Scriptures by issuing a clear statement that attempts should not be made to use it to condone corporal punishment.</w:t>
      </w:r>
    </w:p>
    <w:p w14:paraId="5B88A77A" w14:textId="77777777" w:rsidR="00A80617" w:rsidRPr="00D05057" w:rsidRDefault="00A80617" w:rsidP="0031408F">
      <w:pPr>
        <w:pStyle w:val="PlainText"/>
        <w:spacing w:after="120"/>
        <w:ind w:left="482" w:hanging="482"/>
        <w:rPr>
          <w:rFonts w:ascii="Times New Roman" w:hAnsi="Times New Roman" w:cs="Times New Roman"/>
          <w:b/>
          <w:sz w:val="24"/>
          <w:szCs w:val="26"/>
        </w:rPr>
      </w:pPr>
    </w:p>
    <w:p w14:paraId="248DCB10" w14:textId="77777777" w:rsidR="007223A5" w:rsidRPr="00D05057" w:rsidRDefault="007223A5" w:rsidP="007223A5">
      <w:pPr>
        <w:pStyle w:val="BodyText1"/>
        <w:tabs>
          <w:tab w:val="left" w:pos="8244"/>
          <w:tab w:val="left" w:pos="9160"/>
          <w:tab w:val="left" w:pos="10076"/>
          <w:tab w:val="left" w:pos="10992"/>
          <w:tab w:val="left" w:pos="11908"/>
          <w:tab w:val="left" w:pos="12824"/>
          <w:tab w:val="left" w:pos="13740"/>
          <w:tab w:val="left" w:pos="14656"/>
        </w:tabs>
        <w:spacing w:after="120"/>
        <w:rPr>
          <w:b/>
          <w:sz w:val="26"/>
          <w:szCs w:val="26"/>
        </w:rPr>
      </w:pPr>
      <w:r w:rsidRPr="00D05057">
        <w:rPr>
          <w:b/>
          <w:sz w:val="26"/>
          <w:szCs w:val="26"/>
        </w:rPr>
        <w:lastRenderedPageBreak/>
        <w:t>2.2 Corporal punishment and the Vatican City State</w:t>
      </w:r>
    </w:p>
    <w:p w14:paraId="6EB3F32F" w14:textId="77777777" w:rsidR="007223A5" w:rsidRPr="00D05057" w:rsidRDefault="00B00ACB" w:rsidP="00B00ACB">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sidRPr="00D05057">
        <w:rPr>
          <w:szCs w:val="26"/>
        </w:rPr>
        <w:t xml:space="preserve">2.2.1 </w:t>
      </w:r>
      <w:r w:rsidR="007223A5" w:rsidRPr="00D05057">
        <w:rPr>
          <w:szCs w:val="26"/>
        </w:rPr>
        <w:t>Vatican City State legislation has recently been amended to include specific crimes against children.</w:t>
      </w:r>
      <w:r w:rsidR="007223A5" w:rsidRPr="00D05057">
        <w:rPr>
          <w:rStyle w:val="FootnoteReference"/>
          <w:szCs w:val="26"/>
        </w:rPr>
        <w:footnoteReference w:id="19"/>
      </w:r>
      <w:r w:rsidR="007223A5" w:rsidRPr="00D05057">
        <w:rPr>
          <w:szCs w:val="26"/>
        </w:rPr>
        <w:t xml:space="preserve"> The Criminal Code in force in the Vatican City State is the Italian Criminal Code received into the Vatican legal system by the Law of 7 June 1929. The amendments adopted in July 2013 – Law N. IX, Amendments to the Criminal Code and the Code of Criminal Procedure and Law N. VIII, Supplementary Norms on Criminal Law Matters, in force from 1 September 2013 – strengthen children’s legal protection from some forms of violence but they do not prohibit all corporal punishment. </w:t>
      </w:r>
    </w:p>
    <w:p w14:paraId="08855221" w14:textId="77777777" w:rsidR="007223A5" w:rsidRPr="00D05057" w:rsidRDefault="00B00ACB" w:rsidP="00B00ACB">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sidRPr="00D05057">
        <w:rPr>
          <w:szCs w:val="26"/>
        </w:rPr>
        <w:t xml:space="preserve">2.2.2 </w:t>
      </w:r>
      <w:r w:rsidR="007223A5" w:rsidRPr="00D05057">
        <w:rPr>
          <w:szCs w:val="26"/>
        </w:rPr>
        <w:t>The Italian Criminal Code as received into the Vatican City State criminalises “abuse of the means of correction or discipline”. In the absence of explicit prohibition of all corporal punishment, this protects children from corporal punishment of some severity but not from all corporal punishment.</w:t>
      </w:r>
    </w:p>
    <w:p w14:paraId="7DAC7FCC" w14:textId="77777777" w:rsidR="00C21228" w:rsidRPr="00D05057" w:rsidRDefault="00C21228" w:rsidP="00B00ACB">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p>
    <w:p w14:paraId="5DAF9DB5" w14:textId="77777777" w:rsidR="00C21228" w:rsidRPr="00D05057" w:rsidRDefault="00C21228" w:rsidP="007223A5">
      <w:pPr>
        <w:pStyle w:val="BodyText1"/>
        <w:tabs>
          <w:tab w:val="left" w:pos="8244"/>
          <w:tab w:val="left" w:pos="9160"/>
          <w:tab w:val="left" w:pos="10076"/>
          <w:tab w:val="left" w:pos="10992"/>
          <w:tab w:val="left" w:pos="11908"/>
          <w:tab w:val="left" w:pos="12824"/>
          <w:tab w:val="left" w:pos="13740"/>
          <w:tab w:val="left" w:pos="14656"/>
        </w:tabs>
        <w:spacing w:after="120"/>
        <w:rPr>
          <w:b/>
          <w:sz w:val="28"/>
        </w:rPr>
      </w:pPr>
      <w:r w:rsidRPr="00D05057">
        <w:rPr>
          <w:b/>
          <w:sz w:val="28"/>
        </w:rPr>
        <w:t>3 Suggested recommendations for the Holy See by the Committee Against Torture</w:t>
      </w:r>
    </w:p>
    <w:p w14:paraId="35421879" w14:textId="77777777" w:rsidR="00C21228" w:rsidRPr="00D05057" w:rsidRDefault="00B00ACB" w:rsidP="001C4522">
      <w:pPr>
        <w:pStyle w:val="PlainText"/>
        <w:spacing w:after="120"/>
        <w:ind w:left="482" w:hanging="482"/>
        <w:rPr>
          <w:rFonts w:ascii="Times New Roman" w:hAnsi="Times New Roman" w:cs="Times New Roman"/>
          <w:bCs/>
          <w:sz w:val="24"/>
          <w:szCs w:val="26"/>
          <w:lang w:eastAsia="es-ES"/>
        </w:rPr>
      </w:pPr>
      <w:r w:rsidRPr="00D05057">
        <w:rPr>
          <w:rFonts w:ascii="Times New Roman" w:hAnsi="Times New Roman" w:cs="Times New Roman"/>
          <w:bCs/>
          <w:sz w:val="24"/>
          <w:szCs w:val="26"/>
          <w:lang w:eastAsia="es-ES"/>
        </w:rPr>
        <w:t xml:space="preserve">3.1 </w:t>
      </w:r>
      <w:r w:rsidR="00C21228" w:rsidRPr="00D05057">
        <w:rPr>
          <w:rFonts w:ascii="Times New Roman" w:hAnsi="Times New Roman" w:cs="Times New Roman"/>
          <w:bCs/>
          <w:sz w:val="24"/>
          <w:szCs w:val="26"/>
          <w:lang w:eastAsia="es-ES"/>
        </w:rPr>
        <w:t>In light of the above information, we respectfully suggest that the Committee Against Torture</w:t>
      </w:r>
      <w:r w:rsidRPr="00D05057">
        <w:rPr>
          <w:rFonts w:ascii="Times New Roman" w:hAnsi="Times New Roman" w:cs="Times New Roman"/>
          <w:bCs/>
          <w:sz w:val="24"/>
          <w:szCs w:val="26"/>
          <w:lang w:eastAsia="es-ES"/>
        </w:rPr>
        <w:t>, in its concluding observations on the initial report of the Holy See</w:t>
      </w:r>
      <w:r w:rsidR="00C21228" w:rsidRPr="00D05057">
        <w:rPr>
          <w:rFonts w:ascii="Times New Roman" w:hAnsi="Times New Roman" w:cs="Times New Roman"/>
          <w:bCs/>
          <w:sz w:val="24"/>
          <w:szCs w:val="26"/>
          <w:lang w:eastAsia="es-ES"/>
        </w:rPr>
        <w:t>:</w:t>
      </w:r>
    </w:p>
    <w:p w14:paraId="43B1AD21" w14:textId="77777777" w:rsidR="00C21228" w:rsidRPr="00D05057" w:rsidRDefault="00C21228" w:rsidP="00C21228">
      <w:pPr>
        <w:pStyle w:val="PlainText"/>
        <w:numPr>
          <w:ilvl w:val="0"/>
          <w:numId w:val="3"/>
        </w:numPr>
        <w:spacing w:after="120"/>
        <w:rPr>
          <w:rFonts w:ascii="Times New Roman" w:hAnsi="Times New Roman" w:cs="Times New Roman"/>
          <w:bCs/>
          <w:sz w:val="24"/>
          <w:szCs w:val="26"/>
          <w:lang w:eastAsia="es-ES"/>
        </w:rPr>
      </w:pPr>
      <w:r w:rsidRPr="00D05057">
        <w:rPr>
          <w:rFonts w:ascii="Times New Roman" w:hAnsi="Times New Roman" w:cs="Times New Roman"/>
          <w:bCs/>
          <w:sz w:val="24"/>
          <w:szCs w:val="26"/>
          <w:lang w:eastAsia="es-ES"/>
        </w:rPr>
        <w:t>welcome</w:t>
      </w:r>
      <w:r w:rsidR="00B00ACB" w:rsidRPr="00D05057">
        <w:rPr>
          <w:rFonts w:ascii="Times New Roman" w:hAnsi="Times New Roman" w:cs="Times New Roman"/>
          <w:bCs/>
          <w:sz w:val="24"/>
          <w:szCs w:val="26"/>
          <w:lang w:eastAsia="es-ES"/>
        </w:rPr>
        <w:t>s</w:t>
      </w:r>
      <w:r w:rsidRPr="00D05057">
        <w:rPr>
          <w:rFonts w:ascii="Times New Roman" w:hAnsi="Times New Roman" w:cs="Times New Roman"/>
          <w:bCs/>
          <w:sz w:val="24"/>
          <w:szCs w:val="26"/>
          <w:lang w:eastAsia="es-ES"/>
        </w:rPr>
        <w:t xml:space="preserve"> the recognition</w:t>
      </w:r>
      <w:r w:rsidR="0042679F" w:rsidRPr="00D05057">
        <w:rPr>
          <w:rFonts w:ascii="Times New Roman" w:hAnsi="Times New Roman" w:cs="Times New Roman"/>
          <w:bCs/>
          <w:sz w:val="24"/>
          <w:szCs w:val="26"/>
          <w:lang w:eastAsia="es-ES"/>
        </w:rPr>
        <w:t xml:space="preserve"> by the Holy See</w:t>
      </w:r>
      <w:r w:rsidRPr="00D05057">
        <w:rPr>
          <w:rFonts w:ascii="Times New Roman" w:hAnsi="Times New Roman" w:cs="Times New Roman"/>
          <w:bCs/>
          <w:sz w:val="24"/>
          <w:szCs w:val="26"/>
          <w:lang w:eastAsia="es-ES"/>
        </w:rPr>
        <w:t xml:space="preserve"> that addressing violence against children necessitates legal reform as well as educational and other non-legislative measures</w:t>
      </w:r>
      <w:r w:rsidR="0042679F" w:rsidRPr="00D05057">
        <w:rPr>
          <w:rFonts w:ascii="Times New Roman" w:hAnsi="Times New Roman" w:cs="Times New Roman"/>
          <w:bCs/>
          <w:sz w:val="24"/>
          <w:szCs w:val="26"/>
          <w:lang w:eastAsia="es-ES"/>
        </w:rPr>
        <w:t>;</w:t>
      </w:r>
    </w:p>
    <w:p w14:paraId="124B964B" w14:textId="771126F5" w:rsidR="0042679F" w:rsidRPr="00D05057" w:rsidRDefault="0042679F" w:rsidP="0042679F">
      <w:pPr>
        <w:pStyle w:val="PlainText"/>
        <w:numPr>
          <w:ilvl w:val="0"/>
          <w:numId w:val="3"/>
        </w:numPr>
        <w:spacing w:after="120"/>
        <w:rPr>
          <w:rFonts w:ascii="Times New Roman" w:hAnsi="Times New Roman" w:cs="Times New Roman"/>
          <w:bCs/>
          <w:sz w:val="24"/>
          <w:szCs w:val="26"/>
          <w:lang w:eastAsia="es-ES"/>
        </w:rPr>
      </w:pPr>
      <w:r w:rsidRPr="00D05057">
        <w:rPr>
          <w:rFonts w:ascii="Times New Roman" w:hAnsi="Times New Roman" w:cs="Times New Roman"/>
          <w:bCs/>
          <w:sz w:val="24"/>
          <w:szCs w:val="26"/>
          <w:lang w:eastAsia="es-ES"/>
        </w:rPr>
        <w:t>acknowledge</w:t>
      </w:r>
      <w:r w:rsidR="00B00ACB" w:rsidRPr="00D05057">
        <w:rPr>
          <w:rFonts w:ascii="Times New Roman" w:hAnsi="Times New Roman" w:cs="Times New Roman"/>
          <w:bCs/>
          <w:sz w:val="24"/>
          <w:szCs w:val="26"/>
          <w:lang w:eastAsia="es-ES"/>
        </w:rPr>
        <w:t>s</w:t>
      </w:r>
      <w:r w:rsidRPr="00D05057">
        <w:rPr>
          <w:rFonts w:ascii="Times New Roman" w:hAnsi="Times New Roman" w:cs="Times New Roman"/>
          <w:bCs/>
          <w:sz w:val="24"/>
          <w:szCs w:val="26"/>
          <w:lang w:eastAsia="es-ES"/>
        </w:rPr>
        <w:t xml:space="preserve"> the contributions of catholic leaders </w:t>
      </w:r>
      <w:r w:rsidR="00D05057" w:rsidRPr="00D05057">
        <w:rPr>
          <w:rFonts w:ascii="Times New Roman" w:hAnsi="Times New Roman" w:cs="Times New Roman"/>
          <w:bCs/>
          <w:sz w:val="24"/>
          <w:szCs w:val="26"/>
          <w:lang w:eastAsia="es-ES"/>
        </w:rPr>
        <w:t>and Catholic Bishops’ Conferences to</w:t>
      </w:r>
      <w:r w:rsidRPr="00D05057">
        <w:rPr>
          <w:rFonts w:ascii="Times New Roman" w:hAnsi="Times New Roman" w:cs="Times New Roman"/>
          <w:bCs/>
          <w:sz w:val="24"/>
          <w:szCs w:val="26"/>
          <w:lang w:eastAsia="es-ES"/>
        </w:rPr>
        <w:t xml:space="preserve"> promoting prohibition and elimination of corporal punishment</w:t>
      </w:r>
      <w:r w:rsidR="00D05057" w:rsidRPr="00D05057">
        <w:rPr>
          <w:rFonts w:ascii="Times New Roman" w:hAnsi="Times New Roman" w:cs="Times New Roman"/>
          <w:bCs/>
          <w:sz w:val="24"/>
          <w:szCs w:val="26"/>
          <w:lang w:eastAsia="es-ES"/>
        </w:rPr>
        <w:t xml:space="preserve"> </w:t>
      </w:r>
      <w:r w:rsidRPr="00D05057">
        <w:rPr>
          <w:rFonts w:ascii="Times New Roman" w:hAnsi="Times New Roman" w:cs="Times New Roman"/>
          <w:bCs/>
          <w:sz w:val="24"/>
          <w:szCs w:val="26"/>
          <w:lang w:eastAsia="es-ES"/>
        </w:rPr>
        <w:t xml:space="preserve">in South Africa and </w:t>
      </w:r>
      <w:r w:rsidR="00D05057" w:rsidRPr="00D05057">
        <w:rPr>
          <w:rFonts w:ascii="Times New Roman" w:hAnsi="Times New Roman" w:cs="Times New Roman"/>
          <w:bCs/>
          <w:sz w:val="24"/>
          <w:szCs w:val="26"/>
          <w:lang w:eastAsia="es-ES"/>
        </w:rPr>
        <w:t>other countries</w:t>
      </w:r>
      <w:r w:rsidRPr="00D05057">
        <w:rPr>
          <w:rFonts w:ascii="Times New Roman" w:hAnsi="Times New Roman" w:cs="Times New Roman"/>
          <w:bCs/>
          <w:sz w:val="24"/>
          <w:szCs w:val="26"/>
          <w:lang w:eastAsia="es-ES"/>
        </w:rPr>
        <w:t>;</w:t>
      </w:r>
    </w:p>
    <w:p w14:paraId="78D183C6" w14:textId="32F04752" w:rsidR="0042679F" w:rsidRPr="00D05057" w:rsidRDefault="0042679F" w:rsidP="00C21228">
      <w:pPr>
        <w:pStyle w:val="PlainText"/>
        <w:numPr>
          <w:ilvl w:val="0"/>
          <w:numId w:val="3"/>
        </w:numPr>
        <w:spacing w:after="120"/>
        <w:rPr>
          <w:rFonts w:ascii="Times New Roman" w:hAnsi="Times New Roman" w:cs="Times New Roman"/>
          <w:bCs/>
          <w:sz w:val="24"/>
          <w:szCs w:val="26"/>
          <w:lang w:eastAsia="es-ES"/>
        </w:rPr>
      </w:pPr>
      <w:r w:rsidRPr="00D05057">
        <w:rPr>
          <w:rFonts w:ascii="Times New Roman" w:hAnsi="Times New Roman" w:cs="Times New Roman"/>
          <w:bCs/>
          <w:sz w:val="24"/>
          <w:szCs w:val="26"/>
          <w:lang w:eastAsia="es-ES"/>
        </w:rPr>
        <w:t>express</w:t>
      </w:r>
      <w:r w:rsidR="00B00ACB" w:rsidRPr="00D05057">
        <w:rPr>
          <w:rFonts w:ascii="Times New Roman" w:hAnsi="Times New Roman" w:cs="Times New Roman"/>
          <w:bCs/>
          <w:sz w:val="24"/>
          <w:szCs w:val="26"/>
          <w:lang w:eastAsia="es-ES"/>
        </w:rPr>
        <w:t>es</w:t>
      </w:r>
      <w:r w:rsidRPr="00D05057">
        <w:rPr>
          <w:rFonts w:ascii="Times New Roman" w:hAnsi="Times New Roman" w:cs="Times New Roman"/>
          <w:bCs/>
          <w:sz w:val="24"/>
          <w:szCs w:val="26"/>
          <w:lang w:eastAsia="es-ES"/>
        </w:rPr>
        <w:t xml:space="preserve"> concern that </w:t>
      </w:r>
      <w:r w:rsidR="00D05057" w:rsidRPr="00D05057">
        <w:rPr>
          <w:rFonts w:ascii="Times New Roman" w:hAnsi="Times New Roman" w:cs="Times New Roman"/>
          <w:bCs/>
          <w:sz w:val="24"/>
          <w:szCs w:val="26"/>
          <w:lang w:eastAsia="es-ES"/>
        </w:rPr>
        <w:t xml:space="preserve">Scriptural texts, including </w:t>
      </w:r>
      <w:r w:rsidRPr="00D05057">
        <w:rPr>
          <w:rFonts w:ascii="Times New Roman" w:hAnsi="Times New Roman" w:cs="Times New Roman"/>
          <w:bCs/>
          <w:sz w:val="24"/>
          <w:szCs w:val="26"/>
          <w:lang w:eastAsia="es-ES"/>
        </w:rPr>
        <w:t>references to “sparing the rod”</w:t>
      </w:r>
      <w:r w:rsidR="00D05057" w:rsidRPr="00D05057">
        <w:rPr>
          <w:rFonts w:ascii="Times New Roman" w:hAnsi="Times New Roman" w:cs="Times New Roman"/>
          <w:bCs/>
          <w:sz w:val="24"/>
          <w:szCs w:val="26"/>
          <w:lang w:eastAsia="es-ES"/>
        </w:rPr>
        <w:t>,</w:t>
      </w:r>
      <w:r w:rsidRPr="00D05057">
        <w:rPr>
          <w:rFonts w:ascii="Times New Roman" w:hAnsi="Times New Roman" w:cs="Times New Roman"/>
          <w:bCs/>
          <w:sz w:val="24"/>
          <w:szCs w:val="26"/>
          <w:lang w:eastAsia="es-ES"/>
        </w:rPr>
        <w:t xml:space="preserve"> are widely interpreted as condoning corporal punishment in childrearing and that there is no explicit prohibition of corporal punishment in Canon Law and in the laws of Vatican City State; and</w:t>
      </w:r>
    </w:p>
    <w:p w14:paraId="18B93C8B" w14:textId="07E506AF" w:rsidR="0042679F" w:rsidRPr="00D05057" w:rsidRDefault="00D05057" w:rsidP="00C21228">
      <w:pPr>
        <w:pStyle w:val="PlainText"/>
        <w:numPr>
          <w:ilvl w:val="0"/>
          <w:numId w:val="3"/>
        </w:numPr>
        <w:spacing w:after="120"/>
        <w:rPr>
          <w:rFonts w:ascii="Times New Roman" w:hAnsi="Times New Roman" w:cs="Times New Roman"/>
          <w:bCs/>
          <w:sz w:val="24"/>
          <w:szCs w:val="26"/>
          <w:lang w:eastAsia="es-ES"/>
        </w:rPr>
      </w:pPr>
      <w:r w:rsidRPr="00D05057">
        <w:rPr>
          <w:rFonts w:ascii="Times New Roman" w:hAnsi="Times New Roman" w:cs="Times New Roman"/>
          <w:bCs/>
          <w:sz w:val="24"/>
          <w:szCs w:val="26"/>
          <w:lang w:eastAsia="es-ES"/>
        </w:rPr>
        <w:t xml:space="preserve">with reference to the recommendations of the Committee on the Rights of the Child (CRC/C/VAT/CO/2, paras. 39 and 40), </w:t>
      </w:r>
      <w:r w:rsidR="0042679F" w:rsidRPr="00D05057">
        <w:rPr>
          <w:rFonts w:ascii="Times New Roman" w:hAnsi="Times New Roman" w:cs="Times New Roman"/>
          <w:bCs/>
          <w:sz w:val="24"/>
          <w:szCs w:val="26"/>
          <w:lang w:eastAsia="es-ES"/>
        </w:rPr>
        <w:t>recommend</w:t>
      </w:r>
      <w:r w:rsidR="00B00ACB" w:rsidRPr="00D05057">
        <w:rPr>
          <w:rFonts w:ascii="Times New Roman" w:hAnsi="Times New Roman" w:cs="Times New Roman"/>
          <w:bCs/>
          <w:sz w:val="24"/>
          <w:szCs w:val="26"/>
          <w:lang w:eastAsia="es-ES"/>
        </w:rPr>
        <w:t>s</w:t>
      </w:r>
      <w:r w:rsidR="0042679F" w:rsidRPr="00D05057">
        <w:rPr>
          <w:rFonts w:ascii="Times New Roman" w:hAnsi="Times New Roman" w:cs="Times New Roman"/>
          <w:bCs/>
          <w:sz w:val="24"/>
          <w:szCs w:val="26"/>
          <w:lang w:eastAsia="es-ES"/>
        </w:rPr>
        <w:t xml:space="preserve"> that the Holy See (a) issue a formal statement against corporal punishment and promoting an interpretation of Scripture as not condoning, authorising or requiring any physical punishment of children in family life or in any other setting, and (b) ensure that explicit prohibition of all forms of corporal punishment, without exception, is enacted both in Canon Law and in Vatican City State law.</w:t>
      </w:r>
    </w:p>
    <w:p w14:paraId="15544C7B" w14:textId="77777777" w:rsidR="00C21228" w:rsidRPr="00D05057" w:rsidRDefault="00C21228" w:rsidP="00C21228">
      <w:pPr>
        <w:pStyle w:val="PlainText"/>
        <w:spacing w:after="120"/>
        <w:rPr>
          <w:rFonts w:ascii="Times New Roman" w:hAnsi="Times New Roman" w:cs="Times New Roman"/>
          <w:bCs/>
          <w:sz w:val="24"/>
          <w:szCs w:val="26"/>
          <w:lang w:eastAsia="es-ES"/>
        </w:rPr>
      </w:pPr>
    </w:p>
    <w:p w14:paraId="5E06D60F" w14:textId="7960E9F9" w:rsidR="0050346D" w:rsidRDefault="0025247E" w:rsidP="0050346D">
      <w:pPr>
        <w:rPr>
          <w:i/>
        </w:rPr>
      </w:pPr>
      <w:r>
        <w:rPr>
          <w:i/>
        </w:rPr>
        <w:t>B</w:t>
      </w:r>
      <w:r w:rsidR="0050346D">
        <w:rPr>
          <w:i/>
        </w:rPr>
        <w:t>riefing prepared by the Global Initiative to End All Corporal Punishment of Children</w:t>
      </w:r>
    </w:p>
    <w:p w14:paraId="474EF350" w14:textId="77777777" w:rsidR="009D77EF" w:rsidRDefault="00A93654" w:rsidP="0050346D">
      <w:pPr>
        <w:rPr>
          <w:i/>
        </w:rPr>
      </w:pPr>
      <w:hyperlink r:id="rId11" w:history="1">
        <w:r w:rsidR="0050346D" w:rsidRPr="002E302B">
          <w:rPr>
            <w:rStyle w:val="Hyperlink"/>
            <w:i/>
          </w:rPr>
          <w:t>www.endcorporalpunishment.org</w:t>
        </w:r>
      </w:hyperlink>
      <w:r w:rsidR="0050346D">
        <w:rPr>
          <w:i/>
        </w:rPr>
        <w:t xml:space="preserve">; </w:t>
      </w:r>
      <w:hyperlink r:id="rId12" w:history="1">
        <w:r w:rsidR="0050346D" w:rsidRPr="002E302B">
          <w:rPr>
            <w:rStyle w:val="Hyperlink"/>
            <w:i/>
          </w:rPr>
          <w:t>info@endcorporalpunishment.org</w:t>
        </w:r>
      </w:hyperlink>
    </w:p>
    <w:p w14:paraId="3AD91330" w14:textId="61C61D5E" w:rsidR="0050346D" w:rsidRDefault="0025247E" w:rsidP="0050346D">
      <w:pPr>
        <w:rPr>
          <w:i/>
        </w:rPr>
      </w:pPr>
      <w:r>
        <w:rPr>
          <w:i/>
        </w:rPr>
        <w:t xml:space="preserve">April </w:t>
      </w:r>
      <w:r w:rsidR="00A6270B">
        <w:rPr>
          <w:i/>
        </w:rPr>
        <w:t>2014</w:t>
      </w:r>
    </w:p>
    <w:p w14:paraId="34C1EB16" w14:textId="77777777" w:rsidR="00386FDD" w:rsidRDefault="00386FDD" w:rsidP="00386FDD">
      <w:pPr>
        <w:spacing w:after="120"/>
        <w:rPr>
          <w:b/>
        </w:rPr>
      </w:pPr>
      <w:r>
        <w:rPr>
          <w:i/>
        </w:rPr>
        <w:br w:type="page"/>
      </w:r>
      <w:r>
        <w:rPr>
          <w:b/>
        </w:rPr>
        <w:lastRenderedPageBreak/>
        <w:t>Appendix: Recommendations on corporal punishment from the Committee on the Rights of the Child, January 2014</w:t>
      </w:r>
    </w:p>
    <w:p w14:paraId="0E646BE2" w14:textId="77777777" w:rsidR="00386FDD" w:rsidRPr="003B326E" w:rsidRDefault="00386FDD" w:rsidP="00386FDD">
      <w:pPr>
        <w:pStyle w:val="PlainText"/>
        <w:spacing w:after="120"/>
        <w:rPr>
          <w:rFonts w:ascii="Times New Roman" w:hAnsi="Times New Roman"/>
          <w:sz w:val="24"/>
          <w:szCs w:val="24"/>
        </w:rPr>
      </w:pPr>
      <w:r>
        <w:rPr>
          <w:rFonts w:ascii="Times New Roman" w:hAnsi="Times New Roman"/>
          <w:sz w:val="24"/>
          <w:szCs w:val="24"/>
        </w:rPr>
        <w:t>“</w:t>
      </w:r>
      <w:r w:rsidRPr="003B326E">
        <w:rPr>
          <w:rFonts w:ascii="Times New Roman" w:hAnsi="Times New Roman"/>
          <w:sz w:val="24"/>
          <w:szCs w:val="24"/>
        </w:rPr>
        <w:t>The Committee welcomes the statement during the interactive dialogue that the delegation of the Holy See will take the proposal of banning corporal punishment of children in all settings back for consideration. However, the Committee is concerned that while corporal punishment, including ritual beatings of children, has been and remains widespread in some Catholic institutions and reached endemic levels in certain countries, as revealed notably by the Ryan Commission in Ireland, the Holy See still does not consider corporal punishment as being prohibited by the Convention and has therefore not enacted guidelines and rules clearly banning corporal punishment of children in Catholic schools, in all Catholic institutions working with and for children, as well as in the home.</w:t>
      </w:r>
    </w:p>
    <w:p w14:paraId="3D8B7C1E" w14:textId="77777777" w:rsidR="00386FDD" w:rsidRPr="003B326E" w:rsidRDefault="00386FDD" w:rsidP="00386FDD">
      <w:pPr>
        <w:pStyle w:val="PlainText"/>
        <w:spacing w:after="120"/>
        <w:rPr>
          <w:rFonts w:ascii="Times New Roman" w:hAnsi="Times New Roman"/>
          <w:sz w:val="24"/>
          <w:szCs w:val="24"/>
        </w:rPr>
      </w:pPr>
      <w:r>
        <w:rPr>
          <w:rFonts w:ascii="Times New Roman" w:hAnsi="Times New Roman"/>
          <w:sz w:val="24"/>
          <w:szCs w:val="24"/>
        </w:rPr>
        <w:t>“</w:t>
      </w:r>
      <w:r w:rsidRPr="003B326E">
        <w:rPr>
          <w:rFonts w:ascii="Times New Roman" w:hAnsi="Times New Roman"/>
          <w:sz w:val="24"/>
          <w:szCs w:val="24"/>
        </w:rPr>
        <w:t>The Committee reminds the Holy See that all forms of violence against children, however light, are unacceptable and that the Convention leaves no room for any level of violence against children. The Committee also reminds the Holy See of its obligation under article 19 of the Convention to take all appropriate measures to protect the child from all forms of physical or mental violence. The Committee urges the Holy See to:</w:t>
      </w:r>
    </w:p>
    <w:p w14:paraId="2B255B86" w14:textId="77777777" w:rsidR="00386FDD" w:rsidRPr="003B326E" w:rsidRDefault="00386FDD" w:rsidP="00386FDD">
      <w:pPr>
        <w:pStyle w:val="PlainText"/>
        <w:spacing w:after="120"/>
        <w:rPr>
          <w:rFonts w:ascii="Times New Roman" w:hAnsi="Times New Roman"/>
          <w:sz w:val="24"/>
          <w:szCs w:val="24"/>
        </w:rPr>
      </w:pPr>
      <w:r w:rsidRPr="003B326E">
        <w:rPr>
          <w:rFonts w:ascii="Times New Roman" w:hAnsi="Times New Roman"/>
          <w:sz w:val="24"/>
          <w:szCs w:val="24"/>
        </w:rPr>
        <w:t xml:space="preserve">a) </w:t>
      </w:r>
      <w:r>
        <w:rPr>
          <w:rFonts w:ascii="Times New Roman" w:hAnsi="Times New Roman"/>
          <w:sz w:val="24"/>
          <w:szCs w:val="24"/>
        </w:rPr>
        <w:t>e</w:t>
      </w:r>
      <w:r w:rsidRPr="003B326E">
        <w:rPr>
          <w:rFonts w:ascii="Times New Roman" w:hAnsi="Times New Roman"/>
          <w:sz w:val="24"/>
          <w:szCs w:val="24"/>
        </w:rPr>
        <w:t>xplicitly oppose all corporal punishment in childrearing, in the same way it opposes torture and other cruel, inhuman or degrading treatment or punishment;</w:t>
      </w:r>
    </w:p>
    <w:p w14:paraId="5334E83D" w14:textId="77777777" w:rsidR="00386FDD" w:rsidRPr="003B326E" w:rsidRDefault="00386FDD" w:rsidP="00386FDD">
      <w:pPr>
        <w:pStyle w:val="PlainText"/>
        <w:spacing w:after="120"/>
        <w:rPr>
          <w:rFonts w:ascii="Times New Roman" w:hAnsi="Times New Roman"/>
          <w:sz w:val="24"/>
          <w:szCs w:val="24"/>
        </w:rPr>
      </w:pPr>
      <w:r w:rsidRPr="003B326E">
        <w:rPr>
          <w:rFonts w:ascii="Times New Roman" w:hAnsi="Times New Roman"/>
          <w:sz w:val="24"/>
          <w:szCs w:val="24"/>
        </w:rPr>
        <w:t xml:space="preserve">b) </w:t>
      </w:r>
      <w:r>
        <w:rPr>
          <w:rFonts w:ascii="Times New Roman" w:hAnsi="Times New Roman"/>
          <w:sz w:val="24"/>
          <w:szCs w:val="24"/>
        </w:rPr>
        <w:t>a</w:t>
      </w:r>
      <w:r w:rsidRPr="003B326E">
        <w:rPr>
          <w:rFonts w:ascii="Times New Roman" w:hAnsi="Times New Roman"/>
          <w:sz w:val="24"/>
          <w:szCs w:val="24"/>
        </w:rPr>
        <w:t>mend both Canon Law and Vatican City State laws to explicitly prohibit all corporal punishment of children, including within the family;</w:t>
      </w:r>
    </w:p>
    <w:p w14:paraId="2FBE4DB8" w14:textId="77777777" w:rsidR="00386FDD" w:rsidRPr="003B326E" w:rsidRDefault="00386FDD" w:rsidP="00386FDD">
      <w:pPr>
        <w:pStyle w:val="PlainText"/>
        <w:spacing w:after="120"/>
        <w:rPr>
          <w:rFonts w:ascii="Times New Roman" w:hAnsi="Times New Roman"/>
          <w:sz w:val="24"/>
          <w:szCs w:val="24"/>
        </w:rPr>
      </w:pPr>
      <w:r w:rsidRPr="003B326E">
        <w:rPr>
          <w:rFonts w:ascii="Times New Roman" w:hAnsi="Times New Roman"/>
          <w:sz w:val="24"/>
          <w:szCs w:val="24"/>
        </w:rPr>
        <w:t xml:space="preserve">c) </w:t>
      </w:r>
      <w:r>
        <w:rPr>
          <w:rFonts w:ascii="Times New Roman" w:hAnsi="Times New Roman"/>
          <w:sz w:val="24"/>
          <w:szCs w:val="24"/>
        </w:rPr>
        <w:t>e</w:t>
      </w:r>
      <w:r w:rsidRPr="003B326E">
        <w:rPr>
          <w:rFonts w:ascii="Times New Roman" w:hAnsi="Times New Roman"/>
          <w:sz w:val="24"/>
          <w:szCs w:val="24"/>
        </w:rPr>
        <w:t>stablish mechanisms to effectively enforce this ban in all Catholic schools and institutions working with and for children as well as on the territory of the Vatican City State and to ensure accountability for violence against children; and</w:t>
      </w:r>
    </w:p>
    <w:p w14:paraId="32B8525A" w14:textId="77777777" w:rsidR="00386FDD" w:rsidRPr="0099583B" w:rsidRDefault="00386FDD" w:rsidP="00386FDD">
      <w:pPr>
        <w:pStyle w:val="PlainText"/>
        <w:spacing w:after="120"/>
        <w:rPr>
          <w:rFonts w:ascii="Times New Roman" w:hAnsi="Times New Roman"/>
          <w:sz w:val="24"/>
          <w:szCs w:val="24"/>
        </w:rPr>
      </w:pPr>
      <w:r w:rsidRPr="003B326E">
        <w:rPr>
          <w:rFonts w:ascii="Times New Roman" w:hAnsi="Times New Roman"/>
          <w:sz w:val="24"/>
          <w:szCs w:val="24"/>
        </w:rPr>
        <w:t xml:space="preserve">d) </w:t>
      </w:r>
      <w:r>
        <w:rPr>
          <w:rFonts w:ascii="Times New Roman" w:hAnsi="Times New Roman"/>
          <w:sz w:val="24"/>
          <w:szCs w:val="24"/>
        </w:rPr>
        <w:t>m</w:t>
      </w:r>
      <w:r w:rsidRPr="003B326E">
        <w:rPr>
          <w:rFonts w:ascii="Times New Roman" w:hAnsi="Times New Roman"/>
          <w:sz w:val="24"/>
          <w:szCs w:val="24"/>
        </w:rPr>
        <w:t>ake use of its authority to promote positive, non-violent and participatory forms of child-rearing, and ensure that an interpretation of Scripture as not condoning corporal punishment is reflected in Church teaching and other activities and incorporated into all theological education and training.</w:t>
      </w:r>
      <w:r>
        <w:rPr>
          <w:rFonts w:ascii="Times New Roman" w:hAnsi="Times New Roman"/>
          <w:sz w:val="24"/>
          <w:szCs w:val="24"/>
        </w:rPr>
        <w:t>”</w:t>
      </w:r>
    </w:p>
    <w:p w14:paraId="643C1D9C" w14:textId="77777777" w:rsidR="00386FDD" w:rsidRPr="00386FDD" w:rsidRDefault="00386FDD" w:rsidP="00386FDD">
      <w:pPr>
        <w:tabs>
          <w:tab w:val="left" w:pos="8244"/>
          <w:tab w:val="left" w:pos="9160"/>
          <w:tab w:val="left" w:pos="10076"/>
          <w:tab w:val="left" w:pos="10992"/>
          <w:tab w:val="left" w:pos="11908"/>
          <w:tab w:val="left" w:pos="12824"/>
          <w:tab w:val="left" w:pos="13740"/>
          <w:tab w:val="left" w:pos="14656"/>
        </w:tabs>
        <w:spacing w:after="120"/>
        <w:rPr>
          <w:rFonts w:eastAsia="Calibri"/>
          <w:bCs/>
          <w:i/>
          <w:color w:val="000000"/>
        </w:rPr>
      </w:pPr>
      <w:r w:rsidRPr="00386FDD">
        <w:rPr>
          <w:rFonts w:eastAsia="Calibri"/>
          <w:bCs/>
          <w:i/>
          <w:color w:val="000000"/>
        </w:rPr>
        <w:t>(31 January 2014, CRC/C/VAT/CO/2 Advance Unedited Version, Concluding observations on second report, paras. 39 and 40)</w:t>
      </w:r>
    </w:p>
    <w:p w14:paraId="7148DE7B" w14:textId="77777777" w:rsidR="00386FDD" w:rsidRPr="00386FDD" w:rsidRDefault="00386FDD" w:rsidP="00386FDD">
      <w:pPr>
        <w:spacing w:after="120"/>
        <w:rPr>
          <w:b/>
        </w:rPr>
      </w:pPr>
    </w:p>
    <w:sectPr w:rsidR="00386FDD" w:rsidRPr="00386FDD" w:rsidSect="00215B67">
      <w:headerReference w:type="default" r:id="rId13"/>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BFD479" w14:textId="77777777" w:rsidR="00F575D3" w:rsidRDefault="00F575D3">
      <w:r>
        <w:separator/>
      </w:r>
    </w:p>
  </w:endnote>
  <w:endnote w:type="continuationSeparator" w:id="0">
    <w:p w14:paraId="64F239AC" w14:textId="77777777" w:rsidR="00F575D3" w:rsidRDefault="00F57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A1908A" w14:textId="77777777" w:rsidR="00377F90" w:rsidRDefault="00377F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032C53D" w14:textId="77777777" w:rsidR="00377F90" w:rsidRDefault="00377F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368BB7" w14:textId="77777777" w:rsidR="00377F90" w:rsidRDefault="00377F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93654">
      <w:rPr>
        <w:rStyle w:val="PageNumber"/>
        <w:noProof/>
      </w:rPr>
      <w:t>1</w:t>
    </w:r>
    <w:r>
      <w:rPr>
        <w:rStyle w:val="PageNumber"/>
      </w:rPr>
      <w:fldChar w:fldCharType="end"/>
    </w:r>
  </w:p>
  <w:p w14:paraId="159AA8C6" w14:textId="77777777" w:rsidR="00377F90" w:rsidRDefault="00377F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782EDE" w14:textId="77777777" w:rsidR="00F575D3" w:rsidRDefault="00F575D3">
      <w:r>
        <w:separator/>
      </w:r>
    </w:p>
  </w:footnote>
  <w:footnote w:type="continuationSeparator" w:id="0">
    <w:p w14:paraId="13E987A9" w14:textId="77777777" w:rsidR="00F575D3" w:rsidRDefault="00F575D3">
      <w:r>
        <w:continuationSeparator/>
      </w:r>
    </w:p>
  </w:footnote>
  <w:footnote w:id="1">
    <w:p w14:paraId="2EF2DD0F" w14:textId="77777777" w:rsidR="00377F90" w:rsidRPr="0031408F" w:rsidRDefault="00377F90" w:rsidP="00A80617">
      <w:pPr>
        <w:pStyle w:val="FootnoteText"/>
      </w:pPr>
      <w:r w:rsidRPr="0031408F">
        <w:rPr>
          <w:rStyle w:val="FootnoteReference"/>
        </w:rPr>
        <w:footnoteRef/>
      </w:r>
      <w:r w:rsidRPr="0031408F">
        <w:t xml:space="preserve"> 8 March 2013, CAT/C/VAT/1, Initial state party report, paras. 62, 65 and 71</w:t>
      </w:r>
    </w:p>
  </w:footnote>
  <w:footnote w:id="2">
    <w:p w14:paraId="36174691" w14:textId="77777777" w:rsidR="00377F90" w:rsidRPr="0031408F" w:rsidRDefault="00377F90" w:rsidP="00A80617">
      <w:pPr>
        <w:pStyle w:val="FootnoteText"/>
      </w:pPr>
      <w:r w:rsidRPr="0031408F">
        <w:rPr>
          <w:rStyle w:val="FootnoteReference"/>
        </w:rPr>
        <w:footnoteRef/>
      </w:r>
      <w:r w:rsidRPr="0031408F">
        <w:t xml:space="preserve"> ibid., para. 3</w:t>
      </w:r>
    </w:p>
  </w:footnote>
  <w:footnote w:id="3">
    <w:p w14:paraId="35FAF268" w14:textId="77777777" w:rsidR="00377F90" w:rsidRPr="0031408F" w:rsidRDefault="00377F90">
      <w:pPr>
        <w:pStyle w:val="FootnoteText"/>
        <w:rPr>
          <w:lang w:val="en-GB"/>
        </w:rPr>
      </w:pPr>
      <w:r w:rsidRPr="0031408F">
        <w:rPr>
          <w:rStyle w:val="FootnoteReference"/>
        </w:rPr>
        <w:footnoteRef/>
      </w:r>
      <w:r w:rsidRPr="0031408F">
        <w:t xml:space="preserve"> 6 December 2013, CRC/C/VAT/Q/2/Add.1, Reply to list of issues, paras. 37</w:t>
      </w:r>
    </w:p>
  </w:footnote>
  <w:footnote w:id="4">
    <w:p w14:paraId="77324F6D" w14:textId="77777777" w:rsidR="00377F90" w:rsidRPr="0031408F" w:rsidRDefault="00377F90">
      <w:pPr>
        <w:pStyle w:val="FootnoteText"/>
        <w:rPr>
          <w:lang w:val="en-GB"/>
        </w:rPr>
      </w:pPr>
      <w:r w:rsidRPr="0031408F">
        <w:rPr>
          <w:rStyle w:val="FootnoteReference"/>
        </w:rPr>
        <w:footnoteRef/>
      </w:r>
      <w:r w:rsidRPr="0031408F">
        <w:t xml:space="preserve"> </w:t>
      </w:r>
      <w:r w:rsidR="0031408F">
        <w:rPr>
          <w:lang w:val="en-GB"/>
        </w:rPr>
        <w:t>ibid.</w:t>
      </w:r>
      <w:r w:rsidRPr="0031408F">
        <w:rPr>
          <w:lang w:val="en-GB"/>
        </w:rPr>
        <w:t>, para. 18</w:t>
      </w:r>
    </w:p>
  </w:footnote>
  <w:footnote w:id="5">
    <w:p w14:paraId="601E0C05" w14:textId="77777777" w:rsidR="0031408F" w:rsidRPr="0031408F" w:rsidRDefault="0031408F" w:rsidP="0031408F">
      <w:pPr>
        <w:pStyle w:val="FootnoteText"/>
        <w:rPr>
          <w:lang w:val="en-GB"/>
        </w:rPr>
      </w:pPr>
      <w:r w:rsidRPr="0031408F">
        <w:rPr>
          <w:rStyle w:val="FootnoteReference"/>
        </w:rPr>
        <w:footnoteRef/>
      </w:r>
      <w:r w:rsidRPr="0031408F">
        <w:t xml:space="preserve"> </w:t>
      </w:r>
      <w:r w:rsidRPr="0031408F">
        <w:rPr>
          <w:lang w:val="en-GB"/>
        </w:rPr>
        <w:t>16 January 2014, Presentation of the Periodic Reports of the Holy See to the Committee on the Convention of the Rights of the Child and the Optional Protocols (</w:t>
      </w:r>
      <w:hyperlink r:id="rId1" w:anchor="4" w:history="1">
        <w:r w:rsidRPr="0031408F">
          <w:rPr>
            <w:rStyle w:val="Hyperlink"/>
            <w:lang w:val="en-GB"/>
          </w:rPr>
          <w:t>www.vatican.va/roman_curia/secretariat_state/2014/documents/rc-seg-st-20140116_tomasi-child-rights_en.html#4</w:t>
        </w:r>
      </w:hyperlink>
      <w:r w:rsidRPr="0031408F">
        <w:rPr>
          <w:lang w:val="en-GB"/>
        </w:rPr>
        <w:t>, accessed 24 March 2014)</w:t>
      </w:r>
    </w:p>
  </w:footnote>
  <w:footnote w:id="6">
    <w:p w14:paraId="7BC00CBB" w14:textId="77777777" w:rsidR="00377F90" w:rsidRPr="0031408F" w:rsidRDefault="00377F90">
      <w:pPr>
        <w:pStyle w:val="FootnoteText"/>
        <w:rPr>
          <w:lang w:val="en-GB"/>
        </w:rPr>
      </w:pPr>
      <w:r w:rsidRPr="0031408F">
        <w:rPr>
          <w:rStyle w:val="FootnoteReference"/>
        </w:rPr>
        <w:footnoteRef/>
      </w:r>
      <w:r w:rsidRPr="0031408F">
        <w:t xml:space="preserve"> </w:t>
      </w:r>
      <w:r w:rsidRPr="0031408F">
        <w:rPr>
          <w:rFonts w:eastAsia="Calibri"/>
          <w:bCs/>
          <w:color w:val="000000"/>
          <w:lang w:eastAsia="en-GB"/>
        </w:rPr>
        <w:t>31 January 2014, CRC/C/VAT/CO/2 Advance Unedited Version, Concluding observations on second report, paras. 39</w:t>
      </w:r>
    </w:p>
  </w:footnote>
  <w:footnote w:id="7">
    <w:p w14:paraId="2B3C7942" w14:textId="77777777" w:rsidR="0025247E" w:rsidRPr="0031408F" w:rsidRDefault="0025247E" w:rsidP="0025247E">
      <w:pPr>
        <w:pStyle w:val="FootnoteText"/>
        <w:rPr>
          <w:lang w:val="en-GB"/>
        </w:rPr>
      </w:pPr>
      <w:r w:rsidRPr="0031408F">
        <w:rPr>
          <w:rStyle w:val="FootnoteReference"/>
        </w:rPr>
        <w:footnoteRef/>
      </w:r>
      <w:r w:rsidRPr="0031408F">
        <w:t xml:space="preserve"> </w:t>
      </w:r>
      <w:r>
        <w:rPr>
          <w:rFonts w:eastAsia="Calibri"/>
          <w:bCs/>
          <w:color w:val="000000"/>
          <w:lang w:eastAsia="en-GB"/>
        </w:rPr>
        <w:t>ibid.</w:t>
      </w:r>
      <w:r w:rsidRPr="0031408F">
        <w:rPr>
          <w:rFonts w:eastAsia="Calibri"/>
          <w:bCs/>
          <w:color w:val="000000"/>
          <w:lang w:eastAsia="en-GB"/>
        </w:rPr>
        <w:t>, paras. 39 and 40</w:t>
      </w:r>
    </w:p>
  </w:footnote>
  <w:footnote w:id="8">
    <w:p w14:paraId="74F8DC40" w14:textId="77777777" w:rsidR="0031408F" w:rsidRPr="0031408F" w:rsidRDefault="0031408F">
      <w:pPr>
        <w:pStyle w:val="FootnoteText"/>
        <w:rPr>
          <w:lang w:val="en-GB"/>
        </w:rPr>
      </w:pPr>
      <w:r w:rsidRPr="0031408F">
        <w:rPr>
          <w:rStyle w:val="FootnoteReference"/>
        </w:rPr>
        <w:footnoteRef/>
      </w:r>
      <w:r w:rsidRPr="0031408F">
        <w:t xml:space="preserve"> The Compendium is available in full on the Vatican website, </w:t>
      </w:r>
      <w:hyperlink r:id="rId2" w:history="1">
        <w:r w:rsidRPr="0031408F">
          <w:rPr>
            <w:rStyle w:val="Hyperlink"/>
          </w:rPr>
          <w:t>www.vatican.va</w:t>
        </w:r>
      </w:hyperlink>
    </w:p>
  </w:footnote>
  <w:footnote w:id="9">
    <w:p w14:paraId="0A268614" w14:textId="77777777" w:rsidR="00377F90" w:rsidRPr="0031408F" w:rsidRDefault="00377F90" w:rsidP="00377F90">
      <w:pPr>
        <w:pStyle w:val="FootnoteText"/>
      </w:pPr>
      <w:r w:rsidRPr="0031408F">
        <w:rPr>
          <w:rStyle w:val="FootnoteReference"/>
        </w:rPr>
        <w:footnoteRef/>
      </w:r>
      <w:r w:rsidRPr="0031408F">
        <w:t xml:space="preserve"> Compendium of the Social Doctrine of the Child, paras. 244 and 245</w:t>
      </w:r>
    </w:p>
  </w:footnote>
  <w:footnote w:id="10">
    <w:p w14:paraId="02F26671" w14:textId="77777777" w:rsidR="00377F90" w:rsidRPr="0031408F" w:rsidRDefault="00377F90" w:rsidP="00377F90">
      <w:pPr>
        <w:pStyle w:val="FootnoteText"/>
      </w:pPr>
      <w:r w:rsidRPr="0031408F">
        <w:rPr>
          <w:rStyle w:val="FootnoteReference"/>
        </w:rPr>
        <w:footnoteRef/>
      </w:r>
      <w:r w:rsidRPr="0031408F">
        <w:t xml:space="preserve"> The submission is available on the website of the Churches Network for Non-violence, </w:t>
      </w:r>
      <w:hyperlink r:id="rId3" w:history="1">
        <w:r w:rsidRPr="0031408F">
          <w:rPr>
            <w:rStyle w:val="Hyperlink"/>
          </w:rPr>
          <w:t>http://www.churchesfornon-violence.org/Submission%20by%20Catholic%20Bishops%20Conf.pdf</w:t>
        </w:r>
      </w:hyperlink>
      <w:r w:rsidRPr="0031408F">
        <w:t>, accessed 4 March 2013</w:t>
      </w:r>
    </w:p>
  </w:footnote>
  <w:footnote w:id="11">
    <w:p w14:paraId="2850A0DE" w14:textId="77777777" w:rsidR="00377F90" w:rsidRPr="0031408F" w:rsidRDefault="00377F90" w:rsidP="007223A5">
      <w:pPr>
        <w:pStyle w:val="FootnoteText"/>
      </w:pPr>
      <w:r w:rsidRPr="0031408F">
        <w:rPr>
          <w:rStyle w:val="FootnoteReference"/>
        </w:rPr>
        <w:footnoteRef/>
      </w:r>
      <w:r w:rsidRPr="0031408F">
        <w:t xml:space="preserve"> 22 October 2012, CRC/C/VAT/2, Second state party report, para. 7</w:t>
      </w:r>
    </w:p>
  </w:footnote>
  <w:footnote w:id="12">
    <w:p w14:paraId="383837BF" w14:textId="77777777" w:rsidR="00377F90" w:rsidRPr="0031408F" w:rsidRDefault="00377F90" w:rsidP="007223A5">
      <w:pPr>
        <w:pStyle w:val="FootnoteText"/>
      </w:pPr>
      <w:r w:rsidRPr="0031408F">
        <w:rPr>
          <w:rStyle w:val="FootnoteReference"/>
        </w:rPr>
        <w:footnoteRef/>
      </w:r>
      <w:r w:rsidRPr="0031408F">
        <w:t xml:space="preserve"> For example, see </w:t>
      </w:r>
      <w:hyperlink r:id="rId4" w:history="1">
        <w:r w:rsidRPr="0031408F">
          <w:rPr>
            <w:rStyle w:val="Hyperlink"/>
          </w:rPr>
          <w:t>http://rorate-caeli.blogspot.com/2013/05/on-ongoing-revision-of-penal-law-of.html</w:t>
        </w:r>
      </w:hyperlink>
      <w:r w:rsidRPr="0031408F">
        <w:t>, accessed 7 January 2014</w:t>
      </w:r>
    </w:p>
  </w:footnote>
  <w:footnote w:id="13">
    <w:p w14:paraId="5FBF75B9" w14:textId="77777777" w:rsidR="00377F90" w:rsidRPr="0031408F" w:rsidRDefault="00377F90" w:rsidP="007223A5">
      <w:pPr>
        <w:pStyle w:val="FootnoteText"/>
      </w:pPr>
      <w:r w:rsidRPr="0031408F">
        <w:rPr>
          <w:rStyle w:val="FootnoteReference"/>
        </w:rPr>
        <w:footnoteRef/>
      </w:r>
      <w:r w:rsidRPr="0031408F">
        <w:t xml:space="preserve"> Catechism of the Catholic Church, s2223 (emphasis added), at </w:t>
      </w:r>
      <w:hyperlink r:id="rId5" w:anchor="-2B4" w:history="1">
        <w:r w:rsidRPr="0031408F">
          <w:rPr>
            <w:rStyle w:val="Hyperlink"/>
          </w:rPr>
          <w:t>http://www.vatican.va/archive/ENG0015/__P7U.HTM#-2B4</w:t>
        </w:r>
      </w:hyperlink>
      <w:r w:rsidRPr="0031408F">
        <w:t>, accessed 7 January 2014</w:t>
      </w:r>
    </w:p>
  </w:footnote>
  <w:footnote w:id="14">
    <w:p w14:paraId="4F142428" w14:textId="77777777" w:rsidR="00377F90" w:rsidRPr="0031408F" w:rsidRDefault="00377F90" w:rsidP="007223A5">
      <w:pPr>
        <w:pStyle w:val="FootnoteText"/>
      </w:pPr>
      <w:r w:rsidRPr="0031408F">
        <w:rPr>
          <w:rStyle w:val="FootnoteReference"/>
        </w:rPr>
        <w:footnoteRef/>
      </w:r>
      <w:r w:rsidRPr="0031408F">
        <w:t xml:space="preserve"> For further information, see </w:t>
      </w:r>
      <w:hyperlink r:id="rId6" w:history="1">
        <w:r w:rsidRPr="0031408F">
          <w:rPr>
            <w:rStyle w:val="Hyperlink"/>
          </w:rPr>
          <w:t>www.churchesfornon-violence.org</w:t>
        </w:r>
      </w:hyperlink>
      <w:r w:rsidRPr="0031408F">
        <w:t xml:space="preserve"> </w:t>
      </w:r>
    </w:p>
  </w:footnote>
  <w:footnote w:id="15">
    <w:p w14:paraId="52BBE63A" w14:textId="77777777" w:rsidR="00377F90" w:rsidRPr="0031408F" w:rsidRDefault="00377F90" w:rsidP="007223A5">
      <w:pPr>
        <w:pStyle w:val="FootnoteText"/>
      </w:pPr>
      <w:r w:rsidRPr="0031408F">
        <w:rPr>
          <w:rStyle w:val="FootnoteReference"/>
        </w:rPr>
        <w:footnoteRef/>
      </w:r>
      <w:r w:rsidRPr="0031408F">
        <w:t xml:space="preserve"> Sirach (Ecclesiasticus) 30:1-2 (emphasis added), </w:t>
      </w:r>
      <w:r w:rsidRPr="0031408F">
        <w:rPr>
          <w:i/>
        </w:rPr>
        <w:t>The Holy Bible: Revised Standard Version Catholic Edition</w:t>
      </w:r>
      <w:r w:rsidRPr="0031408F">
        <w:t>, Hong Kong, China, 2</w:t>
      </w:r>
      <w:r w:rsidRPr="0031408F">
        <w:rPr>
          <w:vertAlign w:val="superscript"/>
        </w:rPr>
        <w:t>nd</w:t>
      </w:r>
      <w:r w:rsidRPr="0031408F">
        <w:t xml:space="preserve"> edition, 18 May 2006, at </w:t>
      </w:r>
      <w:hyperlink r:id="rId7" w:history="1">
        <w:r w:rsidRPr="0031408F">
          <w:rPr>
            <w:rStyle w:val="Hyperlink"/>
          </w:rPr>
          <w:t>http://jmom.honlam.org/rsvce/</w:t>
        </w:r>
      </w:hyperlink>
      <w:r w:rsidRPr="0031408F">
        <w:t>, accessed 8 January 2014</w:t>
      </w:r>
    </w:p>
  </w:footnote>
  <w:footnote w:id="16">
    <w:p w14:paraId="0D7C14CB" w14:textId="77777777" w:rsidR="00377F90" w:rsidRPr="0031408F" w:rsidRDefault="00377F90" w:rsidP="007223A5">
      <w:pPr>
        <w:pStyle w:val="FootnoteText"/>
      </w:pPr>
      <w:r w:rsidRPr="0031408F">
        <w:rPr>
          <w:rStyle w:val="FootnoteReference"/>
        </w:rPr>
        <w:footnoteRef/>
      </w:r>
      <w:r w:rsidRPr="0031408F">
        <w:t xml:space="preserve"> Sirach (Ecclesiasticus) 30:7-12 (emphasis added), ibid.</w:t>
      </w:r>
    </w:p>
  </w:footnote>
  <w:footnote w:id="17">
    <w:p w14:paraId="6C365B6D" w14:textId="77777777" w:rsidR="00377F90" w:rsidRPr="0031408F" w:rsidRDefault="00377F90" w:rsidP="007223A5">
      <w:pPr>
        <w:pStyle w:val="FootnoteText"/>
        <w:rPr>
          <w:i/>
        </w:rPr>
      </w:pPr>
      <w:r w:rsidRPr="0031408F">
        <w:rPr>
          <w:rStyle w:val="FootnoteReference"/>
        </w:rPr>
        <w:footnoteRef/>
      </w:r>
      <w:r w:rsidRPr="0031408F">
        <w:t xml:space="preserve"> Proverbs 13:24 (emphasis added), ibid.</w:t>
      </w:r>
    </w:p>
  </w:footnote>
  <w:footnote w:id="18">
    <w:p w14:paraId="7C5E60D3" w14:textId="77777777" w:rsidR="00377F90" w:rsidRPr="0031408F" w:rsidRDefault="00377F90" w:rsidP="007223A5">
      <w:pPr>
        <w:pStyle w:val="FootnoteText"/>
      </w:pPr>
      <w:r w:rsidRPr="0031408F">
        <w:rPr>
          <w:rStyle w:val="FootnoteReference"/>
        </w:rPr>
        <w:footnoteRef/>
      </w:r>
      <w:r w:rsidRPr="0031408F">
        <w:t xml:space="preserve"> Catechism of the Catholic Church, ss109-119, at </w:t>
      </w:r>
      <w:hyperlink r:id="rId8" w:anchor="-3I" w:history="1">
        <w:r w:rsidRPr="0031408F">
          <w:rPr>
            <w:rStyle w:val="Hyperlink"/>
          </w:rPr>
          <w:t>http://www.vatican.va/archive/ENG0015/__PQ.HTM#-3I</w:t>
        </w:r>
      </w:hyperlink>
      <w:r w:rsidRPr="0031408F">
        <w:t>, accessed 8 January 2014</w:t>
      </w:r>
    </w:p>
  </w:footnote>
  <w:footnote w:id="19">
    <w:p w14:paraId="4BB58526" w14:textId="77777777" w:rsidR="00377F90" w:rsidRPr="0031408F" w:rsidRDefault="00377F90" w:rsidP="007223A5">
      <w:pPr>
        <w:pStyle w:val="FootnoteText"/>
      </w:pPr>
      <w:r w:rsidRPr="0031408F">
        <w:rPr>
          <w:rStyle w:val="FootnoteReference"/>
        </w:rPr>
        <w:footnoteRef/>
      </w:r>
      <w:r w:rsidRPr="0031408F">
        <w:t xml:space="preserve"> 6 December 2013, CRC/C/VAT/Q/2/Add.1, Reply to list of issues, paras. 17 and 18 and Part III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99F479" w14:textId="3E33F43E" w:rsidR="00377F90" w:rsidRDefault="00377F9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7CB33E7"/>
    <w:multiLevelType w:val="hybridMultilevel"/>
    <w:tmpl w:val="B6BCE1F8"/>
    <w:lvl w:ilvl="0" w:tplc="0809001B">
      <w:start w:val="1"/>
      <w:numFmt w:val="lowerRoman"/>
      <w:lvlText w:val="%1."/>
      <w:lvlJc w:val="right"/>
      <w:pPr>
        <w:ind w:left="780" w:hanging="360"/>
      </w:pPr>
      <w:rPr>
        <w:rFont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nsid w:val="52E676DC"/>
    <w:multiLevelType w:val="hybridMultilevel"/>
    <w:tmpl w:val="6F0E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32044"/>
    <w:rsid w:val="00033180"/>
    <w:rsid w:val="000430C3"/>
    <w:rsid w:val="00045E8A"/>
    <w:rsid w:val="000502A2"/>
    <w:rsid w:val="000617AB"/>
    <w:rsid w:val="00064E86"/>
    <w:rsid w:val="00067488"/>
    <w:rsid w:val="000735F7"/>
    <w:rsid w:val="00076F78"/>
    <w:rsid w:val="000836ED"/>
    <w:rsid w:val="00085CC0"/>
    <w:rsid w:val="000868C8"/>
    <w:rsid w:val="0009062A"/>
    <w:rsid w:val="00091F82"/>
    <w:rsid w:val="00096941"/>
    <w:rsid w:val="00097B98"/>
    <w:rsid w:val="00097CD7"/>
    <w:rsid w:val="000A5B27"/>
    <w:rsid w:val="000C5570"/>
    <w:rsid w:val="000D0933"/>
    <w:rsid w:val="000D6160"/>
    <w:rsid w:val="000D727D"/>
    <w:rsid w:val="000E63B3"/>
    <w:rsid w:val="000F10F5"/>
    <w:rsid w:val="000F7B99"/>
    <w:rsid w:val="00126D80"/>
    <w:rsid w:val="00177EBF"/>
    <w:rsid w:val="0019698E"/>
    <w:rsid w:val="001B0971"/>
    <w:rsid w:val="001B3817"/>
    <w:rsid w:val="001C4522"/>
    <w:rsid w:val="001D6F11"/>
    <w:rsid w:val="001D7474"/>
    <w:rsid w:val="001E1E13"/>
    <w:rsid w:val="00202DBB"/>
    <w:rsid w:val="002132C8"/>
    <w:rsid w:val="00215B67"/>
    <w:rsid w:val="002164DE"/>
    <w:rsid w:val="002225D2"/>
    <w:rsid w:val="00223120"/>
    <w:rsid w:val="002379C8"/>
    <w:rsid w:val="00242F99"/>
    <w:rsid w:val="00243837"/>
    <w:rsid w:val="0025247E"/>
    <w:rsid w:val="00257044"/>
    <w:rsid w:val="0026194D"/>
    <w:rsid w:val="0027095A"/>
    <w:rsid w:val="002809A3"/>
    <w:rsid w:val="002871DE"/>
    <w:rsid w:val="00291CB2"/>
    <w:rsid w:val="00293182"/>
    <w:rsid w:val="002A5A09"/>
    <w:rsid w:val="002A78CB"/>
    <w:rsid w:val="002A7D7C"/>
    <w:rsid w:val="002B65C6"/>
    <w:rsid w:val="002C3481"/>
    <w:rsid w:val="002C42E4"/>
    <w:rsid w:val="002D62CB"/>
    <w:rsid w:val="002E0A08"/>
    <w:rsid w:val="002E49C7"/>
    <w:rsid w:val="002E5233"/>
    <w:rsid w:val="00313D0F"/>
    <w:rsid w:val="0031408F"/>
    <w:rsid w:val="0032377D"/>
    <w:rsid w:val="003276B3"/>
    <w:rsid w:val="0033102F"/>
    <w:rsid w:val="003375DA"/>
    <w:rsid w:val="0034725D"/>
    <w:rsid w:val="00350466"/>
    <w:rsid w:val="00351BF5"/>
    <w:rsid w:val="0036447F"/>
    <w:rsid w:val="00367284"/>
    <w:rsid w:val="00373D30"/>
    <w:rsid w:val="0037552E"/>
    <w:rsid w:val="003767E7"/>
    <w:rsid w:val="00377F90"/>
    <w:rsid w:val="00386FDD"/>
    <w:rsid w:val="00390791"/>
    <w:rsid w:val="00393731"/>
    <w:rsid w:val="00395D49"/>
    <w:rsid w:val="003A6487"/>
    <w:rsid w:val="003A70B9"/>
    <w:rsid w:val="003C6F4D"/>
    <w:rsid w:val="003D2A14"/>
    <w:rsid w:val="003D785E"/>
    <w:rsid w:val="003E6BE2"/>
    <w:rsid w:val="00404EB2"/>
    <w:rsid w:val="004078E8"/>
    <w:rsid w:val="0042045D"/>
    <w:rsid w:val="00421209"/>
    <w:rsid w:val="00422CC8"/>
    <w:rsid w:val="0042679F"/>
    <w:rsid w:val="00434FD1"/>
    <w:rsid w:val="004521BB"/>
    <w:rsid w:val="00454AB9"/>
    <w:rsid w:val="00462838"/>
    <w:rsid w:val="004632A6"/>
    <w:rsid w:val="00463DB6"/>
    <w:rsid w:val="004830DE"/>
    <w:rsid w:val="00483852"/>
    <w:rsid w:val="00484137"/>
    <w:rsid w:val="004A04DA"/>
    <w:rsid w:val="004A2C69"/>
    <w:rsid w:val="004B6C67"/>
    <w:rsid w:val="004C1DFA"/>
    <w:rsid w:val="004D180F"/>
    <w:rsid w:val="004E141B"/>
    <w:rsid w:val="004F2DAD"/>
    <w:rsid w:val="0050346D"/>
    <w:rsid w:val="005142F8"/>
    <w:rsid w:val="0054674C"/>
    <w:rsid w:val="005674EC"/>
    <w:rsid w:val="00576EE5"/>
    <w:rsid w:val="005A0E91"/>
    <w:rsid w:val="005B4399"/>
    <w:rsid w:val="005B6842"/>
    <w:rsid w:val="005D210E"/>
    <w:rsid w:val="005E72AA"/>
    <w:rsid w:val="005F47DC"/>
    <w:rsid w:val="0060387F"/>
    <w:rsid w:val="00614E68"/>
    <w:rsid w:val="006236B4"/>
    <w:rsid w:val="006272E6"/>
    <w:rsid w:val="00630638"/>
    <w:rsid w:val="006442A7"/>
    <w:rsid w:val="00644EDC"/>
    <w:rsid w:val="00644FA3"/>
    <w:rsid w:val="006670B3"/>
    <w:rsid w:val="00671092"/>
    <w:rsid w:val="00671D64"/>
    <w:rsid w:val="00672369"/>
    <w:rsid w:val="006823E7"/>
    <w:rsid w:val="006A170C"/>
    <w:rsid w:val="006B650E"/>
    <w:rsid w:val="006C36EE"/>
    <w:rsid w:val="006C4647"/>
    <w:rsid w:val="006C6278"/>
    <w:rsid w:val="006D08C5"/>
    <w:rsid w:val="006D25E6"/>
    <w:rsid w:val="006E043A"/>
    <w:rsid w:val="006F3B2B"/>
    <w:rsid w:val="00702DB1"/>
    <w:rsid w:val="007077B8"/>
    <w:rsid w:val="00712B44"/>
    <w:rsid w:val="00717022"/>
    <w:rsid w:val="007175A0"/>
    <w:rsid w:val="007223A5"/>
    <w:rsid w:val="007235D8"/>
    <w:rsid w:val="007259F2"/>
    <w:rsid w:val="00726CAE"/>
    <w:rsid w:val="007353D7"/>
    <w:rsid w:val="007665A1"/>
    <w:rsid w:val="00774D8E"/>
    <w:rsid w:val="00775305"/>
    <w:rsid w:val="00783DDD"/>
    <w:rsid w:val="00790E17"/>
    <w:rsid w:val="007A1A04"/>
    <w:rsid w:val="007A1E76"/>
    <w:rsid w:val="007A5F18"/>
    <w:rsid w:val="007A6584"/>
    <w:rsid w:val="007C0D53"/>
    <w:rsid w:val="007C4DA2"/>
    <w:rsid w:val="007E0115"/>
    <w:rsid w:val="007F25C7"/>
    <w:rsid w:val="007F57D1"/>
    <w:rsid w:val="007F750F"/>
    <w:rsid w:val="007F78B3"/>
    <w:rsid w:val="008039CE"/>
    <w:rsid w:val="00806381"/>
    <w:rsid w:val="0081007B"/>
    <w:rsid w:val="00812432"/>
    <w:rsid w:val="0081375E"/>
    <w:rsid w:val="0082467F"/>
    <w:rsid w:val="008471FD"/>
    <w:rsid w:val="008556B3"/>
    <w:rsid w:val="00860139"/>
    <w:rsid w:val="0086146C"/>
    <w:rsid w:val="00862AE2"/>
    <w:rsid w:val="00875A0F"/>
    <w:rsid w:val="00882CB8"/>
    <w:rsid w:val="00897430"/>
    <w:rsid w:val="008A1867"/>
    <w:rsid w:val="008B5A14"/>
    <w:rsid w:val="008C384F"/>
    <w:rsid w:val="008C5E37"/>
    <w:rsid w:val="008D067C"/>
    <w:rsid w:val="008D06E2"/>
    <w:rsid w:val="008D61A9"/>
    <w:rsid w:val="008E2E0C"/>
    <w:rsid w:val="008E7DA9"/>
    <w:rsid w:val="009160D2"/>
    <w:rsid w:val="009253FC"/>
    <w:rsid w:val="009302DF"/>
    <w:rsid w:val="009333D6"/>
    <w:rsid w:val="00935D2A"/>
    <w:rsid w:val="00940C2C"/>
    <w:rsid w:val="00940FDD"/>
    <w:rsid w:val="00951DD0"/>
    <w:rsid w:val="00957F5B"/>
    <w:rsid w:val="009611B3"/>
    <w:rsid w:val="00963B55"/>
    <w:rsid w:val="00970241"/>
    <w:rsid w:val="009706BB"/>
    <w:rsid w:val="0098448F"/>
    <w:rsid w:val="00996748"/>
    <w:rsid w:val="009A1C42"/>
    <w:rsid w:val="009A45A4"/>
    <w:rsid w:val="009B14F9"/>
    <w:rsid w:val="009B3764"/>
    <w:rsid w:val="009B565A"/>
    <w:rsid w:val="009C6A71"/>
    <w:rsid w:val="009D5AB7"/>
    <w:rsid w:val="009D77EF"/>
    <w:rsid w:val="009F7D50"/>
    <w:rsid w:val="00A14662"/>
    <w:rsid w:val="00A16BC1"/>
    <w:rsid w:val="00A208B4"/>
    <w:rsid w:val="00A34AC1"/>
    <w:rsid w:val="00A37A05"/>
    <w:rsid w:val="00A406B6"/>
    <w:rsid w:val="00A5271A"/>
    <w:rsid w:val="00A55316"/>
    <w:rsid w:val="00A60D37"/>
    <w:rsid w:val="00A6270B"/>
    <w:rsid w:val="00A70D4B"/>
    <w:rsid w:val="00A80617"/>
    <w:rsid w:val="00A907AC"/>
    <w:rsid w:val="00A9361F"/>
    <w:rsid w:val="00A93654"/>
    <w:rsid w:val="00AA513D"/>
    <w:rsid w:val="00AB1FBD"/>
    <w:rsid w:val="00AB5EF2"/>
    <w:rsid w:val="00AC3F6E"/>
    <w:rsid w:val="00AD022F"/>
    <w:rsid w:val="00AD08EC"/>
    <w:rsid w:val="00AF0509"/>
    <w:rsid w:val="00AF3B28"/>
    <w:rsid w:val="00B00ACB"/>
    <w:rsid w:val="00B0584A"/>
    <w:rsid w:val="00B13D6B"/>
    <w:rsid w:val="00B1456F"/>
    <w:rsid w:val="00B14A69"/>
    <w:rsid w:val="00B23E82"/>
    <w:rsid w:val="00B40580"/>
    <w:rsid w:val="00B46D76"/>
    <w:rsid w:val="00B51766"/>
    <w:rsid w:val="00B5248E"/>
    <w:rsid w:val="00B61CE3"/>
    <w:rsid w:val="00B754BB"/>
    <w:rsid w:val="00B80D81"/>
    <w:rsid w:val="00B91136"/>
    <w:rsid w:val="00BB1C46"/>
    <w:rsid w:val="00BB618F"/>
    <w:rsid w:val="00BC628D"/>
    <w:rsid w:val="00BD36F1"/>
    <w:rsid w:val="00C00DBE"/>
    <w:rsid w:val="00C01E67"/>
    <w:rsid w:val="00C21228"/>
    <w:rsid w:val="00C33693"/>
    <w:rsid w:val="00C40578"/>
    <w:rsid w:val="00C436F6"/>
    <w:rsid w:val="00C54C15"/>
    <w:rsid w:val="00C57A49"/>
    <w:rsid w:val="00C623E2"/>
    <w:rsid w:val="00C65075"/>
    <w:rsid w:val="00C715A8"/>
    <w:rsid w:val="00C813E4"/>
    <w:rsid w:val="00C836BC"/>
    <w:rsid w:val="00C95218"/>
    <w:rsid w:val="00C953CB"/>
    <w:rsid w:val="00CA19A1"/>
    <w:rsid w:val="00CC00BA"/>
    <w:rsid w:val="00CD3FC5"/>
    <w:rsid w:val="00CE50D6"/>
    <w:rsid w:val="00CE7714"/>
    <w:rsid w:val="00CF533C"/>
    <w:rsid w:val="00D05057"/>
    <w:rsid w:val="00D11F4F"/>
    <w:rsid w:val="00D17014"/>
    <w:rsid w:val="00D270AE"/>
    <w:rsid w:val="00D272BF"/>
    <w:rsid w:val="00D30920"/>
    <w:rsid w:val="00D57EF5"/>
    <w:rsid w:val="00D63DBA"/>
    <w:rsid w:val="00D80EC4"/>
    <w:rsid w:val="00D8430A"/>
    <w:rsid w:val="00D95F48"/>
    <w:rsid w:val="00DC6970"/>
    <w:rsid w:val="00DD3100"/>
    <w:rsid w:val="00DE1C45"/>
    <w:rsid w:val="00DE309C"/>
    <w:rsid w:val="00DF0AE5"/>
    <w:rsid w:val="00DF26B7"/>
    <w:rsid w:val="00E1250A"/>
    <w:rsid w:val="00E22152"/>
    <w:rsid w:val="00E24852"/>
    <w:rsid w:val="00E3291E"/>
    <w:rsid w:val="00E4256D"/>
    <w:rsid w:val="00E4540C"/>
    <w:rsid w:val="00E762AC"/>
    <w:rsid w:val="00E818B5"/>
    <w:rsid w:val="00E82FFB"/>
    <w:rsid w:val="00E926C2"/>
    <w:rsid w:val="00ED5D59"/>
    <w:rsid w:val="00EE0C34"/>
    <w:rsid w:val="00EE43F9"/>
    <w:rsid w:val="00F00694"/>
    <w:rsid w:val="00F05D55"/>
    <w:rsid w:val="00F25BAE"/>
    <w:rsid w:val="00F268F9"/>
    <w:rsid w:val="00F314B9"/>
    <w:rsid w:val="00F41745"/>
    <w:rsid w:val="00F45C16"/>
    <w:rsid w:val="00F516D1"/>
    <w:rsid w:val="00F575D3"/>
    <w:rsid w:val="00F622A0"/>
    <w:rsid w:val="00F70E7B"/>
    <w:rsid w:val="00F7489F"/>
    <w:rsid w:val="00F8124B"/>
    <w:rsid w:val="00F92F82"/>
    <w:rsid w:val="00FB060B"/>
    <w:rsid w:val="00FB1B8F"/>
    <w:rsid w:val="00FB61A9"/>
    <w:rsid w:val="00FE1332"/>
    <w:rsid w:val="00FE185A"/>
    <w:rsid w:val="00FE5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9322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paragraph" w:styleId="NoSpacing">
    <w:name w:val="No Spacing"/>
    <w:aliases w:val="Reference"/>
    <w:basedOn w:val="Normal"/>
    <w:link w:val="NoSpacingChar"/>
    <w:qFormat/>
    <w:rsid w:val="00935D2A"/>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935D2A"/>
    <w:rPr>
      <w:rFonts w:eastAsia="Calibri"/>
      <w:bCs/>
      <w:iCs/>
      <w:lang w:eastAsia="en-US"/>
    </w:rPr>
  </w:style>
  <w:style w:type="paragraph" w:styleId="PlainText">
    <w:name w:val="Plain Text"/>
    <w:basedOn w:val="Normal"/>
    <w:link w:val="PlainTextChar"/>
    <w:uiPriority w:val="99"/>
    <w:unhideWhenUsed/>
    <w:rsid w:val="001C4522"/>
    <w:rPr>
      <w:rFonts w:ascii="Calibri" w:eastAsia="Calibri" w:hAnsi="Calibri" w:cs="Calibri"/>
      <w:sz w:val="22"/>
      <w:szCs w:val="22"/>
      <w:lang w:eastAsia="en-US"/>
    </w:rPr>
  </w:style>
  <w:style w:type="character" w:customStyle="1" w:styleId="PlainTextChar">
    <w:name w:val="Plain Text Char"/>
    <w:link w:val="PlainText"/>
    <w:uiPriority w:val="99"/>
    <w:rsid w:val="001C4522"/>
    <w:rPr>
      <w:rFonts w:ascii="Calibri" w:eastAsia="Calibri" w:hAnsi="Calibri" w:cs="Calibri"/>
      <w:sz w:val="22"/>
      <w:szCs w:val="22"/>
      <w:lang w:eastAsia="en-US"/>
    </w:rPr>
  </w:style>
  <w:style w:type="character" w:styleId="CommentReference">
    <w:name w:val="annotation reference"/>
    <w:uiPriority w:val="99"/>
    <w:semiHidden/>
    <w:unhideWhenUsed/>
    <w:rsid w:val="001B0971"/>
    <w:rPr>
      <w:sz w:val="16"/>
      <w:szCs w:val="16"/>
    </w:rPr>
  </w:style>
  <w:style w:type="paragraph" w:styleId="CommentText">
    <w:name w:val="annotation text"/>
    <w:basedOn w:val="Normal"/>
    <w:link w:val="CommentTextChar"/>
    <w:uiPriority w:val="99"/>
    <w:semiHidden/>
    <w:unhideWhenUsed/>
    <w:rsid w:val="001B0971"/>
    <w:rPr>
      <w:sz w:val="20"/>
      <w:szCs w:val="20"/>
    </w:rPr>
  </w:style>
  <w:style w:type="character" w:customStyle="1" w:styleId="CommentTextChar">
    <w:name w:val="Comment Text Char"/>
    <w:basedOn w:val="DefaultParagraphFont"/>
    <w:link w:val="CommentText"/>
    <w:uiPriority w:val="99"/>
    <w:semiHidden/>
    <w:rsid w:val="001B0971"/>
  </w:style>
  <w:style w:type="paragraph" w:styleId="CommentSubject">
    <w:name w:val="annotation subject"/>
    <w:basedOn w:val="CommentText"/>
    <w:next w:val="CommentText"/>
    <w:link w:val="CommentSubjectChar"/>
    <w:uiPriority w:val="99"/>
    <w:semiHidden/>
    <w:unhideWhenUsed/>
    <w:rsid w:val="001B0971"/>
    <w:rPr>
      <w:b/>
      <w:bCs/>
    </w:rPr>
  </w:style>
  <w:style w:type="character" w:customStyle="1" w:styleId="CommentSubjectChar">
    <w:name w:val="Comment Subject Char"/>
    <w:link w:val="CommentSubject"/>
    <w:uiPriority w:val="99"/>
    <w:semiHidden/>
    <w:rsid w:val="001B097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paragraph" w:styleId="NoSpacing">
    <w:name w:val="No Spacing"/>
    <w:aliases w:val="Reference"/>
    <w:basedOn w:val="Normal"/>
    <w:link w:val="NoSpacingChar"/>
    <w:qFormat/>
    <w:rsid w:val="00935D2A"/>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935D2A"/>
    <w:rPr>
      <w:rFonts w:eastAsia="Calibri"/>
      <w:bCs/>
      <w:iCs/>
      <w:lang w:eastAsia="en-US"/>
    </w:rPr>
  </w:style>
  <w:style w:type="paragraph" w:styleId="PlainText">
    <w:name w:val="Plain Text"/>
    <w:basedOn w:val="Normal"/>
    <w:link w:val="PlainTextChar"/>
    <w:uiPriority w:val="99"/>
    <w:unhideWhenUsed/>
    <w:rsid w:val="001C4522"/>
    <w:rPr>
      <w:rFonts w:ascii="Calibri" w:eastAsia="Calibri" w:hAnsi="Calibri" w:cs="Calibri"/>
      <w:sz w:val="22"/>
      <w:szCs w:val="22"/>
      <w:lang w:eastAsia="en-US"/>
    </w:rPr>
  </w:style>
  <w:style w:type="character" w:customStyle="1" w:styleId="PlainTextChar">
    <w:name w:val="Plain Text Char"/>
    <w:link w:val="PlainText"/>
    <w:uiPriority w:val="99"/>
    <w:rsid w:val="001C4522"/>
    <w:rPr>
      <w:rFonts w:ascii="Calibri" w:eastAsia="Calibri" w:hAnsi="Calibri" w:cs="Calibri"/>
      <w:sz w:val="22"/>
      <w:szCs w:val="22"/>
      <w:lang w:eastAsia="en-US"/>
    </w:rPr>
  </w:style>
  <w:style w:type="character" w:styleId="CommentReference">
    <w:name w:val="annotation reference"/>
    <w:uiPriority w:val="99"/>
    <w:semiHidden/>
    <w:unhideWhenUsed/>
    <w:rsid w:val="001B0971"/>
    <w:rPr>
      <w:sz w:val="16"/>
      <w:szCs w:val="16"/>
    </w:rPr>
  </w:style>
  <w:style w:type="paragraph" w:styleId="CommentText">
    <w:name w:val="annotation text"/>
    <w:basedOn w:val="Normal"/>
    <w:link w:val="CommentTextChar"/>
    <w:uiPriority w:val="99"/>
    <w:semiHidden/>
    <w:unhideWhenUsed/>
    <w:rsid w:val="001B0971"/>
    <w:rPr>
      <w:sz w:val="20"/>
      <w:szCs w:val="20"/>
    </w:rPr>
  </w:style>
  <w:style w:type="character" w:customStyle="1" w:styleId="CommentTextChar">
    <w:name w:val="Comment Text Char"/>
    <w:basedOn w:val="DefaultParagraphFont"/>
    <w:link w:val="CommentText"/>
    <w:uiPriority w:val="99"/>
    <w:semiHidden/>
    <w:rsid w:val="001B0971"/>
  </w:style>
  <w:style w:type="paragraph" w:styleId="CommentSubject">
    <w:name w:val="annotation subject"/>
    <w:basedOn w:val="CommentText"/>
    <w:next w:val="CommentText"/>
    <w:link w:val="CommentSubjectChar"/>
    <w:uiPriority w:val="99"/>
    <w:semiHidden/>
    <w:unhideWhenUsed/>
    <w:rsid w:val="001B0971"/>
    <w:rPr>
      <w:b/>
      <w:bCs/>
    </w:rPr>
  </w:style>
  <w:style w:type="character" w:customStyle="1" w:styleId="CommentSubjectChar">
    <w:name w:val="Comment Subject Char"/>
    <w:link w:val="CommentSubject"/>
    <w:uiPriority w:val="99"/>
    <w:semiHidden/>
    <w:rsid w:val="001B09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414984137">
      <w:bodyDiv w:val="1"/>
      <w:marLeft w:val="0"/>
      <w:marRight w:val="0"/>
      <w:marTop w:val="0"/>
      <w:marBottom w:val="0"/>
      <w:divBdr>
        <w:top w:val="none" w:sz="0" w:space="0" w:color="auto"/>
        <w:left w:val="none" w:sz="0" w:space="0" w:color="auto"/>
        <w:bottom w:val="none" w:sz="0" w:space="0" w:color="auto"/>
        <w:right w:val="none" w:sz="0" w:space="0" w:color="auto"/>
      </w:divBdr>
      <w:divsChild>
        <w:div w:id="1631663038">
          <w:marLeft w:val="0"/>
          <w:marRight w:val="0"/>
          <w:marTop w:val="0"/>
          <w:marBottom w:val="0"/>
          <w:divBdr>
            <w:top w:val="none" w:sz="0" w:space="0" w:color="auto"/>
            <w:left w:val="none" w:sz="0" w:space="0" w:color="auto"/>
            <w:bottom w:val="none" w:sz="0" w:space="0" w:color="auto"/>
            <w:right w:val="none" w:sz="0" w:space="0" w:color="auto"/>
          </w:divBdr>
        </w:div>
      </w:divsChild>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344481217">
      <w:bodyDiv w:val="1"/>
      <w:marLeft w:val="0"/>
      <w:marRight w:val="0"/>
      <w:marTop w:val="0"/>
      <w:marBottom w:val="0"/>
      <w:divBdr>
        <w:top w:val="none" w:sz="0" w:space="0" w:color="auto"/>
        <w:left w:val="none" w:sz="0" w:space="0" w:color="auto"/>
        <w:bottom w:val="none" w:sz="0" w:space="0" w:color="auto"/>
        <w:right w:val="none" w:sz="0" w:space="0" w:color="auto"/>
      </w:divBdr>
      <w:divsChild>
        <w:div w:id="664162802">
          <w:marLeft w:val="0"/>
          <w:marRight w:val="0"/>
          <w:marTop w:val="0"/>
          <w:marBottom w:val="0"/>
          <w:divBdr>
            <w:top w:val="none" w:sz="0" w:space="0" w:color="auto"/>
            <w:left w:val="none" w:sz="0" w:space="0" w:color="auto"/>
            <w:bottom w:val="none" w:sz="0" w:space="0" w:color="auto"/>
            <w:right w:val="none" w:sz="0" w:space="0" w:color="auto"/>
          </w:divBdr>
        </w:div>
      </w:divsChild>
    </w:div>
    <w:div w:id="1632517911">
      <w:bodyDiv w:val="1"/>
      <w:marLeft w:val="0"/>
      <w:marRight w:val="0"/>
      <w:marTop w:val="0"/>
      <w:marBottom w:val="0"/>
      <w:divBdr>
        <w:top w:val="none" w:sz="0" w:space="0" w:color="auto"/>
        <w:left w:val="none" w:sz="0" w:space="0" w:color="auto"/>
        <w:bottom w:val="none" w:sz="0" w:space="0" w:color="auto"/>
        <w:right w:val="none" w:sz="0" w:space="0" w:color="auto"/>
      </w:divBdr>
      <w:divsChild>
        <w:div w:id="89546331">
          <w:marLeft w:val="0"/>
          <w:marRight w:val="0"/>
          <w:marTop w:val="0"/>
          <w:marBottom w:val="0"/>
          <w:divBdr>
            <w:top w:val="none" w:sz="0" w:space="0" w:color="auto"/>
            <w:left w:val="none" w:sz="0" w:space="0" w:color="auto"/>
            <w:bottom w:val="none" w:sz="0" w:space="0" w:color="auto"/>
            <w:right w:val="none" w:sz="0" w:space="0" w:color="auto"/>
          </w:divBdr>
        </w:div>
      </w:divsChild>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881700841">
      <w:bodyDiv w:val="1"/>
      <w:marLeft w:val="0"/>
      <w:marRight w:val="0"/>
      <w:marTop w:val="0"/>
      <w:marBottom w:val="0"/>
      <w:divBdr>
        <w:top w:val="none" w:sz="0" w:space="0" w:color="auto"/>
        <w:left w:val="none" w:sz="0" w:space="0" w:color="auto"/>
        <w:bottom w:val="none" w:sz="0" w:space="0" w:color="auto"/>
        <w:right w:val="none" w:sz="0" w:space="0" w:color="auto"/>
      </w:divBdr>
      <w:divsChild>
        <w:div w:id="2028483570">
          <w:marLeft w:val="0"/>
          <w:marRight w:val="0"/>
          <w:marTop w:val="0"/>
          <w:marBottom w:val="0"/>
          <w:divBdr>
            <w:top w:val="none" w:sz="0" w:space="0" w:color="auto"/>
            <w:left w:val="none" w:sz="0" w:space="0" w:color="auto"/>
            <w:bottom w:val="none" w:sz="0" w:space="0" w:color="auto"/>
            <w:right w:val="none" w:sz="0" w:space="0" w:color="auto"/>
          </w:divBdr>
        </w:div>
      </w:divsChild>
    </w:div>
    <w:div w:id="1948851991">
      <w:bodyDiv w:val="1"/>
      <w:marLeft w:val="0"/>
      <w:marRight w:val="0"/>
      <w:marTop w:val="0"/>
      <w:marBottom w:val="0"/>
      <w:divBdr>
        <w:top w:val="none" w:sz="0" w:space="0" w:color="auto"/>
        <w:left w:val="none" w:sz="0" w:space="0" w:color="auto"/>
        <w:bottom w:val="none" w:sz="0" w:space="0" w:color="auto"/>
        <w:right w:val="none" w:sz="0" w:space="0" w:color="auto"/>
      </w:divBdr>
      <w:divsChild>
        <w:div w:id="1305428089">
          <w:marLeft w:val="0"/>
          <w:marRight w:val="0"/>
          <w:marTop w:val="0"/>
          <w:marBottom w:val="0"/>
          <w:divBdr>
            <w:top w:val="none" w:sz="0" w:space="0" w:color="auto"/>
            <w:left w:val="none" w:sz="0" w:space="0" w:color="auto"/>
            <w:bottom w:val="none" w:sz="0" w:space="0" w:color="auto"/>
            <w:right w:val="none" w:sz="0" w:space="0" w:color="auto"/>
          </w:divBdr>
        </w:div>
      </w:divsChild>
    </w:div>
    <w:div w:id="1987126754">
      <w:bodyDiv w:val="1"/>
      <w:marLeft w:val="0"/>
      <w:marRight w:val="0"/>
      <w:marTop w:val="0"/>
      <w:marBottom w:val="0"/>
      <w:divBdr>
        <w:top w:val="none" w:sz="0" w:space="0" w:color="auto"/>
        <w:left w:val="none" w:sz="0" w:space="0" w:color="auto"/>
        <w:bottom w:val="none" w:sz="0" w:space="0" w:color="auto"/>
        <w:right w:val="none" w:sz="0" w:space="0" w:color="auto"/>
      </w:divBdr>
      <w:divsChild>
        <w:div w:id="267130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info@endcorporalpunishment.org" TargetMode="Externa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vatican.va/archive/ENG0015/__PQ.HTM" TargetMode="External"/><Relationship Id="rId3" Type="http://schemas.openxmlformats.org/officeDocument/2006/relationships/hyperlink" Target="http://www.churchesfornon-violence.org/Submission%20by%20Catholic%20Bishops%20Conf.pdf" TargetMode="External"/><Relationship Id="rId7" Type="http://schemas.openxmlformats.org/officeDocument/2006/relationships/hyperlink" Target="http://jmom.honlam.org/rsvce/" TargetMode="External"/><Relationship Id="rId2" Type="http://schemas.openxmlformats.org/officeDocument/2006/relationships/hyperlink" Target="http://www.vatican.va" TargetMode="External"/><Relationship Id="rId1" Type="http://schemas.openxmlformats.org/officeDocument/2006/relationships/hyperlink" Target="http://www.vatican.va/roman_curia/secretariat_state/2014/documents/rc-seg-st-20140116_tomasi-child-rights_en.html" TargetMode="External"/><Relationship Id="rId6" Type="http://schemas.openxmlformats.org/officeDocument/2006/relationships/hyperlink" Target="http://www.churchesfornon-violence.org" TargetMode="External"/><Relationship Id="rId5" Type="http://schemas.openxmlformats.org/officeDocument/2006/relationships/hyperlink" Target="http://www.vatican.va/archive/ENG0015/__P7U.HTM" TargetMode="External"/><Relationship Id="rId4" Type="http://schemas.openxmlformats.org/officeDocument/2006/relationships/hyperlink" Target="http://rorate-caeli.blogspot.com/2013/05/on-ongoing-revision-of-penal-law-of.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404A40-3A49-497E-8219-CBE78F8A7F31}"/>
</file>

<file path=customXml/itemProps2.xml><?xml version="1.0" encoding="utf-8"?>
<ds:datastoreItem xmlns:ds="http://schemas.openxmlformats.org/officeDocument/2006/customXml" ds:itemID="{D105A635-A779-4F54-9DDA-607681793870}"/>
</file>

<file path=customXml/itemProps3.xml><?xml version="1.0" encoding="utf-8"?>
<ds:datastoreItem xmlns:ds="http://schemas.openxmlformats.org/officeDocument/2006/customXml" ds:itemID="{3D67F84A-4384-4FA5-871C-ECEB4F86D1DB}"/>
</file>

<file path=customXml/itemProps4.xml><?xml version="1.0" encoding="utf-8"?>
<ds:datastoreItem xmlns:ds="http://schemas.openxmlformats.org/officeDocument/2006/customXml" ds:itemID="{6400B9FF-C1EB-4B2C-A8B1-485A40895F95}"/>
</file>

<file path=docProps/app.xml><?xml version="1.0" encoding="utf-8"?>
<Properties xmlns="http://schemas.openxmlformats.org/officeDocument/2006/extended-properties" xmlns:vt="http://schemas.openxmlformats.org/officeDocument/2006/docPropsVTypes">
  <Template>Normal</Template>
  <TotalTime>0</TotalTime>
  <Pages>6</Pages>
  <Words>2342</Words>
  <Characters>13354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GI briefing Holy See</vt:lpstr>
    </vt:vector>
  </TitlesOfParts>
  <Company>Freelance Writing &amp; Research</Company>
  <LinksUpToDate>false</LinksUpToDate>
  <CharactersWithSpaces>15665</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Holy See</dc:title>
  <dc:creator>Sharon Owen</dc:creator>
  <cp:lastModifiedBy>Darka Topali</cp:lastModifiedBy>
  <cp:revision>2</cp:revision>
  <cp:lastPrinted>2004-08-23T14:41:00Z</cp:lastPrinted>
  <dcterms:created xsi:type="dcterms:W3CDTF">2014-04-15T12:51:00Z</dcterms:created>
  <dcterms:modified xsi:type="dcterms:W3CDTF">2014-04-15T12:51:00Z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