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692D" w14:textId="77777777" w:rsidR="00D03499" w:rsidRPr="00A25C8F" w:rsidRDefault="00D03499" w:rsidP="00A25C8F">
      <w:pPr>
        <w:pStyle w:val="ListParagraph"/>
        <w:spacing w:line="276" w:lineRule="auto"/>
        <w:ind w:left="0"/>
        <w:jc w:val="both"/>
        <w:rPr>
          <w:rFonts w:ascii="Arial" w:hAnsi="Arial" w:cs="Arial"/>
          <w:b/>
          <w:bCs/>
          <w:sz w:val="28"/>
          <w:szCs w:val="28"/>
        </w:rPr>
      </w:pPr>
      <w:bookmarkStart w:id="0" w:name="_GoBack"/>
      <w:bookmarkEnd w:id="0"/>
      <w:r w:rsidRPr="00A25C8F">
        <w:rPr>
          <w:rFonts w:ascii="Arial" w:hAnsi="Arial" w:cs="Arial"/>
          <w:b/>
          <w:bCs/>
          <w:sz w:val="28"/>
          <w:szCs w:val="28"/>
        </w:rPr>
        <w:tab/>
        <w:t>COLOMBIA</w:t>
      </w:r>
    </w:p>
    <w:p w14:paraId="2FF2AF40" w14:textId="77777777" w:rsidR="00D03499" w:rsidRPr="00A25C8F" w:rsidRDefault="00D03499" w:rsidP="00A25C8F">
      <w:pPr>
        <w:pStyle w:val="ListParagraph"/>
        <w:spacing w:line="276" w:lineRule="auto"/>
        <w:ind w:left="0"/>
        <w:jc w:val="both"/>
        <w:rPr>
          <w:rFonts w:ascii="Arial" w:hAnsi="Arial" w:cs="Arial"/>
          <w:b/>
          <w:sz w:val="28"/>
          <w:szCs w:val="28"/>
        </w:rPr>
      </w:pPr>
      <w:r w:rsidRPr="00A25C8F">
        <w:rPr>
          <w:rFonts w:ascii="Arial" w:hAnsi="Arial" w:cs="Arial"/>
          <w:noProof/>
          <w:sz w:val="28"/>
          <w:szCs w:val="28"/>
          <w:lang w:val="en-GB" w:eastAsia="en-GB"/>
        </w:rPr>
        <mc:AlternateContent>
          <mc:Choice Requires="wpg">
            <w:drawing>
              <wp:anchor distT="0" distB="0" distL="114300" distR="114300" simplePos="0" relativeHeight="251656704" behindDoc="0" locked="0" layoutInCell="1" allowOverlap="1" wp14:anchorId="4814EA13" wp14:editId="6564B2CB">
                <wp:simplePos x="0" y="0"/>
                <wp:positionH relativeFrom="margin">
                  <wp:posOffset>160020</wp:posOffset>
                </wp:positionH>
                <wp:positionV relativeFrom="paragraph">
                  <wp:posOffset>150495</wp:posOffset>
                </wp:positionV>
                <wp:extent cx="6629400" cy="662940"/>
                <wp:effectExtent l="0" t="0" r="19050" b="3810"/>
                <wp:wrapNone/>
                <wp:docPr id="1" name="Grupo 1"/>
                <wp:cNvGraphicFramePr/>
                <a:graphic xmlns:a="http://schemas.openxmlformats.org/drawingml/2006/main">
                  <a:graphicData uri="http://schemas.microsoft.com/office/word/2010/wordprocessingGroup">
                    <wpg:wgp>
                      <wpg:cNvGrpSpPr/>
                      <wpg:grpSpPr bwMode="auto">
                        <a:xfrm>
                          <a:off x="0" y="0"/>
                          <a:ext cx="6629400" cy="662940"/>
                          <a:chOff x="0" y="0"/>
                          <a:chExt cx="11943" cy="1191"/>
                        </a:xfrm>
                      </wpg:grpSpPr>
                      <wpg:grpSp>
                        <wpg:cNvPr id="2" name="Group 3"/>
                        <wpg:cNvGrpSpPr>
                          <a:grpSpLocks/>
                        </wpg:cNvGrpSpPr>
                        <wpg:grpSpPr bwMode="auto">
                          <a:xfrm>
                            <a:off x="0" y="328"/>
                            <a:ext cx="11943" cy="513"/>
                            <a:chOff x="0" y="290"/>
                            <a:chExt cx="11943" cy="926"/>
                          </a:xfrm>
                        </wpg:grpSpPr>
                        <wps:wsp>
                          <wps:cNvPr id="4" name="Rectangle 4"/>
                          <wps:cNvSpPr>
                            <a:spLocks noChangeArrowheads="1"/>
                          </wps:cNvSpPr>
                          <wps:spPr bwMode="auto">
                            <a:xfrm>
                              <a:off x="0" y="290"/>
                              <a:ext cx="11940" cy="490"/>
                            </a:xfrm>
                            <a:prstGeom prst="rect">
                              <a:avLst/>
                            </a:prstGeom>
                            <a:solidFill>
                              <a:srgbClr val="FFFF00"/>
                            </a:solidFill>
                            <a:ln w="9525">
                              <a:solidFill>
                                <a:srgbClr val="FFFF00"/>
                              </a:solidFill>
                              <a:miter lim="800000"/>
                              <a:headEnd/>
                              <a:tailEnd/>
                            </a:ln>
                          </wps:spPr>
                          <wps:txbx>
                            <w:txbxContent>
                              <w:p w14:paraId="485A0667" w14:textId="77777777" w:rsidR="001030D4" w:rsidRDefault="001030D4" w:rsidP="00D03499">
                                <w:pPr>
                                  <w:ind w:right="300"/>
                                </w:pPr>
                              </w:p>
                            </w:txbxContent>
                          </wps:txbx>
                          <wps:bodyPr rot="0" vert="horz" wrap="square" lIns="91440" tIns="64008" rIns="91440" bIns="45720" anchor="t" anchorCtr="0" upright="1">
                            <a:noAutofit/>
                          </wps:bodyPr>
                        </wps:wsp>
                        <wps:wsp>
                          <wps:cNvPr id="5" name="Rectangle 5"/>
                          <wps:cNvSpPr>
                            <a:spLocks noChangeArrowheads="1"/>
                          </wps:cNvSpPr>
                          <wps:spPr bwMode="auto">
                            <a:xfrm>
                              <a:off x="3" y="798"/>
                              <a:ext cx="11940" cy="20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3" y="1014"/>
                              <a:ext cx="11940" cy="202"/>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3"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37453" t="10121" r="41071" b="31084"/>
                          <a:stretch>
                            <a:fillRect/>
                          </a:stretch>
                        </pic:blipFill>
                        <pic:spPr bwMode="auto">
                          <a:xfrm>
                            <a:off x="1727" y="0"/>
                            <a:ext cx="1084" cy="1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14EA13" id="Grupo 1" o:spid="_x0000_s1026" style="position:absolute;left:0;text-align:left;margin-left:12.6pt;margin-top:11.85pt;width:522pt;height:52.2pt;z-index:251656704;mso-position-horizontal-relative:margin" coordsize="11943,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">
                <v:group id="Group 3" o:spid="_x0000_s1027" style="position:absolute;top:328;width:11943;height:513" coordorigin=",290" coordsize="1194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top:290;width:1194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" fillcolor="yellow" strokecolor="yellow">
                    <v:textbox inset=",5.04pt">
                      <w:txbxContent>
                        <w:p w14:paraId="485A0667" w14:textId="77777777" w:rsidR="001030D4" w:rsidRDefault="001030D4" w:rsidP="00D03499">
                          <w:pPr>
                            <w:ind w:right="300"/>
                          </w:pPr>
                        </w:p>
                      </w:txbxContent>
                    </v:textbox>
                  </v:rect>
                  <v:rect id="Rectangle 5" o:spid="_x0000_s1029" style="position:absolute;left:3;top:798;width:1194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" fillcolor="blue" strokecolor="blue"/>
                  <v:rect id="Rectangle 6" o:spid="_x0000_s1030" style="position:absolute;left:3;top:1014;width:1194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" fillcolor="red" strokecolor="re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727;width:1084;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">
                  <v:imagedata r:id="rId12" o:title="" croptop="6633f" cropbottom="20371f" cropleft="24545f" cropright="26916f"/>
                </v:shape>
                <w10:wrap anchorx="margin"/>
              </v:group>
            </w:pict>
          </mc:Fallback>
        </mc:AlternateContent>
      </w:r>
    </w:p>
    <w:p w14:paraId="0C3A042B" w14:textId="77777777" w:rsidR="00D03499" w:rsidRPr="00A25C8F" w:rsidRDefault="00D03499" w:rsidP="00A25C8F">
      <w:pPr>
        <w:pStyle w:val="ListParagraph"/>
        <w:spacing w:line="276" w:lineRule="auto"/>
        <w:ind w:left="0"/>
        <w:jc w:val="both"/>
        <w:rPr>
          <w:rFonts w:ascii="Arial" w:hAnsi="Arial" w:cs="Arial"/>
          <w:b/>
          <w:sz w:val="28"/>
          <w:szCs w:val="28"/>
        </w:rPr>
      </w:pPr>
    </w:p>
    <w:p w14:paraId="28BE97E6" w14:textId="77777777" w:rsidR="00B63414" w:rsidRPr="00A25C8F" w:rsidRDefault="00B63414" w:rsidP="00A25C8F">
      <w:pPr>
        <w:spacing w:line="276" w:lineRule="auto"/>
        <w:jc w:val="center"/>
        <w:rPr>
          <w:rFonts w:ascii="Arial" w:hAnsi="Arial" w:cs="Arial"/>
          <w:b/>
          <w:sz w:val="28"/>
          <w:szCs w:val="28"/>
        </w:rPr>
      </w:pPr>
    </w:p>
    <w:p w14:paraId="32D627D3" w14:textId="77777777" w:rsidR="000025D6" w:rsidRPr="00A25C8F" w:rsidRDefault="000025D6" w:rsidP="00A25C8F">
      <w:pPr>
        <w:spacing w:line="276" w:lineRule="auto"/>
        <w:jc w:val="center"/>
        <w:rPr>
          <w:rFonts w:ascii="Arial" w:hAnsi="Arial" w:cs="Arial"/>
          <w:b/>
          <w:sz w:val="28"/>
          <w:szCs w:val="28"/>
          <w:u w:val="single"/>
        </w:rPr>
      </w:pPr>
    </w:p>
    <w:p w14:paraId="5CC29840" w14:textId="77777777" w:rsidR="00DB309B" w:rsidRPr="00A25C8F" w:rsidRDefault="00DB309B" w:rsidP="00A25C8F">
      <w:pPr>
        <w:spacing w:line="276" w:lineRule="auto"/>
        <w:jc w:val="center"/>
        <w:rPr>
          <w:rFonts w:ascii="Arial" w:hAnsi="Arial" w:cs="Arial"/>
          <w:b/>
          <w:sz w:val="28"/>
          <w:szCs w:val="28"/>
          <w:u w:val="single"/>
        </w:rPr>
      </w:pPr>
      <w:r w:rsidRPr="00A25C8F">
        <w:rPr>
          <w:rFonts w:ascii="Arial" w:hAnsi="Arial" w:cs="Arial"/>
          <w:b/>
          <w:sz w:val="28"/>
          <w:szCs w:val="28"/>
          <w:u w:val="single"/>
        </w:rPr>
        <w:t>Declaración de Apertura</w:t>
      </w:r>
    </w:p>
    <w:p w14:paraId="3057BDD8" w14:textId="77777777" w:rsidR="00B63414" w:rsidRPr="00A25C8F" w:rsidRDefault="00B63414" w:rsidP="00A25C8F">
      <w:pPr>
        <w:spacing w:line="276" w:lineRule="auto"/>
        <w:jc w:val="center"/>
        <w:rPr>
          <w:rFonts w:ascii="Arial" w:hAnsi="Arial" w:cs="Arial"/>
          <w:b/>
          <w:sz w:val="28"/>
          <w:szCs w:val="28"/>
        </w:rPr>
      </w:pPr>
      <w:r w:rsidRPr="00A25C8F">
        <w:rPr>
          <w:rFonts w:ascii="Arial" w:hAnsi="Arial" w:cs="Arial"/>
          <w:b/>
          <w:sz w:val="28"/>
          <w:szCs w:val="28"/>
        </w:rPr>
        <w:t>SUSTENTACIÓN DEL INFORME DE COLOMBIA ANTE EL COMITÉ PARA LA ELIMINACIÓN DE LA DISCRIMINACIÓN RACIAL - CERD</w:t>
      </w:r>
    </w:p>
    <w:p w14:paraId="311AE535" w14:textId="77777777" w:rsidR="000A2D94" w:rsidRPr="00A25C8F" w:rsidRDefault="00D03499" w:rsidP="00A25C8F">
      <w:pPr>
        <w:spacing w:line="276" w:lineRule="auto"/>
        <w:jc w:val="center"/>
        <w:rPr>
          <w:rFonts w:ascii="Arial" w:hAnsi="Arial" w:cs="Arial"/>
          <w:b/>
          <w:sz w:val="28"/>
          <w:szCs w:val="28"/>
        </w:rPr>
      </w:pPr>
      <w:r w:rsidRPr="00A25C8F">
        <w:rPr>
          <w:rFonts w:ascii="Arial" w:hAnsi="Arial" w:cs="Arial"/>
          <w:b/>
          <w:sz w:val="28"/>
          <w:szCs w:val="28"/>
        </w:rPr>
        <w:t xml:space="preserve">17-19° </w:t>
      </w:r>
      <w:r w:rsidR="000A2D94" w:rsidRPr="00A25C8F">
        <w:rPr>
          <w:rFonts w:ascii="Arial" w:hAnsi="Arial" w:cs="Arial"/>
          <w:b/>
          <w:sz w:val="28"/>
          <w:szCs w:val="28"/>
        </w:rPr>
        <w:t xml:space="preserve">informe periódico </w:t>
      </w:r>
      <w:r w:rsidRPr="00A25C8F">
        <w:rPr>
          <w:rFonts w:ascii="Arial" w:hAnsi="Arial" w:cs="Arial"/>
          <w:b/>
          <w:sz w:val="28"/>
          <w:szCs w:val="28"/>
        </w:rPr>
        <w:t xml:space="preserve">combinado </w:t>
      </w:r>
      <w:r w:rsidR="000A2D94" w:rsidRPr="00A25C8F">
        <w:rPr>
          <w:rFonts w:ascii="Arial" w:hAnsi="Arial" w:cs="Arial"/>
          <w:b/>
          <w:sz w:val="28"/>
          <w:szCs w:val="28"/>
        </w:rPr>
        <w:t>de Colombia</w:t>
      </w:r>
      <w:r w:rsidR="000C55D6" w:rsidRPr="00A25C8F">
        <w:rPr>
          <w:rFonts w:ascii="Arial" w:hAnsi="Arial" w:cs="Arial"/>
          <w:b/>
          <w:sz w:val="28"/>
          <w:szCs w:val="28"/>
        </w:rPr>
        <w:t xml:space="preserve"> – Sustentación</w:t>
      </w:r>
    </w:p>
    <w:p w14:paraId="6FD7DEA5" w14:textId="77777777" w:rsidR="000C55D6" w:rsidRPr="00A25C8F" w:rsidRDefault="000A2D94" w:rsidP="00A25C8F">
      <w:pPr>
        <w:pBdr>
          <w:bottom w:val="single" w:sz="6" w:space="1" w:color="auto"/>
        </w:pBdr>
        <w:spacing w:line="276" w:lineRule="auto"/>
        <w:jc w:val="center"/>
        <w:rPr>
          <w:rFonts w:ascii="Arial" w:hAnsi="Arial" w:cs="Arial"/>
          <w:sz w:val="28"/>
          <w:szCs w:val="28"/>
        </w:rPr>
      </w:pPr>
      <w:r w:rsidRPr="00A25C8F">
        <w:rPr>
          <w:rFonts w:ascii="Arial" w:hAnsi="Arial" w:cs="Arial"/>
          <w:sz w:val="28"/>
          <w:szCs w:val="28"/>
        </w:rPr>
        <w:t>Ginebra</w:t>
      </w:r>
      <w:r w:rsidR="000C55D6" w:rsidRPr="00A25C8F">
        <w:rPr>
          <w:rFonts w:ascii="Arial" w:hAnsi="Arial" w:cs="Arial"/>
          <w:sz w:val="28"/>
          <w:szCs w:val="28"/>
        </w:rPr>
        <w:t xml:space="preserve">, Suiza, </w:t>
      </w:r>
      <w:r w:rsidR="00D03499" w:rsidRPr="00A25C8F">
        <w:rPr>
          <w:rFonts w:ascii="Arial" w:hAnsi="Arial" w:cs="Arial"/>
          <w:sz w:val="28"/>
          <w:szCs w:val="28"/>
        </w:rPr>
        <w:t>27 y 28 de noviembre</w:t>
      </w:r>
      <w:r w:rsidR="000C55D6" w:rsidRPr="00A25C8F">
        <w:rPr>
          <w:rFonts w:ascii="Arial" w:hAnsi="Arial" w:cs="Arial"/>
          <w:sz w:val="28"/>
          <w:szCs w:val="28"/>
        </w:rPr>
        <w:t xml:space="preserve"> de 2019</w:t>
      </w:r>
    </w:p>
    <w:p w14:paraId="47854937" w14:textId="77777777" w:rsidR="000A2D94" w:rsidRPr="00A25C8F" w:rsidRDefault="000A2D94" w:rsidP="00A25C8F">
      <w:pPr>
        <w:spacing w:line="276" w:lineRule="auto"/>
        <w:ind w:left="567"/>
        <w:jc w:val="both"/>
        <w:rPr>
          <w:rFonts w:ascii="Arial" w:hAnsi="Arial" w:cs="Arial"/>
          <w:sz w:val="28"/>
          <w:szCs w:val="28"/>
        </w:rPr>
      </w:pPr>
    </w:p>
    <w:p w14:paraId="73CEBFE9" w14:textId="77777777" w:rsidR="00A72EE0" w:rsidRPr="004F4D07" w:rsidRDefault="00A72EE0" w:rsidP="00A72EE0">
      <w:pPr>
        <w:spacing w:line="276" w:lineRule="auto"/>
        <w:jc w:val="both"/>
        <w:rPr>
          <w:rFonts w:ascii="Arial" w:hAnsi="Arial" w:cs="Arial"/>
          <w:sz w:val="28"/>
          <w:szCs w:val="28"/>
          <w:lang w:val="es-ES"/>
        </w:rPr>
      </w:pPr>
      <w:r w:rsidRPr="004F4D07">
        <w:rPr>
          <w:rFonts w:ascii="Arial" w:hAnsi="Arial" w:cs="Arial"/>
          <w:sz w:val="28"/>
          <w:szCs w:val="28"/>
          <w:lang w:val="es-ES"/>
        </w:rPr>
        <w:t>Señor presidente,</w:t>
      </w:r>
    </w:p>
    <w:p w14:paraId="5DA54980" w14:textId="77777777" w:rsidR="00A72EE0" w:rsidRPr="004F4D07" w:rsidRDefault="00A72EE0" w:rsidP="00A72EE0">
      <w:pPr>
        <w:spacing w:line="276" w:lineRule="auto"/>
        <w:jc w:val="both"/>
        <w:rPr>
          <w:rFonts w:ascii="Arial" w:hAnsi="Arial" w:cs="Arial"/>
          <w:sz w:val="28"/>
          <w:szCs w:val="28"/>
          <w:lang w:val="es-ES"/>
        </w:rPr>
      </w:pPr>
    </w:p>
    <w:p w14:paraId="29019715" w14:textId="77777777" w:rsidR="00A72EE0" w:rsidRPr="004F4D07" w:rsidRDefault="00A72EE0"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Honorables Miembros del Comité, </w:t>
      </w:r>
    </w:p>
    <w:p w14:paraId="3D0DC377" w14:textId="77777777" w:rsidR="00A72EE0" w:rsidRPr="004F4D07" w:rsidRDefault="00A72EE0" w:rsidP="00A72EE0">
      <w:pPr>
        <w:spacing w:line="276" w:lineRule="auto"/>
        <w:jc w:val="both"/>
        <w:rPr>
          <w:rFonts w:ascii="Arial" w:hAnsi="Arial" w:cs="Arial"/>
          <w:sz w:val="28"/>
          <w:szCs w:val="28"/>
          <w:lang w:val="es-ES"/>
        </w:rPr>
      </w:pPr>
    </w:p>
    <w:p w14:paraId="541086F8" w14:textId="08945089" w:rsidR="00A72EE0" w:rsidRPr="004F4D07" w:rsidRDefault="00A72EE0"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Funcionarios de la Secretaría, </w:t>
      </w:r>
    </w:p>
    <w:p w14:paraId="1916B0A9" w14:textId="77777777" w:rsidR="00A72EE0" w:rsidRPr="004F4D07" w:rsidRDefault="00A72EE0" w:rsidP="00A72EE0">
      <w:pPr>
        <w:spacing w:line="276" w:lineRule="auto"/>
        <w:jc w:val="both"/>
        <w:rPr>
          <w:rFonts w:ascii="Arial" w:hAnsi="Arial" w:cs="Arial"/>
          <w:sz w:val="28"/>
          <w:szCs w:val="28"/>
          <w:lang w:val="es-ES"/>
        </w:rPr>
      </w:pPr>
    </w:p>
    <w:p w14:paraId="168411B3" w14:textId="77777777" w:rsidR="00A72EE0" w:rsidRDefault="00A72EE0"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Representantes de las organizaciones de la sociedad civil, </w:t>
      </w:r>
      <w:r>
        <w:rPr>
          <w:rFonts w:ascii="Arial" w:hAnsi="Arial" w:cs="Arial"/>
          <w:sz w:val="28"/>
          <w:szCs w:val="28"/>
          <w:lang w:val="es-ES"/>
        </w:rPr>
        <w:t>y</w:t>
      </w:r>
    </w:p>
    <w:p w14:paraId="63A7AC62" w14:textId="77777777" w:rsidR="00A72EE0" w:rsidRDefault="00A72EE0" w:rsidP="00A72EE0">
      <w:pPr>
        <w:spacing w:line="276" w:lineRule="auto"/>
        <w:jc w:val="both"/>
        <w:rPr>
          <w:rFonts w:ascii="Arial" w:hAnsi="Arial" w:cs="Arial"/>
          <w:sz w:val="28"/>
          <w:szCs w:val="28"/>
          <w:lang w:val="es-ES"/>
        </w:rPr>
      </w:pPr>
    </w:p>
    <w:p w14:paraId="328D19D2" w14:textId="6B82A982" w:rsidR="00A72EE0" w:rsidRDefault="00A72EE0" w:rsidP="00A72EE0">
      <w:pPr>
        <w:pStyle w:val="ListParagraph"/>
        <w:numPr>
          <w:ilvl w:val="0"/>
          <w:numId w:val="19"/>
        </w:numPr>
        <w:spacing w:line="276" w:lineRule="auto"/>
        <w:ind w:left="709" w:hanging="709"/>
        <w:jc w:val="both"/>
        <w:rPr>
          <w:rFonts w:ascii="Arial" w:hAnsi="Arial" w:cs="Arial"/>
          <w:sz w:val="28"/>
          <w:szCs w:val="28"/>
          <w:lang w:val="es-ES"/>
        </w:rPr>
      </w:pPr>
      <w:r>
        <w:rPr>
          <w:rFonts w:ascii="Arial" w:hAnsi="Arial" w:cs="Arial"/>
          <w:sz w:val="28"/>
          <w:szCs w:val="28"/>
          <w:lang w:val="es-ES"/>
        </w:rPr>
        <w:t>Se</w:t>
      </w:r>
      <w:r w:rsidR="00D50DCB">
        <w:rPr>
          <w:rFonts w:ascii="Arial" w:hAnsi="Arial" w:cs="Arial"/>
          <w:sz w:val="28"/>
          <w:szCs w:val="28"/>
          <w:lang w:val="es-ES"/>
        </w:rPr>
        <w:t>ñ</w:t>
      </w:r>
      <w:r>
        <w:rPr>
          <w:rFonts w:ascii="Arial" w:hAnsi="Arial" w:cs="Arial"/>
          <w:sz w:val="28"/>
          <w:szCs w:val="28"/>
          <w:lang w:val="es-ES"/>
        </w:rPr>
        <w:t>ora Adriana Mendoza, Embajadora Representante Permanente de Colombia ante Naciones Unidas en Ginebra,</w:t>
      </w:r>
    </w:p>
    <w:p w14:paraId="7FC89C0B" w14:textId="77777777" w:rsidR="00A72EE0" w:rsidRDefault="00A72EE0" w:rsidP="00A72EE0">
      <w:pPr>
        <w:pStyle w:val="ListParagraph"/>
        <w:spacing w:line="276" w:lineRule="auto"/>
        <w:ind w:left="709"/>
        <w:jc w:val="both"/>
        <w:rPr>
          <w:rFonts w:ascii="Arial" w:hAnsi="Arial" w:cs="Arial"/>
          <w:sz w:val="28"/>
          <w:szCs w:val="28"/>
          <w:lang w:val="es-ES"/>
        </w:rPr>
      </w:pPr>
    </w:p>
    <w:p w14:paraId="6A246E8B" w14:textId="163FBF5C" w:rsidR="00A72EE0" w:rsidRDefault="00A72EE0" w:rsidP="00A72EE0">
      <w:pPr>
        <w:pStyle w:val="ListParagraph"/>
        <w:numPr>
          <w:ilvl w:val="0"/>
          <w:numId w:val="19"/>
        </w:numPr>
        <w:spacing w:line="276" w:lineRule="auto"/>
        <w:ind w:left="0" w:firstLine="0"/>
        <w:jc w:val="both"/>
        <w:rPr>
          <w:rFonts w:ascii="Arial" w:hAnsi="Arial" w:cs="Arial"/>
          <w:sz w:val="28"/>
          <w:szCs w:val="28"/>
          <w:lang w:val="es-ES"/>
        </w:rPr>
      </w:pPr>
      <w:r>
        <w:rPr>
          <w:rFonts w:ascii="Arial" w:hAnsi="Arial" w:cs="Arial"/>
          <w:sz w:val="28"/>
          <w:szCs w:val="28"/>
          <w:lang w:val="es-ES"/>
        </w:rPr>
        <w:t>Se</w:t>
      </w:r>
      <w:r w:rsidR="00D50DCB">
        <w:rPr>
          <w:rFonts w:ascii="Arial" w:hAnsi="Arial" w:cs="Arial"/>
          <w:sz w:val="28"/>
          <w:szCs w:val="28"/>
          <w:lang w:val="es-ES"/>
        </w:rPr>
        <w:t>ñ</w:t>
      </w:r>
      <w:r>
        <w:rPr>
          <w:rFonts w:ascii="Arial" w:hAnsi="Arial" w:cs="Arial"/>
          <w:sz w:val="28"/>
          <w:szCs w:val="28"/>
          <w:lang w:val="es-ES"/>
        </w:rPr>
        <w:t xml:space="preserve">or Daniel Oviedo, Director del </w:t>
      </w:r>
      <w:r w:rsidRPr="004F4D07">
        <w:rPr>
          <w:rFonts w:ascii="Arial" w:hAnsi="Arial" w:cs="Arial"/>
          <w:sz w:val="28"/>
          <w:szCs w:val="28"/>
          <w:lang w:val="es-ES"/>
        </w:rPr>
        <w:t xml:space="preserve">Departamento Nacional de </w:t>
      </w:r>
      <w:r>
        <w:rPr>
          <w:rFonts w:ascii="Arial" w:hAnsi="Arial" w:cs="Arial"/>
          <w:sz w:val="28"/>
          <w:szCs w:val="28"/>
          <w:lang w:val="es-ES"/>
        </w:rPr>
        <w:t>Estadisticas</w:t>
      </w:r>
      <w:r w:rsidRPr="004F4D07">
        <w:rPr>
          <w:rFonts w:ascii="Arial" w:hAnsi="Arial" w:cs="Arial"/>
          <w:sz w:val="28"/>
          <w:szCs w:val="28"/>
          <w:lang w:val="es-ES"/>
        </w:rPr>
        <w:t xml:space="preserve"> </w:t>
      </w:r>
    </w:p>
    <w:p w14:paraId="707CB77A" w14:textId="77777777" w:rsidR="00A72EE0" w:rsidRPr="004F4D07" w:rsidRDefault="00A72EE0" w:rsidP="00A72EE0">
      <w:pPr>
        <w:pStyle w:val="ListParagraph"/>
        <w:spacing w:line="276" w:lineRule="auto"/>
        <w:ind w:left="0"/>
        <w:jc w:val="both"/>
        <w:rPr>
          <w:rFonts w:ascii="Arial" w:hAnsi="Arial" w:cs="Arial"/>
          <w:sz w:val="28"/>
          <w:szCs w:val="28"/>
          <w:lang w:val="es-ES"/>
        </w:rPr>
      </w:pPr>
    </w:p>
    <w:p w14:paraId="12B1C1DC" w14:textId="77777777" w:rsidR="00A72EE0" w:rsidRPr="006925FC" w:rsidRDefault="00A72EE0" w:rsidP="00A72EE0">
      <w:pPr>
        <w:pStyle w:val="ListParagraph"/>
        <w:numPr>
          <w:ilvl w:val="0"/>
          <w:numId w:val="19"/>
        </w:numPr>
        <w:spacing w:line="276" w:lineRule="auto"/>
        <w:ind w:left="0" w:firstLine="0"/>
        <w:jc w:val="both"/>
        <w:rPr>
          <w:rFonts w:ascii="Arial" w:hAnsi="Arial" w:cs="Arial"/>
          <w:sz w:val="28"/>
          <w:szCs w:val="28"/>
          <w:lang w:val="es-ES"/>
        </w:rPr>
      </w:pPr>
      <w:r w:rsidRPr="006925FC">
        <w:rPr>
          <w:rFonts w:ascii="Arial" w:hAnsi="Arial" w:cs="Arial"/>
          <w:sz w:val="28"/>
          <w:szCs w:val="28"/>
          <w:lang w:val="es-ES"/>
        </w:rPr>
        <w:t xml:space="preserve">y colegas de los Ministerios de </w:t>
      </w:r>
    </w:p>
    <w:p w14:paraId="4866D5F6"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Relaciones Exteriores</w:t>
      </w:r>
    </w:p>
    <w:p w14:paraId="2C2B0B52"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 xml:space="preserve">Interior </w:t>
      </w:r>
    </w:p>
    <w:p w14:paraId="0A5E112C"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 xml:space="preserve">Salud y Protección Social  </w:t>
      </w:r>
    </w:p>
    <w:p w14:paraId="55C58A4B"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 xml:space="preserve">Educación Nacional </w:t>
      </w:r>
    </w:p>
    <w:p w14:paraId="165739C3"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Vivienda, Ciudad y Territorio</w:t>
      </w:r>
    </w:p>
    <w:p w14:paraId="2B4FB180"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 xml:space="preserve">de Trabajo </w:t>
      </w:r>
      <w:r>
        <w:rPr>
          <w:rFonts w:ascii="Arial" w:hAnsi="Arial" w:cs="Arial"/>
          <w:sz w:val="28"/>
          <w:szCs w:val="28"/>
          <w:lang w:val="es-ES"/>
        </w:rPr>
        <w:t>y</w:t>
      </w:r>
    </w:p>
    <w:p w14:paraId="2B59562A" w14:textId="77777777" w:rsidR="00A72EE0" w:rsidRPr="006925FC" w:rsidRDefault="00A72EE0" w:rsidP="00A72EE0">
      <w:pPr>
        <w:spacing w:line="276" w:lineRule="auto"/>
        <w:ind w:left="851"/>
        <w:jc w:val="both"/>
        <w:rPr>
          <w:rFonts w:ascii="Arial" w:hAnsi="Arial" w:cs="Arial"/>
          <w:sz w:val="28"/>
          <w:szCs w:val="28"/>
          <w:lang w:val="es-ES"/>
        </w:rPr>
      </w:pPr>
      <w:r w:rsidRPr="006925FC">
        <w:rPr>
          <w:rFonts w:ascii="Arial" w:hAnsi="Arial" w:cs="Arial"/>
          <w:sz w:val="28"/>
          <w:szCs w:val="28"/>
          <w:lang w:val="es-ES"/>
        </w:rPr>
        <w:t>Fiscalía General de la Nación (FGN)</w:t>
      </w:r>
    </w:p>
    <w:p w14:paraId="49F39EDC" w14:textId="77777777" w:rsidR="00F13F34" w:rsidRPr="004F4D07" w:rsidRDefault="00F13F34" w:rsidP="00732493">
      <w:pPr>
        <w:spacing w:line="276" w:lineRule="auto"/>
        <w:ind w:left="567"/>
        <w:jc w:val="both"/>
        <w:rPr>
          <w:rFonts w:ascii="Arial" w:hAnsi="Arial" w:cs="Arial"/>
          <w:sz w:val="28"/>
          <w:szCs w:val="28"/>
          <w:lang w:val="es-ES"/>
        </w:rPr>
      </w:pPr>
    </w:p>
    <w:p w14:paraId="01570259" w14:textId="77777777" w:rsidR="00C77C80" w:rsidRPr="004F4D07" w:rsidRDefault="00C77C80" w:rsidP="00A72EE0">
      <w:pPr>
        <w:spacing w:line="276" w:lineRule="auto"/>
        <w:jc w:val="both"/>
        <w:rPr>
          <w:rFonts w:ascii="Arial" w:hAnsi="Arial" w:cs="Arial"/>
          <w:sz w:val="28"/>
          <w:szCs w:val="28"/>
          <w:lang w:val="es-ES"/>
        </w:rPr>
      </w:pPr>
      <w:r w:rsidRPr="004F4D07">
        <w:rPr>
          <w:rFonts w:ascii="Arial" w:hAnsi="Arial" w:cs="Arial"/>
          <w:sz w:val="28"/>
          <w:szCs w:val="28"/>
          <w:lang w:val="es-ES"/>
        </w:rPr>
        <w:t>Señoras y señores,</w:t>
      </w:r>
    </w:p>
    <w:p w14:paraId="561ED0A7" w14:textId="77777777" w:rsidR="00C77C80" w:rsidRPr="004F4D07" w:rsidRDefault="00C77C80" w:rsidP="00A72EE0">
      <w:pPr>
        <w:spacing w:line="276" w:lineRule="auto"/>
        <w:jc w:val="both"/>
        <w:rPr>
          <w:rFonts w:ascii="Arial" w:hAnsi="Arial" w:cs="Arial"/>
          <w:sz w:val="28"/>
          <w:szCs w:val="28"/>
          <w:lang w:val="es-ES"/>
        </w:rPr>
      </w:pPr>
    </w:p>
    <w:p w14:paraId="3E807AA9" w14:textId="0EADD62B" w:rsidR="00C77C80" w:rsidRPr="004F4D07" w:rsidRDefault="00341323" w:rsidP="00A72EE0">
      <w:pPr>
        <w:spacing w:line="276" w:lineRule="auto"/>
        <w:jc w:val="both"/>
        <w:rPr>
          <w:rFonts w:ascii="Arial" w:hAnsi="Arial" w:cs="Arial"/>
          <w:sz w:val="28"/>
          <w:szCs w:val="28"/>
          <w:lang w:val="es-ES"/>
        </w:rPr>
      </w:pPr>
      <w:r w:rsidRPr="004F4D07">
        <w:rPr>
          <w:rFonts w:ascii="Arial" w:hAnsi="Arial" w:cs="Arial"/>
          <w:sz w:val="28"/>
          <w:szCs w:val="28"/>
          <w:lang w:val="es-ES"/>
        </w:rPr>
        <w:lastRenderedPageBreak/>
        <w:t>quiero pres</w:t>
      </w:r>
      <w:r w:rsidR="00DD0705">
        <w:rPr>
          <w:rFonts w:ascii="Arial" w:hAnsi="Arial" w:cs="Arial"/>
          <w:sz w:val="28"/>
          <w:szCs w:val="28"/>
          <w:lang w:val="es-ES"/>
        </w:rPr>
        <w:t>entar</w:t>
      </w:r>
      <w:r w:rsidRPr="004F4D07">
        <w:rPr>
          <w:rFonts w:ascii="Arial" w:hAnsi="Arial" w:cs="Arial"/>
          <w:sz w:val="28"/>
          <w:szCs w:val="28"/>
          <w:lang w:val="es-ES"/>
        </w:rPr>
        <w:t xml:space="preserve"> un saludo en tres de las 68 lenguas nativas que muestran la pluralidad de Colombia:</w:t>
      </w:r>
    </w:p>
    <w:p w14:paraId="14C21BEA" w14:textId="77777777" w:rsidR="00C77C80" w:rsidRPr="004F4D07" w:rsidRDefault="00C77C80" w:rsidP="00A72EE0">
      <w:pPr>
        <w:spacing w:line="276" w:lineRule="auto"/>
        <w:jc w:val="both"/>
        <w:rPr>
          <w:rFonts w:ascii="Arial" w:hAnsi="Arial" w:cs="Arial"/>
          <w:sz w:val="28"/>
          <w:szCs w:val="28"/>
          <w:lang w:val="es-ES"/>
        </w:rPr>
      </w:pPr>
    </w:p>
    <w:p w14:paraId="63C25F8D" w14:textId="68AF88C5" w:rsidR="00C77C80" w:rsidRPr="004F4D07" w:rsidRDefault="00C77C80" w:rsidP="00A72EE0">
      <w:pPr>
        <w:pStyle w:val="ListParagraph"/>
        <w:numPr>
          <w:ilvl w:val="0"/>
          <w:numId w:val="18"/>
        </w:numPr>
        <w:spacing w:line="276" w:lineRule="auto"/>
        <w:ind w:left="0" w:firstLine="0"/>
        <w:jc w:val="both"/>
        <w:rPr>
          <w:rFonts w:ascii="Arial" w:hAnsi="Arial" w:cs="Arial"/>
          <w:sz w:val="28"/>
          <w:szCs w:val="28"/>
          <w:lang w:val="es-ES"/>
        </w:rPr>
      </w:pPr>
      <w:r w:rsidRPr="004F4D07">
        <w:rPr>
          <w:rFonts w:ascii="Arial" w:hAnsi="Arial" w:cs="Arial"/>
          <w:sz w:val="28"/>
          <w:szCs w:val="28"/>
          <w:lang w:val="es-ES"/>
        </w:rPr>
        <w:t>Wayuunaiky:</w:t>
      </w:r>
      <w:r w:rsidR="00341323" w:rsidRPr="004F4D07">
        <w:rPr>
          <w:rFonts w:ascii="Arial" w:hAnsi="Arial" w:cs="Arial"/>
          <w:sz w:val="28"/>
          <w:szCs w:val="28"/>
          <w:lang w:val="es-ES"/>
        </w:rPr>
        <w:t xml:space="preserve"> Hamayasta</w:t>
      </w:r>
    </w:p>
    <w:p w14:paraId="74FC98B7" w14:textId="3DFA9B47" w:rsidR="00C77C80" w:rsidRPr="004F4D07" w:rsidRDefault="00341323" w:rsidP="00A72EE0">
      <w:pPr>
        <w:pStyle w:val="ListParagraph"/>
        <w:numPr>
          <w:ilvl w:val="0"/>
          <w:numId w:val="18"/>
        </w:numPr>
        <w:spacing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Palenquero: Asina ría </w:t>
      </w:r>
    </w:p>
    <w:p w14:paraId="5223B69A" w14:textId="0A141712" w:rsidR="00341323" w:rsidRPr="004F4D07" w:rsidRDefault="00341323" w:rsidP="00A72EE0">
      <w:pPr>
        <w:pStyle w:val="ListParagraph"/>
        <w:numPr>
          <w:ilvl w:val="0"/>
          <w:numId w:val="18"/>
        </w:numPr>
        <w:spacing w:line="276" w:lineRule="auto"/>
        <w:ind w:left="0" w:firstLine="0"/>
        <w:jc w:val="both"/>
        <w:rPr>
          <w:rFonts w:ascii="Arial" w:hAnsi="Arial" w:cs="Arial"/>
          <w:sz w:val="28"/>
          <w:szCs w:val="28"/>
          <w:lang w:val="es-ES"/>
        </w:rPr>
      </w:pPr>
      <w:r w:rsidRPr="004F4D07">
        <w:rPr>
          <w:rFonts w:ascii="Arial" w:hAnsi="Arial" w:cs="Arial"/>
          <w:sz w:val="28"/>
          <w:szCs w:val="28"/>
          <w:lang w:val="es-ES"/>
        </w:rPr>
        <w:t>Rromaní:</w:t>
      </w:r>
      <w:r w:rsidR="0085770D" w:rsidRPr="004F4D07">
        <w:rPr>
          <w:rFonts w:ascii="Arial" w:hAnsi="Arial" w:cs="Arial"/>
          <w:sz w:val="28"/>
          <w:szCs w:val="28"/>
          <w:lang w:val="es-ES"/>
        </w:rPr>
        <w:t xml:space="preserve"> lach</w:t>
      </w:r>
      <w:r w:rsidR="00DB1CF5" w:rsidRPr="004F4D07">
        <w:rPr>
          <w:rFonts w:ascii="Arial" w:hAnsi="Arial" w:cs="Arial"/>
          <w:sz w:val="28"/>
          <w:szCs w:val="28"/>
          <w:lang w:val="es-ES"/>
        </w:rPr>
        <w:t>ó</w:t>
      </w:r>
      <w:r w:rsidR="0085770D" w:rsidRPr="004F4D07">
        <w:rPr>
          <w:rFonts w:ascii="Arial" w:hAnsi="Arial" w:cs="Arial"/>
          <w:sz w:val="28"/>
          <w:szCs w:val="28"/>
          <w:lang w:val="es-ES"/>
        </w:rPr>
        <w:t xml:space="preserve">s chibeses </w:t>
      </w:r>
    </w:p>
    <w:p w14:paraId="1D395DD7" w14:textId="3CD1B7CE" w:rsidR="00087F43" w:rsidRPr="004F4D07" w:rsidRDefault="00087F43" w:rsidP="00A72EE0">
      <w:pPr>
        <w:spacing w:line="276" w:lineRule="auto"/>
        <w:jc w:val="both"/>
        <w:rPr>
          <w:rFonts w:ascii="Arial" w:hAnsi="Arial" w:cs="Arial"/>
          <w:sz w:val="28"/>
          <w:szCs w:val="28"/>
          <w:lang w:val="es-ES"/>
        </w:rPr>
      </w:pPr>
    </w:p>
    <w:p w14:paraId="5485243D" w14:textId="04094C70" w:rsidR="00087F43" w:rsidRPr="004F4D07" w:rsidRDefault="00087F43" w:rsidP="00A72EE0">
      <w:pPr>
        <w:spacing w:line="276" w:lineRule="auto"/>
        <w:jc w:val="both"/>
        <w:rPr>
          <w:rFonts w:ascii="Arial" w:hAnsi="Arial" w:cs="Arial"/>
          <w:sz w:val="28"/>
          <w:szCs w:val="28"/>
          <w:lang w:val="es-ES"/>
        </w:rPr>
      </w:pPr>
      <w:r w:rsidRPr="004F4D07">
        <w:rPr>
          <w:rFonts w:ascii="Arial" w:hAnsi="Arial" w:cs="Arial"/>
          <w:sz w:val="28"/>
          <w:szCs w:val="28"/>
          <w:lang w:val="es-ES"/>
        </w:rPr>
        <w:t>Mi primer deber es empezar esta intervención, recordando las palabras del Presidente Iván Duque: “desde el primer d</w:t>
      </w:r>
      <w:r w:rsidR="007D7A3B" w:rsidRPr="004F4D07">
        <w:rPr>
          <w:rFonts w:ascii="Arial" w:hAnsi="Arial" w:cs="Arial"/>
          <w:sz w:val="28"/>
          <w:szCs w:val="28"/>
          <w:lang w:val="es-ES"/>
        </w:rPr>
        <w:t>í</w:t>
      </w:r>
      <w:r w:rsidRPr="004F4D07">
        <w:rPr>
          <w:rFonts w:ascii="Arial" w:hAnsi="Arial" w:cs="Arial"/>
          <w:sz w:val="28"/>
          <w:szCs w:val="28"/>
          <w:lang w:val="es-ES"/>
        </w:rPr>
        <w:t xml:space="preserve">a de nuestro Gobierno, he tenido claro que debemos cerrar </w:t>
      </w:r>
      <w:r w:rsidR="00E16BC5" w:rsidRPr="004F4D07">
        <w:rPr>
          <w:rFonts w:ascii="Arial" w:hAnsi="Arial" w:cs="Arial"/>
          <w:sz w:val="28"/>
          <w:szCs w:val="28"/>
          <w:lang w:val="es-ES"/>
        </w:rPr>
        <w:t>l</w:t>
      </w:r>
      <w:r w:rsidRPr="004F4D07">
        <w:rPr>
          <w:rFonts w:ascii="Arial" w:hAnsi="Arial" w:cs="Arial"/>
          <w:sz w:val="28"/>
          <w:szCs w:val="28"/>
          <w:lang w:val="es-ES"/>
        </w:rPr>
        <w:t>as brechas con los grupos étnicos, con los pueblos indígenas ancestrales, raizales, palenqueros, afrocolombianos y tratar de mejorar la inversión del Estado”</w:t>
      </w:r>
    </w:p>
    <w:p w14:paraId="74982AD5" w14:textId="77777777" w:rsidR="00DB309B" w:rsidRPr="004F4D07" w:rsidRDefault="00DB309B" w:rsidP="00A72EE0">
      <w:pPr>
        <w:spacing w:line="276" w:lineRule="auto"/>
        <w:jc w:val="both"/>
        <w:rPr>
          <w:rFonts w:ascii="Arial" w:hAnsi="Arial" w:cs="Arial"/>
          <w:color w:val="000000"/>
          <w:sz w:val="28"/>
          <w:szCs w:val="28"/>
          <w:lang w:val="es-ES"/>
        </w:rPr>
      </w:pPr>
    </w:p>
    <w:p w14:paraId="0CB01C50" w14:textId="10DDA5CA" w:rsidR="00623EC9" w:rsidRPr="004F4D07" w:rsidRDefault="00DB309B" w:rsidP="00A72EE0">
      <w:pPr>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E</w:t>
      </w:r>
      <w:r w:rsidR="009E3CB8" w:rsidRPr="004F4D07">
        <w:rPr>
          <w:rFonts w:ascii="Arial" w:hAnsi="Arial" w:cs="Arial"/>
          <w:color w:val="000000"/>
          <w:sz w:val="28"/>
          <w:szCs w:val="28"/>
          <w:lang w:val="es-ES"/>
        </w:rPr>
        <w:t xml:space="preserve">s un honor para </w:t>
      </w:r>
      <w:r w:rsidR="00732493" w:rsidRPr="004F4D07">
        <w:rPr>
          <w:rFonts w:ascii="Arial" w:hAnsi="Arial" w:cs="Arial"/>
          <w:color w:val="000000"/>
          <w:sz w:val="28"/>
          <w:szCs w:val="28"/>
          <w:lang w:val="es-ES"/>
        </w:rPr>
        <w:t>mí</w:t>
      </w:r>
      <w:r w:rsidR="009E3CB8" w:rsidRPr="004F4D07">
        <w:rPr>
          <w:rFonts w:ascii="Arial" w:hAnsi="Arial" w:cs="Arial"/>
          <w:color w:val="000000"/>
          <w:sz w:val="28"/>
          <w:szCs w:val="28"/>
          <w:lang w:val="es-ES"/>
        </w:rPr>
        <w:t xml:space="preserve"> expresar a todos ustedes un saludo muy cordial en representación</w:t>
      </w:r>
      <w:r w:rsidRPr="004F4D07">
        <w:rPr>
          <w:rFonts w:ascii="Arial" w:hAnsi="Arial" w:cs="Arial"/>
          <w:color w:val="000000"/>
          <w:sz w:val="28"/>
          <w:szCs w:val="28"/>
          <w:lang w:val="es-ES"/>
        </w:rPr>
        <w:t xml:space="preserve"> del Estado colombiano</w:t>
      </w:r>
      <w:r w:rsidR="007E7A07" w:rsidRPr="004F4D07">
        <w:rPr>
          <w:rFonts w:ascii="Arial" w:hAnsi="Arial" w:cs="Arial"/>
          <w:color w:val="000000"/>
          <w:sz w:val="28"/>
          <w:szCs w:val="28"/>
          <w:lang w:val="es-ES"/>
        </w:rPr>
        <w:t xml:space="preserve">, como profesor de derecho </w:t>
      </w:r>
      <w:r w:rsidR="008216E1" w:rsidRPr="004F4D07">
        <w:rPr>
          <w:rFonts w:ascii="Arial" w:hAnsi="Arial" w:cs="Arial"/>
          <w:color w:val="000000"/>
          <w:sz w:val="28"/>
          <w:szCs w:val="28"/>
          <w:lang w:val="es-ES"/>
        </w:rPr>
        <w:t xml:space="preserve">constitucional </w:t>
      </w:r>
      <w:r w:rsidR="007E7A07" w:rsidRPr="004F4D07">
        <w:rPr>
          <w:rFonts w:ascii="Arial" w:hAnsi="Arial" w:cs="Arial"/>
          <w:color w:val="000000"/>
          <w:sz w:val="28"/>
          <w:szCs w:val="28"/>
          <w:lang w:val="es-ES"/>
        </w:rPr>
        <w:t>y</w:t>
      </w:r>
      <w:r w:rsidR="00C77C80" w:rsidRPr="004F4D07">
        <w:rPr>
          <w:rFonts w:ascii="Arial" w:hAnsi="Arial" w:cs="Arial"/>
          <w:color w:val="000000"/>
          <w:sz w:val="28"/>
          <w:szCs w:val="28"/>
          <w:lang w:val="es-ES"/>
        </w:rPr>
        <w:t xml:space="preserve"> de los derechos humanos</w:t>
      </w:r>
      <w:r w:rsidR="007E7A07" w:rsidRPr="004F4D07">
        <w:rPr>
          <w:rFonts w:ascii="Arial" w:hAnsi="Arial" w:cs="Arial"/>
          <w:color w:val="000000"/>
          <w:sz w:val="28"/>
          <w:szCs w:val="28"/>
          <w:lang w:val="es-ES"/>
        </w:rPr>
        <w:t>, es el honor de mi carrera académica el poder dirigirme a est</w:t>
      </w:r>
      <w:r w:rsidR="00B7388A" w:rsidRPr="004F4D07">
        <w:rPr>
          <w:rFonts w:ascii="Arial" w:hAnsi="Arial" w:cs="Arial"/>
          <w:color w:val="000000"/>
          <w:sz w:val="28"/>
          <w:szCs w:val="28"/>
          <w:lang w:val="es-ES"/>
        </w:rPr>
        <w:t>e</w:t>
      </w:r>
      <w:r w:rsidR="007E7A07" w:rsidRPr="004F4D07">
        <w:rPr>
          <w:rFonts w:ascii="Arial" w:hAnsi="Arial" w:cs="Arial"/>
          <w:color w:val="000000"/>
          <w:sz w:val="28"/>
          <w:szCs w:val="28"/>
          <w:lang w:val="es-ES"/>
        </w:rPr>
        <w:t xml:space="preserve"> comité como vocero de la Rep</w:t>
      </w:r>
      <w:r w:rsidR="00C77C80" w:rsidRPr="004F4D07">
        <w:rPr>
          <w:rFonts w:ascii="Arial" w:hAnsi="Arial" w:cs="Arial"/>
          <w:color w:val="000000"/>
          <w:sz w:val="28"/>
          <w:szCs w:val="28"/>
          <w:lang w:val="es-ES"/>
        </w:rPr>
        <w:t>ú</w:t>
      </w:r>
      <w:r w:rsidR="007E7A07" w:rsidRPr="004F4D07">
        <w:rPr>
          <w:rFonts w:ascii="Arial" w:hAnsi="Arial" w:cs="Arial"/>
          <w:color w:val="000000"/>
          <w:sz w:val="28"/>
          <w:szCs w:val="28"/>
          <w:lang w:val="es-ES"/>
        </w:rPr>
        <w:t>blica de Colombia. Colombia es un Estado que ha hecho grandes esfuerzos para avanzar en los derechos humanos, en la eliminación de la discriminación y en el empoderamiento de los órganos que garantizan la protección de los derechos fundamentales.</w:t>
      </w:r>
    </w:p>
    <w:p w14:paraId="3507D9F2" w14:textId="0940EEEF" w:rsidR="007E7A07" w:rsidRPr="004F4D07" w:rsidRDefault="007E7A07" w:rsidP="00A72EE0">
      <w:pPr>
        <w:spacing w:line="276" w:lineRule="auto"/>
        <w:jc w:val="both"/>
        <w:rPr>
          <w:rFonts w:ascii="Arial" w:hAnsi="Arial" w:cs="Arial"/>
          <w:color w:val="000000"/>
          <w:sz w:val="28"/>
          <w:szCs w:val="28"/>
          <w:lang w:val="es-ES"/>
        </w:rPr>
      </w:pPr>
    </w:p>
    <w:p w14:paraId="1B1B0E62" w14:textId="2AFEEC16" w:rsidR="007E7A07" w:rsidRPr="004F4D07" w:rsidRDefault="007E7A07" w:rsidP="00A72EE0">
      <w:pPr>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 xml:space="preserve">Colombia es una sociedad libre y democrática, basada en </w:t>
      </w:r>
      <w:r w:rsidR="00F56B7B" w:rsidRPr="004F4D07">
        <w:rPr>
          <w:rFonts w:ascii="Arial" w:hAnsi="Arial" w:cs="Arial"/>
          <w:color w:val="000000"/>
          <w:sz w:val="28"/>
          <w:szCs w:val="28"/>
          <w:lang w:val="es-ES"/>
        </w:rPr>
        <w:t xml:space="preserve">el </w:t>
      </w:r>
      <w:r w:rsidR="0085770D" w:rsidRPr="004F4D07">
        <w:rPr>
          <w:rFonts w:ascii="Arial" w:hAnsi="Arial" w:cs="Arial"/>
          <w:color w:val="000000"/>
          <w:sz w:val="28"/>
          <w:szCs w:val="28"/>
          <w:lang w:val="es-ES"/>
        </w:rPr>
        <w:t>autorreconocimiento</w:t>
      </w:r>
      <w:r w:rsidR="00F56B7B" w:rsidRPr="004F4D07">
        <w:rPr>
          <w:rFonts w:ascii="Arial" w:hAnsi="Arial" w:cs="Arial"/>
          <w:color w:val="000000"/>
          <w:sz w:val="28"/>
          <w:szCs w:val="28"/>
          <w:lang w:val="es-ES"/>
        </w:rPr>
        <w:t>,</w:t>
      </w:r>
      <w:r w:rsidRPr="004F4D07">
        <w:rPr>
          <w:rFonts w:ascii="Arial" w:hAnsi="Arial" w:cs="Arial"/>
          <w:color w:val="000000"/>
          <w:sz w:val="28"/>
          <w:szCs w:val="28"/>
          <w:lang w:val="es-ES"/>
        </w:rPr>
        <w:t xml:space="preserve"> en el respeto </w:t>
      </w:r>
      <w:r w:rsidR="00F56B7B" w:rsidRPr="004F4D07">
        <w:rPr>
          <w:rFonts w:ascii="Arial" w:hAnsi="Arial" w:cs="Arial"/>
          <w:color w:val="000000"/>
          <w:sz w:val="28"/>
          <w:szCs w:val="28"/>
          <w:lang w:val="es-ES"/>
        </w:rPr>
        <w:t>y protección de la</w:t>
      </w:r>
      <w:r w:rsidRPr="004F4D07">
        <w:rPr>
          <w:rFonts w:ascii="Arial" w:hAnsi="Arial" w:cs="Arial"/>
          <w:color w:val="000000"/>
          <w:sz w:val="28"/>
          <w:szCs w:val="28"/>
          <w:lang w:val="es-ES"/>
        </w:rPr>
        <w:t xml:space="preserve"> dignidad inherente </w:t>
      </w:r>
      <w:r w:rsidR="008A65A7" w:rsidRPr="004F4D07">
        <w:rPr>
          <w:rFonts w:ascii="Arial" w:hAnsi="Arial" w:cs="Arial"/>
          <w:color w:val="000000"/>
          <w:sz w:val="28"/>
          <w:szCs w:val="28"/>
          <w:lang w:val="es-ES"/>
        </w:rPr>
        <w:t>a</w:t>
      </w:r>
      <w:r w:rsidRPr="004F4D07">
        <w:rPr>
          <w:rFonts w:ascii="Arial" w:hAnsi="Arial" w:cs="Arial"/>
          <w:color w:val="000000"/>
          <w:sz w:val="28"/>
          <w:szCs w:val="28"/>
          <w:lang w:val="es-ES"/>
        </w:rPr>
        <w:t xml:space="preserve"> cada individuo</w:t>
      </w:r>
      <w:r w:rsidR="00F56B7B" w:rsidRPr="004F4D07">
        <w:rPr>
          <w:rFonts w:ascii="Arial" w:hAnsi="Arial" w:cs="Arial"/>
          <w:color w:val="000000"/>
          <w:sz w:val="28"/>
          <w:szCs w:val="28"/>
          <w:lang w:val="es-ES"/>
        </w:rPr>
        <w:t xml:space="preserve">, de su </w:t>
      </w:r>
      <w:r w:rsidRPr="004F4D07">
        <w:rPr>
          <w:rFonts w:ascii="Arial" w:hAnsi="Arial" w:cs="Arial"/>
          <w:color w:val="000000"/>
          <w:sz w:val="28"/>
          <w:szCs w:val="28"/>
          <w:lang w:val="es-ES"/>
        </w:rPr>
        <w:t>condición étnica</w:t>
      </w:r>
      <w:r w:rsidR="00C77C80" w:rsidRPr="004F4D07">
        <w:rPr>
          <w:rFonts w:ascii="Arial" w:hAnsi="Arial" w:cs="Arial"/>
          <w:color w:val="000000"/>
          <w:sz w:val="28"/>
          <w:szCs w:val="28"/>
          <w:lang w:val="es-ES"/>
        </w:rPr>
        <w:t xml:space="preserve">, religiosa, política, sexual o </w:t>
      </w:r>
      <w:r w:rsidR="009625D6" w:rsidRPr="004F4D07">
        <w:rPr>
          <w:rFonts w:ascii="Arial" w:hAnsi="Arial" w:cs="Arial"/>
          <w:color w:val="000000"/>
          <w:sz w:val="28"/>
          <w:szCs w:val="28"/>
          <w:lang w:val="es-ES"/>
        </w:rPr>
        <w:t>cultural</w:t>
      </w:r>
      <w:r w:rsidRPr="004F4D07">
        <w:rPr>
          <w:rFonts w:ascii="Arial" w:hAnsi="Arial" w:cs="Arial"/>
          <w:color w:val="000000"/>
          <w:sz w:val="28"/>
          <w:szCs w:val="28"/>
          <w:lang w:val="es-ES"/>
        </w:rPr>
        <w:t xml:space="preserve">. Un país donde el faro de los derechos humanos es la luz que guía al actual gobierno. </w:t>
      </w:r>
    </w:p>
    <w:p w14:paraId="233980CB" w14:textId="71087CE3" w:rsidR="007E7A07" w:rsidRPr="004F4D07" w:rsidRDefault="007E7A07" w:rsidP="00A72EE0">
      <w:pPr>
        <w:spacing w:line="276" w:lineRule="auto"/>
        <w:jc w:val="both"/>
        <w:rPr>
          <w:rFonts w:ascii="Arial" w:hAnsi="Arial" w:cs="Arial"/>
          <w:color w:val="000000"/>
          <w:sz w:val="28"/>
          <w:szCs w:val="28"/>
          <w:lang w:val="es-ES"/>
        </w:rPr>
      </w:pPr>
    </w:p>
    <w:p w14:paraId="6DABF7A3" w14:textId="1CC41AAC" w:rsidR="007E7A07" w:rsidRPr="004F4D07" w:rsidRDefault="007E7A07" w:rsidP="00A72EE0">
      <w:pPr>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 xml:space="preserve">La historia de Colombia con la elección del presidente Iván Duque con sus instrucciones de gobierno y con la presencia de altos dignatarios aquí con ustedes se mueve </w:t>
      </w:r>
      <w:r w:rsidR="00D063ED" w:rsidRPr="004F4D07">
        <w:rPr>
          <w:rFonts w:ascii="Arial" w:hAnsi="Arial" w:cs="Arial"/>
          <w:color w:val="000000"/>
          <w:sz w:val="28"/>
          <w:szCs w:val="28"/>
          <w:lang w:val="es-ES"/>
        </w:rPr>
        <w:t>en</w:t>
      </w:r>
      <w:r w:rsidRPr="004F4D07">
        <w:rPr>
          <w:rFonts w:ascii="Arial" w:hAnsi="Arial" w:cs="Arial"/>
          <w:color w:val="000000"/>
          <w:sz w:val="28"/>
          <w:szCs w:val="28"/>
          <w:lang w:val="es-ES"/>
        </w:rPr>
        <w:t xml:space="preserve"> la dirección correcta hacia el norte de tratar a todas las personas con el mismo respeto y consideración. </w:t>
      </w:r>
    </w:p>
    <w:p w14:paraId="1B23D9AD" w14:textId="77777777" w:rsidR="002D716F" w:rsidRPr="004F4D07" w:rsidRDefault="002D716F" w:rsidP="00A72EE0">
      <w:pPr>
        <w:spacing w:line="276" w:lineRule="auto"/>
        <w:jc w:val="both"/>
        <w:rPr>
          <w:rFonts w:ascii="Arial" w:hAnsi="Arial" w:cs="Arial"/>
          <w:color w:val="000000"/>
          <w:sz w:val="28"/>
          <w:szCs w:val="28"/>
          <w:lang w:val="es-ES"/>
        </w:rPr>
      </w:pPr>
    </w:p>
    <w:p w14:paraId="7E984FDE" w14:textId="574DE11C" w:rsidR="00EF2048" w:rsidRPr="004F4D07" w:rsidRDefault="00EF2048" w:rsidP="00A72EE0">
      <w:pPr>
        <w:spacing w:after="160" w:line="276" w:lineRule="auto"/>
        <w:jc w:val="both"/>
        <w:rPr>
          <w:rFonts w:ascii="Arial" w:hAnsi="Arial" w:cs="Arial"/>
          <w:sz w:val="28"/>
          <w:szCs w:val="28"/>
          <w:lang w:val="es-ES"/>
        </w:rPr>
      </w:pPr>
      <w:r w:rsidRPr="004F4D07">
        <w:rPr>
          <w:rFonts w:ascii="Arial" w:hAnsi="Arial" w:cs="Arial"/>
          <w:sz w:val="28"/>
          <w:szCs w:val="28"/>
          <w:lang w:val="es-ES"/>
        </w:rPr>
        <w:t xml:space="preserve">Colombia es </w:t>
      </w:r>
      <w:r w:rsidR="00DF61DA" w:rsidRPr="004F4D07">
        <w:rPr>
          <w:rFonts w:ascii="Arial" w:hAnsi="Arial" w:cs="Arial"/>
          <w:sz w:val="28"/>
          <w:szCs w:val="28"/>
          <w:lang w:val="es-ES"/>
        </w:rPr>
        <w:t xml:space="preserve">un Estado Social </w:t>
      </w:r>
      <w:r w:rsidR="00DF347A" w:rsidRPr="004F4D07">
        <w:rPr>
          <w:rFonts w:ascii="Arial" w:hAnsi="Arial" w:cs="Arial"/>
          <w:sz w:val="28"/>
          <w:szCs w:val="28"/>
          <w:lang w:val="es-ES"/>
        </w:rPr>
        <w:t xml:space="preserve">y </w:t>
      </w:r>
      <w:r w:rsidR="00DF61DA" w:rsidRPr="004F4D07">
        <w:rPr>
          <w:rFonts w:ascii="Arial" w:hAnsi="Arial" w:cs="Arial"/>
          <w:sz w:val="28"/>
          <w:szCs w:val="28"/>
          <w:lang w:val="es-ES"/>
        </w:rPr>
        <w:t xml:space="preserve">Democrático de Derecho, </w:t>
      </w:r>
      <w:r w:rsidRPr="004F4D07">
        <w:rPr>
          <w:rFonts w:ascii="Arial" w:hAnsi="Arial" w:cs="Arial"/>
          <w:sz w:val="28"/>
          <w:szCs w:val="28"/>
          <w:lang w:val="es-ES"/>
        </w:rPr>
        <w:t>pluriétnico y multicultural, en el cual confluyen poblaciones que lo hacen uno de los más diversos de América. El marco legal colombiano atiende a esta diversidad</w:t>
      </w:r>
      <w:r w:rsidR="00D91B0A" w:rsidRPr="004F4D07">
        <w:rPr>
          <w:rFonts w:ascii="Arial" w:hAnsi="Arial" w:cs="Arial"/>
          <w:sz w:val="28"/>
          <w:szCs w:val="28"/>
          <w:lang w:val="es-ES"/>
        </w:rPr>
        <w:t xml:space="preserve"> étnica y</w:t>
      </w:r>
      <w:r w:rsidRPr="004F4D07">
        <w:rPr>
          <w:rFonts w:ascii="Arial" w:hAnsi="Arial" w:cs="Arial"/>
          <w:sz w:val="28"/>
          <w:szCs w:val="28"/>
          <w:lang w:val="es-ES"/>
        </w:rPr>
        <w:t xml:space="preserve"> cultural</w:t>
      </w:r>
      <w:r w:rsidR="00D91B0A" w:rsidRPr="004F4D07">
        <w:rPr>
          <w:rFonts w:ascii="Arial" w:hAnsi="Arial" w:cs="Arial"/>
          <w:sz w:val="28"/>
          <w:szCs w:val="28"/>
          <w:lang w:val="es-ES"/>
        </w:rPr>
        <w:t xml:space="preserve">, promueve </w:t>
      </w:r>
      <w:r w:rsidRPr="004F4D07">
        <w:rPr>
          <w:rFonts w:ascii="Arial" w:hAnsi="Arial" w:cs="Arial"/>
          <w:sz w:val="28"/>
          <w:szCs w:val="28"/>
          <w:lang w:val="es-ES"/>
        </w:rPr>
        <w:t xml:space="preserve">el desarrollo de políticas públicas que protegen el derecho a la igualdad y a la no discriminación, que </w:t>
      </w:r>
      <w:r w:rsidR="00D91B0A" w:rsidRPr="004F4D07">
        <w:rPr>
          <w:rFonts w:ascii="Arial" w:hAnsi="Arial" w:cs="Arial"/>
          <w:sz w:val="28"/>
          <w:szCs w:val="28"/>
          <w:lang w:val="es-ES"/>
        </w:rPr>
        <w:t xml:space="preserve">prevé las mismas </w:t>
      </w:r>
      <w:r w:rsidRPr="004F4D07">
        <w:rPr>
          <w:rFonts w:ascii="Arial" w:hAnsi="Arial" w:cs="Arial"/>
          <w:sz w:val="28"/>
          <w:szCs w:val="28"/>
          <w:lang w:val="es-ES"/>
        </w:rPr>
        <w:t>oportunidades</w:t>
      </w:r>
      <w:r w:rsidR="00D91B0A" w:rsidRPr="004F4D07">
        <w:rPr>
          <w:rFonts w:ascii="Arial" w:hAnsi="Arial" w:cs="Arial"/>
          <w:sz w:val="28"/>
          <w:szCs w:val="28"/>
          <w:lang w:val="es-ES"/>
        </w:rPr>
        <w:t xml:space="preserve"> y </w:t>
      </w:r>
      <w:r w:rsidR="001C14D3" w:rsidRPr="004F4D07">
        <w:rPr>
          <w:rFonts w:ascii="Arial" w:hAnsi="Arial" w:cs="Arial"/>
          <w:sz w:val="28"/>
          <w:szCs w:val="28"/>
          <w:lang w:val="es-ES"/>
        </w:rPr>
        <w:t xml:space="preserve">la inclusión a través de </w:t>
      </w:r>
      <w:r w:rsidR="00D91B0A" w:rsidRPr="004F4D07">
        <w:rPr>
          <w:rFonts w:ascii="Arial" w:hAnsi="Arial" w:cs="Arial"/>
          <w:sz w:val="28"/>
          <w:szCs w:val="28"/>
          <w:lang w:val="es-ES"/>
        </w:rPr>
        <w:t>acciones afirmativas</w:t>
      </w:r>
      <w:r w:rsidRPr="004F4D07">
        <w:rPr>
          <w:rFonts w:ascii="Arial" w:hAnsi="Arial" w:cs="Arial"/>
          <w:sz w:val="28"/>
          <w:szCs w:val="28"/>
          <w:lang w:val="es-ES"/>
        </w:rPr>
        <w:t xml:space="preserve"> para</w:t>
      </w:r>
      <w:r w:rsidR="00D91B0A" w:rsidRPr="004F4D07">
        <w:rPr>
          <w:rFonts w:ascii="Arial" w:hAnsi="Arial" w:cs="Arial"/>
          <w:sz w:val="28"/>
          <w:szCs w:val="28"/>
          <w:lang w:val="es-ES"/>
        </w:rPr>
        <w:t xml:space="preserve"> la </w:t>
      </w:r>
      <w:r w:rsidRPr="004F4D07">
        <w:rPr>
          <w:rFonts w:ascii="Arial" w:hAnsi="Arial" w:cs="Arial"/>
          <w:sz w:val="28"/>
          <w:szCs w:val="28"/>
          <w:lang w:val="es-ES"/>
        </w:rPr>
        <w:t>pervivencia de las culturas ancestrales.</w:t>
      </w:r>
    </w:p>
    <w:p w14:paraId="304C9D42" w14:textId="77777777" w:rsidR="00732493" w:rsidRPr="004F4D07" w:rsidRDefault="00732493" w:rsidP="00A72EE0">
      <w:pPr>
        <w:spacing w:line="276" w:lineRule="auto"/>
        <w:jc w:val="both"/>
        <w:rPr>
          <w:rFonts w:ascii="Arial" w:hAnsi="Arial" w:cs="Arial"/>
          <w:sz w:val="28"/>
          <w:szCs w:val="28"/>
          <w:lang w:val="es-ES"/>
        </w:rPr>
      </w:pPr>
    </w:p>
    <w:p w14:paraId="37AE92CF" w14:textId="3DFDDF80" w:rsidR="00EE5584" w:rsidRPr="004F4D07" w:rsidRDefault="00EE5584" w:rsidP="00A72EE0">
      <w:pPr>
        <w:spacing w:line="276" w:lineRule="auto"/>
        <w:jc w:val="both"/>
        <w:rPr>
          <w:rFonts w:ascii="Arial" w:eastAsia="Times New Roman" w:hAnsi="Arial" w:cs="Arial"/>
          <w:sz w:val="28"/>
          <w:szCs w:val="28"/>
          <w:lang w:val="es-ES"/>
        </w:rPr>
      </w:pPr>
      <w:r w:rsidRPr="004F4D07">
        <w:rPr>
          <w:rFonts w:ascii="Arial" w:eastAsia="Times New Roman" w:hAnsi="Arial" w:cs="Arial"/>
          <w:sz w:val="28"/>
          <w:szCs w:val="28"/>
          <w:lang w:val="es-ES"/>
        </w:rPr>
        <w:t xml:space="preserve">Colombia es </w:t>
      </w:r>
      <w:r w:rsidR="008B6B27" w:rsidRPr="004F4D07">
        <w:rPr>
          <w:rFonts w:ascii="Arial" w:eastAsia="Times New Roman" w:hAnsi="Arial" w:cs="Arial"/>
          <w:sz w:val="28"/>
          <w:szCs w:val="28"/>
          <w:lang w:val="es-ES"/>
        </w:rPr>
        <w:t xml:space="preserve">uno de los </w:t>
      </w:r>
      <w:r w:rsidRPr="004F4D07">
        <w:rPr>
          <w:rFonts w:ascii="Arial" w:eastAsia="Times New Roman" w:hAnsi="Arial" w:cs="Arial"/>
          <w:sz w:val="28"/>
          <w:szCs w:val="28"/>
          <w:lang w:val="es-ES"/>
        </w:rPr>
        <w:t>país</w:t>
      </w:r>
      <w:r w:rsidR="008B6B27" w:rsidRPr="004F4D07">
        <w:rPr>
          <w:rFonts w:ascii="Arial" w:eastAsia="Times New Roman" w:hAnsi="Arial" w:cs="Arial"/>
          <w:sz w:val="28"/>
          <w:szCs w:val="28"/>
          <w:lang w:val="es-ES"/>
        </w:rPr>
        <w:t>es</w:t>
      </w:r>
      <w:r w:rsidRPr="004F4D07">
        <w:rPr>
          <w:rFonts w:ascii="Arial" w:eastAsia="Times New Roman" w:hAnsi="Arial" w:cs="Arial"/>
          <w:sz w:val="28"/>
          <w:szCs w:val="28"/>
          <w:lang w:val="es-ES"/>
        </w:rPr>
        <w:t xml:space="preserve"> que a nivel continental ha tenido el mayor avance en materia de reconocimiento de derechos para las comunidades étnicas. No es casualidad que, por mandato directo de nuestra Constitución Política, el Convenio 169 de la OIT, sea parte y tenga la mayor jerarquía en el sistema jurídico. </w:t>
      </w:r>
    </w:p>
    <w:p w14:paraId="6CCD284D" w14:textId="77777777" w:rsidR="00732493" w:rsidRPr="004F4D07" w:rsidRDefault="00732493" w:rsidP="00A72EE0">
      <w:pPr>
        <w:spacing w:line="276" w:lineRule="auto"/>
        <w:jc w:val="both"/>
        <w:rPr>
          <w:rFonts w:ascii="Arial" w:eastAsia="Times New Roman" w:hAnsi="Arial" w:cs="Arial"/>
          <w:sz w:val="28"/>
          <w:szCs w:val="28"/>
          <w:lang w:val="es-ES"/>
        </w:rPr>
      </w:pPr>
    </w:p>
    <w:p w14:paraId="3F42EA03" w14:textId="0C54DA57" w:rsidR="00EE5584" w:rsidRPr="004F4D07" w:rsidRDefault="00EE5584" w:rsidP="00A72EE0">
      <w:pPr>
        <w:spacing w:line="276" w:lineRule="auto"/>
        <w:jc w:val="both"/>
        <w:rPr>
          <w:rFonts w:ascii="Arial" w:eastAsia="Times New Roman" w:hAnsi="Arial" w:cs="Arial"/>
          <w:sz w:val="28"/>
          <w:szCs w:val="28"/>
          <w:lang w:val="es-ES"/>
        </w:rPr>
      </w:pPr>
      <w:r w:rsidRPr="004F4D07">
        <w:rPr>
          <w:rFonts w:ascii="Arial" w:eastAsia="Times New Roman" w:hAnsi="Arial" w:cs="Arial"/>
          <w:sz w:val="28"/>
          <w:szCs w:val="28"/>
          <w:lang w:val="es-ES"/>
        </w:rPr>
        <w:t xml:space="preserve">Es por esta razón, que nuestra participación en </w:t>
      </w:r>
      <w:r w:rsidR="008A65A7" w:rsidRPr="004F4D07">
        <w:rPr>
          <w:rFonts w:ascii="Arial" w:eastAsia="Times New Roman" w:hAnsi="Arial" w:cs="Arial"/>
          <w:sz w:val="28"/>
          <w:szCs w:val="28"/>
          <w:lang w:val="es-ES"/>
        </w:rPr>
        <w:t xml:space="preserve">este Comité </w:t>
      </w:r>
      <w:r w:rsidR="008A4F0F" w:rsidRPr="004F4D07">
        <w:rPr>
          <w:rFonts w:ascii="Arial" w:eastAsia="Times New Roman" w:hAnsi="Arial" w:cs="Arial"/>
          <w:sz w:val="28"/>
          <w:szCs w:val="28"/>
          <w:lang w:val="es-ES"/>
        </w:rPr>
        <w:t xml:space="preserve">obedece al profundo convencimiento reiterado por el presidente de cumplir </w:t>
      </w:r>
      <w:r w:rsidR="00DD0705">
        <w:rPr>
          <w:rFonts w:ascii="Arial" w:eastAsia="Times New Roman" w:hAnsi="Arial" w:cs="Arial"/>
          <w:sz w:val="28"/>
          <w:szCs w:val="28"/>
          <w:lang w:val="es-ES"/>
        </w:rPr>
        <w:t xml:space="preserve">con los </w:t>
      </w:r>
      <w:r w:rsidRPr="004F4D07">
        <w:rPr>
          <w:rFonts w:ascii="Arial" w:eastAsia="Times New Roman" w:hAnsi="Arial" w:cs="Arial"/>
          <w:sz w:val="28"/>
          <w:szCs w:val="28"/>
          <w:lang w:val="es-ES"/>
        </w:rPr>
        <w:t xml:space="preserve">mandatos de la Convención. </w:t>
      </w:r>
      <w:r w:rsidR="008A65A7" w:rsidRPr="004F4D07">
        <w:rPr>
          <w:rFonts w:ascii="Arial" w:eastAsia="Times New Roman" w:hAnsi="Arial" w:cs="Arial"/>
          <w:sz w:val="28"/>
          <w:szCs w:val="28"/>
          <w:lang w:val="es-ES"/>
        </w:rPr>
        <w:t xml:space="preserve">Valoramos </w:t>
      </w:r>
      <w:r w:rsidR="004D20B3" w:rsidRPr="004F4D07">
        <w:rPr>
          <w:rFonts w:ascii="Arial" w:eastAsia="Times New Roman" w:hAnsi="Arial" w:cs="Arial"/>
          <w:sz w:val="28"/>
          <w:szCs w:val="28"/>
          <w:lang w:val="es-ES"/>
        </w:rPr>
        <w:t xml:space="preserve">y apreciamos </w:t>
      </w:r>
      <w:r w:rsidR="008A65A7" w:rsidRPr="004F4D07">
        <w:rPr>
          <w:rFonts w:ascii="Arial" w:eastAsia="Times New Roman" w:hAnsi="Arial" w:cs="Arial"/>
          <w:sz w:val="28"/>
          <w:szCs w:val="28"/>
          <w:lang w:val="es-ES"/>
        </w:rPr>
        <w:t xml:space="preserve">este espacio que permite </w:t>
      </w:r>
      <w:r w:rsidR="00DD0705">
        <w:rPr>
          <w:rFonts w:ascii="Arial" w:eastAsia="Times New Roman" w:hAnsi="Arial" w:cs="Arial"/>
          <w:sz w:val="28"/>
          <w:szCs w:val="28"/>
          <w:lang w:val="es-ES"/>
        </w:rPr>
        <w:t xml:space="preserve">que </w:t>
      </w:r>
      <w:r w:rsidR="004D20B3" w:rsidRPr="004F4D07">
        <w:rPr>
          <w:rFonts w:ascii="Arial" w:eastAsia="Times New Roman" w:hAnsi="Arial" w:cs="Arial"/>
          <w:sz w:val="28"/>
          <w:szCs w:val="28"/>
          <w:lang w:val="es-ES"/>
        </w:rPr>
        <w:t xml:space="preserve">las acciones estatales respondan al propósito </w:t>
      </w:r>
      <w:r w:rsidR="00D50DCB">
        <w:rPr>
          <w:rFonts w:ascii="Arial" w:eastAsia="Times New Roman" w:hAnsi="Arial" w:cs="Arial"/>
          <w:sz w:val="28"/>
          <w:szCs w:val="28"/>
          <w:lang w:val="es-ES"/>
        </w:rPr>
        <w:t xml:space="preserve">de eliminar </w:t>
      </w:r>
      <w:r w:rsidR="00DD0705">
        <w:rPr>
          <w:rFonts w:ascii="Arial" w:eastAsia="Times New Roman" w:hAnsi="Arial" w:cs="Arial"/>
          <w:sz w:val="28"/>
          <w:szCs w:val="28"/>
          <w:lang w:val="es-ES"/>
        </w:rPr>
        <w:t xml:space="preserve">todas las </w:t>
      </w:r>
      <w:r w:rsidR="004D20B3" w:rsidRPr="004F4D07">
        <w:rPr>
          <w:rFonts w:ascii="Arial" w:eastAsia="Times New Roman" w:hAnsi="Arial" w:cs="Arial"/>
          <w:sz w:val="28"/>
          <w:szCs w:val="28"/>
          <w:lang w:val="es-ES"/>
        </w:rPr>
        <w:t xml:space="preserve">formas de discriminación. </w:t>
      </w:r>
    </w:p>
    <w:p w14:paraId="35D7FDFA" w14:textId="77777777" w:rsidR="008A65A7" w:rsidRPr="004F4D07" w:rsidRDefault="008A65A7" w:rsidP="00A72EE0">
      <w:pPr>
        <w:spacing w:line="276" w:lineRule="auto"/>
        <w:jc w:val="both"/>
        <w:rPr>
          <w:rFonts w:ascii="Arial" w:hAnsi="Arial" w:cs="Arial"/>
          <w:sz w:val="28"/>
          <w:szCs w:val="28"/>
          <w:lang w:val="es-ES"/>
        </w:rPr>
      </w:pPr>
    </w:p>
    <w:p w14:paraId="2968FF11" w14:textId="7171CD25" w:rsidR="008A65A7" w:rsidRPr="004F4D07" w:rsidRDefault="008A65A7" w:rsidP="00A72EE0">
      <w:pPr>
        <w:spacing w:line="276" w:lineRule="auto"/>
        <w:jc w:val="both"/>
        <w:rPr>
          <w:rFonts w:ascii="Arial" w:hAnsi="Arial" w:cs="Arial"/>
          <w:sz w:val="28"/>
          <w:szCs w:val="28"/>
          <w:lang w:val="es-ES"/>
        </w:rPr>
      </w:pPr>
      <w:r w:rsidRPr="004F4D07">
        <w:rPr>
          <w:rFonts w:ascii="Arial" w:hAnsi="Arial" w:cs="Arial"/>
          <w:sz w:val="28"/>
          <w:szCs w:val="28"/>
          <w:lang w:val="es-ES"/>
        </w:rPr>
        <w:t>Esta intervención tiene como propósito exponer la firme convicción del Estado colombiano de asegurar la pervivencia, protección y valor cultural de las comunidades étnicas en Colombia.</w:t>
      </w:r>
    </w:p>
    <w:p w14:paraId="5519B0F3" w14:textId="77777777" w:rsidR="00732493" w:rsidRPr="004F4D07" w:rsidRDefault="00732493" w:rsidP="00A72EE0">
      <w:pPr>
        <w:spacing w:line="276" w:lineRule="auto"/>
        <w:jc w:val="both"/>
        <w:rPr>
          <w:rFonts w:ascii="Arial" w:eastAsia="Times New Roman" w:hAnsi="Arial" w:cs="Arial"/>
          <w:sz w:val="28"/>
          <w:szCs w:val="28"/>
          <w:lang w:val="es-ES"/>
        </w:rPr>
      </w:pPr>
    </w:p>
    <w:p w14:paraId="22BD9E16" w14:textId="55A63072" w:rsidR="00374419" w:rsidRPr="004F4D07" w:rsidRDefault="00DB1CF5"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Para poder dar un mejor informe al comité esta intervención </w:t>
      </w:r>
      <w:r w:rsidR="00DB365D" w:rsidRPr="004F4D07">
        <w:rPr>
          <w:rFonts w:ascii="Arial" w:hAnsi="Arial" w:cs="Arial"/>
          <w:sz w:val="28"/>
          <w:szCs w:val="28"/>
          <w:lang w:val="es-ES"/>
        </w:rPr>
        <w:t xml:space="preserve">aborda </w:t>
      </w:r>
      <w:r w:rsidRPr="004F4D07">
        <w:rPr>
          <w:rFonts w:ascii="Arial" w:hAnsi="Arial" w:cs="Arial"/>
          <w:sz w:val="28"/>
          <w:szCs w:val="28"/>
          <w:lang w:val="es-ES"/>
        </w:rPr>
        <w:t xml:space="preserve">los siguientes </w:t>
      </w:r>
      <w:r w:rsidR="00833053" w:rsidRPr="004F4D07">
        <w:rPr>
          <w:rFonts w:ascii="Arial" w:hAnsi="Arial" w:cs="Arial"/>
          <w:sz w:val="28"/>
          <w:szCs w:val="28"/>
          <w:lang w:val="es-ES"/>
        </w:rPr>
        <w:t>asuntos</w:t>
      </w:r>
      <w:r w:rsidR="00374419" w:rsidRPr="004F4D07">
        <w:rPr>
          <w:rFonts w:ascii="Arial" w:hAnsi="Arial" w:cs="Arial"/>
          <w:sz w:val="28"/>
          <w:szCs w:val="28"/>
          <w:lang w:val="es-ES"/>
        </w:rPr>
        <w:t xml:space="preserve">: </w:t>
      </w:r>
    </w:p>
    <w:p w14:paraId="639D5AE8" w14:textId="77777777" w:rsidR="00732493" w:rsidRPr="004F4D07" w:rsidRDefault="00732493" w:rsidP="00A72EE0">
      <w:pPr>
        <w:spacing w:line="276" w:lineRule="auto"/>
        <w:jc w:val="both"/>
        <w:rPr>
          <w:rFonts w:ascii="Arial" w:hAnsi="Arial" w:cs="Arial"/>
          <w:sz w:val="28"/>
          <w:szCs w:val="28"/>
          <w:lang w:val="es-ES"/>
        </w:rPr>
      </w:pPr>
    </w:p>
    <w:p w14:paraId="72EDA6DC" w14:textId="148DFD2E" w:rsidR="00DB1CF5" w:rsidRPr="004F4D07" w:rsidRDefault="00374419" w:rsidP="00A72EE0">
      <w:pPr>
        <w:pStyle w:val="ListParagraph"/>
        <w:numPr>
          <w:ilvl w:val="0"/>
          <w:numId w:val="20"/>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Marco normativo </w:t>
      </w:r>
      <w:r w:rsidR="00F22F94" w:rsidRPr="004F4D07">
        <w:rPr>
          <w:rFonts w:ascii="Arial" w:hAnsi="Arial" w:cs="Arial"/>
          <w:sz w:val="28"/>
          <w:szCs w:val="28"/>
          <w:lang w:val="es-ES"/>
        </w:rPr>
        <w:t xml:space="preserve">y participación política </w:t>
      </w:r>
    </w:p>
    <w:p w14:paraId="29E18AAA" w14:textId="53E10BF1" w:rsidR="00B50F36" w:rsidRPr="004F4D07" w:rsidRDefault="00B50F36" w:rsidP="00A72EE0">
      <w:pPr>
        <w:pStyle w:val="ListParagraph"/>
        <w:numPr>
          <w:ilvl w:val="0"/>
          <w:numId w:val="20"/>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Derechos económicos, sociales y culturales </w:t>
      </w:r>
    </w:p>
    <w:p w14:paraId="7E87B993" w14:textId="60ED1242" w:rsidR="001F0EA9" w:rsidRPr="004F4D07" w:rsidRDefault="001F0EA9" w:rsidP="00A72EE0">
      <w:pPr>
        <w:pStyle w:val="ListParagraph"/>
        <w:numPr>
          <w:ilvl w:val="0"/>
          <w:numId w:val="20"/>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Instancias y mecanismos de participación </w:t>
      </w:r>
    </w:p>
    <w:p w14:paraId="6C93AD45" w14:textId="4D2AD059" w:rsidR="00B50F36" w:rsidRPr="004F4D07" w:rsidRDefault="00B50F36" w:rsidP="00A72EE0">
      <w:pPr>
        <w:pStyle w:val="ListParagraph"/>
        <w:numPr>
          <w:ilvl w:val="0"/>
          <w:numId w:val="20"/>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Justicia</w:t>
      </w:r>
    </w:p>
    <w:p w14:paraId="0F08B95D" w14:textId="6219D735" w:rsidR="001F0EA9" w:rsidRPr="004F4D07" w:rsidRDefault="001F0EA9" w:rsidP="00A72EE0">
      <w:pPr>
        <w:pStyle w:val="ListParagraph"/>
        <w:numPr>
          <w:ilvl w:val="0"/>
          <w:numId w:val="20"/>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Victimas e implementación del Acuerdo Final </w:t>
      </w:r>
    </w:p>
    <w:p w14:paraId="0B465293" w14:textId="356E47DE" w:rsidR="001F0EA9" w:rsidRPr="004F4D07" w:rsidRDefault="001F0EA9" w:rsidP="00A72EE0">
      <w:pPr>
        <w:pStyle w:val="ListParagraph"/>
        <w:numPr>
          <w:ilvl w:val="0"/>
          <w:numId w:val="20"/>
        </w:numPr>
        <w:spacing w:line="276" w:lineRule="auto"/>
        <w:ind w:left="0" w:firstLine="0"/>
        <w:jc w:val="both"/>
        <w:rPr>
          <w:rFonts w:ascii="Arial" w:hAnsi="Arial" w:cs="Arial"/>
          <w:sz w:val="28"/>
          <w:szCs w:val="28"/>
          <w:lang w:val="es-ES"/>
        </w:rPr>
      </w:pPr>
      <w:r w:rsidRPr="004F4D07">
        <w:rPr>
          <w:rFonts w:ascii="Arial" w:hAnsi="Arial" w:cs="Arial"/>
          <w:sz w:val="28"/>
          <w:szCs w:val="28"/>
          <w:lang w:val="es-ES"/>
        </w:rPr>
        <w:t>Defensores de Derecho</w:t>
      </w:r>
      <w:r w:rsidR="00833053" w:rsidRPr="004F4D07">
        <w:rPr>
          <w:rFonts w:ascii="Arial" w:hAnsi="Arial" w:cs="Arial"/>
          <w:sz w:val="28"/>
          <w:szCs w:val="28"/>
          <w:lang w:val="es-ES"/>
        </w:rPr>
        <w:t>s</w:t>
      </w:r>
      <w:r w:rsidRPr="004F4D07">
        <w:rPr>
          <w:rFonts w:ascii="Arial" w:hAnsi="Arial" w:cs="Arial"/>
          <w:sz w:val="28"/>
          <w:szCs w:val="28"/>
          <w:lang w:val="es-ES"/>
        </w:rPr>
        <w:t xml:space="preserve"> humanos</w:t>
      </w:r>
    </w:p>
    <w:p w14:paraId="5AFEC1E0" w14:textId="42E23B48" w:rsidR="001F0EA9" w:rsidRPr="004F4D07" w:rsidRDefault="00F22F94" w:rsidP="00A72EE0">
      <w:pPr>
        <w:pStyle w:val="ListParagraph"/>
        <w:numPr>
          <w:ilvl w:val="0"/>
          <w:numId w:val="20"/>
        </w:numPr>
        <w:spacing w:line="276" w:lineRule="auto"/>
        <w:ind w:left="0" w:firstLine="0"/>
        <w:jc w:val="both"/>
        <w:rPr>
          <w:rFonts w:ascii="Arial" w:hAnsi="Arial" w:cs="Arial"/>
          <w:sz w:val="28"/>
          <w:szCs w:val="28"/>
          <w:lang w:val="es-ES"/>
        </w:rPr>
      </w:pPr>
      <w:r w:rsidRPr="004F4D07">
        <w:rPr>
          <w:rFonts w:ascii="Arial" w:hAnsi="Arial" w:cs="Arial"/>
          <w:sz w:val="28"/>
          <w:szCs w:val="28"/>
          <w:lang w:val="es-ES"/>
        </w:rPr>
        <w:t>Vi</w:t>
      </w:r>
      <w:r w:rsidR="00DD0705">
        <w:rPr>
          <w:rFonts w:ascii="Arial" w:hAnsi="Arial" w:cs="Arial"/>
          <w:sz w:val="28"/>
          <w:szCs w:val="28"/>
          <w:lang w:val="es-ES"/>
        </w:rPr>
        <w:t>s</w:t>
      </w:r>
      <w:r w:rsidRPr="004F4D07">
        <w:rPr>
          <w:rFonts w:ascii="Arial" w:hAnsi="Arial" w:cs="Arial"/>
          <w:sz w:val="28"/>
          <w:szCs w:val="28"/>
          <w:lang w:val="es-ES"/>
        </w:rPr>
        <w:t>ibilización estadísticas de las comunidades étnicas</w:t>
      </w:r>
    </w:p>
    <w:p w14:paraId="2EFD0260" w14:textId="77777777" w:rsidR="004A1AD5" w:rsidRPr="004F4D07" w:rsidRDefault="004A1AD5" w:rsidP="00A72EE0">
      <w:pPr>
        <w:spacing w:line="276" w:lineRule="auto"/>
        <w:jc w:val="both"/>
        <w:rPr>
          <w:rFonts w:ascii="Arial" w:hAnsi="Arial" w:cs="Arial"/>
          <w:sz w:val="28"/>
          <w:szCs w:val="28"/>
          <w:lang w:val="es-ES"/>
        </w:rPr>
      </w:pPr>
    </w:p>
    <w:p w14:paraId="66E38B73" w14:textId="34854614" w:rsidR="00374419" w:rsidRPr="004F4D07" w:rsidRDefault="001F0EA9" w:rsidP="00A72EE0">
      <w:pPr>
        <w:pStyle w:val="ListParagraph"/>
        <w:numPr>
          <w:ilvl w:val="0"/>
          <w:numId w:val="21"/>
        </w:numPr>
        <w:spacing w:line="276" w:lineRule="auto"/>
        <w:ind w:left="0" w:firstLine="0"/>
        <w:jc w:val="both"/>
        <w:rPr>
          <w:rFonts w:ascii="Arial" w:hAnsi="Arial" w:cs="Arial"/>
          <w:b/>
          <w:sz w:val="28"/>
          <w:szCs w:val="28"/>
          <w:lang w:val="es-ES"/>
        </w:rPr>
      </w:pPr>
      <w:r w:rsidRPr="004F4D07">
        <w:rPr>
          <w:rFonts w:ascii="Arial" w:hAnsi="Arial" w:cs="Arial"/>
          <w:b/>
          <w:sz w:val="28"/>
          <w:szCs w:val="28"/>
          <w:lang w:val="es-ES"/>
        </w:rPr>
        <w:t>Marco Normativo</w:t>
      </w:r>
      <w:r w:rsidR="00F22F94" w:rsidRPr="004F4D07">
        <w:rPr>
          <w:rFonts w:ascii="Arial" w:hAnsi="Arial" w:cs="Arial"/>
          <w:b/>
          <w:sz w:val="28"/>
          <w:szCs w:val="28"/>
          <w:lang w:val="es-ES"/>
        </w:rPr>
        <w:t xml:space="preserve"> y participación política </w:t>
      </w:r>
    </w:p>
    <w:p w14:paraId="7F8133CE" w14:textId="77777777" w:rsidR="00732493" w:rsidRPr="004F4D07" w:rsidRDefault="00732493" w:rsidP="00A72EE0">
      <w:pPr>
        <w:pStyle w:val="ListParagraph"/>
        <w:spacing w:line="276" w:lineRule="auto"/>
        <w:ind w:left="0"/>
        <w:jc w:val="both"/>
        <w:rPr>
          <w:rFonts w:ascii="Arial" w:hAnsi="Arial" w:cs="Arial"/>
          <w:b/>
          <w:sz w:val="28"/>
          <w:szCs w:val="28"/>
          <w:lang w:val="es-ES"/>
        </w:rPr>
      </w:pPr>
    </w:p>
    <w:p w14:paraId="1B8EBD93" w14:textId="2CBEC527" w:rsidR="00374419" w:rsidRPr="004F4D07" w:rsidRDefault="00374419" w:rsidP="00A72EE0">
      <w:pPr>
        <w:spacing w:line="276" w:lineRule="auto"/>
        <w:jc w:val="both"/>
        <w:rPr>
          <w:rFonts w:ascii="Arial" w:hAnsi="Arial" w:cs="Arial"/>
          <w:sz w:val="28"/>
          <w:szCs w:val="28"/>
          <w:lang w:val="es-ES"/>
        </w:rPr>
      </w:pPr>
      <w:r w:rsidRPr="004F4D07">
        <w:rPr>
          <w:rFonts w:ascii="Arial" w:hAnsi="Arial" w:cs="Arial"/>
          <w:sz w:val="28"/>
          <w:szCs w:val="28"/>
          <w:lang w:val="es-ES"/>
        </w:rPr>
        <w:t>La Constitución Política de Colombia acoge un enfoque multidimensional de la igualdad (Artículo 9); reconoce, protege y garantiza la diversidad étnica y cultural (artículo 7) y promueve la adopción de medidas a favor de grupos marginados o discriminados (artículo 13)</w:t>
      </w:r>
      <w:r w:rsidR="00D50DCB">
        <w:rPr>
          <w:rFonts w:ascii="Arial" w:hAnsi="Arial" w:cs="Arial"/>
          <w:sz w:val="28"/>
          <w:szCs w:val="28"/>
          <w:lang w:val="es-ES"/>
        </w:rPr>
        <w:t xml:space="preserve">, y en </w:t>
      </w:r>
      <w:r w:rsidRPr="004F4D07">
        <w:rPr>
          <w:rFonts w:ascii="Arial" w:hAnsi="Arial" w:cs="Arial"/>
          <w:sz w:val="28"/>
          <w:szCs w:val="28"/>
          <w:lang w:val="es-ES"/>
        </w:rPr>
        <w:t xml:space="preserve"> los artículos 93 y 94 se reconoce la aplicación de derechos nominados e innominados</w:t>
      </w:r>
      <w:r w:rsidR="004A1AD5" w:rsidRPr="004F4D07">
        <w:rPr>
          <w:rFonts w:ascii="Arial" w:hAnsi="Arial" w:cs="Arial"/>
          <w:sz w:val="28"/>
          <w:szCs w:val="28"/>
          <w:lang w:val="es-ES"/>
        </w:rPr>
        <w:t xml:space="preserve">, así como la </w:t>
      </w:r>
      <w:r w:rsidR="00DD0705">
        <w:rPr>
          <w:rFonts w:ascii="Arial" w:hAnsi="Arial" w:cs="Arial"/>
          <w:sz w:val="28"/>
          <w:szCs w:val="28"/>
          <w:lang w:val="es-ES"/>
        </w:rPr>
        <w:t>efectividad</w:t>
      </w:r>
      <w:r w:rsidR="004A1AD5" w:rsidRPr="004F4D07">
        <w:rPr>
          <w:rFonts w:ascii="Arial" w:hAnsi="Arial" w:cs="Arial"/>
          <w:sz w:val="28"/>
          <w:szCs w:val="28"/>
          <w:lang w:val="es-ES"/>
        </w:rPr>
        <w:t xml:space="preserve"> directa de los </w:t>
      </w:r>
      <w:r w:rsidRPr="004F4D07">
        <w:rPr>
          <w:rFonts w:ascii="Arial" w:hAnsi="Arial" w:cs="Arial"/>
          <w:sz w:val="28"/>
          <w:szCs w:val="28"/>
          <w:lang w:val="es-ES"/>
        </w:rPr>
        <w:t xml:space="preserve">tratados internacionales ratificados por Colombia. </w:t>
      </w:r>
    </w:p>
    <w:p w14:paraId="37B27E52" w14:textId="77777777" w:rsidR="00732493" w:rsidRPr="004F4D07" w:rsidRDefault="00732493" w:rsidP="00A72EE0">
      <w:pPr>
        <w:spacing w:line="276" w:lineRule="auto"/>
        <w:jc w:val="both"/>
        <w:rPr>
          <w:rFonts w:ascii="Arial" w:hAnsi="Arial" w:cs="Arial"/>
          <w:sz w:val="28"/>
          <w:szCs w:val="28"/>
          <w:lang w:val="es-ES"/>
        </w:rPr>
      </w:pPr>
    </w:p>
    <w:p w14:paraId="30E619EB" w14:textId="417F1C2F" w:rsidR="00623EC9" w:rsidRPr="004F4D07" w:rsidRDefault="00623EC9" w:rsidP="00A72EE0">
      <w:pPr>
        <w:spacing w:line="276" w:lineRule="auto"/>
        <w:jc w:val="both"/>
        <w:rPr>
          <w:rFonts w:ascii="Arial" w:eastAsia="Times New Roman" w:hAnsi="Arial" w:cs="Arial"/>
          <w:color w:val="000000"/>
          <w:sz w:val="28"/>
          <w:szCs w:val="28"/>
          <w:lang w:val="es-ES" w:eastAsia="es-CO"/>
        </w:rPr>
      </w:pPr>
      <w:r w:rsidRPr="004F4D07">
        <w:rPr>
          <w:rFonts w:ascii="Arial" w:eastAsia="Times New Roman" w:hAnsi="Arial" w:cs="Arial"/>
          <w:color w:val="000000"/>
          <w:sz w:val="28"/>
          <w:szCs w:val="28"/>
          <w:lang w:val="es-ES" w:eastAsia="es-CO"/>
        </w:rPr>
        <w:t xml:space="preserve">El Presidente Iván Duque ha recibido, con la mayor votación en la historia, el mandato democrático de gobernar a Colombia entre 2018 y 2022. Para </w:t>
      </w:r>
      <w:r w:rsidR="00DF61DA" w:rsidRPr="004F4D07">
        <w:rPr>
          <w:rFonts w:ascii="Arial" w:eastAsia="Times New Roman" w:hAnsi="Arial" w:cs="Arial"/>
          <w:color w:val="000000"/>
          <w:sz w:val="28"/>
          <w:szCs w:val="28"/>
          <w:lang w:val="es-ES" w:eastAsia="es-CO"/>
        </w:rPr>
        <w:t xml:space="preserve">cumplir su labor, el Estado </w:t>
      </w:r>
      <w:r w:rsidR="008C79C4" w:rsidRPr="004F4D07">
        <w:rPr>
          <w:rFonts w:ascii="Arial" w:eastAsia="Times New Roman" w:hAnsi="Arial" w:cs="Arial"/>
          <w:color w:val="000000"/>
          <w:sz w:val="28"/>
          <w:szCs w:val="28"/>
          <w:lang w:val="es-ES" w:eastAsia="es-CO"/>
        </w:rPr>
        <w:t xml:space="preserve">mediante la Ley 1955 de 2019, </w:t>
      </w:r>
      <w:r w:rsidRPr="004F4D07">
        <w:rPr>
          <w:rFonts w:ascii="Arial" w:eastAsia="Times New Roman" w:hAnsi="Arial" w:cs="Arial"/>
          <w:color w:val="000000"/>
          <w:sz w:val="28"/>
          <w:szCs w:val="28"/>
          <w:lang w:val="es-ES" w:eastAsia="es-CO"/>
        </w:rPr>
        <w:t xml:space="preserve">ha </w:t>
      </w:r>
      <w:r w:rsidR="00D50DCB">
        <w:rPr>
          <w:rFonts w:ascii="Arial" w:eastAsia="Times New Roman" w:hAnsi="Arial" w:cs="Arial"/>
          <w:color w:val="000000"/>
          <w:sz w:val="28"/>
          <w:szCs w:val="28"/>
          <w:lang w:val="es-ES" w:eastAsia="es-CO"/>
        </w:rPr>
        <w:t>desarrollado</w:t>
      </w:r>
      <w:r w:rsidRPr="004F4D07">
        <w:rPr>
          <w:rFonts w:ascii="Arial" w:eastAsia="Times New Roman" w:hAnsi="Arial" w:cs="Arial"/>
          <w:color w:val="000000"/>
          <w:sz w:val="28"/>
          <w:szCs w:val="28"/>
          <w:lang w:val="es-ES" w:eastAsia="es-CO"/>
        </w:rPr>
        <w:t xml:space="preserve"> una agenda de gobierno que se materializa en el Plan Nacional de Desarrollo</w:t>
      </w:r>
      <w:r w:rsidR="00E41770">
        <w:rPr>
          <w:rFonts w:ascii="Arial" w:eastAsia="Times New Roman" w:hAnsi="Arial" w:cs="Arial"/>
          <w:color w:val="000000"/>
          <w:sz w:val="28"/>
          <w:szCs w:val="28"/>
          <w:lang w:val="es-ES" w:eastAsia="es-CO"/>
        </w:rPr>
        <w:t xml:space="preserve"> (PND)</w:t>
      </w:r>
      <w:r w:rsidRPr="004F4D07">
        <w:rPr>
          <w:rFonts w:ascii="Arial" w:eastAsia="Times New Roman" w:hAnsi="Arial" w:cs="Arial"/>
          <w:color w:val="000000"/>
          <w:sz w:val="28"/>
          <w:szCs w:val="28"/>
          <w:lang w:val="es-ES" w:eastAsia="es-CO"/>
        </w:rPr>
        <w:t xml:space="preserve"> “Pacto por Colombia. Pacto por la Equidad”. Este Pacto busca avanzar en la construcción de un mejor país para todos los colombianos, sin distinción alguna</w:t>
      </w:r>
      <w:r w:rsidR="00063BDB" w:rsidRPr="004F4D07">
        <w:rPr>
          <w:rFonts w:ascii="Arial" w:eastAsia="Times New Roman" w:hAnsi="Arial" w:cs="Arial"/>
          <w:color w:val="000000"/>
          <w:sz w:val="28"/>
          <w:szCs w:val="28"/>
          <w:lang w:val="es-ES" w:eastAsia="es-CO"/>
        </w:rPr>
        <w:t xml:space="preserve"> tal y como lo ordena el artículo 1 de la Convención. </w:t>
      </w:r>
    </w:p>
    <w:p w14:paraId="4390CF1D" w14:textId="2566598A" w:rsidR="00DF61DA" w:rsidRPr="004F4D07" w:rsidRDefault="00DF61DA" w:rsidP="00A72EE0">
      <w:pPr>
        <w:spacing w:line="276" w:lineRule="auto"/>
        <w:jc w:val="both"/>
        <w:rPr>
          <w:rFonts w:ascii="Arial" w:eastAsia="Times New Roman" w:hAnsi="Arial" w:cs="Arial"/>
          <w:color w:val="000000"/>
          <w:sz w:val="28"/>
          <w:szCs w:val="28"/>
          <w:lang w:val="es-ES" w:eastAsia="es-CO"/>
        </w:rPr>
      </w:pPr>
    </w:p>
    <w:p w14:paraId="6285B9FB" w14:textId="6BF629A2" w:rsidR="00DF61DA" w:rsidRPr="004F4D07" w:rsidRDefault="00DF61DA" w:rsidP="00A72EE0">
      <w:pPr>
        <w:spacing w:line="276" w:lineRule="auto"/>
        <w:jc w:val="both"/>
        <w:rPr>
          <w:rFonts w:ascii="Arial" w:eastAsia="Times New Roman" w:hAnsi="Arial" w:cs="Arial"/>
          <w:color w:val="000000"/>
          <w:sz w:val="28"/>
          <w:szCs w:val="28"/>
          <w:lang w:val="es-ES" w:eastAsia="es-CO"/>
        </w:rPr>
      </w:pPr>
      <w:r w:rsidRPr="004F4D07">
        <w:rPr>
          <w:rFonts w:ascii="Arial" w:eastAsia="Times New Roman" w:hAnsi="Arial" w:cs="Arial"/>
          <w:color w:val="000000"/>
          <w:sz w:val="28"/>
          <w:szCs w:val="28"/>
          <w:lang w:val="es-ES" w:eastAsia="es-CO"/>
        </w:rPr>
        <w:t>La elaboración de esta Pacto, implic</w:t>
      </w:r>
      <w:r w:rsidR="00C958D1" w:rsidRPr="004F4D07">
        <w:rPr>
          <w:rFonts w:ascii="Arial" w:eastAsia="Times New Roman" w:hAnsi="Arial" w:cs="Arial"/>
          <w:color w:val="000000"/>
          <w:sz w:val="28"/>
          <w:szCs w:val="28"/>
          <w:lang w:val="es-ES" w:eastAsia="es-CO"/>
        </w:rPr>
        <w:t>ó</w:t>
      </w:r>
      <w:r w:rsidRPr="004F4D07">
        <w:rPr>
          <w:rFonts w:ascii="Arial" w:eastAsia="Times New Roman" w:hAnsi="Arial" w:cs="Arial"/>
          <w:color w:val="000000"/>
          <w:sz w:val="28"/>
          <w:szCs w:val="28"/>
          <w:lang w:val="es-ES" w:eastAsia="es-CO"/>
        </w:rPr>
        <w:t xml:space="preserve"> la </w:t>
      </w:r>
      <w:r w:rsidR="00103D3E" w:rsidRPr="004F4D07">
        <w:rPr>
          <w:rFonts w:ascii="Arial" w:eastAsia="Times New Roman" w:hAnsi="Arial" w:cs="Arial"/>
          <w:color w:val="000000"/>
          <w:sz w:val="28"/>
          <w:szCs w:val="28"/>
          <w:lang w:val="es-ES" w:eastAsia="es-CO"/>
        </w:rPr>
        <w:t>concertación</w:t>
      </w:r>
      <w:r w:rsidRPr="004F4D07">
        <w:rPr>
          <w:rFonts w:ascii="Arial" w:eastAsia="Times New Roman" w:hAnsi="Arial" w:cs="Arial"/>
          <w:color w:val="000000"/>
          <w:sz w:val="28"/>
          <w:szCs w:val="28"/>
          <w:lang w:val="es-ES" w:eastAsia="es-CO"/>
        </w:rPr>
        <w:t xml:space="preserve"> con todos los sectores sociales, a </w:t>
      </w:r>
      <w:r w:rsidR="00103D3E" w:rsidRPr="004F4D07">
        <w:rPr>
          <w:rFonts w:ascii="Arial" w:eastAsia="Times New Roman" w:hAnsi="Arial" w:cs="Arial"/>
          <w:color w:val="000000"/>
          <w:sz w:val="28"/>
          <w:szCs w:val="28"/>
          <w:lang w:val="es-ES" w:eastAsia="es-CO"/>
        </w:rPr>
        <w:t>través</w:t>
      </w:r>
      <w:r w:rsidRPr="004F4D07">
        <w:rPr>
          <w:rFonts w:ascii="Arial" w:eastAsia="Times New Roman" w:hAnsi="Arial" w:cs="Arial"/>
          <w:color w:val="000000"/>
          <w:sz w:val="28"/>
          <w:szCs w:val="28"/>
          <w:lang w:val="es-ES" w:eastAsia="es-CO"/>
        </w:rPr>
        <w:t xml:space="preserve"> de mecanismos como la consulta previa y el di</w:t>
      </w:r>
      <w:r w:rsidR="00E16BC5" w:rsidRPr="004F4D07">
        <w:rPr>
          <w:rFonts w:ascii="Arial" w:eastAsia="Times New Roman" w:hAnsi="Arial" w:cs="Arial"/>
          <w:color w:val="000000"/>
          <w:sz w:val="28"/>
          <w:szCs w:val="28"/>
          <w:lang w:val="es-ES" w:eastAsia="es-CO"/>
        </w:rPr>
        <w:t>á</w:t>
      </w:r>
      <w:r w:rsidRPr="004F4D07">
        <w:rPr>
          <w:rFonts w:ascii="Arial" w:eastAsia="Times New Roman" w:hAnsi="Arial" w:cs="Arial"/>
          <w:color w:val="000000"/>
          <w:sz w:val="28"/>
          <w:szCs w:val="28"/>
          <w:lang w:val="es-ES" w:eastAsia="es-CO"/>
        </w:rPr>
        <w:t>logo social.</w:t>
      </w:r>
    </w:p>
    <w:p w14:paraId="067D071E" w14:textId="77777777" w:rsidR="00EF2048" w:rsidRPr="004F4D07" w:rsidRDefault="00EF2048" w:rsidP="00A72EE0">
      <w:pPr>
        <w:spacing w:line="276" w:lineRule="auto"/>
        <w:jc w:val="both"/>
        <w:rPr>
          <w:rFonts w:ascii="Arial" w:hAnsi="Arial" w:cs="Arial"/>
          <w:sz w:val="28"/>
          <w:szCs w:val="28"/>
          <w:lang w:val="es-ES"/>
        </w:rPr>
      </w:pPr>
    </w:p>
    <w:p w14:paraId="0586CCF7" w14:textId="45151EC9" w:rsidR="00623EC9" w:rsidRPr="004F4D07" w:rsidRDefault="001948EC" w:rsidP="00A72EE0">
      <w:pPr>
        <w:spacing w:line="276" w:lineRule="auto"/>
        <w:jc w:val="both"/>
        <w:rPr>
          <w:rFonts w:ascii="Arial" w:eastAsia="Times New Roman" w:hAnsi="Arial" w:cs="Arial"/>
          <w:color w:val="000000"/>
          <w:sz w:val="28"/>
          <w:szCs w:val="28"/>
          <w:lang w:val="es-ES" w:eastAsia="es-CO"/>
        </w:rPr>
      </w:pPr>
      <w:r w:rsidRPr="004F4D07">
        <w:rPr>
          <w:rFonts w:ascii="Arial" w:eastAsia="Times New Roman" w:hAnsi="Arial" w:cs="Arial"/>
          <w:color w:val="000000"/>
          <w:sz w:val="28"/>
          <w:szCs w:val="28"/>
          <w:lang w:val="es-ES" w:eastAsia="es-CO"/>
        </w:rPr>
        <w:t>E</w:t>
      </w:r>
      <w:r w:rsidR="00623EC9" w:rsidRPr="004F4D07">
        <w:rPr>
          <w:rFonts w:ascii="Arial" w:eastAsia="Times New Roman" w:hAnsi="Arial" w:cs="Arial"/>
          <w:color w:val="000000"/>
          <w:sz w:val="28"/>
          <w:szCs w:val="28"/>
          <w:lang w:val="es-ES" w:eastAsia="es-CO"/>
        </w:rPr>
        <w:t xml:space="preserve">l Gobierno ha propuesto </w:t>
      </w:r>
      <w:r w:rsidR="00DD0705">
        <w:rPr>
          <w:rFonts w:ascii="Arial" w:eastAsia="Times New Roman" w:hAnsi="Arial" w:cs="Arial"/>
          <w:color w:val="000000"/>
          <w:sz w:val="28"/>
          <w:szCs w:val="28"/>
          <w:lang w:val="es-ES" w:eastAsia="es-CO"/>
        </w:rPr>
        <w:t xml:space="preserve">la siguiente </w:t>
      </w:r>
      <w:r w:rsidR="00623EC9" w:rsidRPr="004F4D07">
        <w:rPr>
          <w:rFonts w:ascii="Arial" w:eastAsia="Times New Roman" w:hAnsi="Arial" w:cs="Arial"/>
          <w:color w:val="000000"/>
          <w:sz w:val="28"/>
          <w:szCs w:val="28"/>
          <w:lang w:val="es-ES" w:eastAsia="es-CO"/>
        </w:rPr>
        <w:t xml:space="preserve">ecuación: Legalidad + Emprendimiento = Equidad. Es decir, lograr a partir de la suma del fortalecimiento </w:t>
      </w:r>
      <w:r w:rsidRPr="004F4D07">
        <w:rPr>
          <w:rFonts w:ascii="Arial" w:eastAsia="Times New Roman" w:hAnsi="Arial" w:cs="Arial"/>
          <w:color w:val="000000"/>
          <w:sz w:val="28"/>
          <w:szCs w:val="28"/>
          <w:lang w:val="es-ES" w:eastAsia="es-CO"/>
        </w:rPr>
        <w:t xml:space="preserve">y vigencia </w:t>
      </w:r>
      <w:r w:rsidR="00623EC9" w:rsidRPr="004F4D07">
        <w:rPr>
          <w:rFonts w:ascii="Arial" w:eastAsia="Times New Roman" w:hAnsi="Arial" w:cs="Arial"/>
          <w:color w:val="000000"/>
          <w:sz w:val="28"/>
          <w:szCs w:val="28"/>
          <w:lang w:val="es-ES" w:eastAsia="es-CO"/>
        </w:rPr>
        <w:t xml:space="preserve">del Estado </w:t>
      </w:r>
      <w:r w:rsidRPr="004F4D07">
        <w:rPr>
          <w:rFonts w:ascii="Arial" w:eastAsia="Times New Roman" w:hAnsi="Arial" w:cs="Arial"/>
          <w:color w:val="000000"/>
          <w:sz w:val="28"/>
          <w:szCs w:val="28"/>
          <w:lang w:val="es-ES" w:eastAsia="es-CO"/>
        </w:rPr>
        <w:t>S</w:t>
      </w:r>
      <w:r w:rsidR="00E81F34" w:rsidRPr="004F4D07">
        <w:rPr>
          <w:rFonts w:ascii="Arial" w:eastAsia="Times New Roman" w:hAnsi="Arial" w:cs="Arial"/>
          <w:color w:val="000000"/>
          <w:sz w:val="28"/>
          <w:szCs w:val="28"/>
          <w:lang w:val="es-ES" w:eastAsia="es-CO"/>
        </w:rPr>
        <w:t xml:space="preserve">ocial </w:t>
      </w:r>
      <w:r w:rsidR="00623EC9" w:rsidRPr="004F4D07">
        <w:rPr>
          <w:rFonts w:ascii="Arial" w:eastAsia="Times New Roman" w:hAnsi="Arial" w:cs="Arial"/>
          <w:color w:val="000000"/>
          <w:sz w:val="28"/>
          <w:szCs w:val="28"/>
          <w:lang w:val="es-ES" w:eastAsia="es-CO"/>
        </w:rPr>
        <w:t>de Derecho y la creación de nueva riqueza, un país con mayor equidad e igualdad de oportunidades para todos.</w:t>
      </w:r>
      <w:r w:rsidRPr="004F4D07">
        <w:rPr>
          <w:rFonts w:ascii="Arial" w:eastAsia="Times New Roman" w:hAnsi="Arial" w:cs="Arial"/>
          <w:color w:val="000000"/>
          <w:sz w:val="28"/>
          <w:szCs w:val="28"/>
          <w:lang w:val="es-ES" w:eastAsia="es-CO"/>
        </w:rPr>
        <w:t xml:space="preserve"> Un Estado que excluye cualquier tipo de</w:t>
      </w:r>
      <w:r w:rsidR="00623EC9" w:rsidRPr="004F4D07">
        <w:rPr>
          <w:rFonts w:ascii="Arial" w:eastAsia="Times New Roman" w:hAnsi="Arial" w:cs="Arial"/>
          <w:color w:val="000000"/>
          <w:sz w:val="28"/>
          <w:szCs w:val="28"/>
          <w:lang w:val="es-ES" w:eastAsia="es-CO"/>
        </w:rPr>
        <w:t xml:space="preserve"> discriminación.</w:t>
      </w:r>
    </w:p>
    <w:p w14:paraId="5D71402D" w14:textId="77777777" w:rsidR="00623EC9" w:rsidRPr="004F4D07" w:rsidRDefault="00623EC9" w:rsidP="00A72EE0">
      <w:pPr>
        <w:spacing w:line="276" w:lineRule="auto"/>
        <w:jc w:val="both"/>
        <w:rPr>
          <w:rFonts w:ascii="Arial" w:hAnsi="Arial" w:cs="Arial"/>
          <w:sz w:val="28"/>
          <w:szCs w:val="28"/>
          <w:lang w:val="es-ES"/>
        </w:rPr>
      </w:pPr>
    </w:p>
    <w:p w14:paraId="340356AB" w14:textId="4BED92AF" w:rsidR="00595465" w:rsidRPr="004F4D07" w:rsidRDefault="00623EC9" w:rsidP="00A72EE0">
      <w:pPr>
        <w:spacing w:line="276" w:lineRule="auto"/>
        <w:jc w:val="both"/>
        <w:rPr>
          <w:rFonts w:ascii="Arial" w:eastAsia="Times New Roman" w:hAnsi="Arial" w:cs="Arial"/>
          <w:color w:val="000000"/>
          <w:sz w:val="28"/>
          <w:szCs w:val="28"/>
          <w:lang w:val="es-ES" w:eastAsia="es-CO"/>
        </w:rPr>
      </w:pPr>
      <w:r w:rsidRPr="004F4D07">
        <w:rPr>
          <w:rFonts w:ascii="Arial" w:eastAsia="Times New Roman" w:hAnsi="Arial" w:cs="Arial"/>
          <w:color w:val="000000"/>
          <w:sz w:val="28"/>
          <w:szCs w:val="28"/>
          <w:lang w:val="es-ES" w:eastAsia="es-CO"/>
        </w:rPr>
        <w:t xml:space="preserve">En este sentido, el </w:t>
      </w:r>
      <w:r w:rsidR="001948EC" w:rsidRPr="004F4D07">
        <w:rPr>
          <w:rFonts w:ascii="Arial" w:eastAsia="Times New Roman" w:hAnsi="Arial" w:cs="Arial"/>
          <w:color w:val="000000"/>
          <w:sz w:val="28"/>
          <w:szCs w:val="28"/>
          <w:lang w:val="es-ES" w:eastAsia="es-CO"/>
        </w:rPr>
        <w:t xml:space="preserve">PND </w:t>
      </w:r>
      <w:r w:rsidR="00E41770">
        <w:rPr>
          <w:rFonts w:ascii="Arial" w:eastAsia="Times New Roman" w:hAnsi="Arial" w:cs="Arial"/>
          <w:color w:val="000000"/>
          <w:sz w:val="28"/>
          <w:szCs w:val="28"/>
          <w:lang w:val="es-ES" w:eastAsia="es-CO"/>
        </w:rPr>
        <w:t xml:space="preserve">tiene como pilar el </w:t>
      </w:r>
      <w:r w:rsidRPr="004F4D07">
        <w:rPr>
          <w:rFonts w:ascii="Arial" w:eastAsia="Times New Roman" w:hAnsi="Arial" w:cs="Arial"/>
          <w:color w:val="000000"/>
          <w:sz w:val="28"/>
          <w:szCs w:val="28"/>
          <w:lang w:val="es-ES" w:eastAsia="es-CO"/>
        </w:rPr>
        <w:t xml:space="preserve">reconocimiento </w:t>
      </w:r>
      <w:r w:rsidR="00E41770">
        <w:rPr>
          <w:rFonts w:ascii="Arial" w:eastAsia="Times New Roman" w:hAnsi="Arial" w:cs="Arial"/>
          <w:color w:val="000000"/>
          <w:sz w:val="28"/>
          <w:szCs w:val="28"/>
          <w:lang w:val="es-ES" w:eastAsia="es-CO"/>
        </w:rPr>
        <w:t>de</w:t>
      </w:r>
      <w:r w:rsidRPr="004F4D07">
        <w:rPr>
          <w:rFonts w:ascii="Arial" w:eastAsia="Times New Roman" w:hAnsi="Arial" w:cs="Arial"/>
          <w:color w:val="000000"/>
          <w:sz w:val="28"/>
          <w:szCs w:val="28"/>
          <w:lang w:val="es-ES" w:eastAsia="es-CO"/>
        </w:rPr>
        <w:t xml:space="preserve"> la diversidad </w:t>
      </w:r>
      <w:r w:rsidR="007E7A07" w:rsidRPr="004F4D07">
        <w:rPr>
          <w:rFonts w:ascii="Arial" w:eastAsia="Times New Roman" w:hAnsi="Arial" w:cs="Arial"/>
          <w:color w:val="000000"/>
          <w:sz w:val="28"/>
          <w:szCs w:val="28"/>
          <w:lang w:val="es-ES" w:eastAsia="es-CO"/>
        </w:rPr>
        <w:t xml:space="preserve">étnica </w:t>
      </w:r>
      <w:r w:rsidRPr="004F4D07">
        <w:rPr>
          <w:rFonts w:ascii="Arial" w:eastAsia="Times New Roman" w:hAnsi="Arial" w:cs="Arial"/>
          <w:color w:val="000000"/>
          <w:sz w:val="28"/>
          <w:szCs w:val="28"/>
          <w:lang w:val="es-ES" w:eastAsia="es-CO"/>
        </w:rPr>
        <w:t xml:space="preserve">del país y del carácter de Colombia </w:t>
      </w:r>
      <w:r w:rsidR="00E41770">
        <w:rPr>
          <w:rFonts w:ascii="Arial" w:eastAsia="Times New Roman" w:hAnsi="Arial" w:cs="Arial"/>
          <w:color w:val="000000"/>
          <w:sz w:val="28"/>
          <w:szCs w:val="28"/>
          <w:lang w:val="es-ES" w:eastAsia="es-CO"/>
        </w:rPr>
        <w:t>como</w:t>
      </w:r>
      <w:r w:rsidR="00F373DC" w:rsidRPr="004F4D07">
        <w:rPr>
          <w:rFonts w:ascii="Arial" w:eastAsia="Times New Roman" w:hAnsi="Arial" w:cs="Arial"/>
          <w:color w:val="000000"/>
          <w:sz w:val="28"/>
          <w:szCs w:val="28"/>
          <w:lang w:val="es-ES" w:eastAsia="es-CO"/>
        </w:rPr>
        <w:t xml:space="preserve"> un</w:t>
      </w:r>
      <w:r w:rsidR="00E41770">
        <w:rPr>
          <w:rFonts w:ascii="Arial" w:eastAsia="Times New Roman" w:hAnsi="Arial" w:cs="Arial"/>
          <w:color w:val="000000"/>
          <w:sz w:val="28"/>
          <w:szCs w:val="28"/>
          <w:lang w:val="es-ES" w:eastAsia="es-CO"/>
        </w:rPr>
        <w:t xml:space="preserve">a nación </w:t>
      </w:r>
      <w:r w:rsidRPr="004F4D07">
        <w:rPr>
          <w:rFonts w:ascii="Arial" w:eastAsia="Times New Roman" w:hAnsi="Arial" w:cs="Arial"/>
          <w:color w:val="000000"/>
          <w:sz w:val="28"/>
          <w:szCs w:val="28"/>
          <w:lang w:val="es-ES" w:eastAsia="es-CO"/>
        </w:rPr>
        <w:t>pluriétni</w:t>
      </w:r>
      <w:r w:rsidR="00E41770">
        <w:rPr>
          <w:rFonts w:ascii="Arial" w:eastAsia="Times New Roman" w:hAnsi="Arial" w:cs="Arial"/>
          <w:color w:val="000000"/>
          <w:sz w:val="28"/>
          <w:szCs w:val="28"/>
          <w:lang w:val="es-ES" w:eastAsia="es-CO"/>
        </w:rPr>
        <w:t>ca</w:t>
      </w:r>
      <w:r w:rsidRPr="004F4D07">
        <w:rPr>
          <w:rFonts w:ascii="Arial" w:eastAsia="Times New Roman" w:hAnsi="Arial" w:cs="Arial"/>
          <w:color w:val="000000"/>
          <w:sz w:val="28"/>
          <w:szCs w:val="28"/>
          <w:lang w:val="es-ES" w:eastAsia="es-CO"/>
        </w:rPr>
        <w:t xml:space="preserve"> y multicultural</w:t>
      </w:r>
      <w:r w:rsidR="003255B5" w:rsidRPr="004F4D07">
        <w:rPr>
          <w:rFonts w:ascii="Arial" w:eastAsia="Times New Roman" w:hAnsi="Arial" w:cs="Arial"/>
          <w:color w:val="000000"/>
          <w:sz w:val="28"/>
          <w:szCs w:val="28"/>
          <w:lang w:val="es-ES" w:eastAsia="es-CO"/>
        </w:rPr>
        <w:t xml:space="preserve"> donde las acciones afirmativas se permiten para lograr la equidad</w:t>
      </w:r>
      <w:r w:rsidR="00595465" w:rsidRPr="004F4D07">
        <w:rPr>
          <w:rFonts w:ascii="Arial" w:eastAsia="Times New Roman" w:hAnsi="Arial" w:cs="Arial"/>
          <w:color w:val="000000"/>
          <w:sz w:val="28"/>
          <w:szCs w:val="28"/>
          <w:lang w:val="es-ES" w:eastAsia="es-CO"/>
        </w:rPr>
        <w:t xml:space="preserve">, todo esto en el marco de una Constitución garantista y pluralista en plena conformidad con la </w:t>
      </w:r>
      <w:r w:rsidR="00595465" w:rsidRPr="004F4D07">
        <w:rPr>
          <w:rFonts w:ascii="Arial" w:eastAsia="Times New Roman" w:hAnsi="Arial" w:cs="Arial"/>
          <w:i/>
          <w:color w:val="000000"/>
          <w:sz w:val="28"/>
          <w:szCs w:val="28"/>
          <w:lang w:val="es-ES" w:eastAsia="es-CO"/>
        </w:rPr>
        <w:t xml:space="preserve">Convención </w:t>
      </w:r>
      <w:r w:rsidR="00595465" w:rsidRPr="004F4D07">
        <w:rPr>
          <w:rFonts w:ascii="Arial" w:eastAsia="Times New Roman" w:hAnsi="Arial" w:cs="Arial"/>
          <w:color w:val="000000"/>
          <w:sz w:val="28"/>
          <w:szCs w:val="28"/>
          <w:lang w:val="es-ES" w:eastAsia="es-CO"/>
        </w:rPr>
        <w:t xml:space="preserve">y la Agenda 20/30 de Desarrollo Sostenible. </w:t>
      </w:r>
    </w:p>
    <w:p w14:paraId="3C07245F" w14:textId="77777777" w:rsidR="00EF2048" w:rsidRPr="004F4D07" w:rsidRDefault="00EF2048" w:rsidP="00A72EE0">
      <w:pPr>
        <w:spacing w:line="276" w:lineRule="auto"/>
        <w:jc w:val="both"/>
        <w:rPr>
          <w:rFonts w:ascii="Arial" w:hAnsi="Arial" w:cs="Arial"/>
          <w:sz w:val="28"/>
          <w:szCs w:val="28"/>
          <w:lang w:val="es-ES"/>
        </w:rPr>
      </w:pPr>
    </w:p>
    <w:p w14:paraId="790B32D1" w14:textId="4AD7B264" w:rsidR="00623EC9" w:rsidRPr="004F4D07" w:rsidRDefault="00623EC9" w:rsidP="00A72EE0">
      <w:pPr>
        <w:spacing w:line="276" w:lineRule="auto"/>
        <w:jc w:val="both"/>
        <w:rPr>
          <w:rFonts w:ascii="Arial" w:eastAsia="Times New Roman" w:hAnsi="Arial" w:cs="Arial"/>
          <w:color w:val="000000"/>
          <w:sz w:val="28"/>
          <w:szCs w:val="28"/>
          <w:lang w:val="es-ES" w:eastAsia="es-CO"/>
        </w:rPr>
      </w:pPr>
      <w:r w:rsidRPr="004F4D07">
        <w:rPr>
          <w:rFonts w:ascii="Arial" w:eastAsia="Times New Roman" w:hAnsi="Arial" w:cs="Arial"/>
          <w:color w:val="000000"/>
          <w:sz w:val="28"/>
          <w:szCs w:val="28"/>
          <w:lang w:val="es-ES" w:eastAsia="es-CO"/>
        </w:rPr>
        <w:t>El Pacto por la equidad de oportunidades</w:t>
      </w:r>
      <w:r w:rsidR="008A65A7" w:rsidRPr="004F4D07">
        <w:rPr>
          <w:rFonts w:ascii="Arial" w:eastAsia="Times New Roman" w:hAnsi="Arial" w:cs="Arial"/>
          <w:color w:val="000000"/>
          <w:sz w:val="28"/>
          <w:szCs w:val="28"/>
          <w:lang w:val="es-ES" w:eastAsia="es-CO"/>
        </w:rPr>
        <w:t>,</w:t>
      </w:r>
      <w:r w:rsidR="00015480" w:rsidRPr="004F4D07">
        <w:rPr>
          <w:rFonts w:ascii="Arial" w:eastAsia="Times New Roman" w:hAnsi="Arial" w:cs="Arial"/>
          <w:color w:val="000000"/>
          <w:sz w:val="28"/>
          <w:szCs w:val="28"/>
          <w:lang w:val="es-ES" w:eastAsia="es-CO"/>
        </w:rPr>
        <w:t xml:space="preserve"> por primera vez en una ley de la república, incluye un capítulo especial para grupos étnicos. Con una</w:t>
      </w:r>
      <w:r w:rsidRPr="004F4D07">
        <w:rPr>
          <w:rFonts w:ascii="Arial" w:eastAsia="Times New Roman" w:hAnsi="Arial" w:cs="Arial"/>
          <w:color w:val="000000"/>
          <w:sz w:val="28"/>
          <w:szCs w:val="28"/>
          <w:lang w:val="es-ES" w:eastAsia="es-CO"/>
        </w:rPr>
        <w:t xml:space="preserve"> inversión de 8.400 millones de dólares</w:t>
      </w:r>
      <w:r w:rsidR="008A65A7" w:rsidRPr="004F4D07">
        <w:rPr>
          <w:rFonts w:ascii="Arial" w:eastAsia="Times New Roman" w:hAnsi="Arial" w:cs="Arial"/>
          <w:color w:val="000000"/>
          <w:sz w:val="28"/>
          <w:szCs w:val="28"/>
          <w:lang w:val="es-ES" w:eastAsia="es-CO"/>
        </w:rPr>
        <w:t xml:space="preserve"> para los </w:t>
      </w:r>
      <w:r w:rsidR="00D216C8" w:rsidRPr="004F4D07">
        <w:rPr>
          <w:rFonts w:ascii="Arial" w:eastAsia="Times New Roman" w:hAnsi="Arial" w:cs="Arial"/>
          <w:color w:val="000000"/>
          <w:sz w:val="28"/>
          <w:szCs w:val="28"/>
          <w:lang w:val="es-ES" w:eastAsia="es-CO"/>
        </w:rPr>
        <w:t>próximos</w:t>
      </w:r>
      <w:r w:rsidR="008A65A7" w:rsidRPr="004F4D07">
        <w:rPr>
          <w:rFonts w:ascii="Arial" w:eastAsia="Times New Roman" w:hAnsi="Arial" w:cs="Arial"/>
          <w:color w:val="000000"/>
          <w:sz w:val="28"/>
          <w:szCs w:val="28"/>
          <w:lang w:val="es-ES" w:eastAsia="es-CO"/>
        </w:rPr>
        <w:t xml:space="preserve"> cuatro años esta dirigido a superar las dificultades de los grupos étnicos</w:t>
      </w:r>
      <w:r w:rsidR="00757EB8" w:rsidRPr="004F4D07">
        <w:rPr>
          <w:rFonts w:ascii="Arial" w:eastAsia="Times New Roman" w:hAnsi="Arial" w:cs="Arial"/>
          <w:color w:val="000000"/>
          <w:sz w:val="28"/>
          <w:szCs w:val="28"/>
          <w:lang w:val="es-ES" w:eastAsia="es-CO"/>
        </w:rPr>
        <w:t xml:space="preserve"> e igualar sus </w:t>
      </w:r>
      <w:r w:rsidR="00D216C8" w:rsidRPr="004F4D07">
        <w:rPr>
          <w:rFonts w:ascii="Arial" w:eastAsia="Times New Roman" w:hAnsi="Arial" w:cs="Arial"/>
          <w:color w:val="000000"/>
          <w:sz w:val="28"/>
          <w:szCs w:val="28"/>
          <w:lang w:val="es-ES" w:eastAsia="es-CO"/>
        </w:rPr>
        <w:t>oportunidades</w:t>
      </w:r>
      <w:r w:rsidR="00757EB8" w:rsidRPr="004F4D07">
        <w:rPr>
          <w:rFonts w:ascii="Arial" w:eastAsia="Times New Roman" w:hAnsi="Arial" w:cs="Arial"/>
          <w:color w:val="000000"/>
          <w:sz w:val="28"/>
          <w:szCs w:val="28"/>
          <w:lang w:val="es-ES" w:eastAsia="es-CO"/>
        </w:rPr>
        <w:t xml:space="preserve"> y hacer de la sociedad más justa e incluyente</w:t>
      </w:r>
      <w:r w:rsidR="008A65A7" w:rsidRPr="004F4D07">
        <w:rPr>
          <w:rFonts w:ascii="Arial" w:eastAsia="Times New Roman" w:hAnsi="Arial" w:cs="Arial"/>
          <w:color w:val="000000"/>
          <w:sz w:val="28"/>
          <w:szCs w:val="28"/>
          <w:lang w:val="es-ES" w:eastAsia="es-CO"/>
        </w:rPr>
        <w:t xml:space="preserve">. </w:t>
      </w:r>
    </w:p>
    <w:p w14:paraId="3DA961C1" w14:textId="77777777" w:rsidR="00623EC9" w:rsidRPr="004F4D07" w:rsidRDefault="00623EC9" w:rsidP="00A72EE0">
      <w:pPr>
        <w:spacing w:line="276" w:lineRule="auto"/>
        <w:jc w:val="both"/>
        <w:rPr>
          <w:rFonts w:ascii="Arial" w:eastAsia="Times New Roman" w:hAnsi="Arial" w:cs="Arial"/>
          <w:color w:val="000000"/>
          <w:sz w:val="28"/>
          <w:szCs w:val="28"/>
          <w:lang w:val="es-ES" w:eastAsia="es-CO"/>
        </w:rPr>
      </w:pPr>
    </w:p>
    <w:p w14:paraId="339DABE9" w14:textId="2BC020E1" w:rsidR="00732493" w:rsidRPr="004F4D07" w:rsidRDefault="00EF2048" w:rsidP="00A72EE0">
      <w:pPr>
        <w:spacing w:line="276" w:lineRule="auto"/>
        <w:jc w:val="both"/>
        <w:rPr>
          <w:rFonts w:ascii="Arial" w:hAnsi="Arial" w:cs="Arial"/>
          <w:sz w:val="28"/>
          <w:szCs w:val="28"/>
          <w:lang w:val="es-ES"/>
        </w:rPr>
      </w:pPr>
      <w:r w:rsidRPr="004F4D07">
        <w:rPr>
          <w:rFonts w:ascii="Arial" w:hAnsi="Arial" w:cs="Arial"/>
          <w:color w:val="000000"/>
          <w:sz w:val="28"/>
          <w:szCs w:val="28"/>
          <w:shd w:val="clear" w:color="auto" w:fill="FFFFFF"/>
          <w:lang w:val="es-ES"/>
        </w:rPr>
        <w:t>Este pacto</w:t>
      </w:r>
      <w:r w:rsidRPr="004F4D07">
        <w:rPr>
          <w:rFonts w:ascii="Arial" w:hAnsi="Arial" w:cs="Arial"/>
          <w:sz w:val="28"/>
          <w:szCs w:val="28"/>
          <w:lang w:val="es-ES"/>
        </w:rPr>
        <w:t xml:space="preserve"> </w:t>
      </w:r>
      <w:r w:rsidR="00B339E9" w:rsidRPr="004F4D07">
        <w:rPr>
          <w:rFonts w:ascii="Arial" w:hAnsi="Arial" w:cs="Arial"/>
          <w:sz w:val="28"/>
          <w:szCs w:val="28"/>
          <w:lang w:val="es-ES"/>
        </w:rPr>
        <w:t xml:space="preserve">es </w:t>
      </w:r>
      <w:r w:rsidRPr="004F4D07">
        <w:rPr>
          <w:rFonts w:ascii="Arial" w:hAnsi="Arial" w:cs="Arial"/>
          <w:sz w:val="28"/>
          <w:szCs w:val="28"/>
          <w:lang w:val="es-ES"/>
        </w:rPr>
        <w:t xml:space="preserve">plenamente </w:t>
      </w:r>
      <w:r w:rsidR="00B339E9" w:rsidRPr="004F4D07">
        <w:rPr>
          <w:rFonts w:ascii="Arial" w:hAnsi="Arial" w:cs="Arial"/>
          <w:sz w:val="28"/>
          <w:szCs w:val="28"/>
          <w:lang w:val="es-ES"/>
        </w:rPr>
        <w:t xml:space="preserve">concordante </w:t>
      </w:r>
      <w:r w:rsidR="00B63414" w:rsidRPr="004F4D07">
        <w:rPr>
          <w:rFonts w:ascii="Arial" w:hAnsi="Arial" w:cs="Arial"/>
          <w:sz w:val="28"/>
          <w:szCs w:val="28"/>
          <w:lang w:val="es-ES"/>
        </w:rPr>
        <w:t xml:space="preserve">con los compromisos adquiridos en la </w:t>
      </w:r>
      <w:r w:rsidR="00B63414" w:rsidRPr="004F4D07">
        <w:rPr>
          <w:rFonts w:ascii="Arial" w:hAnsi="Arial" w:cs="Arial"/>
          <w:i/>
          <w:sz w:val="28"/>
          <w:szCs w:val="28"/>
          <w:lang w:val="es-ES"/>
        </w:rPr>
        <w:t>Convención</w:t>
      </w:r>
      <w:r w:rsidR="0071489A" w:rsidRPr="004F4D07">
        <w:rPr>
          <w:rFonts w:ascii="Arial" w:hAnsi="Arial" w:cs="Arial"/>
          <w:i/>
          <w:sz w:val="28"/>
          <w:szCs w:val="28"/>
          <w:lang w:val="es-ES"/>
        </w:rPr>
        <w:t>.</w:t>
      </w:r>
      <w:r w:rsidR="00B339E9" w:rsidRPr="004F4D07">
        <w:rPr>
          <w:rFonts w:ascii="Arial" w:hAnsi="Arial" w:cs="Arial"/>
          <w:i/>
          <w:sz w:val="28"/>
          <w:szCs w:val="28"/>
          <w:lang w:val="es-ES"/>
        </w:rPr>
        <w:t xml:space="preserve"> </w:t>
      </w:r>
      <w:r w:rsidR="00B339E9" w:rsidRPr="004F4D07">
        <w:rPr>
          <w:rFonts w:ascii="Arial" w:hAnsi="Arial" w:cs="Arial"/>
          <w:sz w:val="28"/>
          <w:szCs w:val="28"/>
          <w:lang w:val="es-ES"/>
        </w:rPr>
        <w:t xml:space="preserve">En particular, el gobierno del Presidente Duque </w:t>
      </w:r>
      <w:r w:rsidR="0071489A" w:rsidRPr="004F4D07">
        <w:rPr>
          <w:rFonts w:ascii="Arial" w:hAnsi="Arial" w:cs="Arial"/>
          <w:sz w:val="28"/>
          <w:szCs w:val="28"/>
          <w:lang w:val="es-ES"/>
        </w:rPr>
        <w:t xml:space="preserve">pretende y está seguro </w:t>
      </w:r>
      <w:r w:rsidR="00D216C8" w:rsidRPr="004F4D07">
        <w:rPr>
          <w:rFonts w:ascii="Arial" w:hAnsi="Arial" w:cs="Arial"/>
          <w:sz w:val="28"/>
          <w:szCs w:val="28"/>
          <w:lang w:val="es-ES"/>
        </w:rPr>
        <w:t>de que</w:t>
      </w:r>
      <w:r w:rsidR="00B339E9" w:rsidRPr="004F4D07">
        <w:rPr>
          <w:rFonts w:ascii="Arial" w:hAnsi="Arial" w:cs="Arial"/>
          <w:sz w:val="28"/>
          <w:szCs w:val="28"/>
          <w:lang w:val="es-ES"/>
        </w:rPr>
        <w:t>:</w:t>
      </w:r>
    </w:p>
    <w:p w14:paraId="45B91676" w14:textId="77777777" w:rsidR="00732493" w:rsidRPr="004F4D07" w:rsidRDefault="00732493" w:rsidP="00A72EE0">
      <w:pPr>
        <w:spacing w:line="276" w:lineRule="auto"/>
        <w:jc w:val="both"/>
        <w:rPr>
          <w:rFonts w:ascii="Arial" w:hAnsi="Arial" w:cs="Arial"/>
          <w:sz w:val="28"/>
          <w:szCs w:val="28"/>
          <w:lang w:val="es-ES"/>
        </w:rPr>
      </w:pPr>
    </w:p>
    <w:p w14:paraId="015BA625" w14:textId="2DF641BA" w:rsidR="00B339E9" w:rsidRPr="004F4D07" w:rsidRDefault="0071489A" w:rsidP="00A72EE0">
      <w:pPr>
        <w:pStyle w:val="ListParagraph"/>
        <w:numPr>
          <w:ilvl w:val="0"/>
          <w:numId w:val="17"/>
        </w:numPr>
        <w:spacing w:line="276" w:lineRule="auto"/>
        <w:ind w:left="0" w:firstLine="0"/>
        <w:jc w:val="both"/>
        <w:rPr>
          <w:rFonts w:ascii="Arial" w:hAnsi="Arial" w:cs="Arial"/>
          <w:sz w:val="28"/>
          <w:szCs w:val="28"/>
          <w:lang w:val="es-ES"/>
        </w:rPr>
      </w:pPr>
      <w:r w:rsidRPr="004F4D07">
        <w:rPr>
          <w:rFonts w:ascii="Arial" w:hAnsi="Arial" w:cs="Arial"/>
          <w:sz w:val="28"/>
          <w:szCs w:val="28"/>
          <w:lang w:val="es-ES"/>
        </w:rPr>
        <w:t>Se aumentará</w:t>
      </w:r>
      <w:r w:rsidR="00B63414" w:rsidRPr="004F4D07">
        <w:rPr>
          <w:rFonts w:ascii="Arial" w:hAnsi="Arial" w:cs="Arial"/>
          <w:sz w:val="28"/>
          <w:szCs w:val="28"/>
          <w:lang w:val="es-ES"/>
        </w:rPr>
        <w:t xml:space="preserve"> la atención integral de los niños con pertenencia étnica desde la primera infancia hasta la adolescencia</w:t>
      </w:r>
      <w:r w:rsidR="0007135A" w:rsidRPr="004F4D07">
        <w:rPr>
          <w:rFonts w:ascii="Arial" w:hAnsi="Arial" w:cs="Arial"/>
          <w:sz w:val="28"/>
          <w:szCs w:val="28"/>
          <w:lang w:val="es-ES"/>
        </w:rPr>
        <w:t>.</w:t>
      </w:r>
      <w:r w:rsidR="00B63414" w:rsidRPr="004F4D07">
        <w:rPr>
          <w:rFonts w:ascii="Arial" w:hAnsi="Arial" w:cs="Arial"/>
          <w:sz w:val="28"/>
          <w:szCs w:val="28"/>
          <w:lang w:val="es-ES"/>
        </w:rPr>
        <w:t xml:space="preserve"> </w:t>
      </w:r>
    </w:p>
    <w:p w14:paraId="340192C3" w14:textId="534AC118" w:rsidR="00B339E9" w:rsidRPr="004F4D07" w:rsidRDefault="000F0E69"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Se m</w:t>
      </w:r>
      <w:r w:rsidR="00B63414" w:rsidRPr="004F4D07">
        <w:rPr>
          <w:rFonts w:ascii="Arial" w:hAnsi="Arial" w:cs="Arial"/>
          <w:sz w:val="28"/>
          <w:szCs w:val="28"/>
          <w:lang w:val="es-ES"/>
        </w:rPr>
        <w:t>ejorar</w:t>
      </w:r>
      <w:r w:rsidR="0071489A" w:rsidRPr="004F4D07">
        <w:rPr>
          <w:rFonts w:ascii="Arial" w:hAnsi="Arial" w:cs="Arial"/>
          <w:sz w:val="28"/>
          <w:szCs w:val="28"/>
          <w:lang w:val="es-ES"/>
        </w:rPr>
        <w:t>á</w:t>
      </w:r>
      <w:r w:rsidR="00B63414" w:rsidRPr="004F4D07">
        <w:rPr>
          <w:rFonts w:ascii="Arial" w:hAnsi="Arial" w:cs="Arial"/>
          <w:sz w:val="28"/>
          <w:szCs w:val="28"/>
          <w:lang w:val="es-ES"/>
        </w:rPr>
        <w:t xml:space="preserve"> el acceso y los resultados en salud de los grupos étnicos incorporando el enfoque intercultural</w:t>
      </w:r>
      <w:r w:rsidR="00D836B0" w:rsidRPr="004F4D07">
        <w:rPr>
          <w:rFonts w:ascii="Arial" w:hAnsi="Arial" w:cs="Arial"/>
          <w:sz w:val="28"/>
          <w:szCs w:val="28"/>
          <w:lang w:val="es-ES"/>
        </w:rPr>
        <w:t>.</w:t>
      </w:r>
    </w:p>
    <w:p w14:paraId="3B681AF5" w14:textId="59AC095E" w:rsidR="00B339E9" w:rsidRPr="004F4D07" w:rsidRDefault="000F0E69"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Se d</w:t>
      </w:r>
      <w:r w:rsidR="00B63414" w:rsidRPr="004F4D07">
        <w:rPr>
          <w:rFonts w:ascii="Arial" w:hAnsi="Arial" w:cs="Arial"/>
          <w:sz w:val="28"/>
          <w:szCs w:val="28"/>
          <w:lang w:val="es-ES"/>
        </w:rPr>
        <w:t>isminuir</w:t>
      </w:r>
      <w:r w:rsidR="0071489A" w:rsidRPr="004F4D07">
        <w:rPr>
          <w:rFonts w:ascii="Arial" w:hAnsi="Arial" w:cs="Arial"/>
          <w:sz w:val="28"/>
          <w:szCs w:val="28"/>
          <w:lang w:val="es-ES"/>
        </w:rPr>
        <w:t>á</w:t>
      </w:r>
      <w:r w:rsidR="00B63414" w:rsidRPr="004F4D07">
        <w:rPr>
          <w:rFonts w:ascii="Arial" w:hAnsi="Arial" w:cs="Arial"/>
          <w:sz w:val="28"/>
          <w:szCs w:val="28"/>
          <w:lang w:val="es-ES"/>
        </w:rPr>
        <w:t xml:space="preserve"> la brecha de acceso a los servicios de agua y saneamiento básico de la población con pertenencia </w:t>
      </w:r>
      <w:r w:rsidR="00EF2048" w:rsidRPr="004F4D07">
        <w:rPr>
          <w:rFonts w:ascii="Arial" w:hAnsi="Arial" w:cs="Arial"/>
          <w:sz w:val="28"/>
          <w:szCs w:val="28"/>
          <w:lang w:val="es-ES"/>
        </w:rPr>
        <w:t>étnica. ​</w:t>
      </w:r>
    </w:p>
    <w:p w14:paraId="23DEFF5C" w14:textId="5809D2B9" w:rsidR="00B473C0" w:rsidRPr="004F4D07" w:rsidRDefault="0071489A"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Se g</w:t>
      </w:r>
      <w:r w:rsidR="00B63414" w:rsidRPr="004F4D07">
        <w:rPr>
          <w:rFonts w:ascii="Arial" w:hAnsi="Arial" w:cs="Arial"/>
          <w:sz w:val="28"/>
          <w:szCs w:val="28"/>
          <w:lang w:val="es-ES"/>
        </w:rPr>
        <w:t>enera</w:t>
      </w:r>
      <w:r w:rsidRPr="004F4D07">
        <w:rPr>
          <w:rFonts w:ascii="Arial" w:hAnsi="Arial" w:cs="Arial"/>
          <w:sz w:val="28"/>
          <w:szCs w:val="28"/>
          <w:lang w:val="es-ES"/>
        </w:rPr>
        <w:t xml:space="preserve">rán </w:t>
      </w:r>
      <w:r w:rsidR="00B63414" w:rsidRPr="004F4D07">
        <w:rPr>
          <w:rFonts w:ascii="Arial" w:hAnsi="Arial" w:cs="Arial"/>
          <w:sz w:val="28"/>
          <w:szCs w:val="28"/>
          <w:lang w:val="es-ES"/>
        </w:rPr>
        <w:t>ingresos a t</w:t>
      </w:r>
      <w:r w:rsidR="00B473C0" w:rsidRPr="004F4D07">
        <w:rPr>
          <w:rFonts w:ascii="Arial" w:hAnsi="Arial" w:cs="Arial"/>
          <w:sz w:val="28"/>
          <w:szCs w:val="28"/>
          <w:lang w:val="es-ES"/>
        </w:rPr>
        <w:t>ravés de proyectos productivos</w:t>
      </w:r>
      <w:r w:rsidR="008B1103" w:rsidRPr="004F4D07">
        <w:rPr>
          <w:rFonts w:ascii="Arial" w:hAnsi="Arial" w:cs="Arial"/>
          <w:sz w:val="28"/>
          <w:szCs w:val="28"/>
          <w:lang w:val="es-ES"/>
        </w:rPr>
        <w:t>.</w:t>
      </w:r>
    </w:p>
    <w:p w14:paraId="3CF74031" w14:textId="0BE5F4F4" w:rsidR="00B473C0" w:rsidRPr="004F4D07" w:rsidRDefault="0071489A"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Se fortalecerá</w:t>
      </w:r>
      <w:r w:rsidR="00B63414" w:rsidRPr="004F4D07">
        <w:rPr>
          <w:rFonts w:ascii="Arial" w:hAnsi="Arial" w:cs="Arial"/>
          <w:sz w:val="28"/>
          <w:szCs w:val="28"/>
          <w:lang w:val="es-ES"/>
        </w:rPr>
        <w:t xml:space="preserve"> la seguridad alimentaria</w:t>
      </w:r>
      <w:r w:rsidR="008B1103" w:rsidRPr="004F4D07">
        <w:rPr>
          <w:rFonts w:ascii="Arial" w:hAnsi="Arial" w:cs="Arial"/>
          <w:sz w:val="28"/>
          <w:szCs w:val="28"/>
          <w:lang w:val="es-ES"/>
        </w:rPr>
        <w:t xml:space="preserve"> y nutricional.</w:t>
      </w:r>
    </w:p>
    <w:p w14:paraId="198FAD57" w14:textId="4D838275" w:rsidR="00B63414" w:rsidRPr="004F4D07" w:rsidRDefault="00D836B0"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Se </w:t>
      </w:r>
      <w:r w:rsidR="00732493" w:rsidRPr="004F4D07">
        <w:rPr>
          <w:rFonts w:ascii="Arial" w:hAnsi="Arial" w:cs="Arial"/>
          <w:sz w:val="28"/>
          <w:szCs w:val="28"/>
          <w:lang w:val="es-ES"/>
        </w:rPr>
        <w:t>implementarán</w:t>
      </w:r>
      <w:r w:rsidR="000F0E69" w:rsidRPr="004F4D07">
        <w:rPr>
          <w:rFonts w:ascii="Arial" w:hAnsi="Arial" w:cs="Arial"/>
          <w:sz w:val="28"/>
          <w:szCs w:val="28"/>
          <w:lang w:val="es-ES"/>
        </w:rPr>
        <w:t xml:space="preserve"> </w:t>
      </w:r>
      <w:r w:rsidRPr="004F4D07">
        <w:rPr>
          <w:rFonts w:ascii="Arial" w:hAnsi="Arial" w:cs="Arial"/>
          <w:sz w:val="28"/>
          <w:szCs w:val="28"/>
          <w:lang w:val="es-ES"/>
        </w:rPr>
        <w:t>e</w:t>
      </w:r>
      <w:r w:rsidR="00B63414" w:rsidRPr="004F4D07">
        <w:rPr>
          <w:rFonts w:ascii="Arial" w:hAnsi="Arial" w:cs="Arial"/>
          <w:sz w:val="28"/>
          <w:szCs w:val="28"/>
          <w:lang w:val="es-ES"/>
        </w:rPr>
        <w:t xml:space="preserve">strategias de protección de los sistemas </w:t>
      </w:r>
      <w:r w:rsidR="00B473C0" w:rsidRPr="004F4D07">
        <w:rPr>
          <w:rFonts w:ascii="Arial" w:hAnsi="Arial" w:cs="Arial"/>
          <w:sz w:val="28"/>
          <w:szCs w:val="28"/>
          <w:lang w:val="es-ES"/>
        </w:rPr>
        <w:t>de conocimientos tradicionales</w:t>
      </w:r>
      <w:r w:rsidR="00956941" w:rsidRPr="004F4D07">
        <w:rPr>
          <w:rFonts w:ascii="Arial" w:hAnsi="Arial" w:cs="Arial"/>
          <w:sz w:val="28"/>
          <w:szCs w:val="28"/>
          <w:lang w:val="es-ES"/>
        </w:rPr>
        <w:t>, auspiciando la vigencia y la conservación de sus lenguas propias</w:t>
      </w:r>
      <w:r w:rsidR="001948EC" w:rsidRPr="004F4D07">
        <w:rPr>
          <w:rFonts w:ascii="Arial" w:hAnsi="Arial" w:cs="Arial"/>
          <w:sz w:val="28"/>
          <w:szCs w:val="28"/>
          <w:lang w:val="es-ES"/>
        </w:rPr>
        <w:t>.</w:t>
      </w:r>
    </w:p>
    <w:p w14:paraId="4E36BD2D" w14:textId="3CA069D2" w:rsidR="00956941" w:rsidRPr="004F4D07" w:rsidRDefault="000F0E69"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Se llevará</w:t>
      </w:r>
      <w:r w:rsidR="00956941" w:rsidRPr="004F4D07">
        <w:rPr>
          <w:rFonts w:ascii="Arial" w:hAnsi="Arial" w:cs="Arial"/>
          <w:sz w:val="28"/>
          <w:szCs w:val="28"/>
          <w:lang w:val="es-ES"/>
        </w:rPr>
        <w:t xml:space="preserve"> la conectividad a internet, para mejorar el acceso a la educación, a la salud</w:t>
      </w:r>
      <w:r w:rsidR="00DD4A3E" w:rsidRPr="004F4D07">
        <w:rPr>
          <w:rFonts w:ascii="Arial" w:hAnsi="Arial" w:cs="Arial"/>
          <w:sz w:val="28"/>
          <w:szCs w:val="28"/>
          <w:lang w:val="es-ES"/>
        </w:rPr>
        <w:t xml:space="preserve">, a la información </w:t>
      </w:r>
      <w:r w:rsidR="00956941" w:rsidRPr="004F4D07">
        <w:rPr>
          <w:rFonts w:ascii="Arial" w:hAnsi="Arial" w:cs="Arial"/>
          <w:sz w:val="28"/>
          <w:szCs w:val="28"/>
          <w:lang w:val="es-ES"/>
        </w:rPr>
        <w:t>y al conocimiento de los pueblos ancestrales.</w:t>
      </w:r>
    </w:p>
    <w:p w14:paraId="5F7BA027" w14:textId="0576F76D" w:rsidR="00DD4A3E" w:rsidRPr="004F4D07" w:rsidRDefault="000F0E69" w:rsidP="00A72EE0">
      <w:pPr>
        <w:pStyle w:val="ListParagraph"/>
        <w:numPr>
          <w:ilvl w:val="0"/>
          <w:numId w:val="17"/>
        </w:numPr>
        <w:spacing w:after="160" w:line="276" w:lineRule="auto"/>
        <w:ind w:left="0" w:firstLine="0"/>
        <w:jc w:val="both"/>
        <w:rPr>
          <w:rFonts w:ascii="Arial" w:hAnsi="Arial" w:cs="Arial"/>
          <w:sz w:val="28"/>
          <w:szCs w:val="28"/>
          <w:lang w:val="es-ES"/>
        </w:rPr>
      </w:pPr>
      <w:r w:rsidRPr="004F4D07">
        <w:rPr>
          <w:rFonts w:ascii="Arial" w:hAnsi="Arial" w:cs="Arial"/>
          <w:sz w:val="28"/>
          <w:szCs w:val="28"/>
          <w:lang w:val="es-ES"/>
        </w:rPr>
        <w:t xml:space="preserve">Se asegurará </w:t>
      </w:r>
      <w:r w:rsidR="00DD4A3E" w:rsidRPr="004F4D07">
        <w:rPr>
          <w:rFonts w:ascii="Arial" w:hAnsi="Arial" w:cs="Arial"/>
          <w:sz w:val="28"/>
          <w:szCs w:val="28"/>
          <w:lang w:val="es-ES"/>
        </w:rPr>
        <w:t xml:space="preserve">el financiamiento de los espacios de dialogo como la consulta previa. </w:t>
      </w:r>
    </w:p>
    <w:p w14:paraId="791799BC" w14:textId="77777777" w:rsidR="00DD4A3E" w:rsidRPr="004F4D07" w:rsidRDefault="00DD4A3E" w:rsidP="00A72EE0">
      <w:pPr>
        <w:pStyle w:val="ListParagraph"/>
        <w:spacing w:line="276" w:lineRule="auto"/>
        <w:ind w:left="0"/>
        <w:rPr>
          <w:rFonts w:ascii="Arial" w:eastAsia="Times New Roman" w:hAnsi="Arial" w:cs="Arial"/>
          <w:color w:val="000000"/>
          <w:sz w:val="28"/>
          <w:szCs w:val="28"/>
          <w:lang w:val="es-ES" w:eastAsia="es-CO"/>
        </w:rPr>
      </w:pPr>
    </w:p>
    <w:p w14:paraId="7C757B81" w14:textId="5B443C42" w:rsidR="00EF2048" w:rsidRPr="004F4D07" w:rsidRDefault="00EF2048" w:rsidP="00A72EE0">
      <w:pPr>
        <w:spacing w:line="276" w:lineRule="auto"/>
        <w:jc w:val="both"/>
        <w:rPr>
          <w:rFonts w:ascii="Arial" w:eastAsia="Times New Roman" w:hAnsi="Arial" w:cs="Arial"/>
          <w:color w:val="000000"/>
          <w:sz w:val="28"/>
          <w:szCs w:val="28"/>
          <w:lang w:val="es-ES" w:eastAsia="es-CO"/>
        </w:rPr>
      </w:pPr>
      <w:r w:rsidRPr="004F4D07">
        <w:rPr>
          <w:rFonts w:ascii="Arial" w:eastAsia="Times New Roman" w:hAnsi="Arial" w:cs="Arial"/>
          <w:color w:val="000000"/>
          <w:sz w:val="28"/>
          <w:szCs w:val="28"/>
          <w:lang w:val="es-ES" w:eastAsia="es-CO"/>
        </w:rPr>
        <w:t>Estos compromisos están complementados con la Estrategia Nacional para la Garantía de los DD. HH. 2014-2034, cuyo objetivo es orientar las acciones y programas de</w:t>
      </w:r>
      <w:r w:rsidR="00956941" w:rsidRPr="004F4D07">
        <w:rPr>
          <w:rFonts w:ascii="Arial" w:eastAsia="Times New Roman" w:hAnsi="Arial" w:cs="Arial"/>
          <w:color w:val="000000"/>
          <w:sz w:val="28"/>
          <w:szCs w:val="28"/>
          <w:lang w:val="es-ES" w:eastAsia="es-CO"/>
        </w:rPr>
        <w:t>l</w:t>
      </w:r>
      <w:r w:rsidRPr="004F4D07">
        <w:rPr>
          <w:rFonts w:ascii="Arial" w:eastAsia="Times New Roman" w:hAnsi="Arial" w:cs="Arial"/>
          <w:color w:val="000000"/>
          <w:sz w:val="28"/>
          <w:szCs w:val="28"/>
          <w:lang w:val="es-ES" w:eastAsia="es-CO"/>
        </w:rPr>
        <w:t xml:space="preserve"> Gobierno hacia la</w:t>
      </w:r>
      <w:r w:rsidR="00956941" w:rsidRPr="004F4D07">
        <w:rPr>
          <w:rFonts w:ascii="Arial" w:eastAsia="Times New Roman" w:hAnsi="Arial" w:cs="Arial"/>
          <w:color w:val="000000"/>
          <w:sz w:val="28"/>
          <w:szCs w:val="28"/>
          <w:lang w:val="es-ES" w:eastAsia="es-CO"/>
        </w:rPr>
        <w:t xml:space="preserve"> plena vigencia y realización </w:t>
      </w:r>
      <w:r w:rsidRPr="004F4D07">
        <w:rPr>
          <w:rFonts w:ascii="Arial" w:eastAsia="Times New Roman" w:hAnsi="Arial" w:cs="Arial"/>
          <w:color w:val="000000"/>
          <w:sz w:val="28"/>
          <w:szCs w:val="28"/>
          <w:lang w:val="es-ES" w:eastAsia="es-CO"/>
        </w:rPr>
        <w:t>de los derechos</w:t>
      </w:r>
      <w:r w:rsidR="00C6206A" w:rsidRPr="004F4D07">
        <w:rPr>
          <w:rFonts w:ascii="Arial" w:eastAsia="Times New Roman" w:hAnsi="Arial" w:cs="Arial"/>
          <w:color w:val="000000"/>
          <w:sz w:val="28"/>
          <w:szCs w:val="28"/>
          <w:lang w:val="es-ES" w:eastAsia="es-CO"/>
        </w:rPr>
        <w:t xml:space="preserve"> de las personas</w:t>
      </w:r>
      <w:r w:rsidRPr="004F4D07">
        <w:rPr>
          <w:rFonts w:ascii="Arial" w:eastAsia="Times New Roman" w:hAnsi="Arial" w:cs="Arial"/>
          <w:color w:val="000000"/>
          <w:sz w:val="28"/>
          <w:szCs w:val="28"/>
          <w:lang w:val="es-ES" w:eastAsia="es-CO"/>
        </w:rPr>
        <w:t xml:space="preserve">, especialmente de aquellas en condición de vulnerabilidad o </w:t>
      </w:r>
      <w:r w:rsidR="0071489A" w:rsidRPr="004F4D07">
        <w:rPr>
          <w:rFonts w:ascii="Arial" w:eastAsia="Times New Roman" w:hAnsi="Arial" w:cs="Arial"/>
          <w:color w:val="000000"/>
          <w:sz w:val="28"/>
          <w:szCs w:val="28"/>
          <w:lang w:val="es-ES" w:eastAsia="es-CO"/>
        </w:rPr>
        <w:t xml:space="preserve">que en algún momento fueron </w:t>
      </w:r>
      <w:r w:rsidRPr="004F4D07">
        <w:rPr>
          <w:rFonts w:ascii="Arial" w:eastAsia="Times New Roman" w:hAnsi="Arial" w:cs="Arial"/>
          <w:color w:val="000000"/>
          <w:sz w:val="28"/>
          <w:szCs w:val="28"/>
          <w:lang w:val="es-ES" w:eastAsia="es-CO"/>
        </w:rPr>
        <w:t>discriminadas, como niños</w:t>
      </w:r>
      <w:r w:rsidR="00D400F7" w:rsidRPr="004F4D07">
        <w:rPr>
          <w:rFonts w:ascii="Arial" w:eastAsia="Times New Roman" w:hAnsi="Arial" w:cs="Arial"/>
          <w:color w:val="000000"/>
          <w:sz w:val="28"/>
          <w:szCs w:val="28"/>
          <w:lang w:val="es-ES" w:eastAsia="es-CO"/>
        </w:rPr>
        <w:t xml:space="preserve"> y adolescentes</w:t>
      </w:r>
      <w:r w:rsidR="0007135A" w:rsidRPr="004F4D07">
        <w:rPr>
          <w:rFonts w:ascii="Arial" w:eastAsia="Times New Roman" w:hAnsi="Arial" w:cs="Arial"/>
          <w:color w:val="000000"/>
          <w:sz w:val="28"/>
          <w:szCs w:val="28"/>
          <w:lang w:val="es-ES" w:eastAsia="es-CO"/>
        </w:rPr>
        <w:t>,</w:t>
      </w:r>
      <w:r w:rsidR="00D400F7" w:rsidRPr="004F4D07">
        <w:rPr>
          <w:rFonts w:ascii="Arial" w:eastAsia="Times New Roman" w:hAnsi="Arial" w:cs="Arial"/>
          <w:color w:val="000000"/>
          <w:sz w:val="28"/>
          <w:szCs w:val="28"/>
          <w:lang w:val="es-ES" w:eastAsia="es-CO"/>
        </w:rPr>
        <w:t xml:space="preserve"> </w:t>
      </w:r>
      <w:r w:rsidRPr="004F4D07">
        <w:rPr>
          <w:rFonts w:ascii="Arial" w:eastAsia="Times New Roman" w:hAnsi="Arial" w:cs="Arial"/>
          <w:color w:val="000000"/>
          <w:sz w:val="28"/>
          <w:szCs w:val="28"/>
          <w:lang w:val="es-ES" w:eastAsia="es-CO"/>
        </w:rPr>
        <w:t xml:space="preserve">personas mayores, mujeres, </w:t>
      </w:r>
      <w:r w:rsidR="0071489A" w:rsidRPr="004F4D07">
        <w:rPr>
          <w:rFonts w:ascii="Arial" w:eastAsia="Times New Roman" w:hAnsi="Arial" w:cs="Arial"/>
          <w:color w:val="000000"/>
          <w:sz w:val="28"/>
          <w:szCs w:val="28"/>
          <w:lang w:val="es-ES" w:eastAsia="es-CO"/>
        </w:rPr>
        <w:t xml:space="preserve">personas </w:t>
      </w:r>
      <w:r w:rsidRPr="004F4D07">
        <w:rPr>
          <w:rFonts w:ascii="Arial" w:eastAsia="Times New Roman" w:hAnsi="Arial" w:cs="Arial"/>
          <w:color w:val="000000"/>
          <w:sz w:val="28"/>
          <w:szCs w:val="28"/>
          <w:lang w:val="es-ES" w:eastAsia="es-CO"/>
        </w:rPr>
        <w:t>con discapacidad, víctimas y</w:t>
      </w:r>
      <w:r w:rsidR="0071489A" w:rsidRPr="004F4D07">
        <w:rPr>
          <w:rFonts w:ascii="Arial" w:eastAsia="Times New Roman" w:hAnsi="Arial" w:cs="Arial"/>
          <w:color w:val="000000"/>
          <w:sz w:val="28"/>
          <w:szCs w:val="28"/>
          <w:lang w:val="es-ES" w:eastAsia="es-CO"/>
        </w:rPr>
        <w:t xml:space="preserve"> comunidades étnicas.</w:t>
      </w:r>
    </w:p>
    <w:p w14:paraId="4210099C" w14:textId="77777777" w:rsidR="00EF2048" w:rsidRPr="004F4D07" w:rsidRDefault="00EF2048" w:rsidP="00A72EE0">
      <w:pPr>
        <w:spacing w:line="276" w:lineRule="auto"/>
        <w:jc w:val="both"/>
        <w:rPr>
          <w:rFonts w:ascii="Arial" w:eastAsia="Times New Roman" w:hAnsi="Arial" w:cs="Arial"/>
          <w:color w:val="000000"/>
          <w:sz w:val="28"/>
          <w:szCs w:val="28"/>
          <w:lang w:val="es-ES" w:eastAsia="es-CO"/>
        </w:rPr>
      </w:pPr>
    </w:p>
    <w:p w14:paraId="7C4D8859" w14:textId="3C09D9DD" w:rsidR="00EF2048" w:rsidRPr="004F4D07" w:rsidRDefault="007F2BC2" w:rsidP="00A72EE0">
      <w:pPr>
        <w:spacing w:line="276" w:lineRule="auto"/>
        <w:jc w:val="both"/>
        <w:rPr>
          <w:rFonts w:ascii="Arial" w:hAnsi="Arial" w:cs="Arial"/>
          <w:sz w:val="28"/>
          <w:szCs w:val="28"/>
          <w:lang w:val="es-ES"/>
        </w:rPr>
      </w:pPr>
      <w:r w:rsidRPr="004F4D07">
        <w:rPr>
          <w:rFonts w:ascii="Arial" w:eastAsia="Times New Roman" w:hAnsi="Arial" w:cs="Arial"/>
          <w:color w:val="000000"/>
          <w:sz w:val="28"/>
          <w:szCs w:val="28"/>
          <w:lang w:val="es-ES" w:eastAsia="es-CO"/>
        </w:rPr>
        <w:t>Señores</w:t>
      </w:r>
      <w:r w:rsidR="00EF2048" w:rsidRPr="004F4D07">
        <w:rPr>
          <w:rFonts w:ascii="Arial" w:eastAsia="Times New Roman" w:hAnsi="Arial" w:cs="Arial"/>
          <w:color w:val="000000"/>
          <w:sz w:val="28"/>
          <w:szCs w:val="28"/>
          <w:lang w:val="es-ES" w:eastAsia="es-CO"/>
        </w:rPr>
        <w:t xml:space="preserve"> miembros del Comité, </w:t>
      </w:r>
      <w:r w:rsidR="00C6206A" w:rsidRPr="004F4D07">
        <w:rPr>
          <w:rFonts w:ascii="Arial" w:eastAsia="Times New Roman" w:hAnsi="Arial" w:cs="Arial"/>
          <w:color w:val="000000"/>
          <w:sz w:val="28"/>
          <w:szCs w:val="28"/>
          <w:lang w:val="es-ES" w:eastAsia="es-CO"/>
        </w:rPr>
        <w:t>la normatividad colombiana no consulta la etnicidad de los candidatos a corporaciones p</w:t>
      </w:r>
      <w:r w:rsidR="0007135A" w:rsidRPr="004F4D07">
        <w:rPr>
          <w:rFonts w:ascii="Arial" w:eastAsia="Times New Roman" w:hAnsi="Arial" w:cs="Arial"/>
          <w:color w:val="000000"/>
          <w:sz w:val="28"/>
          <w:szCs w:val="28"/>
          <w:lang w:val="es-ES" w:eastAsia="es-CO"/>
        </w:rPr>
        <w:t>ú</w:t>
      </w:r>
      <w:r w:rsidR="00C6206A" w:rsidRPr="004F4D07">
        <w:rPr>
          <w:rFonts w:ascii="Arial" w:eastAsia="Times New Roman" w:hAnsi="Arial" w:cs="Arial"/>
          <w:color w:val="000000"/>
          <w:sz w:val="28"/>
          <w:szCs w:val="28"/>
          <w:lang w:val="es-ES" w:eastAsia="es-CO"/>
        </w:rPr>
        <w:t>blicas o cargos de decisión</w:t>
      </w:r>
      <w:r w:rsidR="0007135A" w:rsidRPr="004F4D07">
        <w:rPr>
          <w:rFonts w:ascii="Arial" w:eastAsia="Times New Roman" w:hAnsi="Arial" w:cs="Arial"/>
          <w:color w:val="000000"/>
          <w:sz w:val="28"/>
          <w:szCs w:val="28"/>
          <w:lang w:val="es-ES" w:eastAsia="es-CO"/>
        </w:rPr>
        <w:t>,</w:t>
      </w:r>
      <w:r w:rsidR="00C6206A" w:rsidRPr="004F4D07">
        <w:rPr>
          <w:rFonts w:ascii="Arial" w:eastAsia="Times New Roman" w:hAnsi="Arial" w:cs="Arial"/>
          <w:color w:val="000000"/>
          <w:sz w:val="28"/>
          <w:szCs w:val="28"/>
          <w:lang w:val="es-ES" w:eastAsia="es-CO"/>
        </w:rPr>
        <w:t xml:space="preserve"> se trata de un sistema que acoge las diversas aspiraciones políticas con igualdad. </w:t>
      </w:r>
    </w:p>
    <w:p w14:paraId="4574C700" w14:textId="77777777" w:rsidR="00EF2048" w:rsidRPr="004F4D07" w:rsidRDefault="00EF2048" w:rsidP="00A72EE0">
      <w:pPr>
        <w:pStyle w:val="ListParagraph"/>
        <w:spacing w:line="276" w:lineRule="auto"/>
        <w:ind w:left="0"/>
        <w:rPr>
          <w:rFonts w:ascii="Arial" w:eastAsia="Times New Roman" w:hAnsi="Arial" w:cs="Arial"/>
          <w:color w:val="000000"/>
          <w:sz w:val="28"/>
          <w:szCs w:val="28"/>
          <w:lang w:val="es-ES" w:eastAsia="es-CO"/>
        </w:rPr>
      </w:pPr>
    </w:p>
    <w:p w14:paraId="23F6A263" w14:textId="44691D47" w:rsidR="00753DAB" w:rsidRPr="004F4D07" w:rsidRDefault="00C6206A" w:rsidP="00A72EE0">
      <w:pPr>
        <w:spacing w:line="276" w:lineRule="auto"/>
        <w:jc w:val="both"/>
        <w:rPr>
          <w:rFonts w:ascii="Arial" w:hAnsi="Arial" w:cs="Arial"/>
          <w:sz w:val="28"/>
          <w:szCs w:val="28"/>
          <w:lang w:val="es-ES"/>
        </w:rPr>
      </w:pPr>
      <w:r w:rsidRPr="004F4D07">
        <w:rPr>
          <w:rFonts w:ascii="Arial" w:hAnsi="Arial" w:cs="Arial"/>
          <w:sz w:val="28"/>
          <w:szCs w:val="28"/>
          <w:lang w:val="es-ES"/>
        </w:rPr>
        <w:t>Complementando la igual formal desde el punto de vista material</w:t>
      </w:r>
      <w:r w:rsidR="00753DAB" w:rsidRPr="004F4D07">
        <w:rPr>
          <w:rFonts w:ascii="Arial" w:hAnsi="Arial" w:cs="Arial"/>
          <w:sz w:val="28"/>
          <w:szCs w:val="28"/>
          <w:lang w:val="es-ES"/>
        </w:rPr>
        <w:t>,</w:t>
      </w:r>
      <w:r w:rsidRPr="004F4D07">
        <w:rPr>
          <w:rFonts w:ascii="Arial" w:hAnsi="Arial" w:cs="Arial"/>
          <w:sz w:val="28"/>
          <w:szCs w:val="28"/>
          <w:lang w:val="es-ES"/>
        </w:rPr>
        <w:t xml:space="preserve"> </w:t>
      </w:r>
      <w:r w:rsidR="00753DAB" w:rsidRPr="004F4D07">
        <w:rPr>
          <w:rFonts w:ascii="Arial" w:hAnsi="Arial" w:cs="Arial"/>
          <w:sz w:val="28"/>
          <w:szCs w:val="28"/>
          <w:lang w:val="es-ES"/>
        </w:rPr>
        <w:t>p</w:t>
      </w:r>
      <w:r w:rsidR="00EF2048" w:rsidRPr="004F4D07">
        <w:rPr>
          <w:rFonts w:ascii="Arial" w:hAnsi="Arial" w:cs="Arial"/>
          <w:sz w:val="28"/>
          <w:szCs w:val="28"/>
          <w:lang w:val="es-ES"/>
        </w:rPr>
        <w:t>ara asegurar</w:t>
      </w:r>
      <w:r w:rsidR="00B473C0" w:rsidRPr="004F4D07">
        <w:rPr>
          <w:rFonts w:ascii="Arial" w:hAnsi="Arial" w:cs="Arial"/>
          <w:sz w:val="28"/>
          <w:szCs w:val="28"/>
          <w:lang w:val="es-ES"/>
        </w:rPr>
        <w:t xml:space="preserve"> la </w:t>
      </w:r>
      <w:r w:rsidR="00B63414" w:rsidRPr="004F4D07">
        <w:rPr>
          <w:rFonts w:ascii="Arial" w:hAnsi="Arial" w:cs="Arial"/>
          <w:sz w:val="28"/>
          <w:szCs w:val="28"/>
          <w:lang w:val="es-ES"/>
        </w:rPr>
        <w:t>participación política</w:t>
      </w:r>
      <w:r w:rsidR="00B473C0" w:rsidRPr="004F4D07">
        <w:rPr>
          <w:rFonts w:ascii="Arial" w:hAnsi="Arial" w:cs="Arial"/>
          <w:sz w:val="28"/>
          <w:szCs w:val="28"/>
          <w:lang w:val="es-ES"/>
        </w:rPr>
        <w:t xml:space="preserve"> de </w:t>
      </w:r>
      <w:r w:rsidR="00EF2048" w:rsidRPr="004F4D07">
        <w:rPr>
          <w:rFonts w:ascii="Arial" w:hAnsi="Arial" w:cs="Arial"/>
          <w:sz w:val="28"/>
          <w:szCs w:val="28"/>
          <w:lang w:val="es-ES"/>
        </w:rPr>
        <w:t xml:space="preserve">los pueblos </w:t>
      </w:r>
      <w:r w:rsidR="00870BEF" w:rsidRPr="004F4D07">
        <w:rPr>
          <w:rFonts w:ascii="Arial" w:hAnsi="Arial" w:cs="Arial"/>
          <w:sz w:val="28"/>
          <w:szCs w:val="28"/>
          <w:lang w:val="es-ES"/>
        </w:rPr>
        <w:t>étnicos, la</w:t>
      </w:r>
      <w:r w:rsidR="00B473C0" w:rsidRPr="004F4D07">
        <w:rPr>
          <w:rFonts w:ascii="Arial" w:hAnsi="Arial" w:cs="Arial"/>
          <w:sz w:val="28"/>
          <w:szCs w:val="28"/>
          <w:lang w:val="es-ES"/>
        </w:rPr>
        <w:t xml:space="preserve"> Constitución </w:t>
      </w:r>
      <w:r w:rsidRPr="004F4D07">
        <w:rPr>
          <w:rFonts w:ascii="Arial" w:hAnsi="Arial" w:cs="Arial"/>
          <w:sz w:val="28"/>
          <w:szCs w:val="28"/>
          <w:lang w:val="es-ES"/>
        </w:rPr>
        <w:t xml:space="preserve">en sus artículos 171 y 176 </w:t>
      </w:r>
      <w:r w:rsidR="00B473C0" w:rsidRPr="004F4D07">
        <w:rPr>
          <w:rFonts w:ascii="Arial" w:hAnsi="Arial" w:cs="Arial"/>
          <w:sz w:val="28"/>
          <w:szCs w:val="28"/>
          <w:lang w:val="es-ES"/>
        </w:rPr>
        <w:t>establece</w:t>
      </w:r>
      <w:r w:rsidR="00B63414" w:rsidRPr="004F4D07">
        <w:rPr>
          <w:rFonts w:ascii="Arial" w:hAnsi="Arial" w:cs="Arial"/>
          <w:sz w:val="28"/>
          <w:szCs w:val="28"/>
          <w:lang w:val="es-ES"/>
        </w:rPr>
        <w:t xml:space="preserve"> circunscripciones electorales especiales i</w:t>
      </w:r>
      <w:r w:rsidR="00EF2048" w:rsidRPr="004F4D07">
        <w:rPr>
          <w:rFonts w:ascii="Arial" w:hAnsi="Arial" w:cs="Arial"/>
          <w:sz w:val="28"/>
          <w:szCs w:val="28"/>
          <w:lang w:val="es-ES"/>
        </w:rPr>
        <w:t>ndígenas</w:t>
      </w:r>
      <w:r w:rsidR="00956941" w:rsidRPr="004F4D07">
        <w:rPr>
          <w:rFonts w:ascii="Arial" w:hAnsi="Arial" w:cs="Arial"/>
          <w:sz w:val="28"/>
          <w:szCs w:val="28"/>
          <w:lang w:val="es-ES"/>
        </w:rPr>
        <w:t>,</w:t>
      </w:r>
      <w:r w:rsidR="00EF2048" w:rsidRPr="004F4D07">
        <w:rPr>
          <w:rFonts w:ascii="Arial" w:hAnsi="Arial" w:cs="Arial"/>
          <w:sz w:val="28"/>
          <w:szCs w:val="28"/>
          <w:lang w:val="es-ES"/>
        </w:rPr>
        <w:t xml:space="preserve"> afrodescendientes</w:t>
      </w:r>
      <w:r w:rsidR="00956941" w:rsidRPr="004F4D07">
        <w:rPr>
          <w:rFonts w:ascii="Arial" w:hAnsi="Arial" w:cs="Arial"/>
          <w:sz w:val="28"/>
          <w:szCs w:val="28"/>
          <w:lang w:val="es-ES"/>
        </w:rPr>
        <w:t xml:space="preserve"> y raizales</w:t>
      </w:r>
      <w:r w:rsidR="00EF2048" w:rsidRPr="004F4D07">
        <w:rPr>
          <w:rFonts w:ascii="Arial" w:hAnsi="Arial" w:cs="Arial"/>
          <w:sz w:val="28"/>
          <w:szCs w:val="28"/>
          <w:lang w:val="es-ES"/>
        </w:rPr>
        <w:t xml:space="preserve"> en</w:t>
      </w:r>
      <w:r w:rsidR="00B63414" w:rsidRPr="004F4D07">
        <w:rPr>
          <w:rFonts w:ascii="Arial" w:hAnsi="Arial" w:cs="Arial"/>
          <w:sz w:val="28"/>
          <w:szCs w:val="28"/>
          <w:lang w:val="es-ES"/>
        </w:rPr>
        <w:t xml:space="preserve"> el Congreso de la República</w:t>
      </w:r>
      <w:r w:rsidR="00B473C0" w:rsidRPr="004F4D07">
        <w:rPr>
          <w:rFonts w:ascii="Arial" w:hAnsi="Arial" w:cs="Arial"/>
          <w:sz w:val="28"/>
          <w:szCs w:val="28"/>
          <w:lang w:val="es-ES"/>
        </w:rPr>
        <w:t xml:space="preserve">. </w:t>
      </w:r>
    </w:p>
    <w:p w14:paraId="1C0346C2" w14:textId="77777777" w:rsidR="00732493" w:rsidRPr="004F4D07" w:rsidRDefault="00732493" w:rsidP="00A72EE0">
      <w:pPr>
        <w:spacing w:line="276" w:lineRule="auto"/>
        <w:jc w:val="both"/>
        <w:rPr>
          <w:rFonts w:ascii="Arial" w:hAnsi="Arial" w:cs="Arial"/>
          <w:sz w:val="28"/>
          <w:szCs w:val="28"/>
          <w:lang w:val="es-ES"/>
        </w:rPr>
      </w:pPr>
    </w:p>
    <w:p w14:paraId="2C0330D4" w14:textId="6FA5A6FB" w:rsidR="00B63414" w:rsidRPr="004F4D07" w:rsidRDefault="00753DAB" w:rsidP="00A72EE0">
      <w:pPr>
        <w:spacing w:line="276" w:lineRule="auto"/>
        <w:jc w:val="both"/>
        <w:rPr>
          <w:rFonts w:ascii="Arial" w:hAnsi="Arial" w:cs="Arial"/>
          <w:sz w:val="28"/>
          <w:szCs w:val="28"/>
          <w:lang w:val="es-ES"/>
        </w:rPr>
      </w:pPr>
      <w:r w:rsidRPr="004F4D07">
        <w:rPr>
          <w:rFonts w:ascii="Arial" w:hAnsi="Arial" w:cs="Arial"/>
          <w:sz w:val="28"/>
          <w:szCs w:val="28"/>
          <w:lang w:val="es-ES"/>
        </w:rPr>
        <w:t>Por mandato constitucional</w:t>
      </w:r>
      <w:r w:rsidR="00A9781A" w:rsidRPr="004F4D07">
        <w:rPr>
          <w:rFonts w:ascii="Arial" w:hAnsi="Arial" w:cs="Arial"/>
          <w:sz w:val="28"/>
          <w:szCs w:val="28"/>
          <w:lang w:val="es-ES"/>
        </w:rPr>
        <w:t>,</w:t>
      </w:r>
      <w:r w:rsidRPr="004F4D07">
        <w:rPr>
          <w:rFonts w:ascii="Arial" w:hAnsi="Arial" w:cs="Arial"/>
          <w:sz w:val="28"/>
          <w:szCs w:val="28"/>
          <w:lang w:val="es-ES"/>
        </w:rPr>
        <w:t xml:space="preserve"> </w:t>
      </w:r>
      <w:r w:rsidR="00B473C0" w:rsidRPr="004F4D07">
        <w:rPr>
          <w:rFonts w:ascii="Arial" w:hAnsi="Arial" w:cs="Arial"/>
          <w:sz w:val="28"/>
          <w:szCs w:val="28"/>
          <w:lang w:val="es-ES"/>
        </w:rPr>
        <w:t xml:space="preserve">se ha previsto </w:t>
      </w:r>
      <w:r w:rsidR="00B63414" w:rsidRPr="004F4D07">
        <w:rPr>
          <w:rFonts w:ascii="Arial" w:hAnsi="Arial" w:cs="Arial"/>
          <w:sz w:val="28"/>
          <w:szCs w:val="28"/>
          <w:lang w:val="es-ES"/>
        </w:rPr>
        <w:t>un régimen jurídico especial para el pueblo raizal y una jurisdicción indígena con autoridad para crear normas y</w:t>
      </w:r>
      <w:r w:rsidR="00956941" w:rsidRPr="004F4D07">
        <w:rPr>
          <w:rFonts w:ascii="Arial" w:hAnsi="Arial" w:cs="Arial"/>
          <w:sz w:val="28"/>
          <w:szCs w:val="28"/>
          <w:lang w:val="es-ES"/>
        </w:rPr>
        <w:t xml:space="preserve"> realizar</w:t>
      </w:r>
      <w:r w:rsidR="00B63414" w:rsidRPr="004F4D07">
        <w:rPr>
          <w:rFonts w:ascii="Arial" w:hAnsi="Arial" w:cs="Arial"/>
          <w:sz w:val="28"/>
          <w:szCs w:val="28"/>
          <w:lang w:val="es-ES"/>
        </w:rPr>
        <w:t xml:space="preserve"> procedimientos propios.</w:t>
      </w:r>
    </w:p>
    <w:p w14:paraId="2AA2501D" w14:textId="77777777" w:rsidR="00732493" w:rsidRPr="004F4D07" w:rsidRDefault="00732493" w:rsidP="00A72EE0">
      <w:pPr>
        <w:spacing w:line="276" w:lineRule="auto"/>
        <w:jc w:val="both"/>
        <w:rPr>
          <w:rFonts w:ascii="Arial" w:hAnsi="Arial" w:cs="Arial"/>
          <w:sz w:val="28"/>
          <w:szCs w:val="28"/>
          <w:lang w:val="es-ES"/>
        </w:rPr>
      </w:pPr>
    </w:p>
    <w:p w14:paraId="1271DB08" w14:textId="0F94FD58" w:rsidR="003B56A2" w:rsidRPr="004F4D07" w:rsidRDefault="00753DAB" w:rsidP="00A72EE0">
      <w:pPr>
        <w:spacing w:line="276" w:lineRule="auto"/>
        <w:jc w:val="both"/>
        <w:rPr>
          <w:rFonts w:ascii="Arial" w:eastAsiaTheme="minorHAnsi" w:hAnsi="Arial" w:cs="Arial"/>
          <w:sz w:val="28"/>
          <w:szCs w:val="28"/>
          <w:lang w:val="es-ES"/>
        </w:rPr>
      </w:pPr>
      <w:r w:rsidRPr="004F4D07">
        <w:rPr>
          <w:rFonts w:ascii="Arial" w:eastAsiaTheme="minorHAnsi" w:hAnsi="Arial" w:cs="Arial"/>
          <w:sz w:val="28"/>
          <w:szCs w:val="28"/>
          <w:lang w:val="es-ES"/>
        </w:rPr>
        <w:t xml:space="preserve">En el actual Congreso </w:t>
      </w:r>
      <w:r w:rsidR="0072310A" w:rsidRPr="004F4D07">
        <w:rPr>
          <w:rFonts w:ascii="Arial" w:eastAsiaTheme="minorHAnsi" w:hAnsi="Arial" w:cs="Arial"/>
          <w:sz w:val="28"/>
          <w:szCs w:val="28"/>
          <w:lang w:val="es-ES"/>
        </w:rPr>
        <w:t>2018 – 2022 fueron electos</w:t>
      </w:r>
      <w:r w:rsidRPr="004F4D07">
        <w:rPr>
          <w:rFonts w:ascii="Arial" w:eastAsiaTheme="minorHAnsi" w:hAnsi="Arial" w:cs="Arial"/>
          <w:sz w:val="28"/>
          <w:szCs w:val="28"/>
          <w:lang w:val="es-ES"/>
        </w:rPr>
        <w:t xml:space="preserve"> dos (2) congresistas afrocolombianos por circunscripción especial, ocho (8) se </w:t>
      </w:r>
      <w:r w:rsidR="00D216C8" w:rsidRPr="004F4D07">
        <w:rPr>
          <w:rFonts w:ascii="Arial" w:eastAsiaTheme="minorHAnsi" w:hAnsi="Arial" w:cs="Arial"/>
          <w:sz w:val="28"/>
          <w:szCs w:val="28"/>
          <w:lang w:val="es-ES"/>
        </w:rPr>
        <w:t>autoreconocen</w:t>
      </w:r>
      <w:r w:rsidRPr="004F4D07">
        <w:rPr>
          <w:rFonts w:ascii="Arial" w:eastAsiaTheme="minorHAnsi" w:hAnsi="Arial" w:cs="Arial"/>
          <w:sz w:val="28"/>
          <w:szCs w:val="28"/>
          <w:lang w:val="es-ES"/>
        </w:rPr>
        <w:t xml:space="preserve"> y dos (2) senadores aseguran su pertenencia a este grupo étnico. </w:t>
      </w:r>
      <w:r w:rsidR="001030D4" w:rsidRPr="004F4D07">
        <w:rPr>
          <w:rFonts w:ascii="Arial" w:eastAsiaTheme="minorHAnsi" w:hAnsi="Arial" w:cs="Arial"/>
          <w:sz w:val="28"/>
          <w:szCs w:val="28"/>
          <w:lang w:val="es-ES"/>
        </w:rPr>
        <w:t>Por otro lado, dos</w:t>
      </w:r>
      <w:r w:rsidR="003D318B" w:rsidRPr="004F4D07">
        <w:rPr>
          <w:rFonts w:ascii="Arial" w:eastAsiaTheme="minorHAnsi" w:hAnsi="Arial" w:cs="Arial"/>
          <w:sz w:val="28"/>
          <w:szCs w:val="28"/>
          <w:lang w:val="es-ES"/>
        </w:rPr>
        <w:t xml:space="preserve"> (2)</w:t>
      </w:r>
      <w:r w:rsidR="001030D4" w:rsidRPr="004F4D07">
        <w:rPr>
          <w:rFonts w:ascii="Arial" w:eastAsiaTheme="minorHAnsi" w:hAnsi="Arial" w:cs="Arial"/>
          <w:sz w:val="28"/>
          <w:szCs w:val="28"/>
          <w:lang w:val="es-ES"/>
        </w:rPr>
        <w:t xml:space="preserve"> senadores fueron electos por la circunscripción indígena, así como uno</w:t>
      </w:r>
      <w:r w:rsidR="003D318B" w:rsidRPr="004F4D07">
        <w:rPr>
          <w:rFonts w:ascii="Arial" w:eastAsiaTheme="minorHAnsi" w:hAnsi="Arial" w:cs="Arial"/>
          <w:sz w:val="28"/>
          <w:szCs w:val="28"/>
          <w:lang w:val="es-ES"/>
        </w:rPr>
        <w:t xml:space="preserve"> (1)</w:t>
      </w:r>
      <w:r w:rsidR="001030D4" w:rsidRPr="004F4D07">
        <w:rPr>
          <w:rFonts w:ascii="Arial" w:eastAsiaTheme="minorHAnsi" w:hAnsi="Arial" w:cs="Arial"/>
          <w:sz w:val="28"/>
          <w:szCs w:val="28"/>
          <w:lang w:val="es-ES"/>
        </w:rPr>
        <w:t xml:space="preserve"> a la cámara de representantes. </w:t>
      </w:r>
    </w:p>
    <w:p w14:paraId="7B1C3BFE" w14:textId="20637095" w:rsidR="00732493" w:rsidRPr="004F4D07" w:rsidRDefault="00732493" w:rsidP="00A72EE0">
      <w:pPr>
        <w:spacing w:line="276" w:lineRule="auto"/>
        <w:jc w:val="both"/>
        <w:rPr>
          <w:rFonts w:ascii="Arial" w:eastAsiaTheme="minorHAnsi" w:hAnsi="Arial" w:cs="Arial"/>
          <w:sz w:val="28"/>
          <w:szCs w:val="28"/>
          <w:lang w:val="es-ES"/>
        </w:rPr>
      </w:pPr>
    </w:p>
    <w:p w14:paraId="127F3D6A" w14:textId="67AE773F" w:rsidR="00A9781A" w:rsidRPr="004F4D07" w:rsidRDefault="00A9781A"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Adicionalmente, la Ley 1833 del 2017 creó la Comisión Legal para la Protección de los derechos de las comunidades negras o población afrocolombiana </w:t>
      </w:r>
      <w:r w:rsidR="002A3E1F">
        <w:rPr>
          <w:rFonts w:ascii="Arial" w:hAnsi="Arial" w:cs="Arial"/>
          <w:sz w:val="28"/>
          <w:szCs w:val="28"/>
          <w:lang w:val="es-ES"/>
        </w:rPr>
        <w:t>en el</w:t>
      </w:r>
      <w:r w:rsidRPr="004F4D07">
        <w:rPr>
          <w:rFonts w:ascii="Arial" w:hAnsi="Arial" w:cs="Arial"/>
          <w:sz w:val="28"/>
          <w:szCs w:val="28"/>
          <w:lang w:val="es-ES"/>
        </w:rPr>
        <w:t xml:space="preserve"> Congreso de la República que se encarga de la protección de los derechos colectivos e individuales y del mejoramiento de sus condiciones y calidad de vida. </w:t>
      </w:r>
    </w:p>
    <w:p w14:paraId="21E2BD27" w14:textId="77777777" w:rsidR="00A9781A" w:rsidRPr="004F4D07" w:rsidRDefault="00A9781A" w:rsidP="00A72EE0">
      <w:pPr>
        <w:spacing w:line="276" w:lineRule="auto"/>
        <w:jc w:val="both"/>
        <w:rPr>
          <w:rFonts w:ascii="Arial" w:eastAsiaTheme="minorHAnsi" w:hAnsi="Arial" w:cs="Arial"/>
          <w:sz w:val="28"/>
          <w:szCs w:val="28"/>
          <w:lang w:val="es-ES"/>
        </w:rPr>
      </w:pPr>
    </w:p>
    <w:p w14:paraId="6E8233D3" w14:textId="57FFA8E8" w:rsidR="003B56A2" w:rsidRPr="004F4D07" w:rsidRDefault="00B63414"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Es de señalar que, en </w:t>
      </w:r>
      <w:r w:rsidR="00474799" w:rsidRPr="004F4D07">
        <w:rPr>
          <w:rFonts w:ascii="Arial" w:hAnsi="Arial" w:cs="Arial"/>
          <w:sz w:val="28"/>
          <w:szCs w:val="28"/>
          <w:lang w:val="es-ES"/>
        </w:rPr>
        <w:t>las elecciones de autoridades locales</w:t>
      </w:r>
      <w:r w:rsidRPr="004F4D07">
        <w:rPr>
          <w:rFonts w:ascii="Arial" w:hAnsi="Arial" w:cs="Arial"/>
          <w:sz w:val="28"/>
          <w:szCs w:val="28"/>
          <w:lang w:val="es-ES"/>
        </w:rPr>
        <w:t xml:space="preserve"> </w:t>
      </w:r>
      <w:r w:rsidR="00474799" w:rsidRPr="004F4D07">
        <w:rPr>
          <w:rFonts w:ascii="Arial" w:hAnsi="Arial" w:cs="Arial"/>
          <w:sz w:val="28"/>
          <w:szCs w:val="28"/>
          <w:lang w:val="es-ES"/>
        </w:rPr>
        <w:t xml:space="preserve">celebradas el pasado </w:t>
      </w:r>
      <w:r w:rsidRPr="004F4D07">
        <w:rPr>
          <w:rFonts w:ascii="Arial" w:hAnsi="Arial" w:cs="Arial"/>
          <w:sz w:val="28"/>
          <w:szCs w:val="28"/>
          <w:lang w:val="es-ES"/>
        </w:rPr>
        <w:t xml:space="preserve">27 de octubre de 2019, </w:t>
      </w:r>
      <w:r w:rsidR="003B56A2" w:rsidRPr="004F4D07">
        <w:rPr>
          <w:rFonts w:ascii="Arial" w:hAnsi="Arial" w:cs="Arial"/>
          <w:sz w:val="28"/>
          <w:szCs w:val="28"/>
          <w:lang w:val="es-ES"/>
        </w:rPr>
        <w:t xml:space="preserve">varios gobernadores con pertenencia étnica fueron electos, entre ellos, el primer gobernador </w:t>
      </w:r>
      <w:r w:rsidR="00870BEF" w:rsidRPr="004F4D07">
        <w:rPr>
          <w:rFonts w:ascii="Arial" w:hAnsi="Arial" w:cs="Arial"/>
          <w:sz w:val="28"/>
          <w:szCs w:val="28"/>
          <w:lang w:val="es-ES"/>
        </w:rPr>
        <w:t>afrodescendiente</w:t>
      </w:r>
      <w:r w:rsidR="003B56A2" w:rsidRPr="004F4D07">
        <w:rPr>
          <w:rFonts w:ascii="Arial" w:hAnsi="Arial" w:cs="Arial"/>
          <w:sz w:val="28"/>
          <w:szCs w:val="28"/>
          <w:lang w:val="es-ES"/>
        </w:rPr>
        <w:t xml:space="preserve"> del departamento del Cauca.</w:t>
      </w:r>
    </w:p>
    <w:p w14:paraId="3253AAEF" w14:textId="77777777" w:rsidR="00732493" w:rsidRPr="004F4D07" w:rsidRDefault="00732493" w:rsidP="00A72EE0">
      <w:pPr>
        <w:spacing w:line="276" w:lineRule="auto"/>
        <w:jc w:val="both"/>
        <w:rPr>
          <w:rFonts w:ascii="Arial" w:hAnsi="Arial" w:cs="Arial"/>
          <w:sz w:val="28"/>
          <w:szCs w:val="28"/>
          <w:lang w:val="es-ES"/>
        </w:rPr>
      </w:pPr>
    </w:p>
    <w:p w14:paraId="0A779701" w14:textId="4ED17102" w:rsidR="001D624D" w:rsidRPr="004F4D07" w:rsidRDefault="003B56A2" w:rsidP="00A72EE0">
      <w:pPr>
        <w:spacing w:line="276" w:lineRule="auto"/>
        <w:jc w:val="both"/>
        <w:rPr>
          <w:rFonts w:ascii="Arial" w:hAnsi="Arial" w:cs="Arial"/>
          <w:sz w:val="28"/>
          <w:szCs w:val="28"/>
          <w:lang w:val="es-ES"/>
        </w:rPr>
      </w:pPr>
      <w:r w:rsidRPr="004F4D07">
        <w:rPr>
          <w:rFonts w:ascii="Arial" w:hAnsi="Arial" w:cs="Arial"/>
          <w:sz w:val="28"/>
          <w:szCs w:val="28"/>
          <w:lang w:val="es-ES"/>
        </w:rPr>
        <w:t>E</w:t>
      </w:r>
      <w:r w:rsidR="00FE07E6" w:rsidRPr="004F4D07">
        <w:rPr>
          <w:rFonts w:ascii="Arial" w:hAnsi="Arial" w:cs="Arial"/>
          <w:sz w:val="28"/>
          <w:szCs w:val="28"/>
          <w:lang w:val="es-ES"/>
        </w:rPr>
        <w:t>l</w:t>
      </w:r>
      <w:r w:rsidRPr="004F4D07">
        <w:rPr>
          <w:rFonts w:ascii="Arial" w:hAnsi="Arial" w:cs="Arial"/>
          <w:sz w:val="28"/>
          <w:szCs w:val="28"/>
          <w:lang w:val="es-ES"/>
        </w:rPr>
        <w:t xml:space="preserve"> movimiento indígena MAIS obtuvo 21 alcaldías y el movimiento</w:t>
      </w:r>
      <w:r w:rsidR="00FE07E6" w:rsidRPr="004F4D07">
        <w:rPr>
          <w:rFonts w:ascii="Arial" w:hAnsi="Arial" w:cs="Arial"/>
          <w:sz w:val="28"/>
          <w:szCs w:val="28"/>
          <w:lang w:val="es-ES"/>
        </w:rPr>
        <w:t xml:space="preserve"> indígena</w:t>
      </w:r>
      <w:r w:rsidRPr="004F4D07">
        <w:rPr>
          <w:rFonts w:ascii="Arial" w:hAnsi="Arial" w:cs="Arial"/>
          <w:sz w:val="28"/>
          <w:szCs w:val="28"/>
          <w:lang w:val="es-ES"/>
        </w:rPr>
        <w:t xml:space="preserve"> AICO 17, entre ellos</w:t>
      </w:r>
      <w:r w:rsidRPr="004F4D07">
        <w:rPr>
          <w:rFonts w:ascii="Arial" w:hAnsi="Arial" w:cs="Arial"/>
          <w:color w:val="222222"/>
          <w:sz w:val="28"/>
          <w:szCs w:val="28"/>
          <w:shd w:val="clear" w:color="auto" w:fill="FFFFFF"/>
          <w:lang w:val="es-ES"/>
        </w:rPr>
        <w:t xml:space="preserve">, </w:t>
      </w:r>
      <w:r w:rsidR="00B63414" w:rsidRPr="004F4D07">
        <w:rPr>
          <w:rFonts w:ascii="Arial" w:hAnsi="Arial" w:cs="Arial"/>
          <w:color w:val="222222"/>
          <w:sz w:val="28"/>
          <w:szCs w:val="28"/>
          <w:shd w:val="clear" w:color="auto" w:fill="FFFFFF"/>
          <w:lang w:val="es-ES"/>
        </w:rPr>
        <w:t xml:space="preserve">la señora Mercedes Tunubalá, mujer indígena </w:t>
      </w:r>
      <w:r w:rsidR="00870BEF" w:rsidRPr="004F4D07">
        <w:rPr>
          <w:rFonts w:ascii="Arial" w:hAnsi="Arial" w:cs="Arial"/>
          <w:color w:val="222222"/>
          <w:sz w:val="28"/>
          <w:szCs w:val="28"/>
          <w:shd w:val="clear" w:color="auto" w:fill="FFFFFF"/>
          <w:lang w:val="es-ES"/>
        </w:rPr>
        <w:t>del pueblo M</w:t>
      </w:r>
      <w:r w:rsidR="00B63414" w:rsidRPr="004F4D07">
        <w:rPr>
          <w:rFonts w:ascii="Arial" w:hAnsi="Arial" w:cs="Arial"/>
          <w:color w:val="222222"/>
          <w:sz w:val="28"/>
          <w:szCs w:val="28"/>
          <w:shd w:val="clear" w:color="auto" w:fill="FFFFFF"/>
          <w:lang w:val="es-ES"/>
        </w:rPr>
        <w:t xml:space="preserve">isak, </w:t>
      </w:r>
      <w:r w:rsidRPr="004F4D07">
        <w:rPr>
          <w:rFonts w:ascii="Arial" w:hAnsi="Arial" w:cs="Arial"/>
          <w:color w:val="222222"/>
          <w:sz w:val="28"/>
          <w:szCs w:val="28"/>
          <w:shd w:val="clear" w:color="auto" w:fill="FFFFFF"/>
          <w:lang w:val="es-ES"/>
        </w:rPr>
        <w:t xml:space="preserve">quien </w:t>
      </w:r>
      <w:r w:rsidR="00B63414" w:rsidRPr="004F4D07">
        <w:rPr>
          <w:rFonts w:ascii="Arial" w:hAnsi="Arial" w:cs="Arial"/>
          <w:color w:val="222222"/>
          <w:sz w:val="28"/>
          <w:szCs w:val="28"/>
          <w:shd w:val="clear" w:color="auto" w:fill="FFFFFF"/>
          <w:lang w:val="es-ES"/>
        </w:rPr>
        <w:t xml:space="preserve">fue </w:t>
      </w:r>
      <w:r w:rsidRPr="004F4D07">
        <w:rPr>
          <w:rFonts w:ascii="Arial" w:hAnsi="Arial" w:cs="Arial"/>
          <w:color w:val="222222"/>
          <w:sz w:val="28"/>
          <w:szCs w:val="28"/>
          <w:shd w:val="clear" w:color="auto" w:fill="FFFFFF"/>
          <w:lang w:val="es-ES"/>
        </w:rPr>
        <w:t>electa</w:t>
      </w:r>
      <w:r w:rsidR="00B63414" w:rsidRPr="004F4D07">
        <w:rPr>
          <w:rFonts w:ascii="Arial" w:hAnsi="Arial" w:cs="Arial"/>
          <w:color w:val="222222"/>
          <w:sz w:val="28"/>
          <w:szCs w:val="28"/>
          <w:shd w:val="clear" w:color="auto" w:fill="FFFFFF"/>
          <w:lang w:val="es-ES"/>
        </w:rPr>
        <w:t xml:space="preserve"> como la primera alcaldesa</w:t>
      </w:r>
      <w:r w:rsidR="00B63414" w:rsidRPr="004F4D07">
        <w:rPr>
          <w:rFonts w:ascii="Arial" w:hAnsi="Arial" w:cs="Arial"/>
          <w:sz w:val="28"/>
          <w:szCs w:val="28"/>
          <w:lang w:val="es-ES"/>
        </w:rPr>
        <w:t xml:space="preserve"> indígena </w:t>
      </w:r>
      <w:r w:rsidRPr="004F4D07">
        <w:rPr>
          <w:rFonts w:ascii="Arial" w:hAnsi="Arial" w:cs="Arial"/>
          <w:sz w:val="28"/>
          <w:szCs w:val="28"/>
          <w:lang w:val="es-ES"/>
        </w:rPr>
        <w:t>de Silvia Cauca</w:t>
      </w:r>
      <w:r w:rsidR="00B473C0" w:rsidRPr="004F4D07">
        <w:rPr>
          <w:rFonts w:ascii="Arial" w:hAnsi="Arial" w:cs="Arial"/>
          <w:sz w:val="28"/>
          <w:szCs w:val="28"/>
          <w:lang w:val="es-ES"/>
        </w:rPr>
        <w:t>.</w:t>
      </w:r>
      <w:r w:rsidR="00B63414" w:rsidRPr="004F4D07">
        <w:rPr>
          <w:rFonts w:ascii="Arial" w:hAnsi="Arial" w:cs="Arial"/>
          <w:sz w:val="28"/>
          <w:szCs w:val="28"/>
          <w:lang w:val="es-ES"/>
        </w:rPr>
        <w:t xml:space="preserve"> </w:t>
      </w:r>
    </w:p>
    <w:p w14:paraId="6A82C385" w14:textId="1CEEB4AA" w:rsidR="00050743" w:rsidRPr="004F4D07" w:rsidRDefault="00050743" w:rsidP="00A72EE0">
      <w:pPr>
        <w:spacing w:line="276" w:lineRule="auto"/>
        <w:jc w:val="both"/>
        <w:rPr>
          <w:rFonts w:ascii="Arial" w:hAnsi="Arial" w:cs="Arial"/>
          <w:sz w:val="28"/>
          <w:szCs w:val="28"/>
          <w:lang w:val="es-ES"/>
        </w:rPr>
      </w:pPr>
    </w:p>
    <w:p w14:paraId="593A21F7" w14:textId="390AA2B4" w:rsidR="00081957" w:rsidRPr="004F4D07" w:rsidRDefault="00081957" w:rsidP="00A72EE0">
      <w:pPr>
        <w:spacing w:after="160" w:line="276" w:lineRule="auto"/>
        <w:jc w:val="both"/>
        <w:rPr>
          <w:rFonts w:ascii="Arial" w:hAnsi="Arial" w:cs="Arial"/>
          <w:b/>
          <w:sz w:val="28"/>
          <w:szCs w:val="28"/>
          <w:lang w:val="es-ES"/>
        </w:rPr>
      </w:pPr>
      <w:r w:rsidRPr="004F4D07">
        <w:rPr>
          <w:rFonts w:ascii="Arial" w:hAnsi="Arial" w:cs="Arial"/>
          <w:b/>
          <w:sz w:val="28"/>
          <w:szCs w:val="28"/>
          <w:lang w:val="es-ES"/>
        </w:rPr>
        <w:t xml:space="preserve">Señores comisionados, </w:t>
      </w:r>
    </w:p>
    <w:p w14:paraId="26EF841E" w14:textId="0C959702" w:rsidR="00DB4E34" w:rsidRPr="004F4D07" w:rsidRDefault="00DB4E34" w:rsidP="00A72EE0">
      <w:pPr>
        <w:pStyle w:val="ListParagraph"/>
        <w:numPr>
          <w:ilvl w:val="0"/>
          <w:numId w:val="21"/>
        </w:numPr>
        <w:spacing w:after="160" w:line="276" w:lineRule="auto"/>
        <w:ind w:left="0" w:firstLine="0"/>
        <w:jc w:val="both"/>
        <w:rPr>
          <w:rFonts w:ascii="Arial" w:hAnsi="Arial" w:cs="Arial"/>
          <w:b/>
          <w:sz w:val="28"/>
          <w:szCs w:val="28"/>
          <w:lang w:val="es-ES"/>
        </w:rPr>
      </w:pPr>
      <w:r w:rsidRPr="004F4D07">
        <w:rPr>
          <w:rFonts w:ascii="Arial" w:hAnsi="Arial" w:cs="Arial"/>
          <w:b/>
          <w:sz w:val="28"/>
          <w:szCs w:val="28"/>
          <w:lang w:val="es-ES"/>
        </w:rPr>
        <w:t>Derechos Económicos, Sociales y Culturales</w:t>
      </w:r>
    </w:p>
    <w:p w14:paraId="61CED282" w14:textId="566EBA90" w:rsidR="00F22F94" w:rsidRPr="004F4D07" w:rsidRDefault="00F22F94" w:rsidP="00A72EE0">
      <w:pPr>
        <w:pStyle w:val="ListParagraph"/>
        <w:spacing w:after="160" w:line="276" w:lineRule="auto"/>
        <w:ind w:left="0"/>
        <w:jc w:val="both"/>
        <w:rPr>
          <w:rFonts w:ascii="Arial" w:hAnsi="Arial" w:cs="Arial"/>
          <w:b/>
          <w:sz w:val="28"/>
          <w:szCs w:val="28"/>
          <w:lang w:val="es-ES"/>
        </w:rPr>
      </w:pPr>
    </w:p>
    <w:p w14:paraId="77BFCC17" w14:textId="75A42024" w:rsidR="00F22F94" w:rsidRPr="004F4D07" w:rsidRDefault="006C25D7"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Además de no realizar </w:t>
      </w:r>
      <w:r w:rsidR="00BC4D07">
        <w:rPr>
          <w:rFonts w:ascii="Arial" w:hAnsi="Arial" w:cs="Arial"/>
          <w:sz w:val="28"/>
          <w:szCs w:val="28"/>
          <w:lang w:val="es-ES"/>
        </w:rPr>
        <w:t>discriminación política, Colombia no realiza</w:t>
      </w:r>
      <w:r w:rsidR="00B74E4C">
        <w:rPr>
          <w:rFonts w:ascii="Arial" w:hAnsi="Arial" w:cs="Arial"/>
          <w:sz w:val="28"/>
          <w:szCs w:val="28"/>
          <w:lang w:val="es-ES"/>
        </w:rPr>
        <w:t xml:space="preserve"> </w:t>
      </w:r>
      <w:r w:rsidRPr="004F4D07">
        <w:rPr>
          <w:rFonts w:ascii="Arial" w:hAnsi="Arial" w:cs="Arial"/>
          <w:sz w:val="28"/>
          <w:szCs w:val="28"/>
          <w:lang w:val="es-ES"/>
        </w:rPr>
        <w:t xml:space="preserve"> discriminación étnica, el Estado c</w:t>
      </w:r>
      <w:r w:rsidR="00F22F94" w:rsidRPr="004F4D07">
        <w:rPr>
          <w:rFonts w:ascii="Arial" w:hAnsi="Arial" w:cs="Arial"/>
          <w:sz w:val="28"/>
          <w:szCs w:val="28"/>
          <w:lang w:val="es-ES"/>
        </w:rPr>
        <w:t>olombia</w:t>
      </w:r>
      <w:r w:rsidRPr="004F4D07">
        <w:rPr>
          <w:rFonts w:ascii="Arial" w:hAnsi="Arial" w:cs="Arial"/>
          <w:sz w:val="28"/>
          <w:szCs w:val="28"/>
          <w:lang w:val="es-ES"/>
        </w:rPr>
        <w:t>no</w:t>
      </w:r>
      <w:r w:rsidR="00F22F94" w:rsidRPr="004F4D07">
        <w:rPr>
          <w:rFonts w:ascii="Arial" w:hAnsi="Arial" w:cs="Arial"/>
          <w:sz w:val="28"/>
          <w:szCs w:val="28"/>
          <w:lang w:val="es-ES"/>
        </w:rPr>
        <w:t xml:space="preserve"> no distinguen entre migrantes, residentes y ciudadanos para el reconocimiento de derechos civiles, económicos, sociales y culturales. El Gobierno del Presidente Duque se ha caracterizado por una política de puertas abiertas, generosa y sin visas para recibir la migración venezolana</w:t>
      </w:r>
      <w:r w:rsidRPr="004F4D07">
        <w:rPr>
          <w:rFonts w:ascii="Arial" w:hAnsi="Arial" w:cs="Arial"/>
          <w:sz w:val="28"/>
          <w:szCs w:val="28"/>
          <w:lang w:val="es-ES"/>
        </w:rPr>
        <w:t>,</w:t>
      </w:r>
      <w:r w:rsidR="008B06BA" w:rsidRPr="004F4D07">
        <w:rPr>
          <w:rFonts w:ascii="Arial" w:hAnsi="Arial" w:cs="Arial"/>
          <w:sz w:val="28"/>
          <w:szCs w:val="28"/>
          <w:lang w:val="es-ES"/>
        </w:rPr>
        <w:t xml:space="preserve"> que hoy alcanza 1.7 millones</w:t>
      </w:r>
      <w:r w:rsidR="00F22F94" w:rsidRPr="004F4D07">
        <w:rPr>
          <w:rFonts w:ascii="Arial" w:hAnsi="Arial" w:cs="Arial"/>
          <w:sz w:val="28"/>
          <w:szCs w:val="28"/>
          <w:lang w:val="es-ES"/>
        </w:rPr>
        <w:t xml:space="preserve">. En este sentido, nos sentimos orgullosos de tener un sistema en salud y educación que recibe la población migrante. </w:t>
      </w:r>
    </w:p>
    <w:p w14:paraId="1405995A" w14:textId="77777777" w:rsidR="00F22F94" w:rsidRPr="004F4D07" w:rsidRDefault="00F22F94" w:rsidP="00A72EE0">
      <w:pPr>
        <w:spacing w:line="276" w:lineRule="auto"/>
        <w:jc w:val="both"/>
        <w:rPr>
          <w:rFonts w:ascii="Arial" w:hAnsi="Arial" w:cs="Arial"/>
          <w:sz w:val="28"/>
          <w:szCs w:val="28"/>
          <w:lang w:val="es-ES"/>
        </w:rPr>
      </w:pPr>
    </w:p>
    <w:p w14:paraId="35D8C313" w14:textId="3471F15A" w:rsidR="00F22F94" w:rsidRPr="004F4D07" w:rsidRDefault="00F22F94" w:rsidP="00A72EE0">
      <w:pPr>
        <w:spacing w:line="276" w:lineRule="auto"/>
        <w:jc w:val="both"/>
        <w:rPr>
          <w:rFonts w:ascii="Arial" w:hAnsi="Arial" w:cs="Arial"/>
          <w:sz w:val="28"/>
          <w:szCs w:val="28"/>
          <w:lang w:val="es-ES"/>
        </w:rPr>
      </w:pPr>
      <w:r w:rsidRPr="004F4D07">
        <w:rPr>
          <w:rFonts w:ascii="Arial" w:hAnsi="Arial" w:cs="Arial"/>
          <w:sz w:val="28"/>
          <w:szCs w:val="28"/>
          <w:lang w:val="es-ES"/>
        </w:rPr>
        <w:t>Es decir, lo anterior se traduce en 135</w:t>
      </w:r>
      <w:r w:rsidR="00B74E4C">
        <w:rPr>
          <w:rFonts w:ascii="Arial" w:hAnsi="Arial" w:cs="Arial"/>
          <w:sz w:val="28"/>
          <w:szCs w:val="28"/>
          <w:lang w:val="es-ES"/>
        </w:rPr>
        <w:t xml:space="preserve"> </w:t>
      </w:r>
      <w:r w:rsidRPr="004F4D07">
        <w:rPr>
          <w:rFonts w:ascii="Arial" w:hAnsi="Arial" w:cs="Arial"/>
          <w:sz w:val="28"/>
          <w:szCs w:val="28"/>
          <w:lang w:val="es-ES"/>
        </w:rPr>
        <w:t>millones de dólares en educación</w:t>
      </w:r>
      <w:r w:rsidR="008B06BA" w:rsidRPr="004F4D07">
        <w:rPr>
          <w:rFonts w:ascii="Arial" w:hAnsi="Arial" w:cs="Arial"/>
          <w:sz w:val="28"/>
          <w:szCs w:val="28"/>
          <w:lang w:val="es-ES"/>
        </w:rPr>
        <w:t>,</w:t>
      </w:r>
      <w:r w:rsidRPr="004F4D07">
        <w:rPr>
          <w:rFonts w:ascii="Arial" w:hAnsi="Arial" w:cs="Arial"/>
          <w:sz w:val="28"/>
          <w:szCs w:val="28"/>
          <w:lang w:val="es-ES"/>
        </w:rPr>
        <w:t xml:space="preserve"> que atienden </w:t>
      </w:r>
      <w:r w:rsidR="008B06BA" w:rsidRPr="004F4D07">
        <w:rPr>
          <w:rFonts w:ascii="Arial" w:hAnsi="Arial" w:cs="Arial"/>
          <w:sz w:val="28"/>
          <w:szCs w:val="28"/>
          <w:lang w:val="es-ES"/>
        </w:rPr>
        <w:t xml:space="preserve">a </w:t>
      </w:r>
      <w:r w:rsidRPr="004F4D07">
        <w:rPr>
          <w:rFonts w:ascii="Arial" w:hAnsi="Arial" w:cs="Arial"/>
          <w:sz w:val="28"/>
          <w:szCs w:val="28"/>
          <w:lang w:val="es-ES"/>
        </w:rPr>
        <w:t xml:space="preserve">203.606 niños migrantes para el 2019 y en salud, solo por darles un ejemplo, hemos invertido 6.5 millones de dólares en vacunas para migrantes venezolanos y se han girado 33,6 millones de dólares para atender las necesidades en salud de la población migrante. </w:t>
      </w:r>
    </w:p>
    <w:p w14:paraId="57C07E47" w14:textId="77777777" w:rsidR="00F22F94" w:rsidRPr="004F4D07" w:rsidRDefault="00F22F94" w:rsidP="00A72EE0">
      <w:pPr>
        <w:spacing w:line="276" w:lineRule="auto"/>
        <w:jc w:val="both"/>
        <w:rPr>
          <w:rFonts w:ascii="Arial" w:hAnsi="Arial" w:cs="Arial"/>
          <w:sz w:val="28"/>
          <w:szCs w:val="28"/>
          <w:lang w:val="es-ES"/>
        </w:rPr>
      </w:pPr>
    </w:p>
    <w:p w14:paraId="0EB9437C" w14:textId="77B25135" w:rsidR="00F22F94" w:rsidRPr="004F4D07" w:rsidRDefault="00F22F94" w:rsidP="00A72EE0">
      <w:pPr>
        <w:spacing w:line="276" w:lineRule="auto"/>
        <w:jc w:val="both"/>
        <w:rPr>
          <w:rFonts w:ascii="Arial" w:hAnsi="Arial" w:cs="Arial"/>
          <w:sz w:val="28"/>
          <w:szCs w:val="28"/>
          <w:lang w:val="es-ES"/>
        </w:rPr>
      </w:pPr>
      <w:r w:rsidRPr="004F4D07">
        <w:rPr>
          <w:rFonts w:ascii="Arial" w:hAnsi="Arial" w:cs="Arial"/>
          <w:sz w:val="28"/>
          <w:szCs w:val="28"/>
          <w:lang w:val="es-ES"/>
        </w:rPr>
        <w:t>Incluso, en septiembre de este año mediante la ley 1997 se modificó la normatividad para otorgar la nacionalidad a los hijos de migrantes venezolanos nacidos en Colombia beneficiando a mas de 25mil niños nacidos desde 2017</w:t>
      </w:r>
      <w:r w:rsidR="005E2BE9" w:rsidRPr="004F4D07">
        <w:rPr>
          <w:rFonts w:ascii="Arial" w:hAnsi="Arial" w:cs="Arial"/>
          <w:sz w:val="28"/>
          <w:szCs w:val="28"/>
          <w:lang w:val="es-ES"/>
        </w:rPr>
        <w:t xml:space="preserve"> que no tenían nacionalidad. </w:t>
      </w:r>
    </w:p>
    <w:p w14:paraId="511BB18C" w14:textId="77777777" w:rsidR="00F50036" w:rsidRPr="004F4D07" w:rsidRDefault="00F50036" w:rsidP="00A72EE0">
      <w:pPr>
        <w:spacing w:after="160" w:line="276" w:lineRule="auto"/>
        <w:jc w:val="both"/>
        <w:rPr>
          <w:rFonts w:ascii="Arial" w:hAnsi="Arial" w:cs="Arial"/>
          <w:b/>
          <w:sz w:val="28"/>
          <w:szCs w:val="28"/>
          <w:lang w:val="es-ES"/>
        </w:rPr>
      </w:pPr>
    </w:p>
    <w:p w14:paraId="00A98FC3" w14:textId="48809BD3" w:rsidR="00DB4E34" w:rsidRPr="004F4D07" w:rsidRDefault="00DB4E34" w:rsidP="00A72EE0">
      <w:pPr>
        <w:pStyle w:val="ListParagraph"/>
        <w:numPr>
          <w:ilvl w:val="1"/>
          <w:numId w:val="21"/>
        </w:numPr>
        <w:spacing w:line="276" w:lineRule="auto"/>
        <w:ind w:left="0" w:firstLine="0"/>
        <w:jc w:val="both"/>
        <w:rPr>
          <w:rFonts w:ascii="Arial" w:hAnsi="Arial" w:cs="Arial"/>
          <w:b/>
          <w:sz w:val="28"/>
          <w:szCs w:val="28"/>
          <w:lang w:val="es-ES"/>
        </w:rPr>
      </w:pPr>
      <w:r w:rsidRPr="004F4D07">
        <w:rPr>
          <w:rFonts w:ascii="Arial" w:hAnsi="Arial" w:cs="Arial"/>
          <w:b/>
          <w:sz w:val="28"/>
          <w:szCs w:val="28"/>
          <w:lang w:val="es-ES"/>
        </w:rPr>
        <w:t xml:space="preserve">Educación </w:t>
      </w:r>
    </w:p>
    <w:p w14:paraId="08E6CE50" w14:textId="198592AE" w:rsidR="00A17BDD" w:rsidRPr="004F4D07" w:rsidRDefault="00A17BDD" w:rsidP="00A72EE0">
      <w:pPr>
        <w:pStyle w:val="ListParagraph"/>
        <w:spacing w:line="276" w:lineRule="auto"/>
        <w:ind w:left="0"/>
        <w:jc w:val="both"/>
        <w:rPr>
          <w:rFonts w:ascii="Arial" w:hAnsi="Arial" w:cs="Arial"/>
          <w:b/>
          <w:sz w:val="28"/>
          <w:szCs w:val="28"/>
          <w:lang w:val="es-ES"/>
        </w:rPr>
      </w:pPr>
    </w:p>
    <w:p w14:paraId="4F841383" w14:textId="20681B8C" w:rsidR="00A17BDD" w:rsidRPr="004F4D07" w:rsidRDefault="00A17BDD" w:rsidP="00A72EE0">
      <w:pPr>
        <w:spacing w:line="276" w:lineRule="auto"/>
        <w:jc w:val="both"/>
        <w:rPr>
          <w:rFonts w:ascii="Arial" w:hAnsi="Arial" w:cs="Arial"/>
          <w:color w:val="222222"/>
          <w:sz w:val="28"/>
          <w:szCs w:val="28"/>
          <w:shd w:val="clear" w:color="auto" w:fill="FFFFFF"/>
          <w:lang w:val="es-ES"/>
        </w:rPr>
      </w:pPr>
      <w:r w:rsidRPr="004F4D07">
        <w:rPr>
          <w:rFonts w:ascii="Arial" w:hAnsi="Arial" w:cs="Arial"/>
          <w:color w:val="222222"/>
          <w:sz w:val="28"/>
          <w:szCs w:val="28"/>
          <w:shd w:val="clear" w:color="auto" w:fill="FFFFFF"/>
          <w:lang w:val="es-ES"/>
        </w:rPr>
        <w:t>En materia de educación, en el marco del PND</w:t>
      </w:r>
      <w:r w:rsidR="00FF3005" w:rsidRPr="004F4D07">
        <w:rPr>
          <w:rFonts w:ascii="Arial" w:hAnsi="Arial" w:cs="Arial"/>
          <w:color w:val="222222"/>
          <w:sz w:val="28"/>
          <w:szCs w:val="28"/>
          <w:shd w:val="clear" w:color="auto" w:fill="FFFFFF"/>
          <w:lang w:val="es-ES"/>
        </w:rPr>
        <w:t xml:space="preserve"> se concertaron </w:t>
      </w:r>
      <w:r w:rsidRPr="004F4D07">
        <w:rPr>
          <w:rFonts w:ascii="Arial" w:hAnsi="Arial" w:cs="Arial"/>
          <w:color w:val="222222"/>
          <w:sz w:val="28"/>
          <w:szCs w:val="28"/>
          <w:shd w:val="clear" w:color="auto" w:fill="FFFFFF"/>
          <w:lang w:val="es-ES"/>
        </w:rPr>
        <w:t xml:space="preserve">en las instancias de participación 25 compromisos con los pueblos indígenas, 56 con comunidades negras, afrocolombianas, raizales y palenqueras; y 14 con el Pueblo Rrom. Actualmente, el Estado colombiano se encuentra en los procesos de consulta previa de las normas del Sistema Educativo Indígena Propio y del Estatuto docente para comunidades afrocolombianas, los cuales tienen como propósito central la garantía del derecho a una educación culturalmente </w:t>
      </w:r>
      <w:r w:rsidR="00B42D69" w:rsidRPr="004F4D07">
        <w:rPr>
          <w:rFonts w:ascii="Arial" w:hAnsi="Arial" w:cs="Arial"/>
          <w:color w:val="222222"/>
          <w:sz w:val="28"/>
          <w:szCs w:val="28"/>
          <w:shd w:val="clear" w:color="auto" w:fill="FFFFFF"/>
          <w:lang w:val="es-ES"/>
        </w:rPr>
        <w:t xml:space="preserve">pertinente </w:t>
      </w:r>
      <w:r w:rsidRPr="004F4D07">
        <w:rPr>
          <w:rFonts w:ascii="Arial" w:hAnsi="Arial" w:cs="Arial"/>
          <w:color w:val="222222"/>
          <w:sz w:val="28"/>
          <w:szCs w:val="28"/>
          <w:shd w:val="clear" w:color="auto" w:fill="FFFFFF"/>
          <w:lang w:val="es-ES"/>
        </w:rPr>
        <w:t xml:space="preserve">de los niños, niñas y adolescentes de grupos étnicos del país. </w:t>
      </w:r>
    </w:p>
    <w:p w14:paraId="18ED6D25" w14:textId="77777777" w:rsidR="00A17BDD" w:rsidRPr="004F4D07" w:rsidRDefault="00A17BDD"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p>
    <w:p w14:paraId="6780F523" w14:textId="09F3688F" w:rsidR="00A17BDD" w:rsidRPr="004F4D07" w:rsidRDefault="00A17BDD"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r w:rsidRPr="004F4D07">
        <w:rPr>
          <w:rFonts w:ascii="Arial" w:eastAsiaTheme="minorEastAsia" w:hAnsi="Arial" w:cs="Arial"/>
          <w:color w:val="222222"/>
          <w:sz w:val="28"/>
          <w:szCs w:val="28"/>
          <w:shd w:val="clear" w:color="auto" w:fill="FFFFFF"/>
          <w:lang w:val="es-ES" w:eastAsia="en-US"/>
        </w:rPr>
        <w:t xml:space="preserve">En el 2018 </w:t>
      </w:r>
      <w:r w:rsidR="00B42D69" w:rsidRPr="004F4D07">
        <w:rPr>
          <w:rFonts w:ascii="Arial" w:eastAsiaTheme="minorEastAsia" w:hAnsi="Arial" w:cs="Arial"/>
          <w:color w:val="222222"/>
          <w:sz w:val="28"/>
          <w:szCs w:val="28"/>
          <w:shd w:val="clear" w:color="auto" w:fill="FFFFFF"/>
          <w:lang w:val="es-ES" w:eastAsia="en-US"/>
        </w:rPr>
        <w:t>este s</w:t>
      </w:r>
      <w:r w:rsidRPr="004F4D07">
        <w:rPr>
          <w:rFonts w:ascii="Arial" w:eastAsiaTheme="minorEastAsia" w:hAnsi="Arial" w:cs="Arial"/>
          <w:color w:val="222222"/>
          <w:sz w:val="28"/>
          <w:szCs w:val="28"/>
          <w:shd w:val="clear" w:color="auto" w:fill="FFFFFF"/>
          <w:lang w:val="es-ES" w:eastAsia="en-US"/>
        </w:rPr>
        <w:t>ector atendió a 930.579 niños, niñas, adolescentes y jóvenes pertenecientes a un grupo étnico</w:t>
      </w:r>
      <w:r w:rsidR="00B42D69" w:rsidRPr="004F4D07">
        <w:rPr>
          <w:rFonts w:ascii="Arial" w:eastAsiaTheme="minorEastAsia" w:hAnsi="Arial" w:cs="Arial"/>
          <w:color w:val="222222"/>
          <w:sz w:val="28"/>
          <w:szCs w:val="28"/>
          <w:shd w:val="clear" w:color="auto" w:fill="FFFFFF"/>
          <w:lang w:val="es-ES" w:eastAsia="en-US"/>
        </w:rPr>
        <w:t>,</w:t>
      </w:r>
      <w:r w:rsidRPr="004F4D07">
        <w:rPr>
          <w:rFonts w:ascii="Arial" w:eastAsiaTheme="minorEastAsia" w:hAnsi="Arial" w:cs="Arial"/>
          <w:color w:val="222222"/>
          <w:sz w:val="28"/>
          <w:szCs w:val="28"/>
          <w:shd w:val="clear" w:color="auto" w:fill="FFFFFF"/>
          <w:lang w:val="es-ES" w:eastAsia="en-US"/>
        </w:rPr>
        <w:t xml:space="preserve"> con una inversión de 667 millones de USD</w:t>
      </w:r>
      <w:r w:rsidR="00B42D69" w:rsidRPr="004F4D07">
        <w:rPr>
          <w:rFonts w:ascii="Arial" w:eastAsiaTheme="minorEastAsia" w:hAnsi="Arial" w:cs="Arial"/>
          <w:color w:val="222222"/>
          <w:sz w:val="28"/>
          <w:szCs w:val="28"/>
          <w:shd w:val="clear" w:color="auto" w:fill="FFFFFF"/>
          <w:lang w:val="es-ES" w:eastAsia="en-US"/>
        </w:rPr>
        <w:t>.</w:t>
      </w:r>
      <w:r w:rsidRPr="004F4D07">
        <w:rPr>
          <w:rFonts w:ascii="Arial" w:eastAsiaTheme="minorEastAsia" w:hAnsi="Arial" w:cs="Arial"/>
          <w:color w:val="222222"/>
          <w:sz w:val="28"/>
          <w:szCs w:val="28"/>
          <w:shd w:val="clear" w:color="auto" w:fill="FFFFFF"/>
          <w:lang w:val="es-ES" w:eastAsia="en-US"/>
        </w:rPr>
        <w:t xml:space="preserve"> Por su parte, para el 2019 se efectuó la asignación de 5.8 millones de USD</w:t>
      </w:r>
      <w:r w:rsidR="00B42D69" w:rsidRPr="004F4D07">
        <w:rPr>
          <w:rFonts w:ascii="Arial" w:eastAsiaTheme="minorEastAsia" w:hAnsi="Arial" w:cs="Arial"/>
          <w:color w:val="222222"/>
          <w:sz w:val="28"/>
          <w:szCs w:val="28"/>
          <w:shd w:val="clear" w:color="auto" w:fill="FFFFFF"/>
          <w:lang w:val="es-ES" w:eastAsia="en-US"/>
        </w:rPr>
        <w:t>,</w:t>
      </w:r>
      <w:r w:rsidRPr="004F4D07">
        <w:rPr>
          <w:rFonts w:ascii="Arial" w:eastAsiaTheme="minorEastAsia" w:hAnsi="Arial" w:cs="Arial"/>
          <w:color w:val="222222"/>
          <w:sz w:val="28"/>
          <w:szCs w:val="28"/>
          <w:shd w:val="clear" w:color="auto" w:fill="FFFFFF"/>
          <w:lang w:val="es-ES" w:eastAsia="en-US"/>
        </w:rPr>
        <w:t xml:space="preserve"> destinados a mejoramientos de</w:t>
      </w:r>
      <w:r w:rsidR="00B42D69" w:rsidRPr="004F4D07">
        <w:rPr>
          <w:rFonts w:ascii="Arial" w:eastAsiaTheme="minorEastAsia" w:hAnsi="Arial" w:cs="Arial"/>
          <w:color w:val="222222"/>
          <w:sz w:val="28"/>
          <w:szCs w:val="28"/>
          <w:shd w:val="clear" w:color="auto" w:fill="FFFFFF"/>
          <w:lang w:val="es-ES" w:eastAsia="en-US"/>
        </w:rPr>
        <w:t xml:space="preserve"> </w:t>
      </w:r>
      <w:r w:rsidRPr="004F4D07">
        <w:rPr>
          <w:rFonts w:ascii="Arial" w:eastAsiaTheme="minorEastAsia" w:hAnsi="Arial" w:cs="Arial"/>
          <w:color w:val="222222"/>
          <w:sz w:val="28"/>
          <w:szCs w:val="28"/>
          <w:shd w:val="clear" w:color="auto" w:fill="FFFFFF"/>
          <w:lang w:val="es-ES" w:eastAsia="en-US"/>
        </w:rPr>
        <w:t>comedores, cocinas y residencias escolares</w:t>
      </w:r>
      <w:r w:rsidR="00B42D69" w:rsidRPr="004F4D07">
        <w:rPr>
          <w:rFonts w:ascii="Arial" w:eastAsiaTheme="minorEastAsia" w:hAnsi="Arial" w:cs="Arial"/>
          <w:color w:val="222222"/>
          <w:sz w:val="28"/>
          <w:szCs w:val="28"/>
          <w:shd w:val="clear" w:color="auto" w:fill="FFFFFF"/>
          <w:lang w:val="es-ES" w:eastAsia="en-US"/>
        </w:rPr>
        <w:t>,</w:t>
      </w:r>
      <w:r w:rsidRPr="004F4D07">
        <w:rPr>
          <w:rFonts w:ascii="Arial" w:eastAsiaTheme="minorEastAsia" w:hAnsi="Arial" w:cs="Arial"/>
          <w:color w:val="222222"/>
          <w:sz w:val="28"/>
          <w:szCs w:val="28"/>
          <w:shd w:val="clear" w:color="auto" w:fill="FFFFFF"/>
          <w:lang w:val="es-ES" w:eastAsia="en-US"/>
        </w:rPr>
        <w:t xml:space="preserve"> para un total de 100 infraestructuras indígenas y afrocolombianas. </w:t>
      </w:r>
    </w:p>
    <w:p w14:paraId="5949319B" w14:textId="77777777" w:rsidR="00A17BDD" w:rsidRPr="004F4D07" w:rsidRDefault="00A17BDD"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p>
    <w:p w14:paraId="6800E4BE" w14:textId="0F9F0339" w:rsidR="00A17BDD" w:rsidRPr="004F4D07" w:rsidRDefault="00A17BDD" w:rsidP="00A72EE0">
      <w:pPr>
        <w:spacing w:line="276" w:lineRule="auto"/>
        <w:jc w:val="both"/>
        <w:rPr>
          <w:rFonts w:ascii="Arial" w:hAnsi="Arial" w:cs="Arial"/>
          <w:color w:val="222222"/>
          <w:sz w:val="28"/>
          <w:szCs w:val="28"/>
          <w:shd w:val="clear" w:color="auto" w:fill="FFFFFF"/>
          <w:lang w:val="es-ES"/>
        </w:rPr>
      </w:pPr>
      <w:r w:rsidRPr="004F4D07">
        <w:rPr>
          <w:rFonts w:ascii="Arial" w:hAnsi="Arial" w:cs="Arial"/>
          <w:color w:val="222222"/>
          <w:sz w:val="28"/>
          <w:szCs w:val="28"/>
          <w:shd w:val="clear" w:color="auto" w:fill="FFFFFF"/>
          <w:lang w:val="es-ES"/>
        </w:rPr>
        <w:t xml:space="preserve">En educación superior, en concordancia con la implementación del Decreto 1953 de 2014, para la vigencia 2018 se reconoció la primera universidad indígena </w:t>
      </w:r>
      <w:r w:rsidR="00063E14" w:rsidRPr="004F4D07">
        <w:rPr>
          <w:rFonts w:ascii="Arial" w:hAnsi="Arial" w:cs="Arial"/>
          <w:color w:val="222222"/>
          <w:sz w:val="28"/>
          <w:szCs w:val="28"/>
          <w:shd w:val="clear" w:color="auto" w:fill="FFFFFF"/>
          <w:lang w:val="es-ES"/>
        </w:rPr>
        <w:t>de Colombia</w:t>
      </w:r>
      <w:r w:rsidRPr="004F4D07">
        <w:rPr>
          <w:rFonts w:ascii="Arial" w:hAnsi="Arial" w:cs="Arial"/>
          <w:color w:val="222222"/>
          <w:sz w:val="28"/>
          <w:szCs w:val="28"/>
          <w:shd w:val="clear" w:color="auto" w:fill="FFFFFF"/>
          <w:lang w:val="es-ES"/>
        </w:rPr>
        <w:t>: la Universidad Autónoma Indígena Intercultural del Cauca</w:t>
      </w:r>
      <w:r w:rsidR="00063E14" w:rsidRPr="004F4D07">
        <w:rPr>
          <w:rFonts w:ascii="Arial" w:hAnsi="Arial" w:cs="Arial"/>
          <w:color w:val="222222"/>
          <w:sz w:val="28"/>
          <w:szCs w:val="28"/>
          <w:shd w:val="clear" w:color="auto" w:fill="FFFFFF"/>
          <w:lang w:val="es-ES"/>
        </w:rPr>
        <w:t xml:space="preserve">. </w:t>
      </w:r>
    </w:p>
    <w:p w14:paraId="07D0453F" w14:textId="77777777" w:rsidR="00921CC4" w:rsidRPr="004F4D07" w:rsidRDefault="00921CC4"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p>
    <w:p w14:paraId="00600E9E" w14:textId="001D86FD" w:rsidR="00921CC4" w:rsidRPr="004F4D07" w:rsidRDefault="00921CC4"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r w:rsidRPr="004F4D07">
        <w:rPr>
          <w:rFonts w:ascii="Arial" w:eastAsiaTheme="minorEastAsia" w:hAnsi="Arial" w:cs="Arial"/>
          <w:color w:val="222222"/>
          <w:sz w:val="28"/>
          <w:szCs w:val="28"/>
          <w:shd w:val="clear" w:color="auto" w:fill="FFFFFF"/>
          <w:lang w:val="es-ES" w:eastAsia="en-US"/>
        </w:rPr>
        <w:t>Por su parte, para promover el acceso y permanencia de la población indígena en la educación universitaria, se viene fortaleciendo el Fondo Álvaro Ulcué Chocué, que en 2019 proyectó 2.000 nuevos cupos con una inversión de $7,8 millones de dólares. Este Fondo se convirtió en política de Estado, mediante la Ley 1986 de 2019.</w:t>
      </w:r>
    </w:p>
    <w:p w14:paraId="05543A46" w14:textId="77777777" w:rsidR="00A17BDD" w:rsidRPr="004F4D07" w:rsidRDefault="00A17BDD"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p>
    <w:p w14:paraId="0B4C3C77" w14:textId="4C815D38" w:rsidR="00A17BDD" w:rsidRPr="004F4D07" w:rsidRDefault="003E06C3" w:rsidP="00A72EE0">
      <w:pPr>
        <w:pStyle w:val="xmsonormal"/>
        <w:shd w:val="clear" w:color="auto" w:fill="FFFFFF"/>
        <w:spacing w:before="0" w:beforeAutospacing="0" w:after="0" w:afterAutospacing="0" w:line="276" w:lineRule="auto"/>
        <w:jc w:val="both"/>
        <w:rPr>
          <w:rFonts w:ascii="Arial" w:eastAsiaTheme="minorEastAsia" w:hAnsi="Arial" w:cs="Arial"/>
          <w:color w:val="222222"/>
          <w:sz w:val="28"/>
          <w:szCs w:val="28"/>
          <w:shd w:val="clear" w:color="auto" w:fill="FFFFFF"/>
          <w:lang w:val="es-ES" w:eastAsia="en-US"/>
        </w:rPr>
      </w:pPr>
      <w:r w:rsidRPr="004F4D07">
        <w:rPr>
          <w:rFonts w:ascii="Arial" w:eastAsiaTheme="minorEastAsia" w:hAnsi="Arial" w:cs="Arial"/>
          <w:color w:val="222222"/>
          <w:sz w:val="28"/>
          <w:szCs w:val="28"/>
          <w:shd w:val="clear" w:color="auto" w:fill="FFFFFF"/>
          <w:lang w:val="es-ES" w:eastAsia="en-US"/>
        </w:rPr>
        <w:t>Para educación universitaria</w:t>
      </w:r>
      <w:r w:rsidR="00921CC4" w:rsidRPr="004F4D07">
        <w:rPr>
          <w:rFonts w:ascii="Arial" w:eastAsiaTheme="minorEastAsia" w:hAnsi="Arial" w:cs="Arial"/>
          <w:color w:val="222222"/>
          <w:sz w:val="28"/>
          <w:szCs w:val="28"/>
          <w:shd w:val="clear" w:color="auto" w:fill="FFFFFF"/>
          <w:lang w:val="es-ES" w:eastAsia="en-US"/>
        </w:rPr>
        <w:t>,</w:t>
      </w:r>
      <w:r w:rsidRPr="004F4D07">
        <w:rPr>
          <w:rFonts w:ascii="Arial" w:eastAsiaTheme="minorEastAsia" w:hAnsi="Arial" w:cs="Arial"/>
          <w:color w:val="222222"/>
          <w:sz w:val="28"/>
          <w:szCs w:val="28"/>
          <w:shd w:val="clear" w:color="auto" w:fill="FFFFFF"/>
          <w:lang w:val="es-ES" w:eastAsia="en-US"/>
        </w:rPr>
        <w:t xml:space="preserve"> mediante el </w:t>
      </w:r>
      <w:r w:rsidR="00A17BDD" w:rsidRPr="004F4D07">
        <w:rPr>
          <w:rFonts w:ascii="Arial" w:eastAsiaTheme="minorEastAsia" w:hAnsi="Arial" w:cs="Arial"/>
          <w:color w:val="222222"/>
          <w:sz w:val="28"/>
          <w:szCs w:val="28"/>
          <w:shd w:val="clear" w:color="auto" w:fill="FFFFFF"/>
          <w:lang w:val="es-ES" w:eastAsia="en-US"/>
        </w:rPr>
        <w:t>Fondo Especial de Créditos Educativos para comunidades negras</w:t>
      </w:r>
      <w:r w:rsidRPr="004F4D07">
        <w:rPr>
          <w:rFonts w:ascii="Arial" w:eastAsiaTheme="minorEastAsia" w:hAnsi="Arial" w:cs="Arial"/>
          <w:color w:val="222222"/>
          <w:sz w:val="28"/>
          <w:szCs w:val="28"/>
          <w:shd w:val="clear" w:color="auto" w:fill="FFFFFF"/>
          <w:lang w:val="es-ES" w:eastAsia="en-US"/>
        </w:rPr>
        <w:t>,</w:t>
      </w:r>
      <w:r w:rsidR="00A17BDD" w:rsidRPr="004F4D07">
        <w:rPr>
          <w:rFonts w:ascii="Arial" w:eastAsiaTheme="minorEastAsia" w:hAnsi="Arial" w:cs="Arial"/>
          <w:color w:val="222222"/>
          <w:sz w:val="28"/>
          <w:szCs w:val="28"/>
          <w:shd w:val="clear" w:color="auto" w:fill="FFFFFF"/>
          <w:lang w:val="es-ES" w:eastAsia="en-US"/>
        </w:rPr>
        <w:t xml:space="preserve"> </w:t>
      </w:r>
      <w:r w:rsidR="007208BB" w:rsidRPr="004F4D07">
        <w:rPr>
          <w:rFonts w:ascii="Arial" w:eastAsiaTheme="minorEastAsia" w:hAnsi="Arial" w:cs="Arial"/>
          <w:color w:val="222222"/>
          <w:sz w:val="28"/>
          <w:szCs w:val="28"/>
          <w:shd w:val="clear" w:color="auto" w:fill="FFFFFF"/>
          <w:lang w:val="es-ES" w:eastAsia="en-US"/>
        </w:rPr>
        <w:t xml:space="preserve">se han asignado entre el 2016 al 2019 un total de 55.4 </w:t>
      </w:r>
      <w:r w:rsidR="00A17BDD" w:rsidRPr="004F4D07">
        <w:rPr>
          <w:rFonts w:ascii="Arial" w:eastAsiaTheme="minorEastAsia" w:hAnsi="Arial" w:cs="Arial"/>
          <w:color w:val="222222"/>
          <w:sz w:val="28"/>
          <w:szCs w:val="28"/>
          <w:shd w:val="clear" w:color="auto" w:fill="FFFFFF"/>
          <w:lang w:val="es-ES" w:eastAsia="en-US"/>
        </w:rPr>
        <w:t>millones de dólares, 14</w:t>
      </w:r>
      <w:r w:rsidR="007208BB" w:rsidRPr="004F4D07">
        <w:rPr>
          <w:rFonts w:ascii="Arial" w:eastAsiaTheme="minorEastAsia" w:hAnsi="Arial" w:cs="Arial"/>
          <w:color w:val="222222"/>
          <w:sz w:val="28"/>
          <w:szCs w:val="28"/>
          <w:shd w:val="clear" w:color="auto" w:fill="FFFFFF"/>
          <w:lang w:val="es-ES" w:eastAsia="en-US"/>
        </w:rPr>
        <w:t>.1</w:t>
      </w:r>
      <w:r w:rsidR="00A17BDD" w:rsidRPr="004F4D07">
        <w:rPr>
          <w:rFonts w:ascii="Arial" w:eastAsiaTheme="minorEastAsia" w:hAnsi="Arial" w:cs="Arial"/>
          <w:color w:val="222222"/>
          <w:sz w:val="28"/>
          <w:szCs w:val="28"/>
          <w:shd w:val="clear" w:color="auto" w:fill="FFFFFF"/>
          <w:lang w:val="es-ES" w:eastAsia="en-US"/>
        </w:rPr>
        <w:t xml:space="preserve"> de ellos en la vigencia 2019</w:t>
      </w:r>
      <w:r w:rsidRPr="004F4D07">
        <w:rPr>
          <w:rFonts w:ascii="Arial" w:eastAsiaTheme="minorEastAsia" w:hAnsi="Arial" w:cs="Arial"/>
          <w:color w:val="222222"/>
          <w:sz w:val="28"/>
          <w:szCs w:val="28"/>
          <w:shd w:val="clear" w:color="auto" w:fill="FFFFFF"/>
          <w:lang w:val="es-ES" w:eastAsia="en-US"/>
        </w:rPr>
        <w:t xml:space="preserve">, beneficiando </w:t>
      </w:r>
      <w:r w:rsidR="004431BE" w:rsidRPr="004F4D07">
        <w:rPr>
          <w:rFonts w:ascii="Arial" w:eastAsiaTheme="minorEastAsia" w:hAnsi="Arial" w:cs="Arial"/>
          <w:color w:val="222222"/>
          <w:sz w:val="28"/>
          <w:szCs w:val="28"/>
          <w:shd w:val="clear" w:color="auto" w:fill="FFFFFF"/>
          <w:lang w:val="es-ES" w:eastAsia="en-US"/>
        </w:rPr>
        <w:t xml:space="preserve">a </w:t>
      </w:r>
      <w:r w:rsidR="00A17BDD" w:rsidRPr="004F4D07">
        <w:rPr>
          <w:rFonts w:ascii="Arial" w:eastAsiaTheme="minorEastAsia" w:hAnsi="Arial" w:cs="Arial"/>
          <w:color w:val="222222"/>
          <w:sz w:val="28"/>
          <w:szCs w:val="28"/>
          <w:shd w:val="clear" w:color="auto" w:fill="FFFFFF"/>
          <w:lang w:val="es-ES" w:eastAsia="en-US"/>
        </w:rPr>
        <w:t>4.866 afrocolombian</w:t>
      </w:r>
      <w:r w:rsidR="004D17C3" w:rsidRPr="004F4D07">
        <w:rPr>
          <w:rFonts w:ascii="Arial" w:eastAsiaTheme="minorEastAsia" w:hAnsi="Arial" w:cs="Arial"/>
          <w:color w:val="222222"/>
          <w:sz w:val="28"/>
          <w:szCs w:val="28"/>
          <w:shd w:val="clear" w:color="auto" w:fill="FFFFFF"/>
          <w:lang w:val="es-ES" w:eastAsia="en-US"/>
        </w:rPr>
        <w:t>o</w:t>
      </w:r>
      <w:r w:rsidR="00A17BDD" w:rsidRPr="004F4D07">
        <w:rPr>
          <w:rFonts w:ascii="Arial" w:eastAsiaTheme="minorEastAsia" w:hAnsi="Arial" w:cs="Arial"/>
          <w:color w:val="222222"/>
          <w:sz w:val="28"/>
          <w:szCs w:val="28"/>
          <w:shd w:val="clear" w:color="auto" w:fill="FFFFFF"/>
          <w:lang w:val="es-ES" w:eastAsia="en-US"/>
        </w:rPr>
        <w:t>s</w:t>
      </w:r>
      <w:r w:rsidR="004431BE" w:rsidRPr="004F4D07">
        <w:rPr>
          <w:rFonts w:ascii="Arial" w:eastAsiaTheme="minorEastAsia" w:hAnsi="Arial" w:cs="Arial"/>
          <w:color w:val="222222"/>
          <w:sz w:val="28"/>
          <w:szCs w:val="28"/>
          <w:shd w:val="clear" w:color="auto" w:fill="FFFFFF"/>
          <w:lang w:val="es-ES" w:eastAsia="en-US"/>
        </w:rPr>
        <w:t xml:space="preserve">. </w:t>
      </w:r>
    </w:p>
    <w:p w14:paraId="3458D8DB" w14:textId="77777777" w:rsidR="00A17BDD" w:rsidRPr="004F4D07" w:rsidRDefault="00A17BDD" w:rsidP="00A72EE0">
      <w:pPr>
        <w:spacing w:after="160" w:line="276" w:lineRule="auto"/>
        <w:jc w:val="both"/>
        <w:rPr>
          <w:rFonts w:ascii="Arial" w:hAnsi="Arial" w:cs="Arial"/>
          <w:b/>
          <w:sz w:val="28"/>
          <w:szCs w:val="28"/>
          <w:lang w:val="es-ES"/>
        </w:rPr>
      </w:pPr>
    </w:p>
    <w:p w14:paraId="07CA7C1C" w14:textId="1AC66C3D" w:rsidR="00DB4E34" w:rsidRPr="004F4D07" w:rsidRDefault="00DB4E34" w:rsidP="00A72EE0">
      <w:pPr>
        <w:pStyle w:val="ListParagraph"/>
        <w:numPr>
          <w:ilvl w:val="1"/>
          <w:numId w:val="21"/>
        </w:numPr>
        <w:spacing w:line="276" w:lineRule="auto"/>
        <w:ind w:left="0" w:firstLine="0"/>
        <w:jc w:val="both"/>
        <w:rPr>
          <w:rFonts w:ascii="Arial" w:hAnsi="Arial" w:cs="Arial"/>
          <w:b/>
          <w:sz w:val="28"/>
          <w:szCs w:val="28"/>
          <w:lang w:val="es-ES"/>
        </w:rPr>
      </w:pPr>
      <w:r w:rsidRPr="004F4D07">
        <w:rPr>
          <w:rFonts w:ascii="Arial" w:hAnsi="Arial" w:cs="Arial"/>
          <w:b/>
          <w:sz w:val="28"/>
          <w:szCs w:val="28"/>
          <w:lang w:val="es-ES"/>
        </w:rPr>
        <w:t>Salud</w:t>
      </w:r>
    </w:p>
    <w:p w14:paraId="4933186E" w14:textId="77777777" w:rsidR="000D4C28" w:rsidRPr="004F4D07" w:rsidRDefault="000D4C28" w:rsidP="00A72EE0">
      <w:pPr>
        <w:pStyle w:val="ListParagraph"/>
        <w:spacing w:line="276" w:lineRule="auto"/>
        <w:ind w:left="0"/>
        <w:jc w:val="both"/>
        <w:rPr>
          <w:rFonts w:ascii="Arial" w:hAnsi="Arial" w:cs="Arial"/>
          <w:b/>
          <w:sz w:val="28"/>
          <w:szCs w:val="28"/>
          <w:lang w:val="es-ES"/>
        </w:rPr>
      </w:pPr>
    </w:p>
    <w:p w14:paraId="1AB947C3" w14:textId="3096D26A" w:rsidR="00342679" w:rsidRPr="004F4D07" w:rsidRDefault="003409D3" w:rsidP="00A72EE0">
      <w:pPr>
        <w:pStyle w:val="NormalWeb"/>
        <w:spacing w:line="276" w:lineRule="auto"/>
        <w:jc w:val="both"/>
        <w:rPr>
          <w:rFonts w:ascii="Arial" w:hAnsi="Arial" w:cs="Arial"/>
          <w:color w:val="000000"/>
          <w:sz w:val="28"/>
          <w:szCs w:val="28"/>
          <w:lang w:val="es-ES"/>
        </w:rPr>
      </w:pPr>
      <w:r>
        <w:rPr>
          <w:rFonts w:ascii="Arial" w:hAnsi="Arial" w:cs="Arial"/>
          <w:color w:val="000000"/>
          <w:sz w:val="28"/>
          <w:szCs w:val="28"/>
          <w:lang w:val="es-ES"/>
        </w:rPr>
        <w:t>E</w:t>
      </w:r>
      <w:r w:rsidR="00260613" w:rsidRPr="004F4D07">
        <w:rPr>
          <w:rFonts w:ascii="Arial" w:hAnsi="Arial" w:cs="Arial"/>
          <w:color w:val="000000"/>
          <w:sz w:val="28"/>
          <w:szCs w:val="28"/>
          <w:lang w:val="es-ES"/>
        </w:rPr>
        <w:t xml:space="preserve">n </w:t>
      </w:r>
      <w:r w:rsidR="00342679" w:rsidRPr="004F4D07">
        <w:rPr>
          <w:rFonts w:ascii="Arial" w:hAnsi="Arial" w:cs="Arial"/>
          <w:color w:val="000000"/>
          <w:sz w:val="28"/>
          <w:szCs w:val="28"/>
          <w:lang w:val="es-ES"/>
        </w:rPr>
        <w:t>Colombia es un derecho fundamental. El Ministerio de Salud y Protección Social ha logrado una cobertura de afiliación en salud de 97% para l</w:t>
      </w:r>
      <w:r w:rsidR="00574802" w:rsidRPr="004F4D07">
        <w:rPr>
          <w:rFonts w:ascii="Arial" w:hAnsi="Arial" w:cs="Arial"/>
          <w:color w:val="000000"/>
          <w:sz w:val="28"/>
          <w:szCs w:val="28"/>
          <w:lang w:val="es-ES"/>
        </w:rPr>
        <w:t>as comunidades étnicas</w:t>
      </w:r>
      <w:r w:rsidR="00F40133" w:rsidRPr="004F4D07">
        <w:rPr>
          <w:rFonts w:ascii="Arial" w:hAnsi="Arial" w:cs="Arial"/>
          <w:color w:val="000000"/>
          <w:sz w:val="28"/>
          <w:szCs w:val="28"/>
          <w:lang w:val="es-ES"/>
        </w:rPr>
        <w:t xml:space="preserve"> siendo</w:t>
      </w:r>
      <w:r w:rsidR="00342679" w:rsidRPr="004F4D07">
        <w:rPr>
          <w:rFonts w:ascii="Arial" w:hAnsi="Arial" w:cs="Arial"/>
          <w:color w:val="000000"/>
          <w:sz w:val="28"/>
          <w:szCs w:val="28"/>
          <w:lang w:val="es-ES"/>
        </w:rPr>
        <w:t xml:space="preserve"> superior a la cobertura de</w:t>
      </w:r>
      <w:r w:rsidR="004431BE" w:rsidRPr="004F4D07">
        <w:rPr>
          <w:rFonts w:ascii="Arial" w:hAnsi="Arial" w:cs="Arial"/>
          <w:color w:val="000000"/>
          <w:sz w:val="28"/>
          <w:szCs w:val="28"/>
          <w:lang w:val="es-ES"/>
        </w:rPr>
        <w:t xml:space="preserve">l </w:t>
      </w:r>
      <w:r w:rsidR="00342679" w:rsidRPr="004F4D07">
        <w:rPr>
          <w:rFonts w:ascii="Arial" w:hAnsi="Arial" w:cs="Arial"/>
          <w:color w:val="000000"/>
          <w:sz w:val="28"/>
          <w:szCs w:val="28"/>
          <w:lang w:val="es-ES"/>
        </w:rPr>
        <w:t>promedio</w:t>
      </w:r>
      <w:r w:rsidR="004431BE" w:rsidRPr="004F4D07">
        <w:rPr>
          <w:rFonts w:ascii="Arial" w:hAnsi="Arial" w:cs="Arial"/>
          <w:color w:val="000000"/>
          <w:sz w:val="28"/>
          <w:szCs w:val="28"/>
          <w:lang w:val="es-ES"/>
        </w:rPr>
        <w:t xml:space="preserve"> nacional</w:t>
      </w:r>
      <w:r w:rsidR="00342679" w:rsidRPr="004F4D07">
        <w:rPr>
          <w:rFonts w:ascii="Arial" w:hAnsi="Arial" w:cs="Arial"/>
          <w:color w:val="000000"/>
          <w:sz w:val="28"/>
          <w:szCs w:val="28"/>
          <w:lang w:val="es-ES"/>
        </w:rPr>
        <w:t>.</w:t>
      </w:r>
    </w:p>
    <w:p w14:paraId="6BA5C7DB" w14:textId="77777777" w:rsidR="000D4C28" w:rsidRPr="004F4D07" w:rsidRDefault="000D4C28" w:rsidP="00A72EE0">
      <w:pPr>
        <w:pStyle w:val="NormalWeb"/>
        <w:spacing w:line="276" w:lineRule="auto"/>
        <w:jc w:val="both"/>
        <w:rPr>
          <w:rFonts w:ascii="Arial" w:hAnsi="Arial" w:cs="Arial"/>
          <w:sz w:val="28"/>
          <w:szCs w:val="28"/>
          <w:lang w:val="es-ES"/>
        </w:rPr>
      </w:pPr>
    </w:p>
    <w:p w14:paraId="303C6937" w14:textId="4ECC6D02" w:rsidR="00FF4741" w:rsidRPr="004F4D07" w:rsidRDefault="00342679" w:rsidP="00A72EE0">
      <w:pPr>
        <w:pStyle w:val="NormalWeb"/>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En coordinación con las autoridades y organizaciones indígenas, el Gobierno Nacional avan</w:t>
      </w:r>
      <w:r w:rsidR="00FF4741" w:rsidRPr="004F4D07">
        <w:rPr>
          <w:rFonts w:ascii="Arial" w:hAnsi="Arial" w:cs="Arial"/>
          <w:color w:val="000000"/>
          <w:sz w:val="28"/>
          <w:szCs w:val="28"/>
          <w:lang w:val="es-ES"/>
        </w:rPr>
        <w:t>za</w:t>
      </w:r>
      <w:r w:rsidRPr="004F4D07">
        <w:rPr>
          <w:rFonts w:ascii="Arial" w:hAnsi="Arial" w:cs="Arial"/>
          <w:color w:val="000000"/>
          <w:sz w:val="28"/>
          <w:szCs w:val="28"/>
          <w:lang w:val="es-ES"/>
        </w:rPr>
        <w:t xml:space="preserve"> </w:t>
      </w:r>
      <w:r w:rsidR="00FF4741" w:rsidRPr="004F4D07">
        <w:rPr>
          <w:rFonts w:ascii="Arial" w:hAnsi="Arial" w:cs="Arial"/>
          <w:color w:val="000000"/>
          <w:sz w:val="28"/>
          <w:szCs w:val="28"/>
          <w:lang w:val="es-ES"/>
        </w:rPr>
        <w:t xml:space="preserve">en </w:t>
      </w:r>
      <w:r w:rsidRPr="004F4D07">
        <w:rPr>
          <w:rFonts w:ascii="Arial" w:hAnsi="Arial" w:cs="Arial"/>
          <w:color w:val="000000"/>
          <w:sz w:val="28"/>
          <w:szCs w:val="28"/>
          <w:lang w:val="es-ES"/>
        </w:rPr>
        <w:t xml:space="preserve">la estructuración, desarrollo e implementación del Sistema Indígena de Salud Propia e Intercultural.  </w:t>
      </w:r>
    </w:p>
    <w:p w14:paraId="137ED23A" w14:textId="77777777" w:rsidR="000D4C28" w:rsidRPr="004F4D07" w:rsidRDefault="000D4C28" w:rsidP="00A72EE0">
      <w:pPr>
        <w:pStyle w:val="NormalWeb"/>
        <w:spacing w:line="276" w:lineRule="auto"/>
        <w:jc w:val="both"/>
        <w:rPr>
          <w:rFonts w:ascii="Arial" w:hAnsi="Arial" w:cs="Arial"/>
          <w:color w:val="000000"/>
          <w:sz w:val="28"/>
          <w:szCs w:val="28"/>
          <w:lang w:val="es-ES"/>
        </w:rPr>
      </w:pPr>
    </w:p>
    <w:p w14:paraId="5102C57A" w14:textId="2FA7D76B" w:rsidR="00342679" w:rsidRPr="004F4D07" w:rsidRDefault="00342679" w:rsidP="00A72EE0">
      <w:pPr>
        <w:pStyle w:val="NormalWeb"/>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 xml:space="preserve">Se han invertido cerca de 2.5 millones </w:t>
      </w:r>
      <w:r w:rsidR="004431BE" w:rsidRPr="004F4D07">
        <w:rPr>
          <w:rFonts w:ascii="Arial" w:hAnsi="Arial" w:cs="Arial"/>
          <w:color w:val="000000"/>
          <w:sz w:val="28"/>
          <w:szCs w:val="28"/>
          <w:lang w:val="es-ES"/>
        </w:rPr>
        <w:t xml:space="preserve">USD </w:t>
      </w:r>
      <w:r w:rsidRPr="004F4D07">
        <w:rPr>
          <w:rFonts w:ascii="Arial" w:hAnsi="Arial" w:cs="Arial"/>
          <w:color w:val="000000"/>
          <w:sz w:val="28"/>
          <w:szCs w:val="28"/>
          <w:lang w:val="es-ES"/>
        </w:rPr>
        <w:t>en el diseño de modelos de salud para los pueblos indígenas, además de</w:t>
      </w:r>
      <w:r w:rsidR="004431BE" w:rsidRPr="004F4D07">
        <w:rPr>
          <w:rFonts w:ascii="Arial" w:hAnsi="Arial" w:cs="Arial"/>
          <w:color w:val="000000"/>
          <w:sz w:val="28"/>
          <w:szCs w:val="28"/>
          <w:lang w:val="es-ES"/>
        </w:rPr>
        <w:t xml:space="preserve"> </w:t>
      </w:r>
      <w:r w:rsidRPr="004F4D07">
        <w:rPr>
          <w:rFonts w:ascii="Arial" w:hAnsi="Arial" w:cs="Arial"/>
          <w:color w:val="000000"/>
          <w:sz w:val="28"/>
          <w:szCs w:val="28"/>
          <w:lang w:val="es-ES"/>
        </w:rPr>
        <w:t>l</w:t>
      </w:r>
      <w:r w:rsidR="004431BE" w:rsidRPr="004F4D07">
        <w:rPr>
          <w:rFonts w:ascii="Arial" w:hAnsi="Arial" w:cs="Arial"/>
          <w:color w:val="000000"/>
          <w:sz w:val="28"/>
          <w:szCs w:val="28"/>
          <w:lang w:val="es-ES"/>
        </w:rPr>
        <w:t xml:space="preserve">a implementación </w:t>
      </w:r>
      <w:r w:rsidRPr="004F4D07">
        <w:rPr>
          <w:rFonts w:ascii="Arial" w:hAnsi="Arial" w:cs="Arial"/>
          <w:color w:val="000000"/>
          <w:sz w:val="28"/>
          <w:szCs w:val="28"/>
          <w:lang w:val="es-ES"/>
        </w:rPr>
        <w:t xml:space="preserve">de acciones </w:t>
      </w:r>
      <w:r w:rsidR="004431BE" w:rsidRPr="004F4D07">
        <w:rPr>
          <w:rFonts w:ascii="Arial" w:hAnsi="Arial" w:cs="Arial"/>
          <w:color w:val="000000"/>
          <w:sz w:val="28"/>
          <w:szCs w:val="28"/>
          <w:lang w:val="es-ES"/>
        </w:rPr>
        <w:t xml:space="preserve">afirmativas </w:t>
      </w:r>
      <w:r w:rsidRPr="004F4D07">
        <w:rPr>
          <w:rFonts w:ascii="Arial" w:hAnsi="Arial" w:cs="Arial"/>
          <w:color w:val="000000"/>
          <w:sz w:val="28"/>
          <w:szCs w:val="28"/>
          <w:lang w:val="es-ES"/>
        </w:rPr>
        <w:t>con enfoque intercultural en materia de promoción de la salud mental y formación del talento humano. </w:t>
      </w:r>
    </w:p>
    <w:p w14:paraId="54FFF9BD" w14:textId="77777777" w:rsidR="000D4C28" w:rsidRPr="004F4D07" w:rsidRDefault="000D4C28" w:rsidP="00A72EE0">
      <w:pPr>
        <w:pStyle w:val="NormalWeb"/>
        <w:spacing w:line="276" w:lineRule="auto"/>
        <w:jc w:val="both"/>
        <w:rPr>
          <w:rFonts w:ascii="Arial" w:hAnsi="Arial" w:cs="Arial"/>
          <w:sz w:val="28"/>
          <w:szCs w:val="28"/>
          <w:lang w:val="es-ES"/>
        </w:rPr>
      </w:pPr>
    </w:p>
    <w:p w14:paraId="13C86B81" w14:textId="407A7062" w:rsidR="004431BE" w:rsidRPr="004F4D07" w:rsidRDefault="00342679" w:rsidP="00A72EE0">
      <w:pPr>
        <w:pStyle w:val="NormalWeb"/>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 xml:space="preserve">En aras de avanzar en la implementación del </w:t>
      </w:r>
      <w:r w:rsidR="004431BE" w:rsidRPr="004F4D07">
        <w:rPr>
          <w:rFonts w:ascii="Arial" w:hAnsi="Arial" w:cs="Arial"/>
          <w:color w:val="000000"/>
          <w:sz w:val="28"/>
          <w:szCs w:val="28"/>
          <w:lang w:val="es-ES"/>
        </w:rPr>
        <w:t>sistema de salud propio indígena</w:t>
      </w:r>
      <w:r w:rsidRPr="004F4D07">
        <w:rPr>
          <w:rFonts w:ascii="Arial" w:hAnsi="Arial" w:cs="Arial"/>
          <w:color w:val="000000"/>
          <w:sz w:val="28"/>
          <w:szCs w:val="28"/>
          <w:lang w:val="es-ES"/>
        </w:rPr>
        <w:t xml:space="preserve">, se emitió la Circular 011 de 2018 </w:t>
      </w:r>
      <w:r w:rsidR="004431BE" w:rsidRPr="004F4D07">
        <w:rPr>
          <w:rFonts w:ascii="Arial" w:hAnsi="Arial" w:cs="Arial"/>
          <w:color w:val="000000"/>
          <w:sz w:val="28"/>
          <w:szCs w:val="28"/>
          <w:lang w:val="es-ES"/>
        </w:rPr>
        <w:t>para adaptar</w:t>
      </w:r>
      <w:r w:rsidRPr="004F4D07">
        <w:rPr>
          <w:rFonts w:ascii="Arial" w:hAnsi="Arial" w:cs="Arial"/>
          <w:color w:val="000000"/>
          <w:sz w:val="28"/>
          <w:szCs w:val="28"/>
          <w:lang w:val="es-ES"/>
        </w:rPr>
        <w:t xml:space="preserve"> la apropiación y estructuración cultural en territorio. Entre los avances es importante </w:t>
      </w:r>
      <w:r w:rsidR="006814B3" w:rsidRPr="004F4D07">
        <w:rPr>
          <w:rFonts w:ascii="Arial" w:hAnsi="Arial" w:cs="Arial"/>
          <w:color w:val="000000"/>
          <w:sz w:val="28"/>
          <w:szCs w:val="28"/>
          <w:lang w:val="es-ES"/>
        </w:rPr>
        <w:t>señalar</w:t>
      </w:r>
      <w:r w:rsidR="004431BE" w:rsidRPr="004F4D07">
        <w:rPr>
          <w:rFonts w:ascii="Arial" w:hAnsi="Arial" w:cs="Arial"/>
          <w:color w:val="000000"/>
          <w:sz w:val="28"/>
          <w:szCs w:val="28"/>
          <w:lang w:val="es-ES"/>
        </w:rPr>
        <w:t>:</w:t>
      </w:r>
    </w:p>
    <w:p w14:paraId="34363206" w14:textId="77777777" w:rsidR="000D4C28" w:rsidRPr="004F4D07" w:rsidRDefault="000D4C28" w:rsidP="00A72EE0">
      <w:pPr>
        <w:pStyle w:val="NormalWeb"/>
        <w:spacing w:line="276" w:lineRule="auto"/>
        <w:jc w:val="both"/>
        <w:rPr>
          <w:rFonts w:ascii="Arial" w:hAnsi="Arial" w:cs="Arial"/>
          <w:color w:val="000000"/>
          <w:sz w:val="28"/>
          <w:szCs w:val="28"/>
          <w:lang w:val="es-ES"/>
        </w:rPr>
      </w:pPr>
    </w:p>
    <w:p w14:paraId="7851CCEA" w14:textId="59A8B385" w:rsidR="004431BE" w:rsidRDefault="00342679" w:rsidP="00A72EE0">
      <w:pPr>
        <w:pStyle w:val="NormalWeb"/>
        <w:numPr>
          <w:ilvl w:val="0"/>
          <w:numId w:val="26"/>
        </w:numPr>
        <w:spacing w:line="276" w:lineRule="auto"/>
        <w:ind w:left="0" w:firstLine="0"/>
        <w:jc w:val="both"/>
        <w:rPr>
          <w:rFonts w:ascii="Arial" w:hAnsi="Arial" w:cs="Arial"/>
          <w:color w:val="000000"/>
          <w:sz w:val="28"/>
          <w:szCs w:val="28"/>
          <w:lang w:val="es-ES"/>
        </w:rPr>
      </w:pPr>
      <w:r w:rsidRPr="004F4D07">
        <w:rPr>
          <w:rFonts w:ascii="Arial" w:hAnsi="Arial" w:cs="Arial"/>
          <w:color w:val="000000"/>
          <w:sz w:val="28"/>
          <w:szCs w:val="28"/>
          <w:lang w:val="es-ES"/>
        </w:rPr>
        <w:t>El Plan del Cuidado para la vida y la salud de los pueblos indígenas</w:t>
      </w:r>
      <w:r w:rsidR="004431BE" w:rsidRPr="004F4D07">
        <w:rPr>
          <w:rFonts w:ascii="Arial" w:hAnsi="Arial" w:cs="Arial"/>
          <w:color w:val="000000"/>
          <w:sz w:val="28"/>
          <w:szCs w:val="28"/>
          <w:lang w:val="es-ES"/>
        </w:rPr>
        <w:t xml:space="preserve">, donde de manera conjunta se establecen </w:t>
      </w:r>
      <w:r w:rsidRPr="004F4D07">
        <w:rPr>
          <w:rFonts w:ascii="Arial" w:hAnsi="Arial" w:cs="Arial"/>
          <w:color w:val="000000"/>
          <w:sz w:val="28"/>
          <w:szCs w:val="28"/>
          <w:lang w:val="es-ES"/>
        </w:rPr>
        <w:t xml:space="preserve">los lineamientos para el fortalecimiento del ejercicio de la medicina tradicional en </w:t>
      </w:r>
      <w:r w:rsidR="004F2993">
        <w:rPr>
          <w:rFonts w:ascii="Arial" w:hAnsi="Arial" w:cs="Arial"/>
          <w:color w:val="000000"/>
          <w:sz w:val="28"/>
          <w:szCs w:val="28"/>
          <w:lang w:val="es-ES"/>
        </w:rPr>
        <w:t>tres</w:t>
      </w:r>
      <w:r w:rsidRPr="004F4D07">
        <w:rPr>
          <w:rFonts w:ascii="Arial" w:hAnsi="Arial" w:cs="Arial"/>
          <w:color w:val="000000"/>
          <w:sz w:val="28"/>
          <w:szCs w:val="28"/>
          <w:lang w:val="es-ES"/>
        </w:rPr>
        <w:t xml:space="preserve"> componentes:</w:t>
      </w:r>
      <w:r w:rsidR="00260613" w:rsidRPr="004F4D07">
        <w:rPr>
          <w:rFonts w:ascii="Arial" w:hAnsi="Arial" w:cs="Arial"/>
          <w:color w:val="000000"/>
          <w:sz w:val="28"/>
          <w:szCs w:val="28"/>
          <w:lang w:val="es-ES"/>
        </w:rPr>
        <w:t xml:space="preserve"> 1</w:t>
      </w:r>
      <w:r w:rsidRPr="004F4D07">
        <w:rPr>
          <w:rFonts w:ascii="Arial" w:hAnsi="Arial" w:cs="Arial"/>
          <w:color w:val="000000"/>
          <w:sz w:val="28"/>
          <w:szCs w:val="28"/>
          <w:lang w:val="es-ES"/>
        </w:rPr>
        <w:t xml:space="preserve">) Huertas medicinales, </w:t>
      </w:r>
      <w:r w:rsidR="00260613" w:rsidRPr="004F4D07">
        <w:rPr>
          <w:rFonts w:ascii="Arial" w:hAnsi="Arial" w:cs="Arial"/>
          <w:color w:val="000000"/>
          <w:sz w:val="28"/>
          <w:szCs w:val="28"/>
          <w:lang w:val="es-ES"/>
        </w:rPr>
        <w:t>2</w:t>
      </w:r>
      <w:r w:rsidRPr="004F4D07">
        <w:rPr>
          <w:rFonts w:ascii="Arial" w:hAnsi="Arial" w:cs="Arial"/>
          <w:color w:val="000000"/>
          <w:sz w:val="28"/>
          <w:szCs w:val="28"/>
          <w:lang w:val="es-ES"/>
        </w:rPr>
        <w:t xml:space="preserve">) Diálogo de Saberes, </w:t>
      </w:r>
      <w:r w:rsidR="00260613" w:rsidRPr="004F4D07">
        <w:rPr>
          <w:rFonts w:ascii="Arial" w:hAnsi="Arial" w:cs="Arial"/>
          <w:color w:val="000000"/>
          <w:sz w:val="28"/>
          <w:szCs w:val="28"/>
          <w:lang w:val="es-ES"/>
        </w:rPr>
        <w:t>3</w:t>
      </w:r>
      <w:r w:rsidRPr="004F4D07">
        <w:rPr>
          <w:rFonts w:ascii="Arial" w:hAnsi="Arial" w:cs="Arial"/>
          <w:color w:val="000000"/>
          <w:sz w:val="28"/>
          <w:szCs w:val="28"/>
          <w:lang w:val="es-ES"/>
        </w:rPr>
        <w:t xml:space="preserve">) Ceremonias y </w:t>
      </w:r>
      <w:r w:rsidR="00260613" w:rsidRPr="004F4D07">
        <w:rPr>
          <w:rFonts w:ascii="Arial" w:hAnsi="Arial" w:cs="Arial"/>
          <w:color w:val="000000"/>
          <w:sz w:val="28"/>
          <w:szCs w:val="28"/>
          <w:lang w:val="es-ES"/>
        </w:rPr>
        <w:t>r</w:t>
      </w:r>
      <w:r w:rsidRPr="004F4D07">
        <w:rPr>
          <w:rFonts w:ascii="Arial" w:hAnsi="Arial" w:cs="Arial"/>
          <w:color w:val="000000"/>
          <w:sz w:val="28"/>
          <w:szCs w:val="28"/>
          <w:lang w:val="es-ES"/>
        </w:rPr>
        <w:t>ituales de sanación. </w:t>
      </w:r>
    </w:p>
    <w:p w14:paraId="673335BD" w14:textId="77777777" w:rsidR="004F2993" w:rsidRPr="004F4D07" w:rsidRDefault="004F2993" w:rsidP="004F2993">
      <w:pPr>
        <w:pStyle w:val="NormalWeb"/>
        <w:spacing w:line="276" w:lineRule="auto"/>
        <w:jc w:val="both"/>
        <w:rPr>
          <w:rFonts w:ascii="Arial" w:hAnsi="Arial" w:cs="Arial"/>
          <w:color w:val="000000"/>
          <w:sz w:val="28"/>
          <w:szCs w:val="28"/>
          <w:lang w:val="es-ES"/>
        </w:rPr>
      </w:pPr>
    </w:p>
    <w:p w14:paraId="69043FE5" w14:textId="32A17298" w:rsidR="004431BE" w:rsidRDefault="00342679" w:rsidP="00A72EE0">
      <w:pPr>
        <w:pStyle w:val="NormalWeb"/>
        <w:numPr>
          <w:ilvl w:val="0"/>
          <w:numId w:val="26"/>
        </w:numPr>
        <w:spacing w:line="276" w:lineRule="auto"/>
        <w:ind w:left="0" w:firstLine="0"/>
        <w:jc w:val="both"/>
        <w:rPr>
          <w:rFonts w:ascii="Arial" w:hAnsi="Arial" w:cs="Arial"/>
          <w:color w:val="000000"/>
          <w:sz w:val="28"/>
          <w:szCs w:val="28"/>
          <w:lang w:val="es-ES"/>
        </w:rPr>
      </w:pPr>
      <w:r w:rsidRPr="004F4D07">
        <w:rPr>
          <w:rFonts w:ascii="Arial" w:hAnsi="Arial" w:cs="Arial"/>
          <w:color w:val="000000"/>
          <w:sz w:val="28"/>
          <w:szCs w:val="28"/>
          <w:lang w:val="es-ES"/>
        </w:rPr>
        <w:t>La Ruta de Atención Integral en Salud para Pueblos y Comunidades Indígenas víctimas del conflicto. </w:t>
      </w:r>
    </w:p>
    <w:p w14:paraId="76B61060" w14:textId="77777777" w:rsidR="004F2993" w:rsidRPr="004F4D07" w:rsidRDefault="004F2993" w:rsidP="004F2993">
      <w:pPr>
        <w:pStyle w:val="NormalWeb"/>
        <w:spacing w:line="276" w:lineRule="auto"/>
        <w:jc w:val="both"/>
        <w:rPr>
          <w:rFonts w:ascii="Arial" w:hAnsi="Arial" w:cs="Arial"/>
          <w:color w:val="000000"/>
          <w:sz w:val="28"/>
          <w:szCs w:val="28"/>
          <w:lang w:val="es-ES"/>
        </w:rPr>
      </w:pPr>
    </w:p>
    <w:p w14:paraId="53217960" w14:textId="590AEF69" w:rsidR="004F2993" w:rsidRDefault="00342679" w:rsidP="004F2993">
      <w:pPr>
        <w:pStyle w:val="NormalWeb"/>
        <w:numPr>
          <w:ilvl w:val="0"/>
          <w:numId w:val="26"/>
        </w:numPr>
        <w:spacing w:line="276" w:lineRule="auto"/>
        <w:ind w:left="0" w:firstLine="0"/>
        <w:jc w:val="both"/>
        <w:rPr>
          <w:rFonts w:ascii="Arial" w:hAnsi="Arial" w:cs="Arial"/>
          <w:color w:val="000000"/>
          <w:sz w:val="28"/>
          <w:szCs w:val="28"/>
          <w:lang w:val="es-ES"/>
        </w:rPr>
      </w:pPr>
      <w:r w:rsidRPr="004F4D07">
        <w:rPr>
          <w:rFonts w:ascii="Arial" w:hAnsi="Arial" w:cs="Arial"/>
          <w:color w:val="000000"/>
          <w:sz w:val="28"/>
          <w:szCs w:val="28"/>
          <w:lang w:val="es-ES"/>
        </w:rPr>
        <w:t>Los lineamientos para la incorporación del enfoque intercultural en la formación de talento humano que participa del cuidado de la salud de los pueblos indígenas.</w:t>
      </w:r>
    </w:p>
    <w:p w14:paraId="138F8695" w14:textId="77777777" w:rsidR="004F2993" w:rsidRPr="004F2993" w:rsidRDefault="004F2993" w:rsidP="004F2993">
      <w:pPr>
        <w:pStyle w:val="NormalWeb"/>
        <w:spacing w:line="276" w:lineRule="auto"/>
        <w:jc w:val="both"/>
        <w:rPr>
          <w:rFonts w:ascii="Arial" w:hAnsi="Arial" w:cs="Arial"/>
          <w:color w:val="000000"/>
          <w:sz w:val="28"/>
          <w:szCs w:val="28"/>
          <w:lang w:val="es-ES"/>
        </w:rPr>
      </w:pPr>
    </w:p>
    <w:p w14:paraId="55996017" w14:textId="53DD3CDB" w:rsidR="00342679" w:rsidRPr="004F4D07" w:rsidRDefault="00342679" w:rsidP="00A72EE0">
      <w:pPr>
        <w:pStyle w:val="NormalWeb"/>
        <w:numPr>
          <w:ilvl w:val="0"/>
          <w:numId w:val="26"/>
        </w:numPr>
        <w:spacing w:line="276" w:lineRule="auto"/>
        <w:ind w:left="0" w:firstLine="0"/>
        <w:jc w:val="both"/>
        <w:rPr>
          <w:rFonts w:ascii="Arial" w:hAnsi="Arial" w:cs="Arial"/>
          <w:color w:val="000000"/>
          <w:sz w:val="28"/>
          <w:szCs w:val="28"/>
          <w:lang w:val="es-ES"/>
        </w:rPr>
      </w:pPr>
      <w:r w:rsidRPr="004F4D07">
        <w:rPr>
          <w:rFonts w:ascii="Arial" w:hAnsi="Arial" w:cs="Arial"/>
          <w:color w:val="000000"/>
          <w:sz w:val="28"/>
          <w:szCs w:val="28"/>
          <w:lang w:val="es-ES"/>
        </w:rPr>
        <w:t>Formulación e implementación del programa concertado para la garantía integral de los derechos de las personas indígenas con discapacidad.</w:t>
      </w:r>
    </w:p>
    <w:p w14:paraId="69746DCE" w14:textId="77777777" w:rsidR="00260613" w:rsidRPr="004F4D07" w:rsidRDefault="00260613" w:rsidP="00A72EE0">
      <w:pPr>
        <w:pStyle w:val="NormalWeb"/>
        <w:spacing w:line="276" w:lineRule="auto"/>
        <w:jc w:val="both"/>
        <w:rPr>
          <w:rFonts w:ascii="Arial" w:hAnsi="Arial" w:cs="Arial"/>
          <w:color w:val="000000"/>
          <w:sz w:val="28"/>
          <w:szCs w:val="28"/>
          <w:lang w:val="es-ES"/>
        </w:rPr>
      </w:pPr>
    </w:p>
    <w:p w14:paraId="18429554" w14:textId="7E52AB33" w:rsidR="00B14480" w:rsidRPr="004F4D07" w:rsidRDefault="0013782F" w:rsidP="00A72EE0">
      <w:pPr>
        <w:pStyle w:val="NormalWeb"/>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 xml:space="preserve">En el marco del </w:t>
      </w:r>
      <w:r w:rsidR="00342679" w:rsidRPr="004F4D07">
        <w:rPr>
          <w:rFonts w:ascii="Arial" w:hAnsi="Arial" w:cs="Arial"/>
          <w:color w:val="000000"/>
          <w:sz w:val="28"/>
          <w:szCs w:val="28"/>
          <w:lang w:val="es-ES"/>
        </w:rPr>
        <w:t>Plan Decenal de Salud Pública</w:t>
      </w:r>
      <w:r w:rsidR="006C4895" w:rsidRPr="004F4D07">
        <w:rPr>
          <w:rFonts w:ascii="Arial" w:hAnsi="Arial" w:cs="Arial"/>
          <w:color w:val="000000"/>
          <w:sz w:val="28"/>
          <w:szCs w:val="28"/>
          <w:lang w:val="es-ES"/>
        </w:rPr>
        <w:t xml:space="preserve"> 2012-2021</w:t>
      </w:r>
      <w:r w:rsidRPr="004F4D07">
        <w:rPr>
          <w:rFonts w:ascii="Arial" w:hAnsi="Arial" w:cs="Arial"/>
          <w:color w:val="000000"/>
          <w:sz w:val="28"/>
          <w:szCs w:val="28"/>
          <w:lang w:val="es-ES"/>
        </w:rPr>
        <w:t xml:space="preserve"> se han recolectado </w:t>
      </w:r>
      <w:r w:rsidR="004431BE" w:rsidRPr="004F4D07">
        <w:rPr>
          <w:rFonts w:ascii="Arial" w:hAnsi="Arial" w:cs="Arial"/>
          <w:color w:val="000000"/>
          <w:sz w:val="28"/>
          <w:szCs w:val="28"/>
          <w:lang w:val="es-ES"/>
        </w:rPr>
        <w:t xml:space="preserve">los insumos a través de encuentros y diálogos con </w:t>
      </w:r>
      <w:r w:rsidR="00342679" w:rsidRPr="004F4D07">
        <w:rPr>
          <w:rFonts w:ascii="Arial" w:hAnsi="Arial" w:cs="Arial"/>
          <w:color w:val="000000"/>
          <w:sz w:val="28"/>
          <w:szCs w:val="28"/>
          <w:lang w:val="es-ES"/>
        </w:rPr>
        <w:t>población víctima, Rrom e indígenas</w:t>
      </w:r>
      <w:r w:rsidR="00252365" w:rsidRPr="004F4D07">
        <w:rPr>
          <w:rFonts w:ascii="Arial" w:hAnsi="Arial" w:cs="Arial"/>
          <w:color w:val="000000"/>
          <w:sz w:val="28"/>
          <w:szCs w:val="28"/>
          <w:lang w:val="es-ES"/>
        </w:rPr>
        <w:t xml:space="preserve"> </w:t>
      </w:r>
      <w:r w:rsidRPr="004F4D07">
        <w:rPr>
          <w:rFonts w:ascii="Arial" w:hAnsi="Arial" w:cs="Arial"/>
          <w:color w:val="000000"/>
          <w:sz w:val="28"/>
          <w:szCs w:val="28"/>
          <w:lang w:val="es-ES"/>
        </w:rPr>
        <w:t>para</w:t>
      </w:r>
      <w:r w:rsidR="00252365" w:rsidRPr="004F4D07">
        <w:rPr>
          <w:rFonts w:ascii="Arial" w:hAnsi="Arial" w:cs="Arial"/>
          <w:color w:val="000000"/>
          <w:sz w:val="28"/>
          <w:szCs w:val="28"/>
          <w:lang w:val="es-ES"/>
        </w:rPr>
        <w:t xml:space="preserve"> </w:t>
      </w:r>
      <w:r w:rsidRPr="004F4D07">
        <w:rPr>
          <w:rFonts w:ascii="Arial" w:hAnsi="Arial" w:cs="Arial"/>
          <w:color w:val="000000"/>
          <w:sz w:val="28"/>
          <w:szCs w:val="28"/>
          <w:lang w:val="es-ES"/>
        </w:rPr>
        <w:t xml:space="preserve">definir las </w:t>
      </w:r>
      <w:r w:rsidR="00B14480" w:rsidRPr="004F4D07">
        <w:rPr>
          <w:rFonts w:ascii="Arial" w:hAnsi="Arial" w:cs="Arial"/>
          <w:color w:val="000000"/>
          <w:sz w:val="28"/>
          <w:szCs w:val="28"/>
          <w:lang w:val="es-ES"/>
        </w:rPr>
        <w:t xml:space="preserve">metas y estrategias para que </w:t>
      </w:r>
      <w:r w:rsidR="00252365" w:rsidRPr="004F4D07">
        <w:rPr>
          <w:rFonts w:ascii="Arial" w:hAnsi="Arial" w:cs="Arial"/>
          <w:color w:val="000000"/>
          <w:sz w:val="28"/>
          <w:szCs w:val="28"/>
          <w:lang w:val="es-ES"/>
        </w:rPr>
        <w:t>se</w:t>
      </w:r>
      <w:r w:rsidR="00B14480" w:rsidRPr="004F4D07">
        <w:rPr>
          <w:rFonts w:ascii="Arial" w:hAnsi="Arial" w:cs="Arial"/>
          <w:color w:val="000000"/>
          <w:sz w:val="28"/>
          <w:szCs w:val="28"/>
          <w:lang w:val="es-ES"/>
        </w:rPr>
        <w:t>an parte de la planeación territorial en salud.</w:t>
      </w:r>
      <w:r w:rsidR="00342679" w:rsidRPr="004F4D07">
        <w:rPr>
          <w:rFonts w:ascii="Arial" w:hAnsi="Arial" w:cs="Arial"/>
          <w:color w:val="000000"/>
          <w:sz w:val="28"/>
          <w:szCs w:val="28"/>
          <w:lang w:val="es-ES"/>
        </w:rPr>
        <w:t xml:space="preserve"> </w:t>
      </w:r>
      <w:r w:rsidR="00B14480" w:rsidRPr="004F4D07">
        <w:rPr>
          <w:rFonts w:ascii="Arial" w:hAnsi="Arial" w:cs="Arial"/>
          <w:color w:val="000000"/>
          <w:sz w:val="28"/>
          <w:szCs w:val="28"/>
          <w:lang w:val="es-ES"/>
        </w:rPr>
        <w:t xml:space="preserve">En los próximos meses, el Ministerio de Salud expedirá las resoluciones correspondientes. </w:t>
      </w:r>
    </w:p>
    <w:p w14:paraId="56F974E8" w14:textId="77777777" w:rsidR="000D4C28" w:rsidRPr="004F4D07" w:rsidRDefault="000D4C28" w:rsidP="00A72EE0">
      <w:pPr>
        <w:pStyle w:val="NormalWeb"/>
        <w:spacing w:line="276" w:lineRule="auto"/>
        <w:jc w:val="both"/>
        <w:rPr>
          <w:rFonts w:ascii="Arial" w:hAnsi="Arial" w:cs="Arial"/>
          <w:color w:val="000000"/>
          <w:sz w:val="28"/>
          <w:szCs w:val="28"/>
          <w:lang w:val="es-ES"/>
        </w:rPr>
      </w:pPr>
    </w:p>
    <w:p w14:paraId="6F0F8F41" w14:textId="3072E89E" w:rsidR="00342679" w:rsidRPr="004F4D07" w:rsidRDefault="00FA6A0E" w:rsidP="00A72EE0">
      <w:pPr>
        <w:pStyle w:val="NormalWeb"/>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 xml:space="preserve">En </w:t>
      </w:r>
      <w:r w:rsidR="00342679" w:rsidRPr="004F4D07">
        <w:rPr>
          <w:rFonts w:ascii="Arial" w:hAnsi="Arial" w:cs="Arial"/>
          <w:color w:val="000000"/>
          <w:sz w:val="28"/>
          <w:szCs w:val="28"/>
          <w:lang w:val="es-ES"/>
        </w:rPr>
        <w:t xml:space="preserve">octubre de 2018 se concertó </w:t>
      </w:r>
      <w:r w:rsidRPr="004F4D07">
        <w:rPr>
          <w:rFonts w:ascii="Arial" w:hAnsi="Arial" w:cs="Arial"/>
          <w:color w:val="000000"/>
          <w:sz w:val="28"/>
          <w:szCs w:val="28"/>
          <w:lang w:val="es-ES"/>
        </w:rPr>
        <w:t>la</w:t>
      </w:r>
      <w:r w:rsidR="00342679" w:rsidRPr="004F4D07">
        <w:rPr>
          <w:rFonts w:ascii="Arial" w:hAnsi="Arial" w:cs="Arial"/>
          <w:color w:val="000000"/>
          <w:sz w:val="28"/>
          <w:szCs w:val="28"/>
          <w:lang w:val="es-ES"/>
        </w:rPr>
        <w:t xml:space="preserve"> ruta metodológica </w:t>
      </w:r>
      <w:r w:rsidRPr="004F4D07">
        <w:rPr>
          <w:rFonts w:ascii="Arial" w:hAnsi="Arial" w:cs="Arial"/>
          <w:color w:val="000000"/>
          <w:sz w:val="28"/>
          <w:szCs w:val="28"/>
          <w:lang w:val="es-ES"/>
        </w:rPr>
        <w:t>para dar respuesta a las necesidades de salu</w:t>
      </w:r>
      <w:r w:rsidR="004F2993">
        <w:rPr>
          <w:rFonts w:ascii="Arial" w:hAnsi="Arial" w:cs="Arial"/>
          <w:color w:val="000000"/>
          <w:sz w:val="28"/>
          <w:szCs w:val="28"/>
          <w:lang w:val="es-ES"/>
        </w:rPr>
        <w:t>d</w:t>
      </w:r>
      <w:r w:rsidRPr="004F4D07">
        <w:rPr>
          <w:rFonts w:ascii="Arial" w:hAnsi="Arial" w:cs="Arial"/>
          <w:color w:val="000000"/>
          <w:sz w:val="28"/>
          <w:szCs w:val="28"/>
          <w:lang w:val="es-ES"/>
        </w:rPr>
        <w:t xml:space="preserve"> pública de la población afrocolombiana </w:t>
      </w:r>
      <w:r w:rsidR="00342679" w:rsidRPr="004F4D07">
        <w:rPr>
          <w:rFonts w:ascii="Arial" w:hAnsi="Arial" w:cs="Arial"/>
          <w:color w:val="000000"/>
          <w:sz w:val="28"/>
          <w:szCs w:val="28"/>
          <w:lang w:val="es-ES"/>
        </w:rPr>
        <w:t xml:space="preserve">por valor de $ 1.9 millones </w:t>
      </w:r>
      <w:r w:rsidR="00B14480" w:rsidRPr="004F4D07">
        <w:rPr>
          <w:rFonts w:ascii="Arial" w:hAnsi="Arial" w:cs="Arial"/>
          <w:color w:val="000000"/>
          <w:sz w:val="28"/>
          <w:szCs w:val="28"/>
          <w:lang w:val="es-ES"/>
        </w:rPr>
        <w:t>USD</w:t>
      </w:r>
      <w:r w:rsidR="00350D5C" w:rsidRPr="004F4D07">
        <w:rPr>
          <w:rFonts w:ascii="Arial" w:hAnsi="Arial" w:cs="Arial"/>
          <w:color w:val="000000"/>
          <w:sz w:val="28"/>
          <w:szCs w:val="28"/>
          <w:lang w:val="es-ES"/>
        </w:rPr>
        <w:t xml:space="preserve">. </w:t>
      </w:r>
    </w:p>
    <w:p w14:paraId="0E7723BF" w14:textId="77777777" w:rsidR="000D4C28" w:rsidRPr="004F4D07" w:rsidRDefault="000D4C28" w:rsidP="00A72EE0">
      <w:pPr>
        <w:pStyle w:val="NormalWeb"/>
        <w:spacing w:line="276" w:lineRule="auto"/>
        <w:jc w:val="both"/>
        <w:rPr>
          <w:rFonts w:ascii="Arial" w:hAnsi="Arial" w:cs="Arial"/>
          <w:sz w:val="28"/>
          <w:szCs w:val="28"/>
          <w:lang w:val="es-ES"/>
        </w:rPr>
      </w:pPr>
    </w:p>
    <w:p w14:paraId="153D89AA" w14:textId="4AA709B3" w:rsidR="006E3CE4" w:rsidRPr="004F4D07" w:rsidRDefault="004535BF" w:rsidP="00A72EE0">
      <w:pPr>
        <w:pStyle w:val="NormalWeb"/>
        <w:spacing w:line="276" w:lineRule="auto"/>
        <w:jc w:val="both"/>
        <w:rPr>
          <w:rFonts w:ascii="Arial" w:hAnsi="Arial" w:cs="Arial"/>
          <w:color w:val="000000"/>
          <w:sz w:val="28"/>
          <w:szCs w:val="28"/>
          <w:lang w:val="es-ES"/>
        </w:rPr>
      </w:pPr>
      <w:r w:rsidRPr="004F4D07">
        <w:rPr>
          <w:rFonts w:ascii="Arial" w:hAnsi="Arial" w:cs="Arial"/>
          <w:color w:val="000000"/>
          <w:sz w:val="28"/>
          <w:szCs w:val="28"/>
          <w:lang w:val="es-ES"/>
        </w:rPr>
        <w:t>Finalmente</w:t>
      </w:r>
      <w:r w:rsidR="000D4C28" w:rsidRPr="004F4D07">
        <w:rPr>
          <w:rFonts w:ascii="Arial" w:hAnsi="Arial" w:cs="Arial"/>
          <w:color w:val="000000"/>
          <w:sz w:val="28"/>
          <w:szCs w:val="28"/>
          <w:lang w:val="es-ES"/>
        </w:rPr>
        <w:t>,</w:t>
      </w:r>
      <w:r w:rsidRPr="004F4D07">
        <w:rPr>
          <w:rFonts w:ascii="Arial" w:hAnsi="Arial" w:cs="Arial"/>
          <w:color w:val="000000"/>
          <w:sz w:val="28"/>
          <w:szCs w:val="28"/>
          <w:lang w:val="es-ES"/>
        </w:rPr>
        <w:t xml:space="preserve"> en </w:t>
      </w:r>
      <w:r w:rsidR="00342679" w:rsidRPr="004F4D07">
        <w:rPr>
          <w:rFonts w:ascii="Arial" w:hAnsi="Arial" w:cs="Arial"/>
          <w:color w:val="000000"/>
          <w:sz w:val="28"/>
          <w:szCs w:val="28"/>
          <w:lang w:val="es-ES"/>
        </w:rPr>
        <w:t>los registros de nacimientos y defunciones</w:t>
      </w:r>
      <w:r w:rsidR="006A2AF4" w:rsidRPr="004F4D07">
        <w:rPr>
          <w:rFonts w:ascii="Arial" w:hAnsi="Arial" w:cs="Arial"/>
          <w:color w:val="000000"/>
          <w:sz w:val="28"/>
          <w:szCs w:val="28"/>
          <w:lang w:val="es-ES"/>
        </w:rPr>
        <w:t>,</w:t>
      </w:r>
      <w:r w:rsidR="00342679" w:rsidRPr="004F4D07">
        <w:rPr>
          <w:rFonts w:ascii="Arial" w:hAnsi="Arial" w:cs="Arial"/>
          <w:color w:val="000000"/>
          <w:sz w:val="28"/>
          <w:szCs w:val="28"/>
          <w:lang w:val="es-ES"/>
        </w:rPr>
        <w:t xml:space="preserve"> </w:t>
      </w:r>
      <w:r w:rsidRPr="004F4D07">
        <w:rPr>
          <w:rFonts w:ascii="Arial" w:hAnsi="Arial" w:cs="Arial"/>
          <w:color w:val="000000"/>
          <w:sz w:val="28"/>
          <w:szCs w:val="28"/>
          <w:lang w:val="es-ES"/>
        </w:rPr>
        <w:t xml:space="preserve">se cuenta </w:t>
      </w:r>
      <w:r w:rsidR="00342679" w:rsidRPr="004F4D07">
        <w:rPr>
          <w:rFonts w:ascii="Arial" w:hAnsi="Arial" w:cs="Arial"/>
          <w:color w:val="000000"/>
          <w:sz w:val="28"/>
          <w:szCs w:val="28"/>
          <w:lang w:val="es-ES"/>
        </w:rPr>
        <w:t xml:space="preserve">con la variable de pertenencia étnica. Actualmente </w:t>
      </w:r>
      <w:r w:rsidRPr="004F4D07">
        <w:rPr>
          <w:rFonts w:ascii="Arial" w:hAnsi="Arial" w:cs="Arial"/>
          <w:color w:val="000000"/>
          <w:sz w:val="28"/>
          <w:szCs w:val="28"/>
          <w:lang w:val="es-ES"/>
        </w:rPr>
        <w:t xml:space="preserve">se implementa </w:t>
      </w:r>
      <w:r w:rsidR="00342679" w:rsidRPr="004F4D07">
        <w:rPr>
          <w:rFonts w:ascii="Arial" w:hAnsi="Arial" w:cs="Arial"/>
          <w:color w:val="000000"/>
          <w:sz w:val="28"/>
          <w:szCs w:val="28"/>
          <w:lang w:val="es-ES"/>
        </w:rPr>
        <w:t>la estrategia “Colombia Rural Vital” para disminuir el subregistro de nacimientos y defunciones, a través de la notificación de eventos vitales por parte de la comunidad</w:t>
      </w:r>
      <w:r w:rsidR="006A2AF4" w:rsidRPr="004F4D07">
        <w:rPr>
          <w:rFonts w:ascii="Arial" w:hAnsi="Arial" w:cs="Arial"/>
          <w:color w:val="000000"/>
          <w:sz w:val="28"/>
          <w:szCs w:val="28"/>
          <w:lang w:val="es-ES"/>
        </w:rPr>
        <w:t xml:space="preserve"> étnica</w:t>
      </w:r>
      <w:r w:rsidR="00342679" w:rsidRPr="004F4D07">
        <w:rPr>
          <w:rFonts w:ascii="Arial" w:hAnsi="Arial" w:cs="Arial"/>
          <w:color w:val="000000"/>
          <w:sz w:val="28"/>
          <w:szCs w:val="28"/>
          <w:lang w:val="es-ES"/>
        </w:rPr>
        <w:t xml:space="preserve">. Se está realizando el proyecto piloto desde 2018 en los departamentos de César, Magdalena, Cauca y Putumayo. </w:t>
      </w:r>
    </w:p>
    <w:p w14:paraId="6CE12032" w14:textId="77777777" w:rsidR="00484514" w:rsidRPr="004F4D07" w:rsidRDefault="00484514" w:rsidP="00A72EE0">
      <w:pPr>
        <w:spacing w:line="276" w:lineRule="auto"/>
        <w:jc w:val="both"/>
        <w:rPr>
          <w:rFonts w:ascii="Arial" w:hAnsi="Arial" w:cs="Arial"/>
          <w:b/>
          <w:sz w:val="28"/>
          <w:szCs w:val="28"/>
          <w:lang w:val="es-ES"/>
        </w:rPr>
      </w:pPr>
    </w:p>
    <w:p w14:paraId="0FC83C5F" w14:textId="41B8E2C9" w:rsidR="00DB4E34" w:rsidRPr="004F4D07" w:rsidRDefault="00DB4E34" w:rsidP="00A72EE0">
      <w:pPr>
        <w:pStyle w:val="ListParagraph"/>
        <w:numPr>
          <w:ilvl w:val="1"/>
          <w:numId w:val="21"/>
        </w:numPr>
        <w:spacing w:line="276" w:lineRule="auto"/>
        <w:ind w:left="0" w:firstLine="0"/>
        <w:jc w:val="both"/>
        <w:rPr>
          <w:rFonts w:ascii="Arial" w:hAnsi="Arial" w:cs="Arial"/>
          <w:b/>
          <w:sz w:val="28"/>
          <w:szCs w:val="28"/>
          <w:lang w:val="es-ES"/>
        </w:rPr>
      </w:pPr>
      <w:r w:rsidRPr="004F4D07">
        <w:rPr>
          <w:rFonts w:ascii="Arial" w:hAnsi="Arial" w:cs="Arial"/>
          <w:b/>
          <w:sz w:val="28"/>
          <w:szCs w:val="28"/>
          <w:lang w:val="es-ES"/>
        </w:rPr>
        <w:t>Agua y Saneamiento básico</w:t>
      </w:r>
    </w:p>
    <w:p w14:paraId="6C6F717B" w14:textId="1AE6630C" w:rsidR="00D84C1A" w:rsidRPr="004F4D07" w:rsidRDefault="00D84C1A" w:rsidP="00A72EE0">
      <w:pPr>
        <w:spacing w:line="276" w:lineRule="auto"/>
        <w:jc w:val="both"/>
        <w:rPr>
          <w:rFonts w:ascii="Arial" w:hAnsi="Arial" w:cs="Arial"/>
          <w:sz w:val="28"/>
          <w:szCs w:val="28"/>
          <w:lang w:val="es-ES"/>
        </w:rPr>
      </w:pPr>
    </w:p>
    <w:p w14:paraId="6C56ED09" w14:textId="59D8FA6A" w:rsidR="001756EC" w:rsidRPr="004F4D07" w:rsidRDefault="00FA6A0E" w:rsidP="00A72EE0">
      <w:pPr>
        <w:spacing w:line="276" w:lineRule="auto"/>
        <w:jc w:val="both"/>
        <w:rPr>
          <w:rFonts w:ascii="Arial" w:hAnsi="Arial" w:cs="Arial"/>
          <w:sz w:val="28"/>
          <w:szCs w:val="28"/>
          <w:lang w:val="es-ES"/>
        </w:rPr>
      </w:pPr>
      <w:r w:rsidRPr="004F4D07">
        <w:rPr>
          <w:rFonts w:ascii="Arial" w:hAnsi="Arial" w:cs="Arial"/>
          <w:sz w:val="28"/>
          <w:szCs w:val="28"/>
          <w:lang w:val="es-ES"/>
        </w:rPr>
        <w:t>En Materia de agua y saneamiento b</w:t>
      </w:r>
      <w:r w:rsidR="004F2993">
        <w:rPr>
          <w:rFonts w:ascii="Arial" w:hAnsi="Arial" w:cs="Arial"/>
          <w:sz w:val="28"/>
          <w:szCs w:val="28"/>
          <w:lang w:val="es-ES"/>
        </w:rPr>
        <w:t>á</w:t>
      </w:r>
      <w:r w:rsidRPr="004F4D07">
        <w:rPr>
          <w:rFonts w:ascii="Arial" w:hAnsi="Arial" w:cs="Arial"/>
          <w:sz w:val="28"/>
          <w:szCs w:val="28"/>
          <w:lang w:val="es-ES"/>
        </w:rPr>
        <w:t>sico, d</w:t>
      </w:r>
      <w:r w:rsidR="001756EC" w:rsidRPr="004F4D07">
        <w:rPr>
          <w:rFonts w:ascii="Arial" w:hAnsi="Arial" w:cs="Arial"/>
          <w:sz w:val="28"/>
          <w:szCs w:val="28"/>
          <w:lang w:val="es-ES"/>
        </w:rPr>
        <w:t>espués de liderar un trabajo de concertación con comunidades y autoridades locales, en octubre de 2018 el Gobierno lanzó el programa “Guajira Azul”, como respuesta institucional para incrementar la cobertura, continuidad y calidad del servicio de agua potable en el departamento de La Guajira. El Programa es una respuesta para dar un servicio de agua limpia, continuada y para todos.</w:t>
      </w:r>
    </w:p>
    <w:p w14:paraId="2E3E8928" w14:textId="77777777" w:rsidR="001756EC" w:rsidRPr="004F4D07" w:rsidRDefault="001756EC" w:rsidP="00A72EE0">
      <w:pPr>
        <w:spacing w:line="276" w:lineRule="auto"/>
        <w:jc w:val="both"/>
        <w:rPr>
          <w:rFonts w:ascii="Arial" w:hAnsi="Arial" w:cs="Arial"/>
          <w:sz w:val="28"/>
          <w:szCs w:val="28"/>
          <w:lang w:val="es-ES"/>
        </w:rPr>
      </w:pPr>
    </w:p>
    <w:p w14:paraId="30208565" w14:textId="795A0F8F" w:rsidR="001756EC" w:rsidRPr="004F4D07" w:rsidRDefault="00720BBE" w:rsidP="00A72EE0">
      <w:pPr>
        <w:spacing w:line="276" w:lineRule="auto"/>
        <w:jc w:val="both"/>
        <w:rPr>
          <w:rFonts w:ascii="Arial" w:hAnsi="Arial" w:cs="Arial"/>
          <w:sz w:val="28"/>
          <w:szCs w:val="28"/>
          <w:lang w:val="es-ES"/>
        </w:rPr>
      </w:pPr>
      <w:r w:rsidRPr="004F4D07">
        <w:rPr>
          <w:rFonts w:ascii="Arial" w:hAnsi="Arial" w:cs="Arial"/>
          <w:sz w:val="28"/>
          <w:szCs w:val="28"/>
          <w:lang w:val="es-ES"/>
        </w:rPr>
        <w:t>C</w:t>
      </w:r>
      <w:r w:rsidR="001756EC" w:rsidRPr="004F4D07">
        <w:rPr>
          <w:rFonts w:ascii="Arial" w:hAnsi="Arial" w:cs="Arial"/>
          <w:sz w:val="28"/>
          <w:szCs w:val="28"/>
          <w:lang w:val="es-ES"/>
        </w:rPr>
        <w:t>on el apoyo de diversas entidades se realizará una inversión de $</w:t>
      </w:r>
      <w:r w:rsidR="00732493" w:rsidRPr="004F4D07">
        <w:rPr>
          <w:rFonts w:ascii="Arial" w:hAnsi="Arial" w:cs="Arial"/>
          <w:sz w:val="28"/>
          <w:szCs w:val="28"/>
          <w:lang w:val="es-ES"/>
        </w:rPr>
        <w:t>122</w:t>
      </w:r>
      <w:r w:rsidR="001756EC" w:rsidRPr="004F4D07">
        <w:rPr>
          <w:rFonts w:ascii="Arial" w:hAnsi="Arial" w:cs="Arial"/>
          <w:sz w:val="28"/>
          <w:szCs w:val="28"/>
          <w:lang w:val="es-ES"/>
        </w:rPr>
        <w:t xml:space="preserve"> millones de USD. Este programa incluye el diseño de soluciones con enfoque diferencial</w:t>
      </w:r>
      <w:r w:rsidR="008D4866" w:rsidRPr="004F4D07">
        <w:rPr>
          <w:rFonts w:ascii="Arial" w:hAnsi="Arial" w:cs="Arial"/>
          <w:sz w:val="28"/>
          <w:szCs w:val="28"/>
          <w:lang w:val="es-ES"/>
        </w:rPr>
        <w:t>,</w:t>
      </w:r>
      <w:r w:rsidR="001756EC" w:rsidRPr="004F4D07">
        <w:rPr>
          <w:rFonts w:ascii="Arial" w:hAnsi="Arial" w:cs="Arial"/>
          <w:sz w:val="28"/>
          <w:szCs w:val="28"/>
          <w:lang w:val="es-ES"/>
        </w:rPr>
        <w:t xml:space="preserve"> con las cuales se financiarán un total de 128 intervenciones a lo largo del departamento.</w:t>
      </w:r>
    </w:p>
    <w:p w14:paraId="6AAA4091" w14:textId="77777777" w:rsidR="001756EC" w:rsidRPr="004F4D07" w:rsidRDefault="001756EC" w:rsidP="00A72EE0">
      <w:pPr>
        <w:spacing w:line="276" w:lineRule="auto"/>
        <w:jc w:val="both"/>
        <w:rPr>
          <w:rFonts w:ascii="Arial" w:hAnsi="Arial" w:cs="Arial"/>
          <w:sz w:val="28"/>
          <w:szCs w:val="28"/>
          <w:lang w:val="es-ES"/>
        </w:rPr>
      </w:pPr>
    </w:p>
    <w:p w14:paraId="207BE274" w14:textId="018F8339" w:rsidR="001756EC" w:rsidRPr="004F4D07" w:rsidRDefault="001756EC"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Esta inversión permitirá llegar a los siguientes resultados </w:t>
      </w:r>
      <w:r w:rsidR="00256363">
        <w:rPr>
          <w:rFonts w:ascii="Arial" w:hAnsi="Arial" w:cs="Arial"/>
          <w:sz w:val="28"/>
          <w:szCs w:val="28"/>
          <w:lang w:val="es-ES"/>
        </w:rPr>
        <w:t>para</w:t>
      </w:r>
      <w:r w:rsidRPr="004F4D07">
        <w:rPr>
          <w:rFonts w:ascii="Arial" w:hAnsi="Arial" w:cs="Arial"/>
          <w:sz w:val="28"/>
          <w:szCs w:val="28"/>
          <w:lang w:val="es-ES"/>
        </w:rPr>
        <w:t xml:space="preserve"> 2022:</w:t>
      </w:r>
    </w:p>
    <w:p w14:paraId="1C780D2F" w14:textId="77777777" w:rsidR="006E3CE4" w:rsidRPr="004F4D07" w:rsidRDefault="006E3CE4" w:rsidP="00A72EE0">
      <w:pPr>
        <w:spacing w:line="276" w:lineRule="auto"/>
        <w:jc w:val="both"/>
        <w:rPr>
          <w:rFonts w:ascii="Arial" w:hAnsi="Arial" w:cs="Arial"/>
          <w:sz w:val="28"/>
          <w:szCs w:val="28"/>
          <w:lang w:val="es-ES"/>
        </w:rPr>
      </w:pPr>
    </w:p>
    <w:p w14:paraId="77C783E5" w14:textId="357C0754" w:rsidR="006E3CE4" w:rsidRPr="004F4D07" w:rsidRDefault="001756EC" w:rsidP="00A72EE0">
      <w:pPr>
        <w:pStyle w:val="ListParagraph"/>
        <w:numPr>
          <w:ilvl w:val="0"/>
          <w:numId w:val="27"/>
        </w:numPr>
        <w:spacing w:line="276" w:lineRule="auto"/>
        <w:ind w:left="709" w:hanging="567"/>
        <w:jc w:val="both"/>
        <w:rPr>
          <w:rFonts w:ascii="Arial" w:hAnsi="Arial" w:cs="Arial"/>
          <w:sz w:val="28"/>
          <w:szCs w:val="28"/>
          <w:lang w:val="es-ES"/>
        </w:rPr>
      </w:pPr>
      <w:r w:rsidRPr="004F4D07">
        <w:rPr>
          <w:rFonts w:ascii="Arial" w:hAnsi="Arial" w:cs="Arial"/>
          <w:sz w:val="28"/>
          <w:szCs w:val="28"/>
          <w:lang w:val="es-ES"/>
        </w:rPr>
        <w:t>Aumentar la cobertura de agua potable en zona rural pasando del 4% al 70%</w:t>
      </w:r>
      <w:r w:rsidR="006E3CE4" w:rsidRPr="004F4D07">
        <w:rPr>
          <w:rFonts w:ascii="Arial" w:hAnsi="Arial" w:cs="Arial"/>
          <w:sz w:val="28"/>
          <w:szCs w:val="28"/>
          <w:lang w:val="es-ES"/>
        </w:rPr>
        <w:t xml:space="preserve">. </w:t>
      </w:r>
    </w:p>
    <w:p w14:paraId="0498CC2F" w14:textId="7D3F2ADD" w:rsidR="001756EC" w:rsidRPr="004F4D07" w:rsidRDefault="001756EC" w:rsidP="00A72EE0">
      <w:pPr>
        <w:pStyle w:val="ListParagraph"/>
        <w:numPr>
          <w:ilvl w:val="0"/>
          <w:numId w:val="27"/>
        </w:numPr>
        <w:spacing w:line="276" w:lineRule="auto"/>
        <w:ind w:left="709" w:hanging="567"/>
        <w:jc w:val="both"/>
        <w:rPr>
          <w:rFonts w:ascii="Arial" w:hAnsi="Arial" w:cs="Arial"/>
          <w:sz w:val="28"/>
          <w:szCs w:val="28"/>
          <w:lang w:val="es-ES"/>
        </w:rPr>
      </w:pPr>
      <w:r w:rsidRPr="004F4D07">
        <w:rPr>
          <w:rFonts w:ascii="Arial" w:hAnsi="Arial" w:cs="Arial"/>
          <w:sz w:val="28"/>
          <w:szCs w:val="28"/>
          <w:lang w:val="es-ES"/>
        </w:rPr>
        <w:t>Garantizar la continuidad de agua potable de 9 horas diarias a 16 horas diarias.</w:t>
      </w:r>
    </w:p>
    <w:p w14:paraId="74DDC7E4" w14:textId="559922AB" w:rsidR="001756EC" w:rsidRPr="004F4D07" w:rsidRDefault="001756EC" w:rsidP="00A72EE0">
      <w:pPr>
        <w:pStyle w:val="ListParagraph"/>
        <w:numPr>
          <w:ilvl w:val="0"/>
          <w:numId w:val="27"/>
        </w:numPr>
        <w:spacing w:line="276" w:lineRule="auto"/>
        <w:ind w:left="709" w:hanging="567"/>
        <w:jc w:val="both"/>
        <w:rPr>
          <w:rFonts w:ascii="Arial" w:hAnsi="Arial" w:cs="Arial"/>
          <w:sz w:val="28"/>
          <w:szCs w:val="28"/>
          <w:lang w:val="es-ES"/>
        </w:rPr>
      </w:pPr>
      <w:r w:rsidRPr="004F4D07">
        <w:rPr>
          <w:rFonts w:ascii="Arial" w:hAnsi="Arial" w:cs="Arial"/>
          <w:sz w:val="28"/>
          <w:szCs w:val="28"/>
          <w:lang w:val="es-ES"/>
        </w:rPr>
        <w:t xml:space="preserve">Pasar de 26% </w:t>
      </w:r>
      <w:r w:rsidR="00256363">
        <w:rPr>
          <w:rFonts w:ascii="Arial" w:hAnsi="Arial" w:cs="Arial"/>
          <w:sz w:val="28"/>
          <w:szCs w:val="28"/>
          <w:lang w:val="es-ES"/>
        </w:rPr>
        <w:t xml:space="preserve">a </w:t>
      </w:r>
      <w:r w:rsidRPr="004F4D07">
        <w:rPr>
          <w:rFonts w:ascii="Arial" w:hAnsi="Arial" w:cs="Arial"/>
          <w:sz w:val="28"/>
          <w:szCs w:val="28"/>
          <w:lang w:val="es-ES"/>
        </w:rPr>
        <w:t>86%</w:t>
      </w:r>
      <w:r w:rsidR="00BF7F94" w:rsidRPr="004F4D07">
        <w:rPr>
          <w:rFonts w:ascii="Arial" w:hAnsi="Arial" w:cs="Arial"/>
          <w:sz w:val="28"/>
          <w:szCs w:val="28"/>
          <w:lang w:val="es-ES"/>
        </w:rPr>
        <w:t xml:space="preserve"> </w:t>
      </w:r>
      <w:r w:rsidR="00256363">
        <w:rPr>
          <w:rFonts w:ascii="Arial" w:hAnsi="Arial" w:cs="Arial"/>
          <w:sz w:val="28"/>
          <w:szCs w:val="28"/>
          <w:lang w:val="es-ES"/>
        </w:rPr>
        <w:t xml:space="preserve">de </w:t>
      </w:r>
      <w:r w:rsidR="00BF7F94" w:rsidRPr="004F4D07">
        <w:rPr>
          <w:rFonts w:ascii="Arial" w:hAnsi="Arial" w:cs="Arial"/>
          <w:sz w:val="28"/>
          <w:szCs w:val="28"/>
          <w:lang w:val="es-ES"/>
        </w:rPr>
        <w:t>municipios</w:t>
      </w:r>
      <w:r w:rsidRPr="004F4D07">
        <w:rPr>
          <w:rFonts w:ascii="Arial" w:hAnsi="Arial" w:cs="Arial"/>
          <w:sz w:val="28"/>
          <w:szCs w:val="28"/>
          <w:lang w:val="es-ES"/>
        </w:rPr>
        <w:t xml:space="preserve"> con cobertura de agua</w:t>
      </w:r>
      <w:r w:rsidR="00BF7F94" w:rsidRPr="004F4D07">
        <w:rPr>
          <w:rFonts w:ascii="Arial" w:hAnsi="Arial" w:cs="Arial"/>
          <w:sz w:val="28"/>
          <w:szCs w:val="28"/>
          <w:lang w:val="es-ES"/>
        </w:rPr>
        <w:t>.</w:t>
      </w:r>
    </w:p>
    <w:p w14:paraId="7B4A6518" w14:textId="454A8D50" w:rsidR="001756EC" w:rsidRPr="004F4D07" w:rsidRDefault="001756EC" w:rsidP="00A72EE0">
      <w:pPr>
        <w:pStyle w:val="ListParagraph"/>
        <w:numPr>
          <w:ilvl w:val="0"/>
          <w:numId w:val="27"/>
        </w:numPr>
        <w:spacing w:line="276" w:lineRule="auto"/>
        <w:ind w:left="709" w:hanging="567"/>
        <w:jc w:val="both"/>
        <w:rPr>
          <w:rFonts w:ascii="Arial" w:hAnsi="Arial" w:cs="Arial"/>
          <w:sz w:val="28"/>
          <w:szCs w:val="28"/>
          <w:lang w:val="es-ES"/>
        </w:rPr>
      </w:pPr>
      <w:r w:rsidRPr="004F4D07">
        <w:rPr>
          <w:rFonts w:ascii="Arial" w:hAnsi="Arial" w:cs="Arial"/>
          <w:sz w:val="28"/>
          <w:szCs w:val="28"/>
          <w:lang w:val="es-ES"/>
        </w:rPr>
        <w:t xml:space="preserve">Aumentar la población con acceso a tratamiento de aguas residuales de 24% a 68%. </w:t>
      </w:r>
    </w:p>
    <w:p w14:paraId="70153FE1" w14:textId="4185F828" w:rsidR="001756EC" w:rsidRPr="004F4D07" w:rsidRDefault="001756EC" w:rsidP="00A72EE0">
      <w:pPr>
        <w:pStyle w:val="ListParagraph"/>
        <w:numPr>
          <w:ilvl w:val="0"/>
          <w:numId w:val="27"/>
        </w:numPr>
        <w:spacing w:line="276" w:lineRule="auto"/>
        <w:ind w:left="709" w:hanging="567"/>
        <w:jc w:val="both"/>
        <w:rPr>
          <w:rFonts w:ascii="Arial" w:hAnsi="Arial" w:cs="Arial"/>
          <w:sz w:val="28"/>
          <w:szCs w:val="28"/>
          <w:lang w:val="es-ES"/>
        </w:rPr>
      </w:pPr>
      <w:r w:rsidRPr="004F4D07">
        <w:rPr>
          <w:rFonts w:ascii="Arial" w:hAnsi="Arial" w:cs="Arial"/>
          <w:sz w:val="28"/>
          <w:szCs w:val="28"/>
          <w:lang w:val="es-ES"/>
        </w:rPr>
        <w:t xml:space="preserve">Respetando las costumbres del pueblo </w:t>
      </w:r>
      <w:r w:rsidR="006E3CE4" w:rsidRPr="004F4D07">
        <w:rPr>
          <w:rFonts w:ascii="Arial" w:hAnsi="Arial" w:cs="Arial"/>
          <w:sz w:val="28"/>
          <w:szCs w:val="28"/>
          <w:lang w:val="es-ES"/>
        </w:rPr>
        <w:t>W</w:t>
      </w:r>
      <w:r w:rsidRPr="004F4D07">
        <w:rPr>
          <w:rFonts w:ascii="Arial" w:hAnsi="Arial" w:cs="Arial"/>
          <w:sz w:val="28"/>
          <w:szCs w:val="28"/>
          <w:lang w:val="es-ES"/>
        </w:rPr>
        <w:t>ayu</w:t>
      </w:r>
      <w:r w:rsidR="006E3CE4" w:rsidRPr="004F4D07">
        <w:rPr>
          <w:rFonts w:ascii="Arial" w:hAnsi="Arial" w:cs="Arial"/>
          <w:sz w:val="28"/>
          <w:szCs w:val="28"/>
          <w:lang w:val="es-ES"/>
        </w:rPr>
        <w:t>u</w:t>
      </w:r>
      <w:r w:rsidRPr="004F4D07">
        <w:rPr>
          <w:rFonts w:ascii="Arial" w:hAnsi="Arial" w:cs="Arial"/>
          <w:sz w:val="28"/>
          <w:szCs w:val="28"/>
          <w:lang w:val="es-ES"/>
        </w:rPr>
        <w:t xml:space="preserve"> el desplazamiento para recolectar agua de las mujeres pasa de 7 kms a 2.5 km. </w:t>
      </w:r>
    </w:p>
    <w:p w14:paraId="7A4085CF" w14:textId="77777777" w:rsidR="001756EC" w:rsidRPr="004F4D07" w:rsidRDefault="001756EC" w:rsidP="00A72EE0">
      <w:pPr>
        <w:spacing w:line="276" w:lineRule="auto"/>
        <w:jc w:val="both"/>
        <w:rPr>
          <w:rFonts w:ascii="Arial" w:hAnsi="Arial" w:cs="Arial"/>
          <w:sz w:val="28"/>
          <w:szCs w:val="28"/>
          <w:lang w:val="es-ES"/>
        </w:rPr>
      </w:pPr>
    </w:p>
    <w:p w14:paraId="7F587AE3" w14:textId="46F00978" w:rsidR="001756EC" w:rsidRPr="004F4D07" w:rsidRDefault="001756EC" w:rsidP="00A72EE0">
      <w:pPr>
        <w:spacing w:line="276" w:lineRule="auto"/>
        <w:jc w:val="both"/>
        <w:rPr>
          <w:rFonts w:ascii="Arial" w:hAnsi="Arial" w:cs="Arial"/>
          <w:sz w:val="28"/>
          <w:szCs w:val="28"/>
          <w:lang w:val="es-ES"/>
        </w:rPr>
      </w:pPr>
      <w:r w:rsidRPr="004F4D07">
        <w:rPr>
          <w:rFonts w:ascii="Arial" w:hAnsi="Arial" w:cs="Arial"/>
          <w:sz w:val="28"/>
          <w:szCs w:val="28"/>
          <w:lang w:val="es-ES"/>
        </w:rPr>
        <w:t>En el Departamento de</w:t>
      </w:r>
      <w:r w:rsidR="006E3CE4" w:rsidRPr="004F4D07">
        <w:rPr>
          <w:rFonts w:ascii="Arial" w:hAnsi="Arial" w:cs="Arial"/>
          <w:sz w:val="28"/>
          <w:szCs w:val="28"/>
          <w:lang w:val="es-ES"/>
        </w:rPr>
        <w:t>l</w:t>
      </w:r>
      <w:r w:rsidRPr="004F4D07">
        <w:rPr>
          <w:rFonts w:ascii="Arial" w:hAnsi="Arial" w:cs="Arial"/>
          <w:sz w:val="28"/>
          <w:szCs w:val="28"/>
          <w:lang w:val="es-ES"/>
        </w:rPr>
        <w:t xml:space="preserve"> Cauca</w:t>
      </w:r>
      <w:r w:rsidR="00EA2C54" w:rsidRPr="004F4D07">
        <w:rPr>
          <w:rFonts w:ascii="Arial" w:hAnsi="Arial" w:cs="Arial"/>
          <w:sz w:val="28"/>
          <w:szCs w:val="28"/>
          <w:lang w:val="es-ES"/>
        </w:rPr>
        <w:t xml:space="preserve"> se han invertido 29 millones de d</w:t>
      </w:r>
      <w:r w:rsidR="00256363">
        <w:rPr>
          <w:rFonts w:ascii="Arial" w:hAnsi="Arial" w:cs="Arial"/>
          <w:sz w:val="28"/>
          <w:szCs w:val="28"/>
          <w:lang w:val="es-ES"/>
        </w:rPr>
        <w:t>ó</w:t>
      </w:r>
      <w:r w:rsidR="00EA2C54" w:rsidRPr="004F4D07">
        <w:rPr>
          <w:rFonts w:ascii="Arial" w:hAnsi="Arial" w:cs="Arial"/>
          <w:sz w:val="28"/>
          <w:szCs w:val="28"/>
          <w:lang w:val="es-ES"/>
        </w:rPr>
        <w:t>lares beneficiando a cas</w:t>
      </w:r>
      <w:r w:rsidR="00256363">
        <w:rPr>
          <w:rFonts w:ascii="Arial" w:hAnsi="Arial" w:cs="Arial"/>
          <w:sz w:val="28"/>
          <w:szCs w:val="28"/>
          <w:lang w:val="es-ES"/>
        </w:rPr>
        <w:t>i</w:t>
      </w:r>
      <w:r w:rsidR="00EA2C54" w:rsidRPr="004F4D07">
        <w:rPr>
          <w:rFonts w:ascii="Arial" w:hAnsi="Arial" w:cs="Arial"/>
          <w:sz w:val="28"/>
          <w:szCs w:val="28"/>
          <w:lang w:val="es-ES"/>
        </w:rPr>
        <w:t xml:space="preserve"> 400 mil personas, </w:t>
      </w:r>
      <w:r w:rsidRPr="004F4D07">
        <w:rPr>
          <w:rFonts w:ascii="Arial" w:hAnsi="Arial" w:cs="Arial"/>
          <w:sz w:val="28"/>
          <w:szCs w:val="28"/>
          <w:lang w:val="es-ES"/>
        </w:rPr>
        <w:t>aumenta</w:t>
      </w:r>
      <w:r w:rsidR="00EA2C54" w:rsidRPr="004F4D07">
        <w:rPr>
          <w:rFonts w:ascii="Arial" w:hAnsi="Arial" w:cs="Arial"/>
          <w:sz w:val="28"/>
          <w:szCs w:val="28"/>
          <w:lang w:val="es-ES"/>
        </w:rPr>
        <w:t>ndo</w:t>
      </w:r>
      <w:r w:rsidRPr="004F4D07">
        <w:rPr>
          <w:rFonts w:ascii="Arial" w:hAnsi="Arial" w:cs="Arial"/>
          <w:sz w:val="28"/>
          <w:szCs w:val="28"/>
          <w:lang w:val="es-ES"/>
        </w:rPr>
        <w:t xml:space="preserve"> la </w:t>
      </w:r>
      <w:r w:rsidR="00EA2C54" w:rsidRPr="004F4D07">
        <w:rPr>
          <w:rFonts w:ascii="Arial" w:hAnsi="Arial" w:cs="Arial"/>
          <w:sz w:val="28"/>
          <w:szCs w:val="28"/>
          <w:lang w:val="es-ES"/>
        </w:rPr>
        <w:t>c</w:t>
      </w:r>
      <w:r w:rsidRPr="004F4D07">
        <w:rPr>
          <w:rFonts w:ascii="Arial" w:hAnsi="Arial" w:cs="Arial"/>
          <w:sz w:val="28"/>
          <w:szCs w:val="28"/>
          <w:lang w:val="es-ES"/>
        </w:rPr>
        <w:t xml:space="preserve">obertura de agua potable al 100% </w:t>
      </w:r>
      <w:r w:rsidR="00EA2C54" w:rsidRPr="004F4D07">
        <w:rPr>
          <w:rFonts w:ascii="Arial" w:hAnsi="Arial" w:cs="Arial"/>
          <w:sz w:val="28"/>
          <w:szCs w:val="28"/>
          <w:lang w:val="es-ES"/>
        </w:rPr>
        <w:t>en</w:t>
      </w:r>
      <w:r w:rsidRPr="004F4D07">
        <w:rPr>
          <w:rFonts w:ascii="Arial" w:hAnsi="Arial" w:cs="Arial"/>
          <w:sz w:val="28"/>
          <w:szCs w:val="28"/>
          <w:lang w:val="es-ES"/>
        </w:rPr>
        <w:t xml:space="preserve"> los municipios del norte del Cauca y </w:t>
      </w:r>
      <w:r w:rsidR="00EA2C54" w:rsidRPr="004F4D07">
        <w:rPr>
          <w:rFonts w:ascii="Arial" w:hAnsi="Arial" w:cs="Arial"/>
          <w:sz w:val="28"/>
          <w:szCs w:val="28"/>
          <w:lang w:val="es-ES"/>
        </w:rPr>
        <w:t>pas</w:t>
      </w:r>
      <w:r w:rsidR="00256363">
        <w:rPr>
          <w:rFonts w:ascii="Arial" w:hAnsi="Arial" w:cs="Arial"/>
          <w:sz w:val="28"/>
          <w:szCs w:val="28"/>
          <w:lang w:val="es-ES"/>
        </w:rPr>
        <w:t>a</w:t>
      </w:r>
      <w:r w:rsidR="00EA2C54" w:rsidRPr="004F4D07">
        <w:rPr>
          <w:rFonts w:ascii="Arial" w:hAnsi="Arial" w:cs="Arial"/>
          <w:sz w:val="28"/>
          <w:szCs w:val="28"/>
          <w:lang w:val="es-ES"/>
        </w:rPr>
        <w:t>ndo a una</w:t>
      </w:r>
      <w:r w:rsidRPr="004F4D07">
        <w:rPr>
          <w:rFonts w:ascii="Arial" w:hAnsi="Arial" w:cs="Arial"/>
          <w:sz w:val="28"/>
          <w:szCs w:val="28"/>
          <w:lang w:val="es-ES"/>
        </w:rPr>
        <w:t xml:space="preserve"> continuidad del servicio de 24 horas.</w:t>
      </w:r>
    </w:p>
    <w:p w14:paraId="006F407E" w14:textId="77777777" w:rsidR="001756EC" w:rsidRPr="004F4D07" w:rsidRDefault="001756EC" w:rsidP="00A72EE0">
      <w:pPr>
        <w:spacing w:line="276" w:lineRule="auto"/>
        <w:jc w:val="both"/>
        <w:rPr>
          <w:rFonts w:ascii="Arial" w:hAnsi="Arial" w:cs="Arial"/>
          <w:sz w:val="28"/>
          <w:szCs w:val="28"/>
          <w:lang w:val="es-ES"/>
        </w:rPr>
      </w:pPr>
    </w:p>
    <w:p w14:paraId="4709D626" w14:textId="3E0B75FB" w:rsidR="001756EC" w:rsidRPr="004F4D07" w:rsidRDefault="001756EC" w:rsidP="00A72EE0">
      <w:pPr>
        <w:spacing w:line="276" w:lineRule="auto"/>
        <w:jc w:val="both"/>
        <w:rPr>
          <w:rFonts w:ascii="Arial" w:hAnsi="Arial" w:cs="Arial"/>
          <w:sz w:val="28"/>
          <w:szCs w:val="28"/>
          <w:lang w:val="es-ES"/>
        </w:rPr>
      </w:pPr>
      <w:r w:rsidRPr="004F4D07">
        <w:rPr>
          <w:rFonts w:ascii="Arial" w:hAnsi="Arial" w:cs="Arial"/>
          <w:sz w:val="28"/>
          <w:szCs w:val="28"/>
          <w:lang w:val="es-ES"/>
        </w:rPr>
        <w:t>En 2019 se destinaron 5.1 millones USD</w:t>
      </w:r>
      <w:r w:rsidR="00534A27" w:rsidRPr="004F4D07">
        <w:rPr>
          <w:rFonts w:ascii="Arial" w:hAnsi="Arial" w:cs="Arial"/>
          <w:sz w:val="28"/>
          <w:szCs w:val="28"/>
          <w:lang w:val="es-ES"/>
        </w:rPr>
        <w:t>,</w:t>
      </w:r>
      <w:r w:rsidRPr="004F4D07">
        <w:rPr>
          <w:rFonts w:ascii="Arial" w:hAnsi="Arial" w:cs="Arial"/>
          <w:sz w:val="28"/>
          <w:szCs w:val="28"/>
          <w:lang w:val="es-ES"/>
        </w:rPr>
        <w:t xml:space="preserve"> para lograr una mayor cobertura y mejor calidad en los servicios públicos domiciliarios de acueducto, alcantarillado y aseo</w:t>
      </w:r>
      <w:r w:rsidR="00534A27" w:rsidRPr="004F4D07">
        <w:rPr>
          <w:rFonts w:ascii="Arial" w:hAnsi="Arial" w:cs="Arial"/>
          <w:sz w:val="28"/>
          <w:szCs w:val="28"/>
          <w:lang w:val="es-ES"/>
        </w:rPr>
        <w:t>,</w:t>
      </w:r>
      <w:r w:rsidRPr="004F4D07">
        <w:rPr>
          <w:rFonts w:ascii="Arial" w:hAnsi="Arial" w:cs="Arial"/>
          <w:sz w:val="28"/>
          <w:szCs w:val="28"/>
          <w:lang w:val="es-ES"/>
        </w:rPr>
        <w:t xml:space="preserve"> en el Departamento del Chocó.</w:t>
      </w:r>
    </w:p>
    <w:p w14:paraId="5F69485F" w14:textId="77777777" w:rsidR="001756EC" w:rsidRPr="004F4D07" w:rsidRDefault="001756EC" w:rsidP="00A72EE0">
      <w:pPr>
        <w:spacing w:line="276" w:lineRule="auto"/>
        <w:jc w:val="both"/>
        <w:rPr>
          <w:rFonts w:ascii="Arial" w:hAnsi="Arial" w:cs="Arial"/>
          <w:sz w:val="28"/>
          <w:szCs w:val="28"/>
          <w:lang w:val="es-ES"/>
        </w:rPr>
      </w:pPr>
    </w:p>
    <w:p w14:paraId="1BEADE09" w14:textId="1EA406FD" w:rsidR="002E6D0C" w:rsidRPr="004F4D07" w:rsidRDefault="001756EC"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Se debe destacar el programa Todos por el Pacífico con </w:t>
      </w:r>
      <w:r w:rsidR="001C550F" w:rsidRPr="004F4D07">
        <w:rPr>
          <w:rFonts w:ascii="Arial" w:hAnsi="Arial" w:cs="Arial"/>
          <w:sz w:val="28"/>
          <w:szCs w:val="28"/>
          <w:lang w:val="es-ES"/>
        </w:rPr>
        <w:t xml:space="preserve">la Agencia Española de Cooperación Internacional para el Desarrollo, </w:t>
      </w:r>
      <w:r w:rsidRPr="004F4D07">
        <w:rPr>
          <w:rFonts w:ascii="Arial" w:hAnsi="Arial" w:cs="Arial"/>
          <w:sz w:val="28"/>
          <w:szCs w:val="28"/>
          <w:lang w:val="es-ES"/>
        </w:rPr>
        <w:t xml:space="preserve">mediante el cual se </w:t>
      </w:r>
      <w:r w:rsidR="001C550F" w:rsidRPr="004F4D07">
        <w:rPr>
          <w:rFonts w:ascii="Arial" w:hAnsi="Arial" w:cs="Arial"/>
          <w:sz w:val="28"/>
          <w:szCs w:val="28"/>
          <w:lang w:val="es-ES"/>
        </w:rPr>
        <w:t xml:space="preserve">está invirtiendo </w:t>
      </w:r>
      <w:r w:rsidRPr="004F4D07">
        <w:rPr>
          <w:rFonts w:ascii="Arial" w:hAnsi="Arial" w:cs="Arial"/>
          <w:sz w:val="28"/>
          <w:szCs w:val="28"/>
          <w:lang w:val="es-ES"/>
        </w:rPr>
        <w:t>un total de $40.4 millones de USD, con el fin</w:t>
      </w:r>
      <w:r w:rsidR="001C550F" w:rsidRPr="004F4D07">
        <w:rPr>
          <w:rFonts w:ascii="Arial" w:hAnsi="Arial" w:cs="Arial"/>
          <w:sz w:val="28"/>
          <w:szCs w:val="28"/>
          <w:lang w:val="es-ES"/>
        </w:rPr>
        <w:t xml:space="preserve"> de</w:t>
      </w:r>
      <w:r w:rsidRPr="004F4D07">
        <w:rPr>
          <w:rFonts w:ascii="Arial" w:hAnsi="Arial" w:cs="Arial"/>
          <w:sz w:val="28"/>
          <w:szCs w:val="28"/>
          <w:lang w:val="es-ES"/>
        </w:rPr>
        <w:t xml:space="preserve"> desarrollar nueve (9) proyectos de plantas de tratamiento de agua </w:t>
      </w:r>
      <w:r w:rsidR="000D265C" w:rsidRPr="004F4D07">
        <w:rPr>
          <w:rFonts w:ascii="Arial" w:hAnsi="Arial" w:cs="Arial"/>
          <w:sz w:val="28"/>
          <w:szCs w:val="28"/>
          <w:lang w:val="es-ES"/>
        </w:rPr>
        <w:t xml:space="preserve">potable </w:t>
      </w:r>
      <w:r w:rsidRPr="004F4D07">
        <w:rPr>
          <w:rFonts w:ascii="Arial" w:hAnsi="Arial" w:cs="Arial"/>
          <w:sz w:val="28"/>
          <w:szCs w:val="28"/>
          <w:lang w:val="es-ES"/>
        </w:rPr>
        <w:t>en el Departamento del Chocó</w:t>
      </w:r>
      <w:r w:rsidR="001C550F" w:rsidRPr="004F4D07">
        <w:rPr>
          <w:rFonts w:ascii="Arial" w:hAnsi="Arial" w:cs="Arial"/>
          <w:sz w:val="28"/>
          <w:szCs w:val="28"/>
          <w:lang w:val="es-ES"/>
        </w:rPr>
        <w:t xml:space="preserve">. </w:t>
      </w:r>
    </w:p>
    <w:p w14:paraId="411D2449" w14:textId="2D79EB02" w:rsidR="002E6D0C" w:rsidRDefault="002E6D0C" w:rsidP="00A72EE0">
      <w:pPr>
        <w:spacing w:line="276" w:lineRule="auto"/>
        <w:jc w:val="both"/>
        <w:rPr>
          <w:rFonts w:ascii="Arial" w:hAnsi="Arial" w:cs="Arial"/>
          <w:sz w:val="28"/>
          <w:szCs w:val="28"/>
          <w:lang w:val="es-ES"/>
        </w:rPr>
      </w:pPr>
    </w:p>
    <w:p w14:paraId="393964D3" w14:textId="69DDB5DC" w:rsidR="00A72EE0" w:rsidRDefault="00A72EE0" w:rsidP="00A72EE0">
      <w:pPr>
        <w:spacing w:line="276" w:lineRule="auto"/>
        <w:jc w:val="both"/>
        <w:rPr>
          <w:rFonts w:ascii="Arial" w:hAnsi="Arial" w:cs="Arial"/>
          <w:sz w:val="28"/>
          <w:szCs w:val="28"/>
          <w:lang w:val="es-ES"/>
        </w:rPr>
      </w:pPr>
    </w:p>
    <w:p w14:paraId="7996B680" w14:textId="25E436D3" w:rsidR="00A72EE0" w:rsidRDefault="00A72EE0" w:rsidP="00A72EE0">
      <w:pPr>
        <w:spacing w:line="276" w:lineRule="auto"/>
        <w:jc w:val="both"/>
        <w:rPr>
          <w:rFonts w:ascii="Arial" w:hAnsi="Arial" w:cs="Arial"/>
          <w:sz w:val="28"/>
          <w:szCs w:val="28"/>
          <w:lang w:val="es-ES"/>
        </w:rPr>
      </w:pPr>
    </w:p>
    <w:p w14:paraId="3F180CE7" w14:textId="77777777" w:rsidR="00A72EE0" w:rsidRPr="004F4D07" w:rsidRDefault="00A72EE0" w:rsidP="00A72EE0">
      <w:pPr>
        <w:spacing w:line="276" w:lineRule="auto"/>
        <w:jc w:val="both"/>
        <w:rPr>
          <w:rFonts w:ascii="Arial" w:hAnsi="Arial" w:cs="Arial"/>
          <w:sz w:val="28"/>
          <w:szCs w:val="28"/>
          <w:lang w:val="es-ES"/>
        </w:rPr>
      </w:pPr>
    </w:p>
    <w:p w14:paraId="5FFF3335" w14:textId="0AEEB482" w:rsidR="004D18D8" w:rsidRPr="004F4D07" w:rsidRDefault="00D84C1A" w:rsidP="00A72EE0">
      <w:pPr>
        <w:pStyle w:val="ListParagraph"/>
        <w:numPr>
          <w:ilvl w:val="0"/>
          <w:numId w:val="21"/>
        </w:numPr>
        <w:spacing w:after="160" w:line="276" w:lineRule="auto"/>
        <w:ind w:left="0" w:firstLine="0"/>
        <w:jc w:val="both"/>
        <w:rPr>
          <w:rFonts w:ascii="Arial" w:hAnsi="Arial" w:cs="Arial"/>
          <w:b/>
          <w:sz w:val="28"/>
          <w:szCs w:val="28"/>
          <w:lang w:val="es-ES"/>
        </w:rPr>
      </w:pPr>
      <w:r w:rsidRPr="004F4D07">
        <w:rPr>
          <w:rFonts w:ascii="Arial" w:hAnsi="Arial" w:cs="Arial"/>
          <w:b/>
          <w:sz w:val="28"/>
          <w:szCs w:val="28"/>
          <w:lang w:val="es-ES"/>
        </w:rPr>
        <w:t>Mecanismos e instancias de participación</w:t>
      </w:r>
    </w:p>
    <w:p w14:paraId="028F9BD9" w14:textId="77777777" w:rsidR="00147B32" w:rsidRPr="004F4D07" w:rsidRDefault="00147B32" w:rsidP="00A72EE0">
      <w:pPr>
        <w:pStyle w:val="ListParagraph"/>
        <w:spacing w:after="160" w:line="276" w:lineRule="auto"/>
        <w:ind w:left="0"/>
        <w:jc w:val="both"/>
        <w:rPr>
          <w:rFonts w:ascii="Arial" w:hAnsi="Arial" w:cs="Arial"/>
          <w:b/>
          <w:sz w:val="28"/>
          <w:szCs w:val="28"/>
          <w:lang w:val="es-ES"/>
        </w:rPr>
      </w:pPr>
    </w:p>
    <w:p w14:paraId="6269BA21" w14:textId="0746F204" w:rsidR="0063097F" w:rsidRPr="004F4D07" w:rsidRDefault="00147B32"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Frente a los mecanismos e instancias de participación debo destacar que frente al </w:t>
      </w:r>
      <w:r w:rsidR="0063097F" w:rsidRPr="004F4D07">
        <w:rPr>
          <w:rFonts w:ascii="Arial" w:hAnsi="Arial" w:cs="Arial"/>
          <w:sz w:val="28"/>
          <w:szCs w:val="28"/>
          <w:lang w:val="es-ES"/>
        </w:rPr>
        <w:t>Convenio 169 de la OIT</w:t>
      </w:r>
      <w:r w:rsidR="001F6D7D" w:rsidRPr="004F4D07">
        <w:rPr>
          <w:rFonts w:ascii="Arial" w:hAnsi="Arial" w:cs="Arial"/>
          <w:sz w:val="28"/>
          <w:szCs w:val="28"/>
          <w:lang w:val="es-ES"/>
        </w:rPr>
        <w:t xml:space="preserve"> y </w:t>
      </w:r>
      <w:r w:rsidR="0063097F" w:rsidRPr="004F4D07">
        <w:rPr>
          <w:rFonts w:ascii="Arial" w:hAnsi="Arial" w:cs="Arial"/>
          <w:sz w:val="28"/>
          <w:szCs w:val="28"/>
          <w:lang w:val="es-ES"/>
        </w:rPr>
        <w:t>la jurisprudencia conciben la consulta previa como un escenario de participación efectiva para la prevención, mitigación, res</w:t>
      </w:r>
      <w:r w:rsidR="001F6D7D" w:rsidRPr="004F4D07">
        <w:rPr>
          <w:rFonts w:ascii="Arial" w:hAnsi="Arial" w:cs="Arial"/>
          <w:sz w:val="28"/>
          <w:szCs w:val="28"/>
          <w:lang w:val="es-ES"/>
        </w:rPr>
        <w:t>tauración</w:t>
      </w:r>
      <w:r w:rsidR="0063097F" w:rsidRPr="004F4D07">
        <w:rPr>
          <w:rFonts w:ascii="Arial" w:hAnsi="Arial" w:cs="Arial"/>
          <w:sz w:val="28"/>
          <w:szCs w:val="28"/>
          <w:lang w:val="es-ES"/>
        </w:rPr>
        <w:t>, control</w:t>
      </w:r>
      <w:r w:rsidR="001F6D7D" w:rsidRPr="004F4D07">
        <w:rPr>
          <w:rFonts w:ascii="Arial" w:hAnsi="Arial" w:cs="Arial"/>
          <w:sz w:val="28"/>
          <w:szCs w:val="28"/>
          <w:lang w:val="es-ES"/>
        </w:rPr>
        <w:t xml:space="preserve"> o compensación de</w:t>
      </w:r>
      <w:r w:rsidR="0063097F" w:rsidRPr="004F4D07">
        <w:rPr>
          <w:rFonts w:ascii="Arial" w:hAnsi="Arial" w:cs="Arial"/>
          <w:sz w:val="28"/>
          <w:szCs w:val="28"/>
          <w:lang w:val="es-ES"/>
        </w:rPr>
        <w:t xml:space="preserve"> las posibles afectaciones directas que se generen con ocasión </w:t>
      </w:r>
      <w:r w:rsidR="0010505D" w:rsidRPr="004F4D07">
        <w:rPr>
          <w:rFonts w:ascii="Arial" w:hAnsi="Arial" w:cs="Arial"/>
          <w:sz w:val="28"/>
          <w:szCs w:val="28"/>
          <w:lang w:val="es-ES"/>
        </w:rPr>
        <w:t>de</w:t>
      </w:r>
      <w:r w:rsidR="0063097F" w:rsidRPr="004F4D07">
        <w:rPr>
          <w:rFonts w:ascii="Arial" w:hAnsi="Arial" w:cs="Arial"/>
          <w:sz w:val="28"/>
          <w:szCs w:val="28"/>
          <w:lang w:val="es-ES"/>
        </w:rPr>
        <w:t xml:space="preserve"> proyecto</w:t>
      </w:r>
      <w:r w:rsidR="0010505D" w:rsidRPr="004F4D07">
        <w:rPr>
          <w:rFonts w:ascii="Arial" w:hAnsi="Arial" w:cs="Arial"/>
          <w:sz w:val="28"/>
          <w:szCs w:val="28"/>
          <w:lang w:val="es-ES"/>
        </w:rPr>
        <w:t>s</w:t>
      </w:r>
      <w:r w:rsidR="0063097F" w:rsidRPr="004F4D07">
        <w:rPr>
          <w:rFonts w:ascii="Arial" w:hAnsi="Arial" w:cs="Arial"/>
          <w:sz w:val="28"/>
          <w:szCs w:val="28"/>
          <w:lang w:val="es-ES"/>
        </w:rPr>
        <w:t>, obr</w:t>
      </w:r>
      <w:r w:rsidR="0010505D" w:rsidRPr="004F4D07">
        <w:rPr>
          <w:rFonts w:ascii="Arial" w:hAnsi="Arial" w:cs="Arial"/>
          <w:sz w:val="28"/>
          <w:szCs w:val="28"/>
          <w:lang w:val="es-ES"/>
        </w:rPr>
        <w:t xml:space="preserve">as, </w:t>
      </w:r>
      <w:r w:rsidR="0063097F" w:rsidRPr="004F4D07">
        <w:rPr>
          <w:rFonts w:ascii="Arial" w:hAnsi="Arial" w:cs="Arial"/>
          <w:sz w:val="28"/>
          <w:szCs w:val="28"/>
          <w:lang w:val="es-ES"/>
        </w:rPr>
        <w:t>actividad</w:t>
      </w:r>
      <w:r w:rsidR="0010505D" w:rsidRPr="004F4D07">
        <w:rPr>
          <w:rFonts w:ascii="Arial" w:hAnsi="Arial" w:cs="Arial"/>
          <w:sz w:val="28"/>
          <w:szCs w:val="28"/>
          <w:lang w:val="es-ES"/>
        </w:rPr>
        <w:t xml:space="preserve">es, </w:t>
      </w:r>
      <w:r w:rsidR="0063097F" w:rsidRPr="004F4D07">
        <w:rPr>
          <w:rFonts w:ascii="Arial" w:hAnsi="Arial" w:cs="Arial"/>
          <w:sz w:val="28"/>
          <w:szCs w:val="28"/>
          <w:lang w:val="es-ES"/>
        </w:rPr>
        <w:t>medida</w:t>
      </w:r>
      <w:r w:rsidR="00315E8F" w:rsidRPr="004F4D07">
        <w:rPr>
          <w:rFonts w:ascii="Arial" w:hAnsi="Arial" w:cs="Arial"/>
          <w:sz w:val="28"/>
          <w:szCs w:val="28"/>
          <w:lang w:val="es-ES"/>
        </w:rPr>
        <w:t>s</w:t>
      </w:r>
      <w:r w:rsidR="0063097F" w:rsidRPr="004F4D07">
        <w:rPr>
          <w:rFonts w:ascii="Arial" w:hAnsi="Arial" w:cs="Arial"/>
          <w:sz w:val="28"/>
          <w:szCs w:val="28"/>
          <w:lang w:val="es-ES"/>
        </w:rPr>
        <w:t xml:space="preserve"> administrativa</w:t>
      </w:r>
      <w:r w:rsidR="00315E8F" w:rsidRPr="004F4D07">
        <w:rPr>
          <w:rFonts w:ascii="Arial" w:hAnsi="Arial" w:cs="Arial"/>
          <w:sz w:val="28"/>
          <w:szCs w:val="28"/>
          <w:lang w:val="es-ES"/>
        </w:rPr>
        <w:t>s</w:t>
      </w:r>
      <w:r w:rsidR="0010505D" w:rsidRPr="004F4D07">
        <w:rPr>
          <w:rFonts w:ascii="Arial" w:hAnsi="Arial" w:cs="Arial"/>
          <w:sz w:val="28"/>
          <w:szCs w:val="28"/>
          <w:lang w:val="es-ES"/>
        </w:rPr>
        <w:t xml:space="preserve"> </w:t>
      </w:r>
      <w:r w:rsidR="00315E8F" w:rsidRPr="004F4D07">
        <w:rPr>
          <w:rFonts w:ascii="Arial" w:hAnsi="Arial" w:cs="Arial"/>
          <w:sz w:val="28"/>
          <w:szCs w:val="28"/>
          <w:lang w:val="es-ES"/>
        </w:rPr>
        <w:t>o</w:t>
      </w:r>
      <w:r w:rsidR="0010505D" w:rsidRPr="004F4D07">
        <w:rPr>
          <w:rFonts w:ascii="Arial" w:hAnsi="Arial" w:cs="Arial"/>
          <w:sz w:val="28"/>
          <w:szCs w:val="28"/>
          <w:lang w:val="es-ES"/>
        </w:rPr>
        <w:t xml:space="preserve"> legislativas.</w:t>
      </w:r>
    </w:p>
    <w:p w14:paraId="0D1667F2" w14:textId="77777777" w:rsidR="0063097F" w:rsidRPr="004F4D07" w:rsidRDefault="0063097F" w:rsidP="00A72EE0">
      <w:pPr>
        <w:spacing w:line="276" w:lineRule="auto"/>
        <w:jc w:val="both"/>
        <w:rPr>
          <w:rFonts w:ascii="Arial" w:hAnsi="Arial" w:cs="Arial"/>
          <w:sz w:val="28"/>
          <w:szCs w:val="28"/>
          <w:lang w:val="es-ES"/>
        </w:rPr>
      </w:pPr>
    </w:p>
    <w:p w14:paraId="495EB2D0" w14:textId="152D6E57" w:rsidR="00013C27" w:rsidRPr="004F4D07" w:rsidRDefault="0063097F" w:rsidP="00A72EE0">
      <w:pPr>
        <w:spacing w:line="276" w:lineRule="auto"/>
        <w:jc w:val="both"/>
        <w:rPr>
          <w:rFonts w:ascii="Arial" w:hAnsi="Arial" w:cs="Arial"/>
          <w:sz w:val="28"/>
          <w:szCs w:val="28"/>
          <w:lang w:val="es-ES"/>
        </w:rPr>
      </w:pPr>
      <w:r w:rsidRPr="004F4D07">
        <w:rPr>
          <w:rFonts w:ascii="Arial" w:hAnsi="Arial" w:cs="Arial"/>
          <w:sz w:val="28"/>
          <w:szCs w:val="28"/>
          <w:lang w:val="es-ES"/>
        </w:rPr>
        <w:t>Adicionalmente, la Directiva Presidencial 10 de 2013</w:t>
      </w:r>
      <w:r w:rsidR="00147B32" w:rsidRPr="004F4D07">
        <w:rPr>
          <w:rFonts w:ascii="Arial" w:hAnsi="Arial" w:cs="Arial"/>
          <w:sz w:val="28"/>
          <w:szCs w:val="28"/>
          <w:lang w:val="es-ES"/>
        </w:rPr>
        <w:t>,</w:t>
      </w:r>
      <w:r w:rsidRPr="004F4D07">
        <w:rPr>
          <w:rFonts w:ascii="Arial" w:hAnsi="Arial" w:cs="Arial"/>
          <w:sz w:val="28"/>
          <w:szCs w:val="28"/>
          <w:lang w:val="es-ES"/>
        </w:rPr>
        <w:t xml:space="preserve"> es una guía </w:t>
      </w:r>
      <w:r w:rsidR="0010505D" w:rsidRPr="004F4D07">
        <w:rPr>
          <w:rFonts w:ascii="Arial" w:hAnsi="Arial" w:cs="Arial"/>
          <w:sz w:val="28"/>
          <w:szCs w:val="28"/>
          <w:lang w:val="es-ES"/>
        </w:rPr>
        <w:t xml:space="preserve">para </w:t>
      </w:r>
      <w:r w:rsidRPr="004F4D07">
        <w:rPr>
          <w:rFonts w:ascii="Arial" w:hAnsi="Arial" w:cs="Arial"/>
          <w:sz w:val="28"/>
          <w:szCs w:val="28"/>
          <w:lang w:val="es-ES"/>
        </w:rPr>
        <w:t>el desarrollo del proceso consultivo</w:t>
      </w:r>
      <w:r w:rsidR="0010505D" w:rsidRPr="004F4D07">
        <w:rPr>
          <w:rFonts w:ascii="Arial" w:hAnsi="Arial" w:cs="Arial"/>
          <w:sz w:val="28"/>
          <w:szCs w:val="28"/>
          <w:lang w:val="es-ES"/>
        </w:rPr>
        <w:t>.</w:t>
      </w:r>
    </w:p>
    <w:p w14:paraId="3A31741E" w14:textId="77777777" w:rsidR="000D4C28" w:rsidRPr="004F4D07" w:rsidRDefault="000D4C28" w:rsidP="00A72EE0">
      <w:pPr>
        <w:spacing w:line="276" w:lineRule="auto"/>
        <w:jc w:val="both"/>
        <w:rPr>
          <w:rFonts w:ascii="Arial" w:hAnsi="Arial" w:cs="Arial"/>
          <w:sz w:val="28"/>
          <w:szCs w:val="28"/>
          <w:lang w:val="es-ES"/>
        </w:rPr>
      </w:pPr>
    </w:p>
    <w:p w14:paraId="2873F205" w14:textId="033B7D3D" w:rsidR="0041579B" w:rsidRPr="004F4D07" w:rsidRDefault="0041579B"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Estos procesos de concertación y consulta han sido reconocidos en diferentes escenarios de las Naciones Unidas, incluso la C</w:t>
      </w:r>
      <w:r w:rsidR="00147B32" w:rsidRPr="004F4D07">
        <w:rPr>
          <w:rFonts w:ascii="Arial" w:eastAsia="Times New Roman" w:hAnsi="Arial" w:cs="Arial"/>
          <w:color w:val="222222"/>
          <w:sz w:val="28"/>
          <w:szCs w:val="28"/>
          <w:lang w:val="es-ES" w:eastAsia="en-GB"/>
        </w:rPr>
        <w:t xml:space="preserve">omisión </w:t>
      </w:r>
      <w:r w:rsidRPr="004F4D07">
        <w:rPr>
          <w:rFonts w:ascii="Arial" w:eastAsia="Times New Roman" w:hAnsi="Arial" w:cs="Arial"/>
          <w:color w:val="222222"/>
          <w:sz w:val="28"/>
          <w:szCs w:val="28"/>
          <w:lang w:val="es-ES" w:eastAsia="en-GB"/>
        </w:rPr>
        <w:t>E</w:t>
      </w:r>
      <w:r w:rsidR="00147B32" w:rsidRPr="004F4D07">
        <w:rPr>
          <w:rFonts w:ascii="Arial" w:eastAsia="Times New Roman" w:hAnsi="Arial" w:cs="Arial"/>
          <w:color w:val="222222"/>
          <w:sz w:val="28"/>
          <w:szCs w:val="28"/>
          <w:lang w:val="es-ES" w:eastAsia="en-GB"/>
        </w:rPr>
        <w:t>con</w:t>
      </w:r>
      <w:r w:rsidR="004004C7">
        <w:rPr>
          <w:rFonts w:ascii="Arial" w:eastAsia="Times New Roman" w:hAnsi="Arial" w:cs="Arial"/>
          <w:color w:val="222222"/>
          <w:sz w:val="28"/>
          <w:szCs w:val="28"/>
          <w:lang w:val="es-ES" w:eastAsia="en-GB"/>
        </w:rPr>
        <w:t>o</w:t>
      </w:r>
      <w:r w:rsidR="00147B32" w:rsidRPr="004F4D07">
        <w:rPr>
          <w:rFonts w:ascii="Arial" w:eastAsia="Times New Roman" w:hAnsi="Arial" w:cs="Arial"/>
          <w:color w:val="222222"/>
          <w:sz w:val="28"/>
          <w:szCs w:val="28"/>
          <w:lang w:val="es-ES" w:eastAsia="en-GB"/>
        </w:rPr>
        <w:t>mi</w:t>
      </w:r>
      <w:r w:rsidR="004004C7">
        <w:rPr>
          <w:rFonts w:ascii="Arial" w:eastAsia="Times New Roman" w:hAnsi="Arial" w:cs="Arial"/>
          <w:color w:val="222222"/>
          <w:sz w:val="28"/>
          <w:szCs w:val="28"/>
          <w:lang w:val="es-ES" w:eastAsia="en-GB"/>
        </w:rPr>
        <w:t>c</w:t>
      </w:r>
      <w:r w:rsidR="00147B32" w:rsidRPr="004F4D07">
        <w:rPr>
          <w:rFonts w:ascii="Arial" w:eastAsia="Times New Roman" w:hAnsi="Arial" w:cs="Arial"/>
          <w:color w:val="222222"/>
          <w:sz w:val="28"/>
          <w:szCs w:val="28"/>
          <w:lang w:val="es-ES" w:eastAsia="en-GB"/>
        </w:rPr>
        <w:t>a para el Desarrollo de Am</w:t>
      </w:r>
      <w:r w:rsidR="004004C7">
        <w:rPr>
          <w:rFonts w:ascii="Arial" w:eastAsia="Times New Roman" w:hAnsi="Arial" w:cs="Arial"/>
          <w:color w:val="222222"/>
          <w:sz w:val="28"/>
          <w:szCs w:val="28"/>
          <w:lang w:val="es-ES" w:eastAsia="en-GB"/>
        </w:rPr>
        <w:t>é</w:t>
      </w:r>
      <w:r w:rsidR="00147B32" w:rsidRPr="004F4D07">
        <w:rPr>
          <w:rFonts w:ascii="Arial" w:eastAsia="Times New Roman" w:hAnsi="Arial" w:cs="Arial"/>
          <w:color w:val="222222"/>
          <w:sz w:val="28"/>
          <w:szCs w:val="28"/>
          <w:lang w:val="es-ES" w:eastAsia="en-GB"/>
        </w:rPr>
        <w:t>ri</w:t>
      </w:r>
      <w:r w:rsidR="004004C7">
        <w:rPr>
          <w:rFonts w:ascii="Arial" w:eastAsia="Times New Roman" w:hAnsi="Arial" w:cs="Arial"/>
          <w:color w:val="222222"/>
          <w:sz w:val="28"/>
          <w:szCs w:val="28"/>
          <w:lang w:val="es-ES" w:eastAsia="en-GB"/>
        </w:rPr>
        <w:t>c</w:t>
      </w:r>
      <w:r w:rsidR="00147B32" w:rsidRPr="004F4D07">
        <w:rPr>
          <w:rFonts w:ascii="Arial" w:eastAsia="Times New Roman" w:hAnsi="Arial" w:cs="Arial"/>
          <w:color w:val="222222"/>
          <w:sz w:val="28"/>
          <w:szCs w:val="28"/>
          <w:lang w:val="es-ES" w:eastAsia="en-GB"/>
        </w:rPr>
        <w:t>a Latina y el Caribe</w:t>
      </w:r>
      <w:r w:rsidR="004004C7">
        <w:rPr>
          <w:rFonts w:ascii="Arial" w:eastAsia="Times New Roman" w:hAnsi="Arial" w:cs="Arial"/>
          <w:color w:val="222222"/>
          <w:sz w:val="28"/>
          <w:szCs w:val="28"/>
          <w:lang w:val="es-ES" w:eastAsia="en-GB"/>
        </w:rPr>
        <w:t>,</w:t>
      </w:r>
      <w:r w:rsidRPr="004F4D07">
        <w:rPr>
          <w:rFonts w:ascii="Arial" w:eastAsia="Times New Roman" w:hAnsi="Arial" w:cs="Arial"/>
          <w:color w:val="222222"/>
          <w:sz w:val="28"/>
          <w:szCs w:val="28"/>
          <w:lang w:val="es-ES" w:eastAsia="en-GB"/>
        </w:rPr>
        <w:t xml:space="preserve"> resaltó </w:t>
      </w:r>
      <w:r w:rsidR="00242F1E" w:rsidRPr="004F4D07">
        <w:rPr>
          <w:rFonts w:ascii="Arial" w:eastAsia="Times New Roman" w:hAnsi="Arial" w:cs="Arial"/>
          <w:color w:val="222222"/>
          <w:sz w:val="28"/>
          <w:szCs w:val="28"/>
          <w:lang w:val="es-ES" w:eastAsia="en-GB"/>
        </w:rPr>
        <w:t xml:space="preserve">al </w:t>
      </w:r>
      <w:r w:rsidRPr="004F4D07">
        <w:rPr>
          <w:rFonts w:ascii="Arial" w:eastAsia="Times New Roman" w:hAnsi="Arial" w:cs="Arial"/>
          <w:color w:val="222222"/>
          <w:sz w:val="28"/>
          <w:szCs w:val="28"/>
          <w:lang w:val="es-ES" w:eastAsia="en-GB"/>
        </w:rPr>
        <w:t>país</w:t>
      </w:r>
      <w:r w:rsidR="00242F1E" w:rsidRPr="004F4D07">
        <w:rPr>
          <w:rFonts w:ascii="Arial" w:eastAsia="Times New Roman" w:hAnsi="Arial" w:cs="Arial"/>
          <w:color w:val="222222"/>
          <w:sz w:val="28"/>
          <w:szCs w:val="28"/>
          <w:lang w:val="es-ES" w:eastAsia="en-GB"/>
        </w:rPr>
        <w:t xml:space="preserve"> como</w:t>
      </w:r>
      <w:r w:rsidRPr="004F4D07">
        <w:rPr>
          <w:rFonts w:ascii="Arial" w:eastAsia="Times New Roman" w:hAnsi="Arial" w:cs="Arial"/>
          <w:color w:val="222222"/>
          <w:sz w:val="28"/>
          <w:szCs w:val="28"/>
          <w:lang w:val="es-ES" w:eastAsia="en-GB"/>
        </w:rPr>
        <w:t xml:space="preserve"> pionero en la aplicación de</w:t>
      </w:r>
      <w:r w:rsidR="00242F1E" w:rsidRPr="004F4D07">
        <w:rPr>
          <w:rFonts w:ascii="Arial" w:eastAsia="Times New Roman" w:hAnsi="Arial" w:cs="Arial"/>
          <w:color w:val="222222"/>
          <w:sz w:val="28"/>
          <w:szCs w:val="28"/>
          <w:lang w:val="es-ES" w:eastAsia="en-GB"/>
        </w:rPr>
        <w:t>l</w:t>
      </w:r>
      <w:r w:rsidRPr="004F4D07">
        <w:rPr>
          <w:rFonts w:ascii="Arial" w:eastAsia="Times New Roman" w:hAnsi="Arial" w:cs="Arial"/>
          <w:color w:val="222222"/>
          <w:sz w:val="28"/>
          <w:szCs w:val="28"/>
          <w:lang w:val="es-ES" w:eastAsia="en-GB"/>
        </w:rPr>
        <w:t xml:space="preserve"> consentimiento previo, libre e informado</w:t>
      </w:r>
      <w:r w:rsidR="007719BF" w:rsidRPr="004F4D07">
        <w:rPr>
          <w:rFonts w:ascii="Arial" w:eastAsia="Times New Roman" w:hAnsi="Arial" w:cs="Arial"/>
          <w:color w:val="222222"/>
          <w:sz w:val="28"/>
          <w:szCs w:val="28"/>
          <w:lang w:val="es-ES" w:eastAsia="en-GB"/>
        </w:rPr>
        <w:t xml:space="preserve">. </w:t>
      </w:r>
    </w:p>
    <w:p w14:paraId="663E4278" w14:textId="77777777" w:rsidR="003A2C40" w:rsidRPr="004F4D07" w:rsidRDefault="003A2C40" w:rsidP="00A72EE0">
      <w:pPr>
        <w:shd w:val="clear" w:color="auto" w:fill="FFFFFF"/>
        <w:spacing w:after="120" w:line="276" w:lineRule="auto"/>
        <w:jc w:val="both"/>
        <w:rPr>
          <w:rFonts w:ascii="Arial" w:eastAsia="Times New Roman" w:hAnsi="Arial" w:cs="Arial"/>
          <w:color w:val="222222"/>
          <w:sz w:val="28"/>
          <w:szCs w:val="28"/>
          <w:lang w:val="es-ES" w:eastAsia="en-GB"/>
        </w:rPr>
      </w:pPr>
    </w:p>
    <w:p w14:paraId="20D0674D" w14:textId="08E59CF2" w:rsidR="005F490C" w:rsidRPr="004F4D07" w:rsidRDefault="003A2C40" w:rsidP="00A72EE0">
      <w:pPr>
        <w:shd w:val="clear" w:color="auto" w:fill="FFFFFF"/>
        <w:spacing w:after="120" w:line="276" w:lineRule="auto"/>
        <w:jc w:val="both"/>
        <w:rPr>
          <w:rFonts w:ascii="Arial" w:hAnsi="Arial" w:cs="Arial"/>
          <w:color w:val="222222"/>
          <w:sz w:val="28"/>
          <w:szCs w:val="28"/>
          <w:shd w:val="clear" w:color="auto" w:fill="FFFFFF"/>
          <w:lang w:val="es-ES"/>
        </w:rPr>
      </w:pPr>
      <w:r w:rsidRPr="004F4D07">
        <w:rPr>
          <w:rFonts w:ascii="Arial" w:hAnsi="Arial" w:cs="Arial"/>
          <w:color w:val="222222"/>
          <w:sz w:val="28"/>
          <w:szCs w:val="28"/>
          <w:shd w:val="clear" w:color="auto" w:fill="FFFFFF"/>
          <w:lang w:val="es-ES"/>
        </w:rPr>
        <w:t>En enero de 2019, se instaló la Mesa Permanente de Concertación con los pueblos y Organizaciones Indígenas</w:t>
      </w:r>
      <w:r w:rsidR="008A099C" w:rsidRPr="004F4D07">
        <w:rPr>
          <w:rFonts w:ascii="Arial" w:hAnsi="Arial" w:cs="Arial"/>
          <w:color w:val="222222"/>
          <w:sz w:val="28"/>
          <w:szCs w:val="28"/>
          <w:shd w:val="clear" w:color="auto" w:fill="FFFFFF"/>
          <w:lang w:val="es-ES"/>
        </w:rPr>
        <w:t>,</w:t>
      </w:r>
      <w:r w:rsidRPr="004F4D07">
        <w:rPr>
          <w:rFonts w:ascii="Arial" w:hAnsi="Arial" w:cs="Arial"/>
          <w:color w:val="222222"/>
          <w:sz w:val="28"/>
          <w:szCs w:val="28"/>
          <w:shd w:val="clear" w:color="auto" w:fill="FFFFFF"/>
          <w:lang w:val="es-ES"/>
        </w:rPr>
        <w:t xml:space="preserve"> con el obje</w:t>
      </w:r>
      <w:r w:rsidR="007714EA" w:rsidRPr="004F4D07">
        <w:rPr>
          <w:rFonts w:ascii="Arial" w:hAnsi="Arial" w:cs="Arial"/>
          <w:color w:val="222222"/>
          <w:sz w:val="28"/>
          <w:szCs w:val="28"/>
          <w:shd w:val="clear" w:color="auto" w:fill="FFFFFF"/>
          <w:lang w:val="es-ES"/>
        </w:rPr>
        <w:t>tivo</w:t>
      </w:r>
      <w:r w:rsidRPr="004F4D07">
        <w:rPr>
          <w:rFonts w:ascii="Arial" w:hAnsi="Arial" w:cs="Arial"/>
          <w:color w:val="222222"/>
          <w:sz w:val="28"/>
          <w:szCs w:val="28"/>
          <w:shd w:val="clear" w:color="auto" w:fill="FFFFFF"/>
          <w:lang w:val="es-ES"/>
        </w:rPr>
        <w:t xml:space="preserve"> de revisar y discutir las propuestas</w:t>
      </w:r>
      <w:r w:rsidR="008A099C" w:rsidRPr="004F4D07">
        <w:rPr>
          <w:rFonts w:ascii="Arial" w:hAnsi="Arial" w:cs="Arial"/>
          <w:color w:val="222222"/>
          <w:sz w:val="28"/>
          <w:szCs w:val="28"/>
          <w:shd w:val="clear" w:color="auto" w:fill="FFFFFF"/>
          <w:lang w:val="es-ES"/>
        </w:rPr>
        <w:t xml:space="preserve"> </w:t>
      </w:r>
      <w:r w:rsidRPr="004F4D07">
        <w:rPr>
          <w:rFonts w:ascii="Arial" w:hAnsi="Arial" w:cs="Arial"/>
          <w:color w:val="222222"/>
          <w:sz w:val="28"/>
          <w:szCs w:val="28"/>
          <w:shd w:val="clear" w:color="auto" w:fill="FFFFFF"/>
          <w:lang w:val="es-ES"/>
        </w:rPr>
        <w:t xml:space="preserve">para el PND. </w:t>
      </w:r>
      <w:r w:rsidR="00F657CC" w:rsidRPr="004F4D07">
        <w:rPr>
          <w:rFonts w:ascii="Arial" w:hAnsi="Arial" w:cs="Arial"/>
          <w:color w:val="222222"/>
          <w:sz w:val="28"/>
          <w:szCs w:val="28"/>
          <w:shd w:val="clear" w:color="auto" w:fill="FFFFFF"/>
          <w:lang w:val="es-ES"/>
        </w:rPr>
        <w:t xml:space="preserve">Este </w:t>
      </w:r>
      <w:r w:rsidRPr="004F4D07">
        <w:rPr>
          <w:rFonts w:ascii="Arial" w:hAnsi="Arial" w:cs="Arial"/>
          <w:color w:val="222222"/>
          <w:sz w:val="28"/>
          <w:szCs w:val="28"/>
          <w:shd w:val="clear" w:color="auto" w:fill="FFFFFF"/>
          <w:lang w:val="es-ES"/>
        </w:rPr>
        <w:t xml:space="preserve">ejercicio culminó con un balance final de 320 acuerdos, donde por primera vez en Colombia hay un capítulo especial indígena </w:t>
      </w:r>
      <w:r w:rsidR="005F490C" w:rsidRPr="004F4D07">
        <w:rPr>
          <w:rFonts w:ascii="Arial" w:hAnsi="Arial" w:cs="Arial"/>
          <w:color w:val="222222"/>
          <w:sz w:val="28"/>
          <w:szCs w:val="28"/>
          <w:shd w:val="clear" w:color="auto" w:fill="FFFFFF"/>
          <w:lang w:val="es-ES"/>
        </w:rPr>
        <w:t>con los ejes de</w:t>
      </w:r>
      <w:r w:rsidRPr="004F4D07">
        <w:rPr>
          <w:rFonts w:ascii="Arial" w:hAnsi="Arial" w:cs="Arial"/>
          <w:color w:val="222222"/>
          <w:sz w:val="28"/>
          <w:szCs w:val="28"/>
          <w:shd w:val="clear" w:color="auto" w:fill="FFFFFF"/>
          <w:lang w:val="es-ES"/>
        </w:rPr>
        <w:t xml:space="preserve">: mujer, familia y generación; gobierno propio; territorios ancestrales; armonía y equilibro para la defensa de la vida; pactos regionales diferenciados con planes, programas y proyectos de índole ambiental; así como integridad cultural, un plan de acción para la política pública de comunicación para los pueblos indígenas, </w:t>
      </w:r>
      <w:r w:rsidR="00F657CC" w:rsidRPr="004F4D07">
        <w:rPr>
          <w:rFonts w:ascii="Arial" w:hAnsi="Arial" w:cs="Arial"/>
          <w:color w:val="222222"/>
          <w:sz w:val="28"/>
          <w:szCs w:val="28"/>
          <w:shd w:val="clear" w:color="auto" w:fill="FFFFFF"/>
          <w:lang w:val="es-ES"/>
        </w:rPr>
        <w:t>y una</w:t>
      </w:r>
      <w:r w:rsidRPr="004F4D07">
        <w:rPr>
          <w:rFonts w:ascii="Arial" w:hAnsi="Arial" w:cs="Arial"/>
          <w:color w:val="222222"/>
          <w:sz w:val="28"/>
          <w:szCs w:val="28"/>
          <w:shd w:val="clear" w:color="auto" w:fill="FFFFFF"/>
          <w:lang w:val="es-ES"/>
        </w:rPr>
        <w:t xml:space="preserve"> garantía de protección a los conocimientos </w:t>
      </w:r>
      <w:r w:rsidR="005F490C" w:rsidRPr="004F4D07">
        <w:rPr>
          <w:rFonts w:ascii="Arial" w:hAnsi="Arial" w:cs="Arial"/>
          <w:color w:val="222222"/>
          <w:sz w:val="28"/>
          <w:szCs w:val="28"/>
          <w:shd w:val="clear" w:color="auto" w:fill="FFFFFF"/>
          <w:lang w:val="es-ES"/>
        </w:rPr>
        <w:t xml:space="preserve">y practicas tradicionales. </w:t>
      </w:r>
      <w:r w:rsidR="005C313D" w:rsidRPr="004F4D07">
        <w:rPr>
          <w:rFonts w:ascii="Arial" w:hAnsi="Arial" w:cs="Arial"/>
          <w:color w:val="222222"/>
          <w:sz w:val="28"/>
          <w:szCs w:val="28"/>
          <w:shd w:val="clear" w:color="auto" w:fill="FFFFFF"/>
          <w:lang w:val="es-ES"/>
        </w:rPr>
        <w:t xml:space="preserve">Esto equivale a </w:t>
      </w:r>
      <w:r w:rsidR="00833CC4" w:rsidRPr="004F4D07">
        <w:rPr>
          <w:rFonts w:ascii="Arial" w:hAnsi="Arial" w:cs="Arial"/>
          <w:color w:val="222222"/>
          <w:sz w:val="28"/>
          <w:szCs w:val="28"/>
          <w:shd w:val="clear" w:color="auto" w:fill="FFFFFF"/>
          <w:lang w:val="es-ES"/>
        </w:rPr>
        <w:t>$2</w:t>
      </w:r>
      <w:r w:rsidR="008C7042" w:rsidRPr="004F4D07">
        <w:rPr>
          <w:rFonts w:ascii="Arial" w:hAnsi="Arial" w:cs="Arial"/>
          <w:color w:val="222222"/>
          <w:sz w:val="28"/>
          <w:szCs w:val="28"/>
          <w:shd w:val="clear" w:color="auto" w:fill="FFFFFF"/>
          <w:lang w:val="es-ES"/>
        </w:rPr>
        <w:t>.</w:t>
      </w:r>
      <w:r w:rsidR="00833CC4" w:rsidRPr="004F4D07">
        <w:rPr>
          <w:rFonts w:ascii="Arial" w:hAnsi="Arial" w:cs="Arial"/>
          <w:color w:val="222222"/>
          <w:sz w:val="28"/>
          <w:szCs w:val="28"/>
          <w:shd w:val="clear" w:color="auto" w:fill="FFFFFF"/>
          <w:lang w:val="es-ES"/>
        </w:rPr>
        <w:t>906 millones de USD</w:t>
      </w:r>
      <w:r w:rsidR="00586E5A" w:rsidRPr="004F4D07">
        <w:rPr>
          <w:rFonts w:ascii="Arial" w:hAnsi="Arial" w:cs="Arial"/>
          <w:color w:val="222222"/>
          <w:sz w:val="28"/>
          <w:szCs w:val="28"/>
          <w:shd w:val="clear" w:color="auto" w:fill="FFFFFF"/>
          <w:lang w:val="es-ES"/>
        </w:rPr>
        <w:t>, que equivale al 35% del PND.</w:t>
      </w:r>
    </w:p>
    <w:p w14:paraId="59FFCB15" w14:textId="12AAF373" w:rsidR="0041579B" w:rsidRPr="004F4D07" w:rsidRDefault="0041579B" w:rsidP="00A72EE0">
      <w:pPr>
        <w:spacing w:line="276" w:lineRule="auto"/>
        <w:jc w:val="both"/>
        <w:rPr>
          <w:rFonts w:ascii="Arial" w:hAnsi="Arial" w:cs="Arial"/>
          <w:color w:val="222222"/>
          <w:sz w:val="28"/>
          <w:szCs w:val="28"/>
          <w:shd w:val="clear" w:color="auto" w:fill="FFFFFF"/>
          <w:lang w:val="es-ES"/>
        </w:rPr>
      </w:pPr>
    </w:p>
    <w:p w14:paraId="42426A10" w14:textId="6BC2B4EC" w:rsidR="00FF4DB3" w:rsidRPr="004F4D07" w:rsidRDefault="00760BE7" w:rsidP="00A72EE0">
      <w:pPr>
        <w:shd w:val="clear" w:color="auto" w:fill="FFFFFF"/>
        <w:spacing w:line="276" w:lineRule="auto"/>
        <w:jc w:val="both"/>
        <w:rPr>
          <w:rFonts w:ascii="Arial" w:hAnsi="Arial" w:cs="Arial"/>
          <w:color w:val="222222"/>
          <w:sz w:val="28"/>
          <w:szCs w:val="28"/>
          <w:shd w:val="clear" w:color="auto" w:fill="FFFFFF"/>
          <w:lang w:val="es-ES"/>
        </w:rPr>
      </w:pPr>
      <w:r w:rsidRPr="004F4D07">
        <w:rPr>
          <w:rFonts w:ascii="Arial" w:hAnsi="Arial" w:cs="Arial"/>
          <w:color w:val="222222"/>
          <w:sz w:val="28"/>
          <w:szCs w:val="28"/>
          <w:shd w:val="clear" w:color="auto" w:fill="FFFFFF"/>
          <w:lang w:val="es-ES"/>
        </w:rPr>
        <w:t>Frente a las comunidades afrocolombianas</w:t>
      </w:r>
      <w:r w:rsidR="004B11A8" w:rsidRPr="004F4D07">
        <w:rPr>
          <w:rFonts w:ascii="Arial" w:hAnsi="Arial" w:cs="Arial"/>
          <w:color w:val="222222"/>
          <w:sz w:val="28"/>
          <w:szCs w:val="28"/>
          <w:shd w:val="clear" w:color="auto" w:fill="FFFFFF"/>
          <w:lang w:val="es-ES"/>
        </w:rPr>
        <w:t>,</w:t>
      </w:r>
      <w:r w:rsidRPr="004F4D07">
        <w:rPr>
          <w:rFonts w:ascii="Arial" w:hAnsi="Arial" w:cs="Arial"/>
          <w:color w:val="222222"/>
          <w:sz w:val="28"/>
          <w:szCs w:val="28"/>
          <w:shd w:val="clear" w:color="auto" w:fill="FFFFFF"/>
          <w:lang w:val="es-ES"/>
        </w:rPr>
        <w:t xml:space="preserve"> negras, raizales y palenqueras se ha establecido el </w:t>
      </w:r>
      <w:r w:rsidR="00FF4DB3" w:rsidRPr="004F4D07">
        <w:rPr>
          <w:rFonts w:ascii="Arial" w:hAnsi="Arial" w:cs="Arial"/>
          <w:color w:val="222222"/>
          <w:sz w:val="28"/>
          <w:szCs w:val="28"/>
          <w:shd w:val="clear" w:color="auto" w:fill="FFFFFF"/>
          <w:lang w:val="es-ES"/>
        </w:rPr>
        <w:t xml:space="preserve">Espacio Nacional de Consulta Previa de </w:t>
      </w:r>
      <w:r w:rsidR="008C7042" w:rsidRPr="004F4D07">
        <w:rPr>
          <w:rFonts w:ascii="Arial" w:hAnsi="Arial" w:cs="Arial"/>
          <w:color w:val="222222"/>
          <w:sz w:val="28"/>
          <w:szCs w:val="28"/>
          <w:shd w:val="clear" w:color="auto" w:fill="FFFFFF"/>
          <w:lang w:val="es-ES"/>
        </w:rPr>
        <w:t>m</w:t>
      </w:r>
      <w:r w:rsidR="00FF4DB3" w:rsidRPr="004F4D07">
        <w:rPr>
          <w:rFonts w:ascii="Arial" w:hAnsi="Arial" w:cs="Arial"/>
          <w:color w:val="222222"/>
          <w:sz w:val="28"/>
          <w:szCs w:val="28"/>
          <w:shd w:val="clear" w:color="auto" w:fill="FFFFFF"/>
          <w:lang w:val="es-ES"/>
        </w:rPr>
        <w:t xml:space="preserve">edidas </w:t>
      </w:r>
      <w:r w:rsidR="008C7042" w:rsidRPr="004F4D07">
        <w:rPr>
          <w:rFonts w:ascii="Arial" w:hAnsi="Arial" w:cs="Arial"/>
          <w:color w:val="222222"/>
          <w:sz w:val="28"/>
          <w:szCs w:val="28"/>
          <w:shd w:val="clear" w:color="auto" w:fill="FFFFFF"/>
          <w:lang w:val="es-ES"/>
        </w:rPr>
        <w:t>l</w:t>
      </w:r>
      <w:r w:rsidR="00FF4DB3" w:rsidRPr="004F4D07">
        <w:rPr>
          <w:rFonts w:ascii="Arial" w:hAnsi="Arial" w:cs="Arial"/>
          <w:color w:val="222222"/>
          <w:sz w:val="28"/>
          <w:szCs w:val="28"/>
          <w:shd w:val="clear" w:color="auto" w:fill="FFFFFF"/>
          <w:lang w:val="es-ES"/>
        </w:rPr>
        <w:t xml:space="preserve">egislativas y </w:t>
      </w:r>
      <w:r w:rsidR="008C7042" w:rsidRPr="004F4D07">
        <w:rPr>
          <w:rFonts w:ascii="Arial" w:hAnsi="Arial" w:cs="Arial"/>
          <w:color w:val="222222"/>
          <w:sz w:val="28"/>
          <w:szCs w:val="28"/>
          <w:shd w:val="clear" w:color="auto" w:fill="FFFFFF"/>
          <w:lang w:val="es-ES"/>
        </w:rPr>
        <w:t>a</w:t>
      </w:r>
      <w:r w:rsidR="00FF4DB3" w:rsidRPr="004F4D07">
        <w:rPr>
          <w:rFonts w:ascii="Arial" w:hAnsi="Arial" w:cs="Arial"/>
          <w:color w:val="222222"/>
          <w:sz w:val="28"/>
          <w:szCs w:val="28"/>
          <w:shd w:val="clear" w:color="auto" w:fill="FFFFFF"/>
          <w:lang w:val="es-ES"/>
        </w:rPr>
        <w:t>dministrativas</w:t>
      </w:r>
      <w:r w:rsidR="004B11A8" w:rsidRPr="004F4D07">
        <w:rPr>
          <w:rFonts w:ascii="Arial" w:hAnsi="Arial" w:cs="Arial"/>
          <w:color w:val="222222"/>
          <w:sz w:val="28"/>
          <w:szCs w:val="28"/>
          <w:shd w:val="clear" w:color="auto" w:fill="FFFFFF"/>
          <w:lang w:val="es-ES"/>
        </w:rPr>
        <w:t xml:space="preserve">. </w:t>
      </w:r>
    </w:p>
    <w:p w14:paraId="638EA820" w14:textId="77777777" w:rsidR="00FF4DB3" w:rsidRPr="004F4D07" w:rsidRDefault="00FF4DB3" w:rsidP="00A72EE0">
      <w:pPr>
        <w:pStyle w:val="ListParagraph"/>
        <w:shd w:val="clear" w:color="auto" w:fill="FFFFFF"/>
        <w:spacing w:line="276" w:lineRule="auto"/>
        <w:ind w:left="0"/>
        <w:jc w:val="both"/>
        <w:rPr>
          <w:rFonts w:ascii="Arial" w:hAnsi="Arial" w:cs="Arial"/>
          <w:color w:val="222222"/>
          <w:sz w:val="28"/>
          <w:szCs w:val="28"/>
          <w:shd w:val="clear" w:color="auto" w:fill="FFFFFF"/>
          <w:lang w:val="es-ES"/>
        </w:rPr>
      </w:pPr>
    </w:p>
    <w:p w14:paraId="53F5D2D8" w14:textId="2C939D3F" w:rsidR="00F50036" w:rsidRPr="004F4D07" w:rsidRDefault="004B11A8" w:rsidP="00A72EE0">
      <w:pPr>
        <w:shd w:val="clear" w:color="auto" w:fill="FFFFFF"/>
        <w:spacing w:line="276" w:lineRule="auto"/>
        <w:jc w:val="both"/>
        <w:rPr>
          <w:rFonts w:ascii="Arial" w:hAnsi="Arial" w:cs="Arial"/>
          <w:sz w:val="28"/>
          <w:szCs w:val="28"/>
          <w:lang w:val="es-ES"/>
        </w:rPr>
      </w:pPr>
      <w:r w:rsidRPr="004F4D07">
        <w:rPr>
          <w:rFonts w:ascii="Arial" w:hAnsi="Arial" w:cs="Arial"/>
          <w:color w:val="222222"/>
          <w:sz w:val="28"/>
          <w:szCs w:val="28"/>
          <w:shd w:val="clear" w:color="auto" w:fill="FFFFFF"/>
          <w:lang w:val="es-ES"/>
        </w:rPr>
        <w:t xml:space="preserve">Por otro lado, frente a estas comunidades también </w:t>
      </w:r>
      <w:r w:rsidR="00C07C9B" w:rsidRPr="004F4D07">
        <w:rPr>
          <w:rFonts w:ascii="Arial" w:hAnsi="Arial" w:cs="Arial"/>
          <w:color w:val="222222"/>
          <w:sz w:val="28"/>
          <w:szCs w:val="28"/>
          <w:shd w:val="clear" w:color="auto" w:fill="FFFFFF"/>
          <w:lang w:val="es-ES"/>
        </w:rPr>
        <w:t xml:space="preserve">se encuentra la </w:t>
      </w:r>
      <w:r w:rsidR="00FF4DB3" w:rsidRPr="004F4D07">
        <w:rPr>
          <w:rFonts w:ascii="Arial" w:hAnsi="Arial" w:cs="Arial"/>
          <w:color w:val="222222"/>
          <w:sz w:val="28"/>
          <w:szCs w:val="28"/>
          <w:shd w:val="clear" w:color="auto" w:fill="FFFFFF"/>
          <w:lang w:val="es-ES"/>
        </w:rPr>
        <w:t>Comisión Consultiva de Alto Nivel</w:t>
      </w:r>
      <w:r w:rsidR="00BE169E">
        <w:rPr>
          <w:rFonts w:ascii="Arial" w:hAnsi="Arial" w:cs="Arial"/>
          <w:color w:val="222222"/>
          <w:sz w:val="28"/>
          <w:szCs w:val="28"/>
          <w:shd w:val="clear" w:color="auto" w:fill="FFFFFF"/>
          <w:lang w:val="es-ES"/>
        </w:rPr>
        <w:t xml:space="preserve"> cuya </w:t>
      </w:r>
      <w:r w:rsidR="00FF4DB3" w:rsidRPr="004F4D07">
        <w:rPr>
          <w:rFonts w:ascii="Arial" w:hAnsi="Arial" w:cs="Arial"/>
          <w:color w:val="222222"/>
          <w:sz w:val="28"/>
          <w:szCs w:val="28"/>
          <w:shd w:val="clear" w:color="auto" w:fill="FFFFFF"/>
          <w:lang w:val="es-ES"/>
        </w:rPr>
        <w:t>funci</w:t>
      </w:r>
      <w:r w:rsidR="00BE169E">
        <w:rPr>
          <w:rFonts w:ascii="Arial" w:hAnsi="Arial" w:cs="Arial"/>
          <w:color w:val="222222"/>
          <w:sz w:val="28"/>
          <w:szCs w:val="28"/>
          <w:shd w:val="clear" w:color="auto" w:fill="FFFFFF"/>
          <w:lang w:val="es-ES"/>
        </w:rPr>
        <w:t>ón</w:t>
      </w:r>
      <w:r w:rsidR="00FF4DB3" w:rsidRPr="004F4D07">
        <w:rPr>
          <w:rFonts w:ascii="Arial" w:hAnsi="Arial" w:cs="Arial"/>
          <w:color w:val="222222"/>
          <w:sz w:val="28"/>
          <w:szCs w:val="28"/>
          <w:shd w:val="clear" w:color="auto" w:fill="FFFFFF"/>
          <w:lang w:val="es-ES"/>
        </w:rPr>
        <w:t xml:space="preserve"> pri</w:t>
      </w:r>
      <w:r w:rsidR="00BE169E">
        <w:rPr>
          <w:rFonts w:ascii="Arial" w:hAnsi="Arial" w:cs="Arial"/>
          <w:color w:val="222222"/>
          <w:sz w:val="28"/>
          <w:szCs w:val="28"/>
          <w:shd w:val="clear" w:color="auto" w:fill="FFFFFF"/>
          <w:lang w:val="es-ES"/>
        </w:rPr>
        <w:t>ncipal es</w:t>
      </w:r>
      <w:r w:rsidR="00FF4DB3" w:rsidRPr="004F4D07">
        <w:rPr>
          <w:rFonts w:ascii="Arial" w:hAnsi="Arial" w:cs="Arial"/>
          <w:color w:val="222222"/>
          <w:sz w:val="28"/>
          <w:szCs w:val="28"/>
          <w:shd w:val="clear" w:color="auto" w:fill="FFFFFF"/>
          <w:lang w:val="es-ES"/>
        </w:rPr>
        <w:t xml:space="preserve"> realizar el seguimiento de lo dispuesto en la Ley 70 y efectuar las recomendaciones para </w:t>
      </w:r>
      <w:r w:rsidR="00FF4DB3" w:rsidRPr="004F4D07">
        <w:rPr>
          <w:rFonts w:ascii="Arial" w:hAnsi="Arial" w:cs="Arial"/>
          <w:sz w:val="28"/>
          <w:szCs w:val="28"/>
          <w:lang w:val="es-ES"/>
        </w:rPr>
        <w:t>la reglamentación de la mencionada ley. </w:t>
      </w:r>
    </w:p>
    <w:p w14:paraId="3A5A517E" w14:textId="14FFF4F8" w:rsidR="00A17BDD" w:rsidRPr="004F4D07" w:rsidRDefault="00A17BDD" w:rsidP="00A72EE0">
      <w:pPr>
        <w:shd w:val="clear" w:color="auto" w:fill="FFFFFF"/>
        <w:spacing w:line="276" w:lineRule="auto"/>
        <w:jc w:val="both"/>
        <w:rPr>
          <w:rFonts w:ascii="Arial" w:hAnsi="Arial" w:cs="Arial"/>
          <w:sz w:val="28"/>
          <w:szCs w:val="28"/>
          <w:lang w:val="es-ES"/>
        </w:rPr>
      </w:pPr>
    </w:p>
    <w:p w14:paraId="33E59530" w14:textId="505A1CD6" w:rsidR="00D63FF4" w:rsidRPr="004F4D07" w:rsidRDefault="00A17BDD" w:rsidP="00A72EE0">
      <w:pPr>
        <w:shd w:val="clear" w:color="auto" w:fill="FFFFFF"/>
        <w:spacing w:line="276" w:lineRule="auto"/>
        <w:jc w:val="both"/>
        <w:rPr>
          <w:rFonts w:ascii="Arial" w:hAnsi="Arial" w:cs="Arial"/>
          <w:color w:val="222222"/>
          <w:sz w:val="28"/>
          <w:szCs w:val="28"/>
          <w:shd w:val="clear" w:color="auto" w:fill="FFFFFF"/>
          <w:lang w:val="es-ES"/>
        </w:rPr>
      </w:pPr>
      <w:r w:rsidRPr="004F4D07">
        <w:rPr>
          <w:rFonts w:ascii="Arial" w:hAnsi="Arial" w:cs="Arial"/>
          <w:sz w:val="28"/>
          <w:szCs w:val="28"/>
          <w:lang w:val="es-ES"/>
        </w:rPr>
        <w:t xml:space="preserve">En </w:t>
      </w:r>
      <w:r w:rsidR="00586E5A" w:rsidRPr="004F4D07">
        <w:rPr>
          <w:rFonts w:ascii="Arial" w:hAnsi="Arial" w:cs="Arial"/>
          <w:sz w:val="28"/>
          <w:szCs w:val="28"/>
          <w:lang w:val="es-ES"/>
        </w:rPr>
        <w:t xml:space="preserve">el marco </w:t>
      </w:r>
      <w:r w:rsidR="00D75289" w:rsidRPr="004F4D07">
        <w:rPr>
          <w:rFonts w:ascii="Arial" w:hAnsi="Arial" w:cs="Arial"/>
          <w:sz w:val="28"/>
          <w:szCs w:val="28"/>
          <w:lang w:val="es-ES"/>
        </w:rPr>
        <w:t>de los anteriores espacios</w:t>
      </w:r>
      <w:r w:rsidR="00586E5A" w:rsidRPr="004F4D07">
        <w:rPr>
          <w:rFonts w:ascii="Arial" w:hAnsi="Arial" w:cs="Arial"/>
          <w:sz w:val="28"/>
          <w:szCs w:val="28"/>
          <w:lang w:val="es-ES"/>
        </w:rPr>
        <w:t>,</w:t>
      </w:r>
      <w:r w:rsidR="00D75289" w:rsidRPr="004F4D07">
        <w:rPr>
          <w:rFonts w:ascii="Arial" w:hAnsi="Arial" w:cs="Arial"/>
          <w:sz w:val="28"/>
          <w:szCs w:val="28"/>
          <w:lang w:val="es-ES"/>
        </w:rPr>
        <w:t xml:space="preserve"> se </w:t>
      </w:r>
      <w:r w:rsidR="00D75289" w:rsidRPr="004F4D07">
        <w:rPr>
          <w:rFonts w:ascii="Arial" w:hAnsi="Arial" w:cs="Arial"/>
          <w:color w:val="222222"/>
          <w:sz w:val="28"/>
          <w:szCs w:val="28"/>
          <w:shd w:val="clear" w:color="auto" w:fill="FFFFFF"/>
          <w:lang w:val="es-ES"/>
        </w:rPr>
        <w:t>gener</w:t>
      </w:r>
      <w:r w:rsidR="005C313D" w:rsidRPr="004F4D07">
        <w:rPr>
          <w:rFonts w:ascii="Arial" w:hAnsi="Arial" w:cs="Arial"/>
          <w:color w:val="222222"/>
          <w:sz w:val="28"/>
          <w:szCs w:val="28"/>
          <w:shd w:val="clear" w:color="auto" w:fill="FFFFFF"/>
          <w:lang w:val="es-ES"/>
        </w:rPr>
        <w:t xml:space="preserve">aron </w:t>
      </w:r>
      <w:r w:rsidR="00D75289" w:rsidRPr="004F4D07">
        <w:rPr>
          <w:rFonts w:ascii="Arial" w:hAnsi="Arial" w:cs="Arial"/>
          <w:color w:val="222222"/>
          <w:sz w:val="28"/>
          <w:szCs w:val="28"/>
          <w:shd w:val="clear" w:color="auto" w:fill="FFFFFF"/>
          <w:lang w:val="es-ES"/>
        </w:rPr>
        <w:t>239 compromisos en el PND</w:t>
      </w:r>
      <w:r w:rsidR="005C313D" w:rsidRPr="004F4D07">
        <w:rPr>
          <w:rFonts w:ascii="Arial" w:hAnsi="Arial" w:cs="Arial"/>
          <w:color w:val="222222"/>
          <w:sz w:val="28"/>
          <w:szCs w:val="28"/>
          <w:shd w:val="clear" w:color="auto" w:fill="FFFFFF"/>
          <w:lang w:val="es-ES"/>
        </w:rPr>
        <w:t>,</w:t>
      </w:r>
      <w:r w:rsidR="00D75289" w:rsidRPr="004F4D07">
        <w:rPr>
          <w:rFonts w:ascii="Arial" w:hAnsi="Arial" w:cs="Arial"/>
          <w:color w:val="222222"/>
          <w:sz w:val="28"/>
          <w:szCs w:val="28"/>
          <w:shd w:val="clear" w:color="auto" w:fill="FFFFFF"/>
          <w:lang w:val="es-ES"/>
        </w:rPr>
        <w:t xml:space="preserve"> lo cual equivale a $5.523 millones de USD</w:t>
      </w:r>
      <w:r w:rsidR="00763ABC" w:rsidRPr="004F4D07">
        <w:rPr>
          <w:rFonts w:ascii="Arial" w:hAnsi="Arial" w:cs="Arial"/>
          <w:color w:val="222222"/>
          <w:sz w:val="28"/>
          <w:szCs w:val="28"/>
          <w:shd w:val="clear" w:color="auto" w:fill="FFFFFF"/>
          <w:lang w:val="es-ES"/>
        </w:rPr>
        <w:t xml:space="preserve">. Frente a los 26 años de rezago el gobierno actual se ha comprometido </w:t>
      </w:r>
      <w:r w:rsidR="00DB0B6A" w:rsidRPr="004F4D07">
        <w:rPr>
          <w:rFonts w:ascii="Arial" w:hAnsi="Arial" w:cs="Arial"/>
          <w:color w:val="222222"/>
          <w:sz w:val="28"/>
          <w:szCs w:val="28"/>
          <w:shd w:val="clear" w:color="auto" w:fill="FFFFFF"/>
          <w:lang w:val="es-ES"/>
        </w:rPr>
        <w:t>a reglamentar</w:t>
      </w:r>
      <w:r w:rsidR="00763ABC" w:rsidRPr="004F4D07">
        <w:rPr>
          <w:rFonts w:ascii="Arial" w:hAnsi="Arial" w:cs="Arial"/>
          <w:color w:val="222222"/>
          <w:sz w:val="28"/>
          <w:szCs w:val="28"/>
          <w:shd w:val="clear" w:color="auto" w:fill="FFFFFF"/>
          <w:lang w:val="es-ES"/>
        </w:rPr>
        <w:t xml:space="preserve"> la </w:t>
      </w:r>
      <w:r w:rsidR="008F2457" w:rsidRPr="004F4D07">
        <w:rPr>
          <w:rFonts w:ascii="Arial" w:hAnsi="Arial" w:cs="Arial"/>
          <w:color w:val="222222"/>
          <w:sz w:val="28"/>
          <w:szCs w:val="28"/>
          <w:shd w:val="clear" w:color="auto" w:fill="FFFFFF"/>
          <w:lang w:val="es-ES"/>
        </w:rPr>
        <w:t>L</w:t>
      </w:r>
      <w:r w:rsidR="00763ABC" w:rsidRPr="004F4D07">
        <w:rPr>
          <w:rFonts w:ascii="Arial" w:hAnsi="Arial" w:cs="Arial"/>
          <w:color w:val="222222"/>
          <w:sz w:val="28"/>
          <w:szCs w:val="28"/>
          <w:shd w:val="clear" w:color="auto" w:fill="FFFFFF"/>
          <w:lang w:val="es-ES"/>
        </w:rPr>
        <w:t>ey 70</w:t>
      </w:r>
      <w:r w:rsidR="00A24257" w:rsidRPr="004F4D07">
        <w:rPr>
          <w:rFonts w:ascii="Arial" w:hAnsi="Arial" w:cs="Arial"/>
          <w:color w:val="222222"/>
          <w:sz w:val="28"/>
          <w:szCs w:val="28"/>
          <w:shd w:val="clear" w:color="auto" w:fill="FFFFFF"/>
          <w:lang w:val="es-ES"/>
        </w:rPr>
        <w:t xml:space="preserve"> para el año 2020. </w:t>
      </w:r>
    </w:p>
    <w:p w14:paraId="5E860C28" w14:textId="578D3E1C" w:rsidR="00F50036" w:rsidRPr="004F4D07" w:rsidRDefault="00F50036" w:rsidP="00A72EE0">
      <w:pPr>
        <w:shd w:val="clear" w:color="auto" w:fill="FFFFFF"/>
        <w:spacing w:line="276" w:lineRule="auto"/>
        <w:jc w:val="both"/>
        <w:rPr>
          <w:rFonts w:ascii="Arial" w:hAnsi="Arial" w:cs="Arial"/>
          <w:color w:val="222222"/>
          <w:sz w:val="28"/>
          <w:szCs w:val="28"/>
          <w:shd w:val="clear" w:color="auto" w:fill="FFFFFF"/>
          <w:lang w:val="es-ES"/>
        </w:rPr>
      </w:pPr>
    </w:p>
    <w:p w14:paraId="6094A15F" w14:textId="5419EBDA" w:rsidR="00F50036" w:rsidRPr="004F4D07" w:rsidRDefault="00F50036" w:rsidP="00A72EE0">
      <w:pPr>
        <w:shd w:val="clear" w:color="auto" w:fill="FFFFFF"/>
        <w:spacing w:line="276" w:lineRule="auto"/>
        <w:jc w:val="both"/>
        <w:rPr>
          <w:rFonts w:ascii="Arial" w:hAnsi="Arial" w:cs="Arial"/>
          <w:color w:val="222222"/>
          <w:sz w:val="28"/>
          <w:szCs w:val="28"/>
          <w:shd w:val="clear" w:color="auto" w:fill="FFFFFF"/>
          <w:lang w:val="es-ES"/>
        </w:rPr>
      </w:pPr>
      <w:r w:rsidRPr="004F4D07">
        <w:rPr>
          <w:rFonts w:ascii="Arial" w:hAnsi="Arial" w:cs="Arial"/>
          <w:color w:val="222222"/>
          <w:sz w:val="28"/>
          <w:szCs w:val="28"/>
          <w:shd w:val="clear" w:color="auto" w:fill="FFFFFF"/>
          <w:lang w:val="es-ES"/>
        </w:rPr>
        <w:t xml:space="preserve">La </w:t>
      </w:r>
      <w:r w:rsidR="008C1E21" w:rsidRPr="004F4D07">
        <w:rPr>
          <w:rFonts w:ascii="Arial" w:hAnsi="Arial" w:cs="Arial"/>
          <w:color w:val="222222"/>
          <w:sz w:val="28"/>
          <w:szCs w:val="28"/>
          <w:shd w:val="clear" w:color="auto" w:fill="FFFFFF"/>
          <w:lang w:val="es-ES"/>
        </w:rPr>
        <w:t xml:space="preserve">consulta previa adelantada con la </w:t>
      </w:r>
      <w:r w:rsidRPr="004F4D07">
        <w:rPr>
          <w:rFonts w:ascii="Arial" w:hAnsi="Arial" w:cs="Arial"/>
          <w:color w:val="222222"/>
          <w:sz w:val="28"/>
          <w:szCs w:val="28"/>
          <w:shd w:val="clear" w:color="auto" w:fill="FFFFFF"/>
          <w:lang w:val="es-ES"/>
        </w:rPr>
        <w:t>comunidad Rrom en el marco de la comisión nacional de dialogo</w:t>
      </w:r>
      <w:r w:rsidR="00080802" w:rsidRPr="004F4D07">
        <w:rPr>
          <w:rFonts w:ascii="Arial" w:hAnsi="Arial" w:cs="Arial"/>
          <w:color w:val="222222"/>
          <w:sz w:val="28"/>
          <w:szCs w:val="28"/>
          <w:shd w:val="clear" w:color="auto" w:fill="FFFFFF"/>
          <w:lang w:val="es-ES"/>
        </w:rPr>
        <w:t>,</w:t>
      </w:r>
      <w:r w:rsidR="008C1E21" w:rsidRPr="004F4D07">
        <w:rPr>
          <w:rFonts w:ascii="Arial" w:hAnsi="Arial" w:cs="Arial"/>
          <w:color w:val="222222"/>
          <w:sz w:val="28"/>
          <w:szCs w:val="28"/>
          <w:shd w:val="clear" w:color="auto" w:fill="FFFFFF"/>
          <w:lang w:val="es-ES"/>
        </w:rPr>
        <w:t xml:space="preserve"> </w:t>
      </w:r>
      <w:r w:rsidRPr="004F4D07">
        <w:rPr>
          <w:rFonts w:ascii="Arial" w:hAnsi="Arial" w:cs="Arial"/>
          <w:color w:val="222222"/>
          <w:sz w:val="28"/>
          <w:szCs w:val="28"/>
          <w:shd w:val="clear" w:color="auto" w:fill="FFFFFF"/>
          <w:lang w:val="es-ES"/>
        </w:rPr>
        <w:t xml:space="preserve">acordó </w:t>
      </w:r>
      <w:r w:rsidR="008C1E21" w:rsidRPr="004F4D07">
        <w:rPr>
          <w:rFonts w:ascii="Arial" w:hAnsi="Arial" w:cs="Arial"/>
          <w:color w:val="222222"/>
          <w:sz w:val="28"/>
          <w:szCs w:val="28"/>
          <w:shd w:val="clear" w:color="auto" w:fill="FFFFFF"/>
          <w:lang w:val="es-ES"/>
        </w:rPr>
        <w:t xml:space="preserve">para su </w:t>
      </w:r>
      <w:r w:rsidRPr="004F4D07">
        <w:rPr>
          <w:rFonts w:ascii="Arial" w:hAnsi="Arial" w:cs="Arial"/>
          <w:color w:val="222222"/>
          <w:sz w:val="28"/>
          <w:szCs w:val="28"/>
          <w:shd w:val="clear" w:color="auto" w:fill="FFFFFF"/>
          <w:lang w:val="es-ES"/>
        </w:rPr>
        <w:t xml:space="preserve">capítulo étnico del PND 78 acuerdos.  </w:t>
      </w:r>
    </w:p>
    <w:p w14:paraId="5F895493" w14:textId="629DD200" w:rsidR="004D18D8" w:rsidRPr="004F4D07" w:rsidRDefault="004D18D8" w:rsidP="00A72EE0">
      <w:pPr>
        <w:spacing w:line="276" w:lineRule="auto"/>
        <w:jc w:val="both"/>
        <w:rPr>
          <w:rFonts w:ascii="Arial" w:hAnsi="Arial" w:cs="Arial"/>
          <w:sz w:val="28"/>
          <w:szCs w:val="28"/>
          <w:lang w:val="es-ES"/>
        </w:rPr>
      </w:pPr>
    </w:p>
    <w:p w14:paraId="70D07E8C" w14:textId="257ACF8C" w:rsidR="004E6002" w:rsidRPr="004F4D07" w:rsidRDefault="002E6D0C" w:rsidP="00A72EE0">
      <w:pPr>
        <w:spacing w:line="276" w:lineRule="auto"/>
        <w:jc w:val="both"/>
        <w:rPr>
          <w:rFonts w:ascii="Arial" w:hAnsi="Arial" w:cs="Arial"/>
          <w:sz w:val="28"/>
          <w:szCs w:val="28"/>
          <w:lang w:val="es-ES"/>
        </w:rPr>
      </w:pPr>
      <w:r w:rsidRPr="004F4D07">
        <w:rPr>
          <w:rFonts w:ascii="Arial" w:hAnsi="Arial" w:cs="Arial"/>
          <w:sz w:val="28"/>
          <w:szCs w:val="28"/>
          <w:lang w:val="es-ES"/>
        </w:rPr>
        <w:t>El Gobierno Nacional ha garantizado la participación de 4</w:t>
      </w:r>
      <w:r w:rsidR="001E20D2" w:rsidRPr="004F4D07">
        <w:rPr>
          <w:rFonts w:ascii="Arial" w:hAnsi="Arial" w:cs="Arial"/>
          <w:sz w:val="28"/>
          <w:szCs w:val="28"/>
          <w:lang w:val="es-ES"/>
        </w:rPr>
        <w:t>.</w:t>
      </w:r>
      <w:r w:rsidRPr="004F4D07">
        <w:rPr>
          <w:rFonts w:ascii="Arial" w:hAnsi="Arial" w:cs="Arial"/>
          <w:sz w:val="28"/>
          <w:szCs w:val="28"/>
          <w:lang w:val="es-ES"/>
        </w:rPr>
        <w:t>540 comunidades étnicas</w:t>
      </w:r>
      <w:r w:rsidR="00586E5A" w:rsidRPr="004F4D07">
        <w:rPr>
          <w:rFonts w:ascii="Arial" w:hAnsi="Arial" w:cs="Arial"/>
          <w:sz w:val="28"/>
          <w:szCs w:val="28"/>
          <w:lang w:val="es-ES"/>
        </w:rPr>
        <w:t>,</w:t>
      </w:r>
      <w:r w:rsidR="00D516AE" w:rsidRPr="004F4D07">
        <w:rPr>
          <w:rFonts w:ascii="Arial" w:hAnsi="Arial" w:cs="Arial"/>
          <w:sz w:val="28"/>
          <w:szCs w:val="28"/>
          <w:lang w:val="es-ES"/>
        </w:rPr>
        <w:t xml:space="preserve"> a</w:t>
      </w:r>
      <w:r w:rsidRPr="004F4D07">
        <w:rPr>
          <w:rFonts w:ascii="Arial" w:hAnsi="Arial" w:cs="Arial"/>
          <w:sz w:val="28"/>
          <w:szCs w:val="28"/>
          <w:lang w:val="es-ES"/>
        </w:rPr>
        <w:t xml:space="preserve"> partir del desarrollo de 13</w:t>
      </w:r>
      <w:r w:rsidR="005816FE" w:rsidRPr="004F4D07">
        <w:rPr>
          <w:rFonts w:ascii="Arial" w:hAnsi="Arial" w:cs="Arial"/>
          <w:sz w:val="28"/>
          <w:szCs w:val="28"/>
          <w:lang w:val="es-ES"/>
        </w:rPr>
        <w:t>.</w:t>
      </w:r>
      <w:r w:rsidRPr="004F4D07">
        <w:rPr>
          <w:rFonts w:ascii="Arial" w:hAnsi="Arial" w:cs="Arial"/>
          <w:sz w:val="28"/>
          <w:szCs w:val="28"/>
          <w:lang w:val="es-ES"/>
        </w:rPr>
        <w:t>789 procesos consultivos</w:t>
      </w:r>
      <w:r w:rsidR="00586E5A" w:rsidRPr="004F4D07">
        <w:rPr>
          <w:rFonts w:ascii="Arial" w:hAnsi="Arial" w:cs="Arial"/>
          <w:sz w:val="28"/>
          <w:szCs w:val="28"/>
          <w:lang w:val="es-ES"/>
        </w:rPr>
        <w:t>,</w:t>
      </w:r>
      <w:r w:rsidRPr="004F4D07">
        <w:rPr>
          <w:rFonts w:ascii="Arial" w:hAnsi="Arial" w:cs="Arial"/>
          <w:sz w:val="28"/>
          <w:szCs w:val="28"/>
          <w:lang w:val="es-ES"/>
        </w:rPr>
        <w:t xml:space="preserve"> en el marco de 1</w:t>
      </w:r>
      <w:r w:rsidR="005816FE" w:rsidRPr="004F4D07">
        <w:rPr>
          <w:rFonts w:ascii="Arial" w:hAnsi="Arial" w:cs="Arial"/>
          <w:sz w:val="28"/>
          <w:szCs w:val="28"/>
          <w:lang w:val="es-ES"/>
        </w:rPr>
        <w:t>.</w:t>
      </w:r>
      <w:r w:rsidRPr="004F4D07">
        <w:rPr>
          <w:rFonts w:ascii="Arial" w:hAnsi="Arial" w:cs="Arial"/>
          <w:sz w:val="28"/>
          <w:szCs w:val="28"/>
          <w:lang w:val="es-ES"/>
        </w:rPr>
        <w:t>782 proyecto</w:t>
      </w:r>
      <w:r w:rsidR="004D18D8" w:rsidRPr="004F4D07">
        <w:rPr>
          <w:rFonts w:ascii="Arial" w:hAnsi="Arial" w:cs="Arial"/>
          <w:sz w:val="28"/>
          <w:szCs w:val="28"/>
          <w:lang w:val="es-ES"/>
        </w:rPr>
        <w:t>s</w:t>
      </w:r>
      <w:r w:rsidR="005816FE" w:rsidRPr="004F4D07">
        <w:rPr>
          <w:rFonts w:ascii="Arial" w:hAnsi="Arial" w:cs="Arial"/>
          <w:sz w:val="28"/>
          <w:szCs w:val="28"/>
          <w:lang w:val="es-ES"/>
        </w:rPr>
        <w:t>.</w:t>
      </w:r>
    </w:p>
    <w:p w14:paraId="5C2BAC8D" w14:textId="77777777" w:rsidR="005816FE" w:rsidRPr="004F4D07" w:rsidRDefault="005816FE" w:rsidP="00A72EE0">
      <w:pPr>
        <w:spacing w:line="276" w:lineRule="auto"/>
        <w:jc w:val="both"/>
        <w:rPr>
          <w:rFonts w:ascii="Arial" w:hAnsi="Arial" w:cs="Arial"/>
          <w:sz w:val="28"/>
          <w:szCs w:val="28"/>
          <w:lang w:val="es-ES"/>
        </w:rPr>
      </w:pPr>
    </w:p>
    <w:p w14:paraId="08AA954A" w14:textId="1F50BBD2" w:rsidR="00D84C1A" w:rsidRPr="004F4D07" w:rsidRDefault="00D84C1A" w:rsidP="00A72EE0">
      <w:pPr>
        <w:pStyle w:val="ListParagraph"/>
        <w:numPr>
          <w:ilvl w:val="0"/>
          <w:numId w:val="21"/>
        </w:numPr>
        <w:spacing w:line="276" w:lineRule="auto"/>
        <w:ind w:left="0" w:firstLine="0"/>
        <w:jc w:val="both"/>
        <w:rPr>
          <w:rFonts w:ascii="Arial" w:hAnsi="Arial" w:cs="Arial"/>
          <w:b/>
          <w:sz w:val="28"/>
          <w:szCs w:val="28"/>
          <w:lang w:val="es-ES"/>
        </w:rPr>
      </w:pPr>
      <w:r w:rsidRPr="004F4D07">
        <w:rPr>
          <w:rFonts w:ascii="Arial" w:hAnsi="Arial" w:cs="Arial"/>
          <w:b/>
          <w:sz w:val="28"/>
          <w:szCs w:val="28"/>
          <w:lang w:val="es-ES"/>
        </w:rPr>
        <w:t>Justicia</w:t>
      </w:r>
    </w:p>
    <w:p w14:paraId="77421AE9" w14:textId="77777777" w:rsidR="004C25FC" w:rsidRPr="004F4D07" w:rsidRDefault="004C25FC" w:rsidP="00A72EE0">
      <w:pPr>
        <w:pStyle w:val="ListParagraph"/>
        <w:spacing w:line="276" w:lineRule="auto"/>
        <w:ind w:left="0"/>
        <w:jc w:val="both"/>
        <w:rPr>
          <w:rFonts w:ascii="Arial" w:hAnsi="Arial" w:cs="Arial"/>
          <w:b/>
          <w:sz w:val="28"/>
          <w:szCs w:val="28"/>
          <w:lang w:val="es-ES"/>
        </w:rPr>
      </w:pPr>
    </w:p>
    <w:p w14:paraId="1F46CBC3" w14:textId="1179F9A6" w:rsidR="00631735" w:rsidRPr="004F4D07" w:rsidRDefault="0063266C" w:rsidP="00A72EE0">
      <w:pPr>
        <w:spacing w:line="276" w:lineRule="auto"/>
        <w:ind w:right="48"/>
        <w:jc w:val="both"/>
        <w:rPr>
          <w:rFonts w:ascii="Arial" w:hAnsi="Arial" w:cs="Arial"/>
          <w:sz w:val="28"/>
          <w:szCs w:val="28"/>
          <w:lang w:val="es-ES"/>
        </w:rPr>
      </w:pPr>
      <w:r w:rsidRPr="004F4D07">
        <w:rPr>
          <w:rFonts w:ascii="Arial" w:hAnsi="Arial" w:cs="Arial"/>
          <w:sz w:val="28"/>
          <w:szCs w:val="28"/>
          <w:lang w:val="es-ES"/>
        </w:rPr>
        <w:t>En materia de justicia</w:t>
      </w:r>
      <w:r w:rsidR="004C7E71">
        <w:rPr>
          <w:rFonts w:ascii="Arial" w:hAnsi="Arial" w:cs="Arial"/>
          <w:sz w:val="28"/>
          <w:szCs w:val="28"/>
          <w:lang w:val="es-ES"/>
        </w:rPr>
        <w:t>,</w:t>
      </w:r>
      <w:r w:rsidRPr="004F4D07">
        <w:rPr>
          <w:rFonts w:ascii="Arial" w:hAnsi="Arial" w:cs="Arial"/>
          <w:sz w:val="28"/>
          <w:szCs w:val="28"/>
          <w:lang w:val="es-ES"/>
        </w:rPr>
        <w:t xml:space="preserve"> l</w:t>
      </w:r>
      <w:r w:rsidR="00631735" w:rsidRPr="004F4D07">
        <w:rPr>
          <w:rFonts w:ascii="Arial" w:hAnsi="Arial" w:cs="Arial"/>
          <w:sz w:val="28"/>
          <w:szCs w:val="28"/>
          <w:lang w:val="es-ES"/>
        </w:rPr>
        <w:t xml:space="preserve">a Fiscalía General de la Nación cuenta con estrategias para el fortalecimiento de las investigaciones por </w:t>
      </w:r>
      <w:r w:rsidR="00B54AA4" w:rsidRPr="004F4D07">
        <w:rPr>
          <w:rFonts w:ascii="Arial" w:hAnsi="Arial" w:cs="Arial"/>
          <w:sz w:val="28"/>
          <w:szCs w:val="28"/>
          <w:lang w:val="es-ES"/>
        </w:rPr>
        <w:t xml:space="preserve">los delitos establecidos en la ley 1482 de 2011. Estas investigaciones satisfacen </w:t>
      </w:r>
      <w:r w:rsidR="00631735" w:rsidRPr="004F4D07">
        <w:rPr>
          <w:rFonts w:ascii="Arial" w:hAnsi="Arial" w:cs="Arial"/>
          <w:sz w:val="28"/>
          <w:szCs w:val="28"/>
          <w:lang w:val="es-ES"/>
        </w:rPr>
        <w:t xml:space="preserve">los estándares internacionales de garantía de </w:t>
      </w:r>
      <w:r w:rsidR="004C7E71">
        <w:rPr>
          <w:rFonts w:ascii="Arial" w:hAnsi="Arial" w:cs="Arial"/>
          <w:sz w:val="28"/>
          <w:szCs w:val="28"/>
          <w:lang w:val="es-ES"/>
        </w:rPr>
        <w:t xml:space="preserve">los </w:t>
      </w:r>
      <w:r w:rsidR="00631735" w:rsidRPr="004F4D07">
        <w:rPr>
          <w:rFonts w:ascii="Arial" w:hAnsi="Arial" w:cs="Arial"/>
          <w:sz w:val="28"/>
          <w:szCs w:val="28"/>
          <w:lang w:val="es-ES"/>
        </w:rPr>
        <w:t>derechos de las poblaciones discriminadas</w:t>
      </w:r>
      <w:r w:rsidRPr="004F4D07">
        <w:rPr>
          <w:rFonts w:ascii="Arial" w:hAnsi="Arial" w:cs="Arial"/>
          <w:sz w:val="28"/>
          <w:szCs w:val="28"/>
          <w:lang w:val="es-ES"/>
        </w:rPr>
        <w:t xml:space="preserve"> en virtud de la </w:t>
      </w:r>
      <w:r w:rsidR="00631735" w:rsidRPr="004F4D07">
        <w:rPr>
          <w:rFonts w:ascii="Arial" w:hAnsi="Arial" w:cs="Arial"/>
          <w:sz w:val="28"/>
          <w:szCs w:val="28"/>
          <w:lang w:val="es-ES"/>
        </w:rPr>
        <w:t>Directiva 015 del 26 de Julio de 2016</w:t>
      </w:r>
      <w:r w:rsidRPr="004F4D07">
        <w:rPr>
          <w:rFonts w:ascii="Arial" w:hAnsi="Arial" w:cs="Arial"/>
          <w:sz w:val="28"/>
          <w:szCs w:val="28"/>
          <w:lang w:val="es-ES"/>
        </w:rPr>
        <w:t xml:space="preserve"> </w:t>
      </w:r>
      <w:r w:rsidR="00631735" w:rsidRPr="004F4D07">
        <w:rPr>
          <w:rFonts w:ascii="Arial" w:hAnsi="Arial" w:cs="Arial"/>
          <w:sz w:val="28"/>
          <w:szCs w:val="28"/>
          <w:lang w:val="es-ES"/>
        </w:rPr>
        <w:t>y la participación en escenarios interinstitucionales  de seguimiento a la implementación de</w:t>
      </w:r>
      <w:r w:rsidR="00F65A84" w:rsidRPr="004F4D07">
        <w:rPr>
          <w:rFonts w:ascii="Arial" w:hAnsi="Arial" w:cs="Arial"/>
          <w:sz w:val="28"/>
          <w:szCs w:val="28"/>
          <w:lang w:val="es-ES"/>
        </w:rPr>
        <w:t xml:space="preserve"> la referida ley</w:t>
      </w:r>
      <w:r w:rsidR="00631735" w:rsidRPr="004F4D07">
        <w:rPr>
          <w:rFonts w:ascii="Arial" w:hAnsi="Arial" w:cs="Arial"/>
          <w:sz w:val="28"/>
          <w:szCs w:val="28"/>
          <w:lang w:val="es-ES"/>
        </w:rPr>
        <w:t>.</w:t>
      </w:r>
    </w:p>
    <w:p w14:paraId="7A03AADD" w14:textId="77777777" w:rsidR="00631735" w:rsidRPr="004F4D07" w:rsidRDefault="00631735" w:rsidP="00A72EE0">
      <w:pPr>
        <w:spacing w:after="160" w:line="276" w:lineRule="auto"/>
        <w:jc w:val="both"/>
        <w:rPr>
          <w:rFonts w:ascii="Arial" w:hAnsi="Arial" w:cs="Arial"/>
          <w:sz w:val="28"/>
          <w:szCs w:val="28"/>
          <w:lang w:val="es-ES"/>
        </w:rPr>
      </w:pPr>
    </w:p>
    <w:p w14:paraId="4E54B242" w14:textId="5E8DA4CC" w:rsidR="009C49FB" w:rsidRPr="004F4D07" w:rsidRDefault="00631735" w:rsidP="00A72EE0">
      <w:pPr>
        <w:spacing w:after="160" w:line="276" w:lineRule="auto"/>
        <w:jc w:val="both"/>
        <w:rPr>
          <w:rFonts w:ascii="Arial" w:hAnsi="Arial" w:cs="Arial"/>
          <w:sz w:val="28"/>
          <w:szCs w:val="28"/>
          <w:lang w:val="es-ES"/>
        </w:rPr>
      </w:pPr>
      <w:r w:rsidRPr="004F4D07">
        <w:rPr>
          <w:rFonts w:ascii="Arial" w:hAnsi="Arial" w:cs="Arial"/>
          <w:sz w:val="28"/>
          <w:szCs w:val="28"/>
          <w:lang w:val="es-ES"/>
        </w:rPr>
        <w:t>A noviembre de 2019 en la Fiscalía General de la Nación</w:t>
      </w:r>
      <w:r w:rsidR="002C5984" w:rsidRPr="004F4D07">
        <w:rPr>
          <w:rFonts w:ascii="Arial" w:hAnsi="Arial" w:cs="Arial"/>
          <w:sz w:val="28"/>
          <w:szCs w:val="28"/>
          <w:lang w:val="es-ES"/>
        </w:rPr>
        <w:t>,</w:t>
      </w:r>
      <w:r w:rsidRPr="004F4D07">
        <w:rPr>
          <w:rFonts w:ascii="Arial" w:hAnsi="Arial" w:cs="Arial"/>
          <w:sz w:val="28"/>
          <w:szCs w:val="28"/>
          <w:lang w:val="es-ES"/>
        </w:rPr>
        <w:t xml:space="preserve"> </w:t>
      </w:r>
      <w:r w:rsidR="00683519">
        <w:rPr>
          <w:rFonts w:ascii="Arial" w:hAnsi="Arial" w:cs="Arial"/>
          <w:sz w:val="28"/>
          <w:szCs w:val="28"/>
          <w:lang w:val="es-ES"/>
        </w:rPr>
        <w:t>adelanta</w:t>
      </w:r>
      <w:r w:rsidRPr="004F4D07">
        <w:rPr>
          <w:rFonts w:ascii="Arial" w:hAnsi="Arial" w:cs="Arial"/>
          <w:sz w:val="28"/>
          <w:szCs w:val="28"/>
          <w:lang w:val="es-ES"/>
        </w:rPr>
        <w:t xml:space="preserve"> un total de 611</w:t>
      </w:r>
      <w:r w:rsidR="005211A8" w:rsidRPr="004F4D07">
        <w:rPr>
          <w:rFonts w:ascii="Arial" w:hAnsi="Arial" w:cs="Arial"/>
          <w:sz w:val="28"/>
          <w:szCs w:val="28"/>
          <w:lang w:val="es-ES"/>
        </w:rPr>
        <w:t xml:space="preserve"> averiguaciones por la presunta comisión de </w:t>
      </w:r>
      <w:r w:rsidRPr="004F4D07">
        <w:rPr>
          <w:rFonts w:ascii="Arial" w:hAnsi="Arial" w:cs="Arial"/>
          <w:sz w:val="28"/>
          <w:szCs w:val="28"/>
          <w:lang w:val="es-ES"/>
        </w:rPr>
        <w:t>los delitos contenidos en la ley 1482 de 2011, de los cuales 423 corresponden al delito de Actos de Discriminación</w:t>
      </w:r>
      <w:r w:rsidR="006C5DC8" w:rsidRPr="004F4D07">
        <w:rPr>
          <w:rFonts w:ascii="Arial" w:hAnsi="Arial" w:cs="Arial"/>
          <w:sz w:val="28"/>
          <w:szCs w:val="28"/>
          <w:lang w:val="es-ES"/>
        </w:rPr>
        <w:t xml:space="preserve"> </w:t>
      </w:r>
      <w:r w:rsidRPr="004F4D07">
        <w:rPr>
          <w:rFonts w:ascii="Arial" w:hAnsi="Arial" w:cs="Arial"/>
          <w:sz w:val="28"/>
          <w:szCs w:val="28"/>
          <w:lang w:val="es-ES"/>
        </w:rPr>
        <w:t>y 188 al delito de hostigamiento por motivos de raza, religión, ideología política, origen nacional, étnico o cultural.</w:t>
      </w:r>
      <w:r w:rsidR="005211A8" w:rsidRPr="004F4D07">
        <w:rPr>
          <w:rFonts w:ascii="Arial" w:hAnsi="Arial" w:cs="Arial"/>
          <w:sz w:val="28"/>
          <w:szCs w:val="28"/>
          <w:lang w:val="es-ES"/>
        </w:rPr>
        <w:t xml:space="preserve"> </w:t>
      </w:r>
    </w:p>
    <w:p w14:paraId="3C20EE38" w14:textId="77777777" w:rsidR="00B26E97" w:rsidRPr="004F4D07" w:rsidRDefault="00B26E97" w:rsidP="00A72EE0">
      <w:pPr>
        <w:spacing w:line="276" w:lineRule="auto"/>
        <w:jc w:val="both"/>
        <w:rPr>
          <w:rFonts w:ascii="Arial" w:hAnsi="Arial" w:cs="Arial"/>
          <w:b/>
          <w:bCs/>
          <w:sz w:val="28"/>
          <w:szCs w:val="28"/>
          <w:lang w:val="es-ES"/>
        </w:rPr>
      </w:pPr>
    </w:p>
    <w:p w14:paraId="7B947CC0" w14:textId="1E480BAF" w:rsidR="002C5984" w:rsidRDefault="00726431"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Para </w:t>
      </w:r>
      <w:r w:rsidR="00ED73C2" w:rsidRPr="004F4D07">
        <w:rPr>
          <w:rFonts w:ascii="Arial" w:hAnsi="Arial" w:cs="Arial"/>
          <w:sz w:val="28"/>
          <w:szCs w:val="28"/>
          <w:lang w:val="es-ES"/>
        </w:rPr>
        <w:t>Colombia</w:t>
      </w:r>
      <w:r w:rsidR="00E360BE" w:rsidRPr="004F4D07">
        <w:rPr>
          <w:rFonts w:ascii="Arial" w:hAnsi="Arial" w:cs="Arial"/>
          <w:sz w:val="28"/>
          <w:szCs w:val="28"/>
          <w:lang w:val="es-ES"/>
        </w:rPr>
        <w:t>,</w:t>
      </w:r>
      <w:r w:rsidR="00ED73C2" w:rsidRPr="004F4D07">
        <w:rPr>
          <w:rFonts w:ascii="Arial" w:hAnsi="Arial" w:cs="Arial"/>
          <w:sz w:val="28"/>
          <w:szCs w:val="28"/>
          <w:lang w:val="es-ES"/>
        </w:rPr>
        <w:t xml:space="preserve"> </w:t>
      </w:r>
      <w:r w:rsidRPr="004F4D07">
        <w:rPr>
          <w:rFonts w:ascii="Arial" w:hAnsi="Arial" w:cs="Arial"/>
          <w:sz w:val="28"/>
          <w:szCs w:val="28"/>
          <w:lang w:val="es-ES"/>
        </w:rPr>
        <w:t xml:space="preserve">la tipificación de la Ley 1482 </w:t>
      </w:r>
      <w:r w:rsidR="00ED73C2" w:rsidRPr="004F4D07">
        <w:rPr>
          <w:rFonts w:ascii="Arial" w:hAnsi="Arial" w:cs="Arial"/>
          <w:sz w:val="28"/>
          <w:szCs w:val="28"/>
          <w:lang w:val="es-ES"/>
        </w:rPr>
        <w:t xml:space="preserve">tiene total correspondencia con la convención, esto en razón de lo señalado por la </w:t>
      </w:r>
      <w:r w:rsidR="009C49FB" w:rsidRPr="004F4D07">
        <w:rPr>
          <w:rFonts w:ascii="Arial" w:hAnsi="Arial" w:cs="Arial"/>
          <w:sz w:val="28"/>
          <w:szCs w:val="28"/>
          <w:lang w:val="es-ES"/>
        </w:rPr>
        <w:t xml:space="preserve">jurisprudencia que reconoce el </w:t>
      </w:r>
      <w:r w:rsidRPr="004F4D07">
        <w:rPr>
          <w:rFonts w:ascii="Arial" w:hAnsi="Arial" w:cs="Arial"/>
          <w:sz w:val="28"/>
          <w:szCs w:val="28"/>
          <w:lang w:val="es-ES"/>
        </w:rPr>
        <w:t xml:space="preserve">margen de apreciación </w:t>
      </w:r>
      <w:r w:rsidR="00ED73C2" w:rsidRPr="004F4D07">
        <w:rPr>
          <w:rFonts w:ascii="Arial" w:hAnsi="Arial" w:cs="Arial"/>
          <w:sz w:val="28"/>
          <w:szCs w:val="28"/>
          <w:lang w:val="es-ES"/>
        </w:rPr>
        <w:t xml:space="preserve">de los </w:t>
      </w:r>
      <w:r w:rsidR="00E360BE" w:rsidRPr="004F4D07">
        <w:rPr>
          <w:rFonts w:ascii="Arial" w:hAnsi="Arial" w:cs="Arial"/>
          <w:sz w:val="28"/>
          <w:szCs w:val="28"/>
          <w:lang w:val="es-ES"/>
        </w:rPr>
        <w:t>E</w:t>
      </w:r>
      <w:r w:rsidR="00ED73C2" w:rsidRPr="004F4D07">
        <w:rPr>
          <w:rFonts w:ascii="Arial" w:hAnsi="Arial" w:cs="Arial"/>
          <w:sz w:val="28"/>
          <w:szCs w:val="28"/>
          <w:lang w:val="es-ES"/>
        </w:rPr>
        <w:t>stados</w:t>
      </w:r>
      <w:r w:rsidR="00921D28" w:rsidRPr="004F4D07">
        <w:rPr>
          <w:rFonts w:ascii="Arial" w:hAnsi="Arial" w:cs="Arial"/>
          <w:sz w:val="28"/>
          <w:szCs w:val="28"/>
          <w:lang w:val="es-ES"/>
        </w:rPr>
        <w:t>,</w:t>
      </w:r>
      <w:r w:rsidRPr="004F4D07">
        <w:rPr>
          <w:rFonts w:ascii="Arial" w:hAnsi="Arial" w:cs="Arial"/>
          <w:sz w:val="28"/>
          <w:szCs w:val="28"/>
          <w:lang w:val="es-ES"/>
        </w:rPr>
        <w:t xml:space="preserve"> es decir se trata de una norma de derecho interno que cumple con los estándares de la </w:t>
      </w:r>
      <w:r w:rsidR="00E360BE" w:rsidRPr="004F4D07">
        <w:rPr>
          <w:rFonts w:ascii="Arial" w:hAnsi="Arial" w:cs="Arial"/>
          <w:sz w:val="28"/>
          <w:szCs w:val="28"/>
          <w:lang w:val="es-ES"/>
        </w:rPr>
        <w:t>C</w:t>
      </w:r>
      <w:r w:rsidRPr="004F4D07">
        <w:rPr>
          <w:rFonts w:ascii="Arial" w:hAnsi="Arial" w:cs="Arial"/>
          <w:sz w:val="28"/>
          <w:szCs w:val="28"/>
          <w:lang w:val="es-ES"/>
        </w:rPr>
        <w:t xml:space="preserve">onvención. </w:t>
      </w:r>
    </w:p>
    <w:p w14:paraId="4CF508AC" w14:textId="77777777" w:rsidR="003B2615" w:rsidRPr="004F4D07" w:rsidRDefault="003B2615" w:rsidP="00A72EE0">
      <w:pPr>
        <w:spacing w:line="276" w:lineRule="auto"/>
        <w:jc w:val="both"/>
        <w:rPr>
          <w:rFonts w:ascii="Arial" w:hAnsi="Arial" w:cs="Arial"/>
          <w:sz w:val="28"/>
          <w:szCs w:val="28"/>
          <w:lang w:val="es-ES"/>
        </w:rPr>
      </w:pPr>
    </w:p>
    <w:p w14:paraId="3A1E967C" w14:textId="3743EDF2" w:rsidR="00631735" w:rsidRPr="004F4D07" w:rsidRDefault="00631735"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A partir de abril de 2014, la </w:t>
      </w:r>
      <w:r w:rsidR="00692146" w:rsidRPr="004F4D07">
        <w:rPr>
          <w:rFonts w:ascii="Arial" w:hAnsi="Arial" w:cs="Arial"/>
          <w:sz w:val="28"/>
          <w:szCs w:val="28"/>
          <w:lang w:val="es-ES"/>
        </w:rPr>
        <w:t>Fiscalía</w:t>
      </w:r>
      <w:r w:rsidRPr="004F4D07">
        <w:rPr>
          <w:rFonts w:ascii="Arial" w:hAnsi="Arial" w:cs="Arial"/>
          <w:sz w:val="28"/>
          <w:szCs w:val="28"/>
          <w:lang w:val="es-ES"/>
        </w:rPr>
        <w:t xml:space="preserve"> priorizó la investigación y ejercicio de la acción penal en el Distrito de Buenaventura</w:t>
      </w:r>
      <w:r w:rsidR="00692146" w:rsidRPr="004F4D07">
        <w:rPr>
          <w:rFonts w:ascii="Arial" w:hAnsi="Arial" w:cs="Arial"/>
          <w:sz w:val="28"/>
          <w:szCs w:val="28"/>
          <w:lang w:val="es-ES"/>
        </w:rPr>
        <w:t xml:space="preserve">, </w:t>
      </w:r>
      <w:r w:rsidR="00BC3B2F" w:rsidRPr="004F4D07">
        <w:rPr>
          <w:rFonts w:ascii="Arial" w:hAnsi="Arial" w:cs="Arial"/>
          <w:sz w:val="28"/>
          <w:szCs w:val="28"/>
          <w:lang w:val="es-ES"/>
        </w:rPr>
        <w:t>esta acción</w:t>
      </w:r>
      <w:r w:rsidRPr="004F4D07">
        <w:rPr>
          <w:rFonts w:ascii="Arial" w:hAnsi="Arial" w:cs="Arial"/>
          <w:sz w:val="28"/>
          <w:szCs w:val="28"/>
          <w:lang w:val="es-ES"/>
        </w:rPr>
        <w:t xml:space="preserve"> ha permitido obtener 366 sentencias condenatorias en el año 2018 y 396 sentencias condenatorias en lo que va corrido del año 2019.</w:t>
      </w:r>
    </w:p>
    <w:p w14:paraId="0393FB1D" w14:textId="71BFB0B5" w:rsidR="00B26E97" w:rsidRPr="004F4D07" w:rsidRDefault="00B26E97" w:rsidP="00A72EE0">
      <w:pPr>
        <w:spacing w:line="276" w:lineRule="auto"/>
        <w:jc w:val="both"/>
        <w:rPr>
          <w:rFonts w:ascii="Arial" w:hAnsi="Arial" w:cs="Arial"/>
          <w:sz w:val="28"/>
          <w:szCs w:val="28"/>
          <w:lang w:val="es-ES"/>
        </w:rPr>
      </w:pPr>
    </w:p>
    <w:p w14:paraId="46D7079B" w14:textId="60318A9D" w:rsidR="00631735" w:rsidRPr="004F4D07" w:rsidRDefault="000E5C12" w:rsidP="00A72EE0">
      <w:pPr>
        <w:spacing w:line="276" w:lineRule="auto"/>
        <w:jc w:val="both"/>
        <w:rPr>
          <w:rFonts w:ascii="Arial" w:hAnsi="Arial" w:cs="Arial"/>
          <w:sz w:val="28"/>
          <w:szCs w:val="28"/>
          <w:lang w:val="es-ES"/>
        </w:rPr>
      </w:pPr>
      <w:r w:rsidRPr="004F4D07">
        <w:rPr>
          <w:rFonts w:ascii="Arial" w:hAnsi="Arial" w:cs="Arial"/>
          <w:sz w:val="28"/>
          <w:szCs w:val="28"/>
          <w:lang w:val="es-ES"/>
        </w:rPr>
        <w:t>La Fiscalía</w:t>
      </w:r>
      <w:r w:rsidR="00E35EE3">
        <w:rPr>
          <w:rFonts w:ascii="Arial" w:hAnsi="Arial" w:cs="Arial"/>
          <w:sz w:val="28"/>
          <w:szCs w:val="28"/>
          <w:lang w:val="es-ES"/>
        </w:rPr>
        <w:t>, siguiendo el estándar determinado por la Corte Constitucional de Colombia</w:t>
      </w:r>
      <w:r w:rsidR="00437FDE">
        <w:rPr>
          <w:rFonts w:ascii="Arial" w:hAnsi="Arial" w:cs="Arial"/>
          <w:sz w:val="28"/>
          <w:szCs w:val="28"/>
          <w:lang w:val="es-ES"/>
        </w:rPr>
        <w:t>,</w:t>
      </w:r>
      <w:r w:rsidR="00E35EE3">
        <w:rPr>
          <w:rFonts w:ascii="Arial" w:hAnsi="Arial" w:cs="Arial"/>
          <w:sz w:val="28"/>
          <w:szCs w:val="28"/>
          <w:lang w:val="es-ES"/>
        </w:rPr>
        <w:t xml:space="preserve"> la Corte IDH</w:t>
      </w:r>
      <w:r w:rsidRPr="004F4D07">
        <w:rPr>
          <w:rFonts w:ascii="Arial" w:hAnsi="Arial" w:cs="Arial"/>
          <w:sz w:val="28"/>
          <w:szCs w:val="28"/>
          <w:lang w:val="es-ES"/>
        </w:rPr>
        <w:t xml:space="preserve"> </w:t>
      </w:r>
      <w:r w:rsidR="00437FDE">
        <w:rPr>
          <w:rFonts w:ascii="Arial" w:hAnsi="Arial" w:cs="Arial"/>
          <w:sz w:val="28"/>
          <w:szCs w:val="28"/>
          <w:lang w:val="es-ES"/>
        </w:rPr>
        <w:t xml:space="preserve">y </w:t>
      </w:r>
      <w:r w:rsidRPr="004F4D07">
        <w:rPr>
          <w:rFonts w:ascii="Arial" w:hAnsi="Arial" w:cs="Arial"/>
          <w:sz w:val="28"/>
          <w:szCs w:val="28"/>
          <w:lang w:val="es-ES"/>
        </w:rPr>
        <w:t>la Comisión IDH</w:t>
      </w:r>
      <w:r w:rsidR="00E35EE3">
        <w:rPr>
          <w:rFonts w:ascii="Arial" w:hAnsi="Arial" w:cs="Arial"/>
          <w:sz w:val="28"/>
          <w:szCs w:val="28"/>
          <w:lang w:val="es-ES"/>
        </w:rPr>
        <w:t>,</w:t>
      </w:r>
      <w:r w:rsidRPr="004F4D07">
        <w:rPr>
          <w:rFonts w:ascii="Arial" w:hAnsi="Arial" w:cs="Arial"/>
          <w:sz w:val="28"/>
          <w:szCs w:val="28"/>
          <w:lang w:val="es-ES"/>
        </w:rPr>
        <w:t xml:space="preserve"> ha </w:t>
      </w:r>
      <w:r w:rsidR="00631735" w:rsidRPr="004F4D07">
        <w:rPr>
          <w:rFonts w:ascii="Arial" w:hAnsi="Arial" w:cs="Arial"/>
          <w:sz w:val="28"/>
          <w:szCs w:val="28"/>
          <w:lang w:val="es-ES"/>
        </w:rPr>
        <w:t>esclarec</w:t>
      </w:r>
      <w:r w:rsidR="00437FDE">
        <w:rPr>
          <w:rFonts w:ascii="Arial" w:hAnsi="Arial" w:cs="Arial"/>
          <w:sz w:val="28"/>
          <w:szCs w:val="28"/>
          <w:lang w:val="es-ES"/>
        </w:rPr>
        <w:t xml:space="preserve">ido </w:t>
      </w:r>
      <w:r w:rsidR="00631735" w:rsidRPr="004F4D07">
        <w:rPr>
          <w:rFonts w:ascii="Arial" w:hAnsi="Arial" w:cs="Arial"/>
          <w:sz w:val="28"/>
          <w:szCs w:val="28"/>
          <w:lang w:val="es-ES"/>
        </w:rPr>
        <w:t>1</w:t>
      </w:r>
      <w:r w:rsidR="00704037" w:rsidRPr="004F4D07">
        <w:rPr>
          <w:rFonts w:ascii="Arial" w:hAnsi="Arial" w:cs="Arial"/>
          <w:sz w:val="28"/>
          <w:szCs w:val="28"/>
          <w:lang w:val="es-ES"/>
        </w:rPr>
        <w:t>80</w:t>
      </w:r>
      <w:r w:rsidR="00631735" w:rsidRPr="004F4D07">
        <w:rPr>
          <w:rFonts w:ascii="Arial" w:hAnsi="Arial" w:cs="Arial"/>
          <w:sz w:val="28"/>
          <w:szCs w:val="28"/>
          <w:lang w:val="es-ES"/>
        </w:rPr>
        <w:t xml:space="preserve"> casos, de los 32</w:t>
      </w:r>
      <w:r w:rsidR="0068622F" w:rsidRPr="004F4D07">
        <w:rPr>
          <w:rFonts w:ascii="Arial" w:hAnsi="Arial" w:cs="Arial"/>
          <w:sz w:val="28"/>
          <w:szCs w:val="28"/>
          <w:lang w:val="es-ES"/>
        </w:rPr>
        <w:t>3</w:t>
      </w:r>
      <w:r w:rsidR="00631735" w:rsidRPr="004F4D07">
        <w:rPr>
          <w:rFonts w:ascii="Arial" w:hAnsi="Arial" w:cs="Arial"/>
          <w:sz w:val="28"/>
          <w:szCs w:val="28"/>
          <w:lang w:val="es-ES"/>
        </w:rPr>
        <w:t xml:space="preserve"> de homicidio de defensores de derechos humanos</w:t>
      </w:r>
      <w:r w:rsidR="00437FDE">
        <w:rPr>
          <w:rFonts w:ascii="Arial" w:hAnsi="Arial" w:cs="Arial"/>
          <w:sz w:val="28"/>
          <w:szCs w:val="28"/>
          <w:lang w:val="es-ES"/>
        </w:rPr>
        <w:t xml:space="preserve">, lo cual </w:t>
      </w:r>
      <w:r w:rsidR="00631735" w:rsidRPr="004F4D07">
        <w:rPr>
          <w:rFonts w:ascii="Arial" w:hAnsi="Arial" w:cs="Arial"/>
          <w:sz w:val="28"/>
          <w:szCs w:val="28"/>
          <w:lang w:val="es-ES"/>
        </w:rPr>
        <w:t>corresponde al</w:t>
      </w:r>
      <w:r w:rsidR="009F1A48" w:rsidRPr="004F4D07">
        <w:rPr>
          <w:rFonts w:ascii="Arial" w:hAnsi="Arial" w:cs="Arial"/>
          <w:sz w:val="28"/>
          <w:szCs w:val="28"/>
          <w:lang w:val="es-ES"/>
        </w:rPr>
        <w:t xml:space="preserve"> </w:t>
      </w:r>
      <w:r w:rsidR="00631735" w:rsidRPr="004F4D07">
        <w:rPr>
          <w:rFonts w:ascii="Arial" w:hAnsi="Arial" w:cs="Arial"/>
          <w:sz w:val="28"/>
          <w:szCs w:val="28"/>
          <w:lang w:val="es-ES"/>
        </w:rPr>
        <w:t>5</w:t>
      </w:r>
      <w:r w:rsidR="0068622F" w:rsidRPr="004F4D07">
        <w:rPr>
          <w:rFonts w:ascii="Arial" w:hAnsi="Arial" w:cs="Arial"/>
          <w:sz w:val="28"/>
          <w:szCs w:val="28"/>
          <w:lang w:val="es-ES"/>
        </w:rPr>
        <w:t>6</w:t>
      </w:r>
      <w:r w:rsidR="00631735" w:rsidRPr="004F4D07">
        <w:rPr>
          <w:rFonts w:ascii="Arial" w:hAnsi="Arial" w:cs="Arial"/>
          <w:sz w:val="28"/>
          <w:szCs w:val="28"/>
          <w:lang w:val="es-ES"/>
        </w:rPr>
        <w:t>%.</w:t>
      </w:r>
    </w:p>
    <w:p w14:paraId="169789EA" w14:textId="77777777" w:rsidR="000D4C28" w:rsidRPr="004F4D07" w:rsidRDefault="000D4C28" w:rsidP="00A72EE0">
      <w:pPr>
        <w:spacing w:line="276" w:lineRule="auto"/>
        <w:jc w:val="both"/>
        <w:rPr>
          <w:rFonts w:ascii="Arial" w:hAnsi="Arial" w:cs="Arial"/>
          <w:sz w:val="28"/>
          <w:szCs w:val="28"/>
          <w:lang w:val="es-ES"/>
        </w:rPr>
      </w:pPr>
    </w:p>
    <w:p w14:paraId="002C7E52" w14:textId="6FCF6594" w:rsidR="003B2615" w:rsidRDefault="00631735" w:rsidP="00A72EE0">
      <w:pPr>
        <w:spacing w:after="160" w:line="276" w:lineRule="auto"/>
        <w:jc w:val="both"/>
        <w:rPr>
          <w:rFonts w:ascii="Arial" w:hAnsi="Arial" w:cs="Arial"/>
          <w:sz w:val="28"/>
          <w:szCs w:val="28"/>
          <w:lang w:val="es-ES"/>
        </w:rPr>
      </w:pPr>
      <w:r w:rsidRPr="004F4D07">
        <w:rPr>
          <w:rFonts w:ascii="Arial" w:hAnsi="Arial" w:cs="Arial"/>
          <w:sz w:val="28"/>
          <w:szCs w:val="28"/>
          <w:lang w:val="es-ES"/>
        </w:rPr>
        <w:t>De estos casos, 5</w:t>
      </w:r>
      <w:r w:rsidR="00CF7624" w:rsidRPr="004F4D07">
        <w:rPr>
          <w:rFonts w:ascii="Arial" w:hAnsi="Arial" w:cs="Arial"/>
          <w:sz w:val="28"/>
          <w:szCs w:val="28"/>
          <w:lang w:val="es-ES"/>
        </w:rPr>
        <w:t>0</w:t>
      </w:r>
      <w:r w:rsidRPr="004F4D07">
        <w:rPr>
          <w:rFonts w:ascii="Arial" w:hAnsi="Arial" w:cs="Arial"/>
          <w:sz w:val="28"/>
          <w:szCs w:val="28"/>
          <w:lang w:val="es-ES"/>
        </w:rPr>
        <w:t xml:space="preserve"> son de víctimas lideres o defensores de derechos humanos </w:t>
      </w:r>
      <w:r w:rsidR="002C67DF" w:rsidRPr="004F4D07">
        <w:rPr>
          <w:rFonts w:ascii="Arial" w:hAnsi="Arial" w:cs="Arial"/>
          <w:sz w:val="28"/>
          <w:szCs w:val="28"/>
          <w:lang w:val="es-ES"/>
        </w:rPr>
        <w:t>pertenecientes a grupos étnicos y</w:t>
      </w:r>
      <w:r w:rsidRPr="004F4D07">
        <w:rPr>
          <w:rFonts w:ascii="Arial" w:hAnsi="Arial" w:cs="Arial"/>
          <w:sz w:val="28"/>
          <w:szCs w:val="28"/>
          <w:lang w:val="es-ES"/>
        </w:rPr>
        <w:t xml:space="preserve"> han sido esclarecidos 2</w:t>
      </w:r>
      <w:r w:rsidR="00CF7624" w:rsidRPr="004F4D07">
        <w:rPr>
          <w:rFonts w:ascii="Arial" w:hAnsi="Arial" w:cs="Arial"/>
          <w:sz w:val="28"/>
          <w:szCs w:val="28"/>
          <w:lang w:val="es-ES"/>
        </w:rPr>
        <w:t>2</w:t>
      </w:r>
      <w:r w:rsidRPr="004F4D07">
        <w:rPr>
          <w:rFonts w:ascii="Arial" w:hAnsi="Arial" w:cs="Arial"/>
          <w:sz w:val="28"/>
          <w:szCs w:val="28"/>
          <w:lang w:val="es-ES"/>
        </w:rPr>
        <w:t>, lo que corresponde al 47%.</w:t>
      </w:r>
    </w:p>
    <w:p w14:paraId="0278C44C" w14:textId="77777777" w:rsidR="0074168F" w:rsidRPr="004F4D07" w:rsidRDefault="0074168F" w:rsidP="00A72EE0">
      <w:pPr>
        <w:spacing w:after="160" w:line="276" w:lineRule="auto"/>
        <w:jc w:val="both"/>
        <w:rPr>
          <w:rFonts w:ascii="Arial" w:hAnsi="Arial" w:cs="Arial"/>
          <w:sz w:val="28"/>
          <w:szCs w:val="28"/>
          <w:lang w:val="es-ES"/>
        </w:rPr>
      </w:pPr>
    </w:p>
    <w:p w14:paraId="4B7CAF2C" w14:textId="45F6AD63" w:rsidR="0000195F" w:rsidRDefault="0000195F" w:rsidP="00A72EE0">
      <w:pPr>
        <w:spacing w:line="276" w:lineRule="auto"/>
        <w:jc w:val="both"/>
        <w:rPr>
          <w:rFonts w:ascii="Arial" w:hAnsi="Arial" w:cs="Arial"/>
          <w:sz w:val="28"/>
          <w:szCs w:val="28"/>
          <w:lang w:val="es-ES"/>
        </w:rPr>
      </w:pPr>
      <w:r w:rsidRPr="004F4D07">
        <w:rPr>
          <w:rFonts w:ascii="Arial" w:hAnsi="Arial" w:cs="Arial"/>
          <w:sz w:val="28"/>
          <w:szCs w:val="28"/>
          <w:lang w:val="es-ES"/>
        </w:rPr>
        <w:t>Frente a la jurisdicción indígena y su articulación con la justicia ordinaria se debe destacar</w:t>
      </w:r>
      <w:r w:rsidR="00B86227">
        <w:rPr>
          <w:rFonts w:ascii="Arial" w:hAnsi="Arial" w:cs="Arial"/>
          <w:sz w:val="28"/>
          <w:szCs w:val="28"/>
          <w:lang w:val="es-ES"/>
        </w:rPr>
        <w:t xml:space="preserve"> la </w:t>
      </w:r>
      <w:r w:rsidRPr="004F4D07">
        <w:rPr>
          <w:rFonts w:ascii="Arial" w:hAnsi="Arial" w:cs="Arial"/>
          <w:sz w:val="28"/>
          <w:szCs w:val="28"/>
          <w:lang w:val="es-ES"/>
        </w:rPr>
        <w:t>firm</w:t>
      </w:r>
      <w:r w:rsidR="00B86227">
        <w:rPr>
          <w:rFonts w:ascii="Arial" w:hAnsi="Arial" w:cs="Arial"/>
          <w:sz w:val="28"/>
          <w:szCs w:val="28"/>
          <w:lang w:val="es-ES"/>
        </w:rPr>
        <w:t>a del</w:t>
      </w:r>
      <w:r w:rsidRPr="004F4D07">
        <w:rPr>
          <w:rFonts w:ascii="Arial" w:hAnsi="Arial" w:cs="Arial"/>
          <w:sz w:val="28"/>
          <w:szCs w:val="28"/>
          <w:lang w:val="es-ES"/>
        </w:rPr>
        <w:t xml:space="preserve"> Convenio de Cooperación Internacional con </w:t>
      </w:r>
      <w:r w:rsidR="006E2C18" w:rsidRPr="004F4D07">
        <w:rPr>
          <w:rFonts w:ascii="Arial" w:hAnsi="Arial" w:cs="Arial"/>
          <w:sz w:val="28"/>
          <w:szCs w:val="28"/>
          <w:lang w:val="es-ES"/>
        </w:rPr>
        <w:t>Organización de las Naciones Unidas contra las Drogas y el Delito</w:t>
      </w:r>
      <w:r w:rsidRPr="004F4D07">
        <w:rPr>
          <w:rFonts w:ascii="Arial" w:hAnsi="Arial" w:cs="Arial"/>
          <w:sz w:val="28"/>
          <w:szCs w:val="28"/>
          <w:lang w:val="es-ES"/>
        </w:rPr>
        <w:t>, por medio del cual se apoyaron 7 proyectos de los pueblos Awá, Barí, Embera Chamí, Misak y Kankuamo</w:t>
      </w:r>
      <w:r w:rsidR="00B86227">
        <w:rPr>
          <w:rFonts w:ascii="Arial" w:hAnsi="Arial" w:cs="Arial"/>
          <w:sz w:val="28"/>
          <w:szCs w:val="28"/>
          <w:lang w:val="es-ES"/>
        </w:rPr>
        <w:t>. Así</w:t>
      </w:r>
      <w:r w:rsidRPr="004F4D07">
        <w:rPr>
          <w:rFonts w:ascii="Arial" w:hAnsi="Arial" w:cs="Arial"/>
          <w:sz w:val="28"/>
          <w:szCs w:val="28"/>
          <w:lang w:val="es-ES"/>
        </w:rPr>
        <w:t xml:space="preserve"> </w:t>
      </w:r>
      <w:r w:rsidR="00B86227">
        <w:rPr>
          <w:rFonts w:ascii="Arial" w:hAnsi="Arial" w:cs="Arial"/>
          <w:sz w:val="28"/>
          <w:szCs w:val="28"/>
          <w:lang w:val="es-ES"/>
        </w:rPr>
        <w:t>como el</w:t>
      </w:r>
      <w:r w:rsidRPr="004F4D07">
        <w:rPr>
          <w:rFonts w:ascii="Arial" w:hAnsi="Arial" w:cs="Arial"/>
          <w:sz w:val="28"/>
          <w:szCs w:val="28"/>
          <w:lang w:val="es-ES"/>
        </w:rPr>
        <w:t xml:space="preserve"> Convenio de Cooperación Internacional con la Organización de Estados Iberoamericanos, en el cual se priorizan 31 iniciativas en 15 departamentos. </w:t>
      </w:r>
    </w:p>
    <w:p w14:paraId="40AA3471" w14:textId="77777777" w:rsidR="000D4C28" w:rsidRPr="004F4D07" w:rsidRDefault="000D4C28" w:rsidP="00A72EE0">
      <w:pPr>
        <w:spacing w:line="276" w:lineRule="auto"/>
        <w:jc w:val="both"/>
        <w:rPr>
          <w:rFonts w:ascii="Arial" w:hAnsi="Arial" w:cs="Arial"/>
          <w:sz w:val="28"/>
          <w:szCs w:val="28"/>
          <w:lang w:val="es-ES"/>
        </w:rPr>
      </w:pPr>
    </w:p>
    <w:p w14:paraId="39A766F8" w14:textId="72411E79" w:rsidR="0000195F" w:rsidRPr="004F4D07" w:rsidRDefault="00974EB0"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También se adelanta </w:t>
      </w:r>
      <w:r w:rsidR="0000195F" w:rsidRPr="004F4D07">
        <w:rPr>
          <w:rFonts w:ascii="Arial" w:hAnsi="Arial" w:cs="Arial"/>
          <w:sz w:val="28"/>
          <w:szCs w:val="28"/>
          <w:lang w:val="es-ES"/>
        </w:rPr>
        <w:t>la consulta previa</w:t>
      </w:r>
      <w:r w:rsidRPr="004F4D07">
        <w:rPr>
          <w:rFonts w:ascii="Arial" w:hAnsi="Arial" w:cs="Arial"/>
          <w:sz w:val="28"/>
          <w:szCs w:val="28"/>
          <w:lang w:val="es-ES"/>
        </w:rPr>
        <w:t xml:space="preserve"> del</w:t>
      </w:r>
      <w:r w:rsidR="0000195F" w:rsidRPr="004F4D07">
        <w:rPr>
          <w:rFonts w:ascii="Arial" w:hAnsi="Arial" w:cs="Arial"/>
          <w:sz w:val="28"/>
          <w:szCs w:val="28"/>
          <w:lang w:val="es-ES"/>
        </w:rPr>
        <w:t xml:space="preserve"> Capítulo Indígena del Plan Decenal del Sistema de Justicia 2017 – 2027</w:t>
      </w:r>
      <w:r w:rsidR="003B2615">
        <w:rPr>
          <w:rFonts w:ascii="Arial" w:hAnsi="Arial" w:cs="Arial"/>
          <w:sz w:val="28"/>
          <w:szCs w:val="28"/>
          <w:lang w:val="es-ES"/>
        </w:rPr>
        <w:t xml:space="preserve"> y </w:t>
      </w:r>
      <w:r w:rsidR="0000195F" w:rsidRPr="004F4D07">
        <w:rPr>
          <w:rFonts w:ascii="Arial" w:hAnsi="Arial" w:cs="Arial"/>
          <w:sz w:val="28"/>
          <w:szCs w:val="28"/>
          <w:lang w:val="es-ES"/>
        </w:rPr>
        <w:t>la caracterización de los sistemas de justicia propia de los pueblos y autoridades indígenas que integran el Consejo Regional Indígena del Cauca.</w:t>
      </w:r>
    </w:p>
    <w:p w14:paraId="1A139FE0" w14:textId="77777777" w:rsidR="000D4C28" w:rsidRPr="004F4D07" w:rsidRDefault="000D4C28" w:rsidP="00A72EE0">
      <w:pPr>
        <w:spacing w:line="276" w:lineRule="auto"/>
        <w:jc w:val="both"/>
        <w:rPr>
          <w:rFonts w:ascii="Arial" w:hAnsi="Arial" w:cs="Arial"/>
          <w:sz w:val="28"/>
          <w:szCs w:val="28"/>
          <w:lang w:val="es-ES"/>
        </w:rPr>
      </w:pPr>
    </w:p>
    <w:p w14:paraId="662602B8" w14:textId="7DE90C1E" w:rsidR="0000195F" w:rsidRPr="004F4D07" w:rsidRDefault="00974EB0" w:rsidP="00A72EE0">
      <w:pPr>
        <w:spacing w:line="276" w:lineRule="auto"/>
        <w:jc w:val="both"/>
        <w:rPr>
          <w:rFonts w:ascii="Arial" w:hAnsi="Arial" w:cs="Arial"/>
          <w:color w:val="5B9BD5"/>
          <w:sz w:val="28"/>
          <w:szCs w:val="28"/>
          <w:lang w:val="es-ES"/>
        </w:rPr>
      </w:pPr>
      <w:r w:rsidRPr="004F4D07">
        <w:rPr>
          <w:rFonts w:ascii="Arial" w:hAnsi="Arial" w:cs="Arial"/>
          <w:sz w:val="28"/>
          <w:szCs w:val="28"/>
          <w:lang w:val="es-ES"/>
        </w:rPr>
        <w:t xml:space="preserve">El Gobierno Nacional </w:t>
      </w:r>
      <w:r w:rsidR="0000195F" w:rsidRPr="004F4D07">
        <w:rPr>
          <w:rFonts w:ascii="Arial" w:hAnsi="Arial" w:cs="Arial"/>
          <w:sz w:val="28"/>
          <w:szCs w:val="28"/>
          <w:lang w:val="es-ES"/>
        </w:rPr>
        <w:t>apoya la formulación de reglamentos internos de pueblos indígenas en materia de justicia propia y la ejecución de Plan de Salvaguarda Étnica. Hasta el día de hoy se destacan los avances de los pueblos Kam</w:t>
      </w:r>
      <w:r w:rsidR="001C2E51" w:rsidRPr="004F4D07">
        <w:rPr>
          <w:rFonts w:ascii="Arial" w:hAnsi="Arial" w:cs="Arial"/>
          <w:sz w:val="28"/>
          <w:szCs w:val="28"/>
          <w:lang w:val="es-ES"/>
        </w:rPr>
        <w:t>sa</w:t>
      </w:r>
      <w:r w:rsidR="0000195F" w:rsidRPr="004F4D07">
        <w:rPr>
          <w:rFonts w:ascii="Arial" w:hAnsi="Arial" w:cs="Arial"/>
          <w:sz w:val="28"/>
          <w:szCs w:val="28"/>
          <w:lang w:val="es-ES"/>
        </w:rPr>
        <w:t>, Nasa, Arhuaco, Awá y Barí</w:t>
      </w:r>
      <w:r w:rsidR="0000195F" w:rsidRPr="004F4D07">
        <w:rPr>
          <w:rFonts w:ascii="Arial" w:hAnsi="Arial" w:cs="Arial"/>
          <w:color w:val="5B9BD5"/>
          <w:sz w:val="28"/>
          <w:szCs w:val="28"/>
          <w:lang w:val="es-ES"/>
        </w:rPr>
        <w:t xml:space="preserve">. </w:t>
      </w:r>
    </w:p>
    <w:p w14:paraId="7082E07E" w14:textId="77777777" w:rsidR="000D4C28" w:rsidRPr="004F4D07" w:rsidRDefault="000D4C28" w:rsidP="00A72EE0">
      <w:pPr>
        <w:spacing w:line="276" w:lineRule="auto"/>
        <w:jc w:val="both"/>
        <w:rPr>
          <w:rFonts w:ascii="Arial" w:hAnsi="Arial" w:cs="Arial"/>
          <w:sz w:val="28"/>
          <w:szCs w:val="28"/>
          <w:lang w:val="es-ES"/>
        </w:rPr>
      </w:pPr>
    </w:p>
    <w:p w14:paraId="3B84835F" w14:textId="23A31B3A" w:rsidR="003B2615" w:rsidRDefault="0000195F" w:rsidP="00A72EE0">
      <w:pPr>
        <w:spacing w:line="276" w:lineRule="auto"/>
        <w:jc w:val="both"/>
        <w:rPr>
          <w:rFonts w:ascii="Arial" w:hAnsi="Arial" w:cs="Arial"/>
          <w:sz w:val="28"/>
          <w:szCs w:val="28"/>
          <w:lang w:val="es-ES"/>
        </w:rPr>
      </w:pPr>
      <w:r w:rsidRPr="004F4D07">
        <w:rPr>
          <w:rFonts w:ascii="Arial" w:hAnsi="Arial" w:cs="Arial"/>
          <w:sz w:val="28"/>
          <w:szCs w:val="28"/>
          <w:lang w:val="es-ES"/>
        </w:rPr>
        <w:t>El Consejo Superior de la Judicatura creó</w:t>
      </w:r>
      <w:r w:rsidR="0074168F">
        <w:rPr>
          <w:rFonts w:ascii="Arial" w:hAnsi="Arial" w:cs="Arial"/>
          <w:sz w:val="28"/>
          <w:szCs w:val="28"/>
          <w:lang w:val="es-ES"/>
        </w:rPr>
        <w:t xml:space="preserve"> un especio de dialogo interjurisdiciconal para facilitar el acceso a la justica de las comunidades étnicas. </w:t>
      </w:r>
    </w:p>
    <w:p w14:paraId="7401930C" w14:textId="77777777" w:rsidR="000D4C28" w:rsidRPr="004F4D07" w:rsidRDefault="000D4C28" w:rsidP="00A72EE0">
      <w:pPr>
        <w:spacing w:line="276" w:lineRule="auto"/>
        <w:jc w:val="both"/>
        <w:rPr>
          <w:rFonts w:ascii="Arial" w:hAnsi="Arial" w:cs="Arial"/>
          <w:sz w:val="28"/>
          <w:szCs w:val="28"/>
          <w:lang w:val="es-ES"/>
        </w:rPr>
      </w:pPr>
    </w:p>
    <w:p w14:paraId="3F711CB9" w14:textId="7EC5E7C0" w:rsidR="0000195F" w:rsidRDefault="0000195F"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En lo referente a las estrategias locales de fortalecimiento del acceso a la justicia con enfoque étnico diferencial, hoy en día se cuenta con 114 Casas de Justicia en operación, las cuales </w:t>
      </w:r>
      <w:r w:rsidR="008F013A" w:rsidRPr="004F4D07">
        <w:rPr>
          <w:rFonts w:ascii="Arial" w:hAnsi="Arial" w:cs="Arial"/>
          <w:sz w:val="28"/>
          <w:szCs w:val="28"/>
          <w:lang w:val="es-ES"/>
        </w:rPr>
        <w:t xml:space="preserve">están </w:t>
      </w:r>
      <w:r w:rsidRPr="004F4D07">
        <w:rPr>
          <w:rFonts w:ascii="Arial" w:hAnsi="Arial" w:cs="Arial"/>
          <w:sz w:val="28"/>
          <w:szCs w:val="28"/>
          <w:lang w:val="es-ES"/>
        </w:rPr>
        <w:t>ubicadas en 28 departamentos y 91 municipios y 41 Centros de Convivencia Ciudadana, los cuales se encuentran ubicados en 20 departamentos y 41 municipios.</w:t>
      </w:r>
    </w:p>
    <w:p w14:paraId="0958A74A" w14:textId="77777777" w:rsidR="00A57F8C" w:rsidRPr="004F4D07" w:rsidRDefault="00A57F8C" w:rsidP="00A72EE0">
      <w:pPr>
        <w:spacing w:line="276" w:lineRule="auto"/>
        <w:jc w:val="both"/>
        <w:rPr>
          <w:rFonts w:ascii="Arial" w:hAnsi="Arial" w:cs="Arial"/>
          <w:sz w:val="28"/>
          <w:szCs w:val="28"/>
          <w:lang w:val="es-ES"/>
        </w:rPr>
      </w:pPr>
    </w:p>
    <w:p w14:paraId="0AD59AD1" w14:textId="115DF607" w:rsidR="00D84C1A" w:rsidRPr="004F4D07" w:rsidRDefault="00D84C1A" w:rsidP="00A72EE0">
      <w:pPr>
        <w:pStyle w:val="ListParagraph"/>
        <w:numPr>
          <w:ilvl w:val="0"/>
          <w:numId w:val="21"/>
        </w:numPr>
        <w:spacing w:after="160" w:line="276" w:lineRule="auto"/>
        <w:ind w:left="0" w:firstLine="0"/>
        <w:jc w:val="both"/>
        <w:rPr>
          <w:rFonts w:ascii="Arial" w:hAnsi="Arial" w:cs="Arial"/>
          <w:b/>
          <w:sz w:val="28"/>
          <w:szCs w:val="28"/>
          <w:lang w:val="es-ES"/>
        </w:rPr>
      </w:pPr>
      <w:r w:rsidRPr="004F4D07">
        <w:rPr>
          <w:rFonts w:ascii="Arial" w:hAnsi="Arial" w:cs="Arial"/>
          <w:b/>
          <w:sz w:val="28"/>
          <w:szCs w:val="28"/>
          <w:lang w:val="es-ES"/>
        </w:rPr>
        <w:t>Victimas e implementación del Acuerdo Final</w:t>
      </w:r>
    </w:p>
    <w:p w14:paraId="530D3CE7" w14:textId="77777777" w:rsidR="003B2615" w:rsidRDefault="003B2615" w:rsidP="00A72EE0">
      <w:pPr>
        <w:shd w:val="clear" w:color="auto" w:fill="FFFFFF"/>
        <w:spacing w:line="276" w:lineRule="auto"/>
        <w:jc w:val="both"/>
        <w:rPr>
          <w:rFonts w:ascii="Arial" w:eastAsia="Times New Roman" w:hAnsi="Arial" w:cs="Arial"/>
          <w:color w:val="000000"/>
          <w:sz w:val="28"/>
          <w:szCs w:val="28"/>
          <w:lang w:val="es-ES" w:eastAsia="en-GB"/>
        </w:rPr>
      </w:pPr>
    </w:p>
    <w:p w14:paraId="6E06C0B7" w14:textId="01D46172" w:rsidR="00342679" w:rsidRPr="004F4D07" w:rsidRDefault="002845BD" w:rsidP="00A72EE0">
      <w:pPr>
        <w:shd w:val="clear" w:color="auto" w:fill="FFFFFF"/>
        <w:spacing w:line="276" w:lineRule="auto"/>
        <w:jc w:val="both"/>
        <w:rPr>
          <w:rFonts w:ascii="Arial" w:eastAsia="Times New Roman" w:hAnsi="Arial" w:cs="Arial"/>
          <w:color w:val="222222"/>
          <w:sz w:val="28"/>
          <w:szCs w:val="28"/>
          <w:lang w:val="es-ES" w:eastAsia="en-GB"/>
        </w:rPr>
      </w:pPr>
      <w:r>
        <w:rPr>
          <w:rFonts w:ascii="Arial" w:eastAsia="Times New Roman" w:hAnsi="Arial" w:cs="Arial"/>
          <w:color w:val="000000"/>
          <w:sz w:val="28"/>
          <w:szCs w:val="28"/>
          <w:lang w:val="es-ES" w:eastAsia="en-GB"/>
        </w:rPr>
        <w:t xml:space="preserve">A </w:t>
      </w:r>
      <w:r w:rsidR="00342679" w:rsidRPr="004F4D07">
        <w:rPr>
          <w:rFonts w:ascii="Arial" w:eastAsia="Times New Roman" w:hAnsi="Arial" w:cs="Arial"/>
          <w:color w:val="000000"/>
          <w:sz w:val="28"/>
          <w:szCs w:val="28"/>
          <w:lang w:val="es-ES" w:eastAsia="en-GB"/>
        </w:rPr>
        <w:t>ocho años de la expedición de la Ley 1448 de 2011, se ha logrado transversalizar el enfoque diferencial para el diseño y puesta en marcha de estrategias de atención y reparación de víctimas, y de acciones de restitución de tierras</w:t>
      </w:r>
      <w:r w:rsidR="00A33CE8">
        <w:rPr>
          <w:rFonts w:ascii="Arial" w:eastAsia="Times New Roman" w:hAnsi="Arial" w:cs="Arial"/>
          <w:color w:val="000000"/>
          <w:sz w:val="28"/>
          <w:szCs w:val="28"/>
          <w:lang w:val="es-ES" w:eastAsia="en-GB"/>
        </w:rPr>
        <w:t>.</w:t>
      </w:r>
    </w:p>
    <w:p w14:paraId="141C2C76" w14:textId="77777777" w:rsidR="00342679" w:rsidRPr="004F4D07" w:rsidRDefault="00342679" w:rsidP="00A72EE0">
      <w:pPr>
        <w:pStyle w:val="ListParagraph"/>
        <w:shd w:val="clear" w:color="auto" w:fill="FFFFFF"/>
        <w:spacing w:line="276" w:lineRule="auto"/>
        <w:ind w:left="0"/>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w:t>
      </w:r>
    </w:p>
    <w:p w14:paraId="2F616C7A" w14:textId="4BAB13FA" w:rsidR="005208C8" w:rsidRPr="004F4D07" w:rsidRDefault="00682A42"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xml:space="preserve">Entre el 2014 </w:t>
      </w:r>
      <w:r w:rsidR="00AD5ADD" w:rsidRPr="004F4D07">
        <w:rPr>
          <w:rFonts w:ascii="Arial" w:eastAsia="Times New Roman" w:hAnsi="Arial" w:cs="Arial"/>
          <w:color w:val="222222"/>
          <w:sz w:val="28"/>
          <w:szCs w:val="28"/>
          <w:lang w:val="es-ES" w:eastAsia="en-GB"/>
        </w:rPr>
        <w:t xml:space="preserve">y </w:t>
      </w:r>
      <w:r w:rsidRPr="004F4D07">
        <w:rPr>
          <w:rFonts w:ascii="Arial" w:eastAsia="Times New Roman" w:hAnsi="Arial" w:cs="Arial"/>
          <w:color w:val="222222"/>
          <w:sz w:val="28"/>
          <w:szCs w:val="28"/>
          <w:lang w:val="es-ES" w:eastAsia="en-GB"/>
        </w:rPr>
        <w:t>201</w:t>
      </w:r>
      <w:r w:rsidR="000D4C28" w:rsidRPr="004F4D07">
        <w:rPr>
          <w:rFonts w:ascii="Arial" w:eastAsia="Times New Roman" w:hAnsi="Arial" w:cs="Arial"/>
          <w:color w:val="222222"/>
          <w:sz w:val="28"/>
          <w:szCs w:val="28"/>
          <w:lang w:val="es-ES" w:eastAsia="en-GB"/>
        </w:rPr>
        <w:t>9</w:t>
      </w:r>
      <w:r w:rsidRPr="004F4D07">
        <w:rPr>
          <w:rFonts w:ascii="Arial" w:eastAsia="Times New Roman" w:hAnsi="Arial" w:cs="Arial"/>
          <w:color w:val="222222"/>
          <w:sz w:val="28"/>
          <w:szCs w:val="28"/>
          <w:lang w:val="es-ES" w:eastAsia="en-GB"/>
        </w:rPr>
        <w:t xml:space="preserve"> </w:t>
      </w:r>
      <w:r w:rsidR="00342679" w:rsidRPr="004F4D07">
        <w:rPr>
          <w:rFonts w:ascii="Arial" w:eastAsia="Times New Roman" w:hAnsi="Arial" w:cs="Arial"/>
          <w:color w:val="222222"/>
          <w:sz w:val="28"/>
          <w:szCs w:val="28"/>
          <w:lang w:val="es-ES" w:eastAsia="en-GB"/>
        </w:rPr>
        <w:t xml:space="preserve">se han entregado </w:t>
      </w:r>
      <w:r w:rsidR="00AD5ADD" w:rsidRPr="004F4D07">
        <w:rPr>
          <w:rFonts w:ascii="Arial" w:eastAsia="Times New Roman" w:hAnsi="Arial" w:cs="Arial"/>
          <w:color w:val="222222"/>
          <w:sz w:val="28"/>
          <w:szCs w:val="28"/>
          <w:lang w:val="es-ES" w:eastAsia="en-GB"/>
        </w:rPr>
        <w:t xml:space="preserve">107 millones de dólares y en el último años </w:t>
      </w:r>
      <w:r w:rsidR="00342679" w:rsidRPr="004F4D07">
        <w:rPr>
          <w:rFonts w:ascii="Arial" w:eastAsia="Times New Roman" w:hAnsi="Arial" w:cs="Arial"/>
          <w:color w:val="222222"/>
          <w:sz w:val="28"/>
          <w:szCs w:val="28"/>
          <w:lang w:val="es-ES" w:eastAsia="en-GB"/>
        </w:rPr>
        <w:t xml:space="preserve">31 millones de dólares en beneficio de </w:t>
      </w:r>
      <w:r w:rsidR="00360C47" w:rsidRPr="004F4D07">
        <w:rPr>
          <w:rFonts w:ascii="Arial" w:eastAsia="Times New Roman" w:hAnsi="Arial" w:cs="Arial"/>
          <w:color w:val="222222"/>
          <w:sz w:val="28"/>
          <w:szCs w:val="28"/>
          <w:lang w:val="es-ES" w:eastAsia="en-GB"/>
        </w:rPr>
        <w:t>63</w:t>
      </w:r>
      <w:r w:rsidR="00A33CE8">
        <w:rPr>
          <w:rFonts w:ascii="Arial" w:eastAsia="Times New Roman" w:hAnsi="Arial" w:cs="Arial"/>
          <w:color w:val="222222"/>
          <w:sz w:val="28"/>
          <w:szCs w:val="28"/>
          <w:lang w:val="es-ES" w:eastAsia="en-GB"/>
        </w:rPr>
        <w:t xml:space="preserve"> </w:t>
      </w:r>
      <w:r w:rsidR="00360C47" w:rsidRPr="004F4D07">
        <w:rPr>
          <w:rFonts w:ascii="Arial" w:eastAsia="Times New Roman" w:hAnsi="Arial" w:cs="Arial"/>
          <w:color w:val="222222"/>
          <w:sz w:val="28"/>
          <w:szCs w:val="28"/>
          <w:lang w:val="es-ES" w:eastAsia="en-GB"/>
        </w:rPr>
        <w:t xml:space="preserve">mil </w:t>
      </w:r>
      <w:r w:rsidR="00342679" w:rsidRPr="004F4D07">
        <w:rPr>
          <w:rFonts w:ascii="Arial" w:eastAsia="Times New Roman" w:hAnsi="Arial" w:cs="Arial"/>
          <w:color w:val="222222"/>
          <w:sz w:val="28"/>
          <w:szCs w:val="28"/>
          <w:lang w:val="es-ES" w:eastAsia="en-GB"/>
        </w:rPr>
        <w:t>víctimas pertenecientes a los grupos étnicos por reparación individual,</w:t>
      </w:r>
      <w:r w:rsidR="007D590C" w:rsidRPr="004F4D07">
        <w:rPr>
          <w:rFonts w:ascii="Arial" w:eastAsia="Times New Roman" w:hAnsi="Arial" w:cs="Arial"/>
          <w:color w:val="222222"/>
          <w:sz w:val="28"/>
          <w:szCs w:val="28"/>
          <w:lang w:val="es-ES" w:eastAsia="en-GB"/>
        </w:rPr>
        <w:t xml:space="preserve"> en materia de reparación colectiva </w:t>
      </w:r>
      <w:r w:rsidR="0042222E" w:rsidRPr="004F4D07">
        <w:rPr>
          <w:rFonts w:ascii="Arial" w:eastAsia="Times New Roman" w:hAnsi="Arial" w:cs="Arial"/>
          <w:color w:val="222222"/>
          <w:sz w:val="28"/>
          <w:szCs w:val="28"/>
          <w:lang w:val="es-ES" w:eastAsia="en-GB"/>
        </w:rPr>
        <w:t xml:space="preserve">se han invertido un total de 7.6 millones de dólares </w:t>
      </w:r>
      <w:r w:rsidR="007D590C" w:rsidRPr="004F4D07">
        <w:rPr>
          <w:rFonts w:ascii="Arial" w:eastAsia="Times New Roman" w:hAnsi="Arial" w:cs="Arial"/>
          <w:color w:val="222222"/>
          <w:sz w:val="28"/>
          <w:szCs w:val="28"/>
          <w:lang w:val="es-ES" w:eastAsia="en-GB"/>
        </w:rPr>
        <w:t xml:space="preserve">para </w:t>
      </w:r>
      <w:r w:rsidR="00A30533" w:rsidRPr="004F4D07">
        <w:rPr>
          <w:rFonts w:ascii="Arial" w:eastAsia="Times New Roman" w:hAnsi="Arial" w:cs="Arial"/>
          <w:color w:val="222222"/>
          <w:sz w:val="28"/>
          <w:szCs w:val="28"/>
          <w:lang w:val="es-ES" w:eastAsia="en-GB"/>
        </w:rPr>
        <w:t xml:space="preserve">750 </w:t>
      </w:r>
      <w:r w:rsidR="0042222E" w:rsidRPr="004F4D07">
        <w:rPr>
          <w:rFonts w:ascii="Arial" w:eastAsia="Times New Roman" w:hAnsi="Arial" w:cs="Arial"/>
          <w:color w:val="222222"/>
          <w:sz w:val="28"/>
          <w:szCs w:val="28"/>
          <w:lang w:val="es-ES" w:eastAsia="en-GB"/>
        </w:rPr>
        <w:t xml:space="preserve">sujetos de reparación </w:t>
      </w:r>
      <w:r w:rsidR="007D590C" w:rsidRPr="004F4D07">
        <w:rPr>
          <w:rFonts w:ascii="Arial" w:eastAsia="Times New Roman" w:hAnsi="Arial" w:cs="Arial"/>
          <w:color w:val="222222"/>
          <w:sz w:val="28"/>
          <w:szCs w:val="28"/>
          <w:lang w:val="es-ES" w:eastAsia="en-GB"/>
        </w:rPr>
        <w:t>colectiva</w:t>
      </w:r>
      <w:r w:rsidR="0042222E" w:rsidRPr="004F4D07">
        <w:rPr>
          <w:rFonts w:ascii="Arial" w:eastAsia="Times New Roman" w:hAnsi="Arial" w:cs="Arial"/>
          <w:color w:val="222222"/>
          <w:sz w:val="28"/>
          <w:szCs w:val="28"/>
          <w:lang w:val="es-ES" w:eastAsia="en-GB"/>
        </w:rPr>
        <w:t xml:space="preserve">. </w:t>
      </w:r>
    </w:p>
    <w:p w14:paraId="46EA909D" w14:textId="77777777" w:rsidR="005208C8" w:rsidRPr="004F4D07" w:rsidRDefault="005208C8" w:rsidP="00A72EE0">
      <w:pPr>
        <w:shd w:val="clear" w:color="auto" w:fill="FFFFFF"/>
        <w:spacing w:line="276" w:lineRule="auto"/>
        <w:jc w:val="both"/>
        <w:rPr>
          <w:rFonts w:ascii="Arial" w:eastAsia="Times New Roman" w:hAnsi="Arial" w:cs="Arial"/>
          <w:color w:val="222222"/>
          <w:sz w:val="28"/>
          <w:szCs w:val="28"/>
          <w:lang w:val="es-ES" w:eastAsia="en-GB"/>
        </w:rPr>
      </w:pPr>
    </w:p>
    <w:p w14:paraId="17E267A3" w14:textId="7756051B" w:rsidR="00342679" w:rsidRPr="004F4D07" w:rsidRDefault="00342679"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xml:space="preserve">En materia de restitución de tierras, se </w:t>
      </w:r>
      <w:r w:rsidR="0066122F" w:rsidRPr="004F4D07">
        <w:rPr>
          <w:rFonts w:ascii="Arial" w:eastAsia="Times New Roman" w:hAnsi="Arial" w:cs="Arial"/>
          <w:color w:val="222222"/>
          <w:sz w:val="28"/>
          <w:szCs w:val="28"/>
          <w:lang w:val="es-ES" w:eastAsia="en-GB"/>
        </w:rPr>
        <w:t xml:space="preserve">impulsó para el periodo de 2014-2019, </w:t>
      </w:r>
      <w:r w:rsidRPr="004F4D07">
        <w:rPr>
          <w:rFonts w:ascii="Arial" w:eastAsia="Times New Roman" w:hAnsi="Arial" w:cs="Arial"/>
          <w:color w:val="222222"/>
          <w:sz w:val="28"/>
          <w:szCs w:val="28"/>
          <w:lang w:val="es-ES" w:eastAsia="en-GB"/>
        </w:rPr>
        <w:t>7</w:t>
      </w:r>
      <w:r w:rsidR="0066122F" w:rsidRPr="004F4D07">
        <w:rPr>
          <w:rFonts w:ascii="Arial" w:eastAsia="Times New Roman" w:hAnsi="Arial" w:cs="Arial"/>
          <w:color w:val="222222"/>
          <w:sz w:val="28"/>
          <w:szCs w:val="28"/>
          <w:lang w:val="es-ES" w:eastAsia="en-GB"/>
        </w:rPr>
        <w:t>6</w:t>
      </w:r>
      <w:r w:rsidRPr="004F4D07">
        <w:rPr>
          <w:rFonts w:ascii="Arial" w:eastAsia="Times New Roman" w:hAnsi="Arial" w:cs="Arial"/>
          <w:color w:val="222222"/>
          <w:sz w:val="28"/>
          <w:szCs w:val="28"/>
          <w:lang w:val="es-ES" w:eastAsia="en-GB"/>
        </w:rPr>
        <w:t xml:space="preserve"> demandas de restitución</w:t>
      </w:r>
      <w:r w:rsidR="002845BD">
        <w:rPr>
          <w:rFonts w:ascii="Arial" w:eastAsia="Times New Roman" w:hAnsi="Arial" w:cs="Arial"/>
          <w:color w:val="222222"/>
          <w:sz w:val="28"/>
          <w:szCs w:val="28"/>
          <w:lang w:val="es-ES" w:eastAsia="en-GB"/>
        </w:rPr>
        <w:t>,</w:t>
      </w:r>
      <w:r w:rsidRPr="004F4D07">
        <w:rPr>
          <w:rFonts w:ascii="Arial" w:eastAsia="Times New Roman" w:hAnsi="Arial" w:cs="Arial"/>
          <w:color w:val="222222"/>
          <w:sz w:val="28"/>
          <w:szCs w:val="28"/>
          <w:lang w:val="es-ES" w:eastAsia="en-GB"/>
        </w:rPr>
        <w:t xml:space="preserve"> </w:t>
      </w:r>
      <w:r w:rsidR="0066122F" w:rsidRPr="004F4D07">
        <w:rPr>
          <w:rFonts w:ascii="Arial" w:eastAsia="Times New Roman" w:hAnsi="Arial" w:cs="Arial"/>
          <w:color w:val="222222"/>
          <w:sz w:val="28"/>
          <w:szCs w:val="28"/>
          <w:lang w:val="es-ES" w:eastAsia="en-GB"/>
        </w:rPr>
        <w:t>que dan cuenta de afectaciones territoriales sufridas por 25</w:t>
      </w:r>
      <w:r w:rsidRPr="004F4D07">
        <w:rPr>
          <w:rFonts w:ascii="Arial" w:eastAsia="Times New Roman" w:hAnsi="Arial" w:cs="Arial"/>
          <w:color w:val="222222"/>
          <w:sz w:val="28"/>
          <w:szCs w:val="28"/>
          <w:lang w:val="es-ES" w:eastAsia="en-GB"/>
        </w:rPr>
        <w:t xml:space="preserve"> consejos comunitarios y 5</w:t>
      </w:r>
      <w:r w:rsidR="0066122F" w:rsidRPr="004F4D07">
        <w:rPr>
          <w:rFonts w:ascii="Arial" w:eastAsia="Times New Roman" w:hAnsi="Arial" w:cs="Arial"/>
          <w:color w:val="222222"/>
          <w:sz w:val="28"/>
          <w:szCs w:val="28"/>
          <w:lang w:val="es-ES" w:eastAsia="en-GB"/>
        </w:rPr>
        <w:t>9</w:t>
      </w:r>
      <w:r w:rsidRPr="004F4D07">
        <w:rPr>
          <w:rFonts w:ascii="Arial" w:eastAsia="Times New Roman" w:hAnsi="Arial" w:cs="Arial"/>
          <w:color w:val="222222"/>
          <w:sz w:val="28"/>
          <w:szCs w:val="28"/>
          <w:lang w:val="es-ES" w:eastAsia="en-GB"/>
        </w:rPr>
        <w:t xml:space="preserve"> sujetos colectivos indígenas;</w:t>
      </w:r>
      <w:r w:rsidR="0066122F" w:rsidRPr="004F4D07">
        <w:rPr>
          <w:rFonts w:ascii="Arial" w:eastAsia="Times New Roman" w:hAnsi="Arial" w:cs="Arial"/>
          <w:color w:val="222222"/>
          <w:sz w:val="28"/>
          <w:szCs w:val="28"/>
          <w:lang w:val="es-ES" w:eastAsia="en-GB"/>
        </w:rPr>
        <w:t xml:space="preserve"> de ellas</w:t>
      </w:r>
      <w:r w:rsidR="002845BD">
        <w:rPr>
          <w:rFonts w:ascii="Arial" w:eastAsia="Times New Roman" w:hAnsi="Arial" w:cs="Arial"/>
          <w:color w:val="222222"/>
          <w:sz w:val="28"/>
          <w:szCs w:val="28"/>
          <w:lang w:val="es-ES" w:eastAsia="en-GB"/>
        </w:rPr>
        <w:t>,</w:t>
      </w:r>
      <w:r w:rsidR="0066122F" w:rsidRPr="004F4D07">
        <w:rPr>
          <w:rFonts w:ascii="Arial" w:eastAsia="Times New Roman" w:hAnsi="Arial" w:cs="Arial"/>
          <w:color w:val="222222"/>
          <w:sz w:val="28"/>
          <w:szCs w:val="28"/>
          <w:lang w:val="es-ES" w:eastAsia="en-GB"/>
        </w:rPr>
        <w:t xml:space="preserve"> 18 cuentan con sentencia de restitución de derechos territoriales</w:t>
      </w:r>
      <w:r w:rsidR="002845BD">
        <w:rPr>
          <w:rFonts w:ascii="Arial" w:eastAsia="Times New Roman" w:hAnsi="Arial" w:cs="Arial"/>
          <w:color w:val="222222"/>
          <w:sz w:val="28"/>
          <w:szCs w:val="28"/>
          <w:lang w:val="es-ES" w:eastAsia="en-GB"/>
        </w:rPr>
        <w:t>, siendo</w:t>
      </w:r>
      <w:r w:rsidR="0066122F" w:rsidRPr="004F4D07">
        <w:rPr>
          <w:rFonts w:ascii="Arial" w:eastAsia="Times New Roman" w:hAnsi="Arial" w:cs="Arial"/>
          <w:color w:val="222222"/>
          <w:sz w:val="28"/>
          <w:szCs w:val="28"/>
          <w:lang w:val="es-ES" w:eastAsia="en-GB"/>
        </w:rPr>
        <w:t xml:space="preserve"> 16 </w:t>
      </w:r>
      <w:r w:rsidR="00524EFF" w:rsidRPr="004F4D07">
        <w:rPr>
          <w:rFonts w:ascii="Arial" w:eastAsia="Times New Roman" w:hAnsi="Arial" w:cs="Arial"/>
          <w:color w:val="222222"/>
          <w:sz w:val="28"/>
          <w:szCs w:val="28"/>
          <w:lang w:val="es-ES" w:eastAsia="en-GB"/>
        </w:rPr>
        <w:t xml:space="preserve">para pueblos indígenas y 2 para comunidades afrocolombianas. </w:t>
      </w:r>
    </w:p>
    <w:p w14:paraId="262AFD11" w14:textId="5A3B2BA6" w:rsidR="00106923" w:rsidRPr="004F4D07" w:rsidRDefault="00106923" w:rsidP="00A72EE0">
      <w:pPr>
        <w:shd w:val="clear" w:color="auto" w:fill="FFFFFF"/>
        <w:spacing w:line="276" w:lineRule="auto"/>
        <w:jc w:val="both"/>
        <w:rPr>
          <w:rFonts w:ascii="Arial" w:eastAsia="Times New Roman" w:hAnsi="Arial" w:cs="Arial"/>
          <w:color w:val="222222"/>
          <w:sz w:val="28"/>
          <w:szCs w:val="28"/>
          <w:lang w:val="es-ES" w:eastAsia="en-GB"/>
        </w:rPr>
      </w:pPr>
    </w:p>
    <w:p w14:paraId="2DE44E9F" w14:textId="7E6B97D0" w:rsidR="00106923" w:rsidRPr="004F4D07" w:rsidRDefault="00106923" w:rsidP="00A72EE0">
      <w:pPr>
        <w:spacing w:line="276" w:lineRule="auto"/>
        <w:jc w:val="both"/>
        <w:rPr>
          <w:rFonts w:ascii="Arial" w:hAnsi="Arial" w:cs="Arial"/>
          <w:sz w:val="28"/>
          <w:szCs w:val="28"/>
          <w:lang w:val="es-ES"/>
        </w:rPr>
      </w:pPr>
      <w:r w:rsidRPr="004F4D07">
        <w:rPr>
          <w:rFonts w:ascii="Arial" w:hAnsi="Arial" w:cs="Arial"/>
          <w:sz w:val="28"/>
          <w:szCs w:val="28"/>
          <w:lang w:val="es-ES"/>
        </w:rPr>
        <w:t>El Gobierno del Presidente Duque está firmemente comprometido a ofrecer a todos los colombianos, sin discriminación alguna, paz con seguridad y legalidad. Ese compromiso comp</w:t>
      </w:r>
      <w:r w:rsidR="001619C1" w:rsidRPr="004F4D07">
        <w:rPr>
          <w:rFonts w:ascii="Arial" w:hAnsi="Arial" w:cs="Arial"/>
          <w:sz w:val="28"/>
          <w:szCs w:val="28"/>
          <w:lang w:val="es-ES"/>
        </w:rPr>
        <w:t>r</w:t>
      </w:r>
      <w:r w:rsidRPr="004F4D07">
        <w:rPr>
          <w:rFonts w:ascii="Arial" w:hAnsi="Arial" w:cs="Arial"/>
          <w:sz w:val="28"/>
          <w:szCs w:val="28"/>
          <w:lang w:val="es-ES"/>
        </w:rPr>
        <w:t>ende la implementaci</w:t>
      </w:r>
      <w:r w:rsidR="001619C1" w:rsidRPr="004F4D07">
        <w:rPr>
          <w:rFonts w:ascii="Arial" w:hAnsi="Arial" w:cs="Arial"/>
          <w:sz w:val="28"/>
          <w:szCs w:val="28"/>
          <w:lang w:val="es-ES"/>
        </w:rPr>
        <w:t>ó</w:t>
      </w:r>
      <w:r w:rsidRPr="004F4D07">
        <w:rPr>
          <w:rFonts w:ascii="Arial" w:hAnsi="Arial" w:cs="Arial"/>
          <w:sz w:val="28"/>
          <w:szCs w:val="28"/>
          <w:lang w:val="es-ES"/>
        </w:rPr>
        <w:t xml:space="preserve">n del Acuerdo Final, como parte de una agenda más amplia de estabilización de los territorios y consolidación de la convivencia, mediante el fortalecimiento de las instituciones, el imperio de la </w:t>
      </w:r>
      <w:r w:rsidR="00835E47">
        <w:rPr>
          <w:rFonts w:ascii="Arial" w:hAnsi="Arial" w:cs="Arial"/>
          <w:sz w:val="28"/>
          <w:szCs w:val="28"/>
          <w:lang w:val="es-ES"/>
        </w:rPr>
        <w:t>l</w:t>
      </w:r>
      <w:r w:rsidRPr="004F4D07">
        <w:rPr>
          <w:rFonts w:ascii="Arial" w:hAnsi="Arial" w:cs="Arial"/>
          <w:sz w:val="28"/>
          <w:szCs w:val="28"/>
          <w:lang w:val="es-ES"/>
        </w:rPr>
        <w:t>ey, plena garan</w:t>
      </w:r>
      <w:r w:rsidR="001619C1" w:rsidRPr="004F4D07">
        <w:rPr>
          <w:rFonts w:ascii="Arial" w:hAnsi="Arial" w:cs="Arial"/>
          <w:sz w:val="28"/>
          <w:szCs w:val="28"/>
          <w:lang w:val="es-ES"/>
        </w:rPr>
        <w:t>tí</w:t>
      </w:r>
      <w:r w:rsidRPr="004F4D07">
        <w:rPr>
          <w:rFonts w:ascii="Arial" w:hAnsi="Arial" w:cs="Arial"/>
          <w:sz w:val="28"/>
          <w:szCs w:val="28"/>
          <w:lang w:val="es-ES"/>
        </w:rPr>
        <w:t>a de los derechos y libertades de los colombianos</w:t>
      </w:r>
      <w:r w:rsidR="00F0117F">
        <w:rPr>
          <w:rFonts w:ascii="Arial" w:hAnsi="Arial" w:cs="Arial"/>
          <w:sz w:val="28"/>
          <w:szCs w:val="28"/>
          <w:lang w:val="es-ES"/>
        </w:rPr>
        <w:t>, así como</w:t>
      </w:r>
      <w:r w:rsidRPr="004F4D07">
        <w:rPr>
          <w:rFonts w:ascii="Arial" w:hAnsi="Arial" w:cs="Arial"/>
          <w:sz w:val="28"/>
          <w:szCs w:val="28"/>
          <w:lang w:val="es-ES"/>
        </w:rPr>
        <w:t xml:space="preserve"> mayores oportunidades de progreso para toda la poblaci</w:t>
      </w:r>
      <w:r w:rsidR="001619C1" w:rsidRPr="004F4D07">
        <w:rPr>
          <w:rFonts w:ascii="Arial" w:hAnsi="Arial" w:cs="Arial"/>
          <w:sz w:val="28"/>
          <w:szCs w:val="28"/>
          <w:lang w:val="es-ES"/>
        </w:rPr>
        <w:t>ó</w:t>
      </w:r>
      <w:r w:rsidRPr="004F4D07">
        <w:rPr>
          <w:rFonts w:ascii="Arial" w:hAnsi="Arial" w:cs="Arial"/>
          <w:sz w:val="28"/>
          <w:szCs w:val="28"/>
          <w:lang w:val="es-ES"/>
        </w:rPr>
        <w:t>n.</w:t>
      </w:r>
    </w:p>
    <w:p w14:paraId="3CA30DD9" w14:textId="77777777" w:rsidR="00106923" w:rsidRPr="004F4D07" w:rsidRDefault="00106923" w:rsidP="00A72EE0">
      <w:pPr>
        <w:spacing w:line="276" w:lineRule="auto"/>
        <w:jc w:val="both"/>
        <w:rPr>
          <w:rFonts w:ascii="Arial" w:hAnsi="Arial" w:cs="Arial"/>
          <w:sz w:val="28"/>
          <w:szCs w:val="28"/>
          <w:lang w:val="es-ES"/>
        </w:rPr>
      </w:pPr>
    </w:p>
    <w:p w14:paraId="2AA906F9" w14:textId="2DDAFAF4" w:rsidR="00106923" w:rsidRPr="004F4D07" w:rsidRDefault="00106923" w:rsidP="00A72EE0">
      <w:pPr>
        <w:spacing w:line="276" w:lineRule="auto"/>
        <w:jc w:val="both"/>
        <w:rPr>
          <w:rFonts w:ascii="Arial" w:hAnsi="Arial" w:cs="Arial"/>
          <w:sz w:val="28"/>
          <w:szCs w:val="28"/>
          <w:lang w:val="es-ES"/>
        </w:rPr>
      </w:pPr>
      <w:r w:rsidRPr="004F4D07">
        <w:rPr>
          <w:rFonts w:ascii="Arial" w:hAnsi="Arial" w:cs="Arial"/>
          <w:sz w:val="28"/>
          <w:szCs w:val="28"/>
          <w:lang w:val="es-ES"/>
        </w:rPr>
        <w:t>La implementación del Acuerdo Final es un componente transversal del Plan Nacional de Desarrollo y es uno de los objetivos de la política “Paz con Legalidad”,</w:t>
      </w:r>
      <w:r w:rsidR="001619C1" w:rsidRPr="004F4D07">
        <w:rPr>
          <w:rFonts w:ascii="Arial" w:hAnsi="Arial" w:cs="Arial"/>
          <w:sz w:val="28"/>
          <w:szCs w:val="28"/>
          <w:lang w:val="es-ES"/>
        </w:rPr>
        <w:t xml:space="preserve"> </w:t>
      </w:r>
      <w:r w:rsidR="00835E47">
        <w:rPr>
          <w:rFonts w:ascii="Arial" w:hAnsi="Arial" w:cs="Arial"/>
          <w:sz w:val="28"/>
          <w:szCs w:val="28"/>
          <w:lang w:val="es-ES"/>
        </w:rPr>
        <w:t xml:space="preserve">esta Política </w:t>
      </w:r>
      <w:r w:rsidRPr="004F4D07">
        <w:rPr>
          <w:rFonts w:ascii="Arial" w:hAnsi="Arial" w:cs="Arial"/>
          <w:sz w:val="28"/>
          <w:szCs w:val="28"/>
          <w:lang w:val="es-ES"/>
        </w:rPr>
        <w:t>busca articular la presencia del Estado y transformar los territorios más golpeados por la violencia, con una visión de largo plazo</w:t>
      </w:r>
      <w:r w:rsidR="00480FF6" w:rsidRPr="004F4D07">
        <w:rPr>
          <w:rFonts w:ascii="Arial" w:hAnsi="Arial" w:cs="Arial"/>
          <w:sz w:val="28"/>
          <w:szCs w:val="28"/>
          <w:lang w:val="es-ES"/>
        </w:rPr>
        <w:t xml:space="preserve"> y </w:t>
      </w:r>
      <w:r w:rsidRPr="004F4D07">
        <w:rPr>
          <w:rFonts w:ascii="Arial" w:hAnsi="Arial" w:cs="Arial"/>
          <w:sz w:val="28"/>
          <w:szCs w:val="28"/>
          <w:lang w:val="es-ES"/>
        </w:rPr>
        <w:t>centrada en los derechos de las víctima</w:t>
      </w:r>
      <w:r w:rsidR="00480FF6" w:rsidRPr="004F4D07">
        <w:rPr>
          <w:rFonts w:ascii="Arial" w:hAnsi="Arial" w:cs="Arial"/>
          <w:sz w:val="28"/>
          <w:szCs w:val="28"/>
          <w:lang w:val="es-ES"/>
        </w:rPr>
        <w:t>s.</w:t>
      </w:r>
    </w:p>
    <w:p w14:paraId="1183CD6B" w14:textId="77777777" w:rsidR="00106923" w:rsidRPr="004F4D07" w:rsidRDefault="00106923" w:rsidP="00A72EE0">
      <w:pPr>
        <w:spacing w:line="276" w:lineRule="auto"/>
        <w:jc w:val="both"/>
        <w:rPr>
          <w:rFonts w:ascii="Arial" w:hAnsi="Arial" w:cs="Arial"/>
          <w:sz w:val="28"/>
          <w:szCs w:val="28"/>
          <w:lang w:val="es-ES"/>
        </w:rPr>
      </w:pPr>
    </w:p>
    <w:p w14:paraId="3077AFDE" w14:textId="7D1635B4" w:rsidR="00106923" w:rsidRPr="004F4D07" w:rsidRDefault="00106923" w:rsidP="00A72EE0">
      <w:pPr>
        <w:spacing w:line="276" w:lineRule="auto"/>
        <w:jc w:val="both"/>
        <w:rPr>
          <w:rFonts w:ascii="Arial" w:hAnsi="Arial" w:cs="Arial"/>
          <w:sz w:val="28"/>
          <w:szCs w:val="28"/>
          <w:lang w:val="es-ES"/>
        </w:rPr>
      </w:pPr>
      <w:r w:rsidRPr="004F4D07">
        <w:rPr>
          <w:rFonts w:ascii="Arial" w:hAnsi="Arial" w:cs="Arial"/>
          <w:sz w:val="28"/>
          <w:szCs w:val="28"/>
          <w:lang w:val="es-ES"/>
        </w:rPr>
        <w:t>El Gobierno colombiano</w:t>
      </w:r>
      <w:r w:rsidR="00835E47">
        <w:rPr>
          <w:rFonts w:ascii="Arial" w:hAnsi="Arial" w:cs="Arial"/>
          <w:sz w:val="28"/>
          <w:szCs w:val="28"/>
          <w:lang w:val="es-ES"/>
        </w:rPr>
        <w:t>,</w:t>
      </w:r>
      <w:r w:rsidRPr="004F4D07">
        <w:rPr>
          <w:rFonts w:ascii="Arial" w:hAnsi="Arial" w:cs="Arial"/>
          <w:sz w:val="28"/>
          <w:szCs w:val="28"/>
          <w:lang w:val="es-ES"/>
        </w:rPr>
        <w:t xml:space="preserve"> reconoce que la inclusión del enfoque étnico en la implementación del Acuerdo</w:t>
      </w:r>
      <w:r w:rsidR="00835E47">
        <w:rPr>
          <w:rFonts w:ascii="Arial" w:hAnsi="Arial" w:cs="Arial"/>
          <w:sz w:val="28"/>
          <w:szCs w:val="28"/>
          <w:lang w:val="es-ES"/>
        </w:rPr>
        <w:t>,</w:t>
      </w:r>
      <w:r w:rsidRPr="004F4D07">
        <w:rPr>
          <w:rFonts w:ascii="Arial" w:hAnsi="Arial" w:cs="Arial"/>
          <w:sz w:val="28"/>
          <w:szCs w:val="28"/>
          <w:lang w:val="es-ES"/>
        </w:rPr>
        <w:t xml:space="preserve"> es indispensable para el diseño de políticas </w:t>
      </w:r>
      <w:r w:rsidR="00480FF6" w:rsidRPr="004F4D07">
        <w:rPr>
          <w:rFonts w:ascii="Arial" w:hAnsi="Arial" w:cs="Arial"/>
          <w:sz w:val="28"/>
          <w:szCs w:val="28"/>
          <w:lang w:val="es-ES"/>
        </w:rPr>
        <w:t>incluyentes</w:t>
      </w:r>
      <w:r w:rsidRPr="004F4D07">
        <w:rPr>
          <w:rFonts w:ascii="Arial" w:hAnsi="Arial" w:cs="Arial"/>
          <w:sz w:val="28"/>
          <w:szCs w:val="28"/>
          <w:lang w:val="es-ES"/>
        </w:rPr>
        <w:t xml:space="preserve"> que respeten a los pueblos étnicos y para mantener un diálogo social activo. Es así como</w:t>
      </w:r>
      <w:r w:rsidR="00313CAA">
        <w:rPr>
          <w:rFonts w:ascii="Arial" w:hAnsi="Arial" w:cs="Arial"/>
          <w:sz w:val="28"/>
          <w:szCs w:val="28"/>
          <w:lang w:val="es-ES"/>
        </w:rPr>
        <w:t>,</w:t>
      </w:r>
      <w:r w:rsidRPr="004F4D07">
        <w:rPr>
          <w:rFonts w:ascii="Arial" w:hAnsi="Arial" w:cs="Arial"/>
          <w:sz w:val="28"/>
          <w:szCs w:val="28"/>
          <w:lang w:val="es-ES"/>
        </w:rPr>
        <w:t xml:space="preserve"> se creó la Instancia Especial de Alto Nivel con los Pueblos Étnicos, formalizada mediante Decreto 1995 de 2016. </w:t>
      </w:r>
      <w:r w:rsidR="00B51852">
        <w:rPr>
          <w:rFonts w:ascii="Arial" w:hAnsi="Arial" w:cs="Arial"/>
          <w:sz w:val="28"/>
          <w:szCs w:val="28"/>
          <w:lang w:val="es-ES"/>
        </w:rPr>
        <w:t xml:space="preserve">Con la cual se </w:t>
      </w:r>
      <w:r w:rsidRPr="004F4D07">
        <w:rPr>
          <w:rFonts w:ascii="Arial" w:hAnsi="Arial" w:cs="Arial"/>
          <w:sz w:val="28"/>
          <w:szCs w:val="28"/>
          <w:lang w:val="es-ES"/>
        </w:rPr>
        <w:t>concerta</w:t>
      </w:r>
      <w:r w:rsidR="00B51852">
        <w:rPr>
          <w:rFonts w:ascii="Arial" w:hAnsi="Arial" w:cs="Arial"/>
          <w:sz w:val="28"/>
          <w:szCs w:val="28"/>
          <w:lang w:val="es-ES"/>
        </w:rPr>
        <w:t xml:space="preserve">ron </w:t>
      </w:r>
      <w:r w:rsidRPr="004F4D07">
        <w:rPr>
          <w:rFonts w:ascii="Arial" w:hAnsi="Arial" w:cs="Arial"/>
          <w:sz w:val="28"/>
          <w:szCs w:val="28"/>
          <w:lang w:val="es-ES"/>
        </w:rPr>
        <w:t>97 indicadores que darán cuenta de acciones concretas para cada uno de los puntos del acuerdo, a ser ejecutadas en un horizonte de 15 años.</w:t>
      </w:r>
    </w:p>
    <w:p w14:paraId="60B20D22" w14:textId="77777777" w:rsidR="0042222E" w:rsidRPr="004F4D07" w:rsidRDefault="0042222E" w:rsidP="00A72EE0">
      <w:pPr>
        <w:spacing w:line="276" w:lineRule="auto"/>
        <w:jc w:val="both"/>
        <w:rPr>
          <w:rFonts w:ascii="Arial" w:hAnsi="Arial" w:cs="Arial"/>
          <w:sz w:val="28"/>
          <w:szCs w:val="28"/>
          <w:lang w:val="es-ES"/>
        </w:rPr>
      </w:pPr>
    </w:p>
    <w:p w14:paraId="7AA2B6BB" w14:textId="5817454E" w:rsidR="00106923" w:rsidRPr="004F4D07" w:rsidRDefault="0014383E" w:rsidP="00A72EE0">
      <w:pPr>
        <w:spacing w:line="276" w:lineRule="auto"/>
        <w:jc w:val="both"/>
        <w:rPr>
          <w:rFonts w:ascii="Arial" w:hAnsi="Arial" w:cs="Arial"/>
          <w:sz w:val="28"/>
          <w:szCs w:val="28"/>
          <w:shd w:val="clear" w:color="auto" w:fill="FFFFFF"/>
          <w:lang w:val="es-ES"/>
        </w:rPr>
      </w:pPr>
      <w:r>
        <w:rPr>
          <w:rFonts w:ascii="Arial" w:hAnsi="Arial" w:cs="Arial"/>
          <w:sz w:val="28"/>
          <w:szCs w:val="28"/>
          <w:lang w:val="es-ES"/>
        </w:rPr>
        <w:t>Los</w:t>
      </w:r>
      <w:r w:rsidR="00106923" w:rsidRPr="004F4D07">
        <w:rPr>
          <w:rFonts w:ascii="Arial" w:hAnsi="Arial" w:cs="Arial"/>
          <w:sz w:val="28"/>
          <w:szCs w:val="28"/>
          <w:lang w:val="es-ES"/>
        </w:rPr>
        <w:t xml:space="preserve"> Programas de Desarrollo con Enfoque Territorial ha</w:t>
      </w:r>
      <w:r>
        <w:rPr>
          <w:rFonts w:ascii="Arial" w:hAnsi="Arial" w:cs="Arial"/>
          <w:sz w:val="28"/>
          <w:szCs w:val="28"/>
          <w:lang w:val="es-ES"/>
        </w:rPr>
        <w:t>n</w:t>
      </w:r>
      <w:r w:rsidR="00106923" w:rsidRPr="004F4D07">
        <w:rPr>
          <w:rFonts w:ascii="Arial" w:hAnsi="Arial" w:cs="Arial"/>
          <w:sz w:val="28"/>
          <w:szCs w:val="28"/>
          <w:lang w:val="es-ES"/>
        </w:rPr>
        <w:t xml:space="preserve"> priorizado </w:t>
      </w:r>
      <w:r w:rsidR="00106923" w:rsidRPr="004F4D07">
        <w:rPr>
          <w:rFonts w:ascii="Arial" w:hAnsi="Arial" w:cs="Arial"/>
          <w:sz w:val="28"/>
          <w:szCs w:val="28"/>
          <w:shd w:val="clear" w:color="auto" w:fill="FFFFFF"/>
          <w:lang w:val="es-ES"/>
        </w:rPr>
        <w:t>170 municipios del pa</w:t>
      </w:r>
      <w:r w:rsidR="00FC1ABA" w:rsidRPr="004F4D07">
        <w:rPr>
          <w:rFonts w:ascii="Arial" w:hAnsi="Arial" w:cs="Arial"/>
          <w:sz w:val="28"/>
          <w:szCs w:val="28"/>
          <w:shd w:val="clear" w:color="auto" w:fill="FFFFFF"/>
          <w:lang w:val="es-ES"/>
        </w:rPr>
        <w:t>í</w:t>
      </w:r>
      <w:r w:rsidR="00106923" w:rsidRPr="004F4D07">
        <w:rPr>
          <w:rFonts w:ascii="Arial" w:hAnsi="Arial" w:cs="Arial"/>
          <w:sz w:val="28"/>
          <w:szCs w:val="28"/>
          <w:shd w:val="clear" w:color="auto" w:fill="FFFFFF"/>
          <w:lang w:val="es-ES"/>
        </w:rPr>
        <w:t>s</w:t>
      </w:r>
      <w:r>
        <w:rPr>
          <w:rFonts w:ascii="Arial" w:hAnsi="Arial" w:cs="Arial"/>
          <w:sz w:val="28"/>
          <w:szCs w:val="28"/>
          <w:shd w:val="clear" w:color="auto" w:fill="FFFFFF"/>
          <w:lang w:val="es-ES"/>
        </w:rPr>
        <w:t>,</w:t>
      </w:r>
      <w:r w:rsidR="00106923" w:rsidRPr="004F4D07">
        <w:rPr>
          <w:rFonts w:ascii="Arial" w:hAnsi="Arial" w:cs="Arial"/>
          <w:sz w:val="28"/>
          <w:szCs w:val="28"/>
          <w:shd w:val="clear" w:color="auto" w:fill="FFFFFF"/>
          <w:lang w:val="es-ES"/>
        </w:rPr>
        <w:t xml:space="preserve"> por ser los territorios más afectados por el conflicto, con mayores índices de pobreza, presencia de economías ilícitas y debilidad institucional.</w:t>
      </w:r>
    </w:p>
    <w:p w14:paraId="0D1A148A" w14:textId="77777777" w:rsidR="00106923" w:rsidRPr="004F4D07" w:rsidRDefault="00106923" w:rsidP="00A72EE0">
      <w:pPr>
        <w:spacing w:line="276" w:lineRule="auto"/>
        <w:jc w:val="both"/>
        <w:rPr>
          <w:rFonts w:ascii="Arial" w:hAnsi="Arial" w:cs="Arial"/>
          <w:sz w:val="28"/>
          <w:szCs w:val="28"/>
          <w:lang w:val="es-ES"/>
        </w:rPr>
      </w:pPr>
    </w:p>
    <w:p w14:paraId="411F255D" w14:textId="77777777" w:rsidR="00106923" w:rsidRPr="004F4D07" w:rsidRDefault="00106923" w:rsidP="00A72EE0">
      <w:pPr>
        <w:spacing w:line="276" w:lineRule="auto"/>
        <w:jc w:val="both"/>
        <w:rPr>
          <w:rFonts w:ascii="Arial" w:hAnsi="Arial" w:cs="Arial"/>
          <w:sz w:val="28"/>
          <w:szCs w:val="28"/>
          <w:lang w:val="es-ES"/>
        </w:rPr>
      </w:pPr>
      <w:r w:rsidRPr="004F4D07">
        <w:rPr>
          <w:rFonts w:ascii="Arial" w:hAnsi="Arial" w:cs="Arial"/>
          <w:sz w:val="28"/>
          <w:szCs w:val="28"/>
          <w:lang w:val="es-ES"/>
        </w:rPr>
        <w:t xml:space="preserve">Conviene resaltar que de </w:t>
      </w:r>
      <w:r w:rsidRPr="00313CAA">
        <w:rPr>
          <w:rFonts w:ascii="Arial" w:hAnsi="Arial" w:cs="Arial"/>
          <w:sz w:val="28"/>
          <w:szCs w:val="28"/>
          <w:lang w:val="es-ES"/>
        </w:rPr>
        <w:t xml:space="preserve">los </w:t>
      </w:r>
      <w:r w:rsidRPr="00313CAA">
        <w:rPr>
          <w:rStyle w:val="Strong"/>
          <w:rFonts w:ascii="Arial" w:hAnsi="Arial" w:cs="Arial"/>
          <w:b w:val="0"/>
          <w:bCs w:val="0"/>
          <w:sz w:val="28"/>
          <w:szCs w:val="28"/>
          <w:lang w:val="es-ES"/>
        </w:rPr>
        <w:t>115</w:t>
      </w:r>
      <w:r w:rsidRPr="004F4D07">
        <w:rPr>
          <w:rStyle w:val="Strong"/>
          <w:rFonts w:ascii="Arial" w:hAnsi="Arial" w:cs="Arial"/>
          <w:sz w:val="28"/>
          <w:szCs w:val="28"/>
          <w:lang w:val="es-ES"/>
        </w:rPr>
        <w:t> </w:t>
      </w:r>
      <w:r w:rsidRPr="004F4D07">
        <w:rPr>
          <w:rFonts w:ascii="Arial" w:hAnsi="Arial" w:cs="Arial"/>
          <w:sz w:val="28"/>
          <w:szCs w:val="28"/>
          <w:lang w:val="es-ES"/>
        </w:rPr>
        <w:t>pueblos indígenas reconocidos en Colombia el 50,4% habitan en los municipios PDET, los cuales participaron de manera directa o a través de sus instancias representativas en la definición de sus prioridades.</w:t>
      </w:r>
    </w:p>
    <w:p w14:paraId="2AAB6494" w14:textId="77777777" w:rsidR="00106923" w:rsidRPr="004F4D07" w:rsidRDefault="00106923" w:rsidP="00A72EE0">
      <w:pPr>
        <w:spacing w:line="276" w:lineRule="auto"/>
        <w:jc w:val="both"/>
        <w:rPr>
          <w:rFonts w:ascii="Arial" w:hAnsi="Arial" w:cs="Arial"/>
          <w:b/>
          <w:bCs/>
          <w:sz w:val="28"/>
          <w:szCs w:val="28"/>
          <w:lang w:val="es-ES"/>
        </w:rPr>
      </w:pPr>
    </w:p>
    <w:p w14:paraId="53D73DB2" w14:textId="15ACB66F" w:rsidR="00380D53" w:rsidRDefault="00FC1ACA" w:rsidP="00A72EE0">
      <w:pPr>
        <w:spacing w:line="276" w:lineRule="auto"/>
        <w:jc w:val="both"/>
        <w:rPr>
          <w:rFonts w:ascii="Arial" w:hAnsi="Arial" w:cs="Arial"/>
          <w:sz w:val="28"/>
          <w:szCs w:val="28"/>
          <w:lang w:val="es-ES"/>
        </w:rPr>
      </w:pPr>
      <w:r w:rsidRPr="004F4D07">
        <w:rPr>
          <w:rFonts w:ascii="Arial" w:hAnsi="Arial" w:cs="Arial"/>
          <w:bCs/>
          <w:sz w:val="28"/>
          <w:szCs w:val="28"/>
          <w:lang w:val="es-ES"/>
        </w:rPr>
        <w:t xml:space="preserve">El </w:t>
      </w:r>
      <w:r w:rsidR="00106923" w:rsidRPr="004F4D07">
        <w:rPr>
          <w:rFonts w:ascii="Arial" w:hAnsi="Arial" w:cs="Arial"/>
          <w:bCs/>
          <w:sz w:val="28"/>
          <w:szCs w:val="28"/>
          <w:lang w:val="es-ES"/>
        </w:rPr>
        <w:t>Sistema Integral de Verdad, Justicia, Reparación y No Repetición</w:t>
      </w:r>
      <w:r w:rsidR="00106923" w:rsidRPr="004F4D07">
        <w:rPr>
          <w:rFonts w:ascii="Arial" w:hAnsi="Arial" w:cs="Arial"/>
          <w:sz w:val="28"/>
          <w:szCs w:val="28"/>
          <w:lang w:val="es-ES"/>
        </w:rPr>
        <w:t xml:space="preserve"> se encuentra en pleno funcionamiento. El Gobierno le ha asignado recursos y continuará apoyando la operación de todos </w:t>
      </w:r>
      <w:r w:rsidRPr="004F4D07">
        <w:rPr>
          <w:rFonts w:ascii="Arial" w:hAnsi="Arial" w:cs="Arial"/>
          <w:sz w:val="28"/>
          <w:szCs w:val="28"/>
          <w:lang w:val="es-ES"/>
        </w:rPr>
        <w:t>sus</w:t>
      </w:r>
      <w:r w:rsidR="00106923" w:rsidRPr="004F4D07">
        <w:rPr>
          <w:rFonts w:ascii="Arial" w:hAnsi="Arial" w:cs="Arial"/>
          <w:sz w:val="28"/>
          <w:szCs w:val="28"/>
          <w:lang w:val="es-ES"/>
        </w:rPr>
        <w:t xml:space="preserve"> componentes</w:t>
      </w:r>
      <w:r w:rsidRPr="004F4D07">
        <w:rPr>
          <w:rFonts w:ascii="Arial" w:hAnsi="Arial" w:cs="Arial"/>
          <w:sz w:val="28"/>
          <w:szCs w:val="28"/>
          <w:lang w:val="es-ES"/>
        </w:rPr>
        <w:t xml:space="preserve">. </w:t>
      </w:r>
    </w:p>
    <w:p w14:paraId="5CB42549" w14:textId="1775939F" w:rsidR="0000195F" w:rsidRPr="004F4D07" w:rsidRDefault="0000195F" w:rsidP="00A72EE0">
      <w:pPr>
        <w:spacing w:line="276" w:lineRule="auto"/>
        <w:jc w:val="both"/>
        <w:rPr>
          <w:rFonts w:ascii="Arial" w:hAnsi="Arial" w:cs="Arial"/>
          <w:sz w:val="28"/>
          <w:szCs w:val="28"/>
          <w:lang w:val="es-ES"/>
        </w:rPr>
      </w:pPr>
    </w:p>
    <w:p w14:paraId="2067BB88" w14:textId="4A155253" w:rsidR="00D84C1A" w:rsidRPr="004F4D07" w:rsidRDefault="00D84C1A" w:rsidP="00A72EE0">
      <w:pPr>
        <w:pStyle w:val="ListParagraph"/>
        <w:numPr>
          <w:ilvl w:val="0"/>
          <w:numId w:val="21"/>
        </w:numPr>
        <w:spacing w:line="276" w:lineRule="auto"/>
        <w:ind w:left="0" w:firstLine="0"/>
        <w:jc w:val="both"/>
        <w:rPr>
          <w:rFonts w:ascii="Arial" w:hAnsi="Arial" w:cs="Arial"/>
          <w:b/>
          <w:sz w:val="28"/>
          <w:szCs w:val="28"/>
          <w:lang w:val="es-ES"/>
        </w:rPr>
      </w:pPr>
      <w:r w:rsidRPr="004F4D07">
        <w:rPr>
          <w:rFonts w:ascii="Arial" w:hAnsi="Arial" w:cs="Arial"/>
          <w:b/>
          <w:sz w:val="28"/>
          <w:szCs w:val="28"/>
          <w:lang w:val="es-ES"/>
        </w:rPr>
        <w:t>Defensores de Derechos Humanos</w:t>
      </w:r>
    </w:p>
    <w:p w14:paraId="2F04198A" w14:textId="77777777" w:rsidR="00484514" w:rsidRPr="004F4D07" w:rsidRDefault="00484514" w:rsidP="00A72EE0">
      <w:pPr>
        <w:pStyle w:val="ListParagraph"/>
        <w:spacing w:line="276" w:lineRule="auto"/>
        <w:ind w:left="0"/>
        <w:jc w:val="both"/>
        <w:rPr>
          <w:rFonts w:ascii="Arial" w:hAnsi="Arial" w:cs="Arial"/>
          <w:b/>
          <w:sz w:val="28"/>
          <w:szCs w:val="28"/>
          <w:lang w:val="es-ES"/>
        </w:rPr>
      </w:pPr>
    </w:p>
    <w:p w14:paraId="52434655" w14:textId="53D8539C" w:rsidR="00342679" w:rsidRPr="004F4D07" w:rsidRDefault="001E7477"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xml:space="preserve">El enemigo de los defensores de derechos humanos y líderes sociales es la ilegalidad, </w:t>
      </w:r>
      <w:r w:rsidR="00342679" w:rsidRPr="004F4D07">
        <w:rPr>
          <w:rFonts w:ascii="Arial" w:eastAsia="Times New Roman" w:hAnsi="Arial" w:cs="Arial"/>
          <w:color w:val="222222"/>
          <w:sz w:val="28"/>
          <w:szCs w:val="28"/>
          <w:lang w:val="es-ES" w:eastAsia="en-GB"/>
        </w:rPr>
        <w:t xml:space="preserve">el narcotráfico, el aumento de los cultivos ilícitos </w:t>
      </w:r>
      <w:r w:rsidRPr="004F4D07">
        <w:rPr>
          <w:rFonts w:ascii="Arial" w:eastAsia="Times New Roman" w:hAnsi="Arial" w:cs="Arial"/>
          <w:color w:val="222222"/>
          <w:sz w:val="28"/>
          <w:szCs w:val="28"/>
          <w:lang w:val="es-ES" w:eastAsia="en-GB"/>
        </w:rPr>
        <w:t xml:space="preserve">entre el </w:t>
      </w:r>
      <w:r w:rsidR="00342679" w:rsidRPr="004F4D07">
        <w:rPr>
          <w:rFonts w:ascii="Arial" w:eastAsia="Times New Roman" w:hAnsi="Arial" w:cs="Arial"/>
          <w:color w:val="222222"/>
          <w:sz w:val="28"/>
          <w:szCs w:val="28"/>
          <w:lang w:val="es-ES" w:eastAsia="en-GB"/>
        </w:rPr>
        <w:t xml:space="preserve">2013 </w:t>
      </w:r>
      <w:r w:rsidRPr="004F4D07">
        <w:rPr>
          <w:rFonts w:ascii="Arial" w:eastAsia="Times New Roman" w:hAnsi="Arial" w:cs="Arial"/>
          <w:color w:val="222222"/>
          <w:sz w:val="28"/>
          <w:szCs w:val="28"/>
          <w:lang w:val="es-ES" w:eastAsia="en-GB"/>
        </w:rPr>
        <w:t xml:space="preserve">y el </w:t>
      </w:r>
      <w:r w:rsidR="00342679" w:rsidRPr="004F4D07">
        <w:rPr>
          <w:rFonts w:ascii="Arial" w:eastAsia="Times New Roman" w:hAnsi="Arial" w:cs="Arial"/>
          <w:color w:val="222222"/>
          <w:sz w:val="28"/>
          <w:szCs w:val="28"/>
          <w:lang w:val="es-ES" w:eastAsia="en-GB"/>
        </w:rPr>
        <w:t xml:space="preserve">2018, </w:t>
      </w:r>
      <w:r w:rsidRPr="004F4D07">
        <w:rPr>
          <w:rFonts w:ascii="Arial" w:eastAsia="Times New Roman" w:hAnsi="Arial" w:cs="Arial"/>
          <w:color w:val="222222"/>
          <w:sz w:val="28"/>
          <w:szCs w:val="28"/>
          <w:lang w:val="es-ES" w:eastAsia="en-GB"/>
        </w:rPr>
        <w:t xml:space="preserve">y </w:t>
      </w:r>
      <w:r w:rsidR="00342679" w:rsidRPr="004F4D07">
        <w:rPr>
          <w:rFonts w:ascii="Arial" w:eastAsia="Times New Roman" w:hAnsi="Arial" w:cs="Arial"/>
          <w:color w:val="222222"/>
          <w:sz w:val="28"/>
          <w:szCs w:val="28"/>
          <w:lang w:val="es-ES" w:eastAsia="en-GB"/>
        </w:rPr>
        <w:t>la intimidación por parte de los grupos criminales</w:t>
      </w:r>
      <w:r w:rsidRPr="004F4D07">
        <w:rPr>
          <w:rFonts w:ascii="Arial" w:eastAsia="Times New Roman" w:hAnsi="Arial" w:cs="Arial"/>
          <w:color w:val="222222"/>
          <w:sz w:val="28"/>
          <w:szCs w:val="28"/>
          <w:lang w:val="es-ES" w:eastAsia="en-GB"/>
        </w:rPr>
        <w:t xml:space="preserve">. Lo anterior </w:t>
      </w:r>
      <w:r w:rsidR="00342679" w:rsidRPr="004F4D07">
        <w:rPr>
          <w:rFonts w:ascii="Arial" w:eastAsia="Times New Roman" w:hAnsi="Arial" w:cs="Arial"/>
          <w:color w:val="222222"/>
          <w:sz w:val="28"/>
          <w:szCs w:val="28"/>
          <w:lang w:val="es-ES" w:eastAsia="en-GB"/>
        </w:rPr>
        <w:t>requier</w:t>
      </w:r>
      <w:r w:rsidRPr="004F4D07">
        <w:rPr>
          <w:rFonts w:ascii="Arial" w:eastAsia="Times New Roman" w:hAnsi="Arial" w:cs="Arial"/>
          <w:color w:val="222222"/>
          <w:sz w:val="28"/>
          <w:szCs w:val="28"/>
          <w:lang w:val="es-ES" w:eastAsia="en-GB"/>
        </w:rPr>
        <w:t>e</w:t>
      </w:r>
      <w:r w:rsidR="00342679" w:rsidRPr="004F4D07">
        <w:rPr>
          <w:rFonts w:ascii="Arial" w:eastAsia="Times New Roman" w:hAnsi="Arial" w:cs="Arial"/>
          <w:color w:val="222222"/>
          <w:sz w:val="28"/>
          <w:szCs w:val="28"/>
          <w:lang w:val="es-ES" w:eastAsia="en-GB"/>
        </w:rPr>
        <w:t xml:space="preserve"> que como </w:t>
      </w:r>
      <w:r w:rsidR="00380D53">
        <w:rPr>
          <w:rFonts w:ascii="Arial" w:eastAsia="Times New Roman" w:hAnsi="Arial" w:cs="Arial"/>
          <w:color w:val="222222"/>
          <w:sz w:val="28"/>
          <w:szCs w:val="28"/>
          <w:lang w:val="es-ES" w:eastAsia="en-GB"/>
        </w:rPr>
        <w:t>Estado</w:t>
      </w:r>
      <w:r w:rsidR="00342679" w:rsidRPr="004F4D07">
        <w:rPr>
          <w:rFonts w:ascii="Arial" w:eastAsia="Times New Roman" w:hAnsi="Arial" w:cs="Arial"/>
          <w:color w:val="222222"/>
          <w:sz w:val="28"/>
          <w:szCs w:val="28"/>
          <w:lang w:val="es-ES" w:eastAsia="en-GB"/>
        </w:rPr>
        <w:t xml:space="preserve"> </w:t>
      </w:r>
      <w:r w:rsidR="008D6FC9" w:rsidRPr="004F4D07">
        <w:rPr>
          <w:rFonts w:ascii="Arial" w:eastAsia="Times New Roman" w:hAnsi="Arial" w:cs="Arial"/>
          <w:color w:val="222222"/>
          <w:sz w:val="28"/>
          <w:szCs w:val="28"/>
          <w:lang w:val="es-ES" w:eastAsia="en-GB"/>
        </w:rPr>
        <w:t xml:space="preserve">implementemos </w:t>
      </w:r>
      <w:r w:rsidRPr="004F4D07">
        <w:rPr>
          <w:rFonts w:ascii="Arial" w:eastAsia="Times New Roman" w:hAnsi="Arial" w:cs="Arial"/>
          <w:color w:val="222222"/>
          <w:sz w:val="28"/>
          <w:szCs w:val="28"/>
          <w:lang w:val="es-ES" w:eastAsia="en-GB"/>
        </w:rPr>
        <w:t xml:space="preserve">soluciones de fondo dentro de la legalidad y el debido proceso. </w:t>
      </w:r>
    </w:p>
    <w:p w14:paraId="79EE0BDF" w14:textId="77777777" w:rsidR="00342679" w:rsidRPr="004F4D07" w:rsidRDefault="00342679" w:rsidP="00A72EE0">
      <w:pPr>
        <w:pStyle w:val="ListParagraph"/>
        <w:shd w:val="clear" w:color="auto" w:fill="FFFFFF"/>
        <w:spacing w:line="276" w:lineRule="auto"/>
        <w:ind w:left="0"/>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w:t>
      </w:r>
    </w:p>
    <w:p w14:paraId="3C4A5C34" w14:textId="2A218AE2" w:rsidR="00342679" w:rsidRPr="004F4D07" w:rsidRDefault="00342679"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En este sentido se destaca que, después 10 años de espera, el Gobierno</w:t>
      </w:r>
      <w:r w:rsidR="001E7477" w:rsidRPr="004F4D07">
        <w:rPr>
          <w:rFonts w:ascii="Arial" w:eastAsia="Times New Roman" w:hAnsi="Arial" w:cs="Arial"/>
          <w:color w:val="222222"/>
          <w:sz w:val="28"/>
          <w:szCs w:val="28"/>
          <w:lang w:val="es-ES" w:eastAsia="en-GB"/>
        </w:rPr>
        <w:t xml:space="preserve"> del Presidente Iván Duque </w:t>
      </w:r>
      <w:r w:rsidRPr="004F4D07">
        <w:rPr>
          <w:rFonts w:ascii="Arial" w:eastAsia="Times New Roman" w:hAnsi="Arial" w:cs="Arial"/>
          <w:color w:val="222222"/>
          <w:sz w:val="28"/>
          <w:szCs w:val="28"/>
          <w:lang w:val="es-ES" w:eastAsia="en-GB"/>
        </w:rPr>
        <w:t>ha</w:t>
      </w:r>
      <w:r w:rsidR="008D6FC9" w:rsidRPr="004F4D07">
        <w:rPr>
          <w:rFonts w:ascii="Arial" w:eastAsia="Times New Roman" w:hAnsi="Arial" w:cs="Arial"/>
          <w:color w:val="222222"/>
          <w:sz w:val="28"/>
          <w:szCs w:val="28"/>
          <w:lang w:val="es-ES" w:eastAsia="en-GB"/>
        </w:rPr>
        <w:t>ya</w:t>
      </w:r>
      <w:r w:rsidRPr="004F4D07">
        <w:rPr>
          <w:rFonts w:ascii="Arial" w:eastAsia="Times New Roman" w:hAnsi="Arial" w:cs="Arial"/>
          <w:color w:val="222222"/>
          <w:sz w:val="28"/>
          <w:szCs w:val="28"/>
          <w:lang w:val="es-ES" w:eastAsia="en-GB"/>
        </w:rPr>
        <w:t xml:space="preserve"> comenzado la implementación del Programa Integral de Garantías </w:t>
      </w:r>
      <w:r w:rsidR="00313CAA">
        <w:rPr>
          <w:rFonts w:ascii="Arial" w:eastAsia="Times New Roman" w:hAnsi="Arial" w:cs="Arial"/>
          <w:color w:val="222222"/>
          <w:sz w:val="28"/>
          <w:szCs w:val="28"/>
          <w:lang w:val="es-ES" w:eastAsia="en-GB"/>
        </w:rPr>
        <w:t>para las</w:t>
      </w:r>
      <w:r w:rsidRPr="004F4D07">
        <w:rPr>
          <w:rFonts w:ascii="Arial" w:eastAsia="Times New Roman" w:hAnsi="Arial" w:cs="Arial"/>
          <w:color w:val="222222"/>
          <w:sz w:val="28"/>
          <w:szCs w:val="28"/>
          <w:lang w:val="es-ES" w:eastAsia="en-GB"/>
        </w:rPr>
        <w:t xml:space="preserve"> lideresas y defensoras de derechos humanos</w:t>
      </w:r>
      <w:r w:rsidR="00380D53">
        <w:rPr>
          <w:rFonts w:ascii="Arial" w:eastAsia="Times New Roman" w:hAnsi="Arial" w:cs="Arial"/>
          <w:color w:val="222222"/>
          <w:sz w:val="28"/>
          <w:szCs w:val="28"/>
          <w:lang w:val="es-ES" w:eastAsia="en-GB"/>
        </w:rPr>
        <w:t xml:space="preserve"> </w:t>
      </w:r>
      <w:r w:rsidRPr="004F4D07">
        <w:rPr>
          <w:rFonts w:ascii="Arial" w:eastAsia="Times New Roman" w:hAnsi="Arial" w:cs="Arial"/>
          <w:color w:val="222222"/>
          <w:sz w:val="28"/>
          <w:szCs w:val="28"/>
          <w:lang w:val="es-ES" w:eastAsia="en-GB"/>
        </w:rPr>
        <w:t>a través de dos proyectos pilotos desarrollados en Putumayo y Montes de María</w:t>
      </w:r>
      <w:r w:rsidR="00313CAA">
        <w:rPr>
          <w:rFonts w:ascii="Arial" w:eastAsia="Times New Roman" w:hAnsi="Arial" w:cs="Arial"/>
          <w:color w:val="222222"/>
          <w:sz w:val="28"/>
          <w:szCs w:val="28"/>
          <w:lang w:val="es-ES" w:eastAsia="en-GB"/>
        </w:rPr>
        <w:t xml:space="preserve">. </w:t>
      </w:r>
    </w:p>
    <w:p w14:paraId="0BC009D7" w14:textId="77777777" w:rsidR="00342679" w:rsidRPr="004F4D07" w:rsidRDefault="00342679" w:rsidP="00A72EE0">
      <w:pPr>
        <w:pStyle w:val="ListParagraph"/>
        <w:shd w:val="clear" w:color="auto" w:fill="FFFFFF"/>
        <w:spacing w:line="276" w:lineRule="auto"/>
        <w:ind w:left="0"/>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w:t>
      </w:r>
    </w:p>
    <w:p w14:paraId="2C3B45E2" w14:textId="77777777" w:rsidR="000B3AB9" w:rsidRPr="00380D53" w:rsidRDefault="00342679" w:rsidP="00A72EE0">
      <w:pPr>
        <w:shd w:val="clear" w:color="auto" w:fill="FFFFFF"/>
        <w:spacing w:line="276" w:lineRule="auto"/>
        <w:jc w:val="both"/>
        <w:rPr>
          <w:rFonts w:ascii="Arial" w:eastAsia="Times New Roman" w:hAnsi="Arial" w:cs="Arial"/>
          <w:i/>
          <w:iCs/>
          <w:color w:val="222222"/>
          <w:sz w:val="28"/>
          <w:szCs w:val="28"/>
          <w:lang w:val="es-ES" w:eastAsia="en-GB"/>
        </w:rPr>
      </w:pPr>
      <w:r w:rsidRPr="004F4D07">
        <w:rPr>
          <w:rFonts w:ascii="Arial" w:eastAsia="Times New Roman" w:hAnsi="Arial" w:cs="Arial"/>
          <w:color w:val="222222"/>
          <w:sz w:val="28"/>
          <w:szCs w:val="28"/>
          <w:lang w:val="es-ES" w:eastAsia="en-GB"/>
        </w:rPr>
        <w:t>De igual manera, es importante resaltar que el Gobierno Nacional creó mediante Decreto 2137 de</w:t>
      </w:r>
      <w:r w:rsidR="00731A51" w:rsidRPr="004F4D07">
        <w:rPr>
          <w:rFonts w:ascii="Arial" w:eastAsia="Times New Roman" w:hAnsi="Arial" w:cs="Arial"/>
          <w:color w:val="222222"/>
          <w:sz w:val="28"/>
          <w:szCs w:val="28"/>
          <w:lang w:val="es-ES" w:eastAsia="en-GB"/>
        </w:rPr>
        <w:t xml:space="preserve"> </w:t>
      </w:r>
      <w:r w:rsidRPr="004F4D07">
        <w:rPr>
          <w:rFonts w:ascii="Arial" w:eastAsia="Times New Roman" w:hAnsi="Arial" w:cs="Arial"/>
          <w:color w:val="222222"/>
          <w:sz w:val="28"/>
          <w:szCs w:val="28"/>
          <w:lang w:val="es-ES" w:eastAsia="en-GB"/>
        </w:rPr>
        <w:t>2018 la </w:t>
      </w:r>
      <w:r w:rsidRPr="00380D53">
        <w:rPr>
          <w:rFonts w:ascii="Arial" w:eastAsia="Times New Roman" w:hAnsi="Arial" w:cs="Arial"/>
          <w:i/>
          <w:iCs/>
          <w:color w:val="222222"/>
          <w:sz w:val="28"/>
          <w:szCs w:val="28"/>
          <w:lang w:val="es-ES" w:eastAsia="en-GB"/>
        </w:rPr>
        <w:t>Comisión Intersectorial para el desarrollo del Plan de Acción Oportuna de Prevención y Protección individual y colectiva de los derechos a la vida, la libertad, la integridad y la seguridad de defensores de derechos humanos, líderes sociales, comunales, y periodistas</w:t>
      </w:r>
      <w:r w:rsidR="000B3AB9" w:rsidRPr="00380D53">
        <w:rPr>
          <w:rFonts w:ascii="Arial" w:eastAsia="Times New Roman" w:hAnsi="Arial" w:cs="Arial"/>
          <w:i/>
          <w:iCs/>
          <w:color w:val="222222"/>
          <w:sz w:val="28"/>
          <w:szCs w:val="28"/>
          <w:lang w:val="es-ES" w:eastAsia="en-GB"/>
        </w:rPr>
        <w:t>.</w:t>
      </w:r>
    </w:p>
    <w:p w14:paraId="5D32B0C1" w14:textId="77777777" w:rsidR="00342679" w:rsidRPr="004F4D07" w:rsidRDefault="00342679" w:rsidP="00A72EE0">
      <w:pPr>
        <w:pStyle w:val="ListParagraph"/>
        <w:shd w:val="clear" w:color="auto" w:fill="FFFFFF"/>
        <w:spacing w:line="276" w:lineRule="auto"/>
        <w:ind w:left="0"/>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w:t>
      </w:r>
    </w:p>
    <w:p w14:paraId="0C5E34FE" w14:textId="626FFEE2" w:rsidR="00A273F3" w:rsidRPr="004F4D07" w:rsidRDefault="002E796D"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E</w:t>
      </w:r>
      <w:r w:rsidR="00342679" w:rsidRPr="004F4D07">
        <w:rPr>
          <w:rFonts w:ascii="Arial" w:eastAsia="Times New Roman" w:hAnsi="Arial" w:cs="Arial"/>
          <w:color w:val="222222"/>
          <w:sz w:val="28"/>
          <w:szCs w:val="28"/>
          <w:lang w:val="es-ES" w:eastAsia="en-GB"/>
        </w:rPr>
        <w:t>l Gobierno Nacional inició desde abril del presente año</w:t>
      </w:r>
      <w:r w:rsidR="00A273F3" w:rsidRPr="004F4D07">
        <w:rPr>
          <w:rFonts w:ascii="Arial" w:eastAsia="Times New Roman" w:hAnsi="Arial" w:cs="Arial"/>
          <w:color w:val="222222"/>
          <w:sz w:val="28"/>
          <w:szCs w:val="28"/>
          <w:lang w:val="es-ES" w:eastAsia="en-GB"/>
        </w:rPr>
        <w:t>,</w:t>
      </w:r>
      <w:r w:rsidR="00342679" w:rsidRPr="004F4D07">
        <w:rPr>
          <w:rFonts w:ascii="Arial" w:eastAsia="Times New Roman" w:hAnsi="Arial" w:cs="Arial"/>
          <w:color w:val="222222"/>
          <w:sz w:val="28"/>
          <w:szCs w:val="28"/>
          <w:lang w:val="es-ES" w:eastAsia="en-GB"/>
        </w:rPr>
        <w:t xml:space="preserve"> el proceso de formulación de la Política Integral de Respeto y Garantía para la Labor de La Defensa de los Derechos Humanos</w:t>
      </w:r>
      <w:r w:rsidR="009E5A0F">
        <w:rPr>
          <w:rFonts w:ascii="Arial" w:eastAsia="Times New Roman" w:hAnsi="Arial" w:cs="Arial"/>
          <w:color w:val="222222"/>
          <w:sz w:val="28"/>
          <w:szCs w:val="28"/>
          <w:lang w:val="es-ES" w:eastAsia="en-GB"/>
        </w:rPr>
        <w:t>,</w:t>
      </w:r>
      <w:r w:rsidR="00342679" w:rsidRPr="004F4D07">
        <w:rPr>
          <w:rFonts w:ascii="Arial" w:eastAsia="Times New Roman" w:hAnsi="Arial" w:cs="Arial"/>
          <w:color w:val="222222"/>
          <w:sz w:val="28"/>
          <w:szCs w:val="28"/>
          <w:lang w:val="es-ES" w:eastAsia="en-GB"/>
        </w:rPr>
        <w:t xml:space="preserve"> cuyo fin primordial es servir de instrumento de respuesta para mitigar y superar la problemática </w:t>
      </w:r>
      <w:r w:rsidR="009E5A0F">
        <w:rPr>
          <w:rFonts w:ascii="Arial" w:eastAsia="Times New Roman" w:hAnsi="Arial" w:cs="Arial"/>
          <w:color w:val="222222"/>
          <w:sz w:val="28"/>
          <w:szCs w:val="28"/>
          <w:lang w:val="es-ES" w:eastAsia="en-GB"/>
        </w:rPr>
        <w:t xml:space="preserve">de </w:t>
      </w:r>
      <w:r w:rsidR="00342679" w:rsidRPr="004F4D07">
        <w:rPr>
          <w:rFonts w:ascii="Arial" w:eastAsia="Times New Roman" w:hAnsi="Arial" w:cs="Arial"/>
          <w:color w:val="222222"/>
          <w:sz w:val="28"/>
          <w:szCs w:val="28"/>
          <w:lang w:val="es-ES" w:eastAsia="en-GB"/>
        </w:rPr>
        <w:t xml:space="preserve">las agresiones contra los defensores de derechos humanos. </w:t>
      </w:r>
    </w:p>
    <w:p w14:paraId="43A24CF8" w14:textId="6ADD8F00" w:rsidR="00342679" w:rsidRPr="004F4D07" w:rsidRDefault="00342679" w:rsidP="00A72EE0">
      <w:pPr>
        <w:pStyle w:val="ListParagraph"/>
        <w:shd w:val="clear" w:color="auto" w:fill="FFFFFF"/>
        <w:spacing w:line="276" w:lineRule="auto"/>
        <w:ind w:left="0"/>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w:t>
      </w:r>
    </w:p>
    <w:p w14:paraId="7BE276C9" w14:textId="40403520" w:rsidR="00346BB6" w:rsidRPr="004F4D07" w:rsidRDefault="00342679"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Desde septiembre</w:t>
      </w:r>
      <w:r w:rsidR="0069156F">
        <w:rPr>
          <w:rFonts w:ascii="Arial" w:eastAsia="Times New Roman" w:hAnsi="Arial" w:cs="Arial"/>
          <w:color w:val="222222"/>
          <w:sz w:val="28"/>
          <w:szCs w:val="28"/>
          <w:lang w:val="es-ES" w:eastAsia="en-GB"/>
        </w:rPr>
        <w:t xml:space="preserve"> de 2018</w:t>
      </w:r>
      <w:r w:rsidRPr="004F4D07">
        <w:rPr>
          <w:rFonts w:ascii="Arial" w:eastAsia="Times New Roman" w:hAnsi="Arial" w:cs="Arial"/>
          <w:color w:val="222222"/>
          <w:sz w:val="28"/>
          <w:szCs w:val="28"/>
          <w:lang w:val="es-ES" w:eastAsia="en-GB"/>
        </w:rPr>
        <w:t xml:space="preserve"> y hasta la fecha</w:t>
      </w:r>
      <w:r w:rsidR="009E5A0F">
        <w:rPr>
          <w:rFonts w:ascii="Arial" w:eastAsia="Times New Roman" w:hAnsi="Arial" w:cs="Arial"/>
          <w:color w:val="222222"/>
          <w:sz w:val="28"/>
          <w:szCs w:val="28"/>
          <w:lang w:val="es-ES" w:eastAsia="en-GB"/>
        </w:rPr>
        <w:t>,</w:t>
      </w:r>
      <w:r w:rsidRPr="004F4D07">
        <w:rPr>
          <w:rFonts w:ascii="Arial" w:eastAsia="Times New Roman" w:hAnsi="Arial" w:cs="Arial"/>
          <w:color w:val="222222"/>
          <w:sz w:val="28"/>
          <w:szCs w:val="28"/>
          <w:lang w:val="es-ES" w:eastAsia="en-GB"/>
        </w:rPr>
        <w:t xml:space="preserve"> el Gobierno Nacional ha realizado 12 talleres regionales. En estos talleres han participado aproximadamente 370 personas defensoras de derechos humanos </w:t>
      </w:r>
      <w:r w:rsidR="00346BB6" w:rsidRPr="004F4D07">
        <w:rPr>
          <w:rFonts w:ascii="Arial" w:eastAsia="Times New Roman" w:hAnsi="Arial" w:cs="Arial"/>
          <w:color w:val="222222"/>
          <w:sz w:val="28"/>
          <w:szCs w:val="28"/>
          <w:lang w:val="es-ES" w:eastAsia="en-GB"/>
        </w:rPr>
        <w:t xml:space="preserve">y </w:t>
      </w:r>
      <w:r w:rsidRPr="004F4D07">
        <w:rPr>
          <w:rFonts w:ascii="Arial" w:eastAsia="Times New Roman" w:hAnsi="Arial" w:cs="Arial"/>
          <w:color w:val="222222"/>
          <w:sz w:val="28"/>
          <w:szCs w:val="28"/>
          <w:lang w:val="es-ES" w:eastAsia="en-GB"/>
        </w:rPr>
        <w:t xml:space="preserve">alrededor de 160 servidores públicos. </w:t>
      </w:r>
    </w:p>
    <w:p w14:paraId="5F46710A" w14:textId="77777777" w:rsidR="00346BB6" w:rsidRPr="004F4D07" w:rsidRDefault="00346BB6" w:rsidP="00A72EE0">
      <w:pPr>
        <w:shd w:val="clear" w:color="auto" w:fill="FFFFFF"/>
        <w:spacing w:line="276" w:lineRule="auto"/>
        <w:jc w:val="both"/>
        <w:rPr>
          <w:rFonts w:ascii="Arial" w:eastAsia="Times New Roman" w:hAnsi="Arial" w:cs="Arial"/>
          <w:color w:val="222222"/>
          <w:sz w:val="28"/>
          <w:szCs w:val="28"/>
          <w:lang w:val="es-ES" w:eastAsia="en-GB"/>
        </w:rPr>
      </w:pPr>
    </w:p>
    <w:p w14:paraId="0DED26F2" w14:textId="1269D700" w:rsidR="00342679" w:rsidRPr="004F4D07" w:rsidRDefault="00346BB6" w:rsidP="00A72EE0">
      <w:pPr>
        <w:shd w:val="clear" w:color="auto" w:fill="FFFFFF"/>
        <w:spacing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F</w:t>
      </w:r>
      <w:r w:rsidR="00342679" w:rsidRPr="004F4D07">
        <w:rPr>
          <w:rFonts w:ascii="Arial" w:eastAsia="Times New Roman" w:hAnsi="Arial" w:cs="Arial"/>
          <w:color w:val="222222"/>
          <w:sz w:val="28"/>
          <w:szCs w:val="28"/>
          <w:lang w:val="es-ES" w:eastAsia="en-GB"/>
        </w:rPr>
        <w:t>inalizados los talleres</w:t>
      </w:r>
      <w:r w:rsidRPr="004F4D07">
        <w:rPr>
          <w:rFonts w:ascii="Arial" w:eastAsia="Times New Roman" w:hAnsi="Arial" w:cs="Arial"/>
          <w:color w:val="222222"/>
          <w:sz w:val="28"/>
          <w:szCs w:val="28"/>
          <w:lang w:val="es-ES" w:eastAsia="en-GB"/>
        </w:rPr>
        <w:t xml:space="preserve"> se </w:t>
      </w:r>
      <w:r w:rsidR="00342679" w:rsidRPr="004F4D07">
        <w:rPr>
          <w:rFonts w:ascii="Arial" w:eastAsia="Times New Roman" w:hAnsi="Arial" w:cs="Arial"/>
          <w:color w:val="222222"/>
          <w:sz w:val="28"/>
          <w:szCs w:val="28"/>
          <w:lang w:val="es-ES" w:eastAsia="en-GB"/>
        </w:rPr>
        <w:t>prevé la consolidación del documento de política pública.  </w:t>
      </w:r>
    </w:p>
    <w:p w14:paraId="172F1D5E" w14:textId="77777777" w:rsidR="0000195F" w:rsidRPr="004F4D07" w:rsidRDefault="0000195F" w:rsidP="00A72EE0">
      <w:pPr>
        <w:pStyle w:val="ListParagraph"/>
        <w:spacing w:line="276" w:lineRule="auto"/>
        <w:ind w:left="0"/>
        <w:rPr>
          <w:rFonts w:ascii="Arial" w:hAnsi="Arial" w:cs="Arial"/>
          <w:b/>
          <w:sz w:val="28"/>
          <w:szCs w:val="28"/>
          <w:lang w:val="es-ES"/>
        </w:rPr>
      </w:pPr>
    </w:p>
    <w:p w14:paraId="39BFC03C" w14:textId="6B5A91E7" w:rsidR="00A02296" w:rsidRDefault="00A02296" w:rsidP="0069156F">
      <w:pPr>
        <w:pStyle w:val="ListParagraph"/>
        <w:numPr>
          <w:ilvl w:val="0"/>
          <w:numId w:val="21"/>
        </w:numPr>
        <w:spacing w:after="160" w:line="276" w:lineRule="auto"/>
        <w:ind w:left="0" w:firstLine="0"/>
        <w:jc w:val="both"/>
        <w:rPr>
          <w:rFonts w:ascii="Arial" w:hAnsi="Arial" w:cs="Arial"/>
          <w:b/>
          <w:sz w:val="28"/>
          <w:szCs w:val="28"/>
          <w:lang w:val="es-ES"/>
        </w:rPr>
      </w:pPr>
      <w:r>
        <w:rPr>
          <w:rFonts w:ascii="Arial" w:hAnsi="Arial" w:cs="Arial"/>
          <w:b/>
          <w:sz w:val="28"/>
          <w:szCs w:val="28"/>
          <w:lang w:val="es-ES"/>
        </w:rPr>
        <w:t>Visibilización estadísticas de las comunidades étnicas</w:t>
      </w:r>
    </w:p>
    <w:p w14:paraId="0C9C3911" w14:textId="77777777" w:rsidR="0069156F" w:rsidRPr="0069156F" w:rsidRDefault="0069156F" w:rsidP="0069156F">
      <w:pPr>
        <w:pStyle w:val="ListParagraph"/>
        <w:spacing w:after="160" w:line="276" w:lineRule="auto"/>
        <w:ind w:left="0"/>
        <w:jc w:val="both"/>
        <w:rPr>
          <w:rFonts w:ascii="Arial" w:hAnsi="Arial" w:cs="Arial"/>
          <w:b/>
          <w:sz w:val="28"/>
          <w:szCs w:val="28"/>
          <w:lang w:val="es-ES"/>
        </w:rPr>
      </w:pPr>
    </w:p>
    <w:p w14:paraId="1022C1A2" w14:textId="502D3E1F" w:rsidR="00A02296" w:rsidRDefault="0069156F" w:rsidP="00A72EE0">
      <w:pPr>
        <w:shd w:val="clear" w:color="auto" w:fill="FFFFFF"/>
        <w:spacing w:before="120" w:line="276" w:lineRule="auto"/>
        <w:jc w:val="both"/>
        <w:rPr>
          <w:rFonts w:ascii="Arial" w:eastAsia="Times New Roman" w:hAnsi="Arial" w:cs="Arial"/>
          <w:color w:val="222222"/>
          <w:sz w:val="28"/>
          <w:szCs w:val="28"/>
          <w:lang w:val="es-ES" w:eastAsia="en-GB"/>
        </w:rPr>
      </w:pPr>
      <w:r>
        <w:rPr>
          <w:rFonts w:ascii="Arial" w:eastAsia="Times New Roman" w:hAnsi="Arial" w:cs="Arial"/>
          <w:color w:val="222222"/>
          <w:sz w:val="28"/>
          <w:szCs w:val="28"/>
          <w:lang w:val="es-ES" w:eastAsia="en-GB"/>
        </w:rPr>
        <w:t>E</w:t>
      </w:r>
      <w:r w:rsidR="001251F0" w:rsidRPr="004F4D07">
        <w:rPr>
          <w:rFonts w:ascii="Arial" w:eastAsia="Times New Roman" w:hAnsi="Arial" w:cs="Arial"/>
          <w:color w:val="222222"/>
          <w:sz w:val="28"/>
          <w:szCs w:val="28"/>
          <w:lang w:val="es-ES" w:eastAsia="en-GB"/>
        </w:rPr>
        <w:t>l Departamento Administrativo Nacional de Estadística</w:t>
      </w:r>
      <w:r w:rsidR="00A02296">
        <w:rPr>
          <w:rFonts w:ascii="Arial" w:eastAsia="Times New Roman" w:hAnsi="Arial" w:cs="Arial"/>
          <w:color w:val="222222"/>
          <w:sz w:val="28"/>
          <w:szCs w:val="28"/>
          <w:lang w:val="es-ES" w:eastAsia="en-GB"/>
        </w:rPr>
        <w:t xml:space="preserve"> (DANE)</w:t>
      </w:r>
      <w:r w:rsidR="001251F0" w:rsidRPr="004F4D07">
        <w:rPr>
          <w:rFonts w:ascii="Arial" w:eastAsia="Times New Roman" w:hAnsi="Arial" w:cs="Arial"/>
          <w:color w:val="222222"/>
          <w:sz w:val="28"/>
          <w:szCs w:val="28"/>
          <w:lang w:val="es-ES" w:eastAsia="en-GB"/>
        </w:rPr>
        <w:t>, ha asumido responsablemente la incorporación del enfoque diferencial, más particularmente étnico, en sus operaciones estadísticas</w:t>
      </w:r>
      <w:r w:rsidR="00A02296">
        <w:rPr>
          <w:rFonts w:ascii="Arial" w:eastAsia="Times New Roman" w:hAnsi="Arial" w:cs="Arial"/>
          <w:color w:val="222222"/>
          <w:sz w:val="28"/>
          <w:szCs w:val="28"/>
          <w:lang w:val="es-ES" w:eastAsia="en-GB"/>
        </w:rPr>
        <w:t>.</w:t>
      </w:r>
    </w:p>
    <w:p w14:paraId="62C050E1" w14:textId="423178C0" w:rsidR="00A02296" w:rsidRDefault="001251F0" w:rsidP="00A72EE0">
      <w:pPr>
        <w:shd w:val="clear" w:color="auto" w:fill="FFFFFF"/>
        <w:spacing w:before="120"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br/>
        <w:t xml:space="preserve">En la medida que la pertenencia étnica se basa en el principio de autorreconocimiento, </w:t>
      </w:r>
      <w:r w:rsidR="009B4BAA">
        <w:rPr>
          <w:rFonts w:ascii="Arial" w:eastAsia="Times New Roman" w:hAnsi="Arial" w:cs="Arial"/>
          <w:color w:val="222222"/>
          <w:sz w:val="28"/>
          <w:szCs w:val="28"/>
          <w:lang w:val="es-ES" w:eastAsia="en-GB"/>
        </w:rPr>
        <w:t>lo</w:t>
      </w:r>
      <w:r w:rsidRPr="004F4D07">
        <w:rPr>
          <w:rFonts w:ascii="Arial" w:eastAsia="Times New Roman" w:hAnsi="Arial" w:cs="Arial"/>
          <w:color w:val="222222"/>
          <w:sz w:val="28"/>
          <w:szCs w:val="28"/>
          <w:lang w:val="es-ES" w:eastAsia="en-GB"/>
        </w:rPr>
        <w:t xml:space="preserve"> cual es de carácter subjetivo, dinámico y contextual, la caracterización de los pueblos étnicos en Colombia se hizo a partir de 2005 a través de la pregunta de autorreconocimiento étnico en el censo general de dicho año. </w:t>
      </w:r>
    </w:p>
    <w:p w14:paraId="1DA482C3" w14:textId="77777777" w:rsidR="00A02296" w:rsidRDefault="00A02296" w:rsidP="00A72EE0">
      <w:pPr>
        <w:shd w:val="clear" w:color="auto" w:fill="FFFFFF"/>
        <w:spacing w:before="120" w:line="276" w:lineRule="auto"/>
        <w:jc w:val="both"/>
        <w:rPr>
          <w:rFonts w:ascii="Arial" w:eastAsia="Times New Roman" w:hAnsi="Arial" w:cs="Arial"/>
          <w:color w:val="222222"/>
          <w:sz w:val="28"/>
          <w:szCs w:val="28"/>
          <w:lang w:val="es-ES" w:eastAsia="en-GB"/>
        </w:rPr>
      </w:pPr>
    </w:p>
    <w:p w14:paraId="1E53D389" w14:textId="77777777" w:rsidR="00A02296" w:rsidRDefault="001251F0" w:rsidP="00A72EE0">
      <w:pPr>
        <w:shd w:val="clear" w:color="auto" w:fill="FFFFFF"/>
        <w:spacing w:before="120"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Sin embargo, desde 2007, el DANE, en aplicación del enfoque diferencial de la producción estadística, ha implementado la pregunta de autorreconocimiento étnico en doce operaciones estadísticas</w:t>
      </w:r>
      <w:r w:rsidR="00A02296">
        <w:rPr>
          <w:rFonts w:ascii="Arial" w:eastAsia="Times New Roman" w:hAnsi="Arial" w:cs="Arial"/>
          <w:color w:val="222222"/>
          <w:sz w:val="28"/>
          <w:szCs w:val="28"/>
          <w:lang w:val="es-ES" w:eastAsia="en-GB"/>
        </w:rPr>
        <w:t>,</w:t>
      </w:r>
      <w:r w:rsidRPr="004F4D07">
        <w:rPr>
          <w:rFonts w:ascii="Arial" w:eastAsia="Times New Roman" w:hAnsi="Arial" w:cs="Arial"/>
          <w:color w:val="222222"/>
          <w:sz w:val="28"/>
          <w:szCs w:val="28"/>
          <w:lang w:val="es-ES" w:eastAsia="en-GB"/>
        </w:rPr>
        <w:t xml:space="preserve"> que van desde la frecuencia mensual, anual, hasta quinquenal.</w:t>
      </w:r>
      <w:r w:rsidR="00A02296">
        <w:rPr>
          <w:rFonts w:ascii="Arial" w:eastAsia="Times New Roman" w:hAnsi="Arial" w:cs="Arial"/>
          <w:color w:val="222222"/>
          <w:sz w:val="28"/>
          <w:szCs w:val="28"/>
          <w:lang w:val="es-ES" w:eastAsia="en-GB"/>
        </w:rPr>
        <w:t xml:space="preserve"> </w:t>
      </w:r>
    </w:p>
    <w:p w14:paraId="05E9AC66" w14:textId="77777777" w:rsidR="00A02296" w:rsidRDefault="00A02296" w:rsidP="00A72EE0">
      <w:pPr>
        <w:shd w:val="clear" w:color="auto" w:fill="FFFFFF"/>
        <w:spacing w:before="120" w:line="276" w:lineRule="auto"/>
        <w:jc w:val="both"/>
        <w:rPr>
          <w:rFonts w:ascii="Arial" w:eastAsia="Times New Roman" w:hAnsi="Arial" w:cs="Arial"/>
          <w:color w:val="222222"/>
          <w:sz w:val="28"/>
          <w:szCs w:val="28"/>
          <w:lang w:val="es-ES" w:eastAsia="en-GB"/>
        </w:rPr>
      </w:pPr>
    </w:p>
    <w:p w14:paraId="5F121DE2" w14:textId="30A31C3E" w:rsidR="000D4C28" w:rsidRPr="004F4D07" w:rsidRDefault="00A02296" w:rsidP="00A72EE0">
      <w:pPr>
        <w:shd w:val="clear" w:color="auto" w:fill="FFFFFF"/>
        <w:spacing w:before="120" w:line="276" w:lineRule="auto"/>
        <w:jc w:val="both"/>
        <w:rPr>
          <w:rFonts w:ascii="Arial" w:eastAsia="Times New Roman" w:hAnsi="Arial" w:cs="Arial"/>
          <w:color w:val="222222"/>
          <w:sz w:val="28"/>
          <w:szCs w:val="28"/>
          <w:lang w:val="es-ES" w:eastAsia="en-GB"/>
        </w:rPr>
      </w:pPr>
      <w:r>
        <w:rPr>
          <w:rFonts w:ascii="Arial" w:eastAsia="Times New Roman" w:hAnsi="Arial" w:cs="Arial"/>
          <w:color w:val="222222"/>
          <w:sz w:val="28"/>
          <w:szCs w:val="28"/>
          <w:lang w:val="es-ES" w:eastAsia="en-GB"/>
        </w:rPr>
        <w:t>En</w:t>
      </w:r>
      <w:r w:rsidR="001251F0" w:rsidRPr="004F4D07">
        <w:rPr>
          <w:rFonts w:ascii="Arial" w:eastAsia="Times New Roman" w:hAnsi="Arial" w:cs="Arial"/>
          <w:color w:val="222222"/>
          <w:sz w:val="28"/>
          <w:szCs w:val="28"/>
          <w:lang w:val="es-ES" w:eastAsia="en-GB"/>
        </w:rPr>
        <w:t xml:space="preserve"> la Encuesta de Calidad de Vida</w:t>
      </w:r>
      <w:r>
        <w:rPr>
          <w:rFonts w:ascii="Arial" w:eastAsia="Times New Roman" w:hAnsi="Arial" w:cs="Arial"/>
          <w:color w:val="222222"/>
          <w:sz w:val="28"/>
          <w:szCs w:val="28"/>
          <w:lang w:val="es-ES" w:eastAsia="en-GB"/>
        </w:rPr>
        <w:t xml:space="preserve"> de 2018</w:t>
      </w:r>
      <w:r w:rsidR="001251F0" w:rsidRPr="004F4D07">
        <w:rPr>
          <w:rFonts w:ascii="Arial" w:eastAsia="Times New Roman" w:hAnsi="Arial" w:cs="Arial"/>
          <w:color w:val="222222"/>
          <w:sz w:val="28"/>
          <w:szCs w:val="28"/>
          <w:lang w:val="es-ES" w:eastAsia="en-GB"/>
        </w:rPr>
        <w:t xml:space="preserve"> </w:t>
      </w:r>
      <w:r>
        <w:rPr>
          <w:rFonts w:ascii="Arial" w:eastAsia="Times New Roman" w:hAnsi="Arial" w:cs="Arial"/>
          <w:color w:val="222222"/>
          <w:sz w:val="28"/>
          <w:szCs w:val="28"/>
          <w:lang w:val="es-ES" w:eastAsia="en-GB"/>
        </w:rPr>
        <w:t>c</w:t>
      </w:r>
      <w:r w:rsidR="001251F0" w:rsidRPr="004F4D07">
        <w:rPr>
          <w:rFonts w:ascii="Arial" w:eastAsia="Times New Roman" w:hAnsi="Arial" w:cs="Arial"/>
          <w:color w:val="222222"/>
          <w:sz w:val="28"/>
          <w:szCs w:val="28"/>
          <w:lang w:val="es-ES" w:eastAsia="en-GB"/>
        </w:rPr>
        <w:t>on representatividad urbano y rural para cada uno</w:t>
      </w:r>
      <w:r>
        <w:rPr>
          <w:rFonts w:ascii="Arial" w:eastAsia="Times New Roman" w:hAnsi="Arial" w:cs="Arial"/>
          <w:color w:val="222222"/>
          <w:sz w:val="28"/>
          <w:szCs w:val="28"/>
          <w:lang w:val="es-ES" w:eastAsia="en-GB"/>
        </w:rPr>
        <w:t xml:space="preserve"> de los 32 departamentos se</w:t>
      </w:r>
      <w:r w:rsidR="001251F0" w:rsidRPr="004F4D07">
        <w:rPr>
          <w:rFonts w:ascii="Arial" w:eastAsia="Times New Roman" w:hAnsi="Arial" w:cs="Arial"/>
          <w:color w:val="222222"/>
          <w:sz w:val="28"/>
          <w:szCs w:val="28"/>
          <w:lang w:val="es-ES" w:eastAsia="en-GB"/>
        </w:rPr>
        <w:t xml:space="preserve"> caracteriza</w:t>
      </w:r>
      <w:r>
        <w:rPr>
          <w:rFonts w:ascii="Arial" w:eastAsia="Times New Roman" w:hAnsi="Arial" w:cs="Arial"/>
          <w:color w:val="222222"/>
          <w:sz w:val="28"/>
          <w:szCs w:val="28"/>
          <w:lang w:val="es-ES" w:eastAsia="en-GB"/>
        </w:rPr>
        <w:t>ron</w:t>
      </w:r>
      <w:r w:rsidR="001251F0" w:rsidRPr="004F4D07">
        <w:rPr>
          <w:rFonts w:ascii="Arial" w:eastAsia="Times New Roman" w:hAnsi="Arial" w:cs="Arial"/>
          <w:color w:val="222222"/>
          <w:sz w:val="28"/>
          <w:szCs w:val="28"/>
          <w:lang w:val="es-ES" w:eastAsia="en-GB"/>
        </w:rPr>
        <w:t xml:space="preserve"> las condiciones socioeconómicas de toda la población colombiana. </w:t>
      </w:r>
      <w:r>
        <w:rPr>
          <w:rFonts w:ascii="Arial" w:eastAsia="Times New Roman" w:hAnsi="Arial" w:cs="Arial"/>
          <w:color w:val="222222"/>
          <w:sz w:val="28"/>
          <w:szCs w:val="28"/>
          <w:lang w:val="es-ES" w:eastAsia="en-GB"/>
        </w:rPr>
        <w:t xml:space="preserve">Esta encuesta permite </w:t>
      </w:r>
      <w:r w:rsidR="001251F0" w:rsidRPr="004F4D07">
        <w:rPr>
          <w:rFonts w:ascii="Arial" w:eastAsia="Times New Roman" w:hAnsi="Arial" w:cs="Arial"/>
          <w:color w:val="222222"/>
          <w:sz w:val="28"/>
          <w:szCs w:val="28"/>
          <w:lang w:val="es-ES" w:eastAsia="en-GB"/>
        </w:rPr>
        <w:t xml:space="preserve">establecer las brechas entre los pueblos </w:t>
      </w:r>
      <w:r>
        <w:rPr>
          <w:rFonts w:ascii="Arial" w:eastAsia="Times New Roman" w:hAnsi="Arial" w:cs="Arial"/>
          <w:color w:val="222222"/>
          <w:sz w:val="28"/>
          <w:szCs w:val="28"/>
          <w:lang w:val="es-ES" w:eastAsia="en-GB"/>
        </w:rPr>
        <w:t>étnicos</w:t>
      </w:r>
      <w:r w:rsidR="009B4BAA">
        <w:rPr>
          <w:rFonts w:ascii="Arial" w:eastAsia="Times New Roman" w:hAnsi="Arial" w:cs="Arial"/>
          <w:color w:val="222222"/>
          <w:sz w:val="28"/>
          <w:szCs w:val="28"/>
          <w:lang w:val="es-ES" w:eastAsia="en-GB"/>
        </w:rPr>
        <w:t xml:space="preserve"> y la población general</w:t>
      </w:r>
      <w:r>
        <w:rPr>
          <w:rFonts w:ascii="Arial" w:eastAsia="Times New Roman" w:hAnsi="Arial" w:cs="Arial"/>
          <w:color w:val="222222"/>
          <w:sz w:val="28"/>
          <w:szCs w:val="28"/>
          <w:lang w:val="es-ES" w:eastAsia="en-GB"/>
        </w:rPr>
        <w:t>.</w:t>
      </w:r>
    </w:p>
    <w:p w14:paraId="12E4DCE5" w14:textId="77777777" w:rsidR="00A02296" w:rsidRDefault="001251F0" w:rsidP="00A72EE0">
      <w:pPr>
        <w:shd w:val="clear" w:color="auto" w:fill="FFFFFF"/>
        <w:spacing w:before="120"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br/>
        <w:t>En 2018, la pregunta de autorreconocimiento étnico del censo nacional de población y vivienda tuvo un excelente desempeño para los pueblos indígenas y</w:t>
      </w:r>
      <w:r w:rsidR="00A02296">
        <w:rPr>
          <w:rFonts w:ascii="Arial" w:eastAsia="Times New Roman" w:hAnsi="Arial" w:cs="Arial"/>
          <w:color w:val="222222"/>
          <w:sz w:val="28"/>
          <w:szCs w:val="28"/>
          <w:lang w:val="es-ES" w:eastAsia="en-GB"/>
        </w:rPr>
        <w:t xml:space="preserve"> Rrom</w:t>
      </w:r>
      <w:r w:rsidRPr="004F4D07">
        <w:rPr>
          <w:rFonts w:ascii="Arial" w:eastAsia="Times New Roman" w:hAnsi="Arial" w:cs="Arial"/>
          <w:color w:val="222222"/>
          <w:sz w:val="28"/>
          <w:szCs w:val="28"/>
          <w:lang w:val="es-ES" w:eastAsia="en-GB"/>
        </w:rPr>
        <w:t xml:space="preserve">, ambos caracterizados por su concentración territorial alrededor de lenguas nativas, tradiciones e incluso linajes; pero no así para la población negra, afrocolombiana, raizal y palanquera, ampliamente distribuida en las zonas urbanas del país y caracterizada por fenómenos sociales y culturales que dificultan el fortalecimiento de sus organizaciones representativas. </w:t>
      </w:r>
    </w:p>
    <w:p w14:paraId="6537AA11" w14:textId="77777777" w:rsidR="00A02296" w:rsidRDefault="00A02296" w:rsidP="00A72EE0">
      <w:pPr>
        <w:shd w:val="clear" w:color="auto" w:fill="FFFFFF"/>
        <w:spacing w:before="120" w:line="276" w:lineRule="auto"/>
        <w:jc w:val="both"/>
        <w:rPr>
          <w:rFonts w:ascii="Arial" w:eastAsia="Times New Roman" w:hAnsi="Arial" w:cs="Arial"/>
          <w:color w:val="222222"/>
          <w:sz w:val="28"/>
          <w:szCs w:val="28"/>
          <w:lang w:val="es-ES" w:eastAsia="en-GB"/>
        </w:rPr>
      </w:pPr>
    </w:p>
    <w:p w14:paraId="136ADE6A" w14:textId="1DCE1929" w:rsidR="000D4C28" w:rsidRPr="004F4D07" w:rsidRDefault="001251F0" w:rsidP="00A72EE0">
      <w:pPr>
        <w:shd w:val="clear" w:color="auto" w:fill="FFFFFF"/>
        <w:spacing w:before="120"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t xml:space="preserve">Así las cosas, frente a una caída en el autorreconocimiento censal </w:t>
      </w:r>
      <w:r w:rsidR="00A02296">
        <w:rPr>
          <w:rFonts w:ascii="Arial" w:eastAsia="Times New Roman" w:hAnsi="Arial" w:cs="Arial"/>
          <w:color w:val="222222"/>
          <w:sz w:val="28"/>
          <w:szCs w:val="28"/>
          <w:lang w:val="es-ES" w:eastAsia="en-GB"/>
        </w:rPr>
        <w:t>afrocolombiano</w:t>
      </w:r>
      <w:r w:rsidRPr="004F4D07">
        <w:rPr>
          <w:rFonts w:ascii="Arial" w:eastAsia="Times New Roman" w:hAnsi="Arial" w:cs="Arial"/>
          <w:color w:val="222222"/>
          <w:sz w:val="28"/>
          <w:szCs w:val="28"/>
          <w:lang w:val="es-ES" w:eastAsia="en-GB"/>
        </w:rPr>
        <w:t xml:space="preserve"> de 4,3</w:t>
      </w:r>
      <w:r w:rsidR="00A02296">
        <w:rPr>
          <w:rFonts w:ascii="Arial" w:eastAsia="Times New Roman" w:hAnsi="Arial" w:cs="Arial"/>
          <w:color w:val="222222"/>
          <w:sz w:val="28"/>
          <w:szCs w:val="28"/>
          <w:lang w:val="es-ES" w:eastAsia="en-GB"/>
        </w:rPr>
        <w:t xml:space="preserve"> millones</w:t>
      </w:r>
      <w:r w:rsidRPr="004F4D07">
        <w:rPr>
          <w:rFonts w:ascii="Arial" w:eastAsia="Times New Roman" w:hAnsi="Arial" w:cs="Arial"/>
          <w:color w:val="222222"/>
          <w:sz w:val="28"/>
          <w:szCs w:val="28"/>
          <w:lang w:val="es-ES" w:eastAsia="en-GB"/>
        </w:rPr>
        <w:t xml:space="preserve"> personas en 2005 a 2,982,224 en 2018, l</w:t>
      </w:r>
      <w:r w:rsidR="006865CC">
        <w:rPr>
          <w:rFonts w:ascii="Arial" w:eastAsia="Times New Roman" w:hAnsi="Arial" w:cs="Arial"/>
          <w:color w:val="222222"/>
          <w:sz w:val="28"/>
          <w:szCs w:val="28"/>
          <w:lang w:val="es-ES" w:eastAsia="en-GB"/>
        </w:rPr>
        <w:t>o</w:t>
      </w:r>
      <w:r w:rsidRPr="004F4D07">
        <w:rPr>
          <w:rFonts w:ascii="Arial" w:eastAsia="Times New Roman" w:hAnsi="Arial" w:cs="Arial"/>
          <w:color w:val="222222"/>
          <w:sz w:val="28"/>
          <w:szCs w:val="28"/>
          <w:lang w:val="es-ES" w:eastAsia="en-GB"/>
        </w:rPr>
        <w:t xml:space="preserve"> cual no es consistente con la dinámica demográfica de esta población; el DANE, aprovechando que su enfoque diferencial en la producción estadística, confirmó la validez de las estructuras demográficas del censo de población y vivienda </w:t>
      </w:r>
      <w:r w:rsidR="00A02296">
        <w:rPr>
          <w:rFonts w:ascii="Arial" w:eastAsia="Times New Roman" w:hAnsi="Arial" w:cs="Arial"/>
          <w:color w:val="222222"/>
          <w:sz w:val="28"/>
          <w:szCs w:val="28"/>
          <w:lang w:val="es-ES" w:eastAsia="en-GB"/>
        </w:rPr>
        <w:t xml:space="preserve">de </w:t>
      </w:r>
      <w:r w:rsidRPr="004F4D07">
        <w:rPr>
          <w:rFonts w:ascii="Arial" w:eastAsia="Times New Roman" w:hAnsi="Arial" w:cs="Arial"/>
          <w:color w:val="222222"/>
          <w:sz w:val="28"/>
          <w:szCs w:val="28"/>
          <w:lang w:val="es-ES" w:eastAsia="en-GB"/>
        </w:rPr>
        <w:t xml:space="preserve">2018, pero no su capacidad de representar el </w:t>
      </w:r>
      <w:r w:rsidR="00A02296">
        <w:rPr>
          <w:rFonts w:ascii="Arial" w:eastAsia="Times New Roman" w:hAnsi="Arial" w:cs="Arial"/>
          <w:color w:val="222222"/>
          <w:sz w:val="28"/>
          <w:szCs w:val="28"/>
          <w:lang w:val="es-ES" w:eastAsia="en-GB"/>
        </w:rPr>
        <w:t>v</w:t>
      </w:r>
      <w:r w:rsidRPr="004F4D07">
        <w:rPr>
          <w:rFonts w:ascii="Arial" w:eastAsia="Times New Roman" w:hAnsi="Arial" w:cs="Arial"/>
          <w:color w:val="222222"/>
          <w:sz w:val="28"/>
          <w:szCs w:val="28"/>
          <w:lang w:val="es-ES" w:eastAsia="en-GB"/>
        </w:rPr>
        <w:t xml:space="preserve">olumen de la población </w:t>
      </w:r>
      <w:r w:rsidR="00A02296">
        <w:rPr>
          <w:rFonts w:ascii="Arial" w:eastAsia="Times New Roman" w:hAnsi="Arial" w:cs="Arial"/>
          <w:color w:val="222222"/>
          <w:sz w:val="28"/>
          <w:szCs w:val="28"/>
          <w:lang w:val="es-ES" w:eastAsia="en-GB"/>
        </w:rPr>
        <w:t>afrocolombiana</w:t>
      </w:r>
      <w:r w:rsidRPr="004F4D07">
        <w:rPr>
          <w:rFonts w:ascii="Arial" w:eastAsia="Times New Roman" w:hAnsi="Arial" w:cs="Arial"/>
          <w:color w:val="222222"/>
          <w:sz w:val="28"/>
          <w:szCs w:val="28"/>
          <w:lang w:val="es-ES" w:eastAsia="en-GB"/>
        </w:rPr>
        <w:t>.</w:t>
      </w:r>
      <w:r w:rsidR="00A02296">
        <w:rPr>
          <w:rFonts w:ascii="Arial" w:eastAsia="Times New Roman" w:hAnsi="Arial" w:cs="Arial"/>
          <w:color w:val="222222"/>
          <w:sz w:val="28"/>
          <w:szCs w:val="28"/>
          <w:lang w:val="es-ES" w:eastAsia="en-GB"/>
        </w:rPr>
        <w:t xml:space="preserve"> </w:t>
      </w:r>
    </w:p>
    <w:p w14:paraId="79A382AA" w14:textId="6291BF18" w:rsidR="000D4C28" w:rsidRDefault="001251F0" w:rsidP="00A72EE0">
      <w:pPr>
        <w:shd w:val="clear" w:color="auto" w:fill="FFFFFF"/>
        <w:spacing w:before="120" w:line="276" w:lineRule="auto"/>
        <w:jc w:val="both"/>
        <w:rPr>
          <w:rFonts w:ascii="Arial" w:eastAsia="Times New Roman" w:hAnsi="Arial" w:cs="Arial"/>
          <w:color w:val="222222"/>
          <w:sz w:val="28"/>
          <w:szCs w:val="28"/>
          <w:lang w:val="es-ES" w:eastAsia="en-GB"/>
        </w:rPr>
      </w:pPr>
      <w:r w:rsidRPr="004F4D07">
        <w:rPr>
          <w:rFonts w:ascii="Arial" w:eastAsia="Times New Roman" w:hAnsi="Arial" w:cs="Arial"/>
          <w:color w:val="222222"/>
          <w:sz w:val="28"/>
          <w:szCs w:val="28"/>
          <w:lang w:val="es-ES" w:eastAsia="en-GB"/>
        </w:rPr>
        <w:br/>
        <w:t xml:space="preserve">En consecuencia, la información oficial de la población </w:t>
      </w:r>
      <w:r w:rsidR="00A02296">
        <w:rPr>
          <w:rFonts w:ascii="Arial" w:eastAsia="Times New Roman" w:hAnsi="Arial" w:cs="Arial"/>
          <w:color w:val="222222"/>
          <w:sz w:val="28"/>
          <w:szCs w:val="28"/>
          <w:lang w:val="es-ES" w:eastAsia="en-GB"/>
        </w:rPr>
        <w:t>afrocolombiana</w:t>
      </w:r>
      <w:r w:rsidRPr="004F4D07">
        <w:rPr>
          <w:rFonts w:ascii="Arial" w:eastAsia="Times New Roman" w:hAnsi="Arial" w:cs="Arial"/>
          <w:color w:val="222222"/>
          <w:sz w:val="28"/>
          <w:szCs w:val="28"/>
          <w:lang w:val="es-ES" w:eastAsia="en-GB"/>
        </w:rPr>
        <w:t xml:space="preserve"> para 2018, en materia de estructuras demográficas proviene de la declaración censal de</w:t>
      </w:r>
      <w:r w:rsidR="00A02296">
        <w:rPr>
          <w:rFonts w:ascii="Arial" w:eastAsia="Times New Roman" w:hAnsi="Arial" w:cs="Arial"/>
          <w:color w:val="222222"/>
          <w:sz w:val="28"/>
          <w:szCs w:val="28"/>
          <w:lang w:val="es-ES" w:eastAsia="en-GB"/>
        </w:rPr>
        <w:t xml:space="preserve"> </w:t>
      </w:r>
      <w:r w:rsidRPr="004F4D07">
        <w:rPr>
          <w:rFonts w:ascii="Arial" w:eastAsia="Times New Roman" w:hAnsi="Arial" w:cs="Arial"/>
          <w:color w:val="222222"/>
          <w:sz w:val="28"/>
          <w:szCs w:val="28"/>
          <w:lang w:val="es-ES" w:eastAsia="en-GB"/>
        </w:rPr>
        <w:t xml:space="preserve">2018, pero su volumen poblacional se estima a partir de la Encuesta de Calidad de Vida 2018, la cual permite una estimación de 4,671,160 personas autorreconocidas </w:t>
      </w:r>
      <w:r w:rsidR="00A02296">
        <w:rPr>
          <w:rFonts w:ascii="Arial" w:eastAsia="Times New Roman" w:hAnsi="Arial" w:cs="Arial"/>
          <w:color w:val="222222"/>
          <w:sz w:val="28"/>
          <w:szCs w:val="28"/>
          <w:lang w:val="es-ES" w:eastAsia="en-GB"/>
        </w:rPr>
        <w:t xml:space="preserve">como comunidades </w:t>
      </w:r>
      <w:r w:rsidR="006865CC">
        <w:rPr>
          <w:rFonts w:ascii="Arial" w:eastAsia="Times New Roman" w:hAnsi="Arial" w:cs="Arial"/>
          <w:color w:val="222222"/>
          <w:sz w:val="28"/>
          <w:szCs w:val="28"/>
          <w:lang w:val="es-ES" w:eastAsia="en-GB"/>
        </w:rPr>
        <w:t>afrocolombiana</w:t>
      </w:r>
      <w:r w:rsidR="00A02296">
        <w:rPr>
          <w:rFonts w:ascii="Arial" w:eastAsia="Times New Roman" w:hAnsi="Arial" w:cs="Arial"/>
          <w:color w:val="222222"/>
          <w:sz w:val="28"/>
          <w:szCs w:val="28"/>
          <w:lang w:val="es-ES" w:eastAsia="en-GB"/>
        </w:rPr>
        <w:t>.</w:t>
      </w:r>
    </w:p>
    <w:p w14:paraId="648D25EC" w14:textId="6CBB2D93" w:rsidR="00A02296" w:rsidRDefault="00A02296" w:rsidP="00A72EE0">
      <w:pPr>
        <w:shd w:val="clear" w:color="auto" w:fill="FFFFFF"/>
        <w:spacing w:before="120" w:line="276" w:lineRule="auto"/>
        <w:jc w:val="both"/>
        <w:rPr>
          <w:rFonts w:ascii="Arial" w:eastAsia="Times New Roman" w:hAnsi="Arial" w:cs="Arial"/>
          <w:color w:val="222222"/>
          <w:sz w:val="28"/>
          <w:szCs w:val="28"/>
          <w:lang w:val="es-ES" w:eastAsia="en-GB"/>
        </w:rPr>
      </w:pPr>
    </w:p>
    <w:p w14:paraId="63D04A6D" w14:textId="6098B617" w:rsidR="002064F1" w:rsidRDefault="006865CC" w:rsidP="00A72EE0">
      <w:pPr>
        <w:shd w:val="clear" w:color="auto" w:fill="FFFFFF"/>
        <w:spacing w:before="120" w:line="276" w:lineRule="auto"/>
        <w:jc w:val="both"/>
        <w:rPr>
          <w:rFonts w:ascii="Arial" w:eastAsia="Times New Roman" w:hAnsi="Arial" w:cs="Arial"/>
          <w:color w:val="222222"/>
          <w:sz w:val="28"/>
          <w:szCs w:val="28"/>
          <w:lang w:val="es-ES" w:eastAsia="en-GB"/>
        </w:rPr>
      </w:pPr>
      <w:r>
        <w:rPr>
          <w:rFonts w:ascii="Arial" w:eastAsia="Times New Roman" w:hAnsi="Arial" w:cs="Arial"/>
          <w:color w:val="222222"/>
          <w:sz w:val="28"/>
          <w:szCs w:val="28"/>
          <w:lang w:val="es-ES" w:eastAsia="en-GB"/>
        </w:rPr>
        <w:t>Debo destacar que</w:t>
      </w:r>
      <w:r w:rsidR="002064F1">
        <w:rPr>
          <w:rFonts w:ascii="Arial" w:eastAsia="Times New Roman" w:hAnsi="Arial" w:cs="Arial"/>
          <w:color w:val="222222"/>
          <w:sz w:val="28"/>
          <w:szCs w:val="28"/>
          <w:lang w:val="es-ES" w:eastAsia="en-GB"/>
        </w:rPr>
        <w:t xml:space="preserve"> en la encuesta de cultura política se evidenció con precisión </w:t>
      </w:r>
      <w:r w:rsidR="00D216C8">
        <w:rPr>
          <w:rFonts w:ascii="Arial" w:eastAsia="Times New Roman" w:hAnsi="Arial" w:cs="Arial"/>
          <w:color w:val="222222"/>
          <w:sz w:val="28"/>
          <w:szCs w:val="28"/>
          <w:lang w:val="es-ES" w:eastAsia="en-GB"/>
        </w:rPr>
        <w:t>estadística que</w:t>
      </w:r>
      <w:r w:rsidR="002064F1">
        <w:rPr>
          <w:rFonts w:ascii="Arial" w:eastAsia="Times New Roman" w:hAnsi="Arial" w:cs="Arial"/>
          <w:color w:val="222222"/>
          <w:sz w:val="28"/>
          <w:szCs w:val="28"/>
          <w:lang w:val="es-ES" w:eastAsia="en-GB"/>
        </w:rPr>
        <w:t xml:space="preserve"> solo el 0.8% </w:t>
      </w:r>
      <w:r>
        <w:rPr>
          <w:rFonts w:ascii="Arial" w:eastAsia="Times New Roman" w:hAnsi="Arial" w:cs="Arial"/>
          <w:color w:val="222222"/>
          <w:sz w:val="28"/>
          <w:szCs w:val="28"/>
          <w:lang w:val="es-ES" w:eastAsia="en-GB"/>
        </w:rPr>
        <w:t xml:space="preserve">de la población colombiana </w:t>
      </w:r>
      <w:r w:rsidR="002064F1">
        <w:rPr>
          <w:rFonts w:ascii="Arial" w:eastAsia="Times New Roman" w:hAnsi="Arial" w:cs="Arial"/>
          <w:color w:val="222222"/>
          <w:sz w:val="28"/>
          <w:szCs w:val="28"/>
          <w:lang w:val="es-ES" w:eastAsia="en-GB"/>
        </w:rPr>
        <w:t>ha cometido actos de discriminación.</w:t>
      </w:r>
    </w:p>
    <w:p w14:paraId="2AD0A15C" w14:textId="77777777" w:rsidR="00A72EE0" w:rsidRPr="00A02296" w:rsidRDefault="00A72EE0" w:rsidP="00A72EE0">
      <w:pPr>
        <w:shd w:val="clear" w:color="auto" w:fill="FFFFFF"/>
        <w:spacing w:before="120" w:line="276" w:lineRule="auto"/>
        <w:jc w:val="both"/>
        <w:rPr>
          <w:rFonts w:ascii="Arial" w:eastAsia="Times New Roman" w:hAnsi="Arial" w:cs="Arial"/>
          <w:color w:val="222222"/>
          <w:sz w:val="28"/>
          <w:szCs w:val="28"/>
          <w:lang w:val="es-ES" w:eastAsia="en-GB"/>
        </w:rPr>
      </w:pPr>
    </w:p>
    <w:p w14:paraId="0E820F8B" w14:textId="2297AFA7" w:rsidR="00FA3D3A" w:rsidRDefault="00FA3D3A" w:rsidP="00A72EE0">
      <w:pPr>
        <w:spacing w:after="160" w:line="276" w:lineRule="auto"/>
        <w:jc w:val="both"/>
        <w:rPr>
          <w:rFonts w:ascii="Arial" w:hAnsi="Arial" w:cs="Arial"/>
          <w:b/>
          <w:sz w:val="28"/>
          <w:szCs w:val="28"/>
          <w:lang w:val="es-ES"/>
        </w:rPr>
      </w:pPr>
      <w:r w:rsidRPr="004F4D07">
        <w:rPr>
          <w:rFonts w:ascii="Arial" w:hAnsi="Arial" w:cs="Arial"/>
          <w:b/>
          <w:sz w:val="28"/>
          <w:szCs w:val="28"/>
          <w:lang w:val="es-ES"/>
        </w:rPr>
        <w:t xml:space="preserve">Conclusión </w:t>
      </w:r>
    </w:p>
    <w:p w14:paraId="4F8C79EE" w14:textId="77777777" w:rsidR="006865CC" w:rsidRDefault="006865CC" w:rsidP="006865CC">
      <w:pPr>
        <w:spacing w:after="160" w:line="276" w:lineRule="auto"/>
        <w:jc w:val="both"/>
        <w:rPr>
          <w:rFonts w:ascii="Arial" w:hAnsi="Arial" w:cs="Arial"/>
          <w:b/>
          <w:sz w:val="28"/>
          <w:szCs w:val="28"/>
          <w:lang w:val="es-ES"/>
        </w:rPr>
      </w:pPr>
    </w:p>
    <w:p w14:paraId="434B3523" w14:textId="41936B69" w:rsidR="006865CC" w:rsidRDefault="006865CC" w:rsidP="006865CC">
      <w:pPr>
        <w:spacing w:after="160" w:line="276" w:lineRule="auto"/>
        <w:jc w:val="both"/>
        <w:rPr>
          <w:rFonts w:ascii="Arial" w:hAnsi="Arial" w:cs="Arial"/>
          <w:sz w:val="28"/>
          <w:szCs w:val="28"/>
        </w:rPr>
      </w:pPr>
      <w:r>
        <w:rPr>
          <w:rFonts w:ascii="Arial" w:hAnsi="Arial" w:cs="Arial"/>
          <w:sz w:val="28"/>
          <w:szCs w:val="28"/>
        </w:rPr>
        <w:t xml:space="preserve">En nombre del presidente de la República de Colombia, Doctor Iván Duque Marques, me despido dando las gracias por su atención. Reiterando que el Estado Colombiano, tiene la convicción, el firme propósito, la voluntad política y las acciones reales para eliminar todas las formas de discriminación, de sumar esfuerzos, para crear olas de cambio que derrumben los muros de la ignorancia, del racismo, la xenofobia y de los estereotipos raciales. Se trata no solo de un compromiso con la convención, y con la Constitución nacional de Colombia, es un compromiso con hacer lo correcto, de un Estado que sufre el accionar de los violentos, pero que se erigen orgullosos para decirle al mundo que sus lideres, que su pueblo, son una sociedad de paz, amante de la diversidad y que en pluralismo -tal y como lo demuestra esta delegación- encuentra el sueño de un mejor futuro, para hacer de Colombia, esa tierra del realismo mágico, donde el amor es posible, donde las estires condenadas a cien años de soledad tengan por fin un Estado sin desigualdades, y estas sean solo un recuerdo ingrato en los libros de historia. </w:t>
      </w:r>
    </w:p>
    <w:p w14:paraId="37426565" w14:textId="0337D9AC" w:rsidR="006865CC" w:rsidRDefault="006865CC" w:rsidP="008236C6">
      <w:pPr>
        <w:spacing w:after="160" w:line="276" w:lineRule="auto"/>
        <w:jc w:val="both"/>
        <w:rPr>
          <w:rFonts w:ascii="Arial" w:hAnsi="Arial" w:cs="Arial"/>
          <w:sz w:val="28"/>
          <w:szCs w:val="28"/>
        </w:rPr>
      </w:pPr>
      <w:r>
        <w:rPr>
          <w:rFonts w:ascii="Arial" w:hAnsi="Arial" w:cs="Arial"/>
          <w:sz w:val="28"/>
          <w:szCs w:val="28"/>
        </w:rPr>
        <w:t>Muchas gracias</w:t>
      </w:r>
    </w:p>
    <w:p w14:paraId="046071AE" w14:textId="670844FB" w:rsidR="00B65EC2" w:rsidRPr="002414A5" w:rsidRDefault="00B65EC2" w:rsidP="006865CC">
      <w:pPr>
        <w:spacing w:after="160" w:line="276" w:lineRule="auto"/>
        <w:jc w:val="both"/>
        <w:rPr>
          <w:rFonts w:ascii="Arial" w:hAnsi="Arial" w:cs="Arial"/>
          <w:sz w:val="28"/>
          <w:szCs w:val="28"/>
        </w:rPr>
      </w:pPr>
    </w:p>
    <w:sectPr w:rsidR="00B65EC2" w:rsidRPr="002414A5" w:rsidSect="00DB309B">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508E" w14:textId="77777777" w:rsidR="00395173" w:rsidRDefault="00395173">
      <w:r>
        <w:separator/>
      </w:r>
    </w:p>
  </w:endnote>
  <w:endnote w:type="continuationSeparator" w:id="0">
    <w:p w14:paraId="62C0E5BA" w14:textId="77777777" w:rsidR="00395173" w:rsidRDefault="0039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55590"/>
      <w:docPartObj>
        <w:docPartGallery w:val="Page Numbers (Bottom of Page)"/>
        <w:docPartUnique/>
      </w:docPartObj>
    </w:sdtPr>
    <w:sdtEndPr/>
    <w:sdtContent>
      <w:p w14:paraId="66390B21" w14:textId="266E0E8C" w:rsidR="001030D4" w:rsidRDefault="001030D4">
        <w:pPr>
          <w:pStyle w:val="Footer"/>
          <w:jc w:val="right"/>
        </w:pPr>
        <w:r>
          <w:fldChar w:fldCharType="begin"/>
        </w:r>
        <w:r>
          <w:instrText>PAGE   \* MERGEFORMAT</w:instrText>
        </w:r>
        <w:r>
          <w:fldChar w:fldCharType="separate"/>
        </w:r>
        <w:r w:rsidR="00987983" w:rsidRPr="00987983">
          <w:rPr>
            <w:noProof/>
            <w:lang w:val="es-ES"/>
          </w:rPr>
          <w:t>1</w:t>
        </w:r>
        <w:r>
          <w:fldChar w:fldCharType="end"/>
        </w:r>
      </w:p>
    </w:sdtContent>
  </w:sdt>
  <w:p w14:paraId="356CCC8D" w14:textId="77777777" w:rsidR="001030D4" w:rsidRDefault="0010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07E9" w14:textId="77777777" w:rsidR="00395173" w:rsidRDefault="00395173">
      <w:r>
        <w:separator/>
      </w:r>
    </w:p>
  </w:footnote>
  <w:footnote w:type="continuationSeparator" w:id="0">
    <w:p w14:paraId="2983F27B" w14:textId="77777777" w:rsidR="00395173" w:rsidRDefault="0039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3D"/>
    <w:multiLevelType w:val="hybridMultilevel"/>
    <w:tmpl w:val="2B246A3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 w15:restartNumberingAfterBreak="0">
    <w:nsid w:val="04F9009E"/>
    <w:multiLevelType w:val="hybridMultilevel"/>
    <w:tmpl w:val="245C3148"/>
    <w:lvl w:ilvl="0" w:tplc="38801490">
      <w:start w:val="1"/>
      <w:numFmt w:val="decimal"/>
      <w:lvlText w:val="%1."/>
      <w:lvlJc w:val="left"/>
      <w:pPr>
        <w:ind w:left="3087" w:hanging="360"/>
      </w:pPr>
      <w:rPr>
        <w:rFonts w:hint="default"/>
      </w:rPr>
    </w:lvl>
    <w:lvl w:ilvl="1" w:tplc="08090019" w:tentative="1">
      <w:start w:val="1"/>
      <w:numFmt w:val="lowerLetter"/>
      <w:lvlText w:val="%2."/>
      <w:lvlJc w:val="left"/>
      <w:pPr>
        <w:ind w:left="3807" w:hanging="360"/>
      </w:pPr>
    </w:lvl>
    <w:lvl w:ilvl="2" w:tplc="0809001B" w:tentative="1">
      <w:start w:val="1"/>
      <w:numFmt w:val="lowerRoman"/>
      <w:lvlText w:val="%3."/>
      <w:lvlJc w:val="right"/>
      <w:pPr>
        <w:ind w:left="4527" w:hanging="180"/>
      </w:pPr>
    </w:lvl>
    <w:lvl w:ilvl="3" w:tplc="0809000F" w:tentative="1">
      <w:start w:val="1"/>
      <w:numFmt w:val="decimal"/>
      <w:lvlText w:val="%4."/>
      <w:lvlJc w:val="left"/>
      <w:pPr>
        <w:ind w:left="5247" w:hanging="360"/>
      </w:pPr>
    </w:lvl>
    <w:lvl w:ilvl="4" w:tplc="08090019" w:tentative="1">
      <w:start w:val="1"/>
      <w:numFmt w:val="lowerLetter"/>
      <w:lvlText w:val="%5."/>
      <w:lvlJc w:val="left"/>
      <w:pPr>
        <w:ind w:left="5967" w:hanging="360"/>
      </w:pPr>
    </w:lvl>
    <w:lvl w:ilvl="5" w:tplc="0809001B" w:tentative="1">
      <w:start w:val="1"/>
      <w:numFmt w:val="lowerRoman"/>
      <w:lvlText w:val="%6."/>
      <w:lvlJc w:val="right"/>
      <w:pPr>
        <w:ind w:left="6687" w:hanging="180"/>
      </w:pPr>
    </w:lvl>
    <w:lvl w:ilvl="6" w:tplc="0809000F" w:tentative="1">
      <w:start w:val="1"/>
      <w:numFmt w:val="decimal"/>
      <w:lvlText w:val="%7."/>
      <w:lvlJc w:val="left"/>
      <w:pPr>
        <w:ind w:left="7407" w:hanging="360"/>
      </w:pPr>
    </w:lvl>
    <w:lvl w:ilvl="7" w:tplc="08090019" w:tentative="1">
      <w:start w:val="1"/>
      <w:numFmt w:val="lowerLetter"/>
      <w:lvlText w:val="%8."/>
      <w:lvlJc w:val="left"/>
      <w:pPr>
        <w:ind w:left="8127" w:hanging="360"/>
      </w:pPr>
    </w:lvl>
    <w:lvl w:ilvl="8" w:tplc="0809001B" w:tentative="1">
      <w:start w:val="1"/>
      <w:numFmt w:val="lowerRoman"/>
      <w:lvlText w:val="%9."/>
      <w:lvlJc w:val="right"/>
      <w:pPr>
        <w:ind w:left="8847" w:hanging="180"/>
      </w:pPr>
    </w:lvl>
  </w:abstractNum>
  <w:abstractNum w:abstractNumId="2" w15:restartNumberingAfterBreak="0">
    <w:nsid w:val="05165D56"/>
    <w:multiLevelType w:val="hybridMultilevel"/>
    <w:tmpl w:val="778EF4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5A63C1"/>
    <w:multiLevelType w:val="hybridMultilevel"/>
    <w:tmpl w:val="626E834A"/>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30A30"/>
    <w:multiLevelType w:val="hybridMultilevel"/>
    <w:tmpl w:val="87E8763E"/>
    <w:lvl w:ilvl="0" w:tplc="0409000F">
      <w:start w:val="1"/>
      <w:numFmt w:val="decimal"/>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15:restartNumberingAfterBreak="0">
    <w:nsid w:val="137406A6"/>
    <w:multiLevelType w:val="hybridMultilevel"/>
    <w:tmpl w:val="5B949236"/>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66D1"/>
    <w:multiLevelType w:val="hybridMultilevel"/>
    <w:tmpl w:val="08727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D703F"/>
    <w:multiLevelType w:val="hybridMultilevel"/>
    <w:tmpl w:val="362EF4A4"/>
    <w:lvl w:ilvl="0" w:tplc="A6C8E3D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4A83CDF"/>
    <w:multiLevelType w:val="hybridMultilevel"/>
    <w:tmpl w:val="E5EC33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3E394305"/>
    <w:multiLevelType w:val="hybridMultilevel"/>
    <w:tmpl w:val="4412F548"/>
    <w:lvl w:ilvl="0" w:tplc="D4D44E96">
      <w:start w:val="3"/>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22819D8"/>
    <w:multiLevelType w:val="hybridMultilevel"/>
    <w:tmpl w:val="11A42DEC"/>
    <w:lvl w:ilvl="0" w:tplc="6FD0E00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011D8F"/>
    <w:multiLevelType w:val="hybridMultilevel"/>
    <w:tmpl w:val="7FE85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5B17D9"/>
    <w:multiLevelType w:val="hybridMultilevel"/>
    <w:tmpl w:val="9744748A"/>
    <w:lvl w:ilvl="0" w:tplc="F8D2597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E74457A"/>
    <w:multiLevelType w:val="hybridMultilevel"/>
    <w:tmpl w:val="82A212CA"/>
    <w:lvl w:ilvl="0" w:tplc="2BB66BF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2E548E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345B3D"/>
    <w:multiLevelType w:val="hybridMultilevel"/>
    <w:tmpl w:val="6FC4153E"/>
    <w:lvl w:ilvl="0" w:tplc="5406D218">
      <w:start w:val="1"/>
      <w:numFmt w:val="lowerRoman"/>
      <w:lvlText w:val="(%1)"/>
      <w:lvlJc w:val="left"/>
      <w:pPr>
        <w:ind w:left="1004" w:hanging="720"/>
      </w:pPr>
      <w:rPr>
        <w:rFonts w:eastAsia="Times New Roman" w:hint="default"/>
        <w:b/>
        <w:color w:val="000000"/>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8FD7607"/>
    <w:multiLevelType w:val="hybridMultilevel"/>
    <w:tmpl w:val="C8644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7314D8"/>
    <w:multiLevelType w:val="hybridMultilevel"/>
    <w:tmpl w:val="C16E3C8C"/>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7EDD"/>
    <w:multiLevelType w:val="hybridMultilevel"/>
    <w:tmpl w:val="A394D274"/>
    <w:lvl w:ilvl="0" w:tplc="38768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C5193F"/>
    <w:multiLevelType w:val="hybridMultilevel"/>
    <w:tmpl w:val="904A1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E3039"/>
    <w:multiLevelType w:val="hybridMultilevel"/>
    <w:tmpl w:val="7F6E0592"/>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239A6"/>
    <w:multiLevelType w:val="hybridMultilevel"/>
    <w:tmpl w:val="BF70C7E6"/>
    <w:lvl w:ilvl="0" w:tplc="0409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num w:numId="1">
    <w:abstractNumId w:val="20"/>
  </w:num>
  <w:num w:numId="2">
    <w:abstractNumId w:val="17"/>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8"/>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6"/>
  </w:num>
  <w:num w:numId="14">
    <w:abstractNumId w:val="0"/>
  </w:num>
  <w:num w:numId="15">
    <w:abstractNumId w:val="11"/>
  </w:num>
  <w:num w:numId="16">
    <w:abstractNumId w:val="7"/>
  </w:num>
  <w:num w:numId="17">
    <w:abstractNumId w:val="4"/>
  </w:num>
  <w:num w:numId="18">
    <w:abstractNumId w:val="9"/>
  </w:num>
  <w:num w:numId="19">
    <w:abstractNumId w:val="1"/>
  </w:num>
  <w:num w:numId="20">
    <w:abstractNumId w:val="14"/>
  </w:num>
  <w:num w:numId="21">
    <w:abstractNumId w:val="19"/>
  </w:num>
  <w:num w:numId="22">
    <w:abstractNumId w:val="15"/>
  </w:num>
  <w:num w:numId="23">
    <w:abstractNumId w:val="21"/>
  </w:num>
  <w:num w:numId="24">
    <w:abstractNumId w:val="12"/>
  </w:num>
  <w:num w:numId="25">
    <w:abstractNumId w:val="1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94"/>
    <w:rsid w:val="0000195F"/>
    <w:rsid w:val="000025D6"/>
    <w:rsid w:val="00006576"/>
    <w:rsid w:val="00006BC1"/>
    <w:rsid w:val="00013041"/>
    <w:rsid w:val="00013C27"/>
    <w:rsid w:val="000147D3"/>
    <w:rsid w:val="00015480"/>
    <w:rsid w:val="00016DC6"/>
    <w:rsid w:val="00021381"/>
    <w:rsid w:val="00031218"/>
    <w:rsid w:val="0003350B"/>
    <w:rsid w:val="0003570E"/>
    <w:rsid w:val="000441EA"/>
    <w:rsid w:val="00050743"/>
    <w:rsid w:val="00051D60"/>
    <w:rsid w:val="0005681D"/>
    <w:rsid w:val="00061F89"/>
    <w:rsid w:val="00063BDB"/>
    <w:rsid w:val="00063E14"/>
    <w:rsid w:val="00065FBF"/>
    <w:rsid w:val="0007135A"/>
    <w:rsid w:val="000715F3"/>
    <w:rsid w:val="000725A5"/>
    <w:rsid w:val="000745AD"/>
    <w:rsid w:val="000758FC"/>
    <w:rsid w:val="00075A5E"/>
    <w:rsid w:val="00076703"/>
    <w:rsid w:val="00080802"/>
    <w:rsid w:val="00081957"/>
    <w:rsid w:val="00082DE4"/>
    <w:rsid w:val="0008726A"/>
    <w:rsid w:val="00087867"/>
    <w:rsid w:val="00087F43"/>
    <w:rsid w:val="000903EE"/>
    <w:rsid w:val="00090DF2"/>
    <w:rsid w:val="00095512"/>
    <w:rsid w:val="000A2A9C"/>
    <w:rsid w:val="000A2D94"/>
    <w:rsid w:val="000B2BF7"/>
    <w:rsid w:val="000B3AB9"/>
    <w:rsid w:val="000B5F57"/>
    <w:rsid w:val="000B6409"/>
    <w:rsid w:val="000C0D94"/>
    <w:rsid w:val="000C1452"/>
    <w:rsid w:val="000C55D6"/>
    <w:rsid w:val="000D1784"/>
    <w:rsid w:val="000D1832"/>
    <w:rsid w:val="000D265C"/>
    <w:rsid w:val="000D4C28"/>
    <w:rsid w:val="000D6898"/>
    <w:rsid w:val="000E4A04"/>
    <w:rsid w:val="000E5C12"/>
    <w:rsid w:val="000F0E69"/>
    <w:rsid w:val="000F3B0A"/>
    <w:rsid w:val="00100CFD"/>
    <w:rsid w:val="001030D4"/>
    <w:rsid w:val="00103D3E"/>
    <w:rsid w:val="0010505D"/>
    <w:rsid w:val="00106923"/>
    <w:rsid w:val="00115F67"/>
    <w:rsid w:val="001202FD"/>
    <w:rsid w:val="00120601"/>
    <w:rsid w:val="001228E3"/>
    <w:rsid w:val="0012339B"/>
    <w:rsid w:val="001251F0"/>
    <w:rsid w:val="0013645E"/>
    <w:rsid w:val="0013782F"/>
    <w:rsid w:val="0014061B"/>
    <w:rsid w:val="0014383E"/>
    <w:rsid w:val="00147B32"/>
    <w:rsid w:val="00153670"/>
    <w:rsid w:val="001619C1"/>
    <w:rsid w:val="00164DF0"/>
    <w:rsid w:val="001756EC"/>
    <w:rsid w:val="001759CB"/>
    <w:rsid w:val="00176B48"/>
    <w:rsid w:val="00177962"/>
    <w:rsid w:val="001871D9"/>
    <w:rsid w:val="001914E9"/>
    <w:rsid w:val="00191FDA"/>
    <w:rsid w:val="001937FB"/>
    <w:rsid w:val="001948EC"/>
    <w:rsid w:val="001A36BF"/>
    <w:rsid w:val="001C14D3"/>
    <w:rsid w:val="001C2E51"/>
    <w:rsid w:val="001C550F"/>
    <w:rsid w:val="001C5515"/>
    <w:rsid w:val="001D624D"/>
    <w:rsid w:val="001E20D2"/>
    <w:rsid w:val="001E7477"/>
    <w:rsid w:val="001F0EA9"/>
    <w:rsid w:val="001F5E80"/>
    <w:rsid w:val="001F6D7D"/>
    <w:rsid w:val="00204335"/>
    <w:rsid w:val="002064F1"/>
    <w:rsid w:val="00206734"/>
    <w:rsid w:val="002135AC"/>
    <w:rsid w:val="00221A87"/>
    <w:rsid w:val="00223627"/>
    <w:rsid w:val="002359CD"/>
    <w:rsid w:val="002414A5"/>
    <w:rsid w:val="00242F1E"/>
    <w:rsid w:val="0024690D"/>
    <w:rsid w:val="00250EC3"/>
    <w:rsid w:val="00252365"/>
    <w:rsid w:val="0025579A"/>
    <w:rsid w:val="002557C4"/>
    <w:rsid w:val="00256363"/>
    <w:rsid w:val="00260613"/>
    <w:rsid w:val="00261473"/>
    <w:rsid w:val="00263C64"/>
    <w:rsid w:val="00264E60"/>
    <w:rsid w:val="00266FB7"/>
    <w:rsid w:val="0026745F"/>
    <w:rsid w:val="00267534"/>
    <w:rsid w:val="00270F96"/>
    <w:rsid w:val="002750A8"/>
    <w:rsid w:val="00280C53"/>
    <w:rsid w:val="002845BD"/>
    <w:rsid w:val="00287DF2"/>
    <w:rsid w:val="00287FC4"/>
    <w:rsid w:val="002936B1"/>
    <w:rsid w:val="00296C95"/>
    <w:rsid w:val="002A0B00"/>
    <w:rsid w:val="002A3E1F"/>
    <w:rsid w:val="002B0147"/>
    <w:rsid w:val="002C3A78"/>
    <w:rsid w:val="002C570C"/>
    <w:rsid w:val="002C5984"/>
    <w:rsid w:val="002C67DF"/>
    <w:rsid w:val="002D0575"/>
    <w:rsid w:val="002D716F"/>
    <w:rsid w:val="002E5F80"/>
    <w:rsid w:val="002E6D0C"/>
    <w:rsid w:val="002E796D"/>
    <w:rsid w:val="002F4DDB"/>
    <w:rsid w:val="002F5FAF"/>
    <w:rsid w:val="00300ED0"/>
    <w:rsid w:val="003040B6"/>
    <w:rsid w:val="00313CAA"/>
    <w:rsid w:val="00315E8F"/>
    <w:rsid w:val="00324A3C"/>
    <w:rsid w:val="003255B5"/>
    <w:rsid w:val="00326F61"/>
    <w:rsid w:val="00331FCE"/>
    <w:rsid w:val="003402B3"/>
    <w:rsid w:val="0034083B"/>
    <w:rsid w:val="003409D3"/>
    <w:rsid w:val="00341323"/>
    <w:rsid w:val="00342679"/>
    <w:rsid w:val="00346BB6"/>
    <w:rsid w:val="00350430"/>
    <w:rsid w:val="00350D5C"/>
    <w:rsid w:val="00351AFE"/>
    <w:rsid w:val="00353DD8"/>
    <w:rsid w:val="00360C47"/>
    <w:rsid w:val="00371F4E"/>
    <w:rsid w:val="00374419"/>
    <w:rsid w:val="00374844"/>
    <w:rsid w:val="00376A7D"/>
    <w:rsid w:val="00377A92"/>
    <w:rsid w:val="00380D53"/>
    <w:rsid w:val="003821E0"/>
    <w:rsid w:val="00383980"/>
    <w:rsid w:val="0039194A"/>
    <w:rsid w:val="00395173"/>
    <w:rsid w:val="003A2C40"/>
    <w:rsid w:val="003A4D2F"/>
    <w:rsid w:val="003B2615"/>
    <w:rsid w:val="003B56A2"/>
    <w:rsid w:val="003D318B"/>
    <w:rsid w:val="003E06C3"/>
    <w:rsid w:val="003F5738"/>
    <w:rsid w:val="004004C7"/>
    <w:rsid w:val="00402C5E"/>
    <w:rsid w:val="00402DFF"/>
    <w:rsid w:val="004064BB"/>
    <w:rsid w:val="00411EA0"/>
    <w:rsid w:val="00412D92"/>
    <w:rsid w:val="0041579B"/>
    <w:rsid w:val="0042222E"/>
    <w:rsid w:val="00433B29"/>
    <w:rsid w:val="00435855"/>
    <w:rsid w:val="00437FDE"/>
    <w:rsid w:val="004431BE"/>
    <w:rsid w:val="004507BC"/>
    <w:rsid w:val="004535BF"/>
    <w:rsid w:val="004546AC"/>
    <w:rsid w:val="004570E6"/>
    <w:rsid w:val="00464B04"/>
    <w:rsid w:val="00470557"/>
    <w:rsid w:val="00474799"/>
    <w:rsid w:val="00480FF6"/>
    <w:rsid w:val="0048251A"/>
    <w:rsid w:val="00483187"/>
    <w:rsid w:val="00484514"/>
    <w:rsid w:val="00484F87"/>
    <w:rsid w:val="00492732"/>
    <w:rsid w:val="004968F9"/>
    <w:rsid w:val="004A1AD5"/>
    <w:rsid w:val="004B11A8"/>
    <w:rsid w:val="004B1F31"/>
    <w:rsid w:val="004B4C8A"/>
    <w:rsid w:val="004C25FC"/>
    <w:rsid w:val="004C2ABA"/>
    <w:rsid w:val="004C45D9"/>
    <w:rsid w:val="004C7E71"/>
    <w:rsid w:val="004D0D64"/>
    <w:rsid w:val="004D17C3"/>
    <w:rsid w:val="004D18D8"/>
    <w:rsid w:val="004D20B3"/>
    <w:rsid w:val="004D60FF"/>
    <w:rsid w:val="004E0DD7"/>
    <w:rsid w:val="004E4454"/>
    <w:rsid w:val="004E6002"/>
    <w:rsid w:val="004F0963"/>
    <w:rsid w:val="004F2993"/>
    <w:rsid w:val="004F4D07"/>
    <w:rsid w:val="00506C63"/>
    <w:rsid w:val="00507827"/>
    <w:rsid w:val="00510B9E"/>
    <w:rsid w:val="00514AF3"/>
    <w:rsid w:val="005150C0"/>
    <w:rsid w:val="005208C8"/>
    <w:rsid w:val="005211A8"/>
    <w:rsid w:val="0052346A"/>
    <w:rsid w:val="00524A91"/>
    <w:rsid w:val="00524EFF"/>
    <w:rsid w:val="0052558D"/>
    <w:rsid w:val="00527E82"/>
    <w:rsid w:val="00534A27"/>
    <w:rsid w:val="005356ED"/>
    <w:rsid w:val="00535779"/>
    <w:rsid w:val="0053748E"/>
    <w:rsid w:val="00537FEF"/>
    <w:rsid w:val="005427A2"/>
    <w:rsid w:val="00544EDF"/>
    <w:rsid w:val="005474CD"/>
    <w:rsid w:val="00551C49"/>
    <w:rsid w:val="00556511"/>
    <w:rsid w:val="00563A6C"/>
    <w:rsid w:val="00567D36"/>
    <w:rsid w:val="00574802"/>
    <w:rsid w:val="00580F5B"/>
    <w:rsid w:val="00581623"/>
    <w:rsid w:val="005816FE"/>
    <w:rsid w:val="005844BB"/>
    <w:rsid w:val="00586E5A"/>
    <w:rsid w:val="00586F62"/>
    <w:rsid w:val="00591957"/>
    <w:rsid w:val="0059311A"/>
    <w:rsid w:val="00593FEB"/>
    <w:rsid w:val="00595465"/>
    <w:rsid w:val="00596325"/>
    <w:rsid w:val="005A1906"/>
    <w:rsid w:val="005A4CB8"/>
    <w:rsid w:val="005A670E"/>
    <w:rsid w:val="005B5035"/>
    <w:rsid w:val="005B6421"/>
    <w:rsid w:val="005B6424"/>
    <w:rsid w:val="005C313D"/>
    <w:rsid w:val="005C5A3A"/>
    <w:rsid w:val="005E2BE9"/>
    <w:rsid w:val="005F034E"/>
    <w:rsid w:val="005F078D"/>
    <w:rsid w:val="005F490C"/>
    <w:rsid w:val="005F4F30"/>
    <w:rsid w:val="005F5FE3"/>
    <w:rsid w:val="005F6A92"/>
    <w:rsid w:val="00601707"/>
    <w:rsid w:val="006041B8"/>
    <w:rsid w:val="00606609"/>
    <w:rsid w:val="006152C9"/>
    <w:rsid w:val="006152D2"/>
    <w:rsid w:val="00623EC9"/>
    <w:rsid w:val="0063097F"/>
    <w:rsid w:val="00631735"/>
    <w:rsid w:val="0063266C"/>
    <w:rsid w:val="00646015"/>
    <w:rsid w:val="006469C4"/>
    <w:rsid w:val="00657211"/>
    <w:rsid w:val="0066122F"/>
    <w:rsid w:val="00664628"/>
    <w:rsid w:val="006671C1"/>
    <w:rsid w:val="00671B1A"/>
    <w:rsid w:val="00673B2D"/>
    <w:rsid w:val="006814B3"/>
    <w:rsid w:val="00682A42"/>
    <w:rsid w:val="00683519"/>
    <w:rsid w:val="0068622F"/>
    <w:rsid w:val="006865CB"/>
    <w:rsid w:val="006865CC"/>
    <w:rsid w:val="0068672E"/>
    <w:rsid w:val="0069156F"/>
    <w:rsid w:val="00692146"/>
    <w:rsid w:val="006946D9"/>
    <w:rsid w:val="006A04DC"/>
    <w:rsid w:val="006A2AF4"/>
    <w:rsid w:val="006B05A7"/>
    <w:rsid w:val="006C1869"/>
    <w:rsid w:val="006C25D7"/>
    <w:rsid w:val="006C4895"/>
    <w:rsid w:val="006C5DC8"/>
    <w:rsid w:val="006C763A"/>
    <w:rsid w:val="006D4D6D"/>
    <w:rsid w:val="006D6BC3"/>
    <w:rsid w:val="006E2C18"/>
    <w:rsid w:val="006E3CE4"/>
    <w:rsid w:val="006E4E75"/>
    <w:rsid w:val="006E6B23"/>
    <w:rsid w:val="006F405C"/>
    <w:rsid w:val="006F6FA5"/>
    <w:rsid w:val="006F7CB7"/>
    <w:rsid w:val="00703B23"/>
    <w:rsid w:val="00704037"/>
    <w:rsid w:val="00705825"/>
    <w:rsid w:val="00705BC2"/>
    <w:rsid w:val="0071489A"/>
    <w:rsid w:val="00716AA1"/>
    <w:rsid w:val="007177EF"/>
    <w:rsid w:val="00717E63"/>
    <w:rsid w:val="007208BB"/>
    <w:rsid w:val="00720BBE"/>
    <w:rsid w:val="0072310A"/>
    <w:rsid w:val="007242FA"/>
    <w:rsid w:val="007258D0"/>
    <w:rsid w:val="00726431"/>
    <w:rsid w:val="00731A51"/>
    <w:rsid w:val="00732493"/>
    <w:rsid w:val="00733764"/>
    <w:rsid w:val="0074168F"/>
    <w:rsid w:val="007437FA"/>
    <w:rsid w:val="00743B69"/>
    <w:rsid w:val="00751598"/>
    <w:rsid w:val="00753DAB"/>
    <w:rsid w:val="00757EB8"/>
    <w:rsid w:val="00760BE7"/>
    <w:rsid w:val="007631D6"/>
    <w:rsid w:val="00763ABC"/>
    <w:rsid w:val="00771076"/>
    <w:rsid w:val="007714EA"/>
    <w:rsid w:val="007719BF"/>
    <w:rsid w:val="0077324F"/>
    <w:rsid w:val="007817BB"/>
    <w:rsid w:val="00782EBF"/>
    <w:rsid w:val="007902FE"/>
    <w:rsid w:val="007A2A91"/>
    <w:rsid w:val="007A6087"/>
    <w:rsid w:val="007C42F5"/>
    <w:rsid w:val="007D0238"/>
    <w:rsid w:val="007D590C"/>
    <w:rsid w:val="007D7A3B"/>
    <w:rsid w:val="007E707D"/>
    <w:rsid w:val="007E7A07"/>
    <w:rsid w:val="007E7B35"/>
    <w:rsid w:val="007F2BC2"/>
    <w:rsid w:val="007F7AEF"/>
    <w:rsid w:val="00802891"/>
    <w:rsid w:val="00804E4D"/>
    <w:rsid w:val="008051B3"/>
    <w:rsid w:val="00816D13"/>
    <w:rsid w:val="008178EC"/>
    <w:rsid w:val="008216E1"/>
    <w:rsid w:val="008224E3"/>
    <w:rsid w:val="008236C6"/>
    <w:rsid w:val="00826FFC"/>
    <w:rsid w:val="00830F4D"/>
    <w:rsid w:val="00832107"/>
    <w:rsid w:val="00833053"/>
    <w:rsid w:val="00833CC4"/>
    <w:rsid w:val="008350F5"/>
    <w:rsid w:val="00835E47"/>
    <w:rsid w:val="008366F3"/>
    <w:rsid w:val="00847CD9"/>
    <w:rsid w:val="0085770D"/>
    <w:rsid w:val="008626BD"/>
    <w:rsid w:val="008707F3"/>
    <w:rsid w:val="00870BEF"/>
    <w:rsid w:val="00876ACD"/>
    <w:rsid w:val="00883256"/>
    <w:rsid w:val="00885694"/>
    <w:rsid w:val="008A099C"/>
    <w:rsid w:val="008A0C9D"/>
    <w:rsid w:val="008A4F0F"/>
    <w:rsid w:val="008A65A7"/>
    <w:rsid w:val="008B06BA"/>
    <w:rsid w:val="008B1103"/>
    <w:rsid w:val="008B44A9"/>
    <w:rsid w:val="008B4E8D"/>
    <w:rsid w:val="008B6B27"/>
    <w:rsid w:val="008C1E21"/>
    <w:rsid w:val="008C3061"/>
    <w:rsid w:val="008C5564"/>
    <w:rsid w:val="008C7042"/>
    <w:rsid w:val="008C79C4"/>
    <w:rsid w:val="008D4866"/>
    <w:rsid w:val="008D6FC9"/>
    <w:rsid w:val="008D770B"/>
    <w:rsid w:val="008E400E"/>
    <w:rsid w:val="008E488D"/>
    <w:rsid w:val="008E6B84"/>
    <w:rsid w:val="008E7B01"/>
    <w:rsid w:val="008F013A"/>
    <w:rsid w:val="008F2457"/>
    <w:rsid w:val="009015F5"/>
    <w:rsid w:val="00910F17"/>
    <w:rsid w:val="00914C1F"/>
    <w:rsid w:val="0092029E"/>
    <w:rsid w:val="00921CC4"/>
    <w:rsid w:val="00921D28"/>
    <w:rsid w:val="00927882"/>
    <w:rsid w:val="00927ED4"/>
    <w:rsid w:val="00933902"/>
    <w:rsid w:val="00947D89"/>
    <w:rsid w:val="009505A3"/>
    <w:rsid w:val="00951ED8"/>
    <w:rsid w:val="00956941"/>
    <w:rsid w:val="009625D6"/>
    <w:rsid w:val="00974EB0"/>
    <w:rsid w:val="00977ACA"/>
    <w:rsid w:val="0098060E"/>
    <w:rsid w:val="00980CE1"/>
    <w:rsid w:val="00987983"/>
    <w:rsid w:val="00994BCF"/>
    <w:rsid w:val="009A4082"/>
    <w:rsid w:val="009A543F"/>
    <w:rsid w:val="009B4BAA"/>
    <w:rsid w:val="009C3462"/>
    <w:rsid w:val="009C49FB"/>
    <w:rsid w:val="009C684A"/>
    <w:rsid w:val="009C7C5D"/>
    <w:rsid w:val="009D2AA2"/>
    <w:rsid w:val="009D2D17"/>
    <w:rsid w:val="009D5621"/>
    <w:rsid w:val="009D758F"/>
    <w:rsid w:val="009D7EE0"/>
    <w:rsid w:val="009E248A"/>
    <w:rsid w:val="009E3CB8"/>
    <w:rsid w:val="009E5A0F"/>
    <w:rsid w:val="009F1A48"/>
    <w:rsid w:val="009F3D29"/>
    <w:rsid w:val="009F667C"/>
    <w:rsid w:val="00A005BE"/>
    <w:rsid w:val="00A00D06"/>
    <w:rsid w:val="00A02296"/>
    <w:rsid w:val="00A04DDC"/>
    <w:rsid w:val="00A17BDD"/>
    <w:rsid w:val="00A2041D"/>
    <w:rsid w:val="00A24257"/>
    <w:rsid w:val="00A25C8F"/>
    <w:rsid w:val="00A273F3"/>
    <w:rsid w:val="00A30533"/>
    <w:rsid w:val="00A33CE8"/>
    <w:rsid w:val="00A40C7B"/>
    <w:rsid w:val="00A42340"/>
    <w:rsid w:val="00A441C3"/>
    <w:rsid w:val="00A47623"/>
    <w:rsid w:val="00A53A88"/>
    <w:rsid w:val="00A57F8C"/>
    <w:rsid w:val="00A603C0"/>
    <w:rsid w:val="00A70CFF"/>
    <w:rsid w:val="00A72EE0"/>
    <w:rsid w:val="00A7360E"/>
    <w:rsid w:val="00A73E6F"/>
    <w:rsid w:val="00A77BA0"/>
    <w:rsid w:val="00A80B9A"/>
    <w:rsid w:val="00A85754"/>
    <w:rsid w:val="00A86669"/>
    <w:rsid w:val="00A91E14"/>
    <w:rsid w:val="00A9781A"/>
    <w:rsid w:val="00AA1010"/>
    <w:rsid w:val="00AA1833"/>
    <w:rsid w:val="00AA255C"/>
    <w:rsid w:val="00AA3ACC"/>
    <w:rsid w:val="00AA5A7A"/>
    <w:rsid w:val="00AA6057"/>
    <w:rsid w:val="00AB428B"/>
    <w:rsid w:val="00AD46C0"/>
    <w:rsid w:val="00AD5ADD"/>
    <w:rsid w:val="00AD6686"/>
    <w:rsid w:val="00AD69C1"/>
    <w:rsid w:val="00AF0BA5"/>
    <w:rsid w:val="00AF1B09"/>
    <w:rsid w:val="00AF2ED8"/>
    <w:rsid w:val="00AF6879"/>
    <w:rsid w:val="00B005F8"/>
    <w:rsid w:val="00B10165"/>
    <w:rsid w:val="00B14480"/>
    <w:rsid w:val="00B15AF0"/>
    <w:rsid w:val="00B2105A"/>
    <w:rsid w:val="00B263DF"/>
    <w:rsid w:val="00B26E97"/>
    <w:rsid w:val="00B315C6"/>
    <w:rsid w:val="00B339E9"/>
    <w:rsid w:val="00B41CD6"/>
    <w:rsid w:val="00B42D69"/>
    <w:rsid w:val="00B4538B"/>
    <w:rsid w:val="00B45F0A"/>
    <w:rsid w:val="00B473C0"/>
    <w:rsid w:val="00B47A1E"/>
    <w:rsid w:val="00B50F36"/>
    <w:rsid w:val="00B51852"/>
    <w:rsid w:val="00B544F4"/>
    <w:rsid w:val="00B54AA4"/>
    <w:rsid w:val="00B55ABF"/>
    <w:rsid w:val="00B63414"/>
    <w:rsid w:val="00B63C73"/>
    <w:rsid w:val="00B65EC2"/>
    <w:rsid w:val="00B7388A"/>
    <w:rsid w:val="00B74E4C"/>
    <w:rsid w:val="00B82D00"/>
    <w:rsid w:val="00B851B5"/>
    <w:rsid w:val="00B86227"/>
    <w:rsid w:val="00B879AA"/>
    <w:rsid w:val="00B92F6A"/>
    <w:rsid w:val="00B96AF4"/>
    <w:rsid w:val="00BA70D7"/>
    <w:rsid w:val="00BB0933"/>
    <w:rsid w:val="00BB4AEE"/>
    <w:rsid w:val="00BB4CE8"/>
    <w:rsid w:val="00BB4EF9"/>
    <w:rsid w:val="00BB65AE"/>
    <w:rsid w:val="00BC3B2F"/>
    <w:rsid w:val="00BC41AE"/>
    <w:rsid w:val="00BC4C79"/>
    <w:rsid w:val="00BC4D07"/>
    <w:rsid w:val="00BE169E"/>
    <w:rsid w:val="00BE22FF"/>
    <w:rsid w:val="00BE2EE8"/>
    <w:rsid w:val="00BE5863"/>
    <w:rsid w:val="00BF26D8"/>
    <w:rsid w:val="00BF3EAC"/>
    <w:rsid w:val="00BF5145"/>
    <w:rsid w:val="00BF7F94"/>
    <w:rsid w:val="00C07C9B"/>
    <w:rsid w:val="00C11767"/>
    <w:rsid w:val="00C158B4"/>
    <w:rsid w:val="00C16959"/>
    <w:rsid w:val="00C25C0D"/>
    <w:rsid w:val="00C27483"/>
    <w:rsid w:val="00C276B8"/>
    <w:rsid w:val="00C373AF"/>
    <w:rsid w:val="00C41C56"/>
    <w:rsid w:val="00C42F75"/>
    <w:rsid w:val="00C6206A"/>
    <w:rsid w:val="00C70127"/>
    <w:rsid w:val="00C70498"/>
    <w:rsid w:val="00C71A55"/>
    <w:rsid w:val="00C77C80"/>
    <w:rsid w:val="00C82AF7"/>
    <w:rsid w:val="00C82FEA"/>
    <w:rsid w:val="00C834DC"/>
    <w:rsid w:val="00C83C2E"/>
    <w:rsid w:val="00C84BEC"/>
    <w:rsid w:val="00C85615"/>
    <w:rsid w:val="00C863C9"/>
    <w:rsid w:val="00C86958"/>
    <w:rsid w:val="00C91DC6"/>
    <w:rsid w:val="00C958D1"/>
    <w:rsid w:val="00C962C6"/>
    <w:rsid w:val="00CA0BB2"/>
    <w:rsid w:val="00CA4225"/>
    <w:rsid w:val="00CA4EAC"/>
    <w:rsid w:val="00CB2C8F"/>
    <w:rsid w:val="00CC67CF"/>
    <w:rsid w:val="00CD2C6B"/>
    <w:rsid w:val="00CF7624"/>
    <w:rsid w:val="00D03499"/>
    <w:rsid w:val="00D063ED"/>
    <w:rsid w:val="00D1477F"/>
    <w:rsid w:val="00D15E31"/>
    <w:rsid w:val="00D20386"/>
    <w:rsid w:val="00D216C8"/>
    <w:rsid w:val="00D27CB9"/>
    <w:rsid w:val="00D400F7"/>
    <w:rsid w:val="00D40D7A"/>
    <w:rsid w:val="00D423B7"/>
    <w:rsid w:val="00D50DCB"/>
    <w:rsid w:val="00D516AE"/>
    <w:rsid w:val="00D52A1D"/>
    <w:rsid w:val="00D535E4"/>
    <w:rsid w:val="00D54445"/>
    <w:rsid w:val="00D61853"/>
    <w:rsid w:val="00D63FF4"/>
    <w:rsid w:val="00D72360"/>
    <w:rsid w:val="00D72956"/>
    <w:rsid w:val="00D74C46"/>
    <w:rsid w:val="00D75289"/>
    <w:rsid w:val="00D77F19"/>
    <w:rsid w:val="00D819BA"/>
    <w:rsid w:val="00D836B0"/>
    <w:rsid w:val="00D84C1A"/>
    <w:rsid w:val="00D91B0A"/>
    <w:rsid w:val="00D9208C"/>
    <w:rsid w:val="00DA676F"/>
    <w:rsid w:val="00DB0B6A"/>
    <w:rsid w:val="00DB1CF5"/>
    <w:rsid w:val="00DB309B"/>
    <w:rsid w:val="00DB365D"/>
    <w:rsid w:val="00DB4E34"/>
    <w:rsid w:val="00DC083B"/>
    <w:rsid w:val="00DC090A"/>
    <w:rsid w:val="00DD0705"/>
    <w:rsid w:val="00DD0DAD"/>
    <w:rsid w:val="00DD4A3E"/>
    <w:rsid w:val="00DE0282"/>
    <w:rsid w:val="00DF0479"/>
    <w:rsid w:val="00DF347A"/>
    <w:rsid w:val="00DF61DA"/>
    <w:rsid w:val="00DF7890"/>
    <w:rsid w:val="00E01166"/>
    <w:rsid w:val="00E0522D"/>
    <w:rsid w:val="00E15CF8"/>
    <w:rsid w:val="00E16BC5"/>
    <w:rsid w:val="00E35EE3"/>
    <w:rsid w:val="00E360BE"/>
    <w:rsid w:val="00E41770"/>
    <w:rsid w:val="00E41BF0"/>
    <w:rsid w:val="00E47363"/>
    <w:rsid w:val="00E54BBB"/>
    <w:rsid w:val="00E56D94"/>
    <w:rsid w:val="00E6436D"/>
    <w:rsid w:val="00E656F9"/>
    <w:rsid w:val="00E72313"/>
    <w:rsid w:val="00E76481"/>
    <w:rsid w:val="00E81F34"/>
    <w:rsid w:val="00E836C2"/>
    <w:rsid w:val="00E96AAD"/>
    <w:rsid w:val="00EA1DC5"/>
    <w:rsid w:val="00EA2C54"/>
    <w:rsid w:val="00EA6223"/>
    <w:rsid w:val="00EA706B"/>
    <w:rsid w:val="00EB25BF"/>
    <w:rsid w:val="00EB4FDF"/>
    <w:rsid w:val="00EB5B56"/>
    <w:rsid w:val="00ED2E66"/>
    <w:rsid w:val="00ED37A8"/>
    <w:rsid w:val="00ED73C2"/>
    <w:rsid w:val="00EE1359"/>
    <w:rsid w:val="00EE4CF6"/>
    <w:rsid w:val="00EE5584"/>
    <w:rsid w:val="00EF2048"/>
    <w:rsid w:val="00EF3CC5"/>
    <w:rsid w:val="00F0117F"/>
    <w:rsid w:val="00F07E2F"/>
    <w:rsid w:val="00F106A4"/>
    <w:rsid w:val="00F1192C"/>
    <w:rsid w:val="00F13F34"/>
    <w:rsid w:val="00F16ABF"/>
    <w:rsid w:val="00F22F94"/>
    <w:rsid w:val="00F24D61"/>
    <w:rsid w:val="00F373DC"/>
    <w:rsid w:val="00F40133"/>
    <w:rsid w:val="00F441FB"/>
    <w:rsid w:val="00F447FA"/>
    <w:rsid w:val="00F44D7D"/>
    <w:rsid w:val="00F467B7"/>
    <w:rsid w:val="00F47D3E"/>
    <w:rsid w:val="00F50036"/>
    <w:rsid w:val="00F516F4"/>
    <w:rsid w:val="00F51C65"/>
    <w:rsid w:val="00F5594B"/>
    <w:rsid w:val="00F56B7B"/>
    <w:rsid w:val="00F657CC"/>
    <w:rsid w:val="00F65A84"/>
    <w:rsid w:val="00F80A04"/>
    <w:rsid w:val="00F82F22"/>
    <w:rsid w:val="00FA098C"/>
    <w:rsid w:val="00FA3D3A"/>
    <w:rsid w:val="00FA6A0E"/>
    <w:rsid w:val="00FA781D"/>
    <w:rsid w:val="00FB0183"/>
    <w:rsid w:val="00FB16F5"/>
    <w:rsid w:val="00FC0FEF"/>
    <w:rsid w:val="00FC1ABA"/>
    <w:rsid w:val="00FC1ACA"/>
    <w:rsid w:val="00FC24C2"/>
    <w:rsid w:val="00FC37B1"/>
    <w:rsid w:val="00FD09C0"/>
    <w:rsid w:val="00FD3884"/>
    <w:rsid w:val="00FD496F"/>
    <w:rsid w:val="00FE07E6"/>
    <w:rsid w:val="00FE14B7"/>
    <w:rsid w:val="00FF3005"/>
    <w:rsid w:val="00FF44CB"/>
    <w:rsid w:val="00FF4741"/>
    <w:rsid w:val="00FF4DB3"/>
    <w:rsid w:val="00FF58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29163A"/>
  <w14:defaultImageDpi w14:val="300"/>
  <w15:docId w15:val="{64FADAFF-B346-4635-B82A-B863F143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51F0"/>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titulo 3,Bullets,Dot pt,List Paragraph Char Char Char,Indicator Text,List Paragraph1,Numbered Para 1,Colorful List - Accent 11,Bullet 1,F5 List Paragraph,Bullet Points,Ha,HOJA,Bolita,Párrafo de lista4,List Paragraph 1,No Spacing1,l"/>
    <w:basedOn w:val="Normal"/>
    <w:link w:val="ListParagraphChar"/>
    <w:uiPriority w:val="34"/>
    <w:qFormat/>
    <w:rsid w:val="007E7B35"/>
    <w:pPr>
      <w:ind w:left="720"/>
      <w:contextualSpacing/>
    </w:pPr>
  </w:style>
  <w:style w:type="paragraph" w:styleId="Header">
    <w:name w:val="header"/>
    <w:basedOn w:val="Normal"/>
    <w:link w:val="HeaderChar"/>
    <w:uiPriority w:val="99"/>
    <w:unhideWhenUsed/>
    <w:rsid w:val="00C962C6"/>
    <w:pPr>
      <w:tabs>
        <w:tab w:val="center" w:pos="4419"/>
        <w:tab w:val="right" w:pos="8838"/>
      </w:tabs>
    </w:pPr>
  </w:style>
  <w:style w:type="character" w:customStyle="1" w:styleId="HeaderChar">
    <w:name w:val="Header Char"/>
    <w:basedOn w:val="DefaultParagraphFont"/>
    <w:link w:val="Header"/>
    <w:uiPriority w:val="99"/>
    <w:rsid w:val="00C962C6"/>
  </w:style>
  <w:style w:type="paragraph" w:styleId="Footer">
    <w:name w:val="footer"/>
    <w:basedOn w:val="Normal"/>
    <w:link w:val="FooterChar"/>
    <w:uiPriority w:val="99"/>
    <w:unhideWhenUsed/>
    <w:rsid w:val="00C962C6"/>
    <w:pPr>
      <w:tabs>
        <w:tab w:val="center" w:pos="4419"/>
        <w:tab w:val="right" w:pos="8838"/>
      </w:tabs>
    </w:pPr>
  </w:style>
  <w:style w:type="character" w:customStyle="1" w:styleId="FooterChar">
    <w:name w:val="Footer Char"/>
    <w:basedOn w:val="DefaultParagraphFont"/>
    <w:link w:val="Footer"/>
    <w:uiPriority w:val="99"/>
    <w:rsid w:val="00C962C6"/>
  </w:style>
  <w:style w:type="character" w:customStyle="1" w:styleId="ListParagraphChar">
    <w:name w:val="List Paragraph Char"/>
    <w:aliases w:val="List Char,titulo 3 Char,Bullets Char,Dot pt Char,List Paragraph Char Char Char Char,Indicator Text Char,List Paragraph1 Char,Numbered Para 1 Char,Colorful List - Accent 11 Char,Bullet 1 Char,F5 List Paragraph Char,Bullet Points Char"/>
    <w:basedOn w:val="DefaultParagraphFont"/>
    <w:link w:val="ListParagraph"/>
    <w:uiPriority w:val="34"/>
    <w:qFormat/>
    <w:locked/>
    <w:rsid w:val="00C962C6"/>
  </w:style>
  <w:style w:type="paragraph" w:styleId="BalloonText">
    <w:name w:val="Balloon Text"/>
    <w:basedOn w:val="Normal"/>
    <w:link w:val="BalloonTextChar"/>
    <w:uiPriority w:val="99"/>
    <w:semiHidden/>
    <w:unhideWhenUsed/>
    <w:rsid w:val="00BB0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33"/>
    <w:rPr>
      <w:rFonts w:ascii="Segoe UI" w:hAnsi="Segoe UI" w:cs="Segoe UI"/>
      <w:sz w:val="18"/>
      <w:szCs w:val="18"/>
    </w:rPr>
  </w:style>
  <w:style w:type="paragraph" w:styleId="NormalWeb">
    <w:name w:val="Normal (Web)"/>
    <w:basedOn w:val="Normal"/>
    <w:uiPriority w:val="99"/>
    <w:unhideWhenUsed/>
    <w:rsid w:val="00506C63"/>
    <w:rPr>
      <w:rFonts w:ascii="Calibri" w:eastAsiaTheme="minorHAnsi" w:hAnsi="Calibri" w:cs="Calibri"/>
      <w:sz w:val="22"/>
      <w:szCs w:val="22"/>
      <w:lang w:val="es-CO" w:eastAsia="es-CO"/>
    </w:rPr>
  </w:style>
  <w:style w:type="character" w:customStyle="1" w:styleId="Leyendadelaimagen8Exact">
    <w:name w:val="Leyenda de la imagen (8) Exact"/>
    <w:link w:val="Leyendadelaimagen8"/>
    <w:rsid w:val="00C86958"/>
    <w:rPr>
      <w:rFonts w:ascii="Calibri" w:eastAsia="Calibri" w:hAnsi="Calibri" w:cs="Calibri"/>
      <w:sz w:val="17"/>
      <w:szCs w:val="17"/>
      <w:shd w:val="clear" w:color="auto" w:fill="FFFFFF"/>
    </w:rPr>
  </w:style>
  <w:style w:type="paragraph" w:customStyle="1" w:styleId="Leyendadelaimagen8">
    <w:name w:val="Leyenda de la imagen (8)"/>
    <w:basedOn w:val="Normal"/>
    <w:link w:val="Leyendadelaimagen8Exact"/>
    <w:rsid w:val="00C86958"/>
    <w:pPr>
      <w:widowControl w:val="0"/>
      <w:shd w:val="clear" w:color="auto" w:fill="FFFFFF"/>
      <w:spacing w:line="0" w:lineRule="atLeast"/>
    </w:pPr>
    <w:rPr>
      <w:rFonts w:ascii="Calibri" w:eastAsia="Calibri" w:hAnsi="Calibri" w:cs="Calibri"/>
      <w:sz w:val="17"/>
      <w:szCs w:val="17"/>
    </w:rPr>
  </w:style>
  <w:style w:type="character" w:styleId="Strong">
    <w:name w:val="Strong"/>
    <w:uiPriority w:val="22"/>
    <w:qFormat/>
    <w:rsid w:val="00C86958"/>
    <w:rPr>
      <w:b/>
      <w:bCs/>
    </w:rPr>
  </w:style>
  <w:style w:type="character" w:customStyle="1" w:styleId="fontstyle01">
    <w:name w:val="fontstyle01"/>
    <w:basedOn w:val="DefaultParagraphFont"/>
    <w:rsid w:val="00C86958"/>
    <w:rPr>
      <w:rFonts w:ascii="TimesNewRomanPS-BoldMT" w:hAnsi="TimesNewRomanPS-BoldMT" w:hint="default"/>
      <w:b/>
      <w:bCs/>
      <w:i w:val="0"/>
      <w:iCs w:val="0"/>
      <w:color w:val="000000"/>
      <w:sz w:val="28"/>
      <w:szCs w:val="28"/>
    </w:rPr>
  </w:style>
  <w:style w:type="character" w:styleId="CommentReference">
    <w:name w:val="annotation reference"/>
    <w:basedOn w:val="DefaultParagraphFont"/>
    <w:uiPriority w:val="99"/>
    <w:semiHidden/>
    <w:unhideWhenUsed/>
    <w:rsid w:val="00DF61DA"/>
    <w:rPr>
      <w:sz w:val="16"/>
      <w:szCs w:val="16"/>
    </w:rPr>
  </w:style>
  <w:style w:type="paragraph" w:styleId="CommentText">
    <w:name w:val="annotation text"/>
    <w:basedOn w:val="Normal"/>
    <w:link w:val="CommentTextChar"/>
    <w:uiPriority w:val="99"/>
    <w:semiHidden/>
    <w:unhideWhenUsed/>
    <w:rsid w:val="00DF61DA"/>
    <w:rPr>
      <w:sz w:val="20"/>
      <w:szCs w:val="20"/>
    </w:rPr>
  </w:style>
  <w:style w:type="character" w:customStyle="1" w:styleId="CommentTextChar">
    <w:name w:val="Comment Text Char"/>
    <w:basedOn w:val="DefaultParagraphFont"/>
    <w:link w:val="CommentText"/>
    <w:uiPriority w:val="99"/>
    <w:semiHidden/>
    <w:rsid w:val="00DF61DA"/>
    <w:rPr>
      <w:sz w:val="20"/>
      <w:szCs w:val="20"/>
    </w:rPr>
  </w:style>
  <w:style w:type="paragraph" w:styleId="CommentSubject">
    <w:name w:val="annotation subject"/>
    <w:basedOn w:val="CommentText"/>
    <w:next w:val="CommentText"/>
    <w:link w:val="CommentSubjectChar"/>
    <w:uiPriority w:val="99"/>
    <w:semiHidden/>
    <w:unhideWhenUsed/>
    <w:rsid w:val="00DF61DA"/>
    <w:rPr>
      <w:b/>
      <w:bCs/>
    </w:rPr>
  </w:style>
  <w:style w:type="character" w:customStyle="1" w:styleId="CommentSubjectChar">
    <w:name w:val="Comment Subject Char"/>
    <w:basedOn w:val="CommentTextChar"/>
    <w:link w:val="CommentSubject"/>
    <w:uiPriority w:val="99"/>
    <w:semiHidden/>
    <w:rsid w:val="00DF61DA"/>
    <w:rPr>
      <w:b/>
      <w:bCs/>
      <w:sz w:val="20"/>
      <w:szCs w:val="20"/>
    </w:rPr>
  </w:style>
  <w:style w:type="paragraph" w:styleId="FootnoteText">
    <w:name w:val="footnote text"/>
    <w:basedOn w:val="Normal"/>
    <w:link w:val="FootnoteTextChar"/>
    <w:uiPriority w:val="99"/>
    <w:semiHidden/>
    <w:unhideWhenUsed/>
    <w:rsid w:val="00956941"/>
    <w:rPr>
      <w:sz w:val="20"/>
      <w:szCs w:val="20"/>
    </w:rPr>
  </w:style>
  <w:style w:type="character" w:customStyle="1" w:styleId="FootnoteTextChar">
    <w:name w:val="Footnote Text Char"/>
    <w:basedOn w:val="DefaultParagraphFont"/>
    <w:link w:val="FootnoteText"/>
    <w:uiPriority w:val="99"/>
    <w:semiHidden/>
    <w:rsid w:val="00956941"/>
    <w:rPr>
      <w:sz w:val="20"/>
      <w:szCs w:val="20"/>
    </w:rPr>
  </w:style>
  <w:style w:type="character" w:styleId="FootnoteReference">
    <w:name w:val="footnote reference"/>
    <w:basedOn w:val="DefaultParagraphFont"/>
    <w:uiPriority w:val="99"/>
    <w:semiHidden/>
    <w:unhideWhenUsed/>
    <w:rsid w:val="00956941"/>
    <w:rPr>
      <w:vertAlign w:val="superscript"/>
    </w:rPr>
  </w:style>
  <w:style w:type="paragraph" w:styleId="BodyText">
    <w:name w:val="Body Text"/>
    <w:basedOn w:val="Normal"/>
    <w:link w:val="BodyTextChar"/>
    <w:unhideWhenUsed/>
    <w:rsid w:val="004D18D8"/>
    <w:pPr>
      <w:jc w:val="both"/>
    </w:pPr>
    <w:rPr>
      <w:rFonts w:ascii="Arial" w:eastAsia="Times New Roman" w:hAnsi="Arial" w:cs="Times New Roman"/>
      <w:szCs w:val="20"/>
      <w:lang w:eastAsia="es-ES"/>
    </w:rPr>
  </w:style>
  <w:style w:type="character" w:customStyle="1" w:styleId="BodyTextChar">
    <w:name w:val="Body Text Char"/>
    <w:basedOn w:val="DefaultParagraphFont"/>
    <w:link w:val="BodyText"/>
    <w:rsid w:val="004D18D8"/>
    <w:rPr>
      <w:rFonts w:ascii="Arial" w:eastAsia="Times New Roman" w:hAnsi="Arial" w:cs="Times New Roman"/>
      <w:szCs w:val="20"/>
      <w:lang w:eastAsia="es-ES"/>
    </w:rPr>
  </w:style>
  <w:style w:type="paragraph" w:customStyle="1" w:styleId="Standard">
    <w:name w:val="Standard"/>
    <w:rsid w:val="00631735"/>
    <w:pPr>
      <w:suppressAutoHyphens/>
      <w:autoSpaceDN w:val="0"/>
      <w:textAlignment w:val="baseline"/>
    </w:pPr>
    <w:rPr>
      <w:rFonts w:ascii="Verdana" w:eastAsia="Times New Roman" w:hAnsi="Verdana" w:cs="Verdana"/>
      <w:kern w:val="3"/>
      <w:sz w:val="22"/>
      <w:szCs w:val="22"/>
      <w:lang w:val="es-ES" w:eastAsia="es-CO"/>
    </w:rPr>
  </w:style>
  <w:style w:type="paragraph" w:styleId="NoSpacing">
    <w:name w:val="No Spacing"/>
    <w:aliases w:val="Nota,Chulito"/>
    <w:link w:val="NoSpacingChar"/>
    <w:uiPriority w:val="1"/>
    <w:qFormat/>
    <w:rsid w:val="00631735"/>
    <w:rPr>
      <w:rFonts w:ascii="Calibri" w:eastAsia="Calibri" w:hAnsi="Calibri" w:cs="Times New Roman"/>
      <w:sz w:val="22"/>
      <w:szCs w:val="22"/>
      <w:lang w:val="es-ES"/>
    </w:rPr>
  </w:style>
  <w:style w:type="character" w:customStyle="1" w:styleId="NoSpacingChar">
    <w:name w:val="No Spacing Char"/>
    <w:aliases w:val="Nota Char,Chulito Char"/>
    <w:link w:val="NoSpacing"/>
    <w:uiPriority w:val="1"/>
    <w:qFormat/>
    <w:locked/>
    <w:rsid w:val="00631735"/>
    <w:rPr>
      <w:rFonts w:ascii="Calibri" w:eastAsia="Calibri" w:hAnsi="Calibri" w:cs="Times New Roman"/>
      <w:sz w:val="22"/>
      <w:szCs w:val="22"/>
      <w:lang w:val="es-ES"/>
    </w:rPr>
  </w:style>
  <w:style w:type="paragraph" w:customStyle="1" w:styleId="xmsonormal">
    <w:name w:val="x_msonormal"/>
    <w:basedOn w:val="Normal"/>
    <w:rsid w:val="00A17BDD"/>
    <w:pPr>
      <w:spacing w:before="100" w:beforeAutospacing="1" w:after="100" w:afterAutospacing="1"/>
    </w:pPr>
    <w:rPr>
      <w:rFonts w:ascii="Times New Roman" w:eastAsia="Times New Roman" w:hAnsi="Times New Roman" w:cs="Times New Roman"/>
      <w:lang w:val="es-CO" w:eastAsia="es-CO"/>
    </w:rPr>
  </w:style>
  <w:style w:type="character" w:customStyle="1" w:styleId="Heading3Char">
    <w:name w:val="Heading 3 Char"/>
    <w:basedOn w:val="DefaultParagraphFont"/>
    <w:link w:val="Heading3"/>
    <w:uiPriority w:val="9"/>
    <w:rsid w:val="001251F0"/>
    <w:rPr>
      <w:rFonts w:ascii="Times New Roman" w:eastAsia="Times New Roman" w:hAnsi="Times New Roman" w:cs="Times New Roman"/>
      <w:b/>
      <w:bCs/>
      <w:sz w:val="27"/>
      <w:szCs w:val="27"/>
      <w:lang w:val="en-GB" w:eastAsia="en-GB"/>
    </w:rPr>
  </w:style>
  <w:style w:type="character" w:customStyle="1" w:styleId="gd">
    <w:name w:val="gd"/>
    <w:basedOn w:val="DefaultParagraphFont"/>
    <w:rsid w:val="001251F0"/>
  </w:style>
  <w:style w:type="character" w:customStyle="1" w:styleId="g3">
    <w:name w:val="g3"/>
    <w:basedOn w:val="DefaultParagraphFont"/>
    <w:rsid w:val="001251F0"/>
  </w:style>
  <w:style w:type="character" w:customStyle="1" w:styleId="hb">
    <w:name w:val="hb"/>
    <w:basedOn w:val="DefaultParagraphFont"/>
    <w:rsid w:val="001251F0"/>
  </w:style>
  <w:style w:type="character" w:customStyle="1" w:styleId="g2">
    <w:name w:val="g2"/>
    <w:basedOn w:val="DefaultParagraphFont"/>
    <w:rsid w:val="001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3880">
      <w:bodyDiv w:val="1"/>
      <w:marLeft w:val="0"/>
      <w:marRight w:val="0"/>
      <w:marTop w:val="0"/>
      <w:marBottom w:val="0"/>
      <w:divBdr>
        <w:top w:val="none" w:sz="0" w:space="0" w:color="auto"/>
        <w:left w:val="none" w:sz="0" w:space="0" w:color="auto"/>
        <w:bottom w:val="none" w:sz="0" w:space="0" w:color="auto"/>
        <w:right w:val="none" w:sz="0" w:space="0" w:color="auto"/>
      </w:divBdr>
    </w:div>
    <w:div w:id="43144504">
      <w:bodyDiv w:val="1"/>
      <w:marLeft w:val="0"/>
      <w:marRight w:val="0"/>
      <w:marTop w:val="0"/>
      <w:marBottom w:val="0"/>
      <w:divBdr>
        <w:top w:val="none" w:sz="0" w:space="0" w:color="auto"/>
        <w:left w:val="none" w:sz="0" w:space="0" w:color="auto"/>
        <w:bottom w:val="none" w:sz="0" w:space="0" w:color="auto"/>
        <w:right w:val="none" w:sz="0" w:space="0" w:color="auto"/>
      </w:divBdr>
      <w:divsChild>
        <w:div w:id="1098478695">
          <w:marLeft w:val="0"/>
          <w:marRight w:val="0"/>
          <w:marTop w:val="0"/>
          <w:marBottom w:val="0"/>
          <w:divBdr>
            <w:top w:val="none" w:sz="0" w:space="0" w:color="auto"/>
            <w:left w:val="none" w:sz="0" w:space="0" w:color="auto"/>
            <w:bottom w:val="none" w:sz="0" w:space="0" w:color="auto"/>
            <w:right w:val="none" w:sz="0" w:space="0" w:color="auto"/>
          </w:divBdr>
          <w:divsChild>
            <w:div w:id="1946301240">
              <w:marLeft w:val="0"/>
              <w:marRight w:val="0"/>
              <w:marTop w:val="0"/>
              <w:marBottom w:val="0"/>
              <w:divBdr>
                <w:top w:val="none" w:sz="0" w:space="0" w:color="auto"/>
                <w:left w:val="none" w:sz="0" w:space="0" w:color="auto"/>
                <w:bottom w:val="none" w:sz="0" w:space="0" w:color="auto"/>
                <w:right w:val="none" w:sz="0" w:space="0" w:color="auto"/>
              </w:divBdr>
            </w:div>
            <w:div w:id="319961867">
              <w:marLeft w:val="300"/>
              <w:marRight w:val="0"/>
              <w:marTop w:val="0"/>
              <w:marBottom w:val="0"/>
              <w:divBdr>
                <w:top w:val="none" w:sz="0" w:space="0" w:color="auto"/>
                <w:left w:val="none" w:sz="0" w:space="0" w:color="auto"/>
                <w:bottom w:val="none" w:sz="0" w:space="0" w:color="auto"/>
                <w:right w:val="none" w:sz="0" w:space="0" w:color="auto"/>
              </w:divBdr>
            </w:div>
            <w:div w:id="463546802">
              <w:marLeft w:val="300"/>
              <w:marRight w:val="0"/>
              <w:marTop w:val="0"/>
              <w:marBottom w:val="0"/>
              <w:divBdr>
                <w:top w:val="none" w:sz="0" w:space="0" w:color="auto"/>
                <w:left w:val="none" w:sz="0" w:space="0" w:color="auto"/>
                <w:bottom w:val="none" w:sz="0" w:space="0" w:color="auto"/>
                <w:right w:val="none" w:sz="0" w:space="0" w:color="auto"/>
              </w:divBdr>
            </w:div>
            <w:div w:id="581990278">
              <w:marLeft w:val="0"/>
              <w:marRight w:val="0"/>
              <w:marTop w:val="0"/>
              <w:marBottom w:val="0"/>
              <w:divBdr>
                <w:top w:val="none" w:sz="0" w:space="0" w:color="auto"/>
                <w:left w:val="none" w:sz="0" w:space="0" w:color="auto"/>
                <w:bottom w:val="none" w:sz="0" w:space="0" w:color="auto"/>
                <w:right w:val="none" w:sz="0" w:space="0" w:color="auto"/>
              </w:divBdr>
            </w:div>
            <w:div w:id="1912235843">
              <w:marLeft w:val="60"/>
              <w:marRight w:val="0"/>
              <w:marTop w:val="0"/>
              <w:marBottom w:val="0"/>
              <w:divBdr>
                <w:top w:val="none" w:sz="0" w:space="0" w:color="auto"/>
                <w:left w:val="none" w:sz="0" w:space="0" w:color="auto"/>
                <w:bottom w:val="none" w:sz="0" w:space="0" w:color="auto"/>
                <w:right w:val="none" w:sz="0" w:space="0" w:color="auto"/>
              </w:divBdr>
            </w:div>
          </w:divsChild>
        </w:div>
        <w:div w:id="2081707411">
          <w:marLeft w:val="0"/>
          <w:marRight w:val="0"/>
          <w:marTop w:val="0"/>
          <w:marBottom w:val="0"/>
          <w:divBdr>
            <w:top w:val="none" w:sz="0" w:space="0" w:color="auto"/>
            <w:left w:val="none" w:sz="0" w:space="0" w:color="auto"/>
            <w:bottom w:val="none" w:sz="0" w:space="0" w:color="auto"/>
            <w:right w:val="none" w:sz="0" w:space="0" w:color="auto"/>
          </w:divBdr>
          <w:divsChild>
            <w:div w:id="1762798645">
              <w:marLeft w:val="0"/>
              <w:marRight w:val="0"/>
              <w:marTop w:val="120"/>
              <w:marBottom w:val="0"/>
              <w:divBdr>
                <w:top w:val="none" w:sz="0" w:space="0" w:color="auto"/>
                <w:left w:val="none" w:sz="0" w:space="0" w:color="auto"/>
                <w:bottom w:val="none" w:sz="0" w:space="0" w:color="auto"/>
                <w:right w:val="none" w:sz="0" w:space="0" w:color="auto"/>
              </w:divBdr>
              <w:divsChild>
                <w:div w:id="1211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102768834">
      <w:bodyDiv w:val="1"/>
      <w:marLeft w:val="0"/>
      <w:marRight w:val="0"/>
      <w:marTop w:val="0"/>
      <w:marBottom w:val="0"/>
      <w:divBdr>
        <w:top w:val="none" w:sz="0" w:space="0" w:color="auto"/>
        <w:left w:val="none" w:sz="0" w:space="0" w:color="auto"/>
        <w:bottom w:val="none" w:sz="0" w:space="0" w:color="auto"/>
        <w:right w:val="none" w:sz="0" w:space="0" w:color="auto"/>
      </w:divBdr>
    </w:div>
    <w:div w:id="114756911">
      <w:bodyDiv w:val="1"/>
      <w:marLeft w:val="0"/>
      <w:marRight w:val="0"/>
      <w:marTop w:val="0"/>
      <w:marBottom w:val="0"/>
      <w:divBdr>
        <w:top w:val="none" w:sz="0" w:space="0" w:color="auto"/>
        <w:left w:val="none" w:sz="0" w:space="0" w:color="auto"/>
        <w:bottom w:val="none" w:sz="0" w:space="0" w:color="auto"/>
        <w:right w:val="none" w:sz="0" w:space="0" w:color="auto"/>
      </w:divBdr>
    </w:div>
    <w:div w:id="204559270">
      <w:bodyDiv w:val="1"/>
      <w:marLeft w:val="0"/>
      <w:marRight w:val="0"/>
      <w:marTop w:val="0"/>
      <w:marBottom w:val="0"/>
      <w:divBdr>
        <w:top w:val="none" w:sz="0" w:space="0" w:color="auto"/>
        <w:left w:val="none" w:sz="0" w:space="0" w:color="auto"/>
        <w:bottom w:val="none" w:sz="0" w:space="0" w:color="auto"/>
        <w:right w:val="none" w:sz="0" w:space="0" w:color="auto"/>
      </w:divBdr>
    </w:div>
    <w:div w:id="294138182">
      <w:bodyDiv w:val="1"/>
      <w:marLeft w:val="0"/>
      <w:marRight w:val="0"/>
      <w:marTop w:val="0"/>
      <w:marBottom w:val="0"/>
      <w:divBdr>
        <w:top w:val="none" w:sz="0" w:space="0" w:color="auto"/>
        <w:left w:val="none" w:sz="0" w:space="0" w:color="auto"/>
        <w:bottom w:val="none" w:sz="0" w:space="0" w:color="auto"/>
        <w:right w:val="none" w:sz="0" w:space="0" w:color="auto"/>
      </w:divBdr>
    </w:div>
    <w:div w:id="516045153">
      <w:bodyDiv w:val="1"/>
      <w:marLeft w:val="0"/>
      <w:marRight w:val="0"/>
      <w:marTop w:val="0"/>
      <w:marBottom w:val="0"/>
      <w:divBdr>
        <w:top w:val="none" w:sz="0" w:space="0" w:color="auto"/>
        <w:left w:val="none" w:sz="0" w:space="0" w:color="auto"/>
        <w:bottom w:val="none" w:sz="0" w:space="0" w:color="auto"/>
        <w:right w:val="none" w:sz="0" w:space="0" w:color="auto"/>
      </w:divBdr>
    </w:div>
    <w:div w:id="544833527">
      <w:bodyDiv w:val="1"/>
      <w:marLeft w:val="0"/>
      <w:marRight w:val="0"/>
      <w:marTop w:val="0"/>
      <w:marBottom w:val="0"/>
      <w:divBdr>
        <w:top w:val="none" w:sz="0" w:space="0" w:color="auto"/>
        <w:left w:val="none" w:sz="0" w:space="0" w:color="auto"/>
        <w:bottom w:val="none" w:sz="0" w:space="0" w:color="auto"/>
        <w:right w:val="none" w:sz="0" w:space="0" w:color="auto"/>
      </w:divBdr>
    </w:div>
    <w:div w:id="1088694401">
      <w:bodyDiv w:val="1"/>
      <w:marLeft w:val="0"/>
      <w:marRight w:val="0"/>
      <w:marTop w:val="0"/>
      <w:marBottom w:val="0"/>
      <w:divBdr>
        <w:top w:val="none" w:sz="0" w:space="0" w:color="auto"/>
        <w:left w:val="none" w:sz="0" w:space="0" w:color="auto"/>
        <w:bottom w:val="none" w:sz="0" w:space="0" w:color="auto"/>
        <w:right w:val="none" w:sz="0" w:space="0" w:color="auto"/>
      </w:divBdr>
    </w:div>
    <w:div w:id="1477646588">
      <w:bodyDiv w:val="1"/>
      <w:marLeft w:val="0"/>
      <w:marRight w:val="0"/>
      <w:marTop w:val="0"/>
      <w:marBottom w:val="0"/>
      <w:divBdr>
        <w:top w:val="none" w:sz="0" w:space="0" w:color="auto"/>
        <w:left w:val="none" w:sz="0" w:space="0" w:color="auto"/>
        <w:bottom w:val="none" w:sz="0" w:space="0" w:color="auto"/>
        <w:right w:val="none" w:sz="0" w:space="0" w:color="auto"/>
      </w:divBdr>
    </w:div>
    <w:div w:id="1543319960">
      <w:bodyDiv w:val="1"/>
      <w:marLeft w:val="0"/>
      <w:marRight w:val="0"/>
      <w:marTop w:val="0"/>
      <w:marBottom w:val="0"/>
      <w:divBdr>
        <w:top w:val="none" w:sz="0" w:space="0" w:color="auto"/>
        <w:left w:val="none" w:sz="0" w:space="0" w:color="auto"/>
        <w:bottom w:val="none" w:sz="0" w:space="0" w:color="auto"/>
        <w:right w:val="none" w:sz="0" w:space="0" w:color="auto"/>
      </w:divBdr>
    </w:div>
    <w:div w:id="1618176747">
      <w:bodyDiv w:val="1"/>
      <w:marLeft w:val="0"/>
      <w:marRight w:val="0"/>
      <w:marTop w:val="0"/>
      <w:marBottom w:val="0"/>
      <w:divBdr>
        <w:top w:val="none" w:sz="0" w:space="0" w:color="auto"/>
        <w:left w:val="none" w:sz="0" w:space="0" w:color="auto"/>
        <w:bottom w:val="none" w:sz="0" w:space="0" w:color="auto"/>
        <w:right w:val="none" w:sz="0" w:space="0" w:color="auto"/>
      </w:divBdr>
    </w:div>
    <w:div w:id="1787388312">
      <w:bodyDiv w:val="1"/>
      <w:marLeft w:val="0"/>
      <w:marRight w:val="0"/>
      <w:marTop w:val="0"/>
      <w:marBottom w:val="0"/>
      <w:divBdr>
        <w:top w:val="none" w:sz="0" w:space="0" w:color="auto"/>
        <w:left w:val="none" w:sz="0" w:space="0" w:color="auto"/>
        <w:bottom w:val="none" w:sz="0" w:space="0" w:color="auto"/>
        <w:right w:val="none" w:sz="0" w:space="0" w:color="auto"/>
      </w:divBdr>
    </w:div>
    <w:div w:id="1796411511">
      <w:bodyDiv w:val="1"/>
      <w:marLeft w:val="0"/>
      <w:marRight w:val="0"/>
      <w:marTop w:val="0"/>
      <w:marBottom w:val="0"/>
      <w:divBdr>
        <w:top w:val="none" w:sz="0" w:space="0" w:color="auto"/>
        <w:left w:val="none" w:sz="0" w:space="0" w:color="auto"/>
        <w:bottom w:val="none" w:sz="0" w:space="0" w:color="auto"/>
        <w:right w:val="none" w:sz="0" w:space="0" w:color="auto"/>
      </w:divBdr>
    </w:div>
    <w:div w:id="1825589000">
      <w:bodyDiv w:val="1"/>
      <w:marLeft w:val="0"/>
      <w:marRight w:val="0"/>
      <w:marTop w:val="0"/>
      <w:marBottom w:val="0"/>
      <w:divBdr>
        <w:top w:val="none" w:sz="0" w:space="0" w:color="auto"/>
        <w:left w:val="none" w:sz="0" w:space="0" w:color="auto"/>
        <w:bottom w:val="none" w:sz="0" w:space="0" w:color="auto"/>
        <w:right w:val="none" w:sz="0" w:space="0" w:color="auto"/>
      </w:divBdr>
    </w:div>
    <w:div w:id="1848598065">
      <w:bodyDiv w:val="1"/>
      <w:marLeft w:val="0"/>
      <w:marRight w:val="0"/>
      <w:marTop w:val="0"/>
      <w:marBottom w:val="0"/>
      <w:divBdr>
        <w:top w:val="none" w:sz="0" w:space="0" w:color="auto"/>
        <w:left w:val="none" w:sz="0" w:space="0" w:color="auto"/>
        <w:bottom w:val="none" w:sz="0" w:space="0" w:color="auto"/>
        <w:right w:val="none" w:sz="0" w:space="0" w:color="auto"/>
      </w:divBdr>
    </w:div>
    <w:div w:id="199845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09C5-0D88-4FBB-A2F8-6DC8B5223587}">
  <ds:schemaRefs>
    <ds:schemaRef ds:uri="http://schemas.microsoft.com/sharepoint/v3/contenttype/forms"/>
  </ds:schemaRefs>
</ds:datastoreItem>
</file>

<file path=customXml/itemProps2.xml><?xml version="1.0" encoding="utf-8"?>
<ds:datastoreItem xmlns:ds="http://schemas.openxmlformats.org/officeDocument/2006/customXml" ds:itemID="{E847CA93-5CE7-44DE-A3AE-AEFA672597E3}">
  <ds:schemaRefs>
    <ds:schemaRef ds:uri="http://schemas.microsoft.com/office/2006/documentManagement/types"/>
    <ds:schemaRef ds:uri="10419e0a-d720-4c38-8e2c-b88a85810bf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8f36955-7db3-42d9-a885-b3c7033465bd"/>
    <ds:schemaRef ds:uri="http://www.w3.org/XML/1998/namespace"/>
    <ds:schemaRef ds:uri="http://purl.org/dc/dcmitype/"/>
  </ds:schemaRefs>
</ds:datastoreItem>
</file>

<file path=customXml/itemProps3.xml><?xml version="1.0" encoding="utf-8"?>
<ds:datastoreItem xmlns:ds="http://schemas.openxmlformats.org/officeDocument/2006/customXml" ds:itemID="{C5AD7124-0E20-4CAC-99DA-4FF1491F455B}"/>
</file>

<file path=customXml/itemProps4.xml><?xml version="1.0" encoding="utf-8"?>
<ds:datastoreItem xmlns:ds="http://schemas.openxmlformats.org/officeDocument/2006/customXml" ds:itemID="{37415742-6EFF-42B7-9E17-6EBD52D4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4722</Words>
  <Characters>26920</Characters>
  <Application>Microsoft Office Word</Application>
  <DocSecurity>4</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Mejia</dc:creator>
  <cp:keywords/>
  <dc:description/>
  <cp:lastModifiedBy>SINGH Kalpana</cp:lastModifiedBy>
  <cp:revision>2</cp:revision>
  <cp:lastPrinted>2019-11-27T12:28:00Z</cp:lastPrinted>
  <dcterms:created xsi:type="dcterms:W3CDTF">2019-11-27T14:11:00Z</dcterms:created>
  <dcterms:modified xsi:type="dcterms:W3CDTF">2019-11-27T14:11:00Z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