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25E74" w14:textId="7F93304D" w:rsidR="008A5B35" w:rsidRPr="00912232" w:rsidRDefault="008A5B35" w:rsidP="00912232">
      <w:pPr>
        <w:spacing w:after="0" w:line="480" w:lineRule="auto"/>
        <w:jc w:val="center"/>
        <w:rPr>
          <w:rFonts w:cstheme="minorHAnsi"/>
          <w:b/>
          <w:sz w:val="28"/>
          <w:szCs w:val="28"/>
        </w:rPr>
      </w:pPr>
      <w:bookmarkStart w:id="0" w:name="_GoBack"/>
      <w:bookmarkEnd w:id="0"/>
      <w:r w:rsidRPr="00912232">
        <w:rPr>
          <w:rFonts w:cstheme="minorHAnsi"/>
          <w:b/>
          <w:sz w:val="28"/>
          <w:szCs w:val="28"/>
        </w:rPr>
        <w:t>Minister’s Opening Statement</w:t>
      </w:r>
    </w:p>
    <w:p w14:paraId="1C6E78E9" w14:textId="339C003E" w:rsidR="008A5B35" w:rsidRPr="00912232" w:rsidRDefault="00CB37BD" w:rsidP="00912232">
      <w:pPr>
        <w:spacing w:after="0" w:line="480" w:lineRule="auto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UN Committee on the Rights of the Child</w:t>
      </w:r>
    </w:p>
    <w:p w14:paraId="55214448" w14:textId="644A208F" w:rsidR="008A5B35" w:rsidRPr="00912232" w:rsidRDefault="008A5B35" w:rsidP="00912232">
      <w:pPr>
        <w:spacing w:after="0" w:line="480" w:lineRule="auto"/>
        <w:jc w:val="center"/>
        <w:rPr>
          <w:rFonts w:cstheme="minorHAnsi"/>
          <w:b/>
          <w:sz w:val="28"/>
          <w:szCs w:val="28"/>
        </w:rPr>
      </w:pPr>
      <w:r w:rsidRPr="00912232">
        <w:rPr>
          <w:rFonts w:cstheme="minorHAnsi"/>
          <w:b/>
          <w:sz w:val="28"/>
          <w:szCs w:val="28"/>
        </w:rPr>
        <w:t>24</w:t>
      </w:r>
      <w:r w:rsidRPr="00912232">
        <w:rPr>
          <w:rFonts w:cstheme="minorHAnsi"/>
          <w:b/>
          <w:sz w:val="28"/>
          <w:szCs w:val="28"/>
          <w:vertAlign w:val="superscript"/>
        </w:rPr>
        <w:t>th</w:t>
      </w:r>
      <w:r w:rsidRPr="00912232">
        <w:rPr>
          <w:rFonts w:cstheme="minorHAnsi"/>
          <w:b/>
          <w:sz w:val="28"/>
          <w:szCs w:val="28"/>
        </w:rPr>
        <w:t xml:space="preserve"> January 2023</w:t>
      </w:r>
    </w:p>
    <w:p w14:paraId="17FA1B8D" w14:textId="1792E575" w:rsidR="008A5B35" w:rsidRPr="00912232" w:rsidRDefault="008A5B35" w:rsidP="00912232">
      <w:pPr>
        <w:spacing w:after="0" w:line="480" w:lineRule="auto"/>
        <w:rPr>
          <w:rFonts w:cstheme="minorHAnsi"/>
          <w:b/>
          <w:sz w:val="28"/>
          <w:szCs w:val="28"/>
        </w:rPr>
      </w:pPr>
      <w:r w:rsidRPr="00912232">
        <w:rPr>
          <w:rFonts w:cstheme="minorHAnsi"/>
          <w:b/>
          <w:sz w:val="28"/>
          <w:szCs w:val="28"/>
        </w:rPr>
        <w:t>Introduction</w:t>
      </w:r>
    </w:p>
    <w:p w14:paraId="70FFB8AD" w14:textId="7CC97C24" w:rsidR="008A5B35" w:rsidRPr="00912232" w:rsidRDefault="008A5B35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Thank you to the Chair </w:t>
      </w:r>
      <w:r w:rsidR="00CA3057" w:rsidRPr="00912232">
        <w:rPr>
          <w:rFonts w:cstheme="minorHAnsi"/>
          <w:sz w:val="28"/>
          <w:szCs w:val="28"/>
        </w:rPr>
        <w:t>Mikiko Otani</w:t>
      </w:r>
      <w:r w:rsidRPr="00912232">
        <w:rPr>
          <w:rFonts w:cstheme="minorHAnsi"/>
          <w:sz w:val="28"/>
          <w:szCs w:val="28"/>
        </w:rPr>
        <w:t xml:space="preserve"> and to the entire UN Committee on the Rights of the Chi</w:t>
      </w:r>
      <w:r w:rsidR="006B37C2" w:rsidRPr="00912232">
        <w:rPr>
          <w:rFonts w:cstheme="minorHAnsi"/>
          <w:sz w:val="28"/>
          <w:szCs w:val="28"/>
        </w:rPr>
        <w:t>l</w:t>
      </w:r>
      <w:r w:rsidRPr="00912232">
        <w:rPr>
          <w:rFonts w:cstheme="minorHAnsi"/>
          <w:sz w:val="28"/>
          <w:szCs w:val="28"/>
        </w:rPr>
        <w:t xml:space="preserve">d for meeting with us today. </w:t>
      </w:r>
    </w:p>
    <w:p w14:paraId="1D5CB77E" w14:textId="77777777" w:rsidR="008A5B35" w:rsidRPr="00912232" w:rsidRDefault="008A5B35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5354D092" w14:textId="77777777" w:rsidR="009C22BE" w:rsidRPr="00912232" w:rsidRDefault="008A5B35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I also welcome the attendance of a number of Irish civil society representatives at the review today. We have greatly benefited from your active engagement throughout the reporting and review process. </w:t>
      </w:r>
      <w:r w:rsidR="009C22BE" w:rsidRPr="00912232">
        <w:rPr>
          <w:rFonts w:cstheme="minorHAnsi"/>
          <w:sz w:val="28"/>
          <w:szCs w:val="28"/>
        </w:rPr>
        <w:t xml:space="preserve">Your engagement will be equally important as we follow up on the issues raised today and tomorrow. </w:t>
      </w:r>
    </w:p>
    <w:p w14:paraId="59CBC8B1" w14:textId="77777777" w:rsidR="009C22BE" w:rsidRPr="00912232" w:rsidRDefault="009C22BE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4FC6D568" w14:textId="77777777" w:rsidR="00912232" w:rsidRDefault="009C22BE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>Human rights are at the heart of Ireland’s domestic and foreign policy. We are</w:t>
      </w:r>
      <w:r w:rsidR="008A5B35" w:rsidRPr="00912232">
        <w:rPr>
          <w:rFonts w:cstheme="minorHAnsi"/>
          <w:sz w:val="28"/>
          <w:szCs w:val="28"/>
        </w:rPr>
        <w:t xml:space="preserve"> a strong supporter of the UN Treaty Body system, and </w:t>
      </w:r>
      <w:r w:rsidRPr="00912232">
        <w:rPr>
          <w:rFonts w:cstheme="minorHAnsi"/>
          <w:sz w:val="28"/>
          <w:szCs w:val="28"/>
        </w:rPr>
        <w:t xml:space="preserve">we greatly value the role that Treaty Body Committees continue to play in highlighting human rights issues in Ireland, and helping to generate </w:t>
      </w:r>
      <w:r w:rsidR="000F2A45" w:rsidRPr="00912232">
        <w:rPr>
          <w:rFonts w:cstheme="minorHAnsi"/>
          <w:sz w:val="28"/>
          <w:szCs w:val="28"/>
        </w:rPr>
        <w:t>change</w:t>
      </w:r>
      <w:r w:rsidRPr="00912232">
        <w:rPr>
          <w:rFonts w:cstheme="minorHAnsi"/>
          <w:sz w:val="28"/>
          <w:szCs w:val="28"/>
        </w:rPr>
        <w:t xml:space="preserve">.  </w:t>
      </w:r>
    </w:p>
    <w:p w14:paraId="08313FD7" w14:textId="77777777" w:rsid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2F15BE9D" w14:textId="19F5DD23" w:rsidR="008A5B35" w:rsidRPr="00912232" w:rsidRDefault="009C22BE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>W</w:t>
      </w:r>
      <w:r w:rsidR="008A5B35" w:rsidRPr="00912232">
        <w:rPr>
          <w:rFonts w:cstheme="minorHAnsi"/>
          <w:sz w:val="28"/>
          <w:szCs w:val="28"/>
        </w:rPr>
        <w:t>e welcome this opportunity to discuss the actions we have taken on Issues previously raised by this Committee</w:t>
      </w:r>
      <w:r w:rsidRPr="00912232">
        <w:rPr>
          <w:rFonts w:cstheme="minorHAnsi"/>
          <w:sz w:val="28"/>
          <w:szCs w:val="28"/>
        </w:rPr>
        <w:t xml:space="preserve">, and we look forward to hearing your views and </w:t>
      </w:r>
      <w:r w:rsidR="000F2A45" w:rsidRPr="00912232">
        <w:rPr>
          <w:rFonts w:cstheme="minorHAnsi"/>
          <w:sz w:val="28"/>
          <w:szCs w:val="28"/>
        </w:rPr>
        <w:t>responding to your queries comprehensively</w:t>
      </w:r>
      <w:r w:rsidR="00D2603C" w:rsidRPr="00912232">
        <w:rPr>
          <w:rFonts w:cstheme="minorHAnsi"/>
          <w:sz w:val="28"/>
          <w:szCs w:val="28"/>
        </w:rPr>
        <w:t>.</w:t>
      </w:r>
    </w:p>
    <w:p w14:paraId="2359C3EE" w14:textId="1F0316A1" w:rsidR="008A5B35" w:rsidRPr="00912232" w:rsidRDefault="008A5B35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lastRenderedPageBreak/>
        <w:t xml:space="preserve">I am joined by senior officials from across the Irish Civil Service, in particular from the Department of Children, Equality, Disability, Integration and Youth; the Department of Foreign Affairs; </w:t>
      </w:r>
      <w:r w:rsidR="00834832" w:rsidRPr="00912232">
        <w:rPr>
          <w:rFonts w:cstheme="minorHAnsi"/>
          <w:sz w:val="28"/>
          <w:szCs w:val="28"/>
        </w:rPr>
        <w:t xml:space="preserve">the Department of Finance, </w:t>
      </w:r>
      <w:r w:rsidRPr="00912232">
        <w:rPr>
          <w:rFonts w:cstheme="minorHAnsi"/>
          <w:sz w:val="28"/>
          <w:szCs w:val="28"/>
        </w:rPr>
        <w:t xml:space="preserve">the Department of Justice; the Department of Social Protection; the Department of Health; </w:t>
      </w:r>
      <w:r w:rsidR="00186ABA" w:rsidRPr="00912232">
        <w:rPr>
          <w:rFonts w:cstheme="minorHAnsi"/>
          <w:sz w:val="28"/>
          <w:szCs w:val="28"/>
        </w:rPr>
        <w:t xml:space="preserve">the Department of Education, the Department of Housing, Local Government and Heritage </w:t>
      </w:r>
      <w:r w:rsidRPr="00912232">
        <w:rPr>
          <w:rFonts w:cstheme="minorHAnsi"/>
          <w:sz w:val="28"/>
          <w:szCs w:val="28"/>
        </w:rPr>
        <w:t xml:space="preserve">and the Attorney General’s Office. </w:t>
      </w:r>
    </w:p>
    <w:p w14:paraId="45BE4EB6" w14:textId="77777777" w:rsidR="008A5B35" w:rsidRPr="00912232" w:rsidRDefault="008A5B35" w:rsidP="00912232">
      <w:pPr>
        <w:spacing w:after="0" w:line="480" w:lineRule="auto"/>
        <w:rPr>
          <w:rFonts w:cstheme="minorHAnsi"/>
          <w:sz w:val="28"/>
          <w:szCs w:val="28"/>
          <w:highlight w:val="yellow"/>
        </w:rPr>
      </w:pPr>
    </w:p>
    <w:p w14:paraId="1574B1E5" w14:textId="64074B22" w:rsidR="00DF2433" w:rsidRPr="00912232" w:rsidRDefault="00DF2433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In common with others in the international community, Ireland has faced very significant challenges over the </w:t>
      </w:r>
      <w:r w:rsidR="00186ABA" w:rsidRPr="00912232">
        <w:rPr>
          <w:rFonts w:cstheme="minorHAnsi"/>
          <w:sz w:val="28"/>
          <w:szCs w:val="28"/>
        </w:rPr>
        <w:t>last few years,</w:t>
      </w:r>
      <w:r w:rsidRPr="00912232">
        <w:rPr>
          <w:rFonts w:cstheme="minorHAnsi"/>
          <w:sz w:val="28"/>
          <w:szCs w:val="28"/>
        </w:rPr>
        <w:t xml:space="preserve"> in particular</w:t>
      </w:r>
      <w:r w:rsidR="00186ABA" w:rsidRPr="00912232">
        <w:rPr>
          <w:rFonts w:cstheme="minorHAnsi"/>
          <w:sz w:val="28"/>
          <w:szCs w:val="28"/>
        </w:rPr>
        <w:t xml:space="preserve"> </w:t>
      </w:r>
      <w:r w:rsidRPr="00912232">
        <w:rPr>
          <w:rFonts w:cstheme="minorHAnsi"/>
          <w:sz w:val="28"/>
          <w:szCs w:val="28"/>
        </w:rPr>
        <w:t xml:space="preserve">Brexit, Covid, </w:t>
      </w:r>
      <w:r w:rsidR="008C09B0" w:rsidRPr="00912232">
        <w:rPr>
          <w:rFonts w:cstheme="minorHAnsi"/>
          <w:sz w:val="28"/>
          <w:szCs w:val="28"/>
        </w:rPr>
        <w:t xml:space="preserve">Russia’s unjustified </w:t>
      </w:r>
      <w:r w:rsidRPr="00912232">
        <w:rPr>
          <w:rFonts w:cstheme="minorHAnsi"/>
          <w:sz w:val="28"/>
          <w:szCs w:val="28"/>
        </w:rPr>
        <w:t xml:space="preserve">war in Ukraine and related energy price increases, as well as </w:t>
      </w:r>
      <w:r w:rsidR="008C09B0" w:rsidRPr="00912232">
        <w:rPr>
          <w:rFonts w:cstheme="minorHAnsi"/>
          <w:sz w:val="28"/>
          <w:szCs w:val="28"/>
        </w:rPr>
        <w:t>increasing</w:t>
      </w:r>
      <w:r w:rsidRPr="00912232">
        <w:rPr>
          <w:rFonts w:cstheme="minorHAnsi"/>
          <w:sz w:val="28"/>
          <w:szCs w:val="28"/>
        </w:rPr>
        <w:t xml:space="preserve"> </w:t>
      </w:r>
      <w:r w:rsidR="008C09B0" w:rsidRPr="00912232">
        <w:rPr>
          <w:rFonts w:cstheme="minorHAnsi"/>
          <w:sz w:val="28"/>
          <w:szCs w:val="28"/>
        </w:rPr>
        <w:t xml:space="preserve">rates of forced displacement across the world. </w:t>
      </w:r>
    </w:p>
    <w:p w14:paraId="040D9F93" w14:textId="77777777" w:rsidR="00DF2433" w:rsidRPr="00912232" w:rsidRDefault="00DF2433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19D4EF72" w14:textId="3969036A" w:rsidR="008A5B35" w:rsidRPr="00912232" w:rsidRDefault="00186ABA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>N</w:t>
      </w:r>
      <w:r w:rsidR="008A5B35" w:rsidRPr="00912232">
        <w:rPr>
          <w:rFonts w:cstheme="minorHAnsi"/>
          <w:sz w:val="28"/>
          <w:szCs w:val="28"/>
        </w:rPr>
        <w:t>otwithstanding those challenges</w:t>
      </w:r>
      <w:r w:rsidRPr="00912232">
        <w:rPr>
          <w:rFonts w:cstheme="minorHAnsi"/>
          <w:sz w:val="28"/>
          <w:szCs w:val="28"/>
        </w:rPr>
        <w:t>,</w:t>
      </w:r>
      <w:r w:rsidR="008A5B35" w:rsidRPr="00912232">
        <w:rPr>
          <w:rFonts w:cstheme="minorHAnsi"/>
          <w:sz w:val="28"/>
          <w:szCs w:val="28"/>
        </w:rPr>
        <w:t xml:space="preserve"> Ireland has still managed to make progress in a number of area</w:t>
      </w:r>
      <w:r w:rsidR="00DF2433" w:rsidRPr="00912232">
        <w:rPr>
          <w:rFonts w:cstheme="minorHAnsi"/>
          <w:sz w:val="28"/>
          <w:szCs w:val="28"/>
        </w:rPr>
        <w:t xml:space="preserve">s and I am pleased to outline some of the highlights of this progress for you today.  </w:t>
      </w:r>
    </w:p>
    <w:p w14:paraId="62284BC1" w14:textId="77777777" w:rsidR="00A72B56" w:rsidRPr="00912232" w:rsidRDefault="00A72B56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35854BDE" w14:textId="6B0097AC" w:rsidR="0046118E" w:rsidRPr="00912232" w:rsidRDefault="0046118E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>Over the last decade, the State has made significant progress in improving access to high quality affordable early learning and childcare.</w:t>
      </w:r>
      <w:r w:rsidR="00912232">
        <w:rPr>
          <w:rFonts w:cstheme="minorHAnsi"/>
          <w:sz w:val="28"/>
          <w:szCs w:val="28"/>
        </w:rPr>
        <w:t xml:space="preserve"> </w:t>
      </w:r>
      <w:r w:rsidR="00D82DE4" w:rsidRPr="00912232">
        <w:rPr>
          <w:rFonts w:cstheme="minorHAnsi"/>
          <w:sz w:val="28"/>
          <w:szCs w:val="28"/>
        </w:rPr>
        <w:t>A</w:t>
      </w:r>
      <w:r w:rsidRPr="00912232">
        <w:rPr>
          <w:rFonts w:cstheme="minorHAnsi"/>
          <w:sz w:val="28"/>
          <w:szCs w:val="28"/>
        </w:rPr>
        <w:t xml:space="preserve">nnual State investment </w:t>
      </w:r>
      <w:r w:rsidR="000F662B" w:rsidRPr="00912232">
        <w:rPr>
          <w:rFonts w:cstheme="minorHAnsi"/>
          <w:sz w:val="28"/>
          <w:szCs w:val="28"/>
        </w:rPr>
        <w:t xml:space="preserve">in the provision of Early Years services </w:t>
      </w:r>
      <w:r w:rsidRPr="00912232">
        <w:rPr>
          <w:rFonts w:cstheme="minorHAnsi"/>
          <w:sz w:val="28"/>
          <w:szCs w:val="28"/>
        </w:rPr>
        <w:t>has increased almost four-fold, from €260 million in 2015 to €1.025 billion in 2023.</w:t>
      </w:r>
    </w:p>
    <w:p w14:paraId="34672C96" w14:textId="03C3A432" w:rsidR="0046118E" w:rsidRDefault="0046118E" w:rsidP="00912232">
      <w:pPr>
        <w:spacing w:after="0" w:line="480" w:lineRule="auto"/>
        <w:jc w:val="both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lastRenderedPageBreak/>
        <w:t>The Early Childhood Care and Education (ECCE) Programme</w:t>
      </w:r>
      <w:r w:rsidR="002467D3" w:rsidRPr="00912232">
        <w:rPr>
          <w:rFonts w:cstheme="minorHAnsi"/>
          <w:sz w:val="28"/>
          <w:szCs w:val="28"/>
        </w:rPr>
        <w:t xml:space="preserve"> </w:t>
      </w:r>
      <w:r w:rsidRPr="00912232">
        <w:rPr>
          <w:rFonts w:cstheme="minorHAnsi"/>
          <w:sz w:val="28"/>
          <w:szCs w:val="28"/>
        </w:rPr>
        <w:t>now provides all children between 2 years and 8 months and 5 years and 6 months with two years of State funded pre-school education for 3 hours per day</w:t>
      </w:r>
      <w:r w:rsidR="004E05D8" w:rsidRPr="00912232">
        <w:rPr>
          <w:rFonts w:cstheme="minorHAnsi"/>
          <w:sz w:val="28"/>
          <w:szCs w:val="28"/>
        </w:rPr>
        <w:t>,</w:t>
      </w:r>
      <w:r w:rsidRPr="00912232">
        <w:rPr>
          <w:rFonts w:cstheme="minorHAnsi"/>
          <w:sz w:val="28"/>
          <w:szCs w:val="28"/>
        </w:rPr>
        <w:t xml:space="preserve"> 5 days per week. </w:t>
      </w:r>
      <w:r w:rsidR="00987020" w:rsidRPr="00912232">
        <w:rPr>
          <w:rFonts w:cstheme="minorHAnsi"/>
          <w:sz w:val="28"/>
          <w:szCs w:val="28"/>
        </w:rPr>
        <w:t>It has uptake rates</w:t>
      </w:r>
      <w:r w:rsidRPr="00912232">
        <w:rPr>
          <w:rFonts w:cstheme="minorHAnsi"/>
          <w:sz w:val="28"/>
          <w:szCs w:val="28"/>
        </w:rPr>
        <w:t xml:space="preserve"> in excess of 95%</w:t>
      </w:r>
      <w:r w:rsidR="00987020" w:rsidRPr="00912232">
        <w:rPr>
          <w:rFonts w:cstheme="minorHAnsi"/>
          <w:sz w:val="28"/>
          <w:szCs w:val="28"/>
        </w:rPr>
        <w:t>,</w:t>
      </w:r>
      <w:r w:rsidRPr="00912232">
        <w:rPr>
          <w:rFonts w:cstheme="minorHAnsi"/>
          <w:sz w:val="28"/>
          <w:szCs w:val="28"/>
        </w:rPr>
        <w:t xml:space="preserve"> with data showing that more than 60% of low income families would not have been able to send their child to pre-school without this Programme.</w:t>
      </w:r>
    </w:p>
    <w:p w14:paraId="037EBF46" w14:textId="77777777" w:rsidR="00912232" w:rsidRPr="00912232" w:rsidRDefault="00912232" w:rsidP="00912232">
      <w:pPr>
        <w:spacing w:after="0" w:line="480" w:lineRule="auto"/>
        <w:jc w:val="both"/>
        <w:rPr>
          <w:rFonts w:cstheme="minorHAnsi"/>
          <w:sz w:val="28"/>
          <w:szCs w:val="28"/>
        </w:rPr>
      </w:pPr>
    </w:p>
    <w:p w14:paraId="7526440A" w14:textId="4A1B1179" w:rsidR="0046118E" w:rsidRDefault="0046118E" w:rsidP="00912232">
      <w:pPr>
        <w:spacing w:after="0" w:line="480" w:lineRule="auto"/>
        <w:jc w:val="both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In addition, the National Childcare Scheme (NCS), introduced in 2019 provides a combination of universal and targeted subsidies, as well as </w:t>
      </w:r>
      <w:r w:rsidR="00C5449E" w:rsidRPr="00912232">
        <w:rPr>
          <w:rFonts w:cstheme="minorHAnsi"/>
          <w:sz w:val="28"/>
          <w:szCs w:val="28"/>
        </w:rPr>
        <w:t>free services</w:t>
      </w:r>
      <w:r w:rsidRPr="00912232">
        <w:rPr>
          <w:rFonts w:cstheme="minorHAnsi"/>
          <w:sz w:val="28"/>
          <w:szCs w:val="28"/>
        </w:rPr>
        <w:t xml:space="preserve"> for vulnerable children. This Scheme is substantially reducing the out of pocket early learning and childcare costs for families – with the highest levels of subsidies available to families on the lowest incomes.</w:t>
      </w:r>
    </w:p>
    <w:p w14:paraId="0B7A1D1C" w14:textId="77777777" w:rsidR="00912232" w:rsidRPr="00912232" w:rsidRDefault="00912232" w:rsidP="00912232">
      <w:pPr>
        <w:spacing w:after="0" w:line="480" w:lineRule="auto"/>
        <w:jc w:val="both"/>
        <w:rPr>
          <w:rFonts w:cstheme="minorHAnsi"/>
          <w:sz w:val="28"/>
          <w:szCs w:val="28"/>
        </w:rPr>
      </w:pPr>
    </w:p>
    <w:p w14:paraId="580D33C2" w14:textId="13CE5615" w:rsidR="0046118E" w:rsidRDefault="0046118E" w:rsidP="00912232">
      <w:pPr>
        <w:spacing w:after="0" w:line="480" w:lineRule="auto"/>
        <w:jc w:val="both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Record numbers of children – more than 100,000 - are currently benefitting from the NCS – twice the number of children than this time last year. </w:t>
      </w:r>
    </w:p>
    <w:p w14:paraId="6DC92E54" w14:textId="77777777" w:rsidR="00912232" w:rsidRPr="00912232" w:rsidRDefault="00912232" w:rsidP="00912232">
      <w:pPr>
        <w:spacing w:after="0" w:line="480" w:lineRule="auto"/>
        <w:jc w:val="both"/>
        <w:rPr>
          <w:rFonts w:cstheme="minorHAnsi"/>
          <w:sz w:val="28"/>
          <w:szCs w:val="28"/>
        </w:rPr>
      </w:pPr>
    </w:p>
    <w:p w14:paraId="529C7F82" w14:textId="3C2E2C28" w:rsidR="004E05D8" w:rsidRPr="00912232" w:rsidRDefault="00D2603C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In 2022, I introduced changes to </w:t>
      </w:r>
      <w:r w:rsidR="00D82DE4" w:rsidRPr="00912232">
        <w:rPr>
          <w:rFonts w:cstheme="minorHAnsi"/>
          <w:sz w:val="28"/>
          <w:szCs w:val="28"/>
        </w:rPr>
        <w:t xml:space="preserve">the </w:t>
      </w:r>
      <w:r w:rsidRPr="00912232">
        <w:rPr>
          <w:rFonts w:cstheme="minorHAnsi"/>
          <w:sz w:val="28"/>
          <w:szCs w:val="28"/>
        </w:rPr>
        <w:t xml:space="preserve">National Childcare Scheme </w:t>
      </w:r>
      <w:r w:rsidR="00D82DE4" w:rsidRPr="00912232">
        <w:rPr>
          <w:rFonts w:cstheme="minorHAnsi"/>
          <w:sz w:val="28"/>
          <w:szCs w:val="28"/>
        </w:rPr>
        <w:t>to offer</w:t>
      </w:r>
      <w:r w:rsidR="004E05D8" w:rsidRPr="00912232">
        <w:rPr>
          <w:rFonts w:cstheme="minorHAnsi"/>
          <w:sz w:val="28"/>
          <w:szCs w:val="28"/>
        </w:rPr>
        <w:t xml:space="preserve"> greater numbers of subsidised hours to families where not all parents are in work or study. This measure was particularly beneficial for families in socio-economically disadvantaged communities</w:t>
      </w:r>
      <w:r w:rsidR="00D82DE4" w:rsidRPr="00912232">
        <w:rPr>
          <w:rFonts w:cstheme="minorHAnsi"/>
          <w:sz w:val="28"/>
          <w:szCs w:val="28"/>
        </w:rPr>
        <w:t>.</w:t>
      </w:r>
      <w:r w:rsidR="004E05D8" w:rsidRPr="00912232">
        <w:rPr>
          <w:rFonts w:cstheme="minorHAnsi"/>
          <w:sz w:val="28"/>
          <w:szCs w:val="28"/>
        </w:rPr>
        <w:t xml:space="preserve"> </w:t>
      </w:r>
    </w:p>
    <w:p w14:paraId="48AE8372" w14:textId="5D99A017" w:rsidR="0046118E" w:rsidRPr="00912232" w:rsidRDefault="0046118E" w:rsidP="00912232">
      <w:pPr>
        <w:spacing w:after="0" w:line="480" w:lineRule="auto"/>
        <w:jc w:val="both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lastRenderedPageBreak/>
        <w:t>There is further work underway to support children with additional needs.</w:t>
      </w:r>
    </w:p>
    <w:p w14:paraId="69F585F3" w14:textId="6177A4A1" w:rsidR="0046118E" w:rsidRDefault="000F662B" w:rsidP="00912232">
      <w:pPr>
        <w:pStyle w:val="NormalWeb"/>
        <w:spacing w:before="0" w:beforeAutospacing="0" w:after="0" w:afterAutospacing="0" w:line="48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912232">
        <w:rPr>
          <w:rFonts w:asciiTheme="minorHAnsi" w:hAnsiTheme="minorHAnsi" w:cstheme="minorHAnsi"/>
          <w:kern w:val="22"/>
          <w:sz w:val="28"/>
          <w:szCs w:val="28"/>
          <w:lang w:val="en-US"/>
        </w:rPr>
        <w:t>Specifically, a</w:t>
      </w:r>
      <w:r w:rsidR="0046118E" w:rsidRPr="00912232">
        <w:rPr>
          <w:rFonts w:asciiTheme="minorHAnsi" w:hAnsiTheme="minorHAnsi" w:cstheme="minorHAnsi"/>
          <w:kern w:val="22"/>
          <w:sz w:val="28"/>
          <w:szCs w:val="28"/>
          <w:lang w:val="en-US"/>
        </w:rPr>
        <w:t xml:space="preserve"> </w:t>
      </w:r>
      <w:r w:rsidR="0046118E" w:rsidRPr="00912232">
        <w:rPr>
          <w:rFonts w:asciiTheme="minorHAnsi" w:hAnsiTheme="minorHAnsi" w:cstheme="minorHAnsi"/>
          <w:color w:val="000000"/>
          <w:sz w:val="28"/>
          <w:szCs w:val="28"/>
        </w:rPr>
        <w:t xml:space="preserve">new strand of funding is under development, to support children and families </w:t>
      </w:r>
      <w:r w:rsidR="00D82DE4" w:rsidRPr="00912232">
        <w:rPr>
          <w:rFonts w:asciiTheme="minorHAnsi" w:hAnsiTheme="minorHAnsi" w:cstheme="minorHAnsi"/>
          <w:color w:val="000000"/>
          <w:sz w:val="28"/>
          <w:szCs w:val="28"/>
        </w:rPr>
        <w:t xml:space="preserve">experiencing disadvantage in </w:t>
      </w:r>
      <w:r w:rsidR="0046118E" w:rsidRPr="00912232">
        <w:rPr>
          <w:rFonts w:asciiTheme="minorHAnsi" w:hAnsiTheme="minorHAnsi" w:cstheme="minorHAnsi"/>
          <w:color w:val="000000"/>
          <w:sz w:val="28"/>
          <w:szCs w:val="28"/>
        </w:rPr>
        <w:t xml:space="preserve">accessing </w:t>
      </w:r>
      <w:r w:rsidR="00D82DE4" w:rsidRPr="00912232">
        <w:rPr>
          <w:rFonts w:asciiTheme="minorHAnsi" w:hAnsiTheme="minorHAnsi" w:cstheme="minorHAnsi"/>
          <w:color w:val="000000"/>
          <w:sz w:val="28"/>
          <w:szCs w:val="28"/>
        </w:rPr>
        <w:t xml:space="preserve">childcare </w:t>
      </w:r>
      <w:r w:rsidR="0046118E" w:rsidRPr="00912232">
        <w:rPr>
          <w:rFonts w:asciiTheme="minorHAnsi" w:hAnsiTheme="minorHAnsi" w:cstheme="minorHAnsi"/>
          <w:color w:val="000000"/>
          <w:sz w:val="28"/>
          <w:szCs w:val="28"/>
        </w:rPr>
        <w:t>services.</w:t>
      </w:r>
    </w:p>
    <w:p w14:paraId="45F39BE4" w14:textId="77777777" w:rsidR="00912232" w:rsidRPr="00912232" w:rsidRDefault="00912232" w:rsidP="00912232">
      <w:pPr>
        <w:pStyle w:val="NormalWeb"/>
        <w:spacing w:before="0" w:beforeAutospacing="0" w:after="0" w:afterAutospacing="0" w:line="48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14:paraId="021E4B5A" w14:textId="7D042B43" w:rsidR="0046118E" w:rsidRDefault="0046118E" w:rsidP="00912232">
      <w:pPr>
        <w:spacing w:after="0" w:line="480" w:lineRule="auto"/>
        <w:jc w:val="both"/>
        <w:rPr>
          <w:rFonts w:cstheme="minorHAnsi"/>
          <w:sz w:val="28"/>
          <w:szCs w:val="28"/>
        </w:rPr>
      </w:pPr>
      <w:r w:rsidRPr="00912232">
        <w:rPr>
          <w:rFonts w:cstheme="minorHAnsi"/>
          <w:color w:val="000000"/>
          <w:sz w:val="28"/>
          <w:szCs w:val="28"/>
        </w:rPr>
        <w:t>T</w:t>
      </w:r>
      <w:r w:rsidRPr="00912232">
        <w:rPr>
          <w:rFonts w:cstheme="minorHAnsi"/>
          <w:sz w:val="28"/>
          <w:szCs w:val="28"/>
        </w:rPr>
        <w:t xml:space="preserve">he provision of hot meals to children in Early Learning and Care settings in </w:t>
      </w:r>
      <w:r w:rsidR="001511C0" w:rsidRPr="00912232">
        <w:rPr>
          <w:rFonts w:cstheme="minorHAnsi"/>
          <w:sz w:val="28"/>
          <w:szCs w:val="28"/>
        </w:rPr>
        <w:t xml:space="preserve">disadvantaged </w:t>
      </w:r>
      <w:r w:rsidRPr="00912232">
        <w:rPr>
          <w:rFonts w:cstheme="minorHAnsi"/>
          <w:sz w:val="28"/>
          <w:szCs w:val="28"/>
        </w:rPr>
        <w:t>areas is currently being pilot</w:t>
      </w:r>
      <w:r w:rsidR="004E05D8" w:rsidRPr="00912232">
        <w:rPr>
          <w:rFonts w:cstheme="minorHAnsi"/>
          <w:sz w:val="28"/>
          <w:szCs w:val="28"/>
        </w:rPr>
        <w:t>ed.</w:t>
      </w:r>
    </w:p>
    <w:p w14:paraId="23FC9D08" w14:textId="77777777" w:rsidR="00912232" w:rsidRPr="00912232" w:rsidRDefault="00912232" w:rsidP="00912232">
      <w:pPr>
        <w:spacing w:after="0" w:line="480" w:lineRule="auto"/>
        <w:jc w:val="both"/>
        <w:rPr>
          <w:rFonts w:eastAsia="Calibri" w:cstheme="minorHAnsi"/>
          <w:sz w:val="28"/>
          <w:szCs w:val="28"/>
        </w:rPr>
      </w:pPr>
    </w:p>
    <w:p w14:paraId="63D6068E" w14:textId="762670C9" w:rsidR="0046118E" w:rsidRDefault="0046118E" w:rsidP="00912232">
      <w:pPr>
        <w:spacing w:after="0" w:line="480" w:lineRule="auto"/>
        <w:jc w:val="both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>For children with disabilities, the award winning Access and Inclusion Model (AIM) – introduced in 2016 – is benefiting thousands</w:t>
      </w:r>
      <w:r w:rsidR="00987020" w:rsidRPr="00912232">
        <w:rPr>
          <w:rFonts w:cstheme="minorHAnsi"/>
          <w:sz w:val="28"/>
          <w:szCs w:val="28"/>
        </w:rPr>
        <w:t xml:space="preserve"> and </w:t>
      </w:r>
      <w:r w:rsidRPr="00912232">
        <w:rPr>
          <w:rFonts w:cstheme="minorHAnsi"/>
          <w:sz w:val="28"/>
          <w:szCs w:val="28"/>
        </w:rPr>
        <w:t>empower</w:t>
      </w:r>
      <w:r w:rsidR="00987020" w:rsidRPr="00912232">
        <w:rPr>
          <w:rFonts w:cstheme="minorHAnsi"/>
          <w:sz w:val="28"/>
          <w:szCs w:val="28"/>
        </w:rPr>
        <w:t>s</w:t>
      </w:r>
      <w:r w:rsidRPr="00912232">
        <w:rPr>
          <w:rFonts w:cstheme="minorHAnsi"/>
          <w:sz w:val="28"/>
          <w:szCs w:val="28"/>
        </w:rPr>
        <w:t xml:space="preserve"> providers to deliver an inclusive pre-school experience for children in the ECCE programme</w:t>
      </w:r>
      <w:r w:rsidR="00987020" w:rsidRPr="00912232">
        <w:rPr>
          <w:rFonts w:cstheme="minorHAnsi"/>
          <w:sz w:val="28"/>
          <w:szCs w:val="28"/>
        </w:rPr>
        <w:t>.</w:t>
      </w:r>
      <w:r w:rsidRPr="00912232">
        <w:rPr>
          <w:rFonts w:cstheme="minorHAnsi"/>
          <w:sz w:val="28"/>
          <w:szCs w:val="28"/>
        </w:rPr>
        <w:t xml:space="preserve"> AIM offers tailored, practical supports based on need and does not require a formal diagnosis of disability.</w:t>
      </w:r>
    </w:p>
    <w:p w14:paraId="3BC1D717" w14:textId="77777777" w:rsidR="00912232" w:rsidRPr="00912232" w:rsidRDefault="00912232" w:rsidP="00912232">
      <w:pPr>
        <w:spacing w:after="0" w:line="480" w:lineRule="auto"/>
        <w:jc w:val="both"/>
        <w:rPr>
          <w:rFonts w:cstheme="minorHAnsi"/>
          <w:sz w:val="28"/>
          <w:szCs w:val="28"/>
        </w:rPr>
      </w:pPr>
    </w:p>
    <w:p w14:paraId="24C66C46" w14:textId="52002C68" w:rsidR="0046118E" w:rsidRDefault="0046118E" w:rsidP="00912232">
      <w:pPr>
        <w:spacing w:after="0" w:line="480" w:lineRule="auto"/>
        <w:jc w:val="both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As well as comprehensive universal supports, AIM has provided various targeted supports to over 25,000 children since its inception. </w:t>
      </w:r>
    </w:p>
    <w:p w14:paraId="6BB46B51" w14:textId="77777777" w:rsidR="00912232" w:rsidRPr="00912232" w:rsidRDefault="00912232" w:rsidP="00912232">
      <w:pPr>
        <w:spacing w:after="0" w:line="480" w:lineRule="auto"/>
        <w:jc w:val="both"/>
        <w:rPr>
          <w:rFonts w:cstheme="minorHAnsi"/>
          <w:sz w:val="28"/>
          <w:szCs w:val="28"/>
        </w:rPr>
      </w:pPr>
    </w:p>
    <w:p w14:paraId="7D585F93" w14:textId="68ECB0FD" w:rsidR="00E2469C" w:rsidRPr="00912232" w:rsidRDefault="00E2469C" w:rsidP="00912232">
      <w:pPr>
        <w:spacing w:after="0" w:line="480" w:lineRule="auto"/>
        <w:jc w:val="both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In terms of Disability more generally, I would acknowledge that there </w:t>
      </w:r>
      <w:r w:rsidR="005C0B46" w:rsidRPr="00912232">
        <w:rPr>
          <w:rFonts w:cstheme="minorHAnsi"/>
          <w:sz w:val="28"/>
          <w:szCs w:val="28"/>
        </w:rPr>
        <w:t xml:space="preserve">remains </w:t>
      </w:r>
      <w:r w:rsidR="00987020" w:rsidRPr="00912232">
        <w:rPr>
          <w:rFonts w:cstheme="minorHAnsi"/>
          <w:sz w:val="28"/>
          <w:szCs w:val="28"/>
        </w:rPr>
        <w:t>very</w:t>
      </w:r>
      <w:r w:rsidRPr="00912232">
        <w:rPr>
          <w:rFonts w:cstheme="minorHAnsi"/>
          <w:sz w:val="28"/>
          <w:szCs w:val="28"/>
        </w:rPr>
        <w:t xml:space="preserve"> significant challenges in this area.  </w:t>
      </w:r>
      <w:r w:rsidR="004F1AF5" w:rsidRPr="00912232">
        <w:rPr>
          <w:rFonts w:cstheme="minorHAnsi"/>
          <w:sz w:val="28"/>
          <w:szCs w:val="28"/>
        </w:rPr>
        <w:t>The forthcoming transfer of disability functions to my Department will bring together the operational and policy elements allowing for a more holistic approach to the area.</w:t>
      </w:r>
    </w:p>
    <w:p w14:paraId="72508E3B" w14:textId="5E23716E" w:rsidR="00024405" w:rsidRDefault="00712736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In relation to work life balance, </w:t>
      </w:r>
      <w:r w:rsidR="001C576A" w:rsidRPr="00912232">
        <w:rPr>
          <w:rFonts w:cstheme="minorHAnsi"/>
          <w:sz w:val="28"/>
          <w:szCs w:val="28"/>
        </w:rPr>
        <w:t>I introduced</w:t>
      </w:r>
      <w:r w:rsidR="00F92A9B" w:rsidRPr="00912232">
        <w:rPr>
          <w:rFonts w:cstheme="minorHAnsi"/>
          <w:sz w:val="28"/>
          <w:szCs w:val="28"/>
        </w:rPr>
        <w:t xml:space="preserve"> </w:t>
      </w:r>
      <w:r w:rsidR="007C57D7" w:rsidRPr="00912232">
        <w:rPr>
          <w:rFonts w:cstheme="minorHAnsi"/>
          <w:sz w:val="28"/>
          <w:szCs w:val="28"/>
        </w:rPr>
        <w:t xml:space="preserve">a Work Life Balance Bill, which extends paid parent’s leave </w:t>
      </w:r>
      <w:r w:rsidR="00F92A9B" w:rsidRPr="00912232">
        <w:rPr>
          <w:rFonts w:cstheme="minorHAnsi"/>
          <w:sz w:val="28"/>
          <w:szCs w:val="28"/>
        </w:rPr>
        <w:t xml:space="preserve">and </w:t>
      </w:r>
      <w:r w:rsidR="00346DA6" w:rsidRPr="00912232">
        <w:rPr>
          <w:rFonts w:cstheme="minorHAnsi"/>
          <w:sz w:val="28"/>
          <w:szCs w:val="28"/>
        </w:rPr>
        <w:t xml:space="preserve">extends </w:t>
      </w:r>
      <w:r w:rsidR="00F92A9B" w:rsidRPr="00912232">
        <w:rPr>
          <w:rFonts w:cstheme="minorHAnsi"/>
          <w:sz w:val="28"/>
          <w:szCs w:val="28"/>
        </w:rPr>
        <w:t>the</w:t>
      </w:r>
      <w:r w:rsidR="00024405" w:rsidRPr="00912232">
        <w:rPr>
          <w:rFonts w:cstheme="minorHAnsi"/>
          <w:sz w:val="28"/>
          <w:szCs w:val="28"/>
        </w:rPr>
        <w:t xml:space="preserve"> </w:t>
      </w:r>
      <w:r w:rsidR="007C57D7" w:rsidRPr="00912232">
        <w:rPr>
          <w:rFonts w:cstheme="minorHAnsi"/>
          <w:sz w:val="28"/>
          <w:szCs w:val="28"/>
        </w:rPr>
        <w:t xml:space="preserve">statutory entitlement to </w:t>
      </w:r>
      <w:r w:rsidR="00024405" w:rsidRPr="00912232">
        <w:rPr>
          <w:rFonts w:cstheme="minorHAnsi"/>
          <w:sz w:val="28"/>
          <w:szCs w:val="28"/>
        </w:rPr>
        <w:t xml:space="preserve">breastfeeding breaks </w:t>
      </w:r>
      <w:r w:rsidR="007C57D7" w:rsidRPr="00912232">
        <w:rPr>
          <w:rFonts w:cstheme="minorHAnsi"/>
          <w:sz w:val="28"/>
          <w:szCs w:val="28"/>
        </w:rPr>
        <w:t xml:space="preserve">from </w:t>
      </w:r>
      <w:r w:rsidR="001C576A" w:rsidRPr="00912232">
        <w:rPr>
          <w:rFonts w:cstheme="minorHAnsi"/>
          <w:sz w:val="28"/>
          <w:szCs w:val="28"/>
        </w:rPr>
        <w:t xml:space="preserve">the </w:t>
      </w:r>
      <w:r w:rsidR="007C57D7" w:rsidRPr="00912232">
        <w:rPr>
          <w:rFonts w:cstheme="minorHAnsi"/>
          <w:sz w:val="28"/>
          <w:szCs w:val="28"/>
        </w:rPr>
        <w:t xml:space="preserve">current six months </w:t>
      </w:r>
      <w:r w:rsidR="00024405" w:rsidRPr="00912232">
        <w:rPr>
          <w:rFonts w:cstheme="minorHAnsi"/>
          <w:sz w:val="28"/>
          <w:szCs w:val="28"/>
        </w:rPr>
        <w:t xml:space="preserve">to two years after the birth of </w:t>
      </w:r>
      <w:r w:rsidR="001C576A" w:rsidRPr="00912232">
        <w:rPr>
          <w:rFonts w:cstheme="minorHAnsi"/>
          <w:sz w:val="28"/>
          <w:szCs w:val="28"/>
        </w:rPr>
        <w:t xml:space="preserve">a </w:t>
      </w:r>
      <w:r w:rsidR="00024405" w:rsidRPr="00912232">
        <w:rPr>
          <w:rFonts w:cstheme="minorHAnsi"/>
          <w:sz w:val="28"/>
          <w:szCs w:val="28"/>
        </w:rPr>
        <w:t>child.</w:t>
      </w:r>
    </w:p>
    <w:p w14:paraId="10C3674D" w14:textId="77777777" w:rsidR="00912232" w:rsidRP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29884592" w14:textId="11E38B97" w:rsidR="004F1AF5" w:rsidRDefault="00D82DE4" w:rsidP="00912232">
      <w:pPr>
        <w:spacing w:after="0" w:line="480" w:lineRule="auto"/>
        <w:jc w:val="both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>My</w:t>
      </w:r>
      <w:r w:rsidR="00024405" w:rsidRPr="00912232">
        <w:rPr>
          <w:rFonts w:cstheme="minorHAnsi"/>
          <w:sz w:val="28"/>
          <w:szCs w:val="28"/>
        </w:rPr>
        <w:t xml:space="preserve"> Department </w:t>
      </w:r>
      <w:r w:rsidR="00987020" w:rsidRPr="00912232">
        <w:rPr>
          <w:rFonts w:cstheme="minorHAnsi"/>
          <w:sz w:val="28"/>
          <w:szCs w:val="28"/>
        </w:rPr>
        <w:t xml:space="preserve">also </w:t>
      </w:r>
      <w:r w:rsidR="00024405" w:rsidRPr="00912232">
        <w:rPr>
          <w:rFonts w:cstheme="minorHAnsi"/>
          <w:sz w:val="28"/>
          <w:szCs w:val="28"/>
        </w:rPr>
        <w:t xml:space="preserve">launched a National Model of Parenting Support Services in April of last year. </w:t>
      </w:r>
    </w:p>
    <w:p w14:paraId="616EE862" w14:textId="77777777" w:rsidR="00912232" w:rsidRPr="00912232" w:rsidRDefault="00912232" w:rsidP="00912232">
      <w:pPr>
        <w:spacing w:after="0" w:line="480" w:lineRule="auto"/>
        <w:jc w:val="both"/>
        <w:rPr>
          <w:rFonts w:cstheme="minorHAnsi"/>
          <w:sz w:val="28"/>
          <w:szCs w:val="28"/>
        </w:rPr>
      </w:pPr>
    </w:p>
    <w:p w14:paraId="5D8953EF" w14:textId="77777777" w:rsidR="00912232" w:rsidRDefault="00536AC5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Since </w:t>
      </w:r>
      <w:r w:rsidR="008D1CE6" w:rsidRPr="00912232">
        <w:rPr>
          <w:rFonts w:cstheme="minorHAnsi"/>
          <w:sz w:val="28"/>
          <w:szCs w:val="28"/>
        </w:rPr>
        <w:t>Russia’s invasion of</w:t>
      </w:r>
      <w:r w:rsidRPr="00912232">
        <w:rPr>
          <w:rFonts w:cstheme="minorHAnsi"/>
          <w:sz w:val="28"/>
          <w:szCs w:val="28"/>
        </w:rPr>
        <w:t xml:space="preserve"> Ukraine </w:t>
      </w:r>
      <w:r w:rsidR="001C576A" w:rsidRPr="00912232">
        <w:rPr>
          <w:rFonts w:cstheme="minorHAnsi"/>
          <w:sz w:val="28"/>
          <w:szCs w:val="28"/>
        </w:rPr>
        <w:t xml:space="preserve">in </w:t>
      </w:r>
      <w:r w:rsidRPr="00912232">
        <w:rPr>
          <w:rFonts w:cstheme="minorHAnsi"/>
          <w:sz w:val="28"/>
          <w:szCs w:val="28"/>
        </w:rPr>
        <w:t>February 2022, more than 71,000 people have arrived in Ireland</w:t>
      </w:r>
      <w:r w:rsidR="007C57D7" w:rsidRPr="00912232">
        <w:rPr>
          <w:rFonts w:cstheme="minorHAnsi"/>
          <w:sz w:val="28"/>
          <w:szCs w:val="28"/>
        </w:rPr>
        <w:t xml:space="preserve"> from Ukraine, among the high</w:t>
      </w:r>
      <w:r w:rsidR="000D2D5E" w:rsidRPr="00912232">
        <w:rPr>
          <w:rFonts w:cstheme="minorHAnsi"/>
          <w:sz w:val="28"/>
          <w:szCs w:val="28"/>
        </w:rPr>
        <w:t>est</w:t>
      </w:r>
      <w:r w:rsidR="007C57D7" w:rsidRPr="00912232">
        <w:rPr>
          <w:rFonts w:cstheme="minorHAnsi"/>
          <w:sz w:val="28"/>
          <w:szCs w:val="28"/>
        </w:rPr>
        <w:t xml:space="preserve"> per capita </w:t>
      </w:r>
      <w:r w:rsidR="000D2D5E" w:rsidRPr="00912232">
        <w:rPr>
          <w:rFonts w:cstheme="minorHAnsi"/>
          <w:sz w:val="28"/>
          <w:szCs w:val="28"/>
        </w:rPr>
        <w:t xml:space="preserve">number of Ukrainian refugees </w:t>
      </w:r>
      <w:r w:rsidR="007C57D7" w:rsidRPr="00912232">
        <w:rPr>
          <w:rFonts w:cstheme="minorHAnsi"/>
          <w:sz w:val="28"/>
          <w:szCs w:val="28"/>
        </w:rPr>
        <w:t>in Europe</w:t>
      </w:r>
      <w:r w:rsidRPr="00912232">
        <w:rPr>
          <w:rFonts w:cstheme="minorHAnsi"/>
          <w:sz w:val="28"/>
          <w:szCs w:val="28"/>
        </w:rPr>
        <w:t xml:space="preserve">.  </w:t>
      </w:r>
      <w:r w:rsidR="00127272" w:rsidRPr="00912232">
        <w:rPr>
          <w:rFonts w:cstheme="minorHAnsi"/>
          <w:sz w:val="28"/>
          <w:szCs w:val="28"/>
        </w:rPr>
        <w:t xml:space="preserve">Approximately one-third of the arrivals are minors under the age of 18.  </w:t>
      </w:r>
    </w:p>
    <w:p w14:paraId="128D283E" w14:textId="77777777" w:rsid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563C54AC" w14:textId="6B3605E6" w:rsidR="00536AC5" w:rsidRPr="00912232" w:rsidRDefault="00536AC5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>At the same time, the number</w:t>
      </w:r>
      <w:r w:rsidR="00EB2DA3" w:rsidRPr="00912232">
        <w:rPr>
          <w:rFonts w:cstheme="minorHAnsi"/>
          <w:sz w:val="28"/>
          <w:szCs w:val="28"/>
        </w:rPr>
        <w:t xml:space="preserve"> </w:t>
      </w:r>
      <w:r w:rsidRPr="00912232">
        <w:rPr>
          <w:rFonts w:cstheme="minorHAnsi"/>
          <w:sz w:val="28"/>
          <w:szCs w:val="28"/>
        </w:rPr>
        <w:t xml:space="preserve">of arrivals from other countries through the International </w:t>
      </w:r>
      <w:r w:rsidR="00127272" w:rsidRPr="00912232">
        <w:rPr>
          <w:rFonts w:cstheme="minorHAnsi"/>
          <w:sz w:val="28"/>
          <w:szCs w:val="28"/>
        </w:rPr>
        <w:t>Protection and Accommodation</w:t>
      </w:r>
      <w:r w:rsidRPr="00912232">
        <w:rPr>
          <w:rFonts w:cstheme="minorHAnsi"/>
          <w:sz w:val="28"/>
          <w:szCs w:val="28"/>
        </w:rPr>
        <w:t xml:space="preserve"> Service is at an all-time high.  </w:t>
      </w:r>
      <w:r w:rsidR="00127272" w:rsidRPr="00912232">
        <w:rPr>
          <w:rFonts w:cstheme="minorHAnsi"/>
          <w:sz w:val="28"/>
          <w:szCs w:val="28"/>
        </w:rPr>
        <w:t xml:space="preserve">In sourcing and securing accommodation, the central consideration is the safety and security of displaced </w:t>
      </w:r>
      <w:r w:rsidR="008D1CE6" w:rsidRPr="00912232">
        <w:rPr>
          <w:rFonts w:cstheme="minorHAnsi"/>
          <w:sz w:val="28"/>
          <w:szCs w:val="28"/>
        </w:rPr>
        <w:t>persons</w:t>
      </w:r>
      <w:r w:rsidR="00127272" w:rsidRPr="00912232">
        <w:rPr>
          <w:rFonts w:cstheme="minorHAnsi"/>
          <w:sz w:val="28"/>
          <w:szCs w:val="28"/>
        </w:rPr>
        <w:t>.</w:t>
      </w:r>
    </w:p>
    <w:p w14:paraId="58D47DFE" w14:textId="0CA37B85" w:rsidR="00127272" w:rsidRPr="00912232" w:rsidRDefault="0012727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3C6926A9" w14:textId="77777777" w:rsidR="00912232" w:rsidRDefault="00127272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Children who arrive in Ireland as unaccompanied minors are received into care by Tusla, or offered services under the Child Care Act.  </w:t>
      </w:r>
    </w:p>
    <w:p w14:paraId="245EC558" w14:textId="0A1F3089" w:rsidR="00127272" w:rsidRDefault="00127272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All children receive a full assessment of their needs, which includes identification of areas of specific vulnerability. These assessments then inform a care plan, which guides the child’s placement and care while they remain in Ireland. </w:t>
      </w:r>
    </w:p>
    <w:p w14:paraId="6995A0E7" w14:textId="77777777" w:rsidR="00912232" w:rsidRP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62C58CF2" w14:textId="21FCA3A0" w:rsidR="00127272" w:rsidRDefault="00127272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In recognition of the specific needs of unaccompanied minors seeking international protection, €5m funding was provided through an initiative of my Department for the recruitment of specialised foster carers. We called this the ‘Fáilte Care’ programme. </w:t>
      </w:r>
    </w:p>
    <w:p w14:paraId="741DFF7F" w14:textId="77777777" w:rsidR="00912232" w:rsidRP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343F8320" w14:textId="0C59FF83" w:rsidR="004F1AF5" w:rsidRDefault="004F1AF5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>In March 2022, the Department of Education established the Regional Education and Language Teams (REALT) to support the education needs of children arriving in Ireland from Ukraine.</w:t>
      </w:r>
    </w:p>
    <w:p w14:paraId="73ABFDE8" w14:textId="77777777" w:rsidR="00912232" w:rsidRP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0396349A" w14:textId="305D6AEC" w:rsidR="004F1AF5" w:rsidRPr="00912232" w:rsidRDefault="004F1AF5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>The primary role of the REALT is to assist children in finding school places and to support schools in the area to meet the needs of these</w:t>
      </w:r>
      <w:r w:rsidR="000D2D5E" w:rsidRPr="00912232">
        <w:rPr>
          <w:rFonts w:cstheme="minorHAnsi"/>
          <w:sz w:val="28"/>
          <w:szCs w:val="28"/>
        </w:rPr>
        <w:t xml:space="preserve"> children</w:t>
      </w:r>
      <w:r w:rsidRPr="00912232">
        <w:rPr>
          <w:rFonts w:cstheme="minorHAnsi"/>
          <w:sz w:val="28"/>
          <w:szCs w:val="28"/>
        </w:rPr>
        <w:t xml:space="preserve">, to advise and support the Department in developing new capacity where required, and to co-ordinate the provision of education services to children and families across their defined area. </w:t>
      </w:r>
    </w:p>
    <w:p w14:paraId="57217CA2" w14:textId="005136D3" w:rsidR="004F1AF5" w:rsidRDefault="004F1AF5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As of November 2022, the remit of the REALTs has been extended to include </w:t>
      </w:r>
      <w:r w:rsidR="00C5449E" w:rsidRPr="00912232">
        <w:rPr>
          <w:rFonts w:cstheme="minorHAnsi"/>
          <w:sz w:val="28"/>
          <w:szCs w:val="28"/>
        </w:rPr>
        <w:t>n</w:t>
      </w:r>
      <w:r w:rsidRPr="00912232">
        <w:rPr>
          <w:rFonts w:cstheme="minorHAnsi"/>
          <w:sz w:val="28"/>
          <w:szCs w:val="28"/>
        </w:rPr>
        <w:t>on-Ukrainian IPAS arrivals and children under the Irish Refugee Protection Programme (IRPP).</w:t>
      </w:r>
    </w:p>
    <w:p w14:paraId="46B0FED0" w14:textId="77777777" w:rsidR="00912232" w:rsidRP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1EB46504" w14:textId="79E3EF87" w:rsidR="004F1AF5" w:rsidRDefault="00127272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In terms of the challenges that can arise when trying to integrate large numbers of new arrivals into local communities, I want to be clear that </w:t>
      </w:r>
      <w:r w:rsidR="004F1AF5" w:rsidRPr="00912232">
        <w:rPr>
          <w:rFonts w:cstheme="minorHAnsi"/>
          <w:sz w:val="28"/>
          <w:szCs w:val="28"/>
        </w:rPr>
        <w:t>Ireland strongly condemns all forms of racism, antisemitism, xenophobia</w:t>
      </w:r>
      <w:r w:rsidR="00A07020" w:rsidRPr="00912232">
        <w:rPr>
          <w:rFonts w:cstheme="minorHAnsi"/>
          <w:sz w:val="28"/>
          <w:szCs w:val="28"/>
        </w:rPr>
        <w:t>, discrimination</w:t>
      </w:r>
      <w:r w:rsidR="004F1AF5" w:rsidRPr="00912232">
        <w:rPr>
          <w:rFonts w:cstheme="minorHAnsi"/>
          <w:sz w:val="28"/>
          <w:szCs w:val="28"/>
        </w:rPr>
        <w:t xml:space="preserve"> and intolerance.  </w:t>
      </w:r>
    </w:p>
    <w:p w14:paraId="38690AF3" w14:textId="77777777" w:rsidR="00912232" w:rsidRP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0CE90BFE" w14:textId="46660298" w:rsidR="004F1AF5" w:rsidRDefault="004F1AF5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>Ireland is in the final stages of developing our National Action Plan against Racism</w:t>
      </w:r>
      <w:r w:rsidR="00A07020" w:rsidRPr="00912232">
        <w:rPr>
          <w:rFonts w:cstheme="minorHAnsi"/>
          <w:sz w:val="28"/>
          <w:szCs w:val="28"/>
        </w:rPr>
        <w:t xml:space="preserve">, which will address all of these </w:t>
      </w:r>
      <w:r w:rsidR="00EB1F75" w:rsidRPr="00912232">
        <w:rPr>
          <w:rFonts w:cstheme="minorHAnsi"/>
          <w:sz w:val="28"/>
          <w:szCs w:val="28"/>
        </w:rPr>
        <w:t>issues. This</w:t>
      </w:r>
      <w:r w:rsidRPr="00912232">
        <w:rPr>
          <w:rFonts w:cstheme="minorHAnsi"/>
          <w:sz w:val="28"/>
          <w:szCs w:val="28"/>
        </w:rPr>
        <w:t xml:space="preserve"> is expected to be approved by Government early in 2023. </w:t>
      </w:r>
    </w:p>
    <w:p w14:paraId="527E50B8" w14:textId="77777777" w:rsidR="00912232" w:rsidRP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44EE30AF" w14:textId="77777777" w:rsidR="00912232" w:rsidRDefault="00C5449E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My colleague Minister McEntee recently published the Family Court Bill 2020, which will establish a dedicated family court division. She also launched Ireland’s first Family Justice Strategy to support these planned legislative changes. This Strategy aims to create a modern, streamlined and user-friendly family justice system that supports simple, early, fair and – where possible – non-adversarial outcomes. </w:t>
      </w:r>
    </w:p>
    <w:p w14:paraId="15E2C129" w14:textId="77777777" w:rsid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23ACD243" w14:textId="0A0A4BA6" w:rsidR="00C5449E" w:rsidRDefault="00E84B48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>C</w:t>
      </w:r>
      <w:r w:rsidR="00C5449E" w:rsidRPr="00912232">
        <w:rPr>
          <w:rFonts w:cstheme="minorHAnsi"/>
          <w:sz w:val="28"/>
          <w:szCs w:val="28"/>
        </w:rPr>
        <w:t>hildren and their families are at the centre of the planned reforms, and I will continue to engage on the implementation of the goals and actions in this Strategy.</w:t>
      </w:r>
    </w:p>
    <w:p w14:paraId="4804DD92" w14:textId="77777777" w:rsidR="00912232" w:rsidRP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0558EBD1" w14:textId="77777777" w:rsidR="00912232" w:rsidRDefault="00E37FE2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My Department enacted legislation last year to extend and regulate the guardian ad litem system for children involved in child care proceedings. Guardians ad litem ensure that </w:t>
      </w:r>
      <w:r w:rsidR="00D55783" w:rsidRPr="00912232">
        <w:rPr>
          <w:rFonts w:cstheme="minorHAnsi"/>
          <w:sz w:val="28"/>
          <w:szCs w:val="28"/>
        </w:rPr>
        <w:t>the</w:t>
      </w:r>
      <w:r w:rsidRPr="00912232">
        <w:rPr>
          <w:rFonts w:cstheme="minorHAnsi"/>
          <w:sz w:val="28"/>
          <w:szCs w:val="28"/>
        </w:rPr>
        <w:t xml:space="preserve"> voices </w:t>
      </w:r>
      <w:r w:rsidR="00D55783" w:rsidRPr="00912232">
        <w:rPr>
          <w:rFonts w:cstheme="minorHAnsi"/>
          <w:sz w:val="28"/>
          <w:szCs w:val="28"/>
        </w:rPr>
        <w:t xml:space="preserve">of children and young people are heard and </w:t>
      </w:r>
      <w:r w:rsidRPr="00912232">
        <w:rPr>
          <w:rFonts w:cstheme="minorHAnsi"/>
          <w:sz w:val="28"/>
          <w:szCs w:val="28"/>
        </w:rPr>
        <w:t xml:space="preserve">act as an independent voice to advise the court regarding the child’s best interests. </w:t>
      </w:r>
    </w:p>
    <w:p w14:paraId="4C1E34F0" w14:textId="77777777" w:rsid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154EC396" w14:textId="77777777" w:rsidR="00912232" w:rsidRDefault="00E37FE2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>This legislation creates a presumption in favour of appointment of a guardian ad litem.  It also places new obligations on the court to hear the voice of every child before making any decisions about their future.</w:t>
      </w:r>
    </w:p>
    <w:p w14:paraId="44494323" w14:textId="41953CEA" w:rsidR="00E37FE2" w:rsidRPr="00912232" w:rsidRDefault="00E37FE2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 </w:t>
      </w:r>
    </w:p>
    <w:p w14:paraId="399F42C7" w14:textId="77777777" w:rsidR="00912232" w:rsidRDefault="00647E6D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  <w:lang w:eastAsia="en-IE"/>
        </w:rPr>
        <w:t>Just last week, my colleague the Minister for Justice secured Cabinet approval to publish the Criminal Justice (Engagement of Children in Criminal Activity) Bill 2023.   </w:t>
      </w:r>
      <w:r w:rsidRPr="00912232">
        <w:rPr>
          <w:rFonts w:cstheme="minorHAnsi"/>
          <w:sz w:val="28"/>
          <w:szCs w:val="28"/>
        </w:rPr>
        <w:t>The Bill will create specific offences where an adult compels, coerces, induces or invites a child to engage in criminal activity.</w:t>
      </w:r>
      <w:r w:rsidRPr="00912232">
        <w:rPr>
          <w:rFonts w:cstheme="minorHAnsi"/>
          <w:sz w:val="28"/>
          <w:szCs w:val="28"/>
          <w:lang w:eastAsia="en-IE"/>
        </w:rPr>
        <w:t> </w:t>
      </w:r>
      <w:r w:rsidRPr="00912232">
        <w:rPr>
          <w:rFonts w:cstheme="minorHAnsi"/>
          <w:sz w:val="28"/>
          <w:szCs w:val="28"/>
        </w:rPr>
        <w:t> </w:t>
      </w:r>
    </w:p>
    <w:p w14:paraId="12082836" w14:textId="77777777" w:rsid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2BF21851" w14:textId="13D29E1B" w:rsidR="00647E6D" w:rsidRPr="00912232" w:rsidRDefault="00647E6D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>The new offence will be a separate prosecutable offence on top of the provisions in current law where an adult who causes or uses a child to commit a crime can generally be found guilty as the principal offender - meaning they can be punished as though they committed the crime themselves.</w:t>
      </w:r>
    </w:p>
    <w:p w14:paraId="41F078BD" w14:textId="77777777" w:rsidR="00A72B56" w:rsidRPr="00912232" w:rsidRDefault="00A72B56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12B7B5FE" w14:textId="77777777" w:rsidR="00912232" w:rsidRDefault="00C5449E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>In relation to poverty and the current cost of living crisis, Budget 2023 included a social welfare package worth almost €2.2 billion with many of the measures taken going towards families with children</w:t>
      </w:r>
      <w:r w:rsidR="00CB49A5" w:rsidRPr="00912232">
        <w:rPr>
          <w:rFonts w:cstheme="minorHAnsi"/>
          <w:sz w:val="28"/>
          <w:szCs w:val="28"/>
        </w:rPr>
        <w:t xml:space="preserve">. </w:t>
      </w:r>
    </w:p>
    <w:p w14:paraId="4BA0EC3E" w14:textId="77777777" w:rsid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201B0928" w14:textId="593A0D61" w:rsidR="003D7F6C" w:rsidRDefault="00CB49A5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This included increasing the Working Family Payment, designed to prevent in-work poverty, by €40 per week; an increase in the rate of </w:t>
      </w:r>
      <w:r w:rsidR="000D2D5E" w:rsidRPr="00912232">
        <w:rPr>
          <w:rFonts w:cstheme="minorHAnsi"/>
          <w:sz w:val="28"/>
          <w:szCs w:val="28"/>
        </w:rPr>
        <w:t xml:space="preserve">the </w:t>
      </w:r>
      <w:r w:rsidRPr="00912232">
        <w:rPr>
          <w:rFonts w:cstheme="minorHAnsi"/>
          <w:sz w:val="28"/>
          <w:szCs w:val="28"/>
        </w:rPr>
        <w:t>additional social welfare payment known as the Increase for a Qualified Child; and double payments of One-Parent Family Payment and Jobseeker's Transitional Payment in October and December 2022.</w:t>
      </w:r>
      <w:r w:rsidR="00053746" w:rsidRPr="00912232">
        <w:rPr>
          <w:rFonts w:cstheme="minorHAnsi"/>
          <w:sz w:val="28"/>
          <w:szCs w:val="28"/>
        </w:rPr>
        <w:t xml:space="preserve"> There was also a double payment of Child Benefit in November 2022, at a cost of €170 million. </w:t>
      </w:r>
    </w:p>
    <w:p w14:paraId="5CCE83D7" w14:textId="339FA806" w:rsidR="00912232" w:rsidRP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537624E9" w14:textId="080F9DF1" w:rsidR="00C5449E" w:rsidRPr="00912232" w:rsidRDefault="00053746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Lastly, the personal rate of working age payments such as </w:t>
      </w:r>
      <w:r w:rsidR="000D2D5E" w:rsidRPr="00912232">
        <w:rPr>
          <w:rFonts w:cstheme="minorHAnsi"/>
          <w:sz w:val="28"/>
          <w:szCs w:val="28"/>
        </w:rPr>
        <w:t xml:space="preserve">the </w:t>
      </w:r>
      <w:r w:rsidRPr="00912232">
        <w:rPr>
          <w:rFonts w:cstheme="minorHAnsi"/>
          <w:sz w:val="28"/>
          <w:szCs w:val="28"/>
        </w:rPr>
        <w:t xml:space="preserve">One-Parent Family Payment increased by €12, from €208 to €220 per week, from January 2023.                                                                                                                                             </w:t>
      </w:r>
      <w:r w:rsidR="00CB49A5" w:rsidRPr="00912232">
        <w:rPr>
          <w:rFonts w:cstheme="minorHAnsi"/>
          <w:sz w:val="28"/>
          <w:szCs w:val="28"/>
        </w:rPr>
        <w:t xml:space="preserve"> </w:t>
      </w:r>
    </w:p>
    <w:p w14:paraId="29A7E5DA" w14:textId="3C55DBEC" w:rsidR="0046118E" w:rsidRDefault="00DA1AE3" w:rsidP="00912232">
      <w:pPr>
        <w:spacing w:after="0" w:line="480" w:lineRule="auto"/>
        <w:rPr>
          <w:rFonts w:cstheme="minorHAnsi"/>
          <w:sz w:val="28"/>
          <w:szCs w:val="28"/>
          <w:lang w:eastAsia="en-IE"/>
        </w:rPr>
      </w:pPr>
      <w:r w:rsidRPr="00912232">
        <w:rPr>
          <w:rFonts w:cstheme="minorHAnsi"/>
          <w:sz w:val="28"/>
          <w:szCs w:val="28"/>
          <w:lang w:eastAsia="en-IE"/>
        </w:rPr>
        <w:t>In addition to the increases in social transfers, o</w:t>
      </w:r>
      <w:r w:rsidR="0046118E" w:rsidRPr="00912232">
        <w:rPr>
          <w:rFonts w:cstheme="minorHAnsi"/>
          <w:sz w:val="28"/>
          <w:szCs w:val="28"/>
          <w:lang w:eastAsia="en-IE"/>
        </w:rPr>
        <w:t xml:space="preserve">ur focus must be on </w:t>
      </w:r>
      <w:r w:rsidRPr="00912232">
        <w:rPr>
          <w:rFonts w:cstheme="minorHAnsi"/>
          <w:sz w:val="28"/>
          <w:szCs w:val="28"/>
          <w:lang w:eastAsia="en-IE"/>
        </w:rPr>
        <w:t xml:space="preserve">continuing to </w:t>
      </w:r>
      <w:r w:rsidR="0046118E" w:rsidRPr="00912232">
        <w:rPr>
          <w:rFonts w:cstheme="minorHAnsi"/>
          <w:sz w:val="28"/>
          <w:szCs w:val="28"/>
          <w:lang w:eastAsia="en-IE"/>
        </w:rPr>
        <w:t>reduc</w:t>
      </w:r>
      <w:r w:rsidRPr="00912232">
        <w:rPr>
          <w:rFonts w:cstheme="minorHAnsi"/>
          <w:sz w:val="28"/>
          <w:szCs w:val="28"/>
          <w:lang w:eastAsia="en-IE"/>
        </w:rPr>
        <w:t>e</w:t>
      </w:r>
      <w:r w:rsidR="0046118E" w:rsidRPr="00912232">
        <w:rPr>
          <w:rFonts w:cstheme="minorHAnsi"/>
          <w:sz w:val="28"/>
          <w:szCs w:val="28"/>
          <w:lang w:eastAsia="en-IE"/>
        </w:rPr>
        <w:t xml:space="preserve"> child poverty </w:t>
      </w:r>
      <w:r w:rsidRPr="00912232">
        <w:rPr>
          <w:rFonts w:cstheme="minorHAnsi"/>
          <w:sz w:val="28"/>
          <w:szCs w:val="28"/>
          <w:lang w:eastAsia="en-IE"/>
        </w:rPr>
        <w:t xml:space="preserve">and An Taoiseach (our Prime Minister) </w:t>
      </w:r>
      <w:r w:rsidR="00CB49A5" w:rsidRPr="00912232">
        <w:rPr>
          <w:rFonts w:cstheme="minorHAnsi"/>
          <w:sz w:val="28"/>
          <w:szCs w:val="28"/>
          <w:lang w:eastAsia="en-IE"/>
        </w:rPr>
        <w:t xml:space="preserve">last month </w:t>
      </w:r>
      <w:r w:rsidRPr="00912232">
        <w:rPr>
          <w:rFonts w:cstheme="minorHAnsi"/>
          <w:sz w:val="28"/>
          <w:szCs w:val="28"/>
          <w:lang w:eastAsia="en-IE"/>
        </w:rPr>
        <w:t xml:space="preserve">announced the establishment of a new Unit in Department </w:t>
      </w:r>
      <w:r w:rsidR="00CB49A5" w:rsidRPr="00912232">
        <w:rPr>
          <w:rFonts w:cstheme="minorHAnsi"/>
          <w:sz w:val="28"/>
          <w:szCs w:val="28"/>
          <w:lang w:eastAsia="en-IE"/>
        </w:rPr>
        <w:t xml:space="preserve">of the Taoiseach </w:t>
      </w:r>
      <w:r w:rsidRPr="00912232">
        <w:rPr>
          <w:rFonts w:cstheme="minorHAnsi"/>
          <w:sz w:val="28"/>
          <w:szCs w:val="28"/>
          <w:lang w:eastAsia="en-IE"/>
        </w:rPr>
        <w:t>to co-ordinate this approach across Government, reflecting the fact that it is the third major priority for the second half of the Government’s term</w:t>
      </w:r>
      <w:r w:rsidR="000D2D5E" w:rsidRPr="00912232">
        <w:rPr>
          <w:rFonts w:cstheme="minorHAnsi"/>
          <w:sz w:val="28"/>
          <w:szCs w:val="28"/>
          <w:lang w:eastAsia="en-IE"/>
        </w:rPr>
        <w:t xml:space="preserve"> over the next two years</w:t>
      </w:r>
      <w:r w:rsidRPr="00912232">
        <w:rPr>
          <w:rFonts w:cstheme="minorHAnsi"/>
          <w:sz w:val="28"/>
          <w:szCs w:val="28"/>
          <w:lang w:eastAsia="en-IE"/>
        </w:rPr>
        <w:t>.</w:t>
      </w:r>
      <w:r w:rsidRPr="00912232" w:rsidDel="00DA1AE3">
        <w:rPr>
          <w:rFonts w:cstheme="minorHAnsi"/>
          <w:sz w:val="28"/>
          <w:szCs w:val="28"/>
          <w:lang w:eastAsia="en-IE"/>
        </w:rPr>
        <w:t xml:space="preserve"> </w:t>
      </w:r>
    </w:p>
    <w:p w14:paraId="44E2BAA9" w14:textId="77777777" w:rsidR="00912232" w:rsidRPr="00912232" w:rsidRDefault="00912232" w:rsidP="00912232">
      <w:pPr>
        <w:spacing w:after="0" w:line="480" w:lineRule="auto"/>
        <w:rPr>
          <w:rFonts w:cstheme="minorHAnsi"/>
          <w:sz w:val="28"/>
          <w:szCs w:val="28"/>
          <w:lang w:eastAsia="en-IE"/>
        </w:rPr>
      </w:pPr>
    </w:p>
    <w:p w14:paraId="5A1B38D5" w14:textId="2444BF26" w:rsidR="009F058D" w:rsidRDefault="00DA1AE3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>In terms of education, t</w:t>
      </w:r>
      <w:r w:rsidR="009F058D" w:rsidRPr="00912232">
        <w:rPr>
          <w:rFonts w:cstheme="minorHAnsi"/>
          <w:sz w:val="28"/>
          <w:szCs w:val="28"/>
        </w:rPr>
        <w:t>he Delivering Equality of Opportunity in Schools (DEIS) programme provides a suite of targeted supports to schools which serve the highest concentration of students from disadvantaged areas</w:t>
      </w:r>
      <w:r w:rsidR="005B71BF" w:rsidRPr="00912232">
        <w:rPr>
          <w:rFonts w:cstheme="minorHAnsi"/>
          <w:sz w:val="28"/>
          <w:szCs w:val="28"/>
        </w:rPr>
        <w:t>.</w:t>
      </w:r>
      <w:r w:rsidR="009F058D" w:rsidRPr="00912232">
        <w:rPr>
          <w:rFonts w:cstheme="minorHAnsi"/>
          <w:sz w:val="28"/>
          <w:szCs w:val="28"/>
        </w:rPr>
        <w:t xml:space="preserve"> </w:t>
      </w:r>
    </w:p>
    <w:p w14:paraId="7C65E0C7" w14:textId="77777777" w:rsidR="00912232" w:rsidRP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5E29C4AE" w14:textId="77777777" w:rsidR="00912232" w:rsidRDefault="009F058D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In 2022, a significant expansion of the DEIS programme provided for the inclusion of 322 additional schools. The programme now supports over 240,000 students in over 1,200 schools. </w:t>
      </w:r>
    </w:p>
    <w:p w14:paraId="662B410E" w14:textId="77777777" w:rsid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43E56A1F" w14:textId="10429A6F" w:rsidR="009F058D" w:rsidRDefault="009F058D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>This means that over 30% of all schools and 25% of all students are now supported by DEIS.</w:t>
      </w:r>
      <w:r w:rsidR="003500DC" w:rsidRPr="00912232">
        <w:rPr>
          <w:rFonts w:cstheme="minorHAnsi"/>
          <w:sz w:val="28"/>
          <w:szCs w:val="28"/>
        </w:rPr>
        <w:t xml:space="preserve"> With €180m in funding to support the DEIS programme, this represents a funding increase of over 20% since 2020.</w:t>
      </w:r>
    </w:p>
    <w:p w14:paraId="18BB7B0E" w14:textId="77777777" w:rsidR="00912232" w:rsidRP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3AEF2C3B" w14:textId="52198566" w:rsidR="00A72B56" w:rsidRPr="00912232" w:rsidRDefault="009F058D" w:rsidP="00912232">
      <w:pPr>
        <w:spacing w:after="0" w:line="480" w:lineRule="auto"/>
        <w:rPr>
          <w:rFonts w:cstheme="minorHAnsi"/>
          <w:sz w:val="28"/>
          <w:szCs w:val="28"/>
          <w:lang w:eastAsia="en-IE"/>
        </w:rPr>
      </w:pPr>
      <w:r w:rsidRPr="00912232">
        <w:rPr>
          <w:rFonts w:cstheme="minorHAnsi"/>
          <w:sz w:val="28"/>
          <w:szCs w:val="28"/>
        </w:rPr>
        <w:t xml:space="preserve">Importantly, the new model took into consideration the significant educational disadvantage experienced by learners who have self-identified as being of Traveller or Roma ethnicity, as well as those who reside in centres managed by the International Protection Accommodation Service, or are experiencing homelessness. </w:t>
      </w:r>
    </w:p>
    <w:p w14:paraId="50EEAB12" w14:textId="77777777" w:rsidR="00A72B56" w:rsidRPr="00912232" w:rsidRDefault="00A72B56" w:rsidP="00912232">
      <w:pPr>
        <w:spacing w:after="0" w:line="480" w:lineRule="auto"/>
        <w:rPr>
          <w:rFonts w:cstheme="minorHAnsi"/>
          <w:sz w:val="28"/>
          <w:szCs w:val="28"/>
          <w:lang w:eastAsia="en-IE"/>
        </w:rPr>
      </w:pPr>
    </w:p>
    <w:p w14:paraId="6EB0B7EF" w14:textId="3548D2E7" w:rsidR="00F03814" w:rsidRDefault="00861E9E" w:rsidP="00912232">
      <w:pPr>
        <w:spacing w:after="0" w:line="480" w:lineRule="auto"/>
        <w:rPr>
          <w:rFonts w:cstheme="minorHAnsi"/>
          <w:sz w:val="28"/>
          <w:szCs w:val="28"/>
          <w:lang w:eastAsia="en-IE"/>
        </w:rPr>
      </w:pPr>
      <w:r w:rsidRPr="00912232">
        <w:rPr>
          <w:rFonts w:cstheme="minorHAnsi"/>
          <w:sz w:val="28"/>
          <w:szCs w:val="28"/>
          <w:lang w:eastAsia="en-IE"/>
        </w:rPr>
        <w:t>Over the course of the last decade, Ireland has successfully established world-leading Participation structures to ensure children’s views are heard and taken into account in policy-making.</w:t>
      </w:r>
    </w:p>
    <w:p w14:paraId="45CFBAB7" w14:textId="77777777" w:rsidR="00912232" w:rsidRPr="00912232" w:rsidRDefault="00912232" w:rsidP="00912232">
      <w:pPr>
        <w:spacing w:after="0" w:line="480" w:lineRule="auto"/>
        <w:rPr>
          <w:rFonts w:cstheme="minorHAnsi"/>
          <w:sz w:val="28"/>
          <w:szCs w:val="28"/>
          <w:lang w:eastAsia="en-IE"/>
        </w:rPr>
      </w:pPr>
    </w:p>
    <w:p w14:paraId="4317892A" w14:textId="21C34ABC" w:rsidR="008E7DCE" w:rsidRPr="00912232" w:rsidRDefault="00CB49A5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>2022 saw the introduction of a Youth Travel</w:t>
      </w:r>
      <w:r w:rsidR="003500DC" w:rsidRPr="00912232">
        <w:rPr>
          <w:rFonts w:cstheme="minorHAnsi"/>
          <w:sz w:val="28"/>
          <w:szCs w:val="28"/>
        </w:rPr>
        <w:t xml:space="preserve"> Card</w:t>
      </w:r>
      <w:r w:rsidRPr="00912232">
        <w:rPr>
          <w:rFonts w:cstheme="minorHAnsi"/>
          <w:sz w:val="28"/>
          <w:szCs w:val="28"/>
        </w:rPr>
        <w:t>, t</w:t>
      </w:r>
      <w:r w:rsidR="00ED6159" w:rsidRPr="00912232">
        <w:rPr>
          <w:rFonts w:cstheme="minorHAnsi"/>
          <w:sz w:val="28"/>
          <w:szCs w:val="28"/>
        </w:rPr>
        <w:t xml:space="preserve">he idea for </w:t>
      </w:r>
      <w:r w:rsidRPr="00912232">
        <w:rPr>
          <w:rFonts w:cstheme="minorHAnsi"/>
          <w:sz w:val="28"/>
          <w:szCs w:val="28"/>
        </w:rPr>
        <w:t xml:space="preserve">which </w:t>
      </w:r>
      <w:r w:rsidR="00ED6159" w:rsidRPr="00912232">
        <w:rPr>
          <w:rFonts w:cstheme="minorHAnsi"/>
          <w:sz w:val="28"/>
          <w:szCs w:val="28"/>
        </w:rPr>
        <w:t xml:space="preserve">came directly from the work of the National Executive of our Comhairle na nÓg </w:t>
      </w:r>
      <w:r w:rsidR="00775519" w:rsidRPr="00912232">
        <w:rPr>
          <w:rFonts w:cstheme="minorHAnsi"/>
          <w:sz w:val="28"/>
          <w:szCs w:val="28"/>
        </w:rPr>
        <w:t xml:space="preserve">(Youth Council) </w:t>
      </w:r>
      <w:r w:rsidR="00ED6159" w:rsidRPr="00912232">
        <w:rPr>
          <w:rFonts w:cstheme="minorHAnsi"/>
          <w:sz w:val="28"/>
          <w:szCs w:val="28"/>
        </w:rPr>
        <w:t>structures</w:t>
      </w:r>
      <w:r w:rsidRPr="00912232">
        <w:rPr>
          <w:rFonts w:cstheme="minorHAnsi"/>
          <w:sz w:val="28"/>
          <w:szCs w:val="28"/>
        </w:rPr>
        <w:t>,</w:t>
      </w:r>
      <w:r w:rsidR="00ED6159" w:rsidRPr="00912232">
        <w:rPr>
          <w:rFonts w:cstheme="minorHAnsi"/>
          <w:sz w:val="28"/>
          <w:szCs w:val="28"/>
        </w:rPr>
        <w:t xml:space="preserve"> who made the proposal directly to me and my Government colleagues. </w:t>
      </w:r>
      <w:r w:rsidR="008E7DCE" w:rsidRPr="00912232">
        <w:rPr>
          <w:rFonts w:cstheme="minorHAnsi"/>
          <w:sz w:val="28"/>
          <w:szCs w:val="28"/>
        </w:rPr>
        <w:t xml:space="preserve">The card provides a 50% discount to all young people up to the age of 23, whether they are enrolled in full-time education or not. </w:t>
      </w:r>
    </w:p>
    <w:p w14:paraId="4B4A56C7" w14:textId="77777777" w:rsid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6EFA9029" w14:textId="77777777" w:rsidR="00912232" w:rsidRDefault="00B51A91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In terms of today’s session and the reporting process under the UNCRC, I wanted to highlight that </w:t>
      </w:r>
      <w:r w:rsidR="00B210DD" w:rsidRPr="00912232">
        <w:rPr>
          <w:rFonts w:cstheme="minorHAnsi"/>
          <w:sz w:val="28"/>
          <w:szCs w:val="28"/>
        </w:rPr>
        <w:t>my Department organised a consultation process with</w:t>
      </w:r>
      <w:r w:rsidR="00F03814" w:rsidRPr="00912232">
        <w:rPr>
          <w:rFonts w:cstheme="minorHAnsi"/>
          <w:sz w:val="28"/>
          <w:szCs w:val="28"/>
        </w:rPr>
        <w:t xml:space="preserve"> over 1,200 children and young people </w:t>
      </w:r>
      <w:r w:rsidR="00B210DD" w:rsidRPr="00912232">
        <w:rPr>
          <w:rFonts w:cstheme="minorHAnsi"/>
          <w:sz w:val="28"/>
          <w:szCs w:val="28"/>
        </w:rPr>
        <w:t>in the summer of</w:t>
      </w:r>
      <w:r w:rsidR="00EB2DA3" w:rsidRPr="00912232">
        <w:rPr>
          <w:rFonts w:cstheme="minorHAnsi"/>
          <w:sz w:val="28"/>
          <w:szCs w:val="28"/>
        </w:rPr>
        <w:t xml:space="preserve"> </w:t>
      </w:r>
      <w:r w:rsidR="00B210DD" w:rsidRPr="00912232">
        <w:rPr>
          <w:rFonts w:cstheme="minorHAnsi"/>
          <w:sz w:val="28"/>
          <w:szCs w:val="28"/>
        </w:rPr>
        <w:t xml:space="preserve">2021 </w:t>
      </w:r>
      <w:r w:rsidR="00F03814" w:rsidRPr="00912232">
        <w:rPr>
          <w:rFonts w:cstheme="minorHAnsi"/>
          <w:sz w:val="28"/>
          <w:szCs w:val="28"/>
        </w:rPr>
        <w:t xml:space="preserve">throughout Ireland on their rights under the </w:t>
      </w:r>
      <w:r w:rsidR="002467D3" w:rsidRPr="00912232">
        <w:rPr>
          <w:rFonts w:cstheme="minorHAnsi"/>
          <w:sz w:val="28"/>
          <w:szCs w:val="28"/>
        </w:rPr>
        <w:t xml:space="preserve">various </w:t>
      </w:r>
      <w:r w:rsidR="00F03814" w:rsidRPr="00912232">
        <w:rPr>
          <w:rFonts w:cstheme="minorHAnsi"/>
          <w:sz w:val="28"/>
          <w:szCs w:val="28"/>
        </w:rPr>
        <w:t>UN Convention</w:t>
      </w:r>
      <w:r w:rsidR="002467D3" w:rsidRPr="00912232">
        <w:rPr>
          <w:rFonts w:cstheme="minorHAnsi"/>
          <w:sz w:val="28"/>
          <w:szCs w:val="28"/>
        </w:rPr>
        <w:t>s</w:t>
      </w:r>
      <w:r w:rsidR="00F03814" w:rsidRPr="00912232">
        <w:rPr>
          <w:rFonts w:cstheme="minorHAnsi"/>
          <w:sz w:val="28"/>
          <w:szCs w:val="28"/>
        </w:rPr>
        <w:t>.</w:t>
      </w:r>
      <w:r w:rsidRPr="00912232">
        <w:rPr>
          <w:rFonts w:cstheme="minorHAnsi"/>
          <w:sz w:val="28"/>
          <w:szCs w:val="28"/>
        </w:rPr>
        <w:t xml:space="preserve">  </w:t>
      </w:r>
    </w:p>
    <w:p w14:paraId="5E231FFE" w14:textId="77777777" w:rsidR="00912232" w:rsidRDefault="00024405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I also recently met directly with the Youth Advisory Panel of the Ombudsman for Children’s Office and was deeply impressed with their presentation of their report – ‘Pieces of Us’ – and I know Committee members had the </w:t>
      </w:r>
      <w:r w:rsidR="00987020" w:rsidRPr="00912232">
        <w:rPr>
          <w:rFonts w:cstheme="minorHAnsi"/>
          <w:sz w:val="28"/>
          <w:szCs w:val="28"/>
        </w:rPr>
        <w:t>privilege</w:t>
      </w:r>
      <w:r w:rsidRPr="00912232">
        <w:rPr>
          <w:rFonts w:cstheme="minorHAnsi"/>
          <w:sz w:val="28"/>
          <w:szCs w:val="28"/>
        </w:rPr>
        <w:t xml:space="preserve"> of meeting with that group of young people last Autumn.  </w:t>
      </w:r>
    </w:p>
    <w:p w14:paraId="1689AB4C" w14:textId="77777777" w:rsid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3D62EECC" w14:textId="198B7810" w:rsidR="00F03814" w:rsidRPr="00912232" w:rsidRDefault="00F03814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The input of </w:t>
      </w:r>
      <w:r w:rsidR="00987020" w:rsidRPr="00912232">
        <w:rPr>
          <w:rFonts w:cstheme="minorHAnsi"/>
          <w:sz w:val="28"/>
          <w:szCs w:val="28"/>
        </w:rPr>
        <w:t>c</w:t>
      </w:r>
      <w:r w:rsidRPr="00912232">
        <w:rPr>
          <w:rFonts w:cstheme="minorHAnsi"/>
          <w:sz w:val="28"/>
          <w:szCs w:val="28"/>
        </w:rPr>
        <w:t xml:space="preserve">hildren and </w:t>
      </w:r>
      <w:r w:rsidR="00987020" w:rsidRPr="00912232">
        <w:rPr>
          <w:rFonts w:cstheme="minorHAnsi"/>
          <w:sz w:val="28"/>
          <w:szCs w:val="28"/>
        </w:rPr>
        <w:t>y</w:t>
      </w:r>
      <w:r w:rsidRPr="00912232">
        <w:rPr>
          <w:rFonts w:cstheme="minorHAnsi"/>
          <w:sz w:val="28"/>
          <w:szCs w:val="28"/>
        </w:rPr>
        <w:t xml:space="preserve">oung </w:t>
      </w:r>
      <w:r w:rsidR="00987020" w:rsidRPr="00912232">
        <w:rPr>
          <w:rFonts w:cstheme="minorHAnsi"/>
          <w:sz w:val="28"/>
          <w:szCs w:val="28"/>
        </w:rPr>
        <w:t>p</w:t>
      </w:r>
      <w:r w:rsidRPr="00912232">
        <w:rPr>
          <w:rFonts w:cstheme="minorHAnsi"/>
          <w:sz w:val="28"/>
          <w:szCs w:val="28"/>
        </w:rPr>
        <w:t xml:space="preserve">eople is critical to </w:t>
      </w:r>
      <w:r w:rsidR="005B71BF" w:rsidRPr="00912232">
        <w:rPr>
          <w:rFonts w:cstheme="minorHAnsi"/>
          <w:sz w:val="28"/>
          <w:szCs w:val="28"/>
        </w:rPr>
        <w:t xml:space="preserve">this process </w:t>
      </w:r>
      <w:r w:rsidR="00024405" w:rsidRPr="00912232">
        <w:rPr>
          <w:rFonts w:cstheme="minorHAnsi"/>
          <w:sz w:val="28"/>
          <w:szCs w:val="28"/>
        </w:rPr>
        <w:t>and t</w:t>
      </w:r>
      <w:r w:rsidRPr="00912232">
        <w:rPr>
          <w:rFonts w:cstheme="minorHAnsi"/>
          <w:sz w:val="28"/>
          <w:szCs w:val="28"/>
        </w:rPr>
        <w:t>he results of the</w:t>
      </w:r>
      <w:r w:rsidR="00024405" w:rsidRPr="00912232">
        <w:rPr>
          <w:rFonts w:cstheme="minorHAnsi"/>
          <w:sz w:val="28"/>
          <w:szCs w:val="28"/>
        </w:rPr>
        <w:t>se</w:t>
      </w:r>
      <w:r w:rsidRPr="00912232">
        <w:rPr>
          <w:rFonts w:cstheme="minorHAnsi"/>
          <w:sz w:val="28"/>
          <w:szCs w:val="28"/>
        </w:rPr>
        <w:t xml:space="preserve"> consultation</w:t>
      </w:r>
      <w:r w:rsidR="00024405" w:rsidRPr="00912232">
        <w:rPr>
          <w:rFonts w:cstheme="minorHAnsi"/>
          <w:sz w:val="28"/>
          <w:szCs w:val="28"/>
        </w:rPr>
        <w:t>s</w:t>
      </w:r>
      <w:r w:rsidRPr="00912232">
        <w:rPr>
          <w:rFonts w:cstheme="minorHAnsi"/>
          <w:sz w:val="28"/>
          <w:szCs w:val="28"/>
        </w:rPr>
        <w:t xml:space="preserve"> will also help inform my Department’s future policy development</w:t>
      </w:r>
      <w:r w:rsidR="00B210DD" w:rsidRPr="00912232">
        <w:rPr>
          <w:rFonts w:cstheme="minorHAnsi"/>
          <w:sz w:val="28"/>
          <w:szCs w:val="28"/>
        </w:rPr>
        <w:t xml:space="preserve">, in particular the development of the National Policy Framework for Children and Young People 2023-2028.  </w:t>
      </w:r>
    </w:p>
    <w:p w14:paraId="0E709267" w14:textId="77777777" w:rsidR="00A72B56" w:rsidRPr="00912232" w:rsidRDefault="00A72B56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22DF80B6" w14:textId="1FE9117E" w:rsidR="004F311E" w:rsidRDefault="00EB2DA3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>T</w:t>
      </w:r>
      <w:r w:rsidR="00346DA6" w:rsidRPr="00912232">
        <w:rPr>
          <w:rFonts w:cstheme="minorHAnsi"/>
          <w:sz w:val="28"/>
          <w:szCs w:val="28"/>
        </w:rPr>
        <w:t xml:space="preserve">his </w:t>
      </w:r>
      <w:r w:rsidR="004F311E" w:rsidRPr="00912232">
        <w:rPr>
          <w:rFonts w:cstheme="minorHAnsi"/>
          <w:sz w:val="28"/>
          <w:szCs w:val="28"/>
        </w:rPr>
        <w:t xml:space="preserve">will be a cross-government framework which </w:t>
      </w:r>
      <w:r w:rsidR="00B210DD" w:rsidRPr="00912232">
        <w:rPr>
          <w:rFonts w:cstheme="minorHAnsi"/>
          <w:sz w:val="28"/>
          <w:szCs w:val="28"/>
        </w:rPr>
        <w:t xml:space="preserve">takes </w:t>
      </w:r>
      <w:r w:rsidR="004F311E" w:rsidRPr="00912232">
        <w:rPr>
          <w:rFonts w:cstheme="minorHAnsi"/>
          <w:sz w:val="28"/>
          <w:szCs w:val="28"/>
        </w:rPr>
        <w:t xml:space="preserve">a rights-based approach based on the UN Convention on the Rights of the Child. </w:t>
      </w:r>
    </w:p>
    <w:p w14:paraId="4B50BF2D" w14:textId="77777777" w:rsidR="00912232" w:rsidRP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735985E1" w14:textId="5E3E0008" w:rsidR="004F311E" w:rsidRPr="00912232" w:rsidRDefault="002467D3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The </w:t>
      </w:r>
      <w:r w:rsidR="00E2469C" w:rsidRPr="00912232">
        <w:rPr>
          <w:rFonts w:cstheme="minorHAnsi"/>
          <w:sz w:val="28"/>
          <w:szCs w:val="28"/>
        </w:rPr>
        <w:t xml:space="preserve">Blueprint that was published last August </w:t>
      </w:r>
      <w:r w:rsidRPr="00912232">
        <w:rPr>
          <w:rFonts w:cstheme="minorHAnsi"/>
          <w:sz w:val="28"/>
          <w:szCs w:val="28"/>
        </w:rPr>
        <w:t xml:space="preserve">already </w:t>
      </w:r>
      <w:r w:rsidR="00E2469C" w:rsidRPr="00912232">
        <w:rPr>
          <w:rFonts w:cstheme="minorHAnsi"/>
          <w:sz w:val="28"/>
          <w:szCs w:val="28"/>
        </w:rPr>
        <w:t>commits to</w:t>
      </w:r>
      <w:r w:rsidRPr="00912232">
        <w:rPr>
          <w:rFonts w:cstheme="minorHAnsi"/>
          <w:sz w:val="28"/>
          <w:szCs w:val="28"/>
        </w:rPr>
        <w:t xml:space="preserve"> a number of key actions from the UN General Measures of Implementation that will be very familiar to Committee members</w:t>
      </w:r>
      <w:r w:rsidR="00E84B48" w:rsidRPr="00912232">
        <w:rPr>
          <w:rFonts w:cstheme="minorHAnsi"/>
          <w:sz w:val="28"/>
          <w:szCs w:val="28"/>
        </w:rPr>
        <w:t xml:space="preserve"> such as piloting the introduction of Child Rights Impact Assessments and Child Budgeting, establishing a Cross Government Research Programme and conducting a legislative review of compliance with the UNCRC. </w:t>
      </w:r>
    </w:p>
    <w:p w14:paraId="473CC333" w14:textId="72ED3AD1" w:rsidR="00127272" w:rsidRDefault="004F311E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 xml:space="preserve">In addition, the new policy framework will focus on the areas of most significant difficulty for children and young people, especially those who are vulnerable. </w:t>
      </w:r>
    </w:p>
    <w:p w14:paraId="11F65406" w14:textId="77777777" w:rsidR="00912232" w:rsidRP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6844B4D7" w14:textId="00FEB46E" w:rsidR="00127272" w:rsidRDefault="00127272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>I want to thank Committee Members for their time and attention in allowing me to outline these key initiatives and I look forward to an engaging and constru</w:t>
      </w:r>
      <w:r w:rsidR="00ED6159" w:rsidRPr="00912232">
        <w:rPr>
          <w:rFonts w:cstheme="minorHAnsi"/>
          <w:sz w:val="28"/>
          <w:szCs w:val="28"/>
        </w:rPr>
        <w:t>ctive discussion over the next two</w:t>
      </w:r>
      <w:r w:rsidRPr="00912232">
        <w:rPr>
          <w:rFonts w:cstheme="minorHAnsi"/>
          <w:sz w:val="28"/>
          <w:szCs w:val="28"/>
        </w:rPr>
        <w:t xml:space="preserve"> days.</w:t>
      </w:r>
    </w:p>
    <w:p w14:paraId="465CA1AC" w14:textId="77777777" w:rsidR="00912232" w:rsidRPr="00912232" w:rsidRDefault="00912232" w:rsidP="00912232">
      <w:pPr>
        <w:spacing w:after="0" w:line="480" w:lineRule="auto"/>
        <w:rPr>
          <w:rFonts w:cstheme="minorHAnsi"/>
          <w:sz w:val="28"/>
          <w:szCs w:val="28"/>
        </w:rPr>
      </w:pPr>
    </w:p>
    <w:p w14:paraId="52E5DBFF" w14:textId="4BCCAD26" w:rsidR="00F03814" w:rsidRPr="00912232" w:rsidRDefault="00127272" w:rsidP="00912232">
      <w:pPr>
        <w:spacing w:after="0" w:line="480" w:lineRule="auto"/>
        <w:rPr>
          <w:rFonts w:cstheme="minorHAnsi"/>
          <w:sz w:val="28"/>
          <w:szCs w:val="28"/>
        </w:rPr>
      </w:pPr>
      <w:r w:rsidRPr="00912232">
        <w:rPr>
          <w:rFonts w:cstheme="minorHAnsi"/>
          <w:sz w:val="28"/>
          <w:szCs w:val="28"/>
        </w:rPr>
        <w:t>Thank you.</w:t>
      </w:r>
    </w:p>
    <w:p w14:paraId="5A61EE61" w14:textId="77777777" w:rsidR="007E2ED9" w:rsidRPr="00912232" w:rsidRDefault="007E2ED9" w:rsidP="00912232">
      <w:pPr>
        <w:spacing w:after="0" w:line="480" w:lineRule="auto"/>
        <w:rPr>
          <w:rFonts w:cstheme="minorHAnsi"/>
          <w:sz w:val="28"/>
          <w:szCs w:val="28"/>
          <w:highlight w:val="lightGray"/>
        </w:rPr>
      </w:pPr>
    </w:p>
    <w:p w14:paraId="3336EB20" w14:textId="77777777" w:rsidR="008A5B35" w:rsidRPr="00912232" w:rsidRDefault="008A5B35" w:rsidP="00912232">
      <w:pPr>
        <w:spacing w:after="0" w:line="480" w:lineRule="auto"/>
        <w:rPr>
          <w:rFonts w:cstheme="minorHAnsi"/>
          <w:sz w:val="28"/>
          <w:szCs w:val="28"/>
        </w:rPr>
      </w:pPr>
    </w:p>
    <w:sectPr w:rsidR="008A5B35" w:rsidRPr="00912232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6AAE2D" w14:textId="77777777" w:rsidR="00912232" w:rsidRDefault="00912232" w:rsidP="00912232">
      <w:pPr>
        <w:spacing w:after="0" w:line="240" w:lineRule="auto"/>
      </w:pPr>
      <w:r>
        <w:separator/>
      </w:r>
    </w:p>
  </w:endnote>
  <w:endnote w:type="continuationSeparator" w:id="0">
    <w:p w14:paraId="705B0FCF" w14:textId="77777777" w:rsidR="00912232" w:rsidRDefault="00912232" w:rsidP="00912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4718789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3A69373" w14:textId="0F89DFD4" w:rsidR="00912232" w:rsidRDefault="00912232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073C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073C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6814ED3" w14:textId="77777777" w:rsidR="00912232" w:rsidRDefault="009122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7FB14F" w14:textId="77777777" w:rsidR="00912232" w:rsidRDefault="00912232" w:rsidP="00912232">
      <w:pPr>
        <w:spacing w:after="0" w:line="240" w:lineRule="auto"/>
      </w:pPr>
      <w:r>
        <w:separator/>
      </w:r>
    </w:p>
  </w:footnote>
  <w:footnote w:type="continuationSeparator" w:id="0">
    <w:p w14:paraId="02305EE5" w14:textId="77777777" w:rsidR="00912232" w:rsidRDefault="00912232" w:rsidP="00912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F4CC3" w14:textId="7DB224FB" w:rsidR="00CB37BD" w:rsidRPr="00CB37BD" w:rsidRDefault="00CB37BD" w:rsidP="00CB37BD">
    <w:pPr>
      <w:pStyle w:val="Header"/>
      <w:jc w:val="right"/>
      <w:rPr>
        <w:i/>
      </w:rPr>
    </w:pPr>
    <w:r>
      <w:rPr>
        <w:i/>
      </w:rPr>
      <w:t>Check against delivery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061D"/>
    <w:multiLevelType w:val="hybridMultilevel"/>
    <w:tmpl w:val="C8C845D0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46A75"/>
    <w:multiLevelType w:val="hybridMultilevel"/>
    <w:tmpl w:val="F282182E"/>
    <w:lvl w:ilvl="0" w:tplc="4EAC82F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0173C"/>
    <w:multiLevelType w:val="hybridMultilevel"/>
    <w:tmpl w:val="FC8C0F52"/>
    <w:lvl w:ilvl="0" w:tplc="4EAC82F6">
      <w:start w:val="1"/>
      <w:numFmt w:val="upperLetter"/>
      <w:lvlText w:val="%1."/>
      <w:lvlJc w:val="left"/>
      <w:pPr>
        <w:ind w:left="785" w:hanging="360"/>
      </w:pPr>
      <w:rPr>
        <w:rFonts w:hint="default"/>
      </w:rPr>
    </w:lvl>
    <w:lvl w:ilvl="1" w:tplc="1809000F">
      <w:start w:val="1"/>
      <w:numFmt w:val="decimal"/>
      <w:lvlText w:val="%2."/>
      <w:lvlJc w:val="left"/>
      <w:pPr>
        <w:ind w:left="1505" w:hanging="360"/>
      </w:pPr>
    </w:lvl>
    <w:lvl w:ilvl="2" w:tplc="1809001B" w:tentative="1">
      <w:start w:val="1"/>
      <w:numFmt w:val="lowerRoman"/>
      <w:lvlText w:val="%3."/>
      <w:lvlJc w:val="right"/>
      <w:pPr>
        <w:ind w:left="2225" w:hanging="180"/>
      </w:pPr>
    </w:lvl>
    <w:lvl w:ilvl="3" w:tplc="1809000F" w:tentative="1">
      <w:start w:val="1"/>
      <w:numFmt w:val="decimal"/>
      <w:lvlText w:val="%4."/>
      <w:lvlJc w:val="left"/>
      <w:pPr>
        <w:ind w:left="2945" w:hanging="360"/>
      </w:pPr>
    </w:lvl>
    <w:lvl w:ilvl="4" w:tplc="18090019" w:tentative="1">
      <w:start w:val="1"/>
      <w:numFmt w:val="lowerLetter"/>
      <w:lvlText w:val="%5."/>
      <w:lvlJc w:val="left"/>
      <w:pPr>
        <w:ind w:left="3665" w:hanging="360"/>
      </w:pPr>
    </w:lvl>
    <w:lvl w:ilvl="5" w:tplc="1809001B" w:tentative="1">
      <w:start w:val="1"/>
      <w:numFmt w:val="lowerRoman"/>
      <w:lvlText w:val="%6."/>
      <w:lvlJc w:val="right"/>
      <w:pPr>
        <w:ind w:left="4385" w:hanging="180"/>
      </w:pPr>
    </w:lvl>
    <w:lvl w:ilvl="6" w:tplc="1809000F" w:tentative="1">
      <w:start w:val="1"/>
      <w:numFmt w:val="decimal"/>
      <w:lvlText w:val="%7."/>
      <w:lvlJc w:val="left"/>
      <w:pPr>
        <w:ind w:left="5105" w:hanging="360"/>
      </w:pPr>
    </w:lvl>
    <w:lvl w:ilvl="7" w:tplc="18090019" w:tentative="1">
      <w:start w:val="1"/>
      <w:numFmt w:val="lowerLetter"/>
      <w:lvlText w:val="%8."/>
      <w:lvlJc w:val="left"/>
      <w:pPr>
        <w:ind w:left="5825" w:hanging="360"/>
      </w:pPr>
    </w:lvl>
    <w:lvl w:ilvl="8" w:tplc="1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1B64743C"/>
    <w:multiLevelType w:val="hybridMultilevel"/>
    <w:tmpl w:val="9476170A"/>
    <w:lvl w:ilvl="0" w:tplc="4EAC82F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809000F">
      <w:start w:val="1"/>
      <w:numFmt w:val="decimal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27B25"/>
    <w:multiLevelType w:val="hybridMultilevel"/>
    <w:tmpl w:val="9370C994"/>
    <w:lvl w:ilvl="0" w:tplc="B6DEED6A">
      <w:start w:val="3"/>
      <w:numFmt w:val="decimal"/>
      <w:lvlText w:val="%1."/>
      <w:lvlJc w:val="left"/>
      <w:pPr>
        <w:ind w:left="1800" w:hanging="360"/>
      </w:pPr>
      <w:rPr>
        <w:rFonts w:ascii="Calibri" w:eastAsia="Times New Roman" w:hAnsi="Calibri" w:cs="Calibri" w:hint="default"/>
      </w:rPr>
    </w:lvl>
    <w:lvl w:ilvl="1" w:tplc="18090019">
      <w:start w:val="1"/>
      <w:numFmt w:val="lowerLetter"/>
      <w:lvlText w:val="%2."/>
      <w:lvlJc w:val="left"/>
      <w:pPr>
        <w:ind w:left="2520" w:hanging="360"/>
      </w:pPr>
    </w:lvl>
    <w:lvl w:ilvl="2" w:tplc="1809001B" w:tentative="1">
      <w:start w:val="1"/>
      <w:numFmt w:val="lowerRoman"/>
      <w:lvlText w:val="%3."/>
      <w:lvlJc w:val="right"/>
      <w:pPr>
        <w:ind w:left="3240" w:hanging="180"/>
      </w:pPr>
    </w:lvl>
    <w:lvl w:ilvl="3" w:tplc="1809000F" w:tentative="1">
      <w:start w:val="1"/>
      <w:numFmt w:val="decimal"/>
      <w:lvlText w:val="%4."/>
      <w:lvlJc w:val="left"/>
      <w:pPr>
        <w:ind w:left="3960" w:hanging="360"/>
      </w:pPr>
    </w:lvl>
    <w:lvl w:ilvl="4" w:tplc="18090019" w:tentative="1">
      <w:start w:val="1"/>
      <w:numFmt w:val="lowerLetter"/>
      <w:lvlText w:val="%5."/>
      <w:lvlJc w:val="left"/>
      <w:pPr>
        <w:ind w:left="4680" w:hanging="360"/>
      </w:pPr>
    </w:lvl>
    <w:lvl w:ilvl="5" w:tplc="1809001B" w:tentative="1">
      <w:start w:val="1"/>
      <w:numFmt w:val="lowerRoman"/>
      <w:lvlText w:val="%6."/>
      <w:lvlJc w:val="right"/>
      <w:pPr>
        <w:ind w:left="5400" w:hanging="180"/>
      </w:pPr>
    </w:lvl>
    <w:lvl w:ilvl="6" w:tplc="1809000F" w:tentative="1">
      <w:start w:val="1"/>
      <w:numFmt w:val="decimal"/>
      <w:lvlText w:val="%7."/>
      <w:lvlJc w:val="left"/>
      <w:pPr>
        <w:ind w:left="6120" w:hanging="360"/>
      </w:pPr>
    </w:lvl>
    <w:lvl w:ilvl="7" w:tplc="18090019" w:tentative="1">
      <w:start w:val="1"/>
      <w:numFmt w:val="lowerLetter"/>
      <w:lvlText w:val="%8."/>
      <w:lvlJc w:val="left"/>
      <w:pPr>
        <w:ind w:left="6840" w:hanging="360"/>
      </w:pPr>
    </w:lvl>
    <w:lvl w:ilvl="8" w:tplc="1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7617C53"/>
    <w:multiLevelType w:val="hybridMultilevel"/>
    <w:tmpl w:val="2698E126"/>
    <w:lvl w:ilvl="0" w:tplc="4EAC82F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4B46C7"/>
    <w:multiLevelType w:val="hybridMultilevel"/>
    <w:tmpl w:val="205CE082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3B3720"/>
    <w:multiLevelType w:val="hybridMultilevel"/>
    <w:tmpl w:val="18C0EF00"/>
    <w:lvl w:ilvl="0" w:tplc="4EAC82F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A6B60"/>
    <w:multiLevelType w:val="hybridMultilevel"/>
    <w:tmpl w:val="3EACDD3C"/>
    <w:lvl w:ilvl="0" w:tplc="4EAC82F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5D04A8"/>
    <w:multiLevelType w:val="hybridMultilevel"/>
    <w:tmpl w:val="B91C08A8"/>
    <w:lvl w:ilvl="0" w:tplc="9878E0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1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293C61"/>
    <w:multiLevelType w:val="hybridMultilevel"/>
    <w:tmpl w:val="167A9870"/>
    <w:lvl w:ilvl="0" w:tplc="4EAC82F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0B69E7"/>
    <w:multiLevelType w:val="hybridMultilevel"/>
    <w:tmpl w:val="2EDACCD4"/>
    <w:lvl w:ilvl="0" w:tplc="1809000F">
      <w:start w:val="1"/>
      <w:numFmt w:val="decimal"/>
      <w:lvlText w:val="%1."/>
      <w:lvlJc w:val="left"/>
      <w:pPr>
        <w:ind w:left="1440" w:hanging="360"/>
      </w:pPr>
    </w:lvl>
    <w:lvl w:ilvl="1" w:tplc="18090019" w:tentative="1">
      <w:start w:val="1"/>
      <w:numFmt w:val="lowerLetter"/>
      <w:lvlText w:val="%2."/>
      <w:lvlJc w:val="left"/>
      <w:pPr>
        <w:ind w:left="2160" w:hanging="360"/>
      </w:pPr>
    </w:lvl>
    <w:lvl w:ilvl="2" w:tplc="1809001B" w:tentative="1">
      <w:start w:val="1"/>
      <w:numFmt w:val="lowerRoman"/>
      <w:lvlText w:val="%3."/>
      <w:lvlJc w:val="right"/>
      <w:pPr>
        <w:ind w:left="2880" w:hanging="180"/>
      </w:pPr>
    </w:lvl>
    <w:lvl w:ilvl="3" w:tplc="1809000F" w:tentative="1">
      <w:start w:val="1"/>
      <w:numFmt w:val="decimal"/>
      <w:lvlText w:val="%4."/>
      <w:lvlJc w:val="left"/>
      <w:pPr>
        <w:ind w:left="3600" w:hanging="360"/>
      </w:pPr>
    </w:lvl>
    <w:lvl w:ilvl="4" w:tplc="18090019" w:tentative="1">
      <w:start w:val="1"/>
      <w:numFmt w:val="lowerLetter"/>
      <w:lvlText w:val="%5."/>
      <w:lvlJc w:val="left"/>
      <w:pPr>
        <w:ind w:left="4320" w:hanging="360"/>
      </w:pPr>
    </w:lvl>
    <w:lvl w:ilvl="5" w:tplc="1809001B" w:tentative="1">
      <w:start w:val="1"/>
      <w:numFmt w:val="lowerRoman"/>
      <w:lvlText w:val="%6."/>
      <w:lvlJc w:val="right"/>
      <w:pPr>
        <w:ind w:left="5040" w:hanging="180"/>
      </w:pPr>
    </w:lvl>
    <w:lvl w:ilvl="6" w:tplc="1809000F" w:tentative="1">
      <w:start w:val="1"/>
      <w:numFmt w:val="decimal"/>
      <w:lvlText w:val="%7."/>
      <w:lvlJc w:val="left"/>
      <w:pPr>
        <w:ind w:left="5760" w:hanging="360"/>
      </w:pPr>
    </w:lvl>
    <w:lvl w:ilvl="7" w:tplc="18090019" w:tentative="1">
      <w:start w:val="1"/>
      <w:numFmt w:val="lowerLetter"/>
      <w:lvlText w:val="%8."/>
      <w:lvlJc w:val="left"/>
      <w:pPr>
        <w:ind w:left="6480" w:hanging="360"/>
      </w:pPr>
    </w:lvl>
    <w:lvl w:ilvl="8" w:tplc="1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11"/>
  </w:num>
  <w:num w:numId="3">
    <w:abstractNumId w:val="4"/>
  </w:num>
  <w:num w:numId="4">
    <w:abstractNumId w:val="6"/>
  </w:num>
  <w:num w:numId="5">
    <w:abstractNumId w:val="9"/>
  </w:num>
  <w:num w:numId="6">
    <w:abstractNumId w:val="0"/>
  </w:num>
  <w:num w:numId="7">
    <w:abstractNumId w:val="2"/>
  </w:num>
  <w:num w:numId="8">
    <w:abstractNumId w:val="7"/>
  </w:num>
  <w:num w:numId="9">
    <w:abstractNumId w:val="8"/>
  </w:num>
  <w:num w:numId="10">
    <w:abstractNumId w:val="1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8CA"/>
    <w:rsid w:val="00024405"/>
    <w:rsid w:val="00032A23"/>
    <w:rsid w:val="00053746"/>
    <w:rsid w:val="00097ACA"/>
    <w:rsid w:val="000D2D5E"/>
    <w:rsid w:val="000F2A45"/>
    <w:rsid w:val="000F662B"/>
    <w:rsid w:val="00112D62"/>
    <w:rsid w:val="00127272"/>
    <w:rsid w:val="001511C0"/>
    <w:rsid w:val="0016702D"/>
    <w:rsid w:val="00186ABA"/>
    <w:rsid w:val="001C576A"/>
    <w:rsid w:val="001C6BBC"/>
    <w:rsid w:val="001C7757"/>
    <w:rsid w:val="001D0B6D"/>
    <w:rsid w:val="002467D3"/>
    <w:rsid w:val="002A672B"/>
    <w:rsid w:val="00346CD9"/>
    <w:rsid w:val="00346DA6"/>
    <w:rsid w:val="003500DC"/>
    <w:rsid w:val="00384D63"/>
    <w:rsid w:val="003927E6"/>
    <w:rsid w:val="003D05D9"/>
    <w:rsid w:val="003D7F6C"/>
    <w:rsid w:val="00442B1C"/>
    <w:rsid w:val="004436C4"/>
    <w:rsid w:val="004502BC"/>
    <w:rsid w:val="0046118E"/>
    <w:rsid w:val="004E05D8"/>
    <w:rsid w:val="004F1AF5"/>
    <w:rsid w:val="004F311E"/>
    <w:rsid w:val="005060A3"/>
    <w:rsid w:val="00512FC8"/>
    <w:rsid w:val="0051522B"/>
    <w:rsid w:val="005366D2"/>
    <w:rsid w:val="00536AC5"/>
    <w:rsid w:val="005B71BF"/>
    <w:rsid w:val="005C0B46"/>
    <w:rsid w:val="005D3FC7"/>
    <w:rsid w:val="00614AC5"/>
    <w:rsid w:val="00641EF9"/>
    <w:rsid w:val="00641F8A"/>
    <w:rsid w:val="00647E6D"/>
    <w:rsid w:val="006A2DD6"/>
    <w:rsid w:val="006B37C2"/>
    <w:rsid w:val="006E39E6"/>
    <w:rsid w:val="00712736"/>
    <w:rsid w:val="0074377B"/>
    <w:rsid w:val="00775519"/>
    <w:rsid w:val="007C57D7"/>
    <w:rsid w:val="007D6384"/>
    <w:rsid w:val="007E2ED9"/>
    <w:rsid w:val="008218CA"/>
    <w:rsid w:val="00834832"/>
    <w:rsid w:val="00836806"/>
    <w:rsid w:val="00846B67"/>
    <w:rsid w:val="00861E9E"/>
    <w:rsid w:val="00866935"/>
    <w:rsid w:val="0089118C"/>
    <w:rsid w:val="008A5B35"/>
    <w:rsid w:val="008C09B0"/>
    <w:rsid w:val="008D0F53"/>
    <w:rsid w:val="008D1CE6"/>
    <w:rsid w:val="008E7140"/>
    <w:rsid w:val="008E7DCE"/>
    <w:rsid w:val="00912232"/>
    <w:rsid w:val="0093157C"/>
    <w:rsid w:val="00935047"/>
    <w:rsid w:val="00987020"/>
    <w:rsid w:val="009C22BE"/>
    <w:rsid w:val="009E596B"/>
    <w:rsid w:val="009F058D"/>
    <w:rsid w:val="00A07020"/>
    <w:rsid w:val="00A32332"/>
    <w:rsid w:val="00A52209"/>
    <w:rsid w:val="00A66357"/>
    <w:rsid w:val="00A72B56"/>
    <w:rsid w:val="00B210DD"/>
    <w:rsid w:val="00B51A91"/>
    <w:rsid w:val="00B52315"/>
    <w:rsid w:val="00B7297D"/>
    <w:rsid w:val="00C073CB"/>
    <w:rsid w:val="00C5449E"/>
    <w:rsid w:val="00C651C6"/>
    <w:rsid w:val="00C820C0"/>
    <w:rsid w:val="00C87FBC"/>
    <w:rsid w:val="00C926E5"/>
    <w:rsid w:val="00CA3057"/>
    <w:rsid w:val="00CB37BD"/>
    <w:rsid w:val="00CB49A5"/>
    <w:rsid w:val="00CC0459"/>
    <w:rsid w:val="00D12DEB"/>
    <w:rsid w:val="00D2603C"/>
    <w:rsid w:val="00D55783"/>
    <w:rsid w:val="00D81D3C"/>
    <w:rsid w:val="00D82DE4"/>
    <w:rsid w:val="00DA1AE3"/>
    <w:rsid w:val="00DC6565"/>
    <w:rsid w:val="00DF2433"/>
    <w:rsid w:val="00DF55B2"/>
    <w:rsid w:val="00E1406A"/>
    <w:rsid w:val="00E2469C"/>
    <w:rsid w:val="00E37FE2"/>
    <w:rsid w:val="00E84B48"/>
    <w:rsid w:val="00EB1F75"/>
    <w:rsid w:val="00EB2DA3"/>
    <w:rsid w:val="00EC1F71"/>
    <w:rsid w:val="00ED5BBF"/>
    <w:rsid w:val="00ED6159"/>
    <w:rsid w:val="00F03814"/>
    <w:rsid w:val="00F166A0"/>
    <w:rsid w:val="00F22C5B"/>
    <w:rsid w:val="00F92A9B"/>
    <w:rsid w:val="00FD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2EDC6"/>
  <w15:chartTrackingRefBased/>
  <w15:docId w15:val="{4D82B7E1-28D2-4CFE-B2B2-FEBA3974E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B35"/>
  </w:style>
  <w:style w:type="paragraph" w:styleId="Heading1">
    <w:name w:val="heading 1"/>
    <w:basedOn w:val="Normal"/>
    <w:next w:val="Normal"/>
    <w:link w:val="Heading1Char"/>
    <w:uiPriority w:val="9"/>
    <w:qFormat/>
    <w:rsid w:val="004F311E"/>
    <w:pPr>
      <w:keepNext/>
      <w:keepLines/>
      <w:spacing w:before="240" w:after="0"/>
      <w:outlineLvl w:val="0"/>
    </w:pPr>
    <w:rPr>
      <w:rFonts w:eastAsiaTheme="majorEastAsia" w:cstheme="majorBidi"/>
      <w:color w:val="2E74B5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4D6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,Odsek zoznamu2,Heading3,Lista 1,Dot pt,No Spacing1,List Paragraph Char Char Char,Indicator Text,Numbered Para 1,List Paragraph1,Bullet Points,MAIN CONTENT,OBC Bullet,List Paragraph11,List Paragraph12,F5 List Paragraph,Bullet 1,3,L,b1"/>
    <w:basedOn w:val="Normal"/>
    <w:link w:val="ListParagraphChar"/>
    <w:uiPriority w:val="34"/>
    <w:qFormat/>
    <w:rsid w:val="008A5B3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F311E"/>
    <w:rPr>
      <w:rFonts w:eastAsiaTheme="majorEastAsia" w:cstheme="majorBidi"/>
      <w:color w:val="2E74B5" w:themeColor="accent1" w:themeShade="BF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84D63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461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E"/>
    </w:rPr>
  </w:style>
  <w:style w:type="character" w:customStyle="1" w:styleId="ListParagraphChar">
    <w:name w:val="List Paragraph Char"/>
    <w:aliases w:val="body Char,Odsek zoznamu2 Char,Heading3 Char,Lista 1 Char,Dot pt Char,No Spacing1 Char,List Paragraph Char Char Char Char,Indicator Text Char,Numbered Para 1 Char,List Paragraph1 Char,Bullet Points Char,MAIN CONTENT Char,Bullet 1 Char"/>
    <w:basedOn w:val="DefaultParagraphFont"/>
    <w:link w:val="ListParagraph"/>
    <w:uiPriority w:val="34"/>
    <w:qFormat/>
    <w:locked/>
    <w:rsid w:val="00F03814"/>
  </w:style>
  <w:style w:type="character" w:styleId="Hyperlink">
    <w:name w:val="Hyperlink"/>
    <w:basedOn w:val="DefaultParagraphFont"/>
    <w:uiPriority w:val="99"/>
    <w:semiHidden/>
    <w:unhideWhenUsed/>
    <w:rsid w:val="00F03814"/>
    <w:rPr>
      <w:color w:val="0563C1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A1A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1AE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1AE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1A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1AE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A1AE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1A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1AE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122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232"/>
  </w:style>
  <w:style w:type="paragraph" w:styleId="Footer">
    <w:name w:val="footer"/>
    <w:basedOn w:val="Normal"/>
    <w:link w:val="FooterChar"/>
    <w:uiPriority w:val="99"/>
    <w:unhideWhenUsed/>
    <w:rsid w:val="009122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2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0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Docs_SeriesSubSeriesTaxHTField0 xmlns="1ed2cc6d-ad65-4a85-8f50-f3fc200b512d">
      <Terms xmlns="http://schemas.microsoft.com/office/infopath/2007/PartnerControls">
        <TermInfo xmlns="http://schemas.microsoft.com/office/infopath/2007/PartnerControls">
          <TermName xmlns="http://schemas.microsoft.com/office/infopath/2007/PartnerControls">087</TermName>
          <TermId xmlns="http://schemas.microsoft.com/office/infopath/2007/PartnerControls">1a437e98-c78d-42b9-b4d5-4dbc178858d9</TermId>
        </TermInfo>
      </Terms>
    </eDocs_SeriesSubSeriesTaxHTField0>
    <eDocs_FileStatus xmlns="http://schemas.microsoft.com/sharepoint/v3">Live</eDocs_FileStatus>
    <eDocs_SecurityClassificationTaxHTField0 xmlns="1ed2cc6d-ad65-4a85-8f50-f3fc200b512d">
      <Terms xmlns="http://schemas.microsoft.com/office/infopath/2007/PartnerControls">
        <TermInfo xmlns="http://schemas.microsoft.com/office/infopath/2007/PartnerControls">
          <TermName xmlns="http://schemas.microsoft.com/office/infopath/2007/PartnerControls">Unclassified</TermName>
          <TermId xmlns="http://schemas.microsoft.com/office/infopath/2007/PartnerControls">4b26ba5a-b2cf-4159-a102-fb5f4f13f242</TermId>
        </TermInfo>
      </Terms>
    </eDocs_SecurityClassificationTaxHTField0>
    <eDocs_DocumentTopicsTaxHTField0 xmlns="1ed2cc6d-ad65-4a85-8f50-f3fc200b512d">
      <Terms xmlns="http://schemas.microsoft.com/office/infopath/2007/PartnerControls"/>
    </eDocs_DocumentTopicsTaxHTField0>
    <eDocs_YearTaxHTField0 xmlns="1ed2cc6d-ad65-4a85-8f50-f3fc200b512d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2020</TermName>
          <TermId xmlns="http://schemas.microsoft.com/office/infopath/2007/PartnerControls">7342081d-368f-4806-9734-bebf8979f269</TermId>
        </TermInfo>
      </Terms>
    </eDocs_YearTaxHTField0>
    <TaxCatchAll xmlns="3b3e76ff-c1e2-42d0-b90e-c1a70bc9851e">
      <Value>5</Value>
      <Value>4</Value>
      <Value>23</Value>
      <Value>22</Value>
      <Value>21</Value>
      <Value>3</Value>
      <Value>1</Value>
    </TaxCatchAll>
    <eDocs_FileName xmlns="http://schemas.microsoft.com/sharepoint/v3">DCYA087-006-2022</eDocs_FileName>
    <eDocs_FileTopicsTaxHTField0 xmlns="1ed2cc6d-ad65-4a85-8f50-f3fc200b512d">
      <Terms xmlns="http://schemas.microsoft.com/office/infopath/2007/PartnerControls">
        <TermInfo xmlns="http://schemas.microsoft.com/office/infopath/2007/PartnerControls">
          <TermName xmlns="http://schemas.microsoft.com/office/infopath/2007/PartnerControls">CRC</TermName>
          <TermId xmlns="http://schemas.microsoft.com/office/infopath/2007/PartnerControls">cee5585c-a6a8-4616-b0cc-c966631a1a91</TermId>
        </TermInfo>
        <TermInfo xmlns="http://schemas.microsoft.com/office/infopath/2007/PartnerControls">
          <TermName xmlns="http://schemas.microsoft.com/office/infopath/2007/PartnerControls">Reports</TermName>
          <TermId xmlns="http://schemas.microsoft.com/office/infopath/2007/PartnerControls">c7d46240-ea76-4795-97c7-b60c4fbf8009</TermId>
        </TermInfo>
        <TermInfo xmlns="http://schemas.microsoft.com/office/infopath/2007/PartnerControls">
          <TermName xmlns="http://schemas.microsoft.com/office/infopath/2007/PartnerControls">International</TermName>
          <TermId xmlns="http://schemas.microsoft.com/office/infopath/2007/PartnerControls">f1e02adc-b9c4-4aa6-8bee-1f1548491ded</TermId>
        </TermInfo>
        <TermInfo xmlns="http://schemas.microsoft.com/office/infopath/2007/PartnerControls">
          <TermName xmlns="http://schemas.microsoft.com/office/infopath/2007/PartnerControls">UN</TermName>
          <TermId xmlns="http://schemas.microsoft.com/office/infopath/2007/PartnerControls">1806a65d-f995-4126-a9d6-a49df45cd6cf</TermId>
        </TermInfo>
      </Terms>
    </eDocs_FileTopicsTaxHTField0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eDocument</p:Name>
  <p:Description/>
  <p:Statement/>
  <p:PolicyItems/>
</p:Policy>
</file>

<file path=customXml/item4.xml><?xml version="1.0" encoding="utf-8"?>
<?mso-contentType ?>
<spe:Receivers xmlns:spe="http://schemas.microsoft.com/sharepoint/events"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Version=15.0.0.0,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Version=15.0.0.0,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Version=15.0.0.0,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Version=15.0.0.0,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Version=15.0.0.0, Culture=neutral, PublicKeyToken=71e9bce111e9429c</Assembly>
    <Class>Microsoft.Office.RecordsManagement.Internal.UpdateExpireDate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eDocument" ma:contentTypeID="0x0101000BC94875665D404BB1351B53C41FD2C000CDA36675FE38B240A902682B8E64BD15" ma:contentTypeVersion="20" ma:contentTypeDescription="Create a new document for eDocs" ma:contentTypeScope="" ma:versionID="c0d8f5737b083f01aaf0d2073614320d">
  <xsd:schema xmlns:xsd="http://www.w3.org/2001/XMLSchema" xmlns:xs="http://www.w3.org/2001/XMLSchema" xmlns:p="http://schemas.microsoft.com/office/2006/metadata/properties" xmlns:ns1="http://schemas.microsoft.com/sharepoint/v3" xmlns:ns2="1ed2cc6d-ad65-4a85-8f50-f3fc200b512d" xmlns:ns3="3b3e76ff-c1e2-42d0-b90e-c1a70bc9851e" targetNamespace="http://schemas.microsoft.com/office/2006/metadata/properties" ma:root="true" ma:fieldsID="ee7746571f7c81f0e5b1c65144b76683" ns1:_="" ns2:_="" ns3:_="">
    <xsd:import namespace="http://schemas.microsoft.com/sharepoint/v3"/>
    <xsd:import namespace="1ed2cc6d-ad65-4a85-8f50-f3fc200b512d"/>
    <xsd:import namespace="3b3e76ff-c1e2-42d0-b90e-c1a70bc9851e"/>
    <xsd:element name="properties">
      <xsd:complexType>
        <xsd:sequence>
          <xsd:element name="documentManagement">
            <xsd:complexType>
              <xsd:all>
                <xsd:element ref="ns2:eDocs_DocumentTopicsTaxHTField0" minOccurs="0"/>
                <xsd:element ref="ns1:_vti_ItemDeclaredRecord" minOccurs="0"/>
                <xsd:element ref="ns1:_dlc_Exempt" minOccurs="0"/>
                <xsd:element ref="ns1:_dlc_ExpireDateSaved" minOccurs="0"/>
                <xsd:element ref="ns1:_dlc_ExpireDate" minOccurs="0"/>
                <xsd:element ref="ns3:TaxCatchAll" minOccurs="0"/>
                <xsd:element ref="ns2:eDocs_SeriesSubSeriesTaxHTField0" minOccurs="0"/>
                <xsd:element ref="ns2:eDocs_YearTaxHTField0" minOccurs="0"/>
                <xsd:element ref="ns1:eDocs_FileName" minOccurs="0"/>
                <xsd:element ref="ns1:eDocs_FileStatus"/>
                <xsd:element ref="ns2:eDocs_FileTopicsTaxHTField0" minOccurs="0"/>
                <xsd:element ref="ns2:eDocs_SecurityClassificationTaxHTField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vti_ItemDeclaredRecord" ma:index="10" nillable="true" ma:displayName="Declared Record" ma:hidden="true" ma:internalName="_vti_ItemDeclaredRecord" ma:readOnly="true">
      <xsd:simpleType>
        <xsd:restriction base="dms:DateTime"/>
      </xsd:simpleType>
    </xsd:element>
    <xsd:element name="_dlc_Exempt" ma:index="11" nillable="true" ma:displayName="Exempt from Policy" ma:hidden="true" ma:internalName="_dlc_Exempt" ma:readOnly="true">
      <xsd:simpleType>
        <xsd:restriction base="dms:Unknown"/>
      </xsd:simpleType>
    </xsd:element>
    <xsd:element name="_dlc_ExpireDateSaved" ma:index="12" nillable="true" ma:displayName="Original Expiration Date" ma:hidden="true" ma:internalName="_dlc_ExpireDateSaved" ma:readOnly="true">
      <xsd:simpleType>
        <xsd:restriction base="dms:DateTime"/>
      </xsd:simpleType>
    </xsd:element>
    <xsd:element name="_dlc_ExpireDate" ma:index="13" nillable="true" ma:displayName="Expiration Date" ma:description="" ma:hidden="true" ma:indexed="true" ma:internalName="_dlc_ExpireDate" ma:readOnly="true">
      <xsd:simpleType>
        <xsd:restriction base="dms:DateTime"/>
      </xsd:simpleType>
    </xsd:element>
    <xsd:element name="eDocs_FileName" ma:index="19" nillable="true" ma:displayName="File Name" ma:default="0" ma:description="File Number" ma:indexed="true" ma:internalName="eDocs_FileName">
      <xsd:simpleType>
        <xsd:restriction base="dms:Text">
          <xsd:maxLength value="100"/>
        </xsd:restriction>
      </xsd:simpleType>
    </xsd:element>
    <xsd:element name="eDocs_FileStatus" ma:index="20" ma:displayName="Status" ma:default="Live" ma:description="Current Status of the File. This is set to Live, Archived or sent to National Archives" ma:format="Dropdown" ma:indexed="true" ma:internalName="eDocs_FileStatus">
      <xsd:simpleType>
        <xsd:restriction base="dms:Choice">
          <xsd:enumeration value="Live"/>
          <xsd:enumeration value="Archived"/>
          <xsd:enumeration value="Cancelled"/>
          <xsd:enumeration value="Sent to National Archives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d2cc6d-ad65-4a85-8f50-f3fc200b512d" elementFormDefault="qualified">
    <xsd:import namespace="http://schemas.microsoft.com/office/2006/documentManagement/types"/>
    <xsd:import namespace="http://schemas.microsoft.com/office/infopath/2007/PartnerControls"/>
    <xsd:element name="eDocs_DocumentTopicsTaxHTField0" ma:index="9" nillable="true" ma:taxonomy="true" ma:internalName="eDocs_DocumentTopicsTaxHTField0" ma:taxonomyFieldName="eDocs_DocumentTopics" ma:displayName="Document Topics" ma:default="" ma:fieldId="{fbaa881f-c4ae-443f-9fda-fbdd527793df}" ma:taxonomyMulti="true" ma:sspId="b1e70e9b-a9fd-4e36-baab-5d600cab599b" ma:termSetId="7dc88cf9-f866-48b2-9aa6-be053ad3b2f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Docs_SeriesSubSeriesTaxHTField0" ma:index="15" nillable="true" ma:taxonomy="true" ma:internalName="eDocs_SeriesSubSeriesTaxHTField0" ma:taxonomyFieldName="eDocs_SeriesSubSeries" ma:displayName="Sub Series" ma:fieldId="{11f8bb48-43d6-459a-8b80-9123185593c7}" ma:sspId="b1e70e9b-a9fd-4e36-baab-5d600cab599b" ma:termSetId="b3889887-9a7c-400c-b02c-24a256b2a33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Docs_YearTaxHTField0" ma:index="17" nillable="true" ma:taxonomy="true" ma:internalName="eDocs_YearTaxHTField0" ma:taxonomyFieldName="eDocs_Year" ma:displayName="Year" ma:indexed="true" ma:fieldId="{7b1b8a72-8553-41e1-8dd7-5ce464e281f2}" ma:sspId="b1e70e9b-a9fd-4e36-baab-5d600cab599b" ma:termSetId="a18e9c84-e14d-404b-82c6-13f8f0a7cda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Docs_FileTopicsTaxHTField0" ma:index="21" nillable="true" ma:taxonomy="true" ma:internalName="eDocs_FileTopicsTaxHTField0" ma:taxonomyFieldName="eDocs_FileTopics" ma:displayName="File Topics" ma:default="" ma:fieldId="{602c691f-3efa-402d-ab5c-baa8c240a9e7}" ma:taxonomyMulti="true" ma:sspId="b1e70e9b-a9fd-4e36-baab-5d600cab599b" ma:termSetId="7dc88cf9-f866-48b2-9aa6-be053ad3b2f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Docs_SecurityClassificationTaxHTField0" ma:index="23" nillable="true" ma:taxonomy="true" ma:internalName="eDocs_SecurityClassificationTaxHTField0" ma:taxonomyFieldName="eDocs_SecurityClassification" ma:displayName="Security Classification" ma:default="1;#Unclassified|4b26ba5a-b2cf-4159-a102-fb5f4f13f242" ma:fieldId="{6bbd3faf-a5ab-4e5e-b8a6-a5e099cef439}" ma:sspId="b1e70e9b-a9fd-4e36-baab-5d600cab599b" ma:termSetId="288cfce8-12ec-42a5-9c92-0acebe80e926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3e76ff-c1e2-42d0-b90e-c1a70bc985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564363-4962-4f14-9423-98169f9091d0}" ma:internalName="TaxCatchAll" ma:showField="CatchAllData" ma:web="3b3e76ff-c1e2-42d0-b90e-c1a70bc985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FA8BC-C3F7-44C3-8B0F-3CCB744751AC}">
  <ds:schemaRefs>
    <ds:schemaRef ds:uri="1ed2cc6d-ad65-4a85-8f50-f3fc200b512d"/>
    <ds:schemaRef ds:uri="http://schemas.microsoft.com/office/2006/documentManagement/types"/>
    <ds:schemaRef ds:uri="http://www.w3.org/XML/1998/namespace"/>
    <ds:schemaRef ds:uri="http://schemas.microsoft.com/sharepoint/v3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infopath/2007/PartnerControls"/>
    <ds:schemaRef ds:uri="3b3e76ff-c1e2-42d0-b90e-c1a70bc9851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A56EAFB-F57B-4A98-B66F-FDE630EC2C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55D33A-C6D5-4ADD-8EA0-3E8743F01E1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824318B2-1662-424D-85A8-9E143B31D21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43D9351-A773-4D1F-BF86-8509018956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ed2cc6d-ad65-4a85-8f50-f3fc200b512d"/>
    <ds:schemaRef ds:uri="3b3e76ff-c1e2-42d0-b90e-c1a70bc985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AEC87F74-E234-468A-8609-10A307280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15</Pages>
  <Words>2006</Words>
  <Characters>11437</Characters>
  <Application>Microsoft Office Word</Application>
  <DocSecurity>4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PER</Company>
  <LinksUpToDate>false</LinksUpToDate>
  <CharactersWithSpaces>13417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Deirdre Reidy (DCEDIY)</dc:creator>
  <cp:keywords/>
  <dc:description/>
  <cp:lastModifiedBy>BOIT James</cp:lastModifiedBy>
  <cp:revision>2</cp:revision>
  <dcterms:created xsi:type="dcterms:W3CDTF">2023-01-24T13:22:00Z</dcterms:created>
  <dcterms:modified xsi:type="dcterms:W3CDTF">2023-01-24T13:22:00Z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0x0101000BC94875665D404BB1351B53C41FD2C000CDA36675FE38B240A902682B8E64BD15</vt:lpwstr>
  </property>
  <property fmtid="{D5CDD505-2E9C-101B-9397-08002B2CF9AE}" pid="3" name="eDocs_SecurityClassification">
    <vt:lpwstr>1;#Unclassified|4b26ba5a-b2cf-4159-a102-fb5f4f13f242</vt:lpwstr>
  </property>
  <property fmtid="{D5CDD505-2E9C-101B-9397-08002B2CF9AE}" pid="4" name="eDocs_Year">
    <vt:lpwstr>4;#2020|7342081d-368f-4806-9734-bebf8979f269</vt:lpwstr>
  </property>
  <property fmtid="{D5CDD505-2E9C-101B-9397-08002B2CF9AE}" pid="5" name="eDocs_SeriesSubSeries">
    <vt:lpwstr>5;#087|1a437e98-c78d-42b9-b4d5-4dbc178858d9</vt:lpwstr>
  </property>
  <property fmtid="{D5CDD505-2E9C-101B-9397-08002B2CF9AE}" pid="6" name="eDocs_FileTopics">
    <vt:lpwstr>21;#CRC|cee5585c-a6a8-4616-b0cc-c966631a1a91;#22;#Reports|c7d46240-ea76-4795-97c7-b60c4fbf8009;#3;#International|f1e02adc-b9c4-4aa6-8bee-1f1548491ded;#23;#UN|1806a65d-f995-4126-a9d6-a49df45cd6cf</vt:lpwstr>
  </property>
  <property fmtid="{D5CDD505-2E9C-101B-9397-08002B2CF9AE}" pid="7" name="eDocs_DocumentTopics">
    <vt:lpwstr/>
  </property>
  <property fmtid="{D5CDD505-2E9C-101B-9397-08002B2CF9AE}" pid="8" name="_dlc_policyId">
    <vt:lpwstr/>
  </property>
  <property fmtid="{D5CDD505-2E9C-101B-9397-08002B2CF9AE}" pid="9" name="ItemRetentionFormula">
    <vt:lpwstr/>
  </property>
</Properties>
</file>