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CE1" w:rsidRPr="00A0184F" w:rsidRDefault="008D0CE1" w:rsidP="00A0184F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A0184F" w:rsidRPr="00A0184F" w:rsidRDefault="006032A9" w:rsidP="00A0184F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0184F">
        <w:rPr>
          <w:rFonts w:ascii="Times New Roman" w:hAnsi="Times New Roman" w:cs="Times New Roman"/>
          <w:sz w:val="20"/>
          <w:szCs w:val="20"/>
          <w:u w:val="single"/>
        </w:rPr>
        <w:t xml:space="preserve">ANEXO </w:t>
      </w:r>
      <w:r w:rsidR="00A0184F" w:rsidRPr="00A0184F">
        <w:rPr>
          <w:rFonts w:ascii="Times New Roman" w:hAnsi="Times New Roman" w:cs="Times New Roman"/>
          <w:sz w:val="20"/>
          <w:szCs w:val="20"/>
          <w:u w:val="single"/>
        </w:rPr>
        <w:t>XIII</w:t>
      </w:r>
    </w:p>
    <w:p w:rsidR="006032A9" w:rsidRPr="00A0184F" w:rsidRDefault="00A0184F" w:rsidP="00A0184F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0184F">
        <w:rPr>
          <w:rFonts w:ascii="Times New Roman" w:hAnsi="Times New Roman" w:cs="Times New Roman"/>
          <w:sz w:val="20"/>
          <w:szCs w:val="20"/>
          <w:u w:val="single"/>
        </w:rPr>
        <w:t>Información Infraestructura-</w:t>
      </w:r>
      <w:r w:rsidR="006032A9" w:rsidRPr="00A0184F">
        <w:rPr>
          <w:rFonts w:ascii="Times New Roman" w:hAnsi="Times New Roman" w:cs="Times New Roman"/>
          <w:sz w:val="20"/>
          <w:szCs w:val="20"/>
          <w:u w:val="single"/>
        </w:rPr>
        <w:t>G</w:t>
      </w:r>
      <w:r w:rsidRPr="00A0184F">
        <w:rPr>
          <w:rFonts w:ascii="Times New Roman" w:hAnsi="Times New Roman" w:cs="Times New Roman"/>
          <w:sz w:val="20"/>
          <w:szCs w:val="20"/>
          <w:u w:val="single"/>
        </w:rPr>
        <w:t>endarmería de Chile</w:t>
      </w:r>
    </w:p>
    <w:p w:rsidR="006032A9" w:rsidRPr="00A0184F" w:rsidRDefault="006032A9" w:rsidP="006032A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6032A9" w:rsidRPr="00A0184F" w:rsidRDefault="006032A9" w:rsidP="006032A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tbl>
      <w:tblPr>
        <w:tblW w:w="72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3035"/>
        <w:gridCol w:w="2490"/>
      </w:tblGrid>
      <w:tr w:rsidR="006032A9" w:rsidRPr="00A0184F" w:rsidTr="00D32298">
        <w:trPr>
          <w:trHeight w:val="540"/>
          <w:jc w:val="center"/>
        </w:trPr>
        <w:tc>
          <w:tcPr>
            <w:tcW w:w="4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A0184F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Tabla</w:t>
            </w:r>
            <w:r w:rsidR="006032A9"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1 - Proyectos ejecutados en Establecimientos Penitenciarios 2019</w:t>
            </w:r>
          </w:p>
        </w:tc>
        <w:tc>
          <w:tcPr>
            <w:tcW w:w="23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Tipología / Beneficiario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Monto transferido 2019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Cantidad de proyectos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Sanitarias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                 1.607.304.075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85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Funcionarios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           375.911.925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Internos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           492.041.194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Mixto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           739.350.956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57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Eléctrico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                 3.004.738.043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37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Internos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                2.649.808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Mixto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        3.002.088.235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Estructural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                 3.347.724.267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37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Funcionarios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           155.487.489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Internos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           564.051.625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Mixto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        2.628.185.153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26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Materiales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                       48.035.825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Funcionarios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              19.330.682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Internos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                    848.406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Mixto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              27.856.737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Otras Mantenciones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                 1.553.634.973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109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Funcionarios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        1.400.041.394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Internos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                8.942.847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Mixto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           144.650.732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26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Servicios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                       18.742.500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Funcionarios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              18.742.500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Mantención RCI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                 2.583.168.414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142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Mixto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        2.583.168.414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142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184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Total</w:t>
            </w:r>
            <w:proofErr w:type="gramEnd"/>
            <w:r w:rsidRPr="00A0184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 xml:space="preserve"> general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               12.163.348.097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                                         419</w:t>
            </w:r>
          </w:p>
        </w:tc>
      </w:tr>
    </w:tbl>
    <w:p w:rsidR="006032A9" w:rsidRPr="00A0184F" w:rsidRDefault="006032A9" w:rsidP="006032A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CL"/>
        </w:rPr>
      </w:pPr>
    </w:p>
    <w:tbl>
      <w:tblPr>
        <w:tblW w:w="723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2623"/>
        <w:gridCol w:w="2268"/>
      </w:tblGrid>
      <w:tr w:rsidR="006032A9" w:rsidRPr="00A0184F" w:rsidTr="00D32298">
        <w:trPr>
          <w:trHeight w:val="540"/>
          <w:jc w:val="center"/>
        </w:trPr>
        <w:tc>
          <w:tcPr>
            <w:tcW w:w="496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4F" w:rsidRPr="00A0184F" w:rsidRDefault="00A0184F" w:rsidP="00D322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6032A9" w:rsidRPr="00A0184F" w:rsidRDefault="00A0184F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Tabla</w:t>
            </w:r>
            <w:r w:rsidR="006032A9"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2 - Proyectos ejecutados en Establecimientos Penitenciarios 2020</w:t>
            </w:r>
          </w:p>
        </w:tc>
        <w:tc>
          <w:tcPr>
            <w:tcW w:w="22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Tipología / Beneficiario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Monto transferido 2020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Cantidad de proyectos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Sanitarias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              1.345.689.224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Funcionarios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           43.815.467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Internos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         392.511.001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Mixto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         909.362.756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73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Eléctrico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              1.417.347.106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51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Funcionarios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           12.919.621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Internos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           13.177.588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Mixto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     1.391.249.897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Estructural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              1.380.486.983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58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Funcionarios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             1.376.330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Internos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             5.130.135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Mixto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     1.373.980.518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54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Materiales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                    50.261.386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Funcionarios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           14.870.052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Internos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                 600.000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Mixto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           34.791.334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Otras Mantenciones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              1.592.529.167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117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Funcionarios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         403.970.948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Internos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         763.400.982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Mixto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         425.157.237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55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Mantención RCI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              1.556.451.217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114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Mixto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     1.556.451.217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114</w:t>
            </w:r>
          </w:p>
        </w:tc>
      </w:tr>
      <w:tr w:rsidR="006032A9" w:rsidRPr="00A0184F" w:rsidTr="00D32298">
        <w:trPr>
          <w:trHeight w:val="300"/>
          <w:jc w:val="center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proofErr w:type="gramStart"/>
            <w:r w:rsidRPr="00A0184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Total</w:t>
            </w:r>
            <w:proofErr w:type="gramEnd"/>
            <w:r w:rsidRPr="00A0184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 xml:space="preserve"> general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2A9" w:rsidRPr="00A0184F" w:rsidRDefault="006032A9" w:rsidP="00D32298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               7.342.765.083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2A9" w:rsidRPr="00A0184F" w:rsidRDefault="006032A9" w:rsidP="00D3229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A0184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448</w:t>
            </w:r>
          </w:p>
        </w:tc>
      </w:tr>
    </w:tbl>
    <w:p w:rsidR="009C1CCF" w:rsidRPr="00A0184F" w:rsidRDefault="009C1CCF">
      <w:pPr>
        <w:rPr>
          <w:rFonts w:ascii="Times New Roman" w:hAnsi="Times New Roman" w:cs="Times New Roman"/>
          <w:sz w:val="20"/>
          <w:szCs w:val="20"/>
        </w:rPr>
      </w:pPr>
    </w:p>
    <w:p w:rsidR="00A0184F" w:rsidRPr="00A0184F" w:rsidRDefault="00A0184F">
      <w:pPr>
        <w:rPr>
          <w:rFonts w:ascii="Times New Roman" w:hAnsi="Times New Roman" w:cs="Times New Roman"/>
          <w:sz w:val="20"/>
          <w:szCs w:val="20"/>
        </w:rPr>
      </w:pPr>
    </w:p>
    <w:p w:rsidR="00A0184F" w:rsidRPr="00A0184F" w:rsidRDefault="00A0184F">
      <w:pPr>
        <w:rPr>
          <w:rFonts w:ascii="Times New Roman" w:hAnsi="Times New Roman" w:cs="Times New Roman"/>
          <w:sz w:val="20"/>
          <w:szCs w:val="20"/>
        </w:rPr>
      </w:pPr>
      <w:r w:rsidRPr="00A0184F">
        <w:rPr>
          <w:rFonts w:ascii="Times New Roman" w:hAnsi="Times New Roman" w:cs="Times New Roman"/>
          <w:sz w:val="20"/>
          <w:szCs w:val="20"/>
        </w:rPr>
        <w:t xml:space="preserve">Tabla 3: Prestaciones Enfermerías </w:t>
      </w:r>
    </w:p>
    <w:tbl>
      <w:tblPr>
        <w:tblStyle w:val="Tablaconcuadrcula"/>
        <w:tblpPr w:leftFromText="141" w:rightFromText="141" w:vertAnchor="text" w:horzAnchor="margin" w:tblpY="84"/>
        <w:tblOverlap w:val="never"/>
        <w:tblW w:w="8125" w:type="dxa"/>
        <w:tblLook w:val="04A0" w:firstRow="1" w:lastRow="0" w:firstColumn="1" w:lastColumn="0" w:noHBand="0" w:noVBand="1"/>
      </w:tblPr>
      <w:tblGrid>
        <w:gridCol w:w="3447"/>
        <w:gridCol w:w="4678"/>
      </w:tblGrid>
      <w:tr w:rsidR="00A0184F" w:rsidRPr="00A0184F" w:rsidTr="00A0184F">
        <w:trPr>
          <w:trHeight w:val="110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4F" w:rsidRPr="00A0184F" w:rsidRDefault="00A0184F" w:rsidP="00A0184F">
            <w:pPr>
              <w:pStyle w:val="paragraph"/>
              <w:tabs>
                <w:tab w:val="left" w:pos="142"/>
              </w:tabs>
              <w:spacing w:before="0" w:beforeAutospacing="0" w:after="0" w:afterAutospacing="0" w:line="276" w:lineRule="auto"/>
              <w:ind w:left="284"/>
              <w:jc w:val="both"/>
              <w:textAlignment w:val="baseline"/>
              <w:rPr>
                <w:b/>
                <w:color w:val="000000"/>
                <w:position w:val="-1"/>
                <w:sz w:val="20"/>
                <w:szCs w:val="20"/>
                <w:lang w:eastAsia="en-US"/>
              </w:rPr>
            </w:pPr>
            <w:r w:rsidRPr="00A0184F">
              <w:rPr>
                <w:b/>
                <w:color w:val="000000"/>
                <w:position w:val="-1"/>
                <w:sz w:val="20"/>
                <w:szCs w:val="20"/>
                <w:lang w:eastAsia="en-US"/>
              </w:rPr>
              <w:t xml:space="preserve">Atención de urgencia, procedimientos y observación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F" w:rsidRPr="00A0184F" w:rsidRDefault="00A0184F" w:rsidP="00A0184F">
            <w:pPr>
              <w:pStyle w:val="paragraph"/>
              <w:numPr>
                <w:ilvl w:val="0"/>
                <w:numId w:val="1"/>
              </w:numPr>
              <w:tabs>
                <w:tab w:val="left" w:pos="142"/>
              </w:tabs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</w:pPr>
            <w:r w:rsidRPr="00A0184F"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  <w:t xml:space="preserve">Atención de urgencia en </w:t>
            </w:r>
          </w:p>
          <w:p w:rsidR="00A0184F" w:rsidRPr="00A0184F" w:rsidRDefault="00A0184F" w:rsidP="00A0184F">
            <w:pPr>
              <w:pStyle w:val="paragraph"/>
              <w:tabs>
                <w:tab w:val="left" w:pos="142"/>
              </w:tabs>
              <w:spacing w:before="0" w:beforeAutospacing="0" w:after="0" w:afterAutospacing="0" w:line="276" w:lineRule="auto"/>
              <w:ind w:left="742" w:hanging="458"/>
              <w:jc w:val="both"/>
              <w:textAlignment w:val="baseline"/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</w:pPr>
            <w:r w:rsidRPr="00A0184F"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  <w:t xml:space="preserve">     En accidentes, riñas motines u otros </w:t>
            </w:r>
          </w:p>
          <w:p w:rsidR="00A0184F" w:rsidRPr="00A0184F" w:rsidRDefault="00A0184F" w:rsidP="00A0184F">
            <w:pPr>
              <w:pStyle w:val="paragraph"/>
              <w:tabs>
                <w:tab w:val="left" w:pos="142"/>
              </w:tabs>
              <w:spacing w:before="0" w:beforeAutospacing="0" w:after="0" w:afterAutospacing="0" w:line="276" w:lineRule="auto"/>
              <w:ind w:left="742" w:hanging="458"/>
              <w:jc w:val="both"/>
              <w:textAlignment w:val="baseline"/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</w:pPr>
            <w:r w:rsidRPr="00A0184F"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  <w:t xml:space="preserve">     Afecciones respiratorias </w:t>
            </w:r>
          </w:p>
          <w:p w:rsidR="00A0184F" w:rsidRPr="00A0184F" w:rsidRDefault="00A0184F" w:rsidP="00A0184F">
            <w:pPr>
              <w:pStyle w:val="paragraph"/>
              <w:tabs>
                <w:tab w:val="left" w:pos="142"/>
              </w:tabs>
              <w:spacing w:before="0" w:beforeAutospacing="0" w:after="0" w:afterAutospacing="0" w:line="276" w:lineRule="auto"/>
              <w:ind w:left="742" w:hanging="458"/>
              <w:jc w:val="both"/>
              <w:textAlignment w:val="baseline"/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</w:pPr>
            <w:r w:rsidRPr="00A0184F"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  <w:t xml:space="preserve">     Problemas digestivos</w:t>
            </w:r>
          </w:p>
          <w:p w:rsidR="00A0184F" w:rsidRPr="00A0184F" w:rsidRDefault="00A0184F" w:rsidP="00A0184F">
            <w:pPr>
              <w:pStyle w:val="paragraph"/>
              <w:tabs>
                <w:tab w:val="left" w:pos="142"/>
              </w:tabs>
              <w:spacing w:before="0" w:beforeAutospacing="0" w:after="0" w:afterAutospacing="0" w:line="276" w:lineRule="auto"/>
              <w:ind w:left="742" w:hanging="458"/>
              <w:jc w:val="both"/>
              <w:textAlignment w:val="baseline"/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</w:pPr>
            <w:r w:rsidRPr="00A0184F"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  <w:t xml:space="preserve">     Intoxicaciones </w:t>
            </w:r>
          </w:p>
          <w:p w:rsidR="00A0184F" w:rsidRPr="00A0184F" w:rsidRDefault="00A0184F" w:rsidP="00A0184F">
            <w:pPr>
              <w:pStyle w:val="paragraph"/>
              <w:tabs>
                <w:tab w:val="left" w:pos="142"/>
                <w:tab w:val="left" w:pos="694"/>
              </w:tabs>
              <w:spacing w:before="0" w:beforeAutospacing="0" w:after="0" w:afterAutospacing="0" w:line="276" w:lineRule="auto"/>
              <w:ind w:left="742" w:hanging="458"/>
              <w:textAlignment w:val="baseline"/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</w:pPr>
            <w:r w:rsidRPr="00A0184F"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  <w:t>2.-  Maniobras reanimación cardiopulmonar bas-av</w:t>
            </w:r>
          </w:p>
          <w:p w:rsidR="00A0184F" w:rsidRPr="00A0184F" w:rsidRDefault="00A0184F" w:rsidP="00A0184F">
            <w:pPr>
              <w:pStyle w:val="paragraph"/>
              <w:tabs>
                <w:tab w:val="left" w:pos="142"/>
              </w:tabs>
              <w:spacing w:before="0" w:beforeAutospacing="0" w:after="0" w:afterAutospacing="0" w:line="276" w:lineRule="auto"/>
              <w:ind w:left="742" w:hanging="458"/>
              <w:jc w:val="both"/>
              <w:textAlignment w:val="baseline"/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</w:pPr>
            <w:r w:rsidRPr="00A0184F"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  <w:t>3.- Evaluación y observación activa   del Paciente,  sobre  el  cual  hay  dudas  respecto  al  diagnóstico  o  requiere  un mayor  periodo  de  tiempo  bajo  vigilancia  especializada,  para  definirla  conducta  a seguir, Alta, Hospitalización, Traslado.</w:t>
            </w:r>
          </w:p>
          <w:p w:rsidR="00A0184F" w:rsidRPr="00A0184F" w:rsidRDefault="00A0184F" w:rsidP="00A0184F">
            <w:pPr>
              <w:pStyle w:val="paragraph"/>
              <w:spacing w:before="0" w:beforeAutospacing="0" w:after="0" w:afterAutospacing="0" w:line="276" w:lineRule="auto"/>
              <w:ind w:left="742" w:hanging="458"/>
              <w:textAlignment w:val="baseline"/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</w:pPr>
            <w:r w:rsidRPr="00A0184F"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  <w:t>4.-  Administración medicamentosa EV-IM- SC</w:t>
            </w:r>
          </w:p>
          <w:p w:rsidR="00A0184F" w:rsidRPr="00A0184F" w:rsidRDefault="00A0184F" w:rsidP="00A0184F">
            <w:pPr>
              <w:pStyle w:val="paragraph"/>
              <w:tabs>
                <w:tab w:val="left" w:pos="142"/>
              </w:tabs>
              <w:spacing w:before="0" w:beforeAutospacing="0" w:after="0" w:afterAutospacing="0" w:line="276" w:lineRule="auto"/>
              <w:ind w:left="284"/>
              <w:jc w:val="both"/>
              <w:textAlignment w:val="baseline"/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</w:pPr>
            <w:r w:rsidRPr="00A0184F"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  <w:t>5.-  Curaciones simples</w:t>
            </w:r>
          </w:p>
          <w:p w:rsidR="00A0184F" w:rsidRPr="00A0184F" w:rsidRDefault="00A0184F" w:rsidP="00A0184F">
            <w:pPr>
              <w:pStyle w:val="paragraph"/>
              <w:tabs>
                <w:tab w:val="left" w:pos="142"/>
              </w:tabs>
              <w:spacing w:before="0" w:beforeAutospacing="0" w:after="0" w:afterAutospacing="0" w:line="276" w:lineRule="auto"/>
              <w:ind w:left="284"/>
              <w:jc w:val="both"/>
              <w:textAlignment w:val="baseline"/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</w:pPr>
            <w:r w:rsidRPr="00A0184F"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  <w:t>6.- Electrocardiogramas</w:t>
            </w:r>
          </w:p>
          <w:p w:rsidR="00A0184F" w:rsidRPr="00A0184F" w:rsidRDefault="00A0184F" w:rsidP="00A0184F">
            <w:pPr>
              <w:pStyle w:val="paragraph"/>
              <w:tabs>
                <w:tab w:val="left" w:pos="142"/>
              </w:tabs>
              <w:spacing w:before="0" w:beforeAutospacing="0" w:after="0" w:afterAutospacing="0" w:line="276" w:lineRule="auto"/>
              <w:ind w:left="284"/>
              <w:jc w:val="both"/>
              <w:textAlignment w:val="baseline"/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</w:pPr>
            <w:r w:rsidRPr="00A0184F"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  <w:t>7.- Instalación sonda nasogástrica</w:t>
            </w:r>
          </w:p>
          <w:p w:rsidR="00A0184F" w:rsidRPr="00A0184F" w:rsidRDefault="00A0184F" w:rsidP="00A0184F">
            <w:pPr>
              <w:pStyle w:val="paragraph"/>
              <w:tabs>
                <w:tab w:val="left" w:pos="142"/>
              </w:tabs>
              <w:spacing w:before="0" w:beforeAutospacing="0" w:after="0" w:afterAutospacing="0" w:line="276" w:lineRule="auto"/>
              <w:ind w:left="284"/>
              <w:jc w:val="both"/>
              <w:textAlignment w:val="baseline"/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</w:pPr>
            <w:r w:rsidRPr="00A0184F"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  <w:t>8.- Instalación sonda Foley</w:t>
            </w:r>
          </w:p>
          <w:p w:rsidR="00A0184F" w:rsidRPr="00A0184F" w:rsidRDefault="00A0184F" w:rsidP="00A0184F">
            <w:pPr>
              <w:pStyle w:val="paragraph"/>
              <w:tabs>
                <w:tab w:val="left" w:pos="142"/>
              </w:tabs>
              <w:spacing w:before="0" w:beforeAutospacing="0" w:after="0" w:afterAutospacing="0" w:line="276" w:lineRule="auto"/>
              <w:ind w:left="284"/>
              <w:jc w:val="both"/>
              <w:textAlignment w:val="baseline"/>
              <w:rPr>
                <w:color w:val="000000"/>
                <w:position w:val="-1"/>
                <w:sz w:val="20"/>
                <w:szCs w:val="20"/>
                <w:lang w:eastAsia="en-US"/>
              </w:rPr>
            </w:pPr>
            <w:r w:rsidRPr="00A0184F"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  <w:t xml:space="preserve">9.- Toma exámenes de laboratorio </w:t>
            </w:r>
          </w:p>
        </w:tc>
      </w:tr>
      <w:tr w:rsidR="00A0184F" w:rsidRPr="00A0184F" w:rsidTr="00A0184F">
        <w:trPr>
          <w:trHeight w:val="1952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4F" w:rsidRPr="00A0184F" w:rsidRDefault="00A0184F" w:rsidP="00A0184F">
            <w:pPr>
              <w:pStyle w:val="paragraph"/>
              <w:tabs>
                <w:tab w:val="left" w:pos="142"/>
              </w:tabs>
              <w:spacing w:before="0" w:beforeAutospacing="0" w:after="0" w:afterAutospacing="0" w:line="276" w:lineRule="auto"/>
              <w:ind w:left="284"/>
              <w:jc w:val="both"/>
              <w:textAlignment w:val="baseline"/>
              <w:rPr>
                <w:b/>
                <w:color w:val="000000"/>
                <w:position w:val="-1"/>
                <w:sz w:val="20"/>
                <w:szCs w:val="20"/>
                <w:lang w:eastAsia="en-US"/>
              </w:rPr>
            </w:pPr>
            <w:r w:rsidRPr="00A0184F">
              <w:rPr>
                <w:b/>
                <w:color w:val="000000"/>
                <w:position w:val="-1"/>
                <w:sz w:val="20"/>
                <w:szCs w:val="20"/>
                <w:lang w:eastAsia="en-US"/>
              </w:rPr>
              <w:t>Atenciones  Ambulatorias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4F" w:rsidRPr="00A0184F" w:rsidRDefault="00A0184F" w:rsidP="00A0184F">
            <w:pPr>
              <w:pStyle w:val="paragraph"/>
              <w:tabs>
                <w:tab w:val="left" w:pos="142"/>
              </w:tabs>
              <w:spacing w:before="0" w:beforeAutospacing="0" w:after="0" w:afterAutospacing="0" w:line="276" w:lineRule="auto"/>
              <w:ind w:left="284"/>
              <w:jc w:val="both"/>
              <w:textAlignment w:val="baseline"/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</w:pPr>
            <w:r w:rsidRPr="00A0184F"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  <w:t>1.- Atención de morbilidad</w:t>
            </w:r>
          </w:p>
          <w:p w:rsidR="00A0184F" w:rsidRPr="00A0184F" w:rsidRDefault="00A0184F" w:rsidP="00A0184F">
            <w:pPr>
              <w:pStyle w:val="paragraph"/>
              <w:tabs>
                <w:tab w:val="left" w:pos="601"/>
              </w:tabs>
              <w:spacing w:before="0" w:beforeAutospacing="0" w:after="0" w:afterAutospacing="0" w:line="276" w:lineRule="auto"/>
              <w:ind w:left="601" w:hanging="317"/>
              <w:jc w:val="both"/>
              <w:textAlignment w:val="baseline"/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</w:pPr>
            <w:r w:rsidRPr="00A0184F"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  <w:t xml:space="preserve">2.- Consulta y control de enfermedades no   transmisibles </w:t>
            </w:r>
          </w:p>
          <w:p w:rsidR="00A0184F" w:rsidRPr="00A0184F" w:rsidRDefault="00A0184F" w:rsidP="00A0184F">
            <w:pPr>
              <w:pStyle w:val="paragraph"/>
              <w:tabs>
                <w:tab w:val="left" w:pos="142"/>
              </w:tabs>
              <w:spacing w:before="0" w:beforeAutospacing="0" w:after="0" w:afterAutospacing="0" w:line="276" w:lineRule="auto"/>
              <w:ind w:left="601" w:hanging="317"/>
              <w:jc w:val="both"/>
              <w:textAlignment w:val="baseline"/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</w:pPr>
            <w:r w:rsidRPr="00A0184F"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  <w:t xml:space="preserve">3.-Atención ginecológica en centros penitenciarios femeninos </w:t>
            </w:r>
          </w:p>
          <w:p w:rsidR="00A0184F" w:rsidRPr="00A0184F" w:rsidRDefault="00A0184F" w:rsidP="00A0184F">
            <w:pPr>
              <w:pStyle w:val="paragraph"/>
              <w:tabs>
                <w:tab w:val="left" w:pos="142"/>
              </w:tabs>
              <w:spacing w:before="0" w:beforeAutospacing="0" w:after="0" w:afterAutospacing="0" w:line="276" w:lineRule="auto"/>
              <w:ind w:left="284"/>
              <w:jc w:val="both"/>
              <w:textAlignment w:val="baseline"/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</w:pPr>
            <w:r w:rsidRPr="00A0184F">
              <w:rPr>
                <w:bCs/>
                <w:color w:val="000000"/>
                <w:position w:val="-1"/>
                <w:sz w:val="20"/>
                <w:szCs w:val="20"/>
                <w:lang w:eastAsia="en-US"/>
              </w:rPr>
              <w:t xml:space="preserve">3.-  Diagnóstico y tratamiento TBC y VIH </w:t>
            </w:r>
          </w:p>
          <w:p w:rsidR="00A0184F" w:rsidRPr="00A0184F" w:rsidRDefault="00A0184F" w:rsidP="00A0184F">
            <w:pPr>
              <w:pStyle w:val="paragraph"/>
              <w:tabs>
                <w:tab w:val="left" w:pos="142"/>
              </w:tabs>
              <w:spacing w:before="0" w:beforeAutospacing="0" w:after="0" w:afterAutospacing="0" w:line="276" w:lineRule="auto"/>
              <w:ind w:left="284"/>
              <w:jc w:val="both"/>
              <w:textAlignment w:val="baseline"/>
              <w:rPr>
                <w:color w:val="000000"/>
                <w:position w:val="-1"/>
                <w:sz w:val="20"/>
                <w:szCs w:val="20"/>
                <w:lang w:eastAsia="en-US"/>
              </w:rPr>
            </w:pPr>
            <w:r w:rsidRPr="00A0184F">
              <w:rPr>
                <w:color w:val="000000"/>
                <w:position w:val="-1"/>
                <w:sz w:val="20"/>
                <w:szCs w:val="20"/>
                <w:lang w:eastAsia="en-US"/>
              </w:rPr>
              <w:t>4.-  Atención odontológicas</w:t>
            </w:r>
          </w:p>
          <w:p w:rsidR="00A0184F" w:rsidRPr="00A0184F" w:rsidRDefault="00A0184F" w:rsidP="00A0184F">
            <w:pPr>
              <w:pStyle w:val="paragraph"/>
              <w:tabs>
                <w:tab w:val="left" w:pos="742"/>
              </w:tabs>
              <w:spacing w:before="0" w:beforeAutospacing="0" w:after="0" w:afterAutospacing="0" w:line="276" w:lineRule="auto"/>
              <w:ind w:left="742" w:hanging="458"/>
              <w:jc w:val="both"/>
              <w:textAlignment w:val="baseline"/>
              <w:rPr>
                <w:color w:val="000000"/>
                <w:position w:val="-1"/>
                <w:sz w:val="20"/>
                <w:szCs w:val="20"/>
                <w:lang w:eastAsia="en-US"/>
              </w:rPr>
            </w:pPr>
            <w:r w:rsidRPr="00A0184F">
              <w:rPr>
                <w:color w:val="000000"/>
                <w:position w:val="-1"/>
                <w:sz w:val="20"/>
                <w:szCs w:val="20"/>
                <w:lang w:eastAsia="en-US"/>
              </w:rPr>
              <w:t>5.- Atención kinesiológica en las unidades    que cuentan con este profesional</w:t>
            </w:r>
          </w:p>
          <w:p w:rsidR="00A0184F" w:rsidRPr="00A0184F" w:rsidRDefault="00A0184F" w:rsidP="00A0184F">
            <w:pPr>
              <w:pStyle w:val="paragraph"/>
              <w:tabs>
                <w:tab w:val="left" w:pos="142"/>
              </w:tabs>
              <w:spacing w:before="0" w:beforeAutospacing="0" w:after="0" w:afterAutospacing="0" w:line="276" w:lineRule="auto"/>
              <w:ind w:left="284"/>
              <w:jc w:val="both"/>
              <w:textAlignment w:val="baseline"/>
              <w:rPr>
                <w:color w:val="000000"/>
                <w:position w:val="-1"/>
                <w:sz w:val="20"/>
                <w:szCs w:val="20"/>
                <w:lang w:eastAsia="en-US"/>
              </w:rPr>
            </w:pPr>
          </w:p>
        </w:tc>
      </w:tr>
    </w:tbl>
    <w:p w:rsidR="00A0184F" w:rsidRPr="00A0184F" w:rsidRDefault="00A0184F">
      <w:pPr>
        <w:rPr>
          <w:rFonts w:ascii="Times New Roman" w:hAnsi="Times New Roman" w:cs="Times New Roman"/>
          <w:sz w:val="20"/>
          <w:szCs w:val="20"/>
        </w:rPr>
      </w:pPr>
    </w:p>
    <w:p w:rsidR="00A0184F" w:rsidRPr="00A0184F" w:rsidRDefault="00A0184F">
      <w:pPr>
        <w:rPr>
          <w:rFonts w:ascii="Times New Roman" w:hAnsi="Times New Roman" w:cs="Times New Roman"/>
          <w:sz w:val="20"/>
          <w:szCs w:val="20"/>
        </w:rPr>
      </w:pPr>
    </w:p>
    <w:p w:rsidR="009C1CCF" w:rsidRPr="00A0184F" w:rsidRDefault="009C1CCF">
      <w:pPr>
        <w:rPr>
          <w:rFonts w:ascii="Times New Roman" w:hAnsi="Times New Roman" w:cs="Times New Roman"/>
          <w:sz w:val="20"/>
          <w:szCs w:val="20"/>
        </w:rPr>
      </w:pPr>
    </w:p>
    <w:sectPr w:rsidR="009C1CCF" w:rsidRPr="00A0184F" w:rsidSect="003011F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C2F"/>
    <w:multiLevelType w:val="hybridMultilevel"/>
    <w:tmpl w:val="4D041592"/>
    <w:lvl w:ilvl="0" w:tplc="81B479BA">
      <w:start w:val="1"/>
      <w:numFmt w:val="decimal"/>
      <w:lvlText w:val="%1."/>
      <w:lvlJc w:val="left"/>
      <w:pPr>
        <w:ind w:left="644" w:hanging="360"/>
      </w:p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>
      <w:start w:val="1"/>
      <w:numFmt w:val="lowerRoman"/>
      <w:lvlText w:val="%3."/>
      <w:lvlJc w:val="right"/>
      <w:pPr>
        <w:ind w:left="2084" w:hanging="180"/>
      </w:pPr>
    </w:lvl>
    <w:lvl w:ilvl="3" w:tplc="340A000F">
      <w:start w:val="1"/>
      <w:numFmt w:val="decimal"/>
      <w:lvlText w:val="%4."/>
      <w:lvlJc w:val="left"/>
      <w:pPr>
        <w:ind w:left="2804" w:hanging="360"/>
      </w:pPr>
    </w:lvl>
    <w:lvl w:ilvl="4" w:tplc="340A0019">
      <w:start w:val="1"/>
      <w:numFmt w:val="lowerLetter"/>
      <w:lvlText w:val="%5."/>
      <w:lvlJc w:val="left"/>
      <w:pPr>
        <w:ind w:left="3524" w:hanging="360"/>
      </w:pPr>
    </w:lvl>
    <w:lvl w:ilvl="5" w:tplc="340A001B">
      <w:start w:val="1"/>
      <w:numFmt w:val="lowerRoman"/>
      <w:lvlText w:val="%6."/>
      <w:lvlJc w:val="right"/>
      <w:pPr>
        <w:ind w:left="4244" w:hanging="180"/>
      </w:pPr>
    </w:lvl>
    <w:lvl w:ilvl="6" w:tplc="340A000F">
      <w:start w:val="1"/>
      <w:numFmt w:val="decimal"/>
      <w:lvlText w:val="%7."/>
      <w:lvlJc w:val="left"/>
      <w:pPr>
        <w:ind w:left="4964" w:hanging="360"/>
      </w:pPr>
    </w:lvl>
    <w:lvl w:ilvl="7" w:tplc="340A0019">
      <w:start w:val="1"/>
      <w:numFmt w:val="lowerLetter"/>
      <w:lvlText w:val="%8."/>
      <w:lvlJc w:val="left"/>
      <w:pPr>
        <w:ind w:left="5684" w:hanging="360"/>
      </w:pPr>
    </w:lvl>
    <w:lvl w:ilvl="8" w:tplc="340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A9"/>
    <w:rsid w:val="003011FF"/>
    <w:rsid w:val="006032A9"/>
    <w:rsid w:val="00875ABD"/>
    <w:rsid w:val="008D0CE1"/>
    <w:rsid w:val="00982C0E"/>
    <w:rsid w:val="009C1CCF"/>
    <w:rsid w:val="00A0184F"/>
    <w:rsid w:val="00A5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4F5358"/>
  <w15:chartTrackingRefBased/>
  <w15:docId w15:val="{CFD72455-7FCC-6146-9A89-755C1709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2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1CCF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C1CC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5AF07E9D52746B60E2F270CE938D2" ma:contentTypeVersion="0" ma:contentTypeDescription="Create a new document." ma:contentTypeScope="" ma:versionID="657f88d28f339ed93a05a5add6c5da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CF504-4BC1-4413-B9B0-24BD8B430595}"/>
</file>

<file path=customXml/itemProps2.xml><?xml version="1.0" encoding="utf-8"?>
<ds:datastoreItem xmlns:ds="http://schemas.openxmlformats.org/officeDocument/2006/customXml" ds:itemID="{278B6239-8662-4EFA-94E6-4AEACA60E748}"/>
</file>

<file path=customXml/itemProps3.xml><?xml version="1.0" encoding="utf-8"?>
<ds:datastoreItem xmlns:ds="http://schemas.openxmlformats.org/officeDocument/2006/customXml" ds:itemID="{AE14FCFD-6567-43D3-88A9-0FC8C3612F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569</Words>
  <Characters>3057</Characters>
  <Application>Microsoft Office Word</Application>
  <DocSecurity>0</DocSecurity>
  <Lines>61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Zegers</dc:creator>
  <cp:keywords/>
  <dc:description/>
  <cp:lastModifiedBy>Catalina Zegers</cp:lastModifiedBy>
  <cp:revision>3</cp:revision>
  <dcterms:created xsi:type="dcterms:W3CDTF">2021-03-24T14:44:00Z</dcterms:created>
  <dcterms:modified xsi:type="dcterms:W3CDTF">2021-04-05T05:47:00Z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0x0101001095AF07E9D52746B60E2F270CE938D2</vt:lpwstr>
  </property>
</Properties>
</file>