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C5" w:rsidRDefault="00907BC5" w:rsidP="00907BC5">
      <w:pPr>
        <w:pStyle w:val="Default"/>
      </w:pPr>
    </w:p>
    <w:p w:rsidR="00907BC5" w:rsidRPr="00377607" w:rsidRDefault="00907BC5" w:rsidP="00907BC5">
      <w:pPr>
        <w:pStyle w:val="Default"/>
        <w:rPr>
          <w:b/>
          <w:sz w:val="28"/>
          <w:szCs w:val="28"/>
          <w:lang w:val="en-US"/>
        </w:rPr>
      </w:pPr>
      <w:r w:rsidRPr="00377607">
        <w:rPr>
          <w:b/>
          <w:sz w:val="28"/>
          <w:szCs w:val="28"/>
          <w:lang w:val="en-US"/>
        </w:rPr>
        <w:t xml:space="preserve">Concluding remarks by </w:t>
      </w:r>
      <w:r>
        <w:rPr>
          <w:b/>
          <w:sz w:val="28"/>
          <w:szCs w:val="28"/>
          <w:lang w:val="en-US"/>
        </w:rPr>
        <w:t>Mette Kaae Hansen</w:t>
      </w:r>
      <w:r w:rsidRPr="00377607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Deputy Permanent Secretary, Department of Gender Equality</w:t>
      </w:r>
    </w:p>
    <w:p w:rsidR="00907BC5" w:rsidRDefault="00907BC5" w:rsidP="004C7A17">
      <w:pPr>
        <w:pStyle w:val="Default"/>
        <w:jc w:val="both"/>
        <w:rPr>
          <w:sz w:val="28"/>
          <w:szCs w:val="28"/>
          <w:lang w:val="en-US"/>
        </w:rPr>
      </w:pPr>
    </w:p>
    <w:p w:rsidR="001610D6" w:rsidRDefault="00907BC5" w:rsidP="004C7A17">
      <w:pPr>
        <w:pStyle w:val="Default"/>
        <w:jc w:val="both"/>
        <w:rPr>
          <w:sz w:val="28"/>
          <w:szCs w:val="28"/>
          <w:lang w:val="en-US"/>
        </w:rPr>
      </w:pPr>
      <w:r w:rsidRPr="00377607">
        <w:rPr>
          <w:sz w:val="28"/>
          <w:szCs w:val="28"/>
          <w:lang w:val="en-US"/>
        </w:rPr>
        <w:t xml:space="preserve">On behalf of the delegation of the Kingdom of Denmark, I wish to express our sincere appreciation for the opportunity to engage with you – and participate in the review of our </w:t>
      </w:r>
      <w:r w:rsidR="00125455">
        <w:rPr>
          <w:sz w:val="28"/>
          <w:szCs w:val="28"/>
          <w:lang w:val="en-US"/>
        </w:rPr>
        <w:t>ninth</w:t>
      </w:r>
      <w:r>
        <w:rPr>
          <w:sz w:val="28"/>
          <w:szCs w:val="28"/>
          <w:lang w:val="en-US"/>
        </w:rPr>
        <w:t xml:space="preserve"> </w:t>
      </w:r>
      <w:r w:rsidRPr="00377607">
        <w:rPr>
          <w:sz w:val="28"/>
          <w:szCs w:val="28"/>
          <w:lang w:val="en-US"/>
        </w:rPr>
        <w:t xml:space="preserve">report before the Committee. </w:t>
      </w:r>
    </w:p>
    <w:p w:rsidR="001610D6" w:rsidRDefault="001610D6" w:rsidP="004C7A17">
      <w:pPr>
        <w:pStyle w:val="Default"/>
        <w:jc w:val="both"/>
        <w:rPr>
          <w:sz w:val="28"/>
          <w:szCs w:val="28"/>
          <w:lang w:val="en-US"/>
        </w:rPr>
      </w:pPr>
    </w:p>
    <w:p w:rsidR="00125455" w:rsidRPr="00377607" w:rsidRDefault="001610D6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Although this dialogue was</w:t>
      </w:r>
      <w:r w:rsidR="00125455">
        <w:rPr>
          <w:sz w:val="28"/>
          <w:szCs w:val="28"/>
          <w:lang w:val="en-US"/>
        </w:rPr>
        <w:t xml:space="preserve"> convened in a somewhat unusual format </w:t>
      </w:r>
      <w:r w:rsidR="003562D1">
        <w:rPr>
          <w:sz w:val="28"/>
          <w:szCs w:val="28"/>
          <w:lang w:val="en-US"/>
        </w:rPr>
        <w:t>with some technical</w:t>
      </w:r>
      <w:r w:rsidR="00125455">
        <w:rPr>
          <w:sz w:val="28"/>
          <w:szCs w:val="28"/>
          <w:lang w:val="en-US"/>
        </w:rPr>
        <w:t xml:space="preserve"> </w:t>
      </w:r>
      <w:proofErr w:type="gramStart"/>
      <w:r w:rsidR="00125455">
        <w:rPr>
          <w:sz w:val="28"/>
          <w:szCs w:val="28"/>
          <w:lang w:val="en-US"/>
        </w:rPr>
        <w:t>challenges</w:t>
      </w:r>
      <w:proofErr w:type="gramEnd"/>
      <w:r w:rsidR="00125455">
        <w:rPr>
          <w:sz w:val="28"/>
          <w:szCs w:val="28"/>
          <w:lang w:val="en-US"/>
        </w:rPr>
        <w:t xml:space="preserve"> we want to </w:t>
      </w:r>
      <w:r w:rsidR="00125455" w:rsidRPr="000C39B9">
        <w:rPr>
          <w:b/>
          <w:sz w:val="28"/>
          <w:szCs w:val="28"/>
          <w:lang w:val="en-US"/>
        </w:rPr>
        <w:t>thank you for a constructive and open dialogue</w:t>
      </w:r>
      <w:r w:rsidR="00125455">
        <w:rPr>
          <w:sz w:val="28"/>
          <w:szCs w:val="28"/>
          <w:lang w:val="en-US"/>
        </w:rPr>
        <w:t>.</w:t>
      </w:r>
    </w:p>
    <w:p w:rsidR="00907BC5" w:rsidRDefault="00907BC5" w:rsidP="004C7A17">
      <w:pPr>
        <w:pStyle w:val="Default"/>
        <w:jc w:val="both"/>
        <w:rPr>
          <w:sz w:val="28"/>
          <w:szCs w:val="28"/>
          <w:lang w:val="en-US"/>
        </w:rPr>
      </w:pPr>
    </w:p>
    <w:p w:rsidR="00907BC5" w:rsidRDefault="00907BC5" w:rsidP="004C7A17">
      <w:pPr>
        <w:pStyle w:val="Default"/>
        <w:jc w:val="both"/>
        <w:rPr>
          <w:sz w:val="28"/>
          <w:szCs w:val="28"/>
          <w:lang w:val="en-US"/>
        </w:rPr>
      </w:pPr>
      <w:r w:rsidRPr="00377607">
        <w:rPr>
          <w:sz w:val="28"/>
          <w:szCs w:val="28"/>
          <w:lang w:val="en-US"/>
        </w:rPr>
        <w:t>You have all raised several</w:t>
      </w:r>
      <w:r w:rsidR="00125455">
        <w:rPr>
          <w:sz w:val="28"/>
          <w:szCs w:val="28"/>
          <w:lang w:val="en-US"/>
        </w:rPr>
        <w:t xml:space="preserve"> relevant</w:t>
      </w:r>
      <w:r w:rsidRPr="00377607">
        <w:rPr>
          <w:sz w:val="28"/>
          <w:szCs w:val="28"/>
          <w:lang w:val="en-US"/>
        </w:rPr>
        <w:t xml:space="preserve"> issues during the </w:t>
      </w:r>
      <w:r>
        <w:rPr>
          <w:sz w:val="28"/>
          <w:szCs w:val="28"/>
          <w:lang w:val="en-US"/>
        </w:rPr>
        <w:t>last three day</w:t>
      </w:r>
      <w:r w:rsidRPr="00377607">
        <w:rPr>
          <w:sz w:val="28"/>
          <w:szCs w:val="28"/>
          <w:lang w:val="en-US"/>
        </w:rPr>
        <w:t xml:space="preserve">. We look forward to receiving the concluding observations of the Committee. </w:t>
      </w:r>
    </w:p>
    <w:p w:rsidR="00125455" w:rsidRPr="003750B8" w:rsidRDefault="00125455" w:rsidP="004C7A17">
      <w:pPr>
        <w:pStyle w:val="Default"/>
        <w:jc w:val="both"/>
        <w:rPr>
          <w:sz w:val="28"/>
          <w:szCs w:val="28"/>
          <w:lang w:val="en-US"/>
        </w:rPr>
      </w:pPr>
    </w:p>
    <w:p w:rsidR="00907BC5" w:rsidRDefault="00125455" w:rsidP="004C7A17">
      <w:pPr>
        <w:pStyle w:val="Default"/>
        <w:jc w:val="both"/>
        <w:rPr>
          <w:sz w:val="28"/>
          <w:szCs w:val="28"/>
          <w:lang w:val="en-US"/>
        </w:rPr>
      </w:pPr>
      <w:r w:rsidRPr="00377607">
        <w:rPr>
          <w:sz w:val="28"/>
          <w:szCs w:val="28"/>
          <w:lang w:val="en-US"/>
        </w:rPr>
        <w:t xml:space="preserve">We see ourselves as </w:t>
      </w:r>
      <w:r>
        <w:rPr>
          <w:sz w:val="28"/>
          <w:szCs w:val="28"/>
          <w:lang w:val="en-US"/>
        </w:rPr>
        <w:t xml:space="preserve">very </w:t>
      </w:r>
      <w:r w:rsidRPr="00377607">
        <w:rPr>
          <w:sz w:val="28"/>
          <w:szCs w:val="28"/>
          <w:lang w:val="en-US"/>
        </w:rPr>
        <w:t xml:space="preserve">ambitious when it comes to </w:t>
      </w:r>
      <w:r>
        <w:rPr>
          <w:sz w:val="28"/>
          <w:szCs w:val="28"/>
          <w:lang w:val="en-US"/>
        </w:rPr>
        <w:t xml:space="preserve">gender equality. Gender equality is a cornerstone in the Danish democracy and the foundation for our welfare, growth and the cohesion of our society. </w:t>
      </w:r>
      <w:r w:rsidRPr="000C39B9">
        <w:rPr>
          <w:b/>
          <w:sz w:val="28"/>
          <w:szCs w:val="28"/>
          <w:lang w:val="en-US"/>
        </w:rPr>
        <w:t>Denmark has achieved a high degree of equality</w:t>
      </w:r>
      <w:r>
        <w:rPr>
          <w:sz w:val="28"/>
          <w:szCs w:val="28"/>
          <w:lang w:val="en-US"/>
        </w:rPr>
        <w:t xml:space="preserve">, but </w:t>
      </w:r>
      <w:r w:rsidR="00907BC5">
        <w:rPr>
          <w:sz w:val="28"/>
          <w:szCs w:val="28"/>
          <w:lang w:val="en-US"/>
        </w:rPr>
        <w:t>the fact remains that we have not yet reached de facto gender equality. No country has.</w:t>
      </w:r>
    </w:p>
    <w:p w:rsidR="00907BC5" w:rsidRDefault="00907BC5" w:rsidP="004C7A17">
      <w:pPr>
        <w:pStyle w:val="Default"/>
        <w:jc w:val="both"/>
        <w:rPr>
          <w:sz w:val="28"/>
          <w:szCs w:val="28"/>
          <w:lang w:val="en-US"/>
        </w:rPr>
      </w:pPr>
    </w:p>
    <w:p w:rsidR="00C40C54" w:rsidRDefault="00C40C54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Summing up</w:t>
      </w:r>
      <w:r w:rsidRPr="00377607">
        <w:rPr>
          <w:sz w:val="28"/>
          <w:szCs w:val="28"/>
          <w:lang w:val="en-US"/>
        </w:rPr>
        <w:t xml:space="preserve"> our dialogue, we </w:t>
      </w:r>
      <w:r>
        <w:rPr>
          <w:sz w:val="28"/>
          <w:szCs w:val="28"/>
          <w:lang w:val="en-US"/>
        </w:rPr>
        <w:t xml:space="preserve">would like to </w:t>
      </w:r>
      <w:r w:rsidRPr="000C39B9">
        <w:rPr>
          <w:b/>
          <w:sz w:val="28"/>
          <w:szCs w:val="28"/>
          <w:lang w:val="en-US"/>
        </w:rPr>
        <w:t xml:space="preserve">acknowledge the many important areas </w:t>
      </w:r>
      <w:r w:rsidR="00CA0DF5" w:rsidRPr="000C39B9">
        <w:rPr>
          <w:b/>
          <w:sz w:val="28"/>
          <w:szCs w:val="28"/>
          <w:lang w:val="en-US"/>
        </w:rPr>
        <w:t xml:space="preserve">of concern </w:t>
      </w:r>
      <w:r w:rsidR="0009364F" w:rsidRPr="000C39B9">
        <w:rPr>
          <w:b/>
          <w:sz w:val="28"/>
          <w:szCs w:val="28"/>
          <w:lang w:val="en-US"/>
        </w:rPr>
        <w:t>raised by the Committee</w:t>
      </w:r>
      <w:r>
        <w:rPr>
          <w:sz w:val="28"/>
          <w:szCs w:val="28"/>
          <w:lang w:val="en-US"/>
        </w:rPr>
        <w:t xml:space="preserve"> including on</w:t>
      </w:r>
      <w:r w:rsidR="0009364F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women in decision-making, the gender segregated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 market and pay gap, health, violence against women, </w:t>
      </w:r>
      <w:r w:rsidR="00A50148">
        <w:rPr>
          <w:sz w:val="28"/>
          <w:szCs w:val="28"/>
          <w:lang w:val="en-US"/>
        </w:rPr>
        <w:t xml:space="preserve">trafficking in human beings, </w:t>
      </w:r>
      <w:r>
        <w:rPr>
          <w:sz w:val="28"/>
          <w:szCs w:val="28"/>
          <w:lang w:val="en-US"/>
        </w:rPr>
        <w:t xml:space="preserve">gender neutrality, affirmative action and the need for </w:t>
      </w:r>
      <w:proofErr w:type="gramStart"/>
      <w:r>
        <w:rPr>
          <w:sz w:val="28"/>
          <w:szCs w:val="28"/>
          <w:lang w:val="en-US"/>
        </w:rPr>
        <w:t>sex disaggregated</w:t>
      </w:r>
      <w:proofErr w:type="gramEnd"/>
      <w:r>
        <w:rPr>
          <w:sz w:val="28"/>
          <w:szCs w:val="28"/>
          <w:lang w:val="en-US"/>
        </w:rPr>
        <w:t xml:space="preserve"> statistics. </w:t>
      </w:r>
    </w:p>
    <w:p w:rsidR="00C40C54" w:rsidRDefault="00C40C54" w:rsidP="004C7A17">
      <w:pPr>
        <w:pStyle w:val="Default"/>
        <w:jc w:val="both"/>
        <w:rPr>
          <w:sz w:val="28"/>
          <w:szCs w:val="28"/>
          <w:lang w:val="en-US"/>
        </w:rPr>
      </w:pPr>
    </w:p>
    <w:p w:rsidR="00256441" w:rsidRPr="00377607" w:rsidRDefault="00BB5240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While we </w:t>
      </w:r>
      <w:r w:rsidR="00CA0DF5">
        <w:rPr>
          <w:sz w:val="28"/>
          <w:szCs w:val="28"/>
          <w:lang w:val="en-US"/>
        </w:rPr>
        <w:t>know</w:t>
      </w:r>
      <w:r>
        <w:rPr>
          <w:sz w:val="28"/>
          <w:szCs w:val="28"/>
          <w:lang w:val="en-US"/>
        </w:rPr>
        <w:t xml:space="preserve"> that change takes time, w</w:t>
      </w:r>
      <w:r w:rsidR="00907BC5">
        <w:rPr>
          <w:sz w:val="28"/>
          <w:szCs w:val="28"/>
          <w:lang w:val="en-US"/>
        </w:rPr>
        <w:t xml:space="preserve">e </w:t>
      </w:r>
      <w:r w:rsidR="00CA0DF5">
        <w:rPr>
          <w:sz w:val="28"/>
          <w:szCs w:val="28"/>
          <w:lang w:val="en-US"/>
        </w:rPr>
        <w:t xml:space="preserve">still </w:t>
      </w:r>
      <w:r w:rsidR="00907BC5">
        <w:rPr>
          <w:sz w:val="28"/>
          <w:szCs w:val="28"/>
          <w:lang w:val="en-US"/>
        </w:rPr>
        <w:t xml:space="preserve">need </w:t>
      </w:r>
      <w:r w:rsidR="00925805">
        <w:rPr>
          <w:sz w:val="28"/>
          <w:szCs w:val="28"/>
          <w:lang w:val="en-US"/>
        </w:rPr>
        <w:t>to</w:t>
      </w:r>
      <w:r w:rsidR="00E01B35">
        <w:rPr>
          <w:sz w:val="28"/>
          <w:szCs w:val="28"/>
          <w:lang w:val="en-US"/>
        </w:rPr>
        <w:t xml:space="preserve"> act now</w:t>
      </w:r>
      <w:r w:rsidR="00CA0DF5">
        <w:rPr>
          <w:sz w:val="28"/>
          <w:szCs w:val="28"/>
          <w:lang w:val="en-US"/>
        </w:rPr>
        <w:t xml:space="preserve">, and </w:t>
      </w:r>
      <w:r w:rsidR="00A50148">
        <w:rPr>
          <w:sz w:val="28"/>
          <w:szCs w:val="28"/>
          <w:lang w:val="en-US"/>
        </w:rPr>
        <w:t>a</w:t>
      </w:r>
      <w:r w:rsidR="00C40C54">
        <w:rPr>
          <w:sz w:val="28"/>
          <w:szCs w:val="28"/>
          <w:lang w:val="en-US"/>
        </w:rPr>
        <w:t>s we have highlighted in our reports and during the last three days, we have taken several both legislative and political initiatives</w:t>
      </w:r>
      <w:r w:rsidR="00C40C54" w:rsidRPr="003750B8">
        <w:rPr>
          <w:sz w:val="28"/>
          <w:szCs w:val="28"/>
          <w:lang w:val="en-US"/>
        </w:rPr>
        <w:t xml:space="preserve"> </w:t>
      </w:r>
      <w:r w:rsidR="00C40C54">
        <w:rPr>
          <w:sz w:val="28"/>
          <w:szCs w:val="28"/>
          <w:lang w:val="en-US"/>
        </w:rPr>
        <w:t>in the last</w:t>
      </w:r>
      <w:r w:rsidR="00C40C54" w:rsidRPr="003750B8">
        <w:rPr>
          <w:sz w:val="28"/>
          <w:szCs w:val="28"/>
          <w:lang w:val="en-US"/>
        </w:rPr>
        <w:t xml:space="preserve"> </w:t>
      </w:r>
      <w:r w:rsidR="00C40C54">
        <w:rPr>
          <w:sz w:val="28"/>
          <w:szCs w:val="28"/>
          <w:lang w:val="en-US"/>
        </w:rPr>
        <w:t>years.</w:t>
      </w:r>
      <w:r w:rsidR="00A50148">
        <w:rPr>
          <w:sz w:val="28"/>
          <w:szCs w:val="28"/>
          <w:lang w:val="en-US"/>
        </w:rPr>
        <w:t xml:space="preserve"> </w:t>
      </w:r>
      <w:proofErr w:type="gramStart"/>
      <w:r w:rsidR="00A50148">
        <w:rPr>
          <w:sz w:val="28"/>
          <w:szCs w:val="28"/>
          <w:lang w:val="en-US"/>
        </w:rPr>
        <w:t>And</w:t>
      </w:r>
      <w:proofErr w:type="gramEnd"/>
      <w:r w:rsidR="00A50148">
        <w:rPr>
          <w:sz w:val="28"/>
          <w:szCs w:val="28"/>
          <w:lang w:val="en-US"/>
        </w:rPr>
        <w:t xml:space="preserve"> we will continue </w:t>
      </w:r>
      <w:r w:rsidR="000C39B9">
        <w:rPr>
          <w:sz w:val="28"/>
          <w:szCs w:val="28"/>
          <w:lang w:val="en-US"/>
        </w:rPr>
        <w:t xml:space="preserve">our </w:t>
      </w:r>
      <w:r w:rsidR="00A50148" w:rsidRPr="00A50148">
        <w:rPr>
          <w:sz w:val="28"/>
          <w:szCs w:val="28"/>
          <w:lang w:val="en-US"/>
        </w:rPr>
        <w:t>work</w:t>
      </w:r>
      <w:r w:rsidR="00456DA2">
        <w:rPr>
          <w:sz w:val="28"/>
          <w:szCs w:val="28"/>
          <w:lang w:val="en-US"/>
        </w:rPr>
        <w:t xml:space="preserve">. </w:t>
      </w:r>
      <w:r w:rsidR="00A50148" w:rsidRPr="00A50148">
        <w:rPr>
          <w:sz w:val="28"/>
          <w:szCs w:val="28"/>
          <w:lang w:val="en-US"/>
        </w:rPr>
        <w:t xml:space="preserve"> </w:t>
      </w:r>
      <w:r w:rsidR="000C39B9">
        <w:rPr>
          <w:sz w:val="28"/>
          <w:szCs w:val="28"/>
          <w:lang w:val="en-US"/>
        </w:rPr>
        <w:t xml:space="preserve"> </w:t>
      </w:r>
      <w:r w:rsidR="00A50148" w:rsidRPr="00A50148">
        <w:rPr>
          <w:sz w:val="28"/>
          <w:szCs w:val="28"/>
          <w:lang w:val="en-US"/>
        </w:rPr>
        <w:t xml:space="preserve"> </w:t>
      </w:r>
    </w:p>
    <w:p w:rsidR="007C6B15" w:rsidRDefault="00125455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this unusual setting reminds us all, this dialogue </w:t>
      </w:r>
      <w:proofErr w:type="gramStart"/>
      <w:r>
        <w:rPr>
          <w:sz w:val="28"/>
          <w:szCs w:val="28"/>
          <w:lang w:val="en-US"/>
        </w:rPr>
        <w:t>is held</w:t>
      </w:r>
      <w:proofErr w:type="gramEnd"/>
      <w:r>
        <w:rPr>
          <w:sz w:val="28"/>
          <w:szCs w:val="28"/>
          <w:lang w:val="en-US"/>
        </w:rPr>
        <w:t xml:space="preserve"> in the shadow of the COVID-19 pandem</w:t>
      </w:r>
      <w:r w:rsidR="00BA035B">
        <w:rPr>
          <w:sz w:val="28"/>
          <w:szCs w:val="28"/>
          <w:lang w:val="en-US"/>
        </w:rPr>
        <w:t xml:space="preserve">ic, which has also been an </w:t>
      </w:r>
      <w:r w:rsidR="00BA035B" w:rsidRPr="000C39B9">
        <w:rPr>
          <w:b/>
          <w:sz w:val="28"/>
          <w:szCs w:val="28"/>
          <w:lang w:val="en-US"/>
        </w:rPr>
        <w:t xml:space="preserve">overall undercurrent to </w:t>
      </w:r>
      <w:r w:rsidR="007C6B15" w:rsidRPr="000C39B9">
        <w:rPr>
          <w:b/>
          <w:sz w:val="28"/>
          <w:szCs w:val="28"/>
          <w:lang w:val="en-US"/>
        </w:rPr>
        <w:t>many</w:t>
      </w:r>
      <w:r w:rsidR="00BA035B" w:rsidRPr="000C39B9">
        <w:rPr>
          <w:b/>
          <w:sz w:val="28"/>
          <w:szCs w:val="28"/>
          <w:lang w:val="en-US"/>
        </w:rPr>
        <w:t xml:space="preserve"> questions raised these last few days.</w:t>
      </w:r>
      <w:r w:rsidR="00BA035B">
        <w:rPr>
          <w:sz w:val="28"/>
          <w:szCs w:val="28"/>
          <w:lang w:val="en-US"/>
        </w:rPr>
        <w:t xml:space="preserve"> </w:t>
      </w:r>
    </w:p>
    <w:p w:rsidR="00200175" w:rsidRDefault="00200175" w:rsidP="004C7A17">
      <w:pPr>
        <w:pStyle w:val="Default"/>
        <w:jc w:val="both"/>
        <w:rPr>
          <w:sz w:val="28"/>
          <w:szCs w:val="28"/>
          <w:lang w:val="en-US"/>
        </w:rPr>
      </w:pPr>
    </w:p>
    <w:p w:rsidR="00200175" w:rsidRDefault="004C661F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want to underline that it is a high</w:t>
      </w:r>
      <w:r w:rsidR="00736E7D">
        <w:rPr>
          <w:sz w:val="28"/>
          <w:szCs w:val="28"/>
          <w:lang w:val="en-US"/>
        </w:rPr>
        <w:t xml:space="preserve"> priority for the government to </w:t>
      </w:r>
      <w:r w:rsidR="00200175">
        <w:rPr>
          <w:sz w:val="28"/>
          <w:szCs w:val="28"/>
          <w:lang w:val="en-US"/>
        </w:rPr>
        <w:t xml:space="preserve">ensure that no woman, man, girl or boy </w:t>
      </w:r>
      <w:proofErr w:type="gramStart"/>
      <w:r w:rsidR="00200175">
        <w:rPr>
          <w:sz w:val="28"/>
          <w:szCs w:val="28"/>
          <w:lang w:val="en-US"/>
        </w:rPr>
        <w:t>is left behind</w:t>
      </w:r>
      <w:proofErr w:type="gramEnd"/>
      <w:r>
        <w:rPr>
          <w:sz w:val="28"/>
          <w:szCs w:val="28"/>
          <w:lang w:val="en-US"/>
        </w:rPr>
        <w:t xml:space="preserve"> during the crisis</w:t>
      </w:r>
      <w:r w:rsidR="00200175">
        <w:rPr>
          <w:sz w:val="28"/>
          <w:szCs w:val="28"/>
          <w:lang w:val="en-US"/>
        </w:rPr>
        <w:t xml:space="preserve">. </w:t>
      </w:r>
      <w:r w:rsidR="00200175" w:rsidRPr="000C39B9">
        <w:rPr>
          <w:b/>
          <w:sz w:val="28"/>
          <w:szCs w:val="28"/>
          <w:lang w:val="en-US"/>
        </w:rPr>
        <w:t xml:space="preserve">Denmark </w:t>
      </w:r>
      <w:r w:rsidR="002B5DA3" w:rsidRPr="000C39B9">
        <w:rPr>
          <w:b/>
          <w:sz w:val="28"/>
          <w:szCs w:val="28"/>
          <w:lang w:val="en-US"/>
        </w:rPr>
        <w:t xml:space="preserve">continuously </w:t>
      </w:r>
      <w:r w:rsidR="00283307" w:rsidRPr="000C39B9">
        <w:rPr>
          <w:b/>
          <w:sz w:val="28"/>
          <w:szCs w:val="28"/>
          <w:lang w:val="en-US"/>
        </w:rPr>
        <w:t>monitor</w:t>
      </w:r>
      <w:r w:rsidR="00200175" w:rsidRPr="000C39B9">
        <w:rPr>
          <w:b/>
          <w:sz w:val="28"/>
          <w:szCs w:val="28"/>
          <w:lang w:val="en-US"/>
        </w:rPr>
        <w:t xml:space="preserve"> the situations of vulnerable women,</w:t>
      </w:r>
      <w:r w:rsidR="00200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order to supply timely and adequate </w:t>
      </w:r>
      <w:r w:rsidR="00736E7D">
        <w:rPr>
          <w:sz w:val="28"/>
          <w:szCs w:val="28"/>
          <w:lang w:val="en-US"/>
        </w:rPr>
        <w:t>services</w:t>
      </w:r>
      <w:r w:rsidR="00200175">
        <w:rPr>
          <w:sz w:val="28"/>
          <w:szCs w:val="28"/>
          <w:lang w:val="en-US"/>
        </w:rPr>
        <w:t xml:space="preserve"> to meet their needs.</w:t>
      </w:r>
    </w:p>
    <w:p w:rsidR="00200175" w:rsidRDefault="00200175" w:rsidP="004C7A17">
      <w:pPr>
        <w:pStyle w:val="Default"/>
        <w:jc w:val="both"/>
        <w:rPr>
          <w:sz w:val="28"/>
          <w:szCs w:val="28"/>
          <w:lang w:val="en-US"/>
        </w:rPr>
      </w:pPr>
    </w:p>
    <w:p w:rsidR="00283307" w:rsidRDefault="009652E8" w:rsidP="004C7A17">
      <w:pPr>
        <w:pStyle w:val="Default"/>
        <w:jc w:val="both"/>
        <w:rPr>
          <w:sz w:val="28"/>
          <w:szCs w:val="28"/>
          <w:lang w:val="en-US"/>
        </w:rPr>
      </w:pPr>
      <w:r w:rsidRPr="000C39B9">
        <w:rPr>
          <w:b/>
          <w:sz w:val="28"/>
          <w:szCs w:val="28"/>
          <w:lang w:val="en-US"/>
        </w:rPr>
        <w:t>P</w:t>
      </w:r>
      <w:r w:rsidR="00200175" w:rsidRPr="000C39B9">
        <w:rPr>
          <w:b/>
          <w:sz w:val="28"/>
          <w:szCs w:val="28"/>
          <w:lang w:val="en-US"/>
        </w:rPr>
        <w:t xml:space="preserve">reliminary </w:t>
      </w:r>
      <w:r w:rsidR="003750B8" w:rsidRPr="000C39B9">
        <w:rPr>
          <w:b/>
          <w:sz w:val="28"/>
          <w:szCs w:val="28"/>
          <w:lang w:val="en-US"/>
        </w:rPr>
        <w:t>studies</w:t>
      </w:r>
      <w:r w:rsidR="00200175" w:rsidRPr="000C39B9">
        <w:rPr>
          <w:b/>
          <w:sz w:val="28"/>
          <w:szCs w:val="28"/>
          <w:lang w:val="en-US"/>
        </w:rPr>
        <w:t xml:space="preserve"> of the consequences of the pandemic for various vulnerable groups </w:t>
      </w:r>
      <w:r w:rsidR="00200175">
        <w:rPr>
          <w:sz w:val="28"/>
          <w:szCs w:val="28"/>
          <w:lang w:val="en-US"/>
        </w:rPr>
        <w:t xml:space="preserve">made in the </w:t>
      </w:r>
      <w:r w:rsidR="002B5DA3">
        <w:rPr>
          <w:sz w:val="28"/>
          <w:szCs w:val="28"/>
          <w:lang w:val="en-US"/>
        </w:rPr>
        <w:t>spring</w:t>
      </w:r>
      <w:r w:rsidR="00200175">
        <w:rPr>
          <w:sz w:val="28"/>
          <w:szCs w:val="28"/>
          <w:lang w:val="en-US"/>
        </w:rPr>
        <w:t xml:space="preserve"> of 2020 </w:t>
      </w:r>
      <w:r w:rsidR="00283307">
        <w:rPr>
          <w:sz w:val="28"/>
          <w:szCs w:val="28"/>
          <w:lang w:val="en-US"/>
        </w:rPr>
        <w:t>has shown us that particularly</w:t>
      </w:r>
      <w:r w:rsidR="00200175">
        <w:rPr>
          <w:sz w:val="28"/>
          <w:szCs w:val="28"/>
          <w:lang w:val="en-US"/>
        </w:rPr>
        <w:t xml:space="preserve"> </w:t>
      </w:r>
      <w:r w:rsidR="001A0860">
        <w:rPr>
          <w:sz w:val="28"/>
          <w:szCs w:val="28"/>
          <w:lang w:val="en-US"/>
        </w:rPr>
        <w:t xml:space="preserve">people </w:t>
      </w:r>
      <w:r w:rsidR="00200175">
        <w:rPr>
          <w:sz w:val="28"/>
          <w:szCs w:val="28"/>
          <w:lang w:val="en-US"/>
        </w:rPr>
        <w:t xml:space="preserve">with </w:t>
      </w:r>
      <w:r w:rsidR="00200175">
        <w:rPr>
          <w:sz w:val="28"/>
          <w:szCs w:val="28"/>
          <w:lang w:val="en-US"/>
        </w:rPr>
        <w:lastRenderedPageBreak/>
        <w:t xml:space="preserve">financial instability, women victims of violence, mentally vulnerable </w:t>
      </w:r>
      <w:r w:rsidR="001A0860">
        <w:rPr>
          <w:sz w:val="28"/>
          <w:szCs w:val="28"/>
          <w:lang w:val="en-US"/>
        </w:rPr>
        <w:t>people</w:t>
      </w:r>
      <w:r w:rsidR="00200175">
        <w:rPr>
          <w:sz w:val="28"/>
          <w:szCs w:val="28"/>
          <w:lang w:val="en-US"/>
        </w:rPr>
        <w:t xml:space="preserve"> </w:t>
      </w:r>
      <w:r w:rsidR="00283307">
        <w:rPr>
          <w:sz w:val="28"/>
          <w:szCs w:val="28"/>
          <w:lang w:val="en-US"/>
        </w:rPr>
        <w:t>suffer in the time of crisis</w:t>
      </w:r>
      <w:r>
        <w:rPr>
          <w:sz w:val="28"/>
          <w:szCs w:val="28"/>
          <w:lang w:val="en-US"/>
        </w:rPr>
        <w:t xml:space="preserve">. </w:t>
      </w:r>
    </w:p>
    <w:p w:rsidR="00EE13D3" w:rsidRDefault="00EE13D3" w:rsidP="004C7A17">
      <w:pPr>
        <w:pStyle w:val="Default"/>
        <w:jc w:val="both"/>
        <w:rPr>
          <w:sz w:val="28"/>
          <w:szCs w:val="28"/>
          <w:lang w:val="en-US"/>
        </w:rPr>
      </w:pPr>
    </w:p>
    <w:p w:rsidR="00200175" w:rsidRPr="00200175" w:rsidRDefault="009652E8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Knowledge stemming</w:t>
      </w:r>
      <w:r w:rsidR="002B5DA3">
        <w:rPr>
          <w:sz w:val="28"/>
          <w:szCs w:val="28"/>
          <w:lang w:val="en-US"/>
        </w:rPr>
        <w:t xml:space="preserve"> from</w:t>
      </w:r>
      <w:r>
        <w:rPr>
          <w:sz w:val="28"/>
          <w:szCs w:val="28"/>
          <w:lang w:val="en-US"/>
        </w:rPr>
        <w:t xml:space="preserve"> </w:t>
      </w:r>
      <w:r w:rsidR="002B5DA3">
        <w:rPr>
          <w:sz w:val="28"/>
          <w:szCs w:val="28"/>
          <w:lang w:val="en-US"/>
        </w:rPr>
        <w:t>the</w:t>
      </w:r>
      <w:r w:rsidR="00E151F9">
        <w:rPr>
          <w:sz w:val="28"/>
          <w:szCs w:val="28"/>
          <w:lang w:val="en-US"/>
        </w:rPr>
        <w:t>se</w:t>
      </w:r>
      <w:r w:rsidR="002B5DA3">
        <w:rPr>
          <w:sz w:val="28"/>
          <w:szCs w:val="28"/>
          <w:lang w:val="en-US"/>
        </w:rPr>
        <w:t xml:space="preserve"> studies as well as our </w:t>
      </w:r>
      <w:r w:rsidR="002B5DA3" w:rsidRPr="00456DA2">
        <w:rPr>
          <w:b/>
          <w:sz w:val="28"/>
          <w:szCs w:val="28"/>
          <w:lang w:val="en-US"/>
        </w:rPr>
        <w:t xml:space="preserve">extensive databases with </w:t>
      </w:r>
      <w:proofErr w:type="gramStart"/>
      <w:r w:rsidR="002B5DA3" w:rsidRPr="00456DA2">
        <w:rPr>
          <w:b/>
          <w:sz w:val="28"/>
          <w:szCs w:val="28"/>
          <w:lang w:val="en-US"/>
        </w:rPr>
        <w:t>sex disaggregated</w:t>
      </w:r>
      <w:proofErr w:type="gramEnd"/>
      <w:r w:rsidR="002B5DA3" w:rsidRPr="00456DA2">
        <w:rPr>
          <w:b/>
          <w:sz w:val="28"/>
          <w:szCs w:val="28"/>
          <w:lang w:val="en-US"/>
        </w:rPr>
        <w:t xml:space="preserve"> data </w:t>
      </w:r>
      <w:r w:rsidRPr="00456DA2">
        <w:rPr>
          <w:b/>
          <w:sz w:val="28"/>
          <w:szCs w:val="28"/>
          <w:lang w:val="en-US"/>
        </w:rPr>
        <w:t xml:space="preserve">has </w:t>
      </w:r>
      <w:r w:rsidR="00200175" w:rsidRPr="00456DA2">
        <w:rPr>
          <w:b/>
          <w:sz w:val="28"/>
          <w:szCs w:val="28"/>
          <w:lang w:val="en-US"/>
        </w:rPr>
        <w:t>help</w:t>
      </w:r>
      <w:r w:rsidRPr="00456DA2">
        <w:rPr>
          <w:b/>
          <w:sz w:val="28"/>
          <w:szCs w:val="28"/>
          <w:lang w:val="en-US"/>
        </w:rPr>
        <w:t>ed</w:t>
      </w:r>
      <w:r w:rsidR="00200175" w:rsidRPr="00456DA2">
        <w:rPr>
          <w:b/>
          <w:sz w:val="28"/>
          <w:szCs w:val="28"/>
          <w:lang w:val="en-US"/>
        </w:rPr>
        <w:t xml:space="preserve"> </w:t>
      </w:r>
      <w:r w:rsidR="002B5DA3" w:rsidRPr="00456DA2">
        <w:rPr>
          <w:b/>
          <w:sz w:val="28"/>
          <w:szCs w:val="28"/>
          <w:lang w:val="en-US"/>
        </w:rPr>
        <w:t>us to target our help and support to these groups</w:t>
      </w:r>
      <w:r w:rsidR="002B5DA3">
        <w:rPr>
          <w:sz w:val="28"/>
          <w:szCs w:val="28"/>
          <w:lang w:val="en-US"/>
        </w:rPr>
        <w:t xml:space="preserve">. </w:t>
      </w:r>
    </w:p>
    <w:p w:rsidR="00907BC5" w:rsidRPr="002B5DA3" w:rsidRDefault="00907BC5" w:rsidP="004C7A17">
      <w:pPr>
        <w:pStyle w:val="Default"/>
        <w:jc w:val="both"/>
        <w:rPr>
          <w:sz w:val="28"/>
          <w:szCs w:val="28"/>
          <w:lang w:val="en-US"/>
        </w:rPr>
      </w:pPr>
    </w:p>
    <w:p w:rsidR="00736F6C" w:rsidRPr="008B1CF9" w:rsidRDefault="00907BC5" w:rsidP="004C7A17">
      <w:pPr>
        <w:pStyle w:val="Default"/>
        <w:jc w:val="both"/>
        <w:rPr>
          <w:sz w:val="28"/>
          <w:szCs w:val="28"/>
          <w:lang w:val="en-US"/>
        </w:rPr>
      </w:pPr>
      <w:r w:rsidRPr="008B1CF9">
        <w:rPr>
          <w:sz w:val="28"/>
          <w:szCs w:val="28"/>
          <w:lang w:val="en-US"/>
        </w:rPr>
        <w:t xml:space="preserve">Allow me to conclude by expressing my sincere appreciation to the </w:t>
      </w:r>
      <w:r w:rsidRPr="000C39B9">
        <w:rPr>
          <w:b/>
          <w:sz w:val="28"/>
          <w:szCs w:val="28"/>
          <w:lang w:val="en-US"/>
        </w:rPr>
        <w:t xml:space="preserve">active participation of civil society </w:t>
      </w:r>
      <w:proofErr w:type="spellStart"/>
      <w:r w:rsidRPr="000C39B9">
        <w:rPr>
          <w:b/>
          <w:sz w:val="28"/>
          <w:szCs w:val="28"/>
          <w:lang w:val="en-US"/>
        </w:rPr>
        <w:t>organisations</w:t>
      </w:r>
      <w:proofErr w:type="spellEnd"/>
      <w:r w:rsidRPr="000C39B9">
        <w:rPr>
          <w:b/>
          <w:sz w:val="28"/>
          <w:szCs w:val="28"/>
          <w:lang w:val="en-US"/>
        </w:rPr>
        <w:t xml:space="preserve"> in monitoring of the CEDAW-convention</w:t>
      </w:r>
      <w:r w:rsidRPr="008B1CF9">
        <w:rPr>
          <w:sz w:val="28"/>
          <w:szCs w:val="28"/>
          <w:lang w:val="en-US"/>
        </w:rPr>
        <w:t>.</w:t>
      </w:r>
      <w:r w:rsidR="00736F6C" w:rsidRPr="00736F6C">
        <w:rPr>
          <w:sz w:val="28"/>
          <w:szCs w:val="28"/>
          <w:lang w:val="en-US"/>
        </w:rPr>
        <w:t xml:space="preserve"> </w:t>
      </w:r>
      <w:r w:rsidR="00736F6C">
        <w:rPr>
          <w:sz w:val="28"/>
          <w:szCs w:val="28"/>
          <w:lang w:val="en-US"/>
        </w:rPr>
        <w:t>They</w:t>
      </w:r>
      <w:r w:rsidR="00736F6C" w:rsidRPr="008B1CF9">
        <w:rPr>
          <w:sz w:val="28"/>
          <w:szCs w:val="28"/>
          <w:lang w:val="en-US"/>
        </w:rPr>
        <w:t xml:space="preserve"> remain strong and active partners in our common </w:t>
      </w:r>
      <w:proofErr w:type="spellStart"/>
      <w:r w:rsidR="00736F6C" w:rsidRPr="008B1CF9">
        <w:rPr>
          <w:sz w:val="28"/>
          <w:szCs w:val="28"/>
          <w:lang w:val="en-US"/>
        </w:rPr>
        <w:t>endeavour</w:t>
      </w:r>
      <w:proofErr w:type="spellEnd"/>
      <w:r w:rsidR="00736F6C" w:rsidRPr="008B1CF9">
        <w:rPr>
          <w:sz w:val="28"/>
          <w:szCs w:val="28"/>
          <w:lang w:val="en-US"/>
        </w:rPr>
        <w:t xml:space="preserve"> to uphold a high level of gender equality in the Danish society. </w:t>
      </w:r>
    </w:p>
    <w:p w:rsidR="00907BC5" w:rsidRPr="008B1CF9" w:rsidRDefault="00907BC5" w:rsidP="004C7A17">
      <w:pPr>
        <w:pStyle w:val="Default"/>
        <w:jc w:val="both"/>
        <w:rPr>
          <w:sz w:val="28"/>
          <w:szCs w:val="28"/>
          <w:lang w:val="en-US"/>
        </w:rPr>
      </w:pPr>
    </w:p>
    <w:p w:rsidR="00736F6C" w:rsidRPr="008B1CF9" w:rsidRDefault="00736F6C" w:rsidP="004C7A17">
      <w:pPr>
        <w:pStyle w:val="Default"/>
        <w:jc w:val="both"/>
        <w:rPr>
          <w:sz w:val="28"/>
          <w:szCs w:val="28"/>
          <w:lang w:val="en-US"/>
        </w:rPr>
      </w:pPr>
      <w:r w:rsidRPr="008B1CF9">
        <w:rPr>
          <w:sz w:val="28"/>
          <w:szCs w:val="28"/>
          <w:lang w:val="en-US"/>
        </w:rPr>
        <w:t xml:space="preserve">Also, we extend our appreciation to our National Human Rights Institute for </w:t>
      </w:r>
      <w:r w:rsidR="000C39B9">
        <w:rPr>
          <w:sz w:val="28"/>
          <w:szCs w:val="28"/>
          <w:lang w:val="en-US"/>
        </w:rPr>
        <w:t>the</w:t>
      </w:r>
      <w:r w:rsidRPr="008B1CF9">
        <w:rPr>
          <w:sz w:val="28"/>
          <w:szCs w:val="28"/>
          <w:lang w:val="en-US"/>
        </w:rPr>
        <w:t xml:space="preserve"> strong engagement and commitment</w:t>
      </w:r>
      <w:r w:rsidR="00E97E94">
        <w:rPr>
          <w:sz w:val="28"/>
          <w:szCs w:val="28"/>
          <w:lang w:val="en-US"/>
        </w:rPr>
        <w:t xml:space="preserve"> and for </w:t>
      </w:r>
      <w:r w:rsidR="000C39B9">
        <w:rPr>
          <w:sz w:val="28"/>
          <w:szCs w:val="28"/>
          <w:lang w:val="en-US"/>
        </w:rPr>
        <w:t>the</w:t>
      </w:r>
      <w:r w:rsidR="00E97E94">
        <w:rPr>
          <w:sz w:val="28"/>
          <w:szCs w:val="28"/>
          <w:lang w:val="en-US"/>
        </w:rPr>
        <w:t xml:space="preserve"> opening statement</w:t>
      </w:r>
      <w:r w:rsidRPr="008B1CF9">
        <w:rPr>
          <w:sz w:val="28"/>
          <w:szCs w:val="28"/>
          <w:lang w:val="en-US"/>
        </w:rPr>
        <w:t>. We look forward to our continued cooperation.</w:t>
      </w:r>
      <w:r>
        <w:rPr>
          <w:sz w:val="28"/>
          <w:szCs w:val="28"/>
          <w:lang w:val="en-US"/>
        </w:rPr>
        <w:t xml:space="preserve"> </w:t>
      </w:r>
    </w:p>
    <w:p w:rsidR="00BB5240" w:rsidRPr="008B1CF9" w:rsidRDefault="00BB5240" w:rsidP="004C7A17">
      <w:pPr>
        <w:pStyle w:val="Default"/>
        <w:jc w:val="both"/>
        <w:rPr>
          <w:sz w:val="28"/>
          <w:szCs w:val="28"/>
          <w:lang w:val="en-US"/>
        </w:rPr>
      </w:pPr>
    </w:p>
    <w:p w:rsidR="00736F6C" w:rsidRDefault="004A7361" w:rsidP="004C7A17">
      <w:pPr>
        <w:pStyle w:val="Default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thanks </w:t>
      </w:r>
      <w:r w:rsidR="000205D0">
        <w:rPr>
          <w:sz w:val="28"/>
          <w:szCs w:val="28"/>
          <w:lang w:val="en-US"/>
        </w:rPr>
        <w:t xml:space="preserve">to you </w:t>
      </w:r>
      <w:proofErr w:type="spellStart"/>
      <w:r>
        <w:rPr>
          <w:sz w:val="28"/>
          <w:szCs w:val="28"/>
          <w:lang w:val="en-US"/>
        </w:rPr>
        <w:t>madame</w:t>
      </w:r>
      <w:proofErr w:type="spellEnd"/>
      <w:r>
        <w:rPr>
          <w:sz w:val="28"/>
          <w:szCs w:val="28"/>
          <w:lang w:val="en-US"/>
        </w:rPr>
        <w:t xml:space="preserve"> </w:t>
      </w:r>
      <w:r w:rsidR="000205D0">
        <w:rPr>
          <w:sz w:val="28"/>
          <w:szCs w:val="28"/>
          <w:lang w:val="en-US"/>
        </w:rPr>
        <w:t>C</w:t>
      </w:r>
      <w:r w:rsidR="00A83D26">
        <w:rPr>
          <w:sz w:val="28"/>
          <w:szCs w:val="28"/>
          <w:lang w:val="en-US"/>
        </w:rPr>
        <w:t xml:space="preserve">hair as well as to all the members of the committee. Your questions will help shape our work in the future, and for </w:t>
      </w:r>
      <w:proofErr w:type="gramStart"/>
      <w:r w:rsidR="00A83D26">
        <w:rPr>
          <w:sz w:val="28"/>
          <w:szCs w:val="28"/>
          <w:lang w:val="en-US"/>
        </w:rPr>
        <w:t>that</w:t>
      </w:r>
      <w:proofErr w:type="gramEnd"/>
      <w:r w:rsidR="00A83D26">
        <w:rPr>
          <w:sz w:val="28"/>
          <w:szCs w:val="28"/>
          <w:lang w:val="en-US"/>
        </w:rPr>
        <w:t xml:space="preserve"> we are grateful.</w:t>
      </w:r>
    </w:p>
    <w:p w:rsidR="00A83D26" w:rsidRDefault="00A83D26" w:rsidP="004C7A17">
      <w:pPr>
        <w:pStyle w:val="Default"/>
        <w:jc w:val="both"/>
        <w:rPr>
          <w:sz w:val="28"/>
          <w:szCs w:val="28"/>
          <w:lang w:val="en-US"/>
        </w:rPr>
      </w:pPr>
    </w:p>
    <w:p w:rsidR="00A83D26" w:rsidRDefault="00A83D26" w:rsidP="004C7A17">
      <w:pPr>
        <w:pStyle w:val="Default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Last but not least</w:t>
      </w:r>
      <w:proofErr w:type="gramEnd"/>
      <w:r>
        <w:rPr>
          <w:sz w:val="28"/>
          <w:szCs w:val="28"/>
          <w:lang w:val="en-US"/>
        </w:rPr>
        <w:t xml:space="preserve"> thank you to the interpreters for your </w:t>
      </w:r>
      <w:r w:rsidRPr="000C39B9">
        <w:rPr>
          <w:b/>
          <w:sz w:val="28"/>
          <w:szCs w:val="28"/>
          <w:lang w:val="en-US"/>
        </w:rPr>
        <w:t>outstanding efforts</w:t>
      </w:r>
      <w:r>
        <w:rPr>
          <w:sz w:val="28"/>
          <w:szCs w:val="28"/>
          <w:lang w:val="en-US"/>
        </w:rPr>
        <w:t xml:space="preserve"> under these difficult circumstances. </w:t>
      </w:r>
    </w:p>
    <w:p w:rsidR="00A0010F" w:rsidRDefault="00A0010F" w:rsidP="004C7A17">
      <w:pPr>
        <w:pStyle w:val="Default"/>
        <w:jc w:val="both"/>
        <w:rPr>
          <w:sz w:val="28"/>
          <w:szCs w:val="28"/>
          <w:lang w:val="en-US"/>
        </w:rPr>
      </w:pPr>
    </w:p>
    <w:p w:rsidR="00A0010F" w:rsidRDefault="00A0010F" w:rsidP="004C7A1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will look forward </w:t>
      </w:r>
      <w:proofErr w:type="gramStart"/>
      <w:r>
        <w:rPr>
          <w:sz w:val="28"/>
          <w:szCs w:val="28"/>
          <w:lang w:val="en-US"/>
        </w:rPr>
        <w:t>to receiving the concluding observations and to continue our work to ensure full equality for all in Denmark</w:t>
      </w:r>
      <w:proofErr w:type="gramEnd"/>
      <w:r>
        <w:rPr>
          <w:sz w:val="28"/>
          <w:szCs w:val="28"/>
          <w:lang w:val="en-US"/>
        </w:rPr>
        <w:t>.</w:t>
      </w:r>
      <w:bookmarkStart w:id="0" w:name="_GoBack"/>
      <w:bookmarkEnd w:id="0"/>
      <w:permStart w:id="1579025413" w:edGrp="everyone"/>
      <w:permEnd w:id="1579025413"/>
    </w:p>
    <w:p w:rsidR="00A0010F" w:rsidRDefault="00A0010F" w:rsidP="004C7A17">
      <w:pPr>
        <w:pStyle w:val="Default"/>
        <w:jc w:val="both"/>
        <w:rPr>
          <w:sz w:val="28"/>
          <w:szCs w:val="28"/>
          <w:lang w:val="en-US"/>
        </w:rPr>
      </w:pPr>
    </w:p>
    <w:p w:rsidR="00A0010F" w:rsidRPr="008B1CF9" w:rsidRDefault="00A0010F">
      <w:pPr>
        <w:pStyle w:val="Default"/>
        <w:rPr>
          <w:sz w:val="28"/>
          <w:szCs w:val="28"/>
          <w:lang w:val="en-US"/>
        </w:rPr>
      </w:pPr>
    </w:p>
    <w:sectPr w:rsidR="00A0010F" w:rsidRPr="008B1C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F7Kh7JSR1/X6dmJp6ffC+Sz5NLIBfRxvniWgmCZrBu8GXR8ahyB0Kkw78AKO2JU3BzEdXK7GeeBAGbm9j5LXA==" w:salt="YC0DX0qkUj0BbYZurzUm4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5"/>
    <w:rsid w:val="000205D0"/>
    <w:rsid w:val="00023C3D"/>
    <w:rsid w:val="0009364F"/>
    <w:rsid w:val="000C39B9"/>
    <w:rsid w:val="000C5A99"/>
    <w:rsid w:val="00125455"/>
    <w:rsid w:val="0013109B"/>
    <w:rsid w:val="00136FF9"/>
    <w:rsid w:val="001610D6"/>
    <w:rsid w:val="001850A5"/>
    <w:rsid w:val="001A0860"/>
    <w:rsid w:val="00200175"/>
    <w:rsid w:val="00256441"/>
    <w:rsid w:val="00267966"/>
    <w:rsid w:val="00283307"/>
    <w:rsid w:val="002B5DA3"/>
    <w:rsid w:val="003562D1"/>
    <w:rsid w:val="003750B8"/>
    <w:rsid w:val="003D31B9"/>
    <w:rsid w:val="0041345B"/>
    <w:rsid w:val="0044591C"/>
    <w:rsid w:val="00456DA2"/>
    <w:rsid w:val="00492E40"/>
    <w:rsid w:val="004A7361"/>
    <w:rsid w:val="004C661F"/>
    <w:rsid w:val="004C7A17"/>
    <w:rsid w:val="005754C8"/>
    <w:rsid w:val="006366F8"/>
    <w:rsid w:val="00653E06"/>
    <w:rsid w:val="00655BDC"/>
    <w:rsid w:val="006F3A28"/>
    <w:rsid w:val="00727972"/>
    <w:rsid w:val="00736E7D"/>
    <w:rsid w:val="00736F6C"/>
    <w:rsid w:val="007C6B15"/>
    <w:rsid w:val="007E778A"/>
    <w:rsid w:val="008A4481"/>
    <w:rsid w:val="008B1CF9"/>
    <w:rsid w:val="008B4EB5"/>
    <w:rsid w:val="008E0F79"/>
    <w:rsid w:val="00907BC5"/>
    <w:rsid w:val="00925805"/>
    <w:rsid w:val="009652E8"/>
    <w:rsid w:val="00970120"/>
    <w:rsid w:val="009826B3"/>
    <w:rsid w:val="00A0010F"/>
    <w:rsid w:val="00A22BFA"/>
    <w:rsid w:val="00A50148"/>
    <w:rsid w:val="00A52F73"/>
    <w:rsid w:val="00A83D26"/>
    <w:rsid w:val="00B9264F"/>
    <w:rsid w:val="00BA035B"/>
    <w:rsid w:val="00BB5240"/>
    <w:rsid w:val="00C10A56"/>
    <w:rsid w:val="00C40C54"/>
    <w:rsid w:val="00C92A0D"/>
    <w:rsid w:val="00CA0DF5"/>
    <w:rsid w:val="00CA5A20"/>
    <w:rsid w:val="00D8375F"/>
    <w:rsid w:val="00DE647C"/>
    <w:rsid w:val="00E01B35"/>
    <w:rsid w:val="00E151F9"/>
    <w:rsid w:val="00E60325"/>
    <w:rsid w:val="00E97E94"/>
    <w:rsid w:val="00EC596B"/>
    <w:rsid w:val="00EE13D3"/>
    <w:rsid w:val="00F6036D"/>
    <w:rsid w:val="00F84638"/>
    <w:rsid w:val="00F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D710C-018F-4978-A0E7-94F2705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AEC8-61F0-47CD-A622-83864AE5E9C2}"/>
</file>

<file path=customXml/itemProps2.xml><?xml version="1.0" encoding="utf-8"?>
<ds:datastoreItem xmlns:ds="http://schemas.openxmlformats.org/officeDocument/2006/customXml" ds:itemID="{C839A5B8-F642-4B8F-ABB0-8B76BC120238}"/>
</file>

<file path=customXml/itemProps3.xml><?xml version="1.0" encoding="utf-8"?>
<ds:datastoreItem xmlns:ds="http://schemas.openxmlformats.org/officeDocument/2006/customXml" ds:itemID="{4E4822CB-A286-44C3-9051-1DE779E59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Holm Nielsen</dc:creator>
  <cp:keywords/>
  <dc:description/>
  <cp:lastModifiedBy>Fleche Isabelle</cp:lastModifiedBy>
  <cp:revision>3</cp:revision>
  <dcterms:created xsi:type="dcterms:W3CDTF">2021-02-24T09:36:00Z</dcterms:created>
  <dcterms:modified xsi:type="dcterms:W3CDTF">2021-02-25T10:14:00Z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