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D1B" w:rsidRPr="00102AAE" w:rsidRDefault="004C480B" w:rsidP="00934639">
      <w:pPr>
        <w:jc w:val="right"/>
        <w:rPr>
          <w:b/>
          <w:color w:val="0070C0"/>
          <w:sz w:val="22"/>
          <w:szCs w:val="22"/>
        </w:rPr>
      </w:pPr>
      <w:r>
        <w:rPr>
          <w:b/>
          <w:color w:val="0070C0"/>
          <w:sz w:val="22"/>
          <w:szCs w:val="22"/>
        </w:rPr>
        <w:t>ANNEXURE A</w:t>
      </w:r>
      <w:bookmarkStart w:id="0" w:name="_GoBack"/>
      <w:bookmarkEnd w:id="0"/>
      <w:r w:rsidR="00934639" w:rsidRPr="00102AAE">
        <w:rPr>
          <w:b/>
          <w:color w:val="0070C0"/>
          <w:sz w:val="22"/>
          <w:szCs w:val="22"/>
        </w:rPr>
        <w:t>:</w:t>
      </w:r>
    </w:p>
    <w:p w:rsidR="002B79F8" w:rsidRDefault="002B79F8" w:rsidP="00BE3B21">
      <w:pPr>
        <w:rPr>
          <w:b/>
          <w:sz w:val="22"/>
          <w:szCs w:val="22"/>
        </w:rPr>
      </w:pPr>
    </w:p>
    <w:p w:rsidR="005F6E88" w:rsidRDefault="005F6E88" w:rsidP="00BE3B21">
      <w:pPr>
        <w:rPr>
          <w:b/>
          <w:sz w:val="22"/>
          <w:szCs w:val="22"/>
        </w:rPr>
      </w:pPr>
    </w:p>
    <w:p w:rsidR="005F6E88" w:rsidRDefault="005F6E88" w:rsidP="00BE3B21">
      <w:pPr>
        <w:rPr>
          <w:b/>
          <w:sz w:val="22"/>
          <w:szCs w:val="22"/>
        </w:rPr>
      </w:pPr>
    </w:p>
    <w:p w:rsidR="005F6E88" w:rsidRDefault="005F6E88" w:rsidP="00BE3B21">
      <w:pPr>
        <w:rPr>
          <w:b/>
          <w:sz w:val="22"/>
          <w:szCs w:val="22"/>
        </w:rPr>
      </w:pPr>
    </w:p>
    <w:p w:rsidR="00934639" w:rsidRPr="00D914E8" w:rsidRDefault="00934639" w:rsidP="00BE3B21">
      <w:pPr>
        <w:rPr>
          <w:b/>
          <w:sz w:val="22"/>
          <w:szCs w:val="22"/>
        </w:rPr>
      </w:pPr>
      <w:r w:rsidRPr="00D914E8">
        <w:rPr>
          <w:b/>
          <w:sz w:val="22"/>
          <w:szCs w:val="22"/>
        </w:rPr>
        <w:t>Table 1</w:t>
      </w:r>
      <w:r w:rsidR="005C69A2">
        <w:rPr>
          <w:b/>
          <w:sz w:val="22"/>
          <w:szCs w:val="22"/>
        </w:rPr>
        <w:t>: (Question 4(b)</w:t>
      </w:r>
      <w:r w:rsidR="005F6E88">
        <w:rPr>
          <w:b/>
          <w:sz w:val="22"/>
          <w:szCs w:val="22"/>
        </w:rPr>
        <w:t>)</w:t>
      </w:r>
    </w:p>
    <w:p w:rsidR="00934639" w:rsidRPr="00D914E8" w:rsidRDefault="00934639" w:rsidP="00BE3B21">
      <w:pPr>
        <w:rPr>
          <w:b/>
          <w:sz w:val="22"/>
          <w:szCs w:val="22"/>
        </w:rPr>
      </w:pPr>
    </w:p>
    <w:tbl>
      <w:tblPr>
        <w:tblW w:w="8080" w:type="dxa"/>
        <w:tblInd w:w="562" w:type="dxa"/>
        <w:tblLook w:val="04A0" w:firstRow="1" w:lastRow="0" w:firstColumn="1" w:lastColumn="0" w:noHBand="0" w:noVBand="1"/>
      </w:tblPr>
      <w:tblGrid>
        <w:gridCol w:w="2969"/>
        <w:gridCol w:w="5111"/>
      </w:tblGrid>
      <w:tr w:rsidR="00934639" w:rsidRPr="00D914E8" w:rsidTr="00934639">
        <w:trPr>
          <w:trHeight w:val="710"/>
          <w:tblHeader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914E8">
              <w:rPr>
                <w:b/>
                <w:bCs/>
                <w:i/>
                <w:iCs/>
                <w:sz w:val="22"/>
                <w:szCs w:val="22"/>
              </w:rPr>
              <w:t>Fiscal year</w:t>
            </w:r>
          </w:p>
        </w:tc>
        <w:tc>
          <w:tcPr>
            <w:tcW w:w="5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Proportion of public revenue funded by taxes</w:t>
            </w:r>
          </w:p>
        </w:tc>
      </w:tr>
      <w:tr w:rsidR="00934639" w:rsidRPr="00D914E8" w:rsidTr="00934639">
        <w:trPr>
          <w:trHeight w:val="302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914E8">
              <w:rPr>
                <w:b/>
                <w:bCs/>
                <w:i/>
                <w:iCs/>
                <w:sz w:val="22"/>
                <w:szCs w:val="22"/>
              </w:rPr>
              <w:t>2006/07</w:t>
            </w:r>
          </w:p>
        </w:tc>
        <w:tc>
          <w:tcPr>
            <w:tcW w:w="5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97.75%</w:t>
            </w:r>
          </w:p>
        </w:tc>
      </w:tr>
      <w:tr w:rsidR="00934639" w:rsidRPr="00D914E8" w:rsidTr="00934639">
        <w:trPr>
          <w:trHeight w:val="302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914E8">
              <w:rPr>
                <w:b/>
                <w:bCs/>
                <w:i/>
                <w:iCs/>
                <w:sz w:val="22"/>
                <w:szCs w:val="22"/>
              </w:rPr>
              <w:t>2007/08</w:t>
            </w:r>
          </w:p>
        </w:tc>
        <w:tc>
          <w:tcPr>
            <w:tcW w:w="5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97.74%</w:t>
            </w:r>
          </w:p>
        </w:tc>
      </w:tr>
      <w:tr w:rsidR="00934639" w:rsidRPr="00D914E8" w:rsidTr="00934639">
        <w:trPr>
          <w:trHeight w:val="302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914E8">
              <w:rPr>
                <w:b/>
                <w:bCs/>
                <w:i/>
                <w:iCs/>
                <w:sz w:val="22"/>
                <w:szCs w:val="22"/>
              </w:rPr>
              <w:t>2008/09</w:t>
            </w:r>
          </w:p>
        </w:tc>
        <w:tc>
          <w:tcPr>
            <w:tcW w:w="5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97.93%</w:t>
            </w:r>
          </w:p>
        </w:tc>
      </w:tr>
      <w:tr w:rsidR="00934639" w:rsidRPr="00D914E8" w:rsidTr="00934639">
        <w:trPr>
          <w:trHeight w:val="302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914E8">
              <w:rPr>
                <w:b/>
                <w:bCs/>
                <w:i/>
                <w:iCs/>
                <w:sz w:val="22"/>
                <w:szCs w:val="22"/>
              </w:rPr>
              <w:t>2009/10</w:t>
            </w:r>
          </w:p>
        </w:tc>
        <w:tc>
          <w:tcPr>
            <w:tcW w:w="5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98.47%</w:t>
            </w:r>
          </w:p>
        </w:tc>
      </w:tr>
      <w:tr w:rsidR="00934639" w:rsidRPr="00D914E8" w:rsidTr="00934639">
        <w:trPr>
          <w:trHeight w:val="302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914E8">
              <w:rPr>
                <w:b/>
                <w:bCs/>
                <w:i/>
                <w:iCs/>
                <w:sz w:val="22"/>
                <w:szCs w:val="22"/>
              </w:rPr>
              <w:t>2010/11</w:t>
            </w:r>
          </w:p>
        </w:tc>
        <w:tc>
          <w:tcPr>
            <w:tcW w:w="5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97.55%</w:t>
            </w:r>
          </w:p>
        </w:tc>
      </w:tr>
      <w:tr w:rsidR="00934639" w:rsidRPr="00D914E8" w:rsidTr="00934639">
        <w:trPr>
          <w:trHeight w:val="302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914E8">
              <w:rPr>
                <w:b/>
                <w:bCs/>
                <w:i/>
                <w:iCs/>
                <w:sz w:val="22"/>
                <w:szCs w:val="22"/>
              </w:rPr>
              <w:t>2011/12</w:t>
            </w:r>
          </w:p>
        </w:tc>
        <w:tc>
          <w:tcPr>
            <w:tcW w:w="5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96.73%</w:t>
            </w:r>
          </w:p>
        </w:tc>
      </w:tr>
      <w:tr w:rsidR="00934639" w:rsidRPr="00D914E8" w:rsidTr="00934639">
        <w:trPr>
          <w:trHeight w:val="302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914E8">
              <w:rPr>
                <w:b/>
                <w:bCs/>
                <w:i/>
                <w:iCs/>
                <w:sz w:val="22"/>
                <w:szCs w:val="22"/>
              </w:rPr>
              <w:t>2012/13</w:t>
            </w:r>
          </w:p>
        </w:tc>
        <w:tc>
          <w:tcPr>
            <w:tcW w:w="5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96.44%</w:t>
            </w:r>
          </w:p>
        </w:tc>
      </w:tr>
      <w:tr w:rsidR="00934639" w:rsidRPr="00D914E8" w:rsidTr="00934639">
        <w:trPr>
          <w:trHeight w:val="302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639" w:rsidRPr="00D914E8" w:rsidRDefault="00934639" w:rsidP="00934639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914E8">
              <w:rPr>
                <w:b/>
                <w:bCs/>
                <w:i/>
                <w:iCs/>
                <w:sz w:val="22"/>
                <w:szCs w:val="22"/>
              </w:rPr>
              <w:t xml:space="preserve"> 2013/14 </w:t>
            </w:r>
          </w:p>
        </w:tc>
        <w:tc>
          <w:tcPr>
            <w:tcW w:w="5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96.54%</w:t>
            </w:r>
          </w:p>
        </w:tc>
      </w:tr>
      <w:tr w:rsidR="00934639" w:rsidRPr="00D914E8" w:rsidTr="00934639">
        <w:trPr>
          <w:trHeight w:val="302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639" w:rsidRPr="00D914E8" w:rsidRDefault="00934639" w:rsidP="00934639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914E8">
              <w:rPr>
                <w:b/>
                <w:bCs/>
                <w:i/>
                <w:iCs/>
                <w:sz w:val="22"/>
                <w:szCs w:val="22"/>
              </w:rPr>
              <w:t xml:space="preserve"> 2014/15 </w:t>
            </w:r>
          </w:p>
        </w:tc>
        <w:tc>
          <w:tcPr>
            <w:tcW w:w="5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96.80%</w:t>
            </w:r>
          </w:p>
        </w:tc>
      </w:tr>
      <w:tr w:rsidR="00934639" w:rsidRPr="00D914E8" w:rsidTr="00934639">
        <w:trPr>
          <w:trHeight w:val="302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639" w:rsidRPr="00D914E8" w:rsidRDefault="00934639" w:rsidP="00934639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914E8">
              <w:rPr>
                <w:b/>
                <w:bCs/>
                <w:i/>
                <w:iCs/>
                <w:sz w:val="22"/>
                <w:szCs w:val="22"/>
              </w:rPr>
              <w:t xml:space="preserve"> 2015/16 </w:t>
            </w:r>
          </w:p>
        </w:tc>
        <w:tc>
          <w:tcPr>
            <w:tcW w:w="5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94.68%</w:t>
            </w:r>
          </w:p>
        </w:tc>
      </w:tr>
      <w:tr w:rsidR="00934639" w:rsidRPr="00D914E8" w:rsidTr="00934639">
        <w:trPr>
          <w:trHeight w:val="302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639" w:rsidRPr="00D914E8" w:rsidRDefault="00934639" w:rsidP="00934639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914E8">
              <w:rPr>
                <w:b/>
                <w:bCs/>
                <w:i/>
                <w:iCs/>
                <w:sz w:val="22"/>
                <w:szCs w:val="22"/>
              </w:rPr>
              <w:t>2016/17</w:t>
            </w:r>
          </w:p>
        </w:tc>
        <w:tc>
          <w:tcPr>
            <w:tcW w:w="5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97.08%</w:t>
            </w:r>
          </w:p>
        </w:tc>
      </w:tr>
      <w:tr w:rsidR="00934639" w:rsidRPr="00D914E8" w:rsidTr="00934639">
        <w:trPr>
          <w:trHeight w:val="302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639" w:rsidRPr="00D914E8" w:rsidRDefault="00934639" w:rsidP="00934639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914E8">
              <w:rPr>
                <w:b/>
                <w:bCs/>
                <w:i/>
                <w:iCs/>
                <w:sz w:val="22"/>
                <w:szCs w:val="22"/>
              </w:rPr>
              <w:t>2017/18*</w:t>
            </w:r>
          </w:p>
        </w:tc>
        <w:tc>
          <w:tcPr>
            <w:tcW w:w="5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97.22%</w:t>
            </w:r>
          </w:p>
        </w:tc>
      </w:tr>
      <w:tr w:rsidR="00934639" w:rsidRPr="00D914E8" w:rsidTr="00934639">
        <w:trPr>
          <w:trHeight w:val="302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639" w:rsidRPr="00D914E8" w:rsidRDefault="00934639" w:rsidP="00934639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914E8">
              <w:rPr>
                <w:b/>
                <w:bCs/>
                <w:i/>
                <w:iCs/>
                <w:sz w:val="22"/>
                <w:szCs w:val="22"/>
              </w:rPr>
              <w:t>2018/19*</w:t>
            </w:r>
          </w:p>
        </w:tc>
        <w:tc>
          <w:tcPr>
            <w:tcW w:w="5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98.15%</w:t>
            </w:r>
          </w:p>
        </w:tc>
      </w:tr>
      <w:tr w:rsidR="00934639" w:rsidRPr="00D914E8" w:rsidTr="00934639">
        <w:trPr>
          <w:trHeight w:val="288"/>
        </w:trPr>
        <w:tc>
          <w:tcPr>
            <w:tcW w:w="2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</w:p>
        </w:tc>
        <w:tc>
          <w:tcPr>
            <w:tcW w:w="5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  <w:u w:val="single"/>
              </w:rPr>
            </w:pPr>
          </w:p>
        </w:tc>
      </w:tr>
      <w:tr w:rsidR="00934639" w:rsidRPr="00D914E8" w:rsidTr="00934639">
        <w:trPr>
          <w:trHeight w:val="288"/>
        </w:trPr>
        <w:tc>
          <w:tcPr>
            <w:tcW w:w="8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* Estimated</w:t>
            </w:r>
          </w:p>
        </w:tc>
      </w:tr>
    </w:tbl>
    <w:p w:rsidR="002B79F8" w:rsidRDefault="002B79F8" w:rsidP="00BE3B21">
      <w:pPr>
        <w:rPr>
          <w:b/>
          <w:sz w:val="22"/>
          <w:szCs w:val="22"/>
        </w:rPr>
      </w:pPr>
    </w:p>
    <w:p w:rsidR="005F6E88" w:rsidRDefault="005F6E88" w:rsidP="00BE3B21">
      <w:pPr>
        <w:rPr>
          <w:b/>
          <w:sz w:val="22"/>
          <w:szCs w:val="22"/>
        </w:rPr>
      </w:pPr>
    </w:p>
    <w:p w:rsidR="005F6E88" w:rsidRDefault="005F6E88" w:rsidP="00BE3B21">
      <w:pPr>
        <w:rPr>
          <w:b/>
          <w:sz w:val="22"/>
          <w:szCs w:val="22"/>
        </w:rPr>
      </w:pPr>
    </w:p>
    <w:p w:rsidR="005F6E88" w:rsidRDefault="005F6E88" w:rsidP="00BE3B21">
      <w:pPr>
        <w:rPr>
          <w:b/>
          <w:sz w:val="22"/>
          <w:szCs w:val="22"/>
        </w:rPr>
      </w:pPr>
    </w:p>
    <w:p w:rsidR="005F6E88" w:rsidRDefault="005F6E88" w:rsidP="00BE3B21">
      <w:pPr>
        <w:rPr>
          <w:b/>
          <w:sz w:val="22"/>
          <w:szCs w:val="22"/>
        </w:rPr>
      </w:pPr>
    </w:p>
    <w:p w:rsidR="005F6E88" w:rsidRDefault="005F6E88" w:rsidP="00BE3B21">
      <w:pPr>
        <w:rPr>
          <w:b/>
          <w:sz w:val="22"/>
          <w:szCs w:val="22"/>
        </w:rPr>
      </w:pPr>
    </w:p>
    <w:p w:rsidR="005F6E88" w:rsidRDefault="005F6E88" w:rsidP="00BE3B21">
      <w:pPr>
        <w:rPr>
          <w:b/>
          <w:sz w:val="22"/>
          <w:szCs w:val="22"/>
        </w:rPr>
      </w:pPr>
    </w:p>
    <w:p w:rsidR="005F6E88" w:rsidRDefault="005F6E88" w:rsidP="00BE3B21">
      <w:pPr>
        <w:rPr>
          <w:b/>
          <w:sz w:val="22"/>
          <w:szCs w:val="22"/>
        </w:rPr>
      </w:pPr>
    </w:p>
    <w:p w:rsidR="005F6E88" w:rsidRDefault="005F6E88" w:rsidP="00BE3B21">
      <w:pPr>
        <w:rPr>
          <w:b/>
          <w:sz w:val="22"/>
          <w:szCs w:val="22"/>
        </w:rPr>
      </w:pPr>
    </w:p>
    <w:p w:rsidR="005F6E88" w:rsidRDefault="005F6E88" w:rsidP="00BE3B21">
      <w:pPr>
        <w:rPr>
          <w:b/>
          <w:sz w:val="22"/>
          <w:szCs w:val="22"/>
        </w:rPr>
      </w:pPr>
    </w:p>
    <w:p w:rsidR="005F6E88" w:rsidRDefault="005F6E88" w:rsidP="00BE3B21">
      <w:pPr>
        <w:rPr>
          <w:b/>
          <w:sz w:val="22"/>
          <w:szCs w:val="22"/>
        </w:rPr>
      </w:pPr>
    </w:p>
    <w:p w:rsidR="005F6E88" w:rsidRDefault="005F6E88" w:rsidP="00BE3B21">
      <w:pPr>
        <w:rPr>
          <w:b/>
          <w:sz w:val="22"/>
          <w:szCs w:val="22"/>
        </w:rPr>
      </w:pPr>
    </w:p>
    <w:p w:rsidR="005F6E88" w:rsidRDefault="005F6E88" w:rsidP="00BE3B21">
      <w:pPr>
        <w:rPr>
          <w:b/>
          <w:sz w:val="22"/>
          <w:szCs w:val="22"/>
        </w:rPr>
      </w:pPr>
    </w:p>
    <w:p w:rsidR="005F6E88" w:rsidRDefault="005F6E88" w:rsidP="00BE3B21">
      <w:pPr>
        <w:rPr>
          <w:b/>
          <w:sz w:val="22"/>
          <w:szCs w:val="22"/>
        </w:rPr>
      </w:pPr>
    </w:p>
    <w:p w:rsidR="005F6E88" w:rsidRDefault="005F6E88" w:rsidP="00BE3B21">
      <w:pPr>
        <w:rPr>
          <w:b/>
          <w:sz w:val="22"/>
          <w:szCs w:val="22"/>
        </w:rPr>
      </w:pPr>
    </w:p>
    <w:p w:rsidR="005F6E88" w:rsidRDefault="005F6E88" w:rsidP="00BE3B21">
      <w:pPr>
        <w:rPr>
          <w:b/>
          <w:sz w:val="22"/>
          <w:szCs w:val="22"/>
        </w:rPr>
      </w:pPr>
    </w:p>
    <w:p w:rsidR="005F6E88" w:rsidRDefault="005F6E88" w:rsidP="00BE3B21">
      <w:pPr>
        <w:rPr>
          <w:b/>
          <w:sz w:val="22"/>
          <w:szCs w:val="22"/>
        </w:rPr>
      </w:pPr>
    </w:p>
    <w:p w:rsidR="005F6E88" w:rsidRDefault="005F6E88" w:rsidP="00BE3B21">
      <w:pPr>
        <w:rPr>
          <w:b/>
          <w:sz w:val="22"/>
          <w:szCs w:val="22"/>
        </w:rPr>
      </w:pPr>
    </w:p>
    <w:p w:rsidR="005F6E88" w:rsidRDefault="005F6E88" w:rsidP="00BE3B21">
      <w:pPr>
        <w:rPr>
          <w:b/>
          <w:sz w:val="22"/>
          <w:szCs w:val="22"/>
        </w:rPr>
      </w:pPr>
    </w:p>
    <w:p w:rsidR="005F6E88" w:rsidRDefault="005F6E88" w:rsidP="00BE3B21">
      <w:pPr>
        <w:rPr>
          <w:b/>
          <w:sz w:val="22"/>
          <w:szCs w:val="22"/>
        </w:rPr>
      </w:pPr>
    </w:p>
    <w:p w:rsidR="005F6E88" w:rsidRDefault="005F6E88" w:rsidP="00BE3B21">
      <w:pPr>
        <w:rPr>
          <w:b/>
          <w:sz w:val="22"/>
          <w:szCs w:val="22"/>
        </w:rPr>
      </w:pPr>
    </w:p>
    <w:p w:rsidR="005F6E88" w:rsidRDefault="005F6E88" w:rsidP="00BE3B21">
      <w:pPr>
        <w:rPr>
          <w:b/>
          <w:sz w:val="22"/>
          <w:szCs w:val="22"/>
        </w:rPr>
      </w:pPr>
    </w:p>
    <w:p w:rsidR="002B79F8" w:rsidRPr="00D914E8" w:rsidRDefault="00934639" w:rsidP="00BE3B21">
      <w:pPr>
        <w:rPr>
          <w:b/>
          <w:sz w:val="22"/>
          <w:szCs w:val="22"/>
        </w:rPr>
      </w:pPr>
      <w:r w:rsidRPr="00D914E8">
        <w:rPr>
          <w:b/>
          <w:sz w:val="22"/>
          <w:szCs w:val="22"/>
        </w:rPr>
        <w:lastRenderedPageBreak/>
        <w:t>Table 2</w:t>
      </w:r>
      <w:r w:rsidR="005C69A2">
        <w:rPr>
          <w:b/>
          <w:sz w:val="22"/>
          <w:szCs w:val="22"/>
        </w:rPr>
        <w:t xml:space="preserve">: </w:t>
      </w:r>
      <w:r w:rsidR="00EC79BD">
        <w:rPr>
          <w:b/>
          <w:sz w:val="22"/>
          <w:szCs w:val="22"/>
        </w:rPr>
        <w:t xml:space="preserve">Taxes levied </w:t>
      </w:r>
      <w:r w:rsidR="005C69A2">
        <w:rPr>
          <w:b/>
          <w:sz w:val="22"/>
          <w:szCs w:val="22"/>
        </w:rPr>
        <w:t>(Question 4(c))</w:t>
      </w:r>
    </w:p>
    <w:p w:rsidR="008E6D1B" w:rsidRDefault="008E6D1B" w:rsidP="00BE3B21">
      <w:pPr>
        <w:rPr>
          <w:sz w:val="22"/>
          <w:szCs w:val="22"/>
        </w:rPr>
      </w:pPr>
    </w:p>
    <w:p w:rsidR="005C69A2" w:rsidRPr="00D914E8" w:rsidRDefault="005C69A2" w:rsidP="00BE3B21">
      <w:pPr>
        <w:rPr>
          <w:sz w:val="22"/>
          <w:szCs w:val="22"/>
        </w:rPr>
      </w:pPr>
    </w:p>
    <w:tbl>
      <w:tblPr>
        <w:tblW w:w="8080" w:type="dxa"/>
        <w:tblInd w:w="562" w:type="dxa"/>
        <w:tblLook w:val="04A0" w:firstRow="1" w:lastRow="0" w:firstColumn="1" w:lastColumn="0" w:noHBand="0" w:noVBand="1"/>
      </w:tblPr>
      <w:tblGrid>
        <w:gridCol w:w="1123"/>
        <w:gridCol w:w="1460"/>
        <w:gridCol w:w="1460"/>
        <w:gridCol w:w="1460"/>
        <w:gridCol w:w="1460"/>
        <w:gridCol w:w="1117"/>
      </w:tblGrid>
      <w:tr w:rsidR="00934639" w:rsidRPr="00D914E8" w:rsidTr="00D03C16">
        <w:trPr>
          <w:trHeight w:val="1358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914E8">
              <w:rPr>
                <w:b/>
                <w:bCs/>
                <w:i/>
                <w:iCs/>
                <w:sz w:val="22"/>
                <w:szCs w:val="22"/>
              </w:rPr>
              <w:t>Fiscal year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Corporate income tax rate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Lowest personal income tax rate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Highest personal income tax rate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Standard VAT rate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% of PIT revenue collected from top decile**</w:t>
            </w:r>
          </w:p>
        </w:tc>
      </w:tr>
      <w:tr w:rsidR="00934639" w:rsidRPr="00D914E8" w:rsidTr="00D03C16">
        <w:trPr>
          <w:trHeight w:val="315"/>
        </w:trPr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914E8">
              <w:rPr>
                <w:b/>
                <w:bCs/>
                <w:i/>
                <w:iCs/>
                <w:sz w:val="22"/>
                <w:szCs w:val="22"/>
              </w:rPr>
              <w:t>2006/07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29.0%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18.0%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40.0%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14.0%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</w:tr>
      <w:tr w:rsidR="00934639" w:rsidRPr="00D914E8" w:rsidTr="00D03C16">
        <w:trPr>
          <w:trHeight w:val="315"/>
        </w:trPr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914E8">
              <w:rPr>
                <w:b/>
                <w:bCs/>
                <w:i/>
                <w:iCs/>
                <w:sz w:val="22"/>
                <w:szCs w:val="22"/>
              </w:rPr>
              <w:t>2007/08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29.0%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18.0%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40.0%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14.0%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</w:tr>
      <w:tr w:rsidR="00934639" w:rsidRPr="00D914E8" w:rsidTr="00D03C16">
        <w:trPr>
          <w:trHeight w:val="315"/>
        </w:trPr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914E8">
              <w:rPr>
                <w:b/>
                <w:bCs/>
                <w:i/>
                <w:iCs/>
                <w:sz w:val="22"/>
                <w:szCs w:val="22"/>
              </w:rPr>
              <w:t>2008/09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28.0%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18.0%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40.0%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14.0%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</w:tr>
      <w:tr w:rsidR="00934639" w:rsidRPr="00D914E8" w:rsidTr="00D03C16">
        <w:trPr>
          <w:trHeight w:val="315"/>
        </w:trPr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914E8">
              <w:rPr>
                <w:b/>
                <w:bCs/>
                <w:i/>
                <w:iCs/>
                <w:sz w:val="22"/>
                <w:szCs w:val="22"/>
              </w:rPr>
              <w:t>2009/10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28.0%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18.0%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40.0%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14.0%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</w:tr>
      <w:tr w:rsidR="00934639" w:rsidRPr="00D914E8" w:rsidTr="00D03C16">
        <w:trPr>
          <w:trHeight w:val="315"/>
        </w:trPr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914E8">
              <w:rPr>
                <w:b/>
                <w:bCs/>
                <w:i/>
                <w:iCs/>
                <w:sz w:val="22"/>
                <w:szCs w:val="22"/>
              </w:rPr>
              <w:t>2010/11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28.0%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18.0%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40.0%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14.0%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</w:p>
        </w:tc>
      </w:tr>
      <w:tr w:rsidR="00934639" w:rsidRPr="00D914E8" w:rsidTr="00D03C16">
        <w:trPr>
          <w:trHeight w:val="315"/>
        </w:trPr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914E8">
              <w:rPr>
                <w:b/>
                <w:bCs/>
                <w:i/>
                <w:iCs/>
                <w:sz w:val="22"/>
                <w:szCs w:val="22"/>
              </w:rPr>
              <w:t>2011/12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28.0%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18.0%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40.0%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14.0%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</w:tr>
      <w:tr w:rsidR="00934639" w:rsidRPr="00D914E8" w:rsidTr="00D03C16">
        <w:trPr>
          <w:trHeight w:val="315"/>
        </w:trPr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914E8">
              <w:rPr>
                <w:b/>
                <w:bCs/>
                <w:i/>
                <w:iCs/>
                <w:sz w:val="22"/>
                <w:szCs w:val="22"/>
              </w:rPr>
              <w:t>2012/13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28.0%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18.0%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40.0%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14.0%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</w:tr>
      <w:tr w:rsidR="00934639" w:rsidRPr="00D914E8" w:rsidTr="00D03C16">
        <w:trPr>
          <w:trHeight w:val="315"/>
        </w:trPr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639" w:rsidRPr="00D914E8" w:rsidRDefault="00934639" w:rsidP="00934639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914E8">
              <w:rPr>
                <w:b/>
                <w:bCs/>
                <w:i/>
                <w:iCs/>
                <w:sz w:val="22"/>
                <w:szCs w:val="22"/>
              </w:rPr>
              <w:t xml:space="preserve"> 2013/14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28.0%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18.0%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40.0%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14.0%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</w:tr>
      <w:tr w:rsidR="00934639" w:rsidRPr="00D914E8" w:rsidTr="00D03C16">
        <w:trPr>
          <w:trHeight w:val="315"/>
        </w:trPr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639" w:rsidRPr="00D914E8" w:rsidRDefault="00934639" w:rsidP="00934639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914E8">
              <w:rPr>
                <w:b/>
                <w:bCs/>
                <w:i/>
                <w:iCs/>
                <w:sz w:val="22"/>
                <w:szCs w:val="22"/>
              </w:rPr>
              <w:t xml:space="preserve"> 2014/15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28.0%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18.0%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40.0%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14.0%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</w:tr>
      <w:tr w:rsidR="00934639" w:rsidRPr="00D914E8" w:rsidTr="00D03C16">
        <w:trPr>
          <w:trHeight w:val="315"/>
        </w:trPr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639" w:rsidRPr="00D914E8" w:rsidRDefault="00934639" w:rsidP="00934639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914E8">
              <w:rPr>
                <w:b/>
                <w:bCs/>
                <w:i/>
                <w:iCs/>
                <w:sz w:val="22"/>
                <w:szCs w:val="22"/>
              </w:rPr>
              <w:t xml:space="preserve"> 2015/16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28.0%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18.0%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41.0%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14.0%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</w:tr>
      <w:tr w:rsidR="00934639" w:rsidRPr="00D914E8" w:rsidTr="00D03C16">
        <w:trPr>
          <w:trHeight w:val="315"/>
        </w:trPr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639" w:rsidRPr="00D914E8" w:rsidRDefault="00934639" w:rsidP="00934639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914E8">
              <w:rPr>
                <w:b/>
                <w:bCs/>
                <w:i/>
                <w:iCs/>
                <w:sz w:val="22"/>
                <w:szCs w:val="22"/>
              </w:rPr>
              <w:t>2016/17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28.0%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18.0%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41.0%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14.0%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</w:tr>
      <w:tr w:rsidR="00934639" w:rsidRPr="00D914E8" w:rsidTr="00D03C16">
        <w:trPr>
          <w:trHeight w:val="315"/>
        </w:trPr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639" w:rsidRPr="00D914E8" w:rsidRDefault="00934639" w:rsidP="00934639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914E8">
              <w:rPr>
                <w:b/>
                <w:bCs/>
                <w:i/>
                <w:iCs/>
                <w:sz w:val="22"/>
                <w:szCs w:val="22"/>
              </w:rPr>
              <w:t>2017/18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28.0%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18.0%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45.0%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14.0%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</w:tr>
      <w:tr w:rsidR="00934639" w:rsidRPr="00D914E8" w:rsidTr="00D03C16">
        <w:trPr>
          <w:trHeight w:val="315"/>
        </w:trPr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4639" w:rsidRPr="00D914E8" w:rsidRDefault="00934639" w:rsidP="00934639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914E8">
              <w:rPr>
                <w:b/>
                <w:bCs/>
                <w:i/>
                <w:iCs/>
                <w:sz w:val="22"/>
                <w:szCs w:val="22"/>
              </w:rPr>
              <w:t>2018/19*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28.0%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18.0%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45.0%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15.0%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</w:tr>
      <w:tr w:rsidR="00934639" w:rsidRPr="00D914E8" w:rsidTr="00D03C16">
        <w:trPr>
          <w:trHeight w:val="300"/>
        </w:trPr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</w:p>
        </w:tc>
        <w:tc>
          <w:tcPr>
            <w:tcW w:w="4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  <w:u w:val="single"/>
              </w:rPr>
            </w:pPr>
          </w:p>
        </w:tc>
      </w:tr>
      <w:tr w:rsidR="00934639" w:rsidRPr="00D914E8" w:rsidTr="00D03C16">
        <w:trPr>
          <w:trHeight w:val="300"/>
        </w:trPr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  <w:u w:val="single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</w:p>
        </w:tc>
      </w:tr>
      <w:tr w:rsidR="00934639" w:rsidRPr="00D914E8" w:rsidTr="00D03C16">
        <w:trPr>
          <w:trHeight w:val="300"/>
        </w:trPr>
        <w:tc>
          <w:tcPr>
            <w:tcW w:w="8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* Tax proposals in Budget 2018, and estimates published in Budget Review 2018</w:t>
            </w:r>
          </w:p>
        </w:tc>
      </w:tr>
    </w:tbl>
    <w:p w:rsidR="00934639" w:rsidRPr="00D914E8" w:rsidRDefault="00934639" w:rsidP="00BE3B21">
      <w:pPr>
        <w:rPr>
          <w:sz w:val="22"/>
          <w:szCs w:val="22"/>
        </w:rPr>
      </w:pPr>
    </w:p>
    <w:p w:rsidR="002B79F8" w:rsidRDefault="002B79F8" w:rsidP="00BE3B21">
      <w:pPr>
        <w:rPr>
          <w:b/>
          <w:sz w:val="22"/>
          <w:szCs w:val="22"/>
        </w:rPr>
      </w:pPr>
    </w:p>
    <w:p w:rsidR="005C69A2" w:rsidRDefault="005C69A2" w:rsidP="00BE3B21">
      <w:pPr>
        <w:rPr>
          <w:b/>
          <w:sz w:val="22"/>
          <w:szCs w:val="22"/>
        </w:rPr>
      </w:pPr>
    </w:p>
    <w:p w:rsidR="005C69A2" w:rsidRDefault="005C69A2" w:rsidP="00BE3B21">
      <w:pPr>
        <w:rPr>
          <w:b/>
          <w:sz w:val="22"/>
          <w:szCs w:val="22"/>
        </w:rPr>
      </w:pPr>
    </w:p>
    <w:p w:rsidR="005C69A2" w:rsidRDefault="005C69A2" w:rsidP="00BE3B21">
      <w:pPr>
        <w:rPr>
          <w:b/>
          <w:sz w:val="22"/>
          <w:szCs w:val="22"/>
        </w:rPr>
      </w:pPr>
    </w:p>
    <w:p w:rsidR="005C69A2" w:rsidRDefault="005C69A2" w:rsidP="00BE3B21">
      <w:pPr>
        <w:rPr>
          <w:b/>
          <w:sz w:val="22"/>
          <w:szCs w:val="22"/>
        </w:rPr>
      </w:pPr>
    </w:p>
    <w:p w:rsidR="005C69A2" w:rsidRDefault="005C69A2" w:rsidP="00BE3B21">
      <w:pPr>
        <w:rPr>
          <w:b/>
          <w:sz w:val="22"/>
          <w:szCs w:val="22"/>
        </w:rPr>
      </w:pPr>
    </w:p>
    <w:p w:rsidR="005C69A2" w:rsidRDefault="005C69A2" w:rsidP="00BE3B21">
      <w:pPr>
        <w:rPr>
          <w:b/>
          <w:sz w:val="22"/>
          <w:szCs w:val="22"/>
        </w:rPr>
      </w:pPr>
    </w:p>
    <w:p w:rsidR="005C69A2" w:rsidRDefault="005C69A2" w:rsidP="00BE3B21">
      <w:pPr>
        <w:rPr>
          <w:b/>
          <w:sz w:val="22"/>
          <w:szCs w:val="22"/>
        </w:rPr>
      </w:pPr>
    </w:p>
    <w:p w:rsidR="005C69A2" w:rsidRDefault="005C69A2" w:rsidP="00BE3B21">
      <w:pPr>
        <w:rPr>
          <w:b/>
          <w:sz w:val="22"/>
          <w:szCs w:val="22"/>
        </w:rPr>
      </w:pPr>
    </w:p>
    <w:p w:rsidR="005C69A2" w:rsidRDefault="005C69A2" w:rsidP="00BE3B21">
      <w:pPr>
        <w:rPr>
          <w:b/>
          <w:sz w:val="22"/>
          <w:szCs w:val="22"/>
        </w:rPr>
      </w:pPr>
    </w:p>
    <w:p w:rsidR="005C69A2" w:rsidRDefault="005C69A2" w:rsidP="00BE3B21">
      <w:pPr>
        <w:rPr>
          <w:b/>
          <w:sz w:val="22"/>
          <w:szCs w:val="22"/>
        </w:rPr>
      </w:pPr>
    </w:p>
    <w:p w:rsidR="005C69A2" w:rsidRDefault="005C69A2" w:rsidP="00BE3B21">
      <w:pPr>
        <w:rPr>
          <w:b/>
          <w:sz w:val="22"/>
          <w:szCs w:val="22"/>
        </w:rPr>
      </w:pPr>
    </w:p>
    <w:p w:rsidR="005C69A2" w:rsidRDefault="005C69A2" w:rsidP="00BE3B21">
      <w:pPr>
        <w:rPr>
          <w:b/>
          <w:sz w:val="22"/>
          <w:szCs w:val="22"/>
        </w:rPr>
      </w:pPr>
    </w:p>
    <w:p w:rsidR="005C69A2" w:rsidRDefault="005C69A2" w:rsidP="00BE3B21">
      <w:pPr>
        <w:rPr>
          <w:b/>
          <w:sz w:val="22"/>
          <w:szCs w:val="22"/>
        </w:rPr>
      </w:pPr>
    </w:p>
    <w:p w:rsidR="005C69A2" w:rsidRDefault="005C69A2" w:rsidP="00BE3B21">
      <w:pPr>
        <w:rPr>
          <w:b/>
          <w:sz w:val="22"/>
          <w:szCs w:val="22"/>
        </w:rPr>
      </w:pPr>
    </w:p>
    <w:p w:rsidR="005C69A2" w:rsidRDefault="005C69A2" w:rsidP="00BE3B21">
      <w:pPr>
        <w:rPr>
          <w:b/>
          <w:sz w:val="22"/>
          <w:szCs w:val="22"/>
        </w:rPr>
      </w:pPr>
    </w:p>
    <w:p w:rsidR="005C69A2" w:rsidRDefault="005C69A2" w:rsidP="00BE3B21">
      <w:pPr>
        <w:rPr>
          <w:b/>
          <w:sz w:val="22"/>
          <w:szCs w:val="22"/>
        </w:rPr>
      </w:pPr>
    </w:p>
    <w:p w:rsidR="005C69A2" w:rsidRDefault="005C69A2" w:rsidP="00BE3B21">
      <w:pPr>
        <w:rPr>
          <w:b/>
          <w:sz w:val="22"/>
          <w:szCs w:val="22"/>
        </w:rPr>
      </w:pPr>
    </w:p>
    <w:p w:rsidR="005C69A2" w:rsidRDefault="005C69A2" w:rsidP="00BE3B21">
      <w:pPr>
        <w:rPr>
          <w:b/>
          <w:sz w:val="22"/>
          <w:szCs w:val="22"/>
        </w:rPr>
      </w:pPr>
    </w:p>
    <w:p w:rsidR="005C69A2" w:rsidRDefault="005C69A2" w:rsidP="00BE3B21">
      <w:pPr>
        <w:rPr>
          <w:b/>
          <w:sz w:val="22"/>
          <w:szCs w:val="22"/>
        </w:rPr>
      </w:pPr>
    </w:p>
    <w:p w:rsidR="00934639" w:rsidRDefault="00934639" w:rsidP="00BE3B21">
      <w:pPr>
        <w:rPr>
          <w:b/>
          <w:sz w:val="22"/>
          <w:szCs w:val="22"/>
        </w:rPr>
      </w:pPr>
      <w:r w:rsidRPr="00D914E8">
        <w:rPr>
          <w:b/>
          <w:sz w:val="22"/>
          <w:szCs w:val="22"/>
        </w:rPr>
        <w:lastRenderedPageBreak/>
        <w:t>Table 3</w:t>
      </w:r>
      <w:r w:rsidR="005C69A2">
        <w:rPr>
          <w:b/>
          <w:sz w:val="22"/>
          <w:szCs w:val="22"/>
        </w:rPr>
        <w:t>: Public expenses as a percentage of GDP (Question 4 (d))</w:t>
      </w:r>
    </w:p>
    <w:p w:rsidR="005C69A2" w:rsidRPr="00D914E8" w:rsidRDefault="005C69A2" w:rsidP="00BE3B21">
      <w:pPr>
        <w:rPr>
          <w:b/>
          <w:sz w:val="22"/>
          <w:szCs w:val="22"/>
        </w:rPr>
      </w:pPr>
    </w:p>
    <w:p w:rsidR="00934639" w:rsidRPr="00D914E8" w:rsidRDefault="00934639" w:rsidP="00BE3B21">
      <w:pPr>
        <w:rPr>
          <w:sz w:val="22"/>
          <w:szCs w:val="22"/>
        </w:rPr>
      </w:pPr>
      <w:r w:rsidRPr="00D914E8">
        <w:rPr>
          <w:sz w:val="22"/>
          <w:szCs w:val="22"/>
        </w:rPr>
        <w:tab/>
      </w:r>
    </w:p>
    <w:tbl>
      <w:tblPr>
        <w:tblW w:w="8080" w:type="dxa"/>
        <w:tblInd w:w="562" w:type="dxa"/>
        <w:tblLook w:val="04A0" w:firstRow="1" w:lastRow="0" w:firstColumn="1" w:lastColumn="0" w:noHBand="0" w:noVBand="1"/>
      </w:tblPr>
      <w:tblGrid>
        <w:gridCol w:w="2552"/>
        <w:gridCol w:w="2693"/>
        <w:gridCol w:w="2835"/>
      </w:tblGrid>
      <w:tr w:rsidR="00934639" w:rsidRPr="00D914E8" w:rsidTr="00934639">
        <w:trPr>
          <w:trHeight w:val="150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Social priorities (social protection, education, health, housing and community amenities)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Total Consolidated Government Expenditure % GDP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Social Priorities% GDP</w:t>
            </w:r>
          </w:p>
        </w:tc>
      </w:tr>
      <w:tr w:rsidR="00934639" w:rsidRPr="00D914E8" w:rsidTr="0093463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2007/08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27.2%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14.9%</w:t>
            </w:r>
          </w:p>
        </w:tc>
      </w:tr>
      <w:tr w:rsidR="00934639" w:rsidRPr="00D914E8" w:rsidTr="0093463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2008/09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29.4%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16.1%</w:t>
            </w:r>
          </w:p>
        </w:tc>
      </w:tr>
      <w:tr w:rsidR="00934639" w:rsidRPr="00D914E8" w:rsidTr="0093463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2009/10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32.3%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17.5%</w:t>
            </w:r>
          </w:p>
        </w:tc>
      </w:tr>
      <w:tr w:rsidR="00934639" w:rsidRPr="00D914E8" w:rsidTr="0093463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2010/11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31.1%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17.7%</w:t>
            </w:r>
          </w:p>
        </w:tc>
      </w:tr>
      <w:tr w:rsidR="00934639" w:rsidRPr="00D914E8" w:rsidTr="0093463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2011/12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30.9%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18.1%</w:t>
            </w:r>
          </w:p>
        </w:tc>
      </w:tr>
      <w:tr w:rsidR="00934639" w:rsidRPr="00D914E8" w:rsidTr="0093463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2012/13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31.4%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18.3%</w:t>
            </w:r>
          </w:p>
        </w:tc>
      </w:tr>
      <w:tr w:rsidR="00934639" w:rsidRPr="00D914E8" w:rsidTr="0093463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2013/14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31.6%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18.4%</w:t>
            </w:r>
          </w:p>
        </w:tc>
      </w:tr>
      <w:tr w:rsidR="00934639" w:rsidRPr="00D914E8" w:rsidTr="0093463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2014/15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31.9%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18.2%</w:t>
            </w:r>
          </w:p>
        </w:tc>
      </w:tr>
      <w:tr w:rsidR="00934639" w:rsidRPr="00D914E8" w:rsidTr="0093463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2015/16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33.1%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18.7%</w:t>
            </w:r>
          </w:p>
        </w:tc>
      </w:tr>
      <w:tr w:rsidR="00934639" w:rsidRPr="00D914E8" w:rsidTr="0093463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2016/17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32.7%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18.8%</w:t>
            </w:r>
          </w:p>
        </w:tc>
      </w:tr>
      <w:tr w:rsidR="00934639" w:rsidRPr="00D914E8" w:rsidTr="0093463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2017/18*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33.2%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19.2%</w:t>
            </w:r>
          </w:p>
        </w:tc>
      </w:tr>
    </w:tbl>
    <w:p w:rsidR="00934639" w:rsidRPr="00D914E8" w:rsidRDefault="00934639" w:rsidP="00BE3B21">
      <w:pPr>
        <w:rPr>
          <w:sz w:val="22"/>
          <w:szCs w:val="22"/>
        </w:rPr>
      </w:pPr>
    </w:p>
    <w:p w:rsidR="002B79F8" w:rsidRDefault="002B79F8" w:rsidP="00BE3B21">
      <w:pPr>
        <w:rPr>
          <w:b/>
          <w:sz w:val="22"/>
          <w:szCs w:val="22"/>
        </w:rPr>
      </w:pPr>
    </w:p>
    <w:p w:rsidR="005C69A2" w:rsidRDefault="005C69A2" w:rsidP="00BE3B21">
      <w:pPr>
        <w:rPr>
          <w:b/>
          <w:sz w:val="22"/>
          <w:szCs w:val="22"/>
        </w:rPr>
      </w:pPr>
    </w:p>
    <w:p w:rsidR="005C69A2" w:rsidRDefault="005C69A2" w:rsidP="00BE3B21">
      <w:pPr>
        <w:rPr>
          <w:b/>
          <w:sz w:val="22"/>
          <w:szCs w:val="22"/>
        </w:rPr>
      </w:pPr>
    </w:p>
    <w:p w:rsidR="00934639" w:rsidRPr="00D914E8" w:rsidRDefault="00934639" w:rsidP="00BE3B21">
      <w:pPr>
        <w:rPr>
          <w:b/>
          <w:sz w:val="22"/>
          <w:szCs w:val="22"/>
        </w:rPr>
      </w:pPr>
      <w:r w:rsidRPr="00D914E8">
        <w:rPr>
          <w:b/>
          <w:sz w:val="22"/>
          <w:szCs w:val="22"/>
        </w:rPr>
        <w:t>Table 4</w:t>
      </w:r>
      <w:r w:rsidR="005C69A2">
        <w:rPr>
          <w:b/>
          <w:sz w:val="22"/>
          <w:szCs w:val="22"/>
        </w:rPr>
        <w:t>: Levels of spending (Question 4(e))</w:t>
      </w:r>
    </w:p>
    <w:p w:rsidR="00934639" w:rsidRPr="00D914E8" w:rsidRDefault="00934639" w:rsidP="00BE3B21">
      <w:pPr>
        <w:rPr>
          <w:b/>
          <w:sz w:val="22"/>
          <w:szCs w:val="22"/>
        </w:rPr>
      </w:pPr>
    </w:p>
    <w:tbl>
      <w:tblPr>
        <w:tblW w:w="8080" w:type="dxa"/>
        <w:tblInd w:w="562" w:type="dxa"/>
        <w:tblLook w:val="04A0" w:firstRow="1" w:lastRow="0" w:firstColumn="1" w:lastColumn="0" w:noHBand="0" w:noVBand="1"/>
      </w:tblPr>
      <w:tblGrid>
        <w:gridCol w:w="2552"/>
        <w:gridCol w:w="2551"/>
        <w:gridCol w:w="2977"/>
      </w:tblGrid>
      <w:tr w:rsidR="00934639" w:rsidRPr="00D914E8" w:rsidTr="00934639">
        <w:trPr>
          <w:trHeight w:val="120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Social priorities (social protection, education, health, housing and community amenities)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Total consolidated expenditure (Real)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Total Social Priorities (Real)</w:t>
            </w:r>
          </w:p>
        </w:tc>
      </w:tr>
      <w:tr w:rsidR="00934639" w:rsidRPr="00D914E8" w:rsidTr="0093463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2007/08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    1 006 360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551 858</w:t>
            </w:r>
          </w:p>
        </w:tc>
      </w:tr>
      <w:tr w:rsidR="00934639" w:rsidRPr="00D914E8" w:rsidTr="0093463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2008/09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1 097 015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599 165</w:t>
            </w:r>
          </w:p>
        </w:tc>
      </w:tr>
      <w:tr w:rsidR="00934639" w:rsidRPr="00D914E8" w:rsidTr="0093463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2009/10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1 198 630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648 060</w:t>
            </w:r>
          </w:p>
        </w:tc>
      </w:tr>
      <w:tr w:rsidR="00934639" w:rsidRPr="00D914E8" w:rsidTr="0093463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2010/11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1 232 851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701 112</w:t>
            </w:r>
          </w:p>
        </w:tc>
      </w:tr>
      <w:tr w:rsidR="00934639" w:rsidRPr="00D914E8" w:rsidTr="0093463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2011/12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1 264 127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739 361</w:t>
            </w:r>
          </w:p>
        </w:tc>
      </w:tr>
      <w:tr w:rsidR="00934639" w:rsidRPr="00D914E8" w:rsidTr="0093463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2012/13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1 312 357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764 349</w:t>
            </w:r>
          </w:p>
        </w:tc>
      </w:tr>
      <w:tr w:rsidR="00934639" w:rsidRPr="00D914E8" w:rsidTr="0093463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2013/14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1 359 059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788 628</w:t>
            </w:r>
          </w:p>
        </w:tc>
      </w:tr>
      <w:tr w:rsidR="00934639" w:rsidRPr="00D914E8" w:rsidTr="0093463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2014/15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1 389 707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792 592</w:t>
            </w:r>
          </w:p>
        </w:tc>
      </w:tr>
      <w:tr w:rsidR="00934639" w:rsidRPr="00D914E8" w:rsidTr="0093463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2015/16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1 461 881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827 057</w:t>
            </w:r>
          </w:p>
        </w:tc>
      </w:tr>
      <w:tr w:rsidR="00934639" w:rsidRPr="00D914E8" w:rsidTr="0093463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2016/17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1 451 332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835 410</w:t>
            </w:r>
          </w:p>
        </w:tc>
      </w:tr>
      <w:tr w:rsidR="00934639" w:rsidRPr="00D914E8" w:rsidTr="00934639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4639" w:rsidRPr="00D914E8" w:rsidRDefault="00934639" w:rsidP="00934639">
            <w:pPr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2017/18*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1 495 201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639" w:rsidRPr="00D914E8" w:rsidRDefault="00934639" w:rsidP="00934639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864 845</w:t>
            </w:r>
          </w:p>
        </w:tc>
      </w:tr>
    </w:tbl>
    <w:p w:rsidR="00934639" w:rsidRPr="00D914E8" w:rsidRDefault="00934639" w:rsidP="00BE3B21">
      <w:pPr>
        <w:rPr>
          <w:sz w:val="22"/>
          <w:szCs w:val="22"/>
        </w:rPr>
      </w:pPr>
    </w:p>
    <w:p w:rsidR="00934639" w:rsidRPr="00D914E8" w:rsidRDefault="00934639" w:rsidP="00BE3B21">
      <w:pPr>
        <w:rPr>
          <w:b/>
          <w:sz w:val="22"/>
          <w:szCs w:val="22"/>
        </w:rPr>
      </w:pPr>
    </w:p>
    <w:p w:rsidR="002B79F8" w:rsidRDefault="002B79F8" w:rsidP="00BE3B21">
      <w:pPr>
        <w:rPr>
          <w:b/>
          <w:sz w:val="22"/>
          <w:szCs w:val="22"/>
        </w:rPr>
      </w:pPr>
    </w:p>
    <w:p w:rsidR="002B79F8" w:rsidRDefault="002B79F8" w:rsidP="00BE3B21">
      <w:pPr>
        <w:rPr>
          <w:b/>
          <w:sz w:val="22"/>
          <w:szCs w:val="22"/>
        </w:rPr>
      </w:pPr>
    </w:p>
    <w:p w:rsidR="00C605C4" w:rsidRPr="00D914E8" w:rsidRDefault="00D03C16" w:rsidP="00C605C4">
      <w:pPr>
        <w:rPr>
          <w:b/>
          <w:sz w:val="22"/>
          <w:szCs w:val="22"/>
        </w:rPr>
      </w:pPr>
      <w:r w:rsidRPr="00D914E8">
        <w:rPr>
          <w:b/>
          <w:sz w:val="22"/>
          <w:szCs w:val="22"/>
        </w:rPr>
        <w:t>Table 5</w:t>
      </w:r>
      <w:r w:rsidR="005B1039">
        <w:rPr>
          <w:b/>
          <w:sz w:val="22"/>
          <w:szCs w:val="22"/>
        </w:rPr>
        <w:t xml:space="preserve">: </w:t>
      </w:r>
      <w:r w:rsidR="00C605C4" w:rsidRPr="00D914E8">
        <w:rPr>
          <w:b/>
          <w:sz w:val="22"/>
          <w:szCs w:val="22"/>
        </w:rPr>
        <w:t xml:space="preserve">Number of </w:t>
      </w:r>
      <w:r w:rsidR="005B1039">
        <w:rPr>
          <w:b/>
          <w:sz w:val="22"/>
          <w:szCs w:val="22"/>
        </w:rPr>
        <w:t xml:space="preserve">Corruption Cases, </w:t>
      </w:r>
      <w:r w:rsidR="00C605C4" w:rsidRPr="00D914E8">
        <w:rPr>
          <w:b/>
          <w:sz w:val="22"/>
          <w:szCs w:val="22"/>
        </w:rPr>
        <w:t>2014/15 to 2016/17</w:t>
      </w:r>
      <w:r w:rsidR="005B1039">
        <w:rPr>
          <w:b/>
          <w:sz w:val="22"/>
          <w:szCs w:val="22"/>
        </w:rPr>
        <w:t xml:space="preserve"> (Question 5)</w:t>
      </w:r>
    </w:p>
    <w:p w:rsidR="00D03C16" w:rsidRDefault="00D03C16" w:rsidP="00BE3B21">
      <w:pPr>
        <w:rPr>
          <w:b/>
          <w:sz w:val="22"/>
          <w:szCs w:val="22"/>
        </w:rPr>
      </w:pPr>
    </w:p>
    <w:p w:rsidR="005B1039" w:rsidRPr="00D914E8" w:rsidRDefault="005B1039" w:rsidP="00BE3B21">
      <w:pPr>
        <w:rPr>
          <w:b/>
          <w:sz w:val="22"/>
          <w:szCs w:val="22"/>
        </w:rPr>
      </w:pPr>
    </w:p>
    <w:tbl>
      <w:tblPr>
        <w:tblStyle w:val="TableGrid"/>
        <w:tblW w:w="0" w:type="auto"/>
        <w:tblInd w:w="279" w:type="dxa"/>
        <w:tblLayout w:type="fixed"/>
        <w:tblLook w:val="04A0" w:firstRow="1" w:lastRow="0" w:firstColumn="1" w:lastColumn="0" w:noHBand="0" w:noVBand="1"/>
      </w:tblPr>
      <w:tblGrid>
        <w:gridCol w:w="1577"/>
        <w:gridCol w:w="2083"/>
        <w:gridCol w:w="1741"/>
        <w:gridCol w:w="1798"/>
        <w:gridCol w:w="1731"/>
      </w:tblGrid>
      <w:tr w:rsidR="00D03C16" w:rsidRPr="00D914E8" w:rsidTr="005B1039">
        <w:tc>
          <w:tcPr>
            <w:tcW w:w="1577" w:type="dxa"/>
          </w:tcPr>
          <w:p w:rsidR="00D03C16" w:rsidRPr="00D914E8" w:rsidRDefault="00D03C16" w:rsidP="00D03C16">
            <w:pPr>
              <w:rPr>
                <w:b/>
                <w:sz w:val="22"/>
                <w:szCs w:val="22"/>
                <w:u w:val="single"/>
              </w:rPr>
            </w:pPr>
            <w:r w:rsidRPr="00D914E8">
              <w:rPr>
                <w:b/>
                <w:sz w:val="22"/>
                <w:szCs w:val="22"/>
              </w:rPr>
              <w:t>FINANCIAL</w:t>
            </w:r>
            <w:r w:rsidRPr="00D914E8">
              <w:rPr>
                <w:b/>
                <w:sz w:val="22"/>
                <w:szCs w:val="22"/>
                <w:u w:val="single"/>
              </w:rPr>
              <w:t xml:space="preserve"> </w:t>
            </w:r>
            <w:r w:rsidRPr="00D914E8">
              <w:rPr>
                <w:b/>
                <w:sz w:val="22"/>
                <w:szCs w:val="22"/>
              </w:rPr>
              <w:t>YEAR</w:t>
            </w:r>
          </w:p>
        </w:tc>
        <w:tc>
          <w:tcPr>
            <w:tcW w:w="2083" w:type="dxa"/>
          </w:tcPr>
          <w:p w:rsidR="00D03C16" w:rsidRPr="00D914E8" w:rsidRDefault="00D03C16" w:rsidP="00D03C16">
            <w:pPr>
              <w:rPr>
                <w:b/>
                <w:sz w:val="22"/>
                <w:szCs w:val="22"/>
              </w:rPr>
            </w:pPr>
            <w:r w:rsidRPr="00D914E8">
              <w:rPr>
                <w:b/>
                <w:sz w:val="22"/>
                <w:szCs w:val="22"/>
              </w:rPr>
              <w:t>CASES UNDER INVESTIGATION</w:t>
            </w:r>
          </w:p>
        </w:tc>
        <w:tc>
          <w:tcPr>
            <w:tcW w:w="1741" w:type="dxa"/>
          </w:tcPr>
          <w:p w:rsidR="00D03C16" w:rsidRPr="00D914E8" w:rsidRDefault="00D03C16" w:rsidP="00D03C16">
            <w:pPr>
              <w:rPr>
                <w:b/>
                <w:sz w:val="22"/>
                <w:szCs w:val="22"/>
              </w:rPr>
            </w:pPr>
            <w:r w:rsidRPr="00D914E8">
              <w:rPr>
                <w:b/>
                <w:sz w:val="22"/>
                <w:szCs w:val="22"/>
              </w:rPr>
              <w:t>CASES ON COURT ROLL</w:t>
            </w:r>
          </w:p>
        </w:tc>
        <w:tc>
          <w:tcPr>
            <w:tcW w:w="1798" w:type="dxa"/>
          </w:tcPr>
          <w:p w:rsidR="00D03C16" w:rsidRPr="00D914E8" w:rsidRDefault="00D03C16" w:rsidP="00D03C16">
            <w:pPr>
              <w:rPr>
                <w:b/>
                <w:sz w:val="22"/>
                <w:szCs w:val="22"/>
              </w:rPr>
            </w:pPr>
            <w:r w:rsidRPr="00D914E8">
              <w:rPr>
                <w:b/>
                <w:sz w:val="22"/>
                <w:szCs w:val="22"/>
              </w:rPr>
              <w:t>FINALISED CASES</w:t>
            </w:r>
          </w:p>
        </w:tc>
        <w:tc>
          <w:tcPr>
            <w:tcW w:w="1731" w:type="dxa"/>
          </w:tcPr>
          <w:p w:rsidR="00D03C16" w:rsidRPr="00D914E8" w:rsidRDefault="00D03C16" w:rsidP="00D03C16">
            <w:pPr>
              <w:rPr>
                <w:b/>
                <w:sz w:val="22"/>
                <w:szCs w:val="22"/>
              </w:rPr>
            </w:pPr>
            <w:r w:rsidRPr="00D914E8">
              <w:rPr>
                <w:b/>
                <w:sz w:val="22"/>
                <w:szCs w:val="22"/>
              </w:rPr>
              <w:t>CONVICTED PERSONS</w:t>
            </w:r>
          </w:p>
        </w:tc>
      </w:tr>
      <w:tr w:rsidR="00D03C16" w:rsidRPr="00D914E8" w:rsidTr="005B1039">
        <w:tc>
          <w:tcPr>
            <w:tcW w:w="1577" w:type="dxa"/>
          </w:tcPr>
          <w:p w:rsidR="00D03C16" w:rsidRPr="00D914E8" w:rsidRDefault="00D03C16" w:rsidP="00D03C16">
            <w:pPr>
              <w:rPr>
                <w:b/>
                <w:sz w:val="22"/>
                <w:szCs w:val="22"/>
              </w:rPr>
            </w:pPr>
            <w:r w:rsidRPr="00D914E8">
              <w:rPr>
                <w:b/>
                <w:sz w:val="22"/>
                <w:szCs w:val="22"/>
              </w:rPr>
              <w:t>2014/15</w:t>
            </w:r>
          </w:p>
          <w:p w:rsidR="00D03C16" w:rsidRPr="00D914E8" w:rsidRDefault="00D03C16" w:rsidP="00D03C16">
            <w:pPr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2083" w:type="dxa"/>
          </w:tcPr>
          <w:p w:rsidR="00D03C16" w:rsidRPr="00D914E8" w:rsidRDefault="00D03C16" w:rsidP="00D03C16">
            <w:pPr>
              <w:rPr>
                <w:b/>
                <w:sz w:val="22"/>
                <w:szCs w:val="22"/>
              </w:rPr>
            </w:pPr>
            <w:r w:rsidRPr="00D914E8">
              <w:rPr>
                <w:b/>
                <w:sz w:val="22"/>
                <w:szCs w:val="22"/>
              </w:rPr>
              <w:t>39</w:t>
            </w:r>
          </w:p>
        </w:tc>
        <w:tc>
          <w:tcPr>
            <w:tcW w:w="1741" w:type="dxa"/>
            <w:vMerge w:val="restart"/>
          </w:tcPr>
          <w:p w:rsidR="00D03C16" w:rsidRPr="00D914E8" w:rsidRDefault="00D03C16" w:rsidP="00D03C16">
            <w:pPr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1798" w:type="dxa"/>
          </w:tcPr>
          <w:p w:rsidR="00D03C16" w:rsidRPr="00D914E8" w:rsidRDefault="00D03C16" w:rsidP="00D03C16">
            <w:pPr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15</w:t>
            </w:r>
          </w:p>
        </w:tc>
        <w:tc>
          <w:tcPr>
            <w:tcW w:w="1731" w:type="dxa"/>
          </w:tcPr>
          <w:p w:rsidR="00D03C16" w:rsidRPr="00D914E8" w:rsidRDefault="00D03C16" w:rsidP="00D03C16">
            <w:pPr>
              <w:rPr>
                <w:b/>
                <w:sz w:val="22"/>
                <w:szCs w:val="22"/>
              </w:rPr>
            </w:pPr>
            <w:r w:rsidRPr="00D914E8">
              <w:rPr>
                <w:b/>
                <w:sz w:val="22"/>
                <w:szCs w:val="22"/>
              </w:rPr>
              <w:t>25</w:t>
            </w:r>
          </w:p>
        </w:tc>
      </w:tr>
      <w:tr w:rsidR="00D03C16" w:rsidRPr="00D914E8" w:rsidTr="005B1039">
        <w:tc>
          <w:tcPr>
            <w:tcW w:w="1577" w:type="dxa"/>
          </w:tcPr>
          <w:p w:rsidR="00D03C16" w:rsidRPr="00D914E8" w:rsidRDefault="00D03C16" w:rsidP="00D03C16">
            <w:pPr>
              <w:rPr>
                <w:b/>
                <w:sz w:val="22"/>
                <w:szCs w:val="22"/>
              </w:rPr>
            </w:pPr>
            <w:r w:rsidRPr="00D914E8">
              <w:rPr>
                <w:b/>
                <w:sz w:val="22"/>
                <w:szCs w:val="22"/>
              </w:rPr>
              <w:t>2015/16</w:t>
            </w:r>
          </w:p>
          <w:p w:rsidR="00D03C16" w:rsidRPr="00D914E8" w:rsidRDefault="00D03C16" w:rsidP="00D03C16">
            <w:pPr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2083" w:type="dxa"/>
          </w:tcPr>
          <w:p w:rsidR="00D03C16" w:rsidRPr="00D914E8" w:rsidRDefault="00D03C16" w:rsidP="00D03C16">
            <w:pPr>
              <w:rPr>
                <w:b/>
                <w:sz w:val="22"/>
                <w:szCs w:val="22"/>
              </w:rPr>
            </w:pPr>
            <w:r w:rsidRPr="00D914E8"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1741" w:type="dxa"/>
            <w:vMerge/>
          </w:tcPr>
          <w:p w:rsidR="00D03C16" w:rsidRPr="00D914E8" w:rsidRDefault="00D03C16" w:rsidP="00D03C16">
            <w:pPr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1798" w:type="dxa"/>
          </w:tcPr>
          <w:p w:rsidR="00D03C16" w:rsidRPr="00D914E8" w:rsidRDefault="00D03C16" w:rsidP="00D03C16">
            <w:pPr>
              <w:rPr>
                <w:b/>
                <w:sz w:val="22"/>
                <w:szCs w:val="22"/>
              </w:rPr>
            </w:pPr>
            <w:r w:rsidRPr="00D914E8"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1731" w:type="dxa"/>
          </w:tcPr>
          <w:p w:rsidR="00D03C16" w:rsidRPr="00D914E8" w:rsidRDefault="00D03C16" w:rsidP="00D03C16">
            <w:pPr>
              <w:rPr>
                <w:b/>
                <w:sz w:val="22"/>
                <w:szCs w:val="22"/>
              </w:rPr>
            </w:pPr>
            <w:r w:rsidRPr="00D914E8">
              <w:rPr>
                <w:b/>
                <w:sz w:val="22"/>
                <w:szCs w:val="22"/>
              </w:rPr>
              <w:t>37</w:t>
            </w:r>
          </w:p>
        </w:tc>
      </w:tr>
      <w:tr w:rsidR="00D03C16" w:rsidRPr="00D914E8" w:rsidTr="005B1039">
        <w:tc>
          <w:tcPr>
            <w:tcW w:w="1577" w:type="dxa"/>
          </w:tcPr>
          <w:p w:rsidR="00D03C16" w:rsidRPr="00D914E8" w:rsidRDefault="00D03C16" w:rsidP="00D03C16">
            <w:pPr>
              <w:rPr>
                <w:b/>
                <w:sz w:val="22"/>
                <w:szCs w:val="22"/>
              </w:rPr>
            </w:pPr>
            <w:r w:rsidRPr="00D914E8">
              <w:rPr>
                <w:b/>
                <w:sz w:val="22"/>
                <w:szCs w:val="22"/>
              </w:rPr>
              <w:t>2016/17</w:t>
            </w:r>
          </w:p>
          <w:p w:rsidR="00D03C16" w:rsidRPr="00D914E8" w:rsidRDefault="00D03C16" w:rsidP="00D03C16">
            <w:pPr>
              <w:rPr>
                <w:b/>
                <w:sz w:val="22"/>
                <w:szCs w:val="22"/>
              </w:rPr>
            </w:pPr>
          </w:p>
        </w:tc>
        <w:tc>
          <w:tcPr>
            <w:tcW w:w="2083" w:type="dxa"/>
          </w:tcPr>
          <w:p w:rsidR="00D03C16" w:rsidRPr="00D914E8" w:rsidRDefault="00D03C16" w:rsidP="00D03C16">
            <w:pPr>
              <w:rPr>
                <w:b/>
                <w:sz w:val="22"/>
                <w:szCs w:val="22"/>
              </w:rPr>
            </w:pPr>
            <w:r w:rsidRPr="00D914E8">
              <w:rPr>
                <w:b/>
                <w:sz w:val="22"/>
                <w:szCs w:val="22"/>
              </w:rPr>
              <w:t>19</w:t>
            </w:r>
          </w:p>
        </w:tc>
        <w:tc>
          <w:tcPr>
            <w:tcW w:w="1741" w:type="dxa"/>
            <w:vMerge/>
          </w:tcPr>
          <w:p w:rsidR="00D03C16" w:rsidRPr="00D914E8" w:rsidRDefault="00D03C16" w:rsidP="00D03C16">
            <w:pPr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1798" w:type="dxa"/>
          </w:tcPr>
          <w:p w:rsidR="00D03C16" w:rsidRPr="00D914E8" w:rsidRDefault="00D03C16" w:rsidP="00D03C16">
            <w:pPr>
              <w:rPr>
                <w:b/>
                <w:sz w:val="22"/>
                <w:szCs w:val="22"/>
              </w:rPr>
            </w:pPr>
            <w:r w:rsidRPr="00D914E8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1731" w:type="dxa"/>
          </w:tcPr>
          <w:p w:rsidR="00D03C16" w:rsidRPr="00D914E8" w:rsidRDefault="00D03C16" w:rsidP="00D03C16">
            <w:pPr>
              <w:rPr>
                <w:b/>
                <w:sz w:val="22"/>
                <w:szCs w:val="22"/>
              </w:rPr>
            </w:pPr>
            <w:r w:rsidRPr="00D914E8">
              <w:rPr>
                <w:b/>
                <w:sz w:val="22"/>
                <w:szCs w:val="22"/>
              </w:rPr>
              <w:t>29</w:t>
            </w:r>
          </w:p>
        </w:tc>
      </w:tr>
      <w:tr w:rsidR="00D03C16" w:rsidRPr="00D914E8" w:rsidTr="005B1039">
        <w:tc>
          <w:tcPr>
            <w:tcW w:w="1577" w:type="dxa"/>
          </w:tcPr>
          <w:p w:rsidR="00D03C16" w:rsidRPr="00D914E8" w:rsidRDefault="00D03C16" w:rsidP="00D03C16">
            <w:pPr>
              <w:rPr>
                <w:b/>
                <w:sz w:val="22"/>
                <w:szCs w:val="22"/>
              </w:rPr>
            </w:pPr>
            <w:r w:rsidRPr="00D914E8">
              <w:rPr>
                <w:b/>
                <w:sz w:val="22"/>
                <w:szCs w:val="22"/>
              </w:rPr>
              <w:t>2017/18</w:t>
            </w:r>
          </w:p>
          <w:p w:rsidR="00D03C16" w:rsidRPr="00D914E8" w:rsidRDefault="00D03C16" w:rsidP="00D03C16">
            <w:pPr>
              <w:rPr>
                <w:b/>
                <w:sz w:val="22"/>
                <w:szCs w:val="22"/>
              </w:rPr>
            </w:pPr>
          </w:p>
        </w:tc>
        <w:tc>
          <w:tcPr>
            <w:tcW w:w="2083" w:type="dxa"/>
          </w:tcPr>
          <w:p w:rsidR="00D03C16" w:rsidRPr="00D914E8" w:rsidRDefault="00D03C16" w:rsidP="00D03C16">
            <w:pPr>
              <w:rPr>
                <w:b/>
                <w:sz w:val="22"/>
                <w:szCs w:val="22"/>
              </w:rPr>
            </w:pPr>
            <w:r w:rsidRPr="00D914E8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741" w:type="dxa"/>
          </w:tcPr>
          <w:p w:rsidR="00D03C16" w:rsidRPr="00D914E8" w:rsidRDefault="00D03C16" w:rsidP="00D03C16">
            <w:pPr>
              <w:rPr>
                <w:b/>
                <w:sz w:val="22"/>
                <w:szCs w:val="22"/>
              </w:rPr>
            </w:pPr>
            <w:r w:rsidRPr="00D914E8">
              <w:rPr>
                <w:b/>
                <w:sz w:val="22"/>
                <w:szCs w:val="22"/>
              </w:rPr>
              <w:t>33</w:t>
            </w:r>
          </w:p>
        </w:tc>
        <w:tc>
          <w:tcPr>
            <w:tcW w:w="1798" w:type="dxa"/>
          </w:tcPr>
          <w:p w:rsidR="00D03C16" w:rsidRPr="00D914E8" w:rsidRDefault="00D03C16" w:rsidP="00D03C16">
            <w:pPr>
              <w:rPr>
                <w:b/>
                <w:sz w:val="22"/>
                <w:szCs w:val="22"/>
              </w:rPr>
            </w:pPr>
            <w:r w:rsidRPr="00D914E8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731" w:type="dxa"/>
          </w:tcPr>
          <w:p w:rsidR="00D03C16" w:rsidRPr="00D914E8" w:rsidRDefault="00D03C16" w:rsidP="00D03C16">
            <w:pPr>
              <w:rPr>
                <w:b/>
                <w:sz w:val="22"/>
                <w:szCs w:val="22"/>
              </w:rPr>
            </w:pPr>
            <w:r w:rsidRPr="00D914E8">
              <w:rPr>
                <w:b/>
                <w:sz w:val="22"/>
                <w:szCs w:val="22"/>
              </w:rPr>
              <w:t>13</w:t>
            </w:r>
          </w:p>
        </w:tc>
      </w:tr>
      <w:tr w:rsidR="00D03C16" w:rsidRPr="00D914E8" w:rsidTr="005B1039">
        <w:tc>
          <w:tcPr>
            <w:tcW w:w="1577" w:type="dxa"/>
          </w:tcPr>
          <w:p w:rsidR="00D03C16" w:rsidRPr="00D914E8" w:rsidRDefault="00D03C16" w:rsidP="00D03C16">
            <w:pPr>
              <w:rPr>
                <w:b/>
                <w:sz w:val="22"/>
                <w:szCs w:val="22"/>
              </w:rPr>
            </w:pPr>
            <w:r w:rsidRPr="00D914E8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2083" w:type="dxa"/>
          </w:tcPr>
          <w:p w:rsidR="00D03C16" w:rsidRPr="00D914E8" w:rsidRDefault="00D03C16" w:rsidP="00D03C16">
            <w:pPr>
              <w:rPr>
                <w:b/>
                <w:sz w:val="22"/>
                <w:szCs w:val="22"/>
              </w:rPr>
            </w:pPr>
            <w:r w:rsidRPr="00D914E8">
              <w:rPr>
                <w:b/>
                <w:sz w:val="22"/>
                <w:szCs w:val="22"/>
              </w:rPr>
              <w:t>79</w:t>
            </w:r>
          </w:p>
        </w:tc>
        <w:tc>
          <w:tcPr>
            <w:tcW w:w="1741" w:type="dxa"/>
          </w:tcPr>
          <w:p w:rsidR="00D03C16" w:rsidRPr="00D914E8" w:rsidRDefault="00D03C16" w:rsidP="00D03C16">
            <w:pPr>
              <w:rPr>
                <w:b/>
                <w:sz w:val="22"/>
                <w:szCs w:val="22"/>
              </w:rPr>
            </w:pPr>
            <w:r w:rsidRPr="00D914E8">
              <w:rPr>
                <w:b/>
                <w:sz w:val="22"/>
                <w:szCs w:val="22"/>
              </w:rPr>
              <w:t>33</w:t>
            </w:r>
          </w:p>
        </w:tc>
        <w:tc>
          <w:tcPr>
            <w:tcW w:w="1798" w:type="dxa"/>
          </w:tcPr>
          <w:p w:rsidR="00D03C16" w:rsidRPr="00D914E8" w:rsidRDefault="00D03C16" w:rsidP="00D03C16">
            <w:pPr>
              <w:rPr>
                <w:b/>
                <w:sz w:val="22"/>
                <w:szCs w:val="22"/>
              </w:rPr>
            </w:pPr>
            <w:r w:rsidRPr="00D914E8">
              <w:rPr>
                <w:b/>
                <w:sz w:val="22"/>
                <w:szCs w:val="22"/>
              </w:rPr>
              <w:t>47</w:t>
            </w:r>
          </w:p>
        </w:tc>
        <w:tc>
          <w:tcPr>
            <w:tcW w:w="1731" w:type="dxa"/>
          </w:tcPr>
          <w:p w:rsidR="00D03C16" w:rsidRPr="00D914E8" w:rsidRDefault="00D03C16" w:rsidP="00D03C16">
            <w:pPr>
              <w:rPr>
                <w:b/>
                <w:sz w:val="22"/>
                <w:szCs w:val="22"/>
              </w:rPr>
            </w:pPr>
            <w:r w:rsidRPr="00D914E8">
              <w:rPr>
                <w:b/>
                <w:sz w:val="22"/>
                <w:szCs w:val="22"/>
              </w:rPr>
              <w:t>104</w:t>
            </w:r>
          </w:p>
        </w:tc>
      </w:tr>
    </w:tbl>
    <w:p w:rsidR="00D03C16" w:rsidRPr="00D914E8" w:rsidRDefault="00D03C16" w:rsidP="00BE3B21">
      <w:pPr>
        <w:rPr>
          <w:sz w:val="22"/>
          <w:szCs w:val="22"/>
        </w:rPr>
      </w:pPr>
    </w:p>
    <w:p w:rsidR="009B5C06" w:rsidRPr="00D914E8" w:rsidRDefault="009B5C06" w:rsidP="00BE3B21">
      <w:pPr>
        <w:rPr>
          <w:b/>
          <w:sz w:val="22"/>
          <w:szCs w:val="22"/>
        </w:rPr>
      </w:pPr>
    </w:p>
    <w:p w:rsidR="009B5C06" w:rsidRPr="00D914E8" w:rsidRDefault="009B5C06" w:rsidP="00BE3B21">
      <w:pPr>
        <w:rPr>
          <w:b/>
          <w:sz w:val="22"/>
          <w:szCs w:val="22"/>
        </w:rPr>
      </w:pPr>
    </w:p>
    <w:p w:rsidR="002B79F8" w:rsidRDefault="002B79F8" w:rsidP="00BE3B21">
      <w:pPr>
        <w:rPr>
          <w:b/>
          <w:sz w:val="22"/>
          <w:szCs w:val="22"/>
        </w:rPr>
      </w:pPr>
    </w:p>
    <w:p w:rsidR="00D03C16" w:rsidRPr="00D914E8" w:rsidRDefault="009B5C06" w:rsidP="00BE3B21">
      <w:pPr>
        <w:rPr>
          <w:b/>
          <w:sz w:val="22"/>
          <w:szCs w:val="22"/>
        </w:rPr>
      </w:pPr>
      <w:r w:rsidRPr="00D914E8">
        <w:rPr>
          <w:b/>
          <w:sz w:val="22"/>
          <w:szCs w:val="22"/>
        </w:rPr>
        <w:t>Table 6</w:t>
      </w:r>
      <w:r w:rsidR="005A4227">
        <w:rPr>
          <w:b/>
          <w:sz w:val="22"/>
          <w:szCs w:val="22"/>
        </w:rPr>
        <w:t>: Corruption conviction rates (Question 5)</w:t>
      </w:r>
    </w:p>
    <w:p w:rsidR="009B5C06" w:rsidRPr="00D914E8" w:rsidRDefault="009B5C06" w:rsidP="00BE3B21">
      <w:pPr>
        <w:rPr>
          <w:sz w:val="22"/>
          <w:szCs w:val="22"/>
        </w:rPr>
      </w:pPr>
    </w:p>
    <w:tbl>
      <w:tblPr>
        <w:tblW w:w="9849" w:type="dxa"/>
        <w:tblInd w:w="-10" w:type="dxa"/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05"/>
        <w:gridCol w:w="806"/>
        <w:gridCol w:w="806"/>
        <w:gridCol w:w="879"/>
        <w:gridCol w:w="1143"/>
        <w:gridCol w:w="1143"/>
        <w:gridCol w:w="1205"/>
        <w:gridCol w:w="944"/>
        <w:gridCol w:w="818"/>
      </w:tblGrid>
      <w:tr w:rsidR="009B5C06" w:rsidRPr="00D914E8" w:rsidTr="009B5C06">
        <w:trPr>
          <w:trHeight w:val="310"/>
        </w:trPr>
        <w:tc>
          <w:tcPr>
            <w:tcW w:w="9849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ZA"/>
              </w:rPr>
              <w:t>NPA Strategic Objective 1: Ensure successful prosecution</w:t>
            </w:r>
          </w:p>
        </w:tc>
      </w:tr>
      <w:tr w:rsidR="009B5C06" w:rsidRPr="00D914E8" w:rsidTr="009B5C06">
        <w:trPr>
          <w:trHeight w:val="376"/>
        </w:trPr>
        <w:tc>
          <w:tcPr>
            <w:tcW w:w="2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ZA"/>
              </w:rPr>
              <w:t>Strategy</w:t>
            </w:r>
          </w:p>
        </w:tc>
        <w:tc>
          <w:tcPr>
            <w:tcW w:w="774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ZA"/>
              </w:rPr>
              <w:t>Prosecute and resolve criminal cases</w:t>
            </w:r>
          </w:p>
        </w:tc>
      </w:tr>
      <w:tr w:rsidR="009B5C06" w:rsidRPr="00D914E8" w:rsidTr="009B5C06">
        <w:trPr>
          <w:trHeight w:val="1030"/>
        </w:trPr>
        <w:tc>
          <w:tcPr>
            <w:tcW w:w="210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Performance indicators</w:t>
            </w:r>
          </w:p>
        </w:tc>
        <w:tc>
          <w:tcPr>
            <w:tcW w:w="249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Audited performance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Estimated</w:t>
            </w:r>
          </w:p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performance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ZA"/>
              </w:rPr>
              <w:t>Actual performance</w:t>
            </w:r>
          </w:p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ZA"/>
              </w:rPr>
              <w:t>(Unaudited)</w:t>
            </w:r>
          </w:p>
        </w:tc>
        <w:tc>
          <w:tcPr>
            <w:tcW w:w="29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Medium Term Targets</w:t>
            </w:r>
          </w:p>
        </w:tc>
      </w:tr>
      <w:tr w:rsidR="009B5C06" w:rsidRPr="00D914E8" w:rsidTr="009B5C06">
        <w:trPr>
          <w:trHeight w:val="526"/>
        </w:trPr>
        <w:tc>
          <w:tcPr>
            <w:tcW w:w="210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</w:p>
        </w:tc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2014/15</w:t>
            </w:r>
          </w:p>
        </w:tc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2015/16</w:t>
            </w: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2016/17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2017/18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ZA"/>
              </w:rPr>
              <w:t>2017/18</w:t>
            </w:r>
          </w:p>
        </w:tc>
        <w:tc>
          <w:tcPr>
            <w:tcW w:w="1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2018/19</w:t>
            </w:r>
          </w:p>
        </w:tc>
        <w:tc>
          <w:tcPr>
            <w:tcW w:w="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2019/20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ZA"/>
              </w:rPr>
              <w:t>2020/21</w:t>
            </w:r>
          </w:p>
        </w:tc>
      </w:tr>
      <w:tr w:rsidR="009B5C06" w:rsidRPr="00D914E8" w:rsidTr="009B5C06">
        <w:trPr>
          <w:trHeight w:val="1137"/>
        </w:trPr>
        <w:tc>
          <w:tcPr>
            <w:tcW w:w="2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Conviction rate in complex commercial crimes</w:t>
            </w:r>
          </w:p>
        </w:tc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94%</w:t>
            </w:r>
          </w:p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(1 069)</w:t>
            </w:r>
          </w:p>
        </w:tc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94%</w:t>
            </w:r>
          </w:p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(951)</w:t>
            </w: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92%</w:t>
            </w:r>
          </w:p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(793)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ZA"/>
              </w:rPr>
              <w:t>93%</w:t>
            </w:r>
          </w:p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ZA"/>
              </w:rPr>
              <w:t>(928)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ZA"/>
              </w:rPr>
              <w:t>94,1%</w:t>
            </w:r>
          </w:p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ZA"/>
              </w:rPr>
              <w:t>(912)</w:t>
            </w:r>
          </w:p>
        </w:tc>
        <w:tc>
          <w:tcPr>
            <w:tcW w:w="1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</w:rPr>
              <w:t>93%</w:t>
            </w:r>
          </w:p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</w:rPr>
              <w:t>(801)</w:t>
            </w:r>
          </w:p>
        </w:tc>
        <w:tc>
          <w:tcPr>
            <w:tcW w:w="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</w:rPr>
              <w:t>93%</w:t>
            </w:r>
          </w:p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</w:rPr>
              <w:t>(803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</w:rPr>
              <w:t>93%</w:t>
            </w:r>
          </w:p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</w:rPr>
              <w:t>(817)</w:t>
            </w:r>
          </w:p>
        </w:tc>
      </w:tr>
      <w:tr w:rsidR="009B5C06" w:rsidRPr="00D914E8" w:rsidTr="009B5C06">
        <w:trPr>
          <w:trHeight w:val="975"/>
        </w:trPr>
        <w:tc>
          <w:tcPr>
            <w:tcW w:w="2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Conviction rate in organised crime</w:t>
            </w:r>
          </w:p>
        </w:tc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92%</w:t>
            </w:r>
          </w:p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(474)</w:t>
            </w:r>
          </w:p>
        </w:tc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89%</w:t>
            </w:r>
          </w:p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(359)</w:t>
            </w: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90%</w:t>
            </w:r>
          </w:p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(383)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</w:rPr>
              <w:t>90%</w:t>
            </w:r>
          </w:p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</w:rPr>
              <w:t>(269)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ZA"/>
              </w:rPr>
              <w:t>93,7%</w:t>
            </w:r>
          </w:p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ZA"/>
              </w:rPr>
              <w:t>(342)</w:t>
            </w:r>
          </w:p>
        </w:tc>
        <w:tc>
          <w:tcPr>
            <w:tcW w:w="1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</w:rPr>
              <w:t>90%</w:t>
            </w:r>
          </w:p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</w:rPr>
              <w:t>(384)</w:t>
            </w:r>
          </w:p>
        </w:tc>
        <w:tc>
          <w:tcPr>
            <w:tcW w:w="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</w:rPr>
              <w:t>90%</w:t>
            </w:r>
          </w:p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</w:rPr>
              <w:t>(388)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</w:rPr>
              <w:t>90%</w:t>
            </w:r>
          </w:p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</w:rPr>
              <w:t>(392)</w:t>
            </w:r>
          </w:p>
        </w:tc>
      </w:tr>
      <w:tr w:rsidR="009B5C06" w:rsidRPr="00D914E8" w:rsidTr="009B5C06">
        <w:trPr>
          <w:trHeight w:val="1716"/>
        </w:trPr>
        <w:tc>
          <w:tcPr>
            <w:tcW w:w="2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lastRenderedPageBreak/>
              <w:t xml:space="preserve">Number of persons convicted of corruption or offences related to corruption where the amount involved is more than R5 million </w:t>
            </w:r>
          </w:p>
        </w:tc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25</w:t>
            </w:r>
          </w:p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(48)</w:t>
            </w: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29</w:t>
            </w:r>
          </w:p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(77)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33</w:t>
            </w:r>
          </w:p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(110)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39</w:t>
            </w:r>
          </w:p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ZA"/>
              </w:rPr>
              <w:t>(149)</w:t>
            </w:r>
          </w:p>
        </w:tc>
        <w:tc>
          <w:tcPr>
            <w:tcW w:w="1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ZA"/>
              </w:rPr>
              <w:t>30</w:t>
            </w:r>
          </w:p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(140)</w:t>
            </w:r>
          </w:p>
        </w:tc>
        <w:tc>
          <w:tcPr>
            <w:tcW w:w="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ZA"/>
              </w:rPr>
              <w:t>30</w:t>
            </w:r>
          </w:p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(170)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ZA"/>
              </w:rPr>
              <w:t>30</w:t>
            </w:r>
          </w:p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(200)</w:t>
            </w:r>
          </w:p>
        </w:tc>
      </w:tr>
      <w:tr w:rsidR="009B5C06" w:rsidRPr="00D914E8" w:rsidTr="009B5C06">
        <w:trPr>
          <w:trHeight w:val="1207"/>
        </w:trPr>
        <w:tc>
          <w:tcPr>
            <w:tcW w:w="2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 xml:space="preserve">Number of government officials convicted for corruption or offences related to corruption </w:t>
            </w:r>
          </w:p>
        </w:tc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130</w:t>
            </w:r>
          </w:p>
        </w:tc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206</w:t>
            </w:r>
          </w:p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(336)</w:t>
            </w: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224</w:t>
            </w:r>
          </w:p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(560)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210</w:t>
            </w:r>
          </w:p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(770)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207</w:t>
            </w:r>
          </w:p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ZA"/>
              </w:rPr>
              <w:t>(977)</w:t>
            </w:r>
          </w:p>
        </w:tc>
        <w:tc>
          <w:tcPr>
            <w:tcW w:w="1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230</w:t>
            </w:r>
          </w:p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(1 000)</w:t>
            </w:r>
          </w:p>
        </w:tc>
        <w:tc>
          <w:tcPr>
            <w:tcW w:w="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230</w:t>
            </w:r>
          </w:p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(1 230)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230</w:t>
            </w:r>
          </w:p>
          <w:p w:rsidR="009B5C06" w:rsidRPr="00D914E8" w:rsidRDefault="009B5C06" w:rsidP="009B5C06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(1 460)</w:t>
            </w:r>
          </w:p>
        </w:tc>
      </w:tr>
    </w:tbl>
    <w:p w:rsidR="009B5C06" w:rsidRPr="00D914E8" w:rsidRDefault="009B5C06" w:rsidP="00BE3B21">
      <w:pPr>
        <w:rPr>
          <w:sz w:val="22"/>
          <w:szCs w:val="22"/>
        </w:rPr>
      </w:pPr>
    </w:p>
    <w:p w:rsidR="00934639" w:rsidRPr="00D914E8" w:rsidRDefault="00934639" w:rsidP="00BE3B21">
      <w:pPr>
        <w:rPr>
          <w:b/>
          <w:sz w:val="22"/>
          <w:szCs w:val="22"/>
        </w:rPr>
      </w:pPr>
    </w:p>
    <w:p w:rsidR="002B79F8" w:rsidRDefault="002B79F8" w:rsidP="00BE3B21">
      <w:pPr>
        <w:rPr>
          <w:b/>
          <w:sz w:val="22"/>
          <w:szCs w:val="22"/>
        </w:rPr>
      </w:pPr>
    </w:p>
    <w:p w:rsidR="009B5C06" w:rsidRPr="00D914E8" w:rsidRDefault="009B5C06" w:rsidP="00BE3B21">
      <w:pPr>
        <w:rPr>
          <w:b/>
          <w:sz w:val="22"/>
          <w:szCs w:val="22"/>
        </w:rPr>
      </w:pPr>
      <w:r w:rsidRPr="00D914E8">
        <w:rPr>
          <w:b/>
          <w:sz w:val="22"/>
          <w:szCs w:val="22"/>
        </w:rPr>
        <w:t>Table 7</w:t>
      </w:r>
      <w:r w:rsidR="005A4227">
        <w:rPr>
          <w:b/>
          <w:sz w:val="22"/>
          <w:szCs w:val="22"/>
        </w:rPr>
        <w:t>: Asset Forfeiture (Question 5)</w:t>
      </w:r>
    </w:p>
    <w:p w:rsidR="009B5C06" w:rsidRPr="00D914E8" w:rsidRDefault="009B5C06" w:rsidP="00BE3B21">
      <w:pPr>
        <w:rPr>
          <w:b/>
          <w:sz w:val="22"/>
          <w:szCs w:val="22"/>
        </w:rPr>
      </w:pPr>
    </w:p>
    <w:tbl>
      <w:tblPr>
        <w:tblW w:w="984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945"/>
        <w:gridCol w:w="792"/>
        <w:gridCol w:w="868"/>
        <w:gridCol w:w="1036"/>
        <w:gridCol w:w="1087"/>
        <w:gridCol w:w="1087"/>
        <w:gridCol w:w="920"/>
        <w:gridCol w:w="1061"/>
        <w:gridCol w:w="1048"/>
      </w:tblGrid>
      <w:tr w:rsidR="00234B3A" w:rsidRPr="00D914E8" w:rsidTr="00234B3A">
        <w:trPr>
          <w:trHeight w:val="369"/>
        </w:trPr>
        <w:tc>
          <w:tcPr>
            <w:tcW w:w="984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</w:rPr>
              <w:t>NPA Strategic Objective 2 : Ensure profit is removed from crime</w:t>
            </w:r>
          </w:p>
        </w:tc>
      </w:tr>
      <w:tr w:rsidR="00234B3A" w:rsidRPr="00D914E8" w:rsidTr="00234B3A">
        <w:trPr>
          <w:trHeight w:val="246"/>
        </w:trPr>
        <w:tc>
          <w:tcPr>
            <w:tcW w:w="1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ZA"/>
              </w:rPr>
              <w:t>Strategy</w:t>
            </w:r>
          </w:p>
        </w:tc>
        <w:tc>
          <w:tcPr>
            <w:tcW w:w="7898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Increase the impact of Asset Forfeiture</w:t>
            </w:r>
          </w:p>
        </w:tc>
      </w:tr>
      <w:tr w:rsidR="00234B3A" w:rsidRPr="00D914E8" w:rsidTr="00234B3A">
        <w:trPr>
          <w:trHeight w:val="1582"/>
        </w:trPr>
        <w:tc>
          <w:tcPr>
            <w:tcW w:w="19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Performance indicators</w:t>
            </w:r>
          </w:p>
        </w:tc>
        <w:tc>
          <w:tcPr>
            <w:tcW w:w="26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Audited performance</w:t>
            </w:r>
          </w:p>
        </w:tc>
        <w:tc>
          <w:tcPr>
            <w:tcW w:w="1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Estimated</w:t>
            </w:r>
          </w:p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performance</w:t>
            </w:r>
          </w:p>
        </w:tc>
        <w:tc>
          <w:tcPr>
            <w:tcW w:w="1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ZA"/>
              </w:rPr>
              <w:t>Actual performance</w:t>
            </w:r>
          </w:p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ZA"/>
              </w:rPr>
              <w:t>(Unaudited)</w:t>
            </w:r>
          </w:p>
        </w:tc>
        <w:tc>
          <w:tcPr>
            <w:tcW w:w="302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Medium Term Targets</w:t>
            </w:r>
          </w:p>
        </w:tc>
      </w:tr>
      <w:tr w:rsidR="00234B3A" w:rsidRPr="00D914E8" w:rsidTr="00234B3A">
        <w:trPr>
          <w:trHeight w:val="73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</w:p>
        </w:tc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2014/15</w:t>
            </w: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2015/16</w:t>
            </w: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2016/17</w:t>
            </w:r>
          </w:p>
        </w:tc>
        <w:tc>
          <w:tcPr>
            <w:tcW w:w="1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2017/18</w:t>
            </w:r>
          </w:p>
        </w:tc>
        <w:tc>
          <w:tcPr>
            <w:tcW w:w="1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ZA"/>
              </w:rPr>
              <w:t>2017/18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2018/19</w:t>
            </w:r>
          </w:p>
        </w:tc>
        <w:tc>
          <w:tcPr>
            <w:tcW w:w="1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2019/20</w:t>
            </w:r>
          </w:p>
        </w:tc>
        <w:tc>
          <w:tcPr>
            <w:tcW w:w="1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2020/21</w:t>
            </w:r>
          </w:p>
        </w:tc>
      </w:tr>
      <w:tr w:rsidR="00234B3A" w:rsidRPr="00D914E8" w:rsidTr="00234B3A">
        <w:trPr>
          <w:trHeight w:val="815"/>
        </w:trPr>
        <w:tc>
          <w:tcPr>
            <w:tcW w:w="1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Number of freezing orders obtained</w:t>
            </w:r>
          </w:p>
        </w:tc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342</w:t>
            </w: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326</w:t>
            </w: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377</w:t>
            </w:r>
          </w:p>
        </w:tc>
        <w:tc>
          <w:tcPr>
            <w:tcW w:w="1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100%</w:t>
            </w:r>
          </w:p>
        </w:tc>
        <w:tc>
          <w:tcPr>
            <w:tcW w:w="1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122%</w:t>
            </w:r>
          </w:p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(319)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 xml:space="preserve">264 </w:t>
            </w:r>
          </w:p>
        </w:tc>
        <w:tc>
          <w:tcPr>
            <w:tcW w:w="1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300</w:t>
            </w:r>
          </w:p>
        </w:tc>
        <w:tc>
          <w:tcPr>
            <w:tcW w:w="1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320</w:t>
            </w:r>
          </w:p>
        </w:tc>
      </w:tr>
      <w:tr w:rsidR="00234B3A" w:rsidRPr="00D914E8" w:rsidTr="00234B3A">
        <w:trPr>
          <w:trHeight w:val="870"/>
        </w:trPr>
        <w:tc>
          <w:tcPr>
            <w:tcW w:w="1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 xml:space="preserve">Value of freezing orders </w:t>
            </w:r>
          </w:p>
        </w:tc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R2 756m</w:t>
            </w: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R778.9m</w:t>
            </w: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R1.1bn</w:t>
            </w:r>
          </w:p>
        </w:tc>
        <w:tc>
          <w:tcPr>
            <w:tcW w:w="1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R789m</w:t>
            </w:r>
          </w:p>
        </w:tc>
        <w:tc>
          <w:tcPr>
            <w:tcW w:w="1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R4.38bn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R10bn</w:t>
            </w:r>
          </w:p>
        </w:tc>
        <w:tc>
          <w:tcPr>
            <w:tcW w:w="1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R13bn</w:t>
            </w:r>
          </w:p>
        </w:tc>
        <w:tc>
          <w:tcPr>
            <w:tcW w:w="1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R15bn</w:t>
            </w:r>
          </w:p>
        </w:tc>
      </w:tr>
      <w:tr w:rsidR="00234B3A" w:rsidRPr="00D914E8" w:rsidTr="00234B3A">
        <w:trPr>
          <w:trHeight w:val="1890"/>
        </w:trPr>
        <w:tc>
          <w:tcPr>
            <w:tcW w:w="1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Value of freezing orders obtained relating to corruption where the amount involved more than R5 million</w:t>
            </w:r>
          </w:p>
        </w:tc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R2.235bn</w:t>
            </w:r>
          </w:p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 </w:t>
            </w: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R238.6m</w:t>
            </w:r>
          </w:p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ZA"/>
              </w:rPr>
              <w:t>(2.473.6bn</w:t>
            </w: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R627.3m</w:t>
            </w:r>
          </w:p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ZA"/>
              </w:rPr>
              <w:t>(3.100.9bn)</w:t>
            </w:r>
          </w:p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 </w:t>
            </w:r>
          </w:p>
        </w:tc>
        <w:tc>
          <w:tcPr>
            <w:tcW w:w="1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R195m</w:t>
            </w:r>
          </w:p>
        </w:tc>
        <w:tc>
          <w:tcPr>
            <w:tcW w:w="1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R3.8bn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R8bn</w:t>
            </w:r>
          </w:p>
        </w:tc>
        <w:tc>
          <w:tcPr>
            <w:tcW w:w="1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R11bn</w:t>
            </w:r>
          </w:p>
        </w:tc>
        <w:tc>
          <w:tcPr>
            <w:tcW w:w="1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R13bn</w:t>
            </w:r>
          </w:p>
        </w:tc>
      </w:tr>
      <w:tr w:rsidR="00234B3A" w:rsidRPr="00D914E8" w:rsidTr="00234B3A">
        <w:trPr>
          <w:trHeight w:val="1219"/>
        </w:trPr>
        <w:tc>
          <w:tcPr>
            <w:tcW w:w="1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lastRenderedPageBreak/>
              <w:t>Value of recoveries in terms of Prevention of Organised Crime Act (POCA)</w:t>
            </w:r>
          </w:p>
        </w:tc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R130m</w:t>
            </w: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R441.5m</w:t>
            </w: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R219m</w:t>
            </w:r>
          </w:p>
        </w:tc>
        <w:tc>
          <w:tcPr>
            <w:tcW w:w="1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R190m</w:t>
            </w:r>
          </w:p>
        </w:tc>
        <w:tc>
          <w:tcPr>
            <w:tcW w:w="1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R308.3m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R3bn</w:t>
            </w:r>
          </w:p>
        </w:tc>
        <w:tc>
          <w:tcPr>
            <w:tcW w:w="1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 R5bn</w:t>
            </w:r>
          </w:p>
        </w:tc>
        <w:tc>
          <w:tcPr>
            <w:tcW w:w="1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R8bn</w:t>
            </w:r>
          </w:p>
        </w:tc>
      </w:tr>
      <w:tr w:rsidR="00234B3A" w:rsidRPr="00D914E8" w:rsidTr="00234B3A">
        <w:trPr>
          <w:trHeight w:val="1380"/>
        </w:trPr>
        <w:tc>
          <w:tcPr>
            <w:tcW w:w="1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 xml:space="preserve"> Success rate of litigated cases</w:t>
            </w:r>
          </w:p>
        </w:tc>
        <w:tc>
          <w:tcPr>
            <w:tcW w:w="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95.1%</w:t>
            </w:r>
          </w:p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(442)</w:t>
            </w:r>
          </w:p>
        </w:tc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96%</w:t>
            </w:r>
          </w:p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(393/411)</w:t>
            </w: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99%</w:t>
            </w:r>
          </w:p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(554/560)</w:t>
            </w:r>
          </w:p>
        </w:tc>
        <w:tc>
          <w:tcPr>
            <w:tcW w:w="1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93%</w:t>
            </w:r>
          </w:p>
        </w:tc>
        <w:tc>
          <w:tcPr>
            <w:tcW w:w="1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99.1%</w:t>
            </w:r>
          </w:p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ZA"/>
              </w:rPr>
              <w:t>(558/563)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93%</w:t>
            </w:r>
          </w:p>
        </w:tc>
        <w:tc>
          <w:tcPr>
            <w:tcW w:w="1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 xml:space="preserve">93% </w:t>
            </w:r>
          </w:p>
        </w:tc>
        <w:tc>
          <w:tcPr>
            <w:tcW w:w="1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vAlign w:val="center"/>
            <w:hideMark/>
          </w:tcPr>
          <w:p w:rsidR="00234B3A" w:rsidRPr="00D914E8" w:rsidRDefault="00234B3A" w:rsidP="00234B3A">
            <w:pPr>
              <w:ind w:right="-306"/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 xml:space="preserve">93% </w:t>
            </w:r>
          </w:p>
        </w:tc>
      </w:tr>
    </w:tbl>
    <w:p w:rsidR="009B5C06" w:rsidRPr="00D914E8" w:rsidRDefault="009B5C06" w:rsidP="009B5C06">
      <w:pPr>
        <w:ind w:right="-306"/>
        <w:rPr>
          <w:sz w:val="22"/>
          <w:szCs w:val="22"/>
        </w:rPr>
      </w:pPr>
    </w:p>
    <w:p w:rsidR="009B5C06" w:rsidRPr="00D914E8" w:rsidRDefault="009B5C06" w:rsidP="00BE3B21">
      <w:pPr>
        <w:rPr>
          <w:b/>
          <w:sz w:val="22"/>
          <w:szCs w:val="22"/>
        </w:rPr>
      </w:pPr>
    </w:p>
    <w:p w:rsidR="002B79F8" w:rsidRDefault="002B79F8" w:rsidP="00BE3B21">
      <w:pPr>
        <w:rPr>
          <w:b/>
          <w:sz w:val="22"/>
          <w:szCs w:val="22"/>
        </w:rPr>
      </w:pPr>
    </w:p>
    <w:p w:rsidR="00234B3A" w:rsidRPr="00D914E8" w:rsidRDefault="00234B3A" w:rsidP="00BE3B21">
      <w:pPr>
        <w:rPr>
          <w:b/>
          <w:sz w:val="22"/>
          <w:szCs w:val="22"/>
        </w:rPr>
      </w:pPr>
      <w:r w:rsidRPr="00D914E8">
        <w:rPr>
          <w:b/>
          <w:sz w:val="22"/>
          <w:szCs w:val="22"/>
        </w:rPr>
        <w:t>Table 8</w:t>
      </w:r>
      <w:r w:rsidR="00EC79BD">
        <w:rPr>
          <w:b/>
          <w:sz w:val="22"/>
          <w:szCs w:val="22"/>
        </w:rPr>
        <w:t>: V</w:t>
      </w:r>
      <w:r w:rsidR="0043310A">
        <w:rPr>
          <w:b/>
          <w:sz w:val="22"/>
          <w:szCs w:val="22"/>
        </w:rPr>
        <w:t>alue of recoveries (Question 5)</w:t>
      </w:r>
    </w:p>
    <w:p w:rsidR="00234B3A" w:rsidRPr="00D914E8" w:rsidRDefault="00234B3A" w:rsidP="00BE3B21">
      <w:pPr>
        <w:rPr>
          <w:b/>
          <w:sz w:val="22"/>
          <w:szCs w:val="22"/>
        </w:rPr>
      </w:pPr>
    </w:p>
    <w:tbl>
      <w:tblPr>
        <w:tblW w:w="9742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487"/>
        <w:gridCol w:w="918"/>
        <w:gridCol w:w="985"/>
        <w:gridCol w:w="1101"/>
        <w:gridCol w:w="1266"/>
        <w:gridCol w:w="1266"/>
        <w:gridCol w:w="851"/>
        <w:gridCol w:w="936"/>
        <w:gridCol w:w="932"/>
      </w:tblGrid>
      <w:tr w:rsidR="00234B3A" w:rsidRPr="00D914E8" w:rsidTr="00234B3A">
        <w:trPr>
          <w:trHeight w:val="437"/>
        </w:trPr>
        <w:tc>
          <w:tcPr>
            <w:tcW w:w="9742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</w:rPr>
              <w:t>NPA Strategic Objective 2 : Ensure profit is removed from crime</w:t>
            </w:r>
          </w:p>
        </w:tc>
      </w:tr>
      <w:tr w:rsidR="00234B3A" w:rsidRPr="00D914E8" w:rsidTr="00234B3A">
        <w:trPr>
          <w:trHeight w:val="241"/>
        </w:trPr>
        <w:tc>
          <w:tcPr>
            <w:tcW w:w="1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ZA"/>
              </w:rPr>
              <w:t>Strategy</w:t>
            </w:r>
          </w:p>
        </w:tc>
        <w:tc>
          <w:tcPr>
            <w:tcW w:w="823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Increase the impact of Asset Forfeiture</w:t>
            </w:r>
          </w:p>
        </w:tc>
      </w:tr>
      <w:tr w:rsidR="00234B3A" w:rsidRPr="00D914E8" w:rsidTr="00234B3A">
        <w:trPr>
          <w:trHeight w:val="761"/>
        </w:trPr>
        <w:tc>
          <w:tcPr>
            <w:tcW w:w="15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Performance indicators</w:t>
            </w:r>
          </w:p>
        </w:tc>
        <w:tc>
          <w:tcPr>
            <w:tcW w:w="298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Audited performance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Estimated</w:t>
            </w:r>
          </w:p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performance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ZA"/>
              </w:rPr>
              <w:t>Actual performance</w:t>
            </w:r>
          </w:p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ZA"/>
              </w:rPr>
              <w:t>(Unaudited)</w:t>
            </w:r>
          </w:p>
        </w:tc>
        <w:tc>
          <w:tcPr>
            <w:tcW w:w="275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Medium Term Targets</w:t>
            </w:r>
          </w:p>
        </w:tc>
      </w:tr>
      <w:tr w:rsidR="00234B3A" w:rsidRPr="00D914E8" w:rsidTr="00234B3A">
        <w:trPr>
          <w:trHeight w:val="34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2014/15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2015/16</w:t>
            </w:r>
          </w:p>
        </w:tc>
        <w:tc>
          <w:tcPr>
            <w:tcW w:w="1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2016/17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2017/18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ZA"/>
              </w:rPr>
              <w:t>2017/18</w:t>
            </w:r>
          </w:p>
        </w:tc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2018/19</w:t>
            </w: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2019/20</w:t>
            </w:r>
          </w:p>
        </w:tc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2020/21</w:t>
            </w:r>
          </w:p>
        </w:tc>
      </w:tr>
      <w:tr w:rsidR="00234B3A" w:rsidRPr="00D914E8" w:rsidTr="00234B3A">
        <w:trPr>
          <w:trHeight w:val="1644"/>
        </w:trPr>
        <w:tc>
          <w:tcPr>
            <w:tcW w:w="1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 xml:space="preserve">Value of recoveries obtained relating to corruption where the amount involved is more than R5 million (proceeds of crime and government losses) 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R1.553bn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R136.8m</w:t>
            </w:r>
          </w:p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ZA"/>
              </w:rPr>
              <w:t>(R1 689.8m)</w:t>
            </w:r>
          </w:p>
        </w:tc>
        <w:tc>
          <w:tcPr>
            <w:tcW w:w="1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R122.7m</w:t>
            </w:r>
          </w:p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ZA"/>
              </w:rPr>
              <w:t>(R1812.5bn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R60m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R2.5m</w:t>
            </w:r>
          </w:p>
        </w:tc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R2.5bn</w:t>
            </w: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R3.7bn</w:t>
            </w:r>
          </w:p>
        </w:tc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R6.5bn</w:t>
            </w:r>
          </w:p>
        </w:tc>
      </w:tr>
      <w:tr w:rsidR="00234B3A" w:rsidRPr="00D914E8" w:rsidTr="00234B3A">
        <w:trPr>
          <w:trHeight w:val="1644"/>
        </w:trPr>
        <w:tc>
          <w:tcPr>
            <w:tcW w:w="1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 xml:space="preserve">Value of recoveries for government officials convicted of corruption and other related </w:t>
            </w:r>
            <w:r w:rsidRPr="00D914E8">
              <w:rPr>
                <w:sz w:val="22"/>
                <w:szCs w:val="22"/>
                <w:lang w:val="en-US"/>
              </w:rPr>
              <w:lastRenderedPageBreak/>
              <w:t xml:space="preserve">offences (proceeds of crime and government losses) 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lastRenderedPageBreak/>
              <w:t>R11.1m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R13m</w:t>
            </w:r>
          </w:p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ZA"/>
              </w:rPr>
              <w:t>(24.1m)</w:t>
            </w:r>
          </w:p>
        </w:tc>
        <w:tc>
          <w:tcPr>
            <w:tcW w:w="1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R1.16m</w:t>
            </w:r>
          </w:p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ZA"/>
              </w:rPr>
              <w:t>(R25.26m)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R400 000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b/>
                <w:bCs/>
                <w:sz w:val="22"/>
                <w:szCs w:val="22"/>
                <w:lang w:val="en-US"/>
              </w:rPr>
              <w:t>R410 000</w:t>
            </w:r>
          </w:p>
        </w:tc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R2.4m</w:t>
            </w: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R3.5m</w:t>
            </w:r>
          </w:p>
        </w:tc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234B3A" w:rsidRPr="00D914E8" w:rsidRDefault="00234B3A" w:rsidP="00234B3A">
            <w:pPr>
              <w:rPr>
                <w:sz w:val="22"/>
                <w:szCs w:val="22"/>
                <w:lang w:val="en-ZA"/>
              </w:rPr>
            </w:pPr>
            <w:r w:rsidRPr="00D914E8">
              <w:rPr>
                <w:sz w:val="22"/>
                <w:szCs w:val="22"/>
                <w:lang w:val="en-US"/>
              </w:rPr>
              <w:t>R5m</w:t>
            </w:r>
          </w:p>
        </w:tc>
      </w:tr>
    </w:tbl>
    <w:p w:rsidR="00234B3A" w:rsidRPr="00D914E8" w:rsidRDefault="00234B3A" w:rsidP="00BE3B21">
      <w:pPr>
        <w:rPr>
          <w:sz w:val="22"/>
          <w:szCs w:val="22"/>
        </w:rPr>
      </w:pPr>
    </w:p>
    <w:p w:rsidR="002B79F8" w:rsidRDefault="002B79F8" w:rsidP="00BE3B21">
      <w:pPr>
        <w:rPr>
          <w:b/>
          <w:sz w:val="22"/>
          <w:szCs w:val="22"/>
        </w:rPr>
      </w:pPr>
    </w:p>
    <w:p w:rsidR="002B79F8" w:rsidRDefault="002B79F8" w:rsidP="00BE3B21">
      <w:pPr>
        <w:rPr>
          <w:b/>
          <w:sz w:val="22"/>
          <w:szCs w:val="22"/>
        </w:rPr>
      </w:pPr>
    </w:p>
    <w:p w:rsidR="00392775" w:rsidRPr="00D914E8" w:rsidRDefault="00392775" w:rsidP="00BE3B21">
      <w:pPr>
        <w:rPr>
          <w:b/>
          <w:sz w:val="22"/>
          <w:szCs w:val="22"/>
        </w:rPr>
      </w:pPr>
      <w:r w:rsidRPr="00D914E8">
        <w:rPr>
          <w:b/>
          <w:sz w:val="22"/>
          <w:szCs w:val="22"/>
        </w:rPr>
        <w:t>Table 9</w:t>
      </w:r>
      <w:r w:rsidR="00BF4995">
        <w:rPr>
          <w:b/>
          <w:sz w:val="22"/>
          <w:szCs w:val="22"/>
        </w:rPr>
        <w:t>: Race and gender of permanent judges (Question 9)</w:t>
      </w:r>
    </w:p>
    <w:p w:rsidR="00392775" w:rsidRPr="00D914E8" w:rsidRDefault="00392775" w:rsidP="00BE3B21">
      <w:pPr>
        <w:rPr>
          <w:b/>
          <w:sz w:val="22"/>
          <w:szCs w:val="22"/>
        </w:rPr>
      </w:pPr>
    </w:p>
    <w:p w:rsidR="00392775" w:rsidRPr="00D914E8" w:rsidRDefault="00392775" w:rsidP="00BE3B21">
      <w:pPr>
        <w:rPr>
          <w:b/>
          <w:sz w:val="22"/>
          <w:szCs w:val="22"/>
        </w:rPr>
      </w:pPr>
    </w:p>
    <w:p w:rsidR="00392775" w:rsidRPr="00D914E8" w:rsidRDefault="00392775" w:rsidP="00BE3B21">
      <w:pPr>
        <w:rPr>
          <w:sz w:val="22"/>
          <w:szCs w:val="22"/>
        </w:rPr>
      </w:pPr>
      <w:r w:rsidRPr="00D914E8">
        <w:rPr>
          <w:noProof/>
          <w:sz w:val="22"/>
          <w:szCs w:val="22"/>
          <w:lang w:val="en-ZA" w:eastAsia="en-ZA"/>
        </w:rPr>
        <w:drawing>
          <wp:inline distT="0" distB="0" distL="0" distR="0">
            <wp:extent cx="6160806" cy="54673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057" cy="5471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775" w:rsidRPr="00D914E8" w:rsidRDefault="00392775" w:rsidP="00BE3B21">
      <w:pPr>
        <w:rPr>
          <w:b/>
          <w:sz w:val="22"/>
          <w:szCs w:val="22"/>
        </w:rPr>
      </w:pPr>
    </w:p>
    <w:p w:rsidR="002B79F8" w:rsidRPr="00AE5AD0" w:rsidRDefault="00E34CC2" w:rsidP="00BE3B21">
      <w:pPr>
        <w:rPr>
          <w:sz w:val="22"/>
          <w:szCs w:val="22"/>
        </w:rPr>
      </w:pPr>
      <w:r w:rsidRPr="00D914E8">
        <w:rPr>
          <w:sz w:val="22"/>
          <w:szCs w:val="22"/>
        </w:rPr>
        <w:t>* secondments</w:t>
      </w:r>
    </w:p>
    <w:p w:rsidR="002B79F8" w:rsidRDefault="002B79F8" w:rsidP="00BE3B21">
      <w:pPr>
        <w:rPr>
          <w:b/>
          <w:sz w:val="22"/>
          <w:szCs w:val="22"/>
        </w:rPr>
      </w:pPr>
    </w:p>
    <w:p w:rsidR="00BF4995" w:rsidRDefault="00392775" w:rsidP="00BE3B21">
      <w:pPr>
        <w:rPr>
          <w:b/>
          <w:sz w:val="22"/>
          <w:szCs w:val="22"/>
        </w:rPr>
      </w:pPr>
      <w:r w:rsidRPr="00D914E8">
        <w:rPr>
          <w:b/>
          <w:sz w:val="22"/>
          <w:szCs w:val="22"/>
        </w:rPr>
        <w:lastRenderedPageBreak/>
        <w:t>Table 10</w:t>
      </w:r>
      <w:r w:rsidR="00BF4995">
        <w:rPr>
          <w:b/>
          <w:sz w:val="22"/>
          <w:szCs w:val="22"/>
        </w:rPr>
        <w:t>: Race and gender of magistrates (Question 9)</w:t>
      </w:r>
    </w:p>
    <w:p w:rsidR="00392775" w:rsidRPr="00D914E8" w:rsidRDefault="00BF4995" w:rsidP="00BE3B21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:rsidR="00392775" w:rsidRPr="00D914E8" w:rsidRDefault="00392775" w:rsidP="00BE3B21">
      <w:pPr>
        <w:rPr>
          <w:b/>
          <w:sz w:val="22"/>
          <w:szCs w:val="22"/>
        </w:rPr>
      </w:pPr>
    </w:p>
    <w:p w:rsidR="002B79F8" w:rsidRDefault="00392775" w:rsidP="00BE3B21">
      <w:pPr>
        <w:rPr>
          <w:sz w:val="22"/>
          <w:szCs w:val="22"/>
        </w:rPr>
      </w:pPr>
      <w:r w:rsidRPr="00D914E8">
        <w:rPr>
          <w:noProof/>
          <w:sz w:val="22"/>
          <w:szCs w:val="22"/>
          <w:lang w:val="en-ZA" w:eastAsia="en-ZA"/>
        </w:rPr>
        <w:drawing>
          <wp:inline distT="0" distB="0" distL="0" distR="0" wp14:anchorId="58727E03">
            <wp:extent cx="6048375" cy="4092680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2762" cy="4102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E5AD0" w:rsidRPr="00AE5AD0" w:rsidRDefault="00AE5AD0" w:rsidP="00BE3B21">
      <w:pPr>
        <w:rPr>
          <w:sz w:val="22"/>
          <w:szCs w:val="22"/>
        </w:rPr>
      </w:pPr>
    </w:p>
    <w:p w:rsidR="002B79F8" w:rsidRDefault="002B79F8" w:rsidP="00BE3B21">
      <w:pPr>
        <w:rPr>
          <w:b/>
          <w:sz w:val="22"/>
          <w:szCs w:val="22"/>
        </w:rPr>
      </w:pPr>
    </w:p>
    <w:p w:rsidR="00BF4995" w:rsidRDefault="00BF4995" w:rsidP="00BE3B21">
      <w:pPr>
        <w:rPr>
          <w:b/>
          <w:sz w:val="22"/>
          <w:szCs w:val="22"/>
        </w:rPr>
      </w:pPr>
    </w:p>
    <w:p w:rsidR="000E1C86" w:rsidRPr="00D914E8" w:rsidRDefault="000E1C86" w:rsidP="00BE3B21">
      <w:pPr>
        <w:rPr>
          <w:b/>
          <w:sz w:val="22"/>
          <w:szCs w:val="22"/>
        </w:rPr>
      </w:pPr>
      <w:r w:rsidRPr="00D914E8">
        <w:rPr>
          <w:b/>
          <w:sz w:val="22"/>
          <w:szCs w:val="22"/>
        </w:rPr>
        <w:t xml:space="preserve">Figure 11: Workforce profile at </w:t>
      </w:r>
      <w:r w:rsidR="00BF4995">
        <w:rPr>
          <w:b/>
          <w:sz w:val="22"/>
          <w:szCs w:val="22"/>
        </w:rPr>
        <w:t>top management level by gender, 2016/17 (Question 9)</w:t>
      </w:r>
    </w:p>
    <w:p w:rsidR="000E1C86" w:rsidRPr="00D914E8" w:rsidRDefault="000E1C86" w:rsidP="00BE3B21">
      <w:pPr>
        <w:rPr>
          <w:sz w:val="22"/>
          <w:szCs w:val="22"/>
        </w:rPr>
      </w:pPr>
      <w:r w:rsidRPr="00D914E8">
        <w:rPr>
          <w:noProof/>
          <w:sz w:val="22"/>
          <w:szCs w:val="22"/>
          <w:lang w:val="en-ZA" w:eastAsia="en-ZA"/>
        </w:rPr>
        <w:drawing>
          <wp:inline distT="0" distB="0" distL="0" distR="0">
            <wp:extent cx="6285839" cy="2886075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8083" cy="2891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C86" w:rsidRPr="00D914E8" w:rsidRDefault="000E1C86" w:rsidP="00BE3B21">
      <w:pPr>
        <w:rPr>
          <w:b/>
          <w:sz w:val="22"/>
          <w:szCs w:val="22"/>
        </w:rPr>
      </w:pPr>
      <w:r w:rsidRPr="00D914E8">
        <w:rPr>
          <w:b/>
          <w:sz w:val="22"/>
          <w:szCs w:val="22"/>
        </w:rPr>
        <w:lastRenderedPageBreak/>
        <w:t>Figure 12: Workforce profile at sen</w:t>
      </w:r>
      <w:r w:rsidR="00BF4995">
        <w:rPr>
          <w:b/>
          <w:sz w:val="22"/>
          <w:szCs w:val="22"/>
        </w:rPr>
        <w:t xml:space="preserve">ior management level by gender, </w:t>
      </w:r>
      <w:r w:rsidRPr="00D914E8">
        <w:rPr>
          <w:b/>
          <w:sz w:val="22"/>
          <w:szCs w:val="22"/>
        </w:rPr>
        <w:t>2016/17</w:t>
      </w:r>
      <w:r w:rsidR="00BF4995">
        <w:rPr>
          <w:b/>
          <w:sz w:val="22"/>
          <w:szCs w:val="22"/>
        </w:rPr>
        <w:t xml:space="preserve"> (Question 9)</w:t>
      </w:r>
    </w:p>
    <w:p w:rsidR="000E1C86" w:rsidRPr="00D914E8" w:rsidRDefault="000E1C86" w:rsidP="00BE3B21">
      <w:pPr>
        <w:rPr>
          <w:b/>
          <w:sz w:val="22"/>
          <w:szCs w:val="22"/>
        </w:rPr>
      </w:pPr>
    </w:p>
    <w:p w:rsidR="000E1C86" w:rsidRPr="00D914E8" w:rsidRDefault="000E1C86" w:rsidP="00BE3B21">
      <w:pPr>
        <w:rPr>
          <w:sz w:val="22"/>
          <w:szCs w:val="22"/>
        </w:rPr>
      </w:pPr>
      <w:r w:rsidRPr="00D914E8">
        <w:rPr>
          <w:noProof/>
          <w:sz w:val="22"/>
          <w:szCs w:val="22"/>
          <w:lang w:val="en-ZA" w:eastAsia="en-ZA"/>
        </w:rPr>
        <w:drawing>
          <wp:inline distT="0" distB="0" distL="0" distR="0">
            <wp:extent cx="6286500" cy="274616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2746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C86" w:rsidRPr="00D914E8" w:rsidRDefault="000E1C86" w:rsidP="00BE3B21">
      <w:pPr>
        <w:rPr>
          <w:b/>
          <w:sz w:val="22"/>
          <w:szCs w:val="22"/>
        </w:rPr>
      </w:pPr>
    </w:p>
    <w:p w:rsidR="000E1C86" w:rsidRPr="00D914E8" w:rsidRDefault="000E1C86" w:rsidP="00BE3B21">
      <w:pPr>
        <w:rPr>
          <w:b/>
          <w:sz w:val="22"/>
          <w:szCs w:val="22"/>
        </w:rPr>
      </w:pPr>
    </w:p>
    <w:p w:rsidR="000E1C86" w:rsidRPr="00D914E8" w:rsidRDefault="000E1C86" w:rsidP="00BE3B21">
      <w:pPr>
        <w:rPr>
          <w:b/>
          <w:sz w:val="22"/>
          <w:szCs w:val="22"/>
        </w:rPr>
      </w:pPr>
    </w:p>
    <w:p w:rsidR="002B79F8" w:rsidRDefault="002B79F8" w:rsidP="00BE3B21">
      <w:pPr>
        <w:rPr>
          <w:b/>
          <w:sz w:val="22"/>
          <w:szCs w:val="22"/>
        </w:rPr>
      </w:pPr>
    </w:p>
    <w:p w:rsidR="002B79F8" w:rsidRDefault="002B79F8" w:rsidP="00BE3B21">
      <w:pPr>
        <w:rPr>
          <w:b/>
          <w:sz w:val="22"/>
          <w:szCs w:val="22"/>
        </w:rPr>
      </w:pPr>
    </w:p>
    <w:p w:rsidR="000E1C86" w:rsidRPr="00D914E8" w:rsidRDefault="000E1C86" w:rsidP="00BE3B21">
      <w:pPr>
        <w:rPr>
          <w:b/>
          <w:sz w:val="22"/>
          <w:szCs w:val="22"/>
        </w:rPr>
      </w:pPr>
      <w:r w:rsidRPr="00D914E8">
        <w:rPr>
          <w:b/>
          <w:sz w:val="22"/>
          <w:szCs w:val="22"/>
        </w:rPr>
        <w:t>Figure 13: Workplace profile at profession</w:t>
      </w:r>
      <w:r w:rsidR="00BF4995">
        <w:rPr>
          <w:b/>
          <w:sz w:val="22"/>
          <w:szCs w:val="22"/>
        </w:rPr>
        <w:t>ally qualified level by gender, 2016/17 (Question 9)</w:t>
      </w:r>
    </w:p>
    <w:p w:rsidR="000E1C86" w:rsidRPr="00D914E8" w:rsidRDefault="000E1C86" w:rsidP="00BE3B21">
      <w:pPr>
        <w:rPr>
          <w:b/>
          <w:sz w:val="22"/>
          <w:szCs w:val="22"/>
        </w:rPr>
      </w:pPr>
    </w:p>
    <w:p w:rsidR="000E1C86" w:rsidRPr="00D914E8" w:rsidRDefault="000E1C86" w:rsidP="00BE3B21">
      <w:pPr>
        <w:rPr>
          <w:sz w:val="22"/>
          <w:szCs w:val="22"/>
        </w:rPr>
      </w:pPr>
      <w:r w:rsidRPr="00D914E8">
        <w:rPr>
          <w:noProof/>
          <w:sz w:val="22"/>
          <w:szCs w:val="22"/>
          <w:lang w:val="en-ZA" w:eastAsia="en-ZA"/>
        </w:rPr>
        <w:drawing>
          <wp:inline distT="0" distB="0" distL="0" distR="0">
            <wp:extent cx="6286500" cy="280960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2809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C86" w:rsidRPr="00D914E8" w:rsidRDefault="000E1C86" w:rsidP="00BE3B21">
      <w:pPr>
        <w:rPr>
          <w:b/>
          <w:sz w:val="22"/>
          <w:szCs w:val="22"/>
        </w:rPr>
      </w:pPr>
    </w:p>
    <w:p w:rsidR="000E1C86" w:rsidRPr="00D914E8" w:rsidRDefault="000E1C86" w:rsidP="00BE3B21">
      <w:pPr>
        <w:rPr>
          <w:b/>
          <w:sz w:val="22"/>
          <w:szCs w:val="22"/>
        </w:rPr>
      </w:pPr>
    </w:p>
    <w:p w:rsidR="000E1C86" w:rsidRPr="00D914E8" w:rsidRDefault="000E1C86" w:rsidP="00BE3B21">
      <w:pPr>
        <w:rPr>
          <w:b/>
          <w:sz w:val="22"/>
          <w:szCs w:val="22"/>
        </w:rPr>
      </w:pPr>
    </w:p>
    <w:p w:rsidR="002B79F8" w:rsidRDefault="002B79F8" w:rsidP="00BE3B21">
      <w:pPr>
        <w:rPr>
          <w:b/>
          <w:sz w:val="22"/>
          <w:szCs w:val="22"/>
        </w:rPr>
      </w:pPr>
    </w:p>
    <w:p w:rsidR="00BF4995" w:rsidRDefault="00BF4995" w:rsidP="00BE3B21">
      <w:pPr>
        <w:rPr>
          <w:b/>
          <w:sz w:val="22"/>
          <w:szCs w:val="22"/>
        </w:rPr>
      </w:pPr>
    </w:p>
    <w:p w:rsidR="00BF4995" w:rsidRDefault="00BF4995" w:rsidP="00BE3B21">
      <w:pPr>
        <w:rPr>
          <w:b/>
          <w:sz w:val="22"/>
          <w:szCs w:val="22"/>
        </w:rPr>
      </w:pPr>
    </w:p>
    <w:p w:rsidR="00BF4995" w:rsidRDefault="00BF4995" w:rsidP="00BE3B21">
      <w:pPr>
        <w:rPr>
          <w:b/>
          <w:sz w:val="22"/>
          <w:szCs w:val="22"/>
        </w:rPr>
      </w:pPr>
    </w:p>
    <w:p w:rsidR="000E1C86" w:rsidRPr="00D914E8" w:rsidRDefault="000E1C86" w:rsidP="00BE3B21">
      <w:pPr>
        <w:rPr>
          <w:b/>
          <w:sz w:val="22"/>
          <w:szCs w:val="22"/>
        </w:rPr>
      </w:pPr>
      <w:r w:rsidRPr="00D914E8">
        <w:rPr>
          <w:b/>
          <w:sz w:val="22"/>
          <w:szCs w:val="22"/>
        </w:rPr>
        <w:lastRenderedPageBreak/>
        <w:t>Figure 14: Workplace profile at ski</w:t>
      </w:r>
      <w:r w:rsidR="00BF4995">
        <w:rPr>
          <w:b/>
          <w:sz w:val="22"/>
          <w:szCs w:val="22"/>
        </w:rPr>
        <w:t>lled technical level by gender, 2016/17 (Question 9)</w:t>
      </w:r>
    </w:p>
    <w:p w:rsidR="000E1C86" w:rsidRPr="00D914E8" w:rsidRDefault="000E1C86" w:rsidP="00BE3B21">
      <w:pPr>
        <w:rPr>
          <w:b/>
          <w:sz w:val="22"/>
          <w:szCs w:val="22"/>
        </w:rPr>
      </w:pPr>
    </w:p>
    <w:p w:rsidR="000E1C86" w:rsidRPr="00D914E8" w:rsidRDefault="000E1C86" w:rsidP="00BE3B21">
      <w:pPr>
        <w:rPr>
          <w:sz w:val="22"/>
          <w:szCs w:val="22"/>
        </w:rPr>
      </w:pPr>
      <w:r w:rsidRPr="00D914E8">
        <w:rPr>
          <w:noProof/>
          <w:sz w:val="22"/>
          <w:szCs w:val="22"/>
          <w:lang w:val="en-ZA" w:eastAsia="en-ZA"/>
        </w:rPr>
        <w:drawing>
          <wp:inline distT="0" distB="0" distL="0" distR="0">
            <wp:extent cx="6286500" cy="293502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2935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C86" w:rsidRPr="00D914E8" w:rsidRDefault="000E1C86" w:rsidP="00BE3B21">
      <w:pPr>
        <w:rPr>
          <w:b/>
          <w:sz w:val="22"/>
          <w:szCs w:val="22"/>
        </w:rPr>
      </w:pPr>
    </w:p>
    <w:p w:rsidR="002B79F8" w:rsidRDefault="002B79F8" w:rsidP="00BE3B21">
      <w:pPr>
        <w:rPr>
          <w:b/>
          <w:sz w:val="22"/>
          <w:szCs w:val="22"/>
        </w:rPr>
      </w:pPr>
    </w:p>
    <w:p w:rsidR="002B79F8" w:rsidRDefault="002B79F8" w:rsidP="00BE3B21">
      <w:pPr>
        <w:rPr>
          <w:b/>
          <w:sz w:val="22"/>
          <w:szCs w:val="22"/>
        </w:rPr>
      </w:pPr>
    </w:p>
    <w:p w:rsidR="000E1C86" w:rsidRPr="00D914E8" w:rsidRDefault="000E1C86" w:rsidP="00BE3B21">
      <w:pPr>
        <w:rPr>
          <w:b/>
          <w:sz w:val="22"/>
          <w:szCs w:val="22"/>
        </w:rPr>
      </w:pPr>
      <w:r w:rsidRPr="00D914E8">
        <w:rPr>
          <w:b/>
          <w:sz w:val="22"/>
          <w:szCs w:val="22"/>
        </w:rPr>
        <w:t>Figure 15: Workforce profile a</w:t>
      </w:r>
      <w:r w:rsidR="00A70BD3">
        <w:rPr>
          <w:b/>
          <w:sz w:val="22"/>
          <w:szCs w:val="22"/>
        </w:rPr>
        <w:t xml:space="preserve">t semi-skilled level by gender, </w:t>
      </w:r>
      <w:r w:rsidR="00EC79BD">
        <w:rPr>
          <w:b/>
          <w:sz w:val="22"/>
          <w:szCs w:val="22"/>
        </w:rPr>
        <w:t>2016/17 (Question 9)</w:t>
      </w:r>
    </w:p>
    <w:p w:rsidR="000E1C86" w:rsidRPr="00D914E8" w:rsidRDefault="000E1C86" w:rsidP="00BE3B21">
      <w:pPr>
        <w:rPr>
          <w:b/>
          <w:sz w:val="22"/>
          <w:szCs w:val="22"/>
        </w:rPr>
      </w:pPr>
    </w:p>
    <w:p w:rsidR="000E1C86" w:rsidRPr="00D914E8" w:rsidRDefault="000E1C86" w:rsidP="00BE3B21">
      <w:pPr>
        <w:rPr>
          <w:sz w:val="22"/>
          <w:szCs w:val="22"/>
        </w:rPr>
      </w:pPr>
      <w:r w:rsidRPr="00D914E8">
        <w:rPr>
          <w:noProof/>
          <w:sz w:val="22"/>
          <w:szCs w:val="22"/>
          <w:lang w:val="en-ZA" w:eastAsia="en-ZA"/>
        </w:rPr>
        <w:drawing>
          <wp:inline distT="0" distB="0" distL="0" distR="0">
            <wp:extent cx="6286500" cy="295957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2959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C86" w:rsidRPr="00D914E8" w:rsidRDefault="000E1C86" w:rsidP="00BE3B21">
      <w:pPr>
        <w:rPr>
          <w:b/>
          <w:sz w:val="22"/>
          <w:szCs w:val="22"/>
        </w:rPr>
      </w:pPr>
    </w:p>
    <w:p w:rsidR="000E1C86" w:rsidRPr="00D914E8" w:rsidRDefault="000E1C86" w:rsidP="00BE3B21">
      <w:pPr>
        <w:rPr>
          <w:b/>
          <w:sz w:val="22"/>
          <w:szCs w:val="22"/>
        </w:rPr>
      </w:pPr>
    </w:p>
    <w:p w:rsidR="002B79F8" w:rsidRDefault="002B79F8" w:rsidP="001818AC">
      <w:pPr>
        <w:tabs>
          <w:tab w:val="left" w:pos="868"/>
        </w:tabs>
        <w:suppressAutoHyphens w:val="0"/>
        <w:spacing w:line="240" w:lineRule="auto"/>
        <w:ind w:right="143"/>
        <w:jc w:val="both"/>
        <w:rPr>
          <w:b/>
          <w:sz w:val="22"/>
          <w:szCs w:val="22"/>
        </w:rPr>
      </w:pPr>
    </w:p>
    <w:p w:rsidR="002B79F8" w:rsidRDefault="002B79F8" w:rsidP="001818AC">
      <w:pPr>
        <w:tabs>
          <w:tab w:val="left" w:pos="868"/>
        </w:tabs>
        <w:suppressAutoHyphens w:val="0"/>
        <w:spacing w:line="240" w:lineRule="auto"/>
        <w:ind w:right="143"/>
        <w:jc w:val="both"/>
        <w:rPr>
          <w:b/>
          <w:sz w:val="22"/>
          <w:szCs w:val="22"/>
        </w:rPr>
      </w:pPr>
    </w:p>
    <w:p w:rsidR="002B79F8" w:rsidRDefault="002B79F8" w:rsidP="001818AC">
      <w:pPr>
        <w:tabs>
          <w:tab w:val="left" w:pos="868"/>
        </w:tabs>
        <w:suppressAutoHyphens w:val="0"/>
        <w:spacing w:line="240" w:lineRule="auto"/>
        <w:ind w:right="143"/>
        <w:jc w:val="both"/>
        <w:rPr>
          <w:b/>
          <w:sz w:val="22"/>
          <w:szCs w:val="22"/>
        </w:rPr>
      </w:pPr>
    </w:p>
    <w:p w:rsidR="002B79F8" w:rsidRDefault="002B79F8" w:rsidP="001818AC">
      <w:pPr>
        <w:tabs>
          <w:tab w:val="left" w:pos="868"/>
        </w:tabs>
        <w:suppressAutoHyphens w:val="0"/>
        <w:spacing w:line="240" w:lineRule="auto"/>
        <w:ind w:right="143"/>
        <w:jc w:val="both"/>
        <w:rPr>
          <w:b/>
          <w:sz w:val="22"/>
          <w:szCs w:val="22"/>
        </w:rPr>
      </w:pPr>
    </w:p>
    <w:p w:rsidR="001818AC" w:rsidRPr="00D914E8" w:rsidRDefault="00102AAE" w:rsidP="001818AC">
      <w:pPr>
        <w:tabs>
          <w:tab w:val="left" w:pos="868"/>
        </w:tabs>
        <w:suppressAutoHyphens w:val="0"/>
        <w:spacing w:line="240" w:lineRule="auto"/>
        <w:ind w:right="143"/>
        <w:jc w:val="both"/>
        <w:rPr>
          <w:b/>
          <w:sz w:val="22"/>
          <w:szCs w:val="22"/>
        </w:rPr>
      </w:pPr>
      <w:r w:rsidRPr="00D914E8">
        <w:rPr>
          <w:b/>
          <w:sz w:val="22"/>
          <w:szCs w:val="22"/>
        </w:rPr>
        <w:lastRenderedPageBreak/>
        <w:t>Table 16</w:t>
      </w:r>
      <w:r w:rsidR="004568ED">
        <w:rPr>
          <w:b/>
          <w:sz w:val="22"/>
          <w:szCs w:val="22"/>
        </w:rPr>
        <w:t>: Labour force participation (Question 10)</w:t>
      </w:r>
    </w:p>
    <w:p w:rsidR="00FF49B9" w:rsidRPr="00D914E8" w:rsidRDefault="00FF49B9" w:rsidP="00FF49B9">
      <w:pPr>
        <w:spacing w:before="120"/>
        <w:rPr>
          <w:b/>
          <w:sz w:val="22"/>
          <w:szCs w:val="22"/>
        </w:rPr>
      </w:pPr>
    </w:p>
    <w:tbl>
      <w:tblPr>
        <w:tblW w:w="9713" w:type="dxa"/>
        <w:tblInd w:w="93" w:type="dxa"/>
        <w:tblLook w:val="04A0" w:firstRow="1" w:lastRow="0" w:firstColumn="1" w:lastColumn="0" w:noHBand="0" w:noVBand="1"/>
      </w:tblPr>
      <w:tblGrid>
        <w:gridCol w:w="3880"/>
        <w:gridCol w:w="1160"/>
        <w:gridCol w:w="1187"/>
        <w:gridCol w:w="1170"/>
        <w:gridCol w:w="1158"/>
        <w:gridCol w:w="1158"/>
      </w:tblGrid>
      <w:tr w:rsidR="00FF49B9" w:rsidRPr="00D914E8" w:rsidTr="00FE5334">
        <w:trPr>
          <w:trHeight w:val="452"/>
        </w:trPr>
        <w:tc>
          <w:tcPr>
            <w:tcW w:w="97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FF49B9" w:rsidRPr="00D914E8" w:rsidRDefault="00102AAE" w:rsidP="00F30A84">
            <w:pPr>
              <w:pStyle w:val="Heading1"/>
              <w:spacing w:before="0" w:beforeAutospacing="0" w:after="0" w:afterAutospacing="0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en-ZA"/>
              </w:rPr>
            </w:pPr>
            <w:bookmarkStart w:id="1" w:name="_Toc467067098"/>
            <w:r w:rsidRPr="00D914E8">
              <w:rPr>
                <w:rFonts w:ascii="Times New Roman" w:hAnsi="Times New Roman"/>
                <w:sz w:val="22"/>
                <w:szCs w:val="22"/>
                <w:lang w:val="en-GB" w:eastAsia="en-GB"/>
              </w:rPr>
              <w:t>Table 16</w:t>
            </w:r>
            <w:r w:rsidR="00FF49B9" w:rsidRPr="00D914E8">
              <w:rPr>
                <w:rFonts w:ascii="Times New Roman" w:hAnsi="Times New Roman"/>
                <w:sz w:val="22"/>
                <w:szCs w:val="22"/>
                <w:lang w:val="en-GB" w:eastAsia="en-GB"/>
              </w:rPr>
              <w:t>: Labour force characteristics by sex – All population groups</w:t>
            </w:r>
            <w:bookmarkEnd w:id="1"/>
          </w:p>
        </w:tc>
      </w:tr>
      <w:tr w:rsidR="00FF49B9" w:rsidRPr="00D914E8" w:rsidTr="00FE5334">
        <w:trPr>
          <w:trHeight w:val="420"/>
        </w:trPr>
        <w:tc>
          <w:tcPr>
            <w:tcW w:w="3880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rPr>
                <w:b/>
                <w:bCs/>
                <w:sz w:val="22"/>
                <w:szCs w:val="22"/>
                <w:lang w:eastAsia="en-ZA"/>
              </w:rPr>
            </w:pPr>
            <w:r w:rsidRPr="00D914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  <w:lang w:eastAsia="en-ZA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QLFS 2013            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QLFS 2014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QLFS 2015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QLFS 2016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QLFS 2017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9B9" w:rsidRPr="00D914E8" w:rsidRDefault="00FF49B9" w:rsidP="00F30A84">
            <w:pPr>
              <w:rPr>
                <w:b/>
                <w:bCs/>
                <w:sz w:val="22"/>
                <w:szCs w:val="22"/>
                <w:lang w:eastAsia="en-ZA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Thousand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Thousand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Thousand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Thousand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Thousand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rPr>
                <w:b/>
                <w:bCs/>
                <w:sz w:val="22"/>
                <w:szCs w:val="22"/>
                <w:lang w:eastAsia="en-ZA"/>
              </w:rPr>
            </w:pPr>
            <w:r w:rsidRPr="00D914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rPr>
                <w:b/>
                <w:bCs/>
                <w:sz w:val="22"/>
                <w:szCs w:val="22"/>
                <w:lang w:eastAsia="en-ZA"/>
              </w:rPr>
            </w:pPr>
            <w:r w:rsidRPr="00D914E8">
              <w:rPr>
                <w:b/>
                <w:bCs/>
                <w:sz w:val="22"/>
                <w:szCs w:val="22"/>
              </w:rPr>
              <w:t>Both sexes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pStyle w:val="Indent1space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bCs w:val="0"/>
                <w:sz w:val="22"/>
                <w:szCs w:val="22"/>
              </w:rPr>
              <w:t xml:space="preserve"> Population 15–64 yrs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34 790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35 410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36 035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36 669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37 294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pStyle w:val="Indent2spaces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Labour Force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19 752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20 216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21 085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21 533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22 289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pStyle w:val="Indent3sp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  Employed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14 866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15 146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15 741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15 780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16 169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pStyle w:val="Indent5sp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    Formal sector (Non-agricultural)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10 524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10 822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10 935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11 021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11 288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284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    Informal sector (Non-agricultural)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2 366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2 393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2 637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2 602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2 735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284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    Agriculture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740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702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880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874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843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284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    Private households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1 236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1 230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1 288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1 283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1 303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170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  Unemployed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4 886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5 070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5 344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5 753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6 120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170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  Not economically active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15 038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15 194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14 950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15 136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15 005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284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    Discouraged work-seekers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2 331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2 422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2 334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2 386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2 403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284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    Other(not economically active)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12 708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12 771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12 616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12 750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12 602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113"/>
              <w:rPr>
                <w:b/>
                <w:bCs/>
                <w:sz w:val="22"/>
                <w:szCs w:val="22"/>
                <w:lang w:eastAsia="en-ZA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Rates (%)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170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Unemployment rate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24,7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25,1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25,3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26,7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27,5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170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Employed / population ratio (Absorption)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42,7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42,8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43,0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43,4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170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Labour force participation rate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56,8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57,1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58,5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58,7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59,8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rPr>
                <w:b/>
                <w:bCs/>
                <w:sz w:val="22"/>
                <w:szCs w:val="22"/>
                <w:lang w:eastAsia="en-ZA"/>
              </w:rPr>
            </w:pPr>
            <w:r w:rsidRPr="00D914E8">
              <w:rPr>
                <w:b/>
                <w:bCs/>
                <w:sz w:val="22"/>
                <w:szCs w:val="22"/>
              </w:rPr>
              <w:t>Women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FE5334" w:rsidRDefault="00FF49B9" w:rsidP="00F30A84">
            <w:pPr>
              <w:ind w:firstLine="57"/>
              <w:rPr>
                <w:bCs/>
                <w:sz w:val="22"/>
                <w:szCs w:val="22"/>
                <w:lang w:eastAsia="en-ZA"/>
              </w:rPr>
            </w:pPr>
            <w:r w:rsidRPr="00FE5334">
              <w:rPr>
                <w:bCs/>
                <w:sz w:val="22"/>
                <w:szCs w:val="22"/>
              </w:rPr>
              <w:t xml:space="preserve"> Population 15–64 yrs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17 702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17 986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18 273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18 567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18 865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FE5334" w:rsidRDefault="00FF49B9" w:rsidP="00F30A84">
            <w:pPr>
              <w:ind w:firstLine="113"/>
              <w:rPr>
                <w:bCs/>
                <w:sz w:val="22"/>
                <w:szCs w:val="22"/>
                <w:lang w:eastAsia="en-ZA"/>
              </w:rPr>
            </w:pPr>
            <w:r w:rsidRPr="00FE5334">
              <w:rPr>
                <w:bCs/>
                <w:sz w:val="22"/>
                <w:szCs w:val="22"/>
              </w:rPr>
              <w:t xml:space="preserve">  Labour Force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8 920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9 115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9 522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9 701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10 104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FE5334" w:rsidRDefault="00FF49B9" w:rsidP="00F30A84">
            <w:pPr>
              <w:ind w:firstLine="170"/>
              <w:rPr>
                <w:sz w:val="22"/>
                <w:szCs w:val="22"/>
                <w:lang w:eastAsia="en-ZA"/>
              </w:rPr>
            </w:pPr>
            <w:r w:rsidRPr="00FE5334">
              <w:rPr>
                <w:sz w:val="22"/>
                <w:szCs w:val="22"/>
              </w:rPr>
              <w:t xml:space="preserve">    Employed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6 539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6 634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6 882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6 874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7 114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284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    Formal sector (Non-agricultural)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4 369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4 514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4 577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4 657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4 797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284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    Informal sector (Non-agricultural)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954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937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1 007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968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1 047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284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    Agriculture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230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213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293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267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265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284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    Private households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987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969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1 006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982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1 004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170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  Unemployed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2 381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2 482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2 640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2 827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2 990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170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  Not economically active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8 782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8 871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8 751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8 866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8 761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284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    Discouraged work-seekers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1 270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1 285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1 309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1 316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1 323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284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    Other(not economically active)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7 512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7 586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7 443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7 550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7 438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57"/>
              <w:rPr>
                <w:b/>
                <w:bCs/>
                <w:sz w:val="22"/>
                <w:szCs w:val="22"/>
                <w:lang w:eastAsia="en-ZA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Rates (%)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113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Unemployment rate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26,7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27,2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27,7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29,1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29,6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113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Employed / population ratio (Absorption)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36,9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36,9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37,7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37,0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37,7</w:t>
            </w:r>
          </w:p>
        </w:tc>
      </w:tr>
      <w:tr w:rsidR="00FF49B9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113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Labour force participation rate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50,4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50,7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52,1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52,3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53,6</w:t>
            </w:r>
          </w:p>
        </w:tc>
      </w:tr>
      <w:tr w:rsidR="00FE5334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5334" w:rsidRPr="00FE5334" w:rsidRDefault="00FE5334" w:rsidP="00FE5334">
            <w:pPr>
              <w:ind w:firstLine="113"/>
              <w:rPr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</w:p>
        </w:tc>
      </w:tr>
      <w:tr w:rsidR="00FE5334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FE5334" w:rsidRDefault="00FE5334" w:rsidP="00FE5334">
            <w:pPr>
              <w:ind w:firstLine="113"/>
              <w:rPr>
                <w:b/>
                <w:sz w:val="22"/>
                <w:szCs w:val="22"/>
              </w:rPr>
            </w:pPr>
            <w:r w:rsidRPr="00FE5334">
              <w:rPr>
                <w:b/>
                <w:sz w:val="22"/>
                <w:szCs w:val="22"/>
              </w:rPr>
              <w:t>Men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 </w:t>
            </w:r>
          </w:p>
        </w:tc>
      </w:tr>
      <w:tr w:rsidR="00FE5334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FE5334" w:rsidRDefault="00FE5334" w:rsidP="00FE5334">
            <w:pPr>
              <w:ind w:firstLine="113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 xml:space="preserve"> Population 15–64 yrs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17 088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17 424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17 762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18 102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18 429</w:t>
            </w:r>
          </w:p>
        </w:tc>
      </w:tr>
      <w:tr w:rsidR="00FE5334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FE5334" w:rsidRDefault="00FE5334" w:rsidP="005F6E88">
            <w:pPr>
              <w:ind w:firstLine="113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 xml:space="preserve">  Labour Force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10 832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11 101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11 563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11 832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12 185</w:t>
            </w:r>
          </w:p>
        </w:tc>
      </w:tr>
      <w:tr w:rsidR="00FE5334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D914E8" w:rsidRDefault="00FE5334" w:rsidP="00FE5334">
            <w:pPr>
              <w:ind w:firstLine="113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   Employed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8 327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8 513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8 859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8 906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9 055</w:t>
            </w:r>
          </w:p>
        </w:tc>
      </w:tr>
      <w:tr w:rsidR="00FE5334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D914E8" w:rsidRDefault="00FE5334" w:rsidP="00FE5334">
            <w:pPr>
              <w:ind w:firstLine="113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lastRenderedPageBreak/>
              <w:t xml:space="preserve">      Formal sector (Non-agricultural)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6 155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6 308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6 359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6 364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6 491</w:t>
            </w:r>
          </w:p>
        </w:tc>
      </w:tr>
      <w:tr w:rsidR="00FE5334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D914E8" w:rsidRDefault="00FE5334" w:rsidP="00FE5334">
            <w:pPr>
              <w:ind w:firstLine="113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     Informal sector (Non-agricultural)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1 412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1 455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1 630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1 634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1 688</w:t>
            </w:r>
          </w:p>
        </w:tc>
      </w:tr>
      <w:tr w:rsidR="00FE5334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D914E8" w:rsidRDefault="00FE5334" w:rsidP="00FE5334">
            <w:pPr>
              <w:ind w:firstLine="113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     Agriculture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510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488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587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607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577</w:t>
            </w:r>
          </w:p>
        </w:tc>
      </w:tr>
      <w:tr w:rsidR="00FE5334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D914E8" w:rsidRDefault="00FE5334" w:rsidP="00FE5334">
            <w:pPr>
              <w:ind w:firstLine="113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     Private households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249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261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283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301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299</w:t>
            </w:r>
          </w:p>
        </w:tc>
      </w:tr>
      <w:tr w:rsidR="00FE5334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D914E8" w:rsidRDefault="00FE5334" w:rsidP="00FE5334">
            <w:pPr>
              <w:ind w:firstLine="113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   Unemployed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2 505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2 589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2 704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2 926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3 130</w:t>
            </w:r>
          </w:p>
        </w:tc>
      </w:tr>
      <w:tr w:rsidR="00FE5334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D914E8" w:rsidRDefault="00FE5334" w:rsidP="00FE5334">
            <w:pPr>
              <w:ind w:firstLine="113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   Not economically active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6 256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6 323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6 199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6 270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6 245</w:t>
            </w:r>
          </w:p>
        </w:tc>
      </w:tr>
      <w:tr w:rsidR="00FE5334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D914E8" w:rsidRDefault="00FE5334" w:rsidP="00FE5334">
            <w:pPr>
              <w:ind w:firstLine="113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     Discouraged work-seekers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1 061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1 137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1 025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1 069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1 080</w:t>
            </w:r>
          </w:p>
        </w:tc>
      </w:tr>
      <w:tr w:rsidR="00FE5334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D914E8" w:rsidRDefault="00FE5334" w:rsidP="00FE5334">
            <w:pPr>
              <w:ind w:firstLine="113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     Other(not economically active)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5 195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5 186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5 174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5 201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5 165</w:t>
            </w:r>
          </w:p>
        </w:tc>
      </w:tr>
      <w:tr w:rsidR="00FE5334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FE5334" w:rsidRDefault="00FE5334" w:rsidP="00FE5334">
            <w:pPr>
              <w:ind w:firstLine="113"/>
              <w:rPr>
                <w:b/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 xml:space="preserve"> </w:t>
            </w:r>
            <w:r w:rsidRPr="00FE5334">
              <w:rPr>
                <w:b/>
                <w:sz w:val="22"/>
                <w:szCs w:val="22"/>
              </w:rPr>
              <w:t>Rates (%)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</w:tr>
      <w:tr w:rsidR="00FE5334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D914E8" w:rsidRDefault="00FE5334" w:rsidP="005F6E88">
            <w:pPr>
              <w:ind w:firstLine="113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 Unemployment rate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23,1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23,3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23,4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24,7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25,7</w:t>
            </w:r>
          </w:p>
        </w:tc>
      </w:tr>
      <w:tr w:rsidR="00FE5334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D914E8" w:rsidRDefault="00FE5334" w:rsidP="005F6E88">
            <w:pPr>
              <w:ind w:firstLine="113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 Employed / population ratio (Absorption)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48,7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48,9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49,9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49,2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49,1</w:t>
            </w:r>
          </w:p>
        </w:tc>
      </w:tr>
      <w:tr w:rsidR="00FE5334" w:rsidRPr="00D914E8" w:rsidTr="00FE5334">
        <w:trPr>
          <w:trHeight w:val="2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D914E8" w:rsidRDefault="00FE5334" w:rsidP="005F6E88">
            <w:pPr>
              <w:ind w:firstLine="113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 Labour force participation rate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63,4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63,7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65,1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65,4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66,1</w:t>
            </w:r>
          </w:p>
        </w:tc>
      </w:tr>
    </w:tbl>
    <w:p w:rsidR="00FF49B9" w:rsidRPr="00D914E8" w:rsidRDefault="00FF49B9" w:rsidP="00FF49B9">
      <w:pPr>
        <w:rPr>
          <w:color w:val="000000"/>
          <w:position w:val="-6"/>
          <w:sz w:val="22"/>
          <w:szCs w:val="22"/>
          <w:lang w:eastAsia="en-GB"/>
        </w:rPr>
      </w:pPr>
    </w:p>
    <w:p w:rsidR="00FF49B9" w:rsidRPr="00D914E8" w:rsidRDefault="00FF49B9" w:rsidP="00FF49B9">
      <w:pPr>
        <w:rPr>
          <w:sz w:val="22"/>
          <w:szCs w:val="22"/>
        </w:rPr>
      </w:pPr>
    </w:p>
    <w:p w:rsidR="00102AAE" w:rsidRDefault="00102AAE" w:rsidP="00FF49B9">
      <w:pPr>
        <w:rPr>
          <w:b/>
          <w:sz w:val="22"/>
          <w:szCs w:val="22"/>
        </w:rPr>
      </w:pPr>
    </w:p>
    <w:p w:rsidR="00545D50" w:rsidRDefault="00545D50" w:rsidP="00FF49B9">
      <w:pPr>
        <w:rPr>
          <w:b/>
          <w:sz w:val="22"/>
          <w:szCs w:val="22"/>
        </w:rPr>
      </w:pPr>
    </w:p>
    <w:p w:rsidR="00545D50" w:rsidRDefault="00545D50" w:rsidP="00FF49B9">
      <w:pPr>
        <w:rPr>
          <w:b/>
          <w:sz w:val="22"/>
          <w:szCs w:val="22"/>
        </w:rPr>
      </w:pPr>
    </w:p>
    <w:p w:rsidR="00545D50" w:rsidRDefault="00545D50" w:rsidP="00FF49B9">
      <w:pPr>
        <w:rPr>
          <w:b/>
          <w:sz w:val="22"/>
          <w:szCs w:val="22"/>
        </w:rPr>
      </w:pPr>
    </w:p>
    <w:p w:rsidR="00545D50" w:rsidRDefault="00545D50" w:rsidP="00FF49B9">
      <w:pPr>
        <w:rPr>
          <w:b/>
          <w:sz w:val="22"/>
          <w:szCs w:val="22"/>
        </w:rPr>
      </w:pPr>
    </w:p>
    <w:p w:rsidR="00545D50" w:rsidRDefault="00545D50" w:rsidP="00FF49B9">
      <w:pPr>
        <w:rPr>
          <w:b/>
          <w:sz w:val="22"/>
          <w:szCs w:val="22"/>
        </w:rPr>
      </w:pPr>
    </w:p>
    <w:p w:rsidR="00545D50" w:rsidRDefault="00545D50" w:rsidP="00FF49B9">
      <w:pPr>
        <w:rPr>
          <w:b/>
          <w:sz w:val="22"/>
          <w:szCs w:val="22"/>
        </w:rPr>
      </w:pPr>
    </w:p>
    <w:p w:rsidR="00545D50" w:rsidRDefault="00545D50" w:rsidP="00FF49B9">
      <w:pPr>
        <w:rPr>
          <w:b/>
          <w:sz w:val="22"/>
          <w:szCs w:val="22"/>
        </w:rPr>
      </w:pPr>
    </w:p>
    <w:p w:rsidR="00545D50" w:rsidRDefault="00545D50" w:rsidP="00FF49B9">
      <w:pPr>
        <w:rPr>
          <w:b/>
          <w:sz w:val="22"/>
          <w:szCs w:val="22"/>
        </w:rPr>
      </w:pPr>
    </w:p>
    <w:p w:rsidR="00545D50" w:rsidRDefault="00545D50" w:rsidP="00FF49B9">
      <w:pPr>
        <w:rPr>
          <w:b/>
          <w:sz w:val="22"/>
          <w:szCs w:val="22"/>
        </w:rPr>
      </w:pPr>
    </w:p>
    <w:p w:rsidR="00545D50" w:rsidRDefault="00545D50" w:rsidP="00FF49B9">
      <w:pPr>
        <w:rPr>
          <w:b/>
          <w:sz w:val="22"/>
          <w:szCs w:val="22"/>
        </w:rPr>
      </w:pPr>
    </w:p>
    <w:p w:rsidR="00545D50" w:rsidRDefault="00545D50" w:rsidP="00FF49B9">
      <w:pPr>
        <w:rPr>
          <w:b/>
          <w:sz w:val="22"/>
          <w:szCs w:val="22"/>
        </w:rPr>
      </w:pPr>
    </w:p>
    <w:p w:rsidR="00545D50" w:rsidRDefault="00545D50" w:rsidP="00FF49B9">
      <w:pPr>
        <w:rPr>
          <w:b/>
          <w:sz w:val="22"/>
          <w:szCs w:val="22"/>
        </w:rPr>
      </w:pPr>
    </w:p>
    <w:p w:rsidR="00545D50" w:rsidRDefault="00545D50" w:rsidP="00FF49B9">
      <w:pPr>
        <w:rPr>
          <w:b/>
          <w:sz w:val="22"/>
          <w:szCs w:val="22"/>
        </w:rPr>
      </w:pPr>
    </w:p>
    <w:p w:rsidR="00545D50" w:rsidRDefault="00545D50" w:rsidP="00FF49B9">
      <w:pPr>
        <w:rPr>
          <w:b/>
          <w:sz w:val="22"/>
          <w:szCs w:val="22"/>
        </w:rPr>
      </w:pPr>
    </w:p>
    <w:p w:rsidR="00545D50" w:rsidRDefault="00545D50" w:rsidP="00FF49B9">
      <w:pPr>
        <w:rPr>
          <w:b/>
          <w:sz w:val="22"/>
          <w:szCs w:val="22"/>
        </w:rPr>
      </w:pPr>
    </w:p>
    <w:p w:rsidR="00545D50" w:rsidRDefault="00545D50" w:rsidP="00FF49B9">
      <w:pPr>
        <w:rPr>
          <w:b/>
          <w:sz w:val="22"/>
          <w:szCs w:val="22"/>
        </w:rPr>
      </w:pPr>
    </w:p>
    <w:p w:rsidR="00545D50" w:rsidRDefault="00545D50" w:rsidP="00FF49B9">
      <w:pPr>
        <w:rPr>
          <w:b/>
          <w:sz w:val="22"/>
          <w:szCs w:val="22"/>
        </w:rPr>
      </w:pPr>
    </w:p>
    <w:p w:rsidR="00545D50" w:rsidRDefault="00545D50" w:rsidP="00FF49B9">
      <w:pPr>
        <w:rPr>
          <w:b/>
          <w:sz w:val="22"/>
          <w:szCs w:val="22"/>
        </w:rPr>
      </w:pPr>
    </w:p>
    <w:p w:rsidR="00545D50" w:rsidRDefault="00545D50" w:rsidP="00FF49B9">
      <w:pPr>
        <w:rPr>
          <w:b/>
          <w:sz w:val="22"/>
          <w:szCs w:val="22"/>
        </w:rPr>
      </w:pPr>
    </w:p>
    <w:p w:rsidR="00545D50" w:rsidRDefault="00545D50" w:rsidP="00FF49B9">
      <w:pPr>
        <w:rPr>
          <w:b/>
          <w:sz w:val="22"/>
          <w:szCs w:val="22"/>
        </w:rPr>
      </w:pPr>
    </w:p>
    <w:p w:rsidR="00545D50" w:rsidRDefault="00545D50" w:rsidP="00FF49B9">
      <w:pPr>
        <w:rPr>
          <w:b/>
          <w:sz w:val="22"/>
          <w:szCs w:val="22"/>
        </w:rPr>
      </w:pPr>
    </w:p>
    <w:p w:rsidR="00545D50" w:rsidRDefault="00545D50" w:rsidP="00FF49B9">
      <w:pPr>
        <w:rPr>
          <w:b/>
          <w:sz w:val="22"/>
          <w:szCs w:val="22"/>
        </w:rPr>
      </w:pPr>
    </w:p>
    <w:p w:rsidR="00545D50" w:rsidRDefault="00545D50" w:rsidP="00FF49B9">
      <w:pPr>
        <w:rPr>
          <w:b/>
          <w:sz w:val="22"/>
          <w:szCs w:val="22"/>
        </w:rPr>
      </w:pPr>
    </w:p>
    <w:p w:rsidR="00545D50" w:rsidRDefault="00545D50" w:rsidP="00FF49B9">
      <w:pPr>
        <w:rPr>
          <w:b/>
          <w:sz w:val="22"/>
          <w:szCs w:val="22"/>
        </w:rPr>
      </w:pPr>
    </w:p>
    <w:p w:rsidR="00545D50" w:rsidRDefault="00545D50" w:rsidP="00FF49B9">
      <w:pPr>
        <w:rPr>
          <w:b/>
          <w:sz w:val="22"/>
          <w:szCs w:val="22"/>
        </w:rPr>
      </w:pPr>
    </w:p>
    <w:p w:rsidR="00545D50" w:rsidRDefault="00545D50" w:rsidP="00FF49B9">
      <w:pPr>
        <w:rPr>
          <w:b/>
          <w:sz w:val="22"/>
          <w:szCs w:val="22"/>
        </w:rPr>
      </w:pPr>
    </w:p>
    <w:p w:rsidR="00FF49B9" w:rsidRPr="00D914E8" w:rsidRDefault="00FF49B9" w:rsidP="00FF49B9">
      <w:pPr>
        <w:rPr>
          <w:b/>
          <w:sz w:val="22"/>
          <w:szCs w:val="22"/>
        </w:rPr>
      </w:pPr>
      <w:r w:rsidRPr="00D914E8">
        <w:rPr>
          <w:b/>
          <w:sz w:val="22"/>
          <w:szCs w:val="22"/>
        </w:rPr>
        <w:br w:type="page"/>
      </w:r>
    </w:p>
    <w:tbl>
      <w:tblPr>
        <w:tblW w:w="9237" w:type="dxa"/>
        <w:tblInd w:w="93" w:type="dxa"/>
        <w:tblLook w:val="04A0" w:firstRow="1" w:lastRow="0" w:firstColumn="1" w:lastColumn="0" w:noHBand="0" w:noVBand="1"/>
      </w:tblPr>
      <w:tblGrid>
        <w:gridCol w:w="3447"/>
        <w:gridCol w:w="1158"/>
        <w:gridCol w:w="1158"/>
        <w:gridCol w:w="1158"/>
        <w:gridCol w:w="1158"/>
        <w:gridCol w:w="1158"/>
      </w:tblGrid>
      <w:tr w:rsidR="00FF49B9" w:rsidRPr="00D914E8" w:rsidTr="00FE5334">
        <w:trPr>
          <w:trHeight w:val="434"/>
        </w:trPr>
        <w:tc>
          <w:tcPr>
            <w:tcW w:w="923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FF49B9" w:rsidRPr="00D914E8" w:rsidRDefault="00FE5334" w:rsidP="00F30A84">
            <w:pPr>
              <w:pStyle w:val="Heading1"/>
              <w:spacing w:before="0" w:beforeAutospacing="0" w:after="0" w:afterAutospacing="0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en-ZA"/>
              </w:rPr>
            </w:pPr>
            <w:bookmarkStart w:id="2" w:name="_Toc467067099"/>
            <w:r>
              <w:rPr>
                <w:rFonts w:ascii="Times New Roman" w:hAnsi="Times New Roman"/>
                <w:sz w:val="22"/>
                <w:szCs w:val="22"/>
                <w:lang w:val="en-GB" w:eastAsia="en-GB"/>
              </w:rPr>
              <w:lastRenderedPageBreak/>
              <w:t>Table 17</w:t>
            </w:r>
            <w:r w:rsidR="00FF49B9" w:rsidRPr="00D914E8">
              <w:rPr>
                <w:rFonts w:ascii="Times New Roman" w:hAnsi="Times New Roman"/>
                <w:sz w:val="22"/>
                <w:szCs w:val="22"/>
                <w:lang w:val="en-GB" w:eastAsia="en-GB"/>
              </w:rPr>
              <w:t>: Labour force characteristics by population group</w:t>
            </w:r>
            <w:bookmarkEnd w:id="2"/>
            <w:r w:rsidR="00545D50">
              <w:rPr>
                <w:rFonts w:ascii="Times New Roman" w:hAnsi="Times New Roman"/>
                <w:sz w:val="22"/>
                <w:szCs w:val="22"/>
                <w:lang w:val="en-GB" w:eastAsia="en-GB"/>
              </w:rPr>
              <w:t xml:space="preserve"> (Question 10)</w:t>
            </w:r>
          </w:p>
        </w:tc>
      </w:tr>
      <w:tr w:rsidR="00FF49B9" w:rsidRPr="00D914E8" w:rsidTr="00FE5334">
        <w:trPr>
          <w:trHeight w:val="408"/>
        </w:trPr>
        <w:tc>
          <w:tcPr>
            <w:tcW w:w="3447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rPr>
                <w:b/>
                <w:bCs/>
                <w:sz w:val="22"/>
                <w:szCs w:val="22"/>
                <w:lang w:eastAsia="en-ZA"/>
              </w:rPr>
            </w:pPr>
            <w:r w:rsidRPr="00D914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  <w:lang w:eastAsia="en-ZA"/>
              </w:rPr>
            </w:pPr>
            <w:r w:rsidRPr="00D914E8">
              <w:rPr>
                <w:b/>
                <w:bCs/>
                <w:sz w:val="22"/>
                <w:szCs w:val="22"/>
              </w:rPr>
              <w:t>QLFS 2013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QLFS 2014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QLFS 2015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QLFS 2016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QLFS 2017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9B9" w:rsidRPr="00D914E8" w:rsidRDefault="00FF49B9" w:rsidP="00F30A84">
            <w:pPr>
              <w:rPr>
                <w:b/>
                <w:bCs/>
                <w:sz w:val="22"/>
                <w:szCs w:val="22"/>
                <w:lang w:eastAsia="en-ZA"/>
              </w:rPr>
            </w:pP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Thousand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Thousand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Thousand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Thousand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Thousand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rPr>
                <w:b/>
                <w:bCs/>
                <w:sz w:val="22"/>
                <w:szCs w:val="22"/>
                <w:lang w:eastAsia="en-ZA"/>
              </w:rPr>
            </w:pPr>
            <w:r w:rsidRPr="00D914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rPr>
                <w:b/>
                <w:bCs/>
                <w:sz w:val="22"/>
                <w:szCs w:val="22"/>
                <w:lang w:eastAsia="en-ZA"/>
              </w:rPr>
            </w:pPr>
            <w:r w:rsidRPr="00D914E8">
              <w:rPr>
                <w:b/>
                <w:bCs/>
                <w:sz w:val="22"/>
                <w:szCs w:val="22"/>
              </w:rPr>
              <w:t>South Africa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ind w:firstLine="57"/>
              <w:rPr>
                <w:b/>
                <w:bCs/>
                <w:sz w:val="22"/>
                <w:szCs w:val="22"/>
                <w:lang w:eastAsia="en-ZA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 Population 15–64 yrs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34 790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35 410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36 035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36 669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37 294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113"/>
              <w:rPr>
                <w:b/>
                <w:bCs/>
                <w:sz w:val="22"/>
                <w:szCs w:val="22"/>
                <w:lang w:eastAsia="en-ZA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  Labour Force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19 752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20 216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21 085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21 533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22 289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170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  Employed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14 866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15 146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15 741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15 780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16 169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170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  Unemployed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4 886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5 070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5 344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5 753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6 120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170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  Not economically active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15 038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15 194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14 950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15 136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15 005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57"/>
              <w:rPr>
                <w:b/>
                <w:bCs/>
                <w:sz w:val="22"/>
                <w:szCs w:val="22"/>
                <w:lang w:eastAsia="en-ZA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Rates (%)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113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Unemployment rate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24,7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25,1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25,3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26,7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27,5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113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Employed / population ratio (Absorption)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42,7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42,8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43,0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43,4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113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Labour force participation rate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56,8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57,1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58,5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58,7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59,8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rPr>
                <w:b/>
                <w:bCs/>
                <w:sz w:val="22"/>
                <w:szCs w:val="22"/>
                <w:lang w:eastAsia="en-ZA"/>
              </w:rPr>
            </w:pPr>
            <w:r w:rsidRPr="00D914E8">
              <w:rPr>
                <w:b/>
                <w:bCs/>
                <w:sz w:val="22"/>
                <w:szCs w:val="22"/>
              </w:rPr>
              <w:t>Black/African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FE5334" w:rsidRDefault="00FF49B9" w:rsidP="00F30A84">
            <w:pPr>
              <w:ind w:firstLine="57"/>
              <w:rPr>
                <w:bCs/>
                <w:sz w:val="22"/>
                <w:szCs w:val="22"/>
                <w:lang w:eastAsia="en-ZA"/>
              </w:rPr>
            </w:pPr>
            <w:r w:rsidRPr="00FE5334">
              <w:rPr>
                <w:bCs/>
                <w:sz w:val="22"/>
                <w:szCs w:val="22"/>
              </w:rPr>
              <w:t xml:space="preserve">  Population 15–64 yrs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27 458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28 050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28 651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29 264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29 873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FE5334" w:rsidRDefault="00FF49B9" w:rsidP="00F30A84">
            <w:pPr>
              <w:ind w:firstLine="113"/>
              <w:rPr>
                <w:bCs/>
                <w:sz w:val="22"/>
                <w:szCs w:val="22"/>
                <w:lang w:eastAsia="en-ZA"/>
              </w:rPr>
            </w:pPr>
            <w:r w:rsidRPr="00FE5334">
              <w:rPr>
                <w:bCs/>
                <w:sz w:val="22"/>
                <w:szCs w:val="22"/>
              </w:rPr>
              <w:t xml:space="preserve">   Labour Force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14 960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15 413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16 267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16 746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17 458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170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  Employed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10 790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11 078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11 633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11 696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12 053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170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  Unemployed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4 171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4 335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4 634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5 050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5 405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170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  Not economically active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12 498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12 638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12 383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12 518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12 415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57"/>
              <w:rPr>
                <w:b/>
                <w:bCs/>
                <w:sz w:val="22"/>
                <w:szCs w:val="22"/>
                <w:lang w:eastAsia="en-ZA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Rates (%)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113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Unemployment rate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27,9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28,1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28,5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30,2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31,0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113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Employed / population ratio (Absorption)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39,3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39,5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40,6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40,3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113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Labour force participation rate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54,5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54,9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56,8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57,2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58,4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rPr>
                <w:b/>
                <w:bCs/>
                <w:sz w:val="22"/>
                <w:szCs w:val="22"/>
                <w:lang w:eastAsia="en-ZA"/>
              </w:rPr>
            </w:pPr>
            <w:r w:rsidRPr="00D914E8">
              <w:rPr>
                <w:b/>
                <w:bCs/>
                <w:sz w:val="22"/>
                <w:szCs w:val="22"/>
              </w:rPr>
              <w:t>Coloured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FE5334" w:rsidRDefault="00FF49B9" w:rsidP="00F30A84">
            <w:pPr>
              <w:ind w:firstLine="57"/>
              <w:rPr>
                <w:bCs/>
                <w:sz w:val="22"/>
                <w:szCs w:val="22"/>
                <w:lang w:eastAsia="en-ZA"/>
              </w:rPr>
            </w:pPr>
            <w:r w:rsidRPr="00FE5334">
              <w:rPr>
                <w:bCs/>
                <w:sz w:val="22"/>
                <w:szCs w:val="22"/>
              </w:rPr>
              <w:t xml:space="preserve">  Population 15–64 yrs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3 241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3 287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3 331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3 371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3 410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FE5334" w:rsidRDefault="00FF49B9" w:rsidP="00F30A84">
            <w:pPr>
              <w:ind w:firstLine="113"/>
              <w:rPr>
                <w:bCs/>
                <w:sz w:val="22"/>
                <w:szCs w:val="22"/>
                <w:lang w:eastAsia="en-ZA"/>
              </w:rPr>
            </w:pPr>
            <w:r w:rsidRPr="00FE5334">
              <w:rPr>
                <w:bCs/>
                <w:sz w:val="22"/>
                <w:szCs w:val="22"/>
              </w:rPr>
              <w:t xml:space="preserve">   Labour Force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2 071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2 135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2 134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2 137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2 163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170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  Employed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1 572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1 623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1 643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1 648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1 655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170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  Unemployed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499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492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489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508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170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  Not economically active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1 170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1 152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1 196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1 234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1 247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57"/>
              <w:rPr>
                <w:b/>
                <w:bCs/>
                <w:sz w:val="22"/>
                <w:szCs w:val="22"/>
                <w:lang w:eastAsia="en-ZA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Rates (%)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113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Unemployment rate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24,1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24,0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23,0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22,9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23,5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113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Employed / population ratio (Absorption)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48,5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49,4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49,3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48,9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48,5</w:t>
            </w:r>
          </w:p>
        </w:tc>
      </w:tr>
      <w:tr w:rsidR="00FF49B9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ind w:firstLine="113"/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 xml:space="preserve">  Labour force participation rate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63,9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65,0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64,1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63,4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63,4</w:t>
            </w:r>
          </w:p>
        </w:tc>
      </w:tr>
      <w:tr w:rsidR="00FE5334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5334" w:rsidRPr="00FE5334" w:rsidRDefault="00FE5334" w:rsidP="00FE5334">
            <w:pPr>
              <w:ind w:firstLine="113"/>
              <w:rPr>
                <w:sz w:val="22"/>
                <w:szCs w:val="22"/>
              </w:rPr>
            </w:pP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</w:p>
        </w:tc>
      </w:tr>
      <w:tr w:rsidR="00FE5334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FE5334" w:rsidRDefault="00FE5334" w:rsidP="00FE5334">
            <w:pPr>
              <w:ind w:firstLine="113"/>
              <w:rPr>
                <w:b/>
                <w:sz w:val="22"/>
                <w:szCs w:val="22"/>
              </w:rPr>
            </w:pPr>
            <w:r w:rsidRPr="00FE5334">
              <w:rPr>
                <w:b/>
                <w:sz w:val="22"/>
                <w:szCs w:val="22"/>
              </w:rPr>
              <w:t>Indian/Asian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 </w:t>
            </w:r>
          </w:p>
        </w:tc>
      </w:tr>
      <w:tr w:rsidR="00FE5334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FE5334" w:rsidRDefault="00FE5334" w:rsidP="00FE5334">
            <w:pPr>
              <w:ind w:firstLine="113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 xml:space="preserve">  Population 15–64 yrs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951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964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975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986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995</w:t>
            </w:r>
          </w:p>
        </w:tc>
      </w:tr>
      <w:tr w:rsidR="00FE5334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FE5334" w:rsidRDefault="00FE5334" w:rsidP="005F6E88">
            <w:pPr>
              <w:ind w:firstLine="113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 xml:space="preserve">   Labour Force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579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566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580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586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609</w:t>
            </w:r>
          </w:p>
        </w:tc>
      </w:tr>
      <w:tr w:rsidR="00FE5334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D914E8" w:rsidRDefault="00FE5334" w:rsidP="00FE5334">
            <w:pPr>
              <w:ind w:firstLine="113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   Employed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508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498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504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515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539</w:t>
            </w:r>
          </w:p>
        </w:tc>
      </w:tr>
      <w:tr w:rsidR="00FE5334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D914E8" w:rsidRDefault="00FE5334" w:rsidP="00FE5334">
            <w:pPr>
              <w:ind w:firstLine="113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   Unemployed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71</w:t>
            </w:r>
          </w:p>
        </w:tc>
      </w:tr>
      <w:tr w:rsidR="00FE5334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D914E8" w:rsidRDefault="00FE5334" w:rsidP="00FE5334">
            <w:pPr>
              <w:ind w:firstLine="113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   Not economically active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373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398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395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401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386</w:t>
            </w:r>
          </w:p>
        </w:tc>
      </w:tr>
      <w:tr w:rsidR="00FE5334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FE5334" w:rsidRDefault="00FE5334" w:rsidP="00FE5334">
            <w:pPr>
              <w:ind w:firstLine="113"/>
              <w:rPr>
                <w:b/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 xml:space="preserve"> </w:t>
            </w:r>
            <w:r w:rsidRPr="00FE5334">
              <w:rPr>
                <w:b/>
                <w:sz w:val="22"/>
                <w:szCs w:val="22"/>
              </w:rPr>
              <w:t>Rates (%)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</w:tr>
      <w:tr w:rsidR="00FE5334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D914E8" w:rsidRDefault="00FE5334" w:rsidP="005F6E88">
            <w:pPr>
              <w:ind w:firstLine="113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lastRenderedPageBreak/>
              <w:t xml:space="preserve">  Unemployment rate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12,3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13,1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11,6</w:t>
            </w:r>
          </w:p>
        </w:tc>
      </w:tr>
      <w:tr w:rsidR="00FE5334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D914E8" w:rsidRDefault="00FE5334" w:rsidP="005F6E88">
            <w:pPr>
              <w:ind w:firstLine="113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 Employed / population ratio (Absorption)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53,4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51,7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51,7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52,2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54,1</w:t>
            </w:r>
          </w:p>
        </w:tc>
      </w:tr>
      <w:tr w:rsidR="00FE5334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D914E8" w:rsidRDefault="00FE5334" w:rsidP="005F6E88">
            <w:pPr>
              <w:ind w:firstLine="113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 Labour force participation rate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60,8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58,7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59,5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59,4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61,2</w:t>
            </w:r>
          </w:p>
        </w:tc>
      </w:tr>
      <w:tr w:rsidR="00FE5334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D914E8" w:rsidRDefault="00FE5334" w:rsidP="00FE5334">
            <w:pPr>
              <w:ind w:firstLine="113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</w:tr>
      <w:tr w:rsidR="00FE5334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FE5334" w:rsidRDefault="00FE5334" w:rsidP="00FE5334">
            <w:pPr>
              <w:ind w:firstLine="113"/>
              <w:rPr>
                <w:b/>
                <w:sz w:val="22"/>
                <w:szCs w:val="22"/>
              </w:rPr>
            </w:pPr>
            <w:r w:rsidRPr="00FE5334">
              <w:rPr>
                <w:b/>
                <w:sz w:val="22"/>
                <w:szCs w:val="22"/>
              </w:rPr>
              <w:t>White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 xml:space="preserve"> </w:t>
            </w:r>
          </w:p>
        </w:tc>
      </w:tr>
      <w:tr w:rsidR="00FE5334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FE5334" w:rsidRDefault="00FE5334" w:rsidP="00FE5334">
            <w:pPr>
              <w:ind w:firstLine="113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 xml:space="preserve">  Population 15–64 yrs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3 139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3 109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3 078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3 048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3 016</w:t>
            </w:r>
          </w:p>
        </w:tc>
      </w:tr>
      <w:tr w:rsidR="00FE5334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FE5334" w:rsidRDefault="00FE5334" w:rsidP="005F6E88">
            <w:pPr>
              <w:ind w:firstLine="113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 xml:space="preserve">   Labour Force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2 142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2 103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2 103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2 064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FE5334" w:rsidRDefault="00FE5334" w:rsidP="005F6E88">
            <w:pPr>
              <w:jc w:val="right"/>
              <w:rPr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>2 058</w:t>
            </w:r>
          </w:p>
        </w:tc>
      </w:tr>
      <w:tr w:rsidR="00FE5334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D914E8" w:rsidRDefault="00FE5334" w:rsidP="00FE5334">
            <w:pPr>
              <w:ind w:firstLine="113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   Employed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1 996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1 947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1 961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1 921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1 922</w:t>
            </w:r>
          </w:p>
        </w:tc>
      </w:tr>
      <w:tr w:rsidR="00FE5334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D914E8" w:rsidRDefault="00FE5334" w:rsidP="00FE5334">
            <w:pPr>
              <w:ind w:firstLine="113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   Unemployed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146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156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142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143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137</w:t>
            </w:r>
          </w:p>
        </w:tc>
      </w:tr>
      <w:tr w:rsidR="00FE5334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D914E8" w:rsidRDefault="00FE5334" w:rsidP="00FE5334">
            <w:pPr>
              <w:ind w:firstLine="113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   Not economically active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998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1 006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975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983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957</w:t>
            </w:r>
          </w:p>
        </w:tc>
      </w:tr>
      <w:tr w:rsidR="00FE5334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FE5334" w:rsidRDefault="00FE5334" w:rsidP="00FE5334">
            <w:pPr>
              <w:ind w:firstLine="113"/>
              <w:rPr>
                <w:b/>
                <w:sz w:val="22"/>
                <w:szCs w:val="22"/>
              </w:rPr>
            </w:pPr>
            <w:r w:rsidRPr="00FE5334">
              <w:rPr>
                <w:sz w:val="22"/>
                <w:szCs w:val="22"/>
              </w:rPr>
              <w:t xml:space="preserve"> </w:t>
            </w:r>
            <w:r w:rsidRPr="00FE5334">
              <w:rPr>
                <w:b/>
                <w:sz w:val="22"/>
                <w:szCs w:val="22"/>
              </w:rPr>
              <w:t>Rates (%)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</w:tr>
      <w:tr w:rsidR="00FE5334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D914E8" w:rsidRDefault="00FE5334" w:rsidP="005F6E88">
            <w:pPr>
              <w:ind w:firstLine="113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 Unemployment rate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6,9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6,7</w:t>
            </w:r>
          </w:p>
        </w:tc>
      </w:tr>
      <w:tr w:rsidR="00FE5334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D914E8" w:rsidRDefault="00FE5334" w:rsidP="005F6E88">
            <w:pPr>
              <w:ind w:firstLine="113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 Employed / population ratio (absorption)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63,6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62,6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63,0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63,7</w:t>
            </w:r>
          </w:p>
        </w:tc>
      </w:tr>
      <w:tr w:rsidR="00FE5334" w:rsidRPr="00D914E8" w:rsidTr="00FE5334">
        <w:trPr>
          <w:trHeight w:val="203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334" w:rsidRPr="00D914E8" w:rsidRDefault="00FE5334" w:rsidP="005F6E88">
            <w:pPr>
              <w:ind w:firstLine="113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 Labour force participation rate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68,2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67,6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68,3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67,7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5334" w:rsidRPr="00D914E8" w:rsidRDefault="00FE5334" w:rsidP="005F6E8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68,3</w:t>
            </w:r>
          </w:p>
        </w:tc>
      </w:tr>
    </w:tbl>
    <w:p w:rsidR="00FF49B9" w:rsidRPr="00D914E8" w:rsidRDefault="00FF49B9" w:rsidP="00FF49B9">
      <w:pPr>
        <w:rPr>
          <w:sz w:val="22"/>
          <w:szCs w:val="22"/>
        </w:rPr>
      </w:pPr>
      <w:r w:rsidRPr="00D914E8">
        <w:rPr>
          <w:b/>
          <w:bCs/>
          <w:sz w:val="22"/>
          <w:szCs w:val="22"/>
        </w:rPr>
        <w:br w:type="page"/>
      </w:r>
    </w:p>
    <w:tbl>
      <w:tblPr>
        <w:tblW w:w="9887" w:type="dxa"/>
        <w:tblInd w:w="93" w:type="dxa"/>
        <w:tblLook w:val="04A0" w:firstRow="1" w:lastRow="0" w:firstColumn="1" w:lastColumn="0" w:noHBand="0" w:noVBand="1"/>
      </w:tblPr>
      <w:tblGrid>
        <w:gridCol w:w="3741"/>
        <w:gridCol w:w="1247"/>
        <w:gridCol w:w="1247"/>
        <w:gridCol w:w="1247"/>
        <w:gridCol w:w="1247"/>
        <w:gridCol w:w="1158"/>
      </w:tblGrid>
      <w:tr w:rsidR="00FF49B9" w:rsidRPr="00D914E8" w:rsidTr="00D914E8">
        <w:trPr>
          <w:trHeight w:val="523"/>
        </w:trPr>
        <w:tc>
          <w:tcPr>
            <w:tcW w:w="98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FF49B9" w:rsidRPr="00D914E8" w:rsidRDefault="00FE5334" w:rsidP="00F30A84">
            <w:pPr>
              <w:pStyle w:val="Heading1"/>
              <w:spacing w:before="0" w:beforeAutospacing="0" w:after="0" w:afterAutospacing="0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en-ZA"/>
              </w:rPr>
            </w:pPr>
            <w:bookmarkStart w:id="3" w:name="_Toc467067101"/>
            <w:r>
              <w:rPr>
                <w:rFonts w:ascii="Times New Roman" w:hAnsi="Times New Roman"/>
                <w:sz w:val="22"/>
                <w:szCs w:val="22"/>
                <w:lang w:val="en-GB" w:eastAsia="en-GB"/>
              </w:rPr>
              <w:lastRenderedPageBreak/>
              <w:t>Table 18</w:t>
            </w:r>
            <w:r w:rsidR="00FF49B9" w:rsidRPr="00D914E8">
              <w:rPr>
                <w:rFonts w:ascii="Times New Roman" w:hAnsi="Times New Roman"/>
                <w:sz w:val="22"/>
                <w:szCs w:val="22"/>
                <w:lang w:val="en-GB" w:eastAsia="en-GB"/>
              </w:rPr>
              <w:t xml:space="preserve">: Labour force characteristics by province </w:t>
            </w:r>
            <w:bookmarkEnd w:id="3"/>
            <w:r w:rsidR="00545D50">
              <w:rPr>
                <w:rFonts w:ascii="Times New Roman" w:hAnsi="Times New Roman"/>
                <w:sz w:val="22"/>
                <w:szCs w:val="22"/>
                <w:lang w:val="en-GB" w:eastAsia="en-GB"/>
              </w:rPr>
              <w:t>(Question 10)</w:t>
            </w:r>
          </w:p>
        </w:tc>
      </w:tr>
      <w:tr w:rsidR="00FF49B9" w:rsidRPr="00D914E8" w:rsidTr="00D914E8">
        <w:trPr>
          <w:trHeight w:val="419"/>
        </w:trPr>
        <w:tc>
          <w:tcPr>
            <w:tcW w:w="374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rPr>
                <w:b/>
                <w:bCs/>
                <w:sz w:val="22"/>
                <w:szCs w:val="22"/>
                <w:lang w:eastAsia="en-ZA"/>
              </w:rPr>
            </w:pPr>
            <w:r w:rsidRPr="00D914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  <w:lang w:eastAsia="en-ZA"/>
              </w:rPr>
            </w:pPr>
            <w:r w:rsidRPr="00D914E8">
              <w:rPr>
                <w:b/>
                <w:bCs/>
                <w:sz w:val="22"/>
                <w:szCs w:val="22"/>
              </w:rPr>
              <w:t>QLFS 2013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QLFS 2014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QLFS 2015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QLFS 2016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QLFS 2017</w:t>
            </w:r>
          </w:p>
        </w:tc>
      </w:tr>
      <w:tr w:rsidR="00FF49B9" w:rsidRPr="00D914E8" w:rsidTr="00D914E8">
        <w:trPr>
          <w:trHeight w:val="236"/>
        </w:trPr>
        <w:tc>
          <w:tcPr>
            <w:tcW w:w="374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9B9" w:rsidRPr="00D914E8" w:rsidRDefault="00FF49B9" w:rsidP="00F30A84">
            <w:pPr>
              <w:rPr>
                <w:b/>
                <w:bCs/>
                <w:sz w:val="22"/>
                <w:szCs w:val="22"/>
                <w:lang w:eastAsia="en-ZA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Thousand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Thousand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Thousand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Thousand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Thousand</w:t>
            </w:r>
          </w:p>
        </w:tc>
      </w:tr>
      <w:tr w:rsidR="00FF49B9" w:rsidRPr="00D914E8" w:rsidTr="00D914E8">
        <w:trPr>
          <w:trHeight w:val="236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rPr>
                <w:b/>
                <w:bCs/>
                <w:sz w:val="22"/>
                <w:szCs w:val="22"/>
                <w:lang w:eastAsia="en-ZA"/>
              </w:rPr>
            </w:pPr>
            <w:r w:rsidRPr="00D914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center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FF49B9" w:rsidRPr="00D914E8" w:rsidTr="00D914E8">
        <w:trPr>
          <w:trHeight w:val="236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rPr>
                <w:b/>
                <w:bCs/>
                <w:sz w:val="22"/>
                <w:szCs w:val="22"/>
                <w:lang w:eastAsia="en-ZA"/>
              </w:rPr>
            </w:pPr>
            <w:r w:rsidRPr="00D914E8">
              <w:rPr>
                <w:b/>
                <w:bCs/>
                <w:sz w:val="22"/>
                <w:szCs w:val="22"/>
              </w:rPr>
              <w:t>South Africa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FF49B9" w:rsidRPr="00D914E8" w:rsidTr="00D914E8">
        <w:trPr>
          <w:trHeight w:val="236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pStyle w:val="Indent1space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E5334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 xml:space="preserve">  Population 15–64 yrs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34 790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35 410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36 035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36 669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37 294</w:t>
            </w:r>
          </w:p>
        </w:tc>
      </w:tr>
      <w:tr w:rsidR="00FF49B9" w:rsidRPr="00D914E8" w:rsidTr="00D914E8">
        <w:trPr>
          <w:trHeight w:val="236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FE5334" w:rsidRDefault="00FF49B9" w:rsidP="00F30A84">
            <w:pPr>
              <w:pStyle w:val="Indent2spaces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E5334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  Labour Force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19 752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20 216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21 085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21 533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22 289</w:t>
            </w:r>
          </w:p>
        </w:tc>
      </w:tr>
      <w:tr w:rsidR="00FF49B9" w:rsidRPr="00D914E8" w:rsidTr="00D914E8">
        <w:trPr>
          <w:trHeight w:val="236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pStyle w:val="Indent3sp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Employed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14 866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15 146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15 741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15 780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16 169</w:t>
            </w:r>
          </w:p>
        </w:tc>
      </w:tr>
      <w:tr w:rsidR="00FF49B9" w:rsidRPr="00D914E8" w:rsidTr="00D914E8">
        <w:trPr>
          <w:trHeight w:val="236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pStyle w:val="Indent3sp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Unemployed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4 886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5 070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5 344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5 753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6 120</w:t>
            </w:r>
          </w:p>
        </w:tc>
      </w:tr>
      <w:tr w:rsidR="00FF49B9" w:rsidRPr="00D914E8" w:rsidTr="00D914E8">
        <w:trPr>
          <w:trHeight w:val="236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pStyle w:val="Indent3sp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Not economically active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15 038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15 194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14 950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15 136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15 005</w:t>
            </w:r>
          </w:p>
        </w:tc>
      </w:tr>
      <w:tr w:rsidR="00FF49B9" w:rsidRPr="00D914E8" w:rsidTr="00D914E8">
        <w:trPr>
          <w:trHeight w:val="236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pStyle w:val="Indent4sp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Discouraged work-seekers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2 331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2 422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2 334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2 386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2 403</w:t>
            </w:r>
          </w:p>
        </w:tc>
      </w:tr>
      <w:tr w:rsidR="00FF49B9" w:rsidRPr="00D914E8" w:rsidTr="00D914E8">
        <w:trPr>
          <w:trHeight w:val="236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pStyle w:val="Indent4sp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   Other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12 708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12 771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12 616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12 750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12 602</w:t>
            </w:r>
          </w:p>
        </w:tc>
      </w:tr>
      <w:tr w:rsidR="00FF49B9" w:rsidRPr="00D914E8" w:rsidTr="00D914E8">
        <w:trPr>
          <w:trHeight w:val="236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pStyle w:val="Indent1space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 xml:space="preserve"> Rates (%)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</w:tr>
      <w:tr w:rsidR="00FF49B9" w:rsidRPr="00D914E8" w:rsidTr="00D914E8">
        <w:trPr>
          <w:trHeight w:val="236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Unemployment rate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24,7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25,1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25,3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26,7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27,5</w:t>
            </w:r>
          </w:p>
        </w:tc>
      </w:tr>
      <w:tr w:rsidR="00FF49B9" w:rsidRPr="00D914E8" w:rsidTr="00D914E8">
        <w:trPr>
          <w:trHeight w:val="236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Employed / population ratio (Absorption)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42,7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42,8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43,7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43,0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43,4</w:t>
            </w:r>
          </w:p>
        </w:tc>
      </w:tr>
      <w:tr w:rsidR="00FF49B9" w:rsidRPr="00D914E8" w:rsidTr="00D914E8">
        <w:trPr>
          <w:trHeight w:val="236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Labour force participation rate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56,8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57,1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58,5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58,7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59,8</w:t>
            </w:r>
          </w:p>
        </w:tc>
      </w:tr>
      <w:tr w:rsidR="00FF49B9" w:rsidRPr="00D914E8" w:rsidTr="00D914E8">
        <w:trPr>
          <w:trHeight w:val="236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rPr>
                <w:sz w:val="22"/>
                <w:szCs w:val="22"/>
                <w:lang w:eastAsia="en-ZA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</w:tr>
      <w:tr w:rsidR="00FF49B9" w:rsidRPr="00D914E8" w:rsidTr="00D914E8">
        <w:trPr>
          <w:trHeight w:val="236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rPr>
                <w:b/>
                <w:bCs/>
                <w:sz w:val="22"/>
                <w:szCs w:val="22"/>
                <w:lang w:eastAsia="en-ZA"/>
              </w:rPr>
            </w:pPr>
            <w:r w:rsidRPr="00D914E8">
              <w:rPr>
                <w:b/>
                <w:bCs/>
                <w:sz w:val="22"/>
                <w:szCs w:val="22"/>
              </w:rPr>
              <w:t>Western Cape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b/>
                <w:bCs/>
                <w:sz w:val="22"/>
                <w:szCs w:val="22"/>
              </w:rPr>
            </w:pPr>
            <w:r w:rsidRPr="00D914E8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FF49B9" w:rsidRPr="00FE5334" w:rsidTr="00D914E8">
        <w:trPr>
          <w:trHeight w:val="236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FE5334" w:rsidRDefault="00FF49B9" w:rsidP="00F30A84">
            <w:pPr>
              <w:pStyle w:val="Indent1space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E5334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 xml:space="preserve">  Population 15–64 yrs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4 096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4 188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4 281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4 377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4 471</w:t>
            </w:r>
          </w:p>
        </w:tc>
      </w:tr>
      <w:tr w:rsidR="00FF49B9" w:rsidRPr="00FE5334" w:rsidTr="00D914E8">
        <w:trPr>
          <w:trHeight w:val="236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FE5334" w:rsidRDefault="00FF49B9" w:rsidP="00F30A84">
            <w:pPr>
              <w:pStyle w:val="Indent2spaces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E5334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  Labour Force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2 768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2 842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2 904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2 962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FE5334" w:rsidRDefault="00FF49B9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3 066</w:t>
            </w:r>
          </w:p>
        </w:tc>
      </w:tr>
      <w:tr w:rsidR="00FF49B9" w:rsidRPr="00D914E8" w:rsidTr="00D914E8">
        <w:trPr>
          <w:trHeight w:val="236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pStyle w:val="Indent3sp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Employed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2 141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2 195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2 304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2 331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2 425</w:t>
            </w:r>
          </w:p>
        </w:tc>
      </w:tr>
      <w:tr w:rsidR="00FF49B9" w:rsidRPr="00D914E8" w:rsidTr="00D914E8">
        <w:trPr>
          <w:trHeight w:val="236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pStyle w:val="Indent3sp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Unemployed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627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646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631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641</w:t>
            </w:r>
          </w:p>
        </w:tc>
      </w:tr>
      <w:tr w:rsidR="00FF49B9" w:rsidRPr="00D914E8" w:rsidTr="00D914E8">
        <w:trPr>
          <w:trHeight w:val="236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pStyle w:val="Indent3sp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Not economically active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1 328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1 346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1 377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1 415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1 405</w:t>
            </w:r>
          </w:p>
        </w:tc>
      </w:tr>
      <w:tr w:rsidR="00FF49B9" w:rsidRPr="00D914E8" w:rsidTr="00D914E8">
        <w:trPr>
          <w:trHeight w:val="236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pStyle w:val="Indent4sp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Discouraged work-seekers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61</w:t>
            </w:r>
          </w:p>
        </w:tc>
      </w:tr>
      <w:tr w:rsidR="00FF49B9" w:rsidRPr="00D914E8" w:rsidTr="00D914E8">
        <w:trPr>
          <w:trHeight w:val="236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pStyle w:val="Indent4sp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Other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1 288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1 315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1 326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1 368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1 345</w:t>
            </w:r>
          </w:p>
        </w:tc>
      </w:tr>
      <w:tr w:rsidR="00FF49B9" w:rsidRPr="00D914E8" w:rsidTr="00D914E8">
        <w:trPr>
          <w:trHeight w:val="236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pStyle w:val="Indent1space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bCs w:val="0"/>
                <w:sz w:val="22"/>
                <w:szCs w:val="22"/>
              </w:rPr>
              <w:t xml:space="preserve"> Rates (%)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</w:tr>
      <w:tr w:rsidR="00FF49B9" w:rsidRPr="00D914E8" w:rsidTr="00D914E8">
        <w:trPr>
          <w:trHeight w:val="236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Unemployment rate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22,7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22,7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20,7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21,3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20,9</w:t>
            </w:r>
          </w:p>
        </w:tc>
      </w:tr>
      <w:tr w:rsidR="00FF49B9" w:rsidRPr="00D914E8" w:rsidTr="00D914E8">
        <w:trPr>
          <w:trHeight w:val="236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Employed / population ratio (Absorption)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52,3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52,4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53,8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53,3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54,2</w:t>
            </w:r>
          </w:p>
        </w:tc>
      </w:tr>
      <w:tr w:rsidR="00FF49B9" w:rsidRPr="00D914E8" w:rsidTr="00D914E8">
        <w:trPr>
          <w:trHeight w:val="236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49B9" w:rsidRPr="00D914E8" w:rsidRDefault="00FF49B9" w:rsidP="00F30A84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Labour force participation rate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67,6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67,8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67,8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67,7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9B9" w:rsidRPr="00D914E8" w:rsidRDefault="00FF49B9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68,6</w:t>
            </w:r>
          </w:p>
        </w:tc>
      </w:tr>
      <w:tr w:rsidR="00864B92" w:rsidRPr="00D914E8" w:rsidTr="00D914E8">
        <w:trPr>
          <w:trHeight w:val="236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4B92" w:rsidRPr="00D914E8" w:rsidRDefault="00864B92" w:rsidP="00F30A84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</w:p>
        </w:tc>
      </w:tr>
      <w:tr w:rsidR="00864B92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rPr>
                <w:b/>
                <w:bCs/>
                <w:sz w:val="22"/>
                <w:szCs w:val="22"/>
                <w:lang w:eastAsia="en-ZA"/>
              </w:rPr>
            </w:pPr>
            <w:r w:rsidRPr="00D914E8">
              <w:rPr>
                <w:b/>
                <w:bCs/>
                <w:sz w:val="22"/>
                <w:szCs w:val="22"/>
              </w:rPr>
              <w:t>Eastern Cape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B92" w:rsidRPr="00D914E8" w:rsidRDefault="00864B92" w:rsidP="00F30A84">
            <w:pPr>
              <w:jc w:val="right"/>
              <w:rPr>
                <w:b/>
                <w:bCs/>
                <w:sz w:val="22"/>
                <w:szCs w:val="22"/>
                <w:lang w:eastAsia="en-ZA"/>
              </w:rPr>
            </w:pPr>
            <w:r w:rsidRPr="00D914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B92" w:rsidRPr="00D914E8" w:rsidRDefault="00864B92" w:rsidP="00F30A84">
            <w:pPr>
              <w:jc w:val="right"/>
              <w:rPr>
                <w:b/>
                <w:bCs/>
                <w:sz w:val="22"/>
                <w:szCs w:val="22"/>
                <w:lang w:eastAsia="en-ZA"/>
              </w:rPr>
            </w:pPr>
            <w:r w:rsidRPr="00D914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B92" w:rsidRPr="00D914E8" w:rsidRDefault="00864B92" w:rsidP="00F30A84">
            <w:pPr>
              <w:jc w:val="right"/>
              <w:rPr>
                <w:b/>
                <w:bCs/>
                <w:sz w:val="22"/>
                <w:szCs w:val="22"/>
                <w:lang w:eastAsia="en-ZA"/>
              </w:rPr>
            </w:pPr>
            <w:r w:rsidRPr="00D914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B92" w:rsidRPr="00D914E8" w:rsidRDefault="00864B92" w:rsidP="00F30A84">
            <w:pPr>
              <w:jc w:val="right"/>
              <w:rPr>
                <w:b/>
                <w:bCs/>
                <w:sz w:val="22"/>
                <w:szCs w:val="22"/>
                <w:lang w:eastAsia="en-ZA"/>
              </w:rPr>
            </w:pPr>
            <w:r w:rsidRPr="00D914E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B92" w:rsidRPr="00D914E8" w:rsidRDefault="00864B92" w:rsidP="00F30A84">
            <w:pPr>
              <w:jc w:val="right"/>
              <w:rPr>
                <w:b/>
                <w:bCs/>
                <w:sz w:val="22"/>
                <w:szCs w:val="22"/>
                <w:lang w:eastAsia="en-ZA"/>
              </w:rPr>
            </w:pPr>
            <w:r w:rsidRPr="00D914E8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864B92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FE5334" w:rsidRDefault="00864B92" w:rsidP="00F30A84">
            <w:pPr>
              <w:pStyle w:val="Indent1space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E5334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 xml:space="preserve">  Population 15–64 yrs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B92" w:rsidRPr="00FE5334" w:rsidRDefault="00864B92" w:rsidP="00F30A84">
            <w:pPr>
              <w:jc w:val="right"/>
              <w:rPr>
                <w:bCs/>
                <w:sz w:val="22"/>
                <w:szCs w:val="22"/>
                <w:lang w:eastAsia="en-ZA"/>
              </w:rPr>
            </w:pPr>
            <w:r w:rsidRPr="00FE5334">
              <w:rPr>
                <w:bCs/>
                <w:sz w:val="22"/>
                <w:szCs w:val="22"/>
              </w:rPr>
              <w:t>4 044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B92" w:rsidRPr="00FE5334" w:rsidRDefault="00864B92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4 077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B92" w:rsidRPr="00FE5334" w:rsidRDefault="00864B92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4 111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B92" w:rsidRPr="00FE5334" w:rsidRDefault="00864B92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4 149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B92" w:rsidRPr="00FE5334" w:rsidRDefault="00864B92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4 197</w:t>
            </w:r>
          </w:p>
        </w:tc>
      </w:tr>
      <w:tr w:rsidR="00864B92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4B92" w:rsidRPr="00FE5334" w:rsidRDefault="00864B92" w:rsidP="00F30A84">
            <w:pPr>
              <w:pStyle w:val="Indent2spaces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E5334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   Labour Force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FE5334" w:rsidRDefault="00864B92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1 838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FE5334" w:rsidRDefault="00864B92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1 918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FE5334" w:rsidRDefault="00864B92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1 935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FE5334" w:rsidRDefault="00864B92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1 959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FE5334" w:rsidRDefault="00864B92" w:rsidP="00F30A84">
            <w:pPr>
              <w:jc w:val="right"/>
              <w:rPr>
                <w:bCs/>
                <w:sz w:val="22"/>
                <w:szCs w:val="22"/>
              </w:rPr>
            </w:pPr>
            <w:r w:rsidRPr="00FE5334">
              <w:rPr>
                <w:bCs/>
                <w:sz w:val="22"/>
                <w:szCs w:val="22"/>
              </w:rPr>
              <w:t>2 158</w:t>
            </w:r>
          </w:p>
        </w:tc>
      </w:tr>
      <w:tr w:rsidR="00864B92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4B92" w:rsidRPr="00D914E8" w:rsidRDefault="00864B92" w:rsidP="00F30A84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  Employed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1 295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1 350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1 377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1 402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1 417</w:t>
            </w:r>
          </w:p>
        </w:tc>
      </w:tr>
      <w:tr w:rsidR="00864B92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4B92" w:rsidRPr="00D914E8" w:rsidRDefault="00864B92" w:rsidP="00F30A84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  Unemployed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543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568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558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557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740</w:t>
            </w:r>
          </w:p>
        </w:tc>
      </w:tr>
      <w:tr w:rsidR="00864B92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4B92" w:rsidRPr="00D914E8" w:rsidRDefault="00864B92" w:rsidP="00F30A84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  Not economically active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2 205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2 159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2 176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2 190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2 039</w:t>
            </w:r>
          </w:p>
        </w:tc>
      </w:tr>
      <w:tr w:rsidR="00864B92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4B92" w:rsidRPr="00D914E8" w:rsidRDefault="00864B92" w:rsidP="00F30A84">
            <w:pPr>
              <w:pStyle w:val="Indent3sp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   Discouraged work-seekers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414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411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443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352</w:t>
            </w:r>
          </w:p>
        </w:tc>
      </w:tr>
      <w:tr w:rsidR="00864B92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4B92" w:rsidRPr="00D914E8" w:rsidRDefault="00864B92" w:rsidP="00F30A84">
            <w:pPr>
              <w:pStyle w:val="Indent3sp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   Other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1 792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1 739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1 764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1 746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1 686</w:t>
            </w:r>
          </w:p>
        </w:tc>
      </w:tr>
      <w:tr w:rsidR="00864B92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4B92" w:rsidRPr="00D914E8" w:rsidRDefault="00864B92" w:rsidP="00F30A84">
            <w:pPr>
              <w:pStyle w:val="Indent1space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bCs w:val="0"/>
                <w:sz w:val="22"/>
                <w:szCs w:val="22"/>
              </w:rPr>
              <w:t xml:space="preserve"> Rates (%)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</w:tr>
      <w:tr w:rsidR="00864B92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4B92" w:rsidRPr="00D914E8" w:rsidRDefault="00864B92" w:rsidP="00F30A84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Unemployment rate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29,6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29,6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28,8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28,4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34,3</w:t>
            </w:r>
          </w:p>
        </w:tc>
      </w:tr>
      <w:tr w:rsidR="00864B92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4B92" w:rsidRPr="00D914E8" w:rsidRDefault="00864B92" w:rsidP="00F30A84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Employed / population ratio (Absorption)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32,0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33,1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33,5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33,8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33,8</w:t>
            </w:r>
          </w:p>
        </w:tc>
      </w:tr>
      <w:tr w:rsidR="00864B92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4B92" w:rsidRPr="00D914E8" w:rsidRDefault="00864B92" w:rsidP="00F30A84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Labour force participation rate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45,5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47,0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47,1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47,2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B92" w:rsidRPr="00D914E8" w:rsidRDefault="00864B92" w:rsidP="00F30A84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51,4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Northern Cape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FE5334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FE5334">
              <w:rPr>
                <w:rFonts w:ascii="Times New Roman" w:hAnsi="Times New Roman" w:cs="Times New Roman"/>
                <w:sz w:val="22"/>
                <w:szCs w:val="22"/>
              </w:rPr>
              <w:t xml:space="preserve">  Population 15–64 yrs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748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758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767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776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786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 Labour Force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430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438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448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431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432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  Employed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310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307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305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305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305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  Unemployed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131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143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126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128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  Not economically active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317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319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319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345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354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   Discouraged work-seekers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75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   Other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287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278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274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287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279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Rates (%)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Unemployment rate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27,9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29,9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32,0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29,2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29,5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Employed / population ratio (Absorption)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41,5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40,5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39,7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39,3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38,8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Labour force participation rate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57,6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57,8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58,4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55,6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55,0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FE5334" w:rsidRDefault="00D914E8" w:rsidP="00D914E8">
            <w:pPr>
              <w:pStyle w:val="Indent2plain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E5334">
              <w:rPr>
                <w:rFonts w:ascii="Times New Roman" w:hAnsi="Times New Roman" w:cs="Times New Roman"/>
                <w:b/>
                <w:sz w:val="22"/>
                <w:szCs w:val="22"/>
              </w:rPr>
              <w:t>Free State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Population 15–64 yrs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1 843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1 857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1 870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1 883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1 889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 Labour Force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1 111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1 136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1 163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1 179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1 193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  Employed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748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749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805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781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793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  Unemployed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363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388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358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398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400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  Not economically active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732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707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703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696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   Discouraged work-seekers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79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81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85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   Other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653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643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626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625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611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Rates (%)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Unemployment rate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32,7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34,1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30,8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33,6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Employed / population ratio (Absorption)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40,6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40,3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43,0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41,5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42,0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Labour force participation rate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60,3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61,2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62,2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62,6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63,1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FE5334" w:rsidRDefault="00D914E8" w:rsidP="00D914E8">
            <w:pPr>
              <w:pStyle w:val="Indent2plain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E5334">
              <w:rPr>
                <w:rFonts w:ascii="Times New Roman" w:hAnsi="Times New Roman" w:cs="Times New Roman"/>
                <w:b/>
                <w:sz w:val="22"/>
                <w:szCs w:val="22"/>
              </w:rPr>
              <w:t>KwaZulu-Natal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Population 15–64 yrs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6 514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6 608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6 703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6 802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6 908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 Labour Force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3 144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3 201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3 239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3 269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3 378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  Employed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2 490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2 487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2 551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2 508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2 547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  Unemployed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654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715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688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762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831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  Not economically active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3 371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3 406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3 463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3 533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3 530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   Discouraged work-seekers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558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622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584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669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689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   Other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2 813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2 784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2 880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2 864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2 841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Rates (%)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Unemployment rate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20,8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22,3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21,3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23,3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24,6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Employed / population ratio (Absorption)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38,2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37,6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38,1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36,9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36,9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Labour force participation rate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48,3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48,4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48,3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48,1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48,9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 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FE5334" w:rsidRDefault="00D914E8" w:rsidP="00D914E8">
            <w:pPr>
              <w:pStyle w:val="Indent2plain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E5334">
              <w:rPr>
                <w:rFonts w:ascii="Times New Roman" w:hAnsi="Times New Roman" w:cs="Times New Roman"/>
                <w:b/>
                <w:sz w:val="22"/>
                <w:szCs w:val="22"/>
              </w:rPr>
              <w:t>Limpopo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Population 15–64 yrs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3 442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3 505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3 566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3 627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3 684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 Labour Force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1 375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1 435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1 602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1 701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1 761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  Employed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1 128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1 198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1 291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1 360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1 404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  Unemployed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247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237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311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341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357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  Not economically active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2 067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2 070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1 964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1 926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1 923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    Discouraged work-seekers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397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396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404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362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367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   Other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1 670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1 674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1 560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1 564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1 556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Rates (%)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 xml:space="preserve"> 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Unemployment rate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18,0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16,5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19,4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20,3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Employed / population ratio (Absorption)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32,8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34,2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36,2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37,5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38,1</w:t>
            </w:r>
          </w:p>
        </w:tc>
      </w:tr>
      <w:tr w:rsidR="00D914E8" w:rsidRPr="00D914E8" w:rsidTr="00D914E8">
        <w:trPr>
          <w:trHeight w:val="251"/>
        </w:trPr>
        <w:tc>
          <w:tcPr>
            <w:tcW w:w="37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4E8" w:rsidRPr="00D914E8" w:rsidRDefault="00D914E8" w:rsidP="00D914E8">
            <w:pPr>
              <w:pStyle w:val="Indent2plain"/>
              <w:rPr>
                <w:rFonts w:ascii="Times New Roman" w:hAnsi="Times New Roman" w:cs="Times New Roman"/>
                <w:sz w:val="22"/>
                <w:szCs w:val="22"/>
              </w:rPr>
            </w:pPr>
            <w:r w:rsidRPr="00D914E8">
              <w:rPr>
                <w:rFonts w:ascii="Times New Roman" w:hAnsi="Times New Roman" w:cs="Times New Roman"/>
                <w:sz w:val="22"/>
                <w:szCs w:val="22"/>
              </w:rPr>
              <w:t xml:space="preserve">  Labour force participation rate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39,9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40,9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44,9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46,9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4E8" w:rsidRPr="00D914E8" w:rsidRDefault="00D914E8" w:rsidP="00D914E8">
            <w:pPr>
              <w:jc w:val="right"/>
              <w:rPr>
                <w:sz w:val="22"/>
                <w:szCs w:val="22"/>
              </w:rPr>
            </w:pPr>
            <w:r w:rsidRPr="00D914E8">
              <w:rPr>
                <w:sz w:val="22"/>
                <w:szCs w:val="22"/>
              </w:rPr>
              <w:t>47,8</w:t>
            </w:r>
          </w:p>
        </w:tc>
      </w:tr>
    </w:tbl>
    <w:p w:rsidR="002B79F8" w:rsidRDefault="002B79F8" w:rsidP="00FF49B9">
      <w:pPr>
        <w:spacing w:before="120" w:line="276" w:lineRule="auto"/>
        <w:rPr>
          <w:b/>
          <w:sz w:val="22"/>
          <w:szCs w:val="22"/>
        </w:rPr>
      </w:pPr>
    </w:p>
    <w:p w:rsidR="001A50BA" w:rsidRDefault="001A50BA" w:rsidP="00FF49B9">
      <w:pPr>
        <w:spacing w:before="120" w:line="276" w:lineRule="auto"/>
        <w:rPr>
          <w:b/>
          <w:sz w:val="22"/>
          <w:szCs w:val="22"/>
        </w:rPr>
      </w:pPr>
    </w:p>
    <w:p w:rsidR="002B79F8" w:rsidRPr="001A50BA" w:rsidRDefault="001A50BA" w:rsidP="00FF49B9">
      <w:pPr>
        <w:spacing w:before="120" w:line="276" w:lineRule="auto"/>
        <w:rPr>
          <w:b/>
          <w:sz w:val="24"/>
          <w:szCs w:val="24"/>
        </w:rPr>
      </w:pPr>
      <w:r w:rsidRPr="001A50BA">
        <w:rPr>
          <w:b/>
          <w:sz w:val="24"/>
          <w:szCs w:val="24"/>
        </w:rPr>
        <w:t>Table 19: Take-up rate</w:t>
      </w:r>
      <w:r w:rsidR="00EC79BD">
        <w:rPr>
          <w:b/>
          <w:sz w:val="24"/>
          <w:szCs w:val="24"/>
        </w:rPr>
        <w:t>s, social security (Question 17</w:t>
      </w:r>
      <w:r w:rsidRPr="001A50BA">
        <w:rPr>
          <w:b/>
          <w:sz w:val="24"/>
          <w:szCs w:val="24"/>
        </w:rPr>
        <w:t>(a))</w:t>
      </w:r>
    </w:p>
    <w:p w:rsidR="001A50BA" w:rsidRDefault="001A50BA" w:rsidP="00FF49B9">
      <w:pPr>
        <w:spacing w:before="120" w:line="276" w:lineRule="auto"/>
        <w:rPr>
          <w:b/>
          <w:sz w:val="22"/>
          <w:szCs w:val="22"/>
        </w:rPr>
      </w:pPr>
    </w:p>
    <w:tbl>
      <w:tblPr>
        <w:tblStyle w:val="TableGrid"/>
        <w:tblW w:w="9781" w:type="dxa"/>
        <w:tblInd w:w="137" w:type="dxa"/>
        <w:tblLook w:val="04A0" w:firstRow="1" w:lastRow="0" w:firstColumn="1" w:lastColumn="0" w:noHBand="0" w:noVBand="1"/>
      </w:tblPr>
      <w:tblGrid>
        <w:gridCol w:w="5812"/>
        <w:gridCol w:w="3969"/>
      </w:tblGrid>
      <w:tr w:rsidR="001A50BA" w:rsidRPr="001A50BA" w:rsidTr="001A50BA">
        <w:tc>
          <w:tcPr>
            <w:tcW w:w="5812" w:type="dxa"/>
          </w:tcPr>
          <w:p w:rsidR="001A50BA" w:rsidRPr="001A50BA" w:rsidRDefault="001A50BA" w:rsidP="001A50BA">
            <w:pPr>
              <w:spacing w:before="120" w:line="276" w:lineRule="auto"/>
              <w:rPr>
                <w:b/>
                <w:sz w:val="22"/>
                <w:szCs w:val="22"/>
                <w:lang w:val="en-US"/>
              </w:rPr>
            </w:pPr>
            <w:r w:rsidRPr="001A50BA">
              <w:rPr>
                <w:b/>
                <w:sz w:val="22"/>
                <w:szCs w:val="22"/>
                <w:lang w:val="en-US"/>
              </w:rPr>
              <w:t xml:space="preserve">Older persons grant                   </w:t>
            </w:r>
          </w:p>
        </w:tc>
        <w:tc>
          <w:tcPr>
            <w:tcW w:w="3969" w:type="dxa"/>
          </w:tcPr>
          <w:p w:rsidR="001A50BA" w:rsidRPr="001A50BA" w:rsidRDefault="001A50BA" w:rsidP="001A50BA">
            <w:pPr>
              <w:spacing w:before="120" w:line="276" w:lineRule="auto"/>
              <w:rPr>
                <w:sz w:val="22"/>
                <w:szCs w:val="22"/>
                <w:lang w:val="en-US"/>
              </w:rPr>
            </w:pPr>
            <w:r w:rsidRPr="001A50BA">
              <w:rPr>
                <w:sz w:val="22"/>
                <w:szCs w:val="22"/>
                <w:lang w:val="en-US"/>
              </w:rPr>
              <w:t>3 423 337</w:t>
            </w:r>
          </w:p>
        </w:tc>
      </w:tr>
      <w:tr w:rsidR="001A50BA" w:rsidRPr="001A50BA" w:rsidTr="001A50BA">
        <w:tc>
          <w:tcPr>
            <w:tcW w:w="5812" w:type="dxa"/>
          </w:tcPr>
          <w:p w:rsidR="001A50BA" w:rsidRPr="001A50BA" w:rsidRDefault="001A50BA" w:rsidP="001A50BA">
            <w:pPr>
              <w:spacing w:before="120" w:line="276" w:lineRule="auto"/>
              <w:rPr>
                <w:b/>
                <w:sz w:val="22"/>
                <w:szCs w:val="22"/>
                <w:lang w:val="en-US"/>
              </w:rPr>
            </w:pPr>
            <w:r w:rsidRPr="001A50BA">
              <w:rPr>
                <w:b/>
                <w:sz w:val="22"/>
                <w:szCs w:val="22"/>
                <w:lang w:val="en-US"/>
              </w:rPr>
              <w:t xml:space="preserve">War veterans grant                </w:t>
            </w:r>
          </w:p>
        </w:tc>
        <w:tc>
          <w:tcPr>
            <w:tcW w:w="3969" w:type="dxa"/>
          </w:tcPr>
          <w:p w:rsidR="001A50BA" w:rsidRPr="001A50BA" w:rsidRDefault="001A50BA" w:rsidP="001A50BA">
            <w:pPr>
              <w:spacing w:before="120" w:line="276" w:lineRule="auto"/>
              <w:rPr>
                <w:sz w:val="22"/>
                <w:szCs w:val="22"/>
                <w:lang w:val="en-US"/>
              </w:rPr>
            </w:pPr>
            <w:r w:rsidRPr="001A50BA">
              <w:rPr>
                <w:sz w:val="22"/>
                <w:szCs w:val="22"/>
                <w:lang w:val="en-US"/>
              </w:rPr>
              <w:t>134</w:t>
            </w:r>
          </w:p>
        </w:tc>
      </w:tr>
      <w:tr w:rsidR="001A50BA" w:rsidRPr="001A50BA" w:rsidTr="001A50BA">
        <w:tc>
          <w:tcPr>
            <w:tcW w:w="5812" w:type="dxa"/>
          </w:tcPr>
          <w:p w:rsidR="001A50BA" w:rsidRPr="001A50BA" w:rsidRDefault="001A50BA" w:rsidP="001A50BA">
            <w:pPr>
              <w:spacing w:before="120" w:line="276" w:lineRule="auto"/>
              <w:rPr>
                <w:b/>
                <w:sz w:val="22"/>
                <w:szCs w:val="22"/>
                <w:lang w:val="en-US"/>
              </w:rPr>
            </w:pPr>
            <w:r w:rsidRPr="001A50BA">
              <w:rPr>
                <w:b/>
                <w:sz w:val="22"/>
                <w:szCs w:val="22"/>
                <w:lang w:val="en-US"/>
              </w:rPr>
              <w:t xml:space="preserve">Disability grant                         </w:t>
            </w:r>
          </w:p>
        </w:tc>
        <w:tc>
          <w:tcPr>
            <w:tcW w:w="3969" w:type="dxa"/>
          </w:tcPr>
          <w:p w:rsidR="001A50BA" w:rsidRPr="001A50BA" w:rsidRDefault="001A50BA" w:rsidP="001A50BA">
            <w:pPr>
              <w:spacing w:before="120" w:line="276" w:lineRule="auto"/>
              <w:rPr>
                <w:sz w:val="22"/>
                <w:szCs w:val="22"/>
                <w:lang w:val="en-US"/>
              </w:rPr>
            </w:pPr>
            <w:r w:rsidRPr="001A50BA">
              <w:rPr>
                <w:sz w:val="22"/>
                <w:szCs w:val="22"/>
                <w:lang w:val="en-US"/>
              </w:rPr>
              <w:t>1 061 866</w:t>
            </w:r>
          </w:p>
        </w:tc>
      </w:tr>
      <w:tr w:rsidR="001A50BA" w:rsidRPr="001A50BA" w:rsidTr="001A50BA">
        <w:tc>
          <w:tcPr>
            <w:tcW w:w="5812" w:type="dxa"/>
          </w:tcPr>
          <w:p w:rsidR="001A50BA" w:rsidRPr="001A50BA" w:rsidRDefault="001A50BA" w:rsidP="001A50BA">
            <w:pPr>
              <w:spacing w:before="120" w:line="276" w:lineRule="auto"/>
              <w:rPr>
                <w:b/>
                <w:sz w:val="22"/>
                <w:szCs w:val="22"/>
                <w:lang w:val="en-US"/>
              </w:rPr>
            </w:pPr>
            <w:r w:rsidRPr="001A50BA">
              <w:rPr>
                <w:b/>
                <w:sz w:val="22"/>
                <w:szCs w:val="22"/>
                <w:lang w:val="en-US"/>
              </w:rPr>
              <w:t xml:space="preserve">Child support grant                </w:t>
            </w:r>
          </w:p>
        </w:tc>
        <w:tc>
          <w:tcPr>
            <w:tcW w:w="3969" w:type="dxa"/>
          </w:tcPr>
          <w:p w:rsidR="001A50BA" w:rsidRPr="001A50BA" w:rsidRDefault="001A50BA" w:rsidP="001A50BA">
            <w:pPr>
              <w:spacing w:before="120" w:line="276" w:lineRule="auto"/>
              <w:rPr>
                <w:sz w:val="22"/>
                <w:szCs w:val="22"/>
                <w:lang w:val="en-US"/>
              </w:rPr>
            </w:pPr>
            <w:r w:rsidRPr="001A50BA">
              <w:rPr>
                <w:sz w:val="22"/>
                <w:szCs w:val="22"/>
                <w:lang w:val="en-US"/>
              </w:rPr>
              <w:t>12 269 084</w:t>
            </w:r>
          </w:p>
        </w:tc>
      </w:tr>
      <w:tr w:rsidR="001A50BA" w:rsidRPr="001A50BA" w:rsidTr="001A50BA">
        <w:tc>
          <w:tcPr>
            <w:tcW w:w="5812" w:type="dxa"/>
          </w:tcPr>
          <w:p w:rsidR="001A50BA" w:rsidRPr="001A50BA" w:rsidRDefault="001A50BA" w:rsidP="001A50BA">
            <w:pPr>
              <w:spacing w:before="120" w:line="276" w:lineRule="auto"/>
              <w:rPr>
                <w:b/>
                <w:sz w:val="22"/>
                <w:szCs w:val="22"/>
                <w:lang w:val="en-US"/>
              </w:rPr>
            </w:pPr>
            <w:r w:rsidRPr="001A50BA">
              <w:rPr>
                <w:b/>
                <w:sz w:val="22"/>
                <w:szCs w:val="22"/>
                <w:lang w:val="en-US"/>
              </w:rPr>
              <w:t xml:space="preserve">Foster child grant                      </w:t>
            </w:r>
          </w:p>
        </w:tc>
        <w:tc>
          <w:tcPr>
            <w:tcW w:w="3969" w:type="dxa"/>
          </w:tcPr>
          <w:p w:rsidR="001A50BA" w:rsidRPr="001A50BA" w:rsidRDefault="001A50BA" w:rsidP="001A50BA">
            <w:pPr>
              <w:spacing w:before="120" w:line="276" w:lineRule="auto"/>
              <w:rPr>
                <w:sz w:val="22"/>
                <w:szCs w:val="22"/>
                <w:lang w:val="en-US"/>
              </w:rPr>
            </w:pPr>
            <w:r w:rsidRPr="001A50BA">
              <w:rPr>
                <w:sz w:val="22"/>
                <w:szCs w:val="22"/>
                <w:lang w:val="en-US"/>
              </w:rPr>
              <w:t>416 016</w:t>
            </w:r>
          </w:p>
        </w:tc>
      </w:tr>
      <w:tr w:rsidR="001A50BA" w:rsidRPr="001A50BA" w:rsidTr="001A50BA">
        <w:tc>
          <w:tcPr>
            <w:tcW w:w="5812" w:type="dxa"/>
          </w:tcPr>
          <w:p w:rsidR="001A50BA" w:rsidRPr="001A50BA" w:rsidRDefault="001A50BA" w:rsidP="001A50BA">
            <w:pPr>
              <w:spacing w:before="120" w:line="276" w:lineRule="auto"/>
              <w:rPr>
                <w:b/>
                <w:sz w:val="22"/>
                <w:szCs w:val="22"/>
                <w:lang w:val="en-US"/>
              </w:rPr>
            </w:pPr>
            <w:r w:rsidRPr="001A50BA">
              <w:rPr>
                <w:b/>
                <w:sz w:val="22"/>
                <w:szCs w:val="22"/>
                <w:lang w:val="en-US"/>
              </w:rPr>
              <w:t xml:space="preserve">Care dependency grant         </w:t>
            </w:r>
          </w:p>
        </w:tc>
        <w:tc>
          <w:tcPr>
            <w:tcW w:w="3969" w:type="dxa"/>
          </w:tcPr>
          <w:p w:rsidR="001A50BA" w:rsidRPr="001A50BA" w:rsidRDefault="001A50BA" w:rsidP="001A50BA">
            <w:pPr>
              <w:spacing w:before="120" w:line="276" w:lineRule="auto"/>
              <w:rPr>
                <w:sz w:val="22"/>
                <w:szCs w:val="22"/>
                <w:lang w:val="en-US"/>
              </w:rPr>
            </w:pPr>
            <w:r w:rsidRPr="001A50BA">
              <w:rPr>
                <w:sz w:val="22"/>
                <w:szCs w:val="22"/>
                <w:lang w:val="en-US"/>
              </w:rPr>
              <w:t>147 467</w:t>
            </w:r>
          </w:p>
        </w:tc>
      </w:tr>
      <w:tr w:rsidR="001A50BA" w:rsidRPr="001A50BA" w:rsidTr="001A50BA">
        <w:tc>
          <w:tcPr>
            <w:tcW w:w="5812" w:type="dxa"/>
          </w:tcPr>
          <w:p w:rsidR="001A50BA" w:rsidRPr="001A50BA" w:rsidRDefault="001A50BA" w:rsidP="001A50BA">
            <w:pPr>
              <w:spacing w:before="120" w:line="276" w:lineRule="auto"/>
              <w:rPr>
                <w:b/>
                <w:sz w:val="22"/>
                <w:szCs w:val="22"/>
                <w:lang w:val="en-US"/>
              </w:rPr>
            </w:pPr>
            <w:r w:rsidRPr="001A50BA">
              <w:rPr>
                <w:b/>
                <w:sz w:val="22"/>
                <w:szCs w:val="22"/>
                <w:lang w:val="en-US"/>
              </w:rPr>
              <w:t xml:space="preserve">Grant-in-aid                           </w:t>
            </w:r>
          </w:p>
        </w:tc>
        <w:tc>
          <w:tcPr>
            <w:tcW w:w="3969" w:type="dxa"/>
          </w:tcPr>
          <w:p w:rsidR="001A50BA" w:rsidRPr="001A50BA" w:rsidRDefault="001A50BA" w:rsidP="001A50BA">
            <w:pPr>
              <w:spacing w:before="120" w:line="276" w:lineRule="auto"/>
              <w:rPr>
                <w:sz w:val="22"/>
                <w:szCs w:val="22"/>
                <w:lang w:val="en-US"/>
              </w:rPr>
            </w:pPr>
            <w:r w:rsidRPr="001A50BA">
              <w:rPr>
                <w:sz w:val="22"/>
                <w:szCs w:val="22"/>
                <w:lang w:val="en-US"/>
              </w:rPr>
              <w:t>192 091</w:t>
            </w:r>
          </w:p>
        </w:tc>
      </w:tr>
      <w:tr w:rsidR="001A50BA" w:rsidRPr="001A50BA" w:rsidTr="001A50BA">
        <w:tc>
          <w:tcPr>
            <w:tcW w:w="5812" w:type="dxa"/>
          </w:tcPr>
          <w:p w:rsidR="001A50BA" w:rsidRPr="001A50BA" w:rsidRDefault="001A50BA" w:rsidP="001A50BA">
            <w:pPr>
              <w:spacing w:before="120" w:line="276" w:lineRule="auto"/>
              <w:rPr>
                <w:b/>
                <w:sz w:val="22"/>
                <w:szCs w:val="22"/>
                <w:lang w:val="en-US"/>
              </w:rPr>
            </w:pPr>
            <w:r w:rsidRPr="001A50BA">
              <w:rPr>
                <w:b/>
                <w:sz w:val="22"/>
                <w:szCs w:val="22"/>
                <w:lang w:val="en-US"/>
              </w:rPr>
              <w:t xml:space="preserve">Social relief of distress             </w:t>
            </w:r>
          </w:p>
        </w:tc>
        <w:tc>
          <w:tcPr>
            <w:tcW w:w="3969" w:type="dxa"/>
          </w:tcPr>
          <w:p w:rsidR="001A50BA" w:rsidRPr="001A50BA" w:rsidRDefault="001A50BA" w:rsidP="001A50BA">
            <w:pPr>
              <w:spacing w:before="120" w:line="276" w:lineRule="auto"/>
              <w:rPr>
                <w:sz w:val="22"/>
                <w:szCs w:val="22"/>
                <w:lang w:val="en-US"/>
              </w:rPr>
            </w:pPr>
            <w:r w:rsidRPr="001A50BA">
              <w:rPr>
                <w:sz w:val="22"/>
                <w:szCs w:val="22"/>
              </w:rPr>
              <w:t>573 195</w:t>
            </w:r>
          </w:p>
        </w:tc>
      </w:tr>
    </w:tbl>
    <w:p w:rsidR="001A50BA" w:rsidRPr="001A50BA" w:rsidRDefault="001A50BA" w:rsidP="001A50BA">
      <w:pPr>
        <w:spacing w:before="120" w:line="276" w:lineRule="auto"/>
        <w:rPr>
          <w:b/>
          <w:sz w:val="22"/>
          <w:szCs w:val="22"/>
        </w:rPr>
      </w:pPr>
    </w:p>
    <w:p w:rsidR="001A50BA" w:rsidRDefault="001A50BA" w:rsidP="00FF49B9">
      <w:pPr>
        <w:spacing w:before="120" w:line="276" w:lineRule="auto"/>
        <w:rPr>
          <w:b/>
          <w:sz w:val="24"/>
          <w:szCs w:val="24"/>
        </w:rPr>
      </w:pPr>
    </w:p>
    <w:p w:rsidR="004568ED" w:rsidRPr="001A50BA" w:rsidRDefault="001A50BA" w:rsidP="00FF49B9">
      <w:pPr>
        <w:spacing w:before="12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Table 20: Social security amounts, monthly (Question 17 (a))</w:t>
      </w:r>
    </w:p>
    <w:p w:rsidR="001A50BA" w:rsidRDefault="001A50BA" w:rsidP="00FF49B9">
      <w:pPr>
        <w:spacing w:before="120" w:line="276" w:lineRule="auto"/>
        <w:rPr>
          <w:b/>
          <w:sz w:val="24"/>
          <w:szCs w:val="24"/>
        </w:rPr>
      </w:pP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6"/>
        <w:gridCol w:w="1693"/>
        <w:gridCol w:w="2036"/>
        <w:gridCol w:w="3256"/>
      </w:tblGrid>
      <w:tr w:rsidR="001A50BA" w:rsidRPr="001A50BA" w:rsidTr="001A50BA">
        <w:trPr>
          <w:trHeight w:val="646"/>
        </w:trPr>
        <w:tc>
          <w:tcPr>
            <w:tcW w:w="2796" w:type="dxa"/>
            <w:tcBorders>
              <w:bottom w:val="single" w:sz="4" w:space="0" w:color="auto"/>
            </w:tcBorders>
            <w:shd w:val="pct15" w:color="auto" w:fill="auto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Type of Grant</w:t>
            </w:r>
          </w:p>
        </w:tc>
        <w:tc>
          <w:tcPr>
            <w:tcW w:w="1693" w:type="dxa"/>
            <w:shd w:val="pct15" w:color="auto" w:fill="auto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 xml:space="preserve">2017/18 Amount </w:t>
            </w:r>
          </w:p>
        </w:tc>
        <w:tc>
          <w:tcPr>
            <w:tcW w:w="2036" w:type="dxa"/>
            <w:shd w:val="pct15" w:color="auto" w:fill="auto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 xml:space="preserve">New Amount </w:t>
            </w:r>
          </w:p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1 April 2018</w:t>
            </w:r>
          </w:p>
        </w:tc>
        <w:tc>
          <w:tcPr>
            <w:tcW w:w="3256" w:type="dxa"/>
            <w:shd w:val="pct15" w:color="auto" w:fill="auto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New Amount</w:t>
            </w:r>
          </w:p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1 October 2018</w:t>
            </w:r>
          </w:p>
        </w:tc>
      </w:tr>
      <w:tr w:rsidR="001A50BA" w:rsidRPr="001A50BA" w:rsidTr="001A50BA">
        <w:trPr>
          <w:trHeight w:hRule="exact" w:val="591"/>
        </w:trPr>
        <w:tc>
          <w:tcPr>
            <w:tcW w:w="2796" w:type="dxa"/>
            <w:shd w:val="pct10" w:color="auto" w:fill="auto"/>
            <w:vAlign w:val="center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Older Persons</w:t>
            </w:r>
          </w:p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(60 – 74 yrs)</w:t>
            </w:r>
          </w:p>
        </w:tc>
        <w:tc>
          <w:tcPr>
            <w:tcW w:w="1693" w:type="dxa"/>
            <w:vAlign w:val="center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R 1 600</w:t>
            </w:r>
          </w:p>
        </w:tc>
        <w:tc>
          <w:tcPr>
            <w:tcW w:w="2036" w:type="dxa"/>
            <w:vAlign w:val="center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R 1 690</w:t>
            </w:r>
          </w:p>
        </w:tc>
        <w:tc>
          <w:tcPr>
            <w:tcW w:w="3256" w:type="dxa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</w:p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R 1 700</w:t>
            </w:r>
          </w:p>
        </w:tc>
      </w:tr>
      <w:tr w:rsidR="001A50BA" w:rsidRPr="001A50BA" w:rsidTr="001A50BA">
        <w:trPr>
          <w:trHeight w:hRule="exact" w:val="591"/>
        </w:trPr>
        <w:tc>
          <w:tcPr>
            <w:tcW w:w="2796" w:type="dxa"/>
            <w:shd w:val="pct10" w:color="auto" w:fill="auto"/>
            <w:vAlign w:val="center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Older Persons</w:t>
            </w:r>
          </w:p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(75+ yrs)</w:t>
            </w:r>
          </w:p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</w:p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</w:p>
        </w:tc>
        <w:tc>
          <w:tcPr>
            <w:tcW w:w="1693" w:type="dxa"/>
            <w:vAlign w:val="center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R1 600 + R20</w:t>
            </w:r>
          </w:p>
        </w:tc>
        <w:tc>
          <w:tcPr>
            <w:tcW w:w="2036" w:type="dxa"/>
            <w:vAlign w:val="center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R1 690 + R20</w:t>
            </w:r>
          </w:p>
        </w:tc>
        <w:tc>
          <w:tcPr>
            <w:tcW w:w="3256" w:type="dxa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</w:p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R 1 700 +20</w:t>
            </w:r>
          </w:p>
        </w:tc>
      </w:tr>
      <w:tr w:rsidR="001A50BA" w:rsidRPr="001A50BA" w:rsidTr="001A50BA">
        <w:trPr>
          <w:trHeight w:hRule="exact" w:val="591"/>
        </w:trPr>
        <w:tc>
          <w:tcPr>
            <w:tcW w:w="2796" w:type="dxa"/>
            <w:shd w:val="pct10" w:color="auto" w:fill="auto"/>
            <w:vAlign w:val="center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War Veterans’</w:t>
            </w:r>
          </w:p>
        </w:tc>
        <w:tc>
          <w:tcPr>
            <w:tcW w:w="1693" w:type="dxa"/>
            <w:vAlign w:val="center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R1 600 + R20</w:t>
            </w:r>
          </w:p>
        </w:tc>
        <w:tc>
          <w:tcPr>
            <w:tcW w:w="2036" w:type="dxa"/>
            <w:vAlign w:val="center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R1 690 + R20</w:t>
            </w:r>
          </w:p>
        </w:tc>
        <w:tc>
          <w:tcPr>
            <w:tcW w:w="3256" w:type="dxa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</w:p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R 1 700 +20</w:t>
            </w:r>
          </w:p>
        </w:tc>
      </w:tr>
      <w:tr w:rsidR="001A50BA" w:rsidRPr="001A50BA" w:rsidTr="001A50BA">
        <w:trPr>
          <w:trHeight w:hRule="exact" w:val="591"/>
        </w:trPr>
        <w:tc>
          <w:tcPr>
            <w:tcW w:w="2796" w:type="dxa"/>
            <w:shd w:val="pct10" w:color="auto" w:fill="auto"/>
            <w:vAlign w:val="center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Disability</w:t>
            </w:r>
          </w:p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</w:p>
        </w:tc>
        <w:tc>
          <w:tcPr>
            <w:tcW w:w="1693" w:type="dxa"/>
            <w:vAlign w:val="center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R 1 600</w:t>
            </w:r>
          </w:p>
        </w:tc>
        <w:tc>
          <w:tcPr>
            <w:tcW w:w="2036" w:type="dxa"/>
            <w:vAlign w:val="center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R 1 690</w:t>
            </w:r>
          </w:p>
        </w:tc>
        <w:tc>
          <w:tcPr>
            <w:tcW w:w="3256" w:type="dxa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</w:p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R 1 700</w:t>
            </w:r>
          </w:p>
        </w:tc>
      </w:tr>
      <w:tr w:rsidR="001A50BA" w:rsidRPr="001A50BA" w:rsidTr="001A50BA">
        <w:trPr>
          <w:trHeight w:hRule="exact" w:val="591"/>
        </w:trPr>
        <w:tc>
          <w:tcPr>
            <w:tcW w:w="2796" w:type="dxa"/>
            <w:shd w:val="pct10" w:color="auto" w:fill="auto"/>
            <w:vAlign w:val="center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Care Dependency</w:t>
            </w:r>
          </w:p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</w:p>
        </w:tc>
        <w:tc>
          <w:tcPr>
            <w:tcW w:w="1693" w:type="dxa"/>
            <w:vAlign w:val="center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R 1 600</w:t>
            </w:r>
          </w:p>
        </w:tc>
        <w:tc>
          <w:tcPr>
            <w:tcW w:w="2036" w:type="dxa"/>
            <w:vAlign w:val="center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R 1 690</w:t>
            </w:r>
          </w:p>
        </w:tc>
        <w:tc>
          <w:tcPr>
            <w:tcW w:w="3256" w:type="dxa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</w:p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R 1 700</w:t>
            </w:r>
          </w:p>
        </w:tc>
      </w:tr>
      <w:tr w:rsidR="001A50BA" w:rsidRPr="001A50BA" w:rsidTr="001A50BA">
        <w:trPr>
          <w:trHeight w:hRule="exact" w:val="591"/>
        </w:trPr>
        <w:tc>
          <w:tcPr>
            <w:tcW w:w="2796" w:type="dxa"/>
            <w:shd w:val="pct10" w:color="auto" w:fill="auto"/>
            <w:vAlign w:val="center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lastRenderedPageBreak/>
              <w:t xml:space="preserve">Foster Child </w:t>
            </w:r>
          </w:p>
        </w:tc>
        <w:tc>
          <w:tcPr>
            <w:tcW w:w="1693" w:type="dxa"/>
            <w:vAlign w:val="center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R 920</w:t>
            </w:r>
          </w:p>
        </w:tc>
        <w:tc>
          <w:tcPr>
            <w:tcW w:w="2036" w:type="dxa"/>
            <w:vAlign w:val="center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R960</w:t>
            </w:r>
          </w:p>
        </w:tc>
        <w:tc>
          <w:tcPr>
            <w:tcW w:w="3256" w:type="dxa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No increase</w:t>
            </w:r>
          </w:p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</w:p>
        </w:tc>
      </w:tr>
      <w:tr w:rsidR="001A50BA" w:rsidRPr="001A50BA" w:rsidTr="001A50BA">
        <w:trPr>
          <w:trHeight w:val="489"/>
        </w:trPr>
        <w:tc>
          <w:tcPr>
            <w:tcW w:w="2796" w:type="dxa"/>
            <w:shd w:val="pct10" w:color="auto" w:fill="auto"/>
            <w:vAlign w:val="center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Child Support</w:t>
            </w:r>
          </w:p>
        </w:tc>
        <w:tc>
          <w:tcPr>
            <w:tcW w:w="1693" w:type="dxa"/>
            <w:vAlign w:val="center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R380</w:t>
            </w:r>
          </w:p>
        </w:tc>
        <w:tc>
          <w:tcPr>
            <w:tcW w:w="2036" w:type="dxa"/>
            <w:vAlign w:val="center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R400</w:t>
            </w:r>
          </w:p>
        </w:tc>
        <w:tc>
          <w:tcPr>
            <w:tcW w:w="3256" w:type="dxa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</w:p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R 410</w:t>
            </w:r>
          </w:p>
        </w:tc>
      </w:tr>
      <w:tr w:rsidR="001A50BA" w:rsidRPr="001A50BA" w:rsidTr="001A50BA">
        <w:trPr>
          <w:trHeight w:hRule="exact" w:val="443"/>
        </w:trPr>
        <w:tc>
          <w:tcPr>
            <w:tcW w:w="2796" w:type="dxa"/>
            <w:shd w:val="pct10" w:color="auto" w:fill="auto"/>
            <w:vAlign w:val="center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Grant-in-Aid</w:t>
            </w:r>
          </w:p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</w:p>
        </w:tc>
        <w:tc>
          <w:tcPr>
            <w:tcW w:w="1693" w:type="dxa"/>
            <w:vAlign w:val="center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R380</w:t>
            </w:r>
          </w:p>
        </w:tc>
        <w:tc>
          <w:tcPr>
            <w:tcW w:w="2036" w:type="dxa"/>
            <w:vAlign w:val="center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R400</w:t>
            </w:r>
          </w:p>
        </w:tc>
        <w:tc>
          <w:tcPr>
            <w:tcW w:w="3256" w:type="dxa"/>
          </w:tcPr>
          <w:p w:rsidR="001A50BA" w:rsidRPr="001A50BA" w:rsidRDefault="001A50BA" w:rsidP="001A50B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ZA"/>
              </w:rPr>
            </w:pPr>
            <w:r w:rsidRPr="001A50BA">
              <w:rPr>
                <w:b/>
                <w:sz w:val="22"/>
                <w:szCs w:val="22"/>
                <w:lang w:val="en-ZA"/>
              </w:rPr>
              <w:t>R410</w:t>
            </w:r>
          </w:p>
        </w:tc>
      </w:tr>
    </w:tbl>
    <w:p w:rsidR="001A50BA" w:rsidRPr="001A50BA" w:rsidRDefault="001A50BA" w:rsidP="001A50BA">
      <w:pPr>
        <w:tabs>
          <w:tab w:val="left" w:pos="868"/>
        </w:tabs>
        <w:suppressAutoHyphens w:val="0"/>
        <w:spacing w:line="240" w:lineRule="auto"/>
        <w:ind w:right="143"/>
        <w:jc w:val="both"/>
        <w:rPr>
          <w:b/>
          <w:sz w:val="22"/>
          <w:szCs w:val="22"/>
        </w:rPr>
      </w:pPr>
    </w:p>
    <w:p w:rsidR="001A50BA" w:rsidRPr="001A50BA" w:rsidRDefault="001A50BA" w:rsidP="001A50BA">
      <w:pPr>
        <w:tabs>
          <w:tab w:val="left" w:pos="868"/>
        </w:tabs>
        <w:suppressAutoHyphens w:val="0"/>
        <w:spacing w:line="240" w:lineRule="auto"/>
        <w:ind w:right="143"/>
        <w:jc w:val="both"/>
        <w:rPr>
          <w:b/>
          <w:sz w:val="22"/>
          <w:szCs w:val="22"/>
        </w:rPr>
      </w:pPr>
    </w:p>
    <w:p w:rsidR="00F26C2A" w:rsidRDefault="00F26C2A" w:rsidP="001A50BA">
      <w:pPr>
        <w:suppressAutoHyphens w:val="0"/>
        <w:spacing w:after="160" w:line="259" w:lineRule="auto"/>
        <w:rPr>
          <w:rFonts w:eastAsia="Calibri"/>
          <w:b/>
          <w:sz w:val="24"/>
          <w:szCs w:val="24"/>
          <w:lang w:val="en-ZA"/>
        </w:rPr>
      </w:pPr>
    </w:p>
    <w:p w:rsidR="001A50BA" w:rsidRPr="001A50BA" w:rsidRDefault="00F26C2A" w:rsidP="001A50BA">
      <w:pPr>
        <w:suppressAutoHyphens w:val="0"/>
        <w:spacing w:after="160" w:line="259" w:lineRule="auto"/>
        <w:rPr>
          <w:rFonts w:eastAsia="Calibri"/>
          <w:b/>
          <w:sz w:val="24"/>
          <w:szCs w:val="24"/>
          <w:lang w:val="en-ZA"/>
        </w:rPr>
      </w:pPr>
      <w:r w:rsidRPr="00F26C2A">
        <w:rPr>
          <w:rFonts w:eastAsia="Calibri"/>
          <w:b/>
          <w:sz w:val="24"/>
          <w:szCs w:val="24"/>
          <w:lang w:val="en-ZA"/>
        </w:rPr>
        <w:t>Table 21: UIF (Question 17(c))</w:t>
      </w:r>
    </w:p>
    <w:p w:rsidR="001A50BA" w:rsidRPr="001A50BA" w:rsidRDefault="001A50BA" w:rsidP="00FF49B9">
      <w:pPr>
        <w:spacing w:before="120" w:line="276" w:lineRule="auto"/>
        <w:rPr>
          <w:sz w:val="24"/>
          <w:szCs w:val="24"/>
        </w:rPr>
      </w:pPr>
    </w:p>
    <w:tbl>
      <w:tblPr>
        <w:tblStyle w:val="TableGrid"/>
        <w:tblW w:w="9781" w:type="dxa"/>
        <w:tblInd w:w="137" w:type="dxa"/>
        <w:tblLook w:val="04A0" w:firstRow="1" w:lastRow="0" w:firstColumn="1" w:lastColumn="0" w:noHBand="0" w:noVBand="1"/>
      </w:tblPr>
      <w:tblGrid>
        <w:gridCol w:w="2220"/>
        <w:gridCol w:w="2335"/>
        <w:gridCol w:w="2335"/>
        <w:gridCol w:w="2891"/>
      </w:tblGrid>
      <w:tr w:rsidR="00F26C2A" w:rsidRPr="00F26C2A" w:rsidTr="00F26C2A">
        <w:trPr>
          <w:trHeight w:val="311"/>
        </w:trPr>
        <w:tc>
          <w:tcPr>
            <w:tcW w:w="2220" w:type="dxa"/>
          </w:tcPr>
          <w:p w:rsidR="00F26C2A" w:rsidRPr="00F26C2A" w:rsidRDefault="00F26C2A" w:rsidP="00F26C2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335" w:type="dxa"/>
          </w:tcPr>
          <w:p w:rsidR="00F26C2A" w:rsidRPr="00F26C2A" w:rsidRDefault="00F26C2A" w:rsidP="00F26C2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US"/>
              </w:rPr>
            </w:pPr>
            <w:r w:rsidRPr="00F26C2A">
              <w:rPr>
                <w:b/>
                <w:sz w:val="22"/>
                <w:szCs w:val="22"/>
                <w:lang w:val="en-US"/>
              </w:rPr>
              <w:t>2013/14</w:t>
            </w:r>
          </w:p>
        </w:tc>
        <w:tc>
          <w:tcPr>
            <w:tcW w:w="2335" w:type="dxa"/>
          </w:tcPr>
          <w:p w:rsidR="00F26C2A" w:rsidRPr="00F26C2A" w:rsidRDefault="00F26C2A" w:rsidP="00F26C2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US"/>
              </w:rPr>
            </w:pPr>
            <w:r w:rsidRPr="00F26C2A">
              <w:rPr>
                <w:b/>
                <w:sz w:val="22"/>
                <w:szCs w:val="22"/>
                <w:lang w:val="en-US"/>
              </w:rPr>
              <w:t>2014/15</w:t>
            </w:r>
          </w:p>
        </w:tc>
        <w:tc>
          <w:tcPr>
            <w:tcW w:w="2891" w:type="dxa"/>
          </w:tcPr>
          <w:p w:rsidR="00F26C2A" w:rsidRPr="00F26C2A" w:rsidRDefault="00F26C2A" w:rsidP="00F26C2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US"/>
              </w:rPr>
            </w:pPr>
            <w:r w:rsidRPr="00F26C2A">
              <w:rPr>
                <w:b/>
                <w:sz w:val="22"/>
                <w:szCs w:val="22"/>
                <w:lang w:val="en-US"/>
              </w:rPr>
              <w:t>2015/16</w:t>
            </w:r>
          </w:p>
        </w:tc>
      </w:tr>
      <w:tr w:rsidR="00F26C2A" w:rsidRPr="00F26C2A" w:rsidTr="00F26C2A">
        <w:trPr>
          <w:trHeight w:val="1245"/>
        </w:trPr>
        <w:tc>
          <w:tcPr>
            <w:tcW w:w="2220" w:type="dxa"/>
          </w:tcPr>
          <w:p w:rsidR="00F26C2A" w:rsidRPr="00F26C2A" w:rsidRDefault="00F26C2A" w:rsidP="00F26C2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sz w:val="22"/>
                <w:szCs w:val="22"/>
                <w:lang w:val="en-US"/>
              </w:rPr>
            </w:pPr>
            <w:r w:rsidRPr="00F26C2A">
              <w:rPr>
                <w:b/>
                <w:sz w:val="22"/>
                <w:szCs w:val="22"/>
                <w:lang w:val="en-US"/>
              </w:rPr>
              <w:t>Percentage of Valid claims with complete approved information</w:t>
            </w:r>
          </w:p>
        </w:tc>
        <w:tc>
          <w:tcPr>
            <w:tcW w:w="2335" w:type="dxa"/>
          </w:tcPr>
          <w:p w:rsidR="00F26C2A" w:rsidRPr="00F26C2A" w:rsidRDefault="00F26C2A" w:rsidP="00F26C2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sz w:val="22"/>
                <w:szCs w:val="22"/>
                <w:lang w:val="en-US"/>
              </w:rPr>
            </w:pPr>
            <w:r w:rsidRPr="00F26C2A">
              <w:rPr>
                <w:sz w:val="22"/>
                <w:szCs w:val="22"/>
                <w:lang w:val="en-US"/>
              </w:rPr>
              <w:t>86%</w:t>
            </w:r>
          </w:p>
          <w:p w:rsidR="00F26C2A" w:rsidRPr="00F26C2A" w:rsidRDefault="00F26C2A" w:rsidP="00F26C2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sz w:val="22"/>
                <w:szCs w:val="22"/>
                <w:lang w:val="en-US"/>
              </w:rPr>
            </w:pPr>
            <w:r w:rsidRPr="00F26C2A">
              <w:rPr>
                <w:sz w:val="22"/>
                <w:szCs w:val="22"/>
                <w:lang w:val="en-US"/>
              </w:rPr>
              <w:t>(655 882)</w:t>
            </w:r>
          </w:p>
        </w:tc>
        <w:tc>
          <w:tcPr>
            <w:tcW w:w="2335" w:type="dxa"/>
          </w:tcPr>
          <w:p w:rsidR="00F26C2A" w:rsidRPr="00F26C2A" w:rsidRDefault="00F26C2A" w:rsidP="00F26C2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sz w:val="22"/>
                <w:szCs w:val="22"/>
                <w:lang w:val="en-US"/>
              </w:rPr>
            </w:pPr>
            <w:r w:rsidRPr="00F26C2A">
              <w:rPr>
                <w:sz w:val="22"/>
                <w:szCs w:val="22"/>
                <w:lang w:val="en-US"/>
              </w:rPr>
              <w:t>90%</w:t>
            </w:r>
          </w:p>
          <w:p w:rsidR="00F26C2A" w:rsidRPr="00F26C2A" w:rsidRDefault="00F26C2A" w:rsidP="00F26C2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sz w:val="22"/>
                <w:szCs w:val="22"/>
                <w:lang w:val="en-US"/>
              </w:rPr>
            </w:pPr>
            <w:r w:rsidRPr="00F26C2A">
              <w:rPr>
                <w:sz w:val="22"/>
                <w:szCs w:val="22"/>
                <w:lang w:val="en-US"/>
              </w:rPr>
              <w:t>(654 053)</w:t>
            </w:r>
          </w:p>
        </w:tc>
        <w:tc>
          <w:tcPr>
            <w:tcW w:w="2891" w:type="dxa"/>
          </w:tcPr>
          <w:p w:rsidR="00F26C2A" w:rsidRPr="00F26C2A" w:rsidRDefault="00F26C2A" w:rsidP="00F26C2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sz w:val="22"/>
                <w:szCs w:val="22"/>
                <w:lang w:val="en-US"/>
              </w:rPr>
            </w:pPr>
            <w:r w:rsidRPr="00F26C2A">
              <w:rPr>
                <w:sz w:val="22"/>
                <w:szCs w:val="22"/>
                <w:lang w:val="en-US"/>
              </w:rPr>
              <w:t>84%</w:t>
            </w:r>
          </w:p>
          <w:p w:rsidR="00F26C2A" w:rsidRPr="00F26C2A" w:rsidRDefault="00F26C2A" w:rsidP="00F26C2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sz w:val="22"/>
                <w:szCs w:val="22"/>
                <w:lang w:val="en-US"/>
              </w:rPr>
            </w:pPr>
            <w:r w:rsidRPr="00F26C2A">
              <w:rPr>
                <w:sz w:val="22"/>
                <w:szCs w:val="22"/>
                <w:lang w:val="en-US"/>
              </w:rPr>
              <w:t>(608 347)</w:t>
            </w:r>
          </w:p>
        </w:tc>
      </w:tr>
      <w:tr w:rsidR="00F26C2A" w:rsidRPr="00F26C2A" w:rsidTr="00F26C2A">
        <w:trPr>
          <w:trHeight w:val="933"/>
        </w:trPr>
        <w:tc>
          <w:tcPr>
            <w:tcW w:w="2220" w:type="dxa"/>
          </w:tcPr>
          <w:p w:rsidR="00F26C2A" w:rsidRPr="00F26C2A" w:rsidRDefault="00F26C2A" w:rsidP="00F26C2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b/>
                <w:sz w:val="22"/>
                <w:szCs w:val="22"/>
                <w:lang w:val="en-US"/>
              </w:rPr>
            </w:pPr>
            <w:r w:rsidRPr="00F26C2A">
              <w:rPr>
                <w:b/>
                <w:sz w:val="22"/>
                <w:szCs w:val="22"/>
                <w:lang w:val="en-US"/>
              </w:rPr>
              <w:t>No of newly registered employers per year</w:t>
            </w:r>
          </w:p>
        </w:tc>
        <w:tc>
          <w:tcPr>
            <w:tcW w:w="2335" w:type="dxa"/>
          </w:tcPr>
          <w:p w:rsidR="00F26C2A" w:rsidRPr="00F26C2A" w:rsidRDefault="00F26C2A" w:rsidP="00F26C2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sz w:val="22"/>
                <w:szCs w:val="22"/>
                <w:lang w:val="en-US"/>
              </w:rPr>
            </w:pPr>
            <w:r w:rsidRPr="00F26C2A">
              <w:rPr>
                <w:sz w:val="22"/>
                <w:szCs w:val="22"/>
                <w:lang w:val="en-US"/>
              </w:rPr>
              <w:t>61 198</w:t>
            </w:r>
          </w:p>
        </w:tc>
        <w:tc>
          <w:tcPr>
            <w:tcW w:w="2335" w:type="dxa"/>
          </w:tcPr>
          <w:p w:rsidR="00F26C2A" w:rsidRPr="00F26C2A" w:rsidRDefault="00F26C2A" w:rsidP="00F26C2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sz w:val="22"/>
                <w:szCs w:val="22"/>
                <w:lang w:val="en-US"/>
              </w:rPr>
            </w:pPr>
            <w:r w:rsidRPr="00F26C2A">
              <w:rPr>
                <w:sz w:val="22"/>
                <w:szCs w:val="22"/>
                <w:lang w:val="en-US"/>
              </w:rPr>
              <w:t>53 212</w:t>
            </w:r>
          </w:p>
        </w:tc>
        <w:tc>
          <w:tcPr>
            <w:tcW w:w="2891" w:type="dxa"/>
          </w:tcPr>
          <w:p w:rsidR="00F26C2A" w:rsidRPr="00F26C2A" w:rsidRDefault="00F26C2A" w:rsidP="00F26C2A">
            <w:pPr>
              <w:tabs>
                <w:tab w:val="left" w:pos="868"/>
              </w:tabs>
              <w:suppressAutoHyphens w:val="0"/>
              <w:spacing w:line="240" w:lineRule="auto"/>
              <w:ind w:right="143"/>
              <w:jc w:val="both"/>
              <w:rPr>
                <w:sz w:val="22"/>
                <w:szCs w:val="22"/>
                <w:lang w:val="en-US"/>
              </w:rPr>
            </w:pPr>
            <w:r w:rsidRPr="00F26C2A">
              <w:rPr>
                <w:sz w:val="22"/>
                <w:szCs w:val="22"/>
                <w:lang w:val="en-US"/>
              </w:rPr>
              <w:t>51 904</w:t>
            </w:r>
          </w:p>
        </w:tc>
      </w:tr>
    </w:tbl>
    <w:p w:rsidR="00F26C2A" w:rsidRPr="00F26C2A" w:rsidRDefault="00F26C2A" w:rsidP="00F26C2A">
      <w:pPr>
        <w:tabs>
          <w:tab w:val="left" w:pos="868"/>
        </w:tabs>
        <w:suppressAutoHyphens w:val="0"/>
        <w:spacing w:line="240" w:lineRule="auto"/>
        <w:ind w:right="143"/>
        <w:jc w:val="both"/>
        <w:rPr>
          <w:sz w:val="22"/>
          <w:szCs w:val="22"/>
        </w:rPr>
      </w:pPr>
    </w:p>
    <w:p w:rsidR="00F26C2A" w:rsidRDefault="00F26C2A" w:rsidP="00FF49B9">
      <w:pPr>
        <w:spacing w:before="120" w:line="276" w:lineRule="auto"/>
        <w:rPr>
          <w:sz w:val="22"/>
          <w:szCs w:val="22"/>
        </w:rPr>
      </w:pPr>
    </w:p>
    <w:p w:rsidR="00F26C2A" w:rsidRDefault="00F26C2A" w:rsidP="00FF49B9">
      <w:pPr>
        <w:spacing w:before="120" w:line="276" w:lineRule="auto"/>
        <w:rPr>
          <w:sz w:val="22"/>
          <w:szCs w:val="22"/>
        </w:rPr>
      </w:pPr>
    </w:p>
    <w:p w:rsidR="00F26C2A" w:rsidRDefault="00F26C2A" w:rsidP="00FF49B9">
      <w:pPr>
        <w:spacing w:before="120" w:line="276" w:lineRule="auto"/>
        <w:rPr>
          <w:sz w:val="22"/>
          <w:szCs w:val="22"/>
        </w:rPr>
      </w:pPr>
    </w:p>
    <w:p w:rsidR="00F26C2A" w:rsidRDefault="00F26C2A" w:rsidP="00FF49B9">
      <w:pPr>
        <w:spacing w:before="120" w:line="276" w:lineRule="auto"/>
        <w:rPr>
          <w:sz w:val="22"/>
          <w:szCs w:val="22"/>
        </w:rPr>
      </w:pPr>
    </w:p>
    <w:p w:rsidR="00F26C2A" w:rsidRDefault="00F26C2A" w:rsidP="00FF49B9">
      <w:pPr>
        <w:spacing w:before="120" w:line="276" w:lineRule="auto"/>
        <w:rPr>
          <w:sz w:val="22"/>
          <w:szCs w:val="22"/>
        </w:rPr>
      </w:pPr>
    </w:p>
    <w:p w:rsidR="00F26C2A" w:rsidRDefault="00F26C2A" w:rsidP="00FF49B9">
      <w:pPr>
        <w:spacing w:before="120" w:line="276" w:lineRule="auto"/>
        <w:rPr>
          <w:sz w:val="22"/>
          <w:szCs w:val="22"/>
        </w:rPr>
      </w:pPr>
    </w:p>
    <w:p w:rsidR="00F26C2A" w:rsidRDefault="00F26C2A" w:rsidP="00FF49B9">
      <w:pPr>
        <w:spacing w:before="120" w:line="276" w:lineRule="auto"/>
        <w:rPr>
          <w:sz w:val="22"/>
          <w:szCs w:val="22"/>
        </w:rPr>
      </w:pPr>
    </w:p>
    <w:p w:rsidR="00F26C2A" w:rsidRDefault="00F26C2A" w:rsidP="00FF49B9">
      <w:pPr>
        <w:spacing w:before="120" w:line="276" w:lineRule="auto"/>
        <w:rPr>
          <w:sz w:val="22"/>
          <w:szCs w:val="22"/>
        </w:rPr>
      </w:pPr>
    </w:p>
    <w:p w:rsidR="00F26C2A" w:rsidRDefault="00F26C2A" w:rsidP="00FF49B9">
      <w:pPr>
        <w:spacing w:before="120" w:line="276" w:lineRule="auto"/>
        <w:rPr>
          <w:sz w:val="22"/>
          <w:szCs w:val="22"/>
        </w:rPr>
      </w:pPr>
    </w:p>
    <w:p w:rsidR="00F26C2A" w:rsidRDefault="00F26C2A" w:rsidP="00FF49B9">
      <w:pPr>
        <w:spacing w:before="120" w:line="276" w:lineRule="auto"/>
        <w:rPr>
          <w:sz w:val="22"/>
          <w:szCs w:val="22"/>
        </w:rPr>
      </w:pPr>
    </w:p>
    <w:p w:rsidR="00F26C2A" w:rsidRDefault="00F26C2A" w:rsidP="00FF49B9">
      <w:pPr>
        <w:spacing w:before="120" w:line="276" w:lineRule="auto"/>
        <w:rPr>
          <w:sz w:val="22"/>
          <w:szCs w:val="22"/>
        </w:rPr>
      </w:pPr>
    </w:p>
    <w:p w:rsidR="00F26C2A" w:rsidRDefault="00F26C2A" w:rsidP="00FF49B9">
      <w:pPr>
        <w:spacing w:before="120" w:line="276" w:lineRule="auto"/>
        <w:rPr>
          <w:sz w:val="22"/>
          <w:szCs w:val="22"/>
        </w:rPr>
      </w:pPr>
    </w:p>
    <w:p w:rsidR="00F26C2A" w:rsidRDefault="00F26C2A" w:rsidP="00FF49B9">
      <w:pPr>
        <w:spacing w:before="120" w:line="276" w:lineRule="auto"/>
        <w:rPr>
          <w:sz w:val="22"/>
          <w:szCs w:val="22"/>
        </w:rPr>
      </w:pPr>
    </w:p>
    <w:p w:rsidR="00F26C2A" w:rsidRDefault="00F26C2A" w:rsidP="00FF49B9">
      <w:pPr>
        <w:spacing w:before="120" w:line="276" w:lineRule="auto"/>
        <w:rPr>
          <w:sz w:val="22"/>
          <w:szCs w:val="22"/>
        </w:rPr>
      </w:pPr>
    </w:p>
    <w:p w:rsidR="00F26C2A" w:rsidRDefault="00F26C2A" w:rsidP="00FF49B9">
      <w:pPr>
        <w:spacing w:before="120" w:line="276" w:lineRule="auto"/>
        <w:rPr>
          <w:sz w:val="22"/>
          <w:szCs w:val="22"/>
        </w:rPr>
      </w:pPr>
    </w:p>
    <w:p w:rsidR="00F26C2A" w:rsidRDefault="00F26C2A" w:rsidP="00FF49B9">
      <w:pPr>
        <w:spacing w:before="120" w:line="276" w:lineRule="auto"/>
        <w:rPr>
          <w:sz w:val="22"/>
          <w:szCs w:val="22"/>
        </w:rPr>
      </w:pPr>
    </w:p>
    <w:p w:rsidR="00F26C2A" w:rsidRDefault="00F26C2A" w:rsidP="00FF49B9">
      <w:pPr>
        <w:spacing w:before="120" w:line="276" w:lineRule="auto"/>
        <w:rPr>
          <w:sz w:val="22"/>
          <w:szCs w:val="22"/>
        </w:rPr>
      </w:pPr>
    </w:p>
    <w:p w:rsidR="00F26C2A" w:rsidRPr="00302882" w:rsidRDefault="00F26C2A" w:rsidP="00FF49B9">
      <w:pPr>
        <w:spacing w:before="120" w:line="276" w:lineRule="auto"/>
        <w:rPr>
          <w:b/>
          <w:sz w:val="24"/>
          <w:szCs w:val="24"/>
        </w:rPr>
      </w:pPr>
      <w:r w:rsidRPr="00302882">
        <w:rPr>
          <w:b/>
          <w:sz w:val="24"/>
          <w:szCs w:val="24"/>
        </w:rPr>
        <w:t xml:space="preserve">Table 22: Types of dwellings per province, 2016 (Question </w:t>
      </w:r>
      <w:r w:rsidR="00302882" w:rsidRPr="00302882">
        <w:rPr>
          <w:b/>
          <w:sz w:val="24"/>
          <w:szCs w:val="24"/>
        </w:rPr>
        <w:t>23 (e))</w:t>
      </w:r>
    </w:p>
    <w:p w:rsidR="00302882" w:rsidRPr="004568ED" w:rsidRDefault="00302882" w:rsidP="00FF49B9">
      <w:pPr>
        <w:spacing w:before="120" w:line="276" w:lineRule="auto"/>
        <w:rPr>
          <w:sz w:val="22"/>
          <w:szCs w:val="22"/>
        </w:rPr>
      </w:pPr>
    </w:p>
    <w:p w:rsidR="002B79F8" w:rsidRPr="00B41D98" w:rsidRDefault="00B41D98" w:rsidP="00FF49B9">
      <w:pPr>
        <w:spacing w:before="120" w:line="276" w:lineRule="auto"/>
        <w:rPr>
          <w:sz w:val="22"/>
          <w:szCs w:val="22"/>
        </w:rPr>
      </w:pPr>
      <w:r w:rsidRPr="00B41D98">
        <w:rPr>
          <w:noProof/>
          <w:sz w:val="22"/>
          <w:szCs w:val="22"/>
          <w:lang w:val="en-ZA" w:eastAsia="en-ZA"/>
        </w:rPr>
        <w:drawing>
          <wp:inline distT="0" distB="0" distL="0" distR="0">
            <wp:extent cx="6313805" cy="40195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1529" cy="4024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9F8" w:rsidRDefault="002B79F8" w:rsidP="00FF49B9">
      <w:pPr>
        <w:spacing w:before="120" w:line="276" w:lineRule="auto"/>
        <w:rPr>
          <w:b/>
          <w:sz w:val="22"/>
          <w:szCs w:val="22"/>
        </w:rPr>
      </w:pPr>
    </w:p>
    <w:p w:rsidR="002B79F8" w:rsidRDefault="002B79F8" w:rsidP="00FF49B9">
      <w:pPr>
        <w:spacing w:before="120" w:line="276" w:lineRule="auto"/>
        <w:rPr>
          <w:b/>
          <w:sz w:val="22"/>
          <w:szCs w:val="22"/>
        </w:rPr>
      </w:pPr>
    </w:p>
    <w:p w:rsidR="007824F8" w:rsidRPr="007824F8" w:rsidRDefault="00302882" w:rsidP="00FF49B9">
      <w:pPr>
        <w:spacing w:before="120"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Table 23: Improved access to water, per municipality (Question 24)</w:t>
      </w:r>
    </w:p>
    <w:p w:rsidR="007824F8" w:rsidRDefault="007824F8" w:rsidP="00FF49B9">
      <w:pPr>
        <w:spacing w:before="120" w:line="276" w:lineRule="auto"/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4"/>
        <w:gridCol w:w="1300"/>
        <w:gridCol w:w="1465"/>
        <w:gridCol w:w="1110"/>
        <w:gridCol w:w="1228"/>
        <w:gridCol w:w="1228"/>
        <w:gridCol w:w="1262"/>
        <w:gridCol w:w="739"/>
      </w:tblGrid>
      <w:tr w:rsidR="007824F8" w:rsidRPr="007824F8" w:rsidTr="007824F8">
        <w:trPr>
          <w:trHeight w:val="315"/>
        </w:trPr>
        <w:tc>
          <w:tcPr>
            <w:tcW w:w="214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  <w:lang w:val="en-ZA"/>
              </w:rPr>
            </w:pPr>
            <w:r w:rsidRPr="007824F8">
              <w:rPr>
                <w:sz w:val="22"/>
                <w:szCs w:val="22"/>
              </w:rPr>
              <w:t> 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 </w:t>
            </w:r>
          </w:p>
        </w:tc>
        <w:tc>
          <w:tcPr>
            <w:tcW w:w="2019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 </w:t>
            </w:r>
          </w:p>
        </w:tc>
        <w:tc>
          <w:tcPr>
            <w:tcW w:w="3184" w:type="dxa"/>
            <w:gridSpan w:val="2"/>
            <w:noWrap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Water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Sanitation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Solid waste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765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Municipality name</w:t>
            </w:r>
          </w:p>
        </w:tc>
        <w:tc>
          <w:tcPr>
            <w:tcW w:w="178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Municipal Category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Municipal Code</w:t>
            </w:r>
          </w:p>
        </w:tc>
        <w:tc>
          <w:tcPr>
            <w:tcW w:w="1507" w:type="dxa"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 xml:space="preserve">Access to improved water </w:t>
            </w:r>
          </w:p>
        </w:tc>
        <w:tc>
          <w:tcPr>
            <w:tcW w:w="1677" w:type="dxa"/>
            <w:hideMark/>
          </w:tcPr>
          <w:p w:rsidR="007824F8" w:rsidRPr="007824F8" w:rsidRDefault="00302882" w:rsidP="007824F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Access to piped or tap</w:t>
            </w:r>
            <w:r w:rsidR="007824F8" w:rsidRPr="007824F8">
              <w:rPr>
                <w:b/>
                <w:bCs/>
                <w:sz w:val="22"/>
                <w:szCs w:val="22"/>
              </w:rPr>
              <w:t xml:space="preserve"> water</w:t>
            </w:r>
          </w:p>
        </w:tc>
        <w:tc>
          <w:tcPr>
            <w:tcW w:w="1677" w:type="dxa"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Access to improved sanitation</w:t>
            </w:r>
          </w:p>
        </w:tc>
        <w:tc>
          <w:tcPr>
            <w:tcW w:w="1726" w:type="dxa"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Access to refuse removal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15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78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19" w:type="dxa"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87" w:type="dxa"/>
            <w:gridSpan w:val="4"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Western Cape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Beaufort West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183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95,6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97,5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92,3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Bergrivier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162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97,5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98,0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84,2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Bitou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179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94,5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94,9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89,9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Breede Valley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B2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168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91,5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84,5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Cape Agulhas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173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92,0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91,4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Cederberg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161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95,1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94,9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88,5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76,7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lastRenderedPageBreak/>
              <w:t>City of Cape Town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A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199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92,8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90,8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Drakenstein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B1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166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97,8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93,6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George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B1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177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95,1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97,3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Hessequa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175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92,0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90,6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98,7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75,6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Kannaland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174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94,5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90,5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81,9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Knysna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B2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180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97,3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92,9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96,0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Laingsburg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181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88,1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97,9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80,6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Langeberg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169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94,5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82,7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Matzikama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160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95,3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89,6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Mossel Bay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B2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176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96,1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89,9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Oudtshoorn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B2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178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90,5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88,6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Overstrand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B2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172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99,2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94,7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Prince Albert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182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97,9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96,1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95,8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Saldanha Bay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B2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163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85,8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87,1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Stellenbosch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B1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167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98,0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78,7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Swartland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164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92,8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96,2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84,7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Swellendam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170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97,3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97,2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96,9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88,6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Theewaterskloof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171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92,1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81,9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Witzenberg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165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96,6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88,6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78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87" w:type="dxa"/>
            <w:gridSpan w:val="4"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Eastern Cape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Amahlathi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273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83,3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82,1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40,0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12,3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Baviaans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267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88,2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81,2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90,6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76,1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Blue Crane Route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262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91,2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91,0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86,5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Buffalo City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A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260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97,9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97,7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86,8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61,1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Camdeboo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261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98,0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94,9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Elundini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286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63,3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61,7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57,3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22,6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Emalahleni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283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95,7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91,1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57,3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19,2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Engcobo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284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48,8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47,8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40,8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3,2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Gariep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289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95,9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86,8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Great Kei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272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84,0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81,2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65,0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22,9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Ikwezi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263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79,4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74,8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94,6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82,4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Inkwanca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280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97,6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92,6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77,2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Intsika Yethu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282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74,4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73,8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43,0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0,9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Inxuba Yethemba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278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92,3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84,3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51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King Sabata Dalindyebo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B2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294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57,7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57,4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65,2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22,0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Kouga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268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78,5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84,7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Kou-Kamma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269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90,6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91,9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80,6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Lukanji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B2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281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95,0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80,5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52,5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lastRenderedPageBreak/>
              <w:t>Makana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B2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264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94,8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94,4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88,2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91,0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Maletswai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288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97,1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82,3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87,2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Matatiele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295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71,5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68,8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57,4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12,7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Mbhashe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270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45,1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44,7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59,1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11,9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Mbizana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297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23,3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22,2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79,5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1,5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Mhlontlo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293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48,7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48,2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60,1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2,1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Mnquma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271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64,5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64,3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62,3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17,7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Ndlambe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265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90,8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89,9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81,9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89,7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Nelson Mandela Bay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A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299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93,3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90,4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Ngqushwa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274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94,2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94,1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62,2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8,3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Ngquza Hill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290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19,4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18,3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70,9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4,4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Nkonkobe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276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95,2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95,0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58,3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23,6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Ntabankulu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298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37,2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36,8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75,4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1,4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Nxuba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277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95,7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89,0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72,8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Nyandeni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292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30,1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29,2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64,3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1,7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Port St Johns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291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20,3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18,7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26,7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0,6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Sakhisizwe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285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92,2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53,1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7,2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Senqu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287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76,0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72,2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53,9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14,0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51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Sundays River Valley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266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86,0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83,4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67,9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63,8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Tsolwana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279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74,9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27,9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Umzimvubu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296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53,4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53,3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77,7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5,4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78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87" w:type="dxa"/>
            <w:gridSpan w:val="4"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Northern Cape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15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!Kheis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380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88,4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72,9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62,4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//Khara Hais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B2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379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75,5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89,1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Dikgatlong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384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94,1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80,0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36,0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Emthanjeni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371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97,9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95,8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82,2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Gamagara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362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86,1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81,2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Ga-Segonyana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361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94,3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91,6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41,6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12,5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Hantam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366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92,0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92,4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78,6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Joe Morolong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360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87,6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60,3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4,2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Kai !Garib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378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87,7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86,7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76,1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57,6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Kamiesberg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365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92,2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74,4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82,1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Kareeberg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372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86,2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89,7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86,7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Karoo Hoogland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367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95,1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78,4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58,3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Kgatelopele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382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96,7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94,2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Khâi-Ma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368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97,4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95,4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87,6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88,3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Magareng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385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97,8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90,0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63,1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Mier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377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90,3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79,7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73,4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28,4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Nama Khoi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364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97,9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91,6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93,0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lastRenderedPageBreak/>
              <w:t>Phokwane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386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76,1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64,2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Renosterberg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373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97,0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87,7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54,9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Richtersveld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363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97,7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94,1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91,4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95,3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Siyancuma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376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91,9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87,8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71,9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72,3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Siyathemba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375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97,5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83,0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80,9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Sol Plaatjie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B1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383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89,8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84,8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Thembelihle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374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87,9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77,0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61,9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Tsantsabane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381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89,6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82,3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56,7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Ubuntu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369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97,0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84,7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75,5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Umsobomvu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370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84,8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77,0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78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87" w:type="dxa"/>
            <w:gridSpan w:val="4"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Free state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Dihlabeng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B2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470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86,3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83,6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Kopanong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461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90,2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77,5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Letsemeng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460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94,4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85,4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58,7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Mafube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479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80,3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88,6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Maluti a Phofung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472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89,7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89,0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52,8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22,1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Mangaung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499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78,9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83,6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Mantsopa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474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90,0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68,7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Masilonyana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464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95,9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86,1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78,0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Matjhabeng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B1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467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85,2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80,8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Metsimaholo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B2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478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74,8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78,6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Mohokare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462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91,7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76,8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Moqhaka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B2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475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94,2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88,8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Nala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468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95,6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86,8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85,9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Naledi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463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94,6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88,5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41,7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Ngwathe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477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86,1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87,9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Nketoana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471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81,8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83,5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Phumelela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473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95,6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94,3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73,7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67,9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Setsoto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469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92,8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70,4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60,7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Tokologo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465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89,6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78,5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49,0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Tswelopele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466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92,8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82,7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85,1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78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87" w:type="dxa"/>
            <w:gridSpan w:val="4"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KwaZulu-Natal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525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Abaqulusi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529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84,7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81,3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56,8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42,8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Dannhauser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526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90,7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70,7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9,7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eDumbe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578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77,2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64,9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26,5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25,0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Emadlangeni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525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71,1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64,1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69,2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30,4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51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Emnambithi/Ladysmith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B2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514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85,4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70,0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56,3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Endumeni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574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91,3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88,3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79,8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75,6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eThekwini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A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599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77,3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83,6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lastRenderedPageBreak/>
              <w:t>Ezingoleni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505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92,2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91,2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67,5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1,4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Greater Kokstad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B2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596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97,7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83,0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78,2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Hibiscus Coast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B2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506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97,0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67,4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31,2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Hlabisa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585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46,6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35,7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29,4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1,0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Imbabazane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573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77,0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64,0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47,5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0,7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Impendle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565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86,3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76,8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78,6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1,1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Indaka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569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77,3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67,4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74,7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20,0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Ingwe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594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61,3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59,3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48,7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5,3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Jozini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583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57,2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52,3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39,1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6,5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Kwa Sani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595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88,4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85,3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58,6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61,5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KwaDukuza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B2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592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95,1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94,3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46,7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59,5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Mandeni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591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77,1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75,8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54,3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24,9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Maphumulo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546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47,8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46,9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16,1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0,3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Mfolozi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587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80,8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74,8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21,7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12,9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Mkhambathini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567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84,7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82,5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45,7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9,9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Mpofana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564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76,9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76,5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84,7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58,1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Msinga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576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56,2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38,8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80,8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0,4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Mthonjaneni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590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91,9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89,1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53,6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29,1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Mtubatuba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586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68,0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55,7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47,6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8,7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Ndwedwe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593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45,5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43,1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46,0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1,1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Newcastle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B1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524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72,9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67,8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Nkandla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542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73,9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70,4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70,7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5,0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Nongoma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580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30,4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24,3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23,5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1,3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Nqutu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575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88,7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78,6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44,6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7,1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Ntambanana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588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50,3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47,4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36,7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0,8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Okhahlamba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571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74,8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65,9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37,1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9,7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Richmond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568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88,2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79,3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15,0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The Big 5 False Bay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584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43,2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30,7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72,4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4,6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The Msunduzi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B1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566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67,6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51,6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Ubuhlebezwe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597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65,4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54,3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48,7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10,4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Ulundi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581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70,7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67,0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67,0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16,6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Umdoni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B2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561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46,7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29,8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Umhlabuyalingana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582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82,3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52,0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54,2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0,7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uMhlathuze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B1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538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70,2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47,5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uMlalazi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589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76,4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73,1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50,0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18,5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uMngeni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B2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563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89,8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88,0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76,9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71,9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uMshwathi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562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67,7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65,5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42,8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11,4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Umtshezi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570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81,3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79,1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55,8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46,4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UMuziwabantu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504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83,7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80,7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63,0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14,7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lastRenderedPageBreak/>
              <w:t>Umvoti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577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70,3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61,7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54,4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22,3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Umzimkhulu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598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65,4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61,2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29,8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8,5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Umzumbe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503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71,0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68,0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49,3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0,1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UPhongolo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579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81,3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78,6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54,5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26,9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Vulamehlo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560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67,7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64,5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53,3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0,7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78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87" w:type="dxa"/>
            <w:gridSpan w:val="4"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North West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City of Matlosana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B1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677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95,7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93,3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Ditsobotla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668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89,3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79,7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63,9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41,2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Greater Taung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672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94,5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76,5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5,8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Kagisano/Molopo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674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79,0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72,2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0,1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Kgetlengrivier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663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78,6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73,4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28,9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Lekwa-Teemane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673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97,2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93,3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88,3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Madibeng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B1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661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89,5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77,8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42,3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39,7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Mafikeng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B2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667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82,6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57,5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60,2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Mamusa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671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63,8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58,6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80,7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76,0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Maquassi Hills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678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88,6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45,7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Moretele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660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78,3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61,3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45,5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73,5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Moses Kotane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664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92,5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83,2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48,3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80,8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Naledi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670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97,2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92,6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82,0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70,5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Ramotshere Moiloa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669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94,4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88,9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39,7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21,8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Ratlou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665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85,6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74,9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43,2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0,1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Rustenburg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B1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662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95,3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69,7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72,2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Tlokwe City Council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B1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676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97,3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87,0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80,4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Tswaing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666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84,8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78,5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50,6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29,4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Ventersdorp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675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97,3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89,0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77,1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44,9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78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87" w:type="dxa"/>
            <w:gridSpan w:val="4"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Gauteng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51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City of Johannesburg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798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93,6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89,0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City of Tshwane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799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94,4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81,3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82,8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Ekurhuleni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797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86,7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87,2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Emfuleni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B1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760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93,6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90,4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Lesedi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762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91,7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84,1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Merafong City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B2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766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97,1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90,6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76,7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Midvaal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B2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761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97,5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88,3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82,2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84,3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Mogale City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B1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763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87,5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83,7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Randfontein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B2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764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88,8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88,7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78,0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Westonaria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B2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765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82,7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87,7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78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87" w:type="dxa"/>
            <w:gridSpan w:val="4"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Mpumalanga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lastRenderedPageBreak/>
              <w:t>Albert Luthuli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860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84,8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81,6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70,3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16,0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Bushbuckridge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877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91,8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88,9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24,3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5,1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Dipaleseng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865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90,6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75,8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74,9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Dr JS Moroka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872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91,5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77,9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45,5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10,9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Emakhazeni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B2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870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88,5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81,7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60,7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Emalahleni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B1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868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92,2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90,8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73,9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67,3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Govan Mbeki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B1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866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99,2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96,0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83,9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Lekwa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864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91,5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66,5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Mbombela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B1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874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82,9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77,4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46,9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25,9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Mkhondo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862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90,5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85,1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50,5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38,9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Msukaligwa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B2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861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94,9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91,7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79,1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63,9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Nkomazi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876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89,1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85,3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40,4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18,6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Pixley Ka Seme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863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90,2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82,8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59,2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Steve Tshwete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B1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869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97,8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95,3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88,2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82,0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Thaba Chweu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873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95,2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89,0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80,4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62,3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Thembisile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871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95,8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94,2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29,1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10,7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Umjindi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875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89,2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65,7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71,4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Victor Khanye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867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86,9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85,8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75,6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78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87" w:type="dxa"/>
            <w:gridSpan w:val="4"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Limpopo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Aganang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970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88,9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34,0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0,2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Ba-Phalaborwa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963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98,2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74,4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43,2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Bela-Bela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981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85,1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86,0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66,8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Blouberg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969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95,5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81,3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42,2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19,0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Elias Motsoaledi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984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79,4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63,5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25,2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13,2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Ephraim Mogale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983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72,3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66,9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42,0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18,4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Fetakgomo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986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81,1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74,8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42,5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16,4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Greater Giyani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960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91,6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76,3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64,8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11,8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Greater Letaba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961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90,9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85,2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53,4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9,3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Greater Tubatse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987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78,6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68,8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33,7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9,0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Greater Tzaneen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962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87,1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66,5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56,2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14,0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Lepele-Nkumpi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976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93,9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77,8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39,6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22,5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Lephalale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978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95,5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81,5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75,4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46,6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Makhado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968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93,6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79,4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47,5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8,9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Makhuduthamaga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985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77,0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69,8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20,8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1,5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Maruleng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964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81,3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74,3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58,1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5,4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Modimolle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980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92,7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76,8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67,4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Mogalakwena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B2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982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95,7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83,3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48,3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35,6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Molemole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973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94,4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77,7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51,1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5,3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Mookgopong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979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94,0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79,5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69,4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70,8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lastRenderedPageBreak/>
              <w:t>Musina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967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94,0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79,2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84,0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75,2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Mutale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965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85,2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81,0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84,9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3,3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Polokwane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B1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974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96,8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91,7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62,1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47,7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Thabazimbi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B3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977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83,1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72,2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66,3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43,7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Thulamela</w:t>
            </w: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B4</w:t>
            </w:r>
          </w:p>
        </w:tc>
        <w:tc>
          <w:tcPr>
            <w:tcW w:w="2019" w:type="dxa"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966</w:t>
            </w:r>
          </w:p>
        </w:tc>
        <w:tc>
          <w:tcPr>
            <w:tcW w:w="150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92,0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87,8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43,0</w:t>
            </w:r>
          </w:p>
        </w:tc>
        <w:tc>
          <w:tcPr>
            <w:tcW w:w="1726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15,0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8606" w:type="dxa"/>
            <w:gridSpan w:val="5"/>
            <w:vMerge w:val="restart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Metropolitan municipality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8606" w:type="dxa"/>
            <w:gridSpan w:val="5"/>
            <w:vMerge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971" w:type="dxa"/>
            <w:noWrap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B1</w:t>
            </w:r>
          </w:p>
        </w:tc>
        <w:tc>
          <w:tcPr>
            <w:tcW w:w="8606" w:type="dxa"/>
            <w:gridSpan w:val="5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Secondary cities and local municipalities with the largest budgets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B2</w:t>
            </w:r>
          </w:p>
        </w:tc>
        <w:tc>
          <w:tcPr>
            <w:tcW w:w="8606" w:type="dxa"/>
            <w:gridSpan w:val="5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Local municipalities with a large town as its core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81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B3</w:t>
            </w:r>
          </w:p>
        </w:tc>
        <w:tc>
          <w:tcPr>
            <w:tcW w:w="8606" w:type="dxa"/>
            <w:gridSpan w:val="5"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Local municipalities with small towns, with relatively small populations and significant proportions of urban population but with no large town at its core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B4</w:t>
            </w:r>
          </w:p>
        </w:tc>
        <w:tc>
          <w:tcPr>
            <w:tcW w:w="8606" w:type="dxa"/>
            <w:gridSpan w:val="5"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Rural municipality with, at most, one or two small towns in their area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2019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507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677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677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26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Source</w:t>
            </w:r>
          </w:p>
        </w:tc>
        <w:tc>
          <w:tcPr>
            <w:tcW w:w="3526" w:type="dxa"/>
            <w:gridSpan w:val="2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 xml:space="preserve">Community Survey 2016 </w:t>
            </w:r>
          </w:p>
        </w:tc>
        <w:tc>
          <w:tcPr>
            <w:tcW w:w="1677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677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26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noWrap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Available on</w:t>
            </w:r>
          </w:p>
        </w:tc>
        <w:tc>
          <w:tcPr>
            <w:tcW w:w="9577" w:type="dxa"/>
            <w:gridSpan w:val="6"/>
            <w:noWrap/>
            <w:hideMark/>
          </w:tcPr>
          <w:p w:rsidR="007824F8" w:rsidRPr="007824F8" w:rsidRDefault="00462ECD">
            <w:pPr>
              <w:rPr>
                <w:sz w:val="22"/>
                <w:szCs w:val="22"/>
                <w:u w:val="single"/>
              </w:rPr>
            </w:pPr>
            <w:hyperlink r:id="rId17" w:history="1">
              <w:r w:rsidR="007824F8" w:rsidRPr="007824F8">
                <w:rPr>
                  <w:rStyle w:val="Hyperlink"/>
                  <w:sz w:val="22"/>
                  <w:szCs w:val="22"/>
                </w:rPr>
                <w:t xml:space="preserve">http://www.statssa.gov.za/publications/Report%2003-01-22/Report%2003-01-222016.pdf </w:t>
              </w:r>
            </w:hyperlink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  <w:u w:val="single"/>
              </w:rPr>
            </w:pPr>
          </w:p>
        </w:tc>
        <w:tc>
          <w:tcPr>
            <w:tcW w:w="178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2019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507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677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677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26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2019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507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677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677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26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51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vMerge w:val="restart"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 xml:space="preserve">Access to improved water </w:t>
            </w:r>
          </w:p>
        </w:tc>
        <w:tc>
          <w:tcPr>
            <w:tcW w:w="8606" w:type="dxa"/>
            <w:gridSpan w:val="5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Piped (tap) water inside dwelling/house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vMerge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606" w:type="dxa"/>
            <w:gridSpan w:val="5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Piped (tap) water inside yard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vMerge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606" w:type="dxa"/>
            <w:gridSpan w:val="5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Piped water on community stand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vMerge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606" w:type="dxa"/>
            <w:gridSpan w:val="5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Borehole in the yard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vMerge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606" w:type="dxa"/>
            <w:gridSpan w:val="5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Neighbour’s tap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vMerge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606" w:type="dxa"/>
            <w:gridSpan w:val="5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Public/communal tap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vMerge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606" w:type="dxa"/>
            <w:gridSpan w:val="5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Borehole outside the yard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2019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507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677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677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26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2019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507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677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677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26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vMerge w:val="restart"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Access to improved sanitation</w:t>
            </w:r>
          </w:p>
        </w:tc>
        <w:tc>
          <w:tcPr>
            <w:tcW w:w="8606" w:type="dxa"/>
            <w:gridSpan w:val="5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Flush toilet connected to a public sewerage system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vMerge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606" w:type="dxa"/>
            <w:gridSpan w:val="5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Flush toilet connected to a septic tank or conservancy tank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vMerge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606" w:type="dxa"/>
            <w:gridSpan w:val="5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Pit latrine/toilet with ventilation pipe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2019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507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677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677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26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51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vMerge w:val="restart"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Access to piped or tab water</w:t>
            </w:r>
          </w:p>
        </w:tc>
        <w:tc>
          <w:tcPr>
            <w:tcW w:w="8606" w:type="dxa"/>
            <w:gridSpan w:val="5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Piped (tap) water inside dwelling/house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vMerge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606" w:type="dxa"/>
            <w:gridSpan w:val="5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Piped (tap) water inside yard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vMerge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606" w:type="dxa"/>
            <w:gridSpan w:val="5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Piped water on community stand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vMerge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606" w:type="dxa"/>
            <w:gridSpan w:val="5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Neighbour’s tap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vMerge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606" w:type="dxa"/>
            <w:gridSpan w:val="5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Public/communal tap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2019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507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677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677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26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2019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507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677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677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26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51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vMerge w:val="restart"/>
            <w:hideMark/>
          </w:tcPr>
          <w:p w:rsidR="007824F8" w:rsidRPr="007824F8" w:rsidRDefault="007824F8" w:rsidP="007824F8">
            <w:pPr>
              <w:rPr>
                <w:b/>
                <w:bCs/>
                <w:sz w:val="22"/>
                <w:szCs w:val="22"/>
              </w:rPr>
            </w:pPr>
            <w:r w:rsidRPr="007824F8">
              <w:rPr>
                <w:b/>
                <w:bCs/>
                <w:sz w:val="22"/>
                <w:szCs w:val="22"/>
              </w:rPr>
              <w:t>Access to refuse removal</w:t>
            </w:r>
          </w:p>
        </w:tc>
        <w:tc>
          <w:tcPr>
            <w:tcW w:w="8606" w:type="dxa"/>
            <w:gridSpan w:val="5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Removed by local authority/private company/community members at least once a week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vMerge/>
            <w:hideMark/>
          </w:tcPr>
          <w:p w:rsidR="007824F8" w:rsidRPr="007824F8" w:rsidRDefault="007824F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606" w:type="dxa"/>
            <w:gridSpan w:val="5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  <w:r w:rsidRPr="007824F8">
              <w:rPr>
                <w:sz w:val="22"/>
                <w:szCs w:val="22"/>
              </w:rPr>
              <w:t>Removed by local authority/private company/community members less often than once a week</w:t>
            </w: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</w:tr>
      <w:tr w:rsidR="007824F8" w:rsidRPr="007824F8" w:rsidTr="007824F8">
        <w:trPr>
          <w:trHeight w:val="300"/>
        </w:trPr>
        <w:tc>
          <w:tcPr>
            <w:tcW w:w="214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80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2019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507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677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677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1726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  <w:tc>
          <w:tcPr>
            <w:tcW w:w="971" w:type="dxa"/>
            <w:noWrap/>
            <w:hideMark/>
          </w:tcPr>
          <w:p w:rsidR="007824F8" w:rsidRPr="007824F8" w:rsidRDefault="007824F8">
            <w:pPr>
              <w:rPr>
                <w:sz w:val="22"/>
                <w:szCs w:val="22"/>
              </w:rPr>
            </w:pPr>
          </w:p>
        </w:tc>
      </w:tr>
    </w:tbl>
    <w:p w:rsidR="000F12DB" w:rsidRPr="00D914E8" w:rsidRDefault="000F12DB" w:rsidP="007824F8">
      <w:pPr>
        <w:rPr>
          <w:sz w:val="22"/>
          <w:szCs w:val="22"/>
        </w:rPr>
      </w:pPr>
    </w:p>
    <w:p w:rsidR="000F12DB" w:rsidRPr="00D914E8" w:rsidRDefault="000F12DB" w:rsidP="006435B7">
      <w:pPr>
        <w:tabs>
          <w:tab w:val="left" w:pos="868"/>
        </w:tabs>
        <w:suppressAutoHyphens w:val="0"/>
        <w:spacing w:line="240" w:lineRule="auto"/>
        <w:ind w:right="143"/>
        <w:jc w:val="both"/>
        <w:rPr>
          <w:sz w:val="22"/>
          <w:szCs w:val="22"/>
        </w:rPr>
      </w:pPr>
    </w:p>
    <w:p w:rsidR="006435B7" w:rsidRDefault="006435B7" w:rsidP="007824F8">
      <w:pPr>
        <w:suppressAutoHyphens w:val="0"/>
        <w:spacing w:line="240" w:lineRule="auto"/>
        <w:ind w:right="143"/>
        <w:rPr>
          <w:sz w:val="22"/>
          <w:szCs w:val="22"/>
        </w:rPr>
      </w:pPr>
    </w:p>
    <w:p w:rsidR="007824F8" w:rsidRDefault="00302882" w:rsidP="007824F8">
      <w:pPr>
        <w:suppressAutoHyphens w:val="0"/>
        <w:spacing w:line="240" w:lineRule="auto"/>
        <w:ind w:right="143"/>
        <w:rPr>
          <w:b/>
          <w:sz w:val="24"/>
          <w:szCs w:val="24"/>
        </w:rPr>
      </w:pPr>
      <w:r>
        <w:rPr>
          <w:b/>
          <w:sz w:val="24"/>
          <w:szCs w:val="24"/>
        </w:rPr>
        <w:t>Table 24: Improved sanitation (%) (Question 24)</w:t>
      </w:r>
    </w:p>
    <w:p w:rsidR="002B79F8" w:rsidRPr="002B79F8" w:rsidRDefault="002B79F8" w:rsidP="007824F8">
      <w:pPr>
        <w:suppressAutoHyphens w:val="0"/>
        <w:spacing w:line="240" w:lineRule="auto"/>
        <w:ind w:right="143"/>
        <w:rPr>
          <w:b/>
          <w:sz w:val="24"/>
          <w:szCs w:val="24"/>
        </w:rPr>
      </w:pPr>
    </w:p>
    <w:p w:rsidR="007824F8" w:rsidRPr="00302882" w:rsidRDefault="007824F8" w:rsidP="007824F8">
      <w:pPr>
        <w:suppressAutoHyphens w:val="0"/>
        <w:spacing w:line="240" w:lineRule="auto"/>
        <w:ind w:right="143"/>
        <w:rPr>
          <w:sz w:val="22"/>
          <w:szCs w:val="22"/>
        </w:rPr>
      </w:pPr>
      <w:r w:rsidRPr="00302882">
        <w:rPr>
          <w:noProof/>
          <w:sz w:val="22"/>
          <w:szCs w:val="22"/>
          <w:lang w:val="en-ZA" w:eastAsia="en-ZA"/>
        </w:rPr>
        <w:drawing>
          <wp:inline distT="0" distB="0" distL="0" distR="0">
            <wp:extent cx="4810125" cy="3866793"/>
            <wp:effectExtent l="0" t="0" r="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5038" cy="388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24F8" w:rsidRDefault="007824F8" w:rsidP="007824F8">
      <w:pPr>
        <w:suppressAutoHyphens w:val="0"/>
        <w:spacing w:line="240" w:lineRule="auto"/>
        <w:ind w:right="143"/>
        <w:rPr>
          <w:sz w:val="22"/>
          <w:szCs w:val="22"/>
        </w:rPr>
      </w:pPr>
    </w:p>
    <w:p w:rsidR="007824F8" w:rsidRDefault="007824F8" w:rsidP="007824F8">
      <w:pPr>
        <w:suppressAutoHyphens w:val="0"/>
        <w:spacing w:line="240" w:lineRule="auto"/>
        <w:ind w:right="143"/>
        <w:rPr>
          <w:sz w:val="22"/>
          <w:szCs w:val="22"/>
        </w:rPr>
      </w:pPr>
    </w:p>
    <w:p w:rsidR="002B79F8" w:rsidRDefault="002B79F8" w:rsidP="007824F8">
      <w:pPr>
        <w:suppressAutoHyphens w:val="0"/>
        <w:spacing w:line="240" w:lineRule="auto"/>
        <w:ind w:right="143"/>
        <w:rPr>
          <w:sz w:val="22"/>
          <w:szCs w:val="22"/>
        </w:rPr>
      </w:pPr>
    </w:p>
    <w:p w:rsidR="002B79F8" w:rsidRDefault="002B79F8" w:rsidP="007824F8">
      <w:pPr>
        <w:suppressAutoHyphens w:val="0"/>
        <w:spacing w:line="240" w:lineRule="auto"/>
        <w:ind w:right="143"/>
        <w:rPr>
          <w:sz w:val="22"/>
          <w:szCs w:val="22"/>
        </w:rPr>
      </w:pPr>
    </w:p>
    <w:p w:rsidR="002B79F8" w:rsidRDefault="002B79F8" w:rsidP="007824F8">
      <w:pPr>
        <w:suppressAutoHyphens w:val="0"/>
        <w:spacing w:line="240" w:lineRule="auto"/>
        <w:ind w:right="143"/>
        <w:rPr>
          <w:sz w:val="22"/>
          <w:szCs w:val="22"/>
        </w:rPr>
      </w:pPr>
    </w:p>
    <w:p w:rsidR="002B79F8" w:rsidRDefault="002B79F8" w:rsidP="007824F8">
      <w:pPr>
        <w:suppressAutoHyphens w:val="0"/>
        <w:spacing w:line="240" w:lineRule="auto"/>
        <w:ind w:right="143"/>
        <w:rPr>
          <w:sz w:val="22"/>
          <w:szCs w:val="22"/>
        </w:rPr>
      </w:pPr>
    </w:p>
    <w:p w:rsidR="002B79F8" w:rsidRDefault="002B79F8" w:rsidP="007824F8">
      <w:pPr>
        <w:suppressAutoHyphens w:val="0"/>
        <w:spacing w:line="240" w:lineRule="auto"/>
        <w:ind w:right="143"/>
        <w:rPr>
          <w:sz w:val="22"/>
          <w:szCs w:val="22"/>
        </w:rPr>
      </w:pPr>
    </w:p>
    <w:p w:rsidR="002B79F8" w:rsidRDefault="002B79F8" w:rsidP="007824F8">
      <w:pPr>
        <w:suppressAutoHyphens w:val="0"/>
        <w:spacing w:line="240" w:lineRule="auto"/>
        <w:ind w:right="143"/>
        <w:rPr>
          <w:sz w:val="22"/>
          <w:szCs w:val="22"/>
        </w:rPr>
      </w:pPr>
    </w:p>
    <w:p w:rsidR="002B79F8" w:rsidRDefault="002B79F8" w:rsidP="007824F8">
      <w:pPr>
        <w:suppressAutoHyphens w:val="0"/>
        <w:spacing w:line="240" w:lineRule="auto"/>
        <w:ind w:right="143"/>
        <w:rPr>
          <w:sz w:val="22"/>
          <w:szCs w:val="22"/>
        </w:rPr>
      </w:pPr>
    </w:p>
    <w:p w:rsidR="004210F6" w:rsidRDefault="004210F6" w:rsidP="007824F8">
      <w:pPr>
        <w:suppressAutoHyphens w:val="0"/>
        <w:spacing w:line="240" w:lineRule="auto"/>
        <w:ind w:right="143"/>
        <w:rPr>
          <w:sz w:val="22"/>
          <w:szCs w:val="22"/>
        </w:rPr>
      </w:pPr>
    </w:p>
    <w:p w:rsidR="004210F6" w:rsidRDefault="004210F6" w:rsidP="007824F8">
      <w:pPr>
        <w:suppressAutoHyphens w:val="0"/>
        <w:spacing w:line="240" w:lineRule="auto"/>
        <w:ind w:right="143"/>
        <w:rPr>
          <w:sz w:val="22"/>
          <w:szCs w:val="22"/>
        </w:rPr>
      </w:pPr>
    </w:p>
    <w:p w:rsidR="002B79F8" w:rsidRDefault="004210F6" w:rsidP="007824F8">
      <w:pPr>
        <w:suppressAutoHyphens w:val="0"/>
        <w:spacing w:line="240" w:lineRule="auto"/>
        <w:ind w:right="143"/>
        <w:rPr>
          <w:b/>
          <w:sz w:val="24"/>
          <w:szCs w:val="24"/>
        </w:rPr>
      </w:pPr>
      <w:r w:rsidRPr="00211A42">
        <w:rPr>
          <w:b/>
          <w:sz w:val="24"/>
          <w:szCs w:val="24"/>
        </w:rPr>
        <w:t>Table 25</w:t>
      </w:r>
      <w:r w:rsidR="00211A42" w:rsidRPr="00211A42">
        <w:rPr>
          <w:b/>
          <w:sz w:val="24"/>
          <w:szCs w:val="24"/>
        </w:rPr>
        <w:t>: Access to sanitation (Question 24)</w:t>
      </w:r>
    </w:p>
    <w:p w:rsidR="00211A42" w:rsidRPr="00211A42" w:rsidRDefault="00211A42" w:rsidP="007824F8">
      <w:pPr>
        <w:suppressAutoHyphens w:val="0"/>
        <w:spacing w:line="240" w:lineRule="auto"/>
        <w:ind w:right="143"/>
        <w:rPr>
          <w:b/>
          <w:sz w:val="24"/>
          <w:szCs w:val="24"/>
        </w:rPr>
      </w:pPr>
    </w:p>
    <w:p w:rsidR="002B79F8" w:rsidRDefault="002B79F8" w:rsidP="007824F8">
      <w:pPr>
        <w:suppressAutoHyphens w:val="0"/>
        <w:spacing w:line="240" w:lineRule="auto"/>
        <w:ind w:right="143"/>
        <w:rPr>
          <w:sz w:val="22"/>
          <w:szCs w:val="22"/>
        </w:rPr>
      </w:pPr>
    </w:p>
    <w:p w:rsidR="007824F8" w:rsidRPr="00D914E8" w:rsidRDefault="007824F8" w:rsidP="007824F8">
      <w:pPr>
        <w:suppressAutoHyphens w:val="0"/>
        <w:spacing w:line="240" w:lineRule="auto"/>
        <w:ind w:right="143"/>
        <w:rPr>
          <w:sz w:val="22"/>
          <w:szCs w:val="22"/>
        </w:rPr>
      </w:pPr>
      <w:r w:rsidRPr="007824F8">
        <w:rPr>
          <w:noProof/>
          <w:lang w:val="en-ZA" w:eastAsia="en-ZA"/>
        </w:rPr>
        <w:lastRenderedPageBreak/>
        <w:drawing>
          <wp:inline distT="0" distB="0" distL="0" distR="0">
            <wp:extent cx="4724400" cy="332422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1C8" w:rsidRPr="00D914E8" w:rsidRDefault="004961C8" w:rsidP="006435B7">
      <w:pPr>
        <w:rPr>
          <w:sz w:val="22"/>
          <w:szCs w:val="22"/>
        </w:rPr>
      </w:pPr>
    </w:p>
    <w:p w:rsidR="005E5B07" w:rsidRDefault="005E5B07" w:rsidP="006435B7">
      <w:pPr>
        <w:rPr>
          <w:b/>
          <w:sz w:val="22"/>
          <w:szCs w:val="22"/>
        </w:rPr>
      </w:pPr>
    </w:p>
    <w:p w:rsidR="002B79F8" w:rsidRDefault="002B79F8" w:rsidP="006435B7">
      <w:pPr>
        <w:rPr>
          <w:b/>
          <w:sz w:val="22"/>
          <w:szCs w:val="22"/>
        </w:rPr>
      </w:pPr>
    </w:p>
    <w:p w:rsidR="00211A42" w:rsidRDefault="00211A42" w:rsidP="006435B7">
      <w:pPr>
        <w:rPr>
          <w:b/>
          <w:sz w:val="22"/>
          <w:szCs w:val="22"/>
        </w:rPr>
      </w:pPr>
    </w:p>
    <w:p w:rsidR="00211A42" w:rsidRDefault="00211A42" w:rsidP="006435B7">
      <w:pPr>
        <w:rPr>
          <w:b/>
          <w:sz w:val="22"/>
          <w:szCs w:val="22"/>
        </w:rPr>
      </w:pPr>
    </w:p>
    <w:p w:rsidR="00211A42" w:rsidRDefault="00211A42" w:rsidP="006435B7">
      <w:pPr>
        <w:rPr>
          <w:b/>
          <w:sz w:val="22"/>
          <w:szCs w:val="22"/>
        </w:rPr>
      </w:pPr>
    </w:p>
    <w:p w:rsidR="00211A42" w:rsidRDefault="00211A42" w:rsidP="006435B7">
      <w:pPr>
        <w:rPr>
          <w:b/>
          <w:sz w:val="22"/>
          <w:szCs w:val="22"/>
        </w:rPr>
      </w:pPr>
    </w:p>
    <w:p w:rsidR="00211A42" w:rsidRDefault="00211A42" w:rsidP="006435B7">
      <w:pPr>
        <w:rPr>
          <w:b/>
          <w:sz w:val="22"/>
          <w:szCs w:val="22"/>
        </w:rPr>
      </w:pPr>
    </w:p>
    <w:p w:rsidR="00211A42" w:rsidRDefault="00211A42" w:rsidP="006435B7">
      <w:pPr>
        <w:rPr>
          <w:b/>
          <w:sz w:val="22"/>
          <w:szCs w:val="22"/>
        </w:rPr>
      </w:pPr>
    </w:p>
    <w:p w:rsidR="00211A42" w:rsidRDefault="00211A42" w:rsidP="006435B7">
      <w:pPr>
        <w:rPr>
          <w:b/>
          <w:sz w:val="22"/>
          <w:szCs w:val="22"/>
        </w:rPr>
      </w:pPr>
    </w:p>
    <w:p w:rsidR="00211A42" w:rsidRDefault="00211A42" w:rsidP="006435B7">
      <w:pPr>
        <w:rPr>
          <w:b/>
          <w:sz w:val="22"/>
          <w:szCs w:val="22"/>
        </w:rPr>
      </w:pPr>
    </w:p>
    <w:p w:rsidR="00211A42" w:rsidRDefault="00211A42" w:rsidP="006435B7">
      <w:pPr>
        <w:rPr>
          <w:b/>
          <w:sz w:val="22"/>
          <w:szCs w:val="22"/>
        </w:rPr>
      </w:pPr>
    </w:p>
    <w:p w:rsidR="00211A42" w:rsidRDefault="00211A42" w:rsidP="006435B7">
      <w:pPr>
        <w:rPr>
          <w:b/>
          <w:sz w:val="22"/>
          <w:szCs w:val="22"/>
        </w:rPr>
      </w:pPr>
    </w:p>
    <w:p w:rsidR="00211A42" w:rsidRDefault="00211A42" w:rsidP="006435B7">
      <w:pPr>
        <w:rPr>
          <w:b/>
          <w:sz w:val="22"/>
          <w:szCs w:val="22"/>
        </w:rPr>
      </w:pPr>
    </w:p>
    <w:p w:rsidR="00211A42" w:rsidRDefault="00211A42" w:rsidP="006435B7">
      <w:pPr>
        <w:rPr>
          <w:b/>
          <w:sz w:val="22"/>
          <w:szCs w:val="22"/>
        </w:rPr>
      </w:pPr>
    </w:p>
    <w:p w:rsidR="00211A42" w:rsidRDefault="00211A42" w:rsidP="006435B7">
      <w:pPr>
        <w:rPr>
          <w:b/>
          <w:sz w:val="22"/>
          <w:szCs w:val="22"/>
        </w:rPr>
      </w:pPr>
    </w:p>
    <w:p w:rsidR="00211A42" w:rsidRDefault="00211A42" w:rsidP="006435B7">
      <w:pPr>
        <w:rPr>
          <w:b/>
          <w:sz w:val="22"/>
          <w:szCs w:val="22"/>
        </w:rPr>
      </w:pPr>
    </w:p>
    <w:p w:rsidR="00211A42" w:rsidRDefault="00211A42" w:rsidP="006435B7">
      <w:pPr>
        <w:rPr>
          <w:b/>
          <w:sz w:val="22"/>
          <w:szCs w:val="22"/>
        </w:rPr>
      </w:pPr>
    </w:p>
    <w:p w:rsidR="00211A42" w:rsidRDefault="00211A42" w:rsidP="006435B7">
      <w:pPr>
        <w:rPr>
          <w:b/>
          <w:sz w:val="22"/>
          <w:szCs w:val="22"/>
        </w:rPr>
      </w:pPr>
    </w:p>
    <w:p w:rsidR="00211A42" w:rsidRDefault="00211A42" w:rsidP="006435B7">
      <w:pPr>
        <w:rPr>
          <w:b/>
          <w:sz w:val="22"/>
          <w:szCs w:val="22"/>
        </w:rPr>
      </w:pPr>
    </w:p>
    <w:p w:rsidR="00211A42" w:rsidRDefault="00211A42" w:rsidP="006435B7">
      <w:pPr>
        <w:rPr>
          <w:b/>
          <w:sz w:val="22"/>
          <w:szCs w:val="22"/>
        </w:rPr>
      </w:pPr>
    </w:p>
    <w:p w:rsidR="00211A42" w:rsidRDefault="00211A42" w:rsidP="006435B7">
      <w:pPr>
        <w:rPr>
          <w:b/>
          <w:sz w:val="22"/>
          <w:szCs w:val="22"/>
        </w:rPr>
      </w:pPr>
    </w:p>
    <w:p w:rsidR="00211A42" w:rsidRDefault="00211A42" w:rsidP="006435B7">
      <w:pPr>
        <w:rPr>
          <w:b/>
          <w:sz w:val="22"/>
          <w:szCs w:val="22"/>
        </w:rPr>
      </w:pPr>
    </w:p>
    <w:p w:rsidR="00211A42" w:rsidRDefault="00211A42" w:rsidP="006435B7">
      <w:pPr>
        <w:rPr>
          <w:b/>
          <w:sz w:val="22"/>
          <w:szCs w:val="22"/>
        </w:rPr>
      </w:pPr>
    </w:p>
    <w:p w:rsidR="00211A42" w:rsidRDefault="00211A42" w:rsidP="006435B7">
      <w:pPr>
        <w:rPr>
          <w:b/>
          <w:sz w:val="22"/>
          <w:szCs w:val="22"/>
        </w:rPr>
      </w:pPr>
    </w:p>
    <w:p w:rsidR="00211A42" w:rsidRDefault="00211A42" w:rsidP="006435B7">
      <w:pPr>
        <w:rPr>
          <w:b/>
          <w:sz w:val="22"/>
          <w:szCs w:val="22"/>
        </w:rPr>
      </w:pPr>
    </w:p>
    <w:p w:rsidR="00211A42" w:rsidRDefault="00211A42" w:rsidP="006435B7">
      <w:pPr>
        <w:rPr>
          <w:b/>
          <w:sz w:val="22"/>
          <w:szCs w:val="22"/>
        </w:rPr>
      </w:pPr>
    </w:p>
    <w:p w:rsidR="00211A42" w:rsidRDefault="00211A42" w:rsidP="006435B7">
      <w:pPr>
        <w:rPr>
          <w:b/>
          <w:sz w:val="22"/>
          <w:szCs w:val="22"/>
        </w:rPr>
      </w:pPr>
    </w:p>
    <w:p w:rsidR="00211A42" w:rsidRDefault="00211A42" w:rsidP="006435B7">
      <w:pPr>
        <w:rPr>
          <w:b/>
          <w:sz w:val="24"/>
          <w:szCs w:val="24"/>
        </w:rPr>
      </w:pPr>
      <w:r w:rsidRPr="00211A42">
        <w:rPr>
          <w:b/>
          <w:sz w:val="24"/>
          <w:szCs w:val="24"/>
        </w:rPr>
        <w:t xml:space="preserve">Table 26: Health facilities visited, per income </w:t>
      </w:r>
      <w:r>
        <w:rPr>
          <w:b/>
          <w:sz w:val="24"/>
          <w:szCs w:val="24"/>
        </w:rPr>
        <w:t>(Question 25)</w:t>
      </w:r>
    </w:p>
    <w:p w:rsidR="00211A42" w:rsidRPr="00211A42" w:rsidRDefault="00211A42" w:rsidP="006435B7">
      <w:pPr>
        <w:rPr>
          <w:b/>
          <w:sz w:val="24"/>
          <w:szCs w:val="24"/>
        </w:rPr>
      </w:pPr>
    </w:p>
    <w:p w:rsidR="00211A42" w:rsidRDefault="00211A42" w:rsidP="006435B7">
      <w:pPr>
        <w:rPr>
          <w:b/>
          <w:sz w:val="22"/>
          <w:szCs w:val="22"/>
        </w:rPr>
      </w:pPr>
    </w:p>
    <w:p w:rsidR="00211A42" w:rsidRPr="00211A42" w:rsidRDefault="00211A42" w:rsidP="00211A42">
      <w:pPr>
        <w:rPr>
          <w:sz w:val="22"/>
          <w:szCs w:val="22"/>
        </w:rPr>
      </w:pPr>
      <w:r w:rsidRPr="00211A42">
        <w:rPr>
          <w:noProof/>
          <w:sz w:val="22"/>
          <w:szCs w:val="22"/>
          <w:lang w:val="en-ZA" w:eastAsia="en-ZA"/>
        </w:rPr>
        <w:drawing>
          <wp:inline distT="0" distB="0" distL="0" distR="0" wp14:anchorId="7C420F7A" wp14:editId="0D58B6CE">
            <wp:extent cx="3390900" cy="39624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1A42" w:rsidRPr="00211A42" w:rsidRDefault="00211A42" w:rsidP="006435B7">
      <w:pPr>
        <w:rPr>
          <w:sz w:val="22"/>
          <w:szCs w:val="22"/>
        </w:rPr>
      </w:pPr>
    </w:p>
    <w:p w:rsidR="002B79F8" w:rsidRDefault="002B79F8" w:rsidP="006435B7">
      <w:pPr>
        <w:rPr>
          <w:b/>
          <w:sz w:val="22"/>
          <w:szCs w:val="22"/>
        </w:rPr>
      </w:pPr>
    </w:p>
    <w:p w:rsidR="002B79F8" w:rsidRDefault="002B79F8" w:rsidP="006435B7">
      <w:pPr>
        <w:rPr>
          <w:b/>
          <w:sz w:val="22"/>
          <w:szCs w:val="22"/>
        </w:rPr>
      </w:pPr>
    </w:p>
    <w:p w:rsidR="002B79F8" w:rsidRDefault="002B79F8" w:rsidP="006435B7">
      <w:pPr>
        <w:rPr>
          <w:b/>
          <w:sz w:val="22"/>
          <w:szCs w:val="22"/>
        </w:rPr>
      </w:pPr>
    </w:p>
    <w:p w:rsidR="002B79F8" w:rsidRDefault="002B79F8" w:rsidP="006435B7">
      <w:pPr>
        <w:rPr>
          <w:b/>
          <w:sz w:val="22"/>
          <w:szCs w:val="22"/>
        </w:rPr>
      </w:pPr>
    </w:p>
    <w:p w:rsidR="002B79F8" w:rsidRDefault="002B79F8" w:rsidP="006435B7">
      <w:pPr>
        <w:rPr>
          <w:b/>
          <w:sz w:val="22"/>
          <w:szCs w:val="22"/>
        </w:rPr>
      </w:pPr>
    </w:p>
    <w:p w:rsidR="002B79F8" w:rsidRDefault="002B79F8" w:rsidP="006435B7">
      <w:pPr>
        <w:rPr>
          <w:b/>
          <w:sz w:val="22"/>
          <w:szCs w:val="22"/>
        </w:rPr>
      </w:pPr>
    </w:p>
    <w:p w:rsidR="002B79F8" w:rsidRDefault="002B79F8" w:rsidP="006435B7">
      <w:pPr>
        <w:rPr>
          <w:b/>
          <w:sz w:val="22"/>
          <w:szCs w:val="22"/>
        </w:rPr>
      </w:pPr>
    </w:p>
    <w:p w:rsidR="002B79F8" w:rsidRDefault="002B79F8" w:rsidP="006435B7">
      <w:pPr>
        <w:rPr>
          <w:b/>
          <w:sz w:val="22"/>
          <w:szCs w:val="22"/>
        </w:rPr>
      </w:pPr>
    </w:p>
    <w:p w:rsidR="002B79F8" w:rsidRDefault="002B79F8" w:rsidP="006435B7">
      <w:pPr>
        <w:rPr>
          <w:b/>
          <w:sz w:val="22"/>
          <w:szCs w:val="22"/>
        </w:rPr>
      </w:pPr>
    </w:p>
    <w:p w:rsidR="002B79F8" w:rsidRDefault="002B79F8" w:rsidP="006435B7">
      <w:pPr>
        <w:rPr>
          <w:b/>
          <w:sz w:val="22"/>
          <w:szCs w:val="22"/>
        </w:rPr>
      </w:pPr>
    </w:p>
    <w:p w:rsidR="002B79F8" w:rsidRDefault="002B79F8" w:rsidP="006435B7">
      <w:pPr>
        <w:rPr>
          <w:b/>
          <w:sz w:val="22"/>
          <w:szCs w:val="22"/>
        </w:rPr>
      </w:pPr>
    </w:p>
    <w:p w:rsidR="002B79F8" w:rsidRDefault="002B79F8" w:rsidP="006435B7">
      <w:pPr>
        <w:rPr>
          <w:b/>
          <w:sz w:val="22"/>
          <w:szCs w:val="22"/>
        </w:rPr>
      </w:pPr>
    </w:p>
    <w:p w:rsidR="002B79F8" w:rsidRDefault="002B79F8" w:rsidP="006435B7">
      <w:pPr>
        <w:rPr>
          <w:b/>
          <w:sz w:val="22"/>
          <w:szCs w:val="22"/>
        </w:rPr>
      </w:pPr>
    </w:p>
    <w:p w:rsidR="002B79F8" w:rsidRDefault="002B79F8" w:rsidP="006435B7">
      <w:pPr>
        <w:rPr>
          <w:b/>
          <w:sz w:val="22"/>
          <w:szCs w:val="22"/>
        </w:rPr>
      </w:pPr>
    </w:p>
    <w:p w:rsidR="002B79F8" w:rsidRDefault="002B79F8" w:rsidP="006435B7">
      <w:pPr>
        <w:rPr>
          <w:b/>
          <w:sz w:val="22"/>
          <w:szCs w:val="22"/>
        </w:rPr>
      </w:pPr>
    </w:p>
    <w:p w:rsidR="002B79F8" w:rsidRDefault="002B79F8" w:rsidP="006435B7">
      <w:pPr>
        <w:rPr>
          <w:b/>
          <w:sz w:val="22"/>
          <w:szCs w:val="22"/>
        </w:rPr>
      </w:pPr>
    </w:p>
    <w:p w:rsidR="002B79F8" w:rsidRDefault="002B79F8" w:rsidP="006435B7">
      <w:pPr>
        <w:rPr>
          <w:b/>
          <w:sz w:val="22"/>
          <w:szCs w:val="22"/>
        </w:rPr>
      </w:pPr>
    </w:p>
    <w:p w:rsidR="002B79F8" w:rsidRDefault="002B79F8" w:rsidP="006435B7">
      <w:pPr>
        <w:rPr>
          <w:b/>
          <w:sz w:val="22"/>
          <w:szCs w:val="22"/>
        </w:rPr>
      </w:pPr>
    </w:p>
    <w:p w:rsidR="007824F8" w:rsidRPr="004210F6" w:rsidRDefault="007824F8" w:rsidP="006435B7">
      <w:pPr>
        <w:rPr>
          <w:b/>
          <w:sz w:val="22"/>
          <w:szCs w:val="22"/>
        </w:rPr>
      </w:pPr>
    </w:p>
    <w:sectPr w:rsidR="007824F8" w:rsidRPr="004210F6" w:rsidSect="005F6E88">
      <w:footerReference w:type="default" r:id="rId21"/>
      <w:pgSz w:w="12240" w:h="15840"/>
      <w:pgMar w:top="1440" w:right="900" w:bottom="1440" w:left="1440" w:header="567" w:footer="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ECD" w:rsidRDefault="00462ECD" w:rsidP="008E6D1B">
      <w:pPr>
        <w:spacing w:line="240" w:lineRule="auto"/>
      </w:pPr>
      <w:r>
        <w:separator/>
      </w:r>
    </w:p>
  </w:endnote>
  <w:endnote w:type="continuationSeparator" w:id="0">
    <w:p w:rsidR="00462ECD" w:rsidRDefault="00462ECD" w:rsidP="008E6D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op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1387197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  <w:sz w:val="20"/>
        <w:szCs w:val="20"/>
      </w:rPr>
    </w:sdtEndPr>
    <w:sdtContent>
      <w:p w:rsidR="005F6E88" w:rsidRPr="00A5004A" w:rsidRDefault="005F6E88">
        <w:pPr>
          <w:pStyle w:val="Footer"/>
          <w:jc w:val="center"/>
          <w:rPr>
            <w:rFonts w:ascii="Times New Roman" w:hAnsi="Times New Roman"/>
            <w:sz w:val="20"/>
            <w:szCs w:val="20"/>
          </w:rPr>
        </w:pPr>
        <w:r w:rsidRPr="00A5004A">
          <w:rPr>
            <w:rFonts w:ascii="Times New Roman" w:hAnsi="Times New Roman"/>
            <w:sz w:val="20"/>
            <w:szCs w:val="20"/>
          </w:rPr>
          <w:fldChar w:fldCharType="begin"/>
        </w:r>
        <w:r w:rsidRPr="00A5004A">
          <w:rPr>
            <w:rFonts w:ascii="Times New Roman" w:hAnsi="Times New Roman"/>
            <w:sz w:val="20"/>
            <w:szCs w:val="20"/>
          </w:rPr>
          <w:instrText xml:space="preserve"> PAGE   \* MERGEFORMAT </w:instrText>
        </w:r>
        <w:r w:rsidRPr="00A5004A">
          <w:rPr>
            <w:rFonts w:ascii="Times New Roman" w:hAnsi="Times New Roman"/>
            <w:sz w:val="20"/>
            <w:szCs w:val="20"/>
          </w:rPr>
          <w:fldChar w:fldCharType="separate"/>
        </w:r>
        <w:r w:rsidR="004C480B">
          <w:rPr>
            <w:rFonts w:ascii="Times New Roman" w:hAnsi="Times New Roman"/>
            <w:noProof/>
            <w:sz w:val="20"/>
            <w:szCs w:val="20"/>
          </w:rPr>
          <w:t>1</w:t>
        </w:r>
        <w:r w:rsidRPr="00A5004A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  <w:p w:rsidR="005F6E88" w:rsidRDefault="005F6E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ECD" w:rsidRDefault="00462ECD" w:rsidP="008E6D1B">
      <w:pPr>
        <w:spacing w:line="240" w:lineRule="auto"/>
      </w:pPr>
      <w:r>
        <w:separator/>
      </w:r>
    </w:p>
  </w:footnote>
  <w:footnote w:type="continuationSeparator" w:id="0">
    <w:p w:rsidR="00462ECD" w:rsidRDefault="00462ECD" w:rsidP="008E6D1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95407"/>
    <w:multiLevelType w:val="hybridMultilevel"/>
    <w:tmpl w:val="AB660E7E"/>
    <w:lvl w:ilvl="0" w:tplc="FFFFFFFF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">
    <w:nsid w:val="05EA0D37"/>
    <w:multiLevelType w:val="multilevel"/>
    <w:tmpl w:val="8C38B19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FF54BDF"/>
    <w:multiLevelType w:val="hybridMultilevel"/>
    <w:tmpl w:val="D7485F8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573C70"/>
    <w:multiLevelType w:val="hybridMultilevel"/>
    <w:tmpl w:val="B0868ED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3A6FDD"/>
    <w:multiLevelType w:val="hybridMultilevel"/>
    <w:tmpl w:val="EB28F450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20C6068"/>
    <w:multiLevelType w:val="hybridMultilevel"/>
    <w:tmpl w:val="7AB2882A"/>
    <w:lvl w:ilvl="0" w:tplc="BA025488">
      <w:start w:val="1"/>
      <w:numFmt w:val="lowerRoman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23E07AC7"/>
    <w:multiLevelType w:val="multilevel"/>
    <w:tmpl w:val="7F4276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E5944DF"/>
    <w:multiLevelType w:val="hybridMultilevel"/>
    <w:tmpl w:val="A442E1A0"/>
    <w:lvl w:ilvl="0" w:tplc="B4C69EE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9E25D1"/>
    <w:multiLevelType w:val="hybridMultilevel"/>
    <w:tmpl w:val="D2FEF02C"/>
    <w:lvl w:ilvl="0" w:tplc="8EAE51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B231C3"/>
    <w:multiLevelType w:val="hybridMultilevel"/>
    <w:tmpl w:val="B66CF8D6"/>
    <w:lvl w:ilvl="0" w:tplc="6F08FB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EA05B7"/>
    <w:multiLevelType w:val="hybridMultilevel"/>
    <w:tmpl w:val="7B40A33E"/>
    <w:lvl w:ilvl="0" w:tplc="4282F99C">
      <w:start w:val="3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7F310D"/>
    <w:multiLevelType w:val="multilevel"/>
    <w:tmpl w:val="32F8CB44"/>
    <w:lvl w:ilvl="0">
      <w:start w:val="1"/>
      <w:numFmt w:val="decimal"/>
      <w:pStyle w:val="Index"/>
      <w:lvlText w:val="%1."/>
      <w:lvlJc w:val="left"/>
      <w:pPr>
        <w:tabs>
          <w:tab w:val="num" w:pos="9990"/>
        </w:tabs>
        <w:ind w:left="9990" w:hanging="360"/>
      </w:pPr>
      <w:rPr>
        <w:rFonts w:cs="Times New Roman"/>
        <w:sz w:val="24"/>
        <w:szCs w:val="24"/>
      </w:rPr>
    </w:lvl>
    <w:lvl w:ilvl="1">
      <w:start w:val="1"/>
      <w:numFmt w:val="decimal"/>
      <w:pStyle w:val="Index2"/>
      <w:lvlText w:val="%1.%2."/>
      <w:lvlJc w:val="left"/>
      <w:pPr>
        <w:tabs>
          <w:tab w:val="num" w:pos="4423"/>
        </w:tabs>
        <w:ind w:left="4423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281"/>
        </w:tabs>
        <w:ind w:left="2065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3001"/>
        </w:tabs>
        <w:ind w:left="2569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361"/>
        </w:tabs>
        <w:ind w:left="3073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081"/>
        </w:tabs>
        <w:ind w:left="3577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441"/>
        </w:tabs>
        <w:ind w:left="4081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161"/>
        </w:tabs>
        <w:ind w:left="4585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881"/>
        </w:tabs>
        <w:ind w:left="5161" w:hanging="1440"/>
      </w:pPr>
      <w:rPr>
        <w:rFonts w:cs="Times New Roman"/>
      </w:rPr>
    </w:lvl>
  </w:abstractNum>
  <w:abstractNum w:abstractNumId="12">
    <w:nsid w:val="5E8857BC"/>
    <w:multiLevelType w:val="multilevel"/>
    <w:tmpl w:val="C2F47E98"/>
    <w:lvl w:ilvl="0">
      <w:start w:val="1"/>
      <w:numFmt w:val="decimal"/>
      <w:lvlText w:val="%1."/>
      <w:lvlJc w:val="left"/>
      <w:pPr>
        <w:ind w:left="4680" w:hanging="36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sz w:val="24"/>
      </w:rPr>
    </w:lvl>
    <w:lvl w:ilvl="2">
      <w:start w:val="1"/>
      <w:numFmt w:val="decimal"/>
      <w:lvlText w:val="%1.%2.%3."/>
      <w:lvlJc w:val="left"/>
      <w:pPr>
        <w:ind w:left="864" w:hanging="504"/>
      </w:pPr>
    </w:lvl>
    <w:lvl w:ilvl="3">
      <w:start w:val="1"/>
      <w:numFmt w:val="decimal"/>
      <w:lvlText w:val="%1.%2.%3.%4."/>
      <w:lvlJc w:val="left"/>
      <w:pPr>
        <w:ind w:left="1368" w:hanging="648"/>
      </w:pPr>
    </w:lvl>
    <w:lvl w:ilvl="4">
      <w:start w:val="1"/>
      <w:numFmt w:val="decimal"/>
      <w:lvlText w:val="%1.%2.%3.%4.%5."/>
      <w:lvlJc w:val="left"/>
      <w:pPr>
        <w:ind w:left="1872" w:hanging="792"/>
      </w:pPr>
    </w:lvl>
    <w:lvl w:ilvl="5">
      <w:start w:val="1"/>
      <w:numFmt w:val="decimal"/>
      <w:lvlText w:val="%1.%2.%3.%4.%5.%6."/>
      <w:lvlJc w:val="left"/>
      <w:pPr>
        <w:ind w:left="2376" w:hanging="936"/>
      </w:pPr>
    </w:lvl>
    <w:lvl w:ilvl="6">
      <w:start w:val="1"/>
      <w:numFmt w:val="decimal"/>
      <w:lvlText w:val="%1.%2.%3.%4.%5.%6.%7."/>
      <w:lvlJc w:val="left"/>
      <w:pPr>
        <w:ind w:left="2880" w:hanging="1080"/>
      </w:pPr>
    </w:lvl>
    <w:lvl w:ilvl="7">
      <w:start w:val="1"/>
      <w:numFmt w:val="decimal"/>
      <w:lvlText w:val="%1.%2.%3.%4.%5.%6.%7.%8."/>
      <w:lvlJc w:val="left"/>
      <w:pPr>
        <w:ind w:left="3384" w:hanging="1224"/>
      </w:pPr>
    </w:lvl>
    <w:lvl w:ilvl="8">
      <w:start w:val="1"/>
      <w:numFmt w:val="decimal"/>
      <w:lvlText w:val="%1.%2.%3.%4.%5.%6.%7.%8.%9."/>
      <w:lvlJc w:val="left"/>
      <w:pPr>
        <w:ind w:left="3960" w:hanging="1440"/>
      </w:pPr>
    </w:lvl>
  </w:abstractNum>
  <w:abstractNum w:abstractNumId="13">
    <w:nsid w:val="687400DC"/>
    <w:multiLevelType w:val="hybridMultilevel"/>
    <w:tmpl w:val="1CA8C404"/>
    <w:lvl w:ilvl="0" w:tplc="01AC8A0A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206F36"/>
    <w:multiLevelType w:val="hybridMultilevel"/>
    <w:tmpl w:val="876011C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762F448D"/>
    <w:multiLevelType w:val="hybridMultilevel"/>
    <w:tmpl w:val="2418263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14"/>
  </w:num>
  <w:num w:numId="4">
    <w:abstractNumId w:val="12"/>
  </w:num>
  <w:num w:numId="5">
    <w:abstractNumId w:val="3"/>
  </w:num>
  <w:num w:numId="6">
    <w:abstractNumId w:val="6"/>
  </w:num>
  <w:num w:numId="7">
    <w:abstractNumId w:val="9"/>
  </w:num>
  <w:num w:numId="8">
    <w:abstractNumId w:val="1"/>
  </w:num>
  <w:num w:numId="9">
    <w:abstractNumId w:val="10"/>
  </w:num>
  <w:num w:numId="10">
    <w:abstractNumId w:val="0"/>
  </w:num>
  <w:num w:numId="11">
    <w:abstractNumId w:val="15"/>
  </w:num>
  <w:num w:numId="12">
    <w:abstractNumId w:val="2"/>
  </w:num>
  <w:num w:numId="13">
    <w:abstractNumId w:val="8"/>
  </w:num>
  <w:num w:numId="14">
    <w:abstractNumId w:val="13"/>
  </w:num>
  <w:num w:numId="15">
    <w:abstractNumId w:val="7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AMO_ReportControlsVisible" w:val="Empty"/>
    <w:docVar w:name="_AMO_UniqueIdentifier" w:val="3e21c46c-15bc-411e-bf0c-c2d717c96297"/>
  </w:docVars>
  <w:rsids>
    <w:rsidRoot w:val="006435B7"/>
    <w:rsid w:val="00004370"/>
    <w:rsid w:val="000130DD"/>
    <w:rsid w:val="000334C7"/>
    <w:rsid w:val="000A74BF"/>
    <w:rsid w:val="000E1C86"/>
    <w:rsid w:val="000E341A"/>
    <w:rsid w:val="000E39CE"/>
    <w:rsid w:val="000F12DB"/>
    <w:rsid w:val="00102AAE"/>
    <w:rsid w:val="001127C4"/>
    <w:rsid w:val="00163BBF"/>
    <w:rsid w:val="001818AC"/>
    <w:rsid w:val="001A50BA"/>
    <w:rsid w:val="00211A42"/>
    <w:rsid w:val="00232A88"/>
    <w:rsid w:val="00234B3A"/>
    <w:rsid w:val="002569D2"/>
    <w:rsid w:val="0029389A"/>
    <w:rsid w:val="002B390B"/>
    <w:rsid w:val="002B79F8"/>
    <w:rsid w:val="002F398D"/>
    <w:rsid w:val="00302882"/>
    <w:rsid w:val="003536C3"/>
    <w:rsid w:val="00377521"/>
    <w:rsid w:val="00392775"/>
    <w:rsid w:val="003954BB"/>
    <w:rsid w:val="004210F6"/>
    <w:rsid w:val="0043310A"/>
    <w:rsid w:val="004568ED"/>
    <w:rsid w:val="00462B91"/>
    <w:rsid w:val="00462ECD"/>
    <w:rsid w:val="004961C8"/>
    <w:rsid w:val="004A30E1"/>
    <w:rsid w:val="004C3C33"/>
    <w:rsid w:val="004C480B"/>
    <w:rsid w:val="004D611C"/>
    <w:rsid w:val="00515C77"/>
    <w:rsid w:val="00545D50"/>
    <w:rsid w:val="005A4227"/>
    <w:rsid w:val="005B1039"/>
    <w:rsid w:val="005C69A2"/>
    <w:rsid w:val="005E5B07"/>
    <w:rsid w:val="005F6E88"/>
    <w:rsid w:val="006408EF"/>
    <w:rsid w:val="006435B7"/>
    <w:rsid w:val="00660D35"/>
    <w:rsid w:val="00667EAF"/>
    <w:rsid w:val="006721CA"/>
    <w:rsid w:val="006735EE"/>
    <w:rsid w:val="00687F15"/>
    <w:rsid w:val="00696EC2"/>
    <w:rsid w:val="006A07C3"/>
    <w:rsid w:val="006E7EB9"/>
    <w:rsid w:val="007070E7"/>
    <w:rsid w:val="00707B7D"/>
    <w:rsid w:val="00730EC2"/>
    <w:rsid w:val="0073382C"/>
    <w:rsid w:val="007558C2"/>
    <w:rsid w:val="0077306E"/>
    <w:rsid w:val="007824F8"/>
    <w:rsid w:val="008235D1"/>
    <w:rsid w:val="00861DEC"/>
    <w:rsid w:val="00864B92"/>
    <w:rsid w:val="00873CA3"/>
    <w:rsid w:val="00876C0B"/>
    <w:rsid w:val="008946CF"/>
    <w:rsid w:val="008A5EF9"/>
    <w:rsid w:val="008E6D1B"/>
    <w:rsid w:val="00934639"/>
    <w:rsid w:val="009759EB"/>
    <w:rsid w:val="00977E6D"/>
    <w:rsid w:val="00983AAF"/>
    <w:rsid w:val="009B5C06"/>
    <w:rsid w:val="00A5004A"/>
    <w:rsid w:val="00A70BD3"/>
    <w:rsid w:val="00A77E6D"/>
    <w:rsid w:val="00AD75F8"/>
    <w:rsid w:val="00AE5AD0"/>
    <w:rsid w:val="00AF7EF7"/>
    <w:rsid w:val="00B2339D"/>
    <w:rsid w:val="00B41D98"/>
    <w:rsid w:val="00B83E43"/>
    <w:rsid w:val="00B857AB"/>
    <w:rsid w:val="00BA6566"/>
    <w:rsid w:val="00BB5060"/>
    <w:rsid w:val="00BE3B21"/>
    <w:rsid w:val="00BE5C2E"/>
    <w:rsid w:val="00BF4995"/>
    <w:rsid w:val="00C605C4"/>
    <w:rsid w:val="00C67525"/>
    <w:rsid w:val="00C913AC"/>
    <w:rsid w:val="00C97A94"/>
    <w:rsid w:val="00CC2C47"/>
    <w:rsid w:val="00D03C16"/>
    <w:rsid w:val="00D546B9"/>
    <w:rsid w:val="00D914E8"/>
    <w:rsid w:val="00D9588F"/>
    <w:rsid w:val="00DB0312"/>
    <w:rsid w:val="00DD34B5"/>
    <w:rsid w:val="00DE0C7D"/>
    <w:rsid w:val="00E34CC2"/>
    <w:rsid w:val="00E84D6B"/>
    <w:rsid w:val="00EC79BD"/>
    <w:rsid w:val="00F12421"/>
    <w:rsid w:val="00F26C2A"/>
    <w:rsid w:val="00F30A84"/>
    <w:rsid w:val="00F57759"/>
    <w:rsid w:val="00F8517B"/>
    <w:rsid w:val="00FE5334"/>
    <w:rsid w:val="00FF4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List 3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5B7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FF49B9"/>
    <w:pPr>
      <w:keepNext/>
      <w:suppressAutoHyphens w:val="0"/>
      <w:spacing w:before="240" w:beforeAutospacing="1" w:after="60" w:afterAutospacing="1" w:line="240" w:lineRule="auto"/>
      <w:outlineLvl w:val="0"/>
    </w:pPr>
    <w:rPr>
      <w:rFonts w:ascii="Cambria" w:hAnsi="Cambria"/>
      <w:b/>
      <w:bCs/>
      <w:kern w:val="32"/>
      <w:sz w:val="32"/>
      <w:szCs w:val="32"/>
      <w:lang w:val="en-ZA"/>
    </w:rPr>
  </w:style>
  <w:style w:type="paragraph" w:styleId="Heading2">
    <w:name w:val="heading 2"/>
    <w:basedOn w:val="Normal"/>
    <w:next w:val="Normal"/>
    <w:link w:val="Heading2Char"/>
    <w:qFormat/>
    <w:rsid w:val="00FF49B9"/>
    <w:pPr>
      <w:keepNext/>
      <w:suppressAutoHyphens w:val="0"/>
      <w:spacing w:before="240" w:after="60" w:line="240" w:lineRule="auto"/>
      <w:outlineLvl w:val="1"/>
    </w:pPr>
    <w:rPr>
      <w:rFonts w:ascii="Arial" w:hAnsi="Arial"/>
      <w:b/>
      <w:bCs/>
      <w:i/>
      <w:iCs/>
      <w:sz w:val="28"/>
      <w:szCs w:val="28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FF49B9"/>
    <w:pPr>
      <w:keepNext/>
      <w:suppressAutoHyphens w:val="0"/>
      <w:spacing w:before="240" w:after="60" w:line="240" w:lineRule="auto"/>
      <w:outlineLvl w:val="2"/>
    </w:pPr>
    <w:rPr>
      <w:rFonts w:ascii="Arial" w:hAnsi="Arial"/>
      <w:b/>
      <w:bCs/>
      <w:sz w:val="26"/>
      <w:szCs w:val="26"/>
      <w:lang w:eastAsia="en-GB"/>
    </w:rPr>
  </w:style>
  <w:style w:type="paragraph" w:styleId="Heading4">
    <w:name w:val="heading 4"/>
    <w:basedOn w:val="Normal"/>
    <w:next w:val="Normal"/>
    <w:link w:val="Heading4Char"/>
    <w:qFormat/>
    <w:rsid w:val="00FF49B9"/>
    <w:pPr>
      <w:keepNext/>
      <w:suppressAutoHyphens w:val="0"/>
      <w:spacing w:line="240" w:lineRule="auto"/>
      <w:jc w:val="center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FF49B9"/>
    <w:pPr>
      <w:keepNext/>
      <w:keepLines/>
      <w:suppressAutoHyphens w:val="0"/>
      <w:spacing w:before="200" w:beforeAutospacing="1" w:afterAutospacing="1" w:line="240" w:lineRule="auto"/>
      <w:outlineLvl w:val="4"/>
    </w:pPr>
    <w:rPr>
      <w:rFonts w:ascii="Cambria" w:hAnsi="Cambria"/>
      <w:color w:val="243F60"/>
      <w:sz w:val="24"/>
      <w:szCs w:val="24"/>
      <w:lang w:val="en-ZA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FF49B9"/>
    <w:pPr>
      <w:keepNext/>
      <w:keepLines/>
      <w:suppressAutoHyphens w:val="0"/>
      <w:spacing w:before="200" w:beforeAutospacing="1" w:afterAutospacing="1" w:line="240" w:lineRule="auto"/>
      <w:outlineLvl w:val="5"/>
    </w:pPr>
    <w:rPr>
      <w:rFonts w:ascii="Cambria" w:hAnsi="Cambria"/>
      <w:i/>
      <w:iCs/>
      <w:color w:val="243F60"/>
      <w:sz w:val="24"/>
      <w:szCs w:val="24"/>
      <w:lang w:val="en-ZA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F49B9"/>
    <w:pPr>
      <w:keepNext/>
      <w:keepLines/>
      <w:suppressAutoHyphens w:val="0"/>
      <w:spacing w:before="200" w:beforeAutospacing="1" w:afterAutospacing="1" w:line="240" w:lineRule="auto"/>
      <w:outlineLvl w:val="6"/>
    </w:pPr>
    <w:rPr>
      <w:rFonts w:ascii="Cambria" w:hAnsi="Cambria"/>
      <w:i/>
      <w:iCs/>
      <w:color w:val="404040"/>
      <w:sz w:val="24"/>
      <w:szCs w:val="24"/>
      <w:lang w:val="en-ZA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FF49B9"/>
    <w:pPr>
      <w:keepNext/>
      <w:keepLines/>
      <w:suppressAutoHyphens w:val="0"/>
      <w:spacing w:before="200" w:beforeAutospacing="1" w:afterAutospacing="1" w:line="240" w:lineRule="auto"/>
      <w:outlineLvl w:val="7"/>
    </w:pPr>
    <w:rPr>
      <w:rFonts w:ascii="Cambria" w:hAnsi="Cambria"/>
      <w:color w:val="404040"/>
      <w:lang w:val="en-ZA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FF49B9"/>
    <w:pPr>
      <w:keepNext/>
      <w:keepLines/>
      <w:suppressAutoHyphens w:val="0"/>
      <w:spacing w:before="200" w:beforeAutospacing="1" w:afterAutospacing="1" w:line="240" w:lineRule="auto"/>
      <w:outlineLvl w:val="8"/>
    </w:pPr>
    <w:rPr>
      <w:rFonts w:ascii="Cambria" w:hAnsi="Cambria"/>
      <w:i/>
      <w:iCs/>
      <w:color w:val="404040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6408E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8EF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39"/>
    <w:rsid w:val="006408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5775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ingleTxtG">
    <w:name w:val="_ Single Txt_G"/>
    <w:basedOn w:val="Normal"/>
    <w:link w:val="SingleTxtGChar"/>
    <w:qFormat/>
    <w:rsid w:val="00163BBF"/>
    <w:pPr>
      <w:spacing w:after="120"/>
      <w:ind w:left="1134" w:right="1134"/>
      <w:jc w:val="both"/>
    </w:pPr>
  </w:style>
  <w:style w:type="character" w:customStyle="1" w:styleId="SingleTxtGChar">
    <w:name w:val="_ Single Txt_G Char"/>
    <w:basedOn w:val="DefaultParagraphFont"/>
    <w:link w:val="SingleTxtG"/>
    <w:rsid w:val="00163BBF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NormalWeb">
    <w:name w:val="Normal (Web)"/>
    <w:basedOn w:val="Normal"/>
    <w:uiPriority w:val="99"/>
    <w:unhideWhenUsed/>
    <w:rsid w:val="00876C0B"/>
    <w:pPr>
      <w:suppressAutoHyphens w:val="0"/>
      <w:spacing w:before="100" w:beforeAutospacing="1" w:after="100" w:afterAutospacing="1" w:line="240" w:lineRule="auto"/>
    </w:pPr>
    <w:rPr>
      <w:rFonts w:eastAsiaTheme="minorHAnsi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FF49B9"/>
    <w:rPr>
      <w:rFonts w:ascii="Cambria" w:eastAsia="Times New Roman" w:hAnsi="Cambria" w:cs="Times New Roman"/>
      <w:b/>
      <w:bCs/>
      <w:kern w:val="32"/>
      <w:sz w:val="32"/>
      <w:szCs w:val="32"/>
      <w:lang w:val="en-ZA"/>
    </w:rPr>
  </w:style>
  <w:style w:type="character" w:customStyle="1" w:styleId="Heading2Char">
    <w:name w:val="Heading 2 Char"/>
    <w:basedOn w:val="DefaultParagraphFont"/>
    <w:link w:val="Heading2"/>
    <w:rsid w:val="00FF49B9"/>
    <w:rPr>
      <w:rFonts w:ascii="Arial" w:eastAsia="Times New Roman" w:hAnsi="Arial" w:cs="Times New Roman"/>
      <w:b/>
      <w:bCs/>
      <w:i/>
      <w:iCs/>
      <w:sz w:val="28"/>
      <w:szCs w:val="28"/>
      <w:lang w:val="en-GB" w:eastAsia="en-GB"/>
    </w:rPr>
  </w:style>
  <w:style w:type="character" w:customStyle="1" w:styleId="Heading3Char">
    <w:name w:val="Heading 3 Char"/>
    <w:basedOn w:val="DefaultParagraphFont"/>
    <w:link w:val="Heading3"/>
    <w:rsid w:val="00FF49B9"/>
    <w:rPr>
      <w:rFonts w:ascii="Arial" w:eastAsia="Times New Roman" w:hAnsi="Arial" w:cs="Times New Roman"/>
      <w:b/>
      <w:bCs/>
      <w:sz w:val="26"/>
      <w:szCs w:val="26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FF49B9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character" w:customStyle="1" w:styleId="Heading5Char">
    <w:name w:val="Heading 5 Char"/>
    <w:basedOn w:val="DefaultParagraphFont"/>
    <w:link w:val="Heading5"/>
    <w:semiHidden/>
    <w:rsid w:val="00FF49B9"/>
    <w:rPr>
      <w:rFonts w:ascii="Cambria" w:eastAsia="Times New Roman" w:hAnsi="Cambria" w:cs="Times New Roman"/>
      <w:color w:val="243F60"/>
      <w:sz w:val="24"/>
      <w:szCs w:val="24"/>
      <w:lang w:val="en-ZA"/>
    </w:rPr>
  </w:style>
  <w:style w:type="character" w:customStyle="1" w:styleId="Heading6Char">
    <w:name w:val="Heading 6 Char"/>
    <w:basedOn w:val="DefaultParagraphFont"/>
    <w:link w:val="Heading6"/>
    <w:semiHidden/>
    <w:rsid w:val="00FF49B9"/>
    <w:rPr>
      <w:rFonts w:ascii="Cambria" w:eastAsia="Times New Roman" w:hAnsi="Cambria" w:cs="Times New Roman"/>
      <w:i/>
      <w:iCs/>
      <w:color w:val="243F60"/>
      <w:sz w:val="24"/>
      <w:szCs w:val="24"/>
      <w:lang w:val="en-ZA"/>
    </w:rPr>
  </w:style>
  <w:style w:type="character" w:customStyle="1" w:styleId="Heading7Char">
    <w:name w:val="Heading 7 Char"/>
    <w:basedOn w:val="DefaultParagraphFont"/>
    <w:link w:val="Heading7"/>
    <w:semiHidden/>
    <w:rsid w:val="00FF49B9"/>
    <w:rPr>
      <w:rFonts w:ascii="Cambria" w:eastAsia="Times New Roman" w:hAnsi="Cambria" w:cs="Times New Roman"/>
      <w:i/>
      <w:iCs/>
      <w:color w:val="404040"/>
      <w:sz w:val="24"/>
      <w:szCs w:val="24"/>
      <w:lang w:val="en-ZA"/>
    </w:rPr>
  </w:style>
  <w:style w:type="character" w:customStyle="1" w:styleId="Heading8Char">
    <w:name w:val="Heading 8 Char"/>
    <w:basedOn w:val="DefaultParagraphFont"/>
    <w:link w:val="Heading8"/>
    <w:semiHidden/>
    <w:rsid w:val="00FF49B9"/>
    <w:rPr>
      <w:rFonts w:ascii="Cambria" w:eastAsia="Times New Roman" w:hAnsi="Cambria" w:cs="Times New Roman"/>
      <w:color w:val="404040"/>
      <w:sz w:val="20"/>
      <w:szCs w:val="20"/>
      <w:lang w:val="en-ZA"/>
    </w:rPr>
  </w:style>
  <w:style w:type="character" w:customStyle="1" w:styleId="Heading9Char">
    <w:name w:val="Heading 9 Char"/>
    <w:basedOn w:val="DefaultParagraphFont"/>
    <w:link w:val="Heading9"/>
    <w:semiHidden/>
    <w:rsid w:val="00FF49B9"/>
    <w:rPr>
      <w:rFonts w:ascii="Cambria" w:eastAsia="Times New Roman" w:hAnsi="Cambria" w:cs="Times New Roman"/>
      <w:i/>
      <w:iCs/>
      <w:color w:val="404040"/>
      <w:sz w:val="20"/>
      <w:szCs w:val="20"/>
      <w:lang w:val="en-ZA"/>
    </w:rPr>
  </w:style>
  <w:style w:type="numbering" w:customStyle="1" w:styleId="ListNo">
    <w:name w:val="List No"/>
    <w:uiPriority w:val="99"/>
    <w:semiHidden/>
    <w:unhideWhenUsed/>
    <w:rsid w:val="00FF49B9"/>
  </w:style>
  <w:style w:type="numbering" w:customStyle="1" w:styleId="ListNo9">
    <w:name w:val="List No9"/>
    <w:uiPriority w:val="99"/>
    <w:semiHidden/>
    <w:unhideWhenUsed/>
    <w:rsid w:val="00FF49B9"/>
  </w:style>
  <w:style w:type="numbering" w:customStyle="1" w:styleId="ListNo8">
    <w:name w:val="List No8"/>
    <w:uiPriority w:val="99"/>
    <w:semiHidden/>
    <w:unhideWhenUsed/>
    <w:rsid w:val="00FF49B9"/>
  </w:style>
  <w:style w:type="numbering" w:customStyle="1" w:styleId="ListNo7">
    <w:name w:val="List No7"/>
    <w:uiPriority w:val="99"/>
    <w:semiHidden/>
    <w:unhideWhenUsed/>
    <w:rsid w:val="00FF49B9"/>
  </w:style>
  <w:style w:type="numbering" w:customStyle="1" w:styleId="ListNo6">
    <w:name w:val="List No6"/>
    <w:uiPriority w:val="99"/>
    <w:semiHidden/>
    <w:unhideWhenUsed/>
    <w:rsid w:val="00FF49B9"/>
  </w:style>
  <w:style w:type="numbering" w:customStyle="1" w:styleId="ListNo5">
    <w:name w:val="List No5"/>
    <w:uiPriority w:val="99"/>
    <w:semiHidden/>
    <w:unhideWhenUsed/>
    <w:rsid w:val="00FF49B9"/>
  </w:style>
  <w:style w:type="numbering" w:customStyle="1" w:styleId="ListNo4">
    <w:name w:val="List No4"/>
    <w:uiPriority w:val="99"/>
    <w:semiHidden/>
    <w:unhideWhenUsed/>
    <w:rsid w:val="00FF49B9"/>
  </w:style>
  <w:style w:type="numbering" w:customStyle="1" w:styleId="ListNo3">
    <w:name w:val="List No3"/>
    <w:uiPriority w:val="99"/>
    <w:semiHidden/>
    <w:unhideWhenUsed/>
    <w:rsid w:val="00FF49B9"/>
  </w:style>
  <w:style w:type="numbering" w:customStyle="1" w:styleId="ListNo2">
    <w:name w:val="List No2"/>
    <w:uiPriority w:val="99"/>
    <w:semiHidden/>
    <w:unhideWhenUsed/>
    <w:rsid w:val="00FF49B9"/>
  </w:style>
  <w:style w:type="numbering" w:customStyle="1" w:styleId="ListNo1">
    <w:name w:val="List No1"/>
    <w:uiPriority w:val="99"/>
    <w:semiHidden/>
    <w:unhideWhenUsed/>
    <w:rsid w:val="00FF49B9"/>
  </w:style>
  <w:style w:type="paragraph" w:customStyle="1" w:styleId="heading">
    <w:name w:val="heading"/>
    <w:aliases w:val="1"/>
    <w:basedOn w:val="Normal"/>
    <w:next w:val="Normal"/>
    <w:locked/>
    <w:rsid w:val="00FF49B9"/>
    <w:pPr>
      <w:keepNext/>
      <w:suppressAutoHyphens w:val="0"/>
      <w:spacing w:before="240" w:after="60" w:line="240" w:lineRule="auto"/>
      <w:outlineLvl w:val="0"/>
    </w:pPr>
    <w:rPr>
      <w:rFonts w:ascii="Arial" w:hAnsi="Arial" w:cs="Arial"/>
      <w:b/>
      <w:bCs/>
      <w:kern w:val="32"/>
      <w:szCs w:val="32"/>
      <w:lang w:eastAsia="en-GB"/>
    </w:rPr>
  </w:style>
  <w:style w:type="paragraph" w:customStyle="1" w:styleId="heading13">
    <w:name w:val="heading13"/>
    <w:aliases w:val="2"/>
    <w:basedOn w:val="Normal"/>
    <w:next w:val="Normal"/>
    <w:locked/>
    <w:rsid w:val="00FF49B9"/>
    <w:pPr>
      <w:keepNext/>
      <w:suppressAutoHyphens w:val="0"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eastAsia="en-GB"/>
    </w:rPr>
  </w:style>
  <w:style w:type="paragraph" w:customStyle="1" w:styleId="heading12">
    <w:name w:val="heading12"/>
    <w:aliases w:val="3"/>
    <w:basedOn w:val="Normal"/>
    <w:next w:val="Normal"/>
    <w:locked/>
    <w:rsid w:val="00FF49B9"/>
    <w:pPr>
      <w:keepNext/>
      <w:suppressAutoHyphens w:val="0"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en-GB"/>
    </w:rPr>
  </w:style>
  <w:style w:type="paragraph" w:customStyle="1" w:styleId="heading11">
    <w:name w:val="heading11"/>
    <w:aliases w:val="4"/>
    <w:basedOn w:val="Normal"/>
    <w:next w:val="Normal"/>
    <w:locked/>
    <w:rsid w:val="00FF49B9"/>
    <w:pPr>
      <w:keepNext/>
      <w:suppressAutoHyphens w:val="0"/>
      <w:spacing w:line="240" w:lineRule="auto"/>
      <w:jc w:val="center"/>
      <w:outlineLvl w:val="3"/>
    </w:pPr>
    <w:rPr>
      <w:b/>
      <w:bCs/>
    </w:rPr>
  </w:style>
  <w:style w:type="character" w:customStyle="1" w:styleId="Paragraph">
    <w:name w:val="Paragraph"/>
    <w:aliases w:val="Font"/>
    <w:semiHidden/>
    <w:rsid w:val="00FF49B9"/>
  </w:style>
  <w:style w:type="character" w:customStyle="1" w:styleId="Default8">
    <w:name w:val="Default8"/>
    <w:aliases w:val="Paragraph8,Font8"/>
    <w:semiHidden/>
    <w:rsid w:val="00FF49B9"/>
  </w:style>
  <w:style w:type="paragraph" w:customStyle="1" w:styleId="heading10">
    <w:name w:val="heading10"/>
    <w:aliases w:val="16"/>
    <w:basedOn w:val="Normal"/>
    <w:next w:val="Normal"/>
    <w:locked/>
    <w:rsid w:val="00FF49B9"/>
    <w:pPr>
      <w:keepNext/>
      <w:suppressAutoHyphens w:val="0"/>
      <w:spacing w:before="240" w:after="60" w:line="240" w:lineRule="auto"/>
      <w:outlineLvl w:val="0"/>
    </w:pPr>
    <w:rPr>
      <w:rFonts w:ascii="Arial" w:hAnsi="Arial" w:cs="Arial"/>
      <w:b/>
      <w:bCs/>
      <w:kern w:val="32"/>
      <w:szCs w:val="32"/>
      <w:lang w:eastAsia="en-GB"/>
    </w:rPr>
  </w:style>
  <w:style w:type="paragraph" w:customStyle="1" w:styleId="heading90">
    <w:name w:val="heading9"/>
    <w:aliases w:val="24"/>
    <w:basedOn w:val="Normal"/>
    <w:next w:val="Normal"/>
    <w:locked/>
    <w:rsid w:val="00FF49B9"/>
    <w:pPr>
      <w:keepNext/>
      <w:suppressAutoHyphens w:val="0"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eastAsia="en-GB"/>
    </w:rPr>
  </w:style>
  <w:style w:type="paragraph" w:customStyle="1" w:styleId="heading80">
    <w:name w:val="heading8"/>
    <w:aliases w:val="39"/>
    <w:basedOn w:val="Normal"/>
    <w:next w:val="Normal"/>
    <w:locked/>
    <w:rsid w:val="00FF49B9"/>
    <w:pPr>
      <w:keepNext/>
      <w:suppressAutoHyphens w:val="0"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en-GB"/>
    </w:rPr>
  </w:style>
  <w:style w:type="paragraph" w:customStyle="1" w:styleId="heading70">
    <w:name w:val="heading7"/>
    <w:aliases w:val="42"/>
    <w:basedOn w:val="Normal"/>
    <w:next w:val="Normal"/>
    <w:locked/>
    <w:rsid w:val="00FF49B9"/>
    <w:pPr>
      <w:keepNext/>
      <w:suppressAutoHyphens w:val="0"/>
      <w:spacing w:line="240" w:lineRule="auto"/>
      <w:jc w:val="center"/>
      <w:outlineLvl w:val="3"/>
    </w:pPr>
    <w:rPr>
      <w:b/>
      <w:bCs/>
    </w:rPr>
  </w:style>
  <w:style w:type="character" w:customStyle="1" w:styleId="Default7">
    <w:name w:val="Default7"/>
    <w:aliases w:val="Paragraph7,Font7"/>
    <w:semiHidden/>
    <w:rsid w:val="00FF49B9"/>
  </w:style>
  <w:style w:type="character" w:customStyle="1" w:styleId="Default6">
    <w:name w:val="Default6"/>
    <w:aliases w:val="Paragraph6,Font6"/>
    <w:semiHidden/>
    <w:rsid w:val="00FF49B9"/>
  </w:style>
  <w:style w:type="paragraph" w:customStyle="1" w:styleId="Balloon">
    <w:name w:val="Balloon"/>
    <w:aliases w:val="Text"/>
    <w:basedOn w:val="Normal"/>
    <w:semiHidden/>
    <w:rsid w:val="00FF49B9"/>
    <w:pPr>
      <w:suppressAutoHyphens w:val="0"/>
      <w:spacing w:line="240" w:lineRule="auto"/>
    </w:pPr>
    <w:rPr>
      <w:rFonts w:ascii="Tahoma" w:hAnsi="Tahoma" w:cs="Tahoma"/>
      <w:sz w:val="16"/>
      <w:szCs w:val="16"/>
      <w:lang w:val="en-ZA"/>
    </w:rPr>
  </w:style>
  <w:style w:type="character" w:customStyle="1" w:styleId="Default5">
    <w:name w:val="Default5"/>
    <w:aliases w:val="Paragraph5,Font5"/>
    <w:semiHidden/>
    <w:rsid w:val="00FF49B9"/>
  </w:style>
  <w:style w:type="character" w:customStyle="1" w:styleId="Default4">
    <w:name w:val="Default4"/>
    <w:aliases w:val="Paragraph4,Font4"/>
    <w:semiHidden/>
    <w:rsid w:val="00FF49B9"/>
  </w:style>
  <w:style w:type="character" w:customStyle="1" w:styleId="Default3">
    <w:name w:val="Default3"/>
    <w:aliases w:val="Paragraph3,Font3"/>
    <w:semiHidden/>
    <w:rsid w:val="00FF49B9"/>
  </w:style>
  <w:style w:type="character" w:customStyle="1" w:styleId="Default2">
    <w:name w:val="Default2"/>
    <w:aliases w:val="Paragraph2,Font2"/>
    <w:semiHidden/>
    <w:rsid w:val="00FF49B9"/>
  </w:style>
  <w:style w:type="paragraph" w:customStyle="1" w:styleId="heading20">
    <w:name w:val="heading2"/>
    <w:aliases w:val="14"/>
    <w:basedOn w:val="Normal"/>
    <w:next w:val="Normal"/>
    <w:link w:val="heading2Char0"/>
    <w:rsid w:val="00FF49B9"/>
    <w:pPr>
      <w:keepNext/>
      <w:suppressAutoHyphens w:val="0"/>
      <w:spacing w:before="240" w:after="60" w:line="240" w:lineRule="auto"/>
      <w:outlineLvl w:val="0"/>
    </w:pPr>
    <w:rPr>
      <w:rFonts w:ascii="Arial" w:hAnsi="Arial" w:cs="Arial"/>
      <w:b/>
      <w:bCs/>
      <w:kern w:val="32"/>
      <w:szCs w:val="32"/>
      <w:lang w:eastAsia="en-GB"/>
    </w:rPr>
  </w:style>
  <w:style w:type="paragraph" w:customStyle="1" w:styleId="heading60">
    <w:name w:val="heading6"/>
    <w:aliases w:val="23"/>
    <w:basedOn w:val="Normal"/>
    <w:next w:val="Normal"/>
    <w:rsid w:val="00FF49B9"/>
    <w:pPr>
      <w:keepNext/>
      <w:suppressAutoHyphens w:val="0"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eastAsia="en-GB"/>
    </w:rPr>
  </w:style>
  <w:style w:type="paragraph" w:customStyle="1" w:styleId="heading50">
    <w:name w:val="heading5"/>
    <w:aliases w:val="36"/>
    <w:basedOn w:val="Normal"/>
    <w:next w:val="Normal"/>
    <w:rsid w:val="00FF49B9"/>
    <w:pPr>
      <w:keepNext/>
      <w:suppressAutoHyphens w:val="0"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en-GB"/>
    </w:rPr>
  </w:style>
  <w:style w:type="paragraph" w:customStyle="1" w:styleId="heading40">
    <w:name w:val="heading4"/>
    <w:aliases w:val="41"/>
    <w:basedOn w:val="Normal"/>
    <w:next w:val="Normal"/>
    <w:rsid w:val="00FF49B9"/>
    <w:pPr>
      <w:keepNext/>
      <w:suppressAutoHyphens w:val="0"/>
      <w:spacing w:line="240" w:lineRule="auto"/>
      <w:jc w:val="center"/>
      <w:outlineLvl w:val="3"/>
    </w:pPr>
    <w:rPr>
      <w:b/>
      <w:bCs/>
    </w:rPr>
  </w:style>
  <w:style w:type="character" w:customStyle="1" w:styleId="Default1">
    <w:name w:val="Default1"/>
    <w:aliases w:val="Paragraph1,Font1"/>
    <w:semiHidden/>
    <w:rsid w:val="00FF49B9"/>
  </w:style>
  <w:style w:type="paragraph" w:styleId="Header">
    <w:name w:val="header"/>
    <w:aliases w:val="new2,normal2,Char"/>
    <w:basedOn w:val="Normal"/>
    <w:link w:val="HeaderChar"/>
    <w:uiPriority w:val="99"/>
    <w:rsid w:val="00FF49B9"/>
    <w:pPr>
      <w:tabs>
        <w:tab w:val="center" w:pos="4153"/>
        <w:tab w:val="right" w:pos="8306"/>
      </w:tabs>
      <w:suppressAutoHyphens w:val="0"/>
      <w:spacing w:line="240" w:lineRule="auto"/>
    </w:pPr>
    <w:rPr>
      <w:sz w:val="24"/>
      <w:szCs w:val="24"/>
      <w:lang w:eastAsia="en-GB"/>
    </w:rPr>
  </w:style>
  <w:style w:type="character" w:customStyle="1" w:styleId="HeaderChar">
    <w:name w:val="Header Char"/>
    <w:aliases w:val="new2 Char,normal2 Char,Char Char"/>
    <w:basedOn w:val="DefaultParagraphFont"/>
    <w:link w:val="Header"/>
    <w:uiPriority w:val="99"/>
    <w:rsid w:val="00FF49B9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aliases w:val="TOC,Heading"/>
    <w:basedOn w:val="Normal"/>
    <w:link w:val="FooterChar"/>
    <w:uiPriority w:val="99"/>
    <w:qFormat/>
    <w:rsid w:val="00FF49B9"/>
    <w:pPr>
      <w:keepNext/>
      <w:keepLines/>
      <w:suppressAutoHyphens w:val="0"/>
      <w:spacing w:before="480" w:line="276" w:lineRule="auto"/>
    </w:pPr>
    <w:rPr>
      <w:rFonts w:ascii="Cambria" w:hAnsi="Cambria"/>
      <w:b/>
      <w:bCs/>
      <w:color w:val="365F91"/>
      <w:sz w:val="28"/>
      <w:szCs w:val="28"/>
      <w:lang w:val="en-ZA"/>
    </w:rPr>
  </w:style>
  <w:style w:type="character" w:customStyle="1" w:styleId="FooterChar">
    <w:name w:val="Footer Char"/>
    <w:aliases w:val="TOC Char,Heading Char"/>
    <w:basedOn w:val="DefaultParagraphFont"/>
    <w:link w:val="Footer"/>
    <w:uiPriority w:val="99"/>
    <w:rsid w:val="00FF49B9"/>
    <w:rPr>
      <w:rFonts w:ascii="Cambria" w:eastAsia="Times New Roman" w:hAnsi="Cambria" w:cs="Times New Roman"/>
      <w:b/>
      <w:bCs/>
      <w:color w:val="365F91"/>
      <w:sz w:val="28"/>
      <w:szCs w:val="28"/>
      <w:lang w:val="en-ZA"/>
    </w:rPr>
  </w:style>
  <w:style w:type="paragraph" w:customStyle="1" w:styleId="Body">
    <w:name w:val="Body"/>
    <w:aliases w:val="Text6,31"/>
    <w:basedOn w:val="Normal"/>
    <w:rsid w:val="00FF49B9"/>
    <w:pPr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sz w:val="24"/>
      <w:szCs w:val="17"/>
      <w:lang w:val="en-ZA"/>
    </w:rPr>
  </w:style>
  <w:style w:type="character" w:customStyle="1" w:styleId="page">
    <w:name w:val="page"/>
    <w:aliases w:val="number"/>
    <w:rsid w:val="00FF49B9"/>
  </w:style>
  <w:style w:type="paragraph" w:customStyle="1" w:styleId="Body2">
    <w:name w:val="Body2"/>
    <w:aliases w:val="Text4"/>
    <w:basedOn w:val="Normal"/>
    <w:rsid w:val="00FF49B9"/>
    <w:pPr>
      <w:suppressAutoHyphens w:val="0"/>
      <w:spacing w:after="120" w:line="240" w:lineRule="auto"/>
    </w:pPr>
    <w:rPr>
      <w:sz w:val="24"/>
      <w:szCs w:val="24"/>
      <w:lang w:eastAsia="en-GB"/>
    </w:rPr>
  </w:style>
  <w:style w:type="paragraph" w:customStyle="1" w:styleId="Plain">
    <w:name w:val="Plain"/>
    <w:aliases w:val="Text3"/>
    <w:basedOn w:val="Normal"/>
    <w:rsid w:val="00FF49B9"/>
    <w:pPr>
      <w:suppressAutoHyphens w:val="0"/>
      <w:spacing w:line="240" w:lineRule="auto"/>
    </w:pPr>
    <w:rPr>
      <w:rFonts w:ascii="Courier New" w:hAnsi="Courier New"/>
    </w:rPr>
  </w:style>
  <w:style w:type="paragraph" w:customStyle="1" w:styleId="index0">
    <w:name w:val="index"/>
    <w:aliases w:val="12"/>
    <w:basedOn w:val="Normal"/>
    <w:next w:val="Normal"/>
    <w:autoRedefine/>
    <w:semiHidden/>
    <w:rsid w:val="00FF49B9"/>
    <w:pPr>
      <w:suppressAutoHyphens w:val="0"/>
      <w:spacing w:line="240" w:lineRule="auto"/>
      <w:ind w:left="240" w:hanging="240"/>
    </w:pPr>
    <w:rPr>
      <w:sz w:val="24"/>
      <w:szCs w:val="24"/>
      <w:lang w:eastAsia="en-GB"/>
    </w:rPr>
  </w:style>
  <w:style w:type="paragraph" w:customStyle="1" w:styleId="index1">
    <w:name w:val="index1"/>
    <w:aliases w:val="heading3"/>
    <w:basedOn w:val="Normal"/>
    <w:next w:val="index0"/>
    <w:semiHidden/>
    <w:rsid w:val="00FF49B9"/>
    <w:pPr>
      <w:suppressAutoHyphens w:val="0"/>
      <w:spacing w:line="240" w:lineRule="auto"/>
    </w:pPr>
    <w:rPr>
      <w:rFonts w:ascii="Arial" w:hAnsi="Arial" w:cs="Arial"/>
      <w:b/>
      <w:bCs/>
    </w:rPr>
  </w:style>
  <w:style w:type="character" w:customStyle="1" w:styleId="annotation">
    <w:name w:val="annotation"/>
    <w:aliases w:val="reference"/>
    <w:semiHidden/>
    <w:rsid w:val="00FF49B9"/>
    <w:rPr>
      <w:sz w:val="16"/>
    </w:rPr>
  </w:style>
  <w:style w:type="paragraph" w:customStyle="1" w:styleId="annotation2">
    <w:name w:val="annotation2"/>
    <w:aliases w:val="text"/>
    <w:basedOn w:val="Normal"/>
    <w:semiHidden/>
    <w:rsid w:val="00FF49B9"/>
    <w:pPr>
      <w:suppressAutoHyphens w:val="0"/>
      <w:spacing w:line="240" w:lineRule="auto"/>
    </w:pPr>
    <w:rPr>
      <w:lang w:eastAsia="en-GB"/>
    </w:rPr>
  </w:style>
  <w:style w:type="paragraph" w:customStyle="1" w:styleId="annotation1">
    <w:name w:val="annotation1"/>
    <w:aliases w:val="subject"/>
    <w:basedOn w:val="annotation2"/>
    <w:next w:val="annotation2"/>
    <w:semiHidden/>
    <w:rsid w:val="00FF49B9"/>
    <w:rPr>
      <w:b/>
      <w:bCs/>
    </w:rPr>
  </w:style>
  <w:style w:type="paragraph" w:customStyle="1" w:styleId="Balloon2">
    <w:name w:val="Balloon2"/>
    <w:aliases w:val="Text2"/>
    <w:basedOn w:val="Normal"/>
    <w:semiHidden/>
    <w:rsid w:val="00FF49B9"/>
    <w:pPr>
      <w:suppressAutoHyphens w:val="0"/>
      <w:spacing w:line="240" w:lineRule="auto"/>
    </w:pPr>
    <w:rPr>
      <w:rFonts w:ascii="Tahoma" w:hAnsi="Tahoma" w:cs="Tahoma"/>
      <w:sz w:val="16"/>
      <w:szCs w:val="16"/>
      <w:lang w:eastAsia="en-GB"/>
    </w:rPr>
  </w:style>
  <w:style w:type="character" w:styleId="Hyperlink">
    <w:name w:val="Hyperlink"/>
    <w:uiPriority w:val="99"/>
    <w:rsid w:val="00FF49B9"/>
    <w:rPr>
      <w:rFonts w:cs="Times New Roman"/>
      <w:color w:val="0000FF"/>
      <w:u w:val="single"/>
    </w:rPr>
  </w:style>
  <w:style w:type="paragraph" w:customStyle="1" w:styleId="toc">
    <w:name w:val="toc"/>
    <w:aliases w:val="11"/>
    <w:basedOn w:val="Normal"/>
    <w:next w:val="Normal"/>
    <w:autoRedefine/>
    <w:rsid w:val="00FF49B9"/>
    <w:pPr>
      <w:tabs>
        <w:tab w:val="left" w:pos="720"/>
        <w:tab w:val="right" w:leader="dot" w:pos="10463"/>
      </w:tabs>
      <w:suppressAutoHyphens w:val="0"/>
      <w:spacing w:line="360" w:lineRule="auto"/>
      <w:ind w:right="-1412"/>
    </w:pPr>
    <w:rPr>
      <w:sz w:val="24"/>
      <w:szCs w:val="24"/>
      <w:lang w:eastAsia="en-GB"/>
    </w:rPr>
  </w:style>
  <w:style w:type="paragraph" w:customStyle="1" w:styleId="endnote">
    <w:name w:val="endnote"/>
    <w:aliases w:val="text2"/>
    <w:basedOn w:val="Normal"/>
    <w:semiHidden/>
    <w:rsid w:val="00FF49B9"/>
    <w:pPr>
      <w:suppressAutoHyphens w:val="0"/>
      <w:spacing w:line="240" w:lineRule="auto"/>
    </w:pPr>
    <w:rPr>
      <w:lang w:eastAsia="en-GB"/>
    </w:rPr>
  </w:style>
  <w:style w:type="character" w:customStyle="1" w:styleId="endnote1">
    <w:name w:val="endnote1"/>
    <w:aliases w:val="reference2"/>
    <w:semiHidden/>
    <w:rsid w:val="00FF49B9"/>
    <w:rPr>
      <w:vertAlign w:val="superscript"/>
    </w:rPr>
  </w:style>
  <w:style w:type="paragraph" w:customStyle="1" w:styleId="footnote">
    <w:name w:val="footnote"/>
    <w:aliases w:val="text1"/>
    <w:basedOn w:val="Normal"/>
    <w:semiHidden/>
    <w:rsid w:val="00FF49B9"/>
    <w:pPr>
      <w:suppressAutoHyphens w:val="0"/>
      <w:spacing w:line="240" w:lineRule="auto"/>
    </w:pPr>
    <w:rPr>
      <w:lang w:eastAsia="en-GB"/>
    </w:rPr>
  </w:style>
  <w:style w:type="character" w:customStyle="1" w:styleId="footnote1">
    <w:name w:val="footnote1"/>
    <w:aliases w:val="reference1"/>
    <w:semiHidden/>
    <w:rsid w:val="00FF49B9"/>
    <w:rPr>
      <w:vertAlign w:val="superscript"/>
    </w:rPr>
  </w:style>
  <w:style w:type="paragraph" w:customStyle="1" w:styleId="P1-Stand">
    <w:name w:val="P1-Stand"/>
    <w:aliases w:val="Para"/>
    <w:rsid w:val="00FF49B9"/>
    <w:pPr>
      <w:suppressAutoHyphens/>
      <w:spacing w:after="0" w:line="360" w:lineRule="atLeast"/>
      <w:ind w:firstLine="1152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Body1">
    <w:name w:val="Body1"/>
    <w:aliases w:val="Text1,22"/>
    <w:basedOn w:val="Normal"/>
    <w:rsid w:val="00FF49B9"/>
    <w:pPr>
      <w:suppressAutoHyphens w:val="0"/>
      <w:spacing w:after="120" w:line="480" w:lineRule="auto"/>
    </w:pPr>
    <w:rPr>
      <w:sz w:val="24"/>
      <w:szCs w:val="24"/>
      <w:lang w:eastAsia="en-GB"/>
    </w:rPr>
  </w:style>
  <w:style w:type="paragraph" w:customStyle="1" w:styleId="toc1">
    <w:name w:val="toc1"/>
    <w:aliases w:val="21"/>
    <w:basedOn w:val="Normal"/>
    <w:next w:val="Normal"/>
    <w:autoRedefine/>
    <w:semiHidden/>
    <w:rsid w:val="00FF49B9"/>
    <w:pPr>
      <w:suppressAutoHyphens w:val="0"/>
      <w:spacing w:line="240" w:lineRule="auto"/>
      <w:ind w:left="240"/>
    </w:pPr>
    <w:rPr>
      <w:sz w:val="24"/>
      <w:szCs w:val="24"/>
      <w:lang w:eastAsia="en-GB"/>
    </w:rPr>
  </w:style>
  <w:style w:type="paragraph" w:customStyle="1" w:styleId="Style1">
    <w:name w:val="Style1"/>
    <w:basedOn w:val="heading60"/>
    <w:rsid w:val="00FF49B9"/>
    <w:rPr>
      <w:i w:val="0"/>
      <w:sz w:val="22"/>
      <w:szCs w:val="24"/>
      <w:lang w:val="en-ZA"/>
    </w:rPr>
  </w:style>
  <w:style w:type="paragraph" w:customStyle="1" w:styleId="table">
    <w:name w:val="table"/>
    <w:aliases w:val="of,figures"/>
    <w:basedOn w:val="Normal"/>
    <w:next w:val="Normal"/>
    <w:rsid w:val="00FF49B9"/>
    <w:pPr>
      <w:suppressAutoHyphens w:val="0"/>
      <w:spacing w:line="240" w:lineRule="auto"/>
      <w:ind w:left="480" w:hanging="480"/>
    </w:pPr>
    <w:rPr>
      <w:sz w:val="24"/>
      <w:szCs w:val="24"/>
      <w:lang w:val="en-ZA"/>
    </w:rPr>
  </w:style>
  <w:style w:type="paragraph" w:customStyle="1" w:styleId="SR1">
    <w:name w:val="SR1"/>
    <w:aliases w:val="figure,heading1"/>
    <w:basedOn w:val="Normal"/>
    <w:rsid w:val="00FF49B9"/>
    <w:pPr>
      <w:keepNext/>
      <w:suppressAutoHyphens w:val="0"/>
      <w:spacing w:after="120" w:line="240" w:lineRule="auto"/>
      <w:ind w:left="1985" w:hanging="1985"/>
    </w:pPr>
    <w:rPr>
      <w:b/>
      <w:sz w:val="22"/>
    </w:rPr>
  </w:style>
  <w:style w:type="character" w:styleId="FollowedHyperlink">
    <w:name w:val="FollowedHyperlink"/>
    <w:uiPriority w:val="99"/>
    <w:rsid w:val="00FF49B9"/>
    <w:rPr>
      <w:rFonts w:cs="Times New Roman"/>
      <w:color w:val="800080"/>
      <w:u w:val="single"/>
    </w:rPr>
  </w:style>
  <w:style w:type="paragraph" w:customStyle="1" w:styleId="Balloon1">
    <w:name w:val="Balloon1"/>
    <w:aliases w:val="Text5"/>
    <w:basedOn w:val="Normal"/>
    <w:semiHidden/>
    <w:rsid w:val="00FF49B9"/>
    <w:pPr>
      <w:suppressAutoHyphens w:val="0"/>
      <w:spacing w:line="240" w:lineRule="auto"/>
    </w:pPr>
    <w:rPr>
      <w:rFonts w:ascii="Tahoma" w:hAnsi="Tahoma" w:cs="Tahoma"/>
      <w:sz w:val="16"/>
      <w:szCs w:val="16"/>
      <w:lang w:val="en-ZA"/>
    </w:rPr>
  </w:style>
  <w:style w:type="character" w:customStyle="1" w:styleId="annotation5">
    <w:name w:val="annotation5"/>
    <w:aliases w:val="reference3"/>
    <w:semiHidden/>
    <w:rsid w:val="00FF49B9"/>
    <w:rPr>
      <w:sz w:val="16"/>
    </w:rPr>
  </w:style>
  <w:style w:type="paragraph" w:customStyle="1" w:styleId="annotation4">
    <w:name w:val="annotation4"/>
    <w:aliases w:val="text3"/>
    <w:basedOn w:val="Normal"/>
    <w:semiHidden/>
    <w:rsid w:val="00FF49B9"/>
    <w:pPr>
      <w:suppressAutoHyphens w:val="0"/>
      <w:spacing w:line="240" w:lineRule="auto"/>
    </w:pPr>
    <w:rPr>
      <w:lang w:val="en-ZA"/>
    </w:rPr>
  </w:style>
  <w:style w:type="paragraph" w:customStyle="1" w:styleId="annotation3">
    <w:name w:val="annotation3"/>
    <w:aliases w:val="subject1"/>
    <w:basedOn w:val="annotation4"/>
    <w:next w:val="annotation4"/>
    <w:semiHidden/>
    <w:rsid w:val="00FF49B9"/>
    <w:rPr>
      <w:b/>
      <w:bCs/>
    </w:rPr>
  </w:style>
  <w:style w:type="paragraph" w:customStyle="1" w:styleId="toc2">
    <w:name w:val="toc2"/>
    <w:aliases w:val="32"/>
    <w:basedOn w:val="Normal"/>
    <w:next w:val="Normal"/>
    <w:autoRedefine/>
    <w:semiHidden/>
    <w:locked/>
    <w:rsid w:val="00FF49B9"/>
    <w:pPr>
      <w:suppressAutoHyphens w:val="0"/>
      <w:spacing w:line="240" w:lineRule="auto"/>
      <w:ind w:left="400"/>
    </w:pPr>
    <w:rPr>
      <w:lang w:val="en-ZA"/>
    </w:rPr>
  </w:style>
  <w:style w:type="paragraph" w:customStyle="1" w:styleId="annotation7">
    <w:name w:val="annotation7"/>
    <w:aliases w:val="text4"/>
    <w:basedOn w:val="Normal"/>
    <w:semiHidden/>
    <w:rsid w:val="00FF49B9"/>
    <w:pPr>
      <w:suppressAutoHyphens w:val="0"/>
      <w:spacing w:line="240" w:lineRule="auto"/>
    </w:pPr>
    <w:rPr>
      <w:noProof/>
      <w:lang w:val="en-ZA"/>
    </w:rPr>
  </w:style>
  <w:style w:type="character" w:customStyle="1" w:styleId="annotation6">
    <w:name w:val="annotation6"/>
    <w:aliases w:val="reference4"/>
    <w:semiHidden/>
    <w:rsid w:val="00FF49B9"/>
    <w:rPr>
      <w:sz w:val="16"/>
    </w:rPr>
  </w:style>
  <w:style w:type="paragraph" w:customStyle="1" w:styleId="annotation9">
    <w:name w:val="annotation9"/>
    <w:aliases w:val="text5"/>
    <w:basedOn w:val="Normal"/>
    <w:semiHidden/>
    <w:rsid w:val="00FF49B9"/>
    <w:pPr>
      <w:suppressAutoHyphens w:val="0"/>
      <w:spacing w:line="240" w:lineRule="auto"/>
    </w:pPr>
    <w:rPr>
      <w:noProof/>
      <w:lang w:val="en-ZA"/>
    </w:rPr>
  </w:style>
  <w:style w:type="character" w:customStyle="1" w:styleId="annotation8">
    <w:name w:val="annotation8"/>
    <w:aliases w:val="reference5"/>
    <w:semiHidden/>
    <w:rsid w:val="00FF49B9"/>
    <w:rPr>
      <w:sz w:val="16"/>
    </w:rPr>
  </w:style>
  <w:style w:type="paragraph" w:customStyle="1" w:styleId="Balloon3">
    <w:name w:val="Balloon3"/>
    <w:aliases w:val="Text13"/>
    <w:basedOn w:val="Normal"/>
    <w:semiHidden/>
    <w:rsid w:val="00FF49B9"/>
    <w:pPr>
      <w:suppressAutoHyphens w:val="0"/>
      <w:spacing w:line="240" w:lineRule="auto"/>
    </w:pPr>
    <w:rPr>
      <w:rFonts w:ascii="Tahoma" w:hAnsi="Tahoma" w:cs="Tahoma"/>
      <w:noProof/>
      <w:sz w:val="16"/>
      <w:szCs w:val="16"/>
      <w:lang w:val="en-ZA"/>
    </w:rPr>
  </w:style>
  <w:style w:type="paragraph" w:customStyle="1" w:styleId="table1">
    <w:name w:val="table1"/>
    <w:aliases w:val="of1,figures1"/>
    <w:basedOn w:val="Normal"/>
    <w:next w:val="Normal"/>
    <w:locked/>
    <w:rsid w:val="00FF49B9"/>
    <w:pPr>
      <w:suppressAutoHyphens w:val="0"/>
      <w:spacing w:line="240" w:lineRule="auto"/>
    </w:pPr>
    <w:rPr>
      <w:noProof/>
      <w:lang w:val="en-ZA"/>
    </w:rPr>
  </w:style>
  <w:style w:type="paragraph" w:customStyle="1" w:styleId="toc4">
    <w:name w:val="toc4"/>
    <w:aliases w:val="13"/>
    <w:basedOn w:val="Normal"/>
    <w:next w:val="Normal"/>
    <w:autoRedefine/>
    <w:locked/>
    <w:rsid w:val="00FF49B9"/>
    <w:pPr>
      <w:suppressAutoHyphens w:val="0"/>
      <w:spacing w:line="240" w:lineRule="auto"/>
    </w:pPr>
    <w:rPr>
      <w:noProof/>
      <w:lang w:val="en-ZA"/>
    </w:rPr>
  </w:style>
  <w:style w:type="paragraph" w:customStyle="1" w:styleId="toc3">
    <w:name w:val="toc3"/>
    <w:aliases w:val="35"/>
    <w:basedOn w:val="Normal"/>
    <w:next w:val="Normal"/>
    <w:autoRedefine/>
    <w:locked/>
    <w:rsid w:val="00FF49B9"/>
    <w:pPr>
      <w:suppressAutoHyphens w:val="0"/>
      <w:spacing w:line="240" w:lineRule="auto"/>
      <w:ind w:left="400"/>
    </w:pPr>
    <w:rPr>
      <w:noProof/>
      <w:lang w:val="en-ZA"/>
    </w:rPr>
  </w:style>
  <w:style w:type="character" w:customStyle="1" w:styleId="page1">
    <w:name w:val="page1"/>
    <w:aliases w:val="number1"/>
    <w:rsid w:val="00FF49B9"/>
  </w:style>
  <w:style w:type="paragraph" w:customStyle="1" w:styleId="Body6">
    <w:name w:val="Body6"/>
    <w:aliases w:val="Text12,34"/>
    <w:basedOn w:val="Normal"/>
    <w:link w:val="Body5"/>
    <w:rsid w:val="00FF49B9"/>
    <w:pPr>
      <w:suppressAutoHyphens w:val="0"/>
      <w:autoSpaceDE w:val="0"/>
      <w:autoSpaceDN w:val="0"/>
      <w:adjustRightInd w:val="0"/>
      <w:spacing w:line="240" w:lineRule="auto"/>
    </w:pPr>
    <w:rPr>
      <w:rFonts w:ascii="Arial" w:hAnsi="Arial"/>
      <w:sz w:val="17"/>
      <w:lang w:val="en-ZA"/>
    </w:rPr>
  </w:style>
  <w:style w:type="character" w:customStyle="1" w:styleId="Body5">
    <w:name w:val="Body5"/>
    <w:aliases w:val="Text11,33,Char3"/>
    <w:link w:val="Body6"/>
    <w:locked/>
    <w:rsid w:val="00FF49B9"/>
    <w:rPr>
      <w:rFonts w:ascii="Arial" w:eastAsia="Times New Roman" w:hAnsi="Arial" w:cs="Times New Roman"/>
      <w:sz w:val="17"/>
      <w:szCs w:val="20"/>
      <w:lang w:val="en-ZA"/>
    </w:rPr>
  </w:style>
  <w:style w:type="paragraph" w:customStyle="1" w:styleId="Body4">
    <w:name w:val="Body4"/>
    <w:aliases w:val="Text10"/>
    <w:basedOn w:val="Normal"/>
    <w:link w:val="Body3"/>
    <w:rsid w:val="00FF49B9"/>
    <w:pPr>
      <w:suppressAutoHyphens w:val="0"/>
      <w:spacing w:after="120" w:line="240" w:lineRule="auto"/>
    </w:pPr>
    <w:rPr>
      <w:sz w:val="24"/>
      <w:lang w:eastAsia="en-GB"/>
    </w:rPr>
  </w:style>
  <w:style w:type="character" w:customStyle="1" w:styleId="Body3">
    <w:name w:val="Body3"/>
    <w:aliases w:val="Text9,Char2"/>
    <w:link w:val="Body4"/>
    <w:locked/>
    <w:rsid w:val="00FF49B9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Plain2">
    <w:name w:val="Plain2"/>
    <w:aliases w:val="Text8"/>
    <w:basedOn w:val="Normal"/>
    <w:link w:val="Plain1"/>
    <w:rsid w:val="00FF49B9"/>
    <w:pPr>
      <w:suppressAutoHyphens w:val="0"/>
      <w:spacing w:line="240" w:lineRule="auto"/>
    </w:pPr>
    <w:rPr>
      <w:rFonts w:ascii="Courier New" w:hAnsi="Courier New"/>
    </w:rPr>
  </w:style>
  <w:style w:type="character" w:customStyle="1" w:styleId="Plain1">
    <w:name w:val="Plain1"/>
    <w:aliases w:val="Text7,Char1"/>
    <w:link w:val="Plain2"/>
    <w:locked/>
    <w:rsid w:val="00FF49B9"/>
    <w:rPr>
      <w:rFonts w:ascii="Courier New" w:eastAsia="Times New Roman" w:hAnsi="Courier New" w:cs="Times New Roman"/>
      <w:sz w:val="20"/>
      <w:szCs w:val="20"/>
      <w:lang w:val="en-GB"/>
    </w:rPr>
  </w:style>
  <w:style w:type="paragraph" w:customStyle="1" w:styleId="new1">
    <w:name w:val="new1"/>
    <w:aliases w:val="normal1"/>
    <w:basedOn w:val="Normal"/>
    <w:rsid w:val="00FF49B9"/>
    <w:pPr>
      <w:suppressAutoHyphens w:val="0"/>
      <w:autoSpaceDE w:val="0"/>
      <w:autoSpaceDN w:val="0"/>
      <w:adjustRightInd w:val="0"/>
      <w:spacing w:before="60" w:after="60" w:line="240" w:lineRule="auto"/>
    </w:pPr>
    <w:rPr>
      <w:rFonts w:ascii="Arial" w:hAnsi="Arial" w:cs="Arial"/>
      <w:lang w:val="en-ZA"/>
    </w:rPr>
  </w:style>
  <w:style w:type="paragraph" w:customStyle="1" w:styleId="Balloon4">
    <w:name w:val="Balloon4"/>
    <w:aliases w:val="Text14"/>
    <w:basedOn w:val="Normal"/>
    <w:semiHidden/>
    <w:locked/>
    <w:rsid w:val="00FF49B9"/>
    <w:pPr>
      <w:suppressAutoHyphens w:val="0"/>
      <w:spacing w:before="100" w:beforeAutospacing="1" w:after="100" w:afterAutospacing="1" w:line="240" w:lineRule="auto"/>
    </w:pPr>
    <w:rPr>
      <w:rFonts w:ascii="Tahoma" w:hAnsi="Tahoma" w:cs="Tahoma"/>
      <w:sz w:val="16"/>
      <w:szCs w:val="16"/>
      <w:lang w:val="en-ZA"/>
    </w:rPr>
  </w:style>
  <w:style w:type="character" w:customStyle="1" w:styleId="annotation12">
    <w:name w:val="annotation12"/>
    <w:aliases w:val="reference6"/>
    <w:semiHidden/>
    <w:rsid w:val="00FF49B9"/>
    <w:rPr>
      <w:sz w:val="16"/>
    </w:rPr>
  </w:style>
  <w:style w:type="paragraph" w:customStyle="1" w:styleId="annotation11">
    <w:name w:val="annotation11"/>
    <w:aliases w:val="text6"/>
    <w:basedOn w:val="Normal"/>
    <w:semiHidden/>
    <w:rsid w:val="00FF49B9"/>
    <w:pPr>
      <w:suppressAutoHyphens w:val="0"/>
      <w:spacing w:before="100" w:beforeAutospacing="1" w:after="100" w:afterAutospacing="1" w:line="240" w:lineRule="auto"/>
    </w:pPr>
    <w:rPr>
      <w:lang w:val="en-ZA"/>
    </w:rPr>
  </w:style>
  <w:style w:type="paragraph" w:customStyle="1" w:styleId="annotation10">
    <w:name w:val="annotation10"/>
    <w:aliases w:val="subject2"/>
    <w:basedOn w:val="annotation11"/>
    <w:next w:val="annotation11"/>
    <w:semiHidden/>
    <w:rsid w:val="00FF49B9"/>
    <w:rPr>
      <w:b/>
      <w:bCs/>
    </w:rPr>
  </w:style>
  <w:style w:type="paragraph" w:customStyle="1" w:styleId="annotation15">
    <w:name w:val="annotation15"/>
    <w:aliases w:val="text7"/>
    <w:basedOn w:val="Normal"/>
    <w:rsid w:val="00FF49B9"/>
    <w:pPr>
      <w:suppressAutoHyphens w:val="0"/>
      <w:spacing w:line="240" w:lineRule="auto"/>
    </w:pPr>
    <w:rPr>
      <w:noProof/>
      <w:lang w:val="en-ZA"/>
    </w:rPr>
  </w:style>
  <w:style w:type="character" w:customStyle="1" w:styleId="annotation14">
    <w:name w:val="annotation14"/>
    <w:aliases w:val="reference7"/>
    <w:semiHidden/>
    <w:rsid w:val="00FF49B9"/>
    <w:rPr>
      <w:sz w:val="16"/>
    </w:rPr>
  </w:style>
  <w:style w:type="paragraph" w:customStyle="1" w:styleId="Balloon5">
    <w:name w:val="Balloon5"/>
    <w:aliases w:val="Text21"/>
    <w:basedOn w:val="Normal"/>
    <w:locked/>
    <w:rsid w:val="00FF49B9"/>
    <w:pPr>
      <w:suppressAutoHyphens w:val="0"/>
      <w:spacing w:line="240" w:lineRule="auto"/>
    </w:pPr>
    <w:rPr>
      <w:rFonts w:ascii="Tahoma" w:hAnsi="Tahoma" w:cs="Tahoma"/>
      <w:noProof/>
      <w:sz w:val="16"/>
      <w:szCs w:val="16"/>
      <w:lang w:val="en-ZA"/>
    </w:rPr>
  </w:style>
  <w:style w:type="paragraph" w:customStyle="1" w:styleId="table2">
    <w:name w:val="table2"/>
    <w:aliases w:val="of2,figures2"/>
    <w:basedOn w:val="Normal"/>
    <w:next w:val="Normal"/>
    <w:locked/>
    <w:rsid w:val="00FF49B9"/>
    <w:pPr>
      <w:suppressAutoHyphens w:val="0"/>
      <w:spacing w:line="240" w:lineRule="auto"/>
    </w:pPr>
    <w:rPr>
      <w:noProof/>
      <w:lang w:val="en-ZA"/>
    </w:rPr>
  </w:style>
  <w:style w:type="paragraph" w:customStyle="1" w:styleId="annotation13">
    <w:name w:val="annotation13"/>
    <w:aliases w:val="subject3"/>
    <w:basedOn w:val="annotation15"/>
    <w:next w:val="annotation15"/>
    <w:semiHidden/>
    <w:rsid w:val="00FF49B9"/>
    <w:rPr>
      <w:b/>
      <w:bCs/>
    </w:rPr>
  </w:style>
  <w:style w:type="character" w:customStyle="1" w:styleId="page2">
    <w:name w:val="page2"/>
    <w:aliases w:val="number2"/>
    <w:locked/>
    <w:rsid w:val="00FF49B9"/>
  </w:style>
  <w:style w:type="paragraph" w:customStyle="1" w:styleId="Body10">
    <w:name w:val="Body10"/>
    <w:aliases w:val="Text20,38"/>
    <w:basedOn w:val="Normal"/>
    <w:link w:val="Body9"/>
    <w:locked/>
    <w:rsid w:val="00FF49B9"/>
    <w:pPr>
      <w:suppressAutoHyphens w:val="0"/>
      <w:autoSpaceDE w:val="0"/>
      <w:autoSpaceDN w:val="0"/>
      <w:adjustRightInd w:val="0"/>
      <w:spacing w:line="240" w:lineRule="auto"/>
    </w:pPr>
    <w:rPr>
      <w:rFonts w:ascii="Arial" w:hAnsi="Arial"/>
      <w:sz w:val="17"/>
      <w:lang w:val="en-ZA"/>
    </w:rPr>
  </w:style>
  <w:style w:type="character" w:customStyle="1" w:styleId="Body9">
    <w:name w:val="Body9"/>
    <w:aliases w:val="Text19,37,Char6"/>
    <w:link w:val="Body10"/>
    <w:locked/>
    <w:rsid w:val="00FF49B9"/>
    <w:rPr>
      <w:rFonts w:ascii="Arial" w:eastAsia="Times New Roman" w:hAnsi="Arial" w:cs="Times New Roman"/>
      <w:sz w:val="17"/>
      <w:szCs w:val="20"/>
      <w:lang w:val="en-ZA"/>
    </w:rPr>
  </w:style>
  <w:style w:type="paragraph" w:customStyle="1" w:styleId="Body8">
    <w:name w:val="Body8"/>
    <w:aliases w:val="Text18"/>
    <w:basedOn w:val="Normal"/>
    <w:link w:val="Body7"/>
    <w:locked/>
    <w:rsid w:val="00FF49B9"/>
    <w:pPr>
      <w:suppressAutoHyphens w:val="0"/>
      <w:spacing w:after="120" w:line="240" w:lineRule="auto"/>
    </w:pPr>
    <w:rPr>
      <w:sz w:val="24"/>
      <w:lang w:eastAsia="en-GB"/>
    </w:rPr>
  </w:style>
  <w:style w:type="character" w:customStyle="1" w:styleId="Body7">
    <w:name w:val="Body7"/>
    <w:aliases w:val="Text17,Char5"/>
    <w:link w:val="Body8"/>
    <w:locked/>
    <w:rsid w:val="00FF49B9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Plain4">
    <w:name w:val="Plain4"/>
    <w:aliases w:val="Text16"/>
    <w:basedOn w:val="Normal"/>
    <w:link w:val="Plain3"/>
    <w:locked/>
    <w:rsid w:val="00FF49B9"/>
    <w:pPr>
      <w:suppressAutoHyphens w:val="0"/>
      <w:spacing w:line="240" w:lineRule="auto"/>
    </w:pPr>
    <w:rPr>
      <w:rFonts w:ascii="Courier New" w:hAnsi="Courier New"/>
    </w:rPr>
  </w:style>
  <w:style w:type="character" w:customStyle="1" w:styleId="Plain3">
    <w:name w:val="Plain3"/>
    <w:aliases w:val="Text15,Char4"/>
    <w:link w:val="Plain4"/>
    <w:locked/>
    <w:rsid w:val="00FF49B9"/>
    <w:rPr>
      <w:rFonts w:ascii="Courier New" w:eastAsia="Times New Roman" w:hAnsi="Courier New" w:cs="Times New Roman"/>
      <w:sz w:val="20"/>
      <w:szCs w:val="20"/>
      <w:lang w:val="en-GB"/>
    </w:rPr>
  </w:style>
  <w:style w:type="paragraph" w:customStyle="1" w:styleId="new">
    <w:name w:val="new"/>
    <w:aliases w:val="normal"/>
    <w:basedOn w:val="Normal"/>
    <w:rsid w:val="00FF49B9"/>
    <w:pPr>
      <w:suppressAutoHyphens w:val="0"/>
      <w:autoSpaceDE w:val="0"/>
      <w:autoSpaceDN w:val="0"/>
      <w:adjustRightInd w:val="0"/>
      <w:spacing w:before="60" w:after="60" w:line="240" w:lineRule="auto"/>
    </w:pPr>
    <w:rPr>
      <w:rFonts w:ascii="Arial" w:hAnsi="Arial" w:cs="Arial"/>
      <w:lang w:val="en-ZA"/>
    </w:rPr>
  </w:style>
  <w:style w:type="paragraph" w:customStyle="1" w:styleId="toc5">
    <w:name w:val="toc5"/>
    <w:aliases w:val="15"/>
    <w:basedOn w:val="Normal"/>
    <w:next w:val="Normal"/>
    <w:autoRedefine/>
    <w:locked/>
    <w:rsid w:val="00FF49B9"/>
    <w:pPr>
      <w:suppressAutoHyphens w:val="0"/>
      <w:spacing w:line="240" w:lineRule="auto"/>
    </w:pPr>
    <w:rPr>
      <w:noProof/>
      <w:lang w:val="en-ZA"/>
    </w:rPr>
  </w:style>
  <w:style w:type="character" w:styleId="CommentReference">
    <w:name w:val="annotation reference"/>
    <w:uiPriority w:val="99"/>
    <w:semiHidden/>
    <w:rsid w:val="00FF49B9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FF49B9"/>
    <w:pPr>
      <w:suppressAutoHyphens w:val="0"/>
      <w:spacing w:before="100" w:beforeAutospacing="1" w:after="100" w:afterAutospacing="1" w:line="240" w:lineRule="auto"/>
    </w:pPr>
    <w:rPr>
      <w:lang w:val="en-Z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49B9"/>
    <w:rPr>
      <w:rFonts w:ascii="Times New Roman" w:eastAsia="Times New Roman" w:hAnsi="Times New Roman" w:cs="Times New Roman"/>
      <w:sz w:val="20"/>
      <w:szCs w:val="20"/>
      <w:lang w:val="en-Z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FF49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49B9"/>
    <w:rPr>
      <w:rFonts w:ascii="Times New Roman" w:eastAsia="Times New Roman" w:hAnsi="Times New Roman" w:cs="Times New Roman"/>
      <w:b/>
      <w:bCs/>
      <w:sz w:val="20"/>
      <w:szCs w:val="20"/>
      <w:lang w:val="en-ZA"/>
    </w:rPr>
  </w:style>
  <w:style w:type="paragraph" w:styleId="TOC10">
    <w:name w:val="toc 1"/>
    <w:basedOn w:val="Normal"/>
    <w:next w:val="Normal"/>
    <w:autoRedefine/>
    <w:uiPriority w:val="39"/>
    <w:qFormat/>
    <w:rsid w:val="00FF49B9"/>
    <w:pPr>
      <w:tabs>
        <w:tab w:val="left" w:pos="-1985"/>
        <w:tab w:val="left" w:pos="0"/>
        <w:tab w:val="left" w:pos="1276"/>
        <w:tab w:val="right" w:leader="dot" w:pos="10427"/>
      </w:tabs>
      <w:suppressAutoHyphens w:val="0"/>
      <w:spacing w:after="100" w:line="240" w:lineRule="auto"/>
      <w:ind w:left="1276" w:hanging="1276"/>
    </w:pPr>
    <w:rPr>
      <w:rFonts w:ascii="Arial" w:hAnsi="Arial" w:cs="Arial"/>
      <w:bCs/>
      <w:noProof/>
      <w:kern w:val="32"/>
      <w:lang w:eastAsia="en-GB"/>
    </w:rPr>
  </w:style>
  <w:style w:type="paragraph" w:styleId="TOC40">
    <w:name w:val="toc 4"/>
    <w:basedOn w:val="Normal"/>
    <w:next w:val="Normal"/>
    <w:autoRedefine/>
    <w:uiPriority w:val="39"/>
    <w:rsid w:val="00FF49B9"/>
    <w:pPr>
      <w:tabs>
        <w:tab w:val="left" w:pos="-1985"/>
        <w:tab w:val="left" w:pos="1260"/>
        <w:tab w:val="right" w:leader="dot" w:pos="10065"/>
      </w:tabs>
      <w:suppressAutoHyphens w:val="0"/>
      <w:spacing w:after="80" w:line="276" w:lineRule="auto"/>
      <w:ind w:left="1259" w:right="820" w:hanging="1259"/>
      <w:jc w:val="both"/>
    </w:pPr>
    <w:rPr>
      <w:sz w:val="24"/>
      <w:szCs w:val="24"/>
      <w:lang w:val="en-ZA"/>
    </w:rPr>
  </w:style>
  <w:style w:type="paragraph" w:styleId="TableofFigures">
    <w:name w:val="table of figures"/>
    <w:basedOn w:val="Normal"/>
    <w:next w:val="Normal"/>
    <w:link w:val="TableofFiguresChar"/>
    <w:uiPriority w:val="99"/>
    <w:rsid w:val="00FF49B9"/>
    <w:pPr>
      <w:suppressAutoHyphens w:val="0"/>
      <w:spacing w:before="100" w:beforeAutospacing="1" w:after="100" w:afterAutospacing="1" w:line="240" w:lineRule="auto"/>
    </w:pPr>
    <w:rPr>
      <w:sz w:val="24"/>
      <w:lang w:val="en-ZA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F49B9"/>
    <w:pPr>
      <w:keepLines/>
      <w:spacing w:before="480" w:beforeAutospacing="0" w:after="0" w:afterAutospacing="0" w:line="276" w:lineRule="auto"/>
      <w:outlineLvl w:val="9"/>
    </w:pPr>
    <w:rPr>
      <w:color w:val="365F91"/>
      <w:kern w:val="0"/>
      <w:sz w:val="28"/>
      <w:szCs w:val="28"/>
    </w:rPr>
  </w:style>
  <w:style w:type="paragraph" w:styleId="TOC20">
    <w:name w:val="toc 2"/>
    <w:basedOn w:val="Normal"/>
    <w:next w:val="Normal"/>
    <w:autoRedefine/>
    <w:uiPriority w:val="39"/>
    <w:unhideWhenUsed/>
    <w:qFormat/>
    <w:rsid w:val="00FF49B9"/>
    <w:pPr>
      <w:suppressAutoHyphens w:val="0"/>
      <w:spacing w:after="100" w:line="276" w:lineRule="auto"/>
      <w:ind w:left="220"/>
    </w:pPr>
    <w:rPr>
      <w:rFonts w:ascii="Calibri" w:hAnsi="Calibri"/>
      <w:sz w:val="22"/>
      <w:szCs w:val="22"/>
      <w:lang w:val="en-ZA"/>
    </w:rPr>
  </w:style>
  <w:style w:type="paragraph" w:styleId="TOC30">
    <w:name w:val="toc 3"/>
    <w:basedOn w:val="Normal"/>
    <w:next w:val="Normal"/>
    <w:autoRedefine/>
    <w:uiPriority w:val="39"/>
    <w:unhideWhenUsed/>
    <w:qFormat/>
    <w:rsid w:val="00FF49B9"/>
    <w:pPr>
      <w:tabs>
        <w:tab w:val="left" w:pos="1260"/>
        <w:tab w:val="right" w:leader="dot" w:pos="10449"/>
      </w:tabs>
      <w:suppressAutoHyphens w:val="0"/>
      <w:spacing w:after="100" w:line="276" w:lineRule="auto"/>
      <w:ind w:left="1260" w:hanging="1260"/>
    </w:pPr>
    <w:rPr>
      <w:rFonts w:ascii="Arial" w:hAnsi="Arial" w:cs="Arial"/>
      <w:b/>
      <w:noProof/>
      <w:sz w:val="24"/>
      <w:szCs w:val="24"/>
      <w:lang w:val="en-ZA"/>
    </w:rPr>
  </w:style>
  <w:style w:type="character" w:styleId="PageNumber">
    <w:name w:val="page number"/>
    <w:rsid w:val="00FF49B9"/>
    <w:rPr>
      <w:rFonts w:cs="Times New Roman"/>
    </w:rPr>
  </w:style>
  <w:style w:type="paragraph" w:styleId="BodyText3">
    <w:name w:val="Body Text 3"/>
    <w:basedOn w:val="Normal"/>
    <w:link w:val="BodyText3Char"/>
    <w:rsid w:val="00FF49B9"/>
    <w:pPr>
      <w:suppressAutoHyphens w:val="0"/>
      <w:autoSpaceDE w:val="0"/>
      <w:autoSpaceDN w:val="0"/>
      <w:adjustRightInd w:val="0"/>
      <w:spacing w:line="240" w:lineRule="auto"/>
    </w:pPr>
    <w:rPr>
      <w:rFonts w:ascii="Arial" w:hAnsi="Arial"/>
      <w:sz w:val="24"/>
      <w:szCs w:val="17"/>
      <w:lang w:val="en-ZA"/>
    </w:rPr>
  </w:style>
  <w:style w:type="character" w:customStyle="1" w:styleId="BodyText3Char">
    <w:name w:val="Body Text 3 Char"/>
    <w:basedOn w:val="DefaultParagraphFont"/>
    <w:link w:val="BodyText3"/>
    <w:rsid w:val="00FF49B9"/>
    <w:rPr>
      <w:rFonts w:ascii="Arial" w:eastAsia="Times New Roman" w:hAnsi="Arial" w:cs="Times New Roman"/>
      <w:sz w:val="24"/>
      <w:szCs w:val="17"/>
      <w:lang w:val="en-ZA"/>
    </w:rPr>
  </w:style>
  <w:style w:type="paragraph" w:styleId="BodyText">
    <w:name w:val="Body Text"/>
    <w:basedOn w:val="Normal"/>
    <w:link w:val="BodyTextChar"/>
    <w:rsid w:val="00FF49B9"/>
    <w:pPr>
      <w:suppressAutoHyphens w:val="0"/>
      <w:spacing w:after="120" w:line="240" w:lineRule="auto"/>
    </w:pPr>
    <w:rPr>
      <w:sz w:val="24"/>
      <w:szCs w:val="24"/>
      <w:lang w:eastAsia="en-GB"/>
    </w:rPr>
  </w:style>
  <w:style w:type="character" w:customStyle="1" w:styleId="BodyTextChar">
    <w:name w:val="Body Text Char"/>
    <w:basedOn w:val="DefaultParagraphFont"/>
    <w:link w:val="BodyText"/>
    <w:rsid w:val="00FF49B9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PlainText">
    <w:name w:val="Plain Text"/>
    <w:basedOn w:val="Normal"/>
    <w:link w:val="PlainTextChar"/>
    <w:rsid w:val="00FF49B9"/>
    <w:pPr>
      <w:suppressAutoHyphens w:val="0"/>
      <w:spacing w:line="240" w:lineRule="auto"/>
    </w:pPr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FF49B9"/>
    <w:rPr>
      <w:rFonts w:ascii="Courier New" w:eastAsia="Times New Roman" w:hAnsi="Courier New" w:cs="Times New Roman"/>
      <w:sz w:val="20"/>
      <w:szCs w:val="20"/>
      <w:lang w:val="en-GB"/>
    </w:rPr>
  </w:style>
  <w:style w:type="paragraph" w:customStyle="1" w:styleId="newnormal">
    <w:name w:val="new normal"/>
    <w:basedOn w:val="Normal"/>
    <w:link w:val="newnormalChar"/>
    <w:rsid w:val="00FF49B9"/>
    <w:pPr>
      <w:suppressAutoHyphens w:val="0"/>
      <w:autoSpaceDE w:val="0"/>
      <w:autoSpaceDN w:val="0"/>
      <w:adjustRightInd w:val="0"/>
      <w:spacing w:before="60" w:after="60" w:line="240" w:lineRule="auto"/>
    </w:pPr>
    <w:rPr>
      <w:rFonts w:ascii="Arial" w:hAnsi="Arial"/>
      <w:lang w:val="en-ZA"/>
    </w:rPr>
  </w:style>
  <w:style w:type="character" w:customStyle="1" w:styleId="newnormalChar">
    <w:name w:val="new normal Char"/>
    <w:link w:val="newnormal"/>
    <w:locked/>
    <w:rsid w:val="00FF49B9"/>
    <w:rPr>
      <w:rFonts w:ascii="Arial" w:eastAsia="Times New Roman" w:hAnsi="Arial" w:cs="Times New Roman"/>
      <w:sz w:val="20"/>
      <w:szCs w:val="20"/>
      <w:lang w:val="en-ZA"/>
    </w:rPr>
  </w:style>
  <w:style w:type="character" w:customStyle="1" w:styleId="TableofFiguresChar">
    <w:name w:val="Table of Figures Char"/>
    <w:link w:val="TableofFigures"/>
    <w:uiPriority w:val="99"/>
    <w:locked/>
    <w:rsid w:val="00FF49B9"/>
    <w:rPr>
      <w:rFonts w:ascii="Times New Roman" w:eastAsia="Times New Roman" w:hAnsi="Times New Roman" w:cs="Times New Roman"/>
      <w:sz w:val="24"/>
      <w:szCs w:val="20"/>
      <w:lang w:val="en-ZA"/>
    </w:rPr>
  </w:style>
  <w:style w:type="paragraph" w:styleId="TOC50">
    <w:name w:val="toc 5"/>
    <w:basedOn w:val="Normal"/>
    <w:next w:val="Normal"/>
    <w:autoRedefine/>
    <w:uiPriority w:val="39"/>
    <w:unhideWhenUsed/>
    <w:rsid w:val="00FF49B9"/>
    <w:pPr>
      <w:suppressAutoHyphens w:val="0"/>
      <w:spacing w:after="100" w:line="276" w:lineRule="auto"/>
      <w:ind w:left="880"/>
    </w:pPr>
    <w:rPr>
      <w:rFonts w:ascii="Calibri" w:hAnsi="Calibri"/>
      <w:sz w:val="22"/>
      <w:szCs w:val="22"/>
      <w:lang w:val="en-ZA" w:eastAsia="en-ZA"/>
    </w:rPr>
  </w:style>
  <w:style w:type="paragraph" w:styleId="TOC6">
    <w:name w:val="toc 6"/>
    <w:basedOn w:val="Normal"/>
    <w:next w:val="Normal"/>
    <w:autoRedefine/>
    <w:uiPriority w:val="39"/>
    <w:unhideWhenUsed/>
    <w:rsid w:val="00FF49B9"/>
    <w:pPr>
      <w:suppressAutoHyphens w:val="0"/>
      <w:spacing w:after="100" w:line="276" w:lineRule="auto"/>
      <w:ind w:left="1100"/>
    </w:pPr>
    <w:rPr>
      <w:rFonts w:ascii="Calibri" w:hAnsi="Calibri"/>
      <w:sz w:val="22"/>
      <w:szCs w:val="22"/>
      <w:lang w:val="en-ZA" w:eastAsia="en-ZA"/>
    </w:rPr>
  </w:style>
  <w:style w:type="paragraph" w:styleId="TOC7">
    <w:name w:val="toc 7"/>
    <w:basedOn w:val="Normal"/>
    <w:next w:val="Normal"/>
    <w:autoRedefine/>
    <w:uiPriority w:val="39"/>
    <w:unhideWhenUsed/>
    <w:rsid w:val="00FF49B9"/>
    <w:pPr>
      <w:suppressAutoHyphens w:val="0"/>
      <w:spacing w:after="100" w:line="276" w:lineRule="auto"/>
      <w:ind w:left="1320"/>
    </w:pPr>
    <w:rPr>
      <w:rFonts w:ascii="Calibri" w:hAnsi="Calibri"/>
      <w:sz w:val="22"/>
      <w:szCs w:val="22"/>
      <w:lang w:val="en-ZA" w:eastAsia="en-ZA"/>
    </w:rPr>
  </w:style>
  <w:style w:type="paragraph" w:styleId="TOC8">
    <w:name w:val="toc 8"/>
    <w:basedOn w:val="Normal"/>
    <w:next w:val="Normal"/>
    <w:autoRedefine/>
    <w:uiPriority w:val="39"/>
    <w:unhideWhenUsed/>
    <w:rsid w:val="00FF49B9"/>
    <w:pPr>
      <w:suppressAutoHyphens w:val="0"/>
      <w:spacing w:after="100" w:line="276" w:lineRule="auto"/>
      <w:ind w:left="1540"/>
    </w:pPr>
    <w:rPr>
      <w:rFonts w:ascii="Calibri" w:hAnsi="Calibri"/>
      <w:sz w:val="22"/>
      <w:szCs w:val="22"/>
      <w:lang w:val="en-ZA" w:eastAsia="en-ZA"/>
    </w:rPr>
  </w:style>
  <w:style w:type="paragraph" w:styleId="TOC9">
    <w:name w:val="toc 9"/>
    <w:basedOn w:val="Normal"/>
    <w:next w:val="Normal"/>
    <w:autoRedefine/>
    <w:uiPriority w:val="39"/>
    <w:unhideWhenUsed/>
    <w:rsid w:val="00FF49B9"/>
    <w:pPr>
      <w:suppressAutoHyphens w:val="0"/>
      <w:spacing w:after="100" w:line="276" w:lineRule="auto"/>
      <w:ind w:left="1760"/>
    </w:pPr>
    <w:rPr>
      <w:rFonts w:ascii="Calibri" w:hAnsi="Calibri"/>
      <w:sz w:val="22"/>
      <w:szCs w:val="22"/>
      <w:lang w:val="en-ZA" w:eastAsia="en-ZA"/>
    </w:rPr>
  </w:style>
  <w:style w:type="numbering" w:customStyle="1" w:styleId="NoList1">
    <w:name w:val="No List1"/>
    <w:next w:val="ListNo1"/>
    <w:semiHidden/>
    <w:rsid w:val="00FF49B9"/>
  </w:style>
  <w:style w:type="paragraph" w:styleId="NoSpacing">
    <w:name w:val="No Spacing"/>
    <w:link w:val="NoSpacingChar"/>
    <w:uiPriority w:val="1"/>
    <w:qFormat/>
    <w:rsid w:val="00FF49B9"/>
    <w:pPr>
      <w:spacing w:before="240"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NoList2">
    <w:name w:val="No List2"/>
    <w:next w:val="ListNo1"/>
    <w:semiHidden/>
    <w:rsid w:val="00FF49B9"/>
  </w:style>
  <w:style w:type="paragraph" w:customStyle="1" w:styleId="Tables">
    <w:name w:val="Tables"/>
    <w:basedOn w:val="Normal"/>
    <w:link w:val="TablesChar"/>
    <w:qFormat/>
    <w:rsid w:val="00FF49B9"/>
    <w:pPr>
      <w:keepNext/>
      <w:suppressAutoHyphens w:val="0"/>
      <w:spacing w:before="160" w:after="60" w:line="240" w:lineRule="auto"/>
      <w:outlineLvl w:val="0"/>
    </w:pPr>
    <w:rPr>
      <w:rFonts w:ascii="Arial" w:hAnsi="Arial" w:cs="Arial"/>
      <w:b/>
      <w:bCs/>
      <w:kern w:val="32"/>
      <w:szCs w:val="32"/>
      <w:lang w:eastAsia="en-GB"/>
    </w:rPr>
  </w:style>
  <w:style w:type="paragraph" w:customStyle="1" w:styleId="Tables2">
    <w:name w:val="Tables 2"/>
    <w:basedOn w:val="Normal"/>
    <w:link w:val="Tables2Char"/>
    <w:qFormat/>
    <w:rsid w:val="00FF49B9"/>
    <w:pPr>
      <w:suppressAutoHyphens w:val="0"/>
      <w:spacing w:before="160" w:after="60" w:line="240" w:lineRule="auto"/>
      <w:outlineLvl w:val="1"/>
    </w:pPr>
    <w:rPr>
      <w:rFonts w:ascii="Arial" w:hAnsi="Arial" w:cs="Arial"/>
      <w:b/>
    </w:rPr>
  </w:style>
  <w:style w:type="character" w:customStyle="1" w:styleId="TablesChar">
    <w:name w:val="Tables Char"/>
    <w:link w:val="Tables"/>
    <w:rsid w:val="00FF49B9"/>
    <w:rPr>
      <w:rFonts w:ascii="Arial" w:eastAsia="Times New Roman" w:hAnsi="Arial" w:cs="Arial"/>
      <w:b/>
      <w:bCs/>
      <w:kern w:val="32"/>
      <w:sz w:val="20"/>
      <w:szCs w:val="32"/>
      <w:lang w:val="en-GB" w:eastAsia="en-GB"/>
    </w:rPr>
  </w:style>
  <w:style w:type="paragraph" w:customStyle="1" w:styleId="Index">
    <w:name w:val="Index"/>
    <w:basedOn w:val="heading20"/>
    <w:link w:val="IndexChar"/>
    <w:qFormat/>
    <w:rsid w:val="00FF49B9"/>
    <w:pPr>
      <w:numPr>
        <w:numId w:val="1"/>
      </w:numPr>
      <w:spacing w:after="240"/>
      <w:ind w:left="9985" w:hanging="357"/>
      <w:outlineLvl w:val="2"/>
    </w:pPr>
    <w:rPr>
      <w:sz w:val="24"/>
      <w:szCs w:val="24"/>
    </w:rPr>
  </w:style>
  <w:style w:type="character" w:customStyle="1" w:styleId="Tables2Char">
    <w:name w:val="Tables 2 Char"/>
    <w:link w:val="Tables2"/>
    <w:rsid w:val="00FF49B9"/>
    <w:rPr>
      <w:rFonts w:ascii="Arial" w:eastAsia="Times New Roman" w:hAnsi="Arial" w:cs="Arial"/>
      <w:b/>
      <w:sz w:val="20"/>
      <w:szCs w:val="20"/>
      <w:lang w:val="en-GB"/>
    </w:rPr>
  </w:style>
  <w:style w:type="paragraph" w:customStyle="1" w:styleId="Index2">
    <w:name w:val="Index2"/>
    <w:basedOn w:val="heading20"/>
    <w:link w:val="Index2Char"/>
    <w:qFormat/>
    <w:rsid w:val="00FF49B9"/>
    <w:pPr>
      <w:numPr>
        <w:ilvl w:val="1"/>
        <w:numId w:val="1"/>
      </w:numPr>
      <w:spacing w:before="160" w:after="120"/>
      <w:outlineLvl w:val="3"/>
    </w:pPr>
    <w:rPr>
      <w:sz w:val="23"/>
      <w:szCs w:val="23"/>
    </w:rPr>
  </w:style>
  <w:style w:type="character" w:customStyle="1" w:styleId="heading2Char0">
    <w:name w:val="heading2 Char"/>
    <w:aliases w:val="14 Char"/>
    <w:link w:val="heading20"/>
    <w:rsid w:val="00FF49B9"/>
    <w:rPr>
      <w:rFonts w:ascii="Arial" w:eastAsia="Times New Roman" w:hAnsi="Arial" w:cs="Arial"/>
      <w:b/>
      <w:bCs/>
      <w:kern w:val="32"/>
      <w:sz w:val="20"/>
      <w:szCs w:val="32"/>
      <w:lang w:val="en-GB" w:eastAsia="en-GB"/>
    </w:rPr>
  </w:style>
  <w:style w:type="character" w:customStyle="1" w:styleId="IndexChar">
    <w:name w:val="Index Char"/>
    <w:link w:val="Index"/>
    <w:rsid w:val="00FF49B9"/>
    <w:rPr>
      <w:rFonts w:ascii="Arial" w:eastAsia="Times New Roman" w:hAnsi="Arial" w:cs="Arial"/>
      <w:b/>
      <w:bCs/>
      <w:kern w:val="32"/>
      <w:sz w:val="24"/>
      <w:szCs w:val="24"/>
      <w:lang w:val="en-GB" w:eastAsia="en-GB"/>
    </w:rPr>
  </w:style>
  <w:style w:type="character" w:customStyle="1" w:styleId="Index2Char">
    <w:name w:val="Index2 Char"/>
    <w:link w:val="Index2"/>
    <w:rsid w:val="00FF49B9"/>
    <w:rPr>
      <w:rFonts w:ascii="Arial" w:eastAsia="Times New Roman" w:hAnsi="Arial" w:cs="Arial"/>
      <w:b/>
      <w:bCs/>
      <w:kern w:val="32"/>
      <w:sz w:val="23"/>
      <w:szCs w:val="23"/>
      <w:lang w:val="en-GB" w:eastAsia="en-GB"/>
    </w:rPr>
  </w:style>
  <w:style w:type="paragraph" w:styleId="ListParagraph">
    <w:name w:val="List Paragraph"/>
    <w:basedOn w:val="Normal"/>
    <w:uiPriority w:val="34"/>
    <w:qFormat/>
    <w:rsid w:val="00FF49B9"/>
    <w:pPr>
      <w:suppressAutoHyphens w:val="0"/>
      <w:spacing w:before="100" w:beforeAutospacing="1" w:after="100" w:afterAutospacing="1" w:line="240" w:lineRule="auto"/>
      <w:ind w:left="720"/>
      <w:contextualSpacing/>
    </w:pPr>
    <w:rPr>
      <w:sz w:val="24"/>
      <w:szCs w:val="24"/>
      <w:lang w:val="en-ZA"/>
    </w:rPr>
  </w:style>
  <w:style w:type="paragraph" w:styleId="FootnoteText">
    <w:name w:val="footnote text"/>
    <w:basedOn w:val="Normal"/>
    <w:link w:val="FootnoteTextChar"/>
    <w:uiPriority w:val="99"/>
    <w:rsid w:val="00FF49B9"/>
    <w:pPr>
      <w:suppressAutoHyphens w:val="0"/>
      <w:spacing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rsid w:val="00FF49B9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FootnoteReference">
    <w:name w:val="footnote reference"/>
    <w:uiPriority w:val="99"/>
    <w:rsid w:val="00FF49B9"/>
    <w:rPr>
      <w:rFonts w:cs="Times New Roman"/>
      <w:vertAlign w:val="superscript"/>
    </w:rPr>
  </w:style>
  <w:style w:type="paragraph" w:customStyle="1" w:styleId="Heading14">
    <w:name w:val="Heading1"/>
    <w:basedOn w:val="Normal"/>
    <w:link w:val="Heading1Char0"/>
    <w:qFormat/>
    <w:rsid w:val="00FF49B9"/>
    <w:pPr>
      <w:suppressAutoHyphens w:val="0"/>
      <w:spacing w:before="240" w:after="240" w:line="240" w:lineRule="auto"/>
      <w:outlineLvl w:val="0"/>
    </w:pPr>
    <w:rPr>
      <w:rFonts w:ascii="Arial" w:hAnsi="Arial" w:cs="Arial"/>
      <w:b/>
      <w:sz w:val="24"/>
      <w:szCs w:val="24"/>
      <w:lang w:val="en-ZA"/>
    </w:rPr>
  </w:style>
  <w:style w:type="paragraph" w:customStyle="1" w:styleId="Heading21">
    <w:name w:val="Heading2"/>
    <w:basedOn w:val="Index"/>
    <w:link w:val="Heading2Char1"/>
    <w:qFormat/>
    <w:rsid w:val="00FF49B9"/>
    <w:pPr>
      <w:numPr>
        <w:numId w:val="0"/>
      </w:numPr>
      <w:tabs>
        <w:tab w:val="left" w:pos="-2552"/>
      </w:tabs>
      <w:spacing w:after="120"/>
      <w:outlineLvl w:val="0"/>
    </w:pPr>
    <w:rPr>
      <w:sz w:val="22"/>
    </w:rPr>
  </w:style>
  <w:style w:type="character" w:customStyle="1" w:styleId="Heading1Char0">
    <w:name w:val="Heading1 Char"/>
    <w:link w:val="Heading14"/>
    <w:rsid w:val="00FF49B9"/>
    <w:rPr>
      <w:rFonts w:ascii="Arial" w:eastAsia="Times New Roman" w:hAnsi="Arial" w:cs="Arial"/>
      <w:b/>
      <w:sz w:val="24"/>
      <w:szCs w:val="24"/>
      <w:lang w:val="en-ZA"/>
    </w:rPr>
  </w:style>
  <w:style w:type="character" w:customStyle="1" w:styleId="Heading2Char1">
    <w:name w:val="Heading2 Char"/>
    <w:link w:val="Heading21"/>
    <w:rsid w:val="00FF49B9"/>
    <w:rPr>
      <w:rFonts w:ascii="Arial" w:eastAsia="Times New Roman" w:hAnsi="Arial" w:cs="Arial"/>
      <w:b/>
      <w:bCs/>
      <w:kern w:val="32"/>
      <w:szCs w:val="24"/>
      <w:lang w:val="en-GB" w:eastAsia="en-GB"/>
    </w:rPr>
  </w:style>
  <w:style w:type="paragraph" w:customStyle="1" w:styleId="Append2">
    <w:name w:val="Append2"/>
    <w:basedOn w:val="Heading1"/>
    <w:link w:val="Append2Char"/>
    <w:qFormat/>
    <w:rsid w:val="00FF49B9"/>
    <w:pPr>
      <w:spacing w:before="0" w:beforeAutospacing="0" w:after="0" w:afterAutospacing="0"/>
    </w:pPr>
    <w:rPr>
      <w:rFonts w:ascii="Arial" w:hAnsi="Arial" w:cs="Arial"/>
      <w:sz w:val="18"/>
      <w:szCs w:val="18"/>
      <w:lang w:val="en-GB" w:eastAsia="en-GB"/>
    </w:rPr>
  </w:style>
  <w:style w:type="character" w:customStyle="1" w:styleId="Append2Char">
    <w:name w:val="Append2 Char"/>
    <w:link w:val="Append2"/>
    <w:rsid w:val="00FF49B9"/>
    <w:rPr>
      <w:rFonts w:ascii="Arial" w:eastAsia="Times New Roman" w:hAnsi="Arial" w:cs="Arial"/>
      <w:b/>
      <w:bCs/>
      <w:kern w:val="32"/>
      <w:sz w:val="18"/>
      <w:szCs w:val="18"/>
      <w:lang w:val="en-GB" w:eastAsia="en-GB"/>
    </w:rPr>
  </w:style>
  <w:style w:type="table" w:customStyle="1" w:styleId="TableGrid1">
    <w:name w:val="Table Grid1"/>
    <w:basedOn w:val="TableNormal"/>
    <w:next w:val="TableGrid"/>
    <w:uiPriority w:val="59"/>
    <w:locked/>
    <w:rsid w:val="00FF49B9"/>
    <w:pPr>
      <w:spacing w:after="0" w:line="240" w:lineRule="auto"/>
    </w:pPr>
    <w:rPr>
      <w:rFonts w:ascii="Calibri" w:eastAsia="Calibri" w:hAnsi="Calibri" w:cs="Times New Roman"/>
      <w:lang w:val="en-ZA" w:eastAsia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locked/>
    <w:rsid w:val="00FF49B9"/>
    <w:pPr>
      <w:spacing w:after="0" w:line="240" w:lineRule="auto"/>
    </w:pPr>
    <w:rPr>
      <w:rFonts w:ascii="Calibri" w:eastAsia="Calibri" w:hAnsi="Calibri" w:cs="Times New Roman"/>
      <w:lang w:val="en-ZA" w:eastAsia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locked/>
    <w:rsid w:val="00FF49B9"/>
    <w:pPr>
      <w:spacing w:after="0" w:line="240" w:lineRule="auto"/>
    </w:pPr>
    <w:rPr>
      <w:rFonts w:ascii="Calibri" w:eastAsia="Calibri" w:hAnsi="Calibri" w:cs="Times New Roman"/>
      <w:lang w:val="en-ZA" w:eastAsia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8">
    <w:name w:val="xl68"/>
    <w:basedOn w:val="Normal"/>
    <w:rsid w:val="00FF49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lang w:val="en-ZA" w:eastAsia="en-ZA"/>
    </w:rPr>
  </w:style>
  <w:style w:type="paragraph" w:customStyle="1" w:styleId="xl69">
    <w:name w:val="xl69"/>
    <w:basedOn w:val="Normal"/>
    <w:rsid w:val="00FF49B9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lang w:val="en-ZA" w:eastAsia="en-ZA"/>
    </w:rPr>
  </w:style>
  <w:style w:type="paragraph" w:customStyle="1" w:styleId="xl70">
    <w:name w:val="xl70"/>
    <w:basedOn w:val="Normal"/>
    <w:rsid w:val="00FF49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hAnsi="Arial" w:cs="Arial"/>
      <w:b/>
      <w:bCs/>
      <w:lang w:val="en-ZA" w:eastAsia="en-ZA"/>
    </w:rPr>
  </w:style>
  <w:style w:type="paragraph" w:customStyle="1" w:styleId="xl71">
    <w:name w:val="xl71"/>
    <w:basedOn w:val="Normal"/>
    <w:rsid w:val="00FF49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hAnsi="Arial" w:cs="Arial"/>
      <w:b/>
      <w:bCs/>
      <w:lang w:val="en-ZA" w:eastAsia="en-ZA"/>
    </w:rPr>
  </w:style>
  <w:style w:type="paragraph" w:customStyle="1" w:styleId="xl72">
    <w:name w:val="xl72"/>
    <w:basedOn w:val="Normal"/>
    <w:rsid w:val="00FF49B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firstLineChars="100" w:firstLine="100"/>
    </w:pPr>
    <w:rPr>
      <w:rFonts w:ascii="Arial" w:hAnsi="Arial" w:cs="Arial"/>
      <w:b/>
      <w:bCs/>
      <w:lang w:val="en-ZA" w:eastAsia="en-ZA"/>
    </w:rPr>
  </w:style>
  <w:style w:type="paragraph" w:customStyle="1" w:styleId="xl73">
    <w:name w:val="xl73"/>
    <w:basedOn w:val="Normal"/>
    <w:rsid w:val="00FF49B9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firstLineChars="200" w:firstLine="200"/>
    </w:pPr>
    <w:rPr>
      <w:rFonts w:ascii="Arial" w:hAnsi="Arial" w:cs="Arial"/>
      <w:lang w:val="en-ZA" w:eastAsia="en-ZA"/>
    </w:rPr>
  </w:style>
  <w:style w:type="paragraph" w:customStyle="1" w:styleId="xl74">
    <w:name w:val="xl74"/>
    <w:basedOn w:val="Normal"/>
    <w:rsid w:val="00FF49B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firstLineChars="100" w:firstLine="100"/>
    </w:pPr>
    <w:rPr>
      <w:rFonts w:ascii="Arial" w:hAnsi="Arial" w:cs="Arial"/>
      <w:lang w:val="en-ZA" w:eastAsia="en-ZA"/>
    </w:rPr>
  </w:style>
  <w:style w:type="paragraph" w:customStyle="1" w:styleId="xl75">
    <w:name w:val="xl75"/>
    <w:basedOn w:val="Normal"/>
    <w:rsid w:val="00FF49B9"/>
    <w:pPr>
      <w:suppressAutoHyphens w:val="0"/>
      <w:spacing w:before="100" w:beforeAutospacing="1" w:after="100" w:afterAutospacing="1" w:line="240" w:lineRule="auto"/>
    </w:pPr>
    <w:rPr>
      <w:rFonts w:ascii="Arial" w:hAnsi="Arial" w:cs="Arial"/>
      <w:lang w:val="en-ZA" w:eastAsia="en-ZA"/>
    </w:rPr>
  </w:style>
  <w:style w:type="paragraph" w:customStyle="1" w:styleId="xl76">
    <w:name w:val="xl76"/>
    <w:basedOn w:val="Normal"/>
    <w:rsid w:val="00FF49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hAnsi="Arial" w:cs="Arial"/>
      <w:lang w:val="en-ZA" w:eastAsia="en-ZA"/>
    </w:rPr>
  </w:style>
  <w:style w:type="paragraph" w:customStyle="1" w:styleId="xl77">
    <w:name w:val="xl77"/>
    <w:basedOn w:val="Normal"/>
    <w:rsid w:val="00FF49B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firstLineChars="100" w:firstLine="100"/>
    </w:pPr>
    <w:rPr>
      <w:rFonts w:ascii="Arial" w:hAnsi="Arial" w:cs="Arial"/>
      <w:lang w:val="en-ZA" w:eastAsia="en-ZA"/>
    </w:rPr>
  </w:style>
  <w:style w:type="paragraph" w:customStyle="1" w:styleId="xl78">
    <w:name w:val="xl78"/>
    <w:basedOn w:val="Normal"/>
    <w:rsid w:val="00FF49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hAnsi="Arial" w:cs="Arial"/>
      <w:lang w:val="en-ZA" w:eastAsia="en-ZA"/>
    </w:rPr>
  </w:style>
  <w:style w:type="paragraph" w:customStyle="1" w:styleId="xl79">
    <w:name w:val="xl79"/>
    <w:basedOn w:val="Normal"/>
    <w:rsid w:val="00FF49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hAnsi="Arial" w:cs="Arial"/>
      <w:lang w:val="en-ZA" w:eastAsia="en-ZA"/>
    </w:rPr>
  </w:style>
  <w:style w:type="paragraph" w:customStyle="1" w:styleId="xl80">
    <w:name w:val="xl80"/>
    <w:basedOn w:val="Normal"/>
    <w:rsid w:val="00FF49B9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firstLineChars="200" w:firstLine="200"/>
    </w:pPr>
    <w:rPr>
      <w:rFonts w:ascii="Arial" w:hAnsi="Arial" w:cs="Arial"/>
      <w:lang w:val="en-ZA" w:eastAsia="en-ZA"/>
    </w:rPr>
  </w:style>
  <w:style w:type="paragraph" w:customStyle="1" w:styleId="xl81">
    <w:name w:val="xl81"/>
    <w:basedOn w:val="Normal"/>
    <w:rsid w:val="00FF49B9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lang w:val="en-ZA" w:eastAsia="en-ZA"/>
    </w:rPr>
  </w:style>
  <w:style w:type="paragraph" w:customStyle="1" w:styleId="xl82">
    <w:name w:val="xl82"/>
    <w:basedOn w:val="Normal"/>
    <w:rsid w:val="00FF49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lang w:val="en-ZA" w:eastAsia="en-ZA"/>
    </w:rPr>
  </w:style>
  <w:style w:type="paragraph" w:customStyle="1" w:styleId="xl83">
    <w:name w:val="xl83"/>
    <w:basedOn w:val="Normal"/>
    <w:rsid w:val="00FF49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uppressAutoHyphens w:val="0"/>
      <w:spacing w:before="100" w:beforeAutospacing="1" w:after="100" w:afterAutospacing="1" w:line="240" w:lineRule="auto"/>
    </w:pPr>
    <w:rPr>
      <w:rFonts w:ascii="Arial" w:hAnsi="Arial" w:cs="Arial"/>
      <w:b/>
      <w:bCs/>
      <w:lang w:val="en-ZA" w:eastAsia="en-ZA"/>
    </w:rPr>
  </w:style>
  <w:style w:type="paragraph" w:customStyle="1" w:styleId="Table10">
    <w:name w:val="Table1"/>
    <w:basedOn w:val="NoSpacing"/>
    <w:link w:val="Table1Char"/>
    <w:qFormat/>
    <w:rsid w:val="00FF49B9"/>
    <w:pPr>
      <w:outlineLvl w:val="2"/>
    </w:pPr>
    <w:rPr>
      <w:rFonts w:ascii="Arial" w:hAnsi="Arial" w:cs="Arial"/>
      <w:b/>
      <w:sz w:val="20"/>
      <w:szCs w:val="20"/>
      <w:lang w:val="en-GB"/>
    </w:rPr>
  </w:style>
  <w:style w:type="paragraph" w:customStyle="1" w:styleId="Figure1">
    <w:name w:val="Figure1"/>
    <w:basedOn w:val="Normal"/>
    <w:link w:val="Figure1Char"/>
    <w:qFormat/>
    <w:rsid w:val="00FF49B9"/>
    <w:pPr>
      <w:tabs>
        <w:tab w:val="left" w:pos="1490"/>
      </w:tabs>
      <w:suppressAutoHyphens w:val="0"/>
      <w:spacing w:before="360" w:after="120" w:line="240" w:lineRule="auto"/>
      <w:jc w:val="both"/>
      <w:outlineLvl w:val="3"/>
    </w:pPr>
    <w:rPr>
      <w:rFonts w:ascii="Arial" w:hAnsi="Arial" w:cs="Arial"/>
      <w:b/>
      <w:lang w:eastAsia="en-GB"/>
    </w:rPr>
  </w:style>
  <w:style w:type="character" w:customStyle="1" w:styleId="NoSpacingChar">
    <w:name w:val="No Spacing Char"/>
    <w:link w:val="NoSpacing"/>
    <w:uiPriority w:val="1"/>
    <w:rsid w:val="00FF49B9"/>
    <w:rPr>
      <w:rFonts w:ascii="Times New Roman" w:eastAsia="Times New Roman" w:hAnsi="Times New Roman" w:cs="Times New Roman"/>
      <w:sz w:val="24"/>
      <w:szCs w:val="24"/>
    </w:rPr>
  </w:style>
  <w:style w:type="character" w:customStyle="1" w:styleId="Table1Char">
    <w:name w:val="Table1 Char"/>
    <w:link w:val="Table10"/>
    <w:rsid w:val="00FF49B9"/>
    <w:rPr>
      <w:rFonts w:ascii="Arial" w:eastAsia="Times New Roman" w:hAnsi="Arial" w:cs="Arial"/>
      <w:b/>
      <w:sz w:val="20"/>
      <w:szCs w:val="20"/>
      <w:lang w:val="en-GB"/>
    </w:rPr>
  </w:style>
  <w:style w:type="paragraph" w:customStyle="1" w:styleId="Indent2spaces">
    <w:name w:val="Indent2spaces"/>
    <w:basedOn w:val="Normal"/>
    <w:link w:val="Indent2spacesChar"/>
    <w:qFormat/>
    <w:rsid w:val="00FF49B9"/>
    <w:pPr>
      <w:suppressAutoHyphens w:val="0"/>
      <w:spacing w:line="240" w:lineRule="auto"/>
      <w:ind w:firstLine="113"/>
    </w:pPr>
    <w:rPr>
      <w:rFonts w:ascii="Arial" w:hAnsi="Arial" w:cs="Arial"/>
      <w:b/>
      <w:sz w:val="18"/>
      <w:szCs w:val="18"/>
      <w:lang w:val="en-ZA" w:eastAsia="en-ZA"/>
    </w:rPr>
  </w:style>
  <w:style w:type="character" w:customStyle="1" w:styleId="Figure1Char">
    <w:name w:val="Figure1 Char"/>
    <w:link w:val="Figure1"/>
    <w:rsid w:val="00FF49B9"/>
    <w:rPr>
      <w:rFonts w:ascii="Arial" w:eastAsia="Times New Roman" w:hAnsi="Arial" w:cs="Arial"/>
      <w:b/>
      <w:sz w:val="20"/>
      <w:szCs w:val="20"/>
      <w:lang w:val="en-GB" w:eastAsia="en-GB"/>
    </w:rPr>
  </w:style>
  <w:style w:type="paragraph" w:customStyle="1" w:styleId="Indent1space">
    <w:name w:val="Indent1space"/>
    <w:basedOn w:val="Normal"/>
    <w:link w:val="Indent1spaceChar"/>
    <w:qFormat/>
    <w:rsid w:val="00FF49B9"/>
    <w:pPr>
      <w:suppressAutoHyphens w:val="0"/>
      <w:spacing w:line="240" w:lineRule="auto"/>
      <w:ind w:firstLine="57"/>
    </w:pPr>
    <w:rPr>
      <w:rFonts w:ascii="Arial" w:hAnsi="Arial" w:cs="Arial"/>
      <w:b/>
      <w:bCs/>
      <w:sz w:val="18"/>
      <w:szCs w:val="18"/>
      <w:lang w:val="en-ZA" w:eastAsia="en-ZA"/>
    </w:rPr>
  </w:style>
  <w:style w:type="character" w:customStyle="1" w:styleId="Indent2spacesChar">
    <w:name w:val="Indent2spaces Char"/>
    <w:link w:val="Indent2spaces"/>
    <w:rsid w:val="00FF49B9"/>
    <w:rPr>
      <w:rFonts w:ascii="Arial" w:eastAsia="Times New Roman" w:hAnsi="Arial" w:cs="Arial"/>
      <w:b/>
      <w:sz w:val="18"/>
      <w:szCs w:val="18"/>
      <w:lang w:val="en-ZA" w:eastAsia="en-ZA"/>
    </w:rPr>
  </w:style>
  <w:style w:type="paragraph" w:customStyle="1" w:styleId="Indent4sp">
    <w:name w:val="Indent4sp"/>
    <w:basedOn w:val="Indent2spaces"/>
    <w:link w:val="Indent4spChar"/>
    <w:qFormat/>
    <w:rsid w:val="00FF49B9"/>
    <w:pPr>
      <w:ind w:firstLine="227"/>
    </w:pPr>
    <w:rPr>
      <w:b w:val="0"/>
    </w:rPr>
  </w:style>
  <w:style w:type="character" w:customStyle="1" w:styleId="Indent1spaceChar">
    <w:name w:val="Indent1space Char"/>
    <w:link w:val="Indent1space"/>
    <w:rsid w:val="00FF49B9"/>
    <w:rPr>
      <w:rFonts w:ascii="Arial" w:eastAsia="Times New Roman" w:hAnsi="Arial" w:cs="Arial"/>
      <w:b/>
      <w:bCs/>
      <w:sz w:val="18"/>
      <w:szCs w:val="18"/>
      <w:lang w:val="en-ZA" w:eastAsia="en-ZA"/>
    </w:rPr>
  </w:style>
  <w:style w:type="paragraph" w:customStyle="1" w:styleId="Indent3sp">
    <w:name w:val="Indent3sp"/>
    <w:basedOn w:val="Normal"/>
    <w:link w:val="Indent3spChar"/>
    <w:qFormat/>
    <w:rsid w:val="00FF49B9"/>
    <w:pPr>
      <w:suppressAutoHyphens w:val="0"/>
      <w:spacing w:line="240" w:lineRule="auto"/>
      <w:ind w:firstLine="170"/>
    </w:pPr>
    <w:rPr>
      <w:rFonts w:ascii="Arial" w:hAnsi="Arial" w:cs="Arial"/>
      <w:sz w:val="18"/>
      <w:szCs w:val="18"/>
      <w:lang w:val="en-ZA" w:eastAsia="en-ZA"/>
    </w:rPr>
  </w:style>
  <w:style w:type="character" w:customStyle="1" w:styleId="Indent4spChar">
    <w:name w:val="Indent4sp Char"/>
    <w:link w:val="Indent4sp"/>
    <w:rsid w:val="00FF49B9"/>
    <w:rPr>
      <w:rFonts w:ascii="Arial" w:eastAsia="Times New Roman" w:hAnsi="Arial" w:cs="Arial"/>
      <w:sz w:val="18"/>
      <w:szCs w:val="18"/>
      <w:lang w:val="en-ZA" w:eastAsia="en-ZA"/>
    </w:rPr>
  </w:style>
  <w:style w:type="paragraph" w:customStyle="1" w:styleId="Indent5sp">
    <w:name w:val="Indent5sp"/>
    <w:basedOn w:val="Normal"/>
    <w:link w:val="Indent5spChar"/>
    <w:qFormat/>
    <w:rsid w:val="00FF49B9"/>
    <w:pPr>
      <w:suppressAutoHyphens w:val="0"/>
      <w:spacing w:line="240" w:lineRule="auto"/>
      <w:ind w:firstLine="284"/>
    </w:pPr>
    <w:rPr>
      <w:rFonts w:ascii="Arial" w:hAnsi="Arial" w:cs="Arial"/>
      <w:sz w:val="18"/>
      <w:szCs w:val="18"/>
      <w:lang w:val="en-ZA" w:eastAsia="en-ZA"/>
    </w:rPr>
  </w:style>
  <w:style w:type="character" w:customStyle="1" w:styleId="Indent3spChar">
    <w:name w:val="Indent3sp Char"/>
    <w:link w:val="Indent3sp"/>
    <w:rsid w:val="00FF49B9"/>
    <w:rPr>
      <w:rFonts w:ascii="Arial" w:eastAsia="Times New Roman" w:hAnsi="Arial" w:cs="Arial"/>
      <w:sz w:val="18"/>
      <w:szCs w:val="18"/>
      <w:lang w:val="en-ZA" w:eastAsia="en-ZA"/>
    </w:rPr>
  </w:style>
  <w:style w:type="paragraph" w:customStyle="1" w:styleId="Indent2plain">
    <w:name w:val="Indent2plain"/>
    <w:basedOn w:val="Normal"/>
    <w:link w:val="Indent2plainChar"/>
    <w:qFormat/>
    <w:rsid w:val="00FF49B9"/>
    <w:pPr>
      <w:suppressAutoHyphens w:val="0"/>
      <w:spacing w:line="240" w:lineRule="auto"/>
      <w:ind w:firstLine="113"/>
    </w:pPr>
    <w:rPr>
      <w:rFonts w:ascii="Arial" w:hAnsi="Arial" w:cs="Arial"/>
      <w:sz w:val="18"/>
      <w:szCs w:val="18"/>
      <w:lang w:val="en-ZA" w:eastAsia="en-ZA"/>
    </w:rPr>
  </w:style>
  <w:style w:type="character" w:customStyle="1" w:styleId="Indent5spChar">
    <w:name w:val="Indent5sp Char"/>
    <w:link w:val="Indent5sp"/>
    <w:rsid w:val="00FF49B9"/>
    <w:rPr>
      <w:rFonts w:ascii="Arial" w:eastAsia="Times New Roman" w:hAnsi="Arial" w:cs="Arial"/>
      <w:sz w:val="18"/>
      <w:szCs w:val="18"/>
      <w:lang w:val="en-ZA" w:eastAsia="en-ZA"/>
    </w:rPr>
  </w:style>
  <w:style w:type="paragraph" w:customStyle="1" w:styleId="Indent6">
    <w:name w:val="Indent6"/>
    <w:basedOn w:val="Normal"/>
    <w:link w:val="Indent6Char"/>
    <w:qFormat/>
    <w:rsid w:val="00FF49B9"/>
    <w:pPr>
      <w:suppressAutoHyphens w:val="0"/>
      <w:spacing w:line="240" w:lineRule="auto"/>
      <w:ind w:firstLine="340"/>
    </w:pPr>
    <w:rPr>
      <w:rFonts w:ascii="Arial" w:hAnsi="Arial" w:cs="Arial"/>
      <w:bCs/>
      <w:sz w:val="18"/>
      <w:szCs w:val="18"/>
      <w:lang w:val="en-ZA" w:eastAsia="en-ZA"/>
    </w:rPr>
  </w:style>
  <w:style w:type="character" w:customStyle="1" w:styleId="Indent2plainChar">
    <w:name w:val="Indent2plain Char"/>
    <w:link w:val="Indent2plain"/>
    <w:rsid w:val="00FF49B9"/>
    <w:rPr>
      <w:rFonts w:ascii="Arial" w:eastAsia="Times New Roman" w:hAnsi="Arial" w:cs="Arial"/>
      <w:sz w:val="18"/>
      <w:szCs w:val="18"/>
      <w:lang w:val="en-ZA" w:eastAsia="en-ZA"/>
    </w:rPr>
  </w:style>
  <w:style w:type="character" w:customStyle="1" w:styleId="Indent6Char">
    <w:name w:val="Indent6 Char"/>
    <w:link w:val="Indent6"/>
    <w:rsid w:val="00FF49B9"/>
    <w:rPr>
      <w:rFonts w:ascii="Arial" w:eastAsia="Times New Roman" w:hAnsi="Arial" w:cs="Arial"/>
      <w:bCs/>
      <w:sz w:val="18"/>
      <w:szCs w:val="18"/>
      <w:lang w:val="en-ZA" w:eastAsia="en-ZA"/>
    </w:rPr>
  </w:style>
  <w:style w:type="paragraph" w:styleId="EndnoteText">
    <w:name w:val="endnote text"/>
    <w:basedOn w:val="Normal"/>
    <w:link w:val="EndnoteTextChar"/>
    <w:semiHidden/>
    <w:unhideWhenUsed/>
    <w:rsid w:val="00FF49B9"/>
    <w:pPr>
      <w:suppressAutoHyphens w:val="0"/>
      <w:spacing w:beforeAutospacing="1" w:afterAutospacing="1" w:line="240" w:lineRule="auto"/>
    </w:pPr>
    <w:rPr>
      <w:lang w:val="en-ZA"/>
    </w:rPr>
  </w:style>
  <w:style w:type="character" w:customStyle="1" w:styleId="EndnoteTextChar">
    <w:name w:val="Endnote Text Char"/>
    <w:basedOn w:val="DefaultParagraphFont"/>
    <w:link w:val="EndnoteText"/>
    <w:semiHidden/>
    <w:rsid w:val="00FF49B9"/>
    <w:rPr>
      <w:rFonts w:ascii="Times New Roman" w:eastAsia="Times New Roman" w:hAnsi="Times New Roman" w:cs="Times New Roman"/>
      <w:sz w:val="20"/>
      <w:szCs w:val="20"/>
      <w:lang w:val="en-ZA"/>
    </w:rPr>
  </w:style>
  <w:style w:type="character" w:styleId="EndnoteReference">
    <w:name w:val="endnote reference"/>
    <w:semiHidden/>
    <w:unhideWhenUsed/>
    <w:rsid w:val="00FF49B9"/>
    <w:rPr>
      <w:vertAlign w:val="superscript"/>
    </w:rPr>
  </w:style>
  <w:style w:type="table" w:customStyle="1" w:styleId="TableGrid4">
    <w:name w:val="Table Grid4"/>
    <w:basedOn w:val="TableNormal"/>
    <w:next w:val="TableGrid"/>
    <w:uiPriority w:val="59"/>
    <w:rsid w:val="00FF49B9"/>
    <w:pPr>
      <w:spacing w:after="0" w:line="240" w:lineRule="auto"/>
    </w:pPr>
    <w:rPr>
      <w:rFonts w:ascii="Calibri" w:eastAsia="Calibri" w:hAnsi="Calibri" w:cs="Times New Roman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List3">
    <w:name w:val="Table List 3"/>
    <w:basedOn w:val="TableNormal"/>
    <w:rsid w:val="00FF49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ZA" w:eastAsia="en-ZA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xl65">
    <w:name w:val="xl65"/>
    <w:basedOn w:val="Normal"/>
    <w:rsid w:val="007824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sz w:val="24"/>
      <w:szCs w:val="24"/>
      <w:lang w:val="en-ZA" w:eastAsia="en-ZA"/>
    </w:rPr>
  </w:style>
  <w:style w:type="paragraph" w:customStyle="1" w:styleId="xl66">
    <w:name w:val="xl66"/>
    <w:basedOn w:val="Normal"/>
    <w:rsid w:val="007824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Arial" w:hAnsi="Arial" w:cs="Arial"/>
      <w:color w:val="000000"/>
      <w:sz w:val="24"/>
      <w:szCs w:val="24"/>
      <w:lang w:val="en-ZA" w:eastAsia="en-ZA"/>
    </w:rPr>
  </w:style>
  <w:style w:type="paragraph" w:customStyle="1" w:styleId="xl67">
    <w:name w:val="xl67"/>
    <w:basedOn w:val="Normal"/>
    <w:rsid w:val="007824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uppressAutoHyphens w:val="0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112277"/>
      <w:sz w:val="16"/>
      <w:szCs w:val="16"/>
      <w:lang w:val="en-ZA" w:eastAsia="en-ZA"/>
    </w:rPr>
  </w:style>
  <w:style w:type="paragraph" w:customStyle="1" w:styleId="xl84">
    <w:name w:val="xl84"/>
    <w:basedOn w:val="Normal"/>
    <w:rsid w:val="007824F8"/>
    <w:pPr>
      <w:pBdr>
        <w:top w:val="single" w:sz="4" w:space="0" w:color="auto"/>
      </w:pBdr>
      <w:suppressAutoHyphens w:val="0"/>
      <w:spacing w:before="100" w:beforeAutospacing="1" w:after="100" w:afterAutospacing="1" w:line="240" w:lineRule="auto"/>
    </w:pPr>
    <w:rPr>
      <w:sz w:val="24"/>
      <w:szCs w:val="24"/>
      <w:lang w:val="en-ZA" w:eastAsia="en-ZA"/>
    </w:rPr>
  </w:style>
  <w:style w:type="paragraph" w:customStyle="1" w:styleId="xl85">
    <w:name w:val="xl85"/>
    <w:basedOn w:val="Normal"/>
    <w:rsid w:val="007824F8"/>
    <w:pPr>
      <w:suppressAutoHyphens w:val="0"/>
      <w:spacing w:before="100" w:beforeAutospacing="1" w:after="100" w:afterAutospacing="1" w:line="240" w:lineRule="auto"/>
    </w:pPr>
    <w:rPr>
      <w:sz w:val="24"/>
      <w:szCs w:val="24"/>
      <w:lang w:val="en-ZA" w:eastAsia="en-ZA"/>
    </w:rPr>
  </w:style>
  <w:style w:type="paragraph" w:customStyle="1" w:styleId="xl86">
    <w:name w:val="xl86"/>
    <w:basedOn w:val="Normal"/>
    <w:rsid w:val="007824F8"/>
    <w:pPr>
      <w:suppressAutoHyphens w:val="0"/>
      <w:spacing w:before="100" w:beforeAutospacing="1" w:after="100" w:afterAutospacing="1" w:line="240" w:lineRule="auto"/>
    </w:pPr>
    <w:rPr>
      <w:rFonts w:ascii="Arial" w:hAnsi="Arial" w:cs="Arial"/>
      <w:color w:val="000000"/>
      <w:sz w:val="24"/>
      <w:szCs w:val="24"/>
      <w:lang w:val="en-ZA" w:eastAsia="en-ZA"/>
    </w:rPr>
  </w:style>
  <w:style w:type="paragraph" w:customStyle="1" w:styleId="xl87">
    <w:name w:val="xl87"/>
    <w:basedOn w:val="Normal"/>
    <w:rsid w:val="007824F8"/>
    <w:pPr>
      <w:suppressAutoHyphens w:val="0"/>
      <w:spacing w:before="100" w:beforeAutospacing="1" w:after="100" w:afterAutospacing="1" w:line="240" w:lineRule="auto"/>
    </w:pPr>
    <w:rPr>
      <w:rFonts w:ascii="Arial" w:hAnsi="Arial" w:cs="Arial"/>
      <w:color w:val="000000"/>
      <w:sz w:val="24"/>
      <w:szCs w:val="24"/>
      <w:lang w:val="en-ZA" w:eastAsia="en-ZA"/>
    </w:rPr>
  </w:style>
  <w:style w:type="paragraph" w:customStyle="1" w:styleId="xl88">
    <w:name w:val="xl88"/>
    <w:basedOn w:val="Normal"/>
    <w:rsid w:val="007824F8"/>
    <w:pPr>
      <w:pBdr>
        <w:top w:val="single" w:sz="4" w:space="0" w:color="auto"/>
      </w:pBdr>
      <w:shd w:val="clear" w:color="000000" w:fill="EDF2F9"/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op" w:hAnsi="Top"/>
      <w:b/>
      <w:bCs/>
      <w:color w:val="112277"/>
      <w:lang w:val="en-ZA" w:eastAsia="en-ZA"/>
    </w:rPr>
  </w:style>
  <w:style w:type="paragraph" w:customStyle="1" w:styleId="xl89">
    <w:name w:val="xl89"/>
    <w:basedOn w:val="Normal"/>
    <w:rsid w:val="007824F8"/>
    <w:pPr>
      <w:shd w:val="clear" w:color="000000" w:fill="EDF2F9"/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op" w:hAnsi="Top"/>
      <w:b/>
      <w:bCs/>
      <w:color w:val="112277"/>
      <w:lang w:val="en-ZA" w:eastAsia="en-Z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List 3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5B7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FF49B9"/>
    <w:pPr>
      <w:keepNext/>
      <w:suppressAutoHyphens w:val="0"/>
      <w:spacing w:before="240" w:beforeAutospacing="1" w:after="60" w:afterAutospacing="1" w:line="240" w:lineRule="auto"/>
      <w:outlineLvl w:val="0"/>
    </w:pPr>
    <w:rPr>
      <w:rFonts w:ascii="Cambria" w:hAnsi="Cambria"/>
      <w:b/>
      <w:bCs/>
      <w:kern w:val="32"/>
      <w:sz w:val="32"/>
      <w:szCs w:val="32"/>
      <w:lang w:val="en-ZA"/>
    </w:rPr>
  </w:style>
  <w:style w:type="paragraph" w:styleId="Heading2">
    <w:name w:val="heading 2"/>
    <w:basedOn w:val="Normal"/>
    <w:next w:val="Normal"/>
    <w:link w:val="Heading2Char"/>
    <w:qFormat/>
    <w:rsid w:val="00FF49B9"/>
    <w:pPr>
      <w:keepNext/>
      <w:suppressAutoHyphens w:val="0"/>
      <w:spacing w:before="240" w:after="60" w:line="240" w:lineRule="auto"/>
      <w:outlineLvl w:val="1"/>
    </w:pPr>
    <w:rPr>
      <w:rFonts w:ascii="Arial" w:hAnsi="Arial"/>
      <w:b/>
      <w:bCs/>
      <w:i/>
      <w:iCs/>
      <w:sz w:val="28"/>
      <w:szCs w:val="28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FF49B9"/>
    <w:pPr>
      <w:keepNext/>
      <w:suppressAutoHyphens w:val="0"/>
      <w:spacing w:before="240" w:after="60" w:line="240" w:lineRule="auto"/>
      <w:outlineLvl w:val="2"/>
    </w:pPr>
    <w:rPr>
      <w:rFonts w:ascii="Arial" w:hAnsi="Arial"/>
      <w:b/>
      <w:bCs/>
      <w:sz w:val="26"/>
      <w:szCs w:val="26"/>
      <w:lang w:eastAsia="en-GB"/>
    </w:rPr>
  </w:style>
  <w:style w:type="paragraph" w:styleId="Heading4">
    <w:name w:val="heading 4"/>
    <w:basedOn w:val="Normal"/>
    <w:next w:val="Normal"/>
    <w:link w:val="Heading4Char"/>
    <w:qFormat/>
    <w:rsid w:val="00FF49B9"/>
    <w:pPr>
      <w:keepNext/>
      <w:suppressAutoHyphens w:val="0"/>
      <w:spacing w:line="240" w:lineRule="auto"/>
      <w:jc w:val="center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FF49B9"/>
    <w:pPr>
      <w:keepNext/>
      <w:keepLines/>
      <w:suppressAutoHyphens w:val="0"/>
      <w:spacing w:before="200" w:beforeAutospacing="1" w:afterAutospacing="1" w:line="240" w:lineRule="auto"/>
      <w:outlineLvl w:val="4"/>
    </w:pPr>
    <w:rPr>
      <w:rFonts w:ascii="Cambria" w:hAnsi="Cambria"/>
      <w:color w:val="243F60"/>
      <w:sz w:val="24"/>
      <w:szCs w:val="24"/>
      <w:lang w:val="en-ZA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FF49B9"/>
    <w:pPr>
      <w:keepNext/>
      <w:keepLines/>
      <w:suppressAutoHyphens w:val="0"/>
      <w:spacing w:before="200" w:beforeAutospacing="1" w:afterAutospacing="1" w:line="240" w:lineRule="auto"/>
      <w:outlineLvl w:val="5"/>
    </w:pPr>
    <w:rPr>
      <w:rFonts w:ascii="Cambria" w:hAnsi="Cambria"/>
      <w:i/>
      <w:iCs/>
      <w:color w:val="243F60"/>
      <w:sz w:val="24"/>
      <w:szCs w:val="24"/>
      <w:lang w:val="en-ZA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F49B9"/>
    <w:pPr>
      <w:keepNext/>
      <w:keepLines/>
      <w:suppressAutoHyphens w:val="0"/>
      <w:spacing w:before="200" w:beforeAutospacing="1" w:afterAutospacing="1" w:line="240" w:lineRule="auto"/>
      <w:outlineLvl w:val="6"/>
    </w:pPr>
    <w:rPr>
      <w:rFonts w:ascii="Cambria" w:hAnsi="Cambria"/>
      <w:i/>
      <w:iCs/>
      <w:color w:val="404040"/>
      <w:sz w:val="24"/>
      <w:szCs w:val="24"/>
      <w:lang w:val="en-ZA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FF49B9"/>
    <w:pPr>
      <w:keepNext/>
      <w:keepLines/>
      <w:suppressAutoHyphens w:val="0"/>
      <w:spacing w:before="200" w:beforeAutospacing="1" w:afterAutospacing="1" w:line="240" w:lineRule="auto"/>
      <w:outlineLvl w:val="7"/>
    </w:pPr>
    <w:rPr>
      <w:rFonts w:ascii="Cambria" w:hAnsi="Cambria"/>
      <w:color w:val="404040"/>
      <w:lang w:val="en-ZA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FF49B9"/>
    <w:pPr>
      <w:keepNext/>
      <w:keepLines/>
      <w:suppressAutoHyphens w:val="0"/>
      <w:spacing w:before="200" w:beforeAutospacing="1" w:afterAutospacing="1" w:line="240" w:lineRule="auto"/>
      <w:outlineLvl w:val="8"/>
    </w:pPr>
    <w:rPr>
      <w:rFonts w:ascii="Cambria" w:hAnsi="Cambria"/>
      <w:i/>
      <w:iCs/>
      <w:color w:val="404040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6408E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8EF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39"/>
    <w:rsid w:val="006408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5775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ingleTxtG">
    <w:name w:val="_ Single Txt_G"/>
    <w:basedOn w:val="Normal"/>
    <w:link w:val="SingleTxtGChar"/>
    <w:qFormat/>
    <w:rsid w:val="00163BBF"/>
    <w:pPr>
      <w:spacing w:after="120"/>
      <w:ind w:left="1134" w:right="1134"/>
      <w:jc w:val="both"/>
    </w:pPr>
  </w:style>
  <w:style w:type="character" w:customStyle="1" w:styleId="SingleTxtGChar">
    <w:name w:val="_ Single Txt_G Char"/>
    <w:basedOn w:val="DefaultParagraphFont"/>
    <w:link w:val="SingleTxtG"/>
    <w:rsid w:val="00163BBF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NormalWeb">
    <w:name w:val="Normal (Web)"/>
    <w:basedOn w:val="Normal"/>
    <w:uiPriority w:val="99"/>
    <w:unhideWhenUsed/>
    <w:rsid w:val="00876C0B"/>
    <w:pPr>
      <w:suppressAutoHyphens w:val="0"/>
      <w:spacing w:before="100" w:beforeAutospacing="1" w:after="100" w:afterAutospacing="1" w:line="240" w:lineRule="auto"/>
    </w:pPr>
    <w:rPr>
      <w:rFonts w:eastAsiaTheme="minorHAnsi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FF49B9"/>
    <w:rPr>
      <w:rFonts w:ascii="Cambria" w:eastAsia="Times New Roman" w:hAnsi="Cambria" w:cs="Times New Roman"/>
      <w:b/>
      <w:bCs/>
      <w:kern w:val="32"/>
      <w:sz w:val="32"/>
      <w:szCs w:val="32"/>
      <w:lang w:val="en-ZA"/>
    </w:rPr>
  </w:style>
  <w:style w:type="character" w:customStyle="1" w:styleId="Heading2Char">
    <w:name w:val="Heading 2 Char"/>
    <w:basedOn w:val="DefaultParagraphFont"/>
    <w:link w:val="Heading2"/>
    <w:rsid w:val="00FF49B9"/>
    <w:rPr>
      <w:rFonts w:ascii="Arial" w:eastAsia="Times New Roman" w:hAnsi="Arial" w:cs="Times New Roman"/>
      <w:b/>
      <w:bCs/>
      <w:i/>
      <w:iCs/>
      <w:sz w:val="28"/>
      <w:szCs w:val="28"/>
      <w:lang w:val="en-GB" w:eastAsia="en-GB"/>
    </w:rPr>
  </w:style>
  <w:style w:type="character" w:customStyle="1" w:styleId="Heading3Char">
    <w:name w:val="Heading 3 Char"/>
    <w:basedOn w:val="DefaultParagraphFont"/>
    <w:link w:val="Heading3"/>
    <w:rsid w:val="00FF49B9"/>
    <w:rPr>
      <w:rFonts w:ascii="Arial" w:eastAsia="Times New Roman" w:hAnsi="Arial" w:cs="Times New Roman"/>
      <w:b/>
      <w:bCs/>
      <w:sz w:val="26"/>
      <w:szCs w:val="26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FF49B9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character" w:customStyle="1" w:styleId="Heading5Char">
    <w:name w:val="Heading 5 Char"/>
    <w:basedOn w:val="DefaultParagraphFont"/>
    <w:link w:val="Heading5"/>
    <w:semiHidden/>
    <w:rsid w:val="00FF49B9"/>
    <w:rPr>
      <w:rFonts w:ascii="Cambria" w:eastAsia="Times New Roman" w:hAnsi="Cambria" w:cs="Times New Roman"/>
      <w:color w:val="243F60"/>
      <w:sz w:val="24"/>
      <w:szCs w:val="24"/>
      <w:lang w:val="en-ZA"/>
    </w:rPr>
  </w:style>
  <w:style w:type="character" w:customStyle="1" w:styleId="Heading6Char">
    <w:name w:val="Heading 6 Char"/>
    <w:basedOn w:val="DefaultParagraphFont"/>
    <w:link w:val="Heading6"/>
    <w:semiHidden/>
    <w:rsid w:val="00FF49B9"/>
    <w:rPr>
      <w:rFonts w:ascii="Cambria" w:eastAsia="Times New Roman" w:hAnsi="Cambria" w:cs="Times New Roman"/>
      <w:i/>
      <w:iCs/>
      <w:color w:val="243F60"/>
      <w:sz w:val="24"/>
      <w:szCs w:val="24"/>
      <w:lang w:val="en-ZA"/>
    </w:rPr>
  </w:style>
  <w:style w:type="character" w:customStyle="1" w:styleId="Heading7Char">
    <w:name w:val="Heading 7 Char"/>
    <w:basedOn w:val="DefaultParagraphFont"/>
    <w:link w:val="Heading7"/>
    <w:semiHidden/>
    <w:rsid w:val="00FF49B9"/>
    <w:rPr>
      <w:rFonts w:ascii="Cambria" w:eastAsia="Times New Roman" w:hAnsi="Cambria" w:cs="Times New Roman"/>
      <w:i/>
      <w:iCs/>
      <w:color w:val="404040"/>
      <w:sz w:val="24"/>
      <w:szCs w:val="24"/>
      <w:lang w:val="en-ZA"/>
    </w:rPr>
  </w:style>
  <w:style w:type="character" w:customStyle="1" w:styleId="Heading8Char">
    <w:name w:val="Heading 8 Char"/>
    <w:basedOn w:val="DefaultParagraphFont"/>
    <w:link w:val="Heading8"/>
    <w:semiHidden/>
    <w:rsid w:val="00FF49B9"/>
    <w:rPr>
      <w:rFonts w:ascii="Cambria" w:eastAsia="Times New Roman" w:hAnsi="Cambria" w:cs="Times New Roman"/>
      <w:color w:val="404040"/>
      <w:sz w:val="20"/>
      <w:szCs w:val="20"/>
      <w:lang w:val="en-ZA"/>
    </w:rPr>
  </w:style>
  <w:style w:type="character" w:customStyle="1" w:styleId="Heading9Char">
    <w:name w:val="Heading 9 Char"/>
    <w:basedOn w:val="DefaultParagraphFont"/>
    <w:link w:val="Heading9"/>
    <w:semiHidden/>
    <w:rsid w:val="00FF49B9"/>
    <w:rPr>
      <w:rFonts w:ascii="Cambria" w:eastAsia="Times New Roman" w:hAnsi="Cambria" w:cs="Times New Roman"/>
      <w:i/>
      <w:iCs/>
      <w:color w:val="404040"/>
      <w:sz w:val="20"/>
      <w:szCs w:val="20"/>
      <w:lang w:val="en-ZA"/>
    </w:rPr>
  </w:style>
  <w:style w:type="numbering" w:customStyle="1" w:styleId="ListNo">
    <w:name w:val="List No"/>
    <w:uiPriority w:val="99"/>
    <w:semiHidden/>
    <w:unhideWhenUsed/>
    <w:rsid w:val="00FF49B9"/>
  </w:style>
  <w:style w:type="numbering" w:customStyle="1" w:styleId="ListNo9">
    <w:name w:val="List No9"/>
    <w:uiPriority w:val="99"/>
    <w:semiHidden/>
    <w:unhideWhenUsed/>
    <w:rsid w:val="00FF49B9"/>
  </w:style>
  <w:style w:type="numbering" w:customStyle="1" w:styleId="ListNo8">
    <w:name w:val="List No8"/>
    <w:uiPriority w:val="99"/>
    <w:semiHidden/>
    <w:unhideWhenUsed/>
    <w:rsid w:val="00FF49B9"/>
  </w:style>
  <w:style w:type="numbering" w:customStyle="1" w:styleId="ListNo7">
    <w:name w:val="List No7"/>
    <w:uiPriority w:val="99"/>
    <w:semiHidden/>
    <w:unhideWhenUsed/>
    <w:rsid w:val="00FF49B9"/>
  </w:style>
  <w:style w:type="numbering" w:customStyle="1" w:styleId="ListNo6">
    <w:name w:val="List No6"/>
    <w:uiPriority w:val="99"/>
    <w:semiHidden/>
    <w:unhideWhenUsed/>
    <w:rsid w:val="00FF49B9"/>
  </w:style>
  <w:style w:type="numbering" w:customStyle="1" w:styleId="ListNo5">
    <w:name w:val="List No5"/>
    <w:uiPriority w:val="99"/>
    <w:semiHidden/>
    <w:unhideWhenUsed/>
    <w:rsid w:val="00FF49B9"/>
  </w:style>
  <w:style w:type="numbering" w:customStyle="1" w:styleId="ListNo4">
    <w:name w:val="List No4"/>
    <w:uiPriority w:val="99"/>
    <w:semiHidden/>
    <w:unhideWhenUsed/>
    <w:rsid w:val="00FF49B9"/>
  </w:style>
  <w:style w:type="numbering" w:customStyle="1" w:styleId="ListNo3">
    <w:name w:val="List No3"/>
    <w:uiPriority w:val="99"/>
    <w:semiHidden/>
    <w:unhideWhenUsed/>
    <w:rsid w:val="00FF49B9"/>
  </w:style>
  <w:style w:type="numbering" w:customStyle="1" w:styleId="ListNo2">
    <w:name w:val="List No2"/>
    <w:uiPriority w:val="99"/>
    <w:semiHidden/>
    <w:unhideWhenUsed/>
    <w:rsid w:val="00FF49B9"/>
  </w:style>
  <w:style w:type="numbering" w:customStyle="1" w:styleId="ListNo1">
    <w:name w:val="List No1"/>
    <w:uiPriority w:val="99"/>
    <w:semiHidden/>
    <w:unhideWhenUsed/>
    <w:rsid w:val="00FF49B9"/>
  </w:style>
  <w:style w:type="paragraph" w:customStyle="1" w:styleId="heading">
    <w:name w:val="heading"/>
    <w:aliases w:val="1"/>
    <w:basedOn w:val="Normal"/>
    <w:next w:val="Normal"/>
    <w:locked/>
    <w:rsid w:val="00FF49B9"/>
    <w:pPr>
      <w:keepNext/>
      <w:suppressAutoHyphens w:val="0"/>
      <w:spacing w:before="240" w:after="60" w:line="240" w:lineRule="auto"/>
      <w:outlineLvl w:val="0"/>
    </w:pPr>
    <w:rPr>
      <w:rFonts w:ascii="Arial" w:hAnsi="Arial" w:cs="Arial"/>
      <w:b/>
      <w:bCs/>
      <w:kern w:val="32"/>
      <w:szCs w:val="32"/>
      <w:lang w:eastAsia="en-GB"/>
    </w:rPr>
  </w:style>
  <w:style w:type="paragraph" w:customStyle="1" w:styleId="heading13">
    <w:name w:val="heading13"/>
    <w:aliases w:val="2"/>
    <w:basedOn w:val="Normal"/>
    <w:next w:val="Normal"/>
    <w:locked/>
    <w:rsid w:val="00FF49B9"/>
    <w:pPr>
      <w:keepNext/>
      <w:suppressAutoHyphens w:val="0"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eastAsia="en-GB"/>
    </w:rPr>
  </w:style>
  <w:style w:type="paragraph" w:customStyle="1" w:styleId="heading12">
    <w:name w:val="heading12"/>
    <w:aliases w:val="3"/>
    <w:basedOn w:val="Normal"/>
    <w:next w:val="Normal"/>
    <w:locked/>
    <w:rsid w:val="00FF49B9"/>
    <w:pPr>
      <w:keepNext/>
      <w:suppressAutoHyphens w:val="0"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en-GB"/>
    </w:rPr>
  </w:style>
  <w:style w:type="paragraph" w:customStyle="1" w:styleId="heading11">
    <w:name w:val="heading11"/>
    <w:aliases w:val="4"/>
    <w:basedOn w:val="Normal"/>
    <w:next w:val="Normal"/>
    <w:locked/>
    <w:rsid w:val="00FF49B9"/>
    <w:pPr>
      <w:keepNext/>
      <w:suppressAutoHyphens w:val="0"/>
      <w:spacing w:line="240" w:lineRule="auto"/>
      <w:jc w:val="center"/>
      <w:outlineLvl w:val="3"/>
    </w:pPr>
    <w:rPr>
      <w:b/>
      <w:bCs/>
    </w:rPr>
  </w:style>
  <w:style w:type="character" w:customStyle="1" w:styleId="Paragraph">
    <w:name w:val="Paragraph"/>
    <w:aliases w:val="Font"/>
    <w:semiHidden/>
    <w:rsid w:val="00FF49B9"/>
  </w:style>
  <w:style w:type="character" w:customStyle="1" w:styleId="Default8">
    <w:name w:val="Default8"/>
    <w:aliases w:val="Paragraph8,Font8"/>
    <w:semiHidden/>
    <w:rsid w:val="00FF49B9"/>
  </w:style>
  <w:style w:type="paragraph" w:customStyle="1" w:styleId="heading10">
    <w:name w:val="heading10"/>
    <w:aliases w:val="16"/>
    <w:basedOn w:val="Normal"/>
    <w:next w:val="Normal"/>
    <w:locked/>
    <w:rsid w:val="00FF49B9"/>
    <w:pPr>
      <w:keepNext/>
      <w:suppressAutoHyphens w:val="0"/>
      <w:spacing w:before="240" w:after="60" w:line="240" w:lineRule="auto"/>
      <w:outlineLvl w:val="0"/>
    </w:pPr>
    <w:rPr>
      <w:rFonts w:ascii="Arial" w:hAnsi="Arial" w:cs="Arial"/>
      <w:b/>
      <w:bCs/>
      <w:kern w:val="32"/>
      <w:szCs w:val="32"/>
      <w:lang w:eastAsia="en-GB"/>
    </w:rPr>
  </w:style>
  <w:style w:type="paragraph" w:customStyle="1" w:styleId="heading90">
    <w:name w:val="heading9"/>
    <w:aliases w:val="24"/>
    <w:basedOn w:val="Normal"/>
    <w:next w:val="Normal"/>
    <w:locked/>
    <w:rsid w:val="00FF49B9"/>
    <w:pPr>
      <w:keepNext/>
      <w:suppressAutoHyphens w:val="0"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eastAsia="en-GB"/>
    </w:rPr>
  </w:style>
  <w:style w:type="paragraph" w:customStyle="1" w:styleId="heading80">
    <w:name w:val="heading8"/>
    <w:aliases w:val="39"/>
    <w:basedOn w:val="Normal"/>
    <w:next w:val="Normal"/>
    <w:locked/>
    <w:rsid w:val="00FF49B9"/>
    <w:pPr>
      <w:keepNext/>
      <w:suppressAutoHyphens w:val="0"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en-GB"/>
    </w:rPr>
  </w:style>
  <w:style w:type="paragraph" w:customStyle="1" w:styleId="heading70">
    <w:name w:val="heading7"/>
    <w:aliases w:val="42"/>
    <w:basedOn w:val="Normal"/>
    <w:next w:val="Normal"/>
    <w:locked/>
    <w:rsid w:val="00FF49B9"/>
    <w:pPr>
      <w:keepNext/>
      <w:suppressAutoHyphens w:val="0"/>
      <w:spacing w:line="240" w:lineRule="auto"/>
      <w:jc w:val="center"/>
      <w:outlineLvl w:val="3"/>
    </w:pPr>
    <w:rPr>
      <w:b/>
      <w:bCs/>
    </w:rPr>
  </w:style>
  <w:style w:type="character" w:customStyle="1" w:styleId="Default7">
    <w:name w:val="Default7"/>
    <w:aliases w:val="Paragraph7,Font7"/>
    <w:semiHidden/>
    <w:rsid w:val="00FF49B9"/>
  </w:style>
  <w:style w:type="character" w:customStyle="1" w:styleId="Default6">
    <w:name w:val="Default6"/>
    <w:aliases w:val="Paragraph6,Font6"/>
    <w:semiHidden/>
    <w:rsid w:val="00FF49B9"/>
  </w:style>
  <w:style w:type="paragraph" w:customStyle="1" w:styleId="Balloon">
    <w:name w:val="Balloon"/>
    <w:aliases w:val="Text"/>
    <w:basedOn w:val="Normal"/>
    <w:semiHidden/>
    <w:rsid w:val="00FF49B9"/>
    <w:pPr>
      <w:suppressAutoHyphens w:val="0"/>
      <w:spacing w:line="240" w:lineRule="auto"/>
    </w:pPr>
    <w:rPr>
      <w:rFonts w:ascii="Tahoma" w:hAnsi="Tahoma" w:cs="Tahoma"/>
      <w:sz w:val="16"/>
      <w:szCs w:val="16"/>
      <w:lang w:val="en-ZA"/>
    </w:rPr>
  </w:style>
  <w:style w:type="character" w:customStyle="1" w:styleId="Default5">
    <w:name w:val="Default5"/>
    <w:aliases w:val="Paragraph5,Font5"/>
    <w:semiHidden/>
    <w:rsid w:val="00FF49B9"/>
  </w:style>
  <w:style w:type="character" w:customStyle="1" w:styleId="Default4">
    <w:name w:val="Default4"/>
    <w:aliases w:val="Paragraph4,Font4"/>
    <w:semiHidden/>
    <w:rsid w:val="00FF49B9"/>
  </w:style>
  <w:style w:type="character" w:customStyle="1" w:styleId="Default3">
    <w:name w:val="Default3"/>
    <w:aliases w:val="Paragraph3,Font3"/>
    <w:semiHidden/>
    <w:rsid w:val="00FF49B9"/>
  </w:style>
  <w:style w:type="character" w:customStyle="1" w:styleId="Default2">
    <w:name w:val="Default2"/>
    <w:aliases w:val="Paragraph2,Font2"/>
    <w:semiHidden/>
    <w:rsid w:val="00FF49B9"/>
  </w:style>
  <w:style w:type="paragraph" w:customStyle="1" w:styleId="heading20">
    <w:name w:val="heading2"/>
    <w:aliases w:val="14"/>
    <w:basedOn w:val="Normal"/>
    <w:next w:val="Normal"/>
    <w:link w:val="heading2Char0"/>
    <w:rsid w:val="00FF49B9"/>
    <w:pPr>
      <w:keepNext/>
      <w:suppressAutoHyphens w:val="0"/>
      <w:spacing w:before="240" w:after="60" w:line="240" w:lineRule="auto"/>
      <w:outlineLvl w:val="0"/>
    </w:pPr>
    <w:rPr>
      <w:rFonts w:ascii="Arial" w:hAnsi="Arial" w:cs="Arial"/>
      <w:b/>
      <w:bCs/>
      <w:kern w:val="32"/>
      <w:szCs w:val="32"/>
      <w:lang w:eastAsia="en-GB"/>
    </w:rPr>
  </w:style>
  <w:style w:type="paragraph" w:customStyle="1" w:styleId="heading60">
    <w:name w:val="heading6"/>
    <w:aliases w:val="23"/>
    <w:basedOn w:val="Normal"/>
    <w:next w:val="Normal"/>
    <w:rsid w:val="00FF49B9"/>
    <w:pPr>
      <w:keepNext/>
      <w:suppressAutoHyphens w:val="0"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eastAsia="en-GB"/>
    </w:rPr>
  </w:style>
  <w:style w:type="paragraph" w:customStyle="1" w:styleId="heading50">
    <w:name w:val="heading5"/>
    <w:aliases w:val="36"/>
    <w:basedOn w:val="Normal"/>
    <w:next w:val="Normal"/>
    <w:rsid w:val="00FF49B9"/>
    <w:pPr>
      <w:keepNext/>
      <w:suppressAutoHyphens w:val="0"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en-GB"/>
    </w:rPr>
  </w:style>
  <w:style w:type="paragraph" w:customStyle="1" w:styleId="heading40">
    <w:name w:val="heading4"/>
    <w:aliases w:val="41"/>
    <w:basedOn w:val="Normal"/>
    <w:next w:val="Normal"/>
    <w:rsid w:val="00FF49B9"/>
    <w:pPr>
      <w:keepNext/>
      <w:suppressAutoHyphens w:val="0"/>
      <w:spacing w:line="240" w:lineRule="auto"/>
      <w:jc w:val="center"/>
      <w:outlineLvl w:val="3"/>
    </w:pPr>
    <w:rPr>
      <w:b/>
      <w:bCs/>
    </w:rPr>
  </w:style>
  <w:style w:type="character" w:customStyle="1" w:styleId="Default1">
    <w:name w:val="Default1"/>
    <w:aliases w:val="Paragraph1,Font1"/>
    <w:semiHidden/>
    <w:rsid w:val="00FF49B9"/>
  </w:style>
  <w:style w:type="paragraph" w:styleId="Header">
    <w:name w:val="header"/>
    <w:aliases w:val="new2,normal2,Char"/>
    <w:basedOn w:val="Normal"/>
    <w:link w:val="HeaderChar"/>
    <w:uiPriority w:val="99"/>
    <w:rsid w:val="00FF49B9"/>
    <w:pPr>
      <w:tabs>
        <w:tab w:val="center" w:pos="4153"/>
        <w:tab w:val="right" w:pos="8306"/>
      </w:tabs>
      <w:suppressAutoHyphens w:val="0"/>
      <w:spacing w:line="240" w:lineRule="auto"/>
    </w:pPr>
    <w:rPr>
      <w:sz w:val="24"/>
      <w:szCs w:val="24"/>
      <w:lang w:eastAsia="en-GB"/>
    </w:rPr>
  </w:style>
  <w:style w:type="character" w:customStyle="1" w:styleId="HeaderChar">
    <w:name w:val="Header Char"/>
    <w:aliases w:val="new2 Char,normal2 Char,Char Char"/>
    <w:basedOn w:val="DefaultParagraphFont"/>
    <w:link w:val="Header"/>
    <w:uiPriority w:val="99"/>
    <w:rsid w:val="00FF49B9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aliases w:val="TOC,Heading"/>
    <w:basedOn w:val="Normal"/>
    <w:link w:val="FooterChar"/>
    <w:uiPriority w:val="99"/>
    <w:qFormat/>
    <w:rsid w:val="00FF49B9"/>
    <w:pPr>
      <w:keepNext/>
      <w:keepLines/>
      <w:suppressAutoHyphens w:val="0"/>
      <w:spacing w:before="480" w:line="276" w:lineRule="auto"/>
    </w:pPr>
    <w:rPr>
      <w:rFonts w:ascii="Cambria" w:hAnsi="Cambria"/>
      <w:b/>
      <w:bCs/>
      <w:color w:val="365F91"/>
      <w:sz w:val="28"/>
      <w:szCs w:val="28"/>
      <w:lang w:val="en-ZA"/>
    </w:rPr>
  </w:style>
  <w:style w:type="character" w:customStyle="1" w:styleId="FooterChar">
    <w:name w:val="Footer Char"/>
    <w:aliases w:val="TOC Char,Heading Char"/>
    <w:basedOn w:val="DefaultParagraphFont"/>
    <w:link w:val="Footer"/>
    <w:uiPriority w:val="99"/>
    <w:rsid w:val="00FF49B9"/>
    <w:rPr>
      <w:rFonts w:ascii="Cambria" w:eastAsia="Times New Roman" w:hAnsi="Cambria" w:cs="Times New Roman"/>
      <w:b/>
      <w:bCs/>
      <w:color w:val="365F91"/>
      <w:sz w:val="28"/>
      <w:szCs w:val="28"/>
      <w:lang w:val="en-ZA"/>
    </w:rPr>
  </w:style>
  <w:style w:type="paragraph" w:customStyle="1" w:styleId="Body">
    <w:name w:val="Body"/>
    <w:aliases w:val="Text6,31"/>
    <w:basedOn w:val="Normal"/>
    <w:rsid w:val="00FF49B9"/>
    <w:pPr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sz w:val="24"/>
      <w:szCs w:val="17"/>
      <w:lang w:val="en-ZA"/>
    </w:rPr>
  </w:style>
  <w:style w:type="character" w:customStyle="1" w:styleId="page">
    <w:name w:val="page"/>
    <w:aliases w:val="number"/>
    <w:rsid w:val="00FF49B9"/>
  </w:style>
  <w:style w:type="paragraph" w:customStyle="1" w:styleId="Body2">
    <w:name w:val="Body2"/>
    <w:aliases w:val="Text4"/>
    <w:basedOn w:val="Normal"/>
    <w:rsid w:val="00FF49B9"/>
    <w:pPr>
      <w:suppressAutoHyphens w:val="0"/>
      <w:spacing w:after="120" w:line="240" w:lineRule="auto"/>
    </w:pPr>
    <w:rPr>
      <w:sz w:val="24"/>
      <w:szCs w:val="24"/>
      <w:lang w:eastAsia="en-GB"/>
    </w:rPr>
  </w:style>
  <w:style w:type="paragraph" w:customStyle="1" w:styleId="Plain">
    <w:name w:val="Plain"/>
    <w:aliases w:val="Text3"/>
    <w:basedOn w:val="Normal"/>
    <w:rsid w:val="00FF49B9"/>
    <w:pPr>
      <w:suppressAutoHyphens w:val="0"/>
      <w:spacing w:line="240" w:lineRule="auto"/>
    </w:pPr>
    <w:rPr>
      <w:rFonts w:ascii="Courier New" w:hAnsi="Courier New"/>
    </w:rPr>
  </w:style>
  <w:style w:type="paragraph" w:customStyle="1" w:styleId="index0">
    <w:name w:val="index"/>
    <w:aliases w:val="12"/>
    <w:basedOn w:val="Normal"/>
    <w:next w:val="Normal"/>
    <w:autoRedefine/>
    <w:semiHidden/>
    <w:rsid w:val="00FF49B9"/>
    <w:pPr>
      <w:suppressAutoHyphens w:val="0"/>
      <w:spacing w:line="240" w:lineRule="auto"/>
      <w:ind w:left="240" w:hanging="240"/>
    </w:pPr>
    <w:rPr>
      <w:sz w:val="24"/>
      <w:szCs w:val="24"/>
      <w:lang w:eastAsia="en-GB"/>
    </w:rPr>
  </w:style>
  <w:style w:type="paragraph" w:customStyle="1" w:styleId="index1">
    <w:name w:val="index1"/>
    <w:aliases w:val="heading3"/>
    <w:basedOn w:val="Normal"/>
    <w:next w:val="index0"/>
    <w:semiHidden/>
    <w:rsid w:val="00FF49B9"/>
    <w:pPr>
      <w:suppressAutoHyphens w:val="0"/>
      <w:spacing w:line="240" w:lineRule="auto"/>
    </w:pPr>
    <w:rPr>
      <w:rFonts w:ascii="Arial" w:hAnsi="Arial" w:cs="Arial"/>
      <w:b/>
      <w:bCs/>
    </w:rPr>
  </w:style>
  <w:style w:type="character" w:customStyle="1" w:styleId="annotation">
    <w:name w:val="annotation"/>
    <w:aliases w:val="reference"/>
    <w:semiHidden/>
    <w:rsid w:val="00FF49B9"/>
    <w:rPr>
      <w:sz w:val="16"/>
    </w:rPr>
  </w:style>
  <w:style w:type="paragraph" w:customStyle="1" w:styleId="annotation2">
    <w:name w:val="annotation2"/>
    <w:aliases w:val="text"/>
    <w:basedOn w:val="Normal"/>
    <w:semiHidden/>
    <w:rsid w:val="00FF49B9"/>
    <w:pPr>
      <w:suppressAutoHyphens w:val="0"/>
      <w:spacing w:line="240" w:lineRule="auto"/>
    </w:pPr>
    <w:rPr>
      <w:lang w:eastAsia="en-GB"/>
    </w:rPr>
  </w:style>
  <w:style w:type="paragraph" w:customStyle="1" w:styleId="annotation1">
    <w:name w:val="annotation1"/>
    <w:aliases w:val="subject"/>
    <w:basedOn w:val="annotation2"/>
    <w:next w:val="annotation2"/>
    <w:semiHidden/>
    <w:rsid w:val="00FF49B9"/>
    <w:rPr>
      <w:b/>
      <w:bCs/>
    </w:rPr>
  </w:style>
  <w:style w:type="paragraph" w:customStyle="1" w:styleId="Balloon2">
    <w:name w:val="Balloon2"/>
    <w:aliases w:val="Text2"/>
    <w:basedOn w:val="Normal"/>
    <w:semiHidden/>
    <w:rsid w:val="00FF49B9"/>
    <w:pPr>
      <w:suppressAutoHyphens w:val="0"/>
      <w:spacing w:line="240" w:lineRule="auto"/>
    </w:pPr>
    <w:rPr>
      <w:rFonts w:ascii="Tahoma" w:hAnsi="Tahoma" w:cs="Tahoma"/>
      <w:sz w:val="16"/>
      <w:szCs w:val="16"/>
      <w:lang w:eastAsia="en-GB"/>
    </w:rPr>
  </w:style>
  <w:style w:type="character" w:styleId="Hyperlink">
    <w:name w:val="Hyperlink"/>
    <w:uiPriority w:val="99"/>
    <w:rsid w:val="00FF49B9"/>
    <w:rPr>
      <w:rFonts w:cs="Times New Roman"/>
      <w:color w:val="0000FF"/>
      <w:u w:val="single"/>
    </w:rPr>
  </w:style>
  <w:style w:type="paragraph" w:customStyle="1" w:styleId="toc">
    <w:name w:val="toc"/>
    <w:aliases w:val="11"/>
    <w:basedOn w:val="Normal"/>
    <w:next w:val="Normal"/>
    <w:autoRedefine/>
    <w:rsid w:val="00FF49B9"/>
    <w:pPr>
      <w:tabs>
        <w:tab w:val="left" w:pos="720"/>
        <w:tab w:val="right" w:leader="dot" w:pos="10463"/>
      </w:tabs>
      <w:suppressAutoHyphens w:val="0"/>
      <w:spacing w:line="360" w:lineRule="auto"/>
      <w:ind w:right="-1412"/>
    </w:pPr>
    <w:rPr>
      <w:sz w:val="24"/>
      <w:szCs w:val="24"/>
      <w:lang w:eastAsia="en-GB"/>
    </w:rPr>
  </w:style>
  <w:style w:type="paragraph" w:customStyle="1" w:styleId="endnote">
    <w:name w:val="endnote"/>
    <w:aliases w:val="text2"/>
    <w:basedOn w:val="Normal"/>
    <w:semiHidden/>
    <w:rsid w:val="00FF49B9"/>
    <w:pPr>
      <w:suppressAutoHyphens w:val="0"/>
      <w:spacing w:line="240" w:lineRule="auto"/>
    </w:pPr>
    <w:rPr>
      <w:lang w:eastAsia="en-GB"/>
    </w:rPr>
  </w:style>
  <w:style w:type="character" w:customStyle="1" w:styleId="endnote1">
    <w:name w:val="endnote1"/>
    <w:aliases w:val="reference2"/>
    <w:semiHidden/>
    <w:rsid w:val="00FF49B9"/>
    <w:rPr>
      <w:vertAlign w:val="superscript"/>
    </w:rPr>
  </w:style>
  <w:style w:type="paragraph" w:customStyle="1" w:styleId="footnote">
    <w:name w:val="footnote"/>
    <w:aliases w:val="text1"/>
    <w:basedOn w:val="Normal"/>
    <w:semiHidden/>
    <w:rsid w:val="00FF49B9"/>
    <w:pPr>
      <w:suppressAutoHyphens w:val="0"/>
      <w:spacing w:line="240" w:lineRule="auto"/>
    </w:pPr>
    <w:rPr>
      <w:lang w:eastAsia="en-GB"/>
    </w:rPr>
  </w:style>
  <w:style w:type="character" w:customStyle="1" w:styleId="footnote1">
    <w:name w:val="footnote1"/>
    <w:aliases w:val="reference1"/>
    <w:semiHidden/>
    <w:rsid w:val="00FF49B9"/>
    <w:rPr>
      <w:vertAlign w:val="superscript"/>
    </w:rPr>
  </w:style>
  <w:style w:type="paragraph" w:customStyle="1" w:styleId="P1-Stand">
    <w:name w:val="P1-Stand"/>
    <w:aliases w:val="Para"/>
    <w:rsid w:val="00FF49B9"/>
    <w:pPr>
      <w:suppressAutoHyphens/>
      <w:spacing w:after="0" w:line="360" w:lineRule="atLeast"/>
      <w:ind w:firstLine="1152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Body1">
    <w:name w:val="Body1"/>
    <w:aliases w:val="Text1,22"/>
    <w:basedOn w:val="Normal"/>
    <w:rsid w:val="00FF49B9"/>
    <w:pPr>
      <w:suppressAutoHyphens w:val="0"/>
      <w:spacing w:after="120" w:line="480" w:lineRule="auto"/>
    </w:pPr>
    <w:rPr>
      <w:sz w:val="24"/>
      <w:szCs w:val="24"/>
      <w:lang w:eastAsia="en-GB"/>
    </w:rPr>
  </w:style>
  <w:style w:type="paragraph" w:customStyle="1" w:styleId="toc1">
    <w:name w:val="toc1"/>
    <w:aliases w:val="21"/>
    <w:basedOn w:val="Normal"/>
    <w:next w:val="Normal"/>
    <w:autoRedefine/>
    <w:semiHidden/>
    <w:rsid w:val="00FF49B9"/>
    <w:pPr>
      <w:suppressAutoHyphens w:val="0"/>
      <w:spacing w:line="240" w:lineRule="auto"/>
      <w:ind w:left="240"/>
    </w:pPr>
    <w:rPr>
      <w:sz w:val="24"/>
      <w:szCs w:val="24"/>
      <w:lang w:eastAsia="en-GB"/>
    </w:rPr>
  </w:style>
  <w:style w:type="paragraph" w:customStyle="1" w:styleId="Style1">
    <w:name w:val="Style1"/>
    <w:basedOn w:val="heading60"/>
    <w:rsid w:val="00FF49B9"/>
    <w:rPr>
      <w:i w:val="0"/>
      <w:sz w:val="22"/>
      <w:szCs w:val="24"/>
      <w:lang w:val="en-ZA"/>
    </w:rPr>
  </w:style>
  <w:style w:type="paragraph" w:customStyle="1" w:styleId="table">
    <w:name w:val="table"/>
    <w:aliases w:val="of,figures"/>
    <w:basedOn w:val="Normal"/>
    <w:next w:val="Normal"/>
    <w:rsid w:val="00FF49B9"/>
    <w:pPr>
      <w:suppressAutoHyphens w:val="0"/>
      <w:spacing w:line="240" w:lineRule="auto"/>
      <w:ind w:left="480" w:hanging="480"/>
    </w:pPr>
    <w:rPr>
      <w:sz w:val="24"/>
      <w:szCs w:val="24"/>
      <w:lang w:val="en-ZA"/>
    </w:rPr>
  </w:style>
  <w:style w:type="paragraph" w:customStyle="1" w:styleId="SR1">
    <w:name w:val="SR1"/>
    <w:aliases w:val="figure,heading1"/>
    <w:basedOn w:val="Normal"/>
    <w:rsid w:val="00FF49B9"/>
    <w:pPr>
      <w:keepNext/>
      <w:suppressAutoHyphens w:val="0"/>
      <w:spacing w:after="120" w:line="240" w:lineRule="auto"/>
      <w:ind w:left="1985" w:hanging="1985"/>
    </w:pPr>
    <w:rPr>
      <w:b/>
      <w:sz w:val="22"/>
    </w:rPr>
  </w:style>
  <w:style w:type="character" w:styleId="FollowedHyperlink">
    <w:name w:val="FollowedHyperlink"/>
    <w:uiPriority w:val="99"/>
    <w:rsid w:val="00FF49B9"/>
    <w:rPr>
      <w:rFonts w:cs="Times New Roman"/>
      <w:color w:val="800080"/>
      <w:u w:val="single"/>
    </w:rPr>
  </w:style>
  <w:style w:type="paragraph" w:customStyle="1" w:styleId="Balloon1">
    <w:name w:val="Balloon1"/>
    <w:aliases w:val="Text5"/>
    <w:basedOn w:val="Normal"/>
    <w:semiHidden/>
    <w:rsid w:val="00FF49B9"/>
    <w:pPr>
      <w:suppressAutoHyphens w:val="0"/>
      <w:spacing w:line="240" w:lineRule="auto"/>
    </w:pPr>
    <w:rPr>
      <w:rFonts w:ascii="Tahoma" w:hAnsi="Tahoma" w:cs="Tahoma"/>
      <w:sz w:val="16"/>
      <w:szCs w:val="16"/>
      <w:lang w:val="en-ZA"/>
    </w:rPr>
  </w:style>
  <w:style w:type="character" w:customStyle="1" w:styleId="annotation5">
    <w:name w:val="annotation5"/>
    <w:aliases w:val="reference3"/>
    <w:semiHidden/>
    <w:rsid w:val="00FF49B9"/>
    <w:rPr>
      <w:sz w:val="16"/>
    </w:rPr>
  </w:style>
  <w:style w:type="paragraph" w:customStyle="1" w:styleId="annotation4">
    <w:name w:val="annotation4"/>
    <w:aliases w:val="text3"/>
    <w:basedOn w:val="Normal"/>
    <w:semiHidden/>
    <w:rsid w:val="00FF49B9"/>
    <w:pPr>
      <w:suppressAutoHyphens w:val="0"/>
      <w:spacing w:line="240" w:lineRule="auto"/>
    </w:pPr>
    <w:rPr>
      <w:lang w:val="en-ZA"/>
    </w:rPr>
  </w:style>
  <w:style w:type="paragraph" w:customStyle="1" w:styleId="annotation3">
    <w:name w:val="annotation3"/>
    <w:aliases w:val="subject1"/>
    <w:basedOn w:val="annotation4"/>
    <w:next w:val="annotation4"/>
    <w:semiHidden/>
    <w:rsid w:val="00FF49B9"/>
    <w:rPr>
      <w:b/>
      <w:bCs/>
    </w:rPr>
  </w:style>
  <w:style w:type="paragraph" w:customStyle="1" w:styleId="toc2">
    <w:name w:val="toc2"/>
    <w:aliases w:val="32"/>
    <w:basedOn w:val="Normal"/>
    <w:next w:val="Normal"/>
    <w:autoRedefine/>
    <w:semiHidden/>
    <w:locked/>
    <w:rsid w:val="00FF49B9"/>
    <w:pPr>
      <w:suppressAutoHyphens w:val="0"/>
      <w:spacing w:line="240" w:lineRule="auto"/>
      <w:ind w:left="400"/>
    </w:pPr>
    <w:rPr>
      <w:lang w:val="en-ZA"/>
    </w:rPr>
  </w:style>
  <w:style w:type="paragraph" w:customStyle="1" w:styleId="annotation7">
    <w:name w:val="annotation7"/>
    <w:aliases w:val="text4"/>
    <w:basedOn w:val="Normal"/>
    <w:semiHidden/>
    <w:rsid w:val="00FF49B9"/>
    <w:pPr>
      <w:suppressAutoHyphens w:val="0"/>
      <w:spacing w:line="240" w:lineRule="auto"/>
    </w:pPr>
    <w:rPr>
      <w:noProof/>
      <w:lang w:val="en-ZA"/>
    </w:rPr>
  </w:style>
  <w:style w:type="character" w:customStyle="1" w:styleId="annotation6">
    <w:name w:val="annotation6"/>
    <w:aliases w:val="reference4"/>
    <w:semiHidden/>
    <w:rsid w:val="00FF49B9"/>
    <w:rPr>
      <w:sz w:val="16"/>
    </w:rPr>
  </w:style>
  <w:style w:type="paragraph" w:customStyle="1" w:styleId="annotation9">
    <w:name w:val="annotation9"/>
    <w:aliases w:val="text5"/>
    <w:basedOn w:val="Normal"/>
    <w:semiHidden/>
    <w:rsid w:val="00FF49B9"/>
    <w:pPr>
      <w:suppressAutoHyphens w:val="0"/>
      <w:spacing w:line="240" w:lineRule="auto"/>
    </w:pPr>
    <w:rPr>
      <w:noProof/>
      <w:lang w:val="en-ZA"/>
    </w:rPr>
  </w:style>
  <w:style w:type="character" w:customStyle="1" w:styleId="annotation8">
    <w:name w:val="annotation8"/>
    <w:aliases w:val="reference5"/>
    <w:semiHidden/>
    <w:rsid w:val="00FF49B9"/>
    <w:rPr>
      <w:sz w:val="16"/>
    </w:rPr>
  </w:style>
  <w:style w:type="paragraph" w:customStyle="1" w:styleId="Balloon3">
    <w:name w:val="Balloon3"/>
    <w:aliases w:val="Text13"/>
    <w:basedOn w:val="Normal"/>
    <w:semiHidden/>
    <w:rsid w:val="00FF49B9"/>
    <w:pPr>
      <w:suppressAutoHyphens w:val="0"/>
      <w:spacing w:line="240" w:lineRule="auto"/>
    </w:pPr>
    <w:rPr>
      <w:rFonts w:ascii="Tahoma" w:hAnsi="Tahoma" w:cs="Tahoma"/>
      <w:noProof/>
      <w:sz w:val="16"/>
      <w:szCs w:val="16"/>
      <w:lang w:val="en-ZA"/>
    </w:rPr>
  </w:style>
  <w:style w:type="paragraph" w:customStyle="1" w:styleId="table1">
    <w:name w:val="table1"/>
    <w:aliases w:val="of1,figures1"/>
    <w:basedOn w:val="Normal"/>
    <w:next w:val="Normal"/>
    <w:locked/>
    <w:rsid w:val="00FF49B9"/>
    <w:pPr>
      <w:suppressAutoHyphens w:val="0"/>
      <w:spacing w:line="240" w:lineRule="auto"/>
    </w:pPr>
    <w:rPr>
      <w:noProof/>
      <w:lang w:val="en-ZA"/>
    </w:rPr>
  </w:style>
  <w:style w:type="paragraph" w:customStyle="1" w:styleId="toc4">
    <w:name w:val="toc4"/>
    <w:aliases w:val="13"/>
    <w:basedOn w:val="Normal"/>
    <w:next w:val="Normal"/>
    <w:autoRedefine/>
    <w:locked/>
    <w:rsid w:val="00FF49B9"/>
    <w:pPr>
      <w:suppressAutoHyphens w:val="0"/>
      <w:spacing w:line="240" w:lineRule="auto"/>
    </w:pPr>
    <w:rPr>
      <w:noProof/>
      <w:lang w:val="en-ZA"/>
    </w:rPr>
  </w:style>
  <w:style w:type="paragraph" w:customStyle="1" w:styleId="toc3">
    <w:name w:val="toc3"/>
    <w:aliases w:val="35"/>
    <w:basedOn w:val="Normal"/>
    <w:next w:val="Normal"/>
    <w:autoRedefine/>
    <w:locked/>
    <w:rsid w:val="00FF49B9"/>
    <w:pPr>
      <w:suppressAutoHyphens w:val="0"/>
      <w:spacing w:line="240" w:lineRule="auto"/>
      <w:ind w:left="400"/>
    </w:pPr>
    <w:rPr>
      <w:noProof/>
      <w:lang w:val="en-ZA"/>
    </w:rPr>
  </w:style>
  <w:style w:type="character" w:customStyle="1" w:styleId="page1">
    <w:name w:val="page1"/>
    <w:aliases w:val="number1"/>
    <w:rsid w:val="00FF49B9"/>
  </w:style>
  <w:style w:type="paragraph" w:customStyle="1" w:styleId="Body6">
    <w:name w:val="Body6"/>
    <w:aliases w:val="Text12,34"/>
    <w:basedOn w:val="Normal"/>
    <w:link w:val="Body5"/>
    <w:rsid w:val="00FF49B9"/>
    <w:pPr>
      <w:suppressAutoHyphens w:val="0"/>
      <w:autoSpaceDE w:val="0"/>
      <w:autoSpaceDN w:val="0"/>
      <w:adjustRightInd w:val="0"/>
      <w:spacing w:line="240" w:lineRule="auto"/>
    </w:pPr>
    <w:rPr>
      <w:rFonts w:ascii="Arial" w:hAnsi="Arial"/>
      <w:sz w:val="17"/>
      <w:lang w:val="en-ZA"/>
    </w:rPr>
  </w:style>
  <w:style w:type="character" w:customStyle="1" w:styleId="Body5">
    <w:name w:val="Body5"/>
    <w:aliases w:val="Text11,33,Char3"/>
    <w:link w:val="Body6"/>
    <w:locked/>
    <w:rsid w:val="00FF49B9"/>
    <w:rPr>
      <w:rFonts w:ascii="Arial" w:eastAsia="Times New Roman" w:hAnsi="Arial" w:cs="Times New Roman"/>
      <w:sz w:val="17"/>
      <w:szCs w:val="20"/>
      <w:lang w:val="en-ZA"/>
    </w:rPr>
  </w:style>
  <w:style w:type="paragraph" w:customStyle="1" w:styleId="Body4">
    <w:name w:val="Body4"/>
    <w:aliases w:val="Text10"/>
    <w:basedOn w:val="Normal"/>
    <w:link w:val="Body3"/>
    <w:rsid w:val="00FF49B9"/>
    <w:pPr>
      <w:suppressAutoHyphens w:val="0"/>
      <w:spacing w:after="120" w:line="240" w:lineRule="auto"/>
    </w:pPr>
    <w:rPr>
      <w:sz w:val="24"/>
      <w:lang w:eastAsia="en-GB"/>
    </w:rPr>
  </w:style>
  <w:style w:type="character" w:customStyle="1" w:styleId="Body3">
    <w:name w:val="Body3"/>
    <w:aliases w:val="Text9,Char2"/>
    <w:link w:val="Body4"/>
    <w:locked/>
    <w:rsid w:val="00FF49B9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Plain2">
    <w:name w:val="Plain2"/>
    <w:aliases w:val="Text8"/>
    <w:basedOn w:val="Normal"/>
    <w:link w:val="Plain1"/>
    <w:rsid w:val="00FF49B9"/>
    <w:pPr>
      <w:suppressAutoHyphens w:val="0"/>
      <w:spacing w:line="240" w:lineRule="auto"/>
    </w:pPr>
    <w:rPr>
      <w:rFonts w:ascii="Courier New" w:hAnsi="Courier New"/>
    </w:rPr>
  </w:style>
  <w:style w:type="character" w:customStyle="1" w:styleId="Plain1">
    <w:name w:val="Plain1"/>
    <w:aliases w:val="Text7,Char1"/>
    <w:link w:val="Plain2"/>
    <w:locked/>
    <w:rsid w:val="00FF49B9"/>
    <w:rPr>
      <w:rFonts w:ascii="Courier New" w:eastAsia="Times New Roman" w:hAnsi="Courier New" w:cs="Times New Roman"/>
      <w:sz w:val="20"/>
      <w:szCs w:val="20"/>
      <w:lang w:val="en-GB"/>
    </w:rPr>
  </w:style>
  <w:style w:type="paragraph" w:customStyle="1" w:styleId="new1">
    <w:name w:val="new1"/>
    <w:aliases w:val="normal1"/>
    <w:basedOn w:val="Normal"/>
    <w:rsid w:val="00FF49B9"/>
    <w:pPr>
      <w:suppressAutoHyphens w:val="0"/>
      <w:autoSpaceDE w:val="0"/>
      <w:autoSpaceDN w:val="0"/>
      <w:adjustRightInd w:val="0"/>
      <w:spacing w:before="60" w:after="60" w:line="240" w:lineRule="auto"/>
    </w:pPr>
    <w:rPr>
      <w:rFonts w:ascii="Arial" w:hAnsi="Arial" w:cs="Arial"/>
      <w:lang w:val="en-ZA"/>
    </w:rPr>
  </w:style>
  <w:style w:type="paragraph" w:customStyle="1" w:styleId="Balloon4">
    <w:name w:val="Balloon4"/>
    <w:aliases w:val="Text14"/>
    <w:basedOn w:val="Normal"/>
    <w:semiHidden/>
    <w:locked/>
    <w:rsid w:val="00FF49B9"/>
    <w:pPr>
      <w:suppressAutoHyphens w:val="0"/>
      <w:spacing w:before="100" w:beforeAutospacing="1" w:after="100" w:afterAutospacing="1" w:line="240" w:lineRule="auto"/>
    </w:pPr>
    <w:rPr>
      <w:rFonts w:ascii="Tahoma" w:hAnsi="Tahoma" w:cs="Tahoma"/>
      <w:sz w:val="16"/>
      <w:szCs w:val="16"/>
      <w:lang w:val="en-ZA"/>
    </w:rPr>
  </w:style>
  <w:style w:type="character" w:customStyle="1" w:styleId="annotation12">
    <w:name w:val="annotation12"/>
    <w:aliases w:val="reference6"/>
    <w:semiHidden/>
    <w:rsid w:val="00FF49B9"/>
    <w:rPr>
      <w:sz w:val="16"/>
    </w:rPr>
  </w:style>
  <w:style w:type="paragraph" w:customStyle="1" w:styleId="annotation11">
    <w:name w:val="annotation11"/>
    <w:aliases w:val="text6"/>
    <w:basedOn w:val="Normal"/>
    <w:semiHidden/>
    <w:rsid w:val="00FF49B9"/>
    <w:pPr>
      <w:suppressAutoHyphens w:val="0"/>
      <w:spacing w:before="100" w:beforeAutospacing="1" w:after="100" w:afterAutospacing="1" w:line="240" w:lineRule="auto"/>
    </w:pPr>
    <w:rPr>
      <w:lang w:val="en-ZA"/>
    </w:rPr>
  </w:style>
  <w:style w:type="paragraph" w:customStyle="1" w:styleId="annotation10">
    <w:name w:val="annotation10"/>
    <w:aliases w:val="subject2"/>
    <w:basedOn w:val="annotation11"/>
    <w:next w:val="annotation11"/>
    <w:semiHidden/>
    <w:rsid w:val="00FF49B9"/>
    <w:rPr>
      <w:b/>
      <w:bCs/>
    </w:rPr>
  </w:style>
  <w:style w:type="paragraph" w:customStyle="1" w:styleId="annotation15">
    <w:name w:val="annotation15"/>
    <w:aliases w:val="text7"/>
    <w:basedOn w:val="Normal"/>
    <w:rsid w:val="00FF49B9"/>
    <w:pPr>
      <w:suppressAutoHyphens w:val="0"/>
      <w:spacing w:line="240" w:lineRule="auto"/>
    </w:pPr>
    <w:rPr>
      <w:noProof/>
      <w:lang w:val="en-ZA"/>
    </w:rPr>
  </w:style>
  <w:style w:type="character" w:customStyle="1" w:styleId="annotation14">
    <w:name w:val="annotation14"/>
    <w:aliases w:val="reference7"/>
    <w:semiHidden/>
    <w:rsid w:val="00FF49B9"/>
    <w:rPr>
      <w:sz w:val="16"/>
    </w:rPr>
  </w:style>
  <w:style w:type="paragraph" w:customStyle="1" w:styleId="Balloon5">
    <w:name w:val="Balloon5"/>
    <w:aliases w:val="Text21"/>
    <w:basedOn w:val="Normal"/>
    <w:locked/>
    <w:rsid w:val="00FF49B9"/>
    <w:pPr>
      <w:suppressAutoHyphens w:val="0"/>
      <w:spacing w:line="240" w:lineRule="auto"/>
    </w:pPr>
    <w:rPr>
      <w:rFonts w:ascii="Tahoma" w:hAnsi="Tahoma" w:cs="Tahoma"/>
      <w:noProof/>
      <w:sz w:val="16"/>
      <w:szCs w:val="16"/>
      <w:lang w:val="en-ZA"/>
    </w:rPr>
  </w:style>
  <w:style w:type="paragraph" w:customStyle="1" w:styleId="table2">
    <w:name w:val="table2"/>
    <w:aliases w:val="of2,figures2"/>
    <w:basedOn w:val="Normal"/>
    <w:next w:val="Normal"/>
    <w:locked/>
    <w:rsid w:val="00FF49B9"/>
    <w:pPr>
      <w:suppressAutoHyphens w:val="0"/>
      <w:spacing w:line="240" w:lineRule="auto"/>
    </w:pPr>
    <w:rPr>
      <w:noProof/>
      <w:lang w:val="en-ZA"/>
    </w:rPr>
  </w:style>
  <w:style w:type="paragraph" w:customStyle="1" w:styleId="annotation13">
    <w:name w:val="annotation13"/>
    <w:aliases w:val="subject3"/>
    <w:basedOn w:val="annotation15"/>
    <w:next w:val="annotation15"/>
    <w:semiHidden/>
    <w:rsid w:val="00FF49B9"/>
    <w:rPr>
      <w:b/>
      <w:bCs/>
    </w:rPr>
  </w:style>
  <w:style w:type="character" w:customStyle="1" w:styleId="page2">
    <w:name w:val="page2"/>
    <w:aliases w:val="number2"/>
    <w:locked/>
    <w:rsid w:val="00FF49B9"/>
  </w:style>
  <w:style w:type="paragraph" w:customStyle="1" w:styleId="Body10">
    <w:name w:val="Body10"/>
    <w:aliases w:val="Text20,38"/>
    <w:basedOn w:val="Normal"/>
    <w:link w:val="Body9"/>
    <w:locked/>
    <w:rsid w:val="00FF49B9"/>
    <w:pPr>
      <w:suppressAutoHyphens w:val="0"/>
      <w:autoSpaceDE w:val="0"/>
      <w:autoSpaceDN w:val="0"/>
      <w:adjustRightInd w:val="0"/>
      <w:spacing w:line="240" w:lineRule="auto"/>
    </w:pPr>
    <w:rPr>
      <w:rFonts w:ascii="Arial" w:hAnsi="Arial"/>
      <w:sz w:val="17"/>
      <w:lang w:val="en-ZA"/>
    </w:rPr>
  </w:style>
  <w:style w:type="character" w:customStyle="1" w:styleId="Body9">
    <w:name w:val="Body9"/>
    <w:aliases w:val="Text19,37,Char6"/>
    <w:link w:val="Body10"/>
    <w:locked/>
    <w:rsid w:val="00FF49B9"/>
    <w:rPr>
      <w:rFonts w:ascii="Arial" w:eastAsia="Times New Roman" w:hAnsi="Arial" w:cs="Times New Roman"/>
      <w:sz w:val="17"/>
      <w:szCs w:val="20"/>
      <w:lang w:val="en-ZA"/>
    </w:rPr>
  </w:style>
  <w:style w:type="paragraph" w:customStyle="1" w:styleId="Body8">
    <w:name w:val="Body8"/>
    <w:aliases w:val="Text18"/>
    <w:basedOn w:val="Normal"/>
    <w:link w:val="Body7"/>
    <w:locked/>
    <w:rsid w:val="00FF49B9"/>
    <w:pPr>
      <w:suppressAutoHyphens w:val="0"/>
      <w:spacing w:after="120" w:line="240" w:lineRule="auto"/>
    </w:pPr>
    <w:rPr>
      <w:sz w:val="24"/>
      <w:lang w:eastAsia="en-GB"/>
    </w:rPr>
  </w:style>
  <w:style w:type="character" w:customStyle="1" w:styleId="Body7">
    <w:name w:val="Body7"/>
    <w:aliases w:val="Text17,Char5"/>
    <w:link w:val="Body8"/>
    <w:locked/>
    <w:rsid w:val="00FF49B9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Plain4">
    <w:name w:val="Plain4"/>
    <w:aliases w:val="Text16"/>
    <w:basedOn w:val="Normal"/>
    <w:link w:val="Plain3"/>
    <w:locked/>
    <w:rsid w:val="00FF49B9"/>
    <w:pPr>
      <w:suppressAutoHyphens w:val="0"/>
      <w:spacing w:line="240" w:lineRule="auto"/>
    </w:pPr>
    <w:rPr>
      <w:rFonts w:ascii="Courier New" w:hAnsi="Courier New"/>
    </w:rPr>
  </w:style>
  <w:style w:type="character" w:customStyle="1" w:styleId="Plain3">
    <w:name w:val="Plain3"/>
    <w:aliases w:val="Text15,Char4"/>
    <w:link w:val="Plain4"/>
    <w:locked/>
    <w:rsid w:val="00FF49B9"/>
    <w:rPr>
      <w:rFonts w:ascii="Courier New" w:eastAsia="Times New Roman" w:hAnsi="Courier New" w:cs="Times New Roman"/>
      <w:sz w:val="20"/>
      <w:szCs w:val="20"/>
      <w:lang w:val="en-GB"/>
    </w:rPr>
  </w:style>
  <w:style w:type="paragraph" w:customStyle="1" w:styleId="new">
    <w:name w:val="new"/>
    <w:aliases w:val="normal"/>
    <w:basedOn w:val="Normal"/>
    <w:rsid w:val="00FF49B9"/>
    <w:pPr>
      <w:suppressAutoHyphens w:val="0"/>
      <w:autoSpaceDE w:val="0"/>
      <w:autoSpaceDN w:val="0"/>
      <w:adjustRightInd w:val="0"/>
      <w:spacing w:before="60" w:after="60" w:line="240" w:lineRule="auto"/>
    </w:pPr>
    <w:rPr>
      <w:rFonts w:ascii="Arial" w:hAnsi="Arial" w:cs="Arial"/>
      <w:lang w:val="en-ZA"/>
    </w:rPr>
  </w:style>
  <w:style w:type="paragraph" w:customStyle="1" w:styleId="toc5">
    <w:name w:val="toc5"/>
    <w:aliases w:val="15"/>
    <w:basedOn w:val="Normal"/>
    <w:next w:val="Normal"/>
    <w:autoRedefine/>
    <w:locked/>
    <w:rsid w:val="00FF49B9"/>
    <w:pPr>
      <w:suppressAutoHyphens w:val="0"/>
      <w:spacing w:line="240" w:lineRule="auto"/>
    </w:pPr>
    <w:rPr>
      <w:noProof/>
      <w:lang w:val="en-ZA"/>
    </w:rPr>
  </w:style>
  <w:style w:type="character" w:styleId="CommentReference">
    <w:name w:val="annotation reference"/>
    <w:uiPriority w:val="99"/>
    <w:semiHidden/>
    <w:rsid w:val="00FF49B9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FF49B9"/>
    <w:pPr>
      <w:suppressAutoHyphens w:val="0"/>
      <w:spacing w:before="100" w:beforeAutospacing="1" w:after="100" w:afterAutospacing="1" w:line="240" w:lineRule="auto"/>
    </w:pPr>
    <w:rPr>
      <w:lang w:val="en-Z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49B9"/>
    <w:rPr>
      <w:rFonts w:ascii="Times New Roman" w:eastAsia="Times New Roman" w:hAnsi="Times New Roman" w:cs="Times New Roman"/>
      <w:sz w:val="20"/>
      <w:szCs w:val="20"/>
      <w:lang w:val="en-Z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FF49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49B9"/>
    <w:rPr>
      <w:rFonts w:ascii="Times New Roman" w:eastAsia="Times New Roman" w:hAnsi="Times New Roman" w:cs="Times New Roman"/>
      <w:b/>
      <w:bCs/>
      <w:sz w:val="20"/>
      <w:szCs w:val="20"/>
      <w:lang w:val="en-ZA"/>
    </w:rPr>
  </w:style>
  <w:style w:type="paragraph" w:styleId="TOC10">
    <w:name w:val="toc 1"/>
    <w:basedOn w:val="Normal"/>
    <w:next w:val="Normal"/>
    <w:autoRedefine/>
    <w:uiPriority w:val="39"/>
    <w:qFormat/>
    <w:rsid w:val="00FF49B9"/>
    <w:pPr>
      <w:tabs>
        <w:tab w:val="left" w:pos="-1985"/>
        <w:tab w:val="left" w:pos="0"/>
        <w:tab w:val="left" w:pos="1276"/>
        <w:tab w:val="right" w:leader="dot" w:pos="10427"/>
      </w:tabs>
      <w:suppressAutoHyphens w:val="0"/>
      <w:spacing w:after="100" w:line="240" w:lineRule="auto"/>
      <w:ind w:left="1276" w:hanging="1276"/>
    </w:pPr>
    <w:rPr>
      <w:rFonts w:ascii="Arial" w:hAnsi="Arial" w:cs="Arial"/>
      <w:bCs/>
      <w:noProof/>
      <w:kern w:val="32"/>
      <w:lang w:eastAsia="en-GB"/>
    </w:rPr>
  </w:style>
  <w:style w:type="paragraph" w:styleId="TOC40">
    <w:name w:val="toc 4"/>
    <w:basedOn w:val="Normal"/>
    <w:next w:val="Normal"/>
    <w:autoRedefine/>
    <w:uiPriority w:val="39"/>
    <w:rsid w:val="00FF49B9"/>
    <w:pPr>
      <w:tabs>
        <w:tab w:val="left" w:pos="-1985"/>
        <w:tab w:val="left" w:pos="1260"/>
        <w:tab w:val="right" w:leader="dot" w:pos="10065"/>
      </w:tabs>
      <w:suppressAutoHyphens w:val="0"/>
      <w:spacing w:after="80" w:line="276" w:lineRule="auto"/>
      <w:ind w:left="1259" w:right="820" w:hanging="1259"/>
      <w:jc w:val="both"/>
    </w:pPr>
    <w:rPr>
      <w:sz w:val="24"/>
      <w:szCs w:val="24"/>
      <w:lang w:val="en-ZA"/>
    </w:rPr>
  </w:style>
  <w:style w:type="paragraph" w:styleId="TableofFigures">
    <w:name w:val="table of figures"/>
    <w:basedOn w:val="Normal"/>
    <w:next w:val="Normal"/>
    <w:link w:val="TableofFiguresChar"/>
    <w:uiPriority w:val="99"/>
    <w:rsid w:val="00FF49B9"/>
    <w:pPr>
      <w:suppressAutoHyphens w:val="0"/>
      <w:spacing w:before="100" w:beforeAutospacing="1" w:after="100" w:afterAutospacing="1" w:line="240" w:lineRule="auto"/>
    </w:pPr>
    <w:rPr>
      <w:sz w:val="24"/>
      <w:lang w:val="en-ZA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F49B9"/>
    <w:pPr>
      <w:keepLines/>
      <w:spacing w:before="480" w:beforeAutospacing="0" w:after="0" w:afterAutospacing="0" w:line="276" w:lineRule="auto"/>
      <w:outlineLvl w:val="9"/>
    </w:pPr>
    <w:rPr>
      <w:color w:val="365F91"/>
      <w:kern w:val="0"/>
      <w:sz w:val="28"/>
      <w:szCs w:val="28"/>
    </w:rPr>
  </w:style>
  <w:style w:type="paragraph" w:styleId="TOC20">
    <w:name w:val="toc 2"/>
    <w:basedOn w:val="Normal"/>
    <w:next w:val="Normal"/>
    <w:autoRedefine/>
    <w:uiPriority w:val="39"/>
    <w:unhideWhenUsed/>
    <w:qFormat/>
    <w:rsid w:val="00FF49B9"/>
    <w:pPr>
      <w:suppressAutoHyphens w:val="0"/>
      <w:spacing w:after="100" w:line="276" w:lineRule="auto"/>
      <w:ind w:left="220"/>
    </w:pPr>
    <w:rPr>
      <w:rFonts w:ascii="Calibri" w:hAnsi="Calibri"/>
      <w:sz w:val="22"/>
      <w:szCs w:val="22"/>
      <w:lang w:val="en-ZA"/>
    </w:rPr>
  </w:style>
  <w:style w:type="paragraph" w:styleId="TOC30">
    <w:name w:val="toc 3"/>
    <w:basedOn w:val="Normal"/>
    <w:next w:val="Normal"/>
    <w:autoRedefine/>
    <w:uiPriority w:val="39"/>
    <w:unhideWhenUsed/>
    <w:qFormat/>
    <w:rsid w:val="00FF49B9"/>
    <w:pPr>
      <w:tabs>
        <w:tab w:val="left" w:pos="1260"/>
        <w:tab w:val="right" w:leader="dot" w:pos="10449"/>
      </w:tabs>
      <w:suppressAutoHyphens w:val="0"/>
      <w:spacing w:after="100" w:line="276" w:lineRule="auto"/>
      <w:ind w:left="1260" w:hanging="1260"/>
    </w:pPr>
    <w:rPr>
      <w:rFonts w:ascii="Arial" w:hAnsi="Arial" w:cs="Arial"/>
      <w:b/>
      <w:noProof/>
      <w:sz w:val="24"/>
      <w:szCs w:val="24"/>
      <w:lang w:val="en-ZA"/>
    </w:rPr>
  </w:style>
  <w:style w:type="character" w:styleId="PageNumber">
    <w:name w:val="page number"/>
    <w:rsid w:val="00FF49B9"/>
    <w:rPr>
      <w:rFonts w:cs="Times New Roman"/>
    </w:rPr>
  </w:style>
  <w:style w:type="paragraph" w:styleId="BodyText3">
    <w:name w:val="Body Text 3"/>
    <w:basedOn w:val="Normal"/>
    <w:link w:val="BodyText3Char"/>
    <w:rsid w:val="00FF49B9"/>
    <w:pPr>
      <w:suppressAutoHyphens w:val="0"/>
      <w:autoSpaceDE w:val="0"/>
      <w:autoSpaceDN w:val="0"/>
      <w:adjustRightInd w:val="0"/>
      <w:spacing w:line="240" w:lineRule="auto"/>
    </w:pPr>
    <w:rPr>
      <w:rFonts w:ascii="Arial" w:hAnsi="Arial"/>
      <w:sz w:val="24"/>
      <w:szCs w:val="17"/>
      <w:lang w:val="en-ZA"/>
    </w:rPr>
  </w:style>
  <w:style w:type="character" w:customStyle="1" w:styleId="BodyText3Char">
    <w:name w:val="Body Text 3 Char"/>
    <w:basedOn w:val="DefaultParagraphFont"/>
    <w:link w:val="BodyText3"/>
    <w:rsid w:val="00FF49B9"/>
    <w:rPr>
      <w:rFonts w:ascii="Arial" w:eastAsia="Times New Roman" w:hAnsi="Arial" w:cs="Times New Roman"/>
      <w:sz w:val="24"/>
      <w:szCs w:val="17"/>
      <w:lang w:val="en-ZA"/>
    </w:rPr>
  </w:style>
  <w:style w:type="paragraph" w:styleId="BodyText">
    <w:name w:val="Body Text"/>
    <w:basedOn w:val="Normal"/>
    <w:link w:val="BodyTextChar"/>
    <w:rsid w:val="00FF49B9"/>
    <w:pPr>
      <w:suppressAutoHyphens w:val="0"/>
      <w:spacing w:after="120" w:line="240" w:lineRule="auto"/>
    </w:pPr>
    <w:rPr>
      <w:sz w:val="24"/>
      <w:szCs w:val="24"/>
      <w:lang w:eastAsia="en-GB"/>
    </w:rPr>
  </w:style>
  <w:style w:type="character" w:customStyle="1" w:styleId="BodyTextChar">
    <w:name w:val="Body Text Char"/>
    <w:basedOn w:val="DefaultParagraphFont"/>
    <w:link w:val="BodyText"/>
    <w:rsid w:val="00FF49B9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PlainText">
    <w:name w:val="Plain Text"/>
    <w:basedOn w:val="Normal"/>
    <w:link w:val="PlainTextChar"/>
    <w:rsid w:val="00FF49B9"/>
    <w:pPr>
      <w:suppressAutoHyphens w:val="0"/>
      <w:spacing w:line="240" w:lineRule="auto"/>
    </w:pPr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FF49B9"/>
    <w:rPr>
      <w:rFonts w:ascii="Courier New" w:eastAsia="Times New Roman" w:hAnsi="Courier New" w:cs="Times New Roman"/>
      <w:sz w:val="20"/>
      <w:szCs w:val="20"/>
      <w:lang w:val="en-GB"/>
    </w:rPr>
  </w:style>
  <w:style w:type="paragraph" w:customStyle="1" w:styleId="newnormal">
    <w:name w:val="new normal"/>
    <w:basedOn w:val="Normal"/>
    <w:link w:val="newnormalChar"/>
    <w:rsid w:val="00FF49B9"/>
    <w:pPr>
      <w:suppressAutoHyphens w:val="0"/>
      <w:autoSpaceDE w:val="0"/>
      <w:autoSpaceDN w:val="0"/>
      <w:adjustRightInd w:val="0"/>
      <w:spacing w:before="60" w:after="60" w:line="240" w:lineRule="auto"/>
    </w:pPr>
    <w:rPr>
      <w:rFonts w:ascii="Arial" w:hAnsi="Arial"/>
      <w:lang w:val="en-ZA"/>
    </w:rPr>
  </w:style>
  <w:style w:type="character" w:customStyle="1" w:styleId="newnormalChar">
    <w:name w:val="new normal Char"/>
    <w:link w:val="newnormal"/>
    <w:locked/>
    <w:rsid w:val="00FF49B9"/>
    <w:rPr>
      <w:rFonts w:ascii="Arial" w:eastAsia="Times New Roman" w:hAnsi="Arial" w:cs="Times New Roman"/>
      <w:sz w:val="20"/>
      <w:szCs w:val="20"/>
      <w:lang w:val="en-ZA"/>
    </w:rPr>
  </w:style>
  <w:style w:type="character" w:customStyle="1" w:styleId="TableofFiguresChar">
    <w:name w:val="Table of Figures Char"/>
    <w:link w:val="TableofFigures"/>
    <w:uiPriority w:val="99"/>
    <w:locked/>
    <w:rsid w:val="00FF49B9"/>
    <w:rPr>
      <w:rFonts w:ascii="Times New Roman" w:eastAsia="Times New Roman" w:hAnsi="Times New Roman" w:cs="Times New Roman"/>
      <w:sz w:val="24"/>
      <w:szCs w:val="20"/>
      <w:lang w:val="en-ZA"/>
    </w:rPr>
  </w:style>
  <w:style w:type="paragraph" w:styleId="TOC50">
    <w:name w:val="toc 5"/>
    <w:basedOn w:val="Normal"/>
    <w:next w:val="Normal"/>
    <w:autoRedefine/>
    <w:uiPriority w:val="39"/>
    <w:unhideWhenUsed/>
    <w:rsid w:val="00FF49B9"/>
    <w:pPr>
      <w:suppressAutoHyphens w:val="0"/>
      <w:spacing w:after="100" w:line="276" w:lineRule="auto"/>
      <w:ind w:left="880"/>
    </w:pPr>
    <w:rPr>
      <w:rFonts w:ascii="Calibri" w:hAnsi="Calibri"/>
      <w:sz w:val="22"/>
      <w:szCs w:val="22"/>
      <w:lang w:val="en-ZA" w:eastAsia="en-ZA"/>
    </w:rPr>
  </w:style>
  <w:style w:type="paragraph" w:styleId="TOC6">
    <w:name w:val="toc 6"/>
    <w:basedOn w:val="Normal"/>
    <w:next w:val="Normal"/>
    <w:autoRedefine/>
    <w:uiPriority w:val="39"/>
    <w:unhideWhenUsed/>
    <w:rsid w:val="00FF49B9"/>
    <w:pPr>
      <w:suppressAutoHyphens w:val="0"/>
      <w:spacing w:after="100" w:line="276" w:lineRule="auto"/>
      <w:ind w:left="1100"/>
    </w:pPr>
    <w:rPr>
      <w:rFonts w:ascii="Calibri" w:hAnsi="Calibri"/>
      <w:sz w:val="22"/>
      <w:szCs w:val="22"/>
      <w:lang w:val="en-ZA" w:eastAsia="en-ZA"/>
    </w:rPr>
  </w:style>
  <w:style w:type="paragraph" w:styleId="TOC7">
    <w:name w:val="toc 7"/>
    <w:basedOn w:val="Normal"/>
    <w:next w:val="Normal"/>
    <w:autoRedefine/>
    <w:uiPriority w:val="39"/>
    <w:unhideWhenUsed/>
    <w:rsid w:val="00FF49B9"/>
    <w:pPr>
      <w:suppressAutoHyphens w:val="0"/>
      <w:spacing w:after="100" w:line="276" w:lineRule="auto"/>
      <w:ind w:left="1320"/>
    </w:pPr>
    <w:rPr>
      <w:rFonts w:ascii="Calibri" w:hAnsi="Calibri"/>
      <w:sz w:val="22"/>
      <w:szCs w:val="22"/>
      <w:lang w:val="en-ZA" w:eastAsia="en-ZA"/>
    </w:rPr>
  </w:style>
  <w:style w:type="paragraph" w:styleId="TOC8">
    <w:name w:val="toc 8"/>
    <w:basedOn w:val="Normal"/>
    <w:next w:val="Normal"/>
    <w:autoRedefine/>
    <w:uiPriority w:val="39"/>
    <w:unhideWhenUsed/>
    <w:rsid w:val="00FF49B9"/>
    <w:pPr>
      <w:suppressAutoHyphens w:val="0"/>
      <w:spacing w:after="100" w:line="276" w:lineRule="auto"/>
      <w:ind w:left="1540"/>
    </w:pPr>
    <w:rPr>
      <w:rFonts w:ascii="Calibri" w:hAnsi="Calibri"/>
      <w:sz w:val="22"/>
      <w:szCs w:val="22"/>
      <w:lang w:val="en-ZA" w:eastAsia="en-ZA"/>
    </w:rPr>
  </w:style>
  <w:style w:type="paragraph" w:styleId="TOC9">
    <w:name w:val="toc 9"/>
    <w:basedOn w:val="Normal"/>
    <w:next w:val="Normal"/>
    <w:autoRedefine/>
    <w:uiPriority w:val="39"/>
    <w:unhideWhenUsed/>
    <w:rsid w:val="00FF49B9"/>
    <w:pPr>
      <w:suppressAutoHyphens w:val="0"/>
      <w:spacing w:after="100" w:line="276" w:lineRule="auto"/>
      <w:ind w:left="1760"/>
    </w:pPr>
    <w:rPr>
      <w:rFonts w:ascii="Calibri" w:hAnsi="Calibri"/>
      <w:sz w:val="22"/>
      <w:szCs w:val="22"/>
      <w:lang w:val="en-ZA" w:eastAsia="en-ZA"/>
    </w:rPr>
  </w:style>
  <w:style w:type="numbering" w:customStyle="1" w:styleId="NoList1">
    <w:name w:val="No List1"/>
    <w:next w:val="ListNo1"/>
    <w:semiHidden/>
    <w:rsid w:val="00FF49B9"/>
  </w:style>
  <w:style w:type="paragraph" w:styleId="NoSpacing">
    <w:name w:val="No Spacing"/>
    <w:link w:val="NoSpacingChar"/>
    <w:uiPriority w:val="1"/>
    <w:qFormat/>
    <w:rsid w:val="00FF49B9"/>
    <w:pPr>
      <w:spacing w:before="240"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NoList2">
    <w:name w:val="No List2"/>
    <w:next w:val="ListNo1"/>
    <w:semiHidden/>
    <w:rsid w:val="00FF49B9"/>
  </w:style>
  <w:style w:type="paragraph" w:customStyle="1" w:styleId="Tables">
    <w:name w:val="Tables"/>
    <w:basedOn w:val="Normal"/>
    <w:link w:val="TablesChar"/>
    <w:qFormat/>
    <w:rsid w:val="00FF49B9"/>
    <w:pPr>
      <w:keepNext/>
      <w:suppressAutoHyphens w:val="0"/>
      <w:spacing w:before="160" w:after="60" w:line="240" w:lineRule="auto"/>
      <w:outlineLvl w:val="0"/>
    </w:pPr>
    <w:rPr>
      <w:rFonts w:ascii="Arial" w:hAnsi="Arial" w:cs="Arial"/>
      <w:b/>
      <w:bCs/>
      <w:kern w:val="32"/>
      <w:szCs w:val="32"/>
      <w:lang w:eastAsia="en-GB"/>
    </w:rPr>
  </w:style>
  <w:style w:type="paragraph" w:customStyle="1" w:styleId="Tables2">
    <w:name w:val="Tables 2"/>
    <w:basedOn w:val="Normal"/>
    <w:link w:val="Tables2Char"/>
    <w:qFormat/>
    <w:rsid w:val="00FF49B9"/>
    <w:pPr>
      <w:suppressAutoHyphens w:val="0"/>
      <w:spacing w:before="160" w:after="60" w:line="240" w:lineRule="auto"/>
      <w:outlineLvl w:val="1"/>
    </w:pPr>
    <w:rPr>
      <w:rFonts w:ascii="Arial" w:hAnsi="Arial" w:cs="Arial"/>
      <w:b/>
    </w:rPr>
  </w:style>
  <w:style w:type="character" w:customStyle="1" w:styleId="TablesChar">
    <w:name w:val="Tables Char"/>
    <w:link w:val="Tables"/>
    <w:rsid w:val="00FF49B9"/>
    <w:rPr>
      <w:rFonts w:ascii="Arial" w:eastAsia="Times New Roman" w:hAnsi="Arial" w:cs="Arial"/>
      <w:b/>
      <w:bCs/>
      <w:kern w:val="32"/>
      <w:sz w:val="20"/>
      <w:szCs w:val="32"/>
      <w:lang w:val="en-GB" w:eastAsia="en-GB"/>
    </w:rPr>
  </w:style>
  <w:style w:type="paragraph" w:customStyle="1" w:styleId="Index">
    <w:name w:val="Index"/>
    <w:basedOn w:val="heading20"/>
    <w:link w:val="IndexChar"/>
    <w:qFormat/>
    <w:rsid w:val="00FF49B9"/>
    <w:pPr>
      <w:numPr>
        <w:numId w:val="1"/>
      </w:numPr>
      <w:spacing w:after="240"/>
      <w:ind w:left="9985" w:hanging="357"/>
      <w:outlineLvl w:val="2"/>
    </w:pPr>
    <w:rPr>
      <w:sz w:val="24"/>
      <w:szCs w:val="24"/>
    </w:rPr>
  </w:style>
  <w:style w:type="character" w:customStyle="1" w:styleId="Tables2Char">
    <w:name w:val="Tables 2 Char"/>
    <w:link w:val="Tables2"/>
    <w:rsid w:val="00FF49B9"/>
    <w:rPr>
      <w:rFonts w:ascii="Arial" w:eastAsia="Times New Roman" w:hAnsi="Arial" w:cs="Arial"/>
      <w:b/>
      <w:sz w:val="20"/>
      <w:szCs w:val="20"/>
      <w:lang w:val="en-GB"/>
    </w:rPr>
  </w:style>
  <w:style w:type="paragraph" w:customStyle="1" w:styleId="Index2">
    <w:name w:val="Index2"/>
    <w:basedOn w:val="heading20"/>
    <w:link w:val="Index2Char"/>
    <w:qFormat/>
    <w:rsid w:val="00FF49B9"/>
    <w:pPr>
      <w:numPr>
        <w:ilvl w:val="1"/>
        <w:numId w:val="1"/>
      </w:numPr>
      <w:spacing w:before="160" w:after="120"/>
      <w:outlineLvl w:val="3"/>
    </w:pPr>
    <w:rPr>
      <w:sz w:val="23"/>
      <w:szCs w:val="23"/>
    </w:rPr>
  </w:style>
  <w:style w:type="character" w:customStyle="1" w:styleId="heading2Char0">
    <w:name w:val="heading2 Char"/>
    <w:aliases w:val="14 Char"/>
    <w:link w:val="heading20"/>
    <w:rsid w:val="00FF49B9"/>
    <w:rPr>
      <w:rFonts w:ascii="Arial" w:eastAsia="Times New Roman" w:hAnsi="Arial" w:cs="Arial"/>
      <w:b/>
      <w:bCs/>
      <w:kern w:val="32"/>
      <w:sz w:val="20"/>
      <w:szCs w:val="32"/>
      <w:lang w:val="en-GB" w:eastAsia="en-GB"/>
    </w:rPr>
  </w:style>
  <w:style w:type="character" w:customStyle="1" w:styleId="IndexChar">
    <w:name w:val="Index Char"/>
    <w:link w:val="Index"/>
    <w:rsid w:val="00FF49B9"/>
    <w:rPr>
      <w:rFonts w:ascii="Arial" w:eastAsia="Times New Roman" w:hAnsi="Arial" w:cs="Arial"/>
      <w:b/>
      <w:bCs/>
      <w:kern w:val="32"/>
      <w:sz w:val="24"/>
      <w:szCs w:val="24"/>
      <w:lang w:val="en-GB" w:eastAsia="en-GB"/>
    </w:rPr>
  </w:style>
  <w:style w:type="character" w:customStyle="1" w:styleId="Index2Char">
    <w:name w:val="Index2 Char"/>
    <w:link w:val="Index2"/>
    <w:rsid w:val="00FF49B9"/>
    <w:rPr>
      <w:rFonts w:ascii="Arial" w:eastAsia="Times New Roman" w:hAnsi="Arial" w:cs="Arial"/>
      <w:b/>
      <w:bCs/>
      <w:kern w:val="32"/>
      <w:sz w:val="23"/>
      <w:szCs w:val="23"/>
      <w:lang w:val="en-GB" w:eastAsia="en-GB"/>
    </w:rPr>
  </w:style>
  <w:style w:type="paragraph" w:styleId="ListParagraph">
    <w:name w:val="List Paragraph"/>
    <w:basedOn w:val="Normal"/>
    <w:uiPriority w:val="34"/>
    <w:qFormat/>
    <w:rsid w:val="00FF49B9"/>
    <w:pPr>
      <w:suppressAutoHyphens w:val="0"/>
      <w:spacing w:before="100" w:beforeAutospacing="1" w:after="100" w:afterAutospacing="1" w:line="240" w:lineRule="auto"/>
      <w:ind w:left="720"/>
      <w:contextualSpacing/>
    </w:pPr>
    <w:rPr>
      <w:sz w:val="24"/>
      <w:szCs w:val="24"/>
      <w:lang w:val="en-ZA"/>
    </w:rPr>
  </w:style>
  <w:style w:type="paragraph" w:styleId="FootnoteText">
    <w:name w:val="footnote text"/>
    <w:basedOn w:val="Normal"/>
    <w:link w:val="FootnoteTextChar"/>
    <w:uiPriority w:val="99"/>
    <w:rsid w:val="00FF49B9"/>
    <w:pPr>
      <w:suppressAutoHyphens w:val="0"/>
      <w:spacing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rsid w:val="00FF49B9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FootnoteReference">
    <w:name w:val="footnote reference"/>
    <w:uiPriority w:val="99"/>
    <w:rsid w:val="00FF49B9"/>
    <w:rPr>
      <w:rFonts w:cs="Times New Roman"/>
      <w:vertAlign w:val="superscript"/>
    </w:rPr>
  </w:style>
  <w:style w:type="paragraph" w:customStyle="1" w:styleId="Heading14">
    <w:name w:val="Heading1"/>
    <w:basedOn w:val="Normal"/>
    <w:link w:val="Heading1Char0"/>
    <w:qFormat/>
    <w:rsid w:val="00FF49B9"/>
    <w:pPr>
      <w:suppressAutoHyphens w:val="0"/>
      <w:spacing w:before="240" w:after="240" w:line="240" w:lineRule="auto"/>
      <w:outlineLvl w:val="0"/>
    </w:pPr>
    <w:rPr>
      <w:rFonts w:ascii="Arial" w:hAnsi="Arial" w:cs="Arial"/>
      <w:b/>
      <w:sz w:val="24"/>
      <w:szCs w:val="24"/>
      <w:lang w:val="en-ZA"/>
    </w:rPr>
  </w:style>
  <w:style w:type="paragraph" w:customStyle="1" w:styleId="Heading21">
    <w:name w:val="Heading2"/>
    <w:basedOn w:val="Index"/>
    <w:link w:val="Heading2Char1"/>
    <w:qFormat/>
    <w:rsid w:val="00FF49B9"/>
    <w:pPr>
      <w:numPr>
        <w:numId w:val="0"/>
      </w:numPr>
      <w:tabs>
        <w:tab w:val="left" w:pos="-2552"/>
      </w:tabs>
      <w:spacing w:after="120"/>
      <w:outlineLvl w:val="0"/>
    </w:pPr>
    <w:rPr>
      <w:sz w:val="22"/>
    </w:rPr>
  </w:style>
  <w:style w:type="character" w:customStyle="1" w:styleId="Heading1Char0">
    <w:name w:val="Heading1 Char"/>
    <w:link w:val="Heading14"/>
    <w:rsid w:val="00FF49B9"/>
    <w:rPr>
      <w:rFonts w:ascii="Arial" w:eastAsia="Times New Roman" w:hAnsi="Arial" w:cs="Arial"/>
      <w:b/>
      <w:sz w:val="24"/>
      <w:szCs w:val="24"/>
      <w:lang w:val="en-ZA"/>
    </w:rPr>
  </w:style>
  <w:style w:type="character" w:customStyle="1" w:styleId="Heading2Char1">
    <w:name w:val="Heading2 Char"/>
    <w:link w:val="Heading21"/>
    <w:rsid w:val="00FF49B9"/>
    <w:rPr>
      <w:rFonts w:ascii="Arial" w:eastAsia="Times New Roman" w:hAnsi="Arial" w:cs="Arial"/>
      <w:b/>
      <w:bCs/>
      <w:kern w:val="32"/>
      <w:szCs w:val="24"/>
      <w:lang w:val="en-GB" w:eastAsia="en-GB"/>
    </w:rPr>
  </w:style>
  <w:style w:type="paragraph" w:customStyle="1" w:styleId="Append2">
    <w:name w:val="Append2"/>
    <w:basedOn w:val="Heading1"/>
    <w:link w:val="Append2Char"/>
    <w:qFormat/>
    <w:rsid w:val="00FF49B9"/>
    <w:pPr>
      <w:spacing w:before="0" w:beforeAutospacing="0" w:after="0" w:afterAutospacing="0"/>
    </w:pPr>
    <w:rPr>
      <w:rFonts w:ascii="Arial" w:hAnsi="Arial" w:cs="Arial"/>
      <w:sz w:val="18"/>
      <w:szCs w:val="18"/>
      <w:lang w:val="en-GB" w:eastAsia="en-GB"/>
    </w:rPr>
  </w:style>
  <w:style w:type="character" w:customStyle="1" w:styleId="Append2Char">
    <w:name w:val="Append2 Char"/>
    <w:link w:val="Append2"/>
    <w:rsid w:val="00FF49B9"/>
    <w:rPr>
      <w:rFonts w:ascii="Arial" w:eastAsia="Times New Roman" w:hAnsi="Arial" w:cs="Arial"/>
      <w:b/>
      <w:bCs/>
      <w:kern w:val="32"/>
      <w:sz w:val="18"/>
      <w:szCs w:val="18"/>
      <w:lang w:val="en-GB" w:eastAsia="en-GB"/>
    </w:rPr>
  </w:style>
  <w:style w:type="table" w:customStyle="1" w:styleId="TableGrid1">
    <w:name w:val="Table Grid1"/>
    <w:basedOn w:val="TableNormal"/>
    <w:next w:val="TableGrid"/>
    <w:uiPriority w:val="59"/>
    <w:locked/>
    <w:rsid w:val="00FF49B9"/>
    <w:pPr>
      <w:spacing w:after="0" w:line="240" w:lineRule="auto"/>
    </w:pPr>
    <w:rPr>
      <w:rFonts w:ascii="Calibri" w:eastAsia="Calibri" w:hAnsi="Calibri" w:cs="Times New Roman"/>
      <w:lang w:val="en-ZA" w:eastAsia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locked/>
    <w:rsid w:val="00FF49B9"/>
    <w:pPr>
      <w:spacing w:after="0" w:line="240" w:lineRule="auto"/>
    </w:pPr>
    <w:rPr>
      <w:rFonts w:ascii="Calibri" w:eastAsia="Calibri" w:hAnsi="Calibri" w:cs="Times New Roman"/>
      <w:lang w:val="en-ZA" w:eastAsia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locked/>
    <w:rsid w:val="00FF49B9"/>
    <w:pPr>
      <w:spacing w:after="0" w:line="240" w:lineRule="auto"/>
    </w:pPr>
    <w:rPr>
      <w:rFonts w:ascii="Calibri" w:eastAsia="Calibri" w:hAnsi="Calibri" w:cs="Times New Roman"/>
      <w:lang w:val="en-ZA" w:eastAsia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8">
    <w:name w:val="xl68"/>
    <w:basedOn w:val="Normal"/>
    <w:rsid w:val="00FF49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lang w:val="en-ZA" w:eastAsia="en-ZA"/>
    </w:rPr>
  </w:style>
  <w:style w:type="paragraph" w:customStyle="1" w:styleId="xl69">
    <w:name w:val="xl69"/>
    <w:basedOn w:val="Normal"/>
    <w:rsid w:val="00FF49B9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lang w:val="en-ZA" w:eastAsia="en-ZA"/>
    </w:rPr>
  </w:style>
  <w:style w:type="paragraph" w:customStyle="1" w:styleId="xl70">
    <w:name w:val="xl70"/>
    <w:basedOn w:val="Normal"/>
    <w:rsid w:val="00FF49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hAnsi="Arial" w:cs="Arial"/>
      <w:b/>
      <w:bCs/>
      <w:lang w:val="en-ZA" w:eastAsia="en-ZA"/>
    </w:rPr>
  </w:style>
  <w:style w:type="paragraph" w:customStyle="1" w:styleId="xl71">
    <w:name w:val="xl71"/>
    <w:basedOn w:val="Normal"/>
    <w:rsid w:val="00FF49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hAnsi="Arial" w:cs="Arial"/>
      <w:b/>
      <w:bCs/>
      <w:lang w:val="en-ZA" w:eastAsia="en-ZA"/>
    </w:rPr>
  </w:style>
  <w:style w:type="paragraph" w:customStyle="1" w:styleId="xl72">
    <w:name w:val="xl72"/>
    <w:basedOn w:val="Normal"/>
    <w:rsid w:val="00FF49B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firstLineChars="100" w:firstLine="100"/>
    </w:pPr>
    <w:rPr>
      <w:rFonts w:ascii="Arial" w:hAnsi="Arial" w:cs="Arial"/>
      <w:b/>
      <w:bCs/>
      <w:lang w:val="en-ZA" w:eastAsia="en-ZA"/>
    </w:rPr>
  </w:style>
  <w:style w:type="paragraph" w:customStyle="1" w:styleId="xl73">
    <w:name w:val="xl73"/>
    <w:basedOn w:val="Normal"/>
    <w:rsid w:val="00FF49B9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firstLineChars="200" w:firstLine="200"/>
    </w:pPr>
    <w:rPr>
      <w:rFonts w:ascii="Arial" w:hAnsi="Arial" w:cs="Arial"/>
      <w:lang w:val="en-ZA" w:eastAsia="en-ZA"/>
    </w:rPr>
  </w:style>
  <w:style w:type="paragraph" w:customStyle="1" w:styleId="xl74">
    <w:name w:val="xl74"/>
    <w:basedOn w:val="Normal"/>
    <w:rsid w:val="00FF49B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firstLineChars="100" w:firstLine="100"/>
    </w:pPr>
    <w:rPr>
      <w:rFonts w:ascii="Arial" w:hAnsi="Arial" w:cs="Arial"/>
      <w:lang w:val="en-ZA" w:eastAsia="en-ZA"/>
    </w:rPr>
  </w:style>
  <w:style w:type="paragraph" w:customStyle="1" w:styleId="xl75">
    <w:name w:val="xl75"/>
    <w:basedOn w:val="Normal"/>
    <w:rsid w:val="00FF49B9"/>
    <w:pPr>
      <w:suppressAutoHyphens w:val="0"/>
      <w:spacing w:before="100" w:beforeAutospacing="1" w:after="100" w:afterAutospacing="1" w:line="240" w:lineRule="auto"/>
    </w:pPr>
    <w:rPr>
      <w:rFonts w:ascii="Arial" w:hAnsi="Arial" w:cs="Arial"/>
      <w:lang w:val="en-ZA" w:eastAsia="en-ZA"/>
    </w:rPr>
  </w:style>
  <w:style w:type="paragraph" w:customStyle="1" w:styleId="xl76">
    <w:name w:val="xl76"/>
    <w:basedOn w:val="Normal"/>
    <w:rsid w:val="00FF49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hAnsi="Arial" w:cs="Arial"/>
      <w:lang w:val="en-ZA" w:eastAsia="en-ZA"/>
    </w:rPr>
  </w:style>
  <w:style w:type="paragraph" w:customStyle="1" w:styleId="xl77">
    <w:name w:val="xl77"/>
    <w:basedOn w:val="Normal"/>
    <w:rsid w:val="00FF49B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firstLineChars="100" w:firstLine="100"/>
    </w:pPr>
    <w:rPr>
      <w:rFonts w:ascii="Arial" w:hAnsi="Arial" w:cs="Arial"/>
      <w:lang w:val="en-ZA" w:eastAsia="en-ZA"/>
    </w:rPr>
  </w:style>
  <w:style w:type="paragraph" w:customStyle="1" w:styleId="xl78">
    <w:name w:val="xl78"/>
    <w:basedOn w:val="Normal"/>
    <w:rsid w:val="00FF49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hAnsi="Arial" w:cs="Arial"/>
      <w:lang w:val="en-ZA" w:eastAsia="en-ZA"/>
    </w:rPr>
  </w:style>
  <w:style w:type="paragraph" w:customStyle="1" w:styleId="xl79">
    <w:name w:val="xl79"/>
    <w:basedOn w:val="Normal"/>
    <w:rsid w:val="00FF49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hAnsi="Arial" w:cs="Arial"/>
      <w:lang w:val="en-ZA" w:eastAsia="en-ZA"/>
    </w:rPr>
  </w:style>
  <w:style w:type="paragraph" w:customStyle="1" w:styleId="xl80">
    <w:name w:val="xl80"/>
    <w:basedOn w:val="Normal"/>
    <w:rsid w:val="00FF49B9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firstLineChars="200" w:firstLine="200"/>
    </w:pPr>
    <w:rPr>
      <w:rFonts w:ascii="Arial" w:hAnsi="Arial" w:cs="Arial"/>
      <w:lang w:val="en-ZA" w:eastAsia="en-ZA"/>
    </w:rPr>
  </w:style>
  <w:style w:type="paragraph" w:customStyle="1" w:styleId="xl81">
    <w:name w:val="xl81"/>
    <w:basedOn w:val="Normal"/>
    <w:rsid w:val="00FF49B9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lang w:val="en-ZA" w:eastAsia="en-ZA"/>
    </w:rPr>
  </w:style>
  <w:style w:type="paragraph" w:customStyle="1" w:styleId="xl82">
    <w:name w:val="xl82"/>
    <w:basedOn w:val="Normal"/>
    <w:rsid w:val="00FF49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lang w:val="en-ZA" w:eastAsia="en-ZA"/>
    </w:rPr>
  </w:style>
  <w:style w:type="paragraph" w:customStyle="1" w:styleId="xl83">
    <w:name w:val="xl83"/>
    <w:basedOn w:val="Normal"/>
    <w:rsid w:val="00FF49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uppressAutoHyphens w:val="0"/>
      <w:spacing w:before="100" w:beforeAutospacing="1" w:after="100" w:afterAutospacing="1" w:line="240" w:lineRule="auto"/>
    </w:pPr>
    <w:rPr>
      <w:rFonts w:ascii="Arial" w:hAnsi="Arial" w:cs="Arial"/>
      <w:b/>
      <w:bCs/>
      <w:lang w:val="en-ZA" w:eastAsia="en-ZA"/>
    </w:rPr>
  </w:style>
  <w:style w:type="paragraph" w:customStyle="1" w:styleId="Table10">
    <w:name w:val="Table1"/>
    <w:basedOn w:val="NoSpacing"/>
    <w:link w:val="Table1Char"/>
    <w:qFormat/>
    <w:rsid w:val="00FF49B9"/>
    <w:pPr>
      <w:outlineLvl w:val="2"/>
    </w:pPr>
    <w:rPr>
      <w:rFonts w:ascii="Arial" w:hAnsi="Arial" w:cs="Arial"/>
      <w:b/>
      <w:sz w:val="20"/>
      <w:szCs w:val="20"/>
      <w:lang w:val="en-GB"/>
    </w:rPr>
  </w:style>
  <w:style w:type="paragraph" w:customStyle="1" w:styleId="Figure1">
    <w:name w:val="Figure1"/>
    <w:basedOn w:val="Normal"/>
    <w:link w:val="Figure1Char"/>
    <w:qFormat/>
    <w:rsid w:val="00FF49B9"/>
    <w:pPr>
      <w:tabs>
        <w:tab w:val="left" w:pos="1490"/>
      </w:tabs>
      <w:suppressAutoHyphens w:val="0"/>
      <w:spacing w:before="360" w:after="120" w:line="240" w:lineRule="auto"/>
      <w:jc w:val="both"/>
      <w:outlineLvl w:val="3"/>
    </w:pPr>
    <w:rPr>
      <w:rFonts w:ascii="Arial" w:hAnsi="Arial" w:cs="Arial"/>
      <w:b/>
      <w:lang w:eastAsia="en-GB"/>
    </w:rPr>
  </w:style>
  <w:style w:type="character" w:customStyle="1" w:styleId="NoSpacingChar">
    <w:name w:val="No Spacing Char"/>
    <w:link w:val="NoSpacing"/>
    <w:uiPriority w:val="1"/>
    <w:rsid w:val="00FF49B9"/>
    <w:rPr>
      <w:rFonts w:ascii="Times New Roman" w:eastAsia="Times New Roman" w:hAnsi="Times New Roman" w:cs="Times New Roman"/>
      <w:sz w:val="24"/>
      <w:szCs w:val="24"/>
    </w:rPr>
  </w:style>
  <w:style w:type="character" w:customStyle="1" w:styleId="Table1Char">
    <w:name w:val="Table1 Char"/>
    <w:link w:val="Table10"/>
    <w:rsid w:val="00FF49B9"/>
    <w:rPr>
      <w:rFonts w:ascii="Arial" w:eastAsia="Times New Roman" w:hAnsi="Arial" w:cs="Arial"/>
      <w:b/>
      <w:sz w:val="20"/>
      <w:szCs w:val="20"/>
      <w:lang w:val="en-GB"/>
    </w:rPr>
  </w:style>
  <w:style w:type="paragraph" w:customStyle="1" w:styleId="Indent2spaces">
    <w:name w:val="Indent2spaces"/>
    <w:basedOn w:val="Normal"/>
    <w:link w:val="Indent2spacesChar"/>
    <w:qFormat/>
    <w:rsid w:val="00FF49B9"/>
    <w:pPr>
      <w:suppressAutoHyphens w:val="0"/>
      <w:spacing w:line="240" w:lineRule="auto"/>
      <w:ind w:firstLine="113"/>
    </w:pPr>
    <w:rPr>
      <w:rFonts w:ascii="Arial" w:hAnsi="Arial" w:cs="Arial"/>
      <w:b/>
      <w:sz w:val="18"/>
      <w:szCs w:val="18"/>
      <w:lang w:val="en-ZA" w:eastAsia="en-ZA"/>
    </w:rPr>
  </w:style>
  <w:style w:type="character" w:customStyle="1" w:styleId="Figure1Char">
    <w:name w:val="Figure1 Char"/>
    <w:link w:val="Figure1"/>
    <w:rsid w:val="00FF49B9"/>
    <w:rPr>
      <w:rFonts w:ascii="Arial" w:eastAsia="Times New Roman" w:hAnsi="Arial" w:cs="Arial"/>
      <w:b/>
      <w:sz w:val="20"/>
      <w:szCs w:val="20"/>
      <w:lang w:val="en-GB" w:eastAsia="en-GB"/>
    </w:rPr>
  </w:style>
  <w:style w:type="paragraph" w:customStyle="1" w:styleId="Indent1space">
    <w:name w:val="Indent1space"/>
    <w:basedOn w:val="Normal"/>
    <w:link w:val="Indent1spaceChar"/>
    <w:qFormat/>
    <w:rsid w:val="00FF49B9"/>
    <w:pPr>
      <w:suppressAutoHyphens w:val="0"/>
      <w:spacing w:line="240" w:lineRule="auto"/>
      <w:ind w:firstLine="57"/>
    </w:pPr>
    <w:rPr>
      <w:rFonts w:ascii="Arial" w:hAnsi="Arial" w:cs="Arial"/>
      <w:b/>
      <w:bCs/>
      <w:sz w:val="18"/>
      <w:szCs w:val="18"/>
      <w:lang w:val="en-ZA" w:eastAsia="en-ZA"/>
    </w:rPr>
  </w:style>
  <w:style w:type="character" w:customStyle="1" w:styleId="Indent2spacesChar">
    <w:name w:val="Indent2spaces Char"/>
    <w:link w:val="Indent2spaces"/>
    <w:rsid w:val="00FF49B9"/>
    <w:rPr>
      <w:rFonts w:ascii="Arial" w:eastAsia="Times New Roman" w:hAnsi="Arial" w:cs="Arial"/>
      <w:b/>
      <w:sz w:val="18"/>
      <w:szCs w:val="18"/>
      <w:lang w:val="en-ZA" w:eastAsia="en-ZA"/>
    </w:rPr>
  </w:style>
  <w:style w:type="paragraph" w:customStyle="1" w:styleId="Indent4sp">
    <w:name w:val="Indent4sp"/>
    <w:basedOn w:val="Indent2spaces"/>
    <w:link w:val="Indent4spChar"/>
    <w:qFormat/>
    <w:rsid w:val="00FF49B9"/>
    <w:pPr>
      <w:ind w:firstLine="227"/>
    </w:pPr>
    <w:rPr>
      <w:b w:val="0"/>
    </w:rPr>
  </w:style>
  <w:style w:type="character" w:customStyle="1" w:styleId="Indent1spaceChar">
    <w:name w:val="Indent1space Char"/>
    <w:link w:val="Indent1space"/>
    <w:rsid w:val="00FF49B9"/>
    <w:rPr>
      <w:rFonts w:ascii="Arial" w:eastAsia="Times New Roman" w:hAnsi="Arial" w:cs="Arial"/>
      <w:b/>
      <w:bCs/>
      <w:sz w:val="18"/>
      <w:szCs w:val="18"/>
      <w:lang w:val="en-ZA" w:eastAsia="en-ZA"/>
    </w:rPr>
  </w:style>
  <w:style w:type="paragraph" w:customStyle="1" w:styleId="Indent3sp">
    <w:name w:val="Indent3sp"/>
    <w:basedOn w:val="Normal"/>
    <w:link w:val="Indent3spChar"/>
    <w:qFormat/>
    <w:rsid w:val="00FF49B9"/>
    <w:pPr>
      <w:suppressAutoHyphens w:val="0"/>
      <w:spacing w:line="240" w:lineRule="auto"/>
      <w:ind w:firstLine="170"/>
    </w:pPr>
    <w:rPr>
      <w:rFonts w:ascii="Arial" w:hAnsi="Arial" w:cs="Arial"/>
      <w:sz w:val="18"/>
      <w:szCs w:val="18"/>
      <w:lang w:val="en-ZA" w:eastAsia="en-ZA"/>
    </w:rPr>
  </w:style>
  <w:style w:type="character" w:customStyle="1" w:styleId="Indent4spChar">
    <w:name w:val="Indent4sp Char"/>
    <w:link w:val="Indent4sp"/>
    <w:rsid w:val="00FF49B9"/>
    <w:rPr>
      <w:rFonts w:ascii="Arial" w:eastAsia="Times New Roman" w:hAnsi="Arial" w:cs="Arial"/>
      <w:sz w:val="18"/>
      <w:szCs w:val="18"/>
      <w:lang w:val="en-ZA" w:eastAsia="en-ZA"/>
    </w:rPr>
  </w:style>
  <w:style w:type="paragraph" w:customStyle="1" w:styleId="Indent5sp">
    <w:name w:val="Indent5sp"/>
    <w:basedOn w:val="Normal"/>
    <w:link w:val="Indent5spChar"/>
    <w:qFormat/>
    <w:rsid w:val="00FF49B9"/>
    <w:pPr>
      <w:suppressAutoHyphens w:val="0"/>
      <w:spacing w:line="240" w:lineRule="auto"/>
      <w:ind w:firstLine="284"/>
    </w:pPr>
    <w:rPr>
      <w:rFonts w:ascii="Arial" w:hAnsi="Arial" w:cs="Arial"/>
      <w:sz w:val="18"/>
      <w:szCs w:val="18"/>
      <w:lang w:val="en-ZA" w:eastAsia="en-ZA"/>
    </w:rPr>
  </w:style>
  <w:style w:type="character" w:customStyle="1" w:styleId="Indent3spChar">
    <w:name w:val="Indent3sp Char"/>
    <w:link w:val="Indent3sp"/>
    <w:rsid w:val="00FF49B9"/>
    <w:rPr>
      <w:rFonts w:ascii="Arial" w:eastAsia="Times New Roman" w:hAnsi="Arial" w:cs="Arial"/>
      <w:sz w:val="18"/>
      <w:szCs w:val="18"/>
      <w:lang w:val="en-ZA" w:eastAsia="en-ZA"/>
    </w:rPr>
  </w:style>
  <w:style w:type="paragraph" w:customStyle="1" w:styleId="Indent2plain">
    <w:name w:val="Indent2plain"/>
    <w:basedOn w:val="Normal"/>
    <w:link w:val="Indent2plainChar"/>
    <w:qFormat/>
    <w:rsid w:val="00FF49B9"/>
    <w:pPr>
      <w:suppressAutoHyphens w:val="0"/>
      <w:spacing w:line="240" w:lineRule="auto"/>
      <w:ind w:firstLine="113"/>
    </w:pPr>
    <w:rPr>
      <w:rFonts w:ascii="Arial" w:hAnsi="Arial" w:cs="Arial"/>
      <w:sz w:val="18"/>
      <w:szCs w:val="18"/>
      <w:lang w:val="en-ZA" w:eastAsia="en-ZA"/>
    </w:rPr>
  </w:style>
  <w:style w:type="character" w:customStyle="1" w:styleId="Indent5spChar">
    <w:name w:val="Indent5sp Char"/>
    <w:link w:val="Indent5sp"/>
    <w:rsid w:val="00FF49B9"/>
    <w:rPr>
      <w:rFonts w:ascii="Arial" w:eastAsia="Times New Roman" w:hAnsi="Arial" w:cs="Arial"/>
      <w:sz w:val="18"/>
      <w:szCs w:val="18"/>
      <w:lang w:val="en-ZA" w:eastAsia="en-ZA"/>
    </w:rPr>
  </w:style>
  <w:style w:type="paragraph" w:customStyle="1" w:styleId="Indent6">
    <w:name w:val="Indent6"/>
    <w:basedOn w:val="Normal"/>
    <w:link w:val="Indent6Char"/>
    <w:qFormat/>
    <w:rsid w:val="00FF49B9"/>
    <w:pPr>
      <w:suppressAutoHyphens w:val="0"/>
      <w:spacing w:line="240" w:lineRule="auto"/>
      <w:ind w:firstLine="340"/>
    </w:pPr>
    <w:rPr>
      <w:rFonts w:ascii="Arial" w:hAnsi="Arial" w:cs="Arial"/>
      <w:bCs/>
      <w:sz w:val="18"/>
      <w:szCs w:val="18"/>
      <w:lang w:val="en-ZA" w:eastAsia="en-ZA"/>
    </w:rPr>
  </w:style>
  <w:style w:type="character" w:customStyle="1" w:styleId="Indent2plainChar">
    <w:name w:val="Indent2plain Char"/>
    <w:link w:val="Indent2plain"/>
    <w:rsid w:val="00FF49B9"/>
    <w:rPr>
      <w:rFonts w:ascii="Arial" w:eastAsia="Times New Roman" w:hAnsi="Arial" w:cs="Arial"/>
      <w:sz w:val="18"/>
      <w:szCs w:val="18"/>
      <w:lang w:val="en-ZA" w:eastAsia="en-ZA"/>
    </w:rPr>
  </w:style>
  <w:style w:type="character" w:customStyle="1" w:styleId="Indent6Char">
    <w:name w:val="Indent6 Char"/>
    <w:link w:val="Indent6"/>
    <w:rsid w:val="00FF49B9"/>
    <w:rPr>
      <w:rFonts w:ascii="Arial" w:eastAsia="Times New Roman" w:hAnsi="Arial" w:cs="Arial"/>
      <w:bCs/>
      <w:sz w:val="18"/>
      <w:szCs w:val="18"/>
      <w:lang w:val="en-ZA" w:eastAsia="en-ZA"/>
    </w:rPr>
  </w:style>
  <w:style w:type="paragraph" w:styleId="EndnoteText">
    <w:name w:val="endnote text"/>
    <w:basedOn w:val="Normal"/>
    <w:link w:val="EndnoteTextChar"/>
    <w:semiHidden/>
    <w:unhideWhenUsed/>
    <w:rsid w:val="00FF49B9"/>
    <w:pPr>
      <w:suppressAutoHyphens w:val="0"/>
      <w:spacing w:beforeAutospacing="1" w:afterAutospacing="1" w:line="240" w:lineRule="auto"/>
    </w:pPr>
    <w:rPr>
      <w:lang w:val="en-ZA"/>
    </w:rPr>
  </w:style>
  <w:style w:type="character" w:customStyle="1" w:styleId="EndnoteTextChar">
    <w:name w:val="Endnote Text Char"/>
    <w:basedOn w:val="DefaultParagraphFont"/>
    <w:link w:val="EndnoteText"/>
    <w:semiHidden/>
    <w:rsid w:val="00FF49B9"/>
    <w:rPr>
      <w:rFonts w:ascii="Times New Roman" w:eastAsia="Times New Roman" w:hAnsi="Times New Roman" w:cs="Times New Roman"/>
      <w:sz w:val="20"/>
      <w:szCs w:val="20"/>
      <w:lang w:val="en-ZA"/>
    </w:rPr>
  </w:style>
  <w:style w:type="character" w:styleId="EndnoteReference">
    <w:name w:val="endnote reference"/>
    <w:semiHidden/>
    <w:unhideWhenUsed/>
    <w:rsid w:val="00FF49B9"/>
    <w:rPr>
      <w:vertAlign w:val="superscript"/>
    </w:rPr>
  </w:style>
  <w:style w:type="table" w:customStyle="1" w:styleId="TableGrid4">
    <w:name w:val="Table Grid4"/>
    <w:basedOn w:val="TableNormal"/>
    <w:next w:val="TableGrid"/>
    <w:uiPriority w:val="59"/>
    <w:rsid w:val="00FF49B9"/>
    <w:pPr>
      <w:spacing w:after="0" w:line="240" w:lineRule="auto"/>
    </w:pPr>
    <w:rPr>
      <w:rFonts w:ascii="Calibri" w:eastAsia="Calibri" w:hAnsi="Calibri" w:cs="Times New Roman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List3">
    <w:name w:val="Table List 3"/>
    <w:basedOn w:val="TableNormal"/>
    <w:rsid w:val="00FF49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ZA" w:eastAsia="en-ZA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xl65">
    <w:name w:val="xl65"/>
    <w:basedOn w:val="Normal"/>
    <w:rsid w:val="007824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sz w:val="24"/>
      <w:szCs w:val="24"/>
      <w:lang w:val="en-ZA" w:eastAsia="en-ZA"/>
    </w:rPr>
  </w:style>
  <w:style w:type="paragraph" w:customStyle="1" w:styleId="xl66">
    <w:name w:val="xl66"/>
    <w:basedOn w:val="Normal"/>
    <w:rsid w:val="007824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Arial" w:hAnsi="Arial" w:cs="Arial"/>
      <w:color w:val="000000"/>
      <w:sz w:val="24"/>
      <w:szCs w:val="24"/>
      <w:lang w:val="en-ZA" w:eastAsia="en-ZA"/>
    </w:rPr>
  </w:style>
  <w:style w:type="paragraph" w:customStyle="1" w:styleId="xl67">
    <w:name w:val="xl67"/>
    <w:basedOn w:val="Normal"/>
    <w:rsid w:val="007824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uppressAutoHyphens w:val="0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112277"/>
      <w:sz w:val="16"/>
      <w:szCs w:val="16"/>
      <w:lang w:val="en-ZA" w:eastAsia="en-ZA"/>
    </w:rPr>
  </w:style>
  <w:style w:type="paragraph" w:customStyle="1" w:styleId="xl84">
    <w:name w:val="xl84"/>
    <w:basedOn w:val="Normal"/>
    <w:rsid w:val="007824F8"/>
    <w:pPr>
      <w:pBdr>
        <w:top w:val="single" w:sz="4" w:space="0" w:color="auto"/>
      </w:pBdr>
      <w:suppressAutoHyphens w:val="0"/>
      <w:spacing w:before="100" w:beforeAutospacing="1" w:after="100" w:afterAutospacing="1" w:line="240" w:lineRule="auto"/>
    </w:pPr>
    <w:rPr>
      <w:sz w:val="24"/>
      <w:szCs w:val="24"/>
      <w:lang w:val="en-ZA" w:eastAsia="en-ZA"/>
    </w:rPr>
  </w:style>
  <w:style w:type="paragraph" w:customStyle="1" w:styleId="xl85">
    <w:name w:val="xl85"/>
    <w:basedOn w:val="Normal"/>
    <w:rsid w:val="007824F8"/>
    <w:pPr>
      <w:suppressAutoHyphens w:val="0"/>
      <w:spacing w:before="100" w:beforeAutospacing="1" w:after="100" w:afterAutospacing="1" w:line="240" w:lineRule="auto"/>
    </w:pPr>
    <w:rPr>
      <w:sz w:val="24"/>
      <w:szCs w:val="24"/>
      <w:lang w:val="en-ZA" w:eastAsia="en-ZA"/>
    </w:rPr>
  </w:style>
  <w:style w:type="paragraph" w:customStyle="1" w:styleId="xl86">
    <w:name w:val="xl86"/>
    <w:basedOn w:val="Normal"/>
    <w:rsid w:val="007824F8"/>
    <w:pPr>
      <w:suppressAutoHyphens w:val="0"/>
      <w:spacing w:before="100" w:beforeAutospacing="1" w:after="100" w:afterAutospacing="1" w:line="240" w:lineRule="auto"/>
    </w:pPr>
    <w:rPr>
      <w:rFonts w:ascii="Arial" w:hAnsi="Arial" w:cs="Arial"/>
      <w:color w:val="000000"/>
      <w:sz w:val="24"/>
      <w:szCs w:val="24"/>
      <w:lang w:val="en-ZA" w:eastAsia="en-ZA"/>
    </w:rPr>
  </w:style>
  <w:style w:type="paragraph" w:customStyle="1" w:styleId="xl87">
    <w:name w:val="xl87"/>
    <w:basedOn w:val="Normal"/>
    <w:rsid w:val="007824F8"/>
    <w:pPr>
      <w:suppressAutoHyphens w:val="0"/>
      <w:spacing w:before="100" w:beforeAutospacing="1" w:after="100" w:afterAutospacing="1" w:line="240" w:lineRule="auto"/>
    </w:pPr>
    <w:rPr>
      <w:rFonts w:ascii="Arial" w:hAnsi="Arial" w:cs="Arial"/>
      <w:color w:val="000000"/>
      <w:sz w:val="24"/>
      <w:szCs w:val="24"/>
      <w:lang w:val="en-ZA" w:eastAsia="en-ZA"/>
    </w:rPr>
  </w:style>
  <w:style w:type="paragraph" w:customStyle="1" w:styleId="xl88">
    <w:name w:val="xl88"/>
    <w:basedOn w:val="Normal"/>
    <w:rsid w:val="007824F8"/>
    <w:pPr>
      <w:pBdr>
        <w:top w:val="single" w:sz="4" w:space="0" w:color="auto"/>
      </w:pBdr>
      <w:shd w:val="clear" w:color="000000" w:fill="EDF2F9"/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op" w:hAnsi="Top"/>
      <w:b/>
      <w:bCs/>
      <w:color w:val="112277"/>
      <w:lang w:val="en-ZA" w:eastAsia="en-ZA"/>
    </w:rPr>
  </w:style>
  <w:style w:type="paragraph" w:customStyle="1" w:styleId="xl89">
    <w:name w:val="xl89"/>
    <w:basedOn w:val="Normal"/>
    <w:rsid w:val="007824F8"/>
    <w:pPr>
      <w:shd w:val="clear" w:color="000000" w:fill="EDF2F9"/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op" w:hAnsi="Top"/>
      <w:b/>
      <w:bCs/>
      <w:color w:val="112277"/>
      <w:lang w:val="en-ZA" w:eastAsia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image" Target="media/image9.emf"/><Relationship Id="rId26" Type="http://schemas.openxmlformats.org/officeDocument/2006/relationships/customXml" Target="../customXml/item4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hyperlink" Target="http://www.statssa.gov.za/publications/Report%2003-01-22/Report%2003-01-222016.pdf" TargetMode="External"/><Relationship Id="rId25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image" Target="media/image11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customXml" Target="../customXml/item2.xml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0.e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6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7A377B8-ED06-40CA-BCFF-BE1B12E367B1}"/>
</file>

<file path=customXml/itemProps2.xml><?xml version="1.0" encoding="utf-8"?>
<ds:datastoreItem xmlns:ds="http://schemas.openxmlformats.org/officeDocument/2006/customXml" ds:itemID="{D2FCE316-C45E-4016-A442-DD2EF8856D34}"/>
</file>

<file path=customXml/itemProps3.xml><?xml version="1.0" encoding="utf-8"?>
<ds:datastoreItem xmlns:ds="http://schemas.openxmlformats.org/officeDocument/2006/customXml" ds:itemID="{6D5932CC-8B57-4B6F-9079-A8A6107A8917}"/>
</file>

<file path=customXml/itemProps4.xml><?xml version="1.0" encoding="utf-8"?>
<ds:datastoreItem xmlns:ds="http://schemas.openxmlformats.org/officeDocument/2006/customXml" ds:itemID="{E93FDD76-5539-4642-8C81-9143002B809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4144</Words>
  <Characters>23623</Characters>
  <Application>Microsoft Office Word</Application>
  <DocSecurity>0</DocSecurity>
  <Lines>196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SECRET</vt:lpstr>
    </vt:vector>
  </TitlesOfParts>
  <Company/>
  <LinksUpToDate>false</LinksUpToDate>
  <CharactersWithSpaces>27712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</dc:title>
  <dc:creator>Sewpaul Ooshara;cbjohnson-newham</dc:creator>
  <cp:lastModifiedBy>Sewpaul Ooshara</cp:lastModifiedBy>
  <cp:revision>4</cp:revision>
  <dcterms:created xsi:type="dcterms:W3CDTF">2018-08-10T06:46:00Z</dcterms:created>
  <dcterms:modified xsi:type="dcterms:W3CDTF">2018-08-10T07:13:00Z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