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D65C3D" w14:textId="77777777" w:rsidR="00D520C0" w:rsidRDefault="00D520C0" w:rsidP="00281272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72A1299" w14:textId="3FE33789" w:rsidR="00281272" w:rsidRPr="00EE5F18" w:rsidRDefault="00281272" w:rsidP="0028127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Comitê de Direitos Humanos – Exame do Brasil</w:t>
      </w:r>
      <w:r w:rsidRPr="00EE5F18">
        <w:rPr>
          <w:rFonts w:ascii="Times New Roman" w:hAnsi="Times New Roman" w:cs="Times New Roman"/>
          <w:sz w:val="28"/>
          <w:szCs w:val="28"/>
        </w:rPr>
        <w:t xml:space="preserve"> </w:t>
      </w:r>
      <w:r w:rsidRPr="00EE5F18">
        <w:rPr>
          <w:rFonts w:ascii="Times New Roman" w:hAnsi="Times New Roman" w:cs="Times New Roman"/>
          <w:sz w:val="28"/>
          <w:szCs w:val="28"/>
        </w:rPr>
        <w:br/>
        <w:t xml:space="preserve">Genebra, </w:t>
      </w:r>
      <w:r>
        <w:rPr>
          <w:rFonts w:ascii="Times New Roman" w:hAnsi="Times New Roman" w:cs="Times New Roman"/>
          <w:sz w:val="28"/>
          <w:szCs w:val="28"/>
        </w:rPr>
        <w:t>26 e 27</w:t>
      </w:r>
      <w:r w:rsidRPr="00EE5F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junho de</w:t>
      </w:r>
      <w:r w:rsidRPr="00EE5F18">
        <w:rPr>
          <w:rFonts w:ascii="Times New Roman" w:hAnsi="Times New Roman" w:cs="Times New Roman"/>
          <w:sz w:val="28"/>
          <w:szCs w:val="28"/>
        </w:rPr>
        <w:t xml:space="preserve"> 2023</w:t>
      </w:r>
      <w:r w:rsidRPr="00EE5F18">
        <w:rPr>
          <w:rFonts w:ascii="Times New Roman" w:hAnsi="Times New Roman" w:cs="Times New Roman"/>
          <w:sz w:val="28"/>
          <w:szCs w:val="28"/>
        </w:rPr>
        <w:br/>
      </w:r>
    </w:p>
    <w:p w14:paraId="241867D4" w14:textId="07988F7E" w:rsidR="00281272" w:rsidRPr="00EE5F18" w:rsidRDefault="00281272" w:rsidP="00281272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E5F18">
        <w:rPr>
          <w:rFonts w:ascii="Times New Roman" w:hAnsi="Times New Roman" w:cs="Times New Roman"/>
          <w:sz w:val="28"/>
          <w:szCs w:val="28"/>
        </w:rPr>
        <w:t>— Apresentação d</w:t>
      </w:r>
      <w:r w:rsidR="00C169FA">
        <w:rPr>
          <w:rFonts w:ascii="Times New Roman" w:hAnsi="Times New Roman" w:cs="Times New Roman"/>
          <w:sz w:val="28"/>
          <w:szCs w:val="28"/>
        </w:rPr>
        <w:t>a</w:t>
      </w:r>
      <w:r w:rsidRPr="00EE5F18">
        <w:rPr>
          <w:rFonts w:ascii="Times New Roman" w:hAnsi="Times New Roman" w:cs="Times New Roman"/>
          <w:sz w:val="28"/>
          <w:szCs w:val="28"/>
        </w:rPr>
        <w:t xml:space="preserve"> </w:t>
      </w:r>
      <w:r w:rsidR="00306F22">
        <w:rPr>
          <w:rFonts w:ascii="Times New Roman" w:hAnsi="Times New Roman" w:cs="Times New Roman"/>
          <w:sz w:val="28"/>
          <w:szCs w:val="28"/>
        </w:rPr>
        <w:t>Secretária-Executiva Rita de Oliveira</w:t>
      </w:r>
      <w:r w:rsidRPr="00EE5F18">
        <w:rPr>
          <w:rFonts w:ascii="Times New Roman" w:hAnsi="Times New Roman" w:cs="Times New Roman"/>
          <w:sz w:val="28"/>
          <w:szCs w:val="28"/>
        </w:rPr>
        <w:t xml:space="preserve"> —</w:t>
      </w:r>
    </w:p>
    <w:p w14:paraId="5753E763" w14:textId="77777777" w:rsidR="00281272" w:rsidRDefault="00281272" w:rsidP="00683964">
      <w:pPr>
        <w:spacing w:before="24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8E0A3B8" w14:textId="77777777" w:rsidR="00281272" w:rsidRDefault="00281272" w:rsidP="00683964">
      <w:pPr>
        <w:spacing w:before="24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CF5B31E" w14:textId="78D39594" w:rsidR="00281272" w:rsidRPr="00EE5F18" w:rsidRDefault="00281272" w:rsidP="00683964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5F18">
        <w:rPr>
          <w:rFonts w:ascii="Times New Roman" w:hAnsi="Times New Roman" w:cs="Times New Roman"/>
          <w:sz w:val="28"/>
          <w:szCs w:val="28"/>
        </w:rPr>
        <w:t xml:space="preserve">Senhoras e senhores membros do Comitê de </w:t>
      </w:r>
      <w:r w:rsidR="001B2905">
        <w:rPr>
          <w:rFonts w:ascii="Times New Roman" w:hAnsi="Times New Roman" w:cs="Times New Roman"/>
          <w:sz w:val="28"/>
          <w:szCs w:val="28"/>
        </w:rPr>
        <w:t>Direitos Humanos</w:t>
      </w:r>
      <w:r w:rsidRPr="00EE5F18">
        <w:rPr>
          <w:rFonts w:ascii="Times New Roman" w:hAnsi="Times New Roman" w:cs="Times New Roman"/>
          <w:sz w:val="28"/>
          <w:szCs w:val="28"/>
        </w:rPr>
        <w:t>,</w:t>
      </w:r>
    </w:p>
    <w:p w14:paraId="03C479C2" w14:textId="681E3ABC" w:rsidR="00281272" w:rsidRDefault="00281272" w:rsidP="00683964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Representante Permanente do Brasil junto às Nações Unidas, </w:t>
      </w:r>
      <w:r w:rsidRPr="00EE5F18">
        <w:rPr>
          <w:rFonts w:ascii="Times New Roman" w:hAnsi="Times New Roman" w:cs="Times New Roman"/>
          <w:sz w:val="28"/>
          <w:szCs w:val="28"/>
        </w:rPr>
        <w:t>Embaixador Tovar Nunes,</w:t>
      </w:r>
    </w:p>
    <w:p w14:paraId="6AC034C2" w14:textId="05C77689" w:rsidR="001B2905" w:rsidRPr="00EE5F18" w:rsidRDefault="001B2905" w:rsidP="00683964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Secretário-Executivo do Ministério dos Povos Indígenas, Eloy Terena</w:t>
      </w:r>
    </w:p>
    <w:p w14:paraId="237FAFCA" w14:textId="77777777" w:rsidR="00281272" w:rsidRPr="00EE5F18" w:rsidRDefault="00281272" w:rsidP="00683964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5F18">
        <w:rPr>
          <w:rFonts w:ascii="Times New Roman" w:hAnsi="Times New Roman" w:cs="Times New Roman"/>
          <w:sz w:val="28"/>
          <w:szCs w:val="28"/>
        </w:rPr>
        <w:t>Demais componentes da delegação brasileira,</w:t>
      </w:r>
    </w:p>
    <w:p w14:paraId="17865DE8" w14:textId="77777777" w:rsidR="00D520C0" w:rsidRDefault="00D520C0" w:rsidP="00683964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487A794" w14:textId="5C9D3EFD" w:rsidR="00281272" w:rsidRPr="00EE5F18" w:rsidRDefault="00281272" w:rsidP="00683964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5F18">
        <w:rPr>
          <w:rFonts w:ascii="Times New Roman" w:hAnsi="Times New Roman" w:cs="Times New Roman"/>
          <w:sz w:val="28"/>
          <w:szCs w:val="28"/>
        </w:rPr>
        <w:t>Senhoras e senhores,</w:t>
      </w:r>
    </w:p>
    <w:p w14:paraId="1334D8BF" w14:textId="77777777" w:rsidR="00281272" w:rsidRPr="00EE5F18" w:rsidRDefault="00281272" w:rsidP="00683964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D6BD427" w14:textId="302BE04B" w:rsidR="00281272" w:rsidRDefault="001B2905" w:rsidP="00683964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É uma grande</w:t>
      </w:r>
      <w:r w:rsidR="00281272" w:rsidRPr="00EE5F18">
        <w:rPr>
          <w:rFonts w:ascii="Times New Roman" w:hAnsi="Times New Roman" w:cs="Times New Roman"/>
          <w:sz w:val="28"/>
          <w:szCs w:val="28"/>
        </w:rPr>
        <w:t xml:space="preserve"> honra</w:t>
      </w:r>
      <w:r>
        <w:rPr>
          <w:rFonts w:ascii="Times New Roman" w:hAnsi="Times New Roman" w:cs="Times New Roman"/>
          <w:sz w:val="28"/>
          <w:szCs w:val="28"/>
        </w:rPr>
        <w:t xml:space="preserve">, e uma grande responsabilidade, chefiar </w:t>
      </w:r>
      <w:r w:rsidR="00281272" w:rsidRPr="00EE5F18">
        <w:rPr>
          <w:rFonts w:ascii="Times New Roman" w:hAnsi="Times New Roman" w:cs="Times New Roman"/>
          <w:sz w:val="28"/>
          <w:szCs w:val="28"/>
        </w:rPr>
        <w:t xml:space="preserve">a delegação do Brasil neste exame do </w:t>
      </w:r>
      <w:r>
        <w:rPr>
          <w:rFonts w:ascii="Times New Roman" w:hAnsi="Times New Roman" w:cs="Times New Roman"/>
          <w:sz w:val="28"/>
          <w:szCs w:val="28"/>
        </w:rPr>
        <w:t>terceiro</w:t>
      </w:r>
      <w:r w:rsidR="00281272" w:rsidRPr="00EE5F18">
        <w:rPr>
          <w:rFonts w:ascii="Times New Roman" w:hAnsi="Times New Roman" w:cs="Times New Roman"/>
          <w:sz w:val="28"/>
          <w:szCs w:val="28"/>
        </w:rPr>
        <w:t xml:space="preserve"> relatório brasileiro ao Comitê de </w:t>
      </w:r>
      <w:r>
        <w:rPr>
          <w:rFonts w:ascii="Times New Roman" w:hAnsi="Times New Roman" w:cs="Times New Roman"/>
          <w:sz w:val="28"/>
          <w:szCs w:val="28"/>
        </w:rPr>
        <w:t>Direitos Humanos</w:t>
      </w:r>
      <w:r w:rsidR="00C90B21">
        <w:rPr>
          <w:rFonts w:ascii="Times New Roman" w:hAnsi="Times New Roman" w:cs="Times New Roman"/>
          <w:sz w:val="28"/>
          <w:szCs w:val="28"/>
        </w:rPr>
        <w:t>, à luz de nossas obrigações relacionadas à implementação do Pacto Internacional de Direitos Civis e Políticos</w:t>
      </w:r>
      <w:r w:rsidR="00281272" w:rsidRPr="00EE5F18">
        <w:rPr>
          <w:rFonts w:ascii="Times New Roman" w:hAnsi="Times New Roman" w:cs="Times New Roman"/>
          <w:sz w:val="28"/>
          <w:szCs w:val="28"/>
        </w:rPr>
        <w:t>.</w:t>
      </w:r>
    </w:p>
    <w:p w14:paraId="1E485D76" w14:textId="0D47DC87" w:rsidR="00164119" w:rsidRDefault="00164119" w:rsidP="00683964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Antes de passar ao objeto primordial deste exercício, não poderia deixar de agradecer </w:t>
      </w:r>
      <w:r w:rsidR="00666B80">
        <w:rPr>
          <w:rFonts w:ascii="Times New Roman" w:hAnsi="Times New Roman" w:cs="Times New Roman"/>
          <w:sz w:val="28"/>
          <w:szCs w:val="28"/>
        </w:rPr>
        <w:t xml:space="preserve">a </w:t>
      </w:r>
      <w:r>
        <w:rPr>
          <w:rFonts w:ascii="Times New Roman" w:hAnsi="Times New Roman" w:cs="Times New Roman"/>
          <w:sz w:val="28"/>
          <w:szCs w:val="28"/>
        </w:rPr>
        <w:t xml:space="preserve">este Comitê, em nome do Estado brasileiro, por ter-se colocado ao lado da </w:t>
      </w:r>
      <w:r w:rsidRPr="004C37CE">
        <w:rPr>
          <w:rFonts w:ascii="Times New Roman" w:hAnsi="Times New Roman" w:cs="Times New Roman"/>
          <w:b/>
          <w:bCs/>
          <w:sz w:val="28"/>
          <w:szCs w:val="28"/>
        </w:rPr>
        <w:t>democracia brasileira</w:t>
      </w:r>
      <w:r>
        <w:rPr>
          <w:rFonts w:ascii="Times New Roman" w:hAnsi="Times New Roman" w:cs="Times New Roman"/>
          <w:sz w:val="28"/>
          <w:szCs w:val="28"/>
        </w:rPr>
        <w:t xml:space="preserve"> em um dos momentos mais dramáticos de nossa história recente, felizmente superado</w:t>
      </w:r>
      <w:r w:rsidR="00666B80">
        <w:rPr>
          <w:rFonts w:ascii="Times New Roman" w:hAnsi="Times New Roman" w:cs="Times New Roman"/>
          <w:sz w:val="28"/>
          <w:szCs w:val="28"/>
        </w:rPr>
        <w:t>, mas não sem custos para nossa população e para nossas instituições.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160C2BE" w14:textId="77777777" w:rsidR="00BB79E0" w:rsidRDefault="00666B80" w:rsidP="00683964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Hoje, o </w:t>
      </w:r>
      <w:r w:rsidR="00C90B21">
        <w:rPr>
          <w:rFonts w:ascii="Times New Roman" w:hAnsi="Times New Roman" w:cs="Times New Roman"/>
          <w:sz w:val="28"/>
          <w:szCs w:val="28"/>
        </w:rPr>
        <w:t xml:space="preserve">Brasil passa por uma reconstrução profunda de suas políticas de direitos humanos, duramente afetadas </w:t>
      </w:r>
      <w:r>
        <w:rPr>
          <w:rFonts w:ascii="Times New Roman" w:hAnsi="Times New Roman" w:cs="Times New Roman"/>
          <w:sz w:val="28"/>
          <w:szCs w:val="28"/>
        </w:rPr>
        <w:t>pela implementação, nos últimos anos,</w:t>
      </w:r>
      <w:r w:rsidR="00C90B21">
        <w:rPr>
          <w:rFonts w:ascii="Times New Roman" w:hAnsi="Times New Roman" w:cs="Times New Roman"/>
          <w:sz w:val="28"/>
          <w:szCs w:val="28"/>
        </w:rPr>
        <w:t xml:space="preserve"> uma agenda perversa de </w:t>
      </w:r>
      <w:r w:rsidR="00C90B21" w:rsidRPr="004C37CE">
        <w:rPr>
          <w:rFonts w:ascii="Times New Roman" w:hAnsi="Times New Roman" w:cs="Times New Roman"/>
          <w:b/>
          <w:bCs/>
          <w:sz w:val="28"/>
          <w:szCs w:val="28"/>
        </w:rPr>
        <w:t xml:space="preserve">desmonte </w:t>
      </w:r>
      <w:r w:rsidR="00164119">
        <w:rPr>
          <w:rFonts w:ascii="Times New Roman" w:hAnsi="Times New Roman" w:cs="Times New Roman"/>
          <w:sz w:val="28"/>
          <w:szCs w:val="28"/>
        </w:rPr>
        <w:t>operacional e subversão conceitual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EB9C1E1" w14:textId="77B91DB4" w:rsidR="00C90B21" w:rsidRDefault="00666B80" w:rsidP="00683964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É importante frisar que, foi neste contexto, que o terceiro relatório brasileiro foi submetido a este Comitê, bem como as respostas à lista </w:t>
      </w:r>
      <w:r w:rsidR="00BB79E0">
        <w:rPr>
          <w:rFonts w:ascii="Times New Roman" w:hAnsi="Times New Roman" w:cs="Times New Roman"/>
          <w:sz w:val="28"/>
          <w:szCs w:val="28"/>
        </w:rPr>
        <w:t xml:space="preserve">adicional </w:t>
      </w:r>
      <w:r>
        <w:rPr>
          <w:rFonts w:ascii="Times New Roman" w:hAnsi="Times New Roman" w:cs="Times New Roman"/>
          <w:sz w:val="28"/>
          <w:szCs w:val="28"/>
        </w:rPr>
        <w:t xml:space="preserve">de questões do </w:t>
      </w:r>
      <w:r w:rsidR="00BB79E0">
        <w:rPr>
          <w:rFonts w:ascii="Times New Roman" w:hAnsi="Times New Roman" w:cs="Times New Roman"/>
          <w:sz w:val="28"/>
          <w:szCs w:val="28"/>
        </w:rPr>
        <w:t>órgão, apresentadas apenas 3 dias antes do final da gestão anterior.</w:t>
      </w:r>
      <w:r w:rsidR="00192E8B">
        <w:rPr>
          <w:rFonts w:ascii="Times New Roman" w:hAnsi="Times New Roman" w:cs="Times New Roman"/>
          <w:sz w:val="28"/>
          <w:szCs w:val="28"/>
        </w:rPr>
        <w:t xml:space="preserve"> Tentaremos, ao longo deste exercício, preencher as lacunas das informações até agora apresentadas, corrigir as numerosas distorções identificadas e trazer novos elementos e iniciativas à apreciação do Comitê.</w:t>
      </w:r>
    </w:p>
    <w:p w14:paraId="116DBF1A" w14:textId="7BFB4095" w:rsidR="00614A86" w:rsidRDefault="00192E8B" w:rsidP="00683964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Gostaria de iniciar minha apresentação fazendo uma observação aparentemente de caráter conceitual, mas que, para um grande país em desenvolvimento como o Brasil, </w:t>
      </w:r>
      <w:r w:rsidR="00FE4390">
        <w:rPr>
          <w:rFonts w:ascii="Times New Roman" w:hAnsi="Times New Roman" w:cs="Times New Roman"/>
          <w:sz w:val="28"/>
          <w:szCs w:val="28"/>
        </w:rPr>
        <w:t xml:space="preserve">é de enorme relevância para o dia a dia da formulação de políticas públicas e para aplicação do direito. </w:t>
      </w:r>
      <w:r w:rsidR="000B3D45">
        <w:rPr>
          <w:rFonts w:ascii="Times New Roman" w:hAnsi="Times New Roman" w:cs="Times New Roman"/>
          <w:sz w:val="28"/>
          <w:szCs w:val="28"/>
        </w:rPr>
        <w:t>Trata-se da</w:t>
      </w:r>
      <w:r w:rsidR="00FE4390">
        <w:rPr>
          <w:rFonts w:ascii="Times New Roman" w:hAnsi="Times New Roman" w:cs="Times New Roman"/>
          <w:sz w:val="28"/>
          <w:szCs w:val="28"/>
        </w:rPr>
        <w:t xml:space="preserve"> divisão, artificial e datada, entre</w:t>
      </w:r>
      <w:r w:rsidR="00614A86">
        <w:rPr>
          <w:rFonts w:ascii="Times New Roman" w:hAnsi="Times New Roman" w:cs="Times New Roman"/>
          <w:sz w:val="28"/>
          <w:szCs w:val="28"/>
        </w:rPr>
        <w:t>, de um lado,</w:t>
      </w:r>
      <w:r w:rsidR="00FE4390">
        <w:rPr>
          <w:rFonts w:ascii="Times New Roman" w:hAnsi="Times New Roman" w:cs="Times New Roman"/>
          <w:sz w:val="28"/>
          <w:szCs w:val="28"/>
        </w:rPr>
        <w:t xml:space="preserve"> direitos civis e políticos e</w:t>
      </w:r>
      <w:r w:rsidR="00614A86">
        <w:rPr>
          <w:rFonts w:ascii="Times New Roman" w:hAnsi="Times New Roman" w:cs="Times New Roman"/>
          <w:sz w:val="28"/>
          <w:szCs w:val="28"/>
        </w:rPr>
        <w:t>, de outro,</w:t>
      </w:r>
      <w:r w:rsidR="00FE4390">
        <w:rPr>
          <w:rFonts w:ascii="Times New Roman" w:hAnsi="Times New Roman" w:cs="Times New Roman"/>
          <w:sz w:val="28"/>
          <w:szCs w:val="28"/>
        </w:rPr>
        <w:t xml:space="preserve"> direitos econômicos, sociais e culturais</w:t>
      </w:r>
      <w:r w:rsidR="00454C7A">
        <w:rPr>
          <w:rFonts w:ascii="Times New Roman" w:hAnsi="Times New Roman" w:cs="Times New Roman"/>
          <w:sz w:val="28"/>
          <w:szCs w:val="28"/>
        </w:rPr>
        <w:t>, que</w:t>
      </w:r>
      <w:r w:rsidR="00FE4390">
        <w:rPr>
          <w:rFonts w:ascii="Times New Roman" w:hAnsi="Times New Roman" w:cs="Times New Roman"/>
          <w:sz w:val="28"/>
          <w:szCs w:val="28"/>
        </w:rPr>
        <w:t xml:space="preserve"> </w:t>
      </w:r>
      <w:r w:rsidR="00614A86">
        <w:rPr>
          <w:rFonts w:ascii="Times New Roman" w:hAnsi="Times New Roman" w:cs="Times New Roman"/>
          <w:sz w:val="28"/>
          <w:szCs w:val="28"/>
        </w:rPr>
        <w:t xml:space="preserve">apaga as circunstâncias materiais e o contexto histórico </w:t>
      </w:r>
      <w:r w:rsidR="00454C7A">
        <w:rPr>
          <w:rFonts w:ascii="Times New Roman" w:hAnsi="Times New Roman" w:cs="Times New Roman"/>
          <w:sz w:val="28"/>
          <w:szCs w:val="28"/>
        </w:rPr>
        <w:t>da</w:t>
      </w:r>
      <w:r w:rsidR="00614A86">
        <w:rPr>
          <w:rFonts w:ascii="Times New Roman" w:hAnsi="Times New Roman" w:cs="Times New Roman"/>
          <w:sz w:val="28"/>
          <w:szCs w:val="28"/>
        </w:rPr>
        <w:t xml:space="preserve"> </w:t>
      </w:r>
      <w:r w:rsidR="00BF22FC">
        <w:rPr>
          <w:rFonts w:ascii="Times New Roman" w:hAnsi="Times New Roman" w:cs="Times New Roman"/>
          <w:sz w:val="28"/>
          <w:szCs w:val="28"/>
        </w:rPr>
        <w:t xml:space="preserve">desigualdade social </w:t>
      </w:r>
      <w:r w:rsidR="00EB4A24">
        <w:rPr>
          <w:rFonts w:ascii="Times New Roman" w:hAnsi="Times New Roman" w:cs="Times New Roman"/>
          <w:sz w:val="28"/>
          <w:szCs w:val="28"/>
        </w:rPr>
        <w:t>profunda e de sua origem colonialista</w:t>
      </w:r>
      <w:r w:rsidR="00736D01">
        <w:rPr>
          <w:rFonts w:ascii="Times New Roman" w:hAnsi="Times New Roman" w:cs="Times New Roman"/>
          <w:sz w:val="28"/>
          <w:szCs w:val="28"/>
        </w:rPr>
        <w:t>,</w:t>
      </w:r>
      <w:r w:rsidR="00EB4A24">
        <w:rPr>
          <w:rFonts w:ascii="Times New Roman" w:hAnsi="Times New Roman" w:cs="Times New Roman"/>
          <w:sz w:val="28"/>
          <w:szCs w:val="28"/>
        </w:rPr>
        <w:t xml:space="preserve"> que envolvem as </w:t>
      </w:r>
      <w:r w:rsidR="00F3108E">
        <w:rPr>
          <w:rFonts w:ascii="Times New Roman" w:hAnsi="Times New Roman" w:cs="Times New Roman"/>
          <w:sz w:val="28"/>
          <w:szCs w:val="28"/>
        </w:rPr>
        <w:t xml:space="preserve">persistentes </w:t>
      </w:r>
      <w:r w:rsidR="00614A86">
        <w:rPr>
          <w:rFonts w:ascii="Times New Roman" w:hAnsi="Times New Roman" w:cs="Times New Roman"/>
          <w:sz w:val="28"/>
          <w:szCs w:val="28"/>
        </w:rPr>
        <w:t xml:space="preserve">violações de direitos humanos </w:t>
      </w:r>
      <w:r w:rsidR="00F3108E">
        <w:rPr>
          <w:rFonts w:ascii="Times New Roman" w:hAnsi="Times New Roman" w:cs="Times New Roman"/>
          <w:sz w:val="28"/>
          <w:szCs w:val="28"/>
        </w:rPr>
        <w:t>nos países em desenvolvimento</w:t>
      </w:r>
      <w:r w:rsidR="00614A86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C0CC141" w14:textId="796FD400" w:rsidR="00CB57B2" w:rsidRDefault="000973CC" w:rsidP="00683964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Até o direito civil mais básico – o </w:t>
      </w:r>
      <w:r w:rsidRPr="004C37CE">
        <w:rPr>
          <w:rFonts w:ascii="Times New Roman" w:hAnsi="Times New Roman" w:cs="Times New Roman"/>
          <w:b/>
          <w:bCs/>
          <w:sz w:val="28"/>
          <w:szCs w:val="28"/>
        </w:rPr>
        <w:t>direito à vida</w:t>
      </w:r>
      <w:r>
        <w:rPr>
          <w:rFonts w:ascii="Times New Roman" w:hAnsi="Times New Roman" w:cs="Times New Roman"/>
          <w:sz w:val="28"/>
          <w:szCs w:val="28"/>
        </w:rPr>
        <w:t xml:space="preserve"> –, precursor de todos os outros direitos humanos, não pode ser compreendido apenas como o direito individual de não ser arbitrariamente privado de sua própria vida. </w:t>
      </w:r>
      <w:r w:rsidR="001F1386">
        <w:rPr>
          <w:rFonts w:ascii="Times New Roman" w:hAnsi="Times New Roman" w:cs="Times New Roman"/>
          <w:sz w:val="28"/>
          <w:szCs w:val="28"/>
        </w:rPr>
        <w:t xml:space="preserve">Um dos mais importantes juristas brasileiros do campo dos direitos humanos, ex-juiz da Corte Interamericana e da Corte Internacional de Justiça, o Professor Cançado Trindade, falecido há pouco mais de um ano, defendia que o direito à vida fosse também compreendido </w:t>
      </w:r>
      <w:r w:rsidR="00173AF9">
        <w:rPr>
          <w:rFonts w:ascii="Times New Roman" w:hAnsi="Times New Roman" w:cs="Times New Roman"/>
          <w:sz w:val="28"/>
          <w:szCs w:val="28"/>
        </w:rPr>
        <w:t>na dimensão do</w:t>
      </w:r>
      <w:r w:rsidR="001F1386" w:rsidRPr="001F1386">
        <w:rPr>
          <w:rFonts w:ascii="Times New Roman" w:hAnsi="Times New Roman" w:cs="Times New Roman"/>
          <w:sz w:val="28"/>
          <w:szCs w:val="28"/>
        </w:rPr>
        <w:t xml:space="preserve"> acesso a</w:t>
      </w:r>
      <w:r w:rsidR="001F1386">
        <w:rPr>
          <w:rFonts w:ascii="Times New Roman" w:hAnsi="Times New Roman" w:cs="Times New Roman"/>
          <w:sz w:val="28"/>
          <w:szCs w:val="28"/>
        </w:rPr>
        <w:t xml:space="preserve"> </w:t>
      </w:r>
      <w:r w:rsidR="001F1386" w:rsidRPr="001F1386">
        <w:rPr>
          <w:rFonts w:ascii="Times New Roman" w:hAnsi="Times New Roman" w:cs="Times New Roman"/>
          <w:sz w:val="28"/>
          <w:szCs w:val="28"/>
        </w:rPr>
        <w:t>condições que garantissem uma existência</w:t>
      </w:r>
      <w:r w:rsidR="001F1386">
        <w:rPr>
          <w:rFonts w:ascii="Times New Roman" w:hAnsi="Times New Roman" w:cs="Times New Roman"/>
          <w:sz w:val="28"/>
          <w:szCs w:val="28"/>
        </w:rPr>
        <w:t xml:space="preserve"> </w:t>
      </w:r>
      <w:r w:rsidR="001F1386" w:rsidRPr="001F1386">
        <w:rPr>
          <w:rFonts w:ascii="Times New Roman" w:hAnsi="Times New Roman" w:cs="Times New Roman"/>
          <w:sz w:val="28"/>
          <w:szCs w:val="28"/>
        </w:rPr>
        <w:t>digna,</w:t>
      </w:r>
      <w:r w:rsidR="001F1386">
        <w:rPr>
          <w:rFonts w:ascii="Times New Roman" w:hAnsi="Times New Roman" w:cs="Times New Roman"/>
          <w:sz w:val="28"/>
          <w:szCs w:val="28"/>
        </w:rPr>
        <w:t xml:space="preserve"> </w:t>
      </w:r>
      <w:r w:rsidR="008B2FFC">
        <w:rPr>
          <w:rFonts w:ascii="Times New Roman" w:hAnsi="Times New Roman" w:cs="Times New Roman"/>
          <w:sz w:val="28"/>
          <w:szCs w:val="28"/>
        </w:rPr>
        <w:t xml:space="preserve">o direito </w:t>
      </w:r>
      <w:r w:rsidR="001F1386">
        <w:rPr>
          <w:rFonts w:ascii="Times New Roman" w:hAnsi="Times New Roman" w:cs="Times New Roman"/>
          <w:sz w:val="28"/>
          <w:szCs w:val="28"/>
        </w:rPr>
        <w:t>a</w:t>
      </w:r>
      <w:r w:rsidR="001F1386" w:rsidRPr="001F1386">
        <w:rPr>
          <w:rFonts w:ascii="Times New Roman" w:hAnsi="Times New Roman" w:cs="Times New Roman"/>
          <w:sz w:val="28"/>
          <w:szCs w:val="28"/>
        </w:rPr>
        <w:t xml:space="preserve"> um “projeto de vida”</w:t>
      </w:r>
      <w:r w:rsidR="001F1386">
        <w:rPr>
          <w:rFonts w:ascii="Times New Roman" w:hAnsi="Times New Roman" w:cs="Times New Roman"/>
          <w:sz w:val="28"/>
          <w:szCs w:val="28"/>
        </w:rPr>
        <w:t>.</w:t>
      </w:r>
    </w:p>
    <w:p w14:paraId="4B048C21" w14:textId="77777777" w:rsidR="00F0314D" w:rsidRDefault="00CB57B2" w:rsidP="00683964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No Brasil, </w:t>
      </w:r>
      <w:r w:rsidR="004A3E7B">
        <w:rPr>
          <w:rFonts w:ascii="Times New Roman" w:hAnsi="Times New Roman" w:cs="Times New Roman"/>
          <w:sz w:val="28"/>
          <w:szCs w:val="28"/>
        </w:rPr>
        <w:t xml:space="preserve">reconhecemos que </w:t>
      </w:r>
      <w:r w:rsidR="004A3E7B" w:rsidRPr="006B15EE">
        <w:rPr>
          <w:rFonts w:ascii="Times New Roman" w:hAnsi="Times New Roman" w:cs="Times New Roman"/>
          <w:b/>
          <w:bCs/>
          <w:sz w:val="28"/>
          <w:szCs w:val="28"/>
        </w:rPr>
        <w:t>populações historicamente discriminadas</w:t>
      </w:r>
      <w:r w:rsidR="004A3E7B">
        <w:rPr>
          <w:rFonts w:ascii="Times New Roman" w:hAnsi="Times New Roman" w:cs="Times New Roman"/>
          <w:sz w:val="28"/>
          <w:szCs w:val="28"/>
        </w:rPr>
        <w:t xml:space="preserve"> e/ou em situação mais vulnerável – negros, indígenas, mulheres, quilombolas, população em situação de rua, comunidade LGBTQIA+, entre outros – estão mais expostos à violência policial, à tortura, à denegação de justiça, ao trabalho forçado, ao encarceramento em massa, </w:t>
      </w:r>
      <w:r w:rsidR="00F0314D">
        <w:rPr>
          <w:rFonts w:ascii="Times New Roman" w:hAnsi="Times New Roman" w:cs="Times New Roman"/>
          <w:sz w:val="28"/>
          <w:szCs w:val="28"/>
        </w:rPr>
        <w:t xml:space="preserve">à xenofobia e à violência política, entre outros. </w:t>
      </w:r>
    </w:p>
    <w:p w14:paraId="7E2361F4" w14:textId="4231BBBB" w:rsidR="00CB57B2" w:rsidRDefault="009B1327" w:rsidP="00683964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</w:t>
      </w:r>
      <w:r w:rsidR="00F0314D">
        <w:rPr>
          <w:rFonts w:ascii="Times New Roman" w:hAnsi="Times New Roman" w:cs="Times New Roman"/>
          <w:sz w:val="28"/>
          <w:szCs w:val="28"/>
        </w:rPr>
        <w:t xml:space="preserve"> garantia desses direitos passa, sobretudo, por políticas de </w:t>
      </w:r>
      <w:r w:rsidR="00F0314D" w:rsidRPr="004C37CE">
        <w:rPr>
          <w:rFonts w:ascii="Times New Roman" w:hAnsi="Times New Roman" w:cs="Times New Roman"/>
          <w:b/>
          <w:bCs/>
          <w:sz w:val="28"/>
          <w:szCs w:val="28"/>
        </w:rPr>
        <w:t>empoderamento</w:t>
      </w:r>
      <w:r w:rsidR="00424CBA">
        <w:rPr>
          <w:rFonts w:ascii="Times New Roman" w:hAnsi="Times New Roman" w:cs="Times New Roman"/>
          <w:sz w:val="28"/>
          <w:szCs w:val="28"/>
        </w:rPr>
        <w:t xml:space="preserve"> material e político</w:t>
      </w:r>
      <w:r w:rsidR="00F0314D">
        <w:rPr>
          <w:rFonts w:ascii="Times New Roman" w:hAnsi="Times New Roman" w:cs="Times New Roman"/>
          <w:sz w:val="28"/>
          <w:szCs w:val="28"/>
        </w:rPr>
        <w:t xml:space="preserve"> dessas populações</w:t>
      </w:r>
      <w:r w:rsidR="00424CBA">
        <w:rPr>
          <w:rFonts w:ascii="Times New Roman" w:hAnsi="Times New Roman" w:cs="Times New Roman"/>
          <w:sz w:val="28"/>
          <w:szCs w:val="28"/>
        </w:rPr>
        <w:t>.</w:t>
      </w:r>
      <w:r w:rsidR="00F0314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F1D29ED" w14:textId="77777777" w:rsidR="006B15EE" w:rsidRDefault="001F1386" w:rsidP="00683964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C1551">
        <w:rPr>
          <w:rFonts w:ascii="Times New Roman" w:hAnsi="Times New Roman" w:cs="Times New Roman"/>
          <w:sz w:val="28"/>
          <w:szCs w:val="28"/>
        </w:rPr>
        <w:t xml:space="preserve">Nesse sentido, </w:t>
      </w:r>
      <w:r w:rsidR="00D9286C">
        <w:rPr>
          <w:rFonts w:ascii="Times New Roman" w:hAnsi="Times New Roman" w:cs="Times New Roman"/>
          <w:sz w:val="28"/>
          <w:szCs w:val="28"/>
        </w:rPr>
        <w:t xml:space="preserve">no último dia 20 de junho, o Presidente Lula instituiu o </w:t>
      </w:r>
      <w:r w:rsidR="00D9286C" w:rsidRPr="006B15EE">
        <w:rPr>
          <w:rFonts w:ascii="Times New Roman" w:hAnsi="Times New Roman" w:cs="Times New Roman"/>
          <w:b/>
          <w:bCs/>
          <w:sz w:val="28"/>
          <w:szCs w:val="28"/>
        </w:rPr>
        <w:t>“Novo Bolsa Família”</w:t>
      </w:r>
      <w:r w:rsidR="00D9286C">
        <w:rPr>
          <w:rFonts w:ascii="Times New Roman" w:hAnsi="Times New Roman" w:cs="Times New Roman"/>
          <w:sz w:val="28"/>
          <w:szCs w:val="28"/>
        </w:rPr>
        <w:t xml:space="preserve">, programa de transferência de renda que atende a 54,6 milhões de brasileiros, sendo que 73,4% dos beneficiários são pessoas negras e 81,5% das famílias são chefiadas por mulheres. </w:t>
      </w:r>
    </w:p>
    <w:p w14:paraId="3E3FD8DA" w14:textId="723880E7" w:rsidR="00424CBA" w:rsidRPr="00424CBA" w:rsidRDefault="006B15EE" w:rsidP="00683964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No cam</w:t>
      </w:r>
      <w:r w:rsidR="008B147A">
        <w:rPr>
          <w:rFonts w:ascii="Times New Roman" w:hAnsi="Times New Roman" w:cs="Times New Roman"/>
          <w:sz w:val="28"/>
          <w:szCs w:val="28"/>
        </w:rPr>
        <w:t xml:space="preserve">po da promoção da </w:t>
      </w:r>
      <w:r w:rsidR="008B147A" w:rsidRPr="008B147A">
        <w:rPr>
          <w:rFonts w:ascii="Times New Roman" w:hAnsi="Times New Roman" w:cs="Times New Roman"/>
          <w:b/>
          <w:bCs/>
          <w:sz w:val="28"/>
          <w:szCs w:val="28"/>
        </w:rPr>
        <w:t>equidade racial</w:t>
      </w:r>
      <w:r>
        <w:rPr>
          <w:rFonts w:ascii="Times New Roman" w:hAnsi="Times New Roman" w:cs="Times New Roman"/>
          <w:sz w:val="28"/>
          <w:szCs w:val="28"/>
        </w:rPr>
        <w:t>, entre diversas ações, o</w:t>
      </w:r>
      <w:r w:rsidR="00424CBA">
        <w:rPr>
          <w:rFonts w:ascii="Times New Roman" w:hAnsi="Times New Roman" w:cs="Times New Roman"/>
          <w:sz w:val="28"/>
          <w:szCs w:val="28"/>
        </w:rPr>
        <w:t xml:space="preserve"> Governo Federal determin</w:t>
      </w:r>
      <w:r w:rsidR="00BA27C6">
        <w:rPr>
          <w:rFonts w:ascii="Times New Roman" w:hAnsi="Times New Roman" w:cs="Times New Roman"/>
          <w:sz w:val="28"/>
          <w:szCs w:val="28"/>
        </w:rPr>
        <w:t>ou</w:t>
      </w:r>
      <w:r w:rsidR="00424CBA">
        <w:rPr>
          <w:rFonts w:ascii="Times New Roman" w:hAnsi="Times New Roman" w:cs="Times New Roman"/>
          <w:sz w:val="28"/>
          <w:szCs w:val="28"/>
        </w:rPr>
        <w:t xml:space="preserve"> o p</w:t>
      </w:r>
      <w:r w:rsidR="00424CBA" w:rsidRPr="00424CBA">
        <w:rPr>
          <w:rFonts w:ascii="Times New Roman" w:hAnsi="Times New Roman" w:cs="Times New Roman"/>
          <w:sz w:val="28"/>
          <w:szCs w:val="28"/>
        </w:rPr>
        <w:t xml:space="preserve">ercentual mínimo de 30% de vagas em cargos em comissão e funções de confiança na administração federal para </w:t>
      </w:r>
      <w:r w:rsidR="00482319">
        <w:rPr>
          <w:rFonts w:ascii="Times New Roman" w:hAnsi="Times New Roman" w:cs="Times New Roman"/>
          <w:sz w:val="28"/>
          <w:szCs w:val="28"/>
        </w:rPr>
        <w:t xml:space="preserve">pessoas </w:t>
      </w:r>
      <w:r w:rsidR="00482319">
        <w:rPr>
          <w:rFonts w:ascii="Times New Roman" w:hAnsi="Times New Roman" w:cs="Times New Roman"/>
          <w:sz w:val="28"/>
          <w:szCs w:val="28"/>
        </w:rPr>
        <w:lastRenderedPageBreak/>
        <w:t>negras</w:t>
      </w:r>
      <w:r w:rsidR="0061171F">
        <w:rPr>
          <w:rFonts w:ascii="Times New Roman" w:hAnsi="Times New Roman" w:cs="Times New Roman"/>
          <w:sz w:val="28"/>
          <w:szCs w:val="28"/>
        </w:rPr>
        <w:t xml:space="preserve"> e instituiu um Grupo de Trabalho Interministerial</w:t>
      </w:r>
      <w:r w:rsidR="00424CBA" w:rsidRPr="00424CBA">
        <w:rPr>
          <w:rFonts w:ascii="Times New Roman" w:hAnsi="Times New Roman" w:cs="Times New Roman"/>
          <w:sz w:val="28"/>
          <w:szCs w:val="28"/>
        </w:rPr>
        <w:t xml:space="preserve"> para </w:t>
      </w:r>
      <w:r w:rsidR="0061171F">
        <w:rPr>
          <w:rFonts w:ascii="Times New Roman" w:hAnsi="Times New Roman" w:cs="Times New Roman"/>
          <w:sz w:val="28"/>
          <w:szCs w:val="28"/>
        </w:rPr>
        <w:t xml:space="preserve">a </w:t>
      </w:r>
      <w:r w:rsidR="00424CBA" w:rsidRPr="00424CBA">
        <w:rPr>
          <w:rFonts w:ascii="Times New Roman" w:hAnsi="Times New Roman" w:cs="Times New Roman"/>
          <w:sz w:val="28"/>
          <w:szCs w:val="28"/>
        </w:rPr>
        <w:t>elaboração do Plano Juventude Negra Viva</w:t>
      </w:r>
      <w:r w:rsidR="0061171F">
        <w:rPr>
          <w:rFonts w:ascii="Times New Roman" w:hAnsi="Times New Roman" w:cs="Times New Roman"/>
          <w:sz w:val="28"/>
          <w:szCs w:val="28"/>
        </w:rPr>
        <w:t>,</w:t>
      </w:r>
      <w:r w:rsidR="0061171F" w:rsidRPr="0061171F">
        <w:t xml:space="preserve"> </w:t>
      </w:r>
      <w:r w:rsidR="0061171F" w:rsidRPr="0061171F">
        <w:rPr>
          <w:rFonts w:ascii="Times New Roman" w:hAnsi="Times New Roman" w:cs="Times New Roman"/>
          <w:sz w:val="28"/>
          <w:szCs w:val="28"/>
        </w:rPr>
        <w:t xml:space="preserve">com vistas à redução da violência letal e das vulnerabilidades sociais contra a juventude negra e ao enfrentamento do </w:t>
      </w:r>
      <w:r w:rsidR="0061171F" w:rsidRPr="006B15EE">
        <w:rPr>
          <w:rFonts w:ascii="Times New Roman" w:hAnsi="Times New Roman" w:cs="Times New Roman"/>
          <w:b/>
          <w:bCs/>
          <w:sz w:val="28"/>
          <w:szCs w:val="28"/>
        </w:rPr>
        <w:t xml:space="preserve">racismo </w:t>
      </w:r>
      <w:r w:rsidR="00482319">
        <w:rPr>
          <w:rFonts w:ascii="Times New Roman" w:hAnsi="Times New Roman" w:cs="Times New Roman"/>
          <w:b/>
          <w:bCs/>
          <w:sz w:val="28"/>
          <w:szCs w:val="28"/>
        </w:rPr>
        <w:t>institucional</w:t>
      </w:r>
      <w:r w:rsidR="0061171F">
        <w:rPr>
          <w:rFonts w:ascii="Times New Roman" w:hAnsi="Times New Roman" w:cs="Times New Roman"/>
          <w:sz w:val="28"/>
          <w:szCs w:val="28"/>
        </w:rPr>
        <w:t xml:space="preserve">. </w:t>
      </w:r>
      <w:r w:rsidR="00424CBA" w:rsidRPr="00424CB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90B72C1" w14:textId="285C4EEE" w:rsidR="00614A86" w:rsidRDefault="00BA27C6" w:rsidP="00683964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No campo da </w:t>
      </w:r>
      <w:r w:rsidRPr="006B15EE">
        <w:rPr>
          <w:rFonts w:ascii="Times New Roman" w:hAnsi="Times New Roman" w:cs="Times New Roman"/>
          <w:b/>
          <w:bCs/>
          <w:sz w:val="28"/>
          <w:szCs w:val="28"/>
        </w:rPr>
        <w:t>igualdade de gênero</w:t>
      </w:r>
      <w:r>
        <w:rPr>
          <w:rFonts w:ascii="Times New Roman" w:hAnsi="Times New Roman" w:cs="Times New Roman"/>
          <w:sz w:val="28"/>
          <w:szCs w:val="28"/>
        </w:rPr>
        <w:t>, foi sancionada a</w:t>
      </w:r>
      <w:r w:rsidR="0061171F" w:rsidRPr="0061171F">
        <w:rPr>
          <w:rFonts w:ascii="Times New Roman" w:hAnsi="Times New Roman" w:cs="Times New Roman"/>
          <w:sz w:val="28"/>
          <w:szCs w:val="28"/>
        </w:rPr>
        <w:t xml:space="preserve"> Lei da Igualdade Salarial e Remuneratória entre homens e mulheres</w:t>
      </w:r>
      <w:r>
        <w:rPr>
          <w:rFonts w:ascii="Times New Roman" w:hAnsi="Times New Roman" w:cs="Times New Roman"/>
          <w:sz w:val="28"/>
          <w:szCs w:val="28"/>
        </w:rPr>
        <w:t xml:space="preserve">, que estabelece </w:t>
      </w:r>
      <w:r w:rsidR="0061171F" w:rsidRPr="0061171F">
        <w:rPr>
          <w:rFonts w:ascii="Times New Roman" w:hAnsi="Times New Roman" w:cs="Times New Roman"/>
          <w:sz w:val="28"/>
          <w:szCs w:val="28"/>
        </w:rPr>
        <w:t xml:space="preserve">mecanismos de transparência e fiscalização </w:t>
      </w:r>
      <w:r>
        <w:rPr>
          <w:rFonts w:ascii="Times New Roman" w:hAnsi="Times New Roman" w:cs="Times New Roman"/>
          <w:sz w:val="28"/>
          <w:szCs w:val="28"/>
        </w:rPr>
        <w:t>e prevê</w:t>
      </w:r>
      <w:r w:rsidR="0061171F" w:rsidRPr="0061171F">
        <w:rPr>
          <w:rFonts w:ascii="Times New Roman" w:hAnsi="Times New Roman" w:cs="Times New Roman"/>
          <w:sz w:val="28"/>
          <w:szCs w:val="28"/>
        </w:rPr>
        <w:t xml:space="preserve"> penalidades para empresas que discriminarem seus trabalhadores</w:t>
      </w:r>
      <w:r>
        <w:rPr>
          <w:rFonts w:ascii="Times New Roman" w:hAnsi="Times New Roman" w:cs="Times New Roman"/>
          <w:sz w:val="28"/>
          <w:szCs w:val="28"/>
        </w:rPr>
        <w:t xml:space="preserve">. Foi também </w:t>
      </w:r>
      <w:r w:rsidR="0061171F" w:rsidRPr="0061171F">
        <w:rPr>
          <w:rFonts w:ascii="Times New Roman" w:hAnsi="Times New Roman" w:cs="Times New Roman"/>
          <w:sz w:val="28"/>
          <w:szCs w:val="28"/>
        </w:rPr>
        <w:t xml:space="preserve">criado </w:t>
      </w:r>
      <w:r>
        <w:rPr>
          <w:rFonts w:ascii="Times New Roman" w:hAnsi="Times New Roman" w:cs="Times New Roman"/>
          <w:sz w:val="28"/>
          <w:szCs w:val="28"/>
        </w:rPr>
        <w:t xml:space="preserve">Grupo de Trabalho Interministerial </w:t>
      </w:r>
      <w:r w:rsidR="0061171F" w:rsidRPr="0061171F">
        <w:rPr>
          <w:rFonts w:ascii="Times New Roman" w:hAnsi="Times New Roman" w:cs="Times New Roman"/>
          <w:sz w:val="28"/>
          <w:szCs w:val="28"/>
        </w:rPr>
        <w:t>para elaborar a Política Nacional de Enfrentamento à Violência Política contra as Mulheres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84CC5C4" w14:textId="41092DC6" w:rsidR="00BA27C6" w:rsidRDefault="00014E3F" w:rsidP="00683964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Em janeiro deste ano, o Brasil desligou-se do chamado “</w:t>
      </w:r>
      <w:r w:rsidRPr="00014E3F">
        <w:rPr>
          <w:rFonts w:ascii="Times New Roman" w:hAnsi="Times New Roman" w:cs="Times New Roman"/>
          <w:sz w:val="28"/>
          <w:szCs w:val="28"/>
        </w:rPr>
        <w:t>Consenso de Genebra</w:t>
      </w:r>
      <w:r>
        <w:rPr>
          <w:rFonts w:ascii="Times New Roman" w:hAnsi="Times New Roman" w:cs="Times New Roman"/>
          <w:sz w:val="28"/>
          <w:szCs w:val="28"/>
        </w:rPr>
        <w:t>”</w:t>
      </w:r>
      <w:r w:rsidRPr="00014E3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por entender que seus objetivos contrariavam o </w:t>
      </w:r>
      <w:r w:rsidRPr="00014E3F">
        <w:rPr>
          <w:rFonts w:ascii="Times New Roman" w:hAnsi="Times New Roman" w:cs="Times New Roman"/>
          <w:sz w:val="28"/>
          <w:szCs w:val="28"/>
        </w:rPr>
        <w:t xml:space="preserve">compromisso </w:t>
      </w:r>
      <w:r>
        <w:rPr>
          <w:rFonts w:ascii="Times New Roman" w:hAnsi="Times New Roman" w:cs="Times New Roman"/>
          <w:sz w:val="28"/>
          <w:szCs w:val="28"/>
        </w:rPr>
        <w:t>brasileiro com a realização dos</w:t>
      </w:r>
      <w:r w:rsidRPr="00014E3F">
        <w:rPr>
          <w:rFonts w:ascii="Times New Roman" w:hAnsi="Times New Roman" w:cs="Times New Roman"/>
          <w:sz w:val="28"/>
          <w:szCs w:val="28"/>
        </w:rPr>
        <w:t xml:space="preserve"> </w:t>
      </w:r>
      <w:r w:rsidRPr="006B15EE">
        <w:rPr>
          <w:rFonts w:ascii="Times New Roman" w:hAnsi="Times New Roman" w:cs="Times New Roman"/>
          <w:b/>
          <w:bCs/>
          <w:sz w:val="28"/>
          <w:szCs w:val="28"/>
        </w:rPr>
        <w:t>direitos sexuais e reprodutivos</w:t>
      </w:r>
      <w:r>
        <w:rPr>
          <w:rFonts w:ascii="Times New Roman" w:hAnsi="Times New Roman" w:cs="Times New Roman"/>
          <w:sz w:val="28"/>
          <w:szCs w:val="28"/>
        </w:rPr>
        <w:t xml:space="preserve"> das mulheres </w:t>
      </w:r>
      <w:r w:rsidRPr="00014E3F">
        <w:rPr>
          <w:rFonts w:ascii="Times New Roman" w:hAnsi="Times New Roman" w:cs="Times New Roman"/>
          <w:sz w:val="28"/>
          <w:szCs w:val="28"/>
        </w:rPr>
        <w:t xml:space="preserve">a partir de uma perspectiva de promoção da igualdade e da equidade de gênero, </w:t>
      </w:r>
      <w:r>
        <w:rPr>
          <w:rFonts w:ascii="Times New Roman" w:hAnsi="Times New Roman" w:cs="Times New Roman"/>
          <w:sz w:val="28"/>
          <w:szCs w:val="28"/>
        </w:rPr>
        <w:t xml:space="preserve">e com a não discriminação contra a população LGBTQIA+. </w:t>
      </w:r>
    </w:p>
    <w:p w14:paraId="182DEB22" w14:textId="5D9F8EA0" w:rsidR="00014E3F" w:rsidRDefault="00014E3F" w:rsidP="00683964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Ainda no campo do respeito à </w:t>
      </w:r>
      <w:r w:rsidRPr="006B15EE">
        <w:rPr>
          <w:rFonts w:ascii="Times New Roman" w:hAnsi="Times New Roman" w:cs="Times New Roman"/>
          <w:b/>
          <w:bCs/>
          <w:sz w:val="28"/>
          <w:szCs w:val="28"/>
        </w:rPr>
        <w:t>orientação sexual e identidade de gênero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7C20E2">
        <w:rPr>
          <w:rFonts w:ascii="Times New Roman" w:hAnsi="Times New Roman" w:cs="Times New Roman"/>
          <w:sz w:val="28"/>
          <w:szCs w:val="28"/>
        </w:rPr>
        <w:t xml:space="preserve">pela primeira vez na história de nosso país, contamos com uma </w:t>
      </w:r>
      <w:r w:rsidR="00374756">
        <w:rPr>
          <w:rFonts w:ascii="Times New Roman" w:hAnsi="Times New Roman" w:cs="Times New Roman"/>
          <w:sz w:val="28"/>
          <w:szCs w:val="28"/>
        </w:rPr>
        <w:t>Secretaria Nacional</w:t>
      </w:r>
      <w:r w:rsidR="00B83FB5">
        <w:rPr>
          <w:rFonts w:ascii="Times New Roman" w:hAnsi="Times New Roman" w:cs="Times New Roman"/>
          <w:sz w:val="28"/>
          <w:szCs w:val="28"/>
        </w:rPr>
        <w:t xml:space="preserve"> – cargo equivalente ao de Vice-Ministro -</w:t>
      </w:r>
      <w:r w:rsidR="00EA2F0E">
        <w:rPr>
          <w:rFonts w:ascii="Times New Roman" w:hAnsi="Times New Roman" w:cs="Times New Roman"/>
          <w:sz w:val="28"/>
          <w:szCs w:val="28"/>
        </w:rPr>
        <w:t xml:space="preserve"> exclusivamente dedicada aos direitos das pessoas </w:t>
      </w:r>
      <w:r w:rsidR="00EA2F0E" w:rsidRPr="006B15EE">
        <w:rPr>
          <w:rFonts w:ascii="Times New Roman" w:hAnsi="Times New Roman" w:cs="Times New Roman"/>
          <w:b/>
          <w:bCs/>
          <w:sz w:val="28"/>
          <w:szCs w:val="28"/>
        </w:rPr>
        <w:t>LGBTQIA</w:t>
      </w:r>
      <w:r w:rsidR="00B83FB5" w:rsidRPr="006B15EE">
        <w:rPr>
          <w:rFonts w:ascii="Times New Roman" w:hAnsi="Times New Roman" w:cs="Times New Roman"/>
          <w:b/>
          <w:bCs/>
          <w:sz w:val="28"/>
          <w:szCs w:val="28"/>
        </w:rPr>
        <w:t>+</w:t>
      </w:r>
      <w:r w:rsidR="00B83FB5">
        <w:rPr>
          <w:rFonts w:ascii="Times New Roman" w:hAnsi="Times New Roman" w:cs="Times New Roman"/>
          <w:sz w:val="28"/>
          <w:szCs w:val="28"/>
        </w:rPr>
        <w:t xml:space="preserve">. </w:t>
      </w:r>
      <w:r w:rsidR="006309BD">
        <w:rPr>
          <w:rFonts w:ascii="Times New Roman" w:hAnsi="Times New Roman" w:cs="Times New Roman"/>
          <w:sz w:val="28"/>
          <w:szCs w:val="28"/>
        </w:rPr>
        <w:t>Criamos</w:t>
      </w:r>
      <w:r w:rsidR="002609BA">
        <w:rPr>
          <w:rFonts w:ascii="Times New Roman" w:hAnsi="Times New Roman" w:cs="Times New Roman"/>
          <w:sz w:val="28"/>
          <w:szCs w:val="28"/>
        </w:rPr>
        <w:t>, também,</w:t>
      </w:r>
      <w:r w:rsidR="006309BD">
        <w:rPr>
          <w:rFonts w:ascii="Times New Roman" w:hAnsi="Times New Roman" w:cs="Times New Roman"/>
          <w:sz w:val="28"/>
          <w:szCs w:val="28"/>
        </w:rPr>
        <w:t xml:space="preserve"> o Conselho Nacional </w:t>
      </w:r>
      <w:r w:rsidR="002609BA">
        <w:rPr>
          <w:rFonts w:ascii="Times New Roman" w:hAnsi="Times New Roman" w:cs="Times New Roman"/>
          <w:sz w:val="28"/>
          <w:szCs w:val="28"/>
        </w:rPr>
        <w:t xml:space="preserve">dos Direitos das Pessoas LGBTQIA+, órgão colegiado </w:t>
      </w:r>
      <w:r w:rsidR="00985656">
        <w:rPr>
          <w:rFonts w:ascii="Times New Roman" w:hAnsi="Times New Roman" w:cs="Times New Roman"/>
          <w:sz w:val="28"/>
          <w:szCs w:val="28"/>
        </w:rPr>
        <w:t>para o diálogo</w:t>
      </w:r>
      <w:r w:rsidR="00AB0A96">
        <w:rPr>
          <w:rFonts w:ascii="Times New Roman" w:hAnsi="Times New Roman" w:cs="Times New Roman"/>
          <w:sz w:val="28"/>
          <w:szCs w:val="28"/>
        </w:rPr>
        <w:t xml:space="preserve"> entre governo e sociedade civil para </w:t>
      </w:r>
      <w:r w:rsidR="00985656">
        <w:rPr>
          <w:rFonts w:ascii="Times New Roman" w:hAnsi="Times New Roman" w:cs="Times New Roman"/>
          <w:sz w:val="28"/>
          <w:szCs w:val="28"/>
        </w:rPr>
        <w:t xml:space="preserve">a construção conjunta de </w:t>
      </w:r>
      <w:r w:rsidR="00AB0A96">
        <w:rPr>
          <w:rFonts w:ascii="Times New Roman" w:hAnsi="Times New Roman" w:cs="Times New Roman"/>
          <w:sz w:val="28"/>
          <w:szCs w:val="28"/>
        </w:rPr>
        <w:t xml:space="preserve">políticas para essa população. Neste mês do orgulho, temos </w:t>
      </w:r>
      <w:r w:rsidR="009D2FF9">
        <w:rPr>
          <w:rFonts w:ascii="Times New Roman" w:hAnsi="Times New Roman" w:cs="Times New Roman"/>
          <w:sz w:val="28"/>
          <w:szCs w:val="28"/>
        </w:rPr>
        <w:t xml:space="preserve">a satisfação de </w:t>
      </w:r>
      <w:r w:rsidR="009D2FF9">
        <w:rPr>
          <w:rFonts w:ascii="Times New Roman" w:hAnsi="Times New Roman" w:cs="Times New Roman"/>
          <w:sz w:val="28"/>
          <w:szCs w:val="28"/>
        </w:rPr>
        <w:lastRenderedPageBreak/>
        <w:t xml:space="preserve">anunciar que o Brasil adotou procedimento simplificado para o reconhecimento de </w:t>
      </w:r>
      <w:r w:rsidR="004F7D97">
        <w:rPr>
          <w:rFonts w:ascii="Times New Roman" w:hAnsi="Times New Roman" w:cs="Times New Roman"/>
          <w:sz w:val="28"/>
          <w:szCs w:val="28"/>
        </w:rPr>
        <w:t xml:space="preserve">solicitantes de refúgio </w:t>
      </w:r>
      <w:r w:rsidR="003562EA">
        <w:rPr>
          <w:rFonts w:ascii="Times New Roman" w:hAnsi="Times New Roman" w:cs="Times New Roman"/>
          <w:sz w:val="28"/>
          <w:szCs w:val="28"/>
        </w:rPr>
        <w:t xml:space="preserve">que procuram nosso país porque seus corpos </w:t>
      </w:r>
      <w:r w:rsidR="007B3342">
        <w:rPr>
          <w:rFonts w:ascii="Times New Roman" w:hAnsi="Times New Roman" w:cs="Times New Roman"/>
          <w:sz w:val="28"/>
          <w:szCs w:val="28"/>
        </w:rPr>
        <w:t>e suas existência são criminalizadas em seus países de origem, em razão de sua orientação sexual e/ou identidade de gênero.</w:t>
      </w:r>
    </w:p>
    <w:p w14:paraId="4D2F80F7" w14:textId="5C067349" w:rsidR="00C169FA" w:rsidRDefault="00C169FA" w:rsidP="00683964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No campo da proteção de </w:t>
      </w:r>
      <w:r w:rsidRPr="004C37CE">
        <w:rPr>
          <w:rFonts w:ascii="Times New Roman" w:hAnsi="Times New Roman" w:cs="Times New Roman"/>
          <w:b/>
          <w:bCs/>
          <w:sz w:val="28"/>
          <w:szCs w:val="28"/>
        </w:rPr>
        <w:t>defensores de direitos humanos, comunicadores e ambientalistas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A76F26">
        <w:rPr>
          <w:rFonts w:ascii="Times New Roman" w:hAnsi="Times New Roman" w:cs="Times New Roman"/>
          <w:sz w:val="28"/>
          <w:szCs w:val="28"/>
        </w:rPr>
        <w:t>instituímos um grupo de trabalho que elaborará, em conjunto com a sociedade civil,</w:t>
      </w:r>
      <w:r w:rsidRPr="00C169FA">
        <w:rPr>
          <w:rFonts w:ascii="Times New Roman" w:hAnsi="Times New Roman" w:cs="Times New Roman"/>
          <w:sz w:val="28"/>
          <w:szCs w:val="28"/>
        </w:rPr>
        <w:t xml:space="preserve"> um</w:t>
      </w:r>
      <w:r w:rsidR="004C37CE">
        <w:rPr>
          <w:rFonts w:ascii="Times New Roman" w:hAnsi="Times New Roman" w:cs="Times New Roman"/>
          <w:sz w:val="28"/>
          <w:szCs w:val="28"/>
        </w:rPr>
        <w:t>a</w:t>
      </w:r>
      <w:r w:rsidRPr="00C169FA">
        <w:rPr>
          <w:rFonts w:ascii="Times New Roman" w:hAnsi="Times New Roman" w:cs="Times New Roman"/>
          <w:sz w:val="28"/>
          <w:szCs w:val="28"/>
        </w:rPr>
        <w:t xml:space="preserve"> P</w:t>
      </w:r>
      <w:r w:rsidR="004C37CE">
        <w:rPr>
          <w:rFonts w:ascii="Times New Roman" w:hAnsi="Times New Roman" w:cs="Times New Roman"/>
          <w:sz w:val="28"/>
          <w:szCs w:val="28"/>
        </w:rPr>
        <w:t>olítica</w:t>
      </w:r>
      <w:r w:rsidRPr="00C169FA">
        <w:rPr>
          <w:rFonts w:ascii="Times New Roman" w:hAnsi="Times New Roman" w:cs="Times New Roman"/>
          <w:sz w:val="28"/>
          <w:szCs w:val="28"/>
        </w:rPr>
        <w:t xml:space="preserve"> Nacional de Proteção aos Defensores e Defensoras dos Direitos Humanos, Comunicadores e Ambientalistas</w:t>
      </w:r>
      <w:r w:rsidR="00BD6A06">
        <w:rPr>
          <w:rFonts w:ascii="Times New Roman" w:hAnsi="Times New Roman" w:cs="Times New Roman"/>
          <w:sz w:val="28"/>
          <w:szCs w:val="28"/>
        </w:rPr>
        <w:t>, de forma a</w:t>
      </w:r>
      <w:r w:rsidRPr="00C169FA">
        <w:rPr>
          <w:rFonts w:ascii="Times New Roman" w:hAnsi="Times New Roman" w:cs="Times New Roman"/>
          <w:sz w:val="28"/>
          <w:szCs w:val="28"/>
        </w:rPr>
        <w:t xml:space="preserve"> instituir um marco legal para o programa de proteção. </w:t>
      </w:r>
      <w:r w:rsidR="00BB3493">
        <w:rPr>
          <w:rFonts w:ascii="Times New Roman" w:hAnsi="Times New Roman" w:cs="Times New Roman"/>
          <w:sz w:val="28"/>
          <w:szCs w:val="28"/>
        </w:rPr>
        <w:t>E t</w:t>
      </w:r>
      <w:r w:rsidR="00BD6A06">
        <w:rPr>
          <w:rFonts w:ascii="Times New Roman" w:hAnsi="Times New Roman" w:cs="Times New Roman"/>
          <w:sz w:val="28"/>
          <w:szCs w:val="28"/>
        </w:rPr>
        <w:t xml:space="preserve">emos a </w:t>
      </w:r>
      <w:r w:rsidR="009641CF">
        <w:rPr>
          <w:rFonts w:ascii="Times New Roman" w:hAnsi="Times New Roman" w:cs="Times New Roman"/>
          <w:sz w:val="28"/>
          <w:szCs w:val="28"/>
        </w:rPr>
        <w:t>satisfação</w:t>
      </w:r>
      <w:r w:rsidR="00BD6A06">
        <w:rPr>
          <w:rFonts w:ascii="Times New Roman" w:hAnsi="Times New Roman" w:cs="Times New Roman"/>
          <w:sz w:val="28"/>
          <w:szCs w:val="28"/>
        </w:rPr>
        <w:t xml:space="preserve"> de anunciar que, </w:t>
      </w:r>
      <w:r w:rsidR="009641CF">
        <w:rPr>
          <w:rFonts w:ascii="Times New Roman" w:hAnsi="Times New Roman" w:cs="Times New Roman"/>
          <w:sz w:val="28"/>
          <w:szCs w:val="28"/>
        </w:rPr>
        <w:t xml:space="preserve">no </w:t>
      </w:r>
      <w:r w:rsidR="00BD6A06">
        <w:rPr>
          <w:rFonts w:ascii="Times New Roman" w:hAnsi="Times New Roman" w:cs="Times New Roman"/>
          <w:sz w:val="28"/>
          <w:szCs w:val="28"/>
        </w:rPr>
        <w:t>último</w:t>
      </w:r>
      <w:r w:rsidR="009641CF">
        <w:rPr>
          <w:rFonts w:ascii="Times New Roman" w:hAnsi="Times New Roman" w:cs="Times New Roman"/>
          <w:sz w:val="28"/>
          <w:szCs w:val="28"/>
        </w:rPr>
        <w:t xml:space="preserve"> mês de maio</w:t>
      </w:r>
      <w:r w:rsidR="00BD6A06">
        <w:rPr>
          <w:rFonts w:ascii="Times New Roman" w:hAnsi="Times New Roman" w:cs="Times New Roman"/>
          <w:sz w:val="28"/>
          <w:szCs w:val="28"/>
        </w:rPr>
        <w:t xml:space="preserve">, </w:t>
      </w:r>
      <w:r w:rsidR="009641CF">
        <w:rPr>
          <w:rFonts w:ascii="Times New Roman" w:hAnsi="Times New Roman" w:cs="Times New Roman"/>
          <w:sz w:val="28"/>
          <w:szCs w:val="28"/>
        </w:rPr>
        <w:t xml:space="preserve">o governo federal </w:t>
      </w:r>
      <w:r w:rsidR="00BD6A06">
        <w:rPr>
          <w:rFonts w:ascii="Times New Roman" w:hAnsi="Times New Roman" w:cs="Times New Roman"/>
          <w:sz w:val="28"/>
          <w:szCs w:val="28"/>
        </w:rPr>
        <w:t>envi</w:t>
      </w:r>
      <w:r w:rsidR="009641CF">
        <w:rPr>
          <w:rFonts w:ascii="Times New Roman" w:hAnsi="Times New Roman" w:cs="Times New Roman"/>
          <w:sz w:val="28"/>
          <w:szCs w:val="28"/>
        </w:rPr>
        <w:t>ou</w:t>
      </w:r>
      <w:r w:rsidR="00BD6A06">
        <w:rPr>
          <w:rFonts w:ascii="Times New Roman" w:hAnsi="Times New Roman" w:cs="Times New Roman"/>
          <w:sz w:val="28"/>
          <w:szCs w:val="28"/>
        </w:rPr>
        <w:t xml:space="preserve"> ao Congresso Nacional o </w:t>
      </w:r>
      <w:r w:rsidRPr="00C169FA">
        <w:rPr>
          <w:rFonts w:ascii="Times New Roman" w:hAnsi="Times New Roman" w:cs="Times New Roman"/>
          <w:sz w:val="28"/>
          <w:szCs w:val="28"/>
        </w:rPr>
        <w:t>Acordo de Escazú</w:t>
      </w:r>
      <w:r w:rsidR="00BD6A06">
        <w:rPr>
          <w:rFonts w:ascii="Times New Roman" w:hAnsi="Times New Roman" w:cs="Times New Roman"/>
          <w:sz w:val="28"/>
          <w:szCs w:val="28"/>
        </w:rPr>
        <w:t>, recomendando sua pronta ratificação</w:t>
      </w:r>
      <w:r w:rsidR="00320F88">
        <w:rPr>
          <w:rFonts w:ascii="Times New Roman" w:hAnsi="Times New Roman" w:cs="Times New Roman"/>
          <w:sz w:val="28"/>
          <w:szCs w:val="28"/>
        </w:rPr>
        <w:t xml:space="preserve"> pelo Estado brasileiro</w:t>
      </w:r>
      <w:r w:rsidRPr="00C169FA">
        <w:rPr>
          <w:rFonts w:ascii="Times New Roman" w:hAnsi="Times New Roman" w:cs="Times New Roman"/>
          <w:sz w:val="28"/>
          <w:szCs w:val="28"/>
        </w:rPr>
        <w:t>.</w:t>
      </w:r>
    </w:p>
    <w:p w14:paraId="2CAD9560" w14:textId="5BF224A9" w:rsidR="00FF5DF8" w:rsidRDefault="00727F0B" w:rsidP="00683964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Senhoras e senhores,</w:t>
      </w:r>
    </w:p>
    <w:p w14:paraId="2FD8DB80" w14:textId="672DDA1F" w:rsidR="00482E7D" w:rsidRDefault="00BA7EA1" w:rsidP="00683964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Não poderia deixar de </w:t>
      </w:r>
      <w:r w:rsidR="003E374C">
        <w:rPr>
          <w:rFonts w:ascii="Times New Roman" w:hAnsi="Times New Roman" w:cs="Times New Roman"/>
          <w:sz w:val="28"/>
          <w:szCs w:val="28"/>
        </w:rPr>
        <w:t xml:space="preserve">mencionar aqui nosso </w:t>
      </w:r>
      <w:r w:rsidR="00FD4ACE">
        <w:rPr>
          <w:rFonts w:ascii="Times New Roman" w:hAnsi="Times New Roman" w:cs="Times New Roman"/>
          <w:sz w:val="28"/>
          <w:szCs w:val="28"/>
        </w:rPr>
        <w:t>compromisso</w:t>
      </w:r>
      <w:r w:rsidR="00A861B2">
        <w:rPr>
          <w:rFonts w:ascii="Times New Roman" w:hAnsi="Times New Roman" w:cs="Times New Roman"/>
          <w:sz w:val="28"/>
          <w:szCs w:val="28"/>
        </w:rPr>
        <w:t xml:space="preserve"> </w:t>
      </w:r>
      <w:r w:rsidR="00FD4ACE">
        <w:rPr>
          <w:rFonts w:ascii="Times New Roman" w:hAnsi="Times New Roman" w:cs="Times New Roman"/>
          <w:sz w:val="28"/>
          <w:szCs w:val="28"/>
        </w:rPr>
        <w:t xml:space="preserve">com o </w:t>
      </w:r>
      <w:r w:rsidR="00FD4ACE" w:rsidRPr="006B15EE">
        <w:rPr>
          <w:rFonts w:ascii="Times New Roman" w:hAnsi="Times New Roman" w:cs="Times New Roman"/>
          <w:b/>
          <w:bCs/>
          <w:sz w:val="28"/>
          <w:szCs w:val="28"/>
        </w:rPr>
        <w:t>combate ao discurso de ódio</w:t>
      </w:r>
      <w:r w:rsidR="00FD4ACE">
        <w:rPr>
          <w:rFonts w:ascii="Times New Roman" w:hAnsi="Times New Roman" w:cs="Times New Roman"/>
          <w:sz w:val="28"/>
          <w:szCs w:val="28"/>
        </w:rPr>
        <w:t>.</w:t>
      </w:r>
    </w:p>
    <w:p w14:paraId="44D91D18" w14:textId="5AB977BE" w:rsidR="008B33F5" w:rsidRDefault="000A2FA2" w:rsidP="00683964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Ao contrário do que foi respondido pelo </w:t>
      </w:r>
      <w:r w:rsidR="006D547D">
        <w:rPr>
          <w:rFonts w:ascii="Times New Roman" w:hAnsi="Times New Roman" w:cs="Times New Roman"/>
          <w:sz w:val="28"/>
          <w:szCs w:val="28"/>
        </w:rPr>
        <w:t>governo anterior</w:t>
      </w:r>
      <w:r>
        <w:rPr>
          <w:rFonts w:ascii="Times New Roman" w:hAnsi="Times New Roman" w:cs="Times New Roman"/>
          <w:sz w:val="28"/>
          <w:szCs w:val="28"/>
        </w:rPr>
        <w:t xml:space="preserve"> a este Comitê</w:t>
      </w:r>
      <w:r w:rsidR="006D547D">
        <w:rPr>
          <w:rFonts w:ascii="Times New Roman" w:hAnsi="Times New Roman" w:cs="Times New Roman"/>
          <w:sz w:val="28"/>
          <w:szCs w:val="28"/>
        </w:rPr>
        <w:t xml:space="preserve">, </w:t>
      </w:r>
      <w:r w:rsidR="00FC76A8">
        <w:rPr>
          <w:rFonts w:ascii="Times New Roman" w:hAnsi="Times New Roman" w:cs="Times New Roman"/>
          <w:sz w:val="28"/>
          <w:szCs w:val="28"/>
        </w:rPr>
        <w:t xml:space="preserve">nos últimos anos, </w:t>
      </w:r>
      <w:r w:rsidR="003B6940">
        <w:rPr>
          <w:rFonts w:ascii="Times New Roman" w:hAnsi="Times New Roman" w:cs="Times New Roman"/>
          <w:sz w:val="28"/>
          <w:szCs w:val="28"/>
        </w:rPr>
        <w:t xml:space="preserve">manifestações de ódio e de incitação ao ódio foram amplamente </w:t>
      </w:r>
      <w:r w:rsidR="00EA6349">
        <w:rPr>
          <w:rFonts w:ascii="Times New Roman" w:hAnsi="Times New Roman" w:cs="Times New Roman"/>
          <w:sz w:val="28"/>
          <w:szCs w:val="28"/>
        </w:rPr>
        <w:t xml:space="preserve">verificadas </w:t>
      </w:r>
      <w:r w:rsidR="00B13193">
        <w:rPr>
          <w:rFonts w:ascii="Times New Roman" w:hAnsi="Times New Roman" w:cs="Times New Roman"/>
          <w:sz w:val="28"/>
          <w:szCs w:val="28"/>
        </w:rPr>
        <w:t>em</w:t>
      </w:r>
      <w:r w:rsidR="00DC7F00">
        <w:rPr>
          <w:rFonts w:ascii="Times New Roman" w:hAnsi="Times New Roman" w:cs="Times New Roman"/>
          <w:sz w:val="28"/>
          <w:szCs w:val="28"/>
        </w:rPr>
        <w:t xml:space="preserve"> declarações públicas de altas autoridades que então governavam nosso país.</w:t>
      </w:r>
      <w:r w:rsidR="007225C2">
        <w:rPr>
          <w:rFonts w:ascii="Times New Roman" w:hAnsi="Times New Roman" w:cs="Times New Roman"/>
          <w:sz w:val="28"/>
          <w:szCs w:val="28"/>
        </w:rPr>
        <w:t xml:space="preserve"> Um </w:t>
      </w:r>
      <w:r w:rsidR="00101CF4">
        <w:rPr>
          <w:rFonts w:ascii="Times New Roman" w:hAnsi="Times New Roman" w:cs="Times New Roman"/>
          <w:sz w:val="28"/>
          <w:szCs w:val="28"/>
        </w:rPr>
        <w:t xml:space="preserve">dos efeitos </w:t>
      </w:r>
      <w:r w:rsidR="00847A3A">
        <w:rPr>
          <w:rFonts w:ascii="Times New Roman" w:hAnsi="Times New Roman" w:cs="Times New Roman"/>
          <w:sz w:val="28"/>
          <w:szCs w:val="28"/>
        </w:rPr>
        <w:t>dessa</w:t>
      </w:r>
      <w:r w:rsidR="00DA2FA1">
        <w:rPr>
          <w:rFonts w:ascii="Times New Roman" w:hAnsi="Times New Roman" w:cs="Times New Roman"/>
          <w:sz w:val="28"/>
          <w:szCs w:val="28"/>
        </w:rPr>
        <w:t xml:space="preserve"> agenda deliberada foi </w:t>
      </w:r>
      <w:r w:rsidR="009B6489">
        <w:rPr>
          <w:rFonts w:ascii="Times New Roman" w:hAnsi="Times New Roman" w:cs="Times New Roman"/>
          <w:sz w:val="28"/>
          <w:szCs w:val="28"/>
        </w:rPr>
        <w:t xml:space="preserve">o aumento significativo da </w:t>
      </w:r>
      <w:r w:rsidR="009B6489" w:rsidRPr="006B15EE">
        <w:rPr>
          <w:rFonts w:ascii="Times New Roman" w:hAnsi="Times New Roman" w:cs="Times New Roman"/>
          <w:b/>
          <w:bCs/>
          <w:sz w:val="28"/>
          <w:szCs w:val="28"/>
        </w:rPr>
        <w:t>violência política</w:t>
      </w:r>
      <w:r w:rsidR="009B6489">
        <w:rPr>
          <w:rFonts w:ascii="Times New Roman" w:hAnsi="Times New Roman" w:cs="Times New Roman"/>
          <w:sz w:val="28"/>
          <w:szCs w:val="28"/>
        </w:rPr>
        <w:t xml:space="preserve"> e a realização de eleições </w:t>
      </w:r>
      <w:r w:rsidR="002B2A77">
        <w:rPr>
          <w:rFonts w:ascii="Times New Roman" w:hAnsi="Times New Roman" w:cs="Times New Roman"/>
          <w:sz w:val="28"/>
          <w:szCs w:val="28"/>
        </w:rPr>
        <w:t xml:space="preserve">sob permanente </w:t>
      </w:r>
      <w:r w:rsidR="005A5A87">
        <w:rPr>
          <w:rFonts w:ascii="Times New Roman" w:hAnsi="Times New Roman" w:cs="Times New Roman"/>
          <w:sz w:val="28"/>
          <w:szCs w:val="28"/>
        </w:rPr>
        <w:t xml:space="preserve">ameaça de instabilidade. Felizmente, </w:t>
      </w:r>
      <w:r w:rsidR="00910407">
        <w:rPr>
          <w:rFonts w:ascii="Times New Roman" w:hAnsi="Times New Roman" w:cs="Times New Roman"/>
          <w:sz w:val="28"/>
          <w:szCs w:val="28"/>
        </w:rPr>
        <w:t>mais uma vez, as instituições brasileira</w:t>
      </w:r>
      <w:r w:rsidR="00D843E5">
        <w:rPr>
          <w:rFonts w:ascii="Times New Roman" w:hAnsi="Times New Roman" w:cs="Times New Roman"/>
          <w:sz w:val="28"/>
          <w:szCs w:val="28"/>
        </w:rPr>
        <w:t>s</w:t>
      </w:r>
      <w:r w:rsidR="00910407">
        <w:rPr>
          <w:rFonts w:ascii="Times New Roman" w:hAnsi="Times New Roman" w:cs="Times New Roman"/>
          <w:sz w:val="28"/>
          <w:szCs w:val="28"/>
        </w:rPr>
        <w:t xml:space="preserve"> resistira</w:t>
      </w:r>
      <w:r w:rsidR="000A07DF">
        <w:rPr>
          <w:rFonts w:ascii="Times New Roman" w:hAnsi="Times New Roman" w:cs="Times New Roman"/>
          <w:sz w:val="28"/>
          <w:szCs w:val="28"/>
        </w:rPr>
        <w:t>m.</w:t>
      </w:r>
      <w:r w:rsidR="00DA2FA1">
        <w:rPr>
          <w:rFonts w:ascii="Times New Roman" w:hAnsi="Times New Roman" w:cs="Times New Roman"/>
          <w:sz w:val="28"/>
          <w:szCs w:val="28"/>
        </w:rPr>
        <w:t xml:space="preserve"> </w:t>
      </w:r>
      <w:r w:rsidR="00382191">
        <w:rPr>
          <w:rFonts w:ascii="Times New Roman" w:hAnsi="Times New Roman" w:cs="Times New Roman"/>
          <w:sz w:val="28"/>
          <w:szCs w:val="28"/>
        </w:rPr>
        <w:t xml:space="preserve">No dia </w:t>
      </w:r>
      <w:r w:rsidR="00382191" w:rsidRPr="006B15EE">
        <w:rPr>
          <w:rFonts w:ascii="Times New Roman" w:hAnsi="Times New Roman" w:cs="Times New Roman"/>
          <w:b/>
          <w:bCs/>
          <w:sz w:val="28"/>
          <w:szCs w:val="28"/>
        </w:rPr>
        <w:t>8 de janeiro</w:t>
      </w:r>
      <w:r w:rsidR="004D056C">
        <w:rPr>
          <w:rFonts w:ascii="Times New Roman" w:hAnsi="Times New Roman" w:cs="Times New Roman"/>
          <w:sz w:val="28"/>
          <w:szCs w:val="28"/>
        </w:rPr>
        <w:t xml:space="preserve"> de 2023</w:t>
      </w:r>
      <w:r w:rsidR="00F755D4">
        <w:rPr>
          <w:rFonts w:ascii="Times New Roman" w:hAnsi="Times New Roman" w:cs="Times New Roman"/>
          <w:sz w:val="28"/>
          <w:szCs w:val="28"/>
        </w:rPr>
        <w:t>, poucos dias após a posse do novo Presidente da República</w:t>
      </w:r>
      <w:r w:rsidR="00382191">
        <w:rPr>
          <w:rFonts w:ascii="Times New Roman" w:hAnsi="Times New Roman" w:cs="Times New Roman"/>
          <w:sz w:val="28"/>
          <w:szCs w:val="28"/>
        </w:rPr>
        <w:t xml:space="preserve">, assistimos no Brasil um </w:t>
      </w:r>
      <w:r w:rsidR="00382191">
        <w:rPr>
          <w:rFonts w:ascii="Times New Roman" w:hAnsi="Times New Roman" w:cs="Times New Roman"/>
          <w:sz w:val="28"/>
          <w:szCs w:val="28"/>
        </w:rPr>
        <w:lastRenderedPageBreak/>
        <w:t>ataque aberto</w:t>
      </w:r>
      <w:r w:rsidR="00AE0F4A">
        <w:rPr>
          <w:rFonts w:ascii="Times New Roman" w:hAnsi="Times New Roman" w:cs="Times New Roman"/>
          <w:sz w:val="28"/>
          <w:szCs w:val="28"/>
        </w:rPr>
        <w:t>,</w:t>
      </w:r>
      <w:r w:rsidR="00382191">
        <w:rPr>
          <w:rFonts w:ascii="Times New Roman" w:hAnsi="Times New Roman" w:cs="Times New Roman"/>
          <w:sz w:val="28"/>
          <w:szCs w:val="28"/>
        </w:rPr>
        <w:t xml:space="preserve"> </w:t>
      </w:r>
      <w:r w:rsidR="001375C6">
        <w:rPr>
          <w:rFonts w:ascii="Times New Roman" w:hAnsi="Times New Roman" w:cs="Times New Roman"/>
          <w:sz w:val="28"/>
          <w:szCs w:val="28"/>
        </w:rPr>
        <w:t>e extremamente violento</w:t>
      </w:r>
      <w:r w:rsidR="00AE0F4A">
        <w:rPr>
          <w:rFonts w:ascii="Times New Roman" w:hAnsi="Times New Roman" w:cs="Times New Roman"/>
          <w:sz w:val="28"/>
          <w:szCs w:val="28"/>
        </w:rPr>
        <w:t>,</w:t>
      </w:r>
      <w:r w:rsidR="001375C6">
        <w:rPr>
          <w:rFonts w:ascii="Times New Roman" w:hAnsi="Times New Roman" w:cs="Times New Roman"/>
          <w:sz w:val="28"/>
          <w:szCs w:val="28"/>
        </w:rPr>
        <w:t xml:space="preserve"> não apenas ao patrimônio histórico brasileiro mas, sobretudo, à democracia</w:t>
      </w:r>
      <w:r w:rsidR="00AE0F4A">
        <w:rPr>
          <w:rFonts w:ascii="Times New Roman" w:hAnsi="Times New Roman" w:cs="Times New Roman"/>
          <w:sz w:val="28"/>
          <w:szCs w:val="28"/>
        </w:rPr>
        <w:t xml:space="preserve"> de nosso país. </w:t>
      </w:r>
      <w:r w:rsidR="009C2349">
        <w:rPr>
          <w:rFonts w:ascii="Times New Roman" w:hAnsi="Times New Roman" w:cs="Times New Roman"/>
          <w:sz w:val="28"/>
          <w:szCs w:val="28"/>
        </w:rPr>
        <w:t xml:space="preserve"> </w:t>
      </w:r>
      <w:r w:rsidR="00AF1728">
        <w:rPr>
          <w:rFonts w:ascii="Times New Roman" w:hAnsi="Times New Roman" w:cs="Times New Roman"/>
          <w:sz w:val="28"/>
          <w:szCs w:val="28"/>
        </w:rPr>
        <w:t>Com</w:t>
      </w:r>
      <w:r w:rsidR="0066015A">
        <w:rPr>
          <w:rFonts w:ascii="Times New Roman" w:hAnsi="Times New Roman" w:cs="Times New Roman"/>
          <w:sz w:val="28"/>
          <w:szCs w:val="28"/>
        </w:rPr>
        <w:t xml:space="preserve"> serenidade, </w:t>
      </w:r>
      <w:r w:rsidR="00DC0970">
        <w:rPr>
          <w:rFonts w:ascii="Times New Roman" w:hAnsi="Times New Roman" w:cs="Times New Roman"/>
          <w:sz w:val="28"/>
          <w:szCs w:val="28"/>
        </w:rPr>
        <w:t xml:space="preserve">as instituições democráticas agiram e </w:t>
      </w:r>
      <w:r w:rsidR="008B33F5">
        <w:rPr>
          <w:rFonts w:ascii="Times New Roman" w:hAnsi="Times New Roman" w:cs="Times New Roman"/>
          <w:sz w:val="28"/>
          <w:szCs w:val="28"/>
        </w:rPr>
        <w:t>seguimos em frente.</w:t>
      </w:r>
    </w:p>
    <w:p w14:paraId="7800622D" w14:textId="6AB1A142" w:rsidR="00727F0B" w:rsidRDefault="008B33F5" w:rsidP="00683964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Para </w:t>
      </w:r>
      <w:r w:rsidR="00A859BC">
        <w:rPr>
          <w:rFonts w:ascii="Times New Roman" w:hAnsi="Times New Roman" w:cs="Times New Roman"/>
          <w:sz w:val="28"/>
          <w:szCs w:val="28"/>
        </w:rPr>
        <w:t>buscar</w:t>
      </w:r>
      <w:r>
        <w:rPr>
          <w:rFonts w:ascii="Times New Roman" w:hAnsi="Times New Roman" w:cs="Times New Roman"/>
          <w:sz w:val="28"/>
          <w:szCs w:val="28"/>
        </w:rPr>
        <w:t xml:space="preserve"> respostas</w:t>
      </w:r>
      <w:r w:rsidR="0066015A">
        <w:rPr>
          <w:rFonts w:ascii="Times New Roman" w:hAnsi="Times New Roman" w:cs="Times New Roman"/>
          <w:sz w:val="28"/>
          <w:szCs w:val="28"/>
        </w:rPr>
        <w:t xml:space="preserve"> </w:t>
      </w:r>
      <w:r w:rsidR="00A859BC">
        <w:rPr>
          <w:rFonts w:ascii="Times New Roman" w:hAnsi="Times New Roman" w:cs="Times New Roman"/>
          <w:sz w:val="28"/>
          <w:szCs w:val="28"/>
        </w:rPr>
        <w:t xml:space="preserve">às causas profundas do ódio, estabelecemos, sob coordenação do Ministério de Direitos Humanos e Cidadania, um </w:t>
      </w:r>
      <w:r w:rsidR="00A859BC" w:rsidRPr="006B15EE">
        <w:rPr>
          <w:rFonts w:ascii="Times New Roman" w:hAnsi="Times New Roman" w:cs="Times New Roman"/>
          <w:b/>
          <w:bCs/>
          <w:sz w:val="28"/>
          <w:szCs w:val="28"/>
        </w:rPr>
        <w:t>Grupo de Trabalho</w:t>
      </w:r>
      <w:r w:rsidR="00A859BC">
        <w:rPr>
          <w:rFonts w:ascii="Times New Roman" w:hAnsi="Times New Roman" w:cs="Times New Roman"/>
          <w:sz w:val="28"/>
          <w:szCs w:val="28"/>
        </w:rPr>
        <w:t xml:space="preserve"> </w:t>
      </w:r>
      <w:r w:rsidR="00550520">
        <w:rPr>
          <w:rFonts w:ascii="Times New Roman" w:hAnsi="Times New Roman" w:cs="Times New Roman"/>
          <w:sz w:val="28"/>
          <w:szCs w:val="28"/>
        </w:rPr>
        <w:t>para a apresentação de estratégias</w:t>
      </w:r>
      <w:r w:rsidR="000264DA">
        <w:rPr>
          <w:rFonts w:ascii="Times New Roman" w:hAnsi="Times New Roman" w:cs="Times New Roman"/>
          <w:sz w:val="28"/>
          <w:szCs w:val="28"/>
        </w:rPr>
        <w:t xml:space="preserve"> de combate ao discurso de ódio e ao extremismo e para a proposição de </w:t>
      </w:r>
      <w:r w:rsidR="009D228D">
        <w:rPr>
          <w:rFonts w:ascii="Times New Roman" w:hAnsi="Times New Roman" w:cs="Times New Roman"/>
          <w:sz w:val="28"/>
          <w:szCs w:val="28"/>
        </w:rPr>
        <w:t>políticas públicas de direitos humanos sobre o tema.</w:t>
      </w:r>
      <w:r w:rsidR="00D32818">
        <w:rPr>
          <w:rFonts w:ascii="Times New Roman" w:hAnsi="Times New Roman" w:cs="Times New Roman"/>
          <w:sz w:val="28"/>
          <w:szCs w:val="28"/>
        </w:rPr>
        <w:t xml:space="preserve"> O grupo entregará seu relatório final nos próximos dias,</w:t>
      </w:r>
      <w:r w:rsidR="00F343DC">
        <w:rPr>
          <w:rFonts w:ascii="Times New Roman" w:hAnsi="Times New Roman" w:cs="Times New Roman"/>
          <w:sz w:val="28"/>
          <w:szCs w:val="28"/>
        </w:rPr>
        <w:t xml:space="preserve"> trabalho resultante</w:t>
      </w:r>
      <w:r w:rsidR="00EC16BA">
        <w:rPr>
          <w:rFonts w:ascii="Times New Roman" w:hAnsi="Times New Roman" w:cs="Times New Roman"/>
          <w:sz w:val="28"/>
          <w:szCs w:val="28"/>
        </w:rPr>
        <w:t xml:space="preserve"> de </w:t>
      </w:r>
      <w:r w:rsidR="00FB4971">
        <w:rPr>
          <w:rFonts w:ascii="Times New Roman" w:hAnsi="Times New Roman" w:cs="Times New Roman"/>
          <w:sz w:val="28"/>
          <w:szCs w:val="28"/>
        </w:rPr>
        <w:t xml:space="preserve">diversas áreas governamentais, </w:t>
      </w:r>
      <w:r w:rsidR="00F343DC">
        <w:rPr>
          <w:rFonts w:ascii="Times New Roman" w:hAnsi="Times New Roman" w:cs="Times New Roman"/>
          <w:sz w:val="28"/>
          <w:szCs w:val="28"/>
        </w:rPr>
        <w:t>pesquisadores</w:t>
      </w:r>
      <w:r w:rsidR="00FB4971">
        <w:rPr>
          <w:rFonts w:ascii="Times New Roman" w:hAnsi="Times New Roman" w:cs="Times New Roman"/>
          <w:sz w:val="28"/>
          <w:szCs w:val="28"/>
        </w:rPr>
        <w:t>, líder</w:t>
      </w:r>
      <w:r w:rsidR="00F343DC">
        <w:rPr>
          <w:rFonts w:ascii="Times New Roman" w:hAnsi="Times New Roman" w:cs="Times New Roman"/>
          <w:sz w:val="28"/>
          <w:szCs w:val="28"/>
        </w:rPr>
        <w:t>anças</w:t>
      </w:r>
      <w:r w:rsidR="00FB4971">
        <w:rPr>
          <w:rFonts w:ascii="Times New Roman" w:hAnsi="Times New Roman" w:cs="Times New Roman"/>
          <w:sz w:val="28"/>
          <w:szCs w:val="28"/>
        </w:rPr>
        <w:t xml:space="preserve"> religios</w:t>
      </w:r>
      <w:r w:rsidR="00F343DC">
        <w:rPr>
          <w:rFonts w:ascii="Times New Roman" w:hAnsi="Times New Roman" w:cs="Times New Roman"/>
          <w:sz w:val="28"/>
          <w:szCs w:val="28"/>
        </w:rPr>
        <w:t>a</w:t>
      </w:r>
      <w:r w:rsidR="00FB4971">
        <w:rPr>
          <w:rFonts w:ascii="Times New Roman" w:hAnsi="Times New Roman" w:cs="Times New Roman"/>
          <w:sz w:val="28"/>
          <w:szCs w:val="28"/>
        </w:rPr>
        <w:t xml:space="preserve">s, </w:t>
      </w:r>
      <w:r w:rsidR="00252725">
        <w:rPr>
          <w:rFonts w:ascii="Times New Roman" w:hAnsi="Times New Roman" w:cs="Times New Roman"/>
          <w:sz w:val="28"/>
          <w:szCs w:val="28"/>
        </w:rPr>
        <w:t>comunicadores, entre outros.</w:t>
      </w:r>
    </w:p>
    <w:p w14:paraId="766876D4" w14:textId="112174BD" w:rsidR="00D6427E" w:rsidRDefault="00FD7E72" w:rsidP="00683964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Outro tema que gostaria de </w:t>
      </w:r>
      <w:r w:rsidR="00F234AC">
        <w:rPr>
          <w:rFonts w:ascii="Times New Roman" w:hAnsi="Times New Roman" w:cs="Times New Roman"/>
          <w:sz w:val="28"/>
          <w:szCs w:val="28"/>
        </w:rPr>
        <w:t xml:space="preserve">sublinhar neste exercício é nosso compromisso com </w:t>
      </w:r>
      <w:r w:rsidR="00C101FB">
        <w:rPr>
          <w:rFonts w:ascii="Times New Roman" w:hAnsi="Times New Roman" w:cs="Times New Roman"/>
          <w:sz w:val="28"/>
          <w:szCs w:val="28"/>
        </w:rPr>
        <w:t xml:space="preserve">o enfrentamento </w:t>
      </w:r>
      <w:r w:rsidR="006B15EE">
        <w:rPr>
          <w:rFonts w:ascii="Times New Roman" w:hAnsi="Times New Roman" w:cs="Times New Roman"/>
          <w:sz w:val="28"/>
          <w:szCs w:val="28"/>
        </w:rPr>
        <w:t>às</w:t>
      </w:r>
      <w:r w:rsidR="00C101FB">
        <w:rPr>
          <w:rFonts w:ascii="Times New Roman" w:hAnsi="Times New Roman" w:cs="Times New Roman"/>
          <w:sz w:val="28"/>
          <w:szCs w:val="28"/>
        </w:rPr>
        <w:t xml:space="preserve"> violações sistemáticas de direitos humanos </w:t>
      </w:r>
      <w:r w:rsidR="00D6427E">
        <w:rPr>
          <w:rFonts w:ascii="Times New Roman" w:hAnsi="Times New Roman" w:cs="Times New Roman"/>
          <w:sz w:val="28"/>
          <w:szCs w:val="28"/>
        </w:rPr>
        <w:t xml:space="preserve">no </w:t>
      </w:r>
      <w:r w:rsidR="00D42889">
        <w:rPr>
          <w:rFonts w:ascii="Times New Roman" w:hAnsi="Times New Roman" w:cs="Times New Roman"/>
          <w:sz w:val="28"/>
          <w:szCs w:val="28"/>
        </w:rPr>
        <w:t>âmbito</w:t>
      </w:r>
      <w:r w:rsidR="00D6427E">
        <w:rPr>
          <w:rFonts w:ascii="Times New Roman" w:hAnsi="Times New Roman" w:cs="Times New Roman"/>
          <w:sz w:val="28"/>
          <w:szCs w:val="28"/>
        </w:rPr>
        <w:t xml:space="preserve"> do </w:t>
      </w:r>
      <w:r w:rsidR="00D6427E" w:rsidRPr="006B15EE">
        <w:rPr>
          <w:rFonts w:ascii="Times New Roman" w:hAnsi="Times New Roman" w:cs="Times New Roman"/>
          <w:b/>
          <w:bCs/>
          <w:sz w:val="28"/>
          <w:szCs w:val="28"/>
        </w:rPr>
        <w:t>sistema prisional brasileiro</w:t>
      </w:r>
      <w:r w:rsidR="00D6427E">
        <w:rPr>
          <w:rFonts w:ascii="Times New Roman" w:hAnsi="Times New Roman" w:cs="Times New Roman"/>
          <w:sz w:val="28"/>
          <w:szCs w:val="28"/>
        </w:rPr>
        <w:t xml:space="preserve">. </w:t>
      </w:r>
      <w:r w:rsidR="00F6469F">
        <w:rPr>
          <w:rFonts w:ascii="Times New Roman" w:hAnsi="Times New Roman" w:cs="Times New Roman"/>
          <w:sz w:val="28"/>
          <w:szCs w:val="28"/>
        </w:rPr>
        <w:t>O Ministério dos Direitos Humanos e da Cidadania, em parceria com o Ministério da Justiça e da Segurança Pública, está co</w:t>
      </w:r>
      <w:r w:rsidR="00BE5A2C">
        <w:rPr>
          <w:rFonts w:ascii="Times New Roman" w:hAnsi="Times New Roman" w:cs="Times New Roman"/>
          <w:sz w:val="28"/>
          <w:szCs w:val="28"/>
        </w:rPr>
        <w:t xml:space="preserve">nstruindo o </w:t>
      </w:r>
      <w:r w:rsidR="00BE5A2C" w:rsidRPr="006B15EE">
        <w:rPr>
          <w:rFonts w:ascii="Times New Roman" w:hAnsi="Times New Roman" w:cs="Times New Roman"/>
          <w:b/>
          <w:bCs/>
          <w:sz w:val="28"/>
          <w:szCs w:val="28"/>
        </w:rPr>
        <w:t>“Projeto Mandela”</w:t>
      </w:r>
      <w:r w:rsidR="00BE5A2C">
        <w:rPr>
          <w:rFonts w:ascii="Times New Roman" w:hAnsi="Times New Roman" w:cs="Times New Roman"/>
          <w:sz w:val="28"/>
          <w:szCs w:val="28"/>
        </w:rPr>
        <w:t>.</w:t>
      </w:r>
      <w:r w:rsidR="00FB196B">
        <w:rPr>
          <w:rFonts w:ascii="Times New Roman" w:hAnsi="Times New Roman" w:cs="Times New Roman"/>
          <w:sz w:val="28"/>
          <w:szCs w:val="28"/>
        </w:rPr>
        <w:t xml:space="preserve"> A partir das “Regras de Mandela”, o projeto </w:t>
      </w:r>
      <w:r w:rsidR="00641572">
        <w:rPr>
          <w:rFonts w:ascii="Times New Roman" w:hAnsi="Times New Roman" w:cs="Times New Roman"/>
          <w:sz w:val="28"/>
          <w:szCs w:val="28"/>
        </w:rPr>
        <w:t xml:space="preserve">buscará atuar </w:t>
      </w:r>
      <w:r w:rsidR="006F175E">
        <w:rPr>
          <w:rFonts w:ascii="Times New Roman" w:hAnsi="Times New Roman" w:cs="Times New Roman"/>
          <w:sz w:val="28"/>
          <w:szCs w:val="28"/>
        </w:rPr>
        <w:t xml:space="preserve">na garantia ao devido processo legal, </w:t>
      </w:r>
      <w:r w:rsidR="003D364F">
        <w:rPr>
          <w:rFonts w:ascii="Times New Roman" w:hAnsi="Times New Roman" w:cs="Times New Roman"/>
          <w:sz w:val="28"/>
          <w:szCs w:val="28"/>
        </w:rPr>
        <w:t>no enfrentamento à tortura e na promoção de políticas de desencarceramento</w:t>
      </w:r>
      <w:r w:rsidR="00F86533">
        <w:rPr>
          <w:rFonts w:ascii="Times New Roman" w:hAnsi="Times New Roman" w:cs="Times New Roman"/>
          <w:sz w:val="28"/>
          <w:szCs w:val="28"/>
        </w:rPr>
        <w:t xml:space="preserve">. </w:t>
      </w:r>
      <w:r w:rsidR="00551BD5">
        <w:rPr>
          <w:rFonts w:ascii="Times New Roman" w:hAnsi="Times New Roman" w:cs="Times New Roman"/>
          <w:sz w:val="28"/>
          <w:szCs w:val="28"/>
        </w:rPr>
        <w:t>T</w:t>
      </w:r>
      <w:r w:rsidR="00F86533">
        <w:rPr>
          <w:rFonts w:ascii="Times New Roman" w:hAnsi="Times New Roman" w:cs="Times New Roman"/>
          <w:sz w:val="28"/>
          <w:szCs w:val="28"/>
        </w:rPr>
        <w:t xml:space="preserve">ambém </w:t>
      </w:r>
      <w:r w:rsidR="00551BD5">
        <w:rPr>
          <w:rFonts w:ascii="Times New Roman" w:hAnsi="Times New Roman" w:cs="Times New Roman"/>
          <w:sz w:val="28"/>
          <w:szCs w:val="28"/>
        </w:rPr>
        <w:t xml:space="preserve">terá </w:t>
      </w:r>
      <w:r w:rsidR="00F86533">
        <w:rPr>
          <w:rFonts w:ascii="Times New Roman" w:hAnsi="Times New Roman" w:cs="Times New Roman"/>
          <w:sz w:val="28"/>
          <w:szCs w:val="28"/>
        </w:rPr>
        <w:t>como objetivo</w:t>
      </w:r>
      <w:r w:rsidR="002D08E4">
        <w:rPr>
          <w:rFonts w:ascii="Times New Roman" w:hAnsi="Times New Roman" w:cs="Times New Roman"/>
          <w:sz w:val="28"/>
          <w:szCs w:val="28"/>
        </w:rPr>
        <w:t xml:space="preserve"> a produção de dados de forma transparente</w:t>
      </w:r>
      <w:r w:rsidR="00060807">
        <w:rPr>
          <w:rFonts w:ascii="Times New Roman" w:hAnsi="Times New Roman" w:cs="Times New Roman"/>
          <w:sz w:val="28"/>
          <w:szCs w:val="28"/>
        </w:rPr>
        <w:t xml:space="preserve">, </w:t>
      </w:r>
      <w:r w:rsidR="00E21A07">
        <w:rPr>
          <w:rFonts w:ascii="Times New Roman" w:hAnsi="Times New Roman" w:cs="Times New Roman"/>
          <w:sz w:val="28"/>
          <w:szCs w:val="28"/>
        </w:rPr>
        <w:t>a padronização das inspeções</w:t>
      </w:r>
      <w:r w:rsidR="008B01D7">
        <w:rPr>
          <w:rFonts w:ascii="Times New Roman" w:hAnsi="Times New Roman" w:cs="Times New Roman"/>
          <w:sz w:val="28"/>
          <w:szCs w:val="28"/>
        </w:rPr>
        <w:t xml:space="preserve">, </w:t>
      </w:r>
      <w:r w:rsidR="00C33D9F">
        <w:rPr>
          <w:rFonts w:ascii="Times New Roman" w:hAnsi="Times New Roman" w:cs="Times New Roman"/>
          <w:sz w:val="28"/>
          <w:szCs w:val="28"/>
        </w:rPr>
        <w:t xml:space="preserve">o aprimoramento dos canais de denúncia </w:t>
      </w:r>
      <w:r w:rsidR="00687263">
        <w:rPr>
          <w:rFonts w:ascii="Times New Roman" w:hAnsi="Times New Roman" w:cs="Times New Roman"/>
          <w:sz w:val="28"/>
          <w:szCs w:val="28"/>
        </w:rPr>
        <w:t>de violações</w:t>
      </w:r>
      <w:r w:rsidR="00E21A07">
        <w:rPr>
          <w:rFonts w:ascii="Times New Roman" w:hAnsi="Times New Roman" w:cs="Times New Roman"/>
          <w:sz w:val="28"/>
          <w:szCs w:val="28"/>
        </w:rPr>
        <w:t xml:space="preserve"> </w:t>
      </w:r>
      <w:r w:rsidR="0022433E">
        <w:rPr>
          <w:rFonts w:ascii="Times New Roman" w:hAnsi="Times New Roman" w:cs="Times New Roman"/>
          <w:sz w:val="28"/>
          <w:szCs w:val="28"/>
        </w:rPr>
        <w:t xml:space="preserve">e a atenção </w:t>
      </w:r>
      <w:r w:rsidR="00CD71F2">
        <w:rPr>
          <w:rFonts w:ascii="Times New Roman" w:hAnsi="Times New Roman" w:cs="Times New Roman"/>
          <w:sz w:val="28"/>
          <w:szCs w:val="28"/>
        </w:rPr>
        <w:t>especializada</w:t>
      </w:r>
      <w:r w:rsidR="0001737F">
        <w:rPr>
          <w:rFonts w:ascii="Times New Roman" w:hAnsi="Times New Roman" w:cs="Times New Roman"/>
          <w:sz w:val="28"/>
          <w:szCs w:val="28"/>
        </w:rPr>
        <w:t xml:space="preserve"> </w:t>
      </w:r>
      <w:r w:rsidR="00892E89">
        <w:rPr>
          <w:rFonts w:ascii="Times New Roman" w:hAnsi="Times New Roman" w:cs="Times New Roman"/>
          <w:sz w:val="28"/>
          <w:szCs w:val="28"/>
        </w:rPr>
        <w:t>às diferentes populações privadas de liberdade.</w:t>
      </w:r>
    </w:p>
    <w:p w14:paraId="58631E97" w14:textId="77A9255C" w:rsidR="006D1F92" w:rsidRDefault="006D1F92" w:rsidP="00683964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Vale observar que a situação </w:t>
      </w:r>
      <w:r w:rsidR="007A320E">
        <w:rPr>
          <w:rFonts w:ascii="Times New Roman" w:hAnsi="Times New Roman" w:cs="Times New Roman"/>
          <w:sz w:val="28"/>
          <w:szCs w:val="28"/>
        </w:rPr>
        <w:t>prisional no Brasil, assim como a letalidade policial, são em parte tributárias</w:t>
      </w:r>
      <w:r w:rsidR="0096279B">
        <w:rPr>
          <w:rFonts w:ascii="Times New Roman" w:hAnsi="Times New Roman" w:cs="Times New Roman"/>
          <w:sz w:val="28"/>
          <w:szCs w:val="28"/>
        </w:rPr>
        <w:t xml:space="preserve"> d</w:t>
      </w:r>
      <w:r w:rsidR="006B15EE">
        <w:rPr>
          <w:rFonts w:ascii="Times New Roman" w:hAnsi="Times New Roman" w:cs="Times New Roman"/>
          <w:sz w:val="28"/>
          <w:szCs w:val="28"/>
        </w:rPr>
        <w:t>o racismo, que</w:t>
      </w:r>
      <w:r w:rsidR="0096279B">
        <w:rPr>
          <w:rFonts w:ascii="Times New Roman" w:hAnsi="Times New Roman" w:cs="Times New Roman"/>
          <w:sz w:val="28"/>
          <w:szCs w:val="28"/>
        </w:rPr>
        <w:t xml:space="preserve"> </w:t>
      </w:r>
      <w:r w:rsidR="007A320E" w:rsidRPr="00EE5F18">
        <w:rPr>
          <w:rFonts w:ascii="Times New Roman" w:hAnsi="Times New Roman" w:cs="Times New Roman"/>
          <w:sz w:val="28"/>
          <w:szCs w:val="28"/>
        </w:rPr>
        <w:t xml:space="preserve">naturaliza </w:t>
      </w:r>
      <w:r w:rsidR="006B15EE">
        <w:rPr>
          <w:rFonts w:ascii="Times New Roman" w:hAnsi="Times New Roman" w:cs="Times New Roman"/>
          <w:sz w:val="28"/>
          <w:szCs w:val="28"/>
        </w:rPr>
        <w:t>a</w:t>
      </w:r>
      <w:r w:rsidR="007A320E" w:rsidRPr="00EE5F18">
        <w:rPr>
          <w:rFonts w:ascii="Times New Roman" w:hAnsi="Times New Roman" w:cs="Times New Roman"/>
          <w:sz w:val="28"/>
          <w:szCs w:val="28"/>
        </w:rPr>
        <w:t xml:space="preserve"> violência </w:t>
      </w:r>
      <w:r w:rsidR="0096279B">
        <w:rPr>
          <w:rFonts w:ascii="Times New Roman" w:hAnsi="Times New Roman" w:cs="Times New Roman"/>
          <w:sz w:val="28"/>
          <w:szCs w:val="28"/>
        </w:rPr>
        <w:t xml:space="preserve">contra </w:t>
      </w:r>
      <w:r w:rsidR="008E057C">
        <w:rPr>
          <w:rFonts w:ascii="Times New Roman" w:hAnsi="Times New Roman" w:cs="Times New Roman"/>
          <w:sz w:val="28"/>
          <w:szCs w:val="28"/>
        </w:rPr>
        <w:lastRenderedPageBreak/>
        <w:t>a população negra e pobre do país e, também, do</w:t>
      </w:r>
      <w:r w:rsidR="004E5E49">
        <w:rPr>
          <w:rFonts w:ascii="Times New Roman" w:hAnsi="Times New Roman" w:cs="Times New Roman"/>
          <w:sz w:val="28"/>
          <w:szCs w:val="28"/>
        </w:rPr>
        <w:t>s longos 20 anos de ditadura militar</w:t>
      </w:r>
      <w:r w:rsidR="007A320E" w:rsidRPr="00EE5F18">
        <w:rPr>
          <w:rFonts w:ascii="Times New Roman" w:hAnsi="Times New Roman" w:cs="Times New Roman"/>
          <w:sz w:val="28"/>
          <w:szCs w:val="28"/>
        </w:rPr>
        <w:t xml:space="preserve">. A luta por </w:t>
      </w:r>
      <w:r w:rsidR="007A320E" w:rsidRPr="006B15EE">
        <w:rPr>
          <w:rFonts w:ascii="Times New Roman" w:hAnsi="Times New Roman" w:cs="Times New Roman"/>
          <w:b/>
          <w:bCs/>
          <w:sz w:val="28"/>
          <w:szCs w:val="28"/>
        </w:rPr>
        <w:t>verdade, memória e justiça</w:t>
      </w:r>
      <w:r w:rsidR="007A320E" w:rsidRPr="00EE5F18">
        <w:rPr>
          <w:rFonts w:ascii="Times New Roman" w:hAnsi="Times New Roman" w:cs="Times New Roman"/>
          <w:sz w:val="28"/>
          <w:szCs w:val="28"/>
        </w:rPr>
        <w:t xml:space="preserve"> </w:t>
      </w:r>
      <w:r w:rsidR="00D42889">
        <w:rPr>
          <w:rFonts w:ascii="Times New Roman" w:hAnsi="Times New Roman" w:cs="Times New Roman"/>
          <w:sz w:val="28"/>
          <w:szCs w:val="28"/>
        </w:rPr>
        <w:t xml:space="preserve">segue inconclusa </w:t>
      </w:r>
      <w:r w:rsidR="007A320E" w:rsidRPr="00EE5F18">
        <w:rPr>
          <w:rFonts w:ascii="Times New Roman" w:hAnsi="Times New Roman" w:cs="Times New Roman"/>
          <w:sz w:val="28"/>
          <w:szCs w:val="28"/>
        </w:rPr>
        <w:t xml:space="preserve">no Brasil. Como medidas prioritárias do novo governo, revisamos a composição da Comissão de Anistia e estamos em vias de restabelecer a Comissão Especial sobre Mortos e Desaparecidos. Estamos igualmente comprometidos com o acompanhamento das </w:t>
      </w:r>
      <w:r w:rsidR="009D3190">
        <w:rPr>
          <w:rFonts w:ascii="Times New Roman" w:hAnsi="Times New Roman" w:cs="Times New Roman"/>
          <w:sz w:val="28"/>
          <w:szCs w:val="28"/>
        </w:rPr>
        <w:t>recomendações</w:t>
      </w:r>
      <w:r w:rsidR="007A320E" w:rsidRPr="00EE5F18">
        <w:rPr>
          <w:rFonts w:ascii="Times New Roman" w:hAnsi="Times New Roman" w:cs="Times New Roman"/>
          <w:sz w:val="28"/>
          <w:szCs w:val="28"/>
        </w:rPr>
        <w:t xml:space="preserve"> da Comissão Nacional da Verdade, que finalizou seu relatório em 2014</w:t>
      </w:r>
      <w:r w:rsidR="00BA3593">
        <w:rPr>
          <w:rFonts w:ascii="Times New Roman" w:hAnsi="Times New Roman" w:cs="Times New Roman"/>
          <w:sz w:val="28"/>
          <w:szCs w:val="28"/>
        </w:rPr>
        <w:t>, e empenhados em resgatar, também a memória sensível d</w:t>
      </w:r>
      <w:r w:rsidR="009D3190">
        <w:rPr>
          <w:rFonts w:ascii="Times New Roman" w:hAnsi="Times New Roman" w:cs="Times New Roman"/>
          <w:sz w:val="28"/>
          <w:szCs w:val="28"/>
        </w:rPr>
        <w:t>o tráfico transatlântico e da</w:t>
      </w:r>
      <w:r w:rsidR="00BA3593">
        <w:rPr>
          <w:rFonts w:ascii="Times New Roman" w:hAnsi="Times New Roman" w:cs="Times New Roman"/>
          <w:sz w:val="28"/>
          <w:szCs w:val="28"/>
        </w:rPr>
        <w:t xml:space="preserve"> escravidão </w:t>
      </w:r>
      <w:r w:rsidR="00B928DF">
        <w:rPr>
          <w:rFonts w:ascii="Times New Roman" w:hAnsi="Times New Roman" w:cs="Times New Roman"/>
          <w:sz w:val="28"/>
          <w:szCs w:val="28"/>
        </w:rPr>
        <w:t>em nosso país</w:t>
      </w:r>
      <w:r w:rsidR="007A320E" w:rsidRPr="00EE5F18">
        <w:rPr>
          <w:rFonts w:ascii="Times New Roman" w:hAnsi="Times New Roman" w:cs="Times New Roman"/>
          <w:sz w:val="28"/>
          <w:szCs w:val="28"/>
        </w:rPr>
        <w:t>.</w:t>
      </w:r>
      <w:r w:rsidR="00105BB7">
        <w:rPr>
          <w:rFonts w:ascii="Times New Roman" w:hAnsi="Times New Roman" w:cs="Times New Roman"/>
          <w:sz w:val="28"/>
          <w:szCs w:val="28"/>
        </w:rPr>
        <w:t xml:space="preserve"> Todos esses elementos implicam </w:t>
      </w:r>
      <w:r w:rsidR="00826D78">
        <w:rPr>
          <w:rFonts w:ascii="Times New Roman" w:hAnsi="Times New Roman" w:cs="Times New Roman"/>
          <w:sz w:val="28"/>
          <w:szCs w:val="28"/>
        </w:rPr>
        <w:t>a</w:t>
      </w:r>
      <w:r w:rsidR="00105BB7">
        <w:rPr>
          <w:rFonts w:ascii="Times New Roman" w:hAnsi="Times New Roman" w:cs="Times New Roman"/>
          <w:sz w:val="28"/>
          <w:szCs w:val="28"/>
        </w:rPr>
        <w:t xml:space="preserve"> permanente defesa da democracia brasileira.</w:t>
      </w:r>
    </w:p>
    <w:p w14:paraId="6E3F1C84" w14:textId="6A36AFA8" w:rsidR="0085496F" w:rsidRDefault="00D20218" w:rsidP="00683964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Outra prioridade </w:t>
      </w:r>
      <w:r w:rsidR="00806B1B">
        <w:rPr>
          <w:rFonts w:ascii="Times New Roman" w:hAnsi="Times New Roman" w:cs="Times New Roman"/>
          <w:sz w:val="28"/>
          <w:szCs w:val="28"/>
        </w:rPr>
        <w:t xml:space="preserve">da atual gestão é o </w:t>
      </w:r>
      <w:r w:rsidR="00806B1B" w:rsidRPr="006B15EE">
        <w:rPr>
          <w:rFonts w:ascii="Times New Roman" w:hAnsi="Times New Roman" w:cs="Times New Roman"/>
          <w:b/>
          <w:bCs/>
          <w:sz w:val="28"/>
          <w:szCs w:val="28"/>
        </w:rPr>
        <w:t xml:space="preserve">enfrentamento da violência </w:t>
      </w:r>
      <w:r w:rsidR="00477047" w:rsidRPr="006B15EE">
        <w:rPr>
          <w:rFonts w:ascii="Times New Roman" w:hAnsi="Times New Roman" w:cs="Times New Roman"/>
          <w:b/>
          <w:bCs/>
          <w:sz w:val="28"/>
          <w:szCs w:val="28"/>
        </w:rPr>
        <w:t>e</w:t>
      </w:r>
      <w:r w:rsidR="00EA76C6" w:rsidRPr="006B15EE">
        <w:rPr>
          <w:rFonts w:ascii="Times New Roman" w:hAnsi="Times New Roman" w:cs="Times New Roman"/>
          <w:b/>
          <w:bCs/>
          <w:sz w:val="28"/>
          <w:szCs w:val="28"/>
        </w:rPr>
        <w:t xml:space="preserve"> da</w:t>
      </w:r>
      <w:r w:rsidR="00477047" w:rsidRPr="006B15EE">
        <w:rPr>
          <w:rFonts w:ascii="Times New Roman" w:hAnsi="Times New Roman" w:cs="Times New Roman"/>
          <w:b/>
          <w:bCs/>
          <w:sz w:val="28"/>
          <w:szCs w:val="28"/>
        </w:rPr>
        <w:t xml:space="preserve"> exploração sexual </w:t>
      </w:r>
      <w:r w:rsidR="00EA76C6" w:rsidRPr="006B15EE">
        <w:rPr>
          <w:rFonts w:ascii="Times New Roman" w:hAnsi="Times New Roman" w:cs="Times New Roman"/>
          <w:b/>
          <w:bCs/>
          <w:sz w:val="28"/>
          <w:szCs w:val="28"/>
        </w:rPr>
        <w:t>contra crianças e adolescentes</w:t>
      </w:r>
      <w:r w:rsidR="00EA76C6">
        <w:rPr>
          <w:rFonts w:ascii="Times New Roman" w:hAnsi="Times New Roman" w:cs="Times New Roman"/>
          <w:sz w:val="28"/>
          <w:szCs w:val="28"/>
        </w:rPr>
        <w:t xml:space="preserve">. </w:t>
      </w:r>
      <w:r w:rsidR="00AE1317">
        <w:rPr>
          <w:rFonts w:ascii="Times New Roman" w:hAnsi="Times New Roman" w:cs="Times New Roman"/>
          <w:sz w:val="28"/>
          <w:szCs w:val="28"/>
        </w:rPr>
        <w:t>Entre diversas ações recentemente anunciadas, destaco a recriação da</w:t>
      </w:r>
      <w:r w:rsidR="00071245">
        <w:rPr>
          <w:rFonts w:ascii="Times New Roman" w:hAnsi="Times New Roman" w:cs="Times New Roman"/>
          <w:sz w:val="28"/>
          <w:szCs w:val="28"/>
        </w:rPr>
        <w:t xml:space="preserve"> Comissão Intersetorial </w:t>
      </w:r>
      <w:r w:rsidR="0088257F">
        <w:rPr>
          <w:rFonts w:ascii="Times New Roman" w:hAnsi="Times New Roman" w:cs="Times New Roman"/>
          <w:sz w:val="28"/>
          <w:szCs w:val="28"/>
        </w:rPr>
        <w:t>de Enfrentamento à Violência Sexual contra Crianças e Adolescentes</w:t>
      </w:r>
      <w:r w:rsidR="002E266A">
        <w:rPr>
          <w:rFonts w:ascii="Times New Roman" w:hAnsi="Times New Roman" w:cs="Times New Roman"/>
          <w:sz w:val="28"/>
          <w:szCs w:val="28"/>
        </w:rPr>
        <w:t>, que integra diferentes entes governamentais, sociedade civil e o sistema de justiça</w:t>
      </w:r>
      <w:r w:rsidR="009D2AD0">
        <w:rPr>
          <w:rFonts w:ascii="Times New Roman" w:hAnsi="Times New Roman" w:cs="Times New Roman"/>
          <w:sz w:val="28"/>
          <w:szCs w:val="28"/>
        </w:rPr>
        <w:t xml:space="preserve">, </w:t>
      </w:r>
      <w:r w:rsidR="004C4961">
        <w:rPr>
          <w:rFonts w:ascii="Times New Roman" w:hAnsi="Times New Roman" w:cs="Times New Roman"/>
          <w:sz w:val="28"/>
          <w:szCs w:val="28"/>
        </w:rPr>
        <w:t>para a elaboração de</w:t>
      </w:r>
      <w:r w:rsidR="001327F6">
        <w:rPr>
          <w:rFonts w:ascii="Times New Roman" w:hAnsi="Times New Roman" w:cs="Times New Roman"/>
          <w:sz w:val="28"/>
          <w:szCs w:val="28"/>
        </w:rPr>
        <w:t xml:space="preserve"> um novo Plano Nacional </w:t>
      </w:r>
      <w:r w:rsidR="007D7A14">
        <w:rPr>
          <w:rFonts w:ascii="Times New Roman" w:hAnsi="Times New Roman" w:cs="Times New Roman"/>
          <w:sz w:val="28"/>
          <w:szCs w:val="28"/>
        </w:rPr>
        <w:t>sobre o tema</w:t>
      </w:r>
      <w:r w:rsidR="00841CFB">
        <w:rPr>
          <w:rFonts w:ascii="Times New Roman" w:hAnsi="Times New Roman" w:cs="Times New Roman"/>
          <w:sz w:val="28"/>
          <w:szCs w:val="28"/>
        </w:rPr>
        <w:t>.</w:t>
      </w:r>
    </w:p>
    <w:p w14:paraId="5194DAC6" w14:textId="40052C7C" w:rsidR="0068225D" w:rsidRDefault="004E69DC" w:rsidP="00683964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Estamos </w:t>
      </w:r>
      <w:r w:rsidR="00060DA3">
        <w:rPr>
          <w:rFonts w:ascii="Times New Roman" w:hAnsi="Times New Roman" w:cs="Times New Roman"/>
          <w:sz w:val="28"/>
          <w:szCs w:val="28"/>
        </w:rPr>
        <w:t xml:space="preserve">também empenhados </w:t>
      </w:r>
      <w:r w:rsidR="002C7003">
        <w:rPr>
          <w:rFonts w:ascii="Times New Roman" w:hAnsi="Times New Roman" w:cs="Times New Roman"/>
          <w:sz w:val="28"/>
          <w:szCs w:val="28"/>
        </w:rPr>
        <w:t xml:space="preserve">no restabelecimento dos direitos e da dignidade das </w:t>
      </w:r>
      <w:r w:rsidR="002C7003" w:rsidRPr="006B15EE">
        <w:rPr>
          <w:rFonts w:ascii="Times New Roman" w:hAnsi="Times New Roman" w:cs="Times New Roman"/>
          <w:b/>
          <w:bCs/>
          <w:sz w:val="28"/>
          <w:szCs w:val="28"/>
        </w:rPr>
        <w:t>pessoas em situação de rua</w:t>
      </w:r>
      <w:r w:rsidR="002C7003">
        <w:rPr>
          <w:rFonts w:ascii="Times New Roman" w:hAnsi="Times New Roman" w:cs="Times New Roman"/>
          <w:sz w:val="28"/>
          <w:szCs w:val="28"/>
        </w:rPr>
        <w:t xml:space="preserve">. </w:t>
      </w:r>
      <w:r w:rsidR="00443260">
        <w:rPr>
          <w:rFonts w:ascii="Times New Roman" w:hAnsi="Times New Roman" w:cs="Times New Roman"/>
          <w:sz w:val="28"/>
          <w:szCs w:val="28"/>
        </w:rPr>
        <w:t xml:space="preserve">A partir </w:t>
      </w:r>
      <w:r w:rsidR="00B76342">
        <w:rPr>
          <w:rFonts w:ascii="Times New Roman" w:hAnsi="Times New Roman" w:cs="Times New Roman"/>
          <w:sz w:val="28"/>
          <w:szCs w:val="28"/>
        </w:rPr>
        <w:t>da atualizaç</w:t>
      </w:r>
      <w:r w:rsidR="000916A0">
        <w:rPr>
          <w:rFonts w:ascii="Times New Roman" w:hAnsi="Times New Roman" w:cs="Times New Roman"/>
          <w:sz w:val="28"/>
          <w:szCs w:val="28"/>
        </w:rPr>
        <w:t xml:space="preserve">ão </w:t>
      </w:r>
      <w:r w:rsidR="00DB1C52">
        <w:rPr>
          <w:rFonts w:ascii="Times New Roman" w:hAnsi="Times New Roman" w:cs="Times New Roman"/>
          <w:sz w:val="28"/>
          <w:szCs w:val="28"/>
        </w:rPr>
        <w:t xml:space="preserve">das diretrizes do Plano Nacional para a População em Situação de Rua, de 2009, </w:t>
      </w:r>
      <w:r w:rsidR="00547BDC">
        <w:rPr>
          <w:rFonts w:ascii="Times New Roman" w:hAnsi="Times New Roman" w:cs="Times New Roman"/>
          <w:sz w:val="28"/>
          <w:szCs w:val="28"/>
        </w:rPr>
        <w:t>estamos construindo</w:t>
      </w:r>
      <w:r w:rsidR="000916A0">
        <w:rPr>
          <w:rFonts w:ascii="Times New Roman" w:hAnsi="Times New Roman" w:cs="Times New Roman"/>
          <w:sz w:val="28"/>
          <w:szCs w:val="28"/>
        </w:rPr>
        <w:t>, de forma intersetorial, uma nova Política Nacional de Atenção à População em Situação de Rua, tendo como destaque</w:t>
      </w:r>
      <w:r w:rsidR="00111EE8">
        <w:rPr>
          <w:rFonts w:ascii="Times New Roman" w:hAnsi="Times New Roman" w:cs="Times New Roman"/>
          <w:sz w:val="28"/>
          <w:szCs w:val="28"/>
        </w:rPr>
        <w:t xml:space="preserve"> o programa</w:t>
      </w:r>
      <w:r w:rsidR="000916A0">
        <w:rPr>
          <w:rFonts w:ascii="Times New Roman" w:hAnsi="Times New Roman" w:cs="Times New Roman"/>
          <w:sz w:val="28"/>
          <w:szCs w:val="28"/>
        </w:rPr>
        <w:t xml:space="preserve"> </w:t>
      </w:r>
      <w:r w:rsidR="00547BDC">
        <w:rPr>
          <w:rFonts w:ascii="Times New Roman" w:hAnsi="Times New Roman" w:cs="Times New Roman"/>
          <w:sz w:val="28"/>
          <w:szCs w:val="28"/>
        </w:rPr>
        <w:t xml:space="preserve"> </w:t>
      </w:r>
      <w:r w:rsidR="000C1DE7">
        <w:rPr>
          <w:rFonts w:ascii="Times New Roman" w:hAnsi="Times New Roman" w:cs="Times New Roman"/>
          <w:sz w:val="28"/>
          <w:szCs w:val="28"/>
        </w:rPr>
        <w:t>“Moradia Primeiro”</w:t>
      </w:r>
      <w:r w:rsidR="00390EA5">
        <w:rPr>
          <w:rFonts w:ascii="Times New Roman" w:hAnsi="Times New Roman" w:cs="Times New Roman"/>
          <w:sz w:val="28"/>
          <w:szCs w:val="28"/>
        </w:rPr>
        <w:t>, que busca garantir o direito à moradia de maneira prioritária</w:t>
      </w:r>
      <w:r w:rsidR="00B40D8F">
        <w:rPr>
          <w:rFonts w:ascii="Times New Roman" w:hAnsi="Times New Roman" w:cs="Times New Roman"/>
          <w:sz w:val="28"/>
          <w:szCs w:val="28"/>
        </w:rPr>
        <w:t xml:space="preserve"> e assistida</w:t>
      </w:r>
      <w:r w:rsidR="007A17CB">
        <w:rPr>
          <w:rFonts w:ascii="Times New Roman" w:hAnsi="Times New Roman" w:cs="Times New Roman"/>
          <w:sz w:val="28"/>
          <w:szCs w:val="28"/>
        </w:rPr>
        <w:t xml:space="preserve">, </w:t>
      </w:r>
      <w:r w:rsidR="00A9442C">
        <w:rPr>
          <w:rFonts w:ascii="Times New Roman" w:hAnsi="Times New Roman" w:cs="Times New Roman"/>
          <w:sz w:val="28"/>
          <w:szCs w:val="28"/>
        </w:rPr>
        <w:t>impulsionando o acesso</w:t>
      </w:r>
      <w:r w:rsidR="00B0609E">
        <w:rPr>
          <w:rFonts w:ascii="Times New Roman" w:hAnsi="Times New Roman" w:cs="Times New Roman"/>
          <w:sz w:val="28"/>
          <w:szCs w:val="28"/>
        </w:rPr>
        <w:t xml:space="preserve"> interligado</w:t>
      </w:r>
      <w:r w:rsidR="00A9442C">
        <w:rPr>
          <w:rFonts w:ascii="Times New Roman" w:hAnsi="Times New Roman" w:cs="Times New Roman"/>
          <w:sz w:val="28"/>
          <w:szCs w:val="28"/>
        </w:rPr>
        <w:t xml:space="preserve"> a outros serviços públicos e</w:t>
      </w:r>
      <w:r w:rsidR="0068225D">
        <w:rPr>
          <w:rFonts w:ascii="Times New Roman" w:hAnsi="Times New Roman" w:cs="Times New Roman"/>
          <w:sz w:val="28"/>
          <w:szCs w:val="28"/>
        </w:rPr>
        <w:t xml:space="preserve"> a realização de direitos</w:t>
      </w:r>
      <w:r w:rsidR="00B0609E">
        <w:rPr>
          <w:rFonts w:ascii="Times New Roman" w:hAnsi="Times New Roman" w:cs="Times New Roman"/>
          <w:sz w:val="28"/>
          <w:szCs w:val="28"/>
        </w:rPr>
        <w:t xml:space="preserve"> básicos</w:t>
      </w:r>
      <w:r w:rsidR="0068225D">
        <w:rPr>
          <w:rFonts w:ascii="Times New Roman" w:hAnsi="Times New Roman" w:cs="Times New Roman"/>
          <w:sz w:val="28"/>
          <w:szCs w:val="28"/>
        </w:rPr>
        <w:t>.</w:t>
      </w:r>
    </w:p>
    <w:p w14:paraId="1523CC3D" w14:textId="7B17EDBA" w:rsidR="00850035" w:rsidRDefault="006E0361" w:rsidP="00683964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Não poderia deixar de mencionar aqui, segura de que o tema será tratado em maior profundidade a seguir, da importância </w:t>
      </w:r>
      <w:r w:rsidR="00044328">
        <w:rPr>
          <w:rFonts w:ascii="Times New Roman" w:hAnsi="Times New Roman" w:cs="Times New Roman"/>
          <w:sz w:val="28"/>
          <w:szCs w:val="28"/>
        </w:rPr>
        <w:t xml:space="preserve">da atenção aos </w:t>
      </w:r>
      <w:r w:rsidR="00044328" w:rsidRPr="006B15EE">
        <w:rPr>
          <w:rFonts w:ascii="Times New Roman" w:hAnsi="Times New Roman" w:cs="Times New Roman"/>
          <w:b/>
          <w:bCs/>
          <w:sz w:val="28"/>
          <w:szCs w:val="28"/>
        </w:rPr>
        <w:t xml:space="preserve">povos indígenas </w:t>
      </w:r>
      <w:r w:rsidR="00044328">
        <w:rPr>
          <w:rFonts w:ascii="Times New Roman" w:hAnsi="Times New Roman" w:cs="Times New Roman"/>
          <w:sz w:val="28"/>
          <w:szCs w:val="28"/>
        </w:rPr>
        <w:t xml:space="preserve">brasileiros. </w:t>
      </w:r>
      <w:r w:rsidR="00D87651">
        <w:rPr>
          <w:rFonts w:ascii="Times New Roman" w:hAnsi="Times New Roman" w:cs="Times New Roman"/>
          <w:sz w:val="28"/>
          <w:szCs w:val="28"/>
        </w:rPr>
        <w:t>A criação do Ministério dos Povos Indígenas</w:t>
      </w:r>
      <w:r w:rsidR="00A5157A">
        <w:rPr>
          <w:rFonts w:ascii="Times New Roman" w:hAnsi="Times New Roman" w:cs="Times New Roman"/>
          <w:sz w:val="28"/>
          <w:szCs w:val="28"/>
        </w:rPr>
        <w:t xml:space="preserve"> em janeiro</w:t>
      </w:r>
      <w:r w:rsidR="00D87651">
        <w:rPr>
          <w:rFonts w:ascii="Times New Roman" w:hAnsi="Times New Roman" w:cs="Times New Roman"/>
          <w:sz w:val="28"/>
          <w:szCs w:val="28"/>
        </w:rPr>
        <w:t xml:space="preserve">, tendo à frente </w:t>
      </w:r>
      <w:r w:rsidR="00A5157A">
        <w:rPr>
          <w:rFonts w:ascii="Times New Roman" w:hAnsi="Times New Roman" w:cs="Times New Roman"/>
          <w:sz w:val="28"/>
          <w:szCs w:val="28"/>
        </w:rPr>
        <w:t xml:space="preserve">importantes </w:t>
      </w:r>
      <w:r w:rsidR="00D87651">
        <w:rPr>
          <w:rFonts w:ascii="Times New Roman" w:hAnsi="Times New Roman" w:cs="Times New Roman"/>
          <w:sz w:val="28"/>
          <w:szCs w:val="28"/>
        </w:rPr>
        <w:t>liderança</w:t>
      </w:r>
      <w:r w:rsidR="00A5157A">
        <w:rPr>
          <w:rFonts w:ascii="Times New Roman" w:hAnsi="Times New Roman" w:cs="Times New Roman"/>
          <w:sz w:val="28"/>
          <w:szCs w:val="28"/>
        </w:rPr>
        <w:t>s</w:t>
      </w:r>
      <w:r w:rsidR="00D87651">
        <w:rPr>
          <w:rFonts w:ascii="Times New Roman" w:hAnsi="Times New Roman" w:cs="Times New Roman"/>
          <w:sz w:val="28"/>
          <w:szCs w:val="28"/>
        </w:rPr>
        <w:t xml:space="preserve"> indígena</w:t>
      </w:r>
      <w:r w:rsidR="00A5157A">
        <w:rPr>
          <w:rFonts w:ascii="Times New Roman" w:hAnsi="Times New Roman" w:cs="Times New Roman"/>
          <w:sz w:val="28"/>
          <w:szCs w:val="28"/>
        </w:rPr>
        <w:t>s, é um marco</w:t>
      </w:r>
      <w:r w:rsidR="00F12093">
        <w:rPr>
          <w:rFonts w:ascii="Times New Roman" w:hAnsi="Times New Roman" w:cs="Times New Roman"/>
          <w:sz w:val="28"/>
          <w:szCs w:val="28"/>
        </w:rPr>
        <w:t xml:space="preserve"> histórico em nosso país. Logo n</w:t>
      </w:r>
      <w:r w:rsidR="000D642B">
        <w:rPr>
          <w:rFonts w:ascii="Times New Roman" w:hAnsi="Times New Roman" w:cs="Times New Roman"/>
          <w:sz w:val="28"/>
          <w:szCs w:val="28"/>
        </w:rPr>
        <w:t>as primeiras semanas de governo, nos deparamos com a situação dramática enfrentada pelo povo Yanomami</w:t>
      </w:r>
      <w:r w:rsidR="00ED50B2">
        <w:rPr>
          <w:rFonts w:ascii="Times New Roman" w:hAnsi="Times New Roman" w:cs="Times New Roman"/>
          <w:sz w:val="28"/>
          <w:szCs w:val="28"/>
        </w:rPr>
        <w:t xml:space="preserve">, fruto da negligência </w:t>
      </w:r>
      <w:r w:rsidR="009D7945">
        <w:rPr>
          <w:rFonts w:ascii="Times New Roman" w:hAnsi="Times New Roman" w:cs="Times New Roman"/>
          <w:sz w:val="28"/>
          <w:szCs w:val="28"/>
        </w:rPr>
        <w:t>e da atuação criminosa d</w:t>
      </w:r>
      <w:r w:rsidR="00160F9E">
        <w:rPr>
          <w:rFonts w:ascii="Times New Roman" w:hAnsi="Times New Roman" w:cs="Times New Roman"/>
          <w:sz w:val="28"/>
          <w:szCs w:val="28"/>
        </w:rPr>
        <w:t xml:space="preserve">e quem governava o país. </w:t>
      </w:r>
      <w:r w:rsidR="007E7FAC">
        <w:rPr>
          <w:rFonts w:ascii="Times New Roman" w:hAnsi="Times New Roman" w:cs="Times New Roman"/>
          <w:sz w:val="28"/>
          <w:szCs w:val="28"/>
        </w:rPr>
        <w:t>A paralização dos processos demarcatórios</w:t>
      </w:r>
      <w:r w:rsidR="005663BE">
        <w:rPr>
          <w:rFonts w:ascii="Times New Roman" w:hAnsi="Times New Roman" w:cs="Times New Roman"/>
          <w:sz w:val="28"/>
          <w:szCs w:val="28"/>
        </w:rPr>
        <w:t xml:space="preserve"> e </w:t>
      </w:r>
      <w:r w:rsidR="002861F6">
        <w:rPr>
          <w:rFonts w:ascii="Times New Roman" w:hAnsi="Times New Roman" w:cs="Times New Roman"/>
          <w:sz w:val="28"/>
          <w:szCs w:val="28"/>
        </w:rPr>
        <w:t xml:space="preserve">a internalização da tese do </w:t>
      </w:r>
      <w:r w:rsidR="002979B1" w:rsidRPr="002979B1">
        <w:rPr>
          <w:rFonts w:ascii="Times New Roman" w:hAnsi="Times New Roman" w:cs="Times New Roman"/>
          <w:b/>
          <w:bCs/>
          <w:sz w:val="28"/>
          <w:szCs w:val="28"/>
        </w:rPr>
        <w:t>m</w:t>
      </w:r>
      <w:r w:rsidR="002861F6" w:rsidRPr="002979B1">
        <w:rPr>
          <w:rFonts w:ascii="Times New Roman" w:hAnsi="Times New Roman" w:cs="Times New Roman"/>
          <w:b/>
          <w:bCs/>
          <w:sz w:val="28"/>
          <w:szCs w:val="28"/>
        </w:rPr>
        <w:t xml:space="preserve">arco </w:t>
      </w:r>
      <w:r w:rsidR="002979B1" w:rsidRPr="002979B1">
        <w:rPr>
          <w:rFonts w:ascii="Times New Roman" w:hAnsi="Times New Roman" w:cs="Times New Roman"/>
          <w:b/>
          <w:bCs/>
          <w:sz w:val="28"/>
          <w:szCs w:val="28"/>
        </w:rPr>
        <w:t>t</w:t>
      </w:r>
      <w:r w:rsidR="002861F6" w:rsidRPr="002979B1">
        <w:rPr>
          <w:rFonts w:ascii="Times New Roman" w:hAnsi="Times New Roman" w:cs="Times New Roman"/>
          <w:b/>
          <w:bCs/>
          <w:sz w:val="28"/>
          <w:szCs w:val="28"/>
        </w:rPr>
        <w:t>emporal</w:t>
      </w:r>
      <w:r w:rsidR="005663BE">
        <w:rPr>
          <w:rFonts w:ascii="Times New Roman" w:hAnsi="Times New Roman" w:cs="Times New Roman"/>
          <w:sz w:val="28"/>
          <w:szCs w:val="28"/>
        </w:rPr>
        <w:t xml:space="preserve"> foi associada </w:t>
      </w:r>
      <w:r w:rsidR="00F931EF">
        <w:rPr>
          <w:rFonts w:ascii="Times New Roman" w:hAnsi="Times New Roman" w:cs="Times New Roman"/>
          <w:sz w:val="28"/>
          <w:szCs w:val="28"/>
        </w:rPr>
        <w:t>à omissão na fiscalização e no combate ao garimpo – que é sempre ilegal – em terras indígenas</w:t>
      </w:r>
      <w:r w:rsidR="004A1128">
        <w:rPr>
          <w:rFonts w:ascii="Times New Roman" w:hAnsi="Times New Roman" w:cs="Times New Roman"/>
          <w:sz w:val="28"/>
          <w:szCs w:val="28"/>
        </w:rPr>
        <w:t xml:space="preserve">, o apoio à extração de madeira </w:t>
      </w:r>
      <w:r w:rsidR="00433B08">
        <w:rPr>
          <w:rFonts w:ascii="Times New Roman" w:hAnsi="Times New Roman" w:cs="Times New Roman"/>
          <w:sz w:val="28"/>
          <w:szCs w:val="28"/>
        </w:rPr>
        <w:t xml:space="preserve">e </w:t>
      </w:r>
      <w:r w:rsidR="008F65B6">
        <w:rPr>
          <w:rFonts w:ascii="Times New Roman" w:hAnsi="Times New Roman" w:cs="Times New Roman"/>
          <w:sz w:val="28"/>
          <w:szCs w:val="28"/>
        </w:rPr>
        <w:t xml:space="preserve">a </w:t>
      </w:r>
      <w:r w:rsidR="00433B08">
        <w:rPr>
          <w:rFonts w:ascii="Times New Roman" w:hAnsi="Times New Roman" w:cs="Times New Roman"/>
          <w:sz w:val="28"/>
          <w:szCs w:val="28"/>
        </w:rPr>
        <w:t xml:space="preserve">outras formas de violação aos territórios </w:t>
      </w:r>
      <w:r w:rsidR="004A1128">
        <w:rPr>
          <w:rFonts w:ascii="Times New Roman" w:hAnsi="Times New Roman" w:cs="Times New Roman"/>
          <w:sz w:val="28"/>
          <w:szCs w:val="28"/>
        </w:rPr>
        <w:t xml:space="preserve">e </w:t>
      </w:r>
      <w:r w:rsidR="000C5A9C">
        <w:rPr>
          <w:rFonts w:ascii="Times New Roman" w:hAnsi="Times New Roman" w:cs="Times New Roman"/>
          <w:sz w:val="28"/>
          <w:szCs w:val="28"/>
        </w:rPr>
        <w:t>a negligência da política de vacinação</w:t>
      </w:r>
      <w:r w:rsidR="008F65B6">
        <w:rPr>
          <w:rFonts w:ascii="Times New Roman" w:hAnsi="Times New Roman" w:cs="Times New Roman"/>
          <w:sz w:val="28"/>
          <w:szCs w:val="28"/>
        </w:rPr>
        <w:t xml:space="preserve"> e atenção à </w:t>
      </w:r>
      <w:r w:rsidR="006C042B">
        <w:rPr>
          <w:rFonts w:ascii="Times New Roman" w:hAnsi="Times New Roman" w:cs="Times New Roman"/>
          <w:sz w:val="28"/>
          <w:szCs w:val="28"/>
        </w:rPr>
        <w:t>saúde dos indígenas</w:t>
      </w:r>
      <w:r w:rsidR="000C5A9C">
        <w:rPr>
          <w:rFonts w:ascii="Times New Roman" w:hAnsi="Times New Roman" w:cs="Times New Roman"/>
          <w:sz w:val="28"/>
          <w:szCs w:val="28"/>
        </w:rPr>
        <w:t xml:space="preserve"> durante a </w:t>
      </w:r>
      <w:r w:rsidR="000C5A9C" w:rsidRPr="002979B1">
        <w:rPr>
          <w:rFonts w:ascii="Times New Roman" w:hAnsi="Times New Roman" w:cs="Times New Roman"/>
          <w:b/>
          <w:bCs/>
          <w:sz w:val="28"/>
          <w:szCs w:val="28"/>
        </w:rPr>
        <w:t>pandemia da COVID</w:t>
      </w:r>
      <w:r w:rsidR="000B64B4" w:rsidRPr="002979B1">
        <w:rPr>
          <w:rFonts w:ascii="Times New Roman" w:hAnsi="Times New Roman" w:cs="Times New Roman"/>
          <w:b/>
          <w:bCs/>
          <w:sz w:val="28"/>
          <w:szCs w:val="28"/>
        </w:rPr>
        <w:t>-19</w:t>
      </w:r>
      <w:r w:rsidR="000B64B4">
        <w:rPr>
          <w:rFonts w:ascii="Times New Roman" w:hAnsi="Times New Roman" w:cs="Times New Roman"/>
          <w:sz w:val="28"/>
          <w:szCs w:val="28"/>
        </w:rPr>
        <w:t>.</w:t>
      </w:r>
    </w:p>
    <w:p w14:paraId="579C950C" w14:textId="1AB5D4C3" w:rsidR="00B928DF" w:rsidRDefault="00B928DF" w:rsidP="00683964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Senhoras e senhores,</w:t>
      </w:r>
    </w:p>
    <w:p w14:paraId="4EE7870B" w14:textId="117A6B2C" w:rsidR="00B928DF" w:rsidRDefault="00F8295D" w:rsidP="00683964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Não foi possível abordar todos os temas que gostaria, mas</w:t>
      </w:r>
      <w:r w:rsidR="006C042B">
        <w:rPr>
          <w:rFonts w:ascii="Times New Roman" w:hAnsi="Times New Roman" w:cs="Times New Roman"/>
          <w:sz w:val="28"/>
          <w:szCs w:val="28"/>
        </w:rPr>
        <w:t xml:space="preserve">, </w:t>
      </w:r>
      <w:r w:rsidR="00052822">
        <w:rPr>
          <w:rFonts w:ascii="Times New Roman" w:hAnsi="Times New Roman" w:cs="Times New Roman"/>
          <w:sz w:val="28"/>
          <w:szCs w:val="28"/>
        </w:rPr>
        <w:t>neste</w:t>
      </w:r>
      <w:r w:rsidR="006C042B">
        <w:rPr>
          <w:rFonts w:ascii="Times New Roman" w:hAnsi="Times New Roman" w:cs="Times New Roman"/>
          <w:sz w:val="28"/>
          <w:szCs w:val="28"/>
        </w:rPr>
        <w:t xml:space="preserve"> discussão inicial, reitero </w:t>
      </w:r>
      <w:r w:rsidR="00F37B45">
        <w:rPr>
          <w:rFonts w:ascii="Times New Roman" w:hAnsi="Times New Roman" w:cs="Times New Roman"/>
          <w:sz w:val="28"/>
          <w:szCs w:val="28"/>
        </w:rPr>
        <w:t xml:space="preserve">nosso profundo compromisso com este exercício e nos colocamos à disposição para o diálogo com </w:t>
      </w:r>
      <w:r w:rsidR="00322873">
        <w:rPr>
          <w:rFonts w:ascii="Times New Roman" w:hAnsi="Times New Roman" w:cs="Times New Roman"/>
          <w:sz w:val="28"/>
          <w:szCs w:val="28"/>
        </w:rPr>
        <w:t>os peritos.</w:t>
      </w:r>
      <w:r w:rsidR="00B00101">
        <w:rPr>
          <w:rFonts w:ascii="Times New Roman" w:hAnsi="Times New Roman" w:cs="Times New Roman"/>
          <w:sz w:val="28"/>
          <w:szCs w:val="28"/>
        </w:rPr>
        <w:t xml:space="preserve"> Gostaríamos também de manifestar nosso profundo agradecimento às entidades da sociedade civil</w:t>
      </w:r>
      <w:r w:rsidR="00E8305D">
        <w:rPr>
          <w:rFonts w:ascii="Times New Roman" w:hAnsi="Times New Roman" w:cs="Times New Roman"/>
          <w:sz w:val="28"/>
          <w:szCs w:val="28"/>
        </w:rPr>
        <w:t xml:space="preserve">, </w:t>
      </w:r>
      <w:r w:rsidR="00B00101">
        <w:rPr>
          <w:rFonts w:ascii="Times New Roman" w:hAnsi="Times New Roman" w:cs="Times New Roman"/>
          <w:sz w:val="28"/>
          <w:szCs w:val="28"/>
        </w:rPr>
        <w:t xml:space="preserve"> que participaram ativamente </w:t>
      </w:r>
      <w:r w:rsidR="00D4692E">
        <w:rPr>
          <w:rFonts w:ascii="Times New Roman" w:hAnsi="Times New Roman" w:cs="Times New Roman"/>
          <w:sz w:val="28"/>
          <w:szCs w:val="28"/>
        </w:rPr>
        <w:t>deste exame, por meio d</w:t>
      </w:r>
      <w:r w:rsidR="00101A77">
        <w:rPr>
          <w:rFonts w:ascii="Times New Roman" w:hAnsi="Times New Roman" w:cs="Times New Roman"/>
          <w:sz w:val="28"/>
          <w:szCs w:val="28"/>
        </w:rPr>
        <w:t>o diálogo construtivo com a atual administração e a</w:t>
      </w:r>
      <w:r w:rsidR="00D4692E">
        <w:rPr>
          <w:rFonts w:ascii="Times New Roman" w:hAnsi="Times New Roman" w:cs="Times New Roman"/>
          <w:sz w:val="28"/>
          <w:szCs w:val="28"/>
        </w:rPr>
        <w:t xml:space="preserve"> apresentação de </w:t>
      </w:r>
      <w:r w:rsidR="00B57B0B">
        <w:rPr>
          <w:rFonts w:ascii="Times New Roman" w:hAnsi="Times New Roman" w:cs="Times New Roman"/>
          <w:sz w:val="28"/>
          <w:szCs w:val="28"/>
        </w:rPr>
        <w:t>diversos</w:t>
      </w:r>
      <w:r w:rsidR="00D4692E">
        <w:rPr>
          <w:rFonts w:ascii="Times New Roman" w:hAnsi="Times New Roman" w:cs="Times New Roman"/>
          <w:sz w:val="28"/>
          <w:szCs w:val="28"/>
        </w:rPr>
        <w:t xml:space="preserve"> relatórios</w:t>
      </w:r>
      <w:r w:rsidR="00101A77">
        <w:rPr>
          <w:rFonts w:ascii="Times New Roman" w:hAnsi="Times New Roman" w:cs="Times New Roman"/>
          <w:sz w:val="28"/>
          <w:szCs w:val="28"/>
        </w:rPr>
        <w:t xml:space="preserve"> ao Comitê</w:t>
      </w:r>
      <w:r w:rsidR="00E8305D">
        <w:rPr>
          <w:rFonts w:ascii="Times New Roman" w:hAnsi="Times New Roman" w:cs="Times New Roman"/>
          <w:sz w:val="28"/>
          <w:szCs w:val="28"/>
        </w:rPr>
        <w:t xml:space="preserve">. </w:t>
      </w:r>
      <w:r w:rsidR="00315ECD">
        <w:rPr>
          <w:rFonts w:ascii="Times New Roman" w:hAnsi="Times New Roman" w:cs="Times New Roman"/>
          <w:sz w:val="28"/>
          <w:szCs w:val="28"/>
        </w:rPr>
        <w:t xml:space="preserve">A participação de vocês </w:t>
      </w:r>
      <w:r w:rsidR="00D200C0">
        <w:rPr>
          <w:rFonts w:ascii="Times New Roman" w:hAnsi="Times New Roman" w:cs="Times New Roman"/>
          <w:sz w:val="28"/>
          <w:szCs w:val="28"/>
        </w:rPr>
        <w:t xml:space="preserve">é fundamental para </w:t>
      </w:r>
      <w:r w:rsidR="003629D9">
        <w:rPr>
          <w:rFonts w:ascii="Times New Roman" w:hAnsi="Times New Roman" w:cs="Times New Roman"/>
          <w:sz w:val="28"/>
          <w:szCs w:val="28"/>
        </w:rPr>
        <w:t xml:space="preserve">chegarmos a um diagnóstico </w:t>
      </w:r>
      <w:r w:rsidR="003C0023">
        <w:rPr>
          <w:rFonts w:ascii="Times New Roman" w:hAnsi="Times New Roman" w:cs="Times New Roman"/>
          <w:sz w:val="28"/>
          <w:szCs w:val="28"/>
        </w:rPr>
        <w:t xml:space="preserve">honesto </w:t>
      </w:r>
      <w:r w:rsidR="00C9618B">
        <w:rPr>
          <w:rFonts w:ascii="Times New Roman" w:hAnsi="Times New Roman" w:cs="Times New Roman"/>
          <w:sz w:val="28"/>
          <w:szCs w:val="28"/>
        </w:rPr>
        <w:t>sobre a</w:t>
      </w:r>
      <w:r w:rsidR="003C0023">
        <w:rPr>
          <w:rFonts w:ascii="Times New Roman" w:hAnsi="Times New Roman" w:cs="Times New Roman"/>
          <w:sz w:val="28"/>
          <w:szCs w:val="28"/>
        </w:rPr>
        <w:t xml:space="preserve"> realidade brasileira e, assim, buscarmos soluções conjuntamente.</w:t>
      </w:r>
      <w:r w:rsidR="003629D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993F8AC" w14:textId="6DC4C3A8" w:rsidR="00322873" w:rsidRDefault="00322873" w:rsidP="00683964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Muito obrigada.</w:t>
      </w:r>
    </w:p>
    <w:p w14:paraId="5DE823A7" w14:textId="2F920811" w:rsidR="00AA4604" w:rsidRDefault="00AA4604" w:rsidP="00683964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3B57290" w14:textId="3BE2C4C0" w:rsidR="00192E8B" w:rsidRDefault="00192E8B" w:rsidP="00683964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80E07FB" w14:textId="77777777" w:rsidR="00CD5AA9" w:rsidRPr="00EE5F18" w:rsidRDefault="00CD5AA9" w:rsidP="00683964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3E1EBA5" w14:textId="77777777" w:rsidR="00D821B3" w:rsidRDefault="00D821B3" w:rsidP="00683964">
      <w:pPr>
        <w:spacing w:before="240"/>
      </w:pPr>
    </w:p>
    <w:sectPr w:rsidR="00D821B3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E001FD" w14:textId="77777777" w:rsidR="00377981" w:rsidRDefault="00377981" w:rsidP="00281272">
      <w:pPr>
        <w:spacing w:after="0" w:line="240" w:lineRule="auto"/>
      </w:pPr>
      <w:r>
        <w:separator/>
      </w:r>
    </w:p>
  </w:endnote>
  <w:endnote w:type="continuationSeparator" w:id="0">
    <w:p w14:paraId="6D6C28EF" w14:textId="77777777" w:rsidR="00377981" w:rsidRDefault="00377981" w:rsidP="00281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B0604020202020204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4D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merodepgina"/>
      </w:rPr>
      <w:id w:val="-2086977709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0E7B8DCE" w14:textId="39F8CD25" w:rsidR="00D520C0" w:rsidRDefault="00D520C0" w:rsidP="00F91A4B">
        <w:pPr>
          <w:pStyle w:val="Rodap"/>
          <w:framePr w:wrap="none" w:vAnchor="text" w:hAnchor="margin" w:xAlign="center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70923378" w14:textId="77777777" w:rsidR="00D520C0" w:rsidRDefault="00D520C0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merodepgina"/>
      </w:rPr>
      <w:id w:val="-210585333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54B790C6" w14:textId="28863670" w:rsidR="00D520C0" w:rsidRDefault="00D520C0" w:rsidP="00F91A4B">
        <w:pPr>
          <w:pStyle w:val="Rodap"/>
          <w:framePr w:wrap="none" w:vAnchor="text" w:hAnchor="margin" w:xAlign="center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separate"/>
        </w:r>
        <w:r>
          <w:rPr>
            <w:rStyle w:val="Nmerodepgina"/>
            <w:noProof/>
          </w:rPr>
          <w:t>8</w:t>
        </w:r>
        <w:r>
          <w:rPr>
            <w:rStyle w:val="Nmerodepgina"/>
          </w:rPr>
          <w:fldChar w:fldCharType="end"/>
        </w:r>
      </w:p>
    </w:sdtContent>
  </w:sdt>
  <w:p w14:paraId="6D310883" w14:textId="77777777" w:rsidR="00D520C0" w:rsidRDefault="00D520C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6C27C3" w14:textId="77777777" w:rsidR="00377981" w:rsidRDefault="00377981" w:rsidP="00281272">
      <w:pPr>
        <w:spacing w:after="0" w:line="240" w:lineRule="auto"/>
      </w:pPr>
      <w:r>
        <w:separator/>
      </w:r>
    </w:p>
  </w:footnote>
  <w:footnote w:type="continuationSeparator" w:id="0">
    <w:p w14:paraId="2F27A106" w14:textId="77777777" w:rsidR="00377981" w:rsidRDefault="00377981" w:rsidP="002812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127568" w14:textId="77777777" w:rsidR="00281272" w:rsidRDefault="00281272" w:rsidP="00281272">
    <w:pPr>
      <w:pStyle w:val="Legenda"/>
      <w:jc w:val="center"/>
      <w:rPr>
        <w:rFonts w:ascii="Garamond" w:hAnsi="Garamond"/>
        <w:smallCaps/>
      </w:rPr>
    </w:pPr>
    <w:r>
      <w:rPr>
        <w:b/>
        <w:noProof/>
        <w:lang w:val="en-US"/>
      </w:rPr>
      <w:drawing>
        <wp:inline distT="0" distB="0" distL="0" distR="0" wp14:anchorId="19604EE9" wp14:editId="1EC00488">
          <wp:extent cx="676275" cy="742950"/>
          <wp:effectExtent l="19050" t="0" r="9525" b="0"/>
          <wp:docPr id="1" name="Imagem 14" descr="A picture containing text, queen, vector graphic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m 14" descr="A picture containing text, queen, vector graphics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42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522EC084" w14:textId="77777777" w:rsidR="00281272" w:rsidRPr="00BF3E2D" w:rsidRDefault="00281272" w:rsidP="00281272">
    <w:pPr>
      <w:pStyle w:val="Legenda"/>
      <w:jc w:val="center"/>
      <w:rPr>
        <w:rFonts w:ascii="Garamond" w:hAnsi="Garamond"/>
        <w:b/>
        <w:i w:val="0"/>
        <w:iCs w:val="0"/>
        <w:smallCaps/>
      </w:rPr>
    </w:pPr>
    <w:r w:rsidRPr="00BF3E2D">
      <w:rPr>
        <w:rFonts w:ascii="Garamond" w:hAnsi="Garamond"/>
        <w:i w:val="0"/>
        <w:iCs w:val="0"/>
        <w:smallCaps/>
      </w:rPr>
      <w:t>Ministério dos Direitos Humanos</w:t>
    </w:r>
    <w:r>
      <w:rPr>
        <w:rFonts w:ascii="Garamond" w:hAnsi="Garamond"/>
        <w:i w:val="0"/>
        <w:iCs w:val="0"/>
        <w:smallCaps/>
      </w:rPr>
      <w:t xml:space="preserve"> e da Cidadania</w:t>
    </w:r>
  </w:p>
  <w:p w14:paraId="669C6875" w14:textId="77777777" w:rsidR="00281272" w:rsidRPr="00BF3E2D" w:rsidRDefault="00281272" w:rsidP="00281272">
    <w:pPr>
      <w:pStyle w:val="Legenda"/>
      <w:spacing w:after="360"/>
      <w:jc w:val="center"/>
      <w:rPr>
        <w:rFonts w:ascii="Garamond" w:hAnsi="Garamond"/>
        <w:b/>
        <w:i w:val="0"/>
        <w:iCs w:val="0"/>
        <w:smallCaps/>
        <w:sz w:val="22"/>
        <w:szCs w:val="22"/>
      </w:rPr>
    </w:pPr>
    <w:r w:rsidRPr="00BF3E2D">
      <w:rPr>
        <w:rFonts w:ascii="Garamond" w:hAnsi="Garamond"/>
        <w:i w:val="0"/>
        <w:iCs w:val="0"/>
        <w:smallCaps/>
        <w:sz w:val="22"/>
        <w:szCs w:val="22"/>
      </w:rPr>
      <w:t>Assessoria Especial de Assuntos Internacionais</w:t>
    </w:r>
  </w:p>
  <w:p w14:paraId="025017A6" w14:textId="77777777" w:rsidR="00281272" w:rsidRDefault="0028127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9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1272"/>
    <w:rsid w:val="00014E3F"/>
    <w:rsid w:val="0001737F"/>
    <w:rsid w:val="000264DA"/>
    <w:rsid w:val="00044328"/>
    <w:rsid w:val="00052822"/>
    <w:rsid w:val="00060807"/>
    <w:rsid w:val="00060DA3"/>
    <w:rsid w:val="00071245"/>
    <w:rsid w:val="000916A0"/>
    <w:rsid w:val="000973CC"/>
    <w:rsid w:val="000A07DF"/>
    <w:rsid w:val="000A2FA2"/>
    <w:rsid w:val="000B3D45"/>
    <w:rsid w:val="000B64B4"/>
    <w:rsid w:val="000C1DE7"/>
    <w:rsid w:val="000C5A9C"/>
    <w:rsid w:val="000D642B"/>
    <w:rsid w:val="00101A77"/>
    <w:rsid w:val="00101CF4"/>
    <w:rsid w:val="00105BB7"/>
    <w:rsid w:val="00111EE8"/>
    <w:rsid w:val="001327F6"/>
    <w:rsid w:val="001375C6"/>
    <w:rsid w:val="00160F9E"/>
    <w:rsid w:val="00164119"/>
    <w:rsid w:val="00173AF9"/>
    <w:rsid w:val="00173C21"/>
    <w:rsid w:val="00192E8B"/>
    <w:rsid w:val="001A542E"/>
    <w:rsid w:val="001B2905"/>
    <w:rsid w:val="001F1386"/>
    <w:rsid w:val="00210950"/>
    <w:rsid w:val="0022433E"/>
    <w:rsid w:val="00252725"/>
    <w:rsid w:val="002609BA"/>
    <w:rsid w:val="00281272"/>
    <w:rsid w:val="002861F6"/>
    <w:rsid w:val="0029457B"/>
    <w:rsid w:val="002979B1"/>
    <w:rsid w:val="002B2A77"/>
    <w:rsid w:val="002C391A"/>
    <w:rsid w:val="002C7003"/>
    <w:rsid w:val="002D08E4"/>
    <w:rsid w:val="002E266A"/>
    <w:rsid w:val="00306F22"/>
    <w:rsid w:val="00315ECD"/>
    <w:rsid w:val="00320F88"/>
    <w:rsid w:val="00322873"/>
    <w:rsid w:val="003562EA"/>
    <w:rsid w:val="003629D9"/>
    <w:rsid w:val="00374756"/>
    <w:rsid w:val="00377981"/>
    <w:rsid w:val="00382191"/>
    <w:rsid w:val="00390EA5"/>
    <w:rsid w:val="003B6940"/>
    <w:rsid w:val="003C0023"/>
    <w:rsid w:val="003C4B0A"/>
    <w:rsid w:val="003D364F"/>
    <w:rsid w:val="003E374C"/>
    <w:rsid w:val="00424CBA"/>
    <w:rsid w:val="00433B08"/>
    <w:rsid w:val="00443260"/>
    <w:rsid w:val="00454C7A"/>
    <w:rsid w:val="00477047"/>
    <w:rsid w:val="00481E1C"/>
    <w:rsid w:val="00482319"/>
    <w:rsid w:val="00482E7D"/>
    <w:rsid w:val="004A1128"/>
    <w:rsid w:val="004A3E7B"/>
    <w:rsid w:val="004C37CE"/>
    <w:rsid w:val="004C4961"/>
    <w:rsid w:val="004D056C"/>
    <w:rsid w:val="004E5E49"/>
    <w:rsid w:val="004E69DC"/>
    <w:rsid w:val="004F7D97"/>
    <w:rsid w:val="00514FB6"/>
    <w:rsid w:val="00547BDC"/>
    <w:rsid w:val="00550520"/>
    <w:rsid w:val="00551BD5"/>
    <w:rsid w:val="005663BE"/>
    <w:rsid w:val="005A5A87"/>
    <w:rsid w:val="0061171F"/>
    <w:rsid w:val="00614A86"/>
    <w:rsid w:val="006309BD"/>
    <w:rsid w:val="00641572"/>
    <w:rsid w:val="0066015A"/>
    <w:rsid w:val="00666B80"/>
    <w:rsid w:val="0068225D"/>
    <w:rsid w:val="00683964"/>
    <w:rsid w:val="00687263"/>
    <w:rsid w:val="006B15EE"/>
    <w:rsid w:val="006C042B"/>
    <w:rsid w:val="006D1F92"/>
    <w:rsid w:val="006D547D"/>
    <w:rsid w:val="006E0361"/>
    <w:rsid w:val="006F175E"/>
    <w:rsid w:val="007225C2"/>
    <w:rsid w:val="00727F0B"/>
    <w:rsid w:val="00736D01"/>
    <w:rsid w:val="00752CE3"/>
    <w:rsid w:val="007A17CB"/>
    <w:rsid w:val="007A320E"/>
    <w:rsid w:val="007A45E2"/>
    <w:rsid w:val="007B205E"/>
    <w:rsid w:val="007B3342"/>
    <w:rsid w:val="007C20E2"/>
    <w:rsid w:val="007D246A"/>
    <w:rsid w:val="007D7A14"/>
    <w:rsid w:val="007E7FAC"/>
    <w:rsid w:val="007F717D"/>
    <w:rsid w:val="0080372A"/>
    <w:rsid w:val="00806B1B"/>
    <w:rsid w:val="00826D78"/>
    <w:rsid w:val="00841CFB"/>
    <w:rsid w:val="008455F0"/>
    <w:rsid w:val="00847A3A"/>
    <w:rsid w:val="00850035"/>
    <w:rsid w:val="0085496F"/>
    <w:rsid w:val="0088257F"/>
    <w:rsid w:val="00892E89"/>
    <w:rsid w:val="008B01D7"/>
    <w:rsid w:val="008B147A"/>
    <w:rsid w:val="008B2FFC"/>
    <w:rsid w:val="008B33F5"/>
    <w:rsid w:val="008E057C"/>
    <w:rsid w:val="008F65B6"/>
    <w:rsid w:val="00910407"/>
    <w:rsid w:val="0096279B"/>
    <w:rsid w:val="009641CF"/>
    <w:rsid w:val="00985656"/>
    <w:rsid w:val="00997B99"/>
    <w:rsid w:val="009B1327"/>
    <w:rsid w:val="009B6489"/>
    <w:rsid w:val="009C2349"/>
    <w:rsid w:val="009D228D"/>
    <w:rsid w:val="009D2AD0"/>
    <w:rsid w:val="009D2FF9"/>
    <w:rsid w:val="009D3190"/>
    <w:rsid w:val="009D7945"/>
    <w:rsid w:val="00A171F0"/>
    <w:rsid w:val="00A3353A"/>
    <w:rsid w:val="00A454D5"/>
    <w:rsid w:val="00A5157A"/>
    <w:rsid w:val="00A650FF"/>
    <w:rsid w:val="00A76F26"/>
    <w:rsid w:val="00A859BC"/>
    <w:rsid w:val="00A861B2"/>
    <w:rsid w:val="00A9442C"/>
    <w:rsid w:val="00AA4604"/>
    <w:rsid w:val="00AB0A96"/>
    <w:rsid w:val="00AE0F4A"/>
    <w:rsid w:val="00AE1317"/>
    <w:rsid w:val="00AF1728"/>
    <w:rsid w:val="00B00101"/>
    <w:rsid w:val="00B0609E"/>
    <w:rsid w:val="00B13193"/>
    <w:rsid w:val="00B40D8F"/>
    <w:rsid w:val="00B57B0B"/>
    <w:rsid w:val="00B76342"/>
    <w:rsid w:val="00B83FB5"/>
    <w:rsid w:val="00B928DF"/>
    <w:rsid w:val="00BA27C6"/>
    <w:rsid w:val="00BA3593"/>
    <w:rsid w:val="00BA7EA1"/>
    <w:rsid w:val="00BB3493"/>
    <w:rsid w:val="00BB79E0"/>
    <w:rsid w:val="00BD6A06"/>
    <w:rsid w:val="00BE5A2C"/>
    <w:rsid w:val="00BF08FD"/>
    <w:rsid w:val="00BF22FC"/>
    <w:rsid w:val="00C03632"/>
    <w:rsid w:val="00C101FB"/>
    <w:rsid w:val="00C169FA"/>
    <w:rsid w:val="00C33D9F"/>
    <w:rsid w:val="00C90B21"/>
    <w:rsid w:val="00C9618B"/>
    <w:rsid w:val="00CB3969"/>
    <w:rsid w:val="00CB57B2"/>
    <w:rsid w:val="00CC1551"/>
    <w:rsid w:val="00CD5AA9"/>
    <w:rsid w:val="00CD71F2"/>
    <w:rsid w:val="00D01CF9"/>
    <w:rsid w:val="00D200C0"/>
    <w:rsid w:val="00D20218"/>
    <w:rsid w:val="00D32818"/>
    <w:rsid w:val="00D42889"/>
    <w:rsid w:val="00D44EF6"/>
    <w:rsid w:val="00D454EB"/>
    <w:rsid w:val="00D4692E"/>
    <w:rsid w:val="00D520C0"/>
    <w:rsid w:val="00D6427E"/>
    <w:rsid w:val="00D821B3"/>
    <w:rsid w:val="00D843E5"/>
    <w:rsid w:val="00D87651"/>
    <w:rsid w:val="00D9286C"/>
    <w:rsid w:val="00DA2FA1"/>
    <w:rsid w:val="00DB1C52"/>
    <w:rsid w:val="00DC0970"/>
    <w:rsid w:val="00DC7F00"/>
    <w:rsid w:val="00E20C38"/>
    <w:rsid w:val="00E21A07"/>
    <w:rsid w:val="00E74F49"/>
    <w:rsid w:val="00E8305D"/>
    <w:rsid w:val="00E84B42"/>
    <w:rsid w:val="00E93C82"/>
    <w:rsid w:val="00EA2F0E"/>
    <w:rsid w:val="00EA6349"/>
    <w:rsid w:val="00EA76C6"/>
    <w:rsid w:val="00EB4A24"/>
    <w:rsid w:val="00EC16BA"/>
    <w:rsid w:val="00ED50B2"/>
    <w:rsid w:val="00F0314D"/>
    <w:rsid w:val="00F12093"/>
    <w:rsid w:val="00F12FBC"/>
    <w:rsid w:val="00F234AC"/>
    <w:rsid w:val="00F3108E"/>
    <w:rsid w:val="00F343DC"/>
    <w:rsid w:val="00F37B45"/>
    <w:rsid w:val="00F6469F"/>
    <w:rsid w:val="00F755D4"/>
    <w:rsid w:val="00F7779C"/>
    <w:rsid w:val="00F8295D"/>
    <w:rsid w:val="00F86533"/>
    <w:rsid w:val="00F931EF"/>
    <w:rsid w:val="00FB196B"/>
    <w:rsid w:val="00FB4971"/>
    <w:rsid w:val="00FC5794"/>
    <w:rsid w:val="00FC76A8"/>
    <w:rsid w:val="00FD1971"/>
    <w:rsid w:val="00FD4ACE"/>
    <w:rsid w:val="00FD7E72"/>
    <w:rsid w:val="00FE4390"/>
    <w:rsid w:val="00FF5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FC9A68"/>
  <w15:chartTrackingRefBased/>
  <w15:docId w15:val="{8638477F-E2B0-4853-A3FB-31310FD70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127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8127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81272"/>
  </w:style>
  <w:style w:type="paragraph" w:styleId="Rodap">
    <w:name w:val="footer"/>
    <w:basedOn w:val="Normal"/>
    <w:link w:val="RodapChar"/>
    <w:uiPriority w:val="99"/>
    <w:unhideWhenUsed/>
    <w:rsid w:val="0028127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81272"/>
  </w:style>
  <w:style w:type="paragraph" w:styleId="Legenda">
    <w:name w:val="caption"/>
    <w:basedOn w:val="Normal"/>
    <w:qFormat/>
    <w:rsid w:val="00281272"/>
    <w:pPr>
      <w:suppressLineNumbers/>
      <w:spacing w:before="120" w:after="120" w:line="240" w:lineRule="auto"/>
    </w:pPr>
    <w:rPr>
      <w:rFonts w:ascii="Liberation Serif" w:eastAsia="NSimSun" w:hAnsi="Liberation Serif" w:cs="Lucida Sans"/>
      <w:i/>
      <w:iCs/>
      <w:kern w:val="2"/>
      <w:sz w:val="24"/>
      <w:szCs w:val="24"/>
      <w:lang w:eastAsia="zh-CN" w:bidi="hi-IN"/>
    </w:rPr>
  </w:style>
  <w:style w:type="character" w:styleId="Nmerodepgina">
    <w:name w:val="page number"/>
    <w:basedOn w:val="Fontepargpadro"/>
    <w:uiPriority w:val="99"/>
    <w:semiHidden/>
    <w:unhideWhenUsed/>
    <w:rsid w:val="00D520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AD19D4-245C-4197-A67D-F8E62CC4EA25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1805</Words>
  <Characters>9750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MMFDH</Company>
  <LinksUpToDate>false</LinksUpToDate>
  <CharactersWithSpaces>11532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Clara Martins Solon</dc:creator>
  <cp:keywords/>
  <dc:description/>
  <cp:lastModifiedBy>Leonardo Abrantes de Sousa</cp:lastModifiedBy>
  <cp:revision>2</cp:revision>
  <cp:lastPrinted>2023-06-23T18:30:00Z</cp:lastPrinted>
  <dcterms:created xsi:type="dcterms:W3CDTF">2023-06-26T09:13:00Z</dcterms:created>
  <dcterms:modified xsi:type="dcterms:W3CDTF">2023-06-26T09:13:00Z</dcterms:modified>
</cp:coreProperties>
</file>