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0EBB3" w14:textId="44331EDB" w:rsidR="003F57E4" w:rsidRPr="003F57E4" w:rsidRDefault="003F57E4" w:rsidP="00BF779F">
      <w:pPr>
        <w:pStyle w:val="BFrontcovermaintitle"/>
        <w:jc w:val="both"/>
        <w:rPr>
          <w:rFonts w:eastAsia="MS Mincho"/>
          <w:shd w:val="clear" w:color="auto" w:fill="FFFF00"/>
        </w:rPr>
      </w:pPr>
      <w:r w:rsidRPr="003F57E4">
        <w:rPr>
          <w:rFonts w:eastAsia="MS Mincho"/>
          <w:shd w:val="clear" w:color="auto" w:fill="FFFF00"/>
        </w:rPr>
        <w:t> </w:t>
      </w:r>
      <w:r w:rsidR="00246158">
        <w:rPr>
          <w:rFonts w:eastAsia="MS Mincho"/>
          <w:shd w:val="clear" w:color="auto" w:fill="FFFF00"/>
        </w:rPr>
        <w:t>ecuador</w:t>
      </w:r>
      <w:r w:rsidRPr="003F57E4">
        <w:rPr>
          <w:rFonts w:eastAsia="MS Mincho"/>
          <w:shd w:val="clear" w:color="auto" w:fill="FFFF00"/>
        </w:rPr>
        <w:t> </w:t>
      </w:r>
    </w:p>
    <w:p w14:paraId="1247DC56" w14:textId="77777777" w:rsidR="00246158" w:rsidRPr="009E541E" w:rsidRDefault="00246158" w:rsidP="009728D1">
      <w:pPr>
        <w:rPr>
          <w:rFonts w:ascii="Amnesty Trade Gothic Cn" w:eastAsia="MS Mincho" w:hAnsi="Amnesty Trade Gothic Cn"/>
          <w:b/>
          <w:bCs/>
          <w:caps/>
          <w:noProof/>
          <w:sz w:val="36"/>
          <w:szCs w:val="36"/>
        </w:rPr>
      </w:pPr>
      <w:bookmarkStart w:id="0" w:name="_Hlk217901327"/>
      <w:r w:rsidRPr="009E541E">
        <w:rPr>
          <w:rFonts w:ascii="Amnesty Trade Gothic Cn" w:eastAsia="MS Mincho" w:hAnsi="Amnesty Trade Gothic Cn"/>
          <w:b/>
          <w:bCs/>
          <w:caps/>
          <w:noProof/>
          <w:sz w:val="36"/>
          <w:szCs w:val="36"/>
        </w:rPr>
        <w:t xml:space="preserve">SUBMISSION TO THE UN COMMITTEE ON ENFORCED DISAPPEARANCES </w:t>
      </w:r>
    </w:p>
    <w:bookmarkEnd w:id="0"/>
    <w:p w14:paraId="459641EC" w14:textId="4968113B" w:rsidR="00065FFC" w:rsidRPr="009E541E" w:rsidRDefault="00246158" w:rsidP="009728D1">
      <w:pPr>
        <w:rPr>
          <w:sz w:val="16"/>
          <w:szCs w:val="16"/>
        </w:rPr>
      </w:pPr>
      <w:r w:rsidRPr="009E541E">
        <w:rPr>
          <w:rFonts w:ascii="Amnesty Trade Gothic Cn" w:eastAsia="MS Mincho" w:hAnsi="Amnesty Trade Gothic Cn"/>
          <w:b/>
          <w:bCs/>
          <w:caps/>
          <w:noProof/>
          <w:sz w:val="36"/>
          <w:szCs w:val="36"/>
        </w:rPr>
        <w:t>30</w:t>
      </w:r>
      <w:r w:rsidRPr="00F355E4">
        <w:rPr>
          <w:rFonts w:ascii="Amnesty Trade Gothic Cn" w:eastAsia="MS Mincho" w:hAnsi="Amnesty Trade Gothic Cn"/>
          <w:b/>
          <w:caps/>
          <w:sz w:val="36"/>
          <w:szCs w:val="36"/>
          <w:vertAlign w:val="superscript"/>
        </w:rPr>
        <w:t>TH</w:t>
      </w:r>
      <w:r w:rsidRPr="009E541E">
        <w:rPr>
          <w:rFonts w:ascii="Amnesty Trade Gothic Cn" w:eastAsia="MS Mincho" w:hAnsi="Amnesty Trade Gothic Cn"/>
          <w:b/>
          <w:bCs/>
          <w:caps/>
          <w:noProof/>
          <w:sz w:val="36"/>
          <w:szCs w:val="36"/>
        </w:rPr>
        <w:t xml:space="preserve"> PERIOD OF SESSIONS, 9-27 march 2026</w:t>
      </w:r>
      <w:r w:rsidR="003160F1">
        <w:rPr>
          <w:rFonts w:ascii="Amnesty Trade Gothic Cn" w:eastAsia="MS Mincho" w:hAnsi="Amnesty Trade Gothic Cn"/>
          <w:b/>
          <w:bCs/>
          <w:caps/>
          <w:noProof/>
          <w:sz w:val="36"/>
          <w:szCs w:val="36"/>
        </w:rPr>
        <w:t>, ADDITIONAL INFORMATION</w:t>
      </w:r>
    </w:p>
    <w:p w14:paraId="4E550CCA" w14:textId="77777777" w:rsidR="006319C0" w:rsidRDefault="006319C0" w:rsidP="00BF779F">
      <w:pPr>
        <w:jc w:val="both"/>
        <w:sectPr w:rsidR="006319C0" w:rsidSect="00DA7998">
          <w:footerReference w:type="default" r:id="rId8"/>
          <w:footerReference w:type="first" r:id="rId9"/>
          <w:pgSz w:w="11906" w:h="16838" w:code="9"/>
          <w:pgMar w:top="1474" w:right="1418" w:bottom="1418" w:left="1418" w:header="709" w:footer="709" w:gutter="0"/>
          <w:cols w:space="708"/>
          <w:titlePg/>
          <w:docGrid w:linePitch="360"/>
        </w:sectPr>
      </w:pPr>
    </w:p>
    <w:p w14:paraId="306BCFC7" w14:textId="37691711" w:rsidR="00065FFC" w:rsidRDefault="005D6062" w:rsidP="00BF779F">
      <w:pPr>
        <w:jc w:val="both"/>
      </w:pPr>
      <w:r w:rsidRPr="0009139D">
        <w:rPr>
          <w:rStyle w:val="TOC2Char"/>
          <w:sz w:val="36"/>
          <w:szCs w:val="36"/>
        </w:rPr>
        <w:drawing>
          <wp:anchor distT="0" distB="144145" distL="114300" distR="114300" simplePos="0" relativeHeight="251658249" behindDoc="1" locked="1" layoutInCell="1" allowOverlap="1" wp14:anchorId="1D8924D2" wp14:editId="3A193D76">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a candle wrapped in barb wire.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14" descr="A picture containing a candle wrapped in barb wire. "/>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asvg="http://schemas.microsoft.com/office/drawing/2016/SVG/main"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BF779F">
      <w:pPr>
        <w:pStyle w:val="BContentsheading"/>
        <w:jc w:val="both"/>
      </w:pPr>
      <w:r w:rsidRPr="00065FFC">
        <w:lastRenderedPageBreak/>
        <w:t>Contents</w:t>
      </w:r>
    </w:p>
    <w:p w14:paraId="6F6F336A" w14:textId="234D4DFB" w:rsidR="000D25E7" w:rsidRDefault="00346173">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217900987" w:history="1">
        <w:r w:rsidR="000D25E7" w:rsidRPr="00A63AB3">
          <w:rPr>
            <w:rStyle w:val="Hyperlink"/>
          </w:rPr>
          <w:t>1.</w:t>
        </w:r>
        <w:r w:rsidR="000D25E7">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000D25E7" w:rsidRPr="00A63AB3">
          <w:rPr>
            <w:rStyle w:val="Hyperlink"/>
          </w:rPr>
          <w:t>introduction</w:t>
        </w:r>
        <w:r w:rsidR="000D25E7">
          <w:rPr>
            <w:webHidden/>
          </w:rPr>
          <w:tab/>
        </w:r>
        <w:r w:rsidR="000D25E7">
          <w:rPr>
            <w:webHidden/>
          </w:rPr>
          <w:fldChar w:fldCharType="begin"/>
        </w:r>
        <w:r w:rsidR="000D25E7">
          <w:rPr>
            <w:webHidden/>
          </w:rPr>
          <w:instrText xml:space="preserve"> PAGEREF _Toc217900987 \h </w:instrText>
        </w:r>
        <w:r w:rsidR="000D25E7">
          <w:rPr>
            <w:webHidden/>
          </w:rPr>
        </w:r>
        <w:r w:rsidR="000D25E7">
          <w:rPr>
            <w:webHidden/>
          </w:rPr>
          <w:fldChar w:fldCharType="separate"/>
        </w:r>
        <w:r w:rsidR="000D25E7">
          <w:rPr>
            <w:webHidden/>
          </w:rPr>
          <w:t>3</w:t>
        </w:r>
        <w:r w:rsidR="000D25E7">
          <w:rPr>
            <w:webHidden/>
          </w:rPr>
          <w:fldChar w:fldCharType="end"/>
        </w:r>
      </w:hyperlink>
    </w:p>
    <w:p w14:paraId="18144DEA" w14:textId="31CBFF13" w:rsidR="000D25E7" w:rsidRDefault="000D25E7">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217900988" w:history="1">
        <w:r w:rsidRPr="00A63AB3">
          <w:rPr>
            <w:rStyle w:val="Hyperlink"/>
          </w:rPr>
          <w:t>2.</w:t>
        </w:r>
        <w:r>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Pr="00A63AB3">
          <w:rPr>
            <w:rStyle w:val="Hyperlink"/>
          </w:rPr>
          <w:t>PREVENTION OF ENFORCED DISAPPEARANCES</w:t>
        </w:r>
        <w:r>
          <w:rPr>
            <w:webHidden/>
          </w:rPr>
          <w:tab/>
        </w:r>
        <w:r>
          <w:rPr>
            <w:webHidden/>
          </w:rPr>
          <w:fldChar w:fldCharType="begin"/>
        </w:r>
        <w:r>
          <w:rPr>
            <w:webHidden/>
          </w:rPr>
          <w:instrText xml:space="preserve"> PAGEREF _Toc217900988 \h </w:instrText>
        </w:r>
        <w:r>
          <w:rPr>
            <w:webHidden/>
          </w:rPr>
        </w:r>
        <w:r>
          <w:rPr>
            <w:webHidden/>
          </w:rPr>
          <w:fldChar w:fldCharType="separate"/>
        </w:r>
        <w:r>
          <w:rPr>
            <w:webHidden/>
          </w:rPr>
          <w:t>4</w:t>
        </w:r>
        <w:r>
          <w:rPr>
            <w:webHidden/>
          </w:rPr>
          <w:fldChar w:fldCharType="end"/>
        </w:r>
      </w:hyperlink>
    </w:p>
    <w:p w14:paraId="5DFDCCC4" w14:textId="38E55523" w:rsidR="000D25E7" w:rsidRDefault="000D25E7">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217900989" w:history="1">
        <w:r w:rsidRPr="00A63AB3">
          <w:rPr>
            <w:rStyle w:val="Hyperlink"/>
          </w:rPr>
          <w:t>3.</w:t>
        </w:r>
        <w:r>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Pr="00A63AB3">
          <w:rPr>
            <w:rStyle w:val="Hyperlink"/>
          </w:rPr>
          <w:t>INVESTIGATION AND SEARCH EFFORTS</w:t>
        </w:r>
        <w:r>
          <w:rPr>
            <w:webHidden/>
          </w:rPr>
          <w:tab/>
        </w:r>
        <w:r>
          <w:rPr>
            <w:webHidden/>
          </w:rPr>
          <w:fldChar w:fldCharType="begin"/>
        </w:r>
        <w:r>
          <w:rPr>
            <w:webHidden/>
          </w:rPr>
          <w:instrText xml:space="preserve"> PAGEREF _Toc217900989 \h </w:instrText>
        </w:r>
        <w:r>
          <w:rPr>
            <w:webHidden/>
          </w:rPr>
        </w:r>
        <w:r>
          <w:rPr>
            <w:webHidden/>
          </w:rPr>
          <w:fldChar w:fldCharType="separate"/>
        </w:r>
        <w:r>
          <w:rPr>
            <w:webHidden/>
          </w:rPr>
          <w:t>5</w:t>
        </w:r>
        <w:r>
          <w:rPr>
            <w:webHidden/>
          </w:rPr>
          <w:fldChar w:fldCharType="end"/>
        </w:r>
      </w:hyperlink>
    </w:p>
    <w:p w14:paraId="6CA57555" w14:textId="061E5962" w:rsidR="000D25E7" w:rsidRDefault="000D25E7">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217900990" w:history="1">
        <w:r w:rsidRPr="00A63AB3">
          <w:rPr>
            <w:rStyle w:val="Hyperlink"/>
          </w:rPr>
          <w:t>4.</w:t>
        </w:r>
        <w:r>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Pr="00A63AB3">
          <w:rPr>
            <w:rStyle w:val="Hyperlink"/>
          </w:rPr>
          <w:t>REPARATIONS</w:t>
        </w:r>
        <w:r>
          <w:rPr>
            <w:webHidden/>
          </w:rPr>
          <w:tab/>
        </w:r>
        <w:r>
          <w:rPr>
            <w:webHidden/>
          </w:rPr>
          <w:fldChar w:fldCharType="begin"/>
        </w:r>
        <w:r>
          <w:rPr>
            <w:webHidden/>
          </w:rPr>
          <w:instrText xml:space="preserve"> PAGEREF _Toc217900990 \h </w:instrText>
        </w:r>
        <w:r>
          <w:rPr>
            <w:webHidden/>
          </w:rPr>
        </w:r>
        <w:r>
          <w:rPr>
            <w:webHidden/>
          </w:rPr>
          <w:fldChar w:fldCharType="separate"/>
        </w:r>
        <w:r>
          <w:rPr>
            <w:webHidden/>
          </w:rPr>
          <w:t>6</w:t>
        </w:r>
        <w:r>
          <w:rPr>
            <w:webHidden/>
          </w:rPr>
          <w:fldChar w:fldCharType="end"/>
        </w:r>
      </w:hyperlink>
    </w:p>
    <w:p w14:paraId="229340EE" w14:textId="16B4C532" w:rsidR="000D25E7" w:rsidRDefault="000D25E7">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217900991" w:history="1">
        <w:r w:rsidRPr="00A63AB3">
          <w:rPr>
            <w:rStyle w:val="Hyperlink"/>
          </w:rPr>
          <w:t>5.</w:t>
        </w:r>
        <w:r>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Pr="00A63AB3">
          <w:rPr>
            <w:rStyle w:val="Hyperlink"/>
          </w:rPr>
          <w:t>RECO</w:t>
        </w:r>
        <w:r w:rsidR="003C0AAA">
          <w:rPr>
            <w:rStyle w:val="Hyperlink"/>
          </w:rPr>
          <w:t>M</w:t>
        </w:r>
        <w:r w:rsidRPr="00A63AB3">
          <w:rPr>
            <w:rStyle w:val="Hyperlink"/>
          </w:rPr>
          <w:t>MENDATIONS</w:t>
        </w:r>
        <w:r>
          <w:rPr>
            <w:webHidden/>
          </w:rPr>
          <w:tab/>
        </w:r>
        <w:r>
          <w:rPr>
            <w:webHidden/>
          </w:rPr>
          <w:fldChar w:fldCharType="begin"/>
        </w:r>
        <w:r>
          <w:rPr>
            <w:webHidden/>
          </w:rPr>
          <w:instrText xml:space="preserve"> PAGEREF _Toc217900991 \h </w:instrText>
        </w:r>
        <w:r>
          <w:rPr>
            <w:webHidden/>
          </w:rPr>
        </w:r>
        <w:r>
          <w:rPr>
            <w:webHidden/>
          </w:rPr>
          <w:fldChar w:fldCharType="separate"/>
        </w:r>
        <w:r>
          <w:rPr>
            <w:webHidden/>
          </w:rPr>
          <w:t>7</w:t>
        </w:r>
        <w:r>
          <w:rPr>
            <w:webHidden/>
          </w:rPr>
          <w:fldChar w:fldCharType="end"/>
        </w:r>
      </w:hyperlink>
    </w:p>
    <w:p w14:paraId="54CA6232" w14:textId="062EB877" w:rsidR="005D6062" w:rsidRDefault="00346173" w:rsidP="00BF779F">
      <w:pPr>
        <w:pStyle w:val="BBodyText"/>
        <w:jc w:val="both"/>
        <w:rPr>
          <w:rFonts w:asciiTheme="majorHAnsi" w:hAnsiTheme="majorHAnsi"/>
          <w:b/>
          <w:caps/>
          <w:noProof/>
          <w:color w:val="000000" w:themeColor="text1"/>
          <w:sz w:val="17"/>
          <w:szCs w:val="22"/>
          <w:u w:val="single"/>
          <w:lang w:eastAsia="en-GB"/>
        </w:rPr>
        <w:sectPr w:rsidR="005D6062" w:rsidSect="006319C0">
          <w:type w:val="continuous"/>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r w:rsidR="00EB1613">
        <w:rPr>
          <w:b/>
          <w:bCs w:val="0"/>
          <w:noProof/>
          <w:lang w:eastAsia="en-GB"/>
        </w:rPr>
        <mc:AlternateContent>
          <mc:Choice Requires="wps">
            <w:drawing>
              <wp:anchor distT="0" distB="0" distL="114300" distR="114300" simplePos="0" relativeHeight="251658248" behindDoc="0" locked="1" layoutInCell="1" allowOverlap="0" wp14:anchorId="54EF172B" wp14:editId="69E2048D">
                <wp:simplePos x="0" y="0"/>
                <wp:positionH relativeFrom="margin">
                  <wp:align>right</wp:align>
                </wp:positionH>
                <wp:positionV relativeFrom="page">
                  <wp:posOffset>5051425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44EE48B1" w14:textId="7F53F0AA" w:rsidR="00F71F4C" w:rsidRDefault="00F71F4C" w:rsidP="00F71F4C">
                            <w:pPr>
                              <w:pStyle w:val="BBodyText"/>
                              <w:jc w:val="both"/>
                              <w:rPr>
                                <w:lang w:eastAsia="en-GB"/>
                              </w:rPr>
                            </w:pPr>
                            <w:r>
                              <w:rPr>
                                <w:lang w:eastAsia="en-GB"/>
                              </w:rPr>
                              <w:t xml:space="preserve">Amnesty International submits this information ahead of the </w:t>
                            </w:r>
                            <w:r w:rsidR="00B25A34">
                              <w:rPr>
                                <w:lang w:eastAsia="en-GB"/>
                              </w:rPr>
                              <w:t>review of the report on additional information by</w:t>
                            </w:r>
                            <w:r>
                              <w:rPr>
                                <w:lang w:eastAsia="en-GB"/>
                              </w:rPr>
                              <w:t xml:space="preserve"> the Committee of Enforced Disappearances (CED) </w:t>
                            </w:r>
                            <w:r w:rsidR="00456027">
                              <w:rPr>
                                <w:lang w:eastAsia="en-GB"/>
                              </w:rPr>
                              <w:t>on Ecuador</w:t>
                            </w:r>
                            <w:r>
                              <w:rPr>
                                <w:lang w:eastAsia="en-GB"/>
                              </w:rPr>
                              <w:t>.</w:t>
                            </w:r>
                            <w:r w:rsidRPr="00F71F4C">
                              <w:rPr>
                                <w:lang w:eastAsia="en-GB"/>
                              </w:rPr>
                              <w:t xml:space="preserve"> </w:t>
                            </w:r>
                            <w:r>
                              <w:rPr>
                                <w:lang w:eastAsia="en-GB"/>
                              </w:rPr>
                              <w:t xml:space="preserve">The document highlights the organization’s main concerns relating enforces </w:t>
                            </w:r>
                            <w:r w:rsidR="00161A2E">
                              <w:rPr>
                                <w:lang w:eastAsia="en-GB"/>
                              </w:rPr>
                              <w:t>disappearances</w:t>
                            </w:r>
                            <w:r>
                              <w:rPr>
                                <w:lang w:eastAsia="en-GB"/>
                              </w:rPr>
                              <w:t xml:space="preserve"> in the context of the country’s current administration (2023-present). The briefing serves as an update to the submission that Amnesty International presented to the Committee in June 2025. Both documents should ideally be read together. </w:t>
                            </w:r>
                          </w:p>
                          <w:p w14:paraId="466EE5A9" w14:textId="0467799C" w:rsidR="00EB1613" w:rsidRPr="00F71F4C" w:rsidRDefault="00EB1613" w:rsidP="00EB1613">
                            <w:pPr>
                              <w:pStyle w:val="Babstract"/>
                              <w:rPr>
                                <w:lang w:val="en-US"/>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F172B" id="_x0000_t202" coordsize="21600,21600" o:spt="202" path="m,l,21600r21600,l21600,xe">
                <v:stroke joinstyle="miter"/>
                <v:path gradientshapeok="t" o:connecttype="rect"/>
              </v:shapetype>
              <v:shape id="Text Box 7" o:spid="_x0000_s1026" type="#_x0000_t202" style="position:absolute;left:0;text-align:left;margin-left:189.65pt;margin-top:397.75pt;width:240.85pt;height:228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" o:allowoverlap="f" fillcolor="window" stroked="f" strokeweight=".5pt">
                <o:lock v:ext="edit" aspectratio="t"/>
                <v:textbox>
                  <w:txbxContent>
                    <w:p w14:paraId="44EE48B1" w14:textId="7F53F0AA" w:rsidR="00F71F4C" w:rsidRDefault="00F71F4C" w:rsidP="00F71F4C">
                      <w:pPr>
                        <w:pStyle w:val="BBodyText"/>
                        <w:jc w:val="both"/>
                        <w:rPr>
                          <w:lang w:eastAsia="en-GB"/>
                        </w:rPr>
                      </w:pPr>
                      <w:r>
                        <w:rPr>
                          <w:lang w:eastAsia="en-GB"/>
                        </w:rPr>
                        <w:t xml:space="preserve">Amnesty International submits this information ahead of the </w:t>
                      </w:r>
                      <w:r w:rsidR="00B25A34">
                        <w:rPr>
                          <w:lang w:eastAsia="en-GB"/>
                        </w:rPr>
                        <w:t>review of the report on additional information by</w:t>
                      </w:r>
                      <w:r>
                        <w:rPr>
                          <w:lang w:eastAsia="en-GB"/>
                        </w:rPr>
                        <w:t xml:space="preserve"> the Committee of Enforced Disappearances (CED) </w:t>
                      </w:r>
                      <w:r w:rsidR="00456027">
                        <w:rPr>
                          <w:lang w:eastAsia="en-GB"/>
                        </w:rPr>
                        <w:t>on Ecuador</w:t>
                      </w:r>
                      <w:r>
                        <w:rPr>
                          <w:lang w:eastAsia="en-GB"/>
                        </w:rPr>
                        <w:t>.</w:t>
                      </w:r>
                      <w:r w:rsidRPr="00F71F4C">
                        <w:rPr>
                          <w:lang w:eastAsia="en-GB"/>
                        </w:rPr>
                        <w:t xml:space="preserve"> </w:t>
                      </w:r>
                      <w:r>
                        <w:rPr>
                          <w:lang w:eastAsia="en-GB"/>
                        </w:rPr>
                        <w:t xml:space="preserve">The document highlights the organization’s main concerns relating enforces </w:t>
                      </w:r>
                      <w:r w:rsidR="00161A2E">
                        <w:rPr>
                          <w:lang w:eastAsia="en-GB"/>
                        </w:rPr>
                        <w:t>disappearances</w:t>
                      </w:r>
                      <w:r>
                        <w:rPr>
                          <w:lang w:eastAsia="en-GB"/>
                        </w:rPr>
                        <w:t xml:space="preserve"> in the context of the country’s current administration (2023-present). The briefing serves as an update to the submission that Amnesty International presented to the Committee in June 2025. Both documents should ideally be read together. </w:t>
                      </w:r>
                    </w:p>
                    <w:p w14:paraId="466EE5A9" w14:textId="0467799C" w:rsidR="00EB1613" w:rsidRPr="00F71F4C" w:rsidRDefault="00EB1613" w:rsidP="00EB1613">
                      <w:pPr>
                        <w:pStyle w:val="Babstract"/>
                        <w:rPr>
                          <w:lang w:val="en-US"/>
                        </w:rPr>
                      </w:pPr>
                    </w:p>
                  </w:txbxContent>
                </v:textbox>
                <w10:wrap anchorx="margin" anchory="page"/>
                <w10:anchorlock/>
              </v:shape>
            </w:pict>
          </mc:Fallback>
        </mc:AlternateContent>
      </w:r>
    </w:p>
    <w:p w14:paraId="740DE870" w14:textId="13DF37C3" w:rsidR="00246158" w:rsidRPr="00246158" w:rsidRDefault="00246158" w:rsidP="00BF779F">
      <w:pPr>
        <w:pStyle w:val="BNumberedHeading"/>
        <w:jc w:val="both"/>
      </w:pPr>
      <w:bookmarkStart w:id="1" w:name="_Toc217900987"/>
      <w:r>
        <w:lastRenderedPageBreak/>
        <w:t>introduction</w:t>
      </w:r>
      <w:bookmarkEnd w:id="1"/>
    </w:p>
    <w:p w14:paraId="6C44E515" w14:textId="3E9266AC" w:rsidR="00DA40EA" w:rsidRDefault="00E20FA2" w:rsidP="00BF779F">
      <w:pPr>
        <w:pStyle w:val="BBodyText"/>
        <w:jc w:val="both"/>
        <w:rPr>
          <w:lang w:eastAsia="en-GB"/>
        </w:rPr>
      </w:pPr>
      <w:r>
        <w:rPr>
          <w:lang w:eastAsia="en-GB"/>
        </w:rPr>
        <w:t xml:space="preserve">Amnesty International submits this </w:t>
      </w:r>
      <w:r w:rsidR="00C6353F">
        <w:rPr>
          <w:lang w:eastAsia="en-GB"/>
        </w:rPr>
        <w:t>information</w:t>
      </w:r>
      <w:r w:rsidR="00032B07">
        <w:rPr>
          <w:lang w:eastAsia="en-GB"/>
        </w:rPr>
        <w:t xml:space="preserve"> ahead of</w:t>
      </w:r>
      <w:r w:rsidR="002859F2">
        <w:rPr>
          <w:lang w:eastAsia="en-GB"/>
        </w:rPr>
        <w:t xml:space="preserve"> </w:t>
      </w:r>
      <w:r w:rsidR="002824F4">
        <w:rPr>
          <w:lang w:eastAsia="en-GB"/>
        </w:rPr>
        <w:t xml:space="preserve">the </w:t>
      </w:r>
      <w:r w:rsidR="00456027">
        <w:rPr>
          <w:lang w:eastAsia="en-GB"/>
        </w:rPr>
        <w:t>review of the report on additional information by the Committee of Enforced Disappearances (CED) on Ecuador,</w:t>
      </w:r>
      <w:r w:rsidR="00456027" w:rsidRPr="00F71F4C">
        <w:rPr>
          <w:lang w:eastAsia="en-GB"/>
        </w:rPr>
        <w:t xml:space="preserve"> </w:t>
      </w:r>
      <w:r w:rsidR="00D32F77">
        <w:rPr>
          <w:lang w:eastAsia="en-GB"/>
        </w:rPr>
        <w:t xml:space="preserve">to be held </w:t>
      </w:r>
      <w:r w:rsidR="00032B07" w:rsidRPr="00032B07">
        <w:rPr>
          <w:lang w:eastAsia="en-GB"/>
        </w:rPr>
        <w:t xml:space="preserve">in Geneva from </w:t>
      </w:r>
      <w:r w:rsidR="00456027">
        <w:rPr>
          <w:lang w:eastAsia="en-GB"/>
        </w:rPr>
        <w:t>9-26</w:t>
      </w:r>
      <w:r w:rsidR="00032B07">
        <w:rPr>
          <w:lang w:eastAsia="en-GB"/>
        </w:rPr>
        <w:t xml:space="preserve"> </w:t>
      </w:r>
      <w:r w:rsidR="009B5F6A">
        <w:rPr>
          <w:lang w:eastAsia="en-GB"/>
        </w:rPr>
        <w:t>March</w:t>
      </w:r>
      <w:r w:rsidR="00032B07" w:rsidRPr="00032B07">
        <w:rPr>
          <w:lang w:eastAsia="en-GB"/>
        </w:rPr>
        <w:t xml:space="preserve"> 202</w:t>
      </w:r>
      <w:r w:rsidR="009B5F6A">
        <w:rPr>
          <w:lang w:eastAsia="en-GB"/>
        </w:rPr>
        <w:t>6</w:t>
      </w:r>
      <w:r w:rsidR="000C0B12">
        <w:rPr>
          <w:lang w:eastAsia="en-GB"/>
        </w:rPr>
        <w:t>, during the C</w:t>
      </w:r>
      <w:r w:rsidR="00DF5AAE">
        <w:rPr>
          <w:lang w:eastAsia="en-GB"/>
        </w:rPr>
        <w:t>ED</w:t>
      </w:r>
      <w:r w:rsidR="000C0B12">
        <w:rPr>
          <w:lang w:eastAsia="en-GB"/>
        </w:rPr>
        <w:t>’s 30</w:t>
      </w:r>
      <w:r w:rsidR="000C0B12" w:rsidRPr="00032B07">
        <w:rPr>
          <w:lang w:eastAsia="en-GB"/>
        </w:rPr>
        <w:t>th period of sessions</w:t>
      </w:r>
      <w:r w:rsidR="00032B07" w:rsidRPr="00032B07">
        <w:rPr>
          <w:lang w:eastAsia="en-GB"/>
        </w:rPr>
        <w:t>.</w:t>
      </w:r>
      <w:r w:rsidR="006F2EC5">
        <w:rPr>
          <w:lang w:eastAsia="en-GB"/>
        </w:rPr>
        <w:t xml:space="preserve"> </w:t>
      </w:r>
      <w:r w:rsidR="00D02F1E" w:rsidRPr="00D02F1E">
        <w:rPr>
          <w:lang w:eastAsia="en-GB"/>
        </w:rPr>
        <w:t xml:space="preserve">The submission </w:t>
      </w:r>
      <w:r w:rsidR="009D65F6">
        <w:rPr>
          <w:lang w:eastAsia="en-GB"/>
        </w:rPr>
        <w:t xml:space="preserve">provides information based on the list </w:t>
      </w:r>
      <w:r w:rsidR="008A5C7F">
        <w:rPr>
          <w:lang w:eastAsia="en-GB"/>
        </w:rPr>
        <w:t>of priority issues established by the CED</w:t>
      </w:r>
      <w:r w:rsidR="00A06F96">
        <w:rPr>
          <w:lang w:eastAsia="en-GB"/>
        </w:rPr>
        <w:t>,</w:t>
      </w:r>
      <w:r w:rsidR="008A5C7F">
        <w:rPr>
          <w:lang w:eastAsia="en-GB"/>
        </w:rPr>
        <w:t xml:space="preserve"> including</w:t>
      </w:r>
      <w:r w:rsidR="00C6353F">
        <w:rPr>
          <w:lang w:eastAsia="en-GB"/>
        </w:rPr>
        <w:t xml:space="preserve"> </w:t>
      </w:r>
      <w:r w:rsidR="00272230">
        <w:rPr>
          <w:lang w:eastAsia="en-GB"/>
        </w:rPr>
        <w:t>with respect to</w:t>
      </w:r>
      <w:r w:rsidR="008A5C7F">
        <w:rPr>
          <w:lang w:eastAsia="en-GB"/>
        </w:rPr>
        <w:t xml:space="preserve"> the prevention</w:t>
      </w:r>
      <w:r w:rsidR="00684921">
        <w:rPr>
          <w:lang w:eastAsia="en-GB"/>
        </w:rPr>
        <w:t xml:space="preserve"> of enforced disappearances</w:t>
      </w:r>
      <w:r w:rsidR="005C5D62">
        <w:rPr>
          <w:lang w:eastAsia="en-GB"/>
        </w:rPr>
        <w:t xml:space="preserve"> in </w:t>
      </w:r>
      <w:r w:rsidR="00DF5AAE">
        <w:rPr>
          <w:lang w:eastAsia="en-GB"/>
        </w:rPr>
        <w:t>Ecuador</w:t>
      </w:r>
      <w:r w:rsidR="005C5D62">
        <w:rPr>
          <w:lang w:eastAsia="en-GB"/>
        </w:rPr>
        <w:t>,</w:t>
      </w:r>
      <w:r w:rsidR="00684921">
        <w:rPr>
          <w:lang w:eastAsia="en-GB"/>
        </w:rPr>
        <w:t xml:space="preserve"> </w:t>
      </w:r>
      <w:r w:rsidR="000E7F5D">
        <w:rPr>
          <w:lang w:eastAsia="en-GB"/>
        </w:rPr>
        <w:t xml:space="preserve">the </w:t>
      </w:r>
      <w:r w:rsidR="002D6496">
        <w:rPr>
          <w:lang w:eastAsia="en-GB"/>
        </w:rPr>
        <w:t>ongoing</w:t>
      </w:r>
      <w:r w:rsidR="00DA3539">
        <w:rPr>
          <w:lang w:eastAsia="en-GB"/>
        </w:rPr>
        <w:t xml:space="preserve"> criminal</w:t>
      </w:r>
      <w:r w:rsidR="00684921">
        <w:rPr>
          <w:lang w:eastAsia="en-GB"/>
        </w:rPr>
        <w:t xml:space="preserve"> investi</w:t>
      </w:r>
      <w:r w:rsidR="005C5D62">
        <w:rPr>
          <w:lang w:eastAsia="en-GB"/>
        </w:rPr>
        <w:t>gation</w:t>
      </w:r>
      <w:r w:rsidR="002D6496">
        <w:rPr>
          <w:lang w:eastAsia="en-GB"/>
        </w:rPr>
        <w:t>s</w:t>
      </w:r>
      <w:r w:rsidR="005C5D62">
        <w:rPr>
          <w:lang w:eastAsia="en-GB"/>
        </w:rPr>
        <w:t xml:space="preserve"> of </w:t>
      </w:r>
      <w:r w:rsidR="009303EC">
        <w:rPr>
          <w:lang w:eastAsia="en-GB"/>
        </w:rPr>
        <w:t>possible enforced disappearances</w:t>
      </w:r>
      <w:r w:rsidR="000C0B12">
        <w:rPr>
          <w:lang w:eastAsia="en-GB"/>
        </w:rPr>
        <w:t xml:space="preserve">, the search </w:t>
      </w:r>
      <w:r w:rsidR="00A34A47">
        <w:rPr>
          <w:lang w:eastAsia="en-GB"/>
        </w:rPr>
        <w:t>for</w:t>
      </w:r>
      <w:r w:rsidR="000C0B12">
        <w:rPr>
          <w:lang w:eastAsia="en-GB"/>
        </w:rPr>
        <w:t xml:space="preserve"> missing persons</w:t>
      </w:r>
      <w:r w:rsidR="00DE7A8F">
        <w:rPr>
          <w:lang w:eastAsia="en-GB"/>
        </w:rPr>
        <w:t>, and reparations</w:t>
      </w:r>
      <w:r w:rsidR="000C0B12">
        <w:rPr>
          <w:lang w:eastAsia="en-GB"/>
        </w:rPr>
        <w:t>.</w:t>
      </w:r>
      <w:r w:rsidR="00355B37">
        <w:rPr>
          <w:rStyle w:val="FootnoteReference"/>
          <w:lang w:eastAsia="en-GB"/>
        </w:rPr>
        <w:footnoteReference w:id="2"/>
      </w:r>
      <w:r w:rsidR="00BC59CE">
        <w:rPr>
          <w:lang w:eastAsia="en-GB"/>
        </w:rPr>
        <w:t xml:space="preserve"> </w:t>
      </w:r>
      <w:r w:rsidR="00B51201">
        <w:rPr>
          <w:lang w:eastAsia="en-GB"/>
        </w:rPr>
        <w:t xml:space="preserve">This </w:t>
      </w:r>
      <w:r w:rsidR="00675F3E">
        <w:rPr>
          <w:lang w:eastAsia="en-GB"/>
        </w:rPr>
        <w:t>document</w:t>
      </w:r>
      <w:r w:rsidR="00653FE6">
        <w:rPr>
          <w:lang w:eastAsia="en-GB"/>
        </w:rPr>
        <w:t xml:space="preserve"> </w:t>
      </w:r>
      <w:r w:rsidR="003472AB">
        <w:rPr>
          <w:lang w:eastAsia="en-GB"/>
        </w:rPr>
        <w:t>does not present an</w:t>
      </w:r>
      <w:r w:rsidR="00653FE6">
        <w:rPr>
          <w:lang w:eastAsia="en-GB"/>
        </w:rPr>
        <w:t xml:space="preserve"> exhaustive review of the situation of</w:t>
      </w:r>
      <w:r w:rsidR="00675F3E">
        <w:rPr>
          <w:lang w:eastAsia="en-GB"/>
        </w:rPr>
        <w:t xml:space="preserve"> enforced </w:t>
      </w:r>
      <w:r w:rsidR="003472AB">
        <w:rPr>
          <w:lang w:eastAsia="en-GB"/>
        </w:rPr>
        <w:t>disappearances</w:t>
      </w:r>
      <w:r w:rsidR="00675F3E">
        <w:rPr>
          <w:lang w:eastAsia="en-GB"/>
        </w:rPr>
        <w:t xml:space="preserve"> in the country</w:t>
      </w:r>
      <w:r w:rsidR="005F2B18">
        <w:rPr>
          <w:lang w:eastAsia="en-GB"/>
        </w:rPr>
        <w:t>.</w:t>
      </w:r>
      <w:r w:rsidR="00A7035C">
        <w:rPr>
          <w:lang w:eastAsia="en-GB"/>
        </w:rPr>
        <w:t xml:space="preserve"> </w:t>
      </w:r>
      <w:r w:rsidR="005F2B18">
        <w:rPr>
          <w:lang w:eastAsia="en-GB"/>
        </w:rPr>
        <w:t>I</w:t>
      </w:r>
      <w:r w:rsidR="00A7035C">
        <w:rPr>
          <w:lang w:eastAsia="en-GB"/>
        </w:rPr>
        <w:t xml:space="preserve">nstead, it highlights the organization’s main concerns relating to this issue in the context of </w:t>
      </w:r>
      <w:r w:rsidR="00E15B6B">
        <w:rPr>
          <w:lang w:eastAsia="en-GB"/>
        </w:rPr>
        <w:t xml:space="preserve">the country’s current </w:t>
      </w:r>
      <w:r w:rsidR="00A34A47">
        <w:rPr>
          <w:lang w:eastAsia="en-GB"/>
        </w:rPr>
        <w:t>administration</w:t>
      </w:r>
      <w:r w:rsidR="004D4478">
        <w:rPr>
          <w:lang w:eastAsia="en-GB"/>
        </w:rPr>
        <w:t xml:space="preserve"> (2023-present).</w:t>
      </w:r>
      <w:r w:rsidR="00A34A47">
        <w:rPr>
          <w:lang w:eastAsia="en-GB"/>
        </w:rPr>
        <w:t xml:space="preserve"> </w:t>
      </w:r>
      <w:r w:rsidR="00B716E3">
        <w:rPr>
          <w:lang w:eastAsia="en-GB"/>
        </w:rPr>
        <w:t>This</w:t>
      </w:r>
      <w:r w:rsidR="00940A77">
        <w:rPr>
          <w:lang w:eastAsia="en-GB"/>
        </w:rPr>
        <w:t xml:space="preserve"> briefing serve</w:t>
      </w:r>
      <w:r w:rsidR="00F669E3">
        <w:rPr>
          <w:lang w:eastAsia="en-GB"/>
        </w:rPr>
        <w:t>s</w:t>
      </w:r>
      <w:r w:rsidR="00940A77">
        <w:rPr>
          <w:lang w:eastAsia="en-GB"/>
        </w:rPr>
        <w:t xml:space="preserve"> as an update to </w:t>
      </w:r>
      <w:r w:rsidR="008811F5">
        <w:rPr>
          <w:lang w:eastAsia="en-GB"/>
        </w:rPr>
        <w:t>the submission</w:t>
      </w:r>
      <w:r w:rsidR="002E4D82">
        <w:rPr>
          <w:lang w:eastAsia="en-GB"/>
        </w:rPr>
        <w:t xml:space="preserve"> </w:t>
      </w:r>
      <w:r w:rsidR="00A8529A">
        <w:rPr>
          <w:lang w:eastAsia="en-GB"/>
        </w:rPr>
        <w:t xml:space="preserve">that Amnesty International </w:t>
      </w:r>
      <w:r w:rsidR="00E50A70">
        <w:rPr>
          <w:lang w:eastAsia="en-GB"/>
        </w:rPr>
        <w:t>presented</w:t>
      </w:r>
      <w:r w:rsidR="00A8529A">
        <w:rPr>
          <w:lang w:eastAsia="en-GB"/>
        </w:rPr>
        <w:t xml:space="preserve"> to the </w:t>
      </w:r>
      <w:r w:rsidR="004027DE">
        <w:rPr>
          <w:lang w:eastAsia="en-GB"/>
        </w:rPr>
        <w:t xml:space="preserve">CED </w:t>
      </w:r>
      <w:r w:rsidR="00A8529A">
        <w:rPr>
          <w:lang w:eastAsia="en-GB"/>
        </w:rPr>
        <w:t>in June</w:t>
      </w:r>
      <w:r w:rsidR="001A78D4">
        <w:rPr>
          <w:lang w:eastAsia="en-GB"/>
        </w:rPr>
        <w:t xml:space="preserve"> 2025</w:t>
      </w:r>
      <w:r w:rsidR="00A45D71">
        <w:rPr>
          <w:lang w:eastAsia="en-GB"/>
        </w:rPr>
        <w:t>.</w:t>
      </w:r>
      <w:r w:rsidR="009A6BD1">
        <w:rPr>
          <w:rStyle w:val="FootnoteReference"/>
          <w:lang w:eastAsia="en-GB"/>
        </w:rPr>
        <w:footnoteReference w:id="3"/>
      </w:r>
      <w:r w:rsidR="00A45D71">
        <w:rPr>
          <w:lang w:eastAsia="en-GB"/>
        </w:rPr>
        <w:t xml:space="preserve"> </w:t>
      </w:r>
      <w:r w:rsidR="00B716E3">
        <w:rPr>
          <w:lang w:eastAsia="en-GB"/>
        </w:rPr>
        <w:t xml:space="preserve">The two </w:t>
      </w:r>
      <w:r w:rsidR="009A7E36">
        <w:rPr>
          <w:lang w:eastAsia="en-GB"/>
        </w:rPr>
        <w:t xml:space="preserve">documents should be read </w:t>
      </w:r>
      <w:r w:rsidR="008D0FDD">
        <w:rPr>
          <w:lang w:eastAsia="en-GB"/>
        </w:rPr>
        <w:t xml:space="preserve">together. </w:t>
      </w:r>
    </w:p>
    <w:p w14:paraId="00D91E2F" w14:textId="0F810192" w:rsidR="00205779" w:rsidRDefault="001D7C0E" w:rsidP="00BF779F">
      <w:pPr>
        <w:pStyle w:val="BBodyText"/>
        <w:jc w:val="both"/>
        <w:rPr>
          <w:lang w:eastAsia="en-GB"/>
        </w:rPr>
      </w:pPr>
      <w:r>
        <w:rPr>
          <w:lang w:eastAsia="en-GB"/>
        </w:rPr>
        <w:t xml:space="preserve">Since its last update, </w:t>
      </w:r>
      <w:r w:rsidR="00E501DD">
        <w:rPr>
          <w:lang w:eastAsia="en-GB"/>
        </w:rPr>
        <w:t>Amnesty International</w:t>
      </w:r>
      <w:r w:rsidR="00D96218">
        <w:rPr>
          <w:lang w:eastAsia="en-GB"/>
        </w:rPr>
        <w:t xml:space="preserve"> has</w:t>
      </w:r>
      <w:r w:rsidR="007A78E3">
        <w:rPr>
          <w:lang w:eastAsia="en-GB"/>
        </w:rPr>
        <w:t xml:space="preserve"> launched </w:t>
      </w:r>
      <w:r w:rsidR="00854C23">
        <w:rPr>
          <w:lang w:eastAsia="en-GB"/>
        </w:rPr>
        <w:t xml:space="preserve">a </w:t>
      </w:r>
      <w:r w:rsidR="00DA40EA">
        <w:rPr>
          <w:lang w:eastAsia="en-GB"/>
        </w:rPr>
        <w:t>full-length</w:t>
      </w:r>
      <w:r w:rsidR="00854C23">
        <w:rPr>
          <w:lang w:eastAsia="en-GB"/>
        </w:rPr>
        <w:t xml:space="preserve"> report</w:t>
      </w:r>
      <w:r w:rsidR="00E501DD">
        <w:rPr>
          <w:lang w:eastAsia="en-GB"/>
        </w:rPr>
        <w:t>, titled “It was the military, I saw them,”</w:t>
      </w:r>
      <w:r w:rsidR="00854C23">
        <w:rPr>
          <w:lang w:eastAsia="en-GB"/>
        </w:rPr>
        <w:t xml:space="preserve"> </w:t>
      </w:r>
      <w:r w:rsidR="00E501DD">
        <w:rPr>
          <w:lang w:eastAsia="en-GB"/>
        </w:rPr>
        <w:t xml:space="preserve">documenting the enforced disappearance of 10 individuals at the hands of the </w:t>
      </w:r>
      <w:r w:rsidR="002B2563">
        <w:rPr>
          <w:lang w:eastAsia="en-GB"/>
        </w:rPr>
        <w:t>a</w:t>
      </w:r>
      <w:r w:rsidR="00E501DD">
        <w:rPr>
          <w:lang w:eastAsia="en-GB"/>
        </w:rPr>
        <w:t xml:space="preserve">rmed </w:t>
      </w:r>
      <w:r w:rsidR="002B2563">
        <w:rPr>
          <w:lang w:eastAsia="en-GB"/>
        </w:rPr>
        <w:t>f</w:t>
      </w:r>
      <w:r w:rsidR="00E501DD">
        <w:rPr>
          <w:lang w:eastAsia="en-GB"/>
        </w:rPr>
        <w:t>orces</w:t>
      </w:r>
      <w:r w:rsidR="00CA7819">
        <w:rPr>
          <w:lang w:eastAsia="en-GB"/>
        </w:rPr>
        <w:t xml:space="preserve"> during security operations carried out in</w:t>
      </w:r>
      <w:r w:rsidR="002B17C9">
        <w:rPr>
          <w:lang w:eastAsia="en-GB"/>
        </w:rPr>
        <w:t xml:space="preserve"> provinces in</w:t>
      </w:r>
      <w:r w:rsidR="00CA7819">
        <w:rPr>
          <w:lang w:eastAsia="en-GB"/>
        </w:rPr>
        <w:t xml:space="preserve"> the Ecuadorian coast in 2024.</w:t>
      </w:r>
      <w:r w:rsidR="004A0F53">
        <w:rPr>
          <w:rStyle w:val="FootnoteReference"/>
          <w:lang w:eastAsia="en-GB"/>
        </w:rPr>
        <w:footnoteReference w:id="4"/>
      </w:r>
      <w:r w:rsidR="00CA7819">
        <w:rPr>
          <w:lang w:eastAsia="en-GB"/>
        </w:rPr>
        <w:t xml:space="preserve"> </w:t>
      </w:r>
      <w:r w:rsidR="005F2462">
        <w:rPr>
          <w:lang w:eastAsia="en-GB"/>
        </w:rPr>
        <w:t>The organization</w:t>
      </w:r>
      <w:r w:rsidR="00225DB1">
        <w:rPr>
          <w:lang w:eastAsia="en-GB"/>
        </w:rPr>
        <w:t xml:space="preserve"> </w:t>
      </w:r>
      <w:r w:rsidR="00D96218">
        <w:rPr>
          <w:lang w:eastAsia="en-GB"/>
        </w:rPr>
        <w:t xml:space="preserve">has </w:t>
      </w:r>
      <w:r w:rsidR="00225DB1">
        <w:rPr>
          <w:lang w:eastAsia="en-GB"/>
        </w:rPr>
        <w:t xml:space="preserve">also conducted a field mission to the country </w:t>
      </w:r>
      <w:r w:rsidR="005234B3">
        <w:rPr>
          <w:lang w:eastAsia="en-GB"/>
        </w:rPr>
        <w:t xml:space="preserve">in September 2025, where it met </w:t>
      </w:r>
      <w:r w:rsidR="00674081">
        <w:rPr>
          <w:lang w:eastAsia="en-GB"/>
        </w:rPr>
        <w:t>with relevant stakeholders</w:t>
      </w:r>
      <w:r w:rsidR="009F0E58">
        <w:rPr>
          <w:lang w:eastAsia="en-GB"/>
        </w:rPr>
        <w:t>,</w:t>
      </w:r>
      <w:r w:rsidR="00674081">
        <w:rPr>
          <w:lang w:eastAsia="en-GB"/>
        </w:rPr>
        <w:t xml:space="preserve"> including authorities (the Prosecutor’s Office), the families of </w:t>
      </w:r>
      <w:r w:rsidR="00D7307B">
        <w:rPr>
          <w:lang w:eastAsia="en-GB"/>
        </w:rPr>
        <w:t>victims</w:t>
      </w:r>
      <w:r w:rsidR="00674081">
        <w:rPr>
          <w:lang w:eastAsia="en-GB"/>
        </w:rPr>
        <w:t xml:space="preserve"> of enforced </w:t>
      </w:r>
      <w:r w:rsidR="00D7307B">
        <w:rPr>
          <w:lang w:eastAsia="en-GB"/>
        </w:rPr>
        <w:t>disappearances</w:t>
      </w:r>
      <w:r w:rsidR="00674081">
        <w:rPr>
          <w:lang w:eastAsia="en-GB"/>
        </w:rPr>
        <w:t xml:space="preserve">, and </w:t>
      </w:r>
      <w:r w:rsidR="00D7307B">
        <w:rPr>
          <w:lang w:eastAsia="en-GB"/>
        </w:rPr>
        <w:t>their legal representatives.</w:t>
      </w:r>
      <w:r w:rsidR="00AD417A">
        <w:rPr>
          <w:lang w:eastAsia="en-GB"/>
        </w:rPr>
        <w:t xml:space="preserve"> Th</w:t>
      </w:r>
      <w:r w:rsidR="009F0E58">
        <w:rPr>
          <w:lang w:eastAsia="en-GB"/>
        </w:rPr>
        <w:t>is</w:t>
      </w:r>
      <w:r w:rsidR="00AD417A">
        <w:rPr>
          <w:lang w:eastAsia="en-GB"/>
        </w:rPr>
        <w:t xml:space="preserve"> briefing summarizes the findings </w:t>
      </w:r>
      <w:r w:rsidR="009F0E58">
        <w:rPr>
          <w:lang w:eastAsia="en-GB"/>
        </w:rPr>
        <w:t xml:space="preserve">of </w:t>
      </w:r>
      <w:r w:rsidR="00AD417A">
        <w:rPr>
          <w:lang w:eastAsia="en-GB"/>
        </w:rPr>
        <w:t>the report and the visit.</w:t>
      </w:r>
    </w:p>
    <w:p w14:paraId="72D6FDD1" w14:textId="16D9DF80" w:rsidR="00B56E3E" w:rsidRDefault="00E22B67" w:rsidP="00BF779F">
      <w:pPr>
        <w:pStyle w:val="BBodyText"/>
        <w:jc w:val="both"/>
        <w:rPr>
          <w:lang w:eastAsia="en-GB"/>
        </w:rPr>
      </w:pPr>
      <w:r>
        <w:rPr>
          <w:lang w:eastAsia="en-GB"/>
        </w:rPr>
        <w:t xml:space="preserve">Based on the information </w:t>
      </w:r>
      <w:r w:rsidR="00D85220">
        <w:rPr>
          <w:lang w:eastAsia="en-GB"/>
        </w:rPr>
        <w:t>included in its most recent</w:t>
      </w:r>
      <w:r>
        <w:rPr>
          <w:lang w:eastAsia="en-GB"/>
        </w:rPr>
        <w:t xml:space="preserve"> research, </w:t>
      </w:r>
      <w:r w:rsidR="00650707">
        <w:rPr>
          <w:lang w:eastAsia="en-GB"/>
        </w:rPr>
        <w:t xml:space="preserve">Amnesty International </w:t>
      </w:r>
      <w:r w:rsidR="00846B79">
        <w:rPr>
          <w:lang w:eastAsia="en-GB"/>
        </w:rPr>
        <w:t>reiterate</w:t>
      </w:r>
      <w:r w:rsidR="00D85220">
        <w:rPr>
          <w:lang w:eastAsia="en-GB"/>
        </w:rPr>
        <w:t>s</w:t>
      </w:r>
      <w:r w:rsidR="00846B79">
        <w:rPr>
          <w:lang w:eastAsia="en-GB"/>
        </w:rPr>
        <w:t xml:space="preserve"> its concern for the </w:t>
      </w:r>
      <w:r w:rsidR="00B81FF3">
        <w:rPr>
          <w:lang w:eastAsia="en-GB"/>
        </w:rPr>
        <w:t xml:space="preserve">multiple </w:t>
      </w:r>
      <w:r w:rsidR="00846B79">
        <w:rPr>
          <w:lang w:eastAsia="en-GB"/>
        </w:rPr>
        <w:t xml:space="preserve">reports </w:t>
      </w:r>
      <w:r w:rsidR="00147622">
        <w:rPr>
          <w:lang w:eastAsia="en-GB"/>
        </w:rPr>
        <w:t xml:space="preserve">that have arisen in relation to alleged enforced disappearances </w:t>
      </w:r>
      <w:r w:rsidR="009F0023">
        <w:rPr>
          <w:lang w:eastAsia="en-GB"/>
        </w:rPr>
        <w:t>during operations carried out by the military in 2024</w:t>
      </w:r>
      <w:r w:rsidR="00454B39">
        <w:rPr>
          <w:lang w:eastAsia="en-GB"/>
        </w:rPr>
        <w:t xml:space="preserve">, </w:t>
      </w:r>
      <w:r w:rsidR="008E6F73">
        <w:rPr>
          <w:lang w:eastAsia="en-GB"/>
        </w:rPr>
        <w:t>as part</w:t>
      </w:r>
      <w:r w:rsidR="00454B39">
        <w:rPr>
          <w:lang w:eastAsia="en-GB"/>
        </w:rPr>
        <w:t xml:space="preserve"> of the militarized security policy of </w:t>
      </w:r>
      <w:r w:rsidR="00271625">
        <w:rPr>
          <w:lang w:eastAsia="en-GB"/>
        </w:rPr>
        <w:t>President Daniel Noboa</w:t>
      </w:r>
      <w:r w:rsidR="00454B39">
        <w:rPr>
          <w:lang w:eastAsia="en-GB"/>
        </w:rPr>
        <w:t xml:space="preserve">. According to information provided by the Prosecutor’s Office, </w:t>
      </w:r>
      <w:r w:rsidR="00624574">
        <w:rPr>
          <w:lang w:eastAsia="en-GB"/>
        </w:rPr>
        <w:t xml:space="preserve">there are 43 </w:t>
      </w:r>
      <w:r w:rsidR="002F592B">
        <w:rPr>
          <w:lang w:eastAsia="en-GB"/>
        </w:rPr>
        <w:t xml:space="preserve">individuals who are </w:t>
      </w:r>
      <w:r w:rsidR="00BC0A96">
        <w:rPr>
          <w:lang w:eastAsia="en-GB"/>
        </w:rPr>
        <w:t xml:space="preserve">the </w:t>
      </w:r>
      <w:r w:rsidR="002F592B">
        <w:rPr>
          <w:lang w:eastAsia="en-GB"/>
        </w:rPr>
        <w:t xml:space="preserve">possible victims of enforced disappearances </w:t>
      </w:r>
      <w:r w:rsidR="004751A2">
        <w:rPr>
          <w:lang w:eastAsia="en-GB"/>
        </w:rPr>
        <w:t xml:space="preserve">since 2023 </w:t>
      </w:r>
      <w:r w:rsidR="00EA7347">
        <w:rPr>
          <w:lang w:eastAsia="en-GB"/>
        </w:rPr>
        <w:t>and the whereabouts of the majority of the</w:t>
      </w:r>
      <w:r w:rsidR="00F51099">
        <w:rPr>
          <w:lang w:eastAsia="en-GB"/>
        </w:rPr>
        <w:t>m</w:t>
      </w:r>
      <w:r w:rsidR="00EA7347">
        <w:rPr>
          <w:lang w:eastAsia="en-GB"/>
        </w:rPr>
        <w:t xml:space="preserve"> remains unknown.</w:t>
      </w:r>
      <w:r w:rsidR="00D27661">
        <w:rPr>
          <w:rStyle w:val="FootnoteReference"/>
          <w:lang w:eastAsia="en-GB"/>
        </w:rPr>
        <w:footnoteReference w:id="5"/>
      </w:r>
      <w:r w:rsidR="00EA7347">
        <w:rPr>
          <w:lang w:eastAsia="en-GB"/>
        </w:rPr>
        <w:t xml:space="preserve"> </w:t>
      </w:r>
      <w:r w:rsidR="00FE06BF">
        <w:rPr>
          <w:lang w:eastAsia="en-GB"/>
        </w:rPr>
        <w:t xml:space="preserve">Amnesty </w:t>
      </w:r>
      <w:r w:rsidR="001A21CF">
        <w:rPr>
          <w:lang w:eastAsia="en-GB"/>
        </w:rPr>
        <w:t xml:space="preserve">International </w:t>
      </w:r>
      <w:r w:rsidR="00B56E3E">
        <w:rPr>
          <w:lang w:eastAsia="en-GB"/>
        </w:rPr>
        <w:t xml:space="preserve">has independently verified </w:t>
      </w:r>
      <w:r w:rsidR="00F102CD">
        <w:rPr>
          <w:lang w:eastAsia="en-GB"/>
        </w:rPr>
        <w:t xml:space="preserve">evidence pertaining </w:t>
      </w:r>
      <w:r w:rsidR="00AC27B6">
        <w:rPr>
          <w:lang w:eastAsia="en-GB"/>
        </w:rPr>
        <w:t>to the disappearance of 10 of these individuals and concluded that</w:t>
      </w:r>
      <w:r w:rsidR="00A52BEB">
        <w:rPr>
          <w:lang w:eastAsia="en-GB"/>
        </w:rPr>
        <w:t>,</w:t>
      </w:r>
      <w:r w:rsidR="00AC27B6">
        <w:rPr>
          <w:lang w:eastAsia="en-GB"/>
        </w:rPr>
        <w:t xml:space="preserve"> </w:t>
      </w:r>
      <w:r w:rsidR="00DC1B8C">
        <w:rPr>
          <w:lang w:eastAsia="en-GB"/>
        </w:rPr>
        <w:t>for all cases, the constitutive elements for the crime of enforced disappearance are present.</w:t>
      </w:r>
    </w:p>
    <w:p w14:paraId="6D907FFB" w14:textId="09FF5F37" w:rsidR="000D2BFA" w:rsidRDefault="00156222" w:rsidP="00BF779F">
      <w:pPr>
        <w:pStyle w:val="BBodyText"/>
        <w:jc w:val="both"/>
        <w:rPr>
          <w:lang w:eastAsia="en-GB"/>
        </w:rPr>
      </w:pPr>
      <w:r w:rsidRPr="2E78F8A2">
        <w:rPr>
          <w:lang w:eastAsia="en-GB"/>
        </w:rPr>
        <w:t>T</w:t>
      </w:r>
      <w:r w:rsidR="00583C3D" w:rsidRPr="2E78F8A2">
        <w:rPr>
          <w:lang w:eastAsia="en-GB"/>
        </w:rPr>
        <w:t xml:space="preserve">he organization </w:t>
      </w:r>
      <w:r w:rsidRPr="2E78F8A2">
        <w:rPr>
          <w:lang w:eastAsia="en-GB"/>
        </w:rPr>
        <w:t xml:space="preserve">also </w:t>
      </w:r>
      <w:r w:rsidR="00AE17CC" w:rsidRPr="2E78F8A2">
        <w:rPr>
          <w:lang w:eastAsia="en-GB"/>
        </w:rPr>
        <w:t xml:space="preserve">wishes to highlight </w:t>
      </w:r>
      <w:r w:rsidR="00BD630A" w:rsidRPr="2E78F8A2">
        <w:rPr>
          <w:lang w:eastAsia="en-GB"/>
        </w:rPr>
        <w:t xml:space="preserve">the serious obstacles that the Prosecutor’s Office has faced to </w:t>
      </w:r>
      <w:r w:rsidR="009D485B" w:rsidRPr="2E78F8A2">
        <w:rPr>
          <w:lang w:eastAsia="en-GB"/>
        </w:rPr>
        <w:t>carry out</w:t>
      </w:r>
      <w:r w:rsidR="00BD630A" w:rsidRPr="2E78F8A2">
        <w:rPr>
          <w:lang w:eastAsia="en-GB"/>
        </w:rPr>
        <w:t xml:space="preserve"> prompt, impartial and independent </w:t>
      </w:r>
      <w:r w:rsidR="000B051A" w:rsidRPr="2E78F8A2">
        <w:rPr>
          <w:lang w:eastAsia="en-GB"/>
        </w:rPr>
        <w:t>investigations</w:t>
      </w:r>
      <w:r w:rsidR="00D75261" w:rsidRPr="2E78F8A2">
        <w:rPr>
          <w:lang w:eastAsia="en-GB"/>
        </w:rPr>
        <w:t xml:space="preserve">, particularly given the lack of cooperation </w:t>
      </w:r>
      <w:r w:rsidR="00D965B3" w:rsidRPr="2E78F8A2">
        <w:rPr>
          <w:lang w:eastAsia="en-GB"/>
        </w:rPr>
        <w:t xml:space="preserve">by </w:t>
      </w:r>
      <w:r w:rsidR="00D75261" w:rsidRPr="2E78F8A2">
        <w:rPr>
          <w:lang w:eastAsia="en-GB"/>
        </w:rPr>
        <w:t xml:space="preserve">the </w:t>
      </w:r>
      <w:r w:rsidR="00846A02" w:rsidRPr="2E78F8A2">
        <w:rPr>
          <w:lang w:eastAsia="en-GB"/>
        </w:rPr>
        <w:t>a</w:t>
      </w:r>
      <w:r w:rsidR="00D75261" w:rsidRPr="2E78F8A2">
        <w:rPr>
          <w:lang w:eastAsia="en-GB"/>
        </w:rPr>
        <w:t xml:space="preserve">rmed </w:t>
      </w:r>
      <w:r w:rsidR="00846A02" w:rsidRPr="2E78F8A2">
        <w:rPr>
          <w:lang w:eastAsia="en-GB"/>
        </w:rPr>
        <w:t>f</w:t>
      </w:r>
      <w:r w:rsidR="00D75261" w:rsidRPr="2E78F8A2">
        <w:rPr>
          <w:lang w:eastAsia="en-GB"/>
        </w:rPr>
        <w:t xml:space="preserve">orces. </w:t>
      </w:r>
      <w:r w:rsidR="00FB1BC0" w:rsidRPr="2E78F8A2">
        <w:rPr>
          <w:lang w:eastAsia="en-GB"/>
        </w:rPr>
        <w:t xml:space="preserve">Amnesty International is </w:t>
      </w:r>
      <w:r w:rsidRPr="2E78F8A2">
        <w:rPr>
          <w:lang w:eastAsia="en-GB"/>
        </w:rPr>
        <w:t>further</w:t>
      </w:r>
      <w:r w:rsidR="00FB1BC0" w:rsidRPr="2E78F8A2">
        <w:rPr>
          <w:lang w:eastAsia="en-GB"/>
        </w:rPr>
        <w:t xml:space="preserve"> concerned </w:t>
      </w:r>
      <w:r w:rsidR="00511181" w:rsidRPr="2E78F8A2">
        <w:rPr>
          <w:lang w:eastAsia="en-GB"/>
        </w:rPr>
        <w:t>about</w:t>
      </w:r>
      <w:r w:rsidR="003460DC" w:rsidRPr="2E78F8A2">
        <w:rPr>
          <w:lang w:eastAsia="en-GB"/>
        </w:rPr>
        <w:t xml:space="preserve"> the inefficiency of search efforts</w:t>
      </w:r>
      <w:r w:rsidR="00766421" w:rsidRPr="2E78F8A2">
        <w:rPr>
          <w:lang w:eastAsia="en-GB"/>
        </w:rPr>
        <w:t>,</w:t>
      </w:r>
      <w:r w:rsidR="003460DC" w:rsidRPr="2E78F8A2">
        <w:rPr>
          <w:lang w:eastAsia="en-GB"/>
        </w:rPr>
        <w:t xml:space="preserve"> and the lack of protection</w:t>
      </w:r>
      <w:r w:rsidR="00740E64" w:rsidRPr="2E78F8A2">
        <w:rPr>
          <w:lang w:eastAsia="en-GB"/>
        </w:rPr>
        <w:t xml:space="preserve"> measures</w:t>
      </w:r>
      <w:r w:rsidR="003460DC" w:rsidRPr="2E78F8A2">
        <w:rPr>
          <w:lang w:eastAsia="en-GB"/>
        </w:rPr>
        <w:t xml:space="preserve"> for the </w:t>
      </w:r>
      <w:r w:rsidR="00740E64" w:rsidRPr="2E78F8A2">
        <w:rPr>
          <w:lang w:eastAsia="en-GB"/>
        </w:rPr>
        <w:t>families of victims</w:t>
      </w:r>
      <w:r w:rsidR="0C462742" w:rsidRPr="2E78F8A2">
        <w:rPr>
          <w:lang w:eastAsia="en-GB"/>
        </w:rPr>
        <w:t>.</w:t>
      </w:r>
      <w:r w:rsidR="00511181" w:rsidRPr="2E78F8A2">
        <w:rPr>
          <w:lang w:eastAsia="en-GB"/>
        </w:rPr>
        <w:t xml:space="preserve"> </w:t>
      </w:r>
      <w:r w:rsidR="00510002" w:rsidRPr="61BD33AA">
        <w:rPr>
          <w:lang w:eastAsia="en-GB"/>
        </w:rPr>
        <w:t>Amnesty</w:t>
      </w:r>
      <w:r w:rsidR="1050C978" w:rsidRPr="61BD33AA">
        <w:rPr>
          <w:lang w:eastAsia="en-GB"/>
        </w:rPr>
        <w:t xml:space="preserve"> is</w:t>
      </w:r>
      <w:r w:rsidR="00510002" w:rsidRPr="61BD33AA">
        <w:rPr>
          <w:lang w:eastAsia="en-GB"/>
        </w:rPr>
        <w:t xml:space="preserve"> </w:t>
      </w:r>
      <w:r w:rsidR="00D8157E" w:rsidRPr="61BD33AA">
        <w:rPr>
          <w:lang w:eastAsia="en-GB"/>
        </w:rPr>
        <w:t>recommen</w:t>
      </w:r>
      <w:r w:rsidR="0898FEB6" w:rsidRPr="61BD33AA">
        <w:rPr>
          <w:lang w:eastAsia="en-GB"/>
        </w:rPr>
        <w:t>ding</w:t>
      </w:r>
      <w:r w:rsidR="00D8157E" w:rsidRPr="2E78F8A2">
        <w:rPr>
          <w:lang w:eastAsia="en-GB"/>
        </w:rPr>
        <w:t xml:space="preserve"> Ecuador to completely reverse the militarized approach</w:t>
      </w:r>
      <w:r w:rsidR="723B4107" w:rsidRPr="7DF7BF9E">
        <w:rPr>
          <w:lang w:eastAsia="en-GB"/>
        </w:rPr>
        <w:t xml:space="preserve"> to public security</w:t>
      </w:r>
      <w:r w:rsidR="00D8157E" w:rsidRPr="2E78F8A2">
        <w:rPr>
          <w:lang w:eastAsia="en-GB"/>
        </w:rPr>
        <w:t xml:space="preserve">, to conduct </w:t>
      </w:r>
      <w:r w:rsidR="0051123D" w:rsidRPr="2E78F8A2">
        <w:rPr>
          <w:lang w:eastAsia="en-GB"/>
        </w:rPr>
        <w:t xml:space="preserve">prompt and independent </w:t>
      </w:r>
      <w:r w:rsidR="007058C0" w:rsidRPr="5522B876">
        <w:rPr>
          <w:lang w:eastAsia="en-GB"/>
        </w:rPr>
        <w:t>investigation</w:t>
      </w:r>
      <w:r w:rsidR="23CB4C2E" w:rsidRPr="5522B876">
        <w:rPr>
          <w:lang w:eastAsia="en-GB"/>
        </w:rPr>
        <w:t>s</w:t>
      </w:r>
      <w:r w:rsidR="0051123D" w:rsidRPr="5522B876">
        <w:rPr>
          <w:lang w:eastAsia="en-GB"/>
        </w:rPr>
        <w:t xml:space="preserve">, </w:t>
      </w:r>
      <w:r w:rsidR="0051123D" w:rsidRPr="2E78F8A2">
        <w:rPr>
          <w:lang w:eastAsia="en-GB"/>
        </w:rPr>
        <w:t xml:space="preserve">and to take all necessary measures to </w:t>
      </w:r>
      <w:r w:rsidR="001149CB" w:rsidRPr="2E78F8A2">
        <w:rPr>
          <w:lang w:eastAsia="en-GB"/>
        </w:rPr>
        <w:t xml:space="preserve">ensure that the military </w:t>
      </w:r>
      <w:r w:rsidR="001149CB" w:rsidRPr="2516EBF2">
        <w:rPr>
          <w:lang w:eastAsia="en-GB"/>
        </w:rPr>
        <w:t>collaborate</w:t>
      </w:r>
      <w:r w:rsidR="2123DC0A" w:rsidRPr="2516EBF2">
        <w:rPr>
          <w:lang w:eastAsia="en-GB"/>
        </w:rPr>
        <w:t>s</w:t>
      </w:r>
      <w:r w:rsidR="001149CB" w:rsidRPr="2E78F8A2">
        <w:rPr>
          <w:lang w:eastAsia="en-GB"/>
        </w:rPr>
        <w:t xml:space="preserve"> </w:t>
      </w:r>
      <w:r w:rsidR="00503547" w:rsidRPr="2E78F8A2">
        <w:rPr>
          <w:lang w:eastAsia="en-GB"/>
        </w:rPr>
        <w:t xml:space="preserve">with </w:t>
      </w:r>
      <w:r w:rsidR="6BB03FC5" w:rsidRPr="2516EBF2">
        <w:rPr>
          <w:lang w:eastAsia="en-GB"/>
        </w:rPr>
        <w:t>ongoing criminal</w:t>
      </w:r>
      <w:r w:rsidR="00503547" w:rsidRPr="2516EBF2">
        <w:rPr>
          <w:lang w:eastAsia="en-GB"/>
        </w:rPr>
        <w:t xml:space="preserve"> </w:t>
      </w:r>
      <w:r w:rsidR="00503547" w:rsidRPr="2E78F8A2">
        <w:rPr>
          <w:lang w:eastAsia="en-GB"/>
        </w:rPr>
        <w:t>investigations</w:t>
      </w:r>
      <w:r w:rsidR="07652BFC" w:rsidRPr="2516EBF2">
        <w:rPr>
          <w:lang w:eastAsia="en-GB"/>
        </w:rPr>
        <w:t>.</w:t>
      </w:r>
      <w:r w:rsidR="00503547" w:rsidRPr="2E78F8A2">
        <w:rPr>
          <w:lang w:eastAsia="en-GB"/>
        </w:rPr>
        <w:t xml:space="preserve"> </w:t>
      </w:r>
    </w:p>
    <w:p w14:paraId="1B7B5450" w14:textId="77777777" w:rsidR="004C4B48" w:rsidRDefault="00246158" w:rsidP="00BF779F">
      <w:pPr>
        <w:pStyle w:val="BNumberedHeading"/>
        <w:jc w:val="both"/>
      </w:pPr>
      <w:bookmarkStart w:id="2" w:name="_Toc217900988"/>
      <w:r>
        <w:t>PREVENTION</w:t>
      </w:r>
      <w:r w:rsidR="000D2BFA">
        <w:t xml:space="preserve"> OF ENFORCED </w:t>
      </w:r>
      <w:r w:rsidR="000D2BFA" w:rsidRPr="000D2BFA">
        <w:t>DISAPPEARANCES</w:t>
      </w:r>
      <w:bookmarkEnd w:id="2"/>
    </w:p>
    <w:p w14:paraId="58A3B25B" w14:textId="40567994" w:rsidR="003E692B" w:rsidRDefault="0009031D" w:rsidP="00BF779F">
      <w:pPr>
        <w:pStyle w:val="BBodyText"/>
        <w:jc w:val="both"/>
      </w:pPr>
      <w:r w:rsidRPr="0009031D">
        <w:t>In recent years, the Ecuadorian authorities</w:t>
      </w:r>
      <w:r w:rsidR="006A39D0">
        <w:t xml:space="preserve"> have</w:t>
      </w:r>
      <w:r w:rsidRPr="0009031D">
        <w:t xml:space="preserve"> decided to address public security challenges through a massive deployment of their </w:t>
      </w:r>
      <w:r w:rsidR="002B4096">
        <w:t>a</w:t>
      </w:r>
      <w:r w:rsidRPr="0009031D">
        <w:t xml:space="preserve">rmed </w:t>
      </w:r>
      <w:r w:rsidR="002B4096">
        <w:t>f</w:t>
      </w:r>
      <w:r w:rsidRPr="0009031D">
        <w:t>orce</w:t>
      </w:r>
      <w:r w:rsidR="006A39D0">
        <w:t xml:space="preserve">s. </w:t>
      </w:r>
      <w:r w:rsidR="00070E07" w:rsidRPr="0009031D">
        <w:t>In January 2024, the government redoubled its commitment to a militarized strategy by declaring a state of emergency (Executive Decree 110) and an alleged “internal armed conflict” (Executive Decree 111).</w:t>
      </w:r>
      <w:r w:rsidR="00F37B74">
        <w:rPr>
          <w:rStyle w:val="FootnoteReference"/>
        </w:rPr>
        <w:footnoteReference w:id="6"/>
      </w:r>
      <w:r w:rsidR="00070E07" w:rsidRPr="0009031D">
        <w:t xml:space="preserve"> Since then, the President’s Office has issued </w:t>
      </w:r>
      <w:r w:rsidR="00070E07" w:rsidRPr="0009031D">
        <w:lastRenderedPageBreak/>
        <w:t>at least 13 other executive decrees suspending</w:t>
      </w:r>
      <w:r w:rsidR="007566A2">
        <w:t xml:space="preserve"> constitutional guarantees</w:t>
      </w:r>
      <w:r w:rsidR="008F4742">
        <w:t>,</w:t>
      </w:r>
      <w:r w:rsidR="007566A2">
        <w:t xml:space="preserve"> such as </w:t>
      </w:r>
      <w:r w:rsidR="008F4742">
        <w:t>freedom of movement and assembly,</w:t>
      </w:r>
      <w:r w:rsidR="00070E07" w:rsidRPr="0009031D">
        <w:t xml:space="preserve"> in different parts of the country, including the coastal region.</w:t>
      </w:r>
      <w:r w:rsidR="00D42D97">
        <w:rPr>
          <w:rStyle w:val="FootnoteReference"/>
        </w:rPr>
        <w:footnoteReference w:id="7"/>
      </w:r>
      <w:r w:rsidR="00070E07" w:rsidRPr="0009031D">
        <w:t xml:space="preserve"> </w:t>
      </w:r>
    </w:p>
    <w:p w14:paraId="24D8D97F" w14:textId="77CAA357" w:rsidR="00070E07" w:rsidRDefault="003E692B" w:rsidP="00BF779F">
      <w:pPr>
        <w:pStyle w:val="BBodyText"/>
        <w:jc w:val="both"/>
      </w:pPr>
      <w:r>
        <w:t>T</w:t>
      </w:r>
      <w:r w:rsidR="00070E07">
        <w:t xml:space="preserve">he suspension of guarantees and the deployment of the military to carry out law enforcement duties </w:t>
      </w:r>
      <w:r w:rsidR="0087757C">
        <w:t>are part</w:t>
      </w:r>
      <w:r w:rsidR="0188101A">
        <w:t xml:space="preserve"> of </w:t>
      </w:r>
      <w:r w:rsidR="00070E07">
        <w:t xml:space="preserve">the “Plan Fenix”, </w:t>
      </w:r>
      <w:r w:rsidR="005C2893">
        <w:t xml:space="preserve">which was </w:t>
      </w:r>
      <w:r w:rsidR="00070E07">
        <w:t xml:space="preserve">announced by the president of the Republic in January 2024. This plan is the mainstay of the government’s security strategy and is regularly cited as justification for its actions, although the plan itself is not publicly available. </w:t>
      </w:r>
      <w:r w:rsidR="002C02B8">
        <w:t>It is therefore unknow</w:t>
      </w:r>
      <w:r w:rsidR="00B96ADA">
        <w:t>n</w:t>
      </w:r>
      <w:r w:rsidR="002C02B8">
        <w:t xml:space="preserve"> whether the plan includes any provisions to explicit</w:t>
      </w:r>
      <w:r w:rsidR="00644B5D">
        <w:t>ly</w:t>
      </w:r>
      <w:r w:rsidR="002C02B8">
        <w:t xml:space="preserve"> </w:t>
      </w:r>
      <w:r w:rsidR="000A1394">
        <w:t>protect human rights</w:t>
      </w:r>
      <w:r w:rsidR="001B103F">
        <w:t>.</w:t>
      </w:r>
      <w:r w:rsidR="00E8322E">
        <w:t xml:space="preserve"> </w:t>
      </w:r>
    </w:p>
    <w:p w14:paraId="029D4D9E" w14:textId="059FA3E1" w:rsidR="00F5267C" w:rsidRDefault="00AE609C" w:rsidP="00BF779F">
      <w:pPr>
        <w:pStyle w:val="BBodyText"/>
        <w:jc w:val="both"/>
      </w:pPr>
      <w:r>
        <w:t>Amnesty International considers that</w:t>
      </w:r>
      <w:r w:rsidR="001B103F">
        <w:t xml:space="preserve">, </w:t>
      </w:r>
      <w:r w:rsidR="00644B5D">
        <w:t>in practice</w:t>
      </w:r>
      <w:r w:rsidR="001B103F">
        <w:t>,</w:t>
      </w:r>
      <w:r>
        <w:t xml:space="preserve"> the</w:t>
      </w:r>
      <w:r w:rsidR="00E81A7A">
        <w:t xml:space="preserve"> “Plan Fenix” has had a serious impact on the </w:t>
      </w:r>
      <w:r w:rsidR="00D610DD">
        <w:t xml:space="preserve">respect </w:t>
      </w:r>
      <w:r w:rsidR="00E81A7A">
        <w:t>and enjoyment of human rights in Ecuador.</w:t>
      </w:r>
      <w:r w:rsidR="00BD086D">
        <w:t xml:space="preserve"> </w:t>
      </w:r>
      <w:r w:rsidR="00CC4ED0">
        <w:t>Under the existing security policy, public security duties carried out by the military have not adhere</w:t>
      </w:r>
      <w:r w:rsidR="00D610DD">
        <w:t>d</w:t>
      </w:r>
      <w:r w:rsidR="00CC4ED0">
        <w:t xml:space="preserve"> to the principles</w:t>
      </w:r>
      <w:r w:rsidR="0070573A">
        <w:t xml:space="preserve"> established by the Inter-American Court of Human Rights</w:t>
      </w:r>
      <w:r w:rsidR="00CC4ED0">
        <w:t xml:space="preserve"> of exceptionally, subordination, </w:t>
      </w:r>
      <w:r w:rsidR="005E535F">
        <w:t>and accountability</w:t>
      </w:r>
      <w:r w:rsidR="00E875A3">
        <w:t>; and have not been strictly regulated</w:t>
      </w:r>
      <w:r w:rsidR="0001252E">
        <w:t xml:space="preserve"> </w:t>
      </w:r>
      <w:r w:rsidR="00546AE6">
        <w:t>th</w:t>
      </w:r>
      <w:r w:rsidR="00D73065">
        <w:t>rough the creation of protocols</w:t>
      </w:r>
      <w:r w:rsidR="00D946E9">
        <w:t xml:space="preserve"> and trainings on the use of force</w:t>
      </w:r>
      <w:r w:rsidR="005E535F">
        <w:t xml:space="preserve">. </w:t>
      </w:r>
      <w:r w:rsidR="00060F5A">
        <w:t xml:space="preserve">To the contrary, the </w:t>
      </w:r>
      <w:r w:rsidR="00F32153">
        <w:t>a</w:t>
      </w:r>
      <w:r w:rsidR="00060F5A">
        <w:t xml:space="preserve">rmed </w:t>
      </w:r>
      <w:r w:rsidR="00F32153">
        <w:t>f</w:t>
      </w:r>
      <w:r w:rsidR="00060F5A">
        <w:t xml:space="preserve">orces have </w:t>
      </w:r>
      <w:r w:rsidR="0046177A">
        <w:t>been</w:t>
      </w:r>
      <w:r w:rsidR="00060F5A">
        <w:t xml:space="preserve"> deployed </w:t>
      </w:r>
      <w:r w:rsidR="0098556E">
        <w:t xml:space="preserve">post the mandated </w:t>
      </w:r>
      <w:r w:rsidR="002B4A91">
        <w:t>time</w:t>
      </w:r>
      <w:r w:rsidR="003E49C0">
        <w:t>,</w:t>
      </w:r>
      <w:r w:rsidR="001319A4">
        <w:t xml:space="preserve"> </w:t>
      </w:r>
      <w:r w:rsidR="00C54900">
        <w:t xml:space="preserve">and </w:t>
      </w:r>
      <w:r w:rsidR="00060F5A">
        <w:t>their operation</w:t>
      </w:r>
      <w:r w:rsidR="0046177A">
        <w:t>s</w:t>
      </w:r>
      <w:r w:rsidR="00060F5A">
        <w:t xml:space="preserve"> have not been always subordinated to the National </w:t>
      </w:r>
      <w:r w:rsidR="3E34B31B">
        <w:t>Police and</w:t>
      </w:r>
      <w:r w:rsidR="00493F10">
        <w:t xml:space="preserve"> have not</w:t>
      </w:r>
      <w:r w:rsidR="00256711">
        <w:t xml:space="preserve"> necessarily</w:t>
      </w:r>
      <w:r w:rsidR="00493F10">
        <w:t xml:space="preserve"> followed clear</w:t>
      </w:r>
      <w:r w:rsidR="003B0A83">
        <w:t xml:space="preserve"> protocols and mechanisms</w:t>
      </w:r>
      <w:r w:rsidR="001319A4">
        <w:t>.</w:t>
      </w:r>
      <w:r w:rsidR="0070573A">
        <w:rPr>
          <w:rStyle w:val="FootnoteReference"/>
        </w:rPr>
        <w:footnoteReference w:id="8"/>
      </w:r>
      <w:r w:rsidR="001319A4">
        <w:t xml:space="preserve"> </w:t>
      </w:r>
    </w:p>
    <w:p w14:paraId="79E74DE6" w14:textId="7E7047B8" w:rsidR="005362DA" w:rsidRDefault="001319A4" w:rsidP="00BF779F">
      <w:pPr>
        <w:pStyle w:val="BBodyText"/>
        <w:jc w:val="both"/>
      </w:pPr>
      <w:r>
        <w:t>Th</w:t>
      </w:r>
      <w:r w:rsidR="00404060">
        <w:t xml:space="preserve">e extensive and unchecked deployment of the </w:t>
      </w:r>
      <w:r w:rsidR="00F37D28">
        <w:t>a</w:t>
      </w:r>
      <w:r w:rsidR="00404060">
        <w:t xml:space="preserve">rmed </w:t>
      </w:r>
      <w:r w:rsidR="00F37D28">
        <w:t>f</w:t>
      </w:r>
      <w:r w:rsidR="00404060">
        <w:t xml:space="preserve">orces </w:t>
      </w:r>
      <w:r>
        <w:t xml:space="preserve">has created an environment </w:t>
      </w:r>
      <w:r w:rsidR="00F5267C">
        <w:t xml:space="preserve">that </w:t>
      </w:r>
      <w:r w:rsidR="00F37D28">
        <w:t>has resulted in</w:t>
      </w:r>
      <w:r w:rsidR="00F5267C">
        <w:t xml:space="preserve"> human rights </w:t>
      </w:r>
      <w:r w:rsidR="00F37D28">
        <w:t>violations</w:t>
      </w:r>
      <w:r w:rsidR="00F5267C">
        <w:t>. Since the start of Noboa’s administration</w:t>
      </w:r>
      <w:r w:rsidR="00404060">
        <w:t xml:space="preserve"> and the declaration of </w:t>
      </w:r>
      <w:r w:rsidR="00E535B4">
        <w:t>an</w:t>
      </w:r>
      <w:r w:rsidR="00404060">
        <w:t xml:space="preserve"> “internal armed </w:t>
      </w:r>
      <w:r w:rsidR="00101B46">
        <w:t>conflict</w:t>
      </w:r>
      <w:r w:rsidR="00944F4E">
        <w:t>,</w:t>
      </w:r>
      <w:r w:rsidR="00404060">
        <w:t xml:space="preserve">” </w:t>
      </w:r>
      <w:r w:rsidR="00B3581F">
        <w:t>Amnesty International</w:t>
      </w:r>
      <w:r w:rsidR="00404060">
        <w:t xml:space="preserve"> has received</w:t>
      </w:r>
      <w:r w:rsidR="001D55A7">
        <w:t xml:space="preserve"> numerous reports of serious human rights violations and </w:t>
      </w:r>
      <w:r w:rsidR="001C7A3B">
        <w:t xml:space="preserve">possible </w:t>
      </w:r>
      <w:r w:rsidR="001D55A7">
        <w:t>crimes under international law</w:t>
      </w:r>
      <w:r w:rsidR="00952A17">
        <w:t xml:space="preserve">, particularly </w:t>
      </w:r>
      <w:r w:rsidR="00AE0C55">
        <w:t xml:space="preserve">in the provinces of the Ecuadorian coast, including Guayas, </w:t>
      </w:r>
      <w:r w:rsidR="00605817">
        <w:t xml:space="preserve">Los Rios, and Esmeraldas. </w:t>
      </w:r>
      <w:r w:rsidR="00952A17">
        <w:t xml:space="preserve">Notably, these reports </w:t>
      </w:r>
      <w:r w:rsidR="009A1BF5">
        <w:t xml:space="preserve">have </w:t>
      </w:r>
      <w:r w:rsidR="00952A17">
        <w:t xml:space="preserve">included several cases of possible enforced </w:t>
      </w:r>
      <w:r w:rsidR="005F1B28">
        <w:t>disappearance</w:t>
      </w:r>
      <w:r w:rsidR="00944F4E">
        <w:t>s</w:t>
      </w:r>
      <w:r w:rsidR="00952A17">
        <w:t>.</w:t>
      </w:r>
      <w:r w:rsidR="00557603">
        <w:t xml:space="preserve"> </w:t>
      </w:r>
      <w:r w:rsidR="002B6E59">
        <w:t>Those report</w:t>
      </w:r>
      <w:r w:rsidR="00557603">
        <w:t xml:space="preserve">ed as missing are individuals </w:t>
      </w:r>
      <w:r w:rsidR="001C7A3B">
        <w:t>from</w:t>
      </w:r>
      <w:r w:rsidR="00557603">
        <w:t xml:space="preserve"> marginalized and racialized communities in Ecuador. The coastal region of the country </w:t>
      </w:r>
      <w:r w:rsidR="006B2C28">
        <w:t>is an area where</w:t>
      </w:r>
      <w:r w:rsidR="00557603">
        <w:t xml:space="preserve"> a large Afro-Ecuadorian population</w:t>
      </w:r>
      <w:r w:rsidR="00410676">
        <w:t xml:space="preserve"> lives</w:t>
      </w:r>
      <w:r w:rsidR="00557603">
        <w:t xml:space="preserve">, many of </w:t>
      </w:r>
      <w:r w:rsidR="006B2C28">
        <w:t xml:space="preserve">whom </w:t>
      </w:r>
      <w:r w:rsidR="00557603">
        <w:t xml:space="preserve">live in impoverished </w:t>
      </w:r>
      <w:r w:rsidR="002B6E59">
        <w:t>neighbourhoods</w:t>
      </w:r>
      <w:r w:rsidR="00557603">
        <w:t xml:space="preserve"> and towns, in provinces currently experiencing high-levels of violence due to the presence of organized crime.</w:t>
      </w:r>
    </w:p>
    <w:p w14:paraId="3D70D934" w14:textId="5923EE59" w:rsidR="00190162" w:rsidRDefault="002C6F81" w:rsidP="00BF779F">
      <w:pPr>
        <w:pStyle w:val="BBodyText"/>
        <w:jc w:val="both"/>
      </w:pPr>
      <w:r>
        <w:t>Amne</w:t>
      </w:r>
      <w:r w:rsidR="00B2610F">
        <w:t xml:space="preserve">sty International </w:t>
      </w:r>
      <w:r w:rsidR="00052FA8">
        <w:t xml:space="preserve">extensively </w:t>
      </w:r>
      <w:r w:rsidR="00B2610F">
        <w:t>reviewed</w:t>
      </w:r>
      <w:r w:rsidR="00052FA8">
        <w:t xml:space="preserve"> evidence in relation to the disappearance of 10 individuals –</w:t>
      </w:r>
      <w:r w:rsidR="00AA6350">
        <w:t>six</w:t>
      </w:r>
      <w:r w:rsidR="00052FA8">
        <w:t xml:space="preserve"> of </w:t>
      </w:r>
      <w:r w:rsidR="007C2AB1">
        <w:t xml:space="preserve">whom </w:t>
      </w:r>
      <w:r w:rsidR="00052FA8">
        <w:t>are children</w:t>
      </w:r>
      <w:r w:rsidR="007A3606">
        <w:t>–</w:t>
      </w:r>
      <w:r w:rsidR="00AA6350">
        <w:t xml:space="preserve"> who went missing </w:t>
      </w:r>
      <w:r w:rsidR="007C2AB1">
        <w:t xml:space="preserve">in the context of </w:t>
      </w:r>
      <w:r w:rsidR="00AA6350">
        <w:t>five security operations carried out throughout 202</w:t>
      </w:r>
      <w:r w:rsidR="006E41F0">
        <w:t>4</w:t>
      </w:r>
      <w:r w:rsidR="00AA6350">
        <w:t xml:space="preserve"> in Guayas, </w:t>
      </w:r>
      <w:r w:rsidR="000E5044">
        <w:t>Esmeraldas, and Los Rios. The evidence reviewed included:</w:t>
      </w:r>
      <w:r w:rsidR="00EB2844">
        <w:t xml:space="preserve"> criminal</w:t>
      </w:r>
      <w:r w:rsidR="000E5044">
        <w:t xml:space="preserve"> </w:t>
      </w:r>
      <w:r w:rsidR="003704EF">
        <w:t>investigation</w:t>
      </w:r>
      <w:r w:rsidR="000E5044">
        <w:t xml:space="preserve"> files</w:t>
      </w:r>
      <w:r w:rsidR="003704EF">
        <w:t xml:space="preserve"> from the Prosecutor’s Office;</w:t>
      </w:r>
      <w:r w:rsidR="000E5044">
        <w:t xml:space="preserve"> audiovisual evidence</w:t>
      </w:r>
      <w:r w:rsidR="003704EF">
        <w:t>, which was verified by a specialized team</w:t>
      </w:r>
      <w:r w:rsidR="00985C5C">
        <w:t xml:space="preserve">; and interviews with the families of the victims and their legal representatives. </w:t>
      </w:r>
      <w:r w:rsidR="004B3795">
        <w:t xml:space="preserve">The individuals </w:t>
      </w:r>
      <w:r w:rsidR="00C97A7C">
        <w:t>are</w:t>
      </w:r>
      <w:r w:rsidR="00B6420E">
        <w:t>:</w:t>
      </w:r>
    </w:p>
    <w:p w14:paraId="496CEACC" w14:textId="4469EA3E" w:rsidR="00B6420E" w:rsidRDefault="00B6420E" w:rsidP="00BF779F">
      <w:pPr>
        <w:pStyle w:val="BBodyText"/>
        <w:numPr>
          <w:ilvl w:val="0"/>
          <w:numId w:val="34"/>
        </w:numPr>
        <w:jc w:val="both"/>
      </w:pPr>
      <w:r w:rsidRPr="00B6420E">
        <w:t xml:space="preserve">Cirilo Leonardo </w:t>
      </w:r>
      <w:proofErr w:type="spellStart"/>
      <w:r w:rsidRPr="00B6420E">
        <w:t>Minota</w:t>
      </w:r>
      <w:proofErr w:type="spellEnd"/>
      <w:r w:rsidRPr="00B6420E">
        <w:t xml:space="preserve"> Nieves, 35, disappeared on 4 April 2024 in </w:t>
      </w:r>
      <w:proofErr w:type="spellStart"/>
      <w:r w:rsidRPr="00B6420E">
        <w:t>Quinindé</w:t>
      </w:r>
      <w:proofErr w:type="spellEnd"/>
      <w:r w:rsidRPr="00B6420E">
        <w:t xml:space="preserve">, in the province of Esmeraldas, following his arrest by the </w:t>
      </w:r>
      <w:proofErr w:type="gramStart"/>
      <w:r w:rsidRPr="00B6420E">
        <w:t>military</w:t>
      </w:r>
      <w:r w:rsidR="005336F6">
        <w:t>;</w:t>
      </w:r>
      <w:proofErr w:type="gramEnd"/>
    </w:p>
    <w:p w14:paraId="34CFB962" w14:textId="3AFB28DD" w:rsidR="00B6420E" w:rsidRDefault="00B6420E" w:rsidP="00BF779F">
      <w:pPr>
        <w:pStyle w:val="BBodyText"/>
        <w:numPr>
          <w:ilvl w:val="0"/>
          <w:numId w:val="34"/>
        </w:numPr>
        <w:jc w:val="both"/>
      </w:pPr>
      <w:r w:rsidRPr="00B6420E">
        <w:t>Dave Robin Loor Roca, 20, and Juan Daniel Santillán Suárez, 27, disappeared on 26 August 2024, in Ventanas</w:t>
      </w:r>
      <w:r w:rsidR="000432B0">
        <w:t xml:space="preserve">, </w:t>
      </w:r>
      <w:r w:rsidRPr="00B6420E">
        <w:t>Los Ríos provinc</w:t>
      </w:r>
      <w:r w:rsidR="000432B0">
        <w:t>e,</w:t>
      </w:r>
      <w:r w:rsidRPr="00B6420E">
        <w:t xml:space="preserve"> after being arrested on the street by the military and taken to a house </w:t>
      </w:r>
      <w:proofErr w:type="gramStart"/>
      <w:r w:rsidRPr="00B6420E">
        <w:t>raid</w:t>
      </w:r>
      <w:r w:rsidR="005336F6">
        <w:t>;</w:t>
      </w:r>
      <w:proofErr w:type="gramEnd"/>
      <w:r w:rsidRPr="00B6420E">
        <w:t xml:space="preserve"> </w:t>
      </w:r>
    </w:p>
    <w:p w14:paraId="3D5D1D76" w14:textId="2DA5791D" w:rsidR="00B6420E" w:rsidRDefault="00B6420E" w:rsidP="00BF779F">
      <w:pPr>
        <w:pStyle w:val="BBodyText"/>
        <w:numPr>
          <w:ilvl w:val="0"/>
          <w:numId w:val="34"/>
        </w:numPr>
        <w:jc w:val="both"/>
      </w:pPr>
      <w:r w:rsidRPr="00B6420E">
        <w:t xml:space="preserve">Cousins Jostin Elian Álvarez Chávez, 17, and Jairo Damián Tapia Álvarez, 16, </w:t>
      </w:r>
      <w:r w:rsidR="005336F6">
        <w:t xml:space="preserve">who </w:t>
      </w:r>
      <w:r w:rsidRPr="00B6420E">
        <w:t xml:space="preserve">were arrested by the military on 3 September during a raid on their family home. Jostin returned home on 17 September, recounting his arbitrary detention and torture and the possible killing of Jairo. He disappeared again on 28 November </w:t>
      </w:r>
      <w:proofErr w:type="gramStart"/>
      <w:r w:rsidRPr="00B6420E">
        <w:t>2024</w:t>
      </w:r>
      <w:r w:rsidR="005336F6">
        <w:t>;</w:t>
      </w:r>
      <w:proofErr w:type="gramEnd"/>
      <w:r w:rsidRPr="00B6420E">
        <w:t xml:space="preserve"> </w:t>
      </w:r>
    </w:p>
    <w:p w14:paraId="46D7374A" w14:textId="3169FEA2" w:rsidR="00B6420E" w:rsidRDefault="00B6420E" w:rsidP="00BF779F">
      <w:pPr>
        <w:pStyle w:val="BBodyText"/>
        <w:numPr>
          <w:ilvl w:val="0"/>
          <w:numId w:val="34"/>
        </w:numPr>
        <w:jc w:val="both"/>
      </w:pPr>
      <w:r w:rsidRPr="00B6420E">
        <w:t xml:space="preserve">Dalton Oswaldo Ruiz Tapia, 34, disappeared on 20 October 2024 following his arrest by the military in </w:t>
      </w:r>
      <w:proofErr w:type="spellStart"/>
      <w:r w:rsidR="000F4CEC">
        <w:t>Babahoyo</w:t>
      </w:r>
      <w:proofErr w:type="spellEnd"/>
      <w:r w:rsidR="000F4CEC">
        <w:t xml:space="preserve">, Los Rios province, </w:t>
      </w:r>
      <w:r w:rsidRPr="00B6420E">
        <w:t xml:space="preserve">as he was leaving a popular </w:t>
      </w:r>
      <w:proofErr w:type="gramStart"/>
      <w:r w:rsidRPr="00B6420E">
        <w:t>festivity</w:t>
      </w:r>
      <w:r w:rsidR="008759DE">
        <w:t>;</w:t>
      </w:r>
      <w:proofErr w:type="gramEnd"/>
      <w:r w:rsidRPr="00B6420E">
        <w:t xml:space="preserve"> </w:t>
      </w:r>
    </w:p>
    <w:p w14:paraId="125158A9" w14:textId="097B57B7" w:rsidR="00A1728A" w:rsidRDefault="00A1728A" w:rsidP="00BF779F">
      <w:pPr>
        <w:pStyle w:val="BBodyText"/>
        <w:numPr>
          <w:ilvl w:val="0"/>
          <w:numId w:val="34"/>
        </w:numPr>
        <w:jc w:val="both"/>
      </w:pPr>
      <w:r w:rsidRPr="00B6420E">
        <w:t>Steven Gerald Medina Lajones</w:t>
      </w:r>
      <w:r w:rsidR="000F4CEC">
        <w:t>,</w:t>
      </w:r>
      <w:r w:rsidR="008759DE">
        <w:t xml:space="preserve"> </w:t>
      </w:r>
      <w:r w:rsidR="000F4CEC">
        <w:t>11;</w:t>
      </w:r>
      <w:r w:rsidRPr="00B6420E">
        <w:t xml:space="preserve"> </w:t>
      </w:r>
      <w:proofErr w:type="spellStart"/>
      <w:r w:rsidRPr="00B6420E">
        <w:t>Nehemías</w:t>
      </w:r>
      <w:proofErr w:type="spellEnd"/>
      <w:r w:rsidRPr="00B6420E">
        <w:t xml:space="preserve"> Saúl Arboleda Portocarrero</w:t>
      </w:r>
      <w:r w:rsidR="000F4CEC">
        <w:t>, 15;</w:t>
      </w:r>
      <w:r w:rsidRPr="00B6420E">
        <w:t xml:space="preserve"> and brothers Josué Didier Arroyo Bustos</w:t>
      </w:r>
      <w:r w:rsidR="000F4CEC">
        <w:t xml:space="preserve">, </w:t>
      </w:r>
      <w:r w:rsidRPr="00B6420E">
        <w:t>14 and Ismael Arroyo Bustos</w:t>
      </w:r>
      <w:r w:rsidR="000F4CEC">
        <w:t>,</w:t>
      </w:r>
      <w:r w:rsidRPr="00B6420E">
        <w:t xml:space="preserve"> 15</w:t>
      </w:r>
      <w:r>
        <w:t>, who went missing on 8 December</w:t>
      </w:r>
      <w:r w:rsidR="008759DE">
        <w:t xml:space="preserve"> </w:t>
      </w:r>
      <w:r>
        <w:t xml:space="preserve">2024, in the Malvinas community </w:t>
      </w:r>
      <w:r w:rsidR="000432B0">
        <w:t>in the south of Guayaquil, after being detained by the Ecuadorian Air Force.</w:t>
      </w:r>
    </w:p>
    <w:p w14:paraId="107ECC50" w14:textId="6E35258C" w:rsidR="00B6420E" w:rsidRDefault="008759DE" w:rsidP="00BF779F">
      <w:pPr>
        <w:pStyle w:val="BBodyText"/>
        <w:jc w:val="both"/>
      </w:pPr>
      <w:r>
        <w:lastRenderedPageBreak/>
        <w:t xml:space="preserve">On 24 December 2024, the four </w:t>
      </w:r>
      <w:r w:rsidR="00490E85">
        <w:t>children of the Malvinas were found dead with signs of violence.</w:t>
      </w:r>
      <w:r w:rsidR="00CC774A">
        <w:rPr>
          <w:rStyle w:val="FootnoteReference"/>
        </w:rPr>
        <w:footnoteReference w:id="9"/>
      </w:r>
      <w:r w:rsidR="00490E85">
        <w:t xml:space="preserve"> The whereabouts </w:t>
      </w:r>
      <w:r w:rsidR="00367E5D">
        <w:t xml:space="preserve">of the other </w:t>
      </w:r>
      <w:r w:rsidR="00E00A3A">
        <w:t>six</w:t>
      </w:r>
      <w:r w:rsidR="00367E5D">
        <w:t xml:space="preserve"> individuals remains unknown to this date. </w:t>
      </w:r>
      <w:r w:rsidR="00E00A3A">
        <w:t xml:space="preserve">For all </w:t>
      </w:r>
      <w:r w:rsidR="008062FF">
        <w:t>10</w:t>
      </w:r>
      <w:r w:rsidR="00E00A3A">
        <w:t xml:space="preserve"> individuals, </w:t>
      </w:r>
      <w:r w:rsidR="008062FF">
        <w:t>the CED</w:t>
      </w:r>
      <w:r w:rsidR="00E00A3A">
        <w:t xml:space="preserve"> has issued urgent actions.</w:t>
      </w:r>
      <w:r w:rsidR="00713D1D">
        <w:rPr>
          <w:rStyle w:val="FootnoteReference"/>
        </w:rPr>
        <w:footnoteReference w:id="10"/>
      </w:r>
    </w:p>
    <w:p w14:paraId="2B71BF2D" w14:textId="2E981D90" w:rsidR="000D2BFA" w:rsidRPr="00774908" w:rsidRDefault="00ED21AB" w:rsidP="00BF779F">
      <w:pPr>
        <w:pStyle w:val="BBodyText"/>
        <w:jc w:val="both"/>
        <w:rPr>
          <w:lang w:eastAsia="en-GB"/>
        </w:rPr>
      </w:pPr>
      <w:r>
        <w:t xml:space="preserve">While the Ecuadorian constitution and criminal code explicitly prohibit </w:t>
      </w:r>
      <w:r w:rsidRPr="005362DA">
        <w:t xml:space="preserve">the practice of enforced disappearance and establish it as an </w:t>
      </w:r>
      <w:r w:rsidR="00524791">
        <w:t>offence not subject to statutes of limitation</w:t>
      </w:r>
      <w:r>
        <w:t xml:space="preserve">, the country </w:t>
      </w:r>
      <w:r w:rsidRPr="005362DA">
        <w:t xml:space="preserve">does not have a comprehensive public </w:t>
      </w:r>
      <w:r w:rsidR="003760F7">
        <w:t xml:space="preserve">policy geared towards </w:t>
      </w:r>
      <w:r w:rsidR="00524791">
        <w:t xml:space="preserve">the </w:t>
      </w:r>
      <w:r w:rsidR="003760F7">
        <w:t>prevention</w:t>
      </w:r>
      <w:r w:rsidR="00524791">
        <w:t xml:space="preserve"> of this crime</w:t>
      </w:r>
      <w:r>
        <w:t>.</w:t>
      </w:r>
      <w:r w:rsidR="00AC26F9">
        <w:rPr>
          <w:rStyle w:val="FootnoteReference"/>
        </w:rPr>
        <w:footnoteReference w:id="11"/>
      </w:r>
      <w:r>
        <w:t xml:space="preserve"> The need for such a policy has become apparent in the context of </w:t>
      </w:r>
      <w:r w:rsidR="00705DD8">
        <w:t xml:space="preserve">the </w:t>
      </w:r>
      <w:r w:rsidR="008F51F6">
        <w:t>militarized security policy of the current administration</w:t>
      </w:r>
      <w:r w:rsidR="00387227">
        <w:t xml:space="preserve"> and the credible evidence of the </w:t>
      </w:r>
      <w:r w:rsidR="00285CBC">
        <w:t xml:space="preserve">repeated </w:t>
      </w:r>
      <w:r w:rsidR="00387227">
        <w:t xml:space="preserve">commission of </w:t>
      </w:r>
      <w:r w:rsidR="00FF4CF2">
        <w:t>enforced disappearances</w:t>
      </w:r>
      <w:r w:rsidR="0036713A">
        <w:t xml:space="preserve"> </w:t>
      </w:r>
      <w:r w:rsidR="00862ED5">
        <w:t>in recent years</w:t>
      </w:r>
      <w:r w:rsidR="00285CBC">
        <w:t>.</w:t>
      </w:r>
    </w:p>
    <w:p w14:paraId="63F68085" w14:textId="2B06F303" w:rsidR="00246158" w:rsidRDefault="00246158" w:rsidP="00BF779F">
      <w:pPr>
        <w:pStyle w:val="BNumberedHeading"/>
        <w:jc w:val="both"/>
      </w:pPr>
      <w:bookmarkStart w:id="3" w:name="_Toc217900989"/>
      <w:r>
        <w:t xml:space="preserve">INVESTIGATION </w:t>
      </w:r>
      <w:r w:rsidR="000D2BFA">
        <w:t>AND SEARCH EFFORTS</w:t>
      </w:r>
      <w:bookmarkEnd w:id="3"/>
    </w:p>
    <w:p w14:paraId="0E015BBF" w14:textId="7A768596" w:rsidR="00CB29E5" w:rsidRDefault="00C35010" w:rsidP="00BF779F">
      <w:pPr>
        <w:pStyle w:val="BBodyText"/>
        <w:jc w:val="both"/>
        <w:rPr>
          <w:lang w:eastAsia="en-GB"/>
        </w:rPr>
      </w:pPr>
      <w:r>
        <w:rPr>
          <w:lang w:eastAsia="en-GB"/>
        </w:rPr>
        <w:t>Amnesty International is</w:t>
      </w:r>
      <w:r w:rsidR="00307865">
        <w:rPr>
          <w:lang w:eastAsia="en-GB"/>
        </w:rPr>
        <w:t xml:space="preserve"> </w:t>
      </w:r>
      <w:r>
        <w:rPr>
          <w:lang w:eastAsia="en-GB"/>
        </w:rPr>
        <w:t xml:space="preserve">concerned </w:t>
      </w:r>
      <w:r w:rsidR="004619AE">
        <w:rPr>
          <w:lang w:eastAsia="en-GB"/>
        </w:rPr>
        <w:t xml:space="preserve">about the </w:t>
      </w:r>
      <w:r w:rsidR="00263BC7">
        <w:rPr>
          <w:lang w:eastAsia="en-GB"/>
        </w:rPr>
        <w:t xml:space="preserve">slow </w:t>
      </w:r>
      <w:r w:rsidR="004619AE">
        <w:rPr>
          <w:lang w:eastAsia="en-GB"/>
        </w:rPr>
        <w:t xml:space="preserve">progress of investigations </w:t>
      </w:r>
      <w:r w:rsidR="00FD2DC5">
        <w:rPr>
          <w:lang w:eastAsia="en-GB"/>
        </w:rPr>
        <w:t xml:space="preserve">into allegations of enforced </w:t>
      </w:r>
      <w:r w:rsidR="00B57CD4">
        <w:rPr>
          <w:lang w:eastAsia="en-GB"/>
        </w:rPr>
        <w:t xml:space="preserve">disappearance </w:t>
      </w:r>
      <w:r w:rsidR="004619AE">
        <w:rPr>
          <w:lang w:eastAsia="en-GB"/>
        </w:rPr>
        <w:t>and the</w:t>
      </w:r>
      <w:r w:rsidR="00263BC7">
        <w:rPr>
          <w:lang w:eastAsia="en-GB"/>
        </w:rPr>
        <w:t xml:space="preserve"> </w:t>
      </w:r>
      <w:r w:rsidR="00B726DB">
        <w:rPr>
          <w:lang w:eastAsia="en-GB"/>
        </w:rPr>
        <w:t xml:space="preserve">inadequacy of </w:t>
      </w:r>
      <w:r w:rsidR="004619AE">
        <w:rPr>
          <w:lang w:eastAsia="en-GB"/>
        </w:rPr>
        <w:t>search efforts</w:t>
      </w:r>
      <w:r w:rsidR="003A6777">
        <w:rPr>
          <w:lang w:eastAsia="en-GB"/>
        </w:rPr>
        <w:t xml:space="preserve"> for missing persons</w:t>
      </w:r>
      <w:r w:rsidR="004619AE">
        <w:rPr>
          <w:lang w:eastAsia="en-GB"/>
        </w:rPr>
        <w:t xml:space="preserve">. </w:t>
      </w:r>
      <w:r w:rsidR="009C7AF9">
        <w:rPr>
          <w:lang w:eastAsia="en-GB"/>
        </w:rPr>
        <w:t xml:space="preserve">During its research, the organization identified that </w:t>
      </w:r>
      <w:r w:rsidR="004A521D" w:rsidRPr="004A521D">
        <w:rPr>
          <w:lang w:eastAsia="en-GB"/>
        </w:rPr>
        <w:t xml:space="preserve">authorities responsible for investigating and searching for disappeared persons in Ecuador are overwhelmed by the number of cases they </w:t>
      </w:r>
      <w:proofErr w:type="gramStart"/>
      <w:r w:rsidR="004A521D" w:rsidRPr="004A521D">
        <w:rPr>
          <w:lang w:eastAsia="en-GB"/>
        </w:rPr>
        <w:t>have to</w:t>
      </w:r>
      <w:proofErr w:type="gramEnd"/>
      <w:r w:rsidR="004A521D" w:rsidRPr="004A521D">
        <w:rPr>
          <w:lang w:eastAsia="en-GB"/>
        </w:rPr>
        <w:t xml:space="preserve"> deal with and by the lack of adequate resources </w:t>
      </w:r>
      <w:r w:rsidR="00833CA9">
        <w:rPr>
          <w:lang w:eastAsia="en-GB"/>
        </w:rPr>
        <w:t>at their disposal</w:t>
      </w:r>
      <w:r w:rsidR="004A521D" w:rsidRPr="004A521D">
        <w:rPr>
          <w:lang w:eastAsia="en-GB"/>
        </w:rPr>
        <w:t xml:space="preserve">. </w:t>
      </w:r>
      <w:r w:rsidR="00FA7FB6">
        <w:rPr>
          <w:lang w:eastAsia="en-GB"/>
        </w:rPr>
        <w:t>Notably</w:t>
      </w:r>
      <w:r w:rsidR="004A521D" w:rsidRPr="004A521D">
        <w:rPr>
          <w:lang w:eastAsia="en-GB"/>
        </w:rPr>
        <w:t xml:space="preserve">, </w:t>
      </w:r>
      <w:r w:rsidR="00E74F6D">
        <w:rPr>
          <w:lang w:eastAsia="en-GB"/>
        </w:rPr>
        <w:t>until December 202</w:t>
      </w:r>
      <w:r w:rsidR="008835CA">
        <w:rPr>
          <w:lang w:eastAsia="en-GB"/>
        </w:rPr>
        <w:t>5</w:t>
      </w:r>
      <w:r w:rsidR="00E74F6D">
        <w:rPr>
          <w:lang w:eastAsia="en-GB"/>
        </w:rPr>
        <w:t xml:space="preserve">, </w:t>
      </w:r>
      <w:r w:rsidR="004A521D" w:rsidRPr="004A521D">
        <w:rPr>
          <w:lang w:eastAsia="en-GB"/>
        </w:rPr>
        <w:t xml:space="preserve">the </w:t>
      </w:r>
      <w:r w:rsidR="00CB29E5">
        <w:rPr>
          <w:lang w:eastAsia="en-GB"/>
        </w:rPr>
        <w:t>“S</w:t>
      </w:r>
      <w:r w:rsidR="004A521D" w:rsidRPr="004A521D">
        <w:rPr>
          <w:lang w:eastAsia="en-GB"/>
        </w:rPr>
        <w:t>pecialized unit for investigating the illegitimate use of force</w:t>
      </w:r>
      <w:r w:rsidR="004901BF">
        <w:rPr>
          <w:lang w:eastAsia="en-GB"/>
        </w:rPr>
        <w:t>,</w:t>
      </w:r>
      <w:r w:rsidR="00CB29E5">
        <w:rPr>
          <w:lang w:eastAsia="en-GB"/>
        </w:rPr>
        <w:t>”</w:t>
      </w:r>
      <w:r w:rsidR="004C6254">
        <w:rPr>
          <w:lang w:eastAsia="en-GB"/>
        </w:rPr>
        <w:t xml:space="preserve"> which is tasked with investigating </w:t>
      </w:r>
      <w:r w:rsidR="00833CA9">
        <w:rPr>
          <w:lang w:eastAsia="en-GB"/>
        </w:rPr>
        <w:t xml:space="preserve">serious </w:t>
      </w:r>
      <w:r w:rsidR="004C6254">
        <w:rPr>
          <w:lang w:eastAsia="en-GB"/>
        </w:rPr>
        <w:t>human rights violations by security forces,</w:t>
      </w:r>
      <w:r w:rsidR="00CB29E5">
        <w:rPr>
          <w:lang w:eastAsia="en-GB"/>
        </w:rPr>
        <w:t xml:space="preserve"> </w:t>
      </w:r>
      <w:r w:rsidR="004A521D" w:rsidRPr="004A521D">
        <w:rPr>
          <w:lang w:eastAsia="en-GB"/>
        </w:rPr>
        <w:t>only ha</w:t>
      </w:r>
      <w:r w:rsidR="009B0DD4">
        <w:rPr>
          <w:lang w:eastAsia="en-GB"/>
        </w:rPr>
        <w:t>d</w:t>
      </w:r>
      <w:r w:rsidR="004A521D" w:rsidRPr="004A521D">
        <w:rPr>
          <w:lang w:eastAsia="en-GB"/>
        </w:rPr>
        <w:t xml:space="preserve"> seven prosecutors for dealing with cases throughout the </w:t>
      </w:r>
      <w:r w:rsidR="0079168B">
        <w:rPr>
          <w:lang w:eastAsia="en-GB"/>
        </w:rPr>
        <w:t xml:space="preserve">whole </w:t>
      </w:r>
      <w:r w:rsidR="004A521D" w:rsidRPr="004A521D">
        <w:rPr>
          <w:lang w:eastAsia="en-GB"/>
        </w:rPr>
        <w:t xml:space="preserve">country and only one </w:t>
      </w:r>
      <w:r w:rsidR="0079168B">
        <w:rPr>
          <w:lang w:eastAsia="en-GB"/>
        </w:rPr>
        <w:t xml:space="preserve">prosecutor </w:t>
      </w:r>
      <w:r w:rsidR="004A521D" w:rsidRPr="004A521D">
        <w:rPr>
          <w:lang w:eastAsia="en-GB"/>
        </w:rPr>
        <w:t>dedicated to cases occurring in the provinces of the Ecuadorian coastal region.</w:t>
      </w:r>
      <w:r w:rsidR="00841678">
        <w:rPr>
          <w:rStyle w:val="FootnoteReference"/>
          <w:lang w:eastAsia="en-GB"/>
        </w:rPr>
        <w:footnoteReference w:id="12"/>
      </w:r>
      <w:r w:rsidR="009B0DD4">
        <w:rPr>
          <w:lang w:eastAsia="en-GB"/>
        </w:rPr>
        <w:t xml:space="preserve"> Thanks to local and intern</w:t>
      </w:r>
      <w:r w:rsidR="002F6ACE">
        <w:rPr>
          <w:lang w:eastAsia="en-GB"/>
        </w:rPr>
        <w:t xml:space="preserve">ational advocacy, as of January 2026, a new prosecutor </w:t>
      </w:r>
      <w:r w:rsidR="00D03E25">
        <w:rPr>
          <w:lang w:eastAsia="en-GB"/>
        </w:rPr>
        <w:t>joined the uni</w:t>
      </w:r>
      <w:r w:rsidR="00CD5C3C">
        <w:rPr>
          <w:lang w:eastAsia="en-GB"/>
        </w:rPr>
        <w:t>t</w:t>
      </w:r>
      <w:r w:rsidR="00372686">
        <w:rPr>
          <w:lang w:eastAsia="en-GB"/>
        </w:rPr>
        <w:t xml:space="preserve"> and is </w:t>
      </w:r>
      <w:r w:rsidR="00F628FB">
        <w:rPr>
          <w:lang w:eastAsia="en-GB"/>
        </w:rPr>
        <w:t>support</w:t>
      </w:r>
      <w:r w:rsidR="00372686">
        <w:rPr>
          <w:lang w:eastAsia="en-GB"/>
        </w:rPr>
        <w:t>ing</w:t>
      </w:r>
      <w:r w:rsidR="00F628FB">
        <w:rPr>
          <w:lang w:eastAsia="en-GB"/>
        </w:rPr>
        <w:t xml:space="preserve"> investigations o</w:t>
      </w:r>
      <w:r w:rsidR="00372686">
        <w:rPr>
          <w:lang w:eastAsia="en-GB"/>
        </w:rPr>
        <w:t>f possible enforced disappearances in the coastal region.</w:t>
      </w:r>
    </w:p>
    <w:p w14:paraId="1B665F3C" w14:textId="0C3C8588" w:rsidR="00D36E95" w:rsidRDefault="007B7E8D" w:rsidP="00BF779F">
      <w:pPr>
        <w:pStyle w:val="BBodyText"/>
        <w:jc w:val="both"/>
        <w:rPr>
          <w:lang w:eastAsia="en-GB"/>
        </w:rPr>
      </w:pPr>
      <w:r>
        <w:rPr>
          <w:lang w:eastAsia="en-GB"/>
        </w:rPr>
        <w:t xml:space="preserve">The lack of adequate </w:t>
      </w:r>
      <w:r w:rsidR="00712C03">
        <w:rPr>
          <w:lang w:eastAsia="en-GB"/>
        </w:rPr>
        <w:t xml:space="preserve">resources and capacities is </w:t>
      </w:r>
      <w:r w:rsidR="0079168B">
        <w:rPr>
          <w:lang w:eastAsia="en-GB"/>
        </w:rPr>
        <w:t xml:space="preserve">concerning </w:t>
      </w:r>
      <w:r w:rsidR="00712C03">
        <w:rPr>
          <w:lang w:eastAsia="en-GB"/>
        </w:rPr>
        <w:t>in the context of the new peak of reports</w:t>
      </w:r>
      <w:r w:rsidR="009C5680">
        <w:rPr>
          <w:lang w:eastAsia="en-GB"/>
        </w:rPr>
        <w:t xml:space="preserve"> of possible enforced disappearances.</w:t>
      </w:r>
      <w:r w:rsidR="001C66E9">
        <w:rPr>
          <w:lang w:eastAsia="en-GB"/>
        </w:rPr>
        <w:t xml:space="preserve"> According to information provided by </w:t>
      </w:r>
      <w:r w:rsidR="006131B9">
        <w:rPr>
          <w:lang w:eastAsia="en-GB"/>
        </w:rPr>
        <w:t>the</w:t>
      </w:r>
      <w:r w:rsidR="001C66E9">
        <w:rPr>
          <w:lang w:eastAsia="en-GB"/>
        </w:rPr>
        <w:t xml:space="preserve"> Prosecutor’s Office, since 2023</w:t>
      </w:r>
      <w:r w:rsidR="3B436537">
        <w:rPr>
          <w:lang w:eastAsia="en-GB"/>
        </w:rPr>
        <w:t xml:space="preserve">, </w:t>
      </w:r>
      <w:r w:rsidR="00C63C16">
        <w:rPr>
          <w:lang w:eastAsia="en-GB"/>
        </w:rPr>
        <w:t xml:space="preserve">the </w:t>
      </w:r>
      <w:r w:rsidR="00F717A6">
        <w:rPr>
          <w:lang w:eastAsia="en-GB"/>
        </w:rPr>
        <w:t xml:space="preserve">starting </w:t>
      </w:r>
      <w:r w:rsidR="001C66E9">
        <w:rPr>
          <w:lang w:eastAsia="en-GB"/>
        </w:rPr>
        <w:t xml:space="preserve">year </w:t>
      </w:r>
      <w:r w:rsidR="00F717A6">
        <w:rPr>
          <w:lang w:eastAsia="en-GB"/>
        </w:rPr>
        <w:t>of</w:t>
      </w:r>
      <w:r w:rsidR="001C66E9">
        <w:rPr>
          <w:lang w:eastAsia="en-GB"/>
        </w:rPr>
        <w:t xml:space="preserve"> the administration of President Daniel Noboa</w:t>
      </w:r>
      <w:r w:rsidR="67617F6C">
        <w:rPr>
          <w:lang w:eastAsia="en-GB"/>
        </w:rPr>
        <w:t>,</w:t>
      </w:r>
      <w:r w:rsidR="001C66E9">
        <w:rPr>
          <w:lang w:eastAsia="en-GB"/>
        </w:rPr>
        <w:t xml:space="preserve"> 43 individuals have been the victims of possible enforced disappearances committed by </w:t>
      </w:r>
      <w:r w:rsidR="06182962">
        <w:rPr>
          <w:lang w:eastAsia="en-GB"/>
        </w:rPr>
        <w:t xml:space="preserve">the </w:t>
      </w:r>
      <w:r w:rsidR="001C66E9">
        <w:rPr>
          <w:lang w:eastAsia="en-GB"/>
        </w:rPr>
        <w:t xml:space="preserve">security forces (the National Police and the </w:t>
      </w:r>
      <w:r w:rsidR="00F717A6">
        <w:rPr>
          <w:lang w:eastAsia="en-GB"/>
        </w:rPr>
        <w:t>a</w:t>
      </w:r>
      <w:r w:rsidR="001C66E9">
        <w:rPr>
          <w:lang w:eastAsia="en-GB"/>
        </w:rPr>
        <w:t xml:space="preserve">rmed </w:t>
      </w:r>
      <w:r w:rsidR="00F717A6">
        <w:rPr>
          <w:lang w:eastAsia="en-GB"/>
        </w:rPr>
        <w:t>f</w:t>
      </w:r>
      <w:r w:rsidR="001C66E9">
        <w:rPr>
          <w:lang w:eastAsia="en-GB"/>
        </w:rPr>
        <w:t>orces).</w:t>
      </w:r>
      <w:r w:rsidR="001C66E9">
        <w:rPr>
          <w:rStyle w:val="FootnoteReference"/>
          <w:lang w:eastAsia="en-GB"/>
        </w:rPr>
        <w:footnoteReference w:id="13"/>
      </w:r>
      <w:r w:rsidR="001C66E9">
        <w:rPr>
          <w:lang w:eastAsia="en-GB"/>
        </w:rPr>
        <w:t xml:space="preserve"> </w:t>
      </w:r>
      <w:r w:rsidR="004A521D" w:rsidRPr="004A521D">
        <w:rPr>
          <w:lang w:eastAsia="en-GB"/>
        </w:rPr>
        <w:t xml:space="preserve">The </w:t>
      </w:r>
      <w:r w:rsidR="00B936A9">
        <w:rPr>
          <w:lang w:eastAsia="en-GB"/>
        </w:rPr>
        <w:t xml:space="preserve">10 </w:t>
      </w:r>
      <w:r w:rsidR="00DF3996">
        <w:rPr>
          <w:lang w:eastAsia="en-GB"/>
        </w:rPr>
        <w:t>cases that</w:t>
      </w:r>
      <w:r w:rsidR="00384063">
        <w:rPr>
          <w:lang w:eastAsia="en-GB"/>
        </w:rPr>
        <w:t xml:space="preserve"> Amnesty International analysed</w:t>
      </w:r>
      <w:r w:rsidR="00010591">
        <w:rPr>
          <w:lang w:eastAsia="en-GB"/>
        </w:rPr>
        <w:t xml:space="preserve"> </w:t>
      </w:r>
      <w:r w:rsidR="00F717A6">
        <w:rPr>
          <w:lang w:eastAsia="en-GB"/>
        </w:rPr>
        <w:t xml:space="preserve">in </w:t>
      </w:r>
      <w:r w:rsidR="00010591">
        <w:rPr>
          <w:lang w:eastAsia="en-GB"/>
        </w:rPr>
        <w:t>its report are part of th</w:t>
      </w:r>
      <w:r w:rsidR="00EF17E4">
        <w:rPr>
          <w:lang w:eastAsia="en-GB"/>
        </w:rPr>
        <w:t xml:space="preserve">is </w:t>
      </w:r>
      <w:r w:rsidR="0005349A">
        <w:rPr>
          <w:lang w:eastAsia="en-GB"/>
        </w:rPr>
        <w:t xml:space="preserve">group </w:t>
      </w:r>
      <w:r w:rsidR="00010591">
        <w:rPr>
          <w:lang w:eastAsia="en-GB"/>
        </w:rPr>
        <w:t>of 43</w:t>
      </w:r>
      <w:r w:rsidR="00B91998">
        <w:rPr>
          <w:lang w:eastAsia="en-GB"/>
        </w:rPr>
        <w:t xml:space="preserve"> individuals</w:t>
      </w:r>
      <w:r w:rsidR="00D36E95">
        <w:rPr>
          <w:lang w:eastAsia="en-GB"/>
        </w:rPr>
        <w:t>.</w:t>
      </w:r>
    </w:p>
    <w:p w14:paraId="57D6F5BE" w14:textId="02E9E05F" w:rsidR="004A521D" w:rsidRDefault="00370CE8" w:rsidP="00BF779F">
      <w:pPr>
        <w:pStyle w:val="BBodyText"/>
        <w:jc w:val="both"/>
        <w:rPr>
          <w:lang w:eastAsia="en-GB"/>
        </w:rPr>
      </w:pPr>
      <w:r>
        <w:rPr>
          <w:lang w:eastAsia="en-GB"/>
        </w:rPr>
        <w:t>The organization’s analysis</w:t>
      </w:r>
      <w:r w:rsidR="00384063">
        <w:rPr>
          <w:lang w:eastAsia="en-GB"/>
        </w:rPr>
        <w:t xml:space="preserve"> </w:t>
      </w:r>
      <w:r>
        <w:rPr>
          <w:lang w:eastAsia="en-GB"/>
        </w:rPr>
        <w:t>found</w:t>
      </w:r>
      <w:r w:rsidR="00384063" w:rsidRPr="00384063">
        <w:rPr>
          <w:lang w:eastAsia="en-GB"/>
        </w:rPr>
        <w:t xml:space="preserve"> shortcomings in the investigations and in the search for victims that are incompatible with </w:t>
      </w:r>
      <w:r w:rsidR="0005349A">
        <w:rPr>
          <w:lang w:eastAsia="en-GB"/>
        </w:rPr>
        <w:t>Ecuador</w:t>
      </w:r>
      <w:r w:rsidR="00384063" w:rsidRPr="00384063">
        <w:rPr>
          <w:lang w:eastAsia="en-GB"/>
        </w:rPr>
        <w:t>’s international obligations.</w:t>
      </w:r>
      <w:r w:rsidR="00DD5D3D">
        <w:rPr>
          <w:rStyle w:val="FootnoteReference"/>
          <w:lang w:eastAsia="en-GB"/>
        </w:rPr>
        <w:footnoteReference w:id="14"/>
      </w:r>
      <w:r w:rsidR="00801992">
        <w:rPr>
          <w:lang w:eastAsia="en-GB"/>
        </w:rPr>
        <w:t xml:space="preserve"> </w:t>
      </w:r>
      <w:r w:rsidR="003F1EE1">
        <w:rPr>
          <w:lang w:eastAsia="en-GB"/>
        </w:rPr>
        <w:t xml:space="preserve">In addition, </w:t>
      </w:r>
      <w:r w:rsidR="001A40C3">
        <w:rPr>
          <w:lang w:eastAsia="en-GB"/>
        </w:rPr>
        <w:t>t</w:t>
      </w:r>
      <w:r w:rsidR="003F1EE1" w:rsidRPr="00EF7C9E">
        <w:rPr>
          <w:lang w:eastAsia="en-GB"/>
        </w:rPr>
        <w:t>he Inter-American Commission on Human Rights (IACHR) granted precautionary measures in favo</w:t>
      </w:r>
      <w:r w:rsidR="003F1EE1">
        <w:rPr>
          <w:lang w:eastAsia="en-GB"/>
        </w:rPr>
        <w:t>u</w:t>
      </w:r>
      <w:r w:rsidR="003F1EE1" w:rsidRPr="00EF7C9E">
        <w:rPr>
          <w:lang w:eastAsia="en-GB"/>
        </w:rPr>
        <w:t>r of 26 disappeared persons and six women searchers in Ecuador</w:t>
      </w:r>
      <w:r w:rsidR="007742A2">
        <w:rPr>
          <w:lang w:eastAsia="en-GB"/>
        </w:rPr>
        <w:t xml:space="preserve">, </w:t>
      </w:r>
      <w:r w:rsidR="00DF7C5E">
        <w:rPr>
          <w:lang w:eastAsia="en-GB"/>
        </w:rPr>
        <w:t>all of</w:t>
      </w:r>
      <w:r w:rsidR="001B56B8">
        <w:rPr>
          <w:lang w:eastAsia="en-GB"/>
        </w:rPr>
        <w:t xml:space="preserve"> which </w:t>
      </w:r>
      <w:r w:rsidR="006E5E4A">
        <w:rPr>
          <w:lang w:eastAsia="en-GB"/>
        </w:rPr>
        <w:t xml:space="preserve">are </w:t>
      </w:r>
      <w:r w:rsidR="000D4AAF">
        <w:rPr>
          <w:lang w:eastAsia="en-GB"/>
        </w:rPr>
        <w:t xml:space="preserve">known </w:t>
      </w:r>
      <w:r w:rsidR="08C77280">
        <w:rPr>
          <w:lang w:eastAsia="en-GB"/>
        </w:rPr>
        <w:t>to</w:t>
      </w:r>
      <w:r w:rsidR="000D4AAF">
        <w:rPr>
          <w:lang w:eastAsia="en-GB"/>
        </w:rPr>
        <w:t xml:space="preserve"> Amnesty</w:t>
      </w:r>
      <w:r w:rsidR="001B56B8">
        <w:rPr>
          <w:lang w:eastAsia="en-GB"/>
        </w:rPr>
        <w:t xml:space="preserve">, </w:t>
      </w:r>
      <w:r w:rsidR="003F1EE1" w:rsidRPr="00EF7C9E">
        <w:rPr>
          <w:lang w:eastAsia="en-GB"/>
        </w:rPr>
        <w:t>recognizing the risk of irreparable harm to their rights to life and personal integrity.</w:t>
      </w:r>
      <w:r w:rsidR="00830EDC">
        <w:rPr>
          <w:rStyle w:val="FootnoteReference"/>
          <w:lang w:eastAsia="en-GB"/>
        </w:rPr>
        <w:footnoteReference w:id="15"/>
      </w:r>
      <w:r w:rsidR="00830EDC">
        <w:rPr>
          <w:lang w:eastAsia="en-GB"/>
        </w:rPr>
        <w:t xml:space="preserve"> </w:t>
      </w:r>
      <w:r w:rsidR="00801992" w:rsidRPr="00801992">
        <w:rPr>
          <w:lang w:eastAsia="en-GB"/>
        </w:rPr>
        <w:t xml:space="preserve">One issue to note </w:t>
      </w:r>
      <w:r w:rsidR="1FC1B54A" w:rsidRPr="00801992">
        <w:rPr>
          <w:lang w:eastAsia="en-GB"/>
        </w:rPr>
        <w:t>from Amnesty</w:t>
      </w:r>
      <w:r w:rsidR="008F2137">
        <w:rPr>
          <w:lang w:eastAsia="en-GB"/>
        </w:rPr>
        <w:t>’</w:t>
      </w:r>
      <w:r w:rsidR="1FC1B54A" w:rsidRPr="00801992">
        <w:rPr>
          <w:lang w:eastAsia="en-GB"/>
        </w:rPr>
        <w:t xml:space="preserve">s research findings  </w:t>
      </w:r>
      <w:r w:rsidR="00801992" w:rsidRPr="00801992">
        <w:rPr>
          <w:lang w:eastAsia="en-GB"/>
        </w:rPr>
        <w:t xml:space="preserve">is that the immediate search for victims </w:t>
      </w:r>
      <w:r w:rsidR="007E2A78">
        <w:rPr>
          <w:lang w:eastAsia="en-GB"/>
        </w:rPr>
        <w:t>was</w:t>
      </w:r>
      <w:r w:rsidR="00801992" w:rsidRPr="00801992">
        <w:rPr>
          <w:lang w:eastAsia="en-GB"/>
        </w:rPr>
        <w:t xml:space="preserve"> carried out ineffectively</w:t>
      </w:r>
      <w:r w:rsidR="00680C5A">
        <w:rPr>
          <w:lang w:eastAsia="en-GB"/>
        </w:rPr>
        <w:t xml:space="preserve">, </w:t>
      </w:r>
      <w:r w:rsidR="000E1486">
        <w:rPr>
          <w:lang w:eastAsia="en-GB"/>
        </w:rPr>
        <w:t xml:space="preserve">as it </w:t>
      </w:r>
      <w:r w:rsidR="0051195B">
        <w:rPr>
          <w:lang w:eastAsia="en-GB"/>
        </w:rPr>
        <w:t xml:space="preserve"> </w:t>
      </w:r>
      <w:r w:rsidR="00060CA0">
        <w:rPr>
          <w:lang w:eastAsia="en-GB"/>
        </w:rPr>
        <w:t>classified the</w:t>
      </w:r>
      <w:r w:rsidR="005F2EFE">
        <w:rPr>
          <w:lang w:eastAsia="en-GB"/>
        </w:rPr>
        <w:t xml:space="preserve"> disappearances, in an unwarranted manner, as</w:t>
      </w:r>
      <w:r w:rsidR="00060CA0">
        <w:rPr>
          <w:lang w:eastAsia="en-GB"/>
        </w:rPr>
        <w:t xml:space="preserve"> </w:t>
      </w:r>
      <w:r w:rsidR="0051195B">
        <w:rPr>
          <w:lang w:eastAsia="en-GB"/>
        </w:rPr>
        <w:t>kidnapping</w:t>
      </w:r>
      <w:r w:rsidR="00F832DA">
        <w:rPr>
          <w:lang w:eastAsia="en-GB"/>
        </w:rPr>
        <w:t xml:space="preserve"> or “involuntary disappearance”</w:t>
      </w:r>
      <w:r w:rsidR="00BB3226">
        <w:rPr>
          <w:lang w:eastAsia="en-GB"/>
        </w:rPr>
        <w:t>,</w:t>
      </w:r>
      <w:r w:rsidR="00B260E3">
        <w:rPr>
          <w:lang w:eastAsia="en-GB"/>
        </w:rPr>
        <w:t xml:space="preserve"> </w:t>
      </w:r>
      <w:r w:rsidR="00F832DA">
        <w:rPr>
          <w:lang w:eastAsia="en-GB"/>
        </w:rPr>
        <w:t>that is</w:t>
      </w:r>
      <w:r w:rsidR="00B260E3">
        <w:rPr>
          <w:lang w:eastAsia="en-GB"/>
        </w:rPr>
        <w:t>,</w:t>
      </w:r>
      <w:r w:rsidR="00F832DA">
        <w:rPr>
          <w:lang w:eastAsia="en-GB"/>
        </w:rPr>
        <w:t xml:space="preserve"> a disappearance not carried out by state agents </w:t>
      </w:r>
      <w:r w:rsidR="00BB3226">
        <w:rPr>
          <w:lang w:eastAsia="en-GB"/>
        </w:rPr>
        <w:t>according to</w:t>
      </w:r>
      <w:r w:rsidR="00F832DA">
        <w:rPr>
          <w:lang w:eastAsia="en-GB"/>
        </w:rPr>
        <w:t xml:space="preserve"> the definition </w:t>
      </w:r>
      <w:r w:rsidR="00BB3226">
        <w:rPr>
          <w:lang w:eastAsia="en-GB"/>
        </w:rPr>
        <w:t xml:space="preserve">provided for in </w:t>
      </w:r>
      <w:r w:rsidR="00F832DA">
        <w:rPr>
          <w:lang w:eastAsia="en-GB"/>
        </w:rPr>
        <w:t>the Ecuadorian criminal code</w:t>
      </w:r>
      <w:r w:rsidR="00801992" w:rsidRPr="00801992">
        <w:rPr>
          <w:lang w:eastAsia="en-GB"/>
        </w:rPr>
        <w:t>. Although prosecutors order</w:t>
      </w:r>
      <w:r w:rsidR="00550B17">
        <w:rPr>
          <w:lang w:eastAsia="en-GB"/>
        </w:rPr>
        <w:t>ed</w:t>
      </w:r>
      <w:r w:rsidR="00801992" w:rsidRPr="00801992">
        <w:rPr>
          <w:lang w:eastAsia="en-GB"/>
        </w:rPr>
        <w:t xml:space="preserve"> the immediate start of the search, they d</w:t>
      </w:r>
      <w:r w:rsidR="00550B17">
        <w:rPr>
          <w:lang w:eastAsia="en-GB"/>
        </w:rPr>
        <w:t>id</w:t>
      </w:r>
      <w:r w:rsidR="00801992" w:rsidRPr="00801992">
        <w:rPr>
          <w:lang w:eastAsia="en-GB"/>
        </w:rPr>
        <w:t xml:space="preserve"> not provide guidelines for carrying it out. Police </w:t>
      </w:r>
      <w:proofErr w:type="gramStart"/>
      <w:r w:rsidR="00801992" w:rsidRPr="00801992">
        <w:rPr>
          <w:lang w:eastAsia="en-GB"/>
        </w:rPr>
        <w:t>reports</w:t>
      </w:r>
      <w:proofErr w:type="gramEnd"/>
      <w:r w:rsidR="00550B17">
        <w:rPr>
          <w:lang w:eastAsia="en-GB"/>
        </w:rPr>
        <w:t xml:space="preserve"> also</w:t>
      </w:r>
      <w:r w:rsidR="00801992" w:rsidRPr="00801992">
        <w:rPr>
          <w:lang w:eastAsia="en-GB"/>
        </w:rPr>
        <w:t xml:space="preserve"> show</w:t>
      </w:r>
      <w:r w:rsidR="00550B17">
        <w:rPr>
          <w:lang w:eastAsia="en-GB"/>
        </w:rPr>
        <w:t>ed</w:t>
      </w:r>
      <w:r w:rsidR="00801992" w:rsidRPr="00801992">
        <w:rPr>
          <w:lang w:eastAsia="en-GB"/>
        </w:rPr>
        <w:t xml:space="preserve"> that </w:t>
      </w:r>
      <w:r w:rsidR="00BB3226">
        <w:rPr>
          <w:lang w:eastAsia="en-GB"/>
        </w:rPr>
        <w:t xml:space="preserve">the </w:t>
      </w:r>
      <w:r w:rsidR="00801992" w:rsidRPr="00801992">
        <w:rPr>
          <w:lang w:eastAsia="en-GB"/>
        </w:rPr>
        <w:t xml:space="preserve">initial </w:t>
      </w:r>
      <w:r w:rsidR="00BB3226">
        <w:rPr>
          <w:lang w:eastAsia="en-GB"/>
        </w:rPr>
        <w:t>investigations</w:t>
      </w:r>
      <w:r w:rsidR="00BB3226" w:rsidRPr="00801992">
        <w:rPr>
          <w:lang w:eastAsia="en-GB"/>
        </w:rPr>
        <w:t xml:space="preserve"> </w:t>
      </w:r>
      <w:r w:rsidR="00F832DA">
        <w:rPr>
          <w:lang w:eastAsia="en-GB"/>
        </w:rPr>
        <w:t>were</w:t>
      </w:r>
      <w:r w:rsidR="00801992" w:rsidRPr="00801992">
        <w:rPr>
          <w:lang w:eastAsia="en-GB"/>
        </w:rPr>
        <w:t xml:space="preserve"> limited to interviewing </w:t>
      </w:r>
      <w:r w:rsidR="00C15339">
        <w:rPr>
          <w:lang w:eastAsia="en-GB"/>
        </w:rPr>
        <w:t xml:space="preserve">the </w:t>
      </w:r>
      <w:r w:rsidR="00801992" w:rsidRPr="00801992">
        <w:rPr>
          <w:lang w:eastAsia="en-GB"/>
        </w:rPr>
        <w:t xml:space="preserve">relatives and neighbours </w:t>
      </w:r>
      <w:r w:rsidR="00C15339">
        <w:rPr>
          <w:lang w:eastAsia="en-GB"/>
        </w:rPr>
        <w:t xml:space="preserve">of the disappeared persons </w:t>
      </w:r>
      <w:r w:rsidR="00801992" w:rsidRPr="00801992">
        <w:rPr>
          <w:lang w:eastAsia="en-GB"/>
        </w:rPr>
        <w:t>and taking photographs of the alleged location where the deprivation of liberty took place.</w:t>
      </w:r>
      <w:r w:rsidR="00EF7C9E">
        <w:rPr>
          <w:lang w:eastAsia="en-GB"/>
        </w:rPr>
        <w:t xml:space="preserve"> </w:t>
      </w:r>
    </w:p>
    <w:p w14:paraId="0EEA099A" w14:textId="1A7C1DCD" w:rsidR="00347E16" w:rsidRDefault="007C30F8" w:rsidP="0040511E">
      <w:pPr>
        <w:pStyle w:val="BBodyText"/>
        <w:jc w:val="both"/>
      </w:pPr>
      <w:r>
        <w:rPr>
          <w:lang w:eastAsia="en-GB"/>
        </w:rPr>
        <w:t>I</w:t>
      </w:r>
      <w:r w:rsidRPr="007C30F8">
        <w:rPr>
          <w:lang w:eastAsia="en-GB"/>
        </w:rPr>
        <w:t>n most of the cases analysed</w:t>
      </w:r>
      <w:r w:rsidR="00C15339">
        <w:rPr>
          <w:lang w:eastAsia="en-GB"/>
        </w:rPr>
        <w:t xml:space="preserve"> by the organization</w:t>
      </w:r>
      <w:r w:rsidR="00C73831">
        <w:rPr>
          <w:lang w:eastAsia="en-GB"/>
        </w:rPr>
        <w:t>,</w:t>
      </w:r>
      <w:r w:rsidRPr="007C30F8">
        <w:rPr>
          <w:lang w:eastAsia="en-GB"/>
        </w:rPr>
        <w:t xml:space="preserve"> no evidence was collected at the alleged location in the first days of the disappearance. On several occasions, the order to collect evidence was issued </w:t>
      </w:r>
      <w:r w:rsidRPr="007C30F8">
        <w:rPr>
          <w:lang w:eastAsia="en-GB"/>
        </w:rPr>
        <w:lastRenderedPageBreak/>
        <w:t xml:space="preserve">months after the disappearance </w:t>
      </w:r>
      <w:r w:rsidR="00C15339">
        <w:rPr>
          <w:lang w:eastAsia="en-GB"/>
        </w:rPr>
        <w:t xml:space="preserve">had </w:t>
      </w:r>
      <w:r w:rsidRPr="007C30F8">
        <w:rPr>
          <w:lang w:eastAsia="en-GB"/>
        </w:rPr>
        <w:t xml:space="preserve">occurred, by which time it was too late to </w:t>
      </w:r>
      <w:r w:rsidR="00C16861">
        <w:rPr>
          <w:lang w:eastAsia="en-GB"/>
        </w:rPr>
        <w:t>retrieve</w:t>
      </w:r>
      <w:r w:rsidR="00C15339" w:rsidRPr="274F2765">
        <w:rPr>
          <w:lang w:eastAsia="en-GB"/>
        </w:rPr>
        <w:t xml:space="preserve"> </w:t>
      </w:r>
      <w:r w:rsidRPr="007C30F8">
        <w:rPr>
          <w:lang w:eastAsia="en-GB"/>
        </w:rPr>
        <w:t>any evidence. This means that potential evidence</w:t>
      </w:r>
      <w:r w:rsidR="00C16861">
        <w:rPr>
          <w:lang w:eastAsia="en-GB"/>
        </w:rPr>
        <w:t>,</w:t>
      </w:r>
      <w:r w:rsidRPr="007C30F8">
        <w:rPr>
          <w:lang w:eastAsia="en-GB"/>
        </w:rPr>
        <w:t xml:space="preserve"> such as fingerprints, evidence from the scene and security camera footage</w:t>
      </w:r>
      <w:r w:rsidR="00C16861">
        <w:rPr>
          <w:lang w:eastAsia="en-GB"/>
        </w:rPr>
        <w:t>,</w:t>
      </w:r>
      <w:r w:rsidR="23FAF5B9" w:rsidRPr="274F2765">
        <w:rPr>
          <w:lang w:eastAsia="en-GB"/>
        </w:rPr>
        <w:t xml:space="preserve"> was</w:t>
      </w:r>
      <w:r w:rsidRPr="007C30F8">
        <w:rPr>
          <w:lang w:eastAsia="en-GB"/>
        </w:rPr>
        <w:t xml:space="preserve"> lost.</w:t>
      </w:r>
      <w:r w:rsidR="00565A4B">
        <w:rPr>
          <w:lang w:eastAsia="en-GB"/>
        </w:rPr>
        <w:t xml:space="preserve"> </w:t>
      </w:r>
      <w:r w:rsidR="0040511E" w:rsidRPr="0040511E">
        <w:t xml:space="preserve">Amnesty International </w:t>
      </w:r>
      <w:r w:rsidR="001E32D1">
        <w:t xml:space="preserve">also </w:t>
      </w:r>
      <w:r w:rsidR="009861B5">
        <w:t>identified signs of</w:t>
      </w:r>
      <w:r w:rsidR="009861B5" w:rsidRPr="0040511E">
        <w:t xml:space="preserve"> </w:t>
      </w:r>
      <w:r w:rsidR="0040511E" w:rsidRPr="0040511E">
        <w:t xml:space="preserve">a worrying lack of </w:t>
      </w:r>
      <w:r w:rsidR="00711FD7">
        <w:t>investigative rigor</w:t>
      </w:r>
      <w:r w:rsidR="0008168C">
        <w:t xml:space="preserve"> in handling the reported</w:t>
      </w:r>
      <w:r w:rsidR="0040511E" w:rsidRPr="0040511E">
        <w:t xml:space="preserve"> to cases, as evidenced by, for example, omissions and errors when requesting information from the authorities and individuals</w:t>
      </w:r>
      <w:r w:rsidR="002F05C2">
        <w:t>;</w:t>
      </w:r>
      <w:r w:rsidR="0040511E" w:rsidRPr="0040511E">
        <w:t xml:space="preserve"> and a lack of care when processing evidence, for example with video footage of the detentions </w:t>
      </w:r>
      <w:r w:rsidR="002F05C2">
        <w:t xml:space="preserve">remaining </w:t>
      </w:r>
      <w:r w:rsidR="0040511E" w:rsidRPr="0040511E">
        <w:t xml:space="preserve">for months in the files of the Prosecutor’s Office without being analysed by an expert. </w:t>
      </w:r>
    </w:p>
    <w:p w14:paraId="087CD12B" w14:textId="70BA8111" w:rsidR="000B31B8" w:rsidRDefault="000B31B8" w:rsidP="0040511E">
      <w:pPr>
        <w:pStyle w:val="BBodyText"/>
        <w:jc w:val="both"/>
        <w:rPr>
          <w:lang w:eastAsia="en-GB"/>
        </w:rPr>
      </w:pPr>
      <w:r w:rsidRPr="1052A3DA">
        <w:rPr>
          <w:lang w:eastAsia="en-GB"/>
        </w:rPr>
        <w:t>In recent interview</w:t>
      </w:r>
      <w:r w:rsidR="00B94E6E" w:rsidRPr="1052A3DA">
        <w:rPr>
          <w:lang w:eastAsia="en-GB"/>
        </w:rPr>
        <w:t>s</w:t>
      </w:r>
      <w:r w:rsidR="00591C66" w:rsidRPr="1052A3DA">
        <w:rPr>
          <w:lang w:eastAsia="en-GB"/>
        </w:rPr>
        <w:t xml:space="preserve"> during its country visit</w:t>
      </w:r>
      <w:r w:rsidR="00B94E6E" w:rsidRPr="1052A3DA">
        <w:rPr>
          <w:lang w:eastAsia="en-GB"/>
        </w:rPr>
        <w:t xml:space="preserve">, the organization </w:t>
      </w:r>
      <w:r w:rsidR="00C73831" w:rsidRPr="1052A3DA">
        <w:rPr>
          <w:lang w:eastAsia="en-GB"/>
        </w:rPr>
        <w:t>f</w:t>
      </w:r>
      <w:r w:rsidR="000B2C71" w:rsidRPr="1052A3DA">
        <w:rPr>
          <w:lang w:eastAsia="en-GB"/>
        </w:rPr>
        <w:t xml:space="preserve">urther </w:t>
      </w:r>
      <w:r w:rsidR="00B94E6E" w:rsidRPr="1052A3DA">
        <w:rPr>
          <w:lang w:eastAsia="en-GB"/>
        </w:rPr>
        <w:t xml:space="preserve">identified that justice operators </w:t>
      </w:r>
      <w:r w:rsidR="00035070" w:rsidRPr="1052A3DA">
        <w:rPr>
          <w:lang w:eastAsia="en-GB"/>
        </w:rPr>
        <w:t>ha</w:t>
      </w:r>
      <w:r w:rsidR="00C73831" w:rsidRPr="1052A3DA">
        <w:rPr>
          <w:lang w:eastAsia="en-GB"/>
        </w:rPr>
        <w:t>d</w:t>
      </w:r>
      <w:r w:rsidR="00035070" w:rsidRPr="1052A3DA">
        <w:rPr>
          <w:lang w:eastAsia="en-GB"/>
        </w:rPr>
        <w:t xml:space="preserve"> </w:t>
      </w:r>
      <w:r w:rsidR="00EE672B" w:rsidRPr="1052A3DA">
        <w:rPr>
          <w:lang w:eastAsia="en-GB"/>
        </w:rPr>
        <w:t>experienced</w:t>
      </w:r>
      <w:r w:rsidR="00F80379" w:rsidRPr="1052A3DA">
        <w:rPr>
          <w:lang w:eastAsia="en-GB"/>
        </w:rPr>
        <w:t xml:space="preserve"> </w:t>
      </w:r>
      <w:r w:rsidR="00035070" w:rsidRPr="1052A3DA">
        <w:rPr>
          <w:lang w:eastAsia="en-GB"/>
        </w:rPr>
        <w:t xml:space="preserve">undue pressure and </w:t>
      </w:r>
      <w:r w:rsidR="00F03969" w:rsidRPr="1052A3DA">
        <w:rPr>
          <w:lang w:eastAsia="en-GB"/>
        </w:rPr>
        <w:t xml:space="preserve">fear of reprisals in relation to their </w:t>
      </w:r>
      <w:r w:rsidR="009B7140" w:rsidRPr="1052A3DA">
        <w:rPr>
          <w:lang w:eastAsia="en-GB"/>
        </w:rPr>
        <w:t xml:space="preserve">work for these cases. </w:t>
      </w:r>
      <w:r w:rsidR="00F80379" w:rsidRPr="1052A3DA">
        <w:rPr>
          <w:lang w:eastAsia="en-GB"/>
        </w:rPr>
        <w:t>Moreover, the families of victims reported having faced acts of intimidation and threats</w:t>
      </w:r>
      <w:r w:rsidR="006706F5" w:rsidRPr="1052A3DA">
        <w:rPr>
          <w:lang w:eastAsia="en-GB"/>
        </w:rPr>
        <w:t xml:space="preserve"> from </w:t>
      </w:r>
      <w:r w:rsidR="00D43EE7" w:rsidRPr="1052A3DA">
        <w:rPr>
          <w:lang w:eastAsia="en-GB"/>
        </w:rPr>
        <w:t xml:space="preserve">unidentified </w:t>
      </w:r>
      <w:r w:rsidR="006706F5" w:rsidRPr="1052A3DA">
        <w:rPr>
          <w:lang w:eastAsia="en-GB"/>
        </w:rPr>
        <w:t xml:space="preserve">actors during their search and justice efforts. </w:t>
      </w:r>
    </w:p>
    <w:p w14:paraId="788E80B7" w14:textId="4FC7D37A" w:rsidR="000D2BFA" w:rsidRDefault="00C03CFB" w:rsidP="00F0340C">
      <w:pPr>
        <w:pStyle w:val="BBodyText"/>
        <w:jc w:val="both"/>
      </w:pPr>
      <w:r>
        <w:t xml:space="preserve">Amnesty International </w:t>
      </w:r>
      <w:r w:rsidR="000B31B8">
        <w:t>wishes to emphasize i</w:t>
      </w:r>
      <w:r w:rsidR="00465B99">
        <w:t xml:space="preserve">ts </w:t>
      </w:r>
      <w:r w:rsidR="00815EAA">
        <w:t>particular</w:t>
      </w:r>
      <w:r>
        <w:t xml:space="preserve"> concern</w:t>
      </w:r>
      <w:r w:rsidR="000B31B8">
        <w:t xml:space="preserve"> </w:t>
      </w:r>
      <w:r>
        <w:t xml:space="preserve">about the lack of cooperation </w:t>
      </w:r>
      <w:r w:rsidR="00753549">
        <w:t xml:space="preserve">by </w:t>
      </w:r>
      <w:r>
        <w:t xml:space="preserve">the </w:t>
      </w:r>
      <w:r w:rsidR="00753549">
        <w:t>a</w:t>
      </w:r>
      <w:r>
        <w:t xml:space="preserve">rmed </w:t>
      </w:r>
      <w:r w:rsidR="00753549">
        <w:t>f</w:t>
      </w:r>
      <w:r>
        <w:t xml:space="preserve">orces with the investigations, which </w:t>
      </w:r>
      <w:r w:rsidR="00675082">
        <w:t xml:space="preserve">it </w:t>
      </w:r>
      <w:r>
        <w:t xml:space="preserve">found </w:t>
      </w:r>
      <w:r w:rsidR="00675082">
        <w:t xml:space="preserve">to be </w:t>
      </w:r>
      <w:r>
        <w:t xml:space="preserve">a common pattern in </w:t>
      </w:r>
      <w:r w:rsidR="00675082">
        <w:t>all</w:t>
      </w:r>
      <w:r>
        <w:t xml:space="preserve"> the cases </w:t>
      </w:r>
      <w:r w:rsidR="00815EAA">
        <w:t>analysed</w:t>
      </w:r>
      <w:r>
        <w:t xml:space="preserve">. The organization considers this to be the main obstacle </w:t>
      </w:r>
      <w:r w:rsidR="00675082">
        <w:t xml:space="preserve">to </w:t>
      </w:r>
      <w:r w:rsidR="00815EAA">
        <w:t xml:space="preserve">the progress of </w:t>
      </w:r>
      <w:r w:rsidR="00675082">
        <w:t xml:space="preserve">the </w:t>
      </w:r>
      <w:r w:rsidR="00815EAA">
        <w:t xml:space="preserve">cases. </w:t>
      </w:r>
      <w:r w:rsidR="0040511E" w:rsidRPr="0040511E">
        <w:t>The military authorities typically claimed that the information required for the investigation was “secret”, “classified” or “confidential”</w:t>
      </w:r>
      <w:r w:rsidR="00675082">
        <w:t>,</w:t>
      </w:r>
      <w:r w:rsidR="0040511E" w:rsidRPr="0040511E">
        <w:t xml:space="preserve"> and could therefore not be provided to the Prosecutor’s Office. </w:t>
      </w:r>
    </w:p>
    <w:p w14:paraId="2761EC54" w14:textId="59E954A4" w:rsidR="00F0340C" w:rsidRDefault="00633B58" w:rsidP="00F0340C">
      <w:pPr>
        <w:pStyle w:val="BBodyText"/>
        <w:jc w:val="both"/>
      </w:pPr>
      <w:r>
        <w:t>Only in one of the cases analysed by Amnesty International</w:t>
      </w:r>
      <w:r w:rsidR="00D958CD">
        <w:t>, victims</w:t>
      </w:r>
      <w:r w:rsidR="00AF78C6">
        <w:t xml:space="preserve"> and their families</w:t>
      </w:r>
      <w:r w:rsidR="00D958CD">
        <w:t xml:space="preserve"> have been recently able to access their rights to truth</w:t>
      </w:r>
      <w:r w:rsidR="00AB587F">
        <w:t xml:space="preserve">, </w:t>
      </w:r>
      <w:r w:rsidR="00D958CD">
        <w:t>justice</w:t>
      </w:r>
      <w:r w:rsidR="00AB587F">
        <w:t xml:space="preserve"> and reparations</w:t>
      </w:r>
      <w:r w:rsidR="00D958CD">
        <w:t xml:space="preserve">. </w:t>
      </w:r>
      <w:r w:rsidR="002014C6">
        <w:t xml:space="preserve">On 22 December 2025, the Guayas Criminal Court </w:t>
      </w:r>
      <w:r w:rsidR="001F3495">
        <w:t>found</w:t>
      </w:r>
      <w:r w:rsidR="002014C6">
        <w:t xml:space="preserve"> 16 members of the military</w:t>
      </w:r>
      <w:r w:rsidR="00AF78C6">
        <w:t xml:space="preserve"> guilty</w:t>
      </w:r>
      <w:r w:rsidR="002014C6">
        <w:t xml:space="preserve"> </w:t>
      </w:r>
      <w:r w:rsidR="001F3495">
        <w:t xml:space="preserve">for the enforced disappearance of </w:t>
      </w:r>
      <w:r w:rsidR="001F3495" w:rsidRPr="00B6420E">
        <w:t>Steven Gerald Medina Lajones</w:t>
      </w:r>
      <w:r w:rsidR="001F3495">
        <w:t>,</w:t>
      </w:r>
      <w:r w:rsidR="001F3495" w:rsidRPr="00B6420E">
        <w:t xml:space="preserve"> </w:t>
      </w:r>
      <w:proofErr w:type="spellStart"/>
      <w:r w:rsidR="001F3495" w:rsidRPr="00B6420E">
        <w:t>Nehemías</w:t>
      </w:r>
      <w:proofErr w:type="spellEnd"/>
      <w:r w:rsidR="001F3495" w:rsidRPr="00B6420E">
        <w:t xml:space="preserve"> Saúl Arboleda Portocarrero</w:t>
      </w:r>
      <w:r w:rsidR="001F3495">
        <w:t>,</w:t>
      </w:r>
      <w:r w:rsidR="001F3495" w:rsidRPr="00B6420E">
        <w:t xml:space="preserve"> and brothers Josué Didier Arroyo Bustos</w:t>
      </w:r>
      <w:r w:rsidR="001F3495">
        <w:t xml:space="preserve">, </w:t>
      </w:r>
      <w:r w:rsidR="001F3495" w:rsidRPr="00B6420E">
        <w:t>and Ismael Arroyo Bustos</w:t>
      </w:r>
      <w:r w:rsidR="001F3495">
        <w:t>,</w:t>
      </w:r>
      <w:r w:rsidR="001F3495" w:rsidRPr="00B6420E">
        <w:t xml:space="preserve"> </w:t>
      </w:r>
      <w:r w:rsidR="001F3495">
        <w:t xml:space="preserve">known as </w:t>
      </w:r>
      <w:r w:rsidR="002A64AF">
        <w:t>“</w:t>
      </w:r>
      <w:r w:rsidR="001F3495">
        <w:t xml:space="preserve">the four children of </w:t>
      </w:r>
      <w:r w:rsidR="00AF78C6">
        <w:t>the</w:t>
      </w:r>
      <w:r w:rsidR="001F3495">
        <w:t xml:space="preserve"> Malvinas</w:t>
      </w:r>
      <w:r w:rsidR="004153FE">
        <w:t>.</w:t>
      </w:r>
      <w:r w:rsidR="002A64AF">
        <w:t>”</w:t>
      </w:r>
      <w:r w:rsidR="00E305B6">
        <w:rPr>
          <w:rStyle w:val="FootnoteReference"/>
        </w:rPr>
        <w:footnoteReference w:id="16"/>
      </w:r>
      <w:r w:rsidR="004153FE">
        <w:t xml:space="preserve"> </w:t>
      </w:r>
      <w:r w:rsidR="002163E8">
        <w:t>One colonel</w:t>
      </w:r>
      <w:r w:rsidR="00EC4540">
        <w:t>,</w:t>
      </w:r>
      <w:r w:rsidR="002163E8">
        <w:t xml:space="preserve"> against whom charges had also been brought</w:t>
      </w:r>
      <w:r w:rsidR="00EC4540">
        <w:t>,</w:t>
      </w:r>
      <w:r w:rsidR="002163E8">
        <w:t xml:space="preserve"> was </w:t>
      </w:r>
      <w:r w:rsidR="00866C55">
        <w:t xml:space="preserve">found </w:t>
      </w:r>
      <w:r w:rsidR="00EC4540">
        <w:t xml:space="preserve">not </w:t>
      </w:r>
      <w:r w:rsidR="00866C55">
        <w:t xml:space="preserve">guilty. </w:t>
      </w:r>
      <w:r w:rsidR="00D2377C">
        <w:t>The suspects had been held in pre-trial detention for most of</w:t>
      </w:r>
      <w:r w:rsidR="00542BC1">
        <w:t xml:space="preserve"> 2025</w:t>
      </w:r>
      <w:r w:rsidR="00D2377C">
        <w:t xml:space="preserve">. </w:t>
      </w:r>
      <w:r w:rsidR="00804765">
        <w:t>The hearings experienced several delays because the defence of the military was intentionally unprepared or requested additional time</w:t>
      </w:r>
      <w:r w:rsidR="00542BC1">
        <w:t>, according to the legal representatives of the victims</w:t>
      </w:r>
      <w:r w:rsidR="00804765">
        <w:t xml:space="preserve">. </w:t>
      </w:r>
      <w:proofErr w:type="gramStart"/>
      <w:r w:rsidR="00584C82">
        <w:t>In spite of</w:t>
      </w:r>
      <w:proofErr w:type="gramEnd"/>
      <w:r w:rsidR="00584C82">
        <w:t xml:space="preserve"> the </w:t>
      </w:r>
      <w:r w:rsidR="00105934">
        <w:t>challenges this case faced</w:t>
      </w:r>
      <w:r w:rsidR="00584C82">
        <w:t xml:space="preserve">, </w:t>
      </w:r>
      <w:r w:rsidR="004C2E99">
        <w:t>Amnesty International</w:t>
      </w:r>
      <w:r w:rsidR="00584C82">
        <w:t xml:space="preserve"> considers the</w:t>
      </w:r>
      <w:r w:rsidR="009F6686">
        <w:t xml:space="preserve"> Court’s decision to be a significant precedent for recent cases of enforced disappearances in the country.</w:t>
      </w:r>
      <w:r w:rsidR="00A95AE6">
        <w:t xml:space="preserve"> </w:t>
      </w:r>
    </w:p>
    <w:p w14:paraId="2C1B2B69" w14:textId="054EF7EE" w:rsidR="00F0340C" w:rsidRDefault="00C21461" w:rsidP="00F0340C">
      <w:pPr>
        <w:pStyle w:val="BBodyText"/>
        <w:jc w:val="both"/>
      </w:pPr>
      <w:r>
        <w:t xml:space="preserve">In parallel, </w:t>
      </w:r>
      <w:r w:rsidR="004B1763">
        <w:t>t</w:t>
      </w:r>
      <w:r w:rsidR="00A031A0">
        <w:t xml:space="preserve">he </w:t>
      </w:r>
      <w:r w:rsidR="00105934">
        <w:t>Constitutional Court</w:t>
      </w:r>
      <w:r w:rsidR="00A031A0">
        <w:t xml:space="preserve"> of Ecuador</w:t>
      </w:r>
      <w:r w:rsidR="000D4CFF">
        <w:t xml:space="preserve"> </w:t>
      </w:r>
      <w:r w:rsidR="0099289E">
        <w:t>is rev</w:t>
      </w:r>
      <w:r w:rsidR="00DC4FEE">
        <w:t xml:space="preserve">iewing </w:t>
      </w:r>
      <w:r w:rsidR="00EF05E9">
        <w:t xml:space="preserve">the </w:t>
      </w:r>
      <w:r w:rsidR="4C2927FC">
        <w:t xml:space="preserve">same </w:t>
      </w:r>
      <w:r w:rsidR="00EF05E9">
        <w:t xml:space="preserve">case </w:t>
      </w:r>
      <w:r w:rsidR="000D4CFF">
        <w:t>though an Extraordinary Protection Action</w:t>
      </w:r>
      <w:r w:rsidR="00A3358C">
        <w:t>. The Court</w:t>
      </w:r>
      <w:r w:rsidR="000D4CFF">
        <w:t xml:space="preserve"> </w:t>
      </w:r>
      <w:r w:rsidR="00137B18">
        <w:t xml:space="preserve">is examining an appeal against </w:t>
      </w:r>
      <w:r w:rsidR="7ACE669C">
        <w:t>a</w:t>
      </w:r>
      <w:r w:rsidR="00BA7E09">
        <w:t xml:space="preserve"> habeas corpus</w:t>
      </w:r>
      <w:r w:rsidR="02F7B10E">
        <w:t>,</w:t>
      </w:r>
      <w:r w:rsidR="00BA7E09">
        <w:t xml:space="preserve"> </w:t>
      </w:r>
      <w:r w:rsidR="005B785A">
        <w:t xml:space="preserve">and it is determining </w:t>
      </w:r>
      <w:r w:rsidR="000F1592">
        <w:t>whether the military’s conduct during states of exception violated constitutional rights.</w:t>
      </w:r>
      <w:r w:rsidR="00A031A0">
        <w:t xml:space="preserve"> </w:t>
      </w:r>
      <w:r w:rsidR="00394D9F">
        <w:t>This is also the only case, out of those analysed by Amnesty International, in which the</w:t>
      </w:r>
      <w:r w:rsidR="00C45A93">
        <w:t xml:space="preserve"> missing persons </w:t>
      </w:r>
      <w:r w:rsidR="00A031A0">
        <w:t>have been found</w:t>
      </w:r>
      <w:r w:rsidR="00976198">
        <w:t xml:space="preserve">. </w:t>
      </w:r>
      <w:r w:rsidR="00A874AB">
        <w:t>Tragically, they were not found alive.</w:t>
      </w:r>
      <w:r w:rsidR="00A031A0">
        <w:t xml:space="preserve"> </w:t>
      </w:r>
    </w:p>
    <w:p w14:paraId="2A751B24" w14:textId="4935E4FC" w:rsidR="00F87683" w:rsidRPr="00E01D0F" w:rsidRDefault="00B60872" w:rsidP="00BF779F">
      <w:pPr>
        <w:pStyle w:val="BBodyText"/>
        <w:jc w:val="both"/>
      </w:pPr>
      <w:r>
        <w:t xml:space="preserve">In contrast, </w:t>
      </w:r>
      <w:r w:rsidR="0073105A">
        <w:t xml:space="preserve">the whereabouts of all other victims, including Cirilo Leonardo </w:t>
      </w:r>
      <w:proofErr w:type="spellStart"/>
      <w:r w:rsidR="0073105A">
        <w:t>Minota</w:t>
      </w:r>
      <w:proofErr w:type="spellEnd"/>
      <w:r w:rsidR="0073105A">
        <w:t xml:space="preserve"> Nieves, Dave Robin Loor Roca, Juan Daniel Santillán Suárez, Jostin Elian Álvarez Chávez, Jairo Damián Tapia Álvarez, and Dalton Oswaldo Ruiz Tapia, remains unknown.</w:t>
      </w:r>
      <w:r w:rsidR="009B261F">
        <w:t xml:space="preserve"> Further, </w:t>
      </w:r>
      <w:r w:rsidR="00FA65D3">
        <w:t>criminal investigations have remained in the preliminary stage</w:t>
      </w:r>
      <w:r w:rsidR="52BA87D6">
        <w:t>,</w:t>
      </w:r>
      <w:r w:rsidR="00890DE1">
        <w:t xml:space="preserve"> largely due to the lack of cooperation </w:t>
      </w:r>
      <w:r w:rsidR="00E1114F">
        <w:t xml:space="preserve">by </w:t>
      </w:r>
      <w:r w:rsidR="00890DE1">
        <w:t xml:space="preserve">the </w:t>
      </w:r>
      <w:r w:rsidR="00E1114F">
        <w:t>a</w:t>
      </w:r>
      <w:r w:rsidR="00890DE1">
        <w:t xml:space="preserve">rmed </w:t>
      </w:r>
      <w:r w:rsidR="00E1114F">
        <w:t>f</w:t>
      </w:r>
      <w:r w:rsidR="00890DE1">
        <w:t xml:space="preserve">orces to identify possible suspects. </w:t>
      </w:r>
    </w:p>
    <w:p w14:paraId="68D50BE7" w14:textId="7CBF2C20" w:rsidR="005C4098" w:rsidRDefault="005C4098" w:rsidP="00BF779F">
      <w:pPr>
        <w:pStyle w:val="BNumberedHeading"/>
        <w:jc w:val="both"/>
      </w:pPr>
      <w:bookmarkStart w:id="4" w:name="_Toc217900990"/>
      <w:r>
        <w:t>REPARATIONS</w:t>
      </w:r>
      <w:bookmarkEnd w:id="4"/>
    </w:p>
    <w:p w14:paraId="2D941A39" w14:textId="3A146C97" w:rsidR="00DF731F" w:rsidRDefault="006673E6" w:rsidP="00CD2005">
      <w:pPr>
        <w:pStyle w:val="BBodyText"/>
        <w:jc w:val="both"/>
        <w:rPr>
          <w:lang w:eastAsia="en-GB"/>
        </w:rPr>
      </w:pPr>
      <w:r>
        <w:rPr>
          <w:lang w:eastAsia="en-GB"/>
        </w:rPr>
        <w:t>In its recent ruling</w:t>
      </w:r>
      <w:r w:rsidR="00864CEA">
        <w:rPr>
          <w:lang w:eastAsia="en-GB"/>
        </w:rPr>
        <w:t xml:space="preserve"> in relation to the enforced disappearance of the four children of las Malvinas</w:t>
      </w:r>
      <w:r>
        <w:rPr>
          <w:lang w:eastAsia="en-GB"/>
        </w:rPr>
        <w:t xml:space="preserve">, </w:t>
      </w:r>
      <w:r w:rsidR="00B121B2">
        <w:rPr>
          <w:lang w:eastAsia="en-GB"/>
        </w:rPr>
        <w:t>the</w:t>
      </w:r>
      <w:r w:rsidR="00B5636A">
        <w:rPr>
          <w:lang w:eastAsia="en-GB"/>
        </w:rPr>
        <w:t xml:space="preserve"> Guayas C</w:t>
      </w:r>
      <w:r w:rsidR="00B121B2">
        <w:rPr>
          <w:lang w:eastAsia="en-GB"/>
        </w:rPr>
        <w:t>riminal</w:t>
      </w:r>
      <w:r w:rsidR="00B5636A">
        <w:rPr>
          <w:lang w:eastAsia="en-GB"/>
        </w:rPr>
        <w:t xml:space="preserve"> Court</w:t>
      </w:r>
      <w:r w:rsidR="00864CEA">
        <w:rPr>
          <w:lang w:eastAsia="en-GB"/>
        </w:rPr>
        <w:t xml:space="preserve"> </w:t>
      </w:r>
      <w:r w:rsidR="00E81370">
        <w:rPr>
          <w:lang w:eastAsia="en-GB"/>
        </w:rPr>
        <w:t>ordered</w:t>
      </w:r>
      <w:r w:rsidR="00864CEA">
        <w:rPr>
          <w:lang w:eastAsia="en-GB"/>
        </w:rPr>
        <w:t xml:space="preserve"> </w:t>
      </w:r>
      <w:r w:rsidR="00283B16">
        <w:rPr>
          <w:lang w:eastAsia="en-GB"/>
        </w:rPr>
        <w:t>comprehensive reparations measures</w:t>
      </w:r>
      <w:r w:rsidR="00B5636A">
        <w:rPr>
          <w:lang w:eastAsia="en-GB"/>
        </w:rPr>
        <w:t xml:space="preserve"> for the victims and their families</w:t>
      </w:r>
      <w:r w:rsidR="00023FE0">
        <w:rPr>
          <w:lang w:eastAsia="en-GB"/>
        </w:rPr>
        <w:t>, including compensation and satisfaction measures</w:t>
      </w:r>
      <w:r w:rsidR="00B5636A">
        <w:rPr>
          <w:lang w:eastAsia="en-GB"/>
        </w:rPr>
        <w:t>.</w:t>
      </w:r>
      <w:r w:rsidR="004E2351">
        <w:rPr>
          <w:rStyle w:val="FootnoteReference"/>
          <w:lang w:eastAsia="en-GB"/>
        </w:rPr>
        <w:footnoteReference w:id="17"/>
      </w:r>
      <w:r w:rsidR="002170FA">
        <w:rPr>
          <w:lang w:eastAsia="en-GB"/>
        </w:rPr>
        <w:t xml:space="preserve"> </w:t>
      </w:r>
      <w:r w:rsidR="00023FE0">
        <w:rPr>
          <w:lang w:eastAsia="en-GB"/>
        </w:rPr>
        <w:t>In specific,</w:t>
      </w:r>
      <w:r w:rsidR="004845E5">
        <w:rPr>
          <w:lang w:eastAsia="en-GB"/>
        </w:rPr>
        <w:t xml:space="preserve"> as a form of compensation,</w:t>
      </w:r>
      <w:r w:rsidR="00023FE0">
        <w:rPr>
          <w:lang w:eastAsia="en-GB"/>
        </w:rPr>
        <w:t xml:space="preserve"> the Court </w:t>
      </w:r>
      <w:r w:rsidR="00913635">
        <w:rPr>
          <w:lang w:eastAsia="en-GB"/>
        </w:rPr>
        <w:t xml:space="preserve">has </w:t>
      </w:r>
      <w:r w:rsidR="00023FE0">
        <w:rPr>
          <w:lang w:eastAsia="en-GB"/>
        </w:rPr>
        <w:t xml:space="preserve">ordered </w:t>
      </w:r>
      <w:r w:rsidR="004E2ACA">
        <w:rPr>
          <w:lang w:eastAsia="en-GB"/>
        </w:rPr>
        <w:t>that each of the</w:t>
      </w:r>
      <w:r w:rsidR="0002469A">
        <w:rPr>
          <w:lang w:eastAsia="en-GB"/>
        </w:rPr>
        <w:t xml:space="preserve"> 16 convicted </w:t>
      </w:r>
      <w:r w:rsidR="004E2ACA">
        <w:rPr>
          <w:lang w:eastAsia="en-GB"/>
        </w:rPr>
        <w:t>members of the military pays 10,000 USD to the families of the victims</w:t>
      </w:r>
      <w:r w:rsidR="004845E5">
        <w:rPr>
          <w:lang w:eastAsia="en-GB"/>
        </w:rPr>
        <w:t xml:space="preserve">. </w:t>
      </w:r>
    </w:p>
    <w:p w14:paraId="48DBF0AC" w14:textId="6E4E7243" w:rsidR="006B53DF" w:rsidRDefault="004845E5" w:rsidP="00CD2005">
      <w:pPr>
        <w:pStyle w:val="BBodyText"/>
        <w:jc w:val="both"/>
        <w:rPr>
          <w:lang w:eastAsia="en-GB"/>
        </w:rPr>
      </w:pPr>
      <w:r w:rsidRPr="761F3BAF">
        <w:rPr>
          <w:lang w:eastAsia="en-GB"/>
        </w:rPr>
        <w:t xml:space="preserve">In terms of satisfaction measures, the Court ordered that </w:t>
      </w:r>
      <w:r w:rsidR="00CA75AC" w:rsidRPr="761F3BAF">
        <w:rPr>
          <w:lang w:eastAsia="en-GB"/>
        </w:rPr>
        <w:t xml:space="preserve">the head of the Ministry of </w:t>
      </w:r>
      <w:r w:rsidR="00A32244" w:rsidRPr="761F3BAF">
        <w:rPr>
          <w:lang w:eastAsia="en-GB"/>
        </w:rPr>
        <w:t>Defence</w:t>
      </w:r>
      <w:r w:rsidR="00CA75AC" w:rsidRPr="761F3BAF">
        <w:rPr>
          <w:lang w:eastAsia="en-GB"/>
        </w:rPr>
        <w:t xml:space="preserve"> and th</w:t>
      </w:r>
      <w:r w:rsidR="008D4B6A" w:rsidRPr="761F3BAF">
        <w:rPr>
          <w:lang w:eastAsia="en-GB"/>
        </w:rPr>
        <w:t xml:space="preserve">e convicted members of the military issue public apologies </w:t>
      </w:r>
      <w:r w:rsidR="00AC0E70" w:rsidRPr="761F3BAF">
        <w:rPr>
          <w:lang w:eastAsia="en-GB"/>
        </w:rPr>
        <w:t>to the victims</w:t>
      </w:r>
      <w:r w:rsidR="00166F45" w:rsidRPr="761F3BAF">
        <w:rPr>
          <w:lang w:eastAsia="en-GB"/>
        </w:rPr>
        <w:t xml:space="preserve"> during a ceremony at the Taura military base, </w:t>
      </w:r>
      <w:r w:rsidR="002124F3" w:rsidRPr="761F3BAF">
        <w:rPr>
          <w:lang w:eastAsia="en-GB"/>
        </w:rPr>
        <w:t xml:space="preserve">near </w:t>
      </w:r>
      <w:r w:rsidR="00166F45" w:rsidRPr="761F3BAF">
        <w:rPr>
          <w:lang w:eastAsia="en-GB"/>
        </w:rPr>
        <w:t>where the bodies of the</w:t>
      </w:r>
      <w:r w:rsidR="002124F3" w:rsidRPr="761F3BAF">
        <w:rPr>
          <w:lang w:eastAsia="en-GB"/>
        </w:rPr>
        <w:t xml:space="preserve"> </w:t>
      </w:r>
      <w:r w:rsidR="00913635" w:rsidRPr="761F3BAF">
        <w:rPr>
          <w:lang w:eastAsia="en-GB"/>
        </w:rPr>
        <w:t>children</w:t>
      </w:r>
      <w:r w:rsidR="002124F3" w:rsidRPr="761F3BAF">
        <w:rPr>
          <w:lang w:eastAsia="en-GB"/>
        </w:rPr>
        <w:t xml:space="preserve"> were found. The ceremony must be </w:t>
      </w:r>
      <w:r w:rsidR="00A32244" w:rsidRPr="761F3BAF">
        <w:rPr>
          <w:lang w:eastAsia="en-GB"/>
        </w:rPr>
        <w:t>broadcasted through radio, television and digital media</w:t>
      </w:r>
      <w:r w:rsidR="00D1494C" w:rsidRPr="761F3BAF">
        <w:rPr>
          <w:lang w:eastAsia="en-GB"/>
        </w:rPr>
        <w:t xml:space="preserve">, and must include the </w:t>
      </w:r>
      <w:r w:rsidR="00263490" w:rsidRPr="761F3BAF">
        <w:rPr>
          <w:lang w:eastAsia="en-GB"/>
        </w:rPr>
        <w:t>instalment</w:t>
      </w:r>
      <w:r w:rsidR="00D1494C" w:rsidRPr="761F3BAF">
        <w:rPr>
          <w:lang w:eastAsia="en-GB"/>
        </w:rPr>
        <w:t xml:space="preserve"> of a commemorative plate </w:t>
      </w:r>
      <w:r w:rsidR="00D1494C" w:rsidRPr="761F3BAF">
        <w:rPr>
          <w:lang w:eastAsia="en-GB"/>
        </w:rPr>
        <w:lastRenderedPageBreak/>
        <w:t xml:space="preserve">with </w:t>
      </w:r>
      <w:r w:rsidR="00263490" w:rsidRPr="761F3BAF">
        <w:rPr>
          <w:lang w:eastAsia="en-GB"/>
        </w:rPr>
        <w:t>the name of the victims</w:t>
      </w:r>
      <w:r w:rsidR="00A32244" w:rsidRPr="761F3BAF">
        <w:rPr>
          <w:lang w:eastAsia="en-GB"/>
        </w:rPr>
        <w:t>.</w:t>
      </w:r>
      <w:r w:rsidR="00294D55" w:rsidRPr="761F3BAF">
        <w:rPr>
          <w:lang w:eastAsia="en-GB"/>
        </w:rPr>
        <w:t xml:space="preserve"> Notably, </w:t>
      </w:r>
      <w:r w:rsidR="00F3203F" w:rsidRPr="761F3BAF">
        <w:rPr>
          <w:lang w:eastAsia="en-GB"/>
        </w:rPr>
        <w:t xml:space="preserve">in its apologies, the </w:t>
      </w:r>
      <w:r w:rsidR="00A50200" w:rsidRPr="761F3BAF">
        <w:rPr>
          <w:lang w:eastAsia="en-GB"/>
        </w:rPr>
        <w:t xml:space="preserve">Ministry of </w:t>
      </w:r>
      <w:r w:rsidR="00073BD7" w:rsidRPr="761F3BAF">
        <w:rPr>
          <w:lang w:eastAsia="en-GB"/>
        </w:rPr>
        <w:t>Defence</w:t>
      </w:r>
      <w:r w:rsidR="00F3203F" w:rsidRPr="761F3BAF">
        <w:rPr>
          <w:lang w:eastAsia="en-GB"/>
        </w:rPr>
        <w:t xml:space="preserve"> has been ordered to acknowledge th</w:t>
      </w:r>
      <w:r w:rsidR="00FF01C7" w:rsidRPr="761F3BAF">
        <w:rPr>
          <w:lang w:eastAsia="en-GB"/>
        </w:rPr>
        <w:t>at it</w:t>
      </w:r>
      <w:r w:rsidR="00A50200" w:rsidRPr="761F3BAF">
        <w:rPr>
          <w:lang w:eastAsia="en-GB"/>
        </w:rPr>
        <w:t xml:space="preserve"> </w:t>
      </w:r>
      <w:r w:rsidR="00073BD7" w:rsidRPr="761F3BAF">
        <w:rPr>
          <w:lang w:eastAsia="en-GB"/>
        </w:rPr>
        <w:t>shared erroneous information about the victims</w:t>
      </w:r>
      <w:r w:rsidR="00F3203F" w:rsidRPr="761F3BAF">
        <w:rPr>
          <w:lang w:eastAsia="en-GB"/>
        </w:rPr>
        <w:t>, which led to their stigmati</w:t>
      </w:r>
      <w:r w:rsidR="00351F12" w:rsidRPr="761F3BAF">
        <w:rPr>
          <w:lang w:eastAsia="en-GB"/>
        </w:rPr>
        <w:t>s</w:t>
      </w:r>
      <w:r w:rsidR="00F3203F" w:rsidRPr="761F3BAF">
        <w:rPr>
          <w:lang w:eastAsia="en-GB"/>
        </w:rPr>
        <w:t xml:space="preserve">ation. </w:t>
      </w:r>
    </w:p>
    <w:p w14:paraId="585C3659" w14:textId="3BE9A84D" w:rsidR="006B53DF" w:rsidRPr="006B53DF" w:rsidRDefault="00DF731F" w:rsidP="00CD2005">
      <w:pPr>
        <w:pStyle w:val="BBodyText"/>
        <w:jc w:val="both"/>
        <w:rPr>
          <w:lang w:eastAsia="en-GB"/>
        </w:rPr>
      </w:pPr>
      <w:r>
        <w:rPr>
          <w:lang w:eastAsia="en-GB"/>
        </w:rPr>
        <w:t xml:space="preserve">Amnesty International considers that this is a significant step </w:t>
      </w:r>
      <w:r w:rsidR="00321819">
        <w:rPr>
          <w:lang w:eastAsia="en-GB"/>
        </w:rPr>
        <w:t>towards</w:t>
      </w:r>
      <w:r w:rsidR="000A2568">
        <w:rPr>
          <w:lang w:eastAsia="en-GB"/>
        </w:rPr>
        <w:t xml:space="preserve"> </w:t>
      </w:r>
      <w:r w:rsidR="0045285C">
        <w:rPr>
          <w:lang w:eastAsia="en-GB"/>
        </w:rPr>
        <w:t>guaranteeing</w:t>
      </w:r>
      <w:r w:rsidR="000A2568">
        <w:rPr>
          <w:lang w:eastAsia="en-GB"/>
        </w:rPr>
        <w:t xml:space="preserve"> </w:t>
      </w:r>
      <w:r w:rsidR="0045285C">
        <w:rPr>
          <w:lang w:eastAsia="en-GB"/>
        </w:rPr>
        <w:t>the</w:t>
      </w:r>
      <w:r w:rsidR="000A2568">
        <w:rPr>
          <w:lang w:eastAsia="en-GB"/>
        </w:rPr>
        <w:t xml:space="preserve"> </w:t>
      </w:r>
      <w:r w:rsidR="0045285C">
        <w:rPr>
          <w:lang w:eastAsia="en-GB"/>
        </w:rPr>
        <w:t>right</w:t>
      </w:r>
      <w:r w:rsidR="000A2568">
        <w:rPr>
          <w:lang w:eastAsia="en-GB"/>
        </w:rPr>
        <w:t xml:space="preserve"> to reparation </w:t>
      </w:r>
      <w:r w:rsidR="00A02B4D">
        <w:rPr>
          <w:lang w:eastAsia="en-GB"/>
        </w:rPr>
        <w:t>of</w:t>
      </w:r>
      <w:r w:rsidR="000A2568">
        <w:rPr>
          <w:lang w:eastAsia="en-GB"/>
        </w:rPr>
        <w:t xml:space="preserve"> the victims of enforced disappearances in Ecuador. </w:t>
      </w:r>
      <w:r w:rsidR="00C87477">
        <w:rPr>
          <w:lang w:eastAsia="en-GB"/>
        </w:rPr>
        <w:t xml:space="preserve">As such, it </w:t>
      </w:r>
      <w:r w:rsidR="000E5581">
        <w:rPr>
          <w:lang w:eastAsia="en-GB"/>
        </w:rPr>
        <w:t>will</w:t>
      </w:r>
      <w:r w:rsidR="00FA4209">
        <w:rPr>
          <w:lang w:eastAsia="en-GB"/>
        </w:rPr>
        <w:t xml:space="preserve"> c</w:t>
      </w:r>
      <w:r w:rsidR="00C87477">
        <w:rPr>
          <w:lang w:eastAsia="en-GB"/>
        </w:rPr>
        <w:t xml:space="preserve">losely </w:t>
      </w:r>
      <w:r w:rsidR="00FA4209">
        <w:rPr>
          <w:lang w:eastAsia="en-GB"/>
        </w:rPr>
        <w:t xml:space="preserve">monitor </w:t>
      </w:r>
      <w:r w:rsidR="00F55D62">
        <w:rPr>
          <w:lang w:eastAsia="en-GB"/>
        </w:rPr>
        <w:t>compliance with these measures.</w:t>
      </w:r>
      <w:r w:rsidR="000A2568">
        <w:rPr>
          <w:lang w:eastAsia="en-GB"/>
        </w:rPr>
        <w:t xml:space="preserve"> </w:t>
      </w:r>
      <w:r w:rsidR="000E5581">
        <w:rPr>
          <w:lang w:eastAsia="en-GB"/>
        </w:rPr>
        <w:t>Notwithstanding th</w:t>
      </w:r>
      <w:r w:rsidR="0021125F">
        <w:rPr>
          <w:lang w:eastAsia="en-GB"/>
        </w:rPr>
        <w:t>is</w:t>
      </w:r>
      <w:r w:rsidR="000E5581">
        <w:rPr>
          <w:lang w:eastAsia="en-GB"/>
        </w:rPr>
        <w:t xml:space="preserve"> positive development, the organization notes that </w:t>
      </w:r>
      <w:r w:rsidR="00156F11">
        <w:rPr>
          <w:lang w:eastAsia="en-GB"/>
        </w:rPr>
        <w:t xml:space="preserve">the families of all other victims of enforced </w:t>
      </w:r>
      <w:r w:rsidR="009C6FDD">
        <w:rPr>
          <w:lang w:eastAsia="en-GB"/>
        </w:rPr>
        <w:t>disappearance</w:t>
      </w:r>
      <w:r w:rsidR="00156F11">
        <w:rPr>
          <w:lang w:eastAsia="en-GB"/>
        </w:rPr>
        <w:t xml:space="preserve"> committed during security operation</w:t>
      </w:r>
      <w:r w:rsidR="00E100AC">
        <w:rPr>
          <w:lang w:eastAsia="en-GB"/>
        </w:rPr>
        <w:t>s</w:t>
      </w:r>
      <w:r w:rsidR="00156F11">
        <w:rPr>
          <w:lang w:eastAsia="en-GB"/>
        </w:rPr>
        <w:t xml:space="preserve"> by the </w:t>
      </w:r>
      <w:r w:rsidR="009C6FDD">
        <w:rPr>
          <w:lang w:eastAsia="en-GB"/>
        </w:rPr>
        <w:t>military</w:t>
      </w:r>
      <w:r w:rsidR="00156F11">
        <w:rPr>
          <w:lang w:eastAsia="en-GB"/>
        </w:rPr>
        <w:t xml:space="preserve"> in 2024 are still far from </w:t>
      </w:r>
      <w:r w:rsidR="00A7507E">
        <w:rPr>
          <w:lang w:eastAsia="en-GB"/>
        </w:rPr>
        <w:t xml:space="preserve">having </w:t>
      </w:r>
      <w:r w:rsidR="009C6FDD">
        <w:rPr>
          <w:lang w:eastAsia="en-GB"/>
        </w:rPr>
        <w:t>this right</w:t>
      </w:r>
      <w:r w:rsidR="00A7507E">
        <w:rPr>
          <w:lang w:eastAsia="en-GB"/>
        </w:rPr>
        <w:t xml:space="preserve"> fulfilled</w:t>
      </w:r>
      <w:r w:rsidR="001B6F3D">
        <w:rPr>
          <w:lang w:eastAsia="en-GB"/>
        </w:rPr>
        <w:t xml:space="preserve">, as </w:t>
      </w:r>
      <w:r w:rsidR="00A7507E">
        <w:rPr>
          <w:lang w:eastAsia="en-GB"/>
        </w:rPr>
        <w:t xml:space="preserve">the criminal proceedings relating to their </w:t>
      </w:r>
      <w:r w:rsidR="001B6F3D">
        <w:rPr>
          <w:lang w:eastAsia="en-GB"/>
        </w:rPr>
        <w:t xml:space="preserve">cases remain </w:t>
      </w:r>
      <w:r w:rsidR="00A7507E">
        <w:rPr>
          <w:lang w:eastAsia="en-GB"/>
        </w:rPr>
        <w:t>pending</w:t>
      </w:r>
      <w:r w:rsidR="009C6FDD">
        <w:rPr>
          <w:lang w:eastAsia="en-GB"/>
        </w:rPr>
        <w:t xml:space="preserve">. </w:t>
      </w:r>
      <w:r w:rsidR="3AE3D778" w:rsidRPr="6C5941B3">
        <w:rPr>
          <w:lang w:eastAsia="en-GB"/>
        </w:rPr>
        <w:t>F</w:t>
      </w:r>
      <w:r w:rsidR="00BF404A" w:rsidRPr="6C5941B3">
        <w:rPr>
          <w:lang w:eastAsia="en-GB"/>
        </w:rPr>
        <w:t>amilies</w:t>
      </w:r>
      <w:r w:rsidR="00BF404A">
        <w:rPr>
          <w:lang w:eastAsia="en-GB"/>
        </w:rPr>
        <w:t xml:space="preserve"> interviewed for the report “It was the military, I saw them”</w:t>
      </w:r>
      <w:r w:rsidR="00D33A90">
        <w:rPr>
          <w:lang w:eastAsia="en-GB"/>
        </w:rPr>
        <w:t xml:space="preserve"> did not report receiving any form of reparation measure. </w:t>
      </w:r>
      <w:r w:rsidR="00321819">
        <w:rPr>
          <w:lang w:eastAsia="en-GB"/>
        </w:rPr>
        <w:t>Against this backdrop, t</w:t>
      </w:r>
      <w:r w:rsidR="009C6FDD">
        <w:rPr>
          <w:lang w:eastAsia="en-GB"/>
        </w:rPr>
        <w:t xml:space="preserve">he organization will continue pressuring </w:t>
      </w:r>
      <w:r w:rsidR="000B3C08">
        <w:rPr>
          <w:lang w:eastAsia="en-GB"/>
        </w:rPr>
        <w:t xml:space="preserve">the Ecuadorian </w:t>
      </w:r>
      <w:r w:rsidR="009C6FDD">
        <w:rPr>
          <w:lang w:eastAsia="en-GB"/>
        </w:rPr>
        <w:t>authorities to ensure that they comply with their intentional o</w:t>
      </w:r>
      <w:r w:rsidR="00321819">
        <w:rPr>
          <w:lang w:eastAsia="en-GB"/>
        </w:rPr>
        <w:t>bligation</w:t>
      </w:r>
      <w:r w:rsidR="0045285C">
        <w:rPr>
          <w:lang w:eastAsia="en-GB"/>
        </w:rPr>
        <w:t>s</w:t>
      </w:r>
      <w:r w:rsidR="000B3C08">
        <w:rPr>
          <w:lang w:eastAsia="en-GB"/>
        </w:rPr>
        <w:t xml:space="preserve"> with respect to the right to reparation of victims of enforced disappearance</w:t>
      </w:r>
      <w:r w:rsidR="00321819">
        <w:rPr>
          <w:lang w:eastAsia="en-GB"/>
        </w:rPr>
        <w:t>.</w:t>
      </w:r>
    </w:p>
    <w:p w14:paraId="1CAFBA43" w14:textId="23C2CAF6" w:rsidR="006A0754" w:rsidRDefault="00246158" w:rsidP="00BF779F">
      <w:pPr>
        <w:pStyle w:val="BNumberedHeading"/>
        <w:jc w:val="both"/>
      </w:pPr>
      <w:bookmarkStart w:id="5" w:name="_Toc217900991"/>
      <w:r>
        <w:t>RECO</w:t>
      </w:r>
      <w:r w:rsidR="00DD1AA2">
        <w:t>M</w:t>
      </w:r>
      <w:r>
        <w:t>MENDATIONS</w:t>
      </w:r>
      <w:bookmarkEnd w:id="5"/>
      <w:r>
        <w:t xml:space="preserve"> </w:t>
      </w:r>
    </w:p>
    <w:p w14:paraId="5AB6975F" w14:textId="4AA96D62" w:rsidR="006A0754" w:rsidRDefault="006A0754" w:rsidP="00BF779F">
      <w:pPr>
        <w:pStyle w:val="BBodyText"/>
        <w:jc w:val="both"/>
        <w:rPr>
          <w:lang w:eastAsia="en-GB"/>
        </w:rPr>
      </w:pPr>
      <w:r w:rsidRPr="006A0754">
        <w:rPr>
          <w:lang w:eastAsia="en-GB"/>
        </w:rPr>
        <w:t xml:space="preserve">Amnesty International recommends </w:t>
      </w:r>
      <w:r w:rsidR="00D848EF">
        <w:rPr>
          <w:lang w:eastAsia="en-GB"/>
        </w:rPr>
        <w:t xml:space="preserve">the CED to urge </w:t>
      </w:r>
      <w:r w:rsidRPr="006A0754">
        <w:rPr>
          <w:lang w:eastAsia="en-GB"/>
        </w:rPr>
        <w:t>that the State party</w:t>
      </w:r>
      <w:r w:rsidR="00D80488">
        <w:rPr>
          <w:lang w:eastAsia="en-GB"/>
        </w:rPr>
        <w:t xml:space="preserve"> to</w:t>
      </w:r>
      <w:r w:rsidRPr="006A0754">
        <w:rPr>
          <w:lang w:eastAsia="en-GB"/>
        </w:rPr>
        <w:t>:</w:t>
      </w:r>
    </w:p>
    <w:p w14:paraId="23EAB5EC" w14:textId="26DF2473" w:rsidR="00094182" w:rsidRDefault="3EE54C94" w:rsidP="00094182">
      <w:pPr>
        <w:pStyle w:val="BBodyText"/>
        <w:numPr>
          <w:ilvl w:val="0"/>
          <w:numId w:val="33"/>
        </w:numPr>
        <w:jc w:val="both"/>
        <w:rPr>
          <w:lang w:eastAsia="en-GB"/>
        </w:rPr>
      </w:pPr>
      <w:r w:rsidRPr="244AB487">
        <w:rPr>
          <w:lang w:eastAsia="en-GB"/>
        </w:rPr>
        <w:t xml:space="preserve">Completely reverse the militarized approach to law enforcement, placing human rights at the centre of all security policies. </w:t>
      </w:r>
      <w:r w:rsidR="009569C3">
        <w:rPr>
          <w:lang w:eastAsia="en-GB"/>
        </w:rPr>
        <w:t>The</w:t>
      </w:r>
      <w:r w:rsidRPr="244AB487">
        <w:rPr>
          <w:lang w:eastAsia="en-GB"/>
        </w:rPr>
        <w:t xml:space="preserve"> presidency of the Republic should repeal the “Plan Fenix</w:t>
      </w:r>
      <w:r w:rsidR="00411450">
        <w:rPr>
          <w:lang w:eastAsia="en-GB"/>
        </w:rPr>
        <w:t>.</w:t>
      </w:r>
      <w:r w:rsidR="00472ED2">
        <w:rPr>
          <w:lang w:eastAsia="en-GB"/>
        </w:rPr>
        <w:t>”</w:t>
      </w:r>
    </w:p>
    <w:p w14:paraId="7E51D414" w14:textId="77777777" w:rsidR="00094182" w:rsidRDefault="00094182" w:rsidP="00094182">
      <w:pPr>
        <w:pStyle w:val="BBodyText"/>
        <w:numPr>
          <w:ilvl w:val="0"/>
          <w:numId w:val="33"/>
        </w:numPr>
        <w:jc w:val="both"/>
        <w:rPr>
          <w:lang w:eastAsia="en-GB"/>
        </w:rPr>
      </w:pPr>
      <w:r>
        <w:rPr>
          <w:lang w:eastAsia="en-GB"/>
        </w:rPr>
        <w:t>Promptly</w:t>
      </w:r>
      <w:r w:rsidRPr="001B70BF">
        <w:rPr>
          <w:lang w:eastAsia="en-GB"/>
        </w:rPr>
        <w:t xml:space="preserve">, independently, impartially and effectively investigate, </w:t>
      </w:r>
      <w:r>
        <w:rPr>
          <w:lang w:eastAsia="en-GB"/>
        </w:rPr>
        <w:t>through</w:t>
      </w:r>
      <w:r w:rsidRPr="001B70BF">
        <w:rPr>
          <w:lang w:eastAsia="en-GB"/>
        </w:rPr>
        <w:t xml:space="preserve"> the ordinary criminal </w:t>
      </w:r>
      <w:r>
        <w:rPr>
          <w:lang w:eastAsia="en-GB"/>
        </w:rPr>
        <w:t>justice system</w:t>
      </w:r>
      <w:r w:rsidRPr="001B70BF">
        <w:rPr>
          <w:lang w:eastAsia="en-GB"/>
        </w:rPr>
        <w:t xml:space="preserve">, </w:t>
      </w:r>
      <w:r>
        <w:rPr>
          <w:lang w:eastAsia="en-GB"/>
        </w:rPr>
        <w:t>including</w:t>
      </w:r>
      <w:r w:rsidRPr="001B70BF">
        <w:rPr>
          <w:lang w:eastAsia="en-GB"/>
        </w:rPr>
        <w:t xml:space="preserve"> the Public Prosecutor’s Office, all cases of disappeared persons in Ecuador and</w:t>
      </w:r>
      <w:r>
        <w:rPr>
          <w:lang w:eastAsia="en-GB"/>
        </w:rPr>
        <w:t>, where sufficient evidence exists,</w:t>
      </w:r>
      <w:r w:rsidRPr="001B70BF">
        <w:rPr>
          <w:lang w:eastAsia="en-GB"/>
        </w:rPr>
        <w:t xml:space="preserve"> </w:t>
      </w:r>
      <w:r>
        <w:rPr>
          <w:lang w:eastAsia="en-GB"/>
        </w:rPr>
        <w:t>prosecute</w:t>
      </w:r>
      <w:r w:rsidRPr="001B70BF">
        <w:rPr>
          <w:lang w:eastAsia="en-GB"/>
        </w:rPr>
        <w:t xml:space="preserve"> those suspected of criminal responsibility in </w:t>
      </w:r>
      <w:r>
        <w:rPr>
          <w:lang w:eastAsia="en-GB"/>
        </w:rPr>
        <w:t xml:space="preserve">proceedings that fully respect the right to a </w:t>
      </w:r>
      <w:r w:rsidRPr="001B70BF">
        <w:rPr>
          <w:lang w:eastAsia="en-GB"/>
        </w:rPr>
        <w:t>fair trial.</w:t>
      </w:r>
    </w:p>
    <w:p w14:paraId="2442100F" w14:textId="77777777" w:rsidR="00094182" w:rsidRDefault="00094182" w:rsidP="00094182">
      <w:pPr>
        <w:pStyle w:val="BBodyText"/>
        <w:numPr>
          <w:ilvl w:val="0"/>
          <w:numId w:val="33"/>
        </w:numPr>
        <w:jc w:val="both"/>
        <w:rPr>
          <w:lang w:eastAsia="en-GB"/>
        </w:rPr>
      </w:pPr>
      <w:r w:rsidRPr="0046453C">
        <w:rPr>
          <w:lang w:eastAsia="en-GB"/>
        </w:rPr>
        <w:t>Take all necessary measures, including through legislative provisions and executive orders, to ensure that the armed forces fully cooperate with investigations and do not impede them by classifying state information or in any other way.</w:t>
      </w:r>
    </w:p>
    <w:p w14:paraId="37C78B46" w14:textId="17C7F929" w:rsidR="00990438" w:rsidRDefault="00990438" w:rsidP="00BF779F">
      <w:pPr>
        <w:pStyle w:val="BBodyText"/>
        <w:jc w:val="both"/>
        <w:rPr>
          <w:lang w:eastAsia="en-GB"/>
        </w:rPr>
      </w:pPr>
      <w:r w:rsidRPr="00990438">
        <w:rPr>
          <w:lang w:eastAsia="en-GB"/>
        </w:rPr>
        <w:t xml:space="preserve">Amnesty International further recommends </w:t>
      </w:r>
      <w:r w:rsidR="00BC7D10">
        <w:rPr>
          <w:lang w:eastAsia="en-GB"/>
        </w:rPr>
        <w:t xml:space="preserve">the CED to urge </w:t>
      </w:r>
      <w:r w:rsidRPr="00990438">
        <w:rPr>
          <w:lang w:eastAsia="en-GB"/>
        </w:rPr>
        <w:t>that the State party</w:t>
      </w:r>
      <w:r w:rsidR="00A50402">
        <w:rPr>
          <w:lang w:eastAsia="en-GB"/>
        </w:rPr>
        <w:t xml:space="preserve"> to</w:t>
      </w:r>
      <w:r>
        <w:rPr>
          <w:lang w:eastAsia="en-GB"/>
        </w:rPr>
        <w:t>:</w:t>
      </w:r>
    </w:p>
    <w:p w14:paraId="5AF212B1" w14:textId="70610416" w:rsidR="00990438" w:rsidRDefault="00EA11E5" w:rsidP="00A92014">
      <w:pPr>
        <w:pStyle w:val="BBodyText"/>
        <w:numPr>
          <w:ilvl w:val="0"/>
          <w:numId w:val="36"/>
        </w:numPr>
        <w:jc w:val="both"/>
        <w:rPr>
          <w:lang w:eastAsia="en-GB"/>
        </w:rPr>
      </w:pPr>
      <w:r w:rsidRPr="00EA11E5">
        <w:rPr>
          <w:lang w:eastAsia="en-GB"/>
        </w:rPr>
        <w:t xml:space="preserve">Carry out ex officio and without delay the search for disappeared persons in accordance with international human rights standards, </w:t>
      </w:r>
      <w:proofErr w:type="gramStart"/>
      <w:r w:rsidRPr="00EA11E5">
        <w:rPr>
          <w:lang w:eastAsia="en-GB"/>
        </w:rPr>
        <w:t>in particular</w:t>
      </w:r>
      <w:proofErr w:type="gramEnd"/>
      <w:r w:rsidRPr="00EA11E5">
        <w:rPr>
          <w:lang w:eastAsia="en-GB"/>
        </w:rPr>
        <w:t xml:space="preserve"> the Guiding Principles for the Search for Disappeared Persons, through the Public Prosecutor’s Office, the National Police and other authorities with search powers. </w:t>
      </w:r>
    </w:p>
    <w:p w14:paraId="5D3F6128" w14:textId="49F8402B" w:rsidR="00990438" w:rsidRDefault="00EA11E5" w:rsidP="00A92014">
      <w:pPr>
        <w:pStyle w:val="BBodyText"/>
        <w:numPr>
          <w:ilvl w:val="0"/>
          <w:numId w:val="35"/>
        </w:numPr>
        <w:jc w:val="both"/>
        <w:rPr>
          <w:lang w:eastAsia="en-GB"/>
        </w:rPr>
      </w:pPr>
      <w:r w:rsidRPr="00EA11E5">
        <w:rPr>
          <w:lang w:eastAsia="en-GB"/>
        </w:rPr>
        <w:t xml:space="preserve">Provide the Specialized unit for investigating the illegitimate use of force of the Public Prosecutor’s Office, particularly that of Guayaquil, with the </w:t>
      </w:r>
      <w:r w:rsidR="00D716AD">
        <w:rPr>
          <w:lang w:eastAsia="en-GB"/>
        </w:rPr>
        <w:t>financial</w:t>
      </w:r>
      <w:r w:rsidR="00D716AD" w:rsidRPr="00EA11E5">
        <w:rPr>
          <w:lang w:eastAsia="en-GB"/>
        </w:rPr>
        <w:t xml:space="preserve"> </w:t>
      </w:r>
      <w:r w:rsidRPr="00EA11E5">
        <w:rPr>
          <w:lang w:eastAsia="en-GB"/>
        </w:rPr>
        <w:t xml:space="preserve">and human resources necessary to carry out prompt and effective investigations. </w:t>
      </w:r>
    </w:p>
    <w:p w14:paraId="75A3E738" w14:textId="53C28098" w:rsidR="00EA2FD5" w:rsidRDefault="00EA2FD5" w:rsidP="00A92014">
      <w:pPr>
        <w:pStyle w:val="BBodyText"/>
        <w:numPr>
          <w:ilvl w:val="0"/>
          <w:numId w:val="35"/>
        </w:numPr>
        <w:jc w:val="both"/>
        <w:rPr>
          <w:lang w:eastAsia="en-GB"/>
        </w:rPr>
      </w:pPr>
      <w:r w:rsidRPr="00EA2FD5">
        <w:rPr>
          <w:lang w:eastAsia="en-GB"/>
        </w:rPr>
        <w:t>Establish by law that public officials suspected of involvement in an enforced disappearance be removed from any position in which they could influence the investigations or exert pressure, intimidation or retaliation against those conducting such investigations.</w:t>
      </w:r>
    </w:p>
    <w:p w14:paraId="7688B4E7" w14:textId="77777777" w:rsidR="00A92014" w:rsidRDefault="00EA2FD5" w:rsidP="00A92014">
      <w:pPr>
        <w:pStyle w:val="BBodyText"/>
        <w:numPr>
          <w:ilvl w:val="0"/>
          <w:numId w:val="35"/>
        </w:numPr>
        <w:jc w:val="both"/>
        <w:rPr>
          <w:lang w:eastAsia="en-GB"/>
        </w:rPr>
      </w:pPr>
      <w:r w:rsidRPr="00EA2FD5">
        <w:rPr>
          <w:lang w:eastAsia="en-GB"/>
        </w:rPr>
        <w:t xml:space="preserve">Ensure that prosecutors and judges can carry out their duties independently and professionally and free from pressure or reprisals for doing so. </w:t>
      </w:r>
    </w:p>
    <w:p w14:paraId="53D0049B" w14:textId="5277546B" w:rsidR="00EA2FD5" w:rsidRDefault="00EA2FD5" w:rsidP="00A92014">
      <w:pPr>
        <w:pStyle w:val="BBodyText"/>
        <w:numPr>
          <w:ilvl w:val="0"/>
          <w:numId w:val="36"/>
        </w:numPr>
        <w:jc w:val="both"/>
        <w:rPr>
          <w:lang w:eastAsia="en-GB"/>
        </w:rPr>
      </w:pPr>
      <w:r w:rsidRPr="00EA2FD5">
        <w:rPr>
          <w:lang w:eastAsia="en-GB"/>
        </w:rPr>
        <w:t>Guarantee the rights of victims and their families, allowing their participation in searches and investigations, and providing protection and comprehensive reparation measures, including access to psychosocial care</w:t>
      </w:r>
      <w:r w:rsidR="00014D29">
        <w:rPr>
          <w:lang w:eastAsia="en-GB"/>
        </w:rPr>
        <w:t>.</w:t>
      </w:r>
    </w:p>
    <w:p w14:paraId="5433F1CD" w14:textId="68CE6DC5" w:rsidR="00A92014" w:rsidRDefault="00A92014" w:rsidP="00A92014">
      <w:pPr>
        <w:pStyle w:val="BBodyText"/>
        <w:numPr>
          <w:ilvl w:val="0"/>
          <w:numId w:val="35"/>
        </w:numPr>
        <w:jc w:val="both"/>
        <w:rPr>
          <w:lang w:eastAsia="en-GB"/>
        </w:rPr>
      </w:pPr>
      <w:r w:rsidRPr="00A92014">
        <w:rPr>
          <w:lang w:eastAsia="en-GB"/>
        </w:rPr>
        <w:t xml:space="preserve">Adopt, within the framework of the National System to Search for Disappeared and Missing Persons and Respond to Indirect Victims, a comprehensive policy </w:t>
      </w:r>
      <w:r w:rsidR="003340E4">
        <w:rPr>
          <w:lang w:eastAsia="en-GB"/>
        </w:rPr>
        <w:t>on</w:t>
      </w:r>
      <w:r w:rsidRPr="00A92014">
        <w:rPr>
          <w:lang w:eastAsia="en-GB"/>
        </w:rPr>
        <w:t xml:space="preserve"> enforced disappearances, with a differentiated approach </w:t>
      </w:r>
      <w:r w:rsidR="00351ABC">
        <w:rPr>
          <w:lang w:eastAsia="en-GB"/>
        </w:rPr>
        <w:t>that</w:t>
      </w:r>
      <w:r w:rsidR="00351ABC" w:rsidRPr="00A92014">
        <w:rPr>
          <w:lang w:eastAsia="en-GB"/>
        </w:rPr>
        <w:t xml:space="preserve"> </w:t>
      </w:r>
      <w:proofErr w:type="gramStart"/>
      <w:r w:rsidRPr="00A92014">
        <w:rPr>
          <w:lang w:eastAsia="en-GB"/>
        </w:rPr>
        <w:t>take into account</w:t>
      </w:r>
      <w:proofErr w:type="gramEnd"/>
      <w:r w:rsidRPr="00A92014">
        <w:rPr>
          <w:lang w:eastAsia="en-GB"/>
        </w:rPr>
        <w:t xml:space="preserve"> the </w:t>
      </w:r>
      <w:proofErr w:type="gramStart"/>
      <w:r w:rsidRPr="00A92014">
        <w:rPr>
          <w:lang w:eastAsia="en-GB"/>
        </w:rPr>
        <w:t>particular vulnerability</w:t>
      </w:r>
      <w:proofErr w:type="gramEnd"/>
      <w:r w:rsidRPr="00A92014">
        <w:rPr>
          <w:lang w:eastAsia="en-GB"/>
        </w:rPr>
        <w:t xml:space="preserve"> faced by certain groups, such as children and adolescents. </w:t>
      </w:r>
    </w:p>
    <w:p w14:paraId="395BEE8F" w14:textId="11F6B782" w:rsidR="00A92014" w:rsidRDefault="003A5A33" w:rsidP="00A92014">
      <w:pPr>
        <w:pStyle w:val="BBodyText"/>
        <w:numPr>
          <w:ilvl w:val="0"/>
          <w:numId w:val="36"/>
        </w:numPr>
        <w:jc w:val="both"/>
        <w:rPr>
          <w:lang w:eastAsia="en-GB"/>
        </w:rPr>
      </w:pPr>
      <w:r>
        <w:rPr>
          <w:lang w:eastAsia="en-GB"/>
        </w:rPr>
        <w:t>Provide</w:t>
      </w:r>
      <w:r w:rsidR="00A92014" w:rsidRPr="00A92014">
        <w:rPr>
          <w:lang w:eastAsia="en-GB"/>
        </w:rPr>
        <w:t xml:space="preserve"> consent for international human rights mechanisms to provide technical assistance to the Public Prosecutor’s Office for the investigation of enforced disappearances. </w:t>
      </w:r>
    </w:p>
    <w:p w14:paraId="66D05CBD" w14:textId="106EEA30" w:rsidR="00373C35" w:rsidRDefault="00A92014" w:rsidP="0043535B">
      <w:pPr>
        <w:pStyle w:val="BBodyText"/>
        <w:numPr>
          <w:ilvl w:val="0"/>
          <w:numId w:val="36"/>
        </w:numPr>
        <w:jc w:val="both"/>
        <w:rPr>
          <w:lang w:eastAsia="en-GB"/>
        </w:rPr>
        <w:sectPr w:rsidR="00373C35" w:rsidSect="00DA7998">
          <w:footerReference w:type="first" r:id="rId11"/>
          <w:pgSz w:w="11906" w:h="16838" w:code="9"/>
          <w:pgMar w:top="1474" w:right="1418" w:bottom="1418" w:left="1418" w:header="709" w:footer="709" w:gutter="0"/>
          <w:cols w:space="708"/>
          <w:titlePg/>
          <w:docGrid w:linePitch="360"/>
        </w:sectPr>
      </w:pPr>
      <w:r w:rsidRPr="00A92014">
        <w:rPr>
          <w:lang w:eastAsia="en-GB"/>
        </w:rPr>
        <w:t xml:space="preserve">Take all necessary measures to comply with the recommendations provided to Ecuador in the urgent actions of the </w:t>
      </w:r>
      <w:r w:rsidR="003A5A33">
        <w:rPr>
          <w:lang w:eastAsia="en-GB"/>
        </w:rPr>
        <w:t>CE</w:t>
      </w:r>
      <w:r w:rsidR="00D561C0">
        <w:rPr>
          <w:lang w:eastAsia="en-GB"/>
        </w:rPr>
        <w:t>D.</w:t>
      </w:r>
    </w:p>
    <w:p w14:paraId="0690BAE9" w14:textId="2C6CD12A" w:rsidR="00EE3C56" w:rsidRPr="00065FFC" w:rsidRDefault="00625F41" w:rsidP="00737525">
      <w:pPr>
        <w:pStyle w:val="BBodyText"/>
        <w:jc w:val="both"/>
      </w:pPr>
      <w:r>
        <w:rPr>
          <w:rFonts w:ascii="Amnesty Trade Gothic" w:hAnsi="Amnesty Trade Gothic"/>
          <w:noProof/>
          <w:color w:val="000000"/>
        </w:rPr>
        <w:lastRenderedPageBreak/>
        <mc:AlternateContent>
          <mc:Choice Requires="wps">
            <w:drawing>
              <wp:anchor distT="0" distB="0" distL="114300" distR="114300" simplePos="0" relativeHeight="251658243" behindDoc="0" locked="0" layoutInCell="1" allowOverlap="1" wp14:anchorId="0B425283" wp14:editId="5F42395C">
                <wp:simplePos x="0" y="0"/>
                <wp:positionH relativeFrom="column">
                  <wp:posOffset>-252036</wp:posOffset>
                </wp:positionH>
                <wp:positionV relativeFrom="paragraph">
                  <wp:posOffset>8332701</wp:posOffset>
                </wp:positionV>
                <wp:extent cx="2032462" cy="702425"/>
                <wp:effectExtent l="0" t="0" r="6350" b="2540"/>
                <wp:wrapNone/>
                <wp:docPr id="25" name="Text Box 25"/>
                <wp:cNvGraphicFramePr/>
                <a:graphic xmlns:a="http://schemas.openxmlformats.org/drawingml/2006/main">
                  <a:graphicData uri="http://schemas.microsoft.com/office/word/2010/wordprocessingShape">
                    <wps:wsp>
                      <wps:cNvSpPr txBox="1"/>
                      <wps:spPr>
                        <a:xfrm>
                          <a:off x="0" y="0"/>
                          <a:ext cx="2032462" cy="702425"/>
                        </a:xfrm>
                        <a:prstGeom prst="rect">
                          <a:avLst/>
                        </a:prstGeom>
                        <a:solidFill>
                          <a:schemeClr val="lt1"/>
                        </a:solidFill>
                        <a:ln w="6350">
                          <a:noFill/>
                        </a:ln>
                      </wps:spPr>
                      <wps:txbx>
                        <w:txbxContent>
                          <w:p w14:paraId="13A3F353" w14:textId="742E59F8" w:rsidR="0081658E" w:rsidRPr="000F74F9" w:rsidRDefault="0081658E" w:rsidP="0081658E">
                            <w:pPr>
                              <w:pStyle w:val="BCopyrightsmallprint"/>
                              <w:rPr>
                                <w:rStyle w:val="Boldbodycharacter"/>
                                <w:sz w:val="21"/>
                                <w:szCs w:val="21"/>
                              </w:rPr>
                            </w:pPr>
                            <w:r w:rsidRPr="000F74F9">
                              <w:rPr>
                                <w:sz w:val="21"/>
                                <w:szCs w:val="21"/>
                              </w:rPr>
                              <w:t>Index:</w:t>
                            </w:r>
                            <w:r w:rsidR="00566D42" w:rsidRPr="00566D42">
                              <w:t xml:space="preserve"> </w:t>
                            </w:r>
                            <w:r w:rsidR="00566D42" w:rsidRPr="007058C0">
                              <w:rPr>
                                <w:b/>
                                <w:bCs w:val="0"/>
                                <w:sz w:val="21"/>
                                <w:szCs w:val="21"/>
                              </w:rPr>
                              <w:t>AMR 28/0609/2025</w:t>
                            </w:r>
                          </w:p>
                          <w:p w14:paraId="13BA83E2" w14:textId="10581BBE" w:rsidR="0081658E" w:rsidRPr="00187ED6" w:rsidRDefault="0081658E" w:rsidP="0081658E">
                            <w:pPr>
                              <w:pStyle w:val="BCopyrightsmallprint"/>
                              <w:rPr>
                                <w:sz w:val="21"/>
                                <w:szCs w:val="21"/>
                                <w:highlight w:val="yellow"/>
                              </w:rPr>
                            </w:pPr>
                            <w:r w:rsidRPr="000F74F9">
                              <w:rPr>
                                <w:sz w:val="21"/>
                                <w:szCs w:val="21"/>
                              </w:rPr>
                              <w:t xml:space="preserve">Publication: </w:t>
                            </w:r>
                            <w:r w:rsidR="00915F83" w:rsidRPr="00915F83">
                              <w:rPr>
                                <w:rStyle w:val="Boldbodycharacter"/>
                                <w:sz w:val="21"/>
                                <w:szCs w:val="21"/>
                              </w:rPr>
                              <w:t>Januar</w:t>
                            </w:r>
                            <w:r w:rsidR="00915F83">
                              <w:rPr>
                                <w:rStyle w:val="Boldbodycharacter"/>
                                <w:sz w:val="21"/>
                                <w:szCs w:val="21"/>
                              </w:rPr>
                              <w:t>y</w:t>
                            </w:r>
                            <w:r w:rsidR="00915F83" w:rsidRPr="00915F83">
                              <w:rPr>
                                <w:rStyle w:val="Boldbodycharacter"/>
                                <w:sz w:val="21"/>
                                <w:szCs w:val="21"/>
                              </w:rPr>
                              <w:t xml:space="preserve"> 2026</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1C180AE8"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915F83">
                              <w:rPr>
                                <w:sz w:val="16"/>
                                <w:szCs w:val="16"/>
                              </w:rPr>
                              <w:t>6</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25283" id="Text Box 25" o:spid="_x0000_s1027" type="#_x0000_t202" style="position:absolute;left:0;text-align:left;margin-left:-19.85pt;margin-top:656.1pt;width:160.05pt;height:5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" fillcolor="white [3201]" stroked="f" strokeweight=".5pt">
                <v:textbox>
                  <w:txbxContent>
                    <w:p w14:paraId="13A3F353" w14:textId="742E59F8" w:rsidR="0081658E" w:rsidRPr="000F74F9" w:rsidRDefault="0081658E" w:rsidP="0081658E">
                      <w:pPr>
                        <w:pStyle w:val="BCopyrightsmallprint"/>
                        <w:rPr>
                          <w:rStyle w:val="Boldbodycharacter"/>
                          <w:sz w:val="21"/>
                          <w:szCs w:val="21"/>
                        </w:rPr>
                      </w:pPr>
                      <w:r w:rsidRPr="000F74F9">
                        <w:rPr>
                          <w:sz w:val="21"/>
                          <w:szCs w:val="21"/>
                        </w:rPr>
                        <w:t>Index:</w:t>
                      </w:r>
                      <w:r w:rsidR="00566D42" w:rsidRPr="00566D42">
                        <w:t xml:space="preserve"> </w:t>
                      </w:r>
                      <w:r w:rsidR="00566D42" w:rsidRPr="007058C0">
                        <w:rPr>
                          <w:b/>
                          <w:bCs w:val="0"/>
                          <w:sz w:val="21"/>
                          <w:szCs w:val="21"/>
                        </w:rPr>
                        <w:t>AMR 28/0609/2025</w:t>
                      </w:r>
                    </w:p>
                    <w:p w14:paraId="13BA83E2" w14:textId="10581BBE" w:rsidR="0081658E" w:rsidRPr="00187ED6" w:rsidRDefault="0081658E" w:rsidP="0081658E">
                      <w:pPr>
                        <w:pStyle w:val="BCopyrightsmallprint"/>
                        <w:rPr>
                          <w:sz w:val="21"/>
                          <w:szCs w:val="21"/>
                          <w:highlight w:val="yellow"/>
                        </w:rPr>
                      </w:pPr>
                      <w:r w:rsidRPr="000F74F9">
                        <w:rPr>
                          <w:sz w:val="21"/>
                          <w:szCs w:val="21"/>
                        </w:rPr>
                        <w:t xml:space="preserve">Publication: </w:t>
                      </w:r>
                      <w:r w:rsidR="00915F83" w:rsidRPr="00915F83">
                        <w:rPr>
                          <w:rStyle w:val="Boldbodycharacter"/>
                          <w:sz w:val="21"/>
                          <w:szCs w:val="21"/>
                        </w:rPr>
                        <w:t>Januar</w:t>
                      </w:r>
                      <w:r w:rsidR="00915F83">
                        <w:rPr>
                          <w:rStyle w:val="Boldbodycharacter"/>
                          <w:sz w:val="21"/>
                          <w:szCs w:val="21"/>
                        </w:rPr>
                        <w:t>y</w:t>
                      </w:r>
                      <w:r w:rsidR="00915F83" w:rsidRPr="00915F83">
                        <w:rPr>
                          <w:rStyle w:val="Boldbodycharacter"/>
                          <w:sz w:val="21"/>
                          <w:szCs w:val="21"/>
                        </w:rPr>
                        <w:t xml:space="preserve"> 2026</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1C180AE8"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915F83">
                        <w:rPr>
                          <w:sz w:val="16"/>
                          <w:szCs w:val="16"/>
                        </w:rPr>
                        <w:t>6</w:t>
                      </w:r>
                    </w:p>
                    <w:p w14:paraId="2247AD3B" w14:textId="77777777" w:rsidR="0081658E" w:rsidRDefault="0081658E"/>
                  </w:txbxContent>
                </v:textbox>
              </v:shape>
            </w:pict>
          </mc:Fallback>
        </mc:AlternateContent>
      </w:r>
      <w:r w:rsidR="008D2844">
        <w:rPr>
          <w:noProof/>
        </w:rPr>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8" type="#_x0000_t202" style="position:absolute;left:0;text-align:left;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21F36E48">
                                  <wp:extent cx="370050" cy="231862"/>
                                  <wp:effectExtent l="0" t="0" r="0" b="0"/>
                                  <wp:docPr id="18" name="Picture 18"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Icon"/>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14" w:history="1">
                              <w:r w:rsidRPr="00D4065A">
                                <w:rPr>
                                  <w:rFonts w:ascii="Amnesty Trade Gothic Cn" w:hAnsi="Amnesty Trade Gothic Cn"/>
                                  <w:noProof/>
                                  <w:vertAlign w:val="subscript"/>
                                </w:rPr>
                                <w:drawing>
                                  <wp:inline distT="0" distB="0" distL="0" distR="0" wp14:anchorId="7EA51E87" wp14:editId="741897AB">
                                    <wp:extent cx="286923" cy="286923"/>
                                    <wp:effectExtent l="0" t="0" r="0" b="0"/>
                                    <wp:docPr id="19" name="Picture 19"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Icon"/>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r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79F14491">
                                  <wp:extent cx="324464" cy="325875"/>
                                  <wp:effectExtent l="0" t="0" r="0" b="0"/>
                                  <wp:docPr id="20" name="Picture 20" descr="A picture containing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shape"/>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9" type="#_x0000_t202" style="position:absolute;left:0;text-align:left;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bg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A69NuA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21F36E48">
                            <wp:extent cx="370050" cy="231862"/>
                            <wp:effectExtent l="0" t="0" r="0" b="0"/>
                            <wp:docPr id="18" name="Picture 18"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Icon"/>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18" w:history="1">
                        <w:r w:rsidRPr="00D4065A">
                          <w:rPr>
                            <w:rFonts w:ascii="Amnesty Trade Gothic Cn" w:hAnsi="Amnesty Trade Gothic Cn"/>
                            <w:noProof/>
                            <w:vertAlign w:val="subscript"/>
                          </w:rPr>
                          <w:drawing>
                            <wp:inline distT="0" distB="0" distL="0" distR="0" wp14:anchorId="7EA51E87" wp14:editId="741897AB">
                              <wp:extent cx="286923" cy="286923"/>
                              <wp:effectExtent l="0" t="0" r="0" b="0"/>
                              <wp:docPr id="19" name="Picture 19"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Icon"/>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r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79F14491">
                            <wp:extent cx="324464" cy="325875"/>
                            <wp:effectExtent l="0" t="0" r="0" b="0"/>
                            <wp:docPr id="20" name="Picture 20" descr="A picture containing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shape"/>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0" type="#_x0000_t202" style="position:absolute;left:0;text-align:left;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Nz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STA&#10;hpsNFAdi2UEvQLRyVVN1a0rtUThSHDFCU+QfaCk1UCwYdpxV4H7+7T74kxDIyllLCs45/tgJp6ji&#10;L4Ykcj2aTILk42EyvRrTwZ1bNucWs2uWQKyNaF6tjNvg7/VxWzpoXmjYFiEqmYSRFDvn/rhd+n6u&#10;aFilWiyiE4ncCr82T1YexRV699y9CGeHBnvSxj0ctS6yN33ufUNzDSx2Hso6iuDE6kA/DUjs2zDM&#10;YQLPz9Hr9MmZ/wI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CCalNz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37E0698F">
            <wp:simplePos x="0" y="0"/>
            <wp:positionH relativeFrom="column">
              <wp:posOffset>1997156</wp:posOffset>
            </wp:positionH>
            <wp:positionV relativeFrom="paragraph">
              <wp:posOffset>5634990</wp:posOffset>
            </wp:positionV>
            <wp:extent cx="464820" cy="464820"/>
            <wp:effectExtent l="0" t="0" r="0" b="0"/>
            <wp:wrapNone/>
            <wp:docPr id="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a:extLst>
                        <a:ext uri="{C183D7F6-B498-43B3-948B-1728B52AA6E4}">
                          <adec:decorative xmlns:adec="http://schemas.microsoft.com/office/drawing/2017/decorative" val="1"/>
                        </a:ext>
                      </a:extLst>
                    </pic:cNvPr>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373E6898">
                                  <wp:extent cx="556260" cy="556260"/>
                                  <wp:effectExtent l="0" t="0" r="0" b="0"/>
                                  <wp:docPr id="11" name="Graphic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a:extLst>
                                              <a:ext uri="{C183D7F6-B498-43B3-948B-1728B52AA6E4}">
                                                <adec:decorative xmlns:adec="http://schemas.microsoft.com/office/drawing/2017/decorative" val="1"/>
                                              </a:ext>
                                            </a:extLst>
                                          </pic:cNvPr>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1" type="#_x0000_t202" style="position:absolute;left:0;text-align:left;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7ra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6mu62h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373E6898">
                            <wp:extent cx="556260" cy="556260"/>
                            <wp:effectExtent l="0" t="0" r="0" b="0"/>
                            <wp:docPr id="11" name="Graphic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a:extLst>
                                        <a:ext uri="{C183D7F6-B498-43B3-948B-1728B52AA6E4}">
                                          <adec:decorative xmlns:adec="http://schemas.microsoft.com/office/drawing/2017/decorative" val="1"/>
                                        </a:ext>
                                      </a:extLst>
                                    </pic:cNvPr>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24EB0007">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2" type="#_x0000_t202" style="position:absolute;left:0;text-align:left;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left:0;text-align:left;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816DC" w14:textId="77777777" w:rsidR="00F8384A" w:rsidRDefault="00F8384A" w:rsidP="003A7195">
      <w:r>
        <w:separator/>
      </w:r>
    </w:p>
  </w:endnote>
  <w:endnote w:type="continuationSeparator" w:id="0">
    <w:p w14:paraId="0B07502F" w14:textId="77777777" w:rsidR="00F8384A" w:rsidRDefault="00F8384A" w:rsidP="003A7195">
      <w:r>
        <w:continuationSeparator/>
      </w:r>
    </w:p>
  </w:endnote>
  <w:endnote w:type="continuationNotice" w:id="1">
    <w:p w14:paraId="21916364" w14:textId="77777777" w:rsidR="00F8384A" w:rsidRDefault="00F838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599EB" w14:textId="1FFB20BD" w:rsidR="005B4CE5" w:rsidRPr="00914551" w:rsidRDefault="00F71F4C" w:rsidP="005B4CE5">
    <w:pPr>
      <w:pStyle w:val="BFootertitle"/>
      <w:spacing w:before="160"/>
    </w:pPr>
    <w:r>
      <w:t>Ecuador</w:t>
    </w:r>
    <w:r w:rsidR="005B4CE5" w:rsidRPr="00914551">
      <w:tab/>
    </w:r>
  </w:p>
  <w:p w14:paraId="674E9281" w14:textId="62E992BE" w:rsidR="005B4CE5" w:rsidRPr="00914551" w:rsidRDefault="00F71F4C" w:rsidP="005B4CE5">
    <w:pPr>
      <w:pStyle w:val="BFooterbriefingsubtitle"/>
    </w:pPr>
    <w:r w:rsidRPr="00F71F4C">
      <w:t>SUBMISSION TO THE UN COMMITTEE ON ENFORCED DISAPPEARANCES</w:t>
    </w:r>
    <w:r w:rsidR="003160F1">
      <w:t>; ADDITIONAL INFORMATION</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337C" w14:textId="121559BA" w:rsidR="003A7195" w:rsidRDefault="009055DA">
    <w:pPr>
      <w:pStyle w:val="Footer"/>
    </w:pPr>
    <w:r w:rsidRPr="00CB0FBD">
      <w:rPr>
        <w:noProof/>
        <w:lang w:eastAsia="en-GB"/>
      </w:rPr>
      <w:drawing>
        <wp:anchor distT="0" distB="0" distL="114300" distR="114300" simplePos="0" relativeHeight="251662336" behindDoc="0" locked="1" layoutInCell="1" allowOverlap="1" wp14:anchorId="3473D63F" wp14:editId="62377893">
          <wp:simplePos x="0" y="0"/>
          <wp:positionH relativeFrom="page">
            <wp:posOffset>5604510</wp:posOffset>
          </wp:positionH>
          <wp:positionV relativeFrom="page">
            <wp:posOffset>9468485</wp:posOffset>
          </wp:positionV>
          <wp:extent cx="1468755" cy="626110"/>
          <wp:effectExtent l="0" t="0" r="0" b="2540"/>
          <wp:wrapNone/>
          <wp:docPr id="1092072597" name="Picture 1092072597" descr="Logo featuring bold black text &quot;AMNESTY INTERNATIONAL&quot; on a bright yellow background, accompanied by a stylized black candle wrapped in barbed wire. This design represents the human rights organization known for advocating global justice and free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72597" name="Picture 1092072597" descr="Logo featuring bold black text &quot;AMNESTY INTERNATIONAL&quot; on a bright yellow background, accompanied by a stylized black candle wrapped in barbed wire. This design represents the human rights organization known for advocating global justice and freedom."/>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9C5B1" w14:textId="30AFB060" w:rsidR="006319C0" w:rsidRPr="00914551" w:rsidRDefault="006319C0" w:rsidP="006319C0">
    <w:pPr>
      <w:pStyle w:val="BFootertitle"/>
      <w:spacing w:before="160"/>
    </w:pPr>
    <w:r>
      <w:t>Ecuador</w:t>
    </w:r>
    <w:r w:rsidRPr="00914551">
      <w:tab/>
    </w:r>
  </w:p>
  <w:p w14:paraId="5231DD22" w14:textId="77777777" w:rsidR="006319C0" w:rsidRPr="00914551" w:rsidRDefault="006319C0" w:rsidP="006319C0">
    <w:pPr>
      <w:pStyle w:val="BFooterbriefingsubtitle"/>
    </w:pPr>
    <w:r w:rsidRPr="00F71F4C">
      <w:t>SUBMISSION TO THE UN COMMITTEE ON ENFORCED DISAPPEARANCES</w:t>
    </w:r>
    <w:r>
      <w:t>; ADDITIONAL INFORMATION</w:t>
    </w:r>
    <w:r w:rsidRPr="00914551">
      <w:tab/>
    </w:r>
  </w:p>
  <w:p w14:paraId="4BF80BD8" w14:textId="295329DA" w:rsidR="0081658E" w:rsidRPr="007058C0" w:rsidRDefault="006319C0" w:rsidP="007058C0">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1447" w14:textId="6096B0B2" w:rsidR="009728D1" w:rsidRPr="007058C0" w:rsidRDefault="009728D1" w:rsidP="007058C0">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57A91" w14:textId="77777777" w:rsidR="00F8384A" w:rsidRDefault="00F8384A" w:rsidP="003A7195">
      <w:r>
        <w:separator/>
      </w:r>
    </w:p>
  </w:footnote>
  <w:footnote w:type="continuationSeparator" w:id="0">
    <w:p w14:paraId="694BF4C2" w14:textId="77777777" w:rsidR="00F8384A" w:rsidRDefault="00F8384A" w:rsidP="003A7195">
      <w:r>
        <w:continuationSeparator/>
      </w:r>
    </w:p>
  </w:footnote>
  <w:footnote w:type="continuationNotice" w:id="1">
    <w:p w14:paraId="00E2856B" w14:textId="77777777" w:rsidR="00F8384A" w:rsidRDefault="00F8384A"/>
  </w:footnote>
  <w:footnote w:id="2">
    <w:p w14:paraId="19C37DFD" w14:textId="7C2334E5" w:rsidR="00355B37" w:rsidRPr="00035ECD" w:rsidRDefault="00355B37" w:rsidP="00035ECD">
      <w:pPr>
        <w:pStyle w:val="FootnoteText"/>
      </w:pPr>
      <w:r>
        <w:rPr>
          <w:rStyle w:val="FootnoteReference"/>
        </w:rPr>
        <w:footnoteRef/>
      </w:r>
      <w:r>
        <w:t xml:space="preserve"> </w:t>
      </w:r>
      <w:r w:rsidR="004A4F5F">
        <w:t>Committee on Enforced Disappearances</w:t>
      </w:r>
      <w:r w:rsidR="00035ECD">
        <w:t xml:space="preserve">, Lists of Priority themes under article 29(3) and (4) of the Convention, </w:t>
      </w:r>
      <w:r w:rsidR="00F75921" w:rsidRPr="00F75921">
        <w:t>CED/C/ECU/Q/AI/1</w:t>
      </w:r>
      <w:r w:rsidR="00F75921">
        <w:t>, 14 October 2025.</w:t>
      </w:r>
    </w:p>
  </w:footnote>
  <w:footnote w:id="3">
    <w:p w14:paraId="451E6DD1" w14:textId="5C1AEBDB" w:rsidR="009A6BD1" w:rsidRPr="00F75921" w:rsidRDefault="009A6BD1">
      <w:pPr>
        <w:pStyle w:val="FootnoteText"/>
        <w:rPr>
          <w:lang w:val="en-US"/>
        </w:rPr>
      </w:pPr>
      <w:r>
        <w:rPr>
          <w:rStyle w:val="FootnoteReference"/>
        </w:rPr>
        <w:footnoteRef/>
      </w:r>
      <w:r>
        <w:t xml:space="preserve"> </w:t>
      </w:r>
      <w:r w:rsidR="00F75921">
        <w:t xml:space="preserve">Amnesty International, </w:t>
      </w:r>
      <w:r w:rsidR="00B76EA3">
        <w:t>“</w:t>
      </w:r>
      <w:r w:rsidR="00AE1AE0" w:rsidRPr="00AE1AE0">
        <w:t xml:space="preserve">Ecuador: Submission </w:t>
      </w:r>
      <w:proofErr w:type="gramStart"/>
      <w:r w:rsidR="00AE1AE0" w:rsidRPr="00AE1AE0">
        <w:t>To</w:t>
      </w:r>
      <w:proofErr w:type="gramEnd"/>
      <w:r w:rsidR="00AE1AE0" w:rsidRPr="00AE1AE0">
        <w:t xml:space="preserve"> </w:t>
      </w:r>
      <w:proofErr w:type="gramStart"/>
      <w:r w:rsidR="00AE1AE0" w:rsidRPr="00AE1AE0">
        <w:t>The</w:t>
      </w:r>
      <w:proofErr w:type="gramEnd"/>
      <w:r w:rsidR="00AE1AE0" w:rsidRPr="00AE1AE0">
        <w:t xml:space="preserve"> U</w:t>
      </w:r>
      <w:r w:rsidR="001A0D39">
        <w:t>N</w:t>
      </w:r>
      <w:r w:rsidR="00AE1AE0" w:rsidRPr="00AE1AE0">
        <w:t xml:space="preserve"> Committee </w:t>
      </w:r>
      <w:proofErr w:type="gramStart"/>
      <w:r w:rsidR="00AE1AE0" w:rsidRPr="00AE1AE0">
        <w:t>On</w:t>
      </w:r>
      <w:proofErr w:type="gramEnd"/>
      <w:r w:rsidR="00AE1AE0" w:rsidRPr="00AE1AE0">
        <w:t xml:space="preserve"> Enforced Disappearances. 29th Period </w:t>
      </w:r>
      <w:proofErr w:type="gramStart"/>
      <w:r w:rsidR="00AE1AE0" w:rsidRPr="00AE1AE0">
        <w:t>Of</w:t>
      </w:r>
      <w:proofErr w:type="gramEnd"/>
      <w:r w:rsidR="00AE1AE0" w:rsidRPr="00AE1AE0">
        <w:t xml:space="preserve"> Sessions, 22 September – 3 October 2025</w:t>
      </w:r>
      <w:r w:rsidR="00B76EA3">
        <w:t>”</w:t>
      </w:r>
      <w:r w:rsidR="00AE1AE0">
        <w:t xml:space="preserve">, </w:t>
      </w:r>
      <w:r w:rsidR="00AE1AE0" w:rsidRPr="00AE1AE0">
        <w:t>Index Number: AMR 28/9493/2025</w:t>
      </w:r>
      <w:r w:rsidR="00AE1AE0">
        <w:t xml:space="preserve">, 1 June 2025. Available in: </w:t>
      </w:r>
      <w:hyperlink r:id="rId1" w:history="1">
        <w:r w:rsidR="00B76EA3" w:rsidRPr="00452631">
          <w:rPr>
            <w:rStyle w:val="Hyperlink"/>
          </w:rPr>
          <w:t>https://www.amnesty.org/en/documents/amr28/9493/2025/en/</w:t>
        </w:r>
      </w:hyperlink>
      <w:r w:rsidR="00B76EA3">
        <w:t xml:space="preserve"> </w:t>
      </w:r>
    </w:p>
  </w:footnote>
  <w:footnote w:id="4">
    <w:p w14:paraId="42C2608F" w14:textId="3CB552D0" w:rsidR="004A0F53" w:rsidRPr="00F75921" w:rsidRDefault="004A0F53">
      <w:pPr>
        <w:pStyle w:val="FootnoteText"/>
        <w:rPr>
          <w:lang w:val="en-US"/>
        </w:rPr>
      </w:pPr>
      <w:r>
        <w:rPr>
          <w:rStyle w:val="FootnoteReference"/>
        </w:rPr>
        <w:footnoteRef/>
      </w:r>
      <w:r>
        <w:t xml:space="preserve"> </w:t>
      </w:r>
      <w:r w:rsidR="00B76EA3">
        <w:t xml:space="preserve">Amnesty International, “It was the military, I saw them: Enforced </w:t>
      </w:r>
      <w:r w:rsidR="00BB4FE6">
        <w:t>disappearances in Ecuador at the hands of the Armed Forces,”</w:t>
      </w:r>
      <w:r w:rsidR="00996A81">
        <w:t xml:space="preserve"> I</w:t>
      </w:r>
      <w:r w:rsidR="00996A81" w:rsidRPr="00996A81">
        <w:t>ndex Number: AMR 28/0258/2025</w:t>
      </w:r>
      <w:r w:rsidR="00996A81">
        <w:t xml:space="preserve">, 23 September 2025. Available in: </w:t>
      </w:r>
      <w:hyperlink r:id="rId2" w:history="1">
        <w:r w:rsidR="009E541E" w:rsidRPr="00452631">
          <w:rPr>
            <w:rStyle w:val="Hyperlink"/>
          </w:rPr>
          <w:t>https://www.amnesty.org/en/documents/amr28/0258/2025/en/</w:t>
        </w:r>
      </w:hyperlink>
      <w:r w:rsidR="009E541E">
        <w:t xml:space="preserve"> </w:t>
      </w:r>
    </w:p>
  </w:footnote>
  <w:footnote w:id="5">
    <w:p w14:paraId="30010BD8" w14:textId="4FB6715A" w:rsidR="00D27661" w:rsidRPr="00D27661" w:rsidRDefault="00D27661">
      <w:pPr>
        <w:pStyle w:val="FootnoteText"/>
      </w:pPr>
      <w:r>
        <w:rPr>
          <w:rStyle w:val="FootnoteReference"/>
        </w:rPr>
        <w:footnoteRef/>
      </w:r>
      <w:r>
        <w:t xml:space="preserve"> </w:t>
      </w:r>
      <w:r w:rsidR="00C62670" w:rsidRPr="00C62670">
        <w:t>Information shared to Amne</w:t>
      </w:r>
      <w:r w:rsidR="003859C0">
        <w:t>s</w:t>
      </w:r>
      <w:r w:rsidR="00C62670" w:rsidRPr="00C62670">
        <w:t>ty International by the Public Prosecutor’s Office via email on 13 September 2025</w:t>
      </w:r>
      <w:r w:rsidR="00C62670">
        <w:t>.</w:t>
      </w:r>
    </w:p>
  </w:footnote>
  <w:footnote w:id="6">
    <w:p w14:paraId="6F452086" w14:textId="238921A6" w:rsidR="00F37B74" w:rsidRPr="00F37B74" w:rsidRDefault="00F37B74">
      <w:pPr>
        <w:pStyle w:val="FootnoteText"/>
        <w:rPr>
          <w:lang w:val="en-US"/>
        </w:rPr>
      </w:pPr>
      <w:r>
        <w:rPr>
          <w:rStyle w:val="FootnoteReference"/>
        </w:rPr>
        <w:footnoteRef/>
      </w:r>
      <w:r>
        <w:t xml:space="preserve"> </w:t>
      </w:r>
      <w:r w:rsidRPr="00F37B74">
        <w:t>Ecuador, Presidency of the Republic, Executive Decree 110 of 8 January 2024 and Executive Decree 111 of 9 January 2024.</w:t>
      </w:r>
    </w:p>
  </w:footnote>
  <w:footnote w:id="7">
    <w:p w14:paraId="25FCFC81" w14:textId="69A7ACE8" w:rsidR="00D42D97" w:rsidRPr="00D42D97" w:rsidRDefault="00D42D97" w:rsidP="007058C0">
      <w:pPr>
        <w:pStyle w:val="FootnoteText"/>
        <w:spacing w:after="0"/>
        <w:rPr>
          <w:lang w:val="en-US"/>
        </w:rPr>
      </w:pPr>
      <w:r>
        <w:rPr>
          <w:rStyle w:val="FootnoteReference"/>
        </w:rPr>
        <w:footnoteRef/>
      </w:r>
      <w:r>
        <w:t xml:space="preserve"> </w:t>
      </w:r>
      <w:r w:rsidRPr="00D42D97">
        <w:t>These are executive decrees (ED) 135 of 23 January 2024; ED 193 of 8 March 2024; ED 218 of 7 April 2024; ED 229 of 19 April 2024; ED 230 20 April 2024; ED 250 of 30 April 2024; ED 275 of 22 May 2024; ED 318 of 2 July 2024; ED 351 of 8 August 2024; ED 377 of 30 August 2024; ED 410 of 3 October 2024; ED 493 of 2 January 2025; and ED 599 of 12 April 2025. As notified to the OAS General Secretariat. See Department of International Law</w:t>
      </w:r>
      <w:r>
        <w:t xml:space="preserve"> </w:t>
      </w:r>
      <w:r w:rsidRPr="00D42D97">
        <w:t>of the Secretariat for Legal Affairs of the OAS, Recent Suspensions of Guarantees regarding Multilateral Treaties, accessed in July 2025</w:t>
      </w:r>
      <w:r>
        <w:t>.</w:t>
      </w:r>
    </w:p>
  </w:footnote>
  <w:footnote w:id="8">
    <w:p w14:paraId="20AFE9DD" w14:textId="77777777" w:rsidR="0070573A" w:rsidRDefault="0070573A" w:rsidP="0070573A">
      <w:pPr>
        <w:pStyle w:val="FootnoteText"/>
        <w:spacing w:after="0"/>
      </w:pPr>
      <w:r>
        <w:rPr>
          <w:rStyle w:val="FootnoteReference"/>
        </w:rPr>
        <w:footnoteRef/>
      </w:r>
      <w:r>
        <w:t xml:space="preserve"> Inter-American Court of Human Rights. </w:t>
      </w:r>
      <w:r w:rsidRPr="00CF4F4C">
        <w:rPr>
          <w:lang w:val="es-ES"/>
        </w:rPr>
        <w:t xml:space="preserve">Case of Alvarado Espinoza et al. v. Mexico. </w:t>
      </w:r>
      <w:r>
        <w:t>Merits, Reparations and Costs. Judgment of November</w:t>
      </w:r>
    </w:p>
    <w:p w14:paraId="17AB8D9E" w14:textId="77777777" w:rsidR="0070573A" w:rsidRPr="00A97AF7" w:rsidRDefault="0070573A" w:rsidP="0070573A">
      <w:pPr>
        <w:pStyle w:val="FootnoteText"/>
      </w:pPr>
      <w:r>
        <w:t>28, 2018. Series C No. 370, para. 182</w:t>
      </w:r>
    </w:p>
  </w:footnote>
  <w:footnote w:id="9">
    <w:p w14:paraId="601B8531" w14:textId="248B7D46" w:rsidR="00CC774A" w:rsidRPr="00CC774A" w:rsidRDefault="00CC774A">
      <w:pPr>
        <w:pStyle w:val="FootnoteText"/>
      </w:pPr>
      <w:r>
        <w:rPr>
          <w:rStyle w:val="FootnoteReference"/>
        </w:rPr>
        <w:footnoteRef/>
      </w:r>
      <w:r>
        <w:t xml:space="preserve"> </w:t>
      </w:r>
      <w:r w:rsidRPr="00CC774A">
        <w:t>Inter-American Commission on Human Rights, “ACHR condemns the disappearance and subsequent murder of a child and three adolescents of African descent in Ecuador”, 22 January 2025.</w:t>
      </w:r>
      <w:r>
        <w:t xml:space="preserve"> </w:t>
      </w:r>
    </w:p>
  </w:footnote>
  <w:footnote w:id="10">
    <w:p w14:paraId="06304976" w14:textId="54999C11" w:rsidR="00713D1D" w:rsidRPr="00713D1D" w:rsidRDefault="00713D1D">
      <w:pPr>
        <w:pStyle w:val="FootnoteText"/>
        <w:rPr>
          <w:lang w:val="es-MX"/>
        </w:rPr>
      </w:pPr>
      <w:r>
        <w:rPr>
          <w:rStyle w:val="FootnoteReference"/>
        </w:rPr>
        <w:footnoteRef/>
      </w:r>
      <w:r>
        <w:t xml:space="preserve"> </w:t>
      </w:r>
      <w:r w:rsidRPr="00713D1D">
        <w:t>UN Committee on Enforced Disappearances, Report on requests for urgent action submitted under article</w:t>
      </w:r>
      <w:r w:rsidRPr="00713D1D">
        <w:rPr>
          <w:rFonts w:ascii="Arial" w:hAnsi="Arial"/>
        </w:rPr>
        <w:t> </w:t>
      </w:r>
      <w:r w:rsidRPr="00713D1D">
        <w:t xml:space="preserve">30 of the Convention, Advance United Version, 4 April 2025, para. </w:t>
      </w:r>
      <w:r w:rsidRPr="007D2540">
        <w:rPr>
          <w:lang w:val="es-MX"/>
        </w:rPr>
        <w:t>32.</w:t>
      </w:r>
    </w:p>
  </w:footnote>
  <w:footnote w:id="11">
    <w:p w14:paraId="5B877E6B" w14:textId="7F56BF90" w:rsidR="00AC26F9" w:rsidRPr="007D2540" w:rsidRDefault="00AC26F9">
      <w:pPr>
        <w:pStyle w:val="FootnoteText"/>
        <w:rPr>
          <w:lang w:val="es-MX"/>
        </w:rPr>
      </w:pPr>
      <w:r>
        <w:rPr>
          <w:rStyle w:val="FootnoteReference"/>
        </w:rPr>
        <w:footnoteRef/>
      </w:r>
      <w:r w:rsidRPr="007D2540">
        <w:rPr>
          <w:lang w:val="es-MX"/>
        </w:rPr>
        <w:t xml:space="preserve"> </w:t>
      </w:r>
      <w:r w:rsidR="007D2540" w:rsidRPr="007D2540">
        <w:rPr>
          <w:lang w:val="es-MX"/>
        </w:rPr>
        <w:t>Constitución de la República de Ecuador, arts. 66, c) and 80</w:t>
      </w:r>
      <w:r w:rsidR="00A5129D">
        <w:rPr>
          <w:lang w:val="es-MX"/>
        </w:rPr>
        <w:t xml:space="preserve">; </w:t>
      </w:r>
      <w:r w:rsidR="007D2540" w:rsidRPr="007D2540">
        <w:rPr>
          <w:lang w:val="es-MX"/>
        </w:rPr>
        <w:t xml:space="preserve">Asamblea Nacional de la República del Ecuador, Código Orgánico Integral Penal (COIP), 10 </w:t>
      </w:r>
      <w:proofErr w:type="spellStart"/>
      <w:r w:rsidR="007D2540" w:rsidRPr="007D2540">
        <w:rPr>
          <w:lang w:val="es-MX"/>
        </w:rPr>
        <w:t>February</w:t>
      </w:r>
      <w:proofErr w:type="spellEnd"/>
      <w:r w:rsidR="007D2540" w:rsidRPr="007D2540">
        <w:rPr>
          <w:lang w:val="es-MX"/>
        </w:rPr>
        <w:t xml:space="preserve"> 2014, Art. 80 –“Desaparición Forzada”.</w:t>
      </w:r>
    </w:p>
  </w:footnote>
  <w:footnote w:id="12">
    <w:p w14:paraId="1E11808C" w14:textId="04BBDB8F" w:rsidR="00841678" w:rsidRPr="00841678" w:rsidRDefault="00841678">
      <w:pPr>
        <w:pStyle w:val="FootnoteText"/>
        <w:rPr>
          <w:lang w:val="en-US"/>
        </w:rPr>
      </w:pPr>
      <w:r>
        <w:rPr>
          <w:rStyle w:val="FootnoteReference"/>
        </w:rPr>
        <w:footnoteRef/>
      </w:r>
      <w:r>
        <w:t xml:space="preserve"> </w:t>
      </w:r>
      <w:r w:rsidRPr="00841678">
        <w:t>The Guayaquil headquarters of the specialized unit for investigating the illegitimate use of force hears cases from the provinces of Esmeraldas, Manabí, Guayas, Santa Elena, Los Ríos and El Oro, as provided in Article 2 of Resolution 063-FGE-2023, of the Public Prosecutor’s Office.</w:t>
      </w:r>
    </w:p>
  </w:footnote>
  <w:footnote w:id="13">
    <w:p w14:paraId="08A2FF90" w14:textId="6B4D5761" w:rsidR="001C66E9" w:rsidRPr="00D06891" w:rsidRDefault="001C66E9" w:rsidP="001C66E9">
      <w:pPr>
        <w:pStyle w:val="FootnoteText"/>
        <w:rPr>
          <w:lang w:val="en-US"/>
        </w:rPr>
      </w:pPr>
      <w:r>
        <w:rPr>
          <w:rStyle w:val="FootnoteReference"/>
        </w:rPr>
        <w:footnoteRef/>
      </w:r>
      <w:r>
        <w:t xml:space="preserve"> </w:t>
      </w:r>
      <w:r w:rsidRPr="00D06891">
        <w:t>Information shared to Amne</w:t>
      </w:r>
      <w:r w:rsidR="0098493A">
        <w:t>s</w:t>
      </w:r>
      <w:r w:rsidRPr="00D06891">
        <w:t>ty International by the Public Prosecutor’s Office via email on 13 September 2025.</w:t>
      </w:r>
    </w:p>
  </w:footnote>
  <w:footnote w:id="14">
    <w:p w14:paraId="7EE7D578" w14:textId="2BD62E23" w:rsidR="00DD5D3D" w:rsidRPr="00DD5D3D" w:rsidRDefault="00DD5D3D">
      <w:pPr>
        <w:pStyle w:val="FootnoteText"/>
        <w:rPr>
          <w:lang w:val="en-US"/>
        </w:rPr>
      </w:pPr>
      <w:r>
        <w:rPr>
          <w:rStyle w:val="FootnoteReference"/>
        </w:rPr>
        <w:footnoteRef/>
      </w:r>
      <w:r>
        <w:t xml:space="preserve"> Amnesty International, “It was the military, I saw them: Enforced disappearances in Ecuador at the hands of the Armed Forces,” I</w:t>
      </w:r>
      <w:r w:rsidRPr="00996A81">
        <w:t>ndex Number: AMR 28/0258/2025</w:t>
      </w:r>
      <w:r>
        <w:t xml:space="preserve">, 23 September 2025, pp. </w:t>
      </w:r>
      <w:r w:rsidR="00B948B0">
        <w:t>20-22</w:t>
      </w:r>
      <w:r>
        <w:t xml:space="preserve">. Available in: </w:t>
      </w:r>
      <w:hyperlink r:id="rId3" w:history="1">
        <w:r w:rsidRPr="00452631">
          <w:rPr>
            <w:rStyle w:val="Hyperlink"/>
          </w:rPr>
          <w:t>https://www.amnesty.org/en/documents/amr28/0258/2025/en/</w:t>
        </w:r>
      </w:hyperlink>
    </w:p>
  </w:footnote>
  <w:footnote w:id="15">
    <w:p w14:paraId="41FA51B0" w14:textId="5F7EACA0" w:rsidR="00830EDC" w:rsidRPr="00BF3DF4" w:rsidRDefault="00830EDC">
      <w:pPr>
        <w:pStyle w:val="FootnoteText"/>
        <w:rPr>
          <w:lang w:val="es-ES"/>
        </w:rPr>
      </w:pPr>
      <w:r>
        <w:rPr>
          <w:rStyle w:val="FootnoteReference"/>
        </w:rPr>
        <w:footnoteRef/>
      </w:r>
      <w:r w:rsidRPr="00BF3DF4">
        <w:rPr>
          <w:lang w:val="es-ES"/>
        </w:rPr>
        <w:t xml:space="preserve"> </w:t>
      </w:r>
      <w:r w:rsidR="004C09DA">
        <w:rPr>
          <w:lang w:val="es-ES"/>
        </w:rPr>
        <w:t xml:space="preserve">Comisión </w:t>
      </w:r>
      <w:r w:rsidR="00FD1408">
        <w:rPr>
          <w:lang w:val="es-ES"/>
        </w:rPr>
        <w:t>Interamericana de Derechos Humanos</w:t>
      </w:r>
      <w:r w:rsidR="00AF27C5" w:rsidRPr="00BF3DF4">
        <w:rPr>
          <w:lang w:val="es-ES"/>
        </w:rPr>
        <w:t>, “</w:t>
      </w:r>
      <w:r w:rsidR="00BF3DF4" w:rsidRPr="00BF3DF4">
        <w:rPr>
          <w:lang w:val="es-ES"/>
        </w:rPr>
        <w:t>CIDH otorga medidas cautelares a 26 personas desaparecidas y seis mujeres buscadoras durante el estado de excepción en Ecuador</w:t>
      </w:r>
      <w:r w:rsidR="00AF27C5" w:rsidRPr="00BF3DF4">
        <w:rPr>
          <w:lang w:val="es-ES"/>
        </w:rPr>
        <w:t xml:space="preserve">”, </w:t>
      </w:r>
      <w:r w:rsidR="00BF3DF4" w:rsidRPr="00BF3DF4">
        <w:rPr>
          <w:lang w:val="es-ES"/>
        </w:rPr>
        <w:t>30</w:t>
      </w:r>
      <w:r w:rsidR="00AF27C5" w:rsidRPr="00BF3DF4">
        <w:rPr>
          <w:lang w:val="es-ES"/>
        </w:rPr>
        <w:t xml:space="preserve"> </w:t>
      </w:r>
      <w:r w:rsidR="00BF3DF4" w:rsidRPr="00BF3DF4">
        <w:rPr>
          <w:lang w:val="es-ES"/>
        </w:rPr>
        <w:t>December</w:t>
      </w:r>
      <w:r w:rsidR="00AF27C5" w:rsidRPr="00BF3DF4">
        <w:rPr>
          <w:lang w:val="es-ES"/>
        </w:rPr>
        <w:t xml:space="preserve"> 2025</w:t>
      </w:r>
    </w:p>
  </w:footnote>
  <w:footnote w:id="16">
    <w:p w14:paraId="1A88D1C4" w14:textId="5EB82C3D" w:rsidR="00E305B6" w:rsidRPr="008A3009" w:rsidRDefault="00E305B6">
      <w:pPr>
        <w:pStyle w:val="FootnoteText"/>
        <w:rPr>
          <w:lang w:val="en-US"/>
        </w:rPr>
      </w:pPr>
      <w:r>
        <w:rPr>
          <w:rStyle w:val="FootnoteReference"/>
        </w:rPr>
        <w:footnoteRef/>
      </w:r>
      <w:r w:rsidRPr="00E305B6">
        <w:rPr>
          <w:lang w:val="es-MX"/>
        </w:rPr>
        <w:t xml:space="preserve"> </w:t>
      </w:r>
      <w:r>
        <w:rPr>
          <w:lang w:val="es-MX"/>
        </w:rPr>
        <w:t>Fiscalía Gener</w:t>
      </w:r>
      <w:r w:rsidR="00490AFE">
        <w:rPr>
          <w:lang w:val="es-MX"/>
        </w:rPr>
        <w:t>al</w:t>
      </w:r>
      <w:r>
        <w:rPr>
          <w:lang w:val="es-MX"/>
        </w:rPr>
        <w:t xml:space="preserve"> del Estado, “Caso Malvinas: 16 militares son sentenciados por desaparición forzada”, </w:t>
      </w:r>
      <w:r w:rsidR="000E5910" w:rsidRPr="000E5910">
        <w:rPr>
          <w:lang w:val="es-MX"/>
        </w:rPr>
        <w:t xml:space="preserve">BOLETÍN DE PRENSA FGE </w:t>
      </w:r>
      <w:proofErr w:type="spellStart"/>
      <w:r w:rsidR="000E5910" w:rsidRPr="000E5910">
        <w:rPr>
          <w:lang w:val="es-MX"/>
        </w:rPr>
        <w:t>Nº</w:t>
      </w:r>
      <w:proofErr w:type="spellEnd"/>
      <w:r w:rsidR="000E5910" w:rsidRPr="000E5910">
        <w:rPr>
          <w:lang w:val="es-MX"/>
        </w:rPr>
        <w:t xml:space="preserve"> 1326-DC-2025</w:t>
      </w:r>
      <w:r w:rsidR="000E5910">
        <w:rPr>
          <w:lang w:val="es-MX"/>
        </w:rPr>
        <w:t xml:space="preserve">, 22 December 2025. </w:t>
      </w:r>
      <w:r w:rsidR="000E5910" w:rsidRPr="008A3009">
        <w:rPr>
          <w:lang w:val="en-US"/>
        </w:rPr>
        <w:t xml:space="preserve">Available in: </w:t>
      </w:r>
      <w:hyperlink r:id="rId4" w:history="1">
        <w:r w:rsidR="008A3009" w:rsidRPr="00452631">
          <w:rPr>
            <w:rStyle w:val="Hyperlink"/>
            <w:lang w:val="en-US"/>
          </w:rPr>
          <w:t>https://www.fiscalia.gob.ec/caso-malvinas-16-militares-son-sentenciados-por-desaparicion-forzada/</w:t>
        </w:r>
      </w:hyperlink>
      <w:r w:rsidR="008A3009">
        <w:rPr>
          <w:lang w:val="en-US"/>
        </w:rPr>
        <w:t xml:space="preserve"> </w:t>
      </w:r>
    </w:p>
  </w:footnote>
  <w:footnote w:id="17">
    <w:p w14:paraId="6D592C87" w14:textId="4EBE2427" w:rsidR="004E2351" w:rsidRPr="004E2351" w:rsidRDefault="004E2351">
      <w:pPr>
        <w:pStyle w:val="FootnoteText"/>
        <w:rPr>
          <w:lang w:val="es-MX"/>
        </w:rPr>
      </w:pPr>
      <w:r>
        <w:rPr>
          <w:rStyle w:val="FootnoteReference"/>
        </w:rPr>
        <w:footnoteRef/>
      </w:r>
      <w:r w:rsidRPr="00730E27">
        <w:rPr>
          <w:lang w:val="es-MX"/>
        </w:rPr>
        <w:t xml:space="preserve"> </w:t>
      </w:r>
      <w:r w:rsidR="008A3009">
        <w:t xml:space="preserve">Ibidem.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624F30"/>
    <w:multiLevelType w:val="hybridMultilevel"/>
    <w:tmpl w:val="14322FC6"/>
    <w:lvl w:ilvl="0" w:tplc="FFFFFFFF">
      <w:start w:val="1"/>
      <w:numFmt w:val="lowerLetter"/>
      <w:lvlText w:val="%1)"/>
      <w:lvlJc w:val="left"/>
      <w:pPr>
        <w:ind w:left="2160" w:hanging="72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7" w15:restartNumberingAfterBreak="0">
    <w:nsid w:val="43402115"/>
    <w:multiLevelType w:val="hybridMultilevel"/>
    <w:tmpl w:val="14322FC6"/>
    <w:lvl w:ilvl="0" w:tplc="CB56507C">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BE55F9A"/>
    <w:multiLevelType w:val="hybridMultilevel"/>
    <w:tmpl w:val="BFDE4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6D4526"/>
    <w:multiLevelType w:val="multilevel"/>
    <w:tmpl w:val="EF0C43FE"/>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17A6C65"/>
    <w:multiLevelType w:val="hybridMultilevel"/>
    <w:tmpl w:val="E30CF858"/>
    <w:lvl w:ilvl="0" w:tplc="3A3C7E6E">
      <w:start w:val="11"/>
      <w:numFmt w:val="bullet"/>
      <w:lvlText w:val="•"/>
      <w:lvlJc w:val="left"/>
      <w:pPr>
        <w:ind w:left="720" w:hanging="360"/>
      </w:pPr>
      <w:rPr>
        <w:rFonts w:ascii="Amnesty Trade Gothic Light" w:eastAsiaTheme="minorHAnsi" w:hAnsi="Amnesty Trade Gothic Ligh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566CCE"/>
    <w:multiLevelType w:val="hybridMultilevel"/>
    <w:tmpl w:val="CFDE0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5" w15:restartNumberingAfterBreak="0">
    <w:nsid w:val="6EF15AE7"/>
    <w:multiLevelType w:val="hybridMultilevel"/>
    <w:tmpl w:val="2F621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24"/>
  </w:num>
  <w:num w:numId="2" w16cid:durableId="1628658648">
    <w:abstractNumId w:val="24"/>
  </w:num>
  <w:num w:numId="3" w16cid:durableId="518859055">
    <w:abstractNumId w:val="24"/>
  </w:num>
  <w:num w:numId="4" w16cid:durableId="615410160">
    <w:abstractNumId w:val="24"/>
  </w:num>
  <w:num w:numId="5" w16cid:durableId="1836338400">
    <w:abstractNumId w:val="24"/>
  </w:num>
  <w:num w:numId="6" w16cid:durableId="1458451027">
    <w:abstractNumId w:val="24"/>
  </w:num>
  <w:num w:numId="7" w16cid:durableId="824736809">
    <w:abstractNumId w:val="24"/>
  </w:num>
  <w:num w:numId="8" w16cid:durableId="109008718">
    <w:abstractNumId w:val="24"/>
  </w:num>
  <w:num w:numId="9" w16cid:durableId="1231191876">
    <w:abstractNumId w:val="23"/>
  </w:num>
  <w:num w:numId="10" w16cid:durableId="1831363340">
    <w:abstractNumId w:val="26"/>
  </w:num>
  <w:num w:numId="11" w16cid:durableId="658000347">
    <w:abstractNumId w:val="28"/>
  </w:num>
  <w:num w:numId="12" w16cid:durableId="354428590">
    <w:abstractNumId w:val="12"/>
  </w:num>
  <w:num w:numId="13" w16cid:durableId="892347323">
    <w:abstractNumId w:val="14"/>
  </w:num>
  <w:num w:numId="14" w16cid:durableId="544489723">
    <w:abstractNumId w:val="10"/>
  </w:num>
  <w:num w:numId="15" w16cid:durableId="1181243798">
    <w:abstractNumId w:val="11"/>
  </w:num>
  <w:num w:numId="16" w16cid:durableId="1145051745">
    <w:abstractNumId w:val="27"/>
  </w:num>
  <w:num w:numId="17" w16cid:durableId="1420101144">
    <w:abstractNumId w:val="21"/>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3"/>
  </w:num>
  <w:num w:numId="29" w16cid:durableId="808207542">
    <w:abstractNumId w:val="19"/>
  </w:num>
  <w:num w:numId="30" w16cid:durableId="312029444">
    <w:abstractNumId w:val="15"/>
  </w:num>
  <w:num w:numId="31" w16cid:durableId="1298486146">
    <w:abstractNumId w:val="17"/>
  </w:num>
  <w:num w:numId="32" w16cid:durableId="578490777">
    <w:abstractNumId w:val="16"/>
  </w:num>
  <w:num w:numId="33" w16cid:durableId="206143168">
    <w:abstractNumId w:val="22"/>
  </w:num>
  <w:num w:numId="34" w16cid:durableId="801457652">
    <w:abstractNumId w:val="25"/>
  </w:num>
  <w:num w:numId="35" w16cid:durableId="906649494">
    <w:abstractNumId w:val="18"/>
  </w:num>
  <w:num w:numId="36" w16cid:durableId="9865951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54CD"/>
    <w:rsid w:val="00005F56"/>
    <w:rsid w:val="000063A8"/>
    <w:rsid w:val="00006EE5"/>
    <w:rsid w:val="00010591"/>
    <w:rsid w:val="00011A5C"/>
    <w:rsid w:val="0001250D"/>
    <w:rsid w:val="0001252E"/>
    <w:rsid w:val="0001481A"/>
    <w:rsid w:val="00014D29"/>
    <w:rsid w:val="00016E19"/>
    <w:rsid w:val="00021154"/>
    <w:rsid w:val="00021885"/>
    <w:rsid w:val="00022B80"/>
    <w:rsid w:val="00023FE0"/>
    <w:rsid w:val="0002469A"/>
    <w:rsid w:val="000259F7"/>
    <w:rsid w:val="00025AFD"/>
    <w:rsid w:val="00031C00"/>
    <w:rsid w:val="00032B07"/>
    <w:rsid w:val="000332D1"/>
    <w:rsid w:val="00035070"/>
    <w:rsid w:val="000357E2"/>
    <w:rsid w:val="00035ECD"/>
    <w:rsid w:val="000432B0"/>
    <w:rsid w:val="00045799"/>
    <w:rsid w:val="00045A46"/>
    <w:rsid w:val="0004701D"/>
    <w:rsid w:val="00047FEC"/>
    <w:rsid w:val="0005087E"/>
    <w:rsid w:val="0005202A"/>
    <w:rsid w:val="00052107"/>
    <w:rsid w:val="00052FA8"/>
    <w:rsid w:val="0005349A"/>
    <w:rsid w:val="0005445A"/>
    <w:rsid w:val="000549B0"/>
    <w:rsid w:val="000604C6"/>
    <w:rsid w:val="00060CA0"/>
    <w:rsid w:val="00060F5A"/>
    <w:rsid w:val="00062B32"/>
    <w:rsid w:val="00065FFC"/>
    <w:rsid w:val="000660E7"/>
    <w:rsid w:val="0006664D"/>
    <w:rsid w:val="0006667A"/>
    <w:rsid w:val="000673C1"/>
    <w:rsid w:val="00070657"/>
    <w:rsid w:val="00070E07"/>
    <w:rsid w:val="00073BD7"/>
    <w:rsid w:val="0007677B"/>
    <w:rsid w:val="00077EF7"/>
    <w:rsid w:val="000808AF"/>
    <w:rsid w:val="00081537"/>
    <w:rsid w:val="0008168C"/>
    <w:rsid w:val="00083446"/>
    <w:rsid w:val="0008415F"/>
    <w:rsid w:val="00085AA0"/>
    <w:rsid w:val="00087107"/>
    <w:rsid w:val="0009031D"/>
    <w:rsid w:val="00090DB1"/>
    <w:rsid w:val="000921A8"/>
    <w:rsid w:val="000922C7"/>
    <w:rsid w:val="00094182"/>
    <w:rsid w:val="00094EA1"/>
    <w:rsid w:val="000A1082"/>
    <w:rsid w:val="000A1394"/>
    <w:rsid w:val="000A2568"/>
    <w:rsid w:val="000A3069"/>
    <w:rsid w:val="000A3345"/>
    <w:rsid w:val="000A6319"/>
    <w:rsid w:val="000A75B9"/>
    <w:rsid w:val="000B051A"/>
    <w:rsid w:val="000B2711"/>
    <w:rsid w:val="000B2C71"/>
    <w:rsid w:val="000B2ED3"/>
    <w:rsid w:val="000B31B8"/>
    <w:rsid w:val="000B3317"/>
    <w:rsid w:val="000B3BD6"/>
    <w:rsid w:val="000B3C08"/>
    <w:rsid w:val="000B7EEA"/>
    <w:rsid w:val="000C0B12"/>
    <w:rsid w:val="000C2825"/>
    <w:rsid w:val="000C3D6C"/>
    <w:rsid w:val="000C5B09"/>
    <w:rsid w:val="000D20B8"/>
    <w:rsid w:val="000D25E7"/>
    <w:rsid w:val="000D2BD5"/>
    <w:rsid w:val="000D2BFA"/>
    <w:rsid w:val="000D4AAF"/>
    <w:rsid w:val="000D4CFF"/>
    <w:rsid w:val="000E0C45"/>
    <w:rsid w:val="000E1486"/>
    <w:rsid w:val="000E5044"/>
    <w:rsid w:val="000E5581"/>
    <w:rsid w:val="000E5910"/>
    <w:rsid w:val="000E7F5D"/>
    <w:rsid w:val="000F1592"/>
    <w:rsid w:val="000F1C2C"/>
    <w:rsid w:val="000F1CB7"/>
    <w:rsid w:val="000F4CEC"/>
    <w:rsid w:val="000F5DC9"/>
    <w:rsid w:val="000F74F9"/>
    <w:rsid w:val="00101B46"/>
    <w:rsid w:val="00105283"/>
    <w:rsid w:val="00105934"/>
    <w:rsid w:val="0010662E"/>
    <w:rsid w:val="00106694"/>
    <w:rsid w:val="001078C8"/>
    <w:rsid w:val="00111DDB"/>
    <w:rsid w:val="00112CAF"/>
    <w:rsid w:val="00113E91"/>
    <w:rsid w:val="001140D3"/>
    <w:rsid w:val="001149CB"/>
    <w:rsid w:val="00114B0E"/>
    <w:rsid w:val="001153D5"/>
    <w:rsid w:val="00116223"/>
    <w:rsid w:val="00116C13"/>
    <w:rsid w:val="00117570"/>
    <w:rsid w:val="00122CAB"/>
    <w:rsid w:val="001231E9"/>
    <w:rsid w:val="00124E0C"/>
    <w:rsid w:val="00125850"/>
    <w:rsid w:val="001263C5"/>
    <w:rsid w:val="00126A84"/>
    <w:rsid w:val="00126AA9"/>
    <w:rsid w:val="00130C4E"/>
    <w:rsid w:val="00131015"/>
    <w:rsid w:val="001319A4"/>
    <w:rsid w:val="00132579"/>
    <w:rsid w:val="00132E35"/>
    <w:rsid w:val="00133535"/>
    <w:rsid w:val="00136468"/>
    <w:rsid w:val="00137504"/>
    <w:rsid w:val="00137621"/>
    <w:rsid w:val="00137B18"/>
    <w:rsid w:val="00140418"/>
    <w:rsid w:val="0014349E"/>
    <w:rsid w:val="00147622"/>
    <w:rsid w:val="00147E8A"/>
    <w:rsid w:val="0015067A"/>
    <w:rsid w:val="001513D0"/>
    <w:rsid w:val="0015226A"/>
    <w:rsid w:val="001525DD"/>
    <w:rsid w:val="00154926"/>
    <w:rsid w:val="0015562E"/>
    <w:rsid w:val="00156222"/>
    <w:rsid w:val="00156F11"/>
    <w:rsid w:val="00160AF3"/>
    <w:rsid w:val="0016172B"/>
    <w:rsid w:val="00161A2E"/>
    <w:rsid w:val="00162896"/>
    <w:rsid w:val="00163908"/>
    <w:rsid w:val="00164D7A"/>
    <w:rsid w:val="00166D95"/>
    <w:rsid w:val="00166F45"/>
    <w:rsid w:val="0016768A"/>
    <w:rsid w:val="00172304"/>
    <w:rsid w:val="00175773"/>
    <w:rsid w:val="0018135B"/>
    <w:rsid w:val="001822A9"/>
    <w:rsid w:val="00183E7F"/>
    <w:rsid w:val="00186073"/>
    <w:rsid w:val="0018795D"/>
    <w:rsid w:val="00187ED6"/>
    <w:rsid w:val="00190162"/>
    <w:rsid w:val="001903D3"/>
    <w:rsid w:val="00191010"/>
    <w:rsid w:val="0019203A"/>
    <w:rsid w:val="001939E7"/>
    <w:rsid w:val="0019510E"/>
    <w:rsid w:val="00195520"/>
    <w:rsid w:val="001A03AE"/>
    <w:rsid w:val="001A0D39"/>
    <w:rsid w:val="001A0E99"/>
    <w:rsid w:val="001A1A6A"/>
    <w:rsid w:val="001A2160"/>
    <w:rsid w:val="001A21CF"/>
    <w:rsid w:val="001A40C3"/>
    <w:rsid w:val="001A7590"/>
    <w:rsid w:val="001A78D4"/>
    <w:rsid w:val="001B103F"/>
    <w:rsid w:val="001B2B26"/>
    <w:rsid w:val="001B2C8B"/>
    <w:rsid w:val="001B3CBD"/>
    <w:rsid w:val="001B56B8"/>
    <w:rsid w:val="001B6F3D"/>
    <w:rsid w:val="001B709C"/>
    <w:rsid w:val="001B70BF"/>
    <w:rsid w:val="001C1496"/>
    <w:rsid w:val="001C2D57"/>
    <w:rsid w:val="001C36E1"/>
    <w:rsid w:val="001C4B61"/>
    <w:rsid w:val="001C5866"/>
    <w:rsid w:val="001C5C6B"/>
    <w:rsid w:val="001C66E9"/>
    <w:rsid w:val="001C7A3B"/>
    <w:rsid w:val="001C7CEB"/>
    <w:rsid w:val="001D3DFE"/>
    <w:rsid w:val="001D411B"/>
    <w:rsid w:val="001D51A7"/>
    <w:rsid w:val="001D5317"/>
    <w:rsid w:val="001D55A7"/>
    <w:rsid w:val="001D607D"/>
    <w:rsid w:val="001D60D3"/>
    <w:rsid w:val="001D66D3"/>
    <w:rsid w:val="001D7C0E"/>
    <w:rsid w:val="001D7D31"/>
    <w:rsid w:val="001E10C7"/>
    <w:rsid w:val="001E291E"/>
    <w:rsid w:val="001E32D1"/>
    <w:rsid w:val="001E449A"/>
    <w:rsid w:val="001E4863"/>
    <w:rsid w:val="001E67EA"/>
    <w:rsid w:val="001E7188"/>
    <w:rsid w:val="001E76B1"/>
    <w:rsid w:val="001E7BBB"/>
    <w:rsid w:val="001F09E8"/>
    <w:rsid w:val="001F0F4A"/>
    <w:rsid w:val="001F3495"/>
    <w:rsid w:val="001F392A"/>
    <w:rsid w:val="001F3F3D"/>
    <w:rsid w:val="001F6ADE"/>
    <w:rsid w:val="001F7F24"/>
    <w:rsid w:val="002014C6"/>
    <w:rsid w:val="00201E6C"/>
    <w:rsid w:val="00203BD7"/>
    <w:rsid w:val="00205779"/>
    <w:rsid w:val="00207893"/>
    <w:rsid w:val="00210F45"/>
    <w:rsid w:val="00210F53"/>
    <w:rsid w:val="0021125F"/>
    <w:rsid w:val="00211494"/>
    <w:rsid w:val="002124F3"/>
    <w:rsid w:val="00212DCE"/>
    <w:rsid w:val="002146C5"/>
    <w:rsid w:val="00214B1D"/>
    <w:rsid w:val="002163E8"/>
    <w:rsid w:val="002170FA"/>
    <w:rsid w:val="00217DDF"/>
    <w:rsid w:val="00220669"/>
    <w:rsid w:val="002209FF"/>
    <w:rsid w:val="00221840"/>
    <w:rsid w:val="00221E4A"/>
    <w:rsid w:val="0022421C"/>
    <w:rsid w:val="0022451F"/>
    <w:rsid w:val="00225DB1"/>
    <w:rsid w:val="00231581"/>
    <w:rsid w:val="00231BD1"/>
    <w:rsid w:val="00232DB6"/>
    <w:rsid w:val="00232DD3"/>
    <w:rsid w:val="00236CA4"/>
    <w:rsid w:val="00237413"/>
    <w:rsid w:val="00243174"/>
    <w:rsid w:val="002441F7"/>
    <w:rsid w:val="00246158"/>
    <w:rsid w:val="00246CB6"/>
    <w:rsid w:val="00247779"/>
    <w:rsid w:val="00251C23"/>
    <w:rsid w:val="00252347"/>
    <w:rsid w:val="002538F2"/>
    <w:rsid w:val="002541A8"/>
    <w:rsid w:val="0025423F"/>
    <w:rsid w:val="00254FC0"/>
    <w:rsid w:val="00256711"/>
    <w:rsid w:val="002603C2"/>
    <w:rsid w:val="0026103D"/>
    <w:rsid w:val="00262D83"/>
    <w:rsid w:val="00262EB8"/>
    <w:rsid w:val="00263050"/>
    <w:rsid w:val="00263490"/>
    <w:rsid w:val="00263834"/>
    <w:rsid w:val="00263BC7"/>
    <w:rsid w:val="0026414E"/>
    <w:rsid w:val="002656B7"/>
    <w:rsid w:val="00265AF1"/>
    <w:rsid w:val="00266153"/>
    <w:rsid w:val="00266189"/>
    <w:rsid w:val="00267FA7"/>
    <w:rsid w:val="0027039F"/>
    <w:rsid w:val="002710FE"/>
    <w:rsid w:val="00271625"/>
    <w:rsid w:val="00272230"/>
    <w:rsid w:val="00272FBA"/>
    <w:rsid w:val="002731B3"/>
    <w:rsid w:val="00274FA1"/>
    <w:rsid w:val="002824F4"/>
    <w:rsid w:val="00283B16"/>
    <w:rsid w:val="00284B69"/>
    <w:rsid w:val="002859F2"/>
    <w:rsid w:val="00285CBC"/>
    <w:rsid w:val="002861C5"/>
    <w:rsid w:val="002862DF"/>
    <w:rsid w:val="002875F0"/>
    <w:rsid w:val="00290B8A"/>
    <w:rsid w:val="00291DBB"/>
    <w:rsid w:val="00293F47"/>
    <w:rsid w:val="00294D55"/>
    <w:rsid w:val="00294F14"/>
    <w:rsid w:val="00295659"/>
    <w:rsid w:val="002959EB"/>
    <w:rsid w:val="00295C31"/>
    <w:rsid w:val="0029650E"/>
    <w:rsid w:val="00296C24"/>
    <w:rsid w:val="00297B06"/>
    <w:rsid w:val="00297E1F"/>
    <w:rsid w:val="002A071B"/>
    <w:rsid w:val="002A0996"/>
    <w:rsid w:val="002A4507"/>
    <w:rsid w:val="002A5F1E"/>
    <w:rsid w:val="002A5FB9"/>
    <w:rsid w:val="002A6444"/>
    <w:rsid w:val="002A64AF"/>
    <w:rsid w:val="002A76CF"/>
    <w:rsid w:val="002B17C9"/>
    <w:rsid w:val="002B18C0"/>
    <w:rsid w:val="002B2563"/>
    <w:rsid w:val="002B4096"/>
    <w:rsid w:val="002B4676"/>
    <w:rsid w:val="002B48DE"/>
    <w:rsid w:val="002B4A91"/>
    <w:rsid w:val="002B5487"/>
    <w:rsid w:val="002B5CE7"/>
    <w:rsid w:val="002B5E67"/>
    <w:rsid w:val="002B6448"/>
    <w:rsid w:val="002B6E59"/>
    <w:rsid w:val="002C0276"/>
    <w:rsid w:val="002C02B8"/>
    <w:rsid w:val="002C04D6"/>
    <w:rsid w:val="002C1757"/>
    <w:rsid w:val="002C26F6"/>
    <w:rsid w:val="002C3632"/>
    <w:rsid w:val="002C4B9C"/>
    <w:rsid w:val="002C4EAA"/>
    <w:rsid w:val="002C6498"/>
    <w:rsid w:val="002C6F81"/>
    <w:rsid w:val="002D6496"/>
    <w:rsid w:val="002E05E9"/>
    <w:rsid w:val="002E1A4F"/>
    <w:rsid w:val="002E47D0"/>
    <w:rsid w:val="002E4CC8"/>
    <w:rsid w:val="002E4D82"/>
    <w:rsid w:val="002E5C0E"/>
    <w:rsid w:val="002E6ACC"/>
    <w:rsid w:val="002E7191"/>
    <w:rsid w:val="002E7F19"/>
    <w:rsid w:val="002F05C2"/>
    <w:rsid w:val="002F23A4"/>
    <w:rsid w:val="002F283E"/>
    <w:rsid w:val="002F5913"/>
    <w:rsid w:val="002F592B"/>
    <w:rsid w:val="002F6ACE"/>
    <w:rsid w:val="002F6FCC"/>
    <w:rsid w:val="002F7376"/>
    <w:rsid w:val="002F7ED0"/>
    <w:rsid w:val="003002FD"/>
    <w:rsid w:val="00301EE2"/>
    <w:rsid w:val="003047FD"/>
    <w:rsid w:val="003054D4"/>
    <w:rsid w:val="00306C0E"/>
    <w:rsid w:val="00307865"/>
    <w:rsid w:val="003079D4"/>
    <w:rsid w:val="0031079B"/>
    <w:rsid w:val="00311291"/>
    <w:rsid w:val="00311583"/>
    <w:rsid w:val="00313057"/>
    <w:rsid w:val="00313DC6"/>
    <w:rsid w:val="00315190"/>
    <w:rsid w:val="003159EB"/>
    <w:rsid w:val="00315AAE"/>
    <w:rsid w:val="003160F1"/>
    <w:rsid w:val="00316ABD"/>
    <w:rsid w:val="00317C85"/>
    <w:rsid w:val="003208DB"/>
    <w:rsid w:val="00320CAB"/>
    <w:rsid w:val="00321055"/>
    <w:rsid w:val="00321819"/>
    <w:rsid w:val="0032480A"/>
    <w:rsid w:val="00325509"/>
    <w:rsid w:val="003279EA"/>
    <w:rsid w:val="00327E30"/>
    <w:rsid w:val="00332A3B"/>
    <w:rsid w:val="00333B85"/>
    <w:rsid w:val="00333F5C"/>
    <w:rsid w:val="003340E4"/>
    <w:rsid w:val="003345F7"/>
    <w:rsid w:val="00335368"/>
    <w:rsid w:val="003408CB"/>
    <w:rsid w:val="00342011"/>
    <w:rsid w:val="003431DE"/>
    <w:rsid w:val="003446DE"/>
    <w:rsid w:val="003454C8"/>
    <w:rsid w:val="0034580C"/>
    <w:rsid w:val="003460DC"/>
    <w:rsid w:val="00346173"/>
    <w:rsid w:val="003472AB"/>
    <w:rsid w:val="00347C6F"/>
    <w:rsid w:val="00347E16"/>
    <w:rsid w:val="0035046C"/>
    <w:rsid w:val="00350C78"/>
    <w:rsid w:val="00351ABC"/>
    <w:rsid w:val="00351F12"/>
    <w:rsid w:val="00352EB8"/>
    <w:rsid w:val="00353736"/>
    <w:rsid w:val="00354DFA"/>
    <w:rsid w:val="00355567"/>
    <w:rsid w:val="00355B37"/>
    <w:rsid w:val="003562EA"/>
    <w:rsid w:val="003618E5"/>
    <w:rsid w:val="00363BFE"/>
    <w:rsid w:val="00363CA9"/>
    <w:rsid w:val="00364BCD"/>
    <w:rsid w:val="00365804"/>
    <w:rsid w:val="00366FB5"/>
    <w:rsid w:val="0036713A"/>
    <w:rsid w:val="00367E5D"/>
    <w:rsid w:val="003704EF"/>
    <w:rsid w:val="00370CE8"/>
    <w:rsid w:val="00372686"/>
    <w:rsid w:val="00373C35"/>
    <w:rsid w:val="00374648"/>
    <w:rsid w:val="00376059"/>
    <w:rsid w:val="003760F7"/>
    <w:rsid w:val="0037721F"/>
    <w:rsid w:val="00381078"/>
    <w:rsid w:val="00381799"/>
    <w:rsid w:val="00381E33"/>
    <w:rsid w:val="00381FF1"/>
    <w:rsid w:val="00382097"/>
    <w:rsid w:val="00384063"/>
    <w:rsid w:val="003843A0"/>
    <w:rsid w:val="00384F04"/>
    <w:rsid w:val="003859C0"/>
    <w:rsid w:val="00387227"/>
    <w:rsid w:val="00387422"/>
    <w:rsid w:val="00387F67"/>
    <w:rsid w:val="00391D04"/>
    <w:rsid w:val="00392F19"/>
    <w:rsid w:val="0039312D"/>
    <w:rsid w:val="003940B8"/>
    <w:rsid w:val="00394D9F"/>
    <w:rsid w:val="00397759"/>
    <w:rsid w:val="003A1382"/>
    <w:rsid w:val="003A412F"/>
    <w:rsid w:val="003A5A33"/>
    <w:rsid w:val="003A638E"/>
    <w:rsid w:val="003A6777"/>
    <w:rsid w:val="003A7195"/>
    <w:rsid w:val="003B026F"/>
    <w:rsid w:val="003B0A83"/>
    <w:rsid w:val="003B1E1B"/>
    <w:rsid w:val="003B2CCF"/>
    <w:rsid w:val="003B366A"/>
    <w:rsid w:val="003B5516"/>
    <w:rsid w:val="003C0AAA"/>
    <w:rsid w:val="003C0E0F"/>
    <w:rsid w:val="003C1F81"/>
    <w:rsid w:val="003C22ED"/>
    <w:rsid w:val="003C246D"/>
    <w:rsid w:val="003C499F"/>
    <w:rsid w:val="003C5689"/>
    <w:rsid w:val="003C5F3A"/>
    <w:rsid w:val="003C6A4B"/>
    <w:rsid w:val="003D3442"/>
    <w:rsid w:val="003D4123"/>
    <w:rsid w:val="003D61B4"/>
    <w:rsid w:val="003D65DB"/>
    <w:rsid w:val="003E2AA1"/>
    <w:rsid w:val="003E49C0"/>
    <w:rsid w:val="003E5ABB"/>
    <w:rsid w:val="003E692B"/>
    <w:rsid w:val="003E72E2"/>
    <w:rsid w:val="003E7C09"/>
    <w:rsid w:val="003F0856"/>
    <w:rsid w:val="003F1EE1"/>
    <w:rsid w:val="003F20BF"/>
    <w:rsid w:val="003F449A"/>
    <w:rsid w:val="003F4623"/>
    <w:rsid w:val="003F4DFE"/>
    <w:rsid w:val="003F57E4"/>
    <w:rsid w:val="003F5E0A"/>
    <w:rsid w:val="003F5ED3"/>
    <w:rsid w:val="003F6CBC"/>
    <w:rsid w:val="004003E1"/>
    <w:rsid w:val="00401691"/>
    <w:rsid w:val="004027DE"/>
    <w:rsid w:val="00402A78"/>
    <w:rsid w:val="00404060"/>
    <w:rsid w:val="0040511E"/>
    <w:rsid w:val="004057FD"/>
    <w:rsid w:val="00405B5B"/>
    <w:rsid w:val="00407975"/>
    <w:rsid w:val="00410676"/>
    <w:rsid w:val="00410A85"/>
    <w:rsid w:val="00411450"/>
    <w:rsid w:val="00413312"/>
    <w:rsid w:val="004153C5"/>
    <w:rsid w:val="004153FE"/>
    <w:rsid w:val="00416815"/>
    <w:rsid w:val="004172C3"/>
    <w:rsid w:val="0042150F"/>
    <w:rsid w:val="00423306"/>
    <w:rsid w:val="00424BBC"/>
    <w:rsid w:val="00425F1E"/>
    <w:rsid w:val="00425FE9"/>
    <w:rsid w:val="00427663"/>
    <w:rsid w:val="00427B30"/>
    <w:rsid w:val="00430A90"/>
    <w:rsid w:val="004325EC"/>
    <w:rsid w:val="0043489A"/>
    <w:rsid w:val="004356CC"/>
    <w:rsid w:val="00435B86"/>
    <w:rsid w:val="00435E68"/>
    <w:rsid w:val="0043756B"/>
    <w:rsid w:val="0044168B"/>
    <w:rsid w:val="00441875"/>
    <w:rsid w:val="00442DE1"/>
    <w:rsid w:val="00442E70"/>
    <w:rsid w:val="0044300F"/>
    <w:rsid w:val="00445021"/>
    <w:rsid w:val="004523E4"/>
    <w:rsid w:val="0045285C"/>
    <w:rsid w:val="004533BB"/>
    <w:rsid w:val="00454B39"/>
    <w:rsid w:val="00456027"/>
    <w:rsid w:val="00456712"/>
    <w:rsid w:val="004569DE"/>
    <w:rsid w:val="00456AD3"/>
    <w:rsid w:val="00456C7F"/>
    <w:rsid w:val="00457AB4"/>
    <w:rsid w:val="00457E73"/>
    <w:rsid w:val="0046084F"/>
    <w:rsid w:val="0046104F"/>
    <w:rsid w:val="00461301"/>
    <w:rsid w:val="004613E7"/>
    <w:rsid w:val="00461747"/>
    <w:rsid w:val="0046177A"/>
    <w:rsid w:val="004619AE"/>
    <w:rsid w:val="004627CD"/>
    <w:rsid w:val="00462DAA"/>
    <w:rsid w:val="0046453C"/>
    <w:rsid w:val="0046532B"/>
    <w:rsid w:val="00465463"/>
    <w:rsid w:val="00465B99"/>
    <w:rsid w:val="00467DD4"/>
    <w:rsid w:val="00471BAD"/>
    <w:rsid w:val="00472DFA"/>
    <w:rsid w:val="00472ED2"/>
    <w:rsid w:val="004736CE"/>
    <w:rsid w:val="00475061"/>
    <w:rsid w:val="004751A2"/>
    <w:rsid w:val="0048111D"/>
    <w:rsid w:val="00482B32"/>
    <w:rsid w:val="00482BF3"/>
    <w:rsid w:val="00484563"/>
    <w:rsid w:val="004845E5"/>
    <w:rsid w:val="004864DC"/>
    <w:rsid w:val="00486C42"/>
    <w:rsid w:val="00486E73"/>
    <w:rsid w:val="00486E9A"/>
    <w:rsid w:val="004875E7"/>
    <w:rsid w:val="0048784C"/>
    <w:rsid w:val="00487FC2"/>
    <w:rsid w:val="004901BF"/>
    <w:rsid w:val="004906A6"/>
    <w:rsid w:val="00490AFE"/>
    <w:rsid w:val="00490BA0"/>
    <w:rsid w:val="00490E85"/>
    <w:rsid w:val="0049334D"/>
    <w:rsid w:val="00493F10"/>
    <w:rsid w:val="004953E8"/>
    <w:rsid w:val="004960FD"/>
    <w:rsid w:val="004A0F53"/>
    <w:rsid w:val="004A2AC3"/>
    <w:rsid w:val="004A2D43"/>
    <w:rsid w:val="004A4F5F"/>
    <w:rsid w:val="004A521D"/>
    <w:rsid w:val="004A5972"/>
    <w:rsid w:val="004A5CF5"/>
    <w:rsid w:val="004A63F8"/>
    <w:rsid w:val="004A6A03"/>
    <w:rsid w:val="004B00C1"/>
    <w:rsid w:val="004B041C"/>
    <w:rsid w:val="004B151C"/>
    <w:rsid w:val="004B1763"/>
    <w:rsid w:val="004B238C"/>
    <w:rsid w:val="004B24A7"/>
    <w:rsid w:val="004B2817"/>
    <w:rsid w:val="004B3795"/>
    <w:rsid w:val="004B47A5"/>
    <w:rsid w:val="004B5199"/>
    <w:rsid w:val="004B6180"/>
    <w:rsid w:val="004B6B65"/>
    <w:rsid w:val="004C01CF"/>
    <w:rsid w:val="004C01F4"/>
    <w:rsid w:val="004C09DA"/>
    <w:rsid w:val="004C2E99"/>
    <w:rsid w:val="004C33B2"/>
    <w:rsid w:val="004C4B48"/>
    <w:rsid w:val="004C6254"/>
    <w:rsid w:val="004C6D9E"/>
    <w:rsid w:val="004D0DD1"/>
    <w:rsid w:val="004D279E"/>
    <w:rsid w:val="004D40B4"/>
    <w:rsid w:val="004D4478"/>
    <w:rsid w:val="004D5723"/>
    <w:rsid w:val="004D5CD1"/>
    <w:rsid w:val="004D7D56"/>
    <w:rsid w:val="004E0D0A"/>
    <w:rsid w:val="004E165F"/>
    <w:rsid w:val="004E1E98"/>
    <w:rsid w:val="004E2351"/>
    <w:rsid w:val="004E2735"/>
    <w:rsid w:val="004E2ACA"/>
    <w:rsid w:val="004E31B1"/>
    <w:rsid w:val="004E3F54"/>
    <w:rsid w:val="004E4EFD"/>
    <w:rsid w:val="004E5E19"/>
    <w:rsid w:val="004F2B82"/>
    <w:rsid w:val="004F3A0F"/>
    <w:rsid w:val="004F41F5"/>
    <w:rsid w:val="004F4F52"/>
    <w:rsid w:val="004F5A9A"/>
    <w:rsid w:val="00500796"/>
    <w:rsid w:val="00503547"/>
    <w:rsid w:val="005037EE"/>
    <w:rsid w:val="00505990"/>
    <w:rsid w:val="00506088"/>
    <w:rsid w:val="00506147"/>
    <w:rsid w:val="00506C83"/>
    <w:rsid w:val="00507292"/>
    <w:rsid w:val="00507A8D"/>
    <w:rsid w:val="00510002"/>
    <w:rsid w:val="00511181"/>
    <w:rsid w:val="0051123D"/>
    <w:rsid w:val="0051177D"/>
    <w:rsid w:val="0051195B"/>
    <w:rsid w:val="00511F2A"/>
    <w:rsid w:val="00512576"/>
    <w:rsid w:val="005148F8"/>
    <w:rsid w:val="00514A8A"/>
    <w:rsid w:val="0051756F"/>
    <w:rsid w:val="00517F21"/>
    <w:rsid w:val="005216C5"/>
    <w:rsid w:val="00521F34"/>
    <w:rsid w:val="00521FEF"/>
    <w:rsid w:val="005234B3"/>
    <w:rsid w:val="00524791"/>
    <w:rsid w:val="00524A26"/>
    <w:rsid w:val="005253D7"/>
    <w:rsid w:val="00526609"/>
    <w:rsid w:val="00527919"/>
    <w:rsid w:val="005309BB"/>
    <w:rsid w:val="00531BAC"/>
    <w:rsid w:val="005336F6"/>
    <w:rsid w:val="005362DA"/>
    <w:rsid w:val="00536EB3"/>
    <w:rsid w:val="00537015"/>
    <w:rsid w:val="005375C0"/>
    <w:rsid w:val="00542848"/>
    <w:rsid w:val="00542BC1"/>
    <w:rsid w:val="00543651"/>
    <w:rsid w:val="00546AE6"/>
    <w:rsid w:val="00547487"/>
    <w:rsid w:val="0055042A"/>
    <w:rsid w:val="00550480"/>
    <w:rsid w:val="00550B17"/>
    <w:rsid w:val="00551D4E"/>
    <w:rsid w:val="00552DA7"/>
    <w:rsid w:val="005538C9"/>
    <w:rsid w:val="005542B1"/>
    <w:rsid w:val="00554E36"/>
    <w:rsid w:val="00556F7B"/>
    <w:rsid w:val="00557603"/>
    <w:rsid w:val="00560D5E"/>
    <w:rsid w:val="005623A8"/>
    <w:rsid w:val="00562957"/>
    <w:rsid w:val="0056576E"/>
    <w:rsid w:val="00565A4B"/>
    <w:rsid w:val="00566D42"/>
    <w:rsid w:val="005673F7"/>
    <w:rsid w:val="0056741F"/>
    <w:rsid w:val="00575CFA"/>
    <w:rsid w:val="005761EA"/>
    <w:rsid w:val="00577572"/>
    <w:rsid w:val="005805A9"/>
    <w:rsid w:val="00580C70"/>
    <w:rsid w:val="00581876"/>
    <w:rsid w:val="0058386C"/>
    <w:rsid w:val="00583C3D"/>
    <w:rsid w:val="00584C82"/>
    <w:rsid w:val="00591C66"/>
    <w:rsid w:val="00594634"/>
    <w:rsid w:val="00596471"/>
    <w:rsid w:val="005968E6"/>
    <w:rsid w:val="00597239"/>
    <w:rsid w:val="00597411"/>
    <w:rsid w:val="005A2CDF"/>
    <w:rsid w:val="005A4670"/>
    <w:rsid w:val="005A6C3C"/>
    <w:rsid w:val="005B0527"/>
    <w:rsid w:val="005B0BD9"/>
    <w:rsid w:val="005B0C32"/>
    <w:rsid w:val="005B14C0"/>
    <w:rsid w:val="005B3B02"/>
    <w:rsid w:val="005B4CE5"/>
    <w:rsid w:val="005B6A4A"/>
    <w:rsid w:val="005B785A"/>
    <w:rsid w:val="005C14E2"/>
    <w:rsid w:val="005C2893"/>
    <w:rsid w:val="005C38DA"/>
    <w:rsid w:val="005C4098"/>
    <w:rsid w:val="005C45D1"/>
    <w:rsid w:val="005C57D4"/>
    <w:rsid w:val="005C58FF"/>
    <w:rsid w:val="005C5D62"/>
    <w:rsid w:val="005C5E5B"/>
    <w:rsid w:val="005C65C6"/>
    <w:rsid w:val="005C759A"/>
    <w:rsid w:val="005C7CC4"/>
    <w:rsid w:val="005D0F0C"/>
    <w:rsid w:val="005D106B"/>
    <w:rsid w:val="005D146B"/>
    <w:rsid w:val="005D18E1"/>
    <w:rsid w:val="005D3676"/>
    <w:rsid w:val="005D3A1B"/>
    <w:rsid w:val="005D556F"/>
    <w:rsid w:val="005D5C6F"/>
    <w:rsid w:val="005D6062"/>
    <w:rsid w:val="005D7526"/>
    <w:rsid w:val="005D7E61"/>
    <w:rsid w:val="005E228C"/>
    <w:rsid w:val="005E535F"/>
    <w:rsid w:val="005E5767"/>
    <w:rsid w:val="005E6AB1"/>
    <w:rsid w:val="005E6CA5"/>
    <w:rsid w:val="005E6F94"/>
    <w:rsid w:val="005F04EF"/>
    <w:rsid w:val="005F1B28"/>
    <w:rsid w:val="005F2462"/>
    <w:rsid w:val="005F2B18"/>
    <w:rsid w:val="005F2EFE"/>
    <w:rsid w:val="005F5691"/>
    <w:rsid w:val="005F5ED6"/>
    <w:rsid w:val="00603DBD"/>
    <w:rsid w:val="0060413F"/>
    <w:rsid w:val="0060424D"/>
    <w:rsid w:val="00604F85"/>
    <w:rsid w:val="006056D6"/>
    <w:rsid w:val="00605817"/>
    <w:rsid w:val="00607A4C"/>
    <w:rsid w:val="006131B9"/>
    <w:rsid w:val="006154D8"/>
    <w:rsid w:val="00615A29"/>
    <w:rsid w:val="006164DC"/>
    <w:rsid w:val="0061684A"/>
    <w:rsid w:val="00620197"/>
    <w:rsid w:val="006212A4"/>
    <w:rsid w:val="00621D8F"/>
    <w:rsid w:val="00622CC5"/>
    <w:rsid w:val="006237C3"/>
    <w:rsid w:val="00624209"/>
    <w:rsid w:val="00624574"/>
    <w:rsid w:val="006247AA"/>
    <w:rsid w:val="00625E6A"/>
    <w:rsid w:val="00625F41"/>
    <w:rsid w:val="00626147"/>
    <w:rsid w:val="00627A7C"/>
    <w:rsid w:val="006319C0"/>
    <w:rsid w:val="00633B58"/>
    <w:rsid w:val="006346BA"/>
    <w:rsid w:val="00635C78"/>
    <w:rsid w:val="00635EED"/>
    <w:rsid w:val="006369CA"/>
    <w:rsid w:val="00636E70"/>
    <w:rsid w:val="00641D26"/>
    <w:rsid w:val="006422ED"/>
    <w:rsid w:val="0064277D"/>
    <w:rsid w:val="00644B5D"/>
    <w:rsid w:val="00647EF6"/>
    <w:rsid w:val="00650707"/>
    <w:rsid w:val="00651242"/>
    <w:rsid w:val="00651A22"/>
    <w:rsid w:val="00652E4A"/>
    <w:rsid w:val="00653FE6"/>
    <w:rsid w:val="0065442F"/>
    <w:rsid w:val="006566EC"/>
    <w:rsid w:val="00656B9B"/>
    <w:rsid w:val="00656E68"/>
    <w:rsid w:val="006570CD"/>
    <w:rsid w:val="0065763F"/>
    <w:rsid w:val="00660E18"/>
    <w:rsid w:val="00661C0B"/>
    <w:rsid w:val="00662C5D"/>
    <w:rsid w:val="00663EEA"/>
    <w:rsid w:val="006655C0"/>
    <w:rsid w:val="00666420"/>
    <w:rsid w:val="0066649E"/>
    <w:rsid w:val="006673E6"/>
    <w:rsid w:val="006706F5"/>
    <w:rsid w:val="00670CB7"/>
    <w:rsid w:val="00673B64"/>
    <w:rsid w:val="00674081"/>
    <w:rsid w:val="00675082"/>
    <w:rsid w:val="00675F3E"/>
    <w:rsid w:val="00676CAC"/>
    <w:rsid w:val="00680C5A"/>
    <w:rsid w:val="00681143"/>
    <w:rsid w:val="006820C6"/>
    <w:rsid w:val="00682A65"/>
    <w:rsid w:val="0068394F"/>
    <w:rsid w:val="00684921"/>
    <w:rsid w:val="006850A1"/>
    <w:rsid w:val="00686D52"/>
    <w:rsid w:val="006878AC"/>
    <w:rsid w:val="00690711"/>
    <w:rsid w:val="006907EE"/>
    <w:rsid w:val="00690A68"/>
    <w:rsid w:val="00691739"/>
    <w:rsid w:val="00691C52"/>
    <w:rsid w:val="006934DD"/>
    <w:rsid w:val="00693D7C"/>
    <w:rsid w:val="0069644B"/>
    <w:rsid w:val="00696B4C"/>
    <w:rsid w:val="006A05B0"/>
    <w:rsid w:val="006A0754"/>
    <w:rsid w:val="006A12A3"/>
    <w:rsid w:val="006A15D9"/>
    <w:rsid w:val="006A33A9"/>
    <w:rsid w:val="006A39D0"/>
    <w:rsid w:val="006A3D0F"/>
    <w:rsid w:val="006A58D7"/>
    <w:rsid w:val="006B0C86"/>
    <w:rsid w:val="006B1D9C"/>
    <w:rsid w:val="006B25B5"/>
    <w:rsid w:val="006B273B"/>
    <w:rsid w:val="006B2C28"/>
    <w:rsid w:val="006B38A1"/>
    <w:rsid w:val="006B3D2D"/>
    <w:rsid w:val="006B3D3A"/>
    <w:rsid w:val="006B4200"/>
    <w:rsid w:val="006B44F3"/>
    <w:rsid w:val="006B53DF"/>
    <w:rsid w:val="006B7F9B"/>
    <w:rsid w:val="006C20C9"/>
    <w:rsid w:val="006C22D2"/>
    <w:rsid w:val="006C3D0F"/>
    <w:rsid w:val="006C3F1C"/>
    <w:rsid w:val="006D09AF"/>
    <w:rsid w:val="006D26B1"/>
    <w:rsid w:val="006D530D"/>
    <w:rsid w:val="006D61B1"/>
    <w:rsid w:val="006D7894"/>
    <w:rsid w:val="006E0078"/>
    <w:rsid w:val="006E188B"/>
    <w:rsid w:val="006E1BE1"/>
    <w:rsid w:val="006E2969"/>
    <w:rsid w:val="006E4064"/>
    <w:rsid w:val="006E41F0"/>
    <w:rsid w:val="006E5E4A"/>
    <w:rsid w:val="006E5F23"/>
    <w:rsid w:val="006F115A"/>
    <w:rsid w:val="006F2A33"/>
    <w:rsid w:val="006F2EC5"/>
    <w:rsid w:val="006F41F0"/>
    <w:rsid w:val="006F4625"/>
    <w:rsid w:val="006F5182"/>
    <w:rsid w:val="006F57D5"/>
    <w:rsid w:val="006F5BFE"/>
    <w:rsid w:val="006F729A"/>
    <w:rsid w:val="007000E2"/>
    <w:rsid w:val="0070170B"/>
    <w:rsid w:val="00703AC8"/>
    <w:rsid w:val="0070573A"/>
    <w:rsid w:val="007058C0"/>
    <w:rsid w:val="00705969"/>
    <w:rsid w:val="00705DD8"/>
    <w:rsid w:val="007073BC"/>
    <w:rsid w:val="007107BA"/>
    <w:rsid w:val="0071183B"/>
    <w:rsid w:val="00711FD7"/>
    <w:rsid w:val="00712550"/>
    <w:rsid w:val="00712C03"/>
    <w:rsid w:val="00712C7F"/>
    <w:rsid w:val="00713D1D"/>
    <w:rsid w:val="00714BA1"/>
    <w:rsid w:val="00714CDB"/>
    <w:rsid w:val="00716FA9"/>
    <w:rsid w:val="0072109E"/>
    <w:rsid w:val="00723CE0"/>
    <w:rsid w:val="00724207"/>
    <w:rsid w:val="00725146"/>
    <w:rsid w:val="00725716"/>
    <w:rsid w:val="00727327"/>
    <w:rsid w:val="007279B6"/>
    <w:rsid w:val="007304C2"/>
    <w:rsid w:val="00730E27"/>
    <w:rsid w:val="0073105A"/>
    <w:rsid w:val="00733DCD"/>
    <w:rsid w:val="00735443"/>
    <w:rsid w:val="0073651F"/>
    <w:rsid w:val="00736661"/>
    <w:rsid w:val="00737525"/>
    <w:rsid w:val="00740E64"/>
    <w:rsid w:val="00741DEE"/>
    <w:rsid w:val="00742EE9"/>
    <w:rsid w:val="00743842"/>
    <w:rsid w:val="0075027B"/>
    <w:rsid w:val="00750AD0"/>
    <w:rsid w:val="007511E7"/>
    <w:rsid w:val="00751603"/>
    <w:rsid w:val="00751ECC"/>
    <w:rsid w:val="0075296D"/>
    <w:rsid w:val="00753549"/>
    <w:rsid w:val="00753638"/>
    <w:rsid w:val="007545D8"/>
    <w:rsid w:val="00755714"/>
    <w:rsid w:val="007566A2"/>
    <w:rsid w:val="00756B72"/>
    <w:rsid w:val="0075717A"/>
    <w:rsid w:val="00757313"/>
    <w:rsid w:val="0075741F"/>
    <w:rsid w:val="007607B6"/>
    <w:rsid w:val="007617A3"/>
    <w:rsid w:val="0076197C"/>
    <w:rsid w:val="00762378"/>
    <w:rsid w:val="00766421"/>
    <w:rsid w:val="007706BA"/>
    <w:rsid w:val="00772F7D"/>
    <w:rsid w:val="007742A2"/>
    <w:rsid w:val="00774908"/>
    <w:rsid w:val="007765EF"/>
    <w:rsid w:val="00777E96"/>
    <w:rsid w:val="00780136"/>
    <w:rsid w:val="0078125C"/>
    <w:rsid w:val="00782841"/>
    <w:rsid w:val="00782D0F"/>
    <w:rsid w:val="007842F3"/>
    <w:rsid w:val="00784336"/>
    <w:rsid w:val="00785C64"/>
    <w:rsid w:val="00786EB8"/>
    <w:rsid w:val="0079168B"/>
    <w:rsid w:val="00791E7E"/>
    <w:rsid w:val="00791F46"/>
    <w:rsid w:val="007930D0"/>
    <w:rsid w:val="0079376A"/>
    <w:rsid w:val="00794E29"/>
    <w:rsid w:val="00795C79"/>
    <w:rsid w:val="00795DE5"/>
    <w:rsid w:val="007975C7"/>
    <w:rsid w:val="00797AC1"/>
    <w:rsid w:val="007A1863"/>
    <w:rsid w:val="007A1F5D"/>
    <w:rsid w:val="007A3606"/>
    <w:rsid w:val="007A3777"/>
    <w:rsid w:val="007A577D"/>
    <w:rsid w:val="007A6F36"/>
    <w:rsid w:val="007A7750"/>
    <w:rsid w:val="007A78E3"/>
    <w:rsid w:val="007B0778"/>
    <w:rsid w:val="007B07D0"/>
    <w:rsid w:val="007B7274"/>
    <w:rsid w:val="007B7E8D"/>
    <w:rsid w:val="007C116E"/>
    <w:rsid w:val="007C2AB1"/>
    <w:rsid w:val="007C2D0D"/>
    <w:rsid w:val="007C30F8"/>
    <w:rsid w:val="007C3D92"/>
    <w:rsid w:val="007C431D"/>
    <w:rsid w:val="007C528E"/>
    <w:rsid w:val="007C632C"/>
    <w:rsid w:val="007C6C3F"/>
    <w:rsid w:val="007D096D"/>
    <w:rsid w:val="007D1698"/>
    <w:rsid w:val="007D1AE8"/>
    <w:rsid w:val="007D2540"/>
    <w:rsid w:val="007D2CC8"/>
    <w:rsid w:val="007E00FC"/>
    <w:rsid w:val="007E2210"/>
    <w:rsid w:val="007E2A78"/>
    <w:rsid w:val="007E3C05"/>
    <w:rsid w:val="007E442C"/>
    <w:rsid w:val="007E4B97"/>
    <w:rsid w:val="007E4C3F"/>
    <w:rsid w:val="007E520C"/>
    <w:rsid w:val="007E53A1"/>
    <w:rsid w:val="007E5AEF"/>
    <w:rsid w:val="007E6E78"/>
    <w:rsid w:val="007E75AB"/>
    <w:rsid w:val="007F172D"/>
    <w:rsid w:val="007F3308"/>
    <w:rsid w:val="007F3C4C"/>
    <w:rsid w:val="00800BD5"/>
    <w:rsid w:val="00801992"/>
    <w:rsid w:val="008025D9"/>
    <w:rsid w:val="008027CC"/>
    <w:rsid w:val="0080350A"/>
    <w:rsid w:val="0080466E"/>
    <w:rsid w:val="00804765"/>
    <w:rsid w:val="00805195"/>
    <w:rsid w:val="008061F1"/>
    <w:rsid w:val="008062FF"/>
    <w:rsid w:val="00810C01"/>
    <w:rsid w:val="008129AE"/>
    <w:rsid w:val="0081473E"/>
    <w:rsid w:val="008147FB"/>
    <w:rsid w:val="008150CC"/>
    <w:rsid w:val="00815EAA"/>
    <w:rsid w:val="0081658E"/>
    <w:rsid w:val="008178FD"/>
    <w:rsid w:val="00817929"/>
    <w:rsid w:val="00817CB7"/>
    <w:rsid w:val="00820E39"/>
    <w:rsid w:val="00821E10"/>
    <w:rsid w:val="008256FA"/>
    <w:rsid w:val="00830B02"/>
    <w:rsid w:val="00830EDC"/>
    <w:rsid w:val="0083175A"/>
    <w:rsid w:val="0083320A"/>
    <w:rsid w:val="00833CA9"/>
    <w:rsid w:val="008342C5"/>
    <w:rsid w:val="008347DA"/>
    <w:rsid w:val="0083525A"/>
    <w:rsid w:val="00840910"/>
    <w:rsid w:val="00840C3B"/>
    <w:rsid w:val="00841678"/>
    <w:rsid w:val="008424EC"/>
    <w:rsid w:val="00842FBC"/>
    <w:rsid w:val="00844605"/>
    <w:rsid w:val="008453D1"/>
    <w:rsid w:val="00846302"/>
    <w:rsid w:val="00846A02"/>
    <w:rsid w:val="00846B79"/>
    <w:rsid w:val="008502C9"/>
    <w:rsid w:val="008532A2"/>
    <w:rsid w:val="00854C23"/>
    <w:rsid w:val="0085602A"/>
    <w:rsid w:val="008568E3"/>
    <w:rsid w:val="0085723D"/>
    <w:rsid w:val="00857F4F"/>
    <w:rsid w:val="0086029C"/>
    <w:rsid w:val="00860407"/>
    <w:rsid w:val="0086048F"/>
    <w:rsid w:val="00861066"/>
    <w:rsid w:val="00862ED5"/>
    <w:rsid w:val="0086381A"/>
    <w:rsid w:val="00864CEA"/>
    <w:rsid w:val="00864E37"/>
    <w:rsid w:val="00865E1A"/>
    <w:rsid w:val="00866466"/>
    <w:rsid w:val="00866C55"/>
    <w:rsid w:val="00867B2C"/>
    <w:rsid w:val="00870ADD"/>
    <w:rsid w:val="00871B8A"/>
    <w:rsid w:val="008732DF"/>
    <w:rsid w:val="00874F88"/>
    <w:rsid w:val="008759DE"/>
    <w:rsid w:val="008767CB"/>
    <w:rsid w:val="00876817"/>
    <w:rsid w:val="008769B8"/>
    <w:rsid w:val="0087757C"/>
    <w:rsid w:val="00880B1E"/>
    <w:rsid w:val="008811F5"/>
    <w:rsid w:val="00881CC4"/>
    <w:rsid w:val="00882303"/>
    <w:rsid w:val="00883212"/>
    <w:rsid w:val="008835CA"/>
    <w:rsid w:val="00885D28"/>
    <w:rsid w:val="0089066F"/>
    <w:rsid w:val="00890DE1"/>
    <w:rsid w:val="00893E6E"/>
    <w:rsid w:val="008946FB"/>
    <w:rsid w:val="008948DE"/>
    <w:rsid w:val="00895609"/>
    <w:rsid w:val="0089671C"/>
    <w:rsid w:val="008968A9"/>
    <w:rsid w:val="008A0EB5"/>
    <w:rsid w:val="008A2963"/>
    <w:rsid w:val="008A3009"/>
    <w:rsid w:val="008A4824"/>
    <w:rsid w:val="008A5C7F"/>
    <w:rsid w:val="008B1FF0"/>
    <w:rsid w:val="008B241C"/>
    <w:rsid w:val="008B3312"/>
    <w:rsid w:val="008B34FA"/>
    <w:rsid w:val="008B3697"/>
    <w:rsid w:val="008B4B8B"/>
    <w:rsid w:val="008C440E"/>
    <w:rsid w:val="008C5E2A"/>
    <w:rsid w:val="008D0969"/>
    <w:rsid w:val="008D0FDD"/>
    <w:rsid w:val="008D1388"/>
    <w:rsid w:val="008D157E"/>
    <w:rsid w:val="008D2844"/>
    <w:rsid w:val="008D4B6A"/>
    <w:rsid w:val="008D67C3"/>
    <w:rsid w:val="008D738F"/>
    <w:rsid w:val="008D7546"/>
    <w:rsid w:val="008D7680"/>
    <w:rsid w:val="008E15BA"/>
    <w:rsid w:val="008E169D"/>
    <w:rsid w:val="008E4336"/>
    <w:rsid w:val="008E6226"/>
    <w:rsid w:val="008E6F73"/>
    <w:rsid w:val="008E7090"/>
    <w:rsid w:val="008E7903"/>
    <w:rsid w:val="008E7CF2"/>
    <w:rsid w:val="008F00FC"/>
    <w:rsid w:val="008F09A4"/>
    <w:rsid w:val="008F12A2"/>
    <w:rsid w:val="008F138A"/>
    <w:rsid w:val="008F20A9"/>
    <w:rsid w:val="008F2137"/>
    <w:rsid w:val="008F37E0"/>
    <w:rsid w:val="008F4742"/>
    <w:rsid w:val="008F51F6"/>
    <w:rsid w:val="008F5FC4"/>
    <w:rsid w:val="008F6595"/>
    <w:rsid w:val="008F73F6"/>
    <w:rsid w:val="00900248"/>
    <w:rsid w:val="00900510"/>
    <w:rsid w:val="00902A92"/>
    <w:rsid w:val="00902F16"/>
    <w:rsid w:val="00903269"/>
    <w:rsid w:val="009038E8"/>
    <w:rsid w:val="009055DA"/>
    <w:rsid w:val="00905F04"/>
    <w:rsid w:val="009071EE"/>
    <w:rsid w:val="00910284"/>
    <w:rsid w:val="00913635"/>
    <w:rsid w:val="00913EC2"/>
    <w:rsid w:val="00915F83"/>
    <w:rsid w:val="00917A5A"/>
    <w:rsid w:val="00920AD3"/>
    <w:rsid w:val="00921FF8"/>
    <w:rsid w:val="0092450D"/>
    <w:rsid w:val="0092527E"/>
    <w:rsid w:val="009254DD"/>
    <w:rsid w:val="0092616A"/>
    <w:rsid w:val="00927527"/>
    <w:rsid w:val="009303EC"/>
    <w:rsid w:val="00934AC0"/>
    <w:rsid w:val="00936EF7"/>
    <w:rsid w:val="0094028E"/>
    <w:rsid w:val="00940A77"/>
    <w:rsid w:val="00941599"/>
    <w:rsid w:val="0094160A"/>
    <w:rsid w:val="009422FF"/>
    <w:rsid w:val="00944F4E"/>
    <w:rsid w:val="009460CA"/>
    <w:rsid w:val="0094760E"/>
    <w:rsid w:val="0094789C"/>
    <w:rsid w:val="00947912"/>
    <w:rsid w:val="00951603"/>
    <w:rsid w:val="00951E90"/>
    <w:rsid w:val="00952A17"/>
    <w:rsid w:val="0095511C"/>
    <w:rsid w:val="0095521F"/>
    <w:rsid w:val="009565E1"/>
    <w:rsid w:val="009569C3"/>
    <w:rsid w:val="0095736D"/>
    <w:rsid w:val="00960FF6"/>
    <w:rsid w:val="00961312"/>
    <w:rsid w:val="00962784"/>
    <w:rsid w:val="0096400C"/>
    <w:rsid w:val="009645AB"/>
    <w:rsid w:val="00967FB9"/>
    <w:rsid w:val="00970D4C"/>
    <w:rsid w:val="009728D1"/>
    <w:rsid w:val="009729EC"/>
    <w:rsid w:val="0097306F"/>
    <w:rsid w:val="009730BD"/>
    <w:rsid w:val="00973F85"/>
    <w:rsid w:val="009750A4"/>
    <w:rsid w:val="00976198"/>
    <w:rsid w:val="00981DD2"/>
    <w:rsid w:val="00983ABF"/>
    <w:rsid w:val="0098493A"/>
    <w:rsid w:val="0098556E"/>
    <w:rsid w:val="00985C5C"/>
    <w:rsid w:val="009861B5"/>
    <w:rsid w:val="00986E69"/>
    <w:rsid w:val="00990438"/>
    <w:rsid w:val="009923C3"/>
    <w:rsid w:val="0099289E"/>
    <w:rsid w:val="00992AFD"/>
    <w:rsid w:val="009938FC"/>
    <w:rsid w:val="00993A65"/>
    <w:rsid w:val="0099438F"/>
    <w:rsid w:val="00996A81"/>
    <w:rsid w:val="00997B06"/>
    <w:rsid w:val="009A0CBC"/>
    <w:rsid w:val="009A105B"/>
    <w:rsid w:val="009A1BF5"/>
    <w:rsid w:val="009A3965"/>
    <w:rsid w:val="009A6BD1"/>
    <w:rsid w:val="009A6D60"/>
    <w:rsid w:val="009A6F95"/>
    <w:rsid w:val="009A7E36"/>
    <w:rsid w:val="009B0288"/>
    <w:rsid w:val="009B0658"/>
    <w:rsid w:val="009B0DD4"/>
    <w:rsid w:val="009B0F19"/>
    <w:rsid w:val="009B141F"/>
    <w:rsid w:val="009B261F"/>
    <w:rsid w:val="009B5F6A"/>
    <w:rsid w:val="009B7140"/>
    <w:rsid w:val="009C1CC3"/>
    <w:rsid w:val="009C24A1"/>
    <w:rsid w:val="009C2B7F"/>
    <w:rsid w:val="009C5580"/>
    <w:rsid w:val="009C5680"/>
    <w:rsid w:val="009C56F0"/>
    <w:rsid w:val="009C6598"/>
    <w:rsid w:val="009C65F7"/>
    <w:rsid w:val="009C6FDD"/>
    <w:rsid w:val="009C7548"/>
    <w:rsid w:val="009C7AF9"/>
    <w:rsid w:val="009D38F3"/>
    <w:rsid w:val="009D485B"/>
    <w:rsid w:val="009D5C87"/>
    <w:rsid w:val="009D65F6"/>
    <w:rsid w:val="009D7324"/>
    <w:rsid w:val="009E0814"/>
    <w:rsid w:val="009E3F41"/>
    <w:rsid w:val="009E4FEE"/>
    <w:rsid w:val="009E541E"/>
    <w:rsid w:val="009E5B43"/>
    <w:rsid w:val="009E5CD2"/>
    <w:rsid w:val="009E6786"/>
    <w:rsid w:val="009E6A3F"/>
    <w:rsid w:val="009E70B8"/>
    <w:rsid w:val="009E70CA"/>
    <w:rsid w:val="009F0023"/>
    <w:rsid w:val="009F07C7"/>
    <w:rsid w:val="009F0E58"/>
    <w:rsid w:val="009F13E8"/>
    <w:rsid w:val="009F1641"/>
    <w:rsid w:val="009F20B2"/>
    <w:rsid w:val="009F4357"/>
    <w:rsid w:val="009F603B"/>
    <w:rsid w:val="009F6686"/>
    <w:rsid w:val="009F6BAA"/>
    <w:rsid w:val="009F6D91"/>
    <w:rsid w:val="009F7136"/>
    <w:rsid w:val="009F756E"/>
    <w:rsid w:val="009F7FE7"/>
    <w:rsid w:val="00A008E9"/>
    <w:rsid w:val="00A00FF8"/>
    <w:rsid w:val="00A02B00"/>
    <w:rsid w:val="00A02B4D"/>
    <w:rsid w:val="00A02CF4"/>
    <w:rsid w:val="00A031A0"/>
    <w:rsid w:val="00A06F96"/>
    <w:rsid w:val="00A10AAB"/>
    <w:rsid w:val="00A131DD"/>
    <w:rsid w:val="00A137B3"/>
    <w:rsid w:val="00A138BD"/>
    <w:rsid w:val="00A144E9"/>
    <w:rsid w:val="00A17087"/>
    <w:rsid w:val="00A1728A"/>
    <w:rsid w:val="00A1729F"/>
    <w:rsid w:val="00A1738A"/>
    <w:rsid w:val="00A2033A"/>
    <w:rsid w:val="00A21B94"/>
    <w:rsid w:val="00A22524"/>
    <w:rsid w:val="00A243FF"/>
    <w:rsid w:val="00A24A59"/>
    <w:rsid w:val="00A25961"/>
    <w:rsid w:val="00A27FC4"/>
    <w:rsid w:val="00A30B23"/>
    <w:rsid w:val="00A31034"/>
    <w:rsid w:val="00A32146"/>
    <w:rsid w:val="00A32244"/>
    <w:rsid w:val="00A3358C"/>
    <w:rsid w:val="00A33ACD"/>
    <w:rsid w:val="00A3402E"/>
    <w:rsid w:val="00A34540"/>
    <w:rsid w:val="00A34A47"/>
    <w:rsid w:val="00A354A1"/>
    <w:rsid w:val="00A35896"/>
    <w:rsid w:val="00A361D0"/>
    <w:rsid w:val="00A373E9"/>
    <w:rsid w:val="00A37B97"/>
    <w:rsid w:val="00A41BBA"/>
    <w:rsid w:val="00A42AB6"/>
    <w:rsid w:val="00A44D23"/>
    <w:rsid w:val="00A451F2"/>
    <w:rsid w:val="00A45D71"/>
    <w:rsid w:val="00A50200"/>
    <w:rsid w:val="00A50402"/>
    <w:rsid w:val="00A5109B"/>
    <w:rsid w:val="00A5129D"/>
    <w:rsid w:val="00A52768"/>
    <w:rsid w:val="00A52BEB"/>
    <w:rsid w:val="00A52E32"/>
    <w:rsid w:val="00A60101"/>
    <w:rsid w:val="00A6153A"/>
    <w:rsid w:val="00A62FB1"/>
    <w:rsid w:val="00A63325"/>
    <w:rsid w:val="00A63339"/>
    <w:rsid w:val="00A64BD0"/>
    <w:rsid w:val="00A7035C"/>
    <w:rsid w:val="00A726C4"/>
    <w:rsid w:val="00A72775"/>
    <w:rsid w:val="00A728FC"/>
    <w:rsid w:val="00A7507E"/>
    <w:rsid w:val="00A75491"/>
    <w:rsid w:val="00A7717A"/>
    <w:rsid w:val="00A80AE7"/>
    <w:rsid w:val="00A81EB8"/>
    <w:rsid w:val="00A82399"/>
    <w:rsid w:val="00A839AD"/>
    <w:rsid w:val="00A8529A"/>
    <w:rsid w:val="00A874AB"/>
    <w:rsid w:val="00A916B2"/>
    <w:rsid w:val="00A91F92"/>
    <w:rsid w:val="00A92014"/>
    <w:rsid w:val="00A92C02"/>
    <w:rsid w:val="00A93A4E"/>
    <w:rsid w:val="00A94C2C"/>
    <w:rsid w:val="00A95498"/>
    <w:rsid w:val="00A95AE6"/>
    <w:rsid w:val="00A96594"/>
    <w:rsid w:val="00A9671E"/>
    <w:rsid w:val="00A96C6A"/>
    <w:rsid w:val="00A97AF7"/>
    <w:rsid w:val="00AA354E"/>
    <w:rsid w:val="00AA3B37"/>
    <w:rsid w:val="00AA45E1"/>
    <w:rsid w:val="00AA46D5"/>
    <w:rsid w:val="00AA5F32"/>
    <w:rsid w:val="00AA6350"/>
    <w:rsid w:val="00AA6BA7"/>
    <w:rsid w:val="00AA6C22"/>
    <w:rsid w:val="00AB0170"/>
    <w:rsid w:val="00AB0F34"/>
    <w:rsid w:val="00AB12E5"/>
    <w:rsid w:val="00AB224A"/>
    <w:rsid w:val="00AB4821"/>
    <w:rsid w:val="00AB5850"/>
    <w:rsid w:val="00AB587F"/>
    <w:rsid w:val="00AB60D0"/>
    <w:rsid w:val="00AB7488"/>
    <w:rsid w:val="00AC0E70"/>
    <w:rsid w:val="00AC0FD2"/>
    <w:rsid w:val="00AC1CB9"/>
    <w:rsid w:val="00AC26F9"/>
    <w:rsid w:val="00AC27B6"/>
    <w:rsid w:val="00AC5A52"/>
    <w:rsid w:val="00AC6BA0"/>
    <w:rsid w:val="00AC7F90"/>
    <w:rsid w:val="00AD1D3F"/>
    <w:rsid w:val="00AD2583"/>
    <w:rsid w:val="00AD417A"/>
    <w:rsid w:val="00AD43BE"/>
    <w:rsid w:val="00AD7989"/>
    <w:rsid w:val="00AE0C55"/>
    <w:rsid w:val="00AE17CC"/>
    <w:rsid w:val="00AE1AE0"/>
    <w:rsid w:val="00AE43FE"/>
    <w:rsid w:val="00AE48F0"/>
    <w:rsid w:val="00AE5421"/>
    <w:rsid w:val="00AE609C"/>
    <w:rsid w:val="00AE6573"/>
    <w:rsid w:val="00AE7D00"/>
    <w:rsid w:val="00AF0168"/>
    <w:rsid w:val="00AF27C5"/>
    <w:rsid w:val="00AF3B21"/>
    <w:rsid w:val="00AF4B66"/>
    <w:rsid w:val="00AF4E0D"/>
    <w:rsid w:val="00AF4F5F"/>
    <w:rsid w:val="00AF513A"/>
    <w:rsid w:val="00AF78C6"/>
    <w:rsid w:val="00B0085B"/>
    <w:rsid w:val="00B0098C"/>
    <w:rsid w:val="00B00D7A"/>
    <w:rsid w:val="00B0223B"/>
    <w:rsid w:val="00B0275D"/>
    <w:rsid w:val="00B02C3E"/>
    <w:rsid w:val="00B05860"/>
    <w:rsid w:val="00B07E94"/>
    <w:rsid w:val="00B121B2"/>
    <w:rsid w:val="00B124C1"/>
    <w:rsid w:val="00B12535"/>
    <w:rsid w:val="00B13504"/>
    <w:rsid w:val="00B14EA5"/>
    <w:rsid w:val="00B15D70"/>
    <w:rsid w:val="00B16C19"/>
    <w:rsid w:val="00B17DFE"/>
    <w:rsid w:val="00B228EC"/>
    <w:rsid w:val="00B25A34"/>
    <w:rsid w:val="00B260E3"/>
    <w:rsid w:val="00B2610F"/>
    <w:rsid w:val="00B2691C"/>
    <w:rsid w:val="00B26978"/>
    <w:rsid w:val="00B30DF6"/>
    <w:rsid w:val="00B3143A"/>
    <w:rsid w:val="00B3222A"/>
    <w:rsid w:val="00B33BCE"/>
    <w:rsid w:val="00B3581F"/>
    <w:rsid w:val="00B36FEE"/>
    <w:rsid w:val="00B4114C"/>
    <w:rsid w:val="00B42EFD"/>
    <w:rsid w:val="00B43F15"/>
    <w:rsid w:val="00B440CD"/>
    <w:rsid w:val="00B47DF6"/>
    <w:rsid w:val="00B51201"/>
    <w:rsid w:val="00B5348E"/>
    <w:rsid w:val="00B53D91"/>
    <w:rsid w:val="00B5636A"/>
    <w:rsid w:val="00B56E3E"/>
    <w:rsid w:val="00B576BF"/>
    <w:rsid w:val="00B57CD4"/>
    <w:rsid w:val="00B60541"/>
    <w:rsid w:val="00B60872"/>
    <w:rsid w:val="00B61AFE"/>
    <w:rsid w:val="00B62D79"/>
    <w:rsid w:val="00B632E8"/>
    <w:rsid w:val="00B64018"/>
    <w:rsid w:val="00B6420E"/>
    <w:rsid w:val="00B64F84"/>
    <w:rsid w:val="00B66BF9"/>
    <w:rsid w:val="00B702DD"/>
    <w:rsid w:val="00B7100E"/>
    <w:rsid w:val="00B716E3"/>
    <w:rsid w:val="00B726DB"/>
    <w:rsid w:val="00B73BAB"/>
    <w:rsid w:val="00B73CCC"/>
    <w:rsid w:val="00B76EA3"/>
    <w:rsid w:val="00B772D5"/>
    <w:rsid w:val="00B80C70"/>
    <w:rsid w:val="00B81FF3"/>
    <w:rsid w:val="00B830F7"/>
    <w:rsid w:val="00B835C7"/>
    <w:rsid w:val="00B90EAD"/>
    <w:rsid w:val="00B91998"/>
    <w:rsid w:val="00B936A9"/>
    <w:rsid w:val="00B93717"/>
    <w:rsid w:val="00B93C77"/>
    <w:rsid w:val="00B946FF"/>
    <w:rsid w:val="00B948B0"/>
    <w:rsid w:val="00B94E6E"/>
    <w:rsid w:val="00B96ADA"/>
    <w:rsid w:val="00B9713E"/>
    <w:rsid w:val="00B97309"/>
    <w:rsid w:val="00BA0B1A"/>
    <w:rsid w:val="00BA1437"/>
    <w:rsid w:val="00BA23EB"/>
    <w:rsid w:val="00BA6EBE"/>
    <w:rsid w:val="00BA7E09"/>
    <w:rsid w:val="00BB031B"/>
    <w:rsid w:val="00BB1C71"/>
    <w:rsid w:val="00BB3226"/>
    <w:rsid w:val="00BB3AE0"/>
    <w:rsid w:val="00BB4FE6"/>
    <w:rsid w:val="00BB6B1A"/>
    <w:rsid w:val="00BB7912"/>
    <w:rsid w:val="00BC0A96"/>
    <w:rsid w:val="00BC3FCB"/>
    <w:rsid w:val="00BC59CE"/>
    <w:rsid w:val="00BC7BD9"/>
    <w:rsid w:val="00BC7D10"/>
    <w:rsid w:val="00BD07B1"/>
    <w:rsid w:val="00BD086D"/>
    <w:rsid w:val="00BD139E"/>
    <w:rsid w:val="00BD175B"/>
    <w:rsid w:val="00BD5F71"/>
    <w:rsid w:val="00BD630A"/>
    <w:rsid w:val="00BD670A"/>
    <w:rsid w:val="00BE030D"/>
    <w:rsid w:val="00BE10DC"/>
    <w:rsid w:val="00BE1493"/>
    <w:rsid w:val="00BE3701"/>
    <w:rsid w:val="00BE433E"/>
    <w:rsid w:val="00BE57D1"/>
    <w:rsid w:val="00BE725F"/>
    <w:rsid w:val="00BF1CC6"/>
    <w:rsid w:val="00BF2075"/>
    <w:rsid w:val="00BF2E8D"/>
    <w:rsid w:val="00BF3DF4"/>
    <w:rsid w:val="00BF404A"/>
    <w:rsid w:val="00BF4869"/>
    <w:rsid w:val="00BF4BD9"/>
    <w:rsid w:val="00BF5415"/>
    <w:rsid w:val="00BF72F0"/>
    <w:rsid w:val="00BF779F"/>
    <w:rsid w:val="00BF799E"/>
    <w:rsid w:val="00BF7A03"/>
    <w:rsid w:val="00C01106"/>
    <w:rsid w:val="00C02A18"/>
    <w:rsid w:val="00C02C8F"/>
    <w:rsid w:val="00C03CFB"/>
    <w:rsid w:val="00C050AC"/>
    <w:rsid w:val="00C06A76"/>
    <w:rsid w:val="00C06F5C"/>
    <w:rsid w:val="00C074C2"/>
    <w:rsid w:val="00C076A9"/>
    <w:rsid w:val="00C12887"/>
    <w:rsid w:val="00C13CDF"/>
    <w:rsid w:val="00C15339"/>
    <w:rsid w:val="00C15824"/>
    <w:rsid w:val="00C16861"/>
    <w:rsid w:val="00C16CC3"/>
    <w:rsid w:val="00C172ED"/>
    <w:rsid w:val="00C21461"/>
    <w:rsid w:val="00C219BE"/>
    <w:rsid w:val="00C246D9"/>
    <w:rsid w:val="00C26480"/>
    <w:rsid w:val="00C32093"/>
    <w:rsid w:val="00C3287C"/>
    <w:rsid w:val="00C3289F"/>
    <w:rsid w:val="00C332E9"/>
    <w:rsid w:val="00C35010"/>
    <w:rsid w:val="00C36179"/>
    <w:rsid w:val="00C37549"/>
    <w:rsid w:val="00C37B37"/>
    <w:rsid w:val="00C40248"/>
    <w:rsid w:val="00C41661"/>
    <w:rsid w:val="00C41871"/>
    <w:rsid w:val="00C41D97"/>
    <w:rsid w:val="00C43020"/>
    <w:rsid w:val="00C45A93"/>
    <w:rsid w:val="00C46866"/>
    <w:rsid w:val="00C50EAC"/>
    <w:rsid w:val="00C529E7"/>
    <w:rsid w:val="00C53055"/>
    <w:rsid w:val="00C53110"/>
    <w:rsid w:val="00C537ED"/>
    <w:rsid w:val="00C53C76"/>
    <w:rsid w:val="00C54900"/>
    <w:rsid w:val="00C57144"/>
    <w:rsid w:val="00C57DA3"/>
    <w:rsid w:val="00C601F3"/>
    <w:rsid w:val="00C6112B"/>
    <w:rsid w:val="00C61BB7"/>
    <w:rsid w:val="00C62670"/>
    <w:rsid w:val="00C6353F"/>
    <w:rsid w:val="00C6391A"/>
    <w:rsid w:val="00C63C16"/>
    <w:rsid w:val="00C63CDC"/>
    <w:rsid w:val="00C65095"/>
    <w:rsid w:val="00C6674F"/>
    <w:rsid w:val="00C67EEB"/>
    <w:rsid w:val="00C67F64"/>
    <w:rsid w:val="00C67F6A"/>
    <w:rsid w:val="00C73831"/>
    <w:rsid w:val="00C738E5"/>
    <w:rsid w:val="00C81D20"/>
    <w:rsid w:val="00C823B3"/>
    <w:rsid w:val="00C824B5"/>
    <w:rsid w:val="00C83178"/>
    <w:rsid w:val="00C8441B"/>
    <w:rsid w:val="00C87477"/>
    <w:rsid w:val="00C92C12"/>
    <w:rsid w:val="00C9572E"/>
    <w:rsid w:val="00C96286"/>
    <w:rsid w:val="00C9790D"/>
    <w:rsid w:val="00C97A7C"/>
    <w:rsid w:val="00CA0DA3"/>
    <w:rsid w:val="00CA2524"/>
    <w:rsid w:val="00CA4470"/>
    <w:rsid w:val="00CA75AC"/>
    <w:rsid w:val="00CA7819"/>
    <w:rsid w:val="00CB1774"/>
    <w:rsid w:val="00CB29E5"/>
    <w:rsid w:val="00CB2D7B"/>
    <w:rsid w:val="00CB31A1"/>
    <w:rsid w:val="00CB4453"/>
    <w:rsid w:val="00CB4F4E"/>
    <w:rsid w:val="00CB7C56"/>
    <w:rsid w:val="00CC014D"/>
    <w:rsid w:val="00CC29A8"/>
    <w:rsid w:val="00CC2B7F"/>
    <w:rsid w:val="00CC4ED0"/>
    <w:rsid w:val="00CC774A"/>
    <w:rsid w:val="00CD0920"/>
    <w:rsid w:val="00CD2005"/>
    <w:rsid w:val="00CD5C3C"/>
    <w:rsid w:val="00CE3F0B"/>
    <w:rsid w:val="00CE544F"/>
    <w:rsid w:val="00CE56F4"/>
    <w:rsid w:val="00CE795F"/>
    <w:rsid w:val="00CF0888"/>
    <w:rsid w:val="00CF1451"/>
    <w:rsid w:val="00CF1A91"/>
    <w:rsid w:val="00CF2B53"/>
    <w:rsid w:val="00CF2F2F"/>
    <w:rsid w:val="00CF4A36"/>
    <w:rsid w:val="00CF5006"/>
    <w:rsid w:val="00CF67F0"/>
    <w:rsid w:val="00CF6D75"/>
    <w:rsid w:val="00D008BD"/>
    <w:rsid w:val="00D00E29"/>
    <w:rsid w:val="00D02F1E"/>
    <w:rsid w:val="00D031C3"/>
    <w:rsid w:val="00D03E25"/>
    <w:rsid w:val="00D046D9"/>
    <w:rsid w:val="00D055D0"/>
    <w:rsid w:val="00D06891"/>
    <w:rsid w:val="00D10EB1"/>
    <w:rsid w:val="00D121AC"/>
    <w:rsid w:val="00D13707"/>
    <w:rsid w:val="00D13EE8"/>
    <w:rsid w:val="00D1494C"/>
    <w:rsid w:val="00D157EC"/>
    <w:rsid w:val="00D15AF7"/>
    <w:rsid w:val="00D160D5"/>
    <w:rsid w:val="00D172EF"/>
    <w:rsid w:val="00D202A1"/>
    <w:rsid w:val="00D226E9"/>
    <w:rsid w:val="00D227F4"/>
    <w:rsid w:val="00D22B76"/>
    <w:rsid w:val="00D2377C"/>
    <w:rsid w:val="00D24169"/>
    <w:rsid w:val="00D2488D"/>
    <w:rsid w:val="00D257C7"/>
    <w:rsid w:val="00D27661"/>
    <w:rsid w:val="00D3186B"/>
    <w:rsid w:val="00D3200C"/>
    <w:rsid w:val="00D32933"/>
    <w:rsid w:val="00D32F77"/>
    <w:rsid w:val="00D33672"/>
    <w:rsid w:val="00D33A90"/>
    <w:rsid w:val="00D35769"/>
    <w:rsid w:val="00D36E95"/>
    <w:rsid w:val="00D4065A"/>
    <w:rsid w:val="00D42D97"/>
    <w:rsid w:val="00D4326C"/>
    <w:rsid w:val="00D4382E"/>
    <w:rsid w:val="00D43E91"/>
    <w:rsid w:val="00D43EE7"/>
    <w:rsid w:val="00D44AAC"/>
    <w:rsid w:val="00D44F32"/>
    <w:rsid w:val="00D4548A"/>
    <w:rsid w:val="00D46265"/>
    <w:rsid w:val="00D47B64"/>
    <w:rsid w:val="00D50988"/>
    <w:rsid w:val="00D51E44"/>
    <w:rsid w:val="00D52AA7"/>
    <w:rsid w:val="00D53899"/>
    <w:rsid w:val="00D54BEF"/>
    <w:rsid w:val="00D55376"/>
    <w:rsid w:val="00D561C0"/>
    <w:rsid w:val="00D5690D"/>
    <w:rsid w:val="00D60846"/>
    <w:rsid w:val="00D6093F"/>
    <w:rsid w:val="00D610DD"/>
    <w:rsid w:val="00D6346E"/>
    <w:rsid w:val="00D6415B"/>
    <w:rsid w:val="00D706E6"/>
    <w:rsid w:val="00D709FB"/>
    <w:rsid w:val="00D70E36"/>
    <w:rsid w:val="00D7128C"/>
    <w:rsid w:val="00D716AD"/>
    <w:rsid w:val="00D73065"/>
    <w:rsid w:val="00D7307B"/>
    <w:rsid w:val="00D73A4B"/>
    <w:rsid w:val="00D75261"/>
    <w:rsid w:val="00D75442"/>
    <w:rsid w:val="00D80488"/>
    <w:rsid w:val="00D80EE1"/>
    <w:rsid w:val="00D8157E"/>
    <w:rsid w:val="00D81E9E"/>
    <w:rsid w:val="00D81FE8"/>
    <w:rsid w:val="00D825CC"/>
    <w:rsid w:val="00D848EF"/>
    <w:rsid w:val="00D8514C"/>
    <w:rsid w:val="00D85220"/>
    <w:rsid w:val="00D87F4E"/>
    <w:rsid w:val="00D87F6B"/>
    <w:rsid w:val="00D90830"/>
    <w:rsid w:val="00D929FA"/>
    <w:rsid w:val="00D93859"/>
    <w:rsid w:val="00D946E9"/>
    <w:rsid w:val="00D958CD"/>
    <w:rsid w:val="00D96218"/>
    <w:rsid w:val="00D965B3"/>
    <w:rsid w:val="00D97977"/>
    <w:rsid w:val="00DA14A0"/>
    <w:rsid w:val="00DA3539"/>
    <w:rsid w:val="00DA40EA"/>
    <w:rsid w:val="00DA5B6F"/>
    <w:rsid w:val="00DA6435"/>
    <w:rsid w:val="00DA7013"/>
    <w:rsid w:val="00DA7494"/>
    <w:rsid w:val="00DA7998"/>
    <w:rsid w:val="00DB1DB4"/>
    <w:rsid w:val="00DB1F41"/>
    <w:rsid w:val="00DB29CB"/>
    <w:rsid w:val="00DB43E8"/>
    <w:rsid w:val="00DB64F9"/>
    <w:rsid w:val="00DB6939"/>
    <w:rsid w:val="00DB6ED7"/>
    <w:rsid w:val="00DC1B8C"/>
    <w:rsid w:val="00DC4FEE"/>
    <w:rsid w:val="00DC5C46"/>
    <w:rsid w:val="00DC7082"/>
    <w:rsid w:val="00DD1AA2"/>
    <w:rsid w:val="00DD3CCC"/>
    <w:rsid w:val="00DD56F3"/>
    <w:rsid w:val="00DD5D3D"/>
    <w:rsid w:val="00DD7246"/>
    <w:rsid w:val="00DE06BC"/>
    <w:rsid w:val="00DE169D"/>
    <w:rsid w:val="00DE19B7"/>
    <w:rsid w:val="00DE7A8F"/>
    <w:rsid w:val="00DF131C"/>
    <w:rsid w:val="00DF132C"/>
    <w:rsid w:val="00DF248F"/>
    <w:rsid w:val="00DF2D2B"/>
    <w:rsid w:val="00DF3996"/>
    <w:rsid w:val="00DF3C9E"/>
    <w:rsid w:val="00DF3CBA"/>
    <w:rsid w:val="00DF3E51"/>
    <w:rsid w:val="00DF585A"/>
    <w:rsid w:val="00DF5AAE"/>
    <w:rsid w:val="00DF731F"/>
    <w:rsid w:val="00DF7353"/>
    <w:rsid w:val="00DF76BC"/>
    <w:rsid w:val="00DF7982"/>
    <w:rsid w:val="00DF7A1A"/>
    <w:rsid w:val="00DF7C5E"/>
    <w:rsid w:val="00E00917"/>
    <w:rsid w:val="00E00A3A"/>
    <w:rsid w:val="00E01D0F"/>
    <w:rsid w:val="00E01DF3"/>
    <w:rsid w:val="00E02FEE"/>
    <w:rsid w:val="00E0494D"/>
    <w:rsid w:val="00E049FE"/>
    <w:rsid w:val="00E04A7D"/>
    <w:rsid w:val="00E056B3"/>
    <w:rsid w:val="00E07843"/>
    <w:rsid w:val="00E100AC"/>
    <w:rsid w:val="00E105E7"/>
    <w:rsid w:val="00E1114F"/>
    <w:rsid w:val="00E11EB2"/>
    <w:rsid w:val="00E15B6B"/>
    <w:rsid w:val="00E16037"/>
    <w:rsid w:val="00E16C56"/>
    <w:rsid w:val="00E20FA2"/>
    <w:rsid w:val="00E21CF8"/>
    <w:rsid w:val="00E226FA"/>
    <w:rsid w:val="00E22B67"/>
    <w:rsid w:val="00E230C4"/>
    <w:rsid w:val="00E24A2D"/>
    <w:rsid w:val="00E3057E"/>
    <w:rsid w:val="00E305B6"/>
    <w:rsid w:val="00E30BC7"/>
    <w:rsid w:val="00E31933"/>
    <w:rsid w:val="00E3223D"/>
    <w:rsid w:val="00E33427"/>
    <w:rsid w:val="00E350B8"/>
    <w:rsid w:val="00E3733D"/>
    <w:rsid w:val="00E41F0C"/>
    <w:rsid w:val="00E42AEF"/>
    <w:rsid w:val="00E43E05"/>
    <w:rsid w:val="00E44504"/>
    <w:rsid w:val="00E457B9"/>
    <w:rsid w:val="00E46ACE"/>
    <w:rsid w:val="00E4794E"/>
    <w:rsid w:val="00E501DD"/>
    <w:rsid w:val="00E50346"/>
    <w:rsid w:val="00E50A70"/>
    <w:rsid w:val="00E50DC9"/>
    <w:rsid w:val="00E535B4"/>
    <w:rsid w:val="00E53C9B"/>
    <w:rsid w:val="00E60E45"/>
    <w:rsid w:val="00E61A0C"/>
    <w:rsid w:val="00E630D5"/>
    <w:rsid w:val="00E64EB5"/>
    <w:rsid w:val="00E65296"/>
    <w:rsid w:val="00E65328"/>
    <w:rsid w:val="00E660B6"/>
    <w:rsid w:val="00E672DC"/>
    <w:rsid w:val="00E71D7D"/>
    <w:rsid w:val="00E74F6D"/>
    <w:rsid w:val="00E764BD"/>
    <w:rsid w:val="00E80739"/>
    <w:rsid w:val="00E81370"/>
    <w:rsid w:val="00E816B7"/>
    <w:rsid w:val="00E81A7A"/>
    <w:rsid w:val="00E8322E"/>
    <w:rsid w:val="00E847C3"/>
    <w:rsid w:val="00E84B2E"/>
    <w:rsid w:val="00E85E2D"/>
    <w:rsid w:val="00E875A3"/>
    <w:rsid w:val="00E91854"/>
    <w:rsid w:val="00E92348"/>
    <w:rsid w:val="00E9340B"/>
    <w:rsid w:val="00E93F77"/>
    <w:rsid w:val="00E940A5"/>
    <w:rsid w:val="00E9433D"/>
    <w:rsid w:val="00E9483B"/>
    <w:rsid w:val="00E94C20"/>
    <w:rsid w:val="00E95326"/>
    <w:rsid w:val="00E96558"/>
    <w:rsid w:val="00E96BCC"/>
    <w:rsid w:val="00E97F70"/>
    <w:rsid w:val="00EA1109"/>
    <w:rsid w:val="00EA11A2"/>
    <w:rsid w:val="00EA11E5"/>
    <w:rsid w:val="00EA243E"/>
    <w:rsid w:val="00EA2FD5"/>
    <w:rsid w:val="00EA33C5"/>
    <w:rsid w:val="00EA3C51"/>
    <w:rsid w:val="00EA4367"/>
    <w:rsid w:val="00EA43E4"/>
    <w:rsid w:val="00EA5073"/>
    <w:rsid w:val="00EA643D"/>
    <w:rsid w:val="00EA656A"/>
    <w:rsid w:val="00EA6B7F"/>
    <w:rsid w:val="00EA7347"/>
    <w:rsid w:val="00EB0E00"/>
    <w:rsid w:val="00EB1613"/>
    <w:rsid w:val="00EB2844"/>
    <w:rsid w:val="00EB4A4A"/>
    <w:rsid w:val="00EB5121"/>
    <w:rsid w:val="00EB5237"/>
    <w:rsid w:val="00EB527B"/>
    <w:rsid w:val="00EB5350"/>
    <w:rsid w:val="00EB725C"/>
    <w:rsid w:val="00EB73E1"/>
    <w:rsid w:val="00EB7533"/>
    <w:rsid w:val="00EC41A9"/>
    <w:rsid w:val="00EC4540"/>
    <w:rsid w:val="00EC462E"/>
    <w:rsid w:val="00EC4F29"/>
    <w:rsid w:val="00ED0886"/>
    <w:rsid w:val="00ED1396"/>
    <w:rsid w:val="00ED183A"/>
    <w:rsid w:val="00ED21AB"/>
    <w:rsid w:val="00ED4369"/>
    <w:rsid w:val="00ED4D01"/>
    <w:rsid w:val="00ED69FA"/>
    <w:rsid w:val="00ED770F"/>
    <w:rsid w:val="00EE02A8"/>
    <w:rsid w:val="00EE03EE"/>
    <w:rsid w:val="00EE048F"/>
    <w:rsid w:val="00EE2D0E"/>
    <w:rsid w:val="00EE3C56"/>
    <w:rsid w:val="00EE596F"/>
    <w:rsid w:val="00EE6598"/>
    <w:rsid w:val="00EE672B"/>
    <w:rsid w:val="00EE7C46"/>
    <w:rsid w:val="00EE7F7B"/>
    <w:rsid w:val="00EF05E9"/>
    <w:rsid w:val="00EF1389"/>
    <w:rsid w:val="00EF17E4"/>
    <w:rsid w:val="00EF1CA2"/>
    <w:rsid w:val="00EF38C6"/>
    <w:rsid w:val="00EF3FB4"/>
    <w:rsid w:val="00EF7C9E"/>
    <w:rsid w:val="00F0014E"/>
    <w:rsid w:val="00F0340C"/>
    <w:rsid w:val="00F0381B"/>
    <w:rsid w:val="00F03969"/>
    <w:rsid w:val="00F04D8C"/>
    <w:rsid w:val="00F06EBF"/>
    <w:rsid w:val="00F102CD"/>
    <w:rsid w:val="00F107F2"/>
    <w:rsid w:val="00F10D5F"/>
    <w:rsid w:val="00F1151F"/>
    <w:rsid w:val="00F12346"/>
    <w:rsid w:val="00F1413C"/>
    <w:rsid w:val="00F146AD"/>
    <w:rsid w:val="00F15084"/>
    <w:rsid w:val="00F16209"/>
    <w:rsid w:val="00F166D8"/>
    <w:rsid w:val="00F16B15"/>
    <w:rsid w:val="00F2093B"/>
    <w:rsid w:val="00F222B8"/>
    <w:rsid w:val="00F22A00"/>
    <w:rsid w:val="00F22B72"/>
    <w:rsid w:val="00F234FC"/>
    <w:rsid w:val="00F23ABE"/>
    <w:rsid w:val="00F23AFB"/>
    <w:rsid w:val="00F24D42"/>
    <w:rsid w:val="00F26799"/>
    <w:rsid w:val="00F30C72"/>
    <w:rsid w:val="00F3203F"/>
    <w:rsid w:val="00F32153"/>
    <w:rsid w:val="00F3427D"/>
    <w:rsid w:val="00F355E4"/>
    <w:rsid w:val="00F36AB0"/>
    <w:rsid w:val="00F37264"/>
    <w:rsid w:val="00F374C5"/>
    <w:rsid w:val="00F379E9"/>
    <w:rsid w:val="00F37B74"/>
    <w:rsid w:val="00F37D28"/>
    <w:rsid w:val="00F407E1"/>
    <w:rsid w:val="00F41217"/>
    <w:rsid w:val="00F41619"/>
    <w:rsid w:val="00F42CA0"/>
    <w:rsid w:val="00F44CC8"/>
    <w:rsid w:val="00F45223"/>
    <w:rsid w:val="00F46C46"/>
    <w:rsid w:val="00F47693"/>
    <w:rsid w:val="00F47ABC"/>
    <w:rsid w:val="00F507D3"/>
    <w:rsid w:val="00F51099"/>
    <w:rsid w:val="00F51A3D"/>
    <w:rsid w:val="00F5267C"/>
    <w:rsid w:val="00F52821"/>
    <w:rsid w:val="00F54B00"/>
    <w:rsid w:val="00F5502F"/>
    <w:rsid w:val="00F55D62"/>
    <w:rsid w:val="00F55ECB"/>
    <w:rsid w:val="00F60155"/>
    <w:rsid w:val="00F60EFF"/>
    <w:rsid w:val="00F615B3"/>
    <w:rsid w:val="00F628FB"/>
    <w:rsid w:val="00F669E3"/>
    <w:rsid w:val="00F66A57"/>
    <w:rsid w:val="00F66D16"/>
    <w:rsid w:val="00F708A6"/>
    <w:rsid w:val="00F717A6"/>
    <w:rsid w:val="00F71F4C"/>
    <w:rsid w:val="00F73053"/>
    <w:rsid w:val="00F73EB1"/>
    <w:rsid w:val="00F75921"/>
    <w:rsid w:val="00F77AFC"/>
    <w:rsid w:val="00F77BDD"/>
    <w:rsid w:val="00F80379"/>
    <w:rsid w:val="00F823BC"/>
    <w:rsid w:val="00F832DA"/>
    <w:rsid w:val="00F8384A"/>
    <w:rsid w:val="00F8479C"/>
    <w:rsid w:val="00F84C25"/>
    <w:rsid w:val="00F86832"/>
    <w:rsid w:val="00F87683"/>
    <w:rsid w:val="00F87828"/>
    <w:rsid w:val="00F87C22"/>
    <w:rsid w:val="00F903DF"/>
    <w:rsid w:val="00F90F86"/>
    <w:rsid w:val="00F91C6C"/>
    <w:rsid w:val="00F95BFA"/>
    <w:rsid w:val="00FA2413"/>
    <w:rsid w:val="00FA29BD"/>
    <w:rsid w:val="00FA3C7F"/>
    <w:rsid w:val="00FA4209"/>
    <w:rsid w:val="00FA57B9"/>
    <w:rsid w:val="00FA65D3"/>
    <w:rsid w:val="00FA7FB6"/>
    <w:rsid w:val="00FB16A7"/>
    <w:rsid w:val="00FB1BC0"/>
    <w:rsid w:val="00FB221B"/>
    <w:rsid w:val="00FB430C"/>
    <w:rsid w:val="00FB51A2"/>
    <w:rsid w:val="00FB5FC2"/>
    <w:rsid w:val="00FB7091"/>
    <w:rsid w:val="00FB74B0"/>
    <w:rsid w:val="00FC36CD"/>
    <w:rsid w:val="00FC714D"/>
    <w:rsid w:val="00FD0454"/>
    <w:rsid w:val="00FD1408"/>
    <w:rsid w:val="00FD1BD4"/>
    <w:rsid w:val="00FD2DC5"/>
    <w:rsid w:val="00FD5190"/>
    <w:rsid w:val="00FD6A60"/>
    <w:rsid w:val="00FE06BF"/>
    <w:rsid w:val="00FE2105"/>
    <w:rsid w:val="00FE27DA"/>
    <w:rsid w:val="00FE3224"/>
    <w:rsid w:val="00FE39F3"/>
    <w:rsid w:val="00FE3EC1"/>
    <w:rsid w:val="00FE4328"/>
    <w:rsid w:val="00FE711B"/>
    <w:rsid w:val="00FE7394"/>
    <w:rsid w:val="00FE7E96"/>
    <w:rsid w:val="00FF01C7"/>
    <w:rsid w:val="00FF09EE"/>
    <w:rsid w:val="00FF4CF2"/>
    <w:rsid w:val="00FF571D"/>
    <w:rsid w:val="00FF7D8B"/>
    <w:rsid w:val="0188101A"/>
    <w:rsid w:val="02F7B10E"/>
    <w:rsid w:val="03E774DF"/>
    <w:rsid w:val="06182962"/>
    <w:rsid w:val="07652BFC"/>
    <w:rsid w:val="0898FEB6"/>
    <w:rsid w:val="08C77280"/>
    <w:rsid w:val="0C462742"/>
    <w:rsid w:val="1034B6E9"/>
    <w:rsid w:val="104D2802"/>
    <w:rsid w:val="1050C978"/>
    <w:rsid w:val="1052A3DA"/>
    <w:rsid w:val="10B7A2E3"/>
    <w:rsid w:val="147A18E8"/>
    <w:rsid w:val="14C05273"/>
    <w:rsid w:val="165948D0"/>
    <w:rsid w:val="16C7CED7"/>
    <w:rsid w:val="18A7E2E8"/>
    <w:rsid w:val="18BACBB5"/>
    <w:rsid w:val="19797352"/>
    <w:rsid w:val="1FC1B54A"/>
    <w:rsid w:val="2123DC0A"/>
    <w:rsid w:val="23CB4C2E"/>
    <w:rsid w:val="23FAF5B9"/>
    <w:rsid w:val="244AB487"/>
    <w:rsid w:val="2516EBF2"/>
    <w:rsid w:val="2545FB5B"/>
    <w:rsid w:val="26E896EC"/>
    <w:rsid w:val="274F2765"/>
    <w:rsid w:val="27D2DA53"/>
    <w:rsid w:val="28929A39"/>
    <w:rsid w:val="29A07B93"/>
    <w:rsid w:val="2C218BC8"/>
    <w:rsid w:val="2C7CF6B6"/>
    <w:rsid w:val="2D71B2A1"/>
    <w:rsid w:val="2E78F8A2"/>
    <w:rsid w:val="36DBA3C4"/>
    <w:rsid w:val="389A1EED"/>
    <w:rsid w:val="3A99DFA9"/>
    <w:rsid w:val="3AE3D778"/>
    <w:rsid w:val="3B436537"/>
    <w:rsid w:val="3E33F0EF"/>
    <w:rsid w:val="3E34B31B"/>
    <w:rsid w:val="3EE54C94"/>
    <w:rsid w:val="3FE29C83"/>
    <w:rsid w:val="48FE46AA"/>
    <w:rsid w:val="4C2927FC"/>
    <w:rsid w:val="4C5C3092"/>
    <w:rsid w:val="52BA87D6"/>
    <w:rsid w:val="5522B876"/>
    <w:rsid w:val="5AD102DC"/>
    <w:rsid w:val="5DC5168D"/>
    <w:rsid w:val="60640450"/>
    <w:rsid w:val="617E4BEB"/>
    <w:rsid w:val="61BD33AA"/>
    <w:rsid w:val="6231C50C"/>
    <w:rsid w:val="6468EE8A"/>
    <w:rsid w:val="67617F6C"/>
    <w:rsid w:val="6BB03FC5"/>
    <w:rsid w:val="6C5941B3"/>
    <w:rsid w:val="6D91710A"/>
    <w:rsid w:val="6FDCCB41"/>
    <w:rsid w:val="723B4107"/>
    <w:rsid w:val="72C51532"/>
    <w:rsid w:val="75D48652"/>
    <w:rsid w:val="761F3BAF"/>
    <w:rsid w:val="7ACE669C"/>
    <w:rsid w:val="7D9717AE"/>
    <w:rsid w:val="7DF7BF9E"/>
    <w:rsid w:val="7E9631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246158"/>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Reference,A,f,FA Fu"/>
    <w:basedOn w:val="Normal"/>
    <w:link w:val="FootnoteTextChar"/>
    <w:autoRedefine/>
    <w:uiPriority w:val="99"/>
    <w:qFormat/>
    <w:rsid w:val="001D411B"/>
    <w:pPr>
      <w:spacing w:after="60"/>
    </w:pPr>
    <w:rPr>
      <w:sz w:val="14"/>
      <w:szCs w:val="24"/>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Reference Char"/>
    <w:basedOn w:val="DefaultParagraphFont"/>
    <w:link w:val="FootnoteText"/>
    <w:uiPriority w:val="99"/>
    <w:qFormat/>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246158"/>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FZ"/>
    <w:basedOn w:val="DefaultParagraphFont"/>
    <w:link w:val="BVIfnrChar"/>
    <w:uiPriority w:val="99"/>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link w:val="FootnoteReference"/>
    <w:rsid w:val="000D2BFA"/>
    <w:pPr>
      <w:spacing w:after="160" w:line="240" w:lineRule="exact"/>
    </w:pPr>
    <w:rPr>
      <w:vertAlign w:val="superscript"/>
    </w:rPr>
  </w:style>
  <w:style w:type="paragraph" w:styleId="ListParagraph">
    <w:name w:val="List Paragraph"/>
    <w:basedOn w:val="Normal"/>
    <w:uiPriority w:val="34"/>
    <w:semiHidden/>
    <w:qFormat/>
    <w:rsid w:val="000D2BFA"/>
    <w:pPr>
      <w:ind w:left="720"/>
      <w:contextualSpacing/>
    </w:pPr>
  </w:style>
  <w:style w:type="paragraph" w:styleId="CommentText">
    <w:name w:val="annotation text"/>
    <w:basedOn w:val="Normal"/>
    <w:link w:val="CommentTextChar"/>
    <w:uiPriority w:val="99"/>
    <w:unhideWhenUsed/>
    <w:rsid w:val="00E9340B"/>
  </w:style>
  <w:style w:type="character" w:customStyle="1" w:styleId="CommentTextChar">
    <w:name w:val="Comment Text Char"/>
    <w:basedOn w:val="DefaultParagraphFont"/>
    <w:link w:val="CommentText"/>
    <w:uiPriority w:val="99"/>
    <w:rsid w:val="00E93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customXml/item2.xml"/><Relationship Id="rId10" Type="http://schemas.openxmlformats.org/officeDocument/2006/relationships/image" Target="media/image2.jpeg"/><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 Id="rId30"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documents/amr28/0258/2025/en/" TargetMode="External"/><Relationship Id="rId2" Type="http://schemas.openxmlformats.org/officeDocument/2006/relationships/hyperlink" Target="https://www.amnesty.org/en/documents/amr28/0258/2025/en/" TargetMode="External"/><Relationship Id="rId1" Type="http://schemas.openxmlformats.org/officeDocument/2006/relationships/hyperlink" Target="https://www.amnesty.org/en/documents/amr28/9493/2025/en/" TargetMode="External"/><Relationship Id="rId4" Type="http://schemas.openxmlformats.org/officeDocument/2006/relationships/hyperlink" Target="https://www.fiscalia.gob.ec/caso-malvinas-16-militares-son-sentenciados-por-desaparicion-forzada/"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2026-02-03T10:51:43+00:00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DB7A8F8B-3D98-412A-BE60-196A3EBDB80D}"/>
</file>

<file path=customXml/itemProps3.xml><?xml version="1.0" encoding="utf-8"?>
<ds:datastoreItem xmlns:ds="http://schemas.openxmlformats.org/officeDocument/2006/customXml" ds:itemID="{AEEAF824-96B2-4E6D-836D-492186BEDB68}"/>
</file>

<file path=customXml/itemProps4.xml><?xml version="1.0" encoding="utf-8"?>
<ds:datastoreItem xmlns:ds="http://schemas.openxmlformats.org/officeDocument/2006/customXml" ds:itemID="{AF1B89EB-CD76-4BF6-819C-BA290D1F1291}"/>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2961</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2026-01-30T10:49:00Z</dcterms:created>
  <dcterms:modified xsi:type="dcterms:W3CDTF">2026-01-30T10:49:00Z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