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3A0F52" w:rsidRPr="0066421D" w:rsidRDefault="0028214E" w:rsidP="0066421D">
      <w:pPr>
        <w:spacing w:before="240" w:after="240"/>
        <w:jc w:val="center"/>
        <w:rPr>
          <w:b/>
          <w:sz w:val="24"/>
          <w:szCs w:val="24"/>
        </w:rPr>
      </w:pPr>
      <w:r w:rsidRPr="0066421D">
        <w:rPr>
          <w:b/>
          <w:sz w:val="24"/>
          <w:szCs w:val="24"/>
        </w:rPr>
        <w:t>Alternative submission of the recommendations for consideration of the 3</w:t>
      </w:r>
      <w:r w:rsidRPr="0066421D">
        <w:rPr>
          <w:b/>
          <w:sz w:val="24"/>
          <w:szCs w:val="24"/>
          <w:vertAlign w:val="superscript"/>
        </w:rPr>
        <w:t>rd</w:t>
      </w:r>
      <w:r w:rsidRPr="0066421D">
        <w:rPr>
          <w:b/>
          <w:sz w:val="24"/>
          <w:szCs w:val="24"/>
        </w:rPr>
        <w:t xml:space="preserve"> National Periodic Report of the Kyrgyz Republic on the fulfillment of the International Covenant on Civil and Political Rights</w:t>
      </w:r>
    </w:p>
    <w:p w14:paraId="00000002" w14:textId="77777777" w:rsidR="003A0F52" w:rsidRPr="0066421D" w:rsidRDefault="0028214E" w:rsidP="0066421D">
      <w:pPr>
        <w:spacing w:before="240" w:after="240"/>
        <w:ind w:firstLine="720"/>
        <w:jc w:val="both"/>
        <w:rPr>
          <w:sz w:val="24"/>
          <w:szCs w:val="24"/>
        </w:rPr>
      </w:pPr>
      <w:r w:rsidRPr="0066421D">
        <w:rPr>
          <w:sz w:val="24"/>
          <w:szCs w:val="24"/>
        </w:rPr>
        <w:t xml:space="preserve">This report has been prepared by the Open Viewpoint Public Foundation in the format of recommendations and comments aimed to assist in guaranteeing the rights to freedom of speech and freedom of expression.  </w:t>
      </w:r>
    </w:p>
    <w:p w14:paraId="00000003" w14:textId="70D81A09" w:rsidR="003A0F52" w:rsidRDefault="0028214E">
      <w:pPr>
        <w:ind w:firstLine="720"/>
        <w:jc w:val="both"/>
        <w:rPr>
          <w:sz w:val="24"/>
          <w:szCs w:val="24"/>
        </w:rPr>
      </w:pPr>
      <w:r w:rsidRPr="0066421D">
        <w:rPr>
          <w:sz w:val="24"/>
          <w:szCs w:val="24"/>
        </w:rPr>
        <w:t xml:space="preserve">The Open Viewpoint Public Foundation draws the </w:t>
      </w:r>
      <w:r w:rsidRPr="0066421D">
        <w:rPr>
          <w:sz w:val="24"/>
          <w:szCs w:val="24"/>
        </w:rPr>
        <w:t>attention of the international community to the deteriorating situation with freedom of speech and freedom of the press in Kyrgyzstan due to the increasing signs of authoritarianism in the political model of Kyrgyzstan. Despite all assurances by the Kyrgyz</w:t>
      </w:r>
      <w:r w:rsidRPr="0066421D">
        <w:rPr>
          <w:sz w:val="24"/>
          <w:szCs w:val="24"/>
        </w:rPr>
        <w:t xml:space="preserve"> authorities that they are committed to the values of freedom of speech and freedom of information, the facts of repressive measures taken by the government against independent media through the initiation of unjustified criminal cases are becoming more fr</w:t>
      </w:r>
      <w:r w:rsidRPr="0066421D">
        <w:rPr>
          <w:sz w:val="24"/>
          <w:szCs w:val="24"/>
        </w:rPr>
        <w:t>equent.</w:t>
      </w:r>
    </w:p>
    <w:p w14:paraId="2D6BBDE9" w14:textId="77777777" w:rsidR="0066421D" w:rsidRPr="0066421D" w:rsidRDefault="0066421D">
      <w:pPr>
        <w:ind w:firstLine="720"/>
        <w:jc w:val="both"/>
        <w:rPr>
          <w:sz w:val="24"/>
          <w:szCs w:val="24"/>
        </w:rPr>
      </w:pPr>
    </w:p>
    <w:p w14:paraId="00000005" w14:textId="0CF812D9" w:rsidR="003A0F52" w:rsidRDefault="0028214E" w:rsidP="0066421D">
      <w:pPr>
        <w:ind w:firstLine="720"/>
        <w:jc w:val="both"/>
        <w:rPr>
          <w:sz w:val="24"/>
          <w:szCs w:val="24"/>
        </w:rPr>
      </w:pPr>
      <w:r w:rsidRPr="0066421D">
        <w:rPr>
          <w:sz w:val="24"/>
          <w:szCs w:val="24"/>
        </w:rPr>
        <w:t xml:space="preserve">At the same time, the state adopts laws aimed to restrict and suppress freedom of speech and freedom of expression on the Internet network.  </w:t>
      </w:r>
    </w:p>
    <w:p w14:paraId="23F7B499" w14:textId="77777777" w:rsidR="0066421D" w:rsidRPr="0066421D" w:rsidRDefault="0066421D" w:rsidP="0066421D">
      <w:pPr>
        <w:ind w:firstLine="720"/>
        <w:jc w:val="both"/>
        <w:rPr>
          <w:sz w:val="24"/>
          <w:szCs w:val="24"/>
        </w:rPr>
      </w:pPr>
    </w:p>
    <w:p w14:paraId="00000006" w14:textId="77777777" w:rsidR="003A0F52" w:rsidRPr="0066421D" w:rsidRDefault="0028214E">
      <w:pPr>
        <w:numPr>
          <w:ilvl w:val="0"/>
          <w:numId w:val="1"/>
        </w:numPr>
        <w:spacing w:before="240" w:after="240"/>
        <w:jc w:val="both"/>
        <w:rPr>
          <w:b/>
          <w:sz w:val="24"/>
          <w:szCs w:val="24"/>
        </w:rPr>
      </w:pPr>
      <w:r w:rsidRPr="0066421D">
        <w:rPr>
          <w:b/>
          <w:sz w:val="24"/>
          <w:szCs w:val="24"/>
        </w:rPr>
        <w:t>Criminal prosecutions for criticism of the authorities under Article 330 of the Criminal Code of the Kyrg</w:t>
      </w:r>
      <w:r w:rsidRPr="0066421D">
        <w:rPr>
          <w:b/>
          <w:sz w:val="24"/>
          <w:szCs w:val="24"/>
        </w:rPr>
        <w:t>yz Republic “Incitement of racial, ethnic, national and religious inter-regional hatred (discord)”</w:t>
      </w:r>
    </w:p>
    <w:p w14:paraId="00000007" w14:textId="77777777" w:rsidR="003A0F52" w:rsidRPr="0066421D" w:rsidRDefault="0028214E">
      <w:pPr>
        <w:spacing w:before="240" w:after="240"/>
        <w:ind w:firstLine="720"/>
        <w:jc w:val="both"/>
        <w:rPr>
          <w:sz w:val="24"/>
          <w:szCs w:val="24"/>
        </w:rPr>
      </w:pPr>
      <w:r w:rsidRPr="0066421D">
        <w:rPr>
          <w:sz w:val="24"/>
          <w:szCs w:val="24"/>
        </w:rPr>
        <w:t>Despite the previous recommendation of the UN UPR to prevent “the misuse of the legislation on extremism and terrorism, incitement of ethnic hatred and defam</w:t>
      </w:r>
      <w:r w:rsidRPr="0066421D">
        <w:rPr>
          <w:sz w:val="24"/>
          <w:szCs w:val="24"/>
        </w:rPr>
        <w:t xml:space="preserve">ation to prevent the targeted persecution of journalists, media organizations and human rights defenders”, the state continues to use the extremist legislation to restrict freedom of speech and expression.  </w:t>
      </w:r>
    </w:p>
    <w:p w14:paraId="00000008" w14:textId="77777777" w:rsidR="003A0F52" w:rsidRPr="0066421D" w:rsidRDefault="0028214E">
      <w:pPr>
        <w:spacing w:before="240" w:after="240"/>
        <w:ind w:firstLine="720"/>
        <w:jc w:val="both"/>
        <w:rPr>
          <w:sz w:val="24"/>
          <w:szCs w:val="24"/>
        </w:rPr>
      </w:pPr>
      <w:r w:rsidRPr="0066421D">
        <w:rPr>
          <w:sz w:val="24"/>
          <w:szCs w:val="24"/>
        </w:rPr>
        <w:t xml:space="preserve">Since March 3, 2022, </w:t>
      </w:r>
      <w:proofErr w:type="spellStart"/>
      <w:r w:rsidRPr="0066421D">
        <w:rPr>
          <w:sz w:val="24"/>
          <w:szCs w:val="24"/>
        </w:rPr>
        <w:t>Taalai</w:t>
      </w:r>
      <w:proofErr w:type="spellEnd"/>
      <w:r w:rsidRPr="0066421D">
        <w:rPr>
          <w:sz w:val="24"/>
          <w:szCs w:val="24"/>
        </w:rPr>
        <w:t xml:space="preserve"> </w:t>
      </w:r>
      <w:proofErr w:type="spellStart"/>
      <w:r w:rsidRPr="0066421D">
        <w:rPr>
          <w:sz w:val="24"/>
          <w:szCs w:val="24"/>
        </w:rPr>
        <w:t>Duishenbiev</w:t>
      </w:r>
      <w:proofErr w:type="spellEnd"/>
      <w:r w:rsidRPr="0066421D">
        <w:rPr>
          <w:sz w:val="24"/>
          <w:szCs w:val="24"/>
        </w:rPr>
        <w:t>, the dir</w:t>
      </w:r>
      <w:r w:rsidRPr="0066421D">
        <w:rPr>
          <w:sz w:val="24"/>
          <w:szCs w:val="24"/>
        </w:rPr>
        <w:t>ector of the Next TV channel, has been incarcerated in the pre-trial detention facility of the national security agencies on a charge of inciting ethnic discord. According to the press center of the State Committee for National Security of the Kyrgyz Repub</w:t>
      </w:r>
      <w:r w:rsidRPr="0066421D">
        <w:rPr>
          <w:sz w:val="24"/>
          <w:szCs w:val="24"/>
        </w:rPr>
        <w:t xml:space="preserve">lic, a criminal case has been initiated against the Next TV channel for inciting ethnic hatred.  According to the investigators, </w:t>
      </w:r>
      <w:proofErr w:type="spellStart"/>
      <w:r w:rsidRPr="0066421D">
        <w:rPr>
          <w:sz w:val="24"/>
          <w:szCs w:val="24"/>
        </w:rPr>
        <w:t>Taalai</w:t>
      </w:r>
      <w:proofErr w:type="spellEnd"/>
      <w:r w:rsidRPr="0066421D">
        <w:rPr>
          <w:sz w:val="24"/>
          <w:szCs w:val="24"/>
        </w:rPr>
        <w:t xml:space="preserve"> </w:t>
      </w:r>
      <w:proofErr w:type="spellStart"/>
      <w:r w:rsidRPr="0066421D">
        <w:rPr>
          <w:sz w:val="24"/>
          <w:szCs w:val="24"/>
        </w:rPr>
        <w:t>Duishenbiev</w:t>
      </w:r>
      <w:proofErr w:type="spellEnd"/>
      <w:r w:rsidRPr="0066421D">
        <w:rPr>
          <w:sz w:val="24"/>
          <w:szCs w:val="24"/>
        </w:rPr>
        <w:t>, the director of the TV channel, “entered into a criminal conspiracy with certain employees of the Next TV t</w:t>
      </w:r>
      <w:r w:rsidRPr="0066421D">
        <w:rPr>
          <w:sz w:val="24"/>
          <w:szCs w:val="24"/>
        </w:rPr>
        <w:t>elevision and radio company and other persons aimed at destabilizing the socio-political situation in the country by throwing deliberately false information in the social networks that the Kyrgyz Republic provided military assistance to the Russian Federat</w:t>
      </w:r>
      <w:r w:rsidRPr="0066421D">
        <w:rPr>
          <w:sz w:val="24"/>
          <w:szCs w:val="24"/>
        </w:rPr>
        <w:t>ion in the conflict in Ukraine and</w:t>
      </w:r>
      <w:r w:rsidRPr="0066421D">
        <w:rPr>
          <w:rFonts w:eastAsia="Times New Roman"/>
          <w:sz w:val="24"/>
          <w:szCs w:val="24"/>
        </w:rPr>
        <w:t xml:space="preserve"> </w:t>
      </w:r>
      <w:r w:rsidRPr="0066421D">
        <w:rPr>
          <w:sz w:val="24"/>
          <w:szCs w:val="24"/>
        </w:rPr>
        <w:t xml:space="preserve">published the information of V. </w:t>
      </w:r>
      <w:proofErr w:type="spellStart"/>
      <w:r w:rsidRPr="0066421D">
        <w:rPr>
          <w:sz w:val="24"/>
          <w:szCs w:val="24"/>
        </w:rPr>
        <w:t>Chupik</w:t>
      </w:r>
      <w:proofErr w:type="spellEnd"/>
      <w:r w:rsidRPr="0066421D">
        <w:rPr>
          <w:sz w:val="24"/>
          <w:szCs w:val="24"/>
        </w:rPr>
        <w:t>, the Russian human rights defender, that the former citizens of Central Asia were persuaded to sign enlistment contracts in Russia. The grounds for the initiation of the criminal cas</w:t>
      </w:r>
      <w:r w:rsidRPr="0066421D">
        <w:rPr>
          <w:sz w:val="24"/>
          <w:szCs w:val="24"/>
        </w:rPr>
        <w:t xml:space="preserve">e and the detention of the director were these two publications on the social networks of the TV channel </w:t>
      </w:r>
      <w:r w:rsidRPr="0066421D">
        <w:rPr>
          <w:sz w:val="24"/>
          <w:szCs w:val="24"/>
        </w:rPr>
        <w:lastRenderedPageBreak/>
        <w:t xml:space="preserve">related to the military aggression of Russia in Ukraine, which were not even posted in the broadcast schedule of the Next TV channel. </w:t>
      </w:r>
    </w:p>
    <w:p w14:paraId="00000009" w14:textId="77777777" w:rsidR="003A0F52" w:rsidRPr="0066421D" w:rsidRDefault="0028214E">
      <w:pPr>
        <w:spacing w:before="240" w:after="240"/>
        <w:ind w:firstLine="720"/>
        <w:jc w:val="both"/>
        <w:rPr>
          <w:b/>
          <w:sz w:val="24"/>
          <w:szCs w:val="24"/>
        </w:rPr>
      </w:pPr>
      <w:r w:rsidRPr="0066421D">
        <w:rPr>
          <w:sz w:val="24"/>
          <w:szCs w:val="24"/>
        </w:rPr>
        <w:t xml:space="preserve">T. </w:t>
      </w:r>
      <w:proofErr w:type="spellStart"/>
      <w:r w:rsidRPr="0066421D">
        <w:rPr>
          <w:sz w:val="24"/>
          <w:szCs w:val="24"/>
        </w:rPr>
        <w:t>Duishenbiev</w:t>
      </w:r>
      <w:proofErr w:type="spellEnd"/>
      <w:r w:rsidRPr="0066421D">
        <w:rPr>
          <w:sz w:val="24"/>
          <w:szCs w:val="24"/>
        </w:rPr>
        <w:t xml:space="preserve"> i</w:t>
      </w:r>
      <w:r w:rsidRPr="0066421D">
        <w:rPr>
          <w:sz w:val="24"/>
          <w:szCs w:val="24"/>
        </w:rPr>
        <w:t>s accused under Clause 4, Part 2, Article 330 of the Criminal Code of the Kyrgyz Republic “Incitement of racial, ethnic, national and religious inter-regional hatred (discord)”, i.e. the commission of a crime by “a group of persons upon a preliminary collu</w:t>
      </w:r>
      <w:r w:rsidRPr="0066421D">
        <w:rPr>
          <w:sz w:val="24"/>
          <w:szCs w:val="24"/>
        </w:rPr>
        <w:t xml:space="preserve">sion”.  At that, the investigation has not provided a single proof of </w:t>
      </w:r>
      <w:proofErr w:type="spellStart"/>
      <w:r w:rsidRPr="0066421D">
        <w:rPr>
          <w:sz w:val="24"/>
          <w:szCs w:val="24"/>
        </w:rPr>
        <w:t>Taalai</w:t>
      </w:r>
      <w:proofErr w:type="spellEnd"/>
      <w:r w:rsidRPr="0066421D">
        <w:rPr>
          <w:sz w:val="24"/>
          <w:szCs w:val="24"/>
        </w:rPr>
        <w:t xml:space="preserve"> </w:t>
      </w:r>
      <w:proofErr w:type="spellStart"/>
      <w:r w:rsidRPr="0066421D">
        <w:rPr>
          <w:sz w:val="24"/>
          <w:szCs w:val="24"/>
        </w:rPr>
        <w:t>Duishenbiev’s</w:t>
      </w:r>
      <w:proofErr w:type="spellEnd"/>
      <w:r w:rsidRPr="0066421D">
        <w:rPr>
          <w:sz w:val="24"/>
          <w:szCs w:val="24"/>
        </w:rPr>
        <w:t xml:space="preserve"> guilt in the materials of the criminal case, except for the unfounded conclusions of the state forensic experts in the field of linguistics and political science. At</w:t>
      </w:r>
      <w:r w:rsidRPr="0066421D">
        <w:rPr>
          <w:sz w:val="24"/>
          <w:szCs w:val="24"/>
        </w:rPr>
        <w:t xml:space="preserve"> present, the verdict is expected to be pronounced by the court of the first instance; </w:t>
      </w:r>
      <w:proofErr w:type="spellStart"/>
      <w:r w:rsidRPr="0066421D">
        <w:rPr>
          <w:sz w:val="24"/>
          <w:szCs w:val="24"/>
        </w:rPr>
        <w:t>Taalai</w:t>
      </w:r>
      <w:proofErr w:type="spellEnd"/>
      <w:r w:rsidRPr="0066421D">
        <w:rPr>
          <w:sz w:val="24"/>
          <w:szCs w:val="24"/>
        </w:rPr>
        <w:t xml:space="preserve"> </w:t>
      </w:r>
      <w:proofErr w:type="spellStart"/>
      <w:r w:rsidRPr="0066421D">
        <w:rPr>
          <w:sz w:val="24"/>
          <w:szCs w:val="24"/>
        </w:rPr>
        <w:t>Duishenbiev</w:t>
      </w:r>
      <w:proofErr w:type="spellEnd"/>
      <w:r w:rsidRPr="0066421D">
        <w:rPr>
          <w:sz w:val="24"/>
          <w:szCs w:val="24"/>
        </w:rPr>
        <w:t xml:space="preserve"> faces from five to seven years of imprisonment. The verdict should have been pronounced on September 9, 2022. However, the matter has again been adjou</w:t>
      </w:r>
      <w:r w:rsidRPr="0066421D">
        <w:rPr>
          <w:sz w:val="24"/>
          <w:szCs w:val="24"/>
        </w:rPr>
        <w:t>rned due to the alleged illness of the judge. And this is not the first time that the consideration of the criminal case has been repeatedly adjourned due to the absence of the forensic experts at the trial, the state prosecutors and the illness of the jud</w:t>
      </w:r>
      <w:r w:rsidRPr="0066421D">
        <w:rPr>
          <w:sz w:val="24"/>
          <w:szCs w:val="24"/>
        </w:rPr>
        <w:t xml:space="preserve">ge. The lawyers of the Open Viewpoint Public Foundation believe that the trial is being deliberately delayed and that the administrative pressure is put on the court.  </w:t>
      </w:r>
    </w:p>
    <w:p w14:paraId="0000000A" w14:textId="77777777" w:rsidR="003A0F52" w:rsidRPr="0066421D" w:rsidRDefault="0028214E">
      <w:pPr>
        <w:spacing w:before="240" w:after="240"/>
        <w:ind w:firstLine="720"/>
        <w:jc w:val="both"/>
        <w:rPr>
          <w:sz w:val="24"/>
          <w:szCs w:val="24"/>
        </w:rPr>
      </w:pPr>
      <w:r w:rsidRPr="0066421D">
        <w:rPr>
          <w:sz w:val="24"/>
          <w:szCs w:val="24"/>
        </w:rPr>
        <w:t>This article of the Criminal Code stipulates the liability for, as stated in Article 33</w:t>
      </w:r>
      <w:r w:rsidRPr="0066421D">
        <w:rPr>
          <w:sz w:val="24"/>
          <w:szCs w:val="24"/>
        </w:rPr>
        <w:t>0, incitement of racial, ethnic, national, religious or inter-regional hatred (discord), humiliation of national dignity as well as propaganda of exclusivity, superiority or inferiority of the citizens based on their religious beliefs, national affiliation</w:t>
      </w:r>
      <w:r w:rsidRPr="0066421D">
        <w:rPr>
          <w:sz w:val="24"/>
          <w:szCs w:val="24"/>
        </w:rPr>
        <w:t xml:space="preserve"> or racial origin committed publicly or using mass media as well as through the Internet network. The wording of this article underwent significant changes when the Criminal Code of the Kyrgyz Republic was adopted as amended on October 28, 2021. Part 1 of </w:t>
      </w:r>
      <w:r w:rsidRPr="0066421D">
        <w:rPr>
          <w:sz w:val="24"/>
          <w:szCs w:val="24"/>
        </w:rPr>
        <w:t>this article in the previous wording of the Criminal Code of the Kyrgyz Republic stipulated only imprisonment from 5 to 7 years 6 months and Part 2 from 7 years 6 months to 10 years of imprisonment.</w:t>
      </w:r>
    </w:p>
    <w:p w14:paraId="0000000B" w14:textId="77777777" w:rsidR="003A0F52" w:rsidRPr="0066421D" w:rsidRDefault="0028214E">
      <w:pPr>
        <w:spacing w:before="240" w:after="240"/>
        <w:ind w:firstLine="720"/>
        <w:jc w:val="both"/>
        <w:rPr>
          <w:rFonts w:eastAsia="Times New Roman"/>
          <w:sz w:val="24"/>
          <w:szCs w:val="24"/>
        </w:rPr>
      </w:pPr>
      <w:r w:rsidRPr="0066421D">
        <w:rPr>
          <w:sz w:val="24"/>
          <w:szCs w:val="24"/>
        </w:rPr>
        <w:t>However, the disposition of the article has not changed s</w:t>
      </w:r>
      <w:r w:rsidRPr="0066421D">
        <w:rPr>
          <w:sz w:val="24"/>
          <w:szCs w:val="24"/>
        </w:rPr>
        <w:t xml:space="preserve">ignificantly and stipulates the criminal liability even for the actions that do not incite violence. </w:t>
      </w:r>
      <w:r w:rsidRPr="0066421D">
        <w:rPr>
          <w:rFonts w:eastAsia="Times New Roman"/>
          <w:sz w:val="24"/>
          <w:szCs w:val="24"/>
        </w:rPr>
        <w:t>It shall be noted that according to Article 330 of the Criminal Code of the Kyrgyz Republic the propaganda of exclusivity, superiority or inferiority of th</w:t>
      </w:r>
      <w:r w:rsidRPr="0066421D">
        <w:rPr>
          <w:rFonts w:eastAsia="Times New Roman"/>
          <w:sz w:val="24"/>
          <w:szCs w:val="24"/>
        </w:rPr>
        <w:t>e citizens based on their religious beliefs, national affiliation or racial origin committed publicly or using mass media as well as through the Internet network is subject to criminal prosecution. As we know, any religion and any religious figure state th</w:t>
      </w:r>
      <w:r w:rsidRPr="0066421D">
        <w:rPr>
          <w:rFonts w:eastAsia="Times New Roman"/>
          <w:sz w:val="24"/>
          <w:szCs w:val="24"/>
        </w:rPr>
        <w:t>e truthfulness of only his faith in his preaching. Under such circumstances, his preaching that his faith is true can be qualified at a convenient opportunity by the law enforcement agencies as the propaganda of exclusivity, superiority or inferiority of t</w:t>
      </w:r>
      <w:r w:rsidRPr="0066421D">
        <w:rPr>
          <w:rFonts w:eastAsia="Times New Roman"/>
          <w:sz w:val="24"/>
          <w:szCs w:val="24"/>
        </w:rPr>
        <w:t>he citizens based on their religious beliefs. It is also not clear what is meant by “</w:t>
      </w:r>
      <w:r w:rsidRPr="0066421D">
        <w:rPr>
          <w:sz w:val="24"/>
          <w:szCs w:val="24"/>
        </w:rPr>
        <w:t>humiliation of national dignity</w:t>
      </w:r>
      <w:r w:rsidRPr="0066421D">
        <w:rPr>
          <w:rFonts w:eastAsia="Times New Roman"/>
          <w:sz w:val="24"/>
          <w:szCs w:val="24"/>
        </w:rPr>
        <w:t xml:space="preserve">”. </w:t>
      </w:r>
    </w:p>
    <w:p w14:paraId="0000000C" w14:textId="77777777" w:rsidR="003A0F52" w:rsidRPr="0066421D" w:rsidRDefault="0028214E">
      <w:pPr>
        <w:spacing w:before="240" w:after="240"/>
        <w:ind w:firstLine="720"/>
        <w:jc w:val="both"/>
        <w:rPr>
          <w:sz w:val="24"/>
          <w:szCs w:val="24"/>
        </w:rPr>
      </w:pPr>
      <w:r w:rsidRPr="0066421D">
        <w:rPr>
          <w:sz w:val="24"/>
          <w:szCs w:val="24"/>
        </w:rPr>
        <w:t>The disparity in the sanction of this article also raises concerns. The legislator has left it to the judge’s discretion to apply a fine</w:t>
      </w:r>
      <w:r w:rsidRPr="0066421D">
        <w:rPr>
          <w:sz w:val="24"/>
          <w:szCs w:val="24"/>
        </w:rPr>
        <w:t xml:space="preserve"> or imprisonment of up to 5 years. At that, it is not clear in which cases a fine can be imposed and in which cases </w:t>
      </w:r>
      <w:r w:rsidRPr="0066421D">
        <w:rPr>
          <w:sz w:val="24"/>
          <w:szCs w:val="24"/>
        </w:rPr>
        <w:lastRenderedPageBreak/>
        <w:t>imprisonment can be applied. In addition, in 2021, the specified article in the part of committing the crime “with a group of persons upon a</w:t>
      </w:r>
      <w:r w:rsidRPr="0066421D">
        <w:rPr>
          <w:sz w:val="24"/>
          <w:szCs w:val="24"/>
        </w:rPr>
        <w:t xml:space="preserve"> preliminary collusion” was supplemented with the liability for committing this crime by a group of persons, i.e. without a preliminary collusion. The punishment for this crime is the same - from 5 to 7 years of imprisonment. For example, if someone suppor</w:t>
      </w:r>
      <w:r w:rsidRPr="0066421D">
        <w:rPr>
          <w:sz w:val="24"/>
          <w:szCs w:val="24"/>
        </w:rPr>
        <w:t>ts a post on social networks that has signs of inciting hatred, the actions of these individuals may be qualified under Part 2, Article 330 of the Criminal Code of the Kyrgyz Republic, which already stipulates the liability from 7 years 6 months to 10 year</w:t>
      </w:r>
      <w:r w:rsidRPr="0066421D">
        <w:rPr>
          <w:sz w:val="24"/>
          <w:szCs w:val="24"/>
        </w:rPr>
        <w:t xml:space="preserve">s of imprisonment, which in our viewpoint is a disproportionate punishment. </w:t>
      </w:r>
    </w:p>
    <w:p w14:paraId="0000000D" w14:textId="77777777" w:rsidR="003A0F52" w:rsidRPr="0066421D" w:rsidRDefault="0028214E">
      <w:pPr>
        <w:spacing w:before="240" w:after="240"/>
        <w:ind w:firstLine="720"/>
        <w:jc w:val="both"/>
        <w:rPr>
          <w:sz w:val="24"/>
          <w:szCs w:val="24"/>
        </w:rPr>
      </w:pPr>
      <w:r w:rsidRPr="0066421D">
        <w:rPr>
          <w:rFonts w:eastAsia="Times New Roman"/>
          <w:sz w:val="24"/>
          <w:szCs w:val="24"/>
        </w:rPr>
        <w:t>Thus, the article uses vague and ambiguous concepts in the disposition, there is no mandatory condition in order to hold liable in the form of incitement to violence and a disprop</w:t>
      </w:r>
      <w:r w:rsidRPr="0066421D">
        <w:rPr>
          <w:rFonts w:eastAsia="Times New Roman"/>
          <w:sz w:val="24"/>
          <w:szCs w:val="24"/>
        </w:rPr>
        <w:t>ortionate punishment is stipulated in the sanction of the article.</w:t>
      </w:r>
    </w:p>
    <w:p w14:paraId="0000000E" w14:textId="77777777" w:rsidR="003A0F52" w:rsidRPr="0066421D" w:rsidRDefault="0028214E">
      <w:pPr>
        <w:spacing w:before="240" w:after="240"/>
        <w:ind w:firstLine="720"/>
        <w:jc w:val="both"/>
        <w:rPr>
          <w:sz w:val="24"/>
          <w:szCs w:val="24"/>
        </w:rPr>
      </w:pPr>
      <w:r w:rsidRPr="0066421D">
        <w:rPr>
          <w:sz w:val="24"/>
          <w:szCs w:val="24"/>
        </w:rPr>
        <w:t xml:space="preserve"> In this regard, this article of the KR Criminal Code contradicts Clause 2, Article 20 of the International Covenant on Civil and Political Rights (ICCPR), according to which any statements</w:t>
      </w:r>
      <w:r w:rsidRPr="0066421D">
        <w:rPr>
          <w:sz w:val="24"/>
          <w:szCs w:val="24"/>
        </w:rPr>
        <w:t xml:space="preserve"> in favor of national, racial or religious hatred that constitute the incitement to discrimination, hostility or violence must be prohibited by the law</w:t>
      </w:r>
      <w:r w:rsidRPr="0066421D">
        <w:rPr>
          <w:sz w:val="24"/>
          <w:szCs w:val="24"/>
          <w:highlight w:val="white"/>
        </w:rPr>
        <w:t xml:space="preserve">. </w:t>
      </w:r>
    </w:p>
    <w:p w14:paraId="0000000F" w14:textId="77777777" w:rsidR="003A0F52" w:rsidRPr="0066421D" w:rsidRDefault="0028214E">
      <w:pPr>
        <w:spacing w:before="240" w:after="240"/>
        <w:ind w:firstLine="720"/>
        <w:jc w:val="both"/>
        <w:rPr>
          <w:sz w:val="24"/>
          <w:szCs w:val="24"/>
        </w:rPr>
      </w:pPr>
      <w:r w:rsidRPr="0066421D">
        <w:rPr>
          <w:sz w:val="24"/>
          <w:szCs w:val="24"/>
        </w:rPr>
        <w:t>Kyrgyzstan does not follow the 2020 UN UPR recommendation on the necessity to amend Article 313 (now 3</w:t>
      </w:r>
      <w:r w:rsidRPr="0066421D">
        <w:rPr>
          <w:sz w:val="24"/>
          <w:szCs w:val="24"/>
        </w:rPr>
        <w:t xml:space="preserve">30) of the Criminal Code to bring it in accordance with Articles 19(3) and 20(2) of the International Covenant on Civil and Political Rights.   </w:t>
      </w:r>
    </w:p>
    <w:p w14:paraId="00000010" w14:textId="77777777" w:rsidR="003A0F52" w:rsidRPr="0066421D" w:rsidRDefault="0028214E">
      <w:pPr>
        <w:pBdr>
          <w:top w:val="nil"/>
          <w:left w:val="nil"/>
          <w:bottom w:val="nil"/>
          <w:right w:val="nil"/>
          <w:between w:val="nil"/>
        </w:pBdr>
        <w:spacing w:before="240" w:after="240"/>
        <w:ind w:firstLine="720"/>
        <w:jc w:val="both"/>
        <w:rPr>
          <w:sz w:val="24"/>
          <w:szCs w:val="24"/>
        </w:rPr>
      </w:pPr>
      <w:r w:rsidRPr="0066421D">
        <w:rPr>
          <w:sz w:val="24"/>
          <w:szCs w:val="24"/>
        </w:rPr>
        <w:t>2. For the first time, the law enforcement agencies have also started to apply another article of the Kyrgyz Cr</w:t>
      </w:r>
      <w:r w:rsidRPr="0066421D">
        <w:rPr>
          <w:sz w:val="24"/>
          <w:szCs w:val="24"/>
        </w:rPr>
        <w:t>iminal Code to combat dissent against active users of the social networks. Part 3, Article 278 of the Kyrgyz Criminal Code stipulates the liability for the calls for active disobedience to the legitimate demands of the authorities and for the mass riots as</w:t>
      </w:r>
      <w:r w:rsidRPr="0066421D">
        <w:rPr>
          <w:sz w:val="24"/>
          <w:szCs w:val="24"/>
        </w:rPr>
        <w:t xml:space="preserve"> well as the calls for violence against the citizens.  </w:t>
      </w:r>
    </w:p>
    <w:p w14:paraId="00000011" w14:textId="77777777" w:rsidR="003A0F52" w:rsidRPr="0066421D" w:rsidRDefault="0028214E">
      <w:pPr>
        <w:pBdr>
          <w:top w:val="nil"/>
          <w:left w:val="nil"/>
          <w:bottom w:val="nil"/>
          <w:right w:val="nil"/>
          <w:between w:val="nil"/>
        </w:pBdr>
        <w:spacing w:before="240" w:after="240"/>
        <w:ind w:firstLine="720"/>
        <w:jc w:val="both"/>
        <w:rPr>
          <w:sz w:val="24"/>
          <w:szCs w:val="24"/>
        </w:rPr>
      </w:pPr>
      <w:r w:rsidRPr="0066421D">
        <w:rPr>
          <w:sz w:val="24"/>
          <w:szCs w:val="24"/>
        </w:rPr>
        <w:t xml:space="preserve">2.1. </w:t>
      </w:r>
      <w:proofErr w:type="spellStart"/>
      <w:r w:rsidRPr="0066421D">
        <w:rPr>
          <w:sz w:val="24"/>
          <w:szCs w:val="24"/>
        </w:rPr>
        <w:t>Myktybek</w:t>
      </w:r>
      <w:proofErr w:type="spellEnd"/>
      <w:r w:rsidRPr="0066421D">
        <w:rPr>
          <w:sz w:val="24"/>
          <w:szCs w:val="24"/>
        </w:rPr>
        <w:t xml:space="preserve"> </w:t>
      </w:r>
      <w:proofErr w:type="spellStart"/>
      <w:r w:rsidRPr="0066421D">
        <w:rPr>
          <w:sz w:val="24"/>
          <w:szCs w:val="24"/>
        </w:rPr>
        <w:t>Adilet</w:t>
      </w:r>
      <w:proofErr w:type="spellEnd"/>
      <w:r w:rsidRPr="0066421D">
        <w:rPr>
          <w:sz w:val="24"/>
          <w:szCs w:val="24"/>
        </w:rPr>
        <w:t xml:space="preserve"> Ali has been actively criticizing the activities of the authorities for a long time. He is an active participant in the rallies against the draft law on giving permission for the </w:t>
      </w:r>
      <w:r w:rsidRPr="0066421D">
        <w:rPr>
          <w:sz w:val="24"/>
          <w:szCs w:val="24"/>
        </w:rPr>
        <w:t xml:space="preserve">activities of casinos in the Kyrgyz Republic. </w:t>
      </w:r>
    </w:p>
    <w:p w14:paraId="00000012" w14:textId="77777777" w:rsidR="003A0F52" w:rsidRPr="0066421D" w:rsidRDefault="0028214E">
      <w:pPr>
        <w:shd w:val="clear" w:color="auto" w:fill="FFFFFF"/>
        <w:spacing w:after="220"/>
        <w:ind w:firstLine="720"/>
        <w:jc w:val="both"/>
        <w:rPr>
          <w:sz w:val="24"/>
          <w:szCs w:val="24"/>
        </w:rPr>
      </w:pPr>
      <w:r w:rsidRPr="0066421D">
        <w:rPr>
          <w:sz w:val="24"/>
          <w:szCs w:val="24"/>
        </w:rPr>
        <w:t>According to the conclusion of the forensic studies carried out by the state experts, his statements allegedly contain the calls for mass riots. At present, he is accused of committing a crime under Part 3, Article 278 of the KR Criminal Code.  After recei</w:t>
      </w:r>
      <w:r w:rsidRPr="0066421D">
        <w:rPr>
          <w:sz w:val="24"/>
          <w:szCs w:val="24"/>
        </w:rPr>
        <w:t xml:space="preserve">ving another conclusion of the expert examination, </w:t>
      </w:r>
      <w:proofErr w:type="spellStart"/>
      <w:r w:rsidRPr="0066421D">
        <w:rPr>
          <w:sz w:val="24"/>
          <w:szCs w:val="24"/>
        </w:rPr>
        <w:t>Myktybek</w:t>
      </w:r>
      <w:proofErr w:type="spellEnd"/>
      <w:r w:rsidRPr="0066421D">
        <w:rPr>
          <w:sz w:val="24"/>
          <w:szCs w:val="24"/>
        </w:rPr>
        <w:t xml:space="preserve"> </w:t>
      </w:r>
      <w:proofErr w:type="spellStart"/>
      <w:r w:rsidRPr="0066421D">
        <w:rPr>
          <w:sz w:val="24"/>
          <w:szCs w:val="24"/>
        </w:rPr>
        <w:t>Adilet</w:t>
      </w:r>
      <w:proofErr w:type="spellEnd"/>
      <w:r w:rsidRPr="0066421D">
        <w:rPr>
          <w:sz w:val="24"/>
          <w:szCs w:val="24"/>
        </w:rPr>
        <w:t xml:space="preserve"> Ali has been detained by the police officers on June 30, 2022. Since that time, he has been incarcerated. He faces from 5 to 8 years of imprisonment. The case has gone to court. The next co</w:t>
      </w:r>
      <w:r w:rsidRPr="0066421D">
        <w:rPr>
          <w:sz w:val="24"/>
          <w:szCs w:val="24"/>
        </w:rPr>
        <w:t xml:space="preserve">nsideration of the case will take place on September 13, 2022. The expert examinations, which have been prepared by the same experts as in the criminal case against the Next TV channel, are presented in the case. According to the indictment, he is charged </w:t>
      </w:r>
      <w:r w:rsidRPr="0066421D">
        <w:rPr>
          <w:sz w:val="24"/>
          <w:szCs w:val="24"/>
        </w:rPr>
        <w:t xml:space="preserve">with a criminal offense for posting his photo on the background of the monument to the hero Bishkek and writing on Facebook that he has joined the ranks of the hero, golden eagle and armor are ready, but it is too early to take out the saber. </w:t>
      </w:r>
      <w:r w:rsidRPr="0066421D">
        <w:rPr>
          <w:sz w:val="24"/>
          <w:szCs w:val="24"/>
        </w:rPr>
        <w:lastRenderedPageBreak/>
        <w:t>The state exp</w:t>
      </w:r>
      <w:r w:rsidRPr="0066421D">
        <w:rPr>
          <w:sz w:val="24"/>
          <w:szCs w:val="24"/>
        </w:rPr>
        <w:t xml:space="preserve">erts have pointed out in the conclusion of the expert examination that </w:t>
      </w:r>
      <w:proofErr w:type="spellStart"/>
      <w:r w:rsidRPr="0066421D">
        <w:rPr>
          <w:sz w:val="24"/>
          <w:szCs w:val="24"/>
        </w:rPr>
        <w:t>Myktybek</w:t>
      </w:r>
      <w:proofErr w:type="spellEnd"/>
      <w:r w:rsidRPr="0066421D">
        <w:rPr>
          <w:sz w:val="24"/>
          <w:szCs w:val="24"/>
        </w:rPr>
        <w:t xml:space="preserve"> </w:t>
      </w:r>
      <w:proofErr w:type="spellStart"/>
      <w:r w:rsidRPr="0066421D">
        <w:rPr>
          <w:sz w:val="24"/>
          <w:szCs w:val="24"/>
        </w:rPr>
        <w:t>Adilet</w:t>
      </w:r>
      <w:proofErr w:type="spellEnd"/>
      <w:r w:rsidRPr="0066421D">
        <w:rPr>
          <w:sz w:val="24"/>
          <w:szCs w:val="24"/>
        </w:rPr>
        <w:t xml:space="preserve"> Ali specifies mass riots in the future.</w:t>
      </w:r>
    </w:p>
    <w:p w14:paraId="00000013" w14:textId="77777777" w:rsidR="003A0F52" w:rsidRPr="0066421D" w:rsidRDefault="0028214E">
      <w:pPr>
        <w:spacing w:before="240" w:after="240"/>
        <w:ind w:firstLine="720"/>
        <w:jc w:val="both"/>
        <w:rPr>
          <w:sz w:val="24"/>
          <w:szCs w:val="24"/>
        </w:rPr>
      </w:pPr>
      <w:r w:rsidRPr="0066421D">
        <w:rPr>
          <w:sz w:val="24"/>
          <w:szCs w:val="24"/>
        </w:rPr>
        <w:t xml:space="preserve">2.2. On August 14, a 19-year-old blogger Y. </w:t>
      </w:r>
      <w:proofErr w:type="spellStart"/>
      <w:r w:rsidRPr="0066421D">
        <w:rPr>
          <w:sz w:val="24"/>
          <w:szCs w:val="24"/>
        </w:rPr>
        <w:t>Zhekshenaliev</w:t>
      </w:r>
      <w:proofErr w:type="spellEnd"/>
      <w:r w:rsidRPr="0066421D">
        <w:rPr>
          <w:sz w:val="24"/>
          <w:szCs w:val="24"/>
        </w:rPr>
        <w:t>, an administrator of the “Political Prisoner” public page on the Facebo</w:t>
      </w:r>
      <w:r w:rsidRPr="0066421D">
        <w:rPr>
          <w:sz w:val="24"/>
          <w:szCs w:val="24"/>
        </w:rPr>
        <w:t xml:space="preserve">ok social network, was detained for publishing a video of A. </w:t>
      </w:r>
      <w:proofErr w:type="spellStart"/>
      <w:r w:rsidRPr="0066421D">
        <w:rPr>
          <w:sz w:val="24"/>
          <w:szCs w:val="24"/>
        </w:rPr>
        <w:t>Segizbaev</w:t>
      </w:r>
      <w:proofErr w:type="spellEnd"/>
      <w:r w:rsidRPr="0066421D">
        <w:rPr>
          <w:sz w:val="24"/>
          <w:szCs w:val="24"/>
        </w:rPr>
        <w:t>, a presidential candidate and the former chairman of the national security agencies in the country, which was disseminated two years ago during the presidential election campaign on the</w:t>
      </w:r>
      <w:r w:rsidRPr="0066421D">
        <w:rPr>
          <w:sz w:val="24"/>
          <w:szCs w:val="24"/>
        </w:rPr>
        <w:t xml:space="preserve"> “Political Prisoner” page. The video was about the development of an iron deposit in </w:t>
      </w:r>
      <w:proofErr w:type="spellStart"/>
      <w:r w:rsidRPr="0066421D">
        <w:rPr>
          <w:sz w:val="24"/>
          <w:szCs w:val="24"/>
        </w:rPr>
        <w:t>Naryn</w:t>
      </w:r>
      <w:proofErr w:type="spellEnd"/>
      <w:r w:rsidRPr="0066421D">
        <w:rPr>
          <w:sz w:val="24"/>
          <w:szCs w:val="24"/>
        </w:rPr>
        <w:t xml:space="preserve"> province of Kyrgyzstan. In the video </w:t>
      </w:r>
      <w:proofErr w:type="spellStart"/>
      <w:r w:rsidRPr="0066421D">
        <w:rPr>
          <w:sz w:val="24"/>
          <w:szCs w:val="24"/>
        </w:rPr>
        <w:t>Segizbaev</w:t>
      </w:r>
      <w:proofErr w:type="spellEnd"/>
      <w:r w:rsidRPr="0066421D">
        <w:rPr>
          <w:sz w:val="24"/>
          <w:szCs w:val="24"/>
        </w:rPr>
        <w:t xml:space="preserve"> openly called to pay attention to the possible attempts to sell this deposit. According to the investigators, </w:t>
      </w:r>
      <w:proofErr w:type="spellStart"/>
      <w:r w:rsidRPr="0066421D">
        <w:rPr>
          <w:sz w:val="24"/>
          <w:szCs w:val="24"/>
        </w:rPr>
        <w:t>Zhekshe</w:t>
      </w:r>
      <w:r w:rsidRPr="0066421D">
        <w:rPr>
          <w:sz w:val="24"/>
          <w:szCs w:val="24"/>
        </w:rPr>
        <w:t>naliev</w:t>
      </w:r>
      <w:proofErr w:type="spellEnd"/>
      <w:r w:rsidRPr="0066421D">
        <w:rPr>
          <w:sz w:val="24"/>
          <w:szCs w:val="24"/>
        </w:rPr>
        <w:t>, the blogger knowing that this was an old video from two years ago in order to destabilize the situation disseminated this video on August 14, 2022. Considering that he is incarcerated, the 19-year-old young man is not able to attend lectures at the</w:t>
      </w:r>
      <w:r w:rsidRPr="0066421D">
        <w:rPr>
          <w:sz w:val="24"/>
          <w:szCs w:val="24"/>
        </w:rPr>
        <w:t xml:space="preserve"> university. Y. </w:t>
      </w:r>
      <w:proofErr w:type="spellStart"/>
      <w:r w:rsidRPr="0066421D">
        <w:rPr>
          <w:sz w:val="24"/>
          <w:szCs w:val="24"/>
        </w:rPr>
        <w:t>Zhekshenaliev</w:t>
      </w:r>
      <w:proofErr w:type="spellEnd"/>
      <w:r w:rsidRPr="0066421D">
        <w:rPr>
          <w:sz w:val="24"/>
          <w:szCs w:val="24"/>
        </w:rPr>
        <w:t xml:space="preserve"> is accused of committing a crime under Part 3, Article 278 of the Criminal Code of the Kyrgyz Republic.</w:t>
      </w:r>
    </w:p>
    <w:p w14:paraId="00000014" w14:textId="77777777" w:rsidR="003A0F52" w:rsidRPr="0066421D" w:rsidRDefault="0028214E">
      <w:pPr>
        <w:spacing w:before="240" w:after="240"/>
        <w:ind w:firstLine="720"/>
        <w:jc w:val="both"/>
        <w:rPr>
          <w:sz w:val="24"/>
          <w:szCs w:val="24"/>
        </w:rPr>
      </w:pPr>
      <w:r w:rsidRPr="0066421D">
        <w:rPr>
          <w:sz w:val="24"/>
          <w:szCs w:val="24"/>
        </w:rPr>
        <w:t xml:space="preserve"> It is essential to note that Article 278 of the Criminal Code generally stipulates the liability for mass riots. Part 3, </w:t>
      </w:r>
      <w:r w:rsidRPr="0066421D">
        <w:rPr>
          <w:sz w:val="24"/>
          <w:szCs w:val="24"/>
        </w:rPr>
        <w:t>Article 278, accordingly, should refer to the period of mass riots. For example, active disobedience to the demands of the representatives of the authorities may be only during mass riots, as any demands of the representatives of the authorities may be onl</w:t>
      </w:r>
      <w:r w:rsidRPr="0066421D">
        <w:rPr>
          <w:sz w:val="24"/>
          <w:szCs w:val="24"/>
        </w:rPr>
        <w:t xml:space="preserve">y during mass riots. However, </w:t>
      </w:r>
      <w:proofErr w:type="spellStart"/>
      <w:r w:rsidRPr="0066421D">
        <w:rPr>
          <w:sz w:val="24"/>
          <w:szCs w:val="24"/>
        </w:rPr>
        <w:t>Myktybek</w:t>
      </w:r>
      <w:proofErr w:type="spellEnd"/>
      <w:r w:rsidRPr="0066421D">
        <w:rPr>
          <w:sz w:val="24"/>
          <w:szCs w:val="24"/>
        </w:rPr>
        <w:t xml:space="preserve"> </w:t>
      </w:r>
      <w:proofErr w:type="spellStart"/>
      <w:r w:rsidRPr="0066421D">
        <w:rPr>
          <w:sz w:val="24"/>
          <w:szCs w:val="24"/>
        </w:rPr>
        <w:t>Adilet</w:t>
      </w:r>
      <w:proofErr w:type="spellEnd"/>
      <w:r w:rsidRPr="0066421D">
        <w:rPr>
          <w:sz w:val="24"/>
          <w:szCs w:val="24"/>
        </w:rPr>
        <w:t xml:space="preserve"> Ali, Y. </w:t>
      </w:r>
      <w:proofErr w:type="spellStart"/>
      <w:r w:rsidRPr="0066421D">
        <w:rPr>
          <w:sz w:val="24"/>
          <w:szCs w:val="24"/>
        </w:rPr>
        <w:t>Zhekshenaliev</w:t>
      </w:r>
      <w:proofErr w:type="spellEnd"/>
      <w:r w:rsidRPr="0066421D">
        <w:rPr>
          <w:sz w:val="24"/>
          <w:szCs w:val="24"/>
        </w:rPr>
        <w:t xml:space="preserve"> and another civil activist M. </w:t>
      </w:r>
      <w:proofErr w:type="spellStart"/>
      <w:r w:rsidRPr="0066421D">
        <w:rPr>
          <w:sz w:val="24"/>
          <w:szCs w:val="24"/>
        </w:rPr>
        <w:t>Uraimov</w:t>
      </w:r>
      <w:proofErr w:type="spellEnd"/>
      <w:r w:rsidRPr="0066421D">
        <w:rPr>
          <w:sz w:val="24"/>
          <w:szCs w:val="24"/>
        </w:rPr>
        <w:t xml:space="preserve"> (he has been discharged from custody) are tried for publications, which have not been made during any mass riots and, moreover, have not entailed any </w:t>
      </w:r>
      <w:r w:rsidRPr="0066421D">
        <w:rPr>
          <w:sz w:val="24"/>
          <w:szCs w:val="24"/>
        </w:rPr>
        <w:t xml:space="preserve">protest actions and other illegal actions. </w:t>
      </w:r>
    </w:p>
    <w:p w14:paraId="00000015" w14:textId="77777777" w:rsidR="003A0F52" w:rsidRPr="0066421D" w:rsidRDefault="0028214E">
      <w:pPr>
        <w:spacing w:before="240" w:after="240"/>
        <w:ind w:firstLine="720"/>
        <w:jc w:val="both"/>
        <w:rPr>
          <w:b/>
          <w:sz w:val="24"/>
          <w:szCs w:val="24"/>
        </w:rPr>
      </w:pPr>
      <w:r w:rsidRPr="0066421D">
        <w:rPr>
          <w:b/>
          <w:sz w:val="24"/>
          <w:szCs w:val="24"/>
          <w:u w:val="single"/>
        </w:rPr>
        <w:t>RECOMMENDATIONS</w:t>
      </w:r>
      <w:r w:rsidRPr="0066421D">
        <w:rPr>
          <w:b/>
          <w:sz w:val="24"/>
          <w:szCs w:val="24"/>
        </w:rPr>
        <w:t>:</w:t>
      </w:r>
    </w:p>
    <w:p w14:paraId="00000017" w14:textId="189995AC" w:rsidR="003A0F52" w:rsidRPr="0066421D" w:rsidRDefault="0028214E" w:rsidP="0066421D">
      <w:pPr>
        <w:spacing w:before="240" w:after="240"/>
        <w:ind w:firstLine="720"/>
        <w:jc w:val="both"/>
        <w:rPr>
          <w:b/>
          <w:sz w:val="24"/>
          <w:szCs w:val="24"/>
        </w:rPr>
      </w:pPr>
      <w:r w:rsidRPr="0066421D">
        <w:rPr>
          <w:b/>
          <w:sz w:val="24"/>
          <w:szCs w:val="24"/>
        </w:rPr>
        <w:t>Release the civil activists from custody immediately and dismiss the criminal prosecutions against them.</w:t>
      </w:r>
    </w:p>
    <w:p w14:paraId="00000018" w14:textId="77777777" w:rsidR="003A0F52" w:rsidRPr="0066421D" w:rsidRDefault="0028214E">
      <w:pPr>
        <w:spacing w:before="240" w:after="240"/>
        <w:ind w:left="720"/>
        <w:jc w:val="both"/>
        <w:rPr>
          <w:b/>
          <w:sz w:val="24"/>
          <w:szCs w:val="24"/>
        </w:rPr>
      </w:pPr>
      <w:r w:rsidRPr="0066421D">
        <w:rPr>
          <w:b/>
          <w:sz w:val="24"/>
          <w:szCs w:val="24"/>
        </w:rPr>
        <w:t>3. Restrictions on freedom of speech in the Internet network</w:t>
      </w:r>
    </w:p>
    <w:p w14:paraId="00000019" w14:textId="06F5617C" w:rsidR="003A0F52" w:rsidRPr="0066421D" w:rsidRDefault="0028214E">
      <w:pPr>
        <w:ind w:firstLine="720"/>
        <w:jc w:val="both"/>
        <w:rPr>
          <w:sz w:val="24"/>
          <w:szCs w:val="24"/>
        </w:rPr>
      </w:pPr>
      <w:r w:rsidRPr="0066421D">
        <w:rPr>
          <w:sz w:val="24"/>
          <w:szCs w:val="24"/>
        </w:rPr>
        <w:t>The authorities, under the g</w:t>
      </w:r>
      <w:r w:rsidRPr="0066421D">
        <w:rPr>
          <w:sz w:val="24"/>
          <w:szCs w:val="24"/>
        </w:rPr>
        <w:t>uise of combating the dissemination of false and unreliable information on social networks, developed a new Law of the Kyrgyz Republic “On Protection from Unreliable (False) Information” (hereinafter the Law) and on August 23, 2021, despite the violation o</w:t>
      </w:r>
      <w:r w:rsidRPr="0066421D">
        <w:rPr>
          <w:sz w:val="24"/>
          <w:szCs w:val="24"/>
        </w:rPr>
        <w:t xml:space="preserve">f the Parliamentary Rules for considering and passing the draft laws, the President signed it. </w:t>
      </w:r>
    </w:p>
    <w:p w14:paraId="0EA98680" w14:textId="77777777" w:rsidR="0066421D" w:rsidRPr="0066421D" w:rsidRDefault="0066421D">
      <w:pPr>
        <w:ind w:firstLine="720"/>
        <w:jc w:val="both"/>
        <w:rPr>
          <w:sz w:val="24"/>
          <w:szCs w:val="24"/>
        </w:rPr>
      </w:pPr>
    </w:p>
    <w:p w14:paraId="0000001A" w14:textId="77777777" w:rsidR="003A0F52" w:rsidRPr="0066421D" w:rsidRDefault="0028214E">
      <w:pPr>
        <w:ind w:firstLine="720"/>
        <w:jc w:val="both"/>
        <w:rPr>
          <w:sz w:val="24"/>
          <w:szCs w:val="24"/>
        </w:rPr>
      </w:pPr>
      <w:r w:rsidRPr="0066421D">
        <w:rPr>
          <w:rFonts w:eastAsia="Roboto"/>
          <w:sz w:val="24"/>
          <w:szCs w:val="24"/>
        </w:rPr>
        <w:t>This Law grants some individuals with the right to demand the removal of online content about themselves that they believe to be false (unreliable) and places t</w:t>
      </w:r>
      <w:r w:rsidRPr="0066421D">
        <w:rPr>
          <w:rFonts w:eastAsia="Roboto"/>
          <w:sz w:val="24"/>
          <w:szCs w:val="24"/>
        </w:rPr>
        <w:t xml:space="preserve">he entire responsibility on the owner of the website or the webpage to prove that the content on their platforms is true. If the owner of the website or the webpage fails to do so within 24 hours, their website or webpage can be suspended for up to two </w:t>
      </w:r>
      <w:r w:rsidRPr="0066421D">
        <w:rPr>
          <w:rFonts w:eastAsia="Roboto"/>
          <w:sz w:val="24"/>
          <w:szCs w:val="24"/>
        </w:rPr>
        <w:lastRenderedPageBreak/>
        <w:t>mon</w:t>
      </w:r>
      <w:r w:rsidRPr="0066421D">
        <w:rPr>
          <w:rFonts w:eastAsia="Roboto"/>
          <w:sz w:val="24"/>
          <w:szCs w:val="24"/>
        </w:rPr>
        <w:t>ths</w:t>
      </w:r>
      <w:r w:rsidRPr="0066421D">
        <w:rPr>
          <w:rFonts w:eastAsia="Roboto"/>
          <w:sz w:val="24"/>
          <w:szCs w:val="24"/>
          <w:highlight w:val="white"/>
        </w:rPr>
        <w:t xml:space="preserve">.  </w:t>
      </w:r>
      <w:r w:rsidRPr="0066421D">
        <w:rPr>
          <w:sz w:val="24"/>
          <w:szCs w:val="24"/>
        </w:rPr>
        <w:t>During this period, the owner of the site or the page is not entitled to create a new website or a webpage in the Internet network (Part 3, Article 3 of the Law). As Ms. Irene Khan, the UN Special Rapporteur, noted in her report (A/HRC/47/25, April 2021) o</w:t>
      </w:r>
      <w:r w:rsidRPr="0066421D">
        <w:rPr>
          <w:sz w:val="24"/>
          <w:szCs w:val="24"/>
        </w:rPr>
        <w:t xml:space="preserve">n disinformation and freedom of opinion and expression - the laws allowing the complete closure of websites are disproportionate and incompatible with Article 19 of the ICCPR. </w:t>
      </w:r>
    </w:p>
    <w:p w14:paraId="0000001B" w14:textId="77777777" w:rsidR="003A0F52" w:rsidRPr="0066421D" w:rsidRDefault="003A0F52">
      <w:pPr>
        <w:ind w:firstLine="720"/>
        <w:jc w:val="both"/>
        <w:rPr>
          <w:sz w:val="24"/>
          <w:szCs w:val="24"/>
        </w:rPr>
      </w:pPr>
    </w:p>
    <w:p w14:paraId="0000001C" w14:textId="6F6C45EB" w:rsidR="003A0F52" w:rsidRPr="0066421D" w:rsidRDefault="0028214E">
      <w:pPr>
        <w:ind w:firstLine="720"/>
        <w:jc w:val="both"/>
        <w:rPr>
          <w:sz w:val="24"/>
          <w:szCs w:val="24"/>
        </w:rPr>
      </w:pPr>
      <w:r w:rsidRPr="0066421D">
        <w:rPr>
          <w:sz w:val="24"/>
          <w:szCs w:val="24"/>
        </w:rPr>
        <w:t xml:space="preserve">To implement the above Law, on April 8, 2022, the Cabinet of Ministers of the </w:t>
      </w:r>
      <w:r w:rsidRPr="0066421D">
        <w:rPr>
          <w:sz w:val="24"/>
          <w:szCs w:val="24"/>
        </w:rPr>
        <w:t xml:space="preserve">Kyrgyz Republic approved the procedure for suspending the operation of a website or a website page due to the dissemination of unreliable (false) information in the Internet network. The mechanism developed in the bylaw poses a threat to freedom of speech </w:t>
      </w:r>
      <w:r w:rsidRPr="0066421D">
        <w:rPr>
          <w:sz w:val="24"/>
          <w:szCs w:val="24"/>
        </w:rPr>
        <w:t>and freedom of independent media’s activity, since the restriction of access to information will take place in an administrative procedure based on the decision of the authorized body represented by the Ministry of Culture and Information at the request of</w:t>
      </w:r>
      <w:r w:rsidRPr="0066421D">
        <w:rPr>
          <w:sz w:val="24"/>
          <w:szCs w:val="24"/>
        </w:rPr>
        <w:t xml:space="preserve"> a citizen within 24 hours, which, accordingly, will not ensure the adversarial, impartial and transparent consideration of the dispute. </w:t>
      </w:r>
    </w:p>
    <w:p w14:paraId="27C335D8" w14:textId="77777777" w:rsidR="0066421D" w:rsidRPr="0066421D" w:rsidRDefault="0066421D">
      <w:pPr>
        <w:ind w:firstLine="720"/>
        <w:jc w:val="both"/>
        <w:rPr>
          <w:sz w:val="24"/>
          <w:szCs w:val="24"/>
        </w:rPr>
      </w:pPr>
    </w:p>
    <w:p w14:paraId="0000001D" w14:textId="77777777" w:rsidR="003A0F52" w:rsidRPr="0066421D" w:rsidRDefault="0028214E">
      <w:pPr>
        <w:ind w:firstLine="720"/>
        <w:jc w:val="both"/>
        <w:rPr>
          <w:sz w:val="24"/>
          <w:szCs w:val="24"/>
        </w:rPr>
      </w:pPr>
      <w:r w:rsidRPr="0066421D">
        <w:rPr>
          <w:sz w:val="24"/>
          <w:szCs w:val="24"/>
        </w:rPr>
        <w:t>Thus, the owner of the website and (or) the website page located in the Internet space of the Kyrgyz Republic is oblig</w:t>
      </w:r>
      <w:r w:rsidRPr="0066421D">
        <w:rPr>
          <w:sz w:val="24"/>
          <w:szCs w:val="24"/>
        </w:rPr>
        <w:t xml:space="preserve">ed: </w:t>
      </w:r>
    </w:p>
    <w:p w14:paraId="0000001E" w14:textId="77777777" w:rsidR="003A0F52" w:rsidRPr="0066421D" w:rsidRDefault="0028214E">
      <w:pPr>
        <w:ind w:firstLine="720"/>
        <w:jc w:val="both"/>
        <w:rPr>
          <w:sz w:val="24"/>
          <w:szCs w:val="24"/>
        </w:rPr>
      </w:pPr>
      <w:r w:rsidRPr="0066421D">
        <w:rPr>
          <w:sz w:val="24"/>
          <w:szCs w:val="24"/>
        </w:rPr>
        <w:t xml:space="preserve">1) not to allow the use of the website or the website page in the Internet space of the Kyrgyz Republic to disseminate false, unreliable information; </w:t>
      </w:r>
    </w:p>
    <w:p w14:paraId="0000001F" w14:textId="099407CC" w:rsidR="003A0F52" w:rsidRPr="0066421D" w:rsidRDefault="0028214E">
      <w:pPr>
        <w:ind w:firstLine="720"/>
        <w:jc w:val="both"/>
        <w:rPr>
          <w:sz w:val="24"/>
          <w:szCs w:val="24"/>
        </w:rPr>
      </w:pPr>
      <w:r w:rsidRPr="0066421D">
        <w:rPr>
          <w:sz w:val="24"/>
          <w:szCs w:val="24"/>
        </w:rPr>
        <w:t>2) to eliminate violations no later than 24 hours from the time the request is made by the person wh</w:t>
      </w:r>
      <w:r w:rsidRPr="0066421D">
        <w:rPr>
          <w:sz w:val="24"/>
          <w:szCs w:val="24"/>
        </w:rPr>
        <w:t>ose rights and freedoms have been violated.</w:t>
      </w:r>
    </w:p>
    <w:p w14:paraId="0EFBDD7A" w14:textId="77777777" w:rsidR="0066421D" w:rsidRPr="0066421D" w:rsidRDefault="0066421D">
      <w:pPr>
        <w:ind w:firstLine="720"/>
        <w:jc w:val="both"/>
        <w:rPr>
          <w:sz w:val="24"/>
          <w:szCs w:val="24"/>
        </w:rPr>
      </w:pPr>
    </w:p>
    <w:p w14:paraId="00000020" w14:textId="77777777" w:rsidR="003A0F52" w:rsidRPr="0066421D" w:rsidRDefault="0028214E">
      <w:pPr>
        <w:ind w:firstLine="720"/>
        <w:jc w:val="both"/>
        <w:rPr>
          <w:sz w:val="24"/>
          <w:szCs w:val="24"/>
        </w:rPr>
      </w:pPr>
      <w:r w:rsidRPr="0066421D">
        <w:rPr>
          <w:sz w:val="24"/>
          <w:szCs w:val="24"/>
        </w:rPr>
        <w:t>Two news outlets have already been affected by this law. For example,</w:t>
      </w:r>
    </w:p>
    <w:p w14:paraId="00000021" w14:textId="6C21FFC5" w:rsidR="003A0F52" w:rsidRPr="0066421D" w:rsidRDefault="0028214E">
      <w:pPr>
        <w:numPr>
          <w:ilvl w:val="0"/>
          <w:numId w:val="2"/>
        </w:numPr>
        <w:jc w:val="both"/>
        <w:rPr>
          <w:sz w:val="24"/>
          <w:szCs w:val="24"/>
        </w:rPr>
      </w:pPr>
      <w:r w:rsidRPr="0066421D">
        <w:rPr>
          <w:sz w:val="24"/>
          <w:szCs w:val="24"/>
        </w:rPr>
        <w:t xml:space="preserve">On June 15, 2022, the editorial board’s website ResPublica.kg </w:t>
      </w:r>
      <w:r w:rsidRPr="0066421D">
        <w:rPr>
          <w:sz w:val="24"/>
          <w:szCs w:val="24"/>
          <w:u w:val="single"/>
        </w:rPr>
        <w:t>was blocked</w:t>
      </w:r>
      <w:r w:rsidRPr="0066421D">
        <w:rPr>
          <w:sz w:val="24"/>
          <w:szCs w:val="24"/>
        </w:rPr>
        <w:t xml:space="preserve"> by the Ministry of Culture and Information.</w:t>
      </w:r>
    </w:p>
    <w:p w14:paraId="6F5E23E5" w14:textId="77777777" w:rsidR="0066421D" w:rsidRPr="0066421D" w:rsidRDefault="0066421D" w:rsidP="0066421D">
      <w:pPr>
        <w:ind w:left="1440"/>
        <w:jc w:val="both"/>
        <w:rPr>
          <w:sz w:val="24"/>
          <w:szCs w:val="24"/>
        </w:rPr>
      </w:pPr>
    </w:p>
    <w:p w14:paraId="00000022" w14:textId="78E31246" w:rsidR="003A0F52" w:rsidRPr="0066421D" w:rsidRDefault="0028214E">
      <w:pPr>
        <w:numPr>
          <w:ilvl w:val="0"/>
          <w:numId w:val="2"/>
        </w:numPr>
        <w:jc w:val="both"/>
        <w:rPr>
          <w:sz w:val="24"/>
          <w:szCs w:val="24"/>
        </w:rPr>
      </w:pPr>
      <w:r w:rsidRPr="0066421D">
        <w:rPr>
          <w:sz w:val="24"/>
          <w:szCs w:val="24"/>
        </w:rPr>
        <w:t xml:space="preserve"> On August 26, 2022, it </w:t>
      </w:r>
      <w:r w:rsidRPr="0066421D">
        <w:rPr>
          <w:sz w:val="24"/>
          <w:szCs w:val="24"/>
        </w:rPr>
        <w:t>became known that the Ministry of Culture and Information made a decision to suspend the website of one of the leading news agencies “24.kg”. The actual blocking was avoided owing to the prompt reaction of the Internet publication itself - the state author</w:t>
      </w:r>
      <w:r w:rsidRPr="0066421D">
        <w:rPr>
          <w:sz w:val="24"/>
          <w:szCs w:val="24"/>
        </w:rPr>
        <w:t xml:space="preserve">ity withdrew its decision. </w:t>
      </w:r>
    </w:p>
    <w:p w14:paraId="3A4109CE" w14:textId="77777777" w:rsidR="0066421D" w:rsidRPr="0066421D" w:rsidRDefault="0066421D" w:rsidP="0066421D">
      <w:pPr>
        <w:ind w:left="1440"/>
        <w:jc w:val="both"/>
        <w:rPr>
          <w:sz w:val="24"/>
          <w:szCs w:val="24"/>
        </w:rPr>
      </w:pPr>
    </w:p>
    <w:p w14:paraId="00000023" w14:textId="19DBAEAB" w:rsidR="003A0F52" w:rsidRPr="0066421D" w:rsidRDefault="0028214E">
      <w:pPr>
        <w:ind w:firstLine="720"/>
        <w:jc w:val="both"/>
        <w:rPr>
          <w:sz w:val="24"/>
          <w:szCs w:val="24"/>
        </w:rPr>
      </w:pPr>
      <w:r w:rsidRPr="0066421D">
        <w:rPr>
          <w:sz w:val="24"/>
          <w:szCs w:val="24"/>
        </w:rPr>
        <w:t xml:space="preserve">It is important to emphasize that in both cases the decision of the state authority to close the websites has been made unilaterally only based on the application of one party without notifying the editorial board and providing </w:t>
      </w:r>
      <w:r w:rsidRPr="0066421D">
        <w:rPr>
          <w:sz w:val="24"/>
          <w:szCs w:val="24"/>
        </w:rPr>
        <w:t xml:space="preserve">it with an opportunity to state its position on the content of the application. </w:t>
      </w:r>
    </w:p>
    <w:p w14:paraId="1BC89404" w14:textId="77777777" w:rsidR="0066421D" w:rsidRPr="0066421D" w:rsidRDefault="0066421D">
      <w:pPr>
        <w:ind w:firstLine="720"/>
        <w:jc w:val="both"/>
        <w:rPr>
          <w:sz w:val="24"/>
          <w:szCs w:val="24"/>
        </w:rPr>
      </w:pPr>
    </w:p>
    <w:p w14:paraId="00000024" w14:textId="177689A2" w:rsidR="003A0F52" w:rsidRPr="0066421D" w:rsidRDefault="0028214E">
      <w:pPr>
        <w:ind w:firstLine="720"/>
        <w:jc w:val="both"/>
        <w:rPr>
          <w:sz w:val="24"/>
          <w:szCs w:val="24"/>
        </w:rPr>
      </w:pPr>
      <w:r w:rsidRPr="0066421D">
        <w:rPr>
          <w:sz w:val="24"/>
          <w:szCs w:val="24"/>
        </w:rPr>
        <w:t>The Human Rights Council indicated in the UN UPR that Kyrgyzstan was recommended to “create favorable conditions for freedom of the mass media and freedom of opinion and expre</w:t>
      </w:r>
      <w:r w:rsidRPr="0066421D">
        <w:rPr>
          <w:sz w:val="24"/>
          <w:szCs w:val="24"/>
        </w:rPr>
        <w:t xml:space="preserve">ssion both in Internet and in real life, including by bringing relevant national laws into full compliance with the International Covenant on Civil and Political Rights and the international human rights obligations”. In 1994, Kyrgyzstan </w:t>
      </w:r>
      <w:r w:rsidRPr="0066421D">
        <w:rPr>
          <w:sz w:val="24"/>
          <w:szCs w:val="24"/>
        </w:rPr>
        <w:lastRenderedPageBreak/>
        <w:t>ratified the Inter</w:t>
      </w:r>
      <w:r w:rsidRPr="0066421D">
        <w:rPr>
          <w:sz w:val="24"/>
          <w:szCs w:val="24"/>
        </w:rPr>
        <w:t xml:space="preserve">national Covenant on Civil and Political Rights (the Covenant) by Resolution No. 1406-XII of the </w:t>
      </w:r>
      <w:proofErr w:type="spellStart"/>
      <w:r w:rsidRPr="0066421D">
        <w:rPr>
          <w:sz w:val="24"/>
          <w:szCs w:val="24"/>
        </w:rPr>
        <w:t>Jogorku</w:t>
      </w:r>
      <w:proofErr w:type="spellEnd"/>
      <w:r w:rsidRPr="0066421D">
        <w:rPr>
          <w:sz w:val="24"/>
          <w:szCs w:val="24"/>
        </w:rPr>
        <w:t xml:space="preserve"> </w:t>
      </w:r>
      <w:proofErr w:type="spellStart"/>
      <w:r w:rsidRPr="0066421D">
        <w:rPr>
          <w:sz w:val="24"/>
          <w:szCs w:val="24"/>
        </w:rPr>
        <w:t>Kenesh</w:t>
      </w:r>
      <w:proofErr w:type="spellEnd"/>
      <w:r w:rsidRPr="0066421D">
        <w:rPr>
          <w:sz w:val="24"/>
          <w:szCs w:val="24"/>
        </w:rPr>
        <w:t xml:space="preserve"> of the Kyrgyz Republic. Since its accession to the Covenant, a state party undertakes to comply with its provisions, which require the state par</w:t>
      </w:r>
      <w:r w:rsidRPr="0066421D">
        <w:rPr>
          <w:sz w:val="24"/>
          <w:szCs w:val="24"/>
        </w:rPr>
        <w:t xml:space="preserve">ties to respect the civil and political rights of citizens, including the right to life, freedom of religion, freedom of speech and freedom of assembly. </w:t>
      </w:r>
    </w:p>
    <w:p w14:paraId="398AB8AE" w14:textId="77777777" w:rsidR="0066421D" w:rsidRPr="0066421D" w:rsidRDefault="0066421D">
      <w:pPr>
        <w:ind w:firstLine="720"/>
        <w:jc w:val="both"/>
        <w:rPr>
          <w:sz w:val="24"/>
          <w:szCs w:val="24"/>
        </w:rPr>
      </w:pPr>
    </w:p>
    <w:p w14:paraId="00000025" w14:textId="001049A6" w:rsidR="003A0F52" w:rsidRPr="0066421D" w:rsidRDefault="0028214E">
      <w:pPr>
        <w:ind w:firstLine="720"/>
        <w:jc w:val="both"/>
        <w:rPr>
          <w:sz w:val="24"/>
          <w:szCs w:val="24"/>
        </w:rPr>
      </w:pPr>
      <w:r w:rsidRPr="0066421D">
        <w:rPr>
          <w:sz w:val="24"/>
          <w:szCs w:val="24"/>
        </w:rPr>
        <w:t>The law should guarantee a balance between the legitimate interests of protecting the rights and the r</w:t>
      </w:r>
      <w:r w:rsidRPr="0066421D">
        <w:rPr>
          <w:sz w:val="24"/>
          <w:szCs w:val="24"/>
        </w:rPr>
        <w:t>eputation of other persons and the fundamental right to freedom of expression. However, it does not strike properly that balance, as it disproportionately restricts the right to freedom of expression enshrined in Article 19 of the International Covenant on</w:t>
      </w:r>
      <w:r w:rsidRPr="0066421D">
        <w:rPr>
          <w:sz w:val="24"/>
          <w:szCs w:val="24"/>
        </w:rPr>
        <w:t xml:space="preserve"> Civil and Political Rights (ICCPR) and unacceptably violates the right to privacy enshrined in Article 17 of the ICCPR. </w:t>
      </w:r>
    </w:p>
    <w:p w14:paraId="0BE62718" w14:textId="77777777" w:rsidR="0066421D" w:rsidRPr="0066421D" w:rsidRDefault="0066421D">
      <w:pPr>
        <w:ind w:firstLine="720"/>
        <w:jc w:val="both"/>
        <w:rPr>
          <w:sz w:val="24"/>
          <w:szCs w:val="24"/>
        </w:rPr>
      </w:pPr>
    </w:p>
    <w:p w14:paraId="00000026" w14:textId="4DD106EA" w:rsidR="003A0F52" w:rsidRPr="0066421D" w:rsidRDefault="0028214E">
      <w:pPr>
        <w:ind w:firstLine="720"/>
        <w:jc w:val="both"/>
        <w:rPr>
          <w:sz w:val="24"/>
          <w:szCs w:val="24"/>
        </w:rPr>
      </w:pPr>
      <w:r w:rsidRPr="0066421D">
        <w:rPr>
          <w:sz w:val="24"/>
          <w:szCs w:val="24"/>
        </w:rPr>
        <w:t>The adopted Law can be used by government officials to demand the removal of statements (protected by freedom of speech) criticizing the government or its policies. By demanding the removal of the content without a court decision, the officials could abuse</w:t>
      </w:r>
      <w:r w:rsidRPr="0066421D">
        <w:rPr>
          <w:sz w:val="24"/>
          <w:szCs w:val="24"/>
        </w:rPr>
        <w:t xml:space="preserve"> the Law by making arbitrary requests for the removal, irrespective of whether the content is true, and the website owners would be forced to obey to avoid the suspension of their websites, which would have a negative impact on freedom of expression. </w:t>
      </w:r>
    </w:p>
    <w:p w14:paraId="67032E33" w14:textId="77777777" w:rsidR="0066421D" w:rsidRPr="0066421D" w:rsidRDefault="0066421D">
      <w:pPr>
        <w:ind w:firstLine="720"/>
        <w:jc w:val="both"/>
        <w:rPr>
          <w:sz w:val="24"/>
          <w:szCs w:val="24"/>
        </w:rPr>
      </w:pPr>
    </w:p>
    <w:p w14:paraId="55E859FC" w14:textId="77777777" w:rsidR="0066421D" w:rsidRPr="0066421D" w:rsidRDefault="0028214E">
      <w:pPr>
        <w:jc w:val="both"/>
        <w:rPr>
          <w:sz w:val="24"/>
          <w:szCs w:val="24"/>
        </w:rPr>
      </w:pPr>
      <w:r w:rsidRPr="0066421D">
        <w:rPr>
          <w:sz w:val="24"/>
          <w:szCs w:val="24"/>
        </w:rPr>
        <w:tab/>
        <w:t>The</w:t>
      </w:r>
      <w:r w:rsidRPr="0066421D">
        <w:rPr>
          <w:sz w:val="24"/>
          <w:szCs w:val="24"/>
        </w:rPr>
        <w:t xml:space="preserve"> problem is observed in the provisions of Articles 3, 4 and 5(1) of the Law. They make the owner of the website or the webpage liable by obliging him to remove the information and take legal liability for the information on his website irrespective of whet</w:t>
      </w:r>
      <w:r w:rsidRPr="0066421D">
        <w:rPr>
          <w:sz w:val="24"/>
          <w:szCs w:val="24"/>
        </w:rPr>
        <w:t>her he has initially posted the information. This provision violates Article 19 of the ICCPR because the online content is removed without a court decision, which is fraught with excessively broad censorship of protected speech. According to the Constituti</w:t>
      </w:r>
      <w:r w:rsidRPr="0066421D">
        <w:rPr>
          <w:sz w:val="24"/>
          <w:szCs w:val="24"/>
        </w:rPr>
        <w:t>on of the Kyrgyz Republic, censorship is not allowed in the country.  But the state delegates the liability for censorship of the online content to the providers, who have their own terms of service and should not be liable for the content on the Internet.</w:t>
      </w:r>
    </w:p>
    <w:p w14:paraId="00000027" w14:textId="0CF609F3" w:rsidR="003A0F52" w:rsidRPr="0066421D" w:rsidRDefault="0028214E">
      <w:pPr>
        <w:jc w:val="both"/>
        <w:rPr>
          <w:sz w:val="24"/>
          <w:szCs w:val="24"/>
        </w:rPr>
      </w:pPr>
      <w:r w:rsidRPr="0066421D">
        <w:rPr>
          <w:sz w:val="24"/>
          <w:szCs w:val="24"/>
        </w:rPr>
        <w:t xml:space="preserve">   </w:t>
      </w:r>
    </w:p>
    <w:p w14:paraId="00000028" w14:textId="7F3C6C45" w:rsidR="003A0F52" w:rsidRPr="0066421D" w:rsidRDefault="0028214E">
      <w:pPr>
        <w:ind w:firstLine="720"/>
        <w:jc w:val="both"/>
        <w:rPr>
          <w:sz w:val="24"/>
          <w:szCs w:val="24"/>
        </w:rPr>
      </w:pPr>
      <w:r w:rsidRPr="0066421D">
        <w:rPr>
          <w:sz w:val="24"/>
          <w:szCs w:val="24"/>
        </w:rPr>
        <w:t>This means that the users of the online platforms and the services should assume direct liability for their speech or behavior if it violates the law, and the third parties who simply post the information or provide the services should not assume legal</w:t>
      </w:r>
      <w:r w:rsidRPr="0066421D">
        <w:rPr>
          <w:sz w:val="24"/>
          <w:szCs w:val="24"/>
        </w:rPr>
        <w:t xml:space="preserve"> liability for monitoring the users and prohibiting them to publish or remove the content.</w:t>
      </w:r>
    </w:p>
    <w:p w14:paraId="4C129D4F" w14:textId="77777777" w:rsidR="004B26D2" w:rsidRPr="0066421D" w:rsidRDefault="004B26D2">
      <w:pPr>
        <w:ind w:firstLine="720"/>
        <w:jc w:val="both"/>
        <w:rPr>
          <w:sz w:val="24"/>
          <w:szCs w:val="24"/>
        </w:rPr>
      </w:pPr>
    </w:p>
    <w:p w14:paraId="00000029" w14:textId="77777777" w:rsidR="003A0F52" w:rsidRPr="0066421D" w:rsidRDefault="0028214E">
      <w:pPr>
        <w:ind w:firstLine="720"/>
        <w:jc w:val="both"/>
        <w:rPr>
          <w:sz w:val="24"/>
          <w:szCs w:val="24"/>
        </w:rPr>
      </w:pPr>
      <w:r w:rsidRPr="0066421D">
        <w:rPr>
          <w:sz w:val="24"/>
          <w:szCs w:val="24"/>
        </w:rPr>
        <w:t>The providers may be more cautious for fear of suspending the website and make an independent decision to remove any content or remove it at the request of a certain</w:t>
      </w:r>
      <w:r w:rsidRPr="0066421D">
        <w:rPr>
          <w:sz w:val="24"/>
          <w:szCs w:val="24"/>
        </w:rPr>
        <w:t xml:space="preserve"> person who requests to remove the information. Such content may include a message criticizing a public official’s political position, which is protected speech in accordance with the ICCPR. This is an excessively broad means to combat the </w:t>
      </w:r>
      <w:r w:rsidRPr="0066421D">
        <w:rPr>
          <w:sz w:val="24"/>
          <w:szCs w:val="24"/>
        </w:rPr>
        <w:lastRenderedPageBreak/>
        <w:t>dissemination of</w:t>
      </w:r>
      <w:r w:rsidRPr="0066421D">
        <w:rPr>
          <w:sz w:val="24"/>
          <w:szCs w:val="24"/>
        </w:rPr>
        <w:t xml:space="preserve"> false information on the Internet and is fraught with a disproportionate restriction on freedom of expression.</w:t>
      </w:r>
    </w:p>
    <w:p w14:paraId="0000002A" w14:textId="77777777" w:rsidR="003A0F52" w:rsidRPr="0066421D" w:rsidRDefault="0028214E">
      <w:pPr>
        <w:jc w:val="both"/>
        <w:rPr>
          <w:sz w:val="24"/>
          <w:szCs w:val="24"/>
        </w:rPr>
      </w:pPr>
      <w:r w:rsidRPr="0066421D">
        <w:rPr>
          <w:sz w:val="24"/>
          <w:szCs w:val="24"/>
        </w:rPr>
        <w:tab/>
      </w:r>
    </w:p>
    <w:p w14:paraId="0000002B" w14:textId="19616A30" w:rsidR="003A0F52" w:rsidRDefault="0028214E">
      <w:pPr>
        <w:jc w:val="both"/>
        <w:rPr>
          <w:sz w:val="24"/>
          <w:szCs w:val="24"/>
        </w:rPr>
      </w:pPr>
      <w:r w:rsidRPr="0066421D">
        <w:rPr>
          <w:sz w:val="24"/>
          <w:szCs w:val="24"/>
        </w:rPr>
        <w:tab/>
        <w:t>Another problem is that the Law demands that “The owner of the website and (or) the webpage in the Internet space of the Kyrgyz Republic must</w:t>
      </w:r>
      <w:r w:rsidRPr="0066421D">
        <w:rPr>
          <w:sz w:val="24"/>
          <w:szCs w:val="24"/>
        </w:rPr>
        <w:t xml:space="preserve"> post his name and initials and e-mail address on his website or webpage in the Internet network to send him messages”. So that it guarantees communication with the owners of the websites or the webpages for the requests for removal (Article 4(2) of the La</w:t>
      </w:r>
      <w:r w:rsidRPr="0066421D">
        <w:rPr>
          <w:sz w:val="24"/>
          <w:szCs w:val="24"/>
        </w:rPr>
        <w:t>w). This provision prevents the anonymous use of the Internet violating Article 17 of the ICCPR.</w:t>
      </w:r>
    </w:p>
    <w:p w14:paraId="49338569" w14:textId="77777777" w:rsidR="0066421D" w:rsidRPr="0066421D" w:rsidRDefault="0066421D">
      <w:pPr>
        <w:jc w:val="both"/>
        <w:rPr>
          <w:sz w:val="24"/>
          <w:szCs w:val="24"/>
        </w:rPr>
      </w:pPr>
      <w:bookmarkStart w:id="0" w:name="_GoBack"/>
      <w:bookmarkEnd w:id="0"/>
    </w:p>
    <w:p w14:paraId="0000002C" w14:textId="23402FC3" w:rsidR="003A0F52" w:rsidRPr="0066421D" w:rsidRDefault="0028214E">
      <w:pPr>
        <w:ind w:firstLine="720"/>
        <w:jc w:val="both"/>
        <w:rPr>
          <w:sz w:val="24"/>
          <w:szCs w:val="24"/>
        </w:rPr>
      </w:pPr>
      <w:r w:rsidRPr="0066421D">
        <w:rPr>
          <w:sz w:val="24"/>
          <w:szCs w:val="24"/>
        </w:rPr>
        <w:t>The possibility to remain anonymous by choice is an important component to exercise the human right to privacy in communication. User identification not only e</w:t>
      </w:r>
      <w:r w:rsidRPr="0066421D">
        <w:rPr>
          <w:sz w:val="24"/>
          <w:szCs w:val="24"/>
        </w:rPr>
        <w:t>nhances government supervision, but also affects freedom of expression. The UN Human Rights Council has stated several times that the rights to freedom of expression and privacy are interrelated. It can lead to self-censorship and restriction of speech, ch</w:t>
      </w:r>
      <w:r w:rsidRPr="0066421D">
        <w:rPr>
          <w:sz w:val="24"/>
          <w:szCs w:val="24"/>
        </w:rPr>
        <w:t>ange online behavior, including the content they publish, and it will prevent the free expression of thoughts and opinions through online sites.</w:t>
      </w:r>
    </w:p>
    <w:p w14:paraId="70751591" w14:textId="77777777" w:rsidR="004B26D2" w:rsidRPr="0066421D" w:rsidRDefault="004B26D2">
      <w:pPr>
        <w:ind w:firstLine="720"/>
        <w:jc w:val="both"/>
        <w:rPr>
          <w:sz w:val="24"/>
          <w:szCs w:val="24"/>
        </w:rPr>
      </w:pPr>
    </w:p>
    <w:p w14:paraId="0000002D" w14:textId="56C951B0" w:rsidR="003A0F52" w:rsidRPr="0066421D" w:rsidRDefault="0028214E">
      <w:pPr>
        <w:ind w:firstLine="720"/>
        <w:jc w:val="both"/>
        <w:rPr>
          <w:sz w:val="24"/>
          <w:szCs w:val="24"/>
        </w:rPr>
      </w:pPr>
      <w:r w:rsidRPr="0066421D">
        <w:rPr>
          <w:sz w:val="24"/>
          <w:szCs w:val="24"/>
        </w:rPr>
        <w:t>Thus, the requirement is disproportionate and contradicts the national law on personal data.</w:t>
      </w:r>
    </w:p>
    <w:p w14:paraId="044FAA14" w14:textId="77777777" w:rsidR="004B26D2" w:rsidRPr="0066421D" w:rsidRDefault="004B26D2">
      <w:pPr>
        <w:ind w:firstLine="720"/>
        <w:jc w:val="both"/>
        <w:rPr>
          <w:sz w:val="24"/>
          <w:szCs w:val="24"/>
        </w:rPr>
      </w:pPr>
    </w:p>
    <w:p w14:paraId="0000002E" w14:textId="1AC21995" w:rsidR="003A0F52" w:rsidRPr="0066421D" w:rsidRDefault="0028214E">
      <w:pPr>
        <w:ind w:firstLine="720"/>
        <w:jc w:val="both"/>
        <w:rPr>
          <w:sz w:val="24"/>
          <w:szCs w:val="24"/>
        </w:rPr>
      </w:pPr>
      <w:r w:rsidRPr="0066421D">
        <w:rPr>
          <w:sz w:val="24"/>
          <w:szCs w:val="24"/>
        </w:rPr>
        <w:t>Since the Internet</w:t>
      </w:r>
      <w:r w:rsidRPr="0066421D">
        <w:rPr>
          <w:sz w:val="24"/>
          <w:szCs w:val="24"/>
        </w:rPr>
        <w:t xml:space="preserve"> service providers in the Kyrgyz Republic connect their subscribers to the global Internet network, this could potentially include all available websites and services around the world. There are concerns that major international website owners, including s</w:t>
      </w:r>
      <w:r w:rsidRPr="0066421D">
        <w:rPr>
          <w:sz w:val="24"/>
          <w:szCs w:val="24"/>
        </w:rPr>
        <w:t xml:space="preserve">ocial networking companies and other multinational corporations, faced with such actions by the Kyrgyz state, may not be available to the Internet users in the Kyrgyz Republic. There is a risk that the Kyrgyz users will not receive, share and exchange the </w:t>
      </w:r>
      <w:r w:rsidRPr="0066421D">
        <w:rPr>
          <w:sz w:val="24"/>
          <w:szCs w:val="24"/>
        </w:rPr>
        <w:t>information online.</w:t>
      </w:r>
    </w:p>
    <w:p w14:paraId="235C33E9" w14:textId="77777777" w:rsidR="004B26D2" w:rsidRPr="0066421D" w:rsidRDefault="004B26D2">
      <w:pPr>
        <w:ind w:firstLine="720"/>
        <w:jc w:val="both"/>
        <w:rPr>
          <w:sz w:val="24"/>
          <w:szCs w:val="24"/>
        </w:rPr>
      </w:pPr>
    </w:p>
    <w:p w14:paraId="0000002F" w14:textId="77777777" w:rsidR="003A0F52" w:rsidRPr="0066421D" w:rsidRDefault="0028214E">
      <w:pPr>
        <w:pBdr>
          <w:top w:val="nil"/>
          <w:left w:val="nil"/>
          <w:bottom w:val="nil"/>
          <w:right w:val="nil"/>
          <w:between w:val="nil"/>
        </w:pBdr>
        <w:ind w:firstLine="720"/>
        <w:jc w:val="both"/>
        <w:rPr>
          <w:sz w:val="24"/>
          <w:szCs w:val="24"/>
        </w:rPr>
      </w:pPr>
      <w:r w:rsidRPr="0066421D">
        <w:rPr>
          <w:sz w:val="24"/>
          <w:szCs w:val="24"/>
        </w:rPr>
        <w:t>One of the main threats of this law is that it empowers the administrative resource to restrict freedom of expression extrajudicially to the benefit of the official.  Thus, the Ministry of Culture and Information, being a reporting body</w:t>
      </w:r>
      <w:r w:rsidRPr="0066421D">
        <w:rPr>
          <w:sz w:val="24"/>
          <w:szCs w:val="24"/>
        </w:rPr>
        <w:t xml:space="preserve"> to the President, the Presidential Administration, the </w:t>
      </w:r>
      <w:proofErr w:type="spellStart"/>
      <w:r w:rsidRPr="0066421D">
        <w:rPr>
          <w:sz w:val="24"/>
          <w:szCs w:val="24"/>
        </w:rPr>
        <w:t>Jogorku</w:t>
      </w:r>
      <w:proofErr w:type="spellEnd"/>
      <w:r w:rsidRPr="0066421D">
        <w:rPr>
          <w:sz w:val="24"/>
          <w:szCs w:val="24"/>
        </w:rPr>
        <w:t xml:space="preserve"> </w:t>
      </w:r>
      <w:proofErr w:type="spellStart"/>
      <w:r w:rsidRPr="0066421D">
        <w:rPr>
          <w:sz w:val="24"/>
          <w:szCs w:val="24"/>
        </w:rPr>
        <w:t>Kenesh</w:t>
      </w:r>
      <w:proofErr w:type="spellEnd"/>
      <w:r w:rsidRPr="0066421D">
        <w:rPr>
          <w:sz w:val="24"/>
          <w:szCs w:val="24"/>
        </w:rPr>
        <w:t xml:space="preserve"> of the Kyrgyz Republic and the Cabinet of Ministers, is authorized to make decisions based on the applications of citizens and legal entities to remove and suspend the websites. As the </w:t>
      </w:r>
      <w:r w:rsidRPr="0066421D">
        <w:rPr>
          <w:sz w:val="24"/>
          <w:szCs w:val="24"/>
        </w:rPr>
        <w:t>practice shows, the claimants in this category of cases are mostly government officials holding responsible positions in government bodies, so there is a real threat of extrajudicial blocking of the websites and the webpages.</w:t>
      </w:r>
    </w:p>
    <w:p w14:paraId="00000030" w14:textId="77777777" w:rsidR="003A0F52" w:rsidRPr="0066421D" w:rsidRDefault="003A0F52">
      <w:pPr>
        <w:ind w:firstLine="720"/>
        <w:jc w:val="both"/>
        <w:rPr>
          <w:sz w:val="24"/>
          <w:szCs w:val="24"/>
        </w:rPr>
      </w:pPr>
    </w:p>
    <w:p w14:paraId="00000031" w14:textId="77777777" w:rsidR="003A0F52" w:rsidRPr="0066421D" w:rsidRDefault="0028214E">
      <w:pPr>
        <w:ind w:firstLine="720"/>
        <w:jc w:val="both"/>
        <w:rPr>
          <w:sz w:val="24"/>
          <w:szCs w:val="24"/>
        </w:rPr>
      </w:pPr>
      <w:r w:rsidRPr="0066421D">
        <w:rPr>
          <w:sz w:val="24"/>
          <w:szCs w:val="24"/>
        </w:rPr>
        <w:t>The Law of the Kyrgyz Republi</w:t>
      </w:r>
      <w:r w:rsidRPr="0066421D">
        <w:rPr>
          <w:sz w:val="24"/>
          <w:szCs w:val="24"/>
        </w:rPr>
        <w:t xml:space="preserve">c “On Protection from Unreliable (False) Information”, which has been adopted in violation of the legislation, contains the provisions related to the restrictions of freedom of speech and the violations of the right to privacy, as well as establishing the </w:t>
      </w:r>
      <w:r w:rsidRPr="0066421D">
        <w:rPr>
          <w:sz w:val="24"/>
          <w:szCs w:val="24"/>
        </w:rPr>
        <w:t xml:space="preserve">liability of the Internet providers for the web content that they do not directly post. Since the adopted Law prohibits unreliable </w:t>
      </w:r>
      <w:r w:rsidRPr="0066421D">
        <w:rPr>
          <w:sz w:val="24"/>
          <w:szCs w:val="24"/>
        </w:rPr>
        <w:lastRenderedPageBreak/>
        <w:t>information in ways that violate the ICCPR, the Open Viewpoint Public Foundation recommends repealing the adopted Law complet</w:t>
      </w:r>
      <w:r w:rsidRPr="0066421D">
        <w:rPr>
          <w:sz w:val="24"/>
          <w:szCs w:val="24"/>
        </w:rPr>
        <w:t xml:space="preserve">ely. And instead, relying on the existing civil defamation laws to protect the rights and the reputation of the persons in judicial authorities.  </w:t>
      </w:r>
    </w:p>
    <w:p w14:paraId="00000032" w14:textId="77777777" w:rsidR="003A0F52" w:rsidRPr="0066421D" w:rsidRDefault="003A0F52">
      <w:pPr>
        <w:ind w:firstLine="720"/>
        <w:jc w:val="both"/>
        <w:rPr>
          <w:sz w:val="24"/>
          <w:szCs w:val="24"/>
        </w:rPr>
      </w:pPr>
    </w:p>
    <w:p w14:paraId="00000033" w14:textId="77777777" w:rsidR="003A0F52" w:rsidRPr="0066421D" w:rsidRDefault="0028214E">
      <w:pPr>
        <w:ind w:firstLine="720"/>
        <w:jc w:val="both"/>
        <w:rPr>
          <w:sz w:val="24"/>
          <w:szCs w:val="24"/>
        </w:rPr>
      </w:pPr>
      <w:r w:rsidRPr="0066421D">
        <w:rPr>
          <w:sz w:val="24"/>
          <w:szCs w:val="24"/>
        </w:rPr>
        <w:t xml:space="preserve">  </w:t>
      </w:r>
    </w:p>
    <w:p w14:paraId="00000034" w14:textId="77777777" w:rsidR="003A0F52" w:rsidRPr="0066421D" w:rsidRDefault="003A0F52">
      <w:pPr>
        <w:rPr>
          <w:sz w:val="24"/>
          <w:szCs w:val="24"/>
        </w:rPr>
      </w:pPr>
      <w:bookmarkStart w:id="1" w:name="_heading=h.gjdgxs" w:colFirst="0" w:colLast="0"/>
      <w:bookmarkEnd w:id="1"/>
    </w:p>
    <w:sectPr w:rsidR="003A0F52" w:rsidRPr="0066421D">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7E686" w14:textId="77777777" w:rsidR="0028214E" w:rsidRDefault="0028214E">
      <w:pPr>
        <w:spacing w:line="240" w:lineRule="auto"/>
      </w:pPr>
      <w:r>
        <w:separator/>
      </w:r>
    </w:p>
  </w:endnote>
  <w:endnote w:type="continuationSeparator" w:id="0">
    <w:p w14:paraId="23D135CE" w14:textId="77777777" w:rsidR="0028214E" w:rsidRDefault="002821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87A65" w14:textId="77777777" w:rsidR="0028214E" w:rsidRDefault="0028214E">
      <w:pPr>
        <w:spacing w:line="240" w:lineRule="auto"/>
      </w:pPr>
      <w:r>
        <w:separator/>
      </w:r>
    </w:p>
  </w:footnote>
  <w:footnote w:type="continuationSeparator" w:id="0">
    <w:p w14:paraId="7859B4B3" w14:textId="77777777" w:rsidR="0028214E" w:rsidRDefault="002821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5" w14:textId="77777777" w:rsidR="003A0F52" w:rsidRDefault="003A0F5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71285"/>
    <w:multiLevelType w:val="multilevel"/>
    <w:tmpl w:val="4EF2FA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86165E6"/>
    <w:multiLevelType w:val="multilevel"/>
    <w:tmpl w:val="0D06F9E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52"/>
    <w:rsid w:val="0028214E"/>
    <w:rsid w:val="003A0F52"/>
    <w:rsid w:val="004B26D2"/>
    <w:rsid w:val="0066421D"/>
    <w:rsid w:val="00AE58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D4280"/>
  <w15:docId w15:val="{A06013E4-F5A7-4634-B77D-032B762E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UUsGr7fCuhrjMy4mGwFDWX0tPw==">AMUW2mXbXhmYoTo5vhlHgP9MVM1YtJQHYT/nQQRzP745TRizXfQkjlMKMtHms3GknEJIeIvwmItLgBDsEZ9x2YkvdhGSMOILq7l0bq1jiv+cWoVw9Ztr/AGLKVoK+lh9OKmZVrwof1Gj</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2AA1BF-CB36-45CD-BF8C-607C9AB92234}"/>
</file>

<file path=customXml/itemProps3.xml><?xml version="1.0" encoding="utf-8"?>
<ds:datastoreItem xmlns:ds="http://schemas.openxmlformats.org/officeDocument/2006/customXml" ds:itemID="{D1E64EAD-635C-4007-9334-3CEEE720FA00}"/>
</file>

<file path=customXml/itemProps4.xml><?xml version="1.0" encoding="utf-8"?>
<ds:datastoreItem xmlns:ds="http://schemas.openxmlformats.org/officeDocument/2006/customXml" ds:itemID="{033F422D-D298-4395-B472-8D4A78BA5734}"/>
</file>

<file path=docProps/app.xml><?xml version="1.0" encoding="utf-8"?>
<Properties xmlns="http://schemas.openxmlformats.org/officeDocument/2006/extended-properties" xmlns:vt="http://schemas.openxmlformats.org/officeDocument/2006/docPropsVTypes">
  <Template>Normal</Template>
  <TotalTime>0</TotalTime>
  <Pages>8</Pages>
  <Words>3258</Words>
  <Characters>18022</Characters>
  <Application>Microsoft Office Word</Application>
  <DocSecurity>0</DocSecurity>
  <Lines>901</Lines>
  <Paragraphs>625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Ainura Eshenalieva</cp:lastModifiedBy>
  <cp:revision>2</cp:revision>
  <dcterms:created xsi:type="dcterms:W3CDTF">2022-09-12T10:00:00Z</dcterms:created>
  <dcterms:modified xsi:type="dcterms:W3CDTF">2022-09-12T10:00:00Z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