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77C4D" w14:textId="5992B9D6" w:rsidR="00134E7E" w:rsidRPr="00134E7E" w:rsidRDefault="005C5443" w:rsidP="00134E7E">
      <w:pPr>
        <w:spacing w:after="0" w:line="23" w:lineRule="atLeast"/>
        <w:jc w:val="center"/>
        <w:rPr>
          <w:rFonts w:ascii="Times New Roman" w:eastAsia="Times New Roman" w:hAnsi="Times New Roman" w:cs="Times New Roman"/>
          <w:b/>
          <w:sz w:val="24"/>
          <w:szCs w:val="24"/>
        </w:rPr>
      </w:pPr>
      <w:r w:rsidRPr="00182315">
        <w:rPr>
          <w:rFonts w:ascii="Times New Roman" w:eastAsia="Times New Roman" w:hAnsi="Times New Roman" w:cs="Times New Roman"/>
          <w:b/>
          <w:sz w:val="24"/>
          <w:szCs w:val="24"/>
        </w:rPr>
        <w:t xml:space="preserve">Report </w:t>
      </w:r>
      <w:r w:rsidR="00326596">
        <w:rPr>
          <w:rFonts w:ascii="Times New Roman" w:eastAsia="Times New Roman" w:hAnsi="Times New Roman" w:cs="Times New Roman"/>
          <w:b/>
          <w:sz w:val="24"/>
          <w:szCs w:val="24"/>
        </w:rPr>
        <w:t>for</w:t>
      </w:r>
      <w:r w:rsidRPr="00182315">
        <w:rPr>
          <w:rFonts w:ascii="Times New Roman" w:eastAsia="Times New Roman" w:hAnsi="Times New Roman" w:cs="Times New Roman"/>
          <w:b/>
          <w:sz w:val="24"/>
          <w:szCs w:val="24"/>
        </w:rPr>
        <w:t xml:space="preserve"> the </w:t>
      </w:r>
      <w:r w:rsidR="00134E7E" w:rsidRPr="00134E7E">
        <w:rPr>
          <w:rFonts w:ascii="Times New Roman" w:eastAsia="Times New Roman" w:hAnsi="Times New Roman" w:cs="Times New Roman"/>
          <w:b/>
          <w:sz w:val="24"/>
          <w:szCs w:val="24"/>
        </w:rPr>
        <w:t>73 Pre-Sessional Working Group (16 Oct 2023 - 20 Oct 2023)</w:t>
      </w:r>
      <w:r w:rsidR="004C52FF">
        <w:rPr>
          <w:rFonts w:ascii="Times New Roman" w:eastAsia="Times New Roman" w:hAnsi="Times New Roman" w:cs="Times New Roman"/>
          <w:b/>
          <w:sz w:val="24"/>
          <w:szCs w:val="24"/>
        </w:rPr>
        <w:t xml:space="preserve"> of the </w:t>
      </w:r>
      <w:r w:rsidR="00A23445">
        <w:rPr>
          <w:rFonts w:ascii="Times New Roman" w:eastAsia="Times New Roman" w:hAnsi="Times New Roman" w:cs="Times New Roman"/>
          <w:b/>
          <w:sz w:val="24"/>
          <w:szCs w:val="24"/>
        </w:rPr>
        <w:t xml:space="preserve">Committee </w:t>
      </w:r>
      <w:r w:rsidR="00134E7E" w:rsidRPr="00134E7E">
        <w:rPr>
          <w:rFonts w:ascii="Times New Roman" w:eastAsia="Times New Roman" w:hAnsi="Times New Roman" w:cs="Times New Roman"/>
          <w:b/>
          <w:sz w:val="24"/>
          <w:szCs w:val="24"/>
        </w:rPr>
        <w:t>on Economic, Social and Cultural Rights</w:t>
      </w:r>
    </w:p>
    <w:p w14:paraId="7CC8385D" w14:textId="77777777" w:rsidR="00134E7E" w:rsidRPr="00134E7E" w:rsidRDefault="00134E7E" w:rsidP="00134E7E">
      <w:pPr>
        <w:spacing w:after="0" w:line="23" w:lineRule="atLeast"/>
        <w:jc w:val="center"/>
        <w:rPr>
          <w:rFonts w:ascii="Times New Roman" w:eastAsia="Times New Roman" w:hAnsi="Times New Roman" w:cs="Times New Roman"/>
          <w:b/>
          <w:sz w:val="24"/>
          <w:szCs w:val="24"/>
        </w:rPr>
      </w:pPr>
    </w:p>
    <w:p w14:paraId="276B1CB9" w14:textId="77777777" w:rsidR="00B01DD2" w:rsidRDefault="005C5443" w:rsidP="00134E7E">
      <w:pPr>
        <w:spacing w:after="0" w:line="23" w:lineRule="atLeast"/>
        <w:jc w:val="center"/>
        <w:rPr>
          <w:rFonts w:ascii="Times New Roman" w:eastAsia="Times New Roman" w:hAnsi="Times New Roman" w:cs="Times New Roman"/>
          <w:b/>
          <w:sz w:val="24"/>
          <w:szCs w:val="24"/>
        </w:rPr>
      </w:pPr>
      <w:r w:rsidRPr="00182315">
        <w:rPr>
          <w:rFonts w:ascii="Times New Roman" w:eastAsia="Times New Roman" w:hAnsi="Times New Roman" w:cs="Times New Roman"/>
          <w:b/>
          <w:sz w:val="24"/>
          <w:szCs w:val="24"/>
        </w:rPr>
        <w:t xml:space="preserve">in relation to the review of the </w:t>
      </w:r>
      <w:r w:rsidR="00B01DD2">
        <w:rPr>
          <w:rFonts w:ascii="Times New Roman" w:eastAsia="Times New Roman" w:hAnsi="Times New Roman" w:cs="Times New Roman"/>
          <w:b/>
          <w:sz w:val="24"/>
          <w:szCs w:val="24"/>
        </w:rPr>
        <w:t>7</w:t>
      </w:r>
      <w:r w:rsidRPr="00182315">
        <w:rPr>
          <w:rFonts w:ascii="Times New Roman" w:eastAsia="Times New Roman" w:hAnsi="Times New Roman" w:cs="Times New Roman"/>
          <w:b/>
          <w:sz w:val="24"/>
          <w:szCs w:val="24"/>
        </w:rPr>
        <w:t xml:space="preserve">th Periodic Report of the Russian Federation </w:t>
      </w:r>
    </w:p>
    <w:p w14:paraId="105768B6" w14:textId="2153D04F" w:rsidR="005C5443" w:rsidRPr="00182315" w:rsidRDefault="00B01DD2" w:rsidP="00134E7E">
      <w:pPr>
        <w:spacing w:after="0" w:line="23" w:lineRule="atLeast"/>
        <w:jc w:val="center"/>
        <w:rPr>
          <w:rFonts w:ascii="Times New Roman" w:eastAsia="Times New Roman" w:hAnsi="Times New Roman" w:cs="Times New Roman"/>
          <w:b/>
          <w:sz w:val="24"/>
          <w:szCs w:val="24"/>
        </w:rPr>
      </w:pPr>
      <w:r w:rsidRPr="00B01DD2">
        <w:rPr>
          <w:rFonts w:ascii="Times New Roman" w:eastAsia="Times New Roman" w:hAnsi="Times New Roman" w:cs="Times New Roman"/>
          <w:b/>
          <w:sz w:val="24"/>
          <w:szCs w:val="24"/>
        </w:rPr>
        <w:t>E/C.12/RUS/7</w:t>
      </w:r>
    </w:p>
    <w:p w14:paraId="0458D587" w14:textId="77777777" w:rsidR="005C5443" w:rsidRPr="00182315" w:rsidRDefault="005C5443" w:rsidP="005C5443">
      <w:pPr>
        <w:spacing w:after="0" w:line="23" w:lineRule="atLeast"/>
        <w:jc w:val="center"/>
        <w:rPr>
          <w:rFonts w:ascii="Times New Roman" w:eastAsia="Times New Roman" w:hAnsi="Times New Roman" w:cs="Times New Roman"/>
          <w:b/>
          <w:sz w:val="24"/>
          <w:szCs w:val="24"/>
        </w:rPr>
      </w:pPr>
      <w:r w:rsidRPr="00182315">
        <w:rPr>
          <w:rFonts w:ascii="Times New Roman" w:eastAsia="Times New Roman" w:hAnsi="Times New Roman" w:cs="Times New Roman"/>
          <w:b/>
          <w:sz w:val="24"/>
          <w:szCs w:val="24"/>
        </w:rPr>
        <w:t>_____________________</w:t>
      </w:r>
    </w:p>
    <w:p w14:paraId="5F04537D" w14:textId="77777777" w:rsidR="005C5443" w:rsidRPr="00182315" w:rsidRDefault="005C5443" w:rsidP="005C5443">
      <w:pPr>
        <w:spacing w:after="0" w:line="23" w:lineRule="atLeast"/>
        <w:jc w:val="center"/>
        <w:rPr>
          <w:rFonts w:ascii="Times New Roman" w:eastAsia="Times New Roman" w:hAnsi="Times New Roman" w:cs="Times New Roman"/>
          <w:b/>
          <w:sz w:val="24"/>
          <w:szCs w:val="24"/>
        </w:rPr>
      </w:pPr>
    </w:p>
    <w:p w14:paraId="4403CC22" w14:textId="77777777" w:rsidR="005C5443" w:rsidRPr="00182315" w:rsidRDefault="005C5443" w:rsidP="005C5443">
      <w:pPr>
        <w:spacing w:after="0" w:line="23" w:lineRule="atLeast"/>
        <w:jc w:val="center"/>
        <w:rPr>
          <w:rFonts w:ascii="Times New Roman" w:eastAsia="Times New Roman" w:hAnsi="Times New Roman" w:cs="Times New Roman"/>
          <w:sz w:val="24"/>
          <w:szCs w:val="24"/>
        </w:rPr>
      </w:pPr>
      <w:r w:rsidRPr="00182315">
        <w:rPr>
          <w:rFonts w:ascii="Times New Roman" w:eastAsia="Times New Roman" w:hAnsi="Times New Roman" w:cs="Times New Roman"/>
          <w:sz w:val="24"/>
          <w:szCs w:val="24"/>
        </w:rPr>
        <w:t>from</w:t>
      </w:r>
    </w:p>
    <w:p w14:paraId="60BB1981" w14:textId="77777777" w:rsidR="005C5443" w:rsidRPr="00182315" w:rsidRDefault="005C5443" w:rsidP="005C5443">
      <w:pPr>
        <w:spacing w:after="0" w:line="23" w:lineRule="atLeast"/>
        <w:jc w:val="center"/>
        <w:rPr>
          <w:rFonts w:ascii="Times New Roman" w:eastAsia="Times New Roman" w:hAnsi="Times New Roman" w:cs="Times New Roman"/>
          <w:sz w:val="24"/>
          <w:szCs w:val="24"/>
        </w:rPr>
      </w:pPr>
    </w:p>
    <w:p w14:paraId="794453D5" w14:textId="75149B3D" w:rsidR="005C5443" w:rsidRPr="00182315" w:rsidRDefault="00966CF2" w:rsidP="005C5443">
      <w:pPr>
        <w:spacing w:after="0" w:line="23" w:lineRule="atLeast"/>
        <w:jc w:val="center"/>
        <w:rPr>
          <w:rFonts w:ascii="Times New Roman" w:eastAsia="Times New Roman" w:hAnsi="Times New Roman" w:cs="Times New Roman"/>
          <w:sz w:val="24"/>
          <w:szCs w:val="24"/>
        </w:rPr>
      </w:pPr>
      <w:r w:rsidRPr="00966CF2">
        <w:rPr>
          <w:rFonts w:ascii="Times New Roman" w:eastAsia="Times New Roman" w:hAnsi="Times New Roman" w:cs="Times New Roman"/>
          <w:sz w:val="24"/>
          <w:szCs w:val="24"/>
        </w:rPr>
        <w:t>Skosh</w:t>
      </w:r>
      <w:r w:rsidR="001E0FF9">
        <w:rPr>
          <w:rStyle w:val="FootnoteReference"/>
          <w:rFonts w:ascii="Times New Roman" w:eastAsia="Times New Roman" w:hAnsi="Times New Roman" w:cs="Times New Roman"/>
          <w:sz w:val="24"/>
          <w:szCs w:val="24"/>
        </w:rPr>
        <w:footnoteReference w:id="1"/>
      </w:r>
      <w:r w:rsidR="005C5443" w:rsidRPr="00182315">
        <w:rPr>
          <w:rFonts w:ascii="Times New Roman" w:eastAsia="Times New Roman" w:hAnsi="Times New Roman" w:cs="Times New Roman"/>
          <w:sz w:val="24"/>
          <w:szCs w:val="24"/>
        </w:rPr>
        <w:t>, Eurasian Harm Reduction Association</w:t>
      </w:r>
      <w:r w:rsidR="004E3328">
        <w:rPr>
          <w:rFonts w:ascii="Times New Roman" w:eastAsia="Times New Roman" w:hAnsi="Times New Roman" w:cs="Times New Roman"/>
          <w:sz w:val="24"/>
          <w:szCs w:val="24"/>
        </w:rPr>
        <w:t>,</w:t>
      </w:r>
      <w:r w:rsidR="004E3328" w:rsidRPr="00182315">
        <w:rPr>
          <w:rFonts w:ascii="Times New Roman" w:eastAsia="Times New Roman" w:hAnsi="Times New Roman" w:cs="Times New Roman"/>
          <w:sz w:val="24"/>
          <w:szCs w:val="24"/>
          <w:vertAlign w:val="superscript"/>
        </w:rPr>
        <w:footnoteReference w:id="2"/>
      </w:r>
      <w:r w:rsidR="005C5443" w:rsidRPr="00182315">
        <w:rPr>
          <w:rFonts w:ascii="Times New Roman" w:eastAsia="Times New Roman" w:hAnsi="Times New Roman" w:cs="Times New Roman"/>
          <w:sz w:val="24"/>
          <w:szCs w:val="24"/>
        </w:rPr>
        <w:t xml:space="preserve"> and HIV Legal Network</w:t>
      </w:r>
      <w:r w:rsidR="00742977">
        <w:rPr>
          <w:rStyle w:val="FootnoteReference"/>
          <w:rFonts w:ascii="Times New Roman" w:eastAsia="Times New Roman" w:hAnsi="Times New Roman" w:cs="Times New Roman"/>
          <w:sz w:val="24"/>
          <w:szCs w:val="24"/>
        </w:rPr>
        <w:footnoteReference w:id="3"/>
      </w:r>
      <w:r w:rsidR="004E3328">
        <w:rPr>
          <w:rFonts w:ascii="Times New Roman" w:eastAsia="Times New Roman" w:hAnsi="Times New Roman" w:cs="Times New Roman"/>
          <w:sz w:val="24"/>
          <w:szCs w:val="24"/>
        </w:rPr>
        <w:t>.</w:t>
      </w:r>
    </w:p>
    <w:p w14:paraId="4D51192D" w14:textId="77777777" w:rsidR="005C5443" w:rsidRPr="00182315" w:rsidRDefault="005C5443" w:rsidP="005C5443">
      <w:pPr>
        <w:spacing w:after="0" w:line="23" w:lineRule="atLeast"/>
        <w:jc w:val="center"/>
        <w:rPr>
          <w:rFonts w:ascii="Times New Roman" w:eastAsia="Times New Roman" w:hAnsi="Times New Roman" w:cs="Times New Roman"/>
          <w:sz w:val="24"/>
          <w:szCs w:val="24"/>
        </w:rPr>
      </w:pPr>
    </w:p>
    <w:p w14:paraId="3B3FA47F" w14:textId="64457BDC" w:rsidR="005C5443" w:rsidRDefault="008605A2" w:rsidP="005C5443">
      <w:pPr>
        <w:pBdr>
          <w:bottom w:val="single" w:sz="12" w:space="1" w:color="000000"/>
        </w:pBdr>
        <w:spacing w:after="0" w:line="23" w:lineRule="atLeast"/>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August</w:t>
      </w:r>
      <w:r w:rsidR="005C5443" w:rsidRPr="00182315">
        <w:rPr>
          <w:rFonts w:ascii="Times New Roman" w:eastAsia="Times New Roman" w:hAnsi="Times New Roman" w:cs="Times New Roman"/>
          <w:sz w:val="24"/>
          <w:szCs w:val="24"/>
        </w:rPr>
        <w:t xml:space="preserve"> 202</w:t>
      </w:r>
      <w:r>
        <w:rPr>
          <w:rFonts w:ascii="Times New Roman" w:eastAsia="Times New Roman" w:hAnsi="Times New Roman" w:cs="Times New Roman"/>
          <w:sz w:val="24"/>
          <w:szCs w:val="24"/>
        </w:rPr>
        <w:t>3</w:t>
      </w:r>
    </w:p>
    <w:p w14:paraId="6C0D20DD" w14:textId="380A02F8" w:rsidR="0097715B" w:rsidRDefault="00F84802" w:rsidP="002C5DAD">
      <w:pPr>
        <w:pStyle w:val="NormalWeb"/>
        <w:rPr>
          <w:b/>
          <w:bCs/>
          <w:color w:val="000000"/>
        </w:rPr>
      </w:pPr>
      <w:r>
        <w:rPr>
          <w:b/>
          <w:bCs/>
          <w:color w:val="000000"/>
        </w:rPr>
        <w:t>FOCUS OF THIS REPORT</w:t>
      </w:r>
    </w:p>
    <w:p w14:paraId="37B81874" w14:textId="6F559A9B" w:rsidR="0097715B" w:rsidRDefault="0097715B" w:rsidP="0097715B">
      <w:pPr>
        <w:spacing w:after="200" w:line="276"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In this report, we provide the Committee with brief information on how the Russian Federation </w:t>
      </w:r>
      <w:r w:rsidR="003A0068">
        <w:rPr>
          <w:rFonts w:ascii="Times New Roman" w:eastAsia="Times New Roman" w:hAnsi="Times New Roman" w:cs="Times New Roman"/>
          <w:sz w:val="24"/>
          <w:szCs w:val="24"/>
          <w:lang w:val="en-US"/>
        </w:rPr>
        <w:t xml:space="preserve">has failed to implement previous recommendations of the Committee and </w:t>
      </w:r>
      <w:r>
        <w:rPr>
          <w:rFonts w:ascii="Times New Roman" w:eastAsia="Times New Roman" w:hAnsi="Times New Roman" w:cs="Times New Roman"/>
          <w:sz w:val="24"/>
          <w:szCs w:val="24"/>
          <w:lang w:val="en-US"/>
        </w:rPr>
        <w:t>continues to violate Article 12 of the Covenant.</w:t>
      </w:r>
    </w:p>
    <w:p w14:paraId="068C17C5" w14:textId="7F60BE3F" w:rsidR="00B86308" w:rsidRPr="00846E63" w:rsidRDefault="00F84802" w:rsidP="002C5DAD">
      <w:pPr>
        <w:pStyle w:val="NormalWeb"/>
        <w:rPr>
          <w:b/>
          <w:bCs/>
          <w:color w:val="000000"/>
        </w:rPr>
      </w:pPr>
      <w:r>
        <w:rPr>
          <w:b/>
          <w:bCs/>
          <w:color w:val="000000"/>
        </w:rPr>
        <w:t>BACKGROUND</w:t>
      </w:r>
    </w:p>
    <w:p w14:paraId="246611D8" w14:textId="152E54E7" w:rsidR="00F423BD" w:rsidRDefault="00B86308" w:rsidP="002C5DAD">
      <w:pPr>
        <w:pStyle w:val="NormalWeb"/>
        <w:rPr>
          <w:color w:val="000000"/>
        </w:rPr>
      </w:pPr>
      <w:r w:rsidRPr="00846E63">
        <w:rPr>
          <w:color w:val="000000"/>
        </w:rPr>
        <w:t>Among its 2017 Concluding Observations</w:t>
      </w:r>
      <w:r w:rsidR="00B432A3">
        <w:rPr>
          <w:color w:val="000000"/>
        </w:rPr>
        <w:t>,</w:t>
      </w:r>
      <w:r w:rsidRPr="00846E63">
        <w:rPr>
          <w:color w:val="000000"/>
        </w:rPr>
        <w:t xml:space="preserve"> the</w:t>
      </w:r>
      <w:r w:rsidR="002C5DAD" w:rsidRPr="00846E63">
        <w:rPr>
          <w:color w:val="000000"/>
        </w:rPr>
        <w:t xml:space="preserve"> Committee </w:t>
      </w:r>
      <w:r w:rsidR="00F423BD">
        <w:rPr>
          <w:color w:val="000000"/>
        </w:rPr>
        <w:t>r</w:t>
      </w:r>
      <w:r w:rsidR="00F423BD" w:rsidRPr="00F423BD">
        <w:rPr>
          <w:color w:val="000000"/>
        </w:rPr>
        <w:t>ecommend</w:t>
      </w:r>
      <w:r w:rsidR="00F423BD">
        <w:rPr>
          <w:color w:val="000000"/>
        </w:rPr>
        <w:t xml:space="preserve">ed </w:t>
      </w:r>
      <w:r w:rsidR="00F423BD" w:rsidRPr="00F423BD">
        <w:rPr>
          <w:color w:val="000000"/>
        </w:rPr>
        <w:t xml:space="preserve">that the State party repeal or amend any legal provisions that unduly restrict the activities of non-governmental organizations, including the provisions introduced by </w:t>
      </w:r>
      <w:bookmarkStart w:id="0" w:name="_Hlk142119584"/>
      <w:r w:rsidR="00F423BD" w:rsidRPr="00F423BD">
        <w:rPr>
          <w:color w:val="000000"/>
        </w:rPr>
        <w:t>Federal Laws Nos. 121</w:t>
      </w:r>
      <w:r w:rsidR="003A0068">
        <w:rPr>
          <w:rStyle w:val="FootnoteReference"/>
          <w:color w:val="000000"/>
        </w:rPr>
        <w:footnoteReference w:id="4"/>
      </w:r>
      <w:r w:rsidR="00F423BD" w:rsidRPr="00F423BD">
        <w:rPr>
          <w:color w:val="000000"/>
        </w:rPr>
        <w:t xml:space="preserve"> and 129</w:t>
      </w:r>
      <w:r w:rsidR="003A0068">
        <w:rPr>
          <w:rStyle w:val="FootnoteReference"/>
          <w:color w:val="000000"/>
        </w:rPr>
        <w:footnoteReference w:id="5"/>
      </w:r>
      <w:r w:rsidR="00F423BD" w:rsidRPr="00F423BD">
        <w:rPr>
          <w:color w:val="000000"/>
        </w:rPr>
        <w:t>.</w:t>
      </w:r>
      <w:bookmarkEnd w:id="0"/>
      <w:r w:rsidR="00F423BD" w:rsidRPr="00F423BD">
        <w:rPr>
          <w:color w:val="000000"/>
        </w:rPr>
        <w:t xml:space="preserve"> The Committee also recommend</w:t>
      </w:r>
      <w:r w:rsidR="00326596">
        <w:rPr>
          <w:color w:val="000000"/>
        </w:rPr>
        <w:t>ed</w:t>
      </w:r>
      <w:r w:rsidR="00F423BD" w:rsidRPr="00F423BD">
        <w:rPr>
          <w:color w:val="000000"/>
        </w:rPr>
        <w:t xml:space="preserve"> that the State party take effective measures to prevent and investigate all forms of harassment, intimidation</w:t>
      </w:r>
      <w:r w:rsidR="0084046F">
        <w:rPr>
          <w:color w:val="000000"/>
        </w:rPr>
        <w:t>,</w:t>
      </w:r>
      <w:r w:rsidR="00F423BD" w:rsidRPr="00F423BD">
        <w:rPr>
          <w:color w:val="000000"/>
        </w:rPr>
        <w:t xml:space="preserve"> or threats faced by human rights defenders and other measures to ensure a safe and </w:t>
      </w:r>
      <w:r w:rsidR="00B432A3">
        <w:rPr>
          <w:color w:val="000000"/>
        </w:rPr>
        <w:t>favorable</w:t>
      </w:r>
      <w:r w:rsidR="00F423BD" w:rsidRPr="00F423BD">
        <w:rPr>
          <w:color w:val="000000"/>
        </w:rPr>
        <w:t xml:space="preserve"> environment supportive of those defenders’ work to promote and protect economic, social and cultural rights</w:t>
      </w:r>
      <w:r w:rsidR="00B432A3">
        <w:rPr>
          <w:color w:val="000000"/>
        </w:rPr>
        <w:t xml:space="preserve"> (para 8)</w:t>
      </w:r>
      <w:r w:rsidR="003A0068">
        <w:rPr>
          <w:color w:val="000000"/>
        </w:rPr>
        <w:t>.</w:t>
      </w:r>
    </w:p>
    <w:p w14:paraId="37A33453" w14:textId="28824E3F" w:rsidR="002C5DAD" w:rsidRPr="00846E63" w:rsidRDefault="00B432A3" w:rsidP="002C5DAD">
      <w:pPr>
        <w:pStyle w:val="NormalWeb"/>
        <w:rPr>
          <w:color w:val="000000"/>
        </w:rPr>
      </w:pPr>
      <w:r>
        <w:rPr>
          <w:color w:val="000000"/>
        </w:rPr>
        <w:t xml:space="preserve">In paragraph 51 the Committee </w:t>
      </w:r>
      <w:r w:rsidR="002C5DAD" w:rsidRPr="00846E63">
        <w:rPr>
          <w:color w:val="000000"/>
        </w:rPr>
        <w:t>reiterate</w:t>
      </w:r>
      <w:r w:rsidR="00B86308" w:rsidRPr="00846E63">
        <w:rPr>
          <w:color w:val="000000"/>
        </w:rPr>
        <w:t>d</w:t>
      </w:r>
      <w:r w:rsidR="002C5DAD" w:rsidRPr="00846E63">
        <w:rPr>
          <w:color w:val="000000"/>
        </w:rPr>
        <w:t xml:space="preserve"> its previous recommendation to apply a </w:t>
      </w:r>
      <w:bookmarkStart w:id="1" w:name="_Hlk142115136"/>
      <w:r w:rsidR="002C5DAD" w:rsidRPr="00846E63">
        <w:rPr>
          <w:color w:val="000000"/>
        </w:rPr>
        <w:t xml:space="preserve">human </w:t>
      </w:r>
      <w:r w:rsidR="002D5BD7" w:rsidRPr="00846E63">
        <w:rPr>
          <w:color w:val="000000"/>
        </w:rPr>
        <w:t>rights-based</w:t>
      </w:r>
      <w:r w:rsidR="002C5DAD" w:rsidRPr="00846E63">
        <w:rPr>
          <w:color w:val="000000"/>
        </w:rPr>
        <w:t xml:space="preserve"> approach to </w:t>
      </w:r>
      <w:bookmarkEnd w:id="1"/>
      <w:r w:rsidR="003A0068">
        <w:rPr>
          <w:color w:val="000000"/>
        </w:rPr>
        <w:t xml:space="preserve">people who use drugs </w:t>
      </w:r>
      <w:r w:rsidR="002C5DAD" w:rsidRPr="00846E63">
        <w:rPr>
          <w:color w:val="000000"/>
        </w:rPr>
        <w:t>(see E/C.12/RUS/CO/5, para. 29)</w:t>
      </w:r>
      <w:r w:rsidR="00326596">
        <w:rPr>
          <w:color w:val="000000"/>
        </w:rPr>
        <w:t xml:space="preserve"> and in particular</w:t>
      </w:r>
      <w:r w:rsidR="002C5DAD" w:rsidRPr="00846E63">
        <w:rPr>
          <w:color w:val="000000"/>
        </w:rPr>
        <w:t>:</w:t>
      </w:r>
    </w:p>
    <w:p w14:paraId="0B1B3663" w14:textId="60628F11" w:rsidR="002C5DAD" w:rsidRPr="00846E63" w:rsidRDefault="002D5BD7" w:rsidP="002D0826">
      <w:pPr>
        <w:pStyle w:val="NormalWeb"/>
        <w:numPr>
          <w:ilvl w:val="0"/>
          <w:numId w:val="7"/>
        </w:numPr>
        <w:rPr>
          <w:color w:val="000000"/>
        </w:rPr>
      </w:pPr>
      <w:bookmarkStart w:id="2" w:name="_Hlk142143433"/>
      <w:r w:rsidRPr="00846E63">
        <w:rPr>
          <w:color w:val="000000"/>
        </w:rPr>
        <w:t>Adopt</w:t>
      </w:r>
      <w:r w:rsidR="002C5DAD" w:rsidRPr="00846E63">
        <w:rPr>
          <w:color w:val="000000"/>
        </w:rPr>
        <w:t xml:space="preserve"> </w:t>
      </w:r>
      <w:bookmarkStart w:id="3" w:name="_Hlk142115161"/>
      <w:r w:rsidR="002C5DAD" w:rsidRPr="00846E63">
        <w:rPr>
          <w:color w:val="000000"/>
        </w:rPr>
        <w:t>a comprehensive policy to combat drug problems, including fighting against drug trafficking, and consider decriminalizing drug possession for personal consumption</w:t>
      </w:r>
      <w:bookmarkEnd w:id="3"/>
      <w:r w:rsidR="002C5DAD" w:rsidRPr="00846E63">
        <w:rPr>
          <w:color w:val="000000"/>
        </w:rPr>
        <w:t>;</w:t>
      </w:r>
    </w:p>
    <w:p w14:paraId="2E022C76" w14:textId="613EBA19" w:rsidR="002C5DAD" w:rsidRPr="00846E63" w:rsidRDefault="002C5DAD" w:rsidP="002D0826">
      <w:pPr>
        <w:pStyle w:val="NormalWeb"/>
        <w:numPr>
          <w:ilvl w:val="0"/>
          <w:numId w:val="7"/>
        </w:numPr>
        <w:rPr>
          <w:color w:val="000000"/>
        </w:rPr>
      </w:pPr>
      <w:r w:rsidRPr="00846E63">
        <w:rPr>
          <w:color w:val="000000"/>
        </w:rPr>
        <w:t>Conduct awareness-raising programmes about the serious health risks associated with drug use;</w:t>
      </w:r>
    </w:p>
    <w:p w14:paraId="2470830F" w14:textId="3E7637BC" w:rsidR="002C5DAD" w:rsidRPr="00846E63" w:rsidRDefault="002C5DAD" w:rsidP="002D0826">
      <w:pPr>
        <w:pStyle w:val="NormalWeb"/>
        <w:numPr>
          <w:ilvl w:val="0"/>
          <w:numId w:val="7"/>
        </w:numPr>
        <w:rPr>
          <w:color w:val="000000"/>
        </w:rPr>
      </w:pPr>
      <w:r w:rsidRPr="00846E63">
        <w:rPr>
          <w:color w:val="000000"/>
        </w:rPr>
        <w:t xml:space="preserve">Address discrimination against drug-dependent persons, including with regard to their access to </w:t>
      </w:r>
      <w:r w:rsidR="002D5BD7" w:rsidRPr="00846E63">
        <w:rPr>
          <w:color w:val="000000"/>
        </w:rPr>
        <w:t>healthcare</w:t>
      </w:r>
      <w:r w:rsidRPr="00846E63">
        <w:rPr>
          <w:color w:val="000000"/>
        </w:rPr>
        <w:t xml:space="preserve"> services;</w:t>
      </w:r>
    </w:p>
    <w:p w14:paraId="0B60A846" w14:textId="5844FB4A" w:rsidR="002C5DAD" w:rsidRPr="00846E63" w:rsidRDefault="002C5DAD" w:rsidP="002D0826">
      <w:pPr>
        <w:pStyle w:val="NormalWeb"/>
        <w:numPr>
          <w:ilvl w:val="0"/>
          <w:numId w:val="7"/>
        </w:numPr>
        <w:rPr>
          <w:color w:val="000000"/>
        </w:rPr>
      </w:pPr>
      <w:r w:rsidRPr="00846E63">
        <w:rPr>
          <w:color w:val="000000"/>
        </w:rPr>
        <w:lastRenderedPageBreak/>
        <w:t>Provide appropriate health care, psychological support services and rehabilitation to such persons, in particular by legalizing effective drug dependence treatment, such as opioid substitution therapy;</w:t>
      </w:r>
    </w:p>
    <w:p w14:paraId="16244665" w14:textId="69693779" w:rsidR="002C5DAD" w:rsidRPr="00846E63" w:rsidRDefault="002C5DAD" w:rsidP="002D0826">
      <w:pPr>
        <w:pStyle w:val="NormalWeb"/>
        <w:numPr>
          <w:ilvl w:val="0"/>
          <w:numId w:val="7"/>
        </w:numPr>
        <w:rPr>
          <w:color w:val="000000"/>
        </w:rPr>
      </w:pPr>
      <w:r w:rsidRPr="00846E63">
        <w:rPr>
          <w:color w:val="000000"/>
        </w:rPr>
        <w:t>Adopt harm reduction programmes, such as needle and syringe exchanges, while ensuring their coverage, particularly in prisons with a view to combating the spread of tuberculosis, and support non-governmental organizations that provide such services, as indicated during the dialogue;</w:t>
      </w:r>
    </w:p>
    <w:p w14:paraId="08AD56AE" w14:textId="048204E3" w:rsidR="002C5DAD" w:rsidRPr="00846E63" w:rsidRDefault="002C5DAD" w:rsidP="002D0826">
      <w:pPr>
        <w:pStyle w:val="NormalWeb"/>
        <w:numPr>
          <w:ilvl w:val="0"/>
          <w:numId w:val="7"/>
        </w:numPr>
        <w:rPr>
          <w:color w:val="000000"/>
        </w:rPr>
      </w:pPr>
      <w:r w:rsidRPr="00846E63">
        <w:rPr>
          <w:color w:val="000000"/>
        </w:rPr>
        <w:t>Address more effectively the underlying causes for the rapid increase in HIV/AIDS and the prevalence of tuberculosis and hepatitis C, including by legalizing measures, as recommended by the World Health Organization, the Joint United Nations Programme on HIV/AIDS and the United Nations Office on Drugs and Crime, for HIV prevention among injecting drug users, and by increasing the coverage and availability of medication and medical treatment, such as anti-retroviral therapy;</w:t>
      </w:r>
    </w:p>
    <w:bookmarkEnd w:id="2"/>
    <w:p w14:paraId="49A3EBE5" w14:textId="0B022979" w:rsidR="00191993" w:rsidRPr="00846E63" w:rsidRDefault="002C5DAD" w:rsidP="002D0826">
      <w:pPr>
        <w:pStyle w:val="NormalWeb"/>
        <w:numPr>
          <w:ilvl w:val="0"/>
          <w:numId w:val="7"/>
        </w:numPr>
        <w:rPr>
          <w:color w:val="000000"/>
        </w:rPr>
      </w:pPr>
      <w:r w:rsidRPr="00846E63">
        <w:rPr>
          <w:color w:val="000000"/>
        </w:rPr>
        <w:t>Take into account the Committee’s general comment No. 14 (2000) on the right to the highest attainable standard of health.</w:t>
      </w:r>
    </w:p>
    <w:p w14:paraId="1FFA4218" w14:textId="1B437404" w:rsidR="00384451" w:rsidRDefault="003A0068" w:rsidP="00384451">
      <w:pPr>
        <w:pStyle w:val="NormalWeb"/>
        <w:rPr>
          <w:color w:val="000000"/>
        </w:rPr>
      </w:pPr>
      <w:r>
        <w:rPr>
          <w:color w:val="000000"/>
        </w:rPr>
        <w:t xml:space="preserve">In </w:t>
      </w:r>
      <w:r w:rsidR="00384451" w:rsidRPr="00846E63">
        <w:rPr>
          <w:color w:val="000000"/>
        </w:rPr>
        <w:t>2021</w:t>
      </w:r>
      <w:r>
        <w:rPr>
          <w:color w:val="000000"/>
        </w:rPr>
        <w:t>,</w:t>
      </w:r>
      <w:r w:rsidR="00384451" w:rsidRPr="00846E63">
        <w:rPr>
          <w:color w:val="000000"/>
        </w:rPr>
        <w:t xml:space="preserve"> the President</w:t>
      </w:r>
      <w:r w:rsidR="00326596">
        <w:rPr>
          <w:color w:val="000000"/>
        </w:rPr>
        <w:t xml:space="preserve"> of Russia</w:t>
      </w:r>
      <w:r w:rsidR="00384451" w:rsidRPr="00846E63">
        <w:rPr>
          <w:color w:val="000000"/>
        </w:rPr>
        <w:t xml:space="preserve"> signed </w:t>
      </w:r>
      <w:r w:rsidR="00326596">
        <w:rPr>
          <w:color w:val="000000"/>
        </w:rPr>
        <w:t>a</w:t>
      </w:r>
      <w:r>
        <w:rPr>
          <w:color w:val="000000"/>
        </w:rPr>
        <w:t xml:space="preserve"> </w:t>
      </w:r>
      <w:r w:rsidR="00384451" w:rsidRPr="00846E63">
        <w:rPr>
          <w:color w:val="000000"/>
        </w:rPr>
        <w:t xml:space="preserve">new national drug policy </w:t>
      </w:r>
      <w:r w:rsidR="00384451">
        <w:rPr>
          <w:color w:val="000000"/>
        </w:rPr>
        <w:t>that</w:t>
      </w:r>
      <w:r w:rsidR="00384451" w:rsidRPr="00846E63">
        <w:rPr>
          <w:color w:val="000000"/>
        </w:rPr>
        <w:t xml:space="preserve"> </w:t>
      </w:r>
      <w:r w:rsidR="003A1E7B">
        <w:rPr>
          <w:color w:val="000000"/>
        </w:rPr>
        <w:t xml:space="preserve">re-introduced an </w:t>
      </w:r>
      <w:r w:rsidR="00384451" w:rsidRPr="00846E63">
        <w:rPr>
          <w:color w:val="000000"/>
        </w:rPr>
        <w:t xml:space="preserve">old approach of focusing policing on </w:t>
      </w:r>
      <w:r w:rsidR="003A1E7B">
        <w:rPr>
          <w:color w:val="000000"/>
        </w:rPr>
        <w:t xml:space="preserve">prosecuting </w:t>
      </w:r>
      <w:r w:rsidR="00384451" w:rsidRPr="00846E63">
        <w:rPr>
          <w:color w:val="000000"/>
        </w:rPr>
        <w:t>people who use drugs</w:t>
      </w:r>
      <w:r w:rsidR="003A1E7B">
        <w:rPr>
          <w:color w:val="000000"/>
        </w:rPr>
        <w:t xml:space="preserve"> for </w:t>
      </w:r>
      <w:r w:rsidR="00384451" w:rsidRPr="00846E63">
        <w:rPr>
          <w:color w:val="000000"/>
        </w:rPr>
        <w:t>drug possession for personal consumption</w:t>
      </w:r>
      <w:r>
        <w:rPr>
          <w:color w:val="000000"/>
        </w:rPr>
        <w:t xml:space="preserve"> and fails to address drug-related health issues</w:t>
      </w:r>
      <w:r w:rsidR="00384451" w:rsidRPr="00846E63">
        <w:rPr>
          <w:color w:val="000000"/>
        </w:rPr>
        <w:t xml:space="preserve">. </w:t>
      </w:r>
      <w:r>
        <w:rPr>
          <w:color w:val="000000"/>
        </w:rPr>
        <w:t>Contrary to Article 12 of the Covenant</w:t>
      </w:r>
      <w:r w:rsidRPr="00846E63" w:rsidDel="003A0068">
        <w:rPr>
          <w:color w:val="000000"/>
        </w:rPr>
        <w:t xml:space="preserve"> </w:t>
      </w:r>
      <w:r>
        <w:rPr>
          <w:color w:val="000000"/>
        </w:rPr>
        <w:t xml:space="preserve">and the previous Committee’s recommendations, </w:t>
      </w:r>
      <w:r w:rsidR="003A1E7B">
        <w:rPr>
          <w:color w:val="000000"/>
        </w:rPr>
        <w:t>t</w:t>
      </w:r>
      <w:r w:rsidR="00384451" w:rsidRPr="00846E63">
        <w:rPr>
          <w:color w:val="000000"/>
        </w:rPr>
        <w:t xml:space="preserve">his policy diverts law enforcement and criminal justice resources from fighting against wholesale commercial drug trafficking, thus making drug enforcement and criminal justice efforts futile and counterproductive to public health. </w:t>
      </w:r>
      <w:r w:rsidR="00326596">
        <w:rPr>
          <w:color w:val="000000"/>
        </w:rPr>
        <w:t>The</w:t>
      </w:r>
      <w:r>
        <w:rPr>
          <w:color w:val="000000"/>
        </w:rPr>
        <w:t xml:space="preserve"> renewed </w:t>
      </w:r>
      <w:r w:rsidR="00901F4D">
        <w:rPr>
          <w:color w:val="000000"/>
        </w:rPr>
        <w:t>punitive</w:t>
      </w:r>
      <w:r w:rsidR="002D0826">
        <w:rPr>
          <w:color w:val="000000"/>
        </w:rPr>
        <w:t xml:space="preserve"> drug policy </w:t>
      </w:r>
      <w:r>
        <w:rPr>
          <w:color w:val="000000"/>
        </w:rPr>
        <w:t xml:space="preserve">perpetuates </w:t>
      </w:r>
      <w:r w:rsidR="002D0826">
        <w:rPr>
          <w:color w:val="000000"/>
        </w:rPr>
        <w:t xml:space="preserve">stigma </w:t>
      </w:r>
      <w:r w:rsidR="00901F4D">
        <w:rPr>
          <w:color w:val="000000"/>
        </w:rPr>
        <w:t xml:space="preserve">and </w:t>
      </w:r>
      <w:r>
        <w:rPr>
          <w:color w:val="000000"/>
        </w:rPr>
        <w:t xml:space="preserve">overlooks </w:t>
      </w:r>
      <w:r w:rsidR="00AF7229">
        <w:rPr>
          <w:color w:val="000000"/>
        </w:rPr>
        <w:t xml:space="preserve">a </w:t>
      </w:r>
      <w:r w:rsidR="00901F4D">
        <w:rPr>
          <w:color w:val="000000"/>
        </w:rPr>
        <w:t xml:space="preserve">health-oriented approach to </w:t>
      </w:r>
      <w:r>
        <w:rPr>
          <w:color w:val="000000"/>
        </w:rPr>
        <w:t xml:space="preserve">tackling </w:t>
      </w:r>
      <w:r w:rsidR="00B077C4">
        <w:rPr>
          <w:color w:val="000000"/>
        </w:rPr>
        <w:t>drug-related</w:t>
      </w:r>
      <w:r w:rsidR="00AF7229">
        <w:rPr>
          <w:color w:val="000000"/>
        </w:rPr>
        <w:t xml:space="preserve"> problems.</w:t>
      </w:r>
    </w:p>
    <w:p w14:paraId="140F42F5" w14:textId="39BB2145" w:rsidR="00EE431C" w:rsidRPr="00846E63" w:rsidRDefault="00EE431C" w:rsidP="00384451">
      <w:pPr>
        <w:pStyle w:val="NormalWeb"/>
        <w:rPr>
          <w:color w:val="000000"/>
        </w:rPr>
      </w:pPr>
      <w:r>
        <w:t xml:space="preserve">In this update, it is essential to emphasize that Russia has extended its deadly denial of the right to health and evidence-based medical services for people who use drugs by restricting or interrupting evidence-based harm reduction and opioid substitution treatment programs in the occupied territories of Ukraine. This action has had devastating consequences for individuals in need of these vital services, exacerbating the dire humanitarian situation in the region, which is already deeply affected by the </w:t>
      </w:r>
      <w:r w:rsidR="00326596">
        <w:t xml:space="preserve">Russian </w:t>
      </w:r>
      <w:r>
        <w:t>war</w:t>
      </w:r>
      <w:r w:rsidR="00326596">
        <w:t xml:space="preserve"> against Ukraine</w:t>
      </w:r>
      <w:r>
        <w:t>.</w:t>
      </w:r>
      <w:r>
        <w:rPr>
          <w:rStyle w:val="FootnoteReference"/>
          <w:color w:val="000000"/>
        </w:rPr>
        <w:footnoteReference w:id="6"/>
      </w:r>
      <w:r w:rsidRPr="00326596">
        <w:rPr>
          <w:color w:val="000000"/>
        </w:rPr>
        <w:t xml:space="preserve"> </w:t>
      </w:r>
    </w:p>
    <w:p w14:paraId="559BE0B6" w14:textId="65445470" w:rsidR="00357944" w:rsidRPr="00846E63" w:rsidRDefault="00357944" w:rsidP="00357944">
      <w:pPr>
        <w:pStyle w:val="NormalWeb"/>
        <w:rPr>
          <w:color w:val="000000"/>
        </w:rPr>
      </w:pPr>
      <w:r w:rsidRPr="00846E63">
        <w:rPr>
          <w:color w:val="000000"/>
        </w:rPr>
        <w:t>In this shadow report</w:t>
      </w:r>
      <w:r w:rsidR="009C5814" w:rsidRPr="00846E63">
        <w:rPr>
          <w:color w:val="000000"/>
        </w:rPr>
        <w:t>,</w:t>
      </w:r>
      <w:r w:rsidRPr="00846E63">
        <w:rPr>
          <w:color w:val="000000"/>
        </w:rPr>
        <w:t xml:space="preserve"> we provide the Committee with brief</w:t>
      </w:r>
      <w:r w:rsidR="009C5814" w:rsidRPr="00846E63">
        <w:rPr>
          <w:color w:val="000000"/>
        </w:rPr>
        <w:t xml:space="preserve"> information on these</w:t>
      </w:r>
      <w:r w:rsidR="003A0068">
        <w:rPr>
          <w:color w:val="000000"/>
        </w:rPr>
        <w:t xml:space="preserve"> critical</w:t>
      </w:r>
      <w:r w:rsidR="009C5814" w:rsidRPr="00846E63">
        <w:rPr>
          <w:color w:val="000000"/>
        </w:rPr>
        <w:t xml:space="preserve"> </w:t>
      </w:r>
      <w:r w:rsidR="00AF7229">
        <w:rPr>
          <w:color w:val="000000"/>
        </w:rPr>
        <w:t>issues</w:t>
      </w:r>
      <w:r w:rsidR="009C5814" w:rsidRPr="00846E63">
        <w:rPr>
          <w:color w:val="000000"/>
        </w:rPr>
        <w:t xml:space="preserve"> and </w:t>
      </w:r>
      <w:r w:rsidR="003A0068">
        <w:rPr>
          <w:color w:val="000000"/>
        </w:rPr>
        <w:t>suggest specific</w:t>
      </w:r>
      <w:r w:rsidR="003A0068" w:rsidRPr="00846E63">
        <w:rPr>
          <w:color w:val="000000"/>
        </w:rPr>
        <w:t xml:space="preserve"> </w:t>
      </w:r>
      <w:r w:rsidR="00B077C4">
        <w:rPr>
          <w:color w:val="000000"/>
        </w:rPr>
        <w:t>questions for the Russian Government</w:t>
      </w:r>
      <w:r w:rsidR="0044423B" w:rsidRPr="00846E63">
        <w:rPr>
          <w:color w:val="000000"/>
        </w:rPr>
        <w:t xml:space="preserve"> to </w:t>
      </w:r>
      <w:r w:rsidR="003A0068" w:rsidRPr="00846E63">
        <w:rPr>
          <w:color w:val="000000"/>
        </w:rPr>
        <w:t>inc</w:t>
      </w:r>
      <w:r w:rsidR="003A0068">
        <w:rPr>
          <w:color w:val="000000"/>
        </w:rPr>
        <w:t xml:space="preserve">orporate </w:t>
      </w:r>
      <w:r w:rsidR="00326596">
        <w:rPr>
          <w:color w:val="000000"/>
        </w:rPr>
        <w:t>into</w:t>
      </w:r>
      <w:r w:rsidR="0044423B" w:rsidRPr="00846E63">
        <w:rPr>
          <w:color w:val="000000"/>
        </w:rPr>
        <w:t xml:space="preserve"> the List of Issues.</w:t>
      </w:r>
    </w:p>
    <w:p w14:paraId="7E5B3E67" w14:textId="4AE9E078" w:rsidR="00384451" w:rsidRDefault="00622855" w:rsidP="00622855">
      <w:pPr>
        <w:spacing w:line="23" w:lineRule="atLeast"/>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15C42399" w14:textId="66681BA3" w:rsidR="00A93226" w:rsidRDefault="00D077DC" w:rsidP="00F3446A">
      <w:pPr>
        <w:spacing w:after="200" w:line="276"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LAWS RESTRICTING NGOs THAT PROVIDE HIV SERVICES</w:t>
      </w:r>
    </w:p>
    <w:p w14:paraId="65E58366" w14:textId="176148F7" w:rsidR="003A0068" w:rsidRPr="003A0068" w:rsidRDefault="003A0068" w:rsidP="00F3446A">
      <w:pPr>
        <w:spacing w:after="200" w:line="276" w:lineRule="auto"/>
        <w:rPr>
          <w:rFonts w:ascii="Times New Roman" w:eastAsia="Times New Roman" w:hAnsi="Times New Roman" w:cs="Times New Roman"/>
          <w:b/>
          <w:bCs/>
          <w:sz w:val="24"/>
          <w:szCs w:val="24"/>
        </w:rPr>
      </w:pPr>
    </w:p>
    <w:p w14:paraId="7AD59E83" w14:textId="36E64823" w:rsidR="00F3446A" w:rsidRPr="00AC6B67" w:rsidRDefault="00F3446A" w:rsidP="00F3446A">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w:t>
      </w:r>
      <w:r w:rsidRPr="00AC6B67">
        <w:rPr>
          <w:rFonts w:ascii="Times New Roman" w:eastAsia="Times New Roman" w:hAnsi="Times New Roman" w:cs="Times New Roman"/>
          <w:sz w:val="24"/>
          <w:szCs w:val="24"/>
        </w:rPr>
        <w:t xml:space="preserve">he State </w:t>
      </w:r>
      <w:r w:rsidR="00326596">
        <w:rPr>
          <w:rFonts w:ascii="Times New Roman" w:eastAsia="Times New Roman" w:hAnsi="Times New Roman" w:cs="Times New Roman"/>
          <w:sz w:val="24"/>
          <w:szCs w:val="24"/>
        </w:rPr>
        <w:t>Party</w:t>
      </w:r>
      <w:r>
        <w:rPr>
          <w:rFonts w:ascii="Times New Roman" w:eastAsia="Times New Roman" w:hAnsi="Times New Roman" w:cs="Times New Roman"/>
          <w:sz w:val="24"/>
          <w:szCs w:val="24"/>
          <w:lang w:val="en-US"/>
        </w:rPr>
        <w:t xml:space="preserve"> continue</w:t>
      </w:r>
      <w:r w:rsidR="00326596">
        <w:rPr>
          <w:rFonts w:ascii="Times New Roman" w:eastAsia="Times New Roman" w:hAnsi="Times New Roman" w:cs="Times New Roman"/>
          <w:sz w:val="24"/>
          <w:szCs w:val="24"/>
          <w:lang w:val="en-US"/>
        </w:rPr>
        <w:t>s</w:t>
      </w:r>
      <w:r w:rsidRPr="00AC6B67">
        <w:rPr>
          <w:rFonts w:ascii="Times New Roman" w:eastAsia="Times New Roman" w:hAnsi="Times New Roman" w:cs="Times New Roman"/>
          <w:sz w:val="24"/>
          <w:szCs w:val="24"/>
        </w:rPr>
        <w:t xml:space="preserve"> </w:t>
      </w:r>
      <w:r w:rsidR="00326596">
        <w:rPr>
          <w:rFonts w:ascii="Times New Roman" w:eastAsia="Times New Roman" w:hAnsi="Times New Roman" w:cs="Times New Roman"/>
          <w:sz w:val="24"/>
          <w:szCs w:val="24"/>
        </w:rPr>
        <w:t xml:space="preserve">the </w:t>
      </w:r>
      <w:r w:rsidRPr="00AC6B67">
        <w:rPr>
          <w:rFonts w:ascii="Times New Roman" w:eastAsia="Times New Roman" w:hAnsi="Times New Roman" w:cs="Times New Roman"/>
          <w:sz w:val="24"/>
          <w:szCs w:val="24"/>
        </w:rPr>
        <w:t xml:space="preserve">implementation of </w:t>
      </w:r>
      <w:r>
        <w:rPr>
          <w:rFonts w:ascii="Times New Roman" w:eastAsia="Times New Roman" w:hAnsi="Times New Roman" w:cs="Times New Roman"/>
          <w:sz w:val="24"/>
          <w:szCs w:val="24"/>
        </w:rPr>
        <w:t xml:space="preserve">laws </w:t>
      </w:r>
      <w:r w:rsidR="00143981">
        <w:rPr>
          <w:rFonts w:ascii="Times New Roman" w:eastAsia="Times New Roman" w:hAnsi="Times New Roman" w:cs="Times New Roman"/>
          <w:sz w:val="24"/>
          <w:szCs w:val="24"/>
        </w:rPr>
        <w:t xml:space="preserve">that restrict NGOs from receiving foreign funding. In 2022 </w:t>
      </w:r>
      <w:r w:rsidR="00631D68">
        <w:rPr>
          <w:rFonts w:ascii="Times New Roman" w:eastAsia="Times New Roman" w:hAnsi="Times New Roman" w:cs="Times New Roman"/>
          <w:sz w:val="24"/>
          <w:szCs w:val="24"/>
        </w:rPr>
        <w:t xml:space="preserve">the President signed an </w:t>
      </w:r>
      <w:r w:rsidR="00A93226">
        <w:rPr>
          <w:rFonts w:ascii="Times New Roman" w:eastAsia="Times New Roman" w:hAnsi="Times New Roman" w:cs="Times New Roman"/>
          <w:sz w:val="24"/>
          <w:szCs w:val="24"/>
        </w:rPr>
        <w:t>O</w:t>
      </w:r>
      <w:r w:rsidR="00631D68">
        <w:rPr>
          <w:rFonts w:ascii="Times New Roman" w:eastAsia="Times New Roman" w:hAnsi="Times New Roman" w:cs="Times New Roman"/>
          <w:sz w:val="24"/>
          <w:szCs w:val="24"/>
        </w:rPr>
        <w:t>mnibus Bill that combine</w:t>
      </w:r>
      <w:r w:rsidR="00A93226">
        <w:rPr>
          <w:rFonts w:ascii="Times New Roman" w:eastAsia="Times New Roman" w:hAnsi="Times New Roman" w:cs="Times New Roman"/>
          <w:sz w:val="24"/>
          <w:szCs w:val="24"/>
        </w:rPr>
        <w:t>d</w:t>
      </w:r>
      <w:r w:rsidR="00326596">
        <w:rPr>
          <w:rFonts w:ascii="Times New Roman" w:eastAsia="Times New Roman" w:hAnsi="Times New Roman" w:cs="Times New Roman"/>
          <w:sz w:val="24"/>
          <w:szCs w:val="24"/>
        </w:rPr>
        <w:t xml:space="preserve"> and toughened</w:t>
      </w:r>
      <w:r w:rsidR="00631D68">
        <w:rPr>
          <w:rFonts w:ascii="Times New Roman" w:eastAsia="Times New Roman" w:hAnsi="Times New Roman" w:cs="Times New Roman"/>
          <w:sz w:val="24"/>
          <w:szCs w:val="24"/>
        </w:rPr>
        <w:t xml:space="preserve"> restrictive provisions </w:t>
      </w:r>
      <w:r w:rsidR="00646B42">
        <w:rPr>
          <w:rFonts w:ascii="Times New Roman" w:eastAsia="Times New Roman" w:hAnsi="Times New Roman" w:cs="Times New Roman"/>
          <w:sz w:val="24"/>
          <w:szCs w:val="24"/>
        </w:rPr>
        <w:t xml:space="preserve">of </w:t>
      </w:r>
      <w:r w:rsidR="00631D68" w:rsidRPr="00631D68">
        <w:rPr>
          <w:rFonts w:ascii="Times New Roman" w:eastAsia="Times New Roman" w:hAnsi="Times New Roman" w:cs="Times New Roman"/>
          <w:sz w:val="24"/>
          <w:szCs w:val="24"/>
        </w:rPr>
        <w:t>Federal Law</w:t>
      </w:r>
      <w:r w:rsidR="00326596">
        <w:rPr>
          <w:rFonts w:ascii="Times New Roman" w:eastAsia="Times New Roman" w:hAnsi="Times New Roman" w:cs="Times New Roman"/>
          <w:sz w:val="24"/>
          <w:szCs w:val="24"/>
        </w:rPr>
        <w:t xml:space="preserve"> </w:t>
      </w:r>
      <w:r w:rsidR="00631D68" w:rsidRPr="00631D68">
        <w:rPr>
          <w:rFonts w:ascii="Times New Roman" w:eastAsia="Times New Roman" w:hAnsi="Times New Roman" w:cs="Times New Roman"/>
          <w:sz w:val="24"/>
          <w:szCs w:val="24"/>
        </w:rPr>
        <w:t>No. 121.</w:t>
      </w:r>
      <w:r w:rsidR="00C00BC0" w:rsidRPr="00C00BC0">
        <w:rPr>
          <w:rFonts w:ascii="Times New Roman" w:eastAsia="Times New Roman" w:hAnsi="Times New Roman" w:cs="Times New Roman"/>
          <w:sz w:val="24"/>
          <w:szCs w:val="24"/>
        </w:rPr>
        <w:t xml:space="preserve"> </w:t>
      </w:r>
      <w:r w:rsidRPr="00AC6B67">
        <w:rPr>
          <w:rFonts w:ascii="Times New Roman" w:eastAsia="Times New Roman" w:hAnsi="Times New Roman" w:cs="Times New Roman"/>
          <w:sz w:val="24"/>
          <w:szCs w:val="24"/>
        </w:rPr>
        <w:t xml:space="preserve"> </w:t>
      </w:r>
      <w:r w:rsidR="00C82C1B">
        <w:rPr>
          <w:rFonts w:ascii="Times New Roman" w:eastAsia="Times New Roman" w:hAnsi="Times New Roman" w:cs="Times New Roman"/>
          <w:sz w:val="24"/>
          <w:szCs w:val="24"/>
        </w:rPr>
        <w:t>The</w:t>
      </w:r>
      <w:r w:rsidR="00C82C1B" w:rsidRPr="00C82C1B">
        <w:rPr>
          <w:rFonts w:ascii="Times New Roman" w:eastAsia="Times New Roman" w:hAnsi="Times New Roman" w:cs="Times New Roman"/>
          <w:sz w:val="24"/>
          <w:szCs w:val="24"/>
        </w:rPr>
        <w:t xml:space="preserve"> </w:t>
      </w:r>
      <w:r w:rsidR="00C82C1B">
        <w:rPr>
          <w:rFonts w:ascii="Times New Roman" w:eastAsia="Times New Roman" w:hAnsi="Times New Roman" w:cs="Times New Roman"/>
          <w:sz w:val="24"/>
          <w:szCs w:val="24"/>
          <w:lang w:val="en-US"/>
        </w:rPr>
        <w:t>new</w:t>
      </w:r>
      <w:r w:rsidR="00C82C1B" w:rsidRPr="00C82C1B">
        <w:rPr>
          <w:rFonts w:ascii="Times New Roman" w:eastAsia="Times New Roman" w:hAnsi="Times New Roman" w:cs="Times New Roman"/>
          <w:sz w:val="24"/>
          <w:szCs w:val="24"/>
        </w:rPr>
        <w:t xml:space="preserve"> </w:t>
      </w:r>
      <w:bookmarkStart w:id="4" w:name="_Hlk142142652"/>
      <w:r w:rsidR="00C82C1B">
        <w:rPr>
          <w:rFonts w:ascii="Times New Roman" w:eastAsia="Times New Roman" w:hAnsi="Times New Roman" w:cs="Times New Roman"/>
          <w:sz w:val="24"/>
          <w:szCs w:val="24"/>
          <w:lang w:val="en-US"/>
        </w:rPr>
        <w:t>Federal</w:t>
      </w:r>
      <w:r w:rsidR="00C82C1B" w:rsidRPr="00C82C1B">
        <w:rPr>
          <w:rFonts w:ascii="Times New Roman" w:eastAsia="Times New Roman" w:hAnsi="Times New Roman" w:cs="Times New Roman"/>
          <w:sz w:val="24"/>
          <w:szCs w:val="24"/>
        </w:rPr>
        <w:t xml:space="preserve"> </w:t>
      </w:r>
      <w:r w:rsidR="00C82C1B">
        <w:rPr>
          <w:rFonts w:ascii="Times New Roman" w:eastAsia="Times New Roman" w:hAnsi="Times New Roman" w:cs="Times New Roman"/>
          <w:sz w:val="24"/>
          <w:szCs w:val="24"/>
          <w:lang w:val="en-US"/>
        </w:rPr>
        <w:t>Law</w:t>
      </w:r>
      <w:r w:rsidR="00C82C1B" w:rsidRPr="00C82C1B">
        <w:rPr>
          <w:rFonts w:ascii="Times New Roman" w:eastAsia="Times New Roman" w:hAnsi="Times New Roman" w:cs="Times New Roman"/>
          <w:sz w:val="24"/>
          <w:szCs w:val="24"/>
        </w:rPr>
        <w:t xml:space="preserve"> </w:t>
      </w:r>
      <w:r w:rsidR="00C82C1B" w:rsidRPr="0030331C">
        <w:rPr>
          <w:rFonts w:ascii="Times New Roman" w:eastAsia="Times New Roman" w:hAnsi="Times New Roman" w:cs="Times New Roman"/>
          <w:sz w:val="24"/>
          <w:szCs w:val="24"/>
          <w:lang w:val="en-US"/>
        </w:rPr>
        <w:t>of</w:t>
      </w:r>
      <w:r w:rsidR="00C82C1B" w:rsidRPr="0030331C">
        <w:rPr>
          <w:rFonts w:ascii="Times New Roman" w:eastAsia="Times New Roman" w:hAnsi="Times New Roman" w:cs="Times New Roman"/>
          <w:sz w:val="24"/>
          <w:szCs w:val="24"/>
        </w:rPr>
        <w:t xml:space="preserve"> 14 </w:t>
      </w:r>
      <w:r w:rsidR="00C82C1B" w:rsidRPr="0030331C">
        <w:rPr>
          <w:rFonts w:ascii="Times New Roman" w:eastAsia="Times New Roman" w:hAnsi="Times New Roman" w:cs="Times New Roman"/>
          <w:sz w:val="24"/>
          <w:szCs w:val="24"/>
          <w:lang w:val="en-US"/>
        </w:rPr>
        <w:t>July</w:t>
      </w:r>
      <w:r w:rsidR="00C82C1B" w:rsidRPr="0030331C">
        <w:rPr>
          <w:rFonts w:ascii="Times New Roman" w:eastAsia="Times New Roman" w:hAnsi="Times New Roman" w:cs="Times New Roman"/>
          <w:sz w:val="24"/>
          <w:szCs w:val="24"/>
        </w:rPr>
        <w:t xml:space="preserve"> 2022 No 255-</w:t>
      </w:r>
      <w:r w:rsidR="00C82C1B" w:rsidRPr="0030331C">
        <w:rPr>
          <w:rFonts w:ascii="Times New Roman" w:eastAsia="Times New Roman" w:hAnsi="Times New Roman" w:cs="Times New Roman"/>
          <w:sz w:val="24"/>
          <w:szCs w:val="24"/>
          <w:lang w:val="en-US"/>
        </w:rPr>
        <w:t>FZ</w:t>
      </w:r>
      <w:r w:rsidR="00C82C1B" w:rsidRPr="0030331C">
        <w:rPr>
          <w:rFonts w:ascii="Times New Roman" w:eastAsia="Times New Roman" w:hAnsi="Times New Roman" w:cs="Times New Roman"/>
          <w:sz w:val="24"/>
          <w:szCs w:val="24"/>
        </w:rPr>
        <w:t xml:space="preserve"> </w:t>
      </w:r>
      <w:r w:rsidR="00C00BC0" w:rsidRPr="0030331C">
        <w:rPr>
          <w:rFonts w:ascii="Times New Roman" w:eastAsia="Times New Roman" w:hAnsi="Times New Roman" w:cs="Times New Roman"/>
          <w:sz w:val="24"/>
          <w:szCs w:val="24"/>
        </w:rPr>
        <w:t>"</w:t>
      </w:r>
      <w:r w:rsidR="00C82C1B" w:rsidRPr="0030331C">
        <w:rPr>
          <w:rFonts w:ascii="Times New Roman" w:eastAsia="Times New Roman" w:hAnsi="Times New Roman" w:cs="Times New Roman"/>
          <w:sz w:val="24"/>
          <w:szCs w:val="24"/>
          <w:lang w:val="en-US"/>
        </w:rPr>
        <w:t xml:space="preserve">About Control </w:t>
      </w:r>
      <w:r w:rsidR="00A07ABB" w:rsidRPr="0030331C">
        <w:rPr>
          <w:rFonts w:ascii="Times New Roman" w:eastAsia="Times New Roman" w:hAnsi="Times New Roman" w:cs="Times New Roman"/>
          <w:sz w:val="24"/>
          <w:szCs w:val="24"/>
          <w:lang w:val="en-US"/>
        </w:rPr>
        <w:t>of Persons Under the Foreign Influence”</w:t>
      </w:r>
      <w:bookmarkEnd w:id="4"/>
      <w:r w:rsidR="00A07ABB" w:rsidRPr="0030331C">
        <w:rPr>
          <w:rFonts w:ascii="Times New Roman" w:eastAsia="Times New Roman" w:hAnsi="Times New Roman" w:cs="Times New Roman"/>
          <w:sz w:val="24"/>
          <w:szCs w:val="24"/>
          <w:lang w:val="en-US"/>
        </w:rPr>
        <w:t xml:space="preserve"> </w:t>
      </w:r>
      <w:r w:rsidR="00CF7C18" w:rsidRPr="0030331C">
        <w:rPr>
          <w:rFonts w:ascii="Times New Roman" w:eastAsia="Times New Roman" w:hAnsi="Times New Roman" w:cs="Times New Roman"/>
          <w:sz w:val="24"/>
          <w:szCs w:val="24"/>
          <w:lang w:val="en-US"/>
        </w:rPr>
        <w:t xml:space="preserve">provides </w:t>
      </w:r>
      <w:r w:rsidR="005E2369" w:rsidRPr="0030331C">
        <w:rPr>
          <w:rFonts w:ascii="Times New Roman" w:eastAsia="Times New Roman" w:hAnsi="Times New Roman" w:cs="Times New Roman"/>
          <w:sz w:val="24"/>
          <w:szCs w:val="24"/>
          <w:lang w:val="en-US"/>
        </w:rPr>
        <w:t xml:space="preserve">an </w:t>
      </w:r>
      <w:r w:rsidR="00326596">
        <w:rPr>
          <w:rFonts w:ascii="Times New Roman" w:eastAsia="Times New Roman" w:hAnsi="Times New Roman" w:cs="Times New Roman"/>
          <w:sz w:val="24"/>
          <w:szCs w:val="24"/>
          <w:lang w:val="en-US"/>
        </w:rPr>
        <w:t>overly</w:t>
      </w:r>
      <w:r w:rsidR="005E2369" w:rsidRPr="0030331C">
        <w:rPr>
          <w:rFonts w:ascii="Times New Roman" w:eastAsia="Times New Roman" w:hAnsi="Times New Roman" w:cs="Times New Roman"/>
          <w:sz w:val="24"/>
          <w:szCs w:val="24"/>
          <w:lang w:val="en-US"/>
        </w:rPr>
        <w:t xml:space="preserve"> vague definition of a foreign agent as a physical person or an organization </w:t>
      </w:r>
      <w:r w:rsidR="00935DB6" w:rsidRPr="0030331C">
        <w:rPr>
          <w:rFonts w:ascii="Times New Roman" w:eastAsia="Times New Roman" w:hAnsi="Times New Roman" w:cs="Times New Roman"/>
          <w:sz w:val="24"/>
          <w:szCs w:val="24"/>
          <w:lang w:val="en-US"/>
        </w:rPr>
        <w:t xml:space="preserve">that has monetary or any other types of support from a foreign source and is </w:t>
      </w:r>
      <w:r w:rsidR="00646B42" w:rsidRPr="0030331C">
        <w:rPr>
          <w:rFonts w:ascii="Times New Roman" w:eastAsia="Times New Roman" w:hAnsi="Times New Roman" w:cs="Times New Roman"/>
          <w:sz w:val="24"/>
          <w:szCs w:val="24"/>
          <w:lang w:val="en-US"/>
        </w:rPr>
        <w:t>engaged</w:t>
      </w:r>
      <w:r w:rsidR="00935DB6" w:rsidRPr="0030331C">
        <w:rPr>
          <w:rFonts w:ascii="Times New Roman" w:eastAsia="Times New Roman" w:hAnsi="Times New Roman" w:cs="Times New Roman"/>
          <w:sz w:val="24"/>
          <w:szCs w:val="24"/>
          <w:lang w:val="en-US"/>
        </w:rPr>
        <w:t xml:space="preserve"> in political activity. </w:t>
      </w:r>
      <w:r w:rsidR="00756BED" w:rsidRPr="0030331C">
        <w:rPr>
          <w:rFonts w:ascii="Times New Roman" w:eastAsia="Times New Roman" w:hAnsi="Times New Roman" w:cs="Times New Roman"/>
          <w:sz w:val="24"/>
          <w:szCs w:val="24"/>
          <w:lang w:val="en-US"/>
        </w:rPr>
        <w:t xml:space="preserve">The term political activity is also vaguely defined to include any </w:t>
      </w:r>
      <w:r w:rsidR="00646B42" w:rsidRPr="0030331C">
        <w:rPr>
          <w:rFonts w:ascii="Times New Roman" w:eastAsia="Times New Roman" w:hAnsi="Times New Roman" w:cs="Times New Roman"/>
          <w:sz w:val="24"/>
          <w:szCs w:val="24"/>
          <w:lang w:val="en-US"/>
        </w:rPr>
        <w:t>type</w:t>
      </w:r>
      <w:r w:rsidR="00756BED" w:rsidRPr="0030331C">
        <w:rPr>
          <w:rFonts w:ascii="Times New Roman" w:eastAsia="Times New Roman" w:hAnsi="Times New Roman" w:cs="Times New Roman"/>
          <w:sz w:val="24"/>
          <w:szCs w:val="24"/>
          <w:lang w:val="en-US"/>
        </w:rPr>
        <w:t xml:space="preserve"> of activities </w:t>
      </w:r>
      <w:r w:rsidR="0085014D" w:rsidRPr="0030331C">
        <w:rPr>
          <w:rFonts w:ascii="Times New Roman" w:eastAsia="Times New Roman" w:hAnsi="Times New Roman" w:cs="Times New Roman"/>
          <w:sz w:val="24"/>
          <w:szCs w:val="24"/>
          <w:lang w:val="en-US"/>
        </w:rPr>
        <w:t xml:space="preserve">to influence </w:t>
      </w:r>
      <w:r w:rsidR="00646B42" w:rsidRPr="0030331C">
        <w:rPr>
          <w:rFonts w:ascii="Times New Roman" w:eastAsia="Times New Roman" w:hAnsi="Times New Roman" w:cs="Times New Roman"/>
          <w:sz w:val="24"/>
          <w:szCs w:val="24"/>
          <w:lang w:val="en-US"/>
        </w:rPr>
        <w:t>society</w:t>
      </w:r>
      <w:r w:rsidR="0085014D" w:rsidRPr="0030331C">
        <w:rPr>
          <w:rFonts w:ascii="Times New Roman" w:eastAsia="Times New Roman" w:hAnsi="Times New Roman" w:cs="Times New Roman"/>
          <w:sz w:val="24"/>
          <w:szCs w:val="24"/>
          <w:lang w:val="en-US"/>
        </w:rPr>
        <w:t xml:space="preserve"> or a state official, including such activities as sociological research and the distribution of information to the undefined circle of people. </w:t>
      </w:r>
      <w:r w:rsidR="00B34D57" w:rsidRPr="0030331C">
        <w:rPr>
          <w:rFonts w:ascii="Times New Roman" w:eastAsia="Times New Roman" w:hAnsi="Times New Roman" w:cs="Times New Roman"/>
          <w:sz w:val="24"/>
          <w:szCs w:val="24"/>
          <w:lang w:val="en-US"/>
        </w:rPr>
        <w:t>If declared a</w:t>
      </w:r>
      <w:r w:rsidR="00326596">
        <w:rPr>
          <w:rFonts w:ascii="Times New Roman" w:eastAsia="Times New Roman" w:hAnsi="Times New Roman" w:cs="Times New Roman"/>
          <w:sz w:val="24"/>
          <w:szCs w:val="24"/>
          <w:lang w:val="en-US"/>
        </w:rPr>
        <w:t xml:space="preserve"> </w:t>
      </w:r>
      <w:r w:rsidRPr="0030331C">
        <w:rPr>
          <w:rFonts w:ascii="Times New Roman" w:eastAsia="Times New Roman" w:hAnsi="Times New Roman" w:cs="Times New Roman"/>
          <w:sz w:val="24"/>
          <w:szCs w:val="24"/>
          <w:lang w:val="en-US"/>
        </w:rPr>
        <w:t>“</w:t>
      </w:r>
      <w:r w:rsidRPr="00AC6B67">
        <w:rPr>
          <w:rFonts w:ascii="Times New Roman" w:eastAsia="Times New Roman" w:hAnsi="Times New Roman" w:cs="Times New Roman"/>
          <w:sz w:val="24"/>
          <w:szCs w:val="24"/>
        </w:rPr>
        <w:t>foreign agent</w:t>
      </w:r>
      <w:r>
        <w:rPr>
          <w:rFonts w:ascii="Times New Roman" w:eastAsia="Times New Roman" w:hAnsi="Times New Roman" w:cs="Times New Roman"/>
          <w:sz w:val="24"/>
          <w:szCs w:val="24"/>
          <w:lang w:val="en-US"/>
        </w:rPr>
        <w:t>”</w:t>
      </w:r>
      <w:r w:rsidR="00B34D57">
        <w:rPr>
          <w:rFonts w:ascii="Times New Roman" w:eastAsia="Times New Roman" w:hAnsi="Times New Roman" w:cs="Times New Roman"/>
          <w:sz w:val="24"/>
          <w:szCs w:val="24"/>
          <w:lang w:val="en-US"/>
        </w:rPr>
        <w:t xml:space="preserve">, an organization of a physical person </w:t>
      </w:r>
      <w:r w:rsidR="00326596">
        <w:rPr>
          <w:rFonts w:ascii="Times New Roman" w:eastAsia="Times New Roman" w:hAnsi="Times New Roman" w:cs="Times New Roman"/>
          <w:sz w:val="24"/>
          <w:szCs w:val="24"/>
          <w:lang w:val="en-US"/>
        </w:rPr>
        <w:t>must</w:t>
      </w:r>
      <w:r w:rsidR="00B34D57">
        <w:rPr>
          <w:rFonts w:ascii="Times New Roman" w:eastAsia="Times New Roman" w:hAnsi="Times New Roman" w:cs="Times New Roman"/>
          <w:sz w:val="24"/>
          <w:szCs w:val="24"/>
          <w:lang w:val="en-US"/>
        </w:rPr>
        <w:t xml:space="preserve"> report their activity to the Ministry of Justice</w:t>
      </w:r>
      <w:r w:rsidR="00763ED8">
        <w:rPr>
          <w:rFonts w:ascii="Times New Roman" w:eastAsia="Times New Roman" w:hAnsi="Times New Roman" w:cs="Times New Roman"/>
          <w:sz w:val="24"/>
          <w:szCs w:val="24"/>
          <w:lang w:val="en-US"/>
        </w:rPr>
        <w:t xml:space="preserve"> every six months </w:t>
      </w:r>
      <w:r w:rsidR="008530B6">
        <w:rPr>
          <w:rFonts w:ascii="Times New Roman" w:eastAsia="Times New Roman" w:hAnsi="Times New Roman" w:cs="Times New Roman"/>
          <w:sz w:val="24"/>
          <w:szCs w:val="24"/>
          <w:lang w:val="en-US"/>
        </w:rPr>
        <w:t xml:space="preserve">and </w:t>
      </w:r>
      <w:r w:rsidR="00763ED8">
        <w:rPr>
          <w:rFonts w:ascii="Times New Roman" w:eastAsia="Times New Roman" w:hAnsi="Times New Roman" w:cs="Times New Roman"/>
          <w:sz w:val="24"/>
          <w:szCs w:val="24"/>
          <w:lang w:val="en-US"/>
        </w:rPr>
        <w:t xml:space="preserve">mark all of their publications (including on social media) </w:t>
      </w:r>
      <w:r w:rsidR="007D4EB0">
        <w:rPr>
          <w:rFonts w:ascii="Times New Roman" w:eastAsia="Times New Roman" w:hAnsi="Times New Roman" w:cs="Times New Roman"/>
          <w:sz w:val="24"/>
          <w:szCs w:val="24"/>
          <w:lang w:val="en-US"/>
        </w:rPr>
        <w:t>as publications of a foreign agent</w:t>
      </w:r>
      <w:r w:rsidR="00763ED8">
        <w:rPr>
          <w:rFonts w:ascii="Times New Roman" w:eastAsia="Times New Roman" w:hAnsi="Times New Roman" w:cs="Times New Roman"/>
          <w:sz w:val="24"/>
          <w:szCs w:val="24"/>
          <w:lang w:val="en-US"/>
        </w:rPr>
        <w:t>. F</w:t>
      </w:r>
      <w:r w:rsidR="008530B6">
        <w:rPr>
          <w:rFonts w:ascii="Times New Roman" w:eastAsia="Times New Roman" w:hAnsi="Times New Roman" w:cs="Times New Roman"/>
          <w:sz w:val="24"/>
          <w:szCs w:val="24"/>
          <w:lang w:val="en-US"/>
        </w:rPr>
        <w:t xml:space="preserve">ailure to </w:t>
      </w:r>
      <w:r w:rsidR="00466796">
        <w:rPr>
          <w:rFonts w:ascii="Times New Roman" w:eastAsia="Times New Roman" w:hAnsi="Times New Roman" w:cs="Times New Roman"/>
          <w:sz w:val="24"/>
          <w:szCs w:val="24"/>
          <w:lang w:val="en-US"/>
        </w:rPr>
        <w:t xml:space="preserve">report or mark publications </w:t>
      </w:r>
      <w:r w:rsidR="00DA657D">
        <w:rPr>
          <w:rFonts w:ascii="Times New Roman" w:eastAsia="Times New Roman" w:hAnsi="Times New Roman" w:cs="Times New Roman"/>
          <w:sz w:val="24"/>
          <w:szCs w:val="24"/>
          <w:lang w:val="en-US"/>
        </w:rPr>
        <w:t>leads</w:t>
      </w:r>
      <w:r w:rsidR="00466796">
        <w:rPr>
          <w:rFonts w:ascii="Times New Roman" w:eastAsia="Times New Roman" w:hAnsi="Times New Roman" w:cs="Times New Roman"/>
          <w:sz w:val="24"/>
          <w:szCs w:val="24"/>
          <w:lang w:val="en-US"/>
        </w:rPr>
        <w:t xml:space="preserve"> to severe fines. </w:t>
      </w:r>
      <w:r w:rsidR="008C2C35">
        <w:rPr>
          <w:rFonts w:ascii="Times New Roman" w:eastAsia="Times New Roman" w:hAnsi="Times New Roman" w:cs="Times New Roman"/>
          <w:sz w:val="24"/>
          <w:szCs w:val="24"/>
          <w:lang w:val="en-US"/>
        </w:rPr>
        <w:t xml:space="preserve">Foreign agents are restricted from receiving state funding. </w:t>
      </w:r>
      <w:r w:rsidR="002E05EA">
        <w:rPr>
          <w:rFonts w:ascii="Times New Roman" w:eastAsia="Times New Roman" w:hAnsi="Times New Roman" w:cs="Times New Roman"/>
          <w:sz w:val="24"/>
          <w:szCs w:val="24"/>
          <w:lang w:val="en-US"/>
        </w:rPr>
        <w:t xml:space="preserve">Any physical person or organization that </w:t>
      </w:r>
      <w:r w:rsidR="0030331C">
        <w:rPr>
          <w:rFonts w:ascii="Times New Roman" w:eastAsia="Times New Roman" w:hAnsi="Times New Roman" w:cs="Times New Roman"/>
          <w:sz w:val="24"/>
          <w:szCs w:val="24"/>
          <w:lang w:val="en-US"/>
        </w:rPr>
        <w:t>facilitates</w:t>
      </w:r>
      <w:r w:rsidR="002E05EA">
        <w:rPr>
          <w:rFonts w:ascii="Times New Roman" w:eastAsia="Times New Roman" w:hAnsi="Times New Roman" w:cs="Times New Roman"/>
          <w:sz w:val="24"/>
          <w:szCs w:val="24"/>
          <w:lang w:val="en-US"/>
        </w:rPr>
        <w:t xml:space="preserve"> </w:t>
      </w:r>
      <w:r w:rsidR="008C2C35">
        <w:rPr>
          <w:rFonts w:ascii="Times New Roman" w:eastAsia="Times New Roman" w:hAnsi="Times New Roman" w:cs="Times New Roman"/>
          <w:sz w:val="24"/>
          <w:szCs w:val="24"/>
          <w:lang w:val="en-US"/>
        </w:rPr>
        <w:t xml:space="preserve">a foreign agent to circumvent the restrictions </w:t>
      </w:r>
      <w:r w:rsidR="0030331C">
        <w:rPr>
          <w:rFonts w:ascii="Times New Roman" w:eastAsia="Times New Roman" w:hAnsi="Times New Roman" w:cs="Times New Roman"/>
          <w:sz w:val="24"/>
          <w:szCs w:val="24"/>
          <w:lang w:val="en-US"/>
        </w:rPr>
        <w:t>faces</w:t>
      </w:r>
      <w:r w:rsidR="008C2C35">
        <w:rPr>
          <w:rFonts w:ascii="Times New Roman" w:eastAsia="Times New Roman" w:hAnsi="Times New Roman" w:cs="Times New Roman"/>
          <w:sz w:val="24"/>
          <w:szCs w:val="24"/>
          <w:lang w:val="en-US"/>
        </w:rPr>
        <w:t xml:space="preserve"> </w:t>
      </w:r>
      <w:r w:rsidR="0030331C">
        <w:rPr>
          <w:rFonts w:ascii="Times New Roman" w:eastAsia="Times New Roman" w:hAnsi="Times New Roman" w:cs="Times New Roman"/>
          <w:sz w:val="24"/>
          <w:szCs w:val="24"/>
          <w:lang w:val="en-US"/>
        </w:rPr>
        <w:t xml:space="preserve">administrative fines. </w:t>
      </w:r>
      <w:r w:rsidR="00F960B4">
        <w:rPr>
          <w:rFonts w:ascii="Times New Roman" w:eastAsia="Times New Roman" w:hAnsi="Times New Roman" w:cs="Times New Roman"/>
          <w:sz w:val="24"/>
          <w:szCs w:val="24"/>
          <w:lang w:val="en-US"/>
        </w:rPr>
        <w:t>By J</w:t>
      </w:r>
      <w:r w:rsidR="00140079">
        <w:rPr>
          <w:rFonts w:ascii="Times New Roman" w:eastAsia="Times New Roman" w:hAnsi="Times New Roman" w:cs="Times New Roman"/>
          <w:sz w:val="24"/>
          <w:szCs w:val="24"/>
          <w:lang w:val="en-US"/>
        </w:rPr>
        <w:t>anuary</w:t>
      </w:r>
      <w:r w:rsidR="00F960B4">
        <w:rPr>
          <w:rFonts w:ascii="Times New Roman" w:eastAsia="Times New Roman" w:hAnsi="Times New Roman" w:cs="Times New Roman"/>
          <w:sz w:val="24"/>
          <w:szCs w:val="24"/>
          <w:lang w:val="en-US"/>
        </w:rPr>
        <w:t xml:space="preserve"> 202</w:t>
      </w:r>
      <w:r w:rsidR="00140079">
        <w:rPr>
          <w:rFonts w:ascii="Times New Roman" w:eastAsia="Times New Roman" w:hAnsi="Times New Roman" w:cs="Times New Roman"/>
          <w:sz w:val="24"/>
          <w:szCs w:val="24"/>
          <w:lang w:val="en-US"/>
        </w:rPr>
        <w:t>2</w:t>
      </w:r>
      <w:r w:rsidR="00F960B4">
        <w:rPr>
          <w:rFonts w:ascii="Times New Roman" w:eastAsia="Times New Roman" w:hAnsi="Times New Roman" w:cs="Times New Roman"/>
          <w:sz w:val="24"/>
          <w:szCs w:val="24"/>
          <w:lang w:val="en-US"/>
        </w:rPr>
        <w:t xml:space="preserve"> more than 20 NGOs who provide HIV services </w:t>
      </w:r>
      <w:r w:rsidR="002C35AD">
        <w:rPr>
          <w:rFonts w:ascii="Times New Roman" w:eastAsia="Times New Roman" w:hAnsi="Times New Roman" w:cs="Times New Roman"/>
          <w:sz w:val="24"/>
          <w:szCs w:val="24"/>
          <w:lang w:val="en-US"/>
        </w:rPr>
        <w:t>have been declared foreign agents by the Ministry of Justice</w:t>
      </w:r>
      <w:r w:rsidR="008020ED">
        <w:rPr>
          <w:rFonts w:ascii="Times New Roman" w:eastAsia="Times New Roman" w:hAnsi="Times New Roman" w:cs="Times New Roman"/>
          <w:sz w:val="24"/>
          <w:szCs w:val="24"/>
          <w:lang w:val="en-US"/>
        </w:rPr>
        <w:t xml:space="preserve">; many of </w:t>
      </w:r>
      <w:r w:rsidR="00FF2157">
        <w:rPr>
          <w:rFonts w:ascii="Times New Roman" w:eastAsia="Times New Roman" w:hAnsi="Times New Roman" w:cs="Times New Roman"/>
          <w:sz w:val="24"/>
          <w:szCs w:val="24"/>
          <w:lang w:val="en-US"/>
        </w:rPr>
        <w:t>these</w:t>
      </w:r>
      <w:r w:rsidR="008020ED">
        <w:rPr>
          <w:rFonts w:ascii="Times New Roman" w:eastAsia="Times New Roman" w:hAnsi="Times New Roman" w:cs="Times New Roman"/>
          <w:sz w:val="24"/>
          <w:szCs w:val="24"/>
          <w:lang w:val="en-US"/>
        </w:rPr>
        <w:t xml:space="preserve"> organizations decided to terminate their activities.</w:t>
      </w:r>
      <w:r w:rsidR="00A97B93">
        <w:rPr>
          <w:rStyle w:val="FootnoteReference"/>
          <w:rFonts w:ascii="Times New Roman" w:eastAsia="Times New Roman" w:hAnsi="Times New Roman" w:cs="Times New Roman"/>
          <w:sz w:val="24"/>
          <w:szCs w:val="24"/>
          <w:lang w:val="en-US"/>
        </w:rPr>
        <w:footnoteReference w:id="7"/>
      </w:r>
      <w:r w:rsidR="002C35AD">
        <w:rPr>
          <w:rFonts w:ascii="Times New Roman" w:eastAsia="Times New Roman" w:hAnsi="Times New Roman" w:cs="Times New Roman"/>
          <w:sz w:val="24"/>
          <w:szCs w:val="24"/>
          <w:lang w:val="en-US"/>
        </w:rPr>
        <w:t xml:space="preserve"> </w:t>
      </w:r>
    </w:p>
    <w:p w14:paraId="6508C378" w14:textId="7735A8EB" w:rsidR="00A0091B" w:rsidRDefault="00DF1352" w:rsidP="00F3446A">
      <w:pPr>
        <w:widowControl w:val="0"/>
        <w:spacing w:after="0" w:line="276" w:lineRule="auto"/>
        <w:ind w:right="-2"/>
        <w:jc w:val="both"/>
        <w:rPr>
          <w:rFonts w:ascii="Times New Roman" w:eastAsia="Times New Roman" w:hAnsi="Times New Roman" w:cs="Times New Roman"/>
          <w:color w:val="222222"/>
          <w:sz w:val="24"/>
          <w:szCs w:val="24"/>
          <w:highlight w:val="white"/>
          <w:lang w:val="en-US"/>
        </w:rPr>
      </w:pPr>
      <w:bookmarkStart w:id="5" w:name="_qga8ykbraeud" w:colFirst="0" w:colLast="0"/>
      <w:bookmarkStart w:id="6" w:name="_5cr5y3ajp0di" w:colFirst="0" w:colLast="0"/>
      <w:bookmarkEnd w:id="5"/>
      <w:bookmarkEnd w:id="6"/>
      <w:r>
        <w:rPr>
          <w:rFonts w:ascii="Times New Roman" w:eastAsia="Times New Roman" w:hAnsi="Times New Roman" w:cs="Times New Roman"/>
          <w:color w:val="222222"/>
          <w:sz w:val="24"/>
          <w:szCs w:val="24"/>
          <w:highlight w:val="white"/>
          <w:lang w:val="en-US"/>
        </w:rPr>
        <w:t>The adverse consequence</w:t>
      </w:r>
      <w:r w:rsidR="008020ED">
        <w:rPr>
          <w:rFonts w:ascii="Times New Roman" w:eastAsia="Times New Roman" w:hAnsi="Times New Roman" w:cs="Times New Roman"/>
          <w:color w:val="222222"/>
          <w:sz w:val="24"/>
          <w:szCs w:val="24"/>
          <w:highlight w:val="white"/>
          <w:lang w:val="en-US"/>
        </w:rPr>
        <w:t>s</w:t>
      </w:r>
      <w:r>
        <w:rPr>
          <w:rFonts w:ascii="Times New Roman" w:eastAsia="Times New Roman" w:hAnsi="Times New Roman" w:cs="Times New Roman"/>
          <w:color w:val="222222"/>
          <w:sz w:val="24"/>
          <w:szCs w:val="24"/>
          <w:highlight w:val="white"/>
          <w:lang w:val="en-US"/>
        </w:rPr>
        <w:t xml:space="preserve"> of the law on foreign </w:t>
      </w:r>
      <w:r w:rsidR="008020ED">
        <w:rPr>
          <w:rFonts w:ascii="Times New Roman" w:eastAsia="Times New Roman" w:hAnsi="Times New Roman" w:cs="Times New Roman"/>
          <w:color w:val="222222"/>
          <w:sz w:val="24"/>
          <w:szCs w:val="24"/>
          <w:highlight w:val="white"/>
          <w:lang w:val="en-US"/>
        </w:rPr>
        <w:t xml:space="preserve">agents are twofold: </w:t>
      </w:r>
    </w:p>
    <w:p w14:paraId="0DFF3384" w14:textId="38FE7683" w:rsidR="00F3446A" w:rsidRPr="00A7541D" w:rsidRDefault="00A0091B" w:rsidP="00A7541D">
      <w:pPr>
        <w:pStyle w:val="ListParagraph"/>
        <w:widowControl w:val="0"/>
        <w:numPr>
          <w:ilvl w:val="0"/>
          <w:numId w:val="4"/>
        </w:numPr>
        <w:spacing w:after="0" w:line="276" w:lineRule="auto"/>
        <w:ind w:right="-2"/>
        <w:jc w:val="both"/>
        <w:rPr>
          <w:rFonts w:ascii="Times New Roman" w:eastAsia="Times New Roman" w:hAnsi="Times New Roman" w:cs="Times New Roman"/>
          <w:color w:val="222222"/>
          <w:sz w:val="24"/>
          <w:szCs w:val="24"/>
          <w:highlight w:val="white"/>
          <w:lang w:val="en-US"/>
        </w:rPr>
      </w:pPr>
      <w:r w:rsidRPr="00A7541D">
        <w:rPr>
          <w:rFonts w:ascii="Times New Roman" w:eastAsia="Times New Roman" w:hAnsi="Times New Roman" w:cs="Times New Roman"/>
          <w:color w:val="222222"/>
          <w:sz w:val="24"/>
          <w:szCs w:val="24"/>
          <w:highlight w:val="white"/>
          <w:lang w:val="en-US"/>
        </w:rPr>
        <w:t>The</w:t>
      </w:r>
      <w:r w:rsidR="008020ED" w:rsidRPr="00A7541D">
        <w:rPr>
          <w:rFonts w:ascii="Times New Roman" w:eastAsia="Times New Roman" w:hAnsi="Times New Roman" w:cs="Times New Roman"/>
          <w:color w:val="222222"/>
          <w:sz w:val="24"/>
          <w:szCs w:val="24"/>
          <w:highlight w:val="white"/>
          <w:lang w:val="en-US"/>
        </w:rPr>
        <w:t xml:space="preserve"> law </w:t>
      </w:r>
      <w:r w:rsidR="00FF7F06" w:rsidRPr="00A7541D">
        <w:rPr>
          <w:rFonts w:ascii="Times New Roman" w:eastAsia="Times New Roman" w:hAnsi="Times New Roman" w:cs="Times New Roman"/>
          <w:color w:val="222222"/>
          <w:sz w:val="24"/>
          <w:szCs w:val="24"/>
          <w:highlight w:val="white"/>
          <w:lang w:val="en-US"/>
        </w:rPr>
        <w:t xml:space="preserve">provides </w:t>
      </w:r>
      <w:r w:rsidR="0099496B" w:rsidRPr="00A7541D">
        <w:rPr>
          <w:rFonts w:ascii="Times New Roman" w:eastAsia="Times New Roman" w:hAnsi="Times New Roman" w:cs="Times New Roman"/>
          <w:color w:val="222222"/>
          <w:sz w:val="24"/>
          <w:szCs w:val="24"/>
          <w:highlight w:val="white"/>
          <w:lang w:val="en-US"/>
        </w:rPr>
        <w:t xml:space="preserve">a </w:t>
      </w:r>
      <w:r w:rsidR="00FF7F06" w:rsidRPr="00A7541D">
        <w:rPr>
          <w:rFonts w:ascii="Times New Roman" w:eastAsia="Times New Roman" w:hAnsi="Times New Roman" w:cs="Times New Roman"/>
          <w:color w:val="222222"/>
          <w:sz w:val="24"/>
          <w:szCs w:val="24"/>
          <w:highlight w:val="white"/>
          <w:lang w:val="en-US"/>
        </w:rPr>
        <w:t xml:space="preserve">chilling effect on foreign donors, including </w:t>
      </w:r>
      <w:r w:rsidR="006F3E38" w:rsidRPr="00A7541D">
        <w:rPr>
          <w:rFonts w:ascii="Times New Roman" w:eastAsia="Times New Roman" w:hAnsi="Times New Roman" w:cs="Times New Roman"/>
          <w:color w:val="222222"/>
          <w:sz w:val="24"/>
          <w:szCs w:val="24"/>
          <w:highlight w:val="white"/>
          <w:lang w:val="en-US"/>
        </w:rPr>
        <w:t>in</w:t>
      </w:r>
      <w:r w:rsidR="00FF7F06" w:rsidRPr="00A7541D">
        <w:rPr>
          <w:rFonts w:ascii="Times New Roman" w:eastAsia="Times New Roman" w:hAnsi="Times New Roman" w:cs="Times New Roman"/>
          <w:color w:val="222222"/>
          <w:sz w:val="24"/>
          <w:szCs w:val="24"/>
          <w:highlight w:val="white"/>
          <w:lang w:val="en-US"/>
        </w:rPr>
        <w:t xml:space="preserve"> </w:t>
      </w:r>
      <w:r w:rsidR="006F3E38" w:rsidRPr="00A7541D">
        <w:rPr>
          <w:rFonts w:ascii="Times New Roman" w:eastAsia="Times New Roman" w:hAnsi="Times New Roman" w:cs="Times New Roman"/>
          <w:color w:val="222222"/>
          <w:sz w:val="24"/>
          <w:szCs w:val="24"/>
          <w:highlight w:val="white"/>
          <w:lang w:val="en-US"/>
        </w:rPr>
        <w:t xml:space="preserve">the area of </w:t>
      </w:r>
      <w:r w:rsidR="00FF7F06" w:rsidRPr="00A7541D">
        <w:rPr>
          <w:rFonts w:ascii="Times New Roman" w:eastAsia="Times New Roman" w:hAnsi="Times New Roman" w:cs="Times New Roman"/>
          <w:color w:val="222222"/>
          <w:sz w:val="24"/>
          <w:szCs w:val="24"/>
          <w:highlight w:val="white"/>
          <w:lang w:val="en-US"/>
        </w:rPr>
        <w:t xml:space="preserve">HIV. By July 2023 only four international </w:t>
      </w:r>
      <w:r w:rsidR="00FF2157" w:rsidRPr="00A7541D">
        <w:rPr>
          <w:rFonts w:ascii="Times New Roman" w:eastAsia="Times New Roman" w:hAnsi="Times New Roman" w:cs="Times New Roman"/>
          <w:color w:val="222222"/>
          <w:sz w:val="24"/>
          <w:szCs w:val="24"/>
          <w:highlight w:val="white"/>
          <w:lang w:val="en-US"/>
        </w:rPr>
        <w:t xml:space="preserve">donors continue funding HIV prevention in </w:t>
      </w:r>
      <w:r w:rsidR="006F3E38" w:rsidRPr="00A7541D">
        <w:rPr>
          <w:rFonts w:ascii="Times New Roman" w:eastAsia="Times New Roman" w:hAnsi="Times New Roman" w:cs="Times New Roman"/>
          <w:color w:val="222222"/>
          <w:sz w:val="24"/>
          <w:szCs w:val="24"/>
          <w:highlight w:val="white"/>
          <w:lang w:val="en-US"/>
        </w:rPr>
        <w:t>Russia.</w:t>
      </w:r>
      <w:r w:rsidR="00FF2157" w:rsidRPr="00A7541D">
        <w:rPr>
          <w:rFonts w:ascii="Times New Roman" w:eastAsia="Times New Roman" w:hAnsi="Times New Roman" w:cs="Times New Roman"/>
          <w:color w:val="222222"/>
          <w:sz w:val="24"/>
          <w:szCs w:val="24"/>
          <w:highlight w:val="white"/>
          <w:lang w:val="en-US"/>
        </w:rPr>
        <w:t xml:space="preserve"> </w:t>
      </w:r>
      <w:r w:rsidRPr="00A7541D">
        <w:rPr>
          <w:rFonts w:ascii="Times New Roman" w:eastAsia="Times New Roman" w:hAnsi="Times New Roman" w:cs="Times New Roman"/>
          <w:color w:val="222222"/>
          <w:sz w:val="24"/>
          <w:szCs w:val="24"/>
          <w:highlight w:val="white"/>
          <w:lang w:val="en-US"/>
        </w:rPr>
        <w:t xml:space="preserve">The withdrawal of foreign donors </w:t>
      </w:r>
      <w:r w:rsidR="002E47ED" w:rsidRPr="00A7541D">
        <w:rPr>
          <w:rFonts w:ascii="Times New Roman" w:eastAsia="Times New Roman" w:hAnsi="Times New Roman" w:cs="Times New Roman"/>
          <w:color w:val="222222"/>
          <w:sz w:val="24"/>
          <w:szCs w:val="24"/>
          <w:highlight w:val="white"/>
          <w:lang w:val="en-US"/>
        </w:rPr>
        <w:t xml:space="preserve">from Russia is a severe blow to HIV prevention among key and vulnerable populations because the Russia Government </w:t>
      </w:r>
      <w:r w:rsidR="00BD27E7" w:rsidRPr="00A7541D">
        <w:rPr>
          <w:rFonts w:ascii="Times New Roman" w:eastAsia="Times New Roman" w:hAnsi="Times New Roman" w:cs="Times New Roman"/>
          <w:color w:val="222222"/>
          <w:sz w:val="24"/>
          <w:szCs w:val="24"/>
          <w:highlight w:val="white"/>
          <w:lang w:val="en-US"/>
        </w:rPr>
        <w:t xml:space="preserve">provides funding for HIV prevention among </w:t>
      </w:r>
      <w:r w:rsidR="00E71529" w:rsidRPr="00A7541D">
        <w:rPr>
          <w:rFonts w:ascii="Times New Roman" w:eastAsia="Times New Roman" w:hAnsi="Times New Roman" w:cs="Times New Roman"/>
          <w:color w:val="222222"/>
          <w:sz w:val="24"/>
          <w:szCs w:val="24"/>
          <w:highlight w:val="white"/>
          <w:lang w:val="en-US"/>
        </w:rPr>
        <w:t xml:space="preserve">the </w:t>
      </w:r>
      <w:r w:rsidR="00BD27E7" w:rsidRPr="00A7541D">
        <w:rPr>
          <w:rFonts w:ascii="Times New Roman" w:eastAsia="Times New Roman" w:hAnsi="Times New Roman" w:cs="Times New Roman"/>
          <w:color w:val="222222"/>
          <w:sz w:val="24"/>
          <w:szCs w:val="24"/>
          <w:highlight w:val="white"/>
          <w:lang w:val="en-US"/>
        </w:rPr>
        <w:t xml:space="preserve">general population but does not fund HIV prevention among key and vulnerable </w:t>
      </w:r>
      <w:r w:rsidR="00326596" w:rsidRPr="00A7541D">
        <w:rPr>
          <w:rFonts w:ascii="Times New Roman" w:eastAsia="Times New Roman" w:hAnsi="Times New Roman" w:cs="Times New Roman"/>
          <w:color w:val="222222"/>
          <w:sz w:val="24"/>
          <w:szCs w:val="24"/>
          <w:highlight w:val="white"/>
          <w:lang w:val="en-US"/>
        </w:rPr>
        <w:t>groups.</w:t>
      </w:r>
    </w:p>
    <w:p w14:paraId="393806A7" w14:textId="1D7B93DD" w:rsidR="00A65FB2" w:rsidRPr="00A7541D" w:rsidRDefault="00406C50" w:rsidP="00A7541D">
      <w:pPr>
        <w:pStyle w:val="ListParagraph"/>
        <w:widowControl w:val="0"/>
        <w:numPr>
          <w:ilvl w:val="0"/>
          <w:numId w:val="4"/>
        </w:numPr>
        <w:spacing w:after="0" w:line="276" w:lineRule="auto"/>
        <w:ind w:right="-2"/>
        <w:jc w:val="both"/>
        <w:rPr>
          <w:rFonts w:ascii="Times New Roman" w:eastAsia="Times New Roman" w:hAnsi="Times New Roman" w:cs="Times New Roman"/>
          <w:color w:val="222222"/>
          <w:sz w:val="24"/>
          <w:szCs w:val="24"/>
          <w:highlight w:val="white"/>
          <w:lang w:val="en-US"/>
        </w:rPr>
      </w:pPr>
      <w:r w:rsidRPr="00A7541D">
        <w:rPr>
          <w:rFonts w:ascii="Times New Roman" w:eastAsia="Times New Roman" w:hAnsi="Times New Roman" w:cs="Times New Roman"/>
          <w:color w:val="222222"/>
          <w:sz w:val="24"/>
          <w:szCs w:val="24"/>
          <w:highlight w:val="white"/>
          <w:lang w:val="en-US"/>
        </w:rPr>
        <w:t xml:space="preserve">Historically, the most professional HIV service NGOs were those who </w:t>
      </w:r>
      <w:r w:rsidR="00326596" w:rsidRPr="00A7541D">
        <w:rPr>
          <w:rFonts w:ascii="Times New Roman" w:eastAsia="Times New Roman" w:hAnsi="Times New Roman" w:cs="Times New Roman"/>
          <w:color w:val="222222"/>
          <w:sz w:val="24"/>
          <w:szCs w:val="24"/>
          <w:highlight w:val="white"/>
          <w:lang w:val="en-US"/>
        </w:rPr>
        <w:t>received</w:t>
      </w:r>
      <w:r w:rsidR="003005C4" w:rsidRPr="00A7541D">
        <w:rPr>
          <w:rFonts w:ascii="Times New Roman" w:eastAsia="Times New Roman" w:hAnsi="Times New Roman" w:cs="Times New Roman"/>
          <w:color w:val="222222"/>
          <w:sz w:val="24"/>
          <w:szCs w:val="24"/>
          <w:highlight w:val="white"/>
          <w:lang w:val="en-US"/>
        </w:rPr>
        <w:t xml:space="preserve"> foreign funding. Because of the foreign agent laws, these NGOs </w:t>
      </w:r>
      <w:r w:rsidR="00E71529" w:rsidRPr="00A7541D">
        <w:rPr>
          <w:rFonts w:ascii="Times New Roman" w:eastAsia="Times New Roman" w:hAnsi="Times New Roman" w:cs="Times New Roman"/>
          <w:color w:val="222222"/>
          <w:sz w:val="24"/>
          <w:szCs w:val="24"/>
          <w:highlight w:val="white"/>
          <w:lang w:val="en-US"/>
        </w:rPr>
        <w:t xml:space="preserve">either </w:t>
      </w:r>
      <w:r w:rsidR="006E37C0" w:rsidRPr="00A7541D">
        <w:rPr>
          <w:rFonts w:ascii="Times New Roman" w:eastAsia="Times New Roman" w:hAnsi="Times New Roman" w:cs="Times New Roman"/>
          <w:color w:val="222222"/>
          <w:sz w:val="24"/>
          <w:szCs w:val="24"/>
          <w:highlight w:val="white"/>
          <w:lang w:val="en-US"/>
        </w:rPr>
        <w:t xml:space="preserve">terminated their operations completely or </w:t>
      </w:r>
      <w:r w:rsidR="00A65FB2" w:rsidRPr="00A7541D">
        <w:rPr>
          <w:rFonts w:ascii="Times New Roman" w:eastAsia="Times New Roman" w:hAnsi="Times New Roman" w:cs="Times New Roman"/>
          <w:color w:val="222222"/>
          <w:sz w:val="24"/>
          <w:szCs w:val="24"/>
          <w:highlight w:val="white"/>
          <w:lang w:val="en-US"/>
        </w:rPr>
        <w:t xml:space="preserve">experience a significant </w:t>
      </w:r>
      <w:r w:rsidR="006E37C0" w:rsidRPr="00A7541D">
        <w:rPr>
          <w:rFonts w:ascii="Times New Roman" w:eastAsia="Times New Roman" w:hAnsi="Times New Roman" w:cs="Times New Roman"/>
          <w:color w:val="222222"/>
          <w:sz w:val="24"/>
          <w:szCs w:val="24"/>
          <w:highlight w:val="white"/>
          <w:lang w:val="en-US"/>
        </w:rPr>
        <w:t>los</w:t>
      </w:r>
      <w:r w:rsidR="00A65FB2" w:rsidRPr="00A7541D">
        <w:rPr>
          <w:rFonts w:ascii="Times New Roman" w:eastAsia="Times New Roman" w:hAnsi="Times New Roman" w:cs="Times New Roman"/>
          <w:color w:val="222222"/>
          <w:sz w:val="24"/>
          <w:szCs w:val="24"/>
          <w:highlight w:val="white"/>
          <w:lang w:val="en-US"/>
        </w:rPr>
        <w:t>s of</w:t>
      </w:r>
      <w:r w:rsidR="006E37C0" w:rsidRPr="00A7541D">
        <w:rPr>
          <w:rFonts w:ascii="Times New Roman" w:eastAsia="Times New Roman" w:hAnsi="Times New Roman" w:cs="Times New Roman"/>
          <w:color w:val="222222"/>
          <w:sz w:val="24"/>
          <w:szCs w:val="24"/>
          <w:highlight w:val="white"/>
          <w:lang w:val="en-US"/>
        </w:rPr>
        <w:t xml:space="preserve"> funding</w:t>
      </w:r>
      <w:r w:rsidR="00E71529" w:rsidRPr="00A7541D">
        <w:rPr>
          <w:rFonts w:ascii="Times New Roman" w:eastAsia="Times New Roman" w:hAnsi="Times New Roman" w:cs="Times New Roman"/>
          <w:color w:val="222222"/>
          <w:sz w:val="24"/>
          <w:szCs w:val="24"/>
          <w:highlight w:val="white"/>
          <w:lang w:val="en-US"/>
        </w:rPr>
        <w:t>.</w:t>
      </w:r>
    </w:p>
    <w:p w14:paraId="5A738410" w14:textId="524378B1" w:rsidR="00A65FB2" w:rsidRDefault="00A65FB2" w:rsidP="00F3446A">
      <w:pPr>
        <w:widowControl w:val="0"/>
        <w:spacing w:after="0" w:line="276" w:lineRule="auto"/>
        <w:ind w:right="-2"/>
        <w:jc w:val="both"/>
        <w:rPr>
          <w:rFonts w:ascii="Times New Roman" w:eastAsia="Times New Roman" w:hAnsi="Times New Roman" w:cs="Times New Roman"/>
          <w:color w:val="222222"/>
          <w:sz w:val="24"/>
          <w:szCs w:val="24"/>
          <w:highlight w:val="white"/>
          <w:lang w:val="en-US"/>
        </w:rPr>
      </w:pPr>
    </w:p>
    <w:p w14:paraId="68BCA941" w14:textId="79D15B18" w:rsidR="003A0068" w:rsidRDefault="00BE3D71" w:rsidP="00F3446A">
      <w:pPr>
        <w:widowControl w:val="0"/>
        <w:spacing w:after="0" w:line="276" w:lineRule="auto"/>
        <w:ind w:right="-2"/>
        <w:jc w:val="both"/>
        <w:rPr>
          <w:rFonts w:ascii="Times New Roman" w:eastAsia="Times New Roman" w:hAnsi="Times New Roman" w:cs="Times New Roman"/>
          <w:color w:val="222222"/>
          <w:sz w:val="24"/>
          <w:szCs w:val="24"/>
          <w:highlight w:val="white"/>
          <w:lang w:val="en-US"/>
        </w:rPr>
      </w:pPr>
      <w:r>
        <w:rPr>
          <w:rFonts w:ascii="Times New Roman" w:eastAsia="Times New Roman" w:hAnsi="Times New Roman" w:cs="Times New Roman"/>
          <w:color w:val="222222"/>
          <w:sz w:val="24"/>
          <w:szCs w:val="24"/>
          <w:highlight w:val="white"/>
          <w:lang w:val="en-US"/>
        </w:rPr>
        <w:t xml:space="preserve">Thus, the law on foreign agents has brought </w:t>
      </w:r>
      <w:r w:rsidR="00DA2ED5">
        <w:rPr>
          <w:rFonts w:ascii="Times New Roman" w:eastAsia="Times New Roman" w:hAnsi="Times New Roman" w:cs="Times New Roman"/>
          <w:color w:val="222222"/>
          <w:sz w:val="24"/>
          <w:szCs w:val="24"/>
          <w:highlight w:val="white"/>
          <w:lang w:val="en-US"/>
        </w:rPr>
        <w:t xml:space="preserve">a </w:t>
      </w:r>
      <w:r>
        <w:rPr>
          <w:rFonts w:ascii="Times New Roman" w:eastAsia="Times New Roman" w:hAnsi="Times New Roman" w:cs="Times New Roman"/>
          <w:color w:val="222222"/>
          <w:sz w:val="24"/>
          <w:szCs w:val="24"/>
          <w:highlight w:val="white"/>
          <w:lang w:val="en-US"/>
        </w:rPr>
        <w:t xml:space="preserve">significant negative impact on HIV prevention among key and vulnerable groups of populations, such as </w:t>
      </w:r>
      <w:r w:rsidR="00DA2ED5">
        <w:rPr>
          <w:rFonts w:ascii="Times New Roman" w:eastAsia="Times New Roman" w:hAnsi="Times New Roman" w:cs="Times New Roman"/>
          <w:color w:val="222222"/>
          <w:sz w:val="24"/>
          <w:szCs w:val="24"/>
          <w:highlight w:val="white"/>
          <w:lang w:val="en-US"/>
        </w:rPr>
        <w:t>people who use drugs, sex workers, and men who have sex with men.</w:t>
      </w:r>
      <w:r w:rsidR="003005C4">
        <w:rPr>
          <w:rFonts w:ascii="Times New Roman" w:eastAsia="Times New Roman" w:hAnsi="Times New Roman" w:cs="Times New Roman"/>
          <w:color w:val="222222"/>
          <w:sz w:val="24"/>
          <w:szCs w:val="24"/>
          <w:highlight w:val="white"/>
          <w:lang w:val="en-US"/>
        </w:rPr>
        <w:t xml:space="preserve"> </w:t>
      </w:r>
    </w:p>
    <w:p w14:paraId="278A96FF" w14:textId="77777777" w:rsidR="00622855" w:rsidRPr="00326596" w:rsidRDefault="00622855" w:rsidP="00164580">
      <w:pPr>
        <w:spacing w:line="23" w:lineRule="atLeast"/>
        <w:jc w:val="both"/>
        <w:rPr>
          <w:rFonts w:ascii="Times New Roman" w:eastAsia="Times New Roman" w:hAnsi="Times New Roman" w:cs="Times New Roman"/>
          <w:sz w:val="24"/>
          <w:szCs w:val="24"/>
        </w:rPr>
      </w:pPr>
    </w:p>
    <w:p w14:paraId="48145BA9" w14:textId="6E795155" w:rsidR="00DA2ED5" w:rsidRPr="0037594A" w:rsidRDefault="00997A48" w:rsidP="00164580">
      <w:pPr>
        <w:spacing w:line="23" w:lineRule="atLeast"/>
        <w:jc w:val="both"/>
        <w:rPr>
          <w:rFonts w:ascii="Times New Roman" w:eastAsia="Times New Roman" w:hAnsi="Times New Roman" w:cs="Times New Roman"/>
          <w:b/>
          <w:bCs/>
          <w:sz w:val="24"/>
          <w:szCs w:val="24"/>
          <w:lang w:val="en-US"/>
        </w:rPr>
      </w:pPr>
      <w:r w:rsidRPr="0037594A">
        <w:rPr>
          <w:rFonts w:ascii="Times New Roman" w:eastAsia="Times New Roman" w:hAnsi="Times New Roman" w:cs="Times New Roman"/>
          <w:b/>
          <w:bCs/>
          <w:sz w:val="24"/>
          <w:szCs w:val="24"/>
          <w:lang w:val="en-US"/>
        </w:rPr>
        <w:t>Question for the list of issues</w:t>
      </w:r>
    </w:p>
    <w:p w14:paraId="0015194D" w14:textId="7BB86631" w:rsidR="003A0068" w:rsidRDefault="00997A48" w:rsidP="00164580">
      <w:pPr>
        <w:spacing w:line="23" w:lineRule="atLeast"/>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Please, provide </w:t>
      </w:r>
      <w:r w:rsidR="00CD2C2A">
        <w:rPr>
          <w:rFonts w:ascii="Times New Roman" w:eastAsia="Times New Roman" w:hAnsi="Times New Roman" w:cs="Times New Roman"/>
          <w:sz w:val="24"/>
          <w:szCs w:val="24"/>
          <w:lang w:val="en-US"/>
        </w:rPr>
        <w:t xml:space="preserve">reasons </w:t>
      </w:r>
      <w:r w:rsidR="003A0068" w:rsidRPr="00326596">
        <w:rPr>
          <w:rFonts w:ascii="Times New Roman" w:eastAsia="Times New Roman" w:hAnsi="Times New Roman" w:cs="Times New Roman"/>
          <w:sz w:val="24"/>
          <w:szCs w:val="24"/>
          <w:lang w:val="en-US"/>
        </w:rPr>
        <w:t xml:space="preserve">for the targeting of health service NGOs, particularly those involved in HIV prevention for key and vulnerable populations, under </w:t>
      </w:r>
      <w:r w:rsidR="00CD2C2A" w:rsidRPr="00CD2C2A">
        <w:rPr>
          <w:rFonts w:ascii="Times New Roman" w:eastAsia="Times New Roman" w:hAnsi="Times New Roman" w:cs="Times New Roman"/>
          <w:sz w:val="24"/>
          <w:szCs w:val="24"/>
          <w:lang w:val="en-US"/>
        </w:rPr>
        <w:t xml:space="preserve">Federal Law No 255-FZ "About Control </w:t>
      </w:r>
      <w:r w:rsidR="00CD2C2A" w:rsidRPr="00CD2C2A">
        <w:rPr>
          <w:rFonts w:ascii="Times New Roman" w:eastAsia="Times New Roman" w:hAnsi="Times New Roman" w:cs="Times New Roman"/>
          <w:sz w:val="24"/>
          <w:szCs w:val="24"/>
          <w:lang w:val="en-US"/>
        </w:rPr>
        <w:lastRenderedPageBreak/>
        <w:t>of Persons Under the Foreign Influence”</w:t>
      </w:r>
      <w:r w:rsidR="003A0068" w:rsidRPr="00326596">
        <w:rPr>
          <w:rFonts w:ascii="Times New Roman" w:eastAsia="Times New Roman" w:hAnsi="Times New Roman" w:cs="Times New Roman"/>
          <w:sz w:val="24"/>
          <w:szCs w:val="24"/>
          <w:lang w:val="en-US"/>
        </w:rPr>
        <w:t>. Explain the specific impacts of this law on their ability to operate and support at-risk communities.</w:t>
      </w:r>
    </w:p>
    <w:p w14:paraId="1027E30A" w14:textId="77777777" w:rsidR="00CD2C2A" w:rsidRDefault="00CD2C2A" w:rsidP="00164580">
      <w:pPr>
        <w:spacing w:line="23" w:lineRule="atLeast"/>
        <w:jc w:val="both"/>
        <w:rPr>
          <w:rFonts w:ascii="Times New Roman" w:eastAsia="Times New Roman" w:hAnsi="Times New Roman" w:cs="Times New Roman"/>
          <w:sz w:val="24"/>
          <w:szCs w:val="24"/>
          <w:lang w:val="en-US"/>
        </w:rPr>
      </w:pPr>
    </w:p>
    <w:p w14:paraId="1E8C0C65" w14:textId="21C5610E" w:rsidR="004627CB" w:rsidRPr="00A7541D" w:rsidRDefault="008605A2" w:rsidP="00164580">
      <w:pPr>
        <w:spacing w:line="23" w:lineRule="atLeast"/>
        <w:jc w:val="both"/>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 xml:space="preserve">STIGMA, DISCRIMINATION, AND VIOLATIONS OF </w:t>
      </w:r>
      <w:r w:rsidR="006B1CD5">
        <w:rPr>
          <w:rFonts w:ascii="Times New Roman" w:eastAsia="Times New Roman" w:hAnsi="Times New Roman" w:cs="Times New Roman"/>
          <w:b/>
          <w:bCs/>
          <w:sz w:val="24"/>
          <w:szCs w:val="24"/>
          <w:lang w:val="en-US"/>
        </w:rPr>
        <w:t>THE RIGHT TO HEALTH</w:t>
      </w:r>
      <w:r>
        <w:rPr>
          <w:rFonts w:ascii="Times New Roman" w:eastAsia="Times New Roman" w:hAnsi="Times New Roman" w:cs="Times New Roman"/>
          <w:b/>
          <w:bCs/>
          <w:sz w:val="24"/>
          <w:szCs w:val="24"/>
          <w:lang w:val="en-US"/>
        </w:rPr>
        <w:t xml:space="preserve"> </w:t>
      </w:r>
      <w:r w:rsidR="006B1CD5">
        <w:rPr>
          <w:rFonts w:ascii="Times New Roman" w:eastAsia="Times New Roman" w:hAnsi="Times New Roman" w:cs="Times New Roman"/>
          <w:b/>
          <w:bCs/>
          <w:sz w:val="24"/>
          <w:szCs w:val="24"/>
          <w:lang w:val="en-US"/>
        </w:rPr>
        <w:t>CONCERNING</w:t>
      </w:r>
      <w:r>
        <w:rPr>
          <w:rFonts w:ascii="Times New Roman" w:eastAsia="Times New Roman" w:hAnsi="Times New Roman" w:cs="Times New Roman"/>
          <w:b/>
          <w:bCs/>
          <w:sz w:val="24"/>
          <w:szCs w:val="24"/>
          <w:lang w:val="en-US"/>
        </w:rPr>
        <w:t xml:space="preserve"> PEOPLE WHO USE DRUGS</w:t>
      </w:r>
      <w:r w:rsidR="005D45A9">
        <w:rPr>
          <w:rFonts w:ascii="Times New Roman" w:eastAsia="Times New Roman" w:hAnsi="Times New Roman" w:cs="Times New Roman"/>
          <w:b/>
          <w:bCs/>
          <w:sz w:val="24"/>
          <w:szCs w:val="24"/>
          <w:lang w:val="en-US"/>
        </w:rPr>
        <w:t xml:space="preserve"> </w:t>
      </w:r>
    </w:p>
    <w:p w14:paraId="085235C1" w14:textId="77777777" w:rsidR="00CD2C2A" w:rsidRDefault="00CD2C2A" w:rsidP="00164580">
      <w:pPr>
        <w:spacing w:line="23" w:lineRule="atLeast"/>
        <w:jc w:val="both"/>
        <w:rPr>
          <w:rFonts w:ascii="Times New Roman" w:eastAsia="Times New Roman" w:hAnsi="Times New Roman" w:cs="Times New Roman"/>
          <w:sz w:val="24"/>
          <w:szCs w:val="24"/>
        </w:rPr>
      </w:pPr>
    </w:p>
    <w:p w14:paraId="7319896E" w14:textId="68588373" w:rsidR="005D45A9" w:rsidRDefault="003A0068" w:rsidP="005D45A9">
      <w:pPr>
        <w:spacing w:line="23" w:lineRule="atLeast"/>
        <w:jc w:val="both"/>
        <w:rPr>
          <w:rFonts w:ascii="Times New Roman" w:eastAsia="Times New Roman" w:hAnsi="Times New Roman" w:cs="Times New Roman"/>
          <w:sz w:val="24"/>
          <w:szCs w:val="24"/>
          <w:lang w:val="en-US"/>
        </w:rPr>
      </w:pPr>
      <w:r w:rsidRPr="00326596">
        <w:rPr>
          <w:rFonts w:ascii="Times New Roman" w:eastAsia="Times New Roman" w:hAnsi="Times New Roman" w:cs="Times New Roman"/>
          <w:sz w:val="24"/>
          <w:szCs w:val="24"/>
          <w:lang w:val="en-US"/>
        </w:rPr>
        <w:t>The State Anti-Drug Strategy in Russia promotes a policy of social intolerance towards drug use, resulting in discrimination and violations of human rights for individuals who use drugs. The new State Anti-Drug Strategy (2020-2030) aims to impose an anti-drug ideology based on traditional values, leading to harsh enforcement against vulnerable individuals involved in drug use, rather than focusing on wholesale drug trafficking.</w:t>
      </w:r>
      <w:r w:rsidR="008605A2">
        <w:rPr>
          <w:rStyle w:val="FootnoteReference"/>
          <w:rFonts w:ascii="Times New Roman" w:eastAsia="Times New Roman" w:hAnsi="Times New Roman" w:cs="Times New Roman"/>
          <w:sz w:val="24"/>
          <w:szCs w:val="24"/>
          <w:lang w:val="en-US"/>
        </w:rPr>
        <w:footnoteReference w:id="8"/>
      </w:r>
      <w:r w:rsidRPr="00326596">
        <w:rPr>
          <w:rFonts w:ascii="Times New Roman" w:eastAsia="Times New Roman" w:hAnsi="Times New Roman" w:cs="Times New Roman"/>
          <w:sz w:val="24"/>
          <w:szCs w:val="24"/>
          <w:lang w:val="en-US"/>
        </w:rPr>
        <w:t xml:space="preserve"> This punitive environment allows law enforcement agencies to discriminate and infringe upon human rights, contradicting the principles outlined in Articles 2 and 12 of the Covenant.</w:t>
      </w:r>
    </w:p>
    <w:p w14:paraId="47CA3D54" w14:textId="593800C1" w:rsidR="005D45A9" w:rsidRPr="00182315" w:rsidRDefault="005D45A9" w:rsidP="005D45A9">
      <w:pPr>
        <w:widowControl w:val="0"/>
        <w:spacing w:line="23" w:lineRule="atLeast"/>
        <w:jc w:val="both"/>
        <w:rPr>
          <w:rFonts w:ascii="Times New Roman" w:eastAsia="Times New Roman" w:hAnsi="Times New Roman" w:cs="Times New Roman"/>
          <w:sz w:val="24"/>
          <w:szCs w:val="24"/>
        </w:rPr>
      </w:pPr>
      <w:r w:rsidRPr="00182315">
        <w:rPr>
          <w:rFonts w:ascii="Times New Roman" w:eastAsia="Times New Roman" w:hAnsi="Times New Roman" w:cs="Times New Roman"/>
          <w:sz w:val="24"/>
          <w:szCs w:val="24"/>
        </w:rPr>
        <w:t xml:space="preserve">Russia’s </w:t>
      </w:r>
      <w:r>
        <w:rPr>
          <w:rFonts w:ascii="Times New Roman" w:eastAsia="Times New Roman" w:hAnsi="Times New Roman" w:cs="Times New Roman"/>
          <w:sz w:val="24"/>
          <w:szCs w:val="24"/>
        </w:rPr>
        <w:t xml:space="preserve">approach to </w:t>
      </w:r>
      <w:r w:rsidRPr="00182315">
        <w:rPr>
          <w:rFonts w:ascii="Times New Roman" w:eastAsia="Times New Roman" w:hAnsi="Times New Roman" w:cs="Times New Roman"/>
          <w:sz w:val="24"/>
          <w:szCs w:val="24"/>
        </w:rPr>
        <w:t xml:space="preserve">drug dependence treatment has </w:t>
      </w:r>
      <w:r>
        <w:rPr>
          <w:rFonts w:ascii="Times New Roman" w:eastAsia="Times New Roman" w:hAnsi="Times New Roman" w:cs="Times New Roman"/>
          <w:sz w:val="24"/>
          <w:szCs w:val="24"/>
        </w:rPr>
        <w:t xml:space="preserve">raised </w:t>
      </w:r>
      <w:r w:rsidRPr="00182315">
        <w:rPr>
          <w:rFonts w:ascii="Times New Roman" w:eastAsia="Times New Roman" w:hAnsi="Times New Roman" w:cs="Times New Roman"/>
          <w:sz w:val="24"/>
          <w:szCs w:val="24"/>
        </w:rPr>
        <w:t>concern</w:t>
      </w:r>
      <w:r>
        <w:rPr>
          <w:rFonts w:ascii="Times New Roman" w:eastAsia="Times New Roman" w:hAnsi="Times New Roman" w:cs="Times New Roman"/>
          <w:sz w:val="24"/>
          <w:szCs w:val="24"/>
        </w:rPr>
        <w:t>s</w:t>
      </w:r>
      <w:r w:rsidRPr="0018231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from various UN bodies, including the </w:t>
      </w:r>
      <w:r w:rsidRPr="00182315">
        <w:rPr>
          <w:rFonts w:ascii="Times New Roman" w:eastAsia="Times New Roman" w:hAnsi="Times New Roman" w:cs="Times New Roman"/>
          <w:sz w:val="24"/>
          <w:szCs w:val="24"/>
        </w:rPr>
        <w:t>CESCR,</w:t>
      </w:r>
      <w:r w:rsidRPr="00182315">
        <w:rPr>
          <w:rFonts w:ascii="Times New Roman" w:eastAsia="Times New Roman" w:hAnsi="Times New Roman" w:cs="Times New Roman"/>
          <w:sz w:val="24"/>
          <w:szCs w:val="24"/>
          <w:vertAlign w:val="superscript"/>
        </w:rPr>
        <w:footnoteReference w:id="9"/>
      </w:r>
      <w:r w:rsidRPr="00182315">
        <w:rPr>
          <w:rFonts w:ascii="Times New Roman" w:eastAsia="Times New Roman" w:hAnsi="Times New Roman" w:cs="Times New Roman"/>
          <w:sz w:val="24"/>
          <w:szCs w:val="24"/>
        </w:rPr>
        <w:t xml:space="preserve"> Human Rights Committee,</w:t>
      </w:r>
      <w:r w:rsidRPr="00182315">
        <w:rPr>
          <w:rFonts w:ascii="Times New Roman" w:eastAsia="Times New Roman" w:hAnsi="Times New Roman" w:cs="Times New Roman"/>
          <w:sz w:val="24"/>
          <w:szCs w:val="24"/>
          <w:vertAlign w:val="superscript"/>
        </w:rPr>
        <w:footnoteReference w:id="10"/>
      </w:r>
      <w:r w:rsidRPr="00182315">
        <w:rPr>
          <w:rFonts w:ascii="Times New Roman" w:eastAsia="Times New Roman" w:hAnsi="Times New Roman" w:cs="Times New Roman"/>
          <w:sz w:val="24"/>
          <w:szCs w:val="24"/>
        </w:rPr>
        <w:t xml:space="preserve"> CEDAW,</w:t>
      </w:r>
      <w:r w:rsidRPr="00182315">
        <w:rPr>
          <w:rFonts w:ascii="Times New Roman" w:eastAsia="Times New Roman" w:hAnsi="Times New Roman" w:cs="Times New Roman"/>
          <w:sz w:val="24"/>
          <w:szCs w:val="24"/>
          <w:vertAlign w:val="superscript"/>
        </w:rPr>
        <w:footnoteReference w:id="11"/>
      </w:r>
      <w:r w:rsidRPr="00182315">
        <w:rPr>
          <w:rFonts w:ascii="Times New Roman" w:eastAsia="Times New Roman" w:hAnsi="Times New Roman" w:cs="Times New Roman"/>
          <w:sz w:val="24"/>
          <w:szCs w:val="24"/>
        </w:rPr>
        <w:t xml:space="preserve"> UN Special Rapporteur on the right to health,</w:t>
      </w:r>
      <w:r w:rsidRPr="00182315">
        <w:rPr>
          <w:rFonts w:ascii="Times New Roman" w:eastAsia="Times New Roman" w:hAnsi="Times New Roman" w:cs="Times New Roman"/>
          <w:sz w:val="24"/>
          <w:szCs w:val="24"/>
          <w:vertAlign w:val="superscript"/>
        </w:rPr>
        <w:footnoteReference w:id="12"/>
      </w:r>
      <w:r w:rsidRPr="00182315">
        <w:rPr>
          <w:rFonts w:ascii="Times New Roman" w:eastAsia="Times New Roman" w:hAnsi="Times New Roman" w:cs="Times New Roman"/>
          <w:sz w:val="24"/>
          <w:szCs w:val="24"/>
        </w:rPr>
        <w:t xml:space="preserve"> UN Special Rapporteur on torture,</w:t>
      </w:r>
      <w:r w:rsidRPr="00182315">
        <w:rPr>
          <w:rFonts w:ascii="Times New Roman" w:eastAsia="Times New Roman" w:hAnsi="Times New Roman" w:cs="Times New Roman"/>
          <w:sz w:val="24"/>
          <w:szCs w:val="24"/>
          <w:vertAlign w:val="superscript"/>
        </w:rPr>
        <w:footnoteReference w:id="13"/>
      </w:r>
      <w:r w:rsidRPr="00182315">
        <w:rPr>
          <w:rFonts w:ascii="Times New Roman" w:eastAsia="Times New Roman" w:hAnsi="Times New Roman" w:cs="Times New Roman"/>
          <w:sz w:val="24"/>
          <w:szCs w:val="24"/>
        </w:rPr>
        <w:t xml:space="preserve"> and UN Special Rapporteur on violence against women.</w:t>
      </w:r>
      <w:r w:rsidRPr="00182315">
        <w:rPr>
          <w:rFonts w:ascii="Times New Roman" w:eastAsia="Times New Roman" w:hAnsi="Times New Roman" w:cs="Times New Roman"/>
          <w:color w:val="000000"/>
          <w:sz w:val="24"/>
          <w:szCs w:val="24"/>
          <w:vertAlign w:val="superscript"/>
        </w:rPr>
        <w:footnoteReference w:id="14"/>
      </w:r>
      <w:r w:rsidRPr="00182315">
        <w:rPr>
          <w:rFonts w:ascii="Times New Roman" w:eastAsia="Times New Roman" w:hAnsi="Times New Roman" w:cs="Times New Roman"/>
          <w:sz w:val="24"/>
          <w:szCs w:val="24"/>
        </w:rPr>
        <w:t xml:space="preserve"> </w:t>
      </w:r>
      <w:r w:rsidRPr="00E33F7F">
        <w:rPr>
          <w:rFonts w:ascii="Times New Roman" w:eastAsia="Times New Roman" w:hAnsi="Times New Roman" w:cs="Times New Roman"/>
          <w:sz w:val="24"/>
          <w:szCs w:val="24"/>
        </w:rPr>
        <w:t>Despite international recognition of pharmacological drug-dependence treatments like opioid substitution treatment (OST), Russia maintains its prohibition on such treatments</w:t>
      </w:r>
      <w:r w:rsidRPr="00182315">
        <w:rPr>
          <w:rFonts w:ascii="Times New Roman" w:eastAsia="Times New Roman" w:hAnsi="Times New Roman" w:cs="Times New Roman"/>
          <w:sz w:val="24"/>
          <w:szCs w:val="24"/>
        </w:rPr>
        <w:t>.</w:t>
      </w:r>
      <w:r w:rsidRPr="00E33F7F">
        <w:rPr>
          <w:rFonts w:ascii="Times New Roman" w:eastAsia="Times New Roman" w:hAnsi="Times New Roman" w:cs="Times New Roman"/>
          <w:sz w:val="24"/>
          <w:szCs w:val="24"/>
        </w:rPr>
        <w:t xml:space="preserve"> The available treatment option in Russia, both in general and in prison, is abstinence-based, which is ineffective and often inadequate for addressing drug dependency issues.</w:t>
      </w:r>
    </w:p>
    <w:p w14:paraId="6EDA1865" w14:textId="2A637C8F" w:rsidR="003A0068" w:rsidRDefault="005D45A9" w:rsidP="005D45A9">
      <w:pPr>
        <w:widowControl w:val="0"/>
        <w:spacing w:line="23" w:lineRule="atLeast"/>
        <w:jc w:val="both"/>
        <w:rPr>
          <w:rFonts w:ascii="Times New Roman" w:eastAsia="Times New Roman" w:hAnsi="Times New Roman" w:cs="Times New Roman"/>
          <w:sz w:val="24"/>
          <w:szCs w:val="24"/>
        </w:rPr>
      </w:pPr>
      <w:r w:rsidRPr="00326596">
        <w:rPr>
          <w:rFonts w:ascii="Times New Roman" w:eastAsia="Times New Roman" w:hAnsi="Times New Roman" w:cs="Times New Roman"/>
          <w:sz w:val="24"/>
          <w:szCs w:val="24"/>
        </w:rPr>
        <w:t>Approximately one-third of individuals in Russian prisons are incarcerated due to drug-related convictions, many of whom suffer from drug dependence. However, no evidence-based drug treatment services are available in pre-trial detention or custodial facilities. Additionally, individuals with drug dependence often avoid disclosing their health status to prison authorities to avoid unnecessary restrictions and limitations, which hinder access to early conditional release. Subjecting individuals to harsh custodial sanctions without providing evidence-based treatment for their underlying health condition (drug dependence) contradicts the principles of human dignity.</w:t>
      </w:r>
    </w:p>
    <w:p w14:paraId="5F4B3BA4" w14:textId="736E1D84" w:rsidR="005D45A9" w:rsidRPr="00182315" w:rsidRDefault="005D45A9" w:rsidP="005D45A9">
      <w:pPr>
        <w:spacing w:after="120" w:line="23"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no </w:t>
      </w:r>
      <w:r w:rsidRPr="00182315">
        <w:rPr>
          <w:rFonts w:ascii="Times New Roman" w:eastAsia="Times New Roman" w:hAnsi="Times New Roman" w:cs="Times New Roman"/>
          <w:sz w:val="24"/>
          <w:szCs w:val="24"/>
        </w:rPr>
        <w:t>protocol for deal</w:t>
      </w:r>
      <w:r>
        <w:rPr>
          <w:rFonts w:ascii="Times New Roman" w:eastAsia="Times New Roman" w:hAnsi="Times New Roman" w:cs="Times New Roman"/>
          <w:sz w:val="24"/>
          <w:szCs w:val="24"/>
        </w:rPr>
        <w:t>ing</w:t>
      </w:r>
      <w:r w:rsidRPr="00182315">
        <w:rPr>
          <w:rFonts w:ascii="Times New Roman" w:eastAsia="Times New Roman" w:hAnsi="Times New Roman" w:cs="Times New Roman"/>
          <w:sz w:val="24"/>
          <w:szCs w:val="24"/>
        </w:rPr>
        <w:t xml:space="preserve"> with people in drug withdrawal or intoxication</w:t>
      </w:r>
      <w:r>
        <w:rPr>
          <w:rFonts w:ascii="Times New Roman" w:eastAsia="Times New Roman" w:hAnsi="Times New Roman" w:cs="Times New Roman"/>
          <w:sz w:val="24"/>
          <w:szCs w:val="24"/>
        </w:rPr>
        <w:t xml:space="preserve"> while in custody</w:t>
      </w:r>
      <w:r w:rsidRPr="0018231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WHO-recommended opioid substitution treatment (</w:t>
      </w:r>
      <w:r w:rsidRPr="005D45A9">
        <w:rPr>
          <w:rFonts w:ascii="Times New Roman" w:eastAsia="Times New Roman" w:hAnsi="Times New Roman" w:cs="Times New Roman"/>
          <w:iCs/>
          <w:sz w:val="24"/>
          <w:szCs w:val="24"/>
        </w:rPr>
        <w:t>OST</w:t>
      </w:r>
      <w:r>
        <w:rPr>
          <w:rFonts w:ascii="Times New Roman" w:eastAsia="Times New Roman" w:hAnsi="Times New Roman" w:cs="Times New Roman"/>
          <w:iCs/>
          <w:sz w:val="24"/>
          <w:szCs w:val="24"/>
        </w:rPr>
        <w:t>) –</w:t>
      </w:r>
      <w:r w:rsidRPr="00E33F7F">
        <w:rPr>
          <w:rFonts w:ascii="Times New Roman" w:eastAsia="Times New Roman" w:hAnsi="Times New Roman" w:cs="Times New Roman"/>
          <w:iCs/>
          <w:sz w:val="24"/>
          <w:szCs w:val="24"/>
        </w:rPr>
        <w:t xml:space="preserve"> is not available in police custody </w:t>
      </w:r>
      <w:r w:rsidRPr="00E33F7F">
        <w:rPr>
          <w:rFonts w:ascii="Times New Roman" w:eastAsia="Times New Roman" w:hAnsi="Times New Roman" w:cs="Times New Roman"/>
          <w:iCs/>
          <w:sz w:val="24"/>
          <w:szCs w:val="24"/>
        </w:rPr>
        <w:lastRenderedPageBreak/>
        <w:t>because this treatment is ban</w:t>
      </w:r>
      <w:r>
        <w:rPr>
          <w:rFonts w:ascii="Times New Roman" w:eastAsia="Times New Roman" w:hAnsi="Times New Roman" w:cs="Times New Roman"/>
          <w:iCs/>
          <w:sz w:val="24"/>
          <w:szCs w:val="24"/>
        </w:rPr>
        <w:t>ned</w:t>
      </w:r>
      <w:r w:rsidRPr="00E33F7F">
        <w:rPr>
          <w:rFonts w:ascii="Times New Roman" w:eastAsia="Times New Roman" w:hAnsi="Times New Roman" w:cs="Times New Roman"/>
          <w:iCs/>
          <w:sz w:val="24"/>
          <w:szCs w:val="24"/>
        </w:rPr>
        <w:t xml:space="preserve"> in Russia.</w:t>
      </w:r>
      <w:r w:rsidRPr="00182315">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P</w:t>
      </w:r>
      <w:r w:rsidRPr="00182315">
        <w:rPr>
          <w:rFonts w:ascii="Times New Roman" w:eastAsia="Times New Roman" w:hAnsi="Times New Roman" w:cs="Times New Roman"/>
          <w:sz w:val="24"/>
          <w:szCs w:val="24"/>
        </w:rPr>
        <w:t>eople in withdrawal often sign confessions in exchange for release on bail</w:t>
      </w:r>
      <w:r>
        <w:rPr>
          <w:rFonts w:ascii="Times New Roman" w:eastAsia="Times New Roman" w:hAnsi="Times New Roman" w:cs="Times New Roman"/>
          <w:sz w:val="24"/>
          <w:szCs w:val="24"/>
        </w:rPr>
        <w:t>, which c</w:t>
      </w:r>
      <w:r w:rsidRPr="00182315">
        <w:rPr>
          <w:rFonts w:ascii="Times New Roman" w:eastAsia="Times New Roman" w:hAnsi="Times New Roman" w:cs="Times New Roman"/>
          <w:sz w:val="24"/>
          <w:szCs w:val="24"/>
        </w:rPr>
        <w:t>ourts accept despite objections</w:t>
      </w:r>
      <w:r>
        <w:rPr>
          <w:rFonts w:ascii="Times New Roman" w:eastAsia="Times New Roman" w:hAnsi="Times New Roman" w:cs="Times New Roman"/>
          <w:sz w:val="24"/>
          <w:szCs w:val="24"/>
        </w:rPr>
        <w:t xml:space="preserve"> of lawyers</w:t>
      </w:r>
      <w:r w:rsidRPr="00182315">
        <w:rPr>
          <w:rFonts w:ascii="Times New Roman" w:eastAsia="Times New Roman" w:hAnsi="Times New Roman" w:cs="Times New Roman"/>
          <w:sz w:val="24"/>
          <w:szCs w:val="24"/>
        </w:rPr>
        <w:t xml:space="preserve">. </w:t>
      </w:r>
    </w:p>
    <w:p w14:paraId="2E0CCE35" w14:textId="77777777" w:rsidR="005D45A9" w:rsidRPr="00182315" w:rsidRDefault="005D45A9" w:rsidP="00326596">
      <w:pPr>
        <w:widowControl w:val="0"/>
        <w:spacing w:line="23" w:lineRule="atLeast"/>
        <w:jc w:val="both"/>
        <w:rPr>
          <w:rFonts w:ascii="Times New Roman" w:eastAsia="Times New Roman" w:hAnsi="Times New Roman" w:cs="Times New Roman"/>
          <w:sz w:val="24"/>
          <w:szCs w:val="24"/>
        </w:rPr>
      </w:pPr>
    </w:p>
    <w:p w14:paraId="2567483F" w14:textId="0BD66627" w:rsidR="00164580" w:rsidRPr="00326596" w:rsidRDefault="00164580" w:rsidP="00164580">
      <w:pPr>
        <w:spacing w:after="0" w:line="23" w:lineRule="atLeast"/>
        <w:ind w:left="567"/>
        <w:jc w:val="both"/>
        <w:rPr>
          <w:rFonts w:ascii="Times New Roman" w:eastAsia="Times New Roman" w:hAnsi="Times New Roman" w:cs="Times New Roman"/>
          <w:b/>
          <w:iCs/>
          <w:sz w:val="24"/>
          <w:szCs w:val="24"/>
        </w:rPr>
      </w:pPr>
      <w:r w:rsidRPr="00326596">
        <w:rPr>
          <w:rFonts w:ascii="Times New Roman" w:eastAsia="Times New Roman" w:hAnsi="Times New Roman" w:cs="Times New Roman"/>
          <w:b/>
          <w:iCs/>
          <w:sz w:val="24"/>
          <w:szCs w:val="24"/>
        </w:rPr>
        <w:t xml:space="preserve">Case of Anton Smol’yaninov (A.S.), </w:t>
      </w:r>
      <w:r w:rsidR="003A0068" w:rsidRPr="00326596">
        <w:rPr>
          <w:rFonts w:ascii="Times New Roman" w:eastAsia="Times New Roman" w:hAnsi="Times New Roman" w:cs="Times New Roman"/>
          <w:b/>
          <w:iCs/>
          <w:sz w:val="24"/>
          <w:szCs w:val="24"/>
        </w:rPr>
        <w:t xml:space="preserve">37 y.o., </w:t>
      </w:r>
      <w:r w:rsidRPr="00326596">
        <w:rPr>
          <w:rFonts w:ascii="Times New Roman" w:eastAsia="Times New Roman" w:hAnsi="Times New Roman" w:cs="Times New Roman"/>
          <w:b/>
          <w:iCs/>
          <w:sz w:val="24"/>
          <w:szCs w:val="24"/>
        </w:rPr>
        <w:t>man</w:t>
      </w:r>
      <w:r w:rsidR="003A0068" w:rsidRPr="00326596">
        <w:rPr>
          <w:rFonts w:ascii="Times New Roman" w:eastAsia="Times New Roman" w:hAnsi="Times New Roman" w:cs="Times New Roman"/>
          <w:b/>
          <w:iCs/>
          <w:sz w:val="24"/>
          <w:szCs w:val="24"/>
        </w:rPr>
        <w:t>,</w:t>
      </w:r>
      <w:r w:rsidRPr="00326596">
        <w:rPr>
          <w:rFonts w:ascii="Times New Roman" w:eastAsia="Times New Roman" w:hAnsi="Times New Roman" w:cs="Times New Roman"/>
          <w:b/>
          <w:iCs/>
          <w:sz w:val="24"/>
          <w:szCs w:val="24"/>
        </w:rPr>
        <w:t xml:space="preserve"> living with drug dependence in Kaliningrad</w:t>
      </w:r>
      <w:r w:rsidR="003A0068" w:rsidRPr="00326596">
        <w:rPr>
          <w:rFonts w:ascii="Times New Roman" w:eastAsia="Times New Roman" w:hAnsi="Times New Roman" w:cs="Times New Roman"/>
          <w:b/>
          <w:iCs/>
          <w:sz w:val="24"/>
          <w:szCs w:val="24"/>
        </w:rPr>
        <w:t xml:space="preserve">. </w:t>
      </w:r>
    </w:p>
    <w:p w14:paraId="064B7102" w14:textId="77777777" w:rsidR="00164580" w:rsidRPr="00182315" w:rsidRDefault="00164580" w:rsidP="00164580">
      <w:pPr>
        <w:spacing w:after="0" w:line="23" w:lineRule="atLeast"/>
        <w:ind w:left="567"/>
        <w:jc w:val="both"/>
        <w:rPr>
          <w:rFonts w:ascii="Times New Roman" w:eastAsia="Times New Roman" w:hAnsi="Times New Roman" w:cs="Times New Roman"/>
          <w:i/>
          <w:sz w:val="24"/>
          <w:szCs w:val="24"/>
        </w:rPr>
      </w:pPr>
    </w:p>
    <w:p w14:paraId="173AFE38" w14:textId="2CB29D07" w:rsidR="00164580" w:rsidRDefault="00164580" w:rsidP="00164580">
      <w:pPr>
        <w:spacing w:after="0" w:line="23" w:lineRule="atLeast"/>
        <w:ind w:left="567"/>
        <w:jc w:val="both"/>
        <w:rPr>
          <w:rFonts w:ascii="Times New Roman" w:eastAsia="Times New Roman" w:hAnsi="Times New Roman" w:cs="Times New Roman"/>
          <w:i/>
          <w:sz w:val="24"/>
          <w:szCs w:val="24"/>
        </w:rPr>
      </w:pPr>
      <w:bookmarkStart w:id="7" w:name="_gjdgxs" w:colFirst="0" w:colLast="0"/>
      <w:bookmarkEnd w:id="7"/>
      <w:r w:rsidRPr="00182315">
        <w:rPr>
          <w:rFonts w:ascii="Times New Roman" w:eastAsia="Times New Roman" w:hAnsi="Times New Roman" w:cs="Times New Roman"/>
          <w:i/>
          <w:sz w:val="24"/>
          <w:szCs w:val="24"/>
        </w:rPr>
        <w:t xml:space="preserve">Mr. A.S. died in November 2020 </w:t>
      </w:r>
      <w:r w:rsidR="003A0068">
        <w:rPr>
          <w:rFonts w:ascii="Times New Roman" w:eastAsia="Times New Roman" w:hAnsi="Times New Roman" w:cs="Times New Roman"/>
          <w:i/>
          <w:sz w:val="24"/>
          <w:szCs w:val="24"/>
        </w:rPr>
        <w:t xml:space="preserve">after </w:t>
      </w:r>
      <w:r w:rsidRPr="00182315">
        <w:rPr>
          <w:rFonts w:ascii="Times New Roman" w:eastAsia="Times New Roman" w:hAnsi="Times New Roman" w:cs="Times New Roman"/>
          <w:i/>
          <w:sz w:val="24"/>
          <w:szCs w:val="24"/>
        </w:rPr>
        <w:t xml:space="preserve">his chronic health conditions </w:t>
      </w:r>
      <w:r w:rsidR="003A0068">
        <w:rPr>
          <w:rFonts w:ascii="Times New Roman" w:eastAsia="Times New Roman" w:hAnsi="Times New Roman" w:cs="Times New Roman"/>
          <w:i/>
          <w:sz w:val="24"/>
          <w:szCs w:val="24"/>
        </w:rPr>
        <w:t xml:space="preserve">worsened significantly following wrongful drug trafficking charges by the </w:t>
      </w:r>
      <w:r w:rsidRPr="00182315">
        <w:rPr>
          <w:rFonts w:ascii="Times New Roman" w:eastAsia="Times New Roman" w:hAnsi="Times New Roman" w:cs="Times New Roman"/>
          <w:i/>
          <w:sz w:val="24"/>
          <w:szCs w:val="24"/>
        </w:rPr>
        <w:t xml:space="preserve">police. </w:t>
      </w:r>
      <w:r w:rsidR="003A0068">
        <w:rPr>
          <w:rFonts w:ascii="Times New Roman" w:eastAsia="Times New Roman" w:hAnsi="Times New Roman" w:cs="Times New Roman"/>
          <w:i/>
          <w:sz w:val="24"/>
          <w:szCs w:val="24"/>
        </w:rPr>
        <w:t xml:space="preserve">Despite being </w:t>
      </w:r>
      <w:r w:rsidRPr="00182315">
        <w:rPr>
          <w:rFonts w:ascii="Times New Roman" w:eastAsia="Times New Roman" w:hAnsi="Times New Roman" w:cs="Times New Roman"/>
          <w:i/>
          <w:sz w:val="24"/>
          <w:szCs w:val="24"/>
        </w:rPr>
        <w:t>diagnosed with opioid drug dependence in 2006</w:t>
      </w:r>
      <w:r w:rsidR="003A0068">
        <w:rPr>
          <w:rFonts w:ascii="Times New Roman" w:eastAsia="Times New Roman" w:hAnsi="Times New Roman" w:cs="Times New Roman"/>
          <w:i/>
          <w:sz w:val="24"/>
          <w:szCs w:val="24"/>
        </w:rPr>
        <w:t xml:space="preserve">, he faced 12 </w:t>
      </w:r>
      <w:r w:rsidRPr="00182315">
        <w:rPr>
          <w:rFonts w:ascii="Times New Roman" w:eastAsia="Times New Roman" w:hAnsi="Times New Roman" w:cs="Times New Roman"/>
          <w:i/>
          <w:sz w:val="24"/>
          <w:szCs w:val="24"/>
        </w:rPr>
        <w:t>unsuccessful</w:t>
      </w:r>
      <w:r w:rsidR="003A0068">
        <w:rPr>
          <w:rFonts w:ascii="Times New Roman" w:eastAsia="Times New Roman" w:hAnsi="Times New Roman" w:cs="Times New Roman"/>
          <w:i/>
          <w:sz w:val="24"/>
          <w:szCs w:val="24"/>
        </w:rPr>
        <w:t xml:space="preserve"> attempts </w:t>
      </w:r>
      <w:r w:rsidR="00C40EB1">
        <w:rPr>
          <w:rFonts w:ascii="Times New Roman" w:eastAsia="Times New Roman" w:hAnsi="Times New Roman" w:cs="Times New Roman"/>
          <w:i/>
          <w:sz w:val="24"/>
          <w:szCs w:val="24"/>
        </w:rPr>
        <w:t>at</w:t>
      </w:r>
      <w:r w:rsidR="003A0068">
        <w:rPr>
          <w:rFonts w:ascii="Times New Roman" w:eastAsia="Times New Roman" w:hAnsi="Times New Roman" w:cs="Times New Roman"/>
          <w:i/>
          <w:sz w:val="24"/>
          <w:szCs w:val="24"/>
        </w:rPr>
        <w:t xml:space="preserve"> </w:t>
      </w:r>
      <w:r w:rsidRPr="00182315">
        <w:rPr>
          <w:rFonts w:ascii="Times New Roman" w:eastAsia="Times New Roman" w:hAnsi="Times New Roman" w:cs="Times New Roman"/>
          <w:i/>
          <w:sz w:val="24"/>
          <w:szCs w:val="24"/>
        </w:rPr>
        <w:t xml:space="preserve">drug dependence treatment in Russia. </w:t>
      </w:r>
      <w:r w:rsidR="003A0068">
        <w:rPr>
          <w:rFonts w:ascii="Times New Roman" w:eastAsia="Times New Roman" w:hAnsi="Times New Roman" w:cs="Times New Roman"/>
          <w:i/>
          <w:sz w:val="24"/>
          <w:szCs w:val="24"/>
        </w:rPr>
        <w:t>T</w:t>
      </w:r>
      <w:r w:rsidRPr="00182315">
        <w:rPr>
          <w:rFonts w:ascii="Times New Roman" w:eastAsia="Times New Roman" w:hAnsi="Times New Roman" w:cs="Times New Roman"/>
          <w:i/>
          <w:sz w:val="24"/>
          <w:szCs w:val="24"/>
        </w:rPr>
        <w:t>he Ministry of Health</w:t>
      </w:r>
      <w:r w:rsidR="003A0068">
        <w:rPr>
          <w:rFonts w:ascii="Times New Roman" w:eastAsia="Times New Roman" w:hAnsi="Times New Roman" w:cs="Times New Roman"/>
          <w:i/>
          <w:sz w:val="24"/>
          <w:szCs w:val="24"/>
        </w:rPr>
        <w:t xml:space="preserve"> </w:t>
      </w:r>
      <w:r w:rsidR="003A0068" w:rsidRPr="00182315">
        <w:rPr>
          <w:rFonts w:ascii="Times New Roman" w:eastAsia="Times New Roman" w:hAnsi="Times New Roman" w:cs="Times New Roman"/>
          <w:i/>
          <w:sz w:val="24"/>
          <w:szCs w:val="24"/>
        </w:rPr>
        <w:t xml:space="preserve">denied </w:t>
      </w:r>
      <w:r w:rsidR="003A0068">
        <w:rPr>
          <w:rFonts w:ascii="Times New Roman" w:eastAsia="Times New Roman" w:hAnsi="Times New Roman" w:cs="Times New Roman"/>
          <w:i/>
          <w:sz w:val="24"/>
          <w:szCs w:val="24"/>
        </w:rPr>
        <w:t xml:space="preserve">him </w:t>
      </w:r>
      <w:r w:rsidR="003A0068" w:rsidRPr="00182315">
        <w:rPr>
          <w:rFonts w:ascii="Times New Roman" w:eastAsia="Times New Roman" w:hAnsi="Times New Roman" w:cs="Times New Roman"/>
          <w:i/>
          <w:sz w:val="24"/>
          <w:szCs w:val="24"/>
        </w:rPr>
        <w:t xml:space="preserve">opioid substitution therapy </w:t>
      </w:r>
      <w:r w:rsidR="003A0068">
        <w:rPr>
          <w:rFonts w:ascii="Times New Roman" w:eastAsia="Times New Roman" w:hAnsi="Times New Roman" w:cs="Times New Roman"/>
          <w:i/>
          <w:sz w:val="24"/>
          <w:szCs w:val="24"/>
        </w:rPr>
        <w:t>in 2020</w:t>
      </w:r>
      <w:r w:rsidRPr="00182315">
        <w:rPr>
          <w:rFonts w:ascii="Times New Roman" w:eastAsia="Times New Roman" w:hAnsi="Times New Roman" w:cs="Times New Roman"/>
          <w:i/>
          <w:sz w:val="24"/>
          <w:szCs w:val="24"/>
        </w:rPr>
        <w:t xml:space="preserve">. </w:t>
      </w:r>
      <w:r w:rsidR="003A0068">
        <w:rPr>
          <w:rFonts w:ascii="Times New Roman" w:eastAsia="Times New Roman" w:hAnsi="Times New Roman" w:cs="Times New Roman"/>
          <w:i/>
          <w:sz w:val="24"/>
          <w:szCs w:val="24"/>
        </w:rPr>
        <w:t>During a police search of his home i</w:t>
      </w:r>
      <w:r w:rsidRPr="00182315">
        <w:rPr>
          <w:rFonts w:ascii="Times New Roman" w:eastAsia="Times New Roman" w:hAnsi="Times New Roman" w:cs="Times New Roman"/>
          <w:i/>
          <w:sz w:val="24"/>
          <w:szCs w:val="24"/>
        </w:rPr>
        <w:t>n 2019</w:t>
      </w:r>
      <w:r w:rsidR="003A0068">
        <w:rPr>
          <w:rFonts w:ascii="Times New Roman" w:eastAsia="Times New Roman" w:hAnsi="Times New Roman" w:cs="Times New Roman"/>
          <w:i/>
          <w:sz w:val="24"/>
          <w:szCs w:val="24"/>
        </w:rPr>
        <w:t>, no</w:t>
      </w:r>
      <w:r w:rsidRPr="00182315">
        <w:rPr>
          <w:rFonts w:ascii="Times New Roman" w:eastAsia="Times New Roman" w:hAnsi="Times New Roman" w:cs="Times New Roman"/>
          <w:i/>
          <w:sz w:val="24"/>
          <w:szCs w:val="24"/>
        </w:rPr>
        <w:t xml:space="preserve"> prohibited substances </w:t>
      </w:r>
      <w:r w:rsidR="003A0068">
        <w:rPr>
          <w:rFonts w:ascii="Times New Roman" w:eastAsia="Times New Roman" w:hAnsi="Times New Roman" w:cs="Times New Roman"/>
          <w:i/>
          <w:sz w:val="24"/>
          <w:szCs w:val="24"/>
        </w:rPr>
        <w:t xml:space="preserve">were found, but he still </w:t>
      </w:r>
      <w:r w:rsidRPr="00182315">
        <w:rPr>
          <w:rFonts w:ascii="Times New Roman" w:eastAsia="Times New Roman" w:hAnsi="Times New Roman" w:cs="Times New Roman"/>
          <w:i/>
          <w:sz w:val="24"/>
          <w:szCs w:val="24"/>
        </w:rPr>
        <w:t>was charged with drug trafficking along</w:t>
      </w:r>
      <w:r w:rsidR="003A0068">
        <w:rPr>
          <w:rFonts w:ascii="Times New Roman" w:eastAsia="Times New Roman" w:hAnsi="Times New Roman" w:cs="Times New Roman"/>
          <w:i/>
          <w:sz w:val="24"/>
          <w:szCs w:val="24"/>
        </w:rPr>
        <w:t xml:space="preserve">side </w:t>
      </w:r>
      <w:r w:rsidRPr="00182315">
        <w:rPr>
          <w:rFonts w:ascii="Times New Roman" w:eastAsia="Times New Roman" w:hAnsi="Times New Roman" w:cs="Times New Roman"/>
          <w:i/>
          <w:sz w:val="24"/>
          <w:szCs w:val="24"/>
        </w:rPr>
        <w:t xml:space="preserve">four other </w:t>
      </w:r>
      <w:r w:rsidR="003A0068">
        <w:rPr>
          <w:rFonts w:ascii="Times New Roman" w:eastAsia="Times New Roman" w:hAnsi="Times New Roman" w:cs="Times New Roman"/>
          <w:i/>
          <w:sz w:val="24"/>
          <w:szCs w:val="24"/>
        </w:rPr>
        <w:t>individuals</w:t>
      </w:r>
      <w:r w:rsidRPr="00182315">
        <w:rPr>
          <w:rFonts w:ascii="Times New Roman" w:eastAsia="Times New Roman" w:hAnsi="Times New Roman" w:cs="Times New Roman"/>
          <w:i/>
          <w:sz w:val="24"/>
          <w:szCs w:val="24"/>
        </w:rPr>
        <w:t xml:space="preserve">. </w:t>
      </w:r>
      <w:r w:rsidR="003A0068">
        <w:rPr>
          <w:rFonts w:ascii="Times New Roman" w:eastAsia="Times New Roman" w:hAnsi="Times New Roman" w:cs="Times New Roman"/>
          <w:i/>
          <w:sz w:val="24"/>
          <w:szCs w:val="24"/>
        </w:rPr>
        <w:t xml:space="preserve">While in </w:t>
      </w:r>
      <w:r w:rsidRPr="00182315">
        <w:rPr>
          <w:rFonts w:ascii="Times New Roman" w:eastAsia="Times New Roman" w:hAnsi="Times New Roman" w:cs="Times New Roman"/>
          <w:i/>
          <w:sz w:val="24"/>
          <w:szCs w:val="24"/>
        </w:rPr>
        <w:t xml:space="preserve">police </w:t>
      </w:r>
      <w:r w:rsidR="003A0068">
        <w:rPr>
          <w:rFonts w:ascii="Times New Roman" w:eastAsia="Times New Roman" w:hAnsi="Times New Roman" w:cs="Times New Roman"/>
          <w:i/>
          <w:sz w:val="24"/>
          <w:szCs w:val="24"/>
        </w:rPr>
        <w:t xml:space="preserve">custody, </w:t>
      </w:r>
      <w:r w:rsidRPr="00182315">
        <w:rPr>
          <w:rFonts w:ascii="Times New Roman" w:eastAsia="Times New Roman" w:hAnsi="Times New Roman" w:cs="Times New Roman"/>
          <w:i/>
          <w:sz w:val="24"/>
          <w:szCs w:val="24"/>
        </w:rPr>
        <w:t xml:space="preserve">A.S. </w:t>
      </w:r>
      <w:r w:rsidR="003A0068">
        <w:rPr>
          <w:rFonts w:ascii="Times New Roman" w:eastAsia="Times New Roman" w:hAnsi="Times New Roman" w:cs="Times New Roman"/>
          <w:i/>
          <w:sz w:val="24"/>
          <w:szCs w:val="24"/>
        </w:rPr>
        <w:t xml:space="preserve">suffered </w:t>
      </w:r>
      <w:r w:rsidRPr="00182315">
        <w:rPr>
          <w:rFonts w:ascii="Times New Roman" w:eastAsia="Times New Roman" w:hAnsi="Times New Roman" w:cs="Times New Roman"/>
          <w:i/>
          <w:sz w:val="24"/>
          <w:szCs w:val="24"/>
        </w:rPr>
        <w:t xml:space="preserve">severe opioid withdrawal syndrome and agreed </w:t>
      </w:r>
      <w:r w:rsidR="003A0068">
        <w:rPr>
          <w:rFonts w:ascii="Times New Roman" w:eastAsia="Times New Roman" w:hAnsi="Times New Roman" w:cs="Times New Roman"/>
          <w:i/>
          <w:sz w:val="24"/>
          <w:szCs w:val="24"/>
        </w:rPr>
        <w:t xml:space="preserve">to </w:t>
      </w:r>
      <w:r w:rsidRPr="00182315">
        <w:rPr>
          <w:rFonts w:ascii="Times New Roman" w:eastAsia="Times New Roman" w:hAnsi="Times New Roman" w:cs="Times New Roman"/>
          <w:i/>
          <w:sz w:val="24"/>
          <w:szCs w:val="24"/>
        </w:rPr>
        <w:t xml:space="preserve">the charge </w:t>
      </w:r>
      <w:r w:rsidR="003A0068">
        <w:rPr>
          <w:rFonts w:ascii="Times New Roman" w:eastAsia="Times New Roman" w:hAnsi="Times New Roman" w:cs="Times New Roman"/>
          <w:i/>
          <w:sz w:val="24"/>
          <w:szCs w:val="24"/>
        </w:rPr>
        <w:t xml:space="preserve">to secure </w:t>
      </w:r>
      <w:r w:rsidRPr="00182315">
        <w:rPr>
          <w:rFonts w:ascii="Times New Roman" w:eastAsia="Times New Roman" w:hAnsi="Times New Roman" w:cs="Times New Roman"/>
          <w:i/>
          <w:sz w:val="24"/>
          <w:szCs w:val="24"/>
        </w:rPr>
        <w:t xml:space="preserve">release on bail. </w:t>
      </w:r>
      <w:r w:rsidR="003A0068">
        <w:rPr>
          <w:rFonts w:ascii="Times New Roman" w:eastAsia="Times New Roman" w:hAnsi="Times New Roman" w:cs="Times New Roman"/>
          <w:i/>
          <w:sz w:val="24"/>
          <w:szCs w:val="24"/>
        </w:rPr>
        <w:t xml:space="preserve">Throughout </w:t>
      </w:r>
      <w:r w:rsidRPr="00182315">
        <w:rPr>
          <w:rFonts w:ascii="Times New Roman" w:eastAsia="Times New Roman" w:hAnsi="Times New Roman" w:cs="Times New Roman"/>
          <w:i/>
          <w:sz w:val="24"/>
          <w:szCs w:val="24"/>
        </w:rPr>
        <w:t>the year</w:t>
      </w:r>
      <w:r w:rsidR="003A0068">
        <w:rPr>
          <w:rFonts w:ascii="Times New Roman" w:eastAsia="Times New Roman" w:hAnsi="Times New Roman" w:cs="Times New Roman"/>
          <w:i/>
          <w:sz w:val="24"/>
          <w:szCs w:val="24"/>
        </w:rPr>
        <w:t>-</w:t>
      </w:r>
      <w:r w:rsidRPr="00182315">
        <w:rPr>
          <w:rFonts w:ascii="Times New Roman" w:eastAsia="Times New Roman" w:hAnsi="Times New Roman" w:cs="Times New Roman"/>
          <w:i/>
          <w:sz w:val="24"/>
          <w:szCs w:val="24"/>
        </w:rPr>
        <w:t>long investigation</w:t>
      </w:r>
      <w:r w:rsidR="003A0068">
        <w:rPr>
          <w:rFonts w:ascii="Times New Roman" w:eastAsia="Times New Roman" w:hAnsi="Times New Roman" w:cs="Times New Roman"/>
          <w:i/>
          <w:sz w:val="24"/>
          <w:szCs w:val="24"/>
        </w:rPr>
        <w:t>,</w:t>
      </w:r>
      <w:r w:rsidRPr="00182315">
        <w:rPr>
          <w:rFonts w:ascii="Times New Roman" w:eastAsia="Times New Roman" w:hAnsi="Times New Roman" w:cs="Times New Roman"/>
          <w:i/>
          <w:sz w:val="24"/>
          <w:szCs w:val="24"/>
        </w:rPr>
        <w:t xml:space="preserve"> </w:t>
      </w:r>
      <w:r w:rsidR="003A0068">
        <w:rPr>
          <w:rFonts w:ascii="Times New Roman" w:eastAsia="Times New Roman" w:hAnsi="Times New Roman" w:cs="Times New Roman"/>
          <w:i/>
          <w:sz w:val="24"/>
          <w:szCs w:val="24"/>
        </w:rPr>
        <w:t xml:space="preserve">one </w:t>
      </w:r>
      <w:r w:rsidRPr="00182315">
        <w:rPr>
          <w:rFonts w:ascii="Times New Roman" w:eastAsia="Times New Roman" w:hAnsi="Times New Roman" w:cs="Times New Roman"/>
          <w:i/>
          <w:sz w:val="24"/>
          <w:szCs w:val="24"/>
        </w:rPr>
        <w:t xml:space="preserve">of the accused died of opioid overdose, another committed suicide, and </w:t>
      </w:r>
      <w:r w:rsidR="003A0068">
        <w:rPr>
          <w:rFonts w:ascii="Times New Roman" w:eastAsia="Times New Roman" w:hAnsi="Times New Roman" w:cs="Times New Roman"/>
          <w:i/>
          <w:sz w:val="24"/>
          <w:szCs w:val="24"/>
        </w:rPr>
        <w:t xml:space="preserve">the third one </w:t>
      </w:r>
      <w:r w:rsidRPr="00182315">
        <w:rPr>
          <w:rFonts w:ascii="Times New Roman" w:eastAsia="Times New Roman" w:hAnsi="Times New Roman" w:cs="Times New Roman"/>
          <w:i/>
          <w:sz w:val="24"/>
          <w:szCs w:val="24"/>
        </w:rPr>
        <w:t xml:space="preserve">died in hospital due to his chronic health condition. </w:t>
      </w:r>
      <w:r w:rsidR="003A0068">
        <w:rPr>
          <w:rFonts w:ascii="Times New Roman" w:eastAsia="Times New Roman" w:hAnsi="Times New Roman" w:cs="Times New Roman"/>
          <w:i/>
          <w:sz w:val="24"/>
          <w:szCs w:val="24"/>
        </w:rPr>
        <w:t xml:space="preserve">During the prosecution </w:t>
      </w:r>
      <w:r w:rsidRPr="00182315">
        <w:rPr>
          <w:rFonts w:ascii="Times New Roman" w:eastAsia="Times New Roman" w:hAnsi="Times New Roman" w:cs="Times New Roman"/>
          <w:i/>
          <w:sz w:val="24"/>
          <w:szCs w:val="24"/>
        </w:rPr>
        <w:t xml:space="preserve">A.S. </w:t>
      </w:r>
      <w:r w:rsidR="003A0068">
        <w:rPr>
          <w:rFonts w:ascii="Times New Roman" w:eastAsia="Times New Roman" w:hAnsi="Times New Roman" w:cs="Times New Roman"/>
          <w:i/>
          <w:sz w:val="24"/>
          <w:szCs w:val="24"/>
        </w:rPr>
        <w:t xml:space="preserve">experienced immense </w:t>
      </w:r>
      <w:r w:rsidRPr="00182315">
        <w:rPr>
          <w:rFonts w:ascii="Times New Roman" w:eastAsia="Times New Roman" w:hAnsi="Times New Roman" w:cs="Times New Roman"/>
          <w:i/>
          <w:sz w:val="24"/>
          <w:szCs w:val="24"/>
        </w:rPr>
        <w:t>stress</w:t>
      </w:r>
      <w:r w:rsidR="003A0068">
        <w:rPr>
          <w:rFonts w:ascii="Times New Roman" w:eastAsia="Times New Roman" w:hAnsi="Times New Roman" w:cs="Times New Roman"/>
          <w:i/>
          <w:sz w:val="24"/>
          <w:szCs w:val="24"/>
        </w:rPr>
        <w:t xml:space="preserve">, deteriorating his health and leading to multiple </w:t>
      </w:r>
      <w:r w:rsidRPr="00182315">
        <w:rPr>
          <w:rFonts w:ascii="Times New Roman" w:eastAsia="Times New Roman" w:hAnsi="Times New Roman" w:cs="Times New Roman"/>
          <w:i/>
          <w:sz w:val="24"/>
          <w:szCs w:val="24"/>
        </w:rPr>
        <w:t>hospitali</w:t>
      </w:r>
      <w:r w:rsidR="003A0068">
        <w:rPr>
          <w:rFonts w:ascii="Times New Roman" w:eastAsia="Times New Roman" w:hAnsi="Times New Roman" w:cs="Times New Roman"/>
          <w:i/>
          <w:sz w:val="24"/>
          <w:szCs w:val="24"/>
        </w:rPr>
        <w:t>zations (</w:t>
      </w:r>
      <w:r w:rsidRPr="00182315">
        <w:rPr>
          <w:rFonts w:ascii="Times New Roman" w:eastAsia="Times New Roman" w:hAnsi="Times New Roman" w:cs="Times New Roman"/>
          <w:i/>
          <w:sz w:val="24"/>
          <w:szCs w:val="24"/>
        </w:rPr>
        <w:t>more than ten times</w:t>
      </w:r>
      <w:r w:rsidR="003A0068">
        <w:rPr>
          <w:rFonts w:ascii="Times New Roman" w:eastAsia="Times New Roman" w:hAnsi="Times New Roman" w:cs="Times New Roman"/>
          <w:i/>
          <w:sz w:val="24"/>
          <w:szCs w:val="24"/>
        </w:rPr>
        <w:t>)</w:t>
      </w:r>
      <w:r w:rsidRPr="00182315">
        <w:rPr>
          <w:rFonts w:ascii="Times New Roman" w:eastAsia="Times New Roman" w:hAnsi="Times New Roman" w:cs="Times New Roman"/>
          <w:i/>
          <w:sz w:val="24"/>
          <w:szCs w:val="24"/>
        </w:rPr>
        <w:t xml:space="preserve">, including symptoms of encephalopathy. </w:t>
      </w:r>
      <w:r w:rsidR="003A0068" w:rsidRPr="00326596">
        <w:rPr>
          <w:rFonts w:ascii="Times New Roman" w:eastAsia="Times New Roman" w:hAnsi="Times New Roman" w:cs="Times New Roman"/>
          <w:i/>
          <w:sz w:val="24"/>
          <w:szCs w:val="24"/>
        </w:rPr>
        <w:t>Regrettably</w:t>
      </w:r>
      <w:r w:rsidR="003A0068">
        <w:rPr>
          <w:rFonts w:ascii="Times New Roman" w:eastAsia="Times New Roman" w:hAnsi="Times New Roman" w:cs="Times New Roman"/>
          <w:i/>
          <w:sz w:val="24"/>
          <w:szCs w:val="24"/>
        </w:rPr>
        <w:t>, n</w:t>
      </w:r>
      <w:r w:rsidRPr="00182315">
        <w:rPr>
          <w:rFonts w:ascii="Times New Roman" w:eastAsia="Times New Roman" w:hAnsi="Times New Roman" w:cs="Times New Roman"/>
          <w:i/>
          <w:sz w:val="24"/>
          <w:szCs w:val="24"/>
        </w:rPr>
        <w:t>o science</w:t>
      </w:r>
      <w:r w:rsidR="003A0068">
        <w:rPr>
          <w:rFonts w:ascii="Times New Roman" w:eastAsia="Times New Roman" w:hAnsi="Times New Roman" w:cs="Times New Roman"/>
          <w:i/>
          <w:sz w:val="24"/>
          <w:szCs w:val="24"/>
        </w:rPr>
        <w:t>-</w:t>
      </w:r>
      <w:r w:rsidRPr="00182315">
        <w:rPr>
          <w:rFonts w:ascii="Times New Roman" w:eastAsia="Times New Roman" w:hAnsi="Times New Roman" w:cs="Times New Roman"/>
          <w:i/>
          <w:sz w:val="24"/>
          <w:szCs w:val="24"/>
        </w:rPr>
        <w:t>based drug dependence treatment was offered to A.S. during the prosecution</w:t>
      </w:r>
      <w:r w:rsidR="003A0068" w:rsidRPr="00326596">
        <w:rPr>
          <w:rFonts w:ascii="Times New Roman" w:eastAsia="Times New Roman" w:hAnsi="Times New Roman" w:cs="Times New Roman"/>
          <w:i/>
          <w:sz w:val="24"/>
          <w:szCs w:val="24"/>
        </w:rPr>
        <w:t>, ultimately culminating in his passing on 29 November 2020.</w:t>
      </w:r>
    </w:p>
    <w:p w14:paraId="00A9E48F" w14:textId="77777777" w:rsidR="005D45A9" w:rsidRDefault="005D45A9" w:rsidP="00164580">
      <w:pPr>
        <w:spacing w:after="0" w:line="23" w:lineRule="atLeast"/>
        <w:ind w:left="567"/>
        <w:jc w:val="both"/>
        <w:rPr>
          <w:rFonts w:ascii="Times New Roman" w:eastAsia="Times New Roman" w:hAnsi="Times New Roman" w:cs="Times New Roman"/>
          <w:i/>
          <w:sz w:val="24"/>
          <w:szCs w:val="24"/>
        </w:rPr>
      </w:pPr>
    </w:p>
    <w:p w14:paraId="6D65F83B" w14:textId="3E0885A9" w:rsidR="005D45A9" w:rsidRPr="005D45A9" w:rsidRDefault="005D45A9" w:rsidP="005D45A9">
      <w:pPr>
        <w:spacing w:after="0" w:line="23" w:lineRule="atLeast"/>
        <w:ind w:left="540"/>
        <w:rPr>
          <w:rFonts w:ascii="Times New Roman" w:eastAsia="Times New Roman" w:hAnsi="Times New Roman" w:cs="Times New Roman"/>
          <w:b/>
          <w:iCs/>
          <w:color w:val="000000"/>
          <w:sz w:val="24"/>
          <w:szCs w:val="24"/>
        </w:rPr>
      </w:pPr>
      <w:r w:rsidRPr="005D45A9">
        <w:rPr>
          <w:rFonts w:ascii="Times New Roman" w:eastAsia="Times New Roman" w:hAnsi="Times New Roman" w:cs="Times New Roman"/>
          <w:b/>
          <w:iCs/>
          <w:color w:val="000000"/>
          <w:sz w:val="24"/>
          <w:szCs w:val="24"/>
        </w:rPr>
        <w:t>Case of Denis Shirokov (D.S.), man, living with drug dependence in Moscow.</w:t>
      </w:r>
    </w:p>
    <w:p w14:paraId="524CC1FA" w14:textId="77777777" w:rsidR="005D45A9" w:rsidRPr="003A0068" w:rsidRDefault="005D45A9" w:rsidP="005D45A9">
      <w:pPr>
        <w:spacing w:after="0" w:line="23" w:lineRule="atLeast"/>
        <w:ind w:left="540"/>
        <w:rPr>
          <w:rFonts w:ascii="Times New Roman" w:eastAsia="Times New Roman" w:hAnsi="Times New Roman" w:cs="Times New Roman"/>
          <w:iCs/>
          <w:sz w:val="24"/>
          <w:szCs w:val="24"/>
        </w:rPr>
      </w:pPr>
    </w:p>
    <w:p w14:paraId="7BF0E43E" w14:textId="00A52B44" w:rsidR="005D45A9" w:rsidRPr="00182315" w:rsidRDefault="005D45A9" w:rsidP="005D45A9">
      <w:pPr>
        <w:spacing w:after="0" w:line="23" w:lineRule="atLeast"/>
        <w:ind w:left="540"/>
        <w:rPr>
          <w:rFonts w:ascii="Times New Roman" w:eastAsia="Times New Roman" w:hAnsi="Times New Roman" w:cs="Times New Roman"/>
          <w:sz w:val="24"/>
          <w:szCs w:val="24"/>
        </w:rPr>
      </w:pPr>
      <w:r w:rsidRPr="00182315">
        <w:rPr>
          <w:rFonts w:ascii="Times New Roman" w:eastAsia="Times New Roman" w:hAnsi="Times New Roman" w:cs="Times New Roman"/>
          <w:i/>
          <w:color w:val="000000"/>
          <w:sz w:val="24"/>
          <w:szCs w:val="24"/>
        </w:rPr>
        <w:t xml:space="preserve">On February 16, 2018, D.S. was </w:t>
      </w:r>
      <w:r>
        <w:rPr>
          <w:rFonts w:ascii="Times New Roman" w:eastAsia="Times New Roman" w:hAnsi="Times New Roman" w:cs="Times New Roman"/>
          <w:i/>
          <w:color w:val="000000"/>
          <w:sz w:val="24"/>
          <w:szCs w:val="24"/>
        </w:rPr>
        <w:t xml:space="preserve">unlawfully </w:t>
      </w:r>
      <w:r w:rsidRPr="00182315">
        <w:rPr>
          <w:rFonts w:ascii="Times New Roman" w:eastAsia="Times New Roman" w:hAnsi="Times New Roman" w:cs="Times New Roman"/>
          <w:i/>
          <w:color w:val="000000"/>
          <w:sz w:val="24"/>
          <w:szCs w:val="24"/>
        </w:rPr>
        <w:t xml:space="preserve">stopped by police officers who claimed he had violated his parole conditions. </w:t>
      </w:r>
      <w:r>
        <w:rPr>
          <w:rFonts w:ascii="Times New Roman" w:eastAsia="Times New Roman" w:hAnsi="Times New Roman" w:cs="Times New Roman"/>
          <w:i/>
          <w:color w:val="000000"/>
          <w:sz w:val="24"/>
          <w:szCs w:val="24"/>
        </w:rPr>
        <w:t>A</w:t>
      </w:r>
      <w:r w:rsidRPr="00182315">
        <w:rPr>
          <w:rFonts w:ascii="Times New Roman" w:eastAsia="Times New Roman" w:hAnsi="Times New Roman" w:cs="Times New Roman"/>
          <w:i/>
          <w:color w:val="000000"/>
          <w:sz w:val="24"/>
          <w:szCs w:val="24"/>
        </w:rPr>
        <w:t>t the trial, the officers admitted they stopped D.S. solely because they knew he has a drug addiction. The</w:t>
      </w:r>
      <w:r>
        <w:rPr>
          <w:rFonts w:ascii="Times New Roman" w:eastAsia="Times New Roman" w:hAnsi="Times New Roman" w:cs="Times New Roman"/>
          <w:i/>
          <w:color w:val="000000"/>
          <w:sz w:val="24"/>
          <w:szCs w:val="24"/>
        </w:rPr>
        <w:t>y</w:t>
      </w:r>
      <w:r w:rsidRPr="00182315">
        <w:rPr>
          <w:rFonts w:ascii="Times New Roman" w:eastAsia="Times New Roman" w:hAnsi="Times New Roman" w:cs="Times New Roman"/>
          <w:i/>
          <w:color w:val="000000"/>
          <w:sz w:val="24"/>
          <w:szCs w:val="24"/>
        </w:rPr>
        <w:t xml:space="preserve"> took him to </w:t>
      </w:r>
      <w:r>
        <w:rPr>
          <w:rFonts w:ascii="Times New Roman" w:eastAsia="Times New Roman" w:hAnsi="Times New Roman" w:cs="Times New Roman"/>
          <w:i/>
          <w:color w:val="000000"/>
          <w:sz w:val="24"/>
          <w:szCs w:val="24"/>
        </w:rPr>
        <w:t xml:space="preserve">an </w:t>
      </w:r>
      <w:r w:rsidRPr="00182315">
        <w:rPr>
          <w:rFonts w:ascii="Times New Roman" w:eastAsia="Times New Roman" w:hAnsi="Times New Roman" w:cs="Times New Roman"/>
          <w:i/>
          <w:color w:val="000000"/>
          <w:sz w:val="24"/>
          <w:szCs w:val="24"/>
        </w:rPr>
        <w:t>apartment</w:t>
      </w:r>
      <w:r>
        <w:rPr>
          <w:rFonts w:ascii="Times New Roman" w:eastAsia="Times New Roman" w:hAnsi="Times New Roman" w:cs="Times New Roman"/>
          <w:i/>
          <w:color w:val="000000"/>
          <w:sz w:val="24"/>
          <w:szCs w:val="24"/>
        </w:rPr>
        <w:t xml:space="preserve"> </w:t>
      </w:r>
      <w:r w:rsidRPr="00182315">
        <w:rPr>
          <w:rFonts w:ascii="Times New Roman" w:eastAsia="Times New Roman" w:hAnsi="Times New Roman" w:cs="Times New Roman"/>
          <w:i/>
          <w:color w:val="000000"/>
          <w:sz w:val="24"/>
          <w:szCs w:val="24"/>
        </w:rPr>
        <w:t>building</w:t>
      </w:r>
      <w:r>
        <w:rPr>
          <w:rFonts w:ascii="Times New Roman" w:eastAsia="Times New Roman" w:hAnsi="Times New Roman" w:cs="Times New Roman"/>
          <w:i/>
          <w:color w:val="000000"/>
          <w:sz w:val="24"/>
          <w:szCs w:val="24"/>
        </w:rPr>
        <w:t xml:space="preserve"> staircase and </w:t>
      </w:r>
      <w:r w:rsidRPr="00182315">
        <w:rPr>
          <w:rFonts w:ascii="Times New Roman" w:eastAsia="Times New Roman" w:hAnsi="Times New Roman" w:cs="Times New Roman"/>
          <w:i/>
          <w:color w:val="000000"/>
          <w:sz w:val="24"/>
          <w:szCs w:val="24"/>
        </w:rPr>
        <w:t>waited for witnesses to arrive</w:t>
      </w:r>
      <w:r>
        <w:rPr>
          <w:rFonts w:ascii="Times New Roman" w:eastAsia="Times New Roman" w:hAnsi="Times New Roman" w:cs="Times New Roman"/>
          <w:i/>
          <w:color w:val="000000"/>
          <w:sz w:val="24"/>
          <w:szCs w:val="24"/>
        </w:rPr>
        <w:t xml:space="preserve"> for a search</w:t>
      </w:r>
      <w:r w:rsidRPr="00182315">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i/>
          <w:color w:val="000000"/>
          <w:sz w:val="24"/>
          <w:szCs w:val="24"/>
        </w:rPr>
        <w:t xml:space="preserve">During the </w:t>
      </w:r>
      <w:r w:rsidRPr="00182315">
        <w:rPr>
          <w:rFonts w:ascii="Times New Roman" w:eastAsia="Times New Roman" w:hAnsi="Times New Roman" w:cs="Times New Roman"/>
          <w:i/>
          <w:sz w:val="24"/>
          <w:szCs w:val="24"/>
        </w:rPr>
        <w:t>search</w:t>
      </w:r>
      <w:r>
        <w:rPr>
          <w:rFonts w:ascii="Times New Roman" w:eastAsia="Times New Roman" w:hAnsi="Times New Roman" w:cs="Times New Roman"/>
          <w:i/>
          <w:sz w:val="24"/>
          <w:szCs w:val="24"/>
        </w:rPr>
        <w:t>,</w:t>
      </w:r>
      <w:r w:rsidRPr="00182315">
        <w:rPr>
          <w:rFonts w:ascii="Times New Roman" w:eastAsia="Times New Roman" w:hAnsi="Times New Roman" w:cs="Times New Roman"/>
          <w:i/>
          <w:color w:val="000000"/>
          <w:sz w:val="24"/>
          <w:szCs w:val="24"/>
        </w:rPr>
        <w:t xml:space="preserve"> 1.31 g of cocaine was found</w:t>
      </w:r>
      <w:r>
        <w:rPr>
          <w:rFonts w:ascii="Times New Roman" w:eastAsia="Times New Roman" w:hAnsi="Times New Roman" w:cs="Times New Roman"/>
          <w:i/>
          <w:color w:val="000000"/>
          <w:sz w:val="24"/>
          <w:szCs w:val="24"/>
        </w:rPr>
        <w:t>, which</w:t>
      </w:r>
      <w:r w:rsidRPr="00182315">
        <w:rPr>
          <w:rFonts w:ascii="Times New Roman" w:eastAsia="Times New Roman" w:hAnsi="Times New Roman" w:cs="Times New Roman"/>
          <w:i/>
          <w:color w:val="000000"/>
          <w:sz w:val="24"/>
          <w:szCs w:val="24"/>
        </w:rPr>
        <w:t xml:space="preserve"> D.S. denied own</w:t>
      </w:r>
      <w:r>
        <w:rPr>
          <w:rFonts w:ascii="Times New Roman" w:eastAsia="Times New Roman" w:hAnsi="Times New Roman" w:cs="Times New Roman"/>
          <w:i/>
          <w:color w:val="000000"/>
          <w:sz w:val="24"/>
          <w:szCs w:val="24"/>
        </w:rPr>
        <w:t>ing</w:t>
      </w:r>
      <w:r w:rsidRPr="00182315">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i/>
          <w:color w:val="000000"/>
          <w:sz w:val="24"/>
          <w:szCs w:val="24"/>
        </w:rPr>
        <w:t>Following</w:t>
      </w:r>
      <w:r w:rsidRPr="00182315">
        <w:rPr>
          <w:rFonts w:ascii="Times New Roman" w:eastAsia="Times New Roman" w:hAnsi="Times New Roman" w:cs="Times New Roman"/>
          <w:i/>
          <w:color w:val="000000"/>
          <w:sz w:val="24"/>
          <w:szCs w:val="24"/>
        </w:rPr>
        <w:t xml:space="preserve"> the search, he </w:t>
      </w:r>
      <w:r>
        <w:rPr>
          <w:rFonts w:ascii="Times New Roman" w:eastAsia="Times New Roman" w:hAnsi="Times New Roman" w:cs="Times New Roman"/>
          <w:i/>
          <w:color w:val="000000"/>
          <w:sz w:val="24"/>
          <w:szCs w:val="24"/>
        </w:rPr>
        <w:t xml:space="preserve">underwent </w:t>
      </w:r>
      <w:r w:rsidRPr="00182315">
        <w:rPr>
          <w:rFonts w:ascii="Times New Roman" w:eastAsia="Times New Roman" w:hAnsi="Times New Roman" w:cs="Times New Roman"/>
          <w:i/>
          <w:color w:val="000000"/>
          <w:sz w:val="24"/>
          <w:szCs w:val="24"/>
        </w:rPr>
        <w:t xml:space="preserve">a medical examination, </w:t>
      </w:r>
      <w:r>
        <w:rPr>
          <w:rFonts w:ascii="Times New Roman" w:eastAsia="Times New Roman" w:hAnsi="Times New Roman" w:cs="Times New Roman"/>
          <w:i/>
          <w:color w:val="000000"/>
          <w:sz w:val="24"/>
          <w:szCs w:val="24"/>
        </w:rPr>
        <w:t xml:space="preserve">showing </w:t>
      </w:r>
      <w:r w:rsidRPr="00182315">
        <w:rPr>
          <w:rFonts w:ascii="Times New Roman" w:eastAsia="Times New Roman" w:hAnsi="Times New Roman" w:cs="Times New Roman"/>
          <w:i/>
          <w:color w:val="000000"/>
          <w:sz w:val="24"/>
          <w:szCs w:val="24"/>
        </w:rPr>
        <w:t xml:space="preserve">intoxication from morphine and other </w:t>
      </w:r>
      <w:r>
        <w:rPr>
          <w:rFonts w:ascii="Times New Roman" w:eastAsia="Times New Roman" w:hAnsi="Times New Roman" w:cs="Times New Roman"/>
          <w:i/>
          <w:color w:val="000000"/>
          <w:sz w:val="24"/>
          <w:szCs w:val="24"/>
        </w:rPr>
        <w:t>substances</w:t>
      </w:r>
      <w:r w:rsidRPr="00182315">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i/>
          <w:color w:val="000000"/>
          <w:sz w:val="24"/>
          <w:szCs w:val="24"/>
        </w:rPr>
        <w:t xml:space="preserve">No </w:t>
      </w:r>
      <w:r w:rsidRPr="00182315">
        <w:rPr>
          <w:rFonts w:ascii="Times New Roman" w:eastAsia="Times New Roman" w:hAnsi="Times New Roman" w:cs="Times New Roman"/>
          <w:i/>
          <w:color w:val="000000"/>
          <w:sz w:val="24"/>
          <w:szCs w:val="24"/>
        </w:rPr>
        <w:t xml:space="preserve">detention </w:t>
      </w:r>
      <w:r>
        <w:rPr>
          <w:rFonts w:ascii="Times New Roman" w:eastAsia="Times New Roman" w:hAnsi="Times New Roman" w:cs="Times New Roman"/>
          <w:i/>
          <w:color w:val="000000"/>
          <w:sz w:val="24"/>
          <w:szCs w:val="24"/>
        </w:rPr>
        <w:t xml:space="preserve">report or </w:t>
      </w:r>
      <w:r w:rsidRPr="00182315">
        <w:rPr>
          <w:rFonts w:ascii="Times New Roman" w:eastAsia="Times New Roman" w:hAnsi="Times New Roman" w:cs="Times New Roman"/>
          <w:i/>
          <w:color w:val="000000"/>
          <w:sz w:val="24"/>
          <w:szCs w:val="24"/>
        </w:rPr>
        <w:t>rights</w:t>
      </w:r>
      <w:r>
        <w:rPr>
          <w:rFonts w:ascii="Times New Roman" w:eastAsia="Times New Roman" w:hAnsi="Times New Roman" w:cs="Times New Roman"/>
          <w:i/>
          <w:color w:val="000000"/>
          <w:sz w:val="24"/>
          <w:szCs w:val="24"/>
        </w:rPr>
        <w:t xml:space="preserve"> information was provided, and a</w:t>
      </w:r>
      <w:r w:rsidRPr="00182315">
        <w:rPr>
          <w:rFonts w:ascii="Times New Roman" w:eastAsia="Times New Roman" w:hAnsi="Times New Roman" w:cs="Times New Roman"/>
          <w:i/>
          <w:color w:val="000000"/>
          <w:sz w:val="24"/>
          <w:szCs w:val="24"/>
        </w:rPr>
        <w:t xml:space="preserve">fter 18 hours </w:t>
      </w:r>
      <w:r>
        <w:rPr>
          <w:rFonts w:ascii="Times New Roman" w:eastAsia="Times New Roman" w:hAnsi="Times New Roman" w:cs="Times New Roman"/>
          <w:i/>
          <w:color w:val="000000"/>
          <w:sz w:val="24"/>
          <w:szCs w:val="24"/>
        </w:rPr>
        <w:t xml:space="preserve">in custody D.S. experienced </w:t>
      </w:r>
      <w:r w:rsidRPr="00182315">
        <w:rPr>
          <w:rFonts w:ascii="Times New Roman" w:eastAsia="Times New Roman" w:hAnsi="Times New Roman" w:cs="Times New Roman"/>
          <w:i/>
          <w:color w:val="000000"/>
          <w:sz w:val="24"/>
          <w:szCs w:val="24"/>
        </w:rPr>
        <w:t xml:space="preserve">severe </w:t>
      </w:r>
      <w:r>
        <w:rPr>
          <w:rFonts w:ascii="Times New Roman" w:eastAsia="Times New Roman" w:hAnsi="Times New Roman" w:cs="Times New Roman"/>
          <w:i/>
          <w:color w:val="000000"/>
          <w:sz w:val="24"/>
          <w:szCs w:val="24"/>
        </w:rPr>
        <w:t xml:space="preserve">withdrawal </w:t>
      </w:r>
      <w:r w:rsidRPr="00182315">
        <w:rPr>
          <w:rFonts w:ascii="Times New Roman" w:eastAsia="Times New Roman" w:hAnsi="Times New Roman" w:cs="Times New Roman"/>
          <w:i/>
          <w:color w:val="000000"/>
          <w:sz w:val="24"/>
          <w:szCs w:val="24"/>
        </w:rPr>
        <w:t>syndrome</w:t>
      </w:r>
      <w:r>
        <w:rPr>
          <w:rFonts w:ascii="Times New Roman" w:eastAsia="Times New Roman" w:hAnsi="Times New Roman" w:cs="Times New Roman"/>
          <w:i/>
          <w:color w:val="000000"/>
          <w:sz w:val="24"/>
          <w:szCs w:val="24"/>
        </w:rPr>
        <w:t>, while the interrogation has started. Despite requesting medical attention</w:t>
      </w:r>
      <w:r w:rsidRPr="00182315">
        <w:rPr>
          <w:rFonts w:ascii="Times New Roman" w:eastAsia="Times New Roman" w:hAnsi="Times New Roman" w:cs="Times New Roman"/>
          <w:i/>
          <w:color w:val="000000"/>
          <w:sz w:val="24"/>
          <w:szCs w:val="24"/>
        </w:rPr>
        <w:t>,</w:t>
      </w:r>
      <w:r>
        <w:rPr>
          <w:rFonts w:ascii="Times New Roman" w:eastAsia="Times New Roman" w:hAnsi="Times New Roman" w:cs="Times New Roman"/>
          <w:i/>
          <w:color w:val="000000"/>
          <w:sz w:val="24"/>
          <w:szCs w:val="24"/>
        </w:rPr>
        <w:t xml:space="preserve"> it was </w:t>
      </w:r>
      <w:r w:rsidRPr="00182315">
        <w:rPr>
          <w:rFonts w:ascii="Times New Roman" w:eastAsia="Times New Roman" w:hAnsi="Times New Roman" w:cs="Times New Roman"/>
          <w:i/>
          <w:color w:val="000000"/>
          <w:sz w:val="24"/>
          <w:szCs w:val="24"/>
        </w:rPr>
        <w:t xml:space="preserve">denied until February 19. </w:t>
      </w:r>
      <w:r>
        <w:rPr>
          <w:rFonts w:ascii="Times New Roman" w:eastAsia="Times New Roman" w:hAnsi="Times New Roman" w:cs="Times New Roman"/>
          <w:i/>
          <w:color w:val="000000"/>
          <w:sz w:val="24"/>
          <w:szCs w:val="24"/>
        </w:rPr>
        <w:t>In this state</w:t>
      </w:r>
      <w:r w:rsidRPr="00182315">
        <w:rPr>
          <w:rFonts w:ascii="Times New Roman" w:eastAsia="Times New Roman" w:hAnsi="Times New Roman" w:cs="Times New Roman"/>
          <w:i/>
          <w:color w:val="000000"/>
          <w:sz w:val="24"/>
          <w:szCs w:val="24"/>
        </w:rPr>
        <w:t xml:space="preserve">, he </w:t>
      </w:r>
      <w:r>
        <w:rPr>
          <w:rFonts w:ascii="Times New Roman" w:eastAsia="Times New Roman" w:hAnsi="Times New Roman" w:cs="Times New Roman"/>
          <w:i/>
          <w:color w:val="000000"/>
          <w:sz w:val="24"/>
          <w:szCs w:val="24"/>
        </w:rPr>
        <w:t xml:space="preserve">confessed </w:t>
      </w:r>
      <w:r w:rsidRPr="00182315">
        <w:rPr>
          <w:rFonts w:ascii="Times New Roman" w:eastAsia="Times New Roman" w:hAnsi="Times New Roman" w:cs="Times New Roman"/>
          <w:i/>
          <w:color w:val="000000"/>
          <w:sz w:val="24"/>
          <w:szCs w:val="24"/>
        </w:rPr>
        <w:t xml:space="preserve">to </w:t>
      </w:r>
      <w:r>
        <w:rPr>
          <w:rFonts w:ascii="Times New Roman" w:eastAsia="Times New Roman" w:hAnsi="Times New Roman" w:cs="Times New Roman"/>
          <w:i/>
          <w:color w:val="000000"/>
          <w:sz w:val="24"/>
          <w:szCs w:val="24"/>
        </w:rPr>
        <w:t xml:space="preserve">drug </w:t>
      </w:r>
      <w:r w:rsidRPr="00182315">
        <w:rPr>
          <w:rFonts w:ascii="Times New Roman" w:eastAsia="Times New Roman" w:hAnsi="Times New Roman" w:cs="Times New Roman"/>
          <w:i/>
          <w:color w:val="000000"/>
          <w:sz w:val="24"/>
          <w:szCs w:val="24"/>
        </w:rPr>
        <w:t>possession and was released under a restriction of travel order. During the trial, he recanted his confession, but the court ignored this and sentenced him to one year and eight months</w:t>
      </w:r>
      <w:r>
        <w:rPr>
          <w:rFonts w:ascii="Times New Roman" w:eastAsia="Times New Roman" w:hAnsi="Times New Roman" w:cs="Times New Roman"/>
          <w:i/>
          <w:color w:val="000000"/>
          <w:sz w:val="24"/>
          <w:szCs w:val="24"/>
        </w:rPr>
        <w:t xml:space="preserve"> in prison</w:t>
      </w:r>
      <w:r w:rsidRPr="00182315">
        <w:rPr>
          <w:rFonts w:ascii="Times New Roman" w:eastAsia="Times New Roman" w:hAnsi="Times New Roman" w:cs="Times New Roman"/>
          <w:i/>
          <w:color w:val="000000"/>
          <w:sz w:val="24"/>
          <w:szCs w:val="24"/>
        </w:rPr>
        <w:t>.</w:t>
      </w:r>
    </w:p>
    <w:p w14:paraId="4C40CF85" w14:textId="77777777" w:rsidR="005D45A9" w:rsidRPr="00182315" w:rsidRDefault="005D45A9" w:rsidP="00164580">
      <w:pPr>
        <w:spacing w:after="0" w:line="23" w:lineRule="atLeast"/>
        <w:ind w:left="567"/>
        <w:jc w:val="both"/>
        <w:rPr>
          <w:rFonts w:ascii="Times New Roman" w:eastAsia="Times New Roman" w:hAnsi="Times New Roman" w:cs="Times New Roman"/>
          <w:i/>
          <w:sz w:val="24"/>
          <w:szCs w:val="24"/>
        </w:rPr>
      </w:pPr>
    </w:p>
    <w:p w14:paraId="5CD6658C" w14:textId="77777777" w:rsidR="009A123B" w:rsidRPr="009A123B" w:rsidRDefault="009A123B" w:rsidP="009A123B">
      <w:pPr>
        <w:spacing w:after="0" w:line="23" w:lineRule="atLeast"/>
        <w:jc w:val="both"/>
        <w:rPr>
          <w:rFonts w:ascii="Times New Roman" w:hAnsi="Times New Roman" w:cs="Times New Roman"/>
          <w:color w:val="000000"/>
          <w:sz w:val="24"/>
          <w:szCs w:val="24"/>
        </w:rPr>
      </w:pPr>
    </w:p>
    <w:p w14:paraId="55BA93B4" w14:textId="091292C7" w:rsidR="009A123B" w:rsidRPr="00182315" w:rsidRDefault="003A0068" w:rsidP="00326596">
      <w:pPr>
        <w:spacing w:after="120" w:line="23" w:lineRule="atLeast"/>
        <w:jc w:val="both"/>
        <w:rPr>
          <w:rFonts w:ascii="Times New Roman" w:eastAsia="Times New Roman" w:hAnsi="Times New Roman" w:cs="Times New Roman"/>
          <w:sz w:val="24"/>
          <w:szCs w:val="24"/>
        </w:rPr>
      </w:pPr>
      <w:r w:rsidRPr="00326596">
        <w:rPr>
          <w:rFonts w:ascii="Times New Roman" w:eastAsia="Times New Roman" w:hAnsi="Times New Roman" w:cs="Times New Roman"/>
          <w:sz w:val="24"/>
          <w:szCs w:val="24"/>
        </w:rPr>
        <w:t>The absence of a human rights-based approach disproportionately affects women who use drugs, making them more vulnerable to human rights violations</w:t>
      </w:r>
      <w:r>
        <w:rPr>
          <w:rFonts w:ascii="Times New Roman" w:eastAsia="Times New Roman" w:hAnsi="Times New Roman" w:cs="Times New Roman"/>
          <w:sz w:val="24"/>
          <w:szCs w:val="24"/>
        </w:rPr>
        <w:t>.</w:t>
      </w:r>
      <w:r w:rsidRPr="00182315">
        <w:rPr>
          <w:rFonts w:ascii="Times New Roman" w:eastAsia="Times New Roman" w:hAnsi="Times New Roman" w:cs="Times New Roman"/>
          <w:color w:val="000000"/>
          <w:sz w:val="24"/>
          <w:szCs w:val="24"/>
          <w:vertAlign w:val="superscript"/>
        </w:rPr>
        <w:footnoteReference w:id="15"/>
      </w:r>
      <w:r w:rsidRPr="00326596">
        <w:rPr>
          <w:rFonts w:ascii="Times New Roman" w:eastAsia="Times New Roman" w:hAnsi="Times New Roman" w:cs="Times New Roman"/>
          <w:sz w:val="24"/>
          <w:szCs w:val="24"/>
        </w:rPr>
        <w:t xml:space="preserve"> This includes gender-based violence from intimate partners, parents, health workers, and law enforcement officers. Recent studies highlight the challenges faced by women who use drugs in Russia, such as arbitrary arrests by police based on appearance, followed by intimidation to cooperate as informants. Additionally, there have been instances of medical doctors disclosing personal and medical data to law enforcement. Women also suffer unnecessary pain and suffering due to the lack of effective drug </w:t>
      </w:r>
      <w:r w:rsidRPr="00326596">
        <w:rPr>
          <w:rFonts w:ascii="Times New Roman" w:eastAsia="Times New Roman" w:hAnsi="Times New Roman" w:cs="Times New Roman"/>
          <w:sz w:val="24"/>
          <w:szCs w:val="24"/>
        </w:rPr>
        <w:lastRenderedPageBreak/>
        <w:t>dependence treatment in pre-and post-natal care facilities. Another concerning issue is the permanent termination of parental rights solely based on a diagnosis of drug dependence, as stated in Article 69 of the Family Code of the Russian Federation</w:t>
      </w:r>
      <w:r>
        <w:rPr>
          <w:rFonts w:ascii="Times New Roman" w:eastAsia="Times New Roman" w:hAnsi="Times New Roman" w:cs="Times New Roman"/>
          <w:sz w:val="24"/>
          <w:szCs w:val="24"/>
        </w:rPr>
        <w:t>.</w:t>
      </w:r>
    </w:p>
    <w:p w14:paraId="71C13894" w14:textId="15A9611A" w:rsidR="009A123B" w:rsidRDefault="009A123B" w:rsidP="009A123B">
      <w:pPr>
        <w:spacing w:after="120" w:line="23" w:lineRule="atLeast"/>
        <w:jc w:val="both"/>
        <w:rPr>
          <w:rFonts w:ascii="Times New Roman" w:hAnsi="Times New Roman" w:cs="Times New Roman"/>
          <w:sz w:val="24"/>
          <w:szCs w:val="24"/>
        </w:rPr>
      </w:pPr>
      <w:r w:rsidRPr="00182315">
        <w:rPr>
          <w:rFonts w:ascii="Times New Roman" w:eastAsia="Times New Roman" w:hAnsi="Times New Roman" w:cs="Times New Roman"/>
          <w:sz w:val="24"/>
          <w:szCs w:val="24"/>
        </w:rPr>
        <w:t xml:space="preserve">State authorities </w:t>
      </w:r>
      <w:r w:rsidR="003A0068">
        <w:rPr>
          <w:rFonts w:ascii="Times New Roman" w:eastAsia="Times New Roman" w:hAnsi="Times New Roman" w:cs="Times New Roman"/>
          <w:sz w:val="24"/>
          <w:szCs w:val="24"/>
        </w:rPr>
        <w:t xml:space="preserve">fail to consider </w:t>
      </w:r>
      <w:r w:rsidRPr="00182315">
        <w:rPr>
          <w:rFonts w:ascii="Times New Roman" w:eastAsia="Times New Roman" w:hAnsi="Times New Roman" w:cs="Times New Roman"/>
          <w:sz w:val="24"/>
          <w:szCs w:val="24"/>
        </w:rPr>
        <w:t>gender-specific behavior</w:t>
      </w:r>
      <w:r w:rsidR="003A0068">
        <w:rPr>
          <w:rFonts w:ascii="Times New Roman" w:eastAsia="Times New Roman" w:hAnsi="Times New Roman" w:cs="Times New Roman"/>
          <w:sz w:val="24"/>
          <w:szCs w:val="24"/>
        </w:rPr>
        <w:t>s</w:t>
      </w:r>
      <w:r w:rsidRPr="00182315">
        <w:rPr>
          <w:rFonts w:ascii="Times New Roman" w:eastAsia="Times New Roman" w:hAnsi="Times New Roman" w:cs="Times New Roman"/>
          <w:sz w:val="24"/>
          <w:szCs w:val="24"/>
        </w:rPr>
        <w:t xml:space="preserve">, </w:t>
      </w:r>
      <w:r w:rsidR="003A0068">
        <w:rPr>
          <w:rFonts w:ascii="Times New Roman" w:eastAsia="Times New Roman" w:hAnsi="Times New Roman" w:cs="Times New Roman"/>
          <w:sz w:val="24"/>
          <w:szCs w:val="24"/>
        </w:rPr>
        <w:t xml:space="preserve">leading to a disproportionate number of women charged for </w:t>
      </w:r>
      <w:r w:rsidRPr="00182315">
        <w:rPr>
          <w:rFonts w:ascii="Times New Roman" w:eastAsia="Times New Roman" w:hAnsi="Times New Roman" w:cs="Times New Roman"/>
          <w:sz w:val="24"/>
          <w:szCs w:val="24"/>
        </w:rPr>
        <w:t xml:space="preserve">drug distribution, extra serious drug crimes, and crimes in complicity </w:t>
      </w:r>
      <w:r w:rsidR="003A0068">
        <w:rPr>
          <w:rFonts w:ascii="Times New Roman" w:eastAsia="Times New Roman" w:hAnsi="Times New Roman" w:cs="Times New Roman"/>
          <w:sz w:val="24"/>
          <w:szCs w:val="24"/>
        </w:rPr>
        <w:t xml:space="preserve">compared to </w:t>
      </w:r>
      <w:r w:rsidRPr="00182315">
        <w:rPr>
          <w:rFonts w:ascii="Times New Roman" w:eastAsia="Times New Roman" w:hAnsi="Times New Roman" w:cs="Times New Roman"/>
          <w:sz w:val="24"/>
          <w:szCs w:val="24"/>
        </w:rPr>
        <w:t>men.</w:t>
      </w:r>
      <w:r w:rsidRPr="00182315">
        <w:rPr>
          <w:rFonts w:ascii="Times New Roman" w:eastAsia="Times New Roman" w:hAnsi="Times New Roman" w:cs="Times New Roman"/>
          <w:sz w:val="24"/>
          <w:szCs w:val="24"/>
          <w:vertAlign w:val="superscript"/>
        </w:rPr>
        <w:footnoteReference w:id="16"/>
      </w:r>
      <w:r w:rsidRPr="00182315">
        <w:rPr>
          <w:rFonts w:ascii="Times New Roman" w:eastAsia="Times New Roman" w:hAnsi="Times New Roman" w:cs="Times New Roman"/>
          <w:sz w:val="24"/>
          <w:szCs w:val="24"/>
        </w:rPr>
        <w:t xml:space="preserve"> </w:t>
      </w:r>
      <w:r w:rsidR="003A0068" w:rsidRPr="005D45A9">
        <w:rPr>
          <w:rFonts w:ascii="Times New Roman" w:eastAsia="Times New Roman" w:hAnsi="Times New Roman" w:cs="Times New Roman"/>
          <w:sz w:val="24"/>
          <w:szCs w:val="24"/>
        </w:rPr>
        <w:t xml:space="preserve">Women who use drugs may be dependent on men and often use drugs with their partners, resulting in higher proportions of women sentenced for drug distribution and other drug-related crimes. </w:t>
      </w:r>
      <w:r w:rsidR="003A0068">
        <w:rPr>
          <w:rFonts w:ascii="Times New Roman" w:eastAsia="Times New Roman" w:hAnsi="Times New Roman" w:cs="Times New Roman"/>
          <w:sz w:val="24"/>
          <w:szCs w:val="24"/>
        </w:rPr>
        <w:t xml:space="preserve">The </w:t>
      </w:r>
      <w:r w:rsidRPr="00182315">
        <w:rPr>
          <w:rFonts w:ascii="Times New Roman" w:eastAsia="Times New Roman" w:hAnsi="Times New Roman" w:cs="Times New Roman"/>
          <w:sz w:val="24"/>
          <w:szCs w:val="24"/>
        </w:rPr>
        <w:t xml:space="preserve">criminalization </w:t>
      </w:r>
      <w:r w:rsidR="003A0068">
        <w:rPr>
          <w:rFonts w:ascii="Times New Roman" w:eastAsia="Times New Roman" w:hAnsi="Times New Roman" w:cs="Times New Roman"/>
          <w:sz w:val="24"/>
          <w:szCs w:val="24"/>
        </w:rPr>
        <w:t xml:space="preserve">exposes </w:t>
      </w:r>
      <w:r w:rsidRPr="00182315">
        <w:rPr>
          <w:rFonts w:ascii="Times New Roman" w:eastAsia="Times New Roman" w:hAnsi="Times New Roman" w:cs="Times New Roman"/>
          <w:sz w:val="24"/>
          <w:szCs w:val="24"/>
        </w:rPr>
        <w:t xml:space="preserve">women </w:t>
      </w:r>
      <w:r w:rsidR="003A0068">
        <w:rPr>
          <w:rFonts w:ascii="Times New Roman" w:eastAsia="Times New Roman" w:hAnsi="Times New Roman" w:cs="Times New Roman"/>
          <w:sz w:val="24"/>
          <w:szCs w:val="24"/>
        </w:rPr>
        <w:t xml:space="preserve">to frequent </w:t>
      </w:r>
      <w:r w:rsidRPr="00182315">
        <w:rPr>
          <w:rFonts w:ascii="Times New Roman" w:eastAsia="Times New Roman" w:hAnsi="Times New Roman" w:cs="Times New Roman"/>
          <w:sz w:val="24"/>
          <w:szCs w:val="24"/>
        </w:rPr>
        <w:t>police violence</w:t>
      </w:r>
      <w:r w:rsidR="003A0068">
        <w:rPr>
          <w:rFonts w:ascii="Times New Roman" w:eastAsia="Times New Roman" w:hAnsi="Times New Roman" w:cs="Times New Roman"/>
          <w:sz w:val="24"/>
          <w:szCs w:val="24"/>
        </w:rPr>
        <w:t xml:space="preserve">, </w:t>
      </w:r>
      <w:r w:rsidRPr="00182315">
        <w:rPr>
          <w:rFonts w:ascii="Times New Roman" w:eastAsia="Times New Roman" w:hAnsi="Times New Roman" w:cs="Times New Roman"/>
          <w:sz w:val="24"/>
          <w:szCs w:val="24"/>
        </w:rPr>
        <w:t>including beatings, torture</w:t>
      </w:r>
      <w:r w:rsidR="003A0068">
        <w:rPr>
          <w:rFonts w:ascii="Times New Roman" w:eastAsia="Times New Roman" w:hAnsi="Times New Roman" w:cs="Times New Roman"/>
          <w:sz w:val="24"/>
          <w:szCs w:val="24"/>
        </w:rPr>
        <w:t xml:space="preserve">, </w:t>
      </w:r>
      <w:r w:rsidRPr="00182315">
        <w:rPr>
          <w:rFonts w:ascii="Times New Roman" w:eastAsia="Times New Roman" w:hAnsi="Times New Roman" w:cs="Times New Roman"/>
          <w:sz w:val="24"/>
          <w:szCs w:val="24"/>
        </w:rPr>
        <w:t>threats, planting drugs, extortion of bribes, coerced testimony, bullying</w:t>
      </w:r>
      <w:r w:rsidR="00886292">
        <w:rPr>
          <w:rFonts w:ascii="Times New Roman" w:eastAsia="Times New Roman" w:hAnsi="Times New Roman" w:cs="Times New Roman"/>
          <w:sz w:val="24"/>
          <w:szCs w:val="24"/>
        </w:rPr>
        <w:t>,</w:t>
      </w:r>
      <w:r w:rsidRPr="00182315">
        <w:rPr>
          <w:rFonts w:ascii="Times New Roman" w:eastAsia="Times New Roman" w:hAnsi="Times New Roman" w:cs="Times New Roman"/>
          <w:sz w:val="24"/>
          <w:szCs w:val="24"/>
        </w:rPr>
        <w:t xml:space="preserve"> and degrading treatment.</w:t>
      </w:r>
      <w:r w:rsidRPr="00182315">
        <w:rPr>
          <w:rFonts w:ascii="Times New Roman" w:eastAsia="Times New Roman" w:hAnsi="Times New Roman" w:cs="Times New Roman"/>
          <w:sz w:val="24"/>
          <w:szCs w:val="24"/>
          <w:vertAlign w:val="superscript"/>
        </w:rPr>
        <w:footnoteReference w:id="17"/>
      </w:r>
      <w:r w:rsidRPr="00182315">
        <w:rPr>
          <w:rFonts w:ascii="Times New Roman" w:eastAsia="Times New Roman" w:hAnsi="Times New Roman" w:cs="Times New Roman"/>
          <w:sz w:val="24"/>
          <w:szCs w:val="24"/>
          <w:vertAlign w:val="superscript"/>
        </w:rPr>
        <w:t>,</w:t>
      </w:r>
      <w:r w:rsidRPr="00182315">
        <w:rPr>
          <w:rFonts w:ascii="Times New Roman" w:eastAsia="Times New Roman" w:hAnsi="Times New Roman" w:cs="Times New Roman"/>
          <w:sz w:val="24"/>
          <w:szCs w:val="24"/>
          <w:vertAlign w:val="superscript"/>
        </w:rPr>
        <w:footnoteReference w:id="18"/>
      </w:r>
      <w:r w:rsidRPr="00182315">
        <w:rPr>
          <w:rFonts w:ascii="Times New Roman" w:hAnsi="Times New Roman" w:cs="Times New Roman"/>
          <w:sz w:val="24"/>
          <w:szCs w:val="24"/>
          <w:vertAlign w:val="superscript"/>
        </w:rPr>
        <w:t xml:space="preserve"> </w:t>
      </w:r>
      <w:r w:rsidRPr="00182315">
        <w:rPr>
          <w:rFonts w:ascii="Times New Roman" w:hAnsi="Times New Roman" w:cs="Times New Roman"/>
          <w:sz w:val="24"/>
          <w:szCs w:val="24"/>
        </w:rPr>
        <w:t xml:space="preserve"> </w:t>
      </w:r>
    </w:p>
    <w:p w14:paraId="5E2D8B18" w14:textId="77777777" w:rsidR="00886292" w:rsidRDefault="00886292" w:rsidP="009A123B">
      <w:pPr>
        <w:spacing w:after="120" w:line="23" w:lineRule="atLeast"/>
        <w:jc w:val="both"/>
        <w:rPr>
          <w:rFonts w:ascii="Times New Roman" w:hAnsi="Times New Roman" w:cs="Times New Roman"/>
          <w:sz w:val="24"/>
          <w:szCs w:val="24"/>
        </w:rPr>
      </w:pPr>
    </w:p>
    <w:p w14:paraId="151F4D67" w14:textId="09C08AB1" w:rsidR="00570DB7" w:rsidRPr="00182315" w:rsidRDefault="00570DB7" w:rsidP="00570DB7">
      <w:pPr>
        <w:spacing w:after="0" w:line="23" w:lineRule="atLeast"/>
        <w:ind w:left="567"/>
        <w:jc w:val="both"/>
        <w:rPr>
          <w:rFonts w:ascii="Times New Roman" w:eastAsia="Times New Roman" w:hAnsi="Times New Roman" w:cs="Times New Roman"/>
          <w:b/>
          <w:sz w:val="24"/>
          <w:szCs w:val="24"/>
        </w:rPr>
      </w:pPr>
      <w:r w:rsidRPr="00182315">
        <w:rPr>
          <w:rFonts w:ascii="Times New Roman" w:eastAsia="Times New Roman" w:hAnsi="Times New Roman" w:cs="Times New Roman"/>
          <w:b/>
          <w:sz w:val="24"/>
          <w:szCs w:val="24"/>
        </w:rPr>
        <w:t xml:space="preserve">Case of </w:t>
      </w:r>
      <w:r w:rsidR="003A0068" w:rsidRPr="00182315">
        <w:rPr>
          <w:rFonts w:ascii="Times New Roman" w:eastAsia="Times New Roman" w:hAnsi="Times New Roman" w:cs="Times New Roman"/>
          <w:b/>
          <w:sz w:val="24"/>
          <w:szCs w:val="24"/>
        </w:rPr>
        <w:t xml:space="preserve">Yelena </w:t>
      </w:r>
      <w:r w:rsidRPr="00182315">
        <w:rPr>
          <w:rFonts w:ascii="Times New Roman" w:eastAsia="Times New Roman" w:hAnsi="Times New Roman" w:cs="Times New Roman"/>
          <w:b/>
          <w:sz w:val="24"/>
          <w:szCs w:val="24"/>
        </w:rPr>
        <w:t>Bulatova,</w:t>
      </w:r>
      <w:r w:rsidR="003A0068">
        <w:rPr>
          <w:rFonts w:ascii="Times New Roman" w:eastAsia="Times New Roman" w:hAnsi="Times New Roman" w:cs="Times New Roman"/>
          <w:b/>
          <w:sz w:val="24"/>
          <w:szCs w:val="24"/>
        </w:rPr>
        <w:t xml:space="preserve"> </w:t>
      </w:r>
      <w:r w:rsidRPr="00182315">
        <w:rPr>
          <w:rFonts w:ascii="Times New Roman" w:eastAsia="Times New Roman" w:hAnsi="Times New Roman" w:cs="Times New Roman"/>
          <w:b/>
          <w:sz w:val="24"/>
          <w:szCs w:val="24"/>
        </w:rPr>
        <w:t xml:space="preserve">37 </w:t>
      </w:r>
      <w:r w:rsidR="003A0068">
        <w:rPr>
          <w:rFonts w:ascii="Times New Roman" w:eastAsia="Times New Roman" w:hAnsi="Times New Roman" w:cs="Times New Roman"/>
          <w:b/>
          <w:sz w:val="24"/>
          <w:szCs w:val="24"/>
        </w:rPr>
        <w:t xml:space="preserve">y.o., </w:t>
      </w:r>
      <w:r w:rsidR="00A37673">
        <w:rPr>
          <w:rFonts w:ascii="Times New Roman" w:eastAsia="Times New Roman" w:hAnsi="Times New Roman" w:cs="Times New Roman"/>
          <w:b/>
          <w:sz w:val="24"/>
          <w:szCs w:val="24"/>
        </w:rPr>
        <w:t xml:space="preserve">a </w:t>
      </w:r>
      <w:r w:rsidRPr="00182315">
        <w:rPr>
          <w:rFonts w:ascii="Times New Roman" w:eastAsia="Times New Roman" w:hAnsi="Times New Roman" w:cs="Times New Roman"/>
          <w:b/>
          <w:sz w:val="24"/>
          <w:szCs w:val="24"/>
        </w:rPr>
        <w:t>woman</w:t>
      </w:r>
      <w:r w:rsidR="003A0068">
        <w:rPr>
          <w:rFonts w:ascii="Times New Roman" w:eastAsia="Times New Roman" w:hAnsi="Times New Roman" w:cs="Times New Roman"/>
          <w:b/>
          <w:sz w:val="24"/>
          <w:szCs w:val="24"/>
        </w:rPr>
        <w:t>, living</w:t>
      </w:r>
      <w:r w:rsidRPr="00182315">
        <w:rPr>
          <w:rFonts w:ascii="Times New Roman" w:eastAsia="Times New Roman" w:hAnsi="Times New Roman" w:cs="Times New Roman"/>
          <w:b/>
          <w:sz w:val="24"/>
          <w:szCs w:val="24"/>
        </w:rPr>
        <w:t xml:space="preserve"> with drug dependence </w:t>
      </w:r>
      <w:r w:rsidR="003A0068">
        <w:rPr>
          <w:rFonts w:ascii="Times New Roman" w:eastAsia="Times New Roman" w:hAnsi="Times New Roman" w:cs="Times New Roman"/>
          <w:b/>
          <w:sz w:val="24"/>
          <w:szCs w:val="24"/>
        </w:rPr>
        <w:t xml:space="preserve">in </w:t>
      </w:r>
      <w:r w:rsidRPr="00182315">
        <w:rPr>
          <w:rFonts w:ascii="Times New Roman" w:eastAsia="Times New Roman" w:hAnsi="Times New Roman" w:cs="Times New Roman"/>
          <w:b/>
          <w:sz w:val="24"/>
          <w:szCs w:val="24"/>
        </w:rPr>
        <w:t>Yekaterinburg</w:t>
      </w:r>
      <w:r w:rsidR="003A0068">
        <w:rPr>
          <w:rFonts w:ascii="Times New Roman" w:eastAsia="Times New Roman" w:hAnsi="Times New Roman" w:cs="Times New Roman"/>
          <w:b/>
          <w:sz w:val="24"/>
          <w:szCs w:val="24"/>
        </w:rPr>
        <w:t>.</w:t>
      </w:r>
      <w:r w:rsidRPr="00182315">
        <w:rPr>
          <w:rFonts w:ascii="Times New Roman" w:eastAsia="Times New Roman" w:hAnsi="Times New Roman" w:cs="Times New Roman"/>
          <w:b/>
          <w:sz w:val="24"/>
          <w:szCs w:val="24"/>
        </w:rPr>
        <w:t xml:space="preserve"> </w:t>
      </w:r>
    </w:p>
    <w:p w14:paraId="6CE9257B" w14:textId="77777777" w:rsidR="00570DB7" w:rsidRPr="00182315" w:rsidRDefault="00570DB7" w:rsidP="00570DB7">
      <w:pPr>
        <w:spacing w:after="0" w:line="23" w:lineRule="atLeast"/>
        <w:jc w:val="both"/>
        <w:rPr>
          <w:rFonts w:ascii="Times New Roman" w:eastAsia="Times New Roman" w:hAnsi="Times New Roman" w:cs="Times New Roman"/>
          <w:sz w:val="24"/>
          <w:szCs w:val="24"/>
        </w:rPr>
      </w:pPr>
    </w:p>
    <w:p w14:paraId="474FE14F" w14:textId="087DC177" w:rsidR="00570DB7" w:rsidRPr="00182315" w:rsidRDefault="003A0068" w:rsidP="00570DB7">
      <w:pPr>
        <w:spacing w:after="0" w:line="23" w:lineRule="atLeast"/>
        <w:ind w:left="567"/>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O</w:t>
      </w:r>
      <w:r w:rsidR="00570DB7" w:rsidRPr="00182315">
        <w:rPr>
          <w:rFonts w:ascii="Times New Roman" w:eastAsia="Times New Roman" w:hAnsi="Times New Roman" w:cs="Times New Roman"/>
          <w:i/>
          <w:sz w:val="24"/>
          <w:szCs w:val="24"/>
        </w:rPr>
        <w:t>n 16 October 2018</w:t>
      </w:r>
      <w:r w:rsidR="00CB075F">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 xml:space="preserve"> </w:t>
      </w:r>
      <w:r w:rsidRPr="00182315">
        <w:rPr>
          <w:rFonts w:ascii="Times New Roman" w:eastAsia="Times New Roman" w:hAnsi="Times New Roman" w:cs="Times New Roman"/>
          <w:i/>
          <w:sz w:val="24"/>
          <w:szCs w:val="24"/>
        </w:rPr>
        <w:t xml:space="preserve">Ms. Bulatova was </w:t>
      </w:r>
      <w:r>
        <w:rPr>
          <w:rFonts w:ascii="Times New Roman" w:eastAsia="Times New Roman" w:hAnsi="Times New Roman" w:cs="Times New Roman"/>
          <w:i/>
          <w:sz w:val="24"/>
          <w:szCs w:val="24"/>
        </w:rPr>
        <w:t xml:space="preserve">called </w:t>
      </w:r>
      <w:r w:rsidRPr="00182315">
        <w:rPr>
          <w:rFonts w:ascii="Times New Roman" w:eastAsia="Times New Roman" w:hAnsi="Times New Roman" w:cs="Times New Roman"/>
          <w:i/>
          <w:sz w:val="24"/>
          <w:szCs w:val="24"/>
        </w:rPr>
        <w:t>to a police station</w:t>
      </w:r>
      <w:r>
        <w:rPr>
          <w:rFonts w:ascii="Times New Roman" w:eastAsia="Times New Roman" w:hAnsi="Times New Roman" w:cs="Times New Roman"/>
          <w:i/>
          <w:sz w:val="24"/>
          <w:szCs w:val="24"/>
        </w:rPr>
        <w:t xml:space="preserve"> </w:t>
      </w:r>
      <w:r w:rsidRPr="00182315">
        <w:rPr>
          <w:rFonts w:ascii="Times New Roman" w:eastAsia="Times New Roman" w:hAnsi="Times New Roman" w:cs="Times New Roman"/>
          <w:i/>
          <w:sz w:val="24"/>
          <w:szCs w:val="24"/>
        </w:rPr>
        <w:t>as a witness</w:t>
      </w:r>
      <w:r>
        <w:rPr>
          <w:rFonts w:ascii="Times New Roman" w:eastAsia="Times New Roman" w:hAnsi="Times New Roman" w:cs="Times New Roman"/>
          <w:i/>
          <w:sz w:val="24"/>
          <w:szCs w:val="24"/>
        </w:rPr>
        <w:t xml:space="preserve">, where she </w:t>
      </w:r>
      <w:r w:rsidR="00570DB7" w:rsidRPr="00182315">
        <w:rPr>
          <w:rFonts w:ascii="Times New Roman" w:eastAsia="Times New Roman" w:hAnsi="Times New Roman" w:cs="Times New Roman"/>
          <w:i/>
          <w:sz w:val="24"/>
          <w:szCs w:val="24"/>
        </w:rPr>
        <w:t>experienc</w:t>
      </w:r>
      <w:r>
        <w:rPr>
          <w:rFonts w:ascii="Times New Roman" w:eastAsia="Times New Roman" w:hAnsi="Times New Roman" w:cs="Times New Roman"/>
          <w:i/>
          <w:sz w:val="24"/>
          <w:szCs w:val="24"/>
        </w:rPr>
        <w:t xml:space="preserve">ed </w:t>
      </w:r>
      <w:r w:rsidR="00570DB7" w:rsidRPr="00182315">
        <w:rPr>
          <w:rFonts w:ascii="Times New Roman" w:eastAsia="Times New Roman" w:hAnsi="Times New Roman" w:cs="Times New Roman"/>
          <w:i/>
          <w:sz w:val="24"/>
          <w:szCs w:val="24"/>
        </w:rPr>
        <w:t xml:space="preserve">severe opioid withdrawal syndrome. </w:t>
      </w:r>
      <w:r>
        <w:rPr>
          <w:rFonts w:ascii="Times New Roman" w:eastAsia="Times New Roman" w:hAnsi="Times New Roman" w:cs="Times New Roman"/>
          <w:i/>
          <w:sz w:val="24"/>
          <w:szCs w:val="24"/>
        </w:rPr>
        <w:t>Exploiting her vulnerability, the p</w:t>
      </w:r>
      <w:r w:rsidR="00570DB7" w:rsidRPr="00182315">
        <w:rPr>
          <w:rFonts w:ascii="Times New Roman" w:eastAsia="Times New Roman" w:hAnsi="Times New Roman" w:cs="Times New Roman"/>
          <w:i/>
          <w:sz w:val="24"/>
          <w:szCs w:val="24"/>
        </w:rPr>
        <w:t xml:space="preserve">olice </w:t>
      </w:r>
      <w:r>
        <w:rPr>
          <w:rFonts w:ascii="Times New Roman" w:eastAsia="Times New Roman" w:hAnsi="Times New Roman" w:cs="Times New Roman"/>
          <w:i/>
          <w:sz w:val="24"/>
          <w:szCs w:val="24"/>
        </w:rPr>
        <w:t xml:space="preserve">coerced </w:t>
      </w:r>
      <w:r w:rsidR="00570DB7" w:rsidRPr="00182315">
        <w:rPr>
          <w:rFonts w:ascii="Times New Roman" w:eastAsia="Times New Roman" w:hAnsi="Times New Roman" w:cs="Times New Roman"/>
          <w:i/>
          <w:sz w:val="24"/>
          <w:szCs w:val="24"/>
        </w:rPr>
        <w:t xml:space="preserve">her </w:t>
      </w:r>
      <w:r>
        <w:rPr>
          <w:rFonts w:ascii="Times New Roman" w:eastAsia="Times New Roman" w:hAnsi="Times New Roman" w:cs="Times New Roman"/>
          <w:i/>
          <w:sz w:val="24"/>
          <w:szCs w:val="24"/>
        </w:rPr>
        <w:t>in</w:t>
      </w:r>
      <w:r w:rsidR="00570DB7" w:rsidRPr="00182315">
        <w:rPr>
          <w:rFonts w:ascii="Times New Roman" w:eastAsia="Times New Roman" w:hAnsi="Times New Roman" w:cs="Times New Roman"/>
          <w:i/>
          <w:sz w:val="24"/>
          <w:szCs w:val="24"/>
        </w:rPr>
        <w:t>to sign</w:t>
      </w:r>
      <w:r>
        <w:rPr>
          <w:rFonts w:ascii="Times New Roman" w:eastAsia="Times New Roman" w:hAnsi="Times New Roman" w:cs="Times New Roman"/>
          <w:i/>
          <w:sz w:val="24"/>
          <w:szCs w:val="24"/>
        </w:rPr>
        <w:t>ing</w:t>
      </w:r>
      <w:r w:rsidR="00570DB7" w:rsidRPr="00182315">
        <w:rPr>
          <w:rFonts w:ascii="Times New Roman" w:eastAsia="Times New Roman" w:hAnsi="Times New Roman" w:cs="Times New Roman"/>
          <w:i/>
          <w:sz w:val="24"/>
          <w:szCs w:val="24"/>
        </w:rPr>
        <w:t xml:space="preserve"> a </w:t>
      </w:r>
      <w:r>
        <w:rPr>
          <w:rFonts w:ascii="Times New Roman" w:eastAsia="Times New Roman" w:hAnsi="Times New Roman" w:cs="Times New Roman"/>
          <w:i/>
          <w:sz w:val="24"/>
          <w:szCs w:val="24"/>
        </w:rPr>
        <w:t xml:space="preserve">false </w:t>
      </w:r>
      <w:r w:rsidR="00570DB7" w:rsidRPr="00182315">
        <w:rPr>
          <w:rFonts w:ascii="Times New Roman" w:eastAsia="Times New Roman" w:hAnsi="Times New Roman" w:cs="Times New Roman"/>
          <w:i/>
          <w:sz w:val="24"/>
          <w:szCs w:val="24"/>
        </w:rPr>
        <w:t xml:space="preserve">confession </w:t>
      </w:r>
      <w:r>
        <w:rPr>
          <w:rFonts w:ascii="Times New Roman" w:eastAsia="Times New Roman" w:hAnsi="Times New Roman" w:cs="Times New Roman"/>
          <w:i/>
          <w:sz w:val="24"/>
          <w:szCs w:val="24"/>
        </w:rPr>
        <w:t xml:space="preserve">for </w:t>
      </w:r>
      <w:r w:rsidR="00570DB7" w:rsidRPr="00182315">
        <w:rPr>
          <w:rFonts w:ascii="Times New Roman" w:eastAsia="Times New Roman" w:hAnsi="Times New Roman" w:cs="Times New Roman"/>
          <w:i/>
          <w:sz w:val="24"/>
          <w:szCs w:val="24"/>
        </w:rPr>
        <w:t xml:space="preserve">drug trafficking. During the trial Ms. Bulatova </w:t>
      </w:r>
      <w:r>
        <w:rPr>
          <w:rFonts w:ascii="Times New Roman" w:eastAsia="Times New Roman" w:hAnsi="Times New Roman" w:cs="Times New Roman"/>
          <w:i/>
          <w:sz w:val="24"/>
          <w:szCs w:val="24"/>
        </w:rPr>
        <w:t xml:space="preserve">and her defence retracted </w:t>
      </w:r>
      <w:r w:rsidR="00570DB7" w:rsidRPr="00182315">
        <w:rPr>
          <w:rFonts w:ascii="Times New Roman" w:eastAsia="Times New Roman" w:hAnsi="Times New Roman" w:cs="Times New Roman"/>
          <w:i/>
          <w:sz w:val="24"/>
          <w:szCs w:val="24"/>
        </w:rPr>
        <w:t>the confession</w:t>
      </w:r>
      <w:r>
        <w:rPr>
          <w:rFonts w:ascii="Times New Roman" w:eastAsia="Times New Roman" w:hAnsi="Times New Roman" w:cs="Times New Roman"/>
          <w:i/>
          <w:sz w:val="24"/>
          <w:szCs w:val="24"/>
        </w:rPr>
        <w:t>,</w:t>
      </w:r>
      <w:r w:rsidR="00570DB7" w:rsidRPr="00182315">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citing </w:t>
      </w:r>
      <w:r w:rsidR="00570DB7" w:rsidRPr="00182315">
        <w:rPr>
          <w:rFonts w:ascii="Times New Roman" w:eastAsia="Times New Roman" w:hAnsi="Times New Roman" w:cs="Times New Roman"/>
          <w:i/>
          <w:sz w:val="24"/>
          <w:szCs w:val="24"/>
        </w:rPr>
        <w:t>duress</w:t>
      </w:r>
      <w:r>
        <w:rPr>
          <w:rFonts w:ascii="Times New Roman" w:eastAsia="Times New Roman" w:hAnsi="Times New Roman" w:cs="Times New Roman"/>
          <w:i/>
          <w:sz w:val="24"/>
          <w:szCs w:val="24"/>
        </w:rPr>
        <w:t xml:space="preserve">, but </w:t>
      </w:r>
      <w:r w:rsidR="00570DB7" w:rsidRPr="00182315">
        <w:rPr>
          <w:rFonts w:ascii="Times New Roman" w:eastAsia="Times New Roman" w:hAnsi="Times New Roman" w:cs="Times New Roman"/>
          <w:i/>
          <w:sz w:val="24"/>
          <w:szCs w:val="24"/>
        </w:rPr>
        <w:t>the district court, court of appeal</w:t>
      </w:r>
      <w:r>
        <w:rPr>
          <w:rFonts w:ascii="Times New Roman" w:eastAsia="Times New Roman" w:hAnsi="Times New Roman" w:cs="Times New Roman"/>
          <w:i/>
          <w:sz w:val="24"/>
          <w:szCs w:val="24"/>
        </w:rPr>
        <w:t>,</w:t>
      </w:r>
      <w:r w:rsidR="00570DB7" w:rsidRPr="00182315">
        <w:rPr>
          <w:rFonts w:ascii="Times New Roman" w:eastAsia="Times New Roman" w:hAnsi="Times New Roman" w:cs="Times New Roman"/>
          <w:i/>
          <w:sz w:val="24"/>
          <w:szCs w:val="24"/>
        </w:rPr>
        <w:t xml:space="preserve"> and the Supreme Court of the Russian Federation </w:t>
      </w:r>
      <w:r>
        <w:rPr>
          <w:rFonts w:ascii="Times New Roman" w:eastAsia="Times New Roman" w:hAnsi="Times New Roman" w:cs="Times New Roman"/>
          <w:i/>
          <w:sz w:val="24"/>
          <w:szCs w:val="24"/>
        </w:rPr>
        <w:t xml:space="preserve">disregarded this, leading to her unjust </w:t>
      </w:r>
      <w:r w:rsidR="00570DB7" w:rsidRPr="00182315">
        <w:rPr>
          <w:rFonts w:ascii="Times New Roman" w:eastAsia="Times New Roman" w:hAnsi="Times New Roman" w:cs="Times New Roman"/>
          <w:i/>
          <w:sz w:val="24"/>
          <w:szCs w:val="24"/>
        </w:rPr>
        <w:t>sentenc</w:t>
      </w:r>
      <w:r>
        <w:rPr>
          <w:rFonts w:ascii="Times New Roman" w:eastAsia="Times New Roman" w:hAnsi="Times New Roman" w:cs="Times New Roman"/>
          <w:i/>
          <w:sz w:val="24"/>
          <w:szCs w:val="24"/>
        </w:rPr>
        <w:t xml:space="preserve">ing of </w:t>
      </w:r>
      <w:r w:rsidR="00570DB7" w:rsidRPr="00182315">
        <w:rPr>
          <w:rFonts w:ascii="Times New Roman" w:eastAsia="Times New Roman" w:hAnsi="Times New Roman" w:cs="Times New Roman"/>
          <w:i/>
          <w:sz w:val="24"/>
          <w:szCs w:val="24"/>
        </w:rPr>
        <w:t>11 years i</w:t>
      </w:r>
      <w:r>
        <w:rPr>
          <w:rFonts w:ascii="Times New Roman" w:eastAsia="Times New Roman" w:hAnsi="Times New Roman" w:cs="Times New Roman"/>
          <w:i/>
          <w:sz w:val="24"/>
          <w:szCs w:val="24"/>
        </w:rPr>
        <w:t xml:space="preserve">n </w:t>
      </w:r>
      <w:r w:rsidR="00570DB7" w:rsidRPr="00182315">
        <w:rPr>
          <w:rFonts w:ascii="Times New Roman" w:eastAsia="Times New Roman" w:hAnsi="Times New Roman" w:cs="Times New Roman"/>
          <w:i/>
          <w:sz w:val="24"/>
          <w:szCs w:val="24"/>
        </w:rPr>
        <w:t>prison</w:t>
      </w:r>
      <w:r w:rsidR="00570DB7" w:rsidRPr="00182315">
        <w:rPr>
          <w:rFonts w:ascii="Times New Roman" w:eastAsia="Times New Roman" w:hAnsi="Times New Roman" w:cs="Times New Roman"/>
          <w:sz w:val="24"/>
          <w:szCs w:val="24"/>
        </w:rPr>
        <w:t>.</w:t>
      </w:r>
      <w:r w:rsidR="00570DB7" w:rsidRPr="00182315">
        <w:rPr>
          <w:rFonts w:ascii="Times New Roman" w:eastAsia="Times New Roman" w:hAnsi="Times New Roman" w:cs="Times New Roman"/>
          <w:sz w:val="24"/>
          <w:szCs w:val="24"/>
          <w:vertAlign w:val="superscript"/>
        </w:rPr>
        <w:footnoteReference w:id="19"/>
      </w:r>
      <w:r w:rsidR="00570DB7" w:rsidRPr="00182315">
        <w:rPr>
          <w:rFonts w:ascii="Times New Roman" w:eastAsia="Times New Roman" w:hAnsi="Times New Roman" w:cs="Times New Roman"/>
          <w:sz w:val="24"/>
          <w:szCs w:val="24"/>
        </w:rPr>
        <w:t xml:space="preserve"> </w:t>
      </w:r>
    </w:p>
    <w:p w14:paraId="5E8376D4" w14:textId="77777777" w:rsidR="00570DB7" w:rsidRPr="00182315" w:rsidRDefault="00570DB7" w:rsidP="00570DB7">
      <w:pPr>
        <w:spacing w:after="0" w:line="23" w:lineRule="atLeast"/>
        <w:rPr>
          <w:rFonts w:ascii="Times New Roman" w:eastAsia="Times New Roman" w:hAnsi="Times New Roman" w:cs="Times New Roman"/>
          <w:sz w:val="24"/>
          <w:szCs w:val="24"/>
        </w:rPr>
      </w:pPr>
    </w:p>
    <w:p w14:paraId="747288C4" w14:textId="1FBCAA45" w:rsidR="00570DB7" w:rsidRDefault="00570DB7" w:rsidP="00570DB7">
      <w:pPr>
        <w:spacing w:after="0" w:line="23" w:lineRule="atLeast"/>
        <w:ind w:left="567"/>
        <w:rPr>
          <w:rFonts w:ascii="Times New Roman" w:eastAsia="Times New Roman" w:hAnsi="Times New Roman" w:cs="Times New Roman"/>
          <w:b/>
          <w:sz w:val="24"/>
          <w:szCs w:val="24"/>
        </w:rPr>
      </w:pPr>
      <w:r w:rsidRPr="00182315">
        <w:rPr>
          <w:rFonts w:ascii="Times New Roman" w:eastAsia="Times New Roman" w:hAnsi="Times New Roman" w:cs="Times New Roman"/>
          <w:b/>
          <w:sz w:val="24"/>
          <w:szCs w:val="24"/>
        </w:rPr>
        <w:t>Case of Y.Y., woman</w:t>
      </w:r>
      <w:r w:rsidR="003A0068">
        <w:rPr>
          <w:rFonts w:ascii="Times New Roman" w:eastAsia="Times New Roman" w:hAnsi="Times New Roman" w:cs="Times New Roman"/>
          <w:b/>
          <w:sz w:val="24"/>
          <w:szCs w:val="24"/>
        </w:rPr>
        <w:t>,</w:t>
      </w:r>
      <w:r w:rsidRPr="00182315">
        <w:rPr>
          <w:rFonts w:ascii="Times New Roman" w:eastAsia="Times New Roman" w:hAnsi="Times New Roman" w:cs="Times New Roman"/>
          <w:b/>
          <w:sz w:val="24"/>
          <w:szCs w:val="24"/>
        </w:rPr>
        <w:t xml:space="preserve"> living with drug dependence </w:t>
      </w:r>
      <w:r w:rsidR="003A0068">
        <w:rPr>
          <w:rFonts w:ascii="Times New Roman" w:eastAsia="Times New Roman" w:hAnsi="Times New Roman" w:cs="Times New Roman"/>
          <w:b/>
          <w:sz w:val="24"/>
          <w:szCs w:val="24"/>
        </w:rPr>
        <w:t xml:space="preserve">in </w:t>
      </w:r>
      <w:r w:rsidRPr="00182315">
        <w:rPr>
          <w:rFonts w:ascii="Times New Roman" w:eastAsia="Times New Roman" w:hAnsi="Times New Roman" w:cs="Times New Roman"/>
          <w:b/>
          <w:sz w:val="24"/>
          <w:szCs w:val="24"/>
        </w:rPr>
        <w:t>Yekaterinburg</w:t>
      </w:r>
      <w:r w:rsidR="003A0068">
        <w:rPr>
          <w:rFonts w:ascii="Times New Roman" w:eastAsia="Times New Roman" w:hAnsi="Times New Roman" w:cs="Times New Roman"/>
          <w:b/>
          <w:sz w:val="24"/>
          <w:szCs w:val="24"/>
        </w:rPr>
        <w:t>.</w:t>
      </w:r>
      <w:r w:rsidRPr="00182315">
        <w:rPr>
          <w:rFonts w:ascii="Times New Roman" w:eastAsia="Times New Roman" w:hAnsi="Times New Roman" w:cs="Times New Roman"/>
          <w:sz w:val="24"/>
          <w:szCs w:val="24"/>
          <w:vertAlign w:val="superscript"/>
        </w:rPr>
        <w:footnoteReference w:id="20"/>
      </w:r>
    </w:p>
    <w:p w14:paraId="2B264DDB" w14:textId="77777777" w:rsidR="003A0068" w:rsidRPr="00182315" w:rsidRDefault="003A0068" w:rsidP="00570DB7">
      <w:pPr>
        <w:spacing w:after="0" w:line="23" w:lineRule="atLeast"/>
        <w:ind w:left="567"/>
        <w:rPr>
          <w:rFonts w:ascii="Times New Roman" w:eastAsia="Times New Roman" w:hAnsi="Times New Roman" w:cs="Times New Roman"/>
          <w:sz w:val="24"/>
          <w:szCs w:val="24"/>
        </w:rPr>
      </w:pPr>
    </w:p>
    <w:p w14:paraId="68F5BAAA" w14:textId="565ABD47" w:rsidR="00570DB7" w:rsidRPr="00182315" w:rsidRDefault="00570DB7" w:rsidP="00570DB7">
      <w:pPr>
        <w:spacing w:after="0" w:line="23" w:lineRule="atLeast"/>
        <w:ind w:left="567"/>
        <w:rPr>
          <w:rFonts w:ascii="Times New Roman" w:eastAsia="Times New Roman" w:hAnsi="Times New Roman" w:cs="Times New Roman"/>
          <w:i/>
          <w:sz w:val="24"/>
          <w:szCs w:val="24"/>
        </w:rPr>
      </w:pPr>
      <w:r w:rsidRPr="00182315">
        <w:rPr>
          <w:rFonts w:ascii="Times New Roman" w:eastAsia="Times New Roman" w:hAnsi="Times New Roman" w:cs="Times New Roman"/>
          <w:i/>
          <w:sz w:val="24"/>
          <w:szCs w:val="24"/>
        </w:rPr>
        <w:t>On December 1, 2016</w:t>
      </w:r>
      <w:r w:rsidR="00CB075F">
        <w:rPr>
          <w:rFonts w:ascii="Times New Roman" w:eastAsia="Times New Roman" w:hAnsi="Times New Roman" w:cs="Times New Roman"/>
          <w:i/>
          <w:sz w:val="24"/>
          <w:szCs w:val="24"/>
        </w:rPr>
        <w:t>,</w:t>
      </w:r>
      <w:r w:rsidRPr="00182315">
        <w:rPr>
          <w:rFonts w:ascii="Times New Roman" w:eastAsia="Times New Roman" w:hAnsi="Times New Roman" w:cs="Times New Roman"/>
          <w:i/>
          <w:sz w:val="24"/>
          <w:szCs w:val="24"/>
        </w:rPr>
        <w:t xml:space="preserve"> Y.Y. was arrested for possession for personal use</w:t>
      </w:r>
      <w:r w:rsidR="003A0068">
        <w:rPr>
          <w:rFonts w:ascii="Times New Roman" w:eastAsia="Times New Roman" w:hAnsi="Times New Roman" w:cs="Times New Roman"/>
          <w:i/>
          <w:sz w:val="24"/>
          <w:szCs w:val="24"/>
        </w:rPr>
        <w:t xml:space="preserve"> while </w:t>
      </w:r>
      <w:r w:rsidRPr="00182315">
        <w:rPr>
          <w:rFonts w:ascii="Times New Roman" w:eastAsia="Times New Roman" w:hAnsi="Times New Roman" w:cs="Times New Roman"/>
          <w:i/>
          <w:sz w:val="24"/>
          <w:szCs w:val="24"/>
        </w:rPr>
        <w:t>under the influence of carfentanil (</w:t>
      </w:r>
      <w:r w:rsidR="00CB075F">
        <w:rPr>
          <w:rFonts w:ascii="Times New Roman" w:eastAsia="Times New Roman" w:hAnsi="Times New Roman" w:cs="Times New Roman"/>
          <w:i/>
          <w:sz w:val="24"/>
          <w:szCs w:val="24"/>
        </w:rPr>
        <w:t xml:space="preserve">a </w:t>
      </w:r>
      <w:r w:rsidRPr="00182315">
        <w:rPr>
          <w:rFonts w:ascii="Times New Roman" w:eastAsia="Times New Roman" w:hAnsi="Times New Roman" w:cs="Times New Roman"/>
          <w:i/>
          <w:sz w:val="24"/>
          <w:szCs w:val="24"/>
        </w:rPr>
        <w:t>synthetic opioid).</w:t>
      </w:r>
      <w:r w:rsidR="003A0068" w:rsidRPr="003A0068">
        <w:t xml:space="preserve"> </w:t>
      </w:r>
      <w:r w:rsidR="003A0068" w:rsidRPr="00326596">
        <w:rPr>
          <w:rFonts w:ascii="Times New Roman" w:eastAsia="Times New Roman" w:hAnsi="Times New Roman" w:cs="Times New Roman"/>
          <w:i/>
          <w:sz w:val="24"/>
          <w:szCs w:val="24"/>
        </w:rPr>
        <w:t xml:space="preserve">Despite experiencing severe withdrawal symptoms, no medical assistance was offered during her 24-hour custody: </w:t>
      </w:r>
      <w:r w:rsidRPr="00182315">
        <w:rPr>
          <w:rFonts w:ascii="Times New Roman" w:eastAsia="Times New Roman" w:hAnsi="Times New Roman" w:cs="Times New Roman"/>
          <w:i/>
          <w:sz w:val="24"/>
          <w:szCs w:val="24"/>
        </w:rPr>
        <w:t>she was sweating heavily, shivering, and experiencing muscular pain, uncontrolled muscular spasms/twitching, nausea, stomach cramps</w:t>
      </w:r>
      <w:r w:rsidR="00CB075F">
        <w:rPr>
          <w:rFonts w:ascii="Times New Roman" w:eastAsia="Times New Roman" w:hAnsi="Times New Roman" w:cs="Times New Roman"/>
          <w:i/>
          <w:sz w:val="24"/>
          <w:szCs w:val="24"/>
        </w:rPr>
        <w:t>,</w:t>
      </w:r>
      <w:r w:rsidRPr="00182315">
        <w:rPr>
          <w:rFonts w:ascii="Times New Roman" w:eastAsia="Times New Roman" w:hAnsi="Times New Roman" w:cs="Times New Roman"/>
          <w:i/>
          <w:sz w:val="24"/>
          <w:szCs w:val="24"/>
        </w:rPr>
        <w:t xml:space="preserve"> and diarrhea. Y.Y. </w:t>
      </w:r>
      <w:r w:rsidR="003A0068">
        <w:rPr>
          <w:rFonts w:ascii="Times New Roman" w:eastAsia="Times New Roman" w:hAnsi="Times New Roman" w:cs="Times New Roman"/>
          <w:i/>
          <w:sz w:val="24"/>
          <w:szCs w:val="24"/>
        </w:rPr>
        <w:t xml:space="preserve">requested </w:t>
      </w:r>
      <w:r w:rsidRPr="00182315">
        <w:rPr>
          <w:rFonts w:ascii="Times New Roman" w:eastAsia="Times New Roman" w:hAnsi="Times New Roman" w:cs="Times New Roman"/>
          <w:i/>
          <w:sz w:val="24"/>
          <w:szCs w:val="24"/>
        </w:rPr>
        <w:t xml:space="preserve">her HIV medication </w:t>
      </w:r>
      <w:r w:rsidR="003A0068">
        <w:rPr>
          <w:rFonts w:ascii="Times New Roman" w:eastAsia="Times New Roman" w:hAnsi="Times New Roman" w:cs="Times New Roman"/>
          <w:i/>
          <w:sz w:val="24"/>
          <w:szCs w:val="24"/>
        </w:rPr>
        <w:t>and opioid substitution therapy</w:t>
      </w:r>
      <w:r w:rsidRPr="00182315">
        <w:rPr>
          <w:rFonts w:ascii="Times New Roman" w:eastAsia="Times New Roman" w:hAnsi="Times New Roman" w:cs="Times New Roman"/>
          <w:i/>
          <w:sz w:val="24"/>
          <w:szCs w:val="24"/>
        </w:rPr>
        <w:t>, but</w:t>
      </w:r>
      <w:r w:rsidR="003A0068">
        <w:rPr>
          <w:rFonts w:ascii="Times New Roman" w:eastAsia="Times New Roman" w:hAnsi="Times New Roman" w:cs="Times New Roman"/>
          <w:i/>
          <w:sz w:val="24"/>
          <w:szCs w:val="24"/>
        </w:rPr>
        <w:t xml:space="preserve"> both were denied</w:t>
      </w:r>
      <w:r w:rsidRPr="00182315">
        <w:rPr>
          <w:rFonts w:ascii="Times New Roman" w:eastAsia="Times New Roman" w:hAnsi="Times New Roman" w:cs="Times New Roman"/>
          <w:i/>
          <w:sz w:val="24"/>
          <w:szCs w:val="24"/>
        </w:rPr>
        <w:t xml:space="preserve">. </w:t>
      </w:r>
      <w:r w:rsidR="003A0068">
        <w:rPr>
          <w:rFonts w:ascii="Times New Roman" w:eastAsia="Times New Roman" w:hAnsi="Times New Roman" w:cs="Times New Roman"/>
          <w:i/>
          <w:sz w:val="24"/>
          <w:szCs w:val="24"/>
        </w:rPr>
        <w:t>D</w:t>
      </w:r>
      <w:r w:rsidRPr="00182315">
        <w:rPr>
          <w:rFonts w:ascii="Times New Roman" w:eastAsia="Times New Roman" w:hAnsi="Times New Roman" w:cs="Times New Roman"/>
          <w:i/>
          <w:sz w:val="24"/>
          <w:szCs w:val="24"/>
        </w:rPr>
        <w:t xml:space="preserve">etective N. G. Shutov </w:t>
      </w:r>
      <w:r w:rsidR="003A0068">
        <w:rPr>
          <w:rFonts w:ascii="Times New Roman" w:eastAsia="Times New Roman" w:hAnsi="Times New Roman" w:cs="Times New Roman"/>
          <w:i/>
          <w:sz w:val="24"/>
          <w:szCs w:val="24"/>
        </w:rPr>
        <w:t xml:space="preserve">coerced </w:t>
      </w:r>
      <w:r w:rsidRPr="00182315">
        <w:rPr>
          <w:rFonts w:ascii="Times New Roman" w:eastAsia="Times New Roman" w:hAnsi="Times New Roman" w:cs="Times New Roman"/>
          <w:i/>
          <w:sz w:val="24"/>
          <w:szCs w:val="24"/>
        </w:rPr>
        <w:t xml:space="preserve">her </w:t>
      </w:r>
      <w:r w:rsidR="003A0068">
        <w:rPr>
          <w:rFonts w:ascii="Times New Roman" w:eastAsia="Times New Roman" w:hAnsi="Times New Roman" w:cs="Times New Roman"/>
          <w:i/>
          <w:sz w:val="24"/>
          <w:szCs w:val="24"/>
        </w:rPr>
        <w:t xml:space="preserve">into </w:t>
      </w:r>
      <w:r w:rsidRPr="00182315">
        <w:rPr>
          <w:rFonts w:ascii="Times New Roman" w:eastAsia="Times New Roman" w:hAnsi="Times New Roman" w:cs="Times New Roman"/>
          <w:i/>
          <w:sz w:val="24"/>
          <w:szCs w:val="24"/>
        </w:rPr>
        <w:t>confess</w:t>
      </w:r>
      <w:r w:rsidR="003A0068">
        <w:rPr>
          <w:rFonts w:ascii="Times New Roman" w:eastAsia="Times New Roman" w:hAnsi="Times New Roman" w:cs="Times New Roman"/>
          <w:i/>
          <w:sz w:val="24"/>
          <w:szCs w:val="24"/>
        </w:rPr>
        <w:t>ing</w:t>
      </w:r>
      <w:r w:rsidRPr="00182315">
        <w:rPr>
          <w:rFonts w:ascii="Times New Roman" w:eastAsia="Times New Roman" w:hAnsi="Times New Roman" w:cs="Times New Roman"/>
          <w:i/>
          <w:sz w:val="24"/>
          <w:szCs w:val="24"/>
        </w:rPr>
        <w:t xml:space="preserve"> </w:t>
      </w:r>
      <w:r w:rsidR="003A0068">
        <w:rPr>
          <w:rFonts w:ascii="Times New Roman" w:eastAsia="Times New Roman" w:hAnsi="Times New Roman" w:cs="Times New Roman"/>
          <w:i/>
          <w:sz w:val="24"/>
          <w:szCs w:val="24"/>
        </w:rPr>
        <w:t xml:space="preserve">to a more serious crime, promising </w:t>
      </w:r>
      <w:r w:rsidRPr="00182315">
        <w:rPr>
          <w:rFonts w:ascii="Times New Roman" w:eastAsia="Times New Roman" w:hAnsi="Times New Roman" w:cs="Times New Roman"/>
          <w:i/>
          <w:sz w:val="24"/>
          <w:szCs w:val="24"/>
        </w:rPr>
        <w:t xml:space="preserve">access to </w:t>
      </w:r>
      <w:r w:rsidR="003A0068">
        <w:rPr>
          <w:rFonts w:ascii="Times New Roman" w:eastAsia="Times New Roman" w:hAnsi="Times New Roman" w:cs="Times New Roman"/>
          <w:i/>
          <w:sz w:val="24"/>
          <w:szCs w:val="24"/>
        </w:rPr>
        <w:t xml:space="preserve">medication and </w:t>
      </w:r>
      <w:r w:rsidRPr="00182315">
        <w:rPr>
          <w:rFonts w:ascii="Times New Roman" w:eastAsia="Times New Roman" w:hAnsi="Times New Roman" w:cs="Times New Roman"/>
          <w:i/>
          <w:sz w:val="24"/>
          <w:szCs w:val="24"/>
        </w:rPr>
        <w:t xml:space="preserve">release </w:t>
      </w:r>
      <w:r w:rsidR="003A0068">
        <w:rPr>
          <w:rFonts w:ascii="Times New Roman" w:eastAsia="Times New Roman" w:hAnsi="Times New Roman" w:cs="Times New Roman"/>
          <w:i/>
          <w:sz w:val="24"/>
          <w:szCs w:val="24"/>
        </w:rPr>
        <w:t>in exchange</w:t>
      </w:r>
      <w:r w:rsidRPr="00182315">
        <w:rPr>
          <w:rFonts w:ascii="Times New Roman" w:eastAsia="Times New Roman" w:hAnsi="Times New Roman" w:cs="Times New Roman"/>
          <w:i/>
          <w:sz w:val="24"/>
          <w:szCs w:val="24"/>
        </w:rPr>
        <w:t>. Y.Y.</w:t>
      </w:r>
      <w:r w:rsidR="003A0068">
        <w:rPr>
          <w:rFonts w:ascii="Times New Roman" w:eastAsia="Times New Roman" w:hAnsi="Times New Roman" w:cs="Times New Roman"/>
          <w:i/>
          <w:sz w:val="24"/>
          <w:szCs w:val="24"/>
        </w:rPr>
        <w:t xml:space="preserve"> confessed and was released shortly after.</w:t>
      </w:r>
      <w:r w:rsidRPr="00182315">
        <w:rPr>
          <w:rFonts w:ascii="Times New Roman" w:eastAsia="Times New Roman" w:hAnsi="Times New Roman" w:cs="Times New Roman"/>
          <w:i/>
          <w:sz w:val="24"/>
          <w:szCs w:val="24"/>
        </w:rPr>
        <w:t xml:space="preserve"> </w:t>
      </w:r>
      <w:r w:rsidR="003A0068">
        <w:rPr>
          <w:rFonts w:ascii="Times New Roman" w:eastAsia="Times New Roman" w:hAnsi="Times New Roman" w:cs="Times New Roman"/>
          <w:i/>
          <w:sz w:val="24"/>
          <w:szCs w:val="24"/>
        </w:rPr>
        <w:t>T</w:t>
      </w:r>
      <w:r w:rsidRPr="00182315">
        <w:rPr>
          <w:rFonts w:ascii="Times New Roman" w:eastAsia="Times New Roman" w:hAnsi="Times New Roman" w:cs="Times New Roman"/>
          <w:i/>
          <w:sz w:val="24"/>
          <w:szCs w:val="24"/>
        </w:rPr>
        <w:t>he court accepted the confession as evidence</w:t>
      </w:r>
      <w:r w:rsidR="003A0068">
        <w:rPr>
          <w:rFonts w:ascii="Times New Roman" w:eastAsia="Times New Roman" w:hAnsi="Times New Roman" w:cs="Times New Roman"/>
          <w:i/>
          <w:sz w:val="24"/>
          <w:szCs w:val="24"/>
        </w:rPr>
        <w:t xml:space="preserve">, leading to her </w:t>
      </w:r>
      <w:r w:rsidRPr="00182315">
        <w:rPr>
          <w:rFonts w:ascii="Times New Roman" w:eastAsia="Times New Roman" w:hAnsi="Times New Roman" w:cs="Times New Roman"/>
          <w:i/>
          <w:sz w:val="24"/>
          <w:szCs w:val="24"/>
        </w:rPr>
        <w:t>sentenc</w:t>
      </w:r>
      <w:r w:rsidR="003A0068">
        <w:rPr>
          <w:rFonts w:ascii="Times New Roman" w:eastAsia="Times New Roman" w:hAnsi="Times New Roman" w:cs="Times New Roman"/>
          <w:i/>
          <w:sz w:val="24"/>
          <w:szCs w:val="24"/>
        </w:rPr>
        <w:t>ing</w:t>
      </w:r>
      <w:r w:rsidRPr="00182315">
        <w:rPr>
          <w:rFonts w:ascii="Times New Roman" w:eastAsia="Times New Roman" w:hAnsi="Times New Roman" w:cs="Times New Roman"/>
          <w:i/>
          <w:sz w:val="24"/>
          <w:szCs w:val="24"/>
        </w:rPr>
        <w:t xml:space="preserve"> to 10 years in prison. Appeals were </w:t>
      </w:r>
      <w:r w:rsidR="003A0068">
        <w:rPr>
          <w:rFonts w:ascii="Times New Roman" w:eastAsia="Times New Roman" w:hAnsi="Times New Roman" w:cs="Times New Roman"/>
          <w:i/>
          <w:sz w:val="24"/>
          <w:szCs w:val="24"/>
        </w:rPr>
        <w:t>unsuccessful</w:t>
      </w:r>
      <w:r w:rsidRPr="00182315">
        <w:rPr>
          <w:rFonts w:ascii="Times New Roman" w:eastAsia="Times New Roman" w:hAnsi="Times New Roman" w:cs="Times New Roman"/>
          <w:i/>
          <w:sz w:val="24"/>
          <w:szCs w:val="24"/>
        </w:rPr>
        <w:t xml:space="preserve">. </w:t>
      </w:r>
    </w:p>
    <w:p w14:paraId="2915195A" w14:textId="77777777" w:rsidR="00886292" w:rsidRPr="00182315" w:rsidRDefault="00886292" w:rsidP="009A123B">
      <w:pPr>
        <w:spacing w:after="120" w:line="23" w:lineRule="atLeast"/>
        <w:jc w:val="both"/>
        <w:rPr>
          <w:rFonts w:ascii="Times New Roman" w:hAnsi="Times New Roman" w:cs="Times New Roman"/>
          <w:sz w:val="24"/>
          <w:szCs w:val="24"/>
        </w:rPr>
      </w:pPr>
    </w:p>
    <w:p w14:paraId="497B66AF" w14:textId="3B9DB1E1" w:rsidR="003F7DD4" w:rsidRPr="00182315" w:rsidRDefault="00BF0282" w:rsidP="003F7DD4">
      <w:pPr>
        <w:widowControl w:val="0"/>
        <w:spacing w:after="120" w:line="23" w:lineRule="atLeast"/>
        <w:rPr>
          <w:rFonts w:ascii="Times New Roman" w:eastAsia="Times New Roman" w:hAnsi="Times New Roman" w:cs="Times New Roman"/>
          <w:sz w:val="24"/>
          <w:szCs w:val="24"/>
        </w:rPr>
      </w:pPr>
      <w:r w:rsidRPr="003F7DD4">
        <w:rPr>
          <w:rFonts w:ascii="Times New Roman" w:hAnsi="Times New Roman" w:cs="Times New Roman"/>
          <w:color w:val="000000"/>
          <w:sz w:val="24"/>
          <w:szCs w:val="24"/>
        </w:rPr>
        <w:t xml:space="preserve">Punitive and arbitrary drug policy </w:t>
      </w:r>
      <w:r w:rsidR="005D45A9">
        <w:rPr>
          <w:rFonts w:ascii="Times New Roman" w:hAnsi="Times New Roman" w:cs="Times New Roman"/>
          <w:color w:val="000000"/>
          <w:sz w:val="24"/>
          <w:szCs w:val="24"/>
        </w:rPr>
        <w:t xml:space="preserve">in Russia hinders </w:t>
      </w:r>
      <w:r w:rsidRPr="003F7DD4">
        <w:rPr>
          <w:rFonts w:ascii="Times New Roman" w:hAnsi="Times New Roman" w:cs="Times New Roman"/>
          <w:color w:val="000000"/>
          <w:sz w:val="24"/>
          <w:szCs w:val="24"/>
        </w:rPr>
        <w:t xml:space="preserve">access </w:t>
      </w:r>
      <w:r w:rsidR="003F7DD4" w:rsidRPr="003F7DD4">
        <w:rPr>
          <w:rFonts w:ascii="Times New Roman" w:hAnsi="Times New Roman" w:cs="Times New Roman"/>
          <w:color w:val="000000"/>
          <w:sz w:val="24"/>
          <w:szCs w:val="24"/>
        </w:rPr>
        <w:t xml:space="preserve">to </w:t>
      </w:r>
      <w:r w:rsidR="005D45A9">
        <w:rPr>
          <w:rFonts w:ascii="Times New Roman" w:hAnsi="Times New Roman" w:cs="Times New Roman"/>
          <w:color w:val="000000"/>
          <w:sz w:val="24"/>
          <w:szCs w:val="24"/>
        </w:rPr>
        <w:t xml:space="preserve">essential </w:t>
      </w:r>
      <w:r w:rsidR="003F7DD4" w:rsidRPr="003F7DD4">
        <w:rPr>
          <w:rFonts w:ascii="Times New Roman" w:hAnsi="Times New Roman" w:cs="Times New Roman"/>
          <w:color w:val="000000"/>
          <w:sz w:val="24"/>
          <w:szCs w:val="24"/>
        </w:rPr>
        <w:t>medicines</w:t>
      </w:r>
      <w:r w:rsidR="005D45A9">
        <w:rPr>
          <w:rFonts w:ascii="Times New Roman" w:hAnsi="Times New Roman" w:cs="Times New Roman"/>
          <w:color w:val="000000"/>
          <w:sz w:val="24"/>
          <w:szCs w:val="24"/>
        </w:rPr>
        <w:t xml:space="preserve"> for </w:t>
      </w:r>
      <w:r w:rsidR="005D45A9" w:rsidRPr="003F7DD4">
        <w:rPr>
          <w:rFonts w:ascii="Times New Roman" w:hAnsi="Times New Roman" w:cs="Times New Roman"/>
          <w:color w:val="000000"/>
          <w:sz w:val="24"/>
          <w:szCs w:val="24"/>
        </w:rPr>
        <w:t>people with mental health conditions</w:t>
      </w:r>
      <w:r w:rsidR="003F7DD4" w:rsidRPr="003F7DD4">
        <w:rPr>
          <w:rFonts w:ascii="Times New Roman" w:hAnsi="Times New Roman" w:cs="Times New Roman"/>
          <w:color w:val="000000"/>
          <w:sz w:val="24"/>
          <w:szCs w:val="24"/>
        </w:rPr>
        <w:t xml:space="preserve">. </w:t>
      </w:r>
      <w:r w:rsidR="005D45A9">
        <w:rPr>
          <w:rFonts w:ascii="Times New Roman" w:eastAsia="Times New Roman" w:hAnsi="Times New Roman" w:cs="Times New Roman"/>
          <w:sz w:val="24"/>
          <w:szCs w:val="24"/>
        </w:rPr>
        <w:t>The vague definition of “</w:t>
      </w:r>
      <w:r w:rsidR="003F7DD4" w:rsidRPr="00182315">
        <w:rPr>
          <w:rFonts w:ascii="Times New Roman" w:eastAsia="Times New Roman" w:hAnsi="Times New Roman" w:cs="Times New Roman"/>
          <w:sz w:val="24"/>
          <w:szCs w:val="24"/>
        </w:rPr>
        <w:t>derivative substances</w:t>
      </w:r>
      <w:r w:rsidR="005D45A9">
        <w:rPr>
          <w:rFonts w:ascii="Times New Roman" w:eastAsia="Times New Roman" w:hAnsi="Times New Roman" w:cs="Times New Roman"/>
          <w:sz w:val="24"/>
          <w:szCs w:val="24"/>
        </w:rPr>
        <w:t>”</w:t>
      </w:r>
      <w:r w:rsidR="003F7DD4" w:rsidRPr="00182315">
        <w:rPr>
          <w:rFonts w:ascii="Times New Roman" w:eastAsia="Times New Roman" w:hAnsi="Times New Roman" w:cs="Times New Roman"/>
          <w:sz w:val="24"/>
          <w:szCs w:val="24"/>
        </w:rPr>
        <w:t xml:space="preserve"> </w:t>
      </w:r>
      <w:r w:rsidR="005D45A9">
        <w:rPr>
          <w:rFonts w:ascii="Times New Roman" w:eastAsia="Times New Roman" w:hAnsi="Times New Roman" w:cs="Times New Roman"/>
          <w:sz w:val="24"/>
          <w:szCs w:val="24"/>
        </w:rPr>
        <w:t xml:space="preserve">in drug </w:t>
      </w:r>
      <w:r w:rsidR="003F7DD4" w:rsidRPr="00182315">
        <w:rPr>
          <w:rFonts w:ascii="Times New Roman" w:eastAsia="Times New Roman" w:hAnsi="Times New Roman" w:cs="Times New Roman"/>
          <w:sz w:val="24"/>
          <w:szCs w:val="24"/>
        </w:rPr>
        <w:t>law</w:t>
      </w:r>
      <w:r w:rsidR="005D45A9">
        <w:rPr>
          <w:rFonts w:ascii="Times New Roman" w:eastAsia="Times New Roman" w:hAnsi="Times New Roman" w:cs="Times New Roman"/>
          <w:sz w:val="24"/>
          <w:szCs w:val="24"/>
        </w:rPr>
        <w:t>s</w:t>
      </w:r>
      <w:r w:rsidR="003F7DD4" w:rsidRPr="00182315">
        <w:rPr>
          <w:rFonts w:ascii="Times New Roman" w:eastAsia="Times New Roman" w:hAnsi="Times New Roman" w:cs="Times New Roman"/>
          <w:sz w:val="24"/>
          <w:szCs w:val="24"/>
        </w:rPr>
        <w:t xml:space="preserve"> </w:t>
      </w:r>
      <w:r w:rsidR="005D45A9">
        <w:rPr>
          <w:rFonts w:ascii="Times New Roman" w:eastAsia="Times New Roman" w:hAnsi="Times New Roman" w:cs="Times New Roman"/>
          <w:sz w:val="24"/>
          <w:szCs w:val="24"/>
        </w:rPr>
        <w:t xml:space="preserve">allows for broad interpretations and prosecutions based on expert opinions. </w:t>
      </w:r>
      <w:r w:rsidR="003F7DD4" w:rsidRPr="00182315">
        <w:rPr>
          <w:rFonts w:ascii="Times New Roman" w:eastAsia="Times New Roman" w:hAnsi="Times New Roman" w:cs="Times New Roman"/>
          <w:sz w:val="24"/>
          <w:szCs w:val="24"/>
        </w:rPr>
        <w:t xml:space="preserve">Ordinary </w:t>
      </w:r>
      <w:r w:rsidR="005D45A9">
        <w:rPr>
          <w:rFonts w:ascii="Times New Roman" w:eastAsia="Times New Roman" w:hAnsi="Times New Roman" w:cs="Times New Roman"/>
          <w:sz w:val="24"/>
          <w:szCs w:val="24"/>
        </w:rPr>
        <w:t xml:space="preserve">individuals </w:t>
      </w:r>
      <w:r w:rsidR="003F7DD4" w:rsidRPr="00182315">
        <w:rPr>
          <w:rFonts w:ascii="Times New Roman" w:eastAsia="Times New Roman" w:hAnsi="Times New Roman" w:cs="Times New Roman"/>
          <w:sz w:val="24"/>
          <w:szCs w:val="24"/>
        </w:rPr>
        <w:t xml:space="preserve">cannot </w:t>
      </w:r>
      <w:r w:rsidR="005D45A9">
        <w:rPr>
          <w:rFonts w:ascii="Times New Roman" w:eastAsia="Times New Roman" w:hAnsi="Times New Roman" w:cs="Times New Roman"/>
          <w:sz w:val="24"/>
          <w:szCs w:val="24"/>
        </w:rPr>
        <w:lastRenderedPageBreak/>
        <w:t xml:space="preserve">determine the </w:t>
      </w:r>
      <w:r w:rsidR="003F7DD4" w:rsidRPr="00182315">
        <w:rPr>
          <w:rFonts w:ascii="Times New Roman" w:eastAsia="Times New Roman" w:hAnsi="Times New Roman" w:cs="Times New Roman"/>
          <w:sz w:val="24"/>
          <w:szCs w:val="24"/>
        </w:rPr>
        <w:t>legal</w:t>
      </w:r>
      <w:r w:rsidR="005D45A9">
        <w:rPr>
          <w:rFonts w:ascii="Times New Roman" w:eastAsia="Times New Roman" w:hAnsi="Times New Roman" w:cs="Times New Roman"/>
          <w:sz w:val="24"/>
          <w:szCs w:val="24"/>
        </w:rPr>
        <w:t xml:space="preserve">ity </w:t>
      </w:r>
      <w:r w:rsidR="003F7DD4" w:rsidRPr="00182315">
        <w:rPr>
          <w:rFonts w:ascii="Times New Roman" w:eastAsia="Times New Roman" w:hAnsi="Times New Roman" w:cs="Times New Roman"/>
          <w:sz w:val="24"/>
          <w:szCs w:val="24"/>
        </w:rPr>
        <w:t>of handling substance</w:t>
      </w:r>
      <w:r w:rsidR="005D45A9">
        <w:rPr>
          <w:rFonts w:ascii="Times New Roman" w:eastAsia="Times New Roman" w:hAnsi="Times New Roman" w:cs="Times New Roman"/>
          <w:sz w:val="24"/>
          <w:szCs w:val="24"/>
        </w:rPr>
        <w:t xml:space="preserve">s, </w:t>
      </w:r>
      <w:r w:rsidR="005D45A9" w:rsidRPr="005D45A9">
        <w:rPr>
          <w:rFonts w:ascii="Times New Roman" w:eastAsia="Times New Roman" w:hAnsi="Times New Roman" w:cs="Times New Roman"/>
          <w:sz w:val="24"/>
          <w:szCs w:val="24"/>
        </w:rPr>
        <w:t>leading to arbitrary prosecutions. This policy has adverse consequences, limiting access to medicines and subjecting individuals to uncertain legal consequences. Two recent cases highlight the arbitrary nature of these prosecutions.</w:t>
      </w:r>
      <w:r w:rsidR="005D45A9" w:rsidRPr="00182315" w:rsidDel="005D45A9">
        <w:rPr>
          <w:rFonts w:ascii="Times New Roman" w:eastAsia="Times New Roman" w:hAnsi="Times New Roman" w:cs="Times New Roman"/>
          <w:sz w:val="24"/>
          <w:szCs w:val="24"/>
        </w:rPr>
        <w:t xml:space="preserve"> </w:t>
      </w:r>
    </w:p>
    <w:p w14:paraId="1E1F3173" w14:textId="54E8AA54" w:rsidR="003F7DD4" w:rsidRPr="00182315" w:rsidRDefault="003F7DD4" w:rsidP="003F7DD4">
      <w:pPr>
        <w:widowControl w:val="0"/>
        <w:spacing w:after="120" w:line="23" w:lineRule="atLeast"/>
        <w:ind w:left="567"/>
        <w:rPr>
          <w:rFonts w:ascii="Times New Roman" w:eastAsia="Times New Roman" w:hAnsi="Times New Roman" w:cs="Times New Roman"/>
          <w:sz w:val="24"/>
          <w:szCs w:val="24"/>
        </w:rPr>
      </w:pPr>
      <w:r w:rsidRPr="00182315">
        <w:rPr>
          <w:rFonts w:ascii="Times New Roman" w:eastAsia="Times New Roman" w:hAnsi="Times New Roman" w:cs="Times New Roman"/>
          <w:b/>
          <w:sz w:val="24"/>
          <w:szCs w:val="24"/>
        </w:rPr>
        <w:t xml:space="preserve">Case of Daria Belyaeva (D.B.), </w:t>
      </w:r>
      <w:r w:rsidR="008605A2">
        <w:rPr>
          <w:rFonts w:ascii="Times New Roman" w:eastAsia="Times New Roman" w:hAnsi="Times New Roman" w:cs="Times New Roman"/>
          <w:b/>
          <w:sz w:val="24"/>
          <w:szCs w:val="24"/>
        </w:rPr>
        <w:t xml:space="preserve">a </w:t>
      </w:r>
      <w:r w:rsidRPr="00182315">
        <w:rPr>
          <w:rFonts w:ascii="Times New Roman" w:eastAsia="Times New Roman" w:hAnsi="Times New Roman" w:cs="Times New Roman"/>
          <w:b/>
          <w:sz w:val="24"/>
          <w:szCs w:val="24"/>
        </w:rPr>
        <w:t>woman</w:t>
      </w:r>
      <w:r w:rsidR="005D45A9">
        <w:rPr>
          <w:rFonts w:ascii="Times New Roman" w:eastAsia="Times New Roman" w:hAnsi="Times New Roman" w:cs="Times New Roman"/>
          <w:b/>
          <w:sz w:val="24"/>
          <w:szCs w:val="24"/>
        </w:rPr>
        <w:t>,</w:t>
      </w:r>
      <w:r w:rsidRPr="00182315">
        <w:rPr>
          <w:rFonts w:ascii="Times New Roman" w:eastAsia="Times New Roman" w:hAnsi="Times New Roman" w:cs="Times New Roman"/>
          <w:b/>
          <w:sz w:val="24"/>
          <w:szCs w:val="24"/>
        </w:rPr>
        <w:t xml:space="preserve"> living with chronic depression in Yekaterinburg.</w:t>
      </w:r>
    </w:p>
    <w:p w14:paraId="26E38FB4" w14:textId="756CFEC1" w:rsidR="003F7DD4" w:rsidRPr="00182315" w:rsidRDefault="003F7DD4" w:rsidP="005D45A9">
      <w:pPr>
        <w:widowControl w:val="0"/>
        <w:spacing w:after="120" w:line="23" w:lineRule="atLeast"/>
        <w:ind w:left="567"/>
        <w:rPr>
          <w:rFonts w:ascii="Times New Roman" w:eastAsia="Times New Roman" w:hAnsi="Times New Roman" w:cs="Times New Roman"/>
          <w:sz w:val="24"/>
          <w:szCs w:val="24"/>
        </w:rPr>
      </w:pPr>
      <w:r w:rsidRPr="00182315">
        <w:rPr>
          <w:rFonts w:ascii="Times New Roman" w:eastAsia="Times New Roman" w:hAnsi="Times New Roman" w:cs="Times New Roman"/>
          <w:i/>
          <w:sz w:val="24"/>
          <w:szCs w:val="24"/>
        </w:rPr>
        <w:t>D.B.</w:t>
      </w:r>
      <w:r w:rsidR="005D45A9">
        <w:rPr>
          <w:rFonts w:ascii="Times New Roman" w:eastAsia="Times New Roman" w:hAnsi="Times New Roman" w:cs="Times New Roman"/>
          <w:i/>
          <w:sz w:val="24"/>
          <w:szCs w:val="24"/>
        </w:rPr>
        <w:t xml:space="preserve">, </w:t>
      </w:r>
      <w:r w:rsidRPr="00182315">
        <w:rPr>
          <w:rFonts w:ascii="Times New Roman" w:eastAsia="Times New Roman" w:hAnsi="Times New Roman" w:cs="Times New Roman"/>
          <w:i/>
          <w:sz w:val="24"/>
          <w:szCs w:val="24"/>
        </w:rPr>
        <w:t xml:space="preserve">diagnosed with chronic depression, </w:t>
      </w:r>
      <w:r w:rsidR="005D45A9">
        <w:rPr>
          <w:rFonts w:ascii="Times New Roman" w:eastAsia="Times New Roman" w:hAnsi="Times New Roman" w:cs="Times New Roman"/>
          <w:i/>
          <w:sz w:val="24"/>
          <w:szCs w:val="24"/>
        </w:rPr>
        <w:t xml:space="preserve">faced challenges accessing </w:t>
      </w:r>
      <w:r w:rsidRPr="00182315">
        <w:rPr>
          <w:rFonts w:ascii="Times New Roman" w:eastAsia="Times New Roman" w:hAnsi="Times New Roman" w:cs="Times New Roman"/>
          <w:i/>
          <w:sz w:val="24"/>
          <w:szCs w:val="24"/>
        </w:rPr>
        <w:t>medicine</w:t>
      </w:r>
      <w:r w:rsidR="005D45A9">
        <w:rPr>
          <w:rFonts w:ascii="Times New Roman" w:eastAsia="Times New Roman" w:hAnsi="Times New Roman" w:cs="Times New Roman"/>
          <w:i/>
          <w:sz w:val="24"/>
          <w:szCs w:val="24"/>
        </w:rPr>
        <w:t xml:space="preserve"> due to </w:t>
      </w:r>
      <w:r w:rsidRPr="00182315">
        <w:rPr>
          <w:rFonts w:ascii="Times New Roman" w:eastAsia="Times New Roman" w:hAnsi="Times New Roman" w:cs="Times New Roman"/>
          <w:i/>
          <w:sz w:val="24"/>
          <w:szCs w:val="24"/>
        </w:rPr>
        <w:t>Russia</w:t>
      </w:r>
      <w:r w:rsidR="005D45A9">
        <w:rPr>
          <w:rFonts w:ascii="Times New Roman" w:eastAsia="Times New Roman" w:hAnsi="Times New Roman" w:cs="Times New Roman"/>
          <w:i/>
          <w:sz w:val="24"/>
          <w:szCs w:val="24"/>
        </w:rPr>
        <w:t>’s</w:t>
      </w:r>
      <w:r w:rsidRPr="00182315">
        <w:rPr>
          <w:rFonts w:ascii="Times New Roman" w:eastAsia="Times New Roman" w:hAnsi="Times New Roman" w:cs="Times New Roman"/>
          <w:i/>
          <w:sz w:val="24"/>
          <w:szCs w:val="24"/>
        </w:rPr>
        <w:t xml:space="preserve"> </w:t>
      </w:r>
      <w:r w:rsidR="005D45A9" w:rsidRPr="00182315">
        <w:rPr>
          <w:rFonts w:ascii="Times New Roman" w:eastAsia="Times New Roman" w:hAnsi="Times New Roman" w:cs="Times New Roman"/>
          <w:i/>
          <w:sz w:val="24"/>
          <w:szCs w:val="24"/>
        </w:rPr>
        <w:t>exclu</w:t>
      </w:r>
      <w:r w:rsidR="005D45A9">
        <w:rPr>
          <w:rFonts w:ascii="Times New Roman" w:eastAsia="Times New Roman" w:hAnsi="Times New Roman" w:cs="Times New Roman"/>
          <w:i/>
          <w:sz w:val="24"/>
          <w:szCs w:val="24"/>
        </w:rPr>
        <w:t>sion of</w:t>
      </w:r>
      <w:r w:rsidR="008605A2">
        <w:rPr>
          <w:rFonts w:ascii="Times New Roman" w:eastAsia="Times New Roman" w:hAnsi="Times New Roman" w:cs="Times New Roman"/>
          <w:i/>
          <w:sz w:val="24"/>
          <w:szCs w:val="24"/>
        </w:rPr>
        <w:t xml:space="preserve"> </w:t>
      </w:r>
      <w:r w:rsidRPr="00182315">
        <w:rPr>
          <w:rFonts w:ascii="Times New Roman" w:eastAsia="Times New Roman" w:hAnsi="Times New Roman" w:cs="Times New Roman"/>
          <w:i/>
          <w:sz w:val="24"/>
          <w:szCs w:val="24"/>
        </w:rPr>
        <w:t xml:space="preserve">the medicine Bupropion from the list of </w:t>
      </w:r>
      <w:r w:rsidR="005D45A9">
        <w:rPr>
          <w:rFonts w:ascii="Times New Roman" w:eastAsia="Times New Roman" w:hAnsi="Times New Roman" w:cs="Times New Roman"/>
          <w:i/>
          <w:sz w:val="24"/>
          <w:szCs w:val="24"/>
        </w:rPr>
        <w:t xml:space="preserve">approved </w:t>
      </w:r>
      <w:r w:rsidRPr="00182315">
        <w:rPr>
          <w:rFonts w:ascii="Times New Roman" w:eastAsia="Times New Roman" w:hAnsi="Times New Roman" w:cs="Times New Roman"/>
          <w:i/>
          <w:sz w:val="24"/>
          <w:szCs w:val="24"/>
        </w:rPr>
        <w:t xml:space="preserve">medicines. </w:t>
      </w:r>
      <w:r w:rsidR="005D45A9">
        <w:rPr>
          <w:rFonts w:ascii="Times New Roman" w:eastAsia="Times New Roman" w:hAnsi="Times New Roman" w:cs="Times New Roman"/>
          <w:i/>
          <w:sz w:val="24"/>
          <w:szCs w:val="24"/>
        </w:rPr>
        <w:t xml:space="preserve">Resorting to </w:t>
      </w:r>
      <w:r w:rsidRPr="00182315">
        <w:rPr>
          <w:rFonts w:ascii="Times New Roman" w:eastAsia="Times New Roman" w:hAnsi="Times New Roman" w:cs="Times New Roman"/>
          <w:i/>
          <w:sz w:val="24"/>
          <w:szCs w:val="24"/>
        </w:rPr>
        <w:t>ordering the medicine from Poland</w:t>
      </w:r>
      <w:r w:rsidR="005D45A9">
        <w:rPr>
          <w:rFonts w:ascii="Times New Roman" w:eastAsia="Times New Roman" w:hAnsi="Times New Roman" w:cs="Times New Roman"/>
          <w:i/>
          <w:sz w:val="24"/>
          <w:szCs w:val="24"/>
        </w:rPr>
        <w:t xml:space="preserve">, she was unexpectedly </w:t>
      </w:r>
      <w:r w:rsidRPr="00182315">
        <w:rPr>
          <w:rFonts w:ascii="Times New Roman" w:eastAsia="Times New Roman" w:hAnsi="Times New Roman" w:cs="Times New Roman"/>
          <w:i/>
          <w:sz w:val="24"/>
          <w:szCs w:val="24"/>
        </w:rPr>
        <w:t xml:space="preserve">arrested in </w:t>
      </w:r>
      <w:r w:rsidR="005D45A9">
        <w:rPr>
          <w:rFonts w:ascii="Times New Roman" w:eastAsia="Times New Roman" w:hAnsi="Times New Roman" w:cs="Times New Roman"/>
          <w:i/>
          <w:sz w:val="24"/>
          <w:szCs w:val="24"/>
        </w:rPr>
        <w:t xml:space="preserve">2019 when receiving the medicine </w:t>
      </w:r>
      <w:r w:rsidR="008605A2">
        <w:rPr>
          <w:rFonts w:ascii="Times New Roman" w:eastAsia="Times New Roman" w:hAnsi="Times New Roman" w:cs="Times New Roman"/>
          <w:i/>
          <w:sz w:val="24"/>
          <w:szCs w:val="24"/>
        </w:rPr>
        <w:t>at</w:t>
      </w:r>
      <w:r w:rsidR="005D45A9">
        <w:rPr>
          <w:rFonts w:ascii="Times New Roman" w:eastAsia="Times New Roman" w:hAnsi="Times New Roman" w:cs="Times New Roman"/>
          <w:i/>
          <w:sz w:val="24"/>
          <w:szCs w:val="24"/>
        </w:rPr>
        <w:t xml:space="preserve"> </w:t>
      </w:r>
      <w:r w:rsidRPr="00182315">
        <w:rPr>
          <w:rFonts w:ascii="Times New Roman" w:eastAsia="Times New Roman" w:hAnsi="Times New Roman" w:cs="Times New Roman"/>
          <w:i/>
          <w:sz w:val="24"/>
          <w:szCs w:val="24"/>
        </w:rPr>
        <w:t xml:space="preserve">the post office. </w:t>
      </w:r>
      <w:r w:rsidR="008605A2">
        <w:rPr>
          <w:rFonts w:ascii="Times New Roman" w:eastAsia="Times New Roman" w:hAnsi="Times New Roman" w:cs="Times New Roman"/>
          <w:i/>
          <w:sz w:val="24"/>
          <w:szCs w:val="24"/>
        </w:rPr>
        <w:t>Drug enforcement</w:t>
      </w:r>
      <w:r w:rsidRPr="00182315">
        <w:rPr>
          <w:rFonts w:ascii="Times New Roman" w:eastAsia="Times New Roman" w:hAnsi="Times New Roman" w:cs="Times New Roman"/>
          <w:i/>
          <w:sz w:val="24"/>
          <w:szCs w:val="24"/>
        </w:rPr>
        <w:t xml:space="preserve"> </w:t>
      </w:r>
      <w:r w:rsidR="005D45A9">
        <w:rPr>
          <w:rFonts w:ascii="Times New Roman" w:eastAsia="Times New Roman" w:hAnsi="Times New Roman" w:cs="Times New Roman"/>
          <w:i/>
          <w:sz w:val="24"/>
          <w:szCs w:val="24"/>
        </w:rPr>
        <w:t xml:space="preserve">labeled </w:t>
      </w:r>
      <w:r w:rsidR="008605A2">
        <w:rPr>
          <w:rFonts w:ascii="Times New Roman" w:eastAsia="Times New Roman" w:hAnsi="Times New Roman" w:cs="Times New Roman"/>
          <w:i/>
          <w:sz w:val="24"/>
          <w:szCs w:val="24"/>
        </w:rPr>
        <w:t>Bupropion</w:t>
      </w:r>
      <w:r w:rsidRPr="00182315">
        <w:rPr>
          <w:rFonts w:ascii="Times New Roman" w:eastAsia="Times New Roman" w:hAnsi="Times New Roman" w:cs="Times New Roman"/>
          <w:i/>
          <w:sz w:val="24"/>
          <w:szCs w:val="24"/>
        </w:rPr>
        <w:t xml:space="preserve"> </w:t>
      </w:r>
      <w:r w:rsidR="005D45A9">
        <w:rPr>
          <w:rFonts w:ascii="Times New Roman" w:eastAsia="Times New Roman" w:hAnsi="Times New Roman" w:cs="Times New Roman"/>
          <w:i/>
          <w:sz w:val="24"/>
          <w:szCs w:val="24"/>
        </w:rPr>
        <w:t xml:space="preserve">as </w:t>
      </w:r>
      <w:r w:rsidRPr="00182315">
        <w:rPr>
          <w:rFonts w:ascii="Times New Roman" w:eastAsia="Times New Roman" w:hAnsi="Times New Roman" w:cs="Times New Roman"/>
          <w:i/>
          <w:sz w:val="24"/>
          <w:szCs w:val="24"/>
        </w:rPr>
        <w:t xml:space="preserve">a derivative of </w:t>
      </w:r>
      <w:r w:rsidR="005D45A9">
        <w:rPr>
          <w:rFonts w:ascii="Times New Roman" w:eastAsia="Times New Roman" w:hAnsi="Times New Roman" w:cs="Times New Roman"/>
          <w:i/>
          <w:sz w:val="24"/>
          <w:szCs w:val="24"/>
        </w:rPr>
        <w:t xml:space="preserve">a </w:t>
      </w:r>
      <w:r w:rsidRPr="00182315">
        <w:rPr>
          <w:rFonts w:ascii="Times New Roman" w:eastAsia="Times New Roman" w:hAnsi="Times New Roman" w:cs="Times New Roman"/>
          <w:i/>
          <w:sz w:val="24"/>
          <w:szCs w:val="24"/>
        </w:rPr>
        <w:t>psychostimulant</w:t>
      </w:r>
      <w:r w:rsidR="005D45A9">
        <w:rPr>
          <w:rFonts w:ascii="Times New Roman" w:eastAsia="Times New Roman" w:hAnsi="Times New Roman" w:cs="Times New Roman"/>
          <w:i/>
          <w:sz w:val="24"/>
          <w:szCs w:val="24"/>
        </w:rPr>
        <w:t xml:space="preserve">, leading to </w:t>
      </w:r>
      <w:r w:rsidRPr="00182315">
        <w:rPr>
          <w:rFonts w:ascii="Times New Roman" w:eastAsia="Times New Roman" w:hAnsi="Times New Roman" w:cs="Times New Roman"/>
          <w:i/>
          <w:sz w:val="24"/>
          <w:szCs w:val="24"/>
        </w:rPr>
        <w:t xml:space="preserve">contraband </w:t>
      </w:r>
      <w:r w:rsidR="005D45A9">
        <w:rPr>
          <w:rFonts w:ascii="Times New Roman" w:eastAsia="Times New Roman" w:hAnsi="Times New Roman" w:cs="Times New Roman"/>
          <w:i/>
          <w:sz w:val="24"/>
          <w:szCs w:val="24"/>
        </w:rPr>
        <w:t xml:space="preserve">charges and a potential </w:t>
      </w:r>
      <w:r w:rsidRPr="00182315">
        <w:rPr>
          <w:rFonts w:ascii="Times New Roman" w:eastAsia="Times New Roman" w:hAnsi="Times New Roman" w:cs="Times New Roman"/>
          <w:i/>
          <w:sz w:val="24"/>
          <w:szCs w:val="24"/>
        </w:rPr>
        <w:t>10 to 20 years</w:t>
      </w:r>
      <w:r w:rsidR="005D45A9">
        <w:rPr>
          <w:rFonts w:ascii="Times New Roman" w:eastAsia="Times New Roman" w:hAnsi="Times New Roman" w:cs="Times New Roman"/>
          <w:i/>
          <w:sz w:val="24"/>
          <w:szCs w:val="24"/>
        </w:rPr>
        <w:t xml:space="preserve"> imprisonment</w:t>
      </w:r>
      <w:r w:rsidRPr="00182315">
        <w:rPr>
          <w:rFonts w:ascii="Times New Roman" w:eastAsia="Times New Roman" w:hAnsi="Times New Roman" w:cs="Times New Roman"/>
          <w:i/>
          <w:sz w:val="24"/>
          <w:szCs w:val="24"/>
        </w:rPr>
        <w:t>.</w:t>
      </w:r>
      <w:r w:rsidRPr="00182315">
        <w:rPr>
          <w:rFonts w:ascii="Times New Roman" w:eastAsia="Times New Roman" w:hAnsi="Times New Roman" w:cs="Times New Roman"/>
          <w:i/>
          <w:sz w:val="24"/>
          <w:szCs w:val="24"/>
          <w:vertAlign w:val="superscript"/>
        </w:rPr>
        <w:footnoteReference w:id="21"/>
      </w:r>
      <w:r w:rsidRPr="00182315">
        <w:rPr>
          <w:rFonts w:ascii="Times New Roman" w:eastAsia="Times New Roman" w:hAnsi="Times New Roman" w:cs="Times New Roman"/>
          <w:i/>
          <w:sz w:val="24"/>
          <w:szCs w:val="24"/>
        </w:rPr>
        <w:t xml:space="preserve"> </w:t>
      </w:r>
      <w:r w:rsidR="005D45A9">
        <w:rPr>
          <w:rFonts w:ascii="Times New Roman" w:eastAsia="Times New Roman" w:hAnsi="Times New Roman" w:cs="Times New Roman"/>
          <w:i/>
          <w:sz w:val="24"/>
          <w:szCs w:val="24"/>
        </w:rPr>
        <w:t xml:space="preserve">Despite </w:t>
      </w:r>
      <w:r w:rsidRPr="00182315">
        <w:rPr>
          <w:rFonts w:ascii="Times New Roman" w:eastAsia="Times New Roman" w:hAnsi="Times New Roman" w:cs="Times New Roman"/>
          <w:i/>
          <w:sz w:val="24"/>
          <w:szCs w:val="24"/>
        </w:rPr>
        <w:t>Ms. Daria Belyaeva</w:t>
      </w:r>
      <w:r w:rsidR="005D45A9">
        <w:rPr>
          <w:rFonts w:ascii="Times New Roman" w:eastAsia="Times New Roman" w:hAnsi="Times New Roman" w:cs="Times New Roman"/>
          <w:i/>
          <w:sz w:val="24"/>
          <w:szCs w:val="24"/>
        </w:rPr>
        <w:t>’s case being discontinued in December 2021</w:t>
      </w:r>
      <w:r w:rsidRPr="00182315">
        <w:rPr>
          <w:rFonts w:ascii="Times New Roman" w:eastAsia="Times New Roman" w:hAnsi="Times New Roman" w:cs="Times New Roman"/>
          <w:i/>
          <w:sz w:val="24"/>
          <w:szCs w:val="24"/>
        </w:rPr>
        <w:t xml:space="preserve">, similar </w:t>
      </w:r>
      <w:r w:rsidR="005D45A9">
        <w:rPr>
          <w:rFonts w:ascii="Times New Roman" w:eastAsia="Times New Roman" w:hAnsi="Times New Roman" w:cs="Times New Roman"/>
          <w:i/>
          <w:sz w:val="24"/>
          <w:szCs w:val="24"/>
        </w:rPr>
        <w:t xml:space="preserve">incidents persist </w:t>
      </w:r>
      <w:r w:rsidRPr="00182315">
        <w:rPr>
          <w:rFonts w:ascii="Times New Roman" w:eastAsia="Times New Roman" w:hAnsi="Times New Roman" w:cs="Times New Roman"/>
          <w:i/>
          <w:sz w:val="24"/>
          <w:szCs w:val="24"/>
        </w:rPr>
        <w:t>in other Russia</w:t>
      </w:r>
      <w:r w:rsidR="005D45A9">
        <w:rPr>
          <w:rFonts w:ascii="Times New Roman" w:eastAsia="Times New Roman" w:hAnsi="Times New Roman" w:cs="Times New Roman"/>
          <w:i/>
          <w:sz w:val="24"/>
          <w:szCs w:val="24"/>
        </w:rPr>
        <w:t xml:space="preserve">n provinces. </w:t>
      </w:r>
      <w:r w:rsidRPr="00182315">
        <w:rPr>
          <w:rFonts w:ascii="Times New Roman" w:eastAsia="Times New Roman" w:hAnsi="Times New Roman" w:cs="Times New Roman"/>
          <w:i/>
          <w:sz w:val="24"/>
          <w:szCs w:val="24"/>
        </w:rPr>
        <w:t xml:space="preserve">Ms. Olga Kalinovskaya, </w:t>
      </w:r>
      <w:r w:rsidR="005D45A9">
        <w:rPr>
          <w:rFonts w:ascii="Times New Roman" w:eastAsia="Times New Roman" w:hAnsi="Times New Roman" w:cs="Times New Roman"/>
          <w:i/>
          <w:sz w:val="24"/>
          <w:szCs w:val="24"/>
        </w:rPr>
        <w:t xml:space="preserve">diagnosed </w:t>
      </w:r>
      <w:r w:rsidRPr="00182315">
        <w:rPr>
          <w:rFonts w:ascii="Times New Roman" w:eastAsia="Times New Roman" w:hAnsi="Times New Roman" w:cs="Times New Roman"/>
          <w:i/>
          <w:sz w:val="24"/>
          <w:szCs w:val="24"/>
        </w:rPr>
        <w:t xml:space="preserve">with Attention deficit hyperactivity disorder (ADHD), </w:t>
      </w:r>
      <w:r w:rsidR="005D45A9">
        <w:rPr>
          <w:rFonts w:ascii="Times New Roman" w:eastAsia="Times New Roman" w:hAnsi="Times New Roman" w:cs="Times New Roman"/>
          <w:i/>
          <w:sz w:val="24"/>
          <w:szCs w:val="24"/>
        </w:rPr>
        <w:t xml:space="preserve">faces </w:t>
      </w:r>
      <w:r w:rsidR="005D45A9" w:rsidRPr="00182315">
        <w:rPr>
          <w:rFonts w:ascii="Times New Roman" w:eastAsia="Times New Roman" w:hAnsi="Times New Roman" w:cs="Times New Roman"/>
          <w:i/>
          <w:sz w:val="24"/>
          <w:szCs w:val="24"/>
        </w:rPr>
        <w:t>prosecut</w:t>
      </w:r>
      <w:r w:rsidR="005D45A9">
        <w:rPr>
          <w:rFonts w:ascii="Times New Roman" w:eastAsia="Times New Roman" w:hAnsi="Times New Roman" w:cs="Times New Roman"/>
          <w:i/>
          <w:sz w:val="24"/>
          <w:szCs w:val="24"/>
        </w:rPr>
        <w:t xml:space="preserve">ion </w:t>
      </w:r>
      <w:r w:rsidRPr="00182315">
        <w:rPr>
          <w:rFonts w:ascii="Times New Roman" w:eastAsia="Times New Roman" w:hAnsi="Times New Roman" w:cs="Times New Roman"/>
          <w:i/>
          <w:sz w:val="24"/>
          <w:szCs w:val="24"/>
        </w:rPr>
        <w:t>in Volgograd for ordering Bupropion</w:t>
      </w:r>
      <w:r w:rsidRPr="00182315">
        <w:rPr>
          <w:rFonts w:ascii="Times New Roman" w:eastAsia="Times New Roman" w:hAnsi="Times New Roman" w:cs="Times New Roman"/>
          <w:sz w:val="24"/>
          <w:szCs w:val="24"/>
          <w:vertAlign w:val="superscript"/>
        </w:rPr>
        <w:footnoteReference w:id="22"/>
      </w:r>
      <w:r w:rsidRPr="00182315">
        <w:rPr>
          <w:rFonts w:ascii="Times New Roman" w:eastAsia="Times New Roman" w:hAnsi="Times New Roman" w:cs="Times New Roman"/>
          <w:sz w:val="24"/>
          <w:szCs w:val="24"/>
        </w:rPr>
        <w:t xml:space="preserve">. </w:t>
      </w:r>
      <w:r w:rsidR="005D45A9" w:rsidRPr="005D45A9">
        <w:rPr>
          <w:rFonts w:ascii="Times New Roman" w:eastAsia="Times New Roman" w:hAnsi="Times New Roman" w:cs="Times New Roman"/>
          <w:i/>
          <w:iCs/>
          <w:sz w:val="24"/>
          <w:szCs w:val="24"/>
        </w:rPr>
        <w:t>Additionally, o</w:t>
      </w:r>
      <w:r w:rsidRPr="00182315">
        <w:rPr>
          <w:rFonts w:ascii="Times New Roman" w:eastAsia="Times New Roman" w:hAnsi="Times New Roman" w:cs="Times New Roman"/>
          <w:i/>
          <w:sz w:val="24"/>
          <w:szCs w:val="24"/>
        </w:rPr>
        <w:t>n January 10, 2022</w:t>
      </w:r>
      <w:r w:rsidR="00EF2A03">
        <w:rPr>
          <w:rFonts w:ascii="Times New Roman" w:eastAsia="Times New Roman" w:hAnsi="Times New Roman" w:cs="Times New Roman"/>
          <w:i/>
          <w:sz w:val="24"/>
          <w:szCs w:val="24"/>
        </w:rPr>
        <w:t>,</w:t>
      </w:r>
      <w:r w:rsidRPr="00182315">
        <w:rPr>
          <w:rFonts w:ascii="Times New Roman" w:eastAsia="Times New Roman" w:hAnsi="Times New Roman" w:cs="Times New Roman"/>
          <w:i/>
          <w:sz w:val="24"/>
          <w:szCs w:val="24"/>
        </w:rPr>
        <w:t xml:space="preserve"> Renar A.</w:t>
      </w:r>
      <w:r w:rsidR="005D45A9">
        <w:rPr>
          <w:rFonts w:ascii="Times New Roman" w:eastAsia="Times New Roman" w:hAnsi="Times New Roman" w:cs="Times New Roman"/>
          <w:i/>
          <w:sz w:val="24"/>
          <w:szCs w:val="24"/>
        </w:rPr>
        <w:t xml:space="preserve"> was charged with a criminal case for </w:t>
      </w:r>
      <w:r w:rsidRPr="00182315">
        <w:rPr>
          <w:rFonts w:ascii="Times New Roman" w:eastAsia="Times New Roman" w:hAnsi="Times New Roman" w:cs="Times New Roman"/>
          <w:i/>
          <w:sz w:val="24"/>
          <w:szCs w:val="24"/>
        </w:rPr>
        <w:t>order</w:t>
      </w:r>
      <w:r w:rsidR="005D45A9">
        <w:rPr>
          <w:rFonts w:ascii="Times New Roman" w:eastAsia="Times New Roman" w:hAnsi="Times New Roman" w:cs="Times New Roman"/>
          <w:i/>
          <w:sz w:val="24"/>
          <w:szCs w:val="24"/>
        </w:rPr>
        <w:t>ing</w:t>
      </w:r>
      <w:r w:rsidRPr="00182315">
        <w:rPr>
          <w:rFonts w:ascii="Times New Roman" w:eastAsia="Times New Roman" w:hAnsi="Times New Roman" w:cs="Times New Roman"/>
          <w:i/>
          <w:sz w:val="24"/>
          <w:szCs w:val="24"/>
        </w:rPr>
        <w:t xml:space="preserve"> bupropion from India to treat his officially diagnosed psychiatric disorder.</w:t>
      </w:r>
      <w:r w:rsidRPr="00182315">
        <w:rPr>
          <w:rFonts w:ascii="Times New Roman" w:eastAsia="Times New Roman" w:hAnsi="Times New Roman" w:cs="Times New Roman"/>
          <w:i/>
          <w:sz w:val="24"/>
          <w:szCs w:val="24"/>
          <w:vertAlign w:val="superscript"/>
        </w:rPr>
        <w:footnoteReference w:id="23"/>
      </w:r>
    </w:p>
    <w:p w14:paraId="681E9DFC" w14:textId="77777777" w:rsidR="005D45A9" w:rsidRDefault="005D45A9" w:rsidP="00682297">
      <w:pPr>
        <w:tabs>
          <w:tab w:val="left" w:pos="1134"/>
        </w:tabs>
        <w:spacing w:line="23" w:lineRule="atLeast"/>
        <w:rPr>
          <w:rFonts w:ascii="Times New Roman" w:eastAsia="Times New Roman" w:hAnsi="Times New Roman" w:cs="Times New Roman"/>
          <w:sz w:val="24"/>
          <w:szCs w:val="24"/>
        </w:rPr>
      </w:pPr>
    </w:p>
    <w:p w14:paraId="555C8131" w14:textId="3C3277CA" w:rsidR="00682297" w:rsidRPr="00182315" w:rsidRDefault="005D45A9" w:rsidP="00682297">
      <w:pPr>
        <w:tabs>
          <w:tab w:val="left" w:pos="1134"/>
        </w:tabs>
        <w:spacing w:line="23"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57232D">
        <w:rPr>
          <w:rFonts w:ascii="Times New Roman" w:eastAsia="Times New Roman" w:hAnsi="Times New Roman" w:cs="Times New Roman"/>
          <w:sz w:val="24"/>
          <w:szCs w:val="24"/>
        </w:rPr>
        <w:t xml:space="preserve">punitive approach </w:t>
      </w:r>
      <w:r>
        <w:rPr>
          <w:rFonts w:ascii="Times New Roman" w:eastAsia="Times New Roman" w:hAnsi="Times New Roman" w:cs="Times New Roman"/>
          <w:sz w:val="24"/>
          <w:szCs w:val="24"/>
        </w:rPr>
        <w:t xml:space="preserve">in Russia </w:t>
      </w:r>
      <w:r w:rsidR="0057232D">
        <w:rPr>
          <w:rFonts w:ascii="Times New Roman" w:eastAsia="Times New Roman" w:hAnsi="Times New Roman" w:cs="Times New Roman"/>
          <w:sz w:val="24"/>
          <w:szCs w:val="24"/>
        </w:rPr>
        <w:t>undermine</w:t>
      </w:r>
      <w:r w:rsidR="00D849D0">
        <w:rPr>
          <w:rFonts w:ascii="Times New Roman" w:eastAsia="Times New Roman" w:hAnsi="Times New Roman" w:cs="Times New Roman"/>
          <w:sz w:val="24"/>
          <w:szCs w:val="24"/>
        </w:rPr>
        <w:t xml:space="preserve">s efforts for rehabilitation and social reintegration of people with drug dependence. </w:t>
      </w:r>
      <w:r w:rsidR="005F3E9E">
        <w:rPr>
          <w:rFonts w:ascii="Times New Roman" w:eastAsia="Times New Roman" w:hAnsi="Times New Roman" w:cs="Times New Roman"/>
          <w:sz w:val="24"/>
          <w:szCs w:val="24"/>
        </w:rPr>
        <w:t xml:space="preserve">Rehabilitation and social reintegration </w:t>
      </w:r>
      <w:r>
        <w:rPr>
          <w:rFonts w:ascii="Times New Roman" w:eastAsia="Times New Roman" w:hAnsi="Times New Roman" w:cs="Times New Roman"/>
          <w:sz w:val="24"/>
          <w:szCs w:val="24"/>
        </w:rPr>
        <w:t xml:space="preserve">involve personal growth, </w:t>
      </w:r>
      <w:r w:rsidR="00682297" w:rsidRPr="00182315">
        <w:rPr>
          <w:rFonts w:ascii="Times New Roman" w:eastAsia="Times New Roman" w:hAnsi="Times New Roman" w:cs="Times New Roman"/>
          <w:sz w:val="24"/>
          <w:szCs w:val="24"/>
        </w:rPr>
        <w:t>identity</w:t>
      </w:r>
      <w:r>
        <w:rPr>
          <w:rFonts w:ascii="Times New Roman" w:eastAsia="Times New Roman" w:hAnsi="Times New Roman" w:cs="Times New Roman"/>
          <w:sz w:val="24"/>
          <w:szCs w:val="24"/>
        </w:rPr>
        <w:t xml:space="preserve"> development</w:t>
      </w:r>
      <w:r w:rsidR="00067D18">
        <w:rPr>
          <w:rFonts w:ascii="Times New Roman" w:eastAsia="Times New Roman" w:hAnsi="Times New Roman" w:cs="Times New Roman"/>
          <w:sz w:val="24"/>
          <w:szCs w:val="24"/>
        </w:rPr>
        <w:t>,</w:t>
      </w:r>
      <w:r w:rsidR="00682297" w:rsidRPr="00182315">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 xml:space="preserve">building </w:t>
      </w:r>
      <w:r w:rsidR="00682297" w:rsidRPr="00182315">
        <w:rPr>
          <w:rFonts w:ascii="Times New Roman" w:eastAsia="Times New Roman" w:hAnsi="Times New Roman" w:cs="Times New Roman"/>
          <w:sz w:val="24"/>
          <w:szCs w:val="24"/>
        </w:rPr>
        <w:t>relationships.</w:t>
      </w:r>
      <w:r w:rsidR="00682297" w:rsidRPr="00182315">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 xml:space="preserve">However, Russia’s </w:t>
      </w:r>
      <w:r w:rsidR="00682297" w:rsidRPr="00182315">
        <w:rPr>
          <w:rFonts w:ascii="Times New Roman" w:eastAsia="Times New Roman" w:hAnsi="Times New Roman" w:cs="Times New Roman"/>
          <w:sz w:val="24"/>
          <w:szCs w:val="24"/>
        </w:rPr>
        <w:t>punitive drug policy</w:t>
      </w:r>
      <w:r>
        <w:rPr>
          <w:rFonts w:ascii="Times New Roman" w:eastAsia="Times New Roman" w:hAnsi="Times New Roman" w:cs="Times New Roman"/>
          <w:sz w:val="24"/>
          <w:szCs w:val="24"/>
        </w:rPr>
        <w:t xml:space="preserve"> requires doctors to </w:t>
      </w:r>
      <w:r w:rsidR="00682297" w:rsidRPr="00182315">
        <w:rPr>
          <w:rFonts w:ascii="Times New Roman" w:eastAsia="Times New Roman" w:hAnsi="Times New Roman" w:cs="Times New Roman"/>
          <w:sz w:val="24"/>
          <w:szCs w:val="24"/>
        </w:rPr>
        <w:t xml:space="preserve">disclose drug dependence </w:t>
      </w:r>
      <w:r>
        <w:rPr>
          <w:rFonts w:ascii="Times New Roman" w:eastAsia="Times New Roman" w:hAnsi="Times New Roman" w:cs="Times New Roman"/>
          <w:sz w:val="24"/>
          <w:szCs w:val="24"/>
        </w:rPr>
        <w:t xml:space="preserve">diagnoses </w:t>
      </w:r>
      <w:r w:rsidR="00682297" w:rsidRPr="00182315">
        <w:rPr>
          <w:rFonts w:ascii="Times New Roman" w:eastAsia="Times New Roman" w:hAnsi="Times New Roman" w:cs="Times New Roman"/>
          <w:sz w:val="24"/>
          <w:szCs w:val="24"/>
        </w:rPr>
        <w:t xml:space="preserve">to law enforcement and </w:t>
      </w:r>
      <w:r w:rsidR="00744E00">
        <w:rPr>
          <w:rFonts w:ascii="Times New Roman" w:eastAsia="Times New Roman" w:hAnsi="Times New Roman" w:cs="Times New Roman"/>
          <w:sz w:val="24"/>
          <w:szCs w:val="24"/>
        </w:rPr>
        <w:t>restricts</w:t>
      </w:r>
      <w:r w:rsidR="00682297" w:rsidRPr="0018231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these individuals from pursuing over </w:t>
      </w:r>
      <w:r w:rsidR="00682297" w:rsidRPr="00182315">
        <w:rPr>
          <w:rFonts w:ascii="Times New Roman" w:eastAsia="Times New Roman" w:hAnsi="Times New Roman" w:cs="Times New Roman"/>
          <w:sz w:val="24"/>
          <w:szCs w:val="24"/>
        </w:rPr>
        <w:t>300 professions.</w:t>
      </w:r>
      <w:r w:rsidR="00682297" w:rsidRPr="00182315">
        <w:rPr>
          <w:rFonts w:ascii="Times New Roman" w:eastAsia="Times New Roman" w:hAnsi="Times New Roman" w:cs="Times New Roman"/>
          <w:sz w:val="24"/>
          <w:szCs w:val="24"/>
          <w:vertAlign w:val="superscript"/>
        </w:rPr>
        <w:footnoteReference w:id="24"/>
      </w:r>
      <w:r w:rsidR="00682297" w:rsidRPr="0018231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Moreover, those with </w:t>
      </w:r>
      <w:r w:rsidR="00682297" w:rsidRPr="00182315">
        <w:rPr>
          <w:rFonts w:ascii="Times New Roman" w:eastAsia="Times New Roman" w:hAnsi="Times New Roman" w:cs="Times New Roman"/>
          <w:sz w:val="24"/>
          <w:szCs w:val="24"/>
        </w:rPr>
        <w:t xml:space="preserve">drug crime records are </w:t>
      </w:r>
      <w:r>
        <w:rPr>
          <w:rFonts w:ascii="Times New Roman" w:eastAsia="Times New Roman" w:hAnsi="Times New Roman" w:cs="Times New Roman"/>
          <w:sz w:val="24"/>
          <w:szCs w:val="24"/>
        </w:rPr>
        <w:t xml:space="preserve">barred from working in </w:t>
      </w:r>
      <w:r w:rsidR="00682297" w:rsidRPr="00182315">
        <w:rPr>
          <w:rFonts w:ascii="Times New Roman" w:eastAsia="Times New Roman" w:hAnsi="Times New Roman" w:cs="Times New Roman"/>
          <w:sz w:val="24"/>
          <w:szCs w:val="24"/>
        </w:rPr>
        <w:t>education and social support</w:t>
      </w:r>
      <w:r w:rsidRPr="005D45A9">
        <w:t xml:space="preserve"> </w:t>
      </w:r>
      <w:r w:rsidRPr="005D45A9">
        <w:rPr>
          <w:rFonts w:ascii="Times New Roman" w:eastAsia="Times New Roman" w:hAnsi="Times New Roman" w:cs="Times New Roman"/>
          <w:sz w:val="24"/>
          <w:szCs w:val="24"/>
        </w:rPr>
        <w:t>indefinitely, hindering their chances of successful reintegration into society</w:t>
      </w:r>
      <w:r w:rsidR="00682297" w:rsidRPr="00182315">
        <w:rPr>
          <w:rFonts w:ascii="Times New Roman" w:eastAsia="Times New Roman" w:hAnsi="Times New Roman" w:cs="Times New Roman"/>
          <w:sz w:val="24"/>
          <w:szCs w:val="24"/>
        </w:rPr>
        <w:t>.</w:t>
      </w:r>
    </w:p>
    <w:p w14:paraId="58D508CB" w14:textId="0BBC1B12" w:rsidR="00682297" w:rsidRPr="005D45A9" w:rsidRDefault="00682297" w:rsidP="00682297">
      <w:pPr>
        <w:tabs>
          <w:tab w:val="left" w:pos="1134"/>
        </w:tabs>
        <w:spacing w:line="23" w:lineRule="atLeast"/>
        <w:ind w:left="567"/>
        <w:rPr>
          <w:rFonts w:ascii="Times New Roman" w:eastAsia="Times New Roman" w:hAnsi="Times New Roman" w:cs="Times New Roman"/>
          <w:b/>
          <w:iCs/>
          <w:sz w:val="24"/>
          <w:szCs w:val="24"/>
        </w:rPr>
      </w:pPr>
      <w:r w:rsidRPr="005D45A9">
        <w:rPr>
          <w:rFonts w:ascii="Times New Roman" w:eastAsia="Times New Roman" w:hAnsi="Times New Roman" w:cs="Times New Roman"/>
          <w:b/>
          <w:iCs/>
          <w:sz w:val="24"/>
          <w:szCs w:val="24"/>
        </w:rPr>
        <w:t xml:space="preserve">Case of Maxim Malyshev, </w:t>
      </w:r>
      <w:r w:rsidR="00CA3E72" w:rsidRPr="005D45A9">
        <w:rPr>
          <w:rFonts w:ascii="Times New Roman" w:eastAsia="Times New Roman" w:hAnsi="Times New Roman" w:cs="Times New Roman"/>
          <w:b/>
          <w:iCs/>
          <w:sz w:val="24"/>
          <w:szCs w:val="24"/>
        </w:rPr>
        <w:t>43</w:t>
      </w:r>
      <w:r w:rsidR="005D45A9" w:rsidRPr="005D45A9">
        <w:rPr>
          <w:rFonts w:ascii="Times New Roman" w:eastAsia="Times New Roman" w:hAnsi="Times New Roman" w:cs="Times New Roman"/>
          <w:b/>
          <w:iCs/>
          <w:sz w:val="24"/>
          <w:szCs w:val="24"/>
        </w:rPr>
        <w:t xml:space="preserve"> y.o., </w:t>
      </w:r>
      <w:r w:rsidR="008605A2">
        <w:rPr>
          <w:rFonts w:ascii="Times New Roman" w:eastAsia="Times New Roman" w:hAnsi="Times New Roman" w:cs="Times New Roman"/>
          <w:b/>
          <w:iCs/>
          <w:sz w:val="24"/>
          <w:szCs w:val="24"/>
        </w:rPr>
        <w:t xml:space="preserve">a </w:t>
      </w:r>
      <w:r w:rsidR="008605A2" w:rsidRPr="005D45A9">
        <w:rPr>
          <w:rFonts w:ascii="Times New Roman" w:eastAsia="Times New Roman" w:hAnsi="Times New Roman" w:cs="Times New Roman"/>
          <w:b/>
          <w:iCs/>
          <w:sz w:val="24"/>
          <w:szCs w:val="24"/>
        </w:rPr>
        <w:t>man, with</w:t>
      </w:r>
      <w:r w:rsidRPr="005D45A9">
        <w:rPr>
          <w:rFonts w:ascii="Times New Roman" w:eastAsia="Times New Roman" w:hAnsi="Times New Roman" w:cs="Times New Roman"/>
          <w:b/>
          <w:iCs/>
          <w:sz w:val="24"/>
          <w:szCs w:val="24"/>
        </w:rPr>
        <w:t xml:space="preserve"> drug dependence with more than 10 years of remission</w:t>
      </w:r>
    </w:p>
    <w:p w14:paraId="7FBF4555" w14:textId="1BFDBD70" w:rsidR="00682297" w:rsidRPr="00182315" w:rsidRDefault="00682297" w:rsidP="00682297">
      <w:pPr>
        <w:widowControl w:val="0"/>
        <w:spacing w:after="120" w:line="23" w:lineRule="atLeast"/>
        <w:ind w:left="567"/>
        <w:rPr>
          <w:rFonts w:ascii="Times New Roman" w:eastAsia="Times New Roman" w:hAnsi="Times New Roman" w:cs="Times New Roman"/>
          <w:i/>
          <w:sz w:val="24"/>
          <w:szCs w:val="24"/>
        </w:rPr>
      </w:pPr>
      <w:r w:rsidRPr="00182315">
        <w:rPr>
          <w:rFonts w:ascii="Times New Roman" w:eastAsia="Times New Roman" w:hAnsi="Times New Roman" w:cs="Times New Roman"/>
          <w:i/>
          <w:sz w:val="24"/>
          <w:szCs w:val="24"/>
        </w:rPr>
        <w:t>In 2021 Mr. Malyshev appl</w:t>
      </w:r>
      <w:r w:rsidR="005D45A9">
        <w:rPr>
          <w:rFonts w:ascii="Times New Roman" w:eastAsia="Times New Roman" w:hAnsi="Times New Roman" w:cs="Times New Roman"/>
          <w:i/>
          <w:sz w:val="24"/>
          <w:szCs w:val="24"/>
        </w:rPr>
        <w:t xml:space="preserve">ied </w:t>
      </w:r>
      <w:r w:rsidRPr="00182315">
        <w:rPr>
          <w:rFonts w:ascii="Times New Roman" w:eastAsia="Times New Roman" w:hAnsi="Times New Roman" w:cs="Times New Roman"/>
          <w:i/>
          <w:sz w:val="24"/>
          <w:szCs w:val="24"/>
        </w:rPr>
        <w:t xml:space="preserve">to the State Tax Service </w:t>
      </w:r>
      <w:r w:rsidR="005D45A9">
        <w:rPr>
          <w:rFonts w:ascii="Times New Roman" w:eastAsia="Times New Roman" w:hAnsi="Times New Roman" w:cs="Times New Roman"/>
          <w:i/>
          <w:sz w:val="24"/>
          <w:szCs w:val="24"/>
        </w:rPr>
        <w:t xml:space="preserve">for </w:t>
      </w:r>
      <w:r w:rsidRPr="00182315">
        <w:rPr>
          <w:rFonts w:ascii="Times New Roman" w:eastAsia="Times New Roman" w:hAnsi="Times New Roman" w:cs="Times New Roman"/>
          <w:i/>
          <w:sz w:val="24"/>
          <w:szCs w:val="24"/>
        </w:rPr>
        <w:t>regist</w:t>
      </w:r>
      <w:r w:rsidR="005D45A9">
        <w:rPr>
          <w:rFonts w:ascii="Times New Roman" w:eastAsia="Times New Roman" w:hAnsi="Times New Roman" w:cs="Times New Roman"/>
          <w:i/>
          <w:sz w:val="24"/>
          <w:szCs w:val="24"/>
        </w:rPr>
        <w:t>ration</w:t>
      </w:r>
      <w:r w:rsidRPr="00182315">
        <w:rPr>
          <w:rFonts w:ascii="Times New Roman" w:eastAsia="Times New Roman" w:hAnsi="Times New Roman" w:cs="Times New Roman"/>
          <w:i/>
          <w:sz w:val="24"/>
          <w:szCs w:val="24"/>
        </w:rPr>
        <w:t xml:space="preserve"> as an individual entrepreneur to </w:t>
      </w:r>
      <w:r w:rsidR="005D45A9">
        <w:rPr>
          <w:rFonts w:ascii="Times New Roman" w:eastAsia="Times New Roman" w:hAnsi="Times New Roman" w:cs="Times New Roman"/>
          <w:i/>
          <w:sz w:val="24"/>
          <w:szCs w:val="24"/>
        </w:rPr>
        <w:t xml:space="preserve">provide </w:t>
      </w:r>
      <w:r w:rsidRPr="00182315">
        <w:rPr>
          <w:rFonts w:ascii="Times New Roman" w:eastAsia="Times New Roman" w:hAnsi="Times New Roman" w:cs="Times New Roman"/>
          <w:i/>
          <w:sz w:val="24"/>
          <w:szCs w:val="24"/>
        </w:rPr>
        <w:t xml:space="preserve">social support to persons living with drug dependence. The Tax Service </w:t>
      </w:r>
      <w:r w:rsidR="005D45A9">
        <w:rPr>
          <w:rFonts w:ascii="Times New Roman" w:eastAsia="Times New Roman" w:hAnsi="Times New Roman" w:cs="Times New Roman"/>
          <w:i/>
          <w:sz w:val="24"/>
          <w:szCs w:val="24"/>
        </w:rPr>
        <w:t xml:space="preserve">rejected his application citing </w:t>
      </w:r>
      <w:r w:rsidRPr="00182315">
        <w:rPr>
          <w:rFonts w:ascii="Times New Roman" w:eastAsia="Times New Roman" w:hAnsi="Times New Roman" w:cs="Times New Roman"/>
          <w:i/>
          <w:sz w:val="24"/>
          <w:szCs w:val="24"/>
        </w:rPr>
        <w:t xml:space="preserve">Article 22.1 of the Federal Law of 8 August 2001 № 129-FZ </w:t>
      </w:r>
      <w:r w:rsidR="005D45A9">
        <w:rPr>
          <w:rFonts w:ascii="Times New Roman" w:eastAsia="Times New Roman" w:hAnsi="Times New Roman" w:cs="Times New Roman"/>
          <w:i/>
          <w:sz w:val="24"/>
          <w:szCs w:val="24"/>
        </w:rPr>
        <w:t xml:space="preserve"> which </w:t>
      </w:r>
      <w:r w:rsidRPr="00182315">
        <w:rPr>
          <w:rFonts w:ascii="Times New Roman" w:eastAsia="Times New Roman" w:hAnsi="Times New Roman" w:cs="Times New Roman"/>
          <w:i/>
          <w:sz w:val="24"/>
          <w:szCs w:val="24"/>
        </w:rPr>
        <w:t>prohibits people with drug crime record</w:t>
      </w:r>
      <w:r w:rsidR="005D45A9">
        <w:rPr>
          <w:rFonts w:ascii="Times New Roman" w:eastAsia="Times New Roman" w:hAnsi="Times New Roman" w:cs="Times New Roman"/>
          <w:i/>
          <w:sz w:val="24"/>
          <w:szCs w:val="24"/>
        </w:rPr>
        <w:t>s</w:t>
      </w:r>
      <w:r w:rsidRPr="00182315">
        <w:rPr>
          <w:rFonts w:ascii="Times New Roman" w:eastAsia="Times New Roman" w:hAnsi="Times New Roman" w:cs="Times New Roman"/>
          <w:i/>
          <w:sz w:val="24"/>
          <w:szCs w:val="24"/>
        </w:rPr>
        <w:t xml:space="preserve"> </w:t>
      </w:r>
      <w:r w:rsidR="005D45A9">
        <w:rPr>
          <w:rFonts w:ascii="Times New Roman" w:eastAsia="Times New Roman" w:hAnsi="Times New Roman" w:cs="Times New Roman"/>
          <w:i/>
          <w:sz w:val="24"/>
          <w:szCs w:val="24"/>
        </w:rPr>
        <w:t>from</w:t>
      </w:r>
      <w:r w:rsidRPr="00182315">
        <w:rPr>
          <w:rFonts w:ascii="Times New Roman" w:eastAsia="Times New Roman" w:hAnsi="Times New Roman" w:cs="Times New Roman"/>
          <w:i/>
          <w:sz w:val="24"/>
          <w:szCs w:val="24"/>
        </w:rPr>
        <w:t xml:space="preserve"> becom</w:t>
      </w:r>
      <w:r w:rsidR="005D45A9">
        <w:rPr>
          <w:rFonts w:ascii="Times New Roman" w:eastAsia="Times New Roman" w:hAnsi="Times New Roman" w:cs="Times New Roman"/>
          <w:i/>
          <w:sz w:val="24"/>
          <w:szCs w:val="24"/>
        </w:rPr>
        <w:t>ing</w:t>
      </w:r>
      <w:r w:rsidRPr="00182315">
        <w:rPr>
          <w:rFonts w:ascii="Times New Roman" w:eastAsia="Times New Roman" w:hAnsi="Times New Roman" w:cs="Times New Roman"/>
          <w:i/>
          <w:sz w:val="24"/>
          <w:szCs w:val="24"/>
        </w:rPr>
        <w:t xml:space="preserve"> entrepreneurs in the area</w:t>
      </w:r>
      <w:r w:rsidR="005D45A9">
        <w:rPr>
          <w:rFonts w:ascii="Times New Roman" w:eastAsia="Times New Roman" w:hAnsi="Times New Roman" w:cs="Times New Roman"/>
          <w:i/>
          <w:sz w:val="24"/>
          <w:szCs w:val="24"/>
        </w:rPr>
        <w:t>s</w:t>
      </w:r>
      <w:r w:rsidRPr="00182315">
        <w:rPr>
          <w:rFonts w:ascii="Times New Roman" w:eastAsia="Times New Roman" w:hAnsi="Times New Roman" w:cs="Times New Roman"/>
          <w:i/>
          <w:sz w:val="24"/>
          <w:szCs w:val="24"/>
        </w:rPr>
        <w:t xml:space="preserve"> of education, social protection, and social support. The Tax Service </w:t>
      </w:r>
      <w:r w:rsidR="005D45A9">
        <w:rPr>
          <w:rFonts w:ascii="Times New Roman" w:eastAsia="Times New Roman" w:hAnsi="Times New Roman" w:cs="Times New Roman"/>
          <w:i/>
          <w:sz w:val="24"/>
          <w:szCs w:val="24"/>
        </w:rPr>
        <w:t xml:space="preserve">overlooked </w:t>
      </w:r>
      <w:r w:rsidRPr="00182315">
        <w:rPr>
          <w:rFonts w:ascii="Times New Roman" w:eastAsia="Times New Roman" w:hAnsi="Times New Roman" w:cs="Times New Roman"/>
          <w:i/>
          <w:sz w:val="24"/>
          <w:szCs w:val="24"/>
        </w:rPr>
        <w:lastRenderedPageBreak/>
        <w:t xml:space="preserve">the fact that Mr. Malyshev’s crime record was </w:t>
      </w:r>
      <w:r w:rsidR="005D45A9">
        <w:rPr>
          <w:rFonts w:ascii="Times New Roman" w:eastAsia="Times New Roman" w:hAnsi="Times New Roman" w:cs="Times New Roman"/>
          <w:i/>
          <w:sz w:val="24"/>
          <w:szCs w:val="24"/>
        </w:rPr>
        <w:t xml:space="preserve">for a minor </w:t>
      </w:r>
      <w:r w:rsidRPr="00182315">
        <w:rPr>
          <w:rFonts w:ascii="Times New Roman" w:eastAsia="Times New Roman" w:hAnsi="Times New Roman" w:cs="Times New Roman"/>
          <w:i/>
          <w:sz w:val="24"/>
          <w:szCs w:val="24"/>
        </w:rPr>
        <w:t xml:space="preserve">drug possession </w:t>
      </w:r>
      <w:r w:rsidR="005D45A9">
        <w:rPr>
          <w:rFonts w:ascii="Times New Roman" w:eastAsia="Times New Roman" w:hAnsi="Times New Roman" w:cs="Times New Roman"/>
          <w:i/>
          <w:sz w:val="24"/>
          <w:szCs w:val="24"/>
        </w:rPr>
        <w:t xml:space="preserve">offence </w:t>
      </w:r>
      <w:r w:rsidRPr="00182315">
        <w:rPr>
          <w:rFonts w:ascii="Times New Roman" w:eastAsia="Times New Roman" w:hAnsi="Times New Roman" w:cs="Times New Roman"/>
          <w:i/>
          <w:sz w:val="24"/>
          <w:szCs w:val="24"/>
        </w:rPr>
        <w:t xml:space="preserve">in 2006 and that </w:t>
      </w:r>
      <w:r w:rsidR="005D45A9">
        <w:rPr>
          <w:rFonts w:ascii="Times New Roman" w:eastAsia="Times New Roman" w:hAnsi="Times New Roman" w:cs="Times New Roman"/>
          <w:i/>
          <w:sz w:val="24"/>
          <w:szCs w:val="24"/>
        </w:rPr>
        <w:t xml:space="preserve">he has been drug free since </w:t>
      </w:r>
      <w:r w:rsidRPr="00182315">
        <w:rPr>
          <w:rFonts w:ascii="Times New Roman" w:eastAsia="Times New Roman" w:hAnsi="Times New Roman" w:cs="Times New Roman"/>
          <w:i/>
          <w:sz w:val="24"/>
          <w:szCs w:val="24"/>
        </w:rPr>
        <w:t>2009.</w:t>
      </w:r>
    </w:p>
    <w:p w14:paraId="2F67989C" w14:textId="77777777" w:rsidR="005D45A9" w:rsidRDefault="005D45A9" w:rsidP="00CB44E7">
      <w:pPr>
        <w:spacing w:after="0" w:line="23" w:lineRule="atLeast"/>
        <w:jc w:val="both"/>
        <w:rPr>
          <w:rFonts w:ascii="Times New Roman" w:hAnsi="Times New Roman" w:cs="Times New Roman"/>
          <w:b/>
          <w:bCs/>
          <w:color w:val="000000"/>
          <w:sz w:val="24"/>
          <w:szCs w:val="24"/>
        </w:rPr>
      </w:pPr>
    </w:p>
    <w:p w14:paraId="340FAFD4" w14:textId="4232C1AE" w:rsidR="005D45A9" w:rsidRPr="00326596" w:rsidRDefault="005D45A9" w:rsidP="00CB44E7">
      <w:pPr>
        <w:spacing w:after="0" w:line="23" w:lineRule="atLeast"/>
        <w:jc w:val="both"/>
        <w:rPr>
          <w:rFonts w:ascii="Times New Roman" w:eastAsia="Times New Roman" w:hAnsi="Times New Roman" w:cs="Times New Roman"/>
          <w:b/>
          <w:bCs/>
          <w:sz w:val="24"/>
          <w:szCs w:val="24"/>
        </w:rPr>
      </w:pPr>
      <w:r w:rsidRPr="00326596">
        <w:rPr>
          <w:rFonts w:ascii="Times New Roman" w:eastAsia="Times New Roman" w:hAnsi="Times New Roman" w:cs="Times New Roman"/>
          <w:b/>
          <w:bCs/>
          <w:sz w:val="24"/>
          <w:szCs w:val="24"/>
        </w:rPr>
        <w:t>Restrictive Drug Policy Hinders Access to Health Information</w:t>
      </w:r>
    </w:p>
    <w:p w14:paraId="0A6BD287" w14:textId="77777777" w:rsidR="005D45A9" w:rsidRDefault="005D45A9" w:rsidP="00CB44E7">
      <w:pPr>
        <w:spacing w:after="0" w:line="23" w:lineRule="atLeast"/>
        <w:jc w:val="both"/>
        <w:rPr>
          <w:rFonts w:ascii="Times New Roman" w:hAnsi="Times New Roman" w:cs="Times New Roman"/>
          <w:color w:val="000000"/>
          <w:sz w:val="24"/>
          <w:szCs w:val="24"/>
        </w:rPr>
      </w:pPr>
    </w:p>
    <w:p w14:paraId="0CE4AA3D" w14:textId="188A3FF3" w:rsidR="00CB44E7" w:rsidRPr="00182315" w:rsidRDefault="00F85769" w:rsidP="00CB44E7">
      <w:pPr>
        <w:spacing w:after="0" w:line="23" w:lineRule="atLeast"/>
        <w:jc w:val="both"/>
        <w:rPr>
          <w:rFonts w:ascii="Times New Roman" w:eastAsia="Times New Roman" w:hAnsi="Times New Roman" w:cs="Times New Roman"/>
          <w:sz w:val="24"/>
          <w:szCs w:val="24"/>
        </w:rPr>
      </w:pPr>
      <w:r w:rsidRPr="0016685A">
        <w:rPr>
          <w:rFonts w:ascii="Times New Roman" w:hAnsi="Times New Roman" w:cs="Times New Roman"/>
          <w:color w:val="000000"/>
          <w:sz w:val="24"/>
          <w:szCs w:val="24"/>
        </w:rPr>
        <w:t xml:space="preserve">Punitive drug policy </w:t>
      </w:r>
      <w:r w:rsidR="005D45A9">
        <w:rPr>
          <w:rFonts w:ascii="Times New Roman" w:hAnsi="Times New Roman" w:cs="Times New Roman"/>
          <w:color w:val="000000"/>
          <w:sz w:val="24"/>
          <w:szCs w:val="24"/>
        </w:rPr>
        <w:t xml:space="preserve">in Russia </w:t>
      </w:r>
      <w:r w:rsidRPr="0016685A">
        <w:rPr>
          <w:rFonts w:ascii="Times New Roman" w:hAnsi="Times New Roman" w:cs="Times New Roman"/>
          <w:color w:val="000000"/>
          <w:sz w:val="24"/>
          <w:szCs w:val="24"/>
        </w:rPr>
        <w:t xml:space="preserve">severely </w:t>
      </w:r>
      <w:r w:rsidR="005D45A9">
        <w:rPr>
          <w:rFonts w:ascii="Times New Roman" w:hAnsi="Times New Roman" w:cs="Times New Roman"/>
          <w:color w:val="000000"/>
          <w:sz w:val="24"/>
          <w:szCs w:val="24"/>
        </w:rPr>
        <w:t xml:space="preserve">limits </w:t>
      </w:r>
      <w:r w:rsidR="00CB44E7" w:rsidRPr="0016685A">
        <w:rPr>
          <w:rFonts w:ascii="Times New Roman" w:hAnsi="Times New Roman" w:cs="Times New Roman"/>
          <w:color w:val="000000"/>
          <w:sz w:val="24"/>
          <w:szCs w:val="24"/>
        </w:rPr>
        <w:t xml:space="preserve">access to health information for people who use drugs and their families. </w:t>
      </w:r>
      <w:r w:rsidR="00CB44E7" w:rsidRPr="00182315">
        <w:rPr>
          <w:rFonts w:ascii="Times New Roman" w:eastAsia="Times New Roman" w:hAnsi="Times New Roman" w:cs="Times New Roman"/>
          <w:sz w:val="24"/>
          <w:szCs w:val="24"/>
        </w:rPr>
        <w:t xml:space="preserve">Anti-drug propaganda laws </w:t>
      </w:r>
      <w:r w:rsidR="005D45A9">
        <w:rPr>
          <w:rFonts w:ascii="Times New Roman" w:eastAsia="Times New Roman" w:hAnsi="Times New Roman" w:cs="Times New Roman"/>
          <w:sz w:val="24"/>
          <w:szCs w:val="24"/>
        </w:rPr>
        <w:t xml:space="preserve">are </w:t>
      </w:r>
      <w:r w:rsidR="00CB44E7" w:rsidRPr="00182315">
        <w:rPr>
          <w:rFonts w:ascii="Times New Roman" w:eastAsia="Times New Roman" w:hAnsi="Times New Roman" w:cs="Times New Roman"/>
          <w:sz w:val="24"/>
          <w:szCs w:val="24"/>
        </w:rPr>
        <w:t>broad</w:t>
      </w:r>
      <w:r w:rsidR="005D45A9">
        <w:rPr>
          <w:rFonts w:ascii="Times New Roman" w:eastAsia="Times New Roman" w:hAnsi="Times New Roman" w:cs="Times New Roman"/>
          <w:sz w:val="24"/>
          <w:szCs w:val="24"/>
        </w:rPr>
        <w:t>ly</w:t>
      </w:r>
      <w:r w:rsidR="00CB44E7" w:rsidRPr="00182315">
        <w:rPr>
          <w:rFonts w:ascii="Times New Roman" w:eastAsia="Times New Roman" w:hAnsi="Times New Roman" w:cs="Times New Roman"/>
          <w:sz w:val="24"/>
          <w:szCs w:val="24"/>
        </w:rPr>
        <w:t xml:space="preserve"> </w:t>
      </w:r>
      <w:r w:rsidR="005D45A9" w:rsidRPr="00182315">
        <w:rPr>
          <w:rFonts w:ascii="Times New Roman" w:eastAsia="Times New Roman" w:hAnsi="Times New Roman" w:cs="Times New Roman"/>
          <w:sz w:val="24"/>
          <w:szCs w:val="24"/>
        </w:rPr>
        <w:t>defin</w:t>
      </w:r>
      <w:r w:rsidR="005D45A9">
        <w:rPr>
          <w:rFonts w:ascii="Times New Roman" w:eastAsia="Times New Roman" w:hAnsi="Times New Roman" w:cs="Times New Roman"/>
          <w:sz w:val="24"/>
          <w:szCs w:val="24"/>
        </w:rPr>
        <w:t xml:space="preserve">ed </w:t>
      </w:r>
      <w:r w:rsidR="005D45A9" w:rsidRPr="00326596">
        <w:rPr>
          <w:rFonts w:ascii="Times New Roman" w:eastAsia="Times New Roman" w:hAnsi="Times New Roman" w:cs="Times New Roman"/>
          <w:sz w:val="24"/>
          <w:szCs w:val="24"/>
        </w:rPr>
        <w:t>allowing authorities to block any information containing drug-related terms such as "heroin" or "methadone".</w:t>
      </w:r>
      <w:r w:rsidR="005D45A9">
        <w:t xml:space="preserve"> </w:t>
      </w:r>
      <w:r w:rsidR="00CB44E7" w:rsidRPr="00182315">
        <w:rPr>
          <w:rFonts w:ascii="Times New Roman" w:eastAsia="Times New Roman" w:hAnsi="Times New Roman" w:cs="Times New Roman"/>
          <w:sz w:val="24"/>
          <w:szCs w:val="24"/>
          <w:vertAlign w:val="superscript"/>
        </w:rPr>
        <w:footnoteReference w:id="25"/>
      </w:r>
      <w:r w:rsidR="00CB44E7" w:rsidRPr="00182315">
        <w:rPr>
          <w:rFonts w:ascii="Times New Roman" w:eastAsia="Times New Roman" w:hAnsi="Times New Roman" w:cs="Times New Roman"/>
          <w:sz w:val="24"/>
          <w:szCs w:val="24"/>
        </w:rPr>
        <w:t xml:space="preserve"> Russian Federal Law No 149-FZ of July 27, 2006, “On information, information technologies, and protection of information” provides for administrative procedure to block information that falls under the definition of drug propaganda.</w:t>
      </w:r>
      <w:r w:rsidR="00CB44E7" w:rsidRPr="00182315">
        <w:rPr>
          <w:rFonts w:ascii="Times New Roman" w:eastAsia="Times New Roman" w:hAnsi="Times New Roman" w:cs="Times New Roman"/>
          <w:sz w:val="24"/>
          <w:szCs w:val="24"/>
          <w:vertAlign w:val="superscript"/>
        </w:rPr>
        <w:footnoteReference w:id="26"/>
      </w:r>
      <w:r w:rsidR="00CB44E7" w:rsidRPr="00182315">
        <w:rPr>
          <w:rFonts w:ascii="Times New Roman" w:eastAsia="Times New Roman" w:hAnsi="Times New Roman" w:cs="Times New Roman"/>
          <w:sz w:val="24"/>
          <w:szCs w:val="24"/>
        </w:rPr>
        <w:t xml:space="preserve"> An inter-agency Order № 84/292/351/ММВ-7-2/461 of May 18, 2017, stipulates that information that aims to create a positive image of those who make or use drugs should be blocked.</w:t>
      </w:r>
      <w:r w:rsidR="00CB44E7" w:rsidRPr="00182315">
        <w:rPr>
          <w:rFonts w:ascii="Times New Roman" w:eastAsia="Times New Roman" w:hAnsi="Times New Roman" w:cs="Times New Roman"/>
          <w:sz w:val="24"/>
          <w:szCs w:val="24"/>
          <w:vertAlign w:val="superscript"/>
        </w:rPr>
        <w:footnoteReference w:id="27"/>
      </w:r>
    </w:p>
    <w:p w14:paraId="3B639E0F" w14:textId="77777777" w:rsidR="00CB44E7" w:rsidRPr="00182315" w:rsidRDefault="00CB44E7" w:rsidP="00CB44E7">
      <w:pPr>
        <w:spacing w:after="0" w:line="23" w:lineRule="atLeast"/>
        <w:jc w:val="both"/>
        <w:rPr>
          <w:rFonts w:ascii="Times New Roman" w:eastAsia="Times New Roman" w:hAnsi="Times New Roman" w:cs="Times New Roman"/>
          <w:sz w:val="24"/>
          <w:szCs w:val="24"/>
        </w:rPr>
      </w:pPr>
    </w:p>
    <w:p w14:paraId="77B36C41" w14:textId="46471348" w:rsidR="00CB44E7" w:rsidRPr="00182315" w:rsidRDefault="005D45A9" w:rsidP="00CB44E7">
      <w:pPr>
        <w:spacing w:after="0" w:line="23" w:lineRule="atLeast"/>
        <w:jc w:val="both"/>
        <w:rPr>
          <w:rFonts w:ascii="Times New Roman" w:eastAsia="Times New Roman" w:hAnsi="Times New Roman" w:cs="Times New Roman"/>
          <w:sz w:val="24"/>
          <w:szCs w:val="24"/>
        </w:rPr>
      </w:pPr>
      <w:r w:rsidRPr="00326596">
        <w:rPr>
          <w:rFonts w:ascii="Times New Roman" w:eastAsia="Times New Roman" w:hAnsi="Times New Roman" w:cs="Times New Roman"/>
          <w:sz w:val="24"/>
          <w:szCs w:val="24"/>
        </w:rPr>
        <w:t>These laws have been used to suppress human rights and health information, including scientific discussions on WHO-recommended drug dependence treatments like opioid substitution therapy (OST)</w:t>
      </w:r>
      <w:r w:rsidR="00CB44E7" w:rsidRPr="00182315">
        <w:rPr>
          <w:rFonts w:ascii="Times New Roman" w:eastAsia="Times New Roman" w:hAnsi="Times New Roman" w:cs="Times New Roman"/>
          <w:sz w:val="24"/>
          <w:szCs w:val="24"/>
        </w:rPr>
        <w:t>.</w:t>
      </w:r>
      <w:r w:rsidR="00CB44E7" w:rsidRPr="00182315">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w:t>
      </w:r>
      <w:r w:rsidR="00CB44E7" w:rsidRPr="00182315">
        <w:rPr>
          <w:rFonts w:ascii="Times New Roman" w:eastAsia="Times New Roman" w:hAnsi="Times New Roman" w:cs="Times New Roman"/>
          <w:sz w:val="24"/>
          <w:szCs w:val="24"/>
          <w:vertAlign w:val="superscript"/>
        </w:rPr>
        <w:footnoteReference w:id="29"/>
      </w:r>
      <w:r w:rsidR="00CB44E7" w:rsidRPr="00182315">
        <w:rPr>
          <w:rFonts w:ascii="Times New Roman" w:eastAsia="Times New Roman" w:hAnsi="Times New Roman" w:cs="Times New Roman"/>
          <w:sz w:val="24"/>
          <w:szCs w:val="24"/>
        </w:rPr>
        <w:t xml:space="preserve"> In 2012, the Federal Drug Control Service shut down the website of the non-governmental organization Andrey Rylkov Foundation for Health and Social Justic</w:t>
      </w:r>
      <w:r>
        <w:rPr>
          <w:rFonts w:ascii="Times New Roman" w:eastAsia="Times New Roman" w:hAnsi="Times New Roman" w:cs="Times New Roman"/>
          <w:sz w:val="24"/>
          <w:szCs w:val="24"/>
        </w:rPr>
        <w:t xml:space="preserve">e, </w:t>
      </w:r>
      <w:r w:rsidR="00640779">
        <w:rPr>
          <w:rFonts w:ascii="Times New Roman" w:eastAsia="Times New Roman" w:hAnsi="Times New Roman" w:cs="Times New Roman"/>
          <w:sz w:val="24"/>
          <w:szCs w:val="24"/>
        </w:rPr>
        <w:t>labeling</w:t>
      </w:r>
      <w:r>
        <w:rPr>
          <w:rFonts w:ascii="Times New Roman" w:eastAsia="Times New Roman" w:hAnsi="Times New Roman" w:cs="Times New Roman"/>
          <w:sz w:val="24"/>
          <w:szCs w:val="24"/>
        </w:rPr>
        <w:t xml:space="preserve"> it as ‘drug propaganda’. </w:t>
      </w:r>
      <w:r w:rsidRPr="005D45A9">
        <w:t xml:space="preserve"> </w:t>
      </w:r>
      <w:r w:rsidRPr="00326596">
        <w:rPr>
          <w:rFonts w:ascii="Times New Roman" w:eastAsia="Times New Roman" w:hAnsi="Times New Roman" w:cs="Times New Roman"/>
          <w:sz w:val="24"/>
          <w:szCs w:val="24"/>
        </w:rPr>
        <w:t>The reason behind the shutdown was the dissemination of recommendations regarding opioid substitution therapy (OST), which had been delivered to the Russian government by the CESCR</w:t>
      </w:r>
      <w:r w:rsidR="00CB44E7" w:rsidRPr="00182315">
        <w:rPr>
          <w:rFonts w:ascii="Times New Roman" w:eastAsia="Times New Roman" w:hAnsi="Times New Roman" w:cs="Times New Roman"/>
          <w:sz w:val="24"/>
          <w:szCs w:val="24"/>
        </w:rPr>
        <w:t>.</w:t>
      </w:r>
      <w:r w:rsidR="00CB44E7" w:rsidRPr="005D45A9">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xml:space="preserve"> In 2018 the same organization has been fined by the State for </w:t>
      </w:r>
      <w:r w:rsidR="00640779">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provision of information on reducing </w:t>
      </w:r>
      <w:r w:rsidR="00640779">
        <w:rPr>
          <w:rFonts w:ascii="Times New Roman" w:eastAsia="Times New Roman" w:hAnsi="Times New Roman" w:cs="Times New Roman"/>
          <w:sz w:val="24"/>
          <w:szCs w:val="24"/>
        </w:rPr>
        <w:t>drug-related</w:t>
      </w:r>
      <w:r>
        <w:rPr>
          <w:rFonts w:ascii="Times New Roman" w:eastAsia="Times New Roman" w:hAnsi="Times New Roman" w:cs="Times New Roman"/>
          <w:sz w:val="24"/>
          <w:szCs w:val="24"/>
        </w:rPr>
        <w:t xml:space="preserve"> harm</w:t>
      </w:r>
      <w:r>
        <w:rPr>
          <w:rStyle w:val="FootnoteReference"/>
          <w:rFonts w:ascii="Times New Roman" w:eastAsia="Times New Roman" w:hAnsi="Times New Roman" w:cs="Times New Roman"/>
          <w:sz w:val="24"/>
          <w:szCs w:val="24"/>
        </w:rPr>
        <w:footnoteReference w:id="31"/>
      </w:r>
      <w:r>
        <w:rPr>
          <w:rFonts w:ascii="Times New Roman" w:eastAsia="Times New Roman" w:hAnsi="Times New Roman" w:cs="Times New Roman"/>
          <w:sz w:val="24"/>
          <w:szCs w:val="24"/>
        </w:rPr>
        <w:t xml:space="preserve">. </w:t>
      </w:r>
    </w:p>
    <w:p w14:paraId="0D412B35" w14:textId="77777777" w:rsidR="00F815E6" w:rsidRDefault="00F815E6" w:rsidP="00CB44E7">
      <w:pPr>
        <w:spacing w:after="0" w:line="23" w:lineRule="atLeast"/>
        <w:jc w:val="both"/>
        <w:rPr>
          <w:rFonts w:ascii="Times New Roman" w:eastAsia="Times New Roman" w:hAnsi="Times New Roman" w:cs="Times New Roman"/>
          <w:sz w:val="24"/>
          <w:szCs w:val="24"/>
        </w:rPr>
      </w:pPr>
    </w:p>
    <w:p w14:paraId="57160FBF" w14:textId="065D19C1" w:rsidR="00CB44E7" w:rsidRPr="00182315" w:rsidRDefault="00F815E6" w:rsidP="00CB44E7">
      <w:pPr>
        <w:spacing w:after="0" w:line="23"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from 2</w:t>
      </w:r>
      <w:r w:rsidR="00CB44E7" w:rsidRPr="00182315">
        <w:rPr>
          <w:rFonts w:ascii="Times New Roman" w:eastAsia="Times New Roman" w:hAnsi="Times New Roman" w:cs="Times New Roman"/>
          <w:sz w:val="24"/>
          <w:szCs w:val="24"/>
        </w:rPr>
        <w:t xml:space="preserve">020, </w:t>
      </w:r>
      <w:r w:rsidR="005D45A9">
        <w:rPr>
          <w:rFonts w:ascii="Times New Roman" w:eastAsia="Times New Roman" w:hAnsi="Times New Roman" w:cs="Times New Roman"/>
          <w:sz w:val="24"/>
          <w:szCs w:val="24"/>
        </w:rPr>
        <w:t xml:space="preserve">revealed </w:t>
      </w:r>
      <w:r>
        <w:rPr>
          <w:rFonts w:ascii="Times New Roman" w:eastAsia="Times New Roman" w:hAnsi="Times New Roman" w:cs="Times New Roman"/>
          <w:sz w:val="24"/>
          <w:szCs w:val="24"/>
        </w:rPr>
        <w:t xml:space="preserve">that </w:t>
      </w:r>
      <w:r w:rsidR="00CB44E7" w:rsidRPr="00182315">
        <w:rPr>
          <w:rFonts w:ascii="Times New Roman" w:eastAsia="Times New Roman" w:hAnsi="Times New Roman" w:cs="Times New Roman"/>
          <w:sz w:val="24"/>
          <w:szCs w:val="24"/>
        </w:rPr>
        <w:t>government agencies blocked 16,900 webpages or web domains</w:t>
      </w:r>
      <w:r w:rsidR="005D45A9">
        <w:rPr>
          <w:rFonts w:ascii="Times New Roman" w:eastAsia="Times New Roman" w:hAnsi="Times New Roman" w:cs="Times New Roman"/>
          <w:sz w:val="24"/>
          <w:szCs w:val="24"/>
        </w:rPr>
        <w:t xml:space="preserve"> administratively, with additional </w:t>
      </w:r>
      <w:r w:rsidR="00CB44E7" w:rsidRPr="00182315">
        <w:rPr>
          <w:rFonts w:ascii="Times New Roman" w:eastAsia="Times New Roman" w:hAnsi="Times New Roman" w:cs="Times New Roman"/>
          <w:sz w:val="24"/>
          <w:szCs w:val="24"/>
        </w:rPr>
        <w:t>18,800 internet sites remain</w:t>
      </w:r>
      <w:r w:rsidR="005D45A9">
        <w:rPr>
          <w:rFonts w:ascii="Times New Roman" w:eastAsia="Times New Roman" w:hAnsi="Times New Roman" w:cs="Times New Roman"/>
          <w:sz w:val="24"/>
          <w:szCs w:val="24"/>
        </w:rPr>
        <w:t>ing</w:t>
      </w:r>
      <w:r w:rsidR="00CB44E7" w:rsidRPr="00182315">
        <w:rPr>
          <w:rFonts w:ascii="Times New Roman" w:eastAsia="Times New Roman" w:hAnsi="Times New Roman" w:cs="Times New Roman"/>
          <w:sz w:val="24"/>
          <w:szCs w:val="24"/>
        </w:rPr>
        <w:t xml:space="preserve"> blocked based on court decisions.</w:t>
      </w:r>
      <w:r w:rsidR="00CB44E7" w:rsidRPr="00182315">
        <w:rPr>
          <w:rFonts w:ascii="Times New Roman" w:eastAsia="Times New Roman" w:hAnsi="Times New Roman" w:cs="Times New Roman"/>
          <w:sz w:val="24"/>
          <w:szCs w:val="24"/>
          <w:vertAlign w:val="superscript"/>
        </w:rPr>
        <w:footnoteReference w:id="32"/>
      </w:r>
      <w:r w:rsidR="00CB44E7" w:rsidRPr="00182315">
        <w:rPr>
          <w:rFonts w:ascii="Times New Roman" w:eastAsia="Times New Roman" w:hAnsi="Times New Roman" w:cs="Times New Roman"/>
          <w:sz w:val="24"/>
          <w:szCs w:val="24"/>
        </w:rPr>
        <w:t xml:space="preserve"> </w:t>
      </w:r>
    </w:p>
    <w:p w14:paraId="0466F48C" w14:textId="77777777" w:rsidR="00CB44E7" w:rsidRPr="00182315" w:rsidRDefault="00CB44E7" w:rsidP="00CB44E7">
      <w:pPr>
        <w:spacing w:after="0" w:line="23" w:lineRule="atLeast"/>
        <w:jc w:val="both"/>
        <w:rPr>
          <w:rFonts w:ascii="Times New Roman" w:eastAsia="Times New Roman" w:hAnsi="Times New Roman" w:cs="Times New Roman"/>
          <w:sz w:val="24"/>
          <w:szCs w:val="24"/>
        </w:rPr>
      </w:pPr>
    </w:p>
    <w:p w14:paraId="7CC05062" w14:textId="0AC85B3E" w:rsidR="00CB44E7" w:rsidRPr="00182315" w:rsidRDefault="005D45A9" w:rsidP="00CB44E7">
      <w:pPr>
        <w:spacing w:after="0" w:line="23"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sidR="00CB44E7" w:rsidRPr="00182315">
        <w:rPr>
          <w:rFonts w:ascii="Times New Roman" w:eastAsia="Times New Roman" w:hAnsi="Times New Roman" w:cs="Times New Roman"/>
          <w:sz w:val="24"/>
          <w:szCs w:val="24"/>
        </w:rPr>
        <w:t>xamples of the sweeping use of anti-drug propaganda laws</w:t>
      </w:r>
      <w:r>
        <w:rPr>
          <w:rFonts w:ascii="Times New Roman" w:eastAsia="Times New Roman" w:hAnsi="Times New Roman" w:cs="Times New Roman"/>
          <w:sz w:val="24"/>
          <w:szCs w:val="24"/>
        </w:rPr>
        <w:t xml:space="preserve"> are as follows</w:t>
      </w:r>
      <w:r w:rsidR="00CB44E7" w:rsidRPr="00182315">
        <w:rPr>
          <w:rFonts w:ascii="Times New Roman" w:eastAsia="Times New Roman" w:hAnsi="Times New Roman" w:cs="Times New Roman"/>
          <w:sz w:val="24"/>
          <w:szCs w:val="24"/>
        </w:rPr>
        <w:t>:</w:t>
      </w:r>
    </w:p>
    <w:p w14:paraId="78D8C246" w14:textId="506A2E35" w:rsidR="00CB44E7" w:rsidRPr="00182315" w:rsidRDefault="00CB44E7" w:rsidP="00CB44E7">
      <w:pPr>
        <w:numPr>
          <w:ilvl w:val="0"/>
          <w:numId w:val="2"/>
        </w:numPr>
        <w:pBdr>
          <w:top w:val="nil"/>
          <w:left w:val="nil"/>
          <w:bottom w:val="nil"/>
          <w:right w:val="nil"/>
          <w:between w:val="nil"/>
        </w:pBdr>
        <w:spacing w:after="0" w:line="23" w:lineRule="atLeast"/>
        <w:jc w:val="both"/>
        <w:rPr>
          <w:rFonts w:ascii="Times New Roman" w:hAnsi="Times New Roman" w:cs="Times New Roman"/>
          <w:color w:val="000000"/>
          <w:sz w:val="24"/>
          <w:szCs w:val="24"/>
        </w:rPr>
      </w:pPr>
      <w:r w:rsidRPr="00182315">
        <w:rPr>
          <w:rFonts w:ascii="Times New Roman" w:eastAsia="Times New Roman" w:hAnsi="Times New Roman" w:cs="Times New Roman"/>
          <w:color w:val="000000"/>
          <w:sz w:val="24"/>
          <w:szCs w:val="24"/>
        </w:rPr>
        <w:lastRenderedPageBreak/>
        <w:t xml:space="preserve">Every year, Russian courts impose fines on thousands of entrepreneurs for selling goods, </w:t>
      </w:r>
      <w:r w:rsidR="005D45A9">
        <w:rPr>
          <w:rFonts w:ascii="Times New Roman" w:eastAsia="Times New Roman" w:hAnsi="Times New Roman" w:cs="Times New Roman"/>
          <w:color w:val="000000"/>
          <w:sz w:val="24"/>
          <w:szCs w:val="24"/>
        </w:rPr>
        <w:t xml:space="preserve">like </w:t>
      </w:r>
      <w:r w:rsidRPr="00182315">
        <w:rPr>
          <w:rFonts w:ascii="Times New Roman" w:eastAsia="Times New Roman" w:hAnsi="Times New Roman" w:cs="Times New Roman"/>
          <w:color w:val="000000"/>
          <w:sz w:val="24"/>
          <w:szCs w:val="24"/>
        </w:rPr>
        <w:t xml:space="preserve">socks or t-shirts, </w:t>
      </w:r>
      <w:r w:rsidR="005D45A9">
        <w:rPr>
          <w:rFonts w:ascii="Times New Roman" w:eastAsia="Times New Roman" w:hAnsi="Times New Roman" w:cs="Times New Roman"/>
          <w:color w:val="000000"/>
          <w:sz w:val="24"/>
          <w:szCs w:val="24"/>
        </w:rPr>
        <w:t>featuring</w:t>
      </w:r>
      <w:r w:rsidR="005D45A9" w:rsidRPr="00182315">
        <w:rPr>
          <w:rFonts w:ascii="Times New Roman" w:eastAsia="Times New Roman" w:hAnsi="Times New Roman" w:cs="Times New Roman"/>
          <w:color w:val="000000"/>
          <w:sz w:val="24"/>
          <w:szCs w:val="24"/>
        </w:rPr>
        <w:t xml:space="preserve"> </w:t>
      </w:r>
      <w:r w:rsidRPr="00182315">
        <w:rPr>
          <w:rFonts w:ascii="Times New Roman" w:eastAsia="Times New Roman" w:hAnsi="Times New Roman" w:cs="Times New Roman"/>
          <w:color w:val="000000"/>
          <w:sz w:val="24"/>
          <w:szCs w:val="24"/>
        </w:rPr>
        <w:t>pictures of cannabis leaves</w:t>
      </w:r>
      <w:r w:rsidRPr="00182315">
        <w:rPr>
          <w:rFonts w:ascii="Times New Roman" w:eastAsia="Times New Roman" w:hAnsi="Times New Roman" w:cs="Times New Roman"/>
          <w:color w:val="000000"/>
          <w:sz w:val="24"/>
          <w:szCs w:val="24"/>
          <w:vertAlign w:val="superscript"/>
        </w:rPr>
        <w:footnoteReference w:id="33"/>
      </w:r>
      <w:r w:rsidRPr="00182315">
        <w:rPr>
          <w:rFonts w:ascii="Times New Roman" w:eastAsia="Times New Roman" w:hAnsi="Times New Roman" w:cs="Times New Roman"/>
          <w:color w:val="000000"/>
          <w:sz w:val="24"/>
          <w:szCs w:val="24"/>
        </w:rPr>
        <w:t xml:space="preserve">; </w:t>
      </w:r>
    </w:p>
    <w:p w14:paraId="2EA1EF3E" w14:textId="71F6ED17" w:rsidR="00CB44E7" w:rsidRPr="00182315" w:rsidRDefault="00CB44E7" w:rsidP="00CB44E7">
      <w:pPr>
        <w:numPr>
          <w:ilvl w:val="0"/>
          <w:numId w:val="2"/>
        </w:numPr>
        <w:pBdr>
          <w:top w:val="nil"/>
          <w:left w:val="nil"/>
          <w:bottom w:val="nil"/>
          <w:right w:val="nil"/>
          <w:between w:val="nil"/>
        </w:pBdr>
        <w:spacing w:after="0" w:line="23" w:lineRule="atLeast"/>
        <w:jc w:val="both"/>
        <w:rPr>
          <w:rFonts w:ascii="Times New Roman" w:hAnsi="Times New Roman" w:cs="Times New Roman"/>
          <w:color w:val="000000"/>
          <w:sz w:val="24"/>
          <w:szCs w:val="24"/>
        </w:rPr>
      </w:pPr>
      <w:r w:rsidRPr="00182315">
        <w:rPr>
          <w:rFonts w:ascii="Times New Roman" w:eastAsia="Times New Roman" w:hAnsi="Times New Roman" w:cs="Times New Roman"/>
          <w:color w:val="000000"/>
          <w:sz w:val="24"/>
          <w:szCs w:val="24"/>
        </w:rPr>
        <w:t>In 2021</w:t>
      </w:r>
      <w:r w:rsidR="005D45A9">
        <w:rPr>
          <w:rFonts w:ascii="Times New Roman" w:eastAsia="Times New Roman" w:hAnsi="Times New Roman" w:cs="Times New Roman"/>
          <w:color w:val="000000"/>
          <w:sz w:val="24"/>
          <w:szCs w:val="24"/>
        </w:rPr>
        <w:t xml:space="preserve">, </w:t>
      </w:r>
      <w:r w:rsidRPr="00182315">
        <w:rPr>
          <w:rFonts w:ascii="Times New Roman" w:eastAsia="Times New Roman" w:hAnsi="Times New Roman" w:cs="Times New Roman"/>
          <w:color w:val="000000"/>
          <w:sz w:val="24"/>
          <w:szCs w:val="24"/>
        </w:rPr>
        <w:t xml:space="preserve">renowned </w:t>
      </w:r>
      <w:r w:rsidR="006474F7">
        <w:rPr>
          <w:rFonts w:ascii="Times New Roman" w:eastAsia="Times New Roman" w:hAnsi="Times New Roman" w:cs="Times New Roman"/>
          <w:color w:val="000000"/>
          <w:sz w:val="24"/>
          <w:szCs w:val="24"/>
        </w:rPr>
        <w:t>Russian</w:t>
      </w:r>
      <w:r w:rsidRPr="00182315">
        <w:rPr>
          <w:rFonts w:ascii="Times New Roman" w:eastAsia="Times New Roman" w:hAnsi="Times New Roman" w:cs="Times New Roman"/>
          <w:color w:val="000000"/>
          <w:sz w:val="24"/>
          <w:szCs w:val="24"/>
        </w:rPr>
        <w:t xml:space="preserve"> journalist Yurii Dud’ </w:t>
      </w:r>
      <w:r w:rsidR="005D45A9">
        <w:rPr>
          <w:rFonts w:ascii="Times New Roman" w:eastAsia="Times New Roman" w:hAnsi="Times New Roman" w:cs="Times New Roman"/>
          <w:color w:val="000000"/>
          <w:sz w:val="24"/>
          <w:szCs w:val="24"/>
        </w:rPr>
        <w:t xml:space="preserve">faced prosecution for drug propaganda due to </w:t>
      </w:r>
      <w:r w:rsidRPr="00182315">
        <w:rPr>
          <w:rFonts w:ascii="Times New Roman" w:eastAsia="Times New Roman" w:hAnsi="Times New Roman" w:cs="Times New Roman"/>
          <w:color w:val="000000"/>
          <w:sz w:val="24"/>
          <w:szCs w:val="24"/>
        </w:rPr>
        <w:t>discus</w:t>
      </w:r>
      <w:r w:rsidR="005D45A9">
        <w:rPr>
          <w:rFonts w:ascii="Times New Roman" w:eastAsia="Times New Roman" w:hAnsi="Times New Roman" w:cs="Times New Roman"/>
          <w:color w:val="000000"/>
          <w:sz w:val="24"/>
          <w:szCs w:val="24"/>
        </w:rPr>
        <w:t>sing</w:t>
      </w:r>
      <w:r w:rsidR="002863B0">
        <w:rPr>
          <w:rFonts w:ascii="Times New Roman" w:eastAsia="Times New Roman" w:hAnsi="Times New Roman" w:cs="Times New Roman"/>
          <w:color w:val="000000"/>
          <w:sz w:val="24"/>
          <w:szCs w:val="24"/>
        </w:rPr>
        <w:t xml:space="preserve"> </w:t>
      </w:r>
      <w:r w:rsidR="006474F7">
        <w:rPr>
          <w:rFonts w:ascii="Times New Roman" w:eastAsia="Times New Roman" w:hAnsi="Times New Roman" w:cs="Times New Roman"/>
          <w:color w:val="000000"/>
          <w:sz w:val="24"/>
          <w:szCs w:val="24"/>
        </w:rPr>
        <w:t xml:space="preserve">the </w:t>
      </w:r>
      <w:r w:rsidRPr="00182315">
        <w:rPr>
          <w:rFonts w:ascii="Times New Roman" w:eastAsia="Times New Roman" w:hAnsi="Times New Roman" w:cs="Times New Roman"/>
          <w:color w:val="000000"/>
          <w:sz w:val="24"/>
          <w:szCs w:val="24"/>
        </w:rPr>
        <w:t xml:space="preserve">problem </w:t>
      </w:r>
      <w:r w:rsidR="006474F7">
        <w:rPr>
          <w:rFonts w:ascii="Times New Roman" w:eastAsia="Times New Roman" w:hAnsi="Times New Roman" w:cs="Times New Roman"/>
          <w:color w:val="000000"/>
          <w:sz w:val="24"/>
          <w:szCs w:val="24"/>
        </w:rPr>
        <w:t xml:space="preserve">of </w:t>
      </w:r>
      <w:r w:rsidRPr="00182315">
        <w:rPr>
          <w:rFonts w:ascii="Times New Roman" w:eastAsia="Times New Roman" w:hAnsi="Times New Roman" w:cs="Times New Roman"/>
          <w:color w:val="000000"/>
          <w:sz w:val="24"/>
          <w:szCs w:val="24"/>
        </w:rPr>
        <w:t>drug use</w:t>
      </w:r>
      <w:r w:rsidR="005D45A9">
        <w:rPr>
          <w:rFonts w:ascii="Times New Roman" w:eastAsia="Times New Roman" w:hAnsi="Times New Roman" w:cs="Times New Roman"/>
          <w:color w:val="000000"/>
          <w:sz w:val="24"/>
          <w:szCs w:val="24"/>
        </w:rPr>
        <w:t xml:space="preserve"> in two video interviews</w:t>
      </w:r>
      <w:r w:rsidRPr="00182315">
        <w:rPr>
          <w:rFonts w:ascii="Times New Roman" w:eastAsia="Times New Roman" w:hAnsi="Times New Roman" w:cs="Times New Roman"/>
          <w:color w:val="000000"/>
          <w:sz w:val="24"/>
          <w:szCs w:val="24"/>
        </w:rPr>
        <w:t xml:space="preserve">. </w:t>
      </w:r>
      <w:r w:rsidR="005D45A9">
        <w:rPr>
          <w:rFonts w:ascii="Times New Roman" w:eastAsia="Times New Roman" w:hAnsi="Times New Roman" w:cs="Times New Roman"/>
          <w:color w:val="000000"/>
          <w:sz w:val="24"/>
          <w:szCs w:val="24"/>
        </w:rPr>
        <w:t>D</w:t>
      </w:r>
      <w:r w:rsidRPr="00182315">
        <w:rPr>
          <w:rFonts w:ascii="Times New Roman" w:eastAsia="Times New Roman" w:hAnsi="Times New Roman" w:cs="Times New Roman"/>
          <w:color w:val="000000"/>
          <w:sz w:val="24"/>
          <w:szCs w:val="24"/>
        </w:rPr>
        <w:t xml:space="preserve">espite </w:t>
      </w:r>
      <w:r w:rsidR="005D45A9">
        <w:rPr>
          <w:rFonts w:ascii="Times New Roman" w:eastAsia="Times New Roman" w:hAnsi="Times New Roman" w:cs="Times New Roman"/>
          <w:color w:val="000000"/>
          <w:sz w:val="24"/>
          <w:szCs w:val="24"/>
        </w:rPr>
        <w:t xml:space="preserve">providing a </w:t>
      </w:r>
      <w:r w:rsidRPr="00182315">
        <w:rPr>
          <w:rFonts w:ascii="Times New Roman" w:eastAsia="Times New Roman" w:hAnsi="Times New Roman" w:cs="Times New Roman"/>
          <w:sz w:val="24"/>
          <w:szCs w:val="24"/>
        </w:rPr>
        <w:t>disclaimer</w:t>
      </w:r>
      <w:r w:rsidRPr="00182315">
        <w:rPr>
          <w:rFonts w:ascii="Times New Roman" w:eastAsia="Times New Roman" w:hAnsi="Times New Roman" w:cs="Times New Roman"/>
          <w:color w:val="000000"/>
          <w:sz w:val="24"/>
          <w:szCs w:val="24"/>
        </w:rPr>
        <w:t xml:space="preserve"> </w:t>
      </w:r>
      <w:r w:rsidR="005D45A9" w:rsidRPr="00326596">
        <w:rPr>
          <w:rFonts w:ascii="Times New Roman" w:eastAsia="Times New Roman" w:hAnsi="Times New Roman" w:cs="Times New Roman"/>
          <w:color w:val="000000"/>
          <w:sz w:val="24"/>
          <w:szCs w:val="24"/>
        </w:rPr>
        <w:t>against drug use, he was still prosecuted</w:t>
      </w:r>
      <w:r w:rsidRPr="00182315">
        <w:rPr>
          <w:rFonts w:ascii="Times New Roman" w:eastAsia="Times New Roman" w:hAnsi="Times New Roman" w:cs="Times New Roman"/>
          <w:color w:val="000000"/>
          <w:sz w:val="24"/>
          <w:szCs w:val="24"/>
          <w:vertAlign w:val="superscript"/>
        </w:rPr>
        <w:footnoteReference w:id="34"/>
      </w:r>
      <w:r w:rsidRPr="00182315">
        <w:rPr>
          <w:rFonts w:ascii="Times New Roman" w:eastAsia="Times New Roman" w:hAnsi="Times New Roman" w:cs="Times New Roman"/>
          <w:color w:val="000000"/>
          <w:sz w:val="24"/>
          <w:szCs w:val="24"/>
        </w:rPr>
        <w:t xml:space="preserve">; </w:t>
      </w:r>
    </w:p>
    <w:p w14:paraId="7D3B668C" w14:textId="0D6751B9" w:rsidR="00CE7CC9" w:rsidRPr="00326596" w:rsidRDefault="00CB44E7" w:rsidP="00326596">
      <w:pPr>
        <w:numPr>
          <w:ilvl w:val="0"/>
          <w:numId w:val="2"/>
        </w:numPr>
        <w:pBdr>
          <w:top w:val="nil"/>
          <w:left w:val="nil"/>
          <w:bottom w:val="nil"/>
          <w:right w:val="nil"/>
          <w:between w:val="nil"/>
        </w:pBdr>
        <w:spacing w:after="0" w:line="23" w:lineRule="atLeast"/>
        <w:jc w:val="both"/>
        <w:rPr>
          <w:color w:val="000000"/>
        </w:rPr>
      </w:pPr>
      <w:r w:rsidRPr="00182315">
        <w:rPr>
          <w:rFonts w:ascii="Times New Roman" w:eastAsia="Times New Roman" w:hAnsi="Times New Roman" w:cs="Times New Roman"/>
          <w:color w:val="000000"/>
          <w:sz w:val="24"/>
          <w:szCs w:val="24"/>
        </w:rPr>
        <w:t>From 2018 to 2020</w:t>
      </w:r>
      <w:r w:rsidR="005D45A9">
        <w:rPr>
          <w:rFonts w:ascii="Times New Roman" w:eastAsia="Times New Roman" w:hAnsi="Times New Roman" w:cs="Times New Roman"/>
          <w:color w:val="000000"/>
          <w:sz w:val="24"/>
          <w:szCs w:val="24"/>
        </w:rPr>
        <w:t>,</w:t>
      </w:r>
      <w:r w:rsidRPr="00182315">
        <w:rPr>
          <w:rFonts w:ascii="Times New Roman" w:eastAsia="Times New Roman" w:hAnsi="Times New Roman" w:cs="Times New Roman"/>
          <w:color w:val="000000"/>
          <w:sz w:val="24"/>
          <w:szCs w:val="24"/>
        </w:rPr>
        <w:t xml:space="preserve"> courts imposed significant fines on civil society organizations, </w:t>
      </w:r>
      <w:r w:rsidRPr="00182315">
        <w:rPr>
          <w:rFonts w:ascii="Times New Roman" w:eastAsia="Times New Roman" w:hAnsi="Times New Roman" w:cs="Times New Roman"/>
          <w:sz w:val="24"/>
          <w:szCs w:val="24"/>
        </w:rPr>
        <w:t>politicians</w:t>
      </w:r>
      <w:r w:rsidRPr="00182315">
        <w:rPr>
          <w:rFonts w:ascii="Times New Roman" w:eastAsia="Times New Roman" w:hAnsi="Times New Roman" w:cs="Times New Roman"/>
          <w:color w:val="000000"/>
          <w:sz w:val="24"/>
          <w:szCs w:val="24"/>
        </w:rPr>
        <w:t xml:space="preserve">, and journalists for </w:t>
      </w:r>
      <w:r w:rsidR="005D45A9">
        <w:rPr>
          <w:rFonts w:ascii="Times New Roman" w:eastAsia="Times New Roman" w:hAnsi="Times New Roman" w:cs="Times New Roman"/>
          <w:color w:val="000000"/>
          <w:sz w:val="24"/>
          <w:szCs w:val="24"/>
        </w:rPr>
        <w:t>merely</w:t>
      </w:r>
      <w:r w:rsidR="005D45A9" w:rsidRPr="00182315">
        <w:rPr>
          <w:rFonts w:ascii="Times New Roman" w:eastAsia="Times New Roman" w:hAnsi="Times New Roman" w:cs="Times New Roman"/>
          <w:color w:val="000000"/>
          <w:sz w:val="24"/>
          <w:szCs w:val="24"/>
        </w:rPr>
        <w:t xml:space="preserve"> </w:t>
      </w:r>
      <w:r w:rsidRPr="00182315">
        <w:rPr>
          <w:rFonts w:ascii="Times New Roman" w:eastAsia="Times New Roman" w:hAnsi="Times New Roman" w:cs="Times New Roman"/>
          <w:color w:val="000000"/>
          <w:sz w:val="24"/>
          <w:szCs w:val="24"/>
        </w:rPr>
        <w:t xml:space="preserve">informing the public about health, human rights, </w:t>
      </w:r>
      <w:r w:rsidR="006474F7">
        <w:rPr>
          <w:rFonts w:ascii="Times New Roman" w:eastAsia="Times New Roman" w:hAnsi="Times New Roman" w:cs="Times New Roman"/>
          <w:color w:val="000000"/>
          <w:sz w:val="24"/>
          <w:szCs w:val="24"/>
        </w:rPr>
        <w:t xml:space="preserve">and </w:t>
      </w:r>
      <w:r w:rsidRPr="00182315">
        <w:rPr>
          <w:rFonts w:ascii="Times New Roman" w:eastAsia="Times New Roman" w:hAnsi="Times New Roman" w:cs="Times New Roman"/>
          <w:color w:val="000000"/>
          <w:sz w:val="24"/>
          <w:szCs w:val="24"/>
        </w:rPr>
        <w:t xml:space="preserve">scientific and political developments </w:t>
      </w:r>
      <w:r w:rsidR="005D45A9">
        <w:rPr>
          <w:rFonts w:ascii="Times New Roman" w:eastAsia="Times New Roman" w:hAnsi="Times New Roman" w:cs="Times New Roman"/>
          <w:color w:val="000000"/>
          <w:sz w:val="24"/>
          <w:szCs w:val="24"/>
        </w:rPr>
        <w:t xml:space="preserve">related to </w:t>
      </w:r>
      <w:r w:rsidRPr="00182315">
        <w:rPr>
          <w:rFonts w:ascii="Times New Roman" w:eastAsia="Times New Roman" w:hAnsi="Times New Roman" w:cs="Times New Roman"/>
          <w:color w:val="000000"/>
          <w:sz w:val="24"/>
          <w:szCs w:val="24"/>
        </w:rPr>
        <w:t>drugs.</w:t>
      </w:r>
      <w:r w:rsidRPr="00182315">
        <w:rPr>
          <w:rFonts w:ascii="Times New Roman" w:eastAsia="Times New Roman" w:hAnsi="Times New Roman" w:cs="Times New Roman"/>
          <w:color w:val="000000"/>
          <w:sz w:val="24"/>
          <w:szCs w:val="24"/>
          <w:vertAlign w:val="superscript"/>
        </w:rPr>
        <w:footnoteReference w:id="35"/>
      </w:r>
      <w:r w:rsidRPr="00182315">
        <w:rPr>
          <w:rFonts w:ascii="Times New Roman" w:eastAsia="Times New Roman" w:hAnsi="Times New Roman" w:cs="Times New Roman"/>
          <w:color w:val="000000"/>
          <w:sz w:val="24"/>
          <w:szCs w:val="24"/>
          <w:vertAlign w:val="superscript"/>
        </w:rPr>
        <w:t>,</w:t>
      </w:r>
      <w:r w:rsidRPr="00182315">
        <w:rPr>
          <w:rFonts w:ascii="Times New Roman" w:eastAsia="Times New Roman" w:hAnsi="Times New Roman" w:cs="Times New Roman"/>
          <w:color w:val="000000"/>
          <w:sz w:val="24"/>
          <w:szCs w:val="24"/>
          <w:vertAlign w:val="superscript"/>
        </w:rPr>
        <w:footnoteReference w:id="36"/>
      </w:r>
      <w:r w:rsidRPr="00182315">
        <w:rPr>
          <w:rFonts w:ascii="Times New Roman" w:eastAsia="Times New Roman" w:hAnsi="Times New Roman" w:cs="Times New Roman"/>
          <w:color w:val="000000"/>
          <w:sz w:val="24"/>
          <w:szCs w:val="24"/>
          <w:vertAlign w:val="superscript"/>
        </w:rPr>
        <w:t>,</w:t>
      </w:r>
      <w:r w:rsidRPr="00182315">
        <w:rPr>
          <w:rFonts w:ascii="Times New Roman" w:eastAsia="Times New Roman" w:hAnsi="Times New Roman" w:cs="Times New Roman"/>
          <w:color w:val="000000"/>
          <w:sz w:val="24"/>
          <w:szCs w:val="24"/>
          <w:vertAlign w:val="superscript"/>
        </w:rPr>
        <w:footnoteReference w:id="37"/>
      </w:r>
      <w:r w:rsidRPr="00182315">
        <w:rPr>
          <w:rFonts w:ascii="Times New Roman" w:eastAsia="Times New Roman" w:hAnsi="Times New Roman" w:cs="Times New Roman"/>
          <w:color w:val="000000"/>
          <w:sz w:val="24"/>
          <w:szCs w:val="24"/>
          <w:vertAlign w:val="superscript"/>
        </w:rPr>
        <w:t>,</w:t>
      </w:r>
      <w:r w:rsidRPr="00182315">
        <w:rPr>
          <w:rFonts w:ascii="Times New Roman" w:eastAsia="Times New Roman" w:hAnsi="Times New Roman" w:cs="Times New Roman"/>
          <w:color w:val="000000"/>
          <w:sz w:val="24"/>
          <w:szCs w:val="24"/>
          <w:vertAlign w:val="superscript"/>
        </w:rPr>
        <w:footnoteReference w:id="38"/>
      </w:r>
      <w:r w:rsidRPr="00182315">
        <w:rPr>
          <w:rFonts w:ascii="Times New Roman" w:eastAsia="Times New Roman" w:hAnsi="Times New Roman" w:cs="Times New Roman"/>
          <w:color w:val="000000"/>
          <w:sz w:val="24"/>
          <w:szCs w:val="24"/>
          <w:vertAlign w:val="superscript"/>
        </w:rPr>
        <w:t>,</w:t>
      </w:r>
      <w:r w:rsidRPr="00182315">
        <w:rPr>
          <w:rFonts w:ascii="Times New Roman" w:eastAsia="Times New Roman" w:hAnsi="Times New Roman" w:cs="Times New Roman"/>
          <w:color w:val="000000"/>
          <w:sz w:val="24"/>
          <w:szCs w:val="24"/>
          <w:vertAlign w:val="superscript"/>
        </w:rPr>
        <w:footnoteReference w:id="39"/>
      </w:r>
      <w:r w:rsidRPr="00182315">
        <w:rPr>
          <w:rFonts w:ascii="Times New Roman" w:eastAsia="Times New Roman" w:hAnsi="Times New Roman" w:cs="Times New Roman"/>
          <w:color w:val="000000"/>
          <w:sz w:val="24"/>
          <w:szCs w:val="24"/>
          <w:vertAlign w:val="superscript"/>
        </w:rPr>
        <w:t xml:space="preserve"> </w:t>
      </w:r>
      <w:r w:rsidRPr="00182315">
        <w:rPr>
          <w:rFonts w:ascii="Times New Roman" w:eastAsia="Times New Roman" w:hAnsi="Times New Roman" w:cs="Times New Roman"/>
          <w:color w:val="000000"/>
          <w:sz w:val="24"/>
          <w:szCs w:val="24"/>
        </w:rPr>
        <w:t xml:space="preserve">None of the prosecuted </w:t>
      </w:r>
      <w:r w:rsidR="006474F7">
        <w:rPr>
          <w:rFonts w:ascii="Times New Roman" w:eastAsia="Times New Roman" w:hAnsi="Times New Roman" w:cs="Times New Roman"/>
          <w:color w:val="000000"/>
          <w:sz w:val="24"/>
          <w:szCs w:val="24"/>
        </w:rPr>
        <w:t>persons</w:t>
      </w:r>
      <w:r w:rsidRPr="00182315">
        <w:rPr>
          <w:rFonts w:ascii="Times New Roman" w:eastAsia="Times New Roman" w:hAnsi="Times New Roman" w:cs="Times New Roman"/>
          <w:color w:val="000000"/>
          <w:sz w:val="24"/>
          <w:szCs w:val="24"/>
        </w:rPr>
        <w:t xml:space="preserve"> or </w:t>
      </w:r>
      <w:r w:rsidR="006474F7">
        <w:rPr>
          <w:rFonts w:ascii="Times New Roman" w:eastAsia="Times New Roman" w:hAnsi="Times New Roman" w:cs="Times New Roman"/>
          <w:color w:val="000000"/>
          <w:sz w:val="24"/>
          <w:szCs w:val="24"/>
        </w:rPr>
        <w:t>organizations</w:t>
      </w:r>
      <w:r w:rsidRPr="00182315">
        <w:rPr>
          <w:rFonts w:ascii="Times New Roman" w:eastAsia="Times New Roman" w:hAnsi="Times New Roman" w:cs="Times New Roman"/>
          <w:color w:val="000000"/>
          <w:sz w:val="24"/>
          <w:szCs w:val="24"/>
        </w:rPr>
        <w:t xml:space="preserve"> promoted illicit drug use or illicit drugs</w:t>
      </w:r>
    </w:p>
    <w:p w14:paraId="231EC17D" w14:textId="77777777" w:rsidR="005D45A9" w:rsidRDefault="005D45A9" w:rsidP="00357944">
      <w:pPr>
        <w:pStyle w:val="NormalWeb"/>
        <w:rPr>
          <w:b/>
          <w:bCs/>
          <w:color w:val="000000"/>
        </w:rPr>
      </w:pPr>
    </w:p>
    <w:p w14:paraId="57926592" w14:textId="1E9DB468" w:rsidR="0044423B" w:rsidRPr="0022790F" w:rsidRDefault="0016685A" w:rsidP="00357944">
      <w:pPr>
        <w:pStyle w:val="NormalWeb"/>
        <w:rPr>
          <w:b/>
          <w:bCs/>
          <w:color w:val="000000"/>
        </w:rPr>
      </w:pPr>
      <w:r w:rsidRPr="0022790F">
        <w:rPr>
          <w:b/>
          <w:bCs/>
          <w:color w:val="000000"/>
        </w:rPr>
        <w:t xml:space="preserve">Question </w:t>
      </w:r>
      <w:r w:rsidR="001B40DC" w:rsidRPr="0022790F">
        <w:rPr>
          <w:b/>
          <w:bCs/>
          <w:color w:val="000000"/>
        </w:rPr>
        <w:t>for</w:t>
      </w:r>
      <w:r w:rsidRPr="0022790F">
        <w:rPr>
          <w:b/>
          <w:bCs/>
          <w:color w:val="000000"/>
        </w:rPr>
        <w:t xml:space="preserve"> the List of Issues. </w:t>
      </w:r>
    </w:p>
    <w:p w14:paraId="37C54CD9" w14:textId="3608F1E4" w:rsidR="005D45A9" w:rsidRDefault="001B40DC" w:rsidP="00FA3BE7">
      <w:pPr>
        <w:pStyle w:val="NormalWeb"/>
      </w:pPr>
      <w:r>
        <w:rPr>
          <w:color w:val="000000"/>
        </w:rPr>
        <w:t xml:space="preserve">Please, provide information </w:t>
      </w:r>
      <w:r w:rsidR="005D45A9">
        <w:rPr>
          <w:color w:val="000000"/>
        </w:rPr>
        <w:t xml:space="preserve">on </w:t>
      </w:r>
      <w:r>
        <w:rPr>
          <w:color w:val="000000"/>
        </w:rPr>
        <w:t>the State Party’s efforts to a</w:t>
      </w:r>
      <w:r w:rsidRPr="001B40DC">
        <w:rPr>
          <w:color w:val="000000"/>
        </w:rPr>
        <w:t xml:space="preserve">dopt </w:t>
      </w:r>
      <w:r w:rsidR="0020050D" w:rsidRPr="0020050D">
        <w:rPr>
          <w:color w:val="000000"/>
        </w:rPr>
        <w:t>a human rights-based approach to people who use drugs</w:t>
      </w:r>
      <w:r w:rsidR="005D45A9">
        <w:rPr>
          <w:color w:val="000000"/>
        </w:rPr>
        <w:t xml:space="preserve">.  </w:t>
      </w:r>
      <w:r w:rsidR="005D45A9">
        <w:t>Specifically, please outline the comprehensive policy to combat drug problems, including measures against wholesale commercial drug trafficking while decriminalizing drug possession for personal consumption. Additionally, kindly detail the provision of harm reduction programs as recommended by the World Health Organization, the Joint United Nations Programme on HIV/AIDS, and the United Nations Office on Drugs and Crime, particularly for HIV, TB, and Hepatitis C prevention among injecting drug users.</w:t>
      </w:r>
    </w:p>
    <w:p w14:paraId="4494D395" w14:textId="04F61D96" w:rsidR="000E6852" w:rsidRPr="001B40DC" w:rsidRDefault="002538D3" w:rsidP="002538D3">
      <w:pPr>
        <w:pStyle w:val="NormalWeb"/>
        <w:jc w:val="center"/>
        <w:rPr>
          <w:color w:val="000000"/>
        </w:rPr>
      </w:pPr>
      <w:r>
        <w:rPr>
          <w:color w:val="000000"/>
        </w:rPr>
        <w:t>*****</w:t>
      </w:r>
    </w:p>
    <w:sectPr w:rsidR="000E6852" w:rsidRPr="001B40DC">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D0F41" w14:textId="77777777" w:rsidR="00B76ABF" w:rsidRDefault="00B76ABF" w:rsidP="00164580">
      <w:pPr>
        <w:spacing w:after="0" w:line="240" w:lineRule="auto"/>
      </w:pPr>
      <w:r>
        <w:separator/>
      </w:r>
    </w:p>
  </w:endnote>
  <w:endnote w:type="continuationSeparator" w:id="0">
    <w:p w14:paraId="5CE343B5" w14:textId="77777777" w:rsidR="00B76ABF" w:rsidRDefault="00B76ABF" w:rsidP="001645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750B8" w14:textId="77777777" w:rsidR="002863B0" w:rsidRDefault="002863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0369757"/>
      <w:docPartObj>
        <w:docPartGallery w:val="Page Numbers (Bottom of Page)"/>
        <w:docPartUnique/>
      </w:docPartObj>
    </w:sdtPr>
    <w:sdtEndPr>
      <w:rPr>
        <w:noProof/>
      </w:rPr>
    </w:sdtEndPr>
    <w:sdtContent>
      <w:p w14:paraId="362C4B20" w14:textId="722F4052" w:rsidR="002863B0" w:rsidRDefault="002863B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8F1CA0" w14:textId="77777777" w:rsidR="002863B0" w:rsidRDefault="002863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3AF63" w14:textId="77777777" w:rsidR="002863B0" w:rsidRDefault="002863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586437" w14:textId="77777777" w:rsidR="00B76ABF" w:rsidRDefault="00B76ABF" w:rsidP="00164580">
      <w:pPr>
        <w:spacing w:after="0" w:line="240" w:lineRule="auto"/>
      </w:pPr>
      <w:r>
        <w:separator/>
      </w:r>
    </w:p>
  </w:footnote>
  <w:footnote w:type="continuationSeparator" w:id="0">
    <w:p w14:paraId="17B90F19" w14:textId="77777777" w:rsidR="00B76ABF" w:rsidRDefault="00B76ABF" w:rsidP="00164580">
      <w:pPr>
        <w:spacing w:after="0" w:line="240" w:lineRule="auto"/>
      </w:pPr>
      <w:r>
        <w:continuationSeparator/>
      </w:r>
    </w:p>
  </w:footnote>
  <w:footnote w:id="1">
    <w:p w14:paraId="19E2BCA8" w14:textId="52F18C8E" w:rsidR="001E0FF9" w:rsidRPr="00BD04A8" w:rsidRDefault="001E0FF9">
      <w:pPr>
        <w:pStyle w:val="FootnoteText"/>
        <w:rPr>
          <w:rFonts w:ascii="Times New Roman" w:hAnsi="Times New Roman" w:cs="Times New Roman"/>
        </w:rPr>
      </w:pPr>
      <w:r>
        <w:rPr>
          <w:rStyle w:val="FootnoteReference"/>
        </w:rPr>
        <w:footnoteRef/>
      </w:r>
      <w:r>
        <w:t xml:space="preserve"> </w:t>
      </w:r>
      <w:r w:rsidRPr="00BD04A8">
        <w:rPr>
          <w:rFonts w:ascii="Times New Roman" w:hAnsi="Times New Roman" w:cs="Times New Roman"/>
        </w:rPr>
        <w:t xml:space="preserve">Webpage </w:t>
      </w:r>
      <w:hyperlink r:id="rId1" w:history="1">
        <w:r w:rsidR="004E3328" w:rsidRPr="00BD04A8">
          <w:rPr>
            <w:rStyle w:val="Hyperlink"/>
            <w:rFonts w:ascii="Times New Roman" w:hAnsi="Times New Roman" w:cs="Times New Roman"/>
          </w:rPr>
          <w:t>https://skosh.nl/</w:t>
        </w:r>
      </w:hyperlink>
      <w:r w:rsidR="004E3328" w:rsidRPr="00BD04A8">
        <w:rPr>
          <w:rFonts w:ascii="Times New Roman" w:hAnsi="Times New Roman" w:cs="Times New Roman"/>
        </w:rPr>
        <w:t xml:space="preserve"> </w:t>
      </w:r>
    </w:p>
  </w:footnote>
  <w:footnote w:id="2">
    <w:p w14:paraId="6ABF720D" w14:textId="2855A8FD" w:rsidR="004E3328" w:rsidRPr="00BD04A8" w:rsidRDefault="004E3328" w:rsidP="004E3328">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D04A8">
        <w:rPr>
          <w:rFonts w:ascii="Times New Roman" w:hAnsi="Times New Roman" w:cs="Times New Roman"/>
          <w:sz w:val="20"/>
          <w:szCs w:val="20"/>
          <w:vertAlign w:val="superscript"/>
        </w:rPr>
        <w:footnoteRef/>
      </w:r>
      <w:r w:rsidRPr="00BD04A8">
        <w:rPr>
          <w:rFonts w:ascii="Times New Roman" w:eastAsia="Times New Roman" w:hAnsi="Times New Roman" w:cs="Times New Roman"/>
          <w:color w:val="000000"/>
          <w:sz w:val="20"/>
          <w:szCs w:val="20"/>
        </w:rPr>
        <w:t xml:space="preserve"> Webpage </w:t>
      </w:r>
      <w:hyperlink r:id="rId2" w:history="1">
        <w:r w:rsidRPr="00BD04A8">
          <w:rPr>
            <w:rStyle w:val="Hyperlink"/>
            <w:rFonts w:ascii="Times New Roman" w:eastAsia="Times New Roman" w:hAnsi="Times New Roman" w:cs="Times New Roman"/>
            <w:sz w:val="20"/>
            <w:szCs w:val="20"/>
          </w:rPr>
          <w:t>https://harmreductioneurasia.org/</w:t>
        </w:r>
      </w:hyperlink>
      <w:r w:rsidRPr="00BD04A8">
        <w:rPr>
          <w:rFonts w:ascii="Times New Roman" w:eastAsia="Times New Roman" w:hAnsi="Times New Roman" w:cs="Times New Roman"/>
          <w:color w:val="000000"/>
          <w:sz w:val="20"/>
          <w:szCs w:val="20"/>
        </w:rPr>
        <w:t xml:space="preserve"> </w:t>
      </w:r>
    </w:p>
  </w:footnote>
  <w:footnote w:id="3">
    <w:p w14:paraId="329476E3" w14:textId="5E45EF82" w:rsidR="00742977" w:rsidRPr="00BD04A8" w:rsidRDefault="00742977">
      <w:pPr>
        <w:pStyle w:val="FootnoteText"/>
        <w:rPr>
          <w:rFonts w:ascii="Times New Roman" w:hAnsi="Times New Roman" w:cs="Times New Roman"/>
        </w:rPr>
      </w:pPr>
      <w:r w:rsidRPr="00BD04A8">
        <w:rPr>
          <w:rStyle w:val="FootnoteReference"/>
          <w:rFonts w:ascii="Times New Roman" w:hAnsi="Times New Roman" w:cs="Times New Roman"/>
        </w:rPr>
        <w:footnoteRef/>
      </w:r>
      <w:r w:rsidRPr="00BD04A8">
        <w:rPr>
          <w:rFonts w:ascii="Times New Roman" w:hAnsi="Times New Roman" w:cs="Times New Roman"/>
        </w:rPr>
        <w:t xml:space="preserve"> Webpage: </w:t>
      </w:r>
      <w:hyperlink r:id="rId3" w:history="1">
        <w:r w:rsidR="000D68CE" w:rsidRPr="00BD04A8">
          <w:rPr>
            <w:rStyle w:val="Hyperlink"/>
            <w:rFonts w:ascii="Times New Roman" w:hAnsi="Times New Roman" w:cs="Times New Roman"/>
          </w:rPr>
          <w:t>https://www.hivlegalnetwork.ca/</w:t>
        </w:r>
      </w:hyperlink>
    </w:p>
  </w:footnote>
  <w:footnote w:id="4">
    <w:p w14:paraId="42DB5143" w14:textId="4AEC12FD" w:rsidR="003A0068" w:rsidRPr="00240E62" w:rsidRDefault="003A0068">
      <w:pPr>
        <w:pStyle w:val="FootnoteText"/>
        <w:rPr>
          <w:lang w:val="ru-RU"/>
        </w:rPr>
      </w:pPr>
      <w:r>
        <w:rPr>
          <w:rStyle w:val="FootnoteReference"/>
        </w:rPr>
        <w:footnoteRef/>
      </w:r>
      <w:r>
        <w:t xml:space="preserve"> </w:t>
      </w:r>
      <w:r w:rsidR="00240E62" w:rsidRPr="00240E62">
        <w:rPr>
          <w:rFonts w:ascii="Times New Roman" w:hAnsi="Times New Roman" w:cs="Times New Roman"/>
        </w:rPr>
        <w:t>Federal Law "On Amendments to Certain Legislative Acts of the Russian Federation Regarding Regulation of Non-Profit Organizations Performing the Functions of a Foreign Agent" of 20.07.2012 N 121-FZ</w:t>
      </w:r>
    </w:p>
  </w:footnote>
  <w:footnote w:id="5">
    <w:p w14:paraId="59A460A3" w14:textId="3F4B7C8A" w:rsidR="003A0068" w:rsidRPr="003A0068" w:rsidRDefault="003A0068">
      <w:pPr>
        <w:pStyle w:val="FootnoteText"/>
      </w:pPr>
      <w:r>
        <w:rPr>
          <w:rStyle w:val="FootnoteReference"/>
        </w:rPr>
        <w:footnoteRef/>
      </w:r>
      <w:r>
        <w:t xml:space="preserve"> </w:t>
      </w:r>
      <w:r w:rsidR="00E1078E" w:rsidRPr="00E1078E">
        <w:rPr>
          <w:rFonts w:ascii="Times New Roman" w:hAnsi="Times New Roman" w:cs="Times New Roman"/>
        </w:rPr>
        <w:t>Federal Law "On Amendments to Certain Legislative Acts of the Russian Federation" of 23.05.2015 N 129-FZ</w:t>
      </w:r>
    </w:p>
  </w:footnote>
  <w:footnote w:id="6">
    <w:p w14:paraId="0C740152" w14:textId="23C60425" w:rsidR="00EE431C" w:rsidRPr="00326596" w:rsidRDefault="00EE431C" w:rsidP="00EE431C">
      <w:pPr>
        <w:ind w:left="3" w:hanging="3"/>
        <w:rPr>
          <w:b/>
          <w:sz w:val="52"/>
          <w:szCs w:val="52"/>
          <w:lang w:val="en-US"/>
        </w:rPr>
      </w:pPr>
      <w:r>
        <w:rPr>
          <w:rStyle w:val="FootnoteReference"/>
        </w:rPr>
        <w:footnoteRef/>
      </w:r>
      <w:r>
        <w:t xml:space="preserve"> </w:t>
      </w:r>
      <w:r w:rsidRPr="00326596">
        <w:rPr>
          <w:rFonts w:ascii="Times New Roman" w:eastAsia="Times New Roman" w:hAnsi="Times New Roman" w:cs="Times New Roman"/>
          <w:color w:val="000000"/>
          <w:sz w:val="20"/>
          <w:szCs w:val="20"/>
        </w:rPr>
        <w:t>WHO (2023) Comprehensive Review of the National HIV/AIDS, Opioid Agonist Maintenance Therapy Programs of Ukraine. Draft February 2023</w:t>
      </w:r>
      <w:r>
        <w:rPr>
          <w:rFonts w:ascii="Times New Roman" w:eastAsia="Times New Roman" w:hAnsi="Times New Roman" w:cs="Times New Roman"/>
          <w:color w:val="000000"/>
          <w:sz w:val="20"/>
          <w:szCs w:val="20"/>
        </w:rPr>
        <w:t xml:space="preserve">; Avtozak Live (2023) </w:t>
      </w:r>
      <w:r w:rsidRPr="00326596">
        <w:rPr>
          <w:rFonts w:ascii="Times New Roman" w:eastAsia="Times New Roman" w:hAnsi="Times New Roman" w:cs="Times New Roman"/>
          <w:color w:val="000000"/>
          <w:sz w:val="20"/>
          <w:szCs w:val="20"/>
        </w:rPr>
        <w:t>"Russia 'liberated' me from the life I was happy with." How Ukrainian drug users live amid the conditions of war.</w:t>
      </w:r>
    </w:p>
    <w:p w14:paraId="646D3A72" w14:textId="5963577E" w:rsidR="00EE431C" w:rsidRPr="00326596" w:rsidRDefault="00EE431C">
      <w:pPr>
        <w:pStyle w:val="FootnoteText"/>
        <w:rPr>
          <w:lang w:val="en-US"/>
        </w:rPr>
      </w:pPr>
    </w:p>
  </w:footnote>
  <w:footnote w:id="7">
    <w:p w14:paraId="6E8DD404" w14:textId="155D18E9" w:rsidR="00A97B93" w:rsidRPr="00BD04A8" w:rsidRDefault="00A97B93">
      <w:pPr>
        <w:pStyle w:val="FootnoteText"/>
        <w:rPr>
          <w:rFonts w:ascii="Times New Roman" w:hAnsi="Times New Roman" w:cs="Times New Roman"/>
        </w:rPr>
      </w:pPr>
      <w:r w:rsidRPr="00BD04A8">
        <w:rPr>
          <w:rStyle w:val="FootnoteReference"/>
          <w:rFonts w:ascii="Times New Roman" w:hAnsi="Times New Roman" w:cs="Times New Roman"/>
        </w:rPr>
        <w:footnoteRef/>
      </w:r>
      <w:r w:rsidRPr="00BD04A8">
        <w:rPr>
          <w:rFonts w:ascii="Times New Roman" w:hAnsi="Times New Roman" w:cs="Times New Roman"/>
        </w:rPr>
        <w:t xml:space="preserve"> </w:t>
      </w:r>
      <w:r w:rsidR="001F4BBC" w:rsidRPr="00BD04A8">
        <w:rPr>
          <w:rFonts w:ascii="Times New Roman" w:hAnsi="Times New Roman" w:cs="Times New Roman"/>
        </w:rPr>
        <w:t>M.</w:t>
      </w:r>
      <w:r w:rsidR="003A0068">
        <w:rPr>
          <w:rFonts w:ascii="Times New Roman" w:hAnsi="Times New Roman" w:cs="Times New Roman"/>
        </w:rPr>
        <w:t xml:space="preserve"> </w:t>
      </w:r>
      <w:r w:rsidR="001F4BBC" w:rsidRPr="00BD04A8">
        <w:rPr>
          <w:rFonts w:ascii="Times New Roman" w:hAnsi="Times New Roman" w:cs="Times New Roman"/>
        </w:rPr>
        <w:t>Golichenko, I.</w:t>
      </w:r>
      <w:r w:rsidR="003A0068">
        <w:rPr>
          <w:rFonts w:ascii="Times New Roman" w:hAnsi="Times New Roman" w:cs="Times New Roman"/>
        </w:rPr>
        <w:t xml:space="preserve"> </w:t>
      </w:r>
      <w:r w:rsidR="001F4BBC" w:rsidRPr="00BD04A8">
        <w:rPr>
          <w:rFonts w:ascii="Times New Roman" w:hAnsi="Times New Roman" w:cs="Times New Roman"/>
        </w:rPr>
        <w:t xml:space="preserve">Zarubina. The Life of a Foreign Agent: Risks and Perspectives on Operating in Russia as a Non-Profit Organization Designated as a Foreign Agent. HIV Legal </w:t>
      </w:r>
      <w:r w:rsidR="00511E1E" w:rsidRPr="00BD04A8">
        <w:rPr>
          <w:rFonts w:ascii="Times New Roman" w:hAnsi="Times New Roman" w:cs="Times New Roman"/>
        </w:rPr>
        <w:t xml:space="preserve">Network. 2022. Online: </w:t>
      </w:r>
      <w:r w:rsidR="00140079" w:rsidRPr="00BD04A8">
        <w:rPr>
          <w:rFonts w:ascii="Times New Roman" w:hAnsi="Times New Roman" w:cs="Times New Roman"/>
        </w:rPr>
        <w:t>https://www.hivlegalnetwork.ca/site/the-life-of-a-foreign-agent-risks-and-perspectives-on-operating-in-russia-as-a-non-profit-organization-designated-as-a-foreign-agent/?lang=en</w:t>
      </w:r>
    </w:p>
  </w:footnote>
  <w:footnote w:id="8">
    <w:p w14:paraId="26B7BDDA" w14:textId="2D223DCB" w:rsidR="008605A2" w:rsidRPr="008605A2" w:rsidRDefault="008605A2">
      <w:pPr>
        <w:pStyle w:val="FootnoteText"/>
        <w:rPr>
          <w:rFonts w:ascii="Times New Roman" w:hAnsi="Times New Roman" w:cs="Times New Roman"/>
        </w:rPr>
      </w:pPr>
      <w:r w:rsidRPr="008605A2">
        <w:rPr>
          <w:rStyle w:val="FootnoteReference"/>
          <w:rFonts w:ascii="Times New Roman" w:hAnsi="Times New Roman" w:cs="Times New Roman"/>
        </w:rPr>
        <w:footnoteRef/>
      </w:r>
      <w:r w:rsidRPr="008605A2">
        <w:rPr>
          <w:rFonts w:ascii="Times New Roman" w:hAnsi="Times New Roman" w:cs="Times New Roman"/>
        </w:rPr>
        <w:t xml:space="preserve"> Decree of the President of the Russian Federation No. 733 of 23.11.2020 "On Approval of the Strategy of the State Anti-Drug Policy of the Russian Federation for the Period until 2030".</w:t>
      </w:r>
    </w:p>
  </w:footnote>
  <w:footnote w:id="9">
    <w:p w14:paraId="349FA379" w14:textId="77777777" w:rsidR="005D45A9" w:rsidRPr="00BD04A8" w:rsidRDefault="005D45A9" w:rsidP="005D45A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D04A8">
        <w:rPr>
          <w:rFonts w:ascii="Times New Roman" w:hAnsi="Times New Roman" w:cs="Times New Roman"/>
          <w:sz w:val="20"/>
          <w:szCs w:val="20"/>
          <w:vertAlign w:val="superscript"/>
        </w:rPr>
        <w:footnoteRef/>
      </w:r>
      <w:r w:rsidRPr="00BD04A8">
        <w:rPr>
          <w:rFonts w:ascii="Times New Roman" w:eastAsia="Times New Roman" w:hAnsi="Times New Roman" w:cs="Times New Roman"/>
          <w:color w:val="000000"/>
          <w:sz w:val="20"/>
          <w:szCs w:val="20"/>
        </w:rPr>
        <w:t xml:space="preserve"> E/C.12/RUS/CO/5 and E/C.12/RUS/CO/6</w:t>
      </w:r>
    </w:p>
  </w:footnote>
  <w:footnote w:id="10">
    <w:p w14:paraId="6B4F1845" w14:textId="77777777" w:rsidR="005D45A9" w:rsidRPr="00BD04A8" w:rsidRDefault="005D45A9" w:rsidP="005D45A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D04A8">
        <w:rPr>
          <w:rFonts w:ascii="Times New Roman" w:hAnsi="Times New Roman" w:cs="Times New Roman"/>
          <w:sz w:val="20"/>
          <w:szCs w:val="20"/>
          <w:vertAlign w:val="superscript"/>
        </w:rPr>
        <w:footnoteRef/>
      </w:r>
      <w:r w:rsidRPr="00BD04A8">
        <w:rPr>
          <w:rFonts w:ascii="Times New Roman" w:eastAsia="Times New Roman" w:hAnsi="Times New Roman" w:cs="Times New Roman"/>
          <w:color w:val="000000"/>
          <w:sz w:val="20"/>
          <w:szCs w:val="20"/>
        </w:rPr>
        <w:t xml:space="preserve"> CCPR/C/RUS/CO/7</w:t>
      </w:r>
    </w:p>
  </w:footnote>
  <w:footnote w:id="11">
    <w:p w14:paraId="5462FB90" w14:textId="77777777" w:rsidR="005D45A9" w:rsidRPr="00BD04A8" w:rsidRDefault="005D45A9" w:rsidP="005D45A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D04A8">
        <w:rPr>
          <w:rFonts w:ascii="Times New Roman" w:hAnsi="Times New Roman" w:cs="Times New Roman"/>
          <w:sz w:val="20"/>
          <w:szCs w:val="20"/>
          <w:vertAlign w:val="superscript"/>
        </w:rPr>
        <w:footnoteRef/>
      </w:r>
      <w:r w:rsidRPr="00BD04A8">
        <w:rPr>
          <w:rFonts w:ascii="Times New Roman" w:eastAsia="Times New Roman" w:hAnsi="Times New Roman" w:cs="Times New Roman"/>
          <w:color w:val="000000"/>
          <w:sz w:val="20"/>
          <w:szCs w:val="20"/>
        </w:rPr>
        <w:t xml:space="preserve"> CEDAW/C/RUS/CO/8</w:t>
      </w:r>
    </w:p>
  </w:footnote>
  <w:footnote w:id="12">
    <w:p w14:paraId="74599DC0" w14:textId="77777777" w:rsidR="005D45A9" w:rsidRPr="00BD04A8" w:rsidRDefault="005D45A9" w:rsidP="005D45A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D04A8">
        <w:rPr>
          <w:rFonts w:ascii="Times New Roman" w:hAnsi="Times New Roman" w:cs="Times New Roman"/>
          <w:sz w:val="20"/>
          <w:szCs w:val="20"/>
          <w:vertAlign w:val="superscript"/>
        </w:rPr>
        <w:footnoteRef/>
      </w:r>
      <w:r w:rsidRPr="00BD04A8">
        <w:rPr>
          <w:rFonts w:ascii="Times New Roman" w:eastAsia="Times New Roman" w:hAnsi="Times New Roman" w:cs="Times New Roman"/>
          <w:color w:val="000000"/>
          <w:sz w:val="20"/>
          <w:szCs w:val="20"/>
        </w:rPr>
        <w:t xml:space="preserve">Report of the Special Rapporteur on the right to health to the UN Human Rights Council: Summary of communications sent and replies received from States and other actors. A/HRC/17/25/Add.1, May 2011. Paras. 289-293. Online at </w:t>
      </w:r>
      <w:hyperlink r:id="rId4">
        <w:r w:rsidRPr="00BD04A8">
          <w:rPr>
            <w:rFonts w:ascii="Times New Roman" w:eastAsia="Times New Roman" w:hAnsi="Times New Roman" w:cs="Times New Roman"/>
            <w:color w:val="0000FF"/>
            <w:sz w:val="20"/>
            <w:szCs w:val="20"/>
            <w:u w:val="single"/>
          </w:rPr>
          <w:t>https://documents-dds-ny.un.org/doc/UNDOC/GEN/G11/132/11/PDF/G1113211.pdf</w:t>
        </w:r>
      </w:hyperlink>
      <w:r w:rsidRPr="00BD04A8">
        <w:rPr>
          <w:rFonts w:ascii="Times New Roman" w:eastAsia="Times New Roman" w:hAnsi="Times New Roman" w:cs="Times New Roman"/>
          <w:color w:val="000000"/>
          <w:sz w:val="20"/>
          <w:szCs w:val="20"/>
        </w:rPr>
        <w:t xml:space="preserve">. </w:t>
      </w:r>
    </w:p>
  </w:footnote>
  <w:footnote w:id="13">
    <w:p w14:paraId="2D05B1CF" w14:textId="77777777" w:rsidR="005D45A9" w:rsidRPr="00BD04A8" w:rsidRDefault="005D45A9" w:rsidP="005D45A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D04A8">
        <w:rPr>
          <w:rFonts w:ascii="Times New Roman" w:hAnsi="Times New Roman" w:cs="Times New Roman"/>
          <w:sz w:val="20"/>
          <w:szCs w:val="20"/>
          <w:vertAlign w:val="superscript"/>
        </w:rPr>
        <w:footnoteRef/>
      </w:r>
      <w:r w:rsidRPr="00BD04A8">
        <w:rPr>
          <w:rFonts w:ascii="Times New Roman" w:eastAsia="Times New Roman" w:hAnsi="Times New Roman" w:cs="Times New Roman"/>
          <w:color w:val="000000"/>
          <w:sz w:val="20"/>
          <w:szCs w:val="20"/>
        </w:rPr>
        <w:t xml:space="preserve"> Special Rapporteur on torture and other cruel, inhuman or degrading treatment or punishment, </w:t>
      </w:r>
      <w:r w:rsidRPr="00BD04A8">
        <w:rPr>
          <w:rFonts w:ascii="Times New Roman" w:eastAsia="Times New Roman" w:hAnsi="Times New Roman" w:cs="Times New Roman"/>
          <w:i/>
          <w:color w:val="000000"/>
          <w:sz w:val="20"/>
          <w:szCs w:val="20"/>
        </w:rPr>
        <w:t>Applying the torture and ill-treatment protection framework in health-care settings</w:t>
      </w:r>
      <w:r w:rsidRPr="00BD04A8">
        <w:rPr>
          <w:rFonts w:ascii="Times New Roman" w:eastAsia="Times New Roman" w:hAnsi="Times New Roman" w:cs="Times New Roman"/>
          <w:color w:val="000000"/>
          <w:sz w:val="20"/>
          <w:szCs w:val="20"/>
        </w:rPr>
        <w:t>, A/HRC/22/53. Feb 1, 2013, para 73.</w:t>
      </w:r>
    </w:p>
  </w:footnote>
  <w:footnote w:id="14">
    <w:p w14:paraId="4E830AC5" w14:textId="77777777" w:rsidR="005D45A9" w:rsidRPr="00BD04A8" w:rsidRDefault="005D45A9" w:rsidP="005D45A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D04A8">
        <w:rPr>
          <w:rFonts w:ascii="Times New Roman" w:hAnsi="Times New Roman" w:cs="Times New Roman"/>
          <w:sz w:val="20"/>
          <w:szCs w:val="20"/>
          <w:vertAlign w:val="superscript"/>
        </w:rPr>
        <w:footnoteRef/>
      </w:r>
      <w:r w:rsidRPr="00BD04A8">
        <w:rPr>
          <w:rFonts w:ascii="Times New Roman" w:eastAsia="Times New Roman" w:hAnsi="Times New Roman" w:cs="Times New Roman"/>
          <w:color w:val="000000"/>
          <w:sz w:val="20"/>
          <w:szCs w:val="20"/>
        </w:rPr>
        <w:t xml:space="preserve"> Office of the United Nations High Commissioner for Human Rights. Mandates of the Special Rapporteur on the right of everyone to the enjoyment of the highest attainable standard of physical and mental health and the Special Rapporteur on violence against women, its causes and consequences. 2013. Online at </w:t>
      </w:r>
      <w:hyperlink r:id="rId5">
        <w:r w:rsidRPr="00BD04A8">
          <w:rPr>
            <w:rFonts w:ascii="Times New Roman" w:eastAsia="Times New Roman" w:hAnsi="Times New Roman" w:cs="Times New Roman"/>
            <w:color w:val="0000FF"/>
            <w:sz w:val="20"/>
            <w:szCs w:val="20"/>
            <w:u w:val="single"/>
          </w:rPr>
          <w:t>https://spdb.ohchr.org/hrdb/24th/Public_-_AL_Russia_15.07.13_(5.2013)_Pro.pdf</w:t>
        </w:r>
      </w:hyperlink>
      <w:r w:rsidRPr="00BD04A8">
        <w:rPr>
          <w:rFonts w:ascii="Times New Roman" w:eastAsia="Times New Roman" w:hAnsi="Times New Roman" w:cs="Times New Roman"/>
          <w:color w:val="0000FF"/>
          <w:sz w:val="20"/>
          <w:szCs w:val="20"/>
          <w:u w:val="single"/>
        </w:rPr>
        <w:t>.</w:t>
      </w:r>
      <w:r w:rsidRPr="00BD04A8">
        <w:rPr>
          <w:rFonts w:ascii="Times New Roman" w:eastAsia="Times New Roman" w:hAnsi="Times New Roman" w:cs="Times New Roman"/>
          <w:color w:val="000000"/>
          <w:sz w:val="20"/>
          <w:szCs w:val="20"/>
        </w:rPr>
        <w:t xml:space="preserve"> </w:t>
      </w:r>
    </w:p>
  </w:footnote>
  <w:footnote w:id="15">
    <w:p w14:paraId="222842C8" w14:textId="77777777" w:rsidR="003A0068" w:rsidRPr="00BD04A8" w:rsidRDefault="003A0068" w:rsidP="003A0068">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D04A8">
        <w:rPr>
          <w:rFonts w:ascii="Times New Roman" w:hAnsi="Times New Roman" w:cs="Times New Roman"/>
          <w:sz w:val="20"/>
          <w:szCs w:val="20"/>
          <w:vertAlign w:val="superscript"/>
        </w:rPr>
        <w:footnoteRef/>
      </w:r>
      <w:r w:rsidRPr="00BD04A8">
        <w:rPr>
          <w:rFonts w:ascii="Times New Roman" w:eastAsia="Times New Roman" w:hAnsi="Times New Roman" w:cs="Times New Roman"/>
          <w:color w:val="000000"/>
          <w:sz w:val="20"/>
          <w:szCs w:val="20"/>
        </w:rPr>
        <w:t xml:space="preserve"> Legal analysis of human rights violations against women who use drugs in Russia. EHRA. 2019. Online: </w:t>
      </w:r>
      <w:hyperlink r:id="rId6">
        <w:r w:rsidRPr="00BD04A8">
          <w:rPr>
            <w:rFonts w:ascii="Times New Roman" w:eastAsia="Times New Roman" w:hAnsi="Times New Roman" w:cs="Times New Roman"/>
            <w:color w:val="0000FF"/>
            <w:sz w:val="20"/>
            <w:szCs w:val="20"/>
            <w:u w:val="single"/>
          </w:rPr>
          <w:t>https://harmreductioneurasia.org/analysis-of-human-rights-women-russia/</w:t>
        </w:r>
      </w:hyperlink>
      <w:r w:rsidRPr="00BD04A8">
        <w:rPr>
          <w:rFonts w:ascii="Times New Roman" w:eastAsia="Times New Roman" w:hAnsi="Times New Roman" w:cs="Times New Roman"/>
          <w:color w:val="000000"/>
          <w:sz w:val="20"/>
          <w:szCs w:val="20"/>
        </w:rPr>
        <w:t xml:space="preserve"> </w:t>
      </w:r>
    </w:p>
  </w:footnote>
  <w:footnote w:id="16">
    <w:p w14:paraId="7E83924A" w14:textId="5FEF0F6F" w:rsidR="009A123B" w:rsidRPr="00BD04A8" w:rsidRDefault="009A123B" w:rsidP="009A123B">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D04A8">
        <w:rPr>
          <w:rFonts w:ascii="Times New Roman" w:hAnsi="Times New Roman" w:cs="Times New Roman"/>
          <w:sz w:val="20"/>
          <w:szCs w:val="20"/>
          <w:vertAlign w:val="superscript"/>
        </w:rPr>
        <w:footnoteRef/>
      </w:r>
      <w:r w:rsidRPr="00BD04A8">
        <w:rPr>
          <w:rFonts w:ascii="Times New Roman" w:eastAsia="Times New Roman" w:hAnsi="Times New Roman" w:cs="Times New Roman"/>
          <w:color w:val="000000"/>
          <w:sz w:val="20"/>
          <w:szCs w:val="20"/>
        </w:rPr>
        <w:t xml:space="preserve"> </w:t>
      </w:r>
      <w:r w:rsidR="003A0068">
        <w:rPr>
          <w:rFonts w:ascii="Times New Roman" w:eastAsia="Times New Roman" w:hAnsi="Times New Roman" w:cs="Times New Roman"/>
          <w:color w:val="000000"/>
          <w:sz w:val="20"/>
          <w:szCs w:val="20"/>
        </w:rPr>
        <w:t>S</w:t>
      </w:r>
      <w:r w:rsidRPr="00BD04A8">
        <w:rPr>
          <w:rFonts w:ascii="Times New Roman" w:eastAsia="Times New Roman" w:hAnsi="Times New Roman" w:cs="Times New Roman"/>
          <w:color w:val="000000"/>
          <w:sz w:val="20"/>
          <w:szCs w:val="20"/>
        </w:rPr>
        <w:t xml:space="preserve">entencing statistics </w:t>
      </w:r>
      <w:r w:rsidR="003A0068">
        <w:rPr>
          <w:rFonts w:ascii="Times New Roman" w:eastAsia="Times New Roman" w:hAnsi="Times New Roman" w:cs="Times New Roman"/>
          <w:color w:val="000000"/>
          <w:sz w:val="20"/>
          <w:szCs w:val="20"/>
        </w:rPr>
        <w:t xml:space="preserve">is </w:t>
      </w:r>
      <w:r w:rsidRPr="00BD04A8">
        <w:rPr>
          <w:rFonts w:ascii="Times New Roman" w:eastAsia="Times New Roman" w:hAnsi="Times New Roman" w:cs="Times New Roman"/>
          <w:color w:val="000000"/>
          <w:sz w:val="20"/>
          <w:szCs w:val="20"/>
        </w:rPr>
        <w:t>available from the Judicial Department of the Russian Supreme Court at http://www.cdep.ru/index.php?id=79&amp;item=5259</w:t>
      </w:r>
      <w:r w:rsidR="003A0068">
        <w:rPr>
          <w:rFonts w:ascii="Times New Roman" w:eastAsia="Times New Roman" w:hAnsi="Times New Roman" w:cs="Times New Roman"/>
          <w:color w:val="000000"/>
          <w:sz w:val="20"/>
          <w:szCs w:val="20"/>
        </w:rPr>
        <w:t>.</w:t>
      </w:r>
    </w:p>
  </w:footnote>
  <w:footnote w:id="17">
    <w:p w14:paraId="189013E7" w14:textId="58E94665" w:rsidR="009A123B" w:rsidRPr="00BD04A8" w:rsidRDefault="009A123B" w:rsidP="009A123B">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BD04A8">
        <w:rPr>
          <w:rFonts w:ascii="Times New Roman" w:hAnsi="Times New Roman" w:cs="Times New Roman"/>
          <w:sz w:val="20"/>
          <w:szCs w:val="20"/>
          <w:vertAlign w:val="superscript"/>
        </w:rPr>
        <w:footnoteRef/>
      </w:r>
      <w:r w:rsidRPr="00BD04A8">
        <w:rPr>
          <w:rFonts w:ascii="Times New Roman" w:hAnsi="Times New Roman" w:cs="Times New Roman"/>
          <w:color w:val="000000"/>
          <w:sz w:val="20"/>
          <w:szCs w:val="20"/>
        </w:rPr>
        <w:t xml:space="preserve"> Sarang A. et al (2010), Policing Drug Users in Russia: Risk, Fear, and Structural Violence, Substance Use &amp; Misuse, 45:6, 813-864, DOI: </w:t>
      </w:r>
      <w:hyperlink r:id="rId7">
        <w:r w:rsidRPr="00BD04A8">
          <w:rPr>
            <w:rFonts w:ascii="Times New Roman" w:hAnsi="Times New Roman" w:cs="Times New Roman"/>
            <w:color w:val="000000"/>
            <w:sz w:val="20"/>
            <w:szCs w:val="20"/>
          </w:rPr>
          <w:t>10.3109/10826081003590938</w:t>
        </w:r>
      </w:hyperlink>
      <w:r w:rsidR="003A0068">
        <w:rPr>
          <w:rFonts w:ascii="Times New Roman" w:hAnsi="Times New Roman" w:cs="Times New Roman"/>
          <w:color w:val="000000"/>
          <w:sz w:val="20"/>
          <w:szCs w:val="20"/>
        </w:rPr>
        <w:t>.</w:t>
      </w:r>
    </w:p>
  </w:footnote>
  <w:footnote w:id="18">
    <w:p w14:paraId="6A583180" w14:textId="203A1FC0" w:rsidR="009A123B" w:rsidRPr="00BD04A8" w:rsidRDefault="009A123B" w:rsidP="009A123B">
      <w:pPr>
        <w:pBdr>
          <w:top w:val="nil"/>
          <w:left w:val="nil"/>
          <w:bottom w:val="nil"/>
          <w:right w:val="nil"/>
          <w:between w:val="nil"/>
        </w:pBdr>
        <w:spacing w:after="0" w:line="240" w:lineRule="auto"/>
        <w:jc w:val="both"/>
        <w:rPr>
          <w:rFonts w:ascii="Times New Roman" w:eastAsia="Arial" w:hAnsi="Times New Roman" w:cs="Times New Roman"/>
          <w:color w:val="000000"/>
          <w:sz w:val="20"/>
          <w:szCs w:val="20"/>
        </w:rPr>
      </w:pPr>
      <w:r w:rsidRPr="00BD04A8">
        <w:rPr>
          <w:rFonts w:ascii="Times New Roman" w:hAnsi="Times New Roman" w:cs="Times New Roman"/>
          <w:sz w:val="20"/>
          <w:szCs w:val="20"/>
          <w:vertAlign w:val="superscript"/>
        </w:rPr>
        <w:footnoteRef/>
      </w:r>
      <w:r w:rsidRPr="00BD04A8">
        <w:rPr>
          <w:rFonts w:ascii="Times New Roman" w:hAnsi="Times New Roman" w:cs="Times New Roman"/>
          <w:color w:val="000000"/>
          <w:sz w:val="20"/>
          <w:szCs w:val="20"/>
        </w:rPr>
        <w:t xml:space="preserve"> “Female drug user for them – is a signal to do whatever they want”</w:t>
      </w:r>
      <w:r w:rsidR="003A0068">
        <w:rPr>
          <w:rFonts w:ascii="Times New Roman" w:hAnsi="Times New Roman" w:cs="Times New Roman"/>
          <w:color w:val="000000"/>
          <w:sz w:val="20"/>
          <w:szCs w:val="20"/>
        </w:rPr>
        <w:t>:</w:t>
      </w:r>
      <w:r w:rsidRPr="00BD04A8">
        <w:rPr>
          <w:rFonts w:ascii="Times New Roman" w:hAnsi="Times New Roman" w:cs="Times New Roman"/>
          <w:color w:val="000000"/>
          <w:sz w:val="20"/>
          <w:szCs w:val="20"/>
        </w:rPr>
        <w:t xml:space="preserve"> </w:t>
      </w:r>
      <w:r w:rsidRPr="005D45A9">
        <w:rPr>
          <w:rFonts w:ascii="Times New Roman" w:hAnsi="Times New Roman" w:cs="Times New Roman"/>
          <w:color w:val="000000"/>
          <w:sz w:val="20"/>
          <w:szCs w:val="20"/>
          <w:lang w:val="en-US"/>
        </w:rPr>
        <w:t xml:space="preserve">89% </w:t>
      </w:r>
      <w:r w:rsidRPr="00BD04A8">
        <w:rPr>
          <w:rFonts w:ascii="Times New Roman" w:hAnsi="Times New Roman" w:cs="Times New Roman"/>
          <w:color w:val="000000"/>
          <w:sz w:val="20"/>
          <w:szCs w:val="20"/>
        </w:rPr>
        <w:t>of</w:t>
      </w:r>
      <w:r w:rsidRPr="005D45A9">
        <w:rPr>
          <w:rFonts w:ascii="Times New Roman" w:hAnsi="Times New Roman" w:cs="Times New Roman"/>
          <w:color w:val="000000"/>
          <w:sz w:val="20"/>
          <w:szCs w:val="20"/>
          <w:lang w:val="en-US"/>
        </w:rPr>
        <w:t xml:space="preserve"> </w:t>
      </w:r>
      <w:r w:rsidRPr="00BD04A8">
        <w:rPr>
          <w:rFonts w:ascii="Times New Roman" w:hAnsi="Times New Roman" w:cs="Times New Roman"/>
          <w:color w:val="000000"/>
          <w:sz w:val="20"/>
          <w:szCs w:val="20"/>
        </w:rPr>
        <w:t>respondents</w:t>
      </w:r>
      <w:r w:rsidRPr="005D45A9">
        <w:rPr>
          <w:rFonts w:ascii="Times New Roman" w:hAnsi="Times New Roman" w:cs="Times New Roman"/>
          <w:color w:val="000000"/>
          <w:sz w:val="20"/>
          <w:szCs w:val="20"/>
          <w:lang w:val="en-US"/>
        </w:rPr>
        <w:t xml:space="preserve"> </w:t>
      </w:r>
      <w:r w:rsidRPr="00BD04A8">
        <w:rPr>
          <w:rFonts w:ascii="Times New Roman" w:hAnsi="Times New Roman" w:cs="Times New Roman"/>
          <w:color w:val="000000"/>
          <w:sz w:val="20"/>
          <w:szCs w:val="20"/>
        </w:rPr>
        <w:t>experienced</w:t>
      </w:r>
      <w:r w:rsidRPr="005D45A9">
        <w:rPr>
          <w:rFonts w:ascii="Times New Roman" w:hAnsi="Times New Roman" w:cs="Times New Roman"/>
          <w:color w:val="000000"/>
          <w:sz w:val="20"/>
          <w:szCs w:val="20"/>
          <w:lang w:val="en-US"/>
        </w:rPr>
        <w:t xml:space="preserve"> </w:t>
      </w:r>
      <w:r w:rsidRPr="00BD04A8">
        <w:rPr>
          <w:rFonts w:ascii="Times New Roman" w:hAnsi="Times New Roman" w:cs="Times New Roman"/>
          <w:color w:val="000000"/>
          <w:sz w:val="20"/>
          <w:szCs w:val="20"/>
        </w:rPr>
        <w:t>violence</w:t>
      </w:r>
      <w:r w:rsidRPr="005D45A9">
        <w:rPr>
          <w:rFonts w:ascii="Times New Roman" w:hAnsi="Times New Roman" w:cs="Times New Roman"/>
          <w:color w:val="000000"/>
          <w:sz w:val="20"/>
          <w:szCs w:val="20"/>
          <w:lang w:val="en-US"/>
        </w:rPr>
        <w:t>.</w:t>
      </w:r>
      <w:r w:rsidRPr="00326596">
        <w:rPr>
          <w:rFonts w:ascii="Times New Roman" w:hAnsi="Times New Roman" w:cs="Times New Roman"/>
          <w:color w:val="000000"/>
          <w:sz w:val="20"/>
          <w:szCs w:val="20"/>
          <w:lang w:val="en-US"/>
        </w:rPr>
        <w:t xml:space="preserve">  </w:t>
      </w:r>
      <w:r w:rsidRPr="00BD04A8">
        <w:rPr>
          <w:rFonts w:ascii="Times New Roman" w:hAnsi="Times New Roman" w:cs="Times New Roman"/>
          <w:color w:val="000000"/>
          <w:sz w:val="20"/>
          <w:szCs w:val="20"/>
        </w:rPr>
        <w:t xml:space="preserve">Online: </w:t>
      </w:r>
      <w:hyperlink r:id="rId8">
        <w:r w:rsidRPr="00BD04A8">
          <w:rPr>
            <w:rFonts w:ascii="Times New Roman" w:hAnsi="Times New Roman" w:cs="Times New Roman"/>
            <w:color w:val="0000FF"/>
            <w:sz w:val="20"/>
            <w:szCs w:val="20"/>
            <w:u w:val="single"/>
          </w:rPr>
          <w:t>https://takiedela.ru/news/2021/03/08/nasilie-k-zhenshhinam/</w:t>
        </w:r>
      </w:hyperlink>
      <w:r w:rsidR="003A0068">
        <w:rPr>
          <w:rFonts w:ascii="Times New Roman" w:hAnsi="Times New Roman" w:cs="Times New Roman"/>
          <w:color w:val="0000FF"/>
          <w:sz w:val="20"/>
          <w:szCs w:val="20"/>
          <w:u w:val="single"/>
        </w:rPr>
        <w:t xml:space="preserve">. </w:t>
      </w:r>
      <w:r w:rsidRPr="00BD04A8">
        <w:rPr>
          <w:rFonts w:ascii="Times New Roman" w:hAnsi="Times New Roman" w:cs="Times New Roman"/>
          <w:color w:val="000000"/>
          <w:sz w:val="20"/>
          <w:szCs w:val="20"/>
        </w:rPr>
        <w:t xml:space="preserve"> </w:t>
      </w:r>
    </w:p>
  </w:footnote>
  <w:footnote w:id="19">
    <w:p w14:paraId="237EAA0D" w14:textId="70E0C0F2" w:rsidR="00570DB7" w:rsidRPr="00BD04A8" w:rsidRDefault="00570DB7" w:rsidP="00570DB7">
      <w:pPr>
        <w:pBdr>
          <w:top w:val="nil"/>
          <w:left w:val="nil"/>
          <w:bottom w:val="nil"/>
          <w:right w:val="nil"/>
          <w:between w:val="nil"/>
        </w:pBdr>
        <w:tabs>
          <w:tab w:val="left" w:pos="1701"/>
          <w:tab w:val="left" w:pos="2268"/>
          <w:tab w:val="left" w:pos="2835"/>
          <w:tab w:val="left" w:pos="3402"/>
          <w:tab w:val="left" w:pos="3969"/>
          <w:tab w:val="left" w:pos="720"/>
        </w:tabs>
        <w:spacing w:after="0" w:line="240" w:lineRule="auto"/>
        <w:ind w:right="9"/>
        <w:jc w:val="both"/>
        <w:rPr>
          <w:rFonts w:ascii="Times New Roman" w:hAnsi="Times New Roman" w:cs="Times New Roman"/>
          <w:color w:val="000000"/>
          <w:sz w:val="20"/>
          <w:szCs w:val="20"/>
        </w:rPr>
      </w:pPr>
      <w:r w:rsidRPr="00BD04A8">
        <w:rPr>
          <w:rFonts w:ascii="Times New Roman" w:hAnsi="Times New Roman" w:cs="Times New Roman"/>
          <w:sz w:val="20"/>
          <w:szCs w:val="20"/>
          <w:vertAlign w:val="superscript"/>
        </w:rPr>
        <w:footnoteRef/>
      </w:r>
      <w:r w:rsidRPr="00BD04A8">
        <w:rPr>
          <w:rFonts w:ascii="Times New Roman" w:eastAsia="Times New Roman" w:hAnsi="Times New Roman" w:cs="Times New Roman"/>
          <w:color w:val="000000"/>
          <w:sz w:val="20"/>
          <w:szCs w:val="20"/>
        </w:rPr>
        <w:t xml:space="preserve"> Decision of the Supreme </w:t>
      </w:r>
      <w:r w:rsidR="003A0068">
        <w:rPr>
          <w:rFonts w:ascii="Times New Roman" w:eastAsia="Times New Roman" w:hAnsi="Times New Roman" w:cs="Times New Roman"/>
          <w:color w:val="000000"/>
          <w:sz w:val="20"/>
          <w:szCs w:val="20"/>
        </w:rPr>
        <w:t xml:space="preserve">Court from </w:t>
      </w:r>
      <w:r w:rsidRPr="00BD04A8">
        <w:rPr>
          <w:rFonts w:ascii="Times New Roman" w:eastAsia="Times New Roman" w:hAnsi="Times New Roman" w:cs="Times New Roman"/>
          <w:color w:val="000000"/>
          <w:sz w:val="20"/>
          <w:szCs w:val="20"/>
        </w:rPr>
        <w:t>15 September 2020, File No 45-УКС20-507-К7</w:t>
      </w:r>
      <w:r w:rsidR="003A0068">
        <w:rPr>
          <w:rFonts w:ascii="Times New Roman" w:eastAsia="Times New Roman" w:hAnsi="Times New Roman" w:cs="Times New Roman"/>
          <w:color w:val="000000"/>
          <w:sz w:val="20"/>
          <w:szCs w:val="20"/>
        </w:rPr>
        <w:t>.</w:t>
      </w:r>
    </w:p>
  </w:footnote>
  <w:footnote w:id="20">
    <w:p w14:paraId="4D4E8C2A" w14:textId="593AE424" w:rsidR="00570DB7" w:rsidRPr="00BD04A8" w:rsidRDefault="00570DB7" w:rsidP="00570DB7">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D04A8">
        <w:rPr>
          <w:rFonts w:ascii="Times New Roman" w:hAnsi="Times New Roman" w:cs="Times New Roman"/>
          <w:sz w:val="20"/>
          <w:szCs w:val="20"/>
          <w:vertAlign w:val="superscript"/>
        </w:rPr>
        <w:footnoteRef/>
      </w:r>
      <w:r w:rsidRPr="00BD04A8">
        <w:rPr>
          <w:rFonts w:ascii="Times New Roman" w:eastAsia="Times New Roman" w:hAnsi="Times New Roman" w:cs="Times New Roman"/>
          <w:color w:val="000000"/>
          <w:sz w:val="20"/>
          <w:szCs w:val="20"/>
        </w:rPr>
        <w:t xml:space="preserve"> The complaint was submitted to Human Rights Committee in December 2018</w:t>
      </w:r>
      <w:r w:rsidR="003A0068">
        <w:rPr>
          <w:rFonts w:ascii="Times New Roman" w:eastAsia="Times New Roman" w:hAnsi="Times New Roman" w:cs="Times New Roman"/>
          <w:color w:val="000000"/>
          <w:sz w:val="20"/>
          <w:szCs w:val="20"/>
        </w:rPr>
        <w:t>.</w:t>
      </w:r>
    </w:p>
  </w:footnote>
  <w:footnote w:id="21">
    <w:p w14:paraId="1F6E23A8" w14:textId="77777777" w:rsidR="003F7DD4" w:rsidRPr="00BD04A8" w:rsidRDefault="003F7DD4" w:rsidP="003F7DD4">
      <w:pPr>
        <w:pBdr>
          <w:top w:val="nil"/>
          <w:left w:val="nil"/>
          <w:bottom w:val="nil"/>
          <w:right w:val="nil"/>
          <w:between w:val="nil"/>
        </w:pBdr>
        <w:spacing w:after="0" w:line="240" w:lineRule="auto"/>
        <w:rPr>
          <w:rFonts w:ascii="Times New Roman" w:eastAsia="Times New Roman" w:hAnsi="Times New Roman" w:cs="Times New Roman"/>
          <w:color w:val="000000"/>
          <w:sz w:val="20"/>
          <w:szCs w:val="20"/>
          <w:lang w:val="ru-RU"/>
        </w:rPr>
      </w:pPr>
      <w:r w:rsidRPr="00BD04A8">
        <w:rPr>
          <w:rFonts w:ascii="Times New Roman" w:hAnsi="Times New Roman" w:cs="Times New Roman"/>
          <w:sz w:val="20"/>
          <w:szCs w:val="20"/>
          <w:vertAlign w:val="superscript"/>
        </w:rPr>
        <w:footnoteRef/>
      </w:r>
      <w:r w:rsidRPr="00BD04A8">
        <w:rPr>
          <w:rFonts w:ascii="Times New Roman" w:eastAsia="Times New Roman" w:hAnsi="Times New Roman" w:cs="Times New Roman"/>
          <w:color w:val="000000"/>
          <w:sz w:val="20"/>
          <w:szCs w:val="20"/>
          <w:lang w:val="ru-RU"/>
        </w:rPr>
        <w:t xml:space="preserve">Александр Черных, газета «Коммерсант», Апрель 2019 г., статья «Таможня вгоняет в депрессию» / </w:t>
      </w:r>
      <w:r w:rsidRPr="00BD04A8">
        <w:rPr>
          <w:rFonts w:ascii="Times New Roman" w:eastAsia="Times New Roman" w:hAnsi="Times New Roman" w:cs="Times New Roman"/>
          <w:color w:val="000000"/>
          <w:sz w:val="20"/>
          <w:szCs w:val="20"/>
        </w:rPr>
        <w:t>Online</w:t>
      </w:r>
      <w:r w:rsidRPr="00BD04A8">
        <w:rPr>
          <w:rFonts w:ascii="Times New Roman" w:eastAsia="Times New Roman" w:hAnsi="Times New Roman" w:cs="Times New Roman"/>
          <w:color w:val="000000"/>
          <w:sz w:val="20"/>
          <w:szCs w:val="20"/>
          <w:lang w:val="ru-RU"/>
        </w:rPr>
        <w:t xml:space="preserve">: </w:t>
      </w:r>
      <w:hyperlink r:id="rId9">
        <w:r w:rsidRPr="00BD04A8">
          <w:rPr>
            <w:rFonts w:ascii="Times New Roman" w:eastAsia="Times New Roman" w:hAnsi="Times New Roman" w:cs="Times New Roman"/>
            <w:color w:val="0000FF"/>
            <w:sz w:val="20"/>
            <w:szCs w:val="20"/>
            <w:u w:val="single"/>
          </w:rPr>
          <w:t>https</w:t>
        </w:r>
        <w:r w:rsidRPr="00BD04A8">
          <w:rPr>
            <w:rFonts w:ascii="Times New Roman" w:eastAsia="Times New Roman" w:hAnsi="Times New Roman" w:cs="Times New Roman"/>
            <w:color w:val="0000FF"/>
            <w:sz w:val="20"/>
            <w:szCs w:val="20"/>
            <w:u w:val="single"/>
            <w:lang w:val="ru-RU"/>
          </w:rPr>
          <w:t>://</w:t>
        </w:r>
        <w:r w:rsidRPr="00BD04A8">
          <w:rPr>
            <w:rFonts w:ascii="Times New Roman" w:eastAsia="Times New Roman" w:hAnsi="Times New Roman" w:cs="Times New Roman"/>
            <w:color w:val="0000FF"/>
            <w:sz w:val="20"/>
            <w:szCs w:val="20"/>
            <w:u w:val="single"/>
          </w:rPr>
          <w:t>www</w:t>
        </w:r>
        <w:r w:rsidRPr="00BD04A8">
          <w:rPr>
            <w:rFonts w:ascii="Times New Roman" w:eastAsia="Times New Roman" w:hAnsi="Times New Roman" w:cs="Times New Roman"/>
            <w:color w:val="0000FF"/>
            <w:sz w:val="20"/>
            <w:szCs w:val="20"/>
            <w:u w:val="single"/>
            <w:lang w:val="ru-RU"/>
          </w:rPr>
          <w:t>.</w:t>
        </w:r>
        <w:r w:rsidRPr="00BD04A8">
          <w:rPr>
            <w:rFonts w:ascii="Times New Roman" w:eastAsia="Times New Roman" w:hAnsi="Times New Roman" w:cs="Times New Roman"/>
            <w:color w:val="0000FF"/>
            <w:sz w:val="20"/>
            <w:szCs w:val="20"/>
            <w:u w:val="single"/>
          </w:rPr>
          <w:t>kommersant</w:t>
        </w:r>
        <w:r w:rsidRPr="00BD04A8">
          <w:rPr>
            <w:rFonts w:ascii="Times New Roman" w:eastAsia="Times New Roman" w:hAnsi="Times New Roman" w:cs="Times New Roman"/>
            <w:color w:val="0000FF"/>
            <w:sz w:val="20"/>
            <w:szCs w:val="20"/>
            <w:u w:val="single"/>
            <w:lang w:val="ru-RU"/>
          </w:rPr>
          <w:t>.</w:t>
        </w:r>
        <w:r w:rsidRPr="00BD04A8">
          <w:rPr>
            <w:rFonts w:ascii="Times New Roman" w:eastAsia="Times New Roman" w:hAnsi="Times New Roman" w:cs="Times New Roman"/>
            <w:color w:val="0000FF"/>
            <w:sz w:val="20"/>
            <w:szCs w:val="20"/>
            <w:u w:val="single"/>
          </w:rPr>
          <w:t>ru</w:t>
        </w:r>
        <w:r w:rsidRPr="00BD04A8">
          <w:rPr>
            <w:rFonts w:ascii="Times New Roman" w:eastAsia="Times New Roman" w:hAnsi="Times New Roman" w:cs="Times New Roman"/>
            <w:color w:val="0000FF"/>
            <w:sz w:val="20"/>
            <w:szCs w:val="20"/>
            <w:u w:val="single"/>
            <w:lang w:val="ru-RU"/>
          </w:rPr>
          <w:t>/</w:t>
        </w:r>
        <w:r w:rsidRPr="00BD04A8">
          <w:rPr>
            <w:rFonts w:ascii="Times New Roman" w:eastAsia="Times New Roman" w:hAnsi="Times New Roman" w:cs="Times New Roman"/>
            <w:color w:val="0000FF"/>
            <w:sz w:val="20"/>
            <w:szCs w:val="20"/>
            <w:u w:val="single"/>
          </w:rPr>
          <w:t>doc</w:t>
        </w:r>
        <w:r w:rsidRPr="00BD04A8">
          <w:rPr>
            <w:rFonts w:ascii="Times New Roman" w:eastAsia="Times New Roman" w:hAnsi="Times New Roman" w:cs="Times New Roman"/>
            <w:color w:val="0000FF"/>
            <w:sz w:val="20"/>
            <w:szCs w:val="20"/>
            <w:u w:val="single"/>
            <w:lang w:val="ru-RU"/>
          </w:rPr>
          <w:t>/3955483</w:t>
        </w:r>
      </w:hyperlink>
      <w:r w:rsidRPr="00BD04A8">
        <w:rPr>
          <w:rFonts w:ascii="Times New Roman" w:eastAsia="Times New Roman" w:hAnsi="Times New Roman" w:cs="Times New Roman"/>
          <w:color w:val="000000"/>
          <w:sz w:val="20"/>
          <w:szCs w:val="20"/>
          <w:lang w:val="ru-RU"/>
        </w:rPr>
        <w:t xml:space="preserve">  </w:t>
      </w:r>
    </w:p>
  </w:footnote>
  <w:footnote w:id="22">
    <w:p w14:paraId="5F5AA6F1" w14:textId="77777777" w:rsidR="003F7DD4" w:rsidRPr="00BD04A8" w:rsidRDefault="003F7DD4" w:rsidP="003F7DD4">
      <w:pPr>
        <w:pBdr>
          <w:top w:val="nil"/>
          <w:left w:val="nil"/>
          <w:bottom w:val="nil"/>
          <w:right w:val="nil"/>
          <w:between w:val="nil"/>
        </w:pBdr>
        <w:spacing w:after="0" w:line="240" w:lineRule="auto"/>
        <w:rPr>
          <w:rFonts w:ascii="Times New Roman" w:eastAsia="Times New Roman" w:hAnsi="Times New Roman" w:cs="Times New Roman"/>
          <w:color w:val="000000"/>
          <w:sz w:val="20"/>
          <w:szCs w:val="20"/>
          <w:lang w:val="ru-RU"/>
        </w:rPr>
      </w:pPr>
      <w:r w:rsidRPr="00BD04A8">
        <w:rPr>
          <w:rFonts w:ascii="Times New Roman" w:hAnsi="Times New Roman" w:cs="Times New Roman"/>
          <w:sz w:val="20"/>
          <w:szCs w:val="20"/>
          <w:vertAlign w:val="superscript"/>
        </w:rPr>
        <w:footnoteRef/>
      </w:r>
      <w:r w:rsidRPr="00BD04A8">
        <w:rPr>
          <w:rFonts w:ascii="Times New Roman" w:eastAsia="Times New Roman" w:hAnsi="Times New Roman" w:cs="Times New Roman"/>
          <w:color w:val="000000"/>
          <w:sz w:val="20"/>
          <w:szCs w:val="20"/>
          <w:lang w:val="ru-RU"/>
        </w:rPr>
        <w:t xml:space="preserve">Александр Черных, газета «Коммерсант», Февраль 2020 г., статья «Бупропион дал уголовные осложнения» / </w:t>
      </w:r>
      <w:r w:rsidRPr="00BD04A8">
        <w:rPr>
          <w:rFonts w:ascii="Times New Roman" w:eastAsia="Times New Roman" w:hAnsi="Times New Roman" w:cs="Times New Roman"/>
          <w:color w:val="000000"/>
          <w:sz w:val="20"/>
          <w:szCs w:val="20"/>
        </w:rPr>
        <w:t>Online</w:t>
      </w:r>
      <w:r w:rsidRPr="00BD04A8">
        <w:rPr>
          <w:rFonts w:ascii="Times New Roman" w:eastAsia="Times New Roman" w:hAnsi="Times New Roman" w:cs="Times New Roman"/>
          <w:color w:val="000000"/>
          <w:sz w:val="20"/>
          <w:szCs w:val="20"/>
          <w:lang w:val="ru-RU"/>
        </w:rPr>
        <w:t xml:space="preserve">: </w:t>
      </w:r>
      <w:hyperlink r:id="rId10">
        <w:r w:rsidRPr="00BD04A8">
          <w:rPr>
            <w:rFonts w:ascii="Times New Roman" w:eastAsia="Times New Roman" w:hAnsi="Times New Roman" w:cs="Times New Roman"/>
            <w:color w:val="0000FF"/>
            <w:sz w:val="20"/>
            <w:szCs w:val="20"/>
            <w:u w:val="single"/>
          </w:rPr>
          <w:t>https</w:t>
        </w:r>
        <w:r w:rsidRPr="00BD04A8">
          <w:rPr>
            <w:rFonts w:ascii="Times New Roman" w:eastAsia="Times New Roman" w:hAnsi="Times New Roman" w:cs="Times New Roman"/>
            <w:color w:val="0000FF"/>
            <w:sz w:val="20"/>
            <w:szCs w:val="20"/>
            <w:u w:val="single"/>
            <w:lang w:val="ru-RU"/>
          </w:rPr>
          <w:t>://</w:t>
        </w:r>
        <w:r w:rsidRPr="00BD04A8">
          <w:rPr>
            <w:rFonts w:ascii="Times New Roman" w:eastAsia="Times New Roman" w:hAnsi="Times New Roman" w:cs="Times New Roman"/>
            <w:color w:val="0000FF"/>
            <w:sz w:val="20"/>
            <w:szCs w:val="20"/>
            <w:u w:val="single"/>
          </w:rPr>
          <w:t>www</w:t>
        </w:r>
        <w:r w:rsidRPr="00BD04A8">
          <w:rPr>
            <w:rFonts w:ascii="Times New Roman" w:eastAsia="Times New Roman" w:hAnsi="Times New Roman" w:cs="Times New Roman"/>
            <w:color w:val="0000FF"/>
            <w:sz w:val="20"/>
            <w:szCs w:val="20"/>
            <w:u w:val="single"/>
            <w:lang w:val="ru-RU"/>
          </w:rPr>
          <w:t>.</w:t>
        </w:r>
        <w:r w:rsidRPr="00BD04A8">
          <w:rPr>
            <w:rFonts w:ascii="Times New Roman" w:eastAsia="Times New Roman" w:hAnsi="Times New Roman" w:cs="Times New Roman"/>
            <w:color w:val="0000FF"/>
            <w:sz w:val="20"/>
            <w:szCs w:val="20"/>
            <w:u w:val="single"/>
          </w:rPr>
          <w:t>kommersant</w:t>
        </w:r>
        <w:r w:rsidRPr="00BD04A8">
          <w:rPr>
            <w:rFonts w:ascii="Times New Roman" w:eastAsia="Times New Roman" w:hAnsi="Times New Roman" w:cs="Times New Roman"/>
            <w:color w:val="0000FF"/>
            <w:sz w:val="20"/>
            <w:szCs w:val="20"/>
            <w:u w:val="single"/>
            <w:lang w:val="ru-RU"/>
          </w:rPr>
          <w:t>.</w:t>
        </w:r>
        <w:r w:rsidRPr="00BD04A8">
          <w:rPr>
            <w:rFonts w:ascii="Times New Roman" w:eastAsia="Times New Roman" w:hAnsi="Times New Roman" w:cs="Times New Roman"/>
            <w:color w:val="0000FF"/>
            <w:sz w:val="20"/>
            <w:szCs w:val="20"/>
            <w:u w:val="single"/>
          </w:rPr>
          <w:t>ru</w:t>
        </w:r>
        <w:r w:rsidRPr="00BD04A8">
          <w:rPr>
            <w:rFonts w:ascii="Times New Roman" w:eastAsia="Times New Roman" w:hAnsi="Times New Roman" w:cs="Times New Roman"/>
            <w:color w:val="0000FF"/>
            <w:sz w:val="20"/>
            <w:szCs w:val="20"/>
            <w:u w:val="single"/>
            <w:lang w:val="ru-RU"/>
          </w:rPr>
          <w:t>/</w:t>
        </w:r>
        <w:r w:rsidRPr="00BD04A8">
          <w:rPr>
            <w:rFonts w:ascii="Times New Roman" w:eastAsia="Times New Roman" w:hAnsi="Times New Roman" w:cs="Times New Roman"/>
            <w:color w:val="0000FF"/>
            <w:sz w:val="20"/>
            <w:szCs w:val="20"/>
            <w:u w:val="single"/>
          </w:rPr>
          <w:t>doc</w:t>
        </w:r>
        <w:r w:rsidRPr="00BD04A8">
          <w:rPr>
            <w:rFonts w:ascii="Times New Roman" w:eastAsia="Times New Roman" w:hAnsi="Times New Roman" w:cs="Times New Roman"/>
            <w:color w:val="0000FF"/>
            <w:sz w:val="20"/>
            <w:szCs w:val="20"/>
            <w:u w:val="single"/>
            <w:lang w:val="ru-RU"/>
          </w:rPr>
          <w:t>/4259307</w:t>
        </w:r>
      </w:hyperlink>
      <w:r w:rsidRPr="00BD04A8">
        <w:rPr>
          <w:rFonts w:ascii="Times New Roman" w:eastAsia="Times New Roman" w:hAnsi="Times New Roman" w:cs="Times New Roman"/>
          <w:color w:val="000000"/>
          <w:sz w:val="20"/>
          <w:szCs w:val="20"/>
          <w:lang w:val="ru-RU"/>
        </w:rPr>
        <w:t xml:space="preserve"> </w:t>
      </w:r>
    </w:p>
  </w:footnote>
  <w:footnote w:id="23">
    <w:p w14:paraId="33C34D42" w14:textId="51B82A5E" w:rsidR="003F7DD4" w:rsidRPr="00BD04A8" w:rsidRDefault="003F7DD4" w:rsidP="003F7DD4">
      <w:pPr>
        <w:pBdr>
          <w:top w:val="nil"/>
          <w:left w:val="nil"/>
          <w:bottom w:val="nil"/>
          <w:right w:val="nil"/>
          <w:between w:val="nil"/>
        </w:pBdr>
        <w:spacing w:after="0" w:line="240" w:lineRule="auto"/>
        <w:rPr>
          <w:rFonts w:ascii="Times New Roman" w:hAnsi="Times New Roman" w:cs="Times New Roman"/>
          <w:color w:val="000000"/>
          <w:sz w:val="20"/>
          <w:szCs w:val="20"/>
        </w:rPr>
      </w:pPr>
      <w:r w:rsidRPr="00BD04A8">
        <w:rPr>
          <w:rFonts w:ascii="Times New Roman" w:hAnsi="Times New Roman" w:cs="Times New Roman"/>
          <w:sz w:val="20"/>
          <w:szCs w:val="20"/>
          <w:vertAlign w:val="superscript"/>
        </w:rPr>
        <w:footnoteRef/>
      </w:r>
      <w:r w:rsidRPr="00BD04A8">
        <w:rPr>
          <w:rFonts w:ascii="Times New Roman" w:hAnsi="Times New Roman" w:cs="Times New Roman"/>
          <w:color w:val="000000"/>
          <w:sz w:val="20"/>
          <w:szCs w:val="20"/>
        </w:rPr>
        <w:t xml:space="preserve"> The charge arrived with the pouch. A criminal case is initiated for the contraband of bupropion.</w:t>
      </w:r>
      <w:r w:rsidRPr="00326596">
        <w:rPr>
          <w:rFonts w:ascii="Times New Roman" w:hAnsi="Times New Roman" w:cs="Times New Roman"/>
          <w:color w:val="000000"/>
          <w:sz w:val="20"/>
          <w:szCs w:val="20"/>
        </w:rPr>
        <w:t xml:space="preserve">. </w:t>
      </w:r>
      <w:r w:rsidRPr="00BD04A8">
        <w:rPr>
          <w:rFonts w:ascii="Times New Roman" w:hAnsi="Times New Roman" w:cs="Times New Roman"/>
          <w:color w:val="000000"/>
          <w:sz w:val="20"/>
          <w:szCs w:val="20"/>
        </w:rPr>
        <w:t>Kommersant. 20.01.2022. Online: https://www.kommersant.ru/doc/5172833</w:t>
      </w:r>
    </w:p>
  </w:footnote>
  <w:footnote w:id="24">
    <w:p w14:paraId="60AA7FAD" w14:textId="77777777" w:rsidR="00682297" w:rsidRPr="00BD04A8" w:rsidRDefault="00682297" w:rsidP="00682297">
      <w:pPr>
        <w:spacing w:after="0" w:line="240" w:lineRule="auto"/>
        <w:rPr>
          <w:rFonts w:ascii="Times New Roman" w:hAnsi="Times New Roman" w:cs="Times New Roman"/>
          <w:sz w:val="20"/>
          <w:szCs w:val="20"/>
        </w:rPr>
      </w:pPr>
      <w:r w:rsidRPr="00BD04A8">
        <w:rPr>
          <w:rFonts w:ascii="Times New Roman" w:hAnsi="Times New Roman" w:cs="Times New Roman"/>
          <w:sz w:val="20"/>
          <w:szCs w:val="20"/>
          <w:vertAlign w:val="superscript"/>
        </w:rPr>
        <w:footnoteRef/>
      </w:r>
      <w:r w:rsidRPr="00BD04A8">
        <w:rPr>
          <w:rFonts w:ascii="Times New Roman" w:hAnsi="Times New Roman" w:cs="Times New Roman"/>
          <w:sz w:val="20"/>
          <w:szCs w:val="20"/>
        </w:rPr>
        <w:t xml:space="preserve"> </w:t>
      </w:r>
      <w:r w:rsidRPr="00BD04A8">
        <w:rPr>
          <w:rFonts w:ascii="Times New Roman" w:eastAsia="Times New Roman" w:hAnsi="Times New Roman" w:cs="Times New Roman"/>
          <w:sz w:val="20"/>
          <w:szCs w:val="20"/>
        </w:rPr>
        <w:t xml:space="preserve">This requirement is a cumulative effect of the following laws: </w:t>
      </w:r>
      <w:r w:rsidRPr="00BD04A8">
        <w:rPr>
          <w:rFonts w:ascii="Times New Roman" w:eastAsia="Times New Roman" w:hAnsi="Times New Roman" w:cs="Times New Roman"/>
          <w:i/>
          <w:sz w:val="20"/>
          <w:szCs w:val="20"/>
        </w:rPr>
        <w:t>Decree of the Government No 1604 of 29.12.2014</w:t>
      </w:r>
      <w:r w:rsidRPr="00BD04A8">
        <w:rPr>
          <w:rFonts w:ascii="Times New Roman" w:eastAsia="Times New Roman" w:hAnsi="Times New Roman" w:cs="Times New Roman"/>
          <w:sz w:val="20"/>
          <w:szCs w:val="20"/>
        </w:rPr>
        <w:t xml:space="preserve"> stipulates that drug dependence is among health conditions contraindicated for driving a car; </w:t>
      </w:r>
      <w:r w:rsidRPr="00BD04A8">
        <w:rPr>
          <w:rFonts w:ascii="Times New Roman" w:eastAsia="Times New Roman" w:hAnsi="Times New Roman" w:cs="Times New Roman"/>
          <w:i/>
          <w:sz w:val="20"/>
          <w:szCs w:val="20"/>
        </w:rPr>
        <w:t>Order of the Ministry of Health No 984n</w:t>
      </w:r>
      <w:r w:rsidRPr="00BD04A8">
        <w:rPr>
          <w:rFonts w:ascii="Times New Roman" w:eastAsia="Times New Roman" w:hAnsi="Times New Roman" w:cs="Times New Roman"/>
          <w:sz w:val="20"/>
          <w:szCs w:val="20"/>
        </w:rPr>
        <w:t xml:space="preserve"> stipulates that people with drug dependence cannot occupy any position in state and municipal bodies; </w:t>
      </w:r>
      <w:r w:rsidRPr="00BD04A8">
        <w:rPr>
          <w:rFonts w:ascii="Times New Roman" w:eastAsia="Times New Roman" w:hAnsi="Times New Roman" w:cs="Times New Roman"/>
          <w:i/>
          <w:sz w:val="20"/>
          <w:szCs w:val="20"/>
          <w:highlight w:val="white"/>
        </w:rPr>
        <w:t>Decree of the Government No 300 of 19.05.2007</w:t>
      </w:r>
      <w:r w:rsidRPr="00BD04A8">
        <w:rPr>
          <w:rFonts w:ascii="Times New Roman" w:eastAsia="Times New Roman" w:hAnsi="Times New Roman" w:cs="Times New Roman"/>
          <w:sz w:val="20"/>
          <w:szCs w:val="20"/>
          <w:highlight w:val="white"/>
        </w:rPr>
        <w:t xml:space="preserve"> stipulates that drug dependence is contraindicated for a position of a security guard; </w:t>
      </w:r>
      <w:r w:rsidRPr="00BD04A8">
        <w:rPr>
          <w:rFonts w:ascii="Times New Roman" w:eastAsia="Times New Roman" w:hAnsi="Times New Roman" w:cs="Times New Roman"/>
          <w:i/>
          <w:sz w:val="20"/>
          <w:szCs w:val="20"/>
        </w:rPr>
        <w:t>Decree of the Government No 394 of 18.05.2011</w:t>
      </w:r>
      <w:r w:rsidRPr="00BD04A8">
        <w:rPr>
          <w:rFonts w:ascii="Times New Roman" w:eastAsia="Times New Roman" w:hAnsi="Times New Roman" w:cs="Times New Roman"/>
          <w:sz w:val="20"/>
          <w:szCs w:val="20"/>
        </w:rPr>
        <w:t xml:space="preserve"> stipulates that drug dependence is contraindicated for a long list of categories of industrial, educational and public health professions; </w:t>
      </w:r>
      <w:r w:rsidRPr="00BD04A8">
        <w:rPr>
          <w:rFonts w:ascii="Times New Roman" w:eastAsia="Times New Roman" w:hAnsi="Times New Roman" w:cs="Times New Roman"/>
          <w:i/>
          <w:sz w:val="20"/>
          <w:szCs w:val="20"/>
        </w:rPr>
        <w:t>Order of the Ministry of Health No 1034n of 30.12.2015</w:t>
      </w:r>
      <w:r w:rsidRPr="00BD04A8">
        <w:rPr>
          <w:rFonts w:ascii="Times New Roman" w:eastAsia="Times New Roman" w:hAnsi="Times New Roman" w:cs="Times New Roman"/>
          <w:sz w:val="20"/>
          <w:szCs w:val="20"/>
        </w:rPr>
        <w:t xml:space="preserve"> stipulates that a person can be removed from the drug registry if he/she achieves three years of remission.</w:t>
      </w:r>
    </w:p>
  </w:footnote>
  <w:footnote w:id="25">
    <w:p w14:paraId="7836F4F1" w14:textId="77777777" w:rsidR="00CB44E7" w:rsidRPr="00BD04A8" w:rsidRDefault="00CB44E7" w:rsidP="00CB44E7">
      <w:pPr>
        <w:pBdr>
          <w:top w:val="nil"/>
          <w:left w:val="nil"/>
          <w:bottom w:val="nil"/>
          <w:right w:val="nil"/>
          <w:between w:val="nil"/>
        </w:pBdr>
        <w:spacing w:after="0" w:line="240" w:lineRule="auto"/>
        <w:rPr>
          <w:rFonts w:ascii="Times New Roman" w:eastAsia="Times New Roman" w:hAnsi="Times New Roman" w:cs="Times New Roman"/>
          <w:color w:val="000000"/>
          <w:sz w:val="20"/>
          <w:szCs w:val="20"/>
          <w:lang w:val="ru-RU"/>
        </w:rPr>
      </w:pPr>
      <w:r w:rsidRPr="00BD04A8">
        <w:rPr>
          <w:rFonts w:ascii="Times New Roman" w:hAnsi="Times New Roman" w:cs="Times New Roman"/>
          <w:sz w:val="20"/>
          <w:szCs w:val="20"/>
          <w:vertAlign w:val="superscript"/>
        </w:rPr>
        <w:footnoteRef/>
      </w:r>
      <w:r w:rsidRPr="00BD04A8">
        <w:rPr>
          <w:rFonts w:ascii="Times New Roman" w:eastAsia="Times New Roman" w:hAnsi="Times New Roman" w:cs="Times New Roman"/>
          <w:color w:val="000000"/>
          <w:sz w:val="20"/>
          <w:szCs w:val="20"/>
        </w:rPr>
        <w:t xml:space="preserve"> Federal Law No 3-FZ of January 8, 1998 “On narcotic drugs and psychotropic substances”. Article</w:t>
      </w:r>
      <w:r w:rsidRPr="00BD04A8">
        <w:rPr>
          <w:rFonts w:ascii="Times New Roman" w:eastAsia="Times New Roman" w:hAnsi="Times New Roman" w:cs="Times New Roman"/>
          <w:color w:val="000000"/>
          <w:sz w:val="20"/>
          <w:szCs w:val="20"/>
          <w:lang w:val="ru-RU"/>
        </w:rPr>
        <w:t xml:space="preserve"> 46.</w:t>
      </w:r>
    </w:p>
  </w:footnote>
  <w:footnote w:id="26">
    <w:p w14:paraId="6F5FBED4" w14:textId="77777777" w:rsidR="00CB44E7" w:rsidRPr="00BD04A8" w:rsidRDefault="00CB44E7" w:rsidP="00CB44E7">
      <w:pPr>
        <w:pBdr>
          <w:top w:val="nil"/>
          <w:left w:val="nil"/>
          <w:bottom w:val="nil"/>
          <w:right w:val="nil"/>
          <w:between w:val="nil"/>
        </w:pBdr>
        <w:spacing w:after="0" w:line="240" w:lineRule="auto"/>
        <w:rPr>
          <w:rFonts w:ascii="Times New Roman" w:eastAsia="Times New Roman" w:hAnsi="Times New Roman" w:cs="Times New Roman"/>
          <w:color w:val="000000"/>
          <w:sz w:val="20"/>
          <w:szCs w:val="20"/>
          <w:lang w:val="ru-RU"/>
        </w:rPr>
      </w:pPr>
      <w:r w:rsidRPr="00BD04A8">
        <w:rPr>
          <w:rFonts w:ascii="Times New Roman" w:hAnsi="Times New Roman" w:cs="Times New Roman"/>
          <w:sz w:val="20"/>
          <w:szCs w:val="20"/>
          <w:vertAlign w:val="superscript"/>
        </w:rPr>
        <w:footnoteRef/>
      </w:r>
      <w:r w:rsidRPr="00BD04A8">
        <w:rPr>
          <w:rFonts w:ascii="Times New Roman" w:eastAsia="Times New Roman" w:hAnsi="Times New Roman" w:cs="Times New Roman"/>
          <w:color w:val="000000"/>
          <w:sz w:val="20"/>
          <w:szCs w:val="20"/>
          <w:lang w:val="ru-RU"/>
        </w:rPr>
        <w:t xml:space="preserve"> Ч. 5 ст. 15.1 Федерального закона от 27.07.2006 </w:t>
      </w:r>
      <w:r w:rsidRPr="00BD04A8">
        <w:rPr>
          <w:rFonts w:ascii="Times New Roman" w:eastAsia="Times New Roman" w:hAnsi="Times New Roman" w:cs="Times New Roman"/>
          <w:color w:val="000000"/>
          <w:sz w:val="20"/>
          <w:szCs w:val="20"/>
        </w:rPr>
        <w:t>N</w:t>
      </w:r>
      <w:r w:rsidRPr="00BD04A8">
        <w:rPr>
          <w:rFonts w:ascii="Times New Roman" w:eastAsia="Times New Roman" w:hAnsi="Times New Roman" w:cs="Times New Roman"/>
          <w:color w:val="000000"/>
          <w:sz w:val="20"/>
          <w:szCs w:val="20"/>
          <w:lang w:val="ru-RU"/>
        </w:rPr>
        <w:t xml:space="preserve"> 149-ФЗ «Об информации, информационных технологиях и о защите информации».</w:t>
      </w:r>
    </w:p>
  </w:footnote>
  <w:footnote w:id="27">
    <w:p w14:paraId="4728BFD4" w14:textId="77777777" w:rsidR="00CB44E7" w:rsidRPr="00BD04A8" w:rsidRDefault="00CB44E7" w:rsidP="00CB44E7">
      <w:pPr>
        <w:pBdr>
          <w:top w:val="nil"/>
          <w:left w:val="nil"/>
          <w:bottom w:val="nil"/>
          <w:right w:val="nil"/>
          <w:between w:val="nil"/>
        </w:pBdr>
        <w:spacing w:after="0" w:line="240" w:lineRule="auto"/>
        <w:rPr>
          <w:rFonts w:ascii="Times New Roman" w:eastAsia="Times New Roman" w:hAnsi="Times New Roman" w:cs="Times New Roman"/>
          <w:color w:val="000000"/>
          <w:sz w:val="20"/>
          <w:szCs w:val="20"/>
          <w:lang w:val="ru-RU"/>
        </w:rPr>
      </w:pPr>
      <w:r w:rsidRPr="00BD04A8">
        <w:rPr>
          <w:rFonts w:ascii="Times New Roman" w:hAnsi="Times New Roman" w:cs="Times New Roman"/>
          <w:sz w:val="20"/>
          <w:szCs w:val="20"/>
          <w:vertAlign w:val="superscript"/>
        </w:rPr>
        <w:footnoteRef/>
      </w:r>
      <w:r w:rsidRPr="00BD04A8">
        <w:rPr>
          <w:rFonts w:ascii="Times New Roman" w:eastAsia="Times New Roman" w:hAnsi="Times New Roman" w:cs="Times New Roman"/>
          <w:color w:val="000000"/>
          <w:sz w:val="20"/>
          <w:szCs w:val="20"/>
          <w:lang w:val="ru-RU"/>
        </w:rPr>
        <w:t xml:space="preserve"> Приказ Роскомнадзора, МВД РФ, Роспотребнадзора, ФНС РФ от 18.05.2017 г. № 84/292/351/ММВ-7-2/461@. Текст доступен на Портале правовой информации по адресу: </w:t>
      </w:r>
      <w:hyperlink r:id="rId11">
        <w:r w:rsidRPr="00BD04A8">
          <w:rPr>
            <w:rFonts w:ascii="Times New Roman" w:eastAsia="Times New Roman" w:hAnsi="Times New Roman" w:cs="Times New Roman"/>
            <w:color w:val="0000FF"/>
            <w:sz w:val="20"/>
            <w:szCs w:val="20"/>
            <w:u w:val="single"/>
          </w:rPr>
          <w:t>http</w:t>
        </w:r>
        <w:r w:rsidRPr="00BD04A8">
          <w:rPr>
            <w:rFonts w:ascii="Times New Roman" w:eastAsia="Times New Roman" w:hAnsi="Times New Roman" w:cs="Times New Roman"/>
            <w:color w:val="0000FF"/>
            <w:sz w:val="20"/>
            <w:szCs w:val="20"/>
            <w:u w:val="single"/>
            <w:lang w:val="ru-RU"/>
          </w:rPr>
          <w:t>://</w:t>
        </w:r>
        <w:r w:rsidRPr="00BD04A8">
          <w:rPr>
            <w:rFonts w:ascii="Times New Roman" w:eastAsia="Times New Roman" w:hAnsi="Times New Roman" w:cs="Times New Roman"/>
            <w:color w:val="0000FF"/>
            <w:sz w:val="20"/>
            <w:szCs w:val="20"/>
            <w:u w:val="single"/>
          </w:rPr>
          <w:t>pravo</w:t>
        </w:r>
        <w:r w:rsidRPr="00BD04A8">
          <w:rPr>
            <w:rFonts w:ascii="Times New Roman" w:eastAsia="Times New Roman" w:hAnsi="Times New Roman" w:cs="Times New Roman"/>
            <w:color w:val="0000FF"/>
            <w:sz w:val="20"/>
            <w:szCs w:val="20"/>
            <w:u w:val="single"/>
            <w:lang w:val="ru-RU"/>
          </w:rPr>
          <w:t>.</w:t>
        </w:r>
        <w:r w:rsidRPr="00BD04A8">
          <w:rPr>
            <w:rFonts w:ascii="Times New Roman" w:eastAsia="Times New Roman" w:hAnsi="Times New Roman" w:cs="Times New Roman"/>
            <w:color w:val="0000FF"/>
            <w:sz w:val="20"/>
            <w:szCs w:val="20"/>
            <w:u w:val="single"/>
          </w:rPr>
          <w:t>gov</w:t>
        </w:r>
        <w:r w:rsidRPr="00BD04A8">
          <w:rPr>
            <w:rFonts w:ascii="Times New Roman" w:eastAsia="Times New Roman" w:hAnsi="Times New Roman" w:cs="Times New Roman"/>
            <w:color w:val="0000FF"/>
            <w:sz w:val="20"/>
            <w:szCs w:val="20"/>
            <w:u w:val="single"/>
            <w:lang w:val="ru-RU"/>
          </w:rPr>
          <w:t>.</w:t>
        </w:r>
        <w:r w:rsidRPr="00BD04A8">
          <w:rPr>
            <w:rFonts w:ascii="Times New Roman" w:eastAsia="Times New Roman" w:hAnsi="Times New Roman" w:cs="Times New Roman"/>
            <w:color w:val="0000FF"/>
            <w:sz w:val="20"/>
            <w:szCs w:val="20"/>
            <w:u w:val="single"/>
          </w:rPr>
          <w:t>ru</w:t>
        </w:r>
        <w:r w:rsidRPr="00BD04A8">
          <w:rPr>
            <w:rFonts w:ascii="Times New Roman" w:eastAsia="Times New Roman" w:hAnsi="Times New Roman" w:cs="Times New Roman"/>
            <w:color w:val="0000FF"/>
            <w:sz w:val="20"/>
            <w:szCs w:val="20"/>
            <w:u w:val="single"/>
            <w:lang w:val="ru-RU"/>
          </w:rPr>
          <w:t>/</w:t>
        </w:r>
        <w:r w:rsidRPr="00BD04A8">
          <w:rPr>
            <w:rFonts w:ascii="Times New Roman" w:eastAsia="Times New Roman" w:hAnsi="Times New Roman" w:cs="Times New Roman"/>
            <w:color w:val="0000FF"/>
            <w:sz w:val="20"/>
            <w:szCs w:val="20"/>
            <w:u w:val="single"/>
          </w:rPr>
          <w:t>proxy</w:t>
        </w:r>
        <w:r w:rsidRPr="00BD04A8">
          <w:rPr>
            <w:rFonts w:ascii="Times New Roman" w:eastAsia="Times New Roman" w:hAnsi="Times New Roman" w:cs="Times New Roman"/>
            <w:color w:val="0000FF"/>
            <w:sz w:val="20"/>
            <w:szCs w:val="20"/>
            <w:u w:val="single"/>
            <w:lang w:val="ru-RU"/>
          </w:rPr>
          <w:t>/</w:t>
        </w:r>
        <w:r w:rsidRPr="00BD04A8">
          <w:rPr>
            <w:rFonts w:ascii="Times New Roman" w:eastAsia="Times New Roman" w:hAnsi="Times New Roman" w:cs="Times New Roman"/>
            <w:color w:val="0000FF"/>
            <w:sz w:val="20"/>
            <w:szCs w:val="20"/>
            <w:u w:val="single"/>
          </w:rPr>
          <w:t>ips</w:t>
        </w:r>
        <w:r w:rsidRPr="00BD04A8">
          <w:rPr>
            <w:rFonts w:ascii="Times New Roman" w:eastAsia="Times New Roman" w:hAnsi="Times New Roman" w:cs="Times New Roman"/>
            <w:color w:val="0000FF"/>
            <w:sz w:val="20"/>
            <w:szCs w:val="20"/>
            <w:u w:val="single"/>
            <w:lang w:val="ru-RU"/>
          </w:rPr>
          <w:t>/?</w:t>
        </w:r>
        <w:r w:rsidRPr="00BD04A8">
          <w:rPr>
            <w:rFonts w:ascii="Times New Roman" w:eastAsia="Times New Roman" w:hAnsi="Times New Roman" w:cs="Times New Roman"/>
            <w:color w:val="0000FF"/>
            <w:sz w:val="20"/>
            <w:szCs w:val="20"/>
            <w:u w:val="single"/>
          </w:rPr>
          <w:t>docbody</w:t>
        </w:r>
        <w:r w:rsidRPr="00BD04A8">
          <w:rPr>
            <w:rFonts w:ascii="Times New Roman" w:eastAsia="Times New Roman" w:hAnsi="Times New Roman" w:cs="Times New Roman"/>
            <w:color w:val="0000FF"/>
            <w:sz w:val="20"/>
            <w:szCs w:val="20"/>
            <w:u w:val="single"/>
            <w:lang w:val="ru-RU"/>
          </w:rPr>
          <w:t>=&amp;</w:t>
        </w:r>
        <w:r w:rsidRPr="00BD04A8">
          <w:rPr>
            <w:rFonts w:ascii="Times New Roman" w:eastAsia="Times New Roman" w:hAnsi="Times New Roman" w:cs="Times New Roman"/>
            <w:color w:val="0000FF"/>
            <w:sz w:val="20"/>
            <w:szCs w:val="20"/>
            <w:u w:val="single"/>
          </w:rPr>
          <w:t>nd</w:t>
        </w:r>
        <w:r w:rsidRPr="00BD04A8">
          <w:rPr>
            <w:rFonts w:ascii="Times New Roman" w:eastAsia="Times New Roman" w:hAnsi="Times New Roman" w:cs="Times New Roman"/>
            <w:color w:val="0000FF"/>
            <w:sz w:val="20"/>
            <w:szCs w:val="20"/>
            <w:u w:val="single"/>
            <w:lang w:val="ru-RU"/>
          </w:rPr>
          <w:t>=102437295</w:t>
        </w:r>
      </w:hyperlink>
      <w:r w:rsidRPr="00BD04A8">
        <w:rPr>
          <w:rFonts w:ascii="Times New Roman" w:eastAsia="Times New Roman" w:hAnsi="Times New Roman" w:cs="Times New Roman"/>
          <w:color w:val="000000"/>
          <w:sz w:val="20"/>
          <w:szCs w:val="20"/>
          <w:lang w:val="ru-RU"/>
        </w:rPr>
        <w:t xml:space="preserve"> </w:t>
      </w:r>
    </w:p>
  </w:footnote>
  <w:footnote w:id="28">
    <w:p w14:paraId="015408C1" w14:textId="77777777" w:rsidR="00CB44E7" w:rsidRPr="00BD04A8" w:rsidRDefault="00CB44E7" w:rsidP="00CB44E7">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D04A8">
        <w:rPr>
          <w:rFonts w:ascii="Times New Roman" w:hAnsi="Times New Roman" w:cs="Times New Roman"/>
          <w:sz w:val="20"/>
          <w:szCs w:val="20"/>
          <w:vertAlign w:val="superscript"/>
        </w:rPr>
        <w:footnoteRef/>
      </w:r>
      <w:r w:rsidRPr="00BD04A8">
        <w:rPr>
          <w:rFonts w:ascii="Times New Roman" w:eastAsia="Times New Roman" w:hAnsi="Times New Roman" w:cs="Times New Roman"/>
          <w:color w:val="000000"/>
          <w:sz w:val="20"/>
          <w:szCs w:val="20"/>
        </w:rPr>
        <w:t xml:space="preserve"> Communication to the United Nations Educational, Scientific and Cultural  Organization (UNESCO) regarding violation by the Government of the Russian Federation of the right to enjoy the benefits of scientific progress and its applications. March 2012. Online at </w:t>
      </w:r>
      <w:hyperlink r:id="rId12">
        <w:r w:rsidRPr="00BD04A8">
          <w:rPr>
            <w:rFonts w:ascii="Times New Roman" w:eastAsia="Times New Roman" w:hAnsi="Times New Roman" w:cs="Times New Roman"/>
            <w:color w:val="0000FF"/>
            <w:sz w:val="20"/>
            <w:szCs w:val="20"/>
            <w:u w:val="single"/>
          </w:rPr>
          <w:t>http://www.aidslaw.ca/newsite/wp-content/uploads/2013/04/ARF_UNESCO2April2012.pdf</w:t>
        </w:r>
      </w:hyperlink>
      <w:r w:rsidRPr="00BD04A8">
        <w:rPr>
          <w:rFonts w:ascii="Times New Roman" w:eastAsia="Times New Roman" w:hAnsi="Times New Roman" w:cs="Times New Roman"/>
          <w:color w:val="000000"/>
          <w:sz w:val="20"/>
          <w:szCs w:val="20"/>
        </w:rPr>
        <w:t xml:space="preserve"> </w:t>
      </w:r>
    </w:p>
  </w:footnote>
  <w:footnote w:id="29">
    <w:p w14:paraId="0FE07456" w14:textId="77777777" w:rsidR="00CB44E7" w:rsidRPr="00BD04A8" w:rsidRDefault="00CB44E7" w:rsidP="00CB44E7">
      <w:pPr>
        <w:pStyle w:val="Heading1"/>
        <w:spacing w:before="0" w:line="240" w:lineRule="auto"/>
        <w:rPr>
          <w:rFonts w:ascii="Times New Roman" w:eastAsia="Times New Roman" w:hAnsi="Times New Roman" w:cs="Times New Roman"/>
          <w:b w:val="0"/>
          <w:color w:val="000000"/>
          <w:sz w:val="20"/>
          <w:szCs w:val="20"/>
        </w:rPr>
      </w:pPr>
      <w:r w:rsidRPr="00BD04A8">
        <w:rPr>
          <w:rFonts w:ascii="Times New Roman" w:hAnsi="Times New Roman" w:cs="Times New Roman"/>
          <w:sz w:val="20"/>
          <w:szCs w:val="20"/>
          <w:vertAlign w:val="superscript"/>
        </w:rPr>
        <w:footnoteRef/>
      </w:r>
      <w:r w:rsidRPr="00BD04A8">
        <w:rPr>
          <w:rFonts w:ascii="Times New Roman" w:eastAsia="Times New Roman" w:hAnsi="Times New Roman" w:cs="Times New Roman"/>
          <w:b w:val="0"/>
          <w:color w:val="000000"/>
          <w:sz w:val="20"/>
          <w:szCs w:val="20"/>
        </w:rPr>
        <w:t xml:space="preserve"> T. Parfitt, “</w:t>
      </w:r>
      <w:r w:rsidRPr="00BD04A8">
        <w:rPr>
          <w:rFonts w:ascii="Times New Roman" w:eastAsia="Times New Roman" w:hAnsi="Times New Roman" w:cs="Times New Roman"/>
          <w:b w:val="0"/>
          <w:color w:val="000000"/>
          <w:sz w:val="20"/>
          <w:szCs w:val="20"/>
          <w:highlight w:val="white"/>
        </w:rPr>
        <w:t xml:space="preserve">Vladimir Mendelevich: fighting for drug substitution treatment,” </w:t>
      </w:r>
      <w:r w:rsidRPr="00BD04A8">
        <w:rPr>
          <w:rFonts w:ascii="Times New Roman" w:eastAsia="Times New Roman" w:hAnsi="Times New Roman" w:cs="Times New Roman"/>
          <w:b w:val="0"/>
          <w:i/>
          <w:color w:val="000000"/>
          <w:sz w:val="20"/>
          <w:szCs w:val="20"/>
          <w:highlight w:val="white"/>
        </w:rPr>
        <w:t>The Lancet</w:t>
      </w:r>
      <w:r w:rsidRPr="00BD04A8">
        <w:rPr>
          <w:rFonts w:ascii="Times New Roman" w:eastAsia="Times New Roman" w:hAnsi="Times New Roman" w:cs="Times New Roman"/>
          <w:b w:val="0"/>
          <w:color w:val="000000"/>
          <w:sz w:val="20"/>
          <w:szCs w:val="20"/>
        </w:rPr>
        <w:t xml:space="preserve"> 2006</w:t>
      </w:r>
      <w:r w:rsidRPr="00BD04A8">
        <w:rPr>
          <w:rFonts w:ascii="Times New Roman" w:eastAsia="Times New Roman" w:hAnsi="Times New Roman" w:cs="Times New Roman"/>
          <w:b w:val="0"/>
          <w:color w:val="000000"/>
          <w:sz w:val="20"/>
          <w:szCs w:val="20"/>
          <w:highlight w:val="white"/>
        </w:rPr>
        <w:t>, </w:t>
      </w:r>
      <w:hyperlink r:id="rId13">
        <w:r w:rsidRPr="00BD04A8">
          <w:rPr>
            <w:rFonts w:ascii="Times New Roman" w:eastAsia="Times New Roman" w:hAnsi="Times New Roman" w:cs="Times New Roman"/>
            <w:b w:val="0"/>
            <w:color w:val="000000"/>
            <w:sz w:val="20"/>
            <w:szCs w:val="20"/>
            <w:highlight w:val="white"/>
          </w:rPr>
          <w:t>Volume 368, Issue 9532</w:t>
        </w:r>
      </w:hyperlink>
      <w:r w:rsidRPr="00BD04A8">
        <w:rPr>
          <w:rFonts w:ascii="Times New Roman" w:eastAsia="Times New Roman" w:hAnsi="Times New Roman" w:cs="Times New Roman"/>
          <w:b w:val="0"/>
          <w:color w:val="000000"/>
          <w:sz w:val="20"/>
          <w:szCs w:val="20"/>
          <w:highlight w:val="white"/>
        </w:rPr>
        <w:t>, p. 279.</w:t>
      </w:r>
    </w:p>
  </w:footnote>
  <w:footnote w:id="30">
    <w:p w14:paraId="30DBBEC4" w14:textId="77777777" w:rsidR="00CB44E7" w:rsidRPr="00BD04A8" w:rsidRDefault="00CB44E7" w:rsidP="00CB44E7">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D04A8">
        <w:rPr>
          <w:rFonts w:ascii="Times New Roman" w:hAnsi="Times New Roman" w:cs="Times New Roman"/>
          <w:sz w:val="20"/>
          <w:szCs w:val="20"/>
          <w:vertAlign w:val="superscript"/>
        </w:rPr>
        <w:footnoteRef/>
      </w:r>
      <w:r w:rsidRPr="00BD04A8">
        <w:rPr>
          <w:rFonts w:ascii="Times New Roman" w:eastAsia="Times New Roman" w:hAnsi="Times New Roman" w:cs="Times New Roman"/>
          <w:color w:val="000000"/>
          <w:sz w:val="20"/>
          <w:szCs w:val="20"/>
        </w:rPr>
        <w:t xml:space="preserve"> Communication to the United Nations Educational, Scientific and Cultural Organization (UNESCO) regarding violation by the Government of the Russian Federation of the right to enjoy the benefits of scientific progress and its applications. March 2012. Online at </w:t>
      </w:r>
      <w:hyperlink r:id="rId14">
        <w:r w:rsidRPr="00BD04A8">
          <w:rPr>
            <w:rFonts w:ascii="Times New Roman" w:eastAsia="Times New Roman" w:hAnsi="Times New Roman" w:cs="Times New Roman"/>
            <w:color w:val="0000FF"/>
            <w:sz w:val="20"/>
            <w:szCs w:val="20"/>
            <w:u w:val="single"/>
          </w:rPr>
          <w:t>http://www.aidslaw.ca/newsite/wp-content/uploads/2013/04/ARF_UNESCO2April2012.pdf</w:t>
        </w:r>
      </w:hyperlink>
      <w:r w:rsidRPr="00BD04A8">
        <w:rPr>
          <w:rFonts w:ascii="Times New Roman" w:eastAsia="Times New Roman" w:hAnsi="Times New Roman" w:cs="Times New Roman"/>
          <w:color w:val="000000"/>
          <w:sz w:val="20"/>
          <w:szCs w:val="20"/>
        </w:rPr>
        <w:t xml:space="preserve"> </w:t>
      </w:r>
    </w:p>
  </w:footnote>
  <w:footnote w:id="31">
    <w:p w14:paraId="5B8BEE1D" w14:textId="5EAE4D05" w:rsidR="005D45A9" w:rsidRPr="00326596" w:rsidRDefault="005D45A9">
      <w:pPr>
        <w:pStyle w:val="FootnoteText"/>
        <w:rPr>
          <w:lang w:val="nl-NL"/>
        </w:rPr>
      </w:pPr>
      <w:r>
        <w:rPr>
          <w:rStyle w:val="FootnoteReference"/>
        </w:rPr>
        <w:footnoteRef/>
      </w:r>
      <w:r w:rsidRPr="00326596">
        <w:rPr>
          <w:lang w:val="nl-NL"/>
        </w:rPr>
        <w:t xml:space="preserve"> </w:t>
      </w:r>
      <w:r w:rsidRPr="00326596">
        <w:rPr>
          <w:rFonts w:ascii="Times New Roman" w:eastAsia="Times New Roman" w:hAnsi="Times New Roman" w:cs="Times New Roman"/>
          <w:color w:val="000000"/>
          <w:lang w:val="nl-NL"/>
        </w:rPr>
        <w:t xml:space="preserve">Meduza (2018) Online: </w:t>
      </w:r>
      <w:hyperlink r:id="rId15" w:history="1">
        <w:r w:rsidRPr="00326596">
          <w:rPr>
            <w:rStyle w:val="Hyperlink"/>
            <w:rFonts w:ascii="Times New Roman" w:eastAsia="Times New Roman" w:hAnsi="Times New Roman" w:cs="Times New Roman"/>
            <w:lang w:val="nl-NL"/>
          </w:rPr>
          <w:t>https://meduza.io/news/2018/10/26/fond-rylkova-pomogayuschiy-narkozavisimym-oshtrafovali-na-800-tysyach-rubley-po-statie-o-propagande-narkotikov</w:t>
        </w:r>
      </w:hyperlink>
      <w:r w:rsidRPr="00326596">
        <w:rPr>
          <w:rFonts w:ascii="Times New Roman" w:eastAsia="Times New Roman" w:hAnsi="Times New Roman" w:cs="Times New Roman"/>
          <w:color w:val="000000"/>
          <w:lang w:val="nl-NL"/>
        </w:rPr>
        <w:t xml:space="preserve"> </w:t>
      </w:r>
    </w:p>
  </w:footnote>
  <w:footnote w:id="32">
    <w:p w14:paraId="79323B08" w14:textId="77777777" w:rsidR="00CB44E7" w:rsidRPr="00326596" w:rsidRDefault="00CB44E7" w:rsidP="00CB44E7">
      <w:pPr>
        <w:pBdr>
          <w:top w:val="nil"/>
          <w:left w:val="nil"/>
          <w:bottom w:val="nil"/>
          <w:right w:val="nil"/>
          <w:between w:val="nil"/>
        </w:pBdr>
        <w:spacing w:after="0" w:line="240" w:lineRule="auto"/>
        <w:rPr>
          <w:rFonts w:ascii="Times New Roman" w:eastAsia="Times New Roman" w:hAnsi="Times New Roman" w:cs="Times New Roman"/>
          <w:color w:val="000000"/>
          <w:sz w:val="20"/>
          <w:szCs w:val="20"/>
          <w:lang w:val="nl-NL"/>
        </w:rPr>
      </w:pPr>
      <w:r w:rsidRPr="00BD04A8">
        <w:rPr>
          <w:rFonts w:ascii="Times New Roman" w:hAnsi="Times New Roman" w:cs="Times New Roman"/>
          <w:sz w:val="20"/>
          <w:szCs w:val="20"/>
          <w:vertAlign w:val="superscript"/>
        </w:rPr>
        <w:footnoteRef/>
      </w:r>
      <w:r w:rsidRPr="00BD04A8">
        <w:rPr>
          <w:rFonts w:ascii="Times New Roman" w:eastAsia="Times New Roman" w:hAnsi="Times New Roman" w:cs="Times New Roman"/>
          <w:color w:val="000000"/>
          <w:sz w:val="20"/>
          <w:szCs w:val="20"/>
        </w:rPr>
        <w:t xml:space="preserve"> Extracts from the State Drug Report, 2020. </w:t>
      </w:r>
      <w:r w:rsidRPr="00326596">
        <w:rPr>
          <w:rFonts w:ascii="Times New Roman" w:eastAsia="Times New Roman" w:hAnsi="Times New Roman" w:cs="Times New Roman"/>
          <w:color w:val="000000"/>
          <w:sz w:val="20"/>
          <w:szCs w:val="20"/>
          <w:lang w:val="nl-NL"/>
        </w:rPr>
        <w:t>Online: https://media.mvd.ru/files/embed/2175467</w:t>
      </w:r>
    </w:p>
  </w:footnote>
  <w:footnote w:id="33">
    <w:p w14:paraId="170F9197" w14:textId="07CEF1E5" w:rsidR="00CB44E7" w:rsidRPr="00326596" w:rsidRDefault="00CB44E7" w:rsidP="00CB44E7">
      <w:pPr>
        <w:pBdr>
          <w:top w:val="nil"/>
          <w:left w:val="nil"/>
          <w:bottom w:val="nil"/>
          <w:right w:val="nil"/>
          <w:between w:val="nil"/>
        </w:pBdr>
        <w:spacing w:after="0" w:line="240" w:lineRule="auto"/>
        <w:rPr>
          <w:rFonts w:ascii="Times New Roman" w:eastAsia="Times New Roman" w:hAnsi="Times New Roman" w:cs="Times New Roman"/>
          <w:color w:val="000000"/>
          <w:sz w:val="20"/>
          <w:szCs w:val="20"/>
          <w:lang w:val="en-US"/>
        </w:rPr>
      </w:pPr>
      <w:r w:rsidRPr="00BD04A8">
        <w:rPr>
          <w:rFonts w:ascii="Times New Roman" w:hAnsi="Times New Roman" w:cs="Times New Roman"/>
          <w:sz w:val="20"/>
          <w:szCs w:val="20"/>
          <w:vertAlign w:val="superscript"/>
        </w:rPr>
        <w:footnoteRef/>
      </w:r>
      <w:r w:rsidRPr="00326596">
        <w:rPr>
          <w:rFonts w:ascii="Times New Roman" w:eastAsia="Times New Roman" w:hAnsi="Times New Roman" w:cs="Times New Roman"/>
          <w:color w:val="000000"/>
          <w:sz w:val="20"/>
          <w:szCs w:val="20"/>
          <w:lang w:val="en-US"/>
        </w:rPr>
        <w:t xml:space="preserve"> </w:t>
      </w:r>
      <w:r w:rsidR="005D45A9" w:rsidRPr="00326596">
        <w:rPr>
          <w:rFonts w:ascii="Times New Roman" w:hAnsi="Times New Roman" w:cs="Times New Roman"/>
          <w:color w:val="000000"/>
          <w:sz w:val="20"/>
          <w:szCs w:val="20"/>
          <w:lang w:val="en-US"/>
        </w:rPr>
        <w:t xml:space="preserve">See the overview of practices in cases of administrative offenses under part 1 of article 6.13 of the Code of Administrative Offenses of the Russian Federation: </w:t>
      </w:r>
      <w:hyperlink r:id="rId16">
        <w:r w:rsidRPr="00BD04A8">
          <w:rPr>
            <w:rFonts w:ascii="Times New Roman" w:eastAsia="Times New Roman" w:hAnsi="Times New Roman" w:cs="Times New Roman"/>
            <w:color w:val="0000FF"/>
            <w:sz w:val="20"/>
            <w:szCs w:val="20"/>
            <w:u w:val="single"/>
          </w:rPr>
          <w:t>http</w:t>
        </w:r>
        <w:r w:rsidRPr="00326596">
          <w:rPr>
            <w:rFonts w:ascii="Times New Roman" w:eastAsia="Times New Roman" w:hAnsi="Times New Roman" w:cs="Times New Roman"/>
            <w:color w:val="0000FF"/>
            <w:sz w:val="20"/>
            <w:szCs w:val="20"/>
            <w:u w:val="single"/>
            <w:lang w:val="en-US"/>
          </w:rPr>
          <w:t>://</w:t>
        </w:r>
        <w:r w:rsidRPr="00BD04A8">
          <w:rPr>
            <w:rFonts w:ascii="Times New Roman" w:eastAsia="Times New Roman" w:hAnsi="Times New Roman" w:cs="Times New Roman"/>
            <w:color w:val="0000FF"/>
            <w:sz w:val="20"/>
            <w:szCs w:val="20"/>
            <w:u w:val="single"/>
          </w:rPr>
          <w:t>hand</w:t>
        </w:r>
        <w:r w:rsidRPr="00326596">
          <w:rPr>
            <w:rFonts w:ascii="Times New Roman" w:eastAsia="Times New Roman" w:hAnsi="Times New Roman" w:cs="Times New Roman"/>
            <w:color w:val="0000FF"/>
            <w:sz w:val="20"/>
            <w:szCs w:val="20"/>
            <w:u w:val="single"/>
            <w:lang w:val="en-US"/>
          </w:rPr>
          <w:t>-</w:t>
        </w:r>
        <w:r w:rsidRPr="00BD04A8">
          <w:rPr>
            <w:rFonts w:ascii="Times New Roman" w:eastAsia="Times New Roman" w:hAnsi="Times New Roman" w:cs="Times New Roman"/>
            <w:color w:val="0000FF"/>
            <w:sz w:val="20"/>
            <w:szCs w:val="20"/>
            <w:u w:val="single"/>
          </w:rPr>
          <w:t>help</w:t>
        </w:r>
        <w:r w:rsidRPr="00326596">
          <w:rPr>
            <w:rFonts w:ascii="Times New Roman" w:eastAsia="Times New Roman" w:hAnsi="Times New Roman" w:cs="Times New Roman"/>
            <w:color w:val="0000FF"/>
            <w:sz w:val="20"/>
            <w:szCs w:val="20"/>
            <w:u w:val="single"/>
            <w:lang w:val="en-US"/>
          </w:rPr>
          <w:t>.</w:t>
        </w:r>
        <w:r w:rsidRPr="00BD04A8">
          <w:rPr>
            <w:rFonts w:ascii="Times New Roman" w:eastAsia="Times New Roman" w:hAnsi="Times New Roman" w:cs="Times New Roman"/>
            <w:color w:val="0000FF"/>
            <w:sz w:val="20"/>
            <w:szCs w:val="20"/>
            <w:u w:val="single"/>
          </w:rPr>
          <w:t>ru</w:t>
        </w:r>
        <w:r w:rsidRPr="00326596">
          <w:rPr>
            <w:rFonts w:ascii="Times New Roman" w:eastAsia="Times New Roman" w:hAnsi="Times New Roman" w:cs="Times New Roman"/>
            <w:color w:val="0000FF"/>
            <w:sz w:val="20"/>
            <w:szCs w:val="20"/>
            <w:u w:val="single"/>
            <w:lang w:val="en-US"/>
          </w:rPr>
          <w:t>/</w:t>
        </w:r>
        <w:r w:rsidRPr="00BD04A8">
          <w:rPr>
            <w:rFonts w:ascii="Times New Roman" w:eastAsia="Times New Roman" w:hAnsi="Times New Roman" w:cs="Times New Roman"/>
            <w:color w:val="0000FF"/>
            <w:sz w:val="20"/>
            <w:szCs w:val="20"/>
            <w:u w:val="single"/>
          </w:rPr>
          <w:t>doc</w:t>
        </w:r>
        <w:r w:rsidRPr="00326596">
          <w:rPr>
            <w:rFonts w:ascii="Times New Roman" w:eastAsia="Times New Roman" w:hAnsi="Times New Roman" w:cs="Times New Roman"/>
            <w:color w:val="0000FF"/>
            <w:sz w:val="20"/>
            <w:szCs w:val="20"/>
            <w:u w:val="single"/>
            <w:lang w:val="en-US"/>
          </w:rPr>
          <w:t>25.18.</w:t>
        </w:r>
        <w:r w:rsidRPr="00BD04A8">
          <w:rPr>
            <w:rFonts w:ascii="Times New Roman" w:eastAsia="Times New Roman" w:hAnsi="Times New Roman" w:cs="Times New Roman"/>
            <w:color w:val="0000FF"/>
            <w:sz w:val="20"/>
            <w:szCs w:val="20"/>
            <w:u w:val="single"/>
          </w:rPr>
          <w:t>html</w:t>
        </w:r>
      </w:hyperlink>
      <w:r w:rsidRPr="00326596">
        <w:rPr>
          <w:rFonts w:ascii="Times New Roman" w:eastAsia="Times New Roman" w:hAnsi="Times New Roman" w:cs="Times New Roman"/>
          <w:color w:val="000000"/>
          <w:sz w:val="20"/>
          <w:szCs w:val="20"/>
          <w:lang w:val="en-US"/>
        </w:rPr>
        <w:t xml:space="preserve"> </w:t>
      </w:r>
    </w:p>
  </w:footnote>
  <w:footnote w:id="34">
    <w:p w14:paraId="4B510A79" w14:textId="57449802" w:rsidR="00CB44E7" w:rsidRPr="00326596" w:rsidRDefault="00CB44E7" w:rsidP="00CB44E7">
      <w:pPr>
        <w:pBdr>
          <w:top w:val="nil"/>
          <w:left w:val="nil"/>
          <w:bottom w:val="nil"/>
          <w:right w:val="nil"/>
          <w:between w:val="nil"/>
        </w:pBdr>
        <w:spacing w:after="0" w:line="240" w:lineRule="auto"/>
        <w:rPr>
          <w:rFonts w:ascii="Times New Roman" w:hAnsi="Times New Roman" w:cs="Times New Roman"/>
          <w:color w:val="000000"/>
          <w:sz w:val="20"/>
          <w:szCs w:val="20"/>
          <w:lang w:val="nl-NL"/>
        </w:rPr>
      </w:pPr>
      <w:r w:rsidRPr="00BD04A8">
        <w:rPr>
          <w:rFonts w:ascii="Times New Roman" w:hAnsi="Times New Roman" w:cs="Times New Roman"/>
          <w:sz w:val="20"/>
          <w:szCs w:val="20"/>
          <w:vertAlign w:val="superscript"/>
        </w:rPr>
        <w:footnoteRef/>
      </w:r>
      <w:r w:rsidRPr="00326596">
        <w:rPr>
          <w:rFonts w:ascii="Times New Roman" w:hAnsi="Times New Roman" w:cs="Times New Roman"/>
          <w:color w:val="000000"/>
          <w:sz w:val="20"/>
          <w:szCs w:val="20"/>
          <w:lang w:val="en-US"/>
        </w:rPr>
        <w:t xml:space="preserve"> </w:t>
      </w:r>
      <w:r w:rsidR="005D45A9" w:rsidRPr="005D45A9">
        <w:rPr>
          <w:rFonts w:ascii="Times New Roman" w:hAnsi="Times New Roman" w:cs="Times New Roman"/>
          <w:color w:val="000000"/>
          <w:sz w:val="20"/>
          <w:szCs w:val="20"/>
          <w:lang w:val="en-US"/>
        </w:rPr>
        <w:t xml:space="preserve">DW (2021) </w:t>
      </w:r>
      <w:r w:rsidR="005D45A9" w:rsidRPr="00326596">
        <w:rPr>
          <w:rFonts w:ascii="Times New Roman" w:hAnsi="Times New Roman" w:cs="Times New Roman"/>
          <w:color w:val="000000"/>
          <w:sz w:val="20"/>
          <w:szCs w:val="20"/>
          <w:lang w:val="en-US"/>
        </w:rPr>
        <w:t>Yuri Dud was fined 100,000 rubles for "drug propaganda."</w:t>
      </w:r>
      <w:r w:rsidRPr="00326596">
        <w:rPr>
          <w:rFonts w:ascii="Times New Roman" w:hAnsi="Times New Roman" w:cs="Times New Roman"/>
          <w:color w:val="000000"/>
          <w:sz w:val="20"/>
          <w:szCs w:val="20"/>
          <w:lang w:val="en-US"/>
        </w:rPr>
        <w:t xml:space="preserve"> </w:t>
      </w:r>
      <w:r w:rsidRPr="00326596">
        <w:rPr>
          <w:rFonts w:ascii="Times New Roman" w:hAnsi="Times New Roman" w:cs="Times New Roman"/>
          <w:color w:val="000000"/>
          <w:sz w:val="20"/>
          <w:szCs w:val="20"/>
          <w:lang w:val="nl-NL"/>
        </w:rPr>
        <w:t>20.10.2021. Online: https://www.dw.com/ru/jurij-dud-oshtrafovan-na-100-tys-rublej-za-propagandu-narkotikov/a-59562807</w:t>
      </w:r>
    </w:p>
  </w:footnote>
  <w:footnote w:id="35">
    <w:p w14:paraId="7F0B9BC5" w14:textId="7597BFFF" w:rsidR="00CB44E7" w:rsidRPr="00326596" w:rsidRDefault="00CB44E7" w:rsidP="00CB44E7">
      <w:pPr>
        <w:pBdr>
          <w:top w:val="nil"/>
          <w:left w:val="nil"/>
          <w:bottom w:val="nil"/>
          <w:right w:val="nil"/>
          <w:between w:val="nil"/>
        </w:pBdr>
        <w:spacing w:after="0" w:line="240" w:lineRule="auto"/>
        <w:rPr>
          <w:rFonts w:ascii="Times New Roman" w:eastAsia="Times New Roman" w:hAnsi="Times New Roman" w:cs="Times New Roman"/>
          <w:color w:val="000000"/>
          <w:sz w:val="20"/>
          <w:szCs w:val="20"/>
          <w:lang w:val="en-US"/>
        </w:rPr>
      </w:pPr>
      <w:r w:rsidRPr="00BD04A8">
        <w:rPr>
          <w:rFonts w:ascii="Times New Roman" w:hAnsi="Times New Roman" w:cs="Times New Roman"/>
          <w:sz w:val="20"/>
          <w:szCs w:val="20"/>
          <w:vertAlign w:val="superscript"/>
        </w:rPr>
        <w:footnoteRef/>
      </w:r>
      <w:r w:rsidRPr="00326596">
        <w:rPr>
          <w:rFonts w:ascii="Times New Roman" w:eastAsia="Times New Roman" w:hAnsi="Times New Roman" w:cs="Times New Roman"/>
          <w:color w:val="000000"/>
          <w:sz w:val="20"/>
          <w:szCs w:val="20"/>
          <w:lang w:val="en-US"/>
        </w:rPr>
        <w:t xml:space="preserve"> </w:t>
      </w:r>
      <w:r w:rsidR="005D45A9" w:rsidRPr="00326596">
        <w:rPr>
          <w:rFonts w:ascii="Times New Roman" w:hAnsi="Times New Roman" w:cs="Times New Roman"/>
          <w:color w:val="000000"/>
          <w:sz w:val="20"/>
          <w:szCs w:val="20"/>
          <w:lang w:val="en-US"/>
        </w:rPr>
        <w:t xml:space="preserve">Information about the court case is available at the following link: </w:t>
      </w:r>
      <w:r w:rsidRPr="00326596">
        <w:rPr>
          <w:rFonts w:ascii="Times New Roman" w:eastAsia="Times New Roman" w:hAnsi="Times New Roman" w:cs="Times New Roman"/>
          <w:color w:val="000000"/>
          <w:sz w:val="20"/>
          <w:szCs w:val="20"/>
          <w:lang w:val="en-US"/>
        </w:rPr>
        <w:t xml:space="preserve"> </w:t>
      </w:r>
      <w:hyperlink r:id="rId17">
        <w:r w:rsidRPr="00BD04A8">
          <w:rPr>
            <w:rFonts w:ascii="Times New Roman" w:eastAsia="Times New Roman" w:hAnsi="Times New Roman" w:cs="Times New Roman"/>
            <w:color w:val="0000FF"/>
            <w:sz w:val="20"/>
            <w:szCs w:val="20"/>
            <w:u w:val="single"/>
          </w:rPr>
          <w:t>https</w:t>
        </w:r>
        <w:r w:rsidRPr="00326596">
          <w:rPr>
            <w:rFonts w:ascii="Times New Roman" w:eastAsia="Times New Roman" w:hAnsi="Times New Roman" w:cs="Times New Roman"/>
            <w:color w:val="0000FF"/>
            <w:sz w:val="20"/>
            <w:szCs w:val="20"/>
            <w:u w:val="single"/>
            <w:lang w:val="en-US"/>
          </w:rPr>
          <w:t>://</w:t>
        </w:r>
        <w:r w:rsidRPr="00BD04A8">
          <w:rPr>
            <w:rFonts w:ascii="Times New Roman" w:eastAsia="Times New Roman" w:hAnsi="Times New Roman" w:cs="Times New Roman"/>
            <w:color w:val="0000FF"/>
            <w:sz w:val="20"/>
            <w:szCs w:val="20"/>
            <w:u w:val="single"/>
          </w:rPr>
          <w:t>rylkov</w:t>
        </w:r>
        <w:r w:rsidRPr="00326596">
          <w:rPr>
            <w:rFonts w:ascii="Times New Roman" w:eastAsia="Times New Roman" w:hAnsi="Times New Roman" w:cs="Times New Roman"/>
            <w:color w:val="0000FF"/>
            <w:sz w:val="20"/>
            <w:szCs w:val="20"/>
            <w:u w:val="single"/>
            <w:lang w:val="en-US"/>
          </w:rPr>
          <w:t>-</w:t>
        </w:r>
        <w:r w:rsidRPr="00BD04A8">
          <w:rPr>
            <w:rFonts w:ascii="Times New Roman" w:eastAsia="Times New Roman" w:hAnsi="Times New Roman" w:cs="Times New Roman"/>
            <w:color w:val="0000FF"/>
            <w:sz w:val="20"/>
            <w:szCs w:val="20"/>
            <w:u w:val="single"/>
          </w:rPr>
          <w:t>fond</w:t>
        </w:r>
        <w:r w:rsidRPr="00326596">
          <w:rPr>
            <w:rFonts w:ascii="Times New Roman" w:eastAsia="Times New Roman" w:hAnsi="Times New Roman" w:cs="Times New Roman"/>
            <w:color w:val="0000FF"/>
            <w:sz w:val="20"/>
            <w:szCs w:val="20"/>
            <w:u w:val="single"/>
            <w:lang w:val="en-US"/>
          </w:rPr>
          <w:t>.</w:t>
        </w:r>
        <w:r w:rsidRPr="00BD04A8">
          <w:rPr>
            <w:rFonts w:ascii="Times New Roman" w:eastAsia="Times New Roman" w:hAnsi="Times New Roman" w:cs="Times New Roman"/>
            <w:color w:val="0000FF"/>
            <w:sz w:val="20"/>
            <w:szCs w:val="20"/>
            <w:u w:val="single"/>
          </w:rPr>
          <w:t>org</w:t>
        </w:r>
        <w:r w:rsidRPr="00326596">
          <w:rPr>
            <w:rFonts w:ascii="Times New Roman" w:eastAsia="Times New Roman" w:hAnsi="Times New Roman" w:cs="Times New Roman"/>
            <w:color w:val="0000FF"/>
            <w:sz w:val="20"/>
            <w:szCs w:val="20"/>
            <w:u w:val="single"/>
            <w:lang w:val="en-US"/>
          </w:rPr>
          <w:t>/</w:t>
        </w:r>
        <w:r w:rsidRPr="00BD04A8">
          <w:rPr>
            <w:rFonts w:ascii="Times New Roman" w:eastAsia="Times New Roman" w:hAnsi="Times New Roman" w:cs="Times New Roman"/>
            <w:color w:val="0000FF"/>
            <w:sz w:val="20"/>
            <w:szCs w:val="20"/>
            <w:u w:val="single"/>
          </w:rPr>
          <w:t>blog</w:t>
        </w:r>
        <w:r w:rsidRPr="00326596">
          <w:rPr>
            <w:rFonts w:ascii="Times New Roman" w:eastAsia="Times New Roman" w:hAnsi="Times New Roman" w:cs="Times New Roman"/>
            <w:color w:val="0000FF"/>
            <w:sz w:val="20"/>
            <w:szCs w:val="20"/>
            <w:u w:val="single"/>
            <w:lang w:val="en-US"/>
          </w:rPr>
          <w:t>/</w:t>
        </w:r>
        <w:r w:rsidRPr="00BD04A8">
          <w:rPr>
            <w:rFonts w:ascii="Times New Roman" w:eastAsia="Times New Roman" w:hAnsi="Times New Roman" w:cs="Times New Roman"/>
            <w:color w:val="0000FF"/>
            <w:sz w:val="20"/>
            <w:szCs w:val="20"/>
            <w:u w:val="single"/>
          </w:rPr>
          <w:t>category</w:t>
        </w:r>
        <w:r w:rsidRPr="00326596">
          <w:rPr>
            <w:rFonts w:ascii="Times New Roman" w:eastAsia="Times New Roman" w:hAnsi="Times New Roman" w:cs="Times New Roman"/>
            <w:color w:val="0000FF"/>
            <w:sz w:val="20"/>
            <w:szCs w:val="20"/>
            <w:u w:val="single"/>
            <w:lang w:val="en-US"/>
          </w:rPr>
          <w:t>/</w:t>
        </w:r>
        <w:r w:rsidRPr="00BD04A8">
          <w:rPr>
            <w:rFonts w:ascii="Times New Roman" w:eastAsia="Times New Roman" w:hAnsi="Times New Roman" w:cs="Times New Roman"/>
            <w:color w:val="0000FF"/>
            <w:sz w:val="20"/>
            <w:szCs w:val="20"/>
            <w:u w:val="single"/>
          </w:rPr>
          <w:t>strategicheskie</w:t>
        </w:r>
        <w:r w:rsidRPr="00326596">
          <w:rPr>
            <w:rFonts w:ascii="Times New Roman" w:eastAsia="Times New Roman" w:hAnsi="Times New Roman" w:cs="Times New Roman"/>
            <w:color w:val="0000FF"/>
            <w:sz w:val="20"/>
            <w:szCs w:val="20"/>
            <w:u w:val="single"/>
            <w:lang w:val="en-US"/>
          </w:rPr>
          <w:t>-</w:t>
        </w:r>
        <w:r w:rsidRPr="00BD04A8">
          <w:rPr>
            <w:rFonts w:ascii="Times New Roman" w:eastAsia="Times New Roman" w:hAnsi="Times New Roman" w:cs="Times New Roman"/>
            <w:color w:val="0000FF"/>
            <w:sz w:val="20"/>
            <w:szCs w:val="20"/>
            <w:u w:val="single"/>
          </w:rPr>
          <w:t>kejsy</w:t>
        </w:r>
        <w:r w:rsidRPr="00326596">
          <w:rPr>
            <w:rFonts w:ascii="Times New Roman" w:eastAsia="Times New Roman" w:hAnsi="Times New Roman" w:cs="Times New Roman"/>
            <w:color w:val="0000FF"/>
            <w:sz w:val="20"/>
            <w:szCs w:val="20"/>
            <w:u w:val="single"/>
            <w:lang w:val="en-US"/>
          </w:rPr>
          <w:t>-</w:t>
        </w:r>
        <w:r w:rsidRPr="00BD04A8">
          <w:rPr>
            <w:rFonts w:ascii="Times New Roman" w:eastAsia="Times New Roman" w:hAnsi="Times New Roman" w:cs="Times New Roman"/>
            <w:color w:val="0000FF"/>
            <w:sz w:val="20"/>
            <w:szCs w:val="20"/>
            <w:u w:val="single"/>
          </w:rPr>
          <w:t>far</w:t>
        </w:r>
        <w:r w:rsidRPr="00326596">
          <w:rPr>
            <w:rFonts w:ascii="Times New Roman" w:eastAsia="Times New Roman" w:hAnsi="Times New Roman" w:cs="Times New Roman"/>
            <w:color w:val="0000FF"/>
            <w:sz w:val="20"/>
            <w:szCs w:val="20"/>
            <w:u w:val="single"/>
            <w:lang w:val="en-US"/>
          </w:rPr>
          <w:t>/</w:t>
        </w:r>
        <w:r w:rsidRPr="00BD04A8">
          <w:rPr>
            <w:rFonts w:ascii="Times New Roman" w:eastAsia="Times New Roman" w:hAnsi="Times New Roman" w:cs="Times New Roman"/>
            <w:color w:val="0000FF"/>
            <w:sz w:val="20"/>
            <w:szCs w:val="20"/>
            <w:u w:val="single"/>
          </w:rPr>
          <w:t>delo</w:t>
        </w:r>
        <w:r w:rsidRPr="00326596">
          <w:rPr>
            <w:rFonts w:ascii="Times New Roman" w:eastAsia="Times New Roman" w:hAnsi="Times New Roman" w:cs="Times New Roman"/>
            <w:color w:val="0000FF"/>
            <w:sz w:val="20"/>
            <w:szCs w:val="20"/>
            <w:u w:val="single"/>
            <w:lang w:val="en-US"/>
          </w:rPr>
          <w:t>-</w:t>
        </w:r>
        <w:r w:rsidRPr="00BD04A8">
          <w:rPr>
            <w:rFonts w:ascii="Times New Roman" w:eastAsia="Times New Roman" w:hAnsi="Times New Roman" w:cs="Times New Roman"/>
            <w:color w:val="0000FF"/>
            <w:sz w:val="20"/>
            <w:szCs w:val="20"/>
            <w:u w:val="single"/>
          </w:rPr>
          <w:t>v</w:t>
        </w:r>
        <w:r w:rsidRPr="00326596">
          <w:rPr>
            <w:rFonts w:ascii="Times New Roman" w:eastAsia="Times New Roman" w:hAnsi="Times New Roman" w:cs="Times New Roman"/>
            <w:color w:val="0000FF"/>
            <w:sz w:val="20"/>
            <w:szCs w:val="20"/>
            <w:u w:val="single"/>
            <w:lang w:val="en-US"/>
          </w:rPr>
          <w:t>-</w:t>
        </w:r>
        <w:r w:rsidRPr="00BD04A8">
          <w:rPr>
            <w:rFonts w:ascii="Times New Roman" w:eastAsia="Times New Roman" w:hAnsi="Times New Roman" w:cs="Times New Roman"/>
            <w:color w:val="0000FF"/>
            <w:sz w:val="20"/>
            <w:szCs w:val="20"/>
            <w:u w:val="single"/>
          </w:rPr>
          <w:t>otnoshenii</w:t>
        </w:r>
        <w:r w:rsidRPr="00326596">
          <w:rPr>
            <w:rFonts w:ascii="Times New Roman" w:eastAsia="Times New Roman" w:hAnsi="Times New Roman" w:cs="Times New Roman"/>
            <w:color w:val="0000FF"/>
            <w:sz w:val="20"/>
            <w:szCs w:val="20"/>
            <w:u w:val="single"/>
            <w:lang w:val="en-US"/>
          </w:rPr>
          <w:t>-</w:t>
        </w:r>
        <w:r w:rsidRPr="00BD04A8">
          <w:rPr>
            <w:rFonts w:ascii="Times New Roman" w:eastAsia="Times New Roman" w:hAnsi="Times New Roman" w:cs="Times New Roman"/>
            <w:color w:val="0000FF"/>
            <w:sz w:val="20"/>
            <w:szCs w:val="20"/>
            <w:u w:val="single"/>
          </w:rPr>
          <w:t>far</w:t>
        </w:r>
        <w:r w:rsidRPr="00326596">
          <w:rPr>
            <w:rFonts w:ascii="Times New Roman" w:eastAsia="Times New Roman" w:hAnsi="Times New Roman" w:cs="Times New Roman"/>
            <w:color w:val="0000FF"/>
            <w:sz w:val="20"/>
            <w:szCs w:val="20"/>
            <w:u w:val="single"/>
            <w:lang w:val="en-US"/>
          </w:rPr>
          <w:t>-</w:t>
        </w:r>
        <w:r w:rsidRPr="00BD04A8">
          <w:rPr>
            <w:rFonts w:ascii="Times New Roman" w:eastAsia="Times New Roman" w:hAnsi="Times New Roman" w:cs="Times New Roman"/>
            <w:color w:val="0000FF"/>
            <w:sz w:val="20"/>
            <w:szCs w:val="20"/>
            <w:u w:val="single"/>
          </w:rPr>
          <w:t>o</w:t>
        </w:r>
        <w:r w:rsidRPr="00326596">
          <w:rPr>
            <w:rFonts w:ascii="Times New Roman" w:eastAsia="Times New Roman" w:hAnsi="Times New Roman" w:cs="Times New Roman"/>
            <w:color w:val="0000FF"/>
            <w:sz w:val="20"/>
            <w:szCs w:val="20"/>
            <w:u w:val="single"/>
            <w:lang w:val="en-US"/>
          </w:rPr>
          <w:t>-</w:t>
        </w:r>
        <w:r w:rsidRPr="00BD04A8">
          <w:rPr>
            <w:rFonts w:ascii="Times New Roman" w:eastAsia="Times New Roman" w:hAnsi="Times New Roman" w:cs="Times New Roman"/>
            <w:color w:val="0000FF"/>
            <w:sz w:val="20"/>
            <w:szCs w:val="20"/>
            <w:u w:val="single"/>
          </w:rPr>
          <w:t>propagande</w:t>
        </w:r>
        <w:r w:rsidRPr="00326596">
          <w:rPr>
            <w:rFonts w:ascii="Times New Roman" w:eastAsia="Times New Roman" w:hAnsi="Times New Roman" w:cs="Times New Roman"/>
            <w:color w:val="0000FF"/>
            <w:sz w:val="20"/>
            <w:szCs w:val="20"/>
            <w:u w:val="single"/>
            <w:lang w:val="en-US"/>
          </w:rPr>
          <w:t>-</w:t>
        </w:r>
        <w:r w:rsidRPr="00BD04A8">
          <w:rPr>
            <w:rFonts w:ascii="Times New Roman" w:eastAsia="Times New Roman" w:hAnsi="Times New Roman" w:cs="Times New Roman"/>
            <w:color w:val="0000FF"/>
            <w:sz w:val="20"/>
            <w:szCs w:val="20"/>
            <w:u w:val="single"/>
          </w:rPr>
          <w:t>narkotikov</w:t>
        </w:r>
        <w:r w:rsidRPr="00326596">
          <w:rPr>
            <w:rFonts w:ascii="Times New Roman" w:eastAsia="Times New Roman" w:hAnsi="Times New Roman" w:cs="Times New Roman"/>
            <w:color w:val="0000FF"/>
            <w:sz w:val="20"/>
            <w:szCs w:val="20"/>
            <w:u w:val="single"/>
            <w:lang w:val="en-US"/>
          </w:rPr>
          <w:t>/</w:t>
        </w:r>
      </w:hyperlink>
    </w:p>
  </w:footnote>
  <w:footnote w:id="36">
    <w:p w14:paraId="7B63D045" w14:textId="0C28893E" w:rsidR="00CB44E7" w:rsidRPr="00326596" w:rsidRDefault="00CB44E7" w:rsidP="00CB44E7">
      <w:pPr>
        <w:pBdr>
          <w:top w:val="nil"/>
          <w:left w:val="nil"/>
          <w:bottom w:val="nil"/>
          <w:right w:val="nil"/>
          <w:between w:val="nil"/>
        </w:pBdr>
        <w:spacing w:after="0" w:line="240" w:lineRule="auto"/>
        <w:jc w:val="both"/>
        <w:rPr>
          <w:rFonts w:ascii="Times New Roman" w:eastAsia="Times New Roman" w:hAnsi="Times New Roman" w:cs="Times New Roman"/>
          <w:b/>
          <w:color w:val="000000"/>
          <w:sz w:val="20"/>
          <w:szCs w:val="20"/>
        </w:rPr>
      </w:pPr>
      <w:r w:rsidRPr="00BD04A8">
        <w:rPr>
          <w:rFonts w:ascii="Times New Roman" w:hAnsi="Times New Roman" w:cs="Times New Roman"/>
          <w:sz w:val="20"/>
          <w:szCs w:val="20"/>
          <w:vertAlign w:val="superscript"/>
        </w:rPr>
        <w:footnoteRef/>
      </w:r>
      <w:r w:rsidRPr="00326596">
        <w:rPr>
          <w:rFonts w:ascii="Times New Roman" w:eastAsia="Times New Roman" w:hAnsi="Times New Roman" w:cs="Times New Roman"/>
          <w:color w:val="000000"/>
          <w:sz w:val="20"/>
          <w:szCs w:val="20"/>
        </w:rPr>
        <w:t xml:space="preserve"> </w:t>
      </w:r>
      <w:r w:rsidR="005D45A9">
        <w:rPr>
          <w:rFonts w:ascii="Times New Roman" w:eastAsia="Times New Roman" w:hAnsi="Times New Roman" w:cs="Times New Roman"/>
          <w:color w:val="000000"/>
          <w:sz w:val="20"/>
          <w:szCs w:val="20"/>
          <w:lang w:val="en-US"/>
        </w:rPr>
        <w:t>Mediazona (2019)</w:t>
      </w:r>
      <w:r w:rsidRPr="00326596">
        <w:rPr>
          <w:rFonts w:ascii="Times New Roman" w:eastAsia="Times New Roman" w:hAnsi="Times New Roman" w:cs="Times New Roman"/>
          <w:color w:val="000000"/>
          <w:sz w:val="20"/>
          <w:szCs w:val="20"/>
        </w:rPr>
        <w:t xml:space="preserve">. </w:t>
      </w:r>
      <w:hyperlink r:id="rId18">
        <w:r w:rsidRPr="00BD04A8">
          <w:rPr>
            <w:rFonts w:ascii="Times New Roman" w:eastAsia="Times New Roman" w:hAnsi="Times New Roman" w:cs="Times New Roman"/>
            <w:color w:val="0000FF"/>
            <w:sz w:val="20"/>
            <w:szCs w:val="20"/>
            <w:u w:val="single"/>
          </w:rPr>
          <w:t>https</w:t>
        </w:r>
        <w:r w:rsidRPr="00326596">
          <w:rPr>
            <w:rFonts w:ascii="Times New Roman" w:eastAsia="Times New Roman" w:hAnsi="Times New Roman" w:cs="Times New Roman"/>
            <w:color w:val="0000FF"/>
            <w:sz w:val="20"/>
            <w:szCs w:val="20"/>
            <w:u w:val="single"/>
          </w:rPr>
          <w:t>://</w:t>
        </w:r>
        <w:r w:rsidRPr="00BD04A8">
          <w:rPr>
            <w:rFonts w:ascii="Times New Roman" w:eastAsia="Times New Roman" w:hAnsi="Times New Roman" w:cs="Times New Roman"/>
            <w:color w:val="0000FF"/>
            <w:sz w:val="20"/>
            <w:szCs w:val="20"/>
            <w:u w:val="single"/>
          </w:rPr>
          <w:t>zona</w:t>
        </w:r>
        <w:r w:rsidRPr="00326596">
          <w:rPr>
            <w:rFonts w:ascii="Times New Roman" w:eastAsia="Times New Roman" w:hAnsi="Times New Roman" w:cs="Times New Roman"/>
            <w:color w:val="0000FF"/>
            <w:sz w:val="20"/>
            <w:szCs w:val="20"/>
            <w:u w:val="single"/>
          </w:rPr>
          <w:t>.</w:t>
        </w:r>
        <w:r w:rsidRPr="00BD04A8">
          <w:rPr>
            <w:rFonts w:ascii="Times New Roman" w:eastAsia="Times New Roman" w:hAnsi="Times New Roman" w:cs="Times New Roman"/>
            <w:color w:val="0000FF"/>
            <w:sz w:val="20"/>
            <w:szCs w:val="20"/>
            <w:u w:val="single"/>
          </w:rPr>
          <w:t>media</w:t>
        </w:r>
        <w:r w:rsidRPr="00326596">
          <w:rPr>
            <w:rFonts w:ascii="Times New Roman" w:eastAsia="Times New Roman" w:hAnsi="Times New Roman" w:cs="Times New Roman"/>
            <w:color w:val="0000FF"/>
            <w:sz w:val="20"/>
            <w:szCs w:val="20"/>
            <w:u w:val="single"/>
          </w:rPr>
          <w:t>/</w:t>
        </w:r>
        <w:r w:rsidRPr="00BD04A8">
          <w:rPr>
            <w:rFonts w:ascii="Times New Roman" w:eastAsia="Times New Roman" w:hAnsi="Times New Roman" w:cs="Times New Roman"/>
            <w:color w:val="0000FF"/>
            <w:sz w:val="20"/>
            <w:szCs w:val="20"/>
            <w:u w:val="single"/>
          </w:rPr>
          <w:t>article</w:t>
        </w:r>
        <w:r w:rsidRPr="00326596">
          <w:rPr>
            <w:rFonts w:ascii="Times New Roman" w:eastAsia="Times New Roman" w:hAnsi="Times New Roman" w:cs="Times New Roman"/>
            <w:color w:val="0000FF"/>
            <w:sz w:val="20"/>
            <w:szCs w:val="20"/>
            <w:u w:val="single"/>
          </w:rPr>
          <w:t>/2019/01/25/</w:t>
        </w:r>
        <w:r w:rsidRPr="00BD04A8">
          <w:rPr>
            <w:rFonts w:ascii="Times New Roman" w:eastAsia="Times New Roman" w:hAnsi="Times New Roman" w:cs="Times New Roman"/>
            <w:color w:val="0000FF"/>
            <w:sz w:val="20"/>
            <w:szCs w:val="20"/>
            <w:u w:val="single"/>
          </w:rPr>
          <w:t>chelweed</w:t>
        </w:r>
      </w:hyperlink>
      <w:r w:rsidRPr="00326596">
        <w:rPr>
          <w:rFonts w:ascii="Times New Roman" w:eastAsia="Times New Roman" w:hAnsi="Times New Roman" w:cs="Times New Roman"/>
          <w:color w:val="000000"/>
          <w:sz w:val="20"/>
          <w:szCs w:val="20"/>
        </w:rPr>
        <w:t xml:space="preserve"> </w:t>
      </w:r>
    </w:p>
  </w:footnote>
  <w:footnote w:id="37">
    <w:p w14:paraId="3F39E313" w14:textId="68FB2309" w:rsidR="00CB44E7" w:rsidRPr="00326596" w:rsidRDefault="00CB44E7" w:rsidP="00CB44E7">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D04A8">
        <w:rPr>
          <w:rFonts w:ascii="Times New Roman" w:hAnsi="Times New Roman" w:cs="Times New Roman"/>
          <w:sz w:val="20"/>
          <w:szCs w:val="20"/>
          <w:vertAlign w:val="superscript"/>
        </w:rPr>
        <w:footnoteRef/>
      </w:r>
      <w:r w:rsidRPr="00326596">
        <w:rPr>
          <w:rFonts w:ascii="Times New Roman" w:eastAsia="Times New Roman" w:hAnsi="Times New Roman" w:cs="Times New Roman"/>
          <w:color w:val="000000"/>
          <w:sz w:val="20"/>
          <w:szCs w:val="20"/>
          <w:lang w:val="en-US"/>
        </w:rPr>
        <w:t xml:space="preserve"> </w:t>
      </w:r>
      <w:r w:rsidR="005D45A9" w:rsidRPr="00326596">
        <w:rPr>
          <w:rFonts w:ascii="Times New Roman" w:eastAsia="Times New Roman" w:hAnsi="Times New Roman" w:cs="Times New Roman"/>
          <w:color w:val="000000"/>
          <w:sz w:val="20"/>
          <w:szCs w:val="20"/>
          <w:lang w:val="en-US"/>
        </w:rPr>
        <w:t>M. Polyakov, "Court in Syktyvkar fines '7x7' 800,000 rubles for 'drug propaganda' in an interview with politician Svetov. What is known about it." "7x7", June 20, 2018.</w:t>
      </w:r>
      <w:r w:rsidRPr="00326596">
        <w:rPr>
          <w:rFonts w:ascii="Times New Roman" w:eastAsia="Times New Roman" w:hAnsi="Times New Roman" w:cs="Times New Roman"/>
          <w:color w:val="000000"/>
          <w:sz w:val="20"/>
          <w:szCs w:val="20"/>
          <w:lang w:val="en-US"/>
        </w:rPr>
        <w:t xml:space="preserve"> </w:t>
      </w:r>
      <w:hyperlink r:id="rId19">
        <w:r w:rsidRPr="00BD04A8">
          <w:rPr>
            <w:rFonts w:ascii="Times New Roman" w:eastAsia="Times New Roman" w:hAnsi="Times New Roman" w:cs="Times New Roman"/>
            <w:color w:val="0000FF"/>
            <w:sz w:val="20"/>
            <w:szCs w:val="20"/>
            <w:u w:val="single"/>
          </w:rPr>
          <w:t>https</w:t>
        </w:r>
        <w:r w:rsidRPr="00326596">
          <w:rPr>
            <w:rFonts w:ascii="Times New Roman" w:eastAsia="Times New Roman" w:hAnsi="Times New Roman" w:cs="Times New Roman"/>
            <w:color w:val="0000FF"/>
            <w:sz w:val="20"/>
            <w:szCs w:val="20"/>
            <w:u w:val="single"/>
          </w:rPr>
          <w:t>://7</w:t>
        </w:r>
        <w:r w:rsidRPr="00BD04A8">
          <w:rPr>
            <w:rFonts w:ascii="Times New Roman" w:eastAsia="Times New Roman" w:hAnsi="Times New Roman" w:cs="Times New Roman"/>
            <w:color w:val="0000FF"/>
            <w:sz w:val="20"/>
            <w:szCs w:val="20"/>
            <w:u w:val="single"/>
          </w:rPr>
          <w:t>x</w:t>
        </w:r>
        <w:r w:rsidRPr="00326596">
          <w:rPr>
            <w:rFonts w:ascii="Times New Roman" w:eastAsia="Times New Roman" w:hAnsi="Times New Roman" w:cs="Times New Roman"/>
            <w:color w:val="0000FF"/>
            <w:sz w:val="20"/>
            <w:szCs w:val="20"/>
            <w:u w:val="single"/>
          </w:rPr>
          <w:t>7-</w:t>
        </w:r>
        <w:r w:rsidRPr="00BD04A8">
          <w:rPr>
            <w:rFonts w:ascii="Times New Roman" w:eastAsia="Times New Roman" w:hAnsi="Times New Roman" w:cs="Times New Roman"/>
            <w:color w:val="0000FF"/>
            <w:sz w:val="20"/>
            <w:szCs w:val="20"/>
            <w:u w:val="single"/>
          </w:rPr>
          <w:t>journal</w:t>
        </w:r>
        <w:r w:rsidRPr="00326596">
          <w:rPr>
            <w:rFonts w:ascii="Times New Roman" w:eastAsia="Times New Roman" w:hAnsi="Times New Roman" w:cs="Times New Roman"/>
            <w:color w:val="0000FF"/>
            <w:sz w:val="20"/>
            <w:szCs w:val="20"/>
            <w:u w:val="single"/>
          </w:rPr>
          <w:t>.</w:t>
        </w:r>
        <w:r w:rsidRPr="00BD04A8">
          <w:rPr>
            <w:rFonts w:ascii="Times New Roman" w:eastAsia="Times New Roman" w:hAnsi="Times New Roman" w:cs="Times New Roman"/>
            <w:color w:val="0000FF"/>
            <w:sz w:val="20"/>
            <w:szCs w:val="20"/>
            <w:u w:val="single"/>
          </w:rPr>
          <w:t>ru</w:t>
        </w:r>
        <w:r w:rsidRPr="00326596">
          <w:rPr>
            <w:rFonts w:ascii="Times New Roman" w:eastAsia="Times New Roman" w:hAnsi="Times New Roman" w:cs="Times New Roman"/>
            <w:color w:val="0000FF"/>
            <w:sz w:val="20"/>
            <w:szCs w:val="20"/>
            <w:u w:val="single"/>
          </w:rPr>
          <w:t>/</w:t>
        </w:r>
        <w:r w:rsidRPr="00BD04A8">
          <w:rPr>
            <w:rFonts w:ascii="Times New Roman" w:eastAsia="Times New Roman" w:hAnsi="Times New Roman" w:cs="Times New Roman"/>
            <w:color w:val="0000FF"/>
            <w:sz w:val="20"/>
            <w:szCs w:val="20"/>
            <w:u w:val="single"/>
          </w:rPr>
          <w:t>articles</w:t>
        </w:r>
        <w:r w:rsidRPr="00326596">
          <w:rPr>
            <w:rFonts w:ascii="Times New Roman" w:eastAsia="Times New Roman" w:hAnsi="Times New Roman" w:cs="Times New Roman"/>
            <w:color w:val="0000FF"/>
            <w:sz w:val="20"/>
            <w:szCs w:val="20"/>
            <w:u w:val="single"/>
          </w:rPr>
          <w:t>/2018/06/20/</w:t>
        </w:r>
        <w:r w:rsidRPr="00BD04A8">
          <w:rPr>
            <w:rFonts w:ascii="Times New Roman" w:eastAsia="Times New Roman" w:hAnsi="Times New Roman" w:cs="Times New Roman"/>
            <w:color w:val="0000FF"/>
            <w:sz w:val="20"/>
            <w:szCs w:val="20"/>
            <w:u w:val="single"/>
          </w:rPr>
          <w:t>sud</w:t>
        </w:r>
        <w:r w:rsidRPr="00326596">
          <w:rPr>
            <w:rFonts w:ascii="Times New Roman" w:eastAsia="Times New Roman" w:hAnsi="Times New Roman" w:cs="Times New Roman"/>
            <w:color w:val="0000FF"/>
            <w:sz w:val="20"/>
            <w:szCs w:val="20"/>
            <w:u w:val="single"/>
          </w:rPr>
          <w:t>-</w:t>
        </w:r>
        <w:r w:rsidRPr="00BD04A8">
          <w:rPr>
            <w:rFonts w:ascii="Times New Roman" w:eastAsia="Times New Roman" w:hAnsi="Times New Roman" w:cs="Times New Roman"/>
            <w:color w:val="0000FF"/>
            <w:sz w:val="20"/>
            <w:szCs w:val="20"/>
            <w:u w:val="single"/>
          </w:rPr>
          <w:t>v</w:t>
        </w:r>
        <w:r w:rsidRPr="00326596">
          <w:rPr>
            <w:rFonts w:ascii="Times New Roman" w:eastAsia="Times New Roman" w:hAnsi="Times New Roman" w:cs="Times New Roman"/>
            <w:color w:val="0000FF"/>
            <w:sz w:val="20"/>
            <w:szCs w:val="20"/>
            <w:u w:val="single"/>
          </w:rPr>
          <w:t>-</w:t>
        </w:r>
        <w:r w:rsidRPr="00BD04A8">
          <w:rPr>
            <w:rFonts w:ascii="Times New Roman" w:eastAsia="Times New Roman" w:hAnsi="Times New Roman" w:cs="Times New Roman"/>
            <w:color w:val="0000FF"/>
            <w:sz w:val="20"/>
            <w:szCs w:val="20"/>
            <w:u w:val="single"/>
          </w:rPr>
          <w:t>syktyvkare</w:t>
        </w:r>
        <w:r w:rsidRPr="00326596">
          <w:rPr>
            <w:rFonts w:ascii="Times New Roman" w:eastAsia="Times New Roman" w:hAnsi="Times New Roman" w:cs="Times New Roman"/>
            <w:color w:val="0000FF"/>
            <w:sz w:val="20"/>
            <w:szCs w:val="20"/>
            <w:u w:val="single"/>
          </w:rPr>
          <w:t>-</w:t>
        </w:r>
        <w:r w:rsidRPr="00BD04A8">
          <w:rPr>
            <w:rFonts w:ascii="Times New Roman" w:eastAsia="Times New Roman" w:hAnsi="Times New Roman" w:cs="Times New Roman"/>
            <w:color w:val="0000FF"/>
            <w:sz w:val="20"/>
            <w:szCs w:val="20"/>
            <w:u w:val="single"/>
          </w:rPr>
          <w:t>oshtrafoval</w:t>
        </w:r>
        <w:r w:rsidRPr="00326596">
          <w:rPr>
            <w:rFonts w:ascii="Times New Roman" w:eastAsia="Times New Roman" w:hAnsi="Times New Roman" w:cs="Times New Roman"/>
            <w:color w:val="0000FF"/>
            <w:sz w:val="20"/>
            <w:szCs w:val="20"/>
            <w:u w:val="single"/>
          </w:rPr>
          <w:t>-7</w:t>
        </w:r>
        <w:r w:rsidRPr="00BD04A8">
          <w:rPr>
            <w:rFonts w:ascii="Times New Roman" w:eastAsia="Times New Roman" w:hAnsi="Times New Roman" w:cs="Times New Roman"/>
            <w:color w:val="0000FF"/>
            <w:sz w:val="20"/>
            <w:szCs w:val="20"/>
            <w:u w:val="single"/>
          </w:rPr>
          <w:t>h</w:t>
        </w:r>
        <w:r w:rsidRPr="00326596">
          <w:rPr>
            <w:rFonts w:ascii="Times New Roman" w:eastAsia="Times New Roman" w:hAnsi="Times New Roman" w:cs="Times New Roman"/>
            <w:color w:val="0000FF"/>
            <w:sz w:val="20"/>
            <w:szCs w:val="20"/>
            <w:u w:val="single"/>
          </w:rPr>
          <w:t>7-</w:t>
        </w:r>
        <w:r w:rsidRPr="00BD04A8">
          <w:rPr>
            <w:rFonts w:ascii="Times New Roman" w:eastAsia="Times New Roman" w:hAnsi="Times New Roman" w:cs="Times New Roman"/>
            <w:color w:val="0000FF"/>
            <w:sz w:val="20"/>
            <w:szCs w:val="20"/>
            <w:u w:val="single"/>
          </w:rPr>
          <w:t>na</w:t>
        </w:r>
        <w:r w:rsidRPr="00326596">
          <w:rPr>
            <w:rFonts w:ascii="Times New Roman" w:eastAsia="Times New Roman" w:hAnsi="Times New Roman" w:cs="Times New Roman"/>
            <w:color w:val="0000FF"/>
            <w:sz w:val="20"/>
            <w:szCs w:val="20"/>
            <w:u w:val="single"/>
          </w:rPr>
          <w:t>-800-</w:t>
        </w:r>
        <w:r w:rsidRPr="00BD04A8">
          <w:rPr>
            <w:rFonts w:ascii="Times New Roman" w:eastAsia="Times New Roman" w:hAnsi="Times New Roman" w:cs="Times New Roman"/>
            <w:color w:val="0000FF"/>
            <w:sz w:val="20"/>
            <w:szCs w:val="20"/>
            <w:u w:val="single"/>
          </w:rPr>
          <w:t>tysyach</w:t>
        </w:r>
        <w:r w:rsidRPr="00326596">
          <w:rPr>
            <w:rFonts w:ascii="Times New Roman" w:eastAsia="Times New Roman" w:hAnsi="Times New Roman" w:cs="Times New Roman"/>
            <w:color w:val="0000FF"/>
            <w:sz w:val="20"/>
            <w:szCs w:val="20"/>
            <w:u w:val="single"/>
          </w:rPr>
          <w:t>-</w:t>
        </w:r>
        <w:r w:rsidRPr="00BD04A8">
          <w:rPr>
            <w:rFonts w:ascii="Times New Roman" w:eastAsia="Times New Roman" w:hAnsi="Times New Roman" w:cs="Times New Roman"/>
            <w:color w:val="0000FF"/>
            <w:sz w:val="20"/>
            <w:szCs w:val="20"/>
            <w:u w:val="single"/>
          </w:rPr>
          <w:t>rublej</w:t>
        </w:r>
        <w:r w:rsidRPr="00326596">
          <w:rPr>
            <w:rFonts w:ascii="Times New Roman" w:eastAsia="Times New Roman" w:hAnsi="Times New Roman" w:cs="Times New Roman"/>
            <w:color w:val="0000FF"/>
            <w:sz w:val="20"/>
            <w:szCs w:val="20"/>
            <w:u w:val="single"/>
          </w:rPr>
          <w:t>-</w:t>
        </w:r>
        <w:r w:rsidRPr="00BD04A8">
          <w:rPr>
            <w:rFonts w:ascii="Times New Roman" w:eastAsia="Times New Roman" w:hAnsi="Times New Roman" w:cs="Times New Roman"/>
            <w:color w:val="0000FF"/>
            <w:sz w:val="20"/>
            <w:szCs w:val="20"/>
            <w:u w:val="single"/>
          </w:rPr>
          <w:t>za</w:t>
        </w:r>
        <w:r w:rsidRPr="00326596">
          <w:rPr>
            <w:rFonts w:ascii="Times New Roman" w:eastAsia="Times New Roman" w:hAnsi="Times New Roman" w:cs="Times New Roman"/>
            <w:color w:val="0000FF"/>
            <w:sz w:val="20"/>
            <w:szCs w:val="20"/>
            <w:u w:val="single"/>
          </w:rPr>
          <w:t>-</w:t>
        </w:r>
        <w:r w:rsidRPr="00BD04A8">
          <w:rPr>
            <w:rFonts w:ascii="Times New Roman" w:eastAsia="Times New Roman" w:hAnsi="Times New Roman" w:cs="Times New Roman"/>
            <w:color w:val="0000FF"/>
            <w:sz w:val="20"/>
            <w:szCs w:val="20"/>
            <w:u w:val="single"/>
          </w:rPr>
          <w:t>propagandu</w:t>
        </w:r>
        <w:r w:rsidRPr="00326596">
          <w:rPr>
            <w:rFonts w:ascii="Times New Roman" w:eastAsia="Times New Roman" w:hAnsi="Times New Roman" w:cs="Times New Roman"/>
            <w:color w:val="0000FF"/>
            <w:sz w:val="20"/>
            <w:szCs w:val="20"/>
            <w:u w:val="single"/>
          </w:rPr>
          <w:t>-</w:t>
        </w:r>
        <w:r w:rsidRPr="00BD04A8">
          <w:rPr>
            <w:rFonts w:ascii="Times New Roman" w:eastAsia="Times New Roman" w:hAnsi="Times New Roman" w:cs="Times New Roman"/>
            <w:color w:val="0000FF"/>
            <w:sz w:val="20"/>
            <w:szCs w:val="20"/>
            <w:u w:val="single"/>
          </w:rPr>
          <w:t>narkotikov</w:t>
        </w:r>
        <w:r w:rsidRPr="00326596">
          <w:rPr>
            <w:rFonts w:ascii="Times New Roman" w:eastAsia="Times New Roman" w:hAnsi="Times New Roman" w:cs="Times New Roman"/>
            <w:color w:val="0000FF"/>
            <w:sz w:val="20"/>
            <w:szCs w:val="20"/>
            <w:u w:val="single"/>
          </w:rPr>
          <w:t>-</w:t>
        </w:r>
        <w:r w:rsidRPr="00BD04A8">
          <w:rPr>
            <w:rFonts w:ascii="Times New Roman" w:eastAsia="Times New Roman" w:hAnsi="Times New Roman" w:cs="Times New Roman"/>
            <w:color w:val="0000FF"/>
            <w:sz w:val="20"/>
            <w:szCs w:val="20"/>
            <w:u w:val="single"/>
          </w:rPr>
          <w:t>v</w:t>
        </w:r>
        <w:r w:rsidRPr="00326596">
          <w:rPr>
            <w:rFonts w:ascii="Times New Roman" w:eastAsia="Times New Roman" w:hAnsi="Times New Roman" w:cs="Times New Roman"/>
            <w:color w:val="0000FF"/>
            <w:sz w:val="20"/>
            <w:szCs w:val="20"/>
            <w:u w:val="single"/>
          </w:rPr>
          <w:t>-</w:t>
        </w:r>
        <w:r w:rsidRPr="00BD04A8">
          <w:rPr>
            <w:rFonts w:ascii="Times New Roman" w:eastAsia="Times New Roman" w:hAnsi="Times New Roman" w:cs="Times New Roman"/>
            <w:color w:val="0000FF"/>
            <w:sz w:val="20"/>
            <w:szCs w:val="20"/>
            <w:u w:val="single"/>
          </w:rPr>
          <w:t>intervyu</w:t>
        </w:r>
        <w:r w:rsidRPr="00326596">
          <w:rPr>
            <w:rFonts w:ascii="Times New Roman" w:eastAsia="Times New Roman" w:hAnsi="Times New Roman" w:cs="Times New Roman"/>
            <w:color w:val="0000FF"/>
            <w:sz w:val="20"/>
            <w:szCs w:val="20"/>
            <w:u w:val="single"/>
          </w:rPr>
          <w:t>-</w:t>
        </w:r>
        <w:r w:rsidRPr="00BD04A8">
          <w:rPr>
            <w:rFonts w:ascii="Times New Roman" w:eastAsia="Times New Roman" w:hAnsi="Times New Roman" w:cs="Times New Roman"/>
            <w:color w:val="0000FF"/>
            <w:sz w:val="20"/>
            <w:szCs w:val="20"/>
            <w:u w:val="single"/>
          </w:rPr>
          <w:t>politika</w:t>
        </w:r>
        <w:r w:rsidRPr="00326596">
          <w:rPr>
            <w:rFonts w:ascii="Times New Roman" w:eastAsia="Times New Roman" w:hAnsi="Times New Roman" w:cs="Times New Roman"/>
            <w:color w:val="0000FF"/>
            <w:sz w:val="20"/>
            <w:szCs w:val="20"/>
            <w:u w:val="single"/>
          </w:rPr>
          <w:t>-</w:t>
        </w:r>
        <w:r w:rsidRPr="00BD04A8">
          <w:rPr>
            <w:rFonts w:ascii="Times New Roman" w:eastAsia="Times New Roman" w:hAnsi="Times New Roman" w:cs="Times New Roman"/>
            <w:color w:val="0000FF"/>
            <w:sz w:val="20"/>
            <w:szCs w:val="20"/>
            <w:u w:val="single"/>
          </w:rPr>
          <w:t>svetova</w:t>
        </w:r>
        <w:r w:rsidRPr="00326596">
          <w:rPr>
            <w:rFonts w:ascii="Times New Roman" w:eastAsia="Times New Roman" w:hAnsi="Times New Roman" w:cs="Times New Roman"/>
            <w:color w:val="0000FF"/>
            <w:sz w:val="20"/>
            <w:szCs w:val="20"/>
            <w:u w:val="single"/>
          </w:rPr>
          <w:t>-</w:t>
        </w:r>
        <w:r w:rsidRPr="00BD04A8">
          <w:rPr>
            <w:rFonts w:ascii="Times New Roman" w:eastAsia="Times New Roman" w:hAnsi="Times New Roman" w:cs="Times New Roman"/>
            <w:color w:val="0000FF"/>
            <w:sz w:val="20"/>
            <w:szCs w:val="20"/>
            <w:u w:val="single"/>
          </w:rPr>
          <w:t>chto</w:t>
        </w:r>
        <w:r w:rsidRPr="00326596">
          <w:rPr>
            <w:rFonts w:ascii="Times New Roman" w:eastAsia="Times New Roman" w:hAnsi="Times New Roman" w:cs="Times New Roman"/>
            <w:color w:val="0000FF"/>
            <w:sz w:val="20"/>
            <w:szCs w:val="20"/>
            <w:u w:val="single"/>
          </w:rPr>
          <w:t>-</w:t>
        </w:r>
        <w:r w:rsidRPr="00BD04A8">
          <w:rPr>
            <w:rFonts w:ascii="Times New Roman" w:eastAsia="Times New Roman" w:hAnsi="Times New Roman" w:cs="Times New Roman"/>
            <w:color w:val="0000FF"/>
            <w:sz w:val="20"/>
            <w:szCs w:val="20"/>
            <w:u w:val="single"/>
          </w:rPr>
          <w:t>ob</w:t>
        </w:r>
        <w:r w:rsidRPr="00326596">
          <w:rPr>
            <w:rFonts w:ascii="Times New Roman" w:eastAsia="Times New Roman" w:hAnsi="Times New Roman" w:cs="Times New Roman"/>
            <w:color w:val="0000FF"/>
            <w:sz w:val="20"/>
            <w:szCs w:val="20"/>
            <w:u w:val="single"/>
          </w:rPr>
          <w:t>-</w:t>
        </w:r>
        <w:r w:rsidRPr="00BD04A8">
          <w:rPr>
            <w:rFonts w:ascii="Times New Roman" w:eastAsia="Times New Roman" w:hAnsi="Times New Roman" w:cs="Times New Roman"/>
            <w:color w:val="0000FF"/>
            <w:sz w:val="20"/>
            <w:szCs w:val="20"/>
            <w:u w:val="single"/>
          </w:rPr>
          <w:t>etom</w:t>
        </w:r>
        <w:r w:rsidRPr="00326596">
          <w:rPr>
            <w:rFonts w:ascii="Times New Roman" w:eastAsia="Times New Roman" w:hAnsi="Times New Roman" w:cs="Times New Roman"/>
            <w:color w:val="0000FF"/>
            <w:sz w:val="20"/>
            <w:szCs w:val="20"/>
            <w:u w:val="single"/>
          </w:rPr>
          <w:t>-</w:t>
        </w:r>
        <w:r w:rsidRPr="00BD04A8">
          <w:rPr>
            <w:rFonts w:ascii="Times New Roman" w:eastAsia="Times New Roman" w:hAnsi="Times New Roman" w:cs="Times New Roman"/>
            <w:color w:val="0000FF"/>
            <w:sz w:val="20"/>
            <w:szCs w:val="20"/>
            <w:u w:val="single"/>
          </w:rPr>
          <w:t>izvestno</w:t>
        </w:r>
      </w:hyperlink>
      <w:r w:rsidRPr="00326596">
        <w:rPr>
          <w:rFonts w:ascii="Times New Roman" w:eastAsia="Times New Roman" w:hAnsi="Times New Roman" w:cs="Times New Roman"/>
          <w:color w:val="000000"/>
          <w:sz w:val="20"/>
          <w:szCs w:val="20"/>
        </w:rPr>
        <w:t xml:space="preserve"> </w:t>
      </w:r>
    </w:p>
  </w:footnote>
  <w:footnote w:id="38">
    <w:p w14:paraId="2AC91B0F" w14:textId="0201359C" w:rsidR="00CB44E7" w:rsidRPr="00BD04A8" w:rsidRDefault="00CB44E7" w:rsidP="00CB44E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BD04A8">
        <w:rPr>
          <w:rFonts w:ascii="Times New Roman" w:hAnsi="Times New Roman" w:cs="Times New Roman"/>
          <w:sz w:val="20"/>
          <w:szCs w:val="20"/>
          <w:vertAlign w:val="superscript"/>
        </w:rPr>
        <w:footnoteRef/>
      </w:r>
      <w:r w:rsidRPr="00326596">
        <w:rPr>
          <w:rFonts w:ascii="Times New Roman" w:eastAsia="Times New Roman" w:hAnsi="Times New Roman" w:cs="Times New Roman"/>
          <w:color w:val="000000"/>
          <w:sz w:val="20"/>
          <w:szCs w:val="20"/>
          <w:lang w:val="en-US"/>
        </w:rPr>
        <w:t xml:space="preserve"> </w:t>
      </w:r>
      <w:r w:rsidR="005D45A9">
        <w:t>"</w:t>
      </w:r>
      <w:r w:rsidR="005D45A9" w:rsidRPr="00326596">
        <w:rPr>
          <w:rFonts w:ascii="Times New Roman" w:eastAsia="Times New Roman" w:hAnsi="Times New Roman" w:cs="Times New Roman"/>
          <w:color w:val="000000"/>
          <w:sz w:val="20"/>
          <w:szCs w:val="20"/>
          <w:lang w:val="en-US"/>
        </w:rPr>
        <w:t>Lenta.ru fined 800,000 rubles for an article on marijuana legalization in Europe." "Meduza", January 1, 2020.</w:t>
      </w:r>
      <w:r w:rsidRPr="00326596">
        <w:rPr>
          <w:rFonts w:ascii="Times New Roman" w:eastAsia="Times New Roman" w:hAnsi="Times New Roman" w:cs="Times New Roman"/>
          <w:color w:val="000000"/>
          <w:sz w:val="20"/>
          <w:szCs w:val="20"/>
          <w:lang w:val="en-US"/>
        </w:rPr>
        <w:t xml:space="preserve"> </w:t>
      </w:r>
      <w:hyperlink r:id="rId20">
        <w:r w:rsidRPr="00BD04A8">
          <w:rPr>
            <w:rFonts w:ascii="Times New Roman" w:eastAsia="Times New Roman" w:hAnsi="Times New Roman" w:cs="Times New Roman"/>
            <w:color w:val="0000FF"/>
            <w:sz w:val="20"/>
            <w:szCs w:val="20"/>
            <w:u w:val="single"/>
          </w:rPr>
          <w:t>https://zona.media/news/2020/01/01/lenta</w:t>
        </w:r>
      </w:hyperlink>
      <w:r w:rsidRPr="00BD04A8">
        <w:rPr>
          <w:rFonts w:ascii="Times New Roman" w:eastAsia="Times New Roman" w:hAnsi="Times New Roman" w:cs="Times New Roman"/>
          <w:color w:val="000000"/>
          <w:sz w:val="20"/>
          <w:szCs w:val="20"/>
        </w:rPr>
        <w:t xml:space="preserve"> </w:t>
      </w:r>
    </w:p>
  </w:footnote>
  <w:footnote w:id="39">
    <w:p w14:paraId="001FC90C" w14:textId="77777777" w:rsidR="00CB44E7" w:rsidRPr="00326596" w:rsidRDefault="00CB44E7" w:rsidP="00CB44E7">
      <w:pPr>
        <w:pBdr>
          <w:top w:val="nil"/>
          <w:left w:val="nil"/>
          <w:bottom w:val="nil"/>
          <w:right w:val="nil"/>
          <w:between w:val="nil"/>
        </w:pBdr>
        <w:spacing w:after="0" w:line="240" w:lineRule="auto"/>
        <w:jc w:val="both"/>
        <w:rPr>
          <w:rFonts w:ascii="Times New Roman" w:hAnsi="Times New Roman" w:cs="Times New Roman"/>
          <w:color w:val="000000"/>
          <w:sz w:val="20"/>
          <w:szCs w:val="20"/>
          <w:lang w:val="en-US"/>
        </w:rPr>
      </w:pPr>
      <w:r w:rsidRPr="00BD04A8">
        <w:rPr>
          <w:rFonts w:ascii="Times New Roman" w:hAnsi="Times New Roman" w:cs="Times New Roman"/>
          <w:sz w:val="20"/>
          <w:szCs w:val="20"/>
          <w:vertAlign w:val="superscript"/>
        </w:rPr>
        <w:footnoteRef/>
      </w:r>
      <w:r w:rsidRPr="00BD04A8">
        <w:rPr>
          <w:rFonts w:ascii="Times New Roman" w:eastAsia="Times New Roman" w:hAnsi="Times New Roman" w:cs="Times New Roman"/>
          <w:color w:val="000000"/>
          <w:sz w:val="20"/>
          <w:szCs w:val="20"/>
        </w:rPr>
        <w:t xml:space="preserve"> Application No. 25465/16 Konstantinov v. Russia (communicated on 5 June 2018 and merged with No. 2064/10 Fedotova v. Russia).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C821E" w14:textId="77777777" w:rsidR="002863B0" w:rsidRDefault="002863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FBA49" w14:textId="77777777" w:rsidR="002863B0" w:rsidRDefault="002863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710C6" w14:textId="77777777" w:rsidR="002863B0" w:rsidRDefault="002863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7277"/>
    <w:multiLevelType w:val="multilevel"/>
    <w:tmpl w:val="447E0F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E2C72F9"/>
    <w:multiLevelType w:val="multilevel"/>
    <w:tmpl w:val="37484B8E"/>
    <w:lvl w:ilvl="0">
      <w:start w:val="1"/>
      <w:numFmt w:val="bullet"/>
      <w:lvlText w:val="●"/>
      <w:lvlJc w:val="left"/>
      <w:pPr>
        <w:ind w:left="720" w:hanging="360"/>
      </w:pPr>
      <w:rPr>
        <w:rFonts w:ascii="Arial" w:eastAsia="Arial" w:hAnsi="Arial" w:cs="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5437F4"/>
    <w:multiLevelType w:val="hybridMultilevel"/>
    <w:tmpl w:val="3C98F268"/>
    <w:lvl w:ilvl="0" w:tplc="10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9F1578E"/>
    <w:multiLevelType w:val="hybridMultilevel"/>
    <w:tmpl w:val="4FDC37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AF862F6"/>
    <w:multiLevelType w:val="hybridMultilevel"/>
    <w:tmpl w:val="78DE646A"/>
    <w:lvl w:ilvl="0" w:tplc="F9083A14">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6B7958A1"/>
    <w:multiLevelType w:val="hybridMultilevel"/>
    <w:tmpl w:val="ADD42E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772047CB"/>
    <w:multiLevelType w:val="multilevel"/>
    <w:tmpl w:val="E3C6D8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16585671">
    <w:abstractNumId w:val="6"/>
  </w:num>
  <w:num w:numId="2" w16cid:durableId="1121220164">
    <w:abstractNumId w:val="0"/>
  </w:num>
  <w:num w:numId="3" w16cid:durableId="1764374269">
    <w:abstractNumId w:val="1"/>
  </w:num>
  <w:num w:numId="4" w16cid:durableId="1878152570">
    <w:abstractNumId w:val="5"/>
  </w:num>
  <w:num w:numId="5" w16cid:durableId="301890295">
    <w:abstractNumId w:val="3"/>
  </w:num>
  <w:num w:numId="6" w16cid:durableId="100728957">
    <w:abstractNumId w:val="4"/>
  </w:num>
  <w:num w:numId="7" w16cid:durableId="10694966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54C"/>
    <w:rsid w:val="00026F28"/>
    <w:rsid w:val="00067D18"/>
    <w:rsid w:val="000D0CD0"/>
    <w:rsid w:val="000D68CE"/>
    <w:rsid w:val="000E6852"/>
    <w:rsid w:val="00134E7E"/>
    <w:rsid w:val="00140079"/>
    <w:rsid w:val="00143981"/>
    <w:rsid w:val="00160A2E"/>
    <w:rsid w:val="00164580"/>
    <w:rsid w:val="0016685A"/>
    <w:rsid w:val="00191993"/>
    <w:rsid w:val="001B40DC"/>
    <w:rsid w:val="001E0FF9"/>
    <w:rsid w:val="001F4BBC"/>
    <w:rsid w:val="0020050D"/>
    <w:rsid w:val="0022790F"/>
    <w:rsid w:val="00240E62"/>
    <w:rsid w:val="002538D3"/>
    <w:rsid w:val="0026103D"/>
    <w:rsid w:val="002863B0"/>
    <w:rsid w:val="002C35AD"/>
    <w:rsid w:val="002C5DAD"/>
    <w:rsid w:val="002D0826"/>
    <w:rsid w:val="002D5BD7"/>
    <w:rsid w:val="002E05EA"/>
    <w:rsid w:val="002E47ED"/>
    <w:rsid w:val="003005C4"/>
    <w:rsid w:val="0030331C"/>
    <w:rsid w:val="00326596"/>
    <w:rsid w:val="00330CDE"/>
    <w:rsid w:val="00357944"/>
    <w:rsid w:val="00360904"/>
    <w:rsid w:val="0037594A"/>
    <w:rsid w:val="00384451"/>
    <w:rsid w:val="00385134"/>
    <w:rsid w:val="003A0068"/>
    <w:rsid w:val="003A1E7B"/>
    <w:rsid w:val="003F7DD4"/>
    <w:rsid w:val="00406C50"/>
    <w:rsid w:val="0044423B"/>
    <w:rsid w:val="004627CB"/>
    <w:rsid w:val="00466796"/>
    <w:rsid w:val="004C52FF"/>
    <w:rsid w:val="004E3328"/>
    <w:rsid w:val="004F4191"/>
    <w:rsid w:val="00511E1E"/>
    <w:rsid w:val="00531A56"/>
    <w:rsid w:val="0054070E"/>
    <w:rsid w:val="00570DB7"/>
    <w:rsid w:val="0057232D"/>
    <w:rsid w:val="005B07C9"/>
    <w:rsid w:val="005B5F4E"/>
    <w:rsid w:val="005C5443"/>
    <w:rsid w:val="005D45A9"/>
    <w:rsid w:val="005E2369"/>
    <w:rsid w:val="005F3E9E"/>
    <w:rsid w:val="00622855"/>
    <w:rsid w:val="00631D68"/>
    <w:rsid w:val="00640779"/>
    <w:rsid w:val="00646B42"/>
    <w:rsid w:val="006474F7"/>
    <w:rsid w:val="00682297"/>
    <w:rsid w:val="00686EEA"/>
    <w:rsid w:val="006A36FE"/>
    <w:rsid w:val="006B1CD5"/>
    <w:rsid w:val="006B52A5"/>
    <w:rsid w:val="006E37C0"/>
    <w:rsid w:val="006F3E38"/>
    <w:rsid w:val="007300A7"/>
    <w:rsid w:val="00742977"/>
    <w:rsid w:val="00744E00"/>
    <w:rsid w:val="00756BED"/>
    <w:rsid w:val="00763ED8"/>
    <w:rsid w:val="00765520"/>
    <w:rsid w:val="007C63A1"/>
    <w:rsid w:val="007D4EB0"/>
    <w:rsid w:val="008020ED"/>
    <w:rsid w:val="0084046F"/>
    <w:rsid w:val="00846E63"/>
    <w:rsid w:val="0085014D"/>
    <w:rsid w:val="008530B6"/>
    <w:rsid w:val="008605A2"/>
    <w:rsid w:val="0087155E"/>
    <w:rsid w:val="00886292"/>
    <w:rsid w:val="008B103D"/>
    <w:rsid w:val="008C2C35"/>
    <w:rsid w:val="008E4702"/>
    <w:rsid w:val="00901F4D"/>
    <w:rsid w:val="00935DB6"/>
    <w:rsid w:val="00966CF2"/>
    <w:rsid w:val="0097715B"/>
    <w:rsid w:val="0099496B"/>
    <w:rsid w:val="00997A48"/>
    <w:rsid w:val="009A123B"/>
    <w:rsid w:val="009C5814"/>
    <w:rsid w:val="009D254C"/>
    <w:rsid w:val="00A0091B"/>
    <w:rsid w:val="00A07ABB"/>
    <w:rsid w:val="00A23445"/>
    <w:rsid w:val="00A314F0"/>
    <w:rsid w:val="00A37673"/>
    <w:rsid w:val="00A63682"/>
    <w:rsid w:val="00A65FB2"/>
    <w:rsid w:val="00A7541D"/>
    <w:rsid w:val="00A93226"/>
    <w:rsid w:val="00A97B93"/>
    <w:rsid w:val="00AF02FF"/>
    <w:rsid w:val="00AF7229"/>
    <w:rsid w:val="00B01DD2"/>
    <w:rsid w:val="00B077C4"/>
    <w:rsid w:val="00B34D57"/>
    <w:rsid w:val="00B432A3"/>
    <w:rsid w:val="00B76ABF"/>
    <w:rsid w:val="00B86308"/>
    <w:rsid w:val="00BA2A13"/>
    <w:rsid w:val="00BD04A8"/>
    <w:rsid w:val="00BD27E7"/>
    <w:rsid w:val="00BE3D71"/>
    <w:rsid w:val="00BF0282"/>
    <w:rsid w:val="00C00BC0"/>
    <w:rsid w:val="00C40EB1"/>
    <w:rsid w:val="00C82C1B"/>
    <w:rsid w:val="00CA3E72"/>
    <w:rsid w:val="00CB0196"/>
    <w:rsid w:val="00CB075F"/>
    <w:rsid w:val="00CB44E7"/>
    <w:rsid w:val="00CB4915"/>
    <w:rsid w:val="00CD2C2A"/>
    <w:rsid w:val="00CE7CC9"/>
    <w:rsid w:val="00CF7C18"/>
    <w:rsid w:val="00D01375"/>
    <w:rsid w:val="00D077DC"/>
    <w:rsid w:val="00D1018C"/>
    <w:rsid w:val="00D65042"/>
    <w:rsid w:val="00D849D0"/>
    <w:rsid w:val="00D853CA"/>
    <w:rsid w:val="00DA2ED5"/>
    <w:rsid w:val="00DA657D"/>
    <w:rsid w:val="00DB5039"/>
    <w:rsid w:val="00DF1352"/>
    <w:rsid w:val="00E1078E"/>
    <w:rsid w:val="00E421AE"/>
    <w:rsid w:val="00E71529"/>
    <w:rsid w:val="00E76144"/>
    <w:rsid w:val="00EA1A08"/>
    <w:rsid w:val="00EA6640"/>
    <w:rsid w:val="00EE431C"/>
    <w:rsid w:val="00EF2A03"/>
    <w:rsid w:val="00EF63BB"/>
    <w:rsid w:val="00F04EAD"/>
    <w:rsid w:val="00F3446A"/>
    <w:rsid w:val="00F423BD"/>
    <w:rsid w:val="00F755B9"/>
    <w:rsid w:val="00F815E6"/>
    <w:rsid w:val="00F84802"/>
    <w:rsid w:val="00F85769"/>
    <w:rsid w:val="00F85CF9"/>
    <w:rsid w:val="00F960B4"/>
    <w:rsid w:val="00FA3BE7"/>
    <w:rsid w:val="00FB743A"/>
    <w:rsid w:val="00FF2157"/>
    <w:rsid w:val="00FF7F0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5AECC"/>
  <w15:chartTrackingRefBased/>
  <w15:docId w15:val="{05777563-3AEF-4814-985F-202C29682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rsid w:val="00CB44E7"/>
    <w:pPr>
      <w:keepNext/>
      <w:keepLines/>
      <w:spacing w:before="480" w:after="0" w:line="276" w:lineRule="auto"/>
      <w:outlineLvl w:val="0"/>
    </w:pPr>
    <w:rPr>
      <w:rFonts w:ascii="Cambria" w:eastAsia="Cambria" w:hAnsi="Cambria" w:cs="Cambria"/>
      <w:b/>
      <w:color w:val="366091"/>
      <w:kern w:val="0"/>
      <w:sz w:val="28"/>
      <w:szCs w:val="28"/>
      <w:lang w:eastAsia="en-C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C5DAD"/>
    <w:pPr>
      <w:spacing w:before="100" w:beforeAutospacing="1" w:after="100" w:afterAutospacing="1" w:line="240" w:lineRule="auto"/>
    </w:pPr>
    <w:rPr>
      <w:rFonts w:ascii="Times New Roman" w:eastAsia="Times New Roman" w:hAnsi="Times New Roman" w:cs="Times New Roman"/>
      <w:kern w:val="0"/>
      <w:sz w:val="24"/>
      <w:szCs w:val="24"/>
      <w:lang w:eastAsia="en-CA"/>
      <w14:ligatures w14:val="none"/>
    </w:rPr>
  </w:style>
  <w:style w:type="character" w:customStyle="1" w:styleId="Heading1Char">
    <w:name w:val="Heading 1 Char"/>
    <w:basedOn w:val="DefaultParagraphFont"/>
    <w:link w:val="Heading1"/>
    <w:rsid w:val="00CB44E7"/>
    <w:rPr>
      <w:rFonts w:ascii="Cambria" w:eastAsia="Cambria" w:hAnsi="Cambria" w:cs="Cambria"/>
      <w:b/>
      <w:color w:val="366091"/>
      <w:kern w:val="0"/>
      <w:sz w:val="28"/>
      <w:szCs w:val="28"/>
      <w:lang w:eastAsia="en-CA"/>
      <w14:ligatures w14:val="none"/>
    </w:rPr>
  </w:style>
  <w:style w:type="paragraph" w:styleId="FootnoteText">
    <w:name w:val="footnote text"/>
    <w:basedOn w:val="Normal"/>
    <w:link w:val="FootnoteTextChar"/>
    <w:uiPriority w:val="99"/>
    <w:semiHidden/>
    <w:unhideWhenUsed/>
    <w:rsid w:val="00A97B9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97B93"/>
    <w:rPr>
      <w:sz w:val="20"/>
      <w:szCs w:val="20"/>
    </w:rPr>
  </w:style>
  <w:style w:type="character" w:styleId="FootnoteReference">
    <w:name w:val="footnote reference"/>
    <w:basedOn w:val="DefaultParagraphFont"/>
    <w:uiPriority w:val="99"/>
    <w:semiHidden/>
    <w:unhideWhenUsed/>
    <w:rsid w:val="00A97B93"/>
    <w:rPr>
      <w:vertAlign w:val="superscript"/>
    </w:rPr>
  </w:style>
  <w:style w:type="paragraph" w:styleId="ListParagraph">
    <w:name w:val="List Paragraph"/>
    <w:basedOn w:val="Normal"/>
    <w:uiPriority w:val="34"/>
    <w:qFormat/>
    <w:rsid w:val="00A7541D"/>
    <w:pPr>
      <w:ind w:left="720"/>
      <w:contextualSpacing/>
    </w:pPr>
  </w:style>
  <w:style w:type="character" w:styleId="Hyperlink">
    <w:name w:val="Hyperlink"/>
    <w:basedOn w:val="DefaultParagraphFont"/>
    <w:uiPriority w:val="99"/>
    <w:unhideWhenUsed/>
    <w:rsid w:val="004E3328"/>
    <w:rPr>
      <w:color w:val="0563C1" w:themeColor="hyperlink"/>
      <w:u w:val="single"/>
    </w:rPr>
  </w:style>
  <w:style w:type="character" w:styleId="UnresolvedMention">
    <w:name w:val="Unresolved Mention"/>
    <w:basedOn w:val="DefaultParagraphFont"/>
    <w:uiPriority w:val="99"/>
    <w:semiHidden/>
    <w:unhideWhenUsed/>
    <w:rsid w:val="004E3328"/>
    <w:rPr>
      <w:color w:val="605E5C"/>
      <w:shd w:val="clear" w:color="auto" w:fill="E1DFDD"/>
    </w:rPr>
  </w:style>
  <w:style w:type="paragraph" w:styleId="Revision">
    <w:name w:val="Revision"/>
    <w:hidden/>
    <w:uiPriority w:val="99"/>
    <w:semiHidden/>
    <w:rsid w:val="003A0068"/>
    <w:pPr>
      <w:spacing w:after="0" w:line="240" w:lineRule="auto"/>
    </w:pPr>
  </w:style>
  <w:style w:type="character" w:styleId="EndnoteReference">
    <w:name w:val="endnote reference"/>
    <w:basedOn w:val="DefaultParagraphFont"/>
    <w:uiPriority w:val="99"/>
    <w:semiHidden/>
    <w:unhideWhenUsed/>
    <w:rsid w:val="00EE431C"/>
    <w:rPr>
      <w:vertAlign w:val="superscript"/>
    </w:rPr>
  </w:style>
  <w:style w:type="character" w:styleId="CommentReference">
    <w:name w:val="annotation reference"/>
    <w:basedOn w:val="DefaultParagraphFont"/>
    <w:uiPriority w:val="99"/>
    <w:semiHidden/>
    <w:unhideWhenUsed/>
    <w:rsid w:val="007300A7"/>
    <w:rPr>
      <w:sz w:val="16"/>
      <w:szCs w:val="16"/>
    </w:rPr>
  </w:style>
  <w:style w:type="paragraph" w:styleId="CommentText">
    <w:name w:val="annotation text"/>
    <w:basedOn w:val="Normal"/>
    <w:link w:val="CommentTextChar"/>
    <w:uiPriority w:val="99"/>
    <w:semiHidden/>
    <w:unhideWhenUsed/>
    <w:rsid w:val="007300A7"/>
    <w:pPr>
      <w:spacing w:line="240" w:lineRule="auto"/>
    </w:pPr>
    <w:rPr>
      <w:sz w:val="20"/>
      <w:szCs w:val="20"/>
    </w:rPr>
  </w:style>
  <w:style w:type="character" w:customStyle="1" w:styleId="CommentTextChar">
    <w:name w:val="Comment Text Char"/>
    <w:basedOn w:val="DefaultParagraphFont"/>
    <w:link w:val="CommentText"/>
    <w:uiPriority w:val="99"/>
    <w:semiHidden/>
    <w:rsid w:val="007300A7"/>
    <w:rPr>
      <w:sz w:val="20"/>
      <w:szCs w:val="20"/>
    </w:rPr>
  </w:style>
  <w:style w:type="paragraph" w:styleId="CommentSubject">
    <w:name w:val="annotation subject"/>
    <w:basedOn w:val="CommentText"/>
    <w:next w:val="CommentText"/>
    <w:link w:val="CommentSubjectChar"/>
    <w:uiPriority w:val="99"/>
    <w:semiHidden/>
    <w:unhideWhenUsed/>
    <w:rsid w:val="007300A7"/>
    <w:rPr>
      <w:b/>
      <w:bCs/>
    </w:rPr>
  </w:style>
  <w:style w:type="character" w:customStyle="1" w:styleId="CommentSubjectChar">
    <w:name w:val="Comment Subject Char"/>
    <w:basedOn w:val="CommentTextChar"/>
    <w:link w:val="CommentSubject"/>
    <w:uiPriority w:val="99"/>
    <w:semiHidden/>
    <w:rsid w:val="007300A7"/>
    <w:rPr>
      <w:b/>
      <w:bCs/>
      <w:sz w:val="20"/>
      <w:szCs w:val="20"/>
    </w:rPr>
  </w:style>
  <w:style w:type="paragraph" w:styleId="Header">
    <w:name w:val="header"/>
    <w:basedOn w:val="Normal"/>
    <w:link w:val="HeaderChar"/>
    <w:uiPriority w:val="99"/>
    <w:unhideWhenUsed/>
    <w:rsid w:val="002863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63B0"/>
  </w:style>
  <w:style w:type="paragraph" w:styleId="Footer">
    <w:name w:val="footer"/>
    <w:basedOn w:val="Normal"/>
    <w:link w:val="FooterChar"/>
    <w:uiPriority w:val="99"/>
    <w:unhideWhenUsed/>
    <w:rsid w:val="002863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63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9212424">
      <w:bodyDiv w:val="1"/>
      <w:marLeft w:val="0"/>
      <w:marRight w:val="0"/>
      <w:marTop w:val="0"/>
      <w:marBottom w:val="0"/>
      <w:divBdr>
        <w:top w:val="none" w:sz="0" w:space="0" w:color="auto"/>
        <w:left w:val="none" w:sz="0" w:space="0" w:color="auto"/>
        <w:bottom w:val="none" w:sz="0" w:space="0" w:color="auto"/>
        <w:right w:val="none" w:sz="0" w:space="0" w:color="auto"/>
      </w:divBdr>
    </w:div>
    <w:div w:id="973366712">
      <w:bodyDiv w:val="1"/>
      <w:marLeft w:val="0"/>
      <w:marRight w:val="0"/>
      <w:marTop w:val="0"/>
      <w:marBottom w:val="0"/>
      <w:divBdr>
        <w:top w:val="none" w:sz="0" w:space="0" w:color="auto"/>
        <w:left w:val="none" w:sz="0" w:space="0" w:color="auto"/>
        <w:bottom w:val="none" w:sz="0" w:space="0" w:color="auto"/>
        <w:right w:val="none" w:sz="0" w:space="0" w:color="auto"/>
      </w:divBdr>
      <w:divsChild>
        <w:div w:id="1183013352">
          <w:marLeft w:val="0"/>
          <w:marRight w:val="0"/>
          <w:marTop w:val="0"/>
          <w:marBottom w:val="0"/>
          <w:divBdr>
            <w:top w:val="none" w:sz="0" w:space="0" w:color="auto"/>
            <w:left w:val="none" w:sz="0" w:space="0" w:color="auto"/>
            <w:bottom w:val="none" w:sz="0" w:space="0" w:color="auto"/>
            <w:right w:val="none" w:sz="0" w:space="0" w:color="auto"/>
          </w:divBdr>
          <w:divsChild>
            <w:div w:id="540747967">
              <w:marLeft w:val="0"/>
              <w:marRight w:val="0"/>
              <w:marTop w:val="0"/>
              <w:marBottom w:val="0"/>
              <w:divBdr>
                <w:top w:val="none" w:sz="0" w:space="0" w:color="auto"/>
                <w:left w:val="none" w:sz="0" w:space="0" w:color="auto"/>
                <w:bottom w:val="none" w:sz="0" w:space="0" w:color="auto"/>
                <w:right w:val="none" w:sz="0" w:space="0" w:color="auto"/>
              </w:divBdr>
              <w:divsChild>
                <w:div w:id="152563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101740">
      <w:bodyDiv w:val="1"/>
      <w:marLeft w:val="0"/>
      <w:marRight w:val="0"/>
      <w:marTop w:val="0"/>
      <w:marBottom w:val="0"/>
      <w:divBdr>
        <w:top w:val="none" w:sz="0" w:space="0" w:color="auto"/>
        <w:left w:val="none" w:sz="0" w:space="0" w:color="auto"/>
        <w:bottom w:val="none" w:sz="0" w:space="0" w:color="auto"/>
        <w:right w:val="none" w:sz="0" w:space="0" w:color="auto"/>
      </w:divBdr>
      <w:divsChild>
        <w:div w:id="1033192996">
          <w:marLeft w:val="0"/>
          <w:marRight w:val="0"/>
          <w:marTop w:val="0"/>
          <w:marBottom w:val="0"/>
          <w:divBdr>
            <w:top w:val="none" w:sz="0" w:space="0" w:color="auto"/>
            <w:left w:val="none" w:sz="0" w:space="0" w:color="auto"/>
            <w:bottom w:val="none" w:sz="0" w:space="0" w:color="auto"/>
            <w:right w:val="none" w:sz="0" w:space="0" w:color="auto"/>
          </w:divBdr>
          <w:divsChild>
            <w:div w:id="1738741616">
              <w:marLeft w:val="0"/>
              <w:marRight w:val="0"/>
              <w:marTop w:val="0"/>
              <w:marBottom w:val="0"/>
              <w:divBdr>
                <w:top w:val="none" w:sz="0" w:space="0" w:color="auto"/>
                <w:left w:val="none" w:sz="0" w:space="0" w:color="auto"/>
                <w:bottom w:val="none" w:sz="0" w:space="0" w:color="auto"/>
                <w:right w:val="none" w:sz="0" w:space="0" w:color="auto"/>
              </w:divBdr>
              <w:divsChild>
                <w:div w:id="93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takiedela.ru/news/2021/03/08/nasilie-k-zhenshhinam/" TargetMode="External"/><Relationship Id="rId13" Type="http://schemas.openxmlformats.org/officeDocument/2006/relationships/hyperlink" Target="http://www.thelancet.com/journals/lancet/issue/vol368no9532/PIIS0140-6736(06)X6203-7" TargetMode="External"/><Relationship Id="rId18" Type="http://schemas.openxmlformats.org/officeDocument/2006/relationships/hyperlink" Target="https://zona.media/article/2019/01/25/chelweed" TargetMode="External"/><Relationship Id="rId3" Type="http://schemas.openxmlformats.org/officeDocument/2006/relationships/hyperlink" Target="https://www.hivlegalnetwork.ca/s" TargetMode="External"/><Relationship Id="rId7" Type="http://schemas.openxmlformats.org/officeDocument/2006/relationships/hyperlink" Target="https://doi.org/10.3109/10826081003590938" TargetMode="External"/><Relationship Id="rId12" Type="http://schemas.openxmlformats.org/officeDocument/2006/relationships/hyperlink" Target="http://www.aidslaw.ca/newsite/wp-content/uploads/2013/04/ARF_UNESCO2April2012.pdf" TargetMode="External"/><Relationship Id="rId17" Type="http://schemas.openxmlformats.org/officeDocument/2006/relationships/hyperlink" Target="https://rylkov-fond.org/blog/category/strategicheskie-kejsy-far/delo-v-otnoshenii-far-o-propagande-narkotikov/" TargetMode="External"/><Relationship Id="rId2" Type="http://schemas.openxmlformats.org/officeDocument/2006/relationships/hyperlink" Target="https://harmreductioneurasia.org/" TargetMode="External"/><Relationship Id="rId16" Type="http://schemas.openxmlformats.org/officeDocument/2006/relationships/hyperlink" Target="http://hand-help.ru/doc25.18.html" TargetMode="External"/><Relationship Id="rId20" Type="http://schemas.openxmlformats.org/officeDocument/2006/relationships/hyperlink" Target="https://zona.media/news/2020/01/01/lenta" TargetMode="External"/><Relationship Id="rId1" Type="http://schemas.openxmlformats.org/officeDocument/2006/relationships/hyperlink" Target="https://skosh.nl/" TargetMode="External"/><Relationship Id="rId6" Type="http://schemas.openxmlformats.org/officeDocument/2006/relationships/hyperlink" Target="https://harmreductioneurasia.org/analysis-of-human-rights-women-russia/" TargetMode="External"/><Relationship Id="rId11" Type="http://schemas.openxmlformats.org/officeDocument/2006/relationships/hyperlink" Target="http://pravo.gov.ru/proxy/ips/?docbody=&amp;nd=102437295" TargetMode="External"/><Relationship Id="rId5" Type="http://schemas.openxmlformats.org/officeDocument/2006/relationships/hyperlink" Target="https://spdb.ohchr.org/hrdb/24th/Public_-_AL_Russia_15.07.13_(5.2013)_Pro.pdf" TargetMode="External"/><Relationship Id="rId15" Type="http://schemas.openxmlformats.org/officeDocument/2006/relationships/hyperlink" Target="https://meduza.io/news/2018/10/26/fond-rylkova-pomogayuschiy-narkozavisimym-oshtrafovali-na-800-tysyach-rubley-po-statie-o-propagande-narkotikov" TargetMode="External"/><Relationship Id="rId10" Type="http://schemas.openxmlformats.org/officeDocument/2006/relationships/hyperlink" Target="https://www.kommersant.ru/doc/4259307" TargetMode="External"/><Relationship Id="rId19" Type="http://schemas.openxmlformats.org/officeDocument/2006/relationships/hyperlink" Target="https://7x7-journal.ru/articles/2018/06/20/sud-v-syktyvkare-oshtrafoval-7h7-na-800-tysyach-rublej-za-propagandu-narkotikov-v-intervyu-politika-svetova-chto-ob-etom-izvestno" TargetMode="External"/><Relationship Id="rId4" Type="http://schemas.openxmlformats.org/officeDocument/2006/relationships/hyperlink" Target="https://documents-dds-ny.un.org/doc/UNDOC/GEN/G11/132/11/PDF/G1113211.pdf?OpenElement" TargetMode="External"/><Relationship Id="rId9" Type="http://schemas.openxmlformats.org/officeDocument/2006/relationships/hyperlink" Target="https://www.kommersant.ru/doc/3955483" TargetMode="External"/><Relationship Id="rId14" Type="http://schemas.openxmlformats.org/officeDocument/2006/relationships/hyperlink" Target="http://www.aidslaw.ca/newsite/wp-content/uploads/2013/04/ARF_UNESCO2April20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6F368-0FD5-43DB-A2B1-6AB8FFB61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3184</Words>
  <Characters>17512</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Mikhail Golichenko</dc:creator>
  <cp:keywords/>
  <dc:description/>
  <cp:lastModifiedBy>Celine Reynaud</cp:lastModifiedBy>
  <cp:revision>2</cp:revision>
  <dcterms:created xsi:type="dcterms:W3CDTF">2023-08-11T16:36:00Z</dcterms:created>
  <dcterms:modified xsi:type="dcterms:W3CDTF">2023-08-11T16:36:00Z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a6bf078c2b6da6df563c5615006ae00912ae765a8c7b2dd70d46ec45d06b7790</vt:lpwstr>
  </property>
</Properties>
</file>