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970FB" w14:textId="77777777" w:rsidR="00D404AC" w:rsidRPr="0083134F" w:rsidRDefault="00D404AC" w:rsidP="00172533">
      <w:pPr>
        <w:tabs>
          <w:tab w:val="left" w:pos="8789"/>
        </w:tabs>
        <w:spacing w:before="240"/>
        <w:rPr>
          <w:rFonts w:asciiTheme="minorHAnsi" w:hAnsiTheme="minorHAnsi"/>
          <w:b/>
          <w:sz w:val="24"/>
          <w:szCs w:val="24"/>
        </w:rPr>
      </w:pPr>
    </w:p>
    <w:p w14:paraId="51F40637" w14:textId="29070C8E" w:rsidR="00D404AC" w:rsidRPr="008572D9" w:rsidRDefault="00D404AC" w:rsidP="00172533">
      <w:pPr>
        <w:tabs>
          <w:tab w:val="left" w:pos="8789"/>
        </w:tabs>
        <w:spacing w:before="240"/>
        <w:jc w:val="center"/>
        <w:rPr>
          <w:rFonts w:asciiTheme="majorHAnsi" w:hAnsiTheme="majorHAnsi"/>
          <w:i/>
          <w:sz w:val="36"/>
          <w:szCs w:val="24"/>
        </w:rPr>
      </w:pPr>
      <w:bookmarkStart w:id="0" w:name="_GoBack"/>
      <w:r w:rsidRPr="008572D9">
        <w:rPr>
          <w:rFonts w:asciiTheme="majorHAnsi" w:hAnsiTheme="majorHAnsi"/>
          <w:b/>
          <w:i/>
          <w:sz w:val="36"/>
          <w:szCs w:val="24"/>
        </w:rPr>
        <w:t>GERAKAN PEREMPUAN PEDULI INDONESIA</w:t>
      </w:r>
    </w:p>
    <w:p w14:paraId="199F522F" w14:textId="0DA16B43" w:rsidR="00D404AC" w:rsidRPr="008572D9" w:rsidRDefault="00D404AC" w:rsidP="00172533">
      <w:pPr>
        <w:tabs>
          <w:tab w:val="left" w:pos="8789"/>
        </w:tabs>
        <w:spacing w:before="240"/>
        <w:jc w:val="center"/>
        <w:rPr>
          <w:rFonts w:asciiTheme="majorHAnsi" w:hAnsiTheme="majorHAnsi"/>
          <w:b/>
          <w:sz w:val="36"/>
          <w:szCs w:val="24"/>
        </w:rPr>
      </w:pPr>
      <w:r w:rsidRPr="008572D9">
        <w:rPr>
          <w:rFonts w:asciiTheme="majorHAnsi" w:hAnsiTheme="majorHAnsi"/>
          <w:b/>
          <w:sz w:val="36"/>
          <w:szCs w:val="24"/>
        </w:rPr>
        <w:t>INDONESIAN WOMEN AWARENESS MOVEMENT</w:t>
      </w:r>
    </w:p>
    <w:p w14:paraId="5606B9E0" w14:textId="77777777" w:rsidR="00D404AC" w:rsidRPr="008572D9" w:rsidRDefault="00D404AC" w:rsidP="00172533">
      <w:pPr>
        <w:tabs>
          <w:tab w:val="left" w:pos="8789"/>
        </w:tabs>
        <w:spacing w:before="240"/>
        <w:jc w:val="center"/>
        <w:rPr>
          <w:rFonts w:asciiTheme="majorHAnsi" w:hAnsiTheme="majorHAnsi"/>
          <w:b/>
          <w:sz w:val="32"/>
          <w:szCs w:val="24"/>
        </w:rPr>
      </w:pPr>
    </w:p>
    <w:p w14:paraId="4F686929" w14:textId="77777777" w:rsidR="001857C1" w:rsidRPr="008572D9" w:rsidRDefault="00510A49" w:rsidP="00172533">
      <w:pPr>
        <w:tabs>
          <w:tab w:val="left" w:pos="8789"/>
        </w:tabs>
        <w:spacing w:before="240"/>
        <w:jc w:val="center"/>
        <w:rPr>
          <w:rFonts w:asciiTheme="majorHAnsi" w:hAnsiTheme="majorHAnsi"/>
          <w:b/>
          <w:sz w:val="36"/>
          <w:szCs w:val="24"/>
        </w:rPr>
      </w:pPr>
      <w:r w:rsidRPr="008572D9">
        <w:rPr>
          <w:rFonts w:asciiTheme="majorHAnsi" w:hAnsiTheme="majorHAnsi"/>
          <w:b/>
          <w:sz w:val="36"/>
          <w:szCs w:val="24"/>
        </w:rPr>
        <w:t xml:space="preserve">SUBMISSION TO </w:t>
      </w:r>
    </w:p>
    <w:p w14:paraId="22915475" w14:textId="12E8B467" w:rsidR="00D404AC" w:rsidRPr="008572D9" w:rsidRDefault="00E5713D" w:rsidP="00172533">
      <w:pPr>
        <w:tabs>
          <w:tab w:val="left" w:pos="8789"/>
        </w:tabs>
        <w:spacing w:before="240"/>
        <w:jc w:val="center"/>
        <w:rPr>
          <w:rFonts w:asciiTheme="majorHAnsi" w:hAnsiTheme="majorHAnsi"/>
          <w:b/>
          <w:sz w:val="36"/>
          <w:szCs w:val="24"/>
        </w:rPr>
      </w:pPr>
      <w:r>
        <w:rPr>
          <w:rFonts w:asciiTheme="majorHAnsi" w:hAnsiTheme="majorHAnsi"/>
          <w:b/>
          <w:sz w:val="36"/>
          <w:szCs w:val="24"/>
        </w:rPr>
        <w:t xml:space="preserve">THE </w:t>
      </w:r>
      <w:r w:rsidR="00510A49" w:rsidRPr="008572D9">
        <w:rPr>
          <w:rFonts w:asciiTheme="majorHAnsi" w:hAnsiTheme="majorHAnsi"/>
          <w:b/>
          <w:sz w:val="36"/>
          <w:szCs w:val="24"/>
        </w:rPr>
        <w:t>CEDAW COMMITTEE</w:t>
      </w:r>
    </w:p>
    <w:p w14:paraId="09AA04CE" w14:textId="77777777" w:rsidR="001857C1" w:rsidRPr="008572D9" w:rsidRDefault="001857C1" w:rsidP="00172533">
      <w:pPr>
        <w:tabs>
          <w:tab w:val="left" w:pos="8789"/>
        </w:tabs>
        <w:spacing w:before="240"/>
        <w:jc w:val="center"/>
        <w:rPr>
          <w:rFonts w:asciiTheme="majorHAnsi" w:hAnsiTheme="majorHAnsi"/>
          <w:b/>
          <w:sz w:val="32"/>
          <w:szCs w:val="24"/>
        </w:rPr>
      </w:pPr>
    </w:p>
    <w:p w14:paraId="5A871BE4" w14:textId="77777777" w:rsidR="001857C1" w:rsidRPr="008572D9" w:rsidRDefault="001857C1" w:rsidP="00172533">
      <w:pPr>
        <w:tabs>
          <w:tab w:val="left" w:pos="8789"/>
        </w:tabs>
        <w:spacing w:before="240"/>
        <w:jc w:val="center"/>
        <w:rPr>
          <w:rFonts w:asciiTheme="majorHAnsi" w:hAnsiTheme="majorHAnsi"/>
          <w:b/>
          <w:sz w:val="32"/>
          <w:szCs w:val="24"/>
        </w:rPr>
      </w:pPr>
    </w:p>
    <w:p w14:paraId="4F7EA8B7" w14:textId="6B9E4263" w:rsidR="00D404AC" w:rsidRPr="008572D9" w:rsidRDefault="00D404AC" w:rsidP="00172533">
      <w:pPr>
        <w:tabs>
          <w:tab w:val="left" w:pos="8789"/>
        </w:tabs>
        <w:spacing w:before="240"/>
        <w:jc w:val="center"/>
        <w:rPr>
          <w:rFonts w:asciiTheme="majorHAnsi" w:hAnsiTheme="majorHAnsi"/>
          <w:b/>
          <w:sz w:val="32"/>
          <w:szCs w:val="24"/>
        </w:rPr>
      </w:pPr>
      <w:r w:rsidRPr="008572D9">
        <w:rPr>
          <w:rFonts w:asciiTheme="majorHAnsi" w:hAnsiTheme="majorHAnsi"/>
          <w:b/>
          <w:sz w:val="32"/>
          <w:szCs w:val="24"/>
        </w:rPr>
        <w:t>19 SEPTEMBER 2021</w:t>
      </w:r>
    </w:p>
    <w:p w14:paraId="7DB2DFC6"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523FAC6F"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103A29BC"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225FC84C"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4F93CB86"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73F3AB31"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65FB7CFF"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7BF728C3"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53E3B0C8"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6101D0E1"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1DB73AFB"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195E7099"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57126703" w14:textId="77777777" w:rsidR="00D404AC" w:rsidRPr="0083134F" w:rsidRDefault="00D404AC" w:rsidP="00172533">
      <w:pPr>
        <w:spacing w:before="240" w:line="278" w:lineRule="auto"/>
        <w:ind w:left="413" w:right="271"/>
        <w:jc w:val="center"/>
        <w:rPr>
          <w:rFonts w:asciiTheme="minorHAnsi" w:hAnsiTheme="minorHAnsi"/>
          <w:b/>
          <w:sz w:val="24"/>
          <w:szCs w:val="24"/>
        </w:rPr>
      </w:pPr>
    </w:p>
    <w:p w14:paraId="2E24A305" w14:textId="60C12E29" w:rsidR="000C18D0" w:rsidRDefault="000C18D0" w:rsidP="00172533">
      <w:pPr>
        <w:widowControl/>
        <w:autoSpaceDE/>
        <w:autoSpaceDN/>
        <w:spacing w:before="240"/>
        <w:rPr>
          <w:rFonts w:asciiTheme="minorHAnsi" w:hAnsiTheme="minorHAnsi"/>
          <w:b/>
          <w:sz w:val="24"/>
          <w:szCs w:val="24"/>
        </w:rPr>
      </w:pPr>
    </w:p>
    <w:p w14:paraId="42F6748E" w14:textId="3A229B38" w:rsidR="00E75CF6" w:rsidRPr="00810581" w:rsidRDefault="00FD247D" w:rsidP="00CF0847">
      <w:pPr>
        <w:spacing w:line="276" w:lineRule="auto"/>
        <w:jc w:val="center"/>
        <w:rPr>
          <w:rFonts w:asciiTheme="majorHAnsi" w:hAnsiTheme="majorHAnsi"/>
          <w:b/>
          <w:sz w:val="32"/>
          <w:szCs w:val="24"/>
        </w:rPr>
      </w:pPr>
      <w:r w:rsidRPr="00810581">
        <w:rPr>
          <w:rFonts w:asciiTheme="majorHAnsi" w:hAnsiTheme="majorHAnsi"/>
          <w:b/>
          <w:sz w:val="32"/>
          <w:szCs w:val="24"/>
        </w:rPr>
        <w:lastRenderedPageBreak/>
        <w:t>THE VIEWS FROM</w:t>
      </w:r>
    </w:p>
    <w:p w14:paraId="27D4465A" w14:textId="159BA345" w:rsidR="00E75CF6" w:rsidRPr="00810581" w:rsidRDefault="00E75CF6" w:rsidP="00CF0847">
      <w:pPr>
        <w:jc w:val="center"/>
        <w:rPr>
          <w:rFonts w:asciiTheme="majorHAnsi" w:hAnsiTheme="majorHAnsi"/>
          <w:b/>
          <w:sz w:val="32"/>
          <w:szCs w:val="24"/>
        </w:rPr>
      </w:pPr>
      <w:r w:rsidRPr="00810581">
        <w:rPr>
          <w:rFonts w:asciiTheme="majorHAnsi" w:hAnsiTheme="majorHAnsi"/>
          <w:b/>
          <w:sz w:val="32"/>
          <w:szCs w:val="24"/>
        </w:rPr>
        <w:t>INDONESIAN WOMEN AWARENESS MOVEMENT</w:t>
      </w:r>
    </w:p>
    <w:p w14:paraId="73D4C5FB" w14:textId="77777777" w:rsidR="00FD247D" w:rsidRPr="00810581" w:rsidRDefault="00FD247D" w:rsidP="00CF0847">
      <w:pPr>
        <w:ind w:left="410"/>
        <w:jc w:val="center"/>
        <w:rPr>
          <w:rFonts w:asciiTheme="majorHAnsi" w:hAnsiTheme="majorHAnsi"/>
          <w:b/>
          <w:sz w:val="32"/>
          <w:szCs w:val="24"/>
        </w:rPr>
      </w:pPr>
      <w:r w:rsidRPr="00810581">
        <w:rPr>
          <w:rFonts w:asciiTheme="majorHAnsi" w:hAnsiTheme="majorHAnsi"/>
          <w:b/>
          <w:sz w:val="32"/>
          <w:szCs w:val="24"/>
        </w:rPr>
        <w:t>REGARDING</w:t>
      </w:r>
    </w:p>
    <w:p w14:paraId="44BC13C9" w14:textId="77777777" w:rsidR="00FD247D" w:rsidRPr="00810581" w:rsidRDefault="00FD247D" w:rsidP="00CF0847">
      <w:pPr>
        <w:jc w:val="center"/>
        <w:rPr>
          <w:rFonts w:asciiTheme="majorHAnsi" w:hAnsiTheme="majorHAnsi"/>
          <w:b/>
          <w:sz w:val="32"/>
          <w:szCs w:val="24"/>
        </w:rPr>
      </w:pPr>
      <w:r w:rsidRPr="00810581">
        <w:rPr>
          <w:rFonts w:asciiTheme="majorHAnsi" w:hAnsiTheme="majorHAnsi"/>
          <w:b/>
          <w:sz w:val="32"/>
          <w:szCs w:val="24"/>
        </w:rPr>
        <w:t>CEDAW</w:t>
      </w:r>
      <w:r w:rsidRPr="00810581">
        <w:rPr>
          <w:rFonts w:asciiTheme="majorHAnsi" w:hAnsiTheme="majorHAnsi"/>
          <w:b/>
          <w:spacing w:val="-5"/>
          <w:sz w:val="32"/>
          <w:szCs w:val="24"/>
        </w:rPr>
        <w:t xml:space="preserve"> </w:t>
      </w:r>
      <w:r w:rsidRPr="00810581">
        <w:rPr>
          <w:rFonts w:asciiTheme="majorHAnsi" w:hAnsiTheme="majorHAnsi"/>
          <w:b/>
          <w:sz w:val="32"/>
          <w:szCs w:val="24"/>
        </w:rPr>
        <w:t>COMMITTEE’S</w:t>
      </w:r>
      <w:r w:rsidRPr="00810581">
        <w:rPr>
          <w:rFonts w:asciiTheme="majorHAnsi" w:hAnsiTheme="majorHAnsi"/>
          <w:b/>
          <w:spacing w:val="-4"/>
          <w:sz w:val="32"/>
          <w:szCs w:val="24"/>
        </w:rPr>
        <w:t xml:space="preserve"> </w:t>
      </w:r>
      <w:r w:rsidRPr="00810581">
        <w:rPr>
          <w:rFonts w:asciiTheme="majorHAnsi" w:hAnsiTheme="majorHAnsi"/>
          <w:b/>
          <w:sz w:val="32"/>
          <w:szCs w:val="24"/>
        </w:rPr>
        <w:t>LIST</w:t>
      </w:r>
      <w:r w:rsidRPr="00810581">
        <w:rPr>
          <w:rFonts w:asciiTheme="majorHAnsi" w:hAnsiTheme="majorHAnsi"/>
          <w:b/>
          <w:spacing w:val="-3"/>
          <w:sz w:val="32"/>
          <w:szCs w:val="24"/>
        </w:rPr>
        <w:t xml:space="preserve"> </w:t>
      </w:r>
      <w:r w:rsidRPr="00810581">
        <w:rPr>
          <w:rFonts w:asciiTheme="majorHAnsi" w:hAnsiTheme="majorHAnsi"/>
          <w:b/>
          <w:sz w:val="32"/>
          <w:szCs w:val="24"/>
        </w:rPr>
        <w:t>OF</w:t>
      </w:r>
      <w:r w:rsidRPr="00810581">
        <w:rPr>
          <w:rFonts w:asciiTheme="majorHAnsi" w:hAnsiTheme="majorHAnsi"/>
          <w:b/>
          <w:spacing w:val="-4"/>
          <w:sz w:val="32"/>
          <w:szCs w:val="24"/>
        </w:rPr>
        <w:t xml:space="preserve"> </w:t>
      </w:r>
      <w:r w:rsidRPr="00810581">
        <w:rPr>
          <w:rFonts w:asciiTheme="majorHAnsi" w:hAnsiTheme="majorHAnsi"/>
          <w:b/>
          <w:sz w:val="32"/>
          <w:szCs w:val="24"/>
        </w:rPr>
        <w:t>ISSUES</w:t>
      </w:r>
      <w:r w:rsidRPr="00810581">
        <w:rPr>
          <w:rFonts w:asciiTheme="majorHAnsi" w:hAnsiTheme="majorHAnsi"/>
          <w:b/>
          <w:spacing w:val="-6"/>
          <w:sz w:val="32"/>
          <w:szCs w:val="24"/>
        </w:rPr>
        <w:t xml:space="preserve"> </w:t>
      </w:r>
      <w:r w:rsidRPr="00810581">
        <w:rPr>
          <w:rFonts w:asciiTheme="majorHAnsi" w:hAnsiTheme="majorHAnsi"/>
          <w:b/>
          <w:sz w:val="32"/>
          <w:szCs w:val="24"/>
        </w:rPr>
        <w:t>AND</w:t>
      </w:r>
      <w:r w:rsidRPr="00810581">
        <w:rPr>
          <w:rFonts w:asciiTheme="majorHAnsi" w:hAnsiTheme="majorHAnsi"/>
          <w:b/>
          <w:spacing w:val="-4"/>
          <w:sz w:val="32"/>
          <w:szCs w:val="24"/>
        </w:rPr>
        <w:t xml:space="preserve"> </w:t>
      </w:r>
      <w:r w:rsidRPr="00810581">
        <w:rPr>
          <w:rFonts w:asciiTheme="majorHAnsi" w:hAnsiTheme="majorHAnsi"/>
          <w:b/>
          <w:sz w:val="32"/>
          <w:szCs w:val="24"/>
        </w:rPr>
        <w:t>QUESTIONS</w:t>
      </w:r>
      <w:r w:rsidRPr="00810581">
        <w:rPr>
          <w:rFonts w:asciiTheme="majorHAnsi" w:hAnsiTheme="majorHAnsi"/>
          <w:b/>
          <w:spacing w:val="-3"/>
          <w:sz w:val="32"/>
          <w:szCs w:val="24"/>
        </w:rPr>
        <w:t xml:space="preserve"> </w:t>
      </w:r>
      <w:r w:rsidRPr="00810581">
        <w:rPr>
          <w:rFonts w:asciiTheme="majorHAnsi" w:hAnsiTheme="majorHAnsi"/>
          <w:b/>
          <w:sz w:val="32"/>
          <w:szCs w:val="24"/>
        </w:rPr>
        <w:t>IN</w:t>
      </w:r>
    </w:p>
    <w:p w14:paraId="45D52EAC" w14:textId="21BD61EF" w:rsidR="00B37EB8" w:rsidRPr="00810581" w:rsidRDefault="00FD247D" w:rsidP="00CF0847">
      <w:pPr>
        <w:jc w:val="center"/>
        <w:rPr>
          <w:rFonts w:asciiTheme="majorHAnsi" w:hAnsiTheme="majorHAnsi"/>
          <w:b/>
          <w:spacing w:val="-67"/>
          <w:sz w:val="32"/>
          <w:szCs w:val="24"/>
        </w:rPr>
      </w:pPr>
      <w:r w:rsidRPr="00810581">
        <w:rPr>
          <w:rFonts w:asciiTheme="majorHAnsi" w:hAnsiTheme="majorHAnsi"/>
          <w:b/>
          <w:sz w:val="32"/>
          <w:szCs w:val="24"/>
        </w:rPr>
        <w:t>RELATION</w:t>
      </w:r>
      <w:r w:rsidRPr="00810581">
        <w:rPr>
          <w:rFonts w:asciiTheme="majorHAnsi" w:hAnsiTheme="majorHAnsi"/>
          <w:b/>
          <w:spacing w:val="-5"/>
          <w:sz w:val="32"/>
          <w:szCs w:val="24"/>
        </w:rPr>
        <w:t xml:space="preserve"> </w:t>
      </w:r>
      <w:r w:rsidRPr="00810581">
        <w:rPr>
          <w:rFonts w:asciiTheme="majorHAnsi" w:hAnsiTheme="majorHAnsi"/>
          <w:b/>
          <w:sz w:val="32"/>
          <w:szCs w:val="24"/>
        </w:rPr>
        <w:t>TO</w:t>
      </w:r>
      <w:r w:rsidRPr="00810581">
        <w:rPr>
          <w:rFonts w:asciiTheme="majorHAnsi" w:hAnsiTheme="majorHAnsi"/>
          <w:b/>
          <w:spacing w:val="-3"/>
          <w:sz w:val="32"/>
          <w:szCs w:val="24"/>
        </w:rPr>
        <w:t xml:space="preserve"> </w:t>
      </w:r>
      <w:r w:rsidRPr="00810581">
        <w:rPr>
          <w:rFonts w:asciiTheme="majorHAnsi" w:hAnsiTheme="majorHAnsi"/>
          <w:b/>
          <w:sz w:val="32"/>
          <w:szCs w:val="24"/>
        </w:rPr>
        <w:t>THE</w:t>
      </w:r>
      <w:r w:rsidRPr="00810581">
        <w:rPr>
          <w:rFonts w:asciiTheme="majorHAnsi" w:hAnsiTheme="majorHAnsi"/>
          <w:b/>
          <w:spacing w:val="-3"/>
          <w:sz w:val="32"/>
          <w:szCs w:val="24"/>
        </w:rPr>
        <w:t xml:space="preserve"> </w:t>
      </w:r>
      <w:r w:rsidRPr="00810581">
        <w:rPr>
          <w:rFonts w:asciiTheme="majorHAnsi" w:hAnsiTheme="majorHAnsi"/>
          <w:b/>
          <w:sz w:val="32"/>
          <w:szCs w:val="24"/>
        </w:rPr>
        <w:t>GOVERNMENT</w:t>
      </w:r>
      <w:r w:rsidRPr="00810581">
        <w:rPr>
          <w:rFonts w:asciiTheme="majorHAnsi" w:hAnsiTheme="majorHAnsi"/>
          <w:b/>
          <w:spacing w:val="-4"/>
          <w:sz w:val="32"/>
          <w:szCs w:val="24"/>
        </w:rPr>
        <w:t xml:space="preserve"> </w:t>
      </w:r>
      <w:r w:rsidRPr="00810581">
        <w:rPr>
          <w:rFonts w:asciiTheme="majorHAnsi" w:hAnsiTheme="majorHAnsi"/>
          <w:b/>
          <w:sz w:val="32"/>
          <w:szCs w:val="24"/>
        </w:rPr>
        <w:t>OF</w:t>
      </w:r>
      <w:r w:rsidRPr="00810581">
        <w:rPr>
          <w:rFonts w:asciiTheme="majorHAnsi" w:hAnsiTheme="majorHAnsi"/>
          <w:b/>
          <w:spacing w:val="-2"/>
          <w:sz w:val="32"/>
          <w:szCs w:val="24"/>
        </w:rPr>
        <w:t xml:space="preserve"> </w:t>
      </w:r>
      <w:r w:rsidRPr="00810581">
        <w:rPr>
          <w:rFonts w:asciiTheme="majorHAnsi" w:hAnsiTheme="majorHAnsi"/>
          <w:b/>
          <w:sz w:val="32"/>
          <w:szCs w:val="24"/>
        </w:rPr>
        <w:t>INDONESIA’S</w:t>
      </w:r>
      <w:r w:rsidRPr="00810581">
        <w:rPr>
          <w:rFonts w:asciiTheme="majorHAnsi" w:hAnsiTheme="majorHAnsi"/>
          <w:b/>
          <w:spacing w:val="-4"/>
          <w:sz w:val="32"/>
          <w:szCs w:val="24"/>
        </w:rPr>
        <w:t xml:space="preserve"> </w:t>
      </w:r>
      <w:r w:rsidRPr="00810581">
        <w:rPr>
          <w:rFonts w:asciiTheme="majorHAnsi" w:hAnsiTheme="majorHAnsi"/>
          <w:b/>
          <w:sz w:val="32"/>
          <w:szCs w:val="24"/>
        </w:rPr>
        <w:t>8</w:t>
      </w:r>
      <w:r w:rsidR="00D404AC" w:rsidRPr="00810581">
        <w:rPr>
          <w:rFonts w:asciiTheme="majorHAnsi" w:hAnsiTheme="majorHAnsi"/>
          <w:b/>
          <w:position w:val="8"/>
          <w:sz w:val="32"/>
          <w:szCs w:val="24"/>
          <w:vertAlign w:val="superscript"/>
        </w:rPr>
        <w:t>th</w:t>
      </w:r>
      <w:r w:rsidR="001F3F69" w:rsidRPr="00810581">
        <w:rPr>
          <w:rFonts w:asciiTheme="majorHAnsi" w:hAnsiTheme="majorHAnsi"/>
          <w:b/>
          <w:position w:val="8"/>
          <w:sz w:val="32"/>
          <w:szCs w:val="24"/>
        </w:rPr>
        <w:t xml:space="preserve"> </w:t>
      </w:r>
      <w:r w:rsidRPr="00810581">
        <w:rPr>
          <w:rFonts w:asciiTheme="majorHAnsi" w:hAnsiTheme="majorHAnsi"/>
          <w:b/>
          <w:sz w:val="32"/>
          <w:szCs w:val="24"/>
        </w:rPr>
        <w:t>REPORT</w:t>
      </w:r>
      <w:r w:rsidR="001F3F69" w:rsidRPr="00810581">
        <w:rPr>
          <w:rFonts w:asciiTheme="majorHAnsi" w:hAnsiTheme="majorHAnsi"/>
          <w:b/>
          <w:sz w:val="32"/>
          <w:szCs w:val="24"/>
        </w:rPr>
        <w:t xml:space="preserve"> </w:t>
      </w:r>
      <w:r w:rsidRPr="00810581">
        <w:rPr>
          <w:rFonts w:asciiTheme="majorHAnsi" w:hAnsiTheme="majorHAnsi"/>
          <w:b/>
          <w:spacing w:val="-67"/>
          <w:sz w:val="32"/>
          <w:szCs w:val="24"/>
        </w:rPr>
        <w:t xml:space="preserve"> </w:t>
      </w:r>
      <w:r w:rsidR="001F3F69" w:rsidRPr="00810581">
        <w:rPr>
          <w:rFonts w:asciiTheme="majorHAnsi" w:hAnsiTheme="majorHAnsi"/>
          <w:b/>
          <w:spacing w:val="-67"/>
          <w:sz w:val="32"/>
          <w:szCs w:val="24"/>
        </w:rPr>
        <w:t xml:space="preserve">  </w:t>
      </w:r>
      <w:r w:rsidR="00D404AC" w:rsidRPr="00810581">
        <w:rPr>
          <w:rFonts w:asciiTheme="majorHAnsi" w:hAnsiTheme="majorHAnsi"/>
          <w:b/>
          <w:spacing w:val="-67"/>
          <w:sz w:val="32"/>
          <w:szCs w:val="24"/>
        </w:rPr>
        <w:t xml:space="preserve">   </w:t>
      </w:r>
      <w:r w:rsidR="001F3F69" w:rsidRPr="00810581">
        <w:rPr>
          <w:rFonts w:asciiTheme="majorHAnsi" w:hAnsiTheme="majorHAnsi"/>
          <w:b/>
          <w:spacing w:val="-67"/>
          <w:sz w:val="32"/>
          <w:szCs w:val="24"/>
        </w:rPr>
        <w:t xml:space="preserve"> </w:t>
      </w:r>
    </w:p>
    <w:p w14:paraId="7E4FEB8B" w14:textId="40560ADD" w:rsidR="00FD247D" w:rsidRPr="00810581" w:rsidRDefault="00723045" w:rsidP="00CF0847">
      <w:pPr>
        <w:jc w:val="center"/>
        <w:rPr>
          <w:rFonts w:asciiTheme="majorHAnsi" w:hAnsiTheme="majorHAnsi"/>
          <w:b/>
          <w:position w:val="8"/>
          <w:sz w:val="32"/>
          <w:szCs w:val="24"/>
        </w:rPr>
      </w:pPr>
      <w:r w:rsidRPr="00810581">
        <w:rPr>
          <w:rFonts w:asciiTheme="majorHAnsi" w:hAnsiTheme="majorHAnsi"/>
          <w:b/>
          <w:sz w:val="32"/>
          <w:szCs w:val="24"/>
        </w:rPr>
        <w:t xml:space="preserve">ON </w:t>
      </w:r>
      <w:r w:rsidR="00D404AC" w:rsidRPr="00810581">
        <w:rPr>
          <w:rFonts w:asciiTheme="majorHAnsi" w:hAnsiTheme="majorHAnsi"/>
          <w:b/>
          <w:sz w:val="32"/>
          <w:szCs w:val="24"/>
        </w:rPr>
        <w:t>THE ELIMINATION OF DISCRIMINATION AGAINST WOMEN</w:t>
      </w:r>
      <w:r w:rsidRPr="00810581">
        <w:rPr>
          <w:rFonts w:asciiTheme="majorHAnsi" w:hAnsiTheme="majorHAnsi"/>
          <w:b/>
          <w:sz w:val="32"/>
          <w:szCs w:val="24"/>
        </w:rPr>
        <w:t xml:space="preserve"> </w:t>
      </w:r>
      <w:r w:rsidR="00FD247D" w:rsidRPr="00810581">
        <w:rPr>
          <w:rFonts w:asciiTheme="majorHAnsi" w:hAnsiTheme="majorHAnsi"/>
          <w:b/>
          <w:sz w:val="32"/>
          <w:szCs w:val="24"/>
        </w:rPr>
        <w:t>IN INDONESIA</w:t>
      </w:r>
    </w:p>
    <w:p w14:paraId="5B0C386B" w14:textId="77777777" w:rsidR="00FD247D" w:rsidRPr="0083134F" w:rsidRDefault="00FD247D" w:rsidP="00172533">
      <w:pPr>
        <w:pStyle w:val="BodyText"/>
        <w:spacing w:before="240"/>
        <w:ind w:left="0"/>
        <w:jc w:val="left"/>
        <w:rPr>
          <w:rFonts w:asciiTheme="minorHAnsi" w:hAnsiTheme="minorHAnsi"/>
          <w:b/>
        </w:rPr>
      </w:pPr>
    </w:p>
    <w:p w14:paraId="7EDD43B3" w14:textId="79529015" w:rsidR="00FD247D" w:rsidRPr="00810581" w:rsidRDefault="00FD247D" w:rsidP="001067F6">
      <w:pPr>
        <w:tabs>
          <w:tab w:val="left" w:pos="1192"/>
          <w:tab w:val="left" w:pos="1193"/>
        </w:tabs>
        <w:spacing w:before="240"/>
        <w:rPr>
          <w:rFonts w:asciiTheme="minorHAnsi" w:hAnsiTheme="minorHAnsi"/>
          <w:b/>
          <w:sz w:val="26"/>
          <w:szCs w:val="26"/>
        </w:rPr>
      </w:pPr>
      <w:r w:rsidRPr="00810581">
        <w:rPr>
          <w:rFonts w:asciiTheme="minorHAnsi" w:hAnsiTheme="minorHAnsi"/>
          <w:b/>
          <w:sz w:val="26"/>
          <w:szCs w:val="26"/>
        </w:rPr>
        <w:t>INTRODUCTION</w:t>
      </w:r>
    </w:p>
    <w:p w14:paraId="30213767" w14:textId="31DD4E30" w:rsidR="00CB4048" w:rsidRDefault="00FD247D" w:rsidP="00AE0FD4">
      <w:pPr>
        <w:pStyle w:val="BodyText"/>
        <w:numPr>
          <w:ilvl w:val="0"/>
          <w:numId w:val="8"/>
        </w:numPr>
        <w:spacing w:before="240" w:line="244" w:lineRule="auto"/>
        <w:ind w:right="171"/>
        <w:rPr>
          <w:rFonts w:asciiTheme="minorHAnsi" w:hAnsiTheme="minorHAnsi"/>
        </w:rPr>
      </w:pPr>
      <w:r w:rsidRPr="0083134F">
        <w:rPr>
          <w:rFonts w:asciiTheme="minorHAnsi" w:hAnsiTheme="minorHAnsi"/>
        </w:rPr>
        <w:t xml:space="preserve">Having read and paying attention to Issues and Questions in </w:t>
      </w:r>
      <w:r w:rsidR="00AA4F0D">
        <w:rPr>
          <w:rFonts w:asciiTheme="minorHAnsi" w:hAnsiTheme="minorHAnsi"/>
          <w:i/>
        </w:rPr>
        <w:t>LOI</w:t>
      </w:r>
      <w:r w:rsidRPr="0083134F">
        <w:rPr>
          <w:rFonts w:asciiTheme="minorHAnsi" w:hAnsiTheme="minorHAnsi"/>
          <w:i/>
        </w:rPr>
        <w:t xml:space="preserve">s </w:t>
      </w:r>
      <w:r w:rsidR="00226EC0">
        <w:rPr>
          <w:rFonts w:asciiTheme="minorHAnsi" w:hAnsiTheme="minorHAnsi"/>
          <w:i/>
        </w:rPr>
        <w:t>addressed by</w:t>
      </w:r>
      <w:r w:rsidRPr="0083134F">
        <w:rPr>
          <w:rFonts w:asciiTheme="minorHAnsi" w:hAnsiTheme="minorHAnsi"/>
        </w:rPr>
        <w:t xml:space="preserve"> CEDAW </w:t>
      </w:r>
      <w:r w:rsidR="00723045" w:rsidRPr="0083134F">
        <w:rPr>
          <w:rFonts w:asciiTheme="minorHAnsi" w:hAnsiTheme="minorHAnsi"/>
        </w:rPr>
        <w:t>C</w:t>
      </w:r>
      <w:r w:rsidRPr="0083134F">
        <w:rPr>
          <w:rFonts w:asciiTheme="minorHAnsi" w:hAnsiTheme="minorHAnsi"/>
        </w:rPr>
        <w:t>ommittee in the document CEDAW/C/IDN/Q/8</w:t>
      </w:r>
      <w:r w:rsidRPr="0083134F">
        <w:rPr>
          <w:rFonts w:asciiTheme="minorHAnsi" w:hAnsiTheme="minorHAnsi"/>
          <w:spacing w:val="1"/>
        </w:rPr>
        <w:t xml:space="preserve"> </w:t>
      </w:r>
      <w:r w:rsidRPr="0083134F">
        <w:rPr>
          <w:rFonts w:asciiTheme="minorHAnsi" w:hAnsiTheme="minorHAnsi"/>
        </w:rPr>
        <w:t>dated</w:t>
      </w:r>
      <w:r w:rsidRPr="0083134F">
        <w:rPr>
          <w:rFonts w:asciiTheme="minorHAnsi" w:hAnsiTheme="minorHAnsi"/>
          <w:spacing w:val="1"/>
        </w:rPr>
        <w:t xml:space="preserve"> </w:t>
      </w:r>
      <w:r w:rsidRPr="0083134F">
        <w:rPr>
          <w:rFonts w:asciiTheme="minorHAnsi" w:hAnsiTheme="minorHAnsi"/>
        </w:rPr>
        <w:t>17</w:t>
      </w:r>
      <w:r w:rsidRPr="0083134F">
        <w:rPr>
          <w:rFonts w:asciiTheme="minorHAnsi" w:hAnsiTheme="minorHAnsi"/>
          <w:spacing w:val="1"/>
        </w:rPr>
        <w:t xml:space="preserve"> </w:t>
      </w:r>
      <w:r w:rsidRPr="0083134F">
        <w:rPr>
          <w:rFonts w:asciiTheme="minorHAnsi" w:hAnsiTheme="minorHAnsi"/>
        </w:rPr>
        <w:t>July</w:t>
      </w:r>
      <w:r w:rsidRPr="0083134F">
        <w:rPr>
          <w:rFonts w:asciiTheme="minorHAnsi" w:hAnsiTheme="minorHAnsi"/>
          <w:spacing w:val="1"/>
        </w:rPr>
        <w:t xml:space="preserve"> </w:t>
      </w:r>
      <w:r w:rsidRPr="0083134F">
        <w:rPr>
          <w:rFonts w:asciiTheme="minorHAnsi" w:hAnsiTheme="minorHAnsi"/>
        </w:rPr>
        <w:t>2020;</w:t>
      </w:r>
      <w:r w:rsidRPr="0083134F">
        <w:rPr>
          <w:rFonts w:asciiTheme="minorHAnsi" w:hAnsiTheme="minorHAnsi"/>
          <w:spacing w:val="1"/>
        </w:rPr>
        <w:t xml:space="preserve"> </w:t>
      </w:r>
      <w:r w:rsidRPr="0083134F">
        <w:rPr>
          <w:rFonts w:asciiTheme="minorHAnsi" w:hAnsiTheme="minorHAnsi"/>
        </w:rPr>
        <w:t>Indonesian</w:t>
      </w:r>
      <w:r w:rsidRPr="0083134F">
        <w:rPr>
          <w:rFonts w:asciiTheme="minorHAnsi" w:hAnsiTheme="minorHAnsi"/>
          <w:spacing w:val="1"/>
        </w:rPr>
        <w:t xml:space="preserve"> </w:t>
      </w:r>
      <w:r w:rsidRPr="0083134F">
        <w:rPr>
          <w:rFonts w:asciiTheme="minorHAnsi" w:hAnsiTheme="minorHAnsi"/>
        </w:rPr>
        <w:t>Women</w:t>
      </w:r>
      <w:r w:rsidRPr="0083134F">
        <w:rPr>
          <w:rFonts w:asciiTheme="minorHAnsi" w:hAnsiTheme="minorHAnsi"/>
          <w:spacing w:val="1"/>
        </w:rPr>
        <w:t xml:space="preserve"> </w:t>
      </w:r>
      <w:r w:rsidRPr="0083134F">
        <w:rPr>
          <w:rFonts w:asciiTheme="minorHAnsi" w:hAnsiTheme="minorHAnsi"/>
        </w:rPr>
        <w:t>Awareness</w:t>
      </w:r>
      <w:r w:rsidRPr="0083134F">
        <w:rPr>
          <w:rFonts w:asciiTheme="minorHAnsi" w:hAnsiTheme="minorHAnsi"/>
          <w:spacing w:val="1"/>
        </w:rPr>
        <w:t xml:space="preserve"> </w:t>
      </w:r>
      <w:r w:rsidRPr="0083134F">
        <w:rPr>
          <w:rFonts w:asciiTheme="minorHAnsi" w:hAnsiTheme="minorHAnsi"/>
        </w:rPr>
        <w:t>Movement/</w:t>
      </w:r>
      <w:r w:rsidRPr="0083134F">
        <w:rPr>
          <w:rFonts w:asciiTheme="minorHAnsi" w:hAnsiTheme="minorHAnsi"/>
          <w:i/>
        </w:rPr>
        <w:t>Gerakan</w:t>
      </w:r>
      <w:r w:rsidR="008A0D34">
        <w:rPr>
          <w:rFonts w:asciiTheme="minorHAnsi" w:hAnsiTheme="minorHAnsi"/>
          <w:i/>
          <w:spacing w:val="1"/>
        </w:rPr>
        <w:t xml:space="preserve"> </w:t>
      </w:r>
      <w:r w:rsidRPr="0083134F">
        <w:rPr>
          <w:rFonts w:asciiTheme="minorHAnsi" w:hAnsiTheme="minorHAnsi"/>
          <w:i/>
        </w:rPr>
        <w:t>Perempuan</w:t>
      </w:r>
      <w:r w:rsidRPr="0083134F">
        <w:rPr>
          <w:rFonts w:asciiTheme="minorHAnsi" w:hAnsiTheme="minorHAnsi"/>
          <w:i/>
          <w:spacing w:val="1"/>
        </w:rPr>
        <w:t xml:space="preserve"> </w:t>
      </w:r>
      <w:r w:rsidRPr="0083134F">
        <w:rPr>
          <w:rFonts w:asciiTheme="minorHAnsi" w:hAnsiTheme="minorHAnsi"/>
          <w:i/>
        </w:rPr>
        <w:t>Peduli</w:t>
      </w:r>
      <w:r w:rsidRPr="0083134F">
        <w:rPr>
          <w:rFonts w:asciiTheme="minorHAnsi" w:hAnsiTheme="minorHAnsi"/>
          <w:i/>
          <w:spacing w:val="1"/>
        </w:rPr>
        <w:t xml:space="preserve"> </w:t>
      </w:r>
      <w:r w:rsidRPr="0083134F">
        <w:rPr>
          <w:rFonts w:asciiTheme="minorHAnsi" w:hAnsiTheme="minorHAnsi"/>
          <w:i/>
        </w:rPr>
        <w:t xml:space="preserve">Indonesia </w:t>
      </w:r>
      <w:r w:rsidRPr="0083134F">
        <w:rPr>
          <w:rFonts w:asciiTheme="minorHAnsi" w:hAnsiTheme="minorHAnsi"/>
        </w:rPr>
        <w:t>(GPPI) took the initiative and considered it was important to respectfully express the</w:t>
      </w:r>
      <w:r w:rsidRPr="0083134F">
        <w:rPr>
          <w:rFonts w:asciiTheme="minorHAnsi" w:hAnsiTheme="minorHAnsi"/>
          <w:spacing w:val="1"/>
        </w:rPr>
        <w:t xml:space="preserve"> </w:t>
      </w:r>
      <w:r w:rsidRPr="0083134F">
        <w:rPr>
          <w:rFonts w:asciiTheme="minorHAnsi" w:hAnsiTheme="minorHAnsi"/>
        </w:rPr>
        <w:t>viewpoint consisting of our responses and information as</w:t>
      </w:r>
      <w:r w:rsidR="00E3341B">
        <w:rPr>
          <w:rFonts w:asciiTheme="minorHAnsi" w:hAnsiTheme="minorHAnsi"/>
        </w:rPr>
        <w:t xml:space="preserve"> </w:t>
      </w:r>
      <w:r w:rsidR="000C09A8">
        <w:rPr>
          <w:rFonts w:asciiTheme="minorHAnsi" w:hAnsiTheme="minorHAnsi"/>
        </w:rPr>
        <w:t xml:space="preserve">Indonesian </w:t>
      </w:r>
      <w:r w:rsidR="00E3341B">
        <w:rPr>
          <w:rFonts w:asciiTheme="minorHAnsi" w:hAnsiTheme="minorHAnsi"/>
        </w:rPr>
        <w:t>C</w:t>
      </w:r>
      <w:r w:rsidR="00810581">
        <w:rPr>
          <w:rFonts w:asciiTheme="minorHAnsi" w:hAnsiTheme="minorHAnsi"/>
        </w:rPr>
        <w:t xml:space="preserve">ivil </w:t>
      </w:r>
      <w:r w:rsidR="00E3341B">
        <w:rPr>
          <w:rFonts w:asciiTheme="minorHAnsi" w:hAnsiTheme="minorHAnsi"/>
        </w:rPr>
        <w:t>S</w:t>
      </w:r>
      <w:r w:rsidR="00810581">
        <w:rPr>
          <w:rFonts w:asciiTheme="minorHAnsi" w:hAnsiTheme="minorHAnsi"/>
        </w:rPr>
        <w:t xml:space="preserve">ociety </w:t>
      </w:r>
      <w:r w:rsidR="00E3341B">
        <w:rPr>
          <w:rFonts w:asciiTheme="minorHAnsi" w:hAnsiTheme="minorHAnsi"/>
        </w:rPr>
        <w:t>O</w:t>
      </w:r>
      <w:r w:rsidR="00810581">
        <w:rPr>
          <w:rFonts w:asciiTheme="minorHAnsi" w:hAnsiTheme="minorHAnsi"/>
        </w:rPr>
        <w:t>rganizations</w:t>
      </w:r>
      <w:r w:rsidRPr="0083134F">
        <w:rPr>
          <w:rFonts w:asciiTheme="minorHAnsi" w:hAnsiTheme="minorHAnsi"/>
        </w:rPr>
        <w:t xml:space="preserve"> and</w:t>
      </w:r>
      <w:r w:rsidRPr="0083134F">
        <w:rPr>
          <w:rFonts w:asciiTheme="minorHAnsi" w:hAnsiTheme="minorHAnsi"/>
          <w:spacing w:val="1"/>
        </w:rPr>
        <w:t xml:space="preserve"> </w:t>
      </w:r>
      <w:r w:rsidRPr="0083134F">
        <w:rPr>
          <w:rFonts w:asciiTheme="minorHAnsi" w:hAnsiTheme="minorHAnsi"/>
        </w:rPr>
        <w:t>Women organization</w:t>
      </w:r>
      <w:r w:rsidR="00380150">
        <w:rPr>
          <w:rFonts w:asciiTheme="minorHAnsi" w:hAnsiTheme="minorHAnsi"/>
        </w:rPr>
        <w:t>s</w:t>
      </w:r>
      <w:r w:rsidRPr="0083134F">
        <w:rPr>
          <w:rFonts w:asciiTheme="minorHAnsi" w:hAnsiTheme="minorHAnsi"/>
        </w:rPr>
        <w:t xml:space="preserve"> </w:t>
      </w:r>
      <w:r w:rsidR="00041CAB">
        <w:rPr>
          <w:rFonts w:asciiTheme="minorHAnsi" w:hAnsiTheme="minorHAnsi"/>
        </w:rPr>
        <w:t>N</w:t>
      </w:r>
      <w:r w:rsidR="00041CAB" w:rsidRPr="0083134F">
        <w:rPr>
          <w:rFonts w:asciiTheme="minorHAnsi" w:hAnsiTheme="minorHAnsi"/>
        </w:rPr>
        <w:t xml:space="preserve">etwork </w:t>
      </w:r>
      <w:r w:rsidRPr="0083134F">
        <w:rPr>
          <w:rFonts w:asciiTheme="minorHAnsi" w:hAnsiTheme="minorHAnsi"/>
        </w:rPr>
        <w:t xml:space="preserve">affiliating with the </w:t>
      </w:r>
      <w:r w:rsidR="00723045" w:rsidRPr="0083134F">
        <w:rPr>
          <w:rFonts w:asciiTheme="minorHAnsi" w:hAnsiTheme="minorHAnsi"/>
        </w:rPr>
        <w:t>GPPI</w:t>
      </w:r>
      <w:r w:rsidR="00380150">
        <w:rPr>
          <w:rFonts w:asciiTheme="minorHAnsi" w:hAnsiTheme="minorHAnsi"/>
        </w:rPr>
        <w:t>,</w:t>
      </w:r>
      <w:r w:rsidRPr="0083134F">
        <w:rPr>
          <w:rFonts w:asciiTheme="minorHAnsi" w:hAnsiTheme="minorHAnsi"/>
        </w:rPr>
        <w:t xml:space="preserve"> to</w:t>
      </w:r>
      <w:r w:rsidRPr="0083134F">
        <w:rPr>
          <w:rFonts w:asciiTheme="minorHAnsi" w:hAnsiTheme="minorHAnsi"/>
          <w:spacing w:val="1"/>
        </w:rPr>
        <w:t xml:space="preserve"> </w:t>
      </w:r>
      <w:r w:rsidRPr="0083134F">
        <w:rPr>
          <w:rFonts w:asciiTheme="minorHAnsi" w:hAnsiTheme="minorHAnsi"/>
        </w:rPr>
        <w:t>CEDAW</w:t>
      </w:r>
      <w:r w:rsidRPr="0083134F">
        <w:rPr>
          <w:rFonts w:asciiTheme="minorHAnsi" w:hAnsiTheme="minorHAnsi"/>
          <w:spacing w:val="1"/>
        </w:rPr>
        <w:t xml:space="preserve"> </w:t>
      </w:r>
      <w:r w:rsidRPr="0083134F">
        <w:rPr>
          <w:rFonts w:asciiTheme="minorHAnsi" w:hAnsiTheme="minorHAnsi"/>
        </w:rPr>
        <w:t>Committee</w:t>
      </w:r>
      <w:r w:rsidRPr="0083134F">
        <w:rPr>
          <w:rFonts w:asciiTheme="minorHAnsi" w:hAnsiTheme="minorHAnsi"/>
          <w:spacing w:val="1"/>
        </w:rPr>
        <w:t xml:space="preserve"> </w:t>
      </w:r>
      <w:r w:rsidRPr="0083134F">
        <w:rPr>
          <w:rFonts w:asciiTheme="minorHAnsi" w:hAnsiTheme="minorHAnsi"/>
        </w:rPr>
        <w:t>who</w:t>
      </w:r>
      <w:r w:rsidRPr="0083134F">
        <w:rPr>
          <w:rFonts w:asciiTheme="minorHAnsi" w:hAnsiTheme="minorHAnsi"/>
          <w:spacing w:val="1"/>
        </w:rPr>
        <w:t xml:space="preserve"> </w:t>
      </w:r>
      <w:r w:rsidRPr="0083134F">
        <w:rPr>
          <w:rFonts w:asciiTheme="minorHAnsi" w:hAnsiTheme="minorHAnsi"/>
        </w:rPr>
        <w:t>will</w:t>
      </w:r>
      <w:r w:rsidRPr="0083134F">
        <w:rPr>
          <w:rFonts w:asciiTheme="minorHAnsi" w:hAnsiTheme="minorHAnsi"/>
          <w:spacing w:val="1"/>
        </w:rPr>
        <w:t xml:space="preserve"> </w:t>
      </w:r>
      <w:r w:rsidRPr="0083134F">
        <w:rPr>
          <w:rFonts w:asciiTheme="minorHAnsi" w:hAnsiTheme="minorHAnsi"/>
        </w:rPr>
        <w:t>be</w:t>
      </w:r>
      <w:r w:rsidRPr="0083134F">
        <w:rPr>
          <w:rFonts w:asciiTheme="minorHAnsi" w:hAnsiTheme="minorHAnsi"/>
          <w:spacing w:val="1"/>
        </w:rPr>
        <w:t xml:space="preserve"> </w:t>
      </w:r>
      <w:r w:rsidRPr="0083134F">
        <w:rPr>
          <w:rFonts w:asciiTheme="minorHAnsi" w:hAnsiTheme="minorHAnsi"/>
        </w:rPr>
        <w:t>considering</w:t>
      </w:r>
      <w:r w:rsidRPr="0083134F">
        <w:rPr>
          <w:rFonts w:asciiTheme="minorHAnsi" w:hAnsiTheme="minorHAnsi"/>
          <w:spacing w:val="1"/>
        </w:rPr>
        <w:t xml:space="preserve"> </w:t>
      </w:r>
      <w:r w:rsidRPr="0083134F">
        <w:rPr>
          <w:rFonts w:asciiTheme="minorHAnsi" w:hAnsiTheme="minorHAnsi"/>
        </w:rPr>
        <w:t>the</w:t>
      </w:r>
      <w:r w:rsidRPr="0083134F">
        <w:rPr>
          <w:rFonts w:asciiTheme="minorHAnsi" w:hAnsiTheme="minorHAnsi"/>
          <w:spacing w:val="1"/>
        </w:rPr>
        <w:t xml:space="preserve"> </w:t>
      </w:r>
      <w:r w:rsidRPr="0083134F">
        <w:rPr>
          <w:rFonts w:asciiTheme="minorHAnsi" w:hAnsiTheme="minorHAnsi"/>
        </w:rPr>
        <w:t>Indonesian</w:t>
      </w:r>
      <w:r w:rsidRPr="0083134F">
        <w:rPr>
          <w:rFonts w:asciiTheme="minorHAnsi" w:hAnsiTheme="minorHAnsi"/>
          <w:spacing w:val="1"/>
        </w:rPr>
        <w:t xml:space="preserve"> </w:t>
      </w:r>
      <w:r w:rsidRPr="0083134F">
        <w:rPr>
          <w:rFonts w:asciiTheme="minorHAnsi" w:hAnsiTheme="minorHAnsi"/>
        </w:rPr>
        <w:t>periodical</w:t>
      </w:r>
      <w:r w:rsidRPr="0083134F">
        <w:rPr>
          <w:rFonts w:asciiTheme="minorHAnsi" w:hAnsiTheme="minorHAnsi"/>
          <w:spacing w:val="1"/>
        </w:rPr>
        <w:t xml:space="preserve"> </w:t>
      </w:r>
      <w:r w:rsidRPr="0083134F">
        <w:rPr>
          <w:rFonts w:asciiTheme="minorHAnsi" w:hAnsiTheme="minorHAnsi"/>
        </w:rPr>
        <w:t>report</w:t>
      </w:r>
      <w:r w:rsidRPr="0083134F">
        <w:rPr>
          <w:rFonts w:asciiTheme="minorHAnsi" w:hAnsiTheme="minorHAnsi"/>
          <w:spacing w:val="1"/>
        </w:rPr>
        <w:t xml:space="preserve"> </w:t>
      </w:r>
      <w:r w:rsidRPr="0083134F">
        <w:rPr>
          <w:rFonts w:asciiTheme="minorHAnsi" w:hAnsiTheme="minorHAnsi"/>
        </w:rPr>
        <w:t>in</w:t>
      </w:r>
      <w:r w:rsidRPr="0083134F">
        <w:rPr>
          <w:rFonts w:asciiTheme="minorHAnsi" w:hAnsiTheme="minorHAnsi"/>
          <w:spacing w:val="1"/>
        </w:rPr>
        <w:t xml:space="preserve"> </w:t>
      </w:r>
      <w:r w:rsidRPr="0083134F">
        <w:rPr>
          <w:rFonts w:asciiTheme="minorHAnsi" w:hAnsiTheme="minorHAnsi"/>
        </w:rPr>
        <w:t>the</w:t>
      </w:r>
      <w:r w:rsidRPr="0083134F">
        <w:rPr>
          <w:rFonts w:asciiTheme="minorHAnsi" w:hAnsiTheme="minorHAnsi"/>
          <w:spacing w:val="1"/>
        </w:rPr>
        <w:t xml:space="preserve"> </w:t>
      </w:r>
      <w:r w:rsidR="00751617" w:rsidRPr="0083134F">
        <w:rPr>
          <w:rFonts w:asciiTheme="minorHAnsi" w:hAnsiTheme="minorHAnsi"/>
        </w:rPr>
        <w:t>CEDAW</w:t>
      </w:r>
      <w:r w:rsidRPr="0083134F">
        <w:rPr>
          <w:rFonts w:asciiTheme="minorHAnsi" w:hAnsiTheme="minorHAnsi"/>
          <w:spacing w:val="-1"/>
        </w:rPr>
        <w:t xml:space="preserve"> </w:t>
      </w:r>
      <w:r w:rsidRPr="0083134F">
        <w:rPr>
          <w:rFonts w:asciiTheme="minorHAnsi" w:hAnsiTheme="minorHAnsi"/>
        </w:rPr>
        <w:t>80</w:t>
      </w:r>
      <w:r w:rsidRPr="0083134F">
        <w:rPr>
          <w:rFonts w:asciiTheme="minorHAnsi" w:hAnsiTheme="minorHAnsi"/>
          <w:vertAlign w:val="superscript"/>
        </w:rPr>
        <w:t>th</w:t>
      </w:r>
      <w:r w:rsidRPr="0083134F">
        <w:rPr>
          <w:rFonts w:asciiTheme="minorHAnsi" w:hAnsiTheme="minorHAnsi"/>
          <w:spacing w:val="-2"/>
        </w:rPr>
        <w:t xml:space="preserve"> </w:t>
      </w:r>
      <w:r w:rsidRPr="0083134F">
        <w:rPr>
          <w:rFonts w:asciiTheme="minorHAnsi" w:hAnsiTheme="minorHAnsi"/>
        </w:rPr>
        <w:t>session</w:t>
      </w:r>
      <w:r w:rsidRPr="0083134F">
        <w:rPr>
          <w:rFonts w:asciiTheme="minorHAnsi" w:hAnsiTheme="minorHAnsi"/>
          <w:spacing w:val="-4"/>
        </w:rPr>
        <w:t xml:space="preserve"> </w:t>
      </w:r>
      <w:r w:rsidR="00751617" w:rsidRPr="0083134F">
        <w:rPr>
          <w:rFonts w:asciiTheme="minorHAnsi" w:hAnsiTheme="minorHAnsi"/>
        </w:rPr>
        <w:t xml:space="preserve">on </w:t>
      </w:r>
      <w:r w:rsidRPr="0083134F">
        <w:rPr>
          <w:rFonts w:asciiTheme="minorHAnsi" w:hAnsiTheme="minorHAnsi"/>
        </w:rPr>
        <w:t>October</w:t>
      </w:r>
      <w:r w:rsidRPr="0083134F">
        <w:rPr>
          <w:rFonts w:asciiTheme="minorHAnsi" w:hAnsiTheme="minorHAnsi"/>
          <w:spacing w:val="-2"/>
        </w:rPr>
        <w:t xml:space="preserve"> </w:t>
      </w:r>
      <w:r w:rsidRPr="0083134F">
        <w:rPr>
          <w:rFonts w:asciiTheme="minorHAnsi" w:hAnsiTheme="minorHAnsi"/>
        </w:rPr>
        <w:t>2021</w:t>
      </w:r>
      <w:r w:rsidRPr="0083134F">
        <w:rPr>
          <w:rFonts w:asciiTheme="minorHAnsi" w:hAnsiTheme="minorHAnsi"/>
          <w:spacing w:val="-2"/>
        </w:rPr>
        <w:t xml:space="preserve"> </w:t>
      </w:r>
      <w:r w:rsidRPr="0083134F">
        <w:rPr>
          <w:rFonts w:asciiTheme="minorHAnsi" w:hAnsiTheme="minorHAnsi"/>
        </w:rPr>
        <w:t>in</w:t>
      </w:r>
      <w:r w:rsidRPr="0083134F">
        <w:rPr>
          <w:rFonts w:asciiTheme="minorHAnsi" w:hAnsiTheme="minorHAnsi"/>
          <w:spacing w:val="-2"/>
        </w:rPr>
        <w:t xml:space="preserve"> </w:t>
      </w:r>
      <w:r w:rsidRPr="0083134F">
        <w:rPr>
          <w:rFonts w:asciiTheme="minorHAnsi" w:hAnsiTheme="minorHAnsi"/>
        </w:rPr>
        <w:t>Geneva,</w:t>
      </w:r>
      <w:r w:rsidRPr="0083134F">
        <w:rPr>
          <w:rFonts w:asciiTheme="minorHAnsi" w:hAnsiTheme="minorHAnsi"/>
          <w:spacing w:val="-1"/>
        </w:rPr>
        <w:t xml:space="preserve"> </w:t>
      </w:r>
      <w:r w:rsidRPr="0083134F">
        <w:rPr>
          <w:rFonts w:asciiTheme="minorHAnsi" w:hAnsiTheme="minorHAnsi"/>
        </w:rPr>
        <w:t>Switzerland.</w:t>
      </w:r>
    </w:p>
    <w:p w14:paraId="6F423F58" w14:textId="52C0A486" w:rsidR="00FD247D" w:rsidRPr="00CB4048" w:rsidRDefault="00FD247D" w:rsidP="00AE0FD4">
      <w:pPr>
        <w:pStyle w:val="BodyText"/>
        <w:numPr>
          <w:ilvl w:val="0"/>
          <w:numId w:val="8"/>
        </w:numPr>
        <w:spacing w:before="240" w:line="244" w:lineRule="auto"/>
        <w:ind w:right="171"/>
        <w:rPr>
          <w:rFonts w:asciiTheme="minorHAnsi" w:hAnsiTheme="minorHAnsi"/>
        </w:rPr>
      </w:pPr>
      <w:r w:rsidRPr="00CB4048">
        <w:rPr>
          <w:rFonts w:asciiTheme="minorHAnsi" w:hAnsiTheme="minorHAnsi"/>
        </w:rPr>
        <w:t>We have great expectation that our voice and view point as the stakeholders in relation to</w:t>
      </w:r>
      <w:r w:rsidRPr="00CB4048">
        <w:rPr>
          <w:rFonts w:asciiTheme="minorHAnsi" w:hAnsiTheme="minorHAnsi"/>
          <w:spacing w:val="1"/>
        </w:rPr>
        <w:t xml:space="preserve"> </w:t>
      </w:r>
      <w:r w:rsidRPr="00CB4048">
        <w:rPr>
          <w:rFonts w:asciiTheme="minorHAnsi" w:hAnsiTheme="minorHAnsi"/>
        </w:rPr>
        <w:t>Indonesia’s commitment to CEDAW will be taken into consideration by CEDAW Committee.</w:t>
      </w:r>
      <w:r w:rsidRPr="00CB4048">
        <w:rPr>
          <w:rFonts w:asciiTheme="minorHAnsi" w:hAnsiTheme="minorHAnsi"/>
          <w:spacing w:val="1"/>
        </w:rPr>
        <w:t xml:space="preserve"> </w:t>
      </w:r>
      <w:r w:rsidRPr="00CB4048">
        <w:rPr>
          <w:rFonts w:asciiTheme="minorHAnsi" w:hAnsiTheme="minorHAnsi"/>
        </w:rPr>
        <w:t>GPPI’s input was prepared through virtual consultation</w:t>
      </w:r>
      <w:r w:rsidR="00212867" w:rsidRPr="00CB4048">
        <w:rPr>
          <w:rFonts w:asciiTheme="minorHAnsi" w:hAnsiTheme="minorHAnsi"/>
        </w:rPr>
        <w:t>s process namely</w:t>
      </w:r>
      <w:r w:rsidRPr="00CB4048">
        <w:rPr>
          <w:rFonts w:asciiTheme="minorHAnsi" w:hAnsiTheme="minorHAnsi"/>
        </w:rPr>
        <w:t xml:space="preserve"> </w:t>
      </w:r>
      <w:r w:rsidR="00723045" w:rsidRPr="00CB4048">
        <w:rPr>
          <w:rFonts w:asciiTheme="minorHAnsi" w:hAnsiTheme="minorHAnsi"/>
        </w:rPr>
        <w:t>“</w:t>
      </w:r>
      <w:r w:rsidRPr="00CB4048">
        <w:rPr>
          <w:rFonts w:asciiTheme="minorHAnsi" w:hAnsiTheme="minorHAnsi"/>
        </w:rPr>
        <w:t>CEDAW Talk” Series</w:t>
      </w:r>
      <w:r w:rsidRPr="00CB4048">
        <w:rPr>
          <w:rFonts w:asciiTheme="minorHAnsi" w:hAnsiTheme="minorHAnsi"/>
          <w:spacing w:val="1"/>
        </w:rPr>
        <w:t xml:space="preserve"> </w:t>
      </w:r>
      <w:r w:rsidRPr="00CB4048">
        <w:rPr>
          <w:rFonts w:asciiTheme="minorHAnsi" w:hAnsiTheme="minorHAnsi"/>
        </w:rPr>
        <w:t>and National Consultation</w:t>
      </w:r>
      <w:r w:rsidR="00723045" w:rsidRPr="00CB4048">
        <w:rPr>
          <w:rFonts w:asciiTheme="minorHAnsi" w:hAnsiTheme="minorHAnsi"/>
        </w:rPr>
        <w:t>s</w:t>
      </w:r>
      <w:r w:rsidRPr="00CB4048">
        <w:rPr>
          <w:rFonts w:asciiTheme="minorHAnsi" w:hAnsiTheme="minorHAnsi"/>
        </w:rPr>
        <w:t xml:space="preserve"> discussing the Implementation of CEDAW after 36 years of its ratification, followed by CSOs and women</w:t>
      </w:r>
      <w:r w:rsidRPr="00CB4048">
        <w:rPr>
          <w:rFonts w:asciiTheme="minorHAnsi" w:hAnsiTheme="minorHAnsi"/>
          <w:spacing w:val="1"/>
        </w:rPr>
        <w:t xml:space="preserve"> </w:t>
      </w:r>
      <w:r w:rsidRPr="00CB4048">
        <w:rPr>
          <w:rFonts w:asciiTheme="minorHAnsi" w:hAnsiTheme="minorHAnsi"/>
        </w:rPr>
        <w:t>organizations by inviting various stakeholders from all over Indonesia during COVID-19</w:t>
      </w:r>
      <w:r w:rsidRPr="00CB4048">
        <w:rPr>
          <w:rFonts w:asciiTheme="minorHAnsi" w:hAnsiTheme="minorHAnsi"/>
          <w:spacing w:val="1"/>
        </w:rPr>
        <w:t xml:space="preserve"> </w:t>
      </w:r>
      <w:r w:rsidRPr="00CB4048">
        <w:rPr>
          <w:rFonts w:asciiTheme="minorHAnsi" w:hAnsiTheme="minorHAnsi"/>
        </w:rPr>
        <w:t xml:space="preserve">pandemic </w:t>
      </w:r>
      <w:r w:rsidR="00B20695" w:rsidRPr="00CB4048">
        <w:rPr>
          <w:rFonts w:asciiTheme="minorHAnsi" w:hAnsiTheme="minorHAnsi"/>
        </w:rPr>
        <w:t>(2020)</w:t>
      </w:r>
      <w:r w:rsidRPr="00CB4048">
        <w:rPr>
          <w:rFonts w:asciiTheme="minorHAnsi" w:hAnsiTheme="minorHAnsi"/>
        </w:rPr>
        <w:t>.</w:t>
      </w:r>
    </w:p>
    <w:p w14:paraId="15684094" w14:textId="77777777" w:rsidR="008A0D34" w:rsidRDefault="008A0D34" w:rsidP="00172533">
      <w:pPr>
        <w:tabs>
          <w:tab w:val="left" w:pos="1061"/>
        </w:tabs>
        <w:spacing w:before="240"/>
        <w:jc w:val="both"/>
        <w:rPr>
          <w:rFonts w:asciiTheme="minorHAnsi" w:hAnsiTheme="minorHAnsi"/>
          <w:b/>
          <w:sz w:val="26"/>
          <w:szCs w:val="26"/>
        </w:rPr>
      </w:pPr>
    </w:p>
    <w:p w14:paraId="72D5F6C1" w14:textId="5B8227FC" w:rsidR="008A0D34" w:rsidRPr="00810581" w:rsidRDefault="00FD247D" w:rsidP="001067F6">
      <w:pPr>
        <w:tabs>
          <w:tab w:val="left" w:pos="1061"/>
        </w:tabs>
        <w:spacing w:before="240"/>
        <w:rPr>
          <w:rFonts w:asciiTheme="minorHAnsi" w:hAnsiTheme="minorHAnsi"/>
          <w:b/>
          <w:sz w:val="26"/>
          <w:szCs w:val="26"/>
        </w:rPr>
      </w:pPr>
      <w:r w:rsidRPr="00810581">
        <w:rPr>
          <w:rFonts w:asciiTheme="minorHAnsi" w:hAnsiTheme="minorHAnsi"/>
          <w:b/>
          <w:sz w:val="26"/>
          <w:szCs w:val="26"/>
        </w:rPr>
        <w:t>RESPONSES</w:t>
      </w:r>
      <w:r w:rsidRPr="00810581">
        <w:rPr>
          <w:rFonts w:asciiTheme="minorHAnsi" w:hAnsiTheme="minorHAnsi"/>
          <w:b/>
          <w:spacing w:val="-5"/>
          <w:sz w:val="26"/>
          <w:szCs w:val="26"/>
        </w:rPr>
        <w:t xml:space="preserve"> </w:t>
      </w:r>
      <w:r w:rsidRPr="00810581">
        <w:rPr>
          <w:rFonts w:asciiTheme="minorHAnsi" w:hAnsiTheme="minorHAnsi"/>
          <w:b/>
          <w:sz w:val="26"/>
          <w:szCs w:val="26"/>
        </w:rPr>
        <w:t>TO</w:t>
      </w:r>
      <w:r w:rsidRPr="00810581">
        <w:rPr>
          <w:rFonts w:asciiTheme="minorHAnsi" w:hAnsiTheme="minorHAnsi"/>
          <w:b/>
          <w:spacing w:val="-4"/>
          <w:sz w:val="26"/>
          <w:szCs w:val="26"/>
        </w:rPr>
        <w:t xml:space="preserve"> </w:t>
      </w:r>
      <w:r w:rsidRPr="00810581">
        <w:rPr>
          <w:rFonts w:asciiTheme="minorHAnsi" w:hAnsiTheme="minorHAnsi"/>
          <w:b/>
          <w:sz w:val="26"/>
          <w:szCs w:val="26"/>
        </w:rPr>
        <w:t>ISSUES</w:t>
      </w:r>
      <w:r w:rsidRPr="00810581">
        <w:rPr>
          <w:rFonts w:asciiTheme="minorHAnsi" w:hAnsiTheme="minorHAnsi"/>
          <w:b/>
          <w:spacing w:val="-5"/>
          <w:sz w:val="26"/>
          <w:szCs w:val="26"/>
        </w:rPr>
        <w:t xml:space="preserve"> </w:t>
      </w:r>
      <w:r w:rsidRPr="00810581">
        <w:rPr>
          <w:rFonts w:asciiTheme="minorHAnsi" w:hAnsiTheme="minorHAnsi"/>
          <w:b/>
          <w:sz w:val="26"/>
          <w:szCs w:val="26"/>
        </w:rPr>
        <w:t>AND</w:t>
      </w:r>
      <w:r w:rsidRPr="00810581">
        <w:rPr>
          <w:rFonts w:asciiTheme="minorHAnsi" w:hAnsiTheme="minorHAnsi"/>
          <w:b/>
          <w:spacing w:val="-4"/>
          <w:sz w:val="26"/>
          <w:szCs w:val="26"/>
        </w:rPr>
        <w:t xml:space="preserve"> </w:t>
      </w:r>
      <w:r w:rsidRPr="00810581">
        <w:rPr>
          <w:rFonts w:asciiTheme="minorHAnsi" w:hAnsiTheme="minorHAnsi"/>
          <w:b/>
          <w:sz w:val="26"/>
          <w:szCs w:val="26"/>
        </w:rPr>
        <w:t>QUESTIONS</w:t>
      </w:r>
      <w:r w:rsidRPr="00810581">
        <w:rPr>
          <w:rFonts w:asciiTheme="minorHAnsi" w:hAnsiTheme="minorHAnsi"/>
          <w:b/>
          <w:spacing w:val="-4"/>
          <w:sz w:val="26"/>
          <w:szCs w:val="26"/>
        </w:rPr>
        <w:t xml:space="preserve"> </w:t>
      </w:r>
      <w:r w:rsidRPr="00810581">
        <w:rPr>
          <w:rFonts w:asciiTheme="minorHAnsi" w:hAnsiTheme="minorHAnsi"/>
          <w:b/>
          <w:sz w:val="26"/>
          <w:szCs w:val="26"/>
        </w:rPr>
        <w:t>ON</w:t>
      </w:r>
      <w:r w:rsidRPr="00810581">
        <w:rPr>
          <w:rFonts w:asciiTheme="minorHAnsi" w:hAnsiTheme="minorHAnsi"/>
          <w:b/>
          <w:spacing w:val="-4"/>
          <w:sz w:val="26"/>
          <w:szCs w:val="26"/>
        </w:rPr>
        <w:t xml:space="preserve"> </w:t>
      </w:r>
      <w:r w:rsidRPr="00810581">
        <w:rPr>
          <w:rFonts w:asciiTheme="minorHAnsi" w:hAnsiTheme="minorHAnsi"/>
          <w:b/>
          <w:sz w:val="26"/>
          <w:szCs w:val="26"/>
        </w:rPr>
        <w:t>PARAGRAPHS</w:t>
      </w:r>
    </w:p>
    <w:p w14:paraId="35B178EF" w14:textId="77777777" w:rsidR="00FD247D" w:rsidRPr="0083134F" w:rsidRDefault="00FD247D" w:rsidP="00172533">
      <w:pPr>
        <w:spacing w:before="240"/>
        <w:jc w:val="both"/>
        <w:rPr>
          <w:rFonts w:asciiTheme="minorHAnsi" w:hAnsiTheme="minorHAnsi"/>
          <w:b/>
          <w:sz w:val="24"/>
          <w:szCs w:val="24"/>
        </w:rPr>
      </w:pPr>
      <w:r w:rsidRPr="0083134F">
        <w:rPr>
          <w:rFonts w:asciiTheme="minorHAnsi" w:hAnsiTheme="minorHAnsi"/>
          <w:b/>
          <w:sz w:val="24"/>
          <w:szCs w:val="24"/>
        </w:rPr>
        <w:t>VISIBILITY</w:t>
      </w:r>
      <w:r w:rsidRPr="0083134F">
        <w:rPr>
          <w:rFonts w:asciiTheme="minorHAnsi" w:hAnsiTheme="minorHAnsi"/>
          <w:b/>
          <w:spacing w:val="-4"/>
          <w:sz w:val="24"/>
          <w:szCs w:val="24"/>
        </w:rPr>
        <w:t xml:space="preserve"> </w:t>
      </w:r>
      <w:r w:rsidRPr="0083134F">
        <w:rPr>
          <w:rFonts w:asciiTheme="minorHAnsi" w:hAnsiTheme="minorHAnsi"/>
          <w:b/>
          <w:sz w:val="24"/>
          <w:szCs w:val="24"/>
        </w:rPr>
        <w:t>OF</w:t>
      </w:r>
      <w:r w:rsidRPr="0083134F">
        <w:rPr>
          <w:rFonts w:asciiTheme="minorHAnsi" w:hAnsiTheme="minorHAnsi"/>
          <w:b/>
          <w:spacing w:val="-2"/>
          <w:sz w:val="24"/>
          <w:szCs w:val="24"/>
        </w:rPr>
        <w:t xml:space="preserve"> </w:t>
      </w:r>
      <w:r w:rsidRPr="0083134F">
        <w:rPr>
          <w:rFonts w:asciiTheme="minorHAnsi" w:hAnsiTheme="minorHAnsi"/>
          <w:b/>
          <w:sz w:val="24"/>
          <w:szCs w:val="24"/>
        </w:rPr>
        <w:t>THE</w:t>
      </w:r>
      <w:r w:rsidRPr="0083134F">
        <w:rPr>
          <w:rFonts w:asciiTheme="minorHAnsi" w:hAnsiTheme="minorHAnsi"/>
          <w:b/>
          <w:spacing w:val="-4"/>
          <w:sz w:val="24"/>
          <w:szCs w:val="24"/>
        </w:rPr>
        <w:t xml:space="preserve"> </w:t>
      </w:r>
      <w:r w:rsidRPr="0083134F">
        <w:rPr>
          <w:rFonts w:asciiTheme="minorHAnsi" w:hAnsiTheme="minorHAnsi"/>
          <w:b/>
          <w:sz w:val="24"/>
          <w:szCs w:val="24"/>
        </w:rPr>
        <w:t>CONVENTION</w:t>
      </w:r>
      <w:r w:rsidRPr="0083134F">
        <w:rPr>
          <w:rFonts w:asciiTheme="minorHAnsi" w:hAnsiTheme="minorHAnsi"/>
          <w:b/>
          <w:spacing w:val="-4"/>
          <w:sz w:val="24"/>
          <w:szCs w:val="24"/>
        </w:rPr>
        <w:t xml:space="preserve"> </w:t>
      </w:r>
      <w:r w:rsidRPr="0083134F">
        <w:rPr>
          <w:rFonts w:asciiTheme="minorHAnsi" w:hAnsiTheme="minorHAnsi"/>
          <w:b/>
          <w:sz w:val="24"/>
          <w:szCs w:val="24"/>
        </w:rPr>
        <w:t>AND</w:t>
      </w:r>
      <w:r w:rsidRPr="0083134F">
        <w:rPr>
          <w:rFonts w:asciiTheme="minorHAnsi" w:hAnsiTheme="minorHAnsi"/>
          <w:b/>
          <w:spacing w:val="-2"/>
          <w:sz w:val="24"/>
          <w:szCs w:val="24"/>
        </w:rPr>
        <w:t xml:space="preserve"> </w:t>
      </w:r>
      <w:r w:rsidRPr="0083134F">
        <w:rPr>
          <w:rFonts w:asciiTheme="minorHAnsi" w:hAnsiTheme="minorHAnsi"/>
          <w:b/>
          <w:sz w:val="24"/>
          <w:szCs w:val="24"/>
        </w:rPr>
        <w:t>ITS</w:t>
      </w:r>
      <w:r w:rsidRPr="0083134F">
        <w:rPr>
          <w:rFonts w:asciiTheme="minorHAnsi" w:hAnsiTheme="minorHAnsi"/>
          <w:b/>
          <w:spacing w:val="-4"/>
          <w:sz w:val="24"/>
          <w:szCs w:val="24"/>
        </w:rPr>
        <w:t xml:space="preserve"> </w:t>
      </w:r>
      <w:r w:rsidRPr="0083134F">
        <w:rPr>
          <w:rFonts w:asciiTheme="minorHAnsi" w:hAnsiTheme="minorHAnsi"/>
          <w:b/>
          <w:sz w:val="24"/>
          <w:szCs w:val="24"/>
        </w:rPr>
        <w:t>OPTIONAL</w:t>
      </w:r>
      <w:r w:rsidRPr="0083134F">
        <w:rPr>
          <w:rFonts w:asciiTheme="minorHAnsi" w:hAnsiTheme="minorHAnsi"/>
          <w:b/>
          <w:spacing w:val="-5"/>
          <w:sz w:val="24"/>
          <w:szCs w:val="24"/>
        </w:rPr>
        <w:t xml:space="preserve"> </w:t>
      </w:r>
      <w:r w:rsidRPr="0083134F">
        <w:rPr>
          <w:rFonts w:asciiTheme="minorHAnsi" w:hAnsiTheme="minorHAnsi"/>
          <w:b/>
          <w:sz w:val="24"/>
          <w:szCs w:val="24"/>
        </w:rPr>
        <w:t>PROTOCOL</w:t>
      </w:r>
    </w:p>
    <w:p w14:paraId="74794270" w14:textId="4374836B" w:rsidR="00FD247D" w:rsidRPr="0083134F" w:rsidRDefault="00FD247D" w:rsidP="00172533">
      <w:pPr>
        <w:spacing w:before="240"/>
        <w:ind w:left="340" w:hanging="340"/>
        <w:jc w:val="both"/>
        <w:rPr>
          <w:rFonts w:asciiTheme="minorHAnsi" w:hAnsiTheme="minorHAnsi"/>
          <w:b/>
          <w:sz w:val="24"/>
          <w:szCs w:val="24"/>
        </w:rPr>
      </w:pPr>
      <w:r w:rsidRPr="0083134F">
        <w:rPr>
          <w:rFonts w:asciiTheme="minorHAnsi" w:hAnsiTheme="minorHAnsi"/>
          <w:b/>
          <w:sz w:val="24"/>
          <w:szCs w:val="24"/>
          <w:u w:val="thick"/>
        </w:rPr>
        <w:t>Paragraph</w:t>
      </w:r>
      <w:r w:rsidR="00BA37AE">
        <w:rPr>
          <w:rFonts w:asciiTheme="minorHAnsi" w:hAnsiTheme="minorHAnsi"/>
          <w:b/>
          <w:sz w:val="24"/>
          <w:szCs w:val="24"/>
          <w:u w:val="thick"/>
        </w:rPr>
        <w:t>-</w:t>
      </w:r>
      <w:r w:rsidRPr="0083134F">
        <w:rPr>
          <w:rFonts w:asciiTheme="minorHAnsi" w:hAnsiTheme="minorHAnsi"/>
          <w:b/>
          <w:sz w:val="24"/>
          <w:szCs w:val="24"/>
          <w:u w:val="thick"/>
        </w:rPr>
        <w:t>1</w:t>
      </w:r>
    </w:p>
    <w:p w14:paraId="3C5004A3" w14:textId="7182A0D9" w:rsidR="00CB4048" w:rsidRDefault="00FD247D" w:rsidP="00AE0FD4">
      <w:pPr>
        <w:pStyle w:val="ListParagraph"/>
        <w:numPr>
          <w:ilvl w:val="0"/>
          <w:numId w:val="8"/>
        </w:numPr>
        <w:tabs>
          <w:tab w:val="left" w:pos="1061"/>
        </w:tabs>
        <w:spacing w:before="240"/>
        <w:ind w:right="193"/>
        <w:rPr>
          <w:rFonts w:asciiTheme="minorHAnsi" w:hAnsiTheme="minorHAnsi"/>
          <w:sz w:val="24"/>
          <w:szCs w:val="24"/>
        </w:rPr>
      </w:pPr>
      <w:r w:rsidRPr="00CB4048">
        <w:rPr>
          <w:rFonts w:asciiTheme="minorHAnsi" w:hAnsiTheme="minorHAnsi"/>
          <w:sz w:val="24"/>
          <w:szCs w:val="24"/>
        </w:rPr>
        <w:t>Indonesia has not yet to ratify the Optional Protocol (OP) to the CEDAW,</w:t>
      </w:r>
      <w:r w:rsidRPr="00CB4048">
        <w:rPr>
          <w:rFonts w:asciiTheme="minorHAnsi" w:hAnsiTheme="minorHAnsi"/>
          <w:spacing w:val="1"/>
          <w:sz w:val="24"/>
          <w:szCs w:val="24"/>
        </w:rPr>
        <w:t xml:space="preserve"> </w:t>
      </w:r>
      <w:r w:rsidRPr="00CB4048">
        <w:rPr>
          <w:rFonts w:asciiTheme="minorHAnsi" w:hAnsiTheme="minorHAnsi"/>
          <w:sz w:val="24"/>
          <w:szCs w:val="24"/>
        </w:rPr>
        <w:t>even though the academic text as the requirement for submitting national legislation</w:t>
      </w:r>
      <w:r w:rsidRPr="00CB4048">
        <w:rPr>
          <w:rFonts w:asciiTheme="minorHAnsi" w:hAnsiTheme="minorHAnsi"/>
          <w:spacing w:val="1"/>
          <w:sz w:val="24"/>
          <w:szCs w:val="24"/>
        </w:rPr>
        <w:t xml:space="preserve"> </w:t>
      </w:r>
      <w:r w:rsidRPr="00CB4048">
        <w:rPr>
          <w:rFonts w:asciiTheme="minorHAnsi" w:hAnsiTheme="minorHAnsi"/>
          <w:sz w:val="24"/>
          <w:szCs w:val="24"/>
        </w:rPr>
        <w:t>has been prepared.</w:t>
      </w:r>
      <w:r w:rsidRPr="00CB4048">
        <w:rPr>
          <w:rFonts w:asciiTheme="minorHAnsi" w:hAnsiTheme="minorHAnsi"/>
          <w:spacing w:val="1"/>
          <w:sz w:val="24"/>
          <w:szCs w:val="24"/>
        </w:rPr>
        <w:t xml:space="preserve"> </w:t>
      </w:r>
      <w:r w:rsidRPr="00CB4048">
        <w:rPr>
          <w:rFonts w:asciiTheme="minorHAnsi" w:hAnsiTheme="minorHAnsi"/>
          <w:sz w:val="24"/>
          <w:szCs w:val="24"/>
        </w:rPr>
        <w:t xml:space="preserve">The ratification </w:t>
      </w:r>
      <w:r w:rsidR="008914D2" w:rsidRPr="00CB4048">
        <w:rPr>
          <w:rFonts w:asciiTheme="minorHAnsi" w:hAnsiTheme="minorHAnsi"/>
          <w:sz w:val="24"/>
          <w:szCs w:val="24"/>
        </w:rPr>
        <w:t xml:space="preserve">plan </w:t>
      </w:r>
      <w:r w:rsidRPr="00CB4048">
        <w:rPr>
          <w:rFonts w:asciiTheme="minorHAnsi" w:hAnsiTheme="minorHAnsi"/>
          <w:sz w:val="24"/>
          <w:szCs w:val="24"/>
        </w:rPr>
        <w:t>hasn</w:t>
      </w:r>
      <w:r w:rsidR="0067269A" w:rsidRPr="00CB4048">
        <w:rPr>
          <w:rFonts w:asciiTheme="minorHAnsi" w:hAnsiTheme="minorHAnsi"/>
          <w:sz w:val="24"/>
          <w:szCs w:val="24"/>
        </w:rPr>
        <w:t>’</w:t>
      </w:r>
      <w:r w:rsidRPr="00CB4048">
        <w:rPr>
          <w:rFonts w:asciiTheme="minorHAnsi" w:hAnsiTheme="minorHAnsi"/>
          <w:sz w:val="24"/>
          <w:szCs w:val="24"/>
        </w:rPr>
        <w:t>t been included in the National Human Rights Plan</w:t>
      </w:r>
      <w:r w:rsidRPr="00CB4048">
        <w:rPr>
          <w:rFonts w:asciiTheme="minorHAnsi" w:hAnsiTheme="minorHAnsi"/>
          <w:spacing w:val="1"/>
          <w:sz w:val="24"/>
          <w:szCs w:val="24"/>
        </w:rPr>
        <w:t xml:space="preserve"> </w:t>
      </w:r>
      <w:r w:rsidRPr="00CB4048">
        <w:rPr>
          <w:rFonts w:asciiTheme="minorHAnsi" w:hAnsiTheme="minorHAnsi"/>
          <w:sz w:val="24"/>
          <w:szCs w:val="24"/>
        </w:rPr>
        <w:t>which should actually been prioritized by the Government and Parliament. Hence, so</w:t>
      </w:r>
      <w:r w:rsidRPr="00CB4048">
        <w:rPr>
          <w:rFonts w:asciiTheme="minorHAnsi" w:hAnsiTheme="minorHAnsi"/>
          <w:spacing w:val="1"/>
          <w:sz w:val="24"/>
          <w:szCs w:val="24"/>
        </w:rPr>
        <w:t xml:space="preserve"> </w:t>
      </w:r>
      <w:r w:rsidRPr="00CB4048">
        <w:rPr>
          <w:rFonts w:asciiTheme="minorHAnsi" w:hAnsiTheme="minorHAnsi"/>
          <w:sz w:val="24"/>
          <w:szCs w:val="24"/>
        </w:rPr>
        <w:t>far in the socialization of CEDAW, the Government has</w:t>
      </w:r>
      <w:r w:rsidR="0067269A" w:rsidRPr="00CB4048">
        <w:rPr>
          <w:rFonts w:asciiTheme="minorHAnsi" w:hAnsiTheme="minorHAnsi"/>
          <w:sz w:val="24"/>
          <w:szCs w:val="24"/>
        </w:rPr>
        <w:t>n’t</w:t>
      </w:r>
      <w:r w:rsidRPr="00CB4048">
        <w:rPr>
          <w:rFonts w:asciiTheme="minorHAnsi" w:hAnsiTheme="minorHAnsi"/>
          <w:sz w:val="24"/>
          <w:szCs w:val="24"/>
        </w:rPr>
        <w:t xml:space="preserve"> included the</w:t>
      </w:r>
      <w:r w:rsidRPr="00CB4048">
        <w:rPr>
          <w:rFonts w:asciiTheme="minorHAnsi" w:hAnsiTheme="minorHAnsi"/>
          <w:spacing w:val="1"/>
          <w:sz w:val="24"/>
          <w:szCs w:val="24"/>
        </w:rPr>
        <w:t xml:space="preserve"> </w:t>
      </w:r>
      <w:r w:rsidRPr="00CB4048">
        <w:rPr>
          <w:rFonts w:asciiTheme="minorHAnsi" w:hAnsiTheme="minorHAnsi"/>
          <w:sz w:val="24"/>
          <w:szCs w:val="24"/>
        </w:rPr>
        <w:t>complaint procedure of OP CEDAW that is accessible to women. Specifically</w:t>
      </w:r>
      <w:r w:rsidRPr="00CB4048">
        <w:rPr>
          <w:rFonts w:asciiTheme="minorHAnsi" w:hAnsiTheme="minorHAnsi"/>
          <w:spacing w:val="1"/>
          <w:sz w:val="24"/>
          <w:szCs w:val="24"/>
        </w:rPr>
        <w:t xml:space="preserve"> </w:t>
      </w:r>
      <w:r w:rsidRPr="00CB4048">
        <w:rPr>
          <w:rFonts w:asciiTheme="minorHAnsi" w:hAnsiTheme="minorHAnsi"/>
          <w:sz w:val="24"/>
          <w:szCs w:val="24"/>
        </w:rPr>
        <w:t>the</w:t>
      </w:r>
      <w:r w:rsidRPr="00CB4048">
        <w:rPr>
          <w:rFonts w:asciiTheme="minorHAnsi" w:hAnsiTheme="minorHAnsi"/>
          <w:spacing w:val="1"/>
          <w:sz w:val="24"/>
          <w:szCs w:val="24"/>
        </w:rPr>
        <w:t xml:space="preserve"> </w:t>
      </w:r>
      <w:r w:rsidRPr="00CB4048">
        <w:rPr>
          <w:rFonts w:asciiTheme="minorHAnsi" w:hAnsiTheme="minorHAnsi"/>
          <w:sz w:val="24"/>
          <w:szCs w:val="24"/>
        </w:rPr>
        <w:t>complaint</w:t>
      </w:r>
      <w:r w:rsidRPr="00CB4048">
        <w:rPr>
          <w:rFonts w:asciiTheme="minorHAnsi" w:hAnsiTheme="minorHAnsi"/>
          <w:spacing w:val="1"/>
          <w:sz w:val="24"/>
          <w:szCs w:val="24"/>
        </w:rPr>
        <w:t xml:space="preserve"> </w:t>
      </w:r>
      <w:r w:rsidRPr="00CB4048">
        <w:rPr>
          <w:rFonts w:asciiTheme="minorHAnsi" w:hAnsiTheme="minorHAnsi"/>
          <w:sz w:val="24"/>
          <w:szCs w:val="24"/>
        </w:rPr>
        <w:t>procedure</w:t>
      </w:r>
      <w:r w:rsidRPr="00CB4048">
        <w:rPr>
          <w:rFonts w:asciiTheme="minorHAnsi" w:hAnsiTheme="minorHAnsi"/>
          <w:spacing w:val="1"/>
          <w:sz w:val="24"/>
          <w:szCs w:val="24"/>
        </w:rPr>
        <w:t xml:space="preserve"> </w:t>
      </w:r>
      <w:r w:rsidRPr="00CB4048">
        <w:rPr>
          <w:rFonts w:asciiTheme="minorHAnsi" w:hAnsiTheme="minorHAnsi"/>
          <w:sz w:val="24"/>
          <w:szCs w:val="24"/>
        </w:rPr>
        <w:t>in</w:t>
      </w:r>
      <w:r w:rsidRPr="00CB4048">
        <w:rPr>
          <w:rFonts w:asciiTheme="minorHAnsi" w:hAnsiTheme="minorHAnsi"/>
          <w:spacing w:val="1"/>
          <w:sz w:val="24"/>
          <w:szCs w:val="24"/>
        </w:rPr>
        <w:t xml:space="preserve"> </w:t>
      </w:r>
      <w:r w:rsidRPr="00CB4048">
        <w:rPr>
          <w:rFonts w:asciiTheme="minorHAnsi" w:hAnsiTheme="minorHAnsi"/>
          <w:sz w:val="24"/>
          <w:szCs w:val="24"/>
        </w:rPr>
        <w:t>OP</w:t>
      </w:r>
      <w:r w:rsidRPr="00CB4048">
        <w:rPr>
          <w:rFonts w:asciiTheme="minorHAnsi" w:hAnsiTheme="minorHAnsi"/>
          <w:spacing w:val="1"/>
          <w:sz w:val="24"/>
          <w:szCs w:val="24"/>
        </w:rPr>
        <w:t xml:space="preserve"> </w:t>
      </w:r>
      <w:r w:rsidRPr="00CB4048">
        <w:rPr>
          <w:rFonts w:asciiTheme="minorHAnsi" w:hAnsiTheme="minorHAnsi"/>
          <w:sz w:val="24"/>
          <w:szCs w:val="24"/>
        </w:rPr>
        <w:t>CEDAW</w:t>
      </w:r>
      <w:r w:rsidRPr="00CB4048">
        <w:rPr>
          <w:rFonts w:asciiTheme="minorHAnsi" w:hAnsiTheme="minorHAnsi"/>
          <w:spacing w:val="1"/>
          <w:sz w:val="24"/>
          <w:szCs w:val="24"/>
        </w:rPr>
        <w:t xml:space="preserve"> </w:t>
      </w:r>
      <w:r w:rsidRPr="00CB4048">
        <w:rPr>
          <w:rFonts w:asciiTheme="minorHAnsi" w:hAnsiTheme="minorHAnsi"/>
          <w:sz w:val="24"/>
          <w:szCs w:val="24"/>
        </w:rPr>
        <w:t>doesn</w:t>
      </w:r>
      <w:r w:rsidR="0067269A" w:rsidRPr="00CB4048">
        <w:rPr>
          <w:rFonts w:asciiTheme="minorHAnsi" w:hAnsiTheme="minorHAnsi"/>
          <w:sz w:val="24"/>
          <w:szCs w:val="24"/>
        </w:rPr>
        <w:t>’t</w:t>
      </w:r>
      <w:r w:rsidRPr="00CB4048">
        <w:rPr>
          <w:rFonts w:asciiTheme="minorHAnsi" w:hAnsiTheme="minorHAnsi"/>
          <w:spacing w:val="1"/>
          <w:sz w:val="24"/>
          <w:szCs w:val="24"/>
        </w:rPr>
        <w:t xml:space="preserve"> </w:t>
      </w:r>
      <w:r w:rsidRPr="00CB4048">
        <w:rPr>
          <w:rFonts w:asciiTheme="minorHAnsi" w:hAnsiTheme="minorHAnsi"/>
          <w:sz w:val="24"/>
          <w:szCs w:val="24"/>
        </w:rPr>
        <w:t>exist</w:t>
      </w:r>
      <w:r w:rsidRPr="00CB4048">
        <w:rPr>
          <w:rFonts w:asciiTheme="minorHAnsi" w:hAnsiTheme="minorHAnsi"/>
          <w:spacing w:val="1"/>
          <w:sz w:val="24"/>
          <w:szCs w:val="24"/>
        </w:rPr>
        <w:t xml:space="preserve"> </w:t>
      </w:r>
      <w:r w:rsidRPr="00CB4048">
        <w:rPr>
          <w:rFonts w:asciiTheme="minorHAnsi" w:hAnsiTheme="minorHAnsi"/>
          <w:sz w:val="24"/>
          <w:szCs w:val="24"/>
        </w:rPr>
        <w:t>in</w:t>
      </w:r>
      <w:r w:rsidRPr="00CB4048">
        <w:rPr>
          <w:rFonts w:asciiTheme="minorHAnsi" w:hAnsiTheme="minorHAnsi"/>
          <w:spacing w:val="1"/>
          <w:sz w:val="24"/>
          <w:szCs w:val="24"/>
        </w:rPr>
        <w:t xml:space="preserve"> </w:t>
      </w:r>
      <w:r w:rsidRPr="00CB4048">
        <w:rPr>
          <w:rFonts w:asciiTheme="minorHAnsi" w:hAnsiTheme="minorHAnsi"/>
          <w:sz w:val="24"/>
          <w:szCs w:val="24"/>
        </w:rPr>
        <w:t>the</w:t>
      </w:r>
      <w:r w:rsidRPr="00CB4048">
        <w:rPr>
          <w:rFonts w:asciiTheme="minorHAnsi" w:hAnsiTheme="minorHAnsi"/>
          <w:spacing w:val="1"/>
          <w:sz w:val="24"/>
          <w:szCs w:val="24"/>
        </w:rPr>
        <w:t xml:space="preserve"> </w:t>
      </w:r>
      <w:r w:rsidRPr="00CB4048">
        <w:rPr>
          <w:rFonts w:asciiTheme="minorHAnsi" w:hAnsiTheme="minorHAnsi"/>
          <w:sz w:val="24"/>
          <w:szCs w:val="24"/>
        </w:rPr>
        <w:t>agenda</w:t>
      </w:r>
      <w:r w:rsidRPr="00CB4048">
        <w:rPr>
          <w:rFonts w:asciiTheme="minorHAnsi" w:hAnsiTheme="minorHAnsi"/>
          <w:spacing w:val="1"/>
          <w:sz w:val="24"/>
          <w:szCs w:val="24"/>
        </w:rPr>
        <w:t xml:space="preserve"> </w:t>
      </w:r>
      <w:r w:rsidRPr="00CB4048">
        <w:rPr>
          <w:rFonts w:asciiTheme="minorHAnsi" w:hAnsiTheme="minorHAnsi"/>
          <w:sz w:val="24"/>
          <w:szCs w:val="24"/>
        </w:rPr>
        <w:t>of</w:t>
      </w:r>
      <w:r w:rsidRPr="00CB4048">
        <w:rPr>
          <w:rFonts w:asciiTheme="minorHAnsi" w:hAnsiTheme="minorHAnsi"/>
          <w:spacing w:val="-52"/>
          <w:sz w:val="24"/>
          <w:szCs w:val="24"/>
        </w:rPr>
        <w:t xml:space="preserve"> </w:t>
      </w:r>
      <w:r w:rsidRPr="00CB4048">
        <w:rPr>
          <w:rFonts w:asciiTheme="minorHAnsi" w:hAnsiTheme="minorHAnsi"/>
          <w:sz w:val="24"/>
          <w:szCs w:val="24"/>
        </w:rPr>
        <w:t xml:space="preserve">activities socialized by the </w:t>
      </w:r>
      <w:r w:rsidRPr="00CB4048">
        <w:rPr>
          <w:rFonts w:asciiTheme="minorHAnsi" w:hAnsiTheme="minorHAnsi"/>
          <w:sz w:val="24"/>
          <w:szCs w:val="24"/>
        </w:rPr>
        <w:lastRenderedPageBreak/>
        <w:t>Government. The concern about complaint procedure o</w:t>
      </w:r>
      <w:r w:rsidR="0067269A" w:rsidRPr="00CB4048">
        <w:rPr>
          <w:rFonts w:asciiTheme="minorHAnsi" w:hAnsiTheme="minorHAnsi"/>
          <w:sz w:val="24"/>
          <w:szCs w:val="24"/>
        </w:rPr>
        <w:t>f</w:t>
      </w:r>
      <w:r w:rsidRPr="00CB4048">
        <w:rPr>
          <w:rFonts w:asciiTheme="minorHAnsi" w:hAnsiTheme="minorHAnsi"/>
          <w:sz w:val="24"/>
          <w:szCs w:val="24"/>
        </w:rPr>
        <w:t xml:space="preserve"> OP </w:t>
      </w:r>
      <w:r w:rsidR="000C66B0" w:rsidRPr="00CB4048">
        <w:rPr>
          <w:rFonts w:asciiTheme="minorHAnsi" w:hAnsiTheme="minorHAnsi"/>
          <w:sz w:val="24"/>
          <w:szCs w:val="24"/>
        </w:rPr>
        <w:t xml:space="preserve">to </w:t>
      </w:r>
      <w:r w:rsidRPr="00CB4048">
        <w:rPr>
          <w:rFonts w:asciiTheme="minorHAnsi" w:hAnsiTheme="minorHAnsi"/>
          <w:sz w:val="24"/>
          <w:szCs w:val="24"/>
        </w:rPr>
        <w:t>CEDAW which is necessary for the women group is socialized and trained by CSOs</w:t>
      </w:r>
      <w:r w:rsidRPr="00CB4048">
        <w:rPr>
          <w:rFonts w:asciiTheme="minorHAnsi" w:hAnsiTheme="minorHAnsi"/>
          <w:spacing w:val="1"/>
          <w:sz w:val="24"/>
          <w:szCs w:val="24"/>
        </w:rPr>
        <w:t xml:space="preserve"> </w:t>
      </w:r>
      <w:r w:rsidRPr="00CB4048">
        <w:rPr>
          <w:rFonts w:asciiTheme="minorHAnsi" w:hAnsiTheme="minorHAnsi"/>
          <w:sz w:val="24"/>
          <w:szCs w:val="24"/>
        </w:rPr>
        <w:t>network</w:t>
      </w:r>
      <w:r w:rsidRPr="00CB4048">
        <w:rPr>
          <w:rFonts w:asciiTheme="minorHAnsi" w:hAnsiTheme="minorHAnsi"/>
          <w:spacing w:val="1"/>
          <w:sz w:val="24"/>
          <w:szCs w:val="24"/>
        </w:rPr>
        <w:t xml:space="preserve"> </w:t>
      </w:r>
      <w:r w:rsidRPr="00CB4048">
        <w:rPr>
          <w:rFonts w:asciiTheme="minorHAnsi" w:hAnsiTheme="minorHAnsi"/>
          <w:sz w:val="24"/>
          <w:szCs w:val="24"/>
        </w:rPr>
        <w:t>concerned</w:t>
      </w:r>
      <w:r w:rsidRPr="00CB4048">
        <w:rPr>
          <w:rFonts w:asciiTheme="minorHAnsi" w:hAnsiTheme="minorHAnsi"/>
          <w:spacing w:val="1"/>
          <w:sz w:val="24"/>
          <w:szCs w:val="24"/>
        </w:rPr>
        <w:t xml:space="preserve"> </w:t>
      </w:r>
      <w:r w:rsidRPr="00CB4048">
        <w:rPr>
          <w:rFonts w:asciiTheme="minorHAnsi" w:hAnsiTheme="minorHAnsi"/>
          <w:sz w:val="24"/>
          <w:szCs w:val="24"/>
        </w:rPr>
        <w:t>about</w:t>
      </w:r>
      <w:r w:rsidRPr="00CB4048">
        <w:rPr>
          <w:rFonts w:asciiTheme="minorHAnsi" w:hAnsiTheme="minorHAnsi"/>
          <w:spacing w:val="1"/>
          <w:sz w:val="24"/>
          <w:szCs w:val="24"/>
        </w:rPr>
        <w:t xml:space="preserve"> </w:t>
      </w:r>
      <w:r w:rsidRPr="00CB4048">
        <w:rPr>
          <w:rFonts w:asciiTheme="minorHAnsi" w:hAnsiTheme="minorHAnsi"/>
          <w:sz w:val="24"/>
          <w:szCs w:val="24"/>
        </w:rPr>
        <w:t>women</w:t>
      </w:r>
      <w:r w:rsidRPr="00CB4048">
        <w:rPr>
          <w:rFonts w:asciiTheme="minorHAnsi" w:hAnsiTheme="minorHAnsi"/>
          <w:spacing w:val="1"/>
          <w:sz w:val="24"/>
          <w:szCs w:val="24"/>
        </w:rPr>
        <w:t xml:space="preserve"> </w:t>
      </w:r>
      <w:r w:rsidRPr="00CB4048">
        <w:rPr>
          <w:rFonts w:asciiTheme="minorHAnsi" w:hAnsiTheme="minorHAnsi"/>
          <w:sz w:val="24"/>
          <w:szCs w:val="24"/>
        </w:rPr>
        <w:t>accessibility</w:t>
      </w:r>
      <w:r w:rsidRPr="00CB4048">
        <w:rPr>
          <w:rFonts w:asciiTheme="minorHAnsi" w:hAnsiTheme="minorHAnsi"/>
          <w:spacing w:val="1"/>
          <w:sz w:val="24"/>
          <w:szCs w:val="24"/>
        </w:rPr>
        <w:t xml:space="preserve"> </w:t>
      </w:r>
      <w:r w:rsidRPr="00CB4048">
        <w:rPr>
          <w:rFonts w:asciiTheme="minorHAnsi" w:hAnsiTheme="minorHAnsi"/>
          <w:sz w:val="24"/>
          <w:szCs w:val="24"/>
        </w:rPr>
        <w:t>to</w:t>
      </w:r>
      <w:r w:rsidRPr="00CB4048">
        <w:rPr>
          <w:rFonts w:asciiTheme="minorHAnsi" w:hAnsiTheme="minorHAnsi"/>
          <w:spacing w:val="1"/>
          <w:sz w:val="24"/>
          <w:szCs w:val="24"/>
        </w:rPr>
        <w:t xml:space="preserve"> </w:t>
      </w:r>
      <w:r w:rsidRPr="00CB4048">
        <w:rPr>
          <w:rFonts w:asciiTheme="minorHAnsi" w:hAnsiTheme="minorHAnsi"/>
          <w:sz w:val="24"/>
          <w:szCs w:val="24"/>
        </w:rPr>
        <w:t>Human</w:t>
      </w:r>
      <w:r w:rsidRPr="00CB4048">
        <w:rPr>
          <w:rFonts w:asciiTheme="minorHAnsi" w:hAnsiTheme="minorHAnsi"/>
          <w:spacing w:val="1"/>
          <w:sz w:val="24"/>
          <w:szCs w:val="24"/>
        </w:rPr>
        <w:t xml:space="preserve"> </w:t>
      </w:r>
      <w:r w:rsidRPr="00CB4048">
        <w:rPr>
          <w:rFonts w:asciiTheme="minorHAnsi" w:hAnsiTheme="minorHAnsi"/>
          <w:sz w:val="24"/>
          <w:szCs w:val="24"/>
        </w:rPr>
        <w:t>Rights</w:t>
      </w:r>
      <w:r w:rsidRPr="00CB4048">
        <w:rPr>
          <w:rFonts w:asciiTheme="minorHAnsi" w:hAnsiTheme="minorHAnsi"/>
          <w:spacing w:val="1"/>
          <w:sz w:val="24"/>
          <w:szCs w:val="24"/>
        </w:rPr>
        <w:t xml:space="preserve"> </w:t>
      </w:r>
      <w:r w:rsidRPr="00CB4048">
        <w:rPr>
          <w:rFonts w:asciiTheme="minorHAnsi" w:hAnsiTheme="minorHAnsi"/>
          <w:sz w:val="24"/>
          <w:szCs w:val="24"/>
        </w:rPr>
        <w:t>and</w:t>
      </w:r>
      <w:r w:rsidRPr="00CB4048">
        <w:rPr>
          <w:rFonts w:asciiTheme="minorHAnsi" w:hAnsiTheme="minorHAnsi"/>
          <w:spacing w:val="-52"/>
          <w:sz w:val="24"/>
          <w:szCs w:val="24"/>
        </w:rPr>
        <w:t xml:space="preserve"> </w:t>
      </w:r>
      <w:r w:rsidRPr="00CB4048">
        <w:rPr>
          <w:rFonts w:asciiTheme="minorHAnsi" w:hAnsiTheme="minorHAnsi"/>
          <w:sz w:val="24"/>
          <w:szCs w:val="24"/>
        </w:rPr>
        <w:t xml:space="preserve">Women Rights protection as well as discrimination against women such as </w:t>
      </w:r>
      <w:r w:rsidR="006707D4" w:rsidRPr="00CB4048">
        <w:rPr>
          <w:rFonts w:asciiTheme="minorHAnsi" w:hAnsiTheme="minorHAnsi"/>
          <w:sz w:val="24"/>
          <w:szCs w:val="24"/>
        </w:rPr>
        <w:t xml:space="preserve">GPPI Network, </w:t>
      </w:r>
      <w:r w:rsidR="009558D2" w:rsidRPr="00CB4048">
        <w:rPr>
          <w:rFonts w:asciiTheme="minorHAnsi" w:hAnsiTheme="minorHAnsi"/>
          <w:sz w:val="24"/>
          <w:szCs w:val="24"/>
        </w:rPr>
        <w:t>CWGI</w:t>
      </w:r>
      <w:r w:rsidRPr="00CB4048">
        <w:rPr>
          <w:rFonts w:asciiTheme="minorHAnsi" w:hAnsiTheme="minorHAnsi"/>
          <w:sz w:val="24"/>
          <w:szCs w:val="24"/>
        </w:rPr>
        <w:t>,</w:t>
      </w:r>
      <w:r w:rsidRPr="00CB4048">
        <w:rPr>
          <w:rFonts w:asciiTheme="minorHAnsi" w:hAnsiTheme="minorHAnsi"/>
          <w:spacing w:val="1"/>
          <w:sz w:val="24"/>
          <w:szCs w:val="24"/>
        </w:rPr>
        <w:t xml:space="preserve"> </w:t>
      </w:r>
      <w:r w:rsidRPr="00CB4048">
        <w:rPr>
          <w:rFonts w:asciiTheme="minorHAnsi" w:hAnsiTheme="minorHAnsi"/>
          <w:sz w:val="24"/>
          <w:szCs w:val="24"/>
        </w:rPr>
        <w:t>National</w:t>
      </w:r>
      <w:r w:rsidRPr="00CB4048">
        <w:rPr>
          <w:rFonts w:asciiTheme="minorHAnsi" w:hAnsiTheme="minorHAnsi"/>
          <w:spacing w:val="1"/>
          <w:sz w:val="24"/>
          <w:szCs w:val="24"/>
        </w:rPr>
        <w:t xml:space="preserve"> </w:t>
      </w:r>
      <w:r w:rsidRPr="00CB4048">
        <w:rPr>
          <w:rFonts w:asciiTheme="minorHAnsi" w:hAnsiTheme="minorHAnsi"/>
          <w:sz w:val="24"/>
          <w:szCs w:val="24"/>
        </w:rPr>
        <w:t>Commission</w:t>
      </w:r>
      <w:r w:rsidRPr="00CB4048">
        <w:rPr>
          <w:rFonts w:asciiTheme="minorHAnsi" w:hAnsiTheme="minorHAnsi"/>
          <w:spacing w:val="1"/>
          <w:sz w:val="24"/>
          <w:szCs w:val="24"/>
        </w:rPr>
        <w:t xml:space="preserve"> </w:t>
      </w:r>
      <w:r w:rsidRPr="00CB4048">
        <w:rPr>
          <w:rFonts w:asciiTheme="minorHAnsi" w:hAnsiTheme="minorHAnsi"/>
          <w:sz w:val="24"/>
          <w:szCs w:val="24"/>
        </w:rPr>
        <w:t>on</w:t>
      </w:r>
      <w:r w:rsidRPr="00CB4048">
        <w:rPr>
          <w:rFonts w:asciiTheme="minorHAnsi" w:hAnsiTheme="minorHAnsi"/>
          <w:spacing w:val="1"/>
          <w:sz w:val="24"/>
          <w:szCs w:val="24"/>
        </w:rPr>
        <w:t xml:space="preserve"> </w:t>
      </w:r>
      <w:r w:rsidRPr="00CB4048">
        <w:rPr>
          <w:rFonts w:asciiTheme="minorHAnsi" w:hAnsiTheme="minorHAnsi"/>
          <w:sz w:val="24"/>
          <w:szCs w:val="24"/>
        </w:rPr>
        <w:t>Anti</w:t>
      </w:r>
      <w:r w:rsidRPr="00CB4048">
        <w:rPr>
          <w:rFonts w:asciiTheme="minorHAnsi" w:hAnsiTheme="minorHAnsi"/>
          <w:spacing w:val="1"/>
          <w:sz w:val="24"/>
          <w:szCs w:val="24"/>
        </w:rPr>
        <w:t xml:space="preserve"> </w:t>
      </w:r>
      <w:r w:rsidRPr="00CB4048">
        <w:rPr>
          <w:rFonts w:asciiTheme="minorHAnsi" w:hAnsiTheme="minorHAnsi"/>
          <w:sz w:val="24"/>
          <w:szCs w:val="24"/>
        </w:rPr>
        <w:t>Violence</w:t>
      </w:r>
      <w:r w:rsidRPr="00CB4048">
        <w:rPr>
          <w:rFonts w:asciiTheme="minorHAnsi" w:hAnsiTheme="minorHAnsi"/>
          <w:spacing w:val="1"/>
          <w:sz w:val="24"/>
          <w:szCs w:val="24"/>
        </w:rPr>
        <w:t xml:space="preserve"> </w:t>
      </w:r>
      <w:r w:rsidRPr="00CB4048">
        <w:rPr>
          <w:rFonts w:asciiTheme="minorHAnsi" w:hAnsiTheme="minorHAnsi"/>
          <w:sz w:val="24"/>
          <w:szCs w:val="24"/>
        </w:rPr>
        <w:t>Against</w:t>
      </w:r>
      <w:r w:rsidRPr="00CB4048">
        <w:rPr>
          <w:rFonts w:asciiTheme="minorHAnsi" w:hAnsiTheme="minorHAnsi"/>
          <w:spacing w:val="1"/>
          <w:sz w:val="24"/>
          <w:szCs w:val="24"/>
        </w:rPr>
        <w:t xml:space="preserve"> </w:t>
      </w:r>
      <w:r w:rsidRPr="00CB4048">
        <w:rPr>
          <w:rFonts w:asciiTheme="minorHAnsi" w:hAnsiTheme="minorHAnsi"/>
          <w:sz w:val="24"/>
          <w:szCs w:val="24"/>
        </w:rPr>
        <w:t>Women, as well as other Women</w:t>
      </w:r>
      <w:r w:rsidRPr="00CB4048">
        <w:rPr>
          <w:rFonts w:asciiTheme="minorHAnsi" w:hAnsiTheme="minorHAnsi"/>
          <w:spacing w:val="1"/>
          <w:sz w:val="24"/>
          <w:szCs w:val="24"/>
        </w:rPr>
        <w:t xml:space="preserve"> </w:t>
      </w:r>
      <w:r w:rsidRPr="00CB4048">
        <w:rPr>
          <w:rFonts w:asciiTheme="minorHAnsi" w:hAnsiTheme="minorHAnsi"/>
          <w:sz w:val="24"/>
          <w:szCs w:val="24"/>
        </w:rPr>
        <w:t>and Feminist</w:t>
      </w:r>
      <w:r w:rsidRPr="00CB4048">
        <w:rPr>
          <w:rFonts w:asciiTheme="minorHAnsi" w:hAnsiTheme="minorHAnsi"/>
          <w:spacing w:val="1"/>
          <w:sz w:val="24"/>
          <w:szCs w:val="24"/>
        </w:rPr>
        <w:t xml:space="preserve"> </w:t>
      </w:r>
      <w:r w:rsidRPr="00CB4048">
        <w:rPr>
          <w:rFonts w:asciiTheme="minorHAnsi" w:hAnsiTheme="minorHAnsi"/>
          <w:sz w:val="24"/>
          <w:szCs w:val="24"/>
        </w:rPr>
        <w:t>Organizations.</w:t>
      </w:r>
      <w:r w:rsidR="000D3F4A" w:rsidRPr="00CB4048">
        <w:rPr>
          <w:rFonts w:asciiTheme="minorHAnsi" w:hAnsiTheme="minorHAnsi"/>
          <w:sz w:val="24"/>
          <w:szCs w:val="24"/>
        </w:rPr>
        <w:t xml:space="preserve"> </w:t>
      </w:r>
    </w:p>
    <w:p w14:paraId="5C8F24B2" w14:textId="356AD805" w:rsidR="008914D2" w:rsidRPr="00CB4048" w:rsidRDefault="00471C5D" w:rsidP="00AE0FD4">
      <w:pPr>
        <w:pStyle w:val="ListParagraph"/>
        <w:numPr>
          <w:ilvl w:val="0"/>
          <w:numId w:val="8"/>
        </w:numPr>
        <w:tabs>
          <w:tab w:val="left" w:pos="1061"/>
        </w:tabs>
        <w:spacing w:before="240"/>
        <w:ind w:right="193"/>
        <w:rPr>
          <w:rFonts w:asciiTheme="minorHAnsi" w:hAnsiTheme="minorHAnsi"/>
          <w:sz w:val="24"/>
          <w:szCs w:val="24"/>
        </w:rPr>
      </w:pPr>
      <w:r w:rsidRPr="00CB4048">
        <w:rPr>
          <w:rFonts w:asciiTheme="minorHAnsi" w:hAnsiTheme="minorHAnsi"/>
          <w:b/>
          <w:sz w:val="24"/>
          <w:szCs w:val="24"/>
        </w:rPr>
        <w:t>Recommendation</w:t>
      </w:r>
      <w:r w:rsidR="00604BAC" w:rsidRPr="00CB4048">
        <w:rPr>
          <w:rFonts w:asciiTheme="minorHAnsi" w:hAnsiTheme="minorHAnsi"/>
          <w:sz w:val="24"/>
          <w:szCs w:val="24"/>
        </w:rPr>
        <w:t>s</w:t>
      </w:r>
      <w:r w:rsidR="00CB4048">
        <w:rPr>
          <w:rFonts w:asciiTheme="minorHAnsi" w:hAnsiTheme="minorHAnsi"/>
          <w:sz w:val="24"/>
          <w:szCs w:val="24"/>
        </w:rPr>
        <w:t>:</w:t>
      </w:r>
      <w:r w:rsidR="008914D2" w:rsidRPr="00CB4048">
        <w:rPr>
          <w:rFonts w:asciiTheme="minorHAnsi" w:hAnsiTheme="minorHAnsi"/>
          <w:sz w:val="24"/>
          <w:szCs w:val="24"/>
        </w:rPr>
        <w:t xml:space="preserve"> </w:t>
      </w:r>
    </w:p>
    <w:p w14:paraId="778F9199" w14:textId="77777777" w:rsidR="00554B5D" w:rsidRDefault="00554B5D" w:rsidP="00554B5D">
      <w:pPr>
        <w:pStyle w:val="ListParagraph"/>
        <w:tabs>
          <w:tab w:val="left" w:pos="1061"/>
        </w:tabs>
        <w:ind w:left="700" w:right="193"/>
        <w:rPr>
          <w:rFonts w:asciiTheme="minorHAnsi" w:hAnsiTheme="minorHAnsi"/>
          <w:sz w:val="24"/>
          <w:szCs w:val="24"/>
        </w:rPr>
      </w:pPr>
    </w:p>
    <w:p w14:paraId="46B46A36" w14:textId="02CB4822" w:rsidR="00471C5D" w:rsidRPr="0083134F" w:rsidRDefault="00471C5D" w:rsidP="00AE0FD4">
      <w:pPr>
        <w:pStyle w:val="ListParagraph"/>
        <w:numPr>
          <w:ilvl w:val="0"/>
          <w:numId w:val="9"/>
        </w:numPr>
        <w:tabs>
          <w:tab w:val="left" w:pos="1061"/>
        </w:tabs>
        <w:ind w:right="193"/>
        <w:rPr>
          <w:rFonts w:asciiTheme="minorHAnsi" w:hAnsiTheme="minorHAnsi"/>
          <w:sz w:val="24"/>
          <w:szCs w:val="24"/>
        </w:rPr>
      </w:pPr>
      <w:r w:rsidRPr="0083134F">
        <w:rPr>
          <w:rFonts w:asciiTheme="minorHAnsi" w:hAnsiTheme="minorHAnsi"/>
          <w:sz w:val="24"/>
          <w:szCs w:val="24"/>
        </w:rPr>
        <w:t>Urge the Government to ratify the OP of CEDAW</w:t>
      </w:r>
      <w:r w:rsidR="008914D2" w:rsidRPr="0083134F">
        <w:rPr>
          <w:rFonts w:asciiTheme="minorHAnsi" w:hAnsiTheme="minorHAnsi"/>
          <w:sz w:val="24"/>
          <w:szCs w:val="24"/>
        </w:rPr>
        <w:t>.</w:t>
      </w:r>
    </w:p>
    <w:p w14:paraId="1022ACD4" w14:textId="2B44CD8F" w:rsidR="008914D2" w:rsidRDefault="008914D2" w:rsidP="00AE0FD4">
      <w:pPr>
        <w:pStyle w:val="ListParagraph"/>
        <w:numPr>
          <w:ilvl w:val="0"/>
          <w:numId w:val="9"/>
        </w:numPr>
        <w:tabs>
          <w:tab w:val="left" w:pos="1061"/>
        </w:tabs>
        <w:ind w:right="193"/>
        <w:rPr>
          <w:rFonts w:asciiTheme="minorHAnsi" w:hAnsiTheme="minorHAnsi"/>
          <w:sz w:val="24"/>
          <w:szCs w:val="24"/>
        </w:rPr>
      </w:pPr>
      <w:r w:rsidRPr="0083134F">
        <w:rPr>
          <w:rFonts w:asciiTheme="minorHAnsi" w:hAnsiTheme="minorHAnsi"/>
          <w:sz w:val="24"/>
          <w:szCs w:val="24"/>
        </w:rPr>
        <w:t xml:space="preserve">Urge the Government </w:t>
      </w:r>
      <w:r w:rsidR="00874226" w:rsidRPr="0083134F">
        <w:rPr>
          <w:rFonts w:asciiTheme="minorHAnsi" w:hAnsiTheme="minorHAnsi"/>
          <w:sz w:val="24"/>
          <w:szCs w:val="24"/>
        </w:rPr>
        <w:t>and</w:t>
      </w:r>
      <w:r w:rsidRPr="0083134F">
        <w:rPr>
          <w:rFonts w:asciiTheme="minorHAnsi" w:hAnsiTheme="minorHAnsi"/>
          <w:sz w:val="24"/>
          <w:szCs w:val="24"/>
        </w:rPr>
        <w:t xml:space="preserve"> stakeholders to socialize CEDAW and OP included the</w:t>
      </w:r>
      <w:r w:rsidRPr="0083134F">
        <w:rPr>
          <w:rFonts w:asciiTheme="minorHAnsi" w:hAnsiTheme="minorHAnsi"/>
          <w:spacing w:val="1"/>
          <w:sz w:val="24"/>
          <w:szCs w:val="24"/>
        </w:rPr>
        <w:t xml:space="preserve"> </w:t>
      </w:r>
      <w:r w:rsidRPr="0083134F">
        <w:rPr>
          <w:rFonts w:asciiTheme="minorHAnsi" w:hAnsiTheme="minorHAnsi"/>
          <w:sz w:val="24"/>
          <w:szCs w:val="24"/>
        </w:rPr>
        <w:t>complaint procedu</w:t>
      </w:r>
      <w:r w:rsidR="00874226" w:rsidRPr="0083134F">
        <w:rPr>
          <w:rFonts w:asciiTheme="minorHAnsi" w:hAnsiTheme="minorHAnsi"/>
          <w:sz w:val="24"/>
          <w:szCs w:val="24"/>
        </w:rPr>
        <w:t>re that is accessible to women e</w:t>
      </w:r>
      <w:r w:rsidRPr="0083134F">
        <w:rPr>
          <w:rFonts w:asciiTheme="minorHAnsi" w:hAnsiTheme="minorHAnsi"/>
          <w:sz w:val="24"/>
          <w:szCs w:val="24"/>
        </w:rPr>
        <w:t>specially disadvantaged group</w:t>
      </w:r>
      <w:r w:rsidR="00886A17">
        <w:rPr>
          <w:rFonts w:asciiTheme="minorHAnsi" w:hAnsiTheme="minorHAnsi"/>
          <w:sz w:val="24"/>
          <w:szCs w:val="24"/>
        </w:rPr>
        <w:t>s</w:t>
      </w:r>
      <w:r w:rsidR="008A0D34">
        <w:rPr>
          <w:rFonts w:asciiTheme="minorHAnsi" w:hAnsiTheme="minorHAnsi"/>
          <w:sz w:val="24"/>
          <w:szCs w:val="24"/>
        </w:rPr>
        <w:t>.</w:t>
      </w:r>
    </w:p>
    <w:p w14:paraId="6C0ADB65" w14:textId="77777777" w:rsidR="00554B5D" w:rsidRPr="0083134F" w:rsidRDefault="00554B5D" w:rsidP="00554B5D">
      <w:pPr>
        <w:pStyle w:val="ListParagraph"/>
        <w:tabs>
          <w:tab w:val="left" w:pos="1061"/>
        </w:tabs>
        <w:ind w:left="700" w:right="193"/>
        <w:rPr>
          <w:rFonts w:asciiTheme="minorHAnsi" w:hAnsiTheme="minorHAnsi"/>
          <w:sz w:val="24"/>
          <w:szCs w:val="24"/>
        </w:rPr>
      </w:pPr>
    </w:p>
    <w:p w14:paraId="326BC596" w14:textId="77777777" w:rsidR="00211988" w:rsidRPr="0083134F" w:rsidRDefault="00211988" w:rsidP="00377BAF">
      <w:pPr>
        <w:spacing w:before="240"/>
        <w:jc w:val="both"/>
        <w:rPr>
          <w:rFonts w:asciiTheme="minorHAnsi" w:hAnsiTheme="minorHAnsi" w:cs="Calibri Light"/>
          <w:b/>
          <w:sz w:val="24"/>
          <w:szCs w:val="24"/>
        </w:rPr>
      </w:pPr>
      <w:r w:rsidRPr="0083134F">
        <w:rPr>
          <w:rFonts w:asciiTheme="minorHAnsi" w:hAnsiTheme="minorHAnsi" w:cs="Calibri Light"/>
          <w:b/>
          <w:sz w:val="24"/>
          <w:szCs w:val="24"/>
        </w:rPr>
        <w:t>IMPACT</w:t>
      </w:r>
      <w:r w:rsidRPr="0083134F">
        <w:rPr>
          <w:rFonts w:asciiTheme="minorHAnsi" w:hAnsiTheme="minorHAnsi" w:cs="Calibri Light"/>
          <w:b/>
          <w:spacing w:val="-2"/>
          <w:sz w:val="24"/>
          <w:szCs w:val="24"/>
        </w:rPr>
        <w:t xml:space="preserve"> </w:t>
      </w:r>
      <w:r w:rsidRPr="0083134F">
        <w:rPr>
          <w:rFonts w:asciiTheme="minorHAnsi" w:hAnsiTheme="minorHAnsi" w:cs="Calibri Light"/>
          <w:b/>
          <w:sz w:val="24"/>
          <w:szCs w:val="24"/>
        </w:rPr>
        <w:t>OF</w:t>
      </w:r>
      <w:r w:rsidRPr="0083134F">
        <w:rPr>
          <w:rFonts w:asciiTheme="minorHAnsi" w:hAnsiTheme="minorHAnsi" w:cs="Calibri Light"/>
          <w:b/>
          <w:spacing w:val="-1"/>
          <w:sz w:val="24"/>
          <w:szCs w:val="24"/>
        </w:rPr>
        <w:t xml:space="preserve"> </w:t>
      </w:r>
      <w:r w:rsidRPr="0083134F">
        <w:rPr>
          <w:rFonts w:asciiTheme="minorHAnsi" w:hAnsiTheme="minorHAnsi" w:cs="Calibri Light"/>
          <w:b/>
          <w:sz w:val="24"/>
          <w:szCs w:val="24"/>
        </w:rPr>
        <w:t>COVID-19</w:t>
      </w:r>
      <w:r w:rsidRPr="0083134F">
        <w:rPr>
          <w:rFonts w:asciiTheme="minorHAnsi" w:hAnsiTheme="minorHAnsi" w:cs="Calibri Light"/>
          <w:b/>
          <w:spacing w:val="-3"/>
          <w:sz w:val="24"/>
          <w:szCs w:val="24"/>
        </w:rPr>
        <w:t xml:space="preserve"> </w:t>
      </w:r>
      <w:r w:rsidRPr="0083134F">
        <w:rPr>
          <w:rFonts w:asciiTheme="minorHAnsi" w:hAnsiTheme="minorHAnsi" w:cs="Calibri Light"/>
          <w:b/>
          <w:sz w:val="24"/>
          <w:szCs w:val="24"/>
        </w:rPr>
        <w:t>ON</w:t>
      </w:r>
      <w:r w:rsidRPr="0083134F">
        <w:rPr>
          <w:rFonts w:asciiTheme="minorHAnsi" w:hAnsiTheme="minorHAnsi" w:cs="Calibri Light"/>
          <w:b/>
          <w:spacing w:val="-2"/>
          <w:sz w:val="24"/>
          <w:szCs w:val="24"/>
        </w:rPr>
        <w:t xml:space="preserve"> </w:t>
      </w:r>
      <w:r w:rsidRPr="0083134F">
        <w:rPr>
          <w:rFonts w:asciiTheme="minorHAnsi" w:hAnsiTheme="minorHAnsi" w:cs="Calibri Light"/>
          <w:b/>
          <w:sz w:val="24"/>
          <w:szCs w:val="24"/>
        </w:rPr>
        <w:t>WOMEN`S</w:t>
      </w:r>
      <w:r w:rsidRPr="0083134F">
        <w:rPr>
          <w:rFonts w:asciiTheme="minorHAnsi" w:hAnsiTheme="minorHAnsi" w:cs="Calibri Light"/>
          <w:b/>
          <w:spacing w:val="-4"/>
          <w:sz w:val="24"/>
          <w:szCs w:val="24"/>
        </w:rPr>
        <w:t xml:space="preserve"> </w:t>
      </w:r>
      <w:r w:rsidRPr="0083134F">
        <w:rPr>
          <w:rFonts w:asciiTheme="minorHAnsi" w:hAnsiTheme="minorHAnsi" w:cs="Calibri Light"/>
          <w:b/>
          <w:sz w:val="24"/>
          <w:szCs w:val="24"/>
        </w:rPr>
        <w:t>RIGHTS</w:t>
      </w:r>
      <w:r w:rsidRPr="0083134F">
        <w:rPr>
          <w:rFonts w:asciiTheme="minorHAnsi" w:hAnsiTheme="minorHAnsi" w:cs="Calibri Light"/>
          <w:b/>
          <w:spacing w:val="-2"/>
          <w:sz w:val="24"/>
          <w:szCs w:val="24"/>
        </w:rPr>
        <w:t xml:space="preserve"> </w:t>
      </w:r>
      <w:r w:rsidRPr="0083134F">
        <w:rPr>
          <w:rFonts w:asciiTheme="minorHAnsi" w:hAnsiTheme="minorHAnsi" w:cs="Calibri Light"/>
          <w:b/>
          <w:sz w:val="24"/>
          <w:szCs w:val="24"/>
        </w:rPr>
        <w:t>AND GENDER</w:t>
      </w:r>
      <w:r w:rsidRPr="0083134F">
        <w:rPr>
          <w:rFonts w:asciiTheme="minorHAnsi" w:hAnsiTheme="minorHAnsi" w:cs="Calibri Light"/>
          <w:b/>
          <w:spacing w:val="-1"/>
          <w:sz w:val="24"/>
          <w:szCs w:val="24"/>
        </w:rPr>
        <w:t xml:space="preserve"> </w:t>
      </w:r>
      <w:r w:rsidRPr="0083134F">
        <w:rPr>
          <w:rFonts w:asciiTheme="minorHAnsi" w:hAnsiTheme="minorHAnsi" w:cs="Calibri Light"/>
          <w:b/>
          <w:sz w:val="24"/>
          <w:szCs w:val="24"/>
        </w:rPr>
        <w:t>EQUALITY</w:t>
      </w:r>
    </w:p>
    <w:p w14:paraId="33ADF652" w14:textId="2B306597" w:rsidR="00211988" w:rsidRPr="002337C9" w:rsidRDefault="00211988" w:rsidP="00377BAF">
      <w:pPr>
        <w:pStyle w:val="ListParagraph"/>
        <w:spacing w:before="240"/>
        <w:ind w:left="0"/>
        <w:rPr>
          <w:rFonts w:asciiTheme="minorHAnsi" w:hAnsiTheme="minorHAnsi"/>
          <w:b/>
          <w:sz w:val="24"/>
          <w:szCs w:val="24"/>
          <w:u w:val="single"/>
        </w:rPr>
      </w:pPr>
      <w:r w:rsidRPr="002337C9">
        <w:rPr>
          <w:rFonts w:asciiTheme="minorHAnsi" w:hAnsiTheme="minorHAnsi"/>
          <w:b/>
          <w:sz w:val="24"/>
          <w:szCs w:val="24"/>
          <w:u w:val="single"/>
        </w:rPr>
        <w:t>Paragraph</w:t>
      </w:r>
      <w:r w:rsidR="00BA37AE">
        <w:rPr>
          <w:rFonts w:asciiTheme="minorHAnsi" w:hAnsiTheme="minorHAnsi"/>
          <w:b/>
          <w:sz w:val="24"/>
          <w:szCs w:val="24"/>
          <w:u w:val="single"/>
        </w:rPr>
        <w:t>-</w:t>
      </w:r>
      <w:r w:rsidRPr="002337C9">
        <w:rPr>
          <w:rFonts w:asciiTheme="minorHAnsi" w:hAnsiTheme="minorHAnsi"/>
          <w:b/>
          <w:sz w:val="24"/>
          <w:szCs w:val="24"/>
          <w:u w:val="single"/>
        </w:rPr>
        <w:t>2</w:t>
      </w:r>
    </w:p>
    <w:p w14:paraId="25732DB0" w14:textId="5DA4F6E0" w:rsidR="00EE474C" w:rsidRPr="000C09A8" w:rsidRDefault="00EE474C" w:rsidP="0041483A">
      <w:pPr>
        <w:pStyle w:val="ListParagraph"/>
        <w:numPr>
          <w:ilvl w:val="0"/>
          <w:numId w:val="8"/>
        </w:numPr>
        <w:tabs>
          <w:tab w:val="left" w:pos="607"/>
        </w:tabs>
        <w:spacing w:before="240"/>
        <w:ind w:right="196"/>
        <w:rPr>
          <w:rFonts w:asciiTheme="minorHAnsi" w:hAnsiTheme="minorHAnsi" w:cs="Calibri Light"/>
          <w:sz w:val="24"/>
          <w:szCs w:val="24"/>
        </w:rPr>
      </w:pPr>
      <w:r w:rsidRPr="000C09A8">
        <w:rPr>
          <w:rFonts w:asciiTheme="minorHAnsi" w:hAnsiTheme="minorHAnsi" w:cs="Calibri Light"/>
          <w:sz w:val="24"/>
          <w:szCs w:val="24"/>
        </w:rPr>
        <w:t>Sin</w:t>
      </w:r>
      <w:r w:rsidR="00DB085E" w:rsidRPr="000C09A8">
        <w:rPr>
          <w:rFonts w:asciiTheme="minorHAnsi" w:hAnsiTheme="minorHAnsi" w:cs="Calibri Light"/>
          <w:sz w:val="24"/>
          <w:szCs w:val="24"/>
        </w:rPr>
        <w:t>ce the outbreak of Covid-19 in March 2020, Indonesia established COVID-19 Management Task Force by referring to Law Nr.24/2007 concerning Disasters because COVID-19 is a Non-N</w:t>
      </w:r>
      <w:r w:rsidR="00724486" w:rsidRPr="000C09A8">
        <w:rPr>
          <w:rFonts w:asciiTheme="minorHAnsi" w:hAnsiTheme="minorHAnsi" w:cs="Calibri Light"/>
          <w:sz w:val="24"/>
          <w:szCs w:val="24"/>
        </w:rPr>
        <w:t xml:space="preserve">atural Disaster. In several </w:t>
      </w:r>
      <w:r w:rsidR="00DB085E" w:rsidRPr="000C09A8">
        <w:rPr>
          <w:rFonts w:asciiTheme="minorHAnsi" w:hAnsiTheme="minorHAnsi" w:cs="Calibri Light"/>
          <w:sz w:val="24"/>
          <w:szCs w:val="24"/>
        </w:rPr>
        <w:t xml:space="preserve">cities where the positive cases increased rapidly “lockdown” </w:t>
      </w:r>
      <w:r w:rsidR="00282D21" w:rsidRPr="000C09A8">
        <w:rPr>
          <w:rFonts w:asciiTheme="minorHAnsi" w:hAnsiTheme="minorHAnsi" w:cs="Calibri Light"/>
          <w:sz w:val="24"/>
          <w:szCs w:val="24"/>
        </w:rPr>
        <w:t>(</w:t>
      </w:r>
      <w:r w:rsidR="00B2056B" w:rsidRPr="000C09A8">
        <w:rPr>
          <w:rFonts w:asciiTheme="minorHAnsi" w:hAnsiTheme="minorHAnsi"/>
          <w:sz w:val="24"/>
          <w:szCs w:val="24"/>
        </w:rPr>
        <w:t xml:space="preserve">limited </w:t>
      </w:r>
      <w:r w:rsidR="00282D21" w:rsidRPr="000C09A8">
        <w:rPr>
          <w:rFonts w:asciiTheme="minorHAnsi" w:hAnsiTheme="minorHAnsi"/>
          <w:sz w:val="24"/>
          <w:szCs w:val="24"/>
        </w:rPr>
        <w:t>scale social restrictions</w:t>
      </w:r>
      <w:r w:rsidR="00282D21" w:rsidRPr="000C09A8">
        <w:rPr>
          <w:rFonts w:asciiTheme="minorHAnsi" w:hAnsiTheme="minorHAnsi" w:cs="Calibri Light"/>
          <w:sz w:val="24"/>
          <w:szCs w:val="24"/>
        </w:rPr>
        <w:t>)</w:t>
      </w:r>
      <w:r w:rsidR="00DB085E" w:rsidRPr="000C09A8">
        <w:rPr>
          <w:rFonts w:asciiTheme="minorHAnsi" w:hAnsiTheme="minorHAnsi" w:cs="Calibri Light"/>
          <w:sz w:val="24"/>
          <w:szCs w:val="24"/>
        </w:rPr>
        <w:t xml:space="preserve"> was periodi</w:t>
      </w:r>
      <w:r w:rsidR="00990969" w:rsidRPr="000C09A8">
        <w:rPr>
          <w:rFonts w:asciiTheme="minorHAnsi" w:hAnsiTheme="minorHAnsi" w:cs="Calibri Light"/>
          <w:sz w:val="24"/>
          <w:szCs w:val="24"/>
        </w:rPr>
        <w:t>cally applied.</w:t>
      </w:r>
      <w:r w:rsidR="001D389F" w:rsidRPr="000C09A8">
        <w:rPr>
          <w:rFonts w:asciiTheme="minorHAnsi" w:hAnsiTheme="minorHAnsi" w:cs="Calibri Light"/>
          <w:sz w:val="24"/>
          <w:szCs w:val="24"/>
        </w:rPr>
        <w:t xml:space="preserve"> </w:t>
      </w:r>
      <w:r w:rsidR="0041483A" w:rsidRPr="000C09A8">
        <w:rPr>
          <w:rFonts w:asciiTheme="minorHAnsi" w:hAnsiTheme="minorHAnsi" w:cs="Calibri Light"/>
          <w:sz w:val="24"/>
          <w:szCs w:val="24"/>
        </w:rPr>
        <w:t xml:space="preserve">About 730 doctors and 300 midwives died (April–August2020) because they play a crucial role in offering MNCH amid the pandemic stand a high risk of being infected. </w:t>
      </w:r>
    </w:p>
    <w:p w14:paraId="469D46D0" w14:textId="313961FC" w:rsidR="00377BAF" w:rsidRDefault="00DB085E" w:rsidP="00AE0FD4">
      <w:pPr>
        <w:pStyle w:val="ListParagraph"/>
        <w:numPr>
          <w:ilvl w:val="0"/>
          <w:numId w:val="8"/>
        </w:numPr>
        <w:tabs>
          <w:tab w:val="left" w:pos="607"/>
        </w:tabs>
        <w:spacing w:before="240"/>
        <w:ind w:right="196"/>
        <w:rPr>
          <w:rFonts w:asciiTheme="minorHAnsi" w:hAnsiTheme="minorHAnsi" w:cs="Calibri Light"/>
          <w:sz w:val="24"/>
          <w:szCs w:val="24"/>
        </w:rPr>
      </w:pPr>
      <w:r w:rsidRPr="00EE474C">
        <w:rPr>
          <w:rFonts w:asciiTheme="minorHAnsi" w:hAnsiTheme="minorHAnsi" w:cs="Calibri Light"/>
          <w:sz w:val="24"/>
          <w:szCs w:val="24"/>
        </w:rPr>
        <w:t xml:space="preserve">Not only lives being taken by </w:t>
      </w:r>
      <w:r w:rsidR="00724486" w:rsidRPr="00EE474C">
        <w:rPr>
          <w:rFonts w:asciiTheme="minorHAnsi" w:hAnsiTheme="minorHAnsi" w:cs="Calibri Light"/>
          <w:sz w:val="24"/>
          <w:szCs w:val="24"/>
        </w:rPr>
        <w:t>COVID-19</w:t>
      </w:r>
      <w:r w:rsidRPr="00EE474C">
        <w:rPr>
          <w:rFonts w:asciiTheme="minorHAnsi" w:hAnsiTheme="minorHAnsi" w:cs="Calibri Light"/>
          <w:sz w:val="24"/>
          <w:szCs w:val="24"/>
        </w:rPr>
        <w:t xml:space="preserve">, but the long pandemic of </w:t>
      </w:r>
      <w:r w:rsidR="00724486" w:rsidRPr="00EE474C">
        <w:rPr>
          <w:rFonts w:asciiTheme="minorHAnsi" w:hAnsiTheme="minorHAnsi" w:cs="Calibri Light"/>
          <w:sz w:val="24"/>
          <w:szCs w:val="24"/>
        </w:rPr>
        <w:t xml:space="preserve">COVID-19 </w:t>
      </w:r>
      <w:r w:rsidRPr="00EE474C">
        <w:rPr>
          <w:rFonts w:asciiTheme="minorHAnsi" w:hAnsiTheme="minorHAnsi" w:cs="Calibri Light"/>
          <w:sz w:val="24"/>
          <w:szCs w:val="24"/>
        </w:rPr>
        <w:t>has impacted almost the sectors, including: (1) the pandemic has created increasing numbers of layoffs/unemployment. Women in informal sectors were hit badly, including the return of women migrant workers; (2) the increasing numbers of poor women; (3) the increasing of Gender</w:t>
      </w:r>
      <w:r w:rsidR="003448CE">
        <w:rPr>
          <w:rFonts w:asciiTheme="minorHAnsi" w:hAnsiTheme="minorHAnsi" w:cs="Calibri Light"/>
          <w:sz w:val="24"/>
          <w:szCs w:val="24"/>
        </w:rPr>
        <w:t>-Based Violence (GBV), majority</w:t>
      </w:r>
      <w:r w:rsidRPr="00EE474C">
        <w:rPr>
          <w:rFonts w:asciiTheme="minorHAnsi" w:hAnsiTheme="minorHAnsi" w:cs="Calibri Light"/>
          <w:sz w:val="24"/>
          <w:szCs w:val="24"/>
        </w:rPr>
        <w:t xml:space="preserve"> </w:t>
      </w:r>
      <w:r w:rsidR="003448CE">
        <w:rPr>
          <w:rFonts w:asciiTheme="minorHAnsi" w:hAnsiTheme="minorHAnsi" w:cs="Calibri Light"/>
          <w:sz w:val="24"/>
          <w:szCs w:val="24"/>
        </w:rPr>
        <w:t>domestic violence</w:t>
      </w:r>
      <w:r w:rsidRPr="00EE474C">
        <w:rPr>
          <w:rFonts w:asciiTheme="minorHAnsi" w:hAnsiTheme="minorHAnsi" w:cs="Calibri Light"/>
          <w:sz w:val="24"/>
          <w:szCs w:val="24"/>
        </w:rPr>
        <w:t>; (4) working mothers experience multiple burden; (5) the decreasing</w:t>
      </w:r>
      <w:r w:rsidR="00724486" w:rsidRPr="00EE474C">
        <w:rPr>
          <w:rFonts w:asciiTheme="minorHAnsi" w:hAnsiTheme="minorHAnsi" w:cs="Calibri Light"/>
          <w:sz w:val="24"/>
          <w:szCs w:val="24"/>
        </w:rPr>
        <w:t xml:space="preserve"> of reproductive health services</w:t>
      </w:r>
      <w:r w:rsidRPr="00EE474C">
        <w:rPr>
          <w:rFonts w:asciiTheme="minorHAnsi" w:hAnsiTheme="minorHAnsi" w:cs="Calibri Light"/>
          <w:sz w:val="24"/>
          <w:szCs w:val="24"/>
        </w:rPr>
        <w:t xml:space="preserve"> (the limited services for ANC that causing maternal death</w:t>
      </w:r>
      <w:r w:rsidR="00047A9D">
        <w:rPr>
          <w:rStyle w:val="EndnoteReference"/>
          <w:rFonts w:asciiTheme="minorHAnsi" w:hAnsiTheme="minorHAnsi" w:cs="Calibri Light"/>
          <w:sz w:val="24"/>
          <w:szCs w:val="24"/>
        </w:rPr>
        <w:endnoteReference w:id="1"/>
      </w:r>
      <w:r w:rsidRPr="00EE474C">
        <w:rPr>
          <w:rFonts w:asciiTheme="minorHAnsi" w:hAnsiTheme="minorHAnsi" w:cs="Calibri Light"/>
          <w:sz w:val="24"/>
          <w:szCs w:val="24"/>
        </w:rPr>
        <w:t>, the limited services for contraceptive that causing the increasing numbers of unwanted pregnancy, the increasing demand for abort</w:t>
      </w:r>
      <w:r w:rsidR="003448CE">
        <w:rPr>
          <w:rFonts w:asciiTheme="minorHAnsi" w:hAnsiTheme="minorHAnsi" w:cs="Calibri Light"/>
          <w:sz w:val="24"/>
          <w:szCs w:val="24"/>
        </w:rPr>
        <w:t xml:space="preserve">ion, </w:t>
      </w:r>
      <w:r w:rsidR="003448CE" w:rsidRPr="000C09A8">
        <w:rPr>
          <w:rFonts w:asciiTheme="minorHAnsi" w:hAnsiTheme="minorHAnsi" w:cs="Calibri Light"/>
          <w:sz w:val="24"/>
          <w:szCs w:val="24"/>
        </w:rPr>
        <w:t xml:space="preserve">and the </w:t>
      </w:r>
      <w:r w:rsidR="0093368F" w:rsidRPr="000C09A8">
        <w:rPr>
          <w:rFonts w:asciiTheme="minorHAnsi" w:hAnsiTheme="minorHAnsi" w:cs="Calibri Light"/>
          <w:sz w:val="24"/>
          <w:szCs w:val="24"/>
        </w:rPr>
        <w:t xml:space="preserve">problem in distributing </w:t>
      </w:r>
      <w:r w:rsidR="003448CE" w:rsidRPr="000C09A8">
        <w:rPr>
          <w:rFonts w:asciiTheme="minorHAnsi" w:hAnsiTheme="minorHAnsi" w:cs="Calibri Light"/>
          <w:sz w:val="24"/>
          <w:szCs w:val="24"/>
        </w:rPr>
        <w:t>ARV for PLHIV)</w:t>
      </w:r>
      <w:r w:rsidRPr="000C09A8">
        <w:rPr>
          <w:rFonts w:asciiTheme="minorHAnsi" w:hAnsiTheme="minorHAnsi" w:cs="Calibri Light"/>
          <w:sz w:val="24"/>
          <w:szCs w:val="24"/>
        </w:rPr>
        <w:t>; (6) the increasing</w:t>
      </w:r>
      <w:r w:rsidRPr="00EE474C">
        <w:rPr>
          <w:rFonts w:asciiTheme="minorHAnsi" w:hAnsiTheme="minorHAnsi" w:cs="Calibri Light"/>
          <w:sz w:val="24"/>
          <w:szCs w:val="24"/>
        </w:rPr>
        <w:t xml:space="preserve"> numbers of child marria</w:t>
      </w:r>
      <w:r w:rsidR="00724486" w:rsidRPr="00EE474C">
        <w:rPr>
          <w:rFonts w:asciiTheme="minorHAnsi" w:hAnsiTheme="minorHAnsi" w:cs="Calibri Light"/>
          <w:sz w:val="24"/>
          <w:szCs w:val="24"/>
        </w:rPr>
        <w:t>ge, school drop-out, child-labo</w:t>
      </w:r>
      <w:r w:rsidR="000171E8">
        <w:rPr>
          <w:rFonts w:asciiTheme="minorHAnsi" w:hAnsiTheme="minorHAnsi" w:cs="Calibri Light"/>
          <w:sz w:val="24"/>
          <w:szCs w:val="24"/>
        </w:rPr>
        <w:t>rs and child abuse</w:t>
      </w:r>
      <w:r w:rsidRPr="00EE474C">
        <w:rPr>
          <w:rFonts w:asciiTheme="minorHAnsi" w:hAnsiTheme="minorHAnsi" w:cs="Calibri Light"/>
          <w:sz w:val="24"/>
          <w:szCs w:val="24"/>
        </w:rPr>
        <w:t>.</w:t>
      </w:r>
    </w:p>
    <w:p w14:paraId="30C6FBB2" w14:textId="1BFCA6F2" w:rsidR="00DB085E" w:rsidRPr="00377BAF" w:rsidRDefault="00DB085E" w:rsidP="00AE0FD4">
      <w:pPr>
        <w:pStyle w:val="ListParagraph"/>
        <w:numPr>
          <w:ilvl w:val="0"/>
          <w:numId w:val="8"/>
        </w:numPr>
        <w:tabs>
          <w:tab w:val="left" w:pos="607"/>
        </w:tabs>
        <w:spacing w:before="240"/>
        <w:ind w:right="196"/>
        <w:rPr>
          <w:rFonts w:asciiTheme="minorHAnsi" w:hAnsiTheme="minorHAnsi" w:cs="Calibri Light"/>
          <w:sz w:val="24"/>
          <w:szCs w:val="24"/>
        </w:rPr>
      </w:pPr>
      <w:r w:rsidRPr="00377BAF">
        <w:rPr>
          <w:rFonts w:asciiTheme="minorHAnsi" w:hAnsiTheme="minorHAnsi" w:cs="Calibri Light"/>
          <w:b/>
          <w:sz w:val="24"/>
          <w:szCs w:val="24"/>
        </w:rPr>
        <w:t>Recommendations:</w:t>
      </w:r>
    </w:p>
    <w:p w14:paraId="52AB2ABD" w14:textId="77777777" w:rsidR="002226EB" w:rsidRDefault="002226EB" w:rsidP="002226EB">
      <w:pPr>
        <w:pStyle w:val="ListParagraph"/>
        <w:tabs>
          <w:tab w:val="left" w:pos="607"/>
        </w:tabs>
        <w:ind w:left="720" w:right="196"/>
        <w:rPr>
          <w:rFonts w:asciiTheme="minorHAnsi" w:hAnsiTheme="minorHAnsi" w:cs="Calibri Light"/>
          <w:sz w:val="24"/>
          <w:szCs w:val="24"/>
        </w:rPr>
      </w:pPr>
    </w:p>
    <w:p w14:paraId="5CB29CB3" w14:textId="2F638C14" w:rsidR="00DB085E" w:rsidRPr="00DB085E" w:rsidRDefault="00DB085E" w:rsidP="002226EB">
      <w:pPr>
        <w:pStyle w:val="ListParagraph"/>
        <w:numPr>
          <w:ilvl w:val="0"/>
          <w:numId w:val="28"/>
        </w:numPr>
        <w:tabs>
          <w:tab w:val="left" w:pos="607"/>
        </w:tabs>
        <w:ind w:right="196"/>
        <w:rPr>
          <w:rFonts w:asciiTheme="minorHAnsi" w:hAnsiTheme="minorHAnsi" w:cs="Calibri Light"/>
          <w:sz w:val="24"/>
          <w:szCs w:val="24"/>
        </w:rPr>
      </w:pPr>
      <w:r w:rsidRPr="00DB085E">
        <w:rPr>
          <w:rFonts w:asciiTheme="minorHAnsi" w:hAnsiTheme="minorHAnsi" w:cs="Calibri Light"/>
          <w:sz w:val="24"/>
          <w:szCs w:val="24"/>
        </w:rPr>
        <w:t>Urge the Government to seriously tackling the pandemic, using all resources to prevent the outbreak, to reduce the death rate, to increase the vaccine access, and open widely access for non-</w:t>
      </w:r>
      <w:r w:rsidR="00724486">
        <w:rPr>
          <w:rFonts w:asciiTheme="minorHAnsi" w:hAnsiTheme="minorHAnsi" w:cs="Calibri Light"/>
          <w:sz w:val="24"/>
          <w:szCs w:val="24"/>
        </w:rPr>
        <w:t>COVID-19</w:t>
      </w:r>
      <w:r w:rsidRPr="00DB085E">
        <w:rPr>
          <w:rFonts w:asciiTheme="minorHAnsi" w:hAnsiTheme="minorHAnsi" w:cs="Calibri Light"/>
          <w:sz w:val="24"/>
          <w:szCs w:val="24"/>
        </w:rPr>
        <w:t>patient, including the services for women’s reproductive health</w:t>
      </w:r>
      <w:r w:rsidR="00957A98">
        <w:rPr>
          <w:rFonts w:asciiTheme="minorHAnsi" w:hAnsiTheme="minorHAnsi" w:cs="Calibri Light"/>
          <w:sz w:val="24"/>
          <w:szCs w:val="24"/>
        </w:rPr>
        <w:t xml:space="preserve"> and need ARV</w:t>
      </w:r>
      <w:r w:rsidRPr="00DB085E">
        <w:rPr>
          <w:rFonts w:asciiTheme="minorHAnsi" w:hAnsiTheme="minorHAnsi" w:cs="Calibri Light"/>
          <w:sz w:val="24"/>
          <w:szCs w:val="24"/>
        </w:rPr>
        <w:t>.</w:t>
      </w:r>
    </w:p>
    <w:p w14:paraId="4B327257" w14:textId="7523C0BE" w:rsidR="00DB085E" w:rsidRPr="00DB085E" w:rsidRDefault="00DB085E" w:rsidP="002226EB">
      <w:pPr>
        <w:pStyle w:val="ListParagraph"/>
        <w:numPr>
          <w:ilvl w:val="0"/>
          <w:numId w:val="28"/>
        </w:numPr>
        <w:tabs>
          <w:tab w:val="left" w:pos="607"/>
        </w:tabs>
        <w:ind w:right="196"/>
        <w:rPr>
          <w:rFonts w:asciiTheme="minorHAnsi" w:hAnsiTheme="minorHAnsi" w:cs="Calibri Light"/>
          <w:sz w:val="24"/>
          <w:szCs w:val="24"/>
        </w:rPr>
      </w:pPr>
      <w:r w:rsidRPr="00DB085E">
        <w:rPr>
          <w:rFonts w:asciiTheme="minorHAnsi" w:hAnsiTheme="minorHAnsi" w:cs="Calibri Light"/>
          <w:sz w:val="24"/>
          <w:szCs w:val="24"/>
        </w:rPr>
        <w:t>Urge the Government to evaluate the data discrepancy in distributing the social safety net, particularly for the disadvantaged groups.</w:t>
      </w:r>
    </w:p>
    <w:p w14:paraId="69596259" w14:textId="77A63447" w:rsidR="00DB085E" w:rsidRDefault="00DB085E" w:rsidP="002226EB">
      <w:pPr>
        <w:pStyle w:val="ListParagraph"/>
        <w:numPr>
          <w:ilvl w:val="0"/>
          <w:numId w:val="28"/>
        </w:numPr>
        <w:tabs>
          <w:tab w:val="left" w:pos="607"/>
        </w:tabs>
        <w:ind w:right="196"/>
        <w:rPr>
          <w:rFonts w:asciiTheme="minorHAnsi" w:hAnsiTheme="minorHAnsi" w:cs="Calibri Light"/>
          <w:sz w:val="24"/>
          <w:szCs w:val="24"/>
        </w:rPr>
      </w:pPr>
      <w:r w:rsidRPr="00DB085E">
        <w:rPr>
          <w:rFonts w:asciiTheme="minorHAnsi" w:hAnsiTheme="minorHAnsi" w:cs="Calibri Light"/>
          <w:sz w:val="24"/>
          <w:szCs w:val="24"/>
        </w:rPr>
        <w:t xml:space="preserve">Urge the Government to provide financial support for women who are </w:t>
      </w:r>
      <w:r w:rsidRPr="00DB085E">
        <w:rPr>
          <w:rFonts w:asciiTheme="minorHAnsi" w:hAnsiTheme="minorHAnsi" w:cs="Calibri Light"/>
          <w:sz w:val="24"/>
          <w:szCs w:val="24"/>
        </w:rPr>
        <w:lastRenderedPageBreak/>
        <w:t>out of employment and health prot</w:t>
      </w:r>
      <w:r w:rsidR="00724486">
        <w:rPr>
          <w:rFonts w:asciiTheme="minorHAnsi" w:hAnsiTheme="minorHAnsi" w:cs="Calibri Light"/>
          <w:sz w:val="24"/>
          <w:szCs w:val="24"/>
        </w:rPr>
        <w:t>ection scheme to start small bu</w:t>
      </w:r>
      <w:r w:rsidRPr="00DB085E">
        <w:rPr>
          <w:rFonts w:asciiTheme="minorHAnsi" w:hAnsiTheme="minorHAnsi" w:cs="Calibri Light"/>
          <w:sz w:val="24"/>
          <w:szCs w:val="24"/>
        </w:rPr>
        <w:t>sin</w:t>
      </w:r>
      <w:r w:rsidR="00724486">
        <w:rPr>
          <w:rFonts w:asciiTheme="minorHAnsi" w:hAnsiTheme="minorHAnsi" w:cs="Calibri Light"/>
          <w:sz w:val="24"/>
          <w:szCs w:val="24"/>
        </w:rPr>
        <w:t>es</w:t>
      </w:r>
      <w:r w:rsidRPr="00DB085E">
        <w:rPr>
          <w:rFonts w:asciiTheme="minorHAnsi" w:hAnsiTheme="minorHAnsi" w:cs="Calibri Light"/>
          <w:sz w:val="24"/>
          <w:szCs w:val="24"/>
        </w:rPr>
        <w:t>s.</w:t>
      </w:r>
    </w:p>
    <w:p w14:paraId="08565451" w14:textId="77777777" w:rsidR="002226EB" w:rsidRPr="00DB085E" w:rsidRDefault="002226EB" w:rsidP="002226EB">
      <w:pPr>
        <w:pStyle w:val="ListParagraph"/>
        <w:tabs>
          <w:tab w:val="left" w:pos="607"/>
        </w:tabs>
        <w:ind w:left="1080" w:right="196"/>
        <w:rPr>
          <w:rFonts w:asciiTheme="minorHAnsi" w:hAnsiTheme="minorHAnsi" w:cs="Calibri Light"/>
          <w:sz w:val="24"/>
          <w:szCs w:val="24"/>
        </w:rPr>
      </w:pPr>
    </w:p>
    <w:p w14:paraId="38DC4842" w14:textId="77777777" w:rsidR="00FD247D" w:rsidRPr="0083134F" w:rsidRDefault="00FD247D" w:rsidP="00172533">
      <w:pPr>
        <w:spacing w:before="240"/>
        <w:jc w:val="both"/>
        <w:rPr>
          <w:rFonts w:asciiTheme="minorHAnsi" w:hAnsiTheme="minorHAnsi"/>
          <w:b/>
          <w:sz w:val="24"/>
          <w:szCs w:val="24"/>
        </w:rPr>
      </w:pPr>
      <w:r w:rsidRPr="0083134F">
        <w:rPr>
          <w:rFonts w:asciiTheme="minorHAnsi" w:hAnsiTheme="minorHAnsi"/>
          <w:b/>
          <w:sz w:val="24"/>
          <w:szCs w:val="24"/>
        </w:rPr>
        <w:t>CONSTITUTIONAL</w:t>
      </w:r>
      <w:r w:rsidRPr="0083134F">
        <w:rPr>
          <w:rFonts w:asciiTheme="minorHAnsi" w:hAnsiTheme="minorHAnsi"/>
          <w:b/>
          <w:spacing w:val="-7"/>
          <w:sz w:val="24"/>
          <w:szCs w:val="24"/>
        </w:rPr>
        <w:t xml:space="preserve"> </w:t>
      </w:r>
      <w:r w:rsidRPr="0083134F">
        <w:rPr>
          <w:rFonts w:asciiTheme="minorHAnsi" w:hAnsiTheme="minorHAnsi"/>
          <w:b/>
          <w:sz w:val="24"/>
          <w:szCs w:val="24"/>
        </w:rPr>
        <w:t>AND</w:t>
      </w:r>
      <w:r w:rsidRPr="0083134F">
        <w:rPr>
          <w:rFonts w:asciiTheme="minorHAnsi" w:hAnsiTheme="minorHAnsi"/>
          <w:b/>
          <w:spacing w:val="-3"/>
          <w:sz w:val="24"/>
          <w:szCs w:val="24"/>
        </w:rPr>
        <w:t xml:space="preserve"> </w:t>
      </w:r>
      <w:r w:rsidRPr="0083134F">
        <w:rPr>
          <w:rFonts w:asciiTheme="minorHAnsi" w:hAnsiTheme="minorHAnsi"/>
          <w:b/>
          <w:sz w:val="24"/>
          <w:szCs w:val="24"/>
        </w:rPr>
        <w:t>LEGISLATIVE</w:t>
      </w:r>
      <w:r w:rsidRPr="0083134F">
        <w:rPr>
          <w:rFonts w:asciiTheme="minorHAnsi" w:hAnsiTheme="minorHAnsi"/>
          <w:b/>
          <w:spacing w:val="-5"/>
          <w:sz w:val="24"/>
          <w:szCs w:val="24"/>
        </w:rPr>
        <w:t xml:space="preserve"> </w:t>
      </w:r>
      <w:r w:rsidRPr="0083134F">
        <w:rPr>
          <w:rFonts w:asciiTheme="minorHAnsi" w:hAnsiTheme="minorHAnsi"/>
          <w:b/>
          <w:sz w:val="24"/>
          <w:szCs w:val="24"/>
        </w:rPr>
        <w:t>FRAMEWORK</w:t>
      </w:r>
    </w:p>
    <w:p w14:paraId="75CCE523" w14:textId="7AB609E6" w:rsidR="00FD247D" w:rsidRPr="0083134F" w:rsidRDefault="00FD247D" w:rsidP="00172533">
      <w:pPr>
        <w:spacing w:before="240"/>
        <w:jc w:val="both"/>
        <w:rPr>
          <w:rFonts w:asciiTheme="minorHAnsi" w:hAnsiTheme="minorHAnsi"/>
          <w:b/>
          <w:sz w:val="24"/>
          <w:szCs w:val="24"/>
        </w:rPr>
      </w:pPr>
      <w:r w:rsidRPr="0083134F">
        <w:rPr>
          <w:rFonts w:asciiTheme="minorHAnsi" w:hAnsiTheme="minorHAnsi"/>
          <w:b/>
          <w:sz w:val="24"/>
          <w:szCs w:val="24"/>
          <w:u w:val="thick"/>
        </w:rPr>
        <w:t>Paragraph</w:t>
      </w:r>
      <w:r w:rsidR="00BA37AE">
        <w:rPr>
          <w:rFonts w:asciiTheme="minorHAnsi" w:hAnsiTheme="minorHAnsi"/>
          <w:b/>
          <w:sz w:val="24"/>
          <w:szCs w:val="24"/>
          <w:u w:val="thick"/>
        </w:rPr>
        <w:t>-</w:t>
      </w:r>
      <w:r w:rsidRPr="0083134F">
        <w:rPr>
          <w:rFonts w:asciiTheme="minorHAnsi" w:hAnsiTheme="minorHAnsi"/>
          <w:b/>
          <w:sz w:val="24"/>
          <w:szCs w:val="24"/>
          <w:u w:val="thick"/>
        </w:rPr>
        <w:t>3</w:t>
      </w:r>
      <w:r w:rsidR="00874226" w:rsidRPr="0083134F">
        <w:rPr>
          <w:rFonts w:asciiTheme="minorHAnsi" w:hAnsiTheme="minorHAnsi"/>
          <w:b/>
          <w:sz w:val="24"/>
          <w:szCs w:val="24"/>
          <w:u w:val="thick"/>
        </w:rPr>
        <w:t xml:space="preserve"> </w:t>
      </w:r>
    </w:p>
    <w:p w14:paraId="22694C9B" w14:textId="77777777" w:rsidR="005462FD" w:rsidRDefault="00FD247D" w:rsidP="00AE0FD4">
      <w:pPr>
        <w:pStyle w:val="ListParagraph"/>
        <w:numPr>
          <w:ilvl w:val="0"/>
          <w:numId w:val="8"/>
        </w:numPr>
        <w:spacing w:before="240"/>
        <w:rPr>
          <w:rFonts w:asciiTheme="minorHAnsi" w:hAnsiTheme="minorHAnsi"/>
          <w:i/>
          <w:sz w:val="24"/>
          <w:szCs w:val="24"/>
        </w:rPr>
      </w:pPr>
      <w:r w:rsidRPr="00377BAF">
        <w:rPr>
          <w:rFonts w:asciiTheme="minorHAnsi" w:hAnsiTheme="minorHAnsi"/>
          <w:sz w:val="24"/>
          <w:szCs w:val="24"/>
        </w:rPr>
        <w:t>Until 2020 there hasn’t been any amendment to Indonesian Constitution (</w:t>
      </w:r>
      <w:r w:rsidRPr="00A67ADF">
        <w:rPr>
          <w:rFonts w:asciiTheme="minorHAnsi" w:hAnsiTheme="minorHAnsi"/>
          <w:i/>
          <w:sz w:val="24"/>
          <w:szCs w:val="24"/>
        </w:rPr>
        <w:t>UUD 1945</w:t>
      </w:r>
      <w:r w:rsidRPr="00377BAF">
        <w:rPr>
          <w:rFonts w:asciiTheme="minorHAnsi" w:hAnsiTheme="minorHAnsi"/>
          <w:sz w:val="24"/>
          <w:szCs w:val="24"/>
        </w:rPr>
        <w:t>)</w:t>
      </w:r>
      <w:r w:rsidRPr="00377BAF">
        <w:rPr>
          <w:rFonts w:asciiTheme="minorHAnsi" w:hAnsiTheme="minorHAnsi"/>
          <w:spacing w:val="-52"/>
          <w:sz w:val="24"/>
          <w:szCs w:val="24"/>
        </w:rPr>
        <w:t xml:space="preserve"> </w:t>
      </w:r>
      <w:r w:rsidRPr="00377BAF">
        <w:rPr>
          <w:rFonts w:asciiTheme="minorHAnsi" w:hAnsiTheme="minorHAnsi"/>
          <w:sz w:val="24"/>
          <w:szCs w:val="24"/>
        </w:rPr>
        <w:t>and neither has there been</w:t>
      </w:r>
      <w:r w:rsidRPr="00377BAF">
        <w:rPr>
          <w:rFonts w:asciiTheme="minorHAnsi" w:hAnsiTheme="minorHAnsi"/>
          <w:spacing w:val="1"/>
          <w:sz w:val="24"/>
          <w:szCs w:val="24"/>
        </w:rPr>
        <w:t xml:space="preserve"> </w:t>
      </w:r>
      <w:r w:rsidRPr="00377BAF">
        <w:rPr>
          <w:rFonts w:asciiTheme="minorHAnsi" w:hAnsiTheme="minorHAnsi"/>
          <w:sz w:val="24"/>
          <w:szCs w:val="24"/>
        </w:rPr>
        <w:t>issuance of new national legislation, particularly one that</w:t>
      </w:r>
      <w:r w:rsidRPr="00377BAF">
        <w:rPr>
          <w:rFonts w:asciiTheme="minorHAnsi" w:hAnsiTheme="minorHAnsi"/>
          <w:spacing w:val="54"/>
          <w:sz w:val="24"/>
          <w:szCs w:val="24"/>
        </w:rPr>
        <w:t xml:space="preserve"> </w:t>
      </w:r>
      <w:r w:rsidRPr="00377BAF">
        <w:rPr>
          <w:rFonts w:asciiTheme="minorHAnsi" w:hAnsiTheme="minorHAnsi"/>
          <w:sz w:val="24"/>
          <w:szCs w:val="24"/>
        </w:rPr>
        <w:t>adopts</w:t>
      </w:r>
      <w:r w:rsidRPr="00377BAF">
        <w:rPr>
          <w:rFonts w:asciiTheme="minorHAnsi" w:hAnsiTheme="minorHAnsi"/>
          <w:spacing w:val="1"/>
          <w:sz w:val="24"/>
          <w:szCs w:val="24"/>
        </w:rPr>
        <w:t xml:space="preserve"> </w:t>
      </w:r>
      <w:r w:rsidRPr="00377BAF">
        <w:rPr>
          <w:rFonts w:asciiTheme="minorHAnsi" w:hAnsiTheme="minorHAnsi"/>
          <w:sz w:val="24"/>
          <w:szCs w:val="24"/>
        </w:rPr>
        <w:t xml:space="preserve">the </w:t>
      </w:r>
      <w:r w:rsidRPr="00377BAF">
        <w:rPr>
          <w:rFonts w:asciiTheme="minorHAnsi" w:hAnsiTheme="minorHAnsi"/>
          <w:i/>
          <w:sz w:val="24"/>
          <w:szCs w:val="24"/>
        </w:rPr>
        <w:t>principle of equality of women and men and define and prohibit all forms of discrimination</w:t>
      </w:r>
      <w:r w:rsidRPr="00377BAF">
        <w:rPr>
          <w:rFonts w:asciiTheme="minorHAnsi" w:hAnsiTheme="minorHAnsi"/>
          <w:i/>
          <w:spacing w:val="1"/>
          <w:sz w:val="24"/>
          <w:szCs w:val="24"/>
        </w:rPr>
        <w:t xml:space="preserve"> </w:t>
      </w:r>
      <w:r w:rsidRPr="00377BAF">
        <w:rPr>
          <w:rFonts w:asciiTheme="minorHAnsi" w:hAnsiTheme="minorHAnsi"/>
          <w:i/>
          <w:sz w:val="24"/>
          <w:szCs w:val="24"/>
        </w:rPr>
        <w:t>against women, including direct, indirect, formal and substantive discrimination by State and</w:t>
      </w:r>
      <w:r w:rsidRPr="00377BAF">
        <w:rPr>
          <w:rFonts w:asciiTheme="minorHAnsi" w:hAnsiTheme="minorHAnsi"/>
          <w:i/>
          <w:spacing w:val="1"/>
          <w:sz w:val="24"/>
          <w:szCs w:val="24"/>
        </w:rPr>
        <w:t xml:space="preserve"> </w:t>
      </w:r>
      <w:r w:rsidRPr="00377BAF">
        <w:rPr>
          <w:rFonts w:asciiTheme="minorHAnsi" w:hAnsiTheme="minorHAnsi"/>
          <w:i/>
          <w:sz w:val="24"/>
          <w:szCs w:val="24"/>
        </w:rPr>
        <w:t>non-State actors, and</w:t>
      </w:r>
      <w:r w:rsidRPr="00377BAF">
        <w:rPr>
          <w:rFonts w:asciiTheme="minorHAnsi" w:hAnsiTheme="minorHAnsi"/>
          <w:i/>
          <w:spacing w:val="-1"/>
          <w:sz w:val="24"/>
          <w:szCs w:val="24"/>
        </w:rPr>
        <w:t xml:space="preserve"> </w:t>
      </w:r>
      <w:r w:rsidRPr="00377BAF">
        <w:rPr>
          <w:rFonts w:asciiTheme="minorHAnsi" w:hAnsiTheme="minorHAnsi"/>
          <w:i/>
          <w:sz w:val="24"/>
          <w:szCs w:val="24"/>
        </w:rPr>
        <w:t>in</w:t>
      </w:r>
      <w:r w:rsidRPr="00377BAF">
        <w:rPr>
          <w:rFonts w:asciiTheme="minorHAnsi" w:hAnsiTheme="minorHAnsi"/>
          <w:i/>
          <w:spacing w:val="-1"/>
          <w:sz w:val="24"/>
          <w:szCs w:val="24"/>
        </w:rPr>
        <w:t xml:space="preserve"> </w:t>
      </w:r>
      <w:r w:rsidRPr="00377BAF">
        <w:rPr>
          <w:rFonts w:asciiTheme="minorHAnsi" w:hAnsiTheme="minorHAnsi"/>
          <w:i/>
          <w:sz w:val="24"/>
          <w:szCs w:val="24"/>
        </w:rPr>
        <w:t>public and</w:t>
      </w:r>
      <w:r w:rsidRPr="00377BAF">
        <w:rPr>
          <w:rFonts w:asciiTheme="minorHAnsi" w:hAnsiTheme="minorHAnsi"/>
          <w:i/>
          <w:spacing w:val="-1"/>
          <w:sz w:val="24"/>
          <w:szCs w:val="24"/>
        </w:rPr>
        <w:t xml:space="preserve"> </w:t>
      </w:r>
      <w:r w:rsidRPr="00377BAF">
        <w:rPr>
          <w:rFonts w:asciiTheme="minorHAnsi" w:hAnsiTheme="minorHAnsi"/>
          <w:i/>
          <w:sz w:val="24"/>
          <w:szCs w:val="24"/>
        </w:rPr>
        <w:t>private</w:t>
      </w:r>
      <w:r w:rsidRPr="00377BAF">
        <w:rPr>
          <w:rFonts w:asciiTheme="minorHAnsi" w:hAnsiTheme="minorHAnsi"/>
          <w:i/>
          <w:spacing w:val="1"/>
          <w:sz w:val="24"/>
          <w:szCs w:val="24"/>
        </w:rPr>
        <w:t xml:space="preserve"> </w:t>
      </w:r>
      <w:r w:rsidRPr="00377BAF">
        <w:rPr>
          <w:rFonts w:asciiTheme="minorHAnsi" w:hAnsiTheme="minorHAnsi"/>
          <w:i/>
          <w:sz w:val="24"/>
          <w:szCs w:val="24"/>
        </w:rPr>
        <w:t>spheres.</w:t>
      </w:r>
    </w:p>
    <w:p w14:paraId="62EB3220" w14:textId="15E7A94D" w:rsidR="005462FD" w:rsidRPr="005462FD" w:rsidRDefault="00FD247D" w:rsidP="00AE0FD4">
      <w:pPr>
        <w:pStyle w:val="ListParagraph"/>
        <w:numPr>
          <w:ilvl w:val="0"/>
          <w:numId w:val="8"/>
        </w:numPr>
        <w:spacing w:before="240"/>
        <w:rPr>
          <w:rFonts w:asciiTheme="minorHAnsi" w:hAnsiTheme="minorHAnsi"/>
          <w:i/>
          <w:sz w:val="24"/>
          <w:szCs w:val="24"/>
        </w:rPr>
      </w:pPr>
      <w:r w:rsidRPr="005462FD">
        <w:rPr>
          <w:rFonts w:asciiTheme="minorHAnsi" w:hAnsiTheme="minorHAnsi"/>
          <w:sz w:val="24"/>
          <w:szCs w:val="24"/>
        </w:rPr>
        <w:t>Since</w:t>
      </w:r>
      <w:r w:rsidRPr="005462FD">
        <w:rPr>
          <w:rFonts w:asciiTheme="minorHAnsi" w:hAnsiTheme="minorHAnsi"/>
          <w:spacing w:val="1"/>
          <w:sz w:val="24"/>
          <w:szCs w:val="24"/>
        </w:rPr>
        <w:t xml:space="preserve"> </w:t>
      </w:r>
      <w:r w:rsidRPr="005462FD">
        <w:rPr>
          <w:rFonts w:asciiTheme="minorHAnsi" w:hAnsiTheme="minorHAnsi"/>
          <w:sz w:val="24"/>
          <w:szCs w:val="24"/>
        </w:rPr>
        <w:t>Indonesia</w:t>
      </w:r>
      <w:r w:rsidRPr="005462FD">
        <w:rPr>
          <w:rFonts w:asciiTheme="minorHAnsi" w:hAnsiTheme="minorHAnsi"/>
          <w:spacing w:val="1"/>
          <w:sz w:val="24"/>
          <w:szCs w:val="24"/>
        </w:rPr>
        <w:t xml:space="preserve"> </w:t>
      </w:r>
      <w:r w:rsidRPr="005462FD">
        <w:rPr>
          <w:rFonts w:asciiTheme="minorHAnsi" w:hAnsiTheme="minorHAnsi"/>
          <w:sz w:val="24"/>
          <w:szCs w:val="24"/>
        </w:rPr>
        <w:t>ratified</w:t>
      </w:r>
      <w:r w:rsidRPr="005462FD">
        <w:rPr>
          <w:rFonts w:asciiTheme="minorHAnsi" w:hAnsiTheme="minorHAnsi"/>
          <w:spacing w:val="1"/>
          <w:sz w:val="24"/>
          <w:szCs w:val="24"/>
        </w:rPr>
        <w:t xml:space="preserve"> </w:t>
      </w:r>
      <w:r w:rsidRPr="005462FD">
        <w:rPr>
          <w:rFonts w:asciiTheme="minorHAnsi" w:hAnsiTheme="minorHAnsi"/>
          <w:sz w:val="24"/>
          <w:szCs w:val="24"/>
        </w:rPr>
        <w:t>CEDAW</w:t>
      </w:r>
      <w:r w:rsidRPr="005462FD">
        <w:rPr>
          <w:rFonts w:asciiTheme="minorHAnsi" w:hAnsiTheme="minorHAnsi"/>
          <w:spacing w:val="1"/>
          <w:sz w:val="24"/>
          <w:szCs w:val="24"/>
        </w:rPr>
        <w:t xml:space="preserve"> </w:t>
      </w:r>
      <w:r w:rsidR="003324E1" w:rsidRPr="005462FD">
        <w:rPr>
          <w:rFonts w:asciiTheme="minorHAnsi" w:hAnsiTheme="minorHAnsi"/>
          <w:spacing w:val="1"/>
          <w:sz w:val="24"/>
          <w:szCs w:val="24"/>
        </w:rPr>
        <w:t>(</w:t>
      </w:r>
      <w:r w:rsidRPr="005462FD">
        <w:rPr>
          <w:rFonts w:asciiTheme="minorHAnsi" w:hAnsiTheme="minorHAnsi"/>
          <w:sz w:val="24"/>
          <w:szCs w:val="24"/>
        </w:rPr>
        <w:t>by</w:t>
      </w:r>
      <w:r w:rsidRPr="005462FD">
        <w:rPr>
          <w:rFonts w:asciiTheme="minorHAnsi" w:hAnsiTheme="minorHAnsi"/>
          <w:spacing w:val="1"/>
          <w:sz w:val="24"/>
          <w:szCs w:val="24"/>
        </w:rPr>
        <w:t xml:space="preserve"> </w:t>
      </w:r>
      <w:r w:rsidRPr="005462FD">
        <w:rPr>
          <w:rFonts w:asciiTheme="minorHAnsi" w:hAnsiTheme="minorHAnsi"/>
          <w:sz w:val="24"/>
          <w:szCs w:val="24"/>
        </w:rPr>
        <w:t>Law</w:t>
      </w:r>
      <w:r w:rsidRPr="005462FD">
        <w:rPr>
          <w:rFonts w:asciiTheme="minorHAnsi" w:hAnsiTheme="minorHAnsi"/>
          <w:spacing w:val="1"/>
          <w:sz w:val="24"/>
          <w:szCs w:val="24"/>
        </w:rPr>
        <w:t xml:space="preserve"> </w:t>
      </w:r>
      <w:r w:rsidRPr="005462FD">
        <w:rPr>
          <w:rFonts w:asciiTheme="minorHAnsi" w:hAnsiTheme="minorHAnsi"/>
          <w:sz w:val="24"/>
          <w:szCs w:val="24"/>
        </w:rPr>
        <w:t>N</w:t>
      </w:r>
      <w:r w:rsidR="00D340B1" w:rsidRPr="005462FD">
        <w:rPr>
          <w:rFonts w:asciiTheme="minorHAnsi" w:hAnsiTheme="minorHAnsi"/>
          <w:sz w:val="24"/>
          <w:szCs w:val="24"/>
        </w:rPr>
        <w:t>r</w:t>
      </w:r>
      <w:r w:rsidRPr="005462FD">
        <w:rPr>
          <w:rFonts w:asciiTheme="minorHAnsi" w:hAnsiTheme="minorHAnsi"/>
          <w:sz w:val="24"/>
          <w:szCs w:val="24"/>
        </w:rPr>
        <w:t>.7</w:t>
      </w:r>
      <w:r w:rsidR="00D40194" w:rsidRPr="005462FD">
        <w:rPr>
          <w:rFonts w:asciiTheme="minorHAnsi" w:hAnsiTheme="minorHAnsi"/>
          <w:spacing w:val="1"/>
          <w:sz w:val="24"/>
          <w:szCs w:val="24"/>
        </w:rPr>
        <w:t>/</w:t>
      </w:r>
      <w:r w:rsidRPr="005462FD">
        <w:rPr>
          <w:rFonts w:asciiTheme="minorHAnsi" w:hAnsiTheme="minorHAnsi"/>
          <w:sz w:val="24"/>
          <w:szCs w:val="24"/>
        </w:rPr>
        <w:t>1984</w:t>
      </w:r>
      <w:r w:rsidR="003324E1" w:rsidRPr="005462FD">
        <w:rPr>
          <w:rFonts w:asciiTheme="minorHAnsi" w:hAnsiTheme="minorHAnsi"/>
          <w:spacing w:val="1"/>
          <w:sz w:val="24"/>
          <w:szCs w:val="24"/>
        </w:rPr>
        <w:t>)</w:t>
      </w:r>
      <w:r w:rsidRPr="005462FD">
        <w:rPr>
          <w:rFonts w:asciiTheme="minorHAnsi" w:hAnsiTheme="minorHAnsi"/>
          <w:sz w:val="24"/>
          <w:szCs w:val="24"/>
        </w:rPr>
        <w:t xml:space="preserve">, the Law has become the reference for </w:t>
      </w:r>
      <w:r w:rsidR="00BD66AD" w:rsidRPr="005462FD">
        <w:rPr>
          <w:rFonts w:asciiTheme="minorHAnsi" w:hAnsiTheme="minorHAnsi"/>
          <w:sz w:val="24"/>
          <w:szCs w:val="24"/>
        </w:rPr>
        <w:t>law reforms</w:t>
      </w:r>
      <w:r w:rsidRPr="005462FD">
        <w:rPr>
          <w:rFonts w:asciiTheme="minorHAnsi" w:hAnsiTheme="minorHAnsi"/>
          <w:sz w:val="24"/>
          <w:szCs w:val="24"/>
        </w:rPr>
        <w:t>. Nevertheless, since the Law was merely ratification to a convention, it didn</w:t>
      </w:r>
      <w:r w:rsidR="00D340B1" w:rsidRPr="005462FD">
        <w:rPr>
          <w:rFonts w:asciiTheme="minorHAnsi" w:hAnsiTheme="minorHAnsi"/>
          <w:sz w:val="24"/>
          <w:szCs w:val="24"/>
        </w:rPr>
        <w:t>’</w:t>
      </w:r>
      <w:r w:rsidRPr="005462FD">
        <w:rPr>
          <w:rFonts w:asciiTheme="minorHAnsi" w:hAnsiTheme="minorHAnsi"/>
          <w:sz w:val="24"/>
          <w:szCs w:val="24"/>
        </w:rPr>
        <w:t>t</w:t>
      </w:r>
      <w:r w:rsidRPr="005462FD">
        <w:rPr>
          <w:rFonts w:asciiTheme="minorHAnsi" w:hAnsiTheme="minorHAnsi"/>
          <w:spacing w:val="1"/>
          <w:sz w:val="24"/>
          <w:szCs w:val="24"/>
        </w:rPr>
        <w:t xml:space="preserve"> </w:t>
      </w:r>
      <w:r w:rsidRPr="005462FD">
        <w:rPr>
          <w:rFonts w:asciiTheme="minorHAnsi" w:hAnsiTheme="minorHAnsi"/>
          <w:sz w:val="24"/>
          <w:szCs w:val="24"/>
        </w:rPr>
        <w:t>become</w:t>
      </w:r>
      <w:r w:rsidRPr="005462FD">
        <w:rPr>
          <w:rFonts w:asciiTheme="minorHAnsi" w:hAnsiTheme="minorHAnsi"/>
          <w:spacing w:val="1"/>
          <w:sz w:val="24"/>
          <w:szCs w:val="24"/>
        </w:rPr>
        <w:t xml:space="preserve"> </w:t>
      </w:r>
      <w:r w:rsidRPr="005462FD">
        <w:rPr>
          <w:rFonts w:asciiTheme="minorHAnsi" w:hAnsiTheme="minorHAnsi"/>
          <w:sz w:val="24"/>
          <w:szCs w:val="24"/>
        </w:rPr>
        <w:t>much</w:t>
      </w:r>
      <w:r w:rsidRPr="005462FD">
        <w:rPr>
          <w:rFonts w:asciiTheme="minorHAnsi" w:hAnsiTheme="minorHAnsi"/>
          <w:spacing w:val="1"/>
          <w:sz w:val="24"/>
          <w:szCs w:val="24"/>
        </w:rPr>
        <w:t xml:space="preserve"> </w:t>
      </w:r>
      <w:r w:rsidRPr="005462FD">
        <w:rPr>
          <w:rFonts w:asciiTheme="minorHAnsi" w:hAnsiTheme="minorHAnsi"/>
          <w:sz w:val="24"/>
          <w:szCs w:val="24"/>
        </w:rPr>
        <w:t>of</w:t>
      </w:r>
      <w:r w:rsidRPr="005462FD">
        <w:rPr>
          <w:rFonts w:asciiTheme="minorHAnsi" w:hAnsiTheme="minorHAnsi"/>
          <w:spacing w:val="1"/>
          <w:sz w:val="24"/>
          <w:szCs w:val="24"/>
        </w:rPr>
        <w:t xml:space="preserve"> </w:t>
      </w:r>
      <w:r w:rsidRPr="005462FD">
        <w:rPr>
          <w:rFonts w:asciiTheme="minorHAnsi" w:hAnsiTheme="minorHAnsi"/>
          <w:sz w:val="24"/>
          <w:szCs w:val="24"/>
        </w:rPr>
        <w:t>a</w:t>
      </w:r>
      <w:r w:rsidRPr="005462FD">
        <w:rPr>
          <w:rFonts w:asciiTheme="minorHAnsi" w:hAnsiTheme="minorHAnsi"/>
          <w:spacing w:val="1"/>
          <w:sz w:val="24"/>
          <w:szCs w:val="24"/>
        </w:rPr>
        <w:t xml:space="preserve"> </w:t>
      </w:r>
      <w:r w:rsidRPr="005462FD">
        <w:rPr>
          <w:rFonts w:asciiTheme="minorHAnsi" w:hAnsiTheme="minorHAnsi"/>
          <w:sz w:val="24"/>
          <w:szCs w:val="24"/>
        </w:rPr>
        <w:t>reference</w:t>
      </w:r>
      <w:r w:rsidRPr="005462FD">
        <w:rPr>
          <w:rFonts w:asciiTheme="minorHAnsi" w:hAnsiTheme="minorHAnsi"/>
          <w:spacing w:val="1"/>
          <w:sz w:val="24"/>
          <w:szCs w:val="24"/>
        </w:rPr>
        <w:t xml:space="preserve"> </w:t>
      </w:r>
      <w:r w:rsidRPr="005462FD">
        <w:rPr>
          <w:rFonts w:asciiTheme="minorHAnsi" w:hAnsiTheme="minorHAnsi"/>
          <w:sz w:val="24"/>
          <w:szCs w:val="24"/>
        </w:rPr>
        <w:t>for</w:t>
      </w:r>
      <w:r w:rsidRPr="005462FD">
        <w:rPr>
          <w:rFonts w:asciiTheme="minorHAnsi" w:hAnsiTheme="minorHAnsi"/>
          <w:spacing w:val="1"/>
          <w:sz w:val="24"/>
          <w:szCs w:val="24"/>
        </w:rPr>
        <w:t xml:space="preserve"> </w:t>
      </w:r>
      <w:r w:rsidRPr="005462FD">
        <w:rPr>
          <w:rFonts w:asciiTheme="minorHAnsi" w:hAnsiTheme="minorHAnsi"/>
          <w:sz w:val="24"/>
          <w:szCs w:val="24"/>
        </w:rPr>
        <w:t>substance</w:t>
      </w:r>
      <w:r w:rsidRPr="005462FD">
        <w:rPr>
          <w:rFonts w:asciiTheme="minorHAnsi" w:hAnsiTheme="minorHAnsi"/>
          <w:spacing w:val="1"/>
          <w:sz w:val="24"/>
          <w:szCs w:val="24"/>
        </w:rPr>
        <w:t xml:space="preserve"> </w:t>
      </w:r>
      <w:r w:rsidRPr="005462FD">
        <w:rPr>
          <w:rFonts w:asciiTheme="minorHAnsi" w:hAnsiTheme="minorHAnsi"/>
          <w:sz w:val="24"/>
          <w:szCs w:val="24"/>
        </w:rPr>
        <w:t>legal</w:t>
      </w:r>
      <w:r w:rsidRPr="005462FD">
        <w:rPr>
          <w:rFonts w:asciiTheme="minorHAnsi" w:hAnsiTheme="minorHAnsi"/>
          <w:spacing w:val="1"/>
          <w:sz w:val="24"/>
          <w:szCs w:val="24"/>
        </w:rPr>
        <w:t xml:space="preserve"> </w:t>
      </w:r>
      <w:r w:rsidRPr="005462FD">
        <w:rPr>
          <w:rFonts w:asciiTheme="minorHAnsi" w:hAnsiTheme="minorHAnsi"/>
          <w:sz w:val="24"/>
          <w:szCs w:val="24"/>
        </w:rPr>
        <w:t>consideration</w:t>
      </w:r>
      <w:r w:rsidRPr="005462FD">
        <w:rPr>
          <w:rFonts w:asciiTheme="minorHAnsi" w:hAnsiTheme="minorHAnsi"/>
          <w:spacing w:val="1"/>
          <w:sz w:val="24"/>
          <w:szCs w:val="24"/>
        </w:rPr>
        <w:t xml:space="preserve"> </w:t>
      </w:r>
      <w:r w:rsidRPr="005462FD">
        <w:rPr>
          <w:rFonts w:asciiTheme="minorHAnsi" w:hAnsiTheme="minorHAnsi"/>
          <w:sz w:val="24"/>
          <w:szCs w:val="24"/>
        </w:rPr>
        <w:t>in</w:t>
      </w:r>
      <w:r w:rsidRPr="005462FD">
        <w:rPr>
          <w:rFonts w:asciiTheme="minorHAnsi" w:hAnsiTheme="minorHAnsi"/>
          <w:spacing w:val="1"/>
          <w:sz w:val="24"/>
          <w:szCs w:val="24"/>
        </w:rPr>
        <w:t xml:space="preserve"> </w:t>
      </w:r>
      <w:r w:rsidRPr="005462FD">
        <w:rPr>
          <w:rFonts w:asciiTheme="minorHAnsi" w:hAnsiTheme="minorHAnsi"/>
          <w:sz w:val="24"/>
          <w:szCs w:val="24"/>
        </w:rPr>
        <w:t>prohibiting</w:t>
      </w:r>
      <w:r w:rsidRPr="005462FD">
        <w:rPr>
          <w:rFonts w:asciiTheme="minorHAnsi" w:hAnsiTheme="minorHAnsi"/>
          <w:spacing w:val="54"/>
          <w:sz w:val="24"/>
          <w:szCs w:val="24"/>
        </w:rPr>
        <w:t xml:space="preserve"> </w:t>
      </w:r>
      <w:r w:rsidRPr="005462FD">
        <w:rPr>
          <w:rFonts w:asciiTheme="minorHAnsi" w:hAnsiTheme="minorHAnsi"/>
          <w:sz w:val="24"/>
          <w:szCs w:val="24"/>
        </w:rPr>
        <w:t>and</w:t>
      </w:r>
      <w:r w:rsidRPr="005462FD">
        <w:rPr>
          <w:rFonts w:asciiTheme="minorHAnsi" w:hAnsiTheme="minorHAnsi"/>
          <w:spacing w:val="1"/>
          <w:sz w:val="24"/>
          <w:szCs w:val="24"/>
        </w:rPr>
        <w:t xml:space="preserve"> </w:t>
      </w:r>
      <w:r w:rsidRPr="005462FD">
        <w:rPr>
          <w:rFonts w:asciiTheme="minorHAnsi" w:hAnsiTheme="minorHAnsi"/>
          <w:sz w:val="24"/>
          <w:szCs w:val="24"/>
        </w:rPr>
        <w:t>eradicating all forms of discrimination against women in Indonesia. Several constitutional legal</w:t>
      </w:r>
      <w:r w:rsidRPr="005462FD">
        <w:rPr>
          <w:rFonts w:asciiTheme="minorHAnsi" w:hAnsiTheme="minorHAnsi"/>
          <w:spacing w:val="1"/>
          <w:sz w:val="24"/>
          <w:szCs w:val="24"/>
        </w:rPr>
        <w:t xml:space="preserve"> </w:t>
      </w:r>
      <w:r w:rsidRPr="005462FD">
        <w:rPr>
          <w:rFonts w:asciiTheme="minorHAnsi" w:hAnsiTheme="minorHAnsi"/>
          <w:sz w:val="24"/>
          <w:szCs w:val="24"/>
        </w:rPr>
        <w:t>reviews</w:t>
      </w:r>
      <w:r w:rsidRPr="005462FD">
        <w:rPr>
          <w:rFonts w:asciiTheme="minorHAnsi" w:hAnsiTheme="minorHAnsi"/>
          <w:spacing w:val="1"/>
          <w:sz w:val="24"/>
          <w:szCs w:val="24"/>
        </w:rPr>
        <w:t xml:space="preserve"> </w:t>
      </w:r>
      <w:r w:rsidRPr="005462FD">
        <w:rPr>
          <w:rFonts w:asciiTheme="minorHAnsi" w:hAnsiTheme="minorHAnsi"/>
          <w:sz w:val="24"/>
          <w:szCs w:val="24"/>
        </w:rPr>
        <w:t>on</w:t>
      </w:r>
      <w:r w:rsidRPr="005462FD">
        <w:rPr>
          <w:rFonts w:asciiTheme="minorHAnsi" w:hAnsiTheme="minorHAnsi"/>
          <w:spacing w:val="1"/>
          <w:sz w:val="24"/>
          <w:szCs w:val="24"/>
        </w:rPr>
        <w:t xml:space="preserve"> </w:t>
      </w:r>
      <w:r w:rsidRPr="005462FD">
        <w:rPr>
          <w:rFonts w:asciiTheme="minorHAnsi" w:hAnsiTheme="minorHAnsi"/>
          <w:sz w:val="24"/>
          <w:szCs w:val="24"/>
        </w:rPr>
        <w:t>Laws</w:t>
      </w:r>
      <w:r w:rsidRPr="005462FD">
        <w:rPr>
          <w:rFonts w:asciiTheme="minorHAnsi" w:hAnsiTheme="minorHAnsi"/>
          <w:spacing w:val="1"/>
          <w:sz w:val="24"/>
          <w:szCs w:val="24"/>
        </w:rPr>
        <w:t xml:space="preserve"> </w:t>
      </w:r>
      <w:r w:rsidRPr="005462FD">
        <w:rPr>
          <w:rFonts w:asciiTheme="minorHAnsi" w:hAnsiTheme="minorHAnsi"/>
          <w:sz w:val="24"/>
          <w:szCs w:val="24"/>
        </w:rPr>
        <w:t>that</w:t>
      </w:r>
      <w:r w:rsidRPr="005462FD">
        <w:rPr>
          <w:rFonts w:asciiTheme="minorHAnsi" w:hAnsiTheme="minorHAnsi"/>
          <w:spacing w:val="1"/>
          <w:sz w:val="24"/>
          <w:szCs w:val="24"/>
        </w:rPr>
        <w:t xml:space="preserve"> </w:t>
      </w:r>
      <w:r w:rsidRPr="005462FD">
        <w:rPr>
          <w:rFonts w:asciiTheme="minorHAnsi" w:hAnsiTheme="minorHAnsi"/>
          <w:sz w:val="24"/>
          <w:szCs w:val="24"/>
        </w:rPr>
        <w:t>were</w:t>
      </w:r>
      <w:r w:rsidRPr="005462FD">
        <w:rPr>
          <w:rFonts w:asciiTheme="minorHAnsi" w:hAnsiTheme="minorHAnsi"/>
          <w:spacing w:val="1"/>
          <w:sz w:val="24"/>
          <w:szCs w:val="24"/>
        </w:rPr>
        <w:t xml:space="preserve"> </w:t>
      </w:r>
      <w:r w:rsidRPr="005462FD">
        <w:rPr>
          <w:rFonts w:asciiTheme="minorHAnsi" w:hAnsiTheme="minorHAnsi"/>
          <w:sz w:val="24"/>
          <w:szCs w:val="24"/>
        </w:rPr>
        <w:t>still</w:t>
      </w:r>
      <w:r w:rsidRPr="005462FD">
        <w:rPr>
          <w:rFonts w:asciiTheme="minorHAnsi" w:hAnsiTheme="minorHAnsi"/>
          <w:spacing w:val="1"/>
          <w:sz w:val="24"/>
          <w:szCs w:val="24"/>
        </w:rPr>
        <w:t xml:space="preserve"> </w:t>
      </w:r>
      <w:r w:rsidRPr="005462FD">
        <w:rPr>
          <w:rFonts w:asciiTheme="minorHAnsi" w:hAnsiTheme="minorHAnsi"/>
          <w:sz w:val="24"/>
          <w:szCs w:val="24"/>
        </w:rPr>
        <w:t>discriminative</w:t>
      </w:r>
      <w:r w:rsidRPr="005462FD">
        <w:rPr>
          <w:rFonts w:asciiTheme="minorHAnsi" w:hAnsiTheme="minorHAnsi"/>
          <w:spacing w:val="1"/>
          <w:sz w:val="24"/>
          <w:szCs w:val="24"/>
        </w:rPr>
        <w:t xml:space="preserve"> </w:t>
      </w:r>
      <w:r w:rsidRPr="005462FD">
        <w:rPr>
          <w:rFonts w:asciiTheme="minorHAnsi" w:hAnsiTheme="minorHAnsi"/>
          <w:sz w:val="24"/>
          <w:szCs w:val="24"/>
        </w:rPr>
        <w:t>against</w:t>
      </w:r>
      <w:r w:rsidRPr="005462FD">
        <w:rPr>
          <w:rFonts w:asciiTheme="minorHAnsi" w:hAnsiTheme="minorHAnsi"/>
          <w:spacing w:val="1"/>
          <w:sz w:val="24"/>
          <w:szCs w:val="24"/>
        </w:rPr>
        <w:t xml:space="preserve"> </w:t>
      </w:r>
      <w:r w:rsidRPr="005462FD">
        <w:rPr>
          <w:rFonts w:asciiTheme="minorHAnsi" w:hAnsiTheme="minorHAnsi"/>
          <w:sz w:val="24"/>
          <w:szCs w:val="24"/>
        </w:rPr>
        <w:t>women</w:t>
      </w:r>
      <w:r w:rsidRPr="005462FD">
        <w:rPr>
          <w:rFonts w:asciiTheme="minorHAnsi" w:hAnsiTheme="minorHAnsi"/>
          <w:spacing w:val="1"/>
          <w:sz w:val="24"/>
          <w:szCs w:val="24"/>
        </w:rPr>
        <w:t xml:space="preserve"> </w:t>
      </w:r>
      <w:r w:rsidRPr="005462FD">
        <w:rPr>
          <w:rFonts w:asciiTheme="minorHAnsi" w:hAnsiTheme="minorHAnsi"/>
          <w:sz w:val="24"/>
          <w:szCs w:val="24"/>
        </w:rPr>
        <w:t>were</w:t>
      </w:r>
      <w:r w:rsidR="00D40194" w:rsidRPr="005462FD">
        <w:rPr>
          <w:rFonts w:asciiTheme="minorHAnsi" w:hAnsiTheme="minorHAnsi"/>
          <w:sz w:val="24"/>
          <w:szCs w:val="24"/>
        </w:rPr>
        <w:t>n’</w:t>
      </w:r>
      <w:r w:rsidRPr="005462FD">
        <w:rPr>
          <w:rFonts w:asciiTheme="minorHAnsi" w:hAnsiTheme="minorHAnsi"/>
          <w:sz w:val="24"/>
          <w:szCs w:val="24"/>
        </w:rPr>
        <w:t>t</w:t>
      </w:r>
      <w:r w:rsidRPr="005462FD">
        <w:rPr>
          <w:rFonts w:asciiTheme="minorHAnsi" w:hAnsiTheme="minorHAnsi"/>
          <w:spacing w:val="1"/>
          <w:sz w:val="24"/>
          <w:szCs w:val="24"/>
        </w:rPr>
        <w:t xml:space="preserve"> </w:t>
      </w:r>
      <w:r w:rsidRPr="005462FD">
        <w:rPr>
          <w:rFonts w:asciiTheme="minorHAnsi" w:hAnsiTheme="minorHAnsi"/>
          <w:sz w:val="24"/>
          <w:szCs w:val="24"/>
        </w:rPr>
        <w:t>strong</w:t>
      </w:r>
      <w:r w:rsidRPr="005462FD">
        <w:rPr>
          <w:rFonts w:asciiTheme="minorHAnsi" w:hAnsiTheme="minorHAnsi"/>
          <w:spacing w:val="1"/>
          <w:sz w:val="24"/>
          <w:szCs w:val="24"/>
        </w:rPr>
        <w:t xml:space="preserve"> </w:t>
      </w:r>
      <w:r w:rsidRPr="005462FD">
        <w:rPr>
          <w:rFonts w:asciiTheme="minorHAnsi" w:hAnsiTheme="minorHAnsi"/>
          <w:sz w:val="24"/>
          <w:szCs w:val="24"/>
        </w:rPr>
        <w:t>enough</w:t>
      </w:r>
      <w:r w:rsidRPr="005462FD">
        <w:rPr>
          <w:rFonts w:asciiTheme="minorHAnsi" w:hAnsiTheme="minorHAnsi"/>
          <w:spacing w:val="1"/>
          <w:sz w:val="24"/>
          <w:szCs w:val="24"/>
        </w:rPr>
        <w:t xml:space="preserve"> </w:t>
      </w:r>
      <w:r w:rsidRPr="005462FD">
        <w:rPr>
          <w:rFonts w:asciiTheme="minorHAnsi" w:hAnsiTheme="minorHAnsi"/>
          <w:sz w:val="24"/>
          <w:szCs w:val="24"/>
        </w:rPr>
        <w:t>considering there were not any legally explicit statements in the constitution that specifically</w:t>
      </w:r>
      <w:r w:rsidRPr="005462FD">
        <w:rPr>
          <w:rFonts w:asciiTheme="minorHAnsi" w:hAnsiTheme="minorHAnsi"/>
          <w:spacing w:val="1"/>
          <w:sz w:val="24"/>
          <w:szCs w:val="24"/>
        </w:rPr>
        <w:t xml:space="preserve"> </w:t>
      </w:r>
      <w:r w:rsidRPr="005462FD">
        <w:rPr>
          <w:rFonts w:asciiTheme="minorHAnsi" w:hAnsiTheme="minorHAnsi"/>
          <w:sz w:val="24"/>
          <w:szCs w:val="24"/>
        </w:rPr>
        <w:t>guaranteed the</w:t>
      </w:r>
      <w:r w:rsidRPr="005462FD">
        <w:rPr>
          <w:rFonts w:asciiTheme="minorHAnsi" w:hAnsiTheme="minorHAnsi"/>
          <w:spacing w:val="-3"/>
          <w:sz w:val="24"/>
          <w:szCs w:val="24"/>
        </w:rPr>
        <w:t xml:space="preserve"> </w:t>
      </w:r>
      <w:r w:rsidRPr="005462FD">
        <w:rPr>
          <w:rFonts w:asciiTheme="minorHAnsi" w:hAnsiTheme="minorHAnsi"/>
          <w:sz w:val="24"/>
          <w:szCs w:val="24"/>
        </w:rPr>
        <w:t>rights of</w:t>
      </w:r>
      <w:r w:rsidRPr="005462FD">
        <w:rPr>
          <w:rFonts w:asciiTheme="minorHAnsi" w:hAnsiTheme="minorHAnsi"/>
          <w:spacing w:val="-2"/>
          <w:sz w:val="24"/>
          <w:szCs w:val="24"/>
        </w:rPr>
        <w:t xml:space="preserve"> </w:t>
      </w:r>
      <w:r w:rsidRPr="005462FD">
        <w:rPr>
          <w:rFonts w:asciiTheme="minorHAnsi" w:hAnsiTheme="minorHAnsi"/>
          <w:sz w:val="24"/>
          <w:szCs w:val="24"/>
        </w:rPr>
        <w:t>gender</w:t>
      </w:r>
      <w:r w:rsidRPr="005462FD">
        <w:rPr>
          <w:rFonts w:asciiTheme="minorHAnsi" w:hAnsiTheme="minorHAnsi"/>
          <w:spacing w:val="-1"/>
          <w:sz w:val="24"/>
          <w:szCs w:val="24"/>
        </w:rPr>
        <w:t xml:space="preserve"> </w:t>
      </w:r>
      <w:r w:rsidRPr="005462FD">
        <w:rPr>
          <w:rFonts w:asciiTheme="minorHAnsi" w:hAnsiTheme="minorHAnsi"/>
          <w:sz w:val="24"/>
          <w:szCs w:val="24"/>
        </w:rPr>
        <w:t>equality</w:t>
      </w:r>
      <w:r w:rsidRPr="005462FD">
        <w:rPr>
          <w:rFonts w:asciiTheme="minorHAnsi" w:hAnsiTheme="minorHAnsi"/>
          <w:spacing w:val="-1"/>
          <w:sz w:val="24"/>
          <w:szCs w:val="24"/>
        </w:rPr>
        <w:t xml:space="preserve"> </w:t>
      </w:r>
      <w:r w:rsidRPr="005462FD">
        <w:rPr>
          <w:rFonts w:asciiTheme="minorHAnsi" w:hAnsiTheme="minorHAnsi"/>
          <w:sz w:val="24"/>
          <w:szCs w:val="24"/>
        </w:rPr>
        <w:t>for</w:t>
      </w:r>
      <w:r w:rsidRPr="005462FD">
        <w:rPr>
          <w:rFonts w:asciiTheme="minorHAnsi" w:hAnsiTheme="minorHAnsi"/>
          <w:spacing w:val="1"/>
          <w:sz w:val="24"/>
          <w:szCs w:val="24"/>
        </w:rPr>
        <w:t xml:space="preserve"> </w:t>
      </w:r>
      <w:r w:rsidRPr="005462FD">
        <w:rPr>
          <w:rFonts w:asciiTheme="minorHAnsi" w:hAnsiTheme="minorHAnsi"/>
          <w:sz w:val="24"/>
          <w:szCs w:val="24"/>
        </w:rPr>
        <w:t>women</w:t>
      </w:r>
      <w:r w:rsidRPr="005462FD">
        <w:rPr>
          <w:rFonts w:asciiTheme="minorHAnsi" w:hAnsiTheme="minorHAnsi"/>
          <w:spacing w:val="1"/>
          <w:sz w:val="24"/>
          <w:szCs w:val="24"/>
        </w:rPr>
        <w:t xml:space="preserve"> </w:t>
      </w:r>
      <w:r w:rsidRPr="005462FD">
        <w:rPr>
          <w:rFonts w:asciiTheme="minorHAnsi" w:hAnsiTheme="minorHAnsi"/>
          <w:sz w:val="24"/>
          <w:szCs w:val="24"/>
        </w:rPr>
        <w:t>and</w:t>
      </w:r>
      <w:r w:rsidRPr="005462FD">
        <w:rPr>
          <w:rFonts w:asciiTheme="minorHAnsi" w:hAnsiTheme="minorHAnsi"/>
          <w:spacing w:val="-1"/>
          <w:sz w:val="24"/>
          <w:szCs w:val="24"/>
        </w:rPr>
        <w:t xml:space="preserve"> </w:t>
      </w:r>
      <w:r w:rsidRPr="005462FD">
        <w:rPr>
          <w:rFonts w:asciiTheme="minorHAnsi" w:hAnsiTheme="minorHAnsi"/>
          <w:sz w:val="24"/>
          <w:szCs w:val="24"/>
        </w:rPr>
        <w:t>men.</w:t>
      </w:r>
    </w:p>
    <w:p w14:paraId="2C9B636B" w14:textId="6F46E7B6" w:rsidR="006D4205" w:rsidRPr="006D4205" w:rsidRDefault="00FD247D" w:rsidP="00AE0FD4">
      <w:pPr>
        <w:pStyle w:val="ListParagraph"/>
        <w:numPr>
          <w:ilvl w:val="0"/>
          <w:numId w:val="8"/>
        </w:numPr>
        <w:spacing w:before="240"/>
        <w:rPr>
          <w:rFonts w:asciiTheme="minorHAnsi" w:hAnsiTheme="minorHAnsi"/>
          <w:i/>
          <w:sz w:val="24"/>
          <w:szCs w:val="24"/>
        </w:rPr>
      </w:pPr>
      <w:r w:rsidRPr="00DE51F6">
        <w:rPr>
          <w:rFonts w:asciiTheme="minorHAnsi" w:hAnsiTheme="minorHAnsi"/>
          <w:sz w:val="24"/>
          <w:szCs w:val="24"/>
        </w:rPr>
        <w:t>Regarding the Gender Equality &amp; Justice Bill</w:t>
      </w:r>
      <w:r w:rsidR="006E0B07" w:rsidRPr="00DE51F6">
        <w:rPr>
          <w:rFonts w:asciiTheme="minorHAnsi" w:hAnsiTheme="minorHAnsi"/>
          <w:sz w:val="24"/>
          <w:szCs w:val="24"/>
        </w:rPr>
        <w:t xml:space="preserve"> [</w:t>
      </w:r>
      <w:r w:rsidRPr="00DE51F6">
        <w:rPr>
          <w:rFonts w:asciiTheme="minorHAnsi" w:hAnsiTheme="minorHAnsi"/>
          <w:i/>
          <w:sz w:val="24"/>
          <w:szCs w:val="24"/>
        </w:rPr>
        <w:t>RUU Kesetaraan &amp; Keadilan Gender</w:t>
      </w:r>
      <w:r w:rsidR="006E0B07" w:rsidRPr="00DE51F6">
        <w:rPr>
          <w:rFonts w:asciiTheme="minorHAnsi" w:hAnsiTheme="minorHAnsi"/>
          <w:i/>
          <w:sz w:val="24"/>
          <w:szCs w:val="24"/>
        </w:rPr>
        <w:t>]</w:t>
      </w:r>
      <w:r w:rsidRPr="00DE51F6">
        <w:rPr>
          <w:rFonts w:asciiTheme="minorHAnsi" w:hAnsiTheme="minorHAnsi"/>
          <w:i/>
          <w:sz w:val="24"/>
          <w:szCs w:val="24"/>
        </w:rPr>
        <w:t xml:space="preserve">, </w:t>
      </w:r>
      <w:r w:rsidRPr="00DE51F6">
        <w:rPr>
          <w:rFonts w:asciiTheme="minorHAnsi" w:hAnsiTheme="minorHAnsi"/>
          <w:sz w:val="24"/>
          <w:szCs w:val="24"/>
        </w:rPr>
        <w:t>which is</w:t>
      </w:r>
      <w:r w:rsidRPr="00DE51F6">
        <w:rPr>
          <w:rFonts w:asciiTheme="minorHAnsi" w:hAnsiTheme="minorHAnsi"/>
          <w:spacing w:val="1"/>
          <w:sz w:val="24"/>
          <w:szCs w:val="24"/>
        </w:rPr>
        <w:t xml:space="preserve"> </w:t>
      </w:r>
      <w:r w:rsidRPr="00DE51F6">
        <w:rPr>
          <w:rFonts w:asciiTheme="minorHAnsi" w:hAnsiTheme="minorHAnsi"/>
          <w:sz w:val="24"/>
          <w:szCs w:val="24"/>
        </w:rPr>
        <w:t xml:space="preserve">compiled based on its Academic Paper that stated as in accordance with the commitment </w:t>
      </w:r>
      <w:r w:rsidR="00D141FD" w:rsidRPr="00DE51F6">
        <w:rPr>
          <w:rFonts w:asciiTheme="minorHAnsi" w:hAnsiTheme="minorHAnsi"/>
          <w:sz w:val="24"/>
          <w:szCs w:val="24"/>
        </w:rPr>
        <w:t xml:space="preserve">on CEDAW, </w:t>
      </w:r>
      <w:r w:rsidRPr="00DE51F6">
        <w:rPr>
          <w:rFonts w:asciiTheme="minorHAnsi" w:hAnsiTheme="minorHAnsi"/>
          <w:sz w:val="24"/>
          <w:szCs w:val="24"/>
        </w:rPr>
        <w:t>as</w:t>
      </w:r>
      <w:r w:rsidRPr="00DE51F6">
        <w:rPr>
          <w:rFonts w:asciiTheme="minorHAnsi" w:hAnsiTheme="minorHAnsi"/>
          <w:spacing w:val="1"/>
          <w:sz w:val="24"/>
          <w:szCs w:val="24"/>
        </w:rPr>
        <w:t xml:space="preserve"> </w:t>
      </w:r>
      <w:r w:rsidRPr="00DE51F6">
        <w:rPr>
          <w:rFonts w:asciiTheme="minorHAnsi" w:hAnsiTheme="minorHAnsi"/>
          <w:sz w:val="24"/>
          <w:szCs w:val="24"/>
        </w:rPr>
        <w:t>it</w:t>
      </w:r>
      <w:r w:rsidRPr="00DE51F6">
        <w:rPr>
          <w:rFonts w:asciiTheme="minorHAnsi" w:hAnsiTheme="minorHAnsi"/>
          <w:spacing w:val="1"/>
          <w:sz w:val="24"/>
          <w:szCs w:val="24"/>
        </w:rPr>
        <w:t xml:space="preserve"> </w:t>
      </w:r>
      <w:r w:rsidRPr="00DE51F6">
        <w:rPr>
          <w:rFonts w:asciiTheme="minorHAnsi" w:hAnsiTheme="minorHAnsi"/>
          <w:sz w:val="24"/>
          <w:szCs w:val="24"/>
        </w:rPr>
        <w:t>had</w:t>
      </w:r>
      <w:r w:rsidRPr="00DE51F6">
        <w:rPr>
          <w:rFonts w:asciiTheme="minorHAnsi" w:hAnsiTheme="minorHAnsi"/>
          <w:spacing w:val="1"/>
          <w:sz w:val="24"/>
          <w:szCs w:val="24"/>
        </w:rPr>
        <w:t xml:space="preserve"> </w:t>
      </w:r>
      <w:r w:rsidRPr="00DE51F6">
        <w:rPr>
          <w:rFonts w:asciiTheme="minorHAnsi" w:hAnsiTheme="minorHAnsi"/>
          <w:sz w:val="24"/>
          <w:szCs w:val="24"/>
        </w:rPr>
        <w:t>been</w:t>
      </w:r>
      <w:r w:rsidRPr="00DE51F6">
        <w:rPr>
          <w:rFonts w:asciiTheme="minorHAnsi" w:hAnsiTheme="minorHAnsi"/>
          <w:spacing w:val="1"/>
          <w:sz w:val="24"/>
          <w:szCs w:val="24"/>
        </w:rPr>
        <w:t xml:space="preserve"> </w:t>
      </w:r>
      <w:r w:rsidRPr="00DE51F6">
        <w:rPr>
          <w:rFonts w:asciiTheme="minorHAnsi" w:hAnsiTheme="minorHAnsi"/>
          <w:sz w:val="24"/>
          <w:szCs w:val="24"/>
        </w:rPr>
        <w:t xml:space="preserve">reported by the Indonesian Government and also </w:t>
      </w:r>
      <w:r w:rsidR="00D141FD" w:rsidRPr="00DE51F6">
        <w:rPr>
          <w:rFonts w:asciiTheme="minorHAnsi" w:hAnsiTheme="minorHAnsi"/>
          <w:sz w:val="24"/>
          <w:szCs w:val="24"/>
        </w:rPr>
        <w:t xml:space="preserve">noted in </w:t>
      </w:r>
      <w:r w:rsidR="00AF731A" w:rsidRPr="00DE51F6">
        <w:rPr>
          <w:rFonts w:asciiTheme="minorHAnsi" w:hAnsiTheme="minorHAnsi"/>
          <w:sz w:val="24"/>
          <w:szCs w:val="24"/>
        </w:rPr>
        <w:t>the C</w:t>
      </w:r>
      <w:r w:rsidRPr="00DE51F6">
        <w:rPr>
          <w:rFonts w:asciiTheme="minorHAnsi" w:hAnsiTheme="minorHAnsi"/>
          <w:sz w:val="24"/>
          <w:szCs w:val="24"/>
        </w:rPr>
        <w:t>onclu</w:t>
      </w:r>
      <w:r w:rsidR="00AF731A" w:rsidRPr="00DE51F6">
        <w:rPr>
          <w:rFonts w:asciiTheme="minorHAnsi" w:hAnsiTheme="minorHAnsi"/>
          <w:sz w:val="24"/>
          <w:szCs w:val="24"/>
        </w:rPr>
        <w:t xml:space="preserve">ding </w:t>
      </w:r>
      <w:r w:rsidRPr="00DE51F6">
        <w:rPr>
          <w:rFonts w:asciiTheme="minorHAnsi" w:hAnsiTheme="minorHAnsi"/>
          <w:sz w:val="24"/>
          <w:szCs w:val="24"/>
        </w:rPr>
        <w:t xml:space="preserve">Observation </w:t>
      </w:r>
      <w:r w:rsidR="00583B0C" w:rsidRPr="00DE51F6">
        <w:rPr>
          <w:rFonts w:asciiTheme="minorHAnsi" w:hAnsiTheme="minorHAnsi"/>
          <w:sz w:val="24"/>
          <w:szCs w:val="24"/>
        </w:rPr>
        <w:t>of</w:t>
      </w:r>
      <w:r w:rsidR="00D141FD" w:rsidRPr="00DE51F6">
        <w:rPr>
          <w:rFonts w:asciiTheme="minorHAnsi" w:hAnsiTheme="minorHAnsi"/>
          <w:sz w:val="24"/>
          <w:szCs w:val="24"/>
        </w:rPr>
        <w:t xml:space="preserve"> CEDAW Committee </w:t>
      </w:r>
      <w:r w:rsidRPr="00DE51F6">
        <w:rPr>
          <w:rFonts w:asciiTheme="minorHAnsi" w:hAnsiTheme="minorHAnsi"/>
          <w:sz w:val="24"/>
          <w:szCs w:val="24"/>
        </w:rPr>
        <w:t>(2012); until the present time</w:t>
      </w:r>
      <w:r w:rsidRPr="00DE51F6">
        <w:rPr>
          <w:rFonts w:asciiTheme="minorHAnsi" w:hAnsiTheme="minorHAnsi"/>
          <w:spacing w:val="1"/>
          <w:sz w:val="24"/>
          <w:szCs w:val="24"/>
        </w:rPr>
        <w:t xml:space="preserve"> </w:t>
      </w:r>
      <w:r w:rsidRPr="00DE51F6">
        <w:rPr>
          <w:rFonts w:asciiTheme="minorHAnsi" w:hAnsiTheme="minorHAnsi"/>
          <w:sz w:val="24"/>
          <w:szCs w:val="24"/>
        </w:rPr>
        <w:t>the</w:t>
      </w:r>
      <w:r w:rsidRPr="00DE51F6">
        <w:rPr>
          <w:rFonts w:asciiTheme="minorHAnsi" w:hAnsiTheme="minorHAnsi"/>
          <w:spacing w:val="1"/>
          <w:sz w:val="24"/>
          <w:szCs w:val="24"/>
        </w:rPr>
        <w:t xml:space="preserve"> </w:t>
      </w:r>
      <w:r w:rsidRPr="00DE51F6">
        <w:rPr>
          <w:rFonts w:asciiTheme="minorHAnsi" w:hAnsiTheme="minorHAnsi"/>
          <w:sz w:val="24"/>
          <w:szCs w:val="24"/>
        </w:rPr>
        <w:t>Bill</w:t>
      </w:r>
      <w:r w:rsidRPr="00DE51F6">
        <w:rPr>
          <w:rFonts w:asciiTheme="minorHAnsi" w:hAnsiTheme="minorHAnsi"/>
          <w:spacing w:val="1"/>
          <w:sz w:val="24"/>
          <w:szCs w:val="24"/>
        </w:rPr>
        <w:t xml:space="preserve"> </w:t>
      </w:r>
      <w:r w:rsidRPr="00DE51F6">
        <w:rPr>
          <w:rFonts w:asciiTheme="minorHAnsi" w:hAnsiTheme="minorHAnsi"/>
          <w:sz w:val="24"/>
          <w:szCs w:val="24"/>
        </w:rPr>
        <w:t>has</w:t>
      </w:r>
      <w:r w:rsidR="00D141FD" w:rsidRPr="00DE51F6">
        <w:rPr>
          <w:rFonts w:asciiTheme="minorHAnsi" w:hAnsiTheme="minorHAnsi"/>
          <w:sz w:val="24"/>
          <w:szCs w:val="24"/>
        </w:rPr>
        <w:t>n’</w:t>
      </w:r>
      <w:r w:rsidRPr="00DE51F6">
        <w:rPr>
          <w:rFonts w:asciiTheme="minorHAnsi" w:hAnsiTheme="minorHAnsi"/>
          <w:sz w:val="24"/>
          <w:szCs w:val="24"/>
        </w:rPr>
        <w:t>t</w:t>
      </w:r>
      <w:r w:rsidRPr="00DE51F6">
        <w:rPr>
          <w:rFonts w:asciiTheme="minorHAnsi" w:hAnsiTheme="minorHAnsi"/>
          <w:spacing w:val="1"/>
          <w:sz w:val="24"/>
          <w:szCs w:val="24"/>
        </w:rPr>
        <w:t xml:space="preserve"> </w:t>
      </w:r>
      <w:r w:rsidRPr="00DE51F6">
        <w:rPr>
          <w:rFonts w:asciiTheme="minorHAnsi" w:hAnsiTheme="minorHAnsi"/>
          <w:sz w:val="24"/>
          <w:szCs w:val="24"/>
        </w:rPr>
        <w:t>been</w:t>
      </w:r>
      <w:r w:rsidRPr="00DE51F6">
        <w:rPr>
          <w:rFonts w:asciiTheme="minorHAnsi" w:hAnsiTheme="minorHAnsi"/>
          <w:spacing w:val="1"/>
          <w:sz w:val="24"/>
          <w:szCs w:val="24"/>
        </w:rPr>
        <w:t xml:space="preserve"> </w:t>
      </w:r>
      <w:r w:rsidRPr="00DE51F6">
        <w:rPr>
          <w:rFonts w:asciiTheme="minorHAnsi" w:hAnsiTheme="minorHAnsi"/>
          <w:sz w:val="24"/>
          <w:szCs w:val="24"/>
        </w:rPr>
        <w:t>adopted</w:t>
      </w:r>
      <w:r w:rsidRPr="00DE51F6">
        <w:rPr>
          <w:rFonts w:asciiTheme="minorHAnsi" w:hAnsiTheme="minorHAnsi"/>
          <w:spacing w:val="1"/>
          <w:sz w:val="24"/>
          <w:szCs w:val="24"/>
        </w:rPr>
        <w:t xml:space="preserve"> </w:t>
      </w:r>
      <w:r w:rsidRPr="00DE51F6">
        <w:rPr>
          <w:rFonts w:asciiTheme="minorHAnsi" w:hAnsiTheme="minorHAnsi"/>
          <w:sz w:val="24"/>
          <w:szCs w:val="24"/>
        </w:rPr>
        <w:t>as</w:t>
      </w:r>
      <w:r w:rsidRPr="00DE51F6">
        <w:rPr>
          <w:rFonts w:asciiTheme="minorHAnsi" w:hAnsiTheme="minorHAnsi"/>
          <w:spacing w:val="1"/>
          <w:sz w:val="24"/>
          <w:szCs w:val="24"/>
        </w:rPr>
        <w:t xml:space="preserve"> </w:t>
      </w:r>
      <w:r w:rsidRPr="00DE51F6">
        <w:rPr>
          <w:rFonts w:asciiTheme="minorHAnsi" w:hAnsiTheme="minorHAnsi"/>
          <w:sz w:val="24"/>
          <w:szCs w:val="24"/>
        </w:rPr>
        <w:t>a</w:t>
      </w:r>
      <w:r w:rsidRPr="00DE51F6">
        <w:rPr>
          <w:rFonts w:asciiTheme="minorHAnsi" w:hAnsiTheme="minorHAnsi"/>
          <w:spacing w:val="1"/>
          <w:sz w:val="24"/>
          <w:szCs w:val="24"/>
        </w:rPr>
        <w:t xml:space="preserve"> </w:t>
      </w:r>
      <w:r w:rsidRPr="00DE51F6">
        <w:rPr>
          <w:rFonts w:asciiTheme="minorHAnsi" w:hAnsiTheme="minorHAnsi"/>
          <w:sz w:val="24"/>
          <w:szCs w:val="24"/>
        </w:rPr>
        <w:t>Law.</w:t>
      </w:r>
      <w:r w:rsidRPr="00DE51F6">
        <w:rPr>
          <w:rFonts w:asciiTheme="minorHAnsi" w:hAnsiTheme="minorHAnsi"/>
          <w:spacing w:val="1"/>
          <w:sz w:val="24"/>
          <w:szCs w:val="24"/>
        </w:rPr>
        <w:t xml:space="preserve"> </w:t>
      </w:r>
      <w:r w:rsidRPr="00DE51F6">
        <w:rPr>
          <w:rFonts w:asciiTheme="minorHAnsi" w:hAnsiTheme="minorHAnsi"/>
          <w:sz w:val="24"/>
          <w:szCs w:val="24"/>
        </w:rPr>
        <w:t>In</w:t>
      </w:r>
      <w:r w:rsidRPr="00DE51F6">
        <w:rPr>
          <w:rFonts w:asciiTheme="minorHAnsi" w:hAnsiTheme="minorHAnsi"/>
          <w:spacing w:val="1"/>
          <w:sz w:val="24"/>
          <w:szCs w:val="24"/>
        </w:rPr>
        <w:t xml:space="preserve"> </w:t>
      </w:r>
      <w:r w:rsidRPr="00DE51F6">
        <w:rPr>
          <w:rFonts w:asciiTheme="minorHAnsi" w:hAnsiTheme="minorHAnsi"/>
          <w:sz w:val="24"/>
          <w:szCs w:val="24"/>
        </w:rPr>
        <w:t>fact</w:t>
      </w:r>
      <w:r w:rsidRPr="00DE51F6">
        <w:rPr>
          <w:rFonts w:asciiTheme="minorHAnsi" w:hAnsiTheme="minorHAnsi"/>
          <w:spacing w:val="1"/>
          <w:sz w:val="24"/>
          <w:szCs w:val="24"/>
        </w:rPr>
        <w:t xml:space="preserve"> </w:t>
      </w:r>
      <w:r w:rsidRPr="00DE51F6">
        <w:rPr>
          <w:rFonts w:asciiTheme="minorHAnsi" w:hAnsiTheme="minorHAnsi"/>
          <w:sz w:val="24"/>
          <w:szCs w:val="24"/>
        </w:rPr>
        <w:t>it</w:t>
      </w:r>
      <w:r w:rsidRPr="00DE51F6">
        <w:rPr>
          <w:rFonts w:asciiTheme="minorHAnsi" w:hAnsiTheme="minorHAnsi"/>
          <w:spacing w:val="1"/>
          <w:sz w:val="24"/>
          <w:szCs w:val="24"/>
        </w:rPr>
        <w:t xml:space="preserve"> </w:t>
      </w:r>
      <w:r w:rsidRPr="00DE51F6">
        <w:rPr>
          <w:rFonts w:asciiTheme="minorHAnsi" w:hAnsiTheme="minorHAnsi"/>
          <w:sz w:val="24"/>
          <w:szCs w:val="24"/>
        </w:rPr>
        <w:t>has</w:t>
      </w:r>
      <w:r w:rsidR="00D141FD" w:rsidRPr="00DE51F6">
        <w:rPr>
          <w:rFonts w:asciiTheme="minorHAnsi" w:hAnsiTheme="minorHAnsi"/>
          <w:sz w:val="24"/>
          <w:szCs w:val="24"/>
        </w:rPr>
        <w:t>n’</w:t>
      </w:r>
      <w:r w:rsidRPr="00DE51F6">
        <w:rPr>
          <w:rFonts w:asciiTheme="minorHAnsi" w:hAnsiTheme="minorHAnsi"/>
          <w:sz w:val="24"/>
          <w:szCs w:val="24"/>
        </w:rPr>
        <w:t>t</w:t>
      </w:r>
      <w:r w:rsidRPr="00DE51F6">
        <w:rPr>
          <w:rFonts w:asciiTheme="minorHAnsi" w:hAnsiTheme="minorHAnsi"/>
          <w:spacing w:val="1"/>
          <w:sz w:val="24"/>
          <w:szCs w:val="24"/>
        </w:rPr>
        <w:t xml:space="preserve"> </w:t>
      </w:r>
      <w:r w:rsidRPr="00DE51F6">
        <w:rPr>
          <w:rFonts w:asciiTheme="minorHAnsi" w:hAnsiTheme="minorHAnsi"/>
          <w:sz w:val="24"/>
          <w:szCs w:val="24"/>
        </w:rPr>
        <w:t>been</w:t>
      </w:r>
      <w:r w:rsidRPr="00DE51F6">
        <w:rPr>
          <w:rFonts w:asciiTheme="minorHAnsi" w:hAnsiTheme="minorHAnsi"/>
          <w:spacing w:val="1"/>
          <w:sz w:val="24"/>
          <w:szCs w:val="24"/>
        </w:rPr>
        <w:t xml:space="preserve"> </w:t>
      </w:r>
      <w:r w:rsidRPr="00DE51F6">
        <w:rPr>
          <w:rFonts w:asciiTheme="minorHAnsi" w:hAnsiTheme="minorHAnsi"/>
          <w:sz w:val="24"/>
          <w:szCs w:val="24"/>
        </w:rPr>
        <w:t>included</w:t>
      </w:r>
      <w:r w:rsidRPr="00DE51F6">
        <w:rPr>
          <w:rFonts w:asciiTheme="minorHAnsi" w:hAnsiTheme="minorHAnsi"/>
          <w:spacing w:val="1"/>
          <w:sz w:val="24"/>
          <w:szCs w:val="24"/>
        </w:rPr>
        <w:t xml:space="preserve"> </w:t>
      </w:r>
      <w:r w:rsidRPr="00DE51F6">
        <w:rPr>
          <w:rFonts w:asciiTheme="minorHAnsi" w:hAnsiTheme="minorHAnsi"/>
          <w:sz w:val="24"/>
          <w:szCs w:val="24"/>
        </w:rPr>
        <w:t>in</w:t>
      </w:r>
      <w:r w:rsidRPr="00DE51F6">
        <w:rPr>
          <w:rFonts w:asciiTheme="minorHAnsi" w:hAnsiTheme="minorHAnsi"/>
          <w:spacing w:val="1"/>
          <w:sz w:val="24"/>
          <w:szCs w:val="24"/>
        </w:rPr>
        <w:t xml:space="preserve"> </w:t>
      </w:r>
      <w:r w:rsidRPr="00DE51F6">
        <w:rPr>
          <w:rFonts w:asciiTheme="minorHAnsi" w:hAnsiTheme="minorHAnsi"/>
          <w:sz w:val="24"/>
          <w:szCs w:val="24"/>
        </w:rPr>
        <w:t>th</w:t>
      </w:r>
      <w:r w:rsidR="00D141FD" w:rsidRPr="00DE51F6">
        <w:rPr>
          <w:rFonts w:asciiTheme="minorHAnsi" w:hAnsiTheme="minorHAnsi"/>
          <w:sz w:val="24"/>
          <w:szCs w:val="24"/>
        </w:rPr>
        <w:t xml:space="preserve">e Parliament’s </w:t>
      </w:r>
      <w:r w:rsidR="006E0B07" w:rsidRPr="00DE51F6">
        <w:rPr>
          <w:rFonts w:asciiTheme="minorHAnsi" w:hAnsiTheme="minorHAnsi"/>
          <w:sz w:val="24"/>
          <w:szCs w:val="24"/>
        </w:rPr>
        <w:t>N</w:t>
      </w:r>
      <w:r w:rsidRPr="00DE51F6">
        <w:rPr>
          <w:rFonts w:asciiTheme="minorHAnsi" w:hAnsiTheme="minorHAnsi"/>
          <w:sz w:val="24"/>
          <w:szCs w:val="24"/>
        </w:rPr>
        <w:t>ational</w:t>
      </w:r>
      <w:r w:rsidRPr="00DE51F6">
        <w:rPr>
          <w:rFonts w:asciiTheme="minorHAnsi" w:hAnsiTheme="minorHAnsi"/>
          <w:spacing w:val="-52"/>
          <w:sz w:val="24"/>
          <w:szCs w:val="24"/>
        </w:rPr>
        <w:t xml:space="preserve"> </w:t>
      </w:r>
      <w:r w:rsidR="006E0B07" w:rsidRPr="00DE51F6">
        <w:rPr>
          <w:rFonts w:asciiTheme="minorHAnsi" w:hAnsiTheme="minorHAnsi"/>
          <w:sz w:val="24"/>
          <w:szCs w:val="24"/>
        </w:rPr>
        <w:t>L</w:t>
      </w:r>
      <w:r w:rsidRPr="00DE51F6">
        <w:rPr>
          <w:rFonts w:asciiTheme="minorHAnsi" w:hAnsiTheme="minorHAnsi"/>
          <w:sz w:val="24"/>
          <w:szCs w:val="24"/>
        </w:rPr>
        <w:t xml:space="preserve">egislation </w:t>
      </w:r>
      <w:r w:rsidR="006E0B07" w:rsidRPr="00DE51F6">
        <w:rPr>
          <w:rFonts w:asciiTheme="minorHAnsi" w:hAnsiTheme="minorHAnsi"/>
          <w:sz w:val="24"/>
          <w:szCs w:val="24"/>
        </w:rPr>
        <w:t>P</w:t>
      </w:r>
      <w:r w:rsidR="00D141FD" w:rsidRPr="00DE51F6">
        <w:rPr>
          <w:rFonts w:asciiTheme="minorHAnsi" w:hAnsiTheme="minorHAnsi"/>
          <w:sz w:val="24"/>
          <w:szCs w:val="24"/>
        </w:rPr>
        <w:t xml:space="preserve">riorities </w:t>
      </w:r>
      <w:r w:rsidRPr="00DE51F6">
        <w:rPr>
          <w:rFonts w:asciiTheme="minorHAnsi" w:hAnsiTheme="minorHAnsi"/>
          <w:sz w:val="24"/>
          <w:szCs w:val="24"/>
        </w:rPr>
        <w:t>(2019-2024). On the other hand</w:t>
      </w:r>
      <w:r w:rsidR="00DE57AC">
        <w:rPr>
          <w:rFonts w:asciiTheme="minorHAnsi" w:hAnsiTheme="minorHAnsi"/>
          <w:sz w:val="24"/>
          <w:szCs w:val="24"/>
        </w:rPr>
        <w:t>,</w:t>
      </w:r>
      <w:r w:rsidRPr="00DE51F6">
        <w:rPr>
          <w:rFonts w:asciiTheme="minorHAnsi" w:hAnsiTheme="minorHAnsi"/>
          <w:sz w:val="24"/>
          <w:szCs w:val="24"/>
        </w:rPr>
        <w:t xml:space="preserve"> numerous Bills that contradict the</w:t>
      </w:r>
      <w:r w:rsidRPr="005462FD">
        <w:rPr>
          <w:rFonts w:asciiTheme="minorHAnsi" w:hAnsiTheme="minorHAnsi"/>
          <w:sz w:val="24"/>
          <w:szCs w:val="24"/>
        </w:rPr>
        <w:t xml:space="preserve"> gender equality spirit have existed to</w:t>
      </w:r>
      <w:r w:rsidRPr="005462FD">
        <w:rPr>
          <w:rFonts w:asciiTheme="minorHAnsi" w:hAnsiTheme="minorHAnsi"/>
          <w:spacing w:val="1"/>
          <w:sz w:val="24"/>
          <w:szCs w:val="24"/>
        </w:rPr>
        <w:t xml:space="preserve"> </w:t>
      </w:r>
      <w:r w:rsidRPr="005462FD">
        <w:rPr>
          <w:rFonts w:asciiTheme="minorHAnsi" w:hAnsiTheme="minorHAnsi"/>
          <w:sz w:val="24"/>
          <w:szCs w:val="24"/>
        </w:rPr>
        <w:t>be included as priority to be discussed in the Parliament, such as Family Resilience Bill</w:t>
      </w:r>
      <w:r w:rsidR="006E0B07" w:rsidRPr="005462FD">
        <w:rPr>
          <w:rFonts w:asciiTheme="minorHAnsi" w:hAnsiTheme="minorHAnsi"/>
          <w:sz w:val="24"/>
          <w:szCs w:val="24"/>
        </w:rPr>
        <w:t xml:space="preserve"> [</w:t>
      </w:r>
      <w:r w:rsidRPr="005462FD">
        <w:rPr>
          <w:rFonts w:asciiTheme="minorHAnsi" w:hAnsiTheme="minorHAnsi"/>
          <w:i/>
          <w:sz w:val="24"/>
          <w:szCs w:val="24"/>
        </w:rPr>
        <w:t>RUU</w:t>
      </w:r>
      <w:r w:rsidRPr="005462FD">
        <w:rPr>
          <w:rFonts w:asciiTheme="minorHAnsi" w:hAnsiTheme="minorHAnsi"/>
          <w:i/>
          <w:spacing w:val="1"/>
          <w:sz w:val="24"/>
          <w:szCs w:val="24"/>
        </w:rPr>
        <w:t xml:space="preserve"> </w:t>
      </w:r>
      <w:r w:rsidRPr="005462FD">
        <w:rPr>
          <w:rFonts w:asciiTheme="minorHAnsi" w:hAnsiTheme="minorHAnsi"/>
          <w:i/>
          <w:sz w:val="24"/>
          <w:szCs w:val="24"/>
        </w:rPr>
        <w:t>Ketahanan</w:t>
      </w:r>
      <w:r w:rsidRPr="005462FD">
        <w:rPr>
          <w:rFonts w:asciiTheme="minorHAnsi" w:hAnsiTheme="minorHAnsi"/>
          <w:i/>
          <w:spacing w:val="-2"/>
          <w:sz w:val="24"/>
          <w:szCs w:val="24"/>
        </w:rPr>
        <w:t xml:space="preserve"> </w:t>
      </w:r>
      <w:r w:rsidRPr="005462FD">
        <w:rPr>
          <w:rFonts w:asciiTheme="minorHAnsi" w:hAnsiTheme="minorHAnsi"/>
          <w:i/>
          <w:sz w:val="24"/>
          <w:szCs w:val="24"/>
        </w:rPr>
        <w:t>Keluarga</w:t>
      </w:r>
      <w:r w:rsidR="006E0B07" w:rsidRPr="005462FD">
        <w:rPr>
          <w:rFonts w:asciiTheme="minorHAnsi" w:hAnsiTheme="minorHAnsi"/>
          <w:i/>
          <w:sz w:val="24"/>
          <w:szCs w:val="24"/>
        </w:rPr>
        <w:t>]</w:t>
      </w:r>
      <w:r w:rsidRPr="005462FD">
        <w:rPr>
          <w:rFonts w:asciiTheme="minorHAnsi" w:hAnsiTheme="minorHAnsi"/>
          <w:sz w:val="24"/>
          <w:szCs w:val="24"/>
        </w:rPr>
        <w:t>,</w:t>
      </w:r>
      <w:r w:rsidRPr="005462FD">
        <w:rPr>
          <w:rFonts w:asciiTheme="minorHAnsi" w:hAnsiTheme="minorHAnsi"/>
          <w:spacing w:val="1"/>
          <w:sz w:val="24"/>
          <w:szCs w:val="24"/>
        </w:rPr>
        <w:t xml:space="preserve"> </w:t>
      </w:r>
      <w:r w:rsidR="00346B35">
        <w:rPr>
          <w:rFonts w:asciiTheme="minorHAnsi" w:hAnsiTheme="minorHAnsi"/>
          <w:sz w:val="24"/>
          <w:szCs w:val="24"/>
        </w:rPr>
        <w:t>Materia</w:t>
      </w:r>
      <w:r w:rsidRPr="005462FD">
        <w:rPr>
          <w:rFonts w:asciiTheme="minorHAnsi" w:hAnsiTheme="minorHAnsi"/>
          <w:sz w:val="24"/>
          <w:szCs w:val="24"/>
        </w:rPr>
        <w:t>l</w:t>
      </w:r>
      <w:r w:rsidRPr="005462FD">
        <w:rPr>
          <w:rFonts w:asciiTheme="minorHAnsi" w:hAnsiTheme="minorHAnsi"/>
          <w:spacing w:val="1"/>
          <w:sz w:val="24"/>
          <w:szCs w:val="24"/>
        </w:rPr>
        <w:t xml:space="preserve"> </w:t>
      </w:r>
      <w:r w:rsidRPr="005462FD">
        <w:rPr>
          <w:rFonts w:asciiTheme="minorHAnsi" w:hAnsiTheme="minorHAnsi"/>
          <w:sz w:val="24"/>
          <w:szCs w:val="24"/>
        </w:rPr>
        <w:t>Law</w:t>
      </w:r>
      <w:r w:rsidRPr="005462FD">
        <w:rPr>
          <w:rFonts w:asciiTheme="minorHAnsi" w:hAnsiTheme="minorHAnsi"/>
          <w:spacing w:val="-1"/>
          <w:sz w:val="24"/>
          <w:szCs w:val="24"/>
        </w:rPr>
        <w:t xml:space="preserve"> </w:t>
      </w:r>
      <w:r w:rsidRPr="005462FD">
        <w:rPr>
          <w:rFonts w:asciiTheme="minorHAnsi" w:hAnsiTheme="minorHAnsi"/>
          <w:sz w:val="24"/>
          <w:szCs w:val="24"/>
        </w:rPr>
        <w:t>on</w:t>
      </w:r>
      <w:r w:rsidRPr="005462FD">
        <w:rPr>
          <w:rFonts w:asciiTheme="minorHAnsi" w:hAnsiTheme="minorHAnsi"/>
          <w:spacing w:val="-1"/>
          <w:sz w:val="24"/>
          <w:szCs w:val="24"/>
        </w:rPr>
        <w:t xml:space="preserve"> </w:t>
      </w:r>
      <w:r w:rsidRPr="005462FD">
        <w:rPr>
          <w:rFonts w:asciiTheme="minorHAnsi" w:hAnsiTheme="minorHAnsi"/>
          <w:sz w:val="24"/>
          <w:szCs w:val="24"/>
        </w:rPr>
        <w:t>Religious</w:t>
      </w:r>
      <w:r w:rsidRPr="005462FD">
        <w:rPr>
          <w:rFonts w:asciiTheme="minorHAnsi" w:hAnsiTheme="minorHAnsi"/>
          <w:spacing w:val="-3"/>
          <w:sz w:val="24"/>
          <w:szCs w:val="24"/>
        </w:rPr>
        <w:t xml:space="preserve"> </w:t>
      </w:r>
      <w:r w:rsidRPr="005462FD">
        <w:rPr>
          <w:rFonts w:asciiTheme="minorHAnsi" w:hAnsiTheme="minorHAnsi"/>
          <w:sz w:val="24"/>
          <w:szCs w:val="24"/>
        </w:rPr>
        <w:t>Court</w:t>
      </w:r>
      <w:r w:rsidRPr="005462FD">
        <w:rPr>
          <w:rFonts w:asciiTheme="minorHAnsi" w:hAnsiTheme="minorHAnsi"/>
          <w:spacing w:val="-1"/>
          <w:sz w:val="24"/>
          <w:szCs w:val="24"/>
        </w:rPr>
        <w:t xml:space="preserve"> </w:t>
      </w:r>
      <w:r w:rsidRPr="005462FD">
        <w:rPr>
          <w:rFonts w:asciiTheme="minorHAnsi" w:hAnsiTheme="minorHAnsi"/>
          <w:sz w:val="24"/>
          <w:szCs w:val="24"/>
        </w:rPr>
        <w:t>Bill</w:t>
      </w:r>
      <w:r w:rsidR="006E0B07" w:rsidRPr="005462FD">
        <w:rPr>
          <w:rFonts w:asciiTheme="minorHAnsi" w:hAnsiTheme="minorHAnsi"/>
          <w:sz w:val="24"/>
          <w:szCs w:val="24"/>
        </w:rPr>
        <w:t xml:space="preserve"> [</w:t>
      </w:r>
      <w:r w:rsidRPr="005462FD">
        <w:rPr>
          <w:rFonts w:asciiTheme="minorHAnsi" w:hAnsiTheme="minorHAnsi"/>
          <w:sz w:val="24"/>
          <w:szCs w:val="24"/>
        </w:rPr>
        <w:t>RUU HMPA</w:t>
      </w:r>
      <w:r w:rsidR="006E0B07" w:rsidRPr="005462FD">
        <w:rPr>
          <w:rFonts w:asciiTheme="minorHAnsi" w:hAnsiTheme="minorHAnsi"/>
          <w:sz w:val="24"/>
          <w:szCs w:val="24"/>
        </w:rPr>
        <w:t>]</w:t>
      </w:r>
      <w:r w:rsidRPr="005462FD">
        <w:rPr>
          <w:rFonts w:asciiTheme="minorHAnsi" w:hAnsiTheme="minorHAnsi"/>
          <w:sz w:val="24"/>
          <w:szCs w:val="24"/>
        </w:rPr>
        <w:t>.</w:t>
      </w:r>
    </w:p>
    <w:p w14:paraId="0CFDA6E0" w14:textId="77777777" w:rsidR="00493936" w:rsidRPr="00493936" w:rsidRDefault="00DC3582" w:rsidP="00AE0FD4">
      <w:pPr>
        <w:pStyle w:val="ListParagraph"/>
        <w:numPr>
          <w:ilvl w:val="0"/>
          <w:numId w:val="8"/>
        </w:numPr>
        <w:spacing w:before="240"/>
        <w:rPr>
          <w:rFonts w:asciiTheme="minorHAnsi" w:hAnsiTheme="minorHAnsi"/>
          <w:i/>
          <w:sz w:val="24"/>
          <w:szCs w:val="24"/>
        </w:rPr>
      </w:pPr>
      <w:r w:rsidRPr="006D4205">
        <w:rPr>
          <w:rFonts w:asciiTheme="minorHAnsi" w:hAnsiTheme="minorHAnsi"/>
          <w:b/>
          <w:sz w:val="24"/>
          <w:szCs w:val="24"/>
        </w:rPr>
        <w:t>Recommendation</w:t>
      </w:r>
    </w:p>
    <w:p w14:paraId="7E867C2A" w14:textId="174E45CE" w:rsidR="002226EB" w:rsidRPr="008A0D34" w:rsidRDefault="00604BAC" w:rsidP="00DE4A78">
      <w:pPr>
        <w:spacing w:before="240"/>
        <w:ind w:left="360"/>
        <w:jc w:val="both"/>
        <w:rPr>
          <w:rFonts w:asciiTheme="minorHAnsi" w:hAnsiTheme="minorHAnsi"/>
          <w:sz w:val="24"/>
          <w:szCs w:val="24"/>
        </w:rPr>
      </w:pPr>
      <w:r w:rsidRPr="00943358">
        <w:rPr>
          <w:rFonts w:asciiTheme="minorHAnsi" w:hAnsiTheme="minorHAnsi"/>
          <w:sz w:val="24"/>
          <w:szCs w:val="24"/>
        </w:rPr>
        <w:t xml:space="preserve">Urge the </w:t>
      </w:r>
      <w:r w:rsidR="00DC3582" w:rsidRPr="00943358">
        <w:rPr>
          <w:rFonts w:asciiTheme="minorHAnsi" w:hAnsiTheme="minorHAnsi"/>
          <w:sz w:val="24"/>
          <w:szCs w:val="24"/>
        </w:rPr>
        <w:t xml:space="preserve">Parliament </w:t>
      </w:r>
      <w:r w:rsidRPr="00943358">
        <w:rPr>
          <w:rFonts w:asciiTheme="minorHAnsi" w:hAnsiTheme="minorHAnsi"/>
          <w:sz w:val="24"/>
          <w:szCs w:val="24"/>
        </w:rPr>
        <w:t>to</w:t>
      </w:r>
      <w:r w:rsidR="006E0B07" w:rsidRPr="00943358">
        <w:rPr>
          <w:rFonts w:asciiTheme="minorHAnsi" w:hAnsiTheme="minorHAnsi"/>
          <w:sz w:val="24"/>
          <w:szCs w:val="24"/>
        </w:rPr>
        <w:t xml:space="preserve"> enacted the Gender Equality and Justice B</w:t>
      </w:r>
      <w:r w:rsidR="00DC3582" w:rsidRPr="00943358">
        <w:rPr>
          <w:rFonts w:asciiTheme="minorHAnsi" w:hAnsiTheme="minorHAnsi"/>
          <w:sz w:val="24"/>
          <w:szCs w:val="24"/>
        </w:rPr>
        <w:t>ill and revoked the Family Resilience Bill.</w:t>
      </w:r>
    </w:p>
    <w:p w14:paraId="7CC0FBF2" w14:textId="7356B780" w:rsidR="00FA3FDD" w:rsidRPr="00FA3FDD" w:rsidRDefault="0052605C" w:rsidP="00FA3FDD">
      <w:pPr>
        <w:spacing w:before="240"/>
        <w:rPr>
          <w:rFonts w:asciiTheme="minorHAnsi" w:hAnsiTheme="minorHAnsi"/>
          <w:i/>
          <w:sz w:val="24"/>
          <w:szCs w:val="24"/>
        </w:rPr>
      </w:pPr>
      <w:r w:rsidRPr="00FA3FDD">
        <w:rPr>
          <w:rFonts w:asciiTheme="minorHAnsi" w:hAnsiTheme="minorHAnsi"/>
          <w:b/>
          <w:sz w:val="24"/>
          <w:szCs w:val="24"/>
          <w:u w:val="thick"/>
        </w:rPr>
        <w:t>Paragraph</w:t>
      </w:r>
      <w:r w:rsidR="0037439D" w:rsidRPr="00FA3FDD">
        <w:rPr>
          <w:rFonts w:asciiTheme="minorHAnsi" w:hAnsiTheme="minorHAnsi"/>
          <w:b/>
          <w:sz w:val="24"/>
          <w:szCs w:val="24"/>
          <w:u w:val="thick"/>
        </w:rPr>
        <w:t>-</w:t>
      </w:r>
      <w:r w:rsidRPr="00FA3FDD">
        <w:rPr>
          <w:rFonts w:asciiTheme="minorHAnsi" w:hAnsiTheme="minorHAnsi"/>
          <w:b/>
          <w:sz w:val="24"/>
          <w:szCs w:val="24"/>
          <w:u w:val="thick"/>
        </w:rPr>
        <w:t xml:space="preserve">4 </w:t>
      </w:r>
    </w:p>
    <w:p w14:paraId="684F902A" w14:textId="35C4394F" w:rsidR="00FA3FDD" w:rsidRPr="00FA3FDD" w:rsidRDefault="0052605C" w:rsidP="00AE0FD4">
      <w:pPr>
        <w:pStyle w:val="ListParagraph"/>
        <w:numPr>
          <w:ilvl w:val="0"/>
          <w:numId w:val="8"/>
        </w:numPr>
        <w:spacing w:before="240"/>
        <w:rPr>
          <w:rFonts w:asciiTheme="minorHAnsi" w:hAnsiTheme="minorHAnsi"/>
          <w:i/>
          <w:sz w:val="24"/>
          <w:szCs w:val="24"/>
        </w:rPr>
      </w:pPr>
      <w:r w:rsidRPr="00FA3FDD">
        <w:rPr>
          <w:rFonts w:asciiTheme="minorHAnsi" w:hAnsiTheme="minorHAnsi"/>
          <w:sz w:val="24"/>
          <w:szCs w:val="24"/>
        </w:rPr>
        <w:t xml:space="preserve">There </w:t>
      </w:r>
      <w:r w:rsidR="00AD7230" w:rsidRPr="00FA3FDD">
        <w:rPr>
          <w:rFonts w:asciiTheme="minorHAnsi" w:hAnsiTheme="minorHAnsi"/>
          <w:sz w:val="24"/>
          <w:szCs w:val="24"/>
        </w:rPr>
        <w:t>are still 421 discriminative laws that hinder the fulfil</w:t>
      </w:r>
      <w:r w:rsidR="006E0B07" w:rsidRPr="00FA3FDD">
        <w:rPr>
          <w:rFonts w:asciiTheme="minorHAnsi" w:hAnsiTheme="minorHAnsi"/>
          <w:sz w:val="24"/>
          <w:szCs w:val="24"/>
        </w:rPr>
        <w:t>l</w:t>
      </w:r>
      <w:r w:rsidR="00AD7230" w:rsidRPr="00FA3FDD">
        <w:rPr>
          <w:rFonts w:asciiTheme="minorHAnsi" w:hAnsiTheme="minorHAnsi"/>
          <w:sz w:val="24"/>
          <w:szCs w:val="24"/>
        </w:rPr>
        <w:t xml:space="preserve">ment of women and </w:t>
      </w:r>
      <w:r w:rsidR="00D55B6A" w:rsidRPr="00FA3FDD">
        <w:rPr>
          <w:rFonts w:asciiTheme="minorHAnsi" w:hAnsiTheme="minorHAnsi"/>
          <w:sz w:val="24"/>
          <w:szCs w:val="24"/>
        </w:rPr>
        <w:t>girl’s</w:t>
      </w:r>
      <w:r w:rsidR="00317E1B" w:rsidRPr="00FA3FDD">
        <w:rPr>
          <w:rFonts w:asciiTheme="minorHAnsi" w:hAnsiTheme="minorHAnsi"/>
          <w:sz w:val="24"/>
          <w:szCs w:val="24"/>
        </w:rPr>
        <w:t xml:space="preserve"> right</w:t>
      </w:r>
      <w:r w:rsidR="00252F9B" w:rsidRPr="00FA3FDD">
        <w:rPr>
          <w:rFonts w:asciiTheme="minorHAnsi" w:hAnsiTheme="minorHAnsi"/>
          <w:sz w:val="24"/>
          <w:szCs w:val="24"/>
        </w:rPr>
        <w:t>s</w:t>
      </w:r>
      <w:r w:rsidR="00317E1B" w:rsidRPr="00FA3FDD">
        <w:rPr>
          <w:rFonts w:asciiTheme="minorHAnsi" w:hAnsiTheme="minorHAnsi"/>
          <w:sz w:val="24"/>
          <w:szCs w:val="24"/>
        </w:rPr>
        <w:t>, including the marginaliz</w:t>
      </w:r>
      <w:r w:rsidR="00AD7230" w:rsidRPr="00FA3FDD">
        <w:rPr>
          <w:rFonts w:asciiTheme="minorHAnsi" w:hAnsiTheme="minorHAnsi"/>
          <w:sz w:val="24"/>
          <w:szCs w:val="24"/>
        </w:rPr>
        <w:t>ed and the most vulnerable groups. The potential of crimi</w:t>
      </w:r>
      <w:r w:rsidR="00317E1B" w:rsidRPr="00FA3FDD">
        <w:rPr>
          <w:rFonts w:asciiTheme="minorHAnsi" w:hAnsiTheme="minorHAnsi"/>
          <w:sz w:val="24"/>
          <w:szCs w:val="24"/>
        </w:rPr>
        <w:t>nalize the women, and marginaliz</w:t>
      </w:r>
      <w:r w:rsidR="00AD7230" w:rsidRPr="00FA3FDD">
        <w:rPr>
          <w:rFonts w:asciiTheme="minorHAnsi" w:hAnsiTheme="minorHAnsi"/>
          <w:sz w:val="24"/>
          <w:szCs w:val="24"/>
        </w:rPr>
        <w:t xml:space="preserve">ed and the most vulnerable ones based on the latest draft </w:t>
      </w:r>
      <w:r w:rsidR="006E0B07" w:rsidRPr="00FA3FDD">
        <w:rPr>
          <w:rFonts w:asciiTheme="minorHAnsi" w:hAnsiTheme="minorHAnsi"/>
          <w:sz w:val="24"/>
          <w:szCs w:val="24"/>
        </w:rPr>
        <w:t>B</w:t>
      </w:r>
      <w:r w:rsidR="00AD7230" w:rsidRPr="00FA3FDD">
        <w:rPr>
          <w:rFonts w:asciiTheme="minorHAnsi" w:hAnsiTheme="minorHAnsi"/>
          <w:sz w:val="24"/>
          <w:szCs w:val="24"/>
        </w:rPr>
        <w:t xml:space="preserve">ill of </w:t>
      </w:r>
      <w:r w:rsidRPr="00FA3FDD">
        <w:rPr>
          <w:rFonts w:asciiTheme="minorHAnsi" w:hAnsiTheme="minorHAnsi"/>
          <w:sz w:val="24"/>
          <w:szCs w:val="24"/>
        </w:rPr>
        <w:t>P</w:t>
      </w:r>
      <w:r w:rsidR="00AD7230" w:rsidRPr="00FA3FDD">
        <w:rPr>
          <w:rFonts w:asciiTheme="minorHAnsi" w:hAnsiTheme="minorHAnsi"/>
          <w:sz w:val="24"/>
          <w:szCs w:val="24"/>
        </w:rPr>
        <w:t xml:space="preserve">enal </w:t>
      </w:r>
      <w:r w:rsidRPr="00FA3FDD">
        <w:rPr>
          <w:rFonts w:asciiTheme="minorHAnsi" w:hAnsiTheme="minorHAnsi"/>
          <w:sz w:val="24"/>
          <w:szCs w:val="24"/>
        </w:rPr>
        <w:t>C</w:t>
      </w:r>
      <w:r w:rsidR="00AD7230" w:rsidRPr="00FA3FDD">
        <w:rPr>
          <w:rFonts w:asciiTheme="minorHAnsi" w:hAnsiTheme="minorHAnsi"/>
          <w:sz w:val="24"/>
          <w:szCs w:val="24"/>
        </w:rPr>
        <w:t xml:space="preserve">ode in September 2019. E.g., prohibition on showing contraceptive and abortion tools in the public. The government of Indonesia only permits certified physicians and medic officers for this purpose. This act will stop and affect the volunteers </w:t>
      </w:r>
      <w:r w:rsidR="00AD7230" w:rsidRPr="00FA3FDD">
        <w:rPr>
          <w:rFonts w:asciiTheme="minorHAnsi" w:hAnsiTheme="minorHAnsi"/>
          <w:sz w:val="24"/>
          <w:szCs w:val="24"/>
        </w:rPr>
        <w:lastRenderedPageBreak/>
        <w:t xml:space="preserve">and other parties who intentionally try to promote Sexual Reproductive Health and Rights </w:t>
      </w:r>
      <w:r w:rsidR="006E0B07" w:rsidRPr="00FA3FDD">
        <w:rPr>
          <w:rFonts w:asciiTheme="minorHAnsi" w:hAnsiTheme="minorHAnsi"/>
          <w:sz w:val="24"/>
          <w:szCs w:val="24"/>
        </w:rPr>
        <w:t xml:space="preserve">(SRHR) </w:t>
      </w:r>
      <w:r w:rsidR="00AD7230" w:rsidRPr="00FA3FDD">
        <w:rPr>
          <w:rFonts w:asciiTheme="minorHAnsi" w:hAnsiTheme="minorHAnsi"/>
          <w:sz w:val="24"/>
          <w:szCs w:val="24"/>
        </w:rPr>
        <w:t>education to be imprisoned. Co-habitation is prohibitive and punished, with the fact that unregistered married are still occurred in numerous region of Indonesia, including the capital city of Jakarta. The provi</w:t>
      </w:r>
      <w:r w:rsidR="00317E1B" w:rsidRPr="00FA3FDD">
        <w:rPr>
          <w:rFonts w:asciiTheme="minorHAnsi" w:hAnsiTheme="minorHAnsi"/>
          <w:sz w:val="24"/>
          <w:szCs w:val="24"/>
        </w:rPr>
        <w:t>sion has potential to criminaliz</w:t>
      </w:r>
      <w:r w:rsidR="00AD7230" w:rsidRPr="00FA3FDD">
        <w:rPr>
          <w:rFonts w:asciiTheme="minorHAnsi" w:hAnsiTheme="minorHAnsi"/>
          <w:sz w:val="24"/>
          <w:szCs w:val="24"/>
        </w:rPr>
        <w:t>e women who want to undergo abortion because they are rape victims or other sexual violations. And decency in public will discriminate the poor community due to unable to access to house in comparison with the privileged groups. The number unwanted pregnancy from unmarried women will arise due to punitive law to impregnating male and its stigma in public perception.</w:t>
      </w:r>
    </w:p>
    <w:p w14:paraId="23910DDF" w14:textId="1DF88E2C" w:rsidR="00FA3FDD" w:rsidRPr="00FA3FDD" w:rsidRDefault="00AD7230" w:rsidP="00AE0FD4">
      <w:pPr>
        <w:pStyle w:val="ListParagraph"/>
        <w:numPr>
          <w:ilvl w:val="0"/>
          <w:numId w:val="8"/>
        </w:numPr>
        <w:spacing w:before="240"/>
        <w:rPr>
          <w:rFonts w:asciiTheme="minorHAnsi" w:hAnsiTheme="minorHAnsi"/>
          <w:i/>
          <w:sz w:val="24"/>
          <w:szCs w:val="24"/>
        </w:rPr>
      </w:pPr>
      <w:r w:rsidRPr="00FA3FDD">
        <w:rPr>
          <w:rFonts w:asciiTheme="minorHAnsi" w:hAnsiTheme="minorHAnsi"/>
          <w:sz w:val="24"/>
          <w:szCs w:val="24"/>
        </w:rPr>
        <w:t xml:space="preserve">There </w:t>
      </w:r>
      <w:r w:rsidR="009D308A" w:rsidRPr="00FA3FDD">
        <w:rPr>
          <w:rFonts w:asciiTheme="minorHAnsi" w:hAnsiTheme="minorHAnsi"/>
          <w:sz w:val="24"/>
          <w:szCs w:val="24"/>
        </w:rPr>
        <w:t>is</w:t>
      </w:r>
      <w:r w:rsidRPr="00FA3FDD">
        <w:rPr>
          <w:rFonts w:asciiTheme="minorHAnsi" w:hAnsiTheme="minorHAnsi"/>
          <w:sz w:val="24"/>
          <w:szCs w:val="24"/>
        </w:rPr>
        <w:t xml:space="preserve"> still numerous violence against LGBT people in Indonesia, this report has been published also by UNDP in 2016. The Electronic Transaction and Information Bill has potential to </w:t>
      </w:r>
      <w:r w:rsidR="00317E1B" w:rsidRPr="00FA3FDD">
        <w:rPr>
          <w:rFonts w:asciiTheme="minorHAnsi" w:hAnsiTheme="minorHAnsi"/>
          <w:sz w:val="24"/>
          <w:szCs w:val="24"/>
        </w:rPr>
        <w:t>criminaliz</w:t>
      </w:r>
      <w:r w:rsidR="00904D2E" w:rsidRPr="00FA3FDD">
        <w:rPr>
          <w:rFonts w:asciiTheme="minorHAnsi" w:hAnsiTheme="minorHAnsi"/>
          <w:sz w:val="24"/>
          <w:szCs w:val="24"/>
        </w:rPr>
        <w:t>e whistle-</w:t>
      </w:r>
      <w:r w:rsidRPr="00FA3FDD">
        <w:rPr>
          <w:rFonts w:asciiTheme="minorHAnsi" w:hAnsiTheme="minorHAnsi"/>
          <w:sz w:val="24"/>
          <w:szCs w:val="24"/>
        </w:rPr>
        <w:t>blower, especially women, due to patriarchal value and power abuse.</w:t>
      </w:r>
    </w:p>
    <w:p w14:paraId="432CF026" w14:textId="53F4345D" w:rsidR="008A0D34" w:rsidRPr="008A0D34" w:rsidRDefault="00E54655" w:rsidP="008A0D34">
      <w:pPr>
        <w:pStyle w:val="ListParagraph"/>
        <w:numPr>
          <w:ilvl w:val="0"/>
          <w:numId w:val="8"/>
        </w:numPr>
        <w:spacing w:before="240"/>
        <w:rPr>
          <w:rFonts w:asciiTheme="minorHAnsi" w:hAnsiTheme="minorHAnsi"/>
          <w:i/>
          <w:sz w:val="24"/>
          <w:szCs w:val="24"/>
        </w:rPr>
      </w:pPr>
      <w:r w:rsidRPr="00FA3FDD">
        <w:rPr>
          <w:rFonts w:asciiTheme="minorHAnsi" w:hAnsiTheme="minorHAnsi"/>
          <w:b/>
          <w:sz w:val="24"/>
          <w:szCs w:val="24"/>
        </w:rPr>
        <w:t>Recommendations</w:t>
      </w:r>
    </w:p>
    <w:p w14:paraId="47442DA5" w14:textId="77777777" w:rsidR="00BB48DE" w:rsidRPr="00BB48DE" w:rsidRDefault="00BB48DE" w:rsidP="00BB48DE">
      <w:pPr>
        <w:pStyle w:val="ListParagraph"/>
        <w:ind w:left="1080"/>
        <w:rPr>
          <w:rFonts w:asciiTheme="minorHAnsi" w:hAnsiTheme="minorHAnsi"/>
          <w:i/>
          <w:sz w:val="24"/>
          <w:szCs w:val="24"/>
        </w:rPr>
      </w:pPr>
    </w:p>
    <w:p w14:paraId="4F0BD0B1" w14:textId="77777777" w:rsidR="00947BBC" w:rsidRPr="002226EB" w:rsidRDefault="00317E1B" w:rsidP="002226EB">
      <w:pPr>
        <w:pStyle w:val="ListParagraph"/>
        <w:numPr>
          <w:ilvl w:val="0"/>
          <w:numId w:val="27"/>
        </w:numPr>
        <w:rPr>
          <w:rFonts w:asciiTheme="minorHAnsi" w:hAnsiTheme="minorHAnsi"/>
          <w:sz w:val="24"/>
          <w:szCs w:val="24"/>
        </w:rPr>
      </w:pPr>
      <w:r w:rsidRPr="002226EB">
        <w:rPr>
          <w:rFonts w:asciiTheme="minorHAnsi" w:hAnsiTheme="minorHAnsi"/>
          <w:sz w:val="24"/>
          <w:szCs w:val="24"/>
        </w:rPr>
        <w:t>The government should harmonize</w:t>
      </w:r>
      <w:r w:rsidR="00AD7230" w:rsidRPr="002226EB">
        <w:rPr>
          <w:rFonts w:asciiTheme="minorHAnsi" w:hAnsiTheme="minorHAnsi"/>
          <w:sz w:val="24"/>
          <w:szCs w:val="24"/>
        </w:rPr>
        <w:t xml:space="preserve"> health laws and governments’ commitment on MMR on abortion.</w:t>
      </w:r>
    </w:p>
    <w:p w14:paraId="4E57C5A2" w14:textId="77777777" w:rsidR="00947BBC" w:rsidRPr="002226EB" w:rsidRDefault="00AD7230" w:rsidP="002226EB">
      <w:pPr>
        <w:pStyle w:val="ListParagraph"/>
        <w:numPr>
          <w:ilvl w:val="0"/>
          <w:numId w:val="27"/>
        </w:numPr>
        <w:rPr>
          <w:rFonts w:asciiTheme="minorHAnsi" w:hAnsiTheme="minorHAnsi"/>
          <w:i/>
          <w:sz w:val="24"/>
          <w:szCs w:val="24"/>
        </w:rPr>
      </w:pPr>
      <w:r w:rsidRPr="002226EB">
        <w:rPr>
          <w:rFonts w:asciiTheme="minorHAnsi" w:hAnsiTheme="minorHAnsi"/>
          <w:sz w:val="24"/>
          <w:szCs w:val="24"/>
        </w:rPr>
        <w:t>The government should not use the living laws in the societies to hinder women rights fulfil</w:t>
      </w:r>
      <w:r w:rsidR="00E54655" w:rsidRPr="002226EB">
        <w:rPr>
          <w:rFonts w:asciiTheme="minorHAnsi" w:hAnsiTheme="minorHAnsi"/>
          <w:sz w:val="24"/>
          <w:szCs w:val="24"/>
        </w:rPr>
        <w:t>l</w:t>
      </w:r>
      <w:r w:rsidRPr="002226EB">
        <w:rPr>
          <w:rFonts w:asciiTheme="minorHAnsi" w:hAnsiTheme="minorHAnsi"/>
          <w:sz w:val="24"/>
          <w:szCs w:val="24"/>
        </w:rPr>
        <w:t>ment.</w:t>
      </w:r>
    </w:p>
    <w:p w14:paraId="379E197A" w14:textId="77777777" w:rsidR="00BB48DE" w:rsidRPr="00947BBC" w:rsidRDefault="00BB48DE" w:rsidP="00BB48DE">
      <w:pPr>
        <w:pStyle w:val="ListParagraph"/>
        <w:ind w:left="1080"/>
        <w:rPr>
          <w:rFonts w:asciiTheme="minorHAnsi" w:hAnsiTheme="minorHAnsi"/>
          <w:i/>
          <w:sz w:val="24"/>
          <w:szCs w:val="24"/>
        </w:rPr>
      </w:pPr>
    </w:p>
    <w:p w14:paraId="37CE8F75" w14:textId="77777777" w:rsidR="00947BBC" w:rsidRPr="00362389" w:rsidRDefault="00BC35C6" w:rsidP="00947BBC">
      <w:pPr>
        <w:spacing w:before="240"/>
        <w:rPr>
          <w:rFonts w:asciiTheme="minorHAnsi" w:hAnsiTheme="minorHAnsi"/>
          <w:i/>
          <w:sz w:val="24"/>
          <w:szCs w:val="24"/>
        </w:rPr>
      </w:pPr>
      <w:r w:rsidRPr="00A67ADF">
        <w:rPr>
          <w:rFonts w:asciiTheme="minorHAnsi" w:hAnsiTheme="minorHAnsi"/>
          <w:b/>
          <w:sz w:val="24"/>
          <w:szCs w:val="24"/>
        </w:rPr>
        <w:t>NATIONAL</w:t>
      </w:r>
      <w:r w:rsidRPr="00A67ADF">
        <w:rPr>
          <w:rFonts w:asciiTheme="minorHAnsi" w:hAnsiTheme="minorHAnsi"/>
          <w:b/>
          <w:spacing w:val="-4"/>
          <w:sz w:val="24"/>
          <w:szCs w:val="24"/>
        </w:rPr>
        <w:t xml:space="preserve"> </w:t>
      </w:r>
      <w:r w:rsidRPr="00A67ADF">
        <w:rPr>
          <w:rFonts w:asciiTheme="minorHAnsi" w:hAnsiTheme="minorHAnsi"/>
          <w:b/>
          <w:sz w:val="24"/>
          <w:szCs w:val="24"/>
        </w:rPr>
        <w:t>M</w:t>
      </w:r>
      <w:r w:rsidR="00EB380B" w:rsidRPr="00A67ADF">
        <w:rPr>
          <w:rFonts w:asciiTheme="minorHAnsi" w:hAnsiTheme="minorHAnsi"/>
          <w:b/>
          <w:sz w:val="24"/>
          <w:szCs w:val="24"/>
        </w:rPr>
        <w:t>ACHINERY</w:t>
      </w:r>
      <w:r w:rsidRPr="00A67ADF">
        <w:rPr>
          <w:rFonts w:asciiTheme="minorHAnsi" w:hAnsiTheme="minorHAnsi"/>
          <w:b/>
          <w:spacing w:val="-3"/>
          <w:sz w:val="24"/>
          <w:szCs w:val="24"/>
        </w:rPr>
        <w:t xml:space="preserve"> </w:t>
      </w:r>
      <w:r w:rsidRPr="00A67ADF">
        <w:rPr>
          <w:rFonts w:asciiTheme="minorHAnsi" w:hAnsiTheme="minorHAnsi"/>
          <w:b/>
          <w:sz w:val="24"/>
          <w:szCs w:val="24"/>
        </w:rPr>
        <w:t>FOR</w:t>
      </w:r>
      <w:r w:rsidRPr="00A67ADF">
        <w:rPr>
          <w:rFonts w:asciiTheme="minorHAnsi" w:hAnsiTheme="minorHAnsi"/>
          <w:b/>
          <w:spacing w:val="-1"/>
          <w:sz w:val="24"/>
          <w:szCs w:val="24"/>
        </w:rPr>
        <w:t xml:space="preserve"> </w:t>
      </w:r>
      <w:r w:rsidRPr="00A67ADF">
        <w:rPr>
          <w:rFonts w:asciiTheme="minorHAnsi" w:hAnsiTheme="minorHAnsi"/>
          <w:b/>
          <w:sz w:val="24"/>
          <w:szCs w:val="24"/>
        </w:rPr>
        <w:t>THE</w:t>
      </w:r>
      <w:r w:rsidRPr="00A67ADF">
        <w:rPr>
          <w:rFonts w:asciiTheme="minorHAnsi" w:hAnsiTheme="minorHAnsi"/>
          <w:b/>
          <w:spacing w:val="-2"/>
          <w:sz w:val="24"/>
          <w:szCs w:val="24"/>
        </w:rPr>
        <w:t xml:space="preserve"> </w:t>
      </w:r>
      <w:r w:rsidRPr="00A67ADF">
        <w:rPr>
          <w:rFonts w:asciiTheme="minorHAnsi" w:hAnsiTheme="minorHAnsi"/>
          <w:b/>
          <w:sz w:val="24"/>
          <w:szCs w:val="24"/>
        </w:rPr>
        <w:t>ADVANCEMENT</w:t>
      </w:r>
      <w:r w:rsidRPr="00A67ADF">
        <w:rPr>
          <w:rFonts w:asciiTheme="minorHAnsi" w:hAnsiTheme="minorHAnsi"/>
          <w:b/>
          <w:spacing w:val="-2"/>
          <w:sz w:val="24"/>
          <w:szCs w:val="24"/>
        </w:rPr>
        <w:t xml:space="preserve"> </w:t>
      </w:r>
      <w:r w:rsidRPr="00A67ADF">
        <w:rPr>
          <w:rFonts w:asciiTheme="minorHAnsi" w:hAnsiTheme="minorHAnsi"/>
          <w:b/>
          <w:sz w:val="24"/>
          <w:szCs w:val="24"/>
        </w:rPr>
        <w:t>OF</w:t>
      </w:r>
      <w:r w:rsidRPr="00A67ADF">
        <w:rPr>
          <w:rFonts w:asciiTheme="minorHAnsi" w:hAnsiTheme="minorHAnsi"/>
          <w:b/>
          <w:spacing w:val="-1"/>
          <w:sz w:val="24"/>
          <w:szCs w:val="24"/>
        </w:rPr>
        <w:t xml:space="preserve"> </w:t>
      </w:r>
      <w:r w:rsidRPr="00A67ADF">
        <w:rPr>
          <w:rFonts w:asciiTheme="minorHAnsi" w:hAnsiTheme="minorHAnsi"/>
          <w:b/>
          <w:sz w:val="24"/>
          <w:szCs w:val="24"/>
        </w:rPr>
        <w:t>WOMEN</w:t>
      </w:r>
    </w:p>
    <w:p w14:paraId="67417302" w14:textId="60CAA31B" w:rsidR="00947BBC" w:rsidRPr="00947BBC" w:rsidRDefault="00BC35C6" w:rsidP="00947BBC">
      <w:pPr>
        <w:spacing w:before="240"/>
        <w:rPr>
          <w:rFonts w:asciiTheme="minorHAnsi" w:hAnsiTheme="minorHAnsi"/>
          <w:i/>
          <w:sz w:val="24"/>
          <w:szCs w:val="24"/>
        </w:rPr>
      </w:pPr>
      <w:r w:rsidRPr="00A67ADF">
        <w:rPr>
          <w:rFonts w:asciiTheme="minorHAnsi" w:hAnsiTheme="minorHAnsi"/>
          <w:b/>
          <w:sz w:val="24"/>
          <w:szCs w:val="24"/>
          <w:u w:val="thick"/>
        </w:rPr>
        <w:t>Paragraph</w:t>
      </w:r>
      <w:r w:rsidR="0037439D" w:rsidRPr="00A67ADF">
        <w:rPr>
          <w:rFonts w:asciiTheme="minorHAnsi" w:hAnsiTheme="minorHAnsi"/>
          <w:b/>
          <w:sz w:val="24"/>
          <w:szCs w:val="24"/>
          <w:u w:val="thick"/>
        </w:rPr>
        <w:t>-</w:t>
      </w:r>
      <w:r w:rsidRPr="00A67ADF">
        <w:rPr>
          <w:rFonts w:asciiTheme="minorHAnsi" w:hAnsiTheme="minorHAnsi"/>
          <w:b/>
          <w:sz w:val="24"/>
          <w:szCs w:val="24"/>
          <w:u w:val="thick"/>
        </w:rPr>
        <w:t>5</w:t>
      </w:r>
    </w:p>
    <w:p w14:paraId="5C8D3235" w14:textId="067EE8FD" w:rsidR="00BF5585" w:rsidRPr="00BF5585" w:rsidRDefault="00947BBC" w:rsidP="00AE0FD4">
      <w:pPr>
        <w:pStyle w:val="ListParagraph"/>
        <w:numPr>
          <w:ilvl w:val="0"/>
          <w:numId w:val="8"/>
        </w:numPr>
        <w:spacing w:before="240"/>
        <w:rPr>
          <w:rFonts w:asciiTheme="minorHAnsi" w:hAnsiTheme="minorHAnsi"/>
          <w:i/>
          <w:sz w:val="24"/>
          <w:szCs w:val="24"/>
        </w:rPr>
      </w:pPr>
      <w:r w:rsidRPr="00B66019">
        <w:rPr>
          <w:rFonts w:asciiTheme="minorHAnsi" w:hAnsiTheme="minorHAnsi"/>
          <w:sz w:val="24"/>
          <w:szCs w:val="24"/>
        </w:rPr>
        <w:t>In</w:t>
      </w:r>
      <w:r w:rsidR="00252F9B" w:rsidRPr="00A67ADF">
        <w:rPr>
          <w:rFonts w:asciiTheme="minorHAnsi" w:hAnsiTheme="minorHAnsi"/>
          <w:sz w:val="24"/>
          <w:szCs w:val="24"/>
        </w:rPr>
        <w:t>donesia</w:t>
      </w:r>
      <w:r w:rsidR="00252F9B" w:rsidRPr="00947BBC">
        <w:rPr>
          <w:rFonts w:asciiTheme="minorHAnsi" w:hAnsiTheme="minorHAnsi"/>
          <w:sz w:val="24"/>
          <w:szCs w:val="24"/>
        </w:rPr>
        <w:t xml:space="preserve"> increased the Ministry of Women Empowerment and Child Protection’s (KPPPA) budget from IDR.214 billion (2014) to IDR.553 billion (2018). The KPPPA of the period reported that the budget was used to improve the capacity or management supports, coverage and quality of services for women (gender equality and women empowerment) and children as well as community institutions’ participation. </w:t>
      </w:r>
    </w:p>
    <w:p w14:paraId="50880649" w14:textId="2717D824" w:rsidR="00BF5585" w:rsidRPr="00BF5585" w:rsidRDefault="00252F9B" w:rsidP="00AE0FD4">
      <w:pPr>
        <w:pStyle w:val="ListParagraph"/>
        <w:numPr>
          <w:ilvl w:val="0"/>
          <w:numId w:val="8"/>
        </w:numPr>
        <w:spacing w:before="240"/>
        <w:rPr>
          <w:rFonts w:asciiTheme="minorHAnsi" w:hAnsiTheme="minorHAnsi"/>
          <w:i/>
          <w:sz w:val="24"/>
          <w:szCs w:val="24"/>
        </w:rPr>
      </w:pPr>
      <w:r w:rsidRPr="00BF5585">
        <w:rPr>
          <w:rFonts w:asciiTheme="minorHAnsi" w:hAnsiTheme="minorHAnsi"/>
          <w:sz w:val="24"/>
          <w:szCs w:val="24"/>
        </w:rPr>
        <w:t xml:space="preserve">Evaluation and criticism on the use of budget noted that the budget was used more on infrastructure development, facilities and infrastructure procurement. </w:t>
      </w:r>
      <w:r w:rsidR="00BF5585" w:rsidRPr="00BF5585">
        <w:rPr>
          <w:rFonts w:asciiTheme="minorHAnsi" w:hAnsiTheme="minorHAnsi"/>
          <w:sz w:val="24"/>
          <w:szCs w:val="24"/>
        </w:rPr>
        <w:t>Nevertheless,</w:t>
      </w:r>
      <w:r w:rsidRPr="00BF5585">
        <w:rPr>
          <w:rFonts w:asciiTheme="minorHAnsi" w:hAnsiTheme="minorHAnsi"/>
          <w:sz w:val="24"/>
          <w:szCs w:val="24"/>
        </w:rPr>
        <w:t xml:space="preserve"> the usage was not being </w:t>
      </w:r>
      <w:r w:rsidR="0054515F">
        <w:rPr>
          <w:rFonts w:asciiTheme="minorHAnsi" w:hAnsiTheme="minorHAnsi"/>
          <w:sz w:val="24"/>
          <w:szCs w:val="24"/>
        </w:rPr>
        <w:t>balanced in capacity building</w:t>
      </w:r>
      <w:r w:rsidR="00C102AC">
        <w:rPr>
          <w:rFonts w:asciiTheme="minorHAnsi" w:hAnsiTheme="minorHAnsi"/>
          <w:sz w:val="24"/>
          <w:szCs w:val="24"/>
        </w:rPr>
        <w:t xml:space="preserve"> to improve</w:t>
      </w:r>
      <w:r w:rsidR="0054515F">
        <w:rPr>
          <w:rFonts w:asciiTheme="minorHAnsi" w:hAnsiTheme="minorHAnsi"/>
          <w:sz w:val="24"/>
          <w:szCs w:val="24"/>
        </w:rPr>
        <w:t xml:space="preserve"> q</w:t>
      </w:r>
      <w:r w:rsidRPr="00BF5585">
        <w:rPr>
          <w:rFonts w:asciiTheme="minorHAnsi" w:hAnsiTheme="minorHAnsi"/>
          <w:sz w:val="24"/>
          <w:szCs w:val="24"/>
        </w:rPr>
        <w:t xml:space="preserve">uality and perspective of the staffs. </w:t>
      </w:r>
      <w:r w:rsidRPr="00BF5585">
        <w:rPr>
          <w:rFonts w:asciiTheme="minorHAnsi" w:hAnsiTheme="minorHAnsi"/>
          <w:sz w:val="24"/>
          <w:szCs w:val="24"/>
          <w:highlight w:val="yellow"/>
        </w:rPr>
        <w:t xml:space="preserve"> </w:t>
      </w:r>
    </w:p>
    <w:p w14:paraId="37EB466F" w14:textId="0E340DA9" w:rsidR="00BF5585" w:rsidRPr="00BF5585" w:rsidRDefault="00252F9B" w:rsidP="00AE0FD4">
      <w:pPr>
        <w:pStyle w:val="ListParagraph"/>
        <w:numPr>
          <w:ilvl w:val="0"/>
          <w:numId w:val="8"/>
        </w:numPr>
        <w:spacing w:before="240"/>
        <w:rPr>
          <w:rFonts w:asciiTheme="minorHAnsi" w:hAnsiTheme="minorHAnsi"/>
          <w:i/>
          <w:sz w:val="24"/>
          <w:szCs w:val="24"/>
        </w:rPr>
      </w:pPr>
      <w:r w:rsidRPr="00BF5585">
        <w:rPr>
          <w:rFonts w:asciiTheme="minorHAnsi" w:hAnsiTheme="minorHAnsi"/>
          <w:sz w:val="24"/>
          <w:szCs w:val="24"/>
        </w:rPr>
        <w:t xml:space="preserve">Women movement and CSOs had expected the institutional enforcement could improve the ministry that had </w:t>
      </w:r>
      <w:r w:rsidR="00CB6343">
        <w:rPr>
          <w:rFonts w:asciiTheme="minorHAnsi" w:hAnsiTheme="minorHAnsi"/>
          <w:sz w:val="24"/>
          <w:szCs w:val="24"/>
        </w:rPr>
        <w:t xml:space="preserve">only </w:t>
      </w:r>
      <w:r w:rsidRPr="00BF5585">
        <w:rPr>
          <w:rFonts w:asciiTheme="minorHAnsi" w:hAnsiTheme="minorHAnsi"/>
          <w:sz w:val="24"/>
          <w:szCs w:val="24"/>
        </w:rPr>
        <w:t xml:space="preserve">‘coordination’ nature into a technical ministry so that it would be able to manage its own programs for the advancement of women. The budget for KPPPA </w:t>
      </w:r>
      <w:r w:rsidR="00CB6343">
        <w:rPr>
          <w:rFonts w:asciiTheme="minorHAnsi" w:hAnsiTheme="minorHAnsi"/>
          <w:sz w:val="24"/>
          <w:szCs w:val="24"/>
        </w:rPr>
        <w:t xml:space="preserve">dropped in </w:t>
      </w:r>
      <w:r w:rsidRPr="00BF5585">
        <w:rPr>
          <w:rFonts w:asciiTheme="minorHAnsi" w:hAnsiTheme="minorHAnsi"/>
          <w:sz w:val="24"/>
          <w:szCs w:val="24"/>
        </w:rPr>
        <w:t xml:space="preserve">the </w:t>
      </w:r>
      <w:r w:rsidR="00CB6343">
        <w:rPr>
          <w:rFonts w:asciiTheme="minorHAnsi" w:hAnsiTheme="minorHAnsi"/>
          <w:sz w:val="24"/>
          <w:szCs w:val="24"/>
        </w:rPr>
        <w:t>following</w:t>
      </w:r>
      <w:r w:rsidRPr="00BF5585">
        <w:rPr>
          <w:rFonts w:asciiTheme="minorHAnsi" w:hAnsiTheme="minorHAnsi"/>
          <w:sz w:val="24"/>
          <w:szCs w:val="24"/>
        </w:rPr>
        <w:t xml:space="preserve"> Minister’s period (2019-2024)</w:t>
      </w:r>
      <w:r w:rsidR="00CB6343">
        <w:rPr>
          <w:rFonts w:asciiTheme="minorHAnsi" w:hAnsiTheme="minorHAnsi"/>
          <w:sz w:val="24"/>
          <w:szCs w:val="24"/>
        </w:rPr>
        <w:t xml:space="preserve"> to </w:t>
      </w:r>
      <w:r w:rsidRPr="00BF5585">
        <w:rPr>
          <w:rFonts w:asciiTheme="minorHAnsi" w:hAnsiTheme="minorHAnsi"/>
          <w:sz w:val="24"/>
          <w:szCs w:val="24"/>
        </w:rPr>
        <w:t>IDR. 236 billion</w:t>
      </w:r>
      <w:r w:rsidR="00CB6343">
        <w:rPr>
          <w:rFonts w:asciiTheme="minorHAnsi" w:hAnsiTheme="minorHAnsi"/>
          <w:sz w:val="24"/>
          <w:szCs w:val="24"/>
        </w:rPr>
        <w:t xml:space="preserve"> or 52%</w:t>
      </w:r>
      <w:r w:rsidRPr="00BF5585">
        <w:rPr>
          <w:rFonts w:asciiTheme="minorHAnsi" w:hAnsiTheme="minorHAnsi"/>
          <w:sz w:val="24"/>
          <w:szCs w:val="24"/>
        </w:rPr>
        <w:t xml:space="preserve"> of the budget of previous year.</w:t>
      </w:r>
    </w:p>
    <w:p w14:paraId="4BD08AC1" w14:textId="33CF6F3D" w:rsidR="00E54655" w:rsidRPr="00BF5585" w:rsidRDefault="00E54655" w:rsidP="00AE0FD4">
      <w:pPr>
        <w:pStyle w:val="ListParagraph"/>
        <w:numPr>
          <w:ilvl w:val="0"/>
          <w:numId w:val="8"/>
        </w:numPr>
        <w:spacing w:before="240"/>
        <w:rPr>
          <w:rFonts w:asciiTheme="minorHAnsi" w:hAnsiTheme="minorHAnsi"/>
          <w:i/>
          <w:sz w:val="24"/>
          <w:szCs w:val="24"/>
        </w:rPr>
      </w:pPr>
      <w:r w:rsidRPr="00BF5585">
        <w:rPr>
          <w:rFonts w:asciiTheme="minorHAnsi" w:hAnsiTheme="minorHAnsi"/>
          <w:b/>
          <w:sz w:val="24"/>
          <w:szCs w:val="24"/>
        </w:rPr>
        <w:t>Recommendations</w:t>
      </w:r>
    </w:p>
    <w:p w14:paraId="1D97E1FE" w14:textId="77777777" w:rsidR="00BB48DE" w:rsidRDefault="00BB48DE" w:rsidP="00BB48DE">
      <w:pPr>
        <w:pStyle w:val="ListParagraph"/>
        <w:ind w:left="720"/>
        <w:rPr>
          <w:rFonts w:asciiTheme="minorHAnsi" w:hAnsiTheme="minorHAnsi"/>
          <w:sz w:val="24"/>
          <w:szCs w:val="24"/>
        </w:rPr>
      </w:pPr>
    </w:p>
    <w:p w14:paraId="63D1D7EC" w14:textId="2D5828B2" w:rsidR="00252F9B" w:rsidRPr="001A6B46" w:rsidRDefault="00DC3582" w:rsidP="00AE0FD4">
      <w:pPr>
        <w:pStyle w:val="ListParagraph"/>
        <w:numPr>
          <w:ilvl w:val="0"/>
          <w:numId w:val="3"/>
        </w:numPr>
        <w:rPr>
          <w:rFonts w:asciiTheme="minorHAnsi" w:hAnsiTheme="minorHAnsi"/>
          <w:sz w:val="24"/>
          <w:szCs w:val="24"/>
        </w:rPr>
      </w:pPr>
      <w:r w:rsidRPr="001A6B46">
        <w:rPr>
          <w:rFonts w:asciiTheme="minorHAnsi" w:hAnsiTheme="minorHAnsi"/>
          <w:sz w:val="24"/>
          <w:szCs w:val="24"/>
        </w:rPr>
        <w:t xml:space="preserve">Urge the Government to </w:t>
      </w:r>
      <w:r w:rsidR="00696003" w:rsidRPr="001A6B46">
        <w:rPr>
          <w:rFonts w:asciiTheme="minorHAnsi" w:hAnsiTheme="minorHAnsi"/>
          <w:sz w:val="24"/>
          <w:szCs w:val="24"/>
        </w:rPr>
        <w:t>sepa</w:t>
      </w:r>
      <w:r w:rsidRPr="001A6B46">
        <w:rPr>
          <w:rFonts w:asciiTheme="minorHAnsi" w:hAnsiTheme="minorHAnsi"/>
          <w:sz w:val="24"/>
          <w:szCs w:val="24"/>
        </w:rPr>
        <w:t xml:space="preserve">rate </w:t>
      </w:r>
      <w:r w:rsidR="00904D2E" w:rsidRPr="001A6B46">
        <w:rPr>
          <w:rFonts w:asciiTheme="minorHAnsi" w:hAnsiTheme="minorHAnsi"/>
          <w:sz w:val="24"/>
          <w:szCs w:val="24"/>
        </w:rPr>
        <w:t>M</w:t>
      </w:r>
      <w:r w:rsidR="00BC35C6" w:rsidRPr="001A6B46">
        <w:rPr>
          <w:rFonts w:asciiTheme="minorHAnsi" w:hAnsiTheme="minorHAnsi"/>
          <w:sz w:val="24"/>
          <w:szCs w:val="24"/>
        </w:rPr>
        <w:t>inistry o</w:t>
      </w:r>
      <w:r w:rsidR="00904D2E" w:rsidRPr="001A6B46">
        <w:rPr>
          <w:rFonts w:asciiTheme="minorHAnsi" w:hAnsiTheme="minorHAnsi"/>
          <w:sz w:val="24"/>
          <w:szCs w:val="24"/>
        </w:rPr>
        <w:t>n Women Empowerment</w:t>
      </w:r>
      <w:r w:rsidR="00252F9B" w:rsidRPr="001A6B46">
        <w:rPr>
          <w:rFonts w:asciiTheme="minorHAnsi" w:hAnsiTheme="minorHAnsi"/>
          <w:sz w:val="24"/>
          <w:szCs w:val="24"/>
        </w:rPr>
        <w:t xml:space="preserve"> </w:t>
      </w:r>
      <w:r w:rsidR="00252F9B" w:rsidRPr="001A6B46">
        <w:rPr>
          <w:rFonts w:asciiTheme="minorHAnsi" w:hAnsiTheme="minorHAnsi"/>
          <w:sz w:val="24"/>
          <w:szCs w:val="24"/>
        </w:rPr>
        <w:lastRenderedPageBreak/>
        <w:t xml:space="preserve">from or establishing </w:t>
      </w:r>
      <w:r w:rsidR="00696003" w:rsidRPr="001A6B46">
        <w:rPr>
          <w:rFonts w:asciiTheme="minorHAnsi" w:hAnsiTheme="minorHAnsi"/>
          <w:sz w:val="24"/>
          <w:szCs w:val="24"/>
        </w:rPr>
        <w:t xml:space="preserve">Ministry on </w:t>
      </w:r>
      <w:r w:rsidR="00621ABE" w:rsidRPr="001A6B46">
        <w:rPr>
          <w:rFonts w:asciiTheme="minorHAnsi" w:hAnsiTheme="minorHAnsi"/>
          <w:sz w:val="24"/>
          <w:szCs w:val="24"/>
        </w:rPr>
        <w:t>C</w:t>
      </w:r>
      <w:r w:rsidR="00696003" w:rsidRPr="001A6B46">
        <w:rPr>
          <w:rFonts w:asciiTheme="minorHAnsi" w:hAnsiTheme="minorHAnsi"/>
          <w:sz w:val="24"/>
          <w:szCs w:val="24"/>
        </w:rPr>
        <w:t xml:space="preserve">hild </w:t>
      </w:r>
      <w:r w:rsidR="00621ABE" w:rsidRPr="001A6B46">
        <w:rPr>
          <w:rFonts w:asciiTheme="minorHAnsi" w:hAnsiTheme="minorHAnsi"/>
          <w:sz w:val="24"/>
          <w:szCs w:val="24"/>
        </w:rPr>
        <w:t>P</w:t>
      </w:r>
      <w:r w:rsidR="00696003" w:rsidRPr="001A6B46">
        <w:rPr>
          <w:rFonts w:asciiTheme="minorHAnsi" w:hAnsiTheme="minorHAnsi"/>
          <w:sz w:val="24"/>
          <w:szCs w:val="24"/>
        </w:rPr>
        <w:t>rotection</w:t>
      </w:r>
      <w:r w:rsidR="00252F9B" w:rsidRPr="001A6B46">
        <w:rPr>
          <w:rFonts w:asciiTheme="minorHAnsi" w:hAnsiTheme="minorHAnsi"/>
          <w:sz w:val="24"/>
          <w:szCs w:val="24"/>
        </w:rPr>
        <w:t xml:space="preserve"> </w:t>
      </w:r>
    </w:p>
    <w:p w14:paraId="6307F41D" w14:textId="589B11BB" w:rsidR="008A0D34" w:rsidRDefault="001A6B46" w:rsidP="00554B5D">
      <w:pPr>
        <w:pStyle w:val="ListParagraph"/>
        <w:numPr>
          <w:ilvl w:val="0"/>
          <w:numId w:val="3"/>
        </w:numPr>
        <w:rPr>
          <w:rFonts w:asciiTheme="minorHAnsi" w:hAnsiTheme="minorHAnsi"/>
          <w:sz w:val="24"/>
          <w:szCs w:val="24"/>
        </w:rPr>
      </w:pPr>
      <w:r w:rsidRPr="001A6B46">
        <w:rPr>
          <w:rFonts w:asciiTheme="minorHAnsi" w:hAnsiTheme="minorHAnsi"/>
          <w:sz w:val="24"/>
          <w:szCs w:val="24"/>
        </w:rPr>
        <w:t>State</w:t>
      </w:r>
      <w:r w:rsidR="00BC35C6" w:rsidRPr="001A6B46">
        <w:rPr>
          <w:rFonts w:asciiTheme="minorHAnsi" w:hAnsiTheme="minorHAnsi"/>
          <w:spacing w:val="1"/>
          <w:sz w:val="24"/>
          <w:szCs w:val="24"/>
        </w:rPr>
        <w:t xml:space="preserve"> </w:t>
      </w:r>
      <w:r w:rsidR="00696003" w:rsidRPr="001A6B46">
        <w:rPr>
          <w:rFonts w:asciiTheme="minorHAnsi" w:hAnsiTheme="minorHAnsi"/>
          <w:spacing w:val="1"/>
          <w:sz w:val="24"/>
          <w:szCs w:val="24"/>
        </w:rPr>
        <w:t>s</w:t>
      </w:r>
      <w:r w:rsidR="00BC611B" w:rsidRPr="001A6B46">
        <w:rPr>
          <w:rFonts w:asciiTheme="minorHAnsi" w:hAnsiTheme="minorHAnsi"/>
          <w:spacing w:val="1"/>
          <w:sz w:val="24"/>
          <w:szCs w:val="24"/>
        </w:rPr>
        <w:t xml:space="preserve">hould </w:t>
      </w:r>
      <w:r w:rsidR="00B36847" w:rsidRPr="001A6B46">
        <w:rPr>
          <w:rFonts w:asciiTheme="minorHAnsi" w:hAnsiTheme="minorHAnsi"/>
          <w:spacing w:val="1"/>
          <w:sz w:val="24"/>
          <w:szCs w:val="24"/>
        </w:rPr>
        <w:t>reaffirm</w:t>
      </w:r>
      <w:r w:rsidR="00BC611B" w:rsidRPr="001A6B46">
        <w:rPr>
          <w:rFonts w:asciiTheme="minorHAnsi" w:hAnsiTheme="minorHAnsi"/>
          <w:spacing w:val="1"/>
          <w:sz w:val="24"/>
          <w:szCs w:val="24"/>
        </w:rPr>
        <w:t xml:space="preserve"> all the commit</w:t>
      </w:r>
      <w:r w:rsidR="00696003" w:rsidRPr="001A6B46">
        <w:rPr>
          <w:rFonts w:asciiTheme="minorHAnsi" w:hAnsiTheme="minorHAnsi"/>
          <w:spacing w:val="1"/>
          <w:sz w:val="24"/>
          <w:szCs w:val="24"/>
        </w:rPr>
        <w:t xml:space="preserve">ments ratified conventions and agreements and commitment </w:t>
      </w:r>
      <w:r w:rsidR="00BC35C6" w:rsidRPr="001A6B46">
        <w:rPr>
          <w:rFonts w:asciiTheme="minorHAnsi" w:hAnsiTheme="minorHAnsi"/>
          <w:sz w:val="24"/>
          <w:szCs w:val="24"/>
        </w:rPr>
        <w:t>related to the fulfillment of women’s</w:t>
      </w:r>
      <w:r w:rsidR="00BC35C6" w:rsidRPr="001A6B46">
        <w:rPr>
          <w:rFonts w:asciiTheme="minorHAnsi" w:hAnsiTheme="minorHAnsi"/>
          <w:spacing w:val="1"/>
          <w:sz w:val="24"/>
          <w:szCs w:val="24"/>
        </w:rPr>
        <w:t xml:space="preserve"> </w:t>
      </w:r>
      <w:r w:rsidR="00BC35C6" w:rsidRPr="001A6B46">
        <w:rPr>
          <w:rFonts w:asciiTheme="minorHAnsi" w:hAnsiTheme="minorHAnsi"/>
          <w:sz w:val="24"/>
          <w:szCs w:val="24"/>
        </w:rPr>
        <w:t>rights</w:t>
      </w:r>
      <w:r w:rsidR="00696003" w:rsidRPr="001A6B46">
        <w:rPr>
          <w:rFonts w:asciiTheme="minorHAnsi" w:hAnsiTheme="minorHAnsi"/>
          <w:sz w:val="24"/>
          <w:szCs w:val="24"/>
        </w:rPr>
        <w:t xml:space="preserve"> at UN and regiona</w:t>
      </w:r>
      <w:r w:rsidR="003324E1" w:rsidRPr="001A6B46">
        <w:rPr>
          <w:rFonts w:asciiTheme="minorHAnsi" w:hAnsiTheme="minorHAnsi"/>
          <w:sz w:val="24"/>
          <w:szCs w:val="24"/>
        </w:rPr>
        <w:t>l</w:t>
      </w:r>
      <w:r w:rsidR="00BC35C6" w:rsidRPr="001A6B46">
        <w:rPr>
          <w:rFonts w:asciiTheme="minorHAnsi" w:hAnsiTheme="minorHAnsi"/>
          <w:sz w:val="24"/>
          <w:szCs w:val="24"/>
        </w:rPr>
        <w:t>.</w:t>
      </w:r>
    </w:p>
    <w:p w14:paraId="50040CC6" w14:textId="77777777" w:rsidR="00554B5D" w:rsidRPr="00554B5D" w:rsidRDefault="00554B5D" w:rsidP="00554B5D">
      <w:pPr>
        <w:pStyle w:val="ListParagraph"/>
        <w:ind w:left="720"/>
        <w:rPr>
          <w:rFonts w:asciiTheme="minorHAnsi" w:hAnsiTheme="minorHAnsi"/>
          <w:sz w:val="24"/>
          <w:szCs w:val="24"/>
        </w:rPr>
      </w:pPr>
    </w:p>
    <w:p w14:paraId="4BE052A0" w14:textId="7155593C" w:rsidR="000E5BA7" w:rsidRPr="0083134F" w:rsidRDefault="00EB380B" w:rsidP="00172533">
      <w:pPr>
        <w:spacing w:before="240"/>
        <w:jc w:val="both"/>
        <w:rPr>
          <w:rFonts w:asciiTheme="minorHAnsi" w:hAnsiTheme="minorHAnsi"/>
          <w:b/>
          <w:sz w:val="24"/>
          <w:szCs w:val="24"/>
        </w:rPr>
      </w:pPr>
      <w:r w:rsidRPr="0083134F">
        <w:rPr>
          <w:rFonts w:asciiTheme="minorHAnsi" w:hAnsiTheme="minorHAnsi"/>
          <w:b/>
          <w:sz w:val="24"/>
          <w:szCs w:val="24"/>
        </w:rPr>
        <w:t xml:space="preserve">NATIONAL HUMAN RIGHTS INSTITUTION </w:t>
      </w:r>
    </w:p>
    <w:p w14:paraId="77CE9665" w14:textId="0CED8150" w:rsidR="000E5BA7" w:rsidRDefault="000E5BA7" w:rsidP="00172533">
      <w:pPr>
        <w:spacing w:before="240"/>
        <w:jc w:val="both"/>
        <w:rPr>
          <w:rFonts w:asciiTheme="minorHAnsi" w:hAnsiTheme="minorHAnsi"/>
          <w:b/>
          <w:sz w:val="24"/>
          <w:szCs w:val="24"/>
          <w:u w:val="single"/>
        </w:rPr>
      </w:pPr>
      <w:r w:rsidRPr="004F09A9">
        <w:rPr>
          <w:rFonts w:asciiTheme="minorHAnsi" w:hAnsiTheme="minorHAnsi"/>
          <w:b/>
          <w:sz w:val="24"/>
          <w:szCs w:val="24"/>
          <w:u w:val="single"/>
        </w:rPr>
        <w:t>Paragraph</w:t>
      </w:r>
      <w:r w:rsidR="0037439D">
        <w:rPr>
          <w:rFonts w:asciiTheme="minorHAnsi" w:hAnsiTheme="minorHAnsi"/>
          <w:b/>
          <w:sz w:val="24"/>
          <w:szCs w:val="24"/>
          <w:u w:val="single"/>
        </w:rPr>
        <w:t>-</w:t>
      </w:r>
      <w:r w:rsidRPr="004F09A9">
        <w:rPr>
          <w:rFonts w:asciiTheme="minorHAnsi" w:hAnsiTheme="minorHAnsi"/>
          <w:b/>
          <w:sz w:val="24"/>
          <w:szCs w:val="24"/>
          <w:u w:val="single"/>
        </w:rPr>
        <w:t>6</w:t>
      </w:r>
    </w:p>
    <w:p w14:paraId="22D0278A" w14:textId="1EF8C864" w:rsidR="00222027" w:rsidRPr="002C0866" w:rsidRDefault="00C800A7" w:rsidP="00AE0FD4">
      <w:pPr>
        <w:pStyle w:val="ListParagraph"/>
        <w:numPr>
          <w:ilvl w:val="0"/>
          <w:numId w:val="1"/>
        </w:numPr>
        <w:spacing w:before="240"/>
        <w:rPr>
          <w:rFonts w:asciiTheme="minorHAnsi" w:hAnsiTheme="minorHAnsi"/>
          <w:sz w:val="24"/>
          <w:szCs w:val="24"/>
        </w:rPr>
      </w:pPr>
      <w:r w:rsidRPr="00A67ADF">
        <w:rPr>
          <w:rFonts w:asciiTheme="minorHAnsi" w:hAnsiTheme="minorHAnsi"/>
          <w:sz w:val="24"/>
          <w:szCs w:val="24"/>
        </w:rPr>
        <w:t xml:space="preserve">Indonesia has three </w:t>
      </w:r>
      <w:r w:rsidR="00AF731A" w:rsidRPr="00A67ADF">
        <w:rPr>
          <w:rFonts w:asciiTheme="minorHAnsi" w:hAnsiTheme="minorHAnsi"/>
          <w:sz w:val="24"/>
          <w:szCs w:val="24"/>
        </w:rPr>
        <w:t>NHRI</w:t>
      </w:r>
      <w:r w:rsidRPr="00A67ADF">
        <w:rPr>
          <w:rFonts w:asciiTheme="minorHAnsi" w:hAnsiTheme="minorHAnsi"/>
          <w:sz w:val="24"/>
          <w:szCs w:val="24"/>
        </w:rPr>
        <w:t>, namely National Commission on Human Rights/</w:t>
      </w:r>
      <w:r w:rsidRPr="00A67ADF">
        <w:rPr>
          <w:rFonts w:asciiTheme="minorHAnsi" w:hAnsiTheme="minorHAnsi"/>
          <w:i/>
          <w:sz w:val="24"/>
          <w:szCs w:val="24"/>
        </w:rPr>
        <w:t>Komisi Nas</w:t>
      </w:r>
      <w:r w:rsidR="00AF731A" w:rsidRPr="00A67ADF">
        <w:rPr>
          <w:rFonts w:asciiTheme="minorHAnsi" w:hAnsiTheme="minorHAnsi"/>
          <w:i/>
          <w:sz w:val="24"/>
          <w:szCs w:val="24"/>
        </w:rPr>
        <w:t>ional Hak Asasi Manusia</w:t>
      </w:r>
      <w:r w:rsidR="00AF731A" w:rsidRPr="00A67ADF">
        <w:rPr>
          <w:rFonts w:asciiTheme="minorHAnsi" w:hAnsiTheme="minorHAnsi"/>
          <w:sz w:val="24"/>
          <w:szCs w:val="24"/>
        </w:rPr>
        <w:t xml:space="preserve"> (</w:t>
      </w:r>
      <w:r w:rsidR="00AF731A" w:rsidRPr="00A67ADF">
        <w:rPr>
          <w:rFonts w:asciiTheme="minorHAnsi" w:hAnsiTheme="minorHAnsi"/>
          <w:i/>
          <w:sz w:val="24"/>
          <w:szCs w:val="24"/>
        </w:rPr>
        <w:t>KOMNAS</w:t>
      </w:r>
      <w:r w:rsidRPr="00A67ADF">
        <w:rPr>
          <w:rFonts w:asciiTheme="minorHAnsi" w:hAnsiTheme="minorHAnsi"/>
          <w:i/>
          <w:sz w:val="24"/>
          <w:szCs w:val="24"/>
        </w:rPr>
        <w:t>HAM</w:t>
      </w:r>
      <w:r w:rsidRPr="00A67ADF">
        <w:rPr>
          <w:rFonts w:asciiTheme="minorHAnsi" w:hAnsiTheme="minorHAnsi"/>
          <w:sz w:val="24"/>
          <w:szCs w:val="24"/>
        </w:rPr>
        <w:t>), National Commission on Anti Violence Against Women (</w:t>
      </w:r>
      <w:r w:rsidR="00CB7E18" w:rsidRPr="00A67ADF">
        <w:rPr>
          <w:rFonts w:asciiTheme="minorHAnsi" w:hAnsiTheme="minorHAnsi"/>
          <w:i/>
          <w:sz w:val="24"/>
          <w:szCs w:val="24"/>
        </w:rPr>
        <w:t>KOMNAS</w:t>
      </w:r>
      <w:r w:rsidRPr="00A67ADF">
        <w:rPr>
          <w:rFonts w:asciiTheme="minorHAnsi" w:hAnsiTheme="minorHAnsi"/>
          <w:i/>
          <w:sz w:val="24"/>
          <w:szCs w:val="24"/>
        </w:rPr>
        <w:t xml:space="preserve"> Perempuan</w:t>
      </w:r>
      <w:r w:rsidRPr="00A67ADF">
        <w:rPr>
          <w:rFonts w:asciiTheme="minorHAnsi" w:hAnsiTheme="minorHAnsi"/>
          <w:sz w:val="24"/>
          <w:szCs w:val="24"/>
        </w:rPr>
        <w:t xml:space="preserve">) and </w:t>
      </w:r>
      <w:r w:rsidR="001A6B46" w:rsidRPr="002C0866">
        <w:rPr>
          <w:rFonts w:asciiTheme="minorHAnsi" w:hAnsiTheme="minorHAnsi"/>
          <w:sz w:val="24"/>
          <w:szCs w:val="24"/>
        </w:rPr>
        <w:t xml:space="preserve">Indonesia </w:t>
      </w:r>
      <w:r w:rsidRPr="00A67ADF">
        <w:rPr>
          <w:rFonts w:asciiTheme="minorHAnsi" w:hAnsiTheme="minorHAnsi"/>
          <w:sz w:val="24"/>
          <w:szCs w:val="24"/>
        </w:rPr>
        <w:t>Commis</w:t>
      </w:r>
      <w:r w:rsidR="00BC611B" w:rsidRPr="00A67ADF">
        <w:rPr>
          <w:rFonts w:asciiTheme="minorHAnsi" w:hAnsiTheme="minorHAnsi"/>
          <w:sz w:val="24"/>
          <w:szCs w:val="24"/>
        </w:rPr>
        <w:t>s</w:t>
      </w:r>
      <w:r w:rsidRPr="00A67ADF">
        <w:rPr>
          <w:rFonts w:asciiTheme="minorHAnsi" w:hAnsiTheme="minorHAnsi"/>
          <w:sz w:val="24"/>
          <w:szCs w:val="24"/>
        </w:rPr>
        <w:t xml:space="preserve">ion </w:t>
      </w:r>
      <w:r w:rsidR="00E3216D" w:rsidRPr="00A67ADF">
        <w:rPr>
          <w:rFonts w:asciiTheme="minorHAnsi" w:hAnsiTheme="minorHAnsi"/>
          <w:sz w:val="24"/>
          <w:szCs w:val="24"/>
        </w:rPr>
        <w:t>for</w:t>
      </w:r>
      <w:r w:rsidRPr="00A67ADF">
        <w:rPr>
          <w:rFonts w:asciiTheme="minorHAnsi" w:hAnsiTheme="minorHAnsi"/>
          <w:sz w:val="24"/>
          <w:szCs w:val="24"/>
        </w:rPr>
        <w:t xml:space="preserve"> The </w:t>
      </w:r>
      <w:r w:rsidR="001A6B46" w:rsidRPr="002C0866">
        <w:rPr>
          <w:rFonts w:asciiTheme="minorHAnsi" w:hAnsiTheme="minorHAnsi"/>
          <w:sz w:val="24"/>
          <w:szCs w:val="24"/>
        </w:rPr>
        <w:t>Child Protection</w:t>
      </w:r>
      <w:r w:rsidRPr="00A67ADF">
        <w:rPr>
          <w:rFonts w:asciiTheme="minorHAnsi" w:hAnsiTheme="minorHAnsi"/>
          <w:sz w:val="24"/>
          <w:szCs w:val="24"/>
        </w:rPr>
        <w:t xml:space="preserve"> (KPAI). </w:t>
      </w:r>
      <w:r w:rsidR="006900AA" w:rsidRPr="002C0866">
        <w:rPr>
          <w:rFonts w:asciiTheme="minorHAnsi" w:hAnsiTheme="minorHAnsi"/>
          <w:sz w:val="24"/>
          <w:szCs w:val="24"/>
        </w:rPr>
        <w:t>Each of t</w:t>
      </w:r>
      <w:r w:rsidRPr="00A67ADF">
        <w:rPr>
          <w:rFonts w:asciiTheme="minorHAnsi" w:hAnsiTheme="minorHAnsi"/>
          <w:sz w:val="24"/>
          <w:szCs w:val="24"/>
        </w:rPr>
        <w:t>he</w:t>
      </w:r>
      <w:r w:rsidR="006900AA" w:rsidRPr="002C0866">
        <w:rPr>
          <w:rFonts w:asciiTheme="minorHAnsi" w:hAnsiTheme="minorHAnsi"/>
          <w:sz w:val="24"/>
          <w:szCs w:val="24"/>
        </w:rPr>
        <w:t xml:space="preserve">se </w:t>
      </w:r>
      <w:r w:rsidRPr="00A67ADF">
        <w:rPr>
          <w:rFonts w:asciiTheme="minorHAnsi" w:hAnsiTheme="minorHAnsi"/>
          <w:sz w:val="24"/>
          <w:szCs w:val="24"/>
        </w:rPr>
        <w:t>three NHRIs ha</w:t>
      </w:r>
      <w:r w:rsidR="006900AA" w:rsidRPr="002C0866">
        <w:rPr>
          <w:rFonts w:asciiTheme="minorHAnsi" w:hAnsiTheme="minorHAnsi"/>
          <w:sz w:val="24"/>
          <w:szCs w:val="24"/>
        </w:rPr>
        <w:t>s</w:t>
      </w:r>
      <w:r w:rsidR="00BC611B" w:rsidRPr="00A67ADF">
        <w:rPr>
          <w:rFonts w:asciiTheme="minorHAnsi" w:hAnsiTheme="minorHAnsi"/>
          <w:sz w:val="24"/>
          <w:szCs w:val="24"/>
        </w:rPr>
        <w:t xml:space="preserve"> independent formal </w:t>
      </w:r>
      <w:r w:rsidRPr="00A67ADF">
        <w:rPr>
          <w:rFonts w:asciiTheme="minorHAnsi" w:hAnsiTheme="minorHAnsi"/>
          <w:sz w:val="24"/>
          <w:szCs w:val="24"/>
        </w:rPr>
        <w:t>legal</w:t>
      </w:r>
      <w:r w:rsidR="006900AA" w:rsidRPr="002C0866">
        <w:rPr>
          <w:rFonts w:asciiTheme="minorHAnsi" w:hAnsiTheme="minorHAnsi"/>
          <w:sz w:val="24"/>
          <w:szCs w:val="24"/>
        </w:rPr>
        <w:t xml:space="preserve"> with different </w:t>
      </w:r>
      <w:r w:rsidRPr="00A67ADF">
        <w:rPr>
          <w:rFonts w:asciiTheme="minorHAnsi" w:hAnsiTheme="minorHAnsi"/>
          <w:sz w:val="24"/>
          <w:szCs w:val="24"/>
        </w:rPr>
        <w:t xml:space="preserve">mandates. </w:t>
      </w:r>
      <w:r w:rsidR="006900AA" w:rsidRPr="002C0866">
        <w:rPr>
          <w:rFonts w:asciiTheme="minorHAnsi" w:hAnsiTheme="minorHAnsi"/>
          <w:sz w:val="24"/>
          <w:szCs w:val="24"/>
        </w:rPr>
        <w:t xml:space="preserve">However, till now the </w:t>
      </w:r>
      <w:r w:rsidR="00172AB2" w:rsidRPr="002C0866">
        <w:rPr>
          <w:rFonts w:asciiTheme="minorHAnsi" w:hAnsiTheme="minorHAnsi"/>
          <w:sz w:val="24"/>
          <w:szCs w:val="24"/>
        </w:rPr>
        <w:t xml:space="preserve">administration of </w:t>
      </w:r>
      <w:r w:rsidR="006900AA" w:rsidRPr="002C0866">
        <w:rPr>
          <w:rFonts w:asciiTheme="minorHAnsi" w:hAnsiTheme="minorHAnsi"/>
          <w:sz w:val="24"/>
          <w:szCs w:val="24"/>
        </w:rPr>
        <w:t xml:space="preserve">financial support of the KOMNAS Perempuan from the state budget is still as a work unit under the </w:t>
      </w:r>
      <w:r w:rsidR="006900AA" w:rsidRPr="00A67ADF">
        <w:rPr>
          <w:rFonts w:asciiTheme="minorHAnsi" w:hAnsiTheme="minorHAnsi"/>
          <w:sz w:val="24"/>
          <w:szCs w:val="24"/>
        </w:rPr>
        <w:t>management</w:t>
      </w:r>
      <w:r w:rsidR="00AF731A" w:rsidRPr="00A67ADF">
        <w:rPr>
          <w:rFonts w:asciiTheme="minorHAnsi" w:hAnsiTheme="minorHAnsi"/>
          <w:sz w:val="24"/>
          <w:szCs w:val="24"/>
        </w:rPr>
        <w:t xml:space="preserve"> of KOMNAS</w:t>
      </w:r>
      <w:r w:rsidRPr="00A67ADF">
        <w:rPr>
          <w:rFonts w:asciiTheme="minorHAnsi" w:hAnsiTheme="minorHAnsi"/>
          <w:sz w:val="24"/>
          <w:szCs w:val="24"/>
        </w:rPr>
        <w:t>HAM</w:t>
      </w:r>
      <w:r w:rsidR="006900AA" w:rsidRPr="002C0866">
        <w:rPr>
          <w:rFonts w:asciiTheme="minorHAnsi" w:hAnsiTheme="minorHAnsi"/>
          <w:sz w:val="24"/>
          <w:szCs w:val="24"/>
        </w:rPr>
        <w:t xml:space="preserve">, whereas </w:t>
      </w:r>
      <w:r w:rsidRPr="00A67ADF">
        <w:rPr>
          <w:rFonts w:asciiTheme="minorHAnsi" w:hAnsiTheme="minorHAnsi"/>
          <w:sz w:val="24"/>
          <w:szCs w:val="24"/>
        </w:rPr>
        <w:t xml:space="preserve">KPAI is </w:t>
      </w:r>
      <w:r w:rsidR="006900AA" w:rsidRPr="002C0866">
        <w:rPr>
          <w:rFonts w:asciiTheme="minorHAnsi" w:hAnsiTheme="minorHAnsi"/>
          <w:sz w:val="24"/>
          <w:szCs w:val="24"/>
        </w:rPr>
        <w:t xml:space="preserve">as </w:t>
      </w:r>
      <w:r w:rsidRPr="00A67ADF">
        <w:rPr>
          <w:rFonts w:asciiTheme="minorHAnsi" w:hAnsiTheme="minorHAnsi"/>
          <w:sz w:val="24"/>
          <w:szCs w:val="24"/>
        </w:rPr>
        <w:t xml:space="preserve">KPPPA’s work units. </w:t>
      </w:r>
      <w:r w:rsidR="00405A1F" w:rsidRPr="00A67ADF">
        <w:rPr>
          <w:rFonts w:asciiTheme="minorHAnsi" w:hAnsiTheme="minorHAnsi"/>
          <w:sz w:val="24"/>
          <w:szCs w:val="24"/>
        </w:rPr>
        <w:t>It gives the impression that the government doesn’t have clear comprehension on the role and function of NHRI.</w:t>
      </w:r>
      <w:r w:rsidR="00405A1F">
        <w:rPr>
          <w:rFonts w:asciiTheme="minorHAnsi" w:hAnsiTheme="minorHAnsi"/>
          <w:sz w:val="24"/>
          <w:szCs w:val="24"/>
        </w:rPr>
        <w:t xml:space="preserve"> </w:t>
      </w:r>
      <w:r w:rsidR="00172AB2" w:rsidRPr="00A67ADF">
        <w:rPr>
          <w:rFonts w:asciiTheme="minorHAnsi" w:hAnsiTheme="minorHAnsi"/>
          <w:sz w:val="24"/>
          <w:szCs w:val="24"/>
        </w:rPr>
        <w:t xml:space="preserve">To increase the program budget, KOMNAS Perempuan is coordinating with the Ministry of Finance so that the budgeting system can accommodate cases monitoring's needs in the field, especially in </w:t>
      </w:r>
      <w:r w:rsidR="00FC3A7D">
        <w:rPr>
          <w:rFonts w:asciiTheme="minorHAnsi" w:hAnsiTheme="minorHAnsi"/>
          <w:sz w:val="24"/>
          <w:szCs w:val="24"/>
        </w:rPr>
        <w:t xml:space="preserve">difficult </w:t>
      </w:r>
      <w:r w:rsidR="00172AB2" w:rsidRPr="00A67ADF">
        <w:rPr>
          <w:rFonts w:asciiTheme="minorHAnsi" w:hAnsiTheme="minorHAnsi"/>
          <w:sz w:val="24"/>
          <w:szCs w:val="24"/>
        </w:rPr>
        <w:t>areas</w:t>
      </w:r>
      <w:r w:rsidR="00FC3A7D">
        <w:rPr>
          <w:rFonts w:asciiTheme="minorHAnsi" w:hAnsiTheme="minorHAnsi"/>
          <w:sz w:val="24"/>
          <w:szCs w:val="24"/>
        </w:rPr>
        <w:t xml:space="preserve"> with lots of women’s issues</w:t>
      </w:r>
      <w:r w:rsidR="00172AB2" w:rsidRPr="00A67ADF">
        <w:rPr>
          <w:rFonts w:asciiTheme="minorHAnsi" w:hAnsiTheme="minorHAnsi"/>
          <w:sz w:val="24"/>
          <w:szCs w:val="24"/>
        </w:rPr>
        <w:t>.</w:t>
      </w:r>
    </w:p>
    <w:p w14:paraId="7C462E8E" w14:textId="05F53CF8" w:rsidR="00172AB2" w:rsidRPr="002C0866" w:rsidRDefault="00C800A7" w:rsidP="00AE0FD4">
      <w:pPr>
        <w:pStyle w:val="ListParagraph"/>
        <w:numPr>
          <w:ilvl w:val="0"/>
          <w:numId w:val="1"/>
        </w:numPr>
        <w:spacing w:before="240"/>
        <w:rPr>
          <w:rFonts w:asciiTheme="minorHAnsi" w:hAnsiTheme="minorHAnsi"/>
          <w:sz w:val="24"/>
          <w:szCs w:val="24"/>
        </w:rPr>
      </w:pPr>
      <w:r w:rsidRPr="00A67ADF">
        <w:rPr>
          <w:rFonts w:asciiTheme="minorHAnsi" w:hAnsiTheme="minorHAnsi"/>
          <w:sz w:val="24"/>
          <w:szCs w:val="24"/>
        </w:rPr>
        <w:t xml:space="preserve">KOMNAS Perempuan as a mechanism of </w:t>
      </w:r>
      <w:r w:rsidR="00222027" w:rsidRPr="00A67ADF">
        <w:rPr>
          <w:rFonts w:asciiTheme="minorHAnsi" w:hAnsiTheme="minorHAnsi"/>
          <w:sz w:val="24"/>
          <w:szCs w:val="24"/>
        </w:rPr>
        <w:t>NHRI</w:t>
      </w:r>
      <w:r w:rsidRPr="00A67ADF">
        <w:rPr>
          <w:rFonts w:asciiTheme="minorHAnsi" w:hAnsiTheme="minorHAnsi"/>
          <w:sz w:val="24"/>
          <w:szCs w:val="24"/>
        </w:rPr>
        <w:t xml:space="preserve"> was established after the reformation based on the Presidential Decree N</w:t>
      </w:r>
      <w:r w:rsidR="00B6536F" w:rsidRPr="00A67ADF">
        <w:rPr>
          <w:rFonts w:asciiTheme="minorHAnsi" w:hAnsiTheme="minorHAnsi"/>
          <w:sz w:val="24"/>
          <w:szCs w:val="24"/>
        </w:rPr>
        <w:t>r</w:t>
      </w:r>
      <w:r w:rsidRPr="00A67ADF">
        <w:rPr>
          <w:rFonts w:asciiTheme="minorHAnsi" w:hAnsiTheme="minorHAnsi"/>
          <w:sz w:val="24"/>
          <w:szCs w:val="24"/>
        </w:rPr>
        <w:t>.181</w:t>
      </w:r>
      <w:r w:rsidR="00222027" w:rsidRPr="00A67ADF">
        <w:rPr>
          <w:rFonts w:asciiTheme="minorHAnsi" w:hAnsiTheme="minorHAnsi"/>
          <w:sz w:val="24"/>
          <w:szCs w:val="24"/>
        </w:rPr>
        <w:t>/</w:t>
      </w:r>
      <w:r w:rsidRPr="00A67ADF">
        <w:rPr>
          <w:rFonts w:asciiTheme="minorHAnsi" w:hAnsiTheme="minorHAnsi"/>
          <w:sz w:val="24"/>
          <w:szCs w:val="24"/>
        </w:rPr>
        <w:t>1998 and later renewed with Presidential Regulations N</w:t>
      </w:r>
      <w:r w:rsidR="00B6536F" w:rsidRPr="00A67ADF">
        <w:rPr>
          <w:rFonts w:asciiTheme="minorHAnsi" w:hAnsiTheme="minorHAnsi"/>
          <w:sz w:val="24"/>
          <w:szCs w:val="24"/>
        </w:rPr>
        <w:t>r</w:t>
      </w:r>
      <w:r w:rsidRPr="00A67ADF">
        <w:rPr>
          <w:rFonts w:asciiTheme="minorHAnsi" w:hAnsiTheme="minorHAnsi"/>
          <w:sz w:val="24"/>
          <w:szCs w:val="24"/>
        </w:rPr>
        <w:t>.65</w:t>
      </w:r>
      <w:r w:rsidR="00222027" w:rsidRPr="00A67ADF">
        <w:rPr>
          <w:rFonts w:asciiTheme="minorHAnsi" w:hAnsiTheme="minorHAnsi"/>
          <w:sz w:val="24"/>
          <w:szCs w:val="24"/>
        </w:rPr>
        <w:t>/</w:t>
      </w:r>
      <w:r w:rsidRPr="00A67ADF">
        <w:rPr>
          <w:rFonts w:asciiTheme="minorHAnsi" w:hAnsiTheme="minorHAnsi"/>
          <w:sz w:val="24"/>
          <w:szCs w:val="24"/>
        </w:rPr>
        <w:t xml:space="preserve">2005. KOMNAS Perempuan has a historical attachment to the </w:t>
      </w:r>
      <w:r w:rsidR="00B6536F" w:rsidRPr="00A67ADF">
        <w:rPr>
          <w:rFonts w:asciiTheme="minorHAnsi" w:hAnsiTheme="minorHAnsi"/>
          <w:sz w:val="24"/>
          <w:szCs w:val="24"/>
        </w:rPr>
        <w:t>VAW</w:t>
      </w:r>
      <w:r w:rsidRPr="00A67ADF">
        <w:rPr>
          <w:rFonts w:asciiTheme="minorHAnsi" w:hAnsiTheme="minorHAnsi"/>
          <w:sz w:val="24"/>
          <w:szCs w:val="24"/>
        </w:rPr>
        <w:t xml:space="preserve"> incidents during the May 1988 tragedy in Indonesia. </w:t>
      </w:r>
      <w:r w:rsidR="00CB7E18" w:rsidRPr="00A67ADF">
        <w:rPr>
          <w:rFonts w:asciiTheme="minorHAnsi" w:hAnsiTheme="minorHAnsi"/>
          <w:sz w:val="24"/>
          <w:szCs w:val="24"/>
        </w:rPr>
        <w:t>KOMNAS</w:t>
      </w:r>
      <w:r w:rsidRPr="00A67ADF">
        <w:rPr>
          <w:rFonts w:asciiTheme="minorHAnsi" w:hAnsiTheme="minorHAnsi"/>
          <w:sz w:val="24"/>
          <w:szCs w:val="24"/>
        </w:rPr>
        <w:t xml:space="preserve"> Perempuan's framework is based on the constitution</w:t>
      </w:r>
      <w:r w:rsidR="00B6536F" w:rsidRPr="00A67ADF">
        <w:rPr>
          <w:rFonts w:asciiTheme="minorHAnsi" w:hAnsiTheme="minorHAnsi"/>
          <w:sz w:val="24"/>
          <w:szCs w:val="24"/>
        </w:rPr>
        <w:t xml:space="preserve">, </w:t>
      </w:r>
      <w:r w:rsidRPr="00A67ADF">
        <w:rPr>
          <w:rFonts w:asciiTheme="minorHAnsi" w:hAnsiTheme="minorHAnsi"/>
          <w:sz w:val="24"/>
          <w:szCs w:val="24"/>
        </w:rPr>
        <w:t>CEDAW</w:t>
      </w:r>
      <w:r w:rsidR="00B6536F" w:rsidRPr="00A67ADF">
        <w:rPr>
          <w:rFonts w:asciiTheme="minorHAnsi" w:hAnsiTheme="minorHAnsi"/>
          <w:sz w:val="24"/>
          <w:szCs w:val="24"/>
        </w:rPr>
        <w:t xml:space="preserve">, </w:t>
      </w:r>
      <w:r w:rsidRPr="00A67ADF">
        <w:rPr>
          <w:rFonts w:asciiTheme="minorHAnsi" w:hAnsiTheme="minorHAnsi"/>
          <w:sz w:val="24"/>
          <w:szCs w:val="24"/>
        </w:rPr>
        <w:t>CAT (Law N</w:t>
      </w:r>
      <w:r w:rsidR="00B6536F" w:rsidRPr="00A67ADF">
        <w:rPr>
          <w:rFonts w:asciiTheme="minorHAnsi" w:hAnsiTheme="minorHAnsi"/>
          <w:sz w:val="24"/>
          <w:szCs w:val="24"/>
        </w:rPr>
        <w:t>r</w:t>
      </w:r>
      <w:r w:rsidRPr="00A67ADF">
        <w:rPr>
          <w:rFonts w:asciiTheme="minorHAnsi" w:hAnsiTheme="minorHAnsi"/>
          <w:sz w:val="24"/>
          <w:szCs w:val="24"/>
        </w:rPr>
        <w:t>.5</w:t>
      </w:r>
      <w:r w:rsidR="00222027" w:rsidRPr="00A67ADF">
        <w:rPr>
          <w:rFonts w:asciiTheme="minorHAnsi" w:hAnsiTheme="minorHAnsi"/>
          <w:sz w:val="24"/>
          <w:szCs w:val="24"/>
        </w:rPr>
        <w:t>/</w:t>
      </w:r>
      <w:r w:rsidRPr="00A67ADF">
        <w:rPr>
          <w:rFonts w:asciiTheme="minorHAnsi" w:hAnsiTheme="minorHAnsi"/>
          <w:sz w:val="24"/>
          <w:szCs w:val="24"/>
        </w:rPr>
        <w:t>1998) and Law N</w:t>
      </w:r>
      <w:r w:rsidR="00B6536F" w:rsidRPr="00A67ADF">
        <w:rPr>
          <w:rFonts w:asciiTheme="minorHAnsi" w:hAnsiTheme="minorHAnsi"/>
          <w:sz w:val="24"/>
          <w:szCs w:val="24"/>
        </w:rPr>
        <w:t>r</w:t>
      </w:r>
      <w:r w:rsidRPr="00A67ADF">
        <w:rPr>
          <w:rFonts w:asciiTheme="minorHAnsi" w:hAnsiTheme="minorHAnsi"/>
          <w:sz w:val="24"/>
          <w:szCs w:val="24"/>
        </w:rPr>
        <w:t>.39</w:t>
      </w:r>
      <w:r w:rsidR="00222027" w:rsidRPr="00A67ADF">
        <w:rPr>
          <w:rFonts w:asciiTheme="minorHAnsi" w:hAnsiTheme="minorHAnsi"/>
          <w:sz w:val="24"/>
          <w:szCs w:val="24"/>
        </w:rPr>
        <w:t>/</w:t>
      </w:r>
      <w:r w:rsidRPr="00A67ADF">
        <w:rPr>
          <w:rFonts w:asciiTheme="minorHAnsi" w:hAnsiTheme="minorHAnsi"/>
          <w:sz w:val="24"/>
          <w:szCs w:val="24"/>
        </w:rPr>
        <w:t xml:space="preserve">1999 on Human Rights. </w:t>
      </w:r>
    </w:p>
    <w:p w14:paraId="466AD99A" w14:textId="18C828BF" w:rsidR="00554B5D" w:rsidRPr="00DE4A78" w:rsidRDefault="00D631CE" w:rsidP="00DE4A78">
      <w:pPr>
        <w:pStyle w:val="ListParagraph"/>
        <w:numPr>
          <w:ilvl w:val="0"/>
          <w:numId w:val="1"/>
        </w:numPr>
        <w:spacing w:before="240"/>
        <w:rPr>
          <w:rFonts w:asciiTheme="minorHAnsi" w:hAnsiTheme="minorHAnsi"/>
          <w:sz w:val="24"/>
          <w:szCs w:val="24"/>
        </w:rPr>
      </w:pPr>
      <w:r w:rsidRPr="00A67ADF">
        <w:rPr>
          <w:rFonts w:asciiTheme="minorHAnsi" w:hAnsiTheme="minorHAnsi"/>
          <w:sz w:val="24"/>
          <w:szCs w:val="24"/>
        </w:rPr>
        <w:t>KOMNAS</w:t>
      </w:r>
      <w:r w:rsidR="00C800A7" w:rsidRPr="00A67ADF">
        <w:rPr>
          <w:rFonts w:asciiTheme="minorHAnsi" w:hAnsiTheme="minorHAnsi"/>
          <w:sz w:val="24"/>
          <w:szCs w:val="24"/>
        </w:rPr>
        <w:t xml:space="preserve"> Perempuan’s obstacle at Global level in fact came from UN’s Human Rights mechanism policy, in this case Global Alliance of National Human Rights Institutions (GANHRI) that regulated only NHRI with A accreditation could access oral statements mechanism. Such regulation closed Komnas Perempuan’s access because </w:t>
      </w:r>
      <w:r w:rsidR="007A290B" w:rsidRPr="00A67ADF">
        <w:rPr>
          <w:rFonts w:asciiTheme="minorHAnsi" w:hAnsiTheme="minorHAnsi"/>
          <w:sz w:val="24"/>
          <w:szCs w:val="24"/>
        </w:rPr>
        <w:t xml:space="preserve">an </w:t>
      </w:r>
      <w:r w:rsidR="00C800A7" w:rsidRPr="00A67ADF">
        <w:rPr>
          <w:rFonts w:asciiTheme="minorHAnsi" w:hAnsiTheme="minorHAnsi"/>
          <w:sz w:val="24"/>
          <w:szCs w:val="24"/>
        </w:rPr>
        <w:t xml:space="preserve">Accreditation could possibly be granted to NHRI whose mandate was general issue. In 2017, </w:t>
      </w:r>
      <w:r w:rsidRPr="00A67ADF">
        <w:rPr>
          <w:rFonts w:asciiTheme="minorHAnsi" w:hAnsiTheme="minorHAnsi"/>
          <w:sz w:val="24"/>
          <w:szCs w:val="24"/>
        </w:rPr>
        <w:t>KOMNAS</w:t>
      </w:r>
      <w:r w:rsidR="00C800A7" w:rsidRPr="00A67ADF">
        <w:rPr>
          <w:rFonts w:asciiTheme="minorHAnsi" w:hAnsiTheme="minorHAnsi"/>
          <w:sz w:val="24"/>
          <w:szCs w:val="24"/>
        </w:rPr>
        <w:t xml:space="preserve"> Perempuan wasn</w:t>
      </w:r>
      <w:r w:rsidRPr="00A67ADF">
        <w:rPr>
          <w:rFonts w:asciiTheme="minorHAnsi" w:hAnsiTheme="minorHAnsi"/>
          <w:sz w:val="24"/>
          <w:szCs w:val="24"/>
        </w:rPr>
        <w:t>’</w:t>
      </w:r>
      <w:r w:rsidR="00C800A7" w:rsidRPr="00A67ADF">
        <w:rPr>
          <w:rFonts w:asciiTheme="minorHAnsi" w:hAnsiTheme="minorHAnsi"/>
          <w:sz w:val="24"/>
          <w:szCs w:val="24"/>
        </w:rPr>
        <w:t xml:space="preserve">t allowed to access Human Rights mechanism when it was going to attend the Third Cycle of the </w:t>
      </w:r>
      <w:r w:rsidRPr="00A67ADF">
        <w:rPr>
          <w:rFonts w:asciiTheme="minorHAnsi" w:hAnsiTheme="minorHAnsi"/>
          <w:sz w:val="24"/>
          <w:szCs w:val="24"/>
        </w:rPr>
        <w:t>UPR</w:t>
      </w:r>
      <w:r w:rsidR="00C800A7" w:rsidRPr="00A67ADF">
        <w:rPr>
          <w:rFonts w:asciiTheme="minorHAnsi" w:hAnsiTheme="minorHAnsi"/>
          <w:sz w:val="24"/>
          <w:szCs w:val="24"/>
        </w:rPr>
        <w:t xml:space="preserve"> because it didn</w:t>
      </w:r>
      <w:r w:rsidR="00F3474C" w:rsidRPr="00A67ADF">
        <w:rPr>
          <w:rFonts w:asciiTheme="minorHAnsi" w:hAnsiTheme="minorHAnsi"/>
          <w:sz w:val="24"/>
          <w:szCs w:val="24"/>
        </w:rPr>
        <w:t>’</w:t>
      </w:r>
      <w:r w:rsidR="00C800A7" w:rsidRPr="00A67ADF">
        <w:rPr>
          <w:rFonts w:asciiTheme="minorHAnsi" w:hAnsiTheme="minorHAnsi"/>
          <w:sz w:val="24"/>
          <w:szCs w:val="24"/>
        </w:rPr>
        <w:t>t have A accreditation. Eventually KOMNAS Perempuan was gra</w:t>
      </w:r>
      <w:r w:rsidR="001067F6">
        <w:rPr>
          <w:rFonts w:asciiTheme="minorHAnsi" w:hAnsiTheme="minorHAnsi"/>
          <w:sz w:val="24"/>
          <w:szCs w:val="24"/>
        </w:rPr>
        <w:t>n</w:t>
      </w:r>
      <w:r w:rsidR="00C800A7" w:rsidRPr="00A67ADF">
        <w:rPr>
          <w:rFonts w:asciiTheme="minorHAnsi" w:hAnsiTheme="minorHAnsi"/>
          <w:sz w:val="24"/>
          <w:szCs w:val="24"/>
        </w:rPr>
        <w:t>ted participation after it was approv</w:t>
      </w:r>
      <w:r w:rsidR="00750A69">
        <w:rPr>
          <w:rFonts w:asciiTheme="minorHAnsi" w:hAnsiTheme="minorHAnsi"/>
          <w:sz w:val="24"/>
          <w:szCs w:val="24"/>
        </w:rPr>
        <w:t xml:space="preserve">ed by </w:t>
      </w:r>
      <w:r w:rsidRPr="00A67ADF">
        <w:rPr>
          <w:rFonts w:asciiTheme="minorHAnsi" w:hAnsiTheme="minorHAnsi"/>
          <w:sz w:val="24"/>
          <w:szCs w:val="24"/>
        </w:rPr>
        <w:t xml:space="preserve">KOMNASHAM </w:t>
      </w:r>
      <w:r w:rsidR="00C800A7" w:rsidRPr="00A67ADF">
        <w:rPr>
          <w:rFonts w:asciiTheme="minorHAnsi" w:hAnsiTheme="minorHAnsi"/>
          <w:sz w:val="24"/>
          <w:szCs w:val="24"/>
        </w:rPr>
        <w:t xml:space="preserve">who shared time to convey Oral statement in the assembly. Until now KOMNAS Perempuan is </w:t>
      </w:r>
      <w:r w:rsidR="00FF1DF0">
        <w:rPr>
          <w:rFonts w:asciiTheme="minorHAnsi" w:hAnsiTheme="minorHAnsi"/>
          <w:sz w:val="24"/>
          <w:szCs w:val="24"/>
        </w:rPr>
        <w:t xml:space="preserve">still </w:t>
      </w:r>
      <w:r w:rsidR="00CE1A36">
        <w:rPr>
          <w:rFonts w:asciiTheme="minorHAnsi" w:hAnsiTheme="minorHAnsi"/>
          <w:sz w:val="24"/>
          <w:szCs w:val="24"/>
        </w:rPr>
        <w:t>coordinating its mechanism</w:t>
      </w:r>
      <w:r w:rsidR="00C800A7" w:rsidRPr="00A67ADF">
        <w:rPr>
          <w:rFonts w:asciiTheme="minorHAnsi" w:hAnsiTheme="minorHAnsi"/>
          <w:sz w:val="24"/>
          <w:szCs w:val="24"/>
        </w:rPr>
        <w:t xml:space="preserve"> so that </w:t>
      </w:r>
      <w:r w:rsidR="00D0329D" w:rsidRPr="00BE070F">
        <w:rPr>
          <w:rFonts w:asciiTheme="minorHAnsi" w:hAnsiTheme="minorHAnsi"/>
          <w:sz w:val="24"/>
          <w:szCs w:val="24"/>
        </w:rPr>
        <w:t>KOMNAS Perempuan</w:t>
      </w:r>
      <w:r w:rsidR="00C800A7" w:rsidRPr="00A67ADF">
        <w:rPr>
          <w:rFonts w:asciiTheme="minorHAnsi" w:hAnsiTheme="minorHAnsi"/>
          <w:sz w:val="24"/>
          <w:szCs w:val="24"/>
        </w:rPr>
        <w:t xml:space="preserve"> can be recognized nationally and </w:t>
      </w:r>
      <w:r w:rsidR="00750A69">
        <w:rPr>
          <w:rFonts w:asciiTheme="minorHAnsi" w:hAnsiTheme="minorHAnsi"/>
          <w:sz w:val="24"/>
          <w:szCs w:val="24"/>
        </w:rPr>
        <w:t>able to</w:t>
      </w:r>
      <w:r w:rsidR="00C800A7" w:rsidRPr="00A67ADF">
        <w:rPr>
          <w:rFonts w:asciiTheme="minorHAnsi" w:hAnsiTheme="minorHAnsi"/>
          <w:sz w:val="24"/>
          <w:szCs w:val="24"/>
        </w:rPr>
        <w:t xml:space="preserve"> participating in meetings of UN’s Human Rights commit</w:t>
      </w:r>
      <w:r w:rsidR="00696003" w:rsidRPr="00A67ADF">
        <w:rPr>
          <w:rFonts w:asciiTheme="minorHAnsi" w:hAnsiTheme="minorHAnsi"/>
          <w:sz w:val="24"/>
          <w:szCs w:val="24"/>
        </w:rPr>
        <w:t>t</w:t>
      </w:r>
      <w:r w:rsidR="00C800A7" w:rsidRPr="00A67ADF">
        <w:rPr>
          <w:rFonts w:asciiTheme="minorHAnsi" w:hAnsiTheme="minorHAnsi"/>
          <w:sz w:val="24"/>
          <w:szCs w:val="24"/>
        </w:rPr>
        <w:t>ees.</w:t>
      </w:r>
    </w:p>
    <w:p w14:paraId="7D75CB41" w14:textId="77777777" w:rsidR="006900AA" w:rsidRPr="002C0866" w:rsidRDefault="000E5BA7" w:rsidP="00AE0FD4">
      <w:pPr>
        <w:pStyle w:val="ListParagraph"/>
        <w:numPr>
          <w:ilvl w:val="0"/>
          <w:numId w:val="1"/>
        </w:numPr>
        <w:spacing w:before="240"/>
        <w:rPr>
          <w:rFonts w:asciiTheme="minorHAnsi" w:hAnsiTheme="minorHAnsi"/>
          <w:sz w:val="24"/>
          <w:szCs w:val="24"/>
        </w:rPr>
      </w:pPr>
      <w:r w:rsidRPr="00A67ADF">
        <w:rPr>
          <w:rFonts w:asciiTheme="minorHAnsi" w:hAnsiTheme="minorHAnsi"/>
          <w:b/>
          <w:sz w:val="24"/>
          <w:szCs w:val="24"/>
        </w:rPr>
        <w:t>Recommendation</w:t>
      </w:r>
      <w:r w:rsidR="00904D2E" w:rsidRPr="00A67ADF">
        <w:rPr>
          <w:rFonts w:asciiTheme="minorHAnsi" w:hAnsiTheme="minorHAnsi"/>
          <w:b/>
          <w:sz w:val="24"/>
          <w:szCs w:val="24"/>
        </w:rPr>
        <w:t>s</w:t>
      </w:r>
      <w:r w:rsidR="00C800A7" w:rsidRPr="00A67ADF">
        <w:rPr>
          <w:rFonts w:asciiTheme="minorHAnsi" w:hAnsiTheme="minorHAnsi"/>
          <w:sz w:val="24"/>
          <w:szCs w:val="24"/>
        </w:rPr>
        <w:t xml:space="preserve"> </w:t>
      </w:r>
    </w:p>
    <w:p w14:paraId="66C598F3" w14:textId="77777777" w:rsidR="00BB48DE" w:rsidRDefault="00BB48DE" w:rsidP="00BB48DE">
      <w:pPr>
        <w:pStyle w:val="ListParagraph"/>
        <w:ind w:left="788"/>
        <w:rPr>
          <w:rFonts w:asciiTheme="minorHAnsi" w:hAnsiTheme="minorHAnsi"/>
          <w:sz w:val="24"/>
          <w:szCs w:val="24"/>
        </w:rPr>
      </w:pPr>
    </w:p>
    <w:p w14:paraId="7F03EC7B" w14:textId="207D7D21" w:rsidR="006900AA" w:rsidRPr="002C0866" w:rsidRDefault="00F97781" w:rsidP="00AE0FD4">
      <w:pPr>
        <w:pStyle w:val="ListParagraph"/>
        <w:numPr>
          <w:ilvl w:val="0"/>
          <w:numId w:val="11"/>
        </w:numPr>
        <w:rPr>
          <w:rFonts w:asciiTheme="minorHAnsi" w:hAnsiTheme="minorHAnsi"/>
          <w:sz w:val="24"/>
          <w:szCs w:val="24"/>
        </w:rPr>
      </w:pPr>
      <w:r w:rsidRPr="00A67ADF">
        <w:rPr>
          <w:rFonts w:asciiTheme="minorHAnsi" w:hAnsiTheme="minorHAnsi"/>
          <w:sz w:val="24"/>
          <w:szCs w:val="24"/>
        </w:rPr>
        <w:t>Urge</w:t>
      </w:r>
      <w:r w:rsidR="00C800A7" w:rsidRPr="00A67ADF">
        <w:rPr>
          <w:rFonts w:asciiTheme="minorHAnsi" w:hAnsiTheme="minorHAnsi"/>
          <w:sz w:val="24"/>
          <w:szCs w:val="24"/>
        </w:rPr>
        <w:t xml:space="preserve"> government</w:t>
      </w:r>
      <w:r w:rsidR="00224728" w:rsidRPr="002C0866">
        <w:rPr>
          <w:rFonts w:asciiTheme="minorHAnsi" w:hAnsiTheme="minorHAnsi"/>
          <w:sz w:val="24"/>
          <w:szCs w:val="24"/>
        </w:rPr>
        <w:t xml:space="preserve"> to guarantee</w:t>
      </w:r>
      <w:r w:rsidR="00C800A7" w:rsidRPr="00A67ADF">
        <w:rPr>
          <w:rFonts w:asciiTheme="minorHAnsi" w:hAnsiTheme="minorHAnsi"/>
          <w:sz w:val="24"/>
          <w:szCs w:val="24"/>
        </w:rPr>
        <w:t xml:space="preserve"> the legal status of </w:t>
      </w:r>
      <w:r w:rsidR="00D631CE" w:rsidRPr="00A67ADF">
        <w:rPr>
          <w:rFonts w:asciiTheme="minorHAnsi" w:hAnsiTheme="minorHAnsi"/>
          <w:sz w:val="24"/>
          <w:szCs w:val="24"/>
        </w:rPr>
        <w:t>KOMNAS</w:t>
      </w:r>
      <w:r w:rsidRPr="00A67ADF">
        <w:rPr>
          <w:rFonts w:asciiTheme="minorHAnsi" w:hAnsiTheme="minorHAnsi"/>
          <w:sz w:val="24"/>
          <w:szCs w:val="24"/>
        </w:rPr>
        <w:t xml:space="preserve"> Perempuan as NHRI</w:t>
      </w:r>
      <w:r w:rsidR="00C800A7" w:rsidRPr="00A67ADF">
        <w:rPr>
          <w:rFonts w:asciiTheme="minorHAnsi" w:hAnsiTheme="minorHAnsi"/>
          <w:sz w:val="24"/>
          <w:szCs w:val="24"/>
        </w:rPr>
        <w:t xml:space="preserve"> </w:t>
      </w:r>
      <w:r w:rsidRPr="00A67ADF">
        <w:rPr>
          <w:rFonts w:asciiTheme="minorHAnsi" w:hAnsiTheme="minorHAnsi"/>
          <w:sz w:val="24"/>
          <w:szCs w:val="24"/>
        </w:rPr>
        <w:t>having</w:t>
      </w:r>
      <w:r w:rsidR="00C800A7" w:rsidRPr="00A67ADF">
        <w:rPr>
          <w:rFonts w:asciiTheme="minorHAnsi" w:hAnsiTheme="minorHAnsi"/>
          <w:sz w:val="24"/>
          <w:szCs w:val="24"/>
        </w:rPr>
        <w:t xml:space="preserve"> assurance of permanent administrative and financial</w:t>
      </w:r>
      <w:r w:rsidRPr="00A67ADF">
        <w:rPr>
          <w:rFonts w:asciiTheme="minorHAnsi" w:hAnsiTheme="minorHAnsi"/>
          <w:sz w:val="24"/>
          <w:szCs w:val="24"/>
        </w:rPr>
        <w:t xml:space="preserve"> </w:t>
      </w:r>
      <w:r w:rsidRPr="00A67ADF">
        <w:rPr>
          <w:rFonts w:asciiTheme="minorHAnsi" w:hAnsiTheme="minorHAnsi"/>
          <w:sz w:val="24"/>
          <w:szCs w:val="24"/>
        </w:rPr>
        <w:lastRenderedPageBreak/>
        <w:t>support</w:t>
      </w:r>
      <w:r w:rsidR="00C800A7" w:rsidRPr="00A67ADF">
        <w:rPr>
          <w:rFonts w:asciiTheme="minorHAnsi" w:hAnsiTheme="minorHAnsi"/>
          <w:sz w:val="24"/>
          <w:szCs w:val="24"/>
        </w:rPr>
        <w:t xml:space="preserve">. </w:t>
      </w:r>
    </w:p>
    <w:p w14:paraId="45898DA6" w14:textId="77777777" w:rsidR="00BB48DE" w:rsidRDefault="00F97781" w:rsidP="00AE0FD4">
      <w:pPr>
        <w:pStyle w:val="ListParagraph"/>
        <w:numPr>
          <w:ilvl w:val="0"/>
          <w:numId w:val="11"/>
        </w:numPr>
        <w:rPr>
          <w:rFonts w:asciiTheme="minorHAnsi" w:hAnsiTheme="minorHAnsi"/>
          <w:sz w:val="24"/>
          <w:szCs w:val="24"/>
        </w:rPr>
      </w:pPr>
      <w:r w:rsidRPr="00A67ADF">
        <w:rPr>
          <w:rFonts w:asciiTheme="minorHAnsi" w:hAnsiTheme="minorHAnsi"/>
          <w:sz w:val="24"/>
          <w:szCs w:val="24"/>
        </w:rPr>
        <w:t xml:space="preserve">Urge </w:t>
      </w:r>
      <w:r w:rsidR="00C800A7" w:rsidRPr="00A67ADF">
        <w:rPr>
          <w:rFonts w:asciiTheme="minorHAnsi" w:hAnsiTheme="minorHAnsi"/>
          <w:sz w:val="24"/>
          <w:szCs w:val="24"/>
        </w:rPr>
        <w:t xml:space="preserve">UN-OHCHR and GANHRI </w:t>
      </w:r>
      <w:r w:rsidR="00821EB2" w:rsidRPr="00A67ADF">
        <w:rPr>
          <w:rFonts w:asciiTheme="minorHAnsi" w:hAnsiTheme="minorHAnsi"/>
          <w:sz w:val="24"/>
          <w:szCs w:val="24"/>
        </w:rPr>
        <w:t xml:space="preserve">to </w:t>
      </w:r>
      <w:r w:rsidR="00C800A7" w:rsidRPr="00A67ADF">
        <w:rPr>
          <w:rFonts w:asciiTheme="minorHAnsi" w:hAnsiTheme="minorHAnsi"/>
          <w:sz w:val="24"/>
          <w:szCs w:val="24"/>
        </w:rPr>
        <w:t>recogni</w:t>
      </w:r>
      <w:r w:rsidR="009C4B1B" w:rsidRPr="00A67ADF">
        <w:rPr>
          <w:rFonts w:asciiTheme="minorHAnsi" w:hAnsiTheme="minorHAnsi"/>
          <w:sz w:val="24"/>
          <w:szCs w:val="24"/>
        </w:rPr>
        <w:t>z</w:t>
      </w:r>
      <w:r w:rsidR="00821EB2" w:rsidRPr="00A67ADF">
        <w:rPr>
          <w:rFonts w:asciiTheme="minorHAnsi" w:hAnsiTheme="minorHAnsi"/>
          <w:sz w:val="24"/>
          <w:szCs w:val="24"/>
        </w:rPr>
        <w:t>e</w:t>
      </w:r>
      <w:r w:rsidR="00C800A7" w:rsidRPr="00A67ADF">
        <w:rPr>
          <w:rFonts w:asciiTheme="minorHAnsi" w:hAnsiTheme="minorHAnsi"/>
          <w:sz w:val="24"/>
          <w:szCs w:val="24"/>
        </w:rPr>
        <w:t xml:space="preserve"> </w:t>
      </w:r>
      <w:r w:rsidR="00821EB2" w:rsidRPr="00A67ADF">
        <w:rPr>
          <w:rFonts w:asciiTheme="minorHAnsi" w:hAnsiTheme="minorHAnsi"/>
          <w:sz w:val="24"/>
          <w:szCs w:val="24"/>
        </w:rPr>
        <w:t xml:space="preserve">by issuing fully </w:t>
      </w:r>
      <w:r w:rsidR="00C800A7" w:rsidRPr="00A67ADF">
        <w:rPr>
          <w:rFonts w:asciiTheme="minorHAnsi" w:hAnsiTheme="minorHAnsi"/>
          <w:sz w:val="24"/>
          <w:szCs w:val="24"/>
        </w:rPr>
        <w:t>accreditatio</w:t>
      </w:r>
      <w:r w:rsidR="00821EB2" w:rsidRPr="00A67ADF">
        <w:rPr>
          <w:rFonts w:asciiTheme="minorHAnsi" w:hAnsiTheme="minorHAnsi"/>
          <w:sz w:val="24"/>
          <w:szCs w:val="24"/>
        </w:rPr>
        <w:t>n status</w:t>
      </w:r>
      <w:r w:rsidR="00C800A7" w:rsidRPr="00A67ADF">
        <w:rPr>
          <w:rFonts w:asciiTheme="minorHAnsi" w:hAnsiTheme="minorHAnsi"/>
          <w:sz w:val="24"/>
          <w:szCs w:val="24"/>
        </w:rPr>
        <w:t xml:space="preserve"> to </w:t>
      </w:r>
      <w:r w:rsidR="00D631CE" w:rsidRPr="00A67ADF">
        <w:rPr>
          <w:rFonts w:asciiTheme="minorHAnsi" w:hAnsiTheme="minorHAnsi"/>
          <w:sz w:val="24"/>
          <w:szCs w:val="24"/>
        </w:rPr>
        <w:t>KOMNAS</w:t>
      </w:r>
      <w:r w:rsidRPr="00A67ADF">
        <w:rPr>
          <w:rFonts w:asciiTheme="minorHAnsi" w:hAnsiTheme="minorHAnsi"/>
          <w:sz w:val="24"/>
          <w:szCs w:val="24"/>
        </w:rPr>
        <w:t xml:space="preserve"> Perempuan as NHRI</w:t>
      </w:r>
      <w:r w:rsidR="00C800A7" w:rsidRPr="00A67ADF">
        <w:rPr>
          <w:rFonts w:asciiTheme="minorHAnsi" w:hAnsiTheme="minorHAnsi"/>
          <w:sz w:val="24"/>
          <w:szCs w:val="24"/>
        </w:rPr>
        <w:t xml:space="preserve"> with specification of </w:t>
      </w:r>
      <w:r w:rsidR="007A290B" w:rsidRPr="00A67ADF">
        <w:rPr>
          <w:rFonts w:asciiTheme="minorHAnsi" w:hAnsiTheme="minorHAnsi"/>
          <w:sz w:val="24"/>
          <w:szCs w:val="24"/>
        </w:rPr>
        <w:t>VAW</w:t>
      </w:r>
      <w:r w:rsidR="00C800A7" w:rsidRPr="00A67ADF">
        <w:rPr>
          <w:rFonts w:asciiTheme="minorHAnsi" w:hAnsiTheme="minorHAnsi"/>
          <w:sz w:val="24"/>
          <w:szCs w:val="24"/>
        </w:rPr>
        <w:t xml:space="preserve"> at the UN.</w:t>
      </w:r>
    </w:p>
    <w:p w14:paraId="1D20437C" w14:textId="490BFE4F" w:rsidR="006900AA" w:rsidRPr="002C0866" w:rsidRDefault="00C800A7" w:rsidP="00BB48DE">
      <w:pPr>
        <w:pStyle w:val="ListParagraph"/>
        <w:ind w:left="788"/>
        <w:rPr>
          <w:rFonts w:asciiTheme="minorHAnsi" w:hAnsiTheme="minorHAnsi"/>
          <w:sz w:val="24"/>
          <w:szCs w:val="24"/>
        </w:rPr>
      </w:pPr>
      <w:r w:rsidRPr="00A67ADF">
        <w:rPr>
          <w:rFonts w:asciiTheme="minorHAnsi" w:hAnsiTheme="minorHAnsi"/>
          <w:sz w:val="24"/>
          <w:szCs w:val="24"/>
        </w:rPr>
        <w:t xml:space="preserve"> </w:t>
      </w:r>
    </w:p>
    <w:p w14:paraId="58F8E861" w14:textId="77777777" w:rsidR="006900AA" w:rsidRPr="006900AA" w:rsidRDefault="00F97781" w:rsidP="006900AA">
      <w:pPr>
        <w:spacing w:before="240"/>
        <w:rPr>
          <w:rFonts w:asciiTheme="minorHAnsi" w:hAnsiTheme="minorHAnsi"/>
          <w:sz w:val="24"/>
          <w:szCs w:val="24"/>
          <w:highlight w:val="yellow"/>
        </w:rPr>
      </w:pPr>
      <w:r w:rsidRPr="006900AA">
        <w:rPr>
          <w:rFonts w:asciiTheme="minorHAnsi" w:hAnsiTheme="minorHAnsi"/>
          <w:b/>
          <w:sz w:val="24"/>
          <w:szCs w:val="24"/>
        </w:rPr>
        <w:t>TEMPORARY SPECIAL MEASURES</w:t>
      </w:r>
    </w:p>
    <w:p w14:paraId="67BD4775" w14:textId="5CCA0BEE" w:rsidR="006900AA" w:rsidRPr="006900AA" w:rsidRDefault="00C800A7" w:rsidP="006900AA">
      <w:pPr>
        <w:spacing w:before="240"/>
        <w:rPr>
          <w:rFonts w:asciiTheme="minorHAnsi" w:hAnsiTheme="minorHAnsi"/>
          <w:sz w:val="24"/>
          <w:szCs w:val="24"/>
          <w:highlight w:val="yellow"/>
        </w:rPr>
      </w:pPr>
      <w:r w:rsidRPr="006900AA">
        <w:rPr>
          <w:rFonts w:asciiTheme="minorHAnsi" w:hAnsiTheme="minorHAnsi"/>
          <w:b/>
          <w:sz w:val="24"/>
          <w:szCs w:val="24"/>
          <w:u w:val="single"/>
        </w:rPr>
        <w:t>Paragraph</w:t>
      </w:r>
      <w:r w:rsidR="0037439D" w:rsidRPr="006900AA">
        <w:rPr>
          <w:rFonts w:asciiTheme="minorHAnsi" w:hAnsiTheme="minorHAnsi"/>
          <w:b/>
          <w:sz w:val="24"/>
          <w:szCs w:val="24"/>
          <w:u w:val="single"/>
        </w:rPr>
        <w:t>-</w:t>
      </w:r>
      <w:r w:rsidRPr="006900AA">
        <w:rPr>
          <w:rFonts w:asciiTheme="minorHAnsi" w:hAnsiTheme="minorHAnsi"/>
          <w:b/>
          <w:sz w:val="24"/>
          <w:szCs w:val="24"/>
          <w:u w:val="single"/>
        </w:rPr>
        <w:t xml:space="preserve">7 </w:t>
      </w:r>
    </w:p>
    <w:p w14:paraId="73FF8D8B" w14:textId="77777777" w:rsidR="000414DF" w:rsidRDefault="00DB085E" w:rsidP="00AE0FD4">
      <w:pPr>
        <w:pStyle w:val="ListParagraph"/>
        <w:numPr>
          <w:ilvl w:val="0"/>
          <w:numId w:val="1"/>
        </w:numPr>
        <w:spacing w:before="240"/>
        <w:rPr>
          <w:rFonts w:asciiTheme="minorHAnsi" w:hAnsiTheme="minorHAnsi"/>
          <w:sz w:val="24"/>
          <w:szCs w:val="24"/>
        </w:rPr>
      </w:pPr>
      <w:r w:rsidRPr="006900AA">
        <w:rPr>
          <w:rFonts w:asciiTheme="minorHAnsi" w:hAnsiTheme="minorHAnsi"/>
          <w:sz w:val="24"/>
          <w:szCs w:val="24"/>
        </w:rPr>
        <w:t xml:space="preserve">The sanction for parties failing to comply 30% quota for women candidate is they could not participate in the election in the electoral region concerned. This provision proved to be effective, the result of 2019 Election recorded that women’s representation increased to 20.35%. Whereas, in the election for the regional heads, in 2018 </w:t>
      </w:r>
      <w:r w:rsidRPr="006900AA">
        <w:rPr>
          <w:rFonts w:asciiTheme="minorHAnsi" w:hAnsiTheme="minorHAnsi"/>
          <w:i/>
          <w:sz w:val="24"/>
          <w:szCs w:val="24"/>
        </w:rPr>
        <w:t>Pilkada</w:t>
      </w:r>
      <w:r w:rsidRPr="006900AA">
        <w:rPr>
          <w:rFonts w:asciiTheme="minorHAnsi" w:hAnsiTheme="minorHAnsi"/>
          <w:sz w:val="24"/>
          <w:szCs w:val="24"/>
        </w:rPr>
        <w:t xml:space="preserve"> recorded 30 women elected as regional heads with a composition of 101 women from a total of 1,136 participating candidates. This number is still very low compared to men. </w:t>
      </w:r>
    </w:p>
    <w:p w14:paraId="666AD3C7" w14:textId="77777777" w:rsidR="000414DF" w:rsidRDefault="00DB085E" w:rsidP="00AE0FD4">
      <w:pPr>
        <w:pStyle w:val="ListParagraph"/>
        <w:numPr>
          <w:ilvl w:val="0"/>
          <w:numId w:val="1"/>
        </w:numPr>
        <w:spacing w:before="240"/>
        <w:rPr>
          <w:rFonts w:asciiTheme="minorHAnsi" w:hAnsiTheme="minorHAnsi"/>
          <w:sz w:val="24"/>
          <w:szCs w:val="24"/>
        </w:rPr>
      </w:pPr>
      <w:r w:rsidRPr="000414DF">
        <w:rPr>
          <w:rFonts w:asciiTheme="minorHAnsi" w:hAnsiTheme="minorHAnsi"/>
          <w:sz w:val="24"/>
          <w:szCs w:val="24"/>
        </w:rPr>
        <w:t>The L</w:t>
      </w:r>
      <w:r w:rsidR="001A6B46" w:rsidRPr="000414DF">
        <w:rPr>
          <w:rFonts w:asciiTheme="minorHAnsi" w:hAnsiTheme="minorHAnsi"/>
          <w:sz w:val="24"/>
          <w:szCs w:val="24"/>
        </w:rPr>
        <w:t>aw Nr.6/</w:t>
      </w:r>
      <w:r w:rsidRPr="000414DF">
        <w:rPr>
          <w:rFonts w:asciiTheme="minorHAnsi" w:hAnsiTheme="minorHAnsi"/>
          <w:sz w:val="24"/>
          <w:szCs w:val="24"/>
        </w:rPr>
        <w:t xml:space="preserve">2014 </w:t>
      </w:r>
      <w:r w:rsidR="00523F6B" w:rsidRPr="000414DF">
        <w:rPr>
          <w:rFonts w:asciiTheme="minorHAnsi" w:hAnsiTheme="minorHAnsi"/>
          <w:sz w:val="24"/>
          <w:szCs w:val="24"/>
        </w:rPr>
        <w:t xml:space="preserve">concerning Villages </w:t>
      </w:r>
      <w:r w:rsidRPr="000414DF">
        <w:rPr>
          <w:rFonts w:asciiTheme="minorHAnsi" w:hAnsiTheme="minorHAnsi"/>
          <w:sz w:val="24"/>
          <w:szCs w:val="24"/>
        </w:rPr>
        <w:t>has opened the opportunity and part</w:t>
      </w:r>
      <w:r w:rsidR="00523F6B" w:rsidRPr="000414DF">
        <w:rPr>
          <w:rFonts w:asciiTheme="minorHAnsi" w:hAnsiTheme="minorHAnsi"/>
          <w:sz w:val="24"/>
          <w:szCs w:val="24"/>
        </w:rPr>
        <w:t>icipation for women in decision-</w:t>
      </w:r>
      <w:r w:rsidRPr="000414DF">
        <w:rPr>
          <w:rFonts w:asciiTheme="minorHAnsi" w:hAnsiTheme="minorHAnsi"/>
          <w:sz w:val="24"/>
          <w:szCs w:val="24"/>
        </w:rPr>
        <w:t>making at village level. Now, the number of women who become village chief is about 5% of the 78 thousand villages, still very low compared to the male chiefs.  Although the law has promoted gender equality for women in the village</w:t>
      </w:r>
      <w:r w:rsidR="00523F6B" w:rsidRPr="000414DF">
        <w:rPr>
          <w:rFonts w:asciiTheme="minorHAnsi" w:hAnsiTheme="minorHAnsi"/>
          <w:sz w:val="24"/>
          <w:szCs w:val="24"/>
        </w:rPr>
        <w:t xml:space="preserve"> to participate in the decision-</w:t>
      </w:r>
      <w:r w:rsidRPr="000414DF">
        <w:rPr>
          <w:rFonts w:asciiTheme="minorHAnsi" w:hAnsiTheme="minorHAnsi"/>
          <w:sz w:val="24"/>
          <w:szCs w:val="24"/>
        </w:rPr>
        <w:t>making, however the strong and subtle of the patriarchal culture has blocked and disco</w:t>
      </w:r>
      <w:r w:rsidR="00523F6B" w:rsidRPr="000414DF">
        <w:rPr>
          <w:rFonts w:asciiTheme="minorHAnsi" w:hAnsiTheme="minorHAnsi"/>
          <w:sz w:val="24"/>
          <w:szCs w:val="24"/>
        </w:rPr>
        <w:t>uraged women to participate.</w:t>
      </w:r>
    </w:p>
    <w:p w14:paraId="7D5CACAC" w14:textId="77777777" w:rsidR="000414DF" w:rsidRDefault="00DB085E" w:rsidP="00AE0FD4">
      <w:pPr>
        <w:pStyle w:val="ListParagraph"/>
        <w:numPr>
          <w:ilvl w:val="0"/>
          <w:numId w:val="1"/>
        </w:numPr>
        <w:spacing w:before="240"/>
        <w:rPr>
          <w:rFonts w:asciiTheme="minorHAnsi" w:hAnsiTheme="minorHAnsi"/>
          <w:sz w:val="24"/>
          <w:szCs w:val="24"/>
        </w:rPr>
      </w:pPr>
      <w:r w:rsidRPr="000414DF">
        <w:rPr>
          <w:rFonts w:asciiTheme="minorHAnsi" w:hAnsiTheme="minorHAnsi"/>
          <w:sz w:val="24"/>
          <w:szCs w:val="24"/>
        </w:rPr>
        <w:t xml:space="preserve">The representation of women in the bureaucracy, especially at high levels in the ministries shows that the number of women is often less than men but gradually increased slowly from 2014 (37.18%) to 2018 (40.31%). Inequality in the number of female and male ASNs is getting sharper in high-echelon positions, starting from echelon 3. </w:t>
      </w:r>
    </w:p>
    <w:p w14:paraId="12B90603" w14:textId="77777777" w:rsidR="004E1FE5" w:rsidRPr="004E1FE5" w:rsidRDefault="00DB085E" w:rsidP="00AE0FD4">
      <w:pPr>
        <w:pStyle w:val="ListParagraph"/>
        <w:numPr>
          <w:ilvl w:val="0"/>
          <w:numId w:val="1"/>
        </w:numPr>
        <w:spacing w:before="240"/>
        <w:rPr>
          <w:rFonts w:asciiTheme="minorHAnsi" w:hAnsiTheme="minorHAnsi"/>
          <w:sz w:val="24"/>
          <w:szCs w:val="24"/>
        </w:rPr>
      </w:pPr>
      <w:r w:rsidRPr="000414DF">
        <w:rPr>
          <w:rFonts w:asciiTheme="minorHAnsi" w:hAnsiTheme="minorHAnsi"/>
          <w:b/>
          <w:sz w:val="24"/>
          <w:szCs w:val="24"/>
        </w:rPr>
        <w:t>Recommendations</w:t>
      </w:r>
    </w:p>
    <w:p w14:paraId="6C27F0D7" w14:textId="77777777" w:rsidR="00BB48DE" w:rsidRDefault="00BB48DE" w:rsidP="00BB48DE">
      <w:pPr>
        <w:pStyle w:val="ListParagraph"/>
        <w:ind w:left="788"/>
        <w:rPr>
          <w:rFonts w:asciiTheme="minorHAnsi" w:hAnsiTheme="minorHAnsi"/>
          <w:sz w:val="24"/>
          <w:szCs w:val="24"/>
        </w:rPr>
      </w:pPr>
    </w:p>
    <w:p w14:paraId="72AF8E1C" w14:textId="77777777" w:rsidR="004E1FE5" w:rsidRDefault="00DB085E" w:rsidP="00AE0FD4">
      <w:pPr>
        <w:pStyle w:val="ListParagraph"/>
        <w:numPr>
          <w:ilvl w:val="0"/>
          <w:numId w:val="24"/>
        </w:numPr>
        <w:rPr>
          <w:rFonts w:asciiTheme="minorHAnsi" w:hAnsiTheme="minorHAnsi"/>
          <w:sz w:val="24"/>
          <w:szCs w:val="24"/>
        </w:rPr>
      </w:pPr>
      <w:r w:rsidRPr="004E1FE5">
        <w:rPr>
          <w:rFonts w:asciiTheme="minorHAnsi" w:hAnsiTheme="minorHAnsi"/>
          <w:sz w:val="24"/>
          <w:szCs w:val="24"/>
        </w:rPr>
        <w:t xml:space="preserve">Urge the government to strengthen affirmative policies and efforts to empower women in the coming revision of Political Party Law and the Election Law. </w:t>
      </w:r>
    </w:p>
    <w:p w14:paraId="7B87B67F" w14:textId="77777777" w:rsidR="004E1FE5" w:rsidRDefault="00DB085E" w:rsidP="00AE0FD4">
      <w:pPr>
        <w:pStyle w:val="ListParagraph"/>
        <w:numPr>
          <w:ilvl w:val="0"/>
          <w:numId w:val="24"/>
        </w:numPr>
        <w:rPr>
          <w:rFonts w:asciiTheme="minorHAnsi" w:hAnsiTheme="minorHAnsi"/>
          <w:sz w:val="24"/>
          <w:szCs w:val="24"/>
        </w:rPr>
      </w:pPr>
      <w:r w:rsidRPr="004E1FE5">
        <w:rPr>
          <w:rFonts w:asciiTheme="minorHAnsi" w:hAnsiTheme="minorHAnsi"/>
          <w:sz w:val="24"/>
          <w:szCs w:val="24"/>
        </w:rPr>
        <w:t xml:space="preserve">Urge the Political Party to improve the recruitment mechanism for increasing potential numbers of female cadres/members. </w:t>
      </w:r>
    </w:p>
    <w:p w14:paraId="2F597411" w14:textId="77777777" w:rsidR="004E1FE5" w:rsidRDefault="00DB085E" w:rsidP="00AE0FD4">
      <w:pPr>
        <w:pStyle w:val="ListParagraph"/>
        <w:numPr>
          <w:ilvl w:val="0"/>
          <w:numId w:val="24"/>
        </w:numPr>
        <w:rPr>
          <w:rFonts w:asciiTheme="minorHAnsi" w:hAnsiTheme="minorHAnsi"/>
          <w:sz w:val="24"/>
          <w:szCs w:val="24"/>
        </w:rPr>
      </w:pPr>
      <w:r w:rsidRPr="004E1FE5">
        <w:rPr>
          <w:rFonts w:asciiTheme="minorHAnsi" w:hAnsiTheme="minorHAnsi"/>
          <w:sz w:val="24"/>
          <w:szCs w:val="24"/>
        </w:rPr>
        <w:t>Strengthen collaboration between women politicians and the broader women's movement to push the feminist agenda and strategies into the Political Party and legislative institutions.</w:t>
      </w:r>
    </w:p>
    <w:p w14:paraId="284791B0" w14:textId="77777777" w:rsidR="00BB48DE" w:rsidRDefault="00BB48DE" w:rsidP="00BB48DE">
      <w:pPr>
        <w:pStyle w:val="ListParagraph"/>
        <w:ind w:left="788"/>
        <w:rPr>
          <w:rFonts w:asciiTheme="minorHAnsi" w:hAnsiTheme="minorHAnsi"/>
          <w:sz w:val="24"/>
          <w:szCs w:val="24"/>
        </w:rPr>
      </w:pPr>
    </w:p>
    <w:p w14:paraId="217A068B" w14:textId="51CFE461" w:rsidR="002226EB" w:rsidRDefault="000E5BA7" w:rsidP="004E1FE5">
      <w:pPr>
        <w:spacing w:before="240"/>
        <w:rPr>
          <w:rFonts w:asciiTheme="minorHAnsi" w:hAnsiTheme="minorHAnsi"/>
          <w:b/>
          <w:sz w:val="24"/>
          <w:szCs w:val="24"/>
        </w:rPr>
      </w:pPr>
      <w:r w:rsidRPr="004E1FE5">
        <w:rPr>
          <w:rFonts w:asciiTheme="minorHAnsi" w:hAnsiTheme="minorHAnsi"/>
          <w:b/>
          <w:sz w:val="24"/>
          <w:szCs w:val="24"/>
        </w:rPr>
        <w:t>STEREOTYPES</w:t>
      </w:r>
      <w:r w:rsidRPr="004E1FE5">
        <w:rPr>
          <w:rFonts w:asciiTheme="minorHAnsi" w:hAnsiTheme="minorHAnsi"/>
          <w:b/>
          <w:spacing w:val="-4"/>
          <w:sz w:val="24"/>
          <w:szCs w:val="24"/>
        </w:rPr>
        <w:t xml:space="preserve"> </w:t>
      </w:r>
      <w:r w:rsidRPr="004E1FE5">
        <w:rPr>
          <w:rFonts w:asciiTheme="minorHAnsi" w:hAnsiTheme="minorHAnsi"/>
          <w:b/>
          <w:sz w:val="24"/>
          <w:szCs w:val="24"/>
        </w:rPr>
        <w:t>AND</w:t>
      </w:r>
      <w:r w:rsidRPr="004E1FE5">
        <w:rPr>
          <w:rFonts w:asciiTheme="minorHAnsi" w:hAnsiTheme="minorHAnsi"/>
          <w:b/>
          <w:spacing w:val="-2"/>
          <w:sz w:val="24"/>
          <w:szCs w:val="24"/>
        </w:rPr>
        <w:t xml:space="preserve"> </w:t>
      </w:r>
      <w:r w:rsidRPr="004E1FE5">
        <w:rPr>
          <w:rFonts w:asciiTheme="minorHAnsi" w:hAnsiTheme="minorHAnsi"/>
          <w:b/>
          <w:sz w:val="24"/>
          <w:szCs w:val="24"/>
        </w:rPr>
        <w:t>HARMFUL</w:t>
      </w:r>
      <w:r w:rsidRPr="004E1FE5">
        <w:rPr>
          <w:rFonts w:asciiTheme="minorHAnsi" w:hAnsiTheme="minorHAnsi"/>
          <w:b/>
          <w:spacing w:val="-3"/>
          <w:sz w:val="24"/>
          <w:szCs w:val="24"/>
        </w:rPr>
        <w:t xml:space="preserve"> </w:t>
      </w:r>
      <w:r w:rsidRPr="004E1FE5">
        <w:rPr>
          <w:rFonts w:asciiTheme="minorHAnsi" w:hAnsiTheme="minorHAnsi"/>
          <w:b/>
          <w:sz w:val="24"/>
          <w:szCs w:val="24"/>
        </w:rPr>
        <w:t>PRACTICES</w:t>
      </w:r>
    </w:p>
    <w:p w14:paraId="2F793189" w14:textId="77777777" w:rsidR="00DE4A78" w:rsidRDefault="00DE4A78" w:rsidP="00EB59A6">
      <w:pPr>
        <w:rPr>
          <w:rFonts w:asciiTheme="minorHAnsi" w:hAnsiTheme="minorHAnsi"/>
          <w:b/>
          <w:sz w:val="24"/>
          <w:szCs w:val="24"/>
          <w:u w:val="single"/>
        </w:rPr>
      </w:pPr>
    </w:p>
    <w:p w14:paraId="568AF19E" w14:textId="39CCECD2" w:rsidR="004E1FE5" w:rsidRPr="00BB48DE" w:rsidRDefault="00DD1A83" w:rsidP="00EB59A6">
      <w:pPr>
        <w:rPr>
          <w:rFonts w:asciiTheme="minorHAnsi" w:hAnsiTheme="minorHAnsi"/>
          <w:b/>
          <w:sz w:val="24"/>
          <w:szCs w:val="24"/>
          <w:u w:val="single"/>
        </w:rPr>
      </w:pPr>
      <w:r w:rsidRPr="00BB48DE">
        <w:rPr>
          <w:rFonts w:asciiTheme="minorHAnsi" w:hAnsiTheme="minorHAnsi"/>
          <w:b/>
          <w:sz w:val="24"/>
          <w:szCs w:val="24"/>
          <w:u w:val="single"/>
        </w:rPr>
        <w:t>Paragraph-</w:t>
      </w:r>
      <w:r w:rsidR="0015696E" w:rsidRPr="00BB48DE">
        <w:rPr>
          <w:rFonts w:asciiTheme="minorHAnsi" w:hAnsiTheme="minorHAnsi"/>
          <w:b/>
          <w:sz w:val="24"/>
          <w:szCs w:val="24"/>
          <w:u w:val="single"/>
        </w:rPr>
        <w:t>8</w:t>
      </w:r>
    </w:p>
    <w:p w14:paraId="7DCEA401" w14:textId="77777777" w:rsidR="00C0537C" w:rsidRDefault="00C0537C" w:rsidP="00EB59A6">
      <w:pPr>
        <w:rPr>
          <w:rFonts w:asciiTheme="minorHAnsi" w:hAnsiTheme="minorHAnsi"/>
          <w:b/>
          <w:sz w:val="24"/>
          <w:szCs w:val="24"/>
        </w:rPr>
      </w:pPr>
    </w:p>
    <w:p w14:paraId="1FCB4B5B" w14:textId="58572D4A" w:rsidR="00C0537C" w:rsidRPr="008875C2" w:rsidRDefault="00DD1A83" w:rsidP="00AE0FD4">
      <w:pPr>
        <w:pStyle w:val="ListParagraph"/>
        <w:numPr>
          <w:ilvl w:val="0"/>
          <w:numId w:val="1"/>
        </w:numPr>
        <w:spacing w:after="240"/>
        <w:rPr>
          <w:rFonts w:asciiTheme="minorHAnsi" w:hAnsiTheme="minorHAnsi"/>
          <w:sz w:val="24"/>
          <w:szCs w:val="24"/>
        </w:rPr>
      </w:pPr>
      <w:r>
        <w:rPr>
          <w:rFonts w:asciiTheme="minorHAnsi" w:hAnsiTheme="minorHAnsi"/>
          <w:sz w:val="24"/>
          <w:szCs w:val="24"/>
        </w:rPr>
        <w:t>Regarding Female Genital Mutilation/C</w:t>
      </w:r>
      <w:r w:rsidR="00C0537C" w:rsidRPr="008875C2">
        <w:rPr>
          <w:rFonts w:asciiTheme="minorHAnsi" w:hAnsiTheme="minorHAnsi"/>
          <w:sz w:val="24"/>
          <w:szCs w:val="24"/>
        </w:rPr>
        <w:t>ircumcision (FGM/C), Minister of Health Regulation</w:t>
      </w:r>
      <w:r w:rsidR="00C0537C" w:rsidRPr="008875C2">
        <w:rPr>
          <w:rFonts w:asciiTheme="minorHAnsi" w:hAnsiTheme="minorHAnsi"/>
          <w:spacing w:val="1"/>
          <w:sz w:val="24"/>
          <w:szCs w:val="24"/>
        </w:rPr>
        <w:t xml:space="preserve"> </w:t>
      </w:r>
      <w:r w:rsidR="00EF5E3F">
        <w:rPr>
          <w:rFonts w:asciiTheme="minorHAnsi" w:hAnsiTheme="minorHAnsi"/>
          <w:sz w:val="24"/>
          <w:szCs w:val="24"/>
        </w:rPr>
        <w:t>Nr.6/2014 on Female C</w:t>
      </w:r>
      <w:r w:rsidR="00C0537C" w:rsidRPr="008875C2">
        <w:rPr>
          <w:rFonts w:asciiTheme="minorHAnsi" w:hAnsiTheme="minorHAnsi"/>
          <w:sz w:val="24"/>
          <w:szCs w:val="24"/>
        </w:rPr>
        <w:t xml:space="preserve">ircumcision (FC) regulates that FC </w:t>
      </w:r>
      <w:r w:rsidR="00C0537C" w:rsidRPr="008875C2">
        <w:rPr>
          <w:rFonts w:asciiTheme="minorHAnsi" w:hAnsiTheme="minorHAnsi"/>
          <w:sz w:val="24"/>
          <w:szCs w:val="24"/>
        </w:rPr>
        <w:lastRenderedPageBreak/>
        <w:t xml:space="preserve">does not provide medical </w:t>
      </w:r>
      <w:r w:rsidR="00EF5E3F">
        <w:rPr>
          <w:rFonts w:asciiTheme="minorHAnsi" w:hAnsiTheme="minorHAnsi"/>
          <w:sz w:val="24"/>
          <w:szCs w:val="24"/>
        </w:rPr>
        <w:t xml:space="preserve">benefits. However, </w:t>
      </w:r>
      <w:r w:rsidR="00C0537C" w:rsidRPr="008875C2">
        <w:rPr>
          <w:rFonts w:asciiTheme="minorHAnsi" w:hAnsiTheme="minorHAnsi"/>
          <w:sz w:val="24"/>
          <w:szCs w:val="24"/>
        </w:rPr>
        <w:t>the regulation mandates</w:t>
      </w:r>
      <w:r w:rsidR="00C0537C" w:rsidRPr="008875C2">
        <w:rPr>
          <w:rFonts w:asciiTheme="minorHAnsi" w:hAnsiTheme="minorHAnsi"/>
          <w:spacing w:val="1"/>
          <w:sz w:val="24"/>
          <w:szCs w:val="24"/>
        </w:rPr>
        <w:t xml:space="preserve"> </w:t>
      </w:r>
      <w:r w:rsidR="00C0537C" w:rsidRPr="008875C2">
        <w:rPr>
          <w:rFonts w:asciiTheme="minorHAnsi" w:hAnsiTheme="minorHAnsi"/>
          <w:sz w:val="24"/>
          <w:szCs w:val="24"/>
        </w:rPr>
        <w:t>the</w:t>
      </w:r>
      <w:r w:rsidR="00C0537C" w:rsidRPr="008875C2">
        <w:rPr>
          <w:rFonts w:asciiTheme="minorHAnsi" w:hAnsiTheme="minorHAnsi"/>
          <w:spacing w:val="35"/>
          <w:sz w:val="24"/>
          <w:szCs w:val="24"/>
        </w:rPr>
        <w:t xml:space="preserve"> </w:t>
      </w:r>
      <w:r w:rsidR="00C0537C" w:rsidRPr="008875C2">
        <w:rPr>
          <w:rFonts w:asciiTheme="minorHAnsi" w:hAnsiTheme="minorHAnsi"/>
          <w:sz w:val="24"/>
          <w:szCs w:val="24"/>
        </w:rPr>
        <w:t>Health</w:t>
      </w:r>
      <w:r w:rsidR="00C0537C" w:rsidRPr="008875C2">
        <w:rPr>
          <w:rFonts w:asciiTheme="minorHAnsi" w:hAnsiTheme="minorHAnsi"/>
          <w:spacing w:val="35"/>
          <w:sz w:val="24"/>
          <w:szCs w:val="24"/>
        </w:rPr>
        <w:t xml:space="preserve"> </w:t>
      </w:r>
      <w:r w:rsidR="00C0537C" w:rsidRPr="008875C2">
        <w:rPr>
          <w:rFonts w:asciiTheme="minorHAnsi" w:hAnsiTheme="minorHAnsi"/>
          <w:sz w:val="24"/>
          <w:szCs w:val="24"/>
        </w:rPr>
        <w:t>Advisory</w:t>
      </w:r>
      <w:r w:rsidR="00C0537C" w:rsidRPr="008875C2">
        <w:rPr>
          <w:rFonts w:asciiTheme="minorHAnsi" w:hAnsiTheme="minorHAnsi"/>
          <w:spacing w:val="33"/>
          <w:sz w:val="24"/>
          <w:szCs w:val="24"/>
        </w:rPr>
        <w:t xml:space="preserve"> </w:t>
      </w:r>
      <w:r w:rsidR="00C0537C" w:rsidRPr="008875C2">
        <w:rPr>
          <w:rFonts w:asciiTheme="minorHAnsi" w:hAnsiTheme="minorHAnsi"/>
          <w:sz w:val="24"/>
          <w:szCs w:val="24"/>
        </w:rPr>
        <w:t>Council</w:t>
      </w:r>
      <w:r w:rsidR="00C0537C" w:rsidRPr="008875C2">
        <w:rPr>
          <w:rFonts w:asciiTheme="minorHAnsi" w:hAnsiTheme="minorHAnsi"/>
          <w:spacing w:val="34"/>
          <w:sz w:val="24"/>
          <w:szCs w:val="24"/>
        </w:rPr>
        <w:t xml:space="preserve"> </w:t>
      </w:r>
      <w:r w:rsidR="00C0537C" w:rsidRPr="008875C2">
        <w:rPr>
          <w:rFonts w:asciiTheme="minorHAnsi" w:hAnsiTheme="minorHAnsi"/>
          <w:sz w:val="24"/>
          <w:szCs w:val="24"/>
        </w:rPr>
        <w:t>and</w:t>
      </w:r>
      <w:r w:rsidR="00C0537C" w:rsidRPr="008875C2">
        <w:rPr>
          <w:rFonts w:asciiTheme="minorHAnsi" w:hAnsiTheme="minorHAnsi"/>
          <w:spacing w:val="35"/>
          <w:sz w:val="24"/>
          <w:szCs w:val="24"/>
        </w:rPr>
        <w:t xml:space="preserve"> </w:t>
      </w:r>
      <w:r w:rsidR="00C0537C" w:rsidRPr="008875C2">
        <w:rPr>
          <w:rFonts w:asciiTheme="minorHAnsi" w:hAnsiTheme="minorHAnsi"/>
          <w:i/>
          <w:sz w:val="24"/>
          <w:szCs w:val="24"/>
        </w:rPr>
        <w:t>Syara</w:t>
      </w:r>
      <w:r w:rsidR="00C0537C" w:rsidRPr="008875C2">
        <w:rPr>
          <w:rFonts w:asciiTheme="minorHAnsi" w:hAnsiTheme="minorHAnsi"/>
          <w:i/>
          <w:spacing w:val="33"/>
          <w:sz w:val="24"/>
          <w:szCs w:val="24"/>
        </w:rPr>
        <w:t xml:space="preserve"> </w:t>
      </w:r>
      <w:r w:rsidR="00C0537C" w:rsidRPr="008875C2">
        <w:rPr>
          <w:rFonts w:asciiTheme="minorHAnsi" w:hAnsiTheme="minorHAnsi"/>
          <w:sz w:val="24"/>
          <w:szCs w:val="24"/>
        </w:rPr>
        <w:t>to</w:t>
      </w:r>
      <w:r w:rsidR="00C0537C" w:rsidRPr="008875C2">
        <w:rPr>
          <w:rFonts w:asciiTheme="minorHAnsi" w:hAnsiTheme="minorHAnsi"/>
          <w:spacing w:val="35"/>
          <w:sz w:val="24"/>
          <w:szCs w:val="24"/>
        </w:rPr>
        <w:t xml:space="preserve"> </w:t>
      </w:r>
      <w:r w:rsidR="00C0537C" w:rsidRPr="008875C2">
        <w:rPr>
          <w:rFonts w:asciiTheme="minorHAnsi" w:hAnsiTheme="minorHAnsi"/>
          <w:sz w:val="24"/>
          <w:szCs w:val="24"/>
        </w:rPr>
        <w:t>issue</w:t>
      </w:r>
      <w:r w:rsidR="00C0537C" w:rsidRPr="008875C2">
        <w:rPr>
          <w:rFonts w:asciiTheme="minorHAnsi" w:hAnsiTheme="minorHAnsi"/>
          <w:spacing w:val="32"/>
          <w:sz w:val="24"/>
          <w:szCs w:val="24"/>
        </w:rPr>
        <w:t xml:space="preserve"> </w:t>
      </w:r>
      <w:r w:rsidR="00C0537C" w:rsidRPr="008875C2">
        <w:rPr>
          <w:rFonts w:asciiTheme="minorHAnsi" w:hAnsiTheme="minorHAnsi"/>
          <w:sz w:val="24"/>
          <w:szCs w:val="24"/>
        </w:rPr>
        <w:t>guidelines</w:t>
      </w:r>
      <w:r w:rsidR="00C0537C" w:rsidRPr="008875C2">
        <w:rPr>
          <w:rFonts w:asciiTheme="minorHAnsi" w:hAnsiTheme="minorHAnsi"/>
          <w:spacing w:val="34"/>
          <w:sz w:val="24"/>
          <w:szCs w:val="24"/>
        </w:rPr>
        <w:t xml:space="preserve"> </w:t>
      </w:r>
      <w:r w:rsidR="00C0537C" w:rsidRPr="008875C2">
        <w:rPr>
          <w:rFonts w:asciiTheme="minorHAnsi" w:hAnsiTheme="minorHAnsi"/>
          <w:sz w:val="24"/>
          <w:szCs w:val="24"/>
        </w:rPr>
        <w:t>that</w:t>
      </w:r>
      <w:r w:rsidR="00C0537C" w:rsidRPr="008875C2">
        <w:rPr>
          <w:rFonts w:asciiTheme="minorHAnsi" w:hAnsiTheme="minorHAnsi"/>
          <w:spacing w:val="35"/>
          <w:sz w:val="24"/>
          <w:szCs w:val="24"/>
        </w:rPr>
        <w:t xml:space="preserve"> </w:t>
      </w:r>
      <w:r w:rsidR="00C0537C" w:rsidRPr="008875C2">
        <w:rPr>
          <w:rFonts w:asciiTheme="minorHAnsi" w:hAnsiTheme="minorHAnsi"/>
          <w:sz w:val="24"/>
          <w:szCs w:val="24"/>
        </w:rPr>
        <w:t>facilitate</w:t>
      </w:r>
      <w:r w:rsidR="00C0537C" w:rsidRPr="008875C2">
        <w:rPr>
          <w:rFonts w:asciiTheme="minorHAnsi" w:hAnsiTheme="minorHAnsi"/>
          <w:spacing w:val="35"/>
          <w:sz w:val="24"/>
          <w:szCs w:val="24"/>
        </w:rPr>
        <w:t xml:space="preserve"> </w:t>
      </w:r>
      <w:r w:rsidR="00C0537C" w:rsidRPr="008875C2">
        <w:rPr>
          <w:rFonts w:asciiTheme="minorHAnsi" w:hAnsiTheme="minorHAnsi"/>
          <w:sz w:val="24"/>
          <w:szCs w:val="24"/>
        </w:rPr>
        <w:t>FC</w:t>
      </w:r>
      <w:r w:rsidR="00C0537C" w:rsidRPr="008875C2">
        <w:rPr>
          <w:rFonts w:asciiTheme="minorHAnsi" w:hAnsiTheme="minorHAnsi"/>
          <w:spacing w:val="-52"/>
          <w:sz w:val="24"/>
          <w:szCs w:val="24"/>
        </w:rPr>
        <w:t xml:space="preserve"> </w:t>
      </w:r>
      <w:r w:rsidR="00C0537C" w:rsidRPr="008875C2">
        <w:rPr>
          <w:rFonts w:asciiTheme="minorHAnsi" w:hAnsiTheme="minorHAnsi"/>
          <w:sz w:val="24"/>
          <w:szCs w:val="24"/>
        </w:rPr>
        <w:t>to</w:t>
      </w:r>
      <w:r w:rsidR="00C0537C" w:rsidRPr="008875C2">
        <w:rPr>
          <w:rFonts w:asciiTheme="minorHAnsi" w:hAnsiTheme="minorHAnsi"/>
          <w:spacing w:val="1"/>
          <w:sz w:val="24"/>
          <w:szCs w:val="24"/>
        </w:rPr>
        <w:t xml:space="preserve"> </w:t>
      </w:r>
      <w:r w:rsidR="00C0537C" w:rsidRPr="008875C2">
        <w:rPr>
          <w:rFonts w:asciiTheme="minorHAnsi" w:hAnsiTheme="minorHAnsi"/>
          <w:sz w:val="24"/>
          <w:szCs w:val="24"/>
        </w:rPr>
        <w:t>ensure</w:t>
      </w:r>
      <w:r w:rsidR="00C0537C" w:rsidRPr="008875C2">
        <w:rPr>
          <w:rFonts w:asciiTheme="minorHAnsi" w:hAnsiTheme="minorHAnsi"/>
          <w:spacing w:val="1"/>
          <w:sz w:val="24"/>
          <w:szCs w:val="24"/>
        </w:rPr>
        <w:t xml:space="preserve"> </w:t>
      </w:r>
      <w:r w:rsidR="00C0537C" w:rsidRPr="008875C2">
        <w:rPr>
          <w:rFonts w:asciiTheme="minorHAnsi" w:hAnsiTheme="minorHAnsi"/>
          <w:sz w:val="24"/>
          <w:szCs w:val="24"/>
        </w:rPr>
        <w:t>the</w:t>
      </w:r>
      <w:r w:rsidR="00C0537C" w:rsidRPr="008875C2">
        <w:rPr>
          <w:rFonts w:asciiTheme="minorHAnsi" w:hAnsiTheme="minorHAnsi"/>
          <w:spacing w:val="1"/>
          <w:sz w:val="24"/>
          <w:szCs w:val="24"/>
        </w:rPr>
        <w:t xml:space="preserve"> </w:t>
      </w:r>
      <w:r w:rsidR="00C0537C" w:rsidRPr="008875C2">
        <w:rPr>
          <w:rFonts w:asciiTheme="minorHAnsi" w:hAnsiTheme="minorHAnsi"/>
          <w:sz w:val="24"/>
          <w:szCs w:val="24"/>
        </w:rPr>
        <w:t>safety and</w:t>
      </w:r>
      <w:r w:rsidR="00C0537C" w:rsidRPr="008875C2">
        <w:rPr>
          <w:rFonts w:asciiTheme="minorHAnsi" w:hAnsiTheme="minorHAnsi"/>
          <w:spacing w:val="1"/>
          <w:sz w:val="24"/>
          <w:szCs w:val="24"/>
        </w:rPr>
        <w:t xml:space="preserve"> </w:t>
      </w:r>
      <w:r w:rsidR="00C0537C" w:rsidRPr="008875C2">
        <w:rPr>
          <w:rFonts w:asciiTheme="minorHAnsi" w:hAnsiTheme="minorHAnsi"/>
          <w:sz w:val="24"/>
          <w:szCs w:val="24"/>
        </w:rPr>
        <w:t>health</w:t>
      </w:r>
      <w:r w:rsidR="00C0537C" w:rsidRPr="008875C2">
        <w:rPr>
          <w:rFonts w:asciiTheme="minorHAnsi" w:hAnsiTheme="minorHAnsi"/>
          <w:spacing w:val="1"/>
          <w:sz w:val="24"/>
          <w:szCs w:val="24"/>
        </w:rPr>
        <w:t xml:space="preserve"> </w:t>
      </w:r>
      <w:r w:rsidR="00C0537C" w:rsidRPr="008875C2">
        <w:rPr>
          <w:rFonts w:asciiTheme="minorHAnsi" w:hAnsiTheme="minorHAnsi"/>
          <w:sz w:val="24"/>
          <w:szCs w:val="24"/>
        </w:rPr>
        <w:t>of</w:t>
      </w:r>
      <w:r w:rsidR="00C0537C" w:rsidRPr="008875C2">
        <w:rPr>
          <w:rFonts w:asciiTheme="minorHAnsi" w:hAnsiTheme="minorHAnsi"/>
          <w:spacing w:val="2"/>
          <w:sz w:val="24"/>
          <w:szCs w:val="24"/>
        </w:rPr>
        <w:t xml:space="preserve"> </w:t>
      </w:r>
      <w:r w:rsidR="00C0537C" w:rsidRPr="008875C2">
        <w:rPr>
          <w:rFonts w:asciiTheme="minorHAnsi" w:hAnsiTheme="minorHAnsi"/>
          <w:sz w:val="24"/>
          <w:szCs w:val="24"/>
        </w:rPr>
        <w:t>women. A</w:t>
      </w:r>
      <w:r w:rsidR="00C0537C" w:rsidRPr="008875C2">
        <w:rPr>
          <w:rFonts w:asciiTheme="minorHAnsi" w:hAnsiTheme="minorHAnsi"/>
          <w:spacing w:val="1"/>
          <w:sz w:val="24"/>
          <w:szCs w:val="24"/>
        </w:rPr>
        <w:t xml:space="preserve"> </w:t>
      </w:r>
      <w:r w:rsidR="00C0537C" w:rsidRPr="008875C2">
        <w:rPr>
          <w:rFonts w:asciiTheme="minorHAnsi" w:hAnsiTheme="minorHAnsi"/>
          <w:sz w:val="24"/>
          <w:szCs w:val="24"/>
        </w:rPr>
        <w:t>study</w:t>
      </w:r>
      <w:r w:rsidR="00C0537C" w:rsidRPr="008875C2">
        <w:rPr>
          <w:rFonts w:asciiTheme="minorHAnsi" w:hAnsiTheme="minorHAnsi"/>
          <w:spacing w:val="1"/>
          <w:sz w:val="24"/>
          <w:szCs w:val="24"/>
        </w:rPr>
        <w:t xml:space="preserve"> </w:t>
      </w:r>
      <w:r w:rsidR="00C0537C" w:rsidRPr="008875C2">
        <w:rPr>
          <w:rFonts w:asciiTheme="minorHAnsi" w:hAnsiTheme="minorHAnsi"/>
          <w:sz w:val="24"/>
          <w:szCs w:val="24"/>
        </w:rPr>
        <w:t>shows that</w:t>
      </w:r>
      <w:r w:rsidR="00C0537C" w:rsidRPr="008875C2">
        <w:rPr>
          <w:rFonts w:asciiTheme="minorHAnsi" w:hAnsiTheme="minorHAnsi"/>
          <w:spacing w:val="2"/>
          <w:sz w:val="24"/>
          <w:szCs w:val="24"/>
        </w:rPr>
        <w:t xml:space="preserve"> </w:t>
      </w:r>
      <w:r w:rsidR="00C0537C" w:rsidRPr="008875C2">
        <w:rPr>
          <w:rFonts w:asciiTheme="minorHAnsi" w:hAnsiTheme="minorHAnsi"/>
          <w:sz w:val="24"/>
          <w:szCs w:val="24"/>
        </w:rPr>
        <w:t>FGM/C was still carried out in 17 regencies of 10 provinces. (</w:t>
      </w:r>
      <w:r w:rsidR="00EE24DB" w:rsidRPr="008875C2">
        <w:rPr>
          <w:rFonts w:asciiTheme="minorHAnsi" w:hAnsiTheme="minorHAnsi"/>
          <w:sz w:val="24"/>
          <w:szCs w:val="24"/>
        </w:rPr>
        <w:t>KOMNAS</w:t>
      </w:r>
      <w:r w:rsidR="00EE24DB" w:rsidRPr="008875C2">
        <w:rPr>
          <w:rFonts w:asciiTheme="minorHAnsi" w:hAnsiTheme="minorHAnsi"/>
          <w:spacing w:val="1"/>
          <w:sz w:val="24"/>
          <w:szCs w:val="24"/>
        </w:rPr>
        <w:t xml:space="preserve"> </w:t>
      </w:r>
      <w:r w:rsidR="00EE24DB" w:rsidRPr="008875C2">
        <w:rPr>
          <w:rFonts w:asciiTheme="minorHAnsi" w:hAnsiTheme="minorHAnsi"/>
          <w:sz w:val="24"/>
          <w:szCs w:val="24"/>
        </w:rPr>
        <w:t>Perempuan</w:t>
      </w:r>
      <w:r w:rsidR="00EE24DB">
        <w:rPr>
          <w:rFonts w:asciiTheme="minorHAnsi" w:hAnsiTheme="minorHAnsi"/>
          <w:sz w:val="24"/>
          <w:szCs w:val="24"/>
        </w:rPr>
        <w:t>,</w:t>
      </w:r>
      <w:r w:rsidR="00EE24DB" w:rsidRPr="008875C2">
        <w:rPr>
          <w:rFonts w:asciiTheme="minorHAnsi" w:hAnsiTheme="minorHAnsi"/>
          <w:spacing w:val="1"/>
          <w:sz w:val="24"/>
          <w:szCs w:val="24"/>
        </w:rPr>
        <w:t xml:space="preserve"> </w:t>
      </w:r>
      <w:r w:rsidR="00C0537C" w:rsidRPr="008875C2">
        <w:rPr>
          <w:rFonts w:asciiTheme="minorHAnsi" w:hAnsiTheme="minorHAnsi"/>
          <w:sz w:val="24"/>
          <w:szCs w:val="24"/>
        </w:rPr>
        <w:t>2017-2018).</w:t>
      </w:r>
    </w:p>
    <w:p w14:paraId="12413DE3" w14:textId="72805B3F" w:rsidR="008875C2" w:rsidRDefault="005276C7" w:rsidP="00AE0FD4">
      <w:pPr>
        <w:pStyle w:val="ListParagraph"/>
        <w:numPr>
          <w:ilvl w:val="0"/>
          <w:numId w:val="1"/>
        </w:numPr>
        <w:spacing w:before="240" w:after="240"/>
        <w:rPr>
          <w:rFonts w:asciiTheme="minorHAnsi" w:hAnsiTheme="minorHAnsi"/>
          <w:sz w:val="24"/>
          <w:szCs w:val="24"/>
        </w:rPr>
      </w:pPr>
      <w:r w:rsidRPr="004E1FE5">
        <w:rPr>
          <w:rFonts w:asciiTheme="minorHAnsi" w:hAnsiTheme="minorHAnsi"/>
        </w:rPr>
        <w:t>Regarding the v</w:t>
      </w:r>
      <w:r w:rsidR="000E5BA7" w:rsidRPr="004E1FE5">
        <w:rPr>
          <w:rFonts w:asciiTheme="minorHAnsi" w:hAnsiTheme="minorHAnsi"/>
          <w:sz w:val="24"/>
          <w:szCs w:val="24"/>
        </w:rPr>
        <w:t xml:space="preserve">irginity </w:t>
      </w:r>
      <w:r w:rsidRPr="004E1FE5">
        <w:rPr>
          <w:rFonts w:asciiTheme="minorHAnsi" w:hAnsiTheme="minorHAnsi"/>
        </w:rPr>
        <w:t>t</w:t>
      </w:r>
      <w:r w:rsidR="000E5BA7" w:rsidRPr="004E1FE5">
        <w:rPr>
          <w:rFonts w:asciiTheme="minorHAnsi" w:hAnsiTheme="minorHAnsi"/>
          <w:sz w:val="24"/>
          <w:szCs w:val="24"/>
        </w:rPr>
        <w:t xml:space="preserve">est, although there are no written rules, the </w:t>
      </w:r>
      <w:r w:rsidR="00523F6B" w:rsidRPr="004E1FE5">
        <w:rPr>
          <w:rFonts w:asciiTheme="minorHAnsi" w:hAnsiTheme="minorHAnsi"/>
          <w:sz w:val="24"/>
          <w:szCs w:val="24"/>
        </w:rPr>
        <w:t>military (TNI</w:t>
      </w:r>
      <w:r w:rsidR="000E5BA7" w:rsidRPr="004E1FE5">
        <w:rPr>
          <w:rFonts w:asciiTheme="minorHAnsi" w:hAnsiTheme="minorHAnsi"/>
          <w:sz w:val="24"/>
          <w:szCs w:val="24"/>
        </w:rPr>
        <w:t>) still</w:t>
      </w:r>
      <w:r w:rsidR="000E5BA7" w:rsidRPr="004E1FE5">
        <w:rPr>
          <w:rFonts w:asciiTheme="minorHAnsi" w:hAnsiTheme="minorHAnsi"/>
          <w:spacing w:val="1"/>
          <w:sz w:val="24"/>
          <w:szCs w:val="24"/>
        </w:rPr>
        <w:t xml:space="preserve"> </w:t>
      </w:r>
      <w:r w:rsidR="000E5BA7" w:rsidRPr="004E1FE5">
        <w:rPr>
          <w:rFonts w:asciiTheme="minorHAnsi" w:hAnsiTheme="minorHAnsi"/>
          <w:sz w:val="24"/>
          <w:szCs w:val="24"/>
        </w:rPr>
        <w:t>enforces virginity c</w:t>
      </w:r>
      <w:r w:rsidR="00EF5E3F">
        <w:rPr>
          <w:rFonts w:asciiTheme="minorHAnsi" w:hAnsiTheme="minorHAnsi"/>
          <w:sz w:val="24"/>
          <w:szCs w:val="24"/>
        </w:rPr>
        <w:t xml:space="preserve">hecks for women </w:t>
      </w:r>
      <w:r w:rsidR="000E5BA7" w:rsidRPr="004E1FE5">
        <w:rPr>
          <w:rFonts w:asciiTheme="minorHAnsi" w:hAnsiTheme="minorHAnsi"/>
          <w:sz w:val="24"/>
          <w:szCs w:val="24"/>
        </w:rPr>
        <w:t xml:space="preserve">personnel candidate. While the Indonesian Police </w:t>
      </w:r>
      <w:r w:rsidR="00523F6B" w:rsidRPr="004E1FE5">
        <w:rPr>
          <w:rFonts w:asciiTheme="minorHAnsi" w:hAnsiTheme="minorHAnsi"/>
          <w:sz w:val="24"/>
          <w:szCs w:val="24"/>
        </w:rPr>
        <w:t xml:space="preserve">(POLRI) </w:t>
      </w:r>
      <w:r w:rsidR="000E5BA7" w:rsidRPr="004E1FE5">
        <w:rPr>
          <w:rFonts w:asciiTheme="minorHAnsi" w:hAnsiTheme="minorHAnsi"/>
          <w:sz w:val="24"/>
          <w:szCs w:val="24"/>
        </w:rPr>
        <w:t>has revoked the rule. KOMNAS Perempuan ha</w:t>
      </w:r>
      <w:r w:rsidR="00ED7498" w:rsidRPr="004E1FE5">
        <w:rPr>
          <w:rFonts w:asciiTheme="minorHAnsi" w:hAnsiTheme="minorHAnsi"/>
          <w:sz w:val="24"/>
          <w:szCs w:val="24"/>
        </w:rPr>
        <w:t>s</w:t>
      </w:r>
      <w:r w:rsidR="000E5BA7" w:rsidRPr="004E1FE5">
        <w:rPr>
          <w:rFonts w:asciiTheme="minorHAnsi" w:hAnsiTheme="minorHAnsi"/>
          <w:spacing w:val="1"/>
          <w:sz w:val="24"/>
          <w:szCs w:val="24"/>
        </w:rPr>
        <w:t xml:space="preserve"> </w:t>
      </w:r>
      <w:r w:rsidR="000E5BA7" w:rsidRPr="004E1FE5">
        <w:rPr>
          <w:rFonts w:asciiTheme="minorHAnsi" w:hAnsiTheme="minorHAnsi"/>
          <w:sz w:val="24"/>
          <w:szCs w:val="24"/>
        </w:rPr>
        <w:t>wr</w:t>
      </w:r>
      <w:r w:rsidR="004A602C" w:rsidRPr="004E1FE5">
        <w:rPr>
          <w:rFonts w:asciiTheme="minorHAnsi" w:hAnsiTheme="minorHAnsi"/>
          <w:spacing w:val="9"/>
          <w:sz w:val="24"/>
          <w:szCs w:val="24"/>
        </w:rPr>
        <w:t xml:space="preserve">ote a recommendation </w:t>
      </w:r>
      <w:r w:rsidR="000E5BA7" w:rsidRPr="004E1FE5">
        <w:rPr>
          <w:rFonts w:asciiTheme="minorHAnsi" w:hAnsiTheme="minorHAnsi"/>
          <w:sz w:val="24"/>
          <w:szCs w:val="24"/>
        </w:rPr>
        <w:t>to</w:t>
      </w:r>
      <w:r w:rsidR="000E5BA7" w:rsidRPr="004E1FE5">
        <w:rPr>
          <w:rFonts w:asciiTheme="minorHAnsi" w:hAnsiTheme="minorHAnsi"/>
          <w:spacing w:val="8"/>
          <w:sz w:val="24"/>
          <w:szCs w:val="24"/>
        </w:rPr>
        <w:t xml:space="preserve"> </w:t>
      </w:r>
      <w:r w:rsidR="000E5BA7" w:rsidRPr="004E1FE5">
        <w:rPr>
          <w:rFonts w:asciiTheme="minorHAnsi" w:hAnsiTheme="minorHAnsi"/>
          <w:sz w:val="24"/>
          <w:szCs w:val="24"/>
        </w:rPr>
        <w:t>the</w:t>
      </w:r>
      <w:r w:rsidR="000E5BA7" w:rsidRPr="004E1FE5">
        <w:rPr>
          <w:rFonts w:asciiTheme="minorHAnsi" w:hAnsiTheme="minorHAnsi"/>
          <w:spacing w:val="8"/>
          <w:sz w:val="24"/>
          <w:szCs w:val="24"/>
        </w:rPr>
        <w:t xml:space="preserve"> </w:t>
      </w:r>
      <w:r w:rsidR="000E5BA7" w:rsidRPr="004E1FE5">
        <w:rPr>
          <w:rFonts w:asciiTheme="minorHAnsi" w:hAnsiTheme="minorHAnsi"/>
          <w:sz w:val="24"/>
          <w:szCs w:val="24"/>
        </w:rPr>
        <w:t>TNI</w:t>
      </w:r>
      <w:r w:rsidR="000E5BA7" w:rsidRPr="004E1FE5">
        <w:rPr>
          <w:rFonts w:asciiTheme="minorHAnsi" w:hAnsiTheme="minorHAnsi"/>
          <w:spacing w:val="10"/>
          <w:sz w:val="24"/>
          <w:szCs w:val="24"/>
        </w:rPr>
        <w:t xml:space="preserve"> </w:t>
      </w:r>
      <w:r w:rsidR="000E5BA7" w:rsidRPr="004E1FE5">
        <w:rPr>
          <w:rFonts w:asciiTheme="minorHAnsi" w:hAnsiTheme="minorHAnsi"/>
          <w:sz w:val="24"/>
          <w:szCs w:val="24"/>
        </w:rPr>
        <w:t>Headquarter</w:t>
      </w:r>
      <w:r w:rsidR="000E5BA7" w:rsidRPr="004E1FE5">
        <w:rPr>
          <w:rFonts w:asciiTheme="minorHAnsi" w:hAnsiTheme="minorHAnsi"/>
          <w:spacing w:val="11"/>
          <w:sz w:val="24"/>
          <w:szCs w:val="24"/>
        </w:rPr>
        <w:t xml:space="preserve"> </w:t>
      </w:r>
      <w:r w:rsidR="000E5BA7" w:rsidRPr="004E1FE5">
        <w:rPr>
          <w:rFonts w:asciiTheme="minorHAnsi" w:hAnsiTheme="minorHAnsi"/>
          <w:sz w:val="24"/>
          <w:szCs w:val="24"/>
        </w:rPr>
        <w:t>regarding</w:t>
      </w:r>
      <w:r w:rsidR="000E5BA7" w:rsidRPr="004E1FE5">
        <w:rPr>
          <w:rFonts w:asciiTheme="minorHAnsi" w:hAnsiTheme="minorHAnsi"/>
          <w:spacing w:val="11"/>
          <w:sz w:val="24"/>
          <w:szCs w:val="24"/>
        </w:rPr>
        <w:t xml:space="preserve"> </w:t>
      </w:r>
      <w:r w:rsidR="000E5BA7" w:rsidRPr="004E1FE5">
        <w:rPr>
          <w:rFonts w:asciiTheme="minorHAnsi" w:hAnsiTheme="minorHAnsi"/>
          <w:sz w:val="24"/>
          <w:szCs w:val="24"/>
        </w:rPr>
        <w:t>this</w:t>
      </w:r>
      <w:r w:rsidR="000E5BA7" w:rsidRPr="004E1FE5">
        <w:rPr>
          <w:rFonts w:asciiTheme="minorHAnsi" w:hAnsiTheme="minorHAnsi"/>
          <w:spacing w:val="10"/>
          <w:sz w:val="24"/>
          <w:szCs w:val="24"/>
        </w:rPr>
        <w:t xml:space="preserve"> </w:t>
      </w:r>
      <w:r w:rsidR="00C47786">
        <w:rPr>
          <w:rFonts w:asciiTheme="minorHAnsi" w:hAnsiTheme="minorHAnsi"/>
          <w:spacing w:val="10"/>
          <w:sz w:val="24"/>
          <w:szCs w:val="24"/>
        </w:rPr>
        <w:t>issue</w:t>
      </w:r>
      <w:r w:rsidR="004A602C" w:rsidRPr="004E1FE5">
        <w:rPr>
          <w:rFonts w:asciiTheme="minorHAnsi" w:hAnsiTheme="minorHAnsi"/>
          <w:sz w:val="24"/>
          <w:szCs w:val="24"/>
        </w:rPr>
        <w:t>.</w:t>
      </w:r>
      <w:r w:rsidR="000E5BA7" w:rsidRPr="004E1FE5">
        <w:rPr>
          <w:rFonts w:asciiTheme="minorHAnsi" w:hAnsiTheme="minorHAnsi"/>
          <w:spacing w:val="10"/>
          <w:sz w:val="24"/>
          <w:szCs w:val="24"/>
        </w:rPr>
        <w:t xml:space="preserve"> </w:t>
      </w:r>
      <w:r w:rsidR="00EF5E3F">
        <w:rPr>
          <w:rFonts w:asciiTheme="minorHAnsi" w:hAnsiTheme="minorHAnsi"/>
          <w:spacing w:val="10"/>
          <w:sz w:val="24"/>
          <w:szCs w:val="24"/>
        </w:rPr>
        <w:t>T</w:t>
      </w:r>
      <w:r w:rsidR="00EF5E3F" w:rsidRPr="004E1FE5">
        <w:rPr>
          <w:rFonts w:asciiTheme="minorHAnsi" w:hAnsiTheme="minorHAnsi"/>
          <w:spacing w:val="10"/>
          <w:sz w:val="24"/>
          <w:szCs w:val="24"/>
        </w:rPr>
        <w:t>he Chief of Army Military</w:t>
      </w:r>
      <w:r w:rsidR="00EF5E3F">
        <w:rPr>
          <w:rFonts w:asciiTheme="minorHAnsi" w:hAnsiTheme="minorHAnsi"/>
          <w:spacing w:val="10"/>
          <w:sz w:val="24"/>
          <w:szCs w:val="24"/>
        </w:rPr>
        <w:t>,</w:t>
      </w:r>
      <w:r w:rsidR="00EF5E3F" w:rsidRPr="004E1FE5">
        <w:rPr>
          <w:rFonts w:asciiTheme="minorHAnsi" w:hAnsiTheme="minorHAnsi"/>
          <w:spacing w:val="10"/>
          <w:sz w:val="24"/>
          <w:szCs w:val="24"/>
        </w:rPr>
        <w:t xml:space="preserve"> </w:t>
      </w:r>
      <w:r w:rsidR="00EF5E3F">
        <w:rPr>
          <w:rFonts w:asciiTheme="minorHAnsi" w:hAnsiTheme="minorHAnsi"/>
          <w:spacing w:val="10"/>
          <w:sz w:val="24"/>
          <w:szCs w:val="24"/>
        </w:rPr>
        <w:t>i</w:t>
      </w:r>
      <w:r w:rsidR="00ED7498" w:rsidRPr="004E1FE5">
        <w:rPr>
          <w:rFonts w:asciiTheme="minorHAnsi" w:hAnsiTheme="minorHAnsi"/>
          <w:spacing w:val="10"/>
          <w:sz w:val="24"/>
          <w:szCs w:val="24"/>
        </w:rPr>
        <w:t>n his public statement</w:t>
      </w:r>
      <w:r w:rsidR="00DA15E7" w:rsidRPr="004E1FE5">
        <w:rPr>
          <w:rFonts w:asciiTheme="minorHAnsi" w:hAnsiTheme="minorHAnsi"/>
          <w:spacing w:val="10"/>
          <w:sz w:val="24"/>
          <w:szCs w:val="24"/>
        </w:rPr>
        <w:t xml:space="preserve"> (2021)</w:t>
      </w:r>
      <w:r w:rsidR="00ED7498" w:rsidRPr="004E1FE5">
        <w:rPr>
          <w:rFonts w:asciiTheme="minorHAnsi" w:hAnsiTheme="minorHAnsi"/>
          <w:spacing w:val="10"/>
          <w:sz w:val="24"/>
          <w:szCs w:val="24"/>
        </w:rPr>
        <w:t xml:space="preserve">, </w:t>
      </w:r>
      <w:r w:rsidR="004A602C" w:rsidRPr="004E1FE5">
        <w:rPr>
          <w:rFonts w:asciiTheme="minorHAnsi" w:hAnsiTheme="minorHAnsi"/>
          <w:spacing w:val="10"/>
          <w:sz w:val="24"/>
          <w:szCs w:val="24"/>
        </w:rPr>
        <w:t xml:space="preserve">stated to revokes </w:t>
      </w:r>
      <w:r w:rsidR="00DA15E7" w:rsidRPr="004E1FE5">
        <w:rPr>
          <w:rFonts w:asciiTheme="minorHAnsi" w:hAnsiTheme="minorHAnsi"/>
          <w:sz w:val="24"/>
          <w:szCs w:val="24"/>
        </w:rPr>
        <w:t xml:space="preserve">the </w:t>
      </w:r>
      <w:r w:rsidR="00817511" w:rsidRPr="004E1FE5">
        <w:rPr>
          <w:rFonts w:asciiTheme="minorHAnsi" w:hAnsiTheme="minorHAnsi"/>
        </w:rPr>
        <w:t>v</w:t>
      </w:r>
      <w:r w:rsidR="00DA15E7" w:rsidRPr="004E1FE5">
        <w:rPr>
          <w:rFonts w:asciiTheme="minorHAnsi" w:hAnsiTheme="minorHAnsi"/>
          <w:sz w:val="24"/>
          <w:szCs w:val="24"/>
        </w:rPr>
        <w:t>irginity test</w:t>
      </w:r>
      <w:r w:rsidR="00EF5E3F">
        <w:rPr>
          <w:rFonts w:asciiTheme="minorHAnsi" w:hAnsiTheme="minorHAnsi"/>
          <w:sz w:val="24"/>
          <w:szCs w:val="24"/>
        </w:rPr>
        <w:t>.</w:t>
      </w:r>
      <w:r w:rsidR="00C47786">
        <w:rPr>
          <w:rFonts w:asciiTheme="minorHAnsi" w:hAnsiTheme="minorHAnsi"/>
          <w:sz w:val="24"/>
          <w:szCs w:val="24"/>
        </w:rPr>
        <w:t xml:space="preserve"> </w:t>
      </w:r>
      <w:r w:rsidR="00EF5E3F">
        <w:rPr>
          <w:rFonts w:asciiTheme="minorHAnsi" w:hAnsiTheme="minorHAnsi"/>
          <w:sz w:val="24"/>
          <w:szCs w:val="24"/>
        </w:rPr>
        <w:t xml:space="preserve">So </w:t>
      </w:r>
      <w:r w:rsidR="004A602C" w:rsidRPr="004E1FE5">
        <w:rPr>
          <w:rFonts w:asciiTheme="minorHAnsi" w:hAnsiTheme="minorHAnsi"/>
          <w:sz w:val="24"/>
          <w:szCs w:val="24"/>
        </w:rPr>
        <w:t>far no written reg</w:t>
      </w:r>
      <w:r w:rsidR="0048401D">
        <w:rPr>
          <w:rFonts w:asciiTheme="minorHAnsi" w:hAnsiTheme="minorHAnsi"/>
          <w:sz w:val="24"/>
          <w:szCs w:val="24"/>
        </w:rPr>
        <w:t>ulation</w:t>
      </w:r>
      <w:r w:rsidR="00A730FE" w:rsidRPr="004E1FE5">
        <w:rPr>
          <w:rFonts w:asciiTheme="minorHAnsi" w:hAnsiTheme="minorHAnsi"/>
          <w:sz w:val="24"/>
          <w:szCs w:val="24"/>
        </w:rPr>
        <w:t xml:space="preserve"> published. </w:t>
      </w:r>
    </w:p>
    <w:p w14:paraId="6DA2A0FE" w14:textId="234D2A94" w:rsidR="008875C2" w:rsidRDefault="008875C2" w:rsidP="00AE0FD4">
      <w:pPr>
        <w:pStyle w:val="BodyText"/>
        <w:numPr>
          <w:ilvl w:val="0"/>
          <w:numId w:val="1"/>
        </w:numPr>
        <w:spacing w:before="240"/>
        <w:ind w:right="192"/>
        <w:rPr>
          <w:rFonts w:asciiTheme="minorHAnsi" w:hAnsiTheme="minorHAnsi"/>
          <w:color w:val="212121"/>
        </w:rPr>
      </w:pPr>
      <w:r w:rsidRPr="009563E9">
        <w:rPr>
          <w:rFonts w:asciiTheme="minorHAnsi" w:hAnsiTheme="minorHAnsi"/>
        </w:rPr>
        <w:t>Virginity test as a prerequisite for TNI recru</w:t>
      </w:r>
      <w:r w:rsidRPr="0015696E">
        <w:rPr>
          <w:rFonts w:asciiTheme="minorHAnsi" w:hAnsiTheme="minorHAnsi"/>
        </w:rPr>
        <w:t>itment causes deep trauma to w</w:t>
      </w:r>
      <w:r w:rsidRPr="0083134F">
        <w:rPr>
          <w:rFonts w:asciiTheme="minorHAnsi" w:hAnsiTheme="minorHAnsi"/>
        </w:rPr>
        <w:t>omen personnel</w:t>
      </w:r>
      <w:r w:rsidRPr="0083134F">
        <w:rPr>
          <w:rFonts w:asciiTheme="minorHAnsi" w:hAnsiTheme="minorHAnsi"/>
          <w:spacing w:val="-52"/>
        </w:rPr>
        <w:t xml:space="preserve"> </w:t>
      </w:r>
      <w:r w:rsidRPr="0083134F">
        <w:rPr>
          <w:rFonts w:asciiTheme="minorHAnsi" w:hAnsiTheme="minorHAnsi"/>
        </w:rPr>
        <w:t xml:space="preserve">candidate, they even reluctant to express the matter as it might affect their career. </w:t>
      </w:r>
      <w:r w:rsidR="00A03C90">
        <w:rPr>
          <w:rFonts w:asciiTheme="minorHAnsi" w:hAnsiTheme="minorHAnsi"/>
        </w:rPr>
        <w:t>Therefore, eliminating v</w:t>
      </w:r>
      <w:r w:rsidRPr="0083134F">
        <w:rPr>
          <w:rFonts w:asciiTheme="minorHAnsi" w:hAnsiTheme="minorHAnsi"/>
        </w:rPr>
        <w:t>irginity testing as a recruitment prerequisite is very crucial as one gend</w:t>
      </w:r>
      <w:r w:rsidR="00CB154A">
        <w:rPr>
          <w:rFonts w:asciiTheme="minorHAnsi" w:hAnsiTheme="minorHAnsi"/>
        </w:rPr>
        <w:t xml:space="preserve">er indicator in security sector </w:t>
      </w:r>
      <w:r w:rsidRPr="0083134F">
        <w:rPr>
          <w:rFonts w:asciiTheme="minorHAnsi" w:hAnsiTheme="minorHAnsi"/>
        </w:rPr>
        <w:t xml:space="preserve">reforms beside many other such as: 1) </w:t>
      </w:r>
      <w:r w:rsidRPr="0080580B">
        <w:rPr>
          <w:rFonts w:asciiTheme="minorHAnsi" w:hAnsiTheme="minorHAnsi"/>
        </w:rPr>
        <w:t>Absence</w:t>
      </w:r>
      <w:r w:rsidRPr="0080580B">
        <w:rPr>
          <w:rFonts w:asciiTheme="minorHAnsi" w:hAnsiTheme="minorHAnsi"/>
          <w:spacing w:val="1"/>
        </w:rPr>
        <w:t xml:space="preserve"> </w:t>
      </w:r>
      <w:r w:rsidRPr="0080580B">
        <w:rPr>
          <w:rFonts w:asciiTheme="minorHAnsi" w:hAnsiTheme="minorHAnsi"/>
        </w:rPr>
        <w:t>of</w:t>
      </w:r>
      <w:r w:rsidRPr="0080580B">
        <w:rPr>
          <w:rFonts w:asciiTheme="minorHAnsi" w:hAnsiTheme="minorHAnsi"/>
          <w:spacing w:val="1"/>
        </w:rPr>
        <w:t xml:space="preserve"> </w:t>
      </w:r>
      <w:r w:rsidRPr="0080580B">
        <w:rPr>
          <w:rFonts w:asciiTheme="minorHAnsi" w:hAnsiTheme="minorHAnsi"/>
        </w:rPr>
        <w:t>SOP</w:t>
      </w:r>
      <w:r w:rsidRPr="0080580B">
        <w:rPr>
          <w:rFonts w:asciiTheme="minorHAnsi" w:hAnsiTheme="minorHAnsi"/>
          <w:spacing w:val="1"/>
        </w:rPr>
        <w:t xml:space="preserve"> </w:t>
      </w:r>
      <w:r w:rsidRPr="0080580B">
        <w:rPr>
          <w:rFonts w:asciiTheme="minorHAnsi" w:hAnsiTheme="minorHAnsi"/>
        </w:rPr>
        <w:t>in</w:t>
      </w:r>
      <w:r w:rsidRPr="0080580B">
        <w:rPr>
          <w:rFonts w:asciiTheme="minorHAnsi" w:hAnsiTheme="minorHAnsi"/>
          <w:spacing w:val="1"/>
        </w:rPr>
        <w:t xml:space="preserve"> </w:t>
      </w:r>
      <w:r w:rsidRPr="0080580B">
        <w:rPr>
          <w:rFonts w:asciiTheme="minorHAnsi" w:hAnsiTheme="minorHAnsi"/>
        </w:rPr>
        <w:t>TNI structure</w:t>
      </w:r>
      <w:r w:rsidRPr="0080580B">
        <w:rPr>
          <w:rFonts w:asciiTheme="minorHAnsi" w:hAnsiTheme="minorHAnsi"/>
          <w:spacing w:val="1"/>
        </w:rPr>
        <w:t xml:space="preserve"> </w:t>
      </w:r>
      <w:r w:rsidRPr="0080580B">
        <w:rPr>
          <w:rFonts w:asciiTheme="minorHAnsi" w:hAnsiTheme="minorHAnsi"/>
        </w:rPr>
        <w:t>to prevent</w:t>
      </w:r>
      <w:r w:rsidRPr="0080580B">
        <w:rPr>
          <w:rFonts w:asciiTheme="minorHAnsi" w:hAnsiTheme="minorHAnsi"/>
          <w:spacing w:val="1"/>
        </w:rPr>
        <w:t xml:space="preserve"> </w:t>
      </w:r>
      <w:r>
        <w:rPr>
          <w:rFonts w:asciiTheme="minorHAnsi" w:hAnsiTheme="minorHAnsi"/>
        </w:rPr>
        <w:t>GBV</w:t>
      </w:r>
      <w:r w:rsidRPr="0080580B">
        <w:rPr>
          <w:rFonts w:asciiTheme="minorHAnsi" w:hAnsiTheme="minorHAnsi"/>
        </w:rPr>
        <w:t>,</w:t>
      </w:r>
      <w:r w:rsidRPr="0080580B">
        <w:rPr>
          <w:rFonts w:asciiTheme="minorHAnsi" w:hAnsiTheme="minorHAnsi"/>
          <w:spacing w:val="1"/>
        </w:rPr>
        <w:t xml:space="preserve"> </w:t>
      </w:r>
      <w:r w:rsidR="003851AB">
        <w:rPr>
          <w:rFonts w:asciiTheme="minorHAnsi" w:hAnsiTheme="minorHAnsi"/>
          <w:spacing w:val="1"/>
        </w:rPr>
        <w:t xml:space="preserve">as well as </w:t>
      </w:r>
      <w:r w:rsidRPr="0080580B">
        <w:rPr>
          <w:rFonts w:asciiTheme="minorHAnsi" w:hAnsiTheme="minorHAnsi"/>
        </w:rPr>
        <w:t>strict</w:t>
      </w:r>
      <w:r w:rsidRPr="0080580B">
        <w:rPr>
          <w:rFonts w:asciiTheme="minorHAnsi" w:hAnsiTheme="minorHAnsi"/>
          <w:spacing w:val="1"/>
        </w:rPr>
        <w:t xml:space="preserve"> </w:t>
      </w:r>
      <w:r w:rsidRPr="0080580B">
        <w:rPr>
          <w:rFonts w:asciiTheme="minorHAnsi" w:hAnsiTheme="minorHAnsi"/>
        </w:rPr>
        <w:t>sanctions</w:t>
      </w:r>
      <w:r w:rsidRPr="0080580B">
        <w:rPr>
          <w:rFonts w:asciiTheme="minorHAnsi" w:hAnsiTheme="minorHAnsi"/>
          <w:color w:val="212121"/>
        </w:rPr>
        <w:t xml:space="preserve">; 2) </w:t>
      </w:r>
      <w:r w:rsidRPr="0080580B">
        <w:rPr>
          <w:rFonts w:asciiTheme="minorHAnsi" w:hAnsiTheme="minorHAnsi"/>
        </w:rPr>
        <w:t>small number of women in the military</w:t>
      </w:r>
      <w:r w:rsidRPr="0080580B">
        <w:rPr>
          <w:rFonts w:asciiTheme="minorHAnsi" w:hAnsiTheme="minorHAnsi"/>
          <w:i/>
        </w:rPr>
        <w:t xml:space="preserve"> </w:t>
      </w:r>
      <w:r w:rsidRPr="0080580B">
        <w:rPr>
          <w:rFonts w:asciiTheme="minorHAnsi" w:hAnsiTheme="minorHAnsi"/>
        </w:rPr>
        <w:t>and Police</w:t>
      </w:r>
      <w:r w:rsidRPr="0080580B">
        <w:rPr>
          <w:rFonts w:asciiTheme="minorHAnsi" w:hAnsiTheme="minorHAnsi"/>
          <w:i/>
        </w:rPr>
        <w:t xml:space="preserve"> </w:t>
      </w:r>
      <w:r w:rsidRPr="0080580B">
        <w:rPr>
          <w:rFonts w:asciiTheme="minorHAnsi" w:hAnsiTheme="minorHAnsi"/>
        </w:rPr>
        <w:t>(5-10%</w:t>
      </w:r>
      <w:r w:rsidRPr="0080580B">
        <w:rPr>
          <w:rFonts w:asciiTheme="minorHAnsi" w:hAnsiTheme="minorHAnsi"/>
          <w:spacing w:val="-52"/>
        </w:rPr>
        <w:t xml:space="preserve"> </w:t>
      </w:r>
      <w:r w:rsidRPr="0080580B">
        <w:rPr>
          <w:rFonts w:asciiTheme="minorHAnsi" w:hAnsiTheme="minorHAnsi"/>
        </w:rPr>
        <w:t>of</w:t>
      </w:r>
      <w:r w:rsidRPr="0080580B">
        <w:rPr>
          <w:rFonts w:asciiTheme="minorHAnsi" w:hAnsiTheme="minorHAnsi"/>
          <w:spacing w:val="1"/>
        </w:rPr>
        <w:t xml:space="preserve"> </w:t>
      </w:r>
      <w:r w:rsidRPr="0080580B">
        <w:rPr>
          <w:rFonts w:asciiTheme="minorHAnsi" w:hAnsiTheme="minorHAnsi"/>
        </w:rPr>
        <w:t>the</w:t>
      </w:r>
      <w:r w:rsidRPr="0080580B">
        <w:rPr>
          <w:rFonts w:asciiTheme="minorHAnsi" w:hAnsiTheme="minorHAnsi"/>
          <w:spacing w:val="1"/>
        </w:rPr>
        <w:t xml:space="preserve"> </w:t>
      </w:r>
      <w:r w:rsidRPr="0080580B">
        <w:rPr>
          <w:rFonts w:asciiTheme="minorHAnsi" w:hAnsiTheme="minorHAnsi"/>
        </w:rPr>
        <w:t>total</w:t>
      </w:r>
      <w:r w:rsidRPr="0080580B">
        <w:rPr>
          <w:rFonts w:asciiTheme="minorHAnsi" w:hAnsiTheme="minorHAnsi"/>
          <w:spacing w:val="1"/>
        </w:rPr>
        <w:t xml:space="preserve"> </w:t>
      </w:r>
      <w:r w:rsidR="004E02BB">
        <w:rPr>
          <w:rFonts w:asciiTheme="minorHAnsi" w:hAnsiTheme="minorHAnsi"/>
        </w:rPr>
        <w:t>personnel</w:t>
      </w:r>
      <w:r w:rsidRPr="0080580B">
        <w:rPr>
          <w:rFonts w:asciiTheme="minorHAnsi" w:hAnsiTheme="minorHAnsi"/>
        </w:rPr>
        <w:t>)</w:t>
      </w:r>
      <w:r w:rsidRPr="0080580B">
        <w:rPr>
          <w:rFonts w:asciiTheme="minorHAnsi" w:hAnsiTheme="minorHAnsi"/>
          <w:spacing w:val="1"/>
        </w:rPr>
        <w:t xml:space="preserve"> </w:t>
      </w:r>
      <w:r w:rsidRPr="0080580B">
        <w:rPr>
          <w:rFonts w:asciiTheme="minorHAnsi" w:hAnsiTheme="minorHAnsi"/>
        </w:rPr>
        <w:t>shows</w:t>
      </w:r>
      <w:r w:rsidRPr="0080580B">
        <w:rPr>
          <w:rFonts w:asciiTheme="minorHAnsi" w:hAnsiTheme="minorHAnsi"/>
          <w:spacing w:val="1"/>
        </w:rPr>
        <w:t xml:space="preserve"> </w:t>
      </w:r>
      <w:r w:rsidRPr="0080580B">
        <w:rPr>
          <w:rFonts w:asciiTheme="minorHAnsi" w:hAnsiTheme="minorHAnsi"/>
        </w:rPr>
        <w:t>how</w:t>
      </w:r>
      <w:r w:rsidRPr="0080580B">
        <w:rPr>
          <w:rFonts w:asciiTheme="minorHAnsi" w:hAnsiTheme="minorHAnsi"/>
          <w:spacing w:val="1"/>
        </w:rPr>
        <w:t xml:space="preserve"> </w:t>
      </w:r>
      <w:r w:rsidRPr="0080580B">
        <w:rPr>
          <w:rFonts w:asciiTheme="minorHAnsi" w:hAnsiTheme="minorHAnsi"/>
        </w:rPr>
        <w:t>women</w:t>
      </w:r>
      <w:r w:rsidRPr="0080580B">
        <w:rPr>
          <w:rFonts w:asciiTheme="minorHAnsi" w:hAnsiTheme="minorHAnsi"/>
          <w:spacing w:val="1"/>
        </w:rPr>
        <w:t xml:space="preserve"> </w:t>
      </w:r>
      <w:r w:rsidRPr="0080580B">
        <w:rPr>
          <w:rFonts w:asciiTheme="minorHAnsi" w:hAnsiTheme="minorHAnsi"/>
        </w:rPr>
        <w:t>are</w:t>
      </w:r>
      <w:r w:rsidRPr="0080580B">
        <w:rPr>
          <w:rFonts w:asciiTheme="minorHAnsi" w:hAnsiTheme="minorHAnsi"/>
          <w:spacing w:val="1"/>
        </w:rPr>
        <w:t xml:space="preserve"> </w:t>
      </w:r>
      <w:r w:rsidRPr="0080580B">
        <w:rPr>
          <w:rFonts w:asciiTheme="minorHAnsi" w:hAnsiTheme="minorHAnsi"/>
        </w:rPr>
        <w:t>considered</w:t>
      </w:r>
      <w:r w:rsidRPr="0080580B">
        <w:rPr>
          <w:rFonts w:asciiTheme="minorHAnsi" w:hAnsiTheme="minorHAnsi"/>
          <w:spacing w:val="1"/>
        </w:rPr>
        <w:t xml:space="preserve"> </w:t>
      </w:r>
      <w:r w:rsidRPr="0080580B">
        <w:rPr>
          <w:rFonts w:asciiTheme="minorHAnsi" w:hAnsiTheme="minorHAnsi"/>
        </w:rPr>
        <w:t>appendages</w:t>
      </w:r>
      <w:r w:rsidR="00DD1A83">
        <w:rPr>
          <w:rFonts w:asciiTheme="minorHAnsi" w:hAnsiTheme="minorHAnsi"/>
        </w:rPr>
        <w:t>,</w:t>
      </w:r>
      <w:r w:rsidR="00A007E6">
        <w:rPr>
          <w:rFonts w:asciiTheme="minorHAnsi" w:hAnsiTheme="minorHAnsi"/>
          <w:color w:val="212121"/>
        </w:rPr>
        <w:t xml:space="preserve"> such </w:t>
      </w:r>
      <w:r w:rsidRPr="0080580B">
        <w:rPr>
          <w:rFonts w:asciiTheme="minorHAnsi" w:hAnsiTheme="minorHAnsi"/>
          <w:color w:val="212121"/>
        </w:rPr>
        <w:t>the case in 2020 no new female army cadets was recruited.</w:t>
      </w:r>
    </w:p>
    <w:p w14:paraId="13072EFB" w14:textId="39501E72" w:rsidR="008875C2" w:rsidRPr="000B73A3" w:rsidRDefault="008875C2" w:rsidP="00AE0FD4">
      <w:pPr>
        <w:pStyle w:val="BodyText"/>
        <w:numPr>
          <w:ilvl w:val="0"/>
          <w:numId w:val="1"/>
        </w:numPr>
        <w:spacing w:before="240"/>
        <w:ind w:right="192"/>
        <w:rPr>
          <w:rFonts w:asciiTheme="minorHAnsi" w:hAnsiTheme="minorHAnsi"/>
          <w:b/>
          <w:color w:val="212121"/>
        </w:rPr>
      </w:pPr>
      <w:r w:rsidRPr="00782055">
        <w:rPr>
          <w:rFonts w:asciiTheme="minorHAnsi" w:hAnsiTheme="minorHAnsi"/>
          <w:b/>
        </w:rPr>
        <w:t>Recommendations</w:t>
      </w:r>
    </w:p>
    <w:p w14:paraId="5CACCCA0" w14:textId="77777777" w:rsidR="00BB48DE" w:rsidRDefault="00BB48DE" w:rsidP="00BB48DE">
      <w:pPr>
        <w:pStyle w:val="ListParagraph"/>
        <w:tabs>
          <w:tab w:val="left" w:pos="1061"/>
        </w:tabs>
        <w:ind w:left="754" w:right="196"/>
        <w:rPr>
          <w:rFonts w:asciiTheme="minorHAnsi" w:hAnsiTheme="minorHAnsi"/>
          <w:sz w:val="24"/>
          <w:szCs w:val="24"/>
        </w:rPr>
      </w:pPr>
    </w:p>
    <w:p w14:paraId="5453C0AD" w14:textId="514B0346" w:rsidR="000B73A3" w:rsidRDefault="000B73A3" w:rsidP="00AE0FD4">
      <w:pPr>
        <w:pStyle w:val="ListParagraph"/>
        <w:numPr>
          <w:ilvl w:val="0"/>
          <w:numId w:val="12"/>
        </w:numPr>
        <w:tabs>
          <w:tab w:val="left" w:pos="1061"/>
        </w:tabs>
        <w:ind w:right="196"/>
        <w:rPr>
          <w:rFonts w:asciiTheme="minorHAnsi" w:hAnsiTheme="minorHAnsi"/>
          <w:sz w:val="24"/>
          <w:szCs w:val="24"/>
        </w:rPr>
      </w:pPr>
      <w:r w:rsidRPr="0083134F">
        <w:rPr>
          <w:rFonts w:asciiTheme="minorHAnsi" w:hAnsiTheme="minorHAnsi"/>
          <w:sz w:val="24"/>
          <w:szCs w:val="24"/>
        </w:rPr>
        <w:t xml:space="preserve">Urge the State ensuring every citizen has the right to live without violence, </w:t>
      </w:r>
      <w:r>
        <w:rPr>
          <w:rFonts w:asciiTheme="minorHAnsi" w:hAnsiTheme="minorHAnsi"/>
          <w:sz w:val="24"/>
          <w:szCs w:val="24"/>
        </w:rPr>
        <w:t xml:space="preserve">ensuring </w:t>
      </w:r>
      <w:r w:rsidRPr="0083134F">
        <w:rPr>
          <w:rFonts w:asciiTheme="minorHAnsi" w:hAnsiTheme="minorHAnsi"/>
          <w:sz w:val="24"/>
          <w:szCs w:val="24"/>
        </w:rPr>
        <w:t xml:space="preserve">all </w:t>
      </w:r>
      <w:r>
        <w:rPr>
          <w:rFonts w:asciiTheme="minorHAnsi" w:hAnsiTheme="minorHAnsi"/>
          <w:sz w:val="24"/>
          <w:szCs w:val="24"/>
        </w:rPr>
        <w:t>SRHR</w:t>
      </w:r>
      <w:r w:rsidRPr="0083134F">
        <w:rPr>
          <w:rFonts w:asciiTheme="minorHAnsi" w:hAnsiTheme="minorHAnsi"/>
          <w:sz w:val="24"/>
          <w:szCs w:val="24"/>
        </w:rPr>
        <w:t xml:space="preserve"> services are easy to access, free of</w:t>
      </w:r>
      <w:r w:rsidRPr="0083134F">
        <w:rPr>
          <w:rFonts w:asciiTheme="minorHAnsi" w:hAnsiTheme="minorHAnsi"/>
          <w:spacing w:val="1"/>
          <w:sz w:val="24"/>
          <w:szCs w:val="24"/>
        </w:rPr>
        <w:t xml:space="preserve"> </w:t>
      </w:r>
      <w:r w:rsidRPr="0083134F">
        <w:rPr>
          <w:rFonts w:asciiTheme="minorHAnsi" w:hAnsiTheme="minorHAnsi"/>
          <w:sz w:val="24"/>
          <w:szCs w:val="24"/>
        </w:rPr>
        <w:t>stigma</w:t>
      </w:r>
      <w:r>
        <w:rPr>
          <w:rFonts w:asciiTheme="minorHAnsi" w:hAnsiTheme="minorHAnsi"/>
          <w:sz w:val="24"/>
          <w:szCs w:val="24"/>
        </w:rPr>
        <w:t xml:space="preserve"> and</w:t>
      </w:r>
      <w:r w:rsidRPr="0083134F">
        <w:rPr>
          <w:rFonts w:asciiTheme="minorHAnsi" w:hAnsiTheme="minorHAnsi"/>
          <w:spacing w:val="-4"/>
          <w:sz w:val="24"/>
          <w:szCs w:val="24"/>
        </w:rPr>
        <w:t xml:space="preserve"> </w:t>
      </w:r>
      <w:r w:rsidRPr="0083134F">
        <w:rPr>
          <w:rFonts w:asciiTheme="minorHAnsi" w:hAnsiTheme="minorHAnsi"/>
          <w:sz w:val="24"/>
          <w:szCs w:val="24"/>
        </w:rPr>
        <w:t>discrimination</w:t>
      </w:r>
      <w:r>
        <w:rPr>
          <w:rFonts w:asciiTheme="minorHAnsi" w:hAnsiTheme="minorHAnsi"/>
          <w:sz w:val="24"/>
          <w:szCs w:val="24"/>
        </w:rPr>
        <w:t xml:space="preserve">; and to </w:t>
      </w:r>
      <w:r w:rsidRPr="0083134F">
        <w:rPr>
          <w:rFonts w:asciiTheme="minorHAnsi" w:hAnsiTheme="minorHAnsi"/>
          <w:spacing w:val="1"/>
          <w:sz w:val="24"/>
          <w:szCs w:val="24"/>
        </w:rPr>
        <w:t xml:space="preserve">include </w:t>
      </w:r>
      <w:r w:rsidRPr="0083134F">
        <w:rPr>
          <w:rFonts w:asciiTheme="minorHAnsi" w:hAnsiTheme="minorHAnsi"/>
          <w:sz w:val="24"/>
          <w:szCs w:val="24"/>
        </w:rPr>
        <w:t>SRHR</w:t>
      </w:r>
      <w:r w:rsidRPr="0083134F">
        <w:rPr>
          <w:rFonts w:asciiTheme="minorHAnsi" w:hAnsiTheme="minorHAnsi"/>
          <w:spacing w:val="-2"/>
          <w:sz w:val="24"/>
          <w:szCs w:val="24"/>
        </w:rPr>
        <w:t xml:space="preserve"> </w:t>
      </w:r>
      <w:r w:rsidRPr="0083134F">
        <w:rPr>
          <w:rFonts w:asciiTheme="minorHAnsi" w:hAnsiTheme="minorHAnsi"/>
          <w:sz w:val="24"/>
          <w:szCs w:val="24"/>
        </w:rPr>
        <w:t>Education</w:t>
      </w:r>
      <w:r w:rsidRPr="0083134F">
        <w:rPr>
          <w:rFonts w:asciiTheme="minorHAnsi" w:hAnsiTheme="minorHAnsi"/>
          <w:spacing w:val="1"/>
          <w:sz w:val="24"/>
          <w:szCs w:val="24"/>
        </w:rPr>
        <w:t xml:space="preserve"> being </w:t>
      </w:r>
      <w:r w:rsidRPr="0083134F">
        <w:rPr>
          <w:rFonts w:asciiTheme="minorHAnsi" w:hAnsiTheme="minorHAnsi"/>
          <w:sz w:val="24"/>
          <w:szCs w:val="24"/>
        </w:rPr>
        <w:t>part</w:t>
      </w:r>
      <w:r w:rsidRPr="0083134F">
        <w:rPr>
          <w:rFonts w:asciiTheme="minorHAnsi" w:hAnsiTheme="minorHAnsi"/>
          <w:spacing w:val="-2"/>
          <w:sz w:val="24"/>
          <w:szCs w:val="24"/>
        </w:rPr>
        <w:t xml:space="preserve"> </w:t>
      </w:r>
      <w:r w:rsidRPr="0083134F">
        <w:rPr>
          <w:rFonts w:asciiTheme="minorHAnsi" w:hAnsiTheme="minorHAnsi"/>
          <w:sz w:val="24"/>
          <w:szCs w:val="24"/>
        </w:rPr>
        <w:t>of</w:t>
      </w:r>
      <w:r w:rsidRPr="0083134F">
        <w:rPr>
          <w:rFonts w:asciiTheme="minorHAnsi" w:hAnsiTheme="minorHAnsi"/>
          <w:spacing w:val="-3"/>
          <w:sz w:val="24"/>
          <w:szCs w:val="24"/>
        </w:rPr>
        <w:t xml:space="preserve"> </w:t>
      </w:r>
      <w:r w:rsidRPr="0083134F">
        <w:rPr>
          <w:rFonts w:asciiTheme="minorHAnsi" w:hAnsiTheme="minorHAnsi"/>
          <w:sz w:val="24"/>
          <w:szCs w:val="24"/>
        </w:rPr>
        <w:t>the</w:t>
      </w:r>
      <w:r w:rsidRPr="0083134F">
        <w:rPr>
          <w:rFonts w:asciiTheme="minorHAnsi" w:hAnsiTheme="minorHAnsi"/>
          <w:spacing w:val="-3"/>
          <w:sz w:val="24"/>
          <w:szCs w:val="24"/>
        </w:rPr>
        <w:t xml:space="preserve"> </w:t>
      </w:r>
      <w:r w:rsidR="00A007E6">
        <w:rPr>
          <w:rFonts w:asciiTheme="minorHAnsi" w:hAnsiTheme="minorHAnsi"/>
          <w:spacing w:val="-3"/>
          <w:sz w:val="24"/>
          <w:szCs w:val="24"/>
        </w:rPr>
        <w:t xml:space="preserve">school </w:t>
      </w:r>
      <w:r w:rsidRPr="0083134F">
        <w:rPr>
          <w:rFonts w:asciiTheme="minorHAnsi" w:hAnsiTheme="minorHAnsi"/>
          <w:sz w:val="24"/>
          <w:szCs w:val="24"/>
        </w:rPr>
        <w:t>curriculum.</w:t>
      </w:r>
    </w:p>
    <w:p w14:paraId="2C139BBE" w14:textId="77777777" w:rsidR="000B73A3" w:rsidRDefault="000B73A3" w:rsidP="00AE0FD4">
      <w:pPr>
        <w:pStyle w:val="ListParagraph"/>
        <w:numPr>
          <w:ilvl w:val="0"/>
          <w:numId w:val="12"/>
        </w:numPr>
        <w:tabs>
          <w:tab w:val="left" w:pos="1061"/>
        </w:tabs>
        <w:ind w:right="196"/>
        <w:rPr>
          <w:rFonts w:asciiTheme="minorHAnsi" w:hAnsiTheme="minorHAnsi"/>
          <w:sz w:val="24"/>
          <w:szCs w:val="24"/>
        </w:rPr>
      </w:pPr>
      <w:r w:rsidRPr="000B73A3">
        <w:rPr>
          <w:rFonts w:asciiTheme="minorHAnsi" w:hAnsiTheme="minorHAnsi"/>
          <w:sz w:val="24"/>
          <w:szCs w:val="24"/>
        </w:rPr>
        <w:t>Urge</w:t>
      </w:r>
      <w:r w:rsidRPr="000B73A3">
        <w:rPr>
          <w:rFonts w:asciiTheme="minorHAnsi" w:hAnsiTheme="minorHAnsi"/>
          <w:spacing w:val="-3"/>
          <w:sz w:val="24"/>
          <w:szCs w:val="24"/>
        </w:rPr>
        <w:t xml:space="preserve"> </w:t>
      </w:r>
      <w:r w:rsidRPr="000B73A3">
        <w:rPr>
          <w:rFonts w:asciiTheme="minorHAnsi" w:hAnsiTheme="minorHAnsi"/>
          <w:sz w:val="24"/>
          <w:szCs w:val="24"/>
        </w:rPr>
        <w:t>the</w:t>
      </w:r>
      <w:r w:rsidRPr="000B73A3">
        <w:rPr>
          <w:rFonts w:asciiTheme="minorHAnsi" w:hAnsiTheme="minorHAnsi"/>
          <w:spacing w:val="-2"/>
          <w:sz w:val="24"/>
          <w:szCs w:val="24"/>
        </w:rPr>
        <w:t xml:space="preserve"> </w:t>
      </w:r>
      <w:r w:rsidRPr="000B73A3">
        <w:rPr>
          <w:rFonts w:asciiTheme="minorHAnsi" w:hAnsiTheme="minorHAnsi"/>
          <w:sz w:val="24"/>
          <w:szCs w:val="24"/>
        </w:rPr>
        <w:t>state</w:t>
      </w:r>
      <w:r w:rsidRPr="000B73A3">
        <w:rPr>
          <w:rFonts w:asciiTheme="minorHAnsi" w:hAnsiTheme="minorHAnsi"/>
          <w:spacing w:val="-5"/>
          <w:sz w:val="24"/>
          <w:szCs w:val="24"/>
        </w:rPr>
        <w:t xml:space="preserve"> </w:t>
      </w:r>
      <w:r w:rsidRPr="000B73A3">
        <w:rPr>
          <w:rFonts w:asciiTheme="minorHAnsi" w:hAnsiTheme="minorHAnsi"/>
          <w:sz w:val="24"/>
          <w:szCs w:val="24"/>
        </w:rPr>
        <w:t>to</w:t>
      </w:r>
      <w:r w:rsidRPr="000B73A3">
        <w:rPr>
          <w:rFonts w:asciiTheme="minorHAnsi" w:hAnsiTheme="minorHAnsi"/>
          <w:spacing w:val="-4"/>
          <w:sz w:val="24"/>
          <w:szCs w:val="24"/>
        </w:rPr>
        <w:t xml:space="preserve"> </w:t>
      </w:r>
      <w:r w:rsidRPr="000B73A3">
        <w:rPr>
          <w:rFonts w:asciiTheme="minorHAnsi" w:hAnsiTheme="minorHAnsi"/>
          <w:sz w:val="24"/>
          <w:szCs w:val="24"/>
        </w:rPr>
        <w:t>eliminate</w:t>
      </w:r>
      <w:r w:rsidRPr="000B73A3">
        <w:rPr>
          <w:rFonts w:asciiTheme="minorHAnsi" w:hAnsiTheme="minorHAnsi"/>
          <w:spacing w:val="-4"/>
          <w:sz w:val="24"/>
          <w:szCs w:val="24"/>
        </w:rPr>
        <w:t xml:space="preserve"> </w:t>
      </w:r>
      <w:r w:rsidRPr="000B73A3">
        <w:rPr>
          <w:rFonts w:asciiTheme="minorHAnsi" w:hAnsiTheme="minorHAnsi"/>
          <w:sz w:val="24"/>
          <w:szCs w:val="24"/>
        </w:rPr>
        <w:t>the</w:t>
      </w:r>
      <w:r w:rsidRPr="000B73A3">
        <w:rPr>
          <w:rFonts w:asciiTheme="minorHAnsi" w:hAnsiTheme="minorHAnsi"/>
          <w:spacing w:val="-4"/>
          <w:sz w:val="24"/>
          <w:szCs w:val="24"/>
        </w:rPr>
        <w:t xml:space="preserve"> </w:t>
      </w:r>
      <w:r w:rsidRPr="000B73A3">
        <w:rPr>
          <w:rFonts w:asciiTheme="minorHAnsi" w:hAnsiTheme="minorHAnsi"/>
          <w:sz w:val="24"/>
          <w:szCs w:val="24"/>
        </w:rPr>
        <w:t>practice</w:t>
      </w:r>
      <w:r w:rsidRPr="000B73A3">
        <w:rPr>
          <w:rFonts w:asciiTheme="minorHAnsi" w:hAnsiTheme="minorHAnsi"/>
          <w:spacing w:val="2"/>
          <w:sz w:val="24"/>
          <w:szCs w:val="24"/>
        </w:rPr>
        <w:t xml:space="preserve"> </w:t>
      </w:r>
      <w:r w:rsidRPr="000B73A3">
        <w:rPr>
          <w:rFonts w:asciiTheme="minorHAnsi" w:hAnsiTheme="minorHAnsi"/>
          <w:sz w:val="24"/>
          <w:szCs w:val="24"/>
        </w:rPr>
        <w:t>of</w:t>
      </w:r>
      <w:r w:rsidRPr="000B73A3">
        <w:rPr>
          <w:rFonts w:asciiTheme="minorHAnsi" w:hAnsiTheme="minorHAnsi"/>
          <w:spacing w:val="-2"/>
          <w:sz w:val="24"/>
          <w:szCs w:val="24"/>
        </w:rPr>
        <w:t xml:space="preserve"> </w:t>
      </w:r>
      <w:r w:rsidRPr="000B73A3">
        <w:rPr>
          <w:rFonts w:asciiTheme="minorHAnsi" w:hAnsiTheme="minorHAnsi"/>
          <w:sz w:val="24"/>
          <w:szCs w:val="24"/>
        </w:rPr>
        <w:t>FGM/C</w:t>
      </w:r>
      <w:r w:rsidRPr="000B73A3">
        <w:rPr>
          <w:rFonts w:asciiTheme="minorHAnsi" w:hAnsiTheme="minorHAnsi"/>
          <w:spacing w:val="-6"/>
          <w:sz w:val="24"/>
          <w:szCs w:val="24"/>
        </w:rPr>
        <w:t xml:space="preserve"> </w:t>
      </w:r>
      <w:r w:rsidRPr="000B73A3">
        <w:rPr>
          <w:rFonts w:asciiTheme="minorHAnsi" w:hAnsiTheme="minorHAnsi"/>
          <w:spacing w:val="-3"/>
          <w:sz w:val="24"/>
          <w:szCs w:val="24"/>
        </w:rPr>
        <w:t xml:space="preserve">by taking firm actions and </w:t>
      </w:r>
      <w:r w:rsidRPr="000B73A3">
        <w:rPr>
          <w:rFonts w:asciiTheme="minorHAnsi" w:hAnsiTheme="minorHAnsi"/>
          <w:sz w:val="24"/>
          <w:szCs w:val="24"/>
        </w:rPr>
        <w:t>imposing</w:t>
      </w:r>
      <w:r w:rsidRPr="000B73A3">
        <w:rPr>
          <w:rFonts w:asciiTheme="minorHAnsi" w:hAnsiTheme="minorHAnsi"/>
          <w:spacing w:val="-2"/>
          <w:sz w:val="24"/>
          <w:szCs w:val="24"/>
        </w:rPr>
        <w:t xml:space="preserve"> </w:t>
      </w:r>
      <w:r w:rsidRPr="000B73A3">
        <w:rPr>
          <w:rFonts w:asciiTheme="minorHAnsi" w:hAnsiTheme="minorHAnsi"/>
          <w:sz w:val="24"/>
          <w:szCs w:val="24"/>
        </w:rPr>
        <w:t>strict</w:t>
      </w:r>
      <w:r w:rsidRPr="000B73A3">
        <w:rPr>
          <w:rFonts w:asciiTheme="minorHAnsi" w:hAnsiTheme="minorHAnsi"/>
          <w:spacing w:val="-3"/>
          <w:sz w:val="24"/>
          <w:szCs w:val="24"/>
        </w:rPr>
        <w:t xml:space="preserve"> </w:t>
      </w:r>
      <w:r w:rsidRPr="000B73A3">
        <w:rPr>
          <w:rFonts w:asciiTheme="minorHAnsi" w:hAnsiTheme="minorHAnsi"/>
          <w:sz w:val="24"/>
          <w:szCs w:val="24"/>
        </w:rPr>
        <w:t>sanctions.</w:t>
      </w:r>
    </w:p>
    <w:p w14:paraId="074A9B46" w14:textId="5C4E01B5" w:rsidR="000B73A3" w:rsidRPr="00BB48DE" w:rsidRDefault="000B73A3" w:rsidP="00AE0FD4">
      <w:pPr>
        <w:pStyle w:val="ListParagraph"/>
        <w:numPr>
          <w:ilvl w:val="0"/>
          <w:numId w:val="12"/>
        </w:numPr>
        <w:tabs>
          <w:tab w:val="left" w:pos="1061"/>
        </w:tabs>
        <w:ind w:right="196"/>
        <w:rPr>
          <w:rFonts w:asciiTheme="minorHAnsi" w:hAnsiTheme="minorHAnsi"/>
          <w:sz w:val="24"/>
          <w:szCs w:val="24"/>
        </w:rPr>
      </w:pPr>
      <w:r w:rsidRPr="000B73A3">
        <w:rPr>
          <w:rFonts w:asciiTheme="minorHAnsi" w:hAnsiTheme="minorHAnsi"/>
          <w:color w:val="212121"/>
          <w:sz w:val="24"/>
          <w:szCs w:val="24"/>
        </w:rPr>
        <w:t>Urge the government to immediately take a firm stance and monitor the elimination of</w:t>
      </w:r>
      <w:r w:rsidRPr="000B73A3">
        <w:rPr>
          <w:rFonts w:asciiTheme="minorHAnsi" w:hAnsiTheme="minorHAnsi"/>
          <w:color w:val="212121"/>
          <w:spacing w:val="1"/>
          <w:sz w:val="24"/>
          <w:szCs w:val="24"/>
        </w:rPr>
        <w:t xml:space="preserve"> </w:t>
      </w:r>
      <w:r w:rsidRPr="000B73A3">
        <w:rPr>
          <w:rFonts w:asciiTheme="minorHAnsi" w:hAnsiTheme="minorHAnsi"/>
          <w:color w:val="212121"/>
          <w:sz w:val="24"/>
          <w:szCs w:val="24"/>
        </w:rPr>
        <w:t>the virginity test as part of the prevention of GBV in TNI and POLRI.</w:t>
      </w:r>
    </w:p>
    <w:p w14:paraId="6C32FF19" w14:textId="77777777" w:rsidR="00BB48DE" w:rsidRPr="000B73A3" w:rsidRDefault="00BB48DE" w:rsidP="00BB48DE">
      <w:pPr>
        <w:pStyle w:val="ListParagraph"/>
        <w:tabs>
          <w:tab w:val="left" w:pos="1061"/>
        </w:tabs>
        <w:ind w:left="754" w:right="196"/>
        <w:rPr>
          <w:rFonts w:asciiTheme="minorHAnsi" w:hAnsiTheme="minorHAnsi"/>
          <w:sz w:val="24"/>
          <w:szCs w:val="24"/>
        </w:rPr>
      </w:pPr>
    </w:p>
    <w:p w14:paraId="5CB083F8" w14:textId="5018C649" w:rsidR="000B73A3" w:rsidRPr="00FB30F1" w:rsidRDefault="000B73A3" w:rsidP="00FB30F1">
      <w:pPr>
        <w:spacing w:before="240"/>
        <w:rPr>
          <w:rFonts w:asciiTheme="minorHAnsi" w:hAnsiTheme="minorHAnsi"/>
          <w:b/>
          <w:sz w:val="24"/>
          <w:szCs w:val="24"/>
        </w:rPr>
      </w:pPr>
      <w:r w:rsidRPr="00FB30F1">
        <w:rPr>
          <w:rFonts w:asciiTheme="minorHAnsi" w:hAnsiTheme="minorHAnsi"/>
          <w:b/>
          <w:sz w:val="24"/>
          <w:szCs w:val="24"/>
        </w:rPr>
        <w:t>GENDER-BASED VIOLENCE AGAINST WOMEN</w:t>
      </w:r>
    </w:p>
    <w:p w14:paraId="617BCCAA" w14:textId="39D3D1C6" w:rsidR="00FB30F1" w:rsidRPr="00FB30F1" w:rsidRDefault="00FB30F1" w:rsidP="00FB30F1">
      <w:pPr>
        <w:spacing w:before="240"/>
        <w:rPr>
          <w:rFonts w:asciiTheme="minorHAnsi" w:hAnsiTheme="minorHAnsi"/>
          <w:b/>
          <w:sz w:val="24"/>
          <w:szCs w:val="24"/>
        </w:rPr>
      </w:pPr>
      <w:r w:rsidRPr="00FB30F1">
        <w:rPr>
          <w:rFonts w:asciiTheme="minorHAnsi" w:hAnsiTheme="minorHAnsi"/>
          <w:b/>
          <w:sz w:val="24"/>
          <w:szCs w:val="24"/>
          <w:u w:val="single"/>
        </w:rPr>
        <w:t>Paragraph-9,10</w:t>
      </w:r>
    </w:p>
    <w:p w14:paraId="1E1D1888" w14:textId="01393000" w:rsidR="00FB30F1" w:rsidRDefault="00FB30F1" w:rsidP="00AE0FD4">
      <w:pPr>
        <w:pStyle w:val="ListParagraph"/>
        <w:numPr>
          <w:ilvl w:val="0"/>
          <w:numId w:val="1"/>
        </w:numPr>
        <w:spacing w:before="240"/>
        <w:rPr>
          <w:rFonts w:asciiTheme="minorHAnsi" w:hAnsiTheme="minorHAnsi"/>
          <w:sz w:val="24"/>
          <w:szCs w:val="24"/>
        </w:rPr>
      </w:pPr>
      <w:r w:rsidRPr="00FB30F1">
        <w:rPr>
          <w:rFonts w:asciiTheme="minorHAnsi" w:hAnsiTheme="minorHAnsi"/>
          <w:sz w:val="24"/>
          <w:szCs w:val="24"/>
        </w:rPr>
        <w:t xml:space="preserve">Since 2019 the cases of GBV against women and girls has increased to 65% . In the past two years the cybercrime on sexual violence became very massive, where more than 2,000 girls were the victims during pandemic COVID-19. The current legal system is not able in-handling the various type of sexual violence. </w:t>
      </w:r>
      <w:r w:rsidR="008F30A3" w:rsidRPr="00FB30F1">
        <w:rPr>
          <w:rFonts w:asciiTheme="minorHAnsi" w:hAnsiTheme="minorHAnsi"/>
          <w:sz w:val="24"/>
          <w:szCs w:val="24"/>
        </w:rPr>
        <w:t>Therefore,</w:t>
      </w:r>
      <w:r w:rsidRPr="00FB30F1">
        <w:rPr>
          <w:rFonts w:asciiTheme="minorHAnsi" w:hAnsiTheme="minorHAnsi"/>
          <w:sz w:val="24"/>
          <w:szCs w:val="24"/>
        </w:rPr>
        <w:t xml:space="preserve"> the proposed Bill on the Elimination of Sexual Violence is hardly-need to be enacted. The Bill was prepared to open access to justice for the victims and to ease the Law enforcers to work through six key elements consisting of: a. prevention measures, b. types of criminal acts, c. sentencing which uses a double track punishment system not only imprisonment but also victims recovery and rehabilitation; d. procedural </w:t>
      </w:r>
      <w:r w:rsidRPr="00FB30F1">
        <w:rPr>
          <w:rFonts w:asciiTheme="minorHAnsi" w:hAnsiTheme="minorHAnsi"/>
          <w:sz w:val="24"/>
          <w:szCs w:val="24"/>
        </w:rPr>
        <w:lastRenderedPageBreak/>
        <w:t xml:space="preserve">law; e. recovery including services to </w:t>
      </w:r>
      <w:r w:rsidR="00E05652">
        <w:rPr>
          <w:rFonts w:asciiTheme="minorHAnsi" w:hAnsiTheme="minorHAnsi"/>
          <w:sz w:val="24"/>
          <w:szCs w:val="24"/>
        </w:rPr>
        <w:t>victims</w:t>
      </w:r>
      <w:r w:rsidRPr="00FB30F1">
        <w:rPr>
          <w:rFonts w:asciiTheme="minorHAnsi" w:hAnsiTheme="minorHAnsi"/>
          <w:sz w:val="24"/>
          <w:szCs w:val="24"/>
        </w:rPr>
        <w:t xml:space="preserve">; f. monitoring and the role of Human Rights Institutions in optimizing the implementation which is mandated in the Sexual Violence Bill. The Bill has been postponed for such a long time and it was worsening back in September 2019 when the Bill of Penal Code was about to be launched. Conservative group dominated the debate in the parliament. </w:t>
      </w:r>
    </w:p>
    <w:p w14:paraId="4262E63B" w14:textId="3334C786" w:rsidR="0085666A" w:rsidRDefault="0085666A" w:rsidP="00AE0FD4">
      <w:pPr>
        <w:pStyle w:val="ListParagraph"/>
        <w:numPr>
          <w:ilvl w:val="0"/>
          <w:numId w:val="1"/>
        </w:numPr>
        <w:spacing w:before="240"/>
        <w:rPr>
          <w:rFonts w:asciiTheme="minorHAnsi" w:hAnsiTheme="minorHAnsi"/>
          <w:sz w:val="24"/>
          <w:szCs w:val="24"/>
        </w:rPr>
      </w:pPr>
      <w:r w:rsidRPr="0085666A">
        <w:rPr>
          <w:rFonts w:asciiTheme="minorHAnsi" w:hAnsiTheme="minorHAnsi"/>
          <w:sz w:val="24"/>
          <w:szCs w:val="24"/>
        </w:rPr>
        <w:t>Pandemic COVID-19 is not only postponing the process of passing this bill, but it also created other violence against transgender woman. M, the deceased was burnt alive by perpetrators and the government failed to serve her justice, instead proclaimed it as a persecution crime.</w:t>
      </w:r>
    </w:p>
    <w:p w14:paraId="63501C92" w14:textId="2748DB9E" w:rsidR="0085666A" w:rsidRDefault="0085666A" w:rsidP="00AE0FD4">
      <w:pPr>
        <w:pStyle w:val="ListParagraph"/>
        <w:numPr>
          <w:ilvl w:val="0"/>
          <w:numId w:val="1"/>
        </w:numPr>
        <w:spacing w:before="240"/>
        <w:rPr>
          <w:rFonts w:asciiTheme="minorHAnsi" w:hAnsiTheme="minorHAnsi"/>
          <w:sz w:val="24"/>
          <w:szCs w:val="24"/>
        </w:rPr>
      </w:pPr>
      <w:r w:rsidRPr="0080580B">
        <w:rPr>
          <w:rFonts w:asciiTheme="minorHAnsi" w:hAnsiTheme="minorHAnsi"/>
          <w:sz w:val="24"/>
          <w:szCs w:val="24"/>
        </w:rPr>
        <w:t xml:space="preserve">The long list of issues on government crisis centers (P2TP2A) never resolve, the problem always rise on budget, human resource, knowledge, and its bureaucracy. Although the partnership has been established with other stakeholders, however the increasing state budgets do not assist the CSO works on these issues. The government tends </w:t>
      </w:r>
      <w:r w:rsidRPr="00217869">
        <w:rPr>
          <w:rFonts w:asciiTheme="minorHAnsi" w:hAnsiTheme="minorHAnsi"/>
          <w:sz w:val="24"/>
          <w:szCs w:val="24"/>
        </w:rPr>
        <w:t>left the burden behind to CSO by n</w:t>
      </w:r>
      <w:r w:rsidRPr="0080580B">
        <w:rPr>
          <w:rFonts w:asciiTheme="minorHAnsi" w:hAnsiTheme="minorHAnsi"/>
          <w:sz w:val="24"/>
          <w:szCs w:val="24"/>
        </w:rPr>
        <w:t>ot providing the adequate amount of funding to help the women’s crisis centers run well.</w:t>
      </w:r>
    </w:p>
    <w:p w14:paraId="43B79BDC" w14:textId="77777777" w:rsidR="0085666A" w:rsidRDefault="0085666A" w:rsidP="00AE0FD4">
      <w:pPr>
        <w:pStyle w:val="ListParagraph"/>
        <w:numPr>
          <w:ilvl w:val="0"/>
          <w:numId w:val="1"/>
        </w:numPr>
        <w:spacing w:before="240"/>
        <w:rPr>
          <w:rFonts w:asciiTheme="minorHAnsi" w:hAnsiTheme="minorHAnsi"/>
          <w:sz w:val="24"/>
          <w:szCs w:val="24"/>
        </w:rPr>
      </w:pPr>
      <w:r w:rsidRPr="00217869">
        <w:rPr>
          <w:rFonts w:asciiTheme="minorHAnsi" w:hAnsiTheme="minorHAnsi"/>
          <w:sz w:val="24"/>
          <w:szCs w:val="24"/>
        </w:rPr>
        <w:t xml:space="preserve">The case of state owned crisis center </w:t>
      </w:r>
      <w:r w:rsidRPr="0080580B">
        <w:rPr>
          <w:rFonts w:asciiTheme="minorHAnsi" w:hAnsiTheme="minorHAnsi"/>
          <w:sz w:val="24"/>
          <w:szCs w:val="24"/>
        </w:rPr>
        <w:t>is clearly worrying, especially after a</w:t>
      </w:r>
      <w:r w:rsidRPr="00217869">
        <w:rPr>
          <w:rFonts w:asciiTheme="minorHAnsi" w:hAnsiTheme="minorHAnsi"/>
          <w:sz w:val="24"/>
          <w:szCs w:val="24"/>
        </w:rPr>
        <w:t>n i</w:t>
      </w:r>
      <w:r w:rsidRPr="0080580B">
        <w:rPr>
          <w:rFonts w:asciiTheme="minorHAnsi" w:hAnsiTheme="minorHAnsi"/>
          <w:sz w:val="24"/>
          <w:szCs w:val="24"/>
        </w:rPr>
        <w:t xml:space="preserve">ncident experienced by a 14-year girl, a victim of sexual violence, who again experienced rape by a male shelter officer while she </w:t>
      </w:r>
      <w:r w:rsidRPr="00217869">
        <w:rPr>
          <w:rFonts w:asciiTheme="minorHAnsi" w:hAnsiTheme="minorHAnsi"/>
          <w:sz w:val="24"/>
          <w:szCs w:val="24"/>
        </w:rPr>
        <w:t>was boarded</w:t>
      </w:r>
      <w:r w:rsidRPr="0080580B">
        <w:rPr>
          <w:rFonts w:asciiTheme="minorHAnsi" w:hAnsiTheme="minorHAnsi"/>
          <w:sz w:val="24"/>
          <w:szCs w:val="24"/>
        </w:rPr>
        <w:t xml:space="preserve"> </w:t>
      </w:r>
      <w:r w:rsidRPr="00217869">
        <w:rPr>
          <w:rFonts w:asciiTheme="minorHAnsi" w:hAnsiTheme="minorHAnsi"/>
          <w:sz w:val="24"/>
          <w:szCs w:val="24"/>
        </w:rPr>
        <w:t xml:space="preserve">there </w:t>
      </w:r>
      <w:r w:rsidRPr="0080580B">
        <w:rPr>
          <w:rFonts w:asciiTheme="minorHAnsi" w:hAnsiTheme="minorHAnsi"/>
          <w:sz w:val="24"/>
          <w:szCs w:val="24"/>
        </w:rPr>
        <w:t>(East Lampung Regency, July 2020)</w:t>
      </w:r>
      <w:r w:rsidRPr="00217869">
        <w:rPr>
          <w:rFonts w:asciiTheme="minorHAnsi" w:hAnsiTheme="minorHAnsi"/>
          <w:sz w:val="24"/>
          <w:szCs w:val="24"/>
        </w:rPr>
        <w:t>.</w:t>
      </w:r>
    </w:p>
    <w:p w14:paraId="097770A9" w14:textId="6C4C3C71" w:rsidR="0085666A" w:rsidRPr="0085666A" w:rsidRDefault="0085666A" w:rsidP="00AE0FD4">
      <w:pPr>
        <w:pStyle w:val="ListParagraph"/>
        <w:numPr>
          <w:ilvl w:val="0"/>
          <w:numId w:val="1"/>
        </w:numPr>
        <w:spacing w:before="240"/>
        <w:rPr>
          <w:rFonts w:asciiTheme="minorHAnsi" w:hAnsiTheme="minorHAnsi"/>
          <w:sz w:val="24"/>
          <w:szCs w:val="24"/>
        </w:rPr>
      </w:pPr>
      <w:r w:rsidRPr="0085666A">
        <w:rPr>
          <w:rFonts w:asciiTheme="minorHAnsi" w:hAnsiTheme="minorHAnsi"/>
          <w:sz w:val="24"/>
          <w:szCs w:val="24"/>
        </w:rPr>
        <w:t>Some obstacles in handling GBV cases against refugee and asylum seeker: Since KPPPA (P2TP2A) does not have a specific mandatory and budget to handle refugee. The language barrier is also big challenge making handling GBV cases are not optimal.</w:t>
      </w:r>
    </w:p>
    <w:p w14:paraId="4629A975" w14:textId="4B0F14AC" w:rsidR="0085666A" w:rsidRPr="0085666A" w:rsidRDefault="0085666A" w:rsidP="00AE0FD4">
      <w:pPr>
        <w:pStyle w:val="ListParagraph"/>
        <w:numPr>
          <w:ilvl w:val="0"/>
          <w:numId w:val="1"/>
        </w:numPr>
        <w:spacing w:before="240"/>
        <w:rPr>
          <w:rFonts w:asciiTheme="minorHAnsi" w:hAnsiTheme="minorHAnsi"/>
          <w:sz w:val="24"/>
          <w:szCs w:val="24"/>
        </w:rPr>
      </w:pPr>
      <w:r w:rsidRPr="0080580B">
        <w:rPr>
          <w:rFonts w:asciiTheme="minorHAnsi" w:hAnsiTheme="minorHAnsi"/>
          <w:b/>
          <w:sz w:val="24"/>
          <w:szCs w:val="24"/>
        </w:rPr>
        <w:t>Recommendations</w:t>
      </w:r>
    </w:p>
    <w:p w14:paraId="7B714E46" w14:textId="77777777" w:rsidR="00BB48DE" w:rsidRDefault="00BB48DE" w:rsidP="00BB48DE">
      <w:pPr>
        <w:pStyle w:val="ListParagraph"/>
        <w:widowControl/>
        <w:autoSpaceDE/>
        <w:autoSpaceDN/>
        <w:spacing w:before="240"/>
        <w:ind w:left="788"/>
        <w:contextualSpacing/>
        <w:rPr>
          <w:rFonts w:asciiTheme="minorHAnsi" w:hAnsiTheme="minorHAnsi"/>
          <w:sz w:val="24"/>
          <w:szCs w:val="24"/>
        </w:rPr>
      </w:pPr>
    </w:p>
    <w:p w14:paraId="6F670344" w14:textId="77777777" w:rsidR="0085666A" w:rsidRPr="0083134F" w:rsidRDefault="0085666A" w:rsidP="00AE0FD4">
      <w:pPr>
        <w:pStyle w:val="ListParagraph"/>
        <w:widowControl/>
        <w:numPr>
          <w:ilvl w:val="0"/>
          <w:numId w:val="13"/>
        </w:numPr>
        <w:autoSpaceDE/>
        <w:autoSpaceDN/>
        <w:spacing w:before="240"/>
        <w:contextualSpacing/>
        <w:rPr>
          <w:rFonts w:asciiTheme="minorHAnsi" w:hAnsiTheme="minorHAnsi"/>
          <w:sz w:val="24"/>
          <w:szCs w:val="24"/>
        </w:rPr>
      </w:pPr>
      <w:r w:rsidRPr="0083134F">
        <w:rPr>
          <w:rFonts w:asciiTheme="minorHAnsi" w:hAnsiTheme="minorHAnsi"/>
          <w:sz w:val="24"/>
          <w:szCs w:val="24"/>
        </w:rPr>
        <w:t>Urge the Parliament immediately enacted Bill of Sexual Violence.</w:t>
      </w:r>
    </w:p>
    <w:p w14:paraId="5DF5467B" w14:textId="77777777" w:rsidR="0085666A" w:rsidRPr="0083134F" w:rsidRDefault="0085666A" w:rsidP="00AE0FD4">
      <w:pPr>
        <w:pStyle w:val="ListParagraph"/>
        <w:widowControl/>
        <w:numPr>
          <w:ilvl w:val="0"/>
          <w:numId w:val="13"/>
        </w:numPr>
        <w:autoSpaceDE/>
        <w:autoSpaceDN/>
        <w:spacing w:before="240"/>
        <w:contextualSpacing/>
        <w:rPr>
          <w:rFonts w:asciiTheme="minorHAnsi" w:hAnsiTheme="minorHAnsi"/>
          <w:sz w:val="24"/>
          <w:szCs w:val="24"/>
        </w:rPr>
      </w:pPr>
      <w:r w:rsidRPr="0083134F">
        <w:rPr>
          <w:rFonts w:asciiTheme="minorHAnsi" w:hAnsiTheme="minorHAnsi"/>
          <w:sz w:val="24"/>
          <w:szCs w:val="24"/>
        </w:rPr>
        <w:t>Urge the government to estab</w:t>
      </w:r>
      <w:r>
        <w:rPr>
          <w:rFonts w:asciiTheme="minorHAnsi" w:hAnsiTheme="minorHAnsi"/>
          <w:sz w:val="24"/>
          <w:szCs w:val="24"/>
        </w:rPr>
        <w:t>lish a comprehensive legal-</w:t>
      </w:r>
      <w:r w:rsidRPr="0083134F">
        <w:rPr>
          <w:rFonts w:asciiTheme="minorHAnsi" w:hAnsiTheme="minorHAnsi"/>
          <w:sz w:val="24"/>
          <w:szCs w:val="24"/>
        </w:rPr>
        <w:t>framework</w:t>
      </w:r>
      <w:r>
        <w:rPr>
          <w:rFonts w:asciiTheme="minorHAnsi" w:hAnsiTheme="minorHAnsi"/>
          <w:sz w:val="24"/>
          <w:szCs w:val="24"/>
        </w:rPr>
        <w:t xml:space="preserve"> </w:t>
      </w:r>
      <w:r w:rsidRPr="0080580B">
        <w:rPr>
          <w:rFonts w:asciiTheme="minorHAnsi" w:hAnsiTheme="minorHAnsi"/>
          <w:sz w:val="24"/>
          <w:szCs w:val="24"/>
        </w:rPr>
        <w:t>includ</w:t>
      </w:r>
      <w:r w:rsidRPr="0083134F">
        <w:rPr>
          <w:rFonts w:asciiTheme="minorHAnsi" w:hAnsiTheme="minorHAnsi"/>
          <w:sz w:val="24"/>
          <w:szCs w:val="24"/>
        </w:rPr>
        <w:t>ing</w:t>
      </w:r>
      <w:r w:rsidRPr="0080580B">
        <w:rPr>
          <w:rFonts w:asciiTheme="minorHAnsi" w:hAnsiTheme="minorHAnsi"/>
          <w:sz w:val="24"/>
          <w:szCs w:val="24"/>
        </w:rPr>
        <w:t xml:space="preserve"> prevention, </w:t>
      </w:r>
      <w:r>
        <w:rPr>
          <w:rFonts w:asciiTheme="minorHAnsi" w:hAnsiTheme="minorHAnsi"/>
          <w:sz w:val="24"/>
          <w:szCs w:val="24"/>
        </w:rPr>
        <w:t xml:space="preserve">case </w:t>
      </w:r>
      <w:r w:rsidRPr="0080580B">
        <w:rPr>
          <w:rFonts w:asciiTheme="minorHAnsi" w:hAnsiTheme="minorHAnsi"/>
          <w:sz w:val="24"/>
          <w:szCs w:val="24"/>
        </w:rPr>
        <w:t>handling, victim access to shelter</w:t>
      </w:r>
      <w:r>
        <w:rPr>
          <w:rFonts w:asciiTheme="minorHAnsi" w:hAnsiTheme="minorHAnsi"/>
          <w:sz w:val="24"/>
          <w:szCs w:val="24"/>
        </w:rPr>
        <w:t>-</w:t>
      </w:r>
      <w:r w:rsidRPr="0080580B">
        <w:rPr>
          <w:rFonts w:asciiTheme="minorHAnsi" w:hAnsiTheme="minorHAnsi"/>
          <w:sz w:val="24"/>
          <w:szCs w:val="24"/>
        </w:rPr>
        <w:t>medica</w:t>
      </w:r>
      <w:r>
        <w:rPr>
          <w:rFonts w:asciiTheme="minorHAnsi" w:hAnsiTheme="minorHAnsi"/>
          <w:sz w:val="24"/>
          <w:szCs w:val="24"/>
        </w:rPr>
        <w:t>l-legal-</w:t>
      </w:r>
      <w:r w:rsidRPr="0080580B">
        <w:rPr>
          <w:rFonts w:asciiTheme="minorHAnsi" w:hAnsiTheme="minorHAnsi"/>
          <w:sz w:val="24"/>
          <w:szCs w:val="24"/>
        </w:rPr>
        <w:t>psychological counseling support, and reintegration program that integrated into P2TP2A as well as WCC services provided by CSOs. Ensuring sustainable funding from the state budget for all the stakeholders involved</w:t>
      </w:r>
      <w:r w:rsidRPr="0083134F">
        <w:rPr>
          <w:rFonts w:asciiTheme="minorHAnsi" w:hAnsiTheme="minorHAnsi"/>
          <w:sz w:val="24"/>
          <w:szCs w:val="24"/>
        </w:rPr>
        <w:t>.</w:t>
      </w:r>
    </w:p>
    <w:p w14:paraId="259DCEF4" w14:textId="77777777" w:rsidR="0085666A" w:rsidRDefault="0085666A" w:rsidP="00AE0FD4">
      <w:pPr>
        <w:pStyle w:val="ListParagraph"/>
        <w:widowControl/>
        <w:numPr>
          <w:ilvl w:val="0"/>
          <w:numId w:val="13"/>
        </w:numPr>
        <w:autoSpaceDE/>
        <w:autoSpaceDN/>
        <w:spacing w:before="240"/>
        <w:contextualSpacing/>
        <w:rPr>
          <w:rFonts w:asciiTheme="minorHAnsi" w:hAnsiTheme="minorHAnsi"/>
          <w:sz w:val="24"/>
          <w:szCs w:val="24"/>
        </w:rPr>
      </w:pPr>
      <w:r w:rsidRPr="0083134F">
        <w:rPr>
          <w:rFonts w:asciiTheme="minorHAnsi" w:hAnsiTheme="minorHAnsi"/>
          <w:sz w:val="24"/>
          <w:szCs w:val="24"/>
        </w:rPr>
        <w:t>Ensuring GBV cases experienced by women refugee handling by government as their responsibility.</w:t>
      </w:r>
    </w:p>
    <w:p w14:paraId="0C2AC257" w14:textId="77777777" w:rsidR="00554B5D" w:rsidRDefault="00554B5D" w:rsidP="00554B5D">
      <w:pPr>
        <w:pStyle w:val="ListParagraph"/>
        <w:widowControl/>
        <w:autoSpaceDE/>
        <w:autoSpaceDN/>
        <w:spacing w:before="240"/>
        <w:ind w:left="788"/>
        <w:contextualSpacing/>
        <w:rPr>
          <w:rFonts w:asciiTheme="minorHAnsi" w:hAnsiTheme="minorHAnsi"/>
          <w:sz w:val="24"/>
          <w:szCs w:val="24"/>
        </w:rPr>
      </w:pPr>
    </w:p>
    <w:p w14:paraId="44D4DEB9" w14:textId="77777777" w:rsidR="00BB48DE" w:rsidRPr="0080580B" w:rsidRDefault="00BB48DE" w:rsidP="00BB48DE">
      <w:pPr>
        <w:pStyle w:val="ListParagraph"/>
        <w:widowControl/>
        <w:autoSpaceDE/>
        <w:autoSpaceDN/>
        <w:spacing w:before="240"/>
        <w:ind w:left="788"/>
        <w:contextualSpacing/>
        <w:rPr>
          <w:rFonts w:asciiTheme="minorHAnsi" w:hAnsiTheme="minorHAnsi"/>
          <w:sz w:val="24"/>
          <w:szCs w:val="24"/>
        </w:rPr>
      </w:pPr>
    </w:p>
    <w:p w14:paraId="38E1B09D" w14:textId="2E7FA90A" w:rsidR="0085666A" w:rsidRPr="0083134F" w:rsidRDefault="0085666A" w:rsidP="0085666A">
      <w:pPr>
        <w:pStyle w:val="NormalWeb"/>
        <w:spacing w:before="240" w:beforeAutospacing="0" w:after="0" w:afterAutospacing="0"/>
        <w:jc w:val="both"/>
        <w:rPr>
          <w:rFonts w:asciiTheme="minorHAnsi" w:hAnsiTheme="minorHAnsi"/>
          <w:b/>
          <w:color w:val="0E101A"/>
        </w:rPr>
      </w:pPr>
      <w:r w:rsidRPr="0083134F">
        <w:rPr>
          <w:rFonts w:asciiTheme="minorHAnsi" w:hAnsiTheme="minorHAnsi"/>
          <w:b/>
        </w:rPr>
        <w:t>TRAFFICKING AND EXPLOITATION OF PROSTITUTION</w:t>
      </w:r>
    </w:p>
    <w:p w14:paraId="4541469C" w14:textId="0E2378D7" w:rsidR="0085666A" w:rsidRPr="00924A5F" w:rsidRDefault="0085666A" w:rsidP="00924A5F">
      <w:pPr>
        <w:widowControl/>
        <w:shd w:val="clear" w:color="auto" w:fill="FFFFFF"/>
        <w:autoSpaceDE/>
        <w:autoSpaceDN/>
        <w:spacing w:before="240"/>
        <w:rPr>
          <w:rFonts w:ascii="Times New Roman" w:eastAsiaTheme="minorEastAsia" w:hAnsi="Times New Roman" w:cs="Times New Roman"/>
          <w:color w:val="222222"/>
          <w:sz w:val="24"/>
          <w:szCs w:val="24"/>
          <w:u w:val="single"/>
          <w:lang w:val="en-ID"/>
        </w:rPr>
      </w:pPr>
      <w:r w:rsidRPr="00924A5F">
        <w:rPr>
          <w:rFonts w:asciiTheme="minorHAnsi" w:hAnsiTheme="minorHAnsi"/>
          <w:b/>
          <w:color w:val="0E101A"/>
          <w:u w:val="single"/>
        </w:rPr>
        <w:t>Paragraph</w:t>
      </w:r>
      <w:r w:rsidR="00895448" w:rsidRPr="00A67ADF">
        <w:rPr>
          <w:rFonts w:ascii="Times New Roman" w:eastAsiaTheme="minorEastAsia" w:hAnsi="Times New Roman" w:cs="Times New Roman"/>
          <w:color w:val="0E101A"/>
          <w:sz w:val="24"/>
          <w:szCs w:val="24"/>
          <w:u w:val="single"/>
          <w:shd w:val="clear" w:color="auto" w:fill="FFFFFF"/>
          <w:lang w:val="en-ID"/>
        </w:rPr>
        <w:t xml:space="preserve"> </w:t>
      </w:r>
      <w:r w:rsidRPr="00924A5F">
        <w:rPr>
          <w:rFonts w:asciiTheme="minorHAnsi" w:hAnsiTheme="minorHAnsi"/>
          <w:b/>
          <w:color w:val="0E101A"/>
          <w:u w:val="single"/>
        </w:rPr>
        <w:t>-11</w:t>
      </w:r>
    </w:p>
    <w:p w14:paraId="4A8396C9" w14:textId="5459CA42" w:rsidR="00712050" w:rsidRPr="00712050" w:rsidRDefault="00712050" w:rsidP="00AE0FD4">
      <w:pPr>
        <w:pStyle w:val="ListParagraph"/>
        <w:numPr>
          <w:ilvl w:val="0"/>
          <w:numId w:val="1"/>
        </w:numPr>
        <w:spacing w:before="240"/>
        <w:rPr>
          <w:rFonts w:asciiTheme="minorHAnsi" w:hAnsiTheme="minorHAnsi"/>
          <w:sz w:val="24"/>
          <w:szCs w:val="24"/>
        </w:rPr>
      </w:pPr>
      <w:r w:rsidRPr="00A67ADF">
        <w:rPr>
          <w:rFonts w:ascii="Times New Roman" w:eastAsiaTheme="minorEastAsia" w:hAnsi="Times New Roman" w:cs="Times New Roman"/>
          <w:color w:val="0E101A"/>
          <w:sz w:val="24"/>
          <w:szCs w:val="24"/>
          <w:lang w:val="en-ID"/>
        </w:rPr>
        <w:t xml:space="preserve">The National Anti-Trafficking Task Force Report (2015-2019) noted achievements in the field of law enforcement, including; The establishment of the </w:t>
      </w:r>
      <w:r w:rsidRPr="00A67ADF">
        <w:rPr>
          <w:rFonts w:ascii="Times New Roman" w:eastAsiaTheme="minorEastAsia" w:hAnsi="Times New Roman" w:cs="Times New Roman"/>
          <w:color w:val="0E101A"/>
          <w:sz w:val="24"/>
          <w:szCs w:val="24"/>
          <w:lang w:val="en-ID"/>
        </w:rPr>
        <w:lastRenderedPageBreak/>
        <w:t>Special Task Force for Handling TIP at the National Police and in 13 Regional Police; Training for Law Enforcement Officers (LEO) about TIP; Cooperation with the Witness and Victim Protection Agency (</w:t>
      </w:r>
      <w:r w:rsidRPr="00A67ADF">
        <w:rPr>
          <w:rFonts w:ascii="Times New Roman" w:eastAsiaTheme="minorEastAsia" w:hAnsi="Times New Roman" w:cs="Times New Roman"/>
          <w:i/>
          <w:iCs/>
          <w:color w:val="222222"/>
          <w:sz w:val="24"/>
          <w:szCs w:val="24"/>
          <w:lang w:val="en-ID"/>
        </w:rPr>
        <w:t>LPSK</w:t>
      </w:r>
      <w:r w:rsidRPr="00A67ADF">
        <w:rPr>
          <w:rFonts w:ascii="Times New Roman" w:eastAsiaTheme="minorEastAsia" w:hAnsi="Times New Roman" w:cs="Times New Roman"/>
          <w:color w:val="222222"/>
          <w:sz w:val="24"/>
          <w:szCs w:val="24"/>
          <w:lang w:val="en-ID"/>
        </w:rPr>
        <w:t>) in facilitating the provision of restitution to TIP victims.</w:t>
      </w:r>
    </w:p>
    <w:p w14:paraId="311E1138" w14:textId="23673C5E" w:rsidR="0085666A" w:rsidRPr="00924A5F" w:rsidRDefault="00895448" w:rsidP="00AE0FD4">
      <w:pPr>
        <w:pStyle w:val="ListParagraph"/>
        <w:numPr>
          <w:ilvl w:val="0"/>
          <w:numId w:val="1"/>
        </w:numPr>
        <w:spacing w:before="240"/>
        <w:rPr>
          <w:rFonts w:asciiTheme="minorHAnsi" w:hAnsiTheme="minorHAnsi"/>
          <w:sz w:val="24"/>
          <w:szCs w:val="24"/>
        </w:rPr>
      </w:pPr>
      <w:r w:rsidRPr="00A67ADF">
        <w:rPr>
          <w:rFonts w:ascii="Times New Roman" w:eastAsiaTheme="minorEastAsia" w:hAnsi="Times New Roman" w:cs="Times New Roman"/>
          <w:color w:val="0E101A"/>
          <w:sz w:val="24"/>
          <w:szCs w:val="24"/>
          <w:shd w:val="clear" w:color="auto" w:fill="FFFFFF"/>
          <w:lang w:val="en-ID"/>
        </w:rPr>
        <w:t>Despite that progress, substantial challenges remain, including:</w:t>
      </w:r>
    </w:p>
    <w:p w14:paraId="68BE6086" w14:textId="77777777" w:rsidR="00924A5F" w:rsidRPr="00A67ADF" w:rsidRDefault="00924A5F" w:rsidP="00AE0FD4">
      <w:pPr>
        <w:pStyle w:val="ListParagraph"/>
        <w:widowControl/>
        <w:numPr>
          <w:ilvl w:val="0"/>
          <w:numId w:val="14"/>
        </w:numPr>
        <w:autoSpaceDE/>
        <w:autoSpaceDN/>
        <w:rPr>
          <w:rFonts w:ascii="Times New Roman" w:eastAsiaTheme="minorEastAsia" w:hAnsi="Times New Roman" w:cs="Times New Roman"/>
          <w:color w:val="500050"/>
          <w:sz w:val="24"/>
          <w:szCs w:val="24"/>
          <w:shd w:val="clear" w:color="auto" w:fill="FFFFFF"/>
          <w:lang w:val="en-ID"/>
        </w:rPr>
      </w:pPr>
      <w:r w:rsidRPr="00A67ADF">
        <w:rPr>
          <w:rFonts w:ascii="Times New Roman" w:eastAsiaTheme="minorEastAsia" w:hAnsi="Times New Roman" w:cs="Times New Roman"/>
          <w:color w:val="0E101A"/>
          <w:sz w:val="24"/>
          <w:szCs w:val="24"/>
          <w:shd w:val="clear" w:color="auto" w:fill="FFFFFF"/>
          <w:lang w:val="en-ID"/>
        </w:rPr>
        <w:t>Victims still encounter many difficulties when submitting complaints to the LEO.</w:t>
      </w:r>
    </w:p>
    <w:p w14:paraId="6A89F421" w14:textId="77777777" w:rsidR="00924A5F" w:rsidRPr="00A67ADF" w:rsidRDefault="00924A5F" w:rsidP="00AE0FD4">
      <w:pPr>
        <w:pStyle w:val="ListParagraph"/>
        <w:widowControl/>
        <w:numPr>
          <w:ilvl w:val="0"/>
          <w:numId w:val="14"/>
        </w:numPr>
        <w:autoSpaceDE/>
        <w:autoSpaceDN/>
        <w:rPr>
          <w:rFonts w:ascii="Times New Roman" w:eastAsiaTheme="minorEastAsia" w:hAnsi="Times New Roman" w:cs="Times New Roman"/>
          <w:color w:val="500050"/>
          <w:sz w:val="24"/>
          <w:szCs w:val="24"/>
          <w:shd w:val="clear" w:color="auto" w:fill="FFFFFF"/>
          <w:lang w:val="en-ID"/>
        </w:rPr>
      </w:pPr>
      <w:r w:rsidRPr="00A67ADF">
        <w:rPr>
          <w:rFonts w:ascii="Times New Roman" w:eastAsiaTheme="minorEastAsia" w:hAnsi="Times New Roman" w:cs="Times New Roman"/>
          <w:color w:val="0E101A"/>
          <w:sz w:val="24"/>
          <w:szCs w:val="24"/>
          <w:shd w:val="clear" w:color="auto" w:fill="FFFFFF"/>
          <w:lang w:val="en-ID"/>
        </w:rPr>
        <w:t>Many Case Reports were not continuing with preliminary investigations and investigations.</w:t>
      </w:r>
    </w:p>
    <w:p w14:paraId="49679511" w14:textId="77777777" w:rsidR="00924A5F" w:rsidRPr="00A67ADF" w:rsidRDefault="00924A5F" w:rsidP="00AE0FD4">
      <w:pPr>
        <w:pStyle w:val="ListParagraph"/>
        <w:widowControl/>
        <w:numPr>
          <w:ilvl w:val="0"/>
          <w:numId w:val="14"/>
        </w:numPr>
        <w:shd w:val="clear" w:color="auto" w:fill="FFFFFF"/>
        <w:autoSpaceDE/>
        <w:autoSpaceDN/>
        <w:rPr>
          <w:rFonts w:ascii="Times New Roman" w:eastAsiaTheme="minorEastAsia" w:hAnsi="Times New Roman" w:cs="Times New Roman"/>
          <w:color w:val="222222"/>
          <w:sz w:val="24"/>
          <w:szCs w:val="24"/>
          <w:lang w:val="en-ID"/>
        </w:rPr>
      </w:pPr>
      <w:r w:rsidRPr="00A67ADF">
        <w:rPr>
          <w:rFonts w:ascii="Times New Roman" w:eastAsiaTheme="minorEastAsia" w:hAnsi="Times New Roman" w:cs="Times New Roman"/>
          <w:color w:val="0E101A"/>
          <w:sz w:val="24"/>
          <w:szCs w:val="24"/>
          <w:lang w:val="en-ID"/>
        </w:rPr>
        <w:t>Many TIP cases have been lost in court. In 2018, only 17% of cases that “being granted”. In the TIP court decisions, it is also still rare to find restitution payments to victims.</w:t>
      </w:r>
    </w:p>
    <w:p w14:paraId="25CE896A" w14:textId="77777777" w:rsidR="00924A5F" w:rsidRPr="00A67ADF" w:rsidRDefault="00924A5F" w:rsidP="00AE0FD4">
      <w:pPr>
        <w:pStyle w:val="ListParagraph"/>
        <w:widowControl/>
        <w:numPr>
          <w:ilvl w:val="0"/>
          <w:numId w:val="14"/>
        </w:numPr>
        <w:shd w:val="clear" w:color="auto" w:fill="FFFFFF"/>
        <w:autoSpaceDE/>
        <w:autoSpaceDN/>
        <w:rPr>
          <w:rFonts w:ascii="Times New Roman" w:eastAsiaTheme="minorEastAsia" w:hAnsi="Times New Roman" w:cs="Times New Roman"/>
          <w:color w:val="222222"/>
          <w:sz w:val="24"/>
          <w:szCs w:val="24"/>
          <w:lang w:val="en-ID"/>
        </w:rPr>
      </w:pPr>
      <w:r w:rsidRPr="00A67ADF">
        <w:rPr>
          <w:rFonts w:ascii="Times New Roman" w:eastAsiaTheme="minorEastAsia" w:hAnsi="Times New Roman" w:cs="Times New Roman"/>
          <w:color w:val="0E101A"/>
          <w:sz w:val="24"/>
          <w:szCs w:val="24"/>
          <w:lang w:val="en-ID"/>
        </w:rPr>
        <w:t>Lack and uneven understanding of LEO and Indonesian representative staff about TIP, including victim identification and gender sensitivity in handling victims.</w:t>
      </w:r>
    </w:p>
    <w:p w14:paraId="7F7A71FC" w14:textId="77777777" w:rsidR="00924A5F" w:rsidRPr="00A67ADF" w:rsidRDefault="00924A5F" w:rsidP="00AE0FD4">
      <w:pPr>
        <w:pStyle w:val="ListParagraph"/>
        <w:widowControl/>
        <w:numPr>
          <w:ilvl w:val="0"/>
          <w:numId w:val="14"/>
        </w:numPr>
        <w:shd w:val="clear" w:color="auto" w:fill="FFFFFF"/>
        <w:autoSpaceDE/>
        <w:autoSpaceDN/>
        <w:rPr>
          <w:rFonts w:ascii="Times New Roman" w:eastAsiaTheme="minorEastAsia" w:hAnsi="Times New Roman" w:cs="Times New Roman"/>
          <w:color w:val="222222"/>
          <w:sz w:val="24"/>
          <w:szCs w:val="24"/>
          <w:lang w:val="en-ID"/>
        </w:rPr>
      </w:pPr>
      <w:r w:rsidRPr="00A67ADF">
        <w:rPr>
          <w:rFonts w:ascii="Times New Roman" w:eastAsiaTheme="minorEastAsia" w:hAnsi="Times New Roman" w:cs="Times New Roman"/>
          <w:color w:val="0E101A"/>
          <w:sz w:val="24"/>
          <w:szCs w:val="24"/>
          <w:lang w:val="en-ID"/>
        </w:rPr>
        <w:t>Missed identification occurred upon the TIP victims return to Indonesia. This situation allows exploitation to continue and creates fundamental risks after the victim exits trafficking and during the return process and makes it difficult for victims to access assistance or support. </w:t>
      </w:r>
    </w:p>
    <w:p w14:paraId="1773BF85" w14:textId="77777777" w:rsidR="00924A5F" w:rsidRPr="00A67ADF" w:rsidRDefault="00924A5F" w:rsidP="00AE0FD4">
      <w:pPr>
        <w:pStyle w:val="ListParagraph"/>
        <w:widowControl/>
        <w:numPr>
          <w:ilvl w:val="0"/>
          <w:numId w:val="14"/>
        </w:numPr>
        <w:shd w:val="clear" w:color="auto" w:fill="FFFFFF"/>
        <w:autoSpaceDE/>
        <w:autoSpaceDN/>
        <w:rPr>
          <w:rFonts w:ascii="Times New Roman" w:eastAsiaTheme="minorEastAsia" w:hAnsi="Times New Roman" w:cs="Times New Roman"/>
          <w:color w:val="222222"/>
          <w:sz w:val="24"/>
          <w:szCs w:val="24"/>
          <w:lang w:val="en-ID"/>
        </w:rPr>
      </w:pPr>
      <w:r w:rsidRPr="00A67ADF">
        <w:rPr>
          <w:rFonts w:ascii="Times New Roman" w:eastAsiaTheme="minorEastAsia" w:hAnsi="Times New Roman" w:cs="Times New Roman"/>
          <w:color w:val="0E101A"/>
          <w:sz w:val="24"/>
          <w:szCs w:val="24"/>
          <w:lang w:val="en-ID"/>
        </w:rPr>
        <w:t>ACTIP, which has been ratified, has not been internalized to national stakeholders.</w:t>
      </w:r>
    </w:p>
    <w:p w14:paraId="37542E19" w14:textId="351D790F" w:rsidR="00924A5F" w:rsidRPr="00924A5F" w:rsidRDefault="0044483D" w:rsidP="00AE0FD4">
      <w:pPr>
        <w:pStyle w:val="ListParagraph"/>
        <w:numPr>
          <w:ilvl w:val="0"/>
          <w:numId w:val="1"/>
        </w:numPr>
        <w:spacing w:before="240"/>
        <w:rPr>
          <w:rFonts w:asciiTheme="minorHAnsi" w:hAnsiTheme="minorHAnsi"/>
          <w:sz w:val="24"/>
          <w:szCs w:val="24"/>
        </w:rPr>
      </w:pPr>
      <w:r w:rsidRPr="005B2176">
        <w:rPr>
          <w:rFonts w:ascii="Times New Roman" w:eastAsiaTheme="minorEastAsia" w:hAnsi="Times New Roman" w:cs="Times New Roman"/>
          <w:b/>
          <w:bCs/>
          <w:color w:val="0E101A"/>
          <w:sz w:val="24"/>
          <w:szCs w:val="24"/>
          <w:lang w:val="en-ID"/>
        </w:rPr>
        <w:t>Recommendations</w:t>
      </w:r>
    </w:p>
    <w:p w14:paraId="35712C76" w14:textId="77777777" w:rsidR="00BB48DE" w:rsidRPr="00BB48DE" w:rsidRDefault="00BB48DE" w:rsidP="00BB48DE">
      <w:pPr>
        <w:pStyle w:val="ListParagraph"/>
        <w:widowControl/>
        <w:shd w:val="clear" w:color="auto" w:fill="FFFFFF"/>
        <w:autoSpaceDE/>
        <w:autoSpaceDN/>
        <w:ind w:left="788"/>
        <w:rPr>
          <w:rFonts w:ascii="Times New Roman" w:eastAsiaTheme="minorEastAsia" w:hAnsi="Times New Roman" w:cs="Times New Roman"/>
          <w:color w:val="222222"/>
          <w:sz w:val="24"/>
          <w:szCs w:val="24"/>
          <w:lang w:val="en-ID"/>
        </w:rPr>
      </w:pPr>
    </w:p>
    <w:p w14:paraId="3A2FCA75" w14:textId="77777777" w:rsidR="00235044" w:rsidRPr="00A67ADF" w:rsidRDefault="00235044" w:rsidP="00AE0FD4">
      <w:pPr>
        <w:pStyle w:val="ListParagraph"/>
        <w:widowControl/>
        <w:numPr>
          <w:ilvl w:val="0"/>
          <w:numId w:val="15"/>
        </w:numPr>
        <w:shd w:val="clear" w:color="auto" w:fill="FFFFFF"/>
        <w:autoSpaceDE/>
        <w:autoSpaceDN/>
        <w:rPr>
          <w:rFonts w:ascii="Times New Roman" w:eastAsiaTheme="minorEastAsia" w:hAnsi="Times New Roman" w:cs="Times New Roman"/>
          <w:color w:val="222222"/>
          <w:sz w:val="24"/>
          <w:szCs w:val="24"/>
          <w:lang w:val="en-ID"/>
        </w:rPr>
      </w:pPr>
      <w:r w:rsidRPr="00A67ADF">
        <w:rPr>
          <w:rFonts w:ascii="Times New Roman" w:eastAsiaTheme="minorEastAsia" w:hAnsi="Times New Roman" w:cs="Times New Roman"/>
          <w:color w:val="0E101A"/>
          <w:sz w:val="24"/>
          <w:szCs w:val="24"/>
          <w:lang w:val="en-ID"/>
        </w:rPr>
        <w:t>Ensuring the implementation of procedures for Victim Identification and access of victims of TIP to services and support according to their needs. </w:t>
      </w:r>
    </w:p>
    <w:p w14:paraId="5676C2B2" w14:textId="77777777" w:rsidR="00235044" w:rsidRPr="00A67ADF" w:rsidRDefault="00235044" w:rsidP="00AE0FD4">
      <w:pPr>
        <w:pStyle w:val="ListParagraph"/>
        <w:widowControl/>
        <w:numPr>
          <w:ilvl w:val="0"/>
          <w:numId w:val="15"/>
        </w:numPr>
        <w:shd w:val="clear" w:color="auto" w:fill="FFFFFF"/>
        <w:autoSpaceDE/>
        <w:autoSpaceDN/>
        <w:rPr>
          <w:rFonts w:ascii="Times New Roman" w:eastAsiaTheme="minorEastAsia" w:hAnsi="Times New Roman" w:cs="Times New Roman"/>
          <w:color w:val="222222"/>
          <w:sz w:val="24"/>
          <w:szCs w:val="24"/>
          <w:lang w:val="en-ID"/>
        </w:rPr>
      </w:pPr>
      <w:r w:rsidRPr="00A67ADF">
        <w:rPr>
          <w:rFonts w:ascii="Times New Roman" w:eastAsiaTheme="minorEastAsia" w:hAnsi="Times New Roman" w:cs="Times New Roman"/>
          <w:color w:val="0E101A"/>
          <w:sz w:val="24"/>
          <w:szCs w:val="24"/>
          <w:lang w:val="en-ID"/>
        </w:rPr>
        <w:t>Increase capacity of LEO and Indonesian Representatives’ staff regarding TIP, victim identification, and gender sensitivity in handling victims.</w:t>
      </w:r>
    </w:p>
    <w:p w14:paraId="2517F87D" w14:textId="77777777" w:rsidR="00235044" w:rsidRPr="00BB48DE" w:rsidRDefault="00235044" w:rsidP="00AE0FD4">
      <w:pPr>
        <w:pStyle w:val="ListParagraph"/>
        <w:widowControl/>
        <w:numPr>
          <w:ilvl w:val="0"/>
          <w:numId w:val="15"/>
        </w:numPr>
        <w:shd w:val="clear" w:color="auto" w:fill="FFFFFF"/>
        <w:autoSpaceDE/>
        <w:autoSpaceDN/>
        <w:rPr>
          <w:rFonts w:ascii="Times New Roman" w:eastAsiaTheme="minorEastAsia" w:hAnsi="Times New Roman" w:cs="Times New Roman"/>
          <w:color w:val="222222"/>
          <w:sz w:val="24"/>
          <w:szCs w:val="24"/>
          <w:lang w:val="en-ID"/>
        </w:rPr>
      </w:pPr>
      <w:r w:rsidRPr="00A67ADF">
        <w:rPr>
          <w:rFonts w:ascii="Times New Roman" w:eastAsiaTheme="minorEastAsia" w:hAnsi="Times New Roman" w:cs="Times New Roman"/>
          <w:color w:val="0E101A"/>
          <w:sz w:val="24"/>
          <w:szCs w:val="24"/>
          <w:lang w:val="en-ID"/>
        </w:rPr>
        <w:t>Ensur</w:t>
      </w:r>
      <w:r w:rsidRPr="005B2176">
        <w:rPr>
          <w:rFonts w:ascii="Times New Roman" w:eastAsiaTheme="minorEastAsia" w:hAnsi="Times New Roman" w:cs="Times New Roman"/>
          <w:color w:val="0E101A"/>
          <w:sz w:val="24"/>
          <w:szCs w:val="24"/>
          <w:lang w:val="en-ID"/>
        </w:rPr>
        <w:t>ing the implementation of Law Nr.</w:t>
      </w:r>
      <w:r w:rsidRPr="00A67ADF">
        <w:rPr>
          <w:rFonts w:ascii="Times New Roman" w:eastAsiaTheme="minorEastAsia" w:hAnsi="Times New Roman" w:cs="Times New Roman"/>
          <w:color w:val="0E101A"/>
          <w:sz w:val="24"/>
          <w:szCs w:val="24"/>
          <w:lang w:val="en-ID"/>
        </w:rPr>
        <w:t>18/2017 on the Protection of IMWs and immediately issuing derivative regulations mandated by this Law. </w:t>
      </w:r>
    </w:p>
    <w:p w14:paraId="51C368C2" w14:textId="77777777" w:rsidR="00BB48DE" w:rsidRPr="00A67ADF" w:rsidRDefault="00BB48DE" w:rsidP="00BB48DE">
      <w:pPr>
        <w:pStyle w:val="ListParagraph"/>
        <w:widowControl/>
        <w:shd w:val="clear" w:color="auto" w:fill="FFFFFF"/>
        <w:autoSpaceDE/>
        <w:autoSpaceDN/>
        <w:ind w:left="788"/>
        <w:rPr>
          <w:rFonts w:ascii="Times New Roman" w:eastAsiaTheme="minorEastAsia" w:hAnsi="Times New Roman" w:cs="Times New Roman"/>
          <w:color w:val="222222"/>
          <w:sz w:val="24"/>
          <w:szCs w:val="24"/>
          <w:lang w:val="en-ID"/>
        </w:rPr>
      </w:pPr>
    </w:p>
    <w:p w14:paraId="57930800" w14:textId="77777777" w:rsidR="00235044" w:rsidRDefault="00235044" w:rsidP="00235044">
      <w:pPr>
        <w:pStyle w:val="ListParagraph"/>
        <w:ind w:left="394"/>
        <w:rPr>
          <w:rFonts w:asciiTheme="minorHAnsi" w:hAnsiTheme="minorHAnsi"/>
          <w:color w:val="0E101A"/>
          <w:sz w:val="24"/>
          <w:szCs w:val="24"/>
          <w:highlight w:val="yellow"/>
        </w:rPr>
      </w:pPr>
    </w:p>
    <w:p w14:paraId="50309099" w14:textId="2E0CC1E0" w:rsidR="00235044" w:rsidRPr="00235044" w:rsidRDefault="00235044" w:rsidP="00235044">
      <w:pPr>
        <w:rPr>
          <w:rFonts w:asciiTheme="minorHAnsi" w:hAnsiTheme="minorHAnsi"/>
          <w:color w:val="0E101A"/>
          <w:sz w:val="24"/>
          <w:szCs w:val="24"/>
          <w:highlight w:val="yellow"/>
        </w:rPr>
      </w:pPr>
      <w:r w:rsidRPr="00235044">
        <w:rPr>
          <w:rFonts w:asciiTheme="minorHAnsi" w:hAnsiTheme="minorHAnsi"/>
          <w:b/>
          <w:sz w:val="24"/>
          <w:szCs w:val="24"/>
        </w:rPr>
        <w:t>HUMAN RIGHTS DEFENDERS</w:t>
      </w:r>
    </w:p>
    <w:p w14:paraId="1BF5272E" w14:textId="3A76806C" w:rsidR="00235044" w:rsidRPr="00235044" w:rsidRDefault="00235044" w:rsidP="00235044">
      <w:pPr>
        <w:spacing w:before="240"/>
        <w:rPr>
          <w:rFonts w:asciiTheme="minorHAnsi" w:hAnsiTheme="minorHAnsi"/>
          <w:sz w:val="24"/>
          <w:szCs w:val="24"/>
        </w:rPr>
      </w:pPr>
      <w:r w:rsidRPr="00235044">
        <w:rPr>
          <w:rFonts w:asciiTheme="minorHAnsi" w:hAnsiTheme="minorHAnsi"/>
          <w:b/>
          <w:sz w:val="24"/>
          <w:szCs w:val="24"/>
          <w:u w:val="single"/>
        </w:rPr>
        <w:t>Paragraph</w:t>
      </w:r>
      <w:r w:rsidRPr="00235044">
        <w:rPr>
          <w:rFonts w:asciiTheme="minorHAnsi" w:hAnsiTheme="minorHAnsi"/>
          <w:b/>
          <w:spacing w:val="-1"/>
          <w:sz w:val="24"/>
          <w:szCs w:val="24"/>
          <w:u w:val="single"/>
        </w:rPr>
        <w:t>-</w:t>
      </w:r>
      <w:r w:rsidRPr="00235044">
        <w:rPr>
          <w:rFonts w:asciiTheme="minorHAnsi" w:hAnsiTheme="minorHAnsi"/>
          <w:b/>
          <w:sz w:val="24"/>
          <w:szCs w:val="24"/>
          <w:u w:val="single"/>
        </w:rPr>
        <w:t>12</w:t>
      </w:r>
    </w:p>
    <w:p w14:paraId="2B922642" w14:textId="4B7D737B" w:rsidR="00924A5F" w:rsidRDefault="00235044" w:rsidP="00AE0FD4">
      <w:pPr>
        <w:pStyle w:val="ListParagraph"/>
        <w:numPr>
          <w:ilvl w:val="0"/>
          <w:numId w:val="1"/>
        </w:numPr>
        <w:spacing w:before="240"/>
        <w:rPr>
          <w:rFonts w:asciiTheme="minorHAnsi" w:hAnsiTheme="minorHAnsi"/>
          <w:sz w:val="24"/>
          <w:szCs w:val="24"/>
        </w:rPr>
      </w:pPr>
      <w:r w:rsidRPr="002A126C">
        <w:rPr>
          <w:rFonts w:asciiTheme="minorHAnsi" w:hAnsiTheme="minorHAnsi"/>
          <w:sz w:val="24"/>
          <w:szCs w:val="24"/>
        </w:rPr>
        <w:t>The</w:t>
      </w:r>
      <w:r w:rsidRPr="002A126C">
        <w:rPr>
          <w:rFonts w:asciiTheme="minorHAnsi" w:hAnsiTheme="minorHAnsi"/>
          <w:spacing w:val="1"/>
          <w:sz w:val="24"/>
          <w:szCs w:val="24"/>
        </w:rPr>
        <w:t xml:space="preserve"> </w:t>
      </w:r>
      <w:r>
        <w:rPr>
          <w:rFonts w:asciiTheme="minorHAnsi" w:hAnsiTheme="minorHAnsi"/>
          <w:sz w:val="24"/>
          <w:szCs w:val="24"/>
        </w:rPr>
        <w:t>protection mechanisms for H</w:t>
      </w:r>
      <w:r w:rsidRPr="002A126C">
        <w:rPr>
          <w:rFonts w:asciiTheme="minorHAnsi" w:hAnsiTheme="minorHAnsi"/>
          <w:sz w:val="24"/>
          <w:szCs w:val="24"/>
        </w:rPr>
        <w:t>uman</w:t>
      </w:r>
      <w:r w:rsidRPr="002A126C">
        <w:rPr>
          <w:rFonts w:asciiTheme="minorHAnsi" w:hAnsiTheme="minorHAnsi"/>
          <w:spacing w:val="1"/>
          <w:sz w:val="24"/>
          <w:szCs w:val="24"/>
        </w:rPr>
        <w:t xml:space="preserve"> </w:t>
      </w:r>
      <w:r>
        <w:rPr>
          <w:rFonts w:asciiTheme="minorHAnsi" w:hAnsiTheme="minorHAnsi"/>
          <w:sz w:val="24"/>
          <w:szCs w:val="24"/>
        </w:rPr>
        <w:t>Rights D</w:t>
      </w:r>
      <w:r w:rsidRPr="002A126C">
        <w:rPr>
          <w:rFonts w:asciiTheme="minorHAnsi" w:hAnsiTheme="minorHAnsi"/>
          <w:sz w:val="24"/>
          <w:szCs w:val="24"/>
        </w:rPr>
        <w:t>efenders</w:t>
      </w:r>
      <w:r w:rsidRPr="002A126C">
        <w:rPr>
          <w:rFonts w:asciiTheme="minorHAnsi" w:hAnsiTheme="minorHAnsi"/>
          <w:spacing w:val="1"/>
          <w:sz w:val="24"/>
          <w:szCs w:val="24"/>
        </w:rPr>
        <w:t xml:space="preserve"> (HRD) </w:t>
      </w:r>
      <w:r w:rsidRPr="002A126C">
        <w:rPr>
          <w:rFonts w:asciiTheme="minorHAnsi" w:hAnsiTheme="minorHAnsi"/>
          <w:sz w:val="24"/>
          <w:szCs w:val="24"/>
        </w:rPr>
        <w:t>in Indonesia</w:t>
      </w:r>
      <w:r w:rsidRPr="002A126C">
        <w:rPr>
          <w:rFonts w:asciiTheme="minorHAnsi" w:hAnsiTheme="minorHAnsi"/>
          <w:spacing w:val="1"/>
          <w:sz w:val="24"/>
          <w:szCs w:val="24"/>
        </w:rPr>
        <w:t xml:space="preserve"> </w:t>
      </w:r>
      <w:r w:rsidRPr="002A126C">
        <w:rPr>
          <w:rFonts w:asciiTheme="minorHAnsi" w:hAnsiTheme="minorHAnsi"/>
          <w:sz w:val="24"/>
          <w:szCs w:val="24"/>
        </w:rPr>
        <w:t>are</w:t>
      </w:r>
      <w:r w:rsidRPr="002A126C">
        <w:rPr>
          <w:rFonts w:asciiTheme="minorHAnsi" w:hAnsiTheme="minorHAnsi"/>
          <w:spacing w:val="1"/>
          <w:sz w:val="24"/>
          <w:szCs w:val="24"/>
        </w:rPr>
        <w:t xml:space="preserve"> </w:t>
      </w:r>
      <w:r w:rsidRPr="002A126C">
        <w:rPr>
          <w:rFonts w:asciiTheme="minorHAnsi" w:hAnsiTheme="minorHAnsi"/>
          <w:sz w:val="24"/>
          <w:szCs w:val="24"/>
        </w:rPr>
        <w:t>still</w:t>
      </w:r>
      <w:r w:rsidRPr="002A126C">
        <w:rPr>
          <w:rFonts w:asciiTheme="minorHAnsi" w:hAnsiTheme="minorHAnsi"/>
          <w:spacing w:val="1"/>
          <w:sz w:val="24"/>
          <w:szCs w:val="24"/>
        </w:rPr>
        <w:t xml:space="preserve"> </w:t>
      </w:r>
      <w:r w:rsidRPr="002A126C">
        <w:rPr>
          <w:rFonts w:asciiTheme="minorHAnsi" w:hAnsiTheme="minorHAnsi"/>
          <w:sz w:val="24"/>
          <w:szCs w:val="24"/>
        </w:rPr>
        <w:t>weak.</w:t>
      </w:r>
      <w:r w:rsidRPr="002A126C">
        <w:rPr>
          <w:rFonts w:asciiTheme="minorHAnsi" w:hAnsiTheme="minorHAnsi"/>
          <w:spacing w:val="1"/>
          <w:sz w:val="24"/>
          <w:szCs w:val="24"/>
        </w:rPr>
        <w:t xml:space="preserve"> </w:t>
      </w:r>
      <w:r w:rsidRPr="002A126C">
        <w:rPr>
          <w:rFonts w:asciiTheme="minorHAnsi" w:hAnsiTheme="minorHAnsi"/>
          <w:sz w:val="24"/>
          <w:szCs w:val="24"/>
        </w:rPr>
        <w:t>In</w:t>
      </w:r>
      <w:r w:rsidRPr="002A126C">
        <w:rPr>
          <w:rFonts w:asciiTheme="minorHAnsi" w:hAnsiTheme="minorHAnsi"/>
          <w:spacing w:val="1"/>
          <w:sz w:val="24"/>
          <w:szCs w:val="24"/>
        </w:rPr>
        <w:t xml:space="preserve"> </w:t>
      </w:r>
      <w:r w:rsidRPr="002A126C">
        <w:rPr>
          <w:rFonts w:asciiTheme="minorHAnsi" w:hAnsiTheme="minorHAnsi"/>
          <w:sz w:val="24"/>
          <w:szCs w:val="24"/>
        </w:rPr>
        <w:t xml:space="preserve">relation to positive </w:t>
      </w:r>
      <w:r>
        <w:rPr>
          <w:rFonts w:asciiTheme="minorHAnsi" w:hAnsiTheme="minorHAnsi"/>
          <w:sz w:val="24"/>
          <w:szCs w:val="24"/>
        </w:rPr>
        <w:t>L</w:t>
      </w:r>
      <w:r w:rsidRPr="002A126C">
        <w:rPr>
          <w:rFonts w:asciiTheme="minorHAnsi" w:hAnsiTheme="minorHAnsi"/>
          <w:sz w:val="24"/>
          <w:szCs w:val="24"/>
        </w:rPr>
        <w:t>aw, there has been no explicit recognition of HRD as</w:t>
      </w:r>
      <w:r w:rsidRPr="002A126C">
        <w:rPr>
          <w:rFonts w:asciiTheme="minorHAnsi" w:hAnsiTheme="minorHAnsi"/>
          <w:spacing w:val="1"/>
          <w:sz w:val="24"/>
          <w:szCs w:val="24"/>
        </w:rPr>
        <w:t xml:space="preserve"> </w:t>
      </w:r>
      <w:r w:rsidRPr="002A126C">
        <w:rPr>
          <w:rFonts w:asciiTheme="minorHAnsi" w:hAnsiTheme="minorHAnsi"/>
          <w:sz w:val="24"/>
          <w:szCs w:val="24"/>
        </w:rPr>
        <w:t xml:space="preserve">referred to in the 1998 Declaration on </w:t>
      </w:r>
      <w:r>
        <w:rPr>
          <w:rFonts w:asciiTheme="minorHAnsi" w:hAnsiTheme="minorHAnsi"/>
          <w:sz w:val="24"/>
          <w:szCs w:val="24"/>
        </w:rPr>
        <w:t>HRD</w:t>
      </w:r>
      <w:r w:rsidRPr="002A126C">
        <w:rPr>
          <w:rFonts w:asciiTheme="minorHAnsi" w:hAnsiTheme="minorHAnsi"/>
          <w:sz w:val="24"/>
          <w:szCs w:val="24"/>
        </w:rPr>
        <w:t>.</w:t>
      </w:r>
    </w:p>
    <w:p w14:paraId="26C4082E" w14:textId="1A3DAF8C" w:rsidR="00235044" w:rsidRDefault="006C2828" w:rsidP="00AE0FD4">
      <w:pPr>
        <w:pStyle w:val="ListParagraph"/>
        <w:numPr>
          <w:ilvl w:val="0"/>
          <w:numId w:val="1"/>
        </w:numPr>
        <w:spacing w:before="240"/>
        <w:rPr>
          <w:rFonts w:asciiTheme="minorHAnsi" w:hAnsiTheme="minorHAnsi"/>
          <w:sz w:val="24"/>
          <w:szCs w:val="24"/>
        </w:rPr>
      </w:pPr>
      <w:r w:rsidRPr="0080580B">
        <w:rPr>
          <w:rFonts w:asciiTheme="minorHAnsi" w:hAnsiTheme="minorHAnsi"/>
          <w:sz w:val="24"/>
          <w:szCs w:val="24"/>
        </w:rPr>
        <w:t xml:space="preserve">KOMNASHAM, has limited mandate, although it tries to protect </w:t>
      </w:r>
      <w:r w:rsidRPr="0083134F">
        <w:rPr>
          <w:rFonts w:asciiTheme="minorHAnsi" w:hAnsiTheme="minorHAnsi"/>
          <w:sz w:val="24"/>
          <w:szCs w:val="24"/>
        </w:rPr>
        <w:t>HRD</w:t>
      </w:r>
      <w:r w:rsidRPr="0080580B">
        <w:rPr>
          <w:rFonts w:asciiTheme="minorHAnsi" w:hAnsiTheme="minorHAnsi"/>
          <w:sz w:val="24"/>
          <w:szCs w:val="24"/>
        </w:rPr>
        <w:t xml:space="preserve">. </w:t>
      </w:r>
      <w:r w:rsidRPr="0083134F">
        <w:rPr>
          <w:rFonts w:asciiTheme="minorHAnsi" w:hAnsiTheme="minorHAnsi"/>
          <w:sz w:val="24"/>
          <w:szCs w:val="24"/>
        </w:rPr>
        <w:t>KOMNAS</w:t>
      </w:r>
      <w:r w:rsidRPr="0080580B">
        <w:rPr>
          <w:rFonts w:asciiTheme="minorHAnsi" w:hAnsiTheme="minorHAnsi"/>
          <w:sz w:val="24"/>
          <w:szCs w:val="24"/>
        </w:rPr>
        <w:t xml:space="preserve"> Perempuan also has limited mandate but creatively tries to reach and protect Women Human Rights Defenders (WHRD)</w:t>
      </w:r>
      <w:r w:rsidRPr="0080580B">
        <w:rPr>
          <w:rFonts w:asciiTheme="minorHAnsi" w:hAnsiTheme="minorHAnsi"/>
          <w:spacing w:val="1"/>
          <w:sz w:val="24"/>
          <w:szCs w:val="24"/>
        </w:rPr>
        <w:t xml:space="preserve"> </w:t>
      </w:r>
      <w:r w:rsidRPr="0080580B">
        <w:rPr>
          <w:rFonts w:asciiTheme="minorHAnsi" w:hAnsiTheme="minorHAnsi"/>
          <w:sz w:val="24"/>
          <w:szCs w:val="24"/>
        </w:rPr>
        <w:t xml:space="preserve">in various ways, such as commemorating International </w:t>
      </w:r>
      <w:r>
        <w:rPr>
          <w:rFonts w:asciiTheme="minorHAnsi" w:hAnsiTheme="minorHAnsi"/>
          <w:sz w:val="24"/>
          <w:szCs w:val="24"/>
        </w:rPr>
        <w:t>WHRD</w:t>
      </w:r>
      <w:r w:rsidRPr="0080580B">
        <w:rPr>
          <w:rFonts w:asciiTheme="minorHAnsi" w:hAnsiTheme="minorHAnsi"/>
          <w:sz w:val="24"/>
          <w:szCs w:val="24"/>
        </w:rPr>
        <w:t xml:space="preserve"> Day</w:t>
      </w:r>
      <w:r w:rsidRPr="0080580B">
        <w:rPr>
          <w:rFonts w:asciiTheme="minorHAnsi" w:hAnsiTheme="minorHAnsi"/>
          <w:spacing w:val="1"/>
          <w:sz w:val="24"/>
          <w:szCs w:val="24"/>
        </w:rPr>
        <w:t xml:space="preserve"> </w:t>
      </w:r>
      <w:r w:rsidRPr="0080580B">
        <w:rPr>
          <w:rFonts w:asciiTheme="minorHAnsi" w:hAnsiTheme="minorHAnsi"/>
          <w:sz w:val="24"/>
          <w:szCs w:val="24"/>
        </w:rPr>
        <w:t>and creating manuals. Meanwhile</w:t>
      </w:r>
      <w:r>
        <w:rPr>
          <w:rFonts w:asciiTheme="minorHAnsi" w:hAnsiTheme="minorHAnsi"/>
          <w:sz w:val="24"/>
          <w:szCs w:val="24"/>
        </w:rPr>
        <w:t>, KPAI is still learning about Child Rights D</w:t>
      </w:r>
      <w:r w:rsidRPr="0080580B">
        <w:rPr>
          <w:rFonts w:asciiTheme="minorHAnsi" w:hAnsiTheme="minorHAnsi"/>
          <w:sz w:val="24"/>
          <w:szCs w:val="24"/>
        </w:rPr>
        <w:t>efenders</w:t>
      </w:r>
      <w:r>
        <w:rPr>
          <w:rFonts w:asciiTheme="minorHAnsi" w:hAnsiTheme="minorHAnsi"/>
          <w:sz w:val="24"/>
          <w:szCs w:val="24"/>
        </w:rPr>
        <w:t xml:space="preserve">. </w:t>
      </w:r>
      <w:r w:rsidRPr="0080580B">
        <w:rPr>
          <w:rFonts w:asciiTheme="minorHAnsi" w:hAnsiTheme="minorHAnsi"/>
          <w:sz w:val="24"/>
          <w:szCs w:val="24"/>
        </w:rPr>
        <w:t>There is Board of Victim and Witnesses Protection (LPSK), but there is a gap,</w:t>
      </w:r>
      <w:r w:rsidRPr="0080580B">
        <w:rPr>
          <w:rFonts w:asciiTheme="minorHAnsi" w:hAnsiTheme="minorHAnsi"/>
          <w:spacing w:val="1"/>
          <w:sz w:val="24"/>
          <w:szCs w:val="24"/>
        </w:rPr>
        <w:t xml:space="preserve"> </w:t>
      </w:r>
      <w:r w:rsidRPr="0080580B">
        <w:rPr>
          <w:rFonts w:asciiTheme="minorHAnsi" w:hAnsiTheme="minorHAnsi"/>
          <w:sz w:val="24"/>
          <w:szCs w:val="24"/>
        </w:rPr>
        <w:t>Women/</w:t>
      </w:r>
      <w:r w:rsidRPr="0083134F">
        <w:rPr>
          <w:rFonts w:asciiTheme="minorHAnsi" w:hAnsiTheme="minorHAnsi"/>
          <w:sz w:val="24"/>
          <w:szCs w:val="24"/>
        </w:rPr>
        <w:t>HRD</w:t>
      </w:r>
      <w:r w:rsidRPr="0080580B">
        <w:rPr>
          <w:rFonts w:asciiTheme="minorHAnsi" w:hAnsiTheme="minorHAnsi"/>
          <w:sz w:val="24"/>
          <w:szCs w:val="24"/>
        </w:rPr>
        <w:t xml:space="preserve"> can only bring their case when the case has been handled by</w:t>
      </w:r>
      <w:r w:rsidRPr="0080580B">
        <w:rPr>
          <w:rFonts w:asciiTheme="minorHAnsi" w:hAnsiTheme="minorHAnsi"/>
          <w:spacing w:val="1"/>
          <w:sz w:val="24"/>
          <w:szCs w:val="24"/>
        </w:rPr>
        <w:t xml:space="preserve"> </w:t>
      </w:r>
      <w:r w:rsidRPr="0080580B">
        <w:rPr>
          <w:rFonts w:asciiTheme="minorHAnsi" w:hAnsiTheme="minorHAnsi"/>
          <w:sz w:val="24"/>
          <w:szCs w:val="24"/>
        </w:rPr>
        <w:t>the police. However, if the police are in</w:t>
      </w:r>
      <w:r w:rsidRPr="0080580B">
        <w:rPr>
          <w:rFonts w:asciiTheme="minorHAnsi" w:hAnsiTheme="minorHAnsi"/>
          <w:spacing w:val="1"/>
          <w:sz w:val="24"/>
          <w:szCs w:val="24"/>
        </w:rPr>
        <w:t xml:space="preserve"> </w:t>
      </w:r>
      <w:r w:rsidRPr="0080580B">
        <w:rPr>
          <w:rFonts w:asciiTheme="minorHAnsi" w:hAnsiTheme="minorHAnsi"/>
          <w:sz w:val="24"/>
          <w:szCs w:val="24"/>
        </w:rPr>
        <w:t>trouble</w:t>
      </w:r>
      <w:r w:rsidRPr="0080580B">
        <w:rPr>
          <w:rFonts w:asciiTheme="minorHAnsi" w:hAnsiTheme="minorHAnsi"/>
          <w:spacing w:val="-3"/>
          <w:sz w:val="24"/>
          <w:szCs w:val="24"/>
        </w:rPr>
        <w:t xml:space="preserve"> </w:t>
      </w:r>
      <w:r w:rsidRPr="0080580B">
        <w:rPr>
          <w:rFonts w:asciiTheme="minorHAnsi" w:hAnsiTheme="minorHAnsi"/>
          <w:sz w:val="24"/>
          <w:szCs w:val="24"/>
        </w:rPr>
        <w:t>how</w:t>
      </w:r>
      <w:r w:rsidRPr="0080580B">
        <w:rPr>
          <w:rFonts w:asciiTheme="minorHAnsi" w:hAnsiTheme="minorHAnsi"/>
          <w:spacing w:val="-2"/>
          <w:sz w:val="24"/>
          <w:szCs w:val="24"/>
        </w:rPr>
        <w:t xml:space="preserve"> </w:t>
      </w:r>
      <w:r w:rsidRPr="0080580B">
        <w:rPr>
          <w:rFonts w:asciiTheme="minorHAnsi" w:hAnsiTheme="minorHAnsi"/>
          <w:sz w:val="24"/>
          <w:szCs w:val="24"/>
        </w:rPr>
        <w:t>can</w:t>
      </w:r>
      <w:r w:rsidRPr="0080580B">
        <w:rPr>
          <w:rFonts w:asciiTheme="minorHAnsi" w:hAnsiTheme="minorHAnsi"/>
          <w:spacing w:val="-3"/>
          <w:sz w:val="24"/>
          <w:szCs w:val="24"/>
        </w:rPr>
        <w:t xml:space="preserve"> </w:t>
      </w:r>
      <w:r w:rsidRPr="0080580B">
        <w:rPr>
          <w:rFonts w:asciiTheme="minorHAnsi" w:hAnsiTheme="minorHAnsi"/>
          <w:sz w:val="24"/>
          <w:szCs w:val="24"/>
        </w:rPr>
        <w:t>WHRD complain</w:t>
      </w:r>
      <w:r w:rsidRPr="0080580B">
        <w:rPr>
          <w:rFonts w:asciiTheme="minorHAnsi" w:hAnsiTheme="minorHAnsi"/>
          <w:spacing w:val="-3"/>
          <w:sz w:val="24"/>
          <w:szCs w:val="24"/>
        </w:rPr>
        <w:t xml:space="preserve"> </w:t>
      </w:r>
      <w:r w:rsidRPr="0080580B">
        <w:rPr>
          <w:rFonts w:asciiTheme="minorHAnsi" w:hAnsiTheme="minorHAnsi"/>
          <w:sz w:val="24"/>
          <w:szCs w:val="24"/>
        </w:rPr>
        <w:t>to</w:t>
      </w:r>
      <w:r w:rsidRPr="0080580B">
        <w:rPr>
          <w:rFonts w:asciiTheme="minorHAnsi" w:hAnsiTheme="minorHAnsi"/>
          <w:spacing w:val="-2"/>
          <w:sz w:val="24"/>
          <w:szCs w:val="24"/>
        </w:rPr>
        <w:t xml:space="preserve"> </w:t>
      </w:r>
      <w:r w:rsidRPr="0080580B">
        <w:rPr>
          <w:rFonts w:asciiTheme="minorHAnsi" w:hAnsiTheme="minorHAnsi"/>
          <w:sz w:val="24"/>
          <w:szCs w:val="24"/>
        </w:rPr>
        <w:t>the</w:t>
      </w:r>
      <w:r w:rsidRPr="0080580B">
        <w:rPr>
          <w:rFonts w:asciiTheme="minorHAnsi" w:hAnsiTheme="minorHAnsi"/>
          <w:spacing w:val="-4"/>
          <w:sz w:val="24"/>
          <w:szCs w:val="24"/>
        </w:rPr>
        <w:t xml:space="preserve"> </w:t>
      </w:r>
      <w:r w:rsidRPr="0080580B">
        <w:rPr>
          <w:rFonts w:asciiTheme="minorHAnsi" w:hAnsiTheme="minorHAnsi"/>
          <w:sz w:val="24"/>
          <w:szCs w:val="24"/>
        </w:rPr>
        <w:t>Police.</w:t>
      </w:r>
    </w:p>
    <w:p w14:paraId="68AFF45A" w14:textId="262BDEF0" w:rsidR="006C2828" w:rsidRDefault="006C2828" w:rsidP="00AE0FD4">
      <w:pPr>
        <w:pStyle w:val="ListParagraph"/>
        <w:numPr>
          <w:ilvl w:val="0"/>
          <w:numId w:val="1"/>
        </w:numPr>
        <w:spacing w:before="240"/>
        <w:rPr>
          <w:rFonts w:asciiTheme="minorHAnsi" w:hAnsiTheme="minorHAnsi"/>
          <w:sz w:val="24"/>
          <w:szCs w:val="24"/>
        </w:rPr>
      </w:pPr>
      <w:r w:rsidRPr="002A126C">
        <w:rPr>
          <w:rFonts w:asciiTheme="minorHAnsi" w:hAnsiTheme="minorHAnsi"/>
          <w:sz w:val="24"/>
          <w:szCs w:val="24"/>
        </w:rPr>
        <w:lastRenderedPageBreak/>
        <w:t xml:space="preserve">All </w:t>
      </w:r>
      <w:r w:rsidRPr="0080580B">
        <w:rPr>
          <w:rFonts w:asciiTheme="minorHAnsi" w:hAnsiTheme="minorHAnsi"/>
          <w:sz w:val="24"/>
          <w:szCs w:val="24"/>
        </w:rPr>
        <w:t>the perpetrators</w:t>
      </w:r>
      <w:r w:rsidRPr="002A126C">
        <w:rPr>
          <w:rFonts w:asciiTheme="minorHAnsi" w:hAnsiTheme="minorHAnsi"/>
          <w:sz w:val="24"/>
          <w:szCs w:val="24"/>
        </w:rPr>
        <w:t xml:space="preserve"> act such as</w:t>
      </w:r>
      <w:r w:rsidRPr="0080580B">
        <w:rPr>
          <w:rFonts w:asciiTheme="minorHAnsi" w:hAnsiTheme="minorHAnsi"/>
          <w:sz w:val="24"/>
          <w:szCs w:val="24"/>
        </w:rPr>
        <w:t xml:space="preserve"> intimidation, harass</w:t>
      </w:r>
      <w:r>
        <w:rPr>
          <w:rFonts w:asciiTheme="minorHAnsi" w:hAnsiTheme="minorHAnsi"/>
          <w:sz w:val="24"/>
          <w:szCs w:val="24"/>
        </w:rPr>
        <w:t>ment and violence against HRD/</w:t>
      </w:r>
      <w:r w:rsidRPr="0080580B">
        <w:rPr>
          <w:rFonts w:asciiTheme="minorHAnsi" w:hAnsiTheme="minorHAnsi"/>
          <w:sz w:val="24"/>
          <w:szCs w:val="24"/>
        </w:rPr>
        <w:t xml:space="preserve">WHRD, can be free because </w:t>
      </w:r>
      <w:r w:rsidRPr="002A126C">
        <w:rPr>
          <w:rFonts w:asciiTheme="minorHAnsi" w:hAnsiTheme="minorHAnsi"/>
          <w:sz w:val="24"/>
          <w:szCs w:val="24"/>
        </w:rPr>
        <w:t>they have</w:t>
      </w:r>
      <w:r w:rsidRPr="0080580B">
        <w:rPr>
          <w:rFonts w:asciiTheme="minorHAnsi" w:hAnsiTheme="minorHAnsi"/>
          <w:sz w:val="24"/>
          <w:szCs w:val="24"/>
        </w:rPr>
        <w:t xml:space="preserve"> strong impunity</w:t>
      </w:r>
      <w:r w:rsidRPr="002A126C">
        <w:rPr>
          <w:rFonts w:asciiTheme="minorHAnsi" w:hAnsiTheme="minorHAnsi"/>
          <w:sz w:val="24"/>
          <w:szCs w:val="24"/>
        </w:rPr>
        <w:t xml:space="preserve"> since they are </w:t>
      </w:r>
      <w:r w:rsidRPr="0080580B">
        <w:rPr>
          <w:rFonts w:asciiTheme="minorHAnsi" w:hAnsiTheme="minorHAnsi"/>
          <w:sz w:val="24"/>
          <w:szCs w:val="24"/>
        </w:rPr>
        <w:t>powerful and wealthy,</w:t>
      </w:r>
      <w:r w:rsidRPr="002A126C">
        <w:rPr>
          <w:rFonts w:asciiTheme="minorHAnsi" w:hAnsiTheme="minorHAnsi"/>
          <w:sz w:val="24"/>
          <w:szCs w:val="24"/>
        </w:rPr>
        <w:t xml:space="preserve"> especially </w:t>
      </w:r>
      <w:r w:rsidRPr="0080580B">
        <w:rPr>
          <w:rFonts w:asciiTheme="minorHAnsi" w:hAnsiTheme="minorHAnsi"/>
          <w:sz w:val="24"/>
          <w:szCs w:val="24"/>
        </w:rPr>
        <w:t>in corporations</w:t>
      </w:r>
      <w:r w:rsidRPr="002A126C">
        <w:rPr>
          <w:rFonts w:asciiTheme="minorHAnsi" w:hAnsiTheme="minorHAnsi"/>
          <w:sz w:val="24"/>
          <w:szCs w:val="24"/>
        </w:rPr>
        <w:t xml:space="preserve"> and </w:t>
      </w:r>
      <w:r w:rsidRPr="0080580B">
        <w:rPr>
          <w:rFonts w:asciiTheme="minorHAnsi" w:hAnsiTheme="minorHAnsi"/>
          <w:sz w:val="24"/>
          <w:szCs w:val="24"/>
        </w:rPr>
        <w:t>environmental cases. And for</w:t>
      </w:r>
      <w:r w:rsidRPr="0080580B">
        <w:rPr>
          <w:rFonts w:asciiTheme="minorHAnsi" w:hAnsiTheme="minorHAnsi"/>
          <w:spacing w:val="1"/>
          <w:sz w:val="24"/>
          <w:szCs w:val="24"/>
        </w:rPr>
        <w:t xml:space="preserve"> </w:t>
      </w:r>
      <w:r w:rsidRPr="0080580B">
        <w:rPr>
          <w:rFonts w:asciiTheme="minorHAnsi" w:hAnsiTheme="minorHAnsi"/>
          <w:sz w:val="24"/>
          <w:szCs w:val="24"/>
        </w:rPr>
        <w:t>WHRD the violators are hardline or intolerant groups. Not to mention that it is still related to</w:t>
      </w:r>
      <w:r w:rsidRPr="0080580B">
        <w:rPr>
          <w:rFonts w:asciiTheme="minorHAnsi" w:hAnsiTheme="minorHAnsi"/>
          <w:spacing w:val="1"/>
          <w:sz w:val="24"/>
          <w:szCs w:val="24"/>
        </w:rPr>
        <w:t xml:space="preserve"> </w:t>
      </w:r>
      <w:r w:rsidRPr="0080580B">
        <w:rPr>
          <w:rFonts w:asciiTheme="minorHAnsi" w:hAnsiTheme="minorHAnsi"/>
          <w:sz w:val="24"/>
          <w:szCs w:val="24"/>
        </w:rPr>
        <w:t>corruption and gender bias -without the p</w:t>
      </w:r>
      <w:r>
        <w:rPr>
          <w:rFonts w:asciiTheme="minorHAnsi" w:hAnsiTheme="minorHAnsi"/>
          <w:sz w:val="24"/>
          <w:szCs w:val="24"/>
        </w:rPr>
        <w:t>erspective of women and victims</w:t>
      </w:r>
      <w:r w:rsidRPr="0080580B">
        <w:rPr>
          <w:rFonts w:asciiTheme="minorHAnsi" w:hAnsiTheme="minorHAnsi"/>
          <w:sz w:val="24"/>
          <w:szCs w:val="24"/>
        </w:rPr>
        <w:t>-in justice in</w:t>
      </w:r>
      <w:r w:rsidRPr="0080580B">
        <w:rPr>
          <w:rFonts w:asciiTheme="minorHAnsi" w:hAnsiTheme="minorHAnsi"/>
          <w:spacing w:val="1"/>
          <w:sz w:val="24"/>
          <w:szCs w:val="24"/>
        </w:rPr>
        <w:t xml:space="preserve"> </w:t>
      </w:r>
      <w:r>
        <w:rPr>
          <w:rFonts w:asciiTheme="minorHAnsi" w:hAnsiTheme="minorHAnsi"/>
          <w:sz w:val="24"/>
          <w:szCs w:val="24"/>
        </w:rPr>
        <w:t>Indonesia and P</w:t>
      </w:r>
      <w:r w:rsidRPr="0080580B">
        <w:rPr>
          <w:rFonts w:asciiTheme="minorHAnsi" w:hAnsiTheme="minorHAnsi"/>
          <w:sz w:val="24"/>
          <w:szCs w:val="24"/>
        </w:rPr>
        <w:t>olice reform in Indonesia that are st</w:t>
      </w:r>
      <w:r>
        <w:rPr>
          <w:rFonts w:asciiTheme="minorHAnsi" w:hAnsiTheme="minorHAnsi"/>
          <w:sz w:val="24"/>
          <w:szCs w:val="24"/>
        </w:rPr>
        <w:t>ill running in place, even the P</w:t>
      </w:r>
      <w:r w:rsidRPr="0080580B">
        <w:rPr>
          <w:rFonts w:asciiTheme="minorHAnsi" w:hAnsiTheme="minorHAnsi"/>
          <w:sz w:val="24"/>
          <w:szCs w:val="24"/>
        </w:rPr>
        <w:t>olice become</w:t>
      </w:r>
      <w:r w:rsidRPr="0080580B">
        <w:rPr>
          <w:rFonts w:asciiTheme="minorHAnsi" w:hAnsiTheme="minorHAnsi"/>
          <w:spacing w:val="1"/>
          <w:sz w:val="24"/>
          <w:szCs w:val="24"/>
        </w:rPr>
        <w:t xml:space="preserve"> </w:t>
      </w:r>
      <w:r w:rsidRPr="0080580B">
        <w:rPr>
          <w:rFonts w:asciiTheme="minorHAnsi" w:hAnsiTheme="minorHAnsi"/>
          <w:sz w:val="24"/>
          <w:szCs w:val="24"/>
        </w:rPr>
        <w:t>perpetrators</w:t>
      </w:r>
      <w:r w:rsidRPr="0080580B">
        <w:rPr>
          <w:rFonts w:asciiTheme="minorHAnsi" w:hAnsiTheme="minorHAnsi"/>
          <w:spacing w:val="-1"/>
          <w:sz w:val="24"/>
          <w:szCs w:val="24"/>
        </w:rPr>
        <w:t xml:space="preserve"> </w:t>
      </w:r>
      <w:r w:rsidRPr="0080580B">
        <w:rPr>
          <w:rFonts w:asciiTheme="minorHAnsi" w:hAnsiTheme="minorHAnsi"/>
          <w:sz w:val="24"/>
          <w:szCs w:val="24"/>
        </w:rPr>
        <w:t>who</w:t>
      </w:r>
      <w:r w:rsidRPr="0080580B">
        <w:rPr>
          <w:rFonts w:asciiTheme="minorHAnsi" w:hAnsiTheme="minorHAnsi"/>
          <w:spacing w:val="1"/>
          <w:sz w:val="24"/>
          <w:szCs w:val="24"/>
        </w:rPr>
        <w:t xml:space="preserve"> </w:t>
      </w:r>
      <w:r w:rsidRPr="0080580B">
        <w:rPr>
          <w:rFonts w:asciiTheme="minorHAnsi" w:hAnsiTheme="minorHAnsi"/>
          <w:sz w:val="24"/>
          <w:szCs w:val="24"/>
        </w:rPr>
        <w:t>are against</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1"/>
          <w:sz w:val="24"/>
          <w:szCs w:val="24"/>
        </w:rPr>
        <w:t xml:space="preserve"> </w:t>
      </w:r>
      <w:r w:rsidRPr="0080580B">
        <w:rPr>
          <w:rFonts w:asciiTheme="minorHAnsi" w:hAnsiTheme="minorHAnsi"/>
          <w:sz w:val="24"/>
          <w:szCs w:val="24"/>
        </w:rPr>
        <w:t>HRD.</w:t>
      </w:r>
    </w:p>
    <w:p w14:paraId="7C1473F3" w14:textId="202E6AAB" w:rsidR="006C2828" w:rsidRDefault="006C2828" w:rsidP="00AE0FD4">
      <w:pPr>
        <w:pStyle w:val="ListParagraph"/>
        <w:numPr>
          <w:ilvl w:val="0"/>
          <w:numId w:val="1"/>
        </w:numPr>
        <w:spacing w:before="240"/>
        <w:rPr>
          <w:rFonts w:asciiTheme="minorHAnsi" w:hAnsiTheme="minorHAnsi"/>
          <w:sz w:val="24"/>
          <w:szCs w:val="24"/>
        </w:rPr>
      </w:pPr>
      <w:r w:rsidRPr="0080580B">
        <w:rPr>
          <w:rFonts w:asciiTheme="minorHAnsi" w:hAnsiTheme="minorHAnsi"/>
          <w:sz w:val="24"/>
          <w:szCs w:val="24"/>
        </w:rPr>
        <w:t>The 2012-2015 Report</w:t>
      </w:r>
      <w:r w:rsidRPr="0080580B">
        <w:rPr>
          <w:rFonts w:asciiTheme="minorHAnsi" w:hAnsiTheme="minorHAnsi"/>
          <w:spacing w:val="1"/>
          <w:sz w:val="24"/>
          <w:szCs w:val="24"/>
        </w:rPr>
        <w:t xml:space="preserve"> </w:t>
      </w:r>
      <w:r w:rsidRPr="0080580B">
        <w:rPr>
          <w:rFonts w:asciiTheme="minorHAnsi" w:hAnsiTheme="minorHAnsi"/>
          <w:sz w:val="24"/>
          <w:szCs w:val="24"/>
        </w:rPr>
        <w:t>on HRD in Indonesia by Special Rapporteur stated that there</w:t>
      </w:r>
      <w:r w:rsidRPr="0080580B">
        <w:rPr>
          <w:rFonts w:asciiTheme="minorHAnsi" w:hAnsiTheme="minorHAnsi"/>
          <w:spacing w:val="1"/>
          <w:sz w:val="24"/>
          <w:szCs w:val="24"/>
        </w:rPr>
        <w:t xml:space="preserve"> </w:t>
      </w:r>
      <w:r w:rsidRPr="0080580B">
        <w:rPr>
          <w:rFonts w:asciiTheme="minorHAnsi" w:hAnsiTheme="minorHAnsi"/>
          <w:sz w:val="24"/>
          <w:szCs w:val="24"/>
        </w:rPr>
        <w:t xml:space="preserve">were at least 42 cases against </w:t>
      </w:r>
      <w:r>
        <w:rPr>
          <w:rFonts w:asciiTheme="minorHAnsi" w:hAnsiTheme="minorHAnsi"/>
          <w:sz w:val="24"/>
          <w:szCs w:val="24"/>
        </w:rPr>
        <w:t>HRD</w:t>
      </w:r>
      <w:r w:rsidRPr="0080580B">
        <w:rPr>
          <w:rFonts w:asciiTheme="minorHAnsi" w:hAnsiTheme="minorHAnsi"/>
          <w:sz w:val="24"/>
          <w:szCs w:val="24"/>
        </w:rPr>
        <w:t xml:space="preserve"> based on KOMNASHAM documentation.</w:t>
      </w:r>
      <w:r w:rsidRPr="0080580B">
        <w:rPr>
          <w:rFonts w:asciiTheme="minorHAnsi" w:hAnsiTheme="minorHAnsi"/>
          <w:spacing w:val="1"/>
          <w:sz w:val="24"/>
          <w:szCs w:val="24"/>
        </w:rPr>
        <w:t xml:space="preserve"> </w:t>
      </w:r>
      <w:r w:rsidRPr="0080580B">
        <w:rPr>
          <w:rFonts w:asciiTheme="minorHAnsi" w:hAnsiTheme="minorHAnsi"/>
          <w:sz w:val="24"/>
          <w:szCs w:val="24"/>
        </w:rPr>
        <w:t>The number of cases continues to increase every year: 5 cases (2012), 10 cases (2013), 22 cases</w:t>
      </w:r>
      <w:r w:rsidRPr="0080580B">
        <w:rPr>
          <w:rFonts w:asciiTheme="minorHAnsi" w:hAnsiTheme="minorHAnsi"/>
          <w:spacing w:val="1"/>
          <w:sz w:val="24"/>
          <w:szCs w:val="24"/>
        </w:rPr>
        <w:t xml:space="preserve"> </w:t>
      </w:r>
      <w:r w:rsidRPr="0080580B">
        <w:rPr>
          <w:rFonts w:asciiTheme="minorHAnsi" w:hAnsiTheme="minorHAnsi"/>
          <w:sz w:val="24"/>
          <w:szCs w:val="24"/>
        </w:rPr>
        <w:t>(2014</w:t>
      </w:r>
      <w:r>
        <w:rPr>
          <w:rFonts w:asciiTheme="minorHAnsi" w:hAnsiTheme="minorHAnsi"/>
          <w:sz w:val="24"/>
          <w:szCs w:val="24"/>
        </w:rPr>
        <w:t>) and 5 cases (January-February,</w:t>
      </w:r>
      <w:r w:rsidRPr="0080580B">
        <w:rPr>
          <w:rFonts w:asciiTheme="minorHAnsi" w:hAnsiTheme="minorHAnsi"/>
          <w:sz w:val="24"/>
          <w:szCs w:val="24"/>
        </w:rPr>
        <w:t xml:space="preserve">2015). Eleven </w:t>
      </w:r>
      <w:r>
        <w:rPr>
          <w:rFonts w:asciiTheme="minorHAnsi" w:hAnsiTheme="minorHAnsi"/>
          <w:sz w:val="24"/>
          <w:szCs w:val="24"/>
        </w:rPr>
        <w:t xml:space="preserve">issues that </w:t>
      </w:r>
      <w:r w:rsidRPr="0080580B">
        <w:rPr>
          <w:rFonts w:asciiTheme="minorHAnsi" w:hAnsiTheme="minorHAnsi"/>
          <w:sz w:val="24"/>
          <w:szCs w:val="24"/>
        </w:rPr>
        <w:t>are vulnerable to HRD,</w:t>
      </w:r>
      <w:r w:rsidRPr="0080580B">
        <w:rPr>
          <w:rFonts w:asciiTheme="minorHAnsi" w:hAnsiTheme="minorHAnsi"/>
          <w:spacing w:val="1"/>
          <w:sz w:val="24"/>
          <w:szCs w:val="24"/>
        </w:rPr>
        <w:t xml:space="preserve"> </w:t>
      </w:r>
      <w:r w:rsidRPr="0080580B">
        <w:rPr>
          <w:rFonts w:asciiTheme="minorHAnsi" w:hAnsiTheme="minorHAnsi"/>
          <w:sz w:val="24"/>
          <w:szCs w:val="24"/>
        </w:rPr>
        <w:t>namely</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1"/>
          <w:sz w:val="24"/>
          <w:szCs w:val="24"/>
        </w:rPr>
        <w:t xml:space="preserve"> </w:t>
      </w:r>
      <w:r w:rsidRPr="0080580B">
        <w:rPr>
          <w:rFonts w:asciiTheme="minorHAnsi" w:hAnsiTheme="minorHAnsi"/>
          <w:sz w:val="24"/>
          <w:szCs w:val="24"/>
        </w:rPr>
        <w:t>environment,</w:t>
      </w:r>
      <w:r w:rsidRPr="0080580B">
        <w:rPr>
          <w:rFonts w:asciiTheme="minorHAnsi" w:hAnsiTheme="minorHAnsi"/>
          <w:spacing w:val="1"/>
          <w:sz w:val="24"/>
          <w:szCs w:val="24"/>
        </w:rPr>
        <w:t xml:space="preserve"> </w:t>
      </w:r>
      <w:r w:rsidRPr="0080580B">
        <w:rPr>
          <w:rFonts w:asciiTheme="minorHAnsi" w:hAnsiTheme="minorHAnsi"/>
          <w:sz w:val="24"/>
          <w:szCs w:val="24"/>
        </w:rPr>
        <w:t>agriculture,</w:t>
      </w:r>
      <w:r w:rsidRPr="0080580B">
        <w:rPr>
          <w:rFonts w:asciiTheme="minorHAnsi" w:hAnsiTheme="minorHAnsi"/>
          <w:spacing w:val="1"/>
          <w:sz w:val="24"/>
          <w:szCs w:val="24"/>
        </w:rPr>
        <w:t xml:space="preserve"> </w:t>
      </w:r>
      <w:r w:rsidRPr="0080580B">
        <w:rPr>
          <w:rFonts w:asciiTheme="minorHAnsi" w:hAnsiTheme="minorHAnsi"/>
          <w:sz w:val="24"/>
          <w:szCs w:val="24"/>
        </w:rPr>
        <w:t>labor,</w:t>
      </w:r>
      <w:r w:rsidRPr="0080580B">
        <w:rPr>
          <w:rFonts w:asciiTheme="minorHAnsi" w:hAnsiTheme="minorHAnsi"/>
          <w:spacing w:val="1"/>
          <w:sz w:val="24"/>
          <w:szCs w:val="24"/>
        </w:rPr>
        <w:t xml:space="preserve"> </w:t>
      </w:r>
      <w:r w:rsidRPr="0080580B">
        <w:rPr>
          <w:rFonts w:asciiTheme="minorHAnsi" w:hAnsiTheme="minorHAnsi"/>
          <w:sz w:val="24"/>
          <w:szCs w:val="24"/>
        </w:rPr>
        <w:t>corruption,</w:t>
      </w:r>
      <w:r w:rsidRPr="0080580B">
        <w:rPr>
          <w:rFonts w:asciiTheme="minorHAnsi" w:hAnsiTheme="minorHAnsi"/>
          <w:spacing w:val="1"/>
          <w:sz w:val="24"/>
          <w:szCs w:val="24"/>
        </w:rPr>
        <w:t xml:space="preserve"> </w:t>
      </w:r>
      <w:r w:rsidRPr="0080580B">
        <w:rPr>
          <w:rFonts w:asciiTheme="minorHAnsi" w:hAnsiTheme="minorHAnsi"/>
          <w:sz w:val="24"/>
          <w:szCs w:val="24"/>
        </w:rPr>
        <w:t>journalism,</w:t>
      </w:r>
      <w:r w:rsidRPr="0080580B">
        <w:rPr>
          <w:rFonts w:asciiTheme="minorHAnsi" w:hAnsiTheme="minorHAnsi"/>
          <w:spacing w:val="54"/>
          <w:sz w:val="24"/>
          <w:szCs w:val="24"/>
        </w:rPr>
        <w:t xml:space="preserve"> </w:t>
      </w:r>
      <w:r w:rsidRPr="0080580B">
        <w:rPr>
          <w:rFonts w:asciiTheme="minorHAnsi" w:hAnsiTheme="minorHAnsi"/>
          <w:sz w:val="24"/>
          <w:szCs w:val="24"/>
        </w:rPr>
        <w:t>education,</w:t>
      </w:r>
      <w:r w:rsidRPr="0080580B">
        <w:rPr>
          <w:rFonts w:asciiTheme="minorHAnsi" w:hAnsiTheme="minorHAnsi"/>
          <w:spacing w:val="1"/>
          <w:sz w:val="24"/>
          <w:szCs w:val="24"/>
        </w:rPr>
        <w:t xml:space="preserve"> </w:t>
      </w:r>
      <w:r w:rsidRPr="0080580B">
        <w:rPr>
          <w:rFonts w:asciiTheme="minorHAnsi" w:hAnsiTheme="minorHAnsi"/>
          <w:sz w:val="24"/>
          <w:szCs w:val="24"/>
        </w:rPr>
        <w:t xml:space="preserve">LGBT, and freedom of expression in public. </w:t>
      </w:r>
      <w:r>
        <w:rPr>
          <w:rFonts w:asciiTheme="minorHAnsi" w:hAnsiTheme="minorHAnsi"/>
          <w:sz w:val="24"/>
          <w:szCs w:val="24"/>
        </w:rPr>
        <w:t xml:space="preserve">Komnas Perempuan’s Study </w:t>
      </w:r>
      <w:r w:rsidRPr="0080580B">
        <w:rPr>
          <w:rFonts w:asciiTheme="minorHAnsi" w:hAnsiTheme="minorHAnsi"/>
          <w:sz w:val="24"/>
          <w:szCs w:val="24"/>
        </w:rPr>
        <w:t>on WHRD</w:t>
      </w:r>
      <w:r w:rsidRPr="0080580B">
        <w:rPr>
          <w:rFonts w:asciiTheme="minorHAnsi" w:hAnsiTheme="minorHAnsi"/>
          <w:spacing w:val="16"/>
          <w:sz w:val="24"/>
          <w:szCs w:val="24"/>
        </w:rPr>
        <w:t xml:space="preserve"> </w:t>
      </w:r>
      <w:r>
        <w:rPr>
          <w:rFonts w:asciiTheme="minorHAnsi" w:hAnsiTheme="minorHAnsi"/>
          <w:sz w:val="24"/>
          <w:szCs w:val="24"/>
        </w:rPr>
        <w:t>(</w:t>
      </w:r>
      <w:r w:rsidRPr="0080580B">
        <w:rPr>
          <w:rFonts w:asciiTheme="minorHAnsi" w:hAnsiTheme="minorHAnsi"/>
          <w:sz w:val="24"/>
          <w:szCs w:val="24"/>
        </w:rPr>
        <w:t>2017</w:t>
      </w:r>
      <w:r>
        <w:rPr>
          <w:rFonts w:asciiTheme="minorHAnsi" w:hAnsiTheme="minorHAnsi"/>
          <w:sz w:val="24"/>
          <w:szCs w:val="24"/>
        </w:rPr>
        <w:t>)</w:t>
      </w:r>
      <w:r w:rsidRPr="0080580B">
        <w:rPr>
          <w:rFonts w:asciiTheme="minorHAnsi" w:hAnsiTheme="minorHAnsi"/>
          <w:spacing w:val="15"/>
          <w:sz w:val="24"/>
          <w:szCs w:val="24"/>
        </w:rPr>
        <w:t xml:space="preserve"> </w:t>
      </w:r>
      <w:r w:rsidRPr="0080580B">
        <w:rPr>
          <w:rFonts w:asciiTheme="minorHAnsi" w:hAnsiTheme="minorHAnsi"/>
          <w:sz w:val="24"/>
          <w:szCs w:val="24"/>
        </w:rPr>
        <w:t>found</w:t>
      </w:r>
      <w:r w:rsidRPr="0080580B">
        <w:rPr>
          <w:rFonts w:asciiTheme="minorHAnsi" w:hAnsiTheme="minorHAnsi"/>
          <w:spacing w:val="17"/>
          <w:sz w:val="24"/>
          <w:szCs w:val="24"/>
        </w:rPr>
        <w:t xml:space="preserve"> </w:t>
      </w:r>
      <w:r w:rsidRPr="0080580B">
        <w:rPr>
          <w:rFonts w:asciiTheme="minorHAnsi" w:hAnsiTheme="minorHAnsi"/>
          <w:sz w:val="24"/>
          <w:szCs w:val="24"/>
        </w:rPr>
        <w:t>436</w:t>
      </w:r>
      <w:r w:rsidRPr="0080580B">
        <w:rPr>
          <w:rFonts w:asciiTheme="minorHAnsi" w:hAnsiTheme="minorHAnsi"/>
          <w:spacing w:val="16"/>
          <w:sz w:val="24"/>
          <w:szCs w:val="24"/>
        </w:rPr>
        <w:t xml:space="preserve"> </w:t>
      </w:r>
      <w:r w:rsidRPr="0080580B">
        <w:rPr>
          <w:rFonts w:asciiTheme="minorHAnsi" w:hAnsiTheme="minorHAnsi"/>
          <w:sz w:val="24"/>
          <w:szCs w:val="24"/>
        </w:rPr>
        <w:t>cases</w:t>
      </w:r>
      <w:r w:rsidRPr="0080580B">
        <w:rPr>
          <w:rFonts w:asciiTheme="minorHAnsi" w:hAnsiTheme="minorHAnsi"/>
          <w:spacing w:val="15"/>
          <w:sz w:val="24"/>
          <w:szCs w:val="24"/>
        </w:rPr>
        <w:t xml:space="preserve"> </w:t>
      </w:r>
      <w:r w:rsidRPr="0080580B">
        <w:rPr>
          <w:rFonts w:asciiTheme="minorHAnsi" w:hAnsiTheme="minorHAnsi"/>
          <w:sz w:val="24"/>
          <w:szCs w:val="24"/>
        </w:rPr>
        <w:t>of</w:t>
      </w:r>
      <w:r w:rsidRPr="0080580B">
        <w:rPr>
          <w:rFonts w:asciiTheme="minorHAnsi" w:hAnsiTheme="minorHAnsi"/>
          <w:spacing w:val="18"/>
          <w:sz w:val="24"/>
          <w:szCs w:val="24"/>
        </w:rPr>
        <w:t xml:space="preserve"> </w:t>
      </w:r>
      <w:r w:rsidRPr="0080580B">
        <w:rPr>
          <w:rFonts w:asciiTheme="minorHAnsi" w:hAnsiTheme="minorHAnsi"/>
          <w:sz w:val="24"/>
          <w:szCs w:val="24"/>
        </w:rPr>
        <w:t>human</w:t>
      </w:r>
      <w:r w:rsidRPr="0080580B">
        <w:rPr>
          <w:rFonts w:asciiTheme="minorHAnsi" w:hAnsiTheme="minorHAnsi"/>
          <w:spacing w:val="16"/>
          <w:sz w:val="24"/>
          <w:szCs w:val="24"/>
        </w:rPr>
        <w:t xml:space="preserve"> </w:t>
      </w:r>
      <w:r w:rsidRPr="0080580B">
        <w:rPr>
          <w:rFonts w:asciiTheme="minorHAnsi" w:hAnsiTheme="minorHAnsi"/>
          <w:sz w:val="24"/>
          <w:szCs w:val="24"/>
        </w:rPr>
        <w:t>rights</w:t>
      </w:r>
      <w:r w:rsidRPr="0080580B">
        <w:rPr>
          <w:rFonts w:asciiTheme="minorHAnsi" w:hAnsiTheme="minorHAnsi"/>
          <w:spacing w:val="15"/>
          <w:sz w:val="24"/>
          <w:szCs w:val="24"/>
        </w:rPr>
        <w:t xml:space="preserve"> </w:t>
      </w:r>
      <w:r w:rsidRPr="0080580B">
        <w:rPr>
          <w:rFonts w:asciiTheme="minorHAnsi" w:hAnsiTheme="minorHAnsi"/>
          <w:sz w:val="24"/>
          <w:szCs w:val="24"/>
        </w:rPr>
        <w:t>violations</w:t>
      </w:r>
      <w:r w:rsidRPr="0080580B">
        <w:rPr>
          <w:rFonts w:asciiTheme="minorHAnsi" w:hAnsiTheme="minorHAnsi"/>
          <w:spacing w:val="16"/>
          <w:sz w:val="24"/>
          <w:szCs w:val="24"/>
        </w:rPr>
        <w:t xml:space="preserve"> </w:t>
      </w:r>
      <w:r w:rsidRPr="0080580B">
        <w:rPr>
          <w:rFonts w:asciiTheme="minorHAnsi" w:hAnsiTheme="minorHAnsi"/>
          <w:sz w:val="24"/>
          <w:szCs w:val="24"/>
        </w:rPr>
        <w:t>occurred</w:t>
      </w:r>
      <w:r w:rsidRPr="0080580B">
        <w:rPr>
          <w:rFonts w:asciiTheme="minorHAnsi" w:hAnsiTheme="minorHAnsi"/>
          <w:spacing w:val="17"/>
          <w:sz w:val="24"/>
          <w:szCs w:val="24"/>
        </w:rPr>
        <w:t xml:space="preserve"> </w:t>
      </w:r>
      <w:r w:rsidRPr="0080580B">
        <w:rPr>
          <w:rFonts w:asciiTheme="minorHAnsi" w:hAnsiTheme="minorHAnsi"/>
          <w:sz w:val="24"/>
          <w:szCs w:val="24"/>
        </w:rPr>
        <w:t>in</w:t>
      </w:r>
      <w:r w:rsidRPr="0080580B">
        <w:rPr>
          <w:rFonts w:asciiTheme="minorHAnsi" w:hAnsiTheme="minorHAnsi"/>
          <w:spacing w:val="-51"/>
          <w:sz w:val="24"/>
          <w:szCs w:val="24"/>
        </w:rPr>
        <w:t xml:space="preserve"> </w:t>
      </w:r>
      <w:r w:rsidRPr="0080580B">
        <w:rPr>
          <w:rFonts w:asciiTheme="minorHAnsi" w:hAnsiTheme="minorHAnsi"/>
          <w:sz w:val="24"/>
          <w:szCs w:val="24"/>
        </w:rPr>
        <w:t>19 forms</w:t>
      </w:r>
      <w:r w:rsidRPr="0080580B">
        <w:rPr>
          <w:rFonts w:asciiTheme="minorHAnsi" w:hAnsiTheme="minorHAnsi"/>
          <w:spacing w:val="-3"/>
          <w:sz w:val="24"/>
          <w:szCs w:val="24"/>
        </w:rPr>
        <w:t xml:space="preserve"> </w:t>
      </w:r>
      <w:r w:rsidRPr="0080580B">
        <w:rPr>
          <w:rFonts w:asciiTheme="minorHAnsi" w:hAnsiTheme="minorHAnsi"/>
          <w:sz w:val="24"/>
          <w:szCs w:val="24"/>
        </w:rPr>
        <w:t>of</w:t>
      </w:r>
      <w:r w:rsidRPr="0080580B">
        <w:rPr>
          <w:rFonts w:asciiTheme="minorHAnsi" w:hAnsiTheme="minorHAnsi"/>
          <w:spacing w:val="1"/>
          <w:sz w:val="24"/>
          <w:szCs w:val="24"/>
        </w:rPr>
        <w:t xml:space="preserve"> </w:t>
      </w:r>
      <w:r w:rsidRPr="0080580B">
        <w:rPr>
          <w:rFonts w:asciiTheme="minorHAnsi" w:hAnsiTheme="minorHAnsi"/>
          <w:sz w:val="24"/>
          <w:szCs w:val="24"/>
        </w:rPr>
        <w:t>violence</w:t>
      </w:r>
      <w:r w:rsidRPr="0080580B">
        <w:rPr>
          <w:rFonts w:asciiTheme="minorHAnsi" w:hAnsiTheme="minorHAnsi"/>
          <w:spacing w:val="-3"/>
          <w:sz w:val="24"/>
          <w:szCs w:val="24"/>
        </w:rPr>
        <w:t xml:space="preserve"> </w:t>
      </w:r>
      <w:r w:rsidRPr="0080580B">
        <w:rPr>
          <w:rFonts w:asciiTheme="minorHAnsi" w:hAnsiTheme="minorHAnsi"/>
          <w:sz w:val="24"/>
          <w:szCs w:val="24"/>
        </w:rPr>
        <w:t>based</w:t>
      </w:r>
      <w:r w:rsidRPr="0080580B">
        <w:rPr>
          <w:rFonts w:asciiTheme="minorHAnsi" w:hAnsiTheme="minorHAnsi"/>
          <w:spacing w:val="1"/>
          <w:sz w:val="24"/>
          <w:szCs w:val="24"/>
        </w:rPr>
        <w:t xml:space="preserve"> </w:t>
      </w:r>
      <w:r w:rsidRPr="0080580B">
        <w:rPr>
          <w:rFonts w:asciiTheme="minorHAnsi" w:hAnsiTheme="minorHAnsi"/>
          <w:sz w:val="24"/>
          <w:szCs w:val="24"/>
        </w:rPr>
        <w:t>on</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3"/>
          <w:sz w:val="24"/>
          <w:szCs w:val="24"/>
        </w:rPr>
        <w:t xml:space="preserve"> </w:t>
      </w:r>
      <w:r w:rsidRPr="0080580B">
        <w:rPr>
          <w:rFonts w:asciiTheme="minorHAnsi" w:hAnsiTheme="minorHAnsi"/>
          <w:sz w:val="24"/>
          <w:szCs w:val="24"/>
        </w:rPr>
        <w:t>accounts</w:t>
      </w:r>
      <w:r w:rsidRPr="0080580B">
        <w:rPr>
          <w:rFonts w:asciiTheme="minorHAnsi" w:hAnsiTheme="minorHAnsi"/>
          <w:spacing w:val="-3"/>
          <w:sz w:val="24"/>
          <w:szCs w:val="24"/>
        </w:rPr>
        <w:t xml:space="preserve"> </w:t>
      </w:r>
      <w:r w:rsidRPr="0080580B">
        <w:rPr>
          <w:rFonts w:asciiTheme="minorHAnsi" w:hAnsiTheme="minorHAnsi"/>
          <w:sz w:val="24"/>
          <w:szCs w:val="24"/>
        </w:rPr>
        <w:t>of</w:t>
      </w:r>
      <w:r w:rsidRPr="0080580B">
        <w:rPr>
          <w:rFonts w:asciiTheme="minorHAnsi" w:hAnsiTheme="minorHAnsi"/>
          <w:spacing w:val="-1"/>
          <w:sz w:val="24"/>
          <w:szCs w:val="24"/>
        </w:rPr>
        <w:t xml:space="preserve"> </w:t>
      </w:r>
      <w:r w:rsidRPr="0080580B">
        <w:rPr>
          <w:rFonts w:asciiTheme="minorHAnsi" w:hAnsiTheme="minorHAnsi"/>
          <w:sz w:val="24"/>
          <w:szCs w:val="24"/>
        </w:rPr>
        <w:t>58</w:t>
      </w:r>
      <w:r w:rsidRPr="0080580B">
        <w:rPr>
          <w:rFonts w:asciiTheme="minorHAnsi" w:hAnsiTheme="minorHAnsi"/>
          <w:spacing w:val="-2"/>
          <w:sz w:val="24"/>
          <w:szCs w:val="24"/>
        </w:rPr>
        <w:t xml:space="preserve"> </w:t>
      </w:r>
      <w:r w:rsidRPr="0080580B">
        <w:rPr>
          <w:rFonts w:asciiTheme="minorHAnsi" w:hAnsiTheme="minorHAnsi"/>
          <w:sz w:val="24"/>
          <w:szCs w:val="24"/>
        </w:rPr>
        <w:t>WHRD.</w:t>
      </w:r>
    </w:p>
    <w:p w14:paraId="59E08D7B" w14:textId="3FD08B27" w:rsidR="006C2828" w:rsidRPr="006C2828" w:rsidRDefault="006C2828" w:rsidP="00AE0FD4">
      <w:pPr>
        <w:pStyle w:val="ListParagraph"/>
        <w:numPr>
          <w:ilvl w:val="0"/>
          <w:numId w:val="1"/>
        </w:numPr>
        <w:spacing w:before="240"/>
        <w:rPr>
          <w:rFonts w:asciiTheme="minorHAnsi" w:hAnsiTheme="minorHAnsi"/>
          <w:sz w:val="24"/>
          <w:szCs w:val="24"/>
        </w:rPr>
      </w:pPr>
      <w:r w:rsidRPr="0080580B">
        <w:rPr>
          <w:rFonts w:asciiTheme="minorHAnsi" w:hAnsiTheme="minorHAnsi"/>
          <w:b/>
          <w:sz w:val="24"/>
          <w:szCs w:val="24"/>
        </w:rPr>
        <w:t>Recommendations</w:t>
      </w:r>
    </w:p>
    <w:p w14:paraId="5096B5AA" w14:textId="77777777" w:rsidR="00BB48DE" w:rsidRDefault="00BB48DE" w:rsidP="00BB48DE">
      <w:pPr>
        <w:pStyle w:val="ListParagraph"/>
        <w:ind w:left="788"/>
        <w:rPr>
          <w:rFonts w:asciiTheme="minorHAnsi" w:hAnsiTheme="minorHAnsi"/>
          <w:sz w:val="24"/>
          <w:szCs w:val="24"/>
        </w:rPr>
      </w:pPr>
    </w:p>
    <w:p w14:paraId="547D0826" w14:textId="77777777" w:rsidR="006C2828" w:rsidRPr="0083134F" w:rsidRDefault="006C2828" w:rsidP="00AE0FD4">
      <w:pPr>
        <w:pStyle w:val="ListParagraph"/>
        <w:numPr>
          <w:ilvl w:val="0"/>
          <w:numId w:val="16"/>
        </w:numPr>
        <w:rPr>
          <w:rFonts w:asciiTheme="minorHAnsi" w:hAnsiTheme="minorHAnsi"/>
          <w:sz w:val="24"/>
          <w:szCs w:val="24"/>
        </w:rPr>
      </w:pPr>
      <w:r w:rsidRPr="0083134F">
        <w:rPr>
          <w:rFonts w:asciiTheme="minorHAnsi" w:hAnsiTheme="minorHAnsi"/>
          <w:sz w:val="24"/>
          <w:szCs w:val="24"/>
        </w:rPr>
        <w:t>Urges the Government to include WHRD Protection Mechanism in the National HR</w:t>
      </w:r>
      <w:r>
        <w:rPr>
          <w:rFonts w:asciiTheme="minorHAnsi" w:hAnsiTheme="minorHAnsi"/>
          <w:sz w:val="24"/>
          <w:szCs w:val="24"/>
        </w:rPr>
        <w:t xml:space="preserve"> Action P</w:t>
      </w:r>
      <w:r w:rsidRPr="0083134F">
        <w:rPr>
          <w:rFonts w:asciiTheme="minorHAnsi" w:hAnsiTheme="minorHAnsi"/>
          <w:sz w:val="24"/>
          <w:szCs w:val="24"/>
        </w:rPr>
        <w:t xml:space="preserve">lan. </w:t>
      </w:r>
    </w:p>
    <w:p w14:paraId="5BAE83FA" w14:textId="77777777" w:rsidR="006C2828" w:rsidRDefault="006C2828" w:rsidP="00AE0FD4">
      <w:pPr>
        <w:pStyle w:val="ListParagraph"/>
        <w:numPr>
          <w:ilvl w:val="0"/>
          <w:numId w:val="16"/>
        </w:numPr>
        <w:rPr>
          <w:rFonts w:asciiTheme="minorHAnsi" w:hAnsiTheme="minorHAnsi"/>
          <w:sz w:val="24"/>
          <w:szCs w:val="24"/>
        </w:rPr>
      </w:pPr>
      <w:r w:rsidRPr="0083134F">
        <w:rPr>
          <w:rFonts w:asciiTheme="minorHAnsi" w:hAnsiTheme="minorHAnsi"/>
          <w:sz w:val="24"/>
          <w:szCs w:val="24"/>
        </w:rPr>
        <w:t xml:space="preserve">Urges the International commitments on WHRD protection especially at national level. </w:t>
      </w:r>
    </w:p>
    <w:p w14:paraId="4C1EACD5" w14:textId="77777777" w:rsidR="00BB48DE" w:rsidRPr="0083134F" w:rsidRDefault="00BB48DE" w:rsidP="00BB48DE">
      <w:pPr>
        <w:pStyle w:val="ListParagraph"/>
        <w:ind w:left="788"/>
        <w:rPr>
          <w:rFonts w:asciiTheme="minorHAnsi" w:hAnsiTheme="minorHAnsi"/>
          <w:sz w:val="24"/>
          <w:szCs w:val="24"/>
        </w:rPr>
      </w:pPr>
    </w:p>
    <w:p w14:paraId="717DD8E9" w14:textId="77777777" w:rsidR="006C2828" w:rsidRPr="00331778" w:rsidRDefault="006C2828" w:rsidP="00331778">
      <w:pPr>
        <w:spacing w:before="240"/>
        <w:ind w:right="194"/>
        <w:rPr>
          <w:rFonts w:asciiTheme="minorHAnsi" w:hAnsiTheme="minorHAnsi"/>
          <w:b/>
          <w:sz w:val="24"/>
          <w:szCs w:val="24"/>
        </w:rPr>
      </w:pPr>
      <w:r w:rsidRPr="00331778">
        <w:rPr>
          <w:rFonts w:asciiTheme="minorHAnsi" w:hAnsiTheme="minorHAnsi"/>
          <w:b/>
          <w:sz w:val="24"/>
          <w:szCs w:val="24"/>
        </w:rPr>
        <w:t>GENDER-BASED</w:t>
      </w:r>
      <w:r w:rsidRPr="00331778">
        <w:rPr>
          <w:rFonts w:asciiTheme="minorHAnsi" w:hAnsiTheme="minorHAnsi"/>
          <w:b/>
          <w:spacing w:val="15"/>
          <w:sz w:val="24"/>
          <w:szCs w:val="24"/>
        </w:rPr>
        <w:t xml:space="preserve"> </w:t>
      </w:r>
      <w:r w:rsidRPr="00331778">
        <w:rPr>
          <w:rFonts w:asciiTheme="minorHAnsi" w:hAnsiTheme="minorHAnsi"/>
          <w:b/>
          <w:sz w:val="24"/>
          <w:szCs w:val="24"/>
        </w:rPr>
        <w:t>VIOLENCE</w:t>
      </w:r>
      <w:r w:rsidRPr="00331778">
        <w:rPr>
          <w:rFonts w:asciiTheme="minorHAnsi" w:hAnsiTheme="minorHAnsi"/>
          <w:b/>
          <w:spacing w:val="15"/>
          <w:sz w:val="24"/>
          <w:szCs w:val="24"/>
        </w:rPr>
        <w:t xml:space="preserve"> </w:t>
      </w:r>
      <w:r w:rsidRPr="00331778">
        <w:rPr>
          <w:rFonts w:asciiTheme="minorHAnsi" w:hAnsiTheme="minorHAnsi"/>
          <w:b/>
          <w:sz w:val="24"/>
          <w:szCs w:val="24"/>
        </w:rPr>
        <w:t>AGAINST</w:t>
      </w:r>
      <w:r w:rsidRPr="00331778">
        <w:rPr>
          <w:rFonts w:asciiTheme="minorHAnsi" w:hAnsiTheme="minorHAnsi"/>
          <w:b/>
          <w:spacing w:val="16"/>
          <w:sz w:val="24"/>
          <w:szCs w:val="24"/>
        </w:rPr>
        <w:t xml:space="preserve"> </w:t>
      </w:r>
      <w:r w:rsidRPr="00331778">
        <w:rPr>
          <w:rFonts w:asciiTheme="minorHAnsi" w:hAnsiTheme="minorHAnsi"/>
          <w:b/>
          <w:sz w:val="24"/>
          <w:szCs w:val="24"/>
        </w:rPr>
        <w:t>WOMEN</w:t>
      </w:r>
      <w:r w:rsidRPr="00331778">
        <w:rPr>
          <w:rFonts w:asciiTheme="minorHAnsi" w:hAnsiTheme="minorHAnsi"/>
          <w:b/>
          <w:spacing w:val="17"/>
          <w:sz w:val="24"/>
          <w:szCs w:val="24"/>
        </w:rPr>
        <w:t xml:space="preserve"> </w:t>
      </w:r>
      <w:r w:rsidRPr="00331778">
        <w:rPr>
          <w:rFonts w:asciiTheme="minorHAnsi" w:hAnsiTheme="minorHAnsi"/>
          <w:b/>
          <w:sz w:val="24"/>
          <w:szCs w:val="24"/>
        </w:rPr>
        <w:t>IN</w:t>
      </w:r>
      <w:r w:rsidRPr="00331778">
        <w:rPr>
          <w:rFonts w:asciiTheme="minorHAnsi" w:hAnsiTheme="minorHAnsi"/>
          <w:b/>
          <w:spacing w:val="15"/>
          <w:sz w:val="24"/>
          <w:szCs w:val="24"/>
        </w:rPr>
        <w:t xml:space="preserve"> </w:t>
      </w:r>
      <w:r w:rsidRPr="00331778">
        <w:rPr>
          <w:rFonts w:asciiTheme="minorHAnsi" w:hAnsiTheme="minorHAnsi"/>
          <w:b/>
          <w:sz w:val="24"/>
          <w:szCs w:val="24"/>
        </w:rPr>
        <w:t>CONFLICT</w:t>
      </w:r>
      <w:r w:rsidRPr="00331778">
        <w:rPr>
          <w:rFonts w:asciiTheme="minorHAnsi" w:hAnsiTheme="minorHAnsi"/>
          <w:b/>
          <w:spacing w:val="16"/>
          <w:sz w:val="24"/>
          <w:szCs w:val="24"/>
        </w:rPr>
        <w:t xml:space="preserve"> </w:t>
      </w:r>
      <w:r w:rsidRPr="00331778">
        <w:rPr>
          <w:rFonts w:asciiTheme="minorHAnsi" w:hAnsiTheme="minorHAnsi"/>
          <w:b/>
          <w:sz w:val="24"/>
          <w:szCs w:val="24"/>
        </w:rPr>
        <w:t>AND</w:t>
      </w:r>
      <w:r w:rsidRPr="00331778">
        <w:rPr>
          <w:rFonts w:asciiTheme="minorHAnsi" w:hAnsiTheme="minorHAnsi"/>
          <w:b/>
          <w:spacing w:val="16"/>
          <w:sz w:val="24"/>
          <w:szCs w:val="24"/>
        </w:rPr>
        <w:t xml:space="preserve"> </w:t>
      </w:r>
      <w:r w:rsidRPr="00331778">
        <w:rPr>
          <w:rFonts w:asciiTheme="minorHAnsi" w:hAnsiTheme="minorHAnsi"/>
          <w:b/>
          <w:sz w:val="24"/>
          <w:szCs w:val="24"/>
        </w:rPr>
        <w:t xml:space="preserve">POST-CONFLICT </w:t>
      </w:r>
      <w:r w:rsidRPr="00331778">
        <w:rPr>
          <w:rFonts w:asciiTheme="minorHAnsi" w:hAnsiTheme="minorHAnsi"/>
          <w:b/>
          <w:spacing w:val="-60"/>
          <w:sz w:val="24"/>
          <w:szCs w:val="24"/>
        </w:rPr>
        <w:t xml:space="preserve"> </w:t>
      </w:r>
      <w:r w:rsidRPr="00331778">
        <w:rPr>
          <w:rFonts w:asciiTheme="minorHAnsi" w:hAnsiTheme="minorHAnsi"/>
          <w:b/>
          <w:sz w:val="24"/>
          <w:szCs w:val="24"/>
        </w:rPr>
        <w:t>SITUATIONS</w:t>
      </w:r>
    </w:p>
    <w:p w14:paraId="61B30D9B" w14:textId="1D99175A" w:rsidR="00331778" w:rsidRPr="00331778" w:rsidRDefault="00331778" w:rsidP="00331778">
      <w:pPr>
        <w:spacing w:before="240"/>
        <w:rPr>
          <w:rFonts w:asciiTheme="minorHAnsi" w:hAnsiTheme="minorHAnsi"/>
          <w:b/>
          <w:sz w:val="24"/>
          <w:szCs w:val="24"/>
          <w:u w:val="single"/>
        </w:rPr>
      </w:pPr>
      <w:r w:rsidRPr="00331778">
        <w:rPr>
          <w:rFonts w:asciiTheme="minorHAnsi" w:hAnsiTheme="minorHAnsi"/>
          <w:b/>
          <w:sz w:val="24"/>
          <w:szCs w:val="24"/>
          <w:u w:val="single"/>
        </w:rPr>
        <w:t>Paragraph-13</w:t>
      </w:r>
      <w:r w:rsidR="00723064">
        <w:rPr>
          <w:rFonts w:asciiTheme="minorHAnsi" w:hAnsiTheme="minorHAnsi"/>
          <w:b/>
          <w:sz w:val="24"/>
          <w:szCs w:val="24"/>
          <w:u w:val="single"/>
        </w:rPr>
        <w:t>,</w:t>
      </w:r>
      <w:r w:rsidR="0059183C">
        <w:rPr>
          <w:rFonts w:asciiTheme="minorHAnsi" w:hAnsiTheme="minorHAnsi"/>
          <w:b/>
          <w:sz w:val="24"/>
          <w:szCs w:val="24"/>
          <w:u w:val="single"/>
        </w:rPr>
        <w:t>14</w:t>
      </w:r>
    </w:p>
    <w:p w14:paraId="3E77380D" w14:textId="1816CC19" w:rsidR="006C2828" w:rsidRDefault="00331778" w:rsidP="00AE0FD4">
      <w:pPr>
        <w:pStyle w:val="ListParagraph"/>
        <w:numPr>
          <w:ilvl w:val="0"/>
          <w:numId w:val="1"/>
        </w:numPr>
        <w:spacing w:before="240"/>
        <w:rPr>
          <w:rFonts w:asciiTheme="minorHAnsi" w:hAnsiTheme="minorHAnsi"/>
          <w:sz w:val="24"/>
          <w:szCs w:val="24"/>
        </w:rPr>
      </w:pPr>
      <w:r w:rsidRPr="0080580B">
        <w:rPr>
          <w:rFonts w:asciiTheme="minorHAnsi" w:hAnsiTheme="minorHAnsi"/>
          <w:sz w:val="24"/>
          <w:szCs w:val="24"/>
        </w:rPr>
        <w:t>Indonesia is committed to implementing Resolution 1325 on Women, Peace and Security</w:t>
      </w:r>
      <w:r w:rsidRPr="0080580B">
        <w:rPr>
          <w:rFonts w:asciiTheme="minorHAnsi" w:hAnsiTheme="minorHAnsi"/>
          <w:spacing w:val="1"/>
          <w:sz w:val="24"/>
          <w:szCs w:val="24"/>
        </w:rPr>
        <w:t xml:space="preserve"> </w:t>
      </w:r>
      <w:r w:rsidRPr="0080580B">
        <w:rPr>
          <w:rFonts w:asciiTheme="minorHAnsi" w:hAnsiTheme="minorHAnsi"/>
          <w:sz w:val="24"/>
          <w:szCs w:val="24"/>
        </w:rPr>
        <w:t>through the implementation of Presidential Regulation N</w:t>
      </w:r>
      <w:r w:rsidRPr="006B6E46">
        <w:rPr>
          <w:rFonts w:asciiTheme="minorHAnsi" w:hAnsiTheme="minorHAnsi"/>
          <w:sz w:val="24"/>
          <w:szCs w:val="24"/>
        </w:rPr>
        <w:t>r</w:t>
      </w:r>
      <w:r w:rsidRPr="0080580B">
        <w:rPr>
          <w:rFonts w:asciiTheme="minorHAnsi" w:hAnsiTheme="minorHAnsi"/>
          <w:sz w:val="24"/>
          <w:szCs w:val="24"/>
        </w:rPr>
        <w:t>.18</w:t>
      </w:r>
      <w:r>
        <w:rPr>
          <w:rFonts w:asciiTheme="minorHAnsi" w:hAnsiTheme="minorHAnsi"/>
          <w:sz w:val="24"/>
          <w:szCs w:val="24"/>
        </w:rPr>
        <w:t>/</w:t>
      </w:r>
      <w:r w:rsidRPr="0080580B">
        <w:rPr>
          <w:rFonts w:asciiTheme="minorHAnsi" w:hAnsiTheme="minorHAnsi"/>
          <w:sz w:val="24"/>
          <w:szCs w:val="24"/>
        </w:rPr>
        <w:t>2014 concerning the National</w:t>
      </w:r>
      <w:r w:rsidRPr="0080580B">
        <w:rPr>
          <w:rFonts w:asciiTheme="minorHAnsi" w:hAnsiTheme="minorHAnsi"/>
          <w:spacing w:val="1"/>
          <w:sz w:val="24"/>
          <w:szCs w:val="24"/>
        </w:rPr>
        <w:t xml:space="preserve"> </w:t>
      </w:r>
      <w:r w:rsidRPr="0080580B">
        <w:rPr>
          <w:rFonts w:asciiTheme="minorHAnsi" w:hAnsiTheme="minorHAnsi"/>
          <w:sz w:val="24"/>
          <w:szCs w:val="24"/>
        </w:rPr>
        <w:t>Action Plan for the Protection and</w:t>
      </w:r>
      <w:r w:rsidRPr="0080580B">
        <w:rPr>
          <w:rFonts w:asciiTheme="minorHAnsi" w:hAnsiTheme="minorHAnsi"/>
          <w:spacing w:val="1"/>
          <w:sz w:val="24"/>
          <w:szCs w:val="24"/>
        </w:rPr>
        <w:t xml:space="preserve"> </w:t>
      </w:r>
      <w:r w:rsidRPr="0080580B">
        <w:rPr>
          <w:rFonts w:asciiTheme="minorHAnsi" w:hAnsiTheme="minorHAnsi"/>
          <w:sz w:val="24"/>
          <w:szCs w:val="24"/>
        </w:rPr>
        <w:t>Empowerment of Women</w:t>
      </w:r>
      <w:r w:rsidRPr="0080580B">
        <w:rPr>
          <w:rFonts w:asciiTheme="minorHAnsi" w:hAnsiTheme="minorHAnsi"/>
          <w:spacing w:val="1"/>
          <w:sz w:val="24"/>
          <w:szCs w:val="24"/>
        </w:rPr>
        <w:t xml:space="preserve"> </w:t>
      </w:r>
      <w:r w:rsidRPr="0080580B">
        <w:rPr>
          <w:rFonts w:asciiTheme="minorHAnsi" w:hAnsiTheme="minorHAnsi"/>
          <w:sz w:val="24"/>
          <w:szCs w:val="24"/>
        </w:rPr>
        <w:t>and Children</w:t>
      </w:r>
      <w:r w:rsidRPr="0080580B">
        <w:rPr>
          <w:rFonts w:asciiTheme="minorHAnsi" w:hAnsiTheme="minorHAnsi"/>
          <w:spacing w:val="1"/>
          <w:sz w:val="24"/>
          <w:szCs w:val="24"/>
        </w:rPr>
        <w:t xml:space="preserve"> </w:t>
      </w:r>
      <w:r w:rsidRPr="0080580B">
        <w:rPr>
          <w:rFonts w:asciiTheme="minorHAnsi" w:hAnsiTheme="minorHAnsi"/>
          <w:sz w:val="24"/>
          <w:szCs w:val="24"/>
        </w:rPr>
        <w:t>in</w:t>
      </w:r>
      <w:r w:rsidRPr="0080580B">
        <w:rPr>
          <w:rFonts w:asciiTheme="minorHAnsi" w:hAnsiTheme="minorHAnsi"/>
          <w:spacing w:val="1"/>
          <w:sz w:val="24"/>
          <w:szCs w:val="24"/>
        </w:rPr>
        <w:t xml:space="preserve"> </w:t>
      </w:r>
      <w:r w:rsidRPr="0080580B">
        <w:rPr>
          <w:rFonts w:asciiTheme="minorHAnsi" w:hAnsiTheme="minorHAnsi"/>
          <w:sz w:val="24"/>
          <w:szCs w:val="24"/>
        </w:rPr>
        <w:t>Social</w:t>
      </w:r>
      <w:r w:rsidRPr="0080580B">
        <w:rPr>
          <w:rFonts w:asciiTheme="minorHAnsi" w:hAnsiTheme="minorHAnsi"/>
          <w:spacing w:val="54"/>
          <w:sz w:val="24"/>
          <w:szCs w:val="24"/>
        </w:rPr>
        <w:t xml:space="preserve"> </w:t>
      </w:r>
      <w:r w:rsidRPr="0080580B">
        <w:rPr>
          <w:rFonts w:asciiTheme="minorHAnsi" w:hAnsiTheme="minorHAnsi"/>
          <w:sz w:val="24"/>
          <w:szCs w:val="24"/>
        </w:rPr>
        <w:t>Conflict</w:t>
      </w:r>
      <w:r w:rsidRPr="0080580B">
        <w:rPr>
          <w:rFonts w:asciiTheme="minorHAnsi" w:hAnsiTheme="minorHAnsi"/>
          <w:spacing w:val="1"/>
          <w:sz w:val="24"/>
          <w:szCs w:val="24"/>
        </w:rPr>
        <w:t xml:space="preserve"> </w:t>
      </w:r>
      <w:r w:rsidRPr="0080580B">
        <w:rPr>
          <w:rFonts w:asciiTheme="minorHAnsi" w:hAnsiTheme="minorHAnsi"/>
          <w:sz w:val="24"/>
          <w:szCs w:val="24"/>
        </w:rPr>
        <w:t>(</w:t>
      </w:r>
      <w:r w:rsidRPr="0080580B">
        <w:rPr>
          <w:rFonts w:asciiTheme="minorHAnsi" w:hAnsiTheme="minorHAnsi"/>
          <w:i/>
          <w:sz w:val="24"/>
          <w:szCs w:val="24"/>
        </w:rPr>
        <w:t>RAN P3AKS</w:t>
      </w:r>
      <w:r>
        <w:rPr>
          <w:rFonts w:asciiTheme="minorHAnsi" w:hAnsiTheme="minorHAnsi"/>
          <w:sz w:val="24"/>
          <w:szCs w:val="24"/>
        </w:rPr>
        <w:t xml:space="preserve">) </w:t>
      </w:r>
      <w:r w:rsidRPr="0080580B">
        <w:rPr>
          <w:rFonts w:asciiTheme="minorHAnsi" w:hAnsiTheme="minorHAnsi"/>
          <w:sz w:val="24"/>
          <w:szCs w:val="24"/>
        </w:rPr>
        <w:t>in 2014-2019. The consultatio</w:t>
      </w:r>
      <w:r>
        <w:rPr>
          <w:rFonts w:asciiTheme="minorHAnsi" w:hAnsiTheme="minorHAnsi"/>
          <w:sz w:val="24"/>
          <w:szCs w:val="24"/>
        </w:rPr>
        <w:t>n (</w:t>
      </w:r>
      <w:r w:rsidRPr="0080580B">
        <w:rPr>
          <w:rFonts w:asciiTheme="minorHAnsi" w:hAnsiTheme="minorHAnsi"/>
          <w:sz w:val="24"/>
          <w:szCs w:val="24"/>
        </w:rPr>
        <w:t>2020</w:t>
      </w:r>
      <w:r>
        <w:rPr>
          <w:rFonts w:asciiTheme="minorHAnsi" w:hAnsiTheme="minorHAnsi"/>
          <w:sz w:val="24"/>
          <w:szCs w:val="24"/>
        </w:rPr>
        <w:t>)</w:t>
      </w:r>
      <w:r w:rsidR="00C0064D">
        <w:rPr>
          <w:rStyle w:val="EndnoteReference"/>
          <w:rFonts w:asciiTheme="minorHAnsi" w:hAnsiTheme="minorHAnsi"/>
          <w:sz w:val="24"/>
          <w:szCs w:val="24"/>
        </w:rPr>
        <w:endnoteReference w:id="2"/>
      </w:r>
      <w:r>
        <w:rPr>
          <w:rFonts w:asciiTheme="minorHAnsi" w:hAnsiTheme="minorHAnsi"/>
          <w:sz w:val="24"/>
          <w:szCs w:val="24"/>
        </w:rPr>
        <w:t xml:space="preserve"> found that in 5-</w:t>
      </w:r>
      <w:r w:rsidRPr="0080580B">
        <w:rPr>
          <w:rFonts w:asciiTheme="minorHAnsi" w:hAnsiTheme="minorHAnsi"/>
          <w:sz w:val="24"/>
          <w:szCs w:val="24"/>
        </w:rPr>
        <w:t>years of implementation</w:t>
      </w:r>
      <w:r>
        <w:rPr>
          <w:rFonts w:asciiTheme="minorHAnsi" w:hAnsiTheme="minorHAnsi"/>
          <w:spacing w:val="1"/>
          <w:sz w:val="24"/>
          <w:szCs w:val="24"/>
        </w:rPr>
        <w:t xml:space="preserve">, </w:t>
      </w:r>
      <w:r>
        <w:rPr>
          <w:rFonts w:asciiTheme="minorHAnsi" w:hAnsiTheme="minorHAnsi"/>
          <w:i/>
          <w:sz w:val="24"/>
          <w:szCs w:val="24"/>
        </w:rPr>
        <w:t>the NAP</w:t>
      </w:r>
      <w:r w:rsidRPr="0080580B">
        <w:rPr>
          <w:rFonts w:asciiTheme="minorHAnsi" w:hAnsiTheme="minorHAnsi"/>
          <w:sz w:val="24"/>
          <w:szCs w:val="24"/>
        </w:rPr>
        <w:t xml:space="preserve"> inspiring</w:t>
      </w:r>
      <w:r w:rsidRPr="0080580B">
        <w:rPr>
          <w:rFonts w:asciiTheme="minorHAnsi" w:hAnsiTheme="minorHAnsi"/>
          <w:spacing w:val="1"/>
          <w:sz w:val="24"/>
          <w:szCs w:val="24"/>
        </w:rPr>
        <w:t xml:space="preserve"> </w:t>
      </w:r>
      <w:r>
        <w:rPr>
          <w:rFonts w:asciiTheme="minorHAnsi" w:hAnsiTheme="minorHAnsi"/>
          <w:sz w:val="24"/>
          <w:szCs w:val="24"/>
        </w:rPr>
        <w:t>CSO</w:t>
      </w:r>
      <w:r w:rsidRPr="0080580B">
        <w:rPr>
          <w:rFonts w:asciiTheme="minorHAnsi" w:hAnsiTheme="minorHAnsi"/>
          <w:sz w:val="24"/>
          <w:szCs w:val="24"/>
        </w:rPr>
        <w:t xml:space="preserve"> to strengthen community resilience with the inclusion of women, involvement</w:t>
      </w:r>
      <w:r w:rsidRPr="0080580B">
        <w:rPr>
          <w:rFonts w:asciiTheme="minorHAnsi" w:hAnsiTheme="minorHAnsi"/>
          <w:spacing w:val="1"/>
          <w:sz w:val="24"/>
          <w:szCs w:val="24"/>
        </w:rPr>
        <w:t xml:space="preserve"> </w:t>
      </w:r>
      <w:r w:rsidRPr="0080580B">
        <w:rPr>
          <w:rFonts w:asciiTheme="minorHAnsi" w:hAnsiTheme="minorHAnsi"/>
          <w:sz w:val="24"/>
          <w:szCs w:val="24"/>
        </w:rPr>
        <w:t>of women physically increases but is less meaningful</w:t>
      </w:r>
      <w:r w:rsidRPr="0080580B">
        <w:rPr>
          <w:rFonts w:asciiTheme="minorHAnsi" w:hAnsiTheme="minorHAnsi"/>
          <w:i/>
          <w:sz w:val="24"/>
          <w:szCs w:val="24"/>
        </w:rPr>
        <w:t xml:space="preserve">. </w:t>
      </w:r>
      <w:r w:rsidRPr="0080580B">
        <w:rPr>
          <w:rFonts w:asciiTheme="minorHAnsi" w:hAnsiTheme="minorHAnsi"/>
          <w:sz w:val="24"/>
          <w:szCs w:val="24"/>
        </w:rPr>
        <w:t>Some</w:t>
      </w:r>
      <w:r w:rsidRPr="0080580B">
        <w:rPr>
          <w:rFonts w:asciiTheme="minorHAnsi" w:hAnsiTheme="minorHAnsi"/>
          <w:i/>
          <w:sz w:val="24"/>
          <w:szCs w:val="24"/>
        </w:rPr>
        <w:t xml:space="preserve"> </w:t>
      </w:r>
      <w:r w:rsidRPr="0080580B">
        <w:rPr>
          <w:rFonts w:asciiTheme="minorHAnsi" w:hAnsiTheme="minorHAnsi"/>
          <w:sz w:val="24"/>
          <w:szCs w:val="24"/>
        </w:rPr>
        <w:t>review provides critical notes</w:t>
      </w:r>
      <w:r w:rsidRPr="0080580B">
        <w:rPr>
          <w:rFonts w:asciiTheme="minorHAnsi" w:hAnsiTheme="minorHAnsi"/>
          <w:spacing w:val="1"/>
          <w:sz w:val="24"/>
          <w:szCs w:val="24"/>
        </w:rPr>
        <w:t xml:space="preserve"> </w:t>
      </w:r>
      <w:r>
        <w:rPr>
          <w:rFonts w:asciiTheme="minorHAnsi" w:hAnsiTheme="minorHAnsi"/>
          <w:sz w:val="24"/>
          <w:szCs w:val="24"/>
        </w:rPr>
        <w:t>on several issues, i</w:t>
      </w:r>
      <w:r w:rsidRPr="0080580B">
        <w:rPr>
          <w:rFonts w:asciiTheme="minorHAnsi" w:hAnsiTheme="minorHAnsi"/>
          <w:sz w:val="24"/>
          <w:szCs w:val="24"/>
        </w:rPr>
        <w:t>e: The inaccurate analysis and proper attitude towards new conflict characters</w:t>
      </w:r>
      <w:r w:rsidRPr="0080580B">
        <w:rPr>
          <w:rFonts w:asciiTheme="minorHAnsi" w:hAnsiTheme="minorHAnsi"/>
          <w:spacing w:val="1"/>
          <w:sz w:val="24"/>
          <w:szCs w:val="24"/>
        </w:rPr>
        <w:t xml:space="preserve"> </w:t>
      </w:r>
      <w:r w:rsidRPr="0080580B">
        <w:rPr>
          <w:rFonts w:asciiTheme="minorHAnsi" w:hAnsiTheme="minorHAnsi"/>
          <w:sz w:val="24"/>
          <w:szCs w:val="24"/>
        </w:rPr>
        <w:t>(including reading violent extremism), lack of human rights principles in conflict management,</w:t>
      </w:r>
      <w:r w:rsidRPr="0080580B">
        <w:rPr>
          <w:rFonts w:asciiTheme="minorHAnsi" w:hAnsiTheme="minorHAnsi"/>
          <w:spacing w:val="1"/>
          <w:sz w:val="24"/>
          <w:szCs w:val="24"/>
        </w:rPr>
        <w:t xml:space="preserve"> </w:t>
      </w:r>
      <w:r w:rsidRPr="0080580B">
        <w:rPr>
          <w:rFonts w:asciiTheme="minorHAnsi" w:hAnsiTheme="minorHAnsi"/>
          <w:sz w:val="24"/>
          <w:szCs w:val="24"/>
        </w:rPr>
        <w:t>inconsistency</w:t>
      </w:r>
      <w:r w:rsidRPr="0080580B">
        <w:rPr>
          <w:rFonts w:asciiTheme="minorHAnsi" w:hAnsiTheme="minorHAnsi"/>
          <w:spacing w:val="1"/>
          <w:sz w:val="24"/>
          <w:szCs w:val="24"/>
        </w:rPr>
        <w:t xml:space="preserve"> </w:t>
      </w:r>
      <w:r w:rsidRPr="0080580B">
        <w:rPr>
          <w:rFonts w:asciiTheme="minorHAnsi" w:hAnsiTheme="minorHAnsi"/>
          <w:sz w:val="24"/>
          <w:szCs w:val="24"/>
        </w:rPr>
        <w:t>in</w:t>
      </w:r>
      <w:r w:rsidRPr="0080580B">
        <w:rPr>
          <w:rFonts w:asciiTheme="minorHAnsi" w:hAnsiTheme="minorHAnsi"/>
          <w:spacing w:val="1"/>
          <w:sz w:val="24"/>
          <w:szCs w:val="24"/>
        </w:rPr>
        <w:t xml:space="preserve"> </w:t>
      </w:r>
      <w:r w:rsidRPr="0080580B">
        <w:rPr>
          <w:rFonts w:asciiTheme="minorHAnsi" w:hAnsiTheme="minorHAnsi"/>
          <w:sz w:val="24"/>
          <w:szCs w:val="24"/>
        </w:rPr>
        <w:t>the transitional</w:t>
      </w:r>
      <w:r w:rsidRPr="0080580B">
        <w:rPr>
          <w:rFonts w:asciiTheme="minorHAnsi" w:hAnsiTheme="minorHAnsi"/>
          <w:spacing w:val="1"/>
          <w:sz w:val="24"/>
          <w:szCs w:val="24"/>
        </w:rPr>
        <w:t xml:space="preserve"> </w:t>
      </w:r>
      <w:r w:rsidRPr="0080580B">
        <w:rPr>
          <w:rFonts w:asciiTheme="minorHAnsi" w:hAnsiTheme="minorHAnsi"/>
          <w:sz w:val="24"/>
          <w:szCs w:val="24"/>
        </w:rPr>
        <w:t>Justice</w:t>
      </w:r>
      <w:r w:rsidRPr="0080580B">
        <w:rPr>
          <w:rFonts w:asciiTheme="minorHAnsi" w:hAnsiTheme="minorHAnsi"/>
          <w:spacing w:val="1"/>
          <w:sz w:val="24"/>
          <w:szCs w:val="24"/>
        </w:rPr>
        <w:t xml:space="preserve"> </w:t>
      </w:r>
      <w:r w:rsidRPr="0080580B">
        <w:rPr>
          <w:rFonts w:asciiTheme="minorHAnsi" w:hAnsiTheme="minorHAnsi"/>
          <w:sz w:val="24"/>
          <w:szCs w:val="24"/>
        </w:rPr>
        <w:t>and</w:t>
      </w:r>
      <w:r w:rsidRPr="0080580B">
        <w:rPr>
          <w:rFonts w:asciiTheme="minorHAnsi" w:hAnsiTheme="minorHAnsi"/>
          <w:spacing w:val="1"/>
          <w:sz w:val="24"/>
          <w:szCs w:val="24"/>
        </w:rPr>
        <w:t xml:space="preserve"> </w:t>
      </w:r>
      <w:r w:rsidRPr="0080580B">
        <w:rPr>
          <w:rFonts w:asciiTheme="minorHAnsi" w:hAnsiTheme="minorHAnsi"/>
          <w:sz w:val="24"/>
          <w:szCs w:val="24"/>
        </w:rPr>
        <w:t>reconciliation</w:t>
      </w:r>
      <w:r w:rsidRPr="0080580B">
        <w:rPr>
          <w:rFonts w:asciiTheme="minorHAnsi" w:hAnsiTheme="minorHAnsi"/>
          <w:spacing w:val="1"/>
          <w:sz w:val="24"/>
          <w:szCs w:val="24"/>
        </w:rPr>
        <w:t xml:space="preserve"> </w:t>
      </w:r>
      <w:r w:rsidRPr="0080580B">
        <w:rPr>
          <w:rFonts w:asciiTheme="minorHAnsi" w:hAnsiTheme="minorHAnsi"/>
          <w:sz w:val="24"/>
          <w:szCs w:val="24"/>
        </w:rPr>
        <w:t>approach</w:t>
      </w:r>
      <w:r w:rsidRPr="0080580B">
        <w:rPr>
          <w:rFonts w:asciiTheme="minorHAnsi" w:hAnsiTheme="minorHAnsi"/>
          <w:spacing w:val="1"/>
          <w:sz w:val="24"/>
          <w:szCs w:val="24"/>
        </w:rPr>
        <w:t xml:space="preserve"> </w:t>
      </w:r>
      <w:r w:rsidRPr="0080580B">
        <w:rPr>
          <w:rFonts w:asciiTheme="minorHAnsi" w:hAnsiTheme="minorHAnsi"/>
          <w:sz w:val="24"/>
          <w:szCs w:val="24"/>
        </w:rPr>
        <w:t>in</w:t>
      </w:r>
      <w:r w:rsidRPr="0080580B">
        <w:rPr>
          <w:rFonts w:asciiTheme="minorHAnsi" w:hAnsiTheme="minorHAnsi"/>
          <w:spacing w:val="1"/>
          <w:sz w:val="24"/>
          <w:szCs w:val="24"/>
        </w:rPr>
        <w:t xml:space="preserve"> </w:t>
      </w:r>
      <w:r w:rsidRPr="0080580B">
        <w:rPr>
          <w:rFonts w:asciiTheme="minorHAnsi" w:hAnsiTheme="minorHAnsi"/>
          <w:sz w:val="24"/>
          <w:szCs w:val="24"/>
        </w:rPr>
        <w:t>conflict</w:t>
      </w:r>
      <w:r w:rsidRPr="0080580B">
        <w:rPr>
          <w:rFonts w:asciiTheme="minorHAnsi" w:hAnsiTheme="minorHAnsi"/>
          <w:spacing w:val="1"/>
          <w:sz w:val="24"/>
          <w:szCs w:val="24"/>
        </w:rPr>
        <w:t xml:space="preserve"> </w:t>
      </w:r>
      <w:r w:rsidRPr="0080580B">
        <w:rPr>
          <w:rFonts w:asciiTheme="minorHAnsi" w:hAnsiTheme="minorHAnsi"/>
          <w:sz w:val="24"/>
          <w:szCs w:val="24"/>
        </w:rPr>
        <w:t>resolution</w:t>
      </w:r>
      <w:r w:rsidRPr="0080580B">
        <w:rPr>
          <w:rFonts w:asciiTheme="minorHAnsi" w:hAnsiTheme="minorHAnsi"/>
          <w:spacing w:val="1"/>
          <w:sz w:val="24"/>
          <w:szCs w:val="24"/>
        </w:rPr>
        <w:t xml:space="preserve"> </w:t>
      </w:r>
      <w:r w:rsidRPr="0080580B">
        <w:rPr>
          <w:rFonts w:asciiTheme="minorHAnsi" w:hAnsiTheme="minorHAnsi"/>
          <w:sz w:val="24"/>
          <w:szCs w:val="24"/>
        </w:rPr>
        <w:t>(especially freedom of reli</w:t>
      </w:r>
      <w:r>
        <w:rPr>
          <w:rFonts w:asciiTheme="minorHAnsi" w:hAnsiTheme="minorHAnsi"/>
          <w:sz w:val="24"/>
          <w:szCs w:val="24"/>
        </w:rPr>
        <w:t>gions, force eviction of G</w:t>
      </w:r>
      <w:r w:rsidRPr="0080580B">
        <w:rPr>
          <w:rFonts w:asciiTheme="minorHAnsi" w:hAnsiTheme="minorHAnsi"/>
          <w:sz w:val="24"/>
          <w:szCs w:val="24"/>
        </w:rPr>
        <w:t>’s community, and natural resources conflicts); the importance of an intersectional perspective in seeing</w:t>
      </w:r>
      <w:r w:rsidRPr="0080580B">
        <w:rPr>
          <w:rFonts w:asciiTheme="minorHAnsi" w:hAnsiTheme="minorHAnsi"/>
          <w:spacing w:val="1"/>
          <w:sz w:val="24"/>
          <w:szCs w:val="24"/>
        </w:rPr>
        <w:t xml:space="preserve"> </w:t>
      </w:r>
      <w:r w:rsidRPr="0080580B">
        <w:rPr>
          <w:rFonts w:asciiTheme="minorHAnsi" w:hAnsiTheme="minorHAnsi"/>
          <w:sz w:val="24"/>
          <w:szCs w:val="24"/>
        </w:rPr>
        <w:t>layers</w:t>
      </w:r>
      <w:r w:rsidRPr="0080580B">
        <w:rPr>
          <w:rFonts w:asciiTheme="minorHAnsi" w:hAnsiTheme="minorHAnsi"/>
          <w:spacing w:val="13"/>
          <w:sz w:val="24"/>
          <w:szCs w:val="24"/>
        </w:rPr>
        <w:t xml:space="preserve"> </w:t>
      </w:r>
      <w:r w:rsidRPr="0080580B">
        <w:rPr>
          <w:rFonts w:asciiTheme="minorHAnsi" w:hAnsiTheme="minorHAnsi"/>
          <w:sz w:val="24"/>
          <w:szCs w:val="24"/>
        </w:rPr>
        <w:t>of</w:t>
      </w:r>
      <w:r w:rsidRPr="0080580B">
        <w:rPr>
          <w:rFonts w:asciiTheme="minorHAnsi" w:hAnsiTheme="minorHAnsi"/>
          <w:spacing w:val="13"/>
          <w:sz w:val="24"/>
          <w:szCs w:val="24"/>
        </w:rPr>
        <w:t xml:space="preserve"> </w:t>
      </w:r>
      <w:r w:rsidRPr="0080580B">
        <w:rPr>
          <w:rFonts w:asciiTheme="minorHAnsi" w:hAnsiTheme="minorHAnsi"/>
          <w:sz w:val="24"/>
          <w:szCs w:val="24"/>
        </w:rPr>
        <w:t>vulnerability</w:t>
      </w:r>
      <w:r w:rsidRPr="0080580B">
        <w:rPr>
          <w:rFonts w:asciiTheme="minorHAnsi" w:hAnsiTheme="minorHAnsi"/>
          <w:spacing w:val="12"/>
          <w:sz w:val="24"/>
          <w:szCs w:val="24"/>
        </w:rPr>
        <w:t xml:space="preserve"> </w:t>
      </w:r>
      <w:r w:rsidRPr="0080580B">
        <w:rPr>
          <w:rFonts w:asciiTheme="minorHAnsi" w:hAnsiTheme="minorHAnsi"/>
          <w:sz w:val="24"/>
          <w:szCs w:val="24"/>
        </w:rPr>
        <w:t>and</w:t>
      </w:r>
      <w:r w:rsidRPr="0080580B">
        <w:rPr>
          <w:rFonts w:asciiTheme="minorHAnsi" w:hAnsiTheme="minorHAnsi"/>
          <w:spacing w:val="13"/>
          <w:sz w:val="24"/>
          <w:szCs w:val="24"/>
        </w:rPr>
        <w:t xml:space="preserve"> </w:t>
      </w:r>
      <w:r w:rsidRPr="0080580B">
        <w:rPr>
          <w:rFonts w:asciiTheme="minorHAnsi" w:hAnsiTheme="minorHAnsi"/>
          <w:sz w:val="24"/>
          <w:szCs w:val="24"/>
        </w:rPr>
        <w:t>crisis</w:t>
      </w:r>
      <w:r w:rsidRPr="0080580B">
        <w:rPr>
          <w:rFonts w:asciiTheme="minorHAnsi" w:hAnsiTheme="minorHAnsi"/>
          <w:spacing w:val="12"/>
          <w:sz w:val="24"/>
          <w:szCs w:val="24"/>
        </w:rPr>
        <w:t xml:space="preserve"> </w:t>
      </w:r>
      <w:r w:rsidRPr="0080580B">
        <w:rPr>
          <w:rFonts w:asciiTheme="minorHAnsi" w:hAnsiTheme="minorHAnsi"/>
          <w:sz w:val="24"/>
          <w:szCs w:val="24"/>
        </w:rPr>
        <w:t>experiences</w:t>
      </w:r>
      <w:r w:rsidRPr="0080580B">
        <w:rPr>
          <w:rFonts w:asciiTheme="minorHAnsi" w:hAnsiTheme="minorHAnsi"/>
          <w:spacing w:val="13"/>
          <w:sz w:val="24"/>
          <w:szCs w:val="24"/>
        </w:rPr>
        <w:t xml:space="preserve"> </w:t>
      </w:r>
      <w:r w:rsidRPr="0080580B">
        <w:rPr>
          <w:rFonts w:asciiTheme="minorHAnsi" w:hAnsiTheme="minorHAnsi"/>
          <w:sz w:val="24"/>
          <w:szCs w:val="24"/>
        </w:rPr>
        <w:t>adds</w:t>
      </w:r>
      <w:r w:rsidRPr="0080580B">
        <w:rPr>
          <w:rFonts w:asciiTheme="minorHAnsi" w:hAnsiTheme="minorHAnsi"/>
          <w:spacing w:val="11"/>
          <w:sz w:val="24"/>
          <w:szCs w:val="24"/>
        </w:rPr>
        <w:t xml:space="preserve"> </w:t>
      </w:r>
      <w:r w:rsidRPr="0080580B">
        <w:rPr>
          <w:rFonts w:asciiTheme="minorHAnsi" w:hAnsiTheme="minorHAnsi"/>
          <w:sz w:val="24"/>
          <w:szCs w:val="24"/>
        </w:rPr>
        <w:t>to</w:t>
      </w:r>
      <w:r w:rsidRPr="0080580B">
        <w:rPr>
          <w:rFonts w:asciiTheme="minorHAnsi" w:hAnsiTheme="minorHAnsi"/>
          <w:spacing w:val="11"/>
          <w:sz w:val="24"/>
          <w:szCs w:val="24"/>
        </w:rPr>
        <w:t xml:space="preserve"> </w:t>
      </w:r>
      <w:r w:rsidRPr="0080580B">
        <w:rPr>
          <w:rFonts w:asciiTheme="minorHAnsi" w:hAnsiTheme="minorHAnsi"/>
          <w:sz w:val="24"/>
          <w:szCs w:val="24"/>
        </w:rPr>
        <w:t>the</w:t>
      </w:r>
      <w:r w:rsidRPr="0080580B">
        <w:rPr>
          <w:rFonts w:asciiTheme="minorHAnsi" w:hAnsiTheme="minorHAnsi"/>
          <w:spacing w:val="11"/>
          <w:sz w:val="24"/>
          <w:szCs w:val="24"/>
        </w:rPr>
        <w:t xml:space="preserve"> </w:t>
      </w:r>
      <w:r w:rsidRPr="0080580B">
        <w:rPr>
          <w:rFonts w:asciiTheme="minorHAnsi" w:hAnsiTheme="minorHAnsi"/>
          <w:sz w:val="24"/>
          <w:szCs w:val="24"/>
        </w:rPr>
        <w:t>accuracy</w:t>
      </w:r>
      <w:r w:rsidRPr="0080580B">
        <w:rPr>
          <w:rFonts w:asciiTheme="minorHAnsi" w:hAnsiTheme="minorHAnsi"/>
          <w:spacing w:val="12"/>
          <w:sz w:val="24"/>
          <w:szCs w:val="24"/>
        </w:rPr>
        <w:t xml:space="preserve"> </w:t>
      </w:r>
      <w:r w:rsidRPr="0080580B">
        <w:rPr>
          <w:rFonts w:asciiTheme="minorHAnsi" w:hAnsiTheme="minorHAnsi"/>
          <w:sz w:val="24"/>
          <w:szCs w:val="24"/>
        </w:rPr>
        <w:t>of</w:t>
      </w:r>
      <w:r w:rsidRPr="0080580B">
        <w:rPr>
          <w:rFonts w:asciiTheme="minorHAnsi" w:hAnsiTheme="minorHAnsi"/>
          <w:spacing w:val="12"/>
          <w:sz w:val="24"/>
          <w:szCs w:val="24"/>
        </w:rPr>
        <w:t xml:space="preserve"> </w:t>
      </w:r>
      <w:r w:rsidRPr="0080580B">
        <w:rPr>
          <w:rFonts w:asciiTheme="minorHAnsi" w:hAnsiTheme="minorHAnsi"/>
          <w:sz w:val="24"/>
          <w:szCs w:val="24"/>
        </w:rPr>
        <w:t>the</w:t>
      </w:r>
      <w:r w:rsidRPr="0080580B">
        <w:rPr>
          <w:rFonts w:asciiTheme="minorHAnsi" w:hAnsiTheme="minorHAnsi"/>
          <w:spacing w:val="11"/>
          <w:sz w:val="24"/>
          <w:szCs w:val="24"/>
        </w:rPr>
        <w:t xml:space="preserve"> </w:t>
      </w:r>
      <w:r w:rsidRPr="0080580B">
        <w:rPr>
          <w:rFonts w:asciiTheme="minorHAnsi" w:hAnsiTheme="minorHAnsi"/>
          <w:sz w:val="24"/>
          <w:szCs w:val="24"/>
        </w:rPr>
        <w:t>perspective;</w:t>
      </w:r>
      <w:r w:rsidRPr="0080580B">
        <w:rPr>
          <w:rFonts w:asciiTheme="minorHAnsi" w:hAnsiTheme="minorHAnsi"/>
          <w:spacing w:val="13"/>
          <w:sz w:val="24"/>
          <w:szCs w:val="24"/>
        </w:rPr>
        <w:t xml:space="preserve"> </w:t>
      </w:r>
      <w:r w:rsidRPr="0080580B">
        <w:rPr>
          <w:rFonts w:asciiTheme="minorHAnsi" w:hAnsiTheme="minorHAnsi"/>
          <w:sz w:val="24"/>
          <w:szCs w:val="24"/>
        </w:rPr>
        <w:t>the</w:t>
      </w:r>
      <w:r w:rsidRPr="0080580B">
        <w:rPr>
          <w:rFonts w:asciiTheme="minorHAnsi" w:hAnsiTheme="minorHAnsi"/>
          <w:spacing w:val="11"/>
          <w:sz w:val="24"/>
          <w:szCs w:val="24"/>
        </w:rPr>
        <w:t xml:space="preserve"> </w:t>
      </w:r>
      <w:r w:rsidRPr="0080580B">
        <w:rPr>
          <w:rFonts w:asciiTheme="minorHAnsi" w:hAnsiTheme="minorHAnsi"/>
          <w:sz w:val="24"/>
          <w:szCs w:val="24"/>
        </w:rPr>
        <w:t>need for conflict</w:t>
      </w:r>
      <w:r w:rsidRPr="0080580B">
        <w:rPr>
          <w:rFonts w:asciiTheme="minorHAnsi" w:hAnsiTheme="minorHAnsi"/>
          <w:spacing w:val="1"/>
          <w:sz w:val="24"/>
          <w:szCs w:val="24"/>
        </w:rPr>
        <w:t xml:space="preserve"> </w:t>
      </w:r>
      <w:r w:rsidRPr="0080580B">
        <w:rPr>
          <w:rFonts w:asciiTheme="minorHAnsi" w:hAnsiTheme="minorHAnsi"/>
          <w:sz w:val="24"/>
          <w:szCs w:val="24"/>
        </w:rPr>
        <w:t>management</w:t>
      </w:r>
      <w:r w:rsidRPr="0080580B">
        <w:rPr>
          <w:rFonts w:asciiTheme="minorHAnsi" w:hAnsiTheme="minorHAnsi"/>
          <w:spacing w:val="1"/>
          <w:sz w:val="24"/>
          <w:szCs w:val="24"/>
        </w:rPr>
        <w:t xml:space="preserve"> </w:t>
      </w:r>
      <w:r w:rsidRPr="0080580B">
        <w:rPr>
          <w:rFonts w:asciiTheme="minorHAnsi" w:hAnsiTheme="minorHAnsi"/>
          <w:sz w:val="24"/>
          <w:szCs w:val="24"/>
        </w:rPr>
        <w:t>architectures</w:t>
      </w:r>
      <w:r w:rsidRPr="0080580B">
        <w:rPr>
          <w:rFonts w:asciiTheme="minorHAnsi" w:hAnsiTheme="minorHAnsi"/>
          <w:spacing w:val="1"/>
          <w:sz w:val="24"/>
          <w:szCs w:val="24"/>
        </w:rPr>
        <w:t xml:space="preserve"> </w:t>
      </w:r>
      <w:r w:rsidRPr="0080580B">
        <w:rPr>
          <w:rFonts w:asciiTheme="minorHAnsi" w:hAnsiTheme="minorHAnsi"/>
          <w:sz w:val="24"/>
          <w:szCs w:val="24"/>
        </w:rPr>
        <w:t>that</w:t>
      </w:r>
      <w:r w:rsidRPr="0080580B">
        <w:rPr>
          <w:rFonts w:asciiTheme="minorHAnsi" w:hAnsiTheme="minorHAnsi"/>
          <w:spacing w:val="1"/>
          <w:sz w:val="24"/>
          <w:szCs w:val="24"/>
        </w:rPr>
        <w:t xml:space="preserve"> </w:t>
      </w:r>
      <w:r w:rsidRPr="0080580B">
        <w:rPr>
          <w:rFonts w:asciiTheme="minorHAnsi" w:hAnsiTheme="minorHAnsi"/>
          <w:sz w:val="24"/>
          <w:szCs w:val="24"/>
        </w:rPr>
        <w:t>minimize</w:t>
      </w:r>
      <w:r w:rsidRPr="0080580B">
        <w:rPr>
          <w:rFonts w:asciiTheme="minorHAnsi" w:hAnsiTheme="minorHAnsi"/>
          <w:spacing w:val="1"/>
          <w:sz w:val="24"/>
          <w:szCs w:val="24"/>
        </w:rPr>
        <w:t xml:space="preserve"> </w:t>
      </w:r>
      <w:r w:rsidRPr="0080580B">
        <w:rPr>
          <w:rFonts w:asciiTheme="minorHAnsi" w:hAnsiTheme="minorHAnsi"/>
          <w:sz w:val="24"/>
          <w:szCs w:val="24"/>
        </w:rPr>
        <w:t>military</w:t>
      </w:r>
      <w:r w:rsidRPr="0080580B">
        <w:rPr>
          <w:rFonts w:asciiTheme="minorHAnsi" w:hAnsiTheme="minorHAnsi"/>
          <w:spacing w:val="1"/>
          <w:sz w:val="24"/>
          <w:szCs w:val="24"/>
        </w:rPr>
        <w:t xml:space="preserve"> </w:t>
      </w:r>
      <w:r w:rsidRPr="0080580B">
        <w:rPr>
          <w:rFonts w:asciiTheme="minorHAnsi" w:hAnsiTheme="minorHAnsi"/>
          <w:sz w:val="24"/>
          <w:szCs w:val="24"/>
        </w:rPr>
        <w:t>involvement;</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1"/>
          <w:sz w:val="24"/>
          <w:szCs w:val="24"/>
        </w:rPr>
        <w:t xml:space="preserve"> </w:t>
      </w:r>
      <w:r w:rsidRPr="0080580B">
        <w:rPr>
          <w:rFonts w:asciiTheme="minorHAnsi" w:hAnsiTheme="minorHAnsi"/>
          <w:sz w:val="24"/>
          <w:szCs w:val="24"/>
        </w:rPr>
        <w:t>lack</w:t>
      </w:r>
      <w:r w:rsidRPr="0080580B">
        <w:rPr>
          <w:rFonts w:asciiTheme="minorHAnsi" w:hAnsiTheme="minorHAnsi"/>
          <w:spacing w:val="1"/>
          <w:sz w:val="24"/>
          <w:szCs w:val="24"/>
        </w:rPr>
        <w:t xml:space="preserve"> </w:t>
      </w:r>
      <w:r w:rsidRPr="0080580B">
        <w:rPr>
          <w:rFonts w:asciiTheme="minorHAnsi" w:hAnsiTheme="minorHAnsi"/>
          <w:sz w:val="24"/>
          <w:szCs w:val="24"/>
        </w:rPr>
        <w:t>of</w:t>
      </w:r>
      <w:r w:rsidRPr="0080580B">
        <w:rPr>
          <w:rFonts w:asciiTheme="minorHAnsi" w:hAnsiTheme="minorHAnsi"/>
          <w:spacing w:val="1"/>
          <w:sz w:val="24"/>
          <w:szCs w:val="24"/>
        </w:rPr>
        <w:t xml:space="preserve"> </w:t>
      </w:r>
      <w:r w:rsidRPr="0080580B">
        <w:rPr>
          <w:rFonts w:asciiTheme="minorHAnsi" w:hAnsiTheme="minorHAnsi"/>
          <w:sz w:val="24"/>
          <w:szCs w:val="24"/>
        </w:rPr>
        <w:t>protection of</w:t>
      </w:r>
      <w:r w:rsidRPr="0080580B">
        <w:rPr>
          <w:rFonts w:asciiTheme="minorHAnsi" w:hAnsiTheme="minorHAnsi"/>
          <w:spacing w:val="1"/>
          <w:sz w:val="24"/>
          <w:szCs w:val="24"/>
        </w:rPr>
        <w:t xml:space="preserve"> </w:t>
      </w:r>
      <w:r w:rsidRPr="006B6E46">
        <w:rPr>
          <w:rFonts w:asciiTheme="minorHAnsi" w:hAnsiTheme="minorHAnsi"/>
          <w:sz w:val="24"/>
          <w:szCs w:val="24"/>
        </w:rPr>
        <w:t>WHRD</w:t>
      </w:r>
      <w:r w:rsidRPr="0080580B">
        <w:rPr>
          <w:rFonts w:asciiTheme="minorHAnsi" w:hAnsiTheme="minorHAnsi"/>
          <w:sz w:val="24"/>
          <w:szCs w:val="24"/>
        </w:rPr>
        <w:t>.</w:t>
      </w:r>
    </w:p>
    <w:p w14:paraId="465AC0BE" w14:textId="7461D4A5" w:rsidR="00331778" w:rsidRPr="00AD665E" w:rsidRDefault="00AD665E" w:rsidP="00AE0FD4">
      <w:pPr>
        <w:pStyle w:val="ListParagraph"/>
        <w:numPr>
          <w:ilvl w:val="0"/>
          <w:numId w:val="1"/>
        </w:numPr>
        <w:spacing w:before="240"/>
        <w:rPr>
          <w:rFonts w:asciiTheme="minorHAnsi" w:hAnsiTheme="minorHAnsi"/>
          <w:sz w:val="24"/>
          <w:szCs w:val="24"/>
        </w:rPr>
      </w:pPr>
      <w:r w:rsidRPr="0080580B">
        <w:rPr>
          <w:rFonts w:asciiTheme="minorHAnsi" w:hAnsiTheme="minorHAnsi"/>
          <w:sz w:val="24"/>
          <w:szCs w:val="24"/>
        </w:rPr>
        <w:lastRenderedPageBreak/>
        <w:t>The absence of a Truth and Reconciliation Commission</w:t>
      </w:r>
      <w:r w:rsidRPr="0080580B">
        <w:rPr>
          <w:rFonts w:asciiTheme="minorHAnsi" w:hAnsiTheme="minorHAnsi"/>
          <w:spacing w:val="1"/>
          <w:sz w:val="24"/>
          <w:szCs w:val="24"/>
        </w:rPr>
        <w:t xml:space="preserve"> </w:t>
      </w:r>
      <w:r>
        <w:rPr>
          <w:rFonts w:asciiTheme="minorHAnsi" w:hAnsiTheme="minorHAnsi"/>
          <w:spacing w:val="1"/>
          <w:sz w:val="24"/>
          <w:szCs w:val="24"/>
        </w:rPr>
        <w:t xml:space="preserve">(TCR) </w:t>
      </w:r>
      <w:r w:rsidRPr="0080580B">
        <w:rPr>
          <w:rFonts w:asciiTheme="minorHAnsi" w:hAnsiTheme="minorHAnsi"/>
          <w:sz w:val="24"/>
          <w:szCs w:val="24"/>
        </w:rPr>
        <w:t>at the national level has been proven in the context of Aceh</w:t>
      </w:r>
      <w:r>
        <w:rPr>
          <w:rFonts w:asciiTheme="minorHAnsi" w:hAnsiTheme="minorHAnsi"/>
          <w:sz w:val="24"/>
          <w:szCs w:val="24"/>
        </w:rPr>
        <w:t>.</w:t>
      </w:r>
      <w:r w:rsidRPr="0080580B">
        <w:rPr>
          <w:rFonts w:asciiTheme="minorHAnsi" w:hAnsiTheme="minorHAnsi"/>
          <w:sz w:val="24"/>
          <w:szCs w:val="24"/>
        </w:rPr>
        <w:t xml:space="preserve"> </w:t>
      </w:r>
      <w:r>
        <w:rPr>
          <w:rFonts w:asciiTheme="minorHAnsi" w:hAnsiTheme="minorHAnsi"/>
          <w:sz w:val="24"/>
          <w:szCs w:val="24"/>
        </w:rPr>
        <w:t>T</w:t>
      </w:r>
      <w:r w:rsidRPr="0080580B">
        <w:rPr>
          <w:rFonts w:asciiTheme="minorHAnsi" w:hAnsiTheme="minorHAnsi"/>
          <w:sz w:val="24"/>
          <w:szCs w:val="24"/>
        </w:rPr>
        <w:t>he presence of the TRC</w:t>
      </w:r>
      <w:r w:rsidRPr="0080580B">
        <w:rPr>
          <w:rFonts w:asciiTheme="minorHAnsi" w:hAnsiTheme="minorHAnsi"/>
          <w:spacing w:val="1"/>
          <w:sz w:val="24"/>
          <w:szCs w:val="24"/>
        </w:rPr>
        <w:t xml:space="preserve"> </w:t>
      </w:r>
      <w:r w:rsidRPr="0080580B">
        <w:rPr>
          <w:rFonts w:asciiTheme="minorHAnsi" w:hAnsiTheme="minorHAnsi"/>
          <w:sz w:val="24"/>
          <w:szCs w:val="24"/>
        </w:rPr>
        <w:t>through</w:t>
      </w:r>
      <w:r w:rsidRPr="0080580B">
        <w:rPr>
          <w:rFonts w:asciiTheme="minorHAnsi" w:hAnsiTheme="minorHAnsi"/>
          <w:spacing w:val="24"/>
          <w:sz w:val="24"/>
          <w:szCs w:val="24"/>
        </w:rPr>
        <w:t xml:space="preserve"> </w:t>
      </w:r>
      <w:r w:rsidRPr="0080580B">
        <w:rPr>
          <w:rFonts w:asciiTheme="minorHAnsi" w:hAnsiTheme="minorHAnsi"/>
          <w:sz w:val="24"/>
          <w:szCs w:val="24"/>
        </w:rPr>
        <w:t>Qanun</w:t>
      </w:r>
      <w:r w:rsidRPr="0080580B">
        <w:rPr>
          <w:rFonts w:asciiTheme="minorHAnsi" w:hAnsiTheme="minorHAnsi"/>
          <w:spacing w:val="23"/>
          <w:sz w:val="24"/>
          <w:szCs w:val="24"/>
        </w:rPr>
        <w:t xml:space="preserve"> </w:t>
      </w:r>
      <w:r w:rsidRPr="0080580B">
        <w:rPr>
          <w:rFonts w:asciiTheme="minorHAnsi" w:hAnsiTheme="minorHAnsi"/>
          <w:sz w:val="24"/>
          <w:szCs w:val="24"/>
        </w:rPr>
        <w:t>N</w:t>
      </w:r>
      <w:r>
        <w:rPr>
          <w:rFonts w:asciiTheme="minorHAnsi" w:hAnsiTheme="minorHAnsi"/>
          <w:sz w:val="24"/>
          <w:szCs w:val="24"/>
        </w:rPr>
        <w:t>r</w:t>
      </w:r>
      <w:r w:rsidRPr="0080580B">
        <w:rPr>
          <w:rFonts w:asciiTheme="minorHAnsi" w:hAnsiTheme="minorHAnsi"/>
          <w:sz w:val="24"/>
          <w:szCs w:val="24"/>
        </w:rPr>
        <w:t>.17</w:t>
      </w:r>
      <w:r>
        <w:rPr>
          <w:rFonts w:asciiTheme="minorHAnsi" w:hAnsiTheme="minorHAnsi"/>
          <w:spacing w:val="26"/>
          <w:sz w:val="24"/>
          <w:szCs w:val="24"/>
        </w:rPr>
        <w:t>/</w:t>
      </w:r>
      <w:r w:rsidRPr="0080580B">
        <w:rPr>
          <w:rFonts w:asciiTheme="minorHAnsi" w:hAnsiTheme="minorHAnsi"/>
          <w:sz w:val="24"/>
          <w:szCs w:val="24"/>
        </w:rPr>
        <w:t>2013</w:t>
      </w:r>
      <w:r w:rsidRPr="0080580B">
        <w:rPr>
          <w:rFonts w:asciiTheme="minorHAnsi" w:hAnsiTheme="minorHAnsi"/>
          <w:spacing w:val="25"/>
          <w:sz w:val="24"/>
          <w:szCs w:val="24"/>
        </w:rPr>
        <w:t xml:space="preserve"> </w:t>
      </w:r>
      <w:r w:rsidRPr="0080580B">
        <w:rPr>
          <w:rFonts w:asciiTheme="minorHAnsi" w:hAnsiTheme="minorHAnsi"/>
          <w:sz w:val="24"/>
          <w:szCs w:val="24"/>
        </w:rPr>
        <w:t>concerning</w:t>
      </w:r>
      <w:r w:rsidRPr="0080580B">
        <w:rPr>
          <w:rFonts w:asciiTheme="minorHAnsi" w:hAnsiTheme="minorHAnsi"/>
          <w:spacing w:val="25"/>
          <w:sz w:val="24"/>
          <w:szCs w:val="24"/>
        </w:rPr>
        <w:t xml:space="preserve"> </w:t>
      </w:r>
      <w:r w:rsidRPr="0080580B">
        <w:rPr>
          <w:rFonts w:asciiTheme="minorHAnsi" w:hAnsiTheme="minorHAnsi"/>
          <w:sz w:val="24"/>
          <w:szCs w:val="24"/>
        </w:rPr>
        <w:t>the</w:t>
      </w:r>
      <w:r w:rsidRPr="0080580B">
        <w:rPr>
          <w:rFonts w:asciiTheme="minorHAnsi" w:hAnsiTheme="minorHAnsi"/>
          <w:spacing w:val="23"/>
          <w:sz w:val="24"/>
          <w:szCs w:val="24"/>
        </w:rPr>
        <w:t xml:space="preserve"> </w:t>
      </w:r>
      <w:r>
        <w:rPr>
          <w:rFonts w:asciiTheme="minorHAnsi" w:hAnsiTheme="minorHAnsi"/>
          <w:sz w:val="24"/>
          <w:szCs w:val="24"/>
        </w:rPr>
        <w:t>TCR</w:t>
      </w:r>
      <w:r w:rsidRPr="0080580B">
        <w:rPr>
          <w:rFonts w:asciiTheme="minorHAnsi" w:hAnsiTheme="minorHAnsi"/>
          <w:spacing w:val="25"/>
          <w:sz w:val="24"/>
          <w:szCs w:val="24"/>
        </w:rPr>
        <w:t xml:space="preserve"> </w:t>
      </w:r>
      <w:r w:rsidRPr="0080580B">
        <w:rPr>
          <w:rFonts w:asciiTheme="minorHAnsi" w:hAnsiTheme="minorHAnsi"/>
          <w:sz w:val="24"/>
          <w:szCs w:val="24"/>
        </w:rPr>
        <w:t>in</w:t>
      </w:r>
      <w:r w:rsidRPr="0080580B">
        <w:rPr>
          <w:rFonts w:asciiTheme="minorHAnsi" w:hAnsiTheme="minorHAnsi"/>
          <w:spacing w:val="23"/>
          <w:sz w:val="24"/>
          <w:szCs w:val="24"/>
        </w:rPr>
        <w:t xml:space="preserve"> </w:t>
      </w:r>
      <w:r w:rsidRPr="0080580B">
        <w:rPr>
          <w:rFonts w:asciiTheme="minorHAnsi" w:hAnsiTheme="minorHAnsi"/>
          <w:sz w:val="24"/>
          <w:szCs w:val="24"/>
        </w:rPr>
        <w:t>Aceh,</w:t>
      </w:r>
      <w:r w:rsidRPr="0080580B">
        <w:rPr>
          <w:rFonts w:asciiTheme="minorHAnsi" w:hAnsiTheme="minorHAnsi"/>
          <w:spacing w:val="-52"/>
          <w:sz w:val="24"/>
          <w:szCs w:val="24"/>
        </w:rPr>
        <w:t xml:space="preserve"> </w:t>
      </w:r>
      <w:r w:rsidRPr="0080580B">
        <w:rPr>
          <w:rFonts w:asciiTheme="minorHAnsi" w:hAnsiTheme="minorHAnsi"/>
          <w:sz w:val="24"/>
          <w:szCs w:val="24"/>
        </w:rPr>
        <w:t>has succeeded in identifying the number of victims of the conflict, as of August 2020 there were</w:t>
      </w:r>
      <w:r w:rsidR="003E0D1A">
        <w:rPr>
          <w:rFonts w:asciiTheme="minorHAnsi" w:hAnsiTheme="minorHAnsi"/>
          <w:sz w:val="24"/>
          <w:szCs w:val="24"/>
        </w:rPr>
        <w:t xml:space="preserve"> </w:t>
      </w:r>
      <w:r w:rsidRPr="0080580B">
        <w:rPr>
          <w:rFonts w:asciiTheme="minorHAnsi" w:hAnsiTheme="minorHAnsi"/>
          <w:spacing w:val="-52"/>
          <w:sz w:val="24"/>
          <w:szCs w:val="24"/>
        </w:rPr>
        <w:t xml:space="preserve"> </w:t>
      </w:r>
      <w:r w:rsidR="009E1C3C">
        <w:rPr>
          <w:rFonts w:asciiTheme="minorHAnsi" w:hAnsiTheme="minorHAnsi"/>
          <w:sz w:val="24"/>
          <w:szCs w:val="24"/>
        </w:rPr>
        <w:t>4,</w:t>
      </w:r>
      <w:r w:rsidRPr="0080580B">
        <w:rPr>
          <w:rFonts w:asciiTheme="minorHAnsi" w:hAnsiTheme="minorHAnsi"/>
          <w:sz w:val="24"/>
          <w:szCs w:val="24"/>
        </w:rPr>
        <w:t>530</w:t>
      </w:r>
      <w:r w:rsidRPr="0080580B">
        <w:rPr>
          <w:rFonts w:asciiTheme="minorHAnsi" w:hAnsiTheme="minorHAnsi"/>
          <w:spacing w:val="4"/>
          <w:sz w:val="24"/>
          <w:szCs w:val="24"/>
        </w:rPr>
        <w:t xml:space="preserve"> </w:t>
      </w:r>
      <w:r w:rsidRPr="0080580B">
        <w:rPr>
          <w:rFonts w:asciiTheme="minorHAnsi" w:hAnsiTheme="minorHAnsi"/>
          <w:sz w:val="24"/>
          <w:szCs w:val="24"/>
        </w:rPr>
        <w:t>victims</w:t>
      </w:r>
      <w:r w:rsidRPr="0080580B">
        <w:rPr>
          <w:rFonts w:asciiTheme="minorHAnsi" w:hAnsiTheme="minorHAnsi"/>
          <w:spacing w:val="3"/>
          <w:sz w:val="24"/>
          <w:szCs w:val="24"/>
        </w:rPr>
        <w:t xml:space="preserve"> </w:t>
      </w:r>
      <w:r w:rsidRPr="0080580B">
        <w:rPr>
          <w:rFonts w:asciiTheme="minorHAnsi" w:hAnsiTheme="minorHAnsi"/>
          <w:sz w:val="24"/>
          <w:szCs w:val="24"/>
        </w:rPr>
        <w:t>and</w:t>
      </w:r>
      <w:r w:rsidRPr="0080580B">
        <w:rPr>
          <w:rFonts w:asciiTheme="minorHAnsi" w:hAnsiTheme="minorHAnsi"/>
          <w:spacing w:val="1"/>
          <w:sz w:val="24"/>
          <w:szCs w:val="24"/>
        </w:rPr>
        <w:t xml:space="preserve"> </w:t>
      </w:r>
      <w:r w:rsidRPr="0080580B">
        <w:rPr>
          <w:rFonts w:asciiTheme="minorHAnsi" w:hAnsiTheme="minorHAnsi"/>
          <w:sz w:val="24"/>
          <w:szCs w:val="24"/>
        </w:rPr>
        <w:t>their</w:t>
      </w:r>
      <w:r w:rsidRPr="0080580B">
        <w:rPr>
          <w:rFonts w:asciiTheme="minorHAnsi" w:hAnsiTheme="minorHAnsi"/>
          <w:spacing w:val="5"/>
          <w:sz w:val="24"/>
          <w:szCs w:val="24"/>
        </w:rPr>
        <w:t xml:space="preserve"> </w:t>
      </w:r>
      <w:r w:rsidRPr="0080580B">
        <w:rPr>
          <w:rFonts w:asciiTheme="minorHAnsi" w:hAnsiTheme="minorHAnsi"/>
          <w:sz w:val="24"/>
          <w:szCs w:val="24"/>
        </w:rPr>
        <w:t>families-130</w:t>
      </w:r>
      <w:r w:rsidRPr="0080580B">
        <w:rPr>
          <w:rFonts w:asciiTheme="minorHAnsi" w:hAnsiTheme="minorHAnsi"/>
          <w:spacing w:val="4"/>
          <w:sz w:val="24"/>
          <w:szCs w:val="24"/>
        </w:rPr>
        <w:t xml:space="preserve"> </w:t>
      </w:r>
      <w:r w:rsidRPr="0080580B">
        <w:rPr>
          <w:rFonts w:asciiTheme="minorHAnsi" w:hAnsiTheme="minorHAnsi"/>
          <w:sz w:val="24"/>
          <w:szCs w:val="24"/>
        </w:rPr>
        <w:t>cases</w:t>
      </w:r>
      <w:r w:rsidRPr="0080580B">
        <w:rPr>
          <w:rFonts w:asciiTheme="minorHAnsi" w:hAnsiTheme="minorHAnsi"/>
          <w:spacing w:val="4"/>
          <w:sz w:val="24"/>
          <w:szCs w:val="24"/>
        </w:rPr>
        <w:t xml:space="preserve"> </w:t>
      </w:r>
      <w:r w:rsidRPr="0080580B">
        <w:rPr>
          <w:rFonts w:asciiTheme="minorHAnsi" w:hAnsiTheme="minorHAnsi"/>
          <w:sz w:val="24"/>
          <w:szCs w:val="24"/>
        </w:rPr>
        <w:t>of</w:t>
      </w:r>
      <w:r w:rsidRPr="0080580B">
        <w:rPr>
          <w:rFonts w:asciiTheme="minorHAnsi" w:hAnsiTheme="minorHAnsi"/>
          <w:spacing w:val="5"/>
          <w:sz w:val="24"/>
          <w:szCs w:val="24"/>
        </w:rPr>
        <w:t xml:space="preserve"> </w:t>
      </w:r>
      <w:r w:rsidRPr="0080580B">
        <w:rPr>
          <w:rFonts w:asciiTheme="minorHAnsi" w:hAnsiTheme="minorHAnsi"/>
          <w:sz w:val="24"/>
          <w:szCs w:val="24"/>
        </w:rPr>
        <w:t>sexual</w:t>
      </w:r>
      <w:r w:rsidRPr="0080580B">
        <w:rPr>
          <w:rFonts w:asciiTheme="minorHAnsi" w:hAnsiTheme="minorHAnsi"/>
          <w:spacing w:val="3"/>
          <w:sz w:val="24"/>
          <w:szCs w:val="24"/>
        </w:rPr>
        <w:t xml:space="preserve"> </w:t>
      </w:r>
      <w:r w:rsidRPr="0080580B">
        <w:rPr>
          <w:rFonts w:asciiTheme="minorHAnsi" w:hAnsiTheme="minorHAnsi"/>
          <w:sz w:val="24"/>
          <w:szCs w:val="24"/>
        </w:rPr>
        <w:t>violence.</w:t>
      </w:r>
      <w:r w:rsidRPr="0080580B">
        <w:rPr>
          <w:rFonts w:asciiTheme="minorHAnsi" w:hAnsiTheme="minorHAnsi"/>
          <w:spacing w:val="3"/>
          <w:sz w:val="24"/>
          <w:szCs w:val="24"/>
        </w:rPr>
        <w:t xml:space="preserve"> </w:t>
      </w:r>
      <w:r w:rsidRPr="0080580B">
        <w:rPr>
          <w:rFonts w:asciiTheme="minorHAnsi" w:hAnsiTheme="minorHAnsi"/>
          <w:sz w:val="24"/>
          <w:szCs w:val="24"/>
        </w:rPr>
        <w:t>The</w:t>
      </w:r>
      <w:r w:rsidRPr="0080580B">
        <w:rPr>
          <w:rFonts w:asciiTheme="minorHAnsi" w:hAnsiTheme="minorHAnsi"/>
          <w:spacing w:val="5"/>
          <w:sz w:val="24"/>
          <w:szCs w:val="24"/>
        </w:rPr>
        <w:t xml:space="preserve"> </w:t>
      </w:r>
      <w:r w:rsidRPr="0080580B">
        <w:rPr>
          <w:rFonts w:asciiTheme="minorHAnsi" w:hAnsiTheme="minorHAnsi"/>
          <w:sz w:val="24"/>
          <w:szCs w:val="24"/>
        </w:rPr>
        <w:t>Aceh</w:t>
      </w:r>
      <w:r w:rsidRPr="0080580B">
        <w:rPr>
          <w:rFonts w:asciiTheme="minorHAnsi" w:hAnsiTheme="minorHAnsi"/>
          <w:spacing w:val="2"/>
          <w:sz w:val="24"/>
          <w:szCs w:val="24"/>
        </w:rPr>
        <w:t xml:space="preserve"> </w:t>
      </w:r>
      <w:r w:rsidRPr="0080580B">
        <w:rPr>
          <w:rFonts w:asciiTheme="minorHAnsi" w:hAnsiTheme="minorHAnsi"/>
          <w:sz w:val="24"/>
          <w:szCs w:val="24"/>
        </w:rPr>
        <w:t>TRC</w:t>
      </w:r>
      <w:r w:rsidRPr="0080580B">
        <w:rPr>
          <w:rFonts w:asciiTheme="minorHAnsi" w:hAnsiTheme="minorHAnsi"/>
          <w:spacing w:val="2"/>
          <w:sz w:val="24"/>
          <w:szCs w:val="24"/>
        </w:rPr>
        <w:t xml:space="preserve"> </w:t>
      </w:r>
      <w:r w:rsidRPr="0080580B">
        <w:rPr>
          <w:rFonts w:asciiTheme="minorHAnsi" w:hAnsiTheme="minorHAnsi"/>
          <w:sz w:val="24"/>
          <w:szCs w:val="24"/>
        </w:rPr>
        <w:t>has</w:t>
      </w:r>
      <w:r w:rsidRPr="0080580B">
        <w:rPr>
          <w:rFonts w:asciiTheme="minorHAnsi" w:hAnsiTheme="minorHAnsi"/>
          <w:spacing w:val="4"/>
          <w:sz w:val="24"/>
          <w:szCs w:val="24"/>
        </w:rPr>
        <w:t xml:space="preserve"> </w:t>
      </w:r>
      <w:r w:rsidRPr="0080580B">
        <w:rPr>
          <w:rFonts w:asciiTheme="minorHAnsi" w:hAnsiTheme="minorHAnsi"/>
          <w:sz w:val="24"/>
          <w:szCs w:val="24"/>
        </w:rPr>
        <w:t>recommended 245</w:t>
      </w:r>
      <w:r w:rsidRPr="0080580B">
        <w:rPr>
          <w:rFonts w:asciiTheme="minorHAnsi" w:hAnsiTheme="minorHAnsi"/>
          <w:spacing w:val="1"/>
          <w:sz w:val="24"/>
          <w:szCs w:val="24"/>
        </w:rPr>
        <w:t xml:space="preserve"> </w:t>
      </w:r>
      <w:r w:rsidRPr="0080580B">
        <w:rPr>
          <w:rFonts w:asciiTheme="minorHAnsi" w:hAnsiTheme="minorHAnsi"/>
          <w:sz w:val="24"/>
          <w:szCs w:val="24"/>
        </w:rPr>
        <w:t>urgent</w:t>
      </w:r>
      <w:r w:rsidRPr="0080580B">
        <w:rPr>
          <w:rFonts w:asciiTheme="minorHAnsi" w:hAnsiTheme="minorHAnsi"/>
          <w:spacing w:val="1"/>
          <w:sz w:val="24"/>
          <w:szCs w:val="24"/>
        </w:rPr>
        <w:t xml:space="preserve"> </w:t>
      </w:r>
      <w:r w:rsidRPr="0080580B">
        <w:rPr>
          <w:rFonts w:asciiTheme="minorHAnsi" w:hAnsiTheme="minorHAnsi"/>
          <w:sz w:val="24"/>
          <w:szCs w:val="24"/>
        </w:rPr>
        <w:t>reparations</w:t>
      </w:r>
      <w:r w:rsidRPr="0080580B">
        <w:rPr>
          <w:rFonts w:asciiTheme="minorHAnsi" w:hAnsiTheme="minorHAnsi"/>
          <w:spacing w:val="1"/>
          <w:sz w:val="24"/>
          <w:szCs w:val="24"/>
        </w:rPr>
        <w:t xml:space="preserve"> </w:t>
      </w:r>
      <w:r w:rsidRPr="0080580B">
        <w:rPr>
          <w:rFonts w:asciiTheme="minorHAnsi" w:hAnsiTheme="minorHAnsi"/>
          <w:sz w:val="24"/>
          <w:szCs w:val="24"/>
        </w:rPr>
        <w:t>and</w:t>
      </w:r>
      <w:r w:rsidRPr="0080580B">
        <w:rPr>
          <w:rFonts w:asciiTheme="minorHAnsi" w:hAnsiTheme="minorHAnsi"/>
          <w:spacing w:val="1"/>
          <w:sz w:val="24"/>
          <w:szCs w:val="24"/>
        </w:rPr>
        <w:t xml:space="preserve"> </w:t>
      </w:r>
      <w:r w:rsidRPr="0080580B">
        <w:rPr>
          <w:rFonts w:asciiTheme="minorHAnsi" w:hAnsiTheme="minorHAnsi"/>
          <w:sz w:val="24"/>
          <w:szCs w:val="24"/>
        </w:rPr>
        <w:t>was</w:t>
      </w:r>
      <w:r w:rsidRPr="0080580B">
        <w:rPr>
          <w:rFonts w:asciiTheme="minorHAnsi" w:hAnsiTheme="minorHAnsi"/>
          <w:spacing w:val="1"/>
          <w:sz w:val="24"/>
          <w:szCs w:val="24"/>
        </w:rPr>
        <w:t xml:space="preserve"> </w:t>
      </w:r>
      <w:r w:rsidRPr="0080580B">
        <w:rPr>
          <w:rFonts w:asciiTheme="minorHAnsi" w:hAnsiTheme="minorHAnsi"/>
          <w:sz w:val="24"/>
          <w:szCs w:val="24"/>
        </w:rPr>
        <w:t>responded</w:t>
      </w:r>
      <w:r w:rsidRPr="0080580B">
        <w:rPr>
          <w:rFonts w:asciiTheme="minorHAnsi" w:hAnsiTheme="minorHAnsi"/>
          <w:spacing w:val="1"/>
          <w:sz w:val="24"/>
          <w:szCs w:val="24"/>
        </w:rPr>
        <w:t xml:space="preserve"> </w:t>
      </w:r>
      <w:r w:rsidRPr="0080580B">
        <w:rPr>
          <w:rFonts w:asciiTheme="minorHAnsi" w:hAnsiTheme="minorHAnsi"/>
          <w:sz w:val="24"/>
          <w:szCs w:val="24"/>
        </w:rPr>
        <w:t>by</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1"/>
          <w:sz w:val="24"/>
          <w:szCs w:val="24"/>
        </w:rPr>
        <w:t xml:space="preserve"> </w:t>
      </w:r>
      <w:r w:rsidRPr="0080580B">
        <w:rPr>
          <w:rFonts w:asciiTheme="minorHAnsi" w:hAnsiTheme="minorHAnsi"/>
          <w:sz w:val="24"/>
          <w:szCs w:val="24"/>
        </w:rPr>
        <w:t>Governor</w:t>
      </w:r>
      <w:r w:rsidRPr="0080580B">
        <w:rPr>
          <w:rFonts w:asciiTheme="minorHAnsi" w:hAnsiTheme="minorHAnsi"/>
          <w:spacing w:val="1"/>
          <w:sz w:val="24"/>
          <w:szCs w:val="24"/>
        </w:rPr>
        <w:t xml:space="preserve"> </w:t>
      </w:r>
      <w:r w:rsidRPr="0080580B">
        <w:rPr>
          <w:rFonts w:asciiTheme="minorHAnsi" w:hAnsiTheme="minorHAnsi"/>
          <w:sz w:val="24"/>
          <w:szCs w:val="24"/>
        </w:rPr>
        <w:t>of</w:t>
      </w:r>
      <w:r w:rsidRPr="0080580B">
        <w:rPr>
          <w:rFonts w:asciiTheme="minorHAnsi" w:hAnsiTheme="minorHAnsi"/>
          <w:spacing w:val="1"/>
          <w:sz w:val="24"/>
          <w:szCs w:val="24"/>
        </w:rPr>
        <w:t xml:space="preserve"> </w:t>
      </w:r>
      <w:r w:rsidRPr="0080580B">
        <w:rPr>
          <w:rFonts w:asciiTheme="minorHAnsi" w:hAnsiTheme="minorHAnsi"/>
          <w:sz w:val="24"/>
          <w:szCs w:val="24"/>
        </w:rPr>
        <w:t>Aceh</w:t>
      </w:r>
      <w:r w:rsidRPr="0080580B">
        <w:rPr>
          <w:rFonts w:asciiTheme="minorHAnsi" w:hAnsiTheme="minorHAnsi"/>
          <w:spacing w:val="1"/>
          <w:sz w:val="24"/>
          <w:szCs w:val="24"/>
        </w:rPr>
        <w:t xml:space="preserve"> </w:t>
      </w:r>
      <w:r w:rsidRPr="0080580B">
        <w:rPr>
          <w:rFonts w:asciiTheme="minorHAnsi" w:hAnsiTheme="minorHAnsi"/>
          <w:sz w:val="24"/>
          <w:szCs w:val="24"/>
        </w:rPr>
        <w:t>Decree</w:t>
      </w:r>
      <w:r w:rsidRPr="0080580B">
        <w:rPr>
          <w:rFonts w:asciiTheme="minorHAnsi" w:hAnsiTheme="minorHAnsi"/>
          <w:spacing w:val="1"/>
          <w:sz w:val="24"/>
          <w:szCs w:val="24"/>
        </w:rPr>
        <w:t xml:space="preserve"> </w:t>
      </w:r>
      <w:r w:rsidRPr="0080580B">
        <w:rPr>
          <w:rFonts w:asciiTheme="minorHAnsi" w:hAnsiTheme="minorHAnsi"/>
          <w:sz w:val="24"/>
          <w:szCs w:val="24"/>
        </w:rPr>
        <w:t>N</w:t>
      </w:r>
      <w:r>
        <w:rPr>
          <w:rFonts w:asciiTheme="minorHAnsi" w:hAnsiTheme="minorHAnsi"/>
          <w:sz w:val="24"/>
          <w:szCs w:val="24"/>
        </w:rPr>
        <w:t>r</w:t>
      </w:r>
      <w:r w:rsidR="009E1C3C">
        <w:rPr>
          <w:rFonts w:asciiTheme="minorHAnsi" w:hAnsiTheme="minorHAnsi"/>
          <w:sz w:val="24"/>
          <w:szCs w:val="24"/>
        </w:rPr>
        <w:t>.</w:t>
      </w:r>
      <w:r w:rsidRPr="0080580B">
        <w:rPr>
          <w:rFonts w:asciiTheme="minorHAnsi" w:hAnsiTheme="minorHAnsi"/>
          <w:sz w:val="24"/>
          <w:szCs w:val="24"/>
        </w:rPr>
        <w:t>330/1209/2020</w:t>
      </w:r>
      <w:r w:rsidRPr="0080580B">
        <w:rPr>
          <w:rFonts w:asciiTheme="minorHAnsi" w:hAnsiTheme="minorHAnsi"/>
          <w:spacing w:val="1"/>
          <w:sz w:val="24"/>
          <w:szCs w:val="24"/>
        </w:rPr>
        <w:t xml:space="preserve"> </w:t>
      </w:r>
      <w:r w:rsidRPr="0080580B">
        <w:rPr>
          <w:rFonts w:asciiTheme="minorHAnsi" w:hAnsiTheme="minorHAnsi"/>
          <w:sz w:val="24"/>
          <w:szCs w:val="24"/>
        </w:rPr>
        <w:t>concerning</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1"/>
          <w:sz w:val="24"/>
          <w:szCs w:val="24"/>
        </w:rPr>
        <w:t xml:space="preserve"> </w:t>
      </w:r>
      <w:r w:rsidRPr="0080580B">
        <w:rPr>
          <w:rFonts w:asciiTheme="minorHAnsi" w:hAnsiTheme="minorHAnsi"/>
          <w:sz w:val="24"/>
          <w:szCs w:val="24"/>
        </w:rPr>
        <w:t>Determination</w:t>
      </w:r>
      <w:r w:rsidRPr="0080580B">
        <w:rPr>
          <w:rFonts w:asciiTheme="minorHAnsi" w:hAnsiTheme="minorHAnsi"/>
          <w:spacing w:val="1"/>
          <w:sz w:val="24"/>
          <w:szCs w:val="24"/>
        </w:rPr>
        <w:t xml:space="preserve"> </w:t>
      </w:r>
      <w:r w:rsidRPr="0080580B">
        <w:rPr>
          <w:rFonts w:asciiTheme="minorHAnsi" w:hAnsiTheme="minorHAnsi"/>
          <w:sz w:val="24"/>
          <w:szCs w:val="24"/>
        </w:rPr>
        <w:t>of</w:t>
      </w:r>
      <w:r w:rsidRPr="0080580B">
        <w:rPr>
          <w:rFonts w:asciiTheme="minorHAnsi" w:hAnsiTheme="minorHAnsi"/>
          <w:spacing w:val="1"/>
          <w:sz w:val="24"/>
          <w:szCs w:val="24"/>
        </w:rPr>
        <w:t xml:space="preserve"> </w:t>
      </w:r>
      <w:r w:rsidRPr="0080580B">
        <w:rPr>
          <w:rFonts w:asciiTheme="minorHAnsi" w:hAnsiTheme="minorHAnsi"/>
          <w:sz w:val="24"/>
          <w:szCs w:val="24"/>
        </w:rPr>
        <w:t>Urgent</w:t>
      </w:r>
      <w:r w:rsidRPr="0080580B">
        <w:rPr>
          <w:rFonts w:asciiTheme="minorHAnsi" w:hAnsiTheme="minorHAnsi"/>
          <w:spacing w:val="1"/>
          <w:sz w:val="24"/>
          <w:szCs w:val="24"/>
        </w:rPr>
        <w:t xml:space="preserve"> </w:t>
      </w:r>
      <w:r w:rsidRPr="0080580B">
        <w:rPr>
          <w:rFonts w:asciiTheme="minorHAnsi" w:hAnsiTheme="minorHAnsi"/>
          <w:sz w:val="24"/>
          <w:szCs w:val="24"/>
        </w:rPr>
        <w:t>Recipients</w:t>
      </w:r>
      <w:r w:rsidRPr="0080580B">
        <w:rPr>
          <w:rFonts w:asciiTheme="minorHAnsi" w:hAnsiTheme="minorHAnsi"/>
          <w:spacing w:val="1"/>
          <w:sz w:val="24"/>
          <w:szCs w:val="24"/>
        </w:rPr>
        <w:t xml:space="preserve"> </w:t>
      </w:r>
      <w:r w:rsidRPr="0080580B">
        <w:rPr>
          <w:rFonts w:asciiTheme="minorHAnsi" w:hAnsiTheme="minorHAnsi"/>
          <w:sz w:val="24"/>
          <w:szCs w:val="24"/>
        </w:rPr>
        <w:t>of</w:t>
      </w:r>
      <w:r w:rsidRPr="0080580B">
        <w:rPr>
          <w:rFonts w:asciiTheme="minorHAnsi" w:hAnsiTheme="minorHAnsi"/>
          <w:spacing w:val="1"/>
          <w:sz w:val="24"/>
          <w:szCs w:val="24"/>
        </w:rPr>
        <w:t xml:space="preserve"> </w:t>
      </w:r>
      <w:r w:rsidRPr="0080580B">
        <w:rPr>
          <w:rFonts w:asciiTheme="minorHAnsi" w:hAnsiTheme="minorHAnsi"/>
          <w:sz w:val="24"/>
          <w:szCs w:val="24"/>
        </w:rPr>
        <w:t>Reparations</w:t>
      </w:r>
      <w:r w:rsidRPr="0080580B">
        <w:rPr>
          <w:rFonts w:asciiTheme="minorHAnsi" w:hAnsiTheme="minorHAnsi"/>
          <w:spacing w:val="1"/>
          <w:sz w:val="24"/>
          <w:szCs w:val="24"/>
        </w:rPr>
        <w:t xml:space="preserve"> </w:t>
      </w:r>
      <w:r w:rsidRPr="0080580B">
        <w:rPr>
          <w:rFonts w:asciiTheme="minorHAnsi" w:hAnsiTheme="minorHAnsi"/>
          <w:sz w:val="24"/>
          <w:szCs w:val="24"/>
        </w:rPr>
        <w:t>for</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1"/>
          <w:sz w:val="24"/>
          <w:szCs w:val="24"/>
        </w:rPr>
        <w:t xml:space="preserve"> </w:t>
      </w:r>
      <w:r w:rsidRPr="0080580B">
        <w:rPr>
          <w:rFonts w:asciiTheme="minorHAnsi" w:hAnsiTheme="minorHAnsi"/>
          <w:sz w:val="24"/>
          <w:szCs w:val="24"/>
        </w:rPr>
        <w:t>Restoration of the Rights of Victims of Human Rights Violations, but only 77 victims have been</w:t>
      </w:r>
      <w:r w:rsidRPr="0080580B">
        <w:rPr>
          <w:rFonts w:asciiTheme="minorHAnsi" w:hAnsiTheme="minorHAnsi"/>
          <w:spacing w:val="1"/>
          <w:sz w:val="24"/>
          <w:szCs w:val="24"/>
        </w:rPr>
        <w:t xml:space="preserve"> </w:t>
      </w:r>
      <w:r w:rsidRPr="0080580B">
        <w:rPr>
          <w:rFonts w:asciiTheme="minorHAnsi" w:hAnsiTheme="minorHAnsi"/>
          <w:sz w:val="24"/>
          <w:szCs w:val="24"/>
        </w:rPr>
        <w:t>approved</w:t>
      </w:r>
      <w:r w:rsidRPr="0080580B">
        <w:rPr>
          <w:rFonts w:asciiTheme="minorHAnsi" w:hAnsiTheme="minorHAnsi"/>
          <w:spacing w:val="-2"/>
          <w:sz w:val="24"/>
          <w:szCs w:val="24"/>
        </w:rPr>
        <w:t xml:space="preserve"> </w:t>
      </w:r>
      <w:r w:rsidRPr="0080580B">
        <w:rPr>
          <w:rFonts w:asciiTheme="minorHAnsi" w:hAnsiTheme="minorHAnsi"/>
          <w:sz w:val="24"/>
          <w:szCs w:val="24"/>
        </w:rPr>
        <w:t>and</w:t>
      </w:r>
      <w:r w:rsidRPr="0080580B">
        <w:rPr>
          <w:rFonts w:asciiTheme="minorHAnsi" w:hAnsiTheme="minorHAnsi"/>
          <w:spacing w:val="-2"/>
          <w:sz w:val="24"/>
          <w:szCs w:val="24"/>
        </w:rPr>
        <w:t xml:space="preserve"> </w:t>
      </w:r>
      <w:r w:rsidRPr="0080580B">
        <w:rPr>
          <w:rFonts w:asciiTheme="minorHAnsi" w:hAnsiTheme="minorHAnsi"/>
          <w:sz w:val="24"/>
          <w:szCs w:val="24"/>
        </w:rPr>
        <w:t>included in</w:t>
      </w:r>
      <w:r w:rsidRPr="0080580B">
        <w:rPr>
          <w:rFonts w:asciiTheme="minorHAnsi" w:hAnsiTheme="minorHAnsi"/>
          <w:spacing w:val="-2"/>
          <w:sz w:val="24"/>
          <w:szCs w:val="24"/>
        </w:rPr>
        <w:t xml:space="preserve"> </w:t>
      </w:r>
      <w:r w:rsidRPr="0080580B">
        <w:rPr>
          <w:rFonts w:asciiTheme="minorHAnsi" w:hAnsiTheme="minorHAnsi"/>
          <w:sz w:val="24"/>
          <w:szCs w:val="24"/>
        </w:rPr>
        <w:t>the</w:t>
      </w:r>
      <w:r w:rsidRPr="0080580B">
        <w:rPr>
          <w:rFonts w:asciiTheme="minorHAnsi" w:hAnsiTheme="minorHAnsi"/>
          <w:spacing w:val="-4"/>
          <w:sz w:val="24"/>
          <w:szCs w:val="24"/>
        </w:rPr>
        <w:t xml:space="preserve"> </w:t>
      </w:r>
      <w:r w:rsidRPr="0080580B">
        <w:rPr>
          <w:rFonts w:asciiTheme="minorHAnsi" w:hAnsiTheme="minorHAnsi"/>
          <w:sz w:val="24"/>
          <w:szCs w:val="24"/>
        </w:rPr>
        <w:t>agenda</w:t>
      </w:r>
      <w:r w:rsidRPr="0080580B">
        <w:rPr>
          <w:rFonts w:asciiTheme="minorHAnsi" w:hAnsiTheme="minorHAnsi"/>
          <w:spacing w:val="-2"/>
          <w:sz w:val="24"/>
          <w:szCs w:val="24"/>
        </w:rPr>
        <w:t xml:space="preserve"> </w:t>
      </w:r>
      <w:r w:rsidRPr="0080580B">
        <w:rPr>
          <w:rFonts w:asciiTheme="minorHAnsi" w:hAnsiTheme="minorHAnsi"/>
          <w:sz w:val="24"/>
          <w:szCs w:val="24"/>
        </w:rPr>
        <w:t>of</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3"/>
          <w:sz w:val="24"/>
          <w:szCs w:val="24"/>
        </w:rPr>
        <w:t xml:space="preserve"> </w:t>
      </w:r>
      <w:r w:rsidRPr="0080580B">
        <w:rPr>
          <w:rFonts w:asciiTheme="minorHAnsi" w:hAnsiTheme="minorHAnsi"/>
          <w:sz w:val="24"/>
          <w:szCs w:val="24"/>
        </w:rPr>
        <w:t>Aceh</w:t>
      </w:r>
      <w:r w:rsidRPr="0080580B">
        <w:rPr>
          <w:rFonts w:asciiTheme="minorHAnsi" w:hAnsiTheme="minorHAnsi"/>
          <w:spacing w:val="-3"/>
          <w:sz w:val="24"/>
          <w:szCs w:val="24"/>
        </w:rPr>
        <w:t xml:space="preserve"> </w:t>
      </w:r>
      <w:r w:rsidRPr="0080580B">
        <w:rPr>
          <w:rFonts w:asciiTheme="minorHAnsi" w:hAnsiTheme="minorHAnsi"/>
          <w:sz w:val="24"/>
          <w:szCs w:val="24"/>
        </w:rPr>
        <w:t>Reintegration Agency</w:t>
      </w:r>
      <w:r>
        <w:rPr>
          <w:rFonts w:asciiTheme="minorHAnsi" w:hAnsiTheme="minorHAnsi"/>
          <w:spacing w:val="-1"/>
          <w:sz w:val="24"/>
          <w:szCs w:val="24"/>
        </w:rPr>
        <w:t>.</w:t>
      </w:r>
    </w:p>
    <w:p w14:paraId="372C61AC" w14:textId="6B03F1D6" w:rsidR="00AB6ED4" w:rsidRPr="00FA101B" w:rsidRDefault="00AB6ED4" w:rsidP="00AE0FD4">
      <w:pPr>
        <w:pStyle w:val="ListParagraph"/>
        <w:numPr>
          <w:ilvl w:val="0"/>
          <w:numId w:val="1"/>
        </w:numPr>
        <w:spacing w:before="240"/>
        <w:rPr>
          <w:rFonts w:asciiTheme="minorHAnsi" w:hAnsiTheme="minorHAnsi"/>
          <w:sz w:val="24"/>
          <w:szCs w:val="24"/>
        </w:rPr>
      </w:pPr>
      <w:r w:rsidRPr="0080580B">
        <w:rPr>
          <w:rFonts w:asciiTheme="minorHAnsi" w:hAnsiTheme="minorHAnsi"/>
          <w:sz w:val="24"/>
          <w:szCs w:val="24"/>
        </w:rPr>
        <w:t>In the context of West Papua and Papua, all commitments on paper related to Victim’s recovery have not been maximally</w:t>
      </w:r>
      <w:r w:rsidRPr="0080580B">
        <w:rPr>
          <w:rFonts w:asciiTheme="minorHAnsi" w:hAnsiTheme="minorHAnsi"/>
          <w:spacing w:val="1"/>
          <w:sz w:val="24"/>
          <w:szCs w:val="24"/>
        </w:rPr>
        <w:t xml:space="preserve"> </w:t>
      </w:r>
      <w:r w:rsidRPr="0080580B">
        <w:rPr>
          <w:rFonts w:asciiTheme="minorHAnsi" w:hAnsiTheme="minorHAnsi"/>
          <w:sz w:val="24"/>
          <w:szCs w:val="24"/>
        </w:rPr>
        <w:t>implemented by stakeholders in Papu</w:t>
      </w:r>
      <w:r>
        <w:rPr>
          <w:rFonts w:asciiTheme="minorHAnsi" w:hAnsiTheme="minorHAnsi"/>
          <w:sz w:val="24"/>
          <w:szCs w:val="24"/>
        </w:rPr>
        <w:t xml:space="preserve">a. </w:t>
      </w:r>
      <w:r w:rsidRPr="009F6683">
        <w:rPr>
          <w:rFonts w:asciiTheme="minorHAnsi" w:hAnsiTheme="minorHAnsi"/>
          <w:sz w:val="24"/>
          <w:szCs w:val="24"/>
        </w:rPr>
        <w:t>In 2020, it has been nine years since the Papua Provincial PERDASUS Nr</w:t>
      </w:r>
      <w:r>
        <w:rPr>
          <w:rFonts w:asciiTheme="minorHAnsi" w:hAnsiTheme="minorHAnsi"/>
          <w:sz w:val="24"/>
          <w:szCs w:val="24"/>
        </w:rPr>
        <w:t>.</w:t>
      </w:r>
      <w:r w:rsidRPr="009F6683">
        <w:rPr>
          <w:rFonts w:asciiTheme="minorHAnsi" w:hAnsiTheme="minorHAnsi"/>
          <w:sz w:val="24"/>
          <w:szCs w:val="24"/>
        </w:rPr>
        <w:t>11</w:t>
      </w:r>
      <w:r>
        <w:rPr>
          <w:rFonts w:asciiTheme="minorHAnsi" w:hAnsiTheme="minorHAnsi"/>
          <w:sz w:val="24"/>
          <w:szCs w:val="24"/>
        </w:rPr>
        <w:t>/</w:t>
      </w:r>
      <w:r w:rsidRPr="009F6683">
        <w:rPr>
          <w:rFonts w:asciiTheme="minorHAnsi" w:hAnsiTheme="minorHAnsi"/>
          <w:sz w:val="24"/>
          <w:szCs w:val="24"/>
        </w:rPr>
        <w:t>2011 on</w:t>
      </w:r>
      <w:r w:rsidRPr="009F6683">
        <w:rPr>
          <w:rFonts w:asciiTheme="minorHAnsi" w:hAnsiTheme="minorHAnsi"/>
          <w:spacing w:val="1"/>
          <w:sz w:val="24"/>
          <w:szCs w:val="24"/>
        </w:rPr>
        <w:t xml:space="preserve"> </w:t>
      </w:r>
      <w:r w:rsidRPr="009F6683">
        <w:rPr>
          <w:rFonts w:asciiTheme="minorHAnsi" w:hAnsiTheme="minorHAnsi"/>
          <w:sz w:val="24"/>
          <w:szCs w:val="24"/>
        </w:rPr>
        <w:t>Restoring the Rights of Papuan Women Victims of Violence and Human Rights Violations was</w:t>
      </w:r>
      <w:r w:rsidRPr="009F6683">
        <w:rPr>
          <w:rFonts w:asciiTheme="minorHAnsi" w:hAnsiTheme="minorHAnsi"/>
          <w:spacing w:val="1"/>
          <w:sz w:val="24"/>
          <w:szCs w:val="24"/>
        </w:rPr>
        <w:t xml:space="preserve"> </w:t>
      </w:r>
      <w:r>
        <w:rPr>
          <w:rFonts w:asciiTheme="minorHAnsi" w:hAnsiTheme="minorHAnsi"/>
          <w:sz w:val="24"/>
          <w:szCs w:val="24"/>
        </w:rPr>
        <w:t>enacted</w:t>
      </w:r>
      <w:r w:rsidRPr="009F6683">
        <w:rPr>
          <w:rFonts w:asciiTheme="minorHAnsi" w:hAnsiTheme="minorHAnsi"/>
          <w:sz w:val="24"/>
          <w:szCs w:val="24"/>
        </w:rPr>
        <w:t>,</w:t>
      </w:r>
      <w:r w:rsidRPr="009F6683">
        <w:rPr>
          <w:rFonts w:asciiTheme="minorHAnsi" w:hAnsiTheme="minorHAnsi"/>
          <w:spacing w:val="1"/>
          <w:sz w:val="24"/>
          <w:szCs w:val="24"/>
        </w:rPr>
        <w:t xml:space="preserve"> </w:t>
      </w:r>
      <w:r w:rsidRPr="009F6683">
        <w:rPr>
          <w:rFonts w:asciiTheme="minorHAnsi" w:hAnsiTheme="minorHAnsi"/>
          <w:sz w:val="24"/>
          <w:szCs w:val="24"/>
        </w:rPr>
        <w:t>but</w:t>
      </w:r>
      <w:r w:rsidRPr="009F6683">
        <w:rPr>
          <w:rFonts w:asciiTheme="minorHAnsi" w:hAnsiTheme="minorHAnsi"/>
          <w:spacing w:val="1"/>
          <w:sz w:val="24"/>
          <w:szCs w:val="24"/>
        </w:rPr>
        <w:t xml:space="preserve"> </w:t>
      </w:r>
      <w:r w:rsidRPr="009F6683">
        <w:rPr>
          <w:rFonts w:asciiTheme="minorHAnsi" w:hAnsiTheme="minorHAnsi"/>
          <w:sz w:val="24"/>
          <w:szCs w:val="24"/>
        </w:rPr>
        <w:t>there</w:t>
      </w:r>
      <w:r w:rsidRPr="009F6683">
        <w:rPr>
          <w:rFonts w:asciiTheme="minorHAnsi" w:hAnsiTheme="minorHAnsi"/>
          <w:spacing w:val="1"/>
          <w:sz w:val="24"/>
          <w:szCs w:val="24"/>
        </w:rPr>
        <w:t xml:space="preserve"> </w:t>
      </w:r>
      <w:r w:rsidRPr="009F6683">
        <w:rPr>
          <w:rFonts w:asciiTheme="minorHAnsi" w:hAnsiTheme="minorHAnsi"/>
          <w:sz w:val="24"/>
          <w:szCs w:val="24"/>
        </w:rPr>
        <w:t>is</w:t>
      </w:r>
      <w:r w:rsidRPr="009F6683">
        <w:rPr>
          <w:rFonts w:asciiTheme="minorHAnsi" w:hAnsiTheme="minorHAnsi"/>
          <w:spacing w:val="1"/>
          <w:sz w:val="24"/>
          <w:szCs w:val="24"/>
        </w:rPr>
        <w:t xml:space="preserve"> </w:t>
      </w:r>
      <w:r w:rsidRPr="009F6683">
        <w:rPr>
          <w:rFonts w:asciiTheme="minorHAnsi" w:hAnsiTheme="minorHAnsi"/>
          <w:sz w:val="24"/>
          <w:szCs w:val="24"/>
        </w:rPr>
        <w:t>no</w:t>
      </w:r>
      <w:r w:rsidRPr="009F6683">
        <w:rPr>
          <w:rFonts w:asciiTheme="minorHAnsi" w:hAnsiTheme="minorHAnsi"/>
          <w:spacing w:val="1"/>
          <w:sz w:val="24"/>
          <w:szCs w:val="24"/>
        </w:rPr>
        <w:t xml:space="preserve"> </w:t>
      </w:r>
      <w:r w:rsidRPr="009F6683">
        <w:rPr>
          <w:rFonts w:asciiTheme="minorHAnsi" w:hAnsiTheme="minorHAnsi"/>
          <w:sz w:val="24"/>
          <w:szCs w:val="24"/>
        </w:rPr>
        <w:t>sign</w:t>
      </w:r>
      <w:r w:rsidRPr="009F6683">
        <w:rPr>
          <w:rFonts w:asciiTheme="minorHAnsi" w:hAnsiTheme="minorHAnsi"/>
          <w:spacing w:val="1"/>
          <w:sz w:val="24"/>
          <w:szCs w:val="24"/>
        </w:rPr>
        <w:t xml:space="preserve"> </w:t>
      </w:r>
      <w:r w:rsidRPr="009F6683">
        <w:rPr>
          <w:rFonts w:asciiTheme="minorHAnsi" w:hAnsiTheme="minorHAnsi"/>
          <w:sz w:val="24"/>
          <w:szCs w:val="24"/>
        </w:rPr>
        <w:t>of</w:t>
      </w:r>
      <w:r w:rsidRPr="009F6683">
        <w:rPr>
          <w:rFonts w:asciiTheme="minorHAnsi" w:hAnsiTheme="minorHAnsi"/>
          <w:spacing w:val="1"/>
          <w:sz w:val="24"/>
          <w:szCs w:val="24"/>
        </w:rPr>
        <w:t xml:space="preserve"> </w:t>
      </w:r>
      <w:r w:rsidRPr="009F6683">
        <w:rPr>
          <w:rFonts w:asciiTheme="minorHAnsi" w:hAnsiTheme="minorHAnsi"/>
          <w:sz w:val="24"/>
          <w:szCs w:val="24"/>
        </w:rPr>
        <w:t>the</w:t>
      </w:r>
      <w:r w:rsidRPr="009F6683">
        <w:rPr>
          <w:rFonts w:asciiTheme="minorHAnsi" w:hAnsiTheme="minorHAnsi"/>
          <w:spacing w:val="1"/>
          <w:sz w:val="24"/>
          <w:szCs w:val="24"/>
        </w:rPr>
        <w:t xml:space="preserve"> </w:t>
      </w:r>
      <w:r w:rsidRPr="009F6683">
        <w:rPr>
          <w:rFonts w:asciiTheme="minorHAnsi" w:hAnsiTheme="minorHAnsi"/>
          <w:sz w:val="24"/>
          <w:szCs w:val="24"/>
        </w:rPr>
        <w:t>Papua</w:t>
      </w:r>
      <w:r w:rsidRPr="009F6683">
        <w:rPr>
          <w:rFonts w:asciiTheme="minorHAnsi" w:hAnsiTheme="minorHAnsi"/>
          <w:spacing w:val="1"/>
          <w:sz w:val="24"/>
          <w:szCs w:val="24"/>
        </w:rPr>
        <w:t xml:space="preserve"> </w:t>
      </w:r>
      <w:r w:rsidRPr="009F6683">
        <w:rPr>
          <w:rFonts w:asciiTheme="minorHAnsi" w:hAnsiTheme="minorHAnsi"/>
          <w:sz w:val="24"/>
          <w:szCs w:val="24"/>
        </w:rPr>
        <w:t>Provincial</w:t>
      </w:r>
      <w:r w:rsidRPr="009F6683">
        <w:rPr>
          <w:rFonts w:asciiTheme="minorHAnsi" w:hAnsiTheme="minorHAnsi"/>
          <w:spacing w:val="1"/>
          <w:sz w:val="24"/>
          <w:szCs w:val="24"/>
        </w:rPr>
        <w:t xml:space="preserve"> </w:t>
      </w:r>
      <w:r w:rsidRPr="00FA101B">
        <w:rPr>
          <w:rFonts w:asciiTheme="minorHAnsi" w:hAnsiTheme="minorHAnsi"/>
          <w:sz w:val="24"/>
          <w:szCs w:val="24"/>
        </w:rPr>
        <w:t>Government</w:t>
      </w:r>
      <w:r w:rsidRPr="00FA101B">
        <w:rPr>
          <w:rFonts w:asciiTheme="minorHAnsi" w:hAnsiTheme="minorHAnsi"/>
          <w:spacing w:val="1"/>
          <w:sz w:val="24"/>
          <w:szCs w:val="24"/>
        </w:rPr>
        <w:t xml:space="preserve"> </w:t>
      </w:r>
      <w:r w:rsidRPr="00FA101B">
        <w:rPr>
          <w:rFonts w:asciiTheme="minorHAnsi" w:hAnsiTheme="minorHAnsi"/>
          <w:sz w:val="24"/>
          <w:szCs w:val="24"/>
        </w:rPr>
        <w:t>in</w:t>
      </w:r>
      <w:r w:rsidRPr="00FA101B">
        <w:rPr>
          <w:rFonts w:asciiTheme="minorHAnsi" w:hAnsiTheme="minorHAnsi"/>
          <w:spacing w:val="1"/>
          <w:sz w:val="24"/>
          <w:szCs w:val="24"/>
        </w:rPr>
        <w:t xml:space="preserve"> </w:t>
      </w:r>
      <w:r w:rsidRPr="00FA101B">
        <w:rPr>
          <w:rFonts w:asciiTheme="minorHAnsi" w:hAnsiTheme="minorHAnsi"/>
          <w:sz w:val="24"/>
          <w:szCs w:val="24"/>
        </w:rPr>
        <w:t>implementing</w:t>
      </w:r>
      <w:r w:rsidRPr="00FA101B">
        <w:rPr>
          <w:rFonts w:asciiTheme="minorHAnsi" w:hAnsiTheme="minorHAnsi"/>
          <w:spacing w:val="54"/>
          <w:sz w:val="24"/>
          <w:szCs w:val="24"/>
        </w:rPr>
        <w:t xml:space="preserve"> </w:t>
      </w:r>
      <w:r w:rsidRPr="00FA101B">
        <w:rPr>
          <w:rFonts w:asciiTheme="minorHAnsi" w:hAnsiTheme="minorHAnsi"/>
          <w:sz w:val="24"/>
          <w:szCs w:val="24"/>
        </w:rPr>
        <w:t>it.</w:t>
      </w:r>
      <w:r w:rsidRPr="00FA101B">
        <w:rPr>
          <w:rFonts w:asciiTheme="minorHAnsi" w:hAnsiTheme="minorHAnsi"/>
          <w:spacing w:val="1"/>
          <w:sz w:val="24"/>
          <w:szCs w:val="24"/>
        </w:rPr>
        <w:t xml:space="preserve"> </w:t>
      </w:r>
      <w:r w:rsidRPr="00FA101B">
        <w:rPr>
          <w:rFonts w:asciiTheme="minorHAnsi" w:hAnsiTheme="minorHAnsi"/>
          <w:sz w:val="24"/>
          <w:szCs w:val="24"/>
        </w:rPr>
        <w:t>Meanwhile, the victim's condition needs urgent recovery.</w:t>
      </w:r>
    </w:p>
    <w:p w14:paraId="1D89B671" w14:textId="763C7487" w:rsidR="00AB6ED4" w:rsidRPr="00FA101B" w:rsidRDefault="00AB6ED4" w:rsidP="00AE0FD4">
      <w:pPr>
        <w:pStyle w:val="ListParagraph"/>
        <w:numPr>
          <w:ilvl w:val="0"/>
          <w:numId w:val="1"/>
        </w:numPr>
        <w:spacing w:before="240"/>
        <w:rPr>
          <w:rFonts w:asciiTheme="minorHAnsi" w:hAnsiTheme="minorHAnsi"/>
          <w:sz w:val="24"/>
          <w:szCs w:val="24"/>
        </w:rPr>
      </w:pPr>
      <w:r w:rsidRPr="00FA101B">
        <w:rPr>
          <w:rFonts w:asciiTheme="minorHAnsi" w:hAnsiTheme="minorHAnsi"/>
          <w:sz w:val="24"/>
          <w:szCs w:val="24"/>
        </w:rPr>
        <w:t>Another good practices: July,2019, the Jayapura Government issued a Jayapura Regent Regulation Nr.35/2019 concerning the Implementation of Violence-Free Areas in Jayapura Regency. This Regent Regulation was originally planned to be disseminated in 2020 but was constrained by the COVID-19 pandemic.</w:t>
      </w:r>
    </w:p>
    <w:p w14:paraId="44435D53" w14:textId="574AD4D8" w:rsidR="00AB6ED4" w:rsidRPr="00FA101B" w:rsidRDefault="00AB6ED4" w:rsidP="00AE0FD4">
      <w:pPr>
        <w:pStyle w:val="ListParagraph"/>
        <w:numPr>
          <w:ilvl w:val="0"/>
          <w:numId w:val="1"/>
        </w:numPr>
        <w:spacing w:before="240"/>
        <w:rPr>
          <w:rFonts w:asciiTheme="minorHAnsi" w:hAnsiTheme="minorHAnsi"/>
          <w:sz w:val="24"/>
          <w:szCs w:val="24"/>
        </w:rPr>
      </w:pPr>
      <w:r w:rsidRPr="00FA101B">
        <w:rPr>
          <w:rFonts w:asciiTheme="minorHAnsi" w:hAnsiTheme="minorHAnsi"/>
          <w:b/>
          <w:sz w:val="24"/>
          <w:szCs w:val="24"/>
        </w:rPr>
        <w:t>Recommendations</w:t>
      </w:r>
    </w:p>
    <w:p w14:paraId="4FD94078" w14:textId="77777777" w:rsidR="00BB48DE" w:rsidRDefault="00BB48DE" w:rsidP="00BB48DE">
      <w:pPr>
        <w:pStyle w:val="ListParagraph"/>
        <w:tabs>
          <w:tab w:val="left" w:pos="852"/>
        </w:tabs>
        <w:ind w:left="788" w:right="195"/>
        <w:rPr>
          <w:rFonts w:asciiTheme="minorHAnsi" w:hAnsiTheme="minorHAnsi"/>
          <w:sz w:val="24"/>
          <w:szCs w:val="24"/>
        </w:rPr>
      </w:pPr>
    </w:p>
    <w:p w14:paraId="04F4C810" w14:textId="24181A08" w:rsidR="00AB6ED4" w:rsidRPr="0080580B" w:rsidRDefault="00AB6ED4" w:rsidP="00AE0FD4">
      <w:pPr>
        <w:pStyle w:val="ListParagraph"/>
        <w:numPr>
          <w:ilvl w:val="0"/>
          <w:numId w:val="17"/>
        </w:numPr>
        <w:tabs>
          <w:tab w:val="left" w:pos="852"/>
        </w:tabs>
        <w:ind w:right="195"/>
        <w:rPr>
          <w:rFonts w:asciiTheme="minorHAnsi" w:hAnsiTheme="minorHAnsi"/>
          <w:sz w:val="24"/>
          <w:szCs w:val="24"/>
        </w:rPr>
      </w:pPr>
      <w:r w:rsidRPr="0083134F">
        <w:rPr>
          <w:rFonts w:asciiTheme="minorHAnsi" w:hAnsiTheme="minorHAnsi"/>
          <w:sz w:val="24"/>
          <w:szCs w:val="24"/>
        </w:rPr>
        <w:t>Ensuring the issuing a comprehensive national policy</w:t>
      </w:r>
      <w:r w:rsidRPr="0080580B">
        <w:rPr>
          <w:rFonts w:asciiTheme="minorHAnsi" w:hAnsiTheme="minorHAnsi"/>
          <w:sz w:val="24"/>
          <w:szCs w:val="24"/>
        </w:rPr>
        <w:t xml:space="preserve"> regarding the </w:t>
      </w:r>
      <w:r>
        <w:rPr>
          <w:rFonts w:asciiTheme="minorHAnsi" w:hAnsiTheme="minorHAnsi"/>
          <w:sz w:val="24"/>
          <w:szCs w:val="24"/>
        </w:rPr>
        <w:t>TRC</w:t>
      </w:r>
      <w:r w:rsidRPr="0083134F">
        <w:rPr>
          <w:rFonts w:asciiTheme="minorHAnsi" w:hAnsiTheme="minorHAnsi"/>
          <w:sz w:val="24"/>
          <w:szCs w:val="24"/>
        </w:rPr>
        <w:t xml:space="preserve"> in order </w:t>
      </w:r>
      <w:r w:rsidRPr="0080580B">
        <w:rPr>
          <w:rFonts w:asciiTheme="minorHAnsi" w:hAnsiTheme="minorHAnsi"/>
          <w:sz w:val="24"/>
          <w:szCs w:val="24"/>
        </w:rPr>
        <w:t>to facilitate the</w:t>
      </w:r>
      <w:r w:rsidRPr="0080580B">
        <w:rPr>
          <w:rFonts w:asciiTheme="minorHAnsi" w:hAnsiTheme="minorHAnsi"/>
          <w:spacing w:val="1"/>
          <w:sz w:val="24"/>
          <w:szCs w:val="24"/>
        </w:rPr>
        <w:t xml:space="preserve"> </w:t>
      </w:r>
      <w:r w:rsidRPr="0080580B">
        <w:rPr>
          <w:rFonts w:asciiTheme="minorHAnsi" w:hAnsiTheme="minorHAnsi"/>
          <w:sz w:val="24"/>
          <w:szCs w:val="24"/>
        </w:rPr>
        <w:t>identification</w:t>
      </w:r>
      <w:r w:rsidRPr="0080580B">
        <w:rPr>
          <w:rFonts w:asciiTheme="minorHAnsi" w:hAnsiTheme="minorHAnsi"/>
          <w:spacing w:val="35"/>
          <w:sz w:val="24"/>
          <w:szCs w:val="24"/>
        </w:rPr>
        <w:t xml:space="preserve"> </w:t>
      </w:r>
      <w:r w:rsidRPr="0080580B">
        <w:rPr>
          <w:rFonts w:asciiTheme="minorHAnsi" w:hAnsiTheme="minorHAnsi"/>
          <w:sz w:val="24"/>
          <w:szCs w:val="24"/>
        </w:rPr>
        <w:t>process</w:t>
      </w:r>
      <w:r w:rsidRPr="0080580B">
        <w:rPr>
          <w:rFonts w:asciiTheme="minorHAnsi" w:hAnsiTheme="minorHAnsi"/>
          <w:spacing w:val="37"/>
          <w:sz w:val="24"/>
          <w:szCs w:val="24"/>
        </w:rPr>
        <w:t xml:space="preserve"> </w:t>
      </w:r>
      <w:r w:rsidRPr="0080580B">
        <w:rPr>
          <w:rFonts w:asciiTheme="minorHAnsi" w:hAnsiTheme="minorHAnsi"/>
          <w:sz w:val="24"/>
          <w:szCs w:val="24"/>
        </w:rPr>
        <w:t>and</w:t>
      </w:r>
      <w:r w:rsidRPr="0080580B">
        <w:rPr>
          <w:rFonts w:asciiTheme="minorHAnsi" w:hAnsiTheme="minorHAnsi"/>
          <w:spacing w:val="34"/>
          <w:sz w:val="24"/>
          <w:szCs w:val="24"/>
        </w:rPr>
        <w:t xml:space="preserve"> </w:t>
      </w:r>
      <w:r w:rsidRPr="0080580B">
        <w:rPr>
          <w:rFonts w:asciiTheme="minorHAnsi" w:hAnsiTheme="minorHAnsi"/>
          <w:sz w:val="24"/>
          <w:szCs w:val="24"/>
        </w:rPr>
        <w:t>access</w:t>
      </w:r>
      <w:r w:rsidRPr="0080580B">
        <w:rPr>
          <w:rFonts w:asciiTheme="minorHAnsi" w:hAnsiTheme="minorHAnsi"/>
          <w:spacing w:val="36"/>
          <w:sz w:val="24"/>
          <w:szCs w:val="24"/>
        </w:rPr>
        <w:t xml:space="preserve"> </w:t>
      </w:r>
      <w:r w:rsidRPr="0080580B">
        <w:rPr>
          <w:rFonts w:asciiTheme="minorHAnsi" w:hAnsiTheme="minorHAnsi"/>
          <w:sz w:val="24"/>
          <w:szCs w:val="24"/>
        </w:rPr>
        <w:t>to</w:t>
      </w:r>
      <w:r w:rsidRPr="0080580B">
        <w:rPr>
          <w:rFonts w:asciiTheme="minorHAnsi" w:hAnsiTheme="minorHAnsi"/>
          <w:spacing w:val="37"/>
          <w:sz w:val="24"/>
          <w:szCs w:val="24"/>
        </w:rPr>
        <w:t xml:space="preserve"> </w:t>
      </w:r>
      <w:r w:rsidRPr="0080580B">
        <w:rPr>
          <w:rFonts w:asciiTheme="minorHAnsi" w:hAnsiTheme="minorHAnsi"/>
          <w:sz w:val="24"/>
          <w:szCs w:val="24"/>
        </w:rPr>
        <w:t>justice</w:t>
      </w:r>
      <w:r w:rsidRPr="0080580B">
        <w:rPr>
          <w:rFonts w:asciiTheme="minorHAnsi" w:hAnsiTheme="minorHAnsi"/>
          <w:spacing w:val="36"/>
          <w:sz w:val="24"/>
          <w:szCs w:val="24"/>
        </w:rPr>
        <w:t xml:space="preserve"> </w:t>
      </w:r>
      <w:r w:rsidRPr="0080580B">
        <w:rPr>
          <w:rFonts w:asciiTheme="minorHAnsi" w:hAnsiTheme="minorHAnsi"/>
          <w:sz w:val="24"/>
          <w:szCs w:val="24"/>
        </w:rPr>
        <w:t>for</w:t>
      </w:r>
      <w:r w:rsidRPr="0080580B">
        <w:rPr>
          <w:rFonts w:asciiTheme="minorHAnsi" w:hAnsiTheme="minorHAnsi"/>
          <w:spacing w:val="35"/>
          <w:sz w:val="24"/>
          <w:szCs w:val="24"/>
        </w:rPr>
        <w:t xml:space="preserve"> </w:t>
      </w:r>
      <w:r w:rsidRPr="0080580B">
        <w:rPr>
          <w:rFonts w:asciiTheme="minorHAnsi" w:hAnsiTheme="minorHAnsi"/>
          <w:sz w:val="24"/>
          <w:szCs w:val="24"/>
        </w:rPr>
        <w:t>victims, to reveal</w:t>
      </w:r>
      <w:r w:rsidRPr="0080580B">
        <w:rPr>
          <w:rFonts w:asciiTheme="minorHAnsi" w:hAnsiTheme="minorHAnsi"/>
          <w:spacing w:val="1"/>
          <w:sz w:val="24"/>
          <w:szCs w:val="24"/>
        </w:rPr>
        <w:t xml:space="preserve"> </w:t>
      </w:r>
      <w:r w:rsidRPr="0080580B">
        <w:rPr>
          <w:rFonts w:asciiTheme="minorHAnsi" w:hAnsiTheme="minorHAnsi"/>
          <w:sz w:val="24"/>
          <w:szCs w:val="24"/>
        </w:rPr>
        <w:t>the</w:t>
      </w:r>
      <w:r w:rsidRPr="0080580B">
        <w:rPr>
          <w:rFonts w:asciiTheme="minorHAnsi" w:hAnsiTheme="minorHAnsi"/>
          <w:spacing w:val="-3"/>
          <w:sz w:val="24"/>
          <w:szCs w:val="24"/>
        </w:rPr>
        <w:t xml:space="preserve"> </w:t>
      </w:r>
      <w:r w:rsidRPr="0080580B">
        <w:rPr>
          <w:rFonts w:asciiTheme="minorHAnsi" w:hAnsiTheme="minorHAnsi"/>
          <w:sz w:val="24"/>
          <w:szCs w:val="24"/>
        </w:rPr>
        <w:t>truth,</w:t>
      </w:r>
      <w:r w:rsidRPr="0080580B">
        <w:rPr>
          <w:rFonts w:asciiTheme="minorHAnsi" w:hAnsiTheme="minorHAnsi"/>
          <w:spacing w:val="-2"/>
          <w:sz w:val="24"/>
          <w:szCs w:val="24"/>
        </w:rPr>
        <w:t xml:space="preserve"> </w:t>
      </w:r>
      <w:r w:rsidRPr="0080580B">
        <w:rPr>
          <w:rFonts w:asciiTheme="minorHAnsi" w:hAnsiTheme="minorHAnsi"/>
          <w:sz w:val="24"/>
          <w:szCs w:val="24"/>
        </w:rPr>
        <w:t>prosecute</w:t>
      </w:r>
      <w:r w:rsidRPr="0080580B">
        <w:rPr>
          <w:rFonts w:asciiTheme="minorHAnsi" w:hAnsiTheme="minorHAnsi"/>
          <w:spacing w:val="-1"/>
          <w:sz w:val="24"/>
          <w:szCs w:val="24"/>
        </w:rPr>
        <w:t xml:space="preserve"> </w:t>
      </w:r>
      <w:r w:rsidRPr="0080580B">
        <w:rPr>
          <w:rFonts w:asciiTheme="minorHAnsi" w:hAnsiTheme="minorHAnsi"/>
          <w:sz w:val="24"/>
          <w:szCs w:val="24"/>
        </w:rPr>
        <w:t>perpetrators</w:t>
      </w:r>
      <w:r w:rsidRPr="0080580B">
        <w:rPr>
          <w:rFonts w:asciiTheme="minorHAnsi" w:hAnsiTheme="minorHAnsi"/>
          <w:spacing w:val="-2"/>
          <w:sz w:val="24"/>
          <w:szCs w:val="24"/>
        </w:rPr>
        <w:t xml:space="preserve"> </w:t>
      </w:r>
      <w:r w:rsidRPr="0080580B">
        <w:rPr>
          <w:rFonts w:asciiTheme="minorHAnsi" w:hAnsiTheme="minorHAnsi"/>
          <w:sz w:val="24"/>
          <w:szCs w:val="24"/>
        </w:rPr>
        <w:t>and avoid</w:t>
      </w:r>
      <w:r w:rsidRPr="0080580B">
        <w:rPr>
          <w:rFonts w:asciiTheme="minorHAnsi" w:hAnsiTheme="minorHAnsi"/>
          <w:spacing w:val="1"/>
          <w:sz w:val="24"/>
          <w:szCs w:val="24"/>
        </w:rPr>
        <w:t xml:space="preserve"> </w:t>
      </w:r>
      <w:r w:rsidRPr="0080580B">
        <w:rPr>
          <w:rFonts w:asciiTheme="minorHAnsi" w:hAnsiTheme="minorHAnsi"/>
          <w:sz w:val="24"/>
          <w:szCs w:val="24"/>
        </w:rPr>
        <w:t>impunit</w:t>
      </w:r>
      <w:r w:rsidRPr="0083134F">
        <w:rPr>
          <w:rFonts w:asciiTheme="minorHAnsi" w:hAnsiTheme="minorHAnsi"/>
          <w:sz w:val="24"/>
          <w:szCs w:val="24"/>
        </w:rPr>
        <w:t>y. L</w:t>
      </w:r>
      <w:r w:rsidRPr="0080580B">
        <w:rPr>
          <w:rFonts w:asciiTheme="minorHAnsi" w:hAnsiTheme="minorHAnsi"/>
          <w:sz w:val="24"/>
          <w:szCs w:val="24"/>
        </w:rPr>
        <w:t xml:space="preserve">ocal government should understand </w:t>
      </w:r>
      <w:r w:rsidRPr="0083134F">
        <w:rPr>
          <w:rFonts w:asciiTheme="minorHAnsi" w:hAnsiTheme="minorHAnsi"/>
          <w:sz w:val="24"/>
          <w:szCs w:val="24"/>
        </w:rPr>
        <w:t xml:space="preserve">the </w:t>
      </w:r>
      <w:r w:rsidRPr="0080580B">
        <w:rPr>
          <w:rFonts w:asciiTheme="minorHAnsi" w:hAnsiTheme="minorHAnsi"/>
          <w:sz w:val="24"/>
          <w:szCs w:val="24"/>
        </w:rPr>
        <w:t>implemen</w:t>
      </w:r>
      <w:r>
        <w:rPr>
          <w:rFonts w:asciiTheme="minorHAnsi" w:hAnsiTheme="minorHAnsi"/>
          <w:sz w:val="24"/>
          <w:szCs w:val="24"/>
        </w:rPr>
        <w:t>ta</w:t>
      </w:r>
      <w:r w:rsidRPr="0080580B">
        <w:rPr>
          <w:rFonts w:asciiTheme="minorHAnsi" w:hAnsiTheme="minorHAnsi"/>
          <w:sz w:val="24"/>
          <w:szCs w:val="24"/>
        </w:rPr>
        <w:t>t</w:t>
      </w:r>
      <w:r w:rsidRPr="0083134F">
        <w:rPr>
          <w:rFonts w:asciiTheme="minorHAnsi" w:hAnsiTheme="minorHAnsi"/>
          <w:sz w:val="24"/>
          <w:szCs w:val="24"/>
        </w:rPr>
        <w:t>ion of</w:t>
      </w:r>
      <w:r w:rsidRPr="0080580B">
        <w:rPr>
          <w:rFonts w:asciiTheme="minorHAnsi" w:hAnsiTheme="minorHAnsi"/>
          <w:sz w:val="24"/>
          <w:szCs w:val="24"/>
        </w:rPr>
        <w:t xml:space="preserve"> presidential decree on NAP including on the natural resources conflicts.</w:t>
      </w:r>
    </w:p>
    <w:p w14:paraId="6CD441DA" w14:textId="4BAB73A8" w:rsidR="00AB6ED4" w:rsidRDefault="00AB6ED4" w:rsidP="00AE0FD4">
      <w:pPr>
        <w:pStyle w:val="ListParagraph"/>
        <w:numPr>
          <w:ilvl w:val="0"/>
          <w:numId w:val="17"/>
        </w:numPr>
        <w:rPr>
          <w:rFonts w:asciiTheme="minorHAnsi" w:hAnsiTheme="minorHAnsi"/>
          <w:sz w:val="24"/>
          <w:szCs w:val="24"/>
        </w:rPr>
      </w:pPr>
      <w:r w:rsidRPr="0083134F">
        <w:rPr>
          <w:rFonts w:asciiTheme="minorHAnsi" w:hAnsiTheme="minorHAnsi"/>
          <w:color w:val="111111"/>
          <w:sz w:val="24"/>
          <w:szCs w:val="24"/>
          <w:shd w:val="clear" w:color="auto" w:fill="F9F9F9"/>
        </w:rPr>
        <w:t xml:space="preserve">Ensuring the National </w:t>
      </w:r>
      <w:r w:rsidRPr="0080580B">
        <w:rPr>
          <w:rFonts w:asciiTheme="minorHAnsi" w:hAnsiTheme="minorHAnsi"/>
          <w:color w:val="111111"/>
          <w:sz w:val="24"/>
          <w:szCs w:val="24"/>
          <w:shd w:val="clear" w:color="auto" w:fill="F9F9F9"/>
        </w:rPr>
        <w:t xml:space="preserve">government and Papua Provincial Government to </w:t>
      </w:r>
      <w:r w:rsidRPr="0083134F">
        <w:rPr>
          <w:rFonts w:asciiTheme="minorHAnsi" w:hAnsiTheme="minorHAnsi"/>
          <w:color w:val="111111"/>
          <w:sz w:val="24"/>
          <w:szCs w:val="24"/>
          <w:shd w:val="clear" w:color="auto" w:fill="F9F9F9"/>
        </w:rPr>
        <w:t xml:space="preserve">solve immediately the </w:t>
      </w:r>
      <w:r w:rsidRPr="0080580B">
        <w:rPr>
          <w:rFonts w:asciiTheme="minorHAnsi" w:hAnsiTheme="minorHAnsi"/>
          <w:color w:val="111111"/>
          <w:sz w:val="24"/>
          <w:szCs w:val="24"/>
          <w:shd w:val="clear" w:color="auto" w:fill="F9F9F9"/>
        </w:rPr>
        <w:t>implement</w:t>
      </w:r>
      <w:r w:rsidRPr="0083134F">
        <w:rPr>
          <w:rFonts w:asciiTheme="minorHAnsi" w:hAnsiTheme="minorHAnsi"/>
          <w:color w:val="111111"/>
          <w:sz w:val="24"/>
          <w:szCs w:val="24"/>
          <w:shd w:val="clear" w:color="auto" w:fill="F9F9F9"/>
        </w:rPr>
        <w:t>ation of t</w:t>
      </w:r>
      <w:r w:rsidRPr="0080580B">
        <w:rPr>
          <w:rFonts w:asciiTheme="minorHAnsi" w:hAnsiTheme="minorHAnsi"/>
          <w:sz w:val="24"/>
          <w:szCs w:val="24"/>
        </w:rPr>
        <w:t>he Special Regional Regulation N</w:t>
      </w:r>
      <w:r w:rsidRPr="0083134F">
        <w:rPr>
          <w:rFonts w:asciiTheme="minorHAnsi" w:hAnsiTheme="minorHAnsi"/>
          <w:sz w:val="24"/>
          <w:szCs w:val="24"/>
        </w:rPr>
        <w:t>r</w:t>
      </w:r>
      <w:r>
        <w:rPr>
          <w:rFonts w:asciiTheme="minorHAnsi" w:hAnsiTheme="minorHAnsi"/>
          <w:sz w:val="24"/>
          <w:szCs w:val="24"/>
        </w:rPr>
        <w:t>.1/</w:t>
      </w:r>
      <w:r w:rsidRPr="0080580B">
        <w:rPr>
          <w:rFonts w:asciiTheme="minorHAnsi" w:hAnsiTheme="minorHAnsi"/>
          <w:sz w:val="24"/>
          <w:szCs w:val="24"/>
        </w:rPr>
        <w:t>2011 on The Recovering of The Rights of Papuan</w:t>
      </w:r>
      <w:r w:rsidRPr="0080580B">
        <w:rPr>
          <w:rFonts w:asciiTheme="minorHAnsi" w:hAnsiTheme="minorHAnsi"/>
          <w:spacing w:val="1"/>
          <w:sz w:val="24"/>
          <w:szCs w:val="24"/>
        </w:rPr>
        <w:t xml:space="preserve"> </w:t>
      </w:r>
      <w:r w:rsidRPr="0080580B">
        <w:rPr>
          <w:rFonts w:asciiTheme="minorHAnsi" w:hAnsiTheme="minorHAnsi"/>
          <w:sz w:val="24"/>
          <w:szCs w:val="24"/>
        </w:rPr>
        <w:t>Women Victims of Violence and Human Rights by programs, budgeting</w:t>
      </w:r>
      <w:r w:rsidRPr="0080580B">
        <w:rPr>
          <w:rFonts w:asciiTheme="minorHAnsi" w:hAnsiTheme="minorHAnsi"/>
          <w:spacing w:val="1"/>
          <w:sz w:val="24"/>
          <w:szCs w:val="24"/>
        </w:rPr>
        <w:t xml:space="preserve"> </w:t>
      </w:r>
      <w:r w:rsidRPr="0080580B">
        <w:rPr>
          <w:rFonts w:asciiTheme="minorHAnsi" w:hAnsiTheme="minorHAnsi"/>
          <w:sz w:val="24"/>
          <w:szCs w:val="24"/>
        </w:rPr>
        <w:t>and</w:t>
      </w:r>
      <w:r w:rsidRPr="0080580B">
        <w:rPr>
          <w:rFonts w:asciiTheme="minorHAnsi" w:hAnsiTheme="minorHAnsi"/>
          <w:spacing w:val="1"/>
          <w:sz w:val="24"/>
          <w:szCs w:val="24"/>
        </w:rPr>
        <w:t xml:space="preserve"> </w:t>
      </w:r>
      <w:r w:rsidRPr="0080580B">
        <w:rPr>
          <w:rFonts w:asciiTheme="minorHAnsi" w:hAnsiTheme="minorHAnsi"/>
          <w:sz w:val="24"/>
          <w:szCs w:val="24"/>
        </w:rPr>
        <w:t>adequate</w:t>
      </w:r>
      <w:r w:rsidRPr="0080580B">
        <w:rPr>
          <w:rFonts w:asciiTheme="minorHAnsi" w:hAnsiTheme="minorHAnsi"/>
          <w:spacing w:val="1"/>
          <w:sz w:val="24"/>
          <w:szCs w:val="24"/>
        </w:rPr>
        <w:t xml:space="preserve"> </w:t>
      </w:r>
      <w:r w:rsidRPr="0080580B">
        <w:rPr>
          <w:rFonts w:asciiTheme="minorHAnsi" w:hAnsiTheme="minorHAnsi"/>
          <w:sz w:val="24"/>
          <w:szCs w:val="24"/>
        </w:rPr>
        <w:t>human</w:t>
      </w:r>
      <w:r w:rsidRPr="0080580B">
        <w:rPr>
          <w:rFonts w:asciiTheme="minorHAnsi" w:hAnsiTheme="minorHAnsi"/>
          <w:spacing w:val="1"/>
          <w:sz w:val="24"/>
          <w:szCs w:val="24"/>
        </w:rPr>
        <w:t xml:space="preserve"> </w:t>
      </w:r>
      <w:r w:rsidRPr="0080580B">
        <w:rPr>
          <w:rFonts w:asciiTheme="minorHAnsi" w:hAnsiTheme="minorHAnsi"/>
          <w:sz w:val="24"/>
          <w:szCs w:val="24"/>
        </w:rPr>
        <w:t>resources.</w:t>
      </w:r>
    </w:p>
    <w:p w14:paraId="5C8B144F" w14:textId="77777777" w:rsidR="00BB48DE" w:rsidRDefault="00BB48DE" w:rsidP="00BB48DE">
      <w:pPr>
        <w:pStyle w:val="ListParagraph"/>
        <w:ind w:left="788"/>
        <w:rPr>
          <w:rFonts w:asciiTheme="minorHAnsi" w:hAnsiTheme="minorHAnsi"/>
          <w:sz w:val="24"/>
          <w:szCs w:val="24"/>
        </w:rPr>
      </w:pPr>
    </w:p>
    <w:p w14:paraId="6BDC8E38" w14:textId="77777777" w:rsidR="00AB6ED4" w:rsidRPr="0080580B" w:rsidRDefault="00AB6ED4" w:rsidP="00507E2D">
      <w:pPr>
        <w:pStyle w:val="BodyText"/>
        <w:spacing w:before="240"/>
        <w:ind w:left="0" w:right="176"/>
        <w:rPr>
          <w:rFonts w:asciiTheme="minorHAnsi" w:hAnsiTheme="minorHAnsi"/>
          <w:b/>
        </w:rPr>
      </w:pPr>
      <w:r w:rsidRPr="0080580B">
        <w:rPr>
          <w:rFonts w:asciiTheme="minorHAnsi" w:hAnsiTheme="minorHAnsi"/>
          <w:b/>
        </w:rPr>
        <w:t>NATIONALITY</w:t>
      </w:r>
    </w:p>
    <w:p w14:paraId="051C354C" w14:textId="0B80CA34" w:rsidR="00AB6ED4" w:rsidRPr="00507E2D" w:rsidRDefault="00AB6ED4" w:rsidP="00507E2D">
      <w:pPr>
        <w:spacing w:before="240"/>
        <w:rPr>
          <w:rFonts w:asciiTheme="minorHAnsi" w:hAnsiTheme="minorHAnsi"/>
          <w:sz w:val="24"/>
          <w:szCs w:val="24"/>
        </w:rPr>
      </w:pPr>
      <w:r w:rsidRPr="00507E2D">
        <w:rPr>
          <w:rFonts w:asciiTheme="minorHAnsi" w:hAnsiTheme="minorHAnsi"/>
          <w:b/>
          <w:sz w:val="24"/>
          <w:szCs w:val="24"/>
          <w:u w:val="thick"/>
        </w:rPr>
        <w:t>Paragraph</w:t>
      </w:r>
      <w:r w:rsidRPr="00507E2D">
        <w:rPr>
          <w:rFonts w:asciiTheme="minorHAnsi" w:hAnsiTheme="minorHAnsi"/>
          <w:b/>
          <w:spacing w:val="-1"/>
          <w:sz w:val="24"/>
          <w:szCs w:val="24"/>
          <w:u w:val="thick"/>
        </w:rPr>
        <w:t>-</w:t>
      </w:r>
      <w:r w:rsidRPr="00507E2D">
        <w:rPr>
          <w:rFonts w:asciiTheme="minorHAnsi" w:hAnsiTheme="minorHAnsi"/>
          <w:b/>
          <w:sz w:val="24"/>
          <w:szCs w:val="24"/>
          <w:u w:val="thick"/>
        </w:rPr>
        <w:t>15</w:t>
      </w:r>
    </w:p>
    <w:p w14:paraId="6E0C0E63" w14:textId="30BA4359" w:rsidR="00AB6ED4" w:rsidRDefault="00AB6ED4" w:rsidP="00AE0FD4">
      <w:pPr>
        <w:pStyle w:val="ListParagraph"/>
        <w:numPr>
          <w:ilvl w:val="0"/>
          <w:numId w:val="1"/>
        </w:numPr>
        <w:spacing w:before="240"/>
        <w:rPr>
          <w:rFonts w:asciiTheme="minorHAnsi" w:hAnsiTheme="minorHAnsi"/>
          <w:sz w:val="24"/>
          <w:szCs w:val="24"/>
        </w:rPr>
      </w:pPr>
      <w:r w:rsidRPr="0080580B">
        <w:rPr>
          <w:rFonts w:asciiTheme="minorHAnsi" w:hAnsiTheme="minorHAnsi"/>
          <w:sz w:val="24"/>
          <w:szCs w:val="24"/>
        </w:rPr>
        <w:t>Legally, a child with no identity/birth certificate is considered non-existable by the State.</w:t>
      </w:r>
      <w:r w:rsidRPr="0080580B">
        <w:rPr>
          <w:rFonts w:asciiTheme="minorHAnsi" w:hAnsiTheme="minorHAnsi"/>
          <w:spacing w:val="1"/>
          <w:sz w:val="24"/>
          <w:szCs w:val="24"/>
        </w:rPr>
        <w:t xml:space="preserve"> </w:t>
      </w:r>
      <w:r w:rsidRPr="0080580B">
        <w:rPr>
          <w:rFonts w:asciiTheme="minorHAnsi" w:hAnsiTheme="minorHAnsi"/>
          <w:sz w:val="24"/>
          <w:szCs w:val="24"/>
        </w:rPr>
        <w:t>Therefore</w:t>
      </w:r>
      <w:r w:rsidRPr="0080580B">
        <w:rPr>
          <w:rFonts w:asciiTheme="minorHAnsi" w:hAnsiTheme="minorHAnsi"/>
          <w:spacing w:val="24"/>
          <w:sz w:val="24"/>
          <w:szCs w:val="24"/>
        </w:rPr>
        <w:t xml:space="preserve"> </w:t>
      </w:r>
      <w:r w:rsidRPr="0080580B">
        <w:rPr>
          <w:rFonts w:asciiTheme="minorHAnsi" w:hAnsiTheme="minorHAnsi"/>
          <w:sz w:val="24"/>
          <w:szCs w:val="24"/>
        </w:rPr>
        <w:t>the</w:t>
      </w:r>
      <w:r w:rsidRPr="0080580B">
        <w:rPr>
          <w:rFonts w:asciiTheme="minorHAnsi" w:hAnsiTheme="minorHAnsi"/>
          <w:spacing w:val="27"/>
          <w:sz w:val="24"/>
          <w:szCs w:val="24"/>
        </w:rPr>
        <w:t xml:space="preserve"> </w:t>
      </w:r>
      <w:r w:rsidRPr="0080580B">
        <w:rPr>
          <w:rFonts w:asciiTheme="minorHAnsi" w:hAnsiTheme="minorHAnsi"/>
          <w:sz w:val="24"/>
          <w:szCs w:val="24"/>
        </w:rPr>
        <w:t>child</w:t>
      </w:r>
      <w:r w:rsidRPr="0080580B">
        <w:rPr>
          <w:rFonts w:asciiTheme="minorHAnsi" w:hAnsiTheme="minorHAnsi"/>
          <w:spacing w:val="27"/>
          <w:sz w:val="24"/>
          <w:szCs w:val="24"/>
        </w:rPr>
        <w:t xml:space="preserve"> </w:t>
      </w:r>
      <w:r w:rsidRPr="0080580B">
        <w:rPr>
          <w:rFonts w:asciiTheme="minorHAnsi" w:hAnsiTheme="minorHAnsi"/>
          <w:sz w:val="24"/>
          <w:szCs w:val="24"/>
        </w:rPr>
        <w:t>is</w:t>
      </w:r>
      <w:r w:rsidRPr="0080580B">
        <w:rPr>
          <w:rFonts w:asciiTheme="minorHAnsi" w:hAnsiTheme="minorHAnsi"/>
          <w:spacing w:val="27"/>
          <w:sz w:val="24"/>
          <w:szCs w:val="24"/>
        </w:rPr>
        <w:t xml:space="preserve"> </w:t>
      </w:r>
      <w:r w:rsidRPr="0080580B">
        <w:rPr>
          <w:rFonts w:asciiTheme="minorHAnsi" w:hAnsiTheme="minorHAnsi"/>
          <w:sz w:val="24"/>
          <w:szCs w:val="24"/>
        </w:rPr>
        <w:t>born</w:t>
      </w:r>
      <w:r w:rsidRPr="0080580B">
        <w:rPr>
          <w:rFonts w:asciiTheme="minorHAnsi" w:hAnsiTheme="minorHAnsi"/>
          <w:spacing w:val="26"/>
          <w:sz w:val="24"/>
          <w:szCs w:val="24"/>
        </w:rPr>
        <w:t xml:space="preserve"> </w:t>
      </w:r>
      <w:r w:rsidRPr="0080580B">
        <w:rPr>
          <w:rFonts w:asciiTheme="minorHAnsi" w:hAnsiTheme="minorHAnsi"/>
          <w:sz w:val="24"/>
          <w:szCs w:val="24"/>
        </w:rPr>
        <w:t>unrecorded</w:t>
      </w:r>
      <w:r w:rsidRPr="0080580B">
        <w:rPr>
          <w:rFonts w:asciiTheme="minorHAnsi" w:hAnsiTheme="minorHAnsi"/>
          <w:spacing w:val="27"/>
          <w:sz w:val="24"/>
          <w:szCs w:val="24"/>
        </w:rPr>
        <w:t xml:space="preserve"> </w:t>
      </w:r>
      <w:r w:rsidRPr="0080580B">
        <w:rPr>
          <w:rFonts w:asciiTheme="minorHAnsi" w:hAnsiTheme="minorHAnsi"/>
          <w:sz w:val="24"/>
          <w:szCs w:val="24"/>
        </w:rPr>
        <w:t>by</w:t>
      </w:r>
      <w:r w:rsidRPr="0080580B">
        <w:rPr>
          <w:rFonts w:asciiTheme="minorHAnsi" w:hAnsiTheme="minorHAnsi"/>
          <w:spacing w:val="22"/>
          <w:sz w:val="24"/>
          <w:szCs w:val="24"/>
        </w:rPr>
        <w:t xml:space="preserve"> </w:t>
      </w:r>
      <w:r w:rsidRPr="0080580B">
        <w:rPr>
          <w:rFonts w:asciiTheme="minorHAnsi" w:hAnsiTheme="minorHAnsi"/>
          <w:sz w:val="24"/>
          <w:szCs w:val="24"/>
        </w:rPr>
        <w:t>name,</w:t>
      </w:r>
      <w:r w:rsidRPr="0080580B">
        <w:rPr>
          <w:rFonts w:asciiTheme="minorHAnsi" w:hAnsiTheme="minorHAnsi"/>
          <w:spacing w:val="26"/>
          <w:sz w:val="24"/>
          <w:szCs w:val="24"/>
        </w:rPr>
        <w:t xml:space="preserve"> </w:t>
      </w:r>
      <w:r w:rsidRPr="0080580B">
        <w:rPr>
          <w:rFonts w:asciiTheme="minorHAnsi" w:hAnsiTheme="minorHAnsi"/>
          <w:sz w:val="24"/>
          <w:szCs w:val="24"/>
        </w:rPr>
        <w:t>genealogy</w:t>
      </w:r>
      <w:r w:rsidRPr="0080580B">
        <w:rPr>
          <w:rFonts w:asciiTheme="minorHAnsi" w:hAnsiTheme="minorHAnsi"/>
          <w:spacing w:val="22"/>
          <w:sz w:val="24"/>
          <w:szCs w:val="24"/>
        </w:rPr>
        <w:t xml:space="preserve"> </w:t>
      </w:r>
      <w:r w:rsidRPr="0080580B">
        <w:rPr>
          <w:rFonts w:asciiTheme="minorHAnsi" w:hAnsiTheme="minorHAnsi"/>
          <w:sz w:val="24"/>
          <w:szCs w:val="24"/>
        </w:rPr>
        <w:t>and</w:t>
      </w:r>
      <w:r w:rsidRPr="0080580B">
        <w:rPr>
          <w:rFonts w:asciiTheme="minorHAnsi" w:hAnsiTheme="minorHAnsi"/>
          <w:spacing w:val="27"/>
          <w:sz w:val="24"/>
          <w:szCs w:val="24"/>
        </w:rPr>
        <w:t xml:space="preserve"> </w:t>
      </w:r>
      <w:r w:rsidRPr="0080580B">
        <w:rPr>
          <w:rFonts w:asciiTheme="minorHAnsi" w:hAnsiTheme="minorHAnsi"/>
          <w:sz w:val="24"/>
          <w:szCs w:val="24"/>
        </w:rPr>
        <w:t>nationality,</w:t>
      </w:r>
      <w:r w:rsidRPr="0080580B">
        <w:rPr>
          <w:rFonts w:asciiTheme="minorHAnsi" w:hAnsiTheme="minorHAnsi"/>
          <w:spacing w:val="27"/>
          <w:sz w:val="24"/>
          <w:szCs w:val="24"/>
        </w:rPr>
        <w:t xml:space="preserve"> </w:t>
      </w:r>
      <w:r w:rsidRPr="0080580B">
        <w:rPr>
          <w:rFonts w:asciiTheme="minorHAnsi" w:hAnsiTheme="minorHAnsi"/>
          <w:sz w:val="24"/>
          <w:szCs w:val="24"/>
        </w:rPr>
        <w:t>and</w:t>
      </w:r>
      <w:r w:rsidRPr="0080580B">
        <w:rPr>
          <w:rFonts w:asciiTheme="minorHAnsi" w:hAnsiTheme="minorHAnsi"/>
          <w:spacing w:val="26"/>
          <w:sz w:val="24"/>
          <w:szCs w:val="24"/>
        </w:rPr>
        <w:t xml:space="preserve"> </w:t>
      </w:r>
      <w:r w:rsidRPr="0080580B">
        <w:rPr>
          <w:rFonts w:asciiTheme="minorHAnsi" w:hAnsiTheme="minorHAnsi"/>
          <w:sz w:val="24"/>
          <w:szCs w:val="24"/>
        </w:rPr>
        <w:t>its</w:t>
      </w:r>
      <w:r w:rsidRPr="0080580B">
        <w:rPr>
          <w:rFonts w:asciiTheme="minorHAnsi" w:hAnsiTheme="minorHAnsi"/>
          <w:spacing w:val="27"/>
          <w:sz w:val="24"/>
          <w:szCs w:val="24"/>
        </w:rPr>
        <w:t xml:space="preserve"> </w:t>
      </w:r>
      <w:r w:rsidRPr="0080580B">
        <w:rPr>
          <w:rFonts w:asciiTheme="minorHAnsi" w:hAnsiTheme="minorHAnsi"/>
          <w:sz w:val="24"/>
          <w:szCs w:val="24"/>
        </w:rPr>
        <w:t>existence</w:t>
      </w:r>
      <w:r w:rsidRPr="0080580B">
        <w:rPr>
          <w:rFonts w:asciiTheme="minorHAnsi" w:hAnsiTheme="minorHAnsi"/>
          <w:spacing w:val="-58"/>
          <w:sz w:val="24"/>
          <w:szCs w:val="24"/>
        </w:rPr>
        <w:t xml:space="preserve"> </w:t>
      </w:r>
      <w:r w:rsidRPr="0080580B">
        <w:rPr>
          <w:rFonts w:asciiTheme="minorHAnsi" w:hAnsiTheme="minorHAnsi"/>
          <w:sz w:val="24"/>
          <w:szCs w:val="24"/>
        </w:rPr>
        <w:t>and</w:t>
      </w:r>
      <w:r w:rsidRPr="0080580B">
        <w:rPr>
          <w:rFonts w:asciiTheme="minorHAnsi" w:hAnsiTheme="minorHAnsi"/>
          <w:spacing w:val="10"/>
          <w:sz w:val="24"/>
          <w:szCs w:val="24"/>
        </w:rPr>
        <w:t xml:space="preserve"> </w:t>
      </w:r>
      <w:r w:rsidRPr="0080580B">
        <w:rPr>
          <w:rFonts w:asciiTheme="minorHAnsi" w:hAnsiTheme="minorHAnsi"/>
          <w:sz w:val="24"/>
          <w:szCs w:val="24"/>
        </w:rPr>
        <w:t>rights</w:t>
      </w:r>
      <w:r w:rsidRPr="0080580B">
        <w:rPr>
          <w:rFonts w:asciiTheme="minorHAnsi" w:hAnsiTheme="minorHAnsi"/>
          <w:spacing w:val="12"/>
          <w:sz w:val="24"/>
          <w:szCs w:val="24"/>
        </w:rPr>
        <w:t xml:space="preserve"> </w:t>
      </w:r>
      <w:r w:rsidRPr="0080580B">
        <w:rPr>
          <w:rFonts w:asciiTheme="minorHAnsi" w:hAnsiTheme="minorHAnsi"/>
          <w:sz w:val="24"/>
          <w:szCs w:val="24"/>
        </w:rPr>
        <w:t>to</w:t>
      </w:r>
      <w:r w:rsidRPr="0080580B">
        <w:rPr>
          <w:rFonts w:asciiTheme="minorHAnsi" w:hAnsiTheme="minorHAnsi"/>
          <w:spacing w:val="11"/>
          <w:sz w:val="24"/>
          <w:szCs w:val="24"/>
        </w:rPr>
        <w:t xml:space="preserve"> </w:t>
      </w:r>
      <w:r w:rsidRPr="0080580B">
        <w:rPr>
          <w:rFonts w:asciiTheme="minorHAnsi" w:hAnsiTheme="minorHAnsi"/>
          <w:sz w:val="24"/>
          <w:szCs w:val="24"/>
        </w:rPr>
        <w:t>identity</w:t>
      </w:r>
      <w:r w:rsidRPr="0080580B">
        <w:rPr>
          <w:rFonts w:asciiTheme="minorHAnsi" w:hAnsiTheme="minorHAnsi"/>
          <w:spacing w:val="6"/>
          <w:sz w:val="24"/>
          <w:szCs w:val="24"/>
        </w:rPr>
        <w:t xml:space="preserve"> </w:t>
      </w:r>
      <w:r w:rsidRPr="0080580B">
        <w:rPr>
          <w:rFonts w:asciiTheme="minorHAnsi" w:hAnsiTheme="minorHAnsi"/>
          <w:sz w:val="24"/>
          <w:szCs w:val="24"/>
        </w:rPr>
        <w:t>is</w:t>
      </w:r>
      <w:r w:rsidRPr="0080580B">
        <w:rPr>
          <w:rFonts w:asciiTheme="minorHAnsi" w:hAnsiTheme="minorHAnsi"/>
          <w:spacing w:val="11"/>
          <w:sz w:val="24"/>
          <w:szCs w:val="24"/>
        </w:rPr>
        <w:t xml:space="preserve"> </w:t>
      </w:r>
      <w:r w:rsidRPr="0080580B">
        <w:rPr>
          <w:rFonts w:asciiTheme="minorHAnsi" w:hAnsiTheme="minorHAnsi"/>
          <w:sz w:val="24"/>
          <w:szCs w:val="24"/>
        </w:rPr>
        <w:t>not</w:t>
      </w:r>
      <w:r w:rsidRPr="0080580B">
        <w:rPr>
          <w:rFonts w:asciiTheme="minorHAnsi" w:hAnsiTheme="minorHAnsi"/>
          <w:spacing w:val="12"/>
          <w:sz w:val="24"/>
          <w:szCs w:val="24"/>
        </w:rPr>
        <w:t xml:space="preserve"> </w:t>
      </w:r>
      <w:r w:rsidRPr="0080580B">
        <w:rPr>
          <w:rFonts w:asciiTheme="minorHAnsi" w:hAnsiTheme="minorHAnsi"/>
          <w:sz w:val="24"/>
          <w:szCs w:val="24"/>
        </w:rPr>
        <w:t>protected.</w:t>
      </w:r>
      <w:r w:rsidRPr="0080580B">
        <w:rPr>
          <w:rFonts w:asciiTheme="minorHAnsi" w:hAnsiTheme="minorHAnsi"/>
          <w:spacing w:val="10"/>
          <w:sz w:val="24"/>
          <w:szCs w:val="24"/>
        </w:rPr>
        <w:t xml:space="preserve"> </w:t>
      </w:r>
      <w:r w:rsidRPr="0080580B">
        <w:rPr>
          <w:rFonts w:asciiTheme="minorHAnsi" w:hAnsiTheme="minorHAnsi"/>
          <w:sz w:val="24"/>
          <w:szCs w:val="24"/>
        </w:rPr>
        <w:t>The</w:t>
      </w:r>
      <w:r w:rsidRPr="0080580B">
        <w:rPr>
          <w:rFonts w:asciiTheme="minorHAnsi" w:hAnsiTheme="minorHAnsi"/>
          <w:spacing w:val="10"/>
          <w:sz w:val="24"/>
          <w:szCs w:val="24"/>
        </w:rPr>
        <w:t xml:space="preserve"> </w:t>
      </w:r>
      <w:r w:rsidRPr="0080580B">
        <w:rPr>
          <w:rFonts w:asciiTheme="minorHAnsi" w:hAnsiTheme="minorHAnsi"/>
          <w:sz w:val="24"/>
          <w:szCs w:val="24"/>
        </w:rPr>
        <w:t>unrecorded</w:t>
      </w:r>
      <w:r w:rsidRPr="0080580B">
        <w:rPr>
          <w:rFonts w:asciiTheme="minorHAnsi" w:hAnsiTheme="minorHAnsi"/>
          <w:spacing w:val="10"/>
          <w:sz w:val="24"/>
          <w:szCs w:val="24"/>
        </w:rPr>
        <w:t xml:space="preserve"> </w:t>
      </w:r>
      <w:r w:rsidRPr="0080580B">
        <w:rPr>
          <w:rFonts w:asciiTheme="minorHAnsi" w:hAnsiTheme="minorHAnsi"/>
          <w:sz w:val="24"/>
          <w:szCs w:val="24"/>
        </w:rPr>
        <w:t>identity</w:t>
      </w:r>
      <w:r w:rsidRPr="0080580B">
        <w:rPr>
          <w:rFonts w:asciiTheme="minorHAnsi" w:hAnsiTheme="minorHAnsi"/>
          <w:spacing w:val="6"/>
          <w:sz w:val="24"/>
          <w:szCs w:val="24"/>
        </w:rPr>
        <w:t xml:space="preserve"> </w:t>
      </w:r>
      <w:r w:rsidRPr="0080580B">
        <w:rPr>
          <w:rFonts w:asciiTheme="minorHAnsi" w:hAnsiTheme="minorHAnsi"/>
          <w:sz w:val="24"/>
          <w:szCs w:val="24"/>
        </w:rPr>
        <w:t>of</w:t>
      </w:r>
      <w:r w:rsidRPr="0080580B">
        <w:rPr>
          <w:rFonts w:asciiTheme="minorHAnsi" w:hAnsiTheme="minorHAnsi"/>
          <w:spacing w:val="10"/>
          <w:sz w:val="24"/>
          <w:szCs w:val="24"/>
        </w:rPr>
        <w:t xml:space="preserve"> </w:t>
      </w:r>
      <w:r w:rsidRPr="0080580B">
        <w:rPr>
          <w:rFonts w:asciiTheme="minorHAnsi" w:hAnsiTheme="minorHAnsi"/>
          <w:sz w:val="24"/>
          <w:szCs w:val="24"/>
        </w:rPr>
        <w:t>the</w:t>
      </w:r>
      <w:r w:rsidRPr="0080580B">
        <w:rPr>
          <w:rFonts w:asciiTheme="minorHAnsi" w:hAnsiTheme="minorHAnsi"/>
          <w:spacing w:val="11"/>
          <w:sz w:val="24"/>
          <w:szCs w:val="24"/>
        </w:rPr>
        <w:t xml:space="preserve"> </w:t>
      </w:r>
      <w:r w:rsidRPr="0080580B">
        <w:rPr>
          <w:rFonts w:asciiTheme="minorHAnsi" w:hAnsiTheme="minorHAnsi"/>
          <w:sz w:val="24"/>
          <w:szCs w:val="24"/>
        </w:rPr>
        <w:t>child</w:t>
      </w:r>
      <w:r w:rsidRPr="0080580B">
        <w:rPr>
          <w:rFonts w:asciiTheme="minorHAnsi" w:hAnsiTheme="minorHAnsi"/>
          <w:spacing w:val="12"/>
          <w:sz w:val="24"/>
          <w:szCs w:val="24"/>
        </w:rPr>
        <w:t xml:space="preserve"> </w:t>
      </w:r>
      <w:r w:rsidRPr="0080580B">
        <w:rPr>
          <w:rFonts w:asciiTheme="minorHAnsi" w:hAnsiTheme="minorHAnsi"/>
          <w:sz w:val="24"/>
          <w:szCs w:val="24"/>
        </w:rPr>
        <w:t>causes</w:t>
      </w:r>
      <w:r w:rsidRPr="0080580B">
        <w:rPr>
          <w:rFonts w:asciiTheme="minorHAnsi" w:hAnsiTheme="minorHAnsi"/>
          <w:spacing w:val="11"/>
          <w:sz w:val="24"/>
          <w:szCs w:val="24"/>
        </w:rPr>
        <w:t xml:space="preserve"> </w:t>
      </w:r>
      <w:r w:rsidRPr="0080580B">
        <w:rPr>
          <w:rFonts w:asciiTheme="minorHAnsi" w:hAnsiTheme="minorHAnsi"/>
          <w:sz w:val="24"/>
          <w:szCs w:val="24"/>
        </w:rPr>
        <w:t>a</w:t>
      </w:r>
      <w:r w:rsidRPr="0080580B">
        <w:rPr>
          <w:rFonts w:asciiTheme="minorHAnsi" w:hAnsiTheme="minorHAnsi"/>
          <w:spacing w:val="9"/>
          <w:sz w:val="24"/>
          <w:szCs w:val="24"/>
        </w:rPr>
        <w:t xml:space="preserve"> </w:t>
      </w:r>
      <w:r w:rsidRPr="0080580B">
        <w:rPr>
          <w:rFonts w:asciiTheme="minorHAnsi" w:hAnsiTheme="minorHAnsi"/>
          <w:sz w:val="24"/>
          <w:szCs w:val="24"/>
        </w:rPr>
        <w:t>higher</w:t>
      </w:r>
      <w:r w:rsidRPr="0080580B">
        <w:rPr>
          <w:rFonts w:asciiTheme="minorHAnsi" w:hAnsiTheme="minorHAnsi"/>
          <w:spacing w:val="13"/>
          <w:sz w:val="24"/>
          <w:szCs w:val="24"/>
        </w:rPr>
        <w:t xml:space="preserve"> </w:t>
      </w:r>
      <w:r w:rsidRPr="0080580B">
        <w:rPr>
          <w:rFonts w:asciiTheme="minorHAnsi" w:hAnsiTheme="minorHAnsi"/>
          <w:sz w:val="24"/>
          <w:szCs w:val="24"/>
        </w:rPr>
        <w:t>risk</w:t>
      </w:r>
      <w:r w:rsidRPr="0080580B">
        <w:rPr>
          <w:rFonts w:asciiTheme="minorHAnsi" w:hAnsiTheme="minorHAnsi"/>
          <w:spacing w:val="-58"/>
          <w:sz w:val="24"/>
          <w:szCs w:val="24"/>
        </w:rPr>
        <w:t xml:space="preserve"> </w:t>
      </w:r>
      <w:r w:rsidRPr="0080580B">
        <w:rPr>
          <w:rFonts w:asciiTheme="minorHAnsi" w:hAnsiTheme="minorHAnsi"/>
          <w:sz w:val="24"/>
          <w:szCs w:val="24"/>
        </w:rPr>
        <w:t>to child exploita</w:t>
      </w:r>
      <w:r w:rsidR="00CB6C4E">
        <w:rPr>
          <w:rFonts w:asciiTheme="minorHAnsi" w:hAnsiTheme="minorHAnsi"/>
          <w:sz w:val="24"/>
          <w:szCs w:val="24"/>
        </w:rPr>
        <w:t xml:space="preserve">tion, </w:t>
      </w:r>
      <w:r w:rsidRPr="0080580B">
        <w:rPr>
          <w:rFonts w:asciiTheme="minorHAnsi" w:hAnsiTheme="minorHAnsi"/>
          <w:sz w:val="24"/>
          <w:szCs w:val="24"/>
        </w:rPr>
        <w:t>victims of human trafficking, experience</w:t>
      </w:r>
      <w:r w:rsidRPr="0080580B">
        <w:rPr>
          <w:rFonts w:asciiTheme="minorHAnsi" w:hAnsiTheme="minorHAnsi"/>
          <w:spacing w:val="1"/>
          <w:sz w:val="24"/>
          <w:szCs w:val="24"/>
        </w:rPr>
        <w:t xml:space="preserve"> </w:t>
      </w:r>
      <w:r w:rsidRPr="0080580B">
        <w:rPr>
          <w:rFonts w:asciiTheme="minorHAnsi" w:hAnsiTheme="minorHAnsi"/>
          <w:sz w:val="24"/>
          <w:szCs w:val="24"/>
        </w:rPr>
        <w:t xml:space="preserve">violence, victims of labor rules violation. </w:t>
      </w:r>
      <w:r w:rsidRPr="009C4B1B">
        <w:rPr>
          <w:rFonts w:asciiTheme="minorHAnsi" w:hAnsiTheme="minorHAnsi"/>
          <w:i/>
          <w:sz w:val="24"/>
          <w:szCs w:val="24"/>
        </w:rPr>
        <w:t>Kompas</w:t>
      </w:r>
      <w:r w:rsidRPr="0080580B">
        <w:rPr>
          <w:rFonts w:asciiTheme="minorHAnsi" w:hAnsiTheme="minorHAnsi"/>
          <w:spacing w:val="1"/>
          <w:sz w:val="24"/>
          <w:szCs w:val="24"/>
        </w:rPr>
        <w:t xml:space="preserve"> </w:t>
      </w:r>
      <w:r w:rsidRPr="0080580B">
        <w:rPr>
          <w:rFonts w:asciiTheme="minorHAnsi" w:hAnsiTheme="minorHAnsi"/>
          <w:sz w:val="24"/>
          <w:szCs w:val="24"/>
        </w:rPr>
        <w:t>Daily</w:t>
      </w:r>
      <w:r w:rsidRPr="0080580B">
        <w:rPr>
          <w:rFonts w:asciiTheme="minorHAnsi" w:hAnsiTheme="minorHAnsi"/>
          <w:spacing w:val="1"/>
          <w:sz w:val="24"/>
          <w:szCs w:val="24"/>
        </w:rPr>
        <w:t xml:space="preserve"> </w:t>
      </w:r>
      <w:r w:rsidRPr="0080580B">
        <w:rPr>
          <w:rFonts w:asciiTheme="minorHAnsi" w:hAnsiTheme="minorHAnsi"/>
          <w:sz w:val="24"/>
          <w:szCs w:val="24"/>
        </w:rPr>
        <w:t>reported</w:t>
      </w:r>
      <w:r w:rsidRPr="0080580B">
        <w:rPr>
          <w:rFonts w:asciiTheme="minorHAnsi" w:hAnsiTheme="minorHAnsi"/>
          <w:spacing w:val="1"/>
          <w:sz w:val="24"/>
          <w:szCs w:val="24"/>
        </w:rPr>
        <w:t xml:space="preserve"> </w:t>
      </w:r>
      <w:r w:rsidRPr="0080580B">
        <w:rPr>
          <w:rFonts w:asciiTheme="minorHAnsi" w:hAnsiTheme="minorHAnsi"/>
          <w:sz w:val="24"/>
          <w:szCs w:val="24"/>
        </w:rPr>
        <w:t>that</w:t>
      </w:r>
      <w:r w:rsidRPr="0080580B">
        <w:rPr>
          <w:rFonts w:asciiTheme="minorHAnsi" w:hAnsiTheme="minorHAnsi"/>
          <w:spacing w:val="1"/>
          <w:sz w:val="24"/>
          <w:szCs w:val="24"/>
        </w:rPr>
        <w:t xml:space="preserve"> </w:t>
      </w:r>
      <w:r w:rsidRPr="0080580B">
        <w:rPr>
          <w:rFonts w:asciiTheme="minorHAnsi" w:hAnsiTheme="minorHAnsi"/>
          <w:sz w:val="24"/>
          <w:szCs w:val="24"/>
        </w:rPr>
        <w:t>7</w:t>
      </w:r>
      <w:r w:rsidRPr="0080580B">
        <w:rPr>
          <w:rFonts w:asciiTheme="minorHAnsi" w:hAnsiTheme="minorHAnsi"/>
          <w:spacing w:val="1"/>
          <w:sz w:val="24"/>
          <w:szCs w:val="24"/>
        </w:rPr>
        <w:t xml:space="preserve"> </w:t>
      </w:r>
      <w:r w:rsidRPr="0080580B">
        <w:rPr>
          <w:rFonts w:asciiTheme="minorHAnsi" w:hAnsiTheme="minorHAnsi"/>
          <w:sz w:val="24"/>
          <w:szCs w:val="24"/>
        </w:rPr>
        <w:t>million</w:t>
      </w:r>
      <w:r w:rsidRPr="0080580B">
        <w:rPr>
          <w:rFonts w:asciiTheme="minorHAnsi" w:hAnsiTheme="minorHAnsi"/>
          <w:spacing w:val="1"/>
          <w:sz w:val="24"/>
          <w:szCs w:val="24"/>
        </w:rPr>
        <w:t xml:space="preserve"> </w:t>
      </w:r>
      <w:r w:rsidRPr="0080580B">
        <w:rPr>
          <w:rFonts w:asciiTheme="minorHAnsi" w:hAnsiTheme="minorHAnsi"/>
          <w:sz w:val="24"/>
          <w:szCs w:val="24"/>
        </w:rPr>
        <w:t>children</w:t>
      </w:r>
      <w:r w:rsidRPr="0080580B">
        <w:rPr>
          <w:rFonts w:asciiTheme="minorHAnsi" w:hAnsiTheme="minorHAnsi"/>
          <w:spacing w:val="1"/>
          <w:sz w:val="24"/>
          <w:szCs w:val="24"/>
        </w:rPr>
        <w:t xml:space="preserve"> </w:t>
      </w:r>
      <w:r w:rsidRPr="0080580B">
        <w:rPr>
          <w:rFonts w:asciiTheme="minorHAnsi" w:hAnsiTheme="minorHAnsi"/>
          <w:sz w:val="24"/>
          <w:szCs w:val="24"/>
        </w:rPr>
        <w:t>do</w:t>
      </w:r>
      <w:r>
        <w:rPr>
          <w:rFonts w:asciiTheme="minorHAnsi" w:hAnsiTheme="minorHAnsi"/>
          <w:sz w:val="24"/>
          <w:szCs w:val="24"/>
        </w:rPr>
        <w:t>n’</w:t>
      </w:r>
      <w:r w:rsidRPr="0080580B">
        <w:rPr>
          <w:rFonts w:asciiTheme="minorHAnsi" w:hAnsiTheme="minorHAnsi"/>
          <w:sz w:val="24"/>
          <w:szCs w:val="24"/>
        </w:rPr>
        <w:t>t</w:t>
      </w:r>
      <w:r w:rsidRPr="0080580B">
        <w:rPr>
          <w:rFonts w:asciiTheme="minorHAnsi" w:hAnsiTheme="minorHAnsi"/>
          <w:spacing w:val="1"/>
          <w:sz w:val="24"/>
          <w:szCs w:val="24"/>
        </w:rPr>
        <w:t xml:space="preserve"> </w:t>
      </w:r>
      <w:r w:rsidRPr="0080580B">
        <w:rPr>
          <w:rFonts w:asciiTheme="minorHAnsi" w:hAnsiTheme="minorHAnsi"/>
          <w:sz w:val="24"/>
          <w:szCs w:val="24"/>
        </w:rPr>
        <w:t>have</w:t>
      </w:r>
      <w:r w:rsidRPr="0080580B">
        <w:rPr>
          <w:rFonts w:asciiTheme="minorHAnsi" w:hAnsiTheme="minorHAnsi"/>
          <w:spacing w:val="1"/>
          <w:sz w:val="24"/>
          <w:szCs w:val="24"/>
        </w:rPr>
        <w:t xml:space="preserve"> </w:t>
      </w:r>
      <w:r w:rsidRPr="0080580B">
        <w:rPr>
          <w:rFonts w:asciiTheme="minorHAnsi" w:hAnsiTheme="minorHAnsi"/>
          <w:sz w:val="24"/>
          <w:szCs w:val="24"/>
        </w:rPr>
        <w:t>birth</w:t>
      </w:r>
      <w:r w:rsidRPr="0080580B">
        <w:rPr>
          <w:rFonts w:asciiTheme="minorHAnsi" w:hAnsiTheme="minorHAnsi"/>
          <w:spacing w:val="1"/>
          <w:sz w:val="24"/>
          <w:szCs w:val="24"/>
        </w:rPr>
        <w:t xml:space="preserve"> </w:t>
      </w:r>
      <w:r w:rsidRPr="0080580B">
        <w:rPr>
          <w:rFonts w:asciiTheme="minorHAnsi" w:hAnsiTheme="minorHAnsi"/>
          <w:sz w:val="24"/>
          <w:szCs w:val="24"/>
        </w:rPr>
        <w:lastRenderedPageBreak/>
        <w:t>certificates</w:t>
      </w:r>
      <w:r w:rsidRPr="0080580B">
        <w:rPr>
          <w:rFonts w:asciiTheme="minorHAnsi" w:hAnsiTheme="minorHAnsi"/>
          <w:spacing w:val="-1"/>
          <w:sz w:val="24"/>
          <w:szCs w:val="24"/>
        </w:rPr>
        <w:t xml:space="preserve"> </w:t>
      </w:r>
      <w:r w:rsidRPr="0080580B">
        <w:rPr>
          <w:rFonts w:asciiTheme="minorHAnsi" w:hAnsiTheme="minorHAnsi"/>
          <w:sz w:val="24"/>
          <w:szCs w:val="24"/>
        </w:rPr>
        <w:t>(4</w:t>
      </w:r>
      <w:r>
        <w:rPr>
          <w:rFonts w:asciiTheme="minorHAnsi" w:hAnsiTheme="minorHAnsi"/>
          <w:sz w:val="24"/>
          <w:szCs w:val="24"/>
        </w:rPr>
        <w:t>-</w:t>
      </w:r>
      <w:r w:rsidRPr="0080580B">
        <w:rPr>
          <w:rFonts w:asciiTheme="minorHAnsi" w:hAnsiTheme="minorHAnsi"/>
          <w:sz w:val="24"/>
          <w:szCs w:val="24"/>
        </w:rPr>
        <w:t>March</w:t>
      </w:r>
      <w:r>
        <w:rPr>
          <w:rFonts w:asciiTheme="minorHAnsi" w:hAnsiTheme="minorHAnsi"/>
          <w:sz w:val="24"/>
          <w:szCs w:val="24"/>
        </w:rPr>
        <w:t>-</w:t>
      </w:r>
      <w:r w:rsidRPr="0080580B">
        <w:rPr>
          <w:rFonts w:asciiTheme="minorHAnsi" w:hAnsiTheme="minorHAnsi"/>
          <w:sz w:val="24"/>
          <w:szCs w:val="24"/>
        </w:rPr>
        <w:t>2020).</w:t>
      </w:r>
    </w:p>
    <w:p w14:paraId="0A7300A3" w14:textId="304DF6B1" w:rsidR="00AB6ED4" w:rsidRDefault="00AB6ED4" w:rsidP="00AE0FD4">
      <w:pPr>
        <w:pStyle w:val="ListParagraph"/>
        <w:numPr>
          <w:ilvl w:val="0"/>
          <w:numId w:val="1"/>
        </w:numPr>
        <w:spacing w:before="240"/>
        <w:rPr>
          <w:rFonts w:asciiTheme="minorHAnsi" w:hAnsiTheme="minorHAnsi"/>
          <w:sz w:val="24"/>
          <w:szCs w:val="24"/>
        </w:rPr>
      </w:pPr>
      <w:r w:rsidRPr="00AB6ED4">
        <w:rPr>
          <w:rFonts w:asciiTheme="minorHAnsi" w:hAnsiTheme="minorHAnsi"/>
          <w:sz w:val="24"/>
          <w:szCs w:val="24"/>
        </w:rPr>
        <w:t>The Directorate of Population and Civil Registration of the Ministry of</w:t>
      </w:r>
      <w:r w:rsidRPr="00AB6ED4">
        <w:rPr>
          <w:rFonts w:asciiTheme="minorHAnsi" w:hAnsiTheme="minorHAnsi"/>
          <w:spacing w:val="1"/>
          <w:sz w:val="24"/>
          <w:szCs w:val="24"/>
        </w:rPr>
        <w:t xml:space="preserve"> </w:t>
      </w:r>
      <w:r w:rsidRPr="00AB6ED4">
        <w:rPr>
          <w:rFonts w:asciiTheme="minorHAnsi" w:hAnsiTheme="minorHAnsi"/>
          <w:sz w:val="24"/>
          <w:szCs w:val="24"/>
        </w:rPr>
        <w:t>Home Affairs (2020) noted that there are nine provinces with low birth</w:t>
      </w:r>
      <w:r w:rsidRPr="00AB6ED4">
        <w:rPr>
          <w:rFonts w:asciiTheme="minorHAnsi" w:hAnsiTheme="minorHAnsi"/>
          <w:spacing w:val="1"/>
          <w:sz w:val="24"/>
          <w:szCs w:val="24"/>
        </w:rPr>
        <w:t xml:space="preserve"> </w:t>
      </w:r>
      <w:r w:rsidRPr="00AB6ED4">
        <w:rPr>
          <w:rFonts w:asciiTheme="minorHAnsi" w:hAnsiTheme="minorHAnsi"/>
          <w:sz w:val="24"/>
          <w:szCs w:val="24"/>
        </w:rPr>
        <w:t>certificate ownership, they are Aceh,</w:t>
      </w:r>
      <w:r w:rsidRPr="00AB6ED4">
        <w:rPr>
          <w:rFonts w:asciiTheme="minorHAnsi" w:hAnsiTheme="minorHAnsi"/>
          <w:spacing w:val="1"/>
          <w:sz w:val="24"/>
          <w:szCs w:val="24"/>
        </w:rPr>
        <w:t xml:space="preserve"> </w:t>
      </w:r>
      <w:r w:rsidRPr="00AB6ED4">
        <w:rPr>
          <w:rFonts w:asciiTheme="minorHAnsi" w:hAnsiTheme="minorHAnsi"/>
          <w:sz w:val="24"/>
          <w:szCs w:val="24"/>
        </w:rPr>
        <w:t>North Sumatra, Riau, East Nusa Tenggara, Central Sulawesi, Maluku, North Maluku,</w:t>
      </w:r>
      <w:r w:rsidRPr="00AB6ED4">
        <w:rPr>
          <w:rFonts w:asciiTheme="minorHAnsi" w:hAnsiTheme="minorHAnsi"/>
          <w:spacing w:val="-57"/>
          <w:sz w:val="24"/>
          <w:szCs w:val="24"/>
        </w:rPr>
        <w:t xml:space="preserve"> </w:t>
      </w:r>
      <w:r w:rsidRPr="00AB6ED4">
        <w:rPr>
          <w:rFonts w:asciiTheme="minorHAnsi" w:hAnsiTheme="minorHAnsi"/>
          <w:sz w:val="24"/>
          <w:szCs w:val="24"/>
        </w:rPr>
        <w:t>and Papua and West Papua. Those provinces haven’t met the national birth</w:t>
      </w:r>
      <w:r w:rsidRPr="00AB6ED4">
        <w:rPr>
          <w:rFonts w:asciiTheme="minorHAnsi" w:hAnsiTheme="minorHAnsi"/>
          <w:spacing w:val="1"/>
          <w:sz w:val="24"/>
          <w:szCs w:val="24"/>
        </w:rPr>
        <w:t xml:space="preserve"> </w:t>
      </w:r>
      <w:r w:rsidRPr="00AB6ED4">
        <w:rPr>
          <w:rFonts w:asciiTheme="minorHAnsi" w:hAnsiTheme="minorHAnsi"/>
          <w:sz w:val="24"/>
          <w:szCs w:val="24"/>
        </w:rPr>
        <w:t>certificate election coverage target of 92.85%, and Papua is the</w:t>
      </w:r>
      <w:r w:rsidRPr="00AB6ED4">
        <w:rPr>
          <w:rFonts w:asciiTheme="minorHAnsi" w:hAnsiTheme="minorHAnsi"/>
          <w:spacing w:val="-1"/>
          <w:sz w:val="24"/>
          <w:szCs w:val="24"/>
        </w:rPr>
        <w:t xml:space="preserve"> </w:t>
      </w:r>
      <w:r w:rsidRPr="00AB6ED4">
        <w:rPr>
          <w:rFonts w:asciiTheme="minorHAnsi" w:hAnsiTheme="minorHAnsi"/>
          <w:sz w:val="24"/>
          <w:szCs w:val="24"/>
        </w:rPr>
        <w:t>lowest</w:t>
      </w:r>
      <w:r w:rsidRPr="00AB6ED4">
        <w:rPr>
          <w:rFonts w:asciiTheme="minorHAnsi" w:hAnsiTheme="minorHAnsi"/>
          <w:spacing w:val="-1"/>
          <w:sz w:val="24"/>
          <w:szCs w:val="24"/>
        </w:rPr>
        <w:t xml:space="preserve"> </w:t>
      </w:r>
      <w:r w:rsidRPr="00AB6ED4">
        <w:rPr>
          <w:rFonts w:asciiTheme="minorHAnsi" w:hAnsiTheme="minorHAnsi"/>
          <w:sz w:val="24"/>
          <w:szCs w:val="24"/>
        </w:rPr>
        <w:t>coverage, i.e.</w:t>
      </w:r>
      <w:r w:rsidRPr="00AB6ED4">
        <w:rPr>
          <w:rFonts w:asciiTheme="minorHAnsi" w:hAnsiTheme="minorHAnsi"/>
          <w:spacing w:val="1"/>
          <w:sz w:val="24"/>
          <w:szCs w:val="24"/>
        </w:rPr>
        <w:t xml:space="preserve"> </w:t>
      </w:r>
      <w:r w:rsidRPr="00AB6ED4">
        <w:rPr>
          <w:rFonts w:asciiTheme="minorHAnsi" w:hAnsiTheme="minorHAnsi"/>
          <w:sz w:val="24"/>
          <w:szCs w:val="24"/>
        </w:rPr>
        <w:t>46.99%.</w:t>
      </w:r>
    </w:p>
    <w:p w14:paraId="2501E5F1" w14:textId="0282E822" w:rsidR="00AB6ED4" w:rsidRDefault="00AB6ED4" w:rsidP="00AE0FD4">
      <w:pPr>
        <w:pStyle w:val="ListParagraph"/>
        <w:numPr>
          <w:ilvl w:val="0"/>
          <w:numId w:val="1"/>
        </w:numPr>
        <w:spacing w:before="240"/>
        <w:rPr>
          <w:rFonts w:asciiTheme="minorHAnsi" w:hAnsiTheme="minorHAnsi"/>
          <w:sz w:val="24"/>
          <w:szCs w:val="24"/>
        </w:rPr>
      </w:pPr>
      <w:r w:rsidRPr="00AB6ED4">
        <w:rPr>
          <w:rFonts w:asciiTheme="minorHAnsi" w:hAnsiTheme="minorHAnsi"/>
          <w:sz w:val="24"/>
          <w:szCs w:val="24"/>
        </w:rPr>
        <w:t>Among the parents’ constraints obtaining Child Bir</w:t>
      </w:r>
      <w:r w:rsidR="002664FE">
        <w:rPr>
          <w:rFonts w:asciiTheme="minorHAnsi" w:hAnsiTheme="minorHAnsi"/>
          <w:sz w:val="24"/>
          <w:szCs w:val="24"/>
        </w:rPr>
        <w:t>th Certificates (</w:t>
      </w:r>
      <w:r w:rsidRPr="00AB6ED4">
        <w:rPr>
          <w:rFonts w:asciiTheme="minorHAnsi" w:hAnsiTheme="minorHAnsi"/>
          <w:i/>
          <w:sz w:val="24"/>
          <w:szCs w:val="24"/>
        </w:rPr>
        <w:t>Susenas</w:t>
      </w:r>
      <w:r w:rsidR="00B51650">
        <w:rPr>
          <w:rFonts w:asciiTheme="minorHAnsi" w:hAnsiTheme="minorHAnsi"/>
          <w:sz w:val="24"/>
          <w:szCs w:val="24"/>
        </w:rPr>
        <w:t>, BPS-2016) are: n</w:t>
      </w:r>
      <w:r w:rsidRPr="00AB6ED4">
        <w:rPr>
          <w:rFonts w:asciiTheme="minorHAnsi" w:hAnsiTheme="minorHAnsi"/>
          <w:sz w:val="24"/>
          <w:szCs w:val="24"/>
        </w:rPr>
        <w:t>o cost (33.87%), mileage factor (7.56%) and incapable of</w:t>
      </w:r>
      <w:r w:rsidRPr="00AB6ED4">
        <w:rPr>
          <w:rFonts w:asciiTheme="minorHAnsi" w:hAnsiTheme="minorHAnsi"/>
          <w:spacing w:val="1"/>
          <w:sz w:val="24"/>
          <w:szCs w:val="24"/>
        </w:rPr>
        <w:t xml:space="preserve"> </w:t>
      </w:r>
      <w:r w:rsidRPr="00AB6ED4">
        <w:rPr>
          <w:rFonts w:asciiTheme="minorHAnsi" w:hAnsiTheme="minorHAnsi"/>
          <w:sz w:val="24"/>
          <w:szCs w:val="24"/>
        </w:rPr>
        <w:t>obtaining them</w:t>
      </w:r>
      <w:r w:rsidRPr="00AB6ED4">
        <w:rPr>
          <w:rFonts w:asciiTheme="minorHAnsi" w:hAnsiTheme="minorHAnsi"/>
          <w:spacing w:val="60"/>
          <w:sz w:val="24"/>
          <w:szCs w:val="24"/>
        </w:rPr>
        <w:t xml:space="preserve"> </w:t>
      </w:r>
      <w:r w:rsidRPr="00AB6ED4">
        <w:rPr>
          <w:rFonts w:asciiTheme="minorHAnsi" w:hAnsiTheme="minorHAnsi"/>
          <w:sz w:val="24"/>
          <w:szCs w:val="24"/>
        </w:rPr>
        <w:t>(9.33%). This is reinforced by the community’s lack of awareness</w:t>
      </w:r>
      <w:r w:rsidRPr="00AB6ED4">
        <w:rPr>
          <w:rFonts w:asciiTheme="minorHAnsi" w:hAnsiTheme="minorHAnsi"/>
          <w:spacing w:val="1"/>
          <w:sz w:val="24"/>
          <w:szCs w:val="24"/>
        </w:rPr>
        <w:t xml:space="preserve"> </w:t>
      </w:r>
      <w:r w:rsidRPr="00AB6ED4">
        <w:rPr>
          <w:rFonts w:asciiTheme="minorHAnsi" w:hAnsiTheme="minorHAnsi"/>
          <w:sz w:val="24"/>
          <w:szCs w:val="24"/>
        </w:rPr>
        <w:t>regarding the importance of birth certificates for children</w:t>
      </w:r>
      <w:r w:rsidR="00464D49">
        <w:rPr>
          <w:rFonts w:asciiTheme="minorHAnsi" w:hAnsiTheme="minorHAnsi"/>
          <w:sz w:val="24"/>
          <w:szCs w:val="24"/>
        </w:rPr>
        <w:t>.</w:t>
      </w:r>
      <w:r w:rsidR="0087009E">
        <w:rPr>
          <w:rFonts w:asciiTheme="minorHAnsi" w:hAnsiTheme="minorHAnsi"/>
          <w:sz w:val="24"/>
          <w:szCs w:val="24"/>
        </w:rPr>
        <w:t xml:space="preserve"> To get the </w:t>
      </w:r>
      <w:r w:rsidRPr="00AB6ED4">
        <w:rPr>
          <w:rFonts w:asciiTheme="minorHAnsi" w:hAnsiTheme="minorHAnsi"/>
          <w:sz w:val="24"/>
          <w:szCs w:val="24"/>
        </w:rPr>
        <w:t>documents and civil</w:t>
      </w:r>
      <w:r w:rsidRPr="00AB6ED4">
        <w:rPr>
          <w:rFonts w:asciiTheme="minorHAnsi" w:hAnsiTheme="minorHAnsi"/>
          <w:spacing w:val="1"/>
          <w:sz w:val="24"/>
          <w:szCs w:val="24"/>
        </w:rPr>
        <w:t xml:space="preserve"> </w:t>
      </w:r>
      <w:r w:rsidRPr="00AB6ED4">
        <w:rPr>
          <w:rFonts w:asciiTheme="minorHAnsi" w:hAnsiTheme="minorHAnsi"/>
          <w:sz w:val="24"/>
          <w:szCs w:val="24"/>
        </w:rPr>
        <w:t>records require</w:t>
      </w:r>
      <w:r w:rsidR="0087009E">
        <w:rPr>
          <w:rFonts w:asciiTheme="minorHAnsi" w:hAnsiTheme="minorHAnsi"/>
          <w:sz w:val="24"/>
          <w:szCs w:val="24"/>
        </w:rPr>
        <w:t>d, parents</w:t>
      </w:r>
      <w:r w:rsidRPr="00AB6ED4">
        <w:rPr>
          <w:rFonts w:asciiTheme="minorHAnsi" w:hAnsiTheme="minorHAnsi"/>
          <w:sz w:val="24"/>
          <w:szCs w:val="24"/>
        </w:rPr>
        <w:t xml:space="preserve"> </w:t>
      </w:r>
      <w:r w:rsidR="0087009E">
        <w:rPr>
          <w:rFonts w:asciiTheme="minorHAnsi" w:hAnsiTheme="minorHAnsi"/>
          <w:sz w:val="24"/>
          <w:szCs w:val="24"/>
        </w:rPr>
        <w:t>must spend money and time</w:t>
      </w:r>
      <w:r w:rsidRPr="00AB6ED4">
        <w:rPr>
          <w:rFonts w:asciiTheme="minorHAnsi" w:hAnsiTheme="minorHAnsi"/>
          <w:sz w:val="24"/>
          <w:szCs w:val="24"/>
        </w:rPr>
        <w:t>.</w:t>
      </w:r>
    </w:p>
    <w:p w14:paraId="12D1E7D8" w14:textId="16F8C671" w:rsidR="00AB6ED4" w:rsidRDefault="00AB6ED4" w:rsidP="00AE0FD4">
      <w:pPr>
        <w:pStyle w:val="ListParagraph"/>
        <w:numPr>
          <w:ilvl w:val="0"/>
          <w:numId w:val="1"/>
        </w:numPr>
        <w:spacing w:before="240"/>
        <w:rPr>
          <w:rFonts w:asciiTheme="minorHAnsi" w:hAnsiTheme="minorHAnsi"/>
          <w:sz w:val="24"/>
          <w:szCs w:val="24"/>
        </w:rPr>
      </w:pPr>
      <w:r w:rsidRPr="00AB6ED4">
        <w:rPr>
          <w:rFonts w:asciiTheme="minorHAnsi" w:hAnsiTheme="minorHAnsi"/>
          <w:sz w:val="24"/>
          <w:szCs w:val="24"/>
        </w:rPr>
        <w:t>During the pandemic, almost all Student Admissions (</w:t>
      </w:r>
      <w:r w:rsidRPr="00AB6ED4">
        <w:rPr>
          <w:rFonts w:asciiTheme="minorHAnsi" w:hAnsiTheme="minorHAnsi"/>
          <w:i/>
          <w:sz w:val="24"/>
          <w:szCs w:val="24"/>
        </w:rPr>
        <w:t>PPDB)</w:t>
      </w:r>
      <w:r w:rsidRPr="00AB6ED4">
        <w:rPr>
          <w:rFonts w:asciiTheme="minorHAnsi" w:hAnsiTheme="minorHAnsi"/>
          <w:sz w:val="24"/>
          <w:szCs w:val="24"/>
        </w:rPr>
        <w:t xml:space="preserve"> at elementary school</w:t>
      </w:r>
      <w:r w:rsidRPr="00AB6ED4">
        <w:rPr>
          <w:rFonts w:asciiTheme="minorHAnsi" w:hAnsiTheme="minorHAnsi"/>
          <w:spacing w:val="1"/>
          <w:sz w:val="24"/>
          <w:szCs w:val="24"/>
        </w:rPr>
        <w:t xml:space="preserve"> </w:t>
      </w:r>
      <w:r w:rsidRPr="00AB6ED4">
        <w:rPr>
          <w:rFonts w:asciiTheme="minorHAnsi" w:hAnsiTheme="minorHAnsi"/>
          <w:sz w:val="24"/>
          <w:szCs w:val="24"/>
        </w:rPr>
        <w:t>require birth certificates. Without th</w:t>
      </w:r>
      <w:r w:rsidR="009E1C3C">
        <w:rPr>
          <w:rFonts w:asciiTheme="minorHAnsi" w:hAnsiTheme="minorHAnsi"/>
          <w:sz w:val="24"/>
          <w:szCs w:val="24"/>
        </w:rPr>
        <w:t>em the student candidates aren’</w:t>
      </w:r>
      <w:r w:rsidRPr="00AB6ED4">
        <w:rPr>
          <w:rFonts w:asciiTheme="minorHAnsi" w:hAnsiTheme="minorHAnsi"/>
          <w:sz w:val="24"/>
          <w:szCs w:val="24"/>
        </w:rPr>
        <w:t>t entitled to</w:t>
      </w:r>
      <w:r w:rsidRPr="00AB6ED4">
        <w:rPr>
          <w:rFonts w:asciiTheme="minorHAnsi" w:hAnsiTheme="minorHAnsi"/>
          <w:spacing w:val="1"/>
          <w:sz w:val="24"/>
          <w:szCs w:val="24"/>
        </w:rPr>
        <w:t xml:space="preserve"> </w:t>
      </w:r>
      <w:r w:rsidRPr="00AB6ED4">
        <w:rPr>
          <w:rFonts w:asciiTheme="minorHAnsi" w:hAnsiTheme="minorHAnsi"/>
          <w:sz w:val="24"/>
          <w:szCs w:val="24"/>
        </w:rPr>
        <w:t>register</w:t>
      </w:r>
      <w:r w:rsidRPr="00AB6ED4">
        <w:rPr>
          <w:rFonts w:asciiTheme="minorHAnsi" w:hAnsiTheme="minorHAnsi"/>
          <w:spacing w:val="-1"/>
          <w:sz w:val="24"/>
          <w:szCs w:val="24"/>
        </w:rPr>
        <w:t xml:space="preserve"> </w:t>
      </w:r>
      <w:r w:rsidRPr="00AB6ED4">
        <w:rPr>
          <w:rFonts w:asciiTheme="minorHAnsi" w:hAnsiTheme="minorHAnsi"/>
          <w:sz w:val="24"/>
          <w:szCs w:val="24"/>
        </w:rPr>
        <w:t>online and</w:t>
      </w:r>
      <w:r w:rsidRPr="00AB6ED4">
        <w:rPr>
          <w:rFonts w:asciiTheme="minorHAnsi" w:hAnsiTheme="minorHAnsi"/>
          <w:spacing w:val="-1"/>
          <w:sz w:val="24"/>
          <w:szCs w:val="24"/>
        </w:rPr>
        <w:t xml:space="preserve"> </w:t>
      </w:r>
      <w:r w:rsidRPr="00AB6ED4">
        <w:rPr>
          <w:rFonts w:asciiTheme="minorHAnsi" w:hAnsiTheme="minorHAnsi"/>
          <w:sz w:val="24"/>
          <w:szCs w:val="24"/>
        </w:rPr>
        <w:t>therefore</w:t>
      </w:r>
      <w:r w:rsidRPr="00AB6ED4">
        <w:rPr>
          <w:rFonts w:asciiTheme="minorHAnsi" w:hAnsiTheme="minorHAnsi"/>
          <w:spacing w:val="-2"/>
          <w:sz w:val="24"/>
          <w:szCs w:val="24"/>
        </w:rPr>
        <w:t xml:space="preserve"> </w:t>
      </w:r>
      <w:r w:rsidRPr="00AB6ED4">
        <w:rPr>
          <w:rFonts w:asciiTheme="minorHAnsi" w:hAnsiTheme="minorHAnsi"/>
          <w:sz w:val="24"/>
          <w:szCs w:val="24"/>
        </w:rPr>
        <w:t>are</w:t>
      </w:r>
      <w:r w:rsidRPr="00AB6ED4">
        <w:rPr>
          <w:rFonts w:asciiTheme="minorHAnsi" w:hAnsiTheme="minorHAnsi"/>
          <w:spacing w:val="-1"/>
          <w:sz w:val="24"/>
          <w:szCs w:val="24"/>
        </w:rPr>
        <w:t xml:space="preserve"> </w:t>
      </w:r>
      <w:r w:rsidRPr="00AB6ED4">
        <w:rPr>
          <w:rFonts w:asciiTheme="minorHAnsi" w:hAnsiTheme="minorHAnsi"/>
          <w:sz w:val="24"/>
          <w:szCs w:val="24"/>
        </w:rPr>
        <w:t>not</w:t>
      </w:r>
      <w:r w:rsidRPr="00AB6ED4">
        <w:rPr>
          <w:rFonts w:asciiTheme="minorHAnsi" w:hAnsiTheme="minorHAnsi"/>
          <w:spacing w:val="-1"/>
          <w:sz w:val="24"/>
          <w:szCs w:val="24"/>
        </w:rPr>
        <w:t xml:space="preserve"> </w:t>
      </w:r>
      <w:r w:rsidRPr="00AB6ED4">
        <w:rPr>
          <w:rFonts w:asciiTheme="minorHAnsi" w:hAnsiTheme="minorHAnsi"/>
          <w:sz w:val="24"/>
          <w:szCs w:val="24"/>
        </w:rPr>
        <w:t>subject to sign</w:t>
      </w:r>
      <w:r w:rsidRPr="00AB6ED4">
        <w:rPr>
          <w:rFonts w:asciiTheme="minorHAnsi" w:hAnsiTheme="minorHAnsi"/>
          <w:spacing w:val="-1"/>
          <w:sz w:val="24"/>
          <w:szCs w:val="24"/>
        </w:rPr>
        <w:t xml:space="preserve"> </w:t>
      </w:r>
      <w:r w:rsidRPr="00AB6ED4">
        <w:rPr>
          <w:rFonts w:asciiTheme="minorHAnsi" w:hAnsiTheme="minorHAnsi"/>
          <w:sz w:val="24"/>
          <w:szCs w:val="24"/>
        </w:rPr>
        <w:t>up the screening</w:t>
      </w:r>
      <w:r w:rsidRPr="00AB6ED4">
        <w:rPr>
          <w:rFonts w:asciiTheme="minorHAnsi" w:hAnsiTheme="minorHAnsi"/>
          <w:spacing w:val="-3"/>
          <w:sz w:val="24"/>
          <w:szCs w:val="24"/>
        </w:rPr>
        <w:t xml:space="preserve"> </w:t>
      </w:r>
      <w:r w:rsidRPr="00AB6ED4">
        <w:rPr>
          <w:rFonts w:asciiTheme="minorHAnsi" w:hAnsiTheme="minorHAnsi"/>
          <w:sz w:val="24"/>
          <w:szCs w:val="24"/>
        </w:rPr>
        <w:t>system.</w:t>
      </w:r>
    </w:p>
    <w:p w14:paraId="2A2FDCC3" w14:textId="5C4CAC9F" w:rsidR="00772742" w:rsidRDefault="00772742" w:rsidP="00AE0FD4">
      <w:pPr>
        <w:pStyle w:val="ListParagraph"/>
        <w:numPr>
          <w:ilvl w:val="0"/>
          <w:numId w:val="1"/>
        </w:numPr>
        <w:spacing w:before="240"/>
        <w:rPr>
          <w:rFonts w:asciiTheme="minorHAnsi" w:hAnsiTheme="minorHAnsi"/>
          <w:b/>
          <w:sz w:val="24"/>
          <w:szCs w:val="24"/>
        </w:rPr>
      </w:pPr>
      <w:r w:rsidRPr="00772742">
        <w:rPr>
          <w:rFonts w:asciiTheme="minorHAnsi" w:hAnsiTheme="minorHAnsi"/>
          <w:b/>
          <w:sz w:val="24"/>
          <w:szCs w:val="24"/>
        </w:rPr>
        <w:t xml:space="preserve">Recommendations </w:t>
      </w:r>
    </w:p>
    <w:p w14:paraId="7AA7ABB9" w14:textId="77777777" w:rsidR="00BB48DE" w:rsidRDefault="00BB48DE" w:rsidP="00BB48DE">
      <w:pPr>
        <w:pStyle w:val="ListParagraph"/>
        <w:tabs>
          <w:tab w:val="left" w:pos="1061"/>
        </w:tabs>
        <w:ind w:left="788" w:rightChars="-24" w:right="-53"/>
        <w:rPr>
          <w:rFonts w:asciiTheme="minorHAnsi" w:hAnsiTheme="minorHAnsi"/>
          <w:sz w:val="24"/>
          <w:szCs w:val="24"/>
        </w:rPr>
      </w:pPr>
    </w:p>
    <w:p w14:paraId="42B25786" w14:textId="6827A617" w:rsidR="00772742" w:rsidRPr="0080580B" w:rsidRDefault="00772742" w:rsidP="00AE0FD4">
      <w:pPr>
        <w:pStyle w:val="ListParagraph"/>
        <w:numPr>
          <w:ilvl w:val="0"/>
          <w:numId w:val="18"/>
        </w:numPr>
        <w:tabs>
          <w:tab w:val="left" w:pos="1061"/>
        </w:tabs>
        <w:ind w:rightChars="-24" w:right="-53"/>
        <w:rPr>
          <w:rFonts w:asciiTheme="minorHAnsi" w:hAnsiTheme="minorHAnsi"/>
          <w:sz w:val="24"/>
          <w:szCs w:val="24"/>
        </w:rPr>
      </w:pPr>
      <w:r w:rsidRPr="0083134F">
        <w:rPr>
          <w:rFonts w:asciiTheme="minorHAnsi" w:hAnsiTheme="minorHAnsi"/>
          <w:sz w:val="24"/>
          <w:szCs w:val="24"/>
        </w:rPr>
        <w:t xml:space="preserve">Ensuring </w:t>
      </w:r>
      <w:r w:rsidRPr="0080580B">
        <w:rPr>
          <w:rFonts w:asciiTheme="minorHAnsi" w:hAnsiTheme="minorHAnsi"/>
          <w:sz w:val="24"/>
          <w:szCs w:val="24"/>
        </w:rPr>
        <w:t>Local Governments allocate stimulant funds for the acceleration</w:t>
      </w:r>
      <w:r w:rsidRPr="0080580B">
        <w:rPr>
          <w:rFonts w:asciiTheme="minorHAnsi" w:hAnsiTheme="minorHAnsi"/>
          <w:spacing w:val="1"/>
          <w:sz w:val="24"/>
          <w:szCs w:val="24"/>
        </w:rPr>
        <w:t xml:space="preserve"> </w:t>
      </w:r>
      <w:r w:rsidRPr="0080580B">
        <w:rPr>
          <w:rFonts w:asciiTheme="minorHAnsi" w:hAnsiTheme="minorHAnsi"/>
          <w:sz w:val="24"/>
          <w:szCs w:val="24"/>
        </w:rPr>
        <w:t>of the birth certificate services (Circular Letter of the Minister of Home Affairs N</w:t>
      </w:r>
      <w:r w:rsidRPr="0083134F">
        <w:rPr>
          <w:rFonts w:asciiTheme="minorHAnsi" w:hAnsiTheme="minorHAnsi"/>
          <w:sz w:val="24"/>
          <w:szCs w:val="24"/>
        </w:rPr>
        <w:t>r</w:t>
      </w:r>
      <w:r w:rsidRPr="0080580B">
        <w:rPr>
          <w:rFonts w:asciiTheme="minorHAnsi" w:hAnsiTheme="minorHAnsi"/>
          <w:sz w:val="24"/>
          <w:szCs w:val="24"/>
        </w:rPr>
        <w:t>.472.11/3647/SJ on The Establishment of Birth Registration That Exceeds the One</w:t>
      </w:r>
      <w:r>
        <w:rPr>
          <w:rFonts w:asciiTheme="minorHAnsi" w:hAnsiTheme="minorHAnsi"/>
          <w:spacing w:val="1"/>
          <w:sz w:val="24"/>
          <w:szCs w:val="24"/>
        </w:rPr>
        <w:t>-</w:t>
      </w:r>
      <w:r w:rsidRPr="0080580B">
        <w:rPr>
          <w:rFonts w:asciiTheme="minorHAnsi" w:hAnsiTheme="minorHAnsi"/>
          <w:sz w:val="24"/>
          <w:szCs w:val="24"/>
        </w:rPr>
        <w:t>Year</w:t>
      </w:r>
      <w:r w:rsidRPr="0080580B">
        <w:rPr>
          <w:rFonts w:asciiTheme="minorHAnsi" w:hAnsiTheme="minorHAnsi"/>
          <w:spacing w:val="-1"/>
          <w:sz w:val="24"/>
          <w:szCs w:val="24"/>
        </w:rPr>
        <w:t xml:space="preserve"> </w:t>
      </w:r>
      <w:r w:rsidRPr="0080580B">
        <w:rPr>
          <w:rFonts w:asciiTheme="minorHAnsi" w:hAnsiTheme="minorHAnsi"/>
          <w:sz w:val="24"/>
          <w:szCs w:val="24"/>
        </w:rPr>
        <w:t>Collective</w:t>
      </w:r>
      <w:r w:rsidRPr="0080580B">
        <w:rPr>
          <w:rFonts w:asciiTheme="minorHAnsi" w:hAnsiTheme="minorHAnsi"/>
          <w:spacing w:val="1"/>
          <w:sz w:val="24"/>
          <w:szCs w:val="24"/>
        </w:rPr>
        <w:t xml:space="preserve"> </w:t>
      </w:r>
      <w:r w:rsidRPr="0080580B">
        <w:rPr>
          <w:rFonts w:asciiTheme="minorHAnsi" w:hAnsiTheme="minorHAnsi"/>
          <w:sz w:val="24"/>
          <w:szCs w:val="24"/>
        </w:rPr>
        <w:t>Deadline).</w:t>
      </w:r>
    </w:p>
    <w:p w14:paraId="4ED47FA1" w14:textId="77777777" w:rsidR="00772742" w:rsidRPr="0080580B" w:rsidRDefault="00772742" w:rsidP="00AE0FD4">
      <w:pPr>
        <w:pStyle w:val="ListParagraph"/>
        <w:numPr>
          <w:ilvl w:val="0"/>
          <w:numId w:val="18"/>
        </w:numPr>
        <w:tabs>
          <w:tab w:val="left" w:pos="1061"/>
        </w:tabs>
        <w:ind w:rightChars="-24" w:right="-53"/>
        <w:rPr>
          <w:rFonts w:asciiTheme="minorHAnsi" w:hAnsiTheme="minorHAnsi"/>
          <w:sz w:val="24"/>
          <w:szCs w:val="24"/>
        </w:rPr>
      </w:pPr>
      <w:r w:rsidRPr="0083134F">
        <w:rPr>
          <w:rFonts w:asciiTheme="minorHAnsi" w:hAnsiTheme="minorHAnsi"/>
          <w:sz w:val="24"/>
          <w:szCs w:val="24"/>
        </w:rPr>
        <w:t xml:space="preserve">Ensuring </w:t>
      </w:r>
      <w:r w:rsidRPr="0080580B">
        <w:rPr>
          <w:rFonts w:asciiTheme="minorHAnsi" w:hAnsiTheme="minorHAnsi"/>
          <w:sz w:val="24"/>
          <w:szCs w:val="24"/>
        </w:rPr>
        <w:t>Rel</w:t>
      </w:r>
      <w:r w:rsidRPr="0083134F">
        <w:rPr>
          <w:rFonts w:asciiTheme="minorHAnsi" w:hAnsiTheme="minorHAnsi"/>
          <w:sz w:val="24"/>
          <w:szCs w:val="24"/>
        </w:rPr>
        <w:t xml:space="preserve">igious Court </w:t>
      </w:r>
      <w:r w:rsidRPr="0080580B">
        <w:rPr>
          <w:rFonts w:asciiTheme="minorHAnsi" w:hAnsiTheme="minorHAnsi"/>
          <w:sz w:val="24"/>
          <w:szCs w:val="24"/>
        </w:rPr>
        <w:t>and the District Court shall be given the authority to</w:t>
      </w:r>
      <w:r w:rsidRPr="0080580B">
        <w:rPr>
          <w:rFonts w:asciiTheme="minorHAnsi" w:hAnsiTheme="minorHAnsi"/>
          <w:spacing w:val="1"/>
          <w:sz w:val="24"/>
          <w:szCs w:val="24"/>
        </w:rPr>
        <w:t xml:space="preserve"> </w:t>
      </w:r>
      <w:r w:rsidRPr="0080580B">
        <w:rPr>
          <w:rFonts w:asciiTheme="minorHAnsi" w:hAnsiTheme="minorHAnsi"/>
          <w:sz w:val="24"/>
          <w:szCs w:val="24"/>
        </w:rPr>
        <w:t>serve</w:t>
      </w:r>
      <w:r w:rsidRPr="0080580B">
        <w:rPr>
          <w:rFonts w:asciiTheme="minorHAnsi" w:hAnsiTheme="minorHAnsi"/>
          <w:spacing w:val="-3"/>
          <w:sz w:val="24"/>
          <w:szCs w:val="24"/>
        </w:rPr>
        <w:t xml:space="preserve"> </w:t>
      </w:r>
      <w:r w:rsidRPr="0080580B">
        <w:rPr>
          <w:rFonts w:asciiTheme="minorHAnsi" w:hAnsiTheme="minorHAnsi"/>
          <w:sz w:val="24"/>
          <w:szCs w:val="24"/>
        </w:rPr>
        <w:t>the</w:t>
      </w:r>
      <w:r w:rsidRPr="0080580B">
        <w:rPr>
          <w:rFonts w:asciiTheme="minorHAnsi" w:hAnsiTheme="minorHAnsi"/>
          <w:spacing w:val="-1"/>
          <w:sz w:val="24"/>
          <w:szCs w:val="24"/>
        </w:rPr>
        <w:t xml:space="preserve"> </w:t>
      </w:r>
      <w:r w:rsidRPr="0080580B">
        <w:rPr>
          <w:rFonts w:asciiTheme="minorHAnsi" w:hAnsiTheme="minorHAnsi"/>
          <w:sz w:val="24"/>
          <w:szCs w:val="24"/>
        </w:rPr>
        <w:t>determination of birth registration in court.</w:t>
      </w:r>
    </w:p>
    <w:p w14:paraId="04872B54" w14:textId="13AF7943" w:rsidR="00772742" w:rsidRPr="00BB48DE" w:rsidRDefault="00772742" w:rsidP="00AE0FD4">
      <w:pPr>
        <w:pStyle w:val="ListParagraph"/>
        <w:numPr>
          <w:ilvl w:val="0"/>
          <w:numId w:val="18"/>
        </w:numPr>
        <w:rPr>
          <w:rFonts w:asciiTheme="minorHAnsi" w:hAnsiTheme="minorHAnsi"/>
          <w:b/>
          <w:sz w:val="24"/>
          <w:szCs w:val="24"/>
        </w:rPr>
      </w:pPr>
      <w:r w:rsidRPr="0080580B">
        <w:rPr>
          <w:rFonts w:asciiTheme="minorHAnsi" w:hAnsiTheme="minorHAnsi"/>
          <w:sz w:val="24"/>
          <w:szCs w:val="24"/>
        </w:rPr>
        <w:t>Urge the government to ensure the effective implementation of the Law</w:t>
      </w:r>
      <w:r w:rsidRPr="0080580B">
        <w:rPr>
          <w:rFonts w:asciiTheme="minorHAnsi" w:hAnsiTheme="minorHAnsi"/>
          <w:spacing w:val="1"/>
          <w:sz w:val="24"/>
          <w:szCs w:val="24"/>
        </w:rPr>
        <w:t xml:space="preserve"> </w:t>
      </w:r>
      <w:r>
        <w:rPr>
          <w:rFonts w:asciiTheme="minorHAnsi" w:hAnsiTheme="minorHAnsi"/>
          <w:spacing w:val="1"/>
          <w:sz w:val="24"/>
          <w:szCs w:val="24"/>
        </w:rPr>
        <w:t>Nr.</w:t>
      </w:r>
      <w:r w:rsidRPr="0080580B">
        <w:rPr>
          <w:rFonts w:asciiTheme="minorHAnsi" w:hAnsiTheme="minorHAnsi"/>
          <w:sz w:val="24"/>
          <w:szCs w:val="24"/>
        </w:rPr>
        <w:t>23</w:t>
      </w:r>
      <w:r>
        <w:rPr>
          <w:rFonts w:asciiTheme="minorHAnsi" w:hAnsiTheme="minorHAnsi"/>
          <w:sz w:val="24"/>
          <w:szCs w:val="24"/>
        </w:rPr>
        <w:t>/</w:t>
      </w:r>
      <w:r w:rsidR="00E047B9">
        <w:rPr>
          <w:rFonts w:asciiTheme="minorHAnsi" w:hAnsiTheme="minorHAnsi"/>
          <w:sz w:val="24"/>
          <w:szCs w:val="24"/>
        </w:rPr>
        <w:t xml:space="preserve">2006 on </w:t>
      </w:r>
      <w:r>
        <w:rPr>
          <w:rFonts w:asciiTheme="minorHAnsi" w:hAnsiTheme="minorHAnsi"/>
          <w:sz w:val="24"/>
          <w:szCs w:val="24"/>
        </w:rPr>
        <w:t>P</w:t>
      </w:r>
      <w:r w:rsidRPr="0080580B">
        <w:rPr>
          <w:rFonts w:asciiTheme="minorHAnsi" w:hAnsiTheme="minorHAnsi"/>
          <w:sz w:val="24"/>
          <w:szCs w:val="24"/>
        </w:rPr>
        <w:t xml:space="preserve">opulation </w:t>
      </w:r>
      <w:r>
        <w:rPr>
          <w:rFonts w:asciiTheme="minorHAnsi" w:hAnsiTheme="minorHAnsi"/>
          <w:sz w:val="24"/>
          <w:szCs w:val="24"/>
        </w:rPr>
        <w:t>A</w:t>
      </w:r>
      <w:r w:rsidRPr="0080580B">
        <w:rPr>
          <w:rFonts w:asciiTheme="minorHAnsi" w:hAnsiTheme="minorHAnsi"/>
          <w:sz w:val="24"/>
          <w:szCs w:val="24"/>
        </w:rPr>
        <w:t>dministration, which provide that issuance of birth</w:t>
      </w:r>
      <w:r w:rsidRPr="0080580B">
        <w:rPr>
          <w:rFonts w:asciiTheme="minorHAnsi" w:hAnsiTheme="minorHAnsi"/>
          <w:spacing w:val="1"/>
          <w:sz w:val="24"/>
          <w:szCs w:val="24"/>
        </w:rPr>
        <w:t xml:space="preserve"> </w:t>
      </w:r>
      <w:r w:rsidRPr="0080580B">
        <w:rPr>
          <w:rFonts w:asciiTheme="minorHAnsi" w:hAnsiTheme="minorHAnsi"/>
          <w:sz w:val="24"/>
          <w:szCs w:val="24"/>
        </w:rPr>
        <w:t>certificate should</w:t>
      </w:r>
      <w:r w:rsidRPr="0080580B">
        <w:rPr>
          <w:rFonts w:asciiTheme="minorHAnsi" w:hAnsiTheme="minorHAnsi"/>
          <w:spacing w:val="-1"/>
          <w:sz w:val="24"/>
          <w:szCs w:val="24"/>
        </w:rPr>
        <w:t xml:space="preserve"> </w:t>
      </w:r>
      <w:r w:rsidRPr="0080580B">
        <w:rPr>
          <w:rFonts w:asciiTheme="minorHAnsi" w:hAnsiTheme="minorHAnsi"/>
          <w:sz w:val="24"/>
          <w:szCs w:val="24"/>
        </w:rPr>
        <w:t>be</w:t>
      </w:r>
      <w:r w:rsidRPr="0080580B">
        <w:rPr>
          <w:rFonts w:asciiTheme="minorHAnsi" w:hAnsiTheme="minorHAnsi"/>
          <w:spacing w:val="-1"/>
          <w:sz w:val="24"/>
          <w:szCs w:val="24"/>
        </w:rPr>
        <w:t xml:space="preserve"> </w:t>
      </w:r>
      <w:r w:rsidRPr="0080580B">
        <w:rPr>
          <w:rFonts w:asciiTheme="minorHAnsi" w:hAnsiTheme="minorHAnsi"/>
          <w:sz w:val="24"/>
          <w:szCs w:val="24"/>
        </w:rPr>
        <w:t>free</w:t>
      </w:r>
      <w:r w:rsidRPr="0080580B">
        <w:rPr>
          <w:rFonts w:asciiTheme="minorHAnsi" w:hAnsiTheme="minorHAnsi"/>
          <w:spacing w:val="-2"/>
          <w:sz w:val="24"/>
          <w:szCs w:val="24"/>
        </w:rPr>
        <w:t xml:space="preserve"> </w:t>
      </w:r>
      <w:r w:rsidRPr="0080580B">
        <w:rPr>
          <w:rFonts w:asciiTheme="minorHAnsi" w:hAnsiTheme="minorHAnsi"/>
          <w:sz w:val="24"/>
          <w:szCs w:val="24"/>
        </w:rPr>
        <w:t>of</w:t>
      </w:r>
      <w:r w:rsidRPr="0080580B">
        <w:rPr>
          <w:rFonts w:asciiTheme="minorHAnsi" w:hAnsiTheme="minorHAnsi"/>
          <w:spacing w:val="-1"/>
          <w:sz w:val="24"/>
          <w:szCs w:val="24"/>
        </w:rPr>
        <w:t xml:space="preserve"> </w:t>
      </w:r>
      <w:r w:rsidRPr="0080580B">
        <w:rPr>
          <w:rFonts w:asciiTheme="minorHAnsi" w:hAnsiTheme="minorHAnsi"/>
          <w:sz w:val="24"/>
          <w:szCs w:val="24"/>
        </w:rPr>
        <w:t>charge.</w:t>
      </w:r>
    </w:p>
    <w:p w14:paraId="0D73D8CA" w14:textId="77777777" w:rsidR="00BB48DE" w:rsidRPr="00772742" w:rsidRDefault="00BB48DE" w:rsidP="00BB48DE">
      <w:pPr>
        <w:pStyle w:val="ListParagraph"/>
        <w:ind w:left="788"/>
        <w:rPr>
          <w:rFonts w:asciiTheme="minorHAnsi" w:hAnsiTheme="minorHAnsi"/>
          <w:b/>
          <w:sz w:val="24"/>
          <w:szCs w:val="24"/>
        </w:rPr>
      </w:pPr>
    </w:p>
    <w:p w14:paraId="673FC639" w14:textId="4B381582" w:rsidR="00356E42" w:rsidRPr="00356E42" w:rsidRDefault="00356E42" w:rsidP="00356E42">
      <w:pPr>
        <w:spacing w:before="240"/>
        <w:rPr>
          <w:rFonts w:asciiTheme="minorHAnsi" w:hAnsiTheme="minorHAnsi"/>
          <w:b/>
          <w:sz w:val="24"/>
          <w:szCs w:val="24"/>
        </w:rPr>
      </w:pPr>
      <w:r w:rsidRPr="00356E42">
        <w:rPr>
          <w:rFonts w:asciiTheme="minorHAnsi" w:hAnsiTheme="minorHAnsi"/>
          <w:b/>
          <w:sz w:val="24"/>
          <w:szCs w:val="24"/>
        </w:rPr>
        <w:t>EDUCATION</w:t>
      </w:r>
    </w:p>
    <w:p w14:paraId="58D2D278" w14:textId="1F1A366F" w:rsidR="00772742" w:rsidRPr="00356E42" w:rsidRDefault="00356E42" w:rsidP="00356E42">
      <w:pPr>
        <w:spacing w:before="240"/>
        <w:rPr>
          <w:rFonts w:asciiTheme="minorHAnsi" w:hAnsiTheme="minorHAnsi"/>
          <w:b/>
          <w:sz w:val="24"/>
          <w:szCs w:val="24"/>
        </w:rPr>
      </w:pPr>
      <w:r w:rsidRPr="00356E42">
        <w:rPr>
          <w:rFonts w:asciiTheme="minorHAnsi" w:hAnsiTheme="minorHAnsi" w:cs="Calibri-Bold"/>
          <w:b/>
          <w:bCs/>
          <w:sz w:val="24"/>
          <w:szCs w:val="24"/>
          <w:u w:val="single"/>
        </w:rPr>
        <w:t>Paragraph-16</w:t>
      </w:r>
    </w:p>
    <w:p w14:paraId="2C6B83EA" w14:textId="33BD14CC" w:rsidR="00356E42" w:rsidRPr="00356E42" w:rsidRDefault="00356E42" w:rsidP="00AE0FD4">
      <w:pPr>
        <w:pStyle w:val="ListParagraph"/>
        <w:numPr>
          <w:ilvl w:val="0"/>
          <w:numId w:val="1"/>
        </w:numPr>
        <w:spacing w:before="240"/>
        <w:rPr>
          <w:rFonts w:asciiTheme="minorHAnsi" w:hAnsiTheme="minorHAnsi"/>
          <w:b/>
          <w:sz w:val="24"/>
          <w:szCs w:val="24"/>
        </w:rPr>
      </w:pPr>
      <w:r w:rsidRPr="0080580B">
        <w:rPr>
          <w:rFonts w:asciiTheme="minorHAnsi" w:hAnsiTheme="minorHAnsi"/>
          <w:sz w:val="24"/>
          <w:szCs w:val="24"/>
        </w:rPr>
        <w:t>Sexual violence in higher education institutions represents an iceberg phenomenon. It happens but is rarely tackled properly. In many cases, the institution doesn</w:t>
      </w:r>
      <w:r>
        <w:rPr>
          <w:rFonts w:asciiTheme="minorHAnsi" w:hAnsiTheme="minorHAnsi"/>
          <w:sz w:val="24"/>
          <w:szCs w:val="24"/>
        </w:rPr>
        <w:t>’</w:t>
      </w:r>
      <w:r w:rsidRPr="0080580B">
        <w:rPr>
          <w:rFonts w:asciiTheme="minorHAnsi" w:hAnsiTheme="minorHAnsi"/>
          <w:sz w:val="24"/>
          <w:szCs w:val="24"/>
        </w:rPr>
        <w:t>t have perspective on the victim, instead they ask the victims to be silent in order to protect the good name of the campus. This causes depression for the victims and the perpetrators will walk free. This condition has changed during in the last five years. More victims have more courage to report their sexual violence experience to their campuses or to institutions such as the KOMNAS Perempuan. Some female academics speak their critics up and fight against toward sexual violence in campuses. However, still there is no general standard mechanism for tackling sexual violence cases.</w:t>
      </w:r>
    </w:p>
    <w:p w14:paraId="47FA8461" w14:textId="1E6AE633" w:rsidR="00356E42" w:rsidRPr="00F518E9" w:rsidRDefault="00F518E9" w:rsidP="00AE0FD4">
      <w:pPr>
        <w:pStyle w:val="ListParagraph"/>
        <w:numPr>
          <w:ilvl w:val="0"/>
          <w:numId w:val="1"/>
        </w:numPr>
        <w:spacing w:before="240"/>
        <w:rPr>
          <w:rFonts w:asciiTheme="minorHAnsi" w:hAnsiTheme="minorHAnsi"/>
          <w:b/>
          <w:sz w:val="24"/>
          <w:szCs w:val="24"/>
        </w:rPr>
      </w:pPr>
      <w:r w:rsidRPr="0080580B">
        <w:rPr>
          <w:rFonts w:asciiTheme="minorHAnsi" w:hAnsiTheme="minorHAnsi"/>
          <w:sz w:val="24"/>
          <w:szCs w:val="24"/>
        </w:rPr>
        <w:lastRenderedPageBreak/>
        <w:t>Some progress are only made lately. The Decree of the Director General of Ministry of Education (</w:t>
      </w:r>
      <w:r>
        <w:rPr>
          <w:rFonts w:asciiTheme="minorHAnsi" w:hAnsiTheme="minorHAnsi"/>
          <w:sz w:val="24"/>
          <w:szCs w:val="24"/>
        </w:rPr>
        <w:t>October-</w:t>
      </w:r>
      <w:r w:rsidRPr="0080580B">
        <w:rPr>
          <w:rFonts w:asciiTheme="minorHAnsi" w:hAnsiTheme="minorHAnsi"/>
          <w:sz w:val="24"/>
          <w:szCs w:val="24"/>
        </w:rPr>
        <w:t xml:space="preserve">2019) can be used to handling cases of sexual violence in campuses. But this is still in early stage, the campuses need to be encouraged to follow up. At the present, there are </w:t>
      </w:r>
      <w:r>
        <w:rPr>
          <w:rFonts w:asciiTheme="minorHAnsi" w:hAnsiTheme="minorHAnsi"/>
          <w:sz w:val="24"/>
          <w:szCs w:val="24"/>
        </w:rPr>
        <w:t>about</w:t>
      </w:r>
      <w:r w:rsidRPr="0080580B">
        <w:rPr>
          <w:rFonts w:asciiTheme="minorHAnsi" w:hAnsiTheme="minorHAnsi"/>
          <w:sz w:val="24"/>
          <w:szCs w:val="24"/>
        </w:rPr>
        <w:t xml:space="preserve"> 6 </w:t>
      </w:r>
      <w:r>
        <w:rPr>
          <w:rFonts w:asciiTheme="minorHAnsi" w:hAnsiTheme="minorHAnsi"/>
          <w:sz w:val="24"/>
          <w:szCs w:val="24"/>
        </w:rPr>
        <w:t>Universities (</w:t>
      </w:r>
      <w:r w:rsidRPr="0080580B">
        <w:rPr>
          <w:rFonts w:asciiTheme="minorHAnsi" w:hAnsiTheme="minorHAnsi"/>
          <w:sz w:val="24"/>
          <w:szCs w:val="24"/>
        </w:rPr>
        <w:t>PTKI</w:t>
      </w:r>
      <w:r>
        <w:rPr>
          <w:rFonts w:asciiTheme="minorHAnsi" w:hAnsiTheme="minorHAnsi"/>
          <w:sz w:val="24"/>
          <w:szCs w:val="24"/>
        </w:rPr>
        <w:t>)</w:t>
      </w:r>
      <w:r w:rsidRPr="0080580B">
        <w:rPr>
          <w:rFonts w:asciiTheme="minorHAnsi" w:hAnsiTheme="minorHAnsi"/>
          <w:sz w:val="24"/>
          <w:szCs w:val="24"/>
        </w:rPr>
        <w:t xml:space="preserve"> campuses that have issued Rector's Decree on Standards </w:t>
      </w:r>
      <w:r>
        <w:rPr>
          <w:rFonts w:asciiTheme="minorHAnsi" w:hAnsiTheme="minorHAnsi"/>
          <w:sz w:val="24"/>
          <w:szCs w:val="24"/>
        </w:rPr>
        <w:t xml:space="preserve">Operating </w:t>
      </w:r>
      <w:r w:rsidRPr="0080580B">
        <w:rPr>
          <w:rFonts w:asciiTheme="minorHAnsi" w:hAnsiTheme="minorHAnsi"/>
          <w:sz w:val="24"/>
          <w:szCs w:val="24"/>
        </w:rPr>
        <w:t>Procedures (SOP</w:t>
      </w:r>
      <w:r>
        <w:rPr>
          <w:rFonts w:asciiTheme="minorHAnsi" w:hAnsiTheme="minorHAnsi"/>
          <w:sz w:val="24"/>
          <w:szCs w:val="24"/>
        </w:rPr>
        <w:t>s</w:t>
      </w:r>
      <w:r w:rsidRPr="0080580B">
        <w:rPr>
          <w:rFonts w:asciiTheme="minorHAnsi" w:hAnsiTheme="minorHAnsi"/>
          <w:sz w:val="24"/>
          <w:szCs w:val="24"/>
        </w:rPr>
        <w:t xml:space="preserve">) in the Prevention and Handling of Cases of sexual violence in campuses and </w:t>
      </w:r>
      <w:r>
        <w:rPr>
          <w:rFonts w:asciiTheme="minorHAnsi" w:hAnsiTheme="minorHAnsi"/>
          <w:sz w:val="24"/>
          <w:szCs w:val="24"/>
        </w:rPr>
        <w:t xml:space="preserve">about </w:t>
      </w:r>
      <w:r w:rsidRPr="0080580B">
        <w:rPr>
          <w:rFonts w:asciiTheme="minorHAnsi" w:hAnsiTheme="minorHAnsi"/>
          <w:sz w:val="24"/>
          <w:szCs w:val="24"/>
        </w:rPr>
        <w:t>20 PTKI</w:t>
      </w:r>
      <w:r>
        <w:rPr>
          <w:rFonts w:asciiTheme="minorHAnsi" w:hAnsiTheme="minorHAnsi"/>
          <w:sz w:val="24"/>
          <w:szCs w:val="24"/>
        </w:rPr>
        <w:t xml:space="preserve"> campuses</w:t>
      </w:r>
      <w:r w:rsidRPr="0080580B">
        <w:rPr>
          <w:rFonts w:asciiTheme="minorHAnsi" w:hAnsiTheme="minorHAnsi"/>
          <w:sz w:val="24"/>
          <w:szCs w:val="24"/>
        </w:rPr>
        <w:t xml:space="preserve"> are preparing draft SOP</w:t>
      </w:r>
      <w:r>
        <w:rPr>
          <w:rFonts w:asciiTheme="minorHAnsi" w:hAnsiTheme="minorHAnsi"/>
          <w:sz w:val="24"/>
          <w:szCs w:val="24"/>
        </w:rPr>
        <w:t>s</w:t>
      </w:r>
      <w:r w:rsidRPr="0080580B">
        <w:rPr>
          <w:rFonts w:asciiTheme="minorHAnsi" w:hAnsiTheme="minorHAnsi"/>
          <w:sz w:val="24"/>
          <w:szCs w:val="24"/>
        </w:rPr>
        <w:t xml:space="preserve"> to then issue a </w:t>
      </w:r>
      <w:r>
        <w:rPr>
          <w:rFonts w:asciiTheme="minorHAnsi" w:hAnsiTheme="minorHAnsi"/>
          <w:sz w:val="24"/>
          <w:szCs w:val="24"/>
        </w:rPr>
        <w:t>R</w:t>
      </w:r>
      <w:r w:rsidRPr="0080580B">
        <w:rPr>
          <w:rFonts w:asciiTheme="minorHAnsi" w:hAnsiTheme="minorHAnsi"/>
          <w:sz w:val="24"/>
          <w:szCs w:val="24"/>
        </w:rPr>
        <w:t>ector's decree on the SOP. Hope</w:t>
      </w:r>
      <w:r>
        <w:rPr>
          <w:rFonts w:asciiTheme="minorHAnsi" w:hAnsiTheme="minorHAnsi"/>
          <w:sz w:val="24"/>
          <w:szCs w:val="24"/>
        </w:rPr>
        <w:t>fully</w:t>
      </w:r>
      <w:r w:rsidRPr="0080580B">
        <w:rPr>
          <w:rFonts w:asciiTheme="minorHAnsi" w:hAnsiTheme="minorHAnsi"/>
          <w:sz w:val="24"/>
          <w:szCs w:val="24"/>
        </w:rPr>
        <w:t xml:space="preserve">, those little progress can lead changes in the campus attitude towards sexual violence cases from </w:t>
      </w:r>
      <w:r>
        <w:rPr>
          <w:rFonts w:asciiTheme="minorHAnsi" w:hAnsiTheme="minorHAnsi"/>
          <w:sz w:val="24"/>
          <w:szCs w:val="24"/>
        </w:rPr>
        <w:t>‘</w:t>
      </w:r>
      <w:r w:rsidRPr="0080580B">
        <w:rPr>
          <w:rFonts w:asciiTheme="minorHAnsi" w:hAnsiTheme="minorHAnsi"/>
          <w:sz w:val="24"/>
          <w:szCs w:val="24"/>
        </w:rPr>
        <w:t>pro-perpetrator</w:t>
      </w:r>
      <w:r>
        <w:rPr>
          <w:rFonts w:asciiTheme="minorHAnsi" w:hAnsiTheme="minorHAnsi"/>
          <w:sz w:val="24"/>
          <w:szCs w:val="24"/>
        </w:rPr>
        <w:t>’</w:t>
      </w:r>
      <w:r w:rsidRPr="0080580B">
        <w:rPr>
          <w:rFonts w:asciiTheme="minorHAnsi" w:hAnsiTheme="minorHAnsi"/>
          <w:sz w:val="24"/>
          <w:szCs w:val="24"/>
        </w:rPr>
        <w:t xml:space="preserve"> to </w:t>
      </w:r>
      <w:r>
        <w:rPr>
          <w:rFonts w:asciiTheme="minorHAnsi" w:hAnsiTheme="minorHAnsi"/>
          <w:sz w:val="24"/>
          <w:szCs w:val="24"/>
        </w:rPr>
        <w:t>‘</w:t>
      </w:r>
      <w:r w:rsidRPr="0080580B">
        <w:rPr>
          <w:rFonts w:asciiTheme="minorHAnsi" w:hAnsiTheme="minorHAnsi"/>
          <w:sz w:val="24"/>
          <w:szCs w:val="24"/>
        </w:rPr>
        <w:t>pro-victim</w:t>
      </w:r>
      <w:r>
        <w:rPr>
          <w:rFonts w:asciiTheme="minorHAnsi" w:hAnsiTheme="minorHAnsi"/>
          <w:sz w:val="24"/>
          <w:szCs w:val="24"/>
        </w:rPr>
        <w:t>’</w:t>
      </w:r>
      <w:r w:rsidRPr="0080580B">
        <w:rPr>
          <w:rFonts w:asciiTheme="minorHAnsi" w:hAnsiTheme="minorHAnsi"/>
          <w:sz w:val="24"/>
          <w:szCs w:val="24"/>
        </w:rPr>
        <w:t>.</w:t>
      </w:r>
    </w:p>
    <w:p w14:paraId="74C84B36" w14:textId="7E4F089A" w:rsidR="00F518E9" w:rsidRDefault="00D47F83" w:rsidP="00AE0FD4">
      <w:pPr>
        <w:pStyle w:val="ListParagraph"/>
        <w:numPr>
          <w:ilvl w:val="0"/>
          <w:numId w:val="1"/>
        </w:numPr>
        <w:spacing w:before="240"/>
        <w:rPr>
          <w:rFonts w:asciiTheme="minorHAnsi" w:hAnsiTheme="minorHAnsi"/>
          <w:b/>
          <w:sz w:val="24"/>
          <w:szCs w:val="24"/>
        </w:rPr>
      </w:pPr>
      <w:r w:rsidRPr="0080580B">
        <w:rPr>
          <w:rFonts w:asciiTheme="minorHAnsi" w:hAnsiTheme="minorHAnsi"/>
          <w:b/>
          <w:sz w:val="24"/>
          <w:szCs w:val="24"/>
        </w:rPr>
        <w:t>Recommendation</w:t>
      </w:r>
    </w:p>
    <w:p w14:paraId="75F99C37" w14:textId="576E1582" w:rsidR="00501745" w:rsidRDefault="00D47F83" w:rsidP="00DE4A78">
      <w:pPr>
        <w:spacing w:before="240"/>
        <w:ind w:left="394"/>
        <w:rPr>
          <w:rFonts w:asciiTheme="minorHAnsi" w:hAnsiTheme="minorHAnsi"/>
          <w:sz w:val="24"/>
          <w:szCs w:val="24"/>
        </w:rPr>
      </w:pPr>
      <w:r w:rsidRPr="00501745">
        <w:rPr>
          <w:rFonts w:asciiTheme="minorHAnsi" w:hAnsiTheme="minorHAnsi"/>
          <w:sz w:val="24"/>
          <w:szCs w:val="24"/>
        </w:rPr>
        <w:t xml:space="preserve">Urge the Government (Ministry of Education and Ministry of Religious Affair) to ensure protection of students from all types sexual violence at all level of education institutions.  </w:t>
      </w:r>
    </w:p>
    <w:p w14:paraId="353BF3AB" w14:textId="77777777" w:rsidR="00DE4A78" w:rsidRPr="00DE4A78" w:rsidRDefault="00DE4A78" w:rsidP="00DE4A78">
      <w:pPr>
        <w:spacing w:before="240"/>
        <w:ind w:left="394"/>
        <w:rPr>
          <w:rFonts w:asciiTheme="minorHAnsi" w:hAnsiTheme="minorHAnsi"/>
          <w:sz w:val="24"/>
          <w:szCs w:val="24"/>
        </w:rPr>
      </w:pPr>
    </w:p>
    <w:p w14:paraId="12027E18" w14:textId="77777777" w:rsidR="00D47F83" w:rsidRPr="00D47F83" w:rsidRDefault="00D47F83" w:rsidP="00D47F83">
      <w:pPr>
        <w:spacing w:before="240"/>
        <w:rPr>
          <w:rFonts w:asciiTheme="minorHAnsi" w:hAnsiTheme="minorHAnsi"/>
          <w:b/>
          <w:sz w:val="24"/>
          <w:szCs w:val="24"/>
        </w:rPr>
      </w:pPr>
      <w:r w:rsidRPr="00D47F83">
        <w:rPr>
          <w:rFonts w:asciiTheme="minorHAnsi" w:hAnsiTheme="minorHAnsi"/>
          <w:b/>
          <w:sz w:val="24"/>
          <w:szCs w:val="24"/>
        </w:rPr>
        <w:t xml:space="preserve">EMPLOYMENT </w:t>
      </w:r>
    </w:p>
    <w:p w14:paraId="15345F18" w14:textId="060E010E" w:rsidR="00D47F83" w:rsidRPr="00D47F83" w:rsidRDefault="00D47F83" w:rsidP="00D47F83">
      <w:pPr>
        <w:spacing w:before="240"/>
        <w:rPr>
          <w:rFonts w:asciiTheme="minorHAnsi" w:hAnsiTheme="minorHAnsi"/>
          <w:b/>
          <w:sz w:val="24"/>
          <w:szCs w:val="24"/>
          <w:u w:val="single"/>
        </w:rPr>
      </w:pPr>
      <w:r w:rsidRPr="00D47F83">
        <w:rPr>
          <w:rFonts w:asciiTheme="minorHAnsi" w:hAnsiTheme="minorHAnsi"/>
          <w:b/>
          <w:sz w:val="24"/>
          <w:szCs w:val="24"/>
          <w:u w:val="single"/>
        </w:rPr>
        <w:t xml:space="preserve">Paragraph-18 </w:t>
      </w:r>
    </w:p>
    <w:p w14:paraId="1281734E" w14:textId="5BF3595A" w:rsidR="00D47F83" w:rsidRPr="00D47F83" w:rsidRDefault="00D47F83" w:rsidP="00AE0FD4">
      <w:pPr>
        <w:pStyle w:val="ListParagraph"/>
        <w:numPr>
          <w:ilvl w:val="0"/>
          <w:numId w:val="1"/>
        </w:numPr>
        <w:spacing w:before="240"/>
        <w:rPr>
          <w:rFonts w:asciiTheme="minorHAnsi" w:hAnsiTheme="minorHAnsi"/>
          <w:b/>
          <w:sz w:val="24"/>
          <w:szCs w:val="24"/>
          <w:u w:val="single"/>
        </w:rPr>
      </w:pPr>
      <w:r w:rsidRPr="008A6DFE">
        <w:rPr>
          <w:rFonts w:asciiTheme="minorHAnsi" w:hAnsiTheme="minorHAnsi"/>
          <w:sz w:val="24"/>
          <w:szCs w:val="24"/>
        </w:rPr>
        <w:t>The Omnibus Law on Job Creation was enacted on October 8, 2020. The law aims to cut various related laws in order to increase bigger investment and provide more labor competition. However, this law has risen many critics because it will worsen the conditions of the labor, including: the flexible employment contracts (Article-59); expanding outsourcing and intensifying the broker practices; using the Provincial Minimum Wage (UMP) to decrease wages (Article-88C), and pay based on hourly work and targets (Article-92); reducing weekly off-times (Article-79) and longer overtime; reducing the compensation (Article-156 paragraph-2); easier recruiting Foreign Workers (Article-42); weakening labor unions etc.</w:t>
      </w:r>
    </w:p>
    <w:p w14:paraId="21B7B8E0" w14:textId="223C2CD0" w:rsidR="00D47F83" w:rsidRPr="00DE4A78" w:rsidRDefault="00D4127D" w:rsidP="00DE4A78">
      <w:pPr>
        <w:pStyle w:val="ListParagraph"/>
        <w:numPr>
          <w:ilvl w:val="0"/>
          <w:numId w:val="1"/>
        </w:numPr>
        <w:spacing w:before="240"/>
        <w:rPr>
          <w:rFonts w:asciiTheme="minorHAnsi" w:hAnsiTheme="minorHAnsi"/>
          <w:b/>
          <w:sz w:val="24"/>
          <w:szCs w:val="24"/>
          <w:u w:val="single"/>
        </w:rPr>
      </w:pPr>
      <w:r w:rsidRPr="008A6DFE">
        <w:rPr>
          <w:rFonts w:asciiTheme="minorHAnsi" w:hAnsiTheme="minorHAnsi"/>
          <w:sz w:val="24"/>
          <w:szCs w:val="24"/>
        </w:rPr>
        <w:t>The Omnibus Law on Job Creation greatly impacts on worsening the working conditions of female workers, easily marginalizes them in recruitment, puts more women in unskilled jobs; creates more inequality of wage for female workers; ignores the reproductive health rights of female workers; causes more sexual violence and other GBV in the workplace, lacks of legal protection, health and employment security etc. The Law has bigger impacts on female workers those who work in labor-intensive sectors, including in agriculture/plantation, trading, restaurants and other service-business, industries (garments/textiles, footwear, food), domestic workers, and in other worst form of jobs.</w:t>
      </w:r>
      <w:r w:rsidRPr="00DE4A78">
        <w:rPr>
          <w:rFonts w:asciiTheme="minorHAnsi" w:hAnsiTheme="minorHAnsi"/>
          <w:sz w:val="24"/>
          <w:szCs w:val="24"/>
        </w:rPr>
        <w:t xml:space="preserve">  </w:t>
      </w:r>
    </w:p>
    <w:p w14:paraId="185B21C4" w14:textId="0579270B" w:rsidR="00301100" w:rsidRPr="00301100" w:rsidRDefault="00301100" w:rsidP="00AE0FD4">
      <w:pPr>
        <w:pStyle w:val="ListParagraph"/>
        <w:numPr>
          <w:ilvl w:val="0"/>
          <w:numId w:val="1"/>
        </w:numPr>
        <w:spacing w:before="240"/>
        <w:rPr>
          <w:rFonts w:asciiTheme="minorHAnsi" w:hAnsiTheme="minorHAnsi"/>
          <w:b/>
          <w:sz w:val="24"/>
          <w:szCs w:val="24"/>
          <w:u w:val="single"/>
        </w:rPr>
      </w:pPr>
      <w:r w:rsidRPr="00301100">
        <w:rPr>
          <w:rFonts w:asciiTheme="minorHAnsi" w:hAnsiTheme="minorHAnsi"/>
          <w:b/>
          <w:sz w:val="24"/>
          <w:szCs w:val="24"/>
        </w:rPr>
        <w:t xml:space="preserve">Recommendations </w:t>
      </w:r>
    </w:p>
    <w:p w14:paraId="03EADE20" w14:textId="77777777" w:rsidR="00501745" w:rsidRDefault="00501745" w:rsidP="00501745">
      <w:pPr>
        <w:pStyle w:val="ListParagraph"/>
        <w:ind w:left="788"/>
        <w:rPr>
          <w:rFonts w:asciiTheme="minorHAnsi" w:hAnsiTheme="minorHAnsi"/>
          <w:sz w:val="24"/>
          <w:szCs w:val="24"/>
        </w:rPr>
      </w:pPr>
    </w:p>
    <w:p w14:paraId="595DE4C5" w14:textId="77777777" w:rsidR="00301100" w:rsidRPr="00A67ADF" w:rsidRDefault="00301100" w:rsidP="00AE0FD4">
      <w:pPr>
        <w:pStyle w:val="ListParagraph"/>
        <w:numPr>
          <w:ilvl w:val="0"/>
          <w:numId w:val="22"/>
        </w:numPr>
        <w:rPr>
          <w:rFonts w:asciiTheme="minorHAnsi" w:hAnsiTheme="minorHAnsi"/>
          <w:sz w:val="24"/>
          <w:szCs w:val="24"/>
        </w:rPr>
      </w:pPr>
      <w:r w:rsidRPr="00A67ADF">
        <w:rPr>
          <w:rFonts w:asciiTheme="minorHAnsi" w:hAnsiTheme="minorHAnsi"/>
          <w:sz w:val="24"/>
          <w:szCs w:val="24"/>
        </w:rPr>
        <w:t xml:space="preserve">Urge Government to review and revise the contents of the Omnibus Law on Job Creation that is contrary to the CEDAW and its recommendations; </w:t>
      </w:r>
    </w:p>
    <w:p w14:paraId="021E4550" w14:textId="77A61069" w:rsidR="00301100" w:rsidRPr="00A67ADF" w:rsidRDefault="00301100" w:rsidP="00AE0FD4">
      <w:pPr>
        <w:pStyle w:val="ListParagraph"/>
        <w:numPr>
          <w:ilvl w:val="0"/>
          <w:numId w:val="22"/>
        </w:numPr>
        <w:rPr>
          <w:rFonts w:asciiTheme="minorHAnsi" w:hAnsiTheme="minorHAnsi"/>
          <w:sz w:val="24"/>
          <w:szCs w:val="24"/>
        </w:rPr>
      </w:pPr>
      <w:r w:rsidRPr="00A67ADF">
        <w:rPr>
          <w:rFonts w:asciiTheme="minorHAnsi" w:hAnsiTheme="minorHAnsi"/>
          <w:sz w:val="24"/>
          <w:szCs w:val="24"/>
        </w:rPr>
        <w:t>Urge the Gove</w:t>
      </w:r>
      <w:r w:rsidR="003A069F">
        <w:rPr>
          <w:rFonts w:asciiTheme="minorHAnsi" w:hAnsiTheme="minorHAnsi"/>
          <w:sz w:val="24"/>
          <w:szCs w:val="24"/>
        </w:rPr>
        <w:t>rnment to ratify ILO Convention-</w:t>
      </w:r>
      <w:r w:rsidRPr="00A67ADF">
        <w:rPr>
          <w:rFonts w:asciiTheme="minorHAnsi" w:hAnsiTheme="minorHAnsi"/>
          <w:sz w:val="24"/>
          <w:szCs w:val="24"/>
        </w:rPr>
        <w:t>177, 183, 189 and 190.</w:t>
      </w:r>
    </w:p>
    <w:p w14:paraId="5E55B613" w14:textId="7303E9A7" w:rsidR="00301100" w:rsidRDefault="00301100" w:rsidP="00AE0FD4">
      <w:pPr>
        <w:pStyle w:val="ListParagraph"/>
        <w:numPr>
          <w:ilvl w:val="0"/>
          <w:numId w:val="22"/>
        </w:numPr>
        <w:rPr>
          <w:rFonts w:asciiTheme="minorHAnsi" w:hAnsiTheme="minorHAnsi"/>
          <w:sz w:val="24"/>
          <w:szCs w:val="24"/>
        </w:rPr>
      </w:pPr>
      <w:r w:rsidRPr="00A67ADF">
        <w:rPr>
          <w:rFonts w:asciiTheme="minorHAnsi" w:hAnsiTheme="minorHAnsi"/>
          <w:sz w:val="24"/>
          <w:szCs w:val="24"/>
        </w:rPr>
        <w:lastRenderedPageBreak/>
        <w:t xml:space="preserve">Urge CEDAW Committee and </w:t>
      </w:r>
      <w:r w:rsidR="00E047B9">
        <w:rPr>
          <w:rFonts w:asciiTheme="minorHAnsi" w:hAnsiTheme="minorHAnsi"/>
          <w:sz w:val="24"/>
          <w:szCs w:val="24"/>
        </w:rPr>
        <w:t>related</w:t>
      </w:r>
      <w:r w:rsidRPr="00A67ADF">
        <w:rPr>
          <w:rFonts w:asciiTheme="minorHAnsi" w:hAnsiTheme="minorHAnsi"/>
          <w:sz w:val="24"/>
          <w:szCs w:val="24"/>
        </w:rPr>
        <w:t xml:space="preserve"> UN bodies a</w:t>
      </w:r>
      <w:r w:rsidR="00723064">
        <w:rPr>
          <w:rFonts w:asciiTheme="minorHAnsi" w:hAnsiTheme="minorHAnsi"/>
          <w:sz w:val="24"/>
          <w:szCs w:val="24"/>
        </w:rPr>
        <w:t>s well as international organiz</w:t>
      </w:r>
      <w:r w:rsidRPr="00A67ADF">
        <w:rPr>
          <w:rFonts w:asciiTheme="minorHAnsi" w:hAnsiTheme="minorHAnsi"/>
          <w:sz w:val="24"/>
          <w:szCs w:val="24"/>
        </w:rPr>
        <w:t>ations to evaluate the global economic system, which produce a huge gap in inequality, perpetuate exploitation</w:t>
      </w:r>
      <w:r w:rsidR="003A069F">
        <w:rPr>
          <w:rFonts w:asciiTheme="minorHAnsi" w:hAnsiTheme="minorHAnsi"/>
          <w:sz w:val="24"/>
          <w:szCs w:val="24"/>
        </w:rPr>
        <w:t xml:space="preserve">, </w:t>
      </w:r>
      <w:r w:rsidR="00501745">
        <w:rPr>
          <w:rFonts w:asciiTheme="minorHAnsi" w:hAnsiTheme="minorHAnsi"/>
          <w:sz w:val="24"/>
          <w:szCs w:val="24"/>
        </w:rPr>
        <w:t>further impoverish workers.</w:t>
      </w:r>
    </w:p>
    <w:p w14:paraId="21F9461F" w14:textId="77777777" w:rsidR="00501745" w:rsidRDefault="00501745" w:rsidP="00501745">
      <w:pPr>
        <w:pStyle w:val="ListParagraph"/>
        <w:ind w:left="788"/>
        <w:rPr>
          <w:rFonts w:asciiTheme="minorHAnsi" w:hAnsiTheme="minorHAnsi"/>
          <w:sz w:val="24"/>
          <w:szCs w:val="24"/>
        </w:rPr>
      </w:pPr>
    </w:p>
    <w:p w14:paraId="5139C53B" w14:textId="473245A4" w:rsidR="00301100" w:rsidRPr="00501745" w:rsidRDefault="00301100" w:rsidP="00301100">
      <w:pPr>
        <w:spacing w:before="240"/>
        <w:rPr>
          <w:rFonts w:asciiTheme="minorHAnsi" w:hAnsiTheme="minorHAnsi"/>
          <w:sz w:val="24"/>
          <w:szCs w:val="24"/>
          <w:u w:val="single"/>
        </w:rPr>
      </w:pPr>
      <w:r w:rsidRPr="00501745">
        <w:rPr>
          <w:rFonts w:asciiTheme="minorHAnsi" w:hAnsiTheme="minorHAnsi"/>
          <w:b/>
          <w:sz w:val="24"/>
          <w:szCs w:val="24"/>
          <w:u w:val="single"/>
        </w:rPr>
        <w:t>Paragraph 19</w:t>
      </w:r>
    </w:p>
    <w:p w14:paraId="644F7C3F" w14:textId="12077935" w:rsidR="00301100" w:rsidRDefault="003A069F" w:rsidP="00AE0FD4">
      <w:pPr>
        <w:pStyle w:val="ListParagraph"/>
        <w:numPr>
          <w:ilvl w:val="0"/>
          <w:numId w:val="1"/>
        </w:numPr>
        <w:tabs>
          <w:tab w:val="left" w:pos="8364"/>
        </w:tabs>
        <w:spacing w:before="240"/>
        <w:rPr>
          <w:rFonts w:asciiTheme="minorHAnsi" w:hAnsiTheme="minorHAnsi"/>
          <w:sz w:val="24"/>
          <w:szCs w:val="24"/>
        </w:rPr>
      </w:pPr>
      <w:r>
        <w:rPr>
          <w:rFonts w:asciiTheme="minorHAnsi" w:hAnsiTheme="minorHAnsi"/>
          <w:sz w:val="24"/>
          <w:szCs w:val="24"/>
        </w:rPr>
        <w:t xml:space="preserve">Up to now </w:t>
      </w:r>
      <w:r w:rsidR="00301100" w:rsidRPr="008A6DFE">
        <w:rPr>
          <w:rFonts w:asciiTheme="minorHAnsi" w:hAnsiTheme="minorHAnsi"/>
          <w:sz w:val="24"/>
          <w:szCs w:val="24"/>
        </w:rPr>
        <w:t xml:space="preserve">Indonesia has not </w:t>
      </w:r>
      <w:r>
        <w:rPr>
          <w:rFonts w:asciiTheme="minorHAnsi" w:hAnsiTheme="minorHAnsi"/>
          <w:sz w:val="24"/>
          <w:szCs w:val="24"/>
        </w:rPr>
        <w:t>yet ratified the ILO Convention-</w:t>
      </w:r>
      <w:r w:rsidR="00301100" w:rsidRPr="008A6DFE">
        <w:rPr>
          <w:rFonts w:asciiTheme="minorHAnsi" w:hAnsiTheme="minorHAnsi"/>
          <w:sz w:val="24"/>
          <w:szCs w:val="24"/>
        </w:rPr>
        <w:t xml:space="preserve">189 on the Decent Work of Domestic Workers. It gets along with the hesitant of the Ministry of Manpower and the parliament to pass on the Domestic Workers Protection Law. Thus, Indonesia failed to protect over 5 million of domestic workers within the country and over 3 million of domestic workers working abroad. Their conditions are away from decent work, including: no employment contracts, underpaid, no standard wage, long working hours (more than 16 hours/ day), no holidays or annual leave, no health and employment securities, poor working facilities; violence in the workplace; easily un-employed due to their maternity issues. </w:t>
      </w:r>
    </w:p>
    <w:p w14:paraId="56FBBC6A" w14:textId="77777777" w:rsidR="00301100" w:rsidRDefault="00301100" w:rsidP="00AE0FD4">
      <w:pPr>
        <w:pStyle w:val="ListParagraph"/>
        <w:numPr>
          <w:ilvl w:val="0"/>
          <w:numId w:val="1"/>
        </w:numPr>
        <w:tabs>
          <w:tab w:val="left" w:pos="8364"/>
        </w:tabs>
        <w:spacing w:before="240"/>
        <w:rPr>
          <w:rFonts w:asciiTheme="minorHAnsi" w:hAnsiTheme="minorHAnsi"/>
          <w:sz w:val="24"/>
          <w:szCs w:val="24"/>
        </w:rPr>
      </w:pPr>
      <w:r w:rsidRPr="008A6DFE">
        <w:rPr>
          <w:rFonts w:asciiTheme="minorHAnsi" w:hAnsiTheme="minorHAnsi"/>
          <w:sz w:val="24"/>
          <w:szCs w:val="24"/>
        </w:rPr>
        <w:t xml:space="preserve">The position of the Domestic Worker Protection Bill has been 17 years in the legislation process. The Government has not made any efforts to urge the Domestic Worker Protection Law. This Bill has been a long struggle done by domestic worker’s organization led by JALA PRT and related CSOs. Though the Parliament has continuously failed to pass on the Bill, the domestic worker’s organization keeps their struggle to urge the Law. After long struggle, at least, the domestic worker’s issue gets broader public attentions and awareness. </w:t>
      </w:r>
    </w:p>
    <w:p w14:paraId="1F47FEF0" w14:textId="77777777" w:rsidR="00301100" w:rsidRPr="008A6DFE" w:rsidRDefault="00301100" w:rsidP="00AE0FD4">
      <w:pPr>
        <w:pStyle w:val="ListParagraph"/>
        <w:numPr>
          <w:ilvl w:val="0"/>
          <w:numId w:val="1"/>
        </w:numPr>
        <w:tabs>
          <w:tab w:val="left" w:pos="8364"/>
        </w:tabs>
        <w:spacing w:before="240"/>
        <w:rPr>
          <w:rFonts w:asciiTheme="minorHAnsi" w:hAnsiTheme="minorHAnsi"/>
          <w:sz w:val="24"/>
          <w:szCs w:val="24"/>
        </w:rPr>
      </w:pPr>
      <w:r w:rsidRPr="008A6DFE">
        <w:rPr>
          <w:rFonts w:asciiTheme="minorHAnsi" w:hAnsiTheme="minorHAnsi"/>
          <w:b/>
          <w:sz w:val="24"/>
          <w:szCs w:val="24"/>
        </w:rPr>
        <w:t>Recommendations</w:t>
      </w:r>
    </w:p>
    <w:p w14:paraId="78279610" w14:textId="77777777" w:rsidR="00501745" w:rsidRDefault="00501745" w:rsidP="00501745">
      <w:pPr>
        <w:pStyle w:val="ListParagraph"/>
        <w:ind w:left="788"/>
        <w:rPr>
          <w:rFonts w:asciiTheme="minorHAnsi" w:hAnsiTheme="minorHAnsi"/>
          <w:sz w:val="24"/>
          <w:szCs w:val="24"/>
        </w:rPr>
      </w:pPr>
    </w:p>
    <w:p w14:paraId="7170A94B" w14:textId="51F1FE9F" w:rsidR="00301100" w:rsidRPr="00A67ADF" w:rsidRDefault="00301100" w:rsidP="00AE0FD4">
      <w:pPr>
        <w:pStyle w:val="ListParagraph"/>
        <w:numPr>
          <w:ilvl w:val="0"/>
          <w:numId w:val="20"/>
        </w:numPr>
        <w:rPr>
          <w:rFonts w:asciiTheme="minorHAnsi" w:hAnsiTheme="minorHAnsi"/>
          <w:sz w:val="24"/>
          <w:szCs w:val="24"/>
        </w:rPr>
      </w:pPr>
      <w:r w:rsidRPr="00A67ADF">
        <w:rPr>
          <w:rFonts w:asciiTheme="minorHAnsi" w:hAnsiTheme="minorHAnsi"/>
          <w:sz w:val="24"/>
          <w:szCs w:val="24"/>
        </w:rPr>
        <w:t>Urges House of Representative and Government to immediately pass the Domestic Workers Protec</w:t>
      </w:r>
      <w:r w:rsidR="003A069F">
        <w:rPr>
          <w:rFonts w:asciiTheme="minorHAnsi" w:hAnsiTheme="minorHAnsi"/>
          <w:sz w:val="24"/>
          <w:szCs w:val="24"/>
        </w:rPr>
        <w:t xml:space="preserve">tion Bill on and to ratify KILO </w:t>
      </w:r>
      <w:r w:rsidRPr="00A67ADF">
        <w:rPr>
          <w:rFonts w:asciiTheme="minorHAnsi" w:hAnsiTheme="minorHAnsi"/>
          <w:sz w:val="24"/>
          <w:szCs w:val="24"/>
        </w:rPr>
        <w:t xml:space="preserve">189 on decent work of Domestic Workers; </w:t>
      </w:r>
    </w:p>
    <w:p w14:paraId="0A1B9DCE" w14:textId="77777777" w:rsidR="00301100" w:rsidRDefault="00301100" w:rsidP="00AE0FD4">
      <w:pPr>
        <w:pStyle w:val="ListParagraph"/>
        <w:numPr>
          <w:ilvl w:val="0"/>
          <w:numId w:val="20"/>
        </w:numPr>
        <w:rPr>
          <w:rFonts w:asciiTheme="minorHAnsi" w:hAnsiTheme="minorHAnsi"/>
          <w:sz w:val="24"/>
          <w:szCs w:val="24"/>
        </w:rPr>
      </w:pPr>
      <w:r w:rsidRPr="00A67ADF">
        <w:rPr>
          <w:rFonts w:asciiTheme="minorHAnsi" w:hAnsiTheme="minorHAnsi"/>
          <w:sz w:val="24"/>
          <w:szCs w:val="24"/>
        </w:rPr>
        <w:t>Urges Government to provide access to social security programs (health and employment insurances) for the domestic workers.</w:t>
      </w:r>
    </w:p>
    <w:p w14:paraId="21B4E152" w14:textId="77777777" w:rsidR="00501745" w:rsidRPr="00A67ADF" w:rsidRDefault="00501745" w:rsidP="00501745">
      <w:pPr>
        <w:pStyle w:val="ListParagraph"/>
        <w:ind w:left="788"/>
        <w:rPr>
          <w:rFonts w:asciiTheme="minorHAnsi" w:hAnsiTheme="minorHAnsi"/>
          <w:sz w:val="24"/>
          <w:szCs w:val="24"/>
        </w:rPr>
      </w:pPr>
    </w:p>
    <w:p w14:paraId="7A7152C0" w14:textId="77777777" w:rsidR="00207C7E" w:rsidRPr="00207C7E" w:rsidRDefault="00207C7E" w:rsidP="00207C7E">
      <w:pPr>
        <w:spacing w:before="240"/>
        <w:rPr>
          <w:rFonts w:asciiTheme="minorHAnsi" w:hAnsiTheme="minorHAnsi"/>
          <w:b/>
          <w:sz w:val="24"/>
          <w:szCs w:val="24"/>
        </w:rPr>
      </w:pPr>
      <w:r w:rsidRPr="00207C7E">
        <w:rPr>
          <w:rFonts w:asciiTheme="minorHAnsi" w:hAnsiTheme="minorHAnsi"/>
          <w:b/>
          <w:sz w:val="24"/>
          <w:szCs w:val="24"/>
        </w:rPr>
        <w:t>CLIMATE</w:t>
      </w:r>
      <w:r w:rsidRPr="00207C7E">
        <w:rPr>
          <w:rFonts w:asciiTheme="minorHAnsi" w:hAnsiTheme="minorHAnsi"/>
          <w:b/>
          <w:spacing w:val="-2"/>
          <w:sz w:val="24"/>
          <w:szCs w:val="24"/>
        </w:rPr>
        <w:t xml:space="preserve"> </w:t>
      </w:r>
      <w:r w:rsidRPr="00207C7E">
        <w:rPr>
          <w:rFonts w:asciiTheme="minorHAnsi" w:hAnsiTheme="minorHAnsi"/>
          <w:b/>
          <w:sz w:val="24"/>
          <w:szCs w:val="24"/>
        </w:rPr>
        <w:t>CHANGE</w:t>
      </w:r>
      <w:r w:rsidRPr="00207C7E">
        <w:rPr>
          <w:rFonts w:asciiTheme="minorHAnsi" w:hAnsiTheme="minorHAnsi"/>
          <w:b/>
          <w:spacing w:val="-3"/>
          <w:sz w:val="24"/>
          <w:szCs w:val="24"/>
        </w:rPr>
        <w:t xml:space="preserve"> </w:t>
      </w:r>
      <w:r w:rsidRPr="00207C7E">
        <w:rPr>
          <w:rFonts w:asciiTheme="minorHAnsi" w:hAnsiTheme="minorHAnsi"/>
          <w:b/>
          <w:sz w:val="24"/>
          <w:szCs w:val="24"/>
        </w:rPr>
        <w:t>AND DISASTER</w:t>
      </w:r>
      <w:r w:rsidRPr="00207C7E">
        <w:rPr>
          <w:rFonts w:asciiTheme="minorHAnsi" w:hAnsiTheme="minorHAnsi"/>
          <w:b/>
          <w:spacing w:val="-3"/>
          <w:sz w:val="24"/>
          <w:szCs w:val="24"/>
        </w:rPr>
        <w:t xml:space="preserve"> </w:t>
      </w:r>
      <w:r w:rsidRPr="00207C7E">
        <w:rPr>
          <w:rFonts w:asciiTheme="minorHAnsi" w:hAnsiTheme="minorHAnsi"/>
          <w:b/>
          <w:sz w:val="24"/>
          <w:szCs w:val="24"/>
        </w:rPr>
        <w:t>RISK</w:t>
      </w:r>
      <w:r w:rsidRPr="00207C7E">
        <w:rPr>
          <w:rFonts w:asciiTheme="minorHAnsi" w:hAnsiTheme="minorHAnsi"/>
          <w:b/>
          <w:spacing w:val="-2"/>
          <w:sz w:val="24"/>
          <w:szCs w:val="24"/>
        </w:rPr>
        <w:t xml:space="preserve"> </w:t>
      </w:r>
      <w:r w:rsidRPr="00207C7E">
        <w:rPr>
          <w:rFonts w:asciiTheme="minorHAnsi" w:hAnsiTheme="minorHAnsi"/>
          <w:b/>
          <w:sz w:val="24"/>
          <w:szCs w:val="24"/>
        </w:rPr>
        <w:t>REDUCTION</w:t>
      </w:r>
    </w:p>
    <w:p w14:paraId="2961F242" w14:textId="624B3759" w:rsidR="00301100" w:rsidRPr="00207C7E" w:rsidRDefault="00207C7E" w:rsidP="00207C7E">
      <w:pPr>
        <w:spacing w:before="240"/>
        <w:rPr>
          <w:rFonts w:asciiTheme="minorHAnsi" w:hAnsiTheme="minorHAnsi"/>
          <w:b/>
          <w:sz w:val="24"/>
          <w:szCs w:val="24"/>
          <w:u w:val="single"/>
        </w:rPr>
      </w:pPr>
      <w:r w:rsidRPr="00207C7E">
        <w:rPr>
          <w:rFonts w:asciiTheme="minorHAnsi" w:hAnsiTheme="minorHAnsi"/>
          <w:b/>
          <w:sz w:val="24"/>
          <w:szCs w:val="24"/>
          <w:u w:val="thick"/>
        </w:rPr>
        <w:t>Paragraph</w:t>
      </w:r>
      <w:r w:rsidRPr="00207C7E">
        <w:rPr>
          <w:rFonts w:asciiTheme="minorHAnsi" w:hAnsiTheme="minorHAnsi"/>
          <w:b/>
          <w:spacing w:val="62"/>
          <w:sz w:val="24"/>
          <w:szCs w:val="24"/>
          <w:u w:val="thick"/>
        </w:rPr>
        <w:t>-</w:t>
      </w:r>
      <w:r w:rsidRPr="00207C7E">
        <w:rPr>
          <w:rFonts w:asciiTheme="minorHAnsi" w:hAnsiTheme="minorHAnsi"/>
          <w:b/>
          <w:sz w:val="24"/>
          <w:szCs w:val="24"/>
          <w:u w:val="thick"/>
        </w:rPr>
        <w:t>20</w:t>
      </w:r>
    </w:p>
    <w:p w14:paraId="41224933" w14:textId="21064B3C" w:rsidR="00207C7E" w:rsidRPr="00B471A6" w:rsidRDefault="00207C7E" w:rsidP="00AE0FD4">
      <w:pPr>
        <w:pStyle w:val="ListParagraph"/>
        <w:numPr>
          <w:ilvl w:val="0"/>
          <w:numId w:val="1"/>
        </w:numPr>
        <w:spacing w:before="240"/>
        <w:rPr>
          <w:rFonts w:asciiTheme="minorHAnsi" w:hAnsiTheme="minorHAnsi"/>
          <w:b/>
          <w:sz w:val="24"/>
          <w:szCs w:val="24"/>
          <w:u w:val="single"/>
        </w:rPr>
      </w:pPr>
      <w:r w:rsidRPr="00B471A6">
        <w:rPr>
          <w:rFonts w:asciiTheme="minorHAnsi" w:hAnsiTheme="minorHAnsi"/>
          <w:sz w:val="24"/>
          <w:szCs w:val="24"/>
        </w:rPr>
        <w:t xml:space="preserve">According to the Indigenous Peoples Alliance of the Archipelago (AMAN), Presidential Decree Nr.88/2017 concerning Settlement of Land Ownership in Forestry Areas by the Ministry of Environment and Forestry, has many potential threats to indigenous peoples and the forests in which they live. This Presidential Decree explicitly constitutes the conservation forests; and it means indigenous peoples living in the conservation areas must be relocated. This resettlement program threatens the community and may lead to criminalization. According to AMAN, the potential of resettlement for indigenous territories is around 1.62 million hectares or 20% of the 8.2 </w:t>
      </w:r>
      <w:r w:rsidRPr="00B471A6">
        <w:rPr>
          <w:rFonts w:asciiTheme="minorHAnsi" w:hAnsiTheme="minorHAnsi"/>
          <w:sz w:val="24"/>
          <w:szCs w:val="24"/>
        </w:rPr>
        <w:lastRenderedPageBreak/>
        <w:t>million hectares of customary lands. This resettlement, like previous practices, may erode the lives of indigenous peoples (values, norms and local knowledge of the community, customary law). (aman.or.id)</w:t>
      </w:r>
    </w:p>
    <w:p w14:paraId="1FF75222" w14:textId="7EC6A9E6" w:rsidR="00207C7E" w:rsidRPr="00A61242" w:rsidRDefault="00207C7E" w:rsidP="00AE0FD4">
      <w:pPr>
        <w:pStyle w:val="BodyText"/>
        <w:numPr>
          <w:ilvl w:val="0"/>
          <w:numId w:val="1"/>
        </w:numPr>
        <w:spacing w:before="240"/>
        <w:ind w:right="99"/>
        <w:rPr>
          <w:rFonts w:asciiTheme="minorHAnsi" w:hAnsiTheme="minorHAnsi"/>
        </w:rPr>
      </w:pPr>
      <w:r w:rsidRPr="00A61242">
        <w:rPr>
          <w:rFonts w:asciiTheme="minorHAnsi" w:hAnsiTheme="minorHAnsi"/>
        </w:rPr>
        <w:t>This Presidential Decree is not even in line with various regulations that have good practice under them, including the Decision of the Constitutional Cou</w:t>
      </w:r>
      <w:r>
        <w:rPr>
          <w:rFonts w:asciiTheme="minorHAnsi" w:hAnsiTheme="minorHAnsi"/>
        </w:rPr>
        <w:t>rt (2012) Nr.</w:t>
      </w:r>
      <w:r w:rsidRPr="00A61242">
        <w:rPr>
          <w:rFonts w:asciiTheme="minorHAnsi" w:hAnsiTheme="minorHAnsi"/>
        </w:rPr>
        <w:t>35/PUU-X/2</w:t>
      </w:r>
      <w:r>
        <w:rPr>
          <w:rFonts w:asciiTheme="minorHAnsi" w:hAnsiTheme="minorHAnsi"/>
        </w:rPr>
        <w:t>012 in the test case of Law Nr.41/</w:t>
      </w:r>
      <w:r w:rsidRPr="00A61242">
        <w:rPr>
          <w:rFonts w:asciiTheme="minorHAnsi" w:hAnsiTheme="minorHAnsi"/>
        </w:rPr>
        <w:t>1999 on Forestry. The court's decision makes a Constitutional correction of the status of customary territories, which sa</w:t>
      </w:r>
      <w:r>
        <w:rPr>
          <w:rFonts w:asciiTheme="minorHAnsi" w:hAnsiTheme="minorHAnsi"/>
        </w:rPr>
        <w:t>ys that customary forests aren’</w:t>
      </w:r>
      <w:r w:rsidRPr="00A61242">
        <w:rPr>
          <w:rFonts w:asciiTheme="minorHAnsi" w:hAnsiTheme="minorHAnsi"/>
        </w:rPr>
        <w:t>t state forest, previously forest areas were designated unilaterally by the government as State Forests that cause conflict because customary territories are included in the State Forest. However, the implementation of these regulations has potential conflict with each other, which will cause a lot of losses for indigenous peoples. Women and children from indigenous group will still experience various long-lasting adverse impacts, such as increasingly narrow land and living space, environmental damage due to commodity planting, security approaches around plantation and mining areas that have the potential for violence and the power of exclusion used to negate</w:t>
      </w:r>
      <w:r>
        <w:rPr>
          <w:rFonts w:asciiTheme="minorHAnsi" w:hAnsiTheme="minorHAnsi"/>
        </w:rPr>
        <w:t xml:space="preserve"> the rights of indigenous women.</w:t>
      </w:r>
    </w:p>
    <w:p w14:paraId="2250865B" w14:textId="2AF487AF" w:rsidR="00D4127D" w:rsidRPr="00501745" w:rsidRDefault="00301100" w:rsidP="00AE0FD4">
      <w:pPr>
        <w:pStyle w:val="ListParagraph"/>
        <w:numPr>
          <w:ilvl w:val="0"/>
          <w:numId w:val="1"/>
        </w:numPr>
        <w:spacing w:before="240"/>
        <w:rPr>
          <w:rFonts w:asciiTheme="minorHAnsi" w:hAnsiTheme="minorHAnsi"/>
          <w:b/>
          <w:sz w:val="24"/>
          <w:szCs w:val="24"/>
          <w:u w:val="single"/>
        </w:rPr>
      </w:pPr>
      <w:r w:rsidRPr="00501745">
        <w:rPr>
          <w:rFonts w:asciiTheme="minorHAnsi" w:hAnsiTheme="minorHAnsi"/>
          <w:b/>
          <w:sz w:val="24"/>
          <w:szCs w:val="24"/>
        </w:rPr>
        <w:t>Recommendations</w:t>
      </w:r>
    </w:p>
    <w:p w14:paraId="3334C3DB" w14:textId="77777777" w:rsidR="00501745" w:rsidRDefault="00501745" w:rsidP="00501745">
      <w:pPr>
        <w:pStyle w:val="BodyText"/>
        <w:ind w:left="788" w:right="99"/>
        <w:rPr>
          <w:rFonts w:asciiTheme="minorHAnsi" w:hAnsiTheme="minorHAnsi"/>
        </w:rPr>
      </w:pPr>
    </w:p>
    <w:p w14:paraId="61153E60" w14:textId="77777777" w:rsidR="009D630C" w:rsidRPr="00D47C38" w:rsidRDefault="009D630C" w:rsidP="00AE0FD4">
      <w:pPr>
        <w:pStyle w:val="BodyText"/>
        <w:numPr>
          <w:ilvl w:val="0"/>
          <w:numId w:val="21"/>
        </w:numPr>
        <w:ind w:right="99"/>
        <w:rPr>
          <w:rFonts w:asciiTheme="minorHAnsi" w:hAnsiTheme="minorHAnsi"/>
        </w:rPr>
      </w:pPr>
      <w:r w:rsidRPr="00D47C38">
        <w:rPr>
          <w:rFonts w:asciiTheme="minorHAnsi" w:hAnsiTheme="minorHAnsi"/>
        </w:rPr>
        <w:t>Urge the Parliament to immediately enacted the Indigenous People bill;</w:t>
      </w:r>
    </w:p>
    <w:p w14:paraId="0706DC91" w14:textId="77777777" w:rsidR="009D630C" w:rsidRPr="00D47C38" w:rsidRDefault="009D630C" w:rsidP="00AE0FD4">
      <w:pPr>
        <w:pStyle w:val="BodyText"/>
        <w:numPr>
          <w:ilvl w:val="0"/>
          <w:numId w:val="21"/>
        </w:numPr>
        <w:ind w:right="99"/>
        <w:rPr>
          <w:rFonts w:asciiTheme="minorHAnsi" w:hAnsiTheme="minorHAnsi"/>
        </w:rPr>
      </w:pPr>
      <w:r w:rsidRPr="00D47C38">
        <w:rPr>
          <w:rFonts w:asciiTheme="minorHAnsi" w:hAnsiTheme="minorHAnsi"/>
        </w:rPr>
        <w:t xml:space="preserve">Urge the Government and related parties to follow up the Recommendations of the National Inquiry on the Rights of the Indigenous People to Their Territory in the Forest Areas;  </w:t>
      </w:r>
    </w:p>
    <w:p w14:paraId="2D486B89" w14:textId="77777777" w:rsidR="009D630C" w:rsidRPr="00D47C38" w:rsidRDefault="009D630C" w:rsidP="00AE0FD4">
      <w:pPr>
        <w:pStyle w:val="BodyText"/>
        <w:numPr>
          <w:ilvl w:val="0"/>
          <w:numId w:val="21"/>
        </w:numPr>
        <w:ind w:right="99"/>
        <w:rPr>
          <w:rFonts w:asciiTheme="minorHAnsi" w:hAnsiTheme="minorHAnsi"/>
        </w:rPr>
      </w:pPr>
      <w:r w:rsidRPr="00D47C38">
        <w:rPr>
          <w:rFonts w:asciiTheme="minorHAnsi" w:hAnsiTheme="minorHAnsi"/>
        </w:rPr>
        <w:t xml:space="preserve">Strengthen the indigenous people to reclaim their rights on forests and lands; </w:t>
      </w:r>
    </w:p>
    <w:p w14:paraId="4E523DD6" w14:textId="77777777" w:rsidR="009D630C" w:rsidRDefault="009D630C" w:rsidP="00AE0FD4">
      <w:pPr>
        <w:pStyle w:val="BodyText"/>
        <w:numPr>
          <w:ilvl w:val="0"/>
          <w:numId w:val="21"/>
        </w:numPr>
        <w:ind w:right="99"/>
        <w:rPr>
          <w:rFonts w:asciiTheme="minorHAnsi" w:hAnsiTheme="minorHAnsi"/>
        </w:rPr>
      </w:pPr>
      <w:r w:rsidRPr="00D47C38">
        <w:rPr>
          <w:rFonts w:asciiTheme="minorHAnsi" w:hAnsiTheme="minorHAnsi"/>
        </w:rPr>
        <w:t>Ensure the participation of indigenous women in every transition of land/customary forest functions that is adopted explicitly in the Indigenous People Bill.</w:t>
      </w:r>
    </w:p>
    <w:p w14:paraId="0A4A83D3" w14:textId="77777777" w:rsidR="00501745" w:rsidRPr="00D47C38" w:rsidRDefault="00501745" w:rsidP="00501745">
      <w:pPr>
        <w:pStyle w:val="BodyText"/>
        <w:ind w:left="788" w:right="99"/>
        <w:rPr>
          <w:rFonts w:asciiTheme="minorHAnsi" w:hAnsiTheme="minorHAnsi"/>
        </w:rPr>
      </w:pPr>
    </w:p>
    <w:p w14:paraId="66B9A9F0" w14:textId="77777777" w:rsidR="00D47C38" w:rsidRPr="003A069F" w:rsidRDefault="00D47C38" w:rsidP="00D47C38">
      <w:pPr>
        <w:spacing w:before="240"/>
        <w:rPr>
          <w:rFonts w:asciiTheme="minorHAnsi" w:hAnsiTheme="minorHAnsi"/>
          <w:b/>
          <w:color w:val="000000" w:themeColor="text1"/>
          <w:sz w:val="24"/>
          <w:szCs w:val="24"/>
        </w:rPr>
      </w:pPr>
      <w:r w:rsidRPr="003A069F">
        <w:rPr>
          <w:rFonts w:asciiTheme="minorHAnsi" w:hAnsiTheme="minorHAnsi"/>
          <w:b/>
          <w:sz w:val="24"/>
          <w:szCs w:val="24"/>
        </w:rPr>
        <w:t>HEAL</w:t>
      </w:r>
      <w:r w:rsidRPr="003A069F">
        <w:rPr>
          <w:rFonts w:asciiTheme="minorHAnsi" w:hAnsiTheme="minorHAnsi"/>
          <w:b/>
          <w:color w:val="000000" w:themeColor="text1"/>
          <w:sz w:val="24"/>
          <w:szCs w:val="24"/>
        </w:rPr>
        <w:t xml:space="preserve">TH </w:t>
      </w:r>
    </w:p>
    <w:p w14:paraId="3B0F8E21" w14:textId="7A97332F" w:rsidR="00D47C38" w:rsidRPr="00D47C38" w:rsidRDefault="00D47C38" w:rsidP="00D47C38">
      <w:pPr>
        <w:spacing w:before="240"/>
        <w:rPr>
          <w:rFonts w:asciiTheme="minorHAnsi" w:hAnsiTheme="minorHAnsi"/>
          <w:b/>
          <w:color w:val="000000" w:themeColor="text1"/>
          <w:sz w:val="24"/>
          <w:szCs w:val="24"/>
        </w:rPr>
      </w:pPr>
      <w:r w:rsidRPr="00D47C38">
        <w:rPr>
          <w:rFonts w:asciiTheme="minorHAnsi" w:hAnsiTheme="minorHAnsi"/>
          <w:b/>
          <w:color w:val="000000" w:themeColor="text1"/>
          <w:sz w:val="24"/>
          <w:szCs w:val="24"/>
          <w:u w:val="thick"/>
        </w:rPr>
        <w:t>Paragraph</w:t>
      </w:r>
      <w:r w:rsidRPr="00D47C38">
        <w:rPr>
          <w:rFonts w:asciiTheme="minorHAnsi" w:hAnsiTheme="minorHAnsi"/>
          <w:b/>
          <w:color w:val="000000" w:themeColor="text1"/>
          <w:spacing w:val="48"/>
          <w:sz w:val="24"/>
          <w:szCs w:val="24"/>
          <w:u w:val="thick"/>
        </w:rPr>
        <w:t>-</w:t>
      </w:r>
      <w:r w:rsidRPr="00D47C38">
        <w:rPr>
          <w:rFonts w:asciiTheme="minorHAnsi" w:hAnsiTheme="minorHAnsi"/>
          <w:b/>
          <w:color w:val="000000" w:themeColor="text1"/>
          <w:sz w:val="24"/>
          <w:szCs w:val="24"/>
          <w:u w:val="thick"/>
        </w:rPr>
        <w:t>21</w:t>
      </w:r>
    </w:p>
    <w:p w14:paraId="0DEDA78C" w14:textId="1DD80BA9" w:rsidR="00D47C38" w:rsidRDefault="00D47C38" w:rsidP="00AE0FD4">
      <w:pPr>
        <w:pStyle w:val="ListParagraph"/>
        <w:numPr>
          <w:ilvl w:val="0"/>
          <w:numId w:val="1"/>
        </w:numPr>
        <w:spacing w:before="240"/>
        <w:rPr>
          <w:rFonts w:asciiTheme="minorHAnsi" w:hAnsiTheme="minorHAnsi"/>
          <w:sz w:val="24"/>
        </w:rPr>
      </w:pPr>
      <w:r w:rsidRPr="0038225D">
        <w:rPr>
          <w:rFonts w:asciiTheme="minorHAnsi" w:hAnsiTheme="minorHAnsi"/>
          <w:sz w:val="24"/>
        </w:rPr>
        <w:t xml:space="preserve">For two decades MMR remained above 305/100,000 live births. SDG 3.1 will not be reached in 2030, because not fully integrated into national strategies and decision made by conservative values and norms. </w:t>
      </w:r>
    </w:p>
    <w:p w14:paraId="29F01398" w14:textId="16CA8AD6" w:rsidR="00ED5E79" w:rsidRPr="00ED5E79" w:rsidRDefault="00ED5E79" w:rsidP="00AE0FD4">
      <w:pPr>
        <w:pStyle w:val="ListParagraph"/>
        <w:numPr>
          <w:ilvl w:val="0"/>
          <w:numId w:val="1"/>
        </w:numPr>
        <w:spacing w:before="240"/>
        <w:rPr>
          <w:rFonts w:asciiTheme="minorHAnsi" w:hAnsiTheme="minorHAnsi"/>
          <w:sz w:val="24"/>
        </w:rPr>
      </w:pPr>
      <w:r w:rsidRPr="00ED5E79">
        <w:rPr>
          <w:rFonts w:asciiTheme="minorHAnsi" w:hAnsiTheme="minorHAnsi"/>
          <w:sz w:val="24"/>
        </w:rPr>
        <w:t xml:space="preserve">Criminalization of safe abortion services must be stopped. </w:t>
      </w:r>
      <w:r w:rsidR="000708FC">
        <w:rPr>
          <w:rFonts w:asciiTheme="minorHAnsi" w:hAnsiTheme="minorHAnsi"/>
          <w:sz w:val="24"/>
        </w:rPr>
        <w:t>The</w:t>
      </w:r>
      <w:r w:rsidR="00E5347D">
        <w:rPr>
          <w:rFonts w:asciiTheme="minorHAnsi" w:hAnsiTheme="minorHAnsi"/>
          <w:sz w:val="24"/>
        </w:rPr>
        <w:t xml:space="preserve"> Government Regulation Nr.</w:t>
      </w:r>
      <w:r w:rsidR="000708FC">
        <w:rPr>
          <w:rFonts w:asciiTheme="minorHAnsi" w:hAnsiTheme="minorHAnsi"/>
          <w:sz w:val="24"/>
        </w:rPr>
        <w:t>61/2014 was enacted f</w:t>
      </w:r>
      <w:r w:rsidR="00346B35">
        <w:rPr>
          <w:rFonts w:asciiTheme="minorHAnsi" w:hAnsiTheme="minorHAnsi"/>
          <w:sz w:val="24"/>
        </w:rPr>
        <w:t>ollowed by Ministerial Decree Nr</w:t>
      </w:r>
      <w:r w:rsidR="000708FC">
        <w:rPr>
          <w:rFonts w:asciiTheme="minorHAnsi" w:hAnsiTheme="minorHAnsi"/>
          <w:sz w:val="24"/>
        </w:rPr>
        <w:t xml:space="preserve">.3/2016 which allows victims of rape and medical emergencies having pregnancy termination. </w:t>
      </w:r>
      <w:r w:rsidRPr="00ED5E79">
        <w:rPr>
          <w:rFonts w:asciiTheme="minorHAnsi" w:hAnsiTheme="minorHAnsi"/>
          <w:sz w:val="24"/>
        </w:rPr>
        <w:t>Study show 11-15% of unsafe abortion contributed to MMR</w:t>
      </w:r>
      <w:r w:rsidR="009834E4">
        <w:rPr>
          <w:rFonts w:asciiTheme="minorHAnsi" w:hAnsiTheme="minorHAnsi"/>
          <w:sz w:val="24"/>
        </w:rPr>
        <w:t xml:space="preserve"> (</w:t>
      </w:r>
      <w:r w:rsidR="00346B35">
        <w:rPr>
          <w:rFonts w:asciiTheme="minorHAnsi" w:hAnsiTheme="minorHAnsi"/>
          <w:sz w:val="24"/>
        </w:rPr>
        <w:t xml:space="preserve">IPAS-Indonesia, Guttmacher-Institute, </w:t>
      </w:r>
      <w:r w:rsidR="009834E4">
        <w:rPr>
          <w:rFonts w:asciiTheme="minorHAnsi" w:hAnsiTheme="minorHAnsi"/>
          <w:sz w:val="24"/>
        </w:rPr>
        <w:t>2019)</w:t>
      </w:r>
      <w:r w:rsidRPr="00ED5E79">
        <w:rPr>
          <w:rFonts w:asciiTheme="minorHAnsi" w:hAnsiTheme="minorHAnsi"/>
          <w:sz w:val="24"/>
        </w:rPr>
        <w:t>. Criminalization of reproductive health</w:t>
      </w:r>
      <w:r w:rsidR="00E04A4E">
        <w:rPr>
          <w:rFonts w:asciiTheme="minorHAnsi" w:hAnsiTheme="minorHAnsi"/>
          <w:sz w:val="24"/>
        </w:rPr>
        <w:t xml:space="preserve"> education: t</w:t>
      </w:r>
      <w:r w:rsidRPr="00ED5E79">
        <w:rPr>
          <w:rFonts w:asciiTheme="minorHAnsi" w:hAnsiTheme="minorHAnsi"/>
          <w:sz w:val="24"/>
        </w:rPr>
        <w:t xml:space="preserve">wo years imprisonment for </w:t>
      </w:r>
      <w:r w:rsidR="00E5347D">
        <w:rPr>
          <w:rFonts w:asciiTheme="minorHAnsi" w:hAnsiTheme="minorHAnsi"/>
          <w:sz w:val="24"/>
        </w:rPr>
        <w:t xml:space="preserve">those </w:t>
      </w:r>
      <w:r w:rsidRPr="00ED5E79">
        <w:rPr>
          <w:rFonts w:asciiTheme="minorHAnsi" w:hAnsiTheme="minorHAnsi"/>
          <w:sz w:val="24"/>
        </w:rPr>
        <w:t xml:space="preserve">demonstrating use of contraception. The Criminal Code (Penal-Code) Bill </w:t>
      </w:r>
      <w:r w:rsidR="000F47BE">
        <w:rPr>
          <w:rFonts w:asciiTheme="minorHAnsi" w:hAnsiTheme="minorHAnsi"/>
          <w:sz w:val="24"/>
        </w:rPr>
        <w:t>[</w:t>
      </w:r>
      <w:r w:rsidRPr="00ED5E79">
        <w:rPr>
          <w:rFonts w:asciiTheme="minorHAnsi" w:hAnsiTheme="minorHAnsi"/>
          <w:i/>
          <w:sz w:val="24"/>
        </w:rPr>
        <w:t>RUU KUHP</w:t>
      </w:r>
      <w:r w:rsidR="000F47BE">
        <w:rPr>
          <w:rFonts w:asciiTheme="minorHAnsi" w:hAnsiTheme="minorHAnsi"/>
          <w:sz w:val="24"/>
        </w:rPr>
        <w:t>]</w:t>
      </w:r>
      <w:r w:rsidR="00E5347D">
        <w:rPr>
          <w:rFonts w:asciiTheme="minorHAnsi" w:hAnsiTheme="minorHAnsi"/>
          <w:sz w:val="24"/>
        </w:rPr>
        <w:t xml:space="preserve"> maintains prohibition articles from </w:t>
      </w:r>
      <w:r w:rsidRPr="00ED5E79">
        <w:rPr>
          <w:rFonts w:asciiTheme="minorHAnsi" w:hAnsiTheme="minorHAnsi"/>
          <w:sz w:val="24"/>
        </w:rPr>
        <w:t xml:space="preserve">displaying </w:t>
      </w:r>
      <w:r w:rsidR="00E5347D">
        <w:rPr>
          <w:rFonts w:asciiTheme="minorHAnsi" w:hAnsiTheme="minorHAnsi"/>
          <w:sz w:val="24"/>
        </w:rPr>
        <w:t xml:space="preserve">these </w:t>
      </w:r>
      <w:r w:rsidRPr="00ED5E79">
        <w:rPr>
          <w:rFonts w:asciiTheme="minorHAnsi" w:hAnsiTheme="minorHAnsi"/>
          <w:sz w:val="24"/>
        </w:rPr>
        <w:t xml:space="preserve">pregnancy prevention devices or tablets. </w:t>
      </w:r>
    </w:p>
    <w:p w14:paraId="34FE0B74" w14:textId="77777777" w:rsidR="00ED5E79" w:rsidRDefault="00ED5E79" w:rsidP="00AE0FD4">
      <w:pPr>
        <w:pStyle w:val="ListParagraph"/>
        <w:numPr>
          <w:ilvl w:val="0"/>
          <w:numId w:val="1"/>
        </w:numPr>
        <w:spacing w:before="240"/>
        <w:rPr>
          <w:rFonts w:asciiTheme="minorHAnsi" w:hAnsiTheme="minorHAnsi"/>
          <w:sz w:val="24"/>
        </w:rPr>
      </w:pPr>
      <w:r w:rsidRPr="0038225D">
        <w:rPr>
          <w:rFonts w:asciiTheme="minorHAnsi" w:hAnsiTheme="minorHAnsi"/>
          <w:sz w:val="24"/>
        </w:rPr>
        <w:lastRenderedPageBreak/>
        <w:t>Poor service quality: Determinant of high MMR. Observing causes to prevent death was “the missing of quality care”, Delays in emergency care and increasing caesarian practices (35% of deliveries): Factor associated with in</w:t>
      </w:r>
      <w:r>
        <w:rPr>
          <w:rFonts w:asciiTheme="minorHAnsi" w:hAnsiTheme="minorHAnsi"/>
          <w:sz w:val="24"/>
        </w:rPr>
        <w:t>fections and postpartum haemorrh</w:t>
      </w:r>
      <w:r w:rsidRPr="0038225D">
        <w:rPr>
          <w:rFonts w:asciiTheme="minorHAnsi" w:hAnsiTheme="minorHAnsi"/>
          <w:sz w:val="24"/>
        </w:rPr>
        <w:t>age mortality.</w:t>
      </w:r>
    </w:p>
    <w:p w14:paraId="2C87F1B2" w14:textId="5B27FBFE" w:rsidR="00124AF5" w:rsidRDefault="00124AF5" w:rsidP="00AE0FD4">
      <w:pPr>
        <w:pStyle w:val="ListParagraph"/>
        <w:numPr>
          <w:ilvl w:val="0"/>
          <w:numId w:val="1"/>
        </w:numPr>
        <w:spacing w:before="240"/>
        <w:rPr>
          <w:rFonts w:asciiTheme="minorHAnsi" w:hAnsiTheme="minorHAnsi"/>
          <w:sz w:val="24"/>
        </w:rPr>
      </w:pPr>
      <w:r w:rsidRPr="0038225D">
        <w:rPr>
          <w:rFonts w:asciiTheme="minorHAnsi" w:hAnsiTheme="minorHAnsi"/>
          <w:sz w:val="24"/>
        </w:rPr>
        <w:t>Pre-service training with high standards for general practitioners, obstetricians, midwives, nurses; must apply to both public and private health facilities and accessible to all mothers registered of Social Sec</w:t>
      </w:r>
      <w:r w:rsidR="000F47BE">
        <w:rPr>
          <w:rFonts w:asciiTheme="minorHAnsi" w:hAnsiTheme="minorHAnsi"/>
          <w:sz w:val="24"/>
        </w:rPr>
        <w:t xml:space="preserve">urity Administrative Body </w:t>
      </w:r>
      <w:r w:rsidR="000F47BE" w:rsidRPr="000F47BE">
        <w:rPr>
          <w:rFonts w:asciiTheme="minorHAnsi" w:hAnsiTheme="minorHAnsi"/>
          <w:i/>
          <w:sz w:val="24"/>
        </w:rPr>
        <w:t>[BPJS]</w:t>
      </w:r>
      <w:r w:rsidRPr="000F47BE">
        <w:rPr>
          <w:rFonts w:asciiTheme="minorHAnsi" w:hAnsiTheme="minorHAnsi"/>
          <w:i/>
          <w:sz w:val="24"/>
        </w:rPr>
        <w:t>.</w:t>
      </w:r>
    </w:p>
    <w:p w14:paraId="5E4424DC" w14:textId="77777777" w:rsidR="00124AF5" w:rsidRDefault="00124AF5" w:rsidP="00AE0FD4">
      <w:pPr>
        <w:pStyle w:val="ListParagraph"/>
        <w:numPr>
          <w:ilvl w:val="0"/>
          <w:numId w:val="1"/>
        </w:numPr>
        <w:spacing w:before="240"/>
        <w:rPr>
          <w:rFonts w:asciiTheme="minorHAnsi" w:hAnsiTheme="minorHAnsi"/>
          <w:sz w:val="24"/>
        </w:rPr>
      </w:pPr>
      <w:r w:rsidRPr="0038225D">
        <w:rPr>
          <w:rFonts w:asciiTheme="minorHAnsi" w:hAnsiTheme="minorHAnsi"/>
          <w:sz w:val="24"/>
        </w:rPr>
        <w:t>Health budget 2019 is IDR 135.2 trillion (5% of the Total Central Government Budget) but ARVs are not always available to those who need.</w:t>
      </w:r>
    </w:p>
    <w:p w14:paraId="66D4CF28" w14:textId="629F3150" w:rsidR="00124AF5" w:rsidRDefault="00124AF5" w:rsidP="00AE0FD4">
      <w:pPr>
        <w:pStyle w:val="ListParagraph"/>
        <w:numPr>
          <w:ilvl w:val="0"/>
          <w:numId w:val="1"/>
        </w:numPr>
        <w:spacing w:before="240"/>
        <w:rPr>
          <w:rFonts w:asciiTheme="minorHAnsi" w:hAnsiTheme="minorHAnsi"/>
          <w:sz w:val="24"/>
        </w:rPr>
      </w:pPr>
      <w:r w:rsidRPr="0038225D">
        <w:rPr>
          <w:rFonts w:asciiTheme="minorHAnsi" w:hAnsiTheme="minorHAnsi"/>
          <w:sz w:val="24"/>
        </w:rPr>
        <w:t>Indonesia do</w:t>
      </w:r>
      <w:r w:rsidR="00723064">
        <w:rPr>
          <w:rFonts w:asciiTheme="minorHAnsi" w:hAnsiTheme="minorHAnsi"/>
          <w:sz w:val="24"/>
        </w:rPr>
        <w:t>es</w:t>
      </w:r>
      <w:r w:rsidRPr="0038225D">
        <w:rPr>
          <w:rFonts w:asciiTheme="minorHAnsi" w:hAnsiTheme="minorHAnsi"/>
          <w:sz w:val="24"/>
        </w:rPr>
        <w:t xml:space="preserve"> not ratify the FCTC (framework convention on tobacco control). It makes control efforts going nowhere. Poor households spending ranked second largest after rice and other nutrients. Smoking addict causes malnutrition and stunting on children.</w:t>
      </w:r>
    </w:p>
    <w:p w14:paraId="021D14E5" w14:textId="77777777" w:rsidR="00915C3D" w:rsidRPr="003A069F" w:rsidRDefault="00915C3D" w:rsidP="00AE0FD4">
      <w:pPr>
        <w:pStyle w:val="ListParagraph"/>
        <w:numPr>
          <w:ilvl w:val="0"/>
          <w:numId w:val="1"/>
        </w:numPr>
        <w:spacing w:before="240"/>
        <w:rPr>
          <w:rFonts w:asciiTheme="minorHAnsi" w:hAnsiTheme="minorHAnsi"/>
          <w:b/>
          <w:sz w:val="24"/>
        </w:rPr>
      </w:pPr>
      <w:r w:rsidRPr="003A069F">
        <w:rPr>
          <w:rFonts w:asciiTheme="minorHAnsi" w:hAnsiTheme="minorHAnsi"/>
          <w:b/>
          <w:sz w:val="24"/>
        </w:rPr>
        <w:t>Recommendations</w:t>
      </w:r>
    </w:p>
    <w:p w14:paraId="34DA69A4" w14:textId="77777777" w:rsidR="002226EB" w:rsidRDefault="002226EB" w:rsidP="002226EB">
      <w:pPr>
        <w:pStyle w:val="ListParagraph"/>
        <w:ind w:left="720"/>
        <w:rPr>
          <w:rFonts w:asciiTheme="minorHAnsi" w:hAnsiTheme="minorHAnsi"/>
          <w:sz w:val="24"/>
        </w:rPr>
      </w:pPr>
    </w:p>
    <w:p w14:paraId="1DCE2B5C" w14:textId="0FAF0240" w:rsidR="00915C3D" w:rsidRPr="0038225D" w:rsidRDefault="00915C3D" w:rsidP="00AE0FD4">
      <w:pPr>
        <w:pStyle w:val="ListParagraph"/>
        <w:numPr>
          <w:ilvl w:val="0"/>
          <w:numId w:val="6"/>
        </w:numPr>
        <w:ind w:left="720"/>
        <w:rPr>
          <w:rFonts w:asciiTheme="minorHAnsi" w:hAnsiTheme="minorHAnsi"/>
          <w:sz w:val="24"/>
        </w:rPr>
      </w:pPr>
      <w:r w:rsidRPr="0038225D">
        <w:rPr>
          <w:rFonts w:asciiTheme="minorHAnsi" w:hAnsiTheme="minorHAnsi"/>
          <w:sz w:val="24"/>
        </w:rPr>
        <w:t xml:space="preserve">Urge government to develop framework </w:t>
      </w:r>
      <w:r w:rsidR="002B00FF">
        <w:rPr>
          <w:rFonts w:asciiTheme="minorHAnsi" w:hAnsiTheme="minorHAnsi"/>
          <w:sz w:val="24"/>
        </w:rPr>
        <w:t xml:space="preserve">in SRHR policies and legislation </w:t>
      </w:r>
      <w:r w:rsidRPr="0038225D">
        <w:rPr>
          <w:rFonts w:asciiTheme="minorHAnsi" w:hAnsiTheme="minorHAnsi"/>
          <w:sz w:val="24"/>
        </w:rPr>
        <w:t>to ensuring SRHR unmet need after 15 years stagnant.</w:t>
      </w:r>
    </w:p>
    <w:p w14:paraId="09623860" w14:textId="0F28C679" w:rsidR="00915C3D" w:rsidRDefault="00915C3D" w:rsidP="00AE0FD4">
      <w:pPr>
        <w:pStyle w:val="ListParagraph"/>
        <w:numPr>
          <w:ilvl w:val="0"/>
          <w:numId w:val="6"/>
        </w:numPr>
        <w:ind w:left="720"/>
        <w:rPr>
          <w:rFonts w:asciiTheme="minorHAnsi" w:hAnsiTheme="minorHAnsi"/>
          <w:sz w:val="24"/>
        </w:rPr>
      </w:pPr>
      <w:r w:rsidRPr="0038225D">
        <w:rPr>
          <w:rFonts w:asciiTheme="minorHAnsi" w:hAnsiTheme="minorHAnsi"/>
          <w:sz w:val="24"/>
        </w:rPr>
        <w:t>Ensuring law enforcement to hospital</w:t>
      </w:r>
      <w:r w:rsidR="00D368A8">
        <w:rPr>
          <w:rFonts w:asciiTheme="minorHAnsi" w:hAnsiTheme="minorHAnsi"/>
          <w:sz w:val="24"/>
        </w:rPr>
        <w:t>s which not reviewing deaths (maternal audit)</w:t>
      </w:r>
      <w:r>
        <w:rPr>
          <w:rFonts w:asciiTheme="minorHAnsi" w:hAnsiTheme="minorHAnsi"/>
          <w:sz w:val="24"/>
        </w:rPr>
        <w:t>.</w:t>
      </w:r>
    </w:p>
    <w:p w14:paraId="18196716" w14:textId="2FD0CBDE" w:rsidR="00915C3D" w:rsidRDefault="00D368A8" w:rsidP="00AE0FD4">
      <w:pPr>
        <w:pStyle w:val="ListParagraph"/>
        <w:numPr>
          <w:ilvl w:val="0"/>
          <w:numId w:val="6"/>
        </w:numPr>
        <w:ind w:left="720"/>
        <w:rPr>
          <w:rFonts w:asciiTheme="minorHAnsi" w:hAnsiTheme="minorHAnsi"/>
          <w:sz w:val="24"/>
        </w:rPr>
      </w:pPr>
      <w:r>
        <w:rPr>
          <w:rFonts w:asciiTheme="minorHAnsi" w:hAnsiTheme="minorHAnsi"/>
          <w:sz w:val="24"/>
        </w:rPr>
        <w:t xml:space="preserve">Ensuring distribution of medicines </w:t>
      </w:r>
      <w:r w:rsidR="00915C3D" w:rsidRPr="0038225D">
        <w:rPr>
          <w:rFonts w:asciiTheme="minorHAnsi" w:hAnsiTheme="minorHAnsi"/>
          <w:sz w:val="24"/>
        </w:rPr>
        <w:t>for PLHIV, pr</w:t>
      </w:r>
      <w:r w:rsidR="003A069F">
        <w:rPr>
          <w:rFonts w:asciiTheme="minorHAnsi" w:hAnsiTheme="minorHAnsi"/>
          <w:sz w:val="24"/>
        </w:rPr>
        <w:t>egnant wom</w:t>
      </w:r>
      <w:r w:rsidR="000F47BE">
        <w:rPr>
          <w:rFonts w:asciiTheme="minorHAnsi" w:hAnsiTheme="minorHAnsi"/>
          <w:sz w:val="24"/>
        </w:rPr>
        <w:t>en with tuberculosis,</w:t>
      </w:r>
      <w:r w:rsidR="003A069F">
        <w:rPr>
          <w:rFonts w:asciiTheme="minorHAnsi" w:hAnsiTheme="minorHAnsi"/>
          <w:sz w:val="24"/>
        </w:rPr>
        <w:t xml:space="preserve"> </w:t>
      </w:r>
      <w:r>
        <w:rPr>
          <w:rFonts w:asciiTheme="minorHAnsi" w:hAnsiTheme="minorHAnsi"/>
          <w:sz w:val="24"/>
        </w:rPr>
        <w:t>prioriti</w:t>
      </w:r>
      <w:r w:rsidR="00915C3D" w:rsidRPr="0038225D">
        <w:rPr>
          <w:rFonts w:asciiTheme="minorHAnsi" w:hAnsiTheme="minorHAnsi"/>
          <w:sz w:val="24"/>
        </w:rPr>
        <w:t>zing vulnerable groups, people with disabilities, elderly.</w:t>
      </w:r>
    </w:p>
    <w:p w14:paraId="219470EA" w14:textId="0E531666" w:rsidR="00915C3D" w:rsidRDefault="00915C3D" w:rsidP="00AE0FD4">
      <w:pPr>
        <w:pStyle w:val="ListParagraph"/>
        <w:numPr>
          <w:ilvl w:val="0"/>
          <w:numId w:val="6"/>
        </w:numPr>
        <w:ind w:left="720"/>
        <w:rPr>
          <w:rFonts w:asciiTheme="minorHAnsi" w:hAnsiTheme="minorHAnsi"/>
          <w:sz w:val="24"/>
        </w:rPr>
      </w:pPr>
      <w:r w:rsidRPr="0038225D">
        <w:rPr>
          <w:rFonts w:asciiTheme="minorHAnsi" w:hAnsiTheme="minorHAnsi"/>
          <w:sz w:val="24"/>
        </w:rPr>
        <w:t>Urge Ministry of Health appointing safe abortion services which man</w:t>
      </w:r>
      <w:r>
        <w:rPr>
          <w:rFonts w:asciiTheme="minorHAnsi" w:hAnsiTheme="minorHAnsi"/>
          <w:sz w:val="24"/>
        </w:rPr>
        <w:t>dated by Ministerial Regulation</w:t>
      </w:r>
      <w:r w:rsidR="00D368A8">
        <w:rPr>
          <w:rFonts w:asciiTheme="minorHAnsi" w:hAnsiTheme="minorHAnsi"/>
          <w:sz w:val="24"/>
        </w:rPr>
        <w:t xml:space="preserve"> Nr.3/2016.</w:t>
      </w:r>
      <w:r>
        <w:rPr>
          <w:rFonts w:asciiTheme="minorHAnsi" w:hAnsiTheme="minorHAnsi"/>
          <w:sz w:val="24"/>
        </w:rPr>
        <w:t xml:space="preserve"> </w:t>
      </w:r>
    </w:p>
    <w:p w14:paraId="56BC8424" w14:textId="77777777" w:rsidR="00915C3D" w:rsidRDefault="00915C3D" w:rsidP="00AE0FD4">
      <w:pPr>
        <w:pStyle w:val="ListParagraph"/>
        <w:numPr>
          <w:ilvl w:val="0"/>
          <w:numId w:val="6"/>
        </w:numPr>
        <w:ind w:left="720"/>
        <w:rPr>
          <w:rFonts w:asciiTheme="minorHAnsi" w:hAnsiTheme="minorHAnsi"/>
          <w:sz w:val="24"/>
        </w:rPr>
      </w:pPr>
      <w:r w:rsidRPr="0038225D">
        <w:rPr>
          <w:rFonts w:asciiTheme="minorHAnsi" w:hAnsiTheme="minorHAnsi"/>
          <w:sz w:val="24"/>
        </w:rPr>
        <w:t>Urge the State to ratify the FCTC to protect quality of life women and children.</w:t>
      </w:r>
    </w:p>
    <w:p w14:paraId="3A1391F8" w14:textId="77777777" w:rsidR="002226EB" w:rsidRPr="0038225D" w:rsidRDefault="002226EB" w:rsidP="002226EB">
      <w:pPr>
        <w:pStyle w:val="ListParagraph"/>
        <w:ind w:left="720"/>
        <w:rPr>
          <w:rFonts w:asciiTheme="minorHAnsi" w:hAnsiTheme="minorHAnsi"/>
          <w:sz w:val="24"/>
        </w:rPr>
      </w:pPr>
    </w:p>
    <w:p w14:paraId="32F3C022" w14:textId="12925E59" w:rsidR="00386AD4" w:rsidRDefault="00386AD4" w:rsidP="00386AD4">
      <w:pPr>
        <w:spacing w:before="240"/>
        <w:rPr>
          <w:rFonts w:asciiTheme="minorHAnsi" w:hAnsiTheme="minorHAnsi"/>
          <w:b/>
          <w:sz w:val="24"/>
          <w:szCs w:val="24"/>
          <w:u w:val="single"/>
        </w:rPr>
      </w:pPr>
      <w:r w:rsidRPr="0083134F">
        <w:rPr>
          <w:rFonts w:asciiTheme="minorHAnsi" w:hAnsiTheme="minorHAnsi"/>
          <w:b/>
          <w:sz w:val="24"/>
          <w:szCs w:val="24"/>
        </w:rPr>
        <w:t>DISADVANTAGED GROUPS OF WOMEN</w:t>
      </w:r>
    </w:p>
    <w:p w14:paraId="4351AB91" w14:textId="15939AD2" w:rsidR="00386AD4" w:rsidRPr="00386AD4" w:rsidRDefault="00386AD4" w:rsidP="00386AD4">
      <w:pPr>
        <w:spacing w:before="240"/>
        <w:rPr>
          <w:rFonts w:asciiTheme="minorHAnsi" w:hAnsiTheme="minorHAnsi"/>
          <w:b/>
          <w:sz w:val="24"/>
          <w:szCs w:val="24"/>
          <w:u w:val="single"/>
        </w:rPr>
      </w:pPr>
      <w:r w:rsidRPr="00386AD4">
        <w:rPr>
          <w:rFonts w:asciiTheme="minorHAnsi" w:hAnsiTheme="minorHAnsi"/>
          <w:b/>
          <w:sz w:val="24"/>
          <w:szCs w:val="24"/>
          <w:u w:val="single"/>
        </w:rPr>
        <w:t>Paragraph-22</w:t>
      </w:r>
    </w:p>
    <w:p w14:paraId="2D9B1E17" w14:textId="536993A7" w:rsidR="00D47F83" w:rsidRPr="0041517D" w:rsidRDefault="0041517D" w:rsidP="00AE0FD4">
      <w:pPr>
        <w:pStyle w:val="ListParagraph"/>
        <w:numPr>
          <w:ilvl w:val="0"/>
          <w:numId w:val="1"/>
        </w:numPr>
        <w:spacing w:before="240"/>
        <w:rPr>
          <w:rFonts w:asciiTheme="minorHAnsi" w:hAnsiTheme="minorHAnsi"/>
          <w:b/>
          <w:sz w:val="24"/>
          <w:szCs w:val="24"/>
        </w:rPr>
      </w:pPr>
      <w:r w:rsidRPr="00C60976">
        <w:rPr>
          <w:rFonts w:asciiTheme="minorHAnsi" w:hAnsiTheme="minorHAnsi"/>
          <w:sz w:val="24"/>
        </w:rPr>
        <w:t>NPM (National Preventive Mechanism) report (2018-2019) illustrated numerous problems of wom</w:t>
      </w:r>
      <w:r>
        <w:rPr>
          <w:rFonts w:asciiTheme="minorHAnsi" w:hAnsiTheme="minorHAnsi"/>
          <w:sz w:val="24"/>
        </w:rPr>
        <w:t xml:space="preserve">en in detentions, Indonesia: a) </w:t>
      </w:r>
      <w:r w:rsidRPr="00C60976">
        <w:rPr>
          <w:rFonts w:asciiTheme="minorHAnsi" w:hAnsiTheme="minorHAnsi"/>
          <w:sz w:val="24"/>
        </w:rPr>
        <w:t>Incomprehensive-understandable about Bangkok</w:t>
      </w:r>
      <w:r>
        <w:rPr>
          <w:rFonts w:asciiTheme="minorHAnsi" w:hAnsiTheme="minorHAnsi"/>
          <w:sz w:val="24"/>
        </w:rPr>
        <w:t xml:space="preserve"> Rules</w:t>
      </w:r>
      <w:r w:rsidRPr="00C60976">
        <w:rPr>
          <w:rFonts w:asciiTheme="minorHAnsi" w:hAnsiTheme="minorHAnsi"/>
          <w:sz w:val="24"/>
        </w:rPr>
        <w:t xml:space="preserve"> caused ab</w:t>
      </w:r>
      <w:r>
        <w:rPr>
          <w:rFonts w:asciiTheme="minorHAnsi" w:hAnsiTheme="minorHAnsi"/>
          <w:sz w:val="24"/>
        </w:rPr>
        <w:t xml:space="preserve">used of rights; b) </w:t>
      </w:r>
      <w:r w:rsidRPr="00C60976">
        <w:rPr>
          <w:rFonts w:asciiTheme="minorHAnsi" w:hAnsiTheme="minorHAnsi"/>
          <w:sz w:val="24"/>
        </w:rPr>
        <w:t>Problem of overcrowding (800%) including in women's prisons (result of 150 Laws that mandated criminal sanctions including</w:t>
      </w:r>
      <w:r>
        <w:rPr>
          <w:rFonts w:asciiTheme="minorHAnsi" w:hAnsiTheme="minorHAnsi"/>
          <w:sz w:val="24"/>
        </w:rPr>
        <w:t xml:space="preserve"> drugs: Users also in jail), </w:t>
      </w:r>
      <w:r w:rsidRPr="00C60976">
        <w:rPr>
          <w:rFonts w:asciiTheme="minorHAnsi" w:hAnsiTheme="minorHAnsi"/>
          <w:sz w:val="24"/>
        </w:rPr>
        <w:t>Overcrowdi</w:t>
      </w:r>
      <w:r>
        <w:rPr>
          <w:rFonts w:asciiTheme="minorHAnsi" w:hAnsiTheme="minorHAnsi"/>
          <w:sz w:val="24"/>
        </w:rPr>
        <w:t>ng in women's prisons lead to: l</w:t>
      </w:r>
      <w:r w:rsidRPr="00C60976">
        <w:rPr>
          <w:rFonts w:asciiTheme="minorHAnsi" w:hAnsiTheme="minorHAnsi"/>
          <w:sz w:val="24"/>
        </w:rPr>
        <w:t>ack of clean water impacting women's reproductive health, conflict due to very small spaces, limited options for female prisoners who have babies.</w:t>
      </w:r>
    </w:p>
    <w:p w14:paraId="368D4CBD" w14:textId="77777777" w:rsidR="0041517D" w:rsidRDefault="0041517D" w:rsidP="00AE0FD4">
      <w:pPr>
        <w:pStyle w:val="ListParagraph"/>
        <w:numPr>
          <w:ilvl w:val="0"/>
          <w:numId w:val="1"/>
        </w:numPr>
        <w:spacing w:before="240" w:after="240"/>
        <w:rPr>
          <w:rFonts w:asciiTheme="minorHAnsi" w:hAnsiTheme="minorHAnsi"/>
          <w:sz w:val="24"/>
        </w:rPr>
      </w:pPr>
      <w:r w:rsidRPr="0041517D">
        <w:rPr>
          <w:rFonts w:asciiTheme="minorHAnsi" w:hAnsiTheme="minorHAnsi"/>
          <w:sz w:val="24"/>
        </w:rPr>
        <w:t>Violations of the Bangkok Rules: female prisoners separated from the baby, don’t get adequate information about their rights, basic needs (underwear, sanitary pads), pregnant detainees: have no access to antenatal care (medical check, additional nutrients).</w:t>
      </w:r>
    </w:p>
    <w:p w14:paraId="3F2601B3" w14:textId="77777777" w:rsidR="0041517D" w:rsidRPr="0041517D" w:rsidRDefault="0041517D" w:rsidP="00AE0FD4">
      <w:pPr>
        <w:pStyle w:val="ListParagraph"/>
        <w:numPr>
          <w:ilvl w:val="0"/>
          <w:numId w:val="1"/>
        </w:numPr>
        <w:spacing w:after="240"/>
        <w:rPr>
          <w:rFonts w:asciiTheme="minorHAnsi" w:hAnsiTheme="minorHAnsi"/>
          <w:sz w:val="24"/>
          <w:szCs w:val="24"/>
        </w:rPr>
      </w:pPr>
      <w:r w:rsidRPr="0041517D">
        <w:rPr>
          <w:rFonts w:asciiTheme="minorHAnsi" w:hAnsiTheme="minorHAnsi"/>
          <w:sz w:val="24"/>
        </w:rPr>
        <w:lastRenderedPageBreak/>
        <w:t>States prioritizing to control COVID-19 pandemic, implications on girls, women and LGBT*IQA+ people with diverse SOGIESC (LGBTI). COVID-19 policies don’t take them into consideration: widespread vulnerability, transience, homelessness. Places where non-compliance to isolation policies are punishable, they also have less recourse against arrest, homophobic and transphobic violence/harassment.</w:t>
      </w:r>
    </w:p>
    <w:p w14:paraId="299635A7" w14:textId="01798CCA" w:rsidR="0041517D" w:rsidRPr="008A6DFE" w:rsidRDefault="0041517D" w:rsidP="00AE0FD4">
      <w:pPr>
        <w:pStyle w:val="ListParagraph"/>
        <w:numPr>
          <w:ilvl w:val="0"/>
          <w:numId w:val="1"/>
        </w:numPr>
        <w:rPr>
          <w:b/>
          <w:szCs w:val="24"/>
        </w:rPr>
      </w:pPr>
      <w:r w:rsidRPr="0041517D">
        <w:rPr>
          <w:rFonts w:asciiTheme="minorHAnsi" w:hAnsiTheme="minorHAnsi"/>
          <w:sz w:val="24"/>
        </w:rPr>
        <w:t>During pandemic, women in detention, women PLHIV, adolescence and young women of Key Affected Population by HIV (KPs), as well as transgender become most marginalized and vulnerable from the inclusion of provision to health care and basic health service including mental health, due to the priori</w:t>
      </w:r>
      <w:r w:rsidR="00346B35">
        <w:rPr>
          <w:rFonts w:asciiTheme="minorHAnsi" w:hAnsiTheme="minorHAnsi"/>
          <w:sz w:val="24"/>
        </w:rPr>
        <w:t>ty has been shifted to COVID-19</w:t>
      </w:r>
      <w:r w:rsidRPr="0041517D">
        <w:rPr>
          <w:rFonts w:asciiTheme="minorHAnsi" w:hAnsiTheme="minorHAnsi"/>
          <w:sz w:val="24"/>
        </w:rPr>
        <w:t>patient.</w:t>
      </w:r>
    </w:p>
    <w:p w14:paraId="67AFF244" w14:textId="7F0E6F1B" w:rsidR="00501745" w:rsidRPr="00501745" w:rsidRDefault="005577B2" w:rsidP="00501745">
      <w:pPr>
        <w:pStyle w:val="ListParagraph"/>
        <w:numPr>
          <w:ilvl w:val="0"/>
          <w:numId w:val="1"/>
        </w:numPr>
        <w:spacing w:before="240"/>
        <w:rPr>
          <w:rFonts w:asciiTheme="minorHAnsi" w:hAnsiTheme="minorHAnsi"/>
          <w:b/>
          <w:sz w:val="24"/>
        </w:rPr>
      </w:pPr>
      <w:r w:rsidRPr="005577B2">
        <w:rPr>
          <w:rFonts w:asciiTheme="minorHAnsi" w:hAnsiTheme="minorHAnsi"/>
          <w:b/>
          <w:sz w:val="24"/>
        </w:rPr>
        <w:t>Recommendations</w:t>
      </w:r>
    </w:p>
    <w:p w14:paraId="67C95797" w14:textId="77777777" w:rsidR="00501745" w:rsidRDefault="00501745" w:rsidP="00501745">
      <w:pPr>
        <w:pStyle w:val="ListParagraph"/>
        <w:ind w:left="788"/>
        <w:rPr>
          <w:rFonts w:asciiTheme="minorHAnsi" w:hAnsiTheme="minorHAnsi"/>
          <w:sz w:val="24"/>
        </w:rPr>
      </w:pPr>
    </w:p>
    <w:p w14:paraId="6515AB32" w14:textId="77777777" w:rsidR="005577B2" w:rsidRPr="00C60976" w:rsidRDefault="005577B2" w:rsidP="00AE0FD4">
      <w:pPr>
        <w:pStyle w:val="ListParagraph"/>
        <w:numPr>
          <w:ilvl w:val="0"/>
          <w:numId w:val="23"/>
        </w:numPr>
        <w:rPr>
          <w:rFonts w:asciiTheme="minorHAnsi" w:hAnsiTheme="minorHAnsi"/>
          <w:sz w:val="24"/>
        </w:rPr>
      </w:pPr>
      <w:r w:rsidRPr="00C60976">
        <w:rPr>
          <w:rFonts w:asciiTheme="minorHAnsi" w:hAnsiTheme="minorHAnsi"/>
          <w:sz w:val="24"/>
        </w:rPr>
        <w:t>Ensuring fulfillment of SRHR of female prisoners and detainees which is mandated by CEDAW and Bangkok Rules</w:t>
      </w:r>
    </w:p>
    <w:p w14:paraId="0B5576C8" w14:textId="77777777" w:rsidR="005577B2" w:rsidRDefault="005577B2" w:rsidP="00AE0FD4">
      <w:pPr>
        <w:pStyle w:val="ListParagraph"/>
        <w:numPr>
          <w:ilvl w:val="0"/>
          <w:numId w:val="23"/>
        </w:numPr>
        <w:rPr>
          <w:rFonts w:asciiTheme="minorHAnsi" w:hAnsiTheme="minorHAnsi"/>
          <w:sz w:val="24"/>
        </w:rPr>
      </w:pPr>
      <w:r w:rsidRPr="00C60976">
        <w:rPr>
          <w:rFonts w:asciiTheme="minorHAnsi" w:hAnsiTheme="minorHAnsi"/>
          <w:sz w:val="24"/>
        </w:rPr>
        <w:t>Ensuring inclusion and meaningful engageme</w:t>
      </w:r>
      <w:r>
        <w:rPr>
          <w:rFonts w:asciiTheme="minorHAnsi" w:hAnsiTheme="minorHAnsi"/>
          <w:sz w:val="24"/>
        </w:rPr>
        <w:t>nt of all disadvantaged groups.</w:t>
      </w:r>
    </w:p>
    <w:p w14:paraId="68BA936C" w14:textId="77777777" w:rsidR="005577B2" w:rsidRDefault="005577B2" w:rsidP="00AE0FD4">
      <w:pPr>
        <w:pStyle w:val="ListParagraph"/>
        <w:numPr>
          <w:ilvl w:val="0"/>
          <w:numId w:val="23"/>
        </w:numPr>
        <w:rPr>
          <w:rFonts w:asciiTheme="minorHAnsi" w:hAnsiTheme="minorHAnsi"/>
          <w:sz w:val="24"/>
        </w:rPr>
      </w:pPr>
      <w:r w:rsidRPr="00C60976">
        <w:rPr>
          <w:rFonts w:asciiTheme="minorHAnsi" w:hAnsiTheme="minorHAnsi"/>
          <w:sz w:val="24"/>
        </w:rPr>
        <w:t>Ensuring provision of health care, basic information, and protection of all disadvantaged groups without stigma and discrimination.</w:t>
      </w:r>
    </w:p>
    <w:p w14:paraId="32323491" w14:textId="77777777" w:rsidR="00501745" w:rsidRPr="00C60976" w:rsidRDefault="00501745" w:rsidP="00501745">
      <w:pPr>
        <w:pStyle w:val="ListParagraph"/>
        <w:ind w:left="788"/>
        <w:rPr>
          <w:rFonts w:asciiTheme="minorHAnsi" w:hAnsiTheme="minorHAnsi"/>
          <w:sz w:val="24"/>
        </w:rPr>
      </w:pPr>
    </w:p>
    <w:p w14:paraId="535F803C" w14:textId="2394EF55" w:rsidR="004C102F" w:rsidRPr="004C102F" w:rsidRDefault="004C102F" w:rsidP="004C102F">
      <w:pPr>
        <w:spacing w:before="240"/>
        <w:rPr>
          <w:rFonts w:asciiTheme="minorHAnsi" w:hAnsiTheme="minorHAnsi"/>
          <w:b/>
          <w:sz w:val="24"/>
          <w:szCs w:val="24"/>
        </w:rPr>
      </w:pPr>
      <w:r w:rsidRPr="004C102F">
        <w:rPr>
          <w:rFonts w:asciiTheme="minorHAnsi" w:hAnsiTheme="minorHAnsi"/>
          <w:b/>
          <w:sz w:val="24"/>
          <w:szCs w:val="24"/>
        </w:rPr>
        <w:t>MARRIAGE</w:t>
      </w:r>
      <w:r w:rsidRPr="004C102F">
        <w:rPr>
          <w:rFonts w:asciiTheme="minorHAnsi" w:hAnsiTheme="minorHAnsi"/>
          <w:b/>
          <w:spacing w:val="-3"/>
          <w:sz w:val="24"/>
          <w:szCs w:val="24"/>
        </w:rPr>
        <w:t xml:space="preserve"> </w:t>
      </w:r>
      <w:r w:rsidRPr="004C102F">
        <w:rPr>
          <w:rFonts w:asciiTheme="minorHAnsi" w:hAnsiTheme="minorHAnsi"/>
          <w:b/>
          <w:sz w:val="24"/>
          <w:szCs w:val="24"/>
        </w:rPr>
        <w:t>AND</w:t>
      </w:r>
      <w:r w:rsidRPr="004C102F">
        <w:rPr>
          <w:rFonts w:asciiTheme="minorHAnsi" w:hAnsiTheme="minorHAnsi"/>
          <w:b/>
          <w:spacing w:val="-1"/>
          <w:sz w:val="24"/>
          <w:szCs w:val="24"/>
        </w:rPr>
        <w:t xml:space="preserve"> </w:t>
      </w:r>
      <w:r w:rsidRPr="004C102F">
        <w:rPr>
          <w:rFonts w:asciiTheme="minorHAnsi" w:hAnsiTheme="minorHAnsi"/>
          <w:b/>
          <w:sz w:val="24"/>
          <w:szCs w:val="24"/>
        </w:rPr>
        <w:t>FAMILY RELATIONS</w:t>
      </w:r>
    </w:p>
    <w:p w14:paraId="08F35882" w14:textId="77777777" w:rsidR="00E7368C" w:rsidRPr="00E7368C" w:rsidRDefault="00E7368C" w:rsidP="00E7368C">
      <w:pPr>
        <w:spacing w:before="240"/>
        <w:rPr>
          <w:rFonts w:asciiTheme="minorHAnsi" w:hAnsiTheme="minorHAnsi"/>
          <w:b/>
          <w:sz w:val="24"/>
          <w:szCs w:val="24"/>
          <w:u w:val="single"/>
        </w:rPr>
      </w:pPr>
      <w:r w:rsidRPr="00E7368C">
        <w:rPr>
          <w:rFonts w:asciiTheme="minorHAnsi" w:hAnsiTheme="minorHAnsi"/>
          <w:b/>
          <w:sz w:val="24"/>
          <w:szCs w:val="24"/>
          <w:u w:val="single"/>
        </w:rPr>
        <w:t>Paragraph</w:t>
      </w:r>
      <w:r w:rsidRPr="00E7368C">
        <w:rPr>
          <w:rFonts w:asciiTheme="minorHAnsi" w:hAnsiTheme="minorHAnsi"/>
          <w:b/>
          <w:spacing w:val="62"/>
          <w:sz w:val="24"/>
          <w:szCs w:val="24"/>
          <w:u w:val="single"/>
        </w:rPr>
        <w:t>-</w:t>
      </w:r>
      <w:r w:rsidRPr="00E7368C">
        <w:rPr>
          <w:rFonts w:asciiTheme="minorHAnsi" w:hAnsiTheme="minorHAnsi"/>
          <w:b/>
          <w:sz w:val="24"/>
          <w:szCs w:val="24"/>
          <w:u w:val="single"/>
        </w:rPr>
        <w:t>23</w:t>
      </w:r>
    </w:p>
    <w:p w14:paraId="49D57204" w14:textId="659E2AE1" w:rsidR="00A67ADF" w:rsidRPr="00903474" w:rsidRDefault="00E7368C" w:rsidP="00AE0FD4">
      <w:pPr>
        <w:pStyle w:val="ListParagraph"/>
        <w:numPr>
          <w:ilvl w:val="0"/>
          <w:numId w:val="1"/>
        </w:numPr>
        <w:spacing w:before="240"/>
        <w:rPr>
          <w:rFonts w:asciiTheme="minorHAnsi" w:hAnsiTheme="minorHAnsi"/>
          <w:b/>
          <w:sz w:val="24"/>
          <w:szCs w:val="24"/>
        </w:rPr>
      </w:pPr>
      <w:r w:rsidRPr="003F2631">
        <w:rPr>
          <w:rFonts w:asciiTheme="minorHAnsi" w:hAnsiTheme="minorHAnsi"/>
          <w:sz w:val="24"/>
          <w:szCs w:val="24"/>
        </w:rPr>
        <w:t>The</w:t>
      </w:r>
      <w:r w:rsidRPr="003F2631">
        <w:rPr>
          <w:rFonts w:asciiTheme="minorHAnsi" w:hAnsiTheme="minorHAnsi"/>
          <w:spacing w:val="1"/>
          <w:sz w:val="24"/>
          <w:szCs w:val="24"/>
        </w:rPr>
        <w:t xml:space="preserve"> </w:t>
      </w:r>
      <w:r w:rsidRPr="003F2631">
        <w:rPr>
          <w:rFonts w:asciiTheme="minorHAnsi" w:hAnsiTheme="minorHAnsi"/>
          <w:sz w:val="24"/>
          <w:szCs w:val="24"/>
        </w:rPr>
        <w:t>Marriage</w:t>
      </w:r>
      <w:r w:rsidRPr="003F2631">
        <w:rPr>
          <w:rFonts w:asciiTheme="minorHAnsi" w:hAnsiTheme="minorHAnsi"/>
          <w:spacing w:val="1"/>
          <w:sz w:val="24"/>
          <w:szCs w:val="24"/>
        </w:rPr>
        <w:t xml:space="preserve"> </w:t>
      </w:r>
      <w:r w:rsidRPr="003F2631">
        <w:rPr>
          <w:rFonts w:asciiTheme="minorHAnsi" w:hAnsiTheme="minorHAnsi"/>
          <w:sz w:val="24"/>
          <w:szCs w:val="24"/>
        </w:rPr>
        <w:t>Law</w:t>
      </w:r>
      <w:r w:rsidRPr="003F2631">
        <w:rPr>
          <w:rFonts w:asciiTheme="minorHAnsi" w:hAnsiTheme="minorHAnsi"/>
          <w:spacing w:val="1"/>
          <w:sz w:val="24"/>
          <w:szCs w:val="24"/>
        </w:rPr>
        <w:t xml:space="preserve"> </w:t>
      </w:r>
      <w:r w:rsidRPr="003F2631">
        <w:rPr>
          <w:rFonts w:asciiTheme="minorHAnsi" w:hAnsiTheme="minorHAnsi"/>
          <w:sz w:val="24"/>
          <w:szCs w:val="24"/>
        </w:rPr>
        <w:t>Nr.1</w:t>
      </w:r>
      <w:r w:rsidRPr="003F2631">
        <w:rPr>
          <w:rFonts w:asciiTheme="minorHAnsi" w:hAnsiTheme="minorHAnsi"/>
          <w:spacing w:val="1"/>
          <w:sz w:val="24"/>
          <w:szCs w:val="24"/>
        </w:rPr>
        <w:t>/</w:t>
      </w:r>
      <w:r w:rsidRPr="003F2631">
        <w:rPr>
          <w:rFonts w:asciiTheme="minorHAnsi" w:hAnsiTheme="minorHAnsi"/>
          <w:sz w:val="24"/>
          <w:szCs w:val="24"/>
        </w:rPr>
        <w:t>1974</w:t>
      </w:r>
      <w:r w:rsidRPr="003F2631">
        <w:rPr>
          <w:rFonts w:asciiTheme="minorHAnsi" w:hAnsiTheme="minorHAnsi"/>
          <w:spacing w:val="1"/>
          <w:sz w:val="24"/>
          <w:szCs w:val="24"/>
        </w:rPr>
        <w:t xml:space="preserve"> has not yet </w:t>
      </w:r>
      <w:r w:rsidR="00A52EF9">
        <w:rPr>
          <w:rFonts w:asciiTheme="minorHAnsi" w:hAnsiTheme="minorHAnsi"/>
          <w:spacing w:val="1"/>
          <w:sz w:val="24"/>
          <w:szCs w:val="24"/>
        </w:rPr>
        <w:t xml:space="preserve">fully </w:t>
      </w:r>
      <w:r w:rsidRPr="003F2631">
        <w:rPr>
          <w:rFonts w:asciiTheme="minorHAnsi" w:hAnsiTheme="minorHAnsi"/>
          <w:spacing w:val="1"/>
          <w:sz w:val="24"/>
          <w:szCs w:val="24"/>
        </w:rPr>
        <w:t xml:space="preserve">revised </w:t>
      </w:r>
      <w:r w:rsidRPr="003F2631">
        <w:rPr>
          <w:rFonts w:asciiTheme="minorHAnsi" w:hAnsiTheme="minorHAnsi"/>
          <w:sz w:val="24"/>
          <w:szCs w:val="24"/>
        </w:rPr>
        <w:t>as</w:t>
      </w:r>
      <w:r w:rsidRPr="003F2631">
        <w:rPr>
          <w:rFonts w:asciiTheme="minorHAnsi" w:hAnsiTheme="minorHAnsi"/>
          <w:spacing w:val="1"/>
          <w:sz w:val="24"/>
          <w:szCs w:val="24"/>
        </w:rPr>
        <w:t xml:space="preserve"> </w:t>
      </w:r>
      <w:r w:rsidRPr="003F2631">
        <w:rPr>
          <w:rFonts w:asciiTheme="minorHAnsi" w:hAnsiTheme="minorHAnsi"/>
          <w:sz w:val="24"/>
          <w:szCs w:val="24"/>
        </w:rPr>
        <w:t>recommended by the CEDAW Committ</w:t>
      </w:r>
      <w:r w:rsidR="00BC59FB">
        <w:rPr>
          <w:rFonts w:asciiTheme="minorHAnsi" w:hAnsiTheme="minorHAnsi"/>
          <w:sz w:val="24"/>
          <w:szCs w:val="24"/>
        </w:rPr>
        <w:t>ee to Indonesia (2012). Even the proposed revision</w:t>
      </w:r>
      <w:r w:rsidR="00D52F57">
        <w:rPr>
          <w:rFonts w:asciiTheme="minorHAnsi" w:hAnsiTheme="minorHAnsi"/>
          <w:sz w:val="24"/>
          <w:szCs w:val="24"/>
        </w:rPr>
        <w:t xml:space="preserve"> is not a priority of National L</w:t>
      </w:r>
      <w:r w:rsidR="00BC59FB">
        <w:rPr>
          <w:rFonts w:asciiTheme="minorHAnsi" w:hAnsiTheme="minorHAnsi"/>
          <w:sz w:val="24"/>
          <w:szCs w:val="24"/>
        </w:rPr>
        <w:t>egislation.</w:t>
      </w:r>
      <w:r w:rsidRPr="003F2631">
        <w:rPr>
          <w:rFonts w:asciiTheme="minorHAnsi" w:hAnsiTheme="minorHAnsi"/>
          <w:spacing w:val="1"/>
          <w:sz w:val="24"/>
          <w:szCs w:val="24"/>
        </w:rPr>
        <w:t xml:space="preserve"> Persistent </w:t>
      </w:r>
      <w:r w:rsidR="00BC59FB">
        <w:rPr>
          <w:rFonts w:asciiTheme="minorHAnsi" w:hAnsiTheme="minorHAnsi"/>
          <w:sz w:val="24"/>
          <w:szCs w:val="24"/>
        </w:rPr>
        <w:t>i</w:t>
      </w:r>
      <w:r w:rsidRPr="003F2631">
        <w:rPr>
          <w:rFonts w:asciiTheme="minorHAnsi" w:hAnsiTheme="minorHAnsi"/>
          <w:sz w:val="24"/>
          <w:szCs w:val="24"/>
        </w:rPr>
        <w:t>ssues</w:t>
      </w:r>
      <w:r w:rsidRPr="003F2631">
        <w:rPr>
          <w:rFonts w:asciiTheme="minorHAnsi" w:hAnsiTheme="minorHAnsi"/>
          <w:spacing w:val="-3"/>
          <w:sz w:val="24"/>
          <w:szCs w:val="24"/>
        </w:rPr>
        <w:t xml:space="preserve"> </w:t>
      </w:r>
      <w:r w:rsidRPr="003F2631">
        <w:rPr>
          <w:rFonts w:asciiTheme="minorHAnsi" w:hAnsiTheme="minorHAnsi"/>
          <w:sz w:val="24"/>
          <w:szCs w:val="24"/>
        </w:rPr>
        <w:t>are including: Marriage</w:t>
      </w:r>
      <w:r w:rsidRPr="003F2631">
        <w:rPr>
          <w:rFonts w:asciiTheme="minorHAnsi" w:hAnsiTheme="minorHAnsi"/>
          <w:spacing w:val="-4"/>
          <w:sz w:val="24"/>
          <w:szCs w:val="24"/>
        </w:rPr>
        <w:t xml:space="preserve"> </w:t>
      </w:r>
      <w:r w:rsidRPr="003F2631">
        <w:rPr>
          <w:rFonts w:asciiTheme="minorHAnsi" w:hAnsiTheme="minorHAnsi"/>
          <w:sz w:val="24"/>
          <w:szCs w:val="24"/>
        </w:rPr>
        <w:t>Law</w:t>
      </w:r>
      <w:r w:rsidRPr="003F2631">
        <w:rPr>
          <w:rFonts w:asciiTheme="minorHAnsi" w:hAnsiTheme="minorHAnsi"/>
          <w:spacing w:val="-1"/>
          <w:sz w:val="24"/>
          <w:szCs w:val="24"/>
        </w:rPr>
        <w:t xml:space="preserve"> and </w:t>
      </w:r>
      <w:r w:rsidRPr="003F2631">
        <w:rPr>
          <w:rFonts w:asciiTheme="minorHAnsi" w:hAnsiTheme="minorHAnsi"/>
          <w:sz w:val="24"/>
          <w:szCs w:val="24"/>
        </w:rPr>
        <w:t>its</w:t>
      </w:r>
      <w:r w:rsidRPr="003F2631">
        <w:rPr>
          <w:rFonts w:asciiTheme="minorHAnsi" w:hAnsiTheme="minorHAnsi"/>
          <w:spacing w:val="-1"/>
          <w:sz w:val="24"/>
          <w:szCs w:val="24"/>
        </w:rPr>
        <w:t xml:space="preserve"> </w:t>
      </w:r>
      <w:r w:rsidRPr="003F2631">
        <w:rPr>
          <w:rFonts w:asciiTheme="minorHAnsi" w:hAnsiTheme="minorHAnsi"/>
          <w:sz w:val="24"/>
          <w:szCs w:val="24"/>
        </w:rPr>
        <w:t>Regulation</w:t>
      </w:r>
      <w:r w:rsidRPr="003F2631">
        <w:rPr>
          <w:rFonts w:asciiTheme="minorHAnsi" w:hAnsiTheme="minorHAnsi"/>
          <w:spacing w:val="-1"/>
          <w:sz w:val="24"/>
          <w:szCs w:val="24"/>
        </w:rPr>
        <w:t xml:space="preserve"> </w:t>
      </w:r>
      <w:r w:rsidRPr="003F2631">
        <w:rPr>
          <w:rFonts w:asciiTheme="minorHAnsi" w:hAnsiTheme="minorHAnsi"/>
          <w:sz w:val="24"/>
          <w:szCs w:val="24"/>
        </w:rPr>
        <w:t>Nr.9</w:t>
      </w:r>
      <w:r w:rsidRPr="003F2631">
        <w:rPr>
          <w:rFonts w:asciiTheme="minorHAnsi" w:hAnsiTheme="minorHAnsi"/>
          <w:spacing w:val="-2"/>
          <w:sz w:val="24"/>
          <w:szCs w:val="24"/>
        </w:rPr>
        <w:t>/</w:t>
      </w:r>
      <w:r w:rsidRPr="003F2631">
        <w:rPr>
          <w:rFonts w:asciiTheme="minorHAnsi" w:hAnsiTheme="minorHAnsi"/>
          <w:sz w:val="24"/>
          <w:szCs w:val="24"/>
        </w:rPr>
        <w:t>1975 on dispensation of</w:t>
      </w:r>
      <w:r w:rsidRPr="003F2631">
        <w:rPr>
          <w:rFonts w:asciiTheme="minorHAnsi" w:hAnsiTheme="minorHAnsi"/>
          <w:spacing w:val="-1"/>
          <w:sz w:val="24"/>
          <w:szCs w:val="24"/>
        </w:rPr>
        <w:t xml:space="preserve"> </w:t>
      </w:r>
      <w:r w:rsidRPr="003F2631">
        <w:rPr>
          <w:rFonts w:asciiTheme="minorHAnsi" w:hAnsiTheme="minorHAnsi"/>
          <w:sz w:val="24"/>
          <w:szCs w:val="24"/>
        </w:rPr>
        <w:t>a</w:t>
      </w:r>
      <w:r w:rsidRPr="003F2631">
        <w:rPr>
          <w:rFonts w:asciiTheme="minorHAnsi" w:hAnsiTheme="minorHAnsi"/>
          <w:spacing w:val="-3"/>
          <w:sz w:val="24"/>
          <w:szCs w:val="24"/>
        </w:rPr>
        <w:t xml:space="preserve"> </w:t>
      </w:r>
      <w:r w:rsidRPr="003F2631">
        <w:rPr>
          <w:rFonts w:asciiTheme="minorHAnsi" w:hAnsiTheme="minorHAnsi"/>
          <w:sz w:val="24"/>
          <w:szCs w:val="24"/>
        </w:rPr>
        <w:t>child</w:t>
      </w:r>
      <w:r w:rsidRPr="003F2631">
        <w:rPr>
          <w:rFonts w:asciiTheme="minorHAnsi" w:hAnsiTheme="minorHAnsi"/>
          <w:spacing w:val="-3"/>
          <w:sz w:val="24"/>
          <w:szCs w:val="24"/>
        </w:rPr>
        <w:t xml:space="preserve"> </w:t>
      </w:r>
      <w:r w:rsidRPr="003F2631">
        <w:rPr>
          <w:rFonts w:asciiTheme="minorHAnsi" w:hAnsiTheme="minorHAnsi"/>
          <w:sz w:val="24"/>
          <w:szCs w:val="24"/>
        </w:rPr>
        <w:t>bride</w:t>
      </w:r>
      <w:r w:rsidRPr="003F2631">
        <w:rPr>
          <w:rFonts w:asciiTheme="minorHAnsi" w:hAnsiTheme="minorHAnsi"/>
          <w:spacing w:val="-1"/>
          <w:sz w:val="24"/>
          <w:szCs w:val="24"/>
        </w:rPr>
        <w:t xml:space="preserve"> </w:t>
      </w:r>
      <w:r w:rsidRPr="003F2631">
        <w:rPr>
          <w:rFonts w:asciiTheme="minorHAnsi" w:hAnsiTheme="minorHAnsi"/>
          <w:sz w:val="24"/>
          <w:szCs w:val="24"/>
        </w:rPr>
        <w:t>and</w:t>
      </w:r>
      <w:r w:rsidRPr="003F2631">
        <w:rPr>
          <w:rFonts w:asciiTheme="minorHAnsi" w:hAnsiTheme="minorHAnsi"/>
          <w:spacing w:val="-2"/>
          <w:sz w:val="24"/>
          <w:szCs w:val="24"/>
        </w:rPr>
        <w:t xml:space="preserve"> </w:t>
      </w:r>
      <w:r w:rsidRPr="003F2631">
        <w:rPr>
          <w:rFonts w:asciiTheme="minorHAnsi" w:hAnsiTheme="minorHAnsi"/>
          <w:sz w:val="24"/>
          <w:szCs w:val="24"/>
        </w:rPr>
        <w:t>parental</w:t>
      </w:r>
      <w:r w:rsidRPr="003F2631">
        <w:rPr>
          <w:rFonts w:asciiTheme="minorHAnsi" w:hAnsiTheme="minorHAnsi"/>
          <w:spacing w:val="-2"/>
          <w:sz w:val="24"/>
          <w:szCs w:val="24"/>
        </w:rPr>
        <w:t xml:space="preserve"> </w:t>
      </w:r>
      <w:r w:rsidRPr="003F2631">
        <w:rPr>
          <w:rFonts w:asciiTheme="minorHAnsi" w:hAnsiTheme="minorHAnsi"/>
          <w:sz w:val="24"/>
          <w:szCs w:val="24"/>
        </w:rPr>
        <w:t>consent; division</w:t>
      </w:r>
      <w:r w:rsidRPr="003F2631">
        <w:rPr>
          <w:rFonts w:asciiTheme="minorHAnsi" w:hAnsiTheme="minorHAnsi"/>
          <w:spacing w:val="1"/>
          <w:sz w:val="24"/>
          <w:szCs w:val="24"/>
        </w:rPr>
        <w:t xml:space="preserve"> </w:t>
      </w:r>
      <w:r w:rsidRPr="003F2631">
        <w:rPr>
          <w:rFonts w:asciiTheme="minorHAnsi" w:hAnsiTheme="minorHAnsi"/>
          <w:sz w:val="24"/>
          <w:szCs w:val="24"/>
        </w:rPr>
        <w:t>of</w:t>
      </w:r>
      <w:r w:rsidRPr="003F2631">
        <w:rPr>
          <w:rFonts w:asciiTheme="minorHAnsi" w:hAnsiTheme="minorHAnsi"/>
          <w:spacing w:val="1"/>
          <w:sz w:val="24"/>
          <w:szCs w:val="24"/>
        </w:rPr>
        <w:t xml:space="preserve"> </w:t>
      </w:r>
      <w:r w:rsidRPr="003F2631">
        <w:rPr>
          <w:rFonts w:asciiTheme="minorHAnsi" w:hAnsiTheme="minorHAnsi"/>
          <w:sz w:val="24"/>
          <w:szCs w:val="24"/>
        </w:rPr>
        <w:t>gender</w:t>
      </w:r>
      <w:r w:rsidRPr="003F2631">
        <w:rPr>
          <w:rFonts w:asciiTheme="minorHAnsi" w:hAnsiTheme="minorHAnsi"/>
          <w:spacing w:val="1"/>
          <w:sz w:val="24"/>
          <w:szCs w:val="24"/>
        </w:rPr>
        <w:t xml:space="preserve"> </w:t>
      </w:r>
      <w:r w:rsidRPr="003F2631">
        <w:rPr>
          <w:rFonts w:asciiTheme="minorHAnsi" w:hAnsiTheme="minorHAnsi"/>
          <w:sz w:val="24"/>
          <w:szCs w:val="24"/>
        </w:rPr>
        <w:t>roles</w:t>
      </w:r>
      <w:r w:rsidR="00A67ADF">
        <w:rPr>
          <w:rStyle w:val="EndnoteReference"/>
          <w:rFonts w:asciiTheme="minorHAnsi" w:hAnsiTheme="minorHAnsi"/>
          <w:sz w:val="24"/>
          <w:szCs w:val="24"/>
        </w:rPr>
        <w:endnoteReference w:id="3"/>
      </w:r>
      <w:r w:rsidR="00A67ADF" w:rsidRPr="003F2631">
        <w:rPr>
          <w:rFonts w:asciiTheme="minorHAnsi" w:hAnsiTheme="minorHAnsi"/>
          <w:sz w:val="24"/>
          <w:szCs w:val="24"/>
        </w:rPr>
        <w:t>; polygamy that are still discriminatory against women, specifically Qanun in Aceh on Family Law (article-48); and Legal protection for women in: forced marriage, child</w:t>
      </w:r>
      <w:r w:rsidR="00A67ADF" w:rsidRPr="003F2631">
        <w:rPr>
          <w:rFonts w:asciiTheme="minorHAnsi" w:hAnsiTheme="minorHAnsi"/>
          <w:spacing w:val="1"/>
          <w:sz w:val="24"/>
          <w:szCs w:val="24"/>
        </w:rPr>
        <w:t xml:space="preserve"> </w:t>
      </w:r>
      <w:r w:rsidR="00A67ADF" w:rsidRPr="003F2631">
        <w:rPr>
          <w:rFonts w:asciiTheme="minorHAnsi" w:hAnsiTheme="minorHAnsi"/>
          <w:sz w:val="24"/>
          <w:szCs w:val="24"/>
        </w:rPr>
        <w:t>marriage,</w:t>
      </w:r>
      <w:r w:rsidR="00A67ADF" w:rsidRPr="003F2631">
        <w:rPr>
          <w:rFonts w:asciiTheme="minorHAnsi" w:hAnsiTheme="minorHAnsi"/>
          <w:spacing w:val="-4"/>
          <w:sz w:val="24"/>
          <w:szCs w:val="24"/>
        </w:rPr>
        <w:t xml:space="preserve"> </w:t>
      </w:r>
      <w:r w:rsidR="00A67ADF" w:rsidRPr="003F2631">
        <w:rPr>
          <w:rFonts w:asciiTheme="minorHAnsi" w:hAnsiTheme="minorHAnsi"/>
          <w:sz w:val="24"/>
          <w:szCs w:val="24"/>
        </w:rPr>
        <w:t>recognition regarding</w:t>
      </w:r>
      <w:r w:rsidR="00A67ADF" w:rsidRPr="003F2631">
        <w:rPr>
          <w:rFonts w:asciiTheme="minorHAnsi" w:hAnsiTheme="minorHAnsi"/>
          <w:spacing w:val="-1"/>
          <w:sz w:val="24"/>
          <w:szCs w:val="24"/>
        </w:rPr>
        <w:t xml:space="preserve"> </w:t>
      </w:r>
      <w:r w:rsidR="00A67ADF" w:rsidRPr="003F2631">
        <w:rPr>
          <w:rFonts w:asciiTheme="minorHAnsi" w:hAnsiTheme="minorHAnsi"/>
          <w:sz w:val="24"/>
          <w:szCs w:val="24"/>
        </w:rPr>
        <w:t>interfaith marriage.</w:t>
      </w:r>
    </w:p>
    <w:p w14:paraId="245354FB" w14:textId="46FB3554" w:rsidR="00903474" w:rsidRPr="00903474" w:rsidRDefault="00A67ADF" w:rsidP="00AE0FD4">
      <w:pPr>
        <w:pStyle w:val="ListParagraph"/>
        <w:numPr>
          <w:ilvl w:val="0"/>
          <w:numId w:val="1"/>
        </w:numPr>
        <w:spacing w:before="240"/>
        <w:rPr>
          <w:rFonts w:asciiTheme="minorHAnsi" w:hAnsiTheme="minorHAnsi"/>
          <w:b/>
          <w:sz w:val="24"/>
          <w:szCs w:val="24"/>
        </w:rPr>
      </w:pPr>
      <w:r w:rsidRPr="00903474">
        <w:rPr>
          <w:rFonts w:asciiTheme="minorHAnsi" w:hAnsiTheme="minorHAnsi"/>
          <w:b/>
          <w:sz w:val="24"/>
          <w:szCs w:val="24"/>
        </w:rPr>
        <w:t xml:space="preserve">Regarding Child Marriage, </w:t>
      </w:r>
      <w:r w:rsidRPr="00903474">
        <w:rPr>
          <w:rFonts w:asciiTheme="minorHAnsi" w:hAnsiTheme="minorHAnsi"/>
          <w:sz w:val="24"/>
          <w:szCs w:val="24"/>
        </w:rPr>
        <w:t xml:space="preserve">the Marriage Law has revised </w:t>
      </w:r>
      <w:r w:rsidRPr="00903474">
        <w:rPr>
          <w:rFonts w:asciiTheme="minorHAnsi" w:hAnsiTheme="minorHAnsi"/>
          <w:spacing w:val="1"/>
          <w:sz w:val="24"/>
          <w:szCs w:val="24"/>
        </w:rPr>
        <w:t xml:space="preserve">minimum </w:t>
      </w:r>
      <w:r w:rsidRPr="00903474">
        <w:rPr>
          <w:rFonts w:asciiTheme="minorHAnsi" w:hAnsiTheme="minorHAnsi"/>
          <w:sz w:val="24"/>
          <w:szCs w:val="24"/>
        </w:rPr>
        <w:t>age</w:t>
      </w:r>
      <w:r w:rsidRPr="00903474">
        <w:rPr>
          <w:rFonts w:asciiTheme="minorHAnsi" w:hAnsiTheme="minorHAnsi"/>
          <w:spacing w:val="-1"/>
          <w:sz w:val="24"/>
          <w:szCs w:val="24"/>
        </w:rPr>
        <w:t xml:space="preserve"> </w:t>
      </w:r>
      <w:r w:rsidR="00BC59FB">
        <w:rPr>
          <w:rFonts w:asciiTheme="minorHAnsi" w:hAnsiTheme="minorHAnsi"/>
          <w:sz w:val="24"/>
          <w:szCs w:val="24"/>
        </w:rPr>
        <w:t>of</w:t>
      </w:r>
      <w:r w:rsidR="00BC59FB" w:rsidRPr="00903474">
        <w:rPr>
          <w:rFonts w:asciiTheme="minorHAnsi" w:hAnsiTheme="minorHAnsi"/>
          <w:sz w:val="24"/>
          <w:szCs w:val="24"/>
        </w:rPr>
        <w:t xml:space="preserve"> marriage</w:t>
      </w:r>
      <w:r w:rsidR="00BC59FB" w:rsidRPr="00903474">
        <w:rPr>
          <w:rFonts w:asciiTheme="minorHAnsi" w:hAnsiTheme="minorHAnsi"/>
          <w:spacing w:val="1"/>
          <w:sz w:val="24"/>
          <w:szCs w:val="24"/>
        </w:rPr>
        <w:t xml:space="preserve"> </w:t>
      </w:r>
      <w:r w:rsidRPr="00903474">
        <w:rPr>
          <w:rFonts w:asciiTheme="minorHAnsi" w:hAnsiTheme="minorHAnsi"/>
          <w:sz w:val="24"/>
          <w:szCs w:val="24"/>
        </w:rPr>
        <w:t>for girls</w:t>
      </w:r>
      <w:r w:rsidRPr="00903474">
        <w:rPr>
          <w:rFonts w:asciiTheme="minorHAnsi" w:hAnsiTheme="minorHAnsi"/>
          <w:spacing w:val="-1"/>
          <w:sz w:val="24"/>
          <w:szCs w:val="24"/>
        </w:rPr>
        <w:t xml:space="preserve"> from 16 years </w:t>
      </w:r>
      <w:r w:rsidRPr="00903474">
        <w:rPr>
          <w:rFonts w:asciiTheme="minorHAnsi" w:hAnsiTheme="minorHAnsi"/>
          <w:sz w:val="24"/>
          <w:szCs w:val="24"/>
        </w:rPr>
        <w:t>to</w:t>
      </w:r>
      <w:r w:rsidRPr="00903474">
        <w:rPr>
          <w:rFonts w:asciiTheme="minorHAnsi" w:hAnsiTheme="minorHAnsi"/>
          <w:spacing w:val="-1"/>
          <w:sz w:val="24"/>
          <w:szCs w:val="24"/>
        </w:rPr>
        <w:t xml:space="preserve"> </w:t>
      </w:r>
      <w:r w:rsidRPr="00903474">
        <w:rPr>
          <w:rFonts w:asciiTheme="minorHAnsi" w:hAnsiTheme="minorHAnsi"/>
          <w:sz w:val="24"/>
          <w:szCs w:val="24"/>
        </w:rPr>
        <w:t>19 years</w:t>
      </w:r>
      <w:r w:rsidRPr="00903474">
        <w:rPr>
          <w:rFonts w:asciiTheme="minorHAnsi" w:hAnsiTheme="minorHAnsi"/>
          <w:spacing w:val="-2"/>
          <w:sz w:val="24"/>
          <w:szCs w:val="24"/>
        </w:rPr>
        <w:t xml:space="preserve"> </w:t>
      </w:r>
      <w:r w:rsidRPr="00903474">
        <w:rPr>
          <w:rFonts w:asciiTheme="minorHAnsi" w:hAnsiTheme="minorHAnsi"/>
          <w:sz w:val="24"/>
          <w:szCs w:val="24"/>
        </w:rPr>
        <w:t>through</w:t>
      </w:r>
      <w:r w:rsidRPr="00903474">
        <w:rPr>
          <w:rFonts w:asciiTheme="minorHAnsi" w:hAnsiTheme="minorHAnsi"/>
          <w:spacing w:val="-2"/>
          <w:sz w:val="24"/>
          <w:szCs w:val="24"/>
        </w:rPr>
        <w:t xml:space="preserve"> </w:t>
      </w:r>
      <w:r w:rsidRPr="00903474">
        <w:rPr>
          <w:rFonts w:asciiTheme="minorHAnsi" w:hAnsiTheme="minorHAnsi"/>
          <w:sz w:val="24"/>
          <w:szCs w:val="24"/>
        </w:rPr>
        <w:t>the Law</w:t>
      </w:r>
      <w:r w:rsidRPr="00903474">
        <w:rPr>
          <w:rFonts w:asciiTheme="minorHAnsi" w:hAnsiTheme="minorHAnsi"/>
          <w:spacing w:val="-5"/>
          <w:sz w:val="24"/>
          <w:szCs w:val="24"/>
        </w:rPr>
        <w:t xml:space="preserve"> </w:t>
      </w:r>
      <w:r w:rsidRPr="00903474">
        <w:rPr>
          <w:rFonts w:asciiTheme="minorHAnsi" w:hAnsiTheme="minorHAnsi"/>
          <w:sz w:val="24"/>
          <w:szCs w:val="24"/>
        </w:rPr>
        <w:t>Nr.16</w:t>
      </w:r>
      <w:r w:rsidRPr="00903474">
        <w:rPr>
          <w:rFonts w:asciiTheme="minorHAnsi" w:hAnsiTheme="minorHAnsi"/>
          <w:spacing w:val="-2"/>
          <w:sz w:val="24"/>
          <w:szCs w:val="24"/>
        </w:rPr>
        <w:t>/</w:t>
      </w:r>
      <w:r w:rsidRPr="00903474">
        <w:rPr>
          <w:rFonts w:asciiTheme="minorHAnsi" w:hAnsiTheme="minorHAnsi"/>
          <w:sz w:val="24"/>
          <w:szCs w:val="24"/>
        </w:rPr>
        <w:t>2019</w:t>
      </w:r>
      <w:r w:rsidRPr="00903474">
        <w:rPr>
          <w:rFonts w:asciiTheme="minorHAnsi" w:hAnsiTheme="minorHAnsi"/>
          <w:spacing w:val="-1"/>
          <w:sz w:val="24"/>
          <w:szCs w:val="24"/>
        </w:rPr>
        <w:t xml:space="preserve"> </w:t>
      </w:r>
      <w:r w:rsidRPr="00903474">
        <w:rPr>
          <w:rFonts w:asciiTheme="minorHAnsi" w:hAnsiTheme="minorHAnsi"/>
          <w:sz w:val="24"/>
          <w:szCs w:val="24"/>
        </w:rPr>
        <w:t>on</w:t>
      </w:r>
      <w:r w:rsidRPr="00903474">
        <w:rPr>
          <w:rFonts w:asciiTheme="minorHAnsi" w:hAnsiTheme="minorHAnsi"/>
          <w:spacing w:val="-3"/>
          <w:sz w:val="24"/>
          <w:szCs w:val="24"/>
        </w:rPr>
        <w:t xml:space="preserve"> </w:t>
      </w:r>
      <w:r w:rsidRPr="00903474">
        <w:rPr>
          <w:rFonts w:asciiTheme="minorHAnsi" w:hAnsiTheme="minorHAnsi"/>
          <w:sz w:val="24"/>
          <w:szCs w:val="24"/>
        </w:rPr>
        <w:t>Amendment</w:t>
      </w:r>
      <w:r w:rsidRPr="00903474">
        <w:rPr>
          <w:rFonts w:asciiTheme="minorHAnsi" w:hAnsiTheme="minorHAnsi"/>
          <w:spacing w:val="-2"/>
          <w:sz w:val="24"/>
          <w:szCs w:val="24"/>
        </w:rPr>
        <w:t xml:space="preserve"> </w:t>
      </w:r>
      <w:r w:rsidRPr="00903474">
        <w:rPr>
          <w:rFonts w:asciiTheme="minorHAnsi" w:hAnsiTheme="minorHAnsi"/>
          <w:sz w:val="24"/>
          <w:szCs w:val="24"/>
        </w:rPr>
        <w:t>to Law</w:t>
      </w:r>
      <w:r w:rsidRPr="00903474">
        <w:rPr>
          <w:rFonts w:asciiTheme="minorHAnsi" w:hAnsiTheme="minorHAnsi"/>
          <w:spacing w:val="-3"/>
          <w:sz w:val="24"/>
          <w:szCs w:val="24"/>
        </w:rPr>
        <w:t xml:space="preserve"> Nr.1/</w:t>
      </w:r>
      <w:r w:rsidRPr="00903474">
        <w:rPr>
          <w:rFonts w:asciiTheme="minorHAnsi" w:hAnsiTheme="minorHAnsi"/>
          <w:sz w:val="24"/>
          <w:szCs w:val="24"/>
        </w:rPr>
        <w:t>1974 (after Constitution Court Decision, 2017)</w:t>
      </w:r>
      <w:r>
        <w:rPr>
          <w:rStyle w:val="EndnoteReference"/>
          <w:rFonts w:asciiTheme="minorHAnsi" w:hAnsiTheme="minorHAnsi"/>
          <w:sz w:val="24"/>
          <w:szCs w:val="24"/>
        </w:rPr>
        <w:endnoteReference w:id="4"/>
      </w:r>
      <w:r w:rsidRPr="00903474">
        <w:rPr>
          <w:rFonts w:asciiTheme="minorHAnsi" w:hAnsiTheme="minorHAnsi"/>
          <w:sz w:val="24"/>
          <w:szCs w:val="24"/>
        </w:rPr>
        <w:t>. However, the provision only regulates</w:t>
      </w:r>
      <w:r w:rsidRPr="00903474">
        <w:rPr>
          <w:rFonts w:asciiTheme="minorHAnsi" w:hAnsiTheme="minorHAnsi"/>
          <w:spacing w:val="1"/>
          <w:sz w:val="24"/>
          <w:szCs w:val="24"/>
        </w:rPr>
        <w:t xml:space="preserve"> </w:t>
      </w:r>
      <w:r w:rsidRPr="00903474">
        <w:rPr>
          <w:rFonts w:asciiTheme="minorHAnsi" w:hAnsiTheme="minorHAnsi"/>
          <w:sz w:val="24"/>
          <w:szCs w:val="24"/>
        </w:rPr>
        <w:t>the age of marriage</w:t>
      </w:r>
      <w:r w:rsidRPr="00903474">
        <w:rPr>
          <w:rFonts w:asciiTheme="minorHAnsi" w:hAnsiTheme="minorHAnsi"/>
          <w:spacing w:val="1"/>
          <w:sz w:val="24"/>
          <w:szCs w:val="24"/>
        </w:rPr>
        <w:t xml:space="preserve"> </w:t>
      </w:r>
      <w:r w:rsidRPr="00903474">
        <w:rPr>
          <w:rFonts w:asciiTheme="minorHAnsi" w:hAnsiTheme="minorHAnsi"/>
          <w:sz w:val="24"/>
          <w:szCs w:val="24"/>
        </w:rPr>
        <w:t>and</w:t>
      </w:r>
      <w:r w:rsidRPr="00903474">
        <w:rPr>
          <w:rFonts w:asciiTheme="minorHAnsi" w:hAnsiTheme="minorHAnsi"/>
          <w:spacing w:val="1"/>
          <w:sz w:val="24"/>
          <w:szCs w:val="24"/>
        </w:rPr>
        <w:t xml:space="preserve"> </w:t>
      </w:r>
      <w:r w:rsidRPr="00903474">
        <w:rPr>
          <w:rFonts w:asciiTheme="minorHAnsi" w:hAnsiTheme="minorHAnsi"/>
          <w:sz w:val="24"/>
          <w:szCs w:val="24"/>
        </w:rPr>
        <w:t>marital</w:t>
      </w:r>
      <w:r w:rsidRPr="00903474">
        <w:rPr>
          <w:rFonts w:asciiTheme="minorHAnsi" w:hAnsiTheme="minorHAnsi"/>
          <w:spacing w:val="1"/>
          <w:sz w:val="24"/>
          <w:szCs w:val="24"/>
        </w:rPr>
        <w:t xml:space="preserve"> </w:t>
      </w:r>
      <w:r w:rsidRPr="00903474">
        <w:rPr>
          <w:rFonts w:asciiTheme="minorHAnsi" w:hAnsiTheme="minorHAnsi"/>
          <w:sz w:val="24"/>
          <w:szCs w:val="24"/>
        </w:rPr>
        <w:t>dispensation. This provision doesn’t criminalize a person who marries an under 19 years old</w:t>
      </w:r>
      <w:r w:rsidRPr="00903474">
        <w:rPr>
          <w:rFonts w:asciiTheme="minorHAnsi" w:hAnsiTheme="minorHAnsi"/>
          <w:spacing w:val="1"/>
          <w:sz w:val="24"/>
          <w:szCs w:val="24"/>
        </w:rPr>
        <w:t xml:space="preserve"> </w:t>
      </w:r>
      <w:r w:rsidRPr="00903474">
        <w:rPr>
          <w:rFonts w:asciiTheme="minorHAnsi" w:hAnsiTheme="minorHAnsi"/>
          <w:sz w:val="24"/>
          <w:szCs w:val="24"/>
        </w:rPr>
        <w:t>girl.</w:t>
      </w:r>
      <w:r>
        <w:rPr>
          <w:rStyle w:val="EndnoteReference"/>
          <w:rFonts w:asciiTheme="minorHAnsi" w:hAnsiTheme="minorHAnsi"/>
          <w:sz w:val="24"/>
          <w:szCs w:val="24"/>
        </w:rPr>
        <w:endnoteReference w:id="5"/>
      </w:r>
      <w:r w:rsidRPr="00903474">
        <w:rPr>
          <w:rFonts w:asciiTheme="minorHAnsi" w:hAnsiTheme="minorHAnsi"/>
          <w:sz w:val="24"/>
          <w:szCs w:val="24"/>
        </w:rPr>
        <w:t xml:space="preserve"> </w:t>
      </w:r>
      <w:r w:rsidR="00903474" w:rsidRPr="00903474">
        <w:rPr>
          <w:rFonts w:asciiTheme="minorHAnsi" w:hAnsiTheme="minorHAnsi"/>
          <w:sz w:val="24"/>
          <w:szCs w:val="24"/>
        </w:rPr>
        <w:t>The barriers to criminalize perpetrators are the strong belief that intercourse is legal only in</w:t>
      </w:r>
      <w:r w:rsidR="00903474" w:rsidRPr="00903474">
        <w:rPr>
          <w:rFonts w:asciiTheme="minorHAnsi" w:hAnsiTheme="minorHAnsi"/>
          <w:spacing w:val="-52"/>
          <w:sz w:val="24"/>
          <w:szCs w:val="24"/>
        </w:rPr>
        <w:t xml:space="preserve"> </w:t>
      </w:r>
      <w:r w:rsidR="00903474" w:rsidRPr="00903474">
        <w:rPr>
          <w:rFonts w:asciiTheme="minorHAnsi" w:hAnsiTheme="minorHAnsi"/>
          <w:sz w:val="24"/>
          <w:szCs w:val="24"/>
        </w:rPr>
        <w:t>marriage</w:t>
      </w:r>
      <w:r w:rsidR="00DE4A78">
        <w:rPr>
          <w:rFonts w:asciiTheme="minorHAnsi" w:hAnsiTheme="minorHAnsi"/>
          <w:sz w:val="24"/>
          <w:szCs w:val="24"/>
        </w:rPr>
        <w:t>.</w:t>
      </w:r>
    </w:p>
    <w:p w14:paraId="3A94E34B" w14:textId="2E3341FD" w:rsidR="00903474" w:rsidRPr="006B5DB2" w:rsidRDefault="00903474" w:rsidP="00AE0FD4">
      <w:pPr>
        <w:pStyle w:val="ListParagraph"/>
        <w:numPr>
          <w:ilvl w:val="0"/>
          <w:numId w:val="1"/>
        </w:numPr>
        <w:spacing w:before="240"/>
        <w:rPr>
          <w:rFonts w:asciiTheme="minorHAnsi" w:hAnsiTheme="minorHAnsi"/>
          <w:b/>
          <w:sz w:val="24"/>
          <w:szCs w:val="24"/>
        </w:rPr>
      </w:pPr>
      <w:r w:rsidRPr="00903474">
        <w:rPr>
          <w:rFonts w:asciiTheme="minorHAnsi" w:hAnsiTheme="minorHAnsi"/>
          <w:sz w:val="24"/>
          <w:szCs w:val="24"/>
        </w:rPr>
        <w:t>There is still a massive practice of forced marriage in the name of culture in the society (case in East NusaTenggara mid-2020). However, the</w:t>
      </w:r>
      <w:r w:rsidRPr="00903474">
        <w:rPr>
          <w:rFonts w:asciiTheme="minorHAnsi" w:hAnsiTheme="minorHAnsi"/>
          <w:spacing w:val="1"/>
          <w:sz w:val="24"/>
          <w:szCs w:val="24"/>
        </w:rPr>
        <w:t xml:space="preserve"> </w:t>
      </w:r>
      <w:r w:rsidRPr="00903474">
        <w:rPr>
          <w:rFonts w:asciiTheme="minorHAnsi" w:hAnsiTheme="minorHAnsi"/>
          <w:sz w:val="24"/>
          <w:szCs w:val="24"/>
        </w:rPr>
        <w:t>criminal provisions for perpetrators haven’t been explicitly stated as prohibitions and criminal</w:t>
      </w:r>
      <w:r w:rsidRPr="00903474">
        <w:rPr>
          <w:rFonts w:asciiTheme="minorHAnsi" w:hAnsiTheme="minorHAnsi"/>
          <w:spacing w:val="1"/>
          <w:sz w:val="24"/>
          <w:szCs w:val="24"/>
        </w:rPr>
        <w:t xml:space="preserve"> </w:t>
      </w:r>
      <w:r w:rsidRPr="00903474">
        <w:rPr>
          <w:rFonts w:asciiTheme="minorHAnsi" w:hAnsiTheme="minorHAnsi"/>
          <w:sz w:val="24"/>
          <w:szCs w:val="24"/>
        </w:rPr>
        <w:t>acts. However, 12 local governments have</w:t>
      </w:r>
      <w:r w:rsidRPr="00903474">
        <w:rPr>
          <w:rFonts w:asciiTheme="minorHAnsi" w:hAnsiTheme="minorHAnsi"/>
          <w:spacing w:val="1"/>
          <w:sz w:val="24"/>
          <w:szCs w:val="24"/>
        </w:rPr>
        <w:t xml:space="preserve"> </w:t>
      </w:r>
      <w:r w:rsidRPr="00903474">
        <w:rPr>
          <w:rFonts w:asciiTheme="minorHAnsi" w:hAnsiTheme="minorHAnsi"/>
          <w:sz w:val="24"/>
          <w:szCs w:val="24"/>
        </w:rPr>
        <w:t>iss</w:t>
      </w:r>
      <w:r w:rsidRPr="006B5DB2">
        <w:rPr>
          <w:rFonts w:asciiTheme="minorHAnsi" w:hAnsiTheme="minorHAnsi"/>
          <w:sz w:val="24"/>
          <w:szCs w:val="24"/>
        </w:rPr>
        <w:t>ued</w:t>
      </w:r>
      <w:r w:rsidRPr="006B5DB2">
        <w:rPr>
          <w:rFonts w:asciiTheme="minorHAnsi" w:hAnsiTheme="minorHAnsi"/>
          <w:spacing w:val="1"/>
          <w:sz w:val="24"/>
          <w:szCs w:val="24"/>
        </w:rPr>
        <w:t xml:space="preserve"> local </w:t>
      </w:r>
      <w:r w:rsidRPr="006B5DB2">
        <w:rPr>
          <w:rFonts w:asciiTheme="minorHAnsi" w:hAnsiTheme="minorHAnsi"/>
          <w:sz w:val="24"/>
          <w:szCs w:val="24"/>
        </w:rPr>
        <w:t>policies</w:t>
      </w:r>
      <w:r w:rsidRPr="006B5DB2">
        <w:rPr>
          <w:rFonts w:asciiTheme="minorHAnsi" w:hAnsiTheme="minorHAnsi"/>
          <w:spacing w:val="1"/>
          <w:sz w:val="24"/>
          <w:szCs w:val="24"/>
        </w:rPr>
        <w:t xml:space="preserve"> </w:t>
      </w:r>
      <w:r w:rsidRPr="006B5DB2">
        <w:rPr>
          <w:rFonts w:asciiTheme="minorHAnsi" w:hAnsiTheme="minorHAnsi"/>
          <w:sz w:val="24"/>
          <w:szCs w:val="24"/>
        </w:rPr>
        <w:t>on</w:t>
      </w:r>
      <w:r w:rsidRPr="006B5DB2">
        <w:rPr>
          <w:rFonts w:asciiTheme="minorHAnsi" w:hAnsiTheme="minorHAnsi"/>
          <w:spacing w:val="1"/>
          <w:sz w:val="24"/>
          <w:szCs w:val="24"/>
        </w:rPr>
        <w:t xml:space="preserve"> </w:t>
      </w:r>
      <w:r w:rsidRPr="006B5DB2">
        <w:rPr>
          <w:rFonts w:asciiTheme="minorHAnsi" w:hAnsiTheme="minorHAnsi"/>
          <w:sz w:val="24"/>
          <w:szCs w:val="24"/>
        </w:rPr>
        <w:t>the</w:t>
      </w:r>
      <w:r w:rsidRPr="006B5DB2">
        <w:rPr>
          <w:rFonts w:asciiTheme="minorHAnsi" w:hAnsiTheme="minorHAnsi"/>
          <w:spacing w:val="1"/>
          <w:sz w:val="24"/>
          <w:szCs w:val="24"/>
        </w:rPr>
        <w:t xml:space="preserve"> </w:t>
      </w:r>
      <w:r w:rsidRPr="006B5DB2">
        <w:rPr>
          <w:rFonts w:asciiTheme="minorHAnsi" w:hAnsiTheme="minorHAnsi"/>
          <w:sz w:val="24"/>
          <w:szCs w:val="24"/>
        </w:rPr>
        <w:t>prevention</w:t>
      </w:r>
      <w:r w:rsidRPr="006B5DB2">
        <w:rPr>
          <w:rFonts w:asciiTheme="minorHAnsi" w:hAnsiTheme="minorHAnsi"/>
          <w:spacing w:val="1"/>
          <w:sz w:val="24"/>
          <w:szCs w:val="24"/>
        </w:rPr>
        <w:t xml:space="preserve"> </w:t>
      </w:r>
      <w:r w:rsidRPr="006B5DB2">
        <w:rPr>
          <w:rFonts w:asciiTheme="minorHAnsi" w:hAnsiTheme="minorHAnsi"/>
          <w:sz w:val="24"/>
          <w:szCs w:val="24"/>
        </w:rPr>
        <w:t>of</w:t>
      </w:r>
      <w:r w:rsidRPr="006B5DB2">
        <w:rPr>
          <w:rFonts w:asciiTheme="minorHAnsi" w:hAnsiTheme="minorHAnsi"/>
          <w:spacing w:val="1"/>
          <w:sz w:val="24"/>
          <w:szCs w:val="24"/>
        </w:rPr>
        <w:t xml:space="preserve"> child </w:t>
      </w:r>
      <w:r w:rsidRPr="006B5DB2">
        <w:rPr>
          <w:rFonts w:asciiTheme="minorHAnsi" w:hAnsiTheme="minorHAnsi"/>
          <w:sz w:val="24"/>
          <w:szCs w:val="24"/>
        </w:rPr>
        <w:t>marriage</w:t>
      </w:r>
      <w:r w:rsidRPr="006B5DB2">
        <w:rPr>
          <w:rFonts w:asciiTheme="minorHAnsi" w:hAnsiTheme="minorHAnsi"/>
          <w:spacing w:val="-16"/>
          <w:sz w:val="24"/>
          <w:szCs w:val="24"/>
        </w:rPr>
        <w:t>.</w:t>
      </w:r>
    </w:p>
    <w:p w14:paraId="7F775FC6" w14:textId="70A5D595" w:rsidR="00903474" w:rsidRPr="006B5DB2" w:rsidRDefault="00903474" w:rsidP="00AE0FD4">
      <w:pPr>
        <w:pStyle w:val="ListParagraph"/>
        <w:numPr>
          <w:ilvl w:val="0"/>
          <w:numId w:val="1"/>
        </w:numPr>
        <w:spacing w:before="240"/>
        <w:rPr>
          <w:rFonts w:asciiTheme="minorHAnsi" w:hAnsiTheme="minorHAnsi"/>
          <w:b/>
          <w:sz w:val="24"/>
          <w:szCs w:val="24"/>
        </w:rPr>
      </w:pPr>
      <w:r w:rsidRPr="006B5DB2">
        <w:rPr>
          <w:rFonts w:asciiTheme="minorHAnsi" w:hAnsiTheme="minorHAnsi"/>
          <w:sz w:val="24"/>
          <w:szCs w:val="24"/>
        </w:rPr>
        <w:lastRenderedPageBreak/>
        <w:t>There is an effort to propose a Family Resilience Bill that is</w:t>
      </w:r>
      <w:r w:rsidRPr="006B5DB2">
        <w:rPr>
          <w:rFonts w:asciiTheme="minorHAnsi" w:hAnsiTheme="minorHAnsi"/>
          <w:spacing w:val="1"/>
          <w:sz w:val="24"/>
          <w:szCs w:val="24"/>
        </w:rPr>
        <w:t xml:space="preserve"> </w:t>
      </w:r>
      <w:r w:rsidRPr="006B5DB2">
        <w:rPr>
          <w:rFonts w:asciiTheme="minorHAnsi" w:hAnsiTheme="minorHAnsi"/>
          <w:sz w:val="24"/>
          <w:szCs w:val="24"/>
        </w:rPr>
        <w:t>contrary to the efforts to eliminate discrimination</w:t>
      </w:r>
      <w:r w:rsidRPr="006B5DB2">
        <w:rPr>
          <w:rFonts w:asciiTheme="minorHAnsi" w:hAnsiTheme="minorHAnsi"/>
          <w:spacing w:val="54"/>
          <w:sz w:val="24"/>
          <w:szCs w:val="24"/>
        </w:rPr>
        <w:t xml:space="preserve"> </w:t>
      </w:r>
      <w:r w:rsidRPr="006B5DB2">
        <w:rPr>
          <w:rFonts w:asciiTheme="minorHAnsi" w:hAnsiTheme="minorHAnsi"/>
          <w:sz w:val="24"/>
          <w:szCs w:val="24"/>
        </w:rPr>
        <w:t>against women. The Bill that originally contained Family Welfare, became a Bill that redefines and restricts family relationships as</w:t>
      </w:r>
      <w:r w:rsidRPr="006B5DB2">
        <w:rPr>
          <w:rFonts w:asciiTheme="minorHAnsi" w:hAnsiTheme="minorHAnsi"/>
          <w:spacing w:val="-52"/>
          <w:sz w:val="24"/>
          <w:szCs w:val="24"/>
        </w:rPr>
        <w:t xml:space="preserve"> </w:t>
      </w:r>
      <w:r w:rsidRPr="006B5DB2">
        <w:rPr>
          <w:rFonts w:asciiTheme="minorHAnsi" w:hAnsiTheme="minorHAnsi"/>
          <w:sz w:val="24"/>
          <w:szCs w:val="24"/>
        </w:rPr>
        <w:t>between husband and wife (male and female) and children, and strengthens the role of</w:t>
      </w:r>
      <w:r w:rsidRPr="006B5DB2">
        <w:rPr>
          <w:rFonts w:asciiTheme="minorHAnsi" w:hAnsiTheme="minorHAnsi"/>
          <w:spacing w:val="1"/>
          <w:sz w:val="24"/>
          <w:szCs w:val="24"/>
        </w:rPr>
        <w:t xml:space="preserve"> </w:t>
      </w:r>
      <w:r w:rsidRPr="006B5DB2">
        <w:rPr>
          <w:rFonts w:asciiTheme="minorHAnsi" w:hAnsiTheme="minorHAnsi"/>
          <w:sz w:val="24"/>
          <w:szCs w:val="24"/>
        </w:rPr>
        <w:t>women as wives and responsible for domestic affairs on the grounds of child care and</w:t>
      </w:r>
      <w:r w:rsidRPr="006B5DB2">
        <w:rPr>
          <w:rFonts w:asciiTheme="minorHAnsi" w:hAnsiTheme="minorHAnsi"/>
          <w:spacing w:val="1"/>
          <w:sz w:val="24"/>
          <w:szCs w:val="24"/>
        </w:rPr>
        <w:t xml:space="preserve"> </w:t>
      </w:r>
      <w:r w:rsidRPr="006B5DB2">
        <w:rPr>
          <w:rFonts w:asciiTheme="minorHAnsi" w:hAnsiTheme="minorHAnsi"/>
          <w:sz w:val="24"/>
          <w:szCs w:val="24"/>
        </w:rPr>
        <w:t>education, expressed as the state’s intervention against families. This is a major set-back as it</w:t>
      </w:r>
      <w:r w:rsidRPr="006B5DB2">
        <w:rPr>
          <w:rFonts w:asciiTheme="minorHAnsi" w:hAnsiTheme="minorHAnsi"/>
          <w:spacing w:val="-52"/>
          <w:sz w:val="24"/>
          <w:szCs w:val="24"/>
        </w:rPr>
        <w:t xml:space="preserve"> </w:t>
      </w:r>
      <w:r w:rsidRPr="006B5DB2">
        <w:rPr>
          <w:rFonts w:asciiTheme="minorHAnsi" w:hAnsiTheme="minorHAnsi"/>
          <w:sz w:val="24"/>
          <w:szCs w:val="24"/>
        </w:rPr>
        <w:t>doesn’t</w:t>
      </w:r>
      <w:r w:rsidRPr="006B5DB2">
        <w:rPr>
          <w:rFonts w:asciiTheme="minorHAnsi" w:hAnsiTheme="minorHAnsi"/>
          <w:spacing w:val="-1"/>
          <w:sz w:val="24"/>
          <w:szCs w:val="24"/>
        </w:rPr>
        <w:t xml:space="preserve"> </w:t>
      </w:r>
      <w:r w:rsidRPr="006B5DB2">
        <w:rPr>
          <w:rFonts w:asciiTheme="minorHAnsi" w:hAnsiTheme="minorHAnsi"/>
          <w:sz w:val="24"/>
          <w:szCs w:val="24"/>
        </w:rPr>
        <w:t>support</w:t>
      </w:r>
      <w:r w:rsidRPr="006B5DB2">
        <w:rPr>
          <w:rFonts w:asciiTheme="minorHAnsi" w:hAnsiTheme="minorHAnsi"/>
          <w:spacing w:val="-1"/>
          <w:sz w:val="24"/>
          <w:szCs w:val="24"/>
        </w:rPr>
        <w:t xml:space="preserve"> </w:t>
      </w:r>
      <w:r w:rsidRPr="006B5DB2">
        <w:rPr>
          <w:rFonts w:asciiTheme="minorHAnsi" w:hAnsiTheme="minorHAnsi"/>
          <w:sz w:val="24"/>
          <w:szCs w:val="24"/>
        </w:rPr>
        <w:t>the</w:t>
      </w:r>
      <w:r w:rsidRPr="006B5DB2">
        <w:rPr>
          <w:rFonts w:asciiTheme="minorHAnsi" w:hAnsiTheme="minorHAnsi"/>
          <w:spacing w:val="1"/>
          <w:sz w:val="24"/>
          <w:szCs w:val="24"/>
        </w:rPr>
        <w:t xml:space="preserve"> </w:t>
      </w:r>
      <w:r w:rsidRPr="006B5DB2">
        <w:rPr>
          <w:rFonts w:asciiTheme="minorHAnsi" w:hAnsiTheme="minorHAnsi"/>
          <w:sz w:val="24"/>
          <w:szCs w:val="24"/>
        </w:rPr>
        <w:t>revision of</w:t>
      </w:r>
      <w:r w:rsidRPr="006B5DB2">
        <w:rPr>
          <w:rFonts w:asciiTheme="minorHAnsi" w:hAnsiTheme="minorHAnsi"/>
          <w:spacing w:val="-2"/>
          <w:sz w:val="24"/>
          <w:szCs w:val="24"/>
        </w:rPr>
        <w:t xml:space="preserve"> </w:t>
      </w:r>
      <w:r w:rsidRPr="006B5DB2">
        <w:rPr>
          <w:rFonts w:asciiTheme="minorHAnsi" w:hAnsiTheme="minorHAnsi"/>
          <w:sz w:val="24"/>
          <w:szCs w:val="24"/>
        </w:rPr>
        <w:t>the</w:t>
      </w:r>
      <w:r w:rsidRPr="006B5DB2">
        <w:rPr>
          <w:rFonts w:asciiTheme="minorHAnsi" w:hAnsiTheme="minorHAnsi"/>
          <w:spacing w:val="-1"/>
          <w:sz w:val="24"/>
          <w:szCs w:val="24"/>
        </w:rPr>
        <w:t xml:space="preserve"> </w:t>
      </w:r>
      <w:r w:rsidRPr="006B5DB2">
        <w:rPr>
          <w:rFonts w:asciiTheme="minorHAnsi" w:hAnsiTheme="minorHAnsi"/>
          <w:sz w:val="24"/>
          <w:szCs w:val="24"/>
        </w:rPr>
        <w:t>Marriage</w:t>
      </w:r>
      <w:r w:rsidRPr="006B5DB2">
        <w:rPr>
          <w:rFonts w:asciiTheme="minorHAnsi" w:hAnsiTheme="minorHAnsi"/>
          <w:spacing w:val="1"/>
          <w:sz w:val="24"/>
          <w:szCs w:val="24"/>
        </w:rPr>
        <w:t xml:space="preserve"> </w:t>
      </w:r>
      <w:r w:rsidRPr="006B5DB2">
        <w:rPr>
          <w:rFonts w:asciiTheme="minorHAnsi" w:hAnsiTheme="minorHAnsi"/>
          <w:sz w:val="24"/>
          <w:szCs w:val="24"/>
        </w:rPr>
        <w:t>Law. Such arrangements have no impact on gender</w:t>
      </w:r>
      <w:r w:rsidRPr="006B5DB2">
        <w:rPr>
          <w:rFonts w:asciiTheme="minorHAnsi" w:hAnsiTheme="minorHAnsi"/>
          <w:spacing w:val="1"/>
          <w:sz w:val="24"/>
          <w:szCs w:val="24"/>
        </w:rPr>
        <w:t xml:space="preserve"> </w:t>
      </w:r>
      <w:r w:rsidRPr="006B5DB2">
        <w:rPr>
          <w:rFonts w:asciiTheme="minorHAnsi" w:hAnsiTheme="minorHAnsi"/>
          <w:sz w:val="24"/>
          <w:szCs w:val="24"/>
        </w:rPr>
        <w:t>equality.</w:t>
      </w:r>
    </w:p>
    <w:p w14:paraId="24FF981C" w14:textId="46B720BD" w:rsidR="00903474" w:rsidRPr="006B5DB2" w:rsidRDefault="00903474" w:rsidP="00AE0FD4">
      <w:pPr>
        <w:pStyle w:val="ListParagraph"/>
        <w:numPr>
          <w:ilvl w:val="0"/>
          <w:numId w:val="1"/>
        </w:numPr>
        <w:spacing w:before="240"/>
        <w:rPr>
          <w:rFonts w:asciiTheme="minorHAnsi" w:hAnsiTheme="minorHAnsi"/>
          <w:b/>
          <w:sz w:val="24"/>
          <w:szCs w:val="24"/>
        </w:rPr>
      </w:pPr>
      <w:r w:rsidRPr="006B5DB2">
        <w:rPr>
          <w:rFonts w:asciiTheme="minorHAnsi" w:hAnsiTheme="minorHAnsi"/>
          <w:sz w:val="24"/>
          <w:szCs w:val="24"/>
        </w:rPr>
        <w:t>Many studies reveal that incest cases seem increasing with perpetrators were the fathers/step-father/grandfather/uncle of the victim.</w:t>
      </w:r>
      <w:r w:rsidRPr="006B5DB2">
        <w:rPr>
          <w:rStyle w:val="EndnoteReference"/>
          <w:rFonts w:asciiTheme="minorHAnsi" w:hAnsiTheme="minorHAnsi"/>
          <w:sz w:val="24"/>
          <w:szCs w:val="24"/>
        </w:rPr>
        <w:endnoteReference w:id="6"/>
      </w:r>
      <w:r w:rsidRPr="006B5DB2">
        <w:rPr>
          <w:rFonts w:asciiTheme="minorHAnsi" w:hAnsiTheme="minorHAnsi"/>
          <w:sz w:val="24"/>
          <w:szCs w:val="24"/>
        </w:rPr>
        <w:t>. The problem raised when the victim became pregnant and her mother tried to find ways to terminate her pregnancy. Although Minister of Health Regulation Nr.61/2014 allows abortion in case of rape, but not for incest cause. Many victims of incest faced deep suffer from prolonged severe depression.</w:t>
      </w:r>
    </w:p>
    <w:p w14:paraId="5908811A" w14:textId="37ABFFC4" w:rsidR="00823A62" w:rsidRPr="006B5DB2" w:rsidRDefault="00823A62" w:rsidP="00AE0FD4">
      <w:pPr>
        <w:pStyle w:val="ListParagraph"/>
        <w:numPr>
          <w:ilvl w:val="0"/>
          <w:numId w:val="1"/>
        </w:numPr>
        <w:spacing w:before="240"/>
        <w:rPr>
          <w:rFonts w:asciiTheme="minorHAnsi" w:hAnsiTheme="minorHAnsi"/>
          <w:b/>
          <w:sz w:val="24"/>
          <w:szCs w:val="24"/>
        </w:rPr>
      </w:pPr>
      <w:r w:rsidRPr="006B5DB2">
        <w:rPr>
          <w:rFonts w:asciiTheme="minorHAnsi" w:hAnsiTheme="minorHAnsi"/>
          <w:b/>
          <w:sz w:val="24"/>
          <w:szCs w:val="24"/>
        </w:rPr>
        <w:t>Recommendations</w:t>
      </w:r>
    </w:p>
    <w:p w14:paraId="1BD3A552" w14:textId="77777777" w:rsidR="002226EB" w:rsidRDefault="002226EB" w:rsidP="002226EB">
      <w:pPr>
        <w:pStyle w:val="ListParagraph"/>
        <w:tabs>
          <w:tab w:val="left" w:pos="1061"/>
        </w:tabs>
        <w:ind w:left="709" w:right="195"/>
        <w:rPr>
          <w:rFonts w:asciiTheme="minorHAnsi" w:hAnsiTheme="minorHAnsi"/>
          <w:sz w:val="24"/>
          <w:szCs w:val="24"/>
        </w:rPr>
      </w:pPr>
    </w:p>
    <w:p w14:paraId="4F7B6964" w14:textId="77777777" w:rsidR="00903474" w:rsidRDefault="00823A62" w:rsidP="00AE0FD4">
      <w:pPr>
        <w:pStyle w:val="ListParagraph"/>
        <w:numPr>
          <w:ilvl w:val="0"/>
          <w:numId w:val="2"/>
        </w:numPr>
        <w:tabs>
          <w:tab w:val="left" w:pos="1061"/>
        </w:tabs>
        <w:ind w:left="709" w:right="195" w:hanging="284"/>
        <w:rPr>
          <w:rFonts w:asciiTheme="minorHAnsi" w:hAnsiTheme="minorHAnsi"/>
          <w:sz w:val="24"/>
          <w:szCs w:val="24"/>
        </w:rPr>
      </w:pPr>
      <w:r w:rsidRPr="003F2631">
        <w:rPr>
          <w:rFonts w:asciiTheme="minorHAnsi" w:hAnsiTheme="minorHAnsi"/>
          <w:sz w:val="24"/>
          <w:szCs w:val="24"/>
        </w:rPr>
        <w:t xml:space="preserve">Urge </w:t>
      </w:r>
      <w:r w:rsidR="00620194" w:rsidRPr="003F2631">
        <w:rPr>
          <w:rFonts w:asciiTheme="minorHAnsi" w:hAnsiTheme="minorHAnsi"/>
          <w:sz w:val="24"/>
          <w:szCs w:val="24"/>
        </w:rPr>
        <w:t>State</w:t>
      </w:r>
      <w:r w:rsidRPr="003F2631">
        <w:rPr>
          <w:rFonts w:asciiTheme="minorHAnsi" w:hAnsiTheme="minorHAnsi"/>
          <w:sz w:val="24"/>
          <w:szCs w:val="24"/>
        </w:rPr>
        <w:t xml:space="preserve"> to eliminate and revise articles in</w:t>
      </w:r>
      <w:r w:rsidRPr="003F2631">
        <w:rPr>
          <w:rFonts w:asciiTheme="minorHAnsi" w:hAnsiTheme="minorHAnsi"/>
          <w:spacing w:val="1"/>
          <w:sz w:val="24"/>
          <w:szCs w:val="24"/>
        </w:rPr>
        <w:t xml:space="preserve"> </w:t>
      </w:r>
      <w:r w:rsidR="00357E61" w:rsidRPr="003F2631">
        <w:rPr>
          <w:rFonts w:asciiTheme="minorHAnsi" w:hAnsiTheme="minorHAnsi"/>
          <w:sz w:val="24"/>
          <w:szCs w:val="24"/>
        </w:rPr>
        <w:t xml:space="preserve">the </w:t>
      </w:r>
      <w:r w:rsidRPr="003F2631">
        <w:rPr>
          <w:rFonts w:asciiTheme="minorHAnsi" w:hAnsiTheme="minorHAnsi"/>
          <w:sz w:val="24"/>
          <w:szCs w:val="24"/>
        </w:rPr>
        <w:t>Law Nr.1/1974 and its Regulations that still discriminate against</w:t>
      </w:r>
      <w:r w:rsidRPr="003F2631">
        <w:rPr>
          <w:rFonts w:asciiTheme="minorHAnsi" w:hAnsiTheme="minorHAnsi"/>
          <w:spacing w:val="1"/>
          <w:sz w:val="24"/>
          <w:szCs w:val="24"/>
        </w:rPr>
        <w:t xml:space="preserve"> </w:t>
      </w:r>
      <w:r w:rsidRPr="003F2631">
        <w:rPr>
          <w:rFonts w:asciiTheme="minorHAnsi" w:hAnsiTheme="minorHAnsi"/>
          <w:sz w:val="24"/>
          <w:szCs w:val="24"/>
        </w:rPr>
        <w:t>women</w:t>
      </w:r>
      <w:r w:rsidR="00727C37" w:rsidRPr="003F2631">
        <w:rPr>
          <w:rFonts w:asciiTheme="minorHAnsi" w:hAnsiTheme="minorHAnsi"/>
          <w:sz w:val="24"/>
          <w:szCs w:val="24"/>
        </w:rPr>
        <w:t>.</w:t>
      </w:r>
    </w:p>
    <w:p w14:paraId="23371491" w14:textId="6AF837A3" w:rsidR="00823A62" w:rsidRPr="00903474" w:rsidRDefault="00823A62" w:rsidP="00AE0FD4">
      <w:pPr>
        <w:pStyle w:val="ListParagraph"/>
        <w:numPr>
          <w:ilvl w:val="0"/>
          <w:numId w:val="2"/>
        </w:numPr>
        <w:tabs>
          <w:tab w:val="left" w:pos="1061"/>
        </w:tabs>
        <w:ind w:left="709" w:right="195" w:hanging="284"/>
        <w:rPr>
          <w:rFonts w:asciiTheme="minorHAnsi" w:hAnsiTheme="minorHAnsi"/>
          <w:sz w:val="24"/>
          <w:szCs w:val="24"/>
        </w:rPr>
      </w:pPr>
      <w:r w:rsidRPr="00903474">
        <w:rPr>
          <w:rFonts w:asciiTheme="minorHAnsi" w:hAnsiTheme="minorHAnsi"/>
          <w:sz w:val="24"/>
          <w:szCs w:val="24"/>
        </w:rPr>
        <w:t>Urge Legislators use CEDAW in drawing-up a policy framework so as to achieve the</w:t>
      </w:r>
      <w:r w:rsidRPr="00903474">
        <w:rPr>
          <w:rFonts w:asciiTheme="minorHAnsi" w:hAnsiTheme="minorHAnsi"/>
          <w:spacing w:val="1"/>
          <w:sz w:val="24"/>
          <w:szCs w:val="24"/>
        </w:rPr>
        <w:t xml:space="preserve"> </w:t>
      </w:r>
      <w:r w:rsidRPr="00903474">
        <w:rPr>
          <w:rFonts w:asciiTheme="minorHAnsi" w:hAnsiTheme="minorHAnsi"/>
          <w:sz w:val="24"/>
          <w:szCs w:val="24"/>
        </w:rPr>
        <w:t>acceleration of the elimination of discrimination against women</w:t>
      </w:r>
      <w:r w:rsidR="00620194" w:rsidRPr="00903474">
        <w:rPr>
          <w:rFonts w:asciiTheme="minorHAnsi" w:hAnsiTheme="minorHAnsi"/>
          <w:sz w:val="24"/>
          <w:szCs w:val="24"/>
        </w:rPr>
        <w:t xml:space="preserve"> and domestic violence. </w:t>
      </w:r>
    </w:p>
    <w:p w14:paraId="5A855CF4" w14:textId="15F86239" w:rsidR="009766C2" w:rsidRPr="003F2631" w:rsidRDefault="00823A62" w:rsidP="00AE0FD4">
      <w:pPr>
        <w:pStyle w:val="ListParagraph"/>
        <w:numPr>
          <w:ilvl w:val="0"/>
          <w:numId w:val="2"/>
        </w:numPr>
        <w:tabs>
          <w:tab w:val="left" w:pos="1061"/>
        </w:tabs>
        <w:ind w:left="709" w:hanging="284"/>
        <w:rPr>
          <w:rFonts w:asciiTheme="minorHAnsi" w:hAnsiTheme="minorHAnsi"/>
          <w:sz w:val="24"/>
          <w:szCs w:val="24"/>
        </w:rPr>
      </w:pPr>
      <w:r w:rsidRPr="003F2631">
        <w:rPr>
          <w:rFonts w:asciiTheme="minorHAnsi" w:hAnsiTheme="minorHAnsi"/>
          <w:sz w:val="24"/>
          <w:szCs w:val="24"/>
        </w:rPr>
        <w:t>Urge</w:t>
      </w:r>
      <w:r w:rsidRPr="003F2631">
        <w:rPr>
          <w:rFonts w:asciiTheme="minorHAnsi" w:hAnsiTheme="minorHAnsi"/>
          <w:spacing w:val="-3"/>
          <w:sz w:val="24"/>
          <w:szCs w:val="24"/>
        </w:rPr>
        <w:t xml:space="preserve"> </w:t>
      </w:r>
      <w:r w:rsidRPr="003F2631">
        <w:rPr>
          <w:rFonts w:asciiTheme="minorHAnsi" w:hAnsiTheme="minorHAnsi"/>
          <w:sz w:val="24"/>
          <w:szCs w:val="24"/>
        </w:rPr>
        <w:t>the</w:t>
      </w:r>
      <w:r w:rsidRPr="003F2631">
        <w:rPr>
          <w:rFonts w:asciiTheme="minorHAnsi" w:hAnsiTheme="minorHAnsi"/>
          <w:spacing w:val="-2"/>
          <w:sz w:val="24"/>
          <w:szCs w:val="24"/>
        </w:rPr>
        <w:t xml:space="preserve"> </w:t>
      </w:r>
      <w:r w:rsidRPr="003F2631">
        <w:rPr>
          <w:rFonts w:asciiTheme="minorHAnsi" w:hAnsiTheme="minorHAnsi"/>
          <w:sz w:val="24"/>
          <w:szCs w:val="24"/>
        </w:rPr>
        <w:t>state</w:t>
      </w:r>
      <w:r w:rsidRPr="003F2631">
        <w:rPr>
          <w:rFonts w:asciiTheme="minorHAnsi" w:hAnsiTheme="minorHAnsi"/>
          <w:spacing w:val="-5"/>
          <w:sz w:val="24"/>
          <w:szCs w:val="24"/>
        </w:rPr>
        <w:t xml:space="preserve"> </w:t>
      </w:r>
      <w:r w:rsidRPr="003F2631">
        <w:rPr>
          <w:rFonts w:asciiTheme="minorHAnsi" w:hAnsiTheme="minorHAnsi"/>
          <w:sz w:val="24"/>
          <w:szCs w:val="24"/>
        </w:rPr>
        <w:t>to</w:t>
      </w:r>
      <w:r w:rsidRPr="003F2631">
        <w:rPr>
          <w:rFonts w:asciiTheme="minorHAnsi" w:hAnsiTheme="minorHAnsi"/>
          <w:spacing w:val="-5"/>
          <w:sz w:val="24"/>
          <w:szCs w:val="24"/>
        </w:rPr>
        <w:t xml:space="preserve"> </w:t>
      </w:r>
      <w:r w:rsidRPr="003F2631">
        <w:rPr>
          <w:rFonts w:asciiTheme="minorHAnsi" w:hAnsiTheme="minorHAnsi"/>
          <w:sz w:val="24"/>
          <w:szCs w:val="24"/>
        </w:rPr>
        <w:t>eliminate</w:t>
      </w:r>
      <w:r w:rsidRPr="003F2631">
        <w:rPr>
          <w:rFonts w:asciiTheme="minorHAnsi" w:hAnsiTheme="minorHAnsi"/>
          <w:spacing w:val="-4"/>
          <w:sz w:val="24"/>
          <w:szCs w:val="24"/>
        </w:rPr>
        <w:t xml:space="preserve"> </w:t>
      </w:r>
      <w:r w:rsidRPr="003F2631">
        <w:rPr>
          <w:rFonts w:asciiTheme="minorHAnsi" w:hAnsiTheme="minorHAnsi"/>
          <w:sz w:val="24"/>
          <w:szCs w:val="24"/>
        </w:rPr>
        <w:t>the</w:t>
      </w:r>
      <w:r w:rsidRPr="003F2631">
        <w:rPr>
          <w:rFonts w:asciiTheme="minorHAnsi" w:hAnsiTheme="minorHAnsi"/>
          <w:spacing w:val="-4"/>
          <w:sz w:val="24"/>
          <w:szCs w:val="24"/>
        </w:rPr>
        <w:t xml:space="preserve"> </w:t>
      </w:r>
      <w:r w:rsidRPr="003F2631">
        <w:rPr>
          <w:rFonts w:asciiTheme="minorHAnsi" w:hAnsiTheme="minorHAnsi"/>
          <w:spacing w:val="-2"/>
          <w:sz w:val="24"/>
          <w:szCs w:val="24"/>
        </w:rPr>
        <w:t>child-</w:t>
      </w:r>
      <w:r w:rsidRPr="003F2631">
        <w:rPr>
          <w:rFonts w:asciiTheme="minorHAnsi" w:hAnsiTheme="minorHAnsi"/>
          <w:sz w:val="24"/>
          <w:szCs w:val="24"/>
        </w:rPr>
        <w:t>marriage</w:t>
      </w:r>
      <w:r w:rsidRPr="003F2631">
        <w:rPr>
          <w:rFonts w:asciiTheme="minorHAnsi" w:hAnsiTheme="minorHAnsi"/>
          <w:spacing w:val="-2"/>
          <w:sz w:val="24"/>
          <w:szCs w:val="24"/>
        </w:rPr>
        <w:t xml:space="preserve"> </w:t>
      </w:r>
      <w:r w:rsidRPr="003F2631">
        <w:rPr>
          <w:rFonts w:asciiTheme="minorHAnsi" w:hAnsiTheme="minorHAnsi"/>
          <w:sz w:val="24"/>
          <w:szCs w:val="24"/>
        </w:rPr>
        <w:t>and</w:t>
      </w:r>
      <w:r w:rsidRPr="003F2631">
        <w:rPr>
          <w:rFonts w:asciiTheme="minorHAnsi" w:hAnsiTheme="minorHAnsi"/>
          <w:spacing w:val="-2"/>
          <w:sz w:val="24"/>
          <w:szCs w:val="24"/>
        </w:rPr>
        <w:t xml:space="preserve"> </w:t>
      </w:r>
      <w:r w:rsidRPr="003F2631">
        <w:rPr>
          <w:rFonts w:asciiTheme="minorHAnsi" w:hAnsiTheme="minorHAnsi"/>
          <w:sz w:val="24"/>
          <w:szCs w:val="24"/>
        </w:rPr>
        <w:t>provide</w:t>
      </w:r>
      <w:r w:rsidR="000755B6" w:rsidRPr="003F2631">
        <w:rPr>
          <w:rFonts w:asciiTheme="minorHAnsi" w:hAnsiTheme="minorHAnsi"/>
          <w:sz w:val="24"/>
          <w:szCs w:val="24"/>
        </w:rPr>
        <w:t xml:space="preserve"> strict</w:t>
      </w:r>
      <w:r w:rsidR="000755B6" w:rsidRPr="003F2631">
        <w:rPr>
          <w:rFonts w:asciiTheme="minorHAnsi" w:hAnsiTheme="minorHAnsi"/>
          <w:spacing w:val="-1"/>
          <w:sz w:val="24"/>
          <w:szCs w:val="24"/>
        </w:rPr>
        <w:t xml:space="preserve"> </w:t>
      </w:r>
      <w:r w:rsidR="000755B6" w:rsidRPr="003F2631">
        <w:rPr>
          <w:rFonts w:asciiTheme="minorHAnsi" w:hAnsiTheme="minorHAnsi"/>
          <w:sz w:val="24"/>
          <w:szCs w:val="24"/>
        </w:rPr>
        <w:t>sanctions.</w:t>
      </w:r>
    </w:p>
    <w:p w14:paraId="5E66A98A" w14:textId="07106696" w:rsidR="00EC1E58" w:rsidRDefault="00EC1E58" w:rsidP="00903474">
      <w:pPr>
        <w:pStyle w:val="BodyText"/>
        <w:ind w:left="0" w:right="193"/>
        <w:rPr>
          <w:rFonts w:asciiTheme="minorHAnsi" w:hAnsiTheme="minorHAnsi"/>
        </w:rPr>
      </w:pPr>
    </w:p>
    <w:p w14:paraId="1B3C2A23" w14:textId="29EDCFC2" w:rsidR="00EC1E58" w:rsidRDefault="00EC1E58" w:rsidP="00903474">
      <w:pPr>
        <w:pStyle w:val="BodyText"/>
        <w:ind w:left="0" w:right="193"/>
        <w:rPr>
          <w:rFonts w:asciiTheme="minorHAnsi" w:hAnsiTheme="minorHAnsi"/>
        </w:rPr>
      </w:pPr>
    </w:p>
    <w:p w14:paraId="23480EE9" w14:textId="68B3327B" w:rsidR="00EC1E58" w:rsidRDefault="00EC1E58" w:rsidP="00903474">
      <w:pPr>
        <w:pStyle w:val="BodyText"/>
        <w:ind w:left="0" w:right="193"/>
        <w:rPr>
          <w:rFonts w:asciiTheme="minorHAnsi" w:hAnsiTheme="minorHAnsi"/>
        </w:rPr>
      </w:pPr>
    </w:p>
    <w:p w14:paraId="3DA48568" w14:textId="4E4B63D6" w:rsidR="00780340" w:rsidRDefault="00780340">
      <w:pPr>
        <w:widowControl/>
        <w:autoSpaceDE/>
        <w:autoSpaceDN/>
        <w:rPr>
          <w:rFonts w:asciiTheme="minorHAnsi" w:hAnsiTheme="minorHAnsi"/>
          <w:sz w:val="24"/>
          <w:szCs w:val="24"/>
        </w:rPr>
      </w:pPr>
      <w:r>
        <w:rPr>
          <w:rFonts w:asciiTheme="minorHAnsi" w:hAnsiTheme="minorHAnsi"/>
        </w:rPr>
        <w:br w:type="page"/>
      </w:r>
      <w:bookmarkEnd w:id="0"/>
    </w:p>
    <w:p w14:paraId="1E1F8032" w14:textId="77777777" w:rsidR="00780340" w:rsidRPr="00904AA0" w:rsidRDefault="00780340" w:rsidP="00780340">
      <w:pPr>
        <w:spacing w:before="71"/>
        <w:jc w:val="center"/>
        <w:rPr>
          <w:rFonts w:ascii="Cambria" w:hAnsi="Cambria"/>
          <w:b/>
          <w:i/>
          <w:szCs w:val="26"/>
        </w:rPr>
      </w:pPr>
      <w:r w:rsidRPr="00904AA0">
        <w:rPr>
          <w:rFonts w:ascii="Cambria" w:hAnsi="Cambria"/>
          <w:b/>
          <w:i/>
          <w:szCs w:val="26"/>
        </w:rPr>
        <w:lastRenderedPageBreak/>
        <w:t>Additional to the View from Women Awareness Movement for CEDAW Committee on its 80</w:t>
      </w:r>
      <w:r w:rsidRPr="00904AA0">
        <w:rPr>
          <w:rFonts w:ascii="Cambria" w:hAnsi="Cambria"/>
          <w:b/>
          <w:i/>
          <w:szCs w:val="26"/>
          <w:vertAlign w:val="superscript"/>
        </w:rPr>
        <w:t>th</w:t>
      </w:r>
      <w:r w:rsidRPr="00904AA0">
        <w:rPr>
          <w:rFonts w:ascii="Cambria" w:hAnsi="Cambria"/>
          <w:b/>
          <w:i/>
          <w:szCs w:val="26"/>
        </w:rPr>
        <w:t xml:space="preserve"> CEDAW Session</w:t>
      </w:r>
    </w:p>
    <w:p w14:paraId="3985D322" w14:textId="77777777" w:rsidR="00780340" w:rsidRDefault="00780340" w:rsidP="00780340">
      <w:pPr>
        <w:spacing w:before="71"/>
        <w:jc w:val="center"/>
        <w:rPr>
          <w:rFonts w:ascii="Cambria" w:hAnsi="Cambria"/>
          <w:b/>
          <w:sz w:val="24"/>
          <w:szCs w:val="24"/>
        </w:rPr>
      </w:pPr>
    </w:p>
    <w:p w14:paraId="198F4A80" w14:textId="6A29926E" w:rsidR="00780340" w:rsidRPr="00904AA0" w:rsidRDefault="00904AA0" w:rsidP="00415CB8">
      <w:pPr>
        <w:widowControl/>
        <w:autoSpaceDE/>
        <w:autoSpaceDN/>
        <w:spacing w:after="160" w:line="259" w:lineRule="auto"/>
        <w:jc w:val="center"/>
        <w:rPr>
          <w:rFonts w:ascii="Cambria" w:hAnsi="Cambria"/>
          <w:b/>
          <w:sz w:val="24"/>
          <w:szCs w:val="26"/>
        </w:rPr>
      </w:pPr>
      <w:r w:rsidRPr="00904AA0">
        <w:rPr>
          <w:rFonts w:ascii="Cambria" w:hAnsi="Cambria"/>
          <w:b/>
          <w:sz w:val="24"/>
          <w:szCs w:val="26"/>
        </w:rPr>
        <w:t>ANNEXES</w:t>
      </w:r>
    </w:p>
    <w:p w14:paraId="26F97169" w14:textId="77777777" w:rsidR="00C63F26" w:rsidRDefault="00C63F26" w:rsidP="002272CB">
      <w:pPr>
        <w:spacing w:before="71"/>
        <w:rPr>
          <w:rFonts w:ascii="Cambria" w:hAnsi="Cambria"/>
          <w:b/>
          <w:sz w:val="24"/>
          <w:szCs w:val="24"/>
        </w:rPr>
      </w:pPr>
    </w:p>
    <w:p w14:paraId="00E1DCBB" w14:textId="0E59D2D2" w:rsidR="002272CB" w:rsidRPr="00904AA0" w:rsidRDefault="002272CB" w:rsidP="002272CB">
      <w:pPr>
        <w:spacing w:before="71"/>
        <w:rPr>
          <w:rFonts w:ascii="Cambria" w:hAnsi="Cambria"/>
          <w:b/>
          <w:sz w:val="24"/>
          <w:szCs w:val="24"/>
        </w:rPr>
      </w:pPr>
      <w:r w:rsidRPr="00904AA0">
        <w:rPr>
          <w:rFonts w:ascii="Cambria" w:hAnsi="Cambria"/>
          <w:b/>
          <w:sz w:val="24"/>
          <w:szCs w:val="24"/>
        </w:rPr>
        <w:t>Literatures &amp; Regulations</w:t>
      </w:r>
    </w:p>
    <w:p w14:paraId="73DD8FE7" w14:textId="77777777" w:rsidR="002272CB" w:rsidRPr="00670EFA" w:rsidRDefault="002272CB" w:rsidP="002272CB">
      <w:pPr>
        <w:pStyle w:val="BodyText"/>
        <w:spacing w:before="1"/>
        <w:ind w:left="0" w:right="193"/>
        <w:rPr>
          <w:rFonts w:ascii="Cambria" w:hAnsi="Cambria" w:cstheme="majorHAnsi"/>
        </w:rPr>
      </w:pPr>
    </w:p>
    <w:p w14:paraId="15E683F0" w14:textId="77777777" w:rsidR="002272CB" w:rsidRPr="003F1113" w:rsidRDefault="00EE24DB" w:rsidP="002272CB">
      <w:pPr>
        <w:pStyle w:val="EndnoteText"/>
        <w:numPr>
          <w:ilvl w:val="0"/>
          <w:numId w:val="26"/>
        </w:numPr>
        <w:tabs>
          <w:tab w:val="left" w:pos="270"/>
        </w:tabs>
        <w:ind w:left="270" w:hanging="270"/>
        <w:rPr>
          <w:rFonts w:asciiTheme="minorHAnsi" w:hAnsiTheme="minorHAnsi" w:cstheme="majorHAnsi"/>
          <w:sz w:val="24"/>
          <w:szCs w:val="24"/>
        </w:rPr>
      </w:pPr>
      <w:hyperlink r:id="rId9">
        <w:r w:rsidR="002272CB" w:rsidRPr="003F1113">
          <w:rPr>
            <w:rFonts w:asciiTheme="minorHAnsi" w:hAnsiTheme="minorHAnsi" w:cstheme="majorHAnsi"/>
            <w:spacing w:val="-1"/>
            <w:sz w:val="24"/>
            <w:szCs w:val="24"/>
          </w:rPr>
          <w:t>https://amp.kompas.com/nasional/read/2020/06/03/21392401/komnas-perempuan-kdrt-</w:t>
        </w:r>
      </w:hyperlink>
      <w:r w:rsidR="002272CB" w:rsidRPr="003F1113">
        <w:rPr>
          <w:rFonts w:asciiTheme="minorHAnsi" w:hAnsiTheme="minorHAnsi" w:cstheme="majorHAnsi"/>
          <w:spacing w:val="-52"/>
          <w:sz w:val="24"/>
          <w:szCs w:val="24"/>
        </w:rPr>
        <w:t xml:space="preserve"> </w:t>
      </w:r>
      <w:hyperlink r:id="rId10">
        <w:r w:rsidR="002272CB" w:rsidRPr="003F1113">
          <w:rPr>
            <w:rFonts w:asciiTheme="minorHAnsi" w:hAnsiTheme="minorHAnsi" w:cstheme="majorHAnsi"/>
            <w:sz w:val="24"/>
            <w:szCs w:val="24"/>
          </w:rPr>
          <w:t>meningkat-selama-pandemi-covid-19-mayoritas-korban</w:t>
        </w:r>
      </w:hyperlink>
      <w:r w:rsidR="002272CB" w:rsidRPr="003F1113">
        <w:rPr>
          <w:rFonts w:asciiTheme="minorHAnsi" w:hAnsiTheme="minorHAnsi" w:cstheme="majorHAnsi"/>
          <w:sz w:val="24"/>
          <w:szCs w:val="24"/>
        </w:rPr>
        <w:t xml:space="preserve"> </w:t>
      </w:r>
    </w:p>
    <w:p w14:paraId="4760464F" w14:textId="77777777" w:rsidR="002272CB" w:rsidRPr="003F1113" w:rsidRDefault="00EE24DB" w:rsidP="002272CB">
      <w:pPr>
        <w:pStyle w:val="FootnoteText"/>
        <w:numPr>
          <w:ilvl w:val="0"/>
          <w:numId w:val="26"/>
        </w:numPr>
        <w:tabs>
          <w:tab w:val="left" w:pos="270"/>
        </w:tabs>
        <w:ind w:left="270" w:hanging="270"/>
        <w:rPr>
          <w:rFonts w:asciiTheme="minorHAnsi" w:hAnsiTheme="minorHAnsi" w:cstheme="majorHAnsi"/>
        </w:rPr>
      </w:pPr>
      <w:hyperlink r:id="rId11">
        <w:r w:rsidR="002272CB" w:rsidRPr="003F1113">
          <w:rPr>
            <w:rFonts w:asciiTheme="minorHAnsi" w:hAnsiTheme="minorHAnsi" w:cstheme="majorHAnsi"/>
          </w:rPr>
          <w:t>https://m.mediaindonesia.com/read/detail/325865-perempuan-kurang-melek-teknologi</w:t>
        </w:r>
      </w:hyperlink>
    </w:p>
    <w:p w14:paraId="53762069" w14:textId="77777777" w:rsidR="002272CB" w:rsidRPr="003F1113" w:rsidRDefault="002272CB" w:rsidP="002272CB">
      <w:pPr>
        <w:pStyle w:val="FootnoteText"/>
        <w:numPr>
          <w:ilvl w:val="0"/>
          <w:numId w:val="26"/>
        </w:numPr>
        <w:tabs>
          <w:tab w:val="left" w:pos="270"/>
        </w:tabs>
        <w:ind w:left="270" w:hanging="270"/>
        <w:rPr>
          <w:rFonts w:asciiTheme="minorHAnsi" w:hAnsiTheme="minorHAnsi" w:cstheme="majorHAnsi"/>
        </w:rPr>
      </w:pPr>
      <w:r w:rsidRPr="003F1113">
        <w:rPr>
          <w:rFonts w:asciiTheme="minorHAnsi" w:hAnsiTheme="minorHAnsi"/>
        </w:rPr>
        <w:t xml:space="preserve">Incestuous abuse of Indonesian girls: An exploratory study of media coverage. Children </w:t>
      </w:r>
      <w:r>
        <w:rPr>
          <w:rFonts w:asciiTheme="minorHAnsi" w:hAnsiTheme="minorHAnsi"/>
        </w:rPr>
        <w:t>a</w:t>
      </w:r>
      <w:r w:rsidRPr="003F1113">
        <w:rPr>
          <w:rFonts w:asciiTheme="minorHAnsi" w:hAnsiTheme="minorHAnsi"/>
        </w:rPr>
        <w:t>nd Youth Services Review Volume 96, January 2019, pages 364-371.</w:t>
      </w:r>
    </w:p>
    <w:p w14:paraId="75C64292" w14:textId="5B33E8EA" w:rsidR="002272CB" w:rsidRPr="003F1113" w:rsidRDefault="002272CB" w:rsidP="002272CB">
      <w:pPr>
        <w:pStyle w:val="FootnoteText"/>
        <w:numPr>
          <w:ilvl w:val="0"/>
          <w:numId w:val="26"/>
        </w:numPr>
        <w:tabs>
          <w:tab w:val="left" w:pos="270"/>
        </w:tabs>
        <w:ind w:left="270" w:hanging="270"/>
        <w:rPr>
          <w:rFonts w:asciiTheme="minorHAnsi" w:hAnsiTheme="minorHAnsi" w:cstheme="majorHAnsi"/>
        </w:rPr>
      </w:pPr>
      <w:r w:rsidRPr="003F1113">
        <w:rPr>
          <w:rFonts w:asciiTheme="minorHAnsi" w:hAnsiTheme="minorHAnsi"/>
        </w:rPr>
        <w:t xml:space="preserve">The Indonesia Constitution Court decision on case </w:t>
      </w:r>
      <w:r w:rsidR="00781520">
        <w:rPr>
          <w:rFonts w:asciiTheme="minorHAnsi" w:hAnsiTheme="minorHAnsi"/>
        </w:rPr>
        <w:t>Nr</w:t>
      </w:r>
      <w:r w:rsidRPr="003F1113">
        <w:rPr>
          <w:rFonts w:asciiTheme="minorHAnsi" w:hAnsiTheme="minorHAnsi"/>
        </w:rPr>
        <w:t>.22/PUU-XV/2017 concerning</w:t>
      </w:r>
      <w:r>
        <w:rPr>
          <w:rFonts w:asciiTheme="minorHAnsi" w:hAnsiTheme="minorHAnsi"/>
        </w:rPr>
        <w:t xml:space="preserve"> </w:t>
      </w:r>
      <w:r w:rsidRPr="003F1113">
        <w:rPr>
          <w:rFonts w:asciiTheme="minorHAnsi" w:hAnsiTheme="minorHAnsi"/>
          <w:spacing w:val="1"/>
        </w:rPr>
        <w:t xml:space="preserve">judicial </w:t>
      </w:r>
      <w:r w:rsidRPr="003F1113">
        <w:rPr>
          <w:rFonts w:asciiTheme="minorHAnsi" w:hAnsiTheme="minorHAnsi"/>
        </w:rPr>
        <w:t>review of Article 7 paragraph 1 of Marriage Law 1974.</w:t>
      </w:r>
    </w:p>
    <w:p w14:paraId="51F4C07E" w14:textId="371A2A5E" w:rsidR="002272CB" w:rsidRPr="00ED4113" w:rsidRDefault="00781520" w:rsidP="002272CB">
      <w:pPr>
        <w:pStyle w:val="FootnoteText"/>
        <w:numPr>
          <w:ilvl w:val="0"/>
          <w:numId w:val="26"/>
        </w:numPr>
        <w:tabs>
          <w:tab w:val="left" w:pos="270"/>
        </w:tabs>
        <w:ind w:left="270" w:hanging="270"/>
        <w:rPr>
          <w:rFonts w:asciiTheme="minorHAnsi" w:hAnsiTheme="minorHAnsi" w:cstheme="majorHAnsi"/>
        </w:rPr>
      </w:pPr>
      <w:r>
        <w:rPr>
          <w:rFonts w:asciiTheme="minorHAnsi" w:hAnsiTheme="minorHAnsi"/>
        </w:rPr>
        <w:t>Supreme Court Regulation Nr.3/</w:t>
      </w:r>
      <w:r w:rsidR="002272CB" w:rsidRPr="003F1113">
        <w:rPr>
          <w:rFonts w:asciiTheme="minorHAnsi" w:hAnsiTheme="minorHAnsi"/>
        </w:rPr>
        <w:t>2017 on Guidelines for Judges Adjudicating Cases</w:t>
      </w:r>
      <w:r w:rsidR="002272CB" w:rsidRPr="003F1113">
        <w:rPr>
          <w:rFonts w:asciiTheme="minorHAnsi" w:hAnsiTheme="minorHAnsi"/>
          <w:spacing w:val="1"/>
        </w:rPr>
        <w:t xml:space="preserve"> </w:t>
      </w:r>
      <w:r w:rsidR="002272CB">
        <w:rPr>
          <w:rFonts w:asciiTheme="minorHAnsi" w:hAnsiTheme="minorHAnsi"/>
        </w:rPr>
        <w:t>of W</w:t>
      </w:r>
      <w:r w:rsidR="002272CB" w:rsidRPr="003F1113">
        <w:rPr>
          <w:rFonts w:asciiTheme="minorHAnsi" w:hAnsiTheme="minorHAnsi"/>
        </w:rPr>
        <w:t>omen Facing the Law</w:t>
      </w:r>
    </w:p>
    <w:p w14:paraId="35897984" w14:textId="15B7269F" w:rsidR="002272CB" w:rsidRPr="00242D30" w:rsidRDefault="002272CB" w:rsidP="002272CB">
      <w:pPr>
        <w:pStyle w:val="FootnoteText"/>
        <w:numPr>
          <w:ilvl w:val="0"/>
          <w:numId w:val="26"/>
        </w:numPr>
        <w:ind w:left="270" w:hanging="270"/>
        <w:rPr>
          <w:rFonts w:asciiTheme="minorHAnsi" w:hAnsiTheme="minorHAnsi" w:cstheme="majorHAnsi"/>
        </w:rPr>
      </w:pPr>
      <w:r w:rsidRPr="0080580B">
        <w:rPr>
          <w:rFonts w:ascii="Cambria" w:hAnsi="Cambria" w:cstheme="majorHAnsi"/>
        </w:rPr>
        <w:t>The</w:t>
      </w:r>
      <w:r w:rsidRPr="0080580B">
        <w:rPr>
          <w:rFonts w:ascii="Cambria" w:hAnsi="Cambria" w:cstheme="majorHAnsi"/>
          <w:spacing w:val="-2"/>
        </w:rPr>
        <w:t xml:space="preserve"> </w:t>
      </w:r>
      <w:r w:rsidRPr="0080580B">
        <w:rPr>
          <w:rFonts w:ascii="Cambria" w:hAnsi="Cambria" w:cstheme="majorHAnsi"/>
        </w:rPr>
        <w:t>Regulation</w:t>
      </w:r>
      <w:r w:rsidRPr="0080580B">
        <w:rPr>
          <w:rFonts w:ascii="Cambria" w:hAnsi="Cambria" w:cstheme="majorHAnsi"/>
          <w:spacing w:val="-2"/>
        </w:rPr>
        <w:t xml:space="preserve"> </w:t>
      </w:r>
      <w:r w:rsidRPr="0080580B">
        <w:rPr>
          <w:rFonts w:ascii="Cambria" w:hAnsi="Cambria" w:cstheme="majorHAnsi"/>
        </w:rPr>
        <w:t>of</w:t>
      </w:r>
      <w:r w:rsidRPr="0080580B">
        <w:rPr>
          <w:rFonts w:ascii="Cambria" w:hAnsi="Cambria" w:cstheme="majorHAnsi"/>
          <w:spacing w:val="-4"/>
        </w:rPr>
        <w:t xml:space="preserve"> </w:t>
      </w:r>
      <w:r w:rsidRPr="0080580B">
        <w:rPr>
          <w:rFonts w:ascii="Cambria" w:hAnsi="Cambria" w:cstheme="majorHAnsi"/>
        </w:rPr>
        <w:t>the</w:t>
      </w:r>
      <w:r w:rsidRPr="0080580B">
        <w:rPr>
          <w:rFonts w:ascii="Cambria" w:hAnsi="Cambria" w:cstheme="majorHAnsi"/>
          <w:spacing w:val="-2"/>
        </w:rPr>
        <w:t xml:space="preserve"> </w:t>
      </w:r>
      <w:r w:rsidRPr="0080580B">
        <w:rPr>
          <w:rFonts w:ascii="Cambria" w:hAnsi="Cambria" w:cstheme="majorHAnsi"/>
        </w:rPr>
        <w:t>Gunungkidul</w:t>
      </w:r>
      <w:r w:rsidRPr="0080580B">
        <w:rPr>
          <w:rFonts w:ascii="Cambria" w:hAnsi="Cambria" w:cstheme="majorHAnsi"/>
          <w:spacing w:val="-3"/>
        </w:rPr>
        <w:t xml:space="preserve"> </w:t>
      </w:r>
      <w:r w:rsidRPr="0080580B">
        <w:rPr>
          <w:rFonts w:ascii="Cambria" w:hAnsi="Cambria" w:cstheme="majorHAnsi"/>
        </w:rPr>
        <w:t>Regent</w:t>
      </w:r>
      <w:r w:rsidRPr="0080580B">
        <w:rPr>
          <w:rFonts w:ascii="Cambria" w:hAnsi="Cambria" w:cstheme="majorHAnsi"/>
          <w:spacing w:val="3"/>
        </w:rPr>
        <w:t xml:space="preserve"> </w:t>
      </w:r>
      <w:r w:rsidR="00781520">
        <w:rPr>
          <w:rFonts w:ascii="Cambria" w:hAnsi="Cambria" w:cstheme="majorHAnsi"/>
        </w:rPr>
        <w:t>Nr</w:t>
      </w:r>
      <w:r w:rsidRPr="0080580B">
        <w:rPr>
          <w:rFonts w:ascii="Cambria" w:hAnsi="Cambria" w:cstheme="majorHAnsi"/>
        </w:rPr>
        <w:t>.36</w:t>
      </w:r>
      <w:r w:rsidR="00781520">
        <w:rPr>
          <w:rFonts w:ascii="Cambria" w:hAnsi="Cambria" w:cstheme="majorHAnsi"/>
          <w:spacing w:val="-2"/>
        </w:rPr>
        <w:t>/</w:t>
      </w:r>
      <w:r w:rsidRPr="0080580B">
        <w:rPr>
          <w:rFonts w:ascii="Cambria" w:hAnsi="Cambria" w:cstheme="majorHAnsi"/>
        </w:rPr>
        <w:t>2015</w:t>
      </w:r>
      <w:r w:rsidRPr="0080580B">
        <w:rPr>
          <w:rFonts w:ascii="Cambria" w:hAnsi="Cambria" w:cstheme="majorHAnsi"/>
          <w:spacing w:val="-3"/>
        </w:rPr>
        <w:t xml:space="preserve"> </w:t>
      </w:r>
      <w:r w:rsidRPr="0080580B">
        <w:rPr>
          <w:rFonts w:ascii="Cambria" w:hAnsi="Cambria" w:cstheme="majorHAnsi"/>
        </w:rPr>
        <w:t>Prevention</w:t>
      </w:r>
      <w:r w:rsidRPr="0080580B">
        <w:rPr>
          <w:rFonts w:ascii="Cambria" w:hAnsi="Cambria" w:cstheme="majorHAnsi"/>
          <w:spacing w:val="-2"/>
        </w:rPr>
        <w:t xml:space="preserve"> </w:t>
      </w:r>
      <w:r w:rsidRPr="0080580B">
        <w:rPr>
          <w:rFonts w:ascii="Cambria" w:hAnsi="Cambria" w:cstheme="majorHAnsi"/>
        </w:rPr>
        <w:t>of Marriage</w:t>
      </w:r>
      <w:r w:rsidRPr="0080580B">
        <w:rPr>
          <w:rFonts w:ascii="Cambria" w:hAnsi="Cambria" w:cstheme="majorHAnsi"/>
          <w:spacing w:val="-2"/>
        </w:rPr>
        <w:t xml:space="preserve"> </w:t>
      </w:r>
      <w:r w:rsidRPr="00ED4113">
        <w:rPr>
          <w:rFonts w:ascii="Cambria" w:hAnsi="Cambria" w:cstheme="majorHAnsi"/>
        </w:rPr>
        <w:t>a</w:t>
      </w:r>
      <w:r w:rsidRPr="0080580B">
        <w:rPr>
          <w:rFonts w:ascii="Cambria" w:hAnsi="Cambria" w:cstheme="majorHAnsi"/>
        </w:rPr>
        <w:t>t</w:t>
      </w:r>
      <w:r>
        <w:rPr>
          <w:rFonts w:ascii="Cambria" w:hAnsi="Cambria" w:cstheme="majorHAnsi"/>
        </w:rPr>
        <w:t xml:space="preserve"> </w:t>
      </w:r>
      <w:r w:rsidRPr="0080580B">
        <w:rPr>
          <w:rFonts w:ascii="Cambria" w:hAnsi="Cambria" w:cstheme="majorHAnsi"/>
        </w:rPr>
        <w:t>Child</w:t>
      </w:r>
      <w:r w:rsidRPr="0080580B">
        <w:rPr>
          <w:rFonts w:ascii="Cambria" w:hAnsi="Cambria" w:cstheme="majorHAnsi"/>
          <w:spacing w:val="-2"/>
        </w:rPr>
        <w:t xml:space="preserve"> </w:t>
      </w:r>
      <w:r w:rsidRPr="0080580B">
        <w:rPr>
          <w:rFonts w:ascii="Cambria" w:hAnsi="Cambria" w:cstheme="majorHAnsi"/>
        </w:rPr>
        <w:t>Age</w:t>
      </w:r>
    </w:p>
    <w:p w14:paraId="76078B53" w14:textId="5C49A72A" w:rsidR="002272CB" w:rsidRDefault="002272CB" w:rsidP="002272CB">
      <w:pPr>
        <w:pStyle w:val="FootnoteText"/>
        <w:numPr>
          <w:ilvl w:val="0"/>
          <w:numId w:val="26"/>
        </w:numPr>
        <w:ind w:left="270" w:hanging="270"/>
        <w:rPr>
          <w:rFonts w:ascii="Cambria" w:hAnsi="Cambria" w:cstheme="majorHAnsi"/>
        </w:rPr>
      </w:pPr>
      <w:r w:rsidRPr="0080580B">
        <w:rPr>
          <w:rFonts w:ascii="Cambria" w:hAnsi="Cambria" w:cstheme="majorHAnsi"/>
        </w:rPr>
        <w:t>The</w:t>
      </w:r>
      <w:r w:rsidRPr="0080580B">
        <w:rPr>
          <w:rFonts w:ascii="Cambria" w:hAnsi="Cambria" w:cstheme="majorHAnsi"/>
          <w:spacing w:val="-2"/>
        </w:rPr>
        <w:t xml:space="preserve"> </w:t>
      </w:r>
      <w:r w:rsidRPr="0080580B">
        <w:rPr>
          <w:rFonts w:ascii="Cambria" w:hAnsi="Cambria" w:cstheme="majorHAnsi"/>
        </w:rPr>
        <w:t>Regulation</w:t>
      </w:r>
      <w:r w:rsidRPr="0080580B">
        <w:rPr>
          <w:rFonts w:ascii="Cambria" w:hAnsi="Cambria" w:cstheme="majorHAnsi"/>
          <w:spacing w:val="-2"/>
        </w:rPr>
        <w:t xml:space="preserve"> </w:t>
      </w:r>
      <w:r w:rsidRPr="0080580B">
        <w:rPr>
          <w:rFonts w:ascii="Cambria" w:hAnsi="Cambria" w:cstheme="majorHAnsi"/>
        </w:rPr>
        <w:t>of</w:t>
      </w:r>
      <w:r w:rsidRPr="0080580B">
        <w:rPr>
          <w:rFonts w:ascii="Cambria" w:hAnsi="Cambria" w:cstheme="majorHAnsi"/>
          <w:spacing w:val="-4"/>
        </w:rPr>
        <w:t xml:space="preserve"> </w:t>
      </w:r>
      <w:r w:rsidRPr="0080580B">
        <w:rPr>
          <w:rFonts w:ascii="Cambria" w:hAnsi="Cambria" w:cstheme="majorHAnsi"/>
        </w:rPr>
        <w:t>the</w:t>
      </w:r>
      <w:r w:rsidRPr="0080580B">
        <w:rPr>
          <w:rFonts w:ascii="Cambria" w:hAnsi="Cambria" w:cstheme="majorHAnsi"/>
          <w:spacing w:val="-2"/>
        </w:rPr>
        <w:t xml:space="preserve"> </w:t>
      </w:r>
      <w:r w:rsidRPr="0080580B">
        <w:rPr>
          <w:rFonts w:ascii="Cambria" w:hAnsi="Cambria" w:cstheme="majorHAnsi"/>
        </w:rPr>
        <w:t>Kulon</w:t>
      </w:r>
      <w:r w:rsidRPr="0080580B">
        <w:rPr>
          <w:rFonts w:ascii="Cambria" w:hAnsi="Cambria" w:cstheme="majorHAnsi"/>
          <w:spacing w:val="-2"/>
        </w:rPr>
        <w:t xml:space="preserve"> </w:t>
      </w:r>
      <w:r w:rsidRPr="0080580B">
        <w:rPr>
          <w:rFonts w:ascii="Cambria" w:hAnsi="Cambria" w:cstheme="majorHAnsi"/>
        </w:rPr>
        <w:t>Progo</w:t>
      </w:r>
      <w:r w:rsidRPr="0080580B">
        <w:rPr>
          <w:rFonts w:ascii="Cambria" w:hAnsi="Cambria" w:cstheme="majorHAnsi"/>
          <w:spacing w:val="-1"/>
        </w:rPr>
        <w:t xml:space="preserve"> </w:t>
      </w:r>
      <w:r w:rsidRPr="0080580B">
        <w:rPr>
          <w:rFonts w:ascii="Cambria" w:hAnsi="Cambria" w:cstheme="majorHAnsi"/>
        </w:rPr>
        <w:t>Regent</w:t>
      </w:r>
      <w:r w:rsidRPr="0080580B">
        <w:rPr>
          <w:rFonts w:ascii="Cambria" w:hAnsi="Cambria" w:cstheme="majorHAnsi"/>
          <w:spacing w:val="3"/>
        </w:rPr>
        <w:t xml:space="preserve"> </w:t>
      </w:r>
      <w:r w:rsidR="00781520">
        <w:rPr>
          <w:rFonts w:ascii="Cambria" w:hAnsi="Cambria" w:cstheme="majorHAnsi"/>
        </w:rPr>
        <w:t>Nr</w:t>
      </w:r>
      <w:r w:rsidRPr="0080580B">
        <w:rPr>
          <w:rFonts w:ascii="Cambria" w:hAnsi="Cambria" w:cstheme="majorHAnsi"/>
        </w:rPr>
        <w:t>.9</w:t>
      </w:r>
      <w:r w:rsidR="00781520">
        <w:rPr>
          <w:rFonts w:ascii="Cambria" w:hAnsi="Cambria" w:cstheme="majorHAnsi"/>
          <w:spacing w:val="-3"/>
        </w:rPr>
        <w:t>/</w:t>
      </w:r>
      <w:r w:rsidRPr="0080580B">
        <w:rPr>
          <w:rFonts w:ascii="Cambria" w:hAnsi="Cambria" w:cstheme="majorHAnsi"/>
        </w:rPr>
        <w:t>2016. Prevention</w:t>
      </w:r>
      <w:r w:rsidRPr="0080580B">
        <w:rPr>
          <w:rFonts w:ascii="Cambria" w:hAnsi="Cambria" w:cstheme="majorHAnsi"/>
          <w:spacing w:val="-2"/>
        </w:rPr>
        <w:t xml:space="preserve"> </w:t>
      </w:r>
      <w:r w:rsidRPr="0080580B">
        <w:rPr>
          <w:rFonts w:ascii="Cambria" w:hAnsi="Cambria" w:cstheme="majorHAnsi"/>
        </w:rPr>
        <w:t>of</w:t>
      </w:r>
      <w:r w:rsidRPr="0080580B">
        <w:rPr>
          <w:rFonts w:ascii="Cambria" w:hAnsi="Cambria" w:cstheme="majorHAnsi"/>
          <w:spacing w:val="-1"/>
        </w:rPr>
        <w:t xml:space="preserve"> </w:t>
      </w:r>
      <w:r w:rsidRPr="0080580B">
        <w:rPr>
          <w:rFonts w:ascii="Cambria" w:hAnsi="Cambria" w:cstheme="majorHAnsi"/>
        </w:rPr>
        <w:t>Marriage</w:t>
      </w:r>
      <w:r w:rsidRPr="0080580B">
        <w:rPr>
          <w:rFonts w:ascii="Cambria" w:hAnsi="Cambria" w:cstheme="majorHAnsi"/>
          <w:spacing w:val="-1"/>
        </w:rPr>
        <w:t xml:space="preserve"> </w:t>
      </w:r>
      <w:r w:rsidRPr="00242D30">
        <w:rPr>
          <w:rFonts w:ascii="Cambria" w:hAnsi="Cambria" w:cstheme="majorHAnsi"/>
        </w:rPr>
        <w:t>a</w:t>
      </w:r>
      <w:r w:rsidRPr="0080580B">
        <w:rPr>
          <w:rFonts w:ascii="Cambria" w:hAnsi="Cambria" w:cstheme="majorHAnsi"/>
        </w:rPr>
        <w:t>t</w:t>
      </w:r>
      <w:r w:rsidRPr="0080580B">
        <w:rPr>
          <w:rFonts w:ascii="Cambria" w:hAnsi="Cambria" w:cstheme="majorHAnsi"/>
          <w:spacing w:val="-2"/>
        </w:rPr>
        <w:t xml:space="preserve"> </w:t>
      </w:r>
      <w:r w:rsidRPr="0080580B">
        <w:rPr>
          <w:rFonts w:ascii="Cambria" w:hAnsi="Cambria" w:cstheme="majorHAnsi"/>
        </w:rPr>
        <w:t>Child</w:t>
      </w:r>
      <w:r w:rsidRPr="0080580B">
        <w:rPr>
          <w:rFonts w:ascii="Cambria" w:hAnsi="Cambria" w:cstheme="majorHAnsi"/>
          <w:spacing w:val="-2"/>
        </w:rPr>
        <w:t xml:space="preserve"> </w:t>
      </w:r>
      <w:r w:rsidRPr="0080580B">
        <w:rPr>
          <w:rFonts w:ascii="Cambria" w:hAnsi="Cambria" w:cstheme="majorHAnsi"/>
        </w:rPr>
        <w:t>Age.</w:t>
      </w:r>
    </w:p>
    <w:p w14:paraId="1A78EF35" w14:textId="2156FD3D" w:rsidR="002272CB" w:rsidRDefault="002272CB" w:rsidP="002272CB">
      <w:pPr>
        <w:pStyle w:val="FootnoteText"/>
        <w:numPr>
          <w:ilvl w:val="0"/>
          <w:numId w:val="25"/>
        </w:numPr>
        <w:tabs>
          <w:tab w:val="left" w:pos="971"/>
          <w:tab w:val="left" w:pos="972"/>
        </w:tabs>
        <w:spacing w:line="276" w:lineRule="auto"/>
        <w:ind w:left="270" w:hanging="270"/>
        <w:rPr>
          <w:rFonts w:ascii="Cambria" w:hAnsi="Cambria" w:cstheme="majorHAnsi"/>
        </w:rPr>
      </w:pPr>
      <w:r w:rsidRPr="0080580B">
        <w:rPr>
          <w:rFonts w:ascii="Cambria" w:hAnsi="Cambria" w:cstheme="majorHAnsi"/>
        </w:rPr>
        <w:t>The</w:t>
      </w:r>
      <w:r w:rsidRPr="0080580B">
        <w:rPr>
          <w:rFonts w:ascii="Cambria" w:hAnsi="Cambria" w:cstheme="majorHAnsi"/>
          <w:spacing w:val="-3"/>
        </w:rPr>
        <w:t xml:space="preserve"> </w:t>
      </w:r>
      <w:r w:rsidRPr="0080580B">
        <w:rPr>
          <w:rFonts w:ascii="Cambria" w:hAnsi="Cambria" w:cstheme="majorHAnsi"/>
        </w:rPr>
        <w:t>Regulation</w:t>
      </w:r>
      <w:r w:rsidRPr="0080580B">
        <w:rPr>
          <w:rFonts w:ascii="Cambria" w:hAnsi="Cambria" w:cstheme="majorHAnsi"/>
          <w:spacing w:val="-2"/>
        </w:rPr>
        <w:t xml:space="preserve"> </w:t>
      </w:r>
      <w:r w:rsidRPr="0080580B">
        <w:rPr>
          <w:rFonts w:ascii="Cambria" w:hAnsi="Cambria" w:cstheme="majorHAnsi"/>
        </w:rPr>
        <w:t>of</w:t>
      </w:r>
      <w:r w:rsidRPr="0080580B">
        <w:rPr>
          <w:rFonts w:ascii="Cambria" w:hAnsi="Cambria" w:cstheme="majorHAnsi"/>
          <w:spacing w:val="-4"/>
        </w:rPr>
        <w:t xml:space="preserve"> </w:t>
      </w:r>
      <w:r w:rsidRPr="0080580B">
        <w:rPr>
          <w:rFonts w:ascii="Cambria" w:hAnsi="Cambria" w:cstheme="majorHAnsi"/>
        </w:rPr>
        <w:t>the Bojonegoro</w:t>
      </w:r>
      <w:r w:rsidRPr="0080580B">
        <w:rPr>
          <w:rFonts w:ascii="Cambria" w:hAnsi="Cambria" w:cstheme="majorHAnsi"/>
          <w:spacing w:val="-1"/>
        </w:rPr>
        <w:t xml:space="preserve"> </w:t>
      </w:r>
      <w:r w:rsidRPr="0080580B">
        <w:rPr>
          <w:rFonts w:ascii="Cambria" w:hAnsi="Cambria" w:cstheme="majorHAnsi"/>
        </w:rPr>
        <w:t>Regent</w:t>
      </w:r>
      <w:r w:rsidRPr="0080580B">
        <w:rPr>
          <w:rFonts w:ascii="Cambria" w:hAnsi="Cambria" w:cstheme="majorHAnsi"/>
          <w:spacing w:val="-3"/>
        </w:rPr>
        <w:t xml:space="preserve"> </w:t>
      </w:r>
      <w:r w:rsidR="00781520">
        <w:rPr>
          <w:rFonts w:ascii="Cambria" w:hAnsi="Cambria" w:cstheme="majorHAnsi"/>
        </w:rPr>
        <w:t>Nr</w:t>
      </w:r>
      <w:r w:rsidRPr="0080580B">
        <w:rPr>
          <w:rFonts w:ascii="Cambria" w:hAnsi="Cambria" w:cstheme="majorHAnsi"/>
        </w:rPr>
        <w:t>.39</w:t>
      </w:r>
      <w:r w:rsidR="00781520">
        <w:rPr>
          <w:rFonts w:ascii="Cambria" w:hAnsi="Cambria" w:cstheme="majorHAnsi"/>
          <w:spacing w:val="-3"/>
        </w:rPr>
        <w:t>/</w:t>
      </w:r>
      <w:r w:rsidRPr="0080580B">
        <w:rPr>
          <w:rFonts w:ascii="Cambria" w:hAnsi="Cambria" w:cstheme="majorHAnsi"/>
        </w:rPr>
        <w:t>2016</w:t>
      </w:r>
      <w:r w:rsidRPr="0080580B">
        <w:rPr>
          <w:rFonts w:ascii="Cambria" w:hAnsi="Cambria" w:cstheme="majorHAnsi"/>
          <w:spacing w:val="1"/>
        </w:rPr>
        <w:t xml:space="preserve"> </w:t>
      </w:r>
      <w:r w:rsidRPr="0080580B">
        <w:rPr>
          <w:rFonts w:ascii="Cambria" w:hAnsi="Cambria" w:cstheme="majorHAnsi"/>
        </w:rPr>
        <w:t>Prevention</w:t>
      </w:r>
      <w:r w:rsidRPr="0080580B">
        <w:rPr>
          <w:rFonts w:ascii="Cambria" w:hAnsi="Cambria" w:cstheme="majorHAnsi"/>
          <w:spacing w:val="-2"/>
        </w:rPr>
        <w:t xml:space="preserve"> </w:t>
      </w:r>
      <w:r w:rsidRPr="0080580B">
        <w:rPr>
          <w:rFonts w:ascii="Cambria" w:hAnsi="Cambria" w:cstheme="majorHAnsi"/>
        </w:rPr>
        <w:t>of</w:t>
      </w:r>
      <w:r w:rsidRPr="0080580B">
        <w:rPr>
          <w:rFonts w:ascii="Cambria" w:hAnsi="Cambria" w:cstheme="majorHAnsi"/>
          <w:spacing w:val="-2"/>
        </w:rPr>
        <w:t xml:space="preserve"> </w:t>
      </w:r>
      <w:r w:rsidRPr="0080580B">
        <w:rPr>
          <w:rFonts w:ascii="Cambria" w:hAnsi="Cambria" w:cstheme="majorHAnsi"/>
        </w:rPr>
        <w:t>Marriage</w:t>
      </w:r>
      <w:r w:rsidRPr="0080580B">
        <w:rPr>
          <w:rFonts w:ascii="Cambria" w:hAnsi="Cambria" w:cstheme="majorHAnsi"/>
          <w:spacing w:val="-2"/>
        </w:rPr>
        <w:t xml:space="preserve"> </w:t>
      </w:r>
      <w:r w:rsidRPr="006150AD">
        <w:rPr>
          <w:rFonts w:ascii="Cambria" w:hAnsi="Cambria" w:cstheme="majorHAnsi"/>
        </w:rPr>
        <w:t>a</w:t>
      </w:r>
      <w:r w:rsidRPr="0080580B">
        <w:rPr>
          <w:rFonts w:ascii="Cambria" w:hAnsi="Cambria" w:cstheme="majorHAnsi"/>
        </w:rPr>
        <w:t>t</w:t>
      </w:r>
      <w:r w:rsidRPr="0080580B">
        <w:rPr>
          <w:rFonts w:ascii="Cambria" w:hAnsi="Cambria" w:cstheme="majorHAnsi"/>
          <w:spacing w:val="-2"/>
        </w:rPr>
        <w:t xml:space="preserve"> </w:t>
      </w:r>
      <w:r w:rsidRPr="0080580B">
        <w:rPr>
          <w:rFonts w:ascii="Cambria" w:hAnsi="Cambria" w:cstheme="majorHAnsi"/>
        </w:rPr>
        <w:t>Child</w:t>
      </w:r>
      <w:r w:rsidRPr="0080580B">
        <w:rPr>
          <w:rFonts w:ascii="Cambria" w:hAnsi="Cambria" w:cstheme="majorHAnsi"/>
          <w:spacing w:val="-2"/>
        </w:rPr>
        <w:t xml:space="preserve"> </w:t>
      </w:r>
      <w:r w:rsidRPr="0080580B">
        <w:rPr>
          <w:rFonts w:ascii="Cambria" w:hAnsi="Cambria" w:cstheme="majorHAnsi"/>
        </w:rPr>
        <w:t>Age.</w:t>
      </w:r>
    </w:p>
    <w:p w14:paraId="2C7D8811" w14:textId="1C37DD54" w:rsidR="002272CB" w:rsidRPr="0080580B" w:rsidRDefault="002272CB" w:rsidP="002272CB">
      <w:pPr>
        <w:pStyle w:val="FootnoteText"/>
        <w:numPr>
          <w:ilvl w:val="0"/>
          <w:numId w:val="25"/>
        </w:numPr>
        <w:tabs>
          <w:tab w:val="left" w:pos="971"/>
          <w:tab w:val="left" w:pos="972"/>
        </w:tabs>
        <w:spacing w:line="276" w:lineRule="auto"/>
        <w:ind w:left="270" w:hanging="270"/>
        <w:rPr>
          <w:rFonts w:ascii="Cambria" w:hAnsi="Cambria" w:cstheme="majorHAnsi"/>
        </w:rPr>
      </w:pPr>
      <w:r w:rsidRPr="0080580B">
        <w:rPr>
          <w:rFonts w:ascii="Cambria" w:hAnsi="Cambria" w:cstheme="majorHAnsi"/>
        </w:rPr>
        <w:t>The</w:t>
      </w:r>
      <w:r w:rsidRPr="0080580B">
        <w:rPr>
          <w:rFonts w:ascii="Cambria" w:hAnsi="Cambria" w:cstheme="majorHAnsi"/>
          <w:spacing w:val="-4"/>
        </w:rPr>
        <w:t xml:space="preserve"> </w:t>
      </w:r>
      <w:r w:rsidRPr="0080580B">
        <w:rPr>
          <w:rFonts w:ascii="Cambria" w:hAnsi="Cambria" w:cstheme="majorHAnsi"/>
        </w:rPr>
        <w:t>Regulation</w:t>
      </w:r>
      <w:r w:rsidRPr="0080580B">
        <w:rPr>
          <w:rFonts w:ascii="Cambria" w:hAnsi="Cambria" w:cstheme="majorHAnsi"/>
          <w:spacing w:val="-2"/>
        </w:rPr>
        <w:t xml:space="preserve"> </w:t>
      </w:r>
      <w:r w:rsidRPr="0080580B">
        <w:rPr>
          <w:rFonts w:ascii="Cambria" w:hAnsi="Cambria" w:cstheme="majorHAnsi"/>
        </w:rPr>
        <w:t>of</w:t>
      </w:r>
      <w:r w:rsidRPr="0080580B">
        <w:rPr>
          <w:rFonts w:ascii="Cambria" w:hAnsi="Cambria" w:cstheme="majorHAnsi"/>
          <w:spacing w:val="-5"/>
        </w:rPr>
        <w:t xml:space="preserve"> </w:t>
      </w:r>
      <w:r w:rsidRPr="0080580B">
        <w:rPr>
          <w:rFonts w:ascii="Cambria" w:hAnsi="Cambria" w:cstheme="majorHAnsi"/>
        </w:rPr>
        <w:t>the</w:t>
      </w:r>
      <w:r w:rsidRPr="0080580B">
        <w:rPr>
          <w:rFonts w:ascii="Cambria" w:hAnsi="Cambria" w:cstheme="majorHAnsi"/>
          <w:spacing w:val="1"/>
        </w:rPr>
        <w:t xml:space="preserve"> </w:t>
      </w:r>
      <w:r w:rsidRPr="0080580B">
        <w:rPr>
          <w:rFonts w:ascii="Cambria" w:hAnsi="Cambria" w:cstheme="majorHAnsi"/>
        </w:rPr>
        <w:t>Bantul</w:t>
      </w:r>
      <w:r w:rsidRPr="0080580B">
        <w:rPr>
          <w:rFonts w:ascii="Cambria" w:hAnsi="Cambria" w:cstheme="majorHAnsi"/>
          <w:spacing w:val="-2"/>
        </w:rPr>
        <w:t xml:space="preserve"> </w:t>
      </w:r>
      <w:r w:rsidRPr="0080580B">
        <w:rPr>
          <w:rFonts w:ascii="Cambria" w:hAnsi="Cambria" w:cstheme="majorHAnsi"/>
        </w:rPr>
        <w:t>Regent</w:t>
      </w:r>
      <w:r w:rsidRPr="0080580B">
        <w:rPr>
          <w:rFonts w:ascii="Cambria" w:hAnsi="Cambria" w:cstheme="majorHAnsi"/>
          <w:spacing w:val="1"/>
        </w:rPr>
        <w:t xml:space="preserve"> </w:t>
      </w:r>
      <w:r w:rsidR="00781520">
        <w:rPr>
          <w:rFonts w:ascii="Cambria" w:hAnsi="Cambria" w:cstheme="majorHAnsi"/>
        </w:rPr>
        <w:t>Nr</w:t>
      </w:r>
      <w:r w:rsidRPr="0080580B">
        <w:rPr>
          <w:rFonts w:ascii="Cambria" w:hAnsi="Cambria" w:cstheme="majorHAnsi"/>
        </w:rPr>
        <w:t>.4</w:t>
      </w:r>
      <w:r w:rsidR="00781520">
        <w:rPr>
          <w:rFonts w:ascii="Cambria" w:hAnsi="Cambria" w:cstheme="majorHAnsi"/>
        </w:rPr>
        <w:t>/</w:t>
      </w:r>
      <w:r w:rsidRPr="0080580B">
        <w:rPr>
          <w:rFonts w:ascii="Cambria" w:hAnsi="Cambria" w:cstheme="majorHAnsi"/>
        </w:rPr>
        <w:t>2017</w:t>
      </w:r>
      <w:r w:rsidRPr="0080580B">
        <w:rPr>
          <w:rFonts w:ascii="Cambria" w:hAnsi="Cambria" w:cstheme="majorHAnsi"/>
          <w:spacing w:val="-2"/>
        </w:rPr>
        <w:t xml:space="preserve"> </w:t>
      </w:r>
      <w:r w:rsidRPr="0080580B">
        <w:rPr>
          <w:rFonts w:ascii="Cambria" w:hAnsi="Cambria" w:cstheme="majorHAnsi"/>
        </w:rPr>
        <w:t>on</w:t>
      </w:r>
      <w:r w:rsidRPr="0080580B">
        <w:rPr>
          <w:rFonts w:ascii="Cambria" w:hAnsi="Cambria" w:cstheme="majorHAnsi"/>
          <w:spacing w:val="-2"/>
        </w:rPr>
        <w:t xml:space="preserve"> </w:t>
      </w:r>
      <w:r w:rsidRPr="0080580B">
        <w:rPr>
          <w:rFonts w:ascii="Cambria" w:hAnsi="Cambria" w:cstheme="majorHAnsi"/>
        </w:rPr>
        <w:t>Prevention</w:t>
      </w:r>
      <w:r w:rsidRPr="0080580B">
        <w:rPr>
          <w:rFonts w:ascii="Cambria" w:hAnsi="Cambria" w:cstheme="majorHAnsi"/>
          <w:spacing w:val="-2"/>
        </w:rPr>
        <w:t xml:space="preserve"> </w:t>
      </w:r>
      <w:r w:rsidRPr="0080580B">
        <w:rPr>
          <w:rFonts w:ascii="Cambria" w:hAnsi="Cambria" w:cstheme="majorHAnsi"/>
        </w:rPr>
        <w:t>and</w:t>
      </w:r>
      <w:r w:rsidRPr="0080580B">
        <w:rPr>
          <w:rFonts w:ascii="Cambria" w:hAnsi="Cambria" w:cstheme="majorHAnsi"/>
          <w:spacing w:val="-5"/>
        </w:rPr>
        <w:t xml:space="preserve"> </w:t>
      </w:r>
      <w:r w:rsidRPr="0080580B">
        <w:rPr>
          <w:rFonts w:ascii="Cambria" w:hAnsi="Cambria" w:cstheme="majorHAnsi"/>
        </w:rPr>
        <w:t>Handling</w:t>
      </w:r>
      <w:r w:rsidRPr="0080580B">
        <w:rPr>
          <w:rFonts w:ascii="Cambria" w:hAnsi="Cambria" w:cstheme="majorHAnsi"/>
          <w:spacing w:val="-2"/>
        </w:rPr>
        <w:t xml:space="preserve"> </w:t>
      </w:r>
      <w:r w:rsidRPr="0080580B">
        <w:rPr>
          <w:rFonts w:ascii="Cambria" w:hAnsi="Cambria" w:cstheme="majorHAnsi"/>
        </w:rPr>
        <w:t>of</w:t>
      </w:r>
      <w:r w:rsidRPr="0080580B">
        <w:rPr>
          <w:rFonts w:ascii="Cambria" w:hAnsi="Cambria" w:cstheme="majorHAnsi"/>
          <w:spacing w:val="-5"/>
        </w:rPr>
        <w:t xml:space="preserve"> </w:t>
      </w:r>
      <w:r w:rsidRPr="0080580B">
        <w:rPr>
          <w:rFonts w:ascii="Cambria" w:hAnsi="Cambria" w:cstheme="majorHAnsi"/>
        </w:rPr>
        <w:t>Child</w:t>
      </w:r>
      <w:r w:rsidRPr="0080580B">
        <w:rPr>
          <w:rFonts w:ascii="Cambria" w:hAnsi="Cambria" w:cstheme="majorHAnsi"/>
          <w:spacing w:val="-2"/>
        </w:rPr>
        <w:t xml:space="preserve"> </w:t>
      </w:r>
      <w:r w:rsidRPr="0080580B">
        <w:rPr>
          <w:rFonts w:ascii="Cambria" w:hAnsi="Cambria" w:cstheme="majorHAnsi"/>
        </w:rPr>
        <w:t>Marriage</w:t>
      </w:r>
    </w:p>
    <w:p w14:paraId="66D9B669" w14:textId="47C7B759" w:rsidR="002272CB" w:rsidRPr="0080580B" w:rsidRDefault="002272CB" w:rsidP="002272CB">
      <w:pPr>
        <w:pStyle w:val="ListParagraph"/>
        <w:numPr>
          <w:ilvl w:val="0"/>
          <w:numId w:val="25"/>
        </w:numPr>
        <w:tabs>
          <w:tab w:val="left" w:pos="971"/>
          <w:tab w:val="left" w:pos="972"/>
        </w:tabs>
        <w:spacing w:line="276" w:lineRule="auto"/>
        <w:ind w:left="270" w:hanging="270"/>
        <w:rPr>
          <w:rFonts w:ascii="Cambria" w:hAnsi="Cambria" w:cstheme="majorHAnsi"/>
          <w:sz w:val="24"/>
          <w:szCs w:val="24"/>
        </w:rPr>
      </w:pPr>
      <w:r w:rsidRPr="0080580B">
        <w:rPr>
          <w:rFonts w:ascii="Cambria" w:hAnsi="Cambria" w:cstheme="majorHAnsi"/>
          <w:sz w:val="24"/>
          <w:szCs w:val="24"/>
        </w:rPr>
        <w:t>The</w:t>
      </w:r>
      <w:r w:rsidRPr="0080580B">
        <w:rPr>
          <w:rFonts w:ascii="Cambria" w:hAnsi="Cambria" w:cstheme="majorHAnsi"/>
          <w:spacing w:val="-4"/>
          <w:sz w:val="24"/>
          <w:szCs w:val="24"/>
        </w:rPr>
        <w:t xml:space="preserve"> </w:t>
      </w:r>
      <w:r w:rsidRPr="0080580B">
        <w:rPr>
          <w:rFonts w:ascii="Cambria" w:hAnsi="Cambria" w:cstheme="majorHAnsi"/>
          <w:sz w:val="24"/>
          <w:szCs w:val="24"/>
        </w:rPr>
        <w:t>Regulation</w:t>
      </w:r>
      <w:r w:rsidRPr="0080580B">
        <w:rPr>
          <w:rFonts w:ascii="Cambria" w:hAnsi="Cambria" w:cstheme="majorHAnsi"/>
          <w:spacing w:val="-2"/>
          <w:sz w:val="24"/>
          <w:szCs w:val="24"/>
        </w:rPr>
        <w:t xml:space="preserve"> </w:t>
      </w:r>
      <w:r w:rsidRPr="0080580B">
        <w:rPr>
          <w:rFonts w:ascii="Cambria" w:hAnsi="Cambria" w:cstheme="majorHAnsi"/>
          <w:sz w:val="24"/>
          <w:szCs w:val="24"/>
        </w:rPr>
        <w:t>of</w:t>
      </w:r>
      <w:r w:rsidRPr="0080580B">
        <w:rPr>
          <w:rFonts w:ascii="Cambria" w:hAnsi="Cambria" w:cstheme="majorHAnsi"/>
          <w:spacing w:val="-4"/>
          <w:sz w:val="24"/>
          <w:szCs w:val="24"/>
        </w:rPr>
        <w:t xml:space="preserve"> </w:t>
      </w:r>
      <w:r w:rsidRPr="0080580B">
        <w:rPr>
          <w:rFonts w:ascii="Cambria" w:hAnsi="Cambria" w:cstheme="majorHAnsi"/>
          <w:sz w:val="24"/>
          <w:szCs w:val="24"/>
        </w:rPr>
        <w:t>the</w:t>
      </w:r>
      <w:r w:rsidRPr="0080580B">
        <w:rPr>
          <w:rFonts w:ascii="Cambria" w:hAnsi="Cambria" w:cstheme="majorHAnsi"/>
          <w:spacing w:val="-1"/>
          <w:sz w:val="24"/>
          <w:szCs w:val="24"/>
        </w:rPr>
        <w:t xml:space="preserve"> </w:t>
      </w:r>
      <w:r w:rsidRPr="0080580B">
        <w:rPr>
          <w:rFonts w:ascii="Cambria" w:hAnsi="Cambria" w:cstheme="majorHAnsi"/>
          <w:sz w:val="24"/>
          <w:szCs w:val="24"/>
        </w:rPr>
        <w:t>Tangerang</w:t>
      </w:r>
      <w:r w:rsidRPr="0080580B">
        <w:rPr>
          <w:rFonts w:ascii="Cambria" w:hAnsi="Cambria" w:cstheme="majorHAnsi"/>
          <w:spacing w:val="-2"/>
          <w:sz w:val="24"/>
          <w:szCs w:val="24"/>
        </w:rPr>
        <w:t xml:space="preserve"> </w:t>
      </w:r>
      <w:r w:rsidR="00781520">
        <w:rPr>
          <w:rFonts w:ascii="Cambria" w:hAnsi="Cambria" w:cstheme="majorHAnsi"/>
          <w:sz w:val="24"/>
          <w:szCs w:val="24"/>
        </w:rPr>
        <w:t>Regent Nr.</w:t>
      </w:r>
      <w:r w:rsidRPr="0080580B">
        <w:rPr>
          <w:rFonts w:ascii="Cambria" w:hAnsi="Cambria" w:cstheme="majorHAnsi"/>
          <w:sz w:val="24"/>
          <w:szCs w:val="24"/>
        </w:rPr>
        <w:t>78</w:t>
      </w:r>
      <w:r w:rsidR="00781520">
        <w:rPr>
          <w:rFonts w:ascii="Cambria" w:hAnsi="Cambria" w:cstheme="majorHAnsi"/>
          <w:sz w:val="24"/>
          <w:szCs w:val="24"/>
        </w:rPr>
        <w:t>/</w:t>
      </w:r>
      <w:r w:rsidRPr="0080580B">
        <w:rPr>
          <w:rFonts w:ascii="Cambria" w:hAnsi="Cambria" w:cstheme="majorHAnsi"/>
          <w:sz w:val="24"/>
          <w:szCs w:val="24"/>
        </w:rPr>
        <w:t>2017 Prevention</w:t>
      </w:r>
      <w:r w:rsidRPr="0080580B">
        <w:rPr>
          <w:rFonts w:ascii="Cambria" w:hAnsi="Cambria" w:cstheme="majorHAnsi"/>
          <w:spacing w:val="-2"/>
          <w:sz w:val="24"/>
          <w:szCs w:val="24"/>
        </w:rPr>
        <w:t xml:space="preserve"> </w:t>
      </w:r>
      <w:r w:rsidRPr="0080580B">
        <w:rPr>
          <w:rFonts w:ascii="Cambria" w:hAnsi="Cambria" w:cstheme="majorHAnsi"/>
          <w:sz w:val="24"/>
          <w:szCs w:val="24"/>
        </w:rPr>
        <w:t>of</w:t>
      </w:r>
      <w:r w:rsidRPr="0080580B">
        <w:rPr>
          <w:rFonts w:ascii="Cambria" w:hAnsi="Cambria" w:cstheme="majorHAnsi"/>
          <w:spacing w:val="-2"/>
          <w:sz w:val="24"/>
          <w:szCs w:val="24"/>
        </w:rPr>
        <w:t xml:space="preserve"> </w:t>
      </w:r>
      <w:r w:rsidRPr="0080580B">
        <w:rPr>
          <w:rFonts w:ascii="Cambria" w:hAnsi="Cambria" w:cstheme="majorHAnsi"/>
          <w:sz w:val="24"/>
          <w:szCs w:val="24"/>
        </w:rPr>
        <w:t>Marriage</w:t>
      </w:r>
      <w:r w:rsidRPr="0080580B">
        <w:rPr>
          <w:rFonts w:ascii="Cambria" w:hAnsi="Cambria" w:cstheme="majorHAnsi"/>
          <w:spacing w:val="-2"/>
          <w:sz w:val="24"/>
          <w:szCs w:val="24"/>
        </w:rPr>
        <w:t xml:space="preserve"> </w:t>
      </w:r>
      <w:r w:rsidRPr="00ED4113">
        <w:rPr>
          <w:rFonts w:ascii="Cambria" w:hAnsi="Cambria" w:cstheme="majorHAnsi"/>
          <w:sz w:val="24"/>
          <w:szCs w:val="24"/>
        </w:rPr>
        <w:t>a</w:t>
      </w:r>
      <w:r w:rsidRPr="0080580B">
        <w:rPr>
          <w:rFonts w:ascii="Cambria" w:hAnsi="Cambria" w:cstheme="majorHAnsi"/>
          <w:sz w:val="24"/>
          <w:szCs w:val="24"/>
        </w:rPr>
        <w:t>t</w:t>
      </w:r>
      <w:r w:rsidRPr="0080580B">
        <w:rPr>
          <w:rFonts w:ascii="Cambria" w:hAnsi="Cambria" w:cstheme="majorHAnsi"/>
          <w:spacing w:val="-2"/>
          <w:sz w:val="24"/>
          <w:szCs w:val="24"/>
        </w:rPr>
        <w:t xml:space="preserve"> </w:t>
      </w:r>
      <w:r w:rsidRPr="0080580B">
        <w:rPr>
          <w:rFonts w:ascii="Cambria" w:hAnsi="Cambria" w:cstheme="majorHAnsi"/>
          <w:sz w:val="24"/>
          <w:szCs w:val="24"/>
        </w:rPr>
        <w:t>Child</w:t>
      </w:r>
      <w:r w:rsidRPr="0080580B">
        <w:rPr>
          <w:rFonts w:ascii="Cambria" w:hAnsi="Cambria" w:cstheme="majorHAnsi"/>
          <w:spacing w:val="-3"/>
          <w:sz w:val="24"/>
          <w:szCs w:val="24"/>
        </w:rPr>
        <w:t xml:space="preserve"> </w:t>
      </w:r>
      <w:r w:rsidRPr="0080580B">
        <w:rPr>
          <w:rFonts w:ascii="Cambria" w:hAnsi="Cambria" w:cstheme="majorHAnsi"/>
          <w:sz w:val="24"/>
          <w:szCs w:val="24"/>
        </w:rPr>
        <w:t>Age</w:t>
      </w:r>
    </w:p>
    <w:p w14:paraId="4937C9DD" w14:textId="3B59567B" w:rsidR="002272CB" w:rsidRPr="0080580B" w:rsidRDefault="002272CB" w:rsidP="002272CB">
      <w:pPr>
        <w:pStyle w:val="ListParagraph"/>
        <w:numPr>
          <w:ilvl w:val="0"/>
          <w:numId w:val="25"/>
        </w:numPr>
        <w:tabs>
          <w:tab w:val="left" w:pos="971"/>
          <w:tab w:val="left" w:pos="972"/>
        </w:tabs>
        <w:spacing w:before="2" w:line="276" w:lineRule="auto"/>
        <w:ind w:left="270" w:hanging="270"/>
        <w:rPr>
          <w:rFonts w:ascii="Cambria" w:hAnsi="Cambria" w:cstheme="majorHAnsi"/>
          <w:sz w:val="24"/>
          <w:szCs w:val="24"/>
        </w:rPr>
      </w:pPr>
      <w:r w:rsidRPr="0080580B">
        <w:rPr>
          <w:rFonts w:ascii="Cambria" w:hAnsi="Cambria" w:cstheme="majorHAnsi"/>
          <w:sz w:val="24"/>
          <w:szCs w:val="24"/>
        </w:rPr>
        <w:t>The</w:t>
      </w:r>
      <w:r w:rsidRPr="0080580B">
        <w:rPr>
          <w:rFonts w:ascii="Cambria" w:hAnsi="Cambria" w:cstheme="majorHAnsi"/>
          <w:spacing w:val="-3"/>
          <w:sz w:val="24"/>
          <w:szCs w:val="24"/>
        </w:rPr>
        <w:t xml:space="preserve"> </w:t>
      </w:r>
      <w:r w:rsidRPr="0080580B">
        <w:rPr>
          <w:rFonts w:ascii="Cambria" w:hAnsi="Cambria" w:cstheme="majorHAnsi"/>
          <w:sz w:val="24"/>
          <w:szCs w:val="24"/>
        </w:rPr>
        <w:t>Regulation</w:t>
      </w:r>
      <w:r w:rsidRPr="0080580B">
        <w:rPr>
          <w:rFonts w:ascii="Cambria" w:hAnsi="Cambria" w:cstheme="majorHAnsi"/>
          <w:spacing w:val="-2"/>
          <w:sz w:val="24"/>
          <w:szCs w:val="24"/>
        </w:rPr>
        <w:t xml:space="preserve"> </w:t>
      </w:r>
      <w:r w:rsidRPr="0080580B">
        <w:rPr>
          <w:rFonts w:ascii="Cambria" w:hAnsi="Cambria" w:cstheme="majorHAnsi"/>
          <w:sz w:val="24"/>
          <w:szCs w:val="24"/>
        </w:rPr>
        <w:t>of</w:t>
      </w:r>
      <w:r w:rsidRPr="0080580B">
        <w:rPr>
          <w:rFonts w:ascii="Cambria" w:hAnsi="Cambria" w:cstheme="majorHAnsi"/>
          <w:spacing w:val="-3"/>
          <w:sz w:val="24"/>
          <w:szCs w:val="24"/>
        </w:rPr>
        <w:t xml:space="preserve"> </w:t>
      </w:r>
      <w:r w:rsidRPr="0080580B">
        <w:rPr>
          <w:rFonts w:ascii="Cambria" w:hAnsi="Cambria" w:cstheme="majorHAnsi"/>
          <w:sz w:val="24"/>
          <w:szCs w:val="24"/>
        </w:rPr>
        <w:t>the</w:t>
      </w:r>
      <w:r w:rsidRPr="0080580B">
        <w:rPr>
          <w:rFonts w:ascii="Cambria" w:hAnsi="Cambria" w:cstheme="majorHAnsi"/>
          <w:spacing w:val="-1"/>
          <w:sz w:val="24"/>
          <w:szCs w:val="24"/>
        </w:rPr>
        <w:t xml:space="preserve"> </w:t>
      </w:r>
      <w:r w:rsidRPr="0080580B">
        <w:rPr>
          <w:rFonts w:ascii="Cambria" w:hAnsi="Cambria" w:cstheme="majorHAnsi"/>
          <w:sz w:val="24"/>
          <w:szCs w:val="24"/>
        </w:rPr>
        <w:t>Katingan</w:t>
      </w:r>
      <w:r w:rsidRPr="0080580B">
        <w:rPr>
          <w:rFonts w:ascii="Cambria" w:hAnsi="Cambria" w:cstheme="majorHAnsi"/>
          <w:spacing w:val="-3"/>
          <w:sz w:val="24"/>
          <w:szCs w:val="24"/>
        </w:rPr>
        <w:t xml:space="preserve"> </w:t>
      </w:r>
      <w:r w:rsidRPr="0080580B">
        <w:rPr>
          <w:rFonts w:ascii="Cambria" w:hAnsi="Cambria" w:cstheme="majorHAnsi"/>
          <w:sz w:val="24"/>
          <w:szCs w:val="24"/>
        </w:rPr>
        <w:t>Regent</w:t>
      </w:r>
      <w:r w:rsidRPr="0080580B">
        <w:rPr>
          <w:rFonts w:ascii="Cambria" w:hAnsi="Cambria" w:cstheme="majorHAnsi"/>
          <w:spacing w:val="1"/>
          <w:sz w:val="24"/>
          <w:szCs w:val="24"/>
        </w:rPr>
        <w:t xml:space="preserve"> </w:t>
      </w:r>
      <w:r w:rsidR="00781520">
        <w:rPr>
          <w:rFonts w:ascii="Cambria" w:hAnsi="Cambria" w:cstheme="majorHAnsi"/>
          <w:sz w:val="24"/>
          <w:szCs w:val="24"/>
        </w:rPr>
        <w:t>Nr</w:t>
      </w:r>
      <w:r w:rsidRPr="0080580B">
        <w:rPr>
          <w:rFonts w:ascii="Cambria" w:hAnsi="Cambria" w:cstheme="majorHAnsi"/>
          <w:sz w:val="24"/>
          <w:szCs w:val="24"/>
        </w:rPr>
        <w:t>.9</w:t>
      </w:r>
      <w:r w:rsidR="00781520">
        <w:rPr>
          <w:rFonts w:ascii="Cambria" w:hAnsi="Cambria" w:cstheme="majorHAnsi"/>
          <w:spacing w:val="-3"/>
          <w:sz w:val="24"/>
          <w:szCs w:val="24"/>
        </w:rPr>
        <w:t>/</w:t>
      </w:r>
      <w:r w:rsidRPr="0080580B">
        <w:rPr>
          <w:rFonts w:ascii="Cambria" w:hAnsi="Cambria" w:cstheme="majorHAnsi"/>
          <w:sz w:val="24"/>
          <w:szCs w:val="24"/>
        </w:rPr>
        <w:t>2018</w:t>
      </w:r>
      <w:r w:rsidRPr="0080580B">
        <w:rPr>
          <w:rFonts w:ascii="Cambria" w:hAnsi="Cambria" w:cstheme="majorHAnsi"/>
          <w:spacing w:val="-2"/>
          <w:sz w:val="24"/>
          <w:szCs w:val="24"/>
        </w:rPr>
        <w:t xml:space="preserve"> </w:t>
      </w:r>
      <w:r w:rsidRPr="0080580B">
        <w:rPr>
          <w:rFonts w:ascii="Cambria" w:hAnsi="Cambria" w:cstheme="majorHAnsi"/>
          <w:sz w:val="24"/>
          <w:szCs w:val="24"/>
        </w:rPr>
        <w:t>Prevention</w:t>
      </w:r>
      <w:r w:rsidRPr="0080580B">
        <w:rPr>
          <w:rFonts w:ascii="Cambria" w:hAnsi="Cambria" w:cstheme="majorHAnsi"/>
          <w:spacing w:val="-2"/>
          <w:sz w:val="24"/>
          <w:szCs w:val="24"/>
        </w:rPr>
        <w:t xml:space="preserve"> </w:t>
      </w:r>
      <w:r w:rsidRPr="0080580B">
        <w:rPr>
          <w:rFonts w:ascii="Cambria" w:hAnsi="Cambria" w:cstheme="majorHAnsi"/>
          <w:sz w:val="24"/>
          <w:szCs w:val="24"/>
        </w:rPr>
        <w:t>of</w:t>
      </w:r>
      <w:r w:rsidRPr="0080580B">
        <w:rPr>
          <w:rFonts w:ascii="Cambria" w:hAnsi="Cambria" w:cstheme="majorHAnsi"/>
          <w:spacing w:val="-1"/>
          <w:sz w:val="24"/>
          <w:szCs w:val="24"/>
        </w:rPr>
        <w:t xml:space="preserve"> </w:t>
      </w:r>
      <w:r w:rsidRPr="0080580B">
        <w:rPr>
          <w:rFonts w:ascii="Cambria" w:hAnsi="Cambria" w:cstheme="majorHAnsi"/>
          <w:sz w:val="24"/>
          <w:szCs w:val="24"/>
        </w:rPr>
        <w:t>Marriage</w:t>
      </w:r>
      <w:r w:rsidRPr="0080580B">
        <w:rPr>
          <w:rFonts w:ascii="Cambria" w:hAnsi="Cambria" w:cstheme="majorHAnsi"/>
          <w:spacing w:val="-1"/>
          <w:sz w:val="24"/>
          <w:szCs w:val="24"/>
        </w:rPr>
        <w:t xml:space="preserve"> </w:t>
      </w:r>
      <w:r w:rsidRPr="00ED4113">
        <w:rPr>
          <w:rFonts w:ascii="Cambria" w:hAnsi="Cambria" w:cstheme="majorHAnsi"/>
          <w:sz w:val="24"/>
          <w:szCs w:val="24"/>
        </w:rPr>
        <w:t>a</w:t>
      </w:r>
      <w:r w:rsidRPr="0080580B">
        <w:rPr>
          <w:rFonts w:ascii="Cambria" w:hAnsi="Cambria" w:cstheme="majorHAnsi"/>
          <w:sz w:val="24"/>
          <w:szCs w:val="24"/>
        </w:rPr>
        <w:t>t</w:t>
      </w:r>
      <w:r w:rsidRPr="0080580B">
        <w:rPr>
          <w:rFonts w:ascii="Cambria" w:hAnsi="Cambria" w:cstheme="majorHAnsi"/>
          <w:spacing w:val="-2"/>
          <w:sz w:val="24"/>
          <w:szCs w:val="24"/>
        </w:rPr>
        <w:t xml:space="preserve"> </w:t>
      </w:r>
      <w:r w:rsidRPr="0080580B">
        <w:rPr>
          <w:rFonts w:ascii="Cambria" w:hAnsi="Cambria" w:cstheme="majorHAnsi"/>
          <w:sz w:val="24"/>
          <w:szCs w:val="24"/>
        </w:rPr>
        <w:t>Child</w:t>
      </w:r>
      <w:r w:rsidRPr="0080580B">
        <w:rPr>
          <w:rFonts w:ascii="Cambria" w:hAnsi="Cambria" w:cstheme="majorHAnsi"/>
          <w:spacing w:val="-2"/>
          <w:sz w:val="24"/>
          <w:szCs w:val="24"/>
        </w:rPr>
        <w:t xml:space="preserve"> </w:t>
      </w:r>
      <w:r w:rsidRPr="0080580B">
        <w:rPr>
          <w:rFonts w:ascii="Cambria" w:hAnsi="Cambria" w:cstheme="majorHAnsi"/>
          <w:sz w:val="24"/>
          <w:szCs w:val="24"/>
        </w:rPr>
        <w:t>Age.</w:t>
      </w:r>
    </w:p>
    <w:p w14:paraId="7C47F674" w14:textId="17D0B80A" w:rsidR="002272CB" w:rsidRPr="0080580B" w:rsidRDefault="002272CB" w:rsidP="002272CB">
      <w:pPr>
        <w:pStyle w:val="ListParagraph"/>
        <w:numPr>
          <w:ilvl w:val="0"/>
          <w:numId w:val="25"/>
        </w:numPr>
        <w:tabs>
          <w:tab w:val="left" w:pos="972"/>
        </w:tabs>
        <w:spacing w:before="5" w:line="276" w:lineRule="auto"/>
        <w:ind w:left="270" w:right="194" w:hanging="270"/>
        <w:rPr>
          <w:rFonts w:ascii="Cambria" w:hAnsi="Cambria" w:cstheme="majorHAnsi"/>
          <w:b/>
          <w:sz w:val="24"/>
          <w:szCs w:val="24"/>
        </w:rPr>
      </w:pPr>
      <w:r w:rsidRPr="0080580B">
        <w:rPr>
          <w:rFonts w:ascii="Cambria" w:hAnsi="Cambria" w:cstheme="majorHAnsi"/>
          <w:sz w:val="24"/>
          <w:szCs w:val="24"/>
        </w:rPr>
        <w:t>The</w:t>
      </w:r>
      <w:r w:rsidRPr="0080580B">
        <w:rPr>
          <w:rFonts w:ascii="Cambria" w:hAnsi="Cambria" w:cstheme="majorHAnsi"/>
          <w:spacing w:val="19"/>
          <w:sz w:val="24"/>
          <w:szCs w:val="24"/>
        </w:rPr>
        <w:t xml:space="preserve"> </w:t>
      </w:r>
      <w:r w:rsidRPr="0080580B">
        <w:rPr>
          <w:rFonts w:ascii="Cambria" w:hAnsi="Cambria" w:cstheme="majorHAnsi"/>
          <w:sz w:val="24"/>
          <w:szCs w:val="24"/>
        </w:rPr>
        <w:t>Regulation</w:t>
      </w:r>
      <w:r w:rsidRPr="0080580B">
        <w:rPr>
          <w:rFonts w:ascii="Cambria" w:hAnsi="Cambria" w:cstheme="majorHAnsi"/>
          <w:spacing w:val="19"/>
          <w:sz w:val="24"/>
          <w:szCs w:val="24"/>
        </w:rPr>
        <w:t xml:space="preserve"> </w:t>
      </w:r>
      <w:r w:rsidRPr="0080580B">
        <w:rPr>
          <w:rFonts w:ascii="Cambria" w:hAnsi="Cambria" w:cstheme="majorHAnsi"/>
          <w:sz w:val="24"/>
          <w:szCs w:val="24"/>
        </w:rPr>
        <w:t>of</w:t>
      </w:r>
      <w:r w:rsidRPr="0080580B">
        <w:rPr>
          <w:rFonts w:ascii="Cambria" w:hAnsi="Cambria" w:cstheme="majorHAnsi"/>
          <w:spacing w:val="20"/>
          <w:sz w:val="24"/>
          <w:szCs w:val="24"/>
        </w:rPr>
        <w:t xml:space="preserve"> </w:t>
      </w:r>
      <w:r w:rsidRPr="0080580B">
        <w:rPr>
          <w:rFonts w:ascii="Cambria" w:hAnsi="Cambria" w:cstheme="majorHAnsi"/>
          <w:sz w:val="24"/>
          <w:szCs w:val="24"/>
        </w:rPr>
        <w:t>the</w:t>
      </w:r>
      <w:r w:rsidRPr="0080580B">
        <w:rPr>
          <w:rFonts w:ascii="Cambria" w:hAnsi="Cambria" w:cstheme="majorHAnsi"/>
          <w:spacing w:val="20"/>
          <w:sz w:val="24"/>
          <w:szCs w:val="24"/>
        </w:rPr>
        <w:t xml:space="preserve"> </w:t>
      </w:r>
      <w:r w:rsidRPr="0080580B">
        <w:rPr>
          <w:rFonts w:ascii="Cambria" w:hAnsi="Cambria" w:cstheme="majorHAnsi"/>
          <w:sz w:val="24"/>
          <w:szCs w:val="24"/>
        </w:rPr>
        <w:t>Dompu</w:t>
      </w:r>
      <w:r w:rsidRPr="0080580B">
        <w:rPr>
          <w:rFonts w:ascii="Cambria" w:hAnsi="Cambria" w:cstheme="majorHAnsi"/>
          <w:spacing w:val="19"/>
          <w:sz w:val="24"/>
          <w:szCs w:val="24"/>
        </w:rPr>
        <w:t xml:space="preserve"> </w:t>
      </w:r>
      <w:r w:rsidRPr="0080580B">
        <w:rPr>
          <w:rFonts w:ascii="Cambria" w:hAnsi="Cambria" w:cstheme="majorHAnsi"/>
          <w:sz w:val="24"/>
          <w:szCs w:val="24"/>
        </w:rPr>
        <w:t>Regent</w:t>
      </w:r>
      <w:r w:rsidRPr="0080580B">
        <w:rPr>
          <w:rFonts w:ascii="Cambria" w:hAnsi="Cambria" w:cstheme="majorHAnsi"/>
          <w:spacing w:val="26"/>
          <w:sz w:val="24"/>
          <w:szCs w:val="24"/>
        </w:rPr>
        <w:t xml:space="preserve"> </w:t>
      </w:r>
      <w:r w:rsidR="00781520">
        <w:rPr>
          <w:rFonts w:ascii="Cambria" w:hAnsi="Cambria" w:cstheme="majorHAnsi"/>
          <w:sz w:val="24"/>
          <w:szCs w:val="24"/>
        </w:rPr>
        <w:t>Nr.</w:t>
      </w:r>
      <w:r w:rsidRPr="0080580B">
        <w:rPr>
          <w:rFonts w:ascii="Cambria" w:hAnsi="Cambria" w:cstheme="majorHAnsi"/>
          <w:sz w:val="24"/>
          <w:szCs w:val="24"/>
        </w:rPr>
        <w:t>43</w:t>
      </w:r>
      <w:r w:rsidR="00781520">
        <w:rPr>
          <w:rFonts w:ascii="Cambria" w:hAnsi="Cambria" w:cstheme="majorHAnsi"/>
          <w:spacing w:val="21"/>
          <w:sz w:val="24"/>
          <w:szCs w:val="24"/>
        </w:rPr>
        <w:t>/</w:t>
      </w:r>
      <w:r w:rsidRPr="0080580B">
        <w:rPr>
          <w:rFonts w:ascii="Cambria" w:hAnsi="Cambria" w:cstheme="majorHAnsi"/>
          <w:sz w:val="24"/>
          <w:szCs w:val="24"/>
        </w:rPr>
        <w:t>2018</w:t>
      </w:r>
      <w:r w:rsidRPr="0080580B">
        <w:rPr>
          <w:rFonts w:ascii="Cambria" w:hAnsi="Cambria" w:cstheme="majorHAnsi"/>
          <w:spacing w:val="23"/>
          <w:sz w:val="24"/>
          <w:szCs w:val="24"/>
        </w:rPr>
        <w:t xml:space="preserve"> </w:t>
      </w:r>
      <w:r w:rsidRPr="0080580B">
        <w:rPr>
          <w:rFonts w:ascii="Cambria" w:hAnsi="Cambria" w:cstheme="majorHAnsi"/>
          <w:sz w:val="24"/>
          <w:szCs w:val="24"/>
        </w:rPr>
        <w:t>Prevention</w:t>
      </w:r>
      <w:r w:rsidRPr="0080580B">
        <w:rPr>
          <w:rFonts w:ascii="Cambria" w:hAnsi="Cambria" w:cstheme="majorHAnsi"/>
          <w:spacing w:val="22"/>
          <w:sz w:val="24"/>
          <w:szCs w:val="24"/>
        </w:rPr>
        <w:t xml:space="preserve"> </w:t>
      </w:r>
      <w:r w:rsidRPr="0080580B">
        <w:rPr>
          <w:rFonts w:ascii="Cambria" w:hAnsi="Cambria" w:cstheme="majorHAnsi"/>
          <w:sz w:val="24"/>
          <w:szCs w:val="24"/>
        </w:rPr>
        <w:t>of</w:t>
      </w:r>
      <w:r w:rsidRPr="0080580B">
        <w:rPr>
          <w:rFonts w:ascii="Cambria" w:hAnsi="Cambria" w:cstheme="majorHAnsi"/>
          <w:spacing w:val="23"/>
          <w:sz w:val="24"/>
          <w:szCs w:val="24"/>
        </w:rPr>
        <w:t xml:space="preserve"> </w:t>
      </w:r>
      <w:r w:rsidRPr="0080580B">
        <w:rPr>
          <w:rFonts w:ascii="Cambria" w:hAnsi="Cambria" w:cstheme="majorHAnsi"/>
          <w:sz w:val="24"/>
          <w:szCs w:val="24"/>
        </w:rPr>
        <w:t>Marriage</w:t>
      </w:r>
      <w:r w:rsidRPr="0080580B">
        <w:rPr>
          <w:rFonts w:ascii="Cambria" w:hAnsi="Cambria" w:cstheme="majorHAnsi"/>
          <w:spacing w:val="22"/>
          <w:sz w:val="24"/>
          <w:szCs w:val="24"/>
        </w:rPr>
        <w:t xml:space="preserve"> </w:t>
      </w:r>
      <w:r w:rsidRPr="00ED4113">
        <w:rPr>
          <w:rFonts w:ascii="Cambria" w:hAnsi="Cambria" w:cstheme="majorHAnsi"/>
          <w:sz w:val="24"/>
          <w:szCs w:val="24"/>
        </w:rPr>
        <w:t>a</w:t>
      </w:r>
      <w:r w:rsidRPr="0080580B">
        <w:rPr>
          <w:rFonts w:ascii="Cambria" w:hAnsi="Cambria" w:cstheme="majorHAnsi"/>
          <w:sz w:val="24"/>
          <w:szCs w:val="24"/>
        </w:rPr>
        <w:t>t</w:t>
      </w:r>
      <w:r w:rsidRPr="0080580B">
        <w:rPr>
          <w:rFonts w:ascii="Cambria" w:hAnsi="Cambria" w:cstheme="majorHAnsi"/>
          <w:spacing w:val="22"/>
          <w:sz w:val="24"/>
          <w:szCs w:val="24"/>
        </w:rPr>
        <w:t xml:space="preserve"> </w:t>
      </w:r>
      <w:r w:rsidRPr="0080580B">
        <w:rPr>
          <w:rFonts w:ascii="Cambria" w:hAnsi="Cambria" w:cstheme="majorHAnsi"/>
          <w:sz w:val="24"/>
          <w:szCs w:val="24"/>
        </w:rPr>
        <w:t>Child</w:t>
      </w:r>
      <w:r w:rsidRPr="0080580B">
        <w:rPr>
          <w:rFonts w:ascii="Cambria" w:hAnsi="Cambria" w:cstheme="majorHAnsi"/>
          <w:spacing w:val="22"/>
          <w:sz w:val="24"/>
          <w:szCs w:val="24"/>
        </w:rPr>
        <w:t xml:space="preserve"> </w:t>
      </w:r>
      <w:r w:rsidRPr="0080580B">
        <w:rPr>
          <w:rFonts w:ascii="Cambria" w:hAnsi="Cambria" w:cstheme="majorHAnsi"/>
          <w:sz w:val="24"/>
          <w:szCs w:val="24"/>
        </w:rPr>
        <w:t>Age</w:t>
      </w:r>
      <w:r w:rsidRPr="0080580B">
        <w:rPr>
          <w:rFonts w:ascii="Cambria" w:hAnsi="Cambria" w:cstheme="majorHAnsi"/>
          <w:spacing w:val="25"/>
          <w:sz w:val="24"/>
          <w:szCs w:val="24"/>
        </w:rPr>
        <w:t xml:space="preserve"> </w:t>
      </w:r>
      <w:r w:rsidRPr="0080580B">
        <w:rPr>
          <w:rFonts w:ascii="Cambria" w:hAnsi="Cambria" w:cstheme="majorHAnsi"/>
          <w:sz w:val="24"/>
          <w:szCs w:val="24"/>
        </w:rPr>
        <w:t>in</w:t>
      </w:r>
      <w:r w:rsidRPr="0080580B">
        <w:rPr>
          <w:rFonts w:ascii="Cambria" w:hAnsi="Cambria" w:cstheme="majorHAnsi"/>
          <w:spacing w:val="22"/>
          <w:sz w:val="24"/>
          <w:szCs w:val="24"/>
        </w:rPr>
        <w:t xml:space="preserve"> </w:t>
      </w:r>
      <w:r w:rsidRPr="0080580B">
        <w:rPr>
          <w:rFonts w:ascii="Cambria" w:hAnsi="Cambria" w:cstheme="majorHAnsi"/>
          <w:sz w:val="24"/>
          <w:szCs w:val="24"/>
        </w:rPr>
        <w:t>Dompu</w:t>
      </w:r>
      <w:r w:rsidRPr="0080580B">
        <w:rPr>
          <w:rFonts w:ascii="Cambria" w:hAnsi="Cambria" w:cstheme="majorHAnsi"/>
          <w:spacing w:val="-43"/>
          <w:sz w:val="24"/>
          <w:szCs w:val="24"/>
        </w:rPr>
        <w:t xml:space="preserve"> </w:t>
      </w:r>
      <w:r w:rsidRPr="0080580B">
        <w:rPr>
          <w:rFonts w:ascii="Cambria" w:hAnsi="Cambria" w:cstheme="majorHAnsi"/>
          <w:sz w:val="24"/>
          <w:szCs w:val="24"/>
        </w:rPr>
        <w:t>Regency</w:t>
      </w:r>
      <w:r w:rsidRPr="0080580B">
        <w:rPr>
          <w:rFonts w:ascii="Cambria" w:hAnsi="Cambria" w:cstheme="majorHAnsi"/>
          <w:b/>
          <w:sz w:val="24"/>
          <w:szCs w:val="24"/>
        </w:rPr>
        <w:t>.</w:t>
      </w:r>
    </w:p>
    <w:p w14:paraId="6FC6B1CE" w14:textId="6EFB183D" w:rsidR="002272CB" w:rsidRPr="0080580B" w:rsidRDefault="002272CB" w:rsidP="002272CB">
      <w:pPr>
        <w:pStyle w:val="ListParagraph"/>
        <w:numPr>
          <w:ilvl w:val="0"/>
          <w:numId w:val="25"/>
        </w:numPr>
        <w:tabs>
          <w:tab w:val="left" w:pos="971"/>
          <w:tab w:val="left" w:pos="972"/>
        </w:tabs>
        <w:spacing w:before="5" w:line="276" w:lineRule="auto"/>
        <w:ind w:left="270" w:right="202" w:hanging="270"/>
        <w:rPr>
          <w:rFonts w:ascii="Cambria" w:hAnsi="Cambria" w:cstheme="majorHAnsi"/>
          <w:sz w:val="24"/>
          <w:szCs w:val="24"/>
        </w:rPr>
      </w:pPr>
      <w:r w:rsidRPr="0080580B">
        <w:rPr>
          <w:rFonts w:ascii="Cambria" w:hAnsi="Cambria" w:cstheme="majorHAnsi"/>
          <w:sz w:val="24"/>
          <w:szCs w:val="24"/>
        </w:rPr>
        <w:t>the</w:t>
      </w:r>
      <w:r w:rsidRPr="0080580B">
        <w:rPr>
          <w:rFonts w:ascii="Cambria" w:hAnsi="Cambria" w:cstheme="majorHAnsi"/>
          <w:spacing w:val="2"/>
          <w:sz w:val="24"/>
          <w:szCs w:val="24"/>
        </w:rPr>
        <w:t xml:space="preserve"> </w:t>
      </w:r>
      <w:r w:rsidRPr="0080580B">
        <w:rPr>
          <w:rFonts w:ascii="Cambria" w:hAnsi="Cambria" w:cstheme="majorHAnsi"/>
          <w:sz w:val="24"/>
          <w:szCs w:val="24"/>
        </w:rPr>
        <w:t>Regulation</w:t>
      </w:r>
      <w:r w:rsidRPr="0080580B">
        <w:rPr>
          <w:rFonts w:ascii="Cambria" w:hAnsi="Cambria" w:cstheme="majorHAnsi"/>
          <w:spacing w:val="1"/>
          <w:sz w:val="24"/>
          <w:szCs w:val="24"/>
        </w:rPr>
        <w:t xml:space="preserve"> </w:t>
      </w:r>
      <w:r w:rsidRPr="0080580B">
        <w:rPr>
          <w:rFonts w:ascii="Cambria" w:hAnsi="Cambria" w:cstheme="majorHAnsi"/>
          <w:sz w:val="24"/>
          <w:szCs w:val="24"/>
        </w:rPr>
        <w:t>of</w:t>
      </w:r>
      <w:r w:rsidRPr="0080580B">
        <w:rPr>
          <w:rFonts w:ascii="Cambria" w:hAnsi="Cambria" w:cstheme="majorHAnsi"/>
          <w:spacing w:val="2"/>
          <w:sz w:val="24"/>
          <w:szCs w:val="24"/>
        </w:rPr>
        <w:t xml:space="preserve"> </w:t>
      </w:r>
      <w:r w:rsidRPr="0080580B">
        <w:rPr>
          <w:rFonts w:ascii="Cambria" w:hAnsi="Cambria" w:cstheme="majorHAnsi"/>
          <w:sz w:val="24"/>
          <w:szCs w:val="24"/>
        </w:rPr>
        <w:t>the</w:t>
      </w:r>
      <w:r w:rsidRPr="0080580B">
        <w:rPr>
          <w:rFonts w:ascii="Cambria" w:hAnsi="Cambria" w:cstheme="majorHAnsi"/>
          <w:spacing w:val="7"/>
          <w:sz w:val="24"/>
          <w:szCs w:val="24"/>
        </w:rPr>
        <w:t xml:space="preserve"> </w:t>
      </w:r>
      <w:r w:rsidR="00781520">
        <w:rPr>
          <w:rFonts w:ascii="Cambria" w:hAnsi="Cambria" w:cstheme="majorHAnsi"/>
          <w:sz w:val="24"/>
          <w:szCs w:val="24"/>
        </w:rPr>
        <w:t>Governor Nr</w:t>
      </w:r>
      <w:r w:rsidRPr="0080580B">
        <w:rPr>
          <w:rFonts w:ascii="Cambria" w:hAnsi="Cambria" w:cstheme="majorHAnsi"/>
          <w:sz w:val="24"/>
          <w:szCs w:val="24"/>
        </w:rPr>
        <w:t>.33</w:t>
      </w:r>
      <w:r w:rsidR="00781520">
        <w:rPr>
          <w:rFonts w:ascii="Cambria" w:hAnsi="Cambria" w:cstheme="majorHAnsi"/>
          <w:spacing w:val="2"/>
          <w:sz w:val="24"/>
          <w:szCs w:val="24"/>
        </w:rPr>
        <w:t>/</w:t>
      </w:r>
      <w:r w:rsidRPr="0080580B">
        <w:rPr>
          <w:rFonts w:ascii="Cambria" w:hAnsi="Cambria" w:cstheme="majorHAnsi"/>
          <w:sz w:val="24"/>
          <w:szCs w:val="24"/>
        </w:rPr>
        <w:t>2018</w:t>
      </w:r>
      <w:r w:rsidRPr="0080580B">
        <w:rPr>
          <w:rFonts w:ascii="Cambria" w:hAnsi="Cambria" w:cstheme="majorHAnsi"/>
          <w:spacing w:val="2"/>
          <w:sz w:val="24"/>
          <w:szCs w:val="24"/>
        </w:rPr>
        <w:t xml:space="preserve"> </w:t>
      </w:r>
      <w:r w:rsidRPr="0080580B">
        <w:rPr>
          <w:rFonts w:ascii="Cambria" w:hAnsi="Cambria" w:cstheme="majorHAnsi"/>
          <w:sz w:val="24"/>
          <w:szCs w:val="24"/>
        </w:rPr>
        <w:t>on</w:t>
      </w:r>
      <w:r w:rsidRPr="0080580B">
        <w:rPr>
          <w:rFonts w:ascii="Cambria" w:hAnsi="Cambria" w:cstheme="majorHAnsi"/>
          <w:spacing w:val="3"/>
          <w:sz w:val="24"/>
          <w:szCs w:val="24"/>
        </w:rPr>
        <w:t xml:space="preserve"> </w:t>
      </w:r>
      <w:r w:rsidRPr="0080580B">
        <w:rPr>
          <w:rFonts w:ascii="Cambria" w:hAnsi="Cambria" w:cstheme="majorHAnsi"/>
          <w:sz w:val="24"/>
          <w:szCs w:val="24"/>
        </w:rPr>
        <w:t>Prevention</w:t>
      </w:r>
      <w:r w:rsidRPr="0080580B">
        <w:rPr>
          <w:rFonts w:ascii="Cambria" w:hAnsi="Cambria" w:cstheme="majorHAnsi"/>
          <w:spacing w:val="3"/>
          <w:sz w:val="24"/>
          <w:szCs w:val="24"/>
        </w:rPr>
        <w:t xml:space="preserve"> </w:t>
      </w:r>
      <w:r w:rsidRPr="0080580B">
        <w:rPr>
          <w:rFonts w:ascii="Cambria" w:hAnsi="Cambria" w:cstheme="majorHAnsi"/>
          <w:sz w:val="24"/>
          <w:szCs w:val="24"/>
        </w:rPr>
        <w:t>of</w:t>
      </w:r>
      <w:r w:rsidRPr="0080580B">
        <w:rPr>
          <w:rFonts w:ascii="Cambria" w:hAnsi="Cambria" w:cstheme="majorHAnsi"/>
          <w:spacing w:val="2"/>
          <w:sz w:val="24"/>
          <w:szCs w:val="24"/>
        </w:rPr>
        <w:t xml:space="preserve"> </w:t>
      </w:r>
      <w:r w:rsidRPr="0080580B">
        <w:rPr>
          <w:rFonts w:ascii="Cambria" w:hAnsi="Cambria" w:cstheme="majorHAnsi"/>
          <w:sz w:val="24"/>
          <w:szCs w:val="24"/>
        </w:rPr>
        <w:t>Child</w:t>
      </w:r>
      <w:r w:rsidRPr="0080580B">
        <w:rPr>
          <w:rFonts w:ascii="Cambria" w:hAnsi="Cambria" w:cstheme="majorHAnsi"/>
          <w:spacing w:val="3"/>
          <w:sz w:val="24"/>
          <w:szCs w:val="24"/>
        </w:rPr>
        <w:t xml:space="preserve"> </w:t>
      </w:r>
      <w:r w:rsidRPr="0080580B">
        <w:rPr>
          <w:rFonts w:ascii="Cambria" w:hAnsi="Cambria" w:cstheme="majorHAnsi"/>
          <w:sz w:val="24"/>
          <w:szCs w:val="24"/>
        </w:rPr>
        <w:t>Marriage</w:t>
      </w:r>
      <w:r w:rsidRPr="0080580B">
        <w:rPr>
          <w:rFonts w:ascii="Cambria" w:hAnsi="Cambria" w:cstheme="majorHAnsi"/>
          <w:spacing w:val="1"/>
          <w:sz w:val="24"/>
          <w:szCs w:val="24"/>
        </w:rPr>
        <w:t xml:space="preserve"> </w:t>
      </w:r>
      <w:r w:rsidRPr="0080580B">
        <w:rPr>
          <w:rFonts w:ascii="Cambria" w:hAnsi="Cambria" w:cstheme="majorHAnsi"/>
          <w:sz w:val="24"/>
          <w:szCs w:val="24"/>
        </w:rPr>
        <w:t>and</w:t>
      </w:r>
      <w:r w:rsidRPr="0080580B">
        <w:rPr>
          <w:rFonts w:ascii="Cambria" w:hAnsi="Cambria" w:cstheme="majorHAnsi"/>
          <w:spacing w:val="3"/>
          <w:sz w:val="24"/>
          <w:szCs w:val="24"/>
        </w:rPr>
        <w:t xml:space="preserve"> </w:t>
      </w:r>
      <w:r w:rsidRPr="0080580B">
        <w:rPr>
          <w:rFonts w:ascii="Cambria" w:hAnsi="Cambria" w:cstheme="majorHAnsi"/>
          <w:sz w:val="24"/>
          <w:szCs w:val="24"/>
        </w:rPr>
        <w:t>Regional</w:t>
      </w:r>
      <w:r w:rsidRPr="0080580B">
        <w:rPr>
          <w:rFonts w:ascii="Cambria" w:hAnsi="Cambria" w:cstheme="majorHAnsi"/>
          <w:spacing w:val="3"/>
          <w:sz w:val="24"/>
          <w:szCs w:val="24"/>
        </w:rPr>
        <w:t xml:space="preserve"> </w:t>
      </w:r>
      <w:r w:rsidRPr="0080580B">
        <w:rPr>
          <w:rFonts w:ascii="Cambria" w:hAnsi="Cambria" w:cstheme="majorHAnsi"/>
          <w:sz w:val="24"/>
          <w:szCs w:val="24"/>
        </w:rPr>
        <w:t>Action</w:t>
      </w:r>
      <w:r w:rsidRPr="0080580B">
        <w:rPr>
          <w:rFonts w:ascii="Cambria" w:hAnsi="Cambria" w:cstheme="majorHAnsi"/>
          <w:spacing w:val="4"/>
          <w:sz w:val="24"/>
          <w:szCs w:val="24"/>
        </w:rPr>
        <w:t xml:space="preserve"> </w:t>
      </w:r>
      <w:r w:rsidRPr="0080580B">
        <w:rPr>
          <w:rFonts w:ascii="Cambria" w:hAnsi="Cambria" w:cstheme="majorHAnsi"/>
          <w:sz w:val="24"/>
          <w:szCs w:val="24"/>
        </w:rPr>
        <w:t>Plan</w:t>
      </w:r>
      <w:r w:rsidRPr="0080580B">
        <w:rPr>
          <w:rFonts w:ascii="Cambria" w:hAnsi="Cambria" w:cstheme="majorHAnsi"/>
          <w:spacing w:val="-43"/>
          <w:sz w:val="24"/>
          <w:szCs w:val="24"/>
        </w:rPr>
        <w:t xml:space="preserve"> </w:t>
      </w:r>
      <w:r w:rsidRPr="0080580B">
        <w:rPr>
          <w:rFonts w:ascii="Cambria" w:hAnsi="Cambria" w:cstheme="majorHAnsi"/>
          <w:sz w:val="24"/>
          <w:szCs w:val="24"/>
        </w:rPr>
        <w:t>for</w:t>
      </w:r>
      <w:r w:rsidRPr="0080580B">
        <w:rPr>
          <w:rFonts w:ascii="Cambria" w:hAnsi="Cambria" w:cstheme="majorHAnsi"/>
          <w:spacing w:val="-1"/>
          <w:sz w:val="24"/>
          <w:szCs w:val="24"/>
        </w:rPr>
        <w:t xml:space="preserve"> </w:t>
      </w:r>
      <w:r w:rsidRPr="0080580B">
        <w:rPr>
          <w:rFonts w:ascii="Cambria" w:hAnsi="Cambria" w:cstheme="majorHAnsi"/>
          <w:sz w:val="24"/>
          <w:szCs w:val="24"/>
        </w:rPr>
        <w:t>Child Marriage</w:t>
      </w:r>
      <w:r w:rsidRPr="0080580B">
        <w:rPr>
          <w:rFonts w:ascii="Cambria" w:hAnsi="Cambria" w:cstheme="majorHAnsi"/>
          <w:spacing w:val="-1"/>
          <w:sz w:val="24"/>
          <w:szCs w:val="24"/>
        </w:rPr>
        <w:t xml:space="preserve"> </w:t>
      </w:r>
      <w:r w:rsidRPr="0080580B">
        <w:rPr>
          <w:rFonts w:ascii="Cambria" w:hAnsi="Cambria" w:cstheme="majorHAnsi"/>
          <w:sz w:val="24"/>
          <w:szCs w:val="24"/>
        </w:rPr>
        <w:t>Prevention of</w:t>
      </w:r>
      <w:r w:rsidRPr="0080580B">
        <w:rPr>
          <w:rFonts w:ascii="Cambria" w:hAnsi="Cambria" w:cstheme="majorHAnsi"/>
          <w:spacing w:val="-2"/>
          <w:sz w:val="24"/>
          <w:szCs w:val="24"/>
        </w:rPr>
        <w:t xml:space="preserve"> </w:t>
      </w:r>
      <w:r w:rsidRPr="0080580B">
        <w:rPr>
          <w:rFonts w:ascii="Cambria" w:hAnsi="Cambria" w:cstheme="majorHAnsi"/>
          <w:sz w:val="24"/>
          <w:szCs w:val="24"/>
        </w:rPr>
        <w:t>Bengkulu Province.</w:t>
      </w:r>
    </w:p>
    <w:p w14:paraId="34A01ACE" w14:textId="5F3551B7" w:rsidR="002272CB" w:rsidRPr="0080580B" w:rsidRDefault="002272CB" w:rsidP="002272CB">
      <w:pPr>
        <w:pStyle w:val="ListParagraph"/>
        <w:numPr>
          <w:ilvl w:val="0"/>
          <w:numId w:val="25"/>
        </w:numPr>
        <w:tabs>
          <w:tab w:val="left" w:pos="971"/>
          <w:tab w:val="left" w:pos="972"/>
        </w:tabs>
        <w:spacing w:before="1" w:line="276" w:lineRule="auto"/>
        <w:ind w:left="270" w:right="194" w:hanging="270"/>
        <w:rPr>
          <w:rFonts w:ascii="Cambria" w:hAnsi="Cambria" w:cstheme="majorHAnsi"/>
          <w:sz w:val="24"/>
          <w:szCs w:val="24"/>
        </w:rPr>
      </w:pPr>
      <w:r w:rsidRPr="0080580B">
        <w:rPr>
          <w:rFonts w:ascii="Cambria" w:hAnsi="Cambria" w:cstheme="majorHAnsi"/>
          <w:sz w:val="24"/>
          <w:szCs w:val="24"/>
        </w:rPr>
        <w:t>The</w:t>
      </w:r>
      <w:r w:rsidRPr="0080580B">
        <w:rPr>
          <w:rFonts w:ascii="Cambria" w:hAnsi="Cambria" w:cstheme="majorHAnsi"/>
          <w:spacing w:val="1"/>
          <w:sz w:val="24"/>
          <w:szCs w:val="24"/>
        </w:rPr>
        <w:t xml:space="preserve"> </w:t>
      </w:r>
      <w:r w:rsidRPr="0080580B">
        <w:rPr>
          <w:rFonts w:ascii="Cambria" w:hAnsi="Cambria" w:cstheme="majorHAnsi"/>
          <w:sz w:val="24"/>
          <w:szCs w:val="24"/>
        </w:rPr>
        <w:t>Regulation</w:t>
      </w:r>
      <w:r w:rsidRPr="0080580B">
        <w:rPr>
          <w:rFonts w:ascii="Cambria" w:hAnsi="Cambria" w:cstheme="majorHAnsi"/>
          <w:spacing w:val="1"/>
          <w:sz w:val="24"/>
          <w:szCs w:val="24"/>
        </w:rPr>
        <w:t xml:space="preserve"> </w:t>
      </w:r>
      <w:r w:rsidRPr="0080580B">
        <w:rPr>
          <w:rFonts w:ascii="Cambria" w:hAnsi="Cambria" w:cstheme="majorHAnsi"/>
          <w:sz w:val="24"/>
          <w:szCs w:val="24"/>
        </w:rPr>
        <w:t>of</w:t>
      </w:r>
      <w:r w:rsidRPr="0080580B">
        <w:rPr>
          <w:rFonts w:ascii="Cambria" w:hAnsi="Cambria" w:cstheme="majorHAnsi"/>
          <w:spacing w:val="1"/>
          <w:sz w:val="24"/>
          <w:szCs w:val="24"/>
        </w:rPr>
        <w:t xml:space="preserve"> </w:t>
      </w:r>
      <w:r w:rsidRPr="0080580B">
        <w:rPr>
          <w:rFonts w:ascii="Cambria" w:hAnsi="Cambria" w:cstheme="majorHAnsi"/>
          <w:sz w:val="24"/>
          <w:szCs w:val="24"/>
        </w:rPr>
        <w:t>the</w:t>
      </w:r>
      <w:r w:rsidRPr="0080580B">
        <w:rPr>
          <w:rFonts w:ascii="Cambria" w:hAnsi="Cambria" w:cstheme="majorHAnsi"/>
          <w:spacing w:val="1"/>
          <w:sz w:val="24"/>
          <w:szCs w:val="24"/>
        </w:rPr>
        <w:t xml:space="preserve"> </w:t>
      </w:r>
      <w:r w:rsidRPr="0080580B">
        <w:rPr>
          <w:rFonts w:ascii="Cambria" w:hAnsi="Cambria" w:cstheme="majorHAnsi"/>
          <w:sz w:val="24"/>
          <w:szCs w:val="24"/>
        </w:rPr>
        <w:t>Seluma</w:t>
      </w:r>
      <w:r w:rsidRPr="0080580B">
        <w:rPr>
          <w:rFonts w:ascii="Cambria" w:hAnsi="Cambria" w:cstheme="majorHAnsi"/>
          <w:spacing w:val="1"/>
          <w:sz w:val="24"/>
          <w:szCs w:val="24"/>
        </w:rPr>
        <w:t xml:space="preserve"> </w:t>
      </w:r>
      <w:r w:rsidRPr="0080580B">
        <w:rPr>
          <w:rFonts w:ascii="Cambria" w:hAnsi="Cambria" w:cstheme="majorHAnsi"/>
          <w:sz w:val="24"/>
          <w:szCs w:val="24"/>
        </w:rPr>
        <w:t>Regent</w:t>
      </w:r>
      <w:r w:rsidRPr="0080580B">
        <w:rPr>
          <w:rFonts w:ascii="Cambria" w:hAnsi="Cambria" w:cstheme="majorHAnsi"/>
          <w:spacing w:val="1"/>
          <w:sz w:val="24"/>
          <w:szCs w:val="24"/>
        </w:rPr>
        <w:t xml:space="preserve"> </w:t>
      </w:r>
      <w:r w:rsidR="00781520">
        <w:rPr>
          <w:rFonts w:ascii="Cambria" w:hAnsi="Cambria" w:cstheme="majorHAnsi"/>
          <w:sz w:val="24"/>
          <w:szCs w:val="24"/>
        </w:rPr>
        <w:t>Nr</w:t>
      </w:r>
      <w:r w:rsidRPr="0080580B">
        <w:rPr>
          <w:rFonts w:ascii="Cambria" w:hAnsi="Cambria" w:cstheme="majorHAnsi"/>
          <w:sz w:val="24"/>
          <w:szCs w:val="24"/>
        </w:rPr>
        <w:t>.27</w:t>
      </w:r>
      <w:r w:rsidR="00781520">
        <w:rPr>
          <w:rFonts w:ascii="Cambria" w:hAnsi="Cambria" w:cstheme="majorHAnsi"/>
          <w:spacing w:val="1"/>
          <w:sz w:val="24"/>
          <w:szCs w:val="24"/>
        </w:rPr>
        <w:t>/</w:t>
      </w:r>
      <w:r w:rsidRPr="0080580B">
        <w:rPr>
          <w:rFonts w:ascii="Cambria" w:hAnsi="Cambria" w:cstheme="majorHAnsi"/>
          <w:sz w:val="24"/>
          <w:szCs w:val="24"/>
        </w:rPr>
        <w:t>2018</w:t>
      </w:r>
      <w:r w:rsidRPr="0080580B">
        <w:rPr>
          <w:rFonts w:ascii="Cambria" w:hAnsi="Cambria" w:cstheme="majorHAnsi"/>
          <w:spacing w:val="1"/>
          <w:sz w:val="24"/>
          <w:szCs w:val="24"/>
        </w:rPr>
        <w:t xml:space="preserve"> </w:t>
      </w:r>
      <w:r w:rsidRPr="0080580B">
        <w:rPr>
          <w:rFonts w:ascii="Cambria" w:hAnsi="Cambria" w:cstheme="majorHAnsi"/>
          <w:sz w:val="24"/>
          <w:szCs w:val="24"/>
        </w:rPr>
        <w:t>on</w:t>
      </w:r>
      <w:r w:rsidRPr="0080580B">
        <w:rPr>
          <w:rFonts w:ascii="Cambria" w:hAnsi="Cambria" w:cstheme="majorHAnsi"/>
          <w:spacing w:val="1"/>
          <w:sz w:val="24"/>
          <w:szCs w:val="24"/>
        </w:rPr>
        <w:t xml:space="preserve"> </w:t>
      </w:r>
      <w:r w:rsidRPr="0080580B">
        <w:rPr>
          <w:rFonts w:ascii="Cambria" w:hAnsi="Cambria" w:cstheme="majorHAnsi"/>
          <w:sz w:val="24"/>
          <w:szCs w:val="24"/>
        </w:rPr>
        <w:t>Prevention</w:t>
      </w:r>
      <w:r w:rsidRPr="0080580B">
        <w:rPr>
          <w:rFonts w:ascii="Cambria" w:hAnsi="Cambria" w:cstheme="majorHAnsi"/>
          <w:spacing w:val="1"/>
          <w:sz w:val="24"/>
          <w:szCs w:val="24"/>
        </w:rPr>
        <w:t xml:space="preserve"> </w:t>
      </w:r>
      <w:r w:rsidRPr="0080580B">
        <w:rPr>
          <w:rFonts w:ascii="Cambria" w:hAnsi="Cambria" w:cstheme="majorHAnsi"/>
          <w:sz w:val="24"/>
          <w:szCs w:val="24"/>
        </w:rPr>
        <w:t>of</w:t>
      </w:r>
      <w:r w:rsidRPr="0080580B">
        <w:rPr>
          <w:rFonts w:ascii="Cambria" w:hAnsi="Cambria" w:cstheme="majorHAnsi"/>
          <w:spacing w:val="1"/>
          <w:sz w:val="24"/>
          <w:szCs w:val="24"/>
        </w:rPr>
        <w:t xml:space="preserve"> </w:t>
      </w:r>
      <w:r w:rsidRPr="0080580B">
        <w:rPr>
          <w:rFonts w:ascii="Cambria" w:hAnsi="Cambria" w:cstheme="majorHAnsi"/>
          <w:sz w:val="24"/>
          <w:szCs w:val="24"/>
        </w:rPr>
        <w:t>Child</w:t>
      </w:r>
      <w:r w:rsidRPr="0080580B">
        <w:rPr>
          <w:rFonts w:ascii="Cambria" w:hAnsi="Cambria" w:cstheme="majorHAnsi"/>
          <w:spacing w:val="1"/>
          <w:sz w:val="24"/>
          <w:szCs w:val="24"/>
        </w:rPr>
        <w:t xml:space="preserve"> </w:t>
      </w:r>
      <w:r w:rsidRPr="0080580B">
        <w:rPr>
          <w:rFonts w:ascii="Cambria" w:hAnsi="Cambria" w:cstheme="majorHAnsi"/>
          <w:sz w:val="24"/>
          <w:szCs w:val="24"/>
        </w:rPr>
        <w:t>Marriage</w:t>
      </w:r>
      <w:r w:rsidRPr="0080580B">
        <w:rPr>
          <w:rFonts w:ascii="Cambria" w:hAnsi="Cambria" w:cstheme="majorHAnsi"/>
          <w:spacing w:val="1"/>
          <w:sz w:val="24"/>
          <w:szCs w:val="24"/>
        </w:rPr>
        <w:t xml:space="preserve"> </w:t>
      </w:r>
      <w:r w:rsidRPr="0080580B">
        <w:rPr>
          <w:rFonts w:ascii="Cambria" w:hAnsi="Cambria" w:cstheme="majorHAnsi"/>
          <w:sz w:val="24"/>
          <w:szCs w:val="24"/>
        </w:rPr>
        <w:t>in</w:t>
      </w:r>
      <w:r w:rsidRPr="0080580B">
        <w:rPr>
          <w:rFonts w:ascii="Cambria" w:hAnsi="Cambria" w:cstheme="majorHAnsi"/>
          <w:spacing w:val="45"/>
          <w:sz w:val="24"/>
          <w:szCs w:val="24"/>
        </w:rPr>
        <w:t xml:space="preserve"> </w:t>
      </w:r>
      <w:r w:rsidRPr="0080580B">
        <w:rPr>
          <w:rFonts w:ascii="Cambria" w:hAnsi="Cambria" w:cstheme="majorHAnsi"/>
          <w:sz w:val="24"/>
          <w:szCs w:val="24"/>
        </w:rPr>
        <w:t>Seluma</w:t>
      </w:r>
      <w:r w:rsidRPr="0080580B">
        <w:rPr>
          <w:rFonts w:ascii="Cambria" w:hAnsi="Cambria" w:cstheme="majorHAnsi"/>
          <w:spacing w:val="-43"/>
          <w:sz w:val="24"/>
          <w:szCs w:val="24"/>
        </w:rPr>
        <w:t xml:space="preserve"> </w:t>
      </w:r>
      <w:r w:rsidRPr="0080580B">
        <w:rPr>
          <w:rFonts w:ascii="Cambria" w:hAnsi="Cambria" w:cstheme="majorHAnsi"/>
          <w:sz w:val="24"/>
          <w:szCs w:val="24"/>
        </w:rPr>
        <w:t>Regency.</w:t>
      </w:r>
    </w:p>
    <w:p w14:paraId="7D312B1F" w14:textId="7B272128" w:rsidR="002272CB" w:rsidRPr="0080580B" w:rsidRDefault="002272CB" w:rsidP="002272CB">
      <w:pPr>
        <w:pStyle w:val="ListParagraph"/>
        <w:numPr>
          <w:ilvl w:val="0"/>
          <w:numId w:val="25"/>
        </w:numPr>
        <w:tabs>
          <w:tab w:val="left" w:pos="971"/>
          <w:tab w:val="left" w:pos="972"/>
        </w:tabs>
        <w:spacing w:line="276" w:lineRule="auto"/>
        <w:ind w:left="270" w:hanging="270"/>
        <w:rPr>
          <w:rFonts w:ascii="Cambria" w:hAnsi="Cambria" w:cstheme="majorHAnsi"/>
          <w:sz w:val="24"/>
          <w:szCs w:val="24"/>
        </w:rPr>
      </w:pPr>
      <w:r w:rsidRPr="0080580B">
        <w:rPr>
          <w:rFonts w:ascii="Cambria" w:hAnsi="Cambria" w:cstheme="majorHAnsi"/>
          <w:sz w:val="24"/>
          <w:szCs w:val="24"/>
        </w:rPr>
        <w:t>The</w:t>
      </w:r>
      <w:r w:rsidRPr="0080580B">
        <w:rPr>
          <w:rFonts w:ascii="Cambria" w:hAnsi="Cambria" w:cstheme="majorHAnsi"/>
          <w:spacing w:val="-3"/>
          <w:sz w:val="24"/>
          <w:szCs w:val="24"/>
        </w:rPr>
        <w:t xml:space="preserve"> </w:t>
      </w:r>
      <w:r w:rsidRPr="0080580B">
        <w:rPr>
          <w:rFonts w:ascii="Cambria" w:hAnsi="Cambria" w:cstheme="majorHAnsi"/>
          <w:sz w:val="24"/>
          <w:szCs w:val="24"/>
        </w:rPr>
        <w:t>Regulation</w:t>
      </w:r>
      <w:r w:rsidRPr="0080580B">
        <w:rPr>
          <w:rFonts w:ascii="Cambria" w:hAnsi="Cambria" w:cstheme="majorHAnsi"/>
          <w:spacing w:val="-2"/>
          <w:sz w:val="24"/>
          <w:szCs w:val="24"/>
        </w:rPr>
        <w:t xml:space="preserve"> </w:t>
      </w:r>
      <w:r w:rsidRPr="0080580B">
        <w:rPr>
          <w:rFonts w:ascii="Cambria" w:hAnsi="Cambria" w:cstheme="majorHAnsi"/>
          <w:sz w:val="24"/>
          <w:szCs w:val="24"/>
        </w:rPr>
        <w:t>of</w:t>
      </w:r>
      <w:r w:rsidRPr="0080580B">
        <w:rPr>
          <w:rFonts w:ascii="Cambria" w:hAnsi="Cambria" w:cstheme="majorHAnsi"/>
          <w:spacing w:val="-4"/>
          <w:sz w:val="24"/>
          <w:szCs w:val="24"/>
        </w:rPr>
        <w:t xml:space="preserve"> </w:t>
      </w:r>
      <w:r w:rsidRPr="0080580B">
        <w:rPr>
          <w:rFonts w:ascii="Cambria" w:hAnsi="Cambria" w:cstheme="majorHAnsi"/>
          <w:sz w:val="24"/>
          <w:szCs w:val="24"/>
        </w:rPr>
        <w:t>the</w:t>
      </w:r>
      <w:r w:rsidRPr="0080580B">
        <w:rPr>
          <w:rFonts w:ascii="Cambria" w:hAnsi="Cambria" w:cstheme="majorHAnsi"/>
          <w:spacing w:val="-1"/>
          <w:sz w:val="24"/>
          <w:szCs w:val="24"/>
        </w:rPr>
        <w:t xml:space="preserve"> </w:t>
      </w:r>
      <w:r w:rsidRPr="0080580B">
        <w:rPr>
          <w:rFonts w:ascii="Cambria" w:hAnsi="Cambria" w:cstheme="majorHAnsi"/>
          <w:sz w:val="24"/>
          <w:szCs w:val="24"/>
        </w:rPr>
        <w:t>Sopeng</w:t>
      </w:r>
      <w:r w:rsidRPr="0080580B">
        <w:rPr>
          <w:rFonts w:ascii="Cambria" w:hAnsi="Cambria" w:cstheme="majorHAnsi"/>
          <w:spacing w:val="-2"/>
          <w:sz w:val="24"/>
          <w:szCs w:val="24"/>
        </w:rPr>
        <w:t xml:space="preserve"> </w:t>
      </w:r>
      <w:r w:rsidRPr="0080580B">
        <w:rPr>
          <w:rFonts w:ascii="Cambria" w:hAnsi="Cambria" w:cstheme="majorHAnsi"/>
          <w:sz w:val="24"/>
          <w:szCs w:val="24"/>
        </w:rPr>
        <w:t>Regent</w:t>
      </w:r>
      <w:r w:rsidRPr="0080580B">
        <w:rPr>
          <w:rFonts w:ascii="Cambria" w:hAnsi="Cambria" w:cstheme="majorHAnsi"/>
          <w:spacing w:val="-2"/>
          <w:sz w:val="24"/>
          <w:szCs w:val="24"/>
        </w:rPr>
        <w:t xml:space="preserve"> </w:t>
      </w:r>
      <w:r w:rsidR="00781520">
        <w:rPr>
          <w:rFonts w:ascii="Cambria" w:hAnsi="Cambria" w:cstheme="majorHAnsi"/>
          <w:sz w:val="24"/>
          <w:szCs w:val="24"/>
        </w:rPr>
        <w:t>Nr</w:t>
      </w:r>
      <w:r w:rsidRPr="0080580B">
        <w:rPr>
          <w:rFonts w:ascii="Cambria" w:hAnsi="Cambria" w:cstheme="majorHAnsi"/>
          <w:sz w:val="24"/>
          <w:szCs w:val="24"/>
        </w:rPr>
        <w:t>.</w:t>
      </w:r>
      <w:r w:rsidR="00781520">
        <w:rPr>
          <w:rFonts w:ascii="Cambria" w:hAnsi="Cambria" w:cstheme="majorHAnsi"/>
          <w:sz w:val="24"/>
          <w:szCs w:val="24"/>
        </w:rPr>
        <w:t>16/</w:t>
      </w:r>
      <w:r w:rsidRPr="0080580B">
        <w:rPr>
          <w:rFonts w:ascii="Cambria" w:hAnsi="Cambria" w:cstheme="majorHAnsi"/>
          <w:sz w:val="24"/>
          <w:szCs w:val="24"/>
        </w:rPr>
        <w:t>2018</w:t>
      </w:r>
      <w:r w:rsidRPr="0080580B">
        <w:rPr>
          <w:rFonts w:ascii="Cambria" w:hAnsi="Cambria" w:cstheme="majorHAnsi"/>
          <w:spacing w:val="-1"/>
          <w:sz w:val="24"/>
          <w:szCs w:val="24"/>
        </w:rPr>
        <w:t xml:space="preserve"> </w:t>
      </w:r>
      <w:r w:rsidRPr="0080580B">
        <w:rPr>
          <w:rFonts w:ascii="Cambria" w:hAnsi="Cambria" w:cstheme="majorHAnsi"/>
          <w:sz w:val="24"/>
          <w:szCs w:val="24"/>
        </w:rPr>
        <w:t>on</w:t>
      </w:r>
      <w:r w:rsidRPr="0080580B">
        <w:rPr>
          <w:rFonts w:ascii="Cambria" w:hAnsi="Cambria" w:cstheme="majorHAnsi"/>
          <w:spacing w:val="-2"/>
          <w:sz w:val="24"/>
          <w:szCs w:val="24"/>
        </w:rPr>
        <w:t xml:space="preserve"> </w:t>
      </w:r>
      <w:r w:rsidRPr="0080580B">
        <w:rPr>
          <w:rFonts w:ascii="Cambria" w:hAnsi="Cambria" w:cstheme="majorHAnsi"/>
          <w:sz w:val="24"/>
          <w:szCs w:val="24"/>
        </w:rPr>
        <w:t>Prevention</w:t>
      </w:r>
      <w:r w:rsidRPr="0080580B">
        <w:rPr>
          <w:rFonts w:ascii="Cambria" w:hAnsi="Cambria" w:cstheme="majorHAnsi"/>
          <w:spacing w:val="-2"/>
          <w:sz w:val="24"/>
          <w:szCs w:val="24"/>
        </w:rPr>
        <w:t xml:space="preserve"> </w:t>
      </w:r>
      <w:r w:rsidRPr="0080580B">
        <w:rPr>
          <w:rFonts w:ascii="Cambria" w:hAnsi="Cambria" w:cstheme="majorHAnsi"/>
          <w:sz w:val="24"/>
          <w:szCs w:val="24"/>
        </w:rPr>
        <w:t>of</w:t>
      </w:r>
      <w:r w:rsidRPr="0080580B">
        <w:rPr>
          <w:rFonts w:ascii="Cambria" w:hAnsi="Cambria" w:cstheme="majorHAnsi"/>
          <w:spacing w:val="-4"/>
          <w:sz w:val="24"/>
          <w:szCs w:val="24"/>
        </w:rPr>
        <w:t xml:space="preserve"> </w:t>
      </w:r>
      <w:r w:rsidRPr="0080580B">
        <w:rPr>
          <w:rFonts w:ascii="Cambria" w:hAnsi="Cambria" w:cstheme="majorHAnsi"/>
          <w:sz w:val="24"/>
          <w:szCs w:val="24"/>
        </w:rPr>
        <w:t>Child</w:t>
      </w:r>
      <w:r w:rsidRPr="0080580B">
        <w:rPr>
          <w:rFonts w:ascii="Cambria" w:hAnsi="Cambria" w:cstheme="majorHAnsi"/>
          <w:spacing w:val="-2"/>
          <w:sz w:val="24"/>
          <w:szCs w:val="24"/>
        </w:rPr>
        <w:t xml:space="preserve"> </w:t>
      </w:r>
      <w:r w:rsidRPr="0080580B">
        <w:rPr>
          <w:rFonts w:ascii="Cambria" w:hAnsi="Cambria" w:cstheme="majorHAnsi"/>
          <w:sz w:val="24"/>
          <w:szCs w:val="24"/>
        </w:rPr>
        <w:t xml:space="preserve">Marriage. </w:t>
      </w:r>
    </w:p>
    <w:p w14:paraId="62503FBE" w14:textId="2D866E81" w:rsidR="002272CB" w:rsidRPr="00ED4113" w:rsidRDefault="002272CB" w:rsidP="002272CB">
      <w:pPr>
        <w:pStyle w:val="ListParagraph"/>
        <w:numPr>
          <w:ilvl w:val="0"/>
          <w:numId w:val="25"/>
        </w:numPr>
        <w:tabs>
          <w:tab w:val="left" w:pos="971"/>
          <w:tab w:val="left" w:pos="972"/>
        </w:tabs>
        <w:spacing w:line="276" w:lineRule="auto"/>
        <w:ind w:left="270" w:hanging="270"/>
        <w:rPr>
          <w:rFonts w:ascii="Cambria" w:hAnsi="Cambria" w:cstheme="majorHAnsi"/>
          <w:sz w:val="24"/>
          <w:szCs w:val="24"/>
        </w:rPr>
      </w:pPr>
      <w:r w:rsidRPr="0080580B">
        <w:rPr>
          <w:rFonts w:ascii="Cambria" w:hAnsi="Cambria" w:cstheme="majorHAnsi"/>
          <w:sz w:val="24"/>
          <w:szCs w:val="24"/>
        </w:rPr>
        <w:t>Circular</w:t>
      </w:r>
      <w:r w:rsidRPr="0080580B">
        <w:rPr>
          <w:rFonts w:ascii="Cambria" w:hAnsi="Cambria" w:cstheme="majorHAnsi"/>
          <w:spacing w:val="39"/>
          <w:sz w:val="24"/>
          <w:szCs w:val="24"/>
        </w:rPr>
        <w:t xml:space="preserve"> </w:t>
      </w:r>
      <w:r w:rsidRPr="0080580B">
        <w:rPr>
          <w:rFonts w:ascii="Cambria" w:hAnsi="Cambria" w:cstheme="majorHAnsi"/>
          <w:sz w:val="24"/>
          <w:szCs w:val="24"/>
        </w:rPr>
        <w:t>of</w:t>
      </w:r>
      <w:r w:rsidRPr="0080580B">
        <w:rPr>
          <w:rFonts w:ascii="Cambria" w:hAnsi="Cambria" w:cstheme="majorHAnsi"/>
          <w:spacing w:val="39"/>
          <w:sz w:val="24"/>
          <w:szCs w:val="24"/>
        </w:rPr>
        <w:t xml:space="preserve"> </w:t>
      </w:r>
      <w:r w:rsidRPr="0080580B">
        <w:rPr>
          <w:rFonts w:ascii="Cambria" w:hAnsi="Cambria" w:cstheme="majorHAnsi"/>
          <w:sz w:val="24"/>
          <w:szCs w:val="24"/>
        </w:rPr>
        <w:t>the</w:t>
      </w:r>
      <w:r w:rsidRPr="0080580B">
        <w:rPr>
          <w:rFonts w:ascii="Cambria" w:hAnsi="Cambria" w:cstheme="majorHAnsi"/>
          <w:spacing w:val="39"/>
          <w:sz w:val="24"/>
          <w:szCs w:val="24"/>
        </w:rPr>
        <w:t xml:space="preserve"> </w:t>
      </w:r>
      <w:r w:rsidRPr="0080580B">
        <w:rPr>
          <w:rFonts w:ascii="Cambria" w:hAnsi="Cambria" w:cstheme="majorHAnsi"/>
          <w:sz w:val="24"/>
          <w:szCs w:val="24"/>
        </w:rPr>
        <w:t>Governor</w:t>
      </w:r>
      <w:r w:rsidRPr="0080580B">
        <w:rPr>
          <w:rFonts w:ascii="Cambria" w:hAnsi="Cambria" w:cstheme="majorHAnsi"/>
          <w:spacing w:val="36"/>
          <w:sz w:val="24"/>
          <w:szCs w:val="24"/>
        </w:rPr>
        <w:t xml:space="preserve"> </w:t>
      </w:r>
      <w:r w:rsidRPr="0080580B">
        <w:rPr>
          <w:rFonts w:ascii="Cambria" w:hAnsi="Cambria" w:cstheme="majorHAnsi"/>
          <w:sz w:val="24"/>
          <w:szCs w:val="24"/>
        </w:rPr>
        <w:t>of</w:t>
      </w:r>
      <w:r w:rsidRPr="0080580B">
        <w:rPr>
          <w:rFonts w:ascii="Cambria" w:hAnsi="Cambria" w:cstheme="majorHAnsi"/>
          <w:spacing w:val="39"/>
          <w:sz w:val="24"/>
          <w:szCs w:val="24"/>
        </w:rPr>
        <w:t xml:space="preserve"> </w:t>
      </w:r>
      <w:r w:rsidRPr="0080580B">
        <w:rPr>
          <w:rFonts w:ascii="Cambria" w:hAnsi="Cambria" w:cstheme="majorHAnsi"/>
          <w:sz w:val="24"/>
          <w:szCs w:val="24"/>
        </w:rPr>
        <w:t>West</w:t>
      </w:r>
      <w:r w:rsidRPr="0080580B">
        <w:rPr>
          <w:rFonts w:ascii="Cambria" w:hAnsi="Cambria" w:cstheme="majorHAnsi"/>
          <w:spacing w:val="39"/>
          <w:sz w:val="24"/>
          <w:szCs w:val="24"/>
        </w:rPr>
        <w:t xml:space="preserve"> </w:t>
      </w:r>
      <w:r w:rsidRPr="0080580B">
        <w:rPr>
          <w:rFonts w:ascii="Cambria" w:hAnsi="Cambria" w:cstheme="majorHAnsi"/>
          <w:sz w:val="24"/>
          <w:szCs w:val="24"/>
        </w:rPr>
        <w:t>Nusa</w:t>
      </w:r>
      <w:r w:rsidRPr="0080580B">
        <w:rPr>
          <w:rFonts w:ascii="Cambria" w:hAnsi="Cambria" w:cstheme="majorHAnsi"/>
          <w:spacing w:val="40"/>
          <w:sz w:val="24"/>
          <w:szCs w:val="24"/>
        </w:rPr>
        <w:t xml:space="preserve"> </w:t>
      </w:r>
      <w:r w:rsidRPr="0080580B">
        <w:rPr>
          <w:rFonts w:ascii="Cambria" w:hAnsi="Cambria" w:cstheme="majorHAnsi"/>
          <w:sz w:val="24"/>
          <w:szCs w:val="24"/>
        </w:rPr>
        <w:t>Tenggara</w:t>
      </w:r>
      <w:r w:rsidRPr="0080580B">
        <w:rPr>
          <w:rFonts w:ascii="Cambria" w:hAnsi="Cambria" w:cstheme="majorHAnsi"/>
          <w:spacing w:val="34"/>
          <w:sz w:val="24"/>
          <w:szCs w:val="24"/>
        </w:rPr>
        <w:t xml:space="preserve"> </w:t>
      </w:r>
      <w:r w:rsidR="00781520">
        <w:rPr>
          <w:rFonts w:ascii="Cambria" w:hAnsi="Cambria" w:cstheme="majorHAnsi"/>
          <w:sz w:val="24"/>
          <w:szCs w:val="24"/>
        </w:rPr>
        <w:t>N</w:t>
      </w:r>
      <w:r w:rsidRPr="0080580B">
        <w:rPr>
          <w:rFonts w:ascii="Cambria" w:hAnsi="Cambria" w:cstheme="majorHAnsi"/>
          <w:sz w:val="24"/>
          <w:szCs w:val="24"/>
        </w:rPr>
        <w:t>r</w:t>
      </w:r>
      <w:r w:rsidR="00781520">
        <w:rPr>
          <w:rFonts w:ascii="Cambria" w:hAnsi="Cambria" w:cstheme="majorHAnsi"/>
          <w:sz w:val="24"/>
          <w:szCs w:val="24"/>
        </w:rPr>
        <w:t>.</w:t>
      </w:r>
      <w:r w:rsidRPr="0080580B">
        <w:rPr>
          <w:rFonts w:ascii="Cambria" w:hAnsi="Cambria" w:cstheme="majorHAnsi"/>
          <w:sz w:val="24"/>
          <w:szCs w:val="24"/>
        </w:rPr>
        <w:t>180/1153/Kum</w:t>
      </w:r>
      <w:r w:rsidRPr="0080580B">
        <w:rPr>
          <w:rFonts w:ascii="Cambria" w:hAnsi="Cambria" w:cstheme="majorHAnsi"/>
          <w:spacing w:val="41"/>
          <w:sz w:val="24"/>
          <w:szCs w:val="24"/>
        </w:rPr>
        <w:t xml:space="preserve"> </w:t>
      </w:r>
      <w:r w:rsidRPr="0080580B">
        <w:rPr>
          <w:rFonts w:ascii="Cambria" w:hAnsi="Cambria" w:cstheme="majorHAnsi"/>
          <w:sz w:val="24"/>
          <w:szCs w:val="24"/>
        </w:rPr>
        <w:t>Year</w:t>
      </w:r>
      <w:r w:rsidRPr="0080580B">
        <w:rPr>
          <w:rFonts w:ascii="Cambria" w:hAnsi="Cambria" w:cstheme="majorHAnsi"/>
          <w:spacing w:val="40"/>
          <w:sz w:val="24"/>
          <w:szCs w:val="24"/>
        </w:rPr>
        <w:t xml:space="preserve"> </w:t>
      </w:r>
      <w:r w:rsidRPr="0080580B">
        <w:rPr>
          <w:rFonts w:ascii="Cambria" w:hAnsi="Cambria" w:cstheme="majorHAnsi"/>
          <w:sz w:val="24"/>
          <w:szCs w:val="24"/>
        </w:rPr>
        <w:t>2014</w:t>
      </w:r>
      <w:r w:rsidRPr="0080580B">
        <w:rPr>
          <w:rFonts w:ascii="Cambria" w:hAnsi="Cambria" w:cstheme="majorHAnsi"/>
          <w:spacing w:val="41"/>
          <w:sz w:val="24"/>
          <w:szCs w:val="24"/>
        </w:rPr>
        <w:t xml:space="preserve"> </w:t>
      </w:r>
      <w:r w:rsidRPr="0080580B">
        <w:rPr>
          <w:rFonts w:ascii="Cambria" w:hAnsi="Cambria" w:cstheme="majorHAnsi"/>
          <w:sz w:val="24"/>
          <w:szCs w:val="24"/>
        </w:rPr>
        <w:t>that</w:t>
      </w:r>
      <w:r w:rsidRPr="0080580B">
        <w:rPr>
          <w:rFonts w:ascii="Cambria" w:hAnsi="Cambria" w:cstheme="majorHAnsi"/>
          <w:spacing w:val="39"/>
          <w:sz w:val="24"/>
          <w:szCs w:val="24"/>
        </w:rPr>
        <w:t xml:space="preserve"> </w:t>
      </w:r>
      <w:r w:rsidRPr="0080580B">
        <w:rPr>
          <w:rFonts w:ascii="Cambria" w:hAnsi="Cambria" w:cstheme="majorHAnsi"/>
          <w:sz w:val="24"/>
          <w:szCs w:val="24"/>
        </w:rPr>
        <w:t>the</w:t>
      </w:r>
      <w:r w:rsidRPr="0080580B">
        <w:rPr>
          <w:rFonts w:ascii="Cambria" w:hAnsi="Cambria" w:cstheme="majorHAnsi"/>
          <w:spacing w:val="40"/>
          <w:sz w:val="24"/>
          <w:szCs w:val="24"/>
        </w:rPr>
        <w:t xml:space="preserve"> </w:t>
      </w:r>
      <w:r w:rsidRPr="0080580B">
        <w:rPr>
          <w:rFonts w:ascii="Cambria" w:hAnsi="Cambria" w:cstheme="majorHAnsi"/>
          <w:sz w:val="24"/>
          <w:szCs w:val="24"/>
        </w:rPr>
        <w:t>ideal</w:t>
      </w:r>
      <w:r w:rsidRPr="0080580B">
        <w:rPr>
          <w:rFonts w:ascii="Cambria" w:hAnsi="Cambria" w:cstheme="majorHAnsi"/>
          <w:spacing w:val="-41"/>
          <w:sz w:val="24"/>
          <w:szCs w:val="24"/>
        </w:rPr>
        <w:t xml:space="preserve"> </w:t>
      </w:r>
      <w:r w:rsidRPr="0080580B">
        <w:rPr>
          <w:rFonts w:ascii="Cambria" w:hAnsi="Cambria" w:cstheme="majorHAnsi"/>
          <w:sz w:val="24"/>
          <w:szCs w:val="24"/>
        </w:rPr>
        <w:t>marriage</w:t>
      </w:r>
      <w:r w:rsidRPr="0080580B">
        <w:rPr>
          <w:rFonts w:ascii="Cambria" w:hAnsi="Cambria" w:cstheme="majorHAnsi"/>
          <w:spacing w:val="-3"/>
          <w:sz w:val="24"/>
          <w:szCs w:val="24"/>
        </w:rPr>
        <w:t xml:space="preserve"> </w:t>
      </w:r>
      <w:r w:rsidRPr="0080580B">
        <w:rPr>
          <w:rFonts w:ascii="Cambria" w:hAnsi="Cambria" w:cstheme="majorHAnsi"/>
          <w:sz w:val="24"/>
          <w:szCs w:val="24"/>
        </w:rPr>
        <w:t>age</w:t>
      </w:r>
      <w:r w:rsidRPr="0080580B">
        <w:rPr>
          <w:rFonts w:ascii="Cambria" w:hAnsi="Cambria" w:cstheme="majorHAnsi"/>
          <w:spacing w:val="-2"/>
          <w:sz w:val="24"/>
          <w:szCs w:val="24"/>
        </w:rPr>
        <w:t xml:space="preserve"> </w:t>
      </w:r>
      <w:r w:rsidRPr="0080580B">
        <w:rPr>
          <w:rFonts w:ascii="Cambria" w:hAnsi="Cambria" w:cstheme="majorHAnsi"/>
          <w:sz w:val="24"/>
          <w:szCs w:val="24"/>
        </w:rPr>
        <w:t>for men</w:t>
      </w:r>
      <w:r w:rsidRPr="0080580B">
        <w:rPr>
          <w:rFonts w:ascii="Cambria" w:hAnsi="Cambria" w:cstheme="majorHAnsi"/>
          <w:spacing w:val="-2"/>
          <w:sz w:val="24"/>
          <w:szCs w:val="24"/>
        </w:rPr>
        <w:t xml:space="preserve"> </w:t>
      </w:r>
      <w:r w:rsidRPr="0080580B">
        <w:rPr>
          <w:rFonts w:ascii="Cambria" w:hAnsi="Cambria" w:cstheme="majorHAnsi"/>
          <w:sz w:val="24"/>
          <w:szCs w:val="24"/>
        </w:rPr>
        <w:t>and women</w:t>
      </w:r>
      <w:r w:rsidRPr="0080580B">
        <w:rPr>
          <w:rFonts w:ascii="Cambria" w:hAnsi="Cambria" w:cstheme="majorHAnsi"/>
          <w:spacing w:val="-2"/>
          <w:sz w:val="24"/>
          <w:szCs w:val="24"/>
        </w:rPr>
        <w:t xml:space="preserve"> </w:t>
      </w:r>
      <w:r w:rsidRPr="0080580B">
        <w:rPr>
          <w:rFonts w:ascii="Cambria" w:hAnsi="Cambria" w:cstheme="majorHAnsi"/>
          <w:sz w:val="24"/>
          <w:szCs w:val="24"/>
        </w:rPr>
        <w:t>is</w:t>
      </w:r>
      <w:r w:rsidRPr="0080580B">
        <w:rPr>
          <w:rFonts w:ascii="Cambria" w:hAnsi="Cambria" w:cstheme="majorHAnsi"/>
          <w:spacing w:val="5"/>
          <w:sz w:val="24"/>
          <w:szCs w:val="24"/>
        </w:rPr>
        <w:t xml:space="preserve"> </w:t>
      </w:r>
      <w:r w:rsidRPr="0080580B">
        <w:rPr>
          <w:rFonts w:ascii="Cambria" w:hAnsi="Cambria" w:cstheme="majorHAnsi"/>
          <w:sz w:val="24"/>
          <w:szCs w:val="24"/>
        </w:rPr>
        <w:t>21</w:t>
      </w:r>
      <w:r w:rsidRPr="0080580B">
        <w:rPr>
          <w:rFonts w:ascii="Cambria" w:hAnsi="Cambria" w:cstheme="majorHAnsi"/>
          <w:spacing w:val="-1"/>
          <w:sz w:val="24"/>
          <w:szCs w:val="24"/>
        </w:rPr>
        <w:t xml:space="preserve"> </w:t>
      </w:r>
      <w:r w:rsidRPr="0080580B">
        <w:rPr>
          <w:rFonts w:ascii="Cambria" w:hAnsi="Cambria" w:cstheme="majorHAnsi"/>
          <w:sz w:val="24"/>
          <w:szCs w:val="24"/>
        </w:rPr>
        <w:t>years.</w:t>
      </w:r>
    </w:p>
    <w:p w14:paraId="56CD5281" w14:textId="77777777" w:rsidR="002272CB" w:rsidRPr="00EC1E58" w:rsidRDefault="002272CB" w:rsidP="00A374A2">
      <w:pPr>
        <w:pStyle w:val="FootnoteText"/>
        <w:ind w:left="180" w:hanging="180"/>
        <w:rPr>
          <w:sz w:val="22"/>
          <w:szCs w:val="22"/>
        </w:rPr>
      </w:pPr>
    </w:p>
    <w:p w14:paraId="5F5C2E7F" w14:textId="7E179190" w:rsidR="00A374A2" w:rsidRDefault="00A374A2" w:rsidP="00415CB8">
      <w:pPr>
        <w:pStyle w:val="EndnoteText"/>
        <w:ind w:left="180" w:hanging="180"/>
        <w:rPr>
          <w:sz w:val="22"/>
          <w:szCs w:val="22"/>
        </w:rPr>
      </w:pPr>
    </w:p>
    <w:p w14:paraId="693835D3" w14:textId="77777777" w:rsidR="00A374A2" w:rsidRPr="00EC1E58" w:rsidRDefault="00A374A2" w:rsidP="00415CB8">
      <w:pPr>
        <w:pStyle w:val="EndnoteText"/>
        <w:ind w:left="180" w:hanging="180"/>
        <w:rPr>
          <w:sz w:val="22"/>
          <w:szCs w:val="22"/>
        </w:rPr>
      </w:pPr>
    </w:p>
    <w:p w14:paraId="6B123177" w14:textId="35E67400" w:rsidR="00415CB8" w:rsidRDefault="00415CB8">
      <w:pPr>
        <w:widowControl/>
        <w:autoSpaceDE/>
        <w:autoSpaceDN/>
        <w:rPr>
          <w:rFonts w:ascii="Cambria" w:hAnsi="Cambria"/>
          <w:b/>
          <w:sz w:val="28"/>
          <w:szCs w:val="24"/>
        </w:rPr>
      </w:pPr>
      <w:r>
        <w:rPr>
          <w:rFonts w:ascii="Cambria" w:hAnsi="Cambria"/>
          <w:b/>
          <w:sz w:val="28"/>
          <w:szCs w:val="24"/>
        </w:rPr>
        <w:br w:type="page"/>
      </w:r>
    </w:p>
    <w:p w14:paraId="34BD8461" w14:textId="1357086E" w:rsidR="00780340" w:rsidRPr="00904AA0" w:rsidRDefault="00904AA0" w:rsidP="00554B5D">
      <w:pPr>
        <w:widowControl/>
        <w:autoSpaceDE/>
        <w:autoSpaceDN/>
        <w:rPr>
          <w:rFonts w:ascii="Cambria" w:hAnsi="Cambria"/>
          <w:b/>
          <w:sz w:val="24"/>
          <w:szCs w:val="26"/>
        </w:rPr>
      </w:pPr>
      <w:r w:rsidRPr="00904AA0">
        <w:rPr>
          <w:rFonts w:ascii="Cambria" w:hAnsi="Cambria"/>
          <w:b/>
          <w:sz w:val="24"/>
          <w:szCs w:val="26"/>
        </w:rPr>
        <w:lastRenderedPageBreak/>
        <w:t>PROFILE</w:t>
      </w:r>
      <w:r w:rsidR="00780340" w:rsidRPr="00904AA0">
        <w:rPr>
          <w:rFonts w:ascii="Cambria" w:hAnsi="Cambria"/>
          <w:b/>
          <w:sz w:val="24"/>
          <w:szCs w:val="26"/>
        </w:rPr>
        <w:t xml:space="preserve"> </w:t>
      </w:r>
      <w:r>
        <w:rPr>
          <w:rFonts w:ascii="Cambria" w:hAnsi="Cambria"/>
          <w:b/>
          <w:sz w:val="24"/>
          <w:szCs w:val="26"/>
        </w:rPr>
        <w:t>OF</w:t>
      </w:r>
      <w:r w:rsidR="00780340" w:rsidRPr="00904AA0">
        <w:rPr>
          <w:rFonts w:ascii="Cambria" w:hAnsi="Cambria"/>
          <w:b/>
          <w:sz w:val="24"/>
          <w:szCs w:val="26"/>
        </w:rPr>
        <w:t xml:space="preserve"> </w:t>
      </w:r>
      <w:r w:rsidRPr="00904AA0">
        <w:rPr>
          <w:rFonts w:ascii="Cambria" w:hAnsi="Cambria"/>
          <w:b/>
          <w:sz w:val="24"/>
          <w:szCs w:val="26"/>
        </w:rPr>
        <w:t xml:space="preserve">THE INDONESIAN WOMEN MOVEMENT AWARENESS </w:t>
      </w:r>
    </w:p>
    <w:p w14:paraId="658C5F8B" w14:textId="3A101D74" w:rsidR="00780340" w:rsidRPr="00904AA0" w:rsidRDefault="00904AA0" w:rsidP="00554B5D">
      <w:pPr>
        <w:tabs>
          <w:tab w:val="left" w:pos="1061"/>
        </w:tabs>
        <w:ind w:right="195"/>
        <w:rPr>
          <w:rFonts w:ascii="Cambria" w:hAnsi="Cambria"/>
          <w:b/>
          <w:sz w:val="24"/>
          <w:szCs w:val="26"/>
        </w:rPr>
      </w:pPr>
      <w:r w:rsidRPr="00904AA0">
        <w:rPr>
          <w:rFonts w:ascii="Cambria" w:hAnsi="Cambria"/>
          <w:b/>
          <w:sz w:val="24"/>
          <w:szCs w:val="26"/>
        </w:rPr>
        <w:t>[</w:t>
      </w:r>
      <w:r w:rsidRPr="00904AA0">
        <w:rPr>
          <w:rFonts w:ascii="Cambria" w:hAnsi="Cambria"/>
          <w:b/>
          <w:i/>
          <w:sz w:val="24"/>
          <w:szCs w:val="26"/>
        </w:rPr>
        <w:t>GERAKAN PEREMPUAN PEDULI INDONESIA</w:t>
      </w:r>
      <w:r w:rsidRPr="00904AA0">
        <w:rPr>
          <w:rFonts w:ascii="Cambria" w:hAnsi="Cambria"/>
          <w:b/>
          <w:sz w:val="24"/>
          <w:szCs w:val="26"/>
        </w:rPr>
        <w:t xml:space="preserve"> / GPPI]</w:t>
      </w:r>
    </w:p>
    <w:p w14:paraId="553A3D53" w14:textId="77777777" w:rsidR="00780340" w:rsidRPr="00A80ABB" w:rsidRDefault="00780340" w:rsidP="00780340">
      <w:pPr>
        <w:pStyle w:val="ListParagraph"/>
        <w:tabs>
          <w:tab w:val="left" w:pos="1061"/>
        </w:tabs>
        <w:ind w:left="1192" w:right="195"/>
        <w:jc w:val="left"/>
        <w:rPr>
          <w:rFonts w:ascii="Cambria" w:hAnsi="Cambria"/>
          <w:sz w:val="24"/>
          <w:szCs w:val="24"/>
        </w:rPr>
      </w:pPr>
    </w:p>
    <w:p w14:paraId="6798471C" w14:textId="194A2023" w:rsidR="003B1F2E" w:rsidRPr="008C5FAD" w:rsidRDefault="00780340" w:rsidP="00780340">
      <w:pPr>
        <w:spacing w:line="276" w:lineRule="auto"/>
        <w:jc w:val="both"/>
        <w:rPr>
          <w:rFonts w:ascii="Cambria" w:hAnsi="Cambria"/>
          <w:sz w:val="24"/>
          <w:szCs w:val="24"/>
        </w:rPr>
      </w:pPr>
      <w:r w:rsidRPr="00A80ABB">
        <w:rPr>
          <w:rFonts w:ascii="Cambria" w:hAnsi="Cambria"/>
          <w:sz w:val="24"/>
          <w:szCs w:val="24"/>
        </w:rPr>
        <w:t xml:space="preserve">The Indonesian Women Movement Awareness </w:t>
      </w:r>
      <w:r w:rsidR="00452BCA">
        <w:rPr>
          <w:rFonts w:ascii="Cambria" w:hAnsi="Cambria"/>
          <w:sz w:val="24"/>
          <w:szCs w:val="24"/>
        </w:rPr>
        <w:t>[</w:t>
      </w:r>
      <w:r w:rsidRPr="00A80ABB">
        <w:rPr>
          <w:rFonts w:ascii="Cambria" w:eastAsia="Malgun Gothic" w:hAnsi="Cambria"/>
          <w:bCs/>
          <w:i/>
          <w:sz w:val="24"/>
          <w:szCs w:val="24"/>
        </w:rPr>
        <w:t>Gera</w:t>
      </w:r>
      <w:r w:rsidR="00173491">
        <w:rPr>
          <w:rFonts w:ascii="Cambria" w:eastAsia="Malgun Gothic" w:hAnsi="Cambria"/>
          <w:bCs/>
          <w:i/>
          <w:sz w:val="24"/>
          <w:szCs w:val="24"/>
        </w:rPr>
        <w:t>kan Perempuan Peduli Indonesia /</w:t>
      </w:r>
      <w:r w:rsidRPr="00A80ABB">
        <w:rPr>
          <w:rFonts w:ascii="Cambria" w:eastAsia="Malgun Gothic" w:hAnsi="Cambria"/>
          <w:bCs/>
          <w:i/>
          <w:sz w:val="24"/>
          <w:szCs w:val="24"/>
        </w:rPr>
        <w:t>GPPI</w:t>
      </w:r>
      <w:r w:rsidR="00452BCA">
        <w:rPr>
          <w:rFonts w:ascii="Cambria" w:eastAsia="Malgun Gothic" w:hAnsi="Cambria"/>
          <w:bCs/>
          <w:i/>
          <w:sz w:val="24"/>
          <w:szCs w:val="24"/>
        </w:rPr>
        <w:t>]</w:t>
      </w:r>
      <w:r w:rsidR="0094543E">
        <w:rPr>
          <w:rFonts w:ascii="Cambria" w:hAnsi="Cambria"/>
          <w:sz w:val="24"/>
          <w:szCs w:val="24"/>
        </w:rPr>
        <w:t xml:space="preserve">, is an </w:t>
      </w:r>
      <w:r w:rsidRPr="00A80ABB">
        <w:rPr>
          <w:rFonts w:ascii="Cambria" w:hAnsi="Cambria"/>
          <w:sz w:val="24"/>
          <w:szCs w:val="24"/>
        </w:rPr>
        <w:t>advocacy network</w:t>
      </w:r>
      <w:r w:rsidR="00BD24A3">
        <w:rPr>
          <w:rFonts w:ascii="Cambria" w:hAnsi="Cambria"/>
          <w:sz w:val="24"/>
          <w:szCs w:val="24"/>
        </w:rPr>
        <w:t xml:space="preserve"> of more than </w:t>
      </w:r>
      <w:r w:rsidR="008C5FAD">
        <w:rPr>
          <w:rFonts w:ascii="Cambria" w:hAnsi="Cambria"/>
          <w:sz w:val="24"/>
          <w:szCs w:val="24"/>
        </w:rPr>
        <w:t>3</w:t>
      </w:r>
      <w:r w:rsidR="00BD24A3">
        <w:rPr>
          <w:rFonts w:ascii="Cambria" w:hAnsi="Cambria"/>
          <w:sz w:val="24"/>
          <w:szCs w:val="24"/>
        </w:rPr>
        <w:t xml:space="preserve">0 </w:t>
      </w:r>
      <w:r w:rsidR="0094543E">
        <w:rPr>
          <w:rFonts w:ascii="Cambria" w:hAnsi="Cambria"/>
          <w:sz w:val="24"/>
          <w:szCs w:val="24"/>
        </w:rPr>
        <w:t>Indonesian W</w:t>
      </w:r>
      <w:r w:rsidR="00BD24A3">
        <w:rPr>
          <w:rFonts w:ascii="Cambria" w:hAnsi="Cambria"/>
          <w:sz w:val="24"/>
          <w:szCs w:val="24"/>
        </w:rPr>
        <w:t>omen’s Organiz</w:t>
      </w:r>
      <w:r w:rsidRPr="00A80ABB">
        <w:rPr>
          <w:rFonts w:ascii="Cambria" w:hAnsi="Cambria"/>
          <w:sz w:val="24"/>
          <w:szCs w:val="24"/>
        </w:rPr>
        <w:t xml:space="preserve">ations, CSOs and advocacy groups in Indonesia that concerns about the advancement of women's rights, gender equality and justice in Indonesia with the commitment to strengthening Indonesia’s commitment to the Elimination of Discrimination against women </w:t>
      </w:r>
      <w:r w:rsidR="00C84807">
        <w:rPr>
          <w:rFonts w:ascii="Cambria" w:hAnsi="Cambria"/>
          <w:sz w:val="24"/>
          <w:szCs w:val="24"/>
        </w:rPr>
        <w:t xml:space="preserve">(CEDAW) </w:t>
      </w:r>
      <w:r w:rsidRPr="00A80ABB">
        <w:rPr>
          <w:rFonts w:ascii="Cambria" w:hAnsi="Cambria"/>
          <w:sz w:val="24"/>
          <w:szCs w:val="24"/>
        </w:rPr>
        <w:t>and BPFA. The GPPI established since 2014 and up to now m</w:t>
      </w:r>
      <w:r>
        <w:rPr>
          <w:rFonts w:ascii="Cambria" w:hAnsi="Cambria"/>
          <w:sz w:val="24"/>
          <w:szCs w:val="24"/>
        </w:rPr>
        <w:t xml:space="preserve">ore than 30 </w:t>
      </w:r>
      <w:r w:rsidR="00C84807">
        <w:rPr>
          <w:rFonts w:ascii="Cambria" w:hAnsi="Cambria"/>
          <w:sz w:val="24"/>
          <w:szCs w:val="24"/>
        </w:rPr>
        <w:t>Women O</w:t>
      </w:r>
      <w:r>
        <w:rPr>
          <w:rFonts w:ascii="Cambria" w:hAnsi="Cambria"/>
          <w:sz w:val="24"/>
          <w:szCs w:val="24"/>
        </w:rPr>
        <w:t>rganiz</w:t>
      </w:r>
      <w:r w:rsidRPr="00A80ABB">
        <w:rPr>
          <w:rFonts w:ascii="Cambria" w:hAnsi="Cambria"/>
          <w:sz w:val="24"/>
          <w:szCs w:val="24"/>
        </w:rPr>
        <w:t>ations and CSOs joint our advocacy works and covering 21 provinces of Indonesia. Our previous publications and documents among others</w:t>
      </w:r>
      <w:r w:rsidR="00173491">
        <w:rPr>
          <w:rFonts w:ascii="Cambria" w:hAnsi="Cambria"/>
          <w:sz w:val="24"/>
          <w:szCs w:val="24"/>
        </w:rPr>
        <w:t>:</w:t>
      </w:r>
      <w:r w:rsidRPr="00A80ABB">
        <w:rPr>
          <w:rFonts w:ascii="Cambria" w:hAnsi="Cambria"/>
          <w:sz w:val="24"/>
          <w:szCs w:val="24"/>
        </w:rPr>
        <w:t xml:space="preserve"> “the Civil Society Organization</w:t>
      </w:r>
      <w:r w:rsidR="00AB33D5">
        <w:rPr>
          <w:rFonts w:ascii="Cambria" w:hAnsi="Cambria"/>
          <w:sz w:val="24"/>
          <w:szCs w:val="24"/>
        </w:rPr>
        <w:t>s</w:t>
      </w:r>
      <w:r w:rsidRPr="00A80ABB">
        <w:rPr>
          <w:rFonts w:ascii="Cambria" w:hAnsi="Cambria"/>
          <w:sz w:val="24"/>
          <w:szCs w:val="24"/>
        </w:rPr>
        <w:t xml:space="preserve"> Review on the Implementation of BPFA+20”</w:t>
      </w:r>
      <w:r w:rsidR="00173491">
        <w:rPr>
          <w:rFonts w:ascii="Cambria" w:hAnsi="Cambria"/>
          <w:sz w:val="24"/>
          <w:szCs w:val="24"/>
        </w:rPr>
        <w:t xml:space="preserve"> (2015</w:t>
      </w:r>
      <w:r w:rsidR="00BD24A3">
        <w:rPr>
          <w:rFonts w:ascii="Cambria" w:hAnsi="Cambria"/>
          <w:sz w:val="24"/>
          <w:szCs w:val="24"/>
        </w:rPr>
        <w:t>)</w:t>
      </w:r>
      <w:r w:rsidRPr="00A80ABB">
        <w:rPr>
          <w:rFonts w:ascii="Cambria" w:hAnsi="Cambria"/>
          <w:sz w:val="24"/>
          <w:szCs w:val="24"/>
        </w:rPr>
        <w:t>, “</w:t>
      </w:r>
      <w:r w:rsidRPr="00A80ABB">
        <w:rPr>
          <w:rFonts w:ascii="Cambria" w:hAnsi="Cambria"/>
          <w:i/>
          <w:sz w:val="24"/>
          <w:szCs w:val="24"/>
        </w:rPr>
        <w:t>Proposed Gender Perspective Indicators in the Sustainable Development Goals in Indonesia”</w:t>
      </w:r>
      <w:r w:rsidRPr="00A80ABB">
        <w:rPr>
          <w:rFonts w:ascii="Cambria" w:hAnsi="Cambria"/>
          <w:sz w:val="24"/>
          <w:szCs w:val="24"/>
        </w:rPr>
        <w:t xml:space="preserve"> (2016) and “The Civil Society Organization</w:t>
      </w:r>
      <w:r w:rsidR="00AB33D5">
        <w:rPr>
          <w:rFonts w:ascii="Cambria" w:hAnsi="Cambria"/>
          <w:sz w:val="24"/>
          <w:szCs w:val="24"/>
        </w:rPr>
        <w:t>s</w:t>
      </w:r>
      <w:r w:rsidRPr="00A80ABB">
        <w:rPr>
          <w:rFonts w:ascii="Cambria" w:hAnsi="Cambria"/>
          <w:sz w:val="24"/>
          <w:szCs w:val="24"/>
        </w:rPr>
        <w:t xml:space="preserve"> Review on the Implementation of BPFA+25</w:t>
      </w:r>
      <w:r w:rsidR="00173491">
        <w:rPr>
          <w:rFonts w:ascii="Cambria" w:hAnsi="Cambria"/>
          <w:sz w:val="24"/>
          <w:szCs w:val="24"/>
        </w:rPr>
        <w:t xml:space="preserve"> in Indonesia</w:t>
      </w:r>
      <w:r w:rsidRPr="00A80ABB">
        <w:rPr>
          <w:rFonts w:ascii="Cambria" w:hAnsi="Cambria"/>
          <w:sz w:val="24"/>
          <w:szCs w:val="24"/>
        </w:rPr>
        <w:t>” (2020)</w:t>
      </w:r>
      <w:r w:rsidRPr="00A80ABB">
        <w:rPr>
          <w:rFonts w:ascii="Cambria" w:hAnsi="Cambria"/>
          <w:bCs/>
          <w:sz w:val="24"/>
          <w:szCs w:val="24"/>
        </w:rPr>
        <w:t xml:space="preserve">. </w:t>
      </w:r>
      <w:r w:rsidRPr="00A80ABB">
        <w:rPr>
          <w:rFonts w:ascii="Cambria" w:hAnsi="Cambria"/>
          <w:sz w:val="24"/>
          <w:szCs w:val="24"/>
        </w:rPr>
        <w:t xml:space="preserve">For </w:t>
      </w:r>
      <w:r w:rsidRPr="0080580B">
        <w:rPr>
          <w:rFonts w:ascii="Cambria" w:eastAsia="Helvetica Neue" w:hAnsi="Cambria"/>
          <w:color w:val="222222"/>
          <w:sz w:val="24"/>
          <w:szCs w:val="24"/>
        </w:rPr>
        <w:t xml:space="preserve">preparation to the upcoming </w:t>
      </w:r>
      <w:r w:rsidR="00BD24A3">
        <w:rPr>
          <w:rFonts w:ascii="Cambria" w:eastAsia="Helvetica Neue" w:hAnsi="Cambria"/>
          <w:color w:val="222222"/>
          <w:sz w:val="24"/>
          <w:szCs w:val="24"/>
        </w:rPr>
        <w:t>80</w:t>
      </w:r>
      <w:r w:rsidR="00BD24A3" w:rsidRPr="00BD24A3">
        <w:rPr>
          <w:rFonts w:ascii="Cambria" w:eastAsia="Helvetica Neue" w:hAnsi="Cambria"/>
          <w:color w:val="222222"/>
          <w:sz w:val="24"/>
          <w:szCs w:val="24"/>
          <w:vertAlign w:val="superscript"/>
        </w:rPr>
        <w:t>th</w:t>
      </w:r>
      <w:r w:rsidR="00BD24A3">
        <w:rPr>
          <w:rFonts w:ascii="Cambria" w:eastAsia="Helvetica Neue" w:hAnsi="Cambria"/>
          <w:color w:val="222222"/>
          <w:sz w:val="24"/>
          <w:szCs w:val="24"/>
        </w:rPr>
        <w:t xml:space="preserve"> Session </w:t>
      </w:r>
      <w:r w:rsidRPr="00A80ABB">
        <w:rPr>
          <w:rFonts w:ascii="Cambria" w:eastAsia="Helvetica Neue" w:hAnsi="Cambria"/>
          <w:color w:val="222222"/>
          <w:sz w:val="24"/>
          <w:szCs w:val="24"/>
        </w:rPr>
        <w:t xml:space="preserve">of CEDAW Committee Review and </w:t>
      </w:r>
      <w:r w:rsidRPr="0080580B">
        <w:rPr>
          <w:rFonts w:ascii="Cambria" w:eastAsia="Helvetica Neue" w:hAnsi="Cambria"/>
          <w:color w:val="222222"/>
          <w:sz w:val="24"/>
          <w:szCs w:val="24"/>
        </w:rPr>
        <w:t>Constructive Dialog with Indonesia as state party to the Convention, GPPI has conduct</w:t>
      </w:r>
      <w:r w:rsidRPr="00A80ABB">
        <w:rPr>
          <w:rFonts w:ascii="Cambria" w:eastAsia="Helvetica Neue" w:hAnsi="Cambria"/>
          <w:color w:val="222222"/>
          <w:sz w:val="24"/>
          <w:szCs w:val="24"/>
        </w:rPr>
        <w:t xml:space="preserve">ed public events </w:t>
      </w:r>
      <w:r w:rsidR="00AB33D5">
        <w:rPr>
          <w:rFonts w:ascii="Cambria" w:eastAsia="Helvetica Neue" w:hAnsi="Cambria"/>
          <w:color w:val="222222"/>
          <w:sz w:val="24"/>
          <w:szCs w:val="24"/>
        </w:rPr>
        <w:t xml:space="preserve">namely </w:t>
      </w:r>
      <w:r w:rsidRPr="00A80ABB">
        <w:rPr>
          <w:rFonts w:ascii="Cambria" w:eastAsia="Helvetica Neue" w:hAnsi="Cambria"/>
          <w:color w:val="222222"/>
          <w:sz w:val="24"/>
          <w:szCs w:val="24"/>
        </w:rPr>
        <w:t>“</w:t>
      </w:r>
      <w:r w:rsidRPr="0080580B">
        <w:rPr>
          <w:rFonts w:ascii="Cambria" w:eastAsia="Helvetica Neue" w:hAnsi="Cambria"/>
          <w:color w:val="222222"/>
          <w:sz w:val="24"/>
          <w:szCs w:val="24"/>
        </w:rPr>
        <w:t>CEDAW Talks</w:t>
      </w:r>
      <w:r w:rsidRPr="00A80ABB">
        <w:rPr>
          <w:rFonts w:ascii="Cambria" w:eastAsia="Helvetica Neue" w:hAnsi="Cambria"/>
          <w:color w:val="222222"/>
          <w:sz w:val="24"/>
          <w:szCs w:val="24"/>
        </w:rPr>
        <w:t>”</w:t>
      </w:r>
      <w:r w:rsidRPr="0080580B">
        <w:rPr>
          <w:rFonts w:ascii="Cambria" w:eastAsia="Helvetica Neue" w:hAnsi="Cambria"/>
          <w:color w:val="222222"/>
          <w:sz w:val="24"/>
          <w:szCs w:val="24"/>
        </w:rPr>
        <w:t xml:space="preserve"> </w:t>
      </w:r>
      <w:r w:rsidR="00AB33D5">
        <w:rPr>
          <w:rFonts w:ascii="Cambria" w:eastAsia="Helvetica Neue" w:hAnsi="Cambria"/>
          <w:color w:val="222222"/>
          <w:sz w:val="24"/>
          <w:szCs w:val="24"/>
        </w:rPr>
        <w:t xml:space="preserve">(10 </w:t>
      </w:r>
      <w:r w:rsidRPr="0080580B">
        <w:rPr>
          <w:rFonts w:ascii="Cambria" w:eastAsia="Helvetica Neue" w:hAnsi="Cambria"/>
          <w:color w:val="222222"/>
          <w:sz w:val="24"/>
          <w:szCs w:val="24"/>
        </w:rPr>
        <w:t>serie</w:t>
      </w:r>
      <w:r w:rsidRPr="00A80ABB">
        <w:rPr>
          <w:rFonts w:ascii="Cambria" w:eastAsia="Helvetica Neue" w:hAnsi="Cambria"/>
          <w:color w:val="222222"/>
          <w:sz w:val="24"/>
          <w:szCs w:val="24"/>
        </w:rPr>
        <w:t>s</w:t>
      </w:r>
      <w:r w:rsidR="00AB33D5">
        <w:rPr>
          <w:rFonts w:ascii="Cambria" w:eastAsia="Helvetica Neue" w:hAnsi="Cambria"/>
          <w:color w:val="222222"/>
          <w:sz w:val="24"/>
          <w:szCs w:val="24"/>
        </w:rPr>
        <w:t>)</w:t>
      </w:r>
      <w:r w:rsidRPr="00A80ABB">
        <w:rPr>
          <w:rFonts w:ascii="Cambria" w:eastAsia="Helvetica Neue" w:hAnsi="Cambria"/>
          <w:color w:val="222222"/>
          <w:sz w:val="24"/>
          <w:szCs w:val="24"/>
        </w:rPr>
        <w:t xml:space="preserve"> </w:t>
      </w:r>
      <w:r w:rsidRPr="0080580B">
        <w:rPr>
          <w:rFonts w:ascii="Cambria" w:eastAsia="Helvetica Neue" w:hAnsi="Cambria"/>
          <w:color w:val="222222"/>
          <w:sz w:val="24"/>
          <w:szCs w:val="24"/>
        </w:rPr>
        <w:t>and National consultation</w:t>
      </w:r>
      <w:r w:rsidR="00BD24A3">
        <w:rPr>
          <w:rFonts w:ascii="Cambria" w:eastAsia="Helvetica Neue" w:hAnsi="Cambria"/>
          <w:color w:val="222222"/>
          <w:sz w:val="24"/>
          <w:szCs w:val="24"/>
        </w:rPr>
        <w:t>s</w:t>
      </w:r>
      <w:r w:rsidRPr="00A80ABB">
        <w:rPr>
          <w:rFonts w:ascii="Cambria" w:eastAsia="Helvetica Neue" w:hAnsi="Cambria"/>
          <w:color w:val="222222"/>
          <w:sz w:val="24"/>
          <w:szCs w:val="24"/>
        </w:rPr>
        <w:t xml:space="preserve"> </w:t>
      </w:r>
      <w:r w:rsidR="00BD24A3" w:rsidRPr="00A80ABB">
        <w:rPr>
          <w:rFonts w:ascii="Cambria" w:eastAsia="Helvetica Neue" w:hAnsi="Cambria"/>
          <w:color w:val="222222"/>
          <w:sz w:val="24"/>
          <w:szCs w:val="24"/>
        </w:rPr>
        <w:t>(2020-</w:t>
      </w:r>
      <w:r w:rsidR="00BD24A3" w:rsidRPr="00A80ABB">
        <w:rPr>
          <w:rFonts w:ascii="Cambria" w:hAnsi="Cambria"/>
          <w:sz w:val="24"/>
          <w:szCs w:val="24"/>
        </w:rPr>
        <w:t>2021)</w:t>
      </w:r>
      <w:r w:rsidR="00BD24A3">
        <w:rPr>
          <w:rFonts w:ascii="Cambria" w:hAnsi="Cambria"/>
          <w:sz w:val="24"/>
          <w:szCs w:val="24"/>
        </w:rPr>
        <w:t xml:space="preserve"> </w:t>
      </w:r>
      <w:r w:rsidRPr="00A80ABB">
        <w:rPr>
          <w:rFonts w:ascii="Cambria" w:eastAsia="Helvetica Neue" w:hAnsi="Cambria"/>
          <w:color w:val="222222"/>
          <w:sz w:val="24"/>
          <w:szCs w:val="24"/>
        </w:rPr>
        <w:t>participated by multi stakeholders</w:t>
      </w:r>
      <w:r w:rsidR="00AB33D5">
        <w:rPr>
          <w:rFonts w:ascii="Cambria" w:eastAsia="Helvetica Neue" w:hAnsi="Cambria"/>
          <w:color w:val="222222"/>
          <w:sz w:val="24"/>
          <w:szCs w:val="24"/>
        </w:rPr>
        <w:t xml:space="preserve"> from all over Indonesia</w:t>
      </w:r>
      <w:r w:rsidRPr="00A80ABB">
        <w:rPr>
          <w:rFonts w:ascii="Cambria" w:eastAsia="Helvetica Neue" w:hAnsi="Cambria"/>
          <w:color w:val="222222"/>
          <w:sz w:val="24"/>
          <w:szCs w:val="24"/>
        </w:rPr>
        <w:t xml:space="preserve">, to </w:t>
      </w:r>
      <w:r w:rsidR="00BD24A3">
        <w:rPr>
          <w:rFonts w:ascii="Cambria" w:eastAsia="Helvetica Neue" w:hAnsi="Cambria"/>
          <w:color w:val="222222"/>
          <w:sz w:val="24"/>
          <w:szCs w:val="24"/>
        </w:rPr>
        <w:t>discuss and prepared CSOs Views</w:t>
      </w:r>
      <w:r w:rsidRPr="00A80ABB">
        <w:rPr>
          <w:rFonts w:ascii="Cambria" w:eastAsia="Helvetica Neue" w:hAnsi="Cambria"/>
          <w:color w:val="222222"/>
          <w:sz w:val="24"/>
          <w:szCs w:val="24"/>
        </w:rPr>
        <w:t xml:space="preserve"> and R</w:t>
      </w:r>
      <w:r w:rsidRPr="0080580B">
        <w:rPr>
          <w:rFonts w:ascii="Cambria" w:eastAsia="Helvetica Neue" w:hAnsi="Cambria"/>
          <w:color w:val="222222"/>
          <w:sz w:val="24"/>
          <w:szCs w:val="24"/>
        </w:rPr>
        <w:t>esponse</w:t>
      </w:r>
      <w:r w:rsidRPr="00A80ABB">
        <w:rPr>
          <w:rFonts w:ascii="Cambria" w:eastAsia="Helvetica Neue" w:hAnsi="Cambria"/>
          <w:color w:val="222222"/>
          <w:sz w:val="24"/>
          <w:szCs w:val="24"/>
        </w:rPr>
        <w:t xml:space="preserve"> to List o</w:t>
      </w:r>
      <w:r w:rsidRPr="0080580B">
        <w:rPr>
          <w:rFonts w:ascii="Cambria" w:eastAsia="Helvetica Neue" w:hAnsi="Cambria"/>
          <w:color w:val="222222"/>
          <w:sz w:val="24"/>
          <w:szCs w:val="24"/>
        </w:rPr>
        <w:t xml:space="preserve">f Issues </w:t>
      </w:r>
      <w:r w:rsidRPr="00A80ABB">
        <w:rPr>
          <w:rFonts w:ascii="Cambria" w:eastAsia="Helvetica Neue" w:hAnsi="Cambria"/>
          <w:color w:val="222222"/>
          <w:sz w:val="24"/>
          <w:szCs w:val="24"/>
        </w:rPr>
        <w:t xml:space="preserve">addressed by </w:t>
      </w:r>
      <w:r w:rsidRPr="0080580B">
        <w:rPr>
          <w:rFonts w:ascii="Cambria" w:eastAsia="Helvetica Neue" w:hAnsi="Cambria"/>
          <w:color w:val="222222"/>
          <w:sz w:val="24"/>
          <w:szCs w:val="24"/>
        </w:rPr>
        <w:t xml:space="preserve">CEDAW </w:t>
      </w:r>
      <w:r w:rsidRPr="00A80ABB">
        <w:rPr>
          <w:rFonts w:ascii="Cambria" w:eastAsia="Helvetica Neue" w:hAnsi="Cambria"/>
          <w:color w:val="222222"/>
          <w:sz w:val="24"/>
          <w:szCs w:val="24"/>
        </w:rPr>
        <w:t>Committee to Indonesia</w:t>
      </w:r>
      <w:r w:rsidR="00AB33D5">
        <w:rPr>
          <w:rFonts w:ascii="Cambria" w:eastAsia="Helvetica Neue" w:hAnsi="Cambria"/>
          <w:color w:val="222222"/>
          <w:sz w:val="24"/>
          <w:szCs w:val="24"/>
        </w:rPr>
        <w:t>,</w:t>
      </w:r>
      <w:r w:rsidR="00AB33D5">
        <w:rPr>
          <w:rFonts w:ascii="Cambria" w:hAnsi="Cambria"/>
          <w:sz w:val="24"/>
          <w:szCs w:val="24"/>
        </w:rPr>
        <w:t xml:space="preserve"> </w:t>
      </w:r>
      <w:r w:rsidRPr="00A80ABB">
        <w:rPr>
          <w:rFonts w:ascii="Cambria" w:hAnsi="Cambria"/>
          <w:sz w:val="24"/>
          <w:szCs w:val="24"/>
        </w:rPr>
        <w:t>for submission to the CEDAW Committee</w:t>
      </w:r>
      <w:r w:rsidR="00173491">
        <w:rPr>
          <w:rFonts w:ascii="Cambria" w:hAnsi="Cambria"/>
          <w:sz w:val="24"/>
          <w:szCs w:val="24"/>
        </w:rPr>
        <w:t xml:space="preserve"> (2021).</w:t>
      </w:r>
    </w:p>
    <w:p w14:paraId="201DF5E8" w14:textId="77777777" w:rsidR="00780340" w:rsidRDefault="00780340" w:rsidP="00780340">
      <w:pPr>
        <w:tabs>
          <w:tab w:val="left" w:pos="1061"/>
        </w:tabs>
        <w:ind w:right="195"/>
        <w:rPr>
          <w:rFonts w:ascii="Cambria" w:hAnsi="Cambria"/>
          <w:sz w:val="24"/>
          <w:szCs w:val="24"/>
        </w:rPr>
      </w:pPr>
    </w:p>
    <w:p w14:paraId="5C7A4B59" w14:textId="77777777" w:rsidR="00DE4A78" w:rsidRPr="0080580B" w:rsidRDefault="00DE4A78" w:rsidP="00780340">
      <w:pPr>
        <w:tabs>
          <w:tab w:val="left" w:pos="1061"/>
        </w:tabs>
        <w:ind w:right="195"/>
        <w:rPr>
          <w:rFonts w:ascii="Cambria" w:hAnsi="Cambria"/>
          <w:sz w:val="24"/>
          <w:szCs w:val="24"/>
        </w:rPr>
      </w:pPr>
    </w:p>
    <w:p w14:paraId="386F82B9" w14:textId="77777777" w:rsidR="00780340" w:rsidRPr="00EA3239" w:rsidRDefault="00780340" w:rsidP="00780340">
      <w:pPr>
        <w:tabs>
          <w:tab w:val="left" w:pos="1061"/>
        </w:tabs>
        <w:ind w:right="195"/>
        <w:rPr>
          <w:rFonts w:asciiTheme="minorHAnsi" w:hAnsiTheme="minorHAnsi"/>
          <w:b/>
          <w:sz w:val="24"/>
          <w:szCs w:val="24"/>
        </w:rPr>
      </w:pPr>
      <w:r w:rsidRPr="00EA3239">
        <w:rPr>
          <w:rFonts w:asciiTheme="minorHAnsi" w:hAnsiTheme="minorHAnsi"/>
          <w:b/>
          <w:sz w:val="24"/>
          <w:szCs w:val="24"/>
        </w:rPr>
        <w:t>AUTHORS, EDITOR AND CONTRIBUTORS OF THE REPORT</w:t>
      </w:r>
    </w:p>
    <w:p w14:paraId="28F6CAF3" w14:textId="77777777" w:rsidR="00780340" w:rsidRDefault="00780340" w:rsidP="00780340">
      <w:pPr>
        <w:tabs>
          <w:tab w:val="left" w:pos="1061"/>
        </w:tabs>
        <w:ind w:right="195"/>
        <w:rPr>
          <w:rFonts w:ascii="Cambria" w:hAnsi="Cambria"/>
          <w:b/>
          <w:sz w:val="24"/>
          <w:szCs w:val="24"/>
        </w:rPr>
      </w:pPr>
    </w:p>
    <w:p w14:paraId="4BBF9DF4" w14:textId="06F24503" w:rsidR="00781520" w:rsidRPr="00DE4A78" w:rsidRDefault="00780340" w:rsidP="00DE4A78">
      <w:pPr>
        <w:tabs>
          <w:tab w:val="left" w:pos="1061"/>
        </w:tabs>
        <w:ind w:right="195"/>
        <w:rPr>
          <w:rFonts w:ascii="Cambria" w:hAnsi="Cambria"/>
          <w:b/>
          <w:sz w:val="24"/>
          <w:szCs w:val="24"/>
        </w:rPr>
      </w:pPr>
      <w:r w:rsidRPr="00A80ABB">
        <w:rPr>
          <w:rFonts w:ascii="Cambria" w:hAnsi="Cambria"/>
          <w:b/>
          <w:sz w:val="24"/>
          <w:szCs w:val="24"/>
        </w:rPr>
        <w:t xml:space="preserve">A. </w:t>
      </w:r>
      <w:r w:rsidRPr="0080580B">
        <w:rPr>
          <w:rFonts w:ascii="Cambria" w:hAnsi="Cambria"/>
          <w:b/>
          <w:sz w:val="24"/>
          <w:szCs w:val="24"/>
        </w:rPr>
        <w:t>AUTHORS</w:t>
      </w:r>
    </w:p>
    <w:p w14:paraId="5D3DD25B" w14:textId="77777777" w:rsidR="00780340" w:rsidRPr="00051B70" w:rsidRDefault="00780340" w:rsidP="00AE0FD4">
      <w:pPr>
        <w:pStyle w:val="ListParagraph"/>
        <w:numPr>
          <w:ilvl w:val="0"/>
          <w:numId w:val="4"/>
        </w:numPr>
        <w:tabs>
          <w:tab w:val="left" w:pos="1061"/>
        </w:tabs>
        <w:ind w:right="195"/>
        <w:jc w:val="left"/>
        <w:rPr>
          <w:rFonts w:ascii="Cambria" w:hAnsi="Cambria"/>
          <w:sz w:val="24"/>
          <w:szCs w:val="24"/>
        </w:rPr>
      </w:pPr>
      <w:r w:rsidRPr="001447DA">
        <w:rPr>
          <w:rFonts w:ascii="Gambria" w:hAnsi="Gambria"/>
          <w:sz w:val="24"/>
          <w:szCs w:val="24"/>
        </w:rPr>
        <w:t xml:space="preserve">Rita Serena Kolibonso </w:t>
      </w:r>
      <w:r>
        <w:rPr>
          <w:rFonts w:ascii="Gambria" w:hAnsi="Gambria"/>
          <w:sz w:val="24"/>
          <w:szCs w:val="24"/>
        </w:rPr>
        <w:t>(</w:t>
      </w:r>
      <w:r w:rsidRPr="00A80ABB">
        <w:rPr>
          <w:rFonts w:ascii="Cambria" w:hAnsi="Cambria"/>
          <w:sz w:val="24"/>
          <w:szCs w:val="24"/>
        </w:rPr>
        <w:t>The Foundation for Elimination of Violence Against Women “Mitra Perempuan WCC”</w:t>
      </w:r>
      <w:r>
        <w:rPr>
          <w:rFonts w:ascii="Cambria" w:hAnsi="Cambria"/>
          <w:sz w:val="24"/>
          <w:szCs w:val="24"/>
        </w:rPr>
        <w:t>)</w:t>
      </w:r>
    </w:p>
    <w:p w14:paraId="27BBD729"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Adriana Venny (Women’s Participation Institute- LP2)</w:t>
      </w:r>
    </w:p>
    <w:p w14:paraId="6C39FB29"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Atas Hendartini Habsjah (Yayasan Kesehatan Perempuan)</w:t>
      </w:r>
    </w:p>
    <w:p w14:paraId="076547BD"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 xml:space="preserve">Iswanti (Mitra Imadei) </w:t>
      </w:r>
    </w:p>
    <w:p w14:paraId="537DCA3E"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Rudolf Bastian Tampubolon (GCAP Youth SENCAP – Free and Equal Rights)</w:t>
      </w:r>
    </w:p>
    <w:p w14:paraId="1BC4894A" w14:textId="5137166E"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Budi Wahyuni (</w:t>
      </w:r>
      <w:r w:rsidR="00B27CAE">
        <w:rPr>
          <w:rFonts w:ascii="Gambria" w:hAnsi="Gambria"/>
          <w:sz w:val="24"/>
          <w:szCs w:val="24"/>
        </w:rPr>
        <w:t xml:space="preserve">APIK Legal Aid </w:t>
      </w:r>
      <w:r w:rsidR="00387738">
        <w:rPr>
          <w:rFonts w:ascii="Gambria" w:hAnsi="Gambria"/>
          <w:sz w:val="24"/>
          <w:szCs w:val="24"/>
        </w:rPr>
        <w:t>Yogyakarta)</w:t>
      </w:r>
    </w:p>
    <w:p w14:paraId="5DD38A69"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Thaufiek Zulbahary (Solidaritas Perempuan)</w:t>
      </w:r>
    </w:p>
    <w:p w14:paraId="1771D6A2"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Sri Nurherwaty (Yayasan Sukma- Sekretariat untuk Keadilan Gender dan HAM)</w:t>
      </w:r>
    </w:p>
    <w:p w14:paraId="0543BB54"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Saur Tumiur Situmorang (Kelompok Studi Pengembangan Prakarsa – KSPPM, Parapat, Sumatera Utara)</w:t>
      </w:r>
    </w:p>
    <w:p w14:paraId="12763B04"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Damairia Pakpahan (Yayasan Perlindungan Insani Indonesia)</w:t>
      </w:r>
    </w:p>
    <w:p w14:paraId="5CC2D674"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Ruby Kholifah (AMAN Indonesia)</w:t>
      </w:r>
    </w:p>
    <w:p w14:paraId="39A9FD5A" w14:textId="77777777" w:rsidR="00780340" w:rsidRPr="001447DA" w:rsidRDefault="00780340" w:rsidP="00AE0FD4">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Prof. Nina Nurmila (UIN Sunan Gunung Djati, Bandung)</w:t>
      </w:r>
    </w:p>
    <w:p w14:paraId="657DBF07" w14:textId="560D6F79" w:rsidR="00780340" w:rsidRPr="00DE4A78" w:rsidRDefault="00780340" w:rsidP="00DE4A78">
      <w:pPr>
        <w:pStyle w:val="ListParagraph"/>
        <w:numPr>
          <w:ilvl w:val="0"/>
          <w:numId w:val="5"/>
        </w:numPr>
        <w:tabs>
          <w:tab w:val="left" w:pos="1061"/>
        </w:tabs>
        <w:ind w:right="195"/>
        <w:jc w:val="left"/>
        <w:rPr>
          <w:rFonts w:ascii="Gambria" w:hAnsi="Gambria"/>
          <w:sz w:val="24"/>
          <w:szCs w:val="24"/>
        </w:rPr>
      </w:pPr>
      <w:r w:rsidRPr="001447DA">
        <w:rPr>
          <w:rFonts w:ascii="Gambria" w:hAnsi="Gambria"/>
          <w:sz w:val="24"/>
          <w:szCs w:val="24"/>
        </w:rPr>
        <w:t>Yolanda Panjaitan (Cakra Wikara Indonesia)</w:t>
      </w:r>
    </w:p>
    <w:p w14:paraId="24164EA1" w14:textId="77777777" w:rsidR="00780340" w:rsidRDefault="00780340" w:rsidP="00780340">
      <w:pPr>
        <w:tabs>
          <w:tab w:val="left" w:pos="1061"/>
        </w:tabs>
        <w:ind w:right="195"/>
        <w:rPr>
          <w:rFonts w:ascii="Cambria" w:hAnsi="Cambria"/>
          <w:sz w:val="24"/>
          <w:szCs w:val="24"/>
        </w:rPr>
      </w:pPr>
    </w:p>
    <w:p w14:paraId="5AA97FBB" w14:textId="77777777" w:rsidR="00DE4A78" w:rsidRPr="00A80ABB" w:rsidRDefault="00DE4A78" w:rsidP="00780340">
      <w:pPr>
        <w:tabs>
          <w:tab w:val="left" w:pos="1061"/>
        </w:tabs>
        <w:ind w:right="195"/>
        <w:rPr>
          <w:rFonts w:ascii="Cambria" w:hAnsi="Cambria"/>
          <w:sz w:val="24"/>
          <w:szCs w:val="24"/>
        </w:rPr>
      </w:pPr>
    </w:p>
    <w:p w14:paraId="06D33D39" w14:textId="77777777" w:rsidR="00780340" w:rsidRPr="00A80ABB" w:rsidRDefault="00780340" w:rsidP="00780340">
      <w:pPr>
        <w:tabs>
          <w:tab w:val="left" w:pos="1061"/>
        </w:tabs>
        <w:ind w:right="195"/>
        <w:rPr>
          <w:rFonts w:ascii="Cambria" w:hAnsi="Cambria"/>
          <w:b/>
          <w:sz w:val="24"/>
          <w:szCs w:val="24"/>
        </w:rPr>
      </w:pPr>
      <w:r w:rsidRPr="00A80ABB">
        <w:rPr>
          <w:rFonts w:ascii="Cambria" w:hAnsi="Cambria"/>
          <w:b/>
          <w:sz w:val="24"/>
          <w:szCs w:val="24"/>
        </w:rPr>
        <w:lastRenderedPageBreak/>
        <w:t xml:space="preserve">B. </w:t>
      </w:r>
      <w:r w:rsidRPr="0080580B">
        <w:rPr>
          <w:rFonts w:ascii="Cambria" w:hAnsi="Cambria"/>
          <w:b/>
          <w:sz w:val="24"/>
          <w:szCs w:val="24"/>
        </w:rPr>
        <w:t>EDITORS</w:t>
      </w:r>
    </w:p>
    <w:p w14:paraId="70E0792A" w14:textId="77777777" w:rsidR="00780340" w:rsidRPr="00AF3AB1" w:rsidRDefault="00780340" w:rsidP="00AE0FD4">
      <w:pPr>
        <w:pStyle w:val="ListParagraph"/>
        <w:numPr>
          <w:ilvl w:val="0"/>
          <w:numId w:val="4"/>
        </w:numPr>
        <w:tabs>
          <w:tab w:val="left" w:pos="1061"/>
        </w:tabs>
        <w:ind w:right="195"/>
        <w:jc w:val="left"/>
        <w:rPr>
          <w:rFonts w:ascii="Gambria" w:hAnsi="Gambria"/>
          <w:sz w:val="24"/>
          <w:szCs w:val="24"/>
        </w:rPr>
      </w:pPr>
      <w:r w:rsidRPr="00AF3AB1">
        <w:rPr>
          <w:rFonts w:ascii="Gambria" w:hAnsi="Gambria"/>
          <w:sz w:val="24"/>
          <w:szCs w:val="24"/>
        </w:rPr>
        <w:t xml:space="preserve">Rita Serena Kolibonso </w:t>
      </w:r>
    </w:p>
    <w:p w14:paraId="6E9528B5" w14:textId="77777777" w:rsidR="00780340" w:rsidRPr="00AF3AB1" w:rsidRDefault="00780340" w:rsidP="00AE0FD4">
      <w:pPr>
        <w:pStyle w:val="ListParagraph"/>
        <w:numPr>
          <w:ilvl w:val="0"/>
          <w:numId w:val="4"/>
        </w:numPr>
        <w:tabs>
          <w:tab w:val="left" w:pos="1061"/>
        </w:tabs>
        <w:ind w:right="195"/>
        <w:jc w:val="left"/>
        <w:rPr>
          <w:rFonts w:ascii="Gambria" w:hAnsi="Gambria"/>
          <w:sz w:val="24"/>
          <w:szCs w:val="24"/>
        </w:rPr>
      </w:pPr>
      <w:r w:rsidRPr="00AF3AB1">
        <w:rPr>
          <w:rFonts w:ascii="Gambria" w:hAnsi="Gambria"/>
          <w:sz w:val="24"/>
          <w:szCs w:val="24"/>
        </w:rPr>
        <w:t xml:space="preserve">Adriana Venny </w:t>
      </w:r>
    </w:p>
    <w:p w14:paraId="6B4789AF" w14:textId="77777777" w:rsidR="00780340" w:rsidRPr="00AF3AB1" w:rsidRDefault="00780340" w:rsidP="00AE0FD4">
      <w:pPr>
        <w:pStyle w:val="ListParagraph"/>
        <w:numPr>
          <w:ilvl w:val="0"/>
          <w:numId w:val="4"/>
        </w:numPr>
        <w:tabs>
          <w:tab w:val="left" w:pos="1061"/>
        </w:tabs>
        <w:ind w:right="195"/>
        <w:jc w:val="left"/>
        <w:rPr>
          <w:rFonts w:ascii="Gambria" w:hAnsi="Gambria"/>
          <w:sz w:val="24"/>
          <w:szCs w:val="24"/>
        </w:rPr>
      </w:pPr>
      <w:r w:rsidRPr="00AF3AB1">
        <w:rPr>
          <w:rFonts w:ascii="Gambria" w:hAnsi="Gambria"/>
          <w:sz w:val="24"/>
          <w:szCs w:val="24"/>
        </w:rPr>
        <w:t xml:space="preserve">Atas Hendartini Habsjah </w:t>
      </w:r>
    </w:p>
    <w:p w14:paraId="3279E800" w14:textId="77777777" w:rsidR="00780340" w:rsidRPr="00AF3AB1" w:rsidRDefault="00780340" w:rsidP="00AE0FD4">
      <w:pPr>
        <w:pStyle w:val="ListParagraph"/>
        <w:numPr>
          <w:ilvl w:val="0"/>
          <w:numId w:val="4"/>
        </w:numPr>
        <w:tabs>
          <w:tab w:val="left" w:pos="1061"/>
        </w:tabs>
        <w:ind w:right="195"/>
        <w:jc w:val="left"/>
        <w:rPr>
          <w:rFonts w:asciiTheme="minorHAnsi" w:hAnsiTheme="minorHAnsi"/>
          <w:sz w:val="24"/>
          <w:szCs w:val="24"/>
        </w:rPr>
      </w:pPr>
      <w:r w:rsidRPr="00AF3AB1">
        <w:rPr>
          <w:rFonts w:asciiTheme="minorHAnsi" w:hAnsiTheme="minorHAnsi"/>
          <w:sz w:val="24"/>
          <w:szCs w:val="24"/>
        </w:rPr>
        <w:t xml:space="preserve">Iswanti </w:t>
      </w:r>
    </w:p>
    <w:p w14:paraId="09C6115C" w14:textId="77777777" w:rsidR="00780340" w:rsidRPr="00AF3AB1" w:rsidRDefault="00780340" w:rsidP="00AE0FD4">
      <w:pPr>
        <w:pStyle w:val="ListParagraph"/>
        <w:numPr>
          <w:ilvl w:val="0"/>
          <w:numId w:val="4"/>
        </w:numPr>
        <w:tabs>
          <w:tab w:val="left" w:pos="1061"/>
        </w:tabs>
        <w:ind w:right="195"/>
        <w:jc w:val="left"/>
        <w:rPr>
          <w:rFonts w:asciiTheme="minorHAnsi" w:hAnsiTheme="minorHAnsi"/>
          <w:sz w:val="24"/>
          <w:szCs w:val="24"/>
        </w:rPr>
      </w:pPr>
      <w:r w:rsidRPr="00AF3AB1">
        <w:rPr>
          <w:rFonts w:asciiTheme="minorHAnsi" w:hAnsiTheme="minorHAnsi"/>
          <w:sz w:val="24"/>
          <w:szCs w:val="24"/>
        </w:rPr>
        <w:t xml:space="preserve">Rudolf Bastian Tampubolon </w:t>
      </w:r>
    </w:p>
    <w:p w14:paraId="0E94A33B" w14:textId="77777777" w:rsidR="00780340" w:rsidRPr="00AF3AB1" w:rsidRDefault="00780340" w:rsidP="00AE0FD4">
      <w:pPr>
        <w:pStyle w:val="ListParagraph"/>
        <w:numPr>
          <w:ilvl w:val="0"/>
          <w:numId w:val="4"/>
        </w:numPr>
        <w:tabs>
          <w:tab w:val="left" w:pos="1061"/>
        </w:tabs>
        <w:ind w:right="195"/>
        <w:jc w:val="left"/>
        <w:rPr>
          <w:rFonts w:asciiTheme="minorHAnsi" w:hAnsiTheme="minorHAnsi"/>
          <w:sz w:val="24"/>
          <w:szCs w:val="24"/>
        </w:rPr>
      </w:pPr>
      <w:r w:rsidRPr="00AF3AB1">
        <w:rPr>
          <w:rFonts w:asciiTheme="minorHAnsi" w:hAnsiTheme="minorHAnsi"/>
          <w:sz w:val="24"/>
          <w:szCs w:val="24"/>
        </w:rPr>
        <w:t xml:space="preserve">Budi Wahyuni </w:t>
      </w:r>
    </w:p>
    <w:p w14:paraId="7746D9BC" w14:textId="77777777" w:rsidR="00780340" w:rsidRPr="00AF3AB1" w:rsidRDefault="00780340" w:rsidP="00AE0FD4">
      <w:pPr>
        <w:pStyle w:val="ListParagraph"/>
        <w:numPr>
          <w:ilvl w:val="0"/>
          <w:numId w:val="4"/>
        </w:numPr>
        <w:tabs>
          <w:tab w:val="left" w:pos="1061"/>
        </w:tabs>
        <w:ind w:right="195"/>
        <w:jc w:val="left"/>
        <w:rPr>
          <w:rFonts w:asciiTheme="minorHAnsi" w:hAnsiTheme="minorHAnsi"/>
          <w:sz w:val="24"/>
          <w:szCs w:val="24"/>
        </w:rPr>
      </w:pPr>
      <w:r w:rsidRPr="00AF3AB1">
        <w:rPr>
          <w:rFonts w:asciiTheme="minorHAnsi" w:hAnsiTheme="minorHAnsi"/>
          <w:sz w:val="24"/>
          <w:szCs w:val="24"/>
        </w:rPr>
        <w:t xml:space="preserve">Thaufiek Zulbahary </w:t>
      </w:r>
    </w:p>
    <w:p w14:paraId="741BF030" w14:textId="77777777" w:rsidR="00780340" w:rsidRPr="00AF3AB1" w:rsidRDefault="00780340" w:rsidP="00780340">
      <w:pPr>
        <w:tabs>
          <w:tab w:val="left" w:pos="1061"/>
        </w:tabs>
        <w:ind w:right="195"/>
        <w:rPr>
          <w:rFonts w:asciiTheme="minorHAnsi" w:hAnsiTheme="minorHAnsi"/>
          <w:sz w:val="24"/>
          <w:szCs w:val="24"/>
        </w:rPr>
      </w:pPr>
    </w:p>
    <w:p w14:paraId="111B7F2C" w14:textId="77FBB06E" w:rsidR="00781520" w:rsidRPr="00DE4A78" w:rsidRDefault="00780340" w:rsidP="00DE4A78">
      <w:pPr>
        <w:tabs>
          <w:tab w:val="left" w:pos="1061"/>
        </w:tabs>
        <w:ind w:right="195"/>
        <w:rPr>
          <w:rFonts w:asciiTheme="minorHAnsi" w:hAnsiTheme="minorHAnsi"/>
          <w:b/>
          <w:sz w:val="24"/>
          <w:szCs w:val="24"/>
        </w:rPr>
      </w:pPr>
      <w:r w:rsidRPr="0080580B">
        <w:rPr>
          <w:rFonts w:asciiTheme="minorHAnsi" w:hAnsiTheme="minorHAnsi"/>
          <w:b/>
          <w:sz w:val="24"/>
          <w:szCs w:val="24"/>
        </w:rPr>
        <w:t>C.</w:t>
      </w:r>
      <w:r w:rsidRPr="00AF3AB1">
        <w:rPr>
          <w:rFonts w:asciiTheme="minorHAnsi" w:hAnsiTheme="minorHAnsi"/>
          <w:b/>
          <w:sz w:val="24"/>
          <w:szCs w:val="24"/>
        </w:rPr>
        <w:t xml:space="preserve"> </w:t>
      </w:r>
      <w:r w:rsidRPr="0080580B">
        <w:rPr>
          <w:rFonts w:asciiTheme="minorHAnsi" w:hAnsiTheme="minorHAnsi"/>
          <w:b/>
          <w:sz w:val="24"/>
          <w:szCs w:val="24"/>
        </w:rPr>
        <w:t>CONTRIBUTORS</w:t>
      </w:r>
    </w:p>
    <w:p w14:paraId="49E3ADB5"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The Foundation for Elimination of Violence Against Women “Mitra Perempuan WCC”</w:t>
      </w:r>
    </w:p>
    <w:p w14:paraId="3E8BC435"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Women’s Participation Institute- LP2</w:t>
      </w:r>
    </w:p>
    <w:p w14:paraId="12F2FBB9"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Yayasan Kesehatan Perempuan (Women’s Health Foundation)</w:t>
      </w:r>
    </w:p>
    <w:p w14:paraId="0EAFB337"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Mitra Imadei</w:t>
      </w:r>
    </w:p>
    <w:p w14:paraId="057AF1A4"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GCAP Youth SENCAP – Free and Equal Rights</w:t>
      </w:r>
    </w:p>
    <w:p w14:paraId="5894DDF1" w14:textId="6CC04C91"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LBH APIK</w:t>
      </w:r>
      <w:r w:rsidR="00387738">
        <w:rPr>
          <w:rFonts w:ascii="Cambria" w:hAnsi="Cambria"/>
          <w:sz w:val="24"/>
          <w:szCs w:val="24"/>
        </w:rPr>
        <w:t xml:space="preserve"> Yogyakarta</w:t>
      </w:r>
      <w:r w:rsidR="00B27CAE">
        <w:rPr>
          <w:rFonts w:ascii="Cambria" w:hAnsi="Cambria"/>
          <w:sz w:val="24"/>
          <w:szCs w:val="24"/>
        </w:rPr>
        <w:t xml:space="preserve"> </w:t>
      </w:r>
    </w:p>
    <w:p w14:paraId="62135DAF"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Solidaritas Perempuan</w:t>
      </w:r>
    </w:p>
    <w:p w14:paraId="1BFDFB70" w14:textId="77777777" w:rsidR="00780340" w:rsidRPr="0080580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Yayasan Sukma- Sekretariat untuk Keadilan Gender dan HAM</w:t>
      </w:r>
    </w:p>
    <w:p w14:paraId="79A3AAA3"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Yayasan Perlindungan Insani Indonesia</w:t>
      </w:r>
    </w:p>
    <w:p w14:paraId="16D61CD6"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AMAN Indonesia</w:t>
      </w:r>
    </w:p>
    <w:p w14:paraId="2F1D0DB1"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Cakra Wikara Indonesia</w:t>
      </w:r>
    </w:p>
    <w:p w14:paraId="08A311E0" w14:textId="77777777" w:rsidR="00780340" w:rsidRPr="0080580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Kalyanamitra Foundation</w:t>
      </w:r>
    </w:p>
    <w:p w14:paraId="72F1784B"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Indonesia’s Women Congress - KOWANI</w:t>
      </w:r>
    </w:p>
    <w:p w14:paraId="34A0BEBF"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Indonesia’s Women Network Concern of Tobacco Control - JP3T</w:t>
      </w:r>
    </w:p>
    <w:p w14:paraId="15C275A3" w14:textId="77777777" w:rsidR="00780340" w:rsidRPr="0080580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Civil Society Alliance for Women and Politic – ANSIPOL</w:t>
      </w:r>
    </w:p>
    <w:p w14:paraId="6027B64B"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Maju Perempuan Indonesia – MPI</w:t>
      </w:r>
    </w:p>
    <w:p w14:paraId="6E895168"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Koalisi Perempuan Indonesia</w:t>
      </w:r>
    </w:p>
    <w:p w14:paraId="2504EDC8"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KAPAL Perempuan</w:t>
      </w:r>
    </w:p>
    <w:p w14:paraId="4922D3D1"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LBH APIK NTT</w:t>
      </w:r>
    </w:p>
    <w:p w14:paraId="5824E1AD"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Dissability Rights Forum – DRF</w:t>
      </w:r>
    </w:p>
    <w:p w14:paraId="19F28124"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Pr>
          <w:rFonts w:ascii="Cambria" w:hAnsi="Cambria"/>
          <w:sz w:val="24"/>
          <w:szCs w:val="24"/>
        </w:rPr>
        <w:t>LAPPAN</w:t>
      </w:r>
      <w:r w:rsidRPr="00A80ABB">
        <w:rPr>
          <w:rFonts w:ascii="Cambria" w:hAnsi="Cambria"/>
          <w:sz w:val="24"/>
          <w:szCs w:val="24"/>
        </w:rPr>
        <w:t xml:space="preserve"> Ambon </w:t>
      </w:r>
    </w:p>
    <w:p w14:paraId="07510D03"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Yayasan Pulih</w:t>
      </w:r>
    </w:p>
    <w:p w14:paraId="4B6CD1C7"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LBH APIK Jakarta</w:t>
      </w:r>
    </w:p>
    <w:p w14:paraId="28B8A725"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LBH APIK Makassar</w:t>
      </w:r>
    </w:p>
    <w:p w14:paraId="4EF106D7"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LBH APIK NTB</w:t>
      </w:r>
    </w:p>
    <w:p w14:paraId="0FA03C20" w14:textId="77777777" w:rsidR="00780340" w:rsidRPr="004F0253"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LBH APIK  Aceh</w:t>
      </w:r>
    </w:p>
    <w:p w14:paraId="112F5F2F"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Bale Perempuan Bekasi</w:t>
      </w:r>
    </w:p>
    <w:p w14:paraId="61635375"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Yayasan Cahaya Guru</w:t>
      </w:r>
    </w:p>
    <w:p w14:paraId="3A8590FC"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Perkumpulan Keluarga Berencana Indonesia - PKBI</w:t>
      </w:r>
    </w:p>
    <w:p w14:paraId="3117F973"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LRC – KJHAM</w:t>
      </w:r>
    </w:p>
    <w:p w14:paraId="7FC98BD0"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Yayasan Gasira Ambon</w:t>
      </w:r>
    </w:p>
    <w:p w14:paraId="72059F00"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Konde.co</w:t>
      </w:r>
    </w:p>
    <w:p w14:paraId="5CB1A754" w14:textId="286879DE"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Rifka Annisa</w:t>
      </w:r>
      <w:r w:rsidR="00F544D0">
        <w:rPr>
          <w:rFonts w:ascii="Cambria" w:hAnsi="Cambria"/>
          <w:sz w:val="24"/>
          <w:szCs w:val="24"/>
        </w:rPr>
        <w:t xml:space="preserve"> </w:t>
      </w:r>
      <w:r w:rsidR="00452BCA">
        <w:rPr>
          <w:rFonts w:ascii="Cambria" w:hAnsi="Cambria"/>
          <w:sz w:val="24"/>
          <w:szCs w:val="24"/>
        </w:rPr>
        <w:t>WCC</w:t>
      </w:r>
    </w:p>
    <w:p w14:paraId="266D23C0" w14:textId="6FEB73A9"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Savy Amira</w:t>
      </w:r>
      <w:r w:rsidR="00452BCA">
        <w:rPr>
          <w:rFonts w:ascii="Cambria" w:hAnsi="Cambria"/>
          <w:sz w:val="24"/>
          <w:szCs w:val="24"/>
        </w:rPr>
        <w:t xml:space="preserve"> WCC</w:t>
      </w:r>
    </w:p>
    <w:p w14:paraId="4401353F" w14:textId="77777777" w:rsidR="00780340" w:rsidRPr="00F97156"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Kubukatabu</w:t>
      </w:r>
    </w:p>
    <w:p w14:paraId="7D648A13"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Liga Inong Aceh</w:t>
      </w:r>
    </w:p>
    <w:p w14:paraId="1511F317"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lastRenderedPageBreak/>
        <w:t>RPuK Aceh</w:t>
      </w:r>
    </w:p>
    <w:p w14:paraId="6CA77A51"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Rukun Bestari</w:t>
      </w:r>
    </w:p>
    <w:p w14:paraId="700C61C5"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Pr>
          <w:rFonts w:ascii="Cambria" w:hAnsi="Cambria"/>
          <w:sz w:val="24"/>
          <w:szCs w:val="24"/>
        </w:rPr>
        <w:t xml:space="preserve">KePPaK Perempuan  </w:t>
      </w:r>
    </w:p>
    <w:p w14:paraId="260FB595"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Sapa Indonesia</w:t>
      </w:r>
    </w:p>
    <w:p w14:paraId="43B5E813"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Kabar Sejuk</w:t>
      </w:r>
      <w:r>
        <w:rPr>
          <w:rFonts w:ascii="Cambria" w:hAnsi="Cambria"/>
          <w:sz w:val="24"/>
          <w:szCs w:val="24"/>
        </w:rPr>
        <w:t xml:space="preserve"> </w:t>
      </w:r>
    </w:p>
    <w:p w14:paraId="3494FDAA" w14:textId="77777777" w:rsidR="00780340"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GPIB</w:t>
      </w:r>
    </w:p>
    <w:p w14:paraId="52D437A7" w14:textId="77777777" w:rsidR="00780340" w:rsidRPr="00A80ABB" w:rsidRDefault="00780340" w:rsidP="00AE0FD4">
      <w:pPr>
        <w:pStyle w:val="ListParagraph"/>
        <w:numPr>
          <w:ilvl w:val="0"/>
          <w:numId w:val="4"/>
        </w:numPr>
        <w:tabs>
          <w:tab w:val="left" w:pos="1061"/>
        </w:tabs>
        <w:ind w:right="195"/>
        <w:jc w:val="left"/>
        <w:rPr>
          <w:rFonts w:ascii="Cambria" w:hAnsi="Cambria"/>
          <w:sz w:val="24"/>
          <w:szCs w:val="24"/>
        </w:rPr>
      </w:pPr>
      <w:r>
        <w:rPr>
          <w:rFonts w:ascii="Cambria" w:hAnsi="Cambria"/>
          <w:sz w:val="24"/>
          <w:szCs w:val="24"/>
        </w:rPr>
        <w:t xml:space="preserve">Institute For Women’s Empowerment </w:t>
      </w:r>
    </w:p>
    <w:p w14:paraId="3267D3CA" w14:textId="77777777" w:rsidR="00780340" w:rsidRDefault="00780340" w:rsidP="00AE0FD4">
      <w:pPr>
        <w:pStyle w:val="ListParagraph"/>
        <w:numPr>
          <w:ilvl w:val="0"/>
          <w:numId w:val="4"/>
        </w:numPr>
        <w:tabs>
          <w:tab w:val="left" w:pos="1061"/>
        </w:tabs>
        <w:ind w:right="195"/>
        <w:jc w:val="left"/>
        <w:rPr>
          <w:rFonts w:ascii="Cambria" w:hAnsi="Cambria"/>
          <w:sz w:val="24"/>
          <w:szCs w:val="24"/>
        </w:rPr>
      </w:pPr>
      <w:r w:rsidRPr="00A80ABB">
        <w:rPr>
          <w:rFonts w:ascii="Cambria" w:hAnsi="Cambria"/>
          <w:sz w:val="24"/>
          <w:szCs w:val="24"/>
        </w:rPr>
        <w:t>Gabah Papua</w:t>
      </w:r>
    </w:p>
    <w:p w14:paraId="5434C938" w14:textId="77777777" w:rsidR="00780340" w:rsidRDefault="00780340" w:rsidP="00AE0FD4">
      <w:pPr>
        <w:pStyle w:val="ListParagraph"/>
        <w:numPr>
          <w:ilvl w:val="0"/>
          <w:numId w:val="4"/>
        </w:numPr>
        <w:tabs>
          <w:tab w:val="left" w:pos="1061"/>
        </w:tabs>
        <w:ind w:right="195"/>
        <w:jc w:val="left"/>
        <w:rPr>
          <w:rFonts w:ascii="Cambria" w:hAnsi="Cambria"/>
          <w:sz w:val="24"/>
          <w:szCs w:val="24"/>
        </w:rPr>
      </w:pPr>
      <w:r>
        <w:rPr>
          <w:rFonts w:ascii="Cambria" w:hAnsi="Cambria"/>
          <w:sz w:val="24"/>
          <w:szCs w:val="24"/>
        </w:rPr>
        <w:t>KPKC Sinode GKI</w:t>
      </w:r>
    </w:p>
    <w:p w14:paraId="08184536" w14:textId="77777777" w:rsidR="00780340" w:rsidRPr="001B1453" w:rsidRDefault="00780340" w:rsidP="00AE0FD4">
      <w:pPr>
        <w:pStyle w:val="ListParagraph"/>
        <w:numPr>
          <w:ilvl w:val="0"/>
          <w:numId w:val="4"/>
        </w:numPr>
        <w:tabs>
          <w:tab w:val="left" w:pos="1061"/>
        </w:tabs>
        <w:ind w:right="195"/>
        <w:jc w:val="left"/>
        <w:rPr>
          <w:rFonts w:ascii="Cambria" w:hAnsi="Cambria"/>
          <w:sz w:val="24"/>
          <w:szCs w:val="24"/>
        </w:rPr>
      </w:pPr>
      <w:r>
        <w:rPr>
          <w:rFonts w:ascii="Cambria" w:hAnsi="Cambria"/>
          <w:sz w:val="24"/>
          <w:szCs w:val="24"/>
        </w:rPr>
        <w:t>WCC Puan Mutiara Pertiwi Waingapu.</w:t>
      </w:r>
    </w:p>
    <w:p w14:paraId="2623D042" w14:textId="77777777" w:rsidR="00780340" w:rsidRPr="00A80ABB" w:rsidRDefault="00780340" w:rsidP="00780340">
      <w:pPr>
        <w:pStyle w:val="ListParagraph"/>
        <w:tabs>
          <w:tab w:val="left" w:pos="1061"/>
        </w:tabs>
        <w:ind w:left="1854" w:right="195"/>
        <w:jc w:val="left"/>
        <w:rPr>
          <w:rFonts w:ascii="Cambria" w:hAnsi="Cambria"/>
          <w:sz w:val="24"/>
          <w:szCs w:val="24"/>
        </w:rPr>
      </w:pPr>
    </w:p>
    <w:p w14:paraId="46F92AD3" w14:textId="77777777" w:rsidR="00780340" w:rsidRPr="00BC6043" w:rsidRDefault="00780340" w:rsidP="00780340">
      <w:pPr>
        <w:tabs>
          <w:tab w:val="left" w:pos="1061"/>
        </w:tabs>
        <w:ind w:right="195"/>
        <w:rPr>
          <w:rFonts w:ascii="Cambria" w:hAnsi="Cambria"/>
          <w:b/>
          <w:sz w:val="26"/>
          <w:szCs w:val="26"/>
        </w:rPr>
      </w:pPr>
      <w:r w:rsidRPr="00BC6043">
        <w:rPr>
          <w:rFonts w:ascii="Cambria" w:hAnsi="Cambria"/>
          <w:b/>
          <w:sz w:val="26"/>
          <w:szCs w:val="26"/>
        </w:rPr>
        <w:t>Contact of Gerakan Perempuan Peduli Indonesia (GPPI):</w:t>
      </w:r>
    </w:p>
    <w:p w14:paraId="5FECB8FE" w14:textId="37CA142E" w:rsidR="00780340" w:rsidRPr="00051B70" w:rsidRDefault="003B1F2E" w:rsidP="00780340">
      <w:pPr>
        <w:tabs>
          <w:tab w:val="left" w:pos="1061"/>
        </w:tabs>
        <w:ind w:right="195"/>
        <w:rPr>
          <w:rFonts w:ascii="Cambria" w:hAnsi="Cambria"/>
          <w:b/>
          <w:sz w:val="24"/>
          <w:szCs w:val="24"/>
        </w:rPr>
      </w:pPr>
      <w:r>
        <w:rPr>
          <w:rFonts w:ascii="Cambria" w:hAnsi="Cambria"/>
          <w:b/>
          <w:sz w:val="24"/>
          <w:szCs w:val="24"/>
        </w:rPr>
        <w:t>Rita Serena Kolibonso (C</w:t>
      </w:r>
      <w:r w:rsidR="00780340" w:rsidRPr="00051B70">
        <w:rPr>
          <w:rFonts w:ascii="Cambria" w:hAnsi="Cambria"/>
          <w:b/>
          <w:sz w:val="24"/>
          <w:szCs w:val="24"/>
        </w:rPr>
        <w:t>oordinator)</w:t>
      </w:r>
    </w:p>
    <w:p w14:paraId="1781C809" w14:textId="77777777" w:rsidR="00780340" w:rsidRPr="00051B70" w:rsidRDefault="00780340" w:rsidP="00780340">
      <w:pPr>
        <w:tabs>
          <w:tab w:val="left" w:pos="1061"/>
        </w:tabs>
        <w:ind w:right="195"/>
        <w:rPr>
          <w:rFonts w:ascii="Cambria" w:hAnsi="Cambria"/>
          <w:b/>
          <w:sz w:val="24"/>
          <w:szCs w:val="24"/>
        </w:rPr>
      </w:pPr>
      <w:r w:rsidRPr="00051B70">
        <w:rPr>
          <w:rFonts w:ascii="Cambria" w:hAnsi="Cambria"/>
          <w:b/>
          <w:sz w:val="24"/>
          <w:szCs w:val="24"/>
        </w:rPr>
        <w:t>C/O: Mitra Perempuan WCC,</w:t>
      </w:r>
    </w:p>
    <w:p w14:paraId="68E3B9FD" w14:textId="77777777" w:rsidR="00780340" w:rsidRPr="00051B70" w:rsidRDefault="00780340" w:rsidP="00780340">
      <w:pPr>
        <w:tabs>
          <w:tab w:val="left" w:pos="1061"/>
        </w:tabs>
        <w:ind w:right="195"/>
        <w:rPr>
          <w:rFonts w:ascii="Cambria" w:hAnsi="Cambria"/>
          <w:b/>
          <w:sz w:val="24"/>
          <w:szCs w:val="24"/>
        </w:rPr>
      </w:pPr>
      <w:r w:rsidRPr="00051B70">
        <w:rPr>
          <w:rFonts w:ascii="Cambria" w:hAnsi="Cambria"/>
          <w:b/>
          <w:sz w:val="24"/>
          <w:szCs w:val="24"/>
        </w:rPr>
        <w:t xml:space="preserve">Jl. Tebet Barat Dalam II C/20 Jakarta 12810 Indonesia </w:t>
      </w:r>
    </w:p>
    <w:p w14:paraId="03630C03" w14:textId="77777777" w:rsidR="00780340" w:rsidRPr="00051B70" w:rsidRDefault="00780340" w:rsidP="00780340">
      <w:pPr>
        <w:tabs>
          <w:tab w:val="left" w:pos="1061"/>
        </w:tabs>
        <w:ind w:right="195"/>
        <w:rPr>
          <w:rFonts w:ascii="Cambria" w:hAnsi="Cambria"/>
          <w:b/>
          <w:sz w:val="24"/>
          <w:szCs w:val="24"/>
        </w:rPr>
      </w:pPr>
      <w:r w:rsidRPr="00051B70">
        <w:rPr>
          <w:rFonts w:ascii="Cambria" w:hAnsi="Cambria"/>
          <w:b/>
          <w:sz w:val="24"/>
          <w:szCs w:val="24"/>
        </w:rPr>
        <w:t xml:space="preserve">Email: </w:t>
      </w:r>
      <w:hyperlink r:id="rId12" w:history="1">
        <w:r w:rsidRPr="00051B70">
          <w:rPr>
            <w:rStyle w:val="Hyperlink"/>
            <w:rFonts w:ascii="Cambria" w:hAnsi="Cambria"/>
            <w:b/>
            <w:color w:val="auto"/>
            <w:sz w:val="24"/>
            <w:szCs w:val="24"/>
            <w:u w:val="none"/>
          </w:rPr>
          <w:t>rskjustice@gmail.com</w:t>
        </w:r>
      </w:hyperlink>
      <w:r w:rsidRPr="00051B70">
        <w:rPr>
          <w:rFonts w:ascii="Cambria" w:hAnsi="Cambria"/>
          <w:b/>
          <w:sz w:val="24"/>
          <w:szCs w:val="24"/>
        </w:rPr>
        <w:t xml:space="preserve"> &amp; perempuanmitra@gmail.com</w:t>
      </w:r>
    </w:p>
    <w:p w14:paraId="09D06E30" w14:textId="77777777" w:rsidR="00780340" w:rsidRPr="00051B70" w:rsidRDefault="00780340" w:rsidP="00780340">
      <w:pPr>
        <w:tabs>
          <w:tab w:val="left" w:pos="1061"/>
        </w:tabs>
        <w:ind w:right="195"/>
        <w:rPr>
          <w:rFonts w:ascii="Cambria" w:hAnsi="Cambria"/>
          <w:b/>
          <w:sz w:val="24"/>
          <w:szCs w:val="24"/>
        </w:rPr>
      </w:pPr>
      <w:r w:rsidRPr="00051B70">
        <w:rPr>
          <w:rFonts w:ascii="Cambria" w:hAnsi="Cambria"/>
          <w:b/>
          <w:sz w:val="24"/>
          <w:szCs w:val="24"/>
        </w:rPr>
        <w:t>Mobile phone: +62817772729</w:t>
      </w:r>
    </w:p>
    <w:p w14:paraId="1C1FE987" w14:textId="77777777" w:rsidR="00780340" w:rsidRDefault="00780340" w:rsidP="00780340"/>
    <w:p w14:paraId="3D41F9CF" w14:textId="77777777" w:rsidR="00EC1E58" w:rsidRDefault="00EC1E58" w:rsidP="00903474">
      <w:pPr>
        <w:pStyle w:val="BodyText"/>
        <w:ind w:left="0" w:right="193"/>
        <w:rPr>
          <w:rFonts w:asciiTheme="minorHAnsi" w:hAnsiTheme="minorHAnsi"/>
        </w:rPr>
      </w:pPr>
    </w:p>
    <w:p w14:paraId="524F2298" w14:textId="602232A6" w:rsidR="00C84004" w:rsidRDefault="00C84004" w:rsidP="00903474">
      <w:pPr>
        <w:pStyle w:val="BodyText"/>
        <w:ind w:left="0" w:right="193"/>
        <w:rPr>
          <w:rFonts w:asciiTheme="minorHAnsi" w:hAnsiTheme="minorHAnsi"/>
        </w:rPr>
      </w:pPr>
    </w:p>
    <w:p w14:paraId="6A5E12D8" w14:textId="45A6EC0F" w:rsidR="00C84004" w:rsidRDefault="00C84004">
      <w:pPr>
        <w:widowControl/>
        <w:autoSpaceDE/>
        <w:autoSpaceDN/>
        <w:rPr>
          <w:rFonts w:asciiTheme="minorHAnsi" w:hAnsiTheme="minorHAnsi"/>
          <w:sz w:val="24"/>
          <w:szCs w:val="24"/>
        </w:rPr>
      </w:pPr>
    </w:p>
    <w:sectPr w:rsidR="00C84004" w:rsidSect="00DF07CC">
      <w:footerReference w:type="even" r:id="rId13"/>
      <w:footerReference w:type="default" r:id="rId14"/>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145FB" w14:textId="77777777" w:rsidR="00346B35" w:rsidRDefault="00346B35" w:rsidP="00B72B7C">
      <w:r>
        <w:separator/>
      </w:r>
    </w:p>
  </w:endnote>
  <w:endnote w:type="continuationSeparator" w:id="0">
    <w:p w14:paraId="2138AFE4" w14:textId="77777777" w:rsidR="00346B35" w:rsidRDefault="00346B35" w:rsidP="00B72B7C">
      <w:r>
        <w:continuationSeparator/>
      </w:r>
    </w:p>
  </w:endnote>
  <w:endnote w:id="1">
    <w:p w14:paraId="0170C64F" w14:textId="129D4F83" w:rsidR="00346B35" w:rsidRPr="000630B9" w:rsidRDefault="00346B35" w:rsidP="00047A9D">
      <w:pPr>
        <w:pStyle w:val="EndnoteText"/>
        <w:ind w:left="180" w:hanging="180"/>
        <w:rPr>
          <w:rFonts w:asciiTheme="minorHAnsi" w:hAnsiTheme="minorHAnsi"/>
          <w:sz w:val="22"/>
          <w:szCs w:val="24"/>
        </w:rPr>
      </w:pPr>
      <w:r>
        <w:rPr>
          <w:rStyle w:val="EndnoteReference"/>
        </w:rPr>
        <w:endnoteRef/>
      </w:r>
      <w:r>
        <w:t xml:space="preserve"> </w:t>
      </w:r>
      <w:r w:rsidRPr="003B1F2E">
        <w:rPr>
          <w:rFonts w:asciiTheme="minorHAnsi" w:hAnsiTheme="minorHAnsi"/>
          <w:szCs w:val="24"/>
        </w:rPr>
        <w:t>During the pandemic, s</w:t>
      </w:r>
      <w:r w:rsidRPr="003B1F2E">
        <w:rPr>
          <w:rFonts w:asciiTheme="minorHAnsi" w:hAnsiTheme="minorHAnsi" w:cs="Calibri Light"/>
          <w:szCs w:val="24"/>
        </w:rPr>
        <w:t>ee</w:t>
      </w:r>
      <w:r w:rsidRPr="003B1F2E">
        <w:rPr>
          <w:rFonts w:asciiTheme="minorHAnsi" w:hAnsiTheme="minorHAnsi" w:cs="Calibri Light"/>
          <w:szCs w:val="24"/>
          <w:lang w:val="id-ID"/>
        </w:rPr>
        <w:t>ing</w:t>
      </w:r>
      <w:r w:rsidRPr="003B1F2E">
        <w:rPr>
          <w:rFonts w:asciiTheme="minorHAnsi" w:hAnsiTheme="minorHAnsi" w:cs="Calibri Light"/>
          <w:szCs w:val="24"/>
        </w:rPr>
        <w:t xml:space="preserve"> the doctor only once during the first and second trimesters and twice during the third trimester. </w:t>
      </w:r>
      <w:r w:rsidRPr="003B1F2E">
        <w:rPr>
          <w:rFonts w:asciiTheme="minorHAnsi" w:hAnsiTheme="minorHAnsi" w:cs="Calibri Light"/>
          <w:szCs w:val="24"/>
          <w:lang w:val="id-ID"/>
        </w:rPr>
        <w:t xml:space="preserve">One week before labor a PCR test for her and husband were asked. </w:t>
      </w:r>
      <w:r w:rsidRPr="003B1F2E">
        <w:rPr>
          <w:rFonts w:asciiTheme="minorHAnsi" w:hAnsiTheme="minorHAnsi" w:cs="Calibri Light"/>
          <w:szCs w:val="24"/>
        </w:rPr>
        <w:t xml:space="preserve">For low-income couple PCR test </w:t>
      </w:r>
      <w:r w:rsidRPr="003B1F2E">
        <w:rPr>
          <w:rFonts w:asciiTheme="minorHAnsi" w:hAnsiTheme="minorHAnsi" w:cs="Calibri Light"/>
          <w:szCs w:val="24"/>
          <w:lang w:val="id-ID"/>
        </w:rPr>
        <w:t xml:space="preserve">undoubtedly will be hard to be met because </w:t>
      </w:r>
      <w:r w:rsidRPr="003B1F2E">
        <w:rPr>
          <w:rFonts w:asciiTheme="minorHAnsi" w:hAnsiTheme="minorHAnsi" w:cs="Calibri Light"/>
          <w:szCs w:val="24"/>
        </w:rPr>
        <w:t>is expensive</w:t>
      </w:r>
      <w:r w:rsidRPr="003B1F2E">
        <w:rPr>
          <w:rFonts w:asciiTheme="minorHAnsi" w:hAnsiTheme="minorHAnsi" w:cs="Calibri Light"/>
          <w:szCs w:val="24"/>
          <w:lang w:val="id-ID"/>
        </w:rPr>
        <w:t>. SMERU Research Institute show that period of May–June 2020 ANC were reduced and pregnancy risks were not detected and ended to maternal death. Many of them delivered their babies during transportation since many health facilities rejected referrals.</w:t>
      </w:r>
    </w:p>
  </w:endnote>
  <w:endnote w:id="2">
    <w:p w14:paraId="3DA099F3" w14:textId="2CC4D4F1" w:rsidR="00346B35" w:rsidRPr="000630B9" w:rsidRDefault="00346B35">
      <w:pPr>
        <w:pStyle w:val="EndnoteText"/>
        <w:rPr>
          <w:rFonts w:asciiTheme="minorHAnsi" w:hAnsiTheme="minorHAnsi"/>
          <w:sz w:val="22"/>
          <w:szCs w:val="24"/>
        </w:rPr>
      </w:pPr>
      <w:r w:rsidRPr="000630B9">
        <w:rPr>
          <w:rStyle w:val="EndnoteReference"/>
          <w:rFonts w:asciiTheme="minorHAnsi" w:hAnsiTheme="minorHAnsi"/>
          <w:sz w:val="22"/>
          <w:szCs w:val="24"/>
        </w:rPr>
        <w:endnoteRef/>
      </w:r>
      <w:r w:rsidRPr="000630B9">
        <w:rPr>
          <w:rFonts w:asciiTheme="minorHAnsi" w:hAnsiTheme="minorHAnsi"/>
          <w:sz w:val="22"/>
          <w:szCs w:val="24"/>
        </w:rPr>
        <w:t xml:space="preserve"> </w:t>
      </w:r>
      <w:r w:rsidRPr="003B1F2E">
        <w:rPr>
          <w:rFonts w:asciiTheme="minorHAnsi" w:hAnsiTheme="minorHAnsi"/>
          <w:szCs w:val="24"/>
        </w:rPr>
        <w:t xml:space="preserve">Source: </w:t>
      </w:r>
      <w:hyperlink r:id="rId1" w:history="1">
        <w:r w:rsidRPr="003B1F2E">
          <w:rPr>
            <w:rStyle w:val="Hyperlink"/>
            <w:rFonts w:asciiTheme="minorHAnsi" w:hAnsiTheme="minorHAnsi"/>
            <w:szCs w:val="24"/>
          </w:rPr>
          <w:t>www.wps-indonesia.com</w:t>
        </w:r>
      </w:hyperlink>
    </w:p>
  </w:endnote>
  <w:endnote w:id="3">
    <w:p w14:paraId="130B9787" w14:textId="67E0FB7F" w:rsidR="00346B35" w:rsidRPr="000630B9" w:rsidRDefault="00346B35" w:rsidP="00EC1E58">
      <w:pPr>
        <w:pStyle w:val="EndnoteText"/>
        <w:ind w:left="180" w:hanging="180"/>
        <w:rPr>
          <w:rFonts w:asciiTheme="minorHAnsi" w:hAnsiTheme="minorHAnsi"/>
          <w:sz w:val="22"/>
          <w:szCs w:val="24"/>
        </w:rPr>
      </w:pPr>
      <w:r w:rsidRPr="000630B9">
        <w:rPr>
          <w:rStyle w:val="EndnoteReference"/>
          <w:rFonts w:asciiTheme="minorHAnsi" w:hAnsiTheme="minorHAnsi"/>
          <w:sz w:val="22"/>
          <w:szCs w:val="24"/>
        </w:rPr>
        <w:endnoteRef/>
      </w:r>
      <w:r w:rsidRPr="000630B9">
        <w:rPr>
          <w:rFonts w:asciiTheme="minorHAnsi" w:hAnsiTheme="minorHAnsi"/>
          <w:sz w:val="22"/>
          <w:szCs w:val="24"/>
        </w:rPr>
        <w:t xml:space="preserve"> </w:t>
      </w:r>
      <w:r w:rsidRPr="003B1F2E">
        <w:rPr>
          <w:rFonts w:asciiTheme="minorHAnsi" w:hAnsiTheme="minorHAnsi"/>
          <w:szCs w:val="24"/>
        </w:rPr>
        <w:t>Currently the Supreme Court of Indonesia</w:t>
      </w:r>
      <w:r w:rsidRPr="003B1F2E">
        <w:rPr>
          <w:rFonts w:asciiTheme="minorHAnsi" w:hAnsiTheme="minorHAnsi"/>
          <w:spacing w:val="1"/>
          <w:szCs w:val="24"/>
        </w:rPr>
        <w:t xml:space="preserve"> </w:t>
      </w:r>
      <w:r w:rsidRPr="003B1F2E">
        <w:rPr>
          <w:rFonts w:asciiTheme="minorHAnsi" w:hAnsiTheme="minorHAnsi"/>
          <w:szCs w:val="24"/>
        </w:rPr>
        <w:t xml:space="preserve">issued the Supreme Court Regulation </w:t>
      </w:r>
      <w:r>
        <w:rPr>
          <w:rFonts w:asciiTheme="minorHAnsi" w:hAnsiTheme="minorHAnsi"/>
          <w:szCs w:val="24"/>
        </w:rPr>
        <w:t>Nr.3/</w:t>
      </w:r>
      <w:r w:rsidRPr="003B1F2E">
        <w:rPr>
          <w:rFonts w:asciiTheme="minorHAnsi" w:hAnsiTheme="minorHAnsi"/>
          <w:szCs w:val="24"/>
        </w:rPr>
        <w:t>2017 on Guidelines for Judges Adjudicating Cases</w:t>
      </w:r>
      <w:r w:rsidRPr="003B1F2E">
        <w:rPr>
          <w:rFonts w:asciiTheme="minorHAnsi" w:hAnsiTheme="minorHAnsi"/>
          <w:spacing w:val="1"/>
          <w:szCs w:val="24"/>
        </w:rPr>
        <w:t xml:space="preserve"> </w:t>
      </w:r>
      <w:r w:rsidRPr="003B1F2E">
        <w:rPr>
          <w:rFonts w:asciiTheme="minorHAnsi" w:hAnsiTheme="minorHAnsi"/>
          <w:szCs w:val="24"/>
        </w:rPr>
        <w:t>of Women Facing the Law is expected to provide equality before the law when experiencing</w:t>
      </w:r>
      <w:r w:rsidRPr="003B1F2E">
        <w:rPr>
          <w:rFonts w:asciiTheme="minorHAnsi" w:hAnsiTheme="minorHAnsi"/>
          <w:spacing w:val="1"/>
          <w:szCs w:val="24"/>
        </w:rPr>
        <w:t xml:space="preserve"> </w:t>
      </w:r>
      <w:r w:rsidRPr="003B1F2E">
        <w:rPr>
          <w:rFonts w:asciiTheme="minorHAnsi" w:hAnsiTheme="minorHAnsi"/>
          <w:szCs w:val="24"/>
        </w:rPr>
        <w:t>injustice</w:t>
      </w:r>
      <w:r w:rsidRPr="003B1F2E">
        <w:rPr>
          <w:rFonts w:asciiTheme="minorHAnsi" w:hAnsiTheme="minorHAnsi"/>
          <w:spacing w:val="-2"/>
          <w:szCs w:val="24"/>
        </w:rPr>
        <w:t xml:space="preserve"> </w:t>
      </w:r>
      <w:r w:rsidRPr="003B1F2E">
        <w:rPr>
          <w:rFonts w:asciiTheme="minorHAnsi" w:hAnsiTheme="minorHAnsi"/>
          <w:szCs w:val="24"/>
        </w:rPr>
        <w:t>in</w:t>
      </w:r>
      <w:r w:rsidRPr="003B1F2E">
        <w:rPr>
          <w:rFonts w:asciiTheme="minorHAnsi" w:hAnsiTheme="minorHAnsi"/>
          <w:spacing w:val="-1"/>
          <w:szCs w:val="24"/>
        </w:rPr>
        <w:t xml:space="preserve"> </w:t>
      </w:r>
      <w:r w:rsidRPr="003B1F2E">
        <w:rPr>
          <w:rFonts w:asciiTheme="minorHAnsi" w:hAnsiTheme="minorHAnsi"/>
          <w:szCs w:val="24"/>
        </w:rPr>
        <w:t>marriage.</w:t>
      </w:r>
    </w:p>
  </w:endnote>
  <w:endnote w:id="4">
    <w:p w14:paraId="4FA43ADD" w14:textId="249059E7" w:rsidR="00346B35" w:rsidRPr="000630B9" w:rsidRDefault="00346B35" w:rsidP="00EC1E58">
      <w:pPr>
        <w:pStyle w:val="EndnoteText"/>
        <w:ind w:left="180" w:hanging="180"/>
        <w:rPr>
          <w:rFonts w:asciiTheme="minorHAnsi" w:hAnsiTheme="minorHAnsi"/>
          <w:sz w:val="22"/>
          <w:szCs w:val="24"/>
        </w:rPr>
      </w:pPr>
      <w:r w:rsidRPr="000630B9">
        <w:rPr>
          <w:rStyle w:val="EndnoteReference"/>
          <w:rFonts w:asciiTheme="minorHAnsi" w:hAnsiTheme="minorHAnsi"/>
          <w:sz w:val="22"/>
          <w:szCs w:val="24"/>
        </w:rPr>
        <w:endnoteRef/>
      </w:r>
      <w:r w:rsidRPr="000630B9">
        <w:rPr>
          <w:rFonts w:asciiTheme="minorHAnsi" w:hAnsiTheme="minorHAnsi"/>
          <w:sz w:val="22"/>
          <w:szCs w:val="24"/>
        </w:rPr>
        <w:t xml:space="preserve"> </w:t>
      </w:r>
      <w:r w:rsidRPr="003B1F2E">
        <w:rPr>
          <w:rFonts w:asciiTheme="minorHAnsi" w:hAnsiTheme="minorHAnsi"/>
          <w:szCs w:val="24"/>
        </w:rPr>
        <w:t xml:space="preserve">The Indonesia Constitution Court decision on case </w:t>
      </w:r>
      <w:r>
        <w:rPr>
          <w:rFonts w:asciiTheme="minorHAnsi" w:hAnsiTheme="minorHAnsi"/>
          <w:szCs w:val="24"/>
        </w:rPr>
        <w:t>Nr</w:t>
      </w:r>
      <w:r w:rsidRPr="003B1F2E">
        <w:rPr>
          <w:rFonts w:asciiTheme="minorHAnsi" w:hAnsiTheme="minorHAnsi"/>
          <w:szCs w:val="24"/>
        </w:rPr>
        <w:t>.22/PUU-XV/2017 concerning</w:t>
      </w:r>
      <w:r w:rsidRPr="003B1F2E">
        <w:rPr>
          <w:rFonts w:asciiTheme="minorHAnsi" w:hAnsiTheme="minorHAnsi"/>
          <w:spacing w:val="1"/>
          <w:szCs w:val="24"/>
        </w:rPr>
        <w:t xml:space="preserve"> judicial </w:t>
      </w:r>
      <w:r w:rsidRPr="003B1F2E">
        <w:rPr>
          <w:rFonts w:asciiTheme="minorHAnsi" w:hAnsiTheme="minorHAnsi"/>
          <w:szCs w:val="24"/>
        </w:rPr>
        <w:t>review of Article 7 paragraph 1 of Marriage Law 1974, has strengthened the</w:t>
      </w:r>
      <w:r w:rsidRPr="003B1F2E">
        <w:rPr>
          <w:rFonts w:asciiTheme="minorHAnsi" w:hAnsiTheme="minorHAnsi"/>
          <w:spacing w:val="1"/>
          <w:szCs w:val="24"/>
        </w:rPr>
        <w:t xml:space="preserve"> </w:t>
      </w:r>
      <w:r w:rsidRPr="003B1F2E">
        <w:rPr>
          <w:rFonts w:asciiTheme="minorHAnsi" w:hAnsiTheme="minorHAnsi"/>
          <w:szCs w:val="24"/>
        </w:rPr>
        <w:t>amendment of the Marriage Law by calling the House of Representatives and to the Government to</w:t>
      </w:r>
      <w:r w:rsidRPr="003B1F2E">
        <w:rPr>
          <w:rFonts w:asciiTheme="minorHAnsi" w:hAnsiTheme="minorHAnsi"/>
          <w:spacing w:val="1"/>
          <w:szCs w:val="24"/>
        </w:rPr>
        <w:t xml:space="preserve"> </w:t>
      </w:r>
      <w:r w:rsidRPr="003B1F2E">
        <w:rPr>
          <w:rFonts w:asciiTheme="minorHAnsi" w:hAnsiTheme="minorHAnsi"/>
          <w:szCs w:val="24"/>
        </w:rPr>
        <w:t>raise the</w:t>
      </w:r>
      <w:r w:rsidRPr="003B1F2E">
        <w:rPr>
          <w:rFonts w:asciiTheme="minorHAnsi" w:hAnsiTheme="minorHAnsi"/>
          <w:spacing w:val="1"/>
          <w:szCs w:val="24"/>
        </w:rPr>
        <w:t xml:space="preserve"> </w:t>
      </w:r>
      <w:r w:rsidRPr="003B1F2E">
        <w:rPr>
          <w:rFonts w:asciiTheme="minorHAnsi" w:hAnsiTheme="minorHAnsi"/>
          <w:szCs w:val="24"/>
        </w:rPr>
        <w:t>age</w:t>
      </w:r>
      <w:r w:rsidRPr="003B1F2E">
        <w:rPr>
          <w:rFonts w:asciiTheme="minorHAnsi" w:hAnsiTheme="minorHAnsi"/>
          <w:spacing w:val="1"/>
          <w:szCs w:val="24"/>
        </w:rPr>
        <w:t xml:space="preserve"> </w:t>
      </w:r>
      <w:r w:rsidRPr="003B1F2E">
        <w:rPr>
          <w:rFonts w:asciiTheme="minorHAnsi" w:hAnsiTheme="minorHAnsi"/>
          <w:szCs w:val="24"/>
        </w:rPr>
        <w:t>limit</w:t>
      </w:r>
      <w:r w:rsidRPr="003B1F2E">
        <w:rPr>
          <w:rFonts w:asciiTheme="minorHAnsi" w:hAnsiTheme="minorHAnsi"/>
          <w:spacing w:val="-1"/>
          <w:szCs w:val="24"/>
        </w:rPr>
        <w:t xml:space="preserve"> </w:t>
      </w:r>
      <w:r w:rsidRPr="003B1F2E">
        <w:rPr>
          <w:rFonts w:asciiTheme="minorHAnsi" w:hAnsiTheme="minorHAnsi"/>
          <w:szCs w:val="24"/>
        </w:rPr>
        <w:t>for</w:t>
      </w:r>
      <w:r w:rsidRPr="003B1F2E">
        <w:rPr>
          <w:rFonts w:asciiTheme="minorHAnsi" w:hAnsiTheme="minorHAnsi"/>
          <w:spacing w:val="-1"/>
          <w:szCs w:val="24"/>
        </w:rPr>
        <w:t xml:space="preserve"> </w:t>
      </w:r>
      <w:r w:rsidRPr="003B1F2E">
        <w:rPr>
          <w:rFonts w:asciiTheme="minorHAnsi" w:hAnsiTheme="minorHAnsi"/>
          <w:szCs w:val="24"/>
        </w:rPr>
        <w:t>marriage</w:t>
      </w:r>
      <w:r w:rsidRPr="003B1F2E">
        <w:rPr>
          <w:rFonts w:asciiTheme="minorHAnsi" w:hAnsiTheme="minorHAnsi"/>
          <w:spacing w:val="1"/>
          <w:szCs w:val="24"/>
        </w:rPr>
        <w:t xml:space="preserve"> </w:t>
      </w:r>
      <w:r w:rsidRPr="003B1F2E">
        <w:rPr>
          <w:rFonts w:asciiTheme="minorHAnsi" w:hAnsiTheme="minorHAnsi"/>
          <w:szCs w:val="24"/>
        </w:rPr>
        <w:t>of</w:t>
      </w:r>
      <w:r w:rsidRPr="003B1F2E">
        <w:rPr>
          <w:rFonts w:asciiTheme="minorHAnsi" w:hAnsiTheme="minorHAnsi"/>
          <w:spacing w:val="1"/>
          <w:szCs w:val="24"/>
        </w:rPr>
        <w:t xml:space="preserve"> </w:t>
      </w:r>
      <w:r w:rsidRPr="003B1F2E">
        <w:rPr>
          <w:rFonts w:asciiTheme="minorHAnsi" w:hAnsiTheme="minorHAnsi"/>
          <w:szCs w:val="24"/>
        </w:rPr>
        <w:t>girls</w:t>
      </w:r>
    </w:p>
  </w:endnote>
  <w:endnote w:id="5">
    <w:p w14:paraId="20BDBD52" w14:textId="7559ECC5" w:rsidR="00346B35" w:rsidRPr="00047A9D" w:rsidRDefault="00346B35" w:rsidP="000630B9">
      <w:pPr>
        <w:pStyle w:val="EndnoteText"/>
        <w:ind w:left="180" w:hanging="180"/>
        <w:rPr>
          <w:rFonts w:asciiTheme="minorHAnsi" w:hAnsiTheme="minorHAnsi"/>
          <w:sz w:val="24"/>
          <w:szCs w:val="24"/>
        </w:rPr>
      </w:pPr>
      <w:r w:rsidRPr="000630B9">
        <w:rPr>
          <w:rStyle w:val="EndnoteReference"/>
          <w:rFonts w:asciiTheme="minorHAnsi" w:hAnsiTheme="minorHAnsi"/>
          <w:sz w:val="22"/>
          <w:szCs w:val="24"/>
        </w:rPr>
        <w:endnoteRef/>
      </w:r>
      <w:r w:rsidRPr="000630B9">
        <w:rPr>
          <w:rFonts w:asciiTheme="minorHAnsi" w:hAnsiTheme="minorHAnsi"/>
          <w:sz w:val="22"/>
          <w:szCs w:val="24"/>
        </w:rPr>
        <w:t xml:space="preserve"> </w:t>
      </w:r>
      <w:r w:rsidRPr="003B1F2E">
        <w:rPr>
          <w:rFonts w:asciiTheme="minorHAnsi" w:hAnsiTheme="minorHAnsi"/>
          <w:szCs w:val="24"/>
        </w:rPr>
        <w:t>Globally, Indonesia ranks 7</w:t>
      </w:r>
      <w:r w:rsidRPr="003B1F2E">
        <w:rPr>
          <w:rFonts w:asciiTheme="minorHAnsi" w:hAnsiTheme="minorHAnsi"/>
          <w:szCs w:val="24"/>
          <w:vertAlign w:val="superscript"/>
        </w:rPr>
        <w:t>th</w:t>
      </w:r>
      <w:r w:rsidRPr="003B1F2E">
        <w:rPr>
          <w:rFonts w:asciiTheme="minorHAnsi" w:hAnsiTheme="minorHAnsi"/>
          <w:szCs w:val="24"/>
        </w:rPr>
        <w:t xml:space="preserve"> out of 73 countries in the case of first marrying women at child age,</w:t>
      </w:r>
      <w:r w:rsidRPr="003B1F2E">
        <w:rPr>
          <w:rFonts w:asciiTheme="minorHAnsi" w:hAnsiTheme="minorHAnsi"/>
          <w:spacing w:val="1"/>
          <w:szCs w:val="24"/>
        </w:rPr>
        <w:t xml:space="preserve"> </w:t>
      </w:r>
      <w:r w:rsidRPr="003B1F2E">
        <w:rPr>
          <w:rFonts w:asciiTheme="minorHAnsi" w:hAnsiTheme="minorHAnsi"/>
          <w:szCs w:val="24"/>
        </w:rPr>
        <w:t>and ranks second highest in ASEAN after Cambodia. National Statistic in 2017 stated that the number of</w:t>
      </w:r>
      <w:r w:rsidRPr="003B1F2E">
        <w:rPr>
          <w:rFonts w:asciiTheme="minorHAnsi" w:hAnsiTheme="minorHAnsi"/>
          <w:spacing w:val="1"/>
          <w:szCs w:val="24"/>
        </w:rPr>
        <w:t xml:space="preserve"> </w:t>
      </w:r>
      <w:r w:rsidRPr="003B1F2E">
        <w:rPr>
          <w:rFonts w:asciiTheme="minorHAnsi" w:hAnsiTheme="minorHAnsi"/>
          <w:szCs w:val="24"/>
        </w:rPr>
        <w:t>child marriage increased by 25.71% where in 2015 amounted to 23%. In baseline research</w:t>
      </w:r>
      <w:r w:rsidRPr="003B1F2E">
        <w:rPr>
          <w:rFonts w:asciiTheme="minorHAnsi" w:hAnsiTheme="minorHAnsi"/>
          <w:spacing w:val="1"/>
          <w:szCs w:val="24"/>
        </w:rPr>
        <w:t xml:space="preserve"> </w:t>
      </w:r>
      <w:r w:rsidRPr="003B1F2E">
        <w:rPr>
          <w:rFonts w:asciiTheme="minorHAnsi" w:hAnsiTheme="minorHAnsi"/>
          <w:szCs w:val="24"/>
        </w:rPr>
        <w:t xml:space="preserve">conducted by </w:t>
      </w:r>
      <w:r w:rsidRPr="003B1F2E">
        <w:rPr>
          <w:rFonts w:asciiTheme="minorHAnsi" w:hAnsiTheme="minorHAnsi"/>
          <w:i/>
          <w:szCs w:val="24"/>
        </w:rPr>
        <w:t>Wahana Visi Indonesia</w:t>
      </w:r>
      <w:r w:rsidRPr="003B1F2E">
        <w:rPr>
          <w:rFonts w:asciiTheme="minorHAnsi" w:hAnsiTheme="minorHAnsi"/>
          <w:szCs w:val="24"/>
        </w:rPr>
        <w:t xml:space="preserve"> in Landak, Sekadau, Melawi and Sintang Districts, West</w:t>
      </w:r>
      <w:r w:rsidRPr="003B1F2E">
        <w:rPr>
          <w:rFonts w:asciiTheme="minorHAnsi" w:hAnsiTheme="minorHAnsi"/>
          <w:spacing w:val="1"/>
          <w:szCs w:val="24"/>
        </w:rPr>
        <w:t xml:space="preserve"> </w:t>
      </w:r>
      <w:r w:rsidRPr="003B1F2E">
        <w:rPr>
          <w:rFonts w:asciiTheme="minorHAnsi" w:hAnsiTheme="minorHAnsi"/>
          <w:szCs w:val="24"/>
        </w:rPr>
        <w:t>Kalimantan, on average 15% of respondents had been married at the age of 10-17 years,</w:t>
      </w:r>
      <w:r w:rsidRPr="003B1F2E">
        <w:rPr>
          <w:rFonts w:asciiTheme="minorHAnsi" w:hAnsiTheme="minorHAnsi"/>
          <w:spacing w:val="1"/>
          <w:szCs w:val="24"/>
        </w:rPr>
        <w:t xml:space="preserve"> </w:t>
      </w:r>
      <w:r w:rsidRPr="003B1F2E">
        <w:rPr>
          <w:rFonts w:asciiTheme="minorHAnsi" w:hAnsiTheme="minorHAnsi"/>
          <w:szCs w:val="24"/>
        </w:rPr>
        <w:t>among</w:t>
      </w:r>
      <w:r w:rsidRPr="003B1F2E">
        <w:rPr>
          <w:rFonts w:asciiTheme="minorHAnsi" w:hAnsiTheme="minorHAnsi"/>
          <w:spacing w:val="-3"/>
          <w:szCs w:val="24"/>
        </w:rPr>
        <w:t xml:space="preserve"> </w:t>
      </w:r>
      <w:r w:rsidRPr="003B1F2E">
        <w:rPr>
          <w:rFonts w:asciiTheme="minorHAnsi" w:hAnsiTheme="minorHAnsi"/>
          <w:szCs w:val="24"/>
        </w:rPr>
        <w:t>those</w:t>
      </w:r>
      <w:r w:rsidRPr="003B1F2E">
        <w:rPr>
          <w:rFonts w:asciiTheme="minorHAnsi" w:hAnsiTheme="minorHAnsi"/>
          <w:spacing w:val="2"/>
          <w:szCs w:val="24"/>
        </w:rPr>
        <w:t xml:space="preserve"> </w:t>
      </w:r>
      <w:r w:rsidRPr="003B1F2E">
        <w:rPr>
          <w:rFonts w:asciiTheme="minorHAnsi" w:hAnsiTheme="minorHAnsi"/>
          <w:szCs w:val="24"/>
        </w:rPr>
        <w:t>married at</w:t>
      </w:r>
      <w:r w:rsidRPr="003B1F2E">
        <w:rPr>
          <w:rFonts w:asciiTheme="minorHAnsi" w:hAnsiTheme="minorHAnsi"/>
          <w:spacing w:val="-3"/>
          <w:szCs w:val="24"/>
        </w:rPr>
        <w:t xml:space="preserve"> </w:t>
      </w:r>
      <w:r w:rsidRPr="003B1F2E">
        <w:rPr>
          <w:rFonts w:asciiTheme="minorHAnsi" w:hAnsiTheme="minorHAnsi"/>
          <w:szCs w:val="24"/>
        </w:rPr>
        <w:t>young</w:t>
      </w:r>
      <w:r w:rsidRPr="003B1F2E">
        <w:rPr>
          <w:rFonts w:asciiTheme="minorHAnsi" w:hAnsiTheme="minorHAnsi"/>
          <w:spacing w:val="1"/>
          <w:szCs w:val="24"/>
        </w:rPr>
        <w:t xml:space="preserve"> </w:t>
      </w:r>
      <w:r w:rsidRPr="003B1F2E">
        <w:rPr>
          <w:rFonts w:asciiTheme="minorHAnsi" w:hAnsiTheme="minorHAnsi"/>
          <w:szCs w:val="24"/>
        </w:rPr>
        <w:t>age,</w:t>
      </w:r>
      <w:r w:rsidRPr="003B1F2E">
        <w:rPr>
          <w:rFonts w:asciiTheme="minorHAnsi" w:hAnsiTheme="minorHAnsi"/>
          <w:spacing w:val="1"/>
          <w:szCs w:val="24"/>
        </w:rPr>
        <w:t xml:space="preserve"> </w:t>
      </w:r>
      <w:r w:rsidRPr="003B1F2E">
        <w:rPr>
          <w:rFonts w:asciiTheme="minorHAnsi" w:hAnsiTheme="minorHAnsi"/>
          <w:szCs w:val="24"/>
        </w:rPr>
        <w:t>80% are</w:t>
      </w:r>
      <w:r w:rsidRPr="003B1F2E">
        <w:rPr>
          <w:rFonts w:asciiTheme="minorHAnsi" w:hAnsiTheme="minorHAnsi"/>
          <w:spacing w:val="-1"/>
          <w:szCs w:val="24"/>
        </w:rPr>
        <w:t xml:space="preserve"> </w:t>
      </w:r>
      <w:r w:rsidRPr="003B1F2E">
        <w:rPr>
          <w:rFonts w:asciiTheme="minorHAnsi" w:hAnsiTheme="minorHAnsi"/>
          <w:szCs w:val="24"/>
        </w:rPr>
        <w:t>female. The success of the civil society movement in advocacy work, to encourage the state to</w:t>
      </w:r>
      <w:r w:rsidRPr="003B1F2E">
        <w:rPr>
          <w:rFonts w:asciiTheme="minorHAnsi" w:hAnsiTheme="minorHAnsi"/>
          <w:spacing w:val="1"/>
          <w:szCs w:val="24"/>
        </w:rPr>
        <w:t xml:space="preserve"> </w:t>
      </w:r>
      <w:r w:rsidRPr="003B1F2E">
        <w:rPr>
          <w:rFonts w:asciiTheme="minorHAnsi" w:hAnsiTheme="minorHAnsi"/>
          <w:szCs w:val="24"/>
        </w:rPr>
        <w:t>make changes by raising the minimum age of married women to 19 years. This is to prevent and</w:t>
      </w:r>
      <w:r w:rsidRPr="003B1F2E">
        <w:rPr>
          <w:rFonts w:asciiTheme="minorHAnsi" w:hAnsiTheme="minorHAnsi"/>
          <w:spacing w:val="-52"/>
          <w:szCs w:val="24"/>
        </w:rPr>
        <w:t xml:space="preserve"> </w:t>
      </w:r>
      <w:r w:rsidRPr="003B1F2E">
        <w:rPr>
          <w:rFonts w:asciiTheme="minorHAnsi" w:hAnsiTheme="minorHAnsi"/>
          <w:szCs w:val="24"/>
        </w:rPr>
        <w:t>remove the practice of child marriage in Indonesia, and is</w:t>
      </w:r>
      <w:r w:rsidRPr="003B1F2E">
        <w:rPr>
          <w:rFonts w:asciiTheme="minorHAnsi" w:hAnsiTheme="minorHAnsi"/>
          <w:sz w:val="22"/>
          <w:szCs w:val="24"/>
        </w:rPr>
        <w:t xml:space="preserve"> </w:t>
      </w:r>
      <w:r w:rsidRPr="003B1F2E">
        <w:rPr>
          <w:rFonts w:asciiTheme="minorHAnsi" w:hAnsiTheme="minorHAnsi"/>
          <w:szCs w:val="22"/>
        </w:rPr>
        <w:t>carried out through academic studies</w:t>
      </w:r>
      <w:r w:rsidRPr="003B1F2E">
        <w:rPr>
          <w:rFonts w:asciiTheme="minorHAnsi" w:hAnsiTheme="minorHAnsi"/>
          <w:spacing w:val="1"/>
          <w:szCs w:val="22"/>
        </w:rPr>
        <w:t xml:space="preserve"> </w:t>
      </w:r>
      <w:r w:rsidRPr="003B1F2E">
        <w:rPr>
          <w:rFonts w:asciiTheme="minorHAnsi" w:hAnsiTheme="minorHAnsi"/>
          <w:szCs w:val="22"/>
        </w:rPr>
        <w:t>or</w:t>
      </w:r>
      <w:r w:rsidRPr="003B1F2E">
        <w:rPr>
          <w:rFonts w:asciiTheme="minorHAnsi" w:hAnsiTheme="minorHAnsi"/>
          <w:spacing w:val="1"/>
          <w:szCs w:val="22"/>
        </w:rPr>
        <w:t xml:space="preserve"> </w:t>
      </w:r>
      <w:r w:rsidRPr="003B1F2E">
        <w:rPr>
          <w:rFonts w:asciiTheme="minorHAnsi" w:hAnsiTheme="minorHAnsi"/>
          <w:szCs w:val="22"/>
        </w:rPr>
        <w:t>research,</w:t>
      </w:r>
      <w:r w:rsidRPr="003B1F2E">
        <w:rPr>
          <w:rFonts w:asciiTheme="minorHAnsi" w:hAnsiTheme="minorHAnsi"/>
          <w:spacing w:val="1"/>
          <w:szCs w:val="22"/>
        </w:rPr>
        <w:t xml:space="preserve"> </w:t>
      </w:r>
      <w:r w:rsidRPr="003B1F2E">
        <w:rPr>
          <w:rFonts w:asciiTheme="minorHAnsi" w:hAnsiTheme="minorHAnsi"/>
          <w:szCs w:val="22"/>
        </w:rPr>
        <w:t>judicial</w:t>
      </w:r>
      <w:r w:rsidRPr="003B1F2E">
        <w:rPr>
          <w:rFonts w:asciiTheme="minorHAnsi" w:hAnsiTheme="minorHAnsi"/>
          <w:spacing w:val="1"/>
          <w:szCs w:val="22"/>
        </w:rPr>
        <w:t xml:space="preserve"> </w:t>
      </w:r>
      <w:r w:rsidRPr="003B1F2E">
        <w:rPr>
          <w:rFonts w:asciiTheme="minorHAnsi" w:hAnsiTheme="minorHAnsi"/>
          <w:szCs w:val="22"/>
        </w:rPr>
        <w:t>review</w:t>
      </w:r>
      <w:r w:rsidRPr="003B1F2E">
        <w:rPr>
          <w:rFonts w:asciiTheme="minorHAnsi" w:hAnsiTheme="minorHAnsi"/>
          <w:spacing w:val="1"/>
          <w:szCs w:val="22"/>
        </w:rPr>
        <w:t xml:space="preserve"> </w:t>
      </w:r>
      <w:r w:rsidRPr="003B1F2E">
        <w:rPr>
          <w:rFonts w:asciiTheme="minorHAnsi" w:hAnsiTheme="minorHAnsi"/>
          <w:szCs w:val="22"/>
        </w:rPr>
        <w:t>submissions,</w:t>
      </w:r>
      <w:r w:rsidRPr="003B1F2E">
        <w:rPr>
          <w:rFonts w:asciiTheme="minorHAnsi" w:hAnsiTheme="minorHAnsi"/>
          <w:spacing w:val="1"/>
          <w:szCs w:val="22"/>
        </w:rPr>
        <w:t xml:space="preserve"> </w:t>
      </w:r>
      <w:r w:rsidRPr="003B1F2E">
        <w:rPr>
          <w:rFonts w:asciiTheme="minorHAnsi" w:hAnsiTheme="minorHAnsi"/>
          <w:szCs w:val="22"/>
        </w:rPr>
        <w:t>lobbying</w:t>
      </w:r>
      <w:r w:rsidRPr="003B1F2E">
        <w:rPr>
          <w:rFonts w:asciiTheme="minorHAnsi" w:hAnsiTheme="minorHAnsi"/>
          <w:spacing w:val="1"/>
          <w:szCs w:val="22"/>
        </w:rPr>
        <w:t xml:space="preserve"> </w:t>
      </w:r>
      <w:r w:rsidRPr="003B1F2E">
        <w:rPr>
          <w:rFonts w:asciiTheme="minorHAnsi" w:hAnsiTheme="minorHAnsi"/>
          <w:szCs w:val="22"/>
        </w:rPr>
        <w:t>to</w:t>
      </w:r>
      <w:r w:rsidRPr="003B1F2E">
        <w:rPr>
          <w:rFonts w:asciiTheme="minorHAnsi" w:hAnsiTheme="minorHAnsi"/>
          <w:spacing w:val="1"/>
          <w:szCs w:val="22"/>
        </w:rPr>
        <w:t xml:space="preserve"> </w:t>
      </w:r>
      <w:r w:rsidRPr="003B1F2E">
        <w:rPr>
          <w:rFonts w:asciiTheme="minorHAnsi" w:hAnsiTheme="minorHAnsi"/>
          <w:szCs w:val="22"/>
        </w:rPr>
        <w:t>stakeholders,</w:t>
      </w:r>
      <w:r w:rsidRPr="003B1F2E">
        <w:rPr>
          <w:rFonts w:asciiTheme="minorHAnsi" w:hAnsiTheme="minorHAnsi"/>
          <w:spacing w:val="1"/>
          <w:szCs w:val="22"/>
        </w:rPr>
        <w:t xml:space="preserve"> </w:t>
      </w:r>
      <w:r w:rsidRPr="003B1F2E">
        <w:rPr>
          <w:rFonts w:asciiTheme="minorHAnsi" w:hAnsiTheme="minorHAnsi"/>
          <w:szCs w:val="22"/>
        </w:rPr>
        <w:t>campaigns</w:t>
      </w:r>
      <w:r w:rsidRPr="003B1F2E">
        <w:rPr>
          <w:rFonts w:asciiTheme="minorHAnsi" w:hAnsiTheme="minorHAnsi"/>
          <w:spacing w:val="1"/>
          <w:szCs w:val="22"/>
        </w:rPr>
        <w:t xml:space="preserve"> </w:t>
      </w:r>
      <w:r w:rsidRPr="003B1F2E">
        <w:rPr>
          <w:rFonts w:asciiTheme="minorHAnsi" w:hAnsiTheme="minorHAnsi"/>
          <w:szCs w:val="22"/>
        </w:rPr>
        <w:t>and</w:t>
      </w:r>
      <w:r w:rsidRPr="003B1F2E">
        <w:rPr>
          <w:rFonts w:asciiTheme="minorHAnsi" w:hAnsiTheme="minorHAnsi"/>
          <w:spacing w:val="1"/>
          <w:szCs w:val="22"/>
        </w:rPr>
        <w:t xml:space="preserve"> </w:t>
      </w:r>
      <w:r w:rsidRPr="003B1F2E">
        <w:rPr>
          <w:rFonts w:asciiTheme="minorHAnsi" w:hAnsiTheme="minorHAnsi"/>
          <w:szCs w:val="22"/>
        </w:rPr>
        <w:t>public</w:t>
      </w:r>
      <w:r w:rsidRPr="003B1F2E">
        <w:rPr>
          <w:rFonts w:asciiTheme="minorHAnsi" w:hAnsiTheme="minorHAnsi"/>
          <w:spacing w:val="1"/>
          <w:szCs w:val="22"/>
        </w:rPr>
        <w:t xml:space="preserve"> </w:t>
      </w:r>
      <w:r w:rsidRPr="003B1F2E">
        <w:rPr>
          <w:rFonts w:asciiTheme="minorHAnsi" w:hAnsiTheme="minorHAnsi"/>
          <w:szCs w:val="22"/>
        </w:rPr>
        <w:t>education</w:t>
      </w:r>
      <w:r w:rsidRPr="003B1F2E">
        <w:rPr>
          <w:rFonts w:asciiTheme="minorHAnsi" w:hAnsiTheme="minorHAnsi"/>
          <w:spacing w:val="-2"/>
          <w:szCs w:val="22"/>
        </w:rPr>
        <w:t xml:space="preserve"> </w:t>
      </w:r>
      <w:r w:rsidRPr="003B1F2E">
        <w:rPr>
          <w:rFonts w:asciiTheme="minorHAnsi" w:hAnsiTheme="minorHAnsi"/>
          <w:szCs w:val="22"/>
        </w:rPr>
        <w:t>ranging</w:t>
      </w:r>
      <w:r w:rsidRPr="003B1F2E">
        <w:rPr>
          <w:rFonts w:asciiTheme="minorHAnsi" w:hAnsiTheme="minorHAnsi"/>
          <w:spacing w:val="-2"/>
          <w:szCs w:val="22"/>
        </w:rPr>
        <w:t xml:space="preserve"> </w:t>
      </w:r>
      <w:r w:rsidRPr="003B1F2E">
        <w:rPr>
          <w:rFonts w:asciiTheme="minorHAnsi" w:hAnsiTheme="minorHAnsi"/>
          <w:szCs w:val="22"/>
        </w:rPr>
        <w:t>from</w:t>
      </w:r>
      <w:r w:rsidRPr="003B1F2E">
        <w:rPr>
          <w:rFonts w:asciiTheme="minorHAnsi" w:hAnsiTheme="minorHAnsi"/>
          <w:spacing w:val="1"/>
          <w:szCs w:val="22"/>
        </w:rPr>
        <w:t xml:space="preserve"> </w:t>
      </w:r>
      <w:r w:rsidRPr="003B1F2E">
        <w:rPr>
          <w:rFonts w:asciiTheme="minorHAnsi" w:hAnsiTheme="minorHAnsi"/>
          <w:szCs w:val="22"/>
        </w:rPr>
        <w:t>children</w:t>
      </w:r>
      <w:r w:rsidRPr="003B1F2E">
        <w:rPr>
          <w:rFonts w:asciiTheme="minorHAnsi" w:hAnsiTheme="minorHAnsi"/>
          <w:spacing w:val="-1"/>
          <w:szCs w:val="22"/>
        </w:rPr>
        <w:t xml:space="preserve"> </w:t>
      </w:r>
      <w:r w:rsidRPr="003B1F2E">
        <w:rPr>
          <w:rFonts w:asciiTheme="minorHAnsi" w:hAnsiTheme="minorHAnsi"/>
          <w:szCs w:val="22"/>
        </w:rPr>
        <w:t>to</w:t>
      </w:r>
      <w:r w:rsidRPr="003B1F2E">
        <w:rPr>
          <w:rFonts w:asciiTheme="minorHAnsi" w:hAnsiTheme="minorHAnsi"/>
          <w:spacing w:val="1"/>
          <w:szCs w:val="22"/>
        </w:rPr>
        <w:t xml:space="preserve"> </w:t>
      </w:r>
      <w:r w:rsidRPr="003B1F2E">
        <w:rPr>
          <w:rFonts w:asciiTheme="minorHAnsi" w:hAnsiTheme="minorHAnsi"/>
          <w:szCs w:val="22"/>
        </w:rPr>
        <w:t>adults.</w:t>
      </w:r>
    </w:p>
  </w:endnote>
  <w:endnote w:id="6">
    <w:p w14:paraId="5F025632" w14:textId="77777777" w:rsidR="00346B35" w:rsidRDefault="00346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Gambri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3ABD" w14:textId="77777777" w:rsidR="00346B35" w:rsidRDefault="00346B35" w:rsidP="00DF0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447A4" w14:textId="77777777" w:rsidR="00346B35" w:rsidRDefault="00346B35" w:rsidP="00C84B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A3F9" w14:textId="621F5B85" w:rsidR="00346B35" w:rsidRDefault="00346B35" w:rsidP="00DF0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15F">
      <w:rPr>
        <w:rStyle w:val="PageNumber"/>
        <w:noProof/>
      </w:rPr>
      <w:t>19</w:t>
    </w:r>
    <w:r>
      <w:rPr>
        <w:rStyle w:val="PageNumber"/>
      </w:rPr>
      <w:fldChar w:fldCharType="end"/>
    </w:r>
  </w:p>
  <w:p w14:paraId="0498AA80" w14:textId="77777777" w:rsidR="00346B35" w:rsidRDefault="00346B35" w:rsidP="00C84B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01F4" w14:textId="77777777" w:rsidR="00346B35" w:rsidRDefault="00346B35" w:rsidP="00B72B7C">
      <w:r>
        <w:separator/>
      </w:r>
    </w:p>
  </w:footnote>
  <w:footnote w:type="continuationSeparator" w:id="0">
    <w:p w14:paraId="22348315" w14:textId="77777777" w:rsidR="00346B35" w:rsidRDefault="00346B35" w:rsidP="00B72B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A42A5E98"/>
    <w:lvl w:ilvl="0">
      <w:start w:val="19"/>
      <w:numFmt w:val="decimal"/>
      <w:lvlText w:val="%1."/>
      <w:lvlJc w:val="left"/>
      <w:pPr>
        <w:ind w:left="394" w:hanging="394"/>
      </w:pPr>
      <w:rPr>
        <w:rFonts w:hint="default"/>
        <w:b w:val="0"/>
        <w:bCs/>
        <w:w w:val="100"/>
        <w:lang w:val="en-US" w:eastAsia="en-US" w:bidi="ar-SA"/>
      </w:rPr>
    </w:lvl>
    <w:lvl w:ilvl="1">
      <w:numFmt w:val="bullet"/>
      <w:lvlText w:val="•"/>
      <w:lvlJc w:val="left"/>
      <w:pPr>
        <w:ind w:left="1350" w:hanging="394"/>
      </w:pPr>
      <w:rPr>
        <w:rFonts w:hint="default"/>
        <w:lang w:val="en-US" w:eastAsia="en-US" w:bidi="ar-SA"/>
      </w:rPr>
    </w:lvl>
    <w:lvl w:ilvl="2">
      <w:numFmt w:val="bullet"/>
      <w:lvlText w:val="•"/>
      <w:lvlJc w:val="left"/>
      <w:pPr>
        <w:ind w:left="2306" w:hanging="394"/>
      </w:pPr>
      <w:rPr>
        <w:rFonts w:hint="default"/>
        <w:lang w:val="en-US" w:eastAsia="en-US" w:bidi="ar-SA"/>
      </w:rPr>
    </w:lvl>
    <w:lvl w:ilvl="3">
      <w:numFmt w:val="bullet"/>
      <w:lvlText w:val="•"/>
      <w:lvlJc w:val="left"/>
      <w:pPr>
        <w:ind w:left="3262" w:hanging="394"/>
      </w:pPr>
      <w:rPr>
        <w:rFonts w:hint="default"/>
        <w:lang w:val="en-US" w:eastAsia="en-US" w:bidi="ar-SA"/>
      </w:rPr>
    </w:lvl>
    <w:lvl w:ilvl="4">
      <w:numFmt w:val="bullet"/>
      <w:lvlText w:val="•"/>
      <w:lvlJc w:val="left"/>
      <w:pPr>
        <w:ind w:left="4218" w:hanging="394"/>
      </w:pPr>
      <w:rPr>
        <w:rFonts w:hint="default"/>
        <w:lang w:val="en-US" w:eastAsia="en-US" w:bidi="ar-SA"/>
      </w:rPr>
    </w:lvl>
    <w:lvl w:ilvl="5">
      <w:numFmt w:val="bullet"/>
      <w:lvlText w:val="•"/>
      <w:lvlJc w:val="left"/>
      <w:pPr>
        <w:ind w:left="5174" w:hanging="394"/>
      </w:pPr>
      <w:rPr>
        <w:rFonts w:hint="default"/>
        <w:lang w:val="en-US" w:eastAsia="en-US" w:bidi="ar-SA"/>
      </w:rPr>
    </w:lvl>
    <w:lvl w:ilvl="6">
      <w:numFmt w:val="bullet"/>
      <w:lvlText w:val="•"/>
      <w:lvlJc w:val="left"/>
      <w:pPr>
        <w:ind w:left="6130" w:hanging="394"/>
      </w:pPr>
      <w:rPr>
        <w:rFonts w:hint="default"/>
        <w:lang w:val="en-US" w:eastAsia="en-US" w:bidi="ar-SA"/>
      </w:rPr>
    </w:lvl>
    <w:lvl w:ilvl="7">
      <w:numFmt w:val="bullet"/>
      <w:lvlText w:val="•"/>
      <w:lvlJc w:val="left"/>
      <w:pPr>
        <w:ind w:left="7086" w:hanging="394"/>
      </w:pPr>
      <w:rPr>
        <w:rFonts w:hint="default"/>
        <w:lang w:val="en-US" w:eastAsia="en-US" w:bidi="ar-SA"/>
      </w:rPr>
    </w:lvl>
    <w:lvl w:ilvl="8">
      <w:numFmt w:val="bullet"/>
      <w:lvlText w:val="•"/>
      <w:lvlJc w:val="left"/>
      <w:pPr>
        <w:ind w:left="8042" w:hanging="394"/>
      </w:pPr>
      <w:rPr>
        <w:rFonts w:hint="default"/>
        <w:lang w:val="en-US" w:eastAsia="en-US" w:bidi="ar-SA"/>
      </w:rPr>
    </w:lvl>
  </w:abstractNum>
  <w:abstractNum w:abstractNumId="1">
    <w:nsid w:val="0AAD45C9"/>
    <w:multiLevelType w:val="hybridMultilevel"/>
    <w:tmpl w:val="FCEEF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332A3"/>
    <w:multiLevelType w:val="hybridMultilevel"/>
    <w:tmpl w:val="AC221526"/>
    <w:lvl w:ilvl="0" w:tplc="04090019">
      <w:start w:val="1"/>
      <w:numFmt w:val="lowerLetter"/>
      <w:lvlText w:val="%1."/>
      <w:lvlJc w:val="left"/>
      <w:pPr>
        <w:ind w:left="7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61913"/>
    <w:multiLevelType w:val="multilevel"/>
    <w:tmpl w:val="33244298"/>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4">
    <w:nsid w:val="19046C19"/>
    <w:multiLevelType w:val="multilevel"/>
    <w:tmpl w:val="AA60B03C"/>
    <w:lvl w:ilvl="0">
      <w:start w:val="1"/>
      <w:numFmt w:val="lowerLetter"/>
      <w:lvlText w:val="%1."/>
      <w:lvlJc w:val="left"/>
      <w:pPr>
        <w:ind w:left="788" w:hanging="394"/>
      </w:pPr>
      <w:rPr>
        <w:rFonts w:hint="default"/>
        <w:b w:val="0"/>
        <w:bCs/>
        <w:w w:val="100"/>
        <w:lang w:val="en-US" w:eastAsia="en-US" w:bidi="ar-SA"/>
      </w:rPr>
    </w:lvl>
    <w:lvl w:ilvl="1">
      <w:start w:val="1"/>
      <w:numFmt w:val="lowerLetter"/>
      <w:lvlText w:val="%2."/>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5">
    <w:nsid w:val="1AAC652E"/>
    <w:multiLevelType w:val="hybridMultilevel"/>
    <w:tmpl w:val="D55A9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27437"/>
    <w:multiLevelType w:val="hybridMultilevel"/>
    <w:tmpl w:val="868E8E14"/>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nsid w:val="1E96097D"/>
    <w:multiLevelType w:val="multilevel"/>
    <w:tmpl w:val="6C4E644E"/>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8">
    <w:nsid w:val="24237DD5"/>
    <w:multiLevelType w:val="hybridMultilevel"/>
    <w:tmpl w:val="5296A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02F75"/>
    <w:multiLevelType w:val="hybridMultilevel"/>
    <w:tmpl w:val="A210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7230C"/>
    <w:multiLevelType w:val="multilevel"/>
    <w:tmpl w:val="69627566"/>
    <w:lvl w:ilvl="0">
      <w:start w:val="1"/>
      <w:numFmt w:val="lowerLetter"/>
      <w:lvlText w:val="%1."/>
      <w:lvlJc w:val="left"/>
      <w:pPr>
        <w:ind w:left="788" w:hanging="394"/>
      </w:pPr>
      <w:rPr>
        <w:rFonts w:hint="default"/>
        <w:b w:val="0"/>
        <w:bCs/>
        <w:w w:val="100"/>
        <w:lang w:val="en-US" w:eastAsia="en-US" w:bidi="ar-SA"/>
      </w:rPr>
    </w:lvl>
    <w:lvl w:ilvl="1">
      <w:start w:val="1"/>
      <w:numFmt w:val="lowerLetter"/>
      <w:lvlText w:val="%2."/>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11">
    <w:nsid w:val="36C1535B"/>
    <w:multiLevelType w:val="hybridMultilevel"/>
    <w:tmpl w:val="213A01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131A7"/>
    <w:multiLevelType w:val="hybridMultilevel"/>
    <w:tmpl w:val="14E861D2"/>
    <w:lvl w:ilvl="0" w:tplc="04090019">
      <w:start w:val="1"/>
      <w:numFmt w:val="lowerLetter"/>
      <w:lvlText w:val="%1."/>
      <w:lvlJc w:val="left"/>
      <w:pPr>
        <w:ind w:left="340" w:hanging="360"/>
      </w:pPr>
      <w:rPr>
        <w:rFonts w:hint="default"/>
        <w:w w:val="100"/>
        <w:sz w:val="24"/>
        <w:szCs w:val="24"/>
        <w:lang w:val="en-US" w:eastAsia="en-US" w:bidi="ar-SA"/>
      </w:rPr>
    </w:lvl>
    <w:lvl w:ilvl="1" w:tplc="29C602CE">
      <w:numFmt w:val="bullet"/>
      <w:lvlText w:val="•"/>
      <w:lvlJc w:val="left"/>
      <w:pPr>
        <w:ind w:left="1656" w:hanging="720"/>
      </w:pPr>
      <w:rPr>
        <w:rFonts w:hint="default"/>
        <w:lang w:val="en-US" w:eastAsia="en-US" w:bidi="ar-SA"/>
      </w:rPr>
    </w:lvl>
    <w:lvl w:ilvl="2" w:tplc="0CFEBF46">
      <w:numFmt w:val="bullet"/>
      <w:lvlText w:val="•"/>
      <w:lvlJc w:val="left"/>
      <w:pPr>
        <w:ind w:left="2612" w:hanging="720"/>
      </w:pPr>
      <w:rPr>
        <w:rFonts w:hint="default"/>
        <w:lang w:val="en-US" w:eastAsia="en-US" w:bidi="ar-SA"/>
      </w:rPr>
    </w:lvl>
    <w:lvl w:ilvl="3" w:tplc="509A7854">
      <w:numFmt w:val="bullet"/>
      <w:lvlText w:val="•"/>
      <w:lvlJc w:val="left"/>
      <w:pPr>
        <w:ind w:left="3568" w:hanging="720"/>
      </w:pPr>
      <w:rPr>
        <w:rFonts w:hint="default"/>
        <w:lang w:val="en-US" w:eastAsia="en-US" w:bidi="ar-SA"/>
      </w:rPr>
    </w:lvl>
    <w:lvl w:ilvl="4" w:tplc="A71412FE">
      <w:numFmt w:val="bullet"/>
      <w:lvlText w:val="•"/>
      <w:lvlJc w:val="left"/>
      <w:pPr>
        <w:ind w:left="4524" w:hanging="720"/>
      </w:pPr>
      <w:rPr>
        <w:rFonts w:hint="default"/>
        <w:lang w:val="en-US" w:eastAsia="en-US" w:bidi="ar-SA"/>
      </w:rPr>
    </w:lvl>
    <w:lvl w:ilvl="5" w:tplc="FB162082">
      <w:numFmt w:val="bullet"/>
      <w:lvlText w:val="•"/>
      <w:lvlJc w:val="left"/>
      <w:pPr>
        <w:ind w:left="5480" w:hanging="720"/>
      </w:pPr>
      <w:rPr>
        <w:rFonts w:hint="default"/>
        <w:lang w:val="en-US" w:eastAsia="en-US" w:bidi="ar-SA"/>
      </w:rPr>
    </w:lvl>
    <w:lvl w:ilvl="6" w:tplc="9B5CC3C8">
      <w:numFmt w:val="bullet"/>
      <w:lvlText w:val="•"/>
      <w:lvlJc w:val="left"/>
      <w:pPr>
        <w:ind w:left="6436" w:hanging="720"/>
      </w:pPr>
      <w:rPr>
        <w:rFonts w:hint="default"/>
        <w:lang w:val="en-US" w:eastAsia="en-US" w:bidi="ar-SA"/>
      </w:rPr>
    </w:lvl>
    <w:lvl w:ilvl="7" w:tplc="4E22D602">
      <w:numFmt w:val="bullet"/>
      <w:lvlText w:val="•"/>
      <w:lvlJc w:val="left"/>
      <w:pPr>
        <w:ind w:left="7392" w:hanging="720"/>
      </w:pPr>
      <w:rPr>
        <w:rFonts w:hint="default"/>
        <w:lang w:val="en-US" w:eastAsia="en-US" w:bidi="ar-SA"/>
      </w:rPr>
    </w:lvl>
    <w:lvl w:ilvl="8" w:tplc="97508560">
      <w:numFmt w:val="bullet"/>
      <w:lvlText w:val="•"/>
      <w:lvlJc w:val="left"/>
      <w:pPr>
        <w:ind w:left="8348" w:hanging="720"/>
      </w:pPr>
      <w:rPr>
        <w:rFonts w:hint="default"/>
        <w:lang w:val="en-US" w:eastAsia="en-US" w:bidi="ar-SA"/>
      </w:rPr>
    </w:lvl>
  </w:abstractNum>
  <w:abstractNum w:abstractNumId="13">
    <w:nsid w:val="412E401A"/>
    <w:multiLevelType w:val="multilevel"/>
    <w:tmpl w:val="E48A2EAC"/>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14">
    <w:nsid w:val="43C059F8"/>
    <w:multiLevelType w:val="hybridMultilevel"/>
    <w:tmpl w:val="7F16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30DED"/>
    <w:multiLevelType w:val="hybridMultilevel"/>
    <w:tmpl w:val="F560021A"/>
    <w:lvl w:ilvl="0" w:tplc="1A384FC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026BBB"/>
    <w:multiLevelType w:val="multilevel"/>
    <w:tmpl w:val="44E46840"/>
    <w:lvl w:ilvl="0">
      <w:start w:val="1"/>
      <w:numFmt w:val="lowerLetter"/>
      <w:lvlText w:val="%1."/>
      <w:lvlJc w:val="left"/>
      <w:pPr>
        <w:ind w:left="788" w:hanging="394"/>
      </w:pPr>
      <w:rPr>
        <w:rFonts w:hint="default"/>
        <w:b w:val="0"/>
        <w:bCs/>
        <w:w w:val="100"/>
        <w:lang w:val="en-US" w:eastAsia="en-US" w:bidi="ar-SA"/>
      </w:rPr>
    </w:lvl>
    <w:lvl w:ilvl="1">
      <w:start w:val="1"/>
      <w:numFmt w:val="lowerLetter"/>
      <w:lvlText w:val="%2."/>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17">
    <w:nsid w:val="4B0A7E4D"/>
    <w:multiLevelType w:val="hybridMultilevel"/>
    <w:tmpl w:val="510A51FC"/>
    <w:lvl w:ilvl="0" w:tplc="B8D66DD0">
      <w:start w:val="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133894"/>
    <w:multiLevelType w:val="multilevel"/>
    <w:tmpl w:val="958233C0"/>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19">
    <w:nsid w:val="58743441"/>
    <w:multiLevelType w:val="multilevel"/>
    <w:tmpl w:val="A5B0D566"/>
    <w:lvl w:ilvl="0">
      <w:start w:val="1"/>
      <w:numFmt w:val="lowerLetter"/>
      <w:lvlText w:val="%1."/>
      <w:lvlJc w:val="left"/>
      <w:pPr>
        <w:ind w:left="788" w:hanging="394"/>
      </w:pPr>
      <w:rPr>
        <w:rFonts w:hint="default"/>
        <w:b w:val="0"/>
        <w:bCs/>
        <w:w w:val="100"/>
        <w:lang w:val="en-US" w:eastAsia="en-US" w:bidi="ar-SA"/>
      </w:rPr>
    </w:lvl>
    <w:lvl w:ilvl="1">
      <w:start w:val="1"/>
      <w:numFmt w:val="lowerLetter"/>
      <w:lvlText w:val="%2."/>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20">
    <w:nsid w:val="5E3B52DB"/>
    <w:multiLevelType w:val="hybridMultilevel"/>
    <w:tmpl w:val="DD70D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927EA"/>
    <w:multiLevelType w:val="multilevel"/>
    <w:tmpl w:val="0D70C1D0"/>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22">
    <w:nsid w:val="691B759B"/>
    <w:multiLevelType w:val="multilevel"/>
    <w:tmpl w:val="13F27A3C"/>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23">
    <w:nsid w:val="70966AEA"/>
    <w:multiLevelType w:val="multilevel"/>
    <w:tmpl w:val="A6CEACAA"/>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24">
    <w:nsid w:val="71F46103"/>
    <w:multiLevelType w:val="multilevel"/>
    <w:tmpl w:val="18C0D6B6"/>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abstractNum w:abstractNumId="25">
    <w:nsid w:val="76F32C61"/>
    <w:multiLevelType w:val="hybridMultilevel"/>
    <w:tmpl w:val="A4D4FA12"/>
    <w:lvl w:ilvl="0" w:tplc="B8D66DD0">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E000A"/>
    <w:multiLevelType w:val="hybridMultilevel"/>
    <w:tmpl w:val="3C167228"/>
    <w:lvl w:ilvl="0" w:tplc="04090019">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nsid w:val="7F1C24AF"/>
    <w:multiLevelType w:val="multilevel"/>
    <w:tmpl w:val="EB2EC970"/>
    <w:lvl w:ilvl="0">
      <w:start w:val="1"/>
      <w:numFmt w:val="lowerLetter"/>
      <w:lvlText w:val="%1."/>
      <w:lvlJc w:val="left"/>
      <w:pPr>
        <w:ind w:left="788" w:hanging="394"/>
      </w:pPr>
      <w:rPr>
        <w:rFonts w:hint="default"/>
        <w:b w:val="0"/>
        <w:bCs/>
        <w:w w:val="100"/>
        <w:lang w:val="en-US" w:eastAsia="en-US" w:bidi="ar-SA"/>
      </w:rPr>
    </w:lvl>
    <w:lvl w:ilvl="1">
      <w:numFmt w:val="bullet"/>
      <w:lvlText w:val="•"/>
      <w:lvlJc w:val="left"/>
      <w:pPr>
        <w:ind w:left="1744" w:hanging="394"/>
      </w:pPr>
      <w:rPr>
        <w:rFonts w:hint="default"/>
        <w:lang w:val="en-US" w:eastAsia="en-US" w:bidi="ar-SA"/>
      </w:rPr>
    </w:lvl>
    <w:lvl w:ilvl="2">
      <w:numFmt w:val="bullet"/>
      <w:lvlText w:val="•"/>
      <w:lvlJc w:val="left"/>
      <w:pPr>
        <w:ind w:left="2700" w:hanging="394"/>
      </w:pPr>
      <w:rPr>
        <w:rFonts w:hint="default"/>
        <w:lang w:val="en-US" w:eastAsia="en-US" w:bidi="ar-SA"/>
      </w:rPr>
    </w:lvl>
    <w:lvl w:ilvl="3">
      <w:numFmt w:val="bullet"/>
      <w:lvlText w:val="•"/>
      <w:lvlJc w:val="left"/>
      <w:pPr>
        <w:ind w:left="3656" w:hanging="394"/>
      </w:pPr>
      <w:rPr>
        <w:rFonts w:hint="default"/>
        <w:lang w:val="en-US" w:eastAsia="en-US" w:bidi="ar-SA"/>
      </w:rPr>
    </w:lvl>
    <w:lvl w:ilvl="4">
      <w:numFmt w:val="bullet"/>
      <w:lvlText w:val="•"/>
      <w:lvlJc w:val="left"/>
      <w:pPr>
        <w:ind w:left="4612" w:hanging="394"/>
      </w:pPr>
      <w:rPr>
        <w:rFonts w:hint="default"/>
        <w:lang w:val="en-US" w:eastAsia="en-US" w:bidi="ar-SA"/>
      </w:rPr>
    </w:lvl>
    <w:lvl w:ilvl="5">
      <w:numFmt w:val="bullet"/>
      <w:lvlText w:val="•"/>
      <w:lvlJc w:val="left"/>
      <w:pPr>
        <w:ind w:left="5568" w:hanging="394"/>
      </w:pPr>
      <w:rPr>
        <w:rFonts w:hint="default"/>
        <w:lang w:val="en-US" w:eastAsia="en-US" w:bidi="ar-SA"/>
      </w:rPr>
    </w:lvl>
    <w:lvl w:ilvl="6">
      <w:numFmt w:val="bullet"/>
      <w:lvlText w:val="•"/>
      <w:lvlJc w:val="left"/>
      <w:pPr>
        <w:ind w:left="6524" w:hanging="394"/>
      </w:pPr>
      <w:rPr>
        <w:rFonts w:hint="default"/>
        <w:lang w:val="en-US" w:eastAsia="en-US" w:bidi="ar-SA"/>
      </w:rPr>
    </w:lvl>
    <w:lvl w:ilvl="7">
      <w:numFmt w:val="bullet"/>
      <w:lvlText w:val="•"/>
      <w:lvlJc w:val="left"/>
      <w:pPr>
        <w:ind w:left="7480" w:hanging="394"/>
      </w:pPr>
      <w:rPr>
        <w:rFonts w:hint="default"/>
        <w:lang w:val="en-US" w:eastAsia="en-US" w:bidi="ar-SA"/>
      </w:rPr>
    </w:lvl>
    <w:lvl w:ilvl="8">
      <w:numFmt w:val="bullet"/>
      <w:lvlText w:val="•"/>
      <w:lvlJc w:val="left"/>
      <w:pPr>
        <w:ind w:left="8436" w:hanging="394"/>
      </w:pPr>
      <w:rPr>
        <w:rFonts w:hint="default"/>
        <w:lang w:val="en-US" w:eastAsia="en-US" w:bidi="ar-SA"/>
      </w:rPr>
    </w:lvl>
  </w:abstractNum>
  <w:num w:numId="1">
    <w:abstractNumId w:val="0"/>
  </w:num>
  <w:num w:numId="2">
    <w:abstractNumId w:val="12"/>
  </w:num>
  <w:num w:numId="3">
    <w:abstractNumId w:val="20"/>
  </w:num>
  <w:num w:numId="4">
    <w:abstractNumId w:val="14"/>
  </w:num>
  <w:num w:numId="5">
    <w:abstractNumId w:val="9"/>
  </w:num>
  <w:num w:numId="6">
    <w:abstractNumId w:val="11"/>
  </w:num>
  <w:num w:numId="7">
    <w:abstractNumId w:val="8"/>
  </w:num>
  <w:num w:numId="8">
    <w:abstractNumId w:val="15"/>
  </w:num>
  <w:num w:numId="9">
    <w:abstractNumId w:val="26"/>
  </w:num>
  <w:num w:numId="10">
    <w:abstractNumId w:val="5"/>
  </w:num>
  <w:num w:numId="11">
    <w:abstractNumId w:val="3"/>
  </w:num>
  <w:num w:numId="12">
    <w:abstractNumId w:val="6"/>
  </w:num>
  <w:num w:numId="13">
    <w:abstractNumId w:val="10"/>
  </w:num>
  <w:num w:numId="14">
    <w:abstractNumId w:val="19"/>
  </w:num>
  <w:num w:numId="15">
    <w:abstractNumId w:val="16"/>
  </w:num>
  <w:num w:numId="16">
    <w:abstractNumId w:val="22"/>
  </w:num>
  <w:num w:numId="17">
    <w:abstractNumId w:val="23"/>
  </w:num>
  <w:num w:numId="18">
    <w:abstractNumId w:val="7"/>
  </w:num>
  <w:num w:numId="19">
    <w:abstractNumId w:val="27"/>
  </w:num>
  <w:num w:numId="20">
    <w:abstractNumId w:val="18"/>
  </w:num>
  <w:num w:numId="21">
    <w:abstractNumId w:val="13"/>
  </w:num>
  <w:num w:numId="22">
    <w:abstractNumId w:val="21"/>
  </w:num>
  <w:num w:numId="23">
    <w:abstractNumId w:val="24"/>
  </w:num>
  <w:num w:numId="24">
    <w:abstractNumId w:val="4"/>
  </w:num>
  <w:num w:numId="25">
    <w:abstractNumId w:val="17"/>
  </w:num>
  <w:num w:numId="26">
    <w:abstractNumId w:val="25"/>
  </w:num>
  <w:num w:numId="27">
    <w:abstractNumId w:val="1"/>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7D"/>
    <w:rsid w:val="000031C2"/>
    <w:rsid w:val="00011CA7"/>
    <w:rsid w:val="000171E8"/>
    <w:rsid w:val="000304E5"/>
    <w:rsid w:val="000321D8"/>
    <w:rsid w:val="000406EB"/>
    <w:rsid w:val="000414DF"/>
    <w:rsid w:val="00041CAB"/>
    <w:rsid w:val="00047A9D"/>
    <w:rsid w:val="00051B70"/>
    <w:rsid w:val="000609AD"/>
    <w:rsid w:val="000630B9"/>
    <w:rsid w:val="000708FC"/>
    <w:rsid w:val="00072679"/>
    <w:rsid w:val="000755B6"/>
    <w:rsid w:val="00080BE0"/>
    <w:rsid w:val="00084BA6"/>
    <w:rsid w:val="0008727F"/>
    <w:rsid w:val="000936E7"/>
    <w:rsid w:val="000A7B3F"/>
    <w:rsid w:val="000B3E42"/>
    <w:rsid w:val="000B73A3"/>
    <w:rsid w:val="000C09A8"/>
    <w:rsid w:val="000C18D0"/>
    <w:rsid w:val="000C27FB"/>
    <w:rsid w:val="000C66B0"/>
    <w:rsid w:val="000C6BA7"/>
    <w:rsid w:val="000D1693"/>
    <w:rsid w:val="000D3F4A"/>
    <w:rsid w:val="000D7A6D"/>
    <w:rsid w:val="000E03A7"/>
    <w:rsid w:val="000E324E"/>
    <w:rsid w:val="000E5BA7"/>
    <w:rsid w:val="000F104A"/>
    <w:rsid w:val="000F17F0"/>
    <w:rsid w:val="000F47BE"/>
    <w:rsid w:val="000F4BE5"/>
    <w:rsid w:val="00102EC6"/>
    <w:rsid w:val="001067F6"/>
    <w:rsid w:val="001117A8"/>
    <w:rsid w:val="001121C9"/>
    <w:rsid w:val="001175F4"/>
    <w:rsid w:val="00121649"/>
    <w:rsid w:val="00123CDD"/>
    <w:rsid w:val="00124AF5"/>
    <w:rsid w:val="00132089"/>
    <w:rsid w:val="00134D0E"/>
    <w:rsid w:val="0014249B"/>
    <w:rsid w:val="001447DA"/>
    <w:rsid w:val="0015513B"/>
    <w:rsid w:val="0015696E"/>
    <w:rsid w:val="00162A69"/>
    <w:rsid w:val="001720DD"/>
    <w:rsid w:val="00172533"/>
    <w:rsid w:val="00172AB2"/>
    <w:rsid w:val="00173491"/>
    <w:rsid w:val="0018147C"/>
    <w:rsid w:val="00183AEA"/>
    <w:rsid w:val="001857C1"/>
    <w:rsid w:val="00185E4D"/>
    <w:rsid w:val="00191156"/>
    <w:rsid w:val="00192C6E"/>
    <w:rsid w:val="001941B4"/>
    <w:rsid w:val="001A6583"/>
    <w:rsid w:val="001A6B46"/>
    <w:rsid w:val="001B092C"/>
    <w:rsid w:val="001B1453"/>
    <w:rsid w:val="001B5101"/>
    <w:rsid w:val="001B690F"/>
    <w:rsid w:val="001C065A"/>
    <w:rsid w:val="001C5C07"/>
    <w:rsid w:val="001C7278"/>
    <w:rsid w:val="001D389F"/>
    <w:rsid w:val="001D44F8"/>
    <w:rsid w:val="001D7DA0"/>
    <w:rsid w:val="001F3F69"/>
    <w:rsid w:val="001F42F0"/>
    <w:rsid w:val="001F47D3"/>
    <w:rsid w:val="001F56DC"/>
    <w:rsid w:val="00207C26"/>
    <w:rsid w:val="00207C7E"/>
    <w:rsid w:val="00211988"/>
    <w:rsid w:val="00212867"/>
    <w:rsid w:val="00212C13"/>
    <w:rsid w:val="002170C7"/>
    <w:rsid w:val="00217869"/>
    <w:rsid w:val="00222027"/>
    <w:rsid w:val="002226EB"/>
    <w:rsid w:val="00224728"/>
    <w:rsid w:val="00225F7B"/>
    <w:rsid w:val="00226EC0"/>
    <w:rsid w:val="002272CB"/>
    <w:rsid w:val="00232FDB"/>
    <w:rsid w:val="002337C9"/>
    <w:rsid w:val="00235044"/>
    <w:rsid w:val="0023708E"/>
    <w:rsid w:val="002373CA"/>
    <w:rsid w:val="00242D30"/>
    <w:rsid w:val="00252F9B"/>
    <w:rsid w:val="002601DD"/>
    <w:rsid w:val="002664FE"/>
    <w:rsid w:val="00271664"/>
    <w:rsid w:val="00271A22"/>
    <w:rsid w:val="00272BDE"/>
    <w:rsid w:val="0027315D"/>
    <w:rsid w:val="0027593E"/>
    <w:rsid w:val="00282D21"/>
    <w:rsid w:val="002833BE"/>
    <w:rsid w:val="00283AFE"/>
    <w:rsid w:val="00284104"/>
    <w:rsid w:val="002864B3"/>
    <w:rsid w:val="00290F18"/>
    <w:rsid w:val="002920C3"/>
    <w:rsid w:val="0029524A"/>
    <w:rsid w:val="002A126C"/>
    <w:rsid w:val="002A46EF"/>
    <w:rsid w:val="002B00FF"/>
    <w:rsid w:val="002B5265"/>
    <w:rsid w:val="002B61BB"/>
    <w:rsid w:val="002C0866"/>
    <w:rsid w:val="002C5A9F"/>
    <w:rsid w:val="002D7204"/>
    <w:rsid w:val="002E0F2D"/>
    <w:rsid w:val="002E31F2"/>
    <w:rsid w:val="002F2D7E"/>
    <w:rsid w:val="002F6956"/>
    <w:rsid w:val="003004B9"/>
    <w:rsid w:val="00301100"/>
    <w:rsid w:val="00317E1B"/>
    <w:rsid w:val="003259A7"/>
    <w:rsid w:val="00331778"/>
    <w:rsid w:val="00331FC9"/>
    <w:rsid w:val="003322A4"/>
    <w:rsid w:val="003324E1"/>
    <w:rsid w:val="00332880"/>
    <w:rsid w:val="003337B1"/>
    <w:rsid w:val="0033541E"/>
    <w:rsid w:val="00335F2C"/>
    <w:rsid w:val="0034015F"/>
    <w:rsid w:val="0034145C"/>
    <w:rsid w:val="003448CE"/>
    <w:rsid w:val="00346B35"/>
    <w:rsid w:val="00356ACD"/>
    <w:rsid w:val="00356E42"/>
    <w:rsid w:val="00357E61"/>
    <w:rsid w:val="00362389"/>
    <w:rsid w:val="003626BF"/>
    <w:rsid w:val="003715A7"/>
    <w:rsid w:val="0037439D"/>
    <w:rsid w:val="00377BAF"/>
    <w:rsid w:val="00380150"/>
    <w:rsid w:val="0038225D"/>
    <w:rsid w:val="00384B01"/>
    <w:rsid w:val="003851AB"/>
    <w:rsid w:val="00386AD4"/>
    <w:rsid w:val="00387738"/>
    <w:rsid w:val="00391925"/>
    <w:rsid w:val="003928C8"/>
    <w:rsid w:val="00394409"/>
    <w:rsid w:val="00397900"/>
    <w:rsid w:val="003A069F"/>
    <w:rsid w:val="003A16D5"/>
    <w:rsid w:val="003A6D21"/>
    <w:rsid w:val="003B1F2E"/>
    <w:rsid w:val="003C0518"/>
    <w:rsid w:val="003C1428"/>
    <w:rsid w:val="003C50C2"/>
    <w:rsid w:val="003D0C1A"/>
    <w:rsid w:val="003D220A"/>
    <w:rsid w:val="003D42AD"/>
    <w:rsid w:val="003E0D1A"/>
    <w:rsid w:val="003E7067"/>
    <w:rsid w:val="003F1146"/>
    <w:rsid w:val="003F2631"/>
    <w:rsid w:val="003F535B"/>
    <w:rsid w:val="00402C9F"/>
    <w:rsid w:val="0040385C"/>
    <w:rsid w:val="00405A1F"/>
    <w:rsid w:val="00411AE6"/>
    <w:rsid w:val="004127B9"/>
    <w:rsid w:val="00412943"/>
    <w:rsid w:val="0041483A"/>
    <w:rsid w:val="0041517D"/>
    <w:rsid w:val="00415CB8"/>
    <w:rsid w:val="00417C3F"/>
    <w:rsid w:val="00420F34"/>
    <w:rsid w:val="004235BF"/>
    <w:rsid w:val="004317F9"/>
    <w:rsid w:val="00431F45"/>
    <w:rsid w:val="004339D1"/>
    <w:rsid w:val="0044483D"/>
    <w:rsid w:val="00451066"/>
    <w:rsid w:val="00451ED2"/>
    <w:rsid w:val="00452BCA"/>
    <w:rsid w:val="00455E8D"/>
    <w:rsid w:val="00456E39"/>
    <w:rsid w:val="00461970"/>
    <w:rsid w:val="00464D49"/>
    <w:rsid w:val="00466B13"/>
    <w:rsid w:val="00466E29"/>
    <w:rsid w:val="0047033F"/>
    <w:rsid w:val="00471C5D"/>
    <w:rsid w:val="004777A6"/>
    <w:rsid w:val="00481409"/>
    <w:rsid w:val="00483861"/>
    <w:rsid w:val="0048401D"/>
    <w:rsid w:val="00484982"/>
    <w:rsid w:val="00485440"/>
    <w:rsid w:val="00490CCC"/>
    <w:rsid w:val="00491A2B"/>
    <w:rsid w:val="0049385D"/>
    <w:rsid w:val="00493936"/>
    <w:rsid w:val="004A0106"/>
    <w:rsid w:val="004A5FE6"/>
    <w:rsid w:val="004A602C"/>
    <w:rsid w:val="004B4BFD"/>
    <w:rsid w:val="004B6ABD"/>
    <w:rsid w:val="004B785B"/>
    <w:rsid w:val="004B7AE9"/>
    <w:rsid w:val="004C102F"/>
    <w:rsid w:val="004D5FDA"/>
    <w:rsid w:val="004E02BB"/>
    <w:rsid w:val="004E1FE5"/>
    <w:rsid w:val="004E28AD"/>
    <w:rsid w:val="004E4754"/>
    <w:rsid w:val="004E6451"/>
    <w:rsid w:val="004F0253"/>
    <w:rsid w:val="004F09A9"/>
    <w:rsid w:val="004F4672"/>
    <w:rsid w:val="004F64B2"/>
    <w:rsid w:val="00501745"/>
    <w:rsid w:val="00507E2D"/>
    <w:rsid w:val="005101BB"/>
    <w:rsid w:val="00510A49"/>
    <w:rsid w:val="00523F6B"/>
    <w:rsid w:val="005254A2"/>
    <w:rsid w:val="0052605C"/>
    <w:rsid w:val="005276C7"/>
    <w:rsid w:val="0054515F"/>
    <w:rsid w:val="005462FD"/>
    <w:rsid w:val="00554B5D"/>
    <w:rsid w:val="005553CC"/>
    <w:rsid w:val="00556E73"/>
    <w:rsid w:val="005577B2"/>
    <w:rsid w:val="0056127A"/>
    <w:rsid w:val="00562700"/>
    <w:rsid w:val="00567BF3"/>
    <w:rsid w:val="00570891"/>
    <w:rsid w:val="005736CD"/>
    <w:rsid w:val="00575A9F"/>
    <w:rsid w:val="00583B0C"/>
    <w:rsid w:val="0058427D"/>
    <w:rsid w:val="005913C8"/>
    <w:rsid w:val="0059183C"/>
    <w:rsid w:val="0059498E"/>
    <w:rsid w:val="005A0B04"/>
    <w:rsid w:val="005A1C0C"/>
    <w:rsid w:val="005A4B5E"/>
    <w:rsid w:val="005A7766"/>
    <w:rsid w:val="005B1797"/>
    <w:rsid w:val="005B2176"/>
    <w:rsid w:val="005B2FCE"/>
    <w:rsid w:val="005C5177"/>
    <w:rsid w:val="005D1392"/>
    <w:rsid w:val="005D531F"/>
    <w:rsid w:val="005D5D7F"/>
    <w:rsid w:val="005D7353"/>
    <w:rsid w:val="005D74F0"/>
    <w:rsid w:val="005E3662"/>
    <w:rsid w:val="005E4146"/>
    <w:rsid w:val="005E42C2"/>
    <w:rsid w:val="005E4D88"/>
    <w:rsid w:val="005E5856"/>
    <w:rsid w:val="005F6FF4"/>
    <w:rsid w:val="006031BF"/>
    <w:rsid w:val="00604BAC"/>
    <w:rsid w:val="00606727"/>
    <w:rsid w:val="00614813"/>
    <w:rsid w:val="006150AD"/>
    <w:rsid w:val="00617ECB"/>
    <w:rsid w:val="00620194"/>
    <w:rsid w:val="00621ABE"/>
    <w:rsid w:val="00623207"/>
    <w:rsid w:val="0062486A"/>
    <w:rsid w:val="006268AC"/>
    <w:rsid w:val="00627C1D"/>
    <w:rsid w:val="006311FF"/>
    <w:rsid w:val="00635F7D"/>
    <w:rsid w:val="006441A2"/>
    <w:rsid w:val="00645FF2"/>
    <w:rsid w:val="006529DD"/>
    <w:rsid w:val="00662D5A"/>
    <w:rsid w:val="00665297"/>
    <w:rsid w:val="006707D4"/>
    <w:rsid w:val="00670EFA"/>
    <w:rsid w:val="0067269A"/>
    <w:rsid w:val="00676588"/>
    <w:rsid w:val="006819F1"/>
    <w:rsid w:val="006900AA"/>
    <w:rsid w:val="00693E3C"/>
    <w:rsid w:val="00696003"/>
    <w:rsid w:val="006A18C3"/>
    <w:rsid w:val="006A444A"/>
    <w:rsid w:val="006A5DF6"/>
    <w:rsid w:val="006B0920"/>
    <w:rsid w:val="006B0923"/>
    <w:rsid w:val="006B5DB2"/>
    <w:rsid w:val="006B6E46"/>
    <w:rsid w:val="006C20A8"/>
    <w:rsid w:val="006C2828"/>
    <w:rsid w:val="006C440E"/>
    <w:rsid w:val="006D0BFA"/>
    <w:rsid w:val="006D1874"/>
    <w:rsid w:val="006D1BB4"/>
    <w:rsid w:val="006D4205"/>
    <w:rsid w:val="006D58E9"/>
    <w:rsid w:val="006D5DCF"/>
    <w:rsid w:val="006D7AC4"/>
    <w:rsid w:val="006E0B07"/>
    <w:rsid w:val="006E2CEC"/>
    <w:rsid w:val="006E3976"/>
    <w:rsid w:val="006E6D57"/>
    <w:rsid w:val="006F0CE4"/>
    <w:rsid w:val="006F1A2F"/>
    <w:rsid w:val="006F2515"/>
    <w:rsid w:val="00702BE3"/>
    <w:rsid w:val="00704262"/>
    <w:rsid w:val="00705C6D"/>
    <w:rsid w:val="0070618B"/>
    <w:rsid w:val="00712050"/>
    <w:rsid w:val="0071723D"/>
    <w:rsid w:val="007229D4"/>
    <w:rsid w:val="00723045"/>
    <w:rsid w:val="00723064"/>
    <w:rsid w:val="00723A1B"/>
    <w:rsid w:val="00724486"/>
    <w:rsid w:val="0072558E"/>
    <w:rsid w:val="00726EF1"/>
    <w:rsid w:val="00727C37"/>
    <w:rsid w:val="007344AE"/>
    <w:rsid w:val="00734E91"/>
    <w:rsid w:val="00735E75"/>
    <w:rsid w:val="00735E90"/>
    <w:rsid w:val="00743FD7"/>
    <w:rsid w:val="007448B5"/>
    <w:rsid w:val="007473FF"/>
    <w:rsid w:val="00750206"/>
    <w:rsid w:val="007502CF"/>
    <w:rsid w:val="00750A69"/>
    <w:rsid w:val="00751617"/>
    <w:rsid w:val="0075305B"/>
    <w:rsid w:val="007567D8"/>
    <w:rsid w:val="007603E2"/>
    <w:rsid w:val="00761835"/>
    <w:rsid w:val="0076525A"/>
    <w:rsid w:val="00772742"/>
    <w:rsid w:val="00780340"/>
    <w:rsid w:val="00781520"/>
    <w:rsid w:val="00781F27"/>
    <w:rsid w:val="00782055"/>
    <w:rsid w:val="00782E28"/>
    <w:rsid w:val="007855CE"/>
    <w:rsid w:val="00787DC8"/>
    <w:rsid w:val="007A0CED"/>
    <w:rsid w:val="007A290B"/>
    <w:rsid w:val="007A3375"/>
    <w:rsid w:val="007A3B80"/>
    <w:rsid w:val="007B07C0"/>
    <w:rsid w:val="007B46C2"/>
    <w:rsid w:val="007D3936"/>
    <w:rsid w:val="007E0DB6"/>
    <w:rsid w:val="007E52AA"/>
    <w:rsid w:val="00802441"/>
    <w:rsid w:val="00804EB2"/>
    <w:rsid w:val="0080580B"/>
    <w:rsid w:val="00810581"/>
    <w:rsid w:val="00817511"/>
    <w:rsid w:val="00820700"/>
    <w:rsid w:val="00821DFA"/>
    <w:rsid w:val="00821EB2"/>
    <w:rsid w:val="00823A62"/>
    <w:rsid w:val="00823B61"/>
    <w:rsid w:val="0083134F"/>
    <w:rsid w:val="008329B1"/>
    <w:rsid w:val="00841AB8"/>
    <w:rsid w:val="00850784"/>
    <w:rsid w:val="00852E19"/>
    <w:rsid w:val="0085666A"/>
    <w:rsid w:val="008572D9"/>
    <w:rsid w:val="0087009E"/>
    <w:rsid w:val="00874226"/>
    <w:rsid w:val="00881D0F"/>
    <w:rsid w:val="00886A17"/>
    <w:rsid w:val="008872BF"/>
    <w:rsid w:val="008875C2"/>
    <w:rsid w:val="008914D2"/>
    <w:rsid w:val="00895448"/>
    <w:rsid w:val="008A0D34"/>
    <w:rsid w:val="008A10E7"/>
    <w:rsid w:val="008A6DFE"/>
    <w:rsid w:val="008B6110"/>
    <w:rsid w:val="008B725E"/>
    <w:rsid w:val="008B7DD3"/>
    <w:rsid w:val="008C5FAD"/>
    <w:rsid w:val="008C70A6"/>
    <w:rsid w:val="008E39A0"/>
    <w:rsid w:val="008F30A3"/>
    <w:rsid w:val="00903474"/>
    <w:rsid w:val="00904AA0"/>
    <w:rsid w:val="00904D2E"/>
    <w:rsid w:val="00905E54"/>
    <w:rsid w:val="0091107E"/>
    <w:rsid w:val="0091252D"/>
    <w:rsid w:val="00912A23"/>
    <w:rsid w:val="00915C3D"/>
    <w:rsid w:val="00924A5F"/>
    <w:rsid w:val="009250E7"/>
    <w:rsid w:val="0093368F"/>
    <w:rsid w:val="00937BCE"/>
    <w:rsid w:val="0094097E"/>
    <w:rsid w:val="00942299"/>
    <w:rsid w:val="00943358"/>
    <w:rsid w:val="0094543E"/>
    <w:rsid w:val="00947BBC"/>
    <w:rsid w:val="00952E1C"/>
    <w:rsid w:val="00954A1C"/>
    <w:rsid w:val="00954A26"/>
    <w:rsid w:val="009552AC"/>
    <w:rsid w:val="009558D2"/>
    <w:rsid w:val="009563E9"/>
    <w:rsid w:val="009564FE"/>
    <w:rsid w:val="00957A98"/>
    <w:rsid w:val="00961145"/>
    <w:rsid w:val="009667F3"/>
    <w:rsid w:val="00966C44"/>
    <w:rsid w:val="00967702"/>
    <w:rsid w:val="00971D80"/>
    <w:rsid w:val="009766C2"/>
    <w:rsid w:val="0098143B"/>
    <w:rsid w:val="009834E4"/>
    <w:rsid w:val="00983CFB"/>
    <w:rsid w:val="00984E9F"/>
    <w:rsid w:val="00990969"/>
    <w:rsid w:val="009A3138"/>
    <w:rsid w:val="009A4EE9"/>
    <w:rsid w:val="009A755A"/>
    <w:rsid w:val="009A79C3"/>
    <w:rsid w:val="009B02ED"/>
    <w:rsid w:val="009B1906"/>
    <w:rsid w:val="009B19F4"/>
    <w:rsid w:val="009B3616"/>
    <w:rsid w:val="009B3BF4"/>
    <w:rsid w:val="009B63F3"/>
    <w:rsid w:val="009B7A03"/>
    <w:rsid w:val="009C4B1B"/>
    <w:rsid w:val="009C5FB8"/>
    <w:rsid w:val="009C725B"/>
    <w:rsid w:val="009D2385"/>
    <w:rsid w:val="009D2F01"/>
    <w:rsid w:val="009D308A"/>
    <w:rsid w:val="009D630C"/>
    <w:rsid w:val="009E1C3C"/>
    <w:rsid w:val="009E5B9C"/>
    <w:rsid w:val="009F170F"/>
    <w:rsid w:val="009F6683"/>
    <w:rsid w:val="00A003BF"/>
    <w:rsid w:val="00A007E6"/>
    <w:rsid w:val="00A01D35"/>
    <w:rsid w:val="00A03C90"/>
    <w:rsid w:val="00A10077"/>
    <w:rsid w:val="00A333BB"/>
    <w:rsid w:val="00A3612D"/>
    <w:rsid w:val="00A36EB1"/>
    <w:rsid w:val="00A374A2"/>
    <w:rsid w:val="00A37519"/>
    <w:rsid w:val="00A50077"/>
    <w:rsid w:val="00A52EF9"/>
    <w:rsid w:val="00A61242"/>
    <w:rsid w:val="00A624DF"/>
    <w:rsid w:val="00A6438C"/>
    <w:rsid w:val="00A6756C"/>
    <w:rsid w:val="00A67ADF"/>
    <w:rsid w:val="00A73036"/>
    <w:rsid w:val="00A730FE"/>
    <w:rsid w:val="00A77DF0"/>
    <w:rsid w:val="00A77F4E"/>
    <w:rsid w:val="00A821C8"/>
    <w:rsid w:val="00A828E7"/>
    <w:rsid w:val="00A862DF"/>
    <w:rsid w:val="00A903F9"/>
    <w:rsid w:val="00A90583"/>
    <w:rsid w:val="00A91747"/>
    <w:rsid w:val="00A96AB9"/>
    <w:rsid w:val="00AA0F48"/>
    <w:rsid w:val="00AA4F0D"/>
    <w:rsid w:val="00AA68AF"/>
    <w:rsid w:val="00AA7F97"/>
    <w:rsid w:val="00AB0CA0"/>
    <w:rsid w:val="00AB1518"/>
    <w:rsid w:val="00AB2961"/>
    <w:rsid w:val="00AB33D5"/>
    <w:rsid w:val="00AB6ED4"/>
    <w:rsid w:val="00AC348F"/>
    <w:rsid w:val="00AC58B8"/>
    <w:rsid w:val="00AC74DE"/>
    <w:rsid w:val="00AD6521"/>
    <w:rsid w:val="00AD665E"/>
    <w:rsid w:val="00AD7230"/>
    <w:rsid w:val="00AE0FD4"/>
    <w:rsid w:val="00AE65B3"/>
    <w:rsid w:val="00AE7D9B"/>
    <w:rsid w:val="00AF25FC"/>
    <w:rsid w:val="00AF28E5"/>
    <w:rsid w:val="00AF3AB1"/>
    <w:rsid w:val="00AF731A"/>
    <w:rsid w:val="00B039FD"/>
    <w:rsid w:val="00B17B12"/>
    <w:rsid w:val="00B2056B"/>
    <w:rsid w:val="00B20695"/>
    <w:rsid w:val="00B22D6D"/>
    <w:rsid w:val="00B270A4"/>
    <w:rsid w:val="00B27CAE"/>
    <w:rsid w:val="00B308E7"/>
    <w:rsid w:val="00B36649"/>
    <w:rsid w:val="00B36847"/>
    <w:rsid w:val="00B37EB8"/>
    <w:rsid w:val="00B42BB2"/>
    <w:rsid w:val="00B45542"/>
    <w:rsid w:val="00B471A6"/>
    <w:rsid w:val="00B51650"/>
    <w:rsid w:val="00B52423"/>
    <w:rsid w:val="00B55D21"/>
    <w:rsid w:val="00B56F85"/>
    <w:rsid w:val="00B652D2"/>
    <w:rsid w:val="00B6536F"/>
    <w:rsid w:val="00B66019"/>
    <w:rsid w:val="00B72B7C"/>
    <w:rsid w:val="00B76067"/>
    <w:rsid w:val="00B812F1"/>
    <w:rsid w:val="00B81753"/>
    <w:rsid w:val="00B927A0"/>
    <w:rsid w:val="00B92A12"/>
    <w:rsid w:val="00BA0DFB"/>
    <w:rsid w:val="00BA37AE"/>
    <w:rsid w:val="00BA7E21"/>
    <w:rsid w:val="00BB48DE"/>
    <w:rsid w:val="00BC35C6"/>
    <w:rsid w:val="00BC59FB"/>
    <w:rsid w:val="00BC6043"/>
    <w:rsid w:val="00BC611B"/>
    <w:rsid w:val="00BC6959"/>
    <w:rsid w:val="00BD24A3"/>
    <w:rsid w:val="00BD66A0"/>
    <w:rsid w:val="00BD66AD"/>
    <w:rsid w:val="00BD7F1C"/>
    <w:rsid w:val="00BE070F"/>
    <w:rsid w:val="00BE1300"/>
    <w:rsid w:val="00BE4AE5"/>
    <w:rsid w:val="00BF5585"/>
    <w:rsid w:val="00BF6007"/>
    <w:rsid w:val="00BF7BD1"/>
    <w:rsid w:val="00C0064D"/>
    <w:rsid w:val="00C00A27"/>
    <w:rsid w:val="00C034A2"/>
    <w:rsid w:val="00C0537C"/>
    <w:rsid w:val="00C102AC"/>
    <w:rsid w:val="00C227A5"/>
    <w:rsid w:val="00C34851"/>
    <w:rsid w:val="00C4213B"/>
    <w:rsid w:val="00C422A8"/>
    <w:rsid w:val="00C46F07"/>
    <w:rsid w:val="00C47786"/>
    <w:rsid w:val="00C50C5A"/>
    <w:rsid w:val="00C50DF4"/>
    <w:rsid w:val="00C60976"/>
    <w:rsid w:val="00C63F26"/>
    <w:rsid w:val="00C640BD"/>
    <w:rsid w:val="00C6444A"/>
    <w:rsid w:val="00C70DF0"/>
    <w:rsid w:val="00C72A45"/>
    <w:rsid w:val="00C800A7"/>
    <w:rsid w:val="00C84004"/>
    <w:rsid w:val="00C84807"/>
    <w:rsid w:val="00C84B01"/>
    <w:rsid w:val="00C85CDF"/>
    <w:rsid w:val="00C92799"/>
    <w:rsid w:val="00C95771"/>
    <w:rsid w:val="00C9762A"/>
    <w:rsid w:val="00C97DFD"/>
    <w:rsid w:val="00CA5E27"/>
    <w:rsid w:val="00CB154A"/>
    <w:rsid w:val="00CB2543"/>
    <w:rsid w:val="00CB4048"/>
    <w:rsid w:val="00CB6343"/>
    <w:rsid w:val="00CB6C4E"/>
    <w:rsid w:val="00CB7E18"/>
    <w:rsid w:val="00CC08E7"/>
    <w:rsid w:val="00CC628D"/>
    <w:rsid w:val="00CD3550"/>
    <w:rsid w:val="00CE1A36"/>
    <w:rsid w:val="00CE202A"/>
    <w:rsid w:val="00CE5C54"/>
    <w:rsid w:val="00CF0847"/>
    <w:rsid w:val="00CF0FDB"/>
    <w:rsid w:val="00CF25D3"/>
    <w:rsid w:val="00CF7C36"/>
    <w:rsid w:val="00D0329D"/>
    <w:rsid w:val="00D141FD"/>
    <w:rsid w:val="00D2236B"/>
    <w:rsid w:val="00D310A3"/>
    <w:rsid w:val="00D340B1"/>
    <w:rsid w:val="00D368A8"/>
    <w:rsid w:val="00D37B32"/>
    <w:rsid w:val="00D40194"/>
    <w:rsid w:val="00D404AC"/>
    <w:rsid w:val="00D4127D"/>
    <w:rsid w:val="00D4457E"/>
    <w:rsid w:val="00D4710D"/>
    <w:rsid w:val="00D47C38"/>
    <w:rsid w:val="00D47F83"/>
    <w:rsid w:val="00D52F57"/>
    <w:rsid w:val="00D531B6"/>
    <w:rsid w:val="00D55B6A"/>
    <w:rsid w:val="00D6039D"/>
    <w:rsid w:val="00D631CE"/>
    <w:rsid w:val="00D7664A"/>
    <w:rsid w:val="00D820AC"/>
    <w:rsid w:val="00D8310A"/>
    <w:rsid w:val="00D8568F"/>
    <w:rsid w:val="00D865A8"/>
    <w:rsid w:val="00D9154D"/>
    <w:rsid w:val="00DA15E7"/>
    <w:rsid w:val="00DA2317"/>
    <w:rsid w:val="00DA70A1"/>
    <w:rsid w:val="00DB085E"/>
    <w:rsid w:val="00DB4B99"/>
    <w:rsid w:val="00DC3582"/>
    <w:rsid w:val="00DC5092"/>
    <w:rsid w:val="00DD04F4"/>
    <w:rsid w:val="00DD0BCE"/>
    <w:rsid w:val="00DD1A83"/>
    <w:rsid w:val="00DD6B2B"/>
    <w:rsid w:val="00DE106F"/>
    <w:rsid w:val="00DE149B"/>
    <w:rsid w:val="00DE420E"/>
    <w:rsid w:val="00DE4A78"/>
    <w:rsid w:val="00DE51F6"/>
    <w:rsid w:val="00DE57AC"/>
    <w:rsid w:val="00DF07CC"/>
    <w:rsid w:val="00DF3EB9"/>
    <w:rsid w:val="00E047B9"/>
    <w:rsid w:val="00E04A4E"/>
    <w:rsid w:val="00E05652"/>
    <w:rsid w:val="00E05CC2"/>
    <w:rsid w:val="00E17D64"/>
    <w:rsid w:val="00E25020"/>
    <w:rsid w:val="00E3216D"/>
    <w:rsid w:val="00E3341B"/>
    <w:rsid w:val="00E375B6"/>
    <w:rsid w:val="00E378C7"/>
    <w:rsid w:val="00E4215D"/>
    <w:rsid w:val="00E42C84"/>
    <w:rsid w:val="00E51431"/>
    <w:rsid w:val="00E5347D"/>
    <w:rsid w:val="00E54655"/>
    <w:rsid w:val="00E5713D"/>
    <w:rsid w:val="00E61733"/>
    <w:rsid w:val="00E64878"/>
    <w:rsid w:val="00E66698"/>
    <w:rsid w:val="00E705D0"/>
    <w:rsid w:val="00E7368C"/>
    <w:rsid w:val="00E75CF6"/>
    <w:rsid w:val="00E842CB"/>
    <w:rsid w:val="00E9107E"/>
    <w:rsid w:val="00E91D12"/>
    <w:rsid w:val="00E93EC7"/>
    <w:rsid w:val="00E95A86"/>
    <w:rsid w:val="00EA2C79"/>
    <w:rsid w:val="00EA3239"/>
    <w:rsid w:val="00EB380B"/>
    <w:rsid w:val="00EB59A6"/>
    <w:rsid w:val="00EB77FD"/>
    <w:rsid w:val="00EC1E58"/>
    <w:rsid w:val="00EC1F73"/>
    <w:rsid w:val="00EC331A"/>
    <w:rsid w:val="00EC671F"/>
    <w:rsid w:val="00ED1EAE"/>
    <w:rsid w:val="00ED2190"/>
    <w:rsid w:val="00ED4113"/>
    <w:rsid w:val="00ED5E79"/>
    <w:rsid w:val="00ED7498"/>
    <w:rsid w:val="00EE00B2"/>
    <w:rsid w:val="00EE24DB"/>
    <w:rsid w:val="00EE2F6F"/>
    <w:rsid w:val="00EE474C"/>
    <w:rsid w:val="00EE6EF0"/>
    <w:rsid w:val="00EE7E3F"/>
    <w:rsid w:val="00EF3DE0"/>
    <w:rsid w:val="00EF5E3F"/>
    <w:rsid w:val="00F006AF"/>
    <w:rsid w:val="00F015ED"/>
    <w:rsid w:val="00F05D39"/>
    <w:rsid w:val="00F07D07"/>
    <w:rsid w:val="00F13FD1"/>
    <w:rsid w:val="00F2489E"/>
    <w:rsid w:val="00F326D1"/>
    <w:rsid w:val="00F342D9"/>
    <w:rsid w:val="00F3474C"/>
    <w:rsid w:val="00F44207"/>
    <w:rsid w:val="00F518E9"/>
    <w:rsid w:val="00F525D0"/>
    <w:rsid w:val="00F544D0"/>
    <w:rsid w:val="00F55015"/>
    <w:rsid w:val="00F5528E"/>
    <w:rsid w:val="00F56662"/>
    <w:rsid w:val="00F568F3"/>
    <w:rsid w:val="00F57508"/>
    <w:rsid w:val="00F5792E"/>
    <w:rsid w:val="00F61EC0"/>
    <w:rsid w:val="00F83680"/>
    <w:rsid w:val="00F85B46"/>
    <w:rsid w:val="00F87E41"/>
    <w:rsid w:val="00F94D32"/>
    <w:rsid w:val="00F94F35"/>
    <w:rsid w:val="00F950FB"/>
    <w:rsid w:val="00F95485"/>
    <w:rsid w:val="00F97156"/>
    <w:rsid w:val="00F97781"/>
    <w:rsid w:val="00FA101B"/>
    <w:rsid w:val="00FA3FDD"/>
    <w:rsid w:val="00FA6DE6"/>
    <w:rsid w:val="00FA7621"/>
    <w:rsid w:val="00FB08AD"/>
    <w:rsid w:val="00FB0A61"/>
    <w:rsid w:val="00FB30F1"/>
    <w:rsid w:val="00FC3A7D"/>
    <w:rsid w:val="00FD247D"/>
    <w:rsid w:val="00FD34C3"/>
    <w:rsid w:val="00FD47BF"/>
    <w:rsid w:val="00FD58EA"/>
    <w:rsid w:val="00FD6D2B"/>
    <w:rsid w:val="00FE19C1"/>
    <w:rsid w:val="00FF1DF0"/>
    <w:rsid w:val="00FF3D12"/>
    <w:rsid w:val="00FF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AF2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247D"/>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B72B7C"/>
    <w:pPr>
      <w:ind w:left="70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247D"/>
    <w:pPr>
      <w:ind w:left="340"/>
      <w:jc w:val="both"/>
    </w:pPr>
    <w:rPr>
      <w:sz w:val="24"/>
      <w:szCs w:val="24"/>
    </w:rPr>
  </w:style>
  <w:style w:type="character" w:customStyle="1" w:styleId="BodyTextChar">
    <w:name w:val="Body Text Char"/>
    <w:basedOn w:val="DefaultParagraphFont"/>
    <w:link w:val="BodyText"/>
    <w:uiPriority w:val="1"/>
    <w:rsid w:val="00FD247D"/>
    <w:rPr>
      <w:rFonts w:ascii="Calibri" w:eastAsia="Calibri" w:hAnsi="Calibri" w:cs="Calibri"/>
    </w:rPr>
  </w:style>
  <w:style w:type="paragraph" w:styleId="ListParagraph">
    <w:name w:val="List Paragraph"/>
    <w:basedOn w:val="Normal"/>
    <w:uiPriority w:val="1"/>
    <w:qFormat/>
    <w:rsid w:val="00FD247D"/>
    <w:pPr>
      <w:ind w:left="340"/>
      <w:jc w:val="both"/>
    </w:pPr>
  </w:style>
  <w:style w:type="character" w:customStyle="1" w:styleId="Heading1Char">
    <w:name w:val="Heading 1 Char"/>
    <w:basedOn w:val="DefaultParagraphFont"/>
    <w:link w:val="Heading1"/>
    <w:uiPriority w:val="1"/>
    <w:rsid w:val="00B72B7C"/>
    <w:rPr>
      <w:rFonts w:ascii="Calibri" w:eastAsia="Calibri" w:hAnsi="Calibri" w:cs="Calibri"/>
      <w:b/>
      <w:bCs/>
    </w:rPr>
  </w:style>
  <w:style w:type="paragraph" w:customStyle="1" w:styleId="TableParagraph">
    <w:name w:val="Table Paragraph"/>
    <w:basedOn w:val="Normal"/>
    <w:uiPriority w:val="1"/>
    <w:qFormat/>
    <w:rsid w:val="00B72B7C"/>
    <w:pPr>
      <w:spacing w:before="1"/>
      <w:ind w:left="143"/>
    </w:pPr>
  </w:style>
  <w:style w:type="paragraph" w:styleId="BalloonText">
    <w:name w:val="Balloon Text"/>
    <w:basedOn w:val="Normal"/>
    <w:link w:val="BalloonTextChar"/>
    <w:uiPriority w:val="99"/>
    <w:semiHidden/>
    <w:unhideWhenUsed/>
    <w:rsid w:val="00B72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B7C"/>
    <w:rPr>
      <w:rFonts w:ascii="Lucida Grande" w:eastAsia="Calibri" w:hAnsi="Lucida Grande" w:cs="Lucida Grande"/>
      <w:sz w:val="18"/>
      <w:szCs w:val="18"/>
    </w:rPr>
  </w:style>
  <w:style w:type="paragraph" w:styleId="FootnoteText">
    <w:name w:val="footnote text"/>
    <w:basedOn w:val="Normal"/>
    <w:link w:val="FootnoteTextChar"/>
    <w:unhideWhenUsed/>
    <w:rsid w:val="00B72B7C"/>
    <w:rPr>
      <w:sz w:val="24"/>
      <w:szCs w:val="24"/>
    </w:rPr>
  </w:style>
  <w:style w:type="character" w:customStyle="1" w:styleId="FootnoteTextChar">
    <w:name w:val="Footnote Text Char"/>
    <w:basedOn w:val="DefaultParagraphFont"/>
    <w:link w:val="FootnoteText"/>
    <w:rsid w:val="00B72B7C"/>
    <w:rPr>
      <w:rFonts w:ascii="Calibri" w:eastAsia="Calibri" w:hAnsi="Calibri" w:cs="Calibri"/>
    </w:rPr>
  </w:style>
  <w:style w:type="character" w:styleId="FootnoteReference">
    <w:name w:val="footnote reference"/>
    <w:basedOn w:val="DefaultParagraphFont"/>
    <w:unhideWhenUsed/>
    <w:rsid w:val="00B72B7C"/>
    <w:rPr>
      <w:vertAlign w:val="superscript"/>
    </w:rPr>
  </w:style>
  <w:style w:type="character" w:styleId="Hyperlink">
    <w:name w:val="Hyperlink"/>
    <w:basedOn w:val="DefaultParagraphFont"/>
    <w:uiPriority w:val="99"/>
    <w:unhideWhenUsed/>
    <w:rsid w:val="00B56F85"/>
    <w:rPr>
      <w:color w:val="0000FF" w:themeColor="hyperlink"/>
      <w:u w:val="single"/>
    </w:rPr>
  </w:style>
  <w:style w:type="paragraph" w:styleId="NormalWeb">
    <w:name w:val="Normal (Web)"/>
    <w:basedOn w:val="Normal"/>
    <w:uiPriority w:val="99"/>
    <w:semiHidden/>
    <w:unhideWhenUsed/>
    <w:rsid w:val="00A624DF"/>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Emphasis">
    <w:name w:val="Emphasis"/>
    <w:basedOn w:val="DefaultParagraphFont"/>
    <w:uiPriority w:val="20"/>
    <w:qFormat/>
    <w:rsid w:val="00A624DF"/>
    <w:rPr>
      <w:i/>
      <w:iCs/>
    </w:rPr>
  </w:style>
  <w:style w:type="paragraph" w:styleId="Footer">
    <w:name w:val="footer"/>
    <w:basedOn w:val="Normal"/>
    <w:link w:val="FooterChar"/>
    <w:uiPriority w:val="99"/>
    <w:unhideWhenUsed/>
    <w:rsid w:val="00C84B01"/>
    <w:pPr>
      <w:tabs>
        <w:tab w:val="center" w:pos="4320"/>
        <w:tab w:val="right" w:pos="8640"/>
      </w:tabs>
    </w:pPr>
  </w:style>
  <w:style w:type="character" w:customStyle="1" w:styleId="FooterChar">
    <w:name w:val="Footer Char"/>
    <w:basedOn w:val="DefaultParagraphFont"/>
    <w:link w:val="Footer"/>
    <w:uiPriority w:val="99"/>
    <w:rsid w:val="00C84B01"/>
    <w:rPr>
      <w:rFonts w:ascii="Calibri" w:eastAsia="Calibri" w:hAnsi="Calibri" w:cs="Calibri"/>
      <w:sz w:val="22"/>
      <w:szCs w:val="22"/>
    </w:rPr>
  </w:style>
  <w:style w:type="character" w:styleId="PageNumber">
    <w:name w:val="page number"/>
    <w:basedOn w:val="DefaultParagraphFont"/>
    <w:uiPriority w:val="99"/>
    <w:semiHidden/>
    <w:unhideWhenUsed/>
    <w:rsid w:val="00C84B01"/>
  </w:style>
  <w:style w:type="paragraph" w:styleId="CommentText">
    <w:name w:val="annotation text"/>
    <w:basedOn w:val="Normal"/>
    <w:link w:val="CommentTextChar"/>
    <w:uiPriority w:val="99"/>
    <w:semiHidden/>
    <w:unhideWhenUsed/>
    <w:rsid w:val="004E6451"/>
    <w:pPr>
      <w:widowControl/>
      <w:autoSpaceDE/>
      <w:autoSpaceDN/>
    </w:pPr>
    <w:rPr>
      <w:rFonts w:ascii="Cambria" w:eastAsia="Cambria" w:hAnsi="Cambria" w:cs="Cambria"/>
      <w:sz w:val="20"/>
      <w:szCs w:val="20"/>
      <w:lang w:val="en-ID"/>
    </w:rPr>
  </w:style>
  <w:style w:type="character" w:customStyle="1" w:styleId="CommentTextChar">
    <w:name w:val="Comment Text Char"/>
    <w:basedOn w:val="DefaultParagraphFont"/>
    <w:link w:val="CommentText"/>
    <w:uiPriority w:val="99"/>
    <w:semiHidden/>
    <w:rsid w:val="004E6451"/>
    <w:rPr>
      <w:rFonts w:ascii="Cambria" w:eastAsia="Cambria" w:hAnsi="Cambria" w:cs="Cambria"/>
      <w:sz w:val="20"/>
      <w:szCs w:val="20"/>
      <w:lang w:val="en-ID"/>
    </w:rPr>
  </w:style>
  <w:style w:type="character" w:styleId="CommentReference">
    <w:name w:val="annotation reference"/>
    <w:basedOn w:val="DefaultParagraphFont"/>
    <w:uiPriority w:val="99"/>
    <w:semiHidden/>
    <w:unhideWhenUsed/>
    <w:rsid w:val="004E6451"/>
    <w:rPr>
      <w:sz w:val="16"/>
      <w:szCs w:val="16"/>
    </w:rPr>
  </w:style>
  <w:style w:type="character" w:styleId="FollowedHyperlink">
    <w:name w:val="FollowedHyperlink"/>
    <w:basedOn w:val="DefaultParagraphFont"/>
    <w:uiPriority w:val="99"/>
    <w:semiHidden/>
    <w:unhideWhenUsed/>
    <w:rsid w:val="006D7AC4"/>
    <w:rPr>
      <w:color w:val="800080" w:themeColor="followedHyperlink"/>
      <w:u w:val="single"/>
    </w:rPr>
  </w:style>
  <w:style w:type="paragraph" w:styleId="EndnoteText">
    <w:name w:val="endnote text"/>
    <w:basedOn w:val="Normal"/>
    <w:link w:val="EndnoteTextChar"/>
    <w:uiPriority w:val="99"/>
    <w:unhideWhenUsed/>
    <w:rsid w:val="00DE420E"/>
    <w:rPr>
      <w:sz w:val="20"/>
      <w:szCs w:val="20"/>
    </w:rPr>
  </w:style>
  <w:style w:type="character" w:customStyle="1" w:styleId="EndnoteTextChar">
    <w:name w:val="Endnote Text Char"/>
    <w:basedOn w:val="DefaultParagraphFont"/>
    <w:link w:val="EndnoteText"/>
    <w:uiPriority w:val="99"/>
    <w:rsid w:val="00DE420E"/>
    <w:rPr>
      <w:rFonts w:ascii="Calibri" w:eastAsia="Calibri" w:hAnsi="Calibri" w:cs="Calibri"/>
      <w:sz w:val="20"/>
      <w:szCs w:val="20"/>
    </w:rPr>
  </w:style>
  <w:style w:type="character" w:styleId="EndnoteReference">
    <w:name w:val="endnote reference"/>
    <w:basedOn w:val="DefaultParagraphFont"/>
    <w:uiPriority w:val="99"/>
    <w:semiHidden/>
    <w:unhideWhenUsed/>
    <w:rsid w:val="00DE420E"/>
    <w:rPr>
      <w:vertAlign w:val="superscript"/>
    </w:rPr>
  </w:style>
  <w:style w:type="character" w:styleId="Strong">
    <w:name w:val="Strong"/>
    <w:basedOn w:val="DefaultParagraphFont"/>
    <w:uiPriority w:val="22"/>
    <w:qFormat/>
    <w:rsid w:val="005B217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247D"/>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B72B7C"/>
    <w:pPr>
      <w:ind w:left="70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247D"/>
    <w:pPr>
      <w:ind w:left="340"/>
      <w:jc w:val="both"/>
    </w:pPr>
    <w:rPr>
      <w:sz w:val="24"/>
      <w:szCs w:val="24"/>
    </w:rPr>
  </w:style>
  <w:style w:type="character" w:customStyle="1" w:styleId="BodyTextChar">
    <w:name w:val="Body Text Char"/>
    <w:basedOn w:val="DefaultParagraphFont"/>
    <w:link w:val="BodyText"/>
    <w:uiPriority w:val="1"/>
    <w:rsid w:val="00FD247D"/>
    <w:rPr>
      <w:rFonts w:ascii="Calibri" w:eastAsia="Calibri" w:hAnsi="Calibri" w:cs="Calibri"/>
    </w:rPr>
  </w:style>
  <w:style w:type="paragraph" w:styleId="ListParagraph">
    <w:name w:val="List Paragraph"/>
    <w:basedOn w:val="Normal"/>
    <w:uiPriority w:val="1"/>
    <w:qFormat/>
    <w:rsid w:val="00FD247D"/>
    <w:pPr>
      <w:ind w:left="340"/>
      <w:jc w:val="both"/>
    </w:pPr>
  </w:style>
  <w:style w:type="character" w:customStyle="1" w:styleId="Heading1Char">
    <w:name w:val="Heading 1 Char"/>
    <w:basedOn w:val="DefaultParagraphFont"/>
    <w:link w:val="Heading1"/>
    <w:uiPriority w:val="1"/>
    <w:rsid w:val="00B72B7C"/>
    <w:rPr>
      <w:rFonts w:ascii="Calibri" w:eastAsia="Calibri" w:hAnsi="Calibri" w:cs="Calibri"/>
      <w:b/>
      <w:bCs/>
    </w:rPr>
  </w:style>
  <w:style w:type="paragraph" w:customStyle="1" w:styleId="TableParagraph">
    <w:name w:val="Table Paragraph"/>
    <w:basedOn w:val="Normal"/>
    <w:uiPriority w:val="1"/>
    <w:qFormat/>
    <w:rsid w:val="00B72B7C"/>
    <w:pPr>
      <w:spacing w:before="1"/>
      <w:ind w:left="143"/>
    </w:pPr>
  </w:style>
  <w:style w:type="paragraph" w:styleId="BalloonText">
    <w:name w:val="Balloon Text"/>
    <w:basedOn w:val="Normal"/>
    <w:link w:val="BalloonTextChar"/>
    <w:uiPriority w:val="99"/>
    <w:semiHidden/>
    <w:unhideWhenUsed/>
    <w:rsid w:val="00B72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B7C"/>
    <w:rPr>
      <w:rFonts w:ascii="Lucida Grande" w:eastAsia="Calibri" w:hAnsi="Lucida Grande" w:cs="Lucida Grande"/>
      <w:sz w:val="18"/>
      <w:szCs w:val="18"/>
    </w:rPr>
  </w:style>
  <w:style w:type="paragraph" w:styleId="FootnoteText">
    <w:name w:val="footnote text"/>
    <w:basedOn w:val="Normal"/>
    <w:link w:val="FootnoteTextChar"/>
    <w:unhideWhenUsed/>
    <w:rsid w:val="00B72B7C"/>
    <w:rPr>
      <w:sz w:val="24"/>
      <w:szCs w:val="24"/>
    </w:rPr>
  </w:style>
  <w:style w:type="character" w:customStyle="1" w:styleId="FootnoteTextChar">
    <w:name w:val="Footnote Text Char"/>
    <w:basedOn w:val="DefaultParagraphFont"/>
    <w:link w:val="FootnoteText"/>
    <w:rsid w:val="00B72B7C"/>
    <w:rPr>
      <w:rFonts w:ascii="Calibri" w:eastAsia="Calibri" w:hAnsi="Calibri" w:cs="Calibri"/>
    </w:rPr>
  </w:style>
  <w:style w:type="character" w:styleId="FootnoteReference">
    <w:name w:val="footnote reference"/>
    <w:basedOn w:val="DefaultParagraphFont"/>
    <w:unhideWhenUsed/>
    <w:rsid w:val="00B72B7C"/>
    <w:rPr>
      <w:vertAlign w:val="superscript"/>
    </w:rPr>
  </w:style>
  <w:style w:type="character" w:styleId="Hyperlink">
    <w:name w:val="Hyperlink"/>
    <w:basedOn w:val="DefaultParagraphFont"/>
    <w:uiPriority w:val="99"/>
    <w:unhideWhenUsed/>
    <w:rsid w:val="00B56F85"/>
    <w:rPr>
      <w:color w:val="0000FF" w:themeColor="hyperlink"/>
      <w:u w:val="single"/>
    </w:rPr>
  </w:style>
  <w:style w:type="paragraph" w:styleId="NormalWeb">
    <w:name w:val="Normal (Web)"/>
    <w:basedOn w:val="Normal"/>
    <w:uiPriority w:val="99"/>
    <w:semiHidden/>
    <w:unhideWhenUsed/>
    <w:rsid w:val="00A624DF"/>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Emphasis">
    <w:name w:val="Emphasis"/>
    <w:basedOn w:val="DefaultParagraphFont"/>
    <w:uiPriority w:val="20"/>
    <w:qFormat/>
    <w:rsid w:val="00A624DF"/>
    <w:rPr>
      <w:i/>
      <w:iCs/>
    </w:rPr>
  </w:style>
  <w:style w:type="paragraph" w:styleId="Footer">
    <w:name w:val="footer"/>
    <w:basedOn w:val="Normal"/>
    <w:link w:val="FooterChar"/>
    <w:uiPriority w:val="99"/>
    <w:unhideWhenUsed/>
    <w:rsid w:val="00C84B01"/>
    <w:pPr>
      <w:tabs>
        <w:tab w:val="center" w:pos="4320"/>
        <w:tab w:val="right" w:pos="8640"/>
      </w:tabs>
    </w:pPr>
  </w:style>
  <w:style w:type="character" w:customStyle="1" w:styleId="FooterChar">
    <w:name w:val="Footer Char"/>
    <w:basedOn w:val="DefaultParagraphFont"/>
    <w:link w:val="Footer"/>
    <w:uiPriority w:val="99"/>
    <w:rsid w:val="00C84B01"/>
    <w:rPr>
      <w:rFonts w:ascii="Calibri" w:eastAsia="Calibri" w:hAnsi="Calibri" w:cs="Calibri"/>
      <w:sz w:val="22"/>
      <w:szCs w:val="22"/>
    </w:rPr>
  </w:style>
  <w:style w:type="character" w:styleId="PageNumber">
    <w:name w:val="page number"/>
    <w:basedOn w:val="DefaultParagraphFont"/>
    <w:uiPriority w:val="99"/>
    <w:semiHidden/>
    <w:unhideWhenUsed/>
    <w:rsid w:val="00C84B01"/>
  </w:style>
  <w:style w:type="paragraph" w:styleId="CommentText">
    <w:name w:val="annotation text"/>
    <w:basedOn w:val="Normal"/>
    <w:link w:val="CommentTextChar"/>
    <w:uiPriority w:val="99"/>
    <w:semiHidden/>
    <w:unhideWhenUsed/>
    <w:rsid w:val="004E6451"/>
    <w:pPr>
      <w:widowControl/>
      <w:autoSpaceDE/>
      <w:autoSpaceDN/>
    </w:pPr>
    <w:rPr>
      <w:rFonts w:ascii="Cambria" w:eastAsia="Cambria" w:hAnsi="Cambria" w:cs="Cambria"/>
      <w:sz w:val="20"/>
      <w:szCs w:val="20"/>
      <w:lang w:val="en-ID"/>
    </w:rPr>
  </w:style>
  <w:style w:type="character" w:customStyle="1" w:styleId="CommentTextChar">
    <w:name w:val="Comment Text Char"/>
    <w:basedOn w:val="DefaultParagraphFont"/>
    <w:link w:val="CommentText"/>
    <w:uiPriority w:val="99"/>
    <w:semiHidden/>
    <w:rsid w:val="004E6451"/>
    <w:rPr>
      <w:rFonts w:ascii="Cambria" w:eastAsia="Cambria" w:hAnsi="Cambria" w:cs="Cambria"/>
      <w:sz w:val="20"/>
      <w:szCs w:val="20"/>
      <w:lang w:val="en-ID"/>
    </w:rPr>
  </w:style>
  <w:style w:type="character" w:styleId="CommentReference">
    <w:name w:val="annotation reference"/>
    <w:basedOn w:val="DefaultParagraphFont"/>
    <w:uiPriority w:val="99"/>
    <w:semiHidden/>
    <w:unhideWhenUsed/>
    <w:rsid w:val="004E6451"/>
    <w:rPr>
      <w:sz w:val="16"/>
      <w:szCs w:val="16"/>
    </w:rPr>
  </w:style>
  <w:style w:type="character" w:styleId="FollowedHyperlink">
    <w:name w:val="FollowedHyperlink"/>
    <w:basedOn w:val="DefaultParagraphFont"/>
    <w:uiPriority w:val="99"/>
    <w:semiHidden/>
    <w:unhideWhenUsed/>
    <w:rsid w:val="006D7AC4"/>
    <w:rPr>
      <w:color w:val="800080" w:themeColor="followedHyperlink"/>
      <w:u w:val="single"/>
    </w:rPr>
  </w:style>
  <w:style w:type="paragraph" w:styleId="EndnoteText">
    <w:name w:val="endnote text"/>
    <w:basedOn w:val="Normal"/>
    <w:link w:val="EndnoteTextChar"/>
    <w:uiPriority w:val="99"/>
    <w:unhideWhenUsed/>
    <w:rsid w:val="00DE420E"/>
    <w:rPr>
      <w:sz w:val="20"/>
      <w:szCs w:val="20"/>
    </w:rPr>
  </w:style>
  <w:style w:type="character" w:customStyle="1" w:styleId="EndnoteTextChar">
    <w:name w:val="Endnote Text Char"/>
    <w:basedOn w:val="DefaultParagraphFont"/>
    <w:link w:val="EndnoteText"/>
    <w:uiPriority w:val="99"/>
    <w:rsid w:val="00DE420E"/>
    <w:rPr>
      <w:rFonts w:ascii="Calibri" w:eastAsia="Calibri" w:hAnsi="Calibri" w:cs="Calibri"/>
      <w:sz w:val="20"/>
      <w:szCs w:val="20"/>
    </w:rPr>
  </w:style>
  <w:style w:type="character" w:styleId="EndnoteReference">
    <w:name w:val="endnote reference"/>
    <w:basedOn w:val="DefaultParagraphFont"/>
    <w:uiPriority w:val="99"/>
    <w:semiHidden/>
    <w:unhideWhenUsed/>
    <w:rsid w:val="00DE420E"/>
    <w:rPr>
      <w:vertAlign w:val="superscript"/>
    </w:rPr>
  </w:style>
  <w:style w:type="character" w:styleId="Strong">
    <w:name w:val="Strong"/>
    <w:basedOn w:val="DefaultParagraphFont"/>
    <w:uiPriority w:val="22"/>
    <w:qFormat/>
    <w:rsid w:val="005B2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7060">
      <w:bodyDiv w:val="1"/>
      <w:marLeft w:val="0"/>
      <w:marRight w:val="0"/>
      <w:marTop w:val="0"/>
      <w:marBottom w:val="0"/>
      <w:divBdr>
        <w:top w:val="none" w:sz="0" w:space="0" w:color="auto"/>
        <w:left w:val="none" w:sz="0" w:space="0" w:color="auto"/>
        <w:bottom w:val="none" w:sz="0" w:space="0" w:color="auto"/>
        <w:right w:val="none" w:sz="0" w:space="0" w:color="auto"/>
      </w:divBdr>
    </w:div>
    <w:div w:id="1180849847">
      <w:bodyDiv w:val="1"/>
      <w:marLeft w:val="0"/>
      <w:marRight w:val="0"/>
      <w:marTop w:val="0"/>
      <w:marBottom w:val="0"/>
      <w:divBdr>
        <w:top w:val="none" w:sz="0" w:space="0" w:color="auto"/>
        <w:left w:val="none" w:sz="0" w:space="0" w:color="auto"/>
        <w:bottom w:val="none" w:sz="0" w:space="0" w:color="auto"/>
        <w:right w:val="none" w:sz="0" w:space="0" w:color="auto"/>
      </w:divBdr>
    </w:div>
    <w:div w:id="1251348326">
      <w:bodyDiv w:val="1"/>
      <w:marLeft w:val="0"/>
      <w:marRight w:val="0"/>
      <w:marTop w:val="0"/>
      <w:marBottom w:val="0"/>
      <w:divBdr>
        <w:top w:val="none" w:sz="0" w:space="0" w:color="auto"/>
        <w:left w:val="none" w:sz="0" w:space="0" w:color="auto"/>
        <w:bottom w:val="none" w:sz="0" w:space="0" w:color="auto"/>
        <w:right w:val="none" w:sz="0" w:space="0" w:color="auto"/>
      </w:divBdr>
    </w:div>
    <w:div w:id="1620645344">
      <w:bodyDiv w:val="1"/>
      <w:marLeft w:val="0"/>
      <w:marRight w:val="0"/>
      <w:marTop w:val="0"/>
      <w:marBottom w:val="0"/>
      <w:divBdr>
        <w:top w:val="none" w:sz="0" w:space="0" w:color="auto"/>
        <w:left w:val="none" w:sz="0" w:space="0" w:color="auto"/>
        <w:bottom w:val="none" w:sz="0" w:space="0" w:color="auto"/>
        <w:right w:val="none" w:sz="0" w:space="0" w:color="auto"/>
      </w:divBdr>
    </w:div>
    <w:div w:id="1799256825">
      <w:bodyDiv w:val="1"/>
      <w:marLeft w:val="0"/>
      <w:marRight w:val="0"/>
      <w:marTop w:val="0"/>
      <w:marBottom w:val="0"/>
      <w:divBdr>
        <w:top w:val="none" w:sz="0" w:space="0" w:color="auto"/>
        <w:left w:val="none" w:sz="0" w:space="0" w:color="auto"/>
        <w:bottom w:val="none" w:sz="0" w:space="0" w:color="auto"/>
        <w:right w:val="none" w:sz="0" w:space="0" w:color="auto"/>
      </w:divBdr>
      <w:divsChild>
        <w:div w:id="1041704480">
          <w:marLeft w:val="0"/>
          <w:marRight w:val="0"/>
          <w:marTop w:val="0"/>
          <w:marBottom w:val="0"/>
          <w:divBdr>
            <w:top w:val="none" w:sz="0" w:space="0" w:color="auto"/>
            <w:left w:val="none" w:sz="0" w:space="0" w:color="auto"/>
            <w:bottom w:val="none" w:sz="0" w:space="0" w:color="auto"/>
            <w:right w:val="none" w:sz="0" w:space="0" w:color="auto"/>
          </w:divBdr>
        </w:div>
        <w:div w:id="650063760">
          <w:marLeft w:val="0"/>
          <w:marRight w:val="0"/>
          <w:marTop w:val="0"/>
          <w:marBottom w:val="0"/>
          <w:divBdr>
            <w:top w:val="none" w:sz="0" w:space="0" w:color="auto"/>
            <w:left w:val="none" w:sz="0" w:space="0" w:color="auto"/>
            <w:bottom w:val="none" w:sz="0" w:space="0" w:color="auto"/>
            <w:right w:val="none" w:sz="0" w:space="0" w:color="auto"/>
          </w:divBdr>
        </w:div>
        <w:div w:id="1195002354">
          <w:marLeft w:val="0"/>
          <w:marRight w:val="0"/>
          <w:marTop w:val="0"/>
          <w:marBottom w:val="0"/>
          <w:divBdr>
            <w:top w:val="none" w:sz="0" w:space="0" w:color="auto"/>
            <w:left w:val="none" w:sz="0" w:space="0" w:color="auto"/>
            <w:bottom w:val="none" w:sz="0" w:space="0" w:color="auto"/>
            <w:right w:val="none" w:sz="0" w:space="0" w:color="auto"/>
          </w:divBdr>
        </w:div>
        <w:div w:id="1411318689">
          <w:marLeft w:val="0"/>
          <w:marRight w:val="0"/>
          <w:marTop w:val="0"/>
          <w:marBottom w:val="0"/>
          <w:divBdr>
            <w:top w:val="none" w:sz="0" w:space="0" w:color="auto"/>
            <w:left w:val="none" w:sz="0" w:space="0" w:color="auto"/>
            <w:bottom w:val="none" w:sz="0" w:space="0" w:color="auto"/>
            <w:right w:val="none" w:sz="0" w:space="0" w:color="auto"/>
          </w:divBdr>
        </w:div>
        <w:div w:id="918950698">
          <w:marLeft w:val="0"/>
          <w:marRight w:val="0"/>
          <w:marTop w:val="0"/>
          <w:marBottom w:val="0"/>
          <w:divBdr>
            <w:top w:val="none" w:sz="0" w:space="0" w:color="auto"/>
            <w:left w:val="none" w:sz="0" w:space="0" w:color="auto"/>
            <w:bottom w:val="none" w:sz="0" w:space="0" w:color="auto"/>
            <w:right w:val="none" w:sz="0" w:space="0" w:color="auto"/>
          </w:divBdr>
        </w:div>
        <w:div w:id="9976106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rskjustice@gmail.com" TargetMode="Externa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s://m.mediaindonesia.com/read/detail/325865-perempuan-kurang-melek-tekonolog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mp.kompas.com/nasional/read/2020/06/03/21392401/komnas-perempuan-kdrt-meningkat-selama-pandemi-covid-19-mayoritas-korban" TargetMode="External"/><Relationship Id="rId19" Type="http://schemas.openxmlformats.org/officeDocument/2006/relationships/customXml" Target="../customXml/item4.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amp.kompas.com/nasional/read/2020/06/03/21392401/komnas-perempuan-kdrt-meningkat-selama-pandemi-covid-19-mayoritas-korba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wps-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0ABAB-0584-D147-87CC-9DAEBB81CE63}">
  <ds:schemaRefs>
    <ds:schemaRef ds:uri="http://schemas.openxmlformats.org/officeDocument/2006/bibliography"/>
  </ds:schemaRefs>
</ds:datastoreItem>
</file>

<file path=customXml/itemProps2.xml><?xml version="1.0" encoding="utf-8"?>
<ds:datastoreItem xmlns:ds="http://schemas.openxmlformats.org/officeDocument/2006/customXml" ds:itemID="{EF1A0CF8-026B-4761-8BAA-2B7A536C7C76}"/>
</file>

<file path=customXml/itemProps3.xml><?xml version="1.0" encoding="utf-8"?>
<ds:datastoreItem xmlns:ds="http://schemas.openxmlformats.org/officeDocument/2006/customXml" ds:itemID="{DE03DD3E-DC6C-4B08-B921-0EFC99CCEE9F}"/>
</file>

<file path=customXml/itemProps4.xml><?xml version="1.0" encoding="utf-8"?>
<ds:datastoreItem xmlns:ds="http://schemas.openxmlformats.org/officeDocument/2006/customXml" ds:itemID="{61043008-D028-4426-8C6A-6F0BB5362692}"/>
</file>

<file path=docProps/app.xml><?xml version="1.0" encoding="utf-8"?>
<Properties xmlns="http://schemas.openxmlformats.org/officeDocument/2006/extended-properties" xmlns:vt="http://schemas.openxmlformats.org/officeDocument/2006/docPropsVTypes">
  <Template>Normal.dotm</Template>
  <TotalTime>11</TotalTime>
  <Pages>23</Pages>
  <Words>7440</Words>
  <Characters>42186</Characters>
  <Application>Microsoft Macintosh Word</Application>
  <DocSecurity>0</DocSecurity>
  <Lines>811</Lines>
  <Paragraphs>257</Paragraphs>
  <ScaleCrop>false</ScaleCrop>
  <HeadingPairs>
    <vt:vector size="2" baseType="variant">
      <vt:variant>
        <vt:lpstr>Title</vt:lpstr>
      </vt:variant>
      <vt:variant>
        <vt:i4>1</vt:i4>
      </vt:variant>
    </vt:vector>
  </HeadingPairs>
  <TitlesOfParts>
    <vt:vector size="1" baseType="lpstr">
      <vt:lpstr/>
    </vt:vector>
  </TitlesOfParts>
  <Company>PT. Bank Central Asia, Tbk.</Company>
  <LinksUpToDate>false</LinksUpToDate>
  <CharactersWithSpaces>49369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Kolibonso</dc:creator>
  <cp:lastModifiedBy>Rita Kolibonso</cp:lastModifiedBy>
  <cp:revision>3</cp:revision>
  <cp:lastPrinted>2021-10-01T18:23:00Z</cp:lastPrinted>
  <dcterms:created xsi:type="dcterms:W3CDTF">2021-10-01T18:23:00Z</dcterms:created>
  <dcterms:modified xsi:type="dcterms:W3CDTF">2021-10-01T18:41:00Z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