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D8F8EF" w14:textId="77777777" w:rsidR="00DC4ED8" w:rsidRDefault="00DC4ED8" w:rsidP="00F90AFE">
      <w:pPr>
        <w:jc w:val="center"/>
        <w:rPr>
          <w:rFonts w:asciiTheme="majorBidi" w:hAnsiTheme="majorBidi" w:cstheme="majorBidi"/>
          <w:b/>
          <w:bCs/>
          <w:lang w:val="en-US"/>
        </w:rPr>
      </w:pPr>
    </w:p>
    <w:p w14:paraId="3D465A46" w14:textId="77777777" w:rsidR="000C2076" w:rsidRDefault="000C2076" w:rsidP="00F90AFE">
      <w:pPr>
        <w:jc w:val="center"/>
        <w:rPr>
          <w:rFonts w:asciiTheme="majorBidi" w:hAnsiTheme="majorBidi" w:cstheme="majorBidi"/>
          <w:b/>
          <w:bCs/>
          <w:lang w:val="fr-FR"/>
        </w:rPr>
      </w:pPr>
    </w:p>
    <w:p w14:paraId="47508234" w14:textId="028ED9CE" w:rsidR="00F90AFE" w:rsidRPr="000C2076" w:rsidRDefault="00F90AFE" w:rsidP="00F90AFE">
      <w:pPr>
        <w:jc w:val="center"/>
        <w:rPr>
          <w:rFonts w:asciiTheme="majorBidi" w:hAnsiTheme="majorBidi" w:cstheme="majorBidi"/>
          <w:b/>
          <w:bCs/>
          <w:lang w:val="fr-FR"/>
        </w:rPr>
      </w:pPr>
      <w:r w:rsidRPr="000C2076">
        <w:rPr>
          <w:rFonts w:asciiTheme="majorBidi" w:hAnsiTheme="majorBidi" w:cstheme="majorBidi"/>
          <w:b/>
          <w:bCs/>
          <w:lang w:val="fr-FR"/>
        </w:rPr>
        <w:t>Note de synthèse</w:t>
      </w:r>
    </w:p>
    <w:p w14:paraId="6F437E3C" w14:textId="60930AA0" w:rsidR="000B580A" w:rsidRPr="000C2076" w:rsidRDefault="00F90AFE" w:rsidP="00894F4A">
      <w:pPr>
        <w:jc w:val="center"/>
        <w:rPr>
          <w:rFonts w:asciiTheme="majorBidi" w:hAnsiTheme="majorBidi" w:cstheme="majorBidi"/>
          <w:b/>
          <w:bCs/>
          <w:lang w:val="fr-FR"/>
        </w:rPr>
      </w:pPr>
      <w:r w:rsidRPr="000C2076">
        <w:rPr>
          <w:rFonts w:asciiTheme="majorBidi" w:hAnsiTheme="majorBidi" w:cstheme="majorBidi"/>
          <w:b/>
          <w:bCs/>
          <w:lang w:val="fr-FR"/>
        </w:rPr>
        <w:t xml:space="preserve">Demi-journée de discussion générale sur une proposition de </w:t>
      </w:r>
      <w:r w:rsidR="002A121C" w:rsidRPr="000C2076">
        <w:rPr>
          <w:rFonts w:asciiTheme="majorBidi" w:hAnsiTheme="majorBidi" w:cstheme="majorBidi"/>
          <w:b/>
          <w:bCs/>
          <w:lang w:val="fr-FR"/>
        </w:rPr>
        <w:br/>
      </w:r>
      <w:r w:rsidR="000C2076" w:rsidRPr="000C2076">
        <w:rPr>
          <w:rFonts w:asciiTheme="majorBidi" w:hAnsiTheme="majorBidi" w:cstheme="majorBidi"/>
          <w:b/>
          <w:bCs/>
          <w:lang w:val="fr-FR"/>
        </w:rPr>
        <w:t>recommandation générale</w:t>
      </w:r>
      <w:r w:rsidRPr="000C2076">
        <w:rPr>
          <w:rFonts w:asciiTheme="majorBidi" w:hAnsiTheme="majorBidi" w:cstheme="majorBidi"/>
          <w:b/>
          <w:bCs/>
          <w:lang w:val="fr-FR"/>
        </w:rPr>
        <w:t xml:space="preserve"> sur les </w:t>
      </w:r>
      <w:r w:rsidR="000C2076" w:rsidRPr="000C2076">
        <w:rPr>
          <w:rFonts w:asciiTheme="majorBidi" w:hAnsiTheme="majorBidi" w:cstheme="majorBidi"/>
          <w:b/>
          <w:bCs/>
          <w:lang w:val="fr-FR"/>
        </w:rPr>
        <w:t>réparations</w:t>
      </w:r>
    </w:p>
    <w:p w14:paraId="0FAA7A09" w14:textId="7572A596" w:rsidR="00894F4A" w:rsidRPr="00A407AF" w:rsidRDefault="00F90AFE" w:rsidP="5DD21063">
      <w:pPr>
        <w:jc w:val="both"/>
        <w:rPr>
          <w:rFonts w:asciiTheme="majorBidi" w:hAnsiTheme="majorBidi" w:cstheme="majorBidi"/>
          <w:sz w:val="22"/>
          <w:szCs w:val="22"/>
          <w:lang w:val="fr-FR"/>
        </w:rPr>
      </w:pPr>
      <w:r w:rsidRPr="5DD21063">
        <w:rPr>
          <w:rFonts w:asciiTheme="majorBidi" w:hAnsiTheme="majorBidi" w:cstheme="majorBidi"/>
          <w:sz w:val="22"/>
          <w:szCs w:val="22"/>
          <w:lang w:val="fr-FR"/>
        </w:rPr>
        <w:t>Au cours de sa 115</w:t>
      </w:r>
      <w:r w:rsidRPr="5DD21063">
        <w:rPr>
          <w:rFonts w:asciiTheme="majorBidi" w:hAnsiTheme="majorBidi" w:cstheme="majorBidi"/>
          <w:sz w:val="22"/>
          <w:szCs w:val="22"/>
          <w:vertAlign w:val="superscript"/>
          <w:lang w:val="fr-FR"/>
        </w:rPr>
        <w:t xml:space="preserve">ème </w:t>
      </w:r>
      <w:r w:rsidRPr="5DD21063">
        <w:rPr>
          <w:rFonts w:asciiTheme="majorBidi" w:hAnsiTheme="majorBidi" w:cstheme="majorBidi"/>
          <w:sz w:val="22"/>
          <w:szCs w:val="22"/>
          <w:lang w:val="fr-FR"/>
        </w:rPr>
        <w:t xml:space="preserve">session </w:t>
      </w:r>
      <w:r w:rsidR="002C1C28" w:rsidRPr="5DD21063">
        <w:rPr>
          <w:rFonts w:asciiTheme="majorBidi" w:hAnsiTheme="majorBidi" w:cstheme="majorBidi"/>
          <w:sz w:val="22"/>
          <w:szCs w:val="22"/>
          <w:lang w:val="fr-FR"/>
        </w:rPr>
        <w:t xml:space="preserve">(22 avril au 9 mai 2025, Genève), </w:t>
      </w:r>
      <w:r w:rsidRPr="5DD21063">
        <w:rPr>
          <w:rFonts w:asciiTheme="majorBidi" w:hAnsiTheme="majorBidi" w:cstheme="majorBidi"/>
          <w:sz w:val="22"/>
          <w:szCs w:val="22"/>
          <w:lang w:val="fr-FR"/>
        </w:rPr>
        <w:t>le Comité pour l'élimination de la discrimination raciale (CERD</w:t>
      </w:r>
      <w:r w:rsidR="00894F4A" w:rsidRPr="5DD21063">
        <w:rPr>
          <w:rFonts w:asciiTheme="majorBidi" w:hAnsiTheme="majorBidi" w:cstheme="majorBidi"/>
          <w:sz w:val="22"/>
          <w:szCs w:val="22"/>
          <w:lang w:val="fr-FR"/>
        </w:rPr>
        <w:t xml:space="preserve">) tiendra une demi-journée de discussion générale </w:t>
      </w:r>
      <w:r w:rsidR="002C1C28" w:rsidRPr="5DD21063">
        <w:rPr>
          <w:rFonts w:asciiTheme="majorBidi" w:hAnsiTheme="majorBidi" w:cstheme="majorBidi"/>
          <w:sz w:val="22"/>
          <w:szCs w:val="22"/>
          <w:lang w:val="fr-FR"/>
        </w:rPr>
        <w:t>pour informer</w:t>
      </w:r>
      <w:r w:rsidR="5228AACE" w:rsidRPr="5DD21063">
        <w:rPr>
          <w:rFonts w:asciiTheme="majorBidi" w:hAnsiTheme="majorBidi" w:cstheme="majorBidi"/>
          <w:sz w:val="22"/>
          <w:szCs w:val="22"/>
          <w:lang w:val="fr-FR"/>
        </w:rPr>
        <w:t xml:space="preserve"> sur</w:t>
      </w:r>
      <w:r w:rsidR="002C1C28" w:rsidRPr="5DD21063">
        <w:rPr>
          <w:rFonts w:asciiTheme="majorBidi" w:hAnsiTheme="majorBidi" w:cstheme="majorBidi"/>
          <w:sz w:val="22"/>
          <w:szCs w:val="22"/>
          <w:lang w:val="fr-FR"/>
        </w:rPr>
        <w:t xml:space="preserve"> le développement de la </w:t>
      </w:r>
      <w:r w:rsidR="000C2076">
        <w:rPr>
          <w:rFonts w:asciiTheme="majorBidi" w:hAnsiTheme="majorBidi" w:cstheme="majorBidi"/>
          <w:sz w:val="22"/>
          <w:szCs w:val="22"/>
          <w:lang w:val="fr-FR"/>
        </w:rPr>
        <w:t>R</w:t>
      </w:r>
      <w:r w:rsidR="00894F4A" w:rsidRPr="5DD21063">
        <w:rPr>
          <w:rFonts w:asciiTheme="majorBidi" w:hAnsiTheme="majorBidi" w:cstheme="majorBidi"/>
          <w:sz w:val="22"/>
          <w:szCs w:val="22"/>
          <w:lang w:val="fr-FR"/>
        </w:rPr>
        <w:t>ecommandation</w:t>
      </w:r>
      <w:r w:rsidR="002C1C28" w:rsidRPr="5DD21063">
        <w:rPr>
          <w:rFonts w:asciiTheme="majorBidi" w:hAnsiTheme="majorBidi" w:cstheme="majorBidi"/>
          <w:sz w:val="22"/>
          <w:szCs w:val="22"/>
          <w:lang w:val="fr-FR"/>
        </w:rPr>
        <w:t xml:space="preserve"> </w:t>
      </w:r>
      <w:r w:rsidR="000C2076">
        <w:rPr>
          <w:rFonts w:asciiTheme="majorBidi" w:hAnsiTheme="majorBidi" w:cstheme="majorBidi"/>
          <w:sz w:val="22"/>
          <w:szCs w:val="22"/>
          <w:lang w:val="fr-FR"/>
        </w:rPr>
        <w:t>G</w:t>
      </w:r>
      <w:r w:rsidR="002C1C28" w:rsidRPr="5DD21063">
        <w:rPr>
          <w:rFonts w:asciiTheme="majorBidi" w:hAnsiTheme="majorBidi" w:cstheme="majorBidi"/>
          <w:sz w:val="22"/>
          <w:szCs w:val="22"/>
          <w:lang w:val="fr-FR"/>
        </w:rPr>
        <w:t xml:space="preserve">énérale </w:t>
      </w:r>
      <w:r w:rsidR="00894F4A" w:rsidRPr="5DD21063">
        <w:rPr>
          <w:rFonts w:asciiTheme="majorBidi" w:hAnsiTheme="majorBidi" w:cstheme="majorBidi"/>
          <w:sz w:val="22"/>
          <w:szCs w:val="22"/>
          <w:lang w:val="fr-FR"/>
        </w:rPr>
        <w:t xml:space="preserve">sur les réparations pour les injustices historiques de l'esclavage </w:t>
      </w:r>
      <w:r w:rsidR="002C1C28" w:rsidRPr="5DD21063">
        <w:rPr>
          <w:rFonts w:asciiTheme="majorBidi" w:hAnsiTheme="majorBidi" w:cstheme="majorBidi"/>
          <w:sz w:val="22"/>
          <w:szCs w:val="22"/>
          <w:lang w:val="fr-FR"/>
        </w:rPr>
        <w:t xml:space="preserve">et ses préjudices persistants </w:t>
      </w:r>
      <w:r w:rsidR="00894F4A" w:rsidRPr="5DD21063">
        <w:rPr>
          <w:rFonts w:asciiTheme="majorBidi" w:hAnsiTheme="majorBidi" w:cstheme="majorBidi"/>
          <w:sz w:val="22"/>
          <w:szCs w:val="22"/>
          <w:lang w:val="fr-FR"/>
        </w:rPr>
        <w:t>pour les personnes d'ascendance africaine</w:t>
      </w:r>
      <w:r w:rsidR="002C1C28" w:rsidRPr="5DD21063">
        <w:rPr>
          <w:rFonts w:asciiTheme="majorBidi" w:hAnsiTheme="majorBidi" w:cstheme="majorBidi"/>
          <w:sz w:val="22"/>
          <w:szCs w:val="22"/>
          <w:lang w:val="fr-FR"/>
        </w:rPr>
        <w:t xml:space="preserve">, </w:t>
      </w:r>
      <w:r w:rsidR="00894F4A" w:rsidRPr="5DD21063">
        <w:rPr>
          <w:rFonts w:asciiTheme="majorBidi" w:hAnsiTheme="majorBidi" w:cstheme="majorBidi"/>
          <w:sz w:val="22"/>
          <w:szCs w:val="22"/>
          <w:lang w:val="fr-FR"/>
        </w:rPr>
        <w:t xml:space="preserve">organisée par le Bureau du </w:t>
      </w:r>
      <w:r w:rsidR="6A023945" w:rsidRPr="5DD21063">
        <w:rPr>
          <w:rFonts w:asciiTheme="majorBidi" w:hAnsiTheme="majorBidi" w:cstheme="majorBidi"/>
          <w:sz w:val="22"/>
          <w:szCs w:val="22"/>
          <w:lang w:val="fr-FR"/>
        </w:rPr>
        <w:t>Haut-Commissaire</w:t>
      </w:r>
      <w:r w:rsidR="00894F4A" w:rsidRPr="5DD21063">
        <w:rPr>
          <w:rFonts w:asciiTheme="majorBidi" w:hAnsiTheme="majorBidi" w:cstheme="majorBidi"/>
          <w:sz w:val="22"/>
          <w:szCs w:val="22"/>
          <w:lang w:val="fr-FR"/>
        </w:rPr>
        <w:t xml:space="preserve"> aux droits de l'homme. </w:t>
      </w:r>
      <w:r w:rsidR="002C1C28" w:rsidRPr="5DD21063">
        <w:rPr>
          <w:rFonts w:asciiTheme="majorBidi" w:hAnsiTheme="majorBidi" w:cstheme="majorBidi"/>
          <w:sz w:val="22"/>
          <w:szCs w:val="22"/>
          <w:lang w:val="fr-FR"/>
        </w:rPr>
        <w:t>Cette demi-journée de discussion générale vise à stimuler le débat et à s'appuyer sur les contributions reçues lors de l'</w:t>
      </w:r>
      <w:hyperlink r:id="rId11">
        <w:r w:rsidR="002C1C28" w:rsidRPr="5DD21063">
          <w:rPr>
            <w:rStyle w:val="Hipervnculo"/>
            <w:rFonts w:asciiTheme="majorBidi" w:hAnsiTheme="majorBidi" w:cstheme="majorBidi"/>
            <w:sz w:val="22"/>
            <w:szCs w:val="22"/>
            <w:lang w:val="fr-FR"/>
          </w:rPr>
          <w:t>appel à contribution</w:t>
        </w:r>
      </w:hyperlink>
      <w:r w:rsidR="002C1C28" w:rsidRPr="5DD21063">
        <w:rPr>
          <w:rFonts w:asciiTheme="majorBidi" w:hAnsiTheme="majorBidi" w:cstheme="majorBidi"/>
          <w:sz w:val="22"/>
          <w:szCs w:val="22"/>
          <w:lang w:val="fr-FR"/>
        </w:rPr>
        <w:t>.</w:t>
      </w:r>
    </w:p>
    <w:p w14:paraId="3F6D6C77" w14:textId="0BEA3E3F" w:rsidR="00894F4A" w:rsidRPr="000C2076" w:rsidRDefault="00894F4A" w:rsidP="00BF1344">
      <w:pPr>
        <w:jc w:val="both"/>
        <w:rPr>
          <w:rFonts w:asciiTheme="majorBidi" w:hAnsiTheme="majorBidi" w:cstheme="majorBidi"/>
          <w:sz w:val="22"/>
          <w:szCs w:val="22"/>
          <w:lang w:val="fr-FR"/>
        </w:rPr>
      </w:pPr>
      <w:r w:rsidRPr="000C2076">
        <w:rPr>
          <w:rFonts w:asciiTheme="majorBidi" w:hAnsiTheme="majorBidi" w:cstheme="majorBidi"/>
          <w:sz w:val="22"/>
          <w:szCs w:val="22"/>
          <w:lang w:val="fr-FR"/>
        </w:rPr>
        <w:t xml:space="preserve">La recommandation générale proposée fournira des orientations sur la portée et le contenu du droit à réparation </w:t>
      </w:r>
      <w:r w:rsidR="0040034E" w:rsidRPr="000C2076">
        <w:rPr>
          <w:rFonts w:asciiTheme="majorBidi" w:hAnsiTheme="majorBidi" w:cstheme="majorBidi"/>
          <w:sz w:val="22"/>
          <w:szCs w:val="22"/>
          <w:lang w:val="fr-FR"/>
        </w:rPr>
        <w:t xml:space="preserve">en vertu du </w:t>
      </w:r>
      <w:r w:rsidRPr="000C2076">
        <w:rPr>
          <w:rFonts w:asciiTheme="majorBidi" w:hAnsiTheme="majorBidi" w:cstheme="majorBidi"/>
          <w:sz w:val="22"/>
          <w:szCs w:val="22"/>
          <w:lang w:val="fr-FR"/>
        </w:rPr>
        <w:t xml:space="preserve">droit international des droits de l'homme, en particulier </w:t>
      </w:r>
      <w:r w:rsidR="0040034E" w:rsidRPr="000C2076">
        <w:rPr>
          <w:rFonts w:asciiTheme="majorBidi" w:hAnsiTheme="majorBidi" w:cstheme="majorBidi"/>
          <w:sz w:val="22"/>
          <w:szCs w:val="22"/>
          <w:lang w:val="fr-FR"/>
        </w:rPr>
        <w:t xml:space="preserve">en ce qui concerne les </w:t>
      </w:r>
      <w:r w:rsidRPr="000C2076">
        <w:rPr>
          <w:rFonts w:asciiTheme="majorBidi" w:hAnsiTheme="majorBidi" w:cstheme="majorBidi"/>
          <w:sz w:val="22"/>
          <w:szCs w:val="22"/>
          <w:lang w:val="fr-FR"/>
        </w:rPr>
        <w:t>préjudices liés à la capture forcée d'Africains, au transport transatlantique de ces captifs, à leur réduction en esclavage en tant que biens meubles et aux préjudices massifs et continus subis par leurs descendants.</w:t>
      </w:r>
    </w:p>
    <w:p w14:paraId="2C643294" w14:textId="1AF51582" w:rsidR="00894F4A" w:rsidRPr="000C2076" w:rsidRDefault="00894F4A" w:rsidP="00894F4A">
      <w:pPr>
        <w:jc w:val="both"/>
        <w:rPr>
          <w:rFonts w:asciiTheme="majorBidi" w:hAnsiTheme="majorBidi" w:cstheme="majorBidi"/>
          <w:b/>
          <w:bCs/>
          <w:lang w:val="fr-FR"/>
        </w:rPr>
      </w:pPr>
      <w:r w:rsidRPr="000C2076">
        <w:rPr>
          <w:rFonts w:asciiTheme="majorBidi" w:hAnsiTheme="majorBidi" w:cstheme="majorBidi"/>
          <w:b/>
          <w:bCs/>
          <w:lang w:val="fr-FR"/>
        </w:rPr>
        <w:t>Date, lieu et thèmes</w:t>
      </w:r>
    </w:p>
    <w:p w14:paraId="7F43877E" w14:textId="53130B7E" w:rsidR="00AF2366" w:rsidRPr="000C2076" w:rsidRDefault="00894F4A" w:rsidP="0040034E">
      <w:pPr>
        <w:jc w:val="both"/>
        <w:rPr>
          <w:rFonts w:asciiTheme="majorBidi" w:hAnsiTheme="majorBidi" w:cstheme="majorBidi"/>
          <w:sz w:val="22"/>
          <w:szCs w:val="22"/>
          <w:lang w:val="fr-FR"/>
        </w:rPr>
      </w:pPr>
      <w:r w:rsidRPr="000C2076">
        <w:rPr>
          <w:rFonts w:asciiTheme="majorBidi" w:hAnsiTheme="majorBidi" w:cstheme="majorBidi"/>
          <w:sz w:val="22"/>
          <w:szCs w:val="22"/>
          <w:lang w:val="fr-FR"/>
        </w:rPr>
        <w:t xml:space="preserve">La demi-journée de discussion générale aura lieu au Palais Wilson à Genève, </w:t>
      </w:r>
      <w:r w:rsidR="00AF2366" w:rsidRPr="000C2076">
        <w:rPr>
          <w:rFonts w:asciiTheme="majorBidi" w:hAnsiTheme="majorBidi" w:cstheme="majorBidi"/>
          <w:sz w:val="22"/>
          <w:szCs w:val="22"/>
          <w:lang w:val="fr-FR"/>
        </w:rPr>
        <w:t xml:space="preserve">Rue des Pâquis 52, 1201 Genève, le </w:t>
      </w:r>
      <w:r w:rsidR="00AF2366" w:rsidRPr="000C2076">
        <w:rPr>
          <w:rFonts w:asciiTheme="majorBidi" w:hAnsiTheme="majorBidi" w:cstheme="majorBidi"/>
          <w:b/>
          <w:bCs/>
          <w:sz w:val="22"/>
          <w:szCs w:val="22"/>
          <w:lang w:val="fr-FR"/>
        </w:rPr>
        <w:t>vendredi 25 avril 2025</w:t>
      </w:r>
      <w:r w:rsidR="00AF2366" w:rsidRPr="000C2076">
        <w:rPr>
          <w:rFonts w:asciiTheme="majorBidi" w:hAnsiTheme="majorBidi" w:cstheme="majorBidi"/>
          <w:sz w:val="22"/>
          <w:szCs w:val="22"/>
          <w:lang w:val="fr-FR"/>
        </w:rPr>
        <w:t xml:space="preserve">, de 15h à 18h (heure de Genève). </w:t>
      </w:r>
      <w:r w:rsidR="0040034E" w:rsidRPr="000C2076">
        <w:rPr>
          <w:rFonts w:asciiTheme="majorBidi" w:hAnsiTheme="majorBidi" w:cstheme="majorBidi"/>
          <w:sz w:val="22"/>
          <w:szCs w:val="22"/>
          <w:lang w:val="fr-FR"/>
        </w:rPr>
        <w:t xml:space="preserve">Elle sera divisée </w:t>
      </w:r>
      <w:r w:rsidR="00AF2366" w:rsidRPr="000C2076">
        <w:rPr>
          <w:rFonts w:asciiTheme="majorBidi" w:hAnsiTheme="majorBidi" w:cstheme="majorBidi"/>
          <w:sz w:val="22"/>
          <w:szCs w:val="22"/>
          <w:lang w:val="fr-FR"/>
        </w:rPr>
        <w:t xml:space="preserve">en deux panels, chacun visant à clarifier les obligations liées aux réparations pour les injustices historiques découlant de l'esclavage des Africains, et les préjudices et crimes qui en ont découlé pour les personnes d'ascendance africaine dans le cadre de la Convention. </w:t>
      </w:r>
    </w:p>
    <w:p w14:paraId="1AFF1C04" w14:textId="450CFF4D" w:rsidR="00AF2366" w:rsidRPr="000C2076" w:rsidRDefault="00AF2366" w:rsidP="00BF1344">
      <w:pPr>
        <w:jc w:val="both"/>
        <w:rPr>
          <w:rFonts w:asciiTheme="majorBidi" w:hAnsiTheme="majorBidi" w:cstheme="majorBidi"/>
          <w:sz w:val="22"/>
          <w:szCs w:val="22"/>
          <w:lang w:val="fr-FR"/>
        </w:rPr>
      </w:pPr>
      <w:r w:rsidRPr="000C2076">
        <w:rPr>
          <w:rFonts w:asciiTheme="majorBidi" w:hAnsiTheme="majorBidi" w:cstheme="majorBidi"/>
          <w:sz w:val="22"/>
          <w:szCs w:val="22"/>
          <w:lang w:val="fr-FR"/>
        </w:rPr>
        <w:t xml:space="preserve">Le premier panel fera la lumière sur les réparations des injustices historiques liées à l'esclavage et sur les normes juridiques applicables. Cela comprend les cadres juridiques internationaux et régionaux qui soutiennent les réparations, l'applicabilité des normes impératives du droit international, les responsabilités des États et les mécanismes de mise en œuvre des réparations. </w:t>
      </w:r>
    </w:p>
    <w:p w14:paraId="48618A5F" w14:textId="568F80BE" w:rsidR="00AF2366" w:rsidRPr="000C2076" w:rsidRDefault="00AF2366" w:rsidP="00BF1344">
      <w:pPr>
        <w:jc w:val="both"/>
        <w:rPr>
          <w:rFonts w:asciiTheme="majorBidi" w:hAnsiTheme="majorBidi" w:cstheme="majorBidi"/>
          <w:sz w:val="22"/>
          <w:szCs w:val="22"/>
          <w:lang w:val="fr-FR"/>
        </w:rPr>
      </w:pPr>
      <w:r w:rsidRPr="000C2076">
        <w:rPr>
          <w:rFonts w:asciiTheme="majorBidi" w:hAnsiTheme="majorBidi" w:cstheme="majorBidi"/>
          <w:sz w:val="22"/>
          <w:szCs w:val="22"/>
          <w:lang w:val="fr-FR"/>
        </w:rPr>
        <w:t>Le deuxième panel discutera des obligations légales concernant l'héritage de l'esclavage, en examinant les racines historiques de la discrimination raciale dans l'esclavage, sa continuation dans les systèmes contemporains de racisme structurel, et la responsabilité institutionnelle pour les injustices historiques.</w:t>
      </w:r>
    </w:p>
    <w:p w14:paraId="6E55492C" w14:textId="6D35BC5A" w:rsidR="00AF2366" w:rsidRPr="000C2076" w:rsidRDefault="4FACCAA2" w:rsidP="5DD21063">
      <w:pPr>
        <w:jc w:val="both"/>
        <w:rPr>
          <w:rFonts w:asciiTheme="majorBidi" w:hAnsiTheme="majorBidi" w:cstheme="majorBidi"/>
          <w:b/>
          <w:bCs/>
          <w:lang w:val="fr-FR"/>
        </w:rPr>
      </w:pPr>
      <w:r w:rsidRPr="000C2076">
        <w:rPr>
          <w:rFonts w:asciiTheme="majorBidi" w:hAnsiTheme="majorBidi" w:cstheme="majorBidi"/>
          <w:b/>
          <w:bCs/>
          <w:lang w:val="fr-FR"/>
        </w:rPr>
        <w:t>P</w:t>
      </w:r>
      <w:r w:rsidR="00AF2366" w:rsidRPr="000C2076">
        <w:rPr>
          <w:rFonts w:asciiTheme="majorBidi" w:hAnsiTheme="majorBidi" w:cstheme="majorBidi"/>
          <w:b/>
          <w:bCs/>
          <w:lang w:val="fr-FR"/>
        </w:rPr>
        <w:t>articipation</w:t>
      </w:r>
    </w:p>
    <w:p w14:paraId="229CD960" w14:textId="52B04946" w:rsidR="00AF2366" w:rsidRPr="000C2076" w:rsidRDefault="00AF2366" w:rsidP="00BF1344">
      <w:pPr>
        <w:jc w:val="both"/>
        <w:rPr>
          <w:rFonts w:asciiTheme="majorBidi" w:hAnsiTheme="majorBidi" w:cstheme="majorBidi"/>
          <w:sz w:val="22"/>
          <w:szCs w:val="22"/>
          <w:lang w:val="fr-FR"/>
        </w:rPr>
      </w:pPr>
      <w:r w:rsidRPr="000C2076">
        <w:rPr>
          <w:rFonts w:asciiTheme="majorBidi" w:hAnsiTheme="majorBidi" w:cstheme="majorBidi"/>
          <w:sz w:val="22"/>
          <w:szCs w:val="22"/>
          <w:lang w:val="fr-FR"/>
        </w:rPr>
        <w:t>Le Comité pour l'élimination de la discrimination raciale invite les États parties à la Convention internationale sur l'élimination de toutes les formes de discrimination raciale</w:t>
      </w:r>
      <w:r w:rsidR="00BF1344" w:rsidRPr="000C2076">
        <w:rPr>
          <w:rFonts w:asciiTheme="majorBidi" w:hAnsiTheme="majorBidi" w:cstheme="majorBidi"/>
          <w:sz w:val="22"/>
          <w:szCs w:val="22"/>
          <w:lang w:val="fr-FR"/>
        </w:rPr>
        <w:t xml:space="preserve">, les entités et les institutions spécialisées des Nations Unies, les autres mécanismes de défense des droits de l'homme, les organisations intergouvernementales internationales et régionales, les institutions nationales de défense des droits de l'homme, la société civile et les organisations </w:t>
      </w:r>
      <w:r w:rsidR="00A7598B">
        <w:rPr>
          <w:rFonts w:asciiTheme="majorBidi" w:hAnsiTheme="majorBidi" w:cstheme="majorBidi"/>
          <w:sz w:val="22"/>
          <w:szCs w:val="22"/>
          <w:lang w:val="fr-FR"/>
        </w:rPr>
        <w:t>locales</w:t>
      </w:r>
      <w:r w:rsidR="00BF1344" w:rsidRPr="000C2076">
        <w:rPr>
          <w:rFonts w:asciiTheme="majorBidi" w:hAnsiTheme="majorBidi" w:cstheme="majorBidi"/>
          <w:sz w:val="22"/>
          <w:szCs w:val="22"/>
          <w:lang w:val="fr-FR"/>
        </w:rPr>
        <w:t xml:space="preserve">, les universitaires, les experts individuels et les autres parties prenantes à participer à la demi-journée de débat général et à fournir des contributions écrites et/ou orales. </w:t>
      </w:r>
    </w:p>
    <w:p w14:paraId="0D16BD0C" w14:textId="77777777" w:rsidR="007D18FD" w:rsidRPr="000C2076" w:rsidRDefault="007D18FD" w:rsidP="5DD21063">
      <w:pPr>
        <w:jc w:val="both"/>
        <w:rPr>
          <w:rFonts w:asciiTheme="majorBidi" w:hAnsiTheme="majorBidi" w:cstheme="majorBidi"/>
          <w:sz w:val="22"/>
          <w:szCs w:val="22"/>
          <w:lang w:val="fr-FR"/>
        </w:rPr>
      </w:pPr>
    </w:p>
    <w:p w14:paraId="2BED518D" w14:textId="77777777" w:rsidR="007D18FD" w:rsidRPr="000C2076" w:rsidRDefault="007D18FD" w:rsidP="5DD21063">
      <w:pPr>
        <w:jc w:val="both"/>
        <w:rPr>
          <w:rFonts w:asciiTheme="majorBidi" w:hAnsiTheme="majorBidi" w:cstheme="majorBidi"/>
          <w:sz w:val="22"/>
          <w:szCs w:val="22"/>
          <w:lang w:val="fr-FR"/>
        </w:rPr>
      </w:pPr>
    </w:p>
    <w:p w14:paraId="1FF0E056" w14:textId="77777777" w:rsidR="007D18FD" w:rsidRPr="000C2076" w:rsidRDefault="007D18FD" w:rsidP="5DD21063">
      <w:pPr>
        <w:jc w:val="both"/>
        <w:rPr>
          <w:rFonts w:asciiTheme="majorBidi" w:hAnsiTheme="majorBidi" w:cstheme="majorBidi"/>
          <w:sz w:val="22"/>
          <w:szCs w:val="22"/>
          <w:lang w:val="fr-FR"/>
        </w:rPr>
      </w:pPr>
    </w:p>
    <w:p w14:paraId="4ACA3069" w14:textId="77777777" w:rsidR="007D18FD" w:rsidRPr="000C2076" w:rsidRDefault="007D18FD" w:rsidP="5DD21063">
      <w:pPr>
        <w:jc w:val="both"/>
        <w:rPr>
          <w:rFonts w:asciiTheme="majorBidi" w:hAnsiTheme="majorBidi" w:cstheme="majorBidi"/>
          <w:sz w:val="22"/>
          <w:szCs w:val="22"/>
          <w:lang w:val="fr-FR"/>
        </w:rPr>
      </w:pPr>
    </w:p>
    <w:p w14:paraId="09755EC2" w14:textId="77777777" w:rsidR="00722365" w:rsidRDefault="00722365" w:rsidP="5DD21063">
      <w:pPr>
        <w:jc w:val="both"/>
        <w:rPr>
          <w:rFonts w:asciiTheme="majorBidi" w:hAnsiTheme="majorBidi" w:cstheme="majorBidi"/>
          <w:sz w:val="22"/>
          <w:szCs w:val="22"/>
          <w:lang w:val="fr-FR"/>
        </w:rPr>
      </w:pPr>
    </w:p>
    <w:p w14:paraId="129EE875" w14:textId="61D02702" w:rsidR="00BF1344" w:rsidRPr="000C2076" w:rsidRDefault="00BF1344" w:rsidP="5DD21063">
      <w:pPr>
        <w:jc w:val="both"/>
        <w:rPr>
          <w:rFonts w:asciiTheme="majorBidi" w:hAnsiTheme="majorBidi" w:cstheme="majorBidi"/>
          <w:sz w:val="22"/>
          <w:szCs w:val="22"/>
          <w:lang w:val="fr-FR"/>
        </w:rPr>
      </w:pPr>
      <w:r w:rsidRPr="000C2076">
        <w:rPr>
          <w:rFonts w:asciiTheme="majorBidi" w:hAnsiTheme="majorBidi" w:cstheme="majorBidi"/>
          <w:sz w:val="22"/>
          <w:szCs w:val="22"/>
          <w:lang w:val="fr-FR"/>
        </w:rPr>
        <w:t>Veuillez contacter le secrétariat du CERD à l'adresse électronique suivante :</w:t>
      </w:r>
      <w:r w:rsidR="11DD0DF0" w:rsidRPr="000C2076">
        <w:rPr>
          <w:rFonts w:asciiTheme="majorBidi" w:hAnsiTheme="majorBidi" w:cstheme="majorBidi"/>
          <w:sz w:val="22"/>
          <w:szCs w:val="22"/>
          <w:lang w:val="fr-FR"/>
        </w:rPr>
        <w:t xml:space="preserve"> </w:t>
      </w:r>
      <w:hyperlink r:id="rId12">
        <w:r w:rsidRPr="000C2076">
          <w:rPr>
            <w:rStyle w:val="Hipervnculo"/>
            <w:rFonts w:asciiTheme="majorBidi" w:hAnsiTheme="majorBidi" w:cstheme="majorBidi"/>
            <w:sz w:val="22"/>
            <w:szCs w:val="22"/>
            <w:lang w:val="fr-FR"/>
          </w:rPr>
          <w:t>ohchr-cerd@un.org</w:t>
        </w:r>
      </w:hyperlink>
      <w:r w:rsidRPr="000C2076">
        <w:rPr>
          <w:rFonts w:asciiTheme="majorBidi" w:hAnsiTheme="majorBidi" w:cstheme="majorBidi"/>
          <w:sz w:val="22"/>
          <w:szCs w:val="22"/>
          <w:lang w:val="fr-FR"/>
        </w:rPr>
        <w:t xml:space="preserve"> pour soumettre des contributions écrites ou pour exprimer votre intérêt à intervenir oralement au cours de la demi-journée de discussion générale. </w:t>
      </w:r>
    </w:p>
    <w:p w14:paraId="3D72BC62" w14:textId="12056C53" w:rsidR="00BF1344" w:rsidRPr="000C2076" w:rsidRDefault="0040034E" w:rsidP="23C8ABA7">
      <w:pPr>
        <w:jc w:val="both"/>
        <w:rPr>
          <w:rFonts w:asciiTheme="majorBidi" w:hAnsiTheme="majorBidi" w:cstheme="majorBidi"/>
          <w:b/>
          <w:bCs/>
          <w:lang w:val="fr-FR"/>
        </w:rPr>
      </w:pPr>
      <w:r w:rsidRPr="000C2076">
        <w:rPr>
          <w:rFonts w:asciiTheme="majorBidi" w:hAnsiTheme="majorBidi" w:cstheme="majorBidi"/>
          <w:b/>
          <w:bCs/>
          <w:lang w:val="fr-FR"/>
        </w:rPr>
        <w:t>Comment s'inscrire</w:t>
      </w:r>
    </w:p>
    <w:p w14:paraId="1E46277E" w14:textId="73CCC919" w:rsidR="000C2076" w:rsidRPr="005B36DD" w:rsidRDefault="000C2076" w:rsidP="000C2076">
      <w:pPr>
        <w:jc w:val="both"/>
        <w:rPr>
          <w:rFonts w:asciiTheme="majorBidi" w:hAnsiTheme="majorBidi" w:cstheme="majorBidi"/>
          <w:sz w:val="22"/>
          <w:szCs w:val="22"/>
          <w:lang w:val="fr-FR"/>
        </w:rPr>
      </w:pPr>
      <w:r w:rsidRPr="005B36DD">
        <w:rPr>
          <w:rFonts w:asciiTheme="majorBidi" w:hAnsiTheme="majorBidi" w:cstheme="majorBidi"/>
          <w:sz w:val="22"/>
          <w:szCs w:val="22"/>
          <w:lang w:val="fr-FR"/>
        </w:rPr>
        <w:t xml:space="preserve">Veuillez noter que la participation à la demi-journée de discussion générale se fera uniquement en personne. Les modalités à distance ou hybride ne seront pas disponibles. Toutefois, les membres du public pourront suivre les débats en direct via </w:t>
      </w:r>
      <w:r w:rsidRPr="005B36DD">
        <w:rPr>
          <w:rFonts w:asciiTheme="majorBidi" w:hAnsiTheme="majorBidi" w:cstheme="majorBidi"/>
          <w:b/>
          <w:bCs/>
          <w:sz w:val="22"/>
          <w:szCs w:val="22"/>
          <w:lang w:val="fr-FR"/>
        </w:rPr>
        <w:t>UN Web TV</w:t>
      </w:r>
      <w:r w:rsidRPr="005B36DD">
        <w:rPr>
          <w:rFonts w:asciiTheme="majorBidi" w:hAnsiTheme="majorBidi" w:cstheme="majorBidi"/>
          <w:sz w:val="22"/>
          <w:szCs w:val="22"/>
          <w:lang w:val="fr-FR"/>
        </w:rPr>
        <w:t xml:space="preserve"> : </w:t>
      </w:r>
      <w:hyperlink r:id="rId13" w:history="1">
        <w:r w:rsidRPr="005B36DD">
          <w:rPr>
            <w:rStyle w:val="Hipervnculo"/>
            <w:rFonts w:asciiTheme="majorBidi" w:hAnsiTheme="majorBidi" w:cstheme="majorBidi"/>
            <w:sz w:val="22"/>
            <w:szCs w:val="22"/>
            <w:lang w:val="fr-FR"/>
          </w:rPr>
          <w:t>https://webtv.un.org</w:t>
        </w:r>
      </w:hyperlink>
      <w:r w:rsidRPr="005B36DD">
        <w:rPr>
          <w:rFonts w:asciiTheme="majorBidi" w:hAnsiTheme="majorBidi" w:cstheme="majorBidi"/>
          <w:sz w:val="22"/>
          <w:szCs w:val="22"/>
          <w:lang w:val="fr-FR"/>
        </w:rPr>
        <w:t>.</w:t>
      </w:r>
    </w:p>
    <w:p w14:paraId="0465C007" w14:textId="508FD7D0" w:rsidR="000C2076" w:rsidRPr="005B36DD" w:rsidRDefault="000C2076" w:rsidP="000C2076">
      <w:pPr>
        <w:jc w:val="both"/>
        <w:rPr>
          <w:rFonts w:asciiTheme="majorBidi" w:hAnsiTheme="majorBidi" w:cstheme="majorBidi"/>
          <w:sz w:val="22"/>
          <w:szCs w:val="22"/>
          <w:lang w:val="fr-FR"/>
        </w:rPr>
      </w:pPr>
      <w:r w:rsidRPr="005B36DD">
        <w:rPr>
          <w:rFonts w:asciiTheme="majorBidi" w:hAnsiTheme="majorBidi" w:cstheme="majorBidi"/>
          <w:sz w:val="22"/>
          <w:szCs w:val="22"/>
          <w:lang w:val="fr-FR"/>
        </w:rPr>
        <w:t xml:space="preserve">Pour participer en personne, chaque participant doit s'inscrire individuellement en créant un compte sur </w:t>
      </w:r>
      <w:hyperlink r:id="rId14" w:history="1">
        <w:r w:rsidRPr="005B36DD">
          <w:rPr>
            <w:rStyle w:val="Hipervnculo"/>
            <w:rFonts w:asciiTheme="majorBidi" w:hAnsiTheme="majorBidi" w:cstheme="majorBidi"/>
            <w:sz w:val="22"/>
            <w:szCs w:val="22"/>
            <w:lang w:val="fr-FR"/>
          </w:rPr>
          <w:t>Indico pour la 115e session du CERD</w:t>
        </w:r>
      </w:hyperlink>
      <w:r w:rsidRPr="005B36DD">
        <w:rPr>
          <w:rFonts w:asciiTheme="majorBidi" w:hAnsiTheme="majorBidi" w:cstheme="majorBidi"/>
          <w:sz w:val="22"/>
          <w:szCs w:val="22"/>
          <w:lang w:val="fr-FR"/>
        </w:rPr>
        <w:t xml:space="preserve">. Veuillez utiliser une adresse électronique unique et télécharger une photo claire de face sans lunettes. Une fois votre inscription approuvée, vous recevrez un badge numérique par courriel. Veuillez télécharger ce badge et l'imprimer ou en faire une capture d'écran sur votre appareil mobile pour le présenter à votre arrivée. </w:t>
      </w:r>
      <w:r w:rsidRPr="005B36DD">
        <w:rPr>
          <w:rFonts w:asciiTheme="majorBidi" w:hAnsiTheme="majorBidi" w:cstheme="majorBidi"/>
          <w:b/>
          <w:bCs/>
          <w:sz w:val="22"/>
          <w:szCs w:val="22"/>
          <w:lang w:val="fr-FR"/>
        </w:rPr>
        <w:t xml:space="preserve">Veuillez compléter votre inscription avant le </w:t>
      </w:r>
      <w:r w:rsidR="001E68C4" w:rsidRPr="001E68C4">
        <w:rPr>
          <w:rFonts w:asciiTheme="majorBidi" w:hAnsiTheme="majorBidi" w:cstheme="majorBidi"/>
          <w:b/>
          <w:bCs/>
          <w:sz w:val="22"/>
          <w:szCs w:val="22"/>
          <w:u w:val="single"/>
          <w:lang w:val="fr-FR"/>
        </w:rPr>
        <w:t>2</w:t>
      </w:r>
      <w:r w:rsidRPr="005B36DD">
        <w:rPr>
          <w:rFonts w:asciiTheme="majorBidi" w:hAnsiTheme="majorBidi" w:cstheme="majorBidi"/>
          <w:b/>
          <w:bCs/>
          <w:sz w:val="22"/>
          <w:szCs w:val="22"/>
          <w:u w:val="single"/>
          <w:lang w:val="fr-FR"/>
        </w:rPr>
        <w:t>4 avril 2025</w:t>
      </w:r>
      <w:r w:rsidRPr="005B36DD">
        <w:rPr>
          <w:rFonts w:asciiTheme="majorBidi" w:hAnsiTheme="majorBidi" w:cstheme="majorBidi"/>
          <w:b/>
          <w:bCs/>
          <w:sz w:val="22"/>
          <w:szCs w:val="22"/>
          <w:lang w:val="fr-FR"/>
        </w:rPr>
        <w:t>.</w:t>
      </w:r>
      <w:r w:rsidRPr="005B36DD">
        <w:rPr>
          <w:rFonts w:asciiTheme="majorBidi" w:hAnsiTheme="majorBidi" w:cstheme="majorBidi"/>
          <w:sz w:val="22"/>
          <w:szCs w:val="22"/>
          <w:lang w:val="fr-FR"/>
        </w:rPr>
        <w:t xml:space="preserve"> Pour tout problème technique ou toute question, n'hésitez pas à nous contacter à l'adresse </w:t>
      </w:r>
      <w:hyperlink r:id="rId15" w:history="1">
        <w:r w:rsidRPr="005B36DD">
          <w:rPr>
            <w:rStyle w:val="Hipervnculo"/>
            <w:rFonts w:asciiTheme="majorBidi" w:hAnsiTheme="majorBidi" w:cstheme="majorBidi"/>
            <w:sz w:val="22"/>
            <w:szCs w:val="22"/>
            <w:lang w:val="fr-FR"/>
          </w:rPr>
          <w:t>ohchr-cerd@un.org</w:t>
        </w:r>
      </w:hyperlink>
      <w:r w:rsidRPr="005B36DD">
        <w:rPr>
          <w:rFonts w:asciiTheme="majorBidi" w:hAnsiTheme="majorBidi" w:cstheme="majorBidi"/>
          <w:sz w:val="22"/>
          <w:szCs w:val="22"/>
          <w:lang w:val="fr-FR"/>
        </w:rPr>
        <w:t>.</w:t>
      </w:r>
    </w:p>
    <w:p w14:paraId="4E84894F" w14:textId="77777777" w:rsidR="000C2076" w:rsidRPr="005B36DD" w:rsidRDefault="000C2076" w:rsidP="000C2076">
      <w:pPr>
        <w:jc w:val="both"/>
        <w:rPr>
          <w:rFonts w:asciiTheme="majorBidi" w:hAnsiTheme="majorBidi" w:cstheme="majorBidi"/>
          <w:sz w:val="22"/>
          <w:szCs w:val="22"/>
          <w:lang w:val="fr-FR"/>
        </w:rPr>
      </w:pPr>
      <w:r w:rsidRPr="005B36DD">
        <w:rPr>
          <w:rFonts w:asciiTheme="majorBidi" w:hAnsiTheme="majorBidi" w:cstheme="majorBidi"/>
          <w:sz w:val="22"/>
          <w:szCs w:val="22"/>
          <w:lang w:val="fr-FR"/>
        </w:rPr>
        <w:t>Veuillez noter que le HCDH ne délivre pas de lettres d'invitation à des fins de visa. Tous les participants sont responsables de leur voyage, de leur hébergement et de leur visa. Si un visa est nécessaire pour entrer en Suisse, nous recommandons vivement de faire la demande bien à l'avance afin d'éviter tout retard.</w:t>
      </w:r>
    </w:p>
    <w:p w14:paraId="393704D5" w14:textId="77777777" w:rsidR="007D18FD" w:rsidRPr="000C2076" w:rsidRDefault="007D18FD">
      <w:pPr>
        <w:rPr>
          <w:rFonts w:asciiTheme="majorBidi" w:hAnsiTheme="majorBidi" w:cstheme="majorBidi"/>
          <w:sz w:val="22"/>
          <w:szCs w:val="22"/>
          <w:lang w:val="fr-FR"/>
        </w:rPr>
      </w:pPr>
      <w:r w:rsidRPr="000C2076">
        <w:rPr>
          <w:rFonts w:asciiTheme="majorBidi" w:hAnsiTheme="majorBidi" w:cstheme="majorBidi"/>
          <w:sz w:val="22"/>
          <w:szCs w:val="22"/>
          <w:lang w:val="fr-FR"/>
        </w:rPr>
        <w:br w:type="page"/>
      </w:r>
    </w:p>
    <w:p w14:paraId="5BF4521C" w14:textId="77777777" w:rsidR="00C148A5" w:rsidRPr="000C2076" w:rsidRDefault="00C148A5" w:rsidP="23C8ABA7">
      <w:pPr>
        <w:jc w:val="both"/>
        <w:rPr>
          <w:rFonts w:asciiTheme="majorBidi" w:hAnsiTheme="majorBidi" w:cstheme="majorBidi"/>
          <w:b/>
          <w:bCs/>
          <w:lang w:val="fr-FR"/>
        </w:rPr>
      </w:pPr>
    </w:p>
    <w:p w14:paraId="5937F513" w14:textId="77777777" w:rsidR="007D18FD" w:rsidRPr="000C2076" w:rsidRDefault="007D18FD" w:rsidP="00BF1344">
      <w:pPr>
        <w:jc w:val="center"/>
        <w:rPr>
          <w:rFonts w:asciiTheme="majorBidi" w:hAnsiTheme="majorBidi" w:cstheme="majorBidi"/>
          <w:b/>
          <w:bCs/>
          <w:lang w:val="fr-FR"/>
        </w:rPr>
      </w:pPr>
    </w:p>
    <w:p w14:paraId="79DAFB47" w14:textId="6BA81C1A" w:rsidR="00091F44" w:rsidRDefault="00091F44" w:rsidP="00BF1344">
      <w:pPr>
        <w:jc w:val="center"/>
        <w:rPr>
          <w:rFonts w:asciiTheme="majorBidi" w:hAnsiTheme="majorBidi" w:cstheme="majorBidi"/>
          <w:b/>
          <w:bCs/>
          <w:lang w:val="fr-FR"/>
        </w:rPr>
      </w:pPr>
      <w:r w:rsidRPr="00091F44">
        <w:rPr>
          <w:rFonts w:asciiTheme="majorBidi" w:hAnsiTheme="majorBidi" w:cstheme="majorBidi"/>
          <w:b/>
          <w:bCs/>
          <w:lang w:val="fr-FR"/>
        </w:rPr>
        <w:t>Comité pour l'</w:t>
      </w:r>
      <w:r>
        <w:rPr>
          <w:rFonts w:asciiTheme="majorBidi" w:hAnsiTheme="majorBidi" w:cstheme="majorBidi"/>
          <w:b/>
          <w:bCs/>
          <w:lang w:val="fr-FR"/>
        </w:rPr>
        <w:t>E</w:t>
      </w:r>
      <w:r w:rsidRPr="00091F44">
        <w:rPr>
          <w:rFonts w:asciiTheme="majorBidi" w:hAnsiTheme="majorBidi" w:cstheme="majorBidi"/>
          <w:b/>
          <w:bCs/>
          <w:lang w:val="fr-FR"/>
        </w:rPr>
        <w:t xml:space="preserve">limination de la </w:t>
      </w:r>
      <w:r>
        <w:rPr>
          <w:rFonts w:asciiTheme="majorBidi" w:hAnsiTheme="majorBidi" w:cstheme="majorBidi"/>
          <w:b/>
          <w:bCs/>
          <w:lang w:val="fr-FR"/>
        </w:rPr>
        <w:t>D</w:t>
      </w:r>
      <w:r w:rsidRPr="00091F44">
        <w:rPr>
          <w:rFonts w:asciiTheme="majorBidi" w:hAnsiTheme="majorBidi" w:cstheme="majorBidi"/>
          <w:b/>
          <w:bCs/>
          <w:lang w:val="fr-FR"/>
        </w:rPr>
        <w:t xml:space="preserve">iscrimination </w:t>
      </w:r>
      <w:r>
        <w:rPr>
          <w:rFonts w:asciiTheme="majorBidi" w:hAnsiTheme="majorBidi" w:cstheme="majorBidi"/>
          <w:b/>
          <w:bCs/>
          <w:lang w:val="fr-FR"/>
        </w:rPr>
        <w:t>R</w:t>
      </w:r>
      <w:r w:rsidRPr="00091F44">
        <w:rPr>
          <w:rFonts w:asciiTheme="majorBidi" w:hAnsiTheme="majorBidi" w:cstheme="majorBidi"/>
          <w:b/>
          <w:bCs/>
          <w:lang w:val="fr-FR"/>
        </w:rPr>
        <w:t>aciale</w:t>
      </w:r>
    </w:p>
    <w:p w14:paraId="1691FDD2" w14:textId="4003B12B" w:rsidR="00091F44" w:rsidRDefault="008D1FD2" w:rsidP="00BF1344">
      <w:pPr>
        <w:jc w:val="center"/>
        <w:rPr>
          <w:rFonts w:asciiTheme="majorBidi" w:hAnsiTheme="majorBidi" w:cstheme="majorBidi"/>
          <w:b/>
          <w:bCs/>
          <w:lang w:val="fr-FR"/>
        </w:rPr>
      </w:pPr>
      <w:r w:rsidRPr="000C2076">
        <w:rPr>
          <w:rFonts w:asciiTheme="majorBidi" w:hAnsiTheme="majorBidi" w:cstheme="majorBidi"/>
          <w:b/>
          <w:bCs/>
          <w:lang w:val="fr-FR"/>
        </w:rPr>
        <w:t>Demi-journée de discussion générale</w:t>
      </w:r>
      <w:r>
        <w:rPr>
          <w:rFonts w:asciiTheme="majorBidi" w:hAnsiTheme="majorBidi" w:cstheme="majorBidi"/>
          <w:b/>
          <w:bCs/>
          <w:lang w:val="fr-FR"/>
        </w:rPr>
        <w:t xml:space="preserve"> </w:t>
      </w:r>
      <w:r w:rsidRPr="008D1FD2">
        <w:rPr>
          <w:rFonts w:asciiTheme="majorBidi" w:hAnsiTheme="majorBidi" w:cstheme="majorBidi"/>
          <w:b/>
          <w:bCs/>
          <w:lang w:val="fr-FR"/>
        </w:rPr>
        <w:t>sur les réparations pour les injustices historiques de l'esclavage et ses préjudices persistants pour les personnes d'ascendance africaine</w:t>
      </w:r>
    </w:p>
    <w:p w14:paraId="07A44AA1" w14:textId="60E6D04C" w:rsidR="00AF2366" w:rsidRPr="000C2076" w:rsidRDefault="00BF1344" w:rsidP="00BF1344">
      <w:pPr>
        <w:jc w:val="center"/>
        <w:rPr>
          <w:rFonts w:asciiTheme="majorBidi" w:hAnsiTheme="majorBidi" w:cstheme="majorBidi"/>
          <w:b/>
          <w:bCs/>
          <w:lang w:val="fr-FR"/>
        </w:rPr>
      </w:pPr>
      <w:r w:rsidRPr="000C2076">
        <w:rPr>
          <w:rFonts w:asciiTheme="majorBidi" w:hAnsiTheme="majorBidi" w:cstheme="majorBidi"/>
          <w:b/>
          <w:bCs/>
          <w:lang w:val="fr-FR"/>
        </w:rPr>
        <w:t xml:space="preserve"> </w:t>
      </w:r>
      <w:r w:rsidR="000C2076">
        <w:rPr>
          <w:rFonts w:asciiTheme="majorBidi" w:hAnsiTheme="majorBidi" w:cstheme="majorBidi"/>
          <w:b/>
          <w:bCs/>
          <w:lang w:val="fr-FR"/>
        </w:rPr>
        <w:t>O</w:t>
      </w:r>
      <w:r w:rsidRPr="000C2076">
        <w:rPr>
          <w:rFonts w:asciiTheme="majorBidi" w:hAnsiTheme="majorBidi" w:cstheme="majorBidi"/>
          <w:b/>
          <w:bCs/>
          <w:lang w:val="fr-FR"/>
        </w:rPr>
        <w:t>rdre du jour</w:t>
      </w:r>
    </w:p>
    <w:p w14:paraId="1CF3E627" w14:textId="38E0D110" w:rsidR="00AF2366" w:rsidRPr="000C2076" w:rsidRDefault="00561AC3" w:rsidP="00561AC3">
      <w:pPr>
        <w:pBdr>
          <w:bottom w:val="single" w:sz="12" w:space="1" w:color="auto"/>
        </w:pBdr>
        <w:jc w:val="center"/>
        <w:rPr>
          <w:rFonts w:asciiTheme="majorBidi" w:hAnsiTheme="majorBidi" w:cstheme="majorBidi"/>
          <w:b/>
          <w:bCs/>
          <w:lang w:val="fr-FR"/>
        </w:rPr>
      </w:pPr>
      <w:r w:rsidRPr="000C2076">
        <w:rPr>
          <w:rFonts w:asciiTheme="majorBidi" w:hAnsiTheme="majorBidi" w:cstheme="majorBidi"/>
          <w:b/>
          <w:bCs/>
          <w:lang w:val="fr-FR"/>
        </w:rPr>
        <w:t>Vendredi 25 avril 2025</w:t>
      </w:r>
      <w:r w:rsidRPr="000C2076">
        <w:rPr>
          <w:rFonts w:asciiTheme="majorBidi" w:hAnsiTheme="majorBidi" w:cstheme="majorBidi"/>
          <w:lang w:val="fr-FR"/>
        </w:rPr>
        <w:t xml:space="preserve">, </w:t>
      </w:r>
      <w:r w:rsidRPr="000C2076">
        <w:rPr>
          <w:rFonts w:asciiTheme="majorBidi" w:hAnsiTheme="majorBidi" w:cstheme="majorBidi"/>
          <w:b/>
          <w:bCs/>
          <w:lang w:val="fr-FR"/>
        </w:rPr>
        <w:t>de 15h00 à 18h00</w:t>
      </w:r>
    </w:p>
    <w:p w14:paraId="5F38E371" w14:textId="76CCD6A9" w:rsidR="00561AC3" w:rsidRPr="000C2076" w:rsidRDefault="00561AC3" w:rsidP="5DD21063">
      <w:pPr>
        <w:rPr>
          <w:rFonts w:asciiTheme="majorBidi" w:hAnsiTheme="majorBidi" w:cstheme="majorBidi"/>
          <w:b/>
          <w:bCs/>
          <w:lang w:val="fr-FR"/>
        </w:rPr>
      </w:pPr>
      <w:proofErr w:type="gramStart"/>
      <w:r w:rsidRPr="000C2076">
        <w:rPr>
          <w:rFonts w:asciiTheme="majorBidi" w:hAnsiTheme="majorBidi" w:cstheme="majorBidi"/>
          <w:b/>
          <w:bCs/>
          <w:lang w:val="fr-FR"/>
        </w:rPr>
        <w:t>15:</w:t>
      </w:r>
      <w:proofErr w:type="gramEnd"/>
      <w:r w:rsidRPr="000C2076">
        <w:rPr>
          <w:rFonts w:asciiTheme="majorBidi" w:hAnsiTheme="majorBidi" w:cstheme="majorBidi"/>
          <w:b/>
          <w:bCs/>
          <w:lang w:val="fr-FR"/>
        </w:rPr>
        <w:t xml:space="preserve">00 - </w:t>
      </w:r>
      <w:proofErr w:type="gramStart"/>
      <w:r w:rsidRPr="000C2076">
        <w:rPr>
          <w:rFonts w:asciiTheme="majorBidi" w:hAnsiTheme="majorBidi" w:cstheme="majorBidi"/>
          <w:b/>
          <w:bCs/>
          <w:lang w:val="fr-FR"/>
        </w:rPr>
        <w:t>15</w:t>
      </w:r>
      <w:r w:rsidR="00B42E67" w:rsidRPr="000C2076">
        <w:rPr>
          <w:rFonts w:asciiTheme="majorBidi" w:hAnsiTheme="majorBidi" w:cstheme="majorBidi"/>
          <w:b/>
          <w:bCs/>
          <w:lang w:val="fr-FR"/>
        </w:rPr>
        <w:t>:</w:t>
      </w:r>
      <w:proofErr w:type="gramEnd"/>
      <w:r w:rsidR="00B42E67" w:rsidRPr="000C2076">
        <w:rPr>
          <w:rFonts w:asciiTheme="majorBidi" w:hAnsiTheme="majorBidi" w:cstheme="majorBidi"/>
          <w:b/>
          <w:bCs/>
          <w:lang w:val="fr-FR"/>
        </w:rPr>
        <w:t>15</w:t>
      </w:r>
      <w:r w:rsidR="4630AAE1" w:rsidRPr="000C2076">
        <w:rPr>
          <w:rFonts w:asciiTheme="majorBidi" w:hAnsiTheme="majorBidi" w:cstheme="majorBidi"/>
          <w:b/>
          <w:bCs/>
          <w:lang w:val="fr-FR"/>
        </w:rPr>
        <w:t xml:space="preserve"> </w:t>
      </w:r>
      <w:r w:rsidR="00B42E67" w:rsidRPr="000C2076">
        <w:rPr>
          <w:rFonts w:asciiTheme="majorBidi" w:hAnsiTheme="majorBidi" w:cstheme="majorBidi"/>
          <w:b/>
          <w:bCs/>
          <w:lang w:val="fr-FR"/>
        </w:rPr>
        <w:t>|</w:t>
      </w:r>
      <w:r w:rsidRPr="000C2076">
        <w:rPr>
          <w:rFonts w:asciiTheme="majorBidi" w:hAnsiTheme="majorBidi" w:cstheme="majorBidi"/>
          <w:b/>
          <w:bCs/>
          <w:lang w:val="fr-FR"/>
        </w:rPr>
        <w:t xml:space="preserve"> Remarques préliminaires</w:t>
      </w:r>
    </w:p>
    <w:p w14:paraId="5B39DA0B" w14:textId="124BAA36" w:rsidR="004D00B7" w:rsidRPr="00E201C3" w:rsidRDefault="00561AC3" w:rsidP="004D00B7">
      <w:pPr>
        <w:rPr>
          <w:rFonts w:asciiTheme="majorBidi" w:hAnsiTheme="majorBidi" w:cstheme="majorBidi"/>
          <w:lang w:val="fr-FR"/>
        </w:rPr>
      </w:pPr>
      <w:r w:rsidRPr="000C2076">
        <w:rPr>
          <w:rFonts w:asciiTheme="majorBidi" w:hAnsiTheme="majorBidi" w:cstheme="majorBidi"/>
          <w:b/>
          <w:bCs/>
          <w:lang w:val="fr-FR"/>
        </w:rPr>
        <w:tab/>
      </w:r>
      <w:r w:rsidRPr="000C2076">
        <w:rPr>
          <w:rFonts w:asciiTheme="majorBidi" w:hAnsiTheme="majorBidi" w:cstheme="majorBidi"/>
          <w:b/>
          <w:bCs/>
          <w:lang w:val="fr-FR"/>
        </w:rPr>
        <w:tab/>
      </w:r>
      <w:r w:rsidR="004D00B7" w:rsidRPr="00E201C3">
        <w:rPr>
          <w:rFonts w:asciiTheme="majorBidi" w:hAnsiTheme="majorBidi" w:cstheme="majorBidi"/>
          <w:lang w:val="fr-FR"/>
        </w:rPr>
        <w:t xml:space="preserve">M. Michal Balcerzak, </w:t>
      </w:r>
      <w:r w:rsidR="00E201C3" w:rsidRPr="00E201C3">
        <w:rPr>
          <w:rFonts w:asciiTheme="majorBidi" w:hAnsiTheme="majorBidi" w:cstheme="majorBidi"/>
          <w:lang w:val="fr-FR"/>
        </w:rPr>
        <w:t xml:space="preserve">Président du </w:t>
      </w:r>
      <w:r w:rsidR="004D00B7" w:rsidRPr="00E201C3">
        <w:rPr>
          <w:rFonts w:asciiTheme="majorBidi" w:hAnsiTheme="majorBidi" w:cstheme="majorBidi"/>
          <w:lang w:val="fr-FR"/>
        </w:rPr>
        <w:t xml:space="preserve">CERD </w:t>
      </w:r>
    </w:p>
    <w:p w14:paraId="556EB9ED" w14:textId="7BCDA345" w:rsidR="004D00B7" w:rsidRPr="002D4BB4" w:rsidRDefault="004D00B7" w:rsidP="004D00B7">
      <w:pPr>
        <w:ind w:left="1440"/>
        <w:rPr>
          <w:rFonts w:asciiTheme="majorBidi" w:hAnsiTheme="majorBidi" w:cstheme="majorBidi"/>
          <w:lang w:val="fr-FR"/>
        </w:rPr>
      </w:pPr>
      <w:r w:rsidRPr="002D4BB4">
        <w:rPr>
          <w:rFonts w:asciiTheme="majorBidi" w:hAnsiTheme="majorBidi" w:cstheme="majorBidi"/>
          <w:lang w:val="fr-FR"/>
        </w:rPr>
        <w:t>M. Mahamane Cissé-Gouro, Direct</w:t>
      </w:r>
      <w:r w:rsidR="002D4BB4">
        <w:rPr>
          <w:rFonts w:asciiTheme="majorBidi" w:hAnsiTheme="majorBidi" w:cstheme="majorBidi"/>
          <w:lang w:val="fr-FR"/>
        </w:rPr>
        <w:t>eu</w:t>
      </w:r>
      <w:r w:rsidRPr="002D4BB4">
        <w:rPr>
          <w:rFonts w:asciiTheme="majorBidi" w:hAnsiTheme="majorBidi" w:cstheme="majorBidi"/>
          <w:lang w:val="fr-FR"/>
        </w:rPr>
        <w:t xml:space="preserve">r, </w:t>
      </w:r>
      <w:r w:rsidR="002D4BB4" w:rsidRPr="002D4BB4">
        <w:rPr>
          <w:rFonts w:asciiTheme="majorBidi" w:hAnsiTheme="majorBidi" w:cstheme="majorBidi"/>
          <w:lang w:val="fr-FR"/>
        </w:rPr>
        <w:t xml:space="preserve">Division du Conseil des </w:t>
      </w:r>
      <w:r w:rsidR="002D4BB4">
        <w:rPr>
          <w:rFonts w:asciiTheme="majorBidi" w:hAnsiTheme="majorBidi" w:cstheme="majorBidi"/>
          <w:lang w:val="fr-FR"/>
        </w:rPr>
        <w:t>D</w:t>
      </w:r>
      <w:r w:rsidR="002D4BB4" w:rsidRPr="002D4BB4">
        <w:rPr>
          <w:rFonts w:asciiTheme="majorBidi" w:hAnsiTheme="majorBidi" w:cstheme="majorBidi"/>
          <w:lang w:val="fr-FR"/>
        </w:rPr>
        <w:t>roits de l'</w:t>
      </w:r>
      <w:r w:rsidR="002D4BB4">
        <w:rPr>
          <w:rFonts w:asciiTheme="majorBidi" w:hAnsiTheme="majorBidi" w:cstheme="majorBidi"/>
          <w:lang w:val="fr-FR"/>
        </w:rPr>
        <w:t>H</w:t>
      </w:r>
      <w:r w:rsidR="002D4BB4" w:rsidRPr="002D4BB4">
        <w:rPr>
          <w:rFonts w:asciiTheme="majorBidi" w:hAnsiTheme="majorBidi" w:cstheme="majorBidi"/>
          <w:lang w:val="fr-FR"/>
        </w:rPr>
        <w:t xml:space="preserve">omme et des </w:t>
      </w:r>
      <w:r w:rsidR="002D4BB4">
        <w:rPr>
          <w:rFonts w:asciiTheme="majorBidi" w:hAnsiTheme="majorBidi" w:cstheme="majorBidi"/>
          <w:lang w:val="fr-FR"/>
        </w:rPr>
        <w:t>M</w:t>
      </w:r>
      <w:r w:rsidR="002D4BB4" w:rsidRPr="002D4BB4">
        <w:rPr>
          <w:rFonts w:asciiTheme="majorBidi" w:hAnsiTheme="majorBidi" w:cstheme="majorBidi"/>
          <w:lang w:val="fr-FR"/>
        </w:rPr>
        <w:t xml:space="preserve">écanismes de </w:t>
      </w:r>
      <w:r w:rsidR="002D4BB4">
        <w:rPr>
          <w:rFonts w:asciiTheme="majorBidi" w:hAnsiTheme="majorBidi" w:cstheme="majorBidi"/>
          <w:lang w:val="fr-FR"/>
        </w:rPr>
        <w:t>T</w:t>
      </w:r>
      <w:r w:rsidR="002D4BB4" w:rsidRPr="002D4BB4">
        <w:rPr>
          <w:rFonts w:asciiTheme="majorBidi" w:hAnsiTheme="majorBidi" w:cstheme="majorBidi"/>
          <w:lang w:val="fr-FR"/>
        </w:rPr>
        <w:t>raités, HCDH</w:t>
      </w:r>
    </w:p>
    <w:p w14:paraId="13DFA273" w14:textId="1AFD7D1D" w:rsidR="004D00B7" w:rsidRPr="002D4BB4" w:rsidRDefault="00E11954" w:rsidP="004D00B7">
      <w:pPr>
        <w:ind w:left="720" w:firstLine="720"/>
        <w:rPr>
          <w:rFonts w:asciiTheme="majorBidi" w:hAnsiTheme="majorBidi" w:cstheme="majorBidi"/>
          <w:lang w:val="fr-FR"/>
        </w:rPr>
      </w:pPr>
      <w:r>
        <w:rPr>
          <w:rFonts w:asciiTheme="majorBidi" w:hAnsiTheme="majorBidi" w:cstheme="majorBidi"/>
          <w:lang w:val="fr-FR"/>
        </w:rPr>
        <w:t>Mme</w:t>
      </w:r>
      <w:r w:rsidR="004D00B7" w:rsidRPr="002D4BB4">
        <w:rPr>
          <w:rFonts w:asciiTheme="majorBidi" w:hAnsiTheme="majorBidi" w:cstheme="majorBidi"/>
          <w:lang w:val="fr-FR"/>
        </w:rPr>
        <w:t xml:space="preserve"> Gay McDougall, Vice-</w:t>
      </w:r>
      <w:r w:rsidR="002D4BB4" w:rsidRPr="002D4BB4">
        <w:rPr>
          <w:rFonts w:asciiTheme="majorBidi" w:hAnsiTheme="majorBidi" w:cstheme="majorBidi"/>
          <w:lang w:val="fr-FR"/>
        </w:rPr>
        <w:t>Président</w:t>
      </w:r>
      <w:r>
        <w:rPr>
          <w:rFonts w:asciiTheme="majorBidi" w:hAnsiTheme="majorBidi" w:cstheme="majorBidi"/>
          <w:lang w:val="fr-FR"/>
        </w:rPr>
        <w:t>e</w:t>
      </w:r>
      <w:r w:rsidR="002D4BB4" w:rsidRPr="002D4BB4">
        <w:rPr>
          <w:rFonts w:asciiTheme="majorBidi" w:hAnsiTheme="majorBidi" w:cstheme="majorBidi"/>
          <w:lang w:val="fr-FR"/>
        </w:rPr>
        <w:t xml:space="preserve"> du</w:t>
      </w:r>
      <w:r w:rsidR="004D00B7" w:rsidRPr="002D4BB4">
        <w:rPr>
          <w:rFonts w:asciiTheme="majorBidi" w:hAnsiTheme="majorBidi" w:cstheme="majorBidi"/>
          <w:lang w:val="fr-FR"/>
        </w:rPr>
        <w:t xml:space="preserve"> CERD </w:t>
      </w:r>
    </w:p>
    <w:p w14:paraId="068B03BA" w14:textId="15B70629" w:rsidR="00561AC3" w:rsidRDefault="00561AC3" w:rsidP="004D00B7">
      <w:pPr>
        <w:rPr>
          <w:rFonts w:asciiTheme="majorBidi" w:hAnsiTheme="majorBidi" w:cstheme="majorBidi"/>
          <w:b/>
          <w:bCs/>
          <w:lang w:val="fr-FR"/>
        </w:rPr>
      </w:pPr>
      <w:proofErr w:type="gramStart"/>
      <w:r w:rsidRPr="5DD21063">
        <w:rPr>
          <w:rFonts w:asciiTheme="majorBidi" w:hAnsiTheme="majorBidi" w:cstheme="majorBidi"/>
          <w:b/>
          <w:bCs/>
          <w:lang w:val="fr-FR"/>
        </w:rPr>
        <w:t>15:</w:t>
      </w:r>
      <w:proofErr w:type="gramEnd"/>
      <w:r w:rsidR="00B42E67" w:rsidRPr="5DD21063">
        <w:rPr>
          <w:rFonts w:asciiTheme="majorBidi" w:hAnsiTheme="majorBidi" w:cstheme="majorBidi"/>
          <w:b/>
          <w:bCs/>
          <w:lang w:val="fr-FR"/>
        </w:rPr>
        <w:t xml:space="preserve">15 </w:t>
      </w:r>
      <w:r w:rsidRPr="5DD21063">
        <w:rPr>
          <w:rFonts w:asciiTheme="majorBidi" w:hAnsiTheme="majorBidi" w:cstheme="majorBidi"/>
          <w:b/>
          <w:bCs/>
          <w:lang w:val="fr-FR"/>
        </w:rPr>
        <w:t xml:space="preserve">- </w:t>
      </w:r>
      <w:proofErr w:type="gramStart"/>
      <w:r w:rsidRPr="5DD21063">
        <w:rPr>
          <w:rFonts w:asciiTheme="majorBidi" w:hAnsiTheme="majorBidi" w:cstheme="majorBidi"/>
          <w:b/>
          <w:bCs/>
          <w:lang w:val="fr-FR"/>
        </w:rPr>
        <w:t>16:</w:t>
      </w:r>
      <w:proofErr w:type="gramEnd"/>
      <w:r w:rsidR="002C1C28" w:rsidRPr="5DD21063">
        <w:rPr>
          <w:rFonts w:asciiTheme="majorBidi" w:hAnsiTheme="majorBidi" w:cstheme="majorBidi"/>
          <w:b/>
          <w:bCs/>
          <w:lang w:val="fr-FR"/>
        </w:rPr>
        <w:t>20</w:t>
      </w:r>
      <w:r w:rsidR="1AB027C4" w:rsidRPr="5DD21063">
        <w:rPr>
          <w:rFonts w:asciiTheme="majorBidi" w:hAnsiTheme="majorBidi" w:cstheme="majorBidi"/>
          <w:b/>
          <w:bCs/>
          <w:lang w:val="fr-FR"/>
        </w:rPr>
        <w:t xml:space="preserve"> </w:t>
      </w:r>
      <w:r w:rsidR="00B42E67" w:rsidRPr="5DD21063">
        <w:rPr>
          <w:rFonts w:asciiTheme="majorBidi" w:hAnsiTheme="majorBidi" w:cstheme="majorBidi"/>
          <w:b/>
          <w:bCs/>
          <w:lang w:val="fr-FR"/>
        </w:rPr>
        <w:t>|</w:t>
      </w:r>
      <w:r w:rsidRPr="5DD21063">
        <w:rPr>
          <w:rFonts w:asciiTheme="majorBidi" w:hAnsiTheme="majorBidi" w:cstheme="majorBidi"/>
          <w:b/>
          <w:bCs/>
          <w:lang w:val="fr-FR"/>
        </w:rPr>
        <w:t xml:space="preserve"> Panel </w:t>
      </w:r>
      <w:r w:rsidR="00B42E67" w:rsidRPr="5DD21063">
        <w:rPr>
          <w:rFonts w:asciiTheme="majorBidi" w:hAnsiTheme="majorBidi" w:cstheme="majorBidi"/>
          <w:b/>
          <w:bCs/>
          <w:lang w:val="fr-FR"/>
        </w:rPr>
        <w:t xml:space="preserve">1 </w:t>
      </w:r>
      <w:r w:rsidR="577470E7" w:rsidRPr="5DD21063">
        <w:rPr>
          <w:rFonts w:ascii="Times New Roman" w:eastAsia="Times New Roman" w:hAnsi="Times New Roman" w:cs="Times New Roman"/>
          <w:b/>
          <w:bCs/>
          <w:lang w:val="fr"/>
        </w:rPr>
        <w:t xml:space="preserve">« </w:t>
      </w:r>
      <w:r w:rsidRPr="5DD21063">
        <w:rPr>
          <w:rFonts w:asciiTheme="majorBidi" w:hAnsiTheme="majorBidi" w:cstheme="majorBidi"/>
          <w:b/>
          <w:bCs/>
          <w:lang w:val="fr-FR"/>
        </w:rPr>
        <w:t>Réparations et droit international : Cadres juridiques, obligations et mise en œuvre</w:t>
      </w:r>
      <w:r w:rsidR="14E720EA" w:rsidRPr="5DD21063">
        <w:rPr>
          <w:rFonts w:ascii="Times New Roman" w:eastAsia="Times New Roman" w:hAnsi="Times New Roman" w:cs="Times New Roman"/>
          <w:b/>
          <w:bCs/>
          <w:lang w:val="fr"/>
        </w:rPr>
        <w:t xml:space="preserve"> »</w:t>
      </w:r>
      <w:r w:rsidR="00B42E67" w:rsidRPr="5DD21063">
        <w:rPr>
          <w:rFonts w:asciiTheme="majorBidi" w:hAnsiTheme="majorBidi" w:cstheme="majorBidi"/>
          <w:b/>
          <w:bCs/>
          <w:lang w:val="fr-FR"/>
        </w:rPr>
        <w:t xml:space="preserve"> </w:t>
      </w:r>
    </w:p>
    <w:p w14:paraId="0D22D10C" w14:textId="5C6F004B" w:rsidR="00E05A28" w:rsidRDefault="00561AC3" w:rsidP="5DD21063">
      <w:pPr>
        <w:rPr>
          <w:rFonts w:asciiTheme="majorBidi" w:hAnsiTheme="majorBidi" w:cstheme="majorBidi"/>
          <w:lang w:val="fr-FR"/>
        </w:rPr>
      </w:pPr>
      <w:r w:rsidRPr="000C2076">
        <w:rPr>
          <w:rFonts w:asciiTheme="majorBidi" w:hAnsiTheme="majorBidi" w:cstheme="majorBidi"/>
          <w:b/>
          <w:bCs/>
          <w:lang w:val="fr-FR"/>
        </w:rPr>
        <w:tab/>
      </w:r>
      <w:r w:rsidRPr="000C2076">
        <w:rPr>
          <w:rFonts w:asciiTheme="majorBidi" w:hAnsiTheme="majorBidi" w:cstheme="majorBidi"/>
          <w:b/>
          <w:bCs/>
          <w:lang w:val="fr-FR"/>
        </w:rPr>
        <w:tab/>
      </w:r>
      <w:proofErr w:type="gramStart"/>
      <w:r w:rsidRPr="5DD21063">
        <w:rPr>
          <w:rFonts w:asciiTheme="majorBidi" w:hAnsiTheme="majorBidi" w:cstheme="majorBidi"/>
          <w:lang w:val="fr-FR"/>
        </w:rPr>
        <w:t>15:</w:t>
      </w:r>
      <w:proofErr w:type="gramEnd"/>
      <w:r w:rsidRPr="5DD21063">
        <w:rPr>
          <w:rFonts w:asciiTheme="majorBidi" w:hAnsiTheme="majorBidi" w:cstheme="majorBidi"/>
          <w:lang w:val="fr-FR"/>
        </w:rPr>
        <w:t xml:space="preserve">15 - </w:t>
      </w:r>
      <w:proofErr w:type="gramStart"/>
      <w:r w:rsidRPr="5DD21063">
        <w:rPr>
          <w:rFonts w:asciiTheme="majorBidi" w:hAnsiTheme="majorBidi" w:cstheme="majorBidi"/>
          <w:lang w:val="fr-FR"/>
        </w:rPr>
        <w:t>15:</w:t>
      </w:r>
      <w:proofErr w:type="gramEnd"/>
      <w:r w:rsidR="00F03978">
        <w:rPr>
          <w:rFonts w:asciiTheme="majorBidi" w:hAnsiTheme="majorBidi" w:cstheme="majorBidi"/>
          <w:lang w:val="fr-FR"/>
        </w:rPr>
        <w:t>2</w:t>
      </w:r>
      <w:r w:rsidR="002C1C28" w:rsidRPr="5DD21063">
        <w:rPr>
          <w:rFonts w:asciiTheme="majorBidi" w:hAnsiTheme="majorBidi" w:cstheme="majorBidi"/>
          <w:lang w:val="fr-FR"/>
        </w:rPr>
        <w:t>0</w:t>
      </w:r>
      <w:r w:rsidR="4744B356" w:rsidRPr="5DD21063">
        <w:rPr>
          <w:rFonts w:asciiTheme="majorBidi" w:hAnsiTheme="majorBidi" w:cstheme="majorBidi"/>
          <w:lang w:val="fr-FR"/>
        </w:rPr>
        <w:t xml:space="preserve"> </w:t>
      </w:r>
      <w:r w:rsidR="00B42E67" w:rsidRPr="5DD21063">
        <w:rPr>
          <w:rFonts w:asciiTheme="majorBidi" w:hAnsiTheme="majorBidi" w:cstheme="majorBidi"/>
          <w:lang w:val="fr-FR"/>
        </w:rPr>
        <w:t>|</w:t>
      </w:r>
      <w:r w:rsidRPr="5DD21063">
        <w:rPr>
          <w:rFonts w:asciiTheme="majorBidi" w:hAnsiTheme="majorBidi" w:cstheme="majorBidi"/>
          <w:lang w:val="fr-FR"/>
        </w:rPr>
        <w:t xml:space="preserve"> Introduction de la discussion par </w:t>
      </w:r>
      <w:r w:rsidR="007A43D3">
        <w:rPr>
          <w:rFonts w:asciiTheme="majorBidi" w:hAnsiTheme="majorBidi" w:cstheme="majorBidi"/>
          <w:lang w:val="fr-FR"/>
        </w:rPr>
        <w:t>la modératrice</w:t>
      </w:r>
    </w:p>
    <w:p w14:paraId="78832DE3" w14:textId="10412C0D" w:rsidR="00561AC3" w:rsidRPr="001E0A19" w:rsidRDefault="00561AC3" w:rsidP="5DD21063">
      <w:pPr>
        <w:rPr>
          <w:rFonts w:asciiTheme="majorBidi" w:hAnsiTheme="majorBidi" w:cstheme="majorBidi"/>
          <w:lang w:val="fr-FR"/>
        </w:rPr>
      </w:pPr>
      <w:r w:rsidRPr="00212ADC">
        <w:rPr>
          <w:rFonts w:asciiTheme="majorBidi" w:hAnsiTheme="majorBidi" w:cstheme="majorBidi"/>
          <w:lang w:val="fr-FR"/>
        </w:rPr>
        <w:t xml:space="preserve"> </w:t>
      </w:r>
      <w:r w:rsidR="00190571" w:rsidRPr="00212ADC">
        <w:rPr>
          <w:rFonts w:asciiTheme="majorBidi" w:hAnsiTheme="majorBidi" w:cstheme="majorBidi"/>
          <w:lang w:val="fr-FR"/>
        </w:rPr>
        <w:tab/>
      </w:r>
      <w:r w:rsidR="00190571" w:rsidRPr="00212ADC">
        <w:rPr>
          <w:rFonts w:asciiTheme="majorBidi" w:hAnsiTheme="majorBidi" w:cstheme="majorBidi"/>
          <w:lang w:val="fr-FR"/>
        </w:rPr>
        <w:tab/>
      </w:r>
      <w:r w:rsidR="00190571" w:rsidRPr="00212ADC">
        <w:rPr>
          <w:rFonts w:asciiTheme="majorBidi" w:hAnsiTheme="majorBidi" w:cstheme="majorBidi"/>
          <w:lang w:val="fr-FR"/>
        </w:rPr>
        <w:tab/>
      </w:r>
      <w:r w:rsidR="00190571" w:rsidRPr="00212ADC">
        <w:rPr>
          <w:rFonts w:asciiTheme="majorBidi" w:hAnsiTheme="majorBidi" w:cstheme="majorBidi"/>
          <w:lang w:val="fr-FR"/>
        </w:rPr>
        <w:tab/>
      </w:r>
      <w:r w:rsidR="007A43D3">
        <w:rPr>
          <w:rFonts w:asciiTheme="majorBidi" w:hAnsiTheme="majorBidi" w:cstheme="majorBidi"/>
          <w:b/>
          <w:bCs/>
          <w:lang w:val="fr-FR"/>
        </w:rPr>
        <w:t xml:space="preserve">Modératrice </w:t>
      </w:r>
      <w:r w:rsidR="00190571" w:rsidRPr="001E0A19">
        <w:rPr>
          <w:rFonts w:asciiTheme="majorBidi" w:hAnsiTheme="majorBidi" w:cstheme="majorBidi"/>
          <w:b/>
          <w:bCs/>
          <w:lang w:val="fr-FR"/>
        </w:rPr>
        <w:t xml:space="preserve">: </w:t>
      </w:r>
      <w:r w:rsidR="00190571" w:rsidRPr="001E0A19">
        <w:rPr>
          <w:rFonts w:asciiTheme="majorBidi" w:hAnsiTheme="majorBidi" w:cstheme="majorBidi"/>
          <w:lang w:val="fr-FR"/>
        </w:rPr>
        <w:t xml:space="preserve"> </w:t>
      </w:r>
      <w:r w:rsidR="00E15748">
        <w:rPr>
          <w:rFonts w:asciiTheme="majorBidi" w:hAnsiTheme="majorBidi" w:cstheme="majorBidi"/>
          <w:lang w:val="fr-FR"/>
        </w:rPr>
        <w:t>Mme</w:t>
      </w:r>
      <w:r w:rsidR="00190571" w:rsidRPr="001E0A19">
        <w:rPr>
          <w:rFonts w:asciiTheme="majorBidi" w:hAnsiTheme="majorBidi" w:cstheme="majorBidi"/>
          <w:lang w:val="fr-FR"/>
        </w:rPr>
        <w:t xml:space="preserve"> Pela Boker-Wilson, </w:t>
      </w:r>
      <w:r w:rsidR="001E0A19" w:rsidRPr="001E0A19">
        <w:rPr>
          <w:rFonts w:asciiTheme="majorBidi" w:hAnsiTheme="majorBidi" w:cstheme="majorBidi"/>
          <w:lang w:val="fr-FR"/>
        </w:rPr>
        <w:t>Membre du</w:t>
      </w:r>
      <w:r w:rsidR="00190571" w:rsidRPr="001E0A19">
        <w:rPr>
          <w:rFonts w:asciiTheme="majorBidi" w:hAnsiTheme="majorBidi" w:cstheme="majorBidi"/>
          <w:lang w:val="fr-FR"/>
        </w:rPr>
        <w:t xml:space="preserve"> CERD</w:t>
      </w:r>
    </w:p>
    <w:p w14:paraId="21BCC4C1" w14:textId="51D7B190" w:rsidR="00561AC3" w:rsidRDefault="00561AC3" w:rsidP="5DD21063">
      <w:pPr>
        <w:rPr>
          <w:rFonts w:asciiTheme="majorBidi" w:hAnsiTheme="majorBidi" w:cstheme="majorBidi"/>
          <w:lang w:val="fr-FR"/>
        </w:rPr>
      </w:pPr>
      <w:r w:rsidRPr="001E0A19">
        <w:rPr>
          <w:rFonts w:asciiTheme="majorBidi" w:hAnsiTheme="majorBidi" w:cstheme="majorBidi"/>
          <w:lang w:val="fr-FR"/>
        </w:rPr>
        <w:tab/>
      </w:r>
      <w:r w:rsidRPr="001E0A19">
        <w:rPr>
          <w:rFonts w:asciiTheme="majorBidi" w:hAnsiTheme="majorBidi" w:cstheme="majorBidi"/>
          <w:lang w:val="fr-FR"/>
        </w:rPr>
        <w:tab/>
      </w:r>
      <w:proofErr w:type="gramStart"/>
      <w:r w:rsidRPr="000C2076">
        <w:rPr>
          <w:rFonts w:asciiTheme="majorBidi" w:hAnsiTheme="majorBidi" w:cstheme="majorBidi"/>
          <w:lang w:val="fr-FR"/>
        </w:rPr>
        <w:t>15:</w:t>
      </w:r>
      <w:proofErr w:type="gramEnd"/>
      <w:r w:rsidR="00212ADC">
        <w:rPr>
          <w:rFonts w:asciiTheme="majorBidi" w:hAnsiTheme="majorBidi" w:cstheme="majorBidi"/>
          <w:lang w:val="fr-FR"/>
        </w:rPr>
        <w:t>2</w:t>
      </w:r>
      <w:r w:rsidR="002C1C28" w:rsidRPr="000C2076">
        <w:rPr>
          <w:rFonts w:asciiTheme="majorBidi" w:hAnsiTheme="majorBidi" w:cstheme="majorBidi"/>
          <w:lang w:val="fr-FR"/>
        </w:rPr>
        <w:t xml:space="preserve">0 </w:t>
      </w:r>
      <w:r w:rsidR="00B42E67" w:rsidRPr="000C2076">
        <w:rPr>
          <w:rFonts w:asciiTheme="majorBidi" w:hAnsiTheme="majorBidi" w:cstheme="majorBidi"/>
          <w:lang w:val="fr-FR"/>
        </w:rPr>
        <w:t xml:space="preserve">- </w:t>
      </w:r>
      <w:proofErr w:type="gramStart"/>
      <w:r w:rsidR="00B42E67" w:rsidRPr="000C2076">
        <w:rPr>
          <w:rFonts w:asciiTheme="majorBidi" w:hAnsiTheme="majorBidi" w:cstheme="majorBidi"/>
          <w:lang w:val="fr-FR"/>
        </w:rPr>
        <w:t>16:</w:t>
      </w:r>
      <w:proofErr w:type="gramEnd"/>
      <w:r w:rsidR="00212ADC">
        <w:rPr>
          <w:rFonts w:asciiTheme="majorBidi" w:hAnsiTheme="majorBidi" w:cstheme="majorBidi"/>
          <w:lang w:val="fr-FR"/>
        </w:rPr>
        <w:t>0</w:t>
      </w:r>
      <w:r w:rsidR="002C1C28" w:rsidRPr="000C2076">
        <w:rPr>
          <w:rFonts w:asciiTheme="majorBidi" w:hAnsiTheme="majorBidi" w:cstheme="majorBidi"/>
          <w:lang w:val="fr-FR"/>
        </w:rPr>
        <w:t>0</w:t>
      </w:r>
      <w:r w:rsidR="4A4EB1F9" w:rsidRPr="000C2076">
        <w:rPr>
          <w:rFonts w:asciiTheme="majorBidi" w:hAnsiTheme="majorBidi" w:cstheme="majorBidi"/>
          <w:lang w:val="fr-FR"/>
        </w:rPr>
        <w:t xml:space="preserve"> </w:t>
      </w:r>
      <w:r w:rsidR="00B42E67" w:rsidRPr="000C2076">
        <w:rPr>
          <w:rFonts w:asciiTheme="majorBidi" w:hAnsiTheme="majorBidi" w:cstheme="majorBidi"/>
          <w:lang w:val="fr-FR"/>
        </w:rPr>
        <w:t xml:space="preserve">| Discussion en panel </w:t>
      </w:r>
    </w:p>
    <w:p w14:paraId="643BEC77" w14:textId="5047F4FC" w:rsidR="0073544C" w:rsidRPr="00D1416E" w:rsidRDefault="0073544C" w:rsidP="00DA2874">
      <w:pPr>
        <w:ind w:left="2880"/>
        <w:jc w:val="both"/>
        <w:rPr>
          <w:rFonts w:asciiTheme="majorBidi" w:hAnsiTheme="majorBidi" w:cstheme="majorBidi"/>
          <w:lang w:val="fr-FR"/>
        </w:rPr>
      </w:pPr>
      <w:r w:rsidRPr="00D1416E">
        <w:rPr>
          <w:rFonts w:asciiTheme="majorBidi" w:hAnsiTheme="majorBidi" w:cstheme="majorBidi"/>
          <w:lang w:val="fr-FR"/>
        </w:rPr>
        <w:t xml:space="preserve">M. Prof. Joshua Castellino, Directeur </w:t>
      </w:r>
      <w:proofErr w:type="gramStart"/>
      <w:r w:rsidRPr="00D1416E">
        <w:rPr>
          <w:rFonts w:asciiTheme="majorBidi" w:hAnsiTheme="majorBidi" w:cstheme="majorBidi"/>
          <w:lang w:val="fr-FR"/>
        </w:rPr>
        <w:t>Ex</w:t>
      </w:r>
      <w:r w:rsidR="005E7519">
        <w:rPr>
          <w:rFonts w:asciiTheme="majorBidi" w:hAnsiTheme="majorBidi" w:cstheme="majorBidi"/>
          <w:lang w:val="fr-FR"/>
        </w:rPr>
        <w:t>é</w:t>
      </w:r>
      <w:r w:rsidRPr="00D1416E">
        <w:rPr>
          <w:rFonts w:asciiTheme="majorBidi" w:hAnsiTheme="majorBidi" w:cstheme="majorBidi"/>
          <w:lang w:val="fr-FR"/>
        </w:rPr>
        <w:t>cutif</w:t>
      </w:r>
      <w:proofErr w:type="gramEnd"/>
      <w:r w:rsidRPr="00D1416E">
        <w:rPr>
          <w:rFonts w:asciiTheme="majorBidi" w:hAnsiTheme="majorBidi" w:cstheme="majorBidi"/>
          <w:lang w:val="fr-FR"/>
        </w:rPr>
        <w:t xml:space="preserve">, </w:t>
      </w:r>
      <w:r w:rsidR="00D1416E" w:rsidRPr="00D1416E">
        <w:rPr>
          <w:rFonts w:asciiTheme="majorBidi" w:hAnsiTheme="majorBidi" w:cstheme="majorBidi"/>
          <w:lang w:val="fr-FR"/>
        </w:rPr>
        <w:t xml:space="preserve">Collège des Arts, du Droit et des Sciences Sociales, Brunel </w:t>
      </w:r>
      <w:proofErr w:type="spellStart"/>
      <w:r w:rsidR="00D1416E" w:rsidRPr="00D1416E">
        <w:rPr>
          <w:rFonts w:asciiTheme="majorBidi" w:hAnsiTheme="majorBidi" w:cstheme="majorBidi"/>
          <w:lang w:val="fr-FR"/>
        </w:rPr>
        <w:t>University</w:t>
      </w:r>
      <w:proofErr w:type="spellEnd"/>
      <w:r w:rsidR="00D1416E" w:rsidRPr="00D1416E">
        <w:rPr>
          <w:rFonts w:asciiTheme="majorBidi" w:hAnsiTheme="majorBidi" w:cstheme="majorBidi"/>
          <w:lang w:val="fr-FR"/>
        </w:rPr>
        <w:t xml:space="preserve"> of London</w:t>
      </w:r>
    </w:p>
    <w:p w14:paraId="69EB8CC9" w14:textId="3338A718" w:rsidR="0073544C" w:rsidRPr="007304FC" w:rsidRDefault="0073544C" w:rsidP="00DA2874">
      <w:pPr>
        <w:ind w:left="2880"/>
        <w:jc w:val="both"/>
        <w:rPr>
          <w:rFonts w:asciiTheme="majorBidi" w:hAnsiTheme="majorBidi" w:cstheme="majorBidi"/>
          <w:lang w:val="fr-FR"/>
        </w:rPr>
      </w:pPr>
      <w:r w:rsidRPr="007304FC">
        <w:rPr>
          <w:rFonts w:asciiTheme="majorBidi" w:hAnsiTheme="majorBidi" w:cstheme="majorBidi"/>
          <w:lang w:val="fr-FR"/>
        </w:rPr>
        <w:t>M</w:t>
      </w:r>
      <w:r w:rsidR="007304FC" w:rsidRPr="007304FC">
        <w:rPr>
          <w:rFonts w:asciiTheme="majorBidi" w:hAnsiTheme="majorBidi" w:cstheme="majorBidi"/>
          <w:lang w:val="fr-FR"/>
        </w:rPr>
        <w:t>me</w:t>
      </w:r>
      <w:r w:rsidRPr="007304FC">
        <w:rPr>
          <w:rFonts w:asciiTheme="majorBidi" w:hAnsiTheme="majorBidi" w:cstheme="majorBidi"/>
          <w:lang w:val="fr-FR"/>
        </w:rPr>
        <w:t xml:space="preserve"> Patricia Sellers, </w:t>
      </w:r>
      <w:r w:rsidR="007304FC" w:rsidRPr="007304FC">
        <w:rPr>
          <w:rFonts w:asciiTheme="majorBidi" w:hAnsiTheme="majorBidi" w:cstheme="majorBidi"/>
          <w:lang w:val="fr-FR"/>
        </w:rPr>
        <w:t>ancienne Conseill</w:t>
      </w:r>
      <w:r w:rsidR="00BE69F8">
        <w:rPr>
          <w:rFonts w:asciiTheme="majorBidi" w:hAnsiTheme="majorBidi" w:cstheme="majorBidi"/>
          <w:lang w:val="fr-FR"/>
        </w:rPr>
        <w:t>è</w:t>
      </w:r>
      <w:r w:rsidR="007304FC" w:rsidRPr="007304FC">
        <w:rPr>
          <w:rFonts w:asciiTheme="majorBidi" w:hAnsiTheme="majorBidi" w:cstheme="majorBidi"/>
          <w:lang w:val="fr-FR"/>
        </w:rPr>
        <w:t>re Spécial</w:t>
      </w:r>
      <w:r w:rsidR="00BE69F8">
        <w:rPr>
          <w:rFonts w:asciiTheme="majorBidi" w:hAnsiTheme="majorBidi" w:cstheme="majorBidi"/>
          <w:lang w:val="fr-FR"/>
        </w:rPr>
        <w:t>e</w:t>
      </w:r>
      <w:r w:rsidR="007304FC" w:rsidRPr="007304FC">
        <w:rPr>
          <w:rFonts w:asciiTheme="majorBidi" w:hAnsiTheme="majorBidi" w:cstheme="majorBidi"/>
          <w:lang w:val="fr-FR"/>
        </w:rPr>
        <w:t xml:space="preserve"> du</w:t>
      </w:r>
      <w:r w:rsidRPr="007304FC">
        <w:rPr>
          <w:rFonts w:asciiTheme="majorBidi" w:hAnsiTheme="majorBidi" w:cstheme="majorBidi"/>
          <w:lang w:val="fr-FR"/>
        </w:rPr>
        <w:t xml:space="preserve"> Procu</w:t>
      </w:r>
      <w:r w:rsidR="007304FC">
        <w:rPr>
          <w:rFonts w:asciiTheme="majorBidi" w:hAnsiTheme="majorBidi" w:cstheme="majorBidi"/>
          <w:lang w:val="fr-FR"/>
        </w:rPr>
        <w:t>r</w:t>
      </w:r>
      <w:r w:rsidR="00026F7D">
        <w:rPr>
          <w:rFonts w:asciiTheme="majorBidi" w:hAnsiTheme="majorBidi" w:cstheme="majorBidi"/>
          <w:lang w:val="fr-FR"/>
        </w:rPr>
        <w:t>eu</w:t>
      </w:r>
      <w:r w:rsidRPr="007304FC">
        <w:rPr>
          <w:rFonts w:asciiTheme="majorBidi" w:hAnsiTheme="majorBidi" w:cstheme="majorBidi"/>
          <w:lang w:val="fr-FR"/>
        </w:rPr>
        <w:t xml:space="preserve">r </w:t>
      </w:r>
      <w:r w:rsidR="00026F7D">
        <w:rPr>
          <w:rFonts w:asciiTheme="majorBidi" w:hAnsiTheme="majorBidi" w:cstheme="majorBidi"/>
          <w:lang w:val="fr-FR"/>
        </w:rPr>
        <w:t xml:space="preserve">de la Cour Pénale </w:t>
      </w:r>
      <w:r w:rsidRPr="007304FC">
        <w:rPr>
          <w:rFonts w:asciiTheme="majorBidi" w:hAnsiTheme="majorBidi" w:cstheme="majorBidi"/>
          <w:lang w:val="fr-FR"/>
        </w:rPr>
        <w:t>International</w:t>
      </w:r>
      <w:r w:rsidR="00026F7D">
        <w:rPr>
          <w:rFonts w:asciiTheme="majorBidi" w:hAnsiTheme="majorBidi" w:cstheme="majorBidi"/>
          <w:lang w:val="fr-FR"/>
        </w:rPr>
        <w:t>e</w:t>
      </w:r>
    </w:p>
    <w:p w14:paraId="0C84E905" w14:textId="1F6F1EC2" w:rsidR="0073544C" w:rsidRPr="00D40142" w:rsidRDefault="0073544C" w:rsidP="00DA2874">
      <w:pPr>
        <w:ind w:left="2880"/>
        <w:jc w:val="both"/>
        <w:rPr>
          <w:rFonts w:asciiTheme="majorBidi" w:hAnsiTheme="majorBidi" w:cstheme="majorBidi"/>
          <w:lang w:val="en-US"/>
        </w:rPr>
      </w:pPr>
      <w:proofErr w:type="spellStart"/>
      <w:r w:rsidRPr="00E55C91">
        <w:rPr>
          <w:rFonts w:asciiTheme="majorBidi" w:hAnsiTheme="majorBidi" w:cstheme="majorBidi"/>
          <w:lang w:val="en-US"/>
        </w:rPr>
        <w:t>M</w:t>
      </w:r>
      <w:r w:rsidR="00026F7D">
        <w:rPr>
          <w:rFonts w:asciiTheme="majorBidi" w:hAnsiTheme="majorBidi" w:cstheme="majorBidi"/>
          <w:lang w:val="en-US"/>
        </w:rPr>
        <w:t>me</w:t>
      </w:r>
      <w:proofErr w:type="spellEnd"/>
      <w:r w:rsidRPr="00E55C91">
        <w:rPr>
          <w:rFonts w:asciiTheme="majorBidi" w:hAnsiTheme="majorBidi" w:cstheme="majorBidi"/>
          <w:lang w:val="en-US"/>
        </w:rPr>
        <w:t xml:space="preserve"> Britta Redwood,</w:t>
      </w:r>
      <w:r>
        <w:rPr>
          <w:rFonts w:asciiTheme="majorBidi" w:hAnsiTheme="majorBidi" w:cstheme="majorBidi"/>
          <w:lang w:val="en-US"/>
        </w:rPr>
        <w:t xml:space="preserve"> </w:t>
      </w:r>
      <w:proofErr w:type="spellStart"/>
      <w:r>
        <w:rPr>
          <w:rFonts w:asciiTheme="majorBidi" w:hAnsiTheme="majorBidi" w:cstheme="majorBidi"/>
          <w:lang w:val="en-US"/>
        </w:rPr>
        <w:t>Profess</w:t>
      </w:r>
      <w:r w:rsidR="00026F7D">
        <w:rPr>
          <w:rFonts w:asciiTheme="majorBidi" w:hAnsiTheme="majorBidi" w:cstheme="majorBidi"/>
          <w:lang w:val="en-US"/>
        </w:rPr>
        <w:t>eu</w:t>
      </w:r>
      <w:r>
        <w:rPr>
          <w:rFonts w:asciiTheme="majorBidi" w:hAnsiTheme="majorBidi" w:cstheme="majorBidi"/>
          <w:lang w:val="en-US"/>
        </w:rPr>
        <w:t>r</w:t>
      </w:r>
      <w:r w:rsidR="00026F7D">
        <w:rPr>
          <w:rFonts w:asciiTheme="majorBidi" w:hAnsiTheme="majorBidi" w:cstheme="majorBidi"/>
          <w:lang w:val="en-US"/>
        </w:rPr>
        <w:t>e</w:t>
      </w:r>
      <w:proofErr w:type="spellEnd"/>
      <w:r w:rsidR="00026F7D">
        <w:rPr>
          <w:rFonts w:asciiTheme="majorBidi" w:hAnsiTheme="majorBidi" w:cstheme="majorBidi"/>
          <w:lang w:val="en-US"/>
        </w:rPr>
        <w:t xml:space="preserve"> </w:t>
      </w:r>
      <w:proofErr w:type="spellStart"/>
      <w:r w:rsidR="00026F7D">
        <w:rPr>
          <w:rFonts w:asciiTheme="majorBidi" w:hAnsiTheme="majorBidi" w:cstheme="majorBidi"/>
          <w:lang w:val="en-US"/>
        </w:rPr>
        <w:t>Adjoint</w:t>
      </w:r>
      <w:r w:rsidR="00DA5D82">
        <w:rPr>
          <w:rFonts w:asciiTheme="majorBidi" w:hAnsiTheme="majorBidi" w:cstheme="majorBidi"/>
          <w:lang w:val="en-US"/>
        </w:rPr>
        <w:t>e</w:t>
      </w:r>
      <w:proofErr w:type="spellEnd"/>
      <w:r w:rsidR="00026F7D">
        <w:rPr>
          <w:rFonts w:asciiTheme="majorBidi" w:hAnsiTheme="majorBidi" w:cstheme="majorBidi"/>
          <w:lang w:val="en-US"/>
        </w:rPr>
        <w:t>,</w:t>
      </w:r>
      <w:r>
        <w:rPr>
          <w:rFonts w:asciiTheme="majorBidi" w:hAnsiTheme="majorBidi" w:cstheme="majorBidi"/>
          <w:lang w:val="en-US"/>
        </w:rPr>
        <w:t xml:space="preserve"> Seton Hall School of Diplomacy </w:t>
      </w:r>
      <w:r w:rsidR="000B047A">
        <w:rPr>
          <w:rFonts w:asciiTheme="majorBidi" w:hAnsiTheme="majorBidi" w:cstheme="majorBidi"/>
          <w:lang w:val="en-US"/>
        </w:rPr>
        <w:t xml:space="preserve">and </w:t>
      </w:r>
      <w:r>
        <w:rPr>
          <w:rFonts w:asciiTheme="majorBidi" w:hAnsiTheme="majorBidi" w:cstheme="majorBidi"/>
          <w:lang w:val="en-US"/>
        </w:rPr>
        <w:t xml:space="preserve">Seton Hall Law School </w:t>
      </w:r>
    </w:p>
    <w:p w14:paraId="3EAAB1FF" w14:textId="04FBC68E" w:rsidR="00E96EF1" w:rsidRPr="00620B56" w:rsidRDefault="0073544C" w:rsidP="00DA2874">
      <w:pPr>
        <w:ind w:left="2880"/>
        <w:jc w:val="both"/>
        <w:rPr>
          <w:rFonts w:asciiTheme="majorBidi" w:hAnsiTheme="majorBidi" w:cstheme="majorBidi"/>
          <w:lang w:val="fr-FR"/>
        </w:rPr>
      </w:pPr>
      <w:r w:rsidRPr="00A7598B">
        <w:rPr>
          <w:rFonts w:asciiTheme="majorBidi" w:hAnsiTheme="majorBidi" w:cstheme="majorBidi"/>
          <w:lang w:val="fr-FR"/>
        </w:rPr>
        <w:t>M</w:t>
      </w:r>
      <w:r w:rsidR="00026F7D" w:rsidRPr="00A7598B">
        <w:rPr>
          <w:rFonts w:asciiTheme="majorBidi" w:hAnsiTheme="majorBidi" w:cstheme="majorBidi"/>
          <w:lang w:val="fr-FR"/>
        </w:rPr>
        <w:t>me</w:t>
      </w:r>
      <w:r w:rsidRPr="00A7598B">
        <w:rPr>
          <w:rFonts w:asciiTheme="majorBidi" w:hAnsiTheme="majorBidi" w:cstheme="majorBidi"/>
          <w:lang w:val="fr-FR"/>
        </w:rPr>
        <w:t xml:space="preserve"> Dr. Adejoké Babington-Ashaye, </w:t>
      </w:r>
      <w:r w:rsidR="00E96EF1" w:rsidRPr="00A7598B">
        <w:rPr>
          <w:rFonts w:asciiTheme="majorBidi" w:hAnsiTheme="majorBidi" w:cstheme="majorBidi"/>
          <w:lang w:val="fr-FR"/>
        </w:rPr>
        <w:t xml:space="preserve">ancienne </w:t>
      </w:r>
      <w:r w:rsidR="00E96EF1" w:rsidRPr="00620B56">
        <w:rPr>
          <w:rFonts w:asciiTheme="majorBidi" w:hAnsiTheme="majorBidi" w:cstheme="majorBidi"/>
          <w:lang w:val="fr-FR"/>
        </w:rPr>
        <w:t>Enquêtrice à la Cour Pénale Internationale</w:t>
      </w:r>
    </w:p>
    <w:p w14:paraId="0F9E3B03" w14:textId="0EA50073" w:rsidR="00190571" w:rsidRDefault="0073544C" w:rsidP="00DA2874">
      <w:pPr>
        <w:ind w:left="2880"/>
        <w:jc w:val="both"/>
        <w:rPr>
          <w:rFonts w:asciiTheme="majorBidi" w:hAnsiTheme="majorBidi"/>
          <w:lang w:val="fr-FR"/>
        </w:rPr>
      </w:pPr>
      <w:r w:rsidRPr="006F5B7D">
        <w:rPr>
          <w:rFonts w:asciiTheme="majorBidi" w:hAnsiTheme="majorBidi" w:cstheme="majorBidi"/>
          <w:lang w:val="fr-FR"/>
        </w:rPr>
        <w:t xml:space="preserve">M. Bernard </w:t>
      </w:r>
      <w:proofErr w:type="spellStart"/>
      <w:r w:rsidRPr="006F5B7D">
        <w:rPr>
          <w:rFonts w:asciiTheme="majorBidi" w:hAnsiTheme="majorBidi" w:cstheme="majorBidi"/>
          <w:lang w:val="fr-FR"/>
        </w:rPr>
        <w:t>Duhaime</w:t>
      </w:r>
      <w:proofErr w:type="spellEnd"/>
      <w:r w:rsidRPr="006F5B7D">
        <w:rPr>
          <w:rFonts w:asciiTheme="majorBidi" w:hAnsiTheme="majorBidi" w:cstheme="majorBidi"/>
          <w:lang w:val="fr-FR"/>
        </w:rPr>
        <w:t xml:space="preserve">, </w:t>
      </w:r>
      <w:r w:rsidR="006F5B7D" w:rsidRPr="006F5B7D">
        <w:rPr>
          <w:rFonts w:asciiTheme="majorBidi" w:hAnsiTheme="majorBidi"/>
          <w:lang w:val="fr-FR"/>
        </w:rPr>
        <w:t>Rapporteur spécial sur la promotion de la vérité, de la justice et de la réparation</w:t>
      </w:r>
    </w:p>
    <w:p w14:paraId="6350469F" w14:textId="301D6B02" w:rsidR="00461345" w:rsidRPr="006F5B7D" w:rsidRDefault="00461345" w:rsidP="00461345">
      <w:pPr>
        <w:ind w:left="720" w:firstLine="720"/>
        <w:rPr>
          <w:rFonts w:asciiTheme="majorBidi" w:hAnsiTheme="majorBidi" w:cstheme="majorBidi"/>
          <w:lang w:val="fr-FR"/>
        </w:rPr>
      </w:pPr>
      <w:proofErr w:type="gramStart"/>
      <w:r w:rsidRPr="00461345">
        <w:rPr>
          <w:rFonts w:asciiTheme="majorBidi" w:hAnsiTheme="majorBidi" w:cstheme="majorBidi"/>
          <w:lang w:val="fr-FR"/>
        </w:rPr>
        <w:t>16:</w:t>
      </w:r>
      <w:proofErr w:type="gramEnd"/>
      <w:r w:rsidRPr="00461345">
        <w:rPr>
          <w:rFonts w:asciiTheme="majorBidi" w:hAnsiTheme="majorBidi" w:cstheme="majorBidi"/>
          <w:lang w:val="fr-FR"/>
        </w:rPr>
        <w:t xml:space="preserve">00 - </w:t>
      </w:r>
      <w:proofErr w:type="gramStart"/>
      <w:r w:rsidRPr="00461345">
        <w:rPr>
          <w:rFonts w:asciiTheme="majorBidi" w:hAnsiTheme="majorBidi" w:cstheme="majorBidi"/>
          <w:lang w:val="fr-FR"/>
        </w:rPr>
        <w:t>16:</w:t>
      </w:r>
      <w:proofErr w:type="gramEnd"/>
      <w:r w:rsidRPr="00461345">
        <w:rPr>
          <w:rFonts w:asciiTheme="majorBidi" w:hAnsiTheme="majorBidi" w:cstheme="majorBidi"/>
          <w:lang w:val="fr-FR"/>
        </w:rPr>
        <w:t xml:space="preserve">15 | Section </w:t>
      </w:r>
      <w:r w:rsidR="009101D3">
        <w:rPr>
          <w:rFonts w:asciiTheme="majorBidi" w:hAnsiTheme="majorBidi" w:cstheme="majorBidi"/>
          <w:lang w:val="fr-FR"/>
        </w:rPr>
        <w:t xml:space="preserve">des </w:t>
      </w:r>
      <w:r w:rsidRPr="00461345">
        <w:rPr>
          <w:rFonts w:asciiTheme="majorBidi" w:hAnsiTheme="majorBidi" w:cstheme="majorBidi"/>
          <w:lang w:val="fr-FR"/>
        </w:rPr>
        <w:t>questions et interventions orales (</w:t>
      </w:r>
      <w:r w:rsidRPr="00F03978">
        <w:rPr>
          <w:rFonts w:asciiTheme="majorBidi" w:hAnsiTheme="majorBidi" w:cstheme="majorBidi"/>
          <w:b/>
          <w:bCs/>
          <w:lang w:val="fr-FR"/>
        </w:rPr>
        <w:t>1 minute par orateur</w:t>
      </w:r>
      <w:r w:rsidRPr="00461345">
        <w:rPr>
          <w:rFonts w:asciiTheme="majorBidi" w:hAnsiTheme="majorBidi" w:cstheme="majorBidi"/>
          <w:lang w:val="fr-FR"/>
        </w:rPr>
        <w:t xml:space="preserve">) - </w:t>
      </w:r>
      <w:r w:rsidRPr="00F03978">
        <w:rPr>
          <w:rFonts w:asciiTheme="majorBidi" w:hAnsiTheme="majorBidi" w:cstheme="majorBidi"/>
          <w:b/>
          <w:bCs/>
          <w:lang w:val="fr-FR"/>
        </w:rPr>
        <w:t xml:space="preserve">Liste </w:t>
      </w:r>
      <w:r w:rsidR="00306BB2" w:rsidRPr="00306BB2">
        <w:rPr>
          <w:rFonts w:asciiTheme="majorBidi" w:hAnsiTheme="majorBidi" w:cstheme="majorBidi"/>
          <w:b/>
          <w:bCs/>
          <w:lang w:val="fr-FR"/>
        </w:rPr>
        <w:t>des intervenants du public</w:t>
      </w:r>
      <w:r w:rsidR="00306BB2">
        <w:rPr>
          <w:rFonts w:asciiTheme="majorBidi" w:hAnsiTheme="majorBidi" w:cstheme="majorBidi"/>
          <w:b/>
          <w:bCs/>
          <w:lang w:val="fr-FR"/>
        </w:rPr>
        <w:t xml:space="preserve"> </w:t>
      </w:r>
      <w:r w:rsidRPr="00F03978">
        <w:rPr>
          <w:rFonts w:asciiTheme="majorBidi" w:hAnsiTheme="majorBidi" w:cstheme="majorBidi"/>
          <w:b/>
          <w:bCs/>
          <w:lang w:val="fr-FR"/>
        </w:rPr>
        <w:t xml:space="preserve">- Inscription via </w:t>
      </w:r>
      <w:hyperlink r:id="rId16" w:history="1">
        <w:r w:rsidR="00F03978" w:rsidRPr="007048B4">
          <w:rPr>
            <w:rStyle w:val="Hipervnculo"/>
            <w:rFonts w:asciiTheme="majorBidi" w:hAnsiTheme="majorBidi" w:cstheme="majorBidi"/>
            <w:b/>
            <w:bCs/>
            <w:lang w:val="fr-FR"/>
          </w:rPr>
          <w:t>ohchr-cerd@un.org</w:t>
        </w:r>
      </w:hyperlink>
      <w:r w:rsidR="00F03978">
        <w:rPr>
          <w:rFonts w:asciiTheme="majorBidi" w:hAnsiTheme="majorBidi" w:cstheme="majorBidi"/>
          <w:b/>
          <w:bCs/>
          <w:lang w:val="fr-FR"/>
        </w:rPr>
        <w:t xml:space="preserve"> </w:t>
      </w:r>
      <w:r w:rsidRPr="00F03978">
        <w:rPr>
          <w:rFonts w:asciiTheme="majorBidi" w:hAnsiTheme="majorBidi" w:cstheme="majorBidi"/>
          <w:b/>
          <w:bCs/>
          <w:lang w:val="fr-FR"/>
        </w:rPr>
        <w:t xml:space="preserve">cc </w:t>
      </w:r>
      <w:hyperlink r:id="rId17" w:history="1">
        <w:r w:rsidR="00F03978" w:rsidRPr="007048B4">
          <w:rPr>
            <w:rStyle w:val="Hipervnculo"/>
            <w:rFonts w:asciiTheme="majorBidi" w:hAnsiTheme="majorBidi" w:cstheme="majorBidi"/>
            <w:b/>
            <w:bCs/>
            <w:lang w:val="fr-FR"/>
          </w:rPr>
          <w:t>badilla@un.org</w:t>
        </w:r>
      </w:hyperlink>
      <w:r w:rsidR="00F03978">
        <w:rPr>
          <w:rFonts w:asciiTheme="majorBidi" w:hAnsiTheme="majorBidi" w:cstheme="majorBidi"/>
          <w:b/>
          <w:bCs/>
          <w:lang w:val="fr-FR"/>
        </w:rPr>
        <w:t xml:space="preserve"> </w:t>
      </w:r>
      <w:r w:rsidRPr="00F03978">
        <w:rPr>
          <w:rFonts w:asciiTheme="majorBidi" w:hAnsiTheme="majorBidi" w:cstheme="majorBidi"/>
          <w:b/>
          <w:bCs/>
          <w:lang w:val="fr-FR"/>
        </w:rPr>
        <w:t>avant le 24 avril 2025 à 15h.</w:t>
      </w:r>
    </w:p>
    <w:p w14:paraId="7B694025" w14:textId="2363BEA2" w:rsidR="00B42E67" w:rsidRDefault="00B42E67" w:rsidP="5DD21063">
      <w:pPr>
        <w:rPr>
          <w:rFonts w:asciiTheme="majorBidi" w:hAnsiTheme="majorBidi" w:cstheme="majorBidi"/>
          <w:lang w:val="fr-FR"/>
        </w:rPr>
      </w:pPr>
      <w:r w:rsidRPr="006F5B7D">
        <w:rPr>
          <w:rFonts w:asciiTheme="majorBidi" w:hAnsiTheme="majorBidi" w:cstheme="majorBidi"/>
          <w:lang w:val="fr-FR"/>
        </w:rPr>
        <w:tab/>
      </w:r>
      <w:r w:rsidRPr="006F5B7D">
        <w:rPr>
          <w:rFonts w:asciiTheme="majorBidi" w:hAnsiTheme="majorBidi" w:cstheme="majorBidi"/>
          <w:lang w:val="fr-FR"/>
        </w:rPr>
        <w:tab/>
      </w:r>
      <w:proofErr w:type="gramStart"/>
      <w:r w:rsidRPr="5DD21063">
        <w:rPr>
          <w:rFonts w:asciiTheme="majorBidi" w:hAnsiTheme="majorBidi" w:cstheme="majorBidi"/>
          <w:lang w:val="fr-FR"/>
        </w:rPr>
        <w:t>16:</w:t>
      </w:r>
      <w:proofErr w:type="gramEnd"/>
      <w:r w:rsidRPr="5DD21063">
        <w:rPr>
          <w:rFonts w:asciiTheme="majorBidi" w:hAnsiTheme="majorBidi" w:cstheme="majorBidi"/>
          <w:lang w:val="fr-FR"/>
        </w:rPr>
        <w:t>1</w:t>
      </w:r>
      <w:r w:rsidR="00F03978">
        <w:rPr>
          <w:rFonts w:asciiTheme="majorBidi" w:hAnsiTheme="majorBidi" w:cstheme="majorBidi"/>
          <w:lang w:val="fr-FR"/>
        </w:rPr>
        <w:t>5</w:t>
      </w:r>
      <w:r w:rsidRPr="5DD21063">
        <w:rPr>
          <w:rFonts w:asciiTheme="majorBidi" w:hAnsiTheme="majorBidi" w:cstheme="majorBidi"/>
          <w:lang w:val="fr-FR"/>
        </w:rPr>
        <w:t xml:space="preserve"> - </w:t>
      </w:r>
      <w:proofErr w:type="gramStart"/>
      <w:r w:rsidRPr="5DD21063">
        <w:rPr>
          <w:rFonts w:asciiTheme="majorBidi" w:hAnsiTheme="majorBidi" w:cstheme="majorBidi"/>
          <w:lang w:val="fr-FR"/>
        </w:rPr>
        <w:t>16:</w:t>
      </w:r>
      <w:proofErr w:type="gramEnd"/>
      <w:r w:rsidR="002C1C28" w:rsidRPr="5DD21063">
        <w:rPr>
          <w:rFonts w:asciiTheme="majorBidi" w:hAnsiTheme="majorBidi" w:cstheme="majorBidi"/>
          <w:lang w:val="fr-FR"/>
        </w:rPr>
        <w:t>2</w:t>
      </w:r>
      <w:r w:rsidR="00306BB2">
        <w:rPr>
          <w:rFonts w:asciiTheme="majorBidi" w:hAnsiTheme="majorBidi" w:cstheme="majorBidi"/>
          <w:lang w:val="fr-FR"/>
        </w:rPr>
        <w:t>5</w:t>
      </w:r>
      <w:r w:rsidR="4A4EB1F9" w:rsidRPr="5DD21063">
        <w:rPr>
          <w:rFonts w:asciiTheme="majorBidi" w:hAnsiTheme="majorBidi" w:cstheme="majorBidi"/>
          <w:lang w:val="fr-FR"/>
        </w:rPr>
        <w:t xml:space="preserve"> </w:t>
      </w:r>
      <w:r w:rsidRPr="5DD21063">
        <w:rPr>
          <w:rFonts w:asciiTheme="majorBidi" w:hAnsiTheme="majorBidi" w:cstheme="majorBidi"/>
          <w:lang w:val="fr-FR"/>
        </w:rPr>
        <w:t>| Remarques finales des panélistes</w:t>
      </w:r>
      <w:r w:rsidR="00306BB2">
        <w:rPr>
          <w:rFonts w:asciiTheme="majorBidi" w:hAnsiTheme="majorBidi" w:cstheme="majorBidi"/>
          <w:lang w:val="fr-FR"/>
        </w:rPr>
        <w:t xml:space="preserve"> – Panel 1</w:t>
      </w:r>
    </w:p>
    <w:p w14:paraId="2FF0AD27" w14:textId="77777777" w:rsidR="00212ADC" w:rsidRDefault="00212ADC" w:rsidP="00B42E67">
      <w:pPr>
        <w:rPr>
          <w:rFonts w:asciiTheme="majorBidi" w:hAnsiTheme="majorBidi" w:cstheme="majorBidi"/>
          <w:b/>
          <w:bCs/>
          <w:lang w:val="fr-FR"/>
        </w:rPr>
      </w:pPr>
    </w:p>
    <w:p w14:paraId="53DF1EEC" w14:textId="77777777" w:rsidR="001802FF" w:rsidRDefault="001802FF" w:rsidP="00B42E67">
      <w:pPr>
        <w:rPr>
          <w:rFonts w:asciiTheme="majorBidi" w:hAnsiTheme="majorBidi" w:cstheme="majorBidi"/>
          <w:b/>
          <w:bCs/>
          <w:lang w:val="fr-FR"/>
        </w:rPr>
      </w:pPr>
    </w:p>
    <w:p w14:paraId="1D023597" w14:textId="77777777" w:rsidR="001802FF" w:rsidRDefault="001802FF" w:rsidP="00B42E67">
      <w:pPr>
        <w:rPr>
          <w:rFonts w:asciiTheme="majorBidi" w:hAnsiTheme="majorBidi" w:cstheme="majorBidi"/>
          <w:b/>
          <w:bCs/>
          <w:lang w:val="fr-FR"/>
        </w:rPr>
      </w:pPr>
    </w:p>
    <w:p w14:paraId="19D33B28" w14:textId="12F7890B" w:rsidR="00B42E67" w:rsidRPr="000C2076" w:rsidRDefault="00B42E67" w:rsidP="00B42E67">
      <w:pPr>
        <w:rPr>
          <w:rFonts w:asciiTheme="majorBidi" w:hAnsiTheme="majorBidi" w:cstheme="majorBidi"/>
          <w:b/>
          <w:bCs/>
          <w:lang w:val="fr-FR"/>
        </w:rPr>
      </w:pPr>
      <w:proofErr w:type="gramStart"/>
      <w:r w:rsidRPr="000C2076">
        <w:rPr>
          <w:rFonts w:asciiTheme="majorBidi" w:hAnsiTheme="majorBidi" w:cstheme="majorBidi"/>
          <w:b/>
          <w:bCs/>
          <w:lang w:val="fr-FR"/>
        </w:rPr>
        <w:t>16:</w:t>
      </w:r>
      <w:proofErr w:type="gramEnd"/>
      <w:r w:rsidR="002C1C28" w:rsidRPr="000C2076">
        <w:rPr>
          <w:rFonts w:asciiTheme="majorBidi" w:hAnsiTheme="majorBidi" w:cstheme="majorBidi"/>
          <w:b/>
          <w:bCs/>
          <w:lang w:val="fr-FR"/>
        </w:rPr>
        <w:t>2</w:t>
      </w:r>
      <w:r w:rsidR="00306BB2">
        <w:rPr>
          <w:rFonts w:asciiTheme="majorBidi" w:hAnsiTheme="majorBidi" w:cstheme="majorBidi"/>
          <w:b/>
          <w:bCs/>
          <w:lang w:val="fr-FR"/>
        </w:rPr>
        <w:t>5</w:t>
      </w:r>
      <w:r w:rsidR="002C1C28" w:rsidRPr="000C2076">
        <w:rPr>
          <w:rFonts w:asciiTheme="majorBidi" w:hAnsiTheme="majorBidi" w:cstheme="majorBidi"/>
          <w:b/>
          <w:bCs/>
          <w:lang w:val="fr-FR"/>
        </w:rPr>
        <w:t xml:space="preserve"> </w:t>
      </w:r>
      <w:r w:rsidRPr="000C2076">
        <w:rPr>
          <w:rFonts w:asciiTheme="majorBidi" w:hAnsiTheme="majorBidi" w:cstheme="majorBidi"/>
          <w:b/>
          <w:bCs/>
          <w:lang w:val="fr-FR"/>
        </w:rPr>
        <w:t xml:space="preserve">- </w:t>
      </w:r>
      <w:proofErr w:type="gramStart"/>
      <w:r w:rsidRPr="000C2076">
        <w:rPr>
          <w:rFonts w:asciiTheme="majorBidi" w:hAnsiTheme="majorBidi" w:cstheme="majorBidi"/>
          <w:b/>
          <w:bCs/>
          <w:lang w:val="fr-FR"/>
        </w:rPr>
        <w:t>16:</w:t>
      </w:r>
      <w:proofErr w:type="gramEnd"/>
      <w:r w:rsidR="002C1C28" w:rsidRPr="000C2076">
        <w:rPr>
          <w:rFonts w:asciiTheme="majorBidi" w:hAnsiTheme="majorBidi" w:cstheme="majorBidi"/>
          <w:b/>
          <w:bCs/>
          <w:lang w:val="fr-FR"/>
        </w:rPr>
        <w:t>3</w:t>
      </w:r>
      <w:r w:rsidR="00306BB2">
        <w:rPr>
          <w:rFonts w:asciiTheme="majorBidi" w:hAnsiTheme="majorBidi" w:cstheme="majorBidi"/>
          <w:b/>
          <w:bCs/>
          <w:lang w:val="fr-FR"/>
        </w:rPr>
        <w:t>5</w:t>
      </w:r>
      <w:r w:rsidR="002C1C28" w:rsidRPr="000C2076">
        <w:rPr>
          <w:rFonts w:asciiTheme="majorBidi" w:hAnsiTheme="majorBidi" w:cstheme="majorBidi"/>
          <w:b/>
          <w:bCs/>
          <w:lang w:val="fr-FR"/>
        </w:rPr>
        <w:t xml:space="preserve"> </w:t>
      </w:r>
      <w:r w:rsidRPr="000C2076">
        <w:rPr>
          <w:rFonts w:asciiTheme="majorBidi" w:hAnsiTheme="majorBidi" w:cstheme="majorBidi"/>
          <w:b/>
          <w:bCs/>
          <w:lang w:val="fr-FR"/>
        </w:rPr>
        <w:t xml:space="preserve">| Courte pause </w:t>
      </w:r>
    </w:p>
    <w:p w14:paraId="308317BD" w14:textId="77777777" w:rsidR="001802FF" w:rsidRDefault="001802FF" w:rsidP="5DD21063">
      <w:pPr>
        <w:rPr>
          <w:rFonts w:asciiTheme="majorBidi" w:hAnsiTheme="majorBidi" w:cstheme="majorBidi"/>
          <w:b/>
          <w:bCs/>
          <w:lang w:val="fr-FR"/>
        </w:rPr>
      </w:pPr>
    </w:p>
    <w:p w14:paraId="3C24F456" w14:textId="52842CC5" w:rsidR="00B42E67" w:rsidRDefault="00B42E67" w:rsidP="5DD21063">
      <w:pPr>
        <w:rPr>
          <w:rFonts w:asciiTheme="majorBidi" w:hAnsiTheme="majorBidi" w:cstheme="majorBidi"/>
          <w:b/>
          <w:bCs/>
          <w:lang w:val="fr-FR"/>
        </w:rPr>
      </w:pPr>
      <w:proofErr w:type="gramStart"/>
      <w:r w:rsidRPr="5DD21063">
        <w:rPr>
          <w:rFonts w:asciiTheme="majorBidi" w:hAnsiTheme="majorBidi" w:cstheme="majorBidi"/>
          <w:b/>
          <w:bCs/>
          <w:lang w:val="fr-FR"/>
        </w:rPr>
        <w:t>16:</w:t>
      </w:r>
      <w:proofErr w:type="gramEnd"/>
      <w:r w:rsidR="002C1C28" w:rsidRPr="5DD21063">
        <w:rPr>
          <w:rFonts w:asciiTheme="majorBidi" w:hAnsiTheme="majorBidi" w:cstheme="majorBidi"/>
          <w:b/>
          <w:bCs/>
          <w:lang w:val="fr-FR"/>
        </w:rPr>
        <w:t>3</w:t>
      </w:r>
      <w:r w:rsidR="00207271">
        <w:rPr>
          <w:rFonts w:asciiTheme="majorBidi" w:hAnsiTheme="majorBidi" w:cstheme="majorBidi"/>
          <w:b/>
          <w:bCs/>
          <w:lang w:val="fr-FR"/>
        </w:rPr>
        <w:t>5</w:t>
      </w:r>
      <w:r w:rsidR="002C1C28" w:rsidRPr="5DD21063">
        <w:rPr>
          <w:rFonts w:asciiTheme="majorBidi" w:hAnsiTheme="majorBidi" w:cstheme="majorBidi"/>
          <w:b/>
          <w:bCs/>
          <w:lang w:val="fr-FR"/>
        </w:rPr>
        <w:t xml:space="preserve"> </w:t>
      </w:r>
      <w:r w:rsidRPr="5DD21063">
        <w:rPr>
          <w:rFonts w:asciiTheme="majorBidi" w:hAnsiTheme="majorBidi" w:cstheme="majorBidi"/>
          <w:b/>
          <w:bCs/>
          <w:lang w:val="fr-FR"/>
        </w:rPr>
        <w:t xml:space="preserve">- </w:t>
      </w:r>
      <w:proofErr w:type="gramStart"/>
      <w:r w:rsidRPr="5DD21063">
        <w:rPr>
          <w:rFonts w:asciiTheme="majorBidi" w:hAnsiTheme="majorBidi" w:cstheme="majorBidi"/>
          <w:b/>
          <w:bCs/>
          <w:lang w:val="fr-FR"/>
        </w:rPr>
        <w:t>17:</w:t>
      </w:r>
      <w:proofErr w:type="gramEnd"/>
      <w:r w:rsidR="00212ADC">
        <w:rPr>
          <w:rFonts w:asciiTheme="majorBidi" w:hAnsiTheme="majorBidi" w:cstheme="majorBidi"/>
          <w:b/>
          <w:bCs/>
          <w:lang w:val="fr-FR"/>
        </w:rPr>
        <w:t>5</w:t>
      </w:r>
      <w:r w:rsidR="00306BB2">
        <w:rPr>
          <w:rFonts w:asciiTheme="majorBidi" w:hAnsiTheme="majorBidi" w:cstheme="majorBidi"/>
          <w:b/>
          <w:bCs/>
          <w:lang w:val="fr-FR"/>
        </w:rPr>
        <w:t>0</w:t>
      </w:r>
      <w:r w:rsidR="58BA5B5A" w:rsidRPr="5DD21063">
        <w:rPr>
          <w:rFonts w:asciiTheme="majorBidi" w:hAnsiTheme="majorBidi" w:cstheme="majorBidi"/>
          <w:b/>
          <w:bCs/>
          <w:lang w:val="fr-FR"/>
        </w:rPr>
        <w:t xml:space="preserve"> </w:t>
      </w:r>
      <w:r w:rsidRPr="5DD21063">
        <w:rPr>
          <w:rFonts w:asciiTheme="majorBidi" w:hAnsiTheme="majorBidi" w:cstheme="majorBidi"/>
          <w:b/>
          <w:bCs/>
          <w:lang w:val="fr-FR"/>
        </w:rPr>
        <w:t xml:space="preserve">| Panel 2 : </w:t>
      </w:r>
      <w:r w:rsidR="170F00C2" w:rsidRPr="5DD21063">
        <w:rPr>
          <w:rFonts w:ascii="Times New Roman" w:eastAsia="Times New Roman" w:hAnsi="Times New Roman" w:cs="Times New Roman"/>
          <w:b/>
          <w:bCs/>
          <w:lang w:val="fr"/>
        </w:rPr>
        <w:t>«</w:t>
      </w:r>
      <w:r w:rsidR="170F00C2" w:rsidRPr="5DD21063">
        <w:rPr>
          <w:rFonts w:asciiTheme="majorBidi" w:hAnsiTheme="majorBidi" w:cstheme="majorBidi"/>
          <w:b/>
          <w:bCs/>
          <w:lang w:val="fr-FR"/>
        </w:rPr>
        <w:t xml:space="preserve"> </w:t>
      </w:r>
      <w:r w:rsidRPr="5DD21063">
        <w:rPr>
          <w:rFonts w:asciiTheme="majorBidi" w:hAnsiTheme="majorBidi" w:cstheme="majorBidi"/>
          <w:b/>
          <w:bCs/>
          <w:lang w:val="fr-FR"/>
        </w:rPr>
        <w:t>L'héritage de l'esclavage des biens meubles : Racisme structurel et responsabilité institutionnelle</w:t>
      </w:r>
      <w:r w:rsidR="5DB51A09" w:rsidRPr="5DD21063">
        <w:rPr>
          <w:rFonts w:ascii="Times New Roman" w:eastAsia="Times New Roman" w:hAnsi="Times New Roman" w:cs="Times New Roman"/>
          <w:b/>
          <w:bCs/>
          <w:lang w:val="fr"/>
        </w:rPr>
        <w:t xml:space="preserve"> »</w:t>
      </w:r>
      <w:r w:rsidRPr="5DD21063">
        <w:rPr>
          <w:rFonts w:asciiTheme="majorBidi" w:hAnsiTheme="majorBidi" w:cstheme="majorBidi"/>
          <w:b/>
          <w:bCs/>
          <w:lang w:val="fr-FR"/>
        </w:rPr>
        <w:t xml:space="preserve"> </w:t>
      </w:r>
    </w:p>
    <w:p w14:paraId="6632124C" w14:textId="3CDFD943" w:rsidR="00212ADC" w:rsidRDefault="00B42E67" w:rsidP="00212ADC">
      <w:pPr>
        <w:rPr>
          <w:rFonts w:asciiTheme="majorBidi" w:hAnsiTheme="majorBidi" w:cstheme="majorBidi"/>
          <w:lang w:val="fr-FR"/>
        </w:rPr>
      </w:pPr>
      <w:r w:rsidRPr="000C2076">
        <w:rPr>
          <w:rFonts w:asciiTheme="majorBidi" w:hAnsiTheme="majorBidi" w:cstheme="majorBidi"/>
          <w:b/>
          <w:bCs/>
          <w:lang w:val="fr-FR"/>
        </w:rPr>
        <w:tab/>
      </w:r>
      <w:r w:rsidRPr="000C2076">
        <w:rPr>
          <w:rFonts w:asciiTheme="majorBidi" w:hAnsiTheme="majorBidi" w:cstheme="majorBidi"/>
          <w:b/>
          <w:bCs/>
          <w:lang w:val="fr-FR"/>
        </w:rPr>
        <w:tab/>
      </w:r>
      <w:proofErr w:type="gramStart"/>
      <w:r w:rsidRPr="000C2076">
        <w:rPr>
          <w:rFonts w:asciiTheme="majorBidi" w:hAnsiTheme="majorBidi" w:cstheme="majorBidi"/>
          <w:lang w:val="fr-FR"/>
        </w:rPr>
        <w:t>16:</w:t>
      </w:r>
      <w:proofErr w:type="gramEnd"/>
      <w:r w:rsidR="002C1C28" w:rsidRPr="000C2076">
        <w:rPr>
          <w:rFonts w:asciiTheme="majorBidi" w:hAnsiTheme="majorBidi" w:cstheme="majorBidi"/>
          <w:lang w:val="fr-FR"/>
        </w:rPr>
        <w:t>3</w:t>
      </w:r>
      <w:r w:rsidR="006A1FD5">
        <w:rPr>
          <w:rFonts w:asciiTheme="majorBidi" w:hAnsiTheme="majorBidi" w:cstheme="majorBidi"/>
          <w:lang w:val="fr-FR"/>
        </w:rPr>
        <w:t>5</w:t>
      </w:r>
      <w:r w:rsidR="002C1C28" w:rsidRPr="000C2076">
        <w:rPr>
          <w:rFonts w:asciiTheme="majorBidi" w:hAnsiTheme="majorBidi" w:cstheme="majorBidi"/>
          <w:lang w:val="fr-FR"/>
        </w:rPr>
        <w:t xml:space="preserve"> </w:t>
      </w:r>
      <w:r w:rsidRPr="000C2076">
        <w:rPr>
          <w:rFonts w:asciiTheme="majorBidi" w:hAnsiTheme="majorBidi" w:cstheme="majorBidi"/>
          <w:lang w:val="fr-FR"/>
        </w:rPr>
        <w:t xml:space="preserve">- </w:t>
      </w:r>
      <w:proofErr w:type="gramStart"/>
      <w:r w:rsidRPr="000C2076">
        <w:rPr>
          <w:rFonts w:asciiTheme="majorBidi" w:hAnsiTheme="majorBidi" w:cstheme="majorBidi"/>
          <w:lang w:val="fr-FR"/>
        </w:rPr>
        <w:t>16:</w:t>
      </w:r>
      <w:proofErr w:type="gramEnd"/>
      <w:r w:rsidR="006A1FD5">
        <w:rPr>
          <w:rFonts w:asciiTheme="majorBidi" w:hAnsiTheme="majorBidi" w:cstheme="majorBidi"/>
          <w:lang w:val="fr-FR"/>
        </w:rPr>
        <w:t>40</w:t>
      </w:r>
      <w:r w:rsidRPr="000C2076">
        <w:rPr>
          <w:rFonts w:asciiTheme="majorBidi" w:hAnsiTheme="majorBidi" w:cstheme="majorBidi"/>
          <w:lang w:val="fr-FR"/>
        </w:rPr>
        <w:t xml:space="preserve"> | Introduction de la discussion</w:t>
      </w:r>
      <w:r w:rsidR="00212ADC">
        <w:rPr>
          <w:rFonts w:asciiTheme="majorBidi" w:hAnsiTheme="majorBidi" w:cstheme="majorBidi"/>
          <w:lang w:val="fr-FR"/>
        </w:rPr>
        <w:t xml:space="preserve"> </w:t>
      </w:r>
      <w:r w:rsidR="00212ADC" w:rsidRPr="5DD21063">
        <w:rPr>
          <w:rFonts w:asciiTheme="majorBidi" w:hAnsiTheme="majorBidi" w:cstheme="majorBidi"/>
          <w:lang w:val="fr-FR"/>
        </w:rPr>
        <w:t xml:space="preserve">par </w:t>
      </w:r>
      <w:r w:rsidR="007A43D3">
        <w:rPr>
          <w:rFonts w:asciiTheme="majorBidi" w:hAnsiTheme="majorBidi" w:cstheme="majorBidi"/>
          <w:lang w:val="fr-FR"/>
        </w:rPr>
        <w:t>la modératrice</w:t>
      </w:r>
    </w:p>
    <w:p w14:paraId="303638E9" w14:textId="17A789FC" w:rsidR="00B42E67" w:rsidRPr="001E0A19" w:rsidRDefault="00212ADC" w:rsidP="00212ADC">
      <w:pPr>
        <w:rPr>
          <w:rFonts w:asciiTheme="majorBidi" w:hAnsiTheme="majorBidi" w:cstheme="majorBidi"/>
          <w:lang w:val="fr-FR"/>
        </w:rPr>
      </w:pPr>
      <w:r w:rsidRPr="00212ADC">
        <w:rPr>
          <w:rFonts w:asciiTheme="majorBidi" w:hAnsiTheme="majorBidi" w:cstheme="majorBidi"/>
          <w:lang w:val="fr-FR"/>
        </w:rPr>
        <w:t xml:space="preserve"> </w:t>
      </w:r>
      <w:r w:rsidRPr="00212ADC">
        <w:rPr>
          <w:rFonts w:asciiTheme="majorBidi" w:hAnsiTheme="majorBidi" w:cstheme="majorBidi"/>
          <w:lang w:val="fr-FR"/>
        </w:rPr>
        <w:tab/>
      </w:r>
      <w:r w:rsidRPr="00212ADC">
        <w:rPr>
          <w:rFonts w:asciiTheme="majorBidi" w:hAnsiTheme="majorBidi" w:cstheme="majorBidi"/>
          <w:lang w:val="fr-FR"/>
        </w:rPr>
        <w:tab/>
      </w:r>
      <w:r w:rsidRPr="00212ADC">
        <w:rPr>
          <w:rFonts w:asciiTheme="majorBidi" w:hAnsiTheme="majorBidi" w:cstheme="majorBidi"/>
          <w:lang w:val="fr-FR"/>
        </w:rPr>
        <w:tab/>
      </w:r>
      <w:r w:rsidRPr="00212ADC">
        <w:rPr>
          <w:rFonts w:asciiTheme="majorBidi" w:hAnsiTheme="majorBidi" w:cstheme="majorBidi"/>
          <w:lang w:val="fr-FR"/>
        </w:rPr>
        <w:tab/>
      </w:r>
      <w:r w:rsidR="007A43D3">
        <w:rPr>
          <w:rFonts w:asciiTheme="majorBidi" w:hAnsiTheme="majorBidi" w:cstheme="majorBidi"/>
          <w:b/>
          <w:bCs/>
          <w:lang w:val="fr-FR"/>
        </w:rPr>
        <w:t xml:space="preserve">Modératrice </w:t>
      </w:r>
      <w:r w:rsidRPr="001E0A19">
        <w:rPr>
          <w:rFonts w:asciiTheme="majorBidi" w:hAnsiTheme="majorBidi" w:cstheme="majorBidi"/>
          <w:b/>
          <w:bCs/>
          <w:lang w:val="fr-FR"/>
        </w:rPr>
        <w:t xml:space="preserve">: </w:t>
      </w:r>
      <w:r w:rsidRPr="001E0A19">
        <w:rPr>
          <w:rFonts w:asciiTheme="majorBidi" w:hAnsiTheme="majorBidi" w:cstheme="majorBidi"/>
          <w:lang w:val="fr-FR"/>
        </w:rPr>
        <w:t xml:space="preserve"> </w:t>
      </w:r>
      <w:r w:rsidR="00AF13E8">
        <w:rPr>
          <w:rFonts w:asciiTheme="majorBidi" w:hAnsiTheme="majorBidi" w:cstheme="majorBidi"/>
          <w:lang w:val="fr-FR"/>
        </w:rPr>
        <w:t>Mme</w:t>
      </w:r>
      <w:r w:rsidR="00813D0A" w:rsidRPr="001E0A19">
        <w:rPr>
          <w:rFonts w:asciiTheme="majorBidi" w:hAnsiTheme="majorBidi" w:cstheme="majorBidi"/>
          <w:lang w:val="fr-FR"/>
        </w:rPr>
        <w:t xml:space="preserve"> Faith </w:t>
      </w:r>
      <w:proofErr w:type="spellStart"/>
      <w:r w:rsidR="00813D0A" w:rsidRPr="001E0A19">
        <w:rPr>
          <w:rFonts w:asciiTheme="majorBidi" w:hAnsiTheme="majorBidi" w:cstheme="majorBidi"/>
          <w:lang w:val="fr-FR"/>
        </w:rPr>
        <w:t>Dikeledi</w:t>
      </w:r>
      <w:proofErr w:type="spellEnd"/>
      <w:r w:rsidR="00813D0A" w:rsidRPr="001E0A19">
        <w:rPr>
          <w:rFonts w:asciiTheme="majorBidi" w:hAnsiTheme="majorBidi" w:cstheme="majorBidi"/>
          <w:lang w:val="fr-FR"/>
        </w:rPr>
        <w:t xml:space="preserve"> Pansy </w:t>
      </w:r>
      <w:proofErr w:type="spellStart"/>
      <w:r w:rsidR="00813D0A" w:rsidRPr="001E0A19">
        <w:rPr>
          <w:rFonts w:asciiTheme="majorBidi" w:hAnsiTheme="majorBidi" w:cstheme="majorBidi"/>
          <w:lang w:val="fr-FR"/>
        </w:rPr>
        <w:t>Tlakula</w:t>
      </w:r>
      <w:proofErr w:type="spellEnd"/>
      <w:r w:rsidR="00813D0A" w:rsidRPr="001E0A19">
        <w:rPr>
          <w:rFonts w:asciiTheme="majorBidi" w:hAnsiTheme="majorBidi" w:cstheme="majorBidi"/>
          <w:lang w:val="fr-FR"/>
        </w:rPr>
        <w:t xml:space="preserve">, </w:t>
      </w:r>
      <w:r w:rsidR="001E0A19" w:rsidRPr="001E0A19">
        <w:rPr>
          <w:rFonts w:asciiTheme="majorBidi" w:hAnsiTheme="majorBidi" w:cstheme="majorBidi"/>
          <w:lang w:val="fr-FR"/>
        </w:rPr>
        <w:t>Membre du</w:t>
      </w:r>
      <w:r w:rsidR="00813D0A" w:rsidRPr="001E0A19">
        <w:rPr>
          <w:rFonts w:asciiTheme="majorBidi" w:hAnsiTheme="majorBidi" w:cstheme="majorBidi"/>
          <w:lang w:val="fr-FR"/>
        </w:rPr>
        <w:t xml:space="preserve"> CERD</w:t>
      </w:r>
    </w:p>
    <w:p w14:paraId="0D5E102B" w14:textId="479DD445" w:rsidR="00B42E67" w:rsidRDefault="00B42E67" w:rsidP="00B42E67">
      <w:pPr>
        <w:rPr>
          <w:rFonts w:asciiTheme="majorBidi" w:hAnsiTheme="majorBidi" w:cstheme="majorBidi"/>
          <w:lang w:val="fr-FR"/>
        </w:rPr>
      </w:pPr>
      <w:r w:rsidRPr="001E0A19">
        <w:rPr>
          <w:rFonts w:asciiTheme="majorBidi" w:hAnsiTheme="majorBidi" w:cstheme="majorBidi"/>
          <w:lang w:val="fr-FR"/>
        </w:rPr>
        <w:tab/>
      </w:r>
      <w:r w:rsidRPr="001E0A19">
        <w:rPr>
          <w:rFonts w:asciiTheme="majorBidi" w:hAnsiTheme="majorBidi" w:cstheme="majorBidi"/>
          <w:lang w:val="fr-FR"/>
        </w:rPr>
        <w:tab/>
      </w:r>
      <w:proofErr w:type="gramStart"/>
      <w:r w:rsidRPr="000C2076">
        <w:rPr>
          <w:rFonts w:asciiTheme="majorBidi" w:hAnsiTheme="majorBidi" w:cstheme="majorBidi"/>
          <w:lang w:val="fr-FR"/>
        </w:rPr>
        <w:t>16:</w:t>
      </w:r>
      <w:proofErr w:type="gramEnd"/>
      <w:r w:rsidR="006A1FD5">
        <w:rPr>
          <w:rFonts w:asciiTheme="majorBidi" w:hAnsiTheme="majorBidi" w:cstheme="majorBidi"/>
          <w:lang w:val="fr-FR"/>
        </w:rPr>
        <w:t>40</w:t>
      </w:r>
      <w:r w:rsidRPr="000C2076">
        <w:rPr>
          <w:rFonts w:asciiTheme="majorBidi" w:hAnsiTheme="majorBidi" w:cstheme="majorBidi"/>
          <w:lang w:val="fr-FR"/>
        </w:rPr>
        <w:t xml:space="preserve"> - </w:t>
      </w:r>
      <w:proofErr w:type="gramStart"/>
      <w:r w:rsidRPr="000C2076">
        <w:rPr>
          <w:rFonts w:asciiTheme="majorBidi" w:hAnsiTheme="majorBidi" w:cstheme="majorBidi"/>
          <w:lang w:val="fr-FR"/>
        </w:rPr>
        <w:t>17:</w:t>
      </w:r>
      <w:proofErr w:type="gramEnd"/>
      <w:r w:rsidR="006A1FD5">
        <w:rPr>
          <w:rFonts w:asciiTheme="majorBidi" w:hAnsiTheme="majorBidi" w:cstheme="majorBidi"/>
          <w:lang w:val="fr-FR"/>
        </w:rPr>
        <w:t>20</w:t>
      </w:r>
      <w:r w:rsidRPr="000C2076">
        <w:rPr>
          <w:rFonts w:asciiTheme="majorBidi" w:hAnsiTheme="majorBidi" w:cstheme="majorBidi"/>
          <w:lang w:val="fr-FR"/>
        </w:rPr>
        <w:t xml:space="preserve"> | Discussion en panel </w:t>
      </w:r>
    </w:p>
    <w:p w14:paraId="68AF6D48" w14:textId="11653FFF" w:rsidR="00DA2874" w:rsidRDefault="009F1B44" w:rsidP="00DA2874">
      <w:pPr>
        <w:ind w:left="2880"/>
        <w:jc w:val="both"/>
        <w:rPr>
          <w:rFonts w:asciiTheme="majorBidi" w:hAnsiTheme="majorBidi" w:cstheme="majorBidi"/>
          <w:b/>
          <w:bCs/>
          <w:lang w:val="fr-FR"/>
        </w:rPr>
      </w:pPr>
      <w:r w:rsidRPr="009F1B44">
        <w:rPr>
          <w:rFonts w:asciiTheme="majorBidi" w:hAnsiTheme="majorBidi" w:cstheme="majorBidi"/>
          <w:lang w:val="fr-FR"/>
        </w:rPr>
        <w:t xml:space="preserve">Mme </w:t>
      </w:r>
      <w:proofErr w:type="spellStart"/>
      <w:r w:rsidRPr="009F1B44">
        <w:rPr>
          <w:rFonts w:asciiTheme="majorBidi" w:hAnsiTheme="majorBidi" w:cstheme="majorBidi"/>
          <w:lang w:val="fr-FR"/>
        </w:rPr>
        <w:t>Tendayi</w:t>
      </w:r>
      <w:proofErr w:type="spellEnd"/>
      <w:r w:rsidRPr="009F1B44">
        <w:rPr>
          <w:rFonts w:asciiTheme="majorBidi" w:hAnsiTheme="majorBidi" w:cstheme="majorBidi"/>
          <w:lang w:val="fr-FR"/>
        </w:rPr>
        <w:t xml:space="preserve"> Achiume, ancien</w:t>
      </w:r>
      <w:r w:rsidR="00725EA8">
        <w:rPr>
          <w:rFonts w:asciiTheme="majorBidi" w:hAnsiTheme="majorBidi" w:cstheme="majorBidi"/>
          <w:lang w:val="fr-FR"/>
        </w:rPr>
        <w:t>ne</w:t>
      </w:r>
      <w:r w:rsidRPr="009F1B44">
        <w:rPr>
          <w:rFonts w:asciiTheme="majorBidi" w:hAnsiTheme="majorBidi" w:cstheme="majorBidi"/>
          <w:lang w:val="fr-FR"/>
        </w:rPr>
        <w:t xml:space="preserve"> </w:t>
      </w:r>
      <w:proofErr w:type="spellStart"/>
      <w:r w:rsidR="00DA2874" w:rsidRPr="00DA2874">
        <w:rPr>
          <w:rFonts w:asciiTheme="majorBidi" w:hAnsiTheme="majorBidi" w:cstheme="majorBidi"/>
          <w:lang w:val="fr-FR"/>
        </w:rPr>
        <w:t>Rapporteur</w:t>
      </w:r>
      <w:r w:rsidR="00725EA8">
        <w:rPr>
          <w:rFonts w:asciiTheme="majorBidi" w:hAnsiTheme="majorBidi" w:cstheme="majorBidi"/>
          <w:lang w:val="fr-FR"/>
        </w:rPr>
        <w:t>e</w:t>
      </w:r>
      <w:proofErr w:type="spellEnd"/>
      <w:r w:rsidR="00DA2874" w:rsidRPr="00DA2874">
        <w:rPr>
          <w:rFonts w:asciiTheme="majorBidi" w:hAnsiTheme="majorBidi" w:cstheme="majorBidi"/>
          <w:lang w:val="fr-FR"/>
        </w:rPr>
        <w:t xml:space="preserve"> spécial</w:t>
      </w:r>
      <w:r w:rsidR="00725EA8">
        <w:rPr>
          <w:rFonts w:asciiTheme="majorBidi" w:hAnsiTheme="majorBidi" w:cstheme="majorBidi"/>
          <w:lang w:val="fr-FR"/>
        </w:rPr>
        <w:t>e</w:t>
      </w:r>
      <w:r w:rsidR="00DA2874" w:rsidRPr="00DA2874">
        <w:rPr>
          <w:rFonts w:asciiTheme="majorBidi" w:hAnsiTheme="majorBidi" w:cstheme="majorBidi"/>
          <w:lang w:val="fr-FR"/>
        </w:rPr>
        <w:t xml:space="preserve"> sur les formes contemporaines de racisme, de discrimination raciale, de xénophobie et de l’intolérance qui y est associée</w:t>
      </w:r>
    </w:p>
    <w:p w14:paraId="0C6B069A" w14:textId="39216738" w:rsidR="009F1B44" w:rsidRPr="009F1B44" w:rsidRDefault="009F1B44" w:rsidP="00DA2874">
      <w:pPr>
        <w:ind w:left="2880"/>
        <w:jc w:val="both"/>
        <w:rPr>
          <w:rFonts w:asciiTheme="majorBidi" w:hAnsiTheme="majorBidi" w:cstheme="majorBidi"/>
          <w:lang w:val="fr-FR"/>
        </w:rPr>
      </w:pPr>
      <w:r w:rsidRPr="009F1B44">
        <w:rPr>
          <w:rFonts w:asciiTheme="majorBidi" w:hAnsiTheme="majorBidi" w:cstheme="majorBidi"/>
          <w:lang w:val="fr-FR"/>
        </w:rPr>
        <w:t xml:space="preserve">S.E. M. Matthew Anthony Wilson, </w:t>
      </w:r>
      <w:r w:rsidR="00DA2874">
        <w:rPr>
          <w:rFonts w:asciiTheme="majorBidi" w:hAnsiTheme="majorBidi" w:cstheme="majorBidi"/>
          <w:lang w:val="fr-FR"/>
        </w:rPr>
        <w:t>R</w:t>
      </w:r>
      <w:r w:rsidRPr="009F1B44">
        <w:rPr>
          <w:rFonts w:asciiTheme="majorBidi" w:hAnsiTheme="majorBidi" w:cstheme="majorBidi"/>
          <w:lang w:val="fr-FR"/>
        </w:rPr>
        <w:t xml:space="preserve">eprésentant </w:t>
      </w:r>
      <w:r w:rsidR="00DA2874">
        <w:rPr>
          <w:rFonts w:asciiTheme="majorBidi" w:hAnsiTheme="majorBidi" w:cstheme="majorBidi"/>
          <w:lang w:val="fr-FR"/>
        </w:rPr>
        <w:t>P</w:t>
      </w:r>
      <w:r w:rsidRPr="009F1B44">
        <w:rPr>
          <w:rFonts w:asciiTheme="majorBidi" w:hAnsiTheme="majorBidi" w:cstheme="majorBidi"/>
          <w:lang w:val="fr-FR"/>
        </w:rPr>
        <w:t xml:space="preserve">ermanent de la Barbade auprès de l'Office des Nations </w:t>
      </w:r>
      <w:r w:rsidR="001E0A19">
        <w:rPr>
          <w:rFonts w:asciiTheme="majorBidi" w:hAnsiTheme="majorBidi" w:cstheme="majorBidi"/>
          <w:lang w:val="fr-FR"/>
        </w:rPr>
        <w:t>U</w:t>
      </w:r>
      <w:r w:rsidRPr="009F1B44">
        <w:rPr>
          <w:rFonts w:asciiTheme="majorBidi" w:hAnsiTheme="majorBidi" w:cstheme="majorBidi"/>
          <w:lang w:val="fr-FR"/>
        </w:rPr>
        <w:t>nies à Genève</w:t>
      </w:r>
    </w:p>
    <w:p w14:paraId="00E8F234" w14:textId="70C0AAB2" w:rsidR="009F1B44" w:rsidRPr="009F1B44" w:rsidRDefault="009F1B44" w:rsidP="00DA2874">
      <w:pPr>
        <w:ind w:left="2880"/>
        <w:jc w:val="both"/>
        <w:rPr>
          <w:rFonts w:asciiTheme="majorBidi" w:hAnsiTheme="majorBidi" w:cstheme="majorBidi"/>
          <w:lang w:val="fr-FR"/>
        </w:rPr>
      </w:pPr>
      <w:r w:rsidRPr="009F1B44">
        <w:rPr>
          <w:rFonts w:asciiTheme="majorBidi" w:hAnsiTheme="majorBidi" w:cstheme="majorBidi"/>
          <w:lang w:val="fr-FR"/>
        </w:rPr>
        <w:t xml:space="preserve">M. </w:t>
      </w:r>
      <w:proofErr w:type="spellStart"/>
      <w:r w:rsidRPr="009F1B44">
        <w:rPr>
          <w:rFonts w:asciiTheme="majorBidi" w:hAnsiTheme="majorBidi" w:cstheme="majorBidi"/>
          <w:lang w:val="fr-FR"/>
        </w:rPr>
        <w:t>Eric</w:t>
      </w:r>
      <w:proofErr w:type="spellEnd"/>
      <w:r w:rsidRPr="009F1B44">
        <w:rPr>
          <w:rFonts w:asciiTheme="majorBidi" w:hAnsiTheme="majorBidi" w:cstheme="majorBidi"/>
          <w:lang w:val="fr-FR"/>
        </w:rPr>
        <w:t xml:space="preserve"> Phillips, </w:t>
      </w:r>
      <w:r w:rsidR="001E0A19">
        <w:rPr>
          <w:rFonts w:asciiTheme="majorBidi" w:hAnsiTheme="majorBidi" w:cstheme="majorBidi"/>
          <w:lang w:val="fr-FR"/>
        </w:rPr>
        <w:t>V</w:t>
      </w:r>
      <w:r w:rsidRPr="009F1B44">
        <w:rPr>
          <w:rFonts w:asciiTheme="majorBidi" w:hAnsiTheme="majorBidi" w:cstheme="majorBidi"/>
          <w:lang w:val="fr-FR"/>
        </w:rPr>
        <w:t>ice-</w:t>
      </w:r>
      <w:r w:rsidR="001E0A19">
        <w:rPr>
          <w:rFonts w:asciiTheme="majorBidi" w:hAnsiTheme="majorBidi" w:cstheme="majorBidi"/>
          <w:lang w:val="fr-FR"/>
        </w:rPr>
        <w:t>P</w:t>
      </w:r>
      <w:r w:rsidRPr="009F1B44">
        <w:rPr>
          <w:rFonts w:asciiTheme="majorBidi" w:hAnsiTheme="majorBidi" w:cstheme="majorBidi"/>
          <w:lang w:val="fr-FR"/>
        </w:rPr>
        <w:t xml:space="preserve">résident de la Commission des </w:t>
      </w:r>
      <w:r w:rsidR="001E0A19">
        <w:rPr>
          <w:rFonts w:asciiTheme="majorBidi" w:hAnsiTheme="majorBidi" w:cstheme="majorBidi"/>
          <w:lang w:val="fr-FR"/>
        </w:rPr>
        <w:t>R</w:t>
      </w:r>
      <w:r w:rsidRPr="009F1B44">
        <w:rPr>
          <w:rFonts w:asciiTheme="majorBidi" w:hAnsiTheme="majorBidi" w:cstheme="majorBidi"/>
          <w:lang w:val="fr-FR"/>
        </w:rPr>
        <w:t>éparations de la CARICOM</w:t>
      </w:r>
    </w:p>
    <w:p w14:paraId="03A06779" w14:textId="72F05A1F" w:rsidR="009F1B44" w:rsidRPr="009F1B44" w:rsidRDefault="009F1B44" w:rsidP="00DA2874">
      <w:pPr>
        <w:ind w:left="2160" w:firstLine="720"/>
        <w:jc w:val="both"/>
        <w:rPr>
          <w:rFonts w:asciiTheme="majorBidi" w:hAnsiTheme="majorBidi" w:cstheme="majorBidi"/>
          <w:lang w:val="fr-FR"/>
        </w:rPr>
      </w:pPr>
      <w:r w:rsidRPr="009F1B44">
        <w:rPr>
          <w:rFonts w:asciiTheme="majorBidi" w:hAnsiTheme="majorBidi" w:cstheme="majorBidi"/>
          <w:lang w:val="fr-FR"/>
        </w:rPr>
        <w:t xml:space="preserve">M. Ibrahima Guissé, </w:t>
      </w:r>
      <w:r w:rsidR="001E0A19">
        <w:rPr>
          <w:rFonts w:asciiTheme="majorBidi" w:hAnsiTheme="majorBidi" w:cstheme="majorBidi"/>
          <w:lang w:val="fr-FR"/>
        </w:rPr>
        <w:t>M</w:t>
      </w:r>
      <w:r w:rsidRPr="009F1B44">
        <w:rPr>
          <w:rFonts w:asciiTheme="majorBidi" w:hAnsiTheme="majorBidi" w:cstheme="majorBidi"/>
          <w:lang w:val="fr-FR"/>
        </w:rPr>
        <w:t>embre du CERD</w:t>
      </w:r>
    </w:p>
    <w:p w14:paraId="3BAE3160" w14:textId="3FBF80C7" w:rsidR="009F1B44" w:rsidRPr="001E0A19" w:rsidRDefault="009F1B44" w:rsidP="00DA2874">
      <w:pPr>
        <w:ind w:left="2160" w:firstLine="720"/>
        <w:jc w:val="both"/>
        <w:rPr>
          <w:rFonts w:asciiTheme="majorBidi" w:hAnsiTheme="majorBidi" w:cstheme="majorBidi"/>
          <w:lang w:val="en-US"/>
        </w:rPr>
      </w:pPr>
      <w:r w:rsidRPr="001E0A19">
        <w:rPr>
          <w:rFonts w:asciiTheme="majorBidi" w:hAnsiTheme="majorBidi" w:cstheme="majorBidi"/>
          <w:lang w:val="en-US"/>
        </w:rPr>
        <w:t xml:space="preserve">M. Dennis O'Brien, </w:t>
      </w:r>
      <w:proofErr w:type="spellStart"/>
      <w:r w:rsidR="001E0A19" w:rsidRPr="001E0A19">
        <w:rPr>
          <w:rFonts w:asciiTheme="majorBidi" w:hAnsiTheme="majorBidi" w:cstheme="majorBidi"/>
          <w:lang w:val="en-US"/>
        </w:rPr>
        <w:t>F</w:t>
      </w:r>
      <w:r w:rsidRPr="001E0A19">
        <w:rPr>
          <w:rFonts w:asciiTheme="majorBidi" w:hAnsiTheme="majorBidi" w:cstheme="majorBidi"/>
          <w:lang w:val="en-US"/>
        </w:rPr>
        <w:t>ondateur</w:t>
      </w:r>
      <w:proofErr w:type="spellEnd"/>
      <w:r w:rsidR="001E0A19" w:rsidRPr="001E0A19">
        <w:rPr>
          <w:rFonts w:asciiTheme="majorBidi" w:hAnsiTheme="majorBidi" w:cstheme="majorBidi"/>
          <w:lang w:val="en-US"/>
        </w:rPr>
        <w:t>, The Rep</w:t>
      </w:r>
      <w:r w:rsidR="001E0A19">
        <w:rPr>
          <w:rFonts w:asciiTheme="majorBidi" w:hAnsiTheme="majorBidi" w:cstheme="majorBidi"/>
          <w:lang w:val="en-US"/>
        </w:rPr>
        <w:t>air Campaign</w:t>
      </w:r>
    </w:p>
    <w:p w14:paraId="2CDE6B64" w14:textId="24A8F97D" w:rsidR="00813D0A" w:rsidRPr="000C2076" w:rsidRDefault="009F1B44" w:rsidP="00DA2874">
      <w:pPr>
        <w:ind w:left="2160" w:firstLine="720"/>
        <w:jc w:val="both"/>
        <w:rPr>
          <w:rFonts w:asciiTheme="majorBidi" w:hAnsiTheme="majorBidi" w:cstheme="majorBidi"/>
          <w:lang w:val="fr-FR"/>
        </w:rPr>
      </w:pPr>
      <w:r w:rsidRPr="009F1B44">
        <w:rPr>
          <w:rFonts w:asciiTheme="majorBidi" w:hAnsiTheme="majorBidi" w:cstheme="majorBidi"/>
          <w:lang w:val="fr-FR"/>
        </w:rPr>
        <w:t>Autres panélistes invités - en attente de confirmation</w:t>
      </w:r>
    </w:p>
    <w:p w14:paraId="4CCD5B4E" w14:textId="65CE4A6F" w:rsidR="009101D3" w:rsidRPr="006F5B7D" w:rsidRDefault="009101D3" w:rsidP="009101D3">
      <w:pPr>
        <w:ind w:left="720" w:firstLine="720"/>
        <w:rPr>
          <w:rFonts w:asciiTheme="majorBidi" w:hAnsiTheme="majorBidi" w:cstheme="majorBidi"/>
          <w:lang w:val="fr-FR"/>
        </w:rPr>
      </w:pPr>
      <w:proofErr w:type="gramStart"/>
      <w:r w:rsidRPr="00461345">
        <w:rPr>
          <w:rFonts w:asciiTheme="majorBidi" w:hAnsiTheme="majorBidi" w:cstheme="majorBidi"/>
          <w:lang w:val="fr-FR"/>
        </w:rPr>
        <w:t>1</w:t>
      </w:r>
      <w:r>
        <w:rPr>
          <w:rFonts w:asciiTheme="majorBidi" w:hAnsiTheme="majorBidi" w:cstheme="majorBidi"/>
          <w:lang w:val="fr-FR"/>
        </w:rPr>
        <w:t>7</w:t>
      </w:r>
      <w:r w:rsidRPr="00461345">
        <w:rPr>
          <w:rFonts w:asciiTheme="majorBidi" w:hAnsiTheme="majorBidi" w:cstheme="majorBidi"/>
          <w:lang w:val="fr-FR"/>
        </w:rPr>
        <w:t>:</w:t>
      </w:r>
      <w:proofErr w:type="gramEnd"/>
      <w:r w:rsidR="006A1FD5">
        <w:rPr>
          <w:rFonts w:asciiTheme="majorBidi" w:hAnsiTheme="majorBidi" w:cstheme="majorBidi"/>
          <w:lang w:val="fr-FR"/>
        </w:rPr>
        <w:t>2</w:t>
      </w:r>
      <w:r>
        <w:rPr>
          <w:rFonts w:asciiTheme="majorBidi" w:hAnsiTheme="majorBidi" w:cstheme="majorBidi"/>
          <w:lang w:val="fr-FR"/>
        </w:rPr>
        <w:t>5</w:t>
      </w:r>
      <w:r w:rsidRPr="00461345">
        <w:rPr>
          <w:rFonts w:asciiTheme="majorBidi" w:hAnsiTheme="majorBidi" w:cstheme="majorBidi"/>
          <w:lang w:val="fr-FR"/>
        </w:rPr>
        <w:t xml:space="preserve"> - </w:t>
      </w:r>
      <w:proofErr w:type="gramStart"/>
      <w:r w:rsidRPr="00461345">
        <w:rPr>
          <w:rFonts w:asciiTheme="majorBidi" w:hAnsiTheme="majorBidi" w:cstheme="majorBidi"/>
          <w:lang w:val="fr-FR"/>
        </w:rPr>
        <w:t>1</w:t>
      </w:r>
      <w:r>
        <w:rPr>
          <w:rFonts w:asciiTheme="majorBidi" w:hAnsiTheme="majorBidi" w:cstheme="majorBidi"/>
          <w:lang w:val="fr-FR"/>
        </w:rPr>
        <w:t>7</w:t>
      </w:r>
      <w:r w:rsidRPr="00461345">
        <w:rPr>
          <w:rFonts w:asciiTheme="majorBidi" w:hAnsiTheme="majorBidi" w:cstheme="majorBidi"/>
          <w:lang w:val="fr-FR"/>
        </w:rPr>
        <w:t>:</w:t>
      </w:r>
      <w:proofErr w:type="gramEnd"/>
      <w:r w:rsidR="006A1FD5">
        <w:rPr>
          <w:rFonts w:asciiTheme="majorBidi" w:hAnsiTheme="majorBidi" w:cstheme="majorBidi"/>
          <w:lang w:val="fr-FR"/>
        </w:rPr>
        <w:t>4</w:t>
      </w:r>
      <w:r>
        <w:rPr>
          <w:rFonts w:asciiTheme="majorBidi" w:hAnsiTheme="majorBidi" w:cstheme="majorBidi"/>
          <w:lang w:val="fr-FR"/>
        </w:rPr>
        <w:t>0</w:t>
      </w:r>
      <w:r w:rsidRPr="00461345">
        <w:rPr>
          <w:rFonts w:asciiTheme="majorBidi" w:hAnsiTheme="majorBidi" w:cstheme="majorBidi"/>
          <w:lang w:val="fr-FR"/>
        </w:rPr>
        <w:t xml:space="preserve"> | Section </w:t>
      </w:r>
      <w:r>
        <w:rPr>
          <w:rFonts w:asciiTheme="majorBidi" w:hAnsiTheme="majorBidi" w:cstheme="majorBidi"/>
          <w:lang w:val="fr-FR"/>
        </w:rPr>
        <w:t xml:space="preserve">des </w:t>
      </w:r>
      <w:r w:rsidRPr="00461345">
        <w:rPr>
          <w:rFonts w:asciiTheme="majorBidi" w:hAnsiTheme="majorBidi" w:cstheme="majorBidi"/>
          <w:lang w:val="fr-FR"/>
        </w:rPr>
        <w:t>questions et interventions orales (</w:t>
      </w:r>
      <w:r w:rsidRPr="00F03978">
        <w:rPr>
          <w:rFonts w:asciiTheme="majorBidi" w:hAnsiTheme="majorBidi" w:cstheme="majorBidi"/>
          <w:b/>
          <w:bCs/>
          <w:lang w:val="fr-FR"/>
        </w:rPr>
        <w:t>1 minute par orateur</w:t>
      </w:r>
      <w:r w:rsidRPr="00461345">
        <w:rPr>
          <w:rFonts w:asciiTheme="majorBidi" w:hAnsiTheme="majorBidi" w:cstheme="majorBidi"/>
          <w:lang w:val="fr-FR"/>
        </w:rPr>
        <w:t xml:space="preserve">) - </w:t>
      </w:r>
      <w:r w:rsidRPr="00F03978">
        <w:rPr>
          <w:rFonts w:asciiTheme="majorBidi" w:hAnsiTheme="majorBidi" w:cstheme="majorBidi"/>
          <w:b/>
          <w:bCs/>
          <w:lang w:val="fr-FR"/>
        </w:rPr>
        <w:t xml:space="preserve">Liste </w:t>
      </w:r>
      <w:r w:rsidR="006A1FD5" w:rsidRPr="00306BB2">
        <w:rPr>
          <w:rFonts w:asciiTheme="majorBidi" w:hAnsiTheme="majorBidi" w:cstheme="majorBidi"/>
          <w:b/>
          <w:bCs/>
          <w:lang w:val="fr-FR"/>
        </w:rPr>
        <w:t>des intervenants du public</w:t>
      </w:r>
      <w:r w:rsidR="006A1FD5">
        <w:rPr>
          <w:rFonts w:asciiTheme="majorBidi" w:hAnsiTheme="majorBidi" w:cstheme="majorBidi"/>
          <w:b/>
          <w:bCs/>
          <w:lang w:val="fr-FR"/>
        </w:rPr>
        <w:t xml:space="preserve"> </w:t>
      </w:r>
      <w:r w:rsidRPr="00F03978">
        <w:rPr>
          <w:rFonts w:asciiTheme="majorBidi" w:hAnsiTheme="majorBidi" w:cstheme="majorBidi"/>
          <w:b/>
          <w:bCs/>
          <w:lang w:val="fr-FR"/>
        </w:rPr>
        <w:t xml:space="preserve">- Inscription via </w:t>
      </w:r>
      <w:hyperlink r:id="rId18" w:history="1">
        <w:r w:rsidRPr="007048B4">
          <w:rPr>
            <w:rStyle w:val="Hipervnculo"/>
            <w:rFonts w:asciiTheme="majorBidi" w:hAnsiTheme="majorBidi" w:cstheme="majorBidi"/>
            <w:b/>
            <w:bCs/>
            <w:lang w:val="fr-FR"/>
          </w:rPr>
          <w:t>ohchr-cerd@un.org</w:t>
        </w:r>
      </w:hyperlink>
      <w:r>
        <w:rPr>
          <w:rFonts w:asciiTheme="majorBidi" w:hAnsiTheme="majorBidi" w:cstheme="majorBidi"/>
          <w:b/>
          <w:bCs/>
          <w:lang w:val="fr-FR"/>
        </w:rPr>
        <w:t xml:space="preserve"> </w:t>
      </w:r>
      <w:r w:rsidRPr="00F03978">
        <w:rPr>
          <w:rFonts w:asciiTheme="majorBidi" w:hAnsiTheme="majorBidi" w:cstheme="majorBidi"/>
          <w:b/>
          <w:bCs/>
          <w:lang w:val="fr-FR"/>
        </w:rPr>
        <w:t xml:space="preserve">cc </w:t>
      </w:r>
      <w:hyperlink r:id="rId19" w:history="1">
        <w:r w:rsidRPr="007048B4">
          <w:rPr>
            <w:rStyle w:val="Hipervnculo"/>
            <w:rFonts w:asciiTheme="majorBidi" w:hAnsiTheme="majorBidi" w:cstheme="majorBidi"/>
            <w:b/>
            <w:bCs/>
            <w:lang w:val="fr-FR"/>
          </w:rPr>
          <w:t>badilla@un.org</w:t>
        </w:r>
      </w:hyperlink>
      <w:r>
        <w:rPr>
          <w:rFonts w:asciiTheme="majorBidi" w:hAnsiTheme="majorBidi" w:cstheme="majorBidi"/>
          <w:b/>
          <w:bCs/>
          <w:lang w:val="fr-FR"/>
        </w:rPr>
        <w:t xml:space="preserve"> </w:t>
      </w:r>
      <w:r w:rsidRPr="00F03978">
        <w:rPr>
          <w:rFonts w:asciiTheme="majorBidi" w:hAnsiTheme="majorBidi" w:cstheme="majorBidi"/>
          <w:b/>
          <w:bCs/>
          <w:lang w:val="fr-FR"/>
        </w:rPr>
        <w:t>avant le 24 avril 2025 à 15h.</w:t>
      </w:r>
    </w:p>
    <w:p w14:paraId="7D349EB7" w14:textId="7D3C0EA2" w:rsidR="009101D3" w:rsidRDefault="009101D3" w:rsidP="009101D3">
      <w:pPr>
        <w:rPr>
          <w:rFonts w:asciiTheme="majorBidi" w:hAnsiTheme="majorBidi" w:cstheme="majorBidi"/>
          <w:lang w:val="fr-FR"/>
        </w:rPr>
      </w:pPr>
      <w:r w:rsidRPr="006F5B7D">
        <w:rPr>
          <w:rFonts w:asciiTheme="majorBidi" w:hAnsiTheme="majorBidi" w:cstheme="majorBidi"/>
          <w:lang w:val="fr-FR"/>
        </w:rPr>
        <w:tab/>
      </w:r>
      <w:r w:rsidRPr="006F5B7D">
        <w:rPr>
          <w:rFonts w:asciiTheme="majorBidi" w:hAnsiTheme="majorBidi" w:cstheme="majorBidi"/>
          <w:lang w:val="fr-FR"/>
        </w:rPr>
        <w:tab/>
      </w:r>
      <w:proofErr w:type="gramStart"/>
      <w:r w:rsidRPr="5DD21063">
        <w:rPr>
          <w:rFonts w:asciiTheme="majorBidi" w:hAnsiTheme="majorBidi" w:cstheme="majorBidi"/>
          <w:lang w:val="fr-FR"/>
        </w:rPr>
        <w:t>1</w:t>
      </w:r>
      <w:r>
        <w:rPr>
          <w:rFonts w:asciiTheme="majorBidi" w:hAnsiTheme="majorBidi" w:cstheme="majorBidi"/>
          <w:lang w:val="fr-FR"/>
        </w:rPr>
        <w:t>7</w:t>
      </w:r>
      <w:r w:rsidRPr="5DD21063">
        <w:rPr>
          <w:rFonts w:asciiTheme="majorBidi" w:hAnsiTheme="majorBidi" w:cstheme="majorBidi"/>
          <w:lang w:val="fr-FR"/>
        </w:rPr>
        <w:t>:</w:t>
      </w:r>
      <w:proofErr w:type="gramEnd"/>
      <w:r w:rsidR="006A1FD5">
        <w:rPr>
          <w:rFonts w:asciiTheme="majorBidi" w:hAnsiTheme="majorBidi" w:cstheme="majorBidi"/>
          <w:lang w:val="fr-FR"/>
        </w:rPr>
        <w:t>4</w:t>
      </w:r>
      <w:r>
        <w:rPr>
          <w:rFonts w:asciiTheme="majorBidi" w:hAnsiTheme="majorBidi" w:cstheme="majorBidi"/>
          <w:lang w:val="fr-FR"/>
        </w:rPr>
        <w:t>0</w:t>
      </w:r>
      <w:r w:rsidRPr="5DD21063">
        <w:rPr>
          <w:rFonts w:asciiTheme="majorBidi" w:hAnsiTheme="majorBidi" w:cstheme="majorBidi"/>
          <w:lang w:val="fr-FR"/>
        </w:rPr>
        <w:t xml:space="preserve"> - </w:t>
      </w:r>
      <w:proofErr w:type="gramStart"/>
      <w:r w:rsidRPr="5DD21063">
        <w:rPr>
          <w:rFonts w:asciiTheme="majorBidi" w:hAnsiTheme="majorBidi" w:cstheme="majorBidi"/>
          <w:lang w:val="fr-FR"/>
        </w:rPr>
        <w:t>1</w:t>
      </w:r>
      <w:r>
        <w:rPr>
          <w:rFonts w:asciiTheme="majorBidi" w:hAnsiTheme="majorBidi" w:cstheme="majorBidi"/>
          <w:lang w:val="fr-FR"/>
        </w:rPr>
        <w:t>7</w:t>
      </w:r>
      <w:r w:rsidRPr="5DD21063">
        <w:rPr>
          <w:rFonts w:asciiTheme="majorBidi" w:hAnsiTheme="majorBidi" w:cstheme="majorBidi"/>
          <w:lang w:val="fr-FR"/>
        </w:rPr>
        <w:t>:</w:t>
      </w:r>
      <w:proofErr w:type="gramEnd"/>
      <w:r>
        <w:rPr>
          <w:rFonts w:asciiTheme="majorBidi" w:hAnsiTheme="majorBidi" w:cstheme="majorBidi"/>
          <w:lang w:val="fr-FR"/>
        </w:rPr>
        <w:t>5</w:t>
      </w:r>
      <w:r w:rsidR="006A1FD5">
        <w:rPr>
          <w:rFonts w:asciiTheme="majorBidi" w:hAnsiTheme="majorBidi" w:cstheme="majorBidi"/>
          <w:lang w:val="fr-FR"/>
        </w:rPr>
        <w:t>0</w:t>
      </w:r>
      <w:r w:rsidRPr="5DD21063">
        <w:rPr>
          <w:rFonts w:asciiTheme="majorBidi" w:hAnsiTheme="majorBidi" w:cstheme="majorBidi"/>
          <w:lang w:val="fr-FR"/>
        </w:rPr>
        <w:t xml:space="preserve"> | Remarques finales des panélistes</w:t>
      </w:r>
      <w:r w:rsidR="006A1FD5">
        <w:rPr>
          <w:rFonts w:asciiTheme="majorBidi" w:hAnsiTheme="majorBidi" w:cstheme="majorBidi"/>
          <w:lang w:val="fr-FR"/>
        </w:rPr>
        <w:t xml:space="preserve"> – Panel 2</w:t>
      </w:r>
    </w:p>
    <w:p w14:paraId="00214802" w14:textId="77777777" w:rsidR="009101D3" w:rsidRDefault="009101D3" w:rsidP="00B42E67">
      <w:pPr>
        <w:rPr>
          <w:rFonts w:asciiTheme="majorBidi" w:hAnsiTheme="majorBidi" w:cstheme="majorBidi"/>
          <w:b/>
          <w:bCs/>
          <w:lang w:val="fr-FR"/>
        </w:rPr>
      </w:pPr>
    </w:p>
    <w:p w14:paraId="6CBE8E71" w14:textId="1B19E37B" w:rsidR="002C1C28" w:rsidRPr="000C2076" w:rsidRDefault="002C1C28" w:rsidP="00B42E67">
      <w:pPr>
        <w:rPr>
          <w:rFonts w:asciiTheme="majorBidi" w:hAnsiTheme="majorBidi" w:cstheme="majorBidi"/>
          <w:b/>
          <w:bCs/>
          <w:lang w:val="fr-FR"/>
        </w:rPr>
      </w:pPr>
      <w:proofErr w:type="gramStart"/>
      <w:r w:rsidRPr="000C2076">
        <w:rPr>
          <w:rFonts w:asciiTheme="majorBidi" w:hAnsiTheme="majorBidi" w:cstheme="majorBidi"/>
          <w:b/>
          <w:bCs/>
          <w:lang w:val="fr-FR"/>
        </w:rPr>
        <w:t>17:</w:t>
      </w:r>
      <w:proofErr w:type="gramEnd"/>
      <w:r w:rsidR="00380B1A">
        <w:rPr>
          <w:rFonts w:asciiTheme="majorBidi" w:hAnsiTheme="majorBidi" w:cstheme="majorBidi"/>
          <w:b/>
          <w:bCs/>
          <w:lang w:val="fr-FR"/>
        </w:rPr>
        <w:t>5</w:t>
      </w:r>
      <w:r w:rsidR="00112F63">
        <w:rPr>
          <w:rFonts w:asciiTheme="majorBidi" w:hAnsiTheme="majorBidi" w:cstheme="majorBidi"/>
          <w:b/>
          <w:bCs/>
          <w:lang w:val="fr-FR"/>
        </w:rPr>
        <w:t>0</w:t>
      </w:r>
      <w:r w:rsidRPr="000C2076">
        <w:rPr>
          <w:rFonts w:asciiTheme="majorBidi" w:hAnsiTheme="majorBidi" w:cstheme="majorBidi"/>
          <w:b/>
          <w:bCs/>
          <w:lang w:val="fr-FR"/>
        </w:rPr>
        <w:t xml:space="preserve"> - </w:t>
      </w:r>
      <w:proofErr w:type="gramStart"/>
      <w:r w:rsidRPr="000C2076">
        <w:rPr>
          <w:rFonts w:asciiTheme="majorBidi" w:hAnsiTheme="majorBidi" w:cstheme="majorBidi"/>
          <w:b/>
          <w:bCs/>
          <w:lang w:val="fr-FR"/>
        </w:rPr>
        <w:t>1</w:t>
      </w:r>
      <w:r w:rsidR="00112F63">
        <w:rPr>
          <w:rFonts w:asciiTheme="majorBidi" w:hAnsiTheme="majorBidi" w:cstheme="majorBidi"/>
          <w:b/>
          <w:bCs/>
          <w:lang w:val="fr-FR"/>
        </w:rPr>
        <w:t>8</w:t>
      </w:r>
      <w:r w:rsidRPr="000C2076">
        <w:rPr>
          <w:rFonts w:asciiTheme="majorBidi" w:hAnsiTheme="majorBidi" w:cstheme="majorBidi"/>
          <w:b/>
          <w:bCs/>
          <w:lang w:val="fr-FR"/>
        </w:rPr>
        <w:t>:</w:t>
      </w:r>
      <w:proofErr w:type="gramEnd"/>
      <w:r w:rsidR="00112F63">
        <w:rPr>
          <w:rFonts w:asciiTheme="majorBidi" w:hAnsiTheme="majorBidi" w:cstheme="majorBidi"/>
          <w:b/>
          <w:bCs/>
          <w:lang w:val="fr-FR"/>
        </w:rPr>
        <w:t>00</w:t>
      </w:r>
      <w:r w:rsidRPr="000C2076">
        <w:rPr>
          <w:rFonts w:asciiTheme="majorBidi" w:hAnsiTheme="majorBidi" w:cstheme="majorBidi"/>
          <w:b/>
          <w:bCs/>
          <w:lang w:val="fr-FR"/>
        </w:rPr>
        <w:t xml:space="preserve"> | Synthèse des discussions et remarques finales </w:t>
      </w:r>
    </w:p>
    <w:p w14:paraId="684E10D1" w14:textId="35361250" w:rsidR="00112F63" w:rsidRPr="00112F63" w:rsidRDefault="00112F63" w:rsidP="00112F63">
      <w:pPr>
        <w:ind w:left="720" w:firstLine="720"/>
        <w:rPr>
          <w:rFonts w:asciiTheme="majorBidi" w:hAnsiTheme="majorBidi" w:cstheme="majorBidi"/>
          <w:b/>
          <w:bCs/>
          <w:lang w:val="fr-FR"/>
        </w:rPr>
      </w:pPr>
      <w:proofErr w:type="gramStart"/>
      <w:r w:rsidRPr="00112F63">
        <w:rPr>
          <w:rFonts w:asciiTheme="majorBidi" w:hAnsiTheme="majorBidi" w:cstheme="majorBidi"/>
          <w:lang w:val="fr-FR"/>
        </w:rPr>
        <w:t>17:</w:t>
      </w:r>
      <w:proofErr w:type="gramEnd"/>
      <w:r w:rsidRPr="00112F63">
        <w:rPr>
          <w:rFonts w:asciiTheme="majorBidi" w:hAnsiTheme="majorBidi" w:cstheme="majorBidi"/>
          <w:lang w:val="fr-FR"/>
        </w:rPr>
        <w:t xml:space="preserve">50 - </w:t>
      </w:r>
      <w:proofErr w:type="gramStart"/>
      <w:r w:rsidRPr="00112F63">
        <w:rPr>
          <w:rFonts w:asciiTheme="majorBidi" w:hAnsiTheme="majorBidi" w:cstheme="majorBidi"/>
          <w:lang w:val="fr-FR"/>
        </w:rPr>
        <w:t>17:</w:t>
      </w:r>
      <w:proofErr w:type="gramEnd"/>
      <w:r w:rsidRPr="00112F63">
        <w:rPr>
          <w:rFonts w:asciiTheme="majorBidi" w:hAnsiTheme="majorBidi" w:cstheme="majorBidi"/>
          <w:lang w:val="fr-FR"/>
        </w:rPr>
        <w:t xml:space="preserve">55 | </w:t>
      </w:r>
      <w:r>
        <w:rPr>
          <w:rFonts w:asciiTheme="majorBidi" w:hAnsiTheme="majorBidi" w:cstheme="majorBidi"/>
          <w:lang w:val="fr-FR"/>
        </w:rPr>
        <w:t>Mme</w:t>
      </w:r>
      <w:r w:rsidRPr="00112F63">
        <w:rPr>
          <w:rFonts w:asciiTheme="majorBidi" w:hAnsiTheme="majorBidi" w:cstheme="majorBidi"/>
          <w:lang w:val="fr-FR"/>
        </w:rPr>
        <w:t xml:space="preserve">. </w:t>
      </w:r>
      <w:proofErr w:type="spellStart"/>
      <w:r w:rsidRPr="00112F63">
        <w:rPr>
          <w:rFonts w:asciiTheme="majorBidi" w:hAnsiTheme="majorBidi" w:cstheme="majorBidi"/>
          <w:lang w:val="fr-FR"/>
        </w:rPr>
        <w:t>Verene</w:t>
      </w:r>
      <w:proofErr w:type="spellEnd"/>
      <w:r w:rsidRPr="00112F63">
        <w:rPr>
          <w:rFonts w:asciiTheme="majorBidi" w:hAnsiTheme="majorBidi" w:cstheme="majorBidi"/>
          <w:lang w:val="fr-FR"/>
        </w:rPr>
        <w:t xml:space="preserve"> </w:t>
      </w:r>
      <w:proofErr w:type="spellStart"/>
      <w:r w:rsidRPr="00112F63">
        <w:rPr>
          <w:rFonts w:asciiTheme="majorBidi" w:hAnsiTheme="majorBidi" w:cstheme="majorBidi"/>
          <w:lang w:val="fr-FR"/>
        </w:rPr>
        <w:t>Albertha</w:t>
      </w:r>
      <w:proofErr w:type="spellEnd"/>
      <w:r w:rsidRPr="00112F63">
        <w:rPr>
          <w:rFonts w:asciiTheme="majorBidi" w:hAnsiTheme="majorBidi" w:cstheme="majorBidi"/>
          <w:lang w:val="fr-FR"/>
        </w:rPr>
        <w:t xml:space="preserve"> Shepherd, </w:t>
      </w:r>
      <w:proofErr w:type="spellStart"/>
      <w:r w:rsidRPr="00112F63">
        <w:rPr>
          <w:rFonts w:asciiTheme="majorBidi" w:hAnsiTheme="majorBidi" w:cstheme="majorBidi"/>
          <w:lang w:val="fr-FR"/>
        </w:rPr>
        <w:t>Vice-Presidente</w:t>
      </w:r>
      <w:proofErr w:type="spellEnd"/>
      <w:r w:rsidRPr="00112F63">
        <w:rPr>
          <w:rFonts w:asciiTheme="majorBidi" w:hAnsiTheme="majorBidi" w:cstheme="majorBidi"/>
          <w:lang w:val="fr-FR"/>
        </w:rPr>
        <w:t xml:space="preserve"> d</w:t>
      </w:r>
      <w:r>
        <w:rPr>
          <w:rFonts w:asciiTheme="majorBidi" w:hAnsiTheme="majorBidi" w:cstheme="majorBidi"/>
          <w:lang w:val="fr-FR"/>
        </w:rPr>
        <w:t>u</w:t>
      </w:r>
      <w:r w:rsidRPr="00112F63">
        <w:rPr>
          <w:rFonts w:asciiTheme="majorBidi" w:hAnsiTheme="majorBidi" w:cstheme="majorBidi"/>
          <w:lang w:val="fr-FR"/>
        </w:rPr>
        <w:t xml:space="preserve"> CERD</w:t>
      </w:r>
    </w:p>
    <w:p w14:paraId="15E8171E" w14:textId="4016D95D" w:rsidR="00112F63" w:rsidRPr="00112F63" w:rsidRDefault="00112F63" w:rsidP="00112F63">
      <w:pPr>
        <w:ind w:left="720" w:firstLine="720"/>
        <w:rPr>
          <w:rFonts w:asciiTheme="majorBidi" w:hAnsiTheme="majorBidi" w:cstheme="majorBidi"/>
          <w:lang w:val="fr-FR"/>
        </w:rPr>
      </w:pPr>
      <w:proofErr w:type="gramStart"/>
      <w:r w:rsidRPr="00112F63">
        <w:rPr>
          <w:rFonts w:asciiTheme="majorBidi" w:hAnsiTheme="majorBidi" w:cstheme="majorBidi"/>
          <w:lang w:val="fr-FR"/>
        </w:rPr>
        <w:t>17:</w:t>
      </w:r>
      <w:proofErr w:type="gramEnd"/>
      <w:r w:rsidRPr="00112F63">
        <w:rPr>
          <w:rFonts w:asciiTheme="majorBidi" w:hAnsiTheme="majorBidi" w:cstheme="majorBidi"/>
          <w:lang w:val="fr-FR"/>
        </w:rPr>
        <w:t xml:space="preserve">55 - </w:t>
      </w:r>
      <w:proofErr w:type="gramStart"/>
      <w:r w:rsidRPr="00112F63">
        <w:rPr>
          <w:rFonts w:asciiTheme="majorBidi" w:hAnsiTheme="majorBidi" w:cstheme="majorBidi"/>
          <w:lang w:val="fr-FR"/>
        </w:rPr>
        <w:t>18:</w:t>
      </w:r>
      <w:proofErr w:type="gramEnd"/>
      <w:r w:rsidRPr="00112F63">
        <w:rPr>
          <w:rFonts w:asciiTheme="majorBidi" w:hAnsiTheme="majorBidi" w:cstheme="majorBidi"/>
          <w:lang w:val="fr-FR"/>
        </w:rPr>
        <w:t xml:space="preserve">00 | </w:t>
      </w:r>
      <w:r>
        <w:rPr>
          <w:rFonts w:asciiTheme="majorBidi" w:hAnsiTheme="majorBidi" w:cstheme="majorBidi"/>
          <w:lang w:val="fr-FR"/>
        </w:rPr>
        <w:t>Mme</w:t>
      </w:r>
      <w:r w:rsidRPr="00112F63">
        <w:rPr>
          <w:rFonts w:asciiTheme="majorBidi" w:hAnsiTheme="majorBidi" w:cstheme="majorBidi"/>
          <w:lang w:val="fr-FR"/>
        </w:rPr>
        <w:t xml:space="preserve">. Gay McDougall, </w:t>
      </w:r>
      <w:proofErr w:type="spellStart"/>
      <w:r w:rsidRPr="00112F63">
        <w:rPr>
          <w:rFonts w:asciiTheme="majorBidi" w:hAnsiTheme="majorBidi" w:cstheme="majorBidi"/>
          <w:lang w:val="fr-FR"/>
        </w:rPr>
        <w:t>Vice-Presidente</w:t>
      </w:r>
      <w:proofErr w:type="spellEnd"/>
      <w:r w:rsidRPr="00112F63">
        <w:rPr>
          <w:rFonts w:asciiTheme="majorBidi" w:hAnsiTheme="majorBidi" w:cstheme="majorBidi"/>
          <w:lang w:val="fr-FR"/>
        </w:rPr>
        <w:t xml:space="preserve"> d</w:t>
      </w:r>
      <w:r>
        <w:rPr>
          <w:rFonts w:asciiTheme="majorBidi" w:hAnsiTheme="majorBidi" w:cstheme="majorBidi"/>
          <w:lang w:val="fr-FR"/>
        </w:rPr>
        <w:t>u</w:t>
      </w:r>
      <w:r w:rsidRPr="00112F63">
        <w:rPr>
          <w:rFonts w:asciiTheme="majorBidi" w:hAnsiTheme="majorBidi" w:cstheme="majorBidi"/>
          <w:lang w:val="fr-FR"/>
        </w:rPr>
        <w:t xml:space="preserve"> CERD </w:t>
      </w:r>
    </w:p>
    <w:p w14:paraId="03CB90AD" w14:textId="024EAB5E" w:rsidR="00112F63" w:rsidRPr="00112F63" w:rsidRDefault="00112F63" w:rsidP="00112F63">
      <w:pPr>
        <w:ind w:left="2160" w:firstLine="720"/>
        <w:rPr>
          <w:rFonts w:asciiTheme="majorBidi" w:hAnsiTheme="majorBidi" w:cstheme="majorBidi"/>
          <w:lang w:val="fr-FR"/>
        </w:rPr>
      </w:pPr>
      <w:r>
        <w:rPr>
          <w:rFonts w:asciiTheme="majorBidi" w:hAnsiTheme="majorBidi" w:cstheme="majorBidi"/>
          <w:lang w:val="fr-FR"/>
        </w:rPr>
        <w:t>M</w:t>
      </w:r>
      <w:r w:rsidRPr="00112F63">
        <w:rPr>
          <w:rFonts w:asciiTheme="majorBidi" w:hAnsiTheme="majorBidi" w:cstheme="majorBidi"/>
          <w:lang w:val="fr-FR"/>
        </w:rPr>
        <w:t xml:space="preserve">. Michal Balcerzak, </w:t>
      </w:r>
      <w:proofErr w:type="spellStart"/>
      <w:r w:rsidRPr="00112F63">
        <w:rPr>
          <w:rFonts w:asciiTheme="majorBidi" w:hAnsiTheme="majorBidi" w:cstheme="majorBidi"/>
          <w:lang w:val="fr-FR"/>
        </w:rPr>
        <w:t>Presidente</w:t>
      </w:r>
      <w:proofErr w:type="spellEnd"/>
      <w:r w:rsidRPr="00112F63">
        <w:rPr>
          <w:rFonts w:asciiTheme="majorBidi" w:hAnsiTheme="majorBidi" w:cstheme="majorBidi"/>
          <w:lang w:val="fr-FR"/>
        </w:rPr>
        <w:t xml:space="preserve"> d</w:t>
      </w:r>
      <w:r>
        <w:rPr>
          <w:rFonts w:asciiTheme="majorBidi" w:hAnsiTheme="majorBidi" w:cstheme="majorBidi"/>
          <w:lang w:val="fr-FR"/>
        </w:rPr>
        <w:t>u</w:t>
      </w:r>
      <w:r w:rsidRPr="00112F63">
        <w:rPr>
          <w:rFonts w:asciiTheme="majorBidi" w:hAnsiTheme="majorBidi" w:cstheme="majorBidi"/>
          <w:lang w:val="fr-FR"/>
        </w:rPr>
        <w:t xml:space="preserve"> CERD </w:t>
      </w:r>
    </w:p>
    <w:p w14:paraId="63FA3D10" w14:textId="5DD13E67" w:rsidR="00106C71" w:rsidRPr="00620B56" w:rsidRDefault="00106C71" w:rsidP="00E201C3">
      <w:pPr>
        <w:rPr>
          <w:rFonts w:asciiTheme="majorBidi" w:hAnsiTheme="majorBidi" w:cstheme="majorBidi"/>
          <w:b/>
          <w:bCs/>
          <w:lang w:val="fr-FR"/>
        </w:rPr>
      </w:pPr>
    </w:p>
    <w:sectPr w:rsidR="00106C71" w:rsidRPr="00620B56" w:rsidSect="00BF1344">
      <w:headerReference w:type="default" r:id="rId20"/>
      <w:footerReference w:type="default" r:id="rId21"/>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86676F" w14:textId="77777777" w:rsidR="001F59F2" w:rsidRDefault="001F59F2" w:rsidP="000243BC">
      <w:pPr>
        <w:spacing w:after="0" w:line="240" w:lineRule="auto"/>
      </w:pPr>
      <w:r>
        <w:separator/>
      </w:r>
    </w:p>
  </w:endnote>
  <w:endnote w:type="continuationSeparator" w:id="0">
    <w:p w14:paraId="39AF1458" w14:textId="77777777" w:rsidR="001F59F2" w:rsidRDefault="001F59F2" w:rsidP="000243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76367676"/>
      <w:docPartObj>
        <w:docPartGallery w:val="Page Numbers (Bottom of Page)"/>
        <w:docPartUnique/>
      </w:docPartObj>
    </w:sdtPr>
    <w:sdtEndPr/>
    <w:sdtContent>
      <w:p w14:paraId="3A0CF55C" w14:textId="551A2636" w:rsidR="00F24128" w:rsidRDefault="00F24128">
        <w:pPr>
          <w:pStyle w:val="Piedepgina"/>
          <w:jc w:val="right"/>
        </w:pPr>
        <w:r>
          <w:fldChar w:fldCharType="begin"/>
        </w:r>
        <w:r>
          <w:instrText>PAGE   \* MERGEFORMAT</w:instrText>
        </w:r>
        <w:r>
          <w:fldChar w:fldCharType="separate"/>
        </w:r>
        <w:r>
          <w:rPr>
            <w:lang w:val="es-ES"/>
          </w:rPr>
          <w:t>2</w:t>
        </w:r>
        <w:r>
          <w:fldChar w:fldCharType="end"/>
        </w:r>
      </w:p>
    </w:sdtContent>
  </w:sdt>
  <w:p w14:paraId="49A881D7" w14:textId="77777777" w:rsidR="00F24128" w:rsidRDefault="00F24128">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4B4B99" w14:textId="77777777" w:rsidR="001F59F2" w:rsidRDefault="001F59F2" w:rsidP="000243BC">
      <w:pPr>
        <w:spacing w:after="0" w:line="240" w:lineRule="auto"/>
      </w:pPr>
      <w:r>
        <w:separator/>
      </w:r>
    </w:p>
  </w:footnote>
  <w:footnote w:type="continuationSeparator" w:id="0">
    <w:p w14:paraId="3703BBD7" w14:textId="77777777" w:rsidR="001F59F2" w:rsidRDefault="001F59F2" w:rsidP="000243B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6127F3" w14:textId="77777777" w:rsidR="00DC4ED8" w:rsidRDefault="00DC4ED8">
    <w:pPr>
      <w:pStyle w:val="Encabezado"/>
    </w:pPr>
    <w:bookmarkStart w:id="0" w:name="_Hlk167809441"/>
    <w:bookmarkStart w:id="1" w:name="_Hlk167809442"/>
    <w:bookmarkStart w:id="2" w:name="_Hlk167809444"/>
    <w:bookmarkStart w:id="3" w:name="_Hlk167809445"/>
    <w:bookmarkStart w:id="4" w:name="_Hlk167809446"/>
    <w:bookmarkStart w:id="5" w:name="_Hlk167809447"/>
    <w:bookmarkStart w:id="6" w:name="_Hlk167809448"/>
    <w:bookmarkStart w:id="7" w:name="_Hlk167809449"/>
    <w:bookmarkStart w:id="8" w:name="_Hlk167809450"/>
    <w:bookmarkStart w:id="9" w:name="_Hlk167809451"/>
    <w:bookmarkStart w:id="10" w:name="_Hlk167809452"/>
    <w:bookmarkStart w:id="11" w:name="_Hlk167809453"/>
  </w:p>
  <w:p w14:paraId="2771A013" w14:textId="058ED997" w:rsidR="00DC4ED8" w:rsidRDefault="00DC4ED8">
    <w:pPr>
      <w:pStyle w:val="Encabezado"/>
    </w:pPr>
    <w:r>
      <w:rPr>
        <w:noProof/>
      </w:rPr>
      <w:drawing>
        <wp:anchor distT="0" distB="0" distL="114300" distR="114300" simplePos="0" relativeHeight="251655680" behindDoc="1" locked="0" layoutInCell="1" allowOverlap="1" wp14:anchorId="1FC53991" wp14:editId="04767678">
          <wp:simplePos x="0" y="0"/>
          <wp:positionH relativeFrom="margin">
            <wp:align>center</wp:align>
          </wp:positionH>
          <wp:positionV relativeFrom="paragraph">
            <wp:posOffset>12065</wp:posOffset>
          </wp:positionV>
          <wp:extent cx="1790700" cy="625475"/>
          <wp:effectExtent l="0" t="0" r="0" b="3175"/>
          <wp:wrapNone/>
          <wp:docPr id="3" name="Picture 4" descr="Blue text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4" descr="Blue text on a black background&#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0700" cy="625475"/>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0"/>
    <w:bookmarkEnd w:id="1"/>
    <w:bookmarkEnd w:id="2"/>
    <w:bookmarkEnd w:id="3"/>
    <w:bookmarkEnd w:id="4"/>
    <w:bookmarkEnd w:id="5"/>
    <w:bookmarkEnd w:id="6"/>
    <w:bookmarkEnd w:id="7"/>
    <w:bookmarkEnd w:id="8"/>
    <w:bookmarkEnd w:id="9"/>
    <w:bookmarkEnd w:id="10"/>
    <w:bookmarkEnd w:id="11"/>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1275CA"/>
    <w:multiLevelType w:val="hybridMultilevel"/>
    <w:tmpl w:val="AE464460"/>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73494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0AFE"/>
    <w:rsid w:val="000078BA"/>
    <w:rsid w:val="00017AC1"/>
    <w:rsid w:val="000243BC"/>
    <w:rsid w:val="00026F7D"/>
    <w:rsid w:val="000659C0"/>
    <w:rsid w:val="00091F44"/>
    <w:rsid w:val="000B047A"/>
    <w:rsid w:val="000B4709"/>
    <w:rsid w:val="000B580A"/>
    <w:rsid w:val="000C2076"/>
    <w:rsid w:val="000F608F"/>
    <w:rsid w:val="00106C71"/>
    <w:rsid w:val="00112F63"/>
    <w:rsid w:val="00140243"/>
    <w:rsid w:val="00145C43"/>
    <w:rsid w:val="001802FF"/>
    <w:rsid w:val="00190571"/>
    <w:rsid w:val="001A2836"/>
    <w:rsid w:val="001E0A19"/>
    <w:rsid w:val="001E68C4"/>
    <w:rsid w:val="001F59F2"/>
    <w:rsid w:val="00207271"/>
    <w:rsid w:val="00212ADC"/>
    <w:rsid w:val="00233A57"/>
    <w:rsid w:val="00245790"/>
    <w:rsid w:val="00265C21"/>
    <w:rsid w:val="00280312"/>
    <w:rsid w:val="002913B0"/>
    <w:rsid w:val="002A121C"/>
    <w:rsid w:val="002C1C28"/>
    <w:rsid w:val="002C4C7D"/>
    <w:rsid w:val="002D4BB4"/>
    <w:rsid w:val="00306BB2"/>
    <w:rsid w:val="0031265E"/>
    <w:rsid w:val="003203D7"/>
    <w:rsid w:val="00361F79"/>
    <w:rsid w:val="00380B1A"/>
    <w:rsid w:val="003D7C11"/>
    <w:rsid w:val="003F71A1"/>
    <w:rsid w:val="0040034E"/>
    <w:rsid w:val="00430535"/>
    <w:rsid w:val="00461345"/>
    <w:rsid w:val="004B1A92"/>
    <w:rsid w:val="004D00B7"/>
    <w:rsid w:val="005230B3"/>
    <w:rsid w:val="00561AC3"/>
    <w:rsid w:val="005E7519"/>
    <w:rsid w:val="0061182D"/>
    <w:rsid w:val="00620B56"/>
    <w:rsid w:val="006574A5"/>
    <w:rsid w:val="00664F8D"/>
    <w:rsid w:val="00681CBB"/>
    <w:rsid w:val="006953C6"/>
    <w:rsid w:val="006A1FD5"/>
    <w:rsid w:val="006B4929"/>
    <w:rsid w:val="006F5B7D"/>
    <w:rsid w:val="00722365"/>
    <w:rsid w:val="00725EA8"/>
    <w:rsid w:val="007304FC"/>
    <w:rsid w:val="0073544C"/>
    <w:rsid w:val="007535E9"/>
    <w:rsid w:val="0076172D"/>
    <w:rsid w:val="00772B23"/>
    <w:rsid w:val="00794591"/>
    <w:rsid w:val="007A43D3"/>
    <w:rsid w:val="007D18FD"/>
    <w:rsid w:val="00813D0A"/>
    <w:rsid w:val="00894F4A"/>
    <w:rsid w:val="008C09EE"/>
    <w:rsid w:val="008D1FD2"/>
    <w:rsid w:val="009101D3"/>
    <w:rsid w:val="0093164E"/>
    <w:rsid w:val="0097775B"/>
    <w:rsid w:val="009B228A"/>
    <w:rsid w:val="009D3B89"/>
    <w:rsid w:val="009F1B44"/>
    <w:rsid w:val="00A24DA9"/>
    <w:rsid w:val="00A407AF"/>
    <w:rsid w:val="00A4271D"/>
    <w:rsid w:val="00A70783"/>
    <w:rsid w:val="00A7598B"/>
    <w:rsid w:val="00AF0F8C"/>
    <w:rsid w:val="00AF13E8"/>
    <w:rsid w:val="00AF2366"/>
    <w:rsid w:val="00B31247"/>
    <w:rsid w:val="00B42E67"/>
    <w:rsid w:val="00B43AB4"/>
    <w:rsid w:val="00B914F8"/>
    <w:rsid w:val="00BB2266"/>
    <w:rsid w:val="00BB7B90"/>
    <w:rsid w:val="00BE69F8"/>
    <w:rsid w:val="00BF1344"/>
    <w:rsid w:val="00BF1B88"/>
    <w:rsid w:val="00BF6430"/>
    <w:rsid w:val="00C012C6"/>
    <w:rsid w:val="00C04476"/>
    <w:rsid w:val="00C148A5"/>
    <w:rsid w:val="00C47FCE"/>
    <w:rsid w:val="00C7369F"/>
    <w:rsid w:val="00C915EA"/>
    <w:rsid w:val="00D1416E"/>
    <w:rsid w:val="00DA2874"/>
    <w:rsid w:val="00DA5D82"/>
    <w:rsid w:val="00DC4ED8"/>
    <w:rsid w:val="00E05A28"/>
    <w:rsid w:val="00E11954"/>
    <w:rsid w:val="00E15748"/>
    <w:rsid w:val="00E201C3"/>
    <w:rsid w:val="00E238B9"/>
    <w:rsid w:val="00E25E98"/>
    <w:rsid w:val="00E339BD"/>
    <w:rsid w:val="00E96EF1"/>
    <w:rsid w:val="00EA6026"/>
    <w:rsid w:val="00F03978"/>
    <w:rsid w:val="00F24128"/>
    <w:rsid w:val="00F90AFE"/>
    <w:rsid w:val="00FB2CDD"/>
    <w:rsid w:val="11DD0DF0"/>
    <w:rsid w:val="14E720EA"/>
    <w:rsid w:val="170F00C2"/>
    <w:rsid w:val="1AB027C4"/>
    <w:rsid w:val="1E874085"/>
    <w:rsid w:val="23C8ABA7"/>
    <w:rsid w:val="29496253"/>
    <w:rsid w:val="360ADEFE"/>
    <w:rsid w:val="4630AAE1"/>
    <w:rsid w:val="4744B356"/>
    <w:rsid w:val="4A4EB1F9"/>
    <w:rsid w:val="4CAD0707"/>
    <w:rsid w:val="4FACCAA2"/>
    <w:rsid w:val="50FBEC60"/>
    <w:rsid w:val="5228AACE"/>
    <w:rsid w:val="52611300"/>
    <w:rsid w:val="577470E7"/>
    <w:rsid w:val="58BA5B5A"/>
    <w:rsid w:val="5B4E5486"/>
    <w:rsid w:val="5DB51A09"/>
    <w:rsid w:val="5DD21063"/>
    <w:rsid w:val="6A023945"/>
    <w:rsid w:val="6F194090"/>
    <w:rsid w:val="7D0D4904"/>
  </w:rsids>
  <m:mathPr>
    <m:mathFont m:val="Cambria Math"/>
    <m:brkBin m:val="before"/>
    <m:brkBinSub m:val="--"/>
    <m:smallFrac m:val="0"/>
    <m:dispDef/>
    <m:lMargin m:val="0"/>
    <m:rMargin m:val="0"/>
    <m:defJc m:val="centerGroup"/>
    <m:wrapIndent m:val="1440"/>
    <m:intLim m:val="subSup"/>
    <m:naryLim m:val="undOvr"/>
  </m:mathPr>
  <w:themeFontLang w:val="en-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01F16A4"/>
  <w15:chartTrackingRefBased/>
  <w15:docId w15:val="{6C56C928-AE67-42D7-87F3-41F9337D6C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CH"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101D3"/>
  </w:style>
  <w:style w:type="paragraph" w:styleId="Ttulo1">
    <w:name w:val="heading 1"/>
    <w:basedOn w:val="Normal"/>
    <w:next w:val="Normal"/>
    <w:link w:val="Ttulo1Car"/>
    <w:uiPriority w:val="9"/>
    <w:qFormat/>
    <w:rsid w:val="00F90AF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F90AF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F90AFE"/>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F90AFE"/>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F90AFE"/>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F90AFE"/>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F90AFE"/>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F90AFE"/>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F90AFE"/>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F90AFE"/>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F90AFE"/>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F90AFE"/>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F90AFE"/>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F90AFE"/>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F90AFE"/>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F90AFE"/>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F90AFE"/>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F90AFE"/>
    <w:rPr>
      <w:rFonts w:eastAsiaTheme="majorEastAsia" w:cstheme="majorBidi"/>
      <w:color w:val="272727" w:themeColor="text1" w:themeTint="D8"/>
    </w:rPr>
  </w:style>
  <w:style w:type="paragraph" w:styleId="Ttulo">
    <w:name w:val="Title"/>
    <w:basedOn w:val="Normal"/>
    <w:next w:val="Normal"/>
    <w:link w:val="TtuloCar"/>
    <w:uiPriority w:val="10"/>
    <w:qFormat/>
    <w:rsid w:val="00F90AF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F90AFE"/>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F90AFE"/>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F90AFE"/>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F90AFE"/>
    <w:pPr>
      <w:spacing w:before="160"/>
      <w:jc w:val="center"/>
    </w:pPr>
    <w:rPr>
      <w:i/>
      <w:iCs/>
      <w:color w:val="404040" w:themeColor="text1" w:themeTint="BF"/>
    </w:rPr>
  </w:style>
  <w:style w:type="character" w:customStyle="1" w:styleId="CitaCar">
    <w:name w:val="Cita Car"/>
    <w:basedOn w:val="Fuentedeprrafopredeter"/>
    <w:link w:val="Cita"/>
    <w:uiPriority w:val="29"/>
    <w:rsid w:val="00F90AFE"/>
    <w:rPr>
      <w:i/>
      <w:iCs/>
      <w:color w:val="404040" w:themeColor="text1" w:themeTint="BF"/>
    </w:rPr>
  </w:style>
  <w:style w:type="paragraph" w:styleId="Prrafodelista">
    <w:name w:val="List Paragraph"/>
    <w:basedOn w:val="Normal"/>
    <w:uiPriority w:val="34"/>
    <w:qFormat/>
    <w:rsid w:val="00F90AFE"/>
    <w:pPr>
      <w:ind w:left="720"/>
      <w:contextualSpacing/>
    </w:pPr>
  </w:style>
  <w:style w:type="character" w:styleId="nfasisintenso">
    <w:name w:val="Intense Emphasis"/>
    <w:basedOn w:val="Fuentedeprrafopredeter"/>
    <w:uiPriority w:val="21"/>
    <w:qFormat/>
    <w:rsid w:val="00F90AFE"/>
    <w:rPr>
      <w:i/>
      <w:iCs/>
      <w:color w:val="0F4761" w:themeColor="accent1" w:themeShade="BF"/>
    </w:rPr>
  </w:style>
  <w:style w:type="paragraph" w:styleId="Citadestacada">
    <w:name w:val="Intense Quote"/>
    <w:basedOn w:val="Normal"/>
    <w:next w:val="Normal"/>
    <w:link w:val="CitadestacadaCar"/>
    <w:uiPriority w:val="30"/>
    <w:qFormat/>
    <w:rsid w:val="00F90AF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F90AFE"/>
    <w:rPr>
      <w:i/>
      <w:iCs/>
      <w:color w:val="0F4761" w:themeColor="accent1" w:themeShade="BF"/>
    </w:rPr>
  </w:style>
  <w:style w:type="character" w:styleId="Referenciaintensa">
    <w:name w:val="Intense Reference"/>
    <w:basedOn w:val="Fuentedeprrafopredeter"/>
    <w:uiPriority w:val="32"/>
    <w:qFormat/>
    <w:rsid w:val="00F90AFE"/>
    <w:rPr>
      <w:b/>
      <w:bCs/>
      <w:smallCaps/>
      <w:color w:val="0F4761" w:themeColor="accent1" w:themeShade="BF"/>
      <w:spacing w:val="5"/>
    </w:rPr>
  </w:style>
  <w:style w:type="character" w:styleId="Hipervnculo">
    <w:name w:val="Hyperlink"/>
    <w:basedOn w:val="Fuentedeprrafopredeter"/>
    <w:uiPriority w:val="99"/>
    <w:unhideWhenUsed/>
    <w:rsid w:val="00894F4A"/>
    <w:rPr>
      <w:color w:val="467886" w:themeColor="hyperlink"/>
      <w:u w:val="single"/>
    </w:rPr>
  </w:style>
  <w:style w:type="character" w:styleId="Mencinsinresolver">
    <w:name w:val="Unresolved Mention"/>
    <w:basedOn w:val="Fuentedeprrafopredeter"/>
    <w:uiPriority w:val="99"/>
    <w:semiHidden/>
    <w:unhideWhenUsed/>
    <w:rsid w:val="00894F4A"/>
    <w:rPr>
      <w:color w:val="605E5C"/>
      <w:shd w:val="clear" w:color="auto" w:fill="E1DFDD"/>
    </w:rPr>
  </w:style>
  <w:style w:type="character" w:styleId="Refdecomentario">
    <w:name w:val="annotation reference"/>
    <w:basedOn w:val="Fuentedeprrafopredeter"/>
    <w:uiPriority w:val="99"/>
    <w:semiHidden/>
    <w:unhideWhenUsed/>
    <w:rsid w:val="00BF1344"/>
    <w:rPr>
      <w:sz w:val="16"/>
      <w:szCs w:val="16"/>
    </w:rPr>
  </w:style>
  <w:style w:type="paragraph" w:styleId="Textocomentario">
    <w:name w:val="annotation text"/>
    <w:basedOn w:val="Normal"/>
    <w:link w:val="TextocomentarioCar"/>
    <w:uiPriority w:val="99"/>
    <w:unhideWhenUsed/>
    <w:rsid w:val="00BF1344"/>
    <w:pPr>
      <w:spacing w:line="240" w:lineRule="auto"/>
    </w:pPr>
    <w:rPr>
      <w:sz w:val="20"/>
      <w:szCs w:val="20"/>
    </w:rPr>
  </w:style>
  <w:style w:type="character" w:customStyle="1" w:styleId="TextocomentarioCar">
    <w:name w:val="Texto comentario Car"/>
    <w:basedOn w:val="Fuentedeprrafopredeter"/>
    <w:link w:val="Textocomentario"/>
    <w:uiPriority w:val="99"/>
    <w:rsid w:val="00BF1344"/>
    <w:rPr>
      <w:sz w:val="20"/>
      <w:szCs w:val="20"/>
    </w:rPr>
  </w:style>
  <w:style w:type="paragraph" w:styleId="Asuntodelcomentario">
    <w:name w:val="annotation subject"/>
    <w:basedOn w:val="Textocomentario"/>
    <w:next w:val="Textocomentario"/>
    <w:link w:val="AsuntodelcomentarioCar"/>
    <w:uiPriority w:val="99"/>
    <w:semiHidden/>
    <w:unhideWhenUsed/>
    <w:rsid w:val="00BF1344"/>
    <w:rPr>
      <w:b/>
      <w:bCs/>
    </w:rPr>
  </w:style>
  <w:style w:type="character" w:customStyle="1" w:styleId="AsuntodelcomentarioCar">
    <w:name w:val="Asunto del comentario Car"/>
    <w:basedOn w:val="TextocomentarioCar"/>
    <w:link w:val="Asuntodelcomentario"/>
    <w:uiPriority w:val="99"/>
    <w:semiHidden/>
    <w:rsid w:val="00BF1344"/>
    <w:rPr>
      <w:b/>
      <w:bCs/>
      <w:sz w:val="20"/>
      <w:szCs w:val="20"/>
    </w:rPr>
  </w:style>
  <w:style w:type="paragraph" w:styleId="Encabezado">
    <w:name w:val="header"/>
    <w:aliases w:val="6_G"/>
    <w:basedOn w:val="Normal"/>
    <w:link w:val="EncabezadoCar"/>
    <w:uiPriority w:val="99"/>
    <w:unhideWhenUsed/>
    <w:rsid w:val="000243BC"/>
    <w:pPr>
      <w:tabs>
        <w:tab w:val="center" w:pos="4513"/>
        <w:tab w:val="right" w:pos="9026"/>
      </w:tabs>
      <w:spacing w:after="0" w:line="240" w:lineRule="auto"/>
    </w:pPr>
  </w:style>
  <w:style w:type="character" w:customStyle="1" w:styleId="EncabezadoCar">
    <w:name w:val="Encabezado Car"/>
    <w:aliases w:val="6_G Car"/>
    <w:basedOn w:val="Fuentedeprrafopredeter"/>
    <w:link w:val="Encabezado"/>
    <w:uiPriority w:val="99"/>
    <w:rsid w:val="000243BC"/>
  </w:style>
  <w:style w:type="paragraph" w:styleId="Piedepgina">
    <w:name w:val="footer"/>
    <w:basedOn w:val="Normal"/>
    <w:link w:val="PiedepginaCar"/>
    <w:uiPriority w:val="99"/>
    <w:unhideWhenUsed/>
    <w:rsid w:val="000243BC"/>
    <w:pPr>
      <w:tabs>
        <w:tab w:val="center" w:pos="4513"/>
        <w:tab w:val="right" w:pos="9026"/>
      </w:tabs>
      <w:spacing w:after="0" w:line="240" w:lineRule="auto"/>
    </w:pPr>
  </w:style>
  <w:style w:type="character" w:customStyle="1" w:styleId="PiedepginaCar">
    <w:name w:val="Pie de página Car"/>
    <w:basedOn w:val="Fuentedeprrafopredeter"/>
    <w:link w:val="Piedepgina"/>
    <w:uiPriority w:val="99"/>
    <w:rsid w:val="000243BC"/>
  </w:style>
  <w:style w:type="paragraph" w:styleId="Revisin">
    <w:name w:val="Revision"/>
    <w:hidden/>
    <w:uiPriority w:val="99"/>
    <w:semiHidden/>
    <w:rsid w:val="00A7598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4587474">
      <w:bodyDiv w:val="1"/>
      <w:marLeft w:val="0"/>
      <w:marRight w:val="0"/>
      <w:marTop w:val="0"/>
      <w:marBottom w:val="0"/>
      <w:divBdr>
        <w:top w:val="none" w:sz="0" w:space="0" w:color="auto"/>
        <w:left w:val="none" w:sz="0" w:space="0" w:color="auto"/>
        <w:bottom w:val="none" w:sz="0" w:space="0" w:color="auto"/>
        <w:right w:val="none" w:sz="0" w:space="0" w:color="auto"/>
      </w:divBdr>
    </w:div>
    <w:div w:id="176770039">
      <w:bodyDiv w:val="1"/>
      <w:marLeft w:val="0"/>
      <w:marRight w:val="0"/>
      <w:marTop w:val="0"/>
      <w:marBottom w:val="0"/>
      <w:divBdr>
        <w:top w:val="none" w:sz="0" w:space="0" w:color="auto"/>
        <w:left w:val="none" w:sz="0" w:space="0" w:color="auto"/>
        <w:bottom w:val="none" w:sz="0" w:space="0" w:color="auto"/>
        <w:right w:val="none" w:sz="0" w:space="0" w:color="auto"/>
      </w:divBdr>
    </w:div>
    <w:div w:id="200479015">
      <w:bodyDiv w:val="1"/>
      <w:marLeft w:val="0"/>
      <w:marRight w:val="0"/>
      <w:marTop w:val="0"/>
      <w:marBottom w:val="0"/>
      <w:divBdr>
        <w:top w:val="none" w:sz="0" w:space="0" w:color="auto"/>
        <w:left w:val="none" w:sz="0" w:space="0" w:color="auto"/>
        <w:bottom w:val="none" w:sz="0" w:space="0" w:color="auto"/>
        <w:right w:val="none" w:sz="0" w:space="0" w:color="auto"/>
      </w:divBdr>
    </w:div>
    <w:div w:id="927036049">
      <w:bodyDiv w:val="1"/>
      <w:marLeft w:val="0"/>
      <w:marRight w:val="0"/>
      <w:marTop w:val="0"/>
      <w:marBottom w:val="0"/>
      <w:divBdr>
        <w:top w:val="none" w:sz="0" w:space="0" w:color="auto"/>
        <w:left w:val="none" w:sz="0" w:space="0" w:color="auto"/>
        <w:bottom w:val="none" w:sz="0" w:space="0" w:color="auto"/>
        <w:right w:val="none" w:sz="0" w:space="0" w:color="auto"/>
      </w:divBdr>
    </w:div>
    <w:div w:id="1037003339">
      <w:bodyDiv w:val="1"/>
      <w:marLeft w:val="0"/>
      <w:marRight w:val="0"/>
      <w:marTop w:val="0"/>
      <w:marBottom w:val="0"/>
      <w:divBdr>
        <w:top w:val="none" w:sz="0" w:space="0" w:color="auto"/>
        <w:left w:val="none" w:sz="0" w:space="0" w:color="auto"/>
        <w:bottom w:val="none" w:sz="0" w:space="0" w:color="auto"/>
        <w:right w:val="none" w:sz="0" w:space="0" w:color="auto"/>
      </w:divBdr>
      <w:divsChild>
        <w:div w:id="1670906434">
          <w:marLeft w:val="0"/>
          <w:marRight w:val="0"/>
          <w:marTop w:val="0"/>
          <w:marBottom w:val="0"/>
          <w:divBdr>
            <w:top w:val="none" w:sz="0" w:space="0" w:color="auto"/>
            <w:left w:val="none" w:sz="0" w:space="0" w:color="auto"/>
            <w:bottom w:val="none" w:sz="0" w:space="0" w:color="auto"/>
            <w:right w:val="none" w:sz="0" w:space="0" w:color="auto"/>
          </w:divBdr>
        </w:div>
        <w:div w:id="379525523">
          <w:marLeft w:val="0"/>
          <w:marRight w:val="0"/>
          <w:marTop w:val="0"/>
          <w:marBottom w:val="0"/>
          <w:divBdr>
            <w:top w:val="none" w:sz="0" w:space="0" w:color="auto"/>
            <w:left w:val="none" w:sz="0" w:space="0" w:color="auto"/>
            <w:bottom w:val="none" w:sz="0" w:space="0" w:color="auto"/>
            <w:right w:val="none" w:sz="0" w:space="0" w:color="auto"/>
          </w:divBdr>
        </w:div>
      </w:divsChild>
    </w:div>
    <w:div w:id="1040014186">
      <w:bodyDiv w:val="1"/>
      <w:marLeft w:val="0"/>
      <w:marRight w:val="0"/>
      <w:marTop w:val="0"/>
      <w:marBottom w:val="0"/>
      <w:divBdr>
        <w:top w:val="none" w:sz="0" w:space="0" w:color="auto"/>
        <w:left w:val="none" w:sz="0" w:space="0" w:color="auto"/>
        <w:bottom w:val="none" w:sz="0" w:space="0" w:color="auto"/>
        <w:right w:val="none" w:sz="0" w:space="0" w:color="auto"/>
      </w:divBdr>
    </w:div>
    <w:div w:id="1601907292">
      <w:bodyDiv w:val="1"/>
      <w:marLeft w:val="0"/>
      <w:marRight w:val="0"/>
      <w:marTop w:val="0"/>
      <w:marBottom w:val="0"/>
      <w:divBdr>
        <w:top w:val="none" w:sz="0" w:space="0" w:color="auto"/>
        <w:left w:val="none" w:sz="0" w:space="0" w:color="auto"/>
        <w:bottom w:val="none" w:sz="0" w:space="0" w:color="auto"/>
        <w:right w:val="none" w:sz="0" w:space="0" w:color="auto"/>
      </w:divBdr>
    </w:div>
    <w:div w:id="2064449784">
      <w:bodyDiv w:val="1"/>
      <w:marLeft w:val="0"/>
      <w:marRight w:val="0"/>
      <w:marTop w:val="0"/>
      <w:marBottom w:val="0"/>
      <w:divBdr>
        <w:top w:val="none" w:sz="0" w:space="0" w:color="auto"/>
        <w:left w:val="none" w:sz="0" w:space="0" w:color="auto"/>
        <w:bottom w:val="none" w:sz="0" w:space="0" w:color="auto"/>
        <w:right w:val="none" w:sz="0" w:space="0" w:color="auto"/>
      </w:divBdr>
      <w:divsChild>
        <w:div w:id="449202694">
          <w:marLeft w:val="0"/>
          <w:marRight w:val="0"/>
          <w:marTop w:val="0"/>
          <w:marBottom w:val="0"/>
          <w:divBdr>
            <w:top w:val="none" w:sz="0" w:space="0" w:color="auto"/>
            <w:left w:val="none" w:sz="0" w:space="0" w:color="auto"/>
            <w:bottom w:val="none" w:sz="0" w:space="0" w:color="auto"/>
            <w:right w:val="none" w:sz="0" w:space="0" w:color="auto"/>
          </w:divBdr>
        </w:div>
        <w:div w:id="198392336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ebtv.un.org" TargetMode="External"/><Relationship Id="rId18" Type="http://schemas.openxmlformats.org/officeDocument/2006/relationships/hyperlink" Target="mailto:ohchr-cerd@un.org"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mailto:ohchr-cerd@un.org" TargetMode="External"/><Relationship Id="rId17" Type="http://schemas.openxmlformats.org/officeDocument/2006/relationships/hyperlink" Target="mailto:badilla@un.org" TargetMode="External"/><Relationship Id="rId2" Type="http://schemas.openxmlformats.org/officeDocument/2006/relationships/customXml" Target="../customXml/item2.xml"/><Relationship Id="rId16" Type="http://schemas.openxmlformats.org/officeDocument/2006/relationships/hyperlink" Target="mailto:ohchr-cerd@un.org"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ohchr.org/en/calls-for-input/2025/call-inputs-cerd-general-recommendation-regarding-reparations-historical" TargetMode="External"/><Relationship Id="rId5" Type="http://schemas.openxmlformats.org/officeDocument/2006/relationships/numbering" Target="numbering.xml"/><Relationship Id="rId15" Type="http://schemas.openxmlformats.org/officeDocument/2006/relationships/hyperlink" Target="mailto:ohchr-cerd@un.org"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mailto:badilla@un.org"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indico.un.org/event/1010925/"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2025-04-01T10:48:27+00:00</Document_x0020_Date>
    <Donor xmlns="11a6fe0c-d8de-4390-afb3-d9c7c54181f0" xsi:nil="true"/>
    <Report_x0020_Type xmlns="11a6fe0c-d8de-4390-afb3-d9c7c54181f0" xsi:nil="true"/>
    <Field_x0020_Office xmlns="11a6fe0c-d8de-4390-afb3-d9c7c54181f0" xsi:nil="true"/>
    <lcf76f155ced4ddcb4097134ff3c332f xmlns="e4d076cb-6441-4b2e-9c25-dd7fb9385ccb">
      <Terms xmlns="http://schemas.microsoft.com/office/infopath/2007/PartnerControls"/>
    </lcf76f155ced4ddcb4097134ff3c332f>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1193CD93B399A24291B7775C5A053C9B" ma:contentTypeVersion="40" ma:contentTypeDescription="Create a new document." ma:contentTypeScope="" ma:versionID="57fac011d86ecfaa8e29e230f236cfc5">
  <xsd:schema xmlns:xsd="http://www.w3.org/2001/XMLSchema" xmlns:xs="http://www.w3.org/2001/XMLSchema" xmlns:p="http://schemas.microsoft.com/office/2006/metadata/properties" xmlns:ns3="985ec44e-1bab-4c0b-9df0-6ba128686fc9" xmlns:ns4="11a6fe0c-d8de-4390-afb3-d9c7c54181f0" xmlns:ns5="e4d076cb-6441-4b2e-9c25-dd7fb9385ccb" targetNamespace="http://schemas.microsoft.com/office/2006/metadata/properties" ma:root="true" ma:fieldsID="95ab78e15d17d62e843228cf2d92c220" ns3:_="" ns4:_="" ns5:_="">
    <xsd:import namespace="985ec44e-1bab-4c0b-9df0-6ba128686fc9"/>
    <xsd:import namespace="11a6fe0c-d8de-4390-afb3-d9c7c54181f0"/>
    <xsd:import namespace="e4d076cb-6441-4b2e-9c25-dd7fb9385ccb"/>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Treaty_x0020_Body" minOccurs="0"/>
                <xsd:element ref="ns4:Working_x0020_Group" minOccurs="0"/>
                <xsd:element ref="ns4:Report_x0020_Type" minOccurs="0"/>
                <xsd:element ref="ns5:MediaServiceMetadata" minOccurs="0"/>
                <xsd:element ref="ns5:MediaServiceFastMetadata" minOccurs="0"/>
                <xsd:element ref="ns5:MediaServiceDateTaken" minOccurs="0"/>
                <xsd:element ref="ns5:MediaLengthInSeconds" minOccurs="0"/>
                <xsd:element ref="ns5:MediaServiceAutoTags" minOccurs="0"/>
                <xsd:element ref="ns5:MediaServiceAutoKeyPoints" minOccurs="0"/>
                <xsd:element ref="ns5:MediaServiceKeyPoints" minOccurs="0"/>
                <xsd:element ref="ns5:MediaServiceSearchProperties" minOccurs="0"/>
                <xsd:element ref="ns5:MediaServiceObjectDetectorVersions" minOccurs="0"/>
                <xsd:element ref="ns5:MediaServiceGenerationTime" minOccurs="0"/>
                <xsd:element ref="ns5:MediaServiceEventHashCode" minOccurs="0"/>
                <xsd:element ref="ns5:lcf76f155ced4ddcb4097134ff3c332f" minOccurs="0"/>
                <xsd:element ref="ns3:TaxCatchAll" minOccurs="0"/>
                <xsd:element ref="ns4:SharedWithUsers" minOccurs="0"/>
                <xsd:element ref="ns4:SharedWithDetails"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3"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Treaty_x0020_Body" ma:index="27" nillable="true" ma:displayName="Treaty Body" ma:internalName="Treaty_x0020_Body">
      <xsd:simpleType>
        <xsd:restriction base="dms:Text">
          <xsd:maxLength value="255"/>
        </xsd:restriction>
      </xsd:simpleType>
    </xsd:element>
    <xsd:element name="Working_x0020_Group" ma:index="28" nillable="true" ma:displayName="Working Group" ma:internalName="Working_x0020_Group">
      <xsd:simpleType>
        <xsd:restriction base="dms:Text">
          <xsd:maxLength value="255"/>
        </xsd:restriction>
      </xsd:simpleType>
    </xsd:element>
    <xsd:element name="Report_x0020_Type" ma:index="29" nillable="true" ma:displayName="Report Type" ma:internalName="Report_x0020_Type">
      <xsd:simpleType>
        <xsd:restriction base="dms:Text">
          <xsd:maxLength value="255"/>
        </xsd:restriction>
      </xsd:simpleType>
    </xsd:element>
    <xsd:element name="SharedWithUsers" ma:index="4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4d076cb-6441-4b2e-9c25-dd7fb9385ccb"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AutoTags" ma:index="34" nillable="true" ma:displayName="Tags" ma:internalName="MediaServiceAutoTags" ma:readOnly="true">
      <xsd:simpleType>
        <xsd:restriction base="dms:Text"/>
      </xsd:simpleType>
    </xsd:element>
    <xsd:element name="MediaServiceAutoKeyPoints" ma:index="35" nillable="true" ma:displayName="MediaServiceAutoKeyPoints" ma:hidden="true" ma:internalName="MediaServiceAutoKeyPoints" ma:readOnly="true">
      <xsd:simpleType>
        <xsd:restriction base="dms:Note"/>
      </xsd:simpleType>
    </xsd:element>
    <xsd:element name="MediaServiceKeyPoints" ma:index="36" nillable="true" ma:displayName="KeyPoints" ma:internalName="MediaServiceKeyPoints"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GenerationTime" ma:index="39" nillable="true" ma:displayName="MediaServiceGenerationTime" ma:hidden="true" ma:internalName="MediaServiceGenerationTime" ma:readOnly="true">
      <xsd:simpleType>
        <xsd:restriction base="dms:Text"/>
      </xsd:simpleType>
    </xsd:element>
    <xsd:element name="MediaServiceEventHashCode" ma:index="40" nillable="true" ma:displayName="MediaServiceEventHashCode" ma:hidden="true" ma:internalName="MediaServiceEventHashCode" ma:readOnly="true">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6" nillable="true" ma:displayName="Extracted Text" ma:internalName="MediaServiceOCR" ma:readOnly="true">
      <xsd:simpleType>
        <xsd:restriction base="dms:Note">
          <xsd:maxLength value="255"/>
        </xsd:restriction>
      </xsd:simpleType>
    </xsd:element>
    <xsd:element name="MediaServiceLocation" ma:index="47"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80B4B03-3801-42B4-A8E9-703C4E2321D5}">
  <ds:schemaRefs>
    <ds:schemaRef ds:uri="http://schemas.microsoft.com/office/2006/metadata/properties"/>
    <ds:schemaRef ds:uri="http://schemas.microsoft.com/office/infopath/2007/PartnerControls"/>
    <ds:schemaRef ds:uri="985ec44e-1bab-4c0b-9df0-6ba128686fc9"/>
    <ds:schemaRef ds:uri="11a6fe0c-d8de-4390-afb3-d9c7c54181f0"/>
    <ds:schemaRef ds:uri="e4d076cb-6441-4b2e-9c25-dd7fb9385ccb"/>
  </ds:schemaRefs>
</ds:datastoreItem>
</file>

<file path=customXml/itemProps2.xml><?xml version="1.0" encoding="utf-8"?>
<ds:datastoreItem xmlns:ds="http://schemas.openxmlformats.org/officeDocument/2006/customXml" ds:itemID="{EB9A36A2-6963-464F-81C9-36F9C9BAF544}">
  <ds:schemaRefs>
    <ds:schemaRef ds:uri="http://schemas.microsoft.com/sharepoint/v3/contenttype/forms"/>
  </ds:schemaRefs>
</ds:datastoreItem>
</file>

<file path=customXml/itemProps3.xml><?xml version="1.0" encoding="utf-8"?>
<ds:datastoreItem xmlns:ds="http://schemas.openxmlformats.org/officeDocument/2006/customXml" ds:itemID="{80651085-31F3-476E-A9D2-8269328A016B}">
  <ds:schemaRefs>
    <ds:schemaRef ds:uri="http://schemas.openxmlformats.org/officeDocument/2006/bibliography"/>
  </ds:schemaRefs>
</ds:datastoreItem>
</file>

<file path=customXml/itemProps4.xml><?xml version="1.0" encoding="utf-8"?>
<ds:datastoreItem xmlns:ds="http://schemas.openxmlformats.org/officeDocument/2006/customXml" ds:itemID="{9877AD18-BB8F-42E9-BC23-F962974BC5B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85ec44e-1bab-4c0b-9df0-6ba128686fc9"/>
    <ds:schemaRef ds:uri="11a6fe0c-d8de-4390-afb3-d9c7c54181f0"/>
    <ds:schemaRef ds:uri="e4d076cb-6441-4b2e-9c25-dd7fb9385c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Normal</Template>
  <TotalTime>8</TotalTime>
  <Pages>4</Pages>
  <Words>1178</Words>
  <Characters>6721</Characters>
  <Application>Microsoft Office Word</Application>
  <DocSecurity>0</DocSecurity>
  <Lines>56</Lines>
  <Paragraphs>15</Paragraphs>
  <ScaleCrop>false</ScaleCrop>
  <Company/>
  <LinksUpToDate>false</LinksUpToDate>
  <CharactersWithSpaces>7884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Jose Badilla Valdivia</dc:creator>
  <cp:keywords>, docId:83E2F5367A7560523199F7D83D3968D0</cp:keywords>
  <dc:description/>
  <cp:lastModifiedBy>Eduardo Jose Badilla Valdivia</cp:lastModifiedBy>
  <cp:revision>13</cp:revision>
  <dcterms:created xsi:type="dcterms:W3CDTF">2025-04-23T15:25:00Z</dcterms:created>
  <dcterms:modified xsi:type="dcterms:W3CDTF">2025-04-25T07:43:00Z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0x0101001193CD93B399A24291B7775C5A053C9B</vt:lpwstr>
  </property>
  <property fmtid="{D5CDD505-2E9C-101B-9397-08002B2CF9AE}" pid="3" name="MediaServiceImageTags">
    <vt:lpwstr/>
  </property>
</Properties>
</file>