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23073" w14:textId="4FA0947C" w:rsidR="003A3181" w:rsidRPr="003A3181" w:rsidRDefault="003A3181" w:rsidP="003A3181">
      <w:pPr>
        <w:rPr>
          <w:rFonts w:ascii="Heebo" w:hAnsi="Heebo" w:cs="Heebo" w:hint="cs"/>
        </w:rPr>
      </w:pPr>
    </w:p>
    <w:p w14:paraId="739EC763" w14:textId="5790DB37" w:rsidR="00E6052E" w:rsidRPr="000F53BC" w:rsidRDefault="003B397E" w:rsidP="00B80733">
      <w:pPr>
        <w:spacing w:after="0"/>
        <w:jc w:val="center"/>
        <w:rPr>
          <w:rFonts w:ascii="Heebo" w:hAnsi="Heebo" w:cs="Heebo" w:hint="cs"/>
          <w:b/>
          <w:bCs/>
        </w:rPr>
      </w:pPr>
      <w:bookmarkStart w:id="0" w:name="_Hlk187663132"/>
      <w:bookmarkEnd w:id="0"/>
      <w:r w:rsidRPr="000F53BC">
        <w:rPr>
          <w:rFonts w:ascii="Heebo" w:hAnsi="Heebo" w:cs="Heebo" w:hint="cs"/>
          <w:sz w:val="28"/>
          <w:szCs w:val="28"/>
        </w:rPr>
        <w:drawing>
          <wp:anchor distT="0" distB="0" distL="114300" distR="114300" simplePos="0" relativeHeight="251700224" behindDoc="1" locked="0" layoutInCell="1" allowOverlap="1" wp14:anchorId="3867B05D" wp14:editId="621DA53F">
            <wp:simplePos x="0" y="0"/>
            <wp:positionH relativeFrom="margin">
              <wp:align>right</wp:align>
            </wp:positionH>
            <wp:positionV relativeFrom="paragraph">
              <wp:posOffset>196215</wp:posOffset>
            </wp:positionV>
            <wp:extent cx="6619875" cy="9405254"/>
            <wp:effectExtent l="0" t="0" r="0" b="5715"/>
            <wp:wrapNone/>
            <wp:docPr id="1075100465" name="Picture 48" descr="A watercolor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100465" name="Picture 48" descr="A watercolor of a building&#10;&#10;Description automatically generated"/>
                    <pic:cNvPicPr>
                      <a:picLocks noChangeAspect="1" noChangeArrowheads="1"/>
                    </pic:cNvPicPr>
                  </pic:nvPicPr>
                  <pic:blipFill>
                    <a:blip r:embed="rId8">
                      <a:alphaModFix amt="35000"/>
                      <a:extLst>
                        <a:ext uri="{28A0092B-C50C-407E-A947-70E740481C1C}">
                          <a14:useLocalDpi xmlns:a14="http://schemas.microsoft.com/office/drawing/2010/main" val="0"/>
                        </a:ext>
                      </a:extLst>
                    </a:blip>
                    <a:srcRect/>
                    <a:stretch>
                      <a:fillRect/>
                    </a:stretch>
                  </pic:blipFill>
                  <pic:spPr bwMode="auto">
                    <a:xfrm>
                      <a:off x="0" y="0"/>
                      <a:ext cx="6619875" cy="9405254"/>
                    </a:xfrm>
                    <a:prstGeom prst="rect">
                      <a:avLst/>
                    </a:prstGeom>
                    <a:noFill/>
                  </pic:spPr>
                </pic:pic>
              </a:graphicData>
            </a:graphic>
            <wp14:sizeRelH relativeFrom="margin">
              <wp14:pctWidth>0</wp14:pctWidth>
            </wp14:sizeRelH>
            <wp14:sizeRelV relativeFrom="margin">
              <wp14:pctHeight>0</wp14:pctHeight>
            </wp14:sizeRelV>
          </wp:anchor>
        </w:drawing>
      </w:r>
      <w:r w:rsidRPr="000F53BC">
        <w:rPr>
          <w:rFonts w:ascii="Heebo" w:hAnsi="Heebo" w:cs="Heebo" w:hint="cs"/>
        </w:rPr>
        <mc:AlternateContent>
          <mc:Choice Requires="wps">
            <w:drawing>
              <wp:anchor distT="0" distB="0" distL="114300" distR="114300" simplePos="0" relativeHeight="251699200" behindDoc="0" locked="0" layoutInCell="1" allowOverlap="1" wp14:anchorId="22047887" wp14:editId="2DC61306">
                <wp:simplePos x="0" y="0"/>
                <wp:positionH relativeFrom="margin">
                  <wp:align>right</wp:align>
                </wp:positionH>
                <wp:positionV relativeFrom="page">
                  <wp:posOffset>1475105</wp:posOffset>
                </wp:positionV>
                <wp:extent cx="139700" cy="2628900"/>
                <wp:effectExtent l="0" t="0" r="12700" b="0"/>
                <wp:wrapTight wrapText="bothSides">
                  <wp:wrapPolygon edited="0">
                    <wp:start x="0" y="0"/>
                    <wp:lineTo x="0" y="21443"/>
                    <wp:lineTo x="20618" y="21443"/>
                    <wp:lineTo x="20618" y="0"/>
                    <wp:lineTo x="0" y="0"/>
                  </wp:wrapPolygon>
                </wp:wrapTight>
                <wp:docPr id="1036870997"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2628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8B391" w14:textId="7AE4B6E6" w:rsidR="00CF4567" w:rsidRPr="000F53BC" w:rsidRDefault="00CF4567" w:rsidP="00CF4567">
                            <w:pPr>
                              <w:pStyle w:val="Piccreditincaps"/>
                            </w:pPr>
                            <w:r w:rsidRPr="000F53BC">
                              <w:t xml:space="preserve">Artwork courtesy of Robert </w:t>
                            </w:r>
                            <w:proofErr w:type="spellStart"/>
                            <w:r w:rsidRPr="000F53BC">
                              <w:t>Czibi</w:t>
                            </w:r>
                            <w:proofErr w:type="spellEnd"/>
                            <w:r w:rsidRPr="000F53BC">
                              <w:t xml:space="preserve">: </w:t>
                            </w:r>
                            <w:hyperlink r:id="rId9" w:history="1">
                              <w:r w:rsidRPr="000F53BC">
                                <w:rPr>
                                  <w:rStyle w:val="Hyperlink"/>
                                </w:rPr>
                                <w:t>https://czibiart.com</w:t>
                              </w:r>
                            </w:hyperlink>
                            <w:r w:rsidRPr="000F53BC">
                              <w:t xml:space="preserve"> </w:t>
                            </w:r>
                            <w:r w:rsidRPr="000F53BC">
                              <w:t>‬</w:t>
                            </w:r>
                            <w:r w:rsidRPr="000F53BC">
                              <w:t>‬</w:t>
                            </w:r>
                            <w:r w:rsidRPr="000F53BC">
                              <w:t>‬</w:t>
                            </w:r>
                            <w:r w:rsidRPr="000F53BC">
                              <w:t>‬</w:t>
                            </w:r>
                            <w:r w:rsidRPr="000F53BC">
                              <w:t>‬</w:t>
                            </w:r>
                          </w:p>
                          <w:p w14:paraId="08BDB37F" w14:textId="77777777" w:rsidR="00CF4567" w:rsidRPr="000F53BC" w:rsidRDefault="00CF4567" w:rsidP="00CF4567"/>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047887" id="_x0000_t202" coordsize="21600,21600" o:spt="202" path="m,l,21600r21600,l21600,xe">
                <v:stroke joinstyle="miter"/>
                <v:path gradientshapeok="t" o:connecttype="rect"/>
              </v:shapetype>
              <v:shape id="Text Box 116" o:spid="_x0000_s1026" type="#_x0000_t202" style="position:absolute;left:0;text-align:left;margin-left:-40.2pt;margin-top:116.15pt;width:11pt;height:207pt;z-index:25169920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" filled="f" stroked="f">
                <v:textbox style="layout-flow:vertical" inset="0,0,0,0">
                  <w:txbxContent>
                    <w:p w14:paraId="6168B391" w14:textId="7AE4B6E6" w:rsidR="00CF4567" w:rsidRPr="000F53BC" w:rsidRDefault="00CF4567" w:rsidP="00CF4567">
                      <w:pPr>
                        <w:pStyle w:val="Piccreditincaps"/>
                      </w:pPr>
                      <w:r w:rsidRPr="000F53BC">
                        <w:t xml:space="preserve">Artwork courtesy of Robert </w:t>
                      </w:r>
                      <w:proofErr w:type="spellStart"/>
                      <w:r w:rsidRPr="000F53BC">
                        <w:t>Czibi</w:t>
                      </w:r>
                      <w:proofErr w:type="spellEnd"/>
                      <w:r w:rsidRPr="000F53BC">
                        <w:t xml:space="preserve">: </w:t>
                      </w:r>
                      <w:hyperlink r:id="rId10" w:history="1">
                        <w:r w:rsidRPr="000F53BC">
                          <w:rPr>
                            <w:rStyle w:val="Hyperlink"/>
                          </w:rPr>
                          <w:t>https://czibiart.com</w:t>
                        </w:r>
                      </w:hyperlink>
                      <w:r w:rsidRPr="000F53BC">
                        <w:t xml:space="preserve"> </w:t>
                      </w:r>
                      <w:r w:rsidRPr="000F53BC">
                        <w:t>‬</w:t>
                      </w:r>
                      <w:r w:rsidRPr="000F53BC">
                        <w:t>‬</w:t>
                      </w:r>
                      <w:r w:rsidRPr="000F53BC">
                        <w:t>‬</w:t>
                      </w:r>
                      <w:r w:rsidRPr="000F53BC">
                        <w:t>‬</w:t>
                      </w:r>
                      <w:r w:rsidRPr="000F53BC">
                        <w:t>‬</w:t>
                      </w:r>
                    </w:p>
                    <w:p w14:paraId="08BDB37F" w14:textId="77777777" w:rsidR="00CF4567" w:rsidRPr="000F53BC" w:rsidRDefault="00CF4567" w:rsidP="00CF4567"/>
                  </w:txbxContent>
                </v:textbox>
                <w10:wrap type="tight" anchorx="margin" anchory="page"/>
              </v:shape>
            </w:pict>
          </mc:Fallback>
        </mc:AlternateContent>
      </w:r>
      <w:r w:rsidRPr="000F53BC">
        <w:rPr>
          <w:rFonts w:ascii="Heebo" w:hAnsi="Heebo" w:cs="Heebo" w:hint="cs"/>
          <w:b/>
          <w:bCs/>
        </w:rPr>
        <w:t xml:space="preserve">Submission to the UN Committee on Economic, Social and Cultural Rights (CESCR) </w:t>
      </w:r>
    </w:p>
    <w:p w14:paraId="2ECAFD0C" w14:textId="746F79C1" w:rsidR="003B397E" w:rsidRPr="000F53BC" w:rsidRDefault="003B397E" w:rsidP="00B80733">
      <w:pPr>
        <w:spacing w:after="0"/>
        <w:jc w:val="center"/>
        <w:rPr>
          <w:rFonts w:ascii="Heebo" w:hAnsi="Heebo" w:cs="Heebo" w:hint="cs"/>
          <w:b/>
          <w:bCs/>
        </w:rPr>
      </w:pPr>
      <w:r w:rsidRPr="000F53BC">
        <w:rPr>
          <w:rFonts w:ascii="Heebo" w:hAnsi="Heebo" w:cs="Heebo" w:hint="cs"/>
          <w:b/>
          <w:bCs/>
        </w:rPr>
        <w:t>on</w:t>
      </w:r>
      <w:r w:rsidR="00B80733" w:rsidRPr="000F53BC">
        <w:rPr>
          <w:rFonts w:ascii="Heebo" w:hAnsi="Heebo" w:cs="Heebo" w:hint="cs"/>
          <w:b/>
          <w:bCs/>
        </w:rPr>
        <w:t xml:space="preserve"> </w:t>
      </w:r>
      <w:r w:rsidRPr="000F53BC">
        <w:rPr>
          <w:rFonts w:ascii="Heebo" w:hAnsi="Heebo" w:cs="Heebo" w:hint="cs"/>
          <w:b/>
          <w:bCs/>
        </w:rPr>
        <w:t>the Right to Adequate Housing</w:t>
      </w:r>
      <w:r w:rsidR="00E6052E" w:rsidRPr="000F53BC">
        <w:rPr>
          <w:rFonts w:ascii="Heebo" w:hAnsi="Heebo" w:cs="Heebo" w:hint="cs"/>
          <w:b/>
          <w:bCs/>
        </w:rPr>
        <w:t xml:space="preserve"> </w:t>
      </w:r>
      <w:r w:rsidRPr="000F53BC">
        <w:rPr>
          <w:rFonts w:ascii="Heebo" w:hAnsi="Heebo" w:cs="Heebo" w:hint="cs"/>
          <w:b/>
          <w:bCs/>
        </w:rPr>
        <w:t>of Gypsies, Roma and Travellers:</w:t>
      </w:r>
    </w:p>
    <w:p w14:paraId="3C5A7D71" w14:textId="433F82B9" w:rsidR="003B397E" w:rsidRPr="000F53BC" w:rsidRDefault="003B397E" w:rsidP="00B80733">
      <w:pPr>
        <w:spacing w:after="0"/>
        <w:jc w:val="center"/>
        <w:rPr>
          <w:rFonts w:ascii="Heebo" w:hAnsi="Heebo" w:cs="Heebo" w:hint="cs"/>
          <w:b/>
          <w:bCs/>
          <w:sz w:val="28"/>
          <w:szCs w:val="28"/>
        </w:rPr>
      </w:pPr>
      <w:r w:rsidRPr="000F53BC">
        <w:rPr>
          <w:rFonts w:ascii="Heebo" w:hAnsi="Heebo" w:cs="Heebo" w:hint="cs"/>
          <w:b/>
          <w:bCs/>
          <w:sz w:val="28"/>
          <w:szCs w:val="28"/>
        </w:rPr>
        <w:t>Discrimination and Homelessness on the streets of London</w:t>
      </w:r>
    </w:p>
    <w:p w14:paraId="46609517" w14:textId="2F108198" w:rsidR="003B397E" w:rsidRPr="000F53BC" w:rsidRDefault="003B397E" w:rsidP="00B80733">
      <w:pPr>
        <w:spacing w:after="0"/>
        <w:jc w:val="center"/>
        <w:rPr>
          <w:rFonts w:ascii="Heebo" w:hAnsi="Heebo" w:cs="Heebo" w:hint="cs"/>
          <w:b/>
          <w:bCs/>
        </w:rPr>
      </w:pPr>
      <w:r w:rsidRPr="000F53BC">
        <w:rPr>
          <w:rFonts w:ascii="Heebo" w:hAnsi="Heebo" w:cs="Heebo" w:hint="cs"/>
          <w:b/>
          <w:bCs/>
        </w:rPr>
        <w:t>for the review of the United Kingdom of Great Britain and Northern Ireland at the 77th session (10 Feb 2025 - 28 Feb 2025)</w:t>
      </w:r>
    </w:p>
    <w:p w14:paraId="14B0D943" w14:textId="77777777" w:rsidR="003B397E" w:rsidRPr="000F53BC" w:rsidRDefault="003B397E" w:rsidP="00B80733">
      <w:pPr>
        <w:spacing w:after="0"/>
        <w:jc w:val="center"/>
        <w:rPr>
          <w:rFonts w:ascii="Heebo" w:hAnsi="Heebo" w:cs="Heebo" w:hint="cs"/>
          <w:b/>
          <w:bCs/>
        </w:rPr>
      </w:pPr>
    </w:p>
    <w:p w14:paraId="171A3FAF" w14:textId="0CA07EF7" w:rsidR="003B397E" w:rsidRPr="000F53BC" w:rsidRDefault="003B397E" w:rsidP="003B397E">
      <w:pPr>
        <w:spacing w:after="0"/>
        <w:contextualSpacing/>
        <w:rPr>
          <w:rFonts w:ascii="Heebo" w:hAnsi="Heebo" w:cs="Heebo" w:hint="cs"/>
        </w:rPr>
      </w:pPr>
      <w:r w:rsidRPr="000F53BC">
        <w:rPr>
          <w:rFonts w:ascii="Heebo" w:hAnsi="Heebo" w:cs="Heebo" w:hint="cs"/>
        </w:rPr>
        <w:t>Report compiled by:</w:t>
      </w:r>
    </w:p>
    <w:p w14:paraId="6509D2F8" w14:textId="77777777" w:rsidR="003B397E" w:rsidRPr="000F53BC" w:rsidRDefault="003B397E" w:rsidP="003B397E">
      <w:pPr>
        <w:spacing w:after="0"/>
        <w:contextualSpacing/>
        <w:rPr>
          <w:rFonts w:ascii="Heebo" w:hAnsi="Heebo" w:cs="Heebo" w:hint="cs"/>
          <w:b/>
          <w:bCs/>
        </w:rPr>
      </w:pPr>
      <w:r w:rsidRPr="000F53BC">
        <w:rPr>
          <w:rFonts w:ascii="Heebo" w:hAnsi="Heebo" w:cs="Heebo" w:hint="cs"/>
          <w:b/>
          <w:bCs/>
          <w:i/>
          <w:iCs/>
        </w:rPr>
        <w:t>London Gypsies and Travellers</w:t>
      </w:r>
      <w:r w:rsidRPr="000F53BC">
        <w:rPr>
          <w:rFonts w:ascii="Heebo" w:hAnsi="Heebo" w:cs="Heebo" w:hint="cs"/>
          <w:b/>
          <w:bCs/>
        </w:rPr>
        <w:t xml:space="preserve"> and </w:t>
      </w:r>
      <w:r w:rsidRPr="000F53BC">
        <w:rPr>
          <w:rFonts w:ascii="Heebo" w:hAnsi="Heebo" w:cs="Heebo" w:hint="cs"/>
          <w:b/>
          <w:bCs/>
          <w:i/>
          <w:iCs/>
        </w:rPr>
        <w:t>Roma Support Group</w:t>
      </w:r>
    </w:p>
    <w:p w14:paraId="44EF6F5A" w14:textId="2AAFE4DB" w:rsidR="003B397E" w:rsidRPr="000F53BC" w:rsidRDefault="003B397E" w:rsidP="003B397E">
      <w:pPr>
        <w:spacing w:after="0"/>
        <w:contextualSpacing/>
        <w:rPr>
          <w:rStyle w:val="bulletwingdingl"/>
          <w:rFonts w:ascii="Heebo" w:hAnsi="Heebo" w:cs="Heebo" w:hint="cs"/>
        </w:rPr>
      </w:pPr>
      <w:r w:rsidRPr="000F53BC">
        <w:rPr>
          <w:rStyle w:val="bulletwingdingl"/>
          <w:rFonts w:ascii="Heebo" w:hAnsi="Heebo" w:cs="Heebo" w:hint="cs"/>
        </w:rPr>
        <w:t>Community-based organisations</w:t>
      </w:r>
    </w:p>
    <w:p w14:paraId="113FABC4" w14:textId="6F8F8C24" w:rsidR="003B397E" w:rsidRPr="000F53BC" w:rsidRDefault="003B397E" w:rsidP="003B397E">
      <w:pPr>
        <w:spacing w:after="0"/>
        <w:contextualSpacing/>
        <w:rPr>
          <w:rFonts w:ascii="Heebo" w:hAnsi="Heebo" w:cs="Heebo" w:hint="cs"/>
        </w:rPr>
      </w:pPr>
      <w:r w:rsidRPr="000F53BC">
        <w:rPr>
          <w:rStyle w:val="bulletwingdingl"/>
          <w:rFonts w:ascii="Heebo" w:hAnsi="Heebo" w:cs="Heebo" w:hint="cs"/>
        </w:rPr>
        <w:t>13 January 2025</w:t>
      </w:r>
    </w:p>
    <w:p w14:paraId="52AD33B3" w14:textId="24D1FECC" w:rsidR="003B397E" w:rsidRPr="000F53BC" w:rsidRDefault="003B397E" w:rsidP="00B80733">
      <w:pPr>
        <w:spacing w:after="0"/>
        <w:jc w:val="center"/>
        <w:rPr>
          <w:rFonts w:ascii="Heebo" w:hAnsi="Heebo" w:cs="Heebo" w:hint="cs"/>
        </w:rPr>
      </w:pPr>
      <w:r w:rsidRPr="000F53BC">
        <w:rPr>
          <w:rFonts w:ascii="Heebo" w:hAnsi="Heebo" w:cs="Heebo" w:hint="cs"/>
        </w:rPr>
        <w:t>In this report:</w:t>
      </w:r>
    </w:p>
    <w:p w14:paraId="59A54E64" w14:textId="77777777" w:rsidR="003B397E" w:rsidRPr="000F53BC" w:rsidRDefault="003B397E" w:rsidP="00B80733">
      <w:pPr>
        <w:pStyle w:val="ListParagraph"/>
        <w:numPr>
          <w:ilvl w:val="0"/>
          <w:numId w:val="2"/>
        </w:numPr>
        <w:rPr>
          <w:rStyle w:val="bulletwingdingl"/>
          <w:rFonts w:ascii="Heebo" w:eastAsiaTheme="minorHAnsi" w:hAnsi="Heebo" w:cs="Heebo" w:hint="cs"/>
        </w:rPr>
      </w:pPr>
      <w:r w:rsidRPr="000F53BC">
        <w:rPr>
          <w:rStyle w:val="bulletwingdingl"/>
          <w:rFonts w:ascii="Heebo" w:eastAsiaTheme="minorHAnsi" w:hAnsi="Heebo" w:cs="Heebo" w:hint="cs"/>
        </w:rPr>
        <w:t>Introduction: Racial discrimination with regards to the right to adequate housing in London</w:t>
      </w:r>
    </w:p>
    <w:p w14:paraId="35BD2F8A" w14:textId="39529D69" w:rsidR="003B397E" w:rsidRPr="000F53BC" w:rsidRDefault="003B397E" w:rsidP="00B80733">
      <w:pPr>
        <w:pStyle w:val="ListParagraph"/>
        <w:numPr>
          <w:ilvl w:val="0"/>
          <w:numId w:val="2"/>
        </w:numPr>
        <w:rPr>
          <w:rStyle w:val="bulletwingdingl"/>
          <w:rFonts w:ascii="Heebo" w:eastAsiaTheme="minorHAnsi" w:hAnsi="Heebo" w:cs="Heebo" w:hint="cs"/>
        </w:rPr>
      </w:pPr>
      <w:r w:rsidRPr="000F53BC">
        <w:rPr>
          <w:rStyle w:val="bulletwingdingl"/>
          <w:rFonts w:ascii="Heebo" w:eastAsiaTheme="minorHAnsi" w:hAnsi="Heebo" w:cs="Heebo" w:hint="cs"/>
        </w:rPr>
        <w:t xml:space="preserve">Homeless families: </w:t>
      </w:r>
      <w:r w:rsidR="00BA5755" w:rsidRPr="000F53BC">
        <w:rPr>
          <w:rStyle w:val="bulletwingdingl"/>
          <w:rFonts w:ascii="Heebo" w:eastAsiaTheme="minorHAnsi" w:hAnsi="Heebo" w:cs="Heebo"/>
        </w:rPr>
        <w:t>Increasingly</w:t>
      </w:r>
      <w:r w:rsidRPr="000F53BC">
        <w:rPr>
          <w:rStyle w:val="bulletwingdingl"/>
          <w:rFonts w:ascii="Heebo" w:eastAsiaTheme="minorHAnsi" w:hAnsi="Heebo" w:cs="Heebo" w:hint="cs"/>
        </w:rPr>
        <w:t xml:space="preserve"> in</w:t>
      </w:r>
      <w:r w:rsidR="00BA5755" w:rsidRPr="000F53BC">
        <w:rPr>
          <w:rStyle w:val="bulletwingdingl"/>
          <w:rFonts w:ascii="Heebo" w:eastAsiaTheme="minorHAnsi" w:hAnsi="Heebo" w:cs="Heebo"/>
        </w:rPr>
        <w:t xml:space="preserve"> inadequate</w:t>
      </w:r>
      <w:r w:rsidRPr="000F53BC">
        <w:rPr>
          <w:rStyle w:val="bulletwingdingl"/>
          <w:rFonts w:ascii="Heebo" w:eastAsiaTheme="minorHAnsi" w:hAnsi="Heebo" w:cs="Heebo" w:hint="cs"/>
        </w:rPr>
        <w:t xml:space="preserve"> temporary accommodation</w:t>
      </w:r>
    </w:p>
    <w:p w14:paraId="1B53D75B" w14:textId="078A9069" w:rsidR="00BA5755" w:rsidRPr="000F53BC" w:rsidRDefault="00BA5755" w:rsidP="00BA5755">
      <w:pPr>
        <w:pStyle w:val="ListParagraph"/>
        <w:numPr>
          <w:ilvl w:val="1"/>
          <w:numId w:val="2"/>
        </w:numPr>
        <w:rPr>
          <w:rStyle w:val="bulletwingdingl"/>
          <w:rFonts w:ascii="Heebo" w:eastAsiaTheme="minorHAnsi" w:hAnsi="Heebo" w:cs="Heebo" w:hint="cs"/>
        </w:rPr>
      </w:pPr>
      <w:r w:rsidRPr="000F53BC">
        <w:rPr>
          <w:rStyle w:val="bulletwingdingl"/>
          <w:rFonts w:ascii="Heebo" w:eastAsiaTheme="minorHAnsi" w:hAnsi="Heebo" w:cs="Heebo" w:hint="cs"/>
        </w:rPr>
        <w:t xml:space="preserve">Enfield local authority: </w:t>
      </w:r>
      <w:r w:rsidR="003F6794" w:rsidRPr="000F53BC">
        <w:rPr>
          <w:rStyle w:val="bulletwingdingl"/>
          <w:rFonts w:ascii="Heebo" w:eastAsiaTheme="minorHAnsi" w:hAnsi="Heebo" w:cs="Heebo"/>
        </w:rPr>
        <w:t>example</w:t>
      </w:r>
      <w:r w:rsidRPr="000F53BC">
        <w:rPr>
          <w:rStyle w:val="bulletwingdingl"/>
          <w:rFonts w:ascii="Heebo" w:eastAsiaTheme="minorHAnsi" w:hAnsi="Heebo" w:cs="Heebo"/>
        </w:rPr>
        <w:t xml:space="preserve"> of an escalating homelessness crisis</w:t>
      </w:r>
    </w:p>
    <w:p w14:paraId="35D59979" w14:textId="77777777" w:rsidR="003B397E" w:rsidRPr="000F53BC" w:rsidRDefault="003B397E" w:rsidP="00B80733">
      <w:pPr>
        <w:pStyle w:val="ListParagraph"/>
        <w:numPr>
          <w:ilvl w:val="0"/>
          <w:numId w:val="2"/>
        </w:numPr>
        <w:rPr>
          <w:rStyle w:val="bulletwingdingl"/>
          <w:rFonts w:ascii="Heebo" w:eastAsiaTheme="minorHAnsi" w:hAnsi="Heebo" w:cs="Heebo" w:hint="cs"/>
        </w:rPr>
      </w:pPr>
      <w:r w:rsidRPr="000F53BC">
        <w:rPr>
          <w:rStyle w:val="bulletwingdingl"/>
          <w:rFonts w:ascii="Heebo" w:eastAsiaTheme="minorHAnsi" w:hAnsi="Heebo" w:cs="Heebo" w:hint="cs"/>
        </w:rPr>
        <w:t>Recommendations</w:t>
      </w:r>
    </w:p>
    <w:p w14:paraId="17146002" w14:textId="77777777" w:rsidR="00B80733" w:rsidRPr="000F53BC" w:rsidRDefault="00B80733" w:rsidP="00B80733">
      <w:pPr>
        <w:pStyle w:val="ListParagraph"/>
        <w:rPr>
          <w:rStyle w:val="bulletwingdingl"/>
          <w:rFonts w:ascii="Heebo" w:eastAsiaTheme="minorHAnsi" w:hAnsi="Heebo" w:cs="Heebo" w:hint="cs"/>
          <w:sz w:val="20"/>
          <w:szCs w:val="20"/>
        </w:rPr>
      </w:pPr>
    </w:p>
    <w:p w14:paraId="5B37466C" w14:textId="77777777" w:rsidR="00B80733" w:rsidRPr="000F53BC" w:rsidRDefault="00B80733" w:rsidP="00B80733">
      <w:pPr>
        <w:spacing w:after="0"/>
        <w:rPr>
          <w:rStyle w:val="bulletwingdingl"/>
          <w:rFonts w:ascii="Heebo" w:hAnsi="Heebo" w:cs="Heebo" w:hint="cs"/>
        </w:rPr>
      </w:pPr>
      <w:r w:rsidRPr="000F53BC">
        <w:rPr>
          <w:rStyle w:val="bulletwingdingl"/>
          <w:rFonts w:ascii="Heebo" w:hAnsi="Heebo" w:cs="Heebo" w:hint="cs"/>
        </w:rPr>
        <w:t xml:space="preserve">Summary </w:t>
      </w:r>
    </w:p>
    <w:p w14:paraId="303BA0C7" w14:textId="77777777" w:rsidR="004A3488" w:rsidRPr="000F53BC" w:rsidRDefault="00B80733" w:rsidP="00B80733">
      <w:pPr>
        <w:spacing w:after="0"/>
        <w:rPr>
          <w:rFonts w:ascii="Heebo" w:hAnsi="Heebo" w:cs="Heebo" w:hint="cs"/>
          <w:sz w:val="22"/>
          <w:szCs w:val="22"/>
        </w:rPr>
      </w:pPr>
      <w:r w:rsidRPr="000F53BC">
        <w:rPr>
          <w:rFonts w:ascii="Heebo" w:hAnsi="Heebo" w:cs="Heebo" w:hint="cs"/>
          <w:sz w:val="22"/>
          <w:szCs w:val="22"/>
        </w:rPr>
        <w:t xml:space="preserve">The fulfilment of the right to housing, in London, discriminated against racially minoritized groups. Gypsy, Roma and Traveller families remained trapped in substandard homeless shelters, many of them for years. </w:t>
      </w:r>
    </w:p>
    <w:p w14:paraId="424E6F12" w14:textId="0010CBA8" w:rsidR="004A3488" w:rsidRPr="000F53BC" w:rsidRDefault="00B80733" w:rsidP="00B80733">
      <w:pPr>
        <w:spacing w:after="0"/>
        <w:rPr>
          <w:rFonts w:ascii="Heebo" w:hAnsi="Heebo" w:cs="Heebo" w:hint="cs"/>
          <w:sz w:val="22"/>
          <w:szCs w:val="22"/>
        </w:rPr>
      </w:pPr>
      <w:r w:rsidRPr="000F53BC">
        <w:rPr>
          <w:rFonts w:ascii="Heebo" w:hAnsi="Heebo" w:cs="Heebo" w:hint="cs"/>
          <w:sz w:val="22"/>
          <w:szCs w:val="22"/>
        </w:rPr>
        <w:t xml:space="preserve">Gypsies and Travellers have the right to live in specialist housing aligned with their cultural heritage and preference for nomadism, yet no additional Gypsy or Traveller site has been built in London since 1996, two local authority sites </w:t>
      </w:r>
      <w:r w:rsidR="004A3488" w:rsidRPr="000F53BC">
        <w:rPr>
          <w:rFonts w:ascii="Heebo" w:hAnsi="Heebo" w:cs="Heebo" w:hint="cs"/>
          <w:sz w:val="22"/>
          <w:szCs w:val="22"/>
        </w:rPr>
        <w:t>were closed</w:t>
      </w:r>
      <w:r w:rsidRPr="000F53BC">
        <w:rPr>
          <w:rFonts w:ascii="Heebo" w:hAnsi="Heebo" w:cs="Heebo" w:hint="cs"/>
          <w:sz w:val="22"/>
          <w:szCs w:val="22"/>
        </w:rPr>
        <w:t xml:space="preserve">, and there has never been a dedicated site for Gypsy and Traveller families living on the road. This neglect forced Gypsies and Travellers experience homelessness, consequently living in inadequate “bricks and mortar” temporary accommodation or in unauthorized encampments. </w:t>
      </w:r>
      <w:r w:rsidR="00E6052E" w:rsidRPr="000F53BC">
        <w:rPr>
          <w:rFonts w:ascii="Heebo" w:hAnsi="Heebo" w:cs="Heebo" w:hint="cs"/>
          <w:sz w:val="22"/>
          <w:szCs w:val="22"/>
        </w:rPr>
        <w:t>Roma families were disproportionately placed into temporary accommodation with no kitchens, which worsened their deprivation. Homeless Roma families found it more difficult to regularize their residency status in the UK, and were denied homelessness services as a result, thereby pushing them to live on the street. Enfield Council</w:t>
      </w:r>
      <w:r w:rsidR="004A3488" w:rsidRPr="000F53BC">
        <w:rPr>
          <w:rFonts w:ascii="Heebo" w:hAnsi="Heebo" w:cs="Heebo" w:hint="cs"/>
          <w:sz w:val="22"/>
          <w:szCs w:val="22"/>
        </w:rPr>
        <w:t>,</w:t>
      </w:r>
      <w:r w:rsidR="00E6052E" w:rsidRPr="000F53BC">
        <w:rPr>
          <w:rFonts w:ascii="Heebo" w:hAnsi="Heebo" w:cs="Heebo" w:hint="cs"/>
          <w:sz w:val="22"/>
          <w:szCs w:val="22"/>
        </w:rPr>
        <w:t xml:space="preserve"> as an example among many local authorities in London, </w:t>
      </w:r>
      <w:r w:rsidR="004A3488" w:rsidRPr="000F53BC">
        <w:rPr>
          <w:rFonts w:ascii="Heebo" w:hAnsi="Heebo" w:cs="Heebo" w:hint="cs"/>
          <w:sz w:val="22"/>
          <w:szCs w:val="22"/>
        </w:rPr>
        <w:t xml:space="preserve">failed to communicate clearly with providers of emergency and temporary accommodation, to prevent street homelessness. </w:t>
      </w:r>
    </w:p>
    <w:p w14:paraId="72957F76" w14:textId="1D70253A" w:rsidR="00B80733" w:rsidRPr="000F53BC" w:rsidRDefault="00B80733" w:rsidP="00B80733">
      <w:pPr>
        <w:spacing w:after="0"/>
        <w:rPr>
          <w:rFonts w:ascii="Heebo" w:hAnsi="Heebo" w:cs="Heebo" w:hint="cs"/>
        </w:rPr>
      </w:pPr>
      <w:r w:rsidRPr="000F53BC">
        <w:rPr>
          <w:rFonts w:ascii="Heebo" w:hAnsi="Heebo" w:cs="Heebo" w:hint="cs"/>
          <w:sz w:val="22"/>
          <w:szCs w:val="22"/>
        </w:rPr>
        <w:t>Urgent investment is required into adequate social housing, with a duty to allocate a percentage to specialist accommodation that is culturally suitable to people of nomadic heritage. Standards of temporary accommodation must be raised to include safety, cooking and washing facilities at a minimum.</w:t>
      </w:r>
      <w:r w:rsidR="00E6052E" w:rsidRPr="000F53BC">
        <w:rPr>
          <w:rFonts w:ascii="Heebo" w:hAnsi="Heebo" w:cs="Heebo" w:hint="cs"/>
          <w:sz w:val="22"/>
          <w:szCs w:val="22"/>
        </w:rPr>
        <w:t xml:space="preserve"> Local authorities should communicate effectively with Gyps</w:t>
      </w:r>
      <w:r w:rsidR="004A3488" w:rsidRPr="000F53BC">
        <w:rPr>
          <w:rFonts w:ascii="Heebo" w:hAnsi="Heebo" w:cs="Heebo" w:hint="cs"/>
          <w:sz w:val="22"/>
          <w:szCs w:val="22"/>
        </w:rPr>
        <w:t>ies</w:t>
      </w:r>
      <w:r w:rsidR="00E6052E" w:rsidRPr="000F53BC">
        <w:rPr>
          <w:rFonts w:ascii="Heebo" w:hAnsi="Heebo" w:cs="Heebo" w:hint="cs"/>
          <w:sz w:val="22"/>
          <w:szCs w:val="22"/>
        </w:rPr>
        <w:t xml:space="preserve">, Roma and Travellers, as well as with other minoritized and socially excluded </w:t>
      </w:r>
      <w:r w:rsidR="004A3488" w:rsidRPr="000F53BC">
        <w:rPr>
          <w:rFonts w:ascii="Heebo" w:hAnsi="Heebo" w:cs="Heebo" w:hint="cs"/>
          <w:sz w:val="22"/>
          <w:szCs w:val="22"/>
        </w:rPr>
        <w:t>users of homelessness services</w:t>
      </w:r>
      <w:r w:rsidR="00E6052E" w:rsidRPr="000F53BC">
        <w:rPr>
          <w:rFonts w:ascii="Heebo" w:hAnsi="Heebo" w:cs="Heebo" w:hint="cs"/>
          <w:sz w:val="22"/>
          <w:szCs w:val="22"/>
        </w:rPr>
        <w:t>, in particular by using translators and face-to-face communication.</w:t>
      </w:r>
      <w:r w:rsidR="00E6052E" w:rsidRPr="000F53BC">
        <w:rPr>
          <w:rFonts w:ascii="Heebo" w:hAnsi="Heebo" w:cs="Heebo" w:hint="cs"/>
        </w:rPr>
        <w:t xml:space="preserve"> </w:t>
      </w:r>
    </w:p>
    <w:p w14:paraId="7A749EA7" w14:textId="77777777" w:rsidR="004A3488" w:rsidRPr="000F53BC" w:rsidRDefault="004A3488" w:rsidP="003B397E">
      <w:pPr>
        <w:spacing w:after="0"/>
        <w:rPr>
          <w:rFonts w:ascii="Heebo" w:hAnsi="Heebo" w:cs="Heebo" w:hint="cs"/>
        </w:rPr>
      </w:pPr>
    </w:p>
    <w:p w14:paraId="3966C362" w14:textId="77777777" w:rsidR="004A3488" w:rsidRPr="000F53BC" w:rsidRDefault="004A3488" w:rsidP="003B397E">
      <w:pPr>
        <w:spacing w:after="0"/>
        <w:rPr>
          <w:rFonts w:ascii="Heebo" w:hAnsi="Heebo" w:cs="Heebo"/>
        </w:rPr>
      </w:pPr>
    </w:p>
    <w:p w14:paraId="7529383E" w14:textId="77777777" w:rsidR="003F6794" w:rsidRPr="000F53BC" w:rsidRDefault="003F6794" w:rsidP="003B397E">
      <w:pPr>
        <w:spacing w:after="0"/>
        <w:rPr>
          <w:rFonts w:ascii="Heebo" w:hAnsi="Heebo" w:cs="Heebo"/>
          <w:sz w:val="18"/>
          <w:szCs w:val="18"/>
        </w:rPr>
      </w:pPr>
    </w:p>
    <w:p w14:paraId="7396BB0A" w14:textId="77777777" w:rsidR="003F6794" w:rsidRPr="000F53BC" w:rsidRDefault="003F6794" w:rsidP="003B397E">
      <w:pPr>
        <w:spacing w:after="0"/>
        <w:rPr>
          <w:rFonts w:ascii="Heebo" w:hAnsi="Heebo" w:cs="Heebo" w:hint="cs"/>
          <w:sz w:val="12"/>
          <w:szCs w:val="12"/>
        </w:rPr>
      </w:pPr>
    </w:p>
    <w:p w14:paraId="3A6D8104" w14:textId="77777777" w:rsidR="004A3488" w:rsidRPr="000F53BC" w:rsidRDefault="004A3488" w:rsidP="004A3488">
      <w:pPr>
        <w:pStyle w:val="ListParagraph"/>
        <w:numPr>
          <w:ilvl w:val="0"/>
          <w:numId w:val="2"/>
        </w:numPr>
        <w:ind w:left="426" w:hanging="76"/>
        <w:rPr>
          <w:rStyle w:val="bulletwingdingl"/>
          <w:rFonts w:ascii="Heebo" w:eastAsiaTheme="minorHAnsi" w:hAnsi="Heebo" w:cs="Heebo" w:hint="cs"/>
        </w:rPr>
      </w:pPr>
      <w:r w:rsidRPr="000F53BC">
        <w:rPr>
          <w:rStyle w:val="bulletwingdingl"/>
          <w:rFonts w:ascii="Heebo" w:eastAsiaTheme="minorHAnsi" w:hAnsi="Heebo" w:cs="Heebo" w:hint="cs"/>
        </w:rPr>
        <w:lastRenderedPageBreak/>
        <w:t>Introduction: Racial discrimination with regards to the right to adequate housing in London</w:t>
      </w:r>
    </w:p>
    <w:p w14:paraId="50BEAB33" w14:textId="069C61C4" w:rsidR="004A3488" w:rsidRPr="000F53BC" w:rsidRDefault="004A3488" w:rsidP="00110CFF">
      <w:pPr>
        <w:spacing w:after="0"/>
        <w:rPr>
          <w:rStyle w:val="bulletwingdingl"/>
          <w:rFonts w:ascii="Heebo" w:hAnsi="Heebo" w:cs="Heebo"/>
          <w:color w:val="000000" w:themeColor="text1"/>
          <w:sz w:val="22"/>
          <w:szCs w:val="22"/>
        </w:rPr>
      </w:pPr>
      <w:r w:rsidRPr="000F53BC">
        <w:rPr>
          <w:rStyle w:val="bulletwingdingl"/>
          <w:rFonts w:ascii="Heebo" w:hAnsi="Heebo" w:cs="Heebo" w:hint="cs"/>
          <w:b/>
          <w:bCs/>
          <w:color w:val="000000" w:themeColor="text1"/>
          <w:sz w:val="22"/>
          <w:szCs w:val="22"/>
        </w:rPr>
        <w:t>The housing crisis in London is a result of accumulated governmental policies that give rise to discrimination against racially minoritized groups. Among these groups, Gypsies, Roma and Travellers are acutely affected.</w:t>
      </w:r>
      <w:r w:rsidR="00110CFF" w:rsidRPr="000F53BC">
        <w:rPr>
          <w:rStyle w:val="bulletwingdingl"/>
          <w:rFonts w:ascii="Heebo" w:hAnsi="Heebo" w:cs="Heebo"/>
          <w:b/>
          <w:bCs/>
          <w:color w:val="000000" w:themeColor="text1"/>
          <w:sz w:val="22"/>
          <w:szCs w:val="22"/>
        </w:rPr>
        <w:t xml:space="preserve"> </w:t>
      </w:r>
      <w:r w:rsidRPr="000F53BC">
        <w:rPr>
          <w:rStyle w:val="bulletwingdingl"/>
          <w:rFonts w:ascii="Heebo" w:hAnsi="Heebo" w:cs="Heebo" w:hint="cs"/>
          <w:color w:val="000000" w:themeColor="text1"/>
          <w:sz w:val="22"/>
          <w:szCs w:val="22"/>
        </w:rPr>
        <w:t>Social housing is provided in the UK by local authorities. According to the National Audit Office (NAO), central government funding for local authorities fell in real terms by more than 50% on a like-for-like basis between 2010-11and 2020-21.</w:t>
      </w:r>
      <w:r w:rsidRPr="000F53BC">
        <w:rPr>
          <w:rStyle w:val="EndnoteReference"/>
          <w:rFonts w:ascii="Heebo" w:hAnsi="Heebo" w:cs="Heebo" w:hint="cs"/>
          <w:color w:val="000000" w:themeColor="text1"/>
          <w:sz w:val="22"/>
          <w:szCs w:val="22"/>
        </w:rPr>
        <w:endnoteReference w:id="1"/>
      </w:r>
      <w:r w:rsidRPr="000F53BC">
        <w:rPr>
          <w:rStyle w:val="bulletwingdingl"/>
          <w:rFonts w:ascii="Heebo" w:hAnsi="Heebo" w:cs="Heebo" w:hint="cs"/>
          <w:color w:val="000000" w:themeColor="text1"/>
          <w:sz w:val="22"/>
          <w:szCs w:val="22"/>
        </w:rPr>
        <w:t xml:space="preserve"> As a result, local authorities cut spending on housing, planning and development services by more than 35%.</w:t>
      </w:r>
      <w:r w:rsidRPr="000F53BC">
        <w:rPr>
          <w:rStyle w:val="EndnoteReference"/>
          <w:rFonts w:ascii="Heebo" w:hAnsi="Heebo" w:cs="Heebo" w:hint="cs"/>
          <w:color w:val="000000" w:themeColor="text1"/>
          <w:sz w:val="22"/>
          <w:szCs w:val="22"/>
        </w:rPr>
        <w:endnoteReference w:id="2"/>
      </w:r>
      <w:r w:rsidRPr="000F53BC">
        <w:rPr>
          <w:rStyle w:val="bulletwingdingl"/>
          <w:rFonts w:ascii="Heebo" w:hAnsi="Heebo" w:cs="Heebo" w:hint="cs"/>
          <w:color w:val="000000" w:themeColor="text1"/>
          <w:sz w:val="22"/>
          <w:szCs w:val="22"/>
        </w:rPr>
        <w:t xml:space="preserve"> Government figures for 2020 showed that in London, White British households were less likely to rent social housing than households from all other ethnic groups.</w:t>
      </w:r>
      <w:r w:rsidRPr="000F53BC">
        <w:rPr>
          <w:rStyle w:val="EndnoteReference"/>
          <w:rFonts w:ascii="Heebo" w:hAnsi="Heebo" w:cs="Heebo" w:hint="cs"/>
          <w:color w:val="000000" w:themeColor="text1"/>
          <w:sz w:val="22"/>
          <w:szCs w:val="22"/>
        </w:rPr>
        <w:endnoteReference w:id="3"/>
      </w:r>
      <w:r w:rsidRPr="000F53BC">
        <w:rPr>
          <w:rStyle w:val="bulletwingdingl"/>
          <w:rFonts w:ascii="Heebo" w:hAnsi="Heebo" w:cs="Heebo" w:hint="cs"/>
          <w:color w:val="000000" w:themeColor="text1"/>
          <w:sz w:val="22"/>
          <w:szCs w:val="22"/>
        </w:rPr>
        <w:t xml:space="preserve"> Gypsies, Roma and Travellers are members of recognised ethnic groups which are protected from racial discrimination. These ethnic groups (Gypsies, Roma and Travellers being in themselves umbrella terms for a number of different groups) share a protected characteristic, which is a culture and heritage of nomadism. The Office for National Statistics (ONS) analysed in 2023 that Gypsies and Travellers are more than twice as likely than the national average to live in accommodation rented from local authorities (42.3% compared with 16.6%).</w:t>
      </w:r>
      <w:r w:rsidRPr="000F53BC">
        <w:rPr>
          <w:rStyle w:val="EndnoteReference"/>
          <w:rFonts w:ascii="Heebo" w:hAnsi="Heebo" w:cs="Heebo" w:hint="cs"/>
          <w:color w:val="000000" w:themeColor="text1"/>
          <w:sz w:val="22"/>
          <w:szCs w:val="22"/>
        </w:rPr>
        <w:endnoteReference w:id="4"/>
      </w:r>
      <w:r w:rsidRPr="000F53BC">
        <w:rPr>
          <w:rStyle w:val="bulletwingdingl"/>
          <w:rFonts w:ascii="Heebo" w:hAnsi="Heebo" w:cs="Heebo" w:hint="cs"/>
          <w:color w:val="000000" w:themeColor="text1"/>
          <w:sz w:val="22"/>
          <w:szCs w:val="22"/>
        </w:rPr>
        <w:t xml:space="preserve"> Of the 1,264 Gypsy and Traveller households who live on caravan pitches in London, 655 are tenants in sites provided by local authorities.</w:t>
      </w:r>
      <w:r w:rsidRPr="000F53BC">
        <w:rPr>
          <w:rStyle w:val="EndnoteReference"/>
          <w:rFonts w:ascii="Heebo" w:hAnsi="Heebo" w:cs="Heebo" w:hint="cs"/>
          <w:color w:val="000000" w:themeColor="text1"/>
          <w:sz w:val="22"/>
          <w:szCs w:val="22"/>
        </w:rPr>
        <w:endnoteReference w:id="5"/>
      </w:r>
      <w:r w:rsidRPr="000F53BC">
        <w:rPr>
          <w:rStyle w:val="bulletwingdingl"/>
          <w:rFonts w:ascii="Heebo" w:hAnsi="Heebo" w:cs="Heebo" w:hint="cs"/>
          <w:color w:val="000000" w:themeColor="text1"/>
          <w:sz w:val="22"/>
          <w:szCs w:val="22"/>
        </w:rPr>
        <w:t xml:space="preserve"> Therefore, racially minoritized groups and especially Gypsies and Travellers are more likely to be affected by the cuts to local authorities’ funds, resulting in inadequate housing. </w:t>
      </w:r>
    </w:p>
    <w:p w14:paraId="71E42206" w14:textId="179EE004" w:rsidR="00110CFF" w:rsidRPr="000F53BC" w:rsidRDefault="00110CFF" w:rsidP="00110CFF">
      <w:pPr>
        <w:spacing w:after="0"/>
        <w:rPr>
          <w:rStyle w:val="bulletwingdingl"/>
          <w:rFonts w:ascii="Heebo" w:hAnsi="Heebo" w:cs="Heebo" w:hint="cs"/>
          <w:color w:val="000000" w:themeColor="text1"/>
          <w:sz w:val="12"/>
          <w:szCs w:val="12"/>
        </w:rPr>
      </w:pPr>
    </w:p>
    <w:p w14:paraId="3EC607B2" w14:textId="6241B501" w:rsidR="004A3488" w:rsidRPr="000F53BC" w:rsidRDefault="00AE581B" w:rsidP="00110CFF">
      <w:pPr>
        <w:spacing w:after="0"/>
        <w:rPr>
          <w:rFonts w:ascii="Heebo" w:eastAsia="Aptos" w:hAnsi="Heebo" w:cs="Heebo"/>
          <w:b/>
          <w:bCs/>
          <w:color w:val="000000" w:themeColor="text1"/>
          <w:sz w:val="22"/>
          <w:szCs w:val="22"/>
        </w:rPr>
      </w:pPr>
      <w:r w:rsidRPr="000F53BC">
        <w:rPr>
          <w:rFonts w:ascii="Heebo" w:hAnsi="Heebo" w:cs="Heebo" w:hint="cs"/>
          <w:b/>
          <w:bCs/>
          <w:color w:val="000000" w:themeColor="text1"/>
          <w:sz w:val="22"/>
          <w:szCs w:val="22"/>
        </w:rPr>
        <w:t>According to the Evidence for Equality National Survey report published in 2023, Roma experience the highest proportion of discrimination in relation to seeking housing of any ethnic group in the UK.</w:t>
      </w:r>
      <w:r w:rsidRPr="000F53BC">
        <w:rPr>
          <w:rStyle w:val="EndnoteReference"/>
          <w:rFonts w:ascii="Heebo" w:hAnsi="Heebo" w:cs="Heebo" w:hint="cs"/>
          <w:b/>
          <w:bCs/>
          <w:color w:val="000000" w:themeColor="text1"/>
          <w:sz w:val="22"/>
          <w:szCs w:val="22"/>
        </w:rPr>
        <w:endnoteReference w:id="6"/>
      </w:r>
      <w:r w:rsidR="00110CFF" w:rsidRPr="000F53BC">
        <w:rPr>
          <w:rFonts w:ascii="Heebo" w:eastAsia="Aptos" w:hAnsi="Heebo" w:cs="Heebo"/>
          <w:b/>
          <w:bCs/>
          <w:color w:val="000000" w:themeColor="text1"/>
          <w:sz w:val="22"/>
          <w:szCs w:val="22"/>
        </w:rPr>
        <w:t xml:space="preserve"> </w:t>
      </w:r>
      <w:r w:rsidR="004A3488" w:rsidRPr="000F53BC">
        <w:rPr>
          <w:rStyle w:val="bulletwingdingl"/>
          <w:rFonts w:ascii="Heebo" w:hAnsi="Heebo" w:cs="Heebo" w:hint="cs"/>
          <w:color w:val="000000" w:themeColor="text1"/>
          <w:sz w:val="22"/>
          <w:szCs w:val="22"/>
        </w:rPr>
        <w:t>The proportion of Roma in social rented accommodation is lower (9%) than Gypsies and Travellers, while a disproportionate number are in private rental accommodation (75% compared with the national average of 21%).</w:t>
      </w:r>
      <w:r w:rsidR="004A3488" w:rsidRPr="000F53BC">
        <w:rPr>
          <w:rStyle w:val="EndnoteReference"/>
          <w:rFonts w:ascii="Heebo" w:hAnsi="Heebo" w:cs="Heebo" w:hint="cs"/>
          <w:color w:val="000000" w:themeColor="text1"/>
          <w:sz w:val="22"/>
          <w:szCs w:val="22"/>
        </w:rPr>
        <w:endnoteReference w:id="7"/>
      </w:r>
      <w:r w:rsidR="004A3488" w:rsidRPr="000F53BC">
        <w:rPr>
          <w:rStyle w:val="bulletwingdingl"/>
          <w:rFonts w:ascii="Heebo" w:hAnsi="Heebo" w:cs="Heebo" w:hint="cs"/>
          <w:color w:val="000000" w:themeColor="text1"/>
          <w:sz w:val="22"/>
          <w:szCs w:val="22"/>
        </w:rPr>
        <w:t xml:space="preserve"> Ability to access housing services is low among Roma communities, for example 64% of Roma surveyed in the London-wide GTANA reported being unable or usually unable to access temporary accommodation from their local authority.</w:t>
      </w:r>
      <w:r w:rsidR="004A3488" w:rsidRPr="000F53BC">
        <w:rPr>
          <w:rStyle w:val="EndnoteReference"/>
          <w:rFonts w:ascii="Heebo" w:hAnsi="Heebo" w:cs="Heebo" w:hint="cs"/>
          <w:color w:val="000000" w:themeColor="text1"/>
          <w:sz w:val="22"/>
          <w:szCs w:val="22"/>
        </w:rPr>
        <w:endnoteReference w:id="8"/>
      </w:r>
      <w:r w:rsidR="004A3488" w:rsidRPr="000F53BC">
        <w:rPr>
          <w:rStyle w:val="bulletwingdingl"/>
          <w:rFonts w:ascii="Heebo" w:hAnsi="Heebo" w:cs="Heebo" w:hint="cs"/>
          <w:color w:val="000000" w:themeColor="text1"/>
          <w:sz w:val="22"/>
          <w:szCs w:val="22"/>
        </w:rPr>
        <w:t xml:space="preserve"> The shift towards ‘digital by default’ public services and digital only immigration status, make it more difficult for Roma to access local authority housing services. </w:t>
      </w:r>
      <w:r w:rsidR="004A3488" w:rsidRPr="000F53BC">
        <w:rPr>
          <w:rFonts w:ascii="Heebo" w:hAnsi="Heebo" w:cs="Heebo" w:hint="cs"/>
          <w:i/>
          <w:iCs/>
          <w:color w:val="000000" w:themeColor="text1"/>
          <w:sz w:val="22"/>
          <w:szCs w:val="22"/>
        </w:rPr>
        <w:t>Roma Support Group</w:t>
      </w:r>
      <w:r w:rsidR="004A3488" w:rsidRPr="000F53BC">
        <w:rPr>
          <w:rFonts w:ascii="Heebo" w:hAnsi="Heebo" w:cs="Heebo" w:hint="cs"/>
          <w:color w:val="000000" w:themeColor="text1"/>
          <w:sz w:val="22"/>
          <w:szCs w:val="22"/>
        </w:rPr>
        <w:t xml:space="preserve"> research published in June 2024 found that while the majority of Roma surveyed owned a mobile phone, only 9% had access to Wi-Fi, 20% to mobile internet, and none owned a laptop or tablet.</w:t>
      </w:r>
      <w:r w:rsidR="004A3488" w:rsidRPr="000F53BC">
        <w:rPr>
          <w:rStyle w:val="EndnoteReference"/>
          <w:rFonts w:ascii="Heebo" w:hAnsi="Heebo" w:cs="Heebo" w:hint="cs"/>
          <w:color w:val="000000" w:themeColor="text1"/>
          <w:sz w:val="22"/>
          <w:szCs w:val="22"/>
        </w:rPr>
        <w:endnoteReference w:id="9"/>
      </w:r>
      <w:r w:rsidR="004A3488" w:rsidRPr="000F53BC">
        <w:rPr>
          <w:rFonts w:ascii="Heebo" w:hAnsi="Heebo" w:cs="Heebo" w:hint="cs"/>
          <w:color w:val="000000" w:themeColor="text1"/>
          <w:sz w:val="22"/>
          <w:szCs w:val="22"/>
        </w:rPr>
        <w:t xml:space="preserve"> As well as poor access to technology, many Roma also lack the skills needed to effectively use digital devices. This digital exclusion is exacerbated by low literacy and English language skills. The combination of these barriers makes it extremely difficult for many Roma to access services which are increasingly accessed digitally. </w:t>
      </w:r>
    </w:p>
    <w:p w14:paraId="10F03140" w14:textId="1ED2D1D3" w:rsidR="00110CFF" w:rsidRPr="000F53BC" w:rsidRDefault="00110CFF" w:rsidP="00110CFF">
      <w:pPr>
        <w:spacing w:after="0"/>
        <w:rPr>
          <w:rFonts w:ascii="Heebo" w:hAnsi="Heebo" w:cs="Heebo" w:hint="cs"/>
          <w:color w:val="000000" w:themeColor="text1"/>
          <w:sz w:val="12"/>
          <w:szCs w:val="12"/>
        </w:rPr>
      </w:pPr>
    </w:p>
    <w:p w14:paraId="69BB53EC" w14:textId="408F5E03" w:rsidR="00110CFF" w:rsidRPr="000F53BC" w:rsidRDefault="00110CFF" w:rsidP="00110CFF">
      <w:pPr>
        <w:spacing w:after="0"/>
        <w:rPr>
          <w:rFonts w:ascii="Heebo" w:hAnsi="Heebo" w:cs="Heebo"/>
          <w:color w:val="000000" w:themeColor="text1"/>
          <w:sz w:val="12"/>
          <w:szCs w:val="12"/>
        </w:rPr>
      </w:pPr>
      <w:r w:rsidRPr="000F53BC">
        <w:rPr>
          <w:rFonts w:ascii="Heebo" w:hAnsi="Heebo" w:cs="Heebo" w:hint="cs"/>
          <w:b/>
          <w:bCs/>
          <w:color w:val="000000" w:themeColor="text1"/>
          <w:sz w:val="22"/>
          <w:szCs w:val="22"/>
        </w:rPr>
        <w:t>Immigration status policies create unjustified and inconsistent obstacles to accessing housing.</w:t>
      </w:r>
      <w:r w:rsidRPr="000F53BC">
        <w:rPr>
          <w:rFonts w:ascii="Heebo" w:hAnsi="Heebo" w:cs="Heebo"/>
          <w:b/>
          <w:bCs/>
          <w:color w:val="000000" w:themeColor="text1"/>
          <w:sz w:val="22"/>
          <w:szCs w:val="22"/>
        </w:rPr>
        <w:t xml:space="preserve"> </w:t>
      </w:r>
      <w:r w:rsidR="004A3488" w:rsidRPr="000F53BC">
        <w:rPr>
          <w:rFonts w:ascii="Heebo" w:hAnsi="Heebo" w:cs="Heebo" w:hint="cs"/>
          <w:color w:val="000000" w:themeColor="text1"/>
          <w:sz w:val="22"/>
          <w:szCs w:val="22"/>
        </w:rPr>
        <w:t xml:space="preserve">Since post-Brexit immigration system rules came into force, EU citizens need to prove immigration status to access UK public services, including local authority housing services. This can only be done digitally, by providing a share code. </w:t>
      </w:r>
      <w:r w:rsidR="004A3488" w:rsidRPr="000F53BC">
        <w:rPr>
          <w:rFonts w:ascii="Heebo" w:hAnsi="Heebo" w:cs="Heebo" w:hint="cs"/>
          <w:i/>
          <w:iCs/>
          <w:color w:val="000000" w:themeColor="text1"/>
          <w:sz w:val="22"/>
          <w:szCs w:val="22"/>
        </w:rPr>
        <w:t>Roma Support Group</w:t>
      </w:r>
      <w:r w:rsidR="004A3488" w:rsidRPr="000F53BC">
        <w:rPr>
          <w:rFonts w:ascii="Heebo" w:hAnsi="Heebo" w:cs="Heebo" w:hint="cs"/>
          <w:color w:val="000000" w:themeColor="text1"/>
          <w:sz w:val="22"/>
          <w:szCs w:val="22"/>
        </w:rPr>
        <w:t xml:space="preserve"> research show</w:t>
      </w:r>
      <w:r w:rsidR="00AE581B" w:rsidRPr="000F53BC">
        <w:rPr>
          <w:rFonts w:ascii="Heebo" w:hAnsi="Heebo" w:cs="Heebo" w:hint="cs"/>
          <w:color w:val="000000" w:themeColor="text1"/>
          <w:sz w:val="22"/>
          <w:szCs w:val="22"/>
        </w:rPr>
        <w:t>ed</w:t>
      </w:r>
      <w:r w:rsidR="004A3488" w:rsidRPr="000F53BC">
        <w:rPr>
          <w:rFonts w:ascii="Heebo" w:hAnsi="Heebo" w:cs="Heebo" w:hint="cs"/>
          <w:color w:val="000000" w:themeColor="text1"/>
          <w:sz w:val="22"/>
          <w:szCs w:val="22"/>
        </w:rPr>
        <w:t xml:space="preserve"> that over 70% of Roma </w:t>
      </w:r>
      <w:r w:rsidR="004A3488" w:rsidRPr="000F53BC">
        <w:rPr>
          <w:rFonts w:ascii="Heebo" w:hAnsi="Heebo" w:cs="Heebo" w:hint="cs"/>
          <w:color w:val="000000" w:themeColor="text1"/>
          <w:sz w:val="22"/>
          <w:szCs w:val="22"/>
        </w:rPr>
        <w:t>we</w:t>
      </w:r>
      <w:r w:rsidR="004A3488" w:rsidRPr="000F53BC">
        <w:rPr>
          <w:rFonts w:ascii="Heebo" w:hAnsi="Heebo" w:cs="Heebo" w:hint="cs"/>
          <w:color w:val="000000" w:themeColor="text1"/>
          <w:sz w:val="22"/>
          <w:szCs w:val="22"/>
        </w:rPr>
        <w:t>re unable to prove their EU settlement status if asked.</w:t>
      </w:r>
      <w:r w:rsidR="004A3488" w:rsidRPr="000F53BC">
        <w:rPr>
          <w:rFonts w:ascii="Heebo" w:hAnsi="Heebo" w:cs="Heebo" w:hint="cs"/>
          <w:color w:val="000000" w:themeColor="text1"/>
          <w:sz w:val="22"/>
          <w:szCs w:val="22"/>
          <w:vertAlign w:val="superscript"/>
        </w:rPr>
        <w:endnoteReference w:id="10"/>
      </w:r>
      <w:r w:rsidR="004A3488" w:rsidRPr="000F53BC">
        <w:rPr>
          <w:rFonts w:ascii="Heebo" w:hAnsi="Heebo" w:cs="Heebo" w:hint="cs"/>
          <w:color w:val="000000" w:themeColor="text1"/>
          <w:sz w:val="22"/>
          <w:szCs w:val="22"/>
        </w:rPr>
        <w:t xml:space="preserve"> This create</w:t>
      </w:r>
      <w:r w:rsidR="004A3488" w:rsidRPr="000F53BC">
        <w:rPr>
          <w:rFonts w:ascii="Heebo" w:hAnsi="Heebo" w:cs="Heebo" w:hint="cs"/>
          <w:color w:val="000000" w:themeColor="text1"/>
          <w:sz w:val="22"/>
          <w:szCs w:val="22"/>
        </w:rPr>
        <w:t>d</w:t>
      </w:r>
      <w:r w:rsidR="004A3488" w:rsidRPr="000F53BC">
        <w:rPr>
          <w:rFonts w:ascii="Heebo" w:hAnsi="Heebo" w:cs="Heebo" w:hint="cs"/>
          <w:color w:val="000000" w:themeColor="text1"/>
          <w:sz w:val="22"/>
          <w:szCs w:val="22"/>
        </w:rPr>
        <w:t xml:space="preserve"> another barrier to accessing public services, and result</w:t>
      </w:r>
      <w:r w:rsidR="004A3488" w:rsidRPr="000F53BC">
        <w:rPr>
          <w:rFonts w:ascii="Heebo" w:hAnsi="Heebo" w:cs="Heebo" w:hint="cs"/>
          <w:color w:val="000000" w:themeColor="text1"/>
          <w:sz w:val="22"/>
          <w:szCs w:val="22"/>
        </w:rPr>
        <w:t>ed</w:t>
      </w:r>
      <w:r w:rsidR="004A3488" w:rsidRPr="000F53BC">
        <w:rPr>
          <w:rFonts w:ascii="Heebo" w:hAnsi="Heebo" w:cs="Heebo" w:hint="cs"/>
          <w:color w:val="000000" w:themeColor="text1"/>
          <w:sz w:val="22"/>
          <w:szCs w:val="22"/>
        </w:rPr>
        <w:t xml:space="preserve"> in those in need of support from their local authority being unable to access it. Gatekeeping by local authorities provides additional barrier to Roma accessing housing services. While those with settled status are entitled to access support (if they are able to prove their status), not all of those with pre-settled status </w:t>
      </w:r>
      <w:r w:rsidR="00AE581B" w:rsidRPr="000F53BC">
        <w:rPr>
          <w:rFonts w:ascii="Heebo" w:hAnsi="Heebo" w:cs="Heebo" w:hint="cs"/>
          <w:color w:val="000000" w:themeColor="text1"/>
          <w:sz w:val="22"/>
          <w:szCs w:val="22"/>
        </w:rPr>
        <w:t>we</w:t>
      </w:r>
      <w:r w:rsidR="004A3488" w:rsidRPr="000F53BC">
        <w:rPr>
          <w:rFonts w:ascii="Heebo" w:hAnsi="Heebo" w:cs="Heebo" w:hint="cs"/>
          <w:color w:val="000000" w:themeColor="text1"/>
          <w:sz w:val="22"/>
          <w:szCs w:val="22"/>
        </w:rPr>
        <w:t>re eligible. Eligibility of those with pre-settled status</w:t>
      </w:r>
      <w:r w:rsidR="004A3488" w:rsidRPr="000F53BC">
        <w:rPr>
          <w:rFonts w:ascii="Heebo" w:hAnsi="Heebo" w:cs="Heebo" w:hint="cs"/>
          <w:color w:val="000000" w:themeColor="text1"/>
          <w:sz w:val="22"/>
          <w:szCs w:val="22"/>
        </w:rPr>
        <w:t xml:space="preserve"> </w:t>
      </w:r>
      <w:r w:rsidR="004A3488" w:rsidRPr="000F53BC">
        <w:rPr>
          <w:rFonts w:ascii="Heebo" w:hAnsi="Heebo" w:cs="Heebo" w:hint="cs"/>
          <w:color w:val="000000" w:themeColor="text1"/>
          <w:sz w:val="22"/>
          <w:szCs w:val="22"/>
        </w:rPr>
        <w:t>depende</w:t>
      </w:r>
      <w:r w:rsidR="00AE581B" w:rsidRPr="000F53BC">
        <w:rPr>
          <w:rFonts w:ascii="Heebo" w:hAnsi="Heebo" w:cs="Heebo" w:hint="cs"/>
          <w:color w:val="000000" w:themeColor="text1"/>
          <w:sz w:val="22"/>
          <w:szCs w:val="22"/>
        </w:rPr>
        <w:t>d</w:t>
      </w:r>
      <w:r w:rsidR="004A3488" w:rsidRPr="000F53BC">
        <w:rPr>
          <w:rFonts w:ascii="Heebo" w:hAnsi="Heebo" w:cs="Heebo" w:hint="cs"/>
          <w:color w:val="000000" w:themeColor="text1"/>
          <w:sz w:val="22"/>
          <w:szCs w:val="22"/>
        </w:rPr>
        <w:t xml:space="preserve"> on proving ‘right to reside’ e.g. being a </w:t>
      </w:r>
    </w:p>
    <w:p w14:paraId="0E053823" w14:textId="77777777" w:rsidR="000F53BC" w:rsidRPr="000F53BC" w:rsidRDefault="004A3488" w:rsidP="00110CFF">
      <w:pPr>
        <w:spacing w:after="0"/>
        <w:rPr>
          <w:rFonts w:ascii="Heebo" w:hAnsi="Heebo" w:cs="Heebo"/>
          <w:color w:val="000000" w:themeColor="text1"/>
          <w:sz w:val="22"/>
          <w:szCs w:val="22"/>
        </w:rPr>
      </w:pPr>
      <w:r w:rsidRPr="000F53BC">
        <w:rPr>
          <w:rFonts w:ascii="Heebo" w:hAnsi="Heebo" w:cs="Heebo" w:hint="cs"/>
          <w:color w:val="000000" w:themeColor="text1"/>
          <w:sz w:val="22"/>
          <w:szCs w:val="22"/>
        </w:rPr>
        <w:t>worker, self-employed, or victim of domestic violence. However, often local authority housing advisors refuse</w:t>
      </w:r>
      <w:r w:rsidR="00AE581B" w:rsidRPr="000F53BC">
        <w:rPr>
          <w:rFonts w:ascii="Heebo" w:hAnsi="Heebo" w:cs="Heebo" w:hint="cs"/>
          <w:color w:val="000000" w:themeColor="text1"/>
          <w:sz w:val="22"/>
          <w:szCs w:val="22"/>
        </w:rPr>
        <w:t>d</w:t>
      </w:r>
      <w:r w:rsidRPr="000F53BC">
        <w:rPr>
          <w:rFonts w:ascii="Heebo" w:hAnsi="Heebo" w:cs="Heebo" w:hint="cs"/>
          <w:color w:val="000000" w:themeColor="text1"/>
          <w:sz w:val="22"/>
          <w:szCs w:val="22"/>
        </w:rPr>
        <w:t xml:space="preserve"> support to those with pre-settled status, without making the necessary queries to properly assess </w:t>
      </w:r>
    </w:p>
    <w:p w14:paraId="3D74DCCE" w14:textId="77777777" w:rsidR="000F53BC" w:rsidRPr="000F53BC" w:rsidRDefault="000F53BC" w:rsidP="00110CFF">
      <w:pPr>
        <w:spacing w:after="0"/>
        <w:rPr>
          <w:rFonts w:ascii="Heebo" w:hAnsi="Heebo" w:cs="Heebo"/>
          <w:color w:val="000000" w:themeColor="text1"/>
          <w:sz w:val="12"/>
          <w:szCs w:val="12"/>
        </w:rPr>
      </w:pPr>
    </w:p>
    <w:p w14:paraId="28173C06" w14:textId="79474026" w:rsidR="00110CFF" w:rsidRPr="000F53BC" w:rsidRDefault="004A3488" w:rsidP="00110CFF">
      <w:pPr>
        <w:spacing w:after="0"/>
        <w:rPr>
          <w:rFonts w:ascii="Heebo" w:hAnsi="Heebo" w:cs="Heebo"/>
          <w:color w:val="000000" w:themeColor="text1"/>
          <w:sz w:val="22"/>
          <w:szCs w:val="22"/>
        </w:rPr>
      </w:pPr>
      <w:r w:rsidRPr="000F53BC">
        <w:rPr>
          <w:rFonts w:ascii="Heebo" w:hAnsi="Heebo" w:cs="Heebo" w:hint="cs"/>
          <w:color w:val="000000" w:themeColor="text1"/>
          <w:sz w:val="22"/>
          <w:szCs w:val="22"/>
        </w:rPr>
        <w:t xml:space="preserve">their eligibility. For example, a Roma victim of domestic violence lost her accommodation after being told to leave the family member’s flat she was staying in. She approached the local authority emergency out-of-hours team for support but was refused due to having </w:t>
      </w:r>
      <w:r w:rsidR="00AE581B" w:rsidRPr="000F53BC">
        <w:rPr>
          <w:rFonts w:ascii="Heebo" w:hAnsi="Heebo" w:cs="Heebo" w:hint="cs"/>
          <w:color w:val="000000" w:themeColor="text1"/>
          <w:sz w:val="22"/>
          <w:szCs w:val="22"/>
        </w:rPr>
        <w:t>pre-settled status</w:t>
      </w:r>
      <w:r w:rsidRPr="000F53BC">
        <w:rPr>
          <w:rFonts w:ascii="Heebo" w:hAnsi="Heebo" w:cs="Heebo" w:hint="cs"/>
          <w:color w:val="000000" w:themeColor="text1"/>
          <w:sz w:val="22"/>
          <w:szCs w:val="22"/>
        </w:rPr>
        <w:t>, despite having a right to reside, as her eligibility was not thoroughly assessed. She then travelled to another local authority and presented as homeless but was refused support due to having no local connection, despite still being eligible for support. To prevent homelessness, the woman had no other choice but to move back in with her abuser.</w:t>
      </w:r>
    </w:p>
    <w:p w14:paraId="400FE7D6" w14:textId="77777777" w:rsidR="00110CFF" w:rsidRPr="000F53BC" w:rsidRDefault="00110CFF" w:rsidP="00110CFF">
      <w:pPr>
        <w:spacing w:after="0"/>
        <w:rPr>
          <w:rStyle w:val="bulletwingdingl"/>
          <w:rFonts w:ascii="Heebo" w:hAnsi="Heebo" w:cs="Heebo" w:hint="cs"/>
          <w:color w:val="000000" w:themeColor="text1"/>
          <w:sz w:val="12"/>
          <w:szCs w:val="12"/>
        </w:rPr>
      </w:pPr>
    </w:p>
    <w:p w14:paraId="2CE1F04C" w14:textId="1702376D" w:rsidR="004A3488" w:rsidRPr="000F53BC" w:rsidRDefault="003F6794" w:rsidP="00110CFF">
      <w:pPr>
        <w:spacing w:after="0"/>
        <w:rPr>
          <w:rFonts w:ascii="Heebo" w:hAnsi="Heebo" w:cs="Heebo" w:hint="cs"/>
          <w:color w:val="000000" w:themeColor="text1"/>
          <w:sz w:val="22"/>
          <w:szCs w:val="22"/>
        </w:rPr>
      </w:pPr>
      <w:r w:rsidRPr="000F53BC">
        <w:rPr>
          <w:rStyle w:val="bulletwingdingl"/>
          <w:rFonts w:ascii="Heebo" w:hAnsi="Heebo" w:cs="Heebo"/>
          <w:b/>
          <w:bCs/>
          <w:color w:val="000000" w:themeColor="text1"/>
          <w:sz w:val="22"/>
          <w:szCs w:val="22"/>
        </w:rPr>
        <w:t>H</w:t>
      </w:r>
      <w:r w:rsidR="004A3488" w:rsidRPr="000F53BC">
        <w:rPr>
          <w:rStyle w:val="bulletwingdingl"/>
          <w:rFonts w:ascii="Heebo" w:hAnsi="Heebo" w:cs="Heebo" w:hint="cs"/>
          <w:b/>
          <w:bCs/>
          <w:color w:val="000000" w:themeColor="text1"/>
          <w:sz w:val="22"/>
          <w:szCs w:val="22"/>
        </w:rPr>
        <w:t>omelessness and poor standards of temporary accommodation in London are violations of the right to adequate housing.</w:t>
      </w:r>
      <w:r w:rsidR="00110CFF" w:rsidRPr="000F53BC">
        <w:rPr>
          <w:rStyle w:val="bulletwingdingl"/>
          <w:rFonts w:ascii="Heebo" w:hAnsi="Heebo" w:cs="Heebo"/>
          <w:b/>
          <w:bCs/>
          <w:color w:val="000000" w:themeColor="text1"/>
          <w:sz w:val="22"/>
          <w:szCs w:val="22"/>
        </w:rPr>
        <w:t xml:space="preserve"> </w:t>
      </w:r>
      <w:r w:rsidR="004A3488" w:rsidRPr="000F53BC">
        <w:rPr>
          <w:rStyle w:val="bulletwingdingl"/>
          <w:rFonts w:ascii="Heebo" w:hAnsi="Heebo" w:cs="Heebo" w:hint="cs"/>
          <w:color w:val="000000" w:themeColor="text1"/>
          <w:sz w:val="22"/>
          <w:szCs w:val="22"/>
        </w:rPr>
        <w:t>The NAO calculated that, since 2010, private sector rents increased eight times as much as median earnings in London (and three times as much as median earnings in England overall).</w:t>
      </w:r>
      <w:r w:rsidR="004A3488" w:rsidRPr="000F53BC">
        <w:rPr>
          <w:rStyle w:val="EndnoteReference"/>
          <w:rFonts w:ascii="Heebo" w:hAnsi="Heebo" w:cs="Heebo" w:hint="cs"/>
          <w:color w:val="000000" w:themeColor="text1"/>
          <w:sz w:val="22"/>
          <w:szCs w:val="22"/>
        </w:rPr>
        <w:endnoteReference w:id="11"/>
      </w:r>
      <w:r w:rsidR="004A3488" w:rsidRPr="000F53BC">
        <w:rPr>
          <w:rStyle w:val="bulletwingdingl"/>
          <w:rFonts w:ascii="Heebo" w:hAnsi="Heebo" w:cs="Heebo" w:hint="cs"/>
          <w:color w:val="000000" w:themeColor="text1"/>
          <w:sz w:val="22"/>
          <w:szCs w:val="22"/>
        </w:rPr>
        <w:t xml:space="preserve"> For too many people living in poverty, and especially for members of racially minoritized groups, the cost of living and the lack of social housing led to statutory homelessness. While 31% of people experiencing homelessness in England and Wales were from racially minoritized communities, these communities made up only 14% of the total population.</w:t>
      </w:r>
      <w:r w:rsidR="004A3488" w:rsidRPr="000F53BC">
        <w:rPr>
          <w:rStyle w:val="EndnoteReference"/>
          <w:rFonts w:ascii="Heebo" w:hAnsi="Heebo" w:cs="Heebo" w:hint="cs"/>
          <w:color w:val="000000" w:themeColor="text1"/>
          <w:sz w:val="22"/>
          <w:szCs w:val="22"/>
        </w:rPr>
        <w:endnoteReference w:id="12"/>
      </w:r>
      <w:r w:rsidR="004A3488" w:rsidRPr="000F53BC">
        <w:rPr>
          <w:rFonts w:ascii="Heebo" w:hAnsi="Heebo" w:cs="Heebo" w:hint="cs"/>
          <w:color w:val="000000" w:themeColor="text1"/>
          <w:sz w:val="22"/>
          <w:szCs w:val="22"/>
        </w:rPr>
        <w:t xml:space="preserve"> </w:t>
      </w:r>
      <w:r w:rsidR="004A3488" w:rsidRPr="000F53BC">
        <w:rPr>
          <w:rStyle w:val="bulletwingdingl"/>
          <w:rFonts w:ascii="Heebo" w:hAnsi="Heebo" w:cs="Heebo" w:hint="cs"/>
          <w:color w:val="000000" w:themeColor="text1"/>
          <w:sz w:val="22"/>
          <w:szCs w:val="22"/>
        </w:rPr>
        <w:t>Homeless households in London had an average stay in temporary accommodation five times longer than elsewhere in England.</w:t>
      </w:r>
      <w:r w:rsidR="004A3488" w:rsidRPr="000F53BC">
        <w:rPr>
          <w:rStyle w:val="EndnoteReference"/>
          <w:rFonts w:ascii="Heebo" w:hAnsi="Heebo" w:cs="Heebo" w:hint="cs"/>
          <w:color w:val="000000" w:themeColor="text1"/>
          <w:sz w:val="22"/>
          <w:szCs w:val="22"/>
        </w:rPr>
        <w:endnoteReference w:id="13"/>
      </w:r>
      <w:r w:rsidR="004A3488" w:rsidRPr="000F53BC">
        <w:rPr>
          <w:rStyle w:val="bulletwingdingl"/>
          <w:rFonts w:ascii="Heebo" w:hAnsi="Heebo" w:cs="Heebo" w:hint="cs"/>
          <w:color w:val="000000" w:themeColor="text1"/>
          <w:sz w:val="22"/>
          <w:szCs w:val="22"/>
        </w:rPr>
        <w:t xml:space="preserve"> Around 50% of temporary accommodation in London was found to contain safety hazards and vermin infestations, and most are overcrowded.</w:t>
      </w:r>
      <w:r w:rsidR="004A3488" w:rsidRPr="000F53BC">
        <w:rPr>
          <w:rStyle w:val="EndnoteReference"/>
          <w:rFonts w:ascii="Heebo" w:hAnsi="Heebo" w:cs="Heebo" w:hint="cs"/>
          <w:color w:val="000000" w:themeColor="text1"/>
          <w:sz w:val="22"/>
          <w:szCs w:val="22"/>
        </w:rPr>
        <w:endnoteReference w:id="14"/>
      </w:r>
      <w:r w:rsidR="004A3488" w:rsidRPr="000F53BC">
        <w:rPr>
          <w:rStyle w:val="bulletwingdingl"/>
          <w:rFonts w:ascii="Heebo" w:hAnsi="Heebo" w:cs="Heebo" w:hint="cs"/>
          <w:color w:val="000000" w:themeColor="text1"/>
          <w:sz w:val="22"/>
          <w:szCs w:val="22"/>
        </w:rPr>
        <w:t xml:space="preserve"> One in 23 children in London lived in temporary accommodation in 2023-24.</w:t>
      </w:r>
      <w:r w:rsidR="004A3488" w:rsidRPr="000F53BC">
        <w:rPr>
          <w:rStyle w:val="EndnoteReference"/>
          <w:rFonts w:ascii="Heebo" w:hAnsi="Heebo" w:cs="Heebo" w:hint="cs"/>
          <w:color w:val="000000" w:themeColor="text1"/>
          <w:sz w:val="22"/>
          <w:szCs w:val="22"/>
        </w:rPr>
        <w:endnoteReference w:id="15"/>
      </w:r>
      <w:r w:rsidR="004A3488" w:rsidRPr="000F53BC">
        <w:rPr>
          <w:rStyle w:val="bulletwingdingl"/>
          <w:rFonts w:ascii="Heebo" w:hAnsi="Heebo" w:cs="Heebo" w:hint="cs"/>
          <w:color w:val="000000" w:themeColor="text1"/>
          <w:sz w:val="22"/>
          <w:szCs w:val="22"/>
        </w:rPr>
        <w:t xml:space="preserve"> Twelve babies and young children died in London, with temporary accommodation a contributing factor in their death, in 2019-24.</w:t>
      </w:r>
      <w:r w:rsidR="004A3488" w:rsidRPr="000F53BC">
        <w:rPr>
          <w:rStyle w:val="EndnoteReference"/>
          <w:rFonts w:ascii="Heebo" w:hAnsi="Heebo" w:cs="Heebo" w:hint="cs"/>
          <w:color w:val="000000" w:themeColor="text1"/>
          <w:sz w:val="22"/>
          <w:szCs w:val="22"/>
        </w:rPr>
        <w:endnoteReference w:id="16"/>
      </w:r>
      <w:r w:rsidR="004A3488" w:rsidRPr="000F53BC">
        <w:rPr>
          <w:rStyle w:val="bulletwingdingl"/>
          <w:rFonts w:ascii="Heebo" w:hAnsi="Heebo" w:cs="Heebo" w:hint="cs"/>
          <w:color w:val="000000" w:themeColor="text1"/>
          <w:sz w:val="22"/>
          <w:szCs w:val="22"/>
        </w:rPr>
        <w:t xml:space="preserve"> </w:t>
      </w:r>
      <w:r w:rsidR="004A3488" w:rsidRPr="000F53BC">
        <w:rPr>
          <w:rStyle w:val="bulletwingdingl"/>
          <w:rFonts w:ascii="Heebo" w:hAnsi="Heebo" w:cs="Heebo" w:hint="cs"/>
          <w:i/>
          <w:iCs/>
          <w:color w:val="000000" w:themeColor="text1"/>
          <w:sz w:val="22"/>
          <w:szCs w:val="22"/>
        </w:rPr>
        <w:t>London Gypsies and Travellers’</w:t>
      </w:r>
      <w:r w:rsidR="004A3488" w:rsidRPr="000F53BC">
        <w:rPr>
          <w:rStyle w:val="bulletwingdingl"/>
          <w:rFonts w:ascii="Heebo" w:hAnsi="Heebo" w:cs="Heebo" w:hint="cs"/>
          <w:color w:val="000000" w:themeColor="text1"/>
          <w:sz w:val="22"/>
          <w:szCs w:val="22"/>
        </w:rPr>
        <w:t xml:space="preserve"> research with 56 Gypsy, Roma and Traveller households experiencing homelessness in inner London found that in 2022-23, half were driven into homelessness because of inadequate housing provision, and four said that they had experienced direct discrimination on racial grounds in their access to housing services.</w:t>
      </w:r>
      <w:r w:rsidR="004A3488" w:rsidRPr="000F53BC">
        <w:rPr>
          <w:rStyle w:val="EndnoteReference"/>
          <w:rFonts w:ascii="Heebo" w:hAnsi="Heebo" w:cs="Heebo" w:hint="cs"/>
          <w:color w:val="000000" w:themeColor="text1"/>
          <w:sz w:val="22"/>
          <w:szCs w:val="22"/>
        </w:rPr>
        <w:endnoteReference w:id="17"/>
      </w:r>
      <w:r w:rsidR="004A3488" w:rsidRPr="000F53BC">
        <w:rPr>
          <w:rStyle w:val="bulletwingdingl"/>
          <w:rFonts w:ascii="Heebo" w:hAnsi="Heebo" w:cs="Heebo" w:hint="cs"/>
          <w:color w:val="000000" w:themeColor="text1"/>
          <w:sz w:val="22"/>
          <w:szCs w:val="22"/>
        </w:rPr>
        <w:t xml:space="preserve"> </w:t>
      </w:r>
      <w:r w:rsidR="004A3488" w:rsidRPr="000F53BC">
        <w:rPr>
          <w:rFonts w:ascii="Heebo" w:hAnsi="Heebo" w:cs="Heebo" w:hint="cs"/>
          <w:color w:val="000000" w:themeColor="text1"/>
          <w:sz w:val="22"/>
          <w:szCs w:val="22"/>
        </w:rPr>
        <w:t xml:space="preserve">48% of people </w:t>
      </w:r>
      <w:r w:rsidR="00AE581B" w:rsidRPr="000F53BC">
        <w:rPr>
          <w:rFonts w:ascii="Heebo" w:hAnsi="Heebo" w:cs="Heebo" w:hint="cs"/>
          <w:color w:val="000000" w:themeColor="text1"/>
          <w:sz w:val="22"/>
          <w:szCs w:val="22"/>
        </w:rPr>
        <w:t xml:space="preserve">surveyed by </w:t>
      </w:r>
      <w:r w:rsidR="00AE581B" w:rsidRPr="000F53BC">
        <w:rPr>
          <w:rFonts w:ascii="Heebo" w:hAnsi="Heebo" w:cs="Heebo" w:hint="cs"/>
          <w:i/>
          <w:iCs/>
          <w:color w:val="000000" w:themeColor="text1"/>
          <w:sz w:val="22"/>
          <w:szCs w:val="22"/>
        </w:rPr>
        <w:t>Roma Support Group</w:t>
      </w:r>
      <w:r w:rsidR="00AE581B" w:rsidRPr="000F53BC">
        <w:rPr>
          <w:rFonts w:ascii="Heebo" w:hAnsi="Heebo" w:cs="Heebo" w:hint="cs"/>
          <w:color w:val="000000" w:themeColor="text1"/>
          <w:sz w:val="22"/>
          <w:szCs w:val="22"/>
        </w:rPr>
        <w:t xml:space="preserve"> in the context of advocacy for access to health</w:t>
      </w:r>
      <w:r w:rsidR="001E31FE" w:rsidRPr="000F53BC">
        <w:rPr>
          <w:rFonts w:ascii="Heebo" w:hAnsi="Heebo" w:cs="Heebo"/>
          <w:color w:val="000000" w:themeColor="text1"/>
          <w:sz w:val="22"/>
          <w:szCs w:val="22"/>
        </w:rPr>
        <w:t xml:space="preserve"> services</w:t>
      </w:r>
      <w:r w:rsidR="004A3488" w:rsidRPr="000F53BC">
        <w:rPr>
          <w:rFonts w:ascii="Heebo" w:hAnsi="Heebo" w:cs="Heebo" w:hint="cs"/>
          <w:color w:val="000000" w:themeColor="text1"/>
          <w:sz w:val="22"/>
          <w:szCs w:val="22"/>
        </w:rPr>
        <w:t xml:space="preserve"> stated that they have concerns and problems related to poor housing conditions and other housing problems.</w:t>
      </w:r>
      <w:r w:rsidR="004A3488" w:rsidRPr="000F53BC">
        <w:rPr>
          <w:rStyle w:val="EndnoteReference"/>
          <w:rFonts w:ascii="Heebo" w:hAnsi="Heebo" w:cs="Heebo" w:hint="cs"/>
          <w:color w:val="000000" w:themeColor="text1"/>
          <w:sz w:val="22"/>
          <w:szCs w:val="22"/>
        </w:rPr>
        <w:endnoteReference w:id="18"/>
      </w:r>
    </w:p>
    <w:p w14:paraId="1DD763DE" w14:textId="77777777" w:rsidR="00110CFF" w:rsidRPr="000F53BC" w:rsidRDefault="00110CFF" w:rsidP="00110CFF">
      <w:pPr>
        <w:spacing w:after="0"/>
        <w:rPr>
          <w:rStyle w:val="bulletwingdingl"/>
          <w:rFonts w:ascii="Heebo" w:hAnsi="Heebo" w:cs="Heebo"/>
          <w:color w:val="000000" w:themeColor="text1"/>
          <w:sz w:val="12"/>
          <w:szCs w:val="12"/>
        </w:rPr>
      </w:pPr>
    </w:p>
    <w:p w14:paraId="67687EB2" w14:textId="1F26F503" w:rsidR="004A3488" w:rsidRPr="000F53BC" w:rsidRDefault="004A3488" w:rsidP="00110CFF">
      <w:pPr>
        <w:spacing w:after="0"/>
        <w:rPr>
          <w:rStyle w:val="bulletwingdingl"/>
          <w:rFonts w:ascii="Heebo" w:hAnsi="Heebo" w:cs="Heebo"/>
          <w:color w:val="000000" w:themeColor="text1"/>
          <w:sz w:val="22"/>
          <w:szCs w:val="22"/>
        </w:rPr>
      </w:pPr>
      <w:r w:rsidRPr="000F53BC">
        <w:rPr>
          <w:rStyle w:val="bulletwingdingl"/>
          <w:rFonts w:ascii="Heebo" w:hAnsi="Heebo" w:cs="Heebo" w:hint="cs"/>
          <w:color w:val="000000" w:themeColor="text1"/>
          <w:sz w:val="22"/>
          <w:szCs w:val="22"/>
        </w:rPr>
        <w:t>The ONS found in 2023 that women, young people and people from ethnic minority backgrounds were more likely to experience hidden homelessness (meaning that they did not access support from local authorities at all, however inadequate it may have been). Data for London for 2021/22 shows that Black African, Caribbean, White Other, Roma and Gypsy Traveller groups were all disproportionately more likely to be sleeping rough.</w:t>
      </w:r>
      <w:r w:rsidRPr="000F53BC">
        <w:rPr>
          <w:rStyle w:val="EndnoteReference"/>
          <w:rFonts w:ascii="Heebo" w:hAnsi="Heebo" w:cs="Heebo" w:hint="cs"/>
          <w:color w:val="000000" w:themeColor="text1"/>
          <w:sz w:val="22"/>
          <w:szCs w:val="22"/>
        </w:rPr>
        <w:endnoteReference w:id="19"/>
      </w:r>
      <w:r w:rsidRPr="000F53BC">
        <w:rPr>
          <w:rStyle w:val="bulletwingdingl"/>
          <w:rFonts w:ascii="Heebo" w:hAnsi="Heebo" w:cs="Heebo" w:hint="cs"/>
          <w:color w:val="000000" w:themeColor="text1"/>
          <w:sz w:val="22"/>
          <w:szCs w:val="22"/>
        </w:rPr>
        <w:t xml:space="preserve"> </w:t>
      </w:r>
    </w:p>
    <w:p w14:paraId="67E1E1E1" w14:textId="77777777" w:rsidR="00110CFF" w:rsidRPr="000F53BC" w:rsidRDefault="00110CFF" w:rsidP="00110CFF">
      <w:pPr>
        <w:spacing w:after="0"/>
        <w:rPr>
          <w:rStyle w:val="bulletwingdingl"/>
          <w:rFonts w:ascii="Heebo" w:hAnsi="Heebo" w:cs="Heebo" w:hint="cs"/>
          <w:sz w:val="12"/>
          <w:szCs w:val="12"/>
        </w:rPr>
      </w:pPr>
    </w:p>
    <w:p w14:paraId="2ED16921" w14:textId="4341CF9E" w:rsidR="004A3488" w:rsidRPr="000F53BC" w:rsidRDefault="004A3488" w:rsidP="004A3488">
      <w:pPr>
        <w:pStyle w:val="ListParagraph"/>
        <w:numPr>
          <w:ilvl w:val="0"/>
          <w:numId w:val="2"/>
        </w:numPr>
        <w:rPr>
          <w:rStyle w:val="bulletwingdingl"/>
          <w:rFonts w:ascii="Heebo" w:eastAsiaTheme="minorHAnsi" w:hAnsi="Heebo" w:cs="Heebo" w:hint="cs"/>
        </w:rPr>
      </w:pPr>
      <w:r w:rsidRPr="000F53BC">
        <w:rPr>
          <w:rStyle w:val="bulletwingdingl"/>
          <w:rFonts w:ascii="Heebo" w:eastAsiaTheme="minorHAnsi" w:hAnsi="Heebo" w:cs="Heebo" w:hint="cs"/>
        </w:rPr>
        <w:t xml:space="preserve">Homeless families: Increasingly in </w:t>
      </w:r>
      <w:r w:rsidR="00BA5755" w:rsidRPr="000F53BC">
        <w:rPr>
          <w:rStyle w:val="bulletwingdingl"/>
          <w:rFonts w:ascii="Heebo" w:eastAsiaTheme="minorHAnsi" w:hAnsi="Heebo" w:cs="Heebo"/>
        </w:rPr>
        <w:t xml:space="preserve">inadequate </w:t>
      </w:r>
      <w:r w:rsidRPr="000F53BC">
        <w:rPr>
          <w:rStyle w:val="bulletwingdingl"/>
          <w:rFonts w:ascii="Heebo" w:eastAsiaTheme="minorHAnsi" w:hAnsi="Heebo" w:cs="Heebo" w:hint="cs"/>
        </w:rPr>
        <w:t>temporary accommodation</w:t>
      </w:r>
    </w:p>
    <w:p w14:paraId="76C2B0C6" w14:textId="77777777" w:rsidR="000F53BC" w:rsidRPr="000F53BC" w:rsidRDefault="00BA5755" w:rsidP="000F53BC">
      <w:pPr>
        <w:spacing w:after="0"/>
        <w:rPr>
          <w:rStyle w:val="bulletwingdingl"/>
          <w:rFonts w:ascii="Heebo" w:hAnsi="Heebo" w:cs="Heebo"/>
          <w:color w:val="000000" w:themeColor="text1"/>
          <w:sz w:val="22"/>
          <w:szCs w:val="22"/>
        </w:rPr>
      </w:pPr>
      <w:r w:rsidRPr="000F53BC">
        <w:rPr>
          <w:rStyle w:val="bulletwingdingl"/>
          <w:rFonts w:ascii="Heebo" w:hAnsi="Heebo" w:cs="Heebo" w:hint="cs"/>
          <w:b/>
          <w:bCs/>
          <w:color w:val="000000" w:themeColor="text1"/>
          <w:sz w:val="22"/>
          <w:szCs w:val="22"/>
        </w:rPr>
        <w:t>Temporary accommodation standards were inadequate, particularly with regards to space for children</w:t>
      </w:r>
      <w:r w:rsidR="001E31FE" w:rsidRPr="000F53BC">
        <w:rPr>
          <w:rStyle w:val="bulletwingdingl"/>
          <w:rFonts w:ascii="Heebo" w:hAnsi="Heebo" w:cs="Heebo"/>
          <w:b/>
          <w:bCs/>
          <w:color w:val="000000" w:themeColor="text1"/>
          <w:sz w:val="22"/>
          <w:szCs w:val="22"/>
        </w:rPr>
        <w:t xml:space="preserve"> and the amenities to provide food</w:t>
      </w:r>
      <w:r w:rsidRPr="000F53BC">
        <w:rPr>
          <w:rStyle w:val="bulletwingdingl"/>
          <w:rFonts w:ascii="Heebo" w:hAnsi="Heebo" w:cs="Heebo" w:hint="cs"/>
          <w:b/>
          <w:bCs/>
          <w:color w:val="000000" w:themeColor="text1"/>
          <w:sz w:val="22"/>
          <w:szCs w:val="22"/>
        </w:rPr>
        <w:t>.</w:t>
      </w:r>
      <w:r w:rsidRPr="000F53BC">
        <w:rPr>
          <w:rStyle w:val="bulletwingdingl"/>
          <w:rFonts w:ascii="Heebo" w:hAnsi="Heebo" w:cs="Heebo" w:hint="cs"/>
          <w:color w:val="000000" w:themeColor="text1"/>
          <w:sz w:val="22"/>
          <w:szCs w:val="22"/>
        </w:rPr>
        <w:t xml:space="preserve"> Gypsies</w:t>
      </w:r>
      <w:r w:rsidRPr="000F53BC">
        <w:rPr>
          <w:rStyle w:val="bulletwingdingl"/>
          <w:rFonts w:ascii="Heebo" w:hAnsi="Heebo" w:cs="Heebo"/>
          <w:color w:val="000000" w:themeColor="text1"/>
          <w:sz w:val="22"/>
          <w:szCs w:val="22"/>
        </w:rPr>
        <w:t>, Roma</w:t>
      </w:r>
      <w:r w:rsidRPr="000F53BC">
        <w:rPr>
          <w:rStyle w:val="bulletwingdingl"/>
          <w:rFonts w:ascii="Heebo" w:hAnsi="Heebo" w:cs="Heebo" w:hint="cs"/>
          <w:color w:val="000000" w:themeColor="text1"/>
          <w:sz w:val="22"/>
          <w:szCs w:val="22"/>
        </w:rPr>
        <w:t xml:space="preserve"> and Travellers in London had high percentage</w:t>
      </w:r>
      <w:r w:rsidRPr="000F53BC">
        <w:rPr>
          <w:rStyle w:val="bulletwingdingl"/>
          <w:rFonts w:ascii="Heebo" w:hAnsi="Heebo" w:cs="Heebo"/>
          <w:color w:val="000000" w:themeColor="text1"/>
          <w:sz w:val="22"/>
          <w:szCs w:val="22"/>
        </w:rPr>
        <w:t>s</w:t>
      </w:r>
      <w:r w:rsidRPr="000F53BC">
        <w:rPr>
          <w:rStyle w:val="bulletwingdingl"/>
          <w:rFonts w:ascii="Heebo" w:hAnsi="Heebo" w:cs="Heebo" w:hint="cs"/>
          <w:color w:val="000000" w:themeColor="text1"/>
          <w:sz w:val="22"/>
          <w:szCs w:val="22"/>
        </w:rPr>
        <w:t xml:space="preserve"> of households suffering from overcrowding (32.6% </w:t>
      </w:r>
      <w:r w:rsidRPr="000F53BC">
        <w:rPr>
          <w:rStyle w:val="bulletwingdingl"/>
          <w:rFonts w:ascii="Heebo" w:hAnsi="Heebo" w:cs="Heebo"/>
          <w:color w:val="000000" w:themeColor="text1"/>
          <w:sz w:val="22"/>
          <w:szCs w:val="22"/>
        </w:rPr>
        <w:t>for Gypsies and Travellers, 26% for Roma,</w:t>
      </w:r>
      <w:r w:rsidRPr="000F53BC">
        <w:rPr>
          <w:rStyle w:val="EndnoteReference"/>
          <w:rFonts w:ascii="Heebo" w:hAnsi="Heebo" w:cs="Heebo" w:hint="cs"/>
          <w:color w:val="000000" w:themeColor="text1"/>
          <w:sz w:val="22"/>
          <w:szCs w:val="22"/>
        </w:rPr>
        <w:endnoteReference w:id="20"/>
      </w:r>
      <w:r w:rsidRPr="000F53BC">
        <w:rPr>
          <w:rStyle w:val="bulletwingdingl"/>
          <w:rFonts w:ascii="Heebo" w:hAnsi="Heebo" w:cs="Heebo"/>
          <w:color w:val="000000" w:themeColor="text1"/>
          <w:sz w:val="22"/>
          <w:szCs w:val="22"/>
        </w:rPr>
        <w:t xml:space="preserve"> </w:t>
      </w:r>
      <w:r w:rsidRPr="000F53BC">
        <w:rPr>
          <w:rStyle w:val="bulletwingdingl"/>
          <w:rFonts w:ascii="Heebo" w:hAnsi="Heebo" w:cs="Heebo" w:hint="cs"/>
          <w:color w:val="000000" w:themeColor="text1"/>
          <w:sz w:val="22"/>
          <w:szCs w:val="22"/>
        </w:rPr>
        <w:t>in contrast to 19.6% average for London</w:t>
      </w:r>
      <w:r w:rsidRPr="000F53BC">
        <w:rPr>
          <w:rStyle w:val="bulletwingdingl"/>
          <w:rFonts w:ascii="Heebo" w:hAnsi="Heebo" w:cs="Heebo"/>
          <w:color w:val="000000" w:themeColor="text1"/>
          <w:sz w:val="22"/>
          <w:szCs w:val="22"/>
        </w:rPr>
        <w:t xml:space="preserve"> and 8% nationally</w:t>
      </w:r>
      <w:r w:rsidRPr="000F53BC">
        <w:rPr>
          <w:rStyle w:val="bulletwingdingl"/>
          <w:rFonts w:ascii="Heebo" w:hAnsi="Heebo" w:cs="Heebo" w:hint="cs"/>
          <w:color w:val="000000" w:themeColor="text1"/>
          <w:sz w:val="22"/>
          <w:szCs w:val="22"/>
        </w:rPr>
        <w:t>).</w:t>
      </w:r>
      <w:r w:rsidRPr="000F53BC">
        <w:rPr>
          <w:rStyle w:val="EndnoteReference"/>
          <w:rFonts w:ascii="Heebo" w:hAnsi="Heebo" w:cs="Heebo" w:hint="cs"/>
          <w:color w:val="000000" w:themeColor="text1"/>
          <w:sz w:val="22"/>
          <w:szCs w:val="22"/>
        </w:rPr>
        <w:endnoteReference w:id="21"/>
      </w:r>
      <w:r w:rsidRPr="000F53BC">
        <w:rPr>
          <w:rStyle w:val="bulletwingdingl"/>
          <w:rFonts w:ascii="Heebo" w:hAnsi="Heebo" w:cs="Heebo" w:hint="cs"/>
          <w:color w:val="000000" w:themeColor="text1"/>
          <w:sz w:val="22"/>
          <w:szCs w:val="22"/>
        </w:rPr>
        <w:t xml:space="preserve"> In areas such as Harrow, Sheffield and Derby more than half of Roma live in overcrowded accommodation.</w:t>
      </w:r>
      <w:r w:rsidRPr="000F53BC">
        <w:rPr>
          <w:rStyle w:val="EndnoteReference"/>
          <w:rFonts w:ascii="Heebo" w:hAnsi="Heebo" w:cs="Heebo" w:hint="cs"/>
          <w:color w:val="000000" w:themeColor="text1"/>
          <w:sz w:val="22"/>
          <w:szCs w:val="22"/>
        </w:rPr>
        <w:endnoteReference w:id="22"/>
      </w:r>
      <w:r w:rsidRPr="000F53BC">
        <w:rPr>
          <w:rStyle w:val="bulletwingdingl"/>
          <w:rFonts w:ascii="Heebo" w:hAnsi="Heebo" w:cs="Heebo" w:hint="cs"/>
          <w:color w:val="000000" w:themeColor="text1"/>
          <w:sz w:val="22"/>
          <w:szCs w:val="22"/>
        </w:rPr>
        <w:t xml:space="preserve"> </w:t>
      </w:r>
      <w:r w:rsidRPr="000F53BC">
        <w:rPr>
          <w:rStyle w:val="bulletwingdingl"/>
          <w:rFonts w:ascii="Heebo" w:hAnsi="Heebo" w:cs="Heebo" w:hint="cs"/>
          <w:i/>
          <w:iCs/>
          <w:color w:val="000000" w:themeColor="text1"/>
          <w:sz w:val="22"/>
          <w:szCs w:val="22"/>
        </w:rPr>
        <w:t>London Gypsies and Travellers</w:t>
      </w:r>
      <w:r w:rsidRPr="000F53BC">
        <w:rPr>
          <w:rStyle w:val="bulletwingdingl"/>
          <w:rFonts w:ascii="Heebo" w:hAnsi="Heebo" w:cs="Heebo" w:hint="cs"/>
          <w:color w:val="000000" w:themeColor="text1"/>
          <w:sz w:val="22"/>
          <w:szCs w:val="22"/>
        </w:rPr>
        <w:t>’ research into homelessness in 2022-23 found three generations of a family living in one caravan, with parents and a 3-month-old baby forced to sleep on the floor.</w:t>
      </w:r>
      <w:r w:rsidRPr="000F53BC">
        <w:rPr>
          <w:rStyle w:val="EndnoteReference"/>
          <w:rFonts w:ascii="Heebo" w:hAnsi="Heebo" w:cs="Heebo" w:hint="cs"/>
          <w:color w:val="000000" w:themeColor="text1"/>
          <w:sz w:val="22"/>
          <w:szCs w:val="22"/>
        </w:rPr>
        <w:endnoteReference w:id="23"/>
      </w:r>
      <w:r w:rsidRPr="000F53BC">
        <w:rPr>
          <w:rStyle w:val="bulletwingdingl"/>
          <w:rFonts w:ascii="Heebo" w:hAnsi="Heebo" w:cs="Heebo" w:hint="cs"/>
          <w:color w:val="000000" w:themeColor="text1"/>
          <w:sz w:val="22"/>
          <w:szCs w:val="22"/>
        </w:rPr>
        <w:t xml:space="preserve"> </w:t>
      </w:r>
      <w:r w:rsidRPr="000F53BC">
        <w:rPr>
          <w:rStyle w:val="bulletwingdingl"/>
          <w:rFonts w:ascii="Heebo" w:hAnsi="Heebo" w:cs="Heebo"/>
          <w:color w:val="000000" w:themeColor="text1"/>
          <w:sz w:val="22"/>
          <w:szCs w:val="22"/>
        </w:rPr>
        <w:t>T</w:t>
      </w:r>
      <w:r w:rsidRPr="000F53BC">
        <w:rPr>
          <w:rStyle w:val="bulletwingdingl"/>
          <w:rFonts w:ascii="Heebo" w:hAnsi="Heebo" w:cs="Heebo" w:hint="cs"/>
          <w:color w:val="000000" w:themeColor="text1"/>
          <w:sz w:val="22"/>
          <w:szCs w:val="22"/>
        </w:rPr>
        <w:t>emporary accommodation frequently lacked kitchens and</w:t>
      </w:r>
      <w:r w:rsidR="000F53BC" w:rsidRPr="000F53BC">
        <w:rPr>
          <w:rStyle w:val="bulletwingdingl"/>
          <w:rFonts w:ascii="Heebo" w:hAnsi="Heebo" w:cs="Heebo"/>
          <w:color w:val="000000" w:themeColor="text1"/>
          <w:sz w:val="22"/>
          <w:szCs w:val="22"/>
        </w:rPr>
        <w:t xml:space="preserve"> </w:t>
      </w:r>
      <w:r w:rsidRPr="000F53BC">
        <w:rPr>
          <w:rStyle w:val="bulletwingdingl"/>
          <w:rFonts w:ascii="Heebo" w:hAnsi="Heebo" w:cs="Heebo" w:hint="cs"/>
          <w:color w:val="000000" w:themeColor="text1"/>
          <w:sz w:val="22"/>
          <w:szCs w:val="22"/>
        </w:rPr>
        <w:t xml:space="preserve">the only sanitary facilities were shared, posing privacy and safeguarding problems for children especially. </w:t>
      </w:r>
    </w:p>
    <w:p w14:paraId="179F1048" w14:textId="77777777" w:rsidR="000F53BC" w:rsidRPr="000F53BC" w:rsidRDefault="000F53BC" w:rsidP="000F53BC">
      <w:pPr>
        <w:spacing w:after="0"/>
        <w:rPr>
          <w:rStyle w:val="bulletwingdingl"/>
          <w:rFonts w:ascii="Heebo" w:hAnsi="Heebo" w:cs="Heebo"/>
          <w:color w:val="000000" w:themeColor="text1"/>
          <w:sz w:val="12"/>
          <w:szCs w:val="12"/>
        </w:rPr>
      </w:pPr>
    </w:p>
    <w:p w14:paraId="419FA1D5" w14:textId="77777777" w:rsidR="000F53BC" w:rsidRPr="000F53BC" w:rsidRDefault="00BA5755" w:rsidP="000F53BC">
      <w:pPr>
        <w:spacing w:after="0"/>
        <w:rPr>
          <w:rStyle w:val="bulletwingdingl"/>
          <w:rFonts w:ascii="Heebo" w:hAnsi="Heebo" w:cs="Heebo"/>
          <w:color w:val="000000" w:themeColor="text1"/>
          <w:sz w:val="22"/>
          <w:szCs w:val="22"/>
        </w:rPr>
      </w:pPr>
      <w:r w:rsidRPr="000F53BC">
        <w:rPr>
          <w:rStyle w:val="bulletwingdingl"/>
          <w:rFonts w:ascii="Heebo" w:hAnsi="Heebo" w:cs="Heebo" w:hint="cs"/>
          <w:color w:val="000000" w:themeColor="text1"/>
          <w:sz w:val="22"/>
          <w:szCs w:val="22"/>
        </w:rPr>
        <w:t xml:space="preserve">Research conducted in 2023 in the framework of the London-wide GTANA found that </w:t>
      </w:r>
      <w:r w:rsidRPr="000F53BC">
        <w:rPr>
          <w:rStyle w:val="bulletwingdingl"/>
          <w:rFonts w:ascii="Heebo" w:hAnsi="Heebo" w:cs="Heebo" w:hint="cs"/>
          <w:b/>
          <w:bCs/>
          <w:color w:val="000000" w:themeColor="text1"/>
          <w:sz w:val="22"/>
          <w:szCs w:val="22"/>
        </w:rPr>
        <w:t>2% of Gypsies and Travellers surveyed in London were living in “non-self-contained” temporary accommodation, which are hostels and bedsits without kitchens.</w:t>
      </w:r>
      <w:r w:rsidRPr="000F53BC">
        <w:rPr>
          <w:rStyle w:val="EndnoteReference"/>
          <w:rFonts w:ascii="Heebo" w:hAnsi="Heebo" w:cs="Heebo" w:hint="cs"/>
          <w:b/>
          <w:bCs/>
          <w:color w:val="000000" w:themeColor="text1"/>
          <w:sz w:val="22"/>
          <w:szCs w:val="22"/>
        </w:rPr>
        <w:endnoteReference w:id="24"/>
      </w:r>
      <w:r w:rsidRPr="000F53BC">
        <w:rPr>
          <w:rStyle w:val="bulletwingdingl"/>
          <w:rFonts w:ascii="Heebo" w:hAnsi="Heebo" w:cs="Heebo" w:hint="cs"/>
          <w:b/>
          <w:bCs/>
          <w:color w:val="000000" w:themeColor="text1"/>
          <w:sz w:val="22"/>
          <w:szCs w:val="22"/>
        </w:rPr>
        <w:t xml:space="preserve"> </w:t>
      </w:r>
      <w:r w:rsidRPr="000F53BC">
        <w:rPr>
          <w:rStyle w:val="bulletwingdingl"/>
          <w:rFonts w:ascii="Heebo" w:hAnsi="Heebo" w:cs="Heebo" w:hint="cs"/>
          <w:color w:val="000000" w:themeColor="text1"/>
          <w:sz w:val="22"/>
          <w:szCs w:val="22"/>
        </w:rPr>
        <w:t>This was 10 times the average rate for Londoners overall.</w:t>
      </w:r>
      <w:r w:rsidRPr="000F53BC">
        <w:rPr>
          <w:rStyle w:val="bulletwingdingl"/>
          <w:rFonts w:ascii="Heebo" w:hAnsi="Heebo" w:cs="Heebo" w:hint="cs"/>
          <w:color w:val="000000" w:themeColor="text1"/>
          <w:sz w:val="22"/>
          <w:szCs w:val="22"/>
          <w:vertAlign w:val="superscript"/>
        </w:rPr>
        <w:endnoteReference w:id="25"/>
      </w:r>
      <w:r w:rsidRPr="000F53BC">
        <w:rPr>
          <w:rStyle w:val="bulletwingdingl"/>
          <w:rFonts w:ascii="Heebo" w:hAnsi="Heebo" w:cs="Heebo" w:hint="cs"/>
          <w:b/>
          <w:bCs/>
          <w:color w:val="000000" w:themeColor="text1"/>
          <w:sz w:val="22"/>
          <w:szCs w:val="22"/>
        </w:rPr>
        <w:t xml:space="preserve"> </w:t>
      </w:r>
      <w:r w:rsidRPr="000F53BC">
        <w:rPr>
          <w:rStyle w:val="bulletwingdingl"/>
          <w:rFonts w:ascii="Heebo" w:hAnsi="Heebo" w:cs="Heebo" w:hint="cs"/>
          <w:color w:val="000000" w:themeColor="text1"/>
          <w:sz w:val="22"/>
          <w:szCs w:val="22"/>
        </w:rPr>
        <w:t xml:space="preserve">The </w:t>
      </w:r>
    </w:p>
    <w:p w14:paraId="1FC064E5" w14:textId="77777777" w:rsidR="000F53BC" w:rsidRPr="000F53BC" w:rsidRDefault="000F53BC" w:rsidP="000F53BC">
      <w:pPr>
        <w:spacing w:after="0"/>
        <w:rPr>
          <w:rStyle w:val="bulletwingdingl"/>
          <w:rFonts w:ascii="Heebo" w:hAnsi="Heebo" w:cs="Heebo"/>
          <w:color w:val="000000" w:themeColor="text1"/>
          <w:sz w:val="12"/>
          <w:szCs w:val="12"/>
        </w:rPr>
      </w:pPr>
    </w:p>
    <w:p w14:paraId="22C56119" w14:textId="241048AA" w:rsidR="00BA5755" w:rsidRPr="000F53BC" w:rsidRDefault="00BA5755" w:rsidP="000F53BC">
      <w:pPr>
        <w:spacing w:after="0"/>
        <w:rPr>
          <w:rStyle w:val="bulletwingdingl"/>
          <w:rFonts w:ascii="Heebo" w:hAnsi="Heebo" w:cs="Heebo" w:hint="cs"/>
          <w:color w:val="000000" w:themeColor="text1"/>
          <w:sz w:val="22"/>
          <w:szCs w:val="22"/>
        </w:rPr>
      </w:pPr>
      <w:r w:rsidRPr="000F53BC">
        <w:rPr>
          <w:rStyle w:val="bulletwingdingl"/>
          <w:rFonts w:ascii="Heebo" w:hAnsi="Heebo" w:cs="Heebo" w:hint="cs"/>
          <w:color w:val="000000" w:themeColor="text1"/>
          <w:sz w:val="22"/>
          <w:szCs w:val="22"/>
        </w:rPr>
        <w:t>same research found that</w:t>
      </w:r>
      <w:r w:rsidRPr="000F53BC">
        <w:rPr>
          <w:rStyle w:val="bulletwingdingl"/>
          <w:rFonts w:ascii="Heebo" w:hAnsi="Heebo" w:cs="Heebo" w:hint="cs"/>
          <w:b/>
          <w:bCs/>
          <w:color w:val="000000" w:themeColor="text1"/>
          <w:sz w:val="22"/>
          <w:szCs w:val="22"/>
        </w:rPr>
        <w:t xml:space="preserve"> 4% of Roma surveyed in London were living in “non-self-contained” temporary accommodation</w:t>
      </w:r>
      <w:r w:rsidRPr="000F53BC">
        <w:rPr>
          <w:rStyle w:val="bulletwingdingl"/>
          <w:rFonts w:ascii="Heebo" w:hAnsi="Heebo" w:cs="Heebo" w:hint="cs"/>
          <w:color w:val="000000" w:themeColor="text1"/>
          <w:sz w:val="22"/>
          <w:szCs w:val="22"/>
        </w:rPr>
        <w:t>, at a rate 20 times higher than the London average.</w:t>
      </w:r>
      <w:r w:rsidRPr="000F53BC">
        <w:rPr>
          <w:rStyle w:val="EndnoteReference"/>
          <w:rFonts w:ascii="Heebo" w:hAnsi="Heebo" w:cs="Heebo" w:hint="cs"/>
          <w:color w:val="000000" w:themeColor="text1"/>
          <w:sz w:val="22"/>
          <w:szCs w:val="22"/>
        </w:rPr>
        <w:endnoteReference w:id="26"/>
      </w:r>
      <w:r w:rsidRPr="000F53BC">
        <w:rPr>
          <w:rStyle w:val="bulletwingdingl"/>
          <w:rFonts w:ascii="Heebo" w:hAnsi="Heebo" w:cs="Heebo" w:hint="cs"/>
          <w:color w:val="000000" w:themeColor="text1"/>
          <w:sz w:val="22"/>
          <w:szCs w:val="22"/>
        </w:rPr>
        <w:t xml:space="preserve"> </w:t>
      </w:r>
    </w:p>
    <w:p w14:paraId="6E2DE28F" w14:textId="77777777" w:rsidR="001E31FE" w:rsidRPr="000F53BC" w:rsidRDefault="001E31FE" w:rsidP="000F53BC">
      <w:pPr>
        <w:spacing w:after="0"/>
        <w:rPr>
          <w:rStyle w:val="bulletwingdingl"/>
          <w:rFonts w:ascii="Heebo" w:hAnsi="Heebo" w:cs="Heebo"/>
          <w:b/>
          <w:bCs/>
          <w:color w:val="000000" w:themeColor="text1"/>
          <w:sz w:val="14"/>
          <w:szCs w:val="14"/>
        </w:rPr>
      </w:pPr>
    </w:p>
    <w:p w14:paraId="43F5DD64" w14:textId="716C3431" w:rsidR="004A3488" w:rsidRPr="000F53BC" w:rsidRDefault="004A3488" w:rsidP="000F53BC">
      <w:pPr>
        <w:spacing w:after="0"/>
        <w:rPr>
          <w:rStyle w:val="bulletwingdingl"/>
          <w:rFonts w:ascii="Heebo" w:hAnsi="Heebo" w:cs="Heebo"/>
          <w:b/>
          <w:bCs/>
          <w:color w:val="000000" w:themeColor="text1"/>
          <w:sz w:val="22"/>
          <w:szCs w:val="22"/>
        </w:rPr>
      </w:pPr>
      <w:r w:rsidRPr="000F53BC">
        <w:rPr>
          <w:rStyle w:val="bulletwingdingl"/>
          <w:rFonts w:ascii="Heebo" w:hAnsi="Heebo" w:cs="Heebo" w:hint="cs"/>
          <w:b/>
          <w:bCs/>
          <w:color w:val="000000" w:themeColor="text1"/>
          <w:sz w:val="22"/>
          <w:szCs w:val="22"/>
        </w:rPr>
        <w:t>Nomadism was punished by homelessness</w:t>
      </w:r>
      <w:r w:rsidRPr="000F53BC">
        <w:rPr>
          <w:rStyle w:val="bulletwingdingl"/>
          <w:rFonts w:ascii="Heebo" w:hAnsi="Heebo" w:cs="Heebo" w:hint="cs"/>
          <w:color w:val="000000" w:themeColor="text1"/>
          <w:sz w:val="22"/>
          <w:szCs w:val="22"/>
        </w:rPr>
        <w:t>. Roadside families that had nowhere to make authorized stops were in effect homeless. In January 2024, 377 Gypsy and Traveller caravans were standing on unauthorized sites in London,</w:t>
      </w:r>
      <w:r w:rsidRPr="000F53BC">
        <w:rPr>
          <w:rStyle w:val="EndnoteReference"/>
          <w:rFonts w:ascii="Heebo" w:hAnsi="Heebo" w:cs="Heebo" w:hint="cs"/>
          <w:color w:val="000000" w:themeColor="text1"/>
          <w:sz w:val="22"/>
          <w:szCs w:val="22"/>
        </w:rPr>
        <w:endnoteReference w:id="27"/>
      </w:r>
      <w:r w:rsidRPr="000F53BC">
        <w:rPr>
          <w:rStyle w:val="bulletwingdingl"/>
          <w:rFonts w:ascii="Heebo" w:hAnsi="Heebo" w:cs="Heebo" w:hint="cs"/>
          <w:color w:val="000000" w:themeColor="text1"/>
          <w:sz w:val="22"/>
          <w:szCs w:val="22"/>
        </w:rPr>
        <w:t xml:space="preserve"> reflecting some of the unmet need for specialist accommodation.</w:t>
      </w:r>
      <w:r w:rsidRPr="000F53BC">
        <w:rPr>
          <w:rStyle w:val="EndnoteReference"/>
          <w:rFonts w:ascii="Heebo" w:hAnsi="Heebo" w:cs="Heebo" w:hint="cs"/>
          <w:color w:val="000000" w:themeColor="text1"/>
          <w:sz w:val="22"/>
          <w:szCs w:val="22"/>
        </w:rPr>
        <w:endnoteReference w:id="28"/>
      </w:r>
      <w:r w:rsidRPr="000F53BC">
        <w:rPr>
          <w:rStyle w:val="bulletwingdingl"/>
          <w:rFonts w:ascii="Heebo" w:hAnsi="Heebo" w:cs="Heebo" w:hint="cs"/>
          <w:color w:val="000000" w:themeColor="text1"/>
          <w:sz w:val="22"/>
          <w:szCs w:val="22"/>
        </w:rPr>
        <w:t xml:space="preserve"> The last published London-wide Gypsy and Traveller accommodation needs assessment identified the need for 40 transit</w:t>
      </w:r>
      <w:r w:rsidR="00110CFF" w:rsidRPr="000F53BC">
        <w:rPr>
          <w:rStyle w:val="bulletwingdingl"/>
          <w:rFonts w:ascii="Heebo" w:hAnsi="Heebo" w:cs="Heebo"/>
          <w:color w:val="000000" w:themeColor="text1"/>
          <w:sz w:val="22"/>
          <w:szCs w:val="22"/>
        </w:rPr>
        <w:t xml:space="preserve"> </w:t>
      </w:r>
      <w:r w:rsidRPr="000F53BC">
        <w:rPr>
          <w:rStyle w:val="bulletwingdingl"/>
          <w:rFonts w:ascii="Heebo" w:hAnsi="Heebo" w:cs="Heebo" w:hint="cs"/>
          <w:color w:val="000000" w:themeColor="text1"/>
          <w:sz w:val="22"/>
          <w:szCs w:val="22"/>
        </w:rPr>
        <w:t>pitches in London in 2008,</w:t>
      </w:r>
      <w:r w:rsidRPr="000F53BC">
        <w:rPr>
          <w:rStyle w:val="EndnoteReference"/>
          <w:rFonts w:ascii="Heebo" w:hAnsi="Heebo" w:cs="Heebo" w:hint="cs"/>
          <w:color w:val="000000" w:themeColor="text1"/>
          <w:sz w:val="22"/>
          <w:szCs w:val="22"/>
        </w:rPr>
        <w:endnoteReference w:id="29"/>
      </w:r>
      <w:r w:rsidRPr="000F53BC">
        <w:rPr>
          <w:rStyle w:val="bulletwingdingl"/>
          <w:rFonts w:ascii="Heebo" w:hAnsi="Heebo" w:cs="Heebo" w:hint="cs"/>
          <w:color w:val="000000" w:themeColor="text1"/>
          <w:sz w:val="22"/>
          <w:szCs w:val="22"/>
        </w:rPr>
        <w:t xml:space="preserve"> and there was still no transit site in 2024. Several London local authorities stated that they had no intention of providing transit sites or short-term caravan standing places.</w:t>
      </w:r>
      <w:r w:rsidRPr="000F53BC">
        <w:rPr>
          <w:rStyle w:val="EndnoteReference"/>
          <w:rFonts w:ascii="Heebo" w:hAnsi="Heebo" w:cs="Heebo" w:hint="cs"/>
          <w:color w:val="000000" w:themeColor="text1"/>
          <w:sz w:val="22"/>
          <w:szCs w:val="22"/>
        </w:rPr>
        <w:endnoteReference w:id="30"/>
      </w:r>
      <w:r w:rsidRPr="000F53BC">
        <w:rPr>
          <w:rStyle w:val="bulletwingdingl"/>
          <w:rFonts w:ascii="Heebo" w:hAnsi="Heebo" w:cs="Heebo" w:hint="cs"/>
          <w:color w:val="000000" w:themeColor="text1"/>
          <w:sz w:val="22"/>
          <w:szCs w:val="22"/>
        </w:rPr>
        <w:t xml:space="preserve"> Fifteen London local authorities have tried to institute bans on Gypsies and Travellers stopping in their localities.</w:t>
      </w:r>
      <w:r w:rsidRPr="000F53BC">
        <w:rPr>
          <w:rStyle w:val="EndnoteReference"/>
          <w:rFonts w:ascii="Heebo" w:hAnsi="Heebo" w:cs="Heebo" w:hint="cs"/>
          <w:color w:val="000000" w:themeColor="text1"/>
          <w:sz w:val="22"/>
          <w:szCs w:val="22"/>
        </w:rPr>
        <w:endnoteReference w:id="31"/>
      </w:r>
      <w:r w:rsidRPr="000F53BC">
        <w:rPr>
          <w:rStyle w:val="bulletwingdingl"/>
          <w:rFonts w:ascii="Heebo" w:hAnsi="Heebo" w:cs="Heebo" w:hint="cs"/>
          <w:color w:val="000000" w:themeColor="text1"/>
          <w:sz w:val="22"/>
          <w:szCs w:val="22"/>
        </w:rPr>
        <w:t xml:space="preserve"> The stated reason was that visiting Gypsies and Travellers were expected to engage in prohibited waste disposal,</w:t>
      </w:r>
      <w:r w:rsidRPr="000F53BC">
        <w:rPr>
          <w:rStyle w:val="EndnoteReference"/>
          <w:rFonts w:ascii="Heebo" w:hAnsi="Heebo" w:cs="Heebo" w:hint="cs"/>
          <w:color w:val="000000" w:themeColor="text1"/>
          <w:sz w:val="22"/>
          <w:szCs w:val="22"/>
        </w:rPr>
        <w:endnoteReference w:id="32"/>
      </w:r>
      <w:r w:rsidRPr="000F53BC">
        <w:rPr>
          <w:rStyle w:val="bulletwingdingl"/>
          <w:rFonts w:ascii="Heebo" w:hAnsi="Heebo" w:cs="Heebo" w:hint="cs"/>
          <w:color w:val="000000" w:themeColor="text1"/>
          <w:sz w:val="22"/>
          <w:szCs w:val="22"/>
        </w:rPr>
        <w:t xml:space="preserve"> an expectation that in itself betrayed racist attitudes. Under the power of the ban in just one local authority in east London, on 12 April 2021, Traveller families in eight caravans were evicted from Bretons Outdoor Recreation Centre, and eight additional caravans were stopped by the Metropolitan police which reported that the evicted Travellers were “in the majority, amicable” and “keen to find out where they could go without being moved on”; and on 8 June 2022, Traveller families residing in three caravans were evicted within hours from Upminster Rugby Fields.</w:t>
      </w:r>
      <w:r w:rsidRPr="000F53BC">
        <w:rPr>
          <w:rStyle w:val="EndnoteReference"/>
          <w:rFonts w:ascii="Heebo" w:hAnsi="Heebo" w:cs="Heebo" w:hint="cs"/>
          <w:color w:val="000000" w:themeColor="text1"/>
          <w:sz w:val="22"/>
          <w:szCs w:val="22"/>
        </w:rPr>
        <w:endnoteReference w:id="33"/>
      </w:r>
      <w:r w:rsidRPr="000F53BC">
        <w:rPr>
          <w:rStyle w:val="bulletwingdingl"/>
          <w:rFonts w:ascii="Heebo" w:hAnsi="Heebo" w:cs="Heebo" w:hint="cs"/>
          <w:color w:val="000000" w:themeColor="text1"/>
          <w:sz w:val="22"/>
          <w:szCs w:val="22"/>
        </w:rPr>
        <w:t xml:space="preserve"> Such blanket bans, referred to as wide injunctions against persons unknown, were found in 2020 by the Court of Appeal to be inadmissible because they failed to meet welfare and housing needs.</w:t>
      </w:r>
      <w:r w:rsidRPr="000F53BC">
        <w:rPr>
          <w:rStyle w:val="EndnoteReference"/>
          <w:rFonts w:ascii="Heebo" w:hAnsi="Heebo" w:cs="Heebo" w:hint="cs"/>
          <w:color w:val="000000" w:themeColor="text1"/>
          <w:sz w:val="22"/>
          <w:szCs w:val="22"/>
        </w:rPr>
        <w:endnoteReference w:id="34"/>
      </w:r>
      <w:r w:rsidRPr="000F53BC">
        <w:rPr>
          <w:rStyle w:val="bulletwingdingl"/>
          <w:rFonts w:ascii="Heebo" w:hAnsi="Heebo" w:cs="Heebo" w:hint="cs"/>
          <w:color w:val="000000" w:themeColor="text1"/>
          <w:sz w:val="22"/>
          <w:szCs w:val="22"/>
        </w:rPr>
        <w:t xml:space="preserve"> In 2023 the Supreme Court judged that injunctions violated Gypsies and Travellers’ rights when issued in the context of the absence of transit sites.</w:t>
      </w:r>
      <w:r w:rsidRPr="000F53BC">
        <w:rPr>
          <w:rStyle w:val="EndnoteReference"/>
          <w:rFonts w:ascii="Heebo" w:hAnsi="Heebo" w:cs="Heebo" w:hint="cs"/>
          <w:color w:val="000000" w:themeColor="text1"/>
          <w:sz w:val="22"/>
          <w:szCs w:val="22"/>
        </w:rPr>
        <w:endnoteReference w:id="35"/>
      </w:r>
      <w:r w:rsidRPr="000F53BC">
        <w:rPr>
          <w:rStyle w:val="bulletwingdingl"/>
          <w:rFonts w:ascii="Heebo" w:hAnsi="Heebo" w:cs="Heebo" w:hint="cs"/>
          <w:color w:val="000000" w:themeColor="text1"/>
          <w:sz w:val="22"/>
          <w:szCs w:val="22"/>
        </w:rPr>
        <w:t xml:space="preserve"> Nevertheless, one London local authority continued to maintain such an injunction in 2025</w:t>
      </w:r>
      <w:r w:rsidRPr="000F53BC">
        <w:rPr>
          <w:rStyle w:val="EndnoteReference"/>
          <w:rFonts w:ascii="Heebo" w:hAnsi="Heebo" w:cs="Heebo" w:hint="cs"/>
          <w:color w:val="000000" w:themeColor="text1"/>
          <w:sz w:val="22"/>
          <w:szCs w:val="22"/>
        </w:rPr>
        <w:endnoteReference w:id="36"/>
      </w:r>
      <w:r w:rsidRPr="000F53BC">
        <w:rPr>
          <w:rStyle w:val="bulletwingdingl"/>
          <w:rFonts w:ascii="Heebo" w:hAnsi="Heebo" w:cs="Heebo" w:hint="cs"/>
          <w:color w:val="000000" w:themeColor="text1"/>
          <w:sz w:val="22"/>
          <w:szCs w:val="22"/>
        </w:rPr>
        <w:t xml:space="preserve"> and another London borough obtained a new injunction in November 2024.</w:t>
      </w:r>
      <w:r w:rsidRPr="000F53BC">
        <w:rPr>
          <w:rStyle w:val="EndnoteReference"/>
          <w:rFonts w:ascii="Heebo" w:hAnsi="Heebo" w:cs="Heebo" w:hint="cs"/>
          <w:color w:val="000000" w:themeColor="text1"/>
          <w:sz w:val="22"/>
          <w:szCs w:val="22"/>
        </w:rPr>
        <w:endnoteReference w:id="37"/>
      </w:r>
      <w:r w:rsidRPr="000F53BC">
        <w:rPr>
          <w:rStyle w:val="bulletwingdingl"/>
          <w:rFonts w:ascii="Heebo" w:hAnsi="Heebo" w:cs="Heebo" w:hint="cs"/>
          <w:color w:val="000000" w:themeColor="text1"/>
          <w:sz w:val="22"/>
          <w:szCs w:val="22"/>
        </w:rPr>
        <w:t xml:space="preserve"> In the inner London study for 2022-23, </w:t>
      </w:r>
      <w:r w:rsidRPr="000F53BC">
        <w:rPr>
          <w:rStyle w:val="bulletwingdingl"/>
          <w:rFonts w:ascii="Heebo" w:hAnsi="Heebo" w:cs="Heebo" w:hint="cs"/>
          <w:i/>
          <w:iCs/>
          <w:color w:val="000000" w:themeColor="text1"/>
          <w:sz w:val="22"/>
          <w:szCs w:val="22"/>
        </w:rPr>
        <w:t>London Gypsies and Travellers</w:t>
      </w:r>
      <w:r w:rsidRPr="000F53BC">
        <w:rPr>
          <w:rStyle w:val="bulletwingdingl"/>
          <w:rFonts w:ascii="Heebo" w:hAnsi="Heebo" w:cs="Heebo" w:hint="cs"/>
          <w:color w:val="000000" w:themeColor="text1"/>
          <w:sz w:val="22"/>
          <w:szCs w:val="22"/>
        </w:rPr>
        <w:t xml:space="preserve"> found one 23-year-old single man living in his caravan on an unauthorized pitch for 15 months, whose hidden homelessness was inadequately solved by his being compelled to sell his caravan and move into temporary “bricks and mortar” accommodation.</w:t>
      </w:r>
      <w:r w:rsidRPr="000F53BC">
        <w:rPr>
          <w:rStyle w:val="EndnoteReference"/>
          <w:rFonts w:ascii="Heebo" w:hAnsi="Heebo" w:cs="Heebo" w:hint="cs"/>
          <w:color w:val="000000" w:themeColor="text1"/>
          <w:sz w:val="22"/>
          <w:szCs w:val="22"/>
        </w:rPr>
        <w:endnoteReference w:id="38"/>
      </w:r>
      <w:r w:rsidRPr="000F53BC">
        <w:rPr>
          <w:rStyle w:val="bulletwingdingl"/>
          <w:rFonts w:ascii="Heebo" w:hAnsi="Heebo" w:cs="Heebo" w:hint="cs"/>
          <w:color w:val="000000" w:themeColor="text1"/>
          <w:sz w:val="22"/>
          <w:szCs w:val="22"/>
        </w:rPr>
        <w:t xml:space="preserve"> </w:t>
      </w:r>
      <w:r w:rsidRPr="000F53BC">
        <w:rPr>
          <w:rStyle w:val="bulletwingdingl"/>
          <w:rFonts w:ascii="Heebo" w:hAnsi="Heebo" w:cs="Heebo" w:hint="cs"/>
          <w:b/>
          <w:bCs/>
          <w:color w:val="000000" w:themeColor="text1"/>
          <w:sz w:val="22"/>
          <w:szCs w:val="22"/>
        </w:rPr>
        <w:t xml:space="preserve">Rather than being constantly moved on, at risk of arrest and of having their caravan homes impounded, Gypsies and Travellers have resorted to accessing local authority homelessness services. </w:t>
      </w:r>
    </w:p>
    <w:p w14:paraId="4B78361D" w14:textId="32376A0E" w:rsidR="001E31FE" w:rsidRPr="000F53BC" w:rsidRDefault="001E31FE" w:rsidP="001E31FE">
      <w:pPr>
        <w:spacing w:after="0"/>
        <w:rPr>
          <w:rStyle w:val="bulletwingdingl"/>
          <w:rFonts w:ascii="Heebo" w:hAnsi="Heebo" w:cs="Heebo"/>
          <w:b/>
          <w:bCs/>
          <w:color w:val="000000" w:themeColor="text1"/>
          <w:sz w:val="12"/>
          <w:szCs w:val="12"/>
        </w:rPr>
      </w:pPr>
    </w:p>
    <w:p w14:paraId="3D8FC6CB" w14:textId="3D466DC1" w:rsidR="00110CFF" w:rsidRPr="000F53BC" w:rsidRDefault="00110CFF" w:rsidP="00110CFF">
      <w:pPr>
        <w:pStyle w:val="ListParagraph"/>
        <w:numPr>
          <w:ilvl w:val="1"/>
          <w:numId w:val="2"/>
        </w:numPr>
        <w:rPr>
          <w:rStyle w:val="bulletwingdingl"/>
          <w:rFonts w:ascii="Heebo" w:eastAsiaTheme="minorHAnsi" w:hAnsi="Heebo" w:cs="Heebo" w:hint="cs"/>
          <w:sz w:val="22"/>
          <w:szCs w:val="22"/>
        </w:rPr>
      </w:pPr>
      <w:r w:rsidRPr="000F53BC">
        <w:rPr>
          <w:rStyle w:val="bulletwingdingl"/>
          <w:rFonts w:ascii="Heebo" w:eastAsiaTheme="minorHAnsi" w:hAnsi="Heebo" w:cs="Heebo" w:hint="cs"/>
        </w:rPr>
        <w:t xml:space="preserve">Enfield local authority: </w:t>
      </w:r>
      <w:r w:rsidR="00DA4738" w:rsidRPr="000F53BC">
        <w:rPr>
          <w:rStyle w:val="bulletwingdingl"/>
          <w:rFonts w:ascii="Heebo" w:eastAsiaTheme="minorHAnsi" w:hAnsi="Heebo" w:cs="Heebo"/>
        </w:rPr>
        <w:t>example of</w:t>
      </w:r>
      <w:r w:rsidR="00BA5755" w:rsidRPr="000F53BC">
        <w:rPr>
          <w:rStyle w:val="bulletwingdingl"/>
          <w:rFonts w:ascii="Heebo" w:eastAsiaTheme="minorHAnsi" w:hAnsi="Heebo" w:cs="Heebo"/>
        </w:rPr>
        <w:t xml:space="preserve"> an escalating homelessness crisis</w:t>
      </w:r>
    </w:p>
    <w:p w14:paraId="064DDF8C" w14:textId="49719CD6" w:rsidR="001E31FE" w:rsidRPr="000F53BC" w:rsidRDefault="004A3488" w:rsidP="001E31FE">
      <w:pPr>
        <w:spacing w:after="0"/>
        <w:rPr>
          <w:rStyle w:val="bulletwingdingl"/>
          <w:rFonts w:ascii="Heebo" w:hAnsi="Heebo" w:cs="Heebo"/>
          <w:color w:val="000000" w:themeColor="text1"/>
          <w:sz w:val="22"/>
          <w:szCs w:val="22"/>
        </w:rPr>
      </w:pPr>
      <w:r w:rsidRPr="000F53BC">
        <w:rPr>
          <w:rStyle w:val="bulletwingdingl"/>
          <w:rFonts w:ascii="Heebo" w:hAnsi="Heebo" w:cs="Heebo" w:hint="cs"/>
          <w:b/>
          <w:bCs/>
          <w:color w:val="000000" w:themeColor="text1"/>
          <w:sz w:val="22"/>
          <w:szCs w:val="22"/>
        </w:rPr>
        <w:t>In the course of 2024, the situation for social tenants experiencing homelessness in the London Borough of Enfield, a local authority in northeast London, deteriorated rapidly.</w:t>
      </w:r>
      <w:r w:rsidRPr="000F53BC">
        <w:rPr>
          <w:rStyle w:val="bulletwingdingl"/>
          <w:rFonts w:ascii="Heebo" w:hAnsi="Heebo" w:cs="Heebo" w:hint="cs"/>
          <w:color w:val="000000" w:themeColor="text1"/>
          <w:sz w:val="22"/>
          <w:szCs w:val="22"/>
        </w:rPr>
        <w:t xml:space="preserve"> More than a third of the new and escalating homelessness cases that approached </w:t>
      </w:r>
      <w:r w:rsidRPr="000F53BC">
        <w:rPr>
          <w:rStyle w:val="bulletwingdingl"/>
          <w:rFonts w:ascii="Heebo" w:hAnsi="Heebo" w:cs="Heebo" w:hint="cs"/>
          <w:i/>
          <w:iCs/>
          <w:color w:val="000000" w:themeColor="text1"/>
          <w:sz w:val="22"/>
          <w:szCs w:val="22"/>
        </w:rPr>
        <w:t>London Gypsies and Travellers</w:t>
      </w:r>
      <w:r w:rsidR="001E31FE" w:rsidRPr="000F53BC">
        <w:rPr>
          <w:rStyle w:val="bulletwingdingl"/>
          <w:rFonts w:ascii="Heebo" w:hAnsi="Heebo" w:cs="Heebo"/>
          <w:color w:val="000000" w:themeColor="text1"/>
          <w:sz w:val="22"/>
          <w:szCs w:val="22"/>
        </w:rPr>
        <w:t xml:space="preserve"> </w:t>
      </w:r>
      <w:r w:rsidRPr="000F53BC">
        <w:rPr>
          <w:rStyle w:val="bulletwingdingl"/>
          <w:rFonts w:ascii="Heebo" w:hAnsi="Heebo" w:cs="Heebo" w:hint="cs"/>
          <w:color w:val="000000" w:themeColor="text1"/>
          <w:sz w:val="22"/>
          <w:szCs w:val="22"/>
        </w:rPr>
        <w:t>in 2024 were living in Enfield (33 cases in temporary accommodation out of 88 throughout London from January to October).</w:t>
      </w:r>
      <w:r w:rsidR="000F53BC" w:rsidRPr="000F53BC">
        <w:rPr>
          <w:rStyle w:val="bulletwingdingl"/>
          <w:rFonts w:ascii="Heebo" w:hAnsi="Heebo" w:cs="Heebo"/>
          <w:color w:val="000000" w:themeColor="text1"/>
          <w:sz w:val="22"/>
          <w:szCs w:val="22"/>
        </w:rPr>
        <w:t xml:space="preserve"> Two families were told to move hundreds of kilometres out of London,</w:t>
      </w:r>
      <w:r w:rsidR="000F53BC">
        <w:rPr>
          <w:rStyle w:val="bulletwingdingl"/>
          <w:rFonts w:ascii="Heebo" w:hAnsi="Heebo" w:cs="Heebo"/>
          <w:color w:val="000000" w:themeColor="text1"/>
          <w:sz w:val="22"/>
          <w:szCs w:val="22"/>
        </w:rPr>
        <w:t xml:space="preserve"> or</w:t>
      </w:r>
      <w:r w:rsidR="00D73F59">
        <w:rPr>
          <w:rStyle w:val="bulletwingdingl"/>
          <w:rFonts w:ascii="Heebo" w:hAnsi="Heebo" w:cs="Heebo"/>
          <w:color w:val="000000" w:themeColor="text1"/>
          <w:sz w:val="22"/>
          <w:szCs w:val="22"/>
        </w:rPr>
        <w:t xml:space="preserve"> else</w:t>
      </w:r>
      <w:r w:rsidR="000F53BC">
        <w:rPr>
          <w:rStyle w:val="bulletwingdingl"/>
          <w:rFonts w:ascii="Heebo" w:hAnsi="Heebo" w:cs="Heebo"/>
          <w:color w:val="000000" w:themeColor="text1"/>
          <w:sz w:val="22"/>
          <w:szCs w:val="22"/>
        </w:rPr>
        <w:t xml:space="preserve"> be</w:t>
      </w:r>
      <w:r w:rsidR="00D73F59">
        <w:rPr>
          <w:rStyle w:val="bulletwingdingl"/>
          <w:rFonts w:ascii="Heebo" w:hAnsi="Heebo" w:cs="Heebo"/>
          <w:color w:val="000000" w:themeColor="text1"/>
          <w:sz w:val="22"/>
          <w:szCs w:val="22"/>
        </w:rPr>
        <w:t xml:space="preserve"> considered ineligible for homelessness services.</w:t>
      </w:r>
      <w:r w:rsidR="000F53BC" w:rsidRPr="000F53BC">
        <w:rPr>
          <w:rStyle w:val="bulletwingdingl"/>
          <w:rFonts w:ascii="Heebo" w:hAnsi="Heebo" w:cs="Heebo"/>
          <w:color w:val="000000" w:themeColor="text1"/>
          <w:sz w:val="22"/>
          <w:szCs w:val="22"/>
        </w:rPr>
        <w:t xml:space="preserve"> </w:t>
      </w:r>
      <w:r w:rsidRPr="000F53BC">
        <w:rPr>
          <w:rStyle w:val="bulletwingdingl"/>
          <w:rFonts w:ascii="Heebo" w:hAnsi="Heebo" w:cs="Heebo" w:hint="cs"/>
          <w:color w:val="000000" w:themeColor="text1"/>
          <w:sz w:val="22"/>
          <w:szCs w:val="22"/>
        </w:rPr>
        <w:t xml:space="preserve">In October 2024, </w:t>
      </w:r>
      <w:r w:rsidRPr="000F53BC">
        <w:rPr>
          <w:rStyle w:val="bulletwingdingl"/>
          <w:rFonts w:ascii="Heebo" w:hAnsi="Heebo" w:cs="Heebo" w:hint="cs"/>
          <w:i/>
          <w:iCs/>
          <w:color w:val="000000" w:themeColor="text1"/>
          <w:sz w:val="22"/>
          <w:szCs w:val="22"/>
        </w:rPr>
        <w:t>London Gypsies and Travellers</w:t>
      </w:r>
      <w:r w:rsidRPr="000F53BC">
        <w:rPr>
          <w:rStyle w:val="bulletwingdingl"/>
          <w:rFonts w:ascii="Heebo" w:hAnsi="Heebo" w:cs="Heebo" w:hint="cs"/>
          <w:color w:val="000000" w:themeColor="text1"/>
          <w:sz w:val="22"/>
          <w:szCs w:val="22"/>
        </w:rPr>
        <w:t xml:space="preserve"> found out that Enfield Council was not going to proceed with building a transit site for nomadic families making stops in the area.</w:t>
      </w:r>
      <w:r w:rsidRPr="000F53BC">
        <w:rPr>
          <w:rStyle w:val="EndnoteReference"/>
          <w:rFonts w:ascii="Heebo" w:hAnsi="Heebo" w:cs="Heebo" w:hint="cs"/>
          <w:color w:val="000000" w:themeColor="text1"/>
          <w:sz w:val="22"/>
          <w:szCs w:val="22"/>
        </w:rPr>
        <w:endnoteReference w:id="39"/>
      </w:r>
    </w:p>
    <w:p w14:paraId="77DB27B7" w14:textId="26FCFBC8" w:rsidR="004A3488" w:rsidRPr="000F53BC" w:rsidRDefault="004A3488" w:rsidP="001E31FE">
      <w:pPr>
        <w:spacing w:after="0"/>
        <w:rPr>
          <w:rStyle w:val="bulletwingdingl"/>
          <w:rFonts w:ascii="Heebo" w:hAnsi="Heebo" w:cs="Heebo"/>
          <w:color w:val="000000" w:themeColor="text1"/>
          <w:sz w:val="22"/>
          <w:szCs w:val="22"/>
        </w:rPr>
      </w:pPr>
      <w:r w:rsidRPr="000F53BC">
        <w:rPr>
          <w:rStyle w:val="bulletwingdingl"/>
          <w:rFonts w:ascii="Heebo" w:hAnsi="Heebo" w:cs="Heebo" w:hint="cs"/>
          <w:color w:val="000000" w:themeColor="text1"/>
          <w:sz w:val="22"/>
          <w:szCs w:val="22"/>
        </w:rPr>
        <w:t xml:space="preserve">An elderly Roma couple were subject to a no-fault eviction, and were </w:t>
      </w:r>
      <w:r w:rsidR="000F53BC" w:rsidRPr="000F53BC">
        <w:rPr>
          <w:rStyle w:val="bulletwingdingl"/>
          <w:rFonts w:ascii="Heebo" w:hAnsi="Heebo" w:cs="Heebo"/>
          <w:color w:val="000000" w:themeColor="text1"/>
          <w:sz w:val="22"/>
          <w:szCs w:val="22"/>
        </w:rPr>
        <w:t xml:space="preserve">temporarily </w:t>
      </w:r>
      <w:r w:rsidRPr="000F53BC">
        <w:rPr>
          <w:rStyle w:val="bulletwingdingl"/>
          <w:rFonts w:ascii="Heebo" w:hAnsi="Heebo" w:cs="Heebo" w:hint="cs"/>
          <w:color w:val="000000" w:themeColor="text1"/>
          <w:sz w:val="22"/>
          <w:szCs w:val="22"/>
        </w:rPr>
        <w:t xml:space="preserve">housed in </w:t>
      </w:r>
      <w:r w:rsidR="000F53BC" w:rsidRPr="000F53BC">
        <w:rPr>
          <w:rStyle w:val="bulletwingdingl"/>
          <w:rFonts w:ascii="Heebo" w:hAnsi="Heebo" w:cs="Heebo"/>
          <w:color w:val="000000" w:themeColor="text1"/>
          <w:sz w:val="22"/>
          <w:szCs w:val="22"/>
        </w:rPr>
        <w:t xml:space="preserve">a hotel </w:t>
      </w:r>
      <w:r w:rsidRPr="000F53BC">
        <w:rPr>
          <w:rStyle w:val="bulletwingdingl"/>
          <w:rFonts w:ascii="Heebo" w:hAnsi="Heebo" w:cs="Heebo" w:hint="cs"/>
          <w:color w:val="000000" w:themeColor="text1"/>
          <w:sz w:val="22"/>
          <w:szCs w:val="22"/>
        </w:rPr>
        <w:t xml:space="preserve">by Enfield </w:t>
      </w:r>
      <w:r w:rsidR="000F53BC" w:rsidRPr="000F53BC">
        <w:rPr>
          <w:rStyle w:val="bulletwingdingl"/>
          <w:rFonts w:ascii="Heebo" w:hAnsi="Heebo" w:cs="Heebo"/>
          <w:color w:val="000000" w:themeColor="text1"/>
          <w:sz w:val="22"/>
          <w:szCs w:val="22"/>
        </w:rPr>
        <w:t>C</w:t>
      </w:r>
      <w:r w:rsidRPr="000F53BC">
        <w:rPr>
          <w:rStyle w:val="bulletwingdingl"/>
          <w:rFonts w:ascii="Heebo" w:hAnsi="Heebo" w:cs="Heebo" w:hint="cs"/>
          <w:color w:val="000000" w:themeColor="text1"/>
          <w:sz w:val="22"/>
          <w:szCs w:val="22"/>
        </w:rPr>
        <w:t>ouncil. They were moved from hotel to hotel, until without warning they were told to vacate their hotel room and were made street homeless</w:t>
      </w:r>
      <w:r w:rsidR="001E31FE" w:rsidRPr="000F53BC">
        <w:rPr>
          <w:rStyle w:val="bulletwingdingl"/>
          <w:rFonts w:ascii="Heebo" w:hAnsi="Heebo" w:cs="Heebo"/>
          <w:color w:val="000000" w:themeColor="text1"/>
          <w:sz w:val="22"/>
          <w:szCs w:val="22"/>
        </w:rPr>
        <w:t xml:space="preserve"> in 2024</w:t>
      </w:r>
      <w:r w:rsidRPr="000F53BC">
        <w:rPr>
          <w:rStyle w:val="bulletwingdingl"/>
          <w:rFonts w:ascii="Heebo" w:hAnsi="Heebo" w:cs="Heebo" w:hint="cs"/>
          <w:color w:val="000000" w:themeColor="text1"/>
          <w:sz w:val="22"/>
          <w:szCs w:val="22"/>
        </w:rPr>
        <w:t xml:space="preserve">. </w:t>
      </w:r>
      <w:r w:rsidR="001E31FE" w:rsidRPr="000F53BC">
        <w:rPr>
          <w:rStyle w:val="bulletwingdingl"/>
          <w:rFonts w:ascii="Heebo" w:hAnsi="Heebo" w:cs="Heebo"/>
          <w:color w:val="000000" w:themeColor="text1"/>
          <w:sz w:val="22"/>
          <w:szCs w:val="22"/>
        </w:rPr>
        <w:t>A</w:t>
      </w:r>
      <w:r w:rsidRPr="000F53BC">
        <w:rPr>
          <w:rStyle w:val="bulletwingdingl"/>
          <w:rFonts w:ascii="Heebo" w:hAnsi="Heebo" w:cs="Heebo" w:hint="cs"/>
          <w:color w:val="000000" w:themeColor="text1"/>
          <w:sz w:val="22"/>
          <w:szCs w:val="22"/>
        </w:rPr>
        <w:t xml:space="preserve"> charity </w:t>
      </w:r>
      <w:r w:rsidR="001E31FE" w:rsidRPr="000F53BC">
        <w:rPr>
          <w:rStyle w:val="bulletwingdingl"/>
          <w:rFonts w:ascii="Heebo" w:hAnsi="Heebo" w:cs="Heebo"/>
          <w:color w:val="000000" w:themeColor="text1"/>
          <w:sz w:val="22"/>
          <w:szCs w:val="22"/>
        </w:rPr>
        <w:t xml:space="preserve">providing </w:t>
      </w:r>
      <w:r w:rsidRPr="000F53BC">
        <w:rPr>
          <w:rStyle w:val="bulletwingdingl"/>
          <w:rFonts w:ascii="Heebo" w:hAnsi="Heebo" w:cs="Heebo" w:hint="cs"/>
          <w:color w:val="000000" w:themeColor="text1"/>
          <w:sz w:val="22"/>
          <w:szCs w:val="22"/>
        </w:rPr>
        <w:t xml:space="preserve">assistance discovered that Enfield </w:t>
      </w:r>
      <w:r w:rsidR="00D73F59">
        <w:rPr>
          <w:rStyle w:val="bulletwingdingl"/>
          <w:rFonts w:ascii="Heebo" w:hAnsi="Heebo" w:cs="Heebo"/>
          <w:color w:val="000000" w:themeColor="text1"/>
          <w:sz w:val="22"/>
          <w:szCs w:val="22"/>
        </w:rPr>
        <w:t>C</w:t>
      </w:r>
      <w:r w:rsidRPr="000F53BC">
        <w:rPr>
          <w:rStyle w:val="bulletwingdingl"/>
          <w:rFonts w:ascii="Heebo" w:hAnsi="Heebo" w:cs="Heebo" w:hint="cs"/>
          <w:color w:val="000000" w:themeColor="text1"/>
          <w:sz w:val="22"/>
          <w:szCs w:val="22"/>
        </w:rPr>
        <w:t>ouncil had closed their homelessness case, claiming that an offer of interim accommodation had been refused by the couple. The couple were unaware of any offer being made. When contacted by the local M</w:t>
      </w:r>
      <w:r w:rsidR="001E31FE" w:rsidRPr="000F53BC">
        <w:rPr>
          <w:rStyle w:val="bulletwingdingl"/>
          <w:rFonts w:ascii="Heebo" w:hAnsi="Heebo" w:cs="Heebo"/>
          <w:color w:val="000000" w:themeColor="text1"/>
          <w:sz w:val="22"/>
          <w:szCs w:val="22"/>
        </w:rPr>
        <w:t xml:space="preserve">ember of </w:t>
      </w:r>
      <w:r w:rsidRPr="000F53BC">
        <w:rPr>
          <w:rStyle w:val="bulletwingdingl"/>
          <w:rFonts w:ascii="Heebo" w:hAnsi="Heebo" w:cs="Heebo" w:hint="cs"/>
          <w:color w:val="000000" w:themeColor="text1"/>
          <w:sz w:val="22"/>
          <w:szCs w:val="22"/>
        </w:rPr>
        <w:t>P</w:t>
      </w:r>
      <w:r w:rsidR="001E31FE" w:rsidRPr="000F53BC">
        <w:rPr>
          <w:rStyle w:val="bulletwingdingl"/>
          <w:rFonts w:ascii="Heebo" w:hAnsi="Heebo" w:cs="Heebo"/>
          <w:color w:val="000000" w:themeColor="text1"/>
          <w:sz w:val="22"/>
          <w:szCs w:val="22"/>
        </w:rPr>
        <w:t>arliament, which required significant campaigning investment</w:t>
      </w:r>
      <w:r w:rsidR="000F53BC" w:rsidRPr="000F53BC">
        <w:rPr>
          <w:rStyle w:val="bulletwingdingl"/>
          <w:rFonts w:ascii="Heebo" w:hAnsi="Heebo" w:cs="Heebo"/>
          <w:color w:val="000000" w:themeColor="text1"/>
          <w:sz w:val="22"/>
          <w:szCs w:val="22"/>
        </w:rPr>
        <w:t>,</w:t>
      </w:r>
      <w:r w:rsidR="001E31FE" w:rsidRPr="000F53BC">
        <w:rPr>
          <w:rStyle w:val="bulletwingdingl"/>
          <w:rFonts w:ascii="Heebo" w:hAnsi="Heebo" w:cs="Heebo"/>
          <w:color w:val="000000" w:themeColor="text1"/>
          <w:sz w:val="22"/>
          <w:szCs w:val="22"/>
        </w:rPr>
        <w:t xml:space="preserve"> </w:t>
      </w:r>
      <w:r w:rsidRPr="000F53BC">
        <w:rPr>
          <w:rStyle w:val="bulletwingdingl"/>
          <w:rFonts w:ascii="Heebo" w:hAnsi="Heebo" w:cs="Heebo" w:hint="cs"/>
          <w:color w:val="000000" w:themeColor="text1"/>
          <w:sz w:val="22"/>
          <w:szCs w:val="22"/>
        </w:rPr>
        <w:t xml:space="preserve">the </w:t>
      </w:r>
      <w:r w:rsidR="00D73F59">
        <w:rPr>
          <w:rStyle w:val="bulletwingdingl"/>
          <w:rFonts w:ascii="Heebo" w:hAnsi="Heebo" w:cs="Heebo"/>
          <w:color w:val="000000" w:themeColor="text1"/>
          <w:sz w:val="22"/>
          <w:szCs w:val="22"/>
        </w:rPr>
        <w:t>C</w:t>
      </w:r>
      <w:r w:rsidRPr="000F53BC">
        <w:rPr>
          <w:rStyle w:val="bulletwingdingl"/>
          <w:rFonts w:ascii="Heebo" w:hAnsi="Heebo" w:cs="Heebo" w:hint="cs"/>
          <w:color w:val="000000" w:themeColor="text1"/>
          <w:sz w:val="22"/>
          <w:szCs w:val="22"/>
        </w:rPr>
        <w:t>ouncil claimed that the couple had never been provided with temporary accommodation that had been cancelled.</w:t>
      </w:r>
    </w:p>
    <w:p w14:paraId="69987E82" w14:textId="77777777" w:rsidR="001E31FE" w:rsidRPr="000F53BC" w:rsidRDefault="001E31FE" w:rsidP="001E31FE">
      <w:pPr>
        <w:spacing w:after="0"/>
        <w:rPr>
          <w:rStyle w:val="bulletwingdingl"/>
          <w:rFonts w:ascii="Heebo" w:hAnsi="Heebo" w:cs="Heebo" w:hint="cs"/>
          <w:sz w:val="16"/>
          <w:szCs w:val="16"/>
        </w:rPr>
      </w:pPr>
    </w:p>
    <w:p w14:paraId="2D8F8FAB" w14:textId="77777777" w:rsidR="004A3488" w:rsidRPr="000F53BC" w:rsidRDefault="004A3488" w:rsidP="004A3488">
      <w:pPr>
        <w:pStyle w:val="ListParagraph"/>
        <w:numPr>
          <w:ilvl w:val="0"/>
          <w:numId w:val="2"/>
        </w:numPr>
        <w:rPr>
          <w:rStyle w:val="bulletwingdingl"/>
          <w:rFonts w:ascii="Heebo" w:eastAsiaTheme="minorHAnsi" w:hAnsi="Heebo" w:cs="Heebo" w:hint="cs"/>
        </w:rPr>
      </w:pPr>
      <w:r w:rsidRPr="000F53BC">
        <w:rPr>
          <w:rStyle w:val="bulletwingdingl"/>
          <w:rFonts w:ascii="Heebo" w:eastAsiaTheme="minorHAnsi" w:hAnsi="Heebo" w:cs="Heebo" w:hint="cs"/>
          <w:i/>
          <w:iCs/>
        </w:rPr>
        <w:t>London Gypsies and Travellers’</w:t>
      </w:r>
      <w:r w:rsidRPr="000F53BC">
        <w:rPr>
          <w:rStyle w:val="bulletwingdingl"/>
          <w:rFonts w:ascii="Heebo" w:eastAsiaTheme="minorHAnsi" w:hAnsi="Heebo" w:cs="Heebo" w:hint="cs"/>
        </w:rPr>
        <w:t xml:space="preserve"> and</w:t>
      </w:r>
      <w:r w:rsidRPr="000F53BC">
        <w:rPr>
          <w:rStyle w:val="bulletwingdingl"/>
          <w:rFonts w:ascii="Heebo" w:eastAsiaTheme="minorHAnsi" w:hAnsi="Heebo" w:cs="Heebo" w:hint="cs"/>
          <w:i/>
          <w:iCs/>
        </w:rPr>
        <w:t xml:space="preserve"> Roma Support Group’</w:t>
      </w:r>
      <w:r w:rsidRPr="000F53BC">
        <w:rPr>
          <w:rStyle w:val="bulletwingdingl"/>
          <w:rFonts w:ascii="Heebo" w:eastAsiaTheme="minorHAnsi" w:hAnsi="Heebo" w:cs="Heebo" w:hint="cs"/>
        </w:rPr>
        <w:t>s Recommendations</w:t>
      </w:r>
    </w:p>
    <w:p w14:paraId="77875415" w14:textId="77777777" w:rsidR="004A3488" w:rsidRPr="000F53BC" w:rsidRDefault="004A3488" w:rsidP="001E31FE">
      <w:pPr>
        <w:spacing w:after="0"/>
        <w:rPr>
          <w:rStyle w:val="bulletwingdingl"/>
          <w:rFonts w:ascii="Heebo" w:hAnsi="Heebo" w:cs="Heebo" w:hint="cs"/>
          <w:color w:val="000000" w:themeColor="text1"/>
          <w:sz w:val="22"/>
          <w:szCs w:val="22"/>
        </w:rPr>
      </w:pPr>
      <w:r w:rsidRPr="000F53BC">
        <w:rPr>
          <w:rStyle w:val="bulletwingdingl"/>
          <w:rFonts w:ascii="Heebo" w:hAnsi="Heebo" w:cs="Heebo" w:hint="cs"/>
          <w:color w:val="000000" w:themeColor="text1"/>
          <w:sz w:val="22"/>
          <w:szCs w:val="22"/>
        </w:rPr>
        <w:t>The UN Committee on Economic, Social and Cultural Rights described “adequate” housing as having the following elements in terms of available services, materials, facilities and infrastructure: “An adequate house must contain certain facilities essential for health, security, comfort and nutrition. All beneficiaries of the right to adequate housing should have sustainable access to natural and common resources, safe drinking water, energy for cooking, heating and lighting, sanitation and washing facilities, means of food storage, refuse disposal, site drainage and emergency services.”</w:t>
      </w:r>
      <w:r w:rsidRPr="000F53BC">
        <w:rPr>
          <w:rStyle w:val="EndnoteReference"/>
          <w:rFonts w:ascii="Heebo" w:hAnsi="Heebo" w:cs="Heebo" w:hint="cs"/>
          <w:color w:val="000000" w:themeColor="text1"/>
          <w:sz w:val="22"/>
          <w:szCs w:val="22"/>
        </w:rPr>
        <w:endnoteReference w:id="40"/>
      </w:r>
      <w:r w:rsidRPr="000F53BC">
        <w:rPr>
          <w:rStyle w:val="bulletwingdingl"/>
          <w:rFonts w:ascii="Heebo" w:hAnsi="Heebo" w:cs="Heebo" w:hint="cs"/>
          <w:color w:val="000000" w:themeColor="text1"/>
          <w:sz w:val="22"/>
          <w:szCs w:val="22"/>
        </w:rPr>
        <w:t xml:space="preserve"> Our organisations have found that homeless shelters provided to Gypsies, Roma and Traveller in London largely do not meet these standards, and are disproportionately driven to homelessness.</w:t>
      </w:r>
    </w:p>
    <w:p w14:paraId="1BB81592" w14:textId="77777777" w:rsidR="001E31FE" w:rsidRPr="000F53BC" w:rsidRDefault="004A3488" w:rsidP="001E31FE">
      <w:pPr>
        <w:spacing w:after="0"/>
        <w:rPr>
          <w:rStyle w:val="bulletwingdingl"/>
          <w:rFonts w:ascii="Heebo" w:hAnsi="Heebo" w:cs="Heebo"/>
          <w:color w:val="000000" w:themeColor="text1"/>
          <w:sz w:val="22"/>
          <w:szCs w:val="22"/>
        </w:rPr>
      </w:pPr>
      <w:r w:rsidRPr="000F53BC">
        <w:rPr>
          <w:rStyle w:val="bulletwingdingl"/>
          <w:rFonts w:ascii="Heebo" w:hAnsi="Heebo" w:cs="Heebo" w:hint="cs"/>
          <w:color w:val="000000" w:themeColor="text1"/>
          <w:sz w:val="22"/>
          <w:szCs w:val="22"/>
        </w:rPr>
        <w:t>There are some 40,000 Gypsies and Travellers living in London, and 38,000 Roma and though these communities are relatively small in numerical terms, the multiple challenges they face are enormous.</w:t>
      </w:r>
      <w:r w:rsidRPr="000F53BC">
        <w:rPr>
          <w:rStyle w:val="EndnoteReference"/>
          <w:rFonts w:ascii="Heebo" w:hAnsi="Heebo" w:cs="Heebo" w:hint="cs"/>
          <w:color w:val="000000" w:themeColor="text1"/>
          <w:sz w:val="22"/>
          <w:szCs w:val="22"/>
        </w:rPr>
        <w:endnoteReference w:id="41"/>
      </w:r>
      <w:r w:rsidRPr="000F53BC">
        <w:rPr>
          <w:rStyle w:val="bulletwingdingl"/>
          <w:rFonts w:ascii="Heebo" w:hAnsi="Heebo" w:cs="Heebo" w:hint="cs"/>
          <w:color w:val="000000" w:themeColor="text1"/>
          <w:sz w:val="22"/>
          <w:szCs w:val="22"/>
        </w:rPr>
        <w:t xml:space="preserve"> In the context of Gypsy, Roma and Traveller social exclusion, members of these communities suffer suicide rates many times higher than the national average.</w:t>
      </w:r>
      <w:r w:rsidRPr="000F53BC">
        <w:rPr>
          <w:rStyle w:val="EndnoteReference"/>
          <w:rFonts w:ascii="Heebo" w:hAnsi="Heebo" w:cs="Heebo" w:hint="cs"/>
          <w:color w:val="000000" w:themeColor="text1"/>
          <w:sz w:val="22"/>
          <w:szCs w:val="22"/>
        </w:rPr>
        <w:endnoteReference w:id="42"/>
      </w:r>
      <w:r w:rsidRPr="000F53BC">
        <w:rPr>
          <w:rStyle w:val="bulletwingdingl"/>
          <w:rFonts w:ascii="Heebo" w:hAnsi="Heebo" w:cs="Heebo" w:hint="cs"/>
          <w:color w:val="000000" w:themeColor="text1"/>
          <w:sz w:val="22"/>
          <w:szCs w:val="22"/>
        </w:rPr>
        <w:t xml:space="preserve"> London Gypsies and Travellers and Roma Support Group propose that resolving the shortage of decent social housing, of which a proportion be culturally suitable accommodation, is the keystone for building a path out of decades of discrimination.</w:t>
      </w:r>
      <w:r w:rsidR="00BA5755" w:rsidRPr="000F53BC">
        <w:rPr>
          <w:rStyle w:val="bulletwingdingl"/>
          <w:rFonts w:ascii="Heebo" w:hAnsi="Heebo" w:cs="Heebo"/>
          <w:color w:val="000000" w:themeColor="text1"/>
          <w:sz w:val="22"/>
          <w:szCs w:val="22"/>
        </w:rPr>
        <w:t xml:space="preserve"> </w:t>
      </w:r>
    </w:p>
    <w:p w14:paraId="0CA106C9" w14:textId="19D256D4" w:rsidR="00BA5755" w:rsidRPr="000F53BC" w:rsidRDefault="00BA5755" w:rsidP="001E31FE">
      <w:pPr>
        <w:spacing w:after="0"/>
        <w:rPr>
          <w:rStyle w:val="bulletwingdingl"/>
          <w:rFonts w:ascii="Heebo" w:hAnsi="Heebo" w:cs="Heebo" w:hint="cs"/>
          <w:color w:val="000000" w:themeColor="text1"/>
          <w:sz w:val="22"/>
          <w:szCs w:val="22"/>
        </w:rPr>
      </w:pPr>
      <w:r w:rsidRPr="000F53BC">
        <w:rPr>
          <w:rStyle w:val="bulletwingdingl"/>
          <w:rFonts w:ascii="Heebo" w:hAnsi="Heebo" w:cs="Heebo"/>
          <w:color w:val="000000" w:themeColor="text1"/>
          <w:sz w:val="22"/>
          <w:szCs w:val="22"/>
        </w:rPr>
        <w:t xml:space="preserve">We have found that local and regional authorities are not taking sufficient steps to address the root of the problem, by improving provision of social housing, and are also not delivering homelessness services to the necessary standard. </w:t>
      </w:r>
      <w:r w:rsidRPr="000F53BC">
        <w:rPr>
          <w:rStyle w:val="bulletwingdingl"/>
          <w:rFonts w:ascii="Heebo" w:hAnsi="Heebo" w:cs="Heebo" w:hint="cs"/>
          <w:color w:val="000000" w:themeColor="text1"/>
          <w:sz w:val="22"/>
          <w:szCs w:val="22"/>
        </w:rPr>
        <w:t>The only local authority in London to utilize the government’s Traveller Site Fund was the Royal Borough of Kensington and Chelsea, which spent £78,909 (USD 100,143) in 2022 on refurbishing a communal space at the Stable Way Traveller Site, though the residents had asked for the site to be expanded so as to accommodate additional caravans. Stable Way Site was overcrowded and wedged under a dual carriageway overpass where seven major roads and a railway line intersect.</w:t>
      </w:r>
      <w:r w:rsidRPr="000F53BC">
        <w:rPr>
          <w:rStyle w:val="EndnoteReference"/>
          <w:rFonts w:ascii="Heebo" w:hAnsi="Heebo" w:cs="Heebo" w:hint="cs"/>
          <w:color w:val="000000" w:themeColor="text1"/>
          <w:sz w:val="22"/>
          <w:szCs w:val="22"/>
        </w:rPr>
        <w:endnoteReference w:id="43"/>
      </w:r>
      <w:r w:rsidRPr="000F53BC">
        <w:rPr>
          <w:rStyle w:val="bulletwingdingl"/>
          <w:rFonts w:ascii="Heebo" w:hAnsi="Heebo" w:cs="Heebo" w:hint="cs"/>
          <w:color w:val="000000" w:themeColor="text1"/>
          <w:sz w:val="22"/>
          <w:szCs w:val="22"/>
        </w:rPr>
        <w:t xml:space="preserve"> £485,000 (USD 615,513) from the available fund were not spent at all.</w:t>
      </w:r>
      <w:r w:rsidRPr="000F53BC">
        <w:rPr>
          <w:rStyle w:val="EndnoteReference"/>
          <w:rFonts w:ascii="Heebo" w:hAnsi="Heebo" w:cs="Heebo" w:hint="cs"/>
          <w:color w:val="000000" w:themeColor="text1"/>
          <w:sz w:val="22"/>
          <w:szCs w:val="22"/>
        </w:rPr>
        <w:endnoteReference w:id="44"/>
      </w:r>
      <w:r w:rsidRPr="000F53BC">
        <w:rPr>
          <w:rStyle w:val="bulletwingdingl"/>
          <w:rFonts w:ascii="Heebo" w:hAnsi="Heebo" w:cs="Heebo" w:hint="cs"/>
          <w:color w:val="000000" w:themeColor="text1"/>
          <w:sz w:val="22"/>
          <w:szCs w:val="22"/>
        </w:rPr>
        <w:t xml:space="preserve"> In 2024, the Greater London Authority’s application portal for Affordable Homes Programme funding was not functional, and this resulted in a stalling of housing projects.</w:t>
      </w:r>
      <w:r w:rsidRPr="000F53BC">
        <w:rPr>
          <w:rStyle w:val="EndnoteReference"/>
          <w:rFonts w:ascii="Heebo" w:hAnsi="Heebo" w:cs="Heebo" w:hint="cs"/>
          <w:color w:val="000000" w:themeColor="text1"/>
          <w:sz w:val="22"/>
          <w:szCs w:val="22"/>
        </w:rPr>
        <w:endnoteReference w:id="45"/>
      </w:r>
    </w:p>
    <w:p w14:paraId="08C248D5" w14:textId="77777777" w:rsidR="004A3488" w:rsidRPr="000F53BC" w:rsidRDefault="004A3488" w:rsidP="001E31FE">
      <w:pPr>
        <w:spacing w:after="0"/>
        <w:rPr>
          <w:rStyle w:val="bulletwingdingl"/>
          <w:rFonts w:ascii="Heebo" w:hAnsi="Heebo" w:cs="Heebo" w:hint="cs"/>
          <w:sz w:val="12"/>
          <w:szCs w:val="12"/>
        </w:rPr>
      </w:pPr>
    </w:p>
    <w:p w14:paraId="2070C2D0" w14:textId="08556986" w:rsidR="004A3488" w:rsidRPr="000F53BC" w:rsidRDefault="004A3488" w:rsidP="004A3488">
      <w:pPr>
        <w:rPr>
          <w:rStyle w:val="bulletwingdingl"/>
          <w:rFonts w:ascii="Heebo" w:hAnsi="Heebo" w:cs="Heebo" w:hint="cs"/>
          <w:sz w:val="22"/>
          <w:szCs w:val="22"/>
        </w:rPr>
      </w:pPr>
      <w:r w:rsidRPr="000F53BC">
        <w:rPr>
          <w:rStyle w:val="bulletwingdingl"/>
          <w:rFonts w:ascii="Heebo" w:hAnsi="Heebo" w:cs="Heebo" w:hint="cs"/>
          <w:sz w:val="22"/>
          <w:szCs w:val="22"/>
        </w:rPr>
        <w:t>Recommendations to the United Kingdom’s national authorities:</w:t>
      </w:r>
    </w:p>
    <w:p w14:paraId="20EE5837" w14:textId="77777777" w:rsidR="004A3488" w:rsidRPr="000F53BC" w:rsidRDefault="004A3488" w:rsidP="004A3488">
      <w:pPr>
        <w:pStyle w:val="ListParagraph"/>
        <w:numPr>
          <w:ilvl w:val="0"/>
          <w:numId w:val="3"/>
        </w:numPr>
        <w:rPr>
          <w:rStyle w:val="bulletwingdingl"/>
          <w:rFonts w:ascii="Heebo" w:eastAsiaTheme="minorHAnsi" w:hAnsi="Heebo" w:cs="Heebo" w:hint="cs"/>
          <w:color w:val="000000" w:themeColor="text1"/>
          <w:sz w:val="22"/>
          <w:szCs w:val="22"/>
        </w:rPr>
      </w:pPr>
      <w:r w:rsidRPr="000F53BC">
        <w:rPr>
          <w:rStyle w:val="bulletwingdingl"/>
          <w:rFonts w:ascii="Heebo" w:eastAsiaTheme="minorHAnsi" w:hAnsi="Heebo" w:cs="Heebo" w:hint="cs"/>
          <w:color w:val="000000" w:themeColor="text1"/>
          <w:sz w:val="22"/>
          <w:szCs w:val="22"/>
        </w:rPr>
        <w:t>Immediately invest in social housing so as to increase the proportion of social rented housing to a target of 35% of the total housing stock in London, of which 1% should be specialist housing that is culturally suitable for Gypsies and Travellers’ nomadic heritage.</w:t>
      </w:r>
    </w:p>
    <w:p w14:paraId="72BB07B9" w14:textId="77777777" w:rsidR="004A3488" w:rsidRPr="000F53BC" w:rsidRDefault="004A3488" w:rsidP="004A3488">
      <w:pPr>
        <w:pStyle w:val="ListParagraph"/>
        <w:numPr>
          <w:ilvl w:val="0"/>
          <w:numId w:val="3"/>
        </w:numPr>
        <w:rPr>
          <w:rStyle w:val="bulletwingdingl"/>
          <w:rFonts w:ascii="Heebo" w:eastAsiaTheme="minorHAnsi" w:hAnsi="Heebo" w:cs="Heebo" w:hint="cs"/>
          <w:color w:val="000000" w:themeColor="text1"/>
          <w:sz w:val="22"/>
          <w:szCs w:val="22"/>
        </w:rPr>
      </w:pPr>
      <w:r w:rsidRPr="000F53BC">
        <w:rPr>
          <w:rStyle w:val="bulletwingdingl"/>
          <w:rFonts w:ascii="Heebo" w:eastAsiaTheme="minorHAnsi" w:hAnsi="Heebo" w:cs="Heebo" w:hint="cs"/>
          <w:color w:val="000000" w:themeColor="text1"/>
          <w:sz w:val="22"/>
          <w:szCs w:val="22"/>
        </w:rPr>
        <w:t>Reform the regulation of the rental sector so that affordability, decent accommodation standards, and security of tenure are instituted without discrimination on racial grounds.</w:t>
      </w:r>
    </w:p>
    <w:p w14:paraId="675B56B6" w14:textId="13F61662" w:rsidR="004A3488" w:rsidRPr="000F53BC" w:rsidRDefault="004A3488" w:rsidP="003A5014">
      <w:pPr>
        <w:pStyle w:val="ListParagraph"/>
        <w:numPr>
          <w:ilvl w:val="0"/>
          <w:numId w:val="3"/>
        </w:numPr>
        <w:rPr>
          <w:rStyle w:val="bulletwingdingl"/>
          <w:rFonts w:ascii="Heebo" w:eastAsiaTheme="minorHAnsi" w:hAnsi="Heebo" w:cs="Heebo"/>
          <w:sz w:val="22"/>
          <w:szCs w:val="22"/>
        </w:rPr>
      </w:pPr>
      <w:r w:rsidRPr="000F53BC">
        <w:rPr>
          <w:rStyle w:val="bulletwingdingl"/>
          <w:rFonts w:ascii="Heebo" w:eastAsiaTheme="minorHAnsi" w:hAnsi="Heebo" w:cs="Heebo" w:hint="cs"/>
          <w:color w:val="000000" w:themeColor="text1"/>
          <w:sz w:val="22"/>
          <w:szCs w:val="22"/>
        </w:rPr>
        <w:t>Ensure that housing provisions allow for temporary accommodation to be accessed only as a last resort and within the statutory limits.</w:t>
      </w:r>
    </w:p>
    <w:p w14:paraId="479D5FC9" w14:textId="77777777" w:rsidR="00CB4289" w:rsidRPr="000F53BC" w:rsidRDefault="00CB4289" w:rsidP="00CB4289">
      <w:pPr>
        <w:pStyle w:val="ListParagraph"/>
        <w:rPr>
          <w:rStyle w:val="bulletwingdingl"/>
          <w:rFonts w:ascii="Heebo" w:eastAsiaTheme="minorHAnsi" w:hAnsi="Heebo" w:cs="Heebo" w:hint="cs"/>
          <w:sz w:val="12"/>
          <w:szCs w:val="12"/>
        </w:rPr>
      </w:pPr>
    </w:p>
    <w:p w14:paraId="361A848C" w14:textId="77777777" w:rsidR="004A3488" w:rsidRPr="000F53BC" w:rsidRDefault="004A3488" w:rsidP="004A3488">
      <w:pPr>
        <w:rPr>
          <w:rStyle w:val="bulletwingdingl"/>
          <w:rFonts w:ascii="Heebo" w:hAnsi="Heebo" w:cs="Heebo" w:hint="cs"/>
          <w:sz w:val="22"/>
          <w:szCs w:val="22"/>
        </w:rPr>
      </w:pPr>
      <w:r w:rsidRPr="000F53BC">
        <w:rPr>
          <w:rStyle w:val="bulletwingdingl"/>
          <w:rFonts w:ascii="Heebo" w:hAnsi="Heebo" w:cs="Heebo" w:hint="cs"/>
          <w:sz w:val="22"/>
          <w:szCs w:val="22"/>
        </w:rPr>
        <w:t>To the Greater London Authority:</w:t>
      </w:r>
    </w:p>
    <w:p w14:paraId="325BAF13" w14:textId="77777777" w:rsidR="004A3488" w:rsidRPr="000F53BC" w:rsidRDefault="004A3488" w:rsidP="004A3488">
      <w:pPr>
        <w:pStyle w:val="ListParagraph"/>
        <w:numPr>
          <w:ilvl w:val="0"/>
          <w:numId w:val="4"/>
        </w:numPr>
        <w:rPr>
          <w:rStyle w:val="bulletwingdingl"/>
          <w:rFonts w:ascii="Heebo" w:eastAsiaTheme="minorHAnsi" w:hAnsi="Heebo" w:cs="Heebo" w:hint="cs"/>
          <w:color w:val="000000" w:themeColor="text1"/>
          <w:sz w:val="22"/>
          <w:szCs w:val="22"/>
        </w:rPr>
      </w:pPr>
      <w:r w:rsidRPr="000F53BC">
        <w:rPr>
          <w:rStyle w:val="bulletwingdingl"/>
          <w:rFonts w:ascii="Heebo" w:eastAsiaTheme="minorHAnsi" w:hAnsi="Heebo" w:cs="Heebo" w:hint="cs"/>
          <w:color w:val="000000" w:themeColor="text1"/>
          <w:sz w:val="22"/>
          <w:szCs w:val="22"/>
        </w:rPr>
        <w:t>Establish sites in the four corners of London that will accommodate at least 40 pitched caravans for short-term stays.</w:t>
      </w:r>
    </w:p>
    <w:p w14:paraId="025838EF" w14:textId="77777777" w:rsidR="004A3488" w:rsidRPr="000F53BC" w:rsidRDefault="004A3488" w:rsidP="004A3488">
      <w:pPr>
        <w:pStyle w:val="ListParagraph"/>
        <w:numPr>
          <w:ilvl w:val="0"/>
          <w:numId w:val="4"/>
        </w:numPr>
        <w:rPr>
          <w:rStyle w:val="bulletwingdingl"/>
          <w:rFonts w:ascii="Heebo" w:eastAsiaTheme="minorHAnsi" w:hAnsi="Heebo" w:cs="Heebo" w:hint="cs"/>
          <w:color w:val="000000" w:themeColor="text1"/>
          <w:sz w:val="22"/>
          <w:szCs w:val="22"/>
        </w:rPr>
      </w:pPr>
      <w:r w:rsidRPr="000F53BC">
        <w:rPr>
          <w:rStyle w:val="bulletwingdingl"/>
          <w:rFonts w:ascii="Heebo" w:eastAsiaTheme="minorHAnsi" w:hAnsi="Heebo" w:cs="Heebo" w:hint="cs"/>
          <w:color w:val="000000" w:themeColor="text1"/>
          <w:sz w:val="22"/>
          <w:szCs w:val="22"/>
        </w:rPr>
        <w:t>Lead on the formation of regional negotiated or permitted stopping arrangements so as to accommodate nomadic Gypsy and Traveller families in caravans.</w:t>
      </w:r>
    </w:p>
    <w:p w14:paraId="0D8CD1D0" w14:textId="697FD611" w:rsidR="004A3488" w:rsidRPr="000F53BC" w:rsidRDefault="004A3488" w:rsidP="004A3488">
      <w:pPr>
        <w:pStyle w:val="ListParagraph"/>
        <w:numPr>
          <w:ilvl w:val="0"/>
          <w:numId w:val="4"/>
        </w:numPr>
        <w:rPr>
          <w:rStyle w:val="bulletwingdingl"/>
          <w:rFonts w:ascii="Heebo" w:eastAsiaTheme="minorHAnsi" w:hAnsi="Heebo" w:cs="Heebo" w:hint="cs"/>
          <w:color w:val="000000" w:themeColor="text1"/>
          <w:sz w:val="22"/>
          <w:szCs w:val="22"/>
        </w:rPr>
      </w:pPr>
      <w:r w:rsidRPr="000F53BC">
        <w:rPr>
          <w:rStyle w:val="bulletwingdingl"/>
          <w:rFonts w:ascii="Heebo" w:eastAsiaTheme="minorHAnsi" w:hAnsi="Heebo" w:cs="Heebo" w:hint="cs"/>
          <w:color w:val="000000" w:themeColor="text1"/>
          <w:sz w:val="22"/>
          <w:szCs w:val="22"/>
        </w:rPr>
        <w:t>Introduce a moratorium on evictions of nomadic Gypsy and Traveller families until there are sufficient permitted stopping places.</w:t>
      </w:r>
    </w:p>
    <w:p w14:paraId="6E59D9C0" w14:textId="305AF8B3" w:rsidR="004A3488" w:rsidRPr="000F53BC" w:rsidRDefault="004A3488" w:rsidP="00DA4738">
      <w:pPr>
        <w:spacing w:after="0"/>
        <w:rPr>
          <w:rStyle w:val="bulletwingdingl"/>
          <w:rFonts w:ascii="Heebo" w:hAnsi="Heebo" w:cs="Heebo" w:hint="cs"/>
          <w:sz w:val="22"/>
          <w:szCs w:val="22"/>
        </w:rPr>
      </w:pPr>
    </w:p>
    <w:p w14:paraId="08038CA5" w14:textId="5FA0F5D5" w:rsidR="004A3488" w:rsidRPr="000F53BC" w:rsidRDefault="004A3488" w:rsidP="004A3488">
      <w:pPr>
        <w:rPr>
          <w:rStyle w:val="bulletwingdingl"/>
          <w:rFonts w:ascii="Heebo" w:hAnsi="Heebo" w:cs="Heebo" w:hint="cs"/>
          <w:sz w:val="22"/>
          <w:szCs w:val="22"/>
        </w:rPr>
      </w:pPr>
      <w:r w:rsidRPr="000F53BC">
        <w:rPr>
          <w:rStyle w:val="bulletwingdingl"/>
          <w:rFonts w:ascii="Heebo" w:hAnsi="Heebo" w:cs="Heebo" w:hint="cs"/>
          <w:sz w:val="22"/>
          <w:szCs w:val="22"/>
        </w:rPr>
        <w:t>To local authorities in London:</w:t>
      </w:r>
    </w:p>
    <w:p w14:paraId="0B374D04" w14:textId="1B71D018" w:rsidR="004A3488" w:rsidRPr="000F53BC" w:rsidRDefault="004A3488" w:rsidP="004A3488">
      <w:pPr>
        <w:pStyle w:val="ListParagraph"/>
        <w:numPr>
          <w:ilvl w:val="0"/>
          <w:numId w:val="5"/>
        </w:numPr>
        <w:rPr>
          <w:rStyle w:val="bulletwingdingl"/>
          <w:rFonts w:ascii="Heebo" w:eastAsiaTheme="minorHAnsi" w:hAnsi="Heebo" w:cs="Heebo" w:hint="cs"/>
          <w:color w:val="000000" w:themeColor="text1"/>
          <w:sz w:val="22"/>
          <w:szCs w:val="22"/>
        </w:rPr>
      </w:pPr>
      <w:r w:rsidRPr="000F53BC">
        <w:rPr>
          <w:rStyle w:val="bulletwingdingl"/>
          <w:rFonts w:ascii="Heebo" w:eastAsiaTheme="minorHAnsi" w:hAnsi="Heebo" w:cs="Heebo" w:hint="cs"/>
          <w:color w:val="000000" w:themeColor="text1"/>
          <w:sz w:val="22"/>
          <w:szCs w:val="22"/>
        </w:rPr>
        <w:t xml:space="preserve">Stop putting people in temporary accommodation that is in poor condition, not accessible or safe and located away from community and support networks. </w:t>
      </w:r>
    </w:p>
    <w:p w14:paraId="63925955" w14:textId="77BE7EE5" w:rsidR="004A3488" w:rsidRPr="000F53BC" w:rsidRDefault="004A3488" w:rsidP="004A3488">
      <w:pPr>
        <w:pStyle w:val="ListParagraph"/>
        <w:numPr>
          <w:ilvl w:val="0"/>
          <w:numId w:val="5"/>
        </w:numPr>
        <w:rPr>
          <w:rStyle w:val="bulletwingdingl"/>
          <w:rFonts w:ascii="Heebo" w:eastAsiaTheme="minorHAnsi" w:hAnsi="Heebo" w:cs="Heebo" w:hint="cs"/>
          <w:color w:val="000000" w:themeColor="text1"/>
          <w:sz w:val="22"/>
          <w:szCs w:val="22"/>
        </w:rPr>
      </w:pPr>
      <w:r w:rsidRPr="000F53BC">
        <w:rPr>
          <w:rStyle w:val="bulletwingdingl"/>
          <w:rFonts w:ascii="Heebo" w:eastAsiaTheme="minorHAnsi" w:hAnsi="Heebo" w:cs="Heebo" w:hint="cs"/>
          <w:color w:val="000000" w:themeColor="text1"/>
          <w:sz w:val="22"/>
          <w:szCs w:val="22"/>
        </w:rPr>
        <w:t>Ensure that all temporary accommodation contain the following amenities:</w:t>
      </w:r>
    </w:p>
    <w:p w14:paraId="007A0BA4" w14:textId="03CE7D90" w:rsidR="004A3488" w:rsidRPr="000F53BC" w:rsidRDefault="004A3488" w:rsidP="004A3488">
      <w:pPr>
        <w:pStyle w:val="ListParagraph"/>
        <w:numPr>
          <w:ilvl w:val="1"/>
          <w:numId w:val="5"/>
        </w:numPr>
        <w:rPr>
          <w:rStyle w:val="bulletwingdingl"/>
          <w:rFonts w:ascii="Heebo" w:eastAsiaTheme="minorHAnsi" w:hAnsi="Heebo" w:cs="Heebo" w:hint="cs"/>
          <w:color w:val="000000" w:themeColor="text1"/>
          <w:sz w:val="22"/>
          <w:szCs w:val="22"/>
        </w:rPr>
      </w:pPr>
      <w:r w:rsidRPr="000F53BC">
        <w:rPr>
          <w:rStyle w:val="bulletwingdingl"/>
          <w:rFonts w:ascii="Heebo" w:eastAsiaTheme="minorHAnsi" w:hAnsi="Heebo" w:cs="Heebo" w:hint="cs"/>
          <w:color w:val="000000" w:themeColor="text1"/>
          <w:sz w:val="22"/>
          <w:szCs w:val="22"/>
        </w:rPr>
        <w:t xml:space="preserve">cooking facilities </w:t>
      </w:r>
    </w:p>
    <w:p w14:paraId="3009ADC4" w14:textId="0E27D311" w:rsidR="004A3488" w:rsidRPr="000F53BC" w:rsidRDefault="004A3488" w:rsidP="004A3488">
      <w:pPr>
        <w:pStyle w:val="ListParagraph"/>
        <w:numPr>
          <w:ilvl w:val="1"/>
          <w:numId w:val="5"/>
        </w:numPr>
        <w:rPr>
          <w:rStyle w:val="bulletwingdingl"/>
          <w:rFonts w:ascii="Heebo" w:eastAsiaTheme="minorHAnsi" w:hAnsi="Heebo" w:cs="Heebo" w:hint="cs"/>
          <w:color w:val="000000" w:themeColor="text1"/>
          <w:sz w:val="22"/>
          <w:szCs w:val="22"/>
        </w:rPr>
      </w:pPr>
      <w:proofErr w:type="spellStart"/>
      <w:r w:rsidRPr="000F53BC">
        <w:rPr>
          <w:rStyle w:val="bulletwingdingl"/>
          <w:rFonts w:ascii="Heebo" w:eastAsiaTheme="minorHAnsi" w:hAnsi="Heebo" w:cs="Heebo" w:hint="cs"/>
          <w:color w:val="000000" w:themeColor="text1"/>
          <w:sz w:val="22"/>
          <w:szCs w:val="22"/>
        </w:rPr>
        <w:t>WiFi</w:t>
      </w:r>
      <w:proofErr w:type="spellEnd"/>
      <w:r w:rsidRPr="000F53BC">
        <w:rPr>
          <w:rStyle w:val="bulletwingdingl"/>
          <w:rFonts w:ascii="Heebo" w:eastAsiaTheme="minorHAnsi" w:hAnsi="Heebo" w:cs="Heebo" w:hint="cs"/>
          <w:color w:val="000000" w:themeColor="text1"/>
          <w:sz w:val="22"/>
          <w:szCs w:val="22"/>
        </w:rPr>
        <w:t xml:space="preserve"> </w:t>
      </w:r>
    </w:p>
    <w:p w14:paraId="7E5C1808" w14:textId="24E0A5CE" w:rsidR="004A3488" w:rsidRPr="000F53BC" w:rsidRDefault="004A3488" w:rsidP="004A3488">
      <w:pPr>
        <w:pStyle w:val="ListParagraph"/>
        <w:numPr>
          <w:ilvl w:val="1"/>
          <w:numId w:val="5"/>
        </w:numPr>
        <w:rPr>
          <w:rStyle w:val="bulletwingdingl"/>
          <w:rFonts w:ascii="Heebo" w:eastAsiaTheme="minorHAnsi" w:hAnsi="Heebo" w:cs="Heebo" w:hint="cs"/>
          <w:color w:val="000000" w:themeColor="text1"/>
          <w:sz w:val="22"/>
          <w:szCs w:val="22"/>
        </w:rPr>
      </w:pPr>
      <w:r w:rsidRPr="000F53BC">
        <w:rPr>
          <w:rStyle w:val="bulletwingdingl"/>
          <w:rFonts w:ascii="Heebo" w:eastAsiaTheme="minorHAnsi" w:hAnsi="Heebo" w:cs="Heebo" w:hint="cs"/>
          <w:color w:val="000000" w:themeColor="text1"/>
          <w:sz w:val="22"/>
          <w:szCs w:val="22"/>
        </w:rPr>
        <w:t xml:space="preserve">laundry </w:t>
      </w:r>
    </w:p>
    <w:p w14:paraId="2E12F753" w14:textId="2144CD90" w:rsidR="004A3488" w:rsidRPr="000F53BC" w:rsidRDefault="004A3488" w:rsidP="004A3488">
      <w:pPr>
        <w:pStyle w:val="ListParagraph"/>
        <w:numPr>
          <w:ilvl w:val="1"/>
          <w:numId w:val="5"/>
        </w:numPr>
        <w:rPr>
          <w:rStyle w:val="bulletwingdingl"/>
          <w:rFonts w:ascii="Heebo" w:eastAsiaTheme="minorHAnsi" w:hAnsi="Heebo" w:cs="Heebo" w:hint="cs"/>
          <w:color w:val="000000" w:themeColor="text1"/>
          <w:sz w:val="22"/>
          <w:szCs w:val="22"/>
        </w:rPr>
      </w:pPr>
      <w:r w:rsidRPr="000F53BC">
        <w:rPr>
          <w:rStyle w:val="bulletwingdingl"/>
          <w:rFonts w:ascii="Heebo" w:eastAsiaTheme="minorHAnsi" w:hAnsi="Heebo" w:cs="Heebo" w:hint="cs"/>
          <w:color w:val="000000" w:themeColor="text1"/>
          <w:sz w:val="22"/>
          <w:szCs w:val="22"/>
        </w:rPr>
        <w:t xml:space="preserve">storage </w:t>
      </w:r>
    </w:p>
    <w:p w14:paraId="5679AE07" w14:textId="334E9701" w:rsidR="00DA4738" w:rsidRPr="000F53BC" w:rsidRDefault="00DA4738" w:rsidP="00DA4738">
      <w:pPr>
        <w:pStyle w:val="ListParagraph"/>
        <w:numPr>
          <w:ilvl w:val="0"/>
          <w:numId w:val="5"/>
        </w:numPr>
        <w:rPr>
          <w:rStyle w:val="bulletwingdingl"/>
          <w:rFonts w:ascii="Heebo" w:eastAsiaTheme="minorHAnsi" w:hAnsi="Heebo" w:cs="Heebo"/>
          <w:color w:val="000000" w:themeColor="text1"/>
          <w:sz w:val="22"/>
          <w:szCs w:val="22"/>
        </w:rPr>
      </w:pPr>
      <w:r w:rsidRPr="000F53BC">
        <w:rPr>
          <w:rStyle w:val="bulletwingdingl"/>
          <w:rFonts w:ascii="Heebo" w:eastAsiaTheme="minorHAnsi" w:hAnsi="Heebo" w:cs="Heebo"/>
          <w:color w:val="000000" w:themeColor="text1"/>
          <w:sz w:val="22"/>
          <w:szCs w:val="22"/>
        </w:rPr>
        <w:t>Provide</w:t>
      </w:r>
      <w:r w:rsidRPr="000F53BC">
        <w:t xml:space="preserve"> </w:t>
      </w:r>
      <w:r w:rsidRPr="000F53BC">
        <w:rPr>
          <w:rStyle w:val="bulletwingdingl"/>
          <w:rFonts w:ascii="Heebo" w:eastAsiaTheme="minorHAnsi" w:hAnsi="Heebo" w:cs="Heebo"/>
          <w:color w:val="000000" w:themeColor="text1"/>
          <w:sz w:val="22"/>
          <w:szCs w:val="22"/>
        </w:rPr>
        <w:t xml:space="preserve">information in understandable format to service users who are digitally excluded, struggle with reading and writing, and/or require translation, by delivering information in hard copy letters, or in face-to-face meetings with suitable interpreters where necessary. </w:t>
      </w:r>
    </w:p>
    <w:p w14:paraId="28A6EDEA" w14:textId="0790BB9A" w:rsidR="004A3488" w:rsidRPr="000F53BC" w:rsidRDefault="004A3488" w:rsidP="004A3488">
      <w:pPr>
        <w:pStyle w:val="ListParagraph"/>
        <w:numPr>
          <w:ilvl w:val="0"/>
          <w:numId w:val="5"/>
        </w:numPr>
        <w:rPr>
          <w:rStyle w:val="bulletwingdingl"/>
          <w:rFonts w:ascii="Heebo" w:eastAsiaTheme="minorHAnsi" w:hAnsi="Heebo" w:cs="Heebo" w:hint="cs"/>
          <w:color w:val="000000" w:themeColor="text1"/>
          <w:sz w:val="22"/>
          <w:szCs w:val="22"/>
        </w:rPr>
      </w:pPr>
      <w:r w:rsidRPr="000F53BC">
        <w:rPr>
          <w:rStyle w:val="bulletwingdingl"/>
          <w:rFonts w:ascii="Heebo" w:eastAsiaTheme="minorHAnsi" w:hAnsi="Heebo" w:cs="Heebo" w:hint="cs"/>
          <w:color w:val="000000" w:themeColor="text1"/>
          <w:sz w:val="22"/>
          <w:szCs w:val="22"/>
        </w:rPr>
        <w:t>Suspend wide injunctions against persons unknown until all conditions stipulated by the Court of Appeal in 2020 and the Supreme Court in 2023 are met, especially the establishment of suitable permitted stopping places and transit sites.</w:t>
      </w:r>
    </w:p>
    <w:p w14:paraId="2701FDC8" w14:textId="7F7EACD9" w:rsidR="004A3488" w:rsidRPr="000F53BC" w:rsidRDefault="004A3488" w:rsidP="004A3488">
      <w:pPr>
        <w:pStyle w:val="ListParagraph"/>
        <w:numPr>
          <w:ilvl w:val="0"/>
          <w:numId w:val="5"/>
        </w:numPr>
        <w:rPr>
          <w:rStyle w:val="bulletwingdingl"/>
          <w:rFonts w:ascii="Heebo" w:eastAsiaTheme="minorHAnsi" w:hAnsi="Heebo" w:cs="Heebo" w:hint="cs"/>
          <w:color w:val="000000" w:themeColor="text1"/>
          <w:sz w:val="22"/>
          <w:szCs w:val="22"/>
        </w:rPr>
      </w:pPr>
      <w:r w:rsidRPr="000F53BC">
        <w:rPr>
          <w:rStyle w:val="bulletwingdingl"/>
          <w:rFonts w:ascii="Heebo" w:eastAsiaTheme="minorHAnsi" w:hAnsi="Heebo" w:cs="Heebo" w:hint="cs"/>
          <w:color w:val="000000" w:themeColor="text1"/>
          <w:sz w:val="22"/>
          <w:szCs w:val="22"/>
        </w:rPr>
        <w:t>Act urgently on the duty to provide adequate specialist housing for Gypsies and Travellers in the form of new sites including transit sites and negotiated stopping arrangements designed in consultation with Gypsy and Traveller communities living in the area.</w:t>
      </w:r>
    </w:p>
    <w:p w14:paraId="2A80D6EA" w14:textId="77777777" w:rsidR="00DA4738" w:rsidRPr="000F53BC" w:rsidRDefault="00DA4738" w:rsidP="004A3488">
      <w:pPr>
        <w:rPr>
          <w:rStyle w:val="bulletwingdingl"/>
          <w:rFonts w:ascii="Heebo" w:hAnsi="Heebo" w:cs="Heebo"/>
        </w:rPr>
      </w:pPr>
    </w:p>
    <w:p w14:paraId="0AE00D46" w14:textId="3E3E239B" w:rsidR="005952D3" w:rsidRPr="004A3488" w:rsidRDefault="004A3488" w:rsidP="00DA4738">
      <w:pPr>
        <w:rPr>
          <w:rFonts w:ascii="Heebo" w:hAnsi="Heebo" w:cs="Heebo" w:hint="cs"/>
        </w:rPr>
      </w:pPr>
      <w:r w:rsidRPr="000F53BC">
        <w:rPr>
          <w:rStyle w:val="bulletwingdingl"/>
          <w:rFonts w:ascii="Heebo" w:hAnsi="Heebo" w:cs="Heebo" w:hint="cs"/>
        </w:rPr>
        <w:t>Endnotes</w:t>
      </w:r>
    </w:p>
    <w:sectPr w:rsidR="005952D3" w:rsidRPr="004A3488" w:rsidSect="00B80733">
      <w:headerReference w:type="default" r:id="rId11"/>
      <w:footerReference w:type="default" r:id="rId12"/>
      <w:endnotePr>
        <w:numFmt w:val="decimal"/>
      </w:endnotePr>
      <w:pgSz w:w="11906" w:h="16838" w:code="9"/>
      <w:pgMar w:top="567" w:right="745" w:bottom="680" w:left="680" w:header="567" w:footer="68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87705" w14:textId="77777777" w:rsidR="00CF4567" w:rsidRPr="000F53BC" w:rsidRDefault="00CF4567" w:rsidP="00CF4567">
      <w:pPr>
        <w:spacing w:after="0"/>
      </w:pPr>
      <w:r w:rsidRPr="000F53BC">
        <w:separator/>
      </w:r>
    </w:p>
  </w:endnote>
  <w:endnote w:type="continuationSeparator" w:id="0">
    <w:p w14:paraId="40B40761" w14:textId="77777777" w:rsidR="00CF4567" w:rsidRPr="000F53BC" w:rsidRDefault="00CF4567" w:rsidP="00CF4567">
      <w:pPr>
        <w:spacing w:after="0"/>
      </w:pPr>
      <w:r w:rsidRPr="000F53BC">
        <w:continuationSeparator/>
      </w:r>
    </w:p>
  </w:endnote>
  <w:endnote w:id="1">
    <w:p w14:paraId="02785A25" w14:textId="7777777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sz w:val="16"/>
          <w:szCs w:val="16"/>
        </w:rPr>
        <w:endnoteRef/>
      </w:r>
      <w:r w:rsidRPr="000F53BC">
        <w:rPr>
          <w:rFonts w:ascii="Heebo" w:hAnsi="Heebo" w:cs="Heebo" w:hint="cs"/>
          <w:sz w:val="16"/>
          <w:szCs w:val="16"/>
        </w:rPr>
        <w:t xml:space="preserve"> </w:t>
      </w:r>
      <w:r w:rsidRPr="000F53BC">
        <w:rPr>
          <w:rFonts w:ascii="Heebo" w:hAnsi="Heebo" w:cs="Heebo" w:hint="cs"/>
          <w:color w:val="000000" w:themeColor="text1"/>
          <w:sz w:val="16"/>
          <w:szCs w:val="16"/>
        </w:rPr>
        <w:t xml:space="preserve">National Audit Office, </w:t>
      </w:r>
      <w:r w:rsidRPr="000F53BC">
        <w:rPr>
          <w:rFonts w:ascii="Heebo" w:hAnsi="Heebo" w:cs="Heebo" w:hint="cs"/>
          <w:i/>
          <w:iCs/>
          <w:color w:val="000000" w:themeColor="text1"/>
          <w:sz w:val="16"/>
          <w:szCs w:val="16"/>
        </w:rPr>
        <w:t>The local government finance system in England: overview and challenges</w:t>
      </w:r>
      <w:r w:rsidRPr="000F53BC">
        <w:rPr>
          <w:rFonts w:ascii="Heebo" w:hAnsi="Heebo" w:cs="Heebo" w:hint="cs"/>
          <w:color w:val="000000" w:themeColor="text1"/>
          <w:sz w:val="16"/>
          <w:szCs w:val="16"/>
        </w:rPr>
        <w:t xml:space="preserve">, 10 November 2021, </w:t>
      </w:r>
      <w:hyperlink r:id="rId1" w:history="1">
        <w:r w:rsidRPr="000F53BC">
          <w:rPr>
            <w:rStyle w:val="Hyperlink"/>
            <w:rFonts w:ascii="Heebo" w:hAnsi="Heebo" w:cs="Heebo" w:hint="cs"/>
            <w:color w:val="000000" w:themeColor="text1"/>
            <w:sz w:val="16"/>
            <w:szCs w:val="16"/>
          </w:rPr>
          <w:t>https://www.nao.org.uk/wp-content/uploads/2021/11/The-local-government-finance-system-in-England-overview-and-challenges.pdf</w:t>
        </w:r>
      </w:hyperlink>
      <w:r w:rsidRPr="000F53BC">
        <w:rPr>
          <w:rFonts w:ascii="Heebo" w:hAnsi="Heebo" w:cs="Heebo" w:hint="cs"/>
          <w:color w:val="000000" w:themeColor="text1"/>
          <w:sz w:val="16"/>
          <w:szCs w:val="16"/>
        </w:rPr>
        <w:t>, p.13, accessed 10 June 2024.</w:t>
      </w:r>
    </w:p>
  </w:endnote>
  <w:endnote w:id="2">
    <w:p w14:paraId="5E26ED65" w14:textId="7777777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National Audit Office, </w:t>
      </w:r>
      <w:r w:rsidRPr="000F53BC">
        <w:rPr>
          <w:rFonts w:ascii="Heebo" w:hAnsi="Heebo" w:cs="Heebo" w:hint="cs"/>
          <w:i/>
          <w:iCs/>
          <w:color w:val="000000" w:themeColor="text1"/>
          <w:sz w:val="16"/>
          <w:szCs w:val="16"/>
        </w:rPr>
        <w:t>The local government finance system in England,</w:t>
      </w:r>
      <w:r w:rsidRPr="000F53BC">
        <w:rPr>
          <w:rFonts w:ascii="Heebo" w:hAnsi="Heebo" w:cs="Heebo" w:hint="cs"/>
          <w:color w:val="000000" w:themeColor="text1"/>
          <w:sz w:val="16"/>
          <w:szCs w:val="16"/>
        </w:rPr>
        <w:t xml:space="preserve"> previously cited, p.27, accessed 10 June 2024.</w:t>
      </w:r>
    </w:p>
  </w:endnote>
  <w:endnote w:id="3">
    <w:p w14:paraId="166E1F20" w14:textId="7777777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Ministry of Housing, Communities and Local Government, </w:t>
      </w:r>
      <w:r w:rsidRPr="000F53BC">
        <w:rPr>
          <w:rFonts w:ascii="Heebo" w:hAnsi="Heebo" w:cs="Heebo" w:hint="cs"/>
          <w:i/>
          <w:iCs/>
          <w:color w:val="000000" w:themeColor="text1"/>
          <w:sz w:val="16"/>
          <w:szCs w:val="16"/>
        </w:rPr>
        <w:t>Renting social housing</w:t>
      </w:r>
      <w:r w:rsidRPr="000F53BC">
        <w:rPr>
          <w:rFonts w:ascii="Heebo" w:hAnsi="Heebo" w:cs="Heebo" w:hint="cs"/>
          <w:color w:val="000000" w:themeColor="text1"/>
          <w:sz w:val="16"/>
          <w:szCs w:val="16"/>
        </w:rPr>
        <w:t xml:space="preserve">, 4 February 2020, </w:t>
      </w:r>
      <w:hyperlink r:id="rId2" w:anchor="by-ethnicity-and-income" w:history="1">
        <w:r w:rsidRPr="000F53BC">
          <w:rPr>
            <w:rStyle w:val="Hyperlink"/>
            <w:rFonts w:ascii="Heebo" w:hAnsi="Heebo" w:cs="Heebo" w:hint="cs"/>
            <w:color w:val="000000" w:themeColor="text1"/>
            <w:sz w:val="16"/>
            <w:szCs w:val="16"/>
          </w:rPr>
          <w:t>https://www.ethnicity-facts-figures.service.gov.uk/housing/social-housing/renting-from-a-local-authority-or-housing-association-social-housing/latest/#by-ethnicity-and-income</w:t>
        </w:r>
      </w:hyperlink>
      <w:r w:rsidRPr="000F53BC">
        <w:rPr>
          <w:rFonts w:ascii="Heebo" w:hAnsi="Heebo" w:cs="Heebo" w:hint="cs"/>
          <w:color w:val="000000" w:themeColor="text1"/>
          <w:sz w:val="16"/>
          <w:szCs w:val="16"/>
        </w:rPr>
        <w:t xml:space="preserve"> accessed 10 June 2024.</w:t>
      </w:r>
    </w:p>
  </w:endnote>
  <w:endnote w:id="4">
    <w:p w14:paraId="19ACDA88" w14:textId="7777777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Office for National Statistics, </w:t>
      </w:r>
      <w:r w:rsidRPr="000F53BC">
        <w:rPr>
          <w:rFonts w:ascii="Heebo" w:hAnsi="Heebo" w:cs="Heebo" w:hint="cs"/>
          <w:i/>
          <w:iCs/>
          <w:color w:val="000000" w:themeColor="text1"/>
          <w:sz w:val="16"/>
          <w:szCs w:val="16"/>
        </w:rPr>
        <w:t>Gypsy or Irish Traveller populations, England and Wales: Census 2021</w:t>
      </w:r>
      <w:r w:rsidRPr="000F53BC">
        <w:rPr>
          <w:rFonts w:ascii="Heebo" w:hAnsi="Heebo" w:cs="Heebo" w:hint="cs"/>
          <w:color w:val="000000" w:themeColor="text1"/>
          <w:sz w:val="16"/>
          <w:szCs w:val="16"/>
        </w:rPr>
        <w:t xml:space="preserve">, 13 October 2023,  </w:t>
      </w:r>
      <w:hyperlink r:id="rId3" w:history="1">
        <w:r w:rsidRPr="000F53BC">
          <w:rPr>
            <w:rStyle w:val="Hyperlink"/>
            <w:rFonts w:ascii="Heebo" w:hAnsi="Heebo" w:cs="Heebo" w:hint="cs"/>
            <w:color w:val="000000" w:themeColor="text1"/>
            <w:sz w:val="16"/>
            <w:szCs w:val="16"/>
          </w:rPr>
          <w:t>https://www.ons.gov.uk/peoplepopulationandcommunity/culturalidentity/ethnicity/articles/gypsyoririshtravellerpopulationsenglandandwales/census2021</w:t>
        </w:r>
      </w:hyperlink>
      <w:r w:rsidRPr="000F53BC">
        <w:rPr>
          <w:rFonts w:ascii="Heebo" w:hAnsi="Heebo" w:cs="Heebo" w:hint="cs"/>
          <w:color w:val="000000" w:themeColor="text1"/>
          <w:sz w:val="16"/>
          <w:szCs w:val="16"/>
        </w:rPr>
        <w:t xml:space="preserve"> accessed 10 June 2024.</w:t>
      </w:r>
    </w:p>
  </w:endnote>
  <w:endnote w:id="5">
    <w:p w14:paraId="174846F6" w14:textId="7777777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Department for Levelling Up, Housing and Communities, </w:t>
      </w:r>
      <w:r w:rsidRPr="000F53BC">
        <w:rPr>
          <w:rFonts w:ascii="Heebo" w:hAnsi="Heebo" w:cs="Heebo" w:hint="cs"/>
          <w:i/>
          <w:iCs/>
          <w:color w:val="000000" w:themeColor="text1"/>
          <w:sz w:val="16"/>
          <w:szCs w:val="16"/>
        </w:rPr>
        <w:t>Official Statistics: Traveller caravan count: January 2024</w:t>
      </w:r>
      <w:r w:rsidRPr="000F53BC">
        <w:rPr>
          <w:rFonts w:ascii="Heebo" w:hAnsi="Heebo" w:cs="Heebo" w:hint="cs"/>
          <w:color w:val="000000" w:themeColor="text1"/>
          <w:sz w:val="16"/>
          <w:szCs w:val="16"/>
        </w:rPr>
        <w:t xml:space="preserve">, 5 June 2024, </w:t>
      </w:r>
      <w:hyperlink r:id="rId4" w:history="1">
        <w:r w:rsidRPr="000F53BC">
          <w:rPr>
            <w:rFonts w:ascii="Heebo" w:hAnsi="Heebo" w:cs="Heebo" w:hint="cs"/>
            <w:color w:val="000000" w:themeColor="text1"/>
            <w:sz w:val="16"/>
            <w:szCs w:val="16"/>
          </w:rPr>
          <w:t>https://www.gov.uk/government/statistics/trav</w:t>
        </w:r>
        <w:r w:rsidRPr="000F53BC">
          <w:rPr>
            <w:rStyle w:val="Hyperlink"/>
            <w:rFonts w:ascii="Heebo" w:hAnsi="Heebo" w:cs="Heebo" w:hint="cs"/>
            <w:color w:val="000000" w:themeColor="text1"/>
            <w:sz w:val="16"/>
            <w:szCs w:val="16"/>
          </w:rPr>
          <w:t>eller-caravan-count-january-2024</w:t>
        </w:r>
      </w:hyperlink>
      <w:r w:rsidRPr="000F53BC">
        <w:rPr>
          <w:rFonts w:ascii="Heebo" w:hAnsi="Heebo" w:cs="Heebo" w:hint="cs"/>
          <w:color w:val="000000" w:themeColor="text1"/>
          <w:sz w:val="16"/>
          <w:szCs w:val="16"/>
        </w:rPr>
        <w:t xml:space="preserve"> accessed 10 June 2024.</w:t>
      </w:r>
    </w:p>
  </w:endnote>
  <w:endnote w:id="6">
    <w:p w14:paraId="477ED2E9" w14:textId="77777777" w:rsidR="00AE581B" w:rsidRPr="000F53BC" w:rsidRDefault="00AE581B" w:rsidP="00DA4738">
      <w:pPr>
        <w:pStyle w:val="EndnoteText"/>
        <w:rPr>
          <w:rFonts w:ascii="Heebo" w:hAnsi="Heebo" w:cs="Heebo" w:hint="cs"/>
          <w:color w:val="000000" w:themeColor="text1"/>
          <w:sz w:val="16"/>
          <w:szCs w:val="16"/>
        </w:rPr>
      </w:pPr>
      <w:r w:rsidRPr="00553067">
        <w:rPr>
          <w:rStyle w:val="EndnoteReference"/>
          <w:rFonts w:ascii="Heebo" w:hAnsi="Heebo" w:cs="Heebo" w:hint="cs"/>
          <w:sz w:val="16"/>
          <w:szCs w:val="16"/>
        </w:rPr>
        <w:endnoteRef/>
      </w:r>
      <w:r w:rsidRPr="00553067">
        <w:rPr>
          <w:rStyle w:val="EndnoteReference"/>
          <w:rFonts w:ascii="Heebo" w:hAnsi="Heebo" w:cs="Heebo" w:hint="cs"/>
          <w:sz w:val="16"/>
          <w:szCs w:val="16"/>
        </w:rPr>
        <w:t xml:space="preserve"> </w:t>
      </w:r>
      <w:r w:rsidRPr="000F53BC">
        <w:rPr>
          <w:rFonts w:ascii="Heebo" w:hAnsi="Heebo" w:cs="Heebo" w:hint="cs"/>
          <w:color w:val="000000" w:themeColor="text1"/>
          <w:sz w:val="16"/>
          <w:szCs w:val="16"/>
        </w:rPr>
        <w:t xml:space="preserve">D. Ellingworth, L. </w:t>
      </w:r>
      <w:proofErr w:type="spellStart"/>
      <w:r w:rsidRPr="000F53BC">
        <w:rPr>
          <w:rFonts w:ascii="Heebo" w:hAnsi="Heebo" w:cs="Heebo" w:hint="cs"/>
          <w:color w:val="000000" w:themeColor="text1"/>
          <w:sz w:val="16"/>
          <w:szCs w:val="16"/>
        </w:rPr>
        <w:t>Bécares</w:t>
      </w:r>
      <w:proofErr w:type="spellEnd"/>
      <w:r w:rsidRPr="000F53BC">
        <w:rPr>
          <w:rFonts w:ascii="Heebo" w:hAnsi="Heebo" w:cs="Heebo" w:hint="cs"/>
          <w:color w:val="000000" w:themeColor="text1"/>
          <w:sz w:val="16"/>
          <w:szCs w:val="16"/>
        </w:rPr>
        <w:t xml:space="preserve">, M. </w:t>
      </w:r>
      <w:r w:rsidRPr="000F53BC">
        <w:rPr>
          <w:rFonts w:ascii="Cambria" w:hAnsi="Cambria" w:cs="Cambria"/>
          <w:color w:val="000000" w:themeColor="text1"/>
          <w:sz w:val="16"/>
          <w:szCs w:val="16"/>
        </w:rPr>
        <w:t>Šť</w:t>
      </w:r>
      <w:r w:rsidRPr="000F53BC">
        <w:rPr>
          <w:rFonts w:ascii="Heebo" w:hAnsi="Heebo" w:cs="Heebo" w:hint="cs"/>
          <w:color w:val="000000" w:themeColor="text1"/>
          <w:sz w:val="16"/>
          <w:szCs w:val="16"/>
        </w:rPr>
        <w:t xml:space="preserve">astná, &amp; J. </w:t>
      </w:r>
      <w:proofErr w:type="spellStart"/>
      <w:r w:rsidRPr="000F53BC">
        <w:rPr>
          <w:rFonts w:ascii="Heebo" w:hAnsi="Heebo" w:cs="Heebo" w:hint="cs"/>
          <w:color w:val="000000" w:themeColor="text1"/>
          <w:sz w:val="16"/>
          <w:szCs w:val="16"/>
        </w:rPr>
        <w:t>Nazroo</w:t>
      </w:r>
      <w:proofErr w:type="spellEnd"/>
      <w:r w:rsidRPr="000F53BC">
        <w:rPr>
          <w:rFonts w:ascii="Heebo" w:hAnsi="Heebo" w:cs="Heebo" w:hint="cs"/>
          <w:color w:val="000000" w:themeColor="text1"/>
          <w:sz w:val="16"/>
          <w:szCs w:val="16"/>
        </w:rPr>
        <w:t xml:space="preserve">, </w:t>
      </w:r>
      <w:hyperlink r:id="rId5" w:history="1">
        <w:r w:rsidRPr="000F53BC">
          <w:rPr>
            <w:rStyle w:val="Hyperlink"/>
            <w:rFonts w:ascii="Heebo" w:hAnsi="Heebo" w:cs="Heebo" w:hint="cs"/>
            <w:color w:val="000000" w:themeColor="text1"/>
            <w:sz w:val="16"/>
            <w:szCs w:val="16"/>
          </w:rPr>
          <w:t>4: Racism and racial discrimination</w:t>
        </w:r>
      </w:hyperlink>
      <w:r w:rsidRPr="000F53BC">
        <w:rPr>
          <w:rFonts w:ascii="Heebo" w:hAnsi="Heebo" w:cs="Heebo" w:hint="cs"/>
          <w:color w:val="000000" w:themeColor="text1"/>
          <w:sz w:val="16"/>
          <w:szCs w:val="16"/>
        </w:rPr>
        <w:t>, In Racism and Ethnic Inequality in a Time of Crisis. (Bristol 2023), accessed 17 November 2024, p.67</w:t>
      </w:r>
    </w:p>
  </w:endnote>
  <w:endnote w:id="7">
    <w:p w14:paraId="4AD6FDA5" w14:textId="77777777" w:rsidR="004A3488" w:rsidRPr="000F53BC" w:rsidRDefault="004A3488" w:rsidP="00DA4738">
      <w:pPr>
        <w:pStyle w:val="FootnoteText"/>
        <w:rPr>
          <w:rFonts w:ascii="Heebo" w:hAnsi="Heebo" w:cs="Heebo" w:hint="cs"/>
          <w:color w:val="000000" w:themeColor="text1"/>
          <w:sz w:val="16"/>
          <w:szCs w:val="16"/>
        </w:rPr>
      </w:pPr>
      <w:r w:rsidRPr="00553067">
        <w:rPr>
          <w:rStyle w:val="EndnoteReference"/>
          <w:rFonts w:ascii="Heebo" w:hAnsi="Heebo" w:cs="Heebo" w:hint="cs"/>
          <w:sz w:val="16"/>
          <w:szCs w:val="16"/>
        </w:rPr>
        <w:endnoteRef/>
      </w:r>
      <w:r w:rsidRPr="000F53BC">
        <w:rPr>
          <w:rFonts w:ascii="Heebo" w:hAnsi="Heebo" w:cs="Heebo" w:hint="cs"/>
          <w:color w:val="000000" w:themeColor="text1"/>
          <w:sz w:val="16"/>
          <w:szCs w:val="16"/>
        </w:rPr>
        <w:t xml:space="preserve"> Office for National Statistics, Census 2021, dataset, </w:t>
      </w:r>
      <w:hyperlink r:id="rId6" w:history="1">
        <w:r w:rsidRPr="000F53BC">
          <w:rPr>
            <w:rStyle w:val="Hyperlink"/>
            <w:rFonts w:ascii="Heebo" w:hAnsi="Heebo" w:cs="Heebo" w:hint="cs"/>
            <w:color w:val="000000" w:themeColor="text1"/>
            <w:sz w:val="16"/>
            <w:szCs w:val="16"/>
          </w:rPr>
          <w:t>Roma populations by housing in England and Wales: Census 2021</w:t>
        </w:r>
      </w:hyperlink>
      <w:r w:rsidRPr="000F53BC">
        <w:rPr>
          <w:rFonts w:ascii="Heebo" w:hAnsi="Heebo" w:cs="Heebo" w:hint="cs"/>
          <w:color w:val="000000" w:themeColor="text1"/>
          <w:sz w:val="16"/>
          <w:szCs w:val="16"/>
        </w:rPr>
        <w:t>, (released 30 October 2023)</w:t>
      </w:r>
    </w:p>
  </w:endnote>
  <w:endnote w:id="8">
    <w:p w14:paraId="34CD7836" w14:textId="77777777" w:rsidR="004A3488" w:rsidRPr="000F53BC" w:rsidRDefault="004A3488" w:rsidP="00DA473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Greater London Authority, </w:t>
      </w:r>
      <w:r w:rsidRPr="000F53BC">
        <w:rPr>
          <w:rFonts w:ascii="Heebo" w:hAnsi="Heebo" w:cs="Heebo" w:hint="cs"/>
          <w:i/>
          <w:iCs/>
          <w:color w:val="000000" w:themeColor="text1"/>
          <w:sz w:val="16"/>
          <w:szCs w:val="16"/>
        </w:rPr>
        <w:t>Draft London-wide Gypsy and Traveller Accommodation Needs Assessment,</w:t>
      </w:r>
      <w:r w:rsidRPr="000F53BC">
        <w:rPr>
          <w:rFonts w:ascii="Heebo" w:hAnsi="Heebo" w:cs="Heebo" w:hint="cs"/>
          <w:color w:val="000000" w:themeColor="text1"/>
          <w:sz w:val="16"/>
          <w:szCs w:val="16"/>
        </w:rPr>
        <w:t xml:space="preserve"> September 2024, on file with </w:t>
      </w:r>
      <w:r w:rsidRPr="000F53BC">
        <w:rPr>
          <w:rFonts w:ascii="Heebo" w:hAnsi="Heebo" w:cs="Heebo" w:hint="cs"/>
          <w:i/>
          <w:iCs/>
          <w:color w:val="000000" w:themeColor="text1"/>
          <w:sz w:val="16"/>
          <w:szCs w:val="16"/>
        </w:rPr>
        <w:t>Roma Support Group</w:t>
      </w:r>
      <w:r w:rsidRPr="000F53BC">
        <w:rPr>
          <w:rFonts w:ascii="Heebo" w:hAnsi="Heebo" w:cs="Heebo" w:hint="cs"/>
          <w:color w:val="000000" w:themeColor="text1"/>
          <w:sz w:val="16"/>
          <w:szCs w:val="16"/>
        </w:rPr>
        <w:t>.</w:t>
      </w:r>
    </w:p>
  </w:endnote>
  <w:endnote w:id="9">
    <w:p w14:paraId="49897E37" w14:textId="77777777" w:rsidR="004A3488" w:rsidRPr="000F53BC" w:rsidRDefault="004A3488" w:rsidP="00DA473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Roma Support Group and Friends Families and Travellers (RSG), </w:t>
      </w:r>
      <w:hyperlink r:id="rId7" w:history="1">
        <w:r w:rsidRPr="000F53BC">
          <w:rPr>
            <w:rStyle w:val="Hyperlink"/>
            <w:rFonts w:ascii="Heebo" w:hAnsi="Heebo" w:cs="Heebo" w:hint="cs"/>
            <w:color w:val="000000" w:themeColor="text1"/>
            <w:sz w:val="16"/>
            <w:szCs w:val="16"/>
          </w:rPr>
          <w:t>Enablers of digital inclusion in primary care for Gypsy, Roma and Traveller Communities</w:t>
        </w:r>
      </w:hyperlink>
      <w:r w:rsidRPr="000F53BC">
        <w:rPr>
          <w:rFonts w:ascii="Heebo" w:hAnsi="Heebo" w:cs="Heebo" w:hint="cs"/>
          <w:color w:val="000000" w:themeColor="text1"/>
          <w:sz w:val="16"/>
          <w:szCs w:val="16"/>
        </w:rPr>
        <w:t>, (June 2024), p.14</w:t>
      </w:r>
    </w:p>
  </w:endnote>
  <w:endnote w:id="10">
    <w:p w14:paraId="3ABBF293" w14:textId="77777777" w:rsidR="004A3488" w:rsidRPr="000F53BC" w:rsidRDefault="004A3488" w:rsidP="00DA4738">
      <w:pPr>
        <w:spacing w:after="0"/>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Roma Support Group, </w:t>
      </w:r>
      <w:hyperlink r:id="rId8" w:history="1">
        <w:r w:rsidRPr="000F53BC">
          <w:rPr>
            <w:rStyle w:val="Hyperlink"/>
            <w:rFonts w:ascii="Heebo" w:hAnsi="Heebo" w:cs="Heebo" w:hint="cs"/>
            <w:color w:val="000000" w:themeColor="text1"/>
            <w:sz w:val="16"/>
            <w:szCs w:val="16"/>
          </w:rPr>
          <w:t>EU Settlement Scheme: Post-deadline experiences and challenges for Roma communities in London</w:t>
        </w:r>
      </w:hyperlink>
      <w:r w:rsidRPr="000F53BC">
        <w:rPr>
          <w:rFonts w:ascii="Heebo" w:hAnsi="Heebo" w:cs="Heebo" w:hint="cs"/>
          <w:color w:val="000000" w:themeColor="text1"/>
          <w:sz w:val="16"/>
          <w:szCs w:val="16"/>
        </w:rPr>
        <w:t>, (June 2024), p.9</w:t>
      </w:r>
    </w:p>
  </w:endnote>
  <w:endnote w:id="11">
    <w:p w14:paraId="5755CF23" w14:textId="77777777" w:rsidR="004A3488" w:rsidRPr="000F53BC" w:rsidRDefault="004A3488" w:rsidP="00DA473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National Audit Office, </w:t>
      </w:r>
      <w:r w:rsidRPr="000F53BC">
        <w:rPr>
          <w:rFonts w:ascii="Heebo" w:hAnsi="Heebo" w:cs="Heebo" w:hint="cs"/>
          <w:i/>
          <w:iCs/>
          <w:color w:val="000000" w:themeColor="text1"/>
          <w:sz w:val="16"/>
          <w:szCs w:val="16"/>
        </w:rPr>
        <w:t>Homelessness</w:t>
      </w:r>
      <w:r w:rsidRPr="000F53BC">
        <w:rPr>
          <w:rFonts w:ascii="Heebo" w:hAnsi="Heebo" w:cs="Heebo" w:hint="cs"/>
          <w:color w:val="000000" w:themeColor="text1"/>
          <w:sz w:val="16"/>
          <w:szCs w:val="16"/>
        </w:rPr>
        <w:t xml:space="preserve">, 13 September 2017, </w:t>
      </w:r>
      <w:hyperlink r:id="rId9" w:history="1">
        <w:r w:rsidRPr="000F53BC">
          <w:rPr>
            <w:rStyle w:val="Hyperlink"/>
            <w:rFonts w:ascii="Heebo" w:hAnsi="Heebo" w:cs="Heebo" w:hint="cs"/>
            <w:color w:val="000000" w:themeColor="text1"/>
            <w:sz w:val="16"/>
            <w:szCs w:val="16"/>
          </w:rPr>
          <w:t>https://www.nao.org.uk/wp-content/uploads/2017/09/Homelessness.pdf</w:t>
        </w:r>
      </w:hyperlink>
      <w:r w:rsidRPr="000F53BC">
        <w:rPr>
          <w:rFonts w:ascii="Heebo" w:hAnsi="Heebo" w:cs="Heebo" w:hint="cs"/>
          <w:color w:val="000000" w:themeColor="text1"/>
          <w:sz w:val="16"/>
          <w:szCs w:val="16"/>
        </w:rPr>
        <w:t xml:space="preserve"> accessed 10 June 2024.</w:t>
      </w:r>
    </w:p>
  </w:endnote>
  <w:endnote w:id="12">
    <w:p w14:paraId="11F85479" w14:textId="77777777" w:rsidR="004A3488" w:rsidRPr="000F53BC" w:rsidRDefault="004A3488" w:rsidP="00DA473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Joseph Rowntree Foundation, </w:t>
      </w:r>
      <w:r w:rsidRPr="000F53BC">
        <w:rPr>
          <w:rFonts w:ascii="Heebo" w:hAnsi="Heebo" w:cs="Heebo" w:hint="cs"/>
          <w:i/>
          <w:iCs/>
          <w:color w:val="000000" w:themeColor="text1"/>
          <w:sz w:val="16"/>
          <w:szCs w:val="16"/>
        </w:rPr>
        <w:t>What’s causing structural racism in housing?</w:t>
      </w:r>
      <w:r w:rsidRPr="000F53BC">
        <w:rPr>
          <w:rFonts w:ascii="Heebo" w:hAnsi="Heebo" w:cs="Heebo" w:hint="cs"/>
          <w:color w:val="000000" w:themeColor="text1"/>
          <w:sz w:val="16"/>
          <w:szCs w:val="16"/>
        </w:rPr>
        <w:t xml:space="preserve">, </w:t>
      </w:r>
      <w:hyperlink r:id="rId10" w:history="1">
        <w:r w:rsidRPr="000F53BC">
          <w:rPr>
            <w:rStyle w:val="Hyperlink"/>
            <w:rFonts w:ascii="Heebo" w:hAnsi="Heebo" w:cs="Heebo" w:hint="cs"/>
            <w:color w:val="000000" w:themeColor="text1"/>
            <w:sz w:val="16"/>
            <w:szCs w:val="16"/>
          </w:rPr>
          <w:t>https://www.jrf.org.uk/housing/whats-causing-structural-racism-in-housing</w:t>
        </w:r>
      </w:hyperlink>
      <w:r w:rsidRPr="000F53BC">
        <w:rPr>
          <w:rFonts w:ascii="Heebo" w:hAnsi="Heebo" w:cs="Heebo" w:hint="cs"/>
          <w:color w:val="000000" w:themeColor="text1"/>
          <w:sz w:val="16"/>
          <w:szCs w:val="16"/>
        </w:rPr>
        <w:t>, p.4, accessed 10 June 2024.</w:t>
      </w:r>
    </w:p>
  </w:endnote>
  <w:endnote w:id="13">
    <w:p w14:paraId="7ECD68DD" w14:textId="7777777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London Assembly Housing Committee, </w:t>
      </w:r>
      <w:r w:rsidRPr="000F53BC">
        <w:rPr>
          <w:rFonts w:ascii="Heebo" w:hAnsi="Heebo" w:cs="Heebo" w:hint="cs"/>
          <w:i/>
          <w:iCs/>
          <w:color w:val="000000" w:themeColor="text1"/>
          <w:sz w:val="16"/>
          <w:szCs w:val="16"/>
        </w:rPr>
        <w:t>Temporary Accommodation – written evidence submitted in Sep-Oct 2023</w:t>
      </w:r>
      <w:r w:rsidRPr="000F53BC">
        <w:rPr>
          <w:rFonts w:ascii="Heebo" w:hAnsi="Heebo" w:cs="Heebo" w:hint="cs"/>
          <w:color w:val="000000" w:themeColor="text1"/>
          <w:sz w:val="16"/>
          <w:szCs w:val="16"/>
        </w:rPr>
        <w:t xml:space="preserve">, October 2023, </w:t>
      </w:r>
      <w:hyperlink r:id="rId11" w:history="1">
        <w:r w:rsidRPr="000F53BC">
          <w:rPr>
            <w:rStyle w:val="Hyperlink"/>
            <w:rFonts w:ascii="Heebo" w:hAnsi="Heebo" w:cs="Heebo" w:hint="cs"/>
            <w:color w:val="000000" w:themeColor="text1"/>
            <w:sz w:val="16"/>
            <w:szCs w:val="16"/>
          </w:rPr>
          <w:t>https://www.london.gov.uk/media/105211/download</w:t>
        </w:r>
      </w:hyperlink>
      <w:r w:rsidRPr="000F53BC">
        <w:rPr>
          <w:rFonts w:ascii="Heebo" w:hAnsi="Heebo" w:cs="Heebo" w:hint="cs"/>
          <w:color w:val="000000" w:themeColor="text1"/>
          <w:sz w:val="16"/>
          <w:szCs w:val="16"/>
        </w:rPr>
        <w:t xml:space="preserve"> (PDF download), p.34, accessed 10 June 2024. </w:t>
      </w:r>
    </w:p>
  </w:endnote>
  <w:endnote w:id="14">
    <w:p w14:paraId="293CEE5B" w14:textId="77777777" w:rsidR="004A3488" w:rsidRPr="000F53BC" w:rsidRDefault="004A3488" w:rsidP="004A3488">
      <w:pPr>
        <w:pStyle w:val="EndnoteText"/>
        <w:rPr>
          <w:rFonts w:ascii="Heebo" w:hAnsi="Heebo" w:cs="Heebo"/>
          <w:sz w:val="16"/>
          <w:szCs w:val="16"/>
        </w:rPr>
      </w:pPr>
      <w:r w:rsidRPr="000F53BC">
        <w:rPr>
          <w:rStyle w:val="EndnoteReference"/>
          <w:rFonts w:ascii="Heebo" w:hAnsi="Heebo" w:cs="Heebo" w:hint="cs"/>
          <w:sz w:val="16"/>
          <w:szCs w:val="16"/>
        </w:rPr>
        <w:endnoteRef/>
      </w:r>
      <w:r w:rsidRPr="000F53BC">
        <w:rPr>
          <w:rFonts w:ascii="Heebo" w:hAnsi="Heebo" w:cs="Heebo" w:hint="cs"/>
          <w:sz w:val="16"/>
          <w:szCs w:val="16"/>
        </w:rPr>
        <w:t xml:space="preserve"> </w:t>
      </w:r>
      <w:r w:rsidRPr="000F53BC">
        <w:rPr>
          <w:rFonts w:ascii="Heebo" w:hAnsi="Heebo" w:cs="Heebo"/>
          <w:sz w:val="16"/>
          <w:szCs w:val="16"/>
        </w:rPr>
        <w:t xml:space="preserve">London Assembly Housing Committee, </w:t>
      </w:r>
      <w:r w:rsidRPr="000F53BC">
        <w:rPr>
          <w:rFonts w:ascii="Heebo" w:hAnsi="Heebo" w:cs="Heebo"/>
          <w:i/>
          <w:iCs/>
          <w:sz w:val="16"/>
          <w:szCs w:val="16"/>
        </w:rPr>
        <w:t>London’s Temporary Accommodation Emergency</w:t>
      </w:r>
      <w:r w:rsidRPr="000F53BC">
        <w:rPr>
          <w:rFonts w:ascii="Heebo" w:hAnsi="Heebo" w:cs="Heebo"/>
          <w:sz w:val="16"/>
          <w:szCs w:val="16"/>
        </w:rPr>
        <w:t xml:space="preserve">, March 2024, </w:t>
      </w:r>
      <w:hyperlink r:id="rId12" w:history="1">
        <w:r w:rsidRPr="000F53BC">
          <w:rPr>
            <w:rStyle w:val="Hyperlink"/>
            <w:rFonts w:ascii="Heebo" w:hAnsi="Heebo" w:cs="Heebo"/>
            <w:sz w:val="16"/>
            <w:szCs w:val="16"/>
          </w:rPr>
          <w:t>https://www.london.gov.uk/sites/default/files/2024-03/Housing%20Committee_Temporary%20Accommodation.pdf</w:t>
        </w:r>
      </w:hyperlink>
      <w:r w:rsidRPr="000F53BC">
        <w:rPr>
          <w:rFonts w:ascii="Heebo" w:hAnsi="Heebo" w:cs="Heebo"/>
          <w:sz w:val="16"/>
          <w:szCs w:val="16"/>
        </w:rPr>
        <w:t>, pp.13-4, accessed 10 June 2024.</w:t>
      </w:r>
    </w:p>
  </w:endnote>
  <w:endnote w:id="15">
    <w:p w14:paraId="2190ED81" w14:textId="0F5A972C" w:rsidR="004A3488" w:rsidRPr="000F53BC" w:rsidRDefault="004A3488" w:rsidP="004A3488">
      <w:pPr>
        <w:pStyle w:val="EndnoteText"/>
        <w:rPr>
          <w:rFonts w:ascii="Heebo" w:hAnsi="Heebo" w:cs="Heebo"/>
          <w:sz w:val="16"/>
          <w:szCs w:val="16"/>
        </w:rPr>
      </w:pPr>
      <w:r w:rsidRPr="000F53BC">
        <w:rPr>
          <w:rStyle w:val="EndnoteReference"/>
          <w:rFonts w:ascii="Heebo" w:hAnsi="Heebo" w:cs="Heebo" w:hint="cs"/>
          <w:sz w:val="16"/>
          <w:szCs w:val="16"/>
        </w:rPr>
        <w:endnoteRef/>
      </w:r>
      <w:r w:rsidRPr="000F53BC">
        <w:rPr>
          <w:rFonts w:ascii="Heebo" w:hAnsi="Heebo" w:cs="Heebo" w:hint="cs"/>
          <w:sz w:val="16"/>
          <w:szCs w:val="16"/>
        </w:rPr>
        <w:t xml:space="preserve"> </w:t>
      </w:r>
      <w:r w:rsidRPr="000F53BC">
        <w:rPr>
          <w:rFonts w:ascii="Heebo" w:hAnsi="Heebo" w:cs="Heebo"/>
          <w:sz w:val="16"/>
          <w:szCs w:val="16"/>
        </w:rPr>
        <w:t xml:space="preserve">London Assembly Housing Committee, </w:t>
      </w:r>
      <w:r w:rsidRPr="000F53BC">
        <w:rPr>
          <w:rFonts w:ascii="Heebo" w:hAnsi="Heebo" w:cs="Heebo"/>
          <w:i/>
          <w:iCs/>
          <w:sz w:val="16"/>
          <w:szCs w:val="16"/>
        </w:rPr>
        <w:t>London’s Temporary Accommodation Emergency</w:t>
      </w:r>
      <w:r w:rsidRPr="000F53BC">
        <w:rPr>
          <w:rFonts w:ascii="Heebo" w:hAnsi="Heebo" w:cs="Heebo"/>
          <w:sz w:val="16"/>
          <w:szCs w:val="16"/>
        </w:rPr>
        <w:t>, previously cited, p.7.</w:t>
      </w:r>
    </w:p>
  </w:endnote>
  <w:endnote w:id="16">
    <w:p w14:paraId="4FF43C8A" w14:textId="7777777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sz w:val="16"/>
          <w:szCs w:val="16"/>
        </w:rPr>
        <w:endnoteRef/>
      </w:r>
      <w:r w:rsidRPr="000F53BC">
        <w:rPr>
          <w:rFonts w:ascii="Heebo" w:hAnsi="Heebo" w:cs="Heebo" w:hint="cs"/>
          <w:sz w:val="16"/>
          <w:szCs w:val="16"/>
        </w:rPr>
        <w:t xml:space="preserve"> </w:t>
      </w:r>
      <w:r w:rsidRPr="000F53BC">
        <w:rPr>
          <w:rFonts w:ascii="Heebo" w:hAnsi="Heebo" w:cs="Heebo"/>
          <w:sz w:val="16"/>
          <w:szCs w:val="16"/>
        </w:rPr>
        <w:t xml:space="preserve">All-Party Parliamentary Group for households in temporary accommodation, </w:t>
      </w:r>
      <w:r w:rsidRPr="000F53BC">
        <w:rPr>
          <w:rFonts w:ascii="Heebo" w:hAnsi="Heebo" w:cs="Heebo"/>
          <w:i/>
          <w:iCs/>
          <w:sz w:val="16"/>
          <w:szCs w:val="16"/>
        </w:rPr>
        <w:t>Call for evidence findings: summary, analysis of themes and call to action</w:t>
      </w:r>
      <w:r w:rsidRPr="000F53BC">
        <w:rPr>
          <w:rFonts w:ascii="Heebo" w:hAnsi="Heebo" w:cs="Heebo"/>
          <w:sz w:val="16"/>
          <w:szCs w:val="16"/>
        </w:rPr>
        <w:t xml:space="preserve">, January 2023 (updated by National Child Mortality Database in March 2024), </w:t>
      </w:r>
      <w:hyperlink r:id="rId13" w:history="1">
        <w:r w:rsidRPr="000F53BC">
          <w:rPr>
            <w:rStyle w:val="Hyperlink"/>
            <w:rFonts w:ascii="Heebo" w:hAnsi="Heebo" w:cs="Heebo" w:hint="cs"/>
            <w:color w:val="000000" w:themeColor="text1"/>
            <w:sz w:val="16"/>
            <w:szCs w:val="16"/>
          </w:rPr>
          <w:t>https://householdsintemporaryaccommodation.co.uk/wp-content/uploads/2023/01/APPG-Call-For-Evidence-Findings-Report.pdf</w:t>
        </w:r>
      </w:hyperlink>
      <w:r w:rsidRPr="000F53BC">
        <w:rPr>
          <w:rFonts w:ascii="Heebo" w:hAnsi="Heebo" w:cs="Heebo" w:hint="cs"/>
          <w:color w:val="000000" w:themeColor="text1"/>
          <w:sz w:val="16"/>
          <w:szCs w:val="16"/>
        </w:rPr>
        <w:t xml:space="preserve"> accessed 10 June 2024.</w:t>
      </w:r>
    </w:p>
  </w:endnote>
  <w:endnote w:id="17">
    <w:p w14:paraId="67C34954" w14:textId="7777777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London Gypsies and Travellers with WSA Community, </w:t>
      </w:r>
      <w:r w:rsidRPr="000F53BC">
        <w:rPr>
          <w:rFonts w:ascii="Heebo" w:hAnsi="Heebo" w:cs="Heebo" w:hint="cs"/>
          <w:i/>
          <w:iCs/>
          <w:color w:val="000000" w:themeColor="text1"/>
          <w:sz w:val="16"/>
          <w:szCs w:val="16"/>
        </w:rPr>
        <w:t>Homelessness Experiences of Young Gypsy and Traveller People in Hackney</w:t>
      </w:r>
      <w:r w:rsidRPr="000F53BC">
        <w:rPr>
          <w:rFonts w:ascii="Heebo" w:hAnsi="Heebo" w:cs="Heebo" w:hint="cs"/>
          <w:color w:val="000000" w:themeColor="text1"/>
          <w:sz w:val="16"/>
          <w:szCs w:val="16"/>
        </w:rPr>
        <w:t>, report, July 2023, pp. 8 and 20.</w:t>
      </w:r>
    </w:p>
  </w:endnote>
  <w:endnote w:id="18">
    <w:p w14:paraId="047EEAAD" w14:textId="77777777" w:rsidR="004A3488" w:rsidRPr="000F53BC" w:rsidRDefault="004A3488" w:rsidP="004A3488">
      <w:pPr>
        <w:pStyle w:val="EndnoteText"/>
        <w:rPr>
          <w:rFonts w:ascii="Heebo" w:hAnsi="Heebo" w:cs="Heebo" w:hint="cs"/>
          <w:color w:val="000000" w:themeColor="text1"/>
          <w:sz w:val="16"/>
          <w:szCs w:val="16"/>
        </w:rPr>
      </w:pPr>
      <w:r w:rsidRPr="000F53BC">
        <w:rPr>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Roma Support Group, </w:t>
      </w:r>
      <w:hyperlink r:id="rId14" w:history="1">
        <w:r w:rsidRPr="000F53BC">
          <w:rPr>
            <w:rStyle w:val="Hyperlink"/>
            <w:rFonts w:ascii="Heebo" w:hAnsi="Heebo" w:cs="Heebo" w:hint="cs"/>
            <w:color w:val="000000" w:themeColor="text1"/>
            <w:sz w:val="16"/>
            <w:szCs w:val="16"/>
          </w:rPr>
          <w:t>East European Roma Health Awareness Guide</w:t>
        </w:r>
      </w:hyperlink>
      <w:r w:rsidRPr="000F53BC">
        <w:rPr>
          <w:rFonts w:ascii="Heebo" w:hAnsi="Heebo" w:cs="Heebo" w:hint="cs"/>
          <w:color w:val="000000" w:themeColor="text1"/>
          <w:sz w:val="16"/>
          <w:szCs w:val="16"/>
        </w:rPr>
        <w:t>, (2015), p.5</w:t>
      </w:r>
    </w:p>
  </w:endnote>
  <w:endnote w:id="19">
    <w:p w14:paraId="026071D0" w14:textId="7777777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Centre for Homelessness Impact, </w:t>
      </w:r>
      <w:r w:rsidRPr="000F53BC">
        <w:rPr>
          <w:rFonts w:ascii="Heebo" w:hAnsi="Heebo" w:cs="Heebo" w:hint="cs"/>
          <w:i/>
          <w:iCs/>
          <w:color w:val="000000" w:themeColor="text1"/>
          <w:sz w:val="16"/>
          <w:szCs w:val="16"/>
        </w:rPr>
        <w:t>Ethnic inequalities and homelessness in the UK,</w:t>
      </w:r>
      <w:r w:rsidRPr="000F53BC">
        <w:rPr>
          <w:rFonts w:ascii="Heebo" w:hAnsi="Heebo" w:cs="Heebo" w:hint="cs"/>
          <w:color w:val="000000" w:themeColor="text1"/>
          <w:sz w:val="16"/>
          <w:szCs w:val="16"/>
        </w:rPr>
        <w:t xml:space="preserve"> December 2022, </w:t>
      </w:r>
      <w:hyperlink r:id="rId15" w:history="1">
        <w:r w:rsidRPr="000F53BC">
          <w:rPr>
            <w:rStyle w:val="Hyperlink"/>
            <w:rFonts w:ascii="Heebo" w:hAnsi="Heebo" w:cs="Heebo" w:hint="cs"/>
            <w:color w:val="000000" w:themeColor="text1"/>
            <w:sz w:val="16"/>
            <w:szCs w:val="16"/>
          </w:rPr>
          <w:t>https://assets-global.website-files.com/59f07e67422cdf0001904c14/63e6476b4d417106be76eae5_CHI.Ethnic.Inequalities.homelessness.pdf</w:t>
        </w:r>
      </w:hyperlink>
      <w:r w:rsidRPr="000F53BC">
        <w:rPr>
          <w:rFonts w:ascii="Heebo" w:hAnsi="Heebo" w:cs="Heebo" w:hint="cs"/>
          <w:color w:val="000000" w:themeColor="text1"/>
          <w:sz w:val="16"/>
          <w:szCs w:val="16"/>
        </w:rPr>
        <w:t>, p.23, accessed 10 June 2024.</w:t>
      </w:r>
    </w:p>
  </w:endnote>
  <w:endnote w:id="20">
    <w:p w14:paraId="0D55CEE9" w14:textId="77777777" w:rsidR="00BA5755" w:rsidRPr="000F53BC" w:rsidRDefault="00BA5755" w:rsidP="00BA5755">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ONS, Census 2021, dataset, </w:t>
      </w:r>
      <w:hyperlink r:id="rId16" w:history="1">
        <w:r w:rsidRPr="000F53BC">
          <w:rPr>
            <w:rStyle w:val="Hyperlink"/>
            <w:rFonts w:ascii="Heebo" w:hAnsi="Heebo" w:cs="Heebo" w:hint="cs"/>
            <w:color w:val="000000" w:themeColor="text1"/>
            <w:sz w:val="16"/>
            <w:szCs w:val="16"/>
          </w:rPr>
          <w:t>Roma populations by housing in England and Wales: Census 2021</w:t>
        </w:r>
      </w:hyperlink>
      <w:r w:rsidRPr="000F53BC">
        <w:rPr>
          <w:rFonts w:ascii="Heebo" w:hAnsi="Heebo" w:cs="Heebo" w:hint="cs"/>
          <w:color w:val="000000" w:themeColor="text1"/>
          <w:sz w:val="16"/>
          <w:szCs w:val="16"/>
        </w:rPr>
        <w:t>, (released 30 October 2023)</w:t>
      </w:r>
    </w:p>
  </w:endnote>
  <w:endnote w:id="21">
    <w:p w14:paraId="2FEF73BF" w14:textId="77777777" w:rsidR="00BA5755" w:rsidRPr="000F53BC" w:rsidRDefault="00BA5755" w:rsidP="00BA5755">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Office for National Statistics, </w:t>
      </w:r>
      <w:r w:rsidRPr="000F53BC">
        <w:rPr>
          <w:rFonts w:ascii="Heebo" w:hAnsi="Heebo" w:cs="Heebo" w:hint="cs"/>
          <w:i/>
          <w:iCs/>
          <w:color w:val="000000" w:themeColor="text1"/>
          <w:sz w:val="16"/>
          <w:szCs w:val="16"/>
        </w:rPr>
        <w:t>Gypsy or Irish Traveller populations, England and Wales: Census 2021,</w:t>
      </w:r>
      <w:r w:rsidRPr="000F53BC">
        <w:rPr>
          <w:rFonts w:ascii="Heebo" w:hAnsi="Heebo" w:cs="Heebo" w:hint="cs"/>
          <w:color w:val="000000" w:themeColor="text1"/>
          <w:sz w:val="16"/>
          <w:szCs w:val="16"/>
        </w:rPr>
        <w:t xml:space="preserve"> previously cited, accessed 10 June 2024.</w:t>
      </w:r>
    </w:p>
  </w:endnote>
  <w:endnote w:id="22">
    <w:p w14:paraId="10383B95" w14:textId="458597ED" w:rsidR="00BA5755" w:rsidRPr="000F53BC" w:rsidRDefault="00BA5755" w:rsidP="00BA5755">
      <w:pPr>
        <w:pStyle w:val="EndnoteText"/>
        <w:rPr>
          <w:rFonts w:ascii="Heebo" w:hAnsi="Heebo" w:cs="Heebo" w:hint="cs"/>
          <w:color w:val="000000" w:themeColor="text1"/>
          <w:sz w:val="16"/>
          <w:szCs w:val="16"/>
        </w:rPr>
      </w:pPr>
      <w:r w:rsidRPr="00553067">
        <w:rPr>
          <w:rStyle w:val="EndnoteReference"/>
          <w:rFonts w:ascii="Heebo" w:hAnsi="Heebo" w:cs="Heebo" w:hint="cs"/>
          <w:sz w:val="16"/>
          <w:szCs w:val="16"/>
        </w:rPr>
        <w:endnoteRef/>
      </w:r>
      <w:r w:rsidRPr="00553067">
        <w:rPr>
          <w:rStyle w:val="EndnoteReference"/>
        </w:rPr>
        <w:t xml:space="preserve"> </w:t>
      </w:r>
      <w:r w:rsidR="00553067" w:rsidRPr="000F53BC">
        <w:rPr>
          <w:rFonts w:ascii="Heebo" w:hAnsi="Heebo" w:cs="Heebo" w:hint="cs"/>
          <w:color w:val="000000" w:themeColor="text1"/>
          <w:sz w:val="16"/>
          <w:szCs w:val="16"/>
        </w:rPr>
        <w:t xml:space="preserve">Office for National Statistics, </w:t>
      </w:r>
      <w:r w:rsidR="00553067" w:rsidRPr="000F53BC">
        <w:rPr>
          <w:rFonts w:ascii="Heebo" w:hAnsi="Heebo" w:cs="Heebo" w:hint="cs"/>
          <w:i/>
          <w:iCs/>
          <w:color w:val="000000" w:themeColor="text1"/>
          <w:sz w:val="16"/>
          <w:szCs w:val="16"/>
        </w:rPr>
        <w:t>Gypsy or Irish Traveller populations, England and Wales: Census 2021,</w:t>
      </w:r>
      <w:r w:rsidR="00553067" w:rsidRPr="000F53BC">
        <w:rPr>
          <w:rFonts w:ascii="Heebo" w:hAnsi="Heebo" w:cs="Heebo" w:hint="cs"/>
          <w:color w:val="000000" w:themeColor="text1"/>
          <w:sz w:val="16"/>
          <w:szCs w:val="16"/>
        </w:rPr>
        <w:t xml:space="preserve"> previously cited, accessed 10 June 2024</w:t>
      </w:r>
      <w:r w:rsidR="00553067">
        <w:rPr>
          <w:rFonts w:ascii="Heebo" w:hAnsi="Heebo" w:cs="Heebo"/>
          <w:color w:val="000000" w:themeColor="text1"/>
          <w:sz w:val="16"/>
          <w:szCs w:val="16"/>
        </w:rPr>
        <w:t>.</w:t>
      </w:r>
    </w:p>
  </w:endnote>
  <w:endnote w:id="23">
    <w:p w14:paraId="58528AC2" w14:textId="77777777" w:rsidR="00BA5755" w:rsidRPr="000F53BC" w:rsidRDefault="00BA5755" w:rsidP="00BA5755">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London Gypsies and Travellers with WSA Community, </w:t>
      </w:r>
      <w:r w:rsidRPr="000F53BC">
        <w:rPr>
          <w:rFonts w:ascii="Heebo" w:hAnsi="Heebo" w:cs="Heebo" w:hint="cs"/>
          <w:i/>
          <w:iCs/>
          <w:color w:val="000000" w:themeColor="text1"/>
          <w:sz w:val="16"/>
          <w:szCs w:val="16"/>
        </w:rPr>
        <w:t>Homelessness Experiences of Young Gypsy and Traveller People in Hackney</w:t>
      </w:r>
      <w:r w:rsidRPr="000F53BC">
        <w:rPr>
          <w:rFonts w:ascii="Heebo" w:hAnsi="Heebo" w:cs="Heebo" w:hint="cs"/>
          <w:color w:val="000000" w:themeColor="text1"/>
          <w:sz w:val="16"/>
          <w:szCs w:val="16"/>
        </w:rPr>
        <w:t>, previously cited, p.15.</w:t>
      </w:r>
    </w:p>
  </w:endnote>
  <w:endnote w:id="24">
    <w:p w14:paraId="092AC571" w14:textId="77777777" w:rsidR="00BA5755" w:rsidRPr="000F53BC" w:rsidRDefault="00BA5755" w:rsidP="00BA5755">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Greater London Authority, </w:t>
      </w:r>
      <w:r w:rsidRPr="000F53BC">
        <w:rPr>
          <w:rFonts w:ascii="Heebo" w:hAnsi="Heebo" w:cs="Heebo" w:hint="cs"/>
          <w:i/>
          <w:iCs/>
          <w:color w:val="000000" w:themeColor="text1"/>
          <w:sz w:val="16"/>
          <w:szCs w:val="16"/>
        </w:rPr>
        <w:t>Draft London-wide Gypsy and Traveller Accommodation Needs Assessment,</w:t>
      </w:r>
      <w:r w:rsidRPr="000F53BC">
        <w:rPr>
          <w:rFonts w:ascii="Heebo" w:hAnsi="Heebo" w:cs="Heebo" w:hint="cs"/>
          <w:color w:val="000000" w:themeColor="text1"/>
          <w:sz w:val="16"/>
          <w:szCs w:val="16"/>
        </w:rPr>
        <w:t xml:space="preserve"> September 2024, on file with </w:t>
      </w:r>
      <w:r w:rsidRPr="000F53BC">
        <w:rPr>
          <w:rFonts w:ascii="Heebo" w:hAnsi="Heebo" w:cs="Heebo" w:hint="cs"/>
          <w:i/>
          <w:iCs/>
          <w:color w:val="000000" w:themeColor="text1"/>
          <w:sz w:val="16"/>
          <w:szCs w:val="16"/>
        </w:rPr>
        <w:t>London Gypsies and Travellers</w:t>
      </w:r>
      <w:r w:rsidRPr="000F53BC">
        <w:rPr>
          <w:rFonts w:ascii="Heebo" w:hAnsi="Heebo" w:cs="Heebo" w:hint="cs"/>
          <w:color w:val="000000" w:themeColor="text1"/>
          <w:sz w:val="16"/>
          <w:szCs w:val="16"/>
        </w:rPr>
        <w:t>.</w:t>
      </w:r>
    </w:p>
  </w:endnote>
  <w:endnote w:id="25">
    <w:p w14:paraId="48E52CDC" w14:textId="77777777" w:rsidR="00BA5755" w:rsidRPr="000F53BC" w:rsidRDefault="00BA5755" w:rsidP="00BA5755">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Trust for London, </w:t>
      </w:r>
      <w:r w:rsidRPr="000F53BC">
        <w:rPr>
          <w:rFonts w:ascii="Heebo" w:hAnsi="Heebo" w:cs="Heebo" w:hint="cs"/>
          <w:i/>
          <w:iCs/>
          <w:color w:val="000000" w:themeColor="text1"/>
          <w:sz w:val="16"/>
          <w:szCs w:val="16"/>
        </w:rPr>
        <w:t>Temporary accommodation over time</w:t>
      </w:r>
      <w:r w:rsidRPr="000F53BC">
        <w:rPr>
          <w:rFonts w:ascii="Heebo" w:hAnsi="Heebo" w:cs="Heebo" w:hint="cs"/>
          <w:color w:val="000000" w:themeColor="text1"/>
          <w:sz w:val="16"/>
          <w:szCs w:val="16"/>
        </w:rPr>
        <w:t xml:space="preserve">, undated, </w:t>
      </w:r>
      <w:hyperlink r:id="rId17" w:history="1">
        <w:r w:rsidRPr="000F53BC">
          <w:rPr>
            <w:rStyle w:val="Hyperlink"/>
            <w:rFonts w:ascii="Heebo" w:hAnsi="Heebo" w:cs="Heebo" w:hint="cs"/>
            <w:color w:val="000000" w:themeColor="text1"/>
            <w:sz w:val="16"/>
            <w:szCs w:val="16"/>
          </w:rPr>
          <w:t>https://trustforlondon.org.uk/data/temporary-accommodation-over-time/</w:t>
        </w:r>
      </w:hyperlink>
      <w:r w:rsidRPr="000F53BC">
        <w:rPr>
          <w:rFonts w:ascii="Heebo" w:hAnsi="Heebo" w:cs="Heebo" w:hint="cs"/>
          <w:color w:val="000000" w:themeColor="text1"/>
          <w:sz w:val="16"/>
          <w:szCs w:val="16"/>
        </w:rPr>
        <w:t xml:space="preserve">, and </w:t>
      </w:r>
      <w:r w:rsidRPr="000F53BC">
        <w:rPr>
          <w:rFonts w:ascii="Heebo" w:hAnsi="Heebo" w:cs="Heebo" w:hint="cs"/>
          <w:i/>
          <w:iCs/>
          <w:color w:val="000000" w:themeColor="text1"/>
          <w:sz w:val="16"/>
          <w:szCs w:val="16"/>
        </w:rPr>
        <w:t>Proportion of households in temporary accommodation in London boroughs (2024 Q1)</w:t>
      </w:r>
      <w:r w:rsidRPr="000F53BC">
        <w:rPr>
          <w:rFonts w:ascii="Heebo" w:hAnsi="Heebo" w:cs="Heebo" w:hint="cs"/>
          <w:color w:val="000000" w:themeColor="text1"/>
          <w:sz w:val="16"/>
          <w:szCs w:val="16"/>
        </w:rPr>
        <w:t xml:space="preserve">, September 2024, </w:t>
      </w:r>
      <w:hyperlink r:id="rId18" w:history="1">
        <w:r w:rsidRPr="000F53BC">
          <w:rPr>
            <w:rStyle w:val="Hyperlink"/>
            <w:rFonts w:ascii="Heebo" w:hAnsi="Heebo" w:cs="Heebo" w:hint="cs"/>
            <w:color w:val="000000" w:themeColor="text1"/>
            <w:sz w:val="16"/>
            <w:szCs w:val="16"/>
          </w:rPr>
          <w:t>https://trustforlondon.org.uk/data/topics/housing/?tab=temporary-accommodation-borough</w:t>
        </w:r>
      </w:hyperlink>
      <w:r w:rsidRPr="000F53BC">
        <w:rPr>
          <w:rFonts w:ascii="Heebo" w:hAnsi="Heebo" w:cs="Heebo" w:hint="cs"/>
          <w:color w:val="000000" w:themeColor="text1"/>
          <w:sz w:val="16"/>
          <w:szCs w:val="16"/>
        </w:rPr>
        <w:t>, both accessed 17 October 2024.</w:t>
      </w:r>
    </w:p>
  </w:endnote>
  <w:endnote w:id="26">
    <w:p w14:paraId="1AF6BF3A" w14:textId="77777777" w:rsidR="00BA5755" w:rsidRPr="000F53BC" w:rsidRDefault="00BA5755" w:rsidP="00BA5755">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Greater London Authority, </w:t>
      </w:r>
      <w:r w:rsidRPr="000F53BC">
        <w:rPr>
          <w:rFonts w:ascii="Heebo" w:hAnsi="Heebo" w:cs="Heebo" w:hint="cs"/>
          <w:i/>
          <w:iCs/>
          <w:color w:val="000000" w:themeColor="text1"/>
          <w:sz w:val="16"/>
          <w:szCs w:val="16"/>
        </w:rPr>
        <w:t>Draft London-wide Gypsy and Traveller Accommodation Needs Assessment,</w:t>
      </w:r>
      <w:r w:rsidRPr="000F53BC">
        <w:rPr>
          <w:rFonts w:ascii="Heebo" w:hAnsi="Heebo" w:cs="Heebo" w:hint="cs"/>
          <w:color w:val="000000" w:themeColor="text1"/>
          <w:sz w:val="16"/>
          <w:szCs w:val="16"/>
        </w:rPr>
        <w:t xml:space="preserve"> September 2024, on file with </w:t>
      </w:r>
      <w:r w:rsidRPr="000F53BC">
        <w:rPr>
          <w:rFonts w:ascii="Heebo" w:hAnsi="Heebo" w:cs="Heebo" w:hint="cs"/>
          <w:i/>
          <w:iCs/>
          <w:color w:val="000000" w:themeColor="text1"/>
          <w:sz w:val="16"/>
          <w:szCs w:val="16"/>
        </w:rPr>
        <w:t>Roma Support Group</w:t>
      </w:r>
      <w:r w:rsidRPr="000F53BC">
        <w:rPr>
          <w:rFonts w:ascii="Heebo" w:hAnsi="Heebo" w:cs="Heebo" w:hint="cs"/>
          <w:color w:val="000000" w:themeColor="text1"/>
          <w:sz w:val="16"/>
          <w:szCs w:val="16"/>
        </w:rPr>
        <w:t xml:space="preserve">, and Trust for London, </w:t>
      </w:r>
      <w:r w:rsidRPr="000F53BC">
        <w:rPr>
          <w:rFonts w:ascii="Heebo" w:hAnsi="Heebo" w:cs="Heebo" w:hint="cs"/>
          <w:i/>
          <w:iCs/>
          <w:color w:val="000000" w:themeColor="text1"/>
          <w:sz w:val="16"/>
          <w:szCs w:val="16"/>
        </w:rPr>
        <w:t>Temporary accommodation over time</w:t>
      </w:r>
      <w:r w:rsidRPr="000F53BC">
        <w:rPr>
          <w:rFonts w:ascii="Heebo" w:hAnsi="Heebo" w:cs="Heebo" w:hint="cs"/>
          <w:color w:val="000000" w:themeColor="text1"/>
          <w:sz w:val="16"/>
          <w:szCs w:val="16"/>
        </w:rPr>
        <w:t xml:space="preserve">, undated, </w:t>
      </w:r>
      <w:hyperlink r:id="rId19" w:history="1">
        <w:r w:rsidRPr="000F53BC">
          <w:rPr>
            <w:rStyle w:val="Hyperlink"/>
            <w:rFonts w:ascii="Heebo" w:hAnsi="Heebo" w:cs="Heebo" w:hint="cs"/>
            <w:color w:val="000000" w:themeColor="text1"/>
            <w:sz w:val="16"/>
            <w:szCs w:val="16"/>
          </w:rPr>
          <w:t>https://trustforlondon.org.uk/data/temporary-accommodation-over-time/</w:t>
        </w:r>
      </w:hyperlink>
      <w:r w:rsidRPr="000F53BC">
        <w:rPr>
          <w:rFonts w:ascii="Heebo" w:hAnsi="Heebo" w:cs="Heebo" w:hint="cs"/>
          <w:color w:val="000000" w:themeColor="text1"/>
          <w:sz w:val="16"/>
          <w:szCs w:val="16"/>
        </w:rPr>
        <w:t xml:space="preserve">, and </w:t>
      </w:r>
      <w:r w:rsidRPr="000F53BC">
        <w:rPr>
          <w:rFonts w:ascii="Heebo" w:hAnsi="Heebo" w:cs="Heebo" w:hint="cs"/>
          <w:i/>
          <w:iCs/>
          <w:color w:val="000000" w:themeColor="text1"/>
          <w:sz w:val="16"/>
          <w:szCs w:val="16"/>
        </w:rPr>
        <w:t>Proportion of households in temporary accommodation in London boroughs (2024 Q1)</w:t>
      </w:r>
      <w:r w:rsidRPr="000F53BC">
        <w:rPr>
          <w:rFonts w:ascii="Heebo" w:hAnsi="Heebo" w:cs="Heebo" w:hint="cs"/>
          <w:color w:val="000000" w:themeColor="text1"/>
          <w:sz w:val="16"/>
          <w:szCs w:val="16"/>
        </w:rPr>
        <w:t xml:space="preserve">, September 2024, </w:t>
      </w:r>
      <w:hyperlink r:id="rId20" w:history="1">
        <w:r w:rsidRPr="000F53BC">
          <w:rPr>
            <w:rStyle w:val="Hyperlink"/>
            <w:rFonts w:ascii="Heebo" w:hAnsi="Heebo" w:cs="Heebo" w:hint="cs"/>
            <w:color w:val="000000" w:themeColor="text1"/>
            <w:sz w:val="16"/>
            <w:szCs w:val="16"/>
          </w:rPr>
          <w:t>https://trustforlondon.org.uk/data/topics/housing/?tab=temporary-accommodation-borough</w:t>
        </w:r>
      </w:hyperlink>
      <w:r w:rsidRPr="000F53BC">
        <w:rPr>
          <w:rFonts w:ascii="Heebo" w:hAnsi="Heebo" w:cs="Heebo" w:hint="cs"/>
          <w:color w:val="000000" w:themeColor="text1"/>
          <w:sz w:val="16"/>
          <w:szCs w:val="16"/>
        </w:rPr>
        <w:t>, both accessed 17 October 2024.</w:t>
      </w:r>
    </w:p>
  </w:endnote>
  <w:endnote w:id="27">
    <w:p w14:paraId="48FAF5A1" w14:textId="7777777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Department for Levelling Up, Housing and Communities, </w:t>
      </w:r>
      <w:r w:rsidRPr="000F53BC">
        <w:rPr>
          <w:rFonts w:ascii="Heebo" w:hAnsi="Heebo" w:cs="Heebo" w:hint="cs"/>
          <w:i/>
          <w:iCs/>
          <w:color w:val="000000" w:themeColor="text1"/>
          <w:sz w:val="16"/>
          <w:szCs w:val="16"/>
        </w:rPr>
        <w:t>Traveller caravan count: January 2024</w:t>
      </w:r>
      <w:r w:rsidRPr="000F53BC">
        <w:rPr>
          <w:rFonts w:ascii="Heebo" w:hAnsi="Heebo" w:cs="Heebo" w:hint="cs"/>
          <w:color w:val="000000" w:themeColor="text1"/>
          <w:sz w:val="16"/>
          <w:szCs w:val="16"/>
        </w:rPr>
        <w:t>, previously cited.</w:t>
      </w:r>
    </w:p>
  </w:endnote>
  <w:endnote w:id="28">
    <w:p w14:paraId="5EADFCC0" w14:textId="7777777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For reference, Gypsy and Traveller households lived in 655 caravan pitches rented from social housing providers and in 232 caravans on privately funded pitches in London in January 2024, according to the Department for Levelling Up, Housing and Communities, </w:t>
      </w:r>
      <w:r w:rsidRPr="000F53BC">
        <w:rPr>
          <w:rFonts w:ascii="Heebo" w:hAnsi="Heebo" w:cs="Heebo" w:hint="cs"/>
          <w:i/>
          <w:iCs/>
          <w:color w:val="000000" w:themeColor="text1"/>
          <w:sz w:val="16"/>
          <w:szCs w:val="16"/>
        </w:rPr>
        <w:t>Traveller caravan count: January 2024</w:t>
      </w:r>
      <w:r w:rsidRPr="000F53BC">
        <w:rPr>
          <w:rFonts w:ascii="Heebo" w:hAnsi="Heebo" w:cs="Heebo" w:hint="cs"/>
          <w:color w:val="000000" w:themeColor="text1"/>
          <w:sz w:val="16"/>
          <w:szCs w:val="16"/>
        </w:rPr>
        <w:t>, previously cited.</w:t>
      </w:r>
    </w:p>
  </w:endnote>
  <w:endnote w:id="29">
    <w:p w14:paraId="53C64BBB" w14:textId="7777777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Greater London Authority, </w:t>
      </w:r>
      <w:r w:rsidRPr="000F53BC">
        <w:rPr>
          <w:rFonts w:ascii="Heebo" w:hAnsi="Heebo" w:cs="Heebo" w:hint="cs"/>
          <w:i/>
          <w:iCs/>
          <w:color w:val="000000" w:themeColor="text1"/>
          <w:sz w:val="16"/>
          <w:szCs w:val="16"/>
        </w:rPr>
        <w:t>London Boroughs’ Gypsy and Traveller Accommodation Needs Assessment</w:t>
      </w:r>
      <w:r w:rsidRPr="000F53BC">
        <w:rPr>
          <w:rFonts w:ascii="Heebo" w:hAnsi="Heebo" w:cs="Heebo" w:hint="cs"/>
          <w:color w:val="000000" w:themeColor="text1"/>
          <w:sz w:val="16"/>
          <w:szCs w:val="16"/>
        </w:rPr>
        <w:t xml:space="preserve"> (GTANA), March 2008, p.8, </w:t>
      </w:r>
      <w:hyperlink r:id="rId21" w:history="1">
        <w:r w:rsidRPr="000F53BC">
          <w:rPr>
            <w:rStyle w:val="Hyperlink"/>
            <w:rFonts w:ascii="Heebo" w:hAnsi="Heebo" w:cs="Heebo" w:hint="cs"/>
            <w:color w:val="000000" w:themeColor="text1"/>
            <w:sz w:val="16"/>
            <w:szCs w:val="16"/>
          </w:rPr>
          <w:t>https://www.london.gov.uk/sites/default/files/london_boroughs_gypsy_and_traveller_accommodation_needs_assessment_-_final_report_-_2008_-_fordham_research.pdf</w:t>
        </w:r>
      </w:hyperlink>
      <w:r w:rsidRPr="000F53BC">
        <w:rPr>
          <w:rFonts w:ascii="Heebo" w:hAnsi="Heebo" w:cs="Heebo" w:hint="cs"/>
          <w:color w:val="000000" w:themeColor="text1"/>
          <w:sz w:val="16"/>
          <w:szCs w:val="16"/>
        </w:rPr>
        <w:t xml:space="preserve"> , accessed 10 June 2024.</w:t>
      </w:r>
    </w:p>
  </w:endnote>
  <w:endnote w:id="30">
    <w:p w14:paraId="79543A0B" w14:textId="7777777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Community Law Partnership, </w:t>
      </w:r>
      <w:r w:rsidRPr="000F53BC">
        <w:rPr>
          <w:rFonts w:ascii="Heebo" w:hAnsi="Heebo" w:cs="Heebo" w:hint="cs"/>
          <w:i/>
          <w:iCs/>
          <w:color w:val="000000" w:themeColor="text1"/>
          <w:sz w:val="16"/>
          <w:szCs w:val="16"/>
        </w:rPr>
        <w:t>London Borough of Bromley V Persons Unknown and London Gypsies &amp; Travellers</w:t>
      </w:r>
      <w:r w:rsidRPr="000F53BC">
        <w:rPr>
          <w:rFonts w:ascii="Heebo" w:hAnsi="Heebo" w:cs="Heebo" w:hint="cs"/>
          <w:color w:val="000000" w:themeColor="text1"/>
          <w:sz w:val="16"/>
          <w:szCs w:val="16"/>
        </w:rPr>
        <w:t xml:space="preserve">, 17 May 2019, </w:t>
      </w:r>
      <w:hyperlink r:id="rId22" w:history="1">
        <w:r w:rsidRPr="000F53BC">
          <w:rPr>
            <w:rStyle w:val="Hyperlink"/>
            <w:rFonts w:ascii="Heebo" w:hAnsi="Heebo" w:cs="Heebo" w:hint="cs"/>
            <w:color w:val="000000" w:themeColor="text1"/>
            <w:sz w:val="16"/>
            <w:szCs w:val="16"/>
          </w:rPr>
          <w:t>https://www.communitylawpartnership.co.uk/news/london-borough-of-bromley-v-persons-unknown-and-london-gypsies-travellers</w:t>
        </w:r>
      </w:hyperlink>
      <w:r w:rsidRPr="000F53BC">
        <w:rPr>
          <w:rFonts w:ascii="Heebo" w:hAnsi="Heebo" w:cs="Heebo" w:hint="cs"/>
          <w:color w:val="000000" w:themeColor="text1"/>
          <w:sz w:val="16"/>
          <w:szCs w:val="16"/>
        </w:rPr>
        <w:t xml:space="preserve"> accessed 17 June 2024.</w:t>
      </w:r>
    </w:p>
  </w:endnote>
  <w:endnote w:id="31">
    <w:p w14:paraId="2F43B487" w14:textId="7777777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Details on file with </w:t>
      </w:r>
      <w:r w:rsidRPr="00553067">
        <w:rPr>
          <w:rFonts w:ascii="Heebo" w:hAnsi="Heebo" w:cs="Heebo" w:hint="cs"/>
          <w:color w:val="000000" w:themeColor="text1"/>
          <w:sz w:val="16"/>
          <w:szCs w:val="16"/>
        </w:rPr>
        <w:t>London Gypsies and Travellers</w:t>
      </w:r>
      <w:r w:rsidRPr="000F53BC">
        <w:rPr>
          <w:rFonts w:ascii="Heebo" w:hAnsi="Heebo" w:cs="Heebo" w:hint="cs"/>
          <w:color w:val="000000" w:themeColor="text1"/>
          <w:sz w:val="16"/>
          <w:szCs w:val="16"/>
        </w:rPr>
        <w:t>.</w:t>
      </w:r>
    </w:p>
  </w:endnote>
  <w:endnote w:id="32">
    <w:p w14:paraId="537174AF" w14:textId="7777777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Havering Local Authority, </w:t>
      </w:r>
      <w:r w:rsidRPr="000F53BC">
        <w:rPr>
          <w:rFonts w:ascii="Heebo" w:hAnsi="Heebo" w:cs="Heebo" w:hint="cs"/>
          <w:i/>
          <w:iCs/>
          <w:color w:val="000000" w:themeColor="text1"/>
          <w:sz w:val="16"/>
          <w:szCs w:val="16"/>
        </w:rPr>
        <w:t>Havering Local Plan</w:t>
      </w:r>
      <w:r w:rsidRPr="000F53BC">
        <w:rPr>
          <w:rFonts w:ascii="Heebo" w:hAnsi="Heebo" w:cs="Heebo" w:hint="cs"/>
          <w:color w:val="000000" w:themeColor="text1"/>
          <w:sz w:val="16"/>
          <w:szCs w:val="16"/>
        </w:rPr>
        <w:t xml:space="preserve">, 7 April 2022, </w:t>
      </w:r>
      <w:hyperlink r:id="rId23" w:history="1">
        <w:r w:rsidRPr="000F53BC">
          <w:rPr>
            <w:rStyle w:val="Hyperlink"/>
            <w:rFonts w:ascii="Heebo" w:hAnsi="Heebo" w:cs="Heebo" w:hint="cs"/>
            <w:color w:val="000000" w:themeColor="text1"/>
            <w:sz w:val="16"/>
            <w:szCs w:val="16"/>
          </w:rPr>
          <w:t>https://issuu.com/haveringcouncil/docs/havering_local_plan_2016_2031_adopted</w:t>
        </w:r>
      </w:hyperlink>
      <w:r w:rsidRPr="000F53BC">
        <w:rPr>
          <w:rFonts w:ascii="Heebo" w:hAnsi="Heebo" w:cs="Heebo" w:hint="cs"/>
          <w:color w:val="000000" w:themeColor="text1"/>
          <w:sz w:val="16"/>
          <w:szCs w:val="16"/>
        </w:rPr>
        <w:t>, p.47, accessed 17 June 2024.</w:t>
      </w:r>
    </w:p>
  </w:endnote>
  <w:endnote w:id="33">
    <w:p w14:paraId="42964F04" w14:textId="77777777" w:rsidR="004A3488" w:rsidRPr="000F53BC" w:rsidRDefault="004A3488" w:rsidP="004A3488">
      <w:pPr>
        <w:pStyle w:val="EndnoteText"/>
        <w:rPr>
          <w:rFonts w:ascii="Heebo" w:hAnsi="Heebo" w:cs="Heebo"/>
          <w:sz w:val="16"/>
          <w:szCs w:val="16"/>
        </w:rPr>
      </w:pPr>
      <w:r w:rsidRPr="000F53BC">
        <w:rPr>
          <w:rStyle w:val="EndnoteReference"/>
          <w:rFonts w:ascii="Heebo" w:hAnsi="Heebo" w:cs="Heebo" w:hint="cs"/>
          <w:color w:val="000000" w:themeColor="text1"/>
          <w:sz w:val="16"/>
          <w:szCs w:val="16"/>
        </w:rPr>
        <w:endnoteRef/>
      </w:r>
      <w:r w:rsidRPr="000F53BC">
        <w:rPr>
          <w:rFonts w:ascii="Heebo" w:hAnsi="Heebo" w:cs="Heebo" w:hint="cs"/>
          <w:color w:val="000000" w:themeColor="text1"/>
          <w:sz w:val="16"/>
          <w:szCs w:val="16"/>
        </w:rPr>
        <w:t xml:space="preserve">  Havering Local Authority, </w:t>
      </w:r>
      <w:r w:rsidRPr="000F53BC">
        <w:rPr>
          <w:rFonts w:ascii="Heebo" w:hAnsi="Heebo" w:cs="Heebo" w:hint="cs"/>
          <w:i/>
          <w:iCs/>
          <w:color w:val="000000" w:themeColor="text1"/>
          <w:sz w:val="16"/>
          <w:szCs w:val="16"/>
        </w:rPr>
        <w:t>Further Evidence for Injunction</w:t>
      </w:r>
      <w:r w:rsidRPr="000F53BC">
        <w:rPr>
          <w:rFonts w:ascii="Heebo" w:hAnsi="Heebo" w:cs="Heebo" w:hint="cs"/>
          <w:color w:val="000000" w:themeColor="text1"/>
          <w:sz w:val="16"/>
          <w:szCs w:val="16"/>
        </w:rPr>
        <w:t xml:space="preserve">, 12 July 2022,  </w:t>
      </w:r>
      <w:hyperlink r:id="rId24" w:history="1">
        <w:r w:rsidRPr="000F53BC">
          <w:rPr>
            <w:rStyle w:val="Hyperlink"/>
            <w:rFonts w:ascii="Heebo" w:hAnsi="Heebo" w:cs="Heebo" w:hint="cs"/>
            <w:color w:val="000000" w:themeColor="text1"/>
            <w:sz w:val="16"/>
            <w:szCs w:val="16"/>
          </w:rPr>
          <w:t>https://www.havering.gov.uk/downloads/file/5750/further_evidence_bundle_-_12_july_2022.pdf</w:t>
        </w:r>
      </w:hyperlink>
      <w:r w:rsidRPr="000F53BC">
        <w:rPr>
          <w:rFonts w:ascii="Heebo" w:hAnsi="Heebo" w:cs="Heebo"/>
          <w:sz w:val="16"/>
          <w:szCs w:val="16"/>
        </w:rPr>
        <w:t xml:space="preserve">, pp. A12 and B13, accessed </w:t>
      </w:r>
      <w:r w:rsidRPr="000F53BC">
        <w:rPr>
          <w:rFonts w:ascii="Heebo" w:hAnsi="Heebo" w:cs="Heebo" w:hint="cs"/>
          <w:sz w:val="16"/>
          <w:szCs w:val="16"/>
        </w:rPr>
        <w:t>24 June 2024.</w:t>
      </w:r>
    </w:p>
  </w:endnote>
  <w:endnote w:id="34">
    <w:p w14:paraId="1B622672" w14:textId="77777777" w:rsidR="004A3488" w:rsidRPr="000F53BC" w:rsidRDefault="004A3488" w:rsidP="004A3488">
      <w:pPr>
        <w:pStyle w:val="EndnoteText"/>
        <w:rPr>
          <w:rFonts w:ascii="Heebo" w:hAnsi="Heebo" w:cs="Heebo"/>
          <w:sz w:val="16"/>
          <w:szCs w:val="16"/>
        </w:rPr>
      </w:pPr>
      <w:r w:rsidRPr="000F53BC">
        <w:rPr>
          <w:rStyle w:val="EndnoteReference"/>
          <w:rFonts w:ascii="Heebo" w:hAnsi="Heebo" w:cs="Heebo" w:hint="cs"/>
          <w:sz w:val="16"/>
          <w:szCs w:val="16"/>
        </w:rPr>
        <w:endnoteRef/>
      </w:r>
      <w:r w:rsidRPr="000F53BC">
        <w:rPr>
          <w:rFonts w:ascii="Heebo" w:hAnsi="Heebo" w:cs="Heebo" w:hint="cs"/>
          <w:sz w:val="16"/>
          <w:szCs w:val="16"/>
        </w:rPr>
        <w:t xml:space="preserve"> The Court of Appeal,</w:t>
      </w:r>
      <w:r w:rsidRPr="000F53BC">
        <w:rPr>
          <w:rFonts w:ascii="Heebo" w:hAnsi="Heebo" w:cs="Heebo"/>
          <w:sz w:val="16"/>
          <w:szCs w:val="16"/>
        </w:rPr>
        <w:t xml:space="preserve"> </w:t>
      </w:r>
      <w:r w:rsidRPr="000F53BC">
        <w:rPr>
          <w:rFonts w:ascii="Heebo" w:hAnsi="Heebo" w:cs="Heebo"/>
          <w:i/>
          <w:iCs/>
          <w:sz w:val="16"/>
          <w:szCs w:val="16"/>
        </w:rPr>
        <w:t>Bromley LBC v Persons Unknown and others [2020]</w:t>
      </w:r>
      <w:r w:rsidRPr="000F53BC">
        <w:rPr>
          <w:rFonts w:ascii="Heebo" w:hAnsi="Heebo" w:cs="Heebo"/>
          <w:sz w:val="16"/>
          <w:szCs w:val="16"/>
        </w:rPr>
        <w:t>, previously cited, para 104 (a-e).</w:t>
      </w:r>
    </w:p>
  </w:endnote>
  <w:endnote w:id="35">
    <w:p w14:paraId="6E1F0240" w14:textId="77777777" w:rsidR="004A3488" w:rsidRPr="000F53BC" w:rsidRDefault="004A3488" w:rsidP="004A3488">
      <w:pPr>
        <w:pStyle w:val="EndnoteText"/>
        <w:rPr>
          <w:rFonts w:ascii="Heebo" w:hAnsi="Heebo" w:cs="Heebo"/>
          <w:sz w:val="16"/>
          <w:szCs w:val="16"/>
        </w:rPr>
      </w:pPr>
      <w:r w:rsidRPr="000F53BC">
        <w:rPr>
          <w:rStyle w:val="EndnoteReference"/>
          <w:rFonts w:ascii="Heebo" w:hAnsi="Heebo" w:cs="Heebo" w:hint="cs"/>
          <w:sz w:val="16"/>
          <w:szCs w:val="16"/>
        </w:rPr>
        <w:endnoteRef/>
      </w:r>
      <w:r w:rsidRPr="000F53BC">
        <w:rPr>
          <w:rFonts w:ascii="Heebo" w:hAnsi="Heebo" w:cs="Heebo" w:hint="cs"/>
          <w:sz w:val="16"/>
          <w:szCs w:val="16"/>
        </w:rPr>
        <w:t xml:space="preserve"> The Supreme</w:t>
      </w:r>
      <w:r w:rsidRPr="000F53BC">
        <w:rPr>
          <w:rFonts w:ascii="Heebo" w:hAnsi="Heebo" w:cs="Heebo"/>
          <w:sz w:val="16"/>
          <w:szCs w:val="16"/>
        </w:rPr>
        <w:t xml:space="preserve"> Court, </w:t>
      </w:r>
      <w:r w:rsidRPr="000F53BC">
        <w:rPr>
          <w:rFonts w:ascii="Heebo" w:hAnsi="Heebo" w:cs="Heebo"/>
          <w:i/>
          <w:iCs/>
          <w:sz w:val="16"/>
          <w:szCs w:val="16"/>
        </w:rPr>
        <w:t>Wolverhampton City Council and others (Respondents) v London Gypsies and Travellers and others (</w:t>
      </w:r>
      <w:r w:rsidRPr="000F53BC">
        <w:rPr>
          <w:rFonts w:ascii="Heebo" w:hAnsi="Heebo" w:cs="Heebo" w:hint="cs"/>
          <w:i/>
          <w:iCs/>
          <w:sz w:val="16"/>
          <w:szCs w:val="16"/>
        </w:rPr>
        <w:t>Appellants)</w:t>
      </w:r>
      <w:r w:rsidRPr="000F53BC">
        <w:rPr>
          <w:rFonts w:ascii="Heebo" w:hAnsi="Heebo" w:cs="Heebo" w:hint="cs"/>
          <w:sz w:val="16"/>
          <w:szCs w:val="16"/>
        </w:rPr>
        <w:t xml:space="preserve">, Judgment given on 29 November 2023, </w:t>
      </w:r>
      <w:hyperlink r:id="rId25" w:history="1">
        <w:r w:rsidRPr="000F53BC">
          <w:rPr>
            <w:rStyle w:val="Hyperlink"/>
            <w:rFonts w:ascii="Heebo" w:hAnsi="Heebo" w:cs="Heebo" w:hint="cs"/>
            <w:sz w:val="16"/>
            <w:szCs w:val="16"/>
          </w:rPr>
          <w:t>https://www.supremecourt.uk/cases/docs/uksc-2022-0046-judgment.pdf</w:t>
        </w:r>
      </w:hyperlink>
      <w:r w:rsidRPr="000F53BC">
        <w:rPr>
          <w:rFonts w:ascii="Heebo" w:hAnsi="Heebo" w:cs="Heebo" w:hint="cs"/>
          <w:sz w:val="16"/>
          <w:szCs w:val="16"/>
        </w:rPr>
        <w:t xml:space="preserve">  accessed 1</w:t>
      </w:r>
      <w:r w:rsidRPr="000F53BC">
        <w:rPr>
          <w:rFonts w:ascii="Heebo" w:hAnsi="Heebo" w:cs="Heebo"/>
          <w:sz w:val="16"/>
          <w:szCs w:val="16"/>
        </w:rPr>
        <w:t>9</w:t>
      </w:r>
      <w:r w:rsidRPr="000F53BC">
        <w:rPr>
          <w:rFonts w:ascii="Heebo" w:hAnsi="Heebo" w:cs="Heebo" w:hint="cs"/>
          <w:sz w:val="16"/>
          <w:szCs w:val="16"/>
        </w:rPr>
        <w:t xml:space="preserve"> June</w:t>
      </w:r>
      <w:r w:rsidRPr="000F53BC">
        <w:rPr>
          <w:rFonts w:ascii="Heebo" w:hAnsi="Heebo" w:cs="Heebo"/>
          <w:sz w:val="16"/>
          <w:szCs w:val="16"/>
        </w:rPr>
        <w:t xml:space="preserve"> 2024.</w:t>
      </w:r>
    </w:p>
  </w:endnote>
  <w:endnote w:id="36">
    <w:p w14:paraId="36A635E1" w14:textId="77777777" w:rsidR="004A3488" w:rsidRPr="000F53BC" w:rsidRDefault="004A3488" w:rsidP="004A3488">
      <w:pPr>
        <w:pStyle w:val="EndnoteText"/>
        <w:rPr>
          <w:rFonts w:ascii="Heebo" w:hAnsi="Heebo" w:cs="Heebo"/>
          <w:sz w:val="16"/>
          <w:szCs w:val="16"/>
        </w:rPr>
      </w:pPr>
      <w:r w:rsidRPr="000F53BC">
        <w:rPr>
          <w:rStyle w:val="EndnoteReference"/>
          <w:rFonts w:ascii="Heebo" w:hAnsi="Heebo" w:cs="Heebo" w:hint="cs"/>
          <w:sz w:val="16"/>
          <w:szCs w:val="16"/>
        </w:rPr>
        <w:endnoteRef/>
      </w:r>
      <w:r w:rsidRPr="000F53BC">
        <w:rPr>
          <w:rFonts w:ascii="Heebo" w:hAnsi="Heebo" w:cs="Heebo" w:hint="cs"/>
          <w:sz w:val="16"/>
          <w:szCs w:val="16"/>
        </w:rPr>
        <w:t xml:space="preserve"> </w:t>
      </w:r>
      <w:r w:rsidRPr="000F53BC">
        <w:rPr>
          <w:rFonts w:ascii="Heebo" w:hAnsi="Heebo" w:cs="Heebo"/>
          <w:sz w:val="16"/>
          <w:szCs w:val="16"/>
        </w:rPr>
        <w:t>London Borough of Barking and Dagenham,</w:t>
      </w:r>
      <w:r w:rsidRPr="000F53BC">
        <w:t xml:space="preserve"> </w:t>
      </w:r>
      <w:r w:rsidRPr="000F53BC">
        <w:rPr>
          <w:rFonts w:ascii="Heebo" w:hAnsi="Heebo" w:cs="Heebo"/>
          <w:i/>
          <w:iCs/>
          <w:sz w:val="16"/>
          <w:szCs w:val="16"/>
        </w:rPr>
        <w:t>Gypsy and Traveller sites</w:t>
      </w:r>
      <w:r w:rsidRPr="000F53BC">
        <w:rPr>
          <w:rFonts w:ascii="Heebo" w:hAnsi="Heebo" w:cs="Heebo"/>
          <w:sz w:val="16"/>
          <w:szCs w:val="16"/>
        </w:rPr>
        <w:t xml:space="preserve">, undated, </w:t>
      </w:r>
      <w:hyperlink r:id="rId26" w:history="1">
        <w:r w:rsidRPr="000F53BC">
          <w:rPr>
            <w:rStyle w:val="Hyperlink"/>
            <w:rFonts w:ascii="Heebo" w:hAnsi="Heebo" w:cs="Heebo"/>
            <w:sz w:val="16"/>
            <w:szCs w:val="16"/>
          </w:rPr>
          <w:t>https://www.lbbd.gov.uk/housing/gypsy-and-traveller-sites</w:t>
        </w:r>
      </w:hyperlink>
      <w:r w:rsidRPr="000F53BC">
        <w:rPr>
          <w:rFonts w:ascii="Heebo" w:hAnsi="Heebo" w:cs="Heebo"/>
          <w:sz w:val="16"/>
          <w:szCs w:val="16"/>
        </w:rPr>
        <w:t xml:space="preserve"> accessed 19 June 2024.</w:t>
      </w:r>
    </w:p>
  </w:endnote>
  <w:endnote w:id="37">
    <w:p w14:paraId="216DD07B" w14:textId="77777777" w:rsidR="004A3488" w:rsidRPr="000F53BC" w:rsidRDefault="004A3488" w:rsidP="004A3488">
      <w:pPr>
        <w:pStyle w:val="EndnoteText"/>
        <w:rPr>
          <w:rFonts w:ascii="Heebo" w:hAnsi="Heebo" w:cs="Heebo"/>
          <w:sz w:val="16"/>
          <w:szCs w:val="16"/>
        </w:rPr>
      </w:pPr>
      <w:r w:rsidRPr="000F53BC">
        <w:rPr>
          <w:rStyle w:val="EndnoteReference"/>
          <w:rFonts w:ascii="Heebo" w:hAnsi="Heebo" w:cs="Heebo" w:hint="cs"/>
          <w:sz w:val="16"/>
          <w:szCs w:val="16"/>
        </w:rPr>
        <w:endnoteRef/>
      </w:r>
      <w:r w:rsidRPr="000F53BC">
        <w:rPr>
          <w:rFonts w:ascii="Heebo" w:hAnsi="Heebo" w:cs="Heebo"/>
          <w:sz w:val="16"/>
          <w:szCs w:val="16"/>
        </w:rPr>
        <w:t xml:space="preserve"> South London Legal Partnership, private communication to </w:t>
      </w:r>
      <w:r w:rsidRPr="000F53BC">
        <w:rPr>
          <w:rFonts w:ascii="Heebo" w:hAnsi="Heebo" w:cs="Heebo"/>
          <w:i/>
          <w:iCs/>
          <w:sz w:val="16"/>
          <w:szCs w:val="16"/>
        </w:rPr>
        <w:t>London Gypsies and Travellers,</w:t>
      </w:r>
      <w:r w:rsidRPr="000F53BC">
        <w:rPr>
          <w:rFonts w:ascii="Heebo" w:hAnsi="Heebo" w:cs="Heebo"/>
          <w:sz w:val="16"/>
          <w:szCs w:val="16"/>
        </w:rPr>
        <w:t xml:space="preserve"> 20 December 2024, on file with the organization; and Richmond Council, </w:t>
      </w:r>
      <w:r w:rsidRPr="000F53BC">
        <w:rPr>
          <w:rFonts w:ascii="Heebo" w:hAnsi="Heebo" w:cs="Heebo"/>
          <w:i/>
          <w:iCs/>
          <w:sz w:val="16"/>
          <w:szCs w:val="16"/>
        </w:rPr>
        <w:t>Parks Update</w:t>
      </w:r>
      <w:r w:rsidRPr="000F53BC">
        <w:rPr>
          <w:rFonts w:ascii="Heebo" w:hAnsi="Heebo" w:cs="Heebo"/>
          <w:sz w:val="16"/>
          <w:szCs w:val="16"/>
        </w:rPr>
        <w:t xml:space="preserve">, undated, </w:t>
      </w:r>
      <w:hyperlink r:id="rId27" w:history="1">
        <w:r w:rsidRPr="000F53BC">
          <w:rPr>
            <w:rStyle w:val="Hyperlink"/>
            <w:rFonts w:ascii="Heebo" w:hAnsi="Heebo" w:cs="Heebo"/>
            <w:sz w:val="16"/>
            <w:szCs w:val="16"/>
          </w:rPr>
          <w:t>https://www.richmond.gov.uk/services/parks_and_open_spaces/parks_improvements_and_conservation/latest_parks_updates</w:t>
        </w:r>
      </w:hyperlink>
      <w:r w:rsidRPr="000F53BC">
        <w:rPr>
          <w:rFonts w:ascii="Heebo" w:hAnsi="Heebo" w:cs="Heebo"/>
          <w:sz w:val="16"/>
          <w:szCs w:val="16"/>
        </w:rPr>
        <w:t>, accessed 8 January 2025.</w:t>
      </w:r>
    </w:p>
  </w:endnote>
  <w:endnote w:id="38">
    <w:p w14:paraId="0CE3CD10" w14:textId="77777777" w:rsidR="004A3488" w:rsidRPr="000F53BC" w:rsidRDefault="004A3488" w:rsidP="004A3488">
      <w:pPr>
        <w:pStyle w:val="EndnoteText"/>
        <w:rPr>
          <w:rFonts w:ascii="Heebo" w:hAnsi="Heebo" w:cs="Heebo"/>
          <w:sz w:val="16"/>
          <w:szCs w:val="16"/>
        </w:rPr>
      </w:pPr>
      <w:r w:rsidRPr="000F53BC">
        <w:rPr>
          <w:rStyle w:val="EndnoteReference"/>
          <w:rFonts w:ascii="Heebo" w:hAnsi="Heebo" w:cs="Heebo" w:hint="cs"/>
          <w:sz w:val="16"/>
          <w:szCs w:val="16"/>
        </w:rPr>
        <w:endnoteRef/>
      </w:r>
      <w:r w:rsidRPr="000F53BC">
        <w:rPr>
          <w:rFonts w:ascii="Heebo" w:hAnsi="Heebo" w:cs="Heebo" w:hint="cs"/>
          <w:sz w:val="16"/>
          <w:szCs w:val="16"/>
        </w:rPr>
        <w:t xml:space="preserve"> </w:t>
      </w:r>
      <w:r w:rsidRPr="000F53BC">
        <w:rPr>
          <w:rFonts w:ascii="Heebo" w:hAnsi="Heebo" w:cs="Heebo"/>
          <w:sz w:val="16"/>
          <w:szCs w:val="16"/>
        </w:rPr>
        <w:t xml:space="preserve">London Gypsies and Travellers with WSA Community, </w:t>
      </w:r>
      <w:r w:rsidRPr="000F53BC">
        <w:rPr>
          <w:rFonts w:ascii="Heebo" w:hAnsi="Heebo" w:cs="Heebo"/>
          <w:i/>
          <w:iCs/>
          <w:sz w:val="16"/>
          <w:szCs w:val="16"/>
        </w:rPr>
        <w:t>Homelessness Experiences of Young Gypsy and Traveller People in Hackney</w:t>
      </w:r>
      <w:r w:rsidRPr="000F53BC">
        <w:rPr>
          <w:rFonts w:ascii="Heebo" w:hAnsi="Heebo" w:cs="Heebo"/>
          <w:sz w:val="16"/>
          <w:szCs w:val="16"/>
        </w:rPr>
        <w:t>, previously cited, p. 23; and interview with London Gypsies and Travellers staff on 22 June 2024.</w:t>
      </w:r>
    </w:p>
  </w:endnote>
  <w:endnote w:id="39">
    <w:p w14:paraId="1A3E9224" w14:textId="77777777" w:rsidR="004A3488" w:rsidRPr="000F53BC" w:rsidRDefault="004A3488" w:rsidP="004A3488">
      <w:pPr>
        <w:pStyle w:val="EndnoteText"/>
        <w:rPr>
          <w:rFonts w:ascii="Heebo" w:hAnsi="Heebo" w:cs="Heebo"/>
        </w:rPr>
      </w:pPr>
      <w:r w:rsidRPr="000F53BC">
        <w:rPr>
          <w:rStyle w:val="EndnoteReference"/>
          <w:rFonts w:ascii="Heebo" w:hAnsi="Heebo" w:cs="Heebo" w:hint="cs"/>
          <w:sz w:val="16"/>
          <w:szCs w:val="16"/>
        </w:rPr>
        <w:endnoteRef/>
      </w:r>
      <w:r w:rsidRPr="000F53BC">
        <w:rPr>
          <w:rFonts w:ascii="Heebo" w:hAnsi="Heebo" w:cs="Heebo" w:hint="cs"/>
          <w:sz w:val="16"/>
          <w:szCs w:val="16"/>
        </w:rPr>
        <w:t xml:space="preserve"> Private communication from Enfield Council, on file with </w:t>
      </w:r>
      <w:r w:rsidRPr="000F53BC">
        <w:rPr>
          <w:rFonts w:ascii="Heebo" w:hAnsi="Heebo" w:cs="Heebo" w:hint="cs"/>
          <w:i/>
          <w:iCs/>
          <w:sz w:val="16"/>
          <w:szCs w:val="16"/>
        </w:rPr>
        <w:t>London Gypsies and Travellers</w:t>
      </w:r>
      <w:r w:rsidRPr="000F53BC">
        <w:rPr>
          <w:rFonts w:ascii="Heebo" w:hAnsi="Heebo" w:cs="Heebo" w:hint="cs"/>
          <w:sz w:val="16"/>
          <w:szCs w:val="16"/>
        </w:rPr>
        <w:t>.</w:t>
      </w:r>
    </w:p>
  </w:endnote>
  <w:endnote w:id="40">
    <w:p w14:paraId="5392DA03" w14:textId="77777777" w:rsidR="004A3488" w:rsidRPr="000F53BC" w:rsidRDefault="004A3488" w:rsidP="004A3488">
      <w:pPr>
        <w:pStyle w:val="EndnoteText"/>
        <w:rPr>
          <w:rFonts w:ascii="Heebo" w:hAnsi="Heebo" w:cs="Heebo"/>
        </w:rPr>
      </w:pPr>
      <w:r w:rsidRPr="000F53BC">
        <w:rPr>
          <w:rStyle w:val="EndnoteReference"/>
          <w:rFonts w:ascii="Heebo" w:hAnsi="Heebo" w:cs="Heebo" w:hint="cs"/>
          <w:sz w:val="16"/>
          <w:szCs w:val="16"/>
        </w:rPr>
        <w:endnoteRef/>
      </w:r>
      <w:r w:rsidRPr="000F53BC">
        <w:rPr>
          <w:rFonts w:ascii="Heebo" w:hAnsi="Heebo" w:cs="Heebo" w:hint="cs"/>
          <w:sz w:val="16"/>
          <w:szCs w:val="16"/>
        </w:rPr>
        <w:t xml:space="preserve"> </w:t>
      </w:r>
      <w:r w:rsidRPr="000F53BC">
        <w:rPr>
          <w:rFonts w:ascii="Heebo" w:hAnsi="Heebo" w:cs="Heebo"/>
          <w:sz w:val="16"/>
          <w:szCs w:val="16"/>
        </w:rPr>
        <w:t>General Comment 4 (1991) to the International Covenant on Economic, Social and Cultural Rights.</w:t>
      </w:r>
    </w:p>
  </w:endnote>
  <w:endnote w:id="41">
    <w:p w14:paraId="43C28419" w14:textId="25718727" w:rsidR="004A3488" w:rsidRPr="000F53BC" w:rsidRDefault="004A3488" w:rsidP="004A3488">
      <w:pPr>
        <w:pStyle w:val="EndnoteText"/>
        <w:rPr>
          <w:rFonts w:ascii="Heebo" w:hAnsi="Heebo" w:cs="Heebo" w:hint="cs"/>
          <w:color w:val="000000" w:themeColor="text1"/>
          <w:sz w:val="16"/>
          <w:szCs w:val="16"/>
        </w:rPr>
      </w:pPr>
      <w:r w:rsidRPr="000F53BC">
        <w:rPr>
          <w:rStyle w:val="EndnoteReference"/>
          <w:rFonts w:ascii="Heebo" w:hAnsi="Heebo" w:cs="Heebo" w:hint="cs"/>
          <w:sz w:val="16"/>
          <w:szCs w:val="16"/>
        </w:rPr>
        <w:endnoteRef/>
      </w:r>
      <w:r w:rsidRPr="000F53BC">
        <w:rPr>
          <w:rFonts w:ascii="Heebo" w:hAnsi="Heebo" w:cs="Heebo" w:hint="cs"/>
          <w:sz w:val="16"/>
          <w:szCs w:val="16"/>
        </w:rPr>
        <w:t xml:space="preserve"> </w:t>
      </w:r>
      <w:r w:rsidRPr="000F53BC">
        <w:rPr>
          <w:rFonts w:ascii="Heebo" w:hAnsi="Heebo" w:cs="Heebo"/>
          <w:sz w:val="16"/>
          <w:szCs w:val="16"/>
        </w:rPr>
        <w:t xml:space="preserve">Office for National Statistics, </w:t>
      </w:r>
      <w:r w:rsidRPr="000F53BC">
        <w:rPr>
          <w:rFonts w:ascii="Heebo" w:hAnsi="Heebo" w:cs="Heebo"/>
          <w:i/>
          <w:iCs/>
          <w:sz w:val="16"/>
          <w:szCs w:val="16"/>
        </w:rPr>
        <w:t>Gypsies’ and Travellers’ lived experiences, overview, England and Wales: 2022</w:t>
      </w:r>
      <w:r w:rsidRPr="000F53BC">
        <w:rPr>
          <w:rFonts w:ascii="Heebo" w:hAnsi="Heebo" w:cs="Heebo"/>
          <w:sz w:val="16"/>
          <w:szCs w:val="16"/>
        </w:rPr>
        <w:t xml:space="preserve">, 7 December 2022, </w:t>
      </w:r>
      <w:hyperlink r:id="rId28" w:history="1">
        <w:r w:rsidRPr="000F53BC">
          <w:rPr>
            <w:rStyle w:val="Hyperlink"/>
            <w:rFonts w:ascii="Heebo" w:hAnsi="Heebo" w:cs="Heebo"/>
            <w:sz w:val="16"/>
            <w:szCs w:val="16"/>
          </w:rPr>
          <w:t>https://www.ons.gov.uk/peoplepopulationandcommunity/culturalidentity/ethnicity/articles/gypsiesandtravellerslivedexperiencesoverviewenglandandwales/2022</w:t>
        </w:r>
      </w:hyperlink>
      <w:r w:rsidRPr="000F53BC">
        <w:rPr>
          <w:rFonts w:ascii="Heebo" w:hAnsi="Heebo" w:cs="Heebo"/>
          <w:sz w:val="16"/>
          <w:szCs w:val="16"/>
        </w:rPr>
        <w:t xml:space="preserve"> accessed 25 June </w:t>
      </w:r>
      <w:r w:rsidRPr="000F53BC">
        <w:rPr>
          <w:rFonts w:ascii="Heebo" w:hAnsi="Heebo" w:cs="Heebo" w:hint="cs"/>
          <w:color w:val="000000" w:themeColor="text1"/>
          <w:sz w:val="16"/>
          <w:szCs w:val="16"/>
        </w:rPr>
        <w:t xml:space="preserve">2024, and Office for National Statistics, Census 2021, custom dataset: </w:t>
      </w:r>
      <w:hyperlink r:id="rId29" w:history="1">
        <w:r w:rsidRPr="000F53BC">
          <w:rPr>
            <w:rStyle w:val="Hyperlink"/>
            <w:rFonts w:ascii="Heebo" w:hAnsi="Heebo" w:cs="Heebo" w:hint="cs"/>
            <w:color w:val="000000" w:themeColor="text1"/>
            <w:sz w:val="16"/>
            <w:szCs w:val="16"/>
          </w:rPr>
          <w:t>2023 Upper tier local authorities and Ethnic group (20 categories)</w:t>
        </w:r>
      </w:hyperlink>
      <w:r w:rsidRPr="000F53BC">
        <w:rPr>
          <w:rFonts w:ascii="Heebo" w:hAnsi="Heebo" w:cs="Heebo" w:hint="cs"/>
          <w:color w:val="000000" w:themeColor="text1"/>
          <w:sz w:val="16"/>
          <w:szCs w:val="16"/>
        </w:rPr>
        <w:t>, accessed 15 January 2024</w:t>
      </w:r>
      <w:r w:rsidR="00DA4738" w:rsidRPr="000F53BC">
        <w:rPr>
          <w:rFonts w:ascii="Heebo" w:hAnsi="Heebo" w:cs="Heebo"/>
          <w:color w:val="000000" w:themeColor="text1"/>
          <w:sz w:val="16"/>
          <w:szCs w:val="16"/>
        </w:rPr>
        <w:t>.</w:t>
      </w:r>
    </w:p>
  </w:endnote>
  <w:endnote w:id="42">
    <w:p w14:paraId="18529936" w14:textId="77777777" w:rsidR="004A3488" w:rsidRPr="000F53BC" w:rsidRDefault="004A3488" w:rsidP="004A3488">
      <w:pPr>
        <w:pStyle w:val="EndnoteText"/>
        <w:rPr>
          <w:rFonts w:ascii="Heebo" w:hAnsi="Heebo" w:cs="Heebo"/>
          <w:sz w:val="16"/>
          <w:szCs w:val="16"/>
        </w:rPr>
      </w:pPr>
      <w:r w:rsidRPr="000F53BC">
        <w:rPr>
          <w:rStyle w:val="EndnoteReference"/>
          <w:rFonts w:ascii="Heebo" w:hAnsi="Heebo" w:cs="Heebo" w:hint="cs"/>
          <w:sz w:val="16"/>
          <w:szCs w:val="16"/>
        </w:rPr>
        <w:endnoteRef/>
      </w:r>
      <w:r w:rsidRPr="000F53BC">
        <w:rPr>
          <w:rFonts w:ascii="Heebo" w:hAnsi="Heebo" w:cs="Heebo" w:hint="cs"/>
          <w:sz w:val="16"/>
          <w:szCs w:val="16"/>
        </w:rPr>
        <w:t xml:space="preserve"> </w:t>
      </w:r>
      <w:r w:rsidRPr="000F53BC">
        <w:rPr>
          <w:rFonts w:ascii="Heebo" w:hAnsi="Heebo" w:cs="Heebo"/>
          <w:sz w:val="16"/>
          <w:szCs w:val="16"/>
        </w:rPr>
        <w:t xml:space="preserve">NHS Race and Health Observatory, </w:t>
      </w:r>
      <w:r w:rsidRPr="000F53BC">
        <w:rPr>
          <w:rFonts w:ascii="Heebo" w:hAnsi="Heebo" w:cs="Heebo"/>
          <w:i/>
          <w:iCs/>
          <w:sz w:val="16"/>
          <w:szCs w:val="16"/>
        </w:rPr>
        <w:t>Inequalities in Mental Health Care for Gypsy, Roma, and Traveller Communities</w:t>
      </w:r>
      <w:r w:rsidRPr="000F53BC">
        <w:rPr>
          <w:rFonts w:ascii="Heebo" w:hAnsi="Heebo" w:cs="Heebo"/>
          <w:sz w:val="16"/>
          <w:szCs w:val="16"/>
        </w:rPr>
        <w:t xml:space="preserve">, report, September 2023, </w:t>
      </w:r>
      <w:hyperlink r:id="rId30" w:history="1">
        <w:r w:rsidRPr="000F53BC">
          <w:rPr>
            <w:rStyle w:val="Hyperlink"/>
            <w:rFonts w:ascii="Heebo" w:hAnsi="Heebo" w:cs="Heebo"/>
            <w:sz w:val="16"/>
            <w:szCs w:val="16"/>
          </w:rPr>
          <w:t>https://www.nhsrho.org/wp-content/uploads/2023/05/Inequalities-in-mental-health-care-for-Gypsy-Roma-and-Traveller-communities.pdf</w:t>
        </w:r>
      </w:hyperlink>
      <w:r w:rsidRPr="000F53BC">
        <w:rPr>
          <w:rFonts w:ascii="Heebo" w:hAnsi="Heebo" w:cs="Heebo"/>
          <w:sz w:val="16"/>
          <w:szCs w:val="16"/>
        </w:rPr>
        <w:t xml:space="preserve"> accessed 25 June 2024.</w:t>
      </w:r>
    </w:p>
  </w:endnote>
  <w:endnote w:id="43">
    <w:p w14:paraId="1E2E11D9" w14:textId="77777777" w:rsidR="00BA5755" w:rsidRPr="000F53BC" w:rsidRDefault="00BA5755" w:rsidP="00BA5755">
      <w:pPr>
        <w:pStyle w:val="EndnoteText"/>
        <w:rPr>
          <w:rFonts w:ascii="Heebo" w:hAnsi="Heebo" w:cs="Heebo"/>
          <w:sz w:val="16"/>
          <w:szCs w:val="16"/>
        </w:rPr>
      </w:pPr>
      <w:r w:rsidRPr="000F53BC">
        <w:rPr>
          <w:rStyle w:val="EndnoteReference"/>
          <w:rFonts w:ascii="Heebo" w:hAnsi="Heebo" w:cs="Heebo" w:hint="cs"/>
          <w:sz w:val="16"/>
          <w:szCs w:val="16"/>
        </w:rPr>
        <w:endnoteRef/>
      </w:r>
      <w:r w:rsidRPr="000F53BC">
        <w:rPr>
          <w:rFonts w:ascii="Heebo" w:hAnsi="Heebo" w:cs="Heebo" w:hint="cs"/>
          <w:sz w:val="16"/>
          <w:szCs w:val="16"/>
        </w:rPr>
        <w:t xml:space="preserve"> </w:t>
      </w:r>
      <w:r w:rsidRPr="000F53BC">
        <w:rPr>
          <w:rFonts w:ascii="Heebo" w:hAnsi="Heebo" w:cs="Heebo"/>
          <w:sz w:val="16"/>
          <w:szCs w:val="16"/>
        </w:rPr>
        <w:t>Simon Ruston,</w:t>
      </w:r>
      <w:r w:rsidRPr="000F53BC">
        <w:t xml:space="preserve"> </w:t>
      </w:r>
      <w:r w:rsidRPr="000F53BC">
        <w:rPr>
          <w:rFonts w:ascii="Heebo" w:hAnsi="Heebo" w:cs="Heebo"/>
          <w:i/>
          <w:iCs/>
          <w:sz w:val="16"/>
          <w:szCs w:val="16"/>
        </w:rPr>
        <w:t>Hearing statement – Gypsies and Travellers – On behalf of the Stable Way Residents / Kensington and Chelsea Social Council</w:t>
      </w:r>
      <w:r w:rsidRPr="000F53BC">
        <w:rPr>
          <w:rFonts w:ascii="Heebo" w:hAnsi="Heebo" w:cs="Heebo"/>
          <w:sz w:val="16"/>
          <w:szCs w:val="16"/>
        </w:rPr>
        <w:t xml:space="preserve">, 12 July 2023, </w:t>
      </w:r>
      <w:hyperlink r:id="rId31" w:history="1">
        <w:r w:rsidRPr="000F53BC">
          <w:rPr>
            <w:rStyle w:val="Hyperlink"/>
            <w:rFonts w:ascii="Heebo" w:hAnsi="Heebo" w:cs="Heebo"/>
            <w:sz w:val="16"/>
            <w:szCs w:val="16"/>
          </w:rPr>
          <w:t>https://planningconsult.rbkc.gov.uk/gf2.ti/f/1479298/168883685.1/PDF/-/M5-3b.pdf</w:t>
        </w:r>
      </w:hyperlink>
      <w:r w:rsidRPr="000F53BC">
        <w:rPr>
          <w:rFonts w:ascii="Heebo" w:hAnsi="Heebo" w:cs="Heebo"/>
          <w:sz w:val="16"/>
          <w:szCs w:val="16"/>
        </w:rPr>
        <w:t xml:space="preserve"> accessed 26 June 2024.</w:t>
      </w:r>
    </w:p>
  </w:endnote>
  <w:endnote w:id="44">
    <w:p w14:paraId="686F83CD" w14:textId="67348AA8" w:rsidR="00BA5755" w:rsidRPr="000F53BC" w:rsidRDefault="00BA5755" w:rsidP="00BA5755">
      <w:pPr>
        <w:pStyle w:val="EndnoteText"/>
        <w:rPr>
          <w:rFonts w:ascii="Heebo" w:hAnsi="Heebo" w:cs="Heebo"/>
          <w:sz w:val="16"/>
          <w:szCs w:val="16"/>
        </w:rPr>
      </w:pPr>
      <w:r w:rsidRPr="000F53BC">
        <w:rPr>
          <w:rStyle w:val="EndnoteReference"/>
          <w:rFonts w:ascii="Heebo" w:hAnsi="Heebo" w:cs="Heebo" w:hint="cs"/>
          <w:sz w:val="16"/>
          <w:szCs w:val="16"/>
        </w:rPr>
        <w:endnoteRef/>
      </w:r>
      <w:r w:rsidRPr="000F53BC">
        <w:rPr>
          <w:rFonts w:ascii="Heebo" w:hAnsi="Heebo" w:cs="Heebo" w:hint="cs"/>
          <w:sz w:val="16"/>
          <w:szCs w:val="16"/>
        </w:rPr>
        <w:t xml:space="preserve"> </w:t>
      </w:r>
      <w:r w:rsidRPr="000F53BC">
        <w:rPr>
          <w:rFonts w:ascii="Heebo" w:hAnsi="Heebo" w:cs="Heebo"/>
          <w:sz w:val="16"/>
          <w:szCs w:val="16"/>
        </w:rPr>
        <w:t xml:space="preserve">Department for Levelling Up, Housing and Communities, </w:t>
      </w:r>
      <w:r w:rsidRPr="000F53BC">
        <w:rPr>
          <w:rFonts w:ascii="Heebo" w:hAnsi="Heebo" w:cs="Heebo"/>
          <w:i/>
          <w:iCs/>
          <w:sz w:val="16"/>
          <w:szCs w:val="16"/>
        </w:rPr>
        <w:t>Traveller Site Fund 2022/23</w:t>
      </w:r>
      <w:r w:rsidRPr="000F53BC">
        <w:rPr>
          <w:rFonts w:ascii="Heebo" w:hAnsi="Heebo" w:cs="Heebo"/>
          <w:sz w:val="16"/>
          <w:szCs w:val="16"/>
        </w:rPr>
        <w:t xml:space="preserve">, updated 15 June 2023, </w:t>
      </w:r>
      <w:hyperlink r:id="rId32" w:history="1">
        <w:r w:rsidRPr="000F53BC">
          <w:rPr>
            <w:rStyle w:val="Hyperlink"/>
            <w:rFonts w:ascii="Heebo" w:hAnsi="Heebo" w:cs="Heebo"/>
            <w:sz w:val="16"/>
            <w:szCs w:val="16"/>
          </w:rPr>
          <w:t>https://www.gov.uk/government/collections/traveller-site-fund-202223</w:t>
        </w:r>
      </w:hyperlink>
      <w:r w:rsidRPr="000F53BC">
        <w:rPr>
          <w:rFonts w:ascii="Heebo" w:hAnsi="Heebo" w:cs="Heebo"/>
          <w:sz w:val="16"/>
          <w:szCs w:val="16"/>
        </w:rPr>
        <w:t xml:space="preserve"> accessed 25 June 2024.</w:t>
      </w:r>
    </w:p>
  </w:endnote>
  <w:endnote w:id="45">
    <w:p w14:paraId="192044BD" w14:textId="77777777" w:rsidR="00BA5755" w:rsidRPr="000F53BC" w:rsidRDefault="00BA5755" w:rsidP="00BA5755">
      <w:pPr>
        <w:pStyle w:val="EndnoteText"/>
        <w:rPr>
          <w:rFonts w:ascii="Heebo" w:hAnsi="Heebo" w:cs="Heebo"/>
          <w:sz w:val="16"/>
          <w:szCs w:val="16"/>
        </w:rPr>
      </w:pPr>
      <w:r w:rsidRPr="000F53BC">
        <w:rPr>
          <w:rStyle w:val="EndnoteReference"/>
          <w:rFonts w:ascii="Heebo" w:hAnsi="Heebo" w:cs="Heebo"/>
          <w:sz w:val="16"/>
          <w:szCs w:val="16"/>
        </w:rPr>
        <w:endnoteRef/>
      </w:r>
      <w:r w:rsidRPr="000F53BC">
        <w:t xml:space="preserve"> </w:t>
      </w:r>
      <w:r w:rsidRPr="000F53BC">
        <w:rPr>
          <w:rFonts w:ascii="Heebo" w:hAnsi="Heebo" w:cs="Heebo"/>
          <w:sz w:val="16"/>
          <w:szCs w:val="16"/>
        </w:rPr>
        <w:t xml:space="preserve">Greater London Authority, statement made by Housing and Planning Officer at the London Gypsy and Traveller Forum, 19 November 2024, minutes on file with </w:t>
      </w:r>
      <w:r w:rsidRPr="000F53BC">
        <w:rPr>
          <w:rFonts w:ascii="Heebo" w:hAnsi="Heebo" w:cs="Heebo"/>
          <w:i/>
          <w:iCs/>
          <w:sz w:val="16"/>
          <w:szCs w:val="16"/>
        </w:rPr>
        <w:t>London Gypsies and Travellers</w:t>
      </w:r>
      <w:r w:rsidRPr="000F53BC">
        <w:rPr>
          <w:rFonts w:ascii="Heebo" w:hAnsi="Heebo" w:cs="Heebo"/>
          <w:sz w:val="16"/>
          <w:szCs w:val="16"/>
        </w:rPr>
        <w:t>.</w:t>
      </w:r>
    </w:p>
    <w:p w14:paraId="16CA6144" w14:textId="77777777" w:rsidR="00CB4289" w:rsidRPr="000F53BC" w:rsidRDefault="00CB4289" w:rsidP="00BA5755">
      <w:pPr>
        <w:pStyle w:val="EndnoteText"/>
        <w:rPr>
          <w:rFonts w:ascii="Heebo" w:hAnsi="Heebo" w:cs="Heebo"/>
          <w:sz w:val="16"/>
          <w:szCs w:val="16"/>
        </w:rPr>
      </w:pPr>
    </w:p>
    <w:p w14:paraId="39FE38F4" w14:textId="77777777" w:rsidR="00CB4289" w:rsidRDefault="00CB4289" w:rsidP="00BA5755">
      <w:pPr>
        <w:pStyle w:val="EndnoteText"/>
        <w:rPr>
          <w:rFonts w:ascii="Heebo" w:hAnsi="Heebo" w:cs="Heebo"/>
          <w:sz w:val="16"/>
          <w:szCs w:val="16"/>
        </w:rPr>
      </w:pPr>
    </w:p>
    <w:p w14:paraId="163703F7" w14:textId="77777777" w:rsidR="00D73F59" w:rsidRDefault="00D73F59" w:rsidP="00BA5755">
      <w:pPr>
        <w:pStyle w:val="EndnoteText"/>
        <w:rPr>
          <w:rFonts w:ascii="Heebo" w:hAnsi="Heebo" w:cs="Heebo"/>
          <w:sz w:val="16"/>
          <w:szCs w:val="16"/>
        </w:rPr>
      </w:pPr>
    </w:p>
    <w:p w14:paraId="28E776BB" w14:textId="77777777" w:rsidR="00D73F59" w:rsidRDefault="00D73F59" w:rsidP="00BA5755">
      <w:pPr>
        <w:pStyle w:val="EndnoteText"/>
        <w:rPr>
          <w:rFonts w:ascii="Heebo" w:hAnsi="Heebo" w:cs="Heebo"/>
          <w:sz w:val="16"/>
          <w:szCs w:val="16"/>
        </w:rPr>
      </w:pPr>
    </w:p>
    <w:p w14:paraId="0F25FE16" w14:textId="77777777" w:rsidR="00D73F59" w:rsidRDefault="00D73F59" w:rsidP="00BA5755">
      <w:pPr>
        <w:pStyle w:val="EndnoteText"/>
        <w:rPr>
          <w:rFonts w:ascii="Heebo" w:hAnsi="Heebo" w:cs="Heebo"/>
          <w:sz w:val="16"/>
          <w:szCs w:val="16"/>
        </w:rPr>
      </w:pPr>
    </w:p>
    <w:p w14:paraId="438D397B" w14:textId="77777777" w:rsidR="00D73F59" w:rsidRDefault="00D73F59" w:rsidP="00BA5755">
      <w:pPr>
        <w:pStyle w:val="EndnoteText"/>
        <w:rPr>
          <w:rFonts w:ascii="Heebo" w:hAnsi="Heebo" w:cs="Heebo"/>
          <w:sz w:val="16"/>
          <w:szCs w:val="16"/>
        </w:rPr>
      </w:pPr>
    </w:p>
    <w:p w14:paraId="6E38EE72" w14:textId="77777777" w:rsidR="00D73F59" w:rsidRDefault="00D73F59" w:rsidP="00BA5755">
      <w:pPr>
        <w:pStyle w:val="EndnoteText"/>
        <w:rPr>
          <w:rFonts w:ascii="Heebo" w:hAnsi="Heebo" w:cs="Heebo"/>
          <w:sz w:val="16"/>
          <w:szCs w:val="16"/>
        </w:rPr>
      </w:pPr>
    </w:p>
    <w:p w14:paraId="0C3510A4" w14:textId="77777777" w:rsidR="00D73F59" w:rsidRDefault="00D73F59" w:rsidP="00BA5755">
      <w:pPr>
        <w:pStyle w:val="EndnoteText"/>
        <w:rPr>
          <w:rFonts w:ascii="Heebo" w:hAnsi="Heebo" w:cs="Heebo"/>
          <w:sz w:val="16"/>
          <w:szCs w:val="16"/>
        </w:rPr>
      </w:pPr>
    </w:p>
    <w:p w14:paraId="328EE668" w14:textId="77777777" w:rsidR="00D73F59" w:rsidRDefault="00D73F59" w:rsidP="00BA5755">
      <w:pPr>
        <w:pStyle w:val="EndnoteText"/>
        <w:rPr>
          <w:rFonts w:ascii="Heebo" w:hAnsi="Heebo" w:cs="Heebo"/>
          <w:sz w:val="16"/>
          <w:szCs w:val="16"/>
        </w:rPr>
      </w:pPr>
    </w:p>
    <w:p w14:paraId="763BEDBA" w14:textId="77777777" w:rsidR="00D73F59" w:rsidRDefault="00D73F59" w:rsidP="00BA5755">
      <w:pPr>
        <w:pStyle w:val="EndnoteText"/>
        <w:rPr>
          <w:rFonts w:ascii="Heebo" w:hAnsi="Heebo" w:cs="Heebo"/>
          <w:sz w:val="16"/>
          <w:szCs w:val="16"/>
        </w:rPr>
      </w:pPr>
    </w:p>
    <w:p w14:paraId="700C96B5" w14:textId="77777777" w:rsidR="00D73F59" w:rsidRDefault="00D73F59" w:rsidP="00BA5755">
      <w:pPr>
        <w:pStyle w:val="EndnoteText"/>
        <w:rPr>
          <w:rFonts w:ascii="Heebo" w:hAnsi="Heebo" w:cs="Heebo"/>
          <w:sz w:val="16"/>
          <w:szCs w:val="16"/>
        </w:rPr>
      </w:pPr>
    </w:p>
    <w:p w14:paraId="1C2C8FAF" w14:textId="77777777" w:rsidR="00D73F59" w:rsidRDefault="00D73F59" w:rsidP="00BA5755">
      <w:pPr>
        <w:pStyle w:val="EndnoteText"/>
        <w:rPr>
          <w:rFonts w:ascii="Heebo" w:hAnsi="Heebo" w:cs="Heebo"/>
          <w:sz w:val="16"/>
          <w:szCs w:val="16"/>
        </w:rPr>
      </w:pPr>
    </w:p>
    <w:p w14:paraId="77882684" w14:textId="77777777" w:rsidR="00D73F59" w:rsidRDefault="00D73F59" w:rsidP="00BA5755">
      <w:pPr>
        <w:pStyle w:val="EndnoteText"/>
        <w:rPr>
          <w:rFonts w:ascii="Heebo" w:hAnsi="Heebo" w:cs="Heebo"/>
          <w:sz w:val="16"/>
          <w:szCs w:val="16"/>
        </w:rPr>
      </w:pPr>
    </w:p>
    <w:p w14:paraId="0CA202A4" w14:textId="77777777" w:rsidR="00D73F59" w:rsidRDefault="00D73F59" w:rsidP="00BA5755">
      <w:pPr>
        <w:pStyle w:val="EndnoteText"/>
        <w:rPr>
          <w:rFonts w:ascii="Heebo" w:hAnsi="Heebo" w:cs="Heebo"/>
          <w:sz w:val="16"/>
          <w:szCs w:val="16"/>
        </w:rPr>
      </w:pPr>
    </w:p>
    <w:p w14:paraId="07B40686" w14:textId="77777777" w:rsidR="00D73F59" w:rsidRDefault="00D73F59" w:rsidP="00BA5755">
      <w:pPr>
        <w:pStyle w:val="EndnoteText"/>
        <w:rPr>
          <w:rFonts w:ascii="Heebo" w:hAnsi="Heebo" w:cs="Heebo"/>
          <w:sz w:val="16"/>
          <w:szCs w:val="16"/>
        </w:rPr>
      </w:pPr>
    </w:p>
    <w:p w14:paraId="44A2B4FC" w14:textId="77777777" w:rsidR="00D73F59" w:rsidRDefault="00D73F59" w:rsidP="00BA5755">
      <w:pPr>
        <w:pStyle w:val="EndnoteText"/>
        <w:rPr>
          <w:rFonts w:ascii="Heebo" w:hAnsi="Heebo" w:cs="Heebo"/>
          <w:sz w:val="16"/>
          <w:szCs w:val="16"/>
        </w:rPr>
      </w:pPr>
    </w:p>
    <w:p w14:paraId="4EAC61EC" w14:textId="77777777" w:rsidR="00D73F59" w:rsidRDefault="00D73F59" w:rsidP="00BA5755">
      <w:pPr>
        <w:pStyle w:val="EndnoteText"/>
        <w:rPr>
          <w:rFonts w:ascii="Heebo" w:hAnsi="Heebo" w:cs="Heebo"/>
          <w:sz w:val="16"/>
          <w:szCs w:val="16"/>
        </w:rPr>
      </w:pPr>
    </w:p>
    <w:p w14:paraId="0A3C2ECC" w14:textId="77777777" w:rsidR="00D73F59" w:rsidRDefault="00D73F59" w:rsidP="00BA5755">
      <w:pPr>
        <w:pStyle w:val="EndnoteText"/>
        <w:rPr>
          <w:rFonts w:ascii="Heebo" w:hAnsi="Heebo" w:cs="Heebo"/>
          <w:sz w:val="16"/>
          <w:szCs w:val="16"/>
        </w:rPr>
      </w:pPr>
    </w:p>
    <w:p w14:paraId="2D9D6EB2" w14:textId="77777777" w:rsidR="00D73F59" w:rsidRDefault="00D73F59" w:rsidP="00BA5755">
      <w:pPr>
        <w:pStyle w:val="EndnoteText"/>
        <w:rPr>
          <w:rFonts w:ascii="Heebo" w:hAnsi="Heebo" w:cs="Heebo"/>
          <w:sz w:val="16"/>
          <w:szCs w:val="16"/>
        </w:rPr>
      </w:pPr>
    </w:p>
    <w:p w14:paraId="6EA506E9" w14:textId="77777777" w:rsidR="00D73F59" w:rsidRDefault="00D73F59" w:rsidP="00BA5755">
      <w:pPr>
        <w:pStyle w:val="EndnoteText"/>
        <w:rPr>
          <w:rFonts w:ascii="Heebo" w:hAnsi="Heebo" w:cs="Heebo"/>
          <w:sz w:val="16"/>
          <w:szCs w:val="16"/>
        </w:rPr>
      </w:pPr>
    </w:p>
    <w:p w14:paraId="44689000" w14:textId="77777777" w:rsidR="00D73F59" w:rsidRDefault="00D73F59" w:rsidP="00BA5755">
      <w:pPr>
        <w:pStyle w:val="EndnoteText"/>
        <w:rPr>
          <w:rFonts w:ascii="Heebo" w:hAnsi="Heebo" w:cs="Heebo"/>
          <w:sz w:val="16"/>
          <w:szCs w:val="16"/>
        </w:rPr>
      </w:pPr>
    </w:p>
    <w:p w14:paraId="2E601B53" w14:textId="77777777" w:rsidR="00D73F59" w:rsidRDefault="00D73F59" w:rsidP="00BA5755">
      <w:pPr>
        <w:pStyle w:val="EndnoteText"/>
        <w:rPr>
          <w:rFonts w:ascii="Heebo" w:hAnsi="Heebo" w:cs="Heebo"/>
          <w:sz w:val="16"/>
          <w:szCs w:val="16"/>
        </w:rPr>
      </w:pPr>
    </w:p>
    <w:p w14:paraId="33388101" w14:textId="77777777" w:rsidR="00D73F59" w:rsidRPr="000F53BC" w:rsidRDefault="00D73F59" w:rsidP="00BA5755">
      <w:pPr>
        <w:pStyle w:val="EndnoteText"/>
        <w:rPr>
          <w:rFonts w:ascii="Heebo" w:hAnsi="Heebo" w:cs="Heebo"/>
          <w:sz w:val="16"/>
          <w:szCs w:val="16"/>
        </w:rPr>
      </w:pPr>
    </w:p>
    <w:p w14:paraId="215F70C5" w14:textId="19B9C753" w:rsidR="00CB4289" w:rsidRPr="000F53BC" w:rsidRDefault="00CB4289" w:rsidP="00D73F59">
      <w:pPr>
        <w:pStyle w:val="EndnoteText"/>
        <w:jc w:val="center"/>
        <w:rPr>
          <w:rFonts w:ascii="Heebo" w:hAnsi="Heebo" w:cs="Heebo"/>
          <w:sz w:val="16"/>
          <w:szCs w:val="16"/>
        </w:rPr>
      </w:pPr>
      <w:r w:rsidRPr="000F53BC">
        <w:drawing>
          <wp:inline distT="0" distB="0" distL="0" distR="0" wp14:anchorId="6EBB37A3" wp14:editId="1F525444">
            <wp:extent cx="5191125" cy="3460750"/>
            <wp:effectExtent l="0" t="0" r="9525" b="6350"/>
            <wp:docPr id="971443291" name="Picture 47" descr="A group of children looking out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650923" name="Picture 47" descr="A group of children looking out a window&#10;&#10;Description automatically generated"/>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191125" cy="3460750"/>
                    </a:xfrm>
                    <a:prstGeom prst="rect">
                      <a:avLst/>
                    </a:prstGeom>
                    <a:noFill/>
                    <a:ln>
                      <a:noFill/>
                    </a:ln>
                  </pic:spPr>
                </pic:pic>
              </a:graphicData>
            </a:graphic>
          </wp:inline>
        </w:drawing>
      </w:r>
    </w:p>
    <w:p w14:paraId="5EBF7976" w14:textId="07208B54" w:rsidR="00DA4738" w:rsidRPr="006979FF" w:rsidRDefault="00DA4738" w:rsidP="00D73F59">
      <w:pPr>
        <w:pStyle w:val="EndnoteText"/>
        <w:jc w:val="center"/>
        <w:rPr>
          <w:rFonts w:ascii="Heebo" w:hAnsi="Heebo" w:cs="Heebo"/>
          <w:sz w:val="16"/>
          <w:szCs w:val="16"/>
        </w:rPr>
      </w:pPr>
      <w:r w:rsidRPr="000F53BC">
        <w:rPr>
          <w:rFonts w:ascii="Heebo" w:hAnsi="Heebo" w:cs="Heebo"/>
          <w:sz w:val="16"/>
          <w:szCs w:val="16"/>
        </w:rPr>
        <w:t>Dale Farm 2011 @LGT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ebo">
    <w:charset w:val="B1"/>
    <w:family w:val="auto"/>
    <w:pitch w:val="variable"/>
    <w:sig w:usb0="A00008E7" w:usb1="40000043" w:usb2="00000000" w:usb3="00000000" w:csb0="00000021" w:csb1="00000000"/>
  </w:font>
  <w:font w:name="Helvetica">
    <w:panose1 w:val="020B0604020202020204"/>
    <w:charset w:val="00"/>
    <w:family w:val="swiss"/>
    <w:pitch w:val="variable"/>
    <w:sig w:usb0="E0002EFF" w:usb1="C000785B" w:usb2="00000009" w:usb3="00000000" w:csb0="000001FF" w:csb1="00000000"/>
  </w:font>
  <w:font w:name="Heebo Medium">
    <w:charset w:val="B1"/>
    <w:family w:val="auto"/>
    <w:pitch w:val="variable"/>
    <w:sig w:usb0="A00008E7" w:usb1="40000043" w:usb2="00000000" w:usb3="00000000" w:csb0="00000021" w:csb1="00000000"/>
  </w:font>
  <w:font w:name="Heebo Light">
    <w:charset w:val="B1"/>
    <w:family w:val="auto"/>
    <w:pitch w:val="variable"/>
    <w:sig w:usb0="A00008E7" w:usb1="40000043" w:usb2="00000000" w:usb3="00000000" w:csb0="0000002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themeColor="text1"/>
      </w:rPr>
      <w:id w:val="1143770273"/>
      <w:docPartObj>
        <w:docPartGallery w:val="Page Numbers (Bottom of Page)"/>
        <w:docPartUnique/>
      </w:docPartObj>
    </w:sdtPr>
    <w:sdtEndPr>
      <w:rPr>
        <w:color w:val="auto"/>
        <w:sz w:val="18"/>
        <w:szCs w:val="18"/>
      </w:rPr>
    </w:sdtEndPr>
    <w:sdtContent>
      <w:p w14:paraId="4C937D73" w14:textId="77777777" w:rsidR="003F6794" w:rsidRPr="000F53BC" w:rsidRDefault="00CF4567">
        <w:pPr>
          <w:pStyle w:val="Footer"/>
          <w:jc w:val="center"/>
          <w:rPr>
            <w:rFonts w:ascii="Heebo" w:hAnsi="Heebo" w:cs="Heebo"/>
            <w:sz w:val="18"/>
            <w:szCs w:val="18"/>
          </w:rPr>
        </w:pPr>
        <w:r w:rsidRPr="000F53BC">
          <w:rPr>
            <w:rFonts w:ascii="Heebo" w:hAnsi="Heebo" w:cs="Heebo" w:hint="cs"/>
            <w:sz w:val="18"/>
            <w:szCs w:val="18"/>
          </w:rPr>
          <w:fldChar w:fldCharType="begin"/>
        </w:r>
        <w:r w:rsidRPr="000F53BC">
          <w:rPr>
            <w:rFonts w:ascii="Heebo" w:hAnsi="Heebo" w:cs="Heebo" w:hint="cs"/>
            <w:sz w:val="18"/>
            <w:szCs w:val="18"/>
          </w:rPr>
          <w:instrText xml:space="preserve"> PAGE   \* MERGEFORMAT </w:instrText>
        </w:r>
        <w:r w:rsidRPr="000F53BC">
          <w:rPr>
            <w:rFonts w:ascii="Heebo" w:hAnsi="Heebo" w:cs="Heebo" w:hint="cs"/>
            <w:sz w:val="18"/>
            <w:szCs w:val="18"/>
          </w:rPr>
          <w:fldChar w:fldCharType="separate"/>
        </w:r>
        <w:r w:rsidRPr="000F53BC">
          <w:rPr>
            <w:rFonts w:ascii="Heebo" w:hAnsi="Heebo" w:cs="Heebo" w:hint="cs"/>
            <w:sz w:val="18"/>
            <w:szCs w:val="18"/>
          </w:rPr>
          <w:t>2</w:t>
        </w:r>
        <w:r w:rsidRPr="000F53BC">
          <w:rPr>
            <w:rFonts w:ascii="Heebo" w:hAnsi="Heebo" w:cs="Heebo" w:hint="cs"/>
            <w:sz w:val="18"/>
            <w:szCs w:val="18"/>
          </w:rPr>
          <w:fldChar w:fldCharType="end"/>
        </w:r>
        <w:r w:rsidR="003F6794" w:rsidRPr="000F53BC">
          <w:rPr>
            <w:rFonts w:ascii="Heebo" w:hAnsi="Heebo" w:cs="Heebo"/>
            <w:sz w:val="18"/>
            <w:szCs w:val="18"/>
          </w:rPr>
          <w:t xml:space="preserve"> </w:t>
        </w:r>
      </w:p>
      <w:p w14:paraId="7C435DE0" w14:textId="337C866D" w:rsidR="003F6794" w:rsidRPr="000F53BC" w:rsidRDefault="003F6794" w:rsidP="003F6794">
        <w:pPr>
          <w:pStyle w:val="Footer"/>
          <w:rPr>
            <w:rFonts w:ascii="Heebo" w:hAnsi="Heebo" w:cs="Heebo"/>
            <w:i/>
            <w:iCs/>
            <w:sz w:val="18"/>
            <w:szCs w:val="18"/>
          </w:rPr>
        </w:pPr>
        <w:r w:rsidRPr="000F53BC">
          <w:rPr>
            <w:rFonts w:ascii="Heebo" w:hAnsi="Heebo" w:cs="Heebo"/>
            <w:i/>
            <w:iCs/>
            <w:sz w:val="18"/>
            <w:szCs w:val="18"/>
          </w:rPr>
          <w:t>London Gypsies and Travellers</w:t>
        </w:r>
        <w:r w:rsidRPr="000F53BC">
          <w:rPr>
            <w:rFonts w:ascii="Heebo" w:hAnsi="Heebo" w:cs="Heebo"/>
            <w:i/>
            <w:iCs/>
            <w:sz w:val="18"/>
            <w:szCs w:val="18"/>
          </w:rPr>
          <w:t xml:space="preserve">          </w:t>
        </w:r>
        <w:r w:rsidRPr="000F53BC">
          <w:rPr>
            <w:rFonts w:ascii="Heebo" w:hAnsi="Heebo" w:cs="Heebo"/>
            <w:i/>
            <w:iCs/>
            <w:sz w:val="18"/>
            <w:szCs w:val="18"/>
          </w:rPr>
          <w:tab/>
          <w:t xml:space="preserve">                              </w:t>
        </w:r>
        <w:r w:rsidRPr="000F53BC">
          <w:rPr>
            <w:rFonts w:ascii="Heebo" w:hAnsi="Heebo" w:cs="Heebo"/>
            <w:i/>
            <w:iCs/>
            <w:sz w:val="18"/>
            <w:szCs w:val="18"/>
          </w:rPr>
          <w:tab/>
          <w:t xml:space="preserve">Roma Support Group </w:t>
        </w:r>
      </w:p>
      <w:p w14:paraId="135C658A" w14:textId="3DF4369A" w:rsidR="003F6794" w:rsidRPr="000F53BC" w:rsidRDefault="003F6794" w:rsidP="003F6794">
        <w:pPr>
          <w:pStyle w:val="Footer"/>
          <w:rPr>
            <w:rFonts w:ascii="Heebo" w:hAnsi="Heebo" w:cs="Heebo"/>
            <w:sz w:val="18"/>
            <w:szCs w:val="18"/>
          </w:rPr>
        </w:pPr>
        <w:hyperlink r:id="rId1" w:history="1">
          <w:r w:rsidRPr="000F53BC">
            <w:rPr>
              <w:rStyle w:val="Hyperlink"/>
              <w:rFonts w:ascii="Heebo" w:hAnsi="Heebo" w:cs="Heebo"/>
              <w:sz w:val="18"/>
              <w:szCs w:val="18"/>
            </w:rPr>
            <w:t>https://www.londongypsiesandtravellers.org.uk/</w:t>
          </w:r>
        </w:hyperlink>
        <w:r w:rsidRPr="000F53BC">
          <w:rPr>
            <w:rFonts w:ascii="Heebo" w:hAnsi="Heebo" w:cs="Heebo"/>
            <w:sz w:val="18"/>
            <w:szCs w:val="18"/>
          </w:rPr>
          <w:t xml:space="preserve"> </w:t>
        </w:r>
        <w:r w:rsidRPr="000F53BC">
          <w:rPr>
            <w:rFonts w:ascii="Heebo" w:hAnsi="Heebo" w:cs="Heebo"/>
            <w:sz w:val="18"/>
            <w:szCs w:val="18"/>
          </w:rPr>
          <w:tab/>
          <w:t xml:space="preserve">       </w:t>
        </w:r>
        <w:r w:rsidRPr="000F53BC">
          <w:rPr>
            <w:rFonts w:ascii="Heebo" w:hAnsi="Heebo" w:cs="Heebo"/>
            <w:sz w:val="18"/>
            <w:szCs w:val="18"/>
          </w:rPr>
          <w:tab/>
        </w:r>
        <w:hyperlink r:id="rId2" w:history="1">
          <w:r w:rsidRPr="000F53BC">
            <w:rPr>
              <w:rStyle w:val="Hyperlink"/>
              <w:rFonts w:ascii="Heebo" w:hAnsi="Heebo" w:cs="Heebo"/>
              <w:sz w:val="18"/>
              <w:szCs w:val="18"/>
            </w:rPr>
            <w:t>https://www.romasupportgroup.org.uk/</w:t>
          </w:r>
        </w:hyperlink>
      </w:p>
      <w:p w14:paraId="110FBCCE" w14:textId="7BFF783E" w:rsidR="00CF4567" w:rsidRPr="000F53BC" w:rsidRDefault="003F6794">
        <w:pPr>
          <w:pStyle w:val="Footer"/>
          <w:rPr>
            <w:sz w:val="18"/>
            <w:szCs w:val="18"/>
          </w:rPr>
        </w:pPr>
        <w:hyperlink r:id="rId3" w:history="1">
          <w:r w:rsidRPr="000F53BC">
            <w:rPr>
              <w:rStyle w:val="Hyperlink"/>
              <w:rFonts w:ascii="Heebo" w:hAnsi="Heebo" w:cs="Heebo"/>
              <w:sz w:val="18"/>
              <w:szCs w:val="18"/>
            </w:rPr>
            <w:t>info@londongandt.org.uk</w:t>
          </w:r>
        </w:hyperlink>
        <w:r w:rsidRPr="000F53BC">
          <w:rPr>
            <w:rFonts w:ascii="Heebo" w:hAnsi="Heebo" w:cs="Heebo"/>
            <w:sz w:val="18"/>
            <w:szCs w:val="18"/>
          </w:rPr>
          <w:t xml:space="preserve">                              </w:t>
        </w:r>
        <w:r w:rsidRPr="000F53BC">
          <w:rPr>
            <w:rFonts w:ascii="Heebo" w:hAnsi="Heebo" w:cs="Heebo"/>
            <w:sz w:val="18"/>
            <w:szCs w:val="18"/>
          </w:rPr>
          <w:tab/>
          <w:t xml:space="preserve"> </w:t>
        </w:r>
        <w:r w:rsidRPr="000F53BC">
          <w:rPr>
            <w:rFonts w:ascii="Heebo" w:hAnsi="Heebo" w:cs="Heebo"/>
            <w:sz w:val="18"/>
            <w:szCs w:val="18"/>
          </w:rPr>
          <w:tab/>
          <w:t xml:space="preserve">       </w:t>
        </w:r>
        <w:hyperlink r:id="rId4" w:history="1">
          <w:r w:rsidRPr="000F53BC">
            <w:rPr>
              <w:rStyle w:val="Hyperlink"/>
              <w:rFonts w:ascii="Heebo" w:hAnsi="Heebo" w:cs="Heebo"/>
              <w:sz w:val="18"/>
              <w:szCs w:val="18"/>
            </w:rPr>
            <w:t>info@romasupportgroup.org.uk</w:t>
          </w:r>
        </w:hyperlink>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2B5E7" w14:textId="77777777" w:rsidR="00CF4567" w:rsidRPr="000F53BC" w:rsidRDefault="00CF4567" w:rsidP="00CF4567">
      <w:pPr>
        <w:spacing w:after="0"/>
      </w:pPr>
      <w:r w:rsidRPr="000F53BC">
        <w:separator/>
      </w:r>
    </w:p>
  </w:footnote>
  <w:footnote w:type="continuationSeparator" w:id="0">
    <w:p w14:paraId="084B77A7" w14:textId="77777777" w:rsidR="00CF4567" w:rsidRPr="000F53BC" w:rsidRDefault="00CF4567" w:rsidP="00CF4567">
      <w:pPr>
        <w:spacing w:after="0"/>
      </w:pPr>
      <w:r w:rsidRPr="000F53B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6330E" w14:textId="6E0C0562" w:rsidR="00B80733" w:rsidRPr="000F53BC" w:rsidRDefault="000F53BC">
    <w:pPr>
      <w:pStyle w:val="Header"/>
    </w:pPr>
    <w:r w:rsidRPr="000F53BC">
      <w:drawing>
        <wp:anchor distT="0" distB="0" distL="114300" distR="114300" simplePos="0" relativeHeight="251661312" behindDoc="0" locked="0" layoutInCell="1" allowOverlap="1" wp14:anchorId="0433DD81" wp14:editId="275A3B1F">
          <wp:simplePos x="0" y="0"/>
          <wp:positionH relativeFrom="margin">
            <wp:posOffset>4693285</wp:posOffset>
          </wp:positionH>
          <wp:positionV relativeFrom="paragraph">
            <wp:posOffset>-365088</wp:posOffset>
          </wp:positionV>
          <wp:extent cx="1962150" cy="883920"/>
          <wp:effectExtent l="0" t="0" r="0" b="0"/>
          <wp:wrapNone/>
          <wp:docPr id="464631861" name="Picture 4" descr="A logo with a red circle and blu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611684" name="Picture 4" descr="A logo with a red circle and blue tex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62150" cy="883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4738" w:rsidRPr="000F53BC">
      <w:drawing>
        <wp:anchor distT="0" distB="0" distL="114300" distR="114300" simplePos="0" relativeHeight="251659264" behindDoc="0" locked="0" layoutInCell="1" allowOverlap="1" wp14:anchorId="239753DE" wp14:editId="074C32B0">
          <wp:simplePos x="0" y="0"/>
          <wp:positionH relativeFrom="margin">
            <wp:posOffset>0</wp:posOffset>
          </wp:positionH>
          <wp:positionV relativeFrom="margin">
            <wp:posOffset>-707353</wp:posOffset>
          </wp:positionV>
          <wp:extent cx="1409700" cy="812800"/>
          <wp:effectExtent l="0" t="0" r="0" b="6350"/>
          <wp:wrapNone/>
          <wp:docPr id="124593321" name="Picture 124593321" descr="LG&amp;T_Logo_HR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G&amp;T_Logo_HR_cmyk.jpg"/>
                  <pic:cNvPicPr/>
                </pic:nvPicPr>
                <pic:blipFill>
                  <a:blip r:embed="rId2"/>
                  <a:srcRect l="24084" t="35122" r="24084" b="35122"/>
                  <a:stretch>
                    <a:fillRect/>
                  </a:stretch>
                </pic:blipFill>
                <pic:spPr>
                  <a:xfrm>
                    <a:off x="0" y="0"/>
                    <a:ext cx="1409700" cy="812800"/>
                  </a:xfrm>
                  <a:prstGeom prst="rect">
                    <a:avLst/>
                  </a:prstGeom>
                </pic:spPr>
              </pic:pic>
            </a:graphicData>
          </a:graphic>
        </wp:anchor>
      </w:drawing>
    </w:r>
  </w:p>
  <w:p w14:paraId="0E42D603" w14:textId="63E4FFFE" w:rsidR="00B80733" w:rsidRPr="000F53BC" w:rsidRDefault="00B807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01A"/>
    <w:multiLevelType w:val="hybridMultilevel"/>
    <w:tmpl w:val="7554B1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F80BD3"/>
    <w:multiLevelType w:val="hybridMultilevel"/>
    <w:tmpl w:val="A178231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16049DD"/>
    <w:multiLevelType w:val="hybridMultilevel"/>
    <w:tmpl w:val="F30EE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2122C6"/>
    <w:multiLevelType w:val="hybridMultilevel"/>
    <w:tmpl w:val="7502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012F10"/>
    <w:multiLevelType w:val="hybridMultilevel"/>
    <w:tmpl w:val="7A3240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8398838">
    <w:abstractNumId w:val="1"/>
  </w:num>
  <w:num w:numId="2" w16cid:durableId="1541673958">
    <w:abstractNumId w:val="0"/>
  </w:num>
  <w:num w:numId="3" w16cid:durableId="2027100434">
    <w:abstractNumId w:val="3"/>
  </w:num>
  <w:num w:numId="4" w16cid:durableId="2011785711">
    <w:abstractNumId w:val="2"/>
  </w:num>
  <w:num w:numId="5" w16cid:durableId="4656599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embedSystemFonts/>
  <w:proofState w:spelling="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penInPublishingView" w:val="0"/>
  </w:docVars>
  <w:rsids>
    <w:rsidRoot w:val="005952D3"/>
    <w:rsid w:val="000F53BC"/>
    <w:rsid w:val="00110CFF"/>
    <w:rsid w:val="00114127"/>
    <w:rsid w:val="0017431D"/>
    <w:rsid w:val="001E31FE"/>
    <w:rsid w:val="0020597B"/>
    <w:rsid w:val="0029029E"/>
    <w:rsid w:val="002F4AD6"/>
    <w:rsid w:val="00347996"/>
    <w:rsid w:val="003943EB"/>
    <w:rsid w:val="003A3181"/>
    <w:rsid w:val="003B397E"/>
    <w:rsid w:val="003F6794"/>
    <w:rsid w:val="004409E3"/>
    <w:rsid w:val="004A3488"/>
    <w:rsid w:val="004F4CB7"/>
    <w:rsid w:val="00553067"/>
    <w:rsid w:val="00565E95"/>
    <w:rsid w:val="00577CD4"/>
    <w:rsid w:val="005952D3"/>
    <w:rsid w:val="007C54A9"/>
    <w:rsid w:val="00891996"/>
    <w:rsid w:val="00AE03B8"/>
    <w:rsid w:val="00AE581B"/>
    <w:rsid w:val="00B366F3"/>
    <w:rsid w:val="00B61C67"/>
    <w:rsid w:val="00B80733"/>
    <w:rsid w:val="00B919DC"/>
    <w:rsid w:val="00BA5755"/>
    <w:rsid w:val="00C542E7"/>
    <w:rsid w:val="00CB4289"/>
    <w:rsid w:val="00CF4567"/>
    <w:rsid w:val="00D36B08"/>
    <w:rsid w:val="00D73F59"/>
    <w:rsid w:val="00DA4738"/>
    <w:rsid w:val="00E358AD"/>
    <w:rsid w:val="00E6052E"/>
    <w:rsid w:val="00E67F34"/>
    <w:rsid w:val="00F17E65"/>
    <w:rsid w:val="00F723F6"/>
    <w:rsid w:val="00FD7DE2"/>
    <w:rsid w:val="00FF3888"/>
    <w:rsid w:val="00FF4F86"/>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colormru v:ext="edit" colors="#85c908,#19bf12,#202404,#67bf3f,#3d960a,#199610,#639618"/>
      <o:colormenu v:ext="edit" fillcolor="none [3212]" strokecolor="none [3212]"/>
    </o:shapedefaults>
    <o:shapelayout v:ext="edit">
      <o:idmap v:ext="edit" data="1"/>
      <o:regrouptable v:ext="edit">
        <o:entry new="1" old="0"/>
      </o:regrouptable>
    </o:shapelayout>
  </w:shapeDefaults>
  <w:decimalSymbol w:val="."/>
  <w:listSeparator w:val=","/>
  <w14:docId w14:val="2A77D07C"/>
  <w15:docId w15:val="{D9413C0E-E8F3-4A9D-8BFD-C366EF9E6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50E8"/>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qFormat/>
    <w:rsid w:val="007A58A5"/>
    <w:pPr>
      <w:widowControl w:val="0"/>
      <w:autoSpaceDE w:val="0"/>
      <w:autoSpaceDN w:val="0"/>
      <w:adjustRightInd w:val="0"/>
      <w:spacing w:after="0" w:line="192" w:lineRule="auto"/>
    </w:pPr>
    <w:rPr>
      <w:rFonts w:ascii="Heebo" w:hAnsi="Heebo" w:cs="Helvetica"/>
      <w:sz w:val="50"/>
    </w:rPr>
  </w:style>
  <w:style w:type="paragraph" w:customStyle="1" w:styleId="Introduction">
    <w:name w:val="Introduction"/>
    <w:basedOn w:val="Normal"/>
    <w:qFormat/>
    <w:rsid w:val="00484A06"/>
    <w:pPr>
      <w:widowControl w:val="0"/>
      <w:autoSpaceDE w:val="0"/>
      <w:autoSpaceDN w:val="0"/>
      <w:adjustRightInd w:val="0"/>
      <w:spacing w:after="120" w:line="216" w:lineRule="auto"/>
    </w:pPr>
    <w:rPr>
      <w:rFonts w:ascii="Heebo Medium" w:hAnsi="Heebo Medium" w:cs="Helvetica"/>
      <w:sz w:val="28"/>
    </w:rPr>
  </w:style>
  <w:style w:type="paragraph" w:customStyle="1" w:styleId="Bodywithbullet">
    <w:name w:val="Body with bullet"/>
    <w:basedOn w:val="Normal"/>
    <w:qFormat/>
    <w:rsid w:val="00484A06"/>
    <w:pPr>
      <w:widowControl w:val="0"/>
      <w:autoSpaceDE w:val="0"/>
      <w:autoSpaceDN w:val="0"/>
      <w:adjustRightInd w:val="0"/>
      <w:spacing w:after="0"/>
      <w:ind w:left="284" w:hanging="284"/>
    </w:pPr>
    <w:rPr>
      <w:rFonts w:ascii="Heebo" w:hAnsi="Heebo" w:cs="Helvetica"/>
    </w:rPr>
  </w:style>
  <w:style w:type="character" w:customStyle="1" w:styleId="bulletwingdingl">
    <w:name w:val="bullet (wingding l)"/>
    <w:basedOn w:val="DefaultParagraphFont"/>
    <w:rsid w:val="00484A06"/>
    <w:rPr>
      <w:rFonts w:ascii="Wingdings" w:hAnsi="Wingdings" w:cs="Helvetica"/>
      <w:color w:val="FF007D"/>
    </w:rPr>
  </w:style>
  <w:style w:type="paragraph" w:customStyle="1" w:styleId="Crossheadingpink">
    <w:name w:val="Crossheading pink"/>
    <w:basedOn w:val="Normal"/>
    <w:qFormat/>
    <w:rsid w:val="00A61DED"/>
    <w:pPr>
      <w:widowControl w:val="0"/>
      <w:autoSpaceDE w:val="0"/>
      <w:autoSpaceDN w:val="0"/>
      <w:adjustRightInd w:val="0"/>
      <w:spacing w:after="0"/>
    </w:pPr>
    <w:rPr>
      <w:rFonts w:ascii="Heebo" w:hAnsi="Heebo" w:cs="Helvetica"/>
      <w:b/>
      <w:color w:val="FF007D"/>
      <w:sz w:val="26"/>
    </w:rPr>
  </w:style>
  <w:style w:type="paragraph" w:customStyle="1" w:styleId="SpecialBOX1618">
    <w:name w:val="Special BOX 16/18"/>
    <w:basedOn w:val="Normal"/>
    <w:qFormat/>
    <w:rsid w:val="00A61DED"/>
    <w:pPr>
      <w:widowControl w:val="0"/>
      <w:autoSpaceDE w:val="0"/>
      <w:autoSpaceDN w:val="0"/>
      <w:adjustRightInd w:val="0"/>
      <w:spacing w:after="0" w:line="192" w:lineRule="auto"/>
    </w:pPr>
    <w:rPr>
      <w:rFonts w:ascii="Heebo" w:hAnsi="Heebo" w:cs="Helvetica"/>
      <w:b/>
      <w:sz w:val="32"/>
    </w:rPr>
  </w:style>
  <w:style w:type="paragraph" w:customStyle="1" w:styleId="LGTURL">
    <w:name w:val="LGT URL"/>
    <w:basedOn w:val="Normal"/>
    <w:qFormat/>
    <w:rsid w:val="00BE63F9"/>
    <w:pPr>
      <w:widowControl w:val="0"/>
      <w:autoSpaceDE w:val="0"/>
      <w:autoSpaceDN w:val="0"/>
      <w:adjustRightInd w:val="0"/>
      <w:spacing w:after="0"/>
    </w:pPr>
    <w:rPr>
      <w:rFonts w:ascii="Heebo" w:hAnsi="Heebo"/>
      <w:b/>
      <w:color w:val="000000" w:themeColor="text1"/>
      <w:sz w:val="22"/>
    </w:rPr>
  </w:style>
  <w:style w:type="paragraph" w:customStyle="1" w:styleId="Piccreditincaps">
    <w:name w:val="Pic credit in caps"/>
    <w:basedOn w:val="Normal"/>
    <w:qFormat/>
    <w:rsid w:val="00BE63F9"/>
    <w:rPr>
      <w:rFonts w:ascii="Heebo Light" w:hAnsi="Heebo Light" w:cs="Helvetica"/>
      <w:sz w:val="14"/>
    </w:rPr>
  </w:style>
  <w:style w:type="paragraph" w:customStyle="1" w:styleId="Heebobody">
    <w:name w:val="Heebo body"/>
    <w:basedOn w:val="Normal"/>
    <w:qFormat/>
    <w:rsid w:val="00CC4DFB"/>
    <w:pPr>
      <w:widowControl w:val="0"/>
      <w:autoSpaceDE w:val="0"/>
      <w:autoSpaceDN w:val="0"/>
      <w:adjustRightInd w:val="0"/>
      <w:spacing w:after="0"/>
    </w:pPr>
    <w:rPr>
      <w:rFonts w:ascii="Heebo" w:hAnsi="Heebo" w:cs="Helvetica"/>
      <w:sz w:val="19"/>
    </w:rPr>
  </w:style>
  <w:style w:type="character" w:styleId="Hyperlink">
    <w:name w:val="Hyperlink"/>
    <w:basedOn w:val="DefaultParagraphFont"/>
    <w:uiPriority w:val="99"/>
    <w:rsid w:val="000530A7"/>
    <w:rPr>
      <w:color w:val="0000FF" w:themeColor="hyperlink"/>
      <w:u w:val="single"/>
    </w:rPr>
  </w:style>
  <w:style w:type="paragraph" w:customStyle="1" w:styleId="PinkXHd105">
    <w:name w:val="Pink X Hd 10.5"/>
    <w:basedOn w:val="Crossheadingpink"/>
    <w:qFormat/>
    <w:rsid w:val="001578F7"/>
    <w:rPr>
      <w:sz w:val="21"/>
    </w:rPr>
  </w:style>
  <w:style w:type="character" w:styleId="UnresolvedMention">
    <w:name w:val="Unresolved Mention"/>
    <w:basedOn w:val="DefaultParagraphFont"/>
    <w:uiPriority w:val="99"/>
    <w:semiHidden/>
    <w:unhideWhenUsed/>
    <w:rsid w:val="00FD7DE2"/>
    <w:rPr>
      <w:color w:val="605E5C"/>
      <w:shd w:val="clear" w:color="auto" w:fill="E1DFDD"/>
    </w:rPr>
  </w:style>
  <w:style w:type="paragraph" w:styleId="Header">
    <w:name w:val="header"/>
    <w:basedOn w:val="Normal"/>
    <w:link w:val="HeaderChar"/>
    <w:uiPriority w:val="99"/>
    <w:unhideWhenUsed/>
    <w:rsid w:val="00CF4567"/>
    <w:pPr>
      <w:tabs>
        <w:tab w:val="center" w:pos="4513"/>
        <w:tab w:val="right" w:pos="9026"/>
      </w:tabs>
      <w:spacing w:after="0"/>
    </w:pPr>
  </w:style>
  <w:style w:type="character" w:customStyle="1" w:styleId="HeaderChar">
    <w:name w:val="Header Char"/>
    <w:basedOn w:val="DefaultParagraphFont"/>
    <w:link w:val="Header"/>
    <w:uiPriority w:val="99"/>
    <w:rsid w:val="00CF4567"/>
  </w:style>
  <w:style w:type="paragraph" w:styleId="Footer">
    <w:name w:val="footer"/>
    <w:basedOn w:val="Normal"/>
    <w:link w:val="FooterChar"/>
    <w:uiPriority w:val="99"/>
    <w:unhideWhenUsed/>
    <w:rsid w:val="00CF4567"/>
    <w:pPr>
      <w:tabs>
        <w:tab w:val="center" w:pos="4513"/>
        <w:tab w:val="right" w:pos="9026"/>
      </w:tabs>
      <w:spacing w:after="0"/>
    </w:pPr>
  </w:style>
  <w:style w:type="character" w:customStyle="1" w:styleId="FooterChar">
    <w:name w:val="Footer Char"/>
    <w:basedOn w:val="DefaultParagraphFont"/>
    <w:link w:val="Footer"/>
    <w:uiPriority w:val="99"/>
    <w:rsid w:val="00CF4567"/>
  </w:style>
  <w:style w:type="paragraph" w:styleId="ListParagraph">
    <w:name w:val="List Paragraph"/>
    <w:basedOn w:val="Normal"/>
    <w:uiPriority w:val="34"/>
    <w:qFormat/>
    <w:rsid w:val="003B397E"/>
    <w:pPr>
      <w:spacing w:after="0"/>
      <w:ind w:left="720"/>
      <w:contextualSpacing/>
    </w:pPr>
    <w:rPr>
      <w:rFonts w:ascii="Times New Roman" w:eastAsia="Times New Roman" w:hAnsi="Times New Roman" w:cs="Times New Roman"/>
    </w:rPr>
  </w:style>
  <w:style w:type="paragraph" w:styleId="EndnoteText">
    <w:name w:val="endnote text"/>
    <w:basedOn w:val="Normal"/>
    <w:link w:val="EndnoteTextChar"/>
    <w:uiPriority w:val="99"/>
    <w:semiHidden/>
    <w:unhideWhenUsed/>
    <w:rsid w:val="004A3488"/>
    <w:pPr>
      <w:spacing w:after="0"/>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4A3488"/>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4A3488"/>
    <w:rPr>
      <w:vertAlign w:val="superscript"/>
    </w:rPr>
  </w:style>
  <w:style w:type="paragraph" w:styleId="FootnoteText">
    <w:name w:val="footnote text"/>
    <w:basedOn w:val="Normal"/>
    <w:link w:val="FootnoteTextChar"/>
    <w:uiPriority w:val="99"/>
    <w:unhideWhenUsed/>
    <w:rsid w:val="004A3488"/>
    <w:pPr>
      <w:spacing w:after="0"/>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4A3488"/>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423203">
      <w:bodyDiv w:val="1"/>
      <w:marLeft w:val="0"/>
      <w:marRight w:val="0"/>
      <w:marTop w:val="0"/>
      <w:marBottom w:val="0"/>
      <w:divBdr>
        <w:top w:val="none" w:sz="0" w:space="0" w:color="auto"/>
        <w:left w:val="none" w:sz="0" w:space="0" w:color="auto"/>
        <w:bottom w:val="none" w:sz="0" w:space="0" w:color="auto"/>
        <w:right w:val="none" w:sz="0" w:space="0" w:color="auto"/>
      </w:divBdr>
    </w:div>
    <w:div w:id="15480277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czibiart.com" TargetMode="External"/><Relationship Id="rId4" Type="http://schemas.openxmlformats.org/officeDocument/2006/relationships/settings" Target="settings.xml"/><Relationship Id="rId9" Type="http://schemas.openxmlformats.org/officeDocument/2006/relationships/hyperlink" Target="https://czibiart.com"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householdsintemporaryaccommodation.co.uk/wp-content/uploads/2023/01/APPG-Call-For-Evidence-Findings-Report.pdf" TargetMode="External"/><Relationship Id="rId18" Type="http://schemas.openxmlformats.org/officeDocument/2006/relationships/hyperlink" Target="https://trustforlondon.org.uk/data/topics/housing/?tab=temporary-accommodation-borough" TargetMode="External"/><Relationship Id="rId26" Type="http://schemas.openxmlformats.org/officeDocument/2006/relationships/hyperlink" Target="https://www.lbbd.gov.uk/housing/gypsy-and-traveller-sites" TargetMode="External"/><Relationship Id="rId3" Type="http://schemas.openxmlformats.org/officeDocument/2006/relationships/hyperlink" Target="https://www.ons.gov.uk/peoplepopulationandcommunity/culturalidentity/ethnicity/articles/gypsyoririshtravellerpopulationsenglandandwales/census2021" TargetMode="External"/><Relationship Id="rId21" Type="http://schemas.openxmlformats.org/officeDocument/2006/relationships/hyperlink" Target="https://www.london.gov.uk/sites/default/files/london_boroughs_gypsy_and_traveller_accommodation_needs_assessment_-_final_report_-_2008_-_fordham_research.pdf" TargetMode="External"/><Relationship Id="rId7" Type="http://schemas.openxmlformats.org/officeDocument/2006/relationships/hyperlink" Target="https://www.romasupportgroup.org.uk/uploads/9/3/6/8/93687016/enablers_to_digital_inclusion_in_primary_care_for_gypsy_roma_and_traveller_communities_final..pdf" TargetMode="External"/><Relationship Id="rId12" Type="http://schemas.openxmlformats.org/officeDocument/2006/relationships/hyperlink" Target="https://www.london.gov.uk/sites/default/files/2024-03/Housing%20Committee_Temporary%20Accommodation.pdf" TargetMode="External"/><Relationship Id="rId17" Type="http://schemas.openxmlformats.org/officeDocument/2006/relationships/hyperlink" Target="https://trustforlondon.org.uk/data/temporary-accommodation-over-time/" TargetMode="External"/><Relationship Id="rId25" Type="http://schemas.openxmlformats.org/officeDocument/2006/relationships/hyperlink" Target="https://www.supremecourt.uk/cases/docs/uksc-2022-0046-judgment.pdf" TargetMode="External"/><Relationship Id="rId33" Type="http://schemas.openxmlformats.org/officeDocument/2006/relationships/image" Target="media/image2.jpeg"/><Relationship Id="rId2" Type="http://schemas.openxmlformats.org/officeDocument/2006/relationships/hyperlink" Target="https://www.ethnicity-facts-figures.service.gov.uk/housing/social-housing/renting-from-a-local-authority-or-housing-association-social-housing/latest/" TargetMode="External"/><Relationship Id="rId16" Type="http://schemas.openxmlformats.org/officeDocument/2006/relationships/hyperlink" Target="https://www.ons.gov.uk/peoplepopulationandcommunity/culturalidentity/ethnicity/datasets/romapopulationsbyhousinginenglandandwalescensus2021" TargetMode="External"/><Relationship Id="rId20" Type="http://schemas.openxmlformats.org/officeDocument/2006/relationships/hyperlink" Target="https://trustforlondon.org.uk/data/topics/housing/?tab=temporary-accommodation-borough" TargetMode="External"/><Relationship Id="rId29" Type="http://schemas.openxmlformats.org/officeDocument/2006/relationships/hyperlink" Target="https://api.beta.ons.gov.uk/v1/datasets/create/filter-outputs/4a18a8f5-da8a-4dae-aca9-c586e08434bf" TargetMode="External"/><Relationship Id="rId1" Type="http://schemas.openxmlformats.org/officeDocument/2006/relationships/hyperlink" Target="https://www.nao.org.uk/wp-content/uploads/2021/11/The-local-government-finance-system-in-England-overview-and-challenges.pdf" TargetMode="External"/><Relationship Id="rId6" Type="http://schemas.openxmlformats.org/officeDocument/2006/relationships/hyperlink" Target="https://www.ons.gov.uk/peoplepopulationandcommunity/culturalidentity/ethnicity/datasets/romapopulationsbyhousinginenglandandwalescensus2021" TargetMode="External"/><Relationship Id="rId11" Type="http://schemas.openxmlformats.org/officeDocument/2006/relationships/hyperlink" Target="https://www.london.gov.uk/media/105211/download" TargetMode="External"/><Relationship Id="rId24" Type="http://schemas.openxmlformats.org/officeDocument/2006/relationships/hyperlink" Target="https://www.havering.gov.uk/downloads/file/5750/further_evidence_bundle_-_12_july_2022.pdf" TargetMode="External"/><Relationship Id="rId32" Type="http://schemas.openxmlformats.org/officeDocument/2006/relationships/hyperlink" Target="https://www.gov.uk/government/collections/traveller-site-fund-202223" TargetMode="External"/><Relationship Id="rId5" Type="http://schemas.openxmlformats.org/officeDocument/2006/relationships/hyperlink" Target="https://doi.org/10.51952/9781447368861.ch004" TargetMode="External"/><Relationship Id="rId15" Type="http://schemas.openxmlformats.org/officeDocument/2006/relationships/hyperlink" Target="https://assets-global.website-files.com/59f07e67422cdf0001904c14/63e6476b4d417106be76eae5_CHI.Ethnic.Inequalities.homelessness.pdf" TargetMode="External"/><Relationship Id="rId23" Type="http://schemas.openxmlformats.org/officeDocument/2006/relationships/hyperlink" Target="https://issuu.com/haveringcouncil/docs/havering_local_plan_2016_2031_adopted" TargetMode="External"/><Relationship Id="rId28" Type="http://schemas.openxmlformats.org/officeDocument/2006/relationships/hyperlink" Target="https://www.ons.gov.uk/peoplepopulationandcommunity/culturalidentity/ethnicity/articles/gypsiesandtravellerslivedexperiencesoverviewenglandandwales/2022" TargetMode="External"/><Relationship Id="rId10" Type="http://schemas.openxmlformats.org/officeDocument/2006/relationships/hyperlink" Target="https://www.jrf.org.uk/housing/whats-causing-structural-racism-in-housing" TargetMode="External"/><Relationship Id="rId19" Type="http://schemas.openxmlformats.org/officeDocument/2006/relationships/hyperlink" Target="https://trustforlondon.org.uk/data/temporary-accommodation-over-time/" TargetMode="External"/><Relationship Id="rId31" Type="http://schemas.openxmlformats.org/officeDocument/2006/relationships/hyperlink" Target="https://planningconsult.rbkc.gov.uk/gf2.ti/f/1479298/168883685.1/PDF/-/M5-3b.pdf" TargetMode="External"/><Relationship Id="rId4" Type="http://schemas.openxmlformats.org/officeDocument/2006/relationships/hyperlink" Target="https://www.gov.uk/government/statistics/traveller-caravan-count-january-2024" TargetMode="External"/><Relationship Id="rId9" Type="http://schemas.openxmlformats.org/officeDocument/2006/relationships/hyperlink" Target="https://www.nao.org.uk/wp-content/uploads/2017/09/Homelessness.pdf" TargetMode="External"/><Relationship Id="rId14" Type="http://schemas.openxmlformats.org/officeDocument/2006/relationships/hyperlink" Target="https://www.romasupportgroup.org.uk/uploads/9/3/6/8/93687016/east-european-roma-health-guide-2015.pdf" TargetMode="External"/><Relationship Id="rId22" Type="http://schemas.openxmlformats.org/officeDocument/2006/relationships/hyperlink" Target="https://www.communitylawpartnership.co.uk/news/london-borough-of-bromley-v-persons-unknown-and-london-gypsies-travellers" TargetMode="External"/><Relationship Id="rId27" Type="http://schemas.openxmlformats.org/officeDocument/2006/relationships/hyperlink" Target="https://www.richmond.gov.uk/services/parks_and_open_spaces/parks_improvements_and_conservation/latest_parks_updates" TargetMode="External"/><Relationship Id="rId30" Type="http://schemas.openxmlformats.org/officeDocument/2006/relationships/hyperlink" Target="https://www.nhsrho.org/wp-content/uploads/2023/05/Inequalities-in-mental-health-care-for-Gypsy-Roma-and-Traveller-communities.pdf" TargetMode="External"/><Relationship Id="rId8" Type="http://schemas.openxmlformats.org/officeDocument/2006/relationships/hyperlink" Target="https://www.romasupportgroup.org.uk/uploads/9/3/6/8/93687016/eu_settlement_scheme_post_deadline_experiences_and_challenges_for_the_roma_communities_in_london_june_2024_final.pdf"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info@londongandt.org.uk" TargetMode="External"/><Relationship Id="rId2" Type="http://schemas.openxmlformats.org/officeDocument/2006/relationships/hyperlink" Target="https://www.romasupportgroup.org.uk/" TargetMode="External"/><Relationship Id="rId1" Type="http://schemas.openxmlformats.org/officeDocument/2006/relationships/hyperlink" Target="https://www.londongypsiesandtravellers.org.uk/" TargetMode="External"/><Relationship Id="rId4" Type="http://schemas.openxmlformats.org/officeDocument/2006/relationships/hyperlink" Target="mailto:info@romasupportgroup.org.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7FF31-0591-3D46-A57F-78A9C6272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2881</Words>
  <Characters>16428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Tranter design</Company>
  <LinksUpToDate>false</LinksUpToDate>
  <CharactersWithSpaces>19271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Tranter</dc:creator>
  <cp:keywords/>
  <cp:lastModifiedBy>Nancy Hawker</cp:lastModifiedBy>
  <cp:revision>2</cp:revision>
  <cp:lastPrinted>2025-01-13T15:18:00Z</cp:lastPrinted>
  <dcterms:created xsi:type="dcterms:W3CDTF">2025-01-13T15:23:00Z</dcterms:created>
  <dcterms:modified xsi:type="dcterms:W3CDTF">2025-01-13T15:23:00Z</dcterms:modified>
</cp:coreProperties>
</file>