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199E7" w14:textId="77777777" w:rsidR="003F30C0" w:rsidRPr="00E03048" w:rsidRDefault="003F30C0" w:rsidP="003F30C0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u w:val="single"/>
        </w:rPr>
      </w:pPr>
      <w:bookmarkStart w:id="0" w:name="_GoBack"/>
      <w:bookmarkEnd w:id="0"/>
      <w:r w:rsidRPr="00E03048">
        <w:rPr>
          <w:rFonts w:ascii="Times New Roman" w:hAnsi="Times New Roman" w:cs="Times New Roman"/>
          <w:b/>
          <w:color w:val="auto"/>
          <w:u w:val="single"/>
        </w:rPr>
        <w:t>ANEXO I</w:t>
      </w:r>
    </w:p>
    <w:p w14:paraId="79DA0F3A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b/>
          <w:color w:val="auto"/>
          <w:u w:val="single"/>
        </w:rPr>
      </w:pPr>
    </w:p>
    <w:p w14:paraId="3D871BE2" w14:textId="77777777" w:rsidR="003F30C0" w:rsidRDefault="003F30C0" w:rsidP="003F30C0">
      <w:pPr>
        <w:spacing w:after="0" w:line="240" w:lineRule="auto"/>
        <w:rPr>
          <w:rFonts w:ascii="Times New Roman" w:hAnsi="Times New Roman" w:cs="Times New Roman"/>
          <w:b/>
          <w:color w:val="auto"/>
          <w:u w:val="single"/>
        </w:rPr>
      </w:pPr>
      <w:r w:rsidRPr="00E03048">
        <w:rPr>
          <w:rFonts w:ascii="Times New Roman" w:hAnsi="Times New Roman" w:cs="Times New Roman"/>
          <w:b/>
          <w:color w:val="auto"/>
          <w:u w:val="single"/>
        </w:rPr>
        <w:t>SIGLAS</w:t>
      </w:r>
    </w:p>
    <w:p w14:paraId="034571AA" w14:textId="77777777" w:rsidR="00E03048" w:rsidRPr="00E03048" w:rsidRDefault="00E03048" w:rsidP="003F30C0">
      <w:pPr>
        <w:spacing w:after="0" w:line="240" w:lineRule="auto"/>
        <w:rPr>
          <w:rFonts w:ascii="Times New Roman" w:hAnsi="Times New Roman" w:cs="Times New Roman"/>
          <w:b/>
          <w:color w:val="auto"/>
          <w:u w:val="single"/>
        </w:rPr>
      </w:pPr>
    </w:p>
    <w:p w14:paraId="1A2641F4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AECID: Agencia Española de Cooperación Internacional para el Desarrollo </w:t>
      </w:r>
    </w:p>
    <w:p w14:paraId="48BCF426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  <w:lang w:val="es-ES"/>
        </w:rPr>
      </w:pPr>
      <w:r w:rsidRPr="00E03048">
        <w:rPr>
          <w:rFonts w:ascii="Times New Roman" w:hAnsi="Times New Roman" w:cs="Times New Roman"/>
          <w:color w:val="auto"/>
          <w:lang w:val="es-ES"/>
        </w:rPr>
        <w:t>AFEET: Asociación Femenina de Empresaria</w:t>
      </w:r>
      <w:r w:rsidR="00E03048">
        <w:rPr>
          <w:rFonts w:ascii="Times New Roman" w:hAnsi="Times New Roman" w:cs="Times New Roman"/>
          <w:color w:val="auto"/>
          <w:lang w:val="es-ES"/>
        </w:rPr>
        <w:t>s</w:t>
      </w:r>
      <w:r w:rsidRPr="00E03048">
        <w:rPr>
          <w:rFonts w:ascii="Times New Roman" w:hAnsi="Times New Roman" w:cs="Times New Roman"/>
          <w:color w:val="auto"/>
          <w:lang w:val="es-ES"/>
        </w:rPr>
        <w:t xml:space="preserve"> Ejecutivas Turísticas </w:t>
      </w:r>
    </w:p>
    <w:p w14:paraId="13EF43BA" w14:textId="77777777" w:rsidR="00B3587D" w:rsidRDefault="00B3587D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A26380">
        <w:rPr>
          <w:rFonts w:ascii="Times New Roman" w:hAnsi="Times New Roman" w:cs="Times New Roman"/>
          <w:color w:val="auto"/>
          <w:sz w:val="24"/>
          <w:szCs w:val="24"/>
        </w:rPr>
        <w:t>AGNU</w:t>
      </w:r>
      <w:r>
        <w:rPr>
          <w:rFonts w:ascii="Times New Roman" w:hAnsi="Times New Roman" w:cs="Times New Roman"/>
          <w:color w:val="auto"/>
          <w:sz w:val="24"/>
          <w:szCs w:val="24"/>
        </w:rPr>
        <w:t>: Asamblea General de las Naciones Unidas</w:t>
      </w:r>
    </w:p>
    <w:p w14:paraId="5D05FBF4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AIEPI: Atención Integrada a las Enfermedades Prevalentes de la Instancia</w:t>
      </w:r>
    </w:p>
    <w:p w14:paraId="499FA11F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ANEAE: Alumno con Necesidad Especifica de Apoyo Educativo</w:t>
      </w:r>
    </w:p>
    <w:p w14:paraId="0BF5082B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APS: Atención Primaria de Salud</w:t>
      </w:r>
      <w:r w:rsidRPr="00E03048">
        <w:rPr>
          <w:rFonts w:ascii="Times New Roman" w:hAnsi="Times New Roman" w:cs="Times New Roman"/>
          <w:color w:val="auto"/>
        </w:rPr>
        <w:tab/>
      </w:r>
    </w:p>
    <w:p w14:paraId="52470E4B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BID: Banco Interamericano de Desarrollo</w:t>
      </w:r>
    </w:p>
    <w:p w14:paraId="0AFC47B0" w14:textId="77777777" w:rsidR="005B2774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E03048">
        <w:rPr>
          <w:rFonts w:ascii="Times New Roman" w:hAnsi="Times New Roman" w:cs="Times New Roman"/>
          <w:color w:val="auto"/>
        </w:rPr>
        <w:t>CCFC: Fondo Cristiano Canadiense para la Niñez (siglas en inglés)</w:t>
      </w:r>
    </w:p>
    <w:p w14:paraId="0B56E8C2" w14:textId="77777777" w:rsidR="005B2774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E03048">
        <w:rPr>
          <w:rFonts w:ascii="Times New Roman" w:hAnsi="Times New Roman" w:cs="Times New Roman"/>
          <w:color w:val="auto"/>
          <w:shd w:val="clear" w:color="auto" w:fill="FFFFFF"/>
        </w:rPr>
        <w:t xml:space="preserve">CDIA: </w:t>
      </w:r>
      <w:r w:rsidRPr="00E03048">
        <w:rPr>
          <w:rFonts w:ascii="Times New Roman" w:hAnsi="Times New Roman" w:cs="Times New Roman"/>
          <w:color w:val="auto"/>
        </w:rPr>
        <w:t>Coordinadora por los Derechos de la Infancia y la Adolescencia</w:t>
      </w:r>
    </w:p>
    <w:p w14:paraId="202C0856" w14:textId="77777777" w:rsidR="00BF0FAD" w:rsidRPr="00E03048" w:rsidRDefault="00BF0FAD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  <w:shd w:val="clear" w:color="auto" w:fill="FFFFFF"/>
        </w:rPr>
        <w:t>CDN: Convención de los Derechos del Niño y la Niña</w:t>
      </w:r>
    </w:p>
    <w:p w14:paraId="54488503" w14:textId="77777777" w:rsidR="0096373F" w:rsidRPr="00D26230" w:rsidRDefault="0096373F" w:rsidP="003F30C0">
      <w:pPr>
        <w:spacing w:after="0" w:line="24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D26230">
        <w:rPr>
          <w:rFonts w:ascii="Times New Roman" w:hAnsi="Times New Roman" w:cs="Times New Roman"/>
          <w:color w:val="auto"/>
          <w:shd w:val="clear" w:color="auto" w:fill="FFFFFF"/>
        </w:rPr>
        <w:t xml:space="preserve">CDPD: </w:t>
      </w:r>
      <w:r w:rsidR="00D26230" w:rsidRPr="00D26230">
        <w:rPr>
          <w:rFonts w:ascii="Times New Roman" w:hAnsi="Times New Roman" w:cs="Times New Roman"/>
          <w:color w:val="auto"/>
          <w:shd w:val="clear" w:color="auto" w:fill="FFFFFF"/>
        </w:rPr>
        <w:t>Convención sobre los Derechos de las Personas con Discapacidad</w:t>
      </w:r>
    </w:p>
    <w:p w14:paraId="7D239FA6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CEBINFA: Centro de Bienestar de la Infancia y la Familia</w:t>
      </w:r>
    </w:p>
    <w:p w14:paraId="5AB0A228" w14:textId="77777777" w:rsidR="0038421A" w:rsidRDefault="0038421A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CIDH: Comisión Interamericana de Derechos Humanos</w:t>
      </w:r>
    </w:p>
    <w:p w14:paraId="4549C64D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CIETT: Centros Integrales de Educación Técnica y Tecnológica</w:t>
      </w:r>
      <w:r w:rsidRPr="00E03048">
        <w:rPr>
          <w:rFonts w:ascii="Times New Roman" w:hAnsi="Times New Roman" w:cs="Times New Roman"/>
          <w:color w:val="auto"/>
        </w:rPr>
        <w:tab/>
      </w:r>
    </w:p>
    <w:p w14:paraId="3A4955C9" w14:textId="77777777" w:rsidR="005B2774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CIRD: Centro de Información y Recursos para el Desarrollo </w:t>
      </w:r>
    </w:p>
    <w:p w14:paraId="2A6CC362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CN: Constitución Nacional</w:t>
      </w:r>
    </w:p>
    <w:p w14:paraId="29904565" w14:textId="77777777" w:rsidR="00BF0FAD" w:rsidRDefault="00BF0FAD" w:rsidP="003F30C0">
      <w:pPr>
        <w:spacing w:after="0" w:line="24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E03048">
        <w:rPr>
          <w:rFonts w:ascii="Times New Roman" w:hAnsi="Times New Roman" w:cs="Times New Roman"/>
          <w:color w:val="auto"/>
          <w:shd w:val="clear" w:color="auto" w:fill="FFFFFF"/>
        </w:rPr>
        <w:t>CNA: Código de la Niñez y la Adolescencia</w:t>
      </w:r>
    </w:p>
    <w:p w14:paraId="1EC2EF69" w14:textId="77777777" w:rsidR="00CF3A69" w:rsidRPr="00E03048" w:rsidRDefault="00CF3A69" w:rsidP="00CF3A69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C</w:t>
      </w:r>
      <w:r>
        <w:rPr>
          <w:rFonts w:ascii="Times New Roman" w:hAnsi="Times New Roman" w:cs="Times New Roman"/>
          <w:color w:val="auto"/>
        </w:rPr>
        <w:t>N</w:t>
      </w:r>
      <w:r w:rsidRPr="00E03048">
        <w:rPr>
          <w:rFonts w:ascii="Times New Roman" w:hAnsi="Times New Roman" w:cs="Times New Roman"/>
          <w:color w:val="auto"/>
        </w:rPr>
        <w:t xml:space="preserve">NA: Consejo </w:t>
      </w:r>
      <w:r>
        <w:rPr>
          <w:rFonts w:ascii="Times New Roman" w:hAnsi="Times New Roman" w:cs="Times New Roman"/>
          <w:color w:val="auto"/>
        </w:rPr>
        <w:t xml:space="preserve">Nacional </w:t>
      </w:r>
      <w:r w:rsidRPr="00E03048">
        <w:rPr>
          <w:rFonts w:ascii="Times New Roman" w:hAnsi="Times New Roman" w:cs="Times New Roman"/>
          <w:color w:val="auto"/>
        </w:rPr>
        <w:t>de la Niñez y la Adolescencia</w:t>
      </w:r>
    </w:p>
    <w:p w14:paraId="37676011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CODENI: Consejerías Municipales por los Derechos de la Niñez </w:t>
      </w:r>
      <w:r w:rsidRPr="00E03048">
        <w:rPr>
          <w:rFonts w:ascii="Times New Roman" w:hAnsi="Times New Roman" w:cs="Times New Roman"/>
          <w:color w:val="auto"/>
        </w:rPr>
        <w:tab/>
      </w:r>
    </w:p>
    <w:p w14:paraId="13DD4C9D" w14:textId="77777777" w:rsidR="00CF3A69" w:rsidRDefault="00CF3A69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CICSI: </w:t>
      </w:r>
      <w:r w:rsidR="003F30C0" w:rsidRPr="00E03048">
        <w:rPr>
          <w:rFonts w:ascii="Times New Roman" w:eastAsia="Times New Roman" w:hAnsi="Times New Roman" w:cs="Times New Roman"/>
          <w:color w:val="auto"/>
        </w:rPr>
        <w:t xml:space="preserve">Comisión Interinstitucional de Cumplimiento de Sentencias Internacionales </w:t>
      </w:r>
    </w:p>
    <w:p w14:paraId="2BD0CDBF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>CONADIS</w:t>
      </w:r>
      <w:r w:rsidR="00D26230">
        <w:rPr>
          <w:rFonts w:ascii="Times New Roman" w:eastAsia="Times New Roman" w:hAnsi="Times New Roman" w:cs="Times New Roman"/>
          <w:color w:val="auto"/>
        </w:rPr>
        <w:t>:</w:t>
      </w:r>
      <w:r w:rsidRPr="00E03048">
        <w:rPr>
          <w:rFonts w:ascii="Times New Roman" w:eastAsia="Times New Roman" w:hAnsi="Times New Roman" w:cs="Times New Roman"/>
          <w:color w:val="auto"/>
        </w:rPr>
        <w:t xml:space="preserve"> Co</w:t>
      </w:r>
      <w:r w:rsidR="00D26230">
        <w:rPr>
          <w:rFonts w:ascii="Times New Roman" w:eastAsia="Times New Roman" w:hAnsi="Times New Roman" w:cs="Times New Roman"/>
          <w:color w:val="auto"/>
        </w:rPr>
        <w:t>misión</w:t>
      </w:r>
      <w:r w:rsidRPr="00E03048">
        <w:rPr>
          <w:rFonts w:ascii="Times New Roman" w:eastAsia="Times New Roman" w:hAnsi="Times New Roman" w:cs="Times New Roman"/>
          <w:color w:val="auto"/>
        </w:rPr>
        <w:t xml:space="preserve"> Nacional de Discapacidad</w:t>
      </w:r>
    </w:p>
    <w:p w14:paraId="0471E066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CONAETI: Comisión Nacional para la Erradicación de Trabajo Infantil</w:t>
      </w:r>
      <w:r w:rsidRPr="00E03048">
        <w:rPr>
          <w:rFonts w:ascii="Times New Roman" w:hAnsi="Times New Roman" w:cs="Times New Roman"/>
          <w:color w:val="auto"/>
        </w:rPr>
        <w:tab/>
      </w:r>
    </w:p>
    <w:p w14:paraId="1FBA4B86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CONAJZAR: Comisión Nacional de Juegos de Azar </w:t>
      </w:r>
      <w:r w:rsidRPr="00E03048">
        <w:rPr>
          <w:rFonts w:ascii="Times New Roman" w:hAnsi="Times New Roman" w:cs="Times New Roman"/>
          <w:color w:val="auto"/>
        </w:rPr>
        <w:tab/>
      </w:r>
    </w:p>
    <w:p w14:paraId="48F01C6F" w14:textId="77777777" w:rsidR="003F30C0" w:rsidRPr="00E03048" w:rsidRDefault="003F30C0" w:rsidP="003F30C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E03048">
        <w:rPr>
          <w:rFonts w:ascii="Times New Roman" w:hAnsi="Times New Roman" w:cs="Times New Roman"/>
          <w:color w:val="auto"/>
          <w:shd w:val="clear" w:color="auto" w:fill="FFFFFF"/>
        </w:rPr>
        <w:t xml:space="preserve">CONARE: Comisión Nacional de Refugiados </w:t>
      </w:r>
    </w:p>
    <w:p w14:paraId="3E7FB67A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CONPI: Comisión Nacional de Primera Infancia</w:t>
      </w:r>
    </w:p>
    <w:p w14:paraId="44882C3A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CRC: Centro de Referencia de Casos</w:t>
      </w:r>
    </w:p>
    <w:p w14:paraId="371598F8" w14:textId="77777777" w:rsidR="004F1448" w:rsidRPr="00E03048" w:rsidRDefault="004F1448" w:rsidP="004F1448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>DDH- CSJ: Dirección de Derechos Humanos de la Corte Suprema de Justicia</w:t>
      </w:r>
    </w:p>
    <w:p w14:paraId="529A2B26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DDIS: Dirección de Desarrollo Institucional del Sistema</w:t>
      </w:r>
    </w:p>
    <w:p w14:paraId="7F762E76" w14:textId="77777777" w:rsidR="004F1448" w:rsidRPr="00E03048" w:rsidRDefault="004F1448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DGCA: Dirección General del Centro de Adopciones</w:t>
      </w:r>
    </w:p>
    <w:p w14:paraId="73E16704" w14:textId="77777777" w:rsidR="003B6099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DGEEC: Dirección General de Estadística, Encuestas y Censos</w:t>
      </w:r>
    </w:p>
    <w:p w14:paraId="2939F1ED" w14:textId="77777777" w:rsidR="00CA6F1C" w:rsidRDefault="00CA6F1C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DGEEI: Dirección General de Educación Escolar Indígena</w:t>
      </w:r>
    </w:p>
    <w:p w14:paraId="2F02D31C" w14:textId="77777777" w:rsidR="003F30C0" w:rsidRPr="00E03048" w:rsidRDefault="003B6099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DGEI: Dirección General de Educación Inclusiva</w:t>
      </w:r>
      <w:r w:rsidR="003F30C0" w:rsidRPr="00E03048">
        <w:rPr>
          <w:rFonts w:ascii="Times New Roman" w:hAnsi="Times New Roman" w:cs="Times New Roman"/>
          <w:color w:val="auto"/>
        </w:rPr>
        <w:tab/>
      </w:r>
    </w:p>
    <w:p w14:paraId="1A69B3FD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DGP: Dirección General de Presupuesto</w:t>
      </w:r>
    </w:p>
    <w:p w14:paraId="642AAA14" w14:textId="77777777" w:rsidR="001768E9" w:rsidRDefault="001768E9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DGRC: Dirección General de Registro del Estado Civil</w:t>
      </w:r>
    </w:p>
    <w:p w14:paraId="53CBB1CF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DIPROE: Dirección General de Protección Especial</w:t>
      </w:r>
    </w:p>
    <w:p w14:paraId="4871254B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DIT: Programa de Desarrollo Infantil Temprano</w:t>
      </w:r>
      <w:r w:rsidRPr="00E03048">
        <w:rPr>
          <w:rFonts w:ascii="Times New Roman" w:hAnsi="Times New Roman" w:cs="Times New Roman"/>
          <w:color w:val="auto"/>
        </w:rPr>
        <w:tab/>
      </w:r>
    </w:p>
    <w:p w14:paraId="37B098F2" w14:textId="77777777" w:rsidR="005B2774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DNCP: Dirección Nacional de Contrataciones Públicas</w:t>
      </w:r>
    </w:p>
    <w:p w14:paraId="0CE84892" w14:textId="77777777" w:rsidR="003F30C0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DP: Defensoría del Pueblo</w:t>
      </w:r>
      <w:r w:rsidR="003F30C0" w:rsidRPr="00E03048">
        <w:rPr>
          <w:rFonts w:ascii="Times New Roman" w:hAnsi="Times New Roman" w:cs="Times New Roman"/>
          <w:color w:val="auto"/>
        </w:rPr>
        <w:tab/>
      </w:r>
    </w:p>
    <w:p w14:paraId="4634B58C" w14:textId="77777777" w:rsidR="00CA6F1C" w:rsidRDefault="00CA6F1C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EEB: Educación Escolar Básica</w:t>
      </w:r>
    </w:p>
    <w:p w14:paraId="6F2591A6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EMA: Educación Media Abierta</w:t>
      </w:r>
      <w:r w:rsidRPr="00E03048">
        <w:rPr>
          <w:rFonts w:ascii="Times New Roman" w:hAnsi="Times New Roman" w:cs="Times New Roman"/>
          <w:color w:val="auto"/>
        </w:rPr>
        <w:tab/>
      </w:r>
    </w:p>
    <w:p w14:paraId="0F518CB0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ENIF: Estrategia Nacional de Inclusión Financiera </w:t>
      </w:r>
      <w:r w:rsidRPr="00E03048">
        <w:rPr>
          <w:rFonts w:ascii="Times New Roman" w:hAnsi="Times New Roman" w:cs="Times New Roman"/>
          <w:color w:val="auto"/>
        </w:rPr>
        <w:tab/>
      </w:r>
    </w:p>
    <w:p w14:paraId="468EE752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EPH: Encuesta Permanente de Hogares </w:t>
      </w:r>
      <w:r w:rsidRPr="00E03048">
        <w:rPr>
          <w:rFonts w:ascii="Times New Roman" w:hAnsi="Times New Roman" w:cs="Times New Roman"/>
          <w:color w:val="auto"/>
        </w:rPr>
        <w:tab/>
      </w:r>
    </w:p>
    <w:p w14:paraId="734D1525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ESI: Educación Sexual Integral</w:t>
      </w:r>
      <w:r w:rsidRPr="00E03048">
        <w:rPr>
          <w:rFonts w:ascii="Times New Roman" w:hAnsi="Times New Roman" w:cs="Times New Roman"/>
          <w:color w:val="auto"/>
        </w:rPr>
        <w:tab/>
      </w:r>
    </w:p>
    <w:p w14:paraId="6F311CE8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ESNNA: Explotación sexual de niñas, niños y adolescentes</w:t>
      </w:r>
    </w:p>
    <w:p w14:paraId="4A2EE2D9" w14:textId="77777777" w:rsidR="005B2774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FNA: Frente por la Niñez y la Adolescencia</w:t>
      </w:r>
    </w:p>
    <w:p w14:paraId="03C16E56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FONACIDE: Fondo Nacional de Inversión Pública y Desarrollo</w:t>
      </w:r>
      <w:r w:rsidRPr="00E03048">
        <w:rPr>
          <w:rFonts w:ascii="Times New Roman" w:hAnsi="Times New Roman" w:cs="Times New Roman"/>
          <w:color w:val="auto"/>
        </w:rPr>
        <w:tab/>
      </w:r>
    </w:p>
    <w:p w14:paraId="2EB28201" w14:textId="77777777" w:rsidR="003F30C0" w:rsidRPr="00E03048" w:rsidRDefault="000A0F52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es-PY"/>
        </w:rPr>
      </w:pPr>
      <w:r>
        <w:rPr>
          <w:rFonts w:ascii="Times New Roman" w:hAnsi="Times New Roman" w:cs="Times New Roman"/>
          <w:color w:val="auto"/>
          <w:shd w:val="clear" w:color="auto" w:fill="FFFFFF"/>
        </w:rPr>
        <w:t xml:space="preserve">GIZ: </w:t>
      </w:r>
      <w:r w:rsidR="003F30C0" w:rsidRPr="00E03048">
        <w:rPr>
          <w:rFonts w:ascii="Times New Roman" w:hAnsi="Times New Roman" w:cs="Times New Roman"/>
          <w:color w:val="auto"/>
          <w:shd w:val="clear" w:color="auto" w:fill="FFFFFF"/>
        </w:rPr>
        <w:t xml:space="preserve">Agencia Alemana de Cooperación Técnica </w:t>
      </w:r>
      <w:r>
        <w:rPr>
          <w:rFonts w:ascii="Times New Roman" w:hAnsi="Times New Roman" w:cs="Times New Roman"/>
          <w:color w:val="auto"/>
          <w:shd w:val="clear" w:color="auto" w:fill="FFFFFF"/>
        </w:rPr>
        <w:t>(siglas en alemán)</w:t>
      </w:r>
    </w:p>
    <w:p w14:paraId="11323303" w14:textId="77777777" w:rsidR="00981E73" w:rsidRPr="00981E73" w:rsidRDefault="00981E73" w:rsidP="003F30C0">
      <w:pPr>
        <w:spacing w:after="0" w:line="24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981E73">
        <w:rPr>
          <w:rFonts w:ascii="Times New Roman" w:hAnsi="Times New Roman" w:cs="Times New Roman"/>
          <w:color w:val="auto"/>
          <w:shd w:val="clear" w:color="auto" w:fill="FFFFFF"/>
        </w:rPr>
        <w:lastRenderedPageBreak/>
        <w:t>IBS: Instituto de Bienestar Social</w:t>
      </w:r>
    </w:p>
    <w:p w14:paraId="4DDBBAFA" w14:textId="77777777" w:rsidR="00EA486E" w:rsidRDefault="00EA486E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ICV: Índice de Calidad de V</w:t>
      </w:r>
      <w:r w:rsidRPr="00A26380">
        <w:rPr>
          <w:rFonts w:ascii="Times New Roman" w:hAnsi="Times New Roman" w:cs="Times New Roman"/>
          <w:color w:val="auto"/>
          <w:sz w:val="24"/>
          <w:szCs w:val="24"/>
        </w:rPr>
        <w:t>ida</w:t>
      </w:r>
    </w:p>
    <w:p w14:paraId="01A0EE34" w14:textId="77777777" w:rsidR="008C23CC" w:rsidRDefault="008C23CC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8C23CC">
        <w:rPr>
          <w:rFonts w:ascii="Times New Roman" w:hAnsi="Times New Roman" w:cs="Times New Roman"/>
          <w:color w:val="auto"/>
        </w:rPr>
        <w:t>IIN: Instituto Interamericano del Niño, la Niña y Adolescentes</w:t>
      </w:r>
    </w:p>
    <w:p w14:paraId="15DEEB27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IMAN: Integración del Manejo del Adolescente y sus Necesidades</w:t>
      </w:r>
      <w:r w:rsidRPr="00E03048">
        <w:rPr>
          <w:rFonts w:ascii="Times New Roman" w:hAnsi="Times New Roman" w:cs="Times New Roman"/>
          <w:color w:val="auto"/>
        </w:rPr>
        <w:tab/>
      </w:r>
    </w:p>
    <w:p w14:paraId="23EFFBBB" w14:textId="77777777" w:rsidR="00981E73" w:rsidRDefault="00981E73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981E73">
        <w:rPr>
          <w:rFonts w:ascii="Times New Roman" w:hAnsi="Times New Roman" w:cs="Times New Roman"/>
          <w:color w:val="auto"/>
        </w:rPr>
        <w:t>INAN: Instituto Nacional de Alimentación y Nutrición </w:t>
      </w:r>
    </w:p>
    <w:p w14:paraId="4898FBA1" w14:textId="77777777" w:rsidR="003F30C0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INDI: Instituto Paraguayo del Indígena</w:t>
      </w:r>
      <w:r w:rsidRPr="00E03048">
        <w:rPr>
          <w:rFonts w:ascii="Times New Roman" w:hAnsi="Times New Roman" w:cs="Times New Roman"/>
          <w:color w:val="auto"/>
        </w:rPr>
        <w:tab/>
      </w:r>
    </w:p>
    <w:p w14:paraId="2FFA24A5" w14:textId="77777777" w:rsidR="00D26230" w:rsidRPr="00E03048" w:rsidRDefault="00D2623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D26230">
        <w:rPr>
          <w:rFonts w:ascii="Times New Roman" w:hAnsi="Times New Roman" w:cs="Times New Roman"/>
          <w:color w:val="auto"/>
        </w:rPr>
        <w:t>INPRO: Instituto Nacional de Protección a Personas Excepcionales</w:t>
      </w:r>
    </w:p>
    <w:p w14:paraId="2A5CA54F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IPEC: Programa Internacional para la Erradicación del Trabajo Infantil </w:t>
      </w:r>
    </w:p>
    <w:p w14:paraId="3F3E9999" w14:textId="77777777" w:rsidR="00D26230" w:rsidRDefault="00D2623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IPS: Instituto de Previsión Social</w:t>
      </w:r>
    </w:p>
    <w:p w14:paraId="5F974A83" w14:textId="77777777" w:rsidR="00403215" w:rsidRDefault="00403215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ITS: Infecciones de Transmisión Sexual</w:t>
      </w:r>
    </w:p>
    <w:p w14:paraId="4A126BD1" w14:textId="77777777" w:rsidR="003B6099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MAIDIT: Modelo de Atención Integral al Desarrollo Infantil Temprano</w:t>
      </w:r>
    </w:p>
    <w:p w14:paraId="3FBEFDCD" w14:textId="77777777" w:rsidR="001768E9" w:rsidRDefault="001768E9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MDI: Ministerio del Interior</w:t>
      </w:r>
    </w:p>
    <w:p w14:paraId="1D1B8940" w14:textId="77777777" w:rsidR="003F30C0" w:rsidRPr="00E03048" w:rsidRDefault="003B6099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MDN: Ministerio de Defensa Nacional</w:t>
      </w:r>
      <w:r w:rsidR="003F30C0" w:rsidRPr="00E03048">
        <w:rPr>
          <w:rFonts w:ascii="Times New Roman" w:hAnsi="Times New Roman" w:cs="Times New Roman"/>
          <w:color w:val="auto"/>
        </w:rPr>
        <w:t xml:space="preserve"> </w:t>
      </w:r>
      <w:r w:rsidR="003F30C0" w:rsidRPr="00E03048">
        <w:rPr>
          <w:rFonts w:ascii="Times New Roman" w:hAnsi="Times New Roman" w:cs="Times New Roman"/>
          <w:color w:val="auto"/>
        </w:rPr>
        <w:tab/>
      </w:r>
    </w:p>
    <w:p w14:paraId="446D25AE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 xml:space="preserve">MDP: Ministerio de la Defensa Pública </w:t>
      </w:r>
    </w:p>
    <w:p w14:paraId="2A4B5E5A" w14:textId="77777777" w:rsidR="005B2774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MEC: Ministerio de Educación y Ciencias</w:t>
      </w:r>
    </w:p>
    <w:p w14:paraId="286F69E1" w14:textId="77777777" w:rsidR="003F30C0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MH: Ministerio de Hacienda</w:t>
      </w:r>
      <w:r w:rsidR="003F30C0" w:rsidRPr="00E03048">
        <w:rPr>
          <w:rFonts w:ascii="Times New Roman" w:hAnsi="Times New Roman" w:cs="Times New Roman"/>
          <w:color w:val="auto"/>
        </w:rPr>
        <w:tab/>
      </w:r>
    </w:p>
    <w:p w14:paraId="553DA5A4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 xml:space="preserve">MJ: Ministerio de Justicia </w:t>
      </w:r>
    </w:p>
    <w:p w14:paraId="39087AAA" w14:textId="77777777" w:rsidR="005B2774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MJT: Ministerio de Justicia y Trabajo </w:t>
      </w:r>
    </w:p>
    <w:p w14:paraId="1556AFCA" w14:textId="77777777" w:rsidR="003F30C0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MNP: Mecanismo Nacional de Prevención de la Tortura</w:t>
      </w:r>
      <w:r w:rsidR="003F30C0" w:rsidRPr="00E03048">
        <w:rPr>
          <w:rFonts w:ascii="Times New Roman" w:hAnsi="Times New Roman" w:cs="Times New Roman"/>
          <w:color w:val="auto"/>
        </w:rPr>
        <w:tab/>
      </w:r>
    </w:p>
    <w:p w14:paraId="39A29EAB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 xml:space="preserve">MP: Ministerio Público </w:t>
      </w:r>
    </w:p>
    <w:p w14:paraId="2EADC822" w14:textId="77777777" w:rsidR="00844DFB" w:rsidRPr="00E03048" w:rsidRDefault="00844DFB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>MRE: Ministerio de Relaciones Exteriores</w:t>
      </w:r>
    </w:p>
    <w:p w14:paraId="5BE39B2A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proofErr w:type="spellStart"/>
      <w:r w:rsidRPr="00E03048">
        <w:rPr>
          <w:rFonts w:ascii="Times New Roman" w:eastAsia="Times New Roman" w:hAnsi="Times New Roman" w:cs="Times New Roman"/>
          <w:color w:val="auto"/>
        </w:rPr>
        <w:t>MSPyBS</w:t>
      </w:r>
      <w:proofErr w:type="spellEnd"/>
      <w:r w:rsidRPr="00E03048">
        <w:rPr>
          <w:rFonts w:ascii="Times New Roman" w:eastAsia="Times New Roman" w:hAnsi="Times New Roman" w:cs="Times New Roman"/>
          <w:color w:val="auto"/>
        </w:rPr>
        <w:t>: Ministerio de Salud Pública y Bienestar Social</w:t>
      </w:r>
    </w:p>
    <w:p w14:paraId="45C479CB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MTESS: Ministerio de Trabajo, Empleo y Seguridad Social</w:t>
      </w:r>
    </w:p>
    <w:p w14:paraId="1D812AED" w14:textId="77777777" w:rsidR="003F30C0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NNA: Niños, Niñas y Adolescentes </w:t>
      </w:r>
    </w:p>
    <w:p w14:paraId="7F589931" w14:textId="77777777" w:rsidR="00E03048" w:rsidRPr="00E03048" w:rsidRDefault="00E03048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OACNUDH: Oficina del Alto Comisionado de las Naciones Unidas para los Derechos Humanos</w:t>
      </w:r>
    </w:p>
    <w:p w14:paraId="04F9D781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ODM: Objetivos de Desarrollo del Milenio</w:t>
      </w:r>
      <w:r w:rsidRPr="00E03048">
        <w:rPr>
          <w:rFonts w:ascii="Times New Roman" w:hAnsi="Times New Roman" w:cs="Times New Roman"/>
          <w:color w:val="auto"/>
        </w:rPr>
        <w:tab/>
      </w:r>
    </w:p>
    <w:p w14:paraId="7FCD1626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ODS: Objetivos de Desarrollo Sostenible.</w:t>
      </w:r>
    </w:p>
    <w:p w14:paraId="79D7A909" w14:textId="77777777" w:rsidR="008C23CC" w:rsidRDefault="008C23CC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OEA: Organización de Estados Americanos</w:t>
      </w:r>
    </w:p>
    <w:p w14:paraId="617CBA93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OEE: Organismos y Entidades del Estado </w:t>
      </w:r>
    </w:p>
    <w:p w14:paraId="090E806F" w14:textId="77777777" w:rsidR="003B6099" w:rsidRPr="00E03048" w:rsidRDefault="003B6099" w:rsidP="003F30C0">
      <w:pPr>
        <w:spacing w:after="0" w:line="240" w:lineRule="auto"/>
        <w:rPr>
          <w:rFonts w:ascii="Times New Roman" w:hAnsi="Times New Roman" w:cs="Times New Roman"/>
          <w:color w:val="auto"/>
          <w:lang w:val="es-ES"/>
        </w:rPr>
      </w:pPr>
      <w:r w:rsidRPr="00E03048">
        <w:rPr>
          <w:rFonts w:ascii="Times New Roman" w:hAnsi="Times New Roman" w:cs="Times New Roman"/>
          <w:color w:val="auto"/>
        </w:rPr>
        <w:t>OEI: Organización de Estados Iberoamericanos</w:t>
      </w:r>
    </w:p>
    <w:p w14:paraId="0C61CC70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OIT: Organización Internacional del Trabajo</w:t>
      </w:r>
    </w:p>
    <w:p w14:paraId="1EEC9B50" w14:textId="77777777" w:rsidR="003F30C0" w:rsidRPr="00E03048" w:rsidRDefault="00CF3A69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ONG: Organización</w:t>
      </w:r>
      <w:r w:rsidR="003F30C0" w:rsidRPr="00E03048">
        <w:rPr>
          <w:rFonts w:ascii="Times New Roman" w:hAnsi="Times New Roman" w:cs="Times New Roman"/>
          <w:color w:val="auto"/>
        </w:rPr>
        <w:t xml:space="preserve"> No Gubernamental</w:t>
      </w:r>
    </w:p>
    <w:p w14:paraId="760F0F7F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ONU: Organización de las Naciones Unidas</w:t>
      </w:r>
      <w:r w:rsidRPr="00E03048">
        <w:rPr>
          <w:rFonts w:ascii="Times New Roman" w:hAnsi="Times New Roman" w:cs="Times New Roman"/>
          <w:color w:val="auto"/>
        </w:rPr>
        <w:tab/>
      </w:r>
    </w:p>
    <w:p w14:paraId="3AD26742" w14:textId="77777777" w:rsidR="00A755BA" w:rsidRDefault="00A755BA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OMT: Organización Mundial de Turismo</w:t>
      </w:r>
    </w:p>
    <w:p w14:paraId="34D02D03" w14:textId="77777777" w:rsidR="008D5605" w:rsidRDefault="008D5605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OPACI: Organización Paraguaya de Cooperación Intermunicipal</w:t>
      </w:r>
    </w:p>
    <w:p w14:paraId="315BA45B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OPS: Organización Panamericana de la Salud</w:t>
      </w:r>
      <w:r w:rsidRPr="00E03048">
        <w:rPr>
          <w:rFonts w:ascii="Times New Roman" w:hAnsi="Times New Roman" w:cs="Times New Roman"/>
          <w:color w:val="auto"/>
        </w:rPr>
        <w:tab/>
      </w:r>
    </w:p>
    <w:p w14:paraId="23BD0FDA" w14:textId="77777777" w:rsidR="00BF0FAD" w:rsidRPr="00E03048" w:rsidRDefault="00BF0FAD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OSC: Organizaciones de la Sociedad Civil</w:t>
      </w:r>
    </w:p>
    <w:p w14:paraId="2715DB0A" w14:textId="77777777" w:rsidR="003B6099" w:rsidRPr="00E03048" w:rsidRDefault="003B6099" w:rsidP="003B6099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PAINAC: Programa de Atención Integral a los Niños, Niñas y Adolescentes que Viven en la Calle </w:t>
      </w:r>
    </w:p>
    <w:p w14:paraId="0C80D4FE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PANI: Programa Alimentario Nutricional Integral</w:t>
      </w:r>
    </w:p>
    <w:p w14:paraId="4577DD41" w14:textId="77777777" w:rsidR="00D26230" w:rsidRDefault="00D2623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proofErr w:type="spellStart"/>
      <w:r w:rsidRPr="00D26230">
        <w:rPr>
          <w:rFonts w:ascii="Times New Roman" w:hAnsi="Times New Roman" w:cs="Times New Roman"/>
          <w:color w:val="auto"/>
        </w:rPr>
        <w:t>PcD</w:t>
      </w:r>
      <w:proofErr w:type="spellEnd"/>
      <w:r w:rsidRPr="00D26230">
        <w:rPr>
          <w:rFonts w:ascii="Times New Roman" w:hAnsi="Times New Roman" w:cs="Times New Roman"/>
          <w:color w:val="auto"/>
        </w:rPr>
        <w:t>: Personas con Discapacidad</w:t>
      </w:r>
    </w:p>
    <w:p w14:paraId="226FDD4F" w14:textId="77777777" w:rsidR="00EA486E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PDIT: Programa de Desarrollo de Infantil Temprano</w:t>
      </w:r>
    </w:p>
    <w:p w14:paraId="3889D93F" w14:textId="77777777" w:rsidR="003F30C0" w:rsidRPr="00E03048" w:rsidRDefault="00EA486E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PE: Poder Ejecutivo</w:t>
      </w:r>
      <w:r w:rsidR="003F30C0" w:rsidRPr="00E03048">
        <w:rPr>
          <w:rFonts w:ascii="Times New Roman" w:hAnsi="Times New Roman" w:cs="Times New Roman"/>
          <w:color w:val="auto"/>
        </w:rPr>
        <w:tab/>
      </w:r>
    </w:p>
    <w:p w14:paraId="1B600C8C" w14:textId="77777777" w:rsidR="00BF0FAD" w:rsidRDefault="00BF0FAD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PEI: Plan Estratégico Institucional</w:t>
      </w:r>
    </w:p>
    <w:p w14:paraId="4ECE1559" w14:textId="77777777" w:rsidR="00BA1D30" w:rsidRPr="00BA1D30" w:rsidRDefault="00BA1D30" w:rsidP="00BA1D3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E03048">
        <w:rPr>
          <w:rFonts w:ascii="Times New Roman" w:hAnsi="Times New Roman" w:cs="Times New Roman"/>
          <w:color w:val="auto"/>
          <w:shd w:val="clear" w:color="auto" w:fill="FFFFFF"/>
        </w:rPr>
        <w:t xml:space="preserve">PGN: Presupuesto </w:t>
      </w:r>
      <w:r>
        <w:rPr>
          <w:rFonts w:ascii="Times New Roman" w:hAnsi="Times New Roman" w:cs="Times New Roman"/>
          <w:color w:val="auto"/>
          <w:shd w:val="clear" w:color="auto" w:fill="FFFFFF"/>
        </w:rPr>
        <w:t xml:space="preserve">General </w:t>
      </w:r>
      <w:r w:rsidRPr="00E03048">
        <w:rPr>
          <w:rFonts w:ascii="Times New Roman" w:hAnsi="Times New Roman" w:cs="Times New Roman"/>
          <w:color w:val="auto"/>
          <w:shd w:val="clear" w:color="auto" w:fill="FFFFFF"/>
        </w:rPr>
        <w:t>de Ga</w:t>
      </w:r>
      <w:r>
        <w:rPr>
          <w:rFonts w:ascii="Times New Roman" w:hAnsi="Times New Roman" w:cs="Times New Roman"/>
          <w:color w:val="auto"/>
          <w:shd w:val="clear" w:color="auto" w:fill="FFFFFF"/>
        </w:rPr>
        <w:t xml:space="preserve">stos de la Nación </w:t>
      </w:r>
    </w:p>
    <w:p w14:paraId="5315E3E7" w14:textId="77777777" w:rsidR="0096373F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PIB: Producto Interno Bruto</w:t>
      </w:r>
    </w:p>
    <w:p w14:paraId="09D4F654" w14:textId="77777777" w:rsidR="003F30C0" w:rsidRPr="0096373F" w:rsidRDefault="0096373F" w:rsidP="0096373F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proofErr w:type="spellStart"/>
      <w:r w:rsidRPr="0096373F">
        <w:rPr>
          <w:rFonts w:ascii="Times New Roman" w:hAnsi="Times New Roman" w:cs="Times New Roman"/>
          <w:color w:val="auto"/>
          <w:shd w:val="clear" w:color="auto" w:fill="FFFFFF"/>
        </w:rPr>
        <w:t>PlanPcD</w:t>
      </w:r>
      <w:proofErr w:type="spellEnd"/>
      <w:r w:rsidRPr="0096373F">
        <w:rPr>
          <w:rFonts w:ascii="Times New Roman" w:hAnsi="Times New Roman" w:cs="Times New Roman"/>
          <w:color w:val="auto"/>
          <w:shd w:val="clear" w:color="auto" w:fill="FFFFFF"/>
        </w:rPr>
        <w:t xml:space="preserve">: Plan  de Acción Nacional por los Derechos de las Personas con Discapacidad </w:t>
      </w:r>
    </w:p>
    <w:p w14:paraId="49FAAD16" w14:textId="77777777" w:rsidR="003F30C0" w:rsidRPr="00E03048" w:rsidRDefault="00DB4416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PND: </w:t>
      </w:r>
      <w:r w:rsidR="003F30C0" w:rsidRPr="00E03048">
        <w:rPr>
          <w:rFonts w:ascii="Times New Roman" w:hAnsi="Times New Roman" w:cs="Times New Roman"/>
          <w:color w:val="auto"/>
        </w:rPr>
        <w:t>P</w:t>
      </w:r>
      <w:r w:rsidR="005B2774" w:rsidRPr="00E03048">
        <w:rPr>
          <w:rFonts w:ascii="Times New Roman" w:hAnsi="Times New Roman" w:cs="Times New Roman"/>
          <w:color w:val="auto"/>
        </w:rPr>
        <w:t>lan Nacional de Desarrollo</w:t>
      </w:r>
    </w:p>
    <w:p w14:paraId="30CF0427" w14:textId="77777777" w:rsidR="005B2774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PNNA: Plan Nacional de Niñez y Adolescencia</w:t>
      </w:r>
    </w:p>
    <w:p w14:paraId="10DF19DF" w14:textId="77777777" w:rsidR="00DB4416" w:rsidRPr="00E03048" w:rsidRDefault="00DB4416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PNRP: Programa Nacional de Reducción de la Pobreza</w:t>
      </w:r>
    </w:p>
    <w:p w14:paraId="59F04159" w14:textId="77777777" w:rsidR="00501CA3" w:rsidRDefault="00501CA3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501CA3">
        <w:rPr>
          <w:rFonts w:ascii="Times New Roman" w:hAnsi="Times New Roman" w:cs="Times New Roman"/>
          <w:color w:val="auto"/>
        </w:rPr>
        <w:t>PNS: Política Nacional de Salud</w:t>
      </w:r>
    </w:p>
    <w:p w14:paraId="7107DC27" w14:textId="77777777" w:rsidR="00501CA3" w:rsidRDefault="00501CA3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PNSA: Plan Nacional de Salud Adolescente</w:t>
      </w:r>
    </w:p>
    <w:p w14:paraId="5595C8CA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lastRenderedPageBreak/>
        <w:t>POLNA: Política Nacional de Niñez y Adolescencia</w:t>
      </w:r>
      <w:r w:rsidRPr="00E03048">
        <w:rPr>
          <w:rFonts w:ascii="Times New Roman" w:hAnsi="Times New Roman" w:cs="Times New Roman"/>
          <w:color w:val="auto"/>
        </w:rPr>
        <w:tab/>
      </w:r>
    </w:p>
    <w:p w14:paraId="6E44DAB3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PROCEM: Programa de Culminación de la Educación Media</w:t>
      </w:r>
    </w:p>
    <w:p w14:paraId="628705C1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PRODERS: Programa de Desarrollo Rural Sostenible</w:t>
      </w:r>
      <w:r w:rsidRPr="00E03048">
        <w:rPr>
          <w:rFonts w:ascii="Times New Roman" w:hAnsi="Times New Roman" w:cs="Times New Roman"/>
          <w:color w:val="auto"/>
        </w:rPr>
        <w:tab/>
      </w:r>
    </w:p>
    <w:p w14:paraId="70F49959" w14:textId="77777777" w:rsidR="003F30C0" w:rsidRPr="00E03048" w:rsidRDefault="003F30C0" w:rsidP="003F30C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E03048">
        <w:rPr>
          <w:rFonts w:ascii="Times New Roman" w:eastAsia="Times New Roman" w:hAnsi="Times New Roman" w:cs="Times New Roman"/>
          <w:color w:val="auto"/>
        </w:rPr>
        <w:t>PRONAES: Programa Nacional de Estimulación Oportuna.</w:t>
      </w:r>
    </w:p>
    <w:p w14:paraId="72ABDC2C" w14:textId="77777777" w:rsidR="00BB69E9" w:rsidRPr="00BB69E9" w:rsidRDefault="00BB69E9" w:rsidP="00BB69E9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eastAsia="Times New Roman" w:hAnsi="Times New Roman" w:cs="Times New Roman"/>
          <w:color w:val="auto"/>
        </w:rPr>
      </w:pPr>
      <w:r w:rsidRPr="00BB69E9">
        <w:rPr>
          <w:rFonts w:ascii="Times New Roman" w:eastAsia="Times New Roman" w:hAnsi="Times New Roman" w:cs="Times New Roman"/>
          <w:color w:val="auto"/>
        </w:rPr>
        <w:t>PRONASIDA: Programa Nacional de Control del SIDA/ITS</w:t>
      </w:r>
    </w:p>
    <w:p w14:paraId="462A731A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PSO: Programa Sembrando Oportunidades</w:t>
      </w:r>
      <w:r w:rsidRPr="00E03048">
        <w:rPr>
          <w:rFonts w:ascii="Times New Roman" w:hAnsi="Times New Roman" w:cs="Times New Roman"/>
          <w:color w:val="auto"/>
        </w:rPr>
        <w:tab/>
      </w:r>
    </w:p>
    <w:p w14:paraId="658E94AB" w14:textId="77777777" w:rsidR="00B3587D" w:rsidRDefault="00B3587D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RAADH: Reunión de Altas Autoridades de Derechos Humanos del MERCOSUR</w:t>
      </w:r>
    </w:p>
    <w:p w14:paraId="29EA575D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 xml:space="preserve">REDAM: Registro de Deudores Alimentarios Morosos </w:t>
      </w:r>
    </w:p>
    <w:p w14:paraId="1E264C33" w14:textId="77777777" w:rsidR="003F30C0" w:rsidRPr="00E03048" w:rsidRDefault="003F30C0" w:rsidP="003F30C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eastAsia="Times New Roman" w:hAnsi="Times New Roman" w:cs="Times New Roman"/>
          <w:color w:val="auto"/>
          <w:lang w:val="es-PY" w:eastAsia="es-PY"/>
        </w:rPr>
      </w:pPr>
      <w:r w:rsidRPr="00E03048">
        <w:rPr>
          <w:rFonts w:ascii="Times New Roman" w:eastAsia="Times New Roman" w:hAnsi="Times New Roman" w:cs="Times New Roman"/>
          <w:color w:val="auto"/>
          <w:lang w:val="es-PY" w:eastAsia="es-PY"/>
        </w:rPr>
        <w:t xml:space="preserve">REDNAF: Red Nacional de Acogimiento Familiar </w:t>
      </w:r>
    </w:p>
    <w:p w14:paraId="3E4609F5" w14:textId="77777777" w:rsidR="003F30C0" w:rsidRPr="00E03048" w:rsidRDefault="003F30C0" w:rsidP="003F30C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  <w:lang w:val="es-PY" w:eastAsia="es-PY"/>
        </w:rPr>
        <w:t xml:space="preserve">RELAF: Red Latinoamericana de Acogimiento Familiar </w:t>
      </w:r>
    </w:p>
    <w:p w14:paraId="1FF8D625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E03048">
        <w:rPr>
          <w:rFonts w:ascii="Times New Roman" w:hAnsi="Times New Roman" w:cs="Times New Roman"/>
          <w:color w:val="auto"/>
          <w:shd w:val="clear" w:color="auto" w:fill="FFFFFF"/>
        </w:rPr>
        <w:t xml:space="preserve">RENIEC: Registro Nacional de Identificación y Estado Civil  </w:t>
      </w:r>
    </w:p>
    <w:p w14:paraId="283C10A0" w14:textId="77777777" w:rsidR="003F30C0" w:rsidRPr="00E03048" w:rsidRDefault="003F30C0" w:rsidP="003F30C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RUE: Registro Único del Estudiante </w:t>
      </w:r>
    </w:p>
    <w:p w14:paraId="23569308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SAEC: Servicio de Atención Educativa Compensatoria </w:t>
      </w:r>
      <w:r w:rsidRPr="00E03048">
        <w:rPr>
          <w:rFonts w:ascii="Times New Roman" w:hAnsi="Times New Roman" w:cs="Times New Roman"/>
          <w:color w:val="auto"/>
        </w:rPr>
        <w:tab/>
      </w:r>
    </w:p>
    <w:p w14:paraId="4B5369A1" w14:textId="77777777" w:rsidR="005E3F27" w:rsidRDefault="005E3F27" w:rsidP="003F30C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SAS: Secretaría de Acción Social</w:t>
      </w:r>
    </w:p>
    <w:p w14:paraId="5A082984" w14:textId="77777777" w:rsidR="003F30C0" w:rsidRPr="00E03048" w:rsidRDefault="003F30C0" w:rsidP="003F30C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SENAAI: Servicio Nacional de Atención al Adolescente Infractor </w:t>
      </w:r>
    </w:p>
    <w:p w14:paraId="062D999A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 xml:space="preserve">SENADIS: Secretaria Nacional por los Derechos de las Personas con Discapacidad  </w:t>
      </w:r>
    </w:p>
    <w:p w14:paraId="1E6A6AF6" w14:textId="77777777" w:rsidR="005E3F27" w:rsidRDefault="005E3F27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SENASA: Servicio Nacional de Saneamiento Ambiental</w:t>
      </w:r>
    </w:p>
    <w:p w14:paraId="739613D0" w14:textId="77777777" w:rsidR="00A01909" w:rsidRDefault="00A01909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proofErr w:type="spellStart"/>
      <w:r w:rsidRPr="00A01909">
        <w:rPr>
          <w:rFonts w:ascii="Times New Roman" w:eastAsia="Times New Roman" w:hAnsi="Times New Roman" w:cs="Times New Roman"/>
          <w:color w:val="auto"/>
        </w:rPr>
        <w:t>SENATICs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: </w:t>
      </w:r>
      <w:r w:rsidRPr="00A01909">
        <w:rPr>
          <w:rFonts w:ascii="Times New Roman" w:eastAsia="Times New Roman" w:hAnsi="Times New Roman" w:cs="Times New Roman"/>
          <w:color w:val="auto"/>
        </w:rPr>
        <w:t>Secretaría Nacional de Tecnologías de la Información y Comunicación</w:t>
      </w:r>
      <w:r>
        <w:rPr>
          <w:rFonts w:ascii="Arial" w:hAnsi="Arial" w:cs="Arial"/>
          <w:color w:val="3C4043"/>
          <w:sz w:val="21"/>
          <w:szCs w:val="21"/>
          <w:shd w:val="clear" w:color="auto" w:fill="FFFFFF"/>
        </w:rPr>
        <w:t xml:space="preserve"> </w:t>
      </w:r>
    </w:p>
    <w:p w14:paraId="5F831875" w14:textId="77777777" w:rsidR="005B2774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SIAF: Sistema Integrado de Administración Financiera</w:t>
      </w:r>
    </w:p>
    <w:p w14:paraId="434E311F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SICOM: Secretaría de Información y Comunicación</w:t>
      </w:r>
      <w:r w:rsidRPr="00E03048">
        <w:rPr>
          <w:rFonts w:ascii="Times New Roman" w:hAnsi="Times New Roman" w:cs="Times New Roman"/>
          <w:color w:val="auto"/>
        </w:rPr>
        <w:tab/>
      </w:r>
    </w:p>
    <w:p w14:paraId="29BF4C54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es-PY"/>
        </w:rPr>
      </w:pPr>
      <w:r w:rsidRPr="00E03048">
        <w:rPr>
          <w:rFonts w:ascii="Times New Roman" w:hAnsi="Times New Roman" w:cs="Times New Roman"/>
          <w:color w:val="auto"/>
        </w:rPr>
        <w:t xml:space="preserve">SIIS: Sistema Integrado de Información Social </w:t>
      </w:r>
    </w:p>
    <w:p w14:paraId="2ADFF2BB" w14:textId="77777777" w:rsidR="003F30C0" w:rsidRPr="00E03048" w:rsidRDefault="003F30C0" w:rsidP="003F30C0">
      <w:pPr>
        <w:spacing w:after="0" w:line="240" w:lineRule="auto"/>
        <w:rPr>
          <w:rStyle w:val="Refdenotaalpie"/>
          <w:rFonts w:ascii="Times New Roman" w:eastAsia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 xml:space="preserve">SIMORE: Sistema de Monitoreo de Recomendaciones </w:t>
      </w:r>
    </w:p>
    <w:p w14:paraId="6C6FBCF5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SIMPOC: Programa de Información Estadística y Seguimiento en Materia de Trabajo Infantil</w:t>
      </w:r>
    </w:p>
    <w:p w14:paraId="15B0F8B8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SISVAN: Sistema de Vigilancia Alimentaria Nutricional</w:t>
      </w:r>
      <w:r w:rsidRPr="00E03048">
        <w:rPr>
          <w:rFonts w:ascii="Times New Roman" w:hAnsi="Times New Roman" w:cs="Times New Roman"/>
          <w:color w:val="auto"/>
        </w:rPr>
        <w:tab/>
      </w:r>
    </w:p>
    <w:p w14:paraId="41426C1B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SIT: Servicios de Intervención Temprana</w:t>
      </w:r>
      <w:r w:rsidRPr="00E03048">
        <w:rPr>
          <w:rFonts w:ascii="Times New Roman" w:hAnsi="Times New Roman" w:cs="Times New Roman"/>
          <w:color w:val="auto"/>
        </w:rPr>
        <w:tab/>
      </w:r>
    </w:p>
    <w:p w14:paraId="2C3A29AB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SNNA: Secretaria Nacional de la Niñez y la Adolescencia</w:t>
      </w:r>
    </w:p>
    <w:p w14:paraId="4E5D4123" w14:textId="77777777" w:rsidR="00EA486E" w:rsidRDefault="00EA486E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A26380">
        <w:rPr>
          <w:rFonts w:ascii="Times New Roman" w:hAnsi="Times New Roman" w:cs="Times New Roman"/>
          <w:color w:val="auto"/>
          <w:sz w:val="24"/>
          <w:szCs w:val="24"/>
        </w:rPr>
        <w:t>SNPP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 w:rsidRPr="00A26380">
        <w:rPr>
          <w:rFonts w:ascii="Times New Roman" w:hAnsi="Times New Roman" w:cs="Times New Roman"/>
          <w:color w:val="auto"/>
          <w:sz w:val="24"/>
          <w:szCs w:val="24"/>
        </w:rPr>
        <w:t xml:space="preserve">Sistema Nacional de Promoción Profesional </w:t>
      </w:r>
    </w:p>
    <w:p w14:paraId="6A98C882" w14:textId="77777777" w:rsidR="003B6099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SNPPI: Sistema Nacional de Protección y Promoción Integral</w:t>
      </w:r>
    </w:p>
    <w:p w14:paraId="0251198B" w14:textId="77777777" w:rsidR="003F30C0" w:rsidRPr="00E03048" w:rsidRDefault="003B6099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eastAsia="Times New Roman" w:hAnsi="Times New Roman" w:cs="Times New Roman"/>
          <w:color w:val="auto"/>
        </w:rPr>
        <w:t>SPL: Secretaría Nacional de Políticas Lingüísticas</w:t>
      </w:r>
      <w:r w:rsidR="003F30C0" w:rsidRPr="00E03048">
        <w:rPr>
          <w:rFonts w:ascii="Times New Roman" w:hAnsi="Times New Roman" w:cs="Times New Roman"/>
          <w:color w:val="auto"/>
        </w:rPr>
        <w:tab/>
      </w:r>
    </w:p>
    <w:p w14:paraId="7C4D95B3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SPR: Sistema de Planificación por Resultado </w:t>
      </w:r>
    </w:p>
    <w:p w14:paraId="4774FAAD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STP: Secretaría Técnica de Planificación del Desarrollo Económico y Social </w:t>
      </w:r>
    </w:p>
    <w:p w14:paraId="6DC198FC" w14:textId="77777777" w:rsidR="005D6B9C" w:rsidRPr="005D6B9C" w:rsidRDefault="005D6B9C" w:rsidP="003F30C0">
      <w:pPr>
        <w:spacing w:after="0" w:line="240" w:lineRule="auto"/>
        <w:rPr>
          <w:rFonts w:ascii="Times New Roman" w:hAnsi="Times New Roman" w:cs="Times New Roman"/>
          <w:color w:val="auto"/>
          <w:lang w:val="en-US"/>
        </w:rPr>
      </w:pPr>
      <w:r w:rsidRPr="005D6B9C">
        <w:rPr>
          <w:rFonts w:ascii="Times New Roman" w:hAnsi="Times New Roman" w:cs="Times New Roman"/>
          <w:color w:val="auto"/>
          <w:lang w:val="en-US"/>
        </w:rPr>
        <w:t xml:space="preserve">TACP: Touring y </w:t>
      </w:r>
      <w:proofErr w:type="spellStart"/>
      <w:r w:rsidRPr="005D6B9C">
        <w:rPr>
          <w:rFonts w:ascii="Times New Roman" w:hAnsi="Times New Roman" w:cs="Times New Roman"/>
          <w:color w:val="auto"/>
          <w:lang w:val="en-US"/>
        </w:rPr>
        <w:t>Automóvil</w:t>
      </w:r>
      <w:proofErr w:type="spellEnd"/>
      <w:r w:rsidRPr="005D6B9C">
        <w:rPr>
          <w:rFonts w:ascii="Times New Roman" w:hAnsi="Times New Roman" w:cs="Times New Roman"/>
          <w:color w:val="auto"/>
          <w:lang w:val="en-US"/>
        </w:rPr>
        <w:t xml:space="preserve"> Cl</w:t>
      </w:r>
      <w:r>
        <w:rPr>
          <w:rFonts w:ascii="Times New Roman" w:hAnsi="Times New Roman" w:cs="Times New Roman"/>
          <w:color w:val="auto"/>
          <w:lang w:val="en-US"/>
        </w:rPr>
        <w:t xml:space="preserve">ub </w:t>
      </w:r>
      <w:proofErr w:type="spellStart"/>
      <w:r>
        <w:rPr>
          <w:rFonts w:ascii="Times New Roman" w:hAnsi="Times New Roman" w:cs="Times New Roman"/>
          <w:color w:val="auto"/>
          <w:lang w:val="en-US"/>
        </w:rPr>
        <w:t>Paraguayo</w:t>
      </w:r>
      <w:proofErr w:type="spellEnd"/>
    </w:p>
    <w:p w14:paraId="3716E918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TCP: Tablero de Control Presidencial </w:t>
      </w:r>
    </w:p>
    <w:p w14:paraId="04F906C7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TMC: Trans</w:t>
      </w:r>
      <w:r w:rsidR="005B2774" w:rsidRPr="00E03048">
        <w:rPr>
          <w:rFonts w:ascii="Times New Roman" w:hAnsi="Times New Roman" w:cs="Times New Roman"/>
          <w:color w:val="auto"/>
        </w:rPr>
        <w:t>ferencias M</w:t>
      </w:r>
      <w:r w:rsidRPr="00E03048">
        <w:rPr>
          <w:rFonts w:ascii="Times New Roman" w:hAnsi="Times New Roman" w:cs="Times New Roman"/>
          <w:color w:val="auto"/>
        </w:rPr>
        <w:t xml:space="preserve">onetarias </w:t>
      </w:r>
      <w:r w:rsidR="005B2774" w:rsidRPr="00E03048">
        <w:rPr>
          <w:rFonts w:ascii="Times New Roman" w:hAnsi="Times New Roman" w:cs="Times New Roman"/>
          <w:color w:val="auto"/>
        </w:rPr>
        <w:t xml:space="preserve">con Corresponsabilidades </w:t>
      </w:r>
    </w:p>
    <w:p w14:paraId="6085B797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UAS: Unidades de Agua y Saneamiento</w:t>
      </w:r>
    </w:p>
    <w:p w14:paraId="04E0F7A6" w14:textId="77777777" w:rsidR="008D5605" w:rsidRDefault="008D5605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UCA: Universidad Católica Nuestra Señora de la Asunción</w:t>
      </w:r>
    </w:p>
    <w:p w14:paraId="45893BF9" w14:textId="77777777" w:rsidR="005B2774" w:rsidRPr="00E03048" w:rsidRDefault="005B2774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UNFPA: Fondo de Población de las Naciones Unidas (siglas en inglés)</w:t>
      </w:r>
    </w:p>
    <w:p w14:paraId="3CCEA0CA" w14:textId="77777777" w:rsidR="008D5605" w:rsidRDefault="008D5605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UNIBE: Universidad Iberoamericana</w:t>
      </w:r>
    </w:p>
    <w:p w14:paraId="5DFB3D59" w14:textId="77777777" w:rsidR="003F30C0" w:rsidRPr="00E03048" w:rsidRDefault="003F30C0" w:rsidP="003F30C0">
      <w:pPr>
        <w:spacing w:after="0" w:line="240" w:lineRule="auto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>UNICEF: Fondo de las Naciones Unidas para la Infancia</w:t>
      </w:r>
    </w:p>
    <w:p w14:paraId="0A6D629E" w14:textId="77777777" w:rsidR="003F30C0" w:rsidRPr="00E03048" w:rsidRDefault="003F30C0" w:rsidP="003F30C0">
      <w:pPr>
        <w:pStyle w:val="Prrafodelista"/>
        <w:tabs>
          <w:tab w:val="left" w:pos="3332"/>
        </w:tabs>
        <w:autoSpaceDE w:val="0"/>
        <w:autoSpaceDN w:val="0"/>
        <w:adjustRightInd w:val="0"/>
        <w:spacing w:after="0" w:line="240" w:lineRule="auto"/>
        <w:ind w:left="0" w:right="-93"/>
        <w:jc w:val="both"/>
        <w:rPr>
          <w:rFonts w:ascii="Times New Roman" w:hAnsi="Times New Roman" w:cs="Times New Roman"/>
          <w:color w:val="auto"/>
        </w:rPr>
      </w:pPr>
      <w:r w:rsidRPr="00E03048">
        <w:rPr>
          <w:rFonts w:ascii="Times New Roman" w:hAnsi="Times New Roman" w:cs="Times New Roman"/>
          <w:color w:val="auto"/>
        </w:rPr>
        <w:t xml:space="preserve">UFETESI: Unidad Especializada contra la Trata de Personas y Explotación sexual de niños, niñas y adolescentes </w:t>
      </w:r>
    </w:p>
    <w:p w14:paraId="216CEE5D" w14:textId="77777777" w:rsidR="003F30C0" w:rsidRPr="00E03048" w:rsidRDefault="003F30C0" w:rsidP="003F30C0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</w:rPr>
      </w:pPr>
      <w:r w:rsidRPr="00E03048">
        <w:rPr>
          <w:rFonts w:ascii="Times New Roman" w:hAnsi="Times New Roman" w:cs="Times New Roman"/>
          <w:color w:val="auto"/>
        </w:rPr>
        <w:t>USF: Unidades de Salud Familiar</w:t>
      </w:r>
    </w:p>
    <w:p w14:paraId="6B012AA4" w14:textId="77777777" w:rsidR="008D5605" w:rsidRPr="00E03048" w:rsidRDefault="008D5605">
      <w:pPr>
        <w:rPr>
          <w:rFonts w:ascii="Times New Roman" w:hAnsi="Times New Roman" w:cs="Times New Roman"/>
          <w:color w:val="auto"/>
        </w:rPr>
      </w:pPr>
    </w:p>
    <w:sectPr w:rsidR="008D5605" w:rsidRPr="00E03048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AF436" w14:textId="77777777" w:rsidR="001B4BB1" w:rsidRDefault="001B4BB1" w:rsidP="003F30C0">
      <w:pPr>
        <w:spacing w:after="0" w:line="240" w:lineRule="auto"/>
      </w:pPr>
      <w:r>
        <w:separator/>
      </w:r>
    </w:p>
  </w:endnote>
  <w:endnote w:type="continuationSeparator" w:id="0">
    <w:p w14:paraId="4FC14DBA" w14:textId="77777777" w:rsidR="001B4BB1" w:rsidRDefault="001B4BB1" w:rsidP="003F3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943634" w:themeColor="accent2" w:themeShade="BF"/>
        <w:sz w:val="14"/>
        <w:szCs w:val="14"/>
      </w:rPr>
      <w:id w:val="825934728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p w14:paraId="1B4EF77C" w14:textId="77777777" w:rsidR="00A755BA" w:rsidRDefault="00A755BA" w:rsidP="008D5605">
        <w:pPr>
          <w:spacing w:after="0" w:line="240" w:lineRule="auto"/>
          <w:jc w:val="center"/>
          <w:rPr>
            <w:color w:val="943634" w:themeColor="accent2" w:themeShade="BF"/>
            <w:sz w:val="14"/>
            <w:szCs w:val="14"/>
          </w:rPr>
        </w:pPr>
      </w:p>
      <w:p w14:paraId="3F7912BC" w14:textId="77777777" w:rsidR="00A755BA" w:rsidRPr="00764958" w:rsidRDefault="001B4BB1" w:rsidP="008D5605">
        <w:pPr>
          <w:spacing w:after="0" w:line="240" w:lineRule="auto"/>
          <w:jc w:val="right"/>
          <w:rPr>
            <w:color w:val="943634" w:themeColor="accent2" w:themeShade="BF"/>
            <w:sz w:val="12"/>
            <w:szCs w:val="12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7D1BBC" w14:textId="77777777" w:rsidR="001B4BB1" w:rsidRDefault="001B4BB1" w:rsidP="003F30C0">
      <w:pPr>
        <w:spacing w:after="0" w:line="240" w:lineRule="auto"/>
      </w:pPr>
      <w:r>
        <w:separator/>
      </w:r>
    </w:p>
  </w:footnote>
  <w:footnote w:type="continuationSeparator" w:id="0">
    <w:p w14:paraId="0F6F48D0" w14:textId="77777777" w:rsidR="001B4BB1" w:rsidRDefault="001B4BB1" w:rsidP="003F3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91A9C" w14:textId="77777777" w:rsidR="00A755BA" w:rsidRPr="000708F4" w:rsidRDefault="00A755BA" w:rsidP="008D5605">
    <w:pPr>
      <w:pStyle w:val="Encabezado"/>
      <w:tabs>
        <w:tab w:val="clear" w:pos="4419"/>
        <w:tab w:val="clear" w:pos="8838"/>
        <w:tab w:val="left" w:pos="2464"/>
      </w:tabs>
      <w:rPr>
        <w:color w:val="943634" w:themeColor="accent2" w:themeShade="BF"/>
        <w:sz w:val="14"/>
        <w:szCs w:val="14"/>
      </w:rPr>
    </w:pPr>
    <w:r w:rsidRPr="000708F4">
      <w:rPr>
        <w:color w:val="943634" w:themeColor="accent2" w:themeShade="BF"/>
        <w:sz w:val="14"/>
        <w:szCs w:val="1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30C0"/>
    <w:rsid w:val="000A0F52"/>
    <w:rsid w:val="000F14EC"/>
    <w:rsid w:val="001768E9"/>
    <w:rsid w:val="001B4BB1"/>
    <w:rsid w:val="00275A69"/>
    <w:rsid w:val="002A3D07"/>
    <w:rsid w:val="0038421A"/>
    <w:rsid w:val="003B6099"/>
    <w:rsid w:val="003F30C0"/>
    <w:rsid w:val="00403215"/>
    <w:rsid w:val="004F1448"/>
    <w:rsid w:val="00501CA3"/>
    <w:rsid w:val="00543749"/>
    <w:rsid w:val="005B2774"/>
    <w:rsid w:val="005C0004"/>
    <w:rsid w:val="005D6B9C"/>
    <w:rsid w:val="005E3F27"/>
    <w:rsid w:val="0071480A"/>
    <w:rsid w:val="007B55DB"/>
    <w:rsid w:val="00844DFB"/>
    <w:rsid w:val="008C23CC"/>
    <w:rsid w:val="008D5605"/>
    <w:rsid w:val="0096373F"/>
    <w:rsid w:val="0097457B"/>
    <w:rsid w:val="00981E73"/>
    <w:rsid w:val="00A01909"/>
    <w:rsid w:val="00A1072B"/>
    <w:rsid w:val="00A4393F"/>
    <w:rsid w:val="00A755BA"/>
    <w:rsid w:val="00B3587D"/>
    <w:rsid w:val="00B40CF1"/>
    <w:rsid w:val="00BA1D30"/>
    <w:rsid w:val="00BA3DCD"/>
    <w:rsid w:val="00BB69E9"/>
    <w:rsid w:val="00BF0FAD"/>
    <w:rsid w:val="00C24BA4"/>
    <w:rsid w:val="00C32B21"/>
    <w:rsid w:val="00CA6F1C"/>
    <w:rsid w:val="00CF3A69"/>
    <w:rsid w:val="00D26230"/>
    <w:rsid w:val="00DB4416"/>
    <w:rsid w:val="00E03048"/>
    <w:rsid w:val="00EA486E"/>
    <w:rsid w:val="00FE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5E101"/>
  <w15:docId w15:val="{63DBE240-4AFA-4EA6-AC2E-F4913DCEB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F30C0"/>
    <w:rPr>
      <w:rFonts w:ascii="Calibri" w:eastAsia="Calibri" w:hAnsi="Calibri" w:cs="Calibri"/>
      <w:color w:val="000000"/>
      <w:lang w:val="es-MX" w:eastAsia="es-MX"/>
    </w:rPr>
  </w:style>
  <w:style w:type="paragraph" w:styleId="Ttulo1">
    <w:name w:val="heading 1"/>
    <w:basedOn w:val="Normal"/>
    <w:link w:val="Ttulo1Car"/>
    <w:uiPriority w:val="9"/>
    <w:qFormat/>
    <w:rsid w:val="003B60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es-PY" w:eastAsia="es-PY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rsid w:val="003F30C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3F30C0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3F30C0"/>
    <w:rPr>
      <w:rFonts w:ascii="Calibri" w:eastAsia="Calibri" w:hAnsi="Calibri" w:cs="Calibri"/>
      <w:color w:val="000000"/>
      <w:lang w:val="es-MX" w:eastAsia="es-MX"/>
    </w:rPr>
  </w:style>
  <w:style w:type="paragraph" w:styleId="Encabezado">
    <w:name w:val="header"/>
    <w:basedOn w:val="Normal"/>
    <w:link w:val="EncabezadoCar"/>
    <w:uiPriority w:val="99"/>
    <w:unhideWhenUsed/>
    <w:rsid w:val="003F30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30C0"/>
    <w:rPr>
      <w:rFonts w:ascii="Calibri" w:eastAsia="Calibri" w:hAnsi="Calibri" w:cs="Calibri"/>
      <w:color w:val="000000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F3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30C0"/>
    <w:rPr>
      <w:rFonts w:ascii="Tahoma" w:eastAsia="Calibri" w:hAnsi="Tahoma" w:cs="Tahoma"/>
      <w:color w:val="000000"/>
      <w:sz w:val="16"/>
      <w:szCs w:val="16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3F30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30C0"/>
    <w:rPr>
      <w:rFonts w:ascii="Calibri" w:eastAsia="Calibri" w:hAnsi="Calibri" w:cs="Calibri"/>
      <w:color w:val="000000"/>
      <w:lang w:val="es-MX"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3B6099"/>
    <w:rPr>
      <w:rFonts w:ascii="Times New Roman" w:eastAsia="Times New Roman" w:hAnsi="Times New Roman" w:cs="Times New Roman"/>
      <w:b/>
      <w:bCs/>
      <w:kern w:val="36"/>
      <w:sz w:val="48"/>
      <w:szCs w:val="48"/>
      <w:lang w:eastAsia="es-PY"/>
    </w:rPr>
  </w:style>
  <w:style w:type="character" w:styleId="nfasis">
    <w:name w:val="Emphasis"/>
    <w:basedOn w:val="Fuentedeprrafopredeter"/>
    <w:uiPriority w:val="20"/>
    <w:qFormat/>
    <w:rsid w:val="00D262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7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ED35CE-8766-4C7B-AECF-3D8C0B607F2C}"/>
</file>

<file path=customXml/itemProps2.xml><?xml version="1.0" encoding="utf-8"?>
<ds:datastoreItem xmlns:ds="http://schemas.openxmlformats.org/officeDocument/2006/customXml" ds:itemID="{ABFC5FEB-D125-45BD-B6F2-6379EF050E34}"/>
</file>

<file path=customXml/itemProps3.xml><?xml version="1.0" encoding="utf-8"?>
<ds:datastoreItem xmlns:ds="http://schemas.openxmlformats.org/officeDocument/2006/customXml" ds:itemID="{F1878B48-7BC4-4DD9-BCFA-BDFE608461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1073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Victoria Mariel Franco Carvallo</dc:creator>
  <cp:lastModifiedBy>Raquel Pereira</cp:lastModifiedBy>
  <cp:revision>2</cp:revision>
  <dcterms:created xsi:type="dcterms:W3CDTF">2020-02-18T09:55:00Z</dcterms:created>
  <dcterms:modified xsi:type="dcterms:W3CDTF">2020-02-18T09:55:00Z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