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CF549" w14:textId="77777777" w:rsidR="00AC4081" w:rsidRPr="00A20468" w:rsidRDefault="00AC4081" w:rsidP="00AC4081">
      <w:pPr>
        <w:spacing w:after="0" w:line="240" w:lineRule="auto"/>
        <w:jc w:val="center"/>
        <w:rPr>
          <w:rFonts w:ascii="Calibri" w:eastAsia="Malgun Gothic" w:hAnsi="Calibri" w:cs="Times New Roman"/>
          <w:lang w:val="en-GB"/>
        </w:rPr>
      </w:pPr>
      <w:bookmarkStart w:id="0" w:name="_GoBack"/>
      <w:bookmarkEnd w:id="0"/>
    </w:p>
    <w:p w14:paraId="795AEECC" w14:textId="77777777" w:rsidR="00AC4081" w:rsidRPr="00A20468" w:rsidRDefault="00AC4081" w:rsidP="00AC4081">
      <w:pPr>
        <w:spacing w:after="0" w:line="240" w:lineRule="auto"/>
        <w:jc w:val="center"/>
        <w:rPr>
          <w:rFonts w:ascii="Calibri" w:eastAsia="Malgun Gothic" w:hAnsi="Calibri" w:cs="Times New Roman"/>
          <w:lang w:val="en-GB"/>
        </w:rPr>
      </w:pPr>
    </w:p>
    <w:p w14:paraId="3087FCED" w14:textId="77777777" w:rsidR="00AC4081" w:rsidRPr="00A20468" w:rsidRDefault="00AC4081" w:rsidP="00AC4081">
      <w:pPr>
        <w:spacing w:after="0" w:line="240" w:lineRule="auto"/>
        <w:jc w:val="center"/>
        <w:rPr>
          <w:rFonts w:ascii="Calibri" w:eastAsia="Malgun Gothic" w:hAnsi="Calibri" w:cs="Times New Roman"/>
          <w:lang w:val="en-GB"/>
        </w:rPr>
      </w:pPr>
    </w:p>
    <w:p w14:paraId="6BFECA77" w14:textId="77777777" w:rsidR="00AC4081" w:rsidRPr="00A20468" w:rsidRDefault="00AC4081" w:rsidP="00AC4081">
      <w:pPr>
        <w:spacing w:after="0" w:line="240" w:lineRule="auto"/>
        <w:jc w:val="center"/>
        <w:rPr>
          <w:rFonts w:ascii="Calibri" w:eastAsia="Malgun Gothic" w:hAnsi="Calibri" w:cs="Times New Roman"/>
          <w:lang w:val="en-GB"/>
        </w:rPr>
      </w:pPr>
    </w:p>
    <w:p w14:paraId="28AA242E" w14:textId="77777777" w:rsidR="00AC4081" w:rsidRPr="00A20468" w:rsidRDefault="00AC4081" w:rsidP="00AC4081">
      <w:pPr>
        <w:spacing w:after="0" w:line="240" w:lineRule="auto"/>
        <w:jc w:val="center"/>
        <w:rPr>
          <w:rFonts w:ascii="Calibri" w:eastAsia="Malgun Gothic" w:hAnsi="Calibri" w:cs="Times New Roman"/>
          <w:lang w:val="en-GB"/>
        </w:rPr>
      </w:pPr>
    </w:p>
    <w:p w14:paraId="223AB063" w14:textId="5B60300D" w:rsidR="00AC4081" w:rsidRPr="00A20468" w:rsidRDefault="00AC4081" w:rsidP="00AC4081">
      <w:pPr>
        <w:spacing w:after="0" w:line="240" w:lineRule="auto"/>
        <w:ind w:left="2880"/>
        <w:jc w:val="right"/>
        <w:rPr>
          <w:rFonts w:ascii="Times New Roman" w:eastAsia="Malgun Gothic" w:hAnsi="Times New Roman" w:cs="Times New Roman"/>
          <w:sz w:val="24"/>
          <w:szCs w:val="24"/>
          <w:lang w:val="en-GB"/>
        </w:rPr>
      </w:pPr>
      <w:r w:rsidRPr="00A20468">
        <w:rPr>
          <w:rFonts w:ascii="Times New Roman" w:eastAsia="Malgun Gothic" w:hAnsi="Times New Roman" w:cs="Times New Roman"/>
          <w:color w:val="000000"/>
          <w:szCs w:val="24"/>
          <w:lang w:val="en-GB"/>
        </w:rPr>
        <w:fldChar w:fldCharType="begin"/>
      </w:r>
      <w:r w:rsidRPr="00A20468">
        <w:rPr>
          <w:rFonts w:ascii="Times New Roman" w:eastAsia="Malgun Gothic" w:hAnsi="Times New Roman" w:cs="Times New Roman"/>
          <w:color w:val="000000"/>
          <w:szCs w:val="24"/>
          <w:lang w:val="en-GB"/>
        </w:rPr>
        <w:instrText xml:space="preserve"> DATE \@ "d MMMM yyyy" </w:instrText>
      </w:r>
      <w:r w:rsidRPr="00A20468">
        <w:rPr>
          <w:rFonts w:ascii="Times New Roman" w:eastAsia="Malgun Gothic" w:hAnsi="Times New Roman" w:cs="Times New Roman"/>
          <w:color w:val="000000"/>
          <w:szCs w:val="24"/>
          <w:lang w:val="en-GB"/>
        </w:rPr>
        <w:fldChar w:fldCharType="separate"/>
      </w:r>
      <w:r w:rsidR="00860A40">
        <w:rPr>
          <w:rFonts w:ascii="Times New Roman" w:eastAsia="Malgun Gothic" w:hAnsi="Times New Roman" w:cs="Times New Roman"/>
          <w:noProof/>
          <w:color w:val="000000"/>
          <w:szCs w:val="24"/>
          <w:lang w:val="en-GB"/>
        </w:rPr>
        <w:t>4 August 2022</w:t>
      </w:r>
      <w:r w:rsidRPr="00A20468">
        <w:rPr>
          <w:rFonts w:ascii="Times New Roman" w:eastAsia="Malgun Gothic" w:hAnsi="Times New Roman" w:cs="Times New Roman"/>
          <w:color w:val="000000"/>
          <w:szCs w:val="24"/>
          <w:lang w:val="en-GB"/>
        </w:rPr>
        <w:fldChar w:fldCharType="end"/>
      </w:r>
    </w:p>
    <w:p w14:paraId="7EAD29B7" w14:textId="77777777" w:rsidR="00870BC8" w:rsidRPr="00A20468" w:rsidRDefault="00870BC8" w:rsidP="00EF6616">
      <w:pPr>
        <w:spacing w:before="120" w:after="0" w:line="240" w:lineRule="auto"/>
        <w:jc w:val="center"/>
        <w:rPr>
          <w:rFonts w:ascii="Times New Roman" w:eastAsia="Malgun Gothic" w:hAnsi="Times New Roman" w:cs="Times New Roman"/>
          <w:b/>
          <w:sz w:val="32"/>
          <w:szCs w:val="32"/>
          <w:lang w:val="en-GB"/>
        </w:rPr>
      </w:pPr>
    </w:p>
    <w:p w14:paraId="62CBA4CC" w14:textId="36DAB060" w:rsidR="00870BC8" w:rsidRPr="00A20468" w:rsidRDefault="00870BC8" w:rsidP="00EF6616">
      <w:pPr>
        <w:spacing w:before="120" w:after="0" w:line="240" w:lineRule="auto"/>
        <w:jc w:val="center"/>
        <w:rPr>
          <w:rFonts w:ascii="Times New Roman" w:eastAsia="Malgun Gothic" w:hAnsi="Times New Roman" w:cs="Times New Roman"/>
          <w:b/>
          <w:sz w:val="32"/>
          <w:szCs w:val="32"/>
          <w:lang w:val="en-GB"/>
        </w:rPr>
      </w:pPr>
      <w:r w:rsidRPr="00A20468">
        <w:rPr>
          <w:rFonts w:ascii="Times New Roman" w:eastAsia="Malgun Gothic" w:hAnsi="Times New Roman" w:cs="Times New Roman"/>
          <w:b/>
          <w:sz w:val="32"/>
          <w:szCs w:val="32"/>
          <w:lang w:val="en-GB"/>
        </w:rPr>
        <w:t>REPORT ON THE RIGHT OF THE CHILD TO A MOTHER TONGUE</w:t>
      </w:r>
    </w:p>
    <w:p w14:paraId="56344C97" w14:textId="77777777" w:rsidR="00870BC8" w:rsidRPr="00A20468" w:rsidRDefault="00870BC8" w:rsidP="00EF6616">
      <w:pPr>
        <w:spacing w:before="120" w:after="0" w:line="240" w:lineRule="auto"/>
        <w:jc w:val="center"/>
        <w:rPr>
          <w:rFonts w:ascii="Times New Roman" w:eastAsia="Malgun Gothic" w:hAnsi="Times New Roman" w:cs="Times New Roman"/>
          <w:b/>
          <w:sz w:val="32"/>
          <w:szCs w:val="32"/>
          <w:lang w:val="en-GB"/>
        </w:rPr>
      </w:pPr>
    </w:p>
    <w:p w14:paraId="3E2CE0C4" w14:textId="77777777" w:rsidR="00870BC8" w:rsidRPr="00A20468" w:rsidRDefault="00870BC8" w:rsidP="00EF6616">
      <w:pPr>
        <w:spacing w:before="120" w:after="0" w:line="240" w:lineRule="auto"/>
        <w:jc w:val="center"/>
        <w:rPr>
          <w:rFonts w:ascii="Times New Roman" w:eastAsia="Malgun Gothic" w:hAnsi="Times New Roman" w:cs="Times New Roman"/>
          <w:b/>
          <w:sz w:val="32"/>
          <w:szCs w:val="32"/>
          <w:lang w:val="en-GB"/>
        </w:rPr>
      </w:pPr>
    </w:p>
    <w:p w14:paraId="408D77DE" w14:textId="78DB4729" w:rsidR="00AC4081" w:rsidRPr="00A20468" w:rsidRDefault="00870BC8" w:rsidP="00EF6616">
      <w:pPr>
        <w:spacing w:before="120" w:after="0" w:line="240" w:lineRule="auto"/>
        <w:jc w:val="center"/>
        <w:rPr>
          <w:rFonts w:ascii="Times New Roman" w:eastAsia="Malgun Gothic" w:hAnsi="Times New Roman" w:cs="Times New Roman"/>
          <w:b/>
          <w:sz w:val="32"/>
          <w:szCs w:val="32"/>
          <w:lang w:val="en-GB"/>
        </w:rPr>
      </w:pPr>
      <w:r w:rsidRPr="00A20468">
        <w:rPr>
          <w:rFonts w:ascii="Times New Roman" w:eastAsia="Malgun Gothic" w:hAnsi="Times New Roman" w:cs="Times New Roman"/>
          <w:b/>
          <w:sz w:val="32"/>
          <w:szCs w:val="32"/>
          <w:lang w:val="en-GB"/>
        </w:rPr>
        <w:t>Submission by the</w:t>
      </w:r>
      <w:r w:rsidR="00AC4081" w:rsidRPr="00A20468">
        <w:rPr>
          <w:rFonts w:ascii="Times New Roman" w:eastAsia="Malgun Gothic" w:hAnsi="Times New Roman" w:cs="Times New Roman"/>
          <w:b/>
          <w:sz w:val="32"/>
          <w:szCs w:val="32"/>
          <w:lang w:val="en-GB"/>
        </w:rPr>
        <w:t xml:space="preserve"> Migration and Humanitarian Aid Foundation</w:t>
      </w:r>
    </w:p>
    <w:p w14:paraId="0E3C5871" w14:textId="77777777" w:rsidR="00AC4081" w:rsidRPr="00A20468" w:rsidRDefault="00AC4081" w:rsidP="00EF6616">
      <w:pPr>
        <w:spacing w:before="120" w:after="0" w:line="240" w:lineRule="auto"/>
        <w:jc w:val="center"/>
        <w:rPr>
          <w:rFonts w:ascii="Times New Roman" w:eastAsia="Malgun Gothic" w:hAnsi="Times New Roman" w:cs="Times New Roman"/>
          <w:b/>
          <w:sz w:val="32"/>
          <w:szCs w:val="32"/>
          <w:lang w:val="en-GB"/>
        </w:rPr>
      </w:pPr>
    </w:p>
    <w:p w14:paraId="3C19A3E5" w14:textId="77777777" w:rsidR="00AC4081" w:rsidRPr="00A20468" w:rsidRDefault="00AC4081" w:rsidP="00EF6616">
      <w:pPr>
        <w:spacing w:before="120" w:after="0" w:line="240" w:lineRule="auto"/>
        <w:jc w:val="center"/>
        <w:rPr>
          <w:rFonts w:ascii="Times New Roman" w:eastAsia="Malgun Gothic" w:hAnsi="Times New Roman" w:cs="Times New Roman"/>
          <w:b/>
          <w:sz w:val="32"/>
          <w:szCs w:val="32"/>
          <w:lang w:val="en-GB"/>
        </w:rPr>
      </w:pPr>
    </w:p>
    <w:p w14:paraId="3EB14E8D" w14:textId="6C8764F5" w:rsidR="00AC4081" w:rsidRPr="00A20468" w:rsidRDefault="00870BC8" w:rsidP="00EF6616">
      <w:pPr>
        <w:spacing w:before="360" w:after="360" w:line="240" w:lineRule="auto"/>
        <w:jc w:val="center"/>
        <w:rPr>
          <w:rFonts w:ascii="Times New Roman" w:eastAsia="Malgun Gothic" w:hAnsi="Times New Roman" w:cs="Times New Roman"/>
          <w:b/>
          <w:sz w:val="32"/>
          <w:szCs w:val="32"/>
          <w:lang w:val="en-GB"/>
        </w:rPr>
      </w:pPr>
      <w:r w:rsidRPr="00A20468">
        <w:rPr>
          <w:rFonts w:ascii="Times New Roman" w:eastAsia="Malgun Gothic" w:hAnsi="Times New Roman" w:cs="Times New Roman"/>
          <w:b/>
          <w:sz w:val="32"/>
          <w:szCs w:val="32"/>
          <w:lang w:val="en-GB"/>
        </w:rPr>
        <w:t xml:space="preserve">NGO </w:t>
      </w:r>
      <w:r w:rsidR="00AC4081" w:rsidRPr="00A20468">
        <w:rPr>
          <w:rFonts w:ascii="Times New Roman" w:eastAsia="Malgun Gothic" w:hAnsi="Times New Roman" w:cs="Times New Roman"/>
          <w:b/>
          <w:sz w:val="32"/>
          <w:szCs w:val="32"/>
          <w:lang w:val="en-GB"/>
        </w:rPr>
        <w:t xml:space="preserve">Submission on Effects of Turkey’s Reservations on the </w:t>
      </w:r>
      <w:r w:rsidRPr="00A20468">
        <w:rPr>
          <w:rFonts w:ascii="Times New Roman" w:eastAsia="Malgun Gothic" w:hAnsi="Times New Roman" w:cs="Times New Roman"/>
          <w:b/>
          <w:sz w:val="32"/>
          <w:szCs w:val="32"/>
          <w:lang w:val="en-GB"/>
        </w:rPr>
        <w:t>E</w:t>
      </w:r>
      <w:r w:rsidR="00AC4081" w:rsidRPr="00A20468">
        <w:rPr>
          <w:rFonts w:ascii="Times New Roman" w:eastAsia="Malgun Gothic" w:hAnsi="Times New Roman" w:cs="Times New Roman"/>
          <w:b/>
          <w:sz w:val="32"/>
          <w:szCs w:val="32"/>
          <w:lang w:val="en-GB"/>
        </w:rPr>
        <w:t xml:space="preserve">njoyment of </w:t>
      </w:r>
      <w:r w:rsidRPr="00A20468">
        <w:rPr>
          <w:rFonts w:ascii="Times New Roman" w:eastAsia="Malgun Gothic" w:hAnsi="Times New Roman" w:cs="Times New Roman"/>
          <w:b/>
          <w:sz w:val="32"/>
          <w:szCs w:val="32"/>
          <w:lang w:val="en-GB"/>
        </w:rPr>
        <w:t>the R</w:t>
      </w:r>
      <w:r w:rsidR="00AC4081" w:rsidRPr="00A20468">
        <w:rPr>
          <w:rFonts w:ascii="Times New Roman" w:eastAsia="Malgun Gothic" w:hAnsi="Times New Roman" w:cs="Times New Roman"/>
          <w:b/>
          <w:sz w:val="32"/>
          <w:szCs w:val="32"/>
          <w:lang w:val="en-GB"/>
        </w:rPr>
        <w:t xml:space="preserve">ight to a </w:t>
      </w:r>
      <w:r w:rsidRPr="00A20468">
        <w:rPr>
          <w:rFonts w:ascii="Times New Roman" w:eastAsia="Malgun Gothic" w:hAnsi="Times New Roman" w:cs="Times New Roman"/>
          <w:b/>
          <w:sz w:val="32"/>
          <w:szCs w:val="32"/>
          <w:lang w:val="en-GB"/>
        </w:rPr>
        <w:t>M</w:t>
      </w:r>
      <w:r w:rsidR="00AC4081" w:rsidRPr="00A20468">
        <w:rPr>
          <w:rFonts w:ascii="Times New Roman" w:eastAsia="Malgun Gothic" w:hAnsi="Times New Roman" w:cs="Times New Roman"/>
          <w:b/>
          <w:sz w:val="32"/>
          <w:szCs w:val="32"/>
          <w:lang w:val="en-GB"/>
        </w:rPr>
        <w:t xml:space="preserve">other </w:t>
      </w:r>
      <w:r w:rsidRPr="00A20468">
        <w:rPr>
          <w:rFonts w:ascii="Times New Roman" w:eastAsia="Malgun Gothic" w:hAnsi="Times New Roman" w:cs="Times New Roman"/>
          <w:b/>
          <w:sz w:val="32"/>
          <w:szCs w:val="32"/>
          <w:lang w:val="en-GB"/>
        </w:rPr>
        <w:t>T</w:t>
      </w:r>
      <w:r w:rsidR="00AC4081" w:rsidRPr="00A20468">
        <w:rPr>
          <w:rFonts w:ascii="Times New Roman" w:eastAsia="Malgun Gothic" w:hAnsi="Times New Roman" w:cs="Times New Roman"/>
          <w:b/>
          <w:sz w:val="32"/>
          <w:szCs w:val="32"/>
          <w:lang w:val="en-GB"/>
        </w:rPr>
        <w:t>ongue in Kurdish to the UN Committee on the Rights of the Child</w:t>
      </w:r>
    </w:p>
    <w:p w14:paraId="331F4034" w14:textId="2138FA93" w:rsidR="00AC4081" w:rsidRPr="00A20468" w:rsidRDefault="00AC4081" w:rsidP="00EF6616">
      <w:pPr>
        <w:spacing w:before="360" w:after="360" w:line="240" w:lineRule="auto"/>
        <w:jc w:val="center"/>
        <w:rPr>
          <w:rFonts w:ascii="Times New Roman" w:eastAsia="Malgun Gothic" w:hAnsi="Times New Roman" w:cs="Times New Roman"/>
          <w:b/>
          <w:sz w:val="32"/>
          <w:szCs w:val="32"/>
          <w:lang w:val="en-GB"/>
        </w:rPr>
      </w:pPr>
      <w:r w:rsidRPr="00A20468">
        <w:rPr>
          <w:rFonts w:ascii="Times New Roman" w:eastAsia="Malgun Gothic" w:hAnsi="Times New Roman" w:cs="Times New Roman"/>
          <w:b/>
          <w:sz w:val="32"/>
          <w:szCs w:val="32"/>
          <w:lang w:val="en-GB"/>
        </w:rPr>
        <w:t>For the Pre-Session and Prior to Adoption of the List of Issues</w:t>
      </w:r>
    </w:p>
    <w:p w14:paraId="50EEE195" w14:textId="39F7EECF" w:rsidR="00AC4081" w:rsidRPr="00A20468" w:rsidRDefault="00AC4081" w:rsidP="00EF6616">
      <w:pPr>
        <w:spacing w:before="120" w:after="0" w:line="240" w:lineRule="auto"/>
        <w:jc w:val="center"/>
        <w:rPr>
          <w:rFonts w:ascii="Times New Roman" w:eastAsia="Malgun Gothic" w:hAnsi="Times New Roman" w:cs="Times New Roman"/>
          <w:b/>
          <w:sz w:val="32"/>
          <w:szCs w:val="24"/>
          <w:lang w:val="en-GB"/>
        </w:rPr>
      </w:pPr>
      <w:r w:rsidRPr="00A20468">
        <w:rPr>
          <w:rFonts w:ascii="Times New Roman" w:eastAsia="Malgun Gothic" w:hAnsi="Times New Roman" w:cs="Times New Roman"/>
          <w:b/>
          <w:sz w:val="32"/>
          <w:szCs w:val="24"/>
          <w:lang w:val="en-GB"/>
        </w:rPr>
        <w:t>91</w:t>
      </w:r>
      <w:r w:rsidRPr="00A20468">
        <w:rPr>
          <w:rFonts w:ascii="Times New Roman" w:eastAsia="Malgun Gothic" w:hAnsi="Times New Roman" w:cs="Times New Roman"/>
          <w:b/>
          <w:sz w:val="32"/>
          <w:szCs w:val="24"/>
          <w:vertAlign w:val="superscript"/>
          <w:lang w:val="en-GB"/>
        </w:rPr>
        <w:t xml:space="preserve">st </w:t>
      </w:r>
      <w:r w:rsidRPr="00A20468">
        <w:rPr>
          <w:rFonts w:ascii="Times New Roman" w:eastAsia="Malgun Gothic" w:hAnsi="Times New Roman" w:cs="Times New Roman"/>
          <w:b/>
          <w:sz w:val="32"/>
          <w:szCs w:val="24"/>
          <w:lang w:val="en-GB"/>
        </w:rPr>
        <w:t>Pre-session (February</w:t>
      </w:r>
      <w:r w:rsidR="005414CF" w:rsidRPr="00A20468">
        <w:rPr>
          <w:rFonts w:ascii="Times New Roman" w:eastAsia="Malgun Gothic" w:hAnsi="Times New Roman" w:cs="Times New Roman"/>
          <w:b/>
          <w:sz w:val="32"/>
          <w:szCs w:val="24"/>
          <w:lang w:val="en-GB"/>
        </w:rPr>
        <w:t xml:space="preserve"> 7</w:t>
      </w:r>
      <w:r w:rsidR="005414CF" w:rsidRPr="00A20468">
        <w:rPr>
          <w:rFonts w:ascii="Times New Roman" w:eastAsia="Malgun Gothic" w:hAnsi="Times New Roman" w:cs="Times New Roman"/>
          <w:b/>
          <w:sz w:val="32"/>
          <w:szCs w:val="24"/>
          <w:vertAlign w:val="superscript"/>
          <w:lang w:val="en-GB"/>
        </w:rPr>
        <w:t>th</w:t>
      </w:r>
      <w:r w:rsidRPr="00A20468">
        <w:rPr>
          <w:rFonts w:ascii="Times New Roman" w:eastAsia="Malgun Gothic" w:hAnsi="Times New Roman" w:cs="Times New Roman"/>
          <w:b/>
          <w:sz w:val="32"/>
          <w:szCs w:val="24"/>
          <w:lang w:val="en-GB"/>
        </w:rPr>
        <w:t xml:space="preserve"> to</w:t>
      </w:r>
      <w:r w:rsidR="005414CF" w:rsidRPr="00A20468">
        <w:rPr>
          <w:rFonts w:ascii="Times New Roman" w:eastAsia="Malgun Gothic" w:hAnsi="Times New Roman" w:cs="Times New Roman"/>
          <w:b/>
          <w:sz w:val="32"/>
          <w:szCs w:val="24"/>
          <w:lang w:val="en-GB"/>
        </w:rPr>
        <w:t xml:space="preserve"> </w:t>
      </w:r>
      <w:r w:rsidRPr="00A20468">
        <w:rPr>
          <w:rFonts w:ascii="Times New Roman" w:eastAsia="Malgun Gothic" w:hAnsi="Times New Roman" w:cs="Times New Roman"/>
          <w:b/>
          <w:sz w:val="32"/>
          <w:szCs w:val="24"/>
          <w:lang w:val="en-GB"/>
        </w:rPr>
        <w:t>February</w:t>
      </w:r>
      <w:r w:rsidR="005414CF" w:rsidRPr="00A20468">
        <w:rPr>
          <w:rFonts w:ascii="Times New Roman" w:eastAsia="Malgun Gothic" w:hAnsi="Times New Roman" w:cs="Times New Roman"/>
          <w:b/>
          <w:sz w:val="32"/>
          <w:szCs w:val="24"/>
          <w:lang w:val="en-GB"/>
        </w:rPr>
        <w:t xml:space="preserve"> 11</w:t>
      </w:r>
      <w:r w:rsidR="005414CF" w:rsidRPr="00A20468">
        <w:rPr>
          <w:rFonts w:ascii="Times New Roman" w:eastAsia="Malgun Gothic" w:hAnsi="Times New Roman" w:cs="Times New Roman"/>
          <w:b/>
          <w:sz w:val="32"/>
          <w:szCs w:val="24"/>
          <w:vertAlign w:val="superscript"/>
          <w:lang w:val="en-GB"/>
        </w:rPr>
        <w:t>th</w:t>
      </w:r>
      <w:r w:rsidRPr="00A20468">
        <w:rPr>
          <w:rFonts w:ascii="Times New Roman" w:eastAsia="Malgun Gothic" w:hAnsi="Times New Roman" w:cs="Times New Roman"/>
          <w:b/>
          <w:sz w:val="32"/>
          <w:szCs w:val="24"/>
          <w:lang w:val="en-GB"/>
        </w:rPr>
        <w:t xml:space="preserve"> 2022)</w:t>
      </w:r>
    </w:p>
    <w:p w14:paraId="7750F109" w14:textId="77777777" w:rsidR="00AC4081" w:rsidRPr="00A20468" w:rsidRDefault="00AC4081" w:rsidP="00EF6616">
      <w:pPr>
        <w:spacing w:after="0" w:line="240" w:lineRule="auto"/>
        <w:jc w:val="center"/>
        <w:rPr>
          <w:rFonts w:ascii="Times New Roman" w:eastAsia="Malgun Gothic" w:hAnsi="Times New Roman" w:cs="Times New Roman"/>
          <w:sz w:val="24"/>
          <w:szCs w:val="24"/>
          <w:lang w:val="en-GB"/>
        </w:rPr>
      </w:pPr>
    </w:p>
    <w:p w14:paraId="773BD34A" w14:textId="77777777" w:rsidR="00AC4081" w:rsidRPr="00A20468" w:rsidRDefault="00AC4081" w:rsidP="00EF6616">
      <w:pPr>
        <w:spacing w:after="0" w:line="240" w:lineRule="auto"/>
        <w:jc w:val="center"/>
        <w:rPr>
          <w:rFonts w:ascii="Times New Roman" w:eastAsia="Malgun Gothic" w:hAnsi="Times New Roman" w:cs="Times New Roman"/>
          <w:sz w:val="24"/>
          <w:szCs w:val="24"/>
          <w:lang w:val="en-GB"/>
        </w:rPr>
      </w:pPr>
    </w:p>
    <w:p w14:paraId="4D25A2D0" w14:textId="77777777" w:rsidR="00AC4081" w:rsidRPr="00A20468" w:rsidRDefault="00AC4081" w:rsidP="00EF6616">
      <w:pPr>
        <w:spacing w:after="0" w:line="240" w:lineRule="auto"/>
        <w:jc w:val="center"/>
        <w:rPr>
          <w:rFonts w:ascii="Times New Roman" w:eastAsia="Malgun Gothic" w:hAnsi="Times New Roman" w:cs="Times New Roman"/>
          <w:sz w:val="24"/>
          <w:szCs w:val="24"/>
          <w:lang w:val="en-GB"/>
        </w:rPr>
      </w:pPr>
    </w:p>
    <w:p w14:paraId="37E3D2D0" w14:textId="77777777" w:rsidR="00AC4081" w:rsidRPr="00A20468" w:rsidRDefault="00AC4081" w:rsidP="00EF6616">
      <w:pPr>
        <w:spacing w:after="0" w:line="240" w:lineRule="auto"/>
        <w:jc w:val="center"/>
        <w:rPr>
          <w:rFonts w:ascii="Times New Roman" w:eastAsia="Malgun Gothic" w:hAnsi="Times New Roman" w:cs="Times New Roman"/>
          <w:sz w:val="24"/>
          <w:szCs w:val="24"/>
          <w:lang w:val="en-GB"/>
        </w:rPr>
      </w:pPr>
      <w:r w:rsidRPr="00A20468">
        <w:rPr>
          <w:rFonts w:ascii="Times New Roman" w:eastAsia="Malgun Gothic" w:hAnsi="Times New Roman" w:cs="Times New Roman"/>
          <w:b/>
          <w:spacing w:val="40"/>
          <w:sz w:val="64"/>
          <w:szCs w:val="64"/>
          <w:lang w:val="en-GB"/>
        </w:rPr>
        <w:t>Turkey</w:t>
      </w:r>
    </w:p>
    <w:p w14:paraId="3A1B59D1" w14:textId="77777777" w:rsidR="00AC4081" w:rsidRPr="00A20468" w:rsidRDefault="00AC4081" w:rsidP="00AC4081">
      <w:pPr>
        <w:spacing w:after="0" w:line="240" w:lineRule="auto"/>
        <w:jc w:val="center"/>
        <w:rPr>
          <w:rFonts w:ascii="Times New Roman" w:eastAsia="Malgun Gothic" w:hAnsi="Times New Roman" w:cs="Times New Roman"/>
          <w:b/>
          <w:sz w:val="24"/>
          <w:szCs w:val="24"/>
          <w:lang w:val="en-GB"/>
        </w:rPr>
      </w:pPr>
    </w:p>
    <w:p w14:paraId="33E2AC2D"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b/>
          <w:sz w:val="24"/>
          <w:szCs w:val="24"/>
          <w:lang w:val="en-GB"/>
        </w:rPr>
      </w:pPr>
    </w:p>
    <w:p w14:paraId="19F41623"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440203BF"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1C5697B9"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410745CF"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4F0DF97B"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6628B102"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421B84F3"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34C83558"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p>
    <w:p w14:paraId="7FB34D5A"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r w:rsidRPr="00A20468">
        <w:rPr>
          <w:rFonts w:ascii="Times New Roman" w:eastAsia="Malgun Gothic" w:hAnsi="Times New Roman" w:cs="Times New Roman"/>
          <w:lang w:val="en-GB"/>
        </w:rPr>
        <w:t>Contact address: Göç ve İnsani Yardım Vakfı (GİYAV)</w:t>
      </w:r>
    </w:p>
    <w:p w14:paraId="1CAB747A" w14:textId="77777777" w:rsidR="00AC4081" w:rsidRPr="00A20468" w:rsidRDefault="00AC4081" w:rsidP="00AC4081">
      <w:pPr>
        <w:tabs>
          <w:tab w:val="right" w:pos="8363"/>
        </w:tabs>
        <w:spacing w:after="0" w:line="240" w:lineRule="auto"/>
        <w:jc w:val="center"/>
        <w:rPr>
          <w:rFonts w:ascii="Times New Roman" w:eastAsia="Malgun Gothic" w:hAnsi="Times New Roman" w:cs="Times New Roman"/>
          <w:lang w:val="en-GB"/>
        </w:rPr>
      </w:pPr>
      <w:r w:rsidRPr="00A20468">
        <w:rPr>
          <w:rFonts w:ascii="Times New Roman" w:eastAsia="Malgun Gothic" w:hAnsi="Times New Roman" w:cs="Times New Roman"/>
          <w:lang w:val="en-GB"/>
        </w:rPr>
        <w:t>www.giyav.org.tr</w:t>
      </w:r>
    </w:p>
    <w:p w14:paraId="78A02CAE" w14:textId="77777777" w:rsidR="00AC4081" w:rsidRPr="00A20468" w:rsidRDefault="00AC4081" w:rsidP="00AC4081">
      <w:pPr>
        <w:tabs>
          <w:tab w:val="right" w:pos="8363"/>
        </w:tabs>
        <w:spacing w:after="0" w:line="240" w:lineRule="auto"/>
        <w:jc w:val="center"/>
        <w:rPr>
          <w:rFonts w:ascii="Calibri" w:eastAsia="Malgun Gothic" w:hAnsi="Calibri" w:cs="Times New Roman"/>
          <w:lang w:val="en-GB"/>
        </w:rPr>
      </w:pPr>
      <w:r w:rsidRPr="00A20468">
        <w:rPr>
          <w:rFonts w:ascii="Times New Roman" w:eastAsia="Malgun Gothic" w:hAnsi="Times New Roman" w:cs="Times New Roman"/>
          <w:lang w:val="en-GB"/>
        </w:rPr>
        <w:t>Diyarbakir, Turkey</w:t>
      </w:r>
      <w:r w:rsidRPr="00A20468">
        <w:rPr>
          <w:rFonts w:ascii="Times New Roman" w:eastAsia="Malgun Gothic" w:hAnsi="Times New Roman" w:cs="Times New Roman"/>
          <w:lang w:val="en-GB"/>
        </w:rPr>
        <w:br/>
        <w:t xml:space="preserve">Tel.: +90 (533) 250 36 81 - E-mail: </w:t>
      </w:r>
      <w:hyperlink r:id="rId8" w:history="1">
        <w:r w:rsidRPr="00A20468">
          <w:rPr>
            <w:rFonts w:ascii="Times New Roman" w:eastAsia="Malgun Gothic" w:hAnsi="Times New Roman" w:cs="Times New Roman"/>
            <w:color w:val="0000CC"/>
            <w:lang w:val="en-GB"/>
          </w:rPr>
          <w:t>info@giyav.org.tr</w:t>
        </w:r>
      </w:hyperlink>
    </w:p>
    <w:p w14:paraId="33DF108A" w14:textId="77777777" w:rsidR="00AC4081" w:rsidRPr="00A20468" w:rsidRDefault="00AC4081" w:rsidP="00AC4081">
      <w:pPr>
        <w:tabs>
          <w:tab w:val="right" w:pos="8363"/>
        </w:tabs>
        <w:spacing w:after="0" w:line="240" w:lineRule="auto"/>
        <w:jc w:val="center"/>
        <w:rPr>
          <w:rFonts w:ascii="ArialMT" w:eastAsia="Times New Roman" w:hAnsi="ArialMT" w:cs="Times New Roman"/>
          <w:sz w:val="24"/>
          <w:szCs w:val="24"/>
          <w:lang w:val="en-GB" w:eastAsia="fr-FR"/>
        </w:rPr>
      </w:pPr>
    </w:p>
    <w:sdt>
      <w:sdtPr>
        <w:rPr>
          <w:rFonts w:asciiTheme="minorHAnsi" w:eastAsiaTheme="minorHAnsi" w:hAnsiTheme="minorHAnsi" w:cstheme="minorBidi"/>
          <w:color w:val="auto"/>
          <w:sz w:val="22"/>
          <w:szCs w:val="22"/>
          <w:lang w:val="fr-FR" w:eastAsia="en-US"/>
        </w:rPr>
        <w:id w:val="64926201"/>
        <w:docPartObj>
          <w:docPartGallery w:val="Table of Contents"/>
          <w:docPartUnique/>
        </w:docPartObj>
      </w:sdtPr>
      <w:sdtEndPr>
        <w:rPr>
          <w:b/>
          <w:bCs/>
          <w:noProof/>
          <w:lang w:val="tr-TR"/>
        </w:rPr>
      </w:sdtEndPr>
      <w:sdtContent>
        <w:p w14:paraId="4AC37BD1" w14:textId="3A50B99A" w:rsidR="006D08C5" w:rsidRDefault="006D08C5">
          <w:pPr>
            <w:pStyle w:val="TOCHeading"/>
          </w:pPr>
          <w:r>
            <w:rPr>
              <w:lang w:val="fr-FR"/>
            </w:rPr>
            <w:t>Table of Contents</w:t>
          </w:r>
        </w:p>
        <w:p w14:paraId="4C20DBC9" w14:textId="64ACD73A" w:rsidR="006D08C5" w:rsidRDefault="006D08C5">
          <w:pPr>
            <w:pStyle w:val="TOC1"/>
            <w:tabs>
              <w:tab w:val="right" w:leader="dot" w:pos="9062"/>
            </w:tabs>
            <w:rPr>
              <w:rFonts w:eastAsiaTheme="minorEastAsia"/>
              <w:noProof/>
              <w:lang w:val="fr-FR" w:eastAsia="fr-FR"/>
            </w:rPr>
          </w:pPr>
          <w:r>
            <w:rPr>
              <w:b w:val="0"/>
              <w:bCs w:val="0"/>
            </w:rPr>
            <w:fldChar w:fldCharType="begin"/>
          </w:r>
          <w:r>
            <w:instrText>TOC \o "1-3" \h \z \u</w:instrText>
          </w:r>
          <w:r>
            <w:rPr>
              <w:b w:val="0"/>
              <w:bCs w:val="0"/>
            </w:rPr>
            <w:fldChar w:fldCharType="separate"/>
          </w:r>
          <w:hyperlink w:anchor="_Toc84604273" w:history="1">
            <w:r w:rsidRPr="00290A46">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_Toc84604273 \h </w:instrText>
            </w:r>
            <w:r>
              <w:rPr>
                <w:noProof/>
                <w:webHidden/>
              </w:rPr>
            </w:r>
            <w:r>
              <w:rPr>
                <w:noProof/>
                <w:webHidden/>
              </w:rPr>
              <w:fldChar w:fldCharType="separate"/>
            </w:r>
            <w:r>
              <w:rPr>
                <w:noProof/>
                <w:webHidden/>
              </w:rPr>
              <w:t>3</w:t>
            </w:r>
            <w:r>
              <w:rPr>
                <w:noProof/>
                <w:webHidden/>
              </w:rPr>
              <w:fldChar w:fldCharType="end"/>
            </w:r>
          </w:hyperlink>
        </w:p>
        <w:p w14:paraId="239C9D84" w14:textId="3F162071" w:rsidR="006D08C5" w:rsidRDefault="00860A40">
          <w:pPr>
            <w:pStyle w:val="TOC1"/>
            <w:tabs>
              <w:tab w:val="right" w:leader="dot" w:pos="9062"/>
            </w:tabs>
            <w:rPr>
              <w:rFonts w:eastAsiaTheme="minorEastAsia"/>
              <w:noProof/>
              <w:lang w:val="fr-FR" w:eastAsia="fr-FR"/>
            </w:rPr>
          </w:pPr>
          <w:hyperlink w:anchor="_Toc84604274" w:history="1">
            <w:r w:rsidR="006D08C5" w:rsidRPr="00290A46">
              <w:rPr>
                <w:rStyle w:val="Hyperlink"/>
                <w:rFonts w:ascii="Times New Roman" w:hAnsi="Times New Roman" w:cs="Times New Roman"/>
                <w:noProof/>
                <w:lang w:val="en-GB"/>
              </w:rPr>
              <w:t>Content Analysis</w:t>
            </w:r>
            <w:r w:rsidR="006D08C5">
              <w:rPr>
                <w:noProof/>
                <w:webHidden/>
              </w:rPr>
              <w:tab/>
            </w:r>
            <w:r w:rsidR="006D08C5">
              <w:rPr>
                <w:noProof/>
                <w:webHidden/>
              </w:rPr>
              <w:fldChar w:fldCharType="begin"/>
            </w:r>
            <w:r w:rsidR="006D08C5">
              <w:rPr>
                <w:noProof/>
                <w:webHidden/>
              </w:rPr>
              <w:instrText xml:space="preserve"> PAGEREF _Toc84604274 \h </w:instrText>
            </w:r>
            <w:r w:rsidR="006D08C5">
              <w:rPr>
                <w:noProof/>
                <w:webHidden/>
              </w:rPr>
            </w:r>
            <w:r w:rsidR="006D08C5">
              <w:rPr>
                <w:noProof/>
                <w:webHidden/>
              </w:rPr>
              <w:fldChar w:fldCharType="separate"/>
            </w:r>
            <w:r w:rsidR="006D08C5">
              <w:rPr>
                <w:noProof/>
                <w:webHidden/>
              </w:rPr>
              <w:t>4</w:t>
            </w:r>
            <w:r w:rsidR="006D08C5">
              <w:rPr>
                <w:noProof/>
                <w:webHidden/>
              </w:rPr>
              <w:fldChar w:fldCharType="end"/>
            </w:r>
          </w:hyperlink>
        </w:p>
        <w:p w14:paraId="4A538F38" w14:textId="2317F262" w:rsidR="006D08C5" w:rsidRDefault="00860A40">
          <w:pPr>
            <w:pStyle w:val="TOC2"/>
            <w:tabs>
              <w:tab w:val="right" w:leader="dot" w:pos="9062"/>
            </w:tabs>
            <w:rPr>
              <w:rFonts w:eastAsiaTheme="minorEastAsia"/>
              <w:noProof/>
              <w:sz w:val="24"/>
              <w:szCs w:val="24"/>
              <w:lang w:val="fr-FR" w:eastAsia="fr-FR"/>
            </w:rPr>
          </w:pPr>
          <w:hyperlink w:anchor="_Toc84604275" w:history="1">
            <w:r w:rsidR="006D08C5" w:rsidRPr="00290A46">
              <w:rPr>
                <w:rStyle w:val="Hyperlink"/>
                <w:rFonts w:ascii="Times New Roman" w:hAnsi="Times New Roman" w:cs="Times New Roman"/>
                <w:noProof/>
                <w:lang w:val="en-GB"/>
              </w:rPr>
              <w:t>General Measures on Implementation</w:t>
            </w:r>
            <w:r w:rsidR="006D08C5">
              <w:rPr>
                <w:noProof/>
                <w:webHidden/>
              </w:rPr>
              <w:tab/>
            </w:r>
            <w:r w:rsidR="006D08C5">
              <w:rPr>
                <w:noProof/>
                <w:webHidden/>
              </w:rPr>
              <w:fldChar w:fldCharType="begin"/>
            </w:r>
            <w:r w:rsidR="006D08C5">
              <w:rPr>
                <w:noProof/>
                <w:webHidden/>
              </w:rPr>
              <w:instrText xml:space="preserve"> PAGEREF _Toc84604275 \h </w:instrText>
            </w:r>
            <w:r w:rsidR="006D08C5">
              <w:rPr>
                <w:noProof/>
                <w:webHidden/>
              </w:rPr>
            </w:r>
            <w:r w:rsidR="006D08C5">
              <w:rPr>
                <w:noProof/>
                <w:webHidden/>
              </w:rPr>
              <w:fldChar w:fldCharType="separate"/>
            </w:r>
            <w:r w:rsidR="006D08C5">
              <w:rPr>
                <w:noProof/>
                <w:webHidden/>
              </w:rPr>
              <w:t>4</w:t>
            </w:r>
            <w:r w:rsidR="006D08C5">
              <w:rPr>
                <w:noProof/>
                <w:webHidden/>
              </w:rPr>
              <w:fldChar w:fldCharType="end"/>
            </w:r>
          </w:hyperlink>
        </w:p>
        <w:p w14:paraId="02AA2F04" w14:textId="13802C1B" w:rsidR="006D08C5" w:rsidRDefault="00860A40">
          <w:pPr>
            <w:pStyle w:val="TOC3"/>
            <w:tabs>
              <w:tab w:val="right" w:leader="dot" w:pos="9062"/>
            </w:tabs>
            <w:rPr>
              <w:rFonts w:eastAsiaTheme="minorEastAsia"/>
              <w:noProof/>
              <w:sz w:val="24"/>
              <w:szCs w:val="24"/>
              <w:lang w:val="fr-FR" w:eastAsia="fr-FR"/>
            </w:rPr>
          </w:pPr>
          <w:hyperlink w:anchor="_Toc84604276" w:history="1">
            <w:r w:rsidR="006D08C5" w:rsidRPr="00290A46">
              <w:rPr>
                <w:rStyle w:val="Hyperlink"/>
                <w:rFonts w:ascii="Times New Roman" w:hAnsi="Times New Roman" w:cs="Times New Roman"/>
                <w:b/>
                <w:bCs/>
                <w:noProof/>
                <w:lang w:val="en-GB"/>
              </w:rPr>
              <w:t>Reservations</w:t>
            </w:r>
            <w:r w:rsidR="006D08C5">
              <w:rPr>
                <w:noProof/>
                <w:webHidden/>
              </w:rPr>
              <w:tab/>
            </w:r>
            <w:r w:rsidR="006D08C5">
              <w:rPr>
                <w:noProof/>
                <w:webHidden/>
              </w:rPr>
              <w:fldChar w:fldCharType="begin"/>
            </w:r>
            <w:r w:rsidR="006D08C5">
              <w:rPr>
                <w:noProof/>
                <w:webHidden/>
              </w:rPr>
              <w:instrText xml:space="preserve"> PAGEREF _Toc84604276 \h </w:instrText>
            </w:r>
            <w:r w:rsidR="006D08C5">
              <w:rPr>
                <w:noProof/>
                <w:webHidden/>
              </w:rPr>
            </w:r>
            <w:r w:rsidR="006D08C5">
              <w:rPr>
                <w:noProof/>
                <w:webHidden/>
              </w:rPr>
              <w:fldChar w:fldCharType="separate"/>
            </w:r>
            <w:r w:rsidR="006D08C5">
              <w:rPr>
                <w:noProof/>
                <w:webHidden/>
              </w:rPr>
              <w:t>4</w:t>
            </w:r>
            <w:r w:rsidR="006D08C5">
              <w:rPr>
                <w:noProof/>
                <w:webHidden/>
              </w:rPr>
              <w:fldChar w:fldCharType="end"/>
            </w:r>
          </w:hyperlink>
        </w:p>
        <w:p w14:paraId="55DA4D7F" w14:textId="22E712AC" w:rsidR="006D08C5" w:rsidRDefault="00860A40">
          <w:pPr>
            <w:pStyle w:val="TOC3"/>
            <w:tabs>
              <w:tab w:val="right" w:leader="dot" w:pos="9062"/>
            </w:tabs>
            <w:rPr>
              <w:rFonts w:eastAsiaTheme="minorEastAsia"/>
              <w:noProof/>
              <w:sz w:val="24"/>
              <w:szCs w:val="24"/>
              <w:lang w:val="fr-FR" w:eastAsia="fr-FR"/>
            </w:rPr>
          </w:pPr>
          <w:hyperlink w:anchor="_Toc84604277" w:history="1">
            <w:r w:rsidR="006D08C5" w:rsidRPr="00290A46">
              <w:rPr>
                <w:rStyle w:val="Hyperlink"/>
                <w:rFonts w:ascii="Times New Roman" w:hAnsi="Times New Roman" w:cs="Times New Roman"/>
                <w:b/>
                <w:bCs/>
                <w:noProof/>
                <w:lang w:val="en-GB"/>
              </w:rPr>
              <w:t>National Action Plan</w:t>
            </w:r>
            <w:r w:rsidR="006D08C5">
              <w:rPr>
                <w:noProof/>
                <w:webHidden/>
              </w:rPr>
              <w:tab/>
            </w:r>
            <w:r w:rsidR="006D08C5">
              <w:rPr>
                <w:noProof/>
                <w:webHidden/>
              </w:rPr>
              <w:fldChar w:fldCharType="begin"/>
            </w:r>
            <w:r w:rsidR="006D08C5">
              <w:rPr>
                <w:noProof/>
                <w:webHidden/>
              </w:rPr>
              <w:instrText xml:space="preserve"> PAGEREF _Toc84604277 \h </w:instrText>
            </w:r>
            <w:r w:rsidR="006D08C5">
              <w:rPr>
                <w:noProof/>
                <w:webHidden/>
              </w:rPr>
            </w:r>
            <w:r w:rsidR="006D08C5">
              <w:rPr>
                <w:noProof/>
                <w:webHidden/>
              </w:rPr>
              <w:fldChar w:fldCharType="separate"/>
            </w:r>
            <w:r w:rsidR="006D08C5">
              <w:rPr>
                <w:noProof/>
                <w:webHidden/>
              </w:rPr>
              <w:t>5</w:t>
            </w:r>
            <w:r w:rsidR="006D08C5">
              <w:rPr>
                <w:noProof/>
                <w:webHidden/>
              </w:rPr>
              <w:fldChar w:fldCharType="end"/>
            </w:r>
          </w:hyperlink>
        </w:p>
        <w:p w14:paraId="32DBDEF3" w14:textId="216330C4" w:rsidR="006D08C5" w:rsidRDefault="00860A40">
          <w:pPr>
            <w:pStyle w:val="TOC3"/>
            <w:tabs>
              <w:tab w:val="right" w:leader="dot" w:pos="9062"/>
            </w:tabs>
            <w:rPr>
              <w:rFonts w:eastAsiaTheme="minorEastAsia"/>
              <w:noProof/>
              <w:sz w:val="24"/>
              <w:szCs w:val="24"/>
              <w:lang w:val="fr-FR" w:eastAsia="fr-FR"/>
            </w:rPr>
          </w:pPr>
          <w:hyperlink w:anchor="_Toc84604278" w:history="1">
            <w:r w:rsidR="006D08C5" w:rsidRPr="00290A46">
              <w:rPr>
                <w:rStyle w:val="Hyperlink"/>
                <w:rFonts w:ascii="Times New Roman" w:hAnsi="Times New Roman" w:cs="Times New Roman"/>
                <w:b/>
                <w:bCs/>
                <w:noProof/>
                <w:lang w:val="en-GB"/>
              </w:rPr>
              <w:t>Independent Monitoring</w:t>
            </w:r>
            <w:r w:rsidR="006D08C5">
              <w:rPr>
                <w:noProof/>
                <w:webHidden/>
              </w:rPr>
              <w:tab/>
            </w:r>
            <w:r w:rsidR="006D08C5">
              <w:rPr>
                <w:noProof/>
                <w:webHidden/>
              </w:rPr>
              <w:fldChar w:fldCharType="begin"/>
            </w:r>
            <w:r w:rsidR="006D08C5">
              <w:rPr>
                <w:noProof/>
                <w:webHidden/>
              </w:rPr>
              <w:instrText xml:space="preserve"> PAGEREF _Toc84604278 \h </w:instrText>
            </w:r>
            <w:r w:rsidR="006D08C5">
              <w:rPr>
                <w:noProof/>
                <w:webHidden/>
              </w:rPr>
            </w:r>
            <w:r w:rsidR="006D08C5">
              <w:rPr>
                <w:noProof/>
                <w:webHidden/>
              </w:rPr>
              <w:fldChar w:fldCharType="separate"/>
            </w:r>
            <w:r w:rsidR="006D08C5">
              <w:rPr>
                <w:noProof/>
                <w:webHidden/>
              </w:rPr>
              <w:t>5</w:t>
            </w:r>
            <w:r w:rsidR="006D08C5">
              <w:rPr>
                <w:noProof/>
                <w:webHidden/>
              </w:rPr>
              <w:fldChar w:fldCharType="end"/>
            </w:r>
          </w:hyperlink>
        </w:p>
        <w:p w14:paraId="3804EAA4" w14:textId="7ED6E56D" w:rsidR="006D08C5" w:rsidRDefault="00860A40">
          <w:pPr>
            <w:pStyle w:val="TOC3"/>
            <w:tabs>
              <w:tab w:val="right" w:leader="dot" w:pos="9062"/>
            </w:tabs>
            <w:rPr>
              <w:rFonts w:eastAsiaTheme="minorEastAsia"/>
              <w:noProof/>
              <w:sz w:val="24"/>
              <w:szCs w:val="24"/>
              <w:lang w:val="fr-FR" w:eastAsia="fr-FR"/>
            </w:rPr>
          </w:pPr>
          <w:hyperlink w:anchor="_Toc84604279" w:history="1">
            <w:r w:rsidR="006D08C5" w:rsidRPr="00290A46">
              <w:rPr>
                <w:rStyle w:val="Hyperlink"/>
                <w:rFonts w:ascii="Times New Roman" w:hAnsi="Times New Roman" w:cs="Times New Roman"/>
                <w:b/>
                <w:bCs/>
                <w:noProof/>
                <w:lang w:val="en-GB"/>
              </w:rPr>
              <w:t>Distribution of Resources</w:t>
            </w:r>
            <w:r w:rsidR="006D08C5">
              <w:rPr>
                <w:noProof/>
                <w:webHidden/>
              </w:rPr>
              <w:tab/>
            </w:r>
            <w:r w:rsidR="006D08C5">
              <w:rPr>
                <w:noProof/>
                <w:webHidden/>
              </w:rPr>
              <w:fldChar w:fldCharType="begin"/>
            </w:r>
            <w:r w:rsidR="006D08C5">
              <w:rPr>
                <w:noProof/>
                <w:webHidden/>
              </w:rPr>
              <w:instrText xml:space="preserve"> PAGEREF _Toc84604279 \h </w:instrText>
            </w:r>
            <w:r w:rsidR="006D08C5">
              <w:rPr>
                <w:noProof/>
                <w:webHidden/>
              </w:rPr>
            </w:r>
            <w:r w:rsidR="006D08C5">
              <w:rPr>
                <w:noProof/>
                <w:webHidden/>
              </w:rPr>
              <w:fldChar w:fldCharType="separate"/>
            </w:r>
            <w:r w:rsidR="006D08C5">
              <w:rPr>
                <w:noProof/>
                <w:webHidden/>
              </w:rPr>
              <w:t>6</w:t>
            </w:r>
            <w:r w:rsidR="006D08C5">
              <w:rPr>
                <w:noProof/>
                <w:webHidden/>
              </w:rPr>
              <w:fldChar w:fldCharType="end"/>
            </w:r>
          </w:hyperlink>
        </w:p>
        <w:p w14:paraId="2FAA71AB" w14:textId="6D02DFEC" w:rsidR="006D08C5" w:rsidRDefault="00860A40">
          <w:pPr>
            <w:pStyle w:val="TOC3"/>
            <w:tabs>
              <w:tab w:val="right" w:leader="dot" w:pos="9062"/>
            </w:tabs>
            <w:rPr>
              <w:rFonts w:eastAsiaTheme="minorEastAsia"/>
              <w:noProof/>
              <w:sz w:val="24"/>
              <w:szCs w:val="24"/>
              <w:lang w:val="fr-FR" w:eastAsia="fr-FR"/>
            </w:rPr>
          </w:pPr>
          <w:hyperlink w:anchor="_Toc84604280" w:history="1">
            <w:r w:rsidR="006D08C5" w:rsidRPr="00290A46">
              <w:rPr>
                <w:rStyle w:val="Hyperlink"/>
                <w:rFonts w:ascii="Times New Roman" w:hAnsi="Times New Roman" w:cs="Times New Roman"/>
                <w:b/>
                <w:bCs/>
                <w:noProof/>
                <w:lang w:val="en-GB"/>
              </w:rPr>
              <w:t>Dissemination of the Convention and Optional Protocols and Their Inclusion in the School Curriculum</w:t>
            </w:r>
            <w:r w:rsidR="006D08C5">
              <w:rPr>
                <w:noProof/>
                <w:webHidden/>
              </w:rPr>
              <w:tab/>
            </w:r>
            <w:r w:rsidR="006D08C5">
              <w:rPr>
                <w:noProof/>
                <w:webHidden/>
              </w:rPr>
              <w:fldChar w:fldCharType="begin"/>
            </w:r>
            <w:r w:rsidR="006D08C5">
              <w:rPr>
                <w:noProof/>
                <w:webHidden/>
              </w:rPr>
              <w:instrText xml:space="preserve"> PAGEREF _Toc84604280 \h </w:instrText>
            </w:r>
            <w:r w:rsidR="006D08C5">
              <w:rPr>
                <w:noProof/>
                <w:webHidden/>
              </w:rPr>
            </w:r>
            <w:r w:rsidR="006D08C5">
              <w:rPr>
                <w:noProof/>
                <w:webHidden/>
              </w:rPr>
              <w:fldChar w:fldCharType="separate"/>
            </w:r>
            <w:r w:rsidR="006D08C5">
              <w:rPr>
                <w:noProof/>
                <w:webHidden/>
              </w:rPr>
              <w:t>7</w:t>
            </w:r>
            <w:r w:rsidR="006D08C5">
              <w:rPr>
                <w:noProof/>
                <w:webHidden/>
              </w:rPr>
              <w:fldChar w:fldCharType="end"/>
            </w:r>
          </w:hyperlink>
        </w:p>
        <w:p w14:paraId="38D769AA" w14:textId="799C5D92" w:rsidR="006D08C5" w:rsidRDefault="00860A40">
          <w:pPr>
            <w:pStyle w:val="TOC3"/>
            <w:tabs>
              <w:tab w:val="right" w:leader="dot" w:pos="9062"/>
            </w:tabs>
            <w:rPr>
              <w:rFonts w:eastAsiaTheme="minorEastAsia"/>
              <w:noProof/>
              <w:sz w:val="24"/>
              <w:szCs w:val="24"/>
              <w:lang w:val="fr-FR" w:eastAsia="fr-FR"/>
            </w:rPr>
          </w:pPr>
          <w:hyperlink w:anchor="_Toc84604281" w:history="1">
            <w:r w:rsidR="006D08C5" w:rsidRPr="00290A46">
              <w:rPr>
                <w:rStyle w:val="Hyperlink"/>
                <w:rFonts w:ascii="Times New Roman" w:hAnsi="Times New Roman" w:cs="Times New Roman"/>
                <w:b/>
                <w:bCs/>
                <w:noProof/>
                <w:lang w:val="en-GB"/>
              </w:rPr>
              <w:t>Dissemination of the Reports and Concluding Observations to the Public and All Relevant Parties</w:t>
            </w:r>
            <w:r w:rsidR="006D08C5">
              <w:rPr>
                <w:noProof/>
                <w:webHidden/>
              </w:rPr>
              <w:tab/>
            </w:r>
            <w:r w:rsidR="006D08C5">
              <w:rPr>
                <w:noProof/>
                <w:webHidden/>
              </w:rPr>
              <w:fldChar w:fldCharType="begin"/>
            </w:r>
            <w:r w:rsidR="006D08C5">
              <w:rPr>
                <w:noProof/>
                <w:webHidden/>
              </w:rPr>
              <w:instrText xml:space="preserve"> PAGEREF _Toc84604281 \h </w:instrText>
            </w:r>
            <w:r w:rsidR="006D08C5">
              <w:rPr>
                <w:noProof/>
                <w:webHidden/>
              </w:rPr>
            </w:r>
            <w:r w:rsidR="006D08C5">
              <w:rPr>
                <w:noProof/>
                <w:webHidden/>
              </w:rPr>
              <w:fldChar w:fldCharType="separate"/>
            </w:r>
            <w:r w:rsidR="006D08C5">
              <w:rPr>
                <w:noProof/>
                <w:webHidden/>
              </w:rPr>
              <w:t>7</w:t>
            </w:r>
            <w:r w:rsidR="006D08C5">
              <w:rPr>
                <w:noProof/>
                <w:webHidden/>
              </w:rPr>
              <w:fldChar w:fldCharType="end"/>
            </w:r>
          </w:hyperlink>
        </w:p>
        <w:p w14:paraId="3AFD6F9B" w14:textId="603A88C5" w:rsidR="006D08C5" w:rsidRDefault="00860A40">
          <w:pPr>
            <w:pStyle w:val="TOC3"/>
            <w:tabs>
              <w:tab w:val="right" w:leader="dot" w:pos="9062"/>
            </w:tabs>
            <w:rPr>
              <w:rFonts w:eastAsiaTheme="minorEastAsia"/>
              <w:noProof/>
              <w:sz w:val="24"/>
              <w:szCs w:val="24"/>
              <w:lang w:val="fr-FR" w:eastAsia="fr-FR"/>
            </w:rPr>
          </w:pPr>
          <w:hyperlink w:anchor="_Toc84604282" w:history="1">
            <w:r w:rsidR="006D08C5" w:rsidRPr="00290A46">
              <w:rPr>
                <w:rStyle w:val="Hyperlink"/>
                <w:rFonts w:ascii="Times New Roman" w:hAnsi="Times New Roman" w:cs="Times New Roman"/>
                <w:b/>
                <w:bCs/>
                <w:noProof/>
                <w:lang w:val="en-GB"/>
              </w:rPr>
              <w:t>Data Collection</w:t>
            </w:r>
            <w:r w:rsidR="006D08C5">
              <w:rPr>
                <w:noProof/>
                <w:webHidden/>
              </w:rPr>
              <w:tab/>
            </w:r>
            <w:r w:rsidR="006D08C5">
              <w:rPr>
                <w:noProof/>
                <w:webHidden/>
              </w:rPr>
              <w:fldChar w:fldCharType="begin"/>
            </w:r>
            <w:r w:rsidR="006D08C5">
              <w:rPr>
                <w:noProof/>
                <w:webHidden/>
              </w:rPr>
              <w:instrText xml:space="preserve"> PAGEREF _Toc84604282 \h </w:instrText>
            </w:r>
            <w:r w:rsidR="006D08C5">
              <w:rPr>
                <w:noProof/>
                <w:webHidden/>
              </w:rPr>
            </w:r>
            <w:r w:rsidR="006D08C5">
              <w:rPr>
                <w:noProof/>
                <w:webHidden/>
              </w:rPr>
              <w:fldChar w:fldCharType="separate"/>
            </w:r>
            <w:r w:rsidR="006D08C5">
              <w:rPr>
                <w:noProof/>
                <w:webHidden/>
              </w:rPr>
              <w:t>7</w:t>
            </w:r>
            <w:r w:rsidR="006D08C5">
              <w:rPr>
                <w:noProof/>
                <w:webHidden/>
              </w:rPr>
              <w:fldChar w:fldCharType="end"/>
            </w:r>
          </w:hyperlink>
        </w:p>
        <w:p w14:paraId="27AF66C6" w14:textId="70EA69FC" w:rsidR="006D08C5" w:rsidRDefault="00860A40">
          <w:pPr>
            <w:pStyle w:val="TOC2"/>
            <w:tabs>
              <w:tab w:val="right" w:leader="dot" w:pos="9062"/>
            </w:tabs>
            <w:rPr>
              <w:rFonts w:eastAsiaTheme="minorEastAsia"/>
              <w:noProof/>
              <w:sz w:val="24"/>
              <w:szCs w:val="24"/>
              <w:lang w:val="fr-FR" w:eastAsia="fr-FR"/>
            </w:rPr>
          </w:pPr>
          <w:hyperlink w:anchor="_Toc84604283" w:history="1">
            <w:r w:rsidR="006D08C5" w:rsidRPr="00290A46">
              <w:rPr>
                <w:rStyle w:val="Hyperlink"/>
                <w:rFonts w:ascii="Times New Roman" w:hAnsi="Times New Roman" w:cs="Times New Roman"/>
                <w:noProof/>
                <w:lang w:val="en-GB"/>
              </w:rPr>
              <w:t>General Principles</w:t>
            </w:r>
            <w:r w:rsidR="006D08C5">
              <w:rPr>
                <w:noProof/>
                <w:webHidden/>
              </w:rPr>
              <w:tab/>
            </w:r>
            <w:r w:rsidR="006D08C5">
              <w:rPr>
                <w:noProof/>
                <w:webHidden/>
              </w:rPr>
              <w:fldChar w:fldCharType="begin"/>
            </w:r>
            <w:r w:rsidR="006D08C5">
              <w:rPr>
                <w:noProof/>
                <w:webHidden/>
              </w:rPr>
              <w:instrText xml:space="preserve"> PAGEREF _Toc84604283 \h </w:instrText>
            </w:r>
            <w:r w:rsidR="006D08C5">
              <w:rPr>
                <w:noProof/>
                <w:webHidden/>
              </w:rPr>
            </w:r>
            <w:r w:rsidR="006D08C5">
              <w:rPr>
                <w:noProof/>
                <w:webHidden/>
              </w:rPr>
              <w:fldChar w:fldCharType="separate"/>
            </w:r>
            <w:r w:rsidR="006D08C5">
              <w:rPr>
                <w:noProof/>
                <w:webHidden/>
              </w:rPr>
              <w:t>8</w:t>
            </w:r>
            <w:r w:rsidR="006D08C5">
              <w:rPr>
                <w:noProof/>
                <w:webHidden/>
              </w:rPr>
              <w:fldChar w:fldCharType="end"/>
            </w:r>
          </w:hyperlink>
        </w:p>
        <w:p w14:paraId="0F068F20" w14:textId="4F958FA9" w:rsidR="006D08C5" w:rsidRDefault="00860A40">
          <w:pPr>
            <w:pStyle w:val="TOC3"/>
            <w:tabs>
              <w:tab w:val="right" w:leader="dot" w:pos="9062"/>
            </w:tabs>
            <w:rPr>
              <w:rFonts w:eastAsiaTheme="minorEastAsia"/>
              <w:noProof/>
              <w:sz w:val="24"/>
              <w:szCs w:val="24"/>
              <w:lang w:val="fr-FR" w:eastAsia="fr-FR"/>
            </w:rPr>
          </w:pPr>
          <w:hyperlink w:anchor="_Toc84604284" w:history="1">
            <w:r w:rsidR="006D08C5" w:rsidRPr="00290A46">
              <w:rPr>
                <w:rStyle w:val="Hyperlink"/>
                <w:rFonts w:ascii="Times New Roman" w:hAnsi="Times New Roman" w:cs="Times New Roman"/>
                <w:b/>
                <w:bCs/>
                <w:noProof/>
                <w:lang w:val="en-GB"/>
              </w:rPr>
              <w:t>Non-Discrimination</w:t>
            </w:r>
            <w:r w:rsidR="006D08C5">
              <w:rPr>
                <w:noProof/>
                <w:webHidden/>
              </w:rPr>
              <w:tab/>
            </w:r>
            <w:r w:rsidR="006D08C5">
              <w:rPr>
                <w:noProof/>
                <w:webHidden/>
              </w:rPr>
              <w:fldChar w:fldCharType="begin"/>
            </w:r>
            <w:r w:rsidR="006D08C5">
              <w:rPr>
                <w:noProof/>
                <w:webHidden/>
              </w:rPr>
              <w:instrText xml:space="preserve"> PAGEREF _Toc84604284 \h </w:instrText>
            </w:r>
            <w:r w:rsidR="006D08C5">
              <w:rPr>
                <w:noProof/>
                <w:webHidden/>
              </w:rPr>
            </w:r>
            <w:r w:rsidR="006D08C5">
              <w:rPr>
                <w:noProof/>
                <w:webHidden/>
              </w:rPr>
              <w:fldChar w:fldCharType="separate"/>
            </w:r>
            <w:r w:rsidR="006D08C5">
              <w:rPr>
                <w:noProof/>
                <w:webHidden/>
              </w:rPr>
              <w:t>8</w:t>
            </w:r>
            <w:r w:rsidR="006D08C5">
              <w:rPr>
                <w:noProof/>
                <w:webHidden/>
              </w:rPr>
              <w:fldChar w:fldCharType="end"/>
            </w:r>
          </w:hyperlink>
        </w:p>
        <w:p w14:paraId="09AD8643" w14:textId="4AFBD7A1" w:rsidR="006D08C5" w:rsidRDefault="00860A40">
          <w:pPr>
            <w:pStyle w:val="TOC2"/>
            <w:tabs>
              <w:tab w:val="right" w:leader="dot" w:pos="9062"/>
            </w:tabs>
            <w:rPr>
              <w:rFonts w:eastAsiaTheme="minorEastAsia"/>
              <w:noProof/>
              <w:sz w:val="24"/>
              <w:szCs w:val="24"/>
              <w:lang w:val="fr-FR" w:eastAsia="fr-FR"/>
            </w:rPr>
          </w:pPr>
          <w:hyperlink w:anchor="_Toc84604285" w:history="1">
            <w:r w:rsidR="006D08C5" w:rsidRPr="00290A46">
              <w:rPr>
                <w:rStyle w:val="Hyperlink"/>
                <w:rFonts w:ascii="Times New Roman" w:hAnsi="Times New Roman" w:cs="Times New Roman"/>
                <w:noProof/>
                <w:lang w:val="en-GB"/>
              </w:rPr>
              <w:t>Civil Rights and Freedoms</w:t>
            </w:r>
            <w:r w:rsidR="006D08C5">
              <w:rPr>
                <w:noProof/>
                <w:webHidden/>
              </w:rPr>
              <w:tab/>
            </w:r>
            <w:r w:rsidR="006D08C5">
              <w:rPr>
                <w:noProof/>
                <w:webHidden/>
              </w:rPr>
              <w:fldChar w:fldCharType="begin"/>
            </w:r>
            <w:r w:rsidR="006D08C5">
              <w:rPr>
                <w:noProof/>
                <w:webHidden/>
              </w:rPr>
              <w:instrText xml:space="preserve"> PAGEREF _Toc84604285 \h </w:instrText>
            </w:r>
            <w:r w:rsidR="006D08C5">
              <w:rPr>
                <w:noProof/>
                <w:webHidden/>
              </w:rPr>
            </w:r>
            <w:r w:rsidR="006D08C5">
              <w:rPr>
                <w:noProof/>
                <w:webHidden/>
              </w:rPr>
              <w:fldChar w:fldCharType="separate"/>
            </w:r>
            <w:r w:rsidR="006D08C5">
              <w:rPr>
                <w:noProof/>
                <w:webHidden/>
              </w:rPr>
              <w:t>8</w:t>
            </w:r>
            <w:r w:rsidR="006D08C5">
              <w:rPr>
                <w:noProof/>
                <w:webHidden/>
              </w:rPr>
              <w:fldChar w:fldCharType="end"/>
            </w:r>
          </w:hyperlink>
        </w:p>
        <w:p w14:paraId="61045E54" w14:textId="09B5D0D0" w:rsidR="006D08C5" w:rsidRDefault="00860A40">
          <w:pPr>
            <w:pStyle w:val="TOC3"/>
            <w:tabs>
              <w:tab w:val="right" w:leader="dot" w:pos="9062"/>
            </w:tabs>
            <w:rPr>
              <w:rFonts w:eastAsiaTheme="minorEastAsia"/>
              <w:noProof/>
              <w:sz w:val="24"/>
              <w:szCs w:val="24"/>
              <w:lang w:val="fr-FR" w:eastAsia="fr-FR"/>
            </w:rPr>
          </w:pPr>
          <w:hyperlink w:anchor="_Toc84604286" w:history="1">
            <w:r w:rsidR="006D08C5" w:rsidRPr="00290A46">
              <w:rPr>
                <w:rStyle w:val="Hyperlink"/>
                <w:rFonts w:ascii="Times New Roman" w:hAnsi="Times New Roman" w:cs="Times New Roman"/>
                <w:b/>
                <w:bCs/>
                <w:noProof/>
                <w:lang w:val="en-GB"/>
              </w:rPr>
              <w:t>Access to Correct Information</w:t>
            </w:r>
            <w:r w:rsidR="006D08C5">
              <w:rPr>
                <w:noProof/>
                <w:webHidden/>
              </w:rPr>
              <w:tab/>
            </w:r>
            <w:r w:rsidR="006D08C5">
              <w:rPr>
                <w:noProof/>
                <w:webHidden/>
              </w:rPr>
              <w:fldChar w:fldCharType="begin"/>
            </w:r>
            <w:r w:rsidR="006D08C5">
              <w:rPr>
                <w:noProof/>
                <w:webHidden/>
              </w:rPr>
              <w:instrText xml:space="preserve"> PAGEREF _Toc84604286 \h </w:instrText>
            </w:r>
            <w:r w:rsidR="006D08C5">
              <w:rPr>
                <w:noProof/>
                <w:webHidden/>
              </w:rPr>
            </w:r>
            <w:r w:rsidR="006D08C5">
              <w:rPr>
                <w:noProof/>
                <w:webHidden/>
              </w:rPr>
              <w:fldChar w:fldCharType="separate"/>
            </w:r>
            <w:r w:rsidR="006D08C5">
              <w:rPr>
                <w:noProof/>
                <w:webHidden/>
              </w:rPr>
              <w:t>8</w:t>
            </w:r>
            <w:r w:rsidR="006D08C5">
              <w:rPr>
                <w:noProof/>
                <w:webHidden/>
              </w:rPr>
              <w:fldChar w:fldCharType="end"/>
            </w:r>
          </w:hyperlink>
        </w:p>
        <w:p w14:paraId="7FA399DF" w14:textId="771D3CEB" w:rsidR="006D08C5" w:rsidRDefault="00860A40">
          <w:pPr>
            <w:pStyle w:val="TOC2"/>
            <w:tabs>
              <w:tab w:val="right" w:leader="dot" w:pos="9062"/>
            </w:tabs>
            <w:rPr>
              <w:rFonts w:eastAsiaTheme="minorEastAsia"/>
              <w:noProof/>
              <w:sz w:val="24"/>
              <w:szCs w:val="24"/>
              <w:lang w:val="fr-FR" w:eastAsia="fr-FR"/>
            </w:rPr>
          </w:pPr>
          <w:hyperlink w:anchor="_Toc84604287" w:history="1">
            <w:r w:rsidR="006D08C5" w:rsidRPr="00290A46">
              <w:rPr>
                <w:rStyle w:val="Hyperlink"/>
                <w:rFonts w:ascii="Times New Roman" w:hAnsi="Times New Roman" w:cs="Times New Roman"/>
                <w:noProof/>
                <w:lang w:val="en-GB"/>
              </w:rPr>
              <w:t>Violence Against Children</w:t>
            </w:r>
            <w:r w:rsidR="006D08C5">
              <w:rPr>
                <w:noProof/>
                <w:webHidden/>
              </w:rPr>
              <w:tab/>
            </w:r>
            <w:r w:rsidR="006D08C5">
              <w:rPr>
                <w:noProof/>
                <w:webHidden/>
              </w:rPr>
              <w:fldChar w:fldCharType="begin"/>
            </w:r>
            <w:r w:rsidR="006D08C5">
              <w:rPr>
                <w:noProof/>
                <w:webHidden/>
              </w:rPr>
              <w:instrText xml:space="preserve"> PAGEREF _Toc84604287 \h </w:instrText>
            </w:r>
            <w:r w:rsidR="006D08C5">
              <w:rPr>
                <w:noProof/>
                <w:webHidden/>
              </w:rPr>
            </w:r>
            <w:r w:rsidR="006D08C5">
              <w:rPr>
                <w:noProof/>
                <w:webHidden/>
              </w:rPr>
              <w:fldChar w:fldCharType="separate"/>
            </w:r>
            <w:r w:rsidR="006D08C5">
              <w:rPr>
                <w:noProof/>
                <w:webHidden/>
              </w:rPr>
              <w:t>11</w:t>
            </w:r>
            <w:r w:rsidR="006D08C5">
              <w:rPr>
                <w:noProof/>
                <w:webHidden/>
              </w:rPr>
              <w:fldChar w:fldCharType="end"/>
            </w:r>
          </w:hyperlink>
        </w:p>
        <w:p w14:paraId="42530CA7" w14:textId="33A6A175" w:rsidR="006D08C5" w:rsidRDefault="00860A40">
          <w:pPr>
            <w:pStyle w:val="TOC2"/>
            <w:tabs>
              <w:tab w:val="right" w:leader="dot" w:pos="9062"/>
            </w:tabs>
            <w:rPr>
              <w:rFonts w:eastAsiaTheme="minorEastAsia"/>
              <w:noProof/>
              <w:sz w:val="24"/>
              <w:szCs w:val="24"/>
              <w:lang w:val="fr-FR" w:eastAsia="fr-FR"/>
            </w:rPr>
          </w:pPr>
          <w:hyperlink w:anchor="_Toc84604288" w:history="1">
            <w:r w:rsidR="006D08C5" w:rsidRPr="00290A46">
              <w:rPr>
                <w:rStyle w:val="Hyperlink"/>
                <w:rFonts w:ascii="Times New Roman" w:hAnsi="Times New Roman" w:cs="Times New Roman"/>
                <w:noProof/>
                <w:lang w:val="en-GB"/>
              </w:rPr>
              <w:t>Education, Leisure and Cultural Activities (Articles 28, 29 and 31 of the Convention)</w:t>
            </w:r>
            <w:r w:rsidR="006D08C5">
              <w:rPr>
                <w:noProof/>
                <w:webHidden/>
              </w:rPr>
              <w:tab/>
            </w:r>
            <w:r w:rsidR="006D08C5">
              <w:rPr>
                <w:noProof/>
                <w:webHidden/>
              </w:rPr>
              <w:fldChar w:fldCharType="begin"/>
            </w:r>
            <w:r w:rsidR="006D08C5">
              <w:rPr>
                <w:noProof/>
                <w:webHidden/>
              </w:rPr>
              <w:instrText xml:space="preserve"> PAGEREF _Toc84604288 \h </w:instrText>
            </w:r>
            <w:r w:rsidR="006D08C5">
              <w:rPr>
                <w:noProof/>
                <w:webHidden/>
              </w:rPr>
            </w:r>
            <w:r w:rsidR="006D08C5">
              <w:rPr>
                <w:noProof/>
                <w:webHidden/>
              </w:rPr>
              <w:fldChar w:fldCharType="separate"/>
            </w:r>
            <w:r w:rsidR="006D08C5">
              <w:rPr>
                <w:noProof/>
                <w:webHidden/>
              </w:rPr>
              <w:t>11</w:t>
            </w:r>
            <w:r w:rsidR="006D08C5">
              <w:rPr>
                <w:noProof/>
                <w:webHidden/>
              </w:rPr>
              <w:fldChar w:fldCharType="end"/>
            </w:r>
          </w:hyperlink>
        </w:p>
        <w:p w14:paraId="07193A43" w14:textId="262A0455" w:rsidR="006D08C5" w:rsidRDefault="00860A40">
          <w:pPr>
            <w:pStyle w:val="TOC3"/>
            <w:tabs>
              <w:tab w:val="right" w:leader="dot" w:pos="9062"/>
            </w:tabs>
            <w:rPr>
              <w:rFonts w:eastAsiaTheme="minorEastAsia"/>
              <w:noProof/>
              <w:sz w:val="24"/>
              <w:szCs w:val="24"/>
              <w:lang w:val="fr-FR" w:eastAsia="fr-FR"/>
            </w:rPr>
          </w:pPr>
          <w:hyperlink w:anchor="_Toc84604289" w:history="1">
            <w:r w:rsidR="006D08C5" w:rsidRPr="00290A46">
              <w:rPr>
                <w:rStyle w:val="Hyperlink"/>
                <w:rFonts w:ascii="Times New Roman" w:hAnsi="Times New Roman" w:cs="Times New Roman"/>
                <w:b/>
                <w:bCs/>
                <w:noProof/>
                <w:lang w:val="en-GB"/>
              </w:rPr>
              <w:t>Education</w:t>
            </w:r>
            <w:r w:rsidR="006D08C5">
              <w:rPr>
                <w:noProof/>
                <w:webHidden/>
              </w:rPr>
              <w:tab/>
            </w:r>
            <w:r w:rsidR="006D08C5">
              <w:rPr>
                <w:noProof/>
                <w:webHidden/>
              </w:rPr>
              <w:fldChar w:fldCharType="begin"/>
            </w:r>
            <w:r w:rsidR="006D08C5">
              <w:rPr>
                <w:noProof/>
                <w:webHidden/>
              </w:rPr>
              <w:instrText xml:space="preserve"> PAGEREF _Toc84604289 \h </w:instrText>
            </w:r>
            <w:r w:rsidR="006D08C5">
              <w:rPr>
                <w:noProof/>
                <w:webHidden/>
              </w:rPr>
            </w:r>
            <w:r w:rsidR="006D08C5">
              <w:rPr>
                <w:noProof/>
                <w:webHidden/>
              </w:rPr>
              <w:fldChar w:fldCharType="separate"/>
            </w:r>
            <w:r w:rsidR="006D08C5">
              <w:rPr>
                <w:noProof/>
                <w:webHidden/>
              </w:rPr>
              <w:t>11</w:t>
            </w:r>
            <w:r w:rsidR="006D08C5">
              <w:rPr>
                <w:noProof/>
                <w:webHidden/>
              </w:rPr>
              <w:fldChar w:fldCharType="end"/>
            </w:r>
          </w:hyperlink>
        </w:p>
        <w:p w14:paraId="6DDCDCC7" w14:textId="2F7762F5" w:rsidR="006D08C5" w:rsidRDefault="00860A40">
          <w:pPr>
            <w:pStyle w:val="TOC2"/>
            <w:tabs>
              <w:tab w:val="right" w:leader="dot" w:pos="9062"/>
            </w:tabs>
            <w:rPr>
              <w:rFonts w:eastAsiaTheme="minorEastAsia"/>
              <w:noProof/>
              <w:sz w:val="24"/>
              <w:szCs w:val="24"/>
              <w:lang w:val="fr-FR" w:eastAsia="fr-FR"/>
            </w:rPr>
          </w:pPr>
          <w:hyperlink w:anchor="_Toc84604290" w:history="1">
            <w:r w:rsidR="006D08C5" w:rsidRPr="00290A46">
              <w:rPr>
                <w:rStyle w:val="Hyperlink"/>
                <w:rFonts w:ascii="Times New Roman" w:hAnsi="Times New Roman" w:cs="Times New Roman"/>
                <w:noProof/>
                <w:lang w:val="en-GB"/>
              </w:rPr>
              <w:t>Cultural Rights of Minority and Indigenous Children</w:t>
            </w:r>
            <w:r w:rsidR="006D08C5">
              <w:rPr>
                <w:noProof/>
                <w:webHidden/>
              </w:rPr>
              <w:tab/>
            </w:r>
            <w:r w:rsidR="006D08C5">
              <w:rPr>
                <w:noProof/>
                <w:webHidden/>
              </w:rPr>
              <w:fldChar w:fldCharType="begin"/>
            </w:r>
            <w:r w:rsidR="006D08C5">
              <w:rPr>
                <w:noProof/>
                <w:webHidden/>
              </w:rPr>
              <w:instrText xml:space="preserve"> PAGEREF _Toc84604290 \h </w:instrText>
            </w:r>
            <w:r w:rsidR="006D08C5">
              <w:rPr>
                <w:noProof/>
                <w:webHidden/>
              </w:rPr>
            </w:r>
            <w:r w:rsidR="006D08C5">
              <w:rPr>
                <w:noProof/>
                <w:webHidden/>
              </w:rPr>
              <w:fldChar w:fldCharType="separate"/>
            </w:r>
            <w:r w:rsidR="006D08C5">
              <w:rPr>
                <w:noProof/>
                <w:webHidden/>
              </w:rPr>
              <w:t>13</w:t>
            </w:r>
            <w:r w:rsidR="006D08C5">
              <w:rPr>
                <w:noProof/>
                <w:webHidden/>
              </w:rPr>
              <w:fldChar w:fldCharType="end"/>
            </w:r>
          </w:hyperlink>
        </w:p>
        <w:p w14:paraId="4D0EA039" w14:textId="48CEA237" w:rsidR="006D08C5" w:rsidRDefault="00860A40">
          <w:pPr>
            <w:pStyle w:val="TOC1"/>
            <w:tabs>
              <w:tab w:val="right" w:leader="dot" w:pos="9062"/>
            </w:tabs>
            <w:rPr>
              <w:rFonts w:eastAsiaTheme="minorEastAsia"/>
              <w:noProof/>
              <w:lang w:val="fr-FR" w:eastAsia="fr-FR"/>
            </w:rPr>
          </w:pPr>
          <w:hyperlink w:anchor="_Toc84604291" w:history="1">
            <w:r w:rsidR="006D08C5" w:rsidRPr="00290A46">
              <w:rPr>
                <w:rStyle w:val="Hyperlink"/>
                <w:rFonts w:ascii="Times New Roman" w:eastAsia="Calibri" w:hAnsi="Times New Roman" w:cs="Times New Roman"/>
                <w:noProof/>
                <w:lang w:val="en-GB" w:eastAsia="tr-TR"/>
              </w:rPr>
              <w:t>Recommendations</w:t>
            </w:r>
            <w:r w:rsidR="006D08C5">
              <w:rPr>
                <w:noProof/>
                <w:webHidden/>
              </w:rPr>
              <w:tab/>
            </w:r>
            <w:r w:rsidR="006D08C5">
              <w:rPr>
                <w:noProof/>
                <w:webHidden/>
              </w:rPr>
              <w:fldChar w:fldCharType="begin"/>
            </w:r>
            <w:r w:rsidR="006D08C5">
              <w:rPr>
                <w:noProof/>
                <w:webHidden/>
              </w:rPr>
              <w:instrText xml:space="preserve"> PAGEREF _Toc84604291 \h </w:instrText>
            </w:r>
            <w:r w:rsidR="006D08C5">
              <w:rPr>
                <w:noProof/>
                <w:webHidden/>
              </w:rPr>
            </w:r>
            <w:r w:rsidR="006D08C5">
              <w:rPr>
                <w:noProof/>
                <w:webHidden/>
              </w:rPr>
              <w:fldChar w:fldCharType="separate"/>
            </w:r>
            <w:r w:rsidR="006D08C5">
              <w:rPr>
                <w:noProof/>
                <w:webHidden/>
              </w:rPr>
              <w:t>17</w:t>
            </w:r>
            <w:r w:rsidR="006D08C5">
              <w:rPr>
                <w:noProof/>
                <w:webHidden/>
              </w:rPr>
              <w:fldChar w:fldCharType="end"/>
            </w:r>
          </w:hyperlink>
        </w:p>
        <w:p w14:paraId="4871CEC7" w14:textId="3A31FF62" w:rsidR="006D08C5" w:rsidRDefault="006D08C5">
          <w:r>
            <w:rPr>
              <w:b/>
              <w:bCs/>
              <w:noProof/>
            </w:rPr>
            <w:fldChar w:fldCharType="end"/>
          </w:r>
        </w:p>
      </w:sdtContent>
    </w:sdt>
    <w:p w14:paraId="345AB8B9" w14:textId="77777777" w:rsidR="008B450C" w:rsidRPr="00A20468" w:rsidRDefault="008B450C" w:rsidP="007C1B33">
      <w:pPr>
        <w:pStyle w:val="Heading1"/>
        <w:rPr>
          <w:rFonts w:ascii="Times New Roman" w:hAnsi="Times New Roman" w:cs="Times New Roman"/>
          <w:noProof/>
          <w:color w:val="auto"/>
          <w:sz w:val="24"/>
          <w:szCs w:val="24"/>
          <w:lang w:val="en-GB"/>
        </w:rPr>
      </w:pPr>
    </w:p>
    <w:p w14:paraId="3FEE1A5E" w14:textId="77777777" w:rsidR="00500B9E" w:rsidRPr="00A20468" w:rsidRDefault="00500B9E" w:rsidP="007C1B33">
      <w:pPr>
        <w:spacing w:before="240"/>
        <w:rPr>
          <w:rFonts w:ascii="Times New Roman" w:eastAsiaTheme="majorEastAsia" w:hAnsi="Times New Roman" w:cs="Times New Roman"/>
          <w:noProof/>
          <w:sz w:val="24"/>
          <w:szCs w:val="24"/>
          <w:lang w:val="en-GB"/>
        </w:rPr>
      </w:pPr>
      <w:r w:rsidRPr="00A20468">
        <w:rPr>
          <w:rFonts w:ascii="Times New Roman" w:hAnsi="Times New Roman" w:cs="Times New Roman"/>
          <w:noProof/>
          <w:sz w:val="24"/>
          <w:szCs w:val="24"/>
          <w:lang w:val="en-GB"/>
        </w:rPr>
        <w:br w:type="page"/>
      </w:r>
    </w:p>
    <w:p w14:paraId="267B109F" w14:textId="78B52A03" w:rsidR="009E14B9" w:rsidRPr="00A20468" w:rsidRDefault="00372363" w:rsidP="00372363">
      <w:pPr>
        <w:pStyle w:val="Heading1"/>
        <w:rPr>
          <w:rFonts w:ascii="Times New Roman" w:hAnsi="Times New Roman" w:cs="Times New Roman"/>
          <w:b/>
          <w:bCs/>
          <w:color w:val="auto"/>
          <w:sz w:val="28"/>
          <w:szCs w:val="28"/>
          <w:lang w:val="en-GB"/>
        </w:rPr>
      </w:pPr>
      <w:bookmarkStart w:id="1" w:name="_Toc84604273"/>
      <w:r w:rsidRPr="00A20468">
        <w:rPr>
          <w:rFonts w:ascii="Times New Roman" w:hAnsi="Times New Roman" w:cs="Times New Roman"/>
          <w:b/>
          <w:bCs/>
          <w:color w:val="auto"/>
          <w:sz w:val="28"/>
          <w:szCs w:val="28"/>
          <w:lang w:val="en-GB"/>
        </w:rPr>
        <w:lastRenderedPageBreak/>
        <w:t>Introduction</w:t>
      </w:r>
      <w:bookmarkEnd w:id="1"/>
      <w:r w:rsidR="00EF6616">
        <w:rPr>
          <w:rStyle w:val="FootnoteReference"/>
          <w:rFonts w:ascii="Times New Roman" w:hAnsi="Times New Roman" w:cs="Times New Roman"/>
          <w:b/>
          <w:bCs/>
          <w:color w:val="auto"/>
          <w:sz w:val="28"/>
          <w:szCs w:val="28"/>
          <w:lang w:val="en-GB"/>
        </w:rPr>
        <w:footnoteReference w:id="1"/>
      </w:r>
      <w:r w:rsidR="009E14B9" w:rsidRPr="00A20468">
        <w:rPr>
          <w:rFonts w:ascii="Times New Roman" w:hAnsi="Times New Roman" w:cs="Times New Roman"/>
          <w:b/>
          <w:bCs/>
          <w:color w:val="auto"/>
          <w:sz w:val="28"/>
          <w:szCs w:val="28"/>
          <w:lang w:val="en-GB"/>
        </w:rPr>
        <w:t xml:space="preserve"> </w:t>
      </w:r>
    </w:p>
    <w:p w14:paraId="51762384" w14:textId="121C8E2F" w:rsidR="004763F3" w:rsidRPr="00A20468" w:rsidRDefault="00372363" w:rsidP="00C51C46">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This </w:t>
      </w:r>
      <w:r w:rsidR="00C51C46" w:rsidRPr="00A20468">
        <w:rPr>
          <w:rFonts w:ascii="Times New Roman" w:hAnsi="Times New Roman" w:cs="Times New Roman"/>
          <w:sz w:val="24"/>
          <w:szCs w:val="24"/>
          <w:lang w:val="en-GB"/>
        </w:rPr>
        <w:t xml:space="preserve">alternative </w:t>
      </w:r>
      <w:r w:rsidRPr="00A20468">
        <w:rPr>
          <w:rFonts w:ascii="Times New Roman" w:hAnsi="Times New Roman" w:cs="Times New Roman"/>
          <w:sz w:val="24"/>
          <w:szCs w:val="24"/>
          <w:lang w:val="en-GB"/>
        </w:rPr>
        <w:t xml:space="preserve">report was prepared by </w:t>
      </w:r>
      <w:r w:rsidR="00AA5BC8" w:rsidRPr="00A20468">
        <w:rPr>
          <w:rFonts w:ascii="Times New Roman" w:hAnsi="Times New Roman" w:cs="Times New Roman"/>
          <w:sz w:val="24"/>
          <w:szCs w:val="24"/>
          <w:lang w:val="en-GB"/>
        </w:rPr>
        <w:t>Göç ve İnsani Yardım Vakfı – GİYAV (</w:t>
      </w:r>
      <w:r w:rsidRPr="00A20468">
        <w:rPr>
          <w:rFonts w:ascii="Times New Roman" w:hAnsi="Times New Roman" w:cs="Times New Roman"/>
          <w:sz w:val="24"/>
          <w:szCs w:val="24"/>
          <w:lang w:val="en-GB"/>
        </w:rPr>
        <w:t>Migration and Humanitarian Relief Foundation</w:t>
      </w:r>
      <w:r w:rsidR="00AA5BC8" w:rsidRPr="00A20468">
        <w:rPr>
          <w:rFonts w:ascii="Times New Roman" w:hAnsi="Times New Roman" w:cs="Times New Roman"/>
          <w:sz w:val="24"/>
          <w:szCs w:val="24"/>
          <w:lang w:val="en-GB"/>
        </w:rPr>
        <w:t>)</w:t>
      </w:r>
      <w:r w:rsidRPr="00A20468">
        <w:rPr>
          <w:rFonts w:ascii="Times New Roman" w:hAnsi="Times New Roman" w:cs="Times New Roman"/>
          <w:sz w:val="24"/>
          <w:szCs w:val="24"/>
          <w:lang w:val="en-GB"/>
        </w:rPr>
        <w:t>, which was founded in</w:t>
      </w:r>
      <w:r w:rsidR="00144CF3" w:rsidRPr="00A20468">
        <w:rPr>
          <w:rFonts w:ascii="Times New Roman" w:hAnsi="Times New Roman" w:cs="Times New Roman"/>
          <w:sz w:val="24"/>
          <w:szCs w:val="24"/>
          <w:lang w:val="en-GB"/>
        </w:rPr>
        <w:t xml:space="preserve"> 1999 in</w:t>
      </w:r>
      <w:r w:rsidRPr="00A20468">
        <w:rPr>
          <w:rFonts w:ascii="Times New Roman" w:hAnsi="Times New Roman" w:cs="Times New Roman"/>
          <w:sz w:val="24"/>
          <w:szCs w:val="24"/>
          <w:lang w:val="en-GB"/>
        </w:rPr>
        <w:t xml:space="preserve"> Mersin, a </w:t>
      </w:r>
      <w:r w:rsidR="006D08C5">
        <w:rPr>
          <w:rFonts w:ascii="Times New Roman" w:hAnsi="Times New Roman" w:cs="Times New Roman"/>
          <w:sz w:val="24"/>
          <w:szCs w:val="24"/>
          <w:lang w:val="en-GB"/>
        </w:rPr>
        <w:t>destination</w:t>
      </w:r>
      <w:r w:rsidR="006D08C5" w:rsidRPr="00A20468">
        <w:rPr>
          <w:rFonts w:ascii="Times New Roman" w:hAnsi="Times New Roman" w:cs="Times New Roman"/>
          <w:sz w:val="24"/>
          <w:szCs w:val="24"/>
          <w:lang w:val="en-GB"/>
        </w:rPr>
        <w:t xml:space="preserve"> </w:t>
      </w:r>
      <w:r w:rsidR="00144CF3" w:rsidRPr="00A20468">
        <w:rPr>
          <w:rFonts w:ascii="Times New Roman" w:hAnsi="Times New Roman" w:cs="Times New Roman"/>
          <w:sz w:val="24"/>
          <w:szCs w:val="24"/>
          <w:lang w:val="en-GB"/>
        </w:rPr>
        <w:t xml:space="preserve">city </w:t>
      </w:r>
      <w:r w:rsidRPr="00A20468">
        <w:rPr>
          <w:rFonts w:ascii="Times New Roman" w:hAnsi="Times New Roman" w:cs="Times New Roman"/>
          <w:sz w:val="24"/>
          <w:szCs w:val="24"/>
          <w:lang w:val="en-GB"/>
        </w:rPr>
        <w:t xml:space="preserve">for </w:t>
      </w:r>
      <w:r w:rsidR="006D08C5">
        <w:rPr>
          <w:rFonts w:ascii="Times New Roman" w:hAnsi="Times New Roman" w:cs="Times New Roman"/>
          <w:sz w:val="24"/>
          <w:szCs w:val="24"/>
          <w:lang w:val="en-GB"/>
        </w:rPr>
        <w:t>internally displaced persons (IDPs) from Kurdish regions</w:t>
      </w:r>
      <w:r w:rsidRPr="00A20468">
        <w:rPr>
          <w:rFonts w:ascii="Times New Roman" w:hAnsi="Times New Roman" w:cs="Times New Roman"/>
          <w:sz w:val="24"/>
          <w:szCs w:val="24"/>
          <w:lang w:val="en-GB"/>
        </w:rPr>
        <w:t>, to carry out activities focusing on ecology, women and children.</w:t>
      </w:r>
      <w:r w:rsidR="004763F3"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GİYAV moved its headquarters to Diyarbakır in 2010 and started focusing on work on children</w:t>
      </w:r>
      <w:r w:rsidR="00144CF3" w:rsidRPr="00A20468">
        <w:rPr>
          <w:rFonts w:ascii="Times New Roman" w:hAnsi="Times New Roman" w:cs="Times New Roman"/>
          <w:sz w:val="24"/>
          <w:szCs w:val="24"/>
          <w:lang w:val="en-GB"/>
        </w:rPr>
        <w:t xml:space="preserve">, as there </w:t>
      </w:r>
      <w:r w:rsidRPr="00A20468">
        <w:rPr>
          <w:rFonts w:ascii="Times New Roman" w:hAnsi="Times New Roman" w:cs="Times New Roman"/>
          <w:sz w:val="24"/>
          <w:szCs w:val="24"/>
          <w:lang w:val="en-GB"/>
        </w:rPr>
        <w:t>were few studies on children</w:t>
      </w:r>
      <w:r w:rsidR="00144CF3" w:rsidRPr="00A20468">
        <w:rPr>
          <w:rFonts w:ascii="Times New Roman" w:hAnsi="Times New Roman" w:cs="Times New Roman"/>
          <w:sz w:val="24"/>
          <w:szCs w:val="24"/>
          <w:lang w:val="en-GB"/>
        </w:rPr>
        <w:t xml:space="preserve"> despite them being</w:t>
      </w:r>
      <w:r w:rsidRPr="00A20468">
        <w:rPr>
          <w:rFonts w:ascii="Times New Roman" w:hAnsi="Times New Roman" w:cs="Times New Roman"/>
          <w:sz w:val="24"/>
          <w:szCs w:val="24"/>
          <w:lang w:val="en-GB"/>
        </w:rPr>
        <w:t xml:space="preserve"> among the groups most affected by migration.</w:t>
      </w:r>
      <w:r w:rsidR="006A01C1"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Basing its work on child participation, GİYAV aims to prevent violations of the rights of the child by carrying out </w:t>
      </w:r>
      <w:r w:rsidR="00144CF3" w:rsidRPr="00A20468">
        <w:rPr>
          <w:rFonts w:ascii="Times New Roman" w:hAnsi="Times New Roman" w:cs="Times New Roman"/>
          <w:sz w:val="24"/>
          <w:szCs w:val="24"/>
          <w:lang w:val="en-GB"/>
        </w:rPr>
        <w:t>studies</w:t>
      </w:r>
      <w:r w:rsidRPr="00A20468">
        <w:rPr>
          <w:rFonts w:ascii="Times New Roman" w:hAnsi="Times New Roman" w:cs="Times New Roman"/>
          <w:sz w:val="24"/>
          <w:szCs w:val="24"/>
          <w:lang w:val="en-GB"/>
        </w:rPr>
        <w:t xml:space="preserve"> and activities.</w:t>
      </w:r>
      <w:r w:rsidR="006A01C1" w:rsidRPr="00A20468">
        <w:rPr>
          <w:rFonts w:ascii="Times New Roman" w:hAnsi="Times New Roman" w:cs="Times New Roman"/>
          <w:noProof/>
          <w:sz w:val="24"/>
          <w:szCs w:val="24"/>
          <w:lang w:val="en-GB"/>
        </w:rPr>
        <w:t xml:space="preserve"> </w:t>
      </w:r>
    </w:p>
    <w:p w14:paraId="380B8ADC" w14:textId="08E30EF9" w:rsidR="008749D7" w:rsidRPr="00A20468" w:rsidRDefault="00C51C46" w:rsidP="00C51C46">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This alternative report focuses on the right of minority and </w:t>
      </w:r>
      <w:r w:rsidR="00AE3FE3" w:rsidRPr="00A20468">
        <w:rPr>
          <w:rFonts w:ascii="Times New Roman" w:hAnsi="Times New Roman" w:cs="Times New Roman"/>
          <w:sz w:val="24"/>
          <w:szCs w:val="24"/>
          <w:lang w:val="en-GB"/>
        </w:rPr>
        <w:t>indigenous</w:t>
      </w:r>
      <w:r w:rsidRPr="00A20468">
        <w:rPr>
          <w:rFonts w:ascii="Times New Roman" w:hAnsi="Times New Roman" w:cs="Times New Roman"/>
          <w:sz w:val="24"/>
          <w:szCs w:val="24"/>
          <w:lang w:val="en-GB"/>
        </w:rPr>
        <w:t xml:space="preserve"> children to a mother tongue pursuant to Articles 17, 29 and 30 of the United Nations Convention on the Rights of the Child, upon which Turkey </w:t>
      </w:r>
      <w:r w:rsidR="00144CF3" w:rsidRPr="00A20468">
        <w:rPr>
          <w:rFonts w:ascii="Times New Roman" w:hAnsi="Times New Roman" w:cs="Times New Roman"/>
          <w:sz w:val="24"/>
          <w:szCs w:val="24"/>
          <w:lang w:val="en-GB"/>
        </w:rPr>
        <w:t>has placed</w:t>
      </w:r>
      <w:r w:rsidRPr="00A20468">
        <w:rPr>
          <w:rFonts w:ascii="Times New Roman" w:hAnsi="Times New Roman" w:cs="Times New Roman"/>
          <w:sz w:val="24"/>
          <w:szCs w:val="24"/>
          <w:lang w:val="en-GB"/>
        </w:rPr>
        <w:t xml:space="preserve"> reservations.</w:t>
      </w:r>
      <w:r w:rsidR="006A01C1" w:rsidRPr="00A20468">
        <w:rPr>
          <w:rFonts w:ascii="Times New Roman" w:hAnsi="Times New Roman" w:cs="Times New Roman"/>
          <w:noProof/>
          <w:sz w:val="24"/>
          <w:szCs w:val="24"/>
          <w:lang w:val="en-GB"/>
        </w:rPr>
        <w:t xml:space="preserve"> </w:t>
      </w:r>
    </w:p>
    <w:p w14:paraId="013847FA" w14:textId="7EF50210" w:rsidR="00CF4D12" w:rsidRPr="00A20468" w:rsidRDefault="00C51C46" w:rsidP="00DB05CA">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In their concluding observations of 2001 and 2012 on Turkey, the Committee on the Rights of the Child </w:t>
      </w:r>
      <w:r w:rsidR="00144CF3" w:rsidRPr="00A20468">
        <w:rPr>
          <w:rFonts w:ascii="Times New Roman" w:hAnsi="Times New Roman" w:cs="Times New Roman"/>
          <w:sz w:val="24"/>
          <w:szCs w:val="24"/>
          <w:lang w:val="en-GB"/>
        </w:rPr>
        <w:t xml:space="preserve">voiced its </w:t>
      </w:r>
      <w:r w:rsidRPr="00A20468">
        <w:rPr>
          <w:rFonts w:ascii="Times New Roman" w:hAnsi="Times New Roman" w:cs="Times New Roman"/>
          <w:sz w:val="24"/>
          <w:szCs w:val="24"/>
          <w:lang w:val="en-GB"/>
        </w:rPr>
        <w:t xml:space="preserve">concerns about the reservations Turkey </w:t>
      </w:r>
      <w:r w:rsidR="00144CF3" w:rsidRPr="00A20468">
        <w:rPr>
          <w:rFonts w:ascii="Times New Roman" w:hAnsi="Times New Roman" w:cs="Times New Roman"/>
          <w:sz w:val="24"/>
          <w:szCs w:val="24"/>
          <w:lang w:val="en-GB"/>
        </w:rPr>
        <w:t>placed on</w:t>
      </w:r>
      <w:r w:rsidRPr="00A20468">
        <w:rPr>
          <w:rFonts w:ascii="Times New Roman" w:hAnsi="Times New Roman" w:cs="Times New Roman"/>
          <w:sz w:val="24"/>
          <w:szCs w:val="24"/>
          <w:lang w:val="en-GB"/>
        </w:rPr>
        <w:t xml:space="preserve"> the Convention</w:t>
      </w:r>
      <w:r w:rsidR="00144CF3" w:rsidRPr="00A20468">
        <w:rPr>
          <w:rFonts w:ascii="Times New Roman" w:hAnsi="Times New Roman" w:cs="Times New Roman"/>
          <w:sz w:val="24"/>
          <w:szCs w:val="24"/>
          <w:lang w:val="en-GB"/>
        </w:rPr>
        <w:t>. The CRC</w:t>
      </w:r>
      <w:r w:rsidRPr="00A20468">
        <w:rPr>
          <w:rFonts w:ascii="Times New Roman" w:hAnsi="Times New Roman" w:cs="Times New Roman"/>
          <w:sz w:val="24"/>
          <w:szCs w:val="24"/>
          <w:lang w:val="en-GB"/>
        </w:rPr>
        <w:t xml:space="preserve"> </w:t>
      </w:r>
      <w:r w:rsidR="00144CF3" w:rsidRPr="00A20468">
        <w:rPr>
          <w:rFonts w:ascii="Times New Roman" w:hAnsi="Times New Roman" w:cs="Times New Roman"/>
          <w:sz w:val="24"/>
          <w:szCs w:val="24"/>
          <w:lang w:val="en-GB"/>
        </w:rPr>
        <w:t>stated</w:t>
      </w:r>
      <w:r w:rsidRPr="00A20468">
        <w:rPr>
          <w:rFonts w:ascii="Times New Roman" w:hAnsi="Times New Roman" w:cs="Times New Roman"/>
          <w:sz w:val="24"/>
          <w:szCs w:val="24"/>
          <w:lang w:val="en-GB"/>
        </w:rPr>
        <w:t xml:space="preserve"> that these reservations might have negative effects on children belonging to ethnic groups, particularly Kurdish children, who were not recognised as minorities by the Constitution of Turkey and the Treaty of Lausanne of 1923, regarding the</w:t>
      </w:r>
      <w:r w:rsidR="00144CF3" w:rsidRPr="00A20468">
        <w:rPr>
          <w:rFonts w:ascii="Times New Roman" w:hAnsi="Times New Roman" w:cs="Times New Roman"/>
          <w:sz w:val="24"/>
          <w:szCs w:val="24"/>
          <w:lang w:val="en-GB"/>
        </w:rPr>
        <w:t>ir</w:t>
      </w:r>
      <w:r w:rsidRPr="00A20468">
        <w:rPr>
          <w:rFonts w:ascii="Times New Roman" w:hAnsi="Times New Roman" w:cs="Times New Roman"/>
          <w:sz w:val="24"/>
          <w:szCs w:val="24"/>
          <w:lang w:val="en-GB"/>
        </w:rPr>
        <w:t xml:space="preserve"> rights to education, freedom of speech, participat</w:t>
      </w:r>
      <w:r w:rsidR="00144CF3" w:rsidRPr="00A20468">
        <w:rPr>
          <w:rFonts w:ascii="Times New Roman" w:hAnsi="Times New Roman" w:cs="Times New Roman"/>
          <w:sz w:val="24"/>
          <w:szCs w:val="24"/>
          <w:lang w:val="en-GB"/>
        </w:rPr>
        <w:t>ion</w:t>
      </w:r>
      <w:r w:rsidRPr="00A20468">
        <w:rPr>
          <w:rFonts w:ascii="Times New Roman" w:hAnsi="Times New Roman" w:cs="Times New Roman"/>
          <w:sz w:val="24"/>
          <w:szCs w:val="24"/>
          <w:lang w:val="en-GB"/>
        </w:rPr>
        <w:t xml:space="preserve"> in the cultural life of the community and </w:t>
      </w:r>
      <w:r w:rsidR="00144CF3" w:rsidRPr="00A20468">
        <w:rPr>
          <w:rFonts w:ascii="Times New Roman" w:hAnsi="Times New Roman" w:cs="Times New Roman"/>
          <w:sz w:val="24"/>
          <w:szCs w:val="24"/>
          <w:lang w:val="en-GB"/>
        </w:rPr>
        <w:t xml:space="preserve">to </w:t>
      </w:r>
      <w:r w:rsidR="00325E0C" w:rsidRPr="00A20468">
        <w:rPr>
          <w:rFonts w:ascii="Times New Roman" w:hAnsi="Times New Roman" w:cs="Times New Roman"/>
          <w:sz w:val="24"/>
          <w:szCs w:val="24"/>
          <w:lang w:val="en-GB"/>
        </w:rPr>
        <w:t>speak their</w:t>
      </w:r>
      <w:r w:rsidRPr="00A20468">
        <w:rPr>
          <w:rFonts w:ascii="Times New Roman" w:hAnsi="Times New Roman" w:cs="Times New Roman"/>
          <w:sz w:val="24"/>
          <w:szCs w:val="24"/>
          <w:lang w:val="en-GB"/>
        </w:rPr>
        <w:t xml:space="preserve"> mother tongue.</w:t>
      </w:r>
      <w:r w:rsidR="00CF4D12" w:rsidRPr="00A20468">
        <w:rPr>
          <w:rFonts w:ascii="Times New Roman" w:hAnsi="Times New Roman" w:cs="Times New Roman"/>
          <w:noProof/>
          <w:sz w:val="24"/>
          <w:szCs w:val="24"/>
          <w:lang w:val="en-GB"/>
        </w:rPr>
        <w:t xml:space="preserve"> </w:t>
      </w:r>
      <w:r w:rsidR="00DB05CA" w:rsidRPr="00A20468">
        <w:rPr>
          <w:rFonts w:ascii="Times New Roman" w:hAnsi="Times New Roman" w:cs="Times New Roman"/>
          <w:sz w:val="24"/>
          <w:szCs w:val="24"/>
          <w:lang w:val="en-GB"/>
        </w:rPr>
        <w:t xml:space="preserve">In its combined fourth and fifth periodic reports that were presented to the Committee in 2019, Turkey stated that efforts were underway to implement </w:t>
      </w:r>
      <w:r w:rsidR="00836FD3" w:rsidRPr="00A20468">
        <w:rPr>
          <w:rFonts w:ascii="Times New Roman" w:hAnsi="Times New Roman" w:cs="Times New Roman"/>
          <w:sz w:val="24"/>
          <w:szCs w:val="24"/>
          <w:lang w:val="en-GB"/>
        </w:rPr>
        <w:t xml:space="preserve">these </w:t>
      </w:r>
      <w:r w:rsidR="00DB05CA" w:rsidRPr="00A20468">
        <w:rPr>
          <w:rFonts w:ascii="Times New Roman" w:hAnsi="Times New Roman" w:cs="Times New Roman"/>
          <w:sz w:val="24"/>
          <w:szCs w:val="24"/>
          <w:lang w:val="en-GB"/>
        </w:rPr>
        <w:t>recommendations.</w:t>
      </w:r>
      <w:r w:rsidR="00CF4D12" w:rsidRPr="00A20468">
        <w:rPr>
          <w:rFonts w:ascii="Times New Roman" w:hAnsi="Times New Roman" w:cs="Times New Roman"/>
          <w:noProof/>
          <w:sz w:val="24"/>
          <w:szCs w:val="24"/>
          <w:lang w:val="en-GB"/>
        </w:rPr>
        <w:t xml:space="preserve"> </w:t>
      </w:r>
    </w:p>
    <w:p w14:paraId="222E9489" w14:textId="185D136E" w:rsidR="00CA0C3A" w:rsidRPr="00A20468" w:rsidRDefault="00DB05CA" w:rsidP="00FB5316">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While Turkey has not taken any concrete steps to lift reservations made to the Convention since the concluding observations of 2012, some regulations took effect regarding the right of the child to a mother tongue during the Kurdish-Turkish peace process between 2013 and 2015.</w:t>
      </w:r>
      <w:r w:rsidR="00836FD3" w:rsidRPr="00A20468">
        <w:rPr>
          <w:rFonts w:ascii="Times New Roman" w:hAnsi="Times New Roman" w:cs="Times New Roman"/>
          <w:noProof/>
          <w:sz w:val="24"/>
          <w:szCs w:val="24"/>
          <w:lang w:val="en-GB"/>
        </w:rPr>
        <w:t xml:space="preserve"> </w:t>
      </w:r>
      <w:r w:rsidR="003417CC" w:rsidRPr="00A20468">
        <w:rPr>
          <w:rFonts w:ascii="Times New Roman" w:hAnsi="Times New Roman" w:cs="Times New Roman"/>
          <w:sz w:val="24"/>
          <w:szCs w:val="24"/>
          <w:lang w:val="en-GB"/>
        </w:rPr>
        <w:t xml:space="preserve">However, clashes that resumed in 2015 and practices including the closure of numerous organisations providing services to children and </w:t>
      </w:r>
      <w:r w:rsidR="00144CF3" w:rsidRPr="00A20468">
        <w:rPr>
          <w:rFonts w:ascii="Times New Roman" w:hAnsi="Times New Roman" w:cs="Times New Roman"/>
          <w:sz w:val="24"/>
          <w:szCs w:val="24"/>
          <w:lang w:val="en-GB"/>
        </w:rPr>
        <w:t xml:space="preserve">the </w:t>
      </w:r>
      <w:r w:rsidR="003417CC" w:rsidRPr="00A20468">
        <w:rPr>
          <w:rFonts w:ascii="Times New Roman" w:hAnsi="Times New Roman" w:cs="Times New Roman"/>
          <w:sz w:val="24"/>
          <w:szCs w:val="24"/>
          <w:lang w:val="en-GB"/>
        </w:rPr>
        <w:t>appointment of public administrators to local administrations during the State of Emergency (OHAL) period declared following the military coup attempt of 2016 prevented children</w:t>
      </w:r>
      <w:r w:rsidR="00144CF3" w:rsidRPr="00A20468">
        <w:rPr>
          <w:rFonts w:ascii="Times New Roman" w:hAnsi="Times New Roman" w:cs="Times New Roman"/>
          <w:sz w:val="24"/>
          <w:szCs w:val="24"/>
          <w:lang w:val="en-GB"/>
        </w:rPr>
        <w:t>’s</w:t>
      </w:r>
      <w:r w:rsidR="003417CC" w:rsidRPr="00A20468">
        <w:rPr>
          <w:rFonts w:ascii="Times New Roman" w:hAnsi="Times New Roman" w:cs="Times New Roman"/>
          <w:sz w:val="24"/>
          <w:szCs w:val="24"/>
          <w:lang w:val="en-GB"/>
        </w:rPr>
        <w:t xml:space="preserve"> access to the right to a mother tongue.</w:t>
      </w:r>
      <w:r w:rsidR="00CA0C3A" w:rsidRPr="00A20468">
        <w:rPr>
          <w:rFonts w:ascii="Times New Roman" w:hAnsi="Times New Roman" w:cs="Times New Roman"/>
          <w:noProof/>
          <w:sz w:val="24"/>
          <w:szCs w:val="24"/>
          <w:lang w:val="en-GB"/>
        </w:rPr>
        <w:t xml:space="preserve">  </w:t>
      </w:r>
    </w:p>
    <w:p w14:paraId="61582BD9" w14:textId="087C082E" w:rsidR="00CF4D12" w:rsidRPr="00A20468" w:rsidRDefault="003417CC" w:rsidP="00DC66A3">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GİYAV carried out </w:t>
      </w:r>
      <w:r w:rsidR="0006322B" w:rsidRPr="00A20468">
        <w:rPr>
          <w:rFonts w:ascii="Times New Roman" w:hAnsi="Times New Roman" w:cs="Times New Roman"/>
          <w:sz w:val="24"/>
          <w:szCs w:val="24"/>
          <w:lang w:val="en-GB"/>
        </w:rPr>
        <w:t xml:space="preserve">a </w:t>
      </w:r>
      <w:r w:rsidRPr="00A20468">
        <w:rPr>
          <w:rFonts w:ascii="Times New Roman" w:hAnsi="Times New Roman" w:cs="Times New Roman"/>
          <w:sz w:val="24"/>
          <w:szCs w:val="24"/>
          <w:lang w:val="en-GB"/>
        </w:rPr>
        <w:t xml:space="preserve">monitoring </w:t>
      </w:r>
      <w:r w:rsidR="0006322B" w:rsidRPr="00A20468">
        <w:rPr>
          <w:rFonts w:ascii="Times New Roman" w:hAnsi="Times New Roman" w:cs="Times New Roman"/>
          <w:sz w:val="24"/>
          <w:szCs w:val="24"/>
          <w:lang w:val="en-GB"/>
        </w:rPr>
        <w:t>study</w:t>
      </w:r>
      <w:r w:rsidRPr="00A20468">
        <w:rPr>
          <w:rFonts w:ascii="Times New Roman" w:hAnsi="Times New Roman" w:cs="Times New Roman"/>
          <w:sz w:val="24"/>
          <w:szCs w:val="24"/>
          <w:lang w:val="en-GB"/>
        </w:rPr>
        <w:t xml:space="preserve"> in Diyarbakır between November 2020 and March 2021 to </w:t>
      </w:r>
      <w:r w:rsidR="00144CF3" w:rsidRPr="00A20468">
        <w:rPr>
          <w:rFonts w:ascii="Times New Roman" w:hAnsi="Times New Roman" w:cs="Times New Roman"/>
          <w:sz w:val="24"/>
          <w:szCs w:val="24"/>
          <w:lang w:val="en-GB"/>
        </w:rPr>
        <w:t xml:space="preserve">identify </w:t>
      </w:r>
      <w:r w:rsidRPr="00A20468">
        <w:rPr>
          <w:rFonts w:ascii="Times New Roman" w:hAnsi="Times New Roman" w:cs="Times New Roman"/>
          <w:sz w:val="24"/>
          <w:szCs w:val="24"/>
          <w:lang w:val="en-GB"/>
        </w:rPr>
        <w:t>the violations of the right of the child to a mother tongue, to develop policies in line with children’s opinions and to present an alternative report to the UN Committee on the Rights of the Child.</w:t>
      </w:r>
      <w:r w:rsidR="00CF4D12" w:rsidRPr="00A20468">
        <w:rPr>
          <w:rFonts w:ascii="Times New Roman" w:hAnsi="Times New Roman" w:cs="Times New Roman"/>
          <w:noProof/>
          <w:sz w:val="24"/>
          <w:szCs w:val="24"/>
          <w:lang w:val="en-GB"/>
        </w:rPr>
        <w:t xml:space="preserve"> </w:t>
      </w:r>
      <w:r w:rsidR="00B10D35" w:rsidRPr="00A20468">
        <w:rPr>
          <w:rFonts w:ascii="Times New Roman" w:hAnsi="Times New Roman" w:cs="Times New Roman"/>
          <w:sz w:val="24"/>
          <w:szCs w:val="24"/>
          <w:lang w:val="en-GB"/>
        </w:rPr>
        <w:t>This report was prepared based on findings of in-depth interviews conducted with a total of 60 people, of which 40</w:t>
      </w:r>
      <w:r w:rsidR="00144CF3" w:rsidRPr="00A20468">
        <w:rPr>
          <w:rFonts w:ascii="Times New Roman" w:hAnsi="Times New Roman" w:cs="Times New Roman"/>
          <w:sz w:val="24"/>
          <w:szCs w:val="24"/>
          <w:lang w:val="en-GB"/>
        </w:rPr>
        <w:t xml:space="preserve"> were adults</w:t>
      </w:r>
      <w:r w:rsidR="00B10D35" w:rsidRPr="00A20468">
        <w:rPr>
          <w:rFonts w:ascii="Times New Roman" w:hAnsi="Times New Roman" w:cs="Times New Roman"/>
          <w:sz w:val="24"/>
          <w:szCs w:val="24"/>
          <w:lang w:val="en-GB"/>
        </w:rPr>
        <w:t xml:space="preserve"> </w:t>
      </w:r>
      <w:r w:rsidR="00144CF3" w:rsidRPr="00A20468">
        <w:rPr>
          <w:rFonts w:ascii="Times New Roman" w:hAnsi="Times New Roman" w:cs="Times New Roman"/>
          <w:sz w:val="24"/>
          <w:szCs w:val="24"/>
          <w:lang w:val="en-GB"/>
        </w:rPr>
        <w:t>(</w:t>
      </w:r>
      <w:r w:rsidR="00B10D35" w:rsidRPr="00A20468">
        <w:rPr>
          <w:rFonts w:ascii="Times New Roman" w:hAnsi="Times New Roman" w:cs="Times New Roman"/>
          <w:sz w:val="24"/>
          <w:szCs w:val="24"/>
          <w:lang w:val="en-GB"/>
        </w:rPr>
        <w:t xml:space="preserve">including 12 parents, 12 representatives of civil society organisations, six teachers, two school </w:t>
      </w:r>
      <w:r w:rsidR="00144CF3" w:rsidRPr="00A20468">
        <w:rPr>
          <w:rFonts w:ascii="Times New Roman" w:hAnsi="Times New Roman" w:cs="Times New Roman"/>
          <w:sz w:val="24"/>
          <w:szCs w:val="24"/>
          <w:lang w:val="en-GB"/>
        </w:rPr>
        <w:t>administrators</w:t>
      </w:r>
      <w:r w:rsidR="00B10D35" w:rsidRPr="00A20468">
        <w:rPr>
          <w:rFonts w:ascii="Times New Roman" w:hAnsi="Times New Roman" w:cs="Times New Roman"/>
          <w:sz w:val="24"/>
          <w:szCs w:val="24"/>
          <w:lang w:val="en-GB"/>
        </w:rPr>
        <w:t xml:space="preserve">, three local </w:t>
      </w:r>
      <w:r w:rsidR="00144CF3" w:rsidRPr="00A20468">
        <w:rPr>
          <w:rFonts w:ascii="Times New Roman" w:hAnsi="Times New Roman" w:cs="Times New Roman"/>
          <w:sz w:val="24"/>
          <w:szCs w:val="24"/>
          <w:lang w:val="en-GB"/>
        </w:rPr>
        <w:t xml:space="preserve">government </w:t>
      </w:r>
      <w:r w:rsidR="00B10D35" w:rsidRPr="00A20468">
        <w:rPr>
          <w:rFonts w:ascii="Times New Roman" w:hAnsi="Times New Roman" w:cs="Times New Roman"/>
          <w:sz w:val="24"/>
          <w:szCs w:val="24"/>
          <w:lang w:val="en-GB"/>
        </w:rPr>
        <w:t>administrators, five artists/journalists</w:t>
      </w:r>
      <w:r w:rsidR="00144CF3" w:rsidRPr="00A20468">
        <w:rPr>
          <w:rFonts w:ascii="Times New Roman" w:hAnsi="Times New Roman" w:cs="Times New Roman"/>
          <w:sz w:val="24"/>
          <w:szCs w:val="24"/>
          <w:lang w:val="en-GB"/>
        </w:rPr>
        <w:t>;</w:t>
      </w:r>
      <w:r w:rsidR="00B10D35" w:rsidRPr="00A20468">
        <w:rPr>
          <w:rFonts w:ascii="Times New Roman" w:hAnsi="Times New Roman" w:cs="Times New Roman"/>
          <w:sz w:val="24"/>
          <w:szCs w:val="24"/>
          <w:lang w:val="en-GB"/>
        </w:rPr>
        <w:t xml:space="preserve"> and 20 were children of ages between 13 and 17.</w:t>
      </w:r>
      <w:r w:rsidR="00CF4D12" w:rsidRPr="00A20468">
        <w:rPr>
          <w:rFonts w:ascii="Times New Roman" w:hAnsi="Times New Roman" w:cs="Times New Roman"/>
          <w:noProof/>
          <w:sz w:val="24"/>
          <w:szCs w:val="24"/>
          <w:lang w:val="en-GB"/>
        </w:rPr>
        <w:t xml:space="preserve"> </w:t>
      </w:r>
      <w:r w:rsidR="00DC66A3" w:rsidRPr="00A20468">
        <w:rPr>
          <w:rFonts w:ascii="Times New Roman" w:hAnsi="Times New Roman" w:cs="Times New Roman"/>
          <w:sz w:val="24"/>
          <w:szCs w:val="24"/>
          <w:lang w:val="en-GB"/>
        </w:rPr>
        <w:t>In addition to analyses of the interviews, the report includes international and national legal provisions regarding the right to a mother tongue, statistical information</w:t>
      </w:r>
      <w:r w:rsidR="00144CF3" w:rsidRPr="00A20468">
        <w:rPr>
          <w:rFonts w:ascii="Times New Roman" w:hAnsi="Times New Roman" w:cs="Times New Roman"/>
          <w:sz w:val="24"/>
          <w:szCs w:val="24"/>
          <w:lang w:val="en-GB"/>
        </w:rPr>
        <w:t>,</w:t>
      </w:r>
      <w:r w:rsidR="00DC66A3" w:rsidRPr="00A20468">
        <w:rPr>
          <w:rFonts w:ascii="Times New Roman" w:hAnsi="Times New Roman" w:cs="Times New Roman"/>
          <w:sz w:val="24"/>
          <w:szCs w:val="24"/>
          <w:lang w:val="en-GB"/>
        </w:rPr>
        <w:t xml:space="preserve"> and</w:t>
      </w:r>
      <w:r w:rsidR="00144CF3" w:rsidRPr="00A20468">
        <w:rPr>
          <w:rFonts w:ascii="Times New Roman" w:hAnsi="Times New Roman" w:cs="Times New Roman"/>
          <w:sz w:val="24"/>
          <w:szCs w:val="24"/>
          <w:lang w:val="en-GB"/>
        </w:rPr>
        <w:t xml:space="preserve"> information on the</w:t>
      </w:r>
      <w:r w:rsidR="00DC66A3" w:rsidRPr="00A20468">
        <w:rPr>
          <w:rFonts w:ascii="Times New Roman" w:hAnsi="Times New Roman" w:cs="Times New Roman"/>
          <w:sz w:val="24"/>
          <w:szCs w:val="24"/>
          <w:lang w:val="en-GB"/>
        </w:rPr>
        <w:t xml:space="preserve"> repercussions of the political atmosphere between 2010 and 2020 on the right of the child to a mother tongue.</w:t>
      </w:r>
    </w:p>
    <w:p w14:paraId="65B3FED4" w14:textId="3F1C25D4" w:rsidR="00913F53" w:rsidRPr="00A20468" w:rsidRDefault="00DC66A3" w:rsidP="00DC66A3">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The monitoring </w:t>
      </w:r>
      <w:r w:rsidR="0006322B" w:rsidRPr="00A20468">
        <w:rPr>
          <w:rFonts w:ascii="Times New Roman" w:hAnsi="Times New Roman" w:cs="Times New Roman"/>
          <w:sz w:val="24"/>
          <w:szCs w:val="24"/>
          <w:lang w:val="en-GB"/>
        </w:rPr>
        <w:t>study</w:t>
      </w:r>
      <w:r w:rsidRPr="00A20468">
        <w:rPr>
          <w:rFonts w:ascii="Times New Roman" w:hAnsi="Times New Roman" w:cs="Times New Roman"/>
          <w:sz w:val="24"/>
          <w:szCs w:val="24"/>
          <w:lang w:val="en-GB"/>
        </w:rPr>
        <w:t xml:space="preserve"> conclude</w:t>
      </w:r>
      <w:r w:rsidR="00144CF3" w:rsidRPr="00A20468">
        <w:rPr>
          <w:rFonts w:ascii="Times New Roman" w:hAnsi="Times New Roman" w:cs="Times New Roman"/>
          <w:sz w:val="24"/>
          <w:szCs w:val="24"/>
          <w:lang w:val="en-GB"/>
        </w:rPr>
        <w:t>s</w:t>
      </w:r>
      <w:r w:rsidRPr="00A20468">
        <w:rPr>
          <w:rFonts w:ascii="Times New Roman" w:hAnsi="Times New Roman" w:cs="Times New Roman"/>
          <w:sz w:val="24"/>
          <w:szCs w:val="24"/>
          <w:lang w:val="en-GB"/>
        </w:rPr>
        <w:t xml:space="preserve"> that the rights of children to participate in the cultural life of the community, to speak and learn their mother tongue, to receive education in their mother tongue, to access media </w:t>
      </w:r>
      <w:r w:rsidR="00144CF3" w:rsidRPr="00A20468">
        <w:rPr>
          <w:rFonts w:ascii="Times New Roman" w:hAnsi="Times New Roman" w:cs="Times New Roman"/>
          <w:sz w:val="24"/>
          <w:szCs w:val="24"/>
          <w:lang w:val="en-GB"/>
        </w:rPr>
        <w:t xml:space="preserve">products </w:t>
      </w:r>
      <w:r w:rsidRPr="00A20468">
        <w:rPr>
          <w:rFonts w:ascii="Times New Roman" w:hAnsi="Times New Roman" w:cs="Times New Roman"/>
          <w:sz w:val="24"/>
          <w:szCs w:val="24"/>
          <w:lang w:val="en-GB"/>
        </w:rPr>
        <w:t xml:space="preserve">and to access </w:t>
      </w:r>
      <w:r w:rsidR="00144CF3" w:rsidRPr="00A20468">
        <w:rPr>
          <w:rFonts w:ascii="Times New Roman" w:hAnsi="Times New Roman" w:cs="Times New Roman"/>
          <w:sz w:val="24"/>
          <w:szCs w:val="24"/>
          <w:lang w:val="en-GB"/>
        </w:rPr>
        <w:t>petitions</w:t>
      </w:r>
      <w:r w:rsidRPr="00A20468">
        <w:rPr>
          <w:rFonts w:ascii="Times New Roman" w:hAnsi="Times New Roman" w:cs="Times New Roman"/>
          <w:sz w:val="24"/>
          <w:szCs w:val="24"/>
          <w:lang w:val="en-GB"/>
        </w:rPr>
        <w:t xml:space="preserve"> and complaints mechanisms were violated.</w:t>
      </w:r>
    </w:p>
    <w:p w14:paraId="6860C76D" w14:textId="70A848A1" w:rsidR="00AE4F31" w:rsidRPr="00A20468" w:rsidRDefault="00DC66A3" w:rsidP="00DC66A3">
      <w:pPr>
        <w:pStyle w:val="Heading1"/>
        <w:rPr>
          <w:rFonts w:ascii="Times New Roman" w:hAnsi="Times New Roman" w:cs="Times New Roman"/>
          <w:b/>
          <w:bCs/>
          <w:color w:val="auto"/>
          <w:sz w:val="28"/>
          <w:szCs w:val="28"/>
          <w:lang w:val="en-GB"/>
        </w:rPr>
      </w:pPr>
      <w:bookmarkStart w:id="2" w:name="_Toc84604274"/>
      <w:r w:rsidRPr="00A20468">
        <w:rPr>
          <w:rFonts w:ascii="Times New Roman" w:hAnsi="Times New Roman" w:cs="Times New Roman"/>
          <w:b/>
          <w:bCs/>
          <w:color w:val="auto"/>
          <w:sz w:val="28"/>
          <w:szCs w:val="28"/>
          <w:lang w:val="en-GB"/>
        </w:rPr>
        <w:t>Content Analysis</w:t>
      </w:r>
      <w:bookmarkEnd w:id="2"/>
      <w:r w:rsidR="00AE4F31" w:rsidRPr="00A20468">
        <w:rPr>
          <w:rFonts w:ascii="Times New Roman" w:hAnsi="Times New Roman" w:cs="Times New Roman"/>
          <w:b/>
          <w:bCs/>
          <w:noProof/>
          <w:color w:val="auto"/>
          <w:sz w:val="28"/>
          <w:szCs w:val="28"/>
          <w:lang w:val="en-GB"/>
        </w:rPr>
        <w:t xml:space="preserve"> </w:t>
      </w:r>
    </w:p>
    <w:p w14:paraId="63CF8FB7" w14:textId="35E40C8F" w:rsidR="00AE4F31" w:rsidRPr="00A20468" w:rsidRDefault="00DC66A3" w:rsidP="00DC66A3">
      <w:pPr>
        <w:pStyle w:val="Heading2"/>
        <w:spacing w:before="240" w:after="240" w:line="360" w:lineRule="auto"/>
        <w:rPr>
          <w:rFonts w:ascii="Times New Roman" w:hAnsi="Times New Roman" w:cs="Times New Roman"/>
          <w:b/>
          <w:bCs/>
          <w:noProof/>
          <w:color w:val="auto"/>
          <w:sz w:val="24"/>
          <w:szCs w:val="24"/>
          <w:lang w:val="en-GB"/>
        </w:rPr>
      </w:pPr>
      <w:bookmarkStart w:id="3" w:name="_Toc84604275"/>
      <w:r w:rsidRPr="00A20468">
        <w:rPr>
          <w:rFonts w:ascii="Times New Roman" w:hAnsi="Times New Roman" w:cs="Times New Roman"/>
          <w:b/>
          <w:bCs/>
          <w:color w:val="auto"/>
          <w:sz w:val="24"/>
          <w:szCs w:val="24"/>
          <w:lang w:val="en-GB"/>
        </w:rPr>
        <w:t xml:space="preserve">General </w:t>
      </w:r>
      <w:r w:rsidR="00144CF3" w:rsidRPr="00A20468">
        <w:rPr>
          <w:rFonts w:ascii="Times New Roman" w:hAnsi="Times New Roman" w:cs="Times New Roman"/>
          <w:b/>
          <w:bCs/>
          <w:color w:val="auto"/>
          <w:sz w:val="24"/>
          <w:szCs w:val="24"/>
          <w:lang w:val="en-GB"/>
        </w:rPr>
        <w:t xml:space="preserve">Measures on </w:t>
      </w:r>
      <w:r w:rsidRPr="00A20468">
        <w:rPr>
          <w:rFonts w:ascii="Times New Roman" w:hAnsi="Times New Roman" w:cs="Times New Roman"/>
          <w:b/>
          <w:bCs/>
          <w:color w:val="auto"/>
          <w:sz w:val="24"/>
          <w:szCs w:val="24"/>
          <w:lang w:val="en-GB"/>
        </w:rPr>
        <w:t>Implement</w:t>
      </w:r>
      <w:r w:rsidR="00144CF3" w:rsidRPr="00A20468">
        <w:rPr>
          <w:rFonts w:ascii="Times New Roman" w:hAnsi="Times New Roman" w:cs="Times New Roman"/>
          <w:b/>
          <w:bCs/>
          <w:color w:val="auto"/>
          <w:sz w:val="24"/>
          <w:szCs w:val="24"/>
          <w:lang w:val="en-GB"/>
        </w:rPr>
        <w:t>ation</w:t>
      </w:r>
      <w:bookmarkEnd w:id="3"/>
      <w:r w:rsidR="00943376" w:rsidRPr="00A20468">
        <w:rPr>
          <w:rFonts w:ascii="Times New Roman" w:hAnsi="Times New Roman" w:cs="Times New Roman"/>
          <w:b/>
          <w:bCs/>
          <w:noProof/>
          <w:color w:val="auto"/>
          <w:sz w:val="24"/>
          <w:szCs w:val="24"/>
          <w:lang w:val="en-GB"/>
        </w:rPr>
        <w:t xml:space="preserve"> </w:t>
      </w:r>
      <w:r w:rsidR="00AE4F31" w:rsidRPr="00A20468">
        <w:rPr>
          <w:rFonts w:ascii="Times New Roman" w:hAnsi="Times New Roman" w:cs="Times New Roman"/>
          <w:b/>
          <w:bCs/>
          <w:noProof/>
          <w:color w:val="auto"/>
          <w:sz w:val="24"/>
          <w:szCs w:val="24"/>
          <w:lang w:val="en-GB"/>
        </w:rPr>
        <w:t xml:space="preserve"> </w:t>
      </w:r>
    </w:p>
    <w:p w14:paraId="70274986" w14:textId="7A7BA0CE" w:rsidR="001D14E6" w:rsidRPr="00A20468" w:rsidRDefault="00DC66A3" w:rsidP="00DC66A3">
      <w:pPr>
        <w:pStyle w:val="Heading3"/>
        <w:spacing w:before="240"/>
        <w:rPr>
          <w:rFonts w:ascii="Times New Roman" w:hAnsi="Times New Roman" w:cs="Times New Roman"/>
          <w:b/>
          <w:bCs/>
          <w:noProof/>
          <w:color w:val="auto"/>
          <w:lang w:val="en-GB"/>
        </w:rPr>
      </w:pPr>
      <w:bookmarkStart w:id="4" w:name="_Toc84604276"/>
      <w:r w:rsidRPr="00A20468">
        <w:rPr>
          <w:rFonts w:ascii="Times New Roman" w:hAnsi="Times New Roman" w:cs="Times New Roman"/>
          <w:b/>
          <w:bCs/>
          <w:color w:val="auto"/>
          <w:lang w:val="en-GB"/>
        </w:rPr>
        <w:t>Reservations</w:t>
      </w:r>
      <w:bookmarkEnd w:id="4"/>
      <w:r w:rsidR="001D14E6" w:rsidRPr="00A20468">
        <w:rPr>
          <w:rFonts w:ascii="Times New Roman" w:hAnsi="Times New Roman" w:cs="Times New Roman"/>
          <w:b/>
          <w:bCs/>
          <w:noProof/>
          <w:color w:val="auto"/>
          <w:lang w:val="en-GB"/>
        </w:rPr>
        <w:t xml:space="preserve"> </w:t>
      </w:r>
    </w:p>
    <w:p w14:paraId="63E52B2F" w14:textId="13C5F5B2" w:rsidR="006C0B75" w:rsidRPr="00A20468" w:rsidRDefault="004D235D" w:rsidP="00517709">
      <w:pPr>
        <w:shd w:val="clear" w:color="auto" w:fill="FFFFFF"/>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In </w:t>
      </w:r>
      <w:r w:rsidR="00144CF3" w:rsidRPr="00A20468">
        <w:rPr>
          <w:rFonts w:ascii="Times New Roman" w:hAnsi="Times New Roman" w:cs="Times New Roman"/>
          <w:sz w:val="24"/>
          <w:szCs w:val="24"/>
          <w:lang w:val="en-GB"/>
        </w:rPr>
        <w:t>its</w:t>
      </w:r>
      <w:r w:rsidRPr="00A20468">
        <w:rPr>
          <w:rFonts w:ascii="Times New Roman" w:hAnsi="Times New Roman" w:cs="Times New Roman"/>
          <w:sz w:val="24"/>
          <w:szCs w:val="24"/>
          <w:lang w:val="en-GB"/>
        </w:rPr>
        <w:t xml:space="preserve"> final concluding observation, the Committee recommended the reservations on Article 17, 29 and 30 to be lifted to better protect children, primarily Kurdish children, and to provide them with better opportunities.</w:t>
      </w:r>
      <w:r w:rsidR="002C5454" w:rsidRPr="00A20468">
        <w:rPr>
          <w:rFonts w:ascii="Times New Roman" w:hAnsi="Times New Roman" w:cs="Times New Roman"/>
          <w:noProof/>
          <w:sz w:val="24"/>
          <w:szCs w:val="24"/>
          <w:lang w:val="en-GB"/>
        </w:rPr>
        <w:t xml:space="preserve"> </w:t>
      </w:r>
      <w:r w:rsidR="00DC6AE0" w:rsidRPr="00A20468">
        <w:rPr>
          <w:rFonts w:ascii="Times New Roman" w:hAnsi="Times New Roman" w:cs="Times New Roman"/>
          <w:sz w:val="24"/>
          <w:szCs w:val="24"/>
          <w:lang w:val="en-GB"/>
        </w:rPr>
        <w:t>Although the periodic report stated that children belonging to various ethnicities and l</w:t>
      </w:r>
      <w:r w:rsidR="00144CF3" w:rsidRPr="00A20468">
        <w:rPr>
          <w:rFonts w:ascii="Times New Roman" w:hAnsi="Times New Roman" w:cs="Times New Roman"/>
          <w:sz w:val="24"/>
          <w:szCs w:val="24"/>
          <w:lang w:val="en-GB"/>
        </w:rPr>
        <w:t xml:space="preserve">inguistic </w:t>
      </w:r>
      <w:r w:rsidR="00DC6AE0" w:rsidRPr="00A20468">
        <w:rPr>
          <w:rFonts w:ascii="Times New Roman" w:hAnsi="Times New Roman" w:cs="Times New Roman"/>
          <w:sz w:val="24"/>
          <w:szCs w:val="24"/>
          <w:lang w:val="en-GB"/>
        </w:rPr>
        <w:t>and religio</w:t>
      </w:r>
      <w:r w:rsidR="00144CF3" w:rsidRPr="00A20468">
        <w:rPr>
          <w:rFonts w:ascii="Times New Roman" w:hAnsi="Times New Roman" w:cs="Times New Roman"/>
          <w:sz w:val="24"/>
          <w:szCs w:val="24"/>
          <w:lang w:val="en-GB"/>
        </w:rPr>
        <w:t>us</w:t>
      </w:r>
      <w:r w:rsidR="00DC6AE0" w:rsidRPr="00A20468">
        <w:rPr>
          <w:rFonts w:ascii="Times New Roman" w:hAnsi="Times New Roman" w:cs="Times New Roman"/>
          <w:sz w:val="24"/>
          <w:szCs w:val="24"/>
          <w:lang w:val="en-GB"/>
        </w:rPr>
        <w:t xml:space="preserve"> groups did not experience any difficulties in participating in their community’s cultural activities and speaking their own language, our monitoring </w:t>
      </w:r>
      <w:r w:rsidR="0006322B" w:rsidRPr="00A20468">
        <w:rPr>
          <w:rFonts w:ascii="Times New Roman" w:hAnsi="Times New Roman" w:cs="Times New Roman"/>
          <w:sz w:val="24"/>
          <w:szCs w:val="24"/>
          <w:lang w:val="en-GB"/>
        </w:rPr>
        <w:t>study</w:t>
      </w:r>
      <w:r w:rsidR="00DC6AE0" w:rsidRPr="00A20468">
        <w:rPr>
          <w:rFonts w:ascii="Times New Roman" w:hAnsi="Times New Roman" w:cs="Times New Roman"/>
          <w:sz w:val="24"/>
          <w:szCs w:val="24"/>
          <w:lang w:val="en-GB"/>
        </w:rPr>
        <w:t xml:space="preserve"> carried out in Diyarbakır </w:t>
      </w:r>
      <w:r w:rsidR="00836FD3" w:rsidRPr="00A20468">
        <w:rPr>
          <w:rFonts w:ascii="Times New Roman" w:hAnsi="Times New Roman" w:cs="Times New Roman"/>
          <w:sz w:val="24"/>
          <w:szCs w:val="24"/>
          <w:lang w:val="en-GB"/>
        </w:rPr>
        <w:t xml:space="preserve">has </w:t>
      </w:r>
      <w:r w:rsidR="00DC6AE0" w:rsidRPr="00A20468">
        <w:rPr>
          <w:rFonts w:ascii="Times New Roman" w:hAnsi="Times New Roman" w:cs="Times New Roman"/>
          <w:sz w:val="24"/>
          <w:szCs w:val="24"/>
          <w:lang w:val="en-GB"/>
        </w:rPr>
        <w:t>proved otherwise.</w:t>
      </w:r>
      <w:r w:rsidR="00F46A1B" w:rsidRPr="00A20468">
        <w:rPr>
          <w:rFonts w:ascii="Times New Roman" w:hAnsi="Times New Roman" w:cs="Times New Roman"/>
          <w:noProof/>
          <w:sz w:val="24"/>
          <w:szCs w:val="24"/>
          <w:lang w:val="en-GB"/>
        </w:rPr>
        <w:t xml:space="preserve"> </w:t>
      </w:r>
      <w:r w:rsidR="001B7A64" w:rsidRPr="00A20468">
        <w:rPr>
          <w:rFonts w:ascii="Times New Roman" w:hAnsi="Times New Roman" w:cs="Times New Roman"/>
          <w:sz w:val="24"/>
          <w:szCs w:val="24"/>
          <w:lang w:val="en-GB"/>
        </w:rPr>
        <w:t>These reservations, which will be emphasised later in the report, violate the rights of Kurdish children to access information in their mother tongue, to participate in cultural and educational activities and negatively affect their lives by c</w:t>
      </w:r>
      <w:r w:rsidR="00F83C17" w:rsidRPr="00A20468">
        <w:rPr>
          <w:rFonts w:ascii="Times New Roman" w:hAnsi="Times New Roman" w:cs="Times New Roman"/>
          <w:sz w:val="24"/>
          <w:szCs w:val="24"/>
          <w:lang w:val="en-GB"/>
        </w:rPr>
        <w:t xml:space="preserve">ausing </w:t>
      </w:r>
      <w:r w:rsidR="001B7A64" w:rsidRPr="00A20468">
        <w:rPr>
          <w:rFonts w:ascii="Times New Roman" w:hAnsi="Times New Roman" w:cs="Times New Roman"/>
          <w:sz w:val="24"/>
          <w:szCs w:val="24"/>
          <w:lang w:val="en-GB"/>
        </w:rPr>
        <w:t>discrimination.</w:t>
      </w:r>
      <w:r w:rsidR="004E06F7" w:rsidRPr="00A20468">
        <w:rPr>
          <w:rFonts w:ascii="Times New Roman" w:hAnsi="Times New Roman" w:cs="Times New Roman"/>
          <w:noProof/>
          <w:sz w:val="24"/>
          <w:szCs w:val="24"/>
          <w:lang w:val="en-GB"/>
        </w:rPr>
        <w:t xml:space="preserve"> </w:t>
      </w:r>
    </w:p>
    <w:p w14:paraId="31ACC6AD" w14:textId="57EF1F46" w:rsidR="004E06F7" w:rsidRPr="00A20468" w:rsidRDefault="00517709" w:rsidP="00FC3641">
      <w:pPr>
        <w:pStyle w:val="FootnoteText"/>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Turkey must lift the reservations</w:t>
      </w:r>
      <w:r w:rsidR="00F83C17" w:rsidRPr="00A20468">
        <w:rPr>
          <w:rFonts w:ascii="Times New Roman" w:hAnsi="Times New Roman" w:cs="Times New Roman"/>
          <w:sz w:val="24"/>
          <w:szCs w:val="24"/>
          <w:lang w:val="en-GB"/>
        </w:rPr>
        <w:t xml:space="preserve"> it has placed on</w:t>
      </w:r>
      <w:r w:rsidRPr="00A20468">
        <w:rPr>
          <w:rFonts w:ascii="Times New Roman" w:hAnsi="Times New Roman" w:cs="Times New Roman"/>
          <w:sz w:val="24"/>
          <w:szCs w:val="24"/>
          <w:lang w:val="en-GB"/>
        </w:rPr>
        <w:t xml:space="preserve"> the Convention.</w:t>
      </w:r>
      <w:r w:rsidR="004E06F7" w:rsidRPr="00A20468">
        <w:rPr>
          <w:rFonts w:ascii="Times New Roman" w:hAnsi="Times New Roman" w:cs="Times New Roman"/>
          <w:noProof/>
          <w:sz w:val="24"/>
          <w:szCs w:val="24"/>
          <w:lang w:val="en-GB"/>
        </w:rPr>
        <w:t xml:space="preserve"> </w:t>
      </w:r>
      <w:r w:rsidR="00FC3641" w:rsidRPr="00A20468">
        <w:rPr>
          <w:rFonts w:ascii="Times New Roman" w:hAnsi="Times New Roman" w:cs="Times New Roman"/>
          <w:sz w:val="24"/>
          <w:szCs w:val="24"/>
          <w:lang w:val="en-GB"/>
        </w:rPr>
        <w:t>Turkey should</w:t>
      </w:r>
      <w:r w:rsidR="00F83C17" w:rsidRPr="00A20468">
        <w:rPr>
          <w:rFonts w:ascii="Times New Roman" w:hAnsi="Times New Roman" w:cs="Times New Roman"/>
          <w:sz w:val="24"/>
          <w:szCs w:val="24"/>
          <w:lang w:val="en-GB"/>
        </w:rPr>
        <w:t xml:space="preserve"> </w:t>
      </w:r>
      <w:r w:rsidR="00A86F68" w:rsidRPr="00A20468">
        <w:rPr>
          <w:rFonts w:ascii="Times New Roman" w:hAnsi="Times New Roman" w:cs="Times New Roman"/>
          <w:sz w:val="24"/>
          <w:szCs w:val="24"/>
          <w:lang w:val="en-GB"/>
        </w:rPr>
        <w:t>also</w:t>
      </w:r>
      <w:r w:rsidR="00FC3641" w:rsidRPr="00A20468">
        <w:rPr>
          <w:rFonts w:ascii="Times New Roman" w:hAnsi="Times New Roman" w:cs="Times New Roman"/>
          <w:sz w:val="24"/>
          <w:szCs w:val="24"/>
          <w:lang w:val="en-GB"/>
        </w:rPr>
        <w:t xml:space="preserve"> sign the European Charter for Regional or Minority Languages, the Framework Convention for the Protection of National Minorities, </w:t>
      </w:r>
      <w:r w:rsidR="00F83C17" w:rsidRPr="00A20468">
        <w:rPr>
          <w:rFonts w:ascii="Times New Roman" w:hAnsi="Times New Roman" w:cs="Times New Roman"/>
          <w:sz w:val="24"/>
          <w:szCs w:val="24"/>
          <w:lang w:val="en-GB"/>
        </w:rPr>
        <w:t>t</w:t>
      </w:r>
      <w:r w:rsidR="00FC3641" w:rsidRPr="00A20468">
        <w:rPr>
          <w:rFonts w:ascii="Times New Roman" w:hAnsi="Times New Roman" w:cs="Times New Roman"/>
          <w:sz w:val="24"/>
          <w:szCs w:val="24"/>
          <w:lang w:val="en-GB"/>
        </w:rPr>
        <w:t xml:space="preserve">he UNESCO Convention against Discrimination in Education and Council of Europe Protocol No. 12 to the Convention for the Protection of Human Rights and should adopt international obligations on the right of the child to a mother tongue </w:t>
      </w:r>
      <w:r w:rsidR="00F83C17" w:rsidRPr="00A20468">
        <w:rPr>
          <w:rFonts w:ascii="Times New Roman" w:hAnsi="Times New Roman" w:cs="Times New Roman"/>
          <w:sz w:val="24"/>
          <w:szCs w:val="24"/>
          <w:lang w:val="en-GB"/>
        </w:rPr>
        <w:t xml:space="preserve">in </w:t>
      </w:r>
      <w:r w:rsidR="00FC3641" w:rsidRPr="00A20468">
        <w:rPr>
          <w:rFonts w:ascii="Times New Roman" w:hAnsi="Times New Roman" w:cs="Times New Roman"/>
          <w:sz w:val="24"/>
          <w:szCs w:val="24"/>
          <w:lang w:val="en-GB"/>
        </w:rPr>
        <w:t>its domestic law.</w:t>
      </w:r>
    </w:p>
    <w:p w14:paraId="27C20517" w14:textId="77777777" w:rsidR="004E06F7" w:rsidRPr="00A20468" w:rsidRDefault="004E06F7" w:rsidP="007C1B33">
      <w:pPr>
        <w:pStyle w:val="FootnoteText"/>
        <w:spacing w:before="240" w:line="276" w:lineRule="auto"/>
        <w:jc w:val="both"/>
        <w:rPr>
          <w:rFonts w:ascii="Times New Roman" w:hAnsi="Times New Roman" w:cs="Times New Roman"/>
          <w:b/>
          <w:bCs/>
          <w:noProof/>
          <w:sz w:val="24"/>
          <w:szCs w:val="24"/>
          <w:lang w:val="en-GB"/>
        </w:rPr>
      </w:pPr>
    </w:p>
    <w:p w14:paraId="74C72B77" w14:textId="4F24579D" w:rsidR="007C0229" w:rsidRPr="00A20468" w:rsidRDefault="00FC3641" w:rsidP="00FC3641">
      <w:pPr>
        <w:pStyle w:val="Heading3"/>
        <w:spacing w:before="240"/>
        <w:rPr>
          <w:rFonts w:ascii="Times New Roman" w:hAnsi="Times New Roman" w:cs="Times New Roman"/>
          <w:b/>
          <w:bCs/>
          <w:noProof/>
          <w:color w:val="auto"/>
          <w:lang w:val="en-GB"/>
        </w:rPr>
      </w:pPr>
      <w:bookmarkStart w:id="5" w:name="_Toc84604277"/>
      <w:r w:rsidRPr="00A20468">
        <w:rPr>
          <w:rFonts w:ascii="Times New Roman" w:hAnsi="Times New Roman" w:cs="Times New Roman"/>
          <w:b/>
          <w:bCs/>
          <w:color w:val="auto"/>
          <w:lang w:val="en-GB"/>
        </w:rPr>
        <w:t>National Action Plan</w:t>
      </w:r>
      <w:bookmarkEnd w:id="5"/>
      <w:r w:rsidR="001D14E6" w:rsidRPr="00A20468">
        <w:rPr>
          <w:rFonts w:ascii="Times New Roman" w:hAnsi="Times New Roman" w:cs="Times New Roman"/>
          <w:b/>
          <w:bCs/>
          <w:noProof/>
          <w:color w:val="auto"/>
          <w:lang w:val="en-GB"/>
        </w:rPr>
        <w:t xml:space="preserve"> </w:t>
      </w:r>
    </w:p>
    <w:p w14:paraId="7951E2F1" w14:textId="565D6BAF" w:rsidR="003F0FD9" w:rsidRPr="00A20468" w:rsidRDefault="00FC3641" w:rsidP="00507E25">
      <w:pPr>
        <w:pStyle w:val="SingleTxtG"/>
        <w:spacing w:before="240" w:line="360" w:lineRule="auto"/>
        <w:ind w:left="0" w:right="0"/>
        <w:rPr>
          <w:noProof/>
          <w:sz w:val="24"/>
          <w:szCs w:val="24"/>
        </w:rPr>
      </w:pPr>
      <w:r w:rsidRPr="00A20468">
        <w:rPr>
          <w:sz w:val="24"/>
          <w:szCs w:val="24"/>
        </w:rPr>
        <w:t xml:space="preserve">An examination of Turkey’s Strategic Document and Action Plan on the Rights of the Child for </w:t>
      </w:r>
      <w:r w:rsidR="00F83C17" w:rsidRPr="00A20468">
        <w:rPr>
          <w:sz w:val="24"/>
          <w:szCs w:val="24"/>
        </w:rPr>
        <w:t xml:space="preserve">the </w:t>
      </w:r>
      <w:r w:rsidRPr="00A20468">
        <w:rPr>
          <w:sz w:val="24"/>
          <w:szCs w:val="24"/>
        </w:rPr>
        <w:t>years 2013</w:t>
      </w:r>
      <w:r w:rsidR="00F83C17" w:rsidRPr="00A20468">
        <w:rPr>
          <w:sz w:val="24"/>
          <w:szCs w:val="24"/>
        </w:rPr>
        <w:t>-</w:t>
      </w:r>
      <w:r w:rsidRPr="00A20468">
        <w:rPr>
          <w:sz w:val="24"/>
          <w:szCs w:val="24"/>
        </w:rPr>
        <w:t xml:space="preserve">2017 </w:t>
      </w:r>
      <w:r w:rsidR="00F83C17" w:rsidRPr="00A20468">
        <w:rPr>
          <w:sz w:val="24"/>
          <w:szCs w:val="24"/>
        </w:rPr>
        <w:t xml:space="preserve">shows </w:t>
      </w:r>
      <w:r w:rsidRPr="00A20468">
        <w:rPr>
          <w:sz w:val="24"/>
          <w:szCs w:val="24"/>
        </w:rPr>
        <w:t xml:space="preserve">that Turkey did not </w:t>
      </w:r>
      <w:r w:rsidR="00836FD3" w:rsidRPr="00A20468">
        <w:rPr>
          <w:sz w:val="24"/>
          <w:szCs w:val="24"/>
        </w:rPr>
        <w:t>adopt</w:t>
      </w:r>
      <w:r w:rsidRPr="00A20468">
        <w:rPr>
          <w:sz w:val="24"/>
          <w:szCs w:val="24"/>
        </w:rPr>
        <w:t xml:space="preserve"> a rights-based approach </w:t>
      </w:r>
      <w:r w:rsidR="00F83C17" w:rsidRPr="00A20468">
        <w:rPr>
          <w:sz w:val="24"/>
          <w:szCs w:val="24"/>
        </w:rPr>
        <w:t>to</w:t>
      </w:r>
      <w:r w:rsidRPr="00A20468">
        <w:rPr>
          <w:sz w:val="24"/>
          <w:szCs w:val="24"/>
        </w:rPr>
        <w:t xml:space="preserve"> children whose mother tongue was Kurdish to fully and effectively implement the Convention</w:t>
      </w:r>
      <w:r w:rsidR="00F83C17" w:rsidRPr="00A20468">
        <w:rPr>
          <w:sz w:val="24"/>
          <w:szCs w:val="24"/>
        </w:rPr>
        <w:t>;</w:t>
      </w:r>
      <w:r w:rsidRPr="00A20468">
        <w:rPr>
          <w:sz w:val="24"/>
          <w:szCs w:val="24"/>
        </w:rPr>
        <w:t xml:space="preserve"> did not determine measurable</w:t>
      </w:r>
      <w:r w:rsidR="00507E25" w:rsidRPr="00A20468">
        <w:rPr>
          <w:sz w:val="24"/>
          <w:szCs w:val="24"/>
        </w:rPr>
        <w:t xml:space="preserve"> and </w:t>
      </w:r>
      <w:r w:rsidRPr="00A20468">
        <w:rPr>
          <w:sz w:val="24"/>
          <w:szCs w:val="24"/>
        </w:rPr>
        <w:t>specific targets in terms of lifting the reservations and</w:t>
      </w:r>
      <w:r w:rsidR="00507E25" w:rsidRPr="00A20468">
        <w:rPr>
          <w:sz w:val="24"/>
          <w:szCs w:val="24"/>
        </w:rPr>
        <w:t xml:space="preserve"> for </w:t>
      </w:r>
      <w:r w:rsidRPr="00A20468">
        <w:rPr>
          <w:sz w:val="24"/>
          <w:szCs w:val="24"/>
        </w:rPr>
        <w:t>the rights of children to participate in the cultural life of the community</w:t>
      </w:r>
      <w:r w:rsidR="00F83C17" w:rsidRPr="00A20468">
        <w:rPr>
          <w:sz w:val="24"/>
          <w:szCs w:val="24"/>
        </w:rPr>
        <w:t>;</w:t>
      </w:r>
      <w:r w:rsidRPr="00A20468">
        <w:rPr>
          <w:sz w:val="24"/>
          <w:szCs w:val="24"/>
        </w:rPr>
        <w:t xml:space="preserve"> to speak and learn their mother tongue</w:t>
      </w:r>
      <w:r w:rsidR="00F83C17" w:rsidRPr="00A20468">
        <w:rPr>
          <w:sz w:val="24"/>
          <w:szCs w:val="24"/>
        </w:rPr>
        <w:t>;</w:t>
      </w:r>
      <w:r w:rsidRPr="00A20468">
        <w:rPr>
          <w:sz w:val="24"/>
          <w:szCs w:val="24"/>
        </w:rPr>
        <w:t xml:space="preserve"> to receive education in their mother tongue</w:t>
      </w:r>
      <w:r w:rsidR="00F83C17" w:rsidRPr="00A20468">
        <w:rPr>
          <w:sz w:val="24"/>
          <w:szCs w:val="24"/>
        </w:rPr>
        <w:t>;</w:t>
      </w:r>
      <w:r w:rsidRPr="00A20468">
        <w:rPr>
          <w:sz w:val="24"/>
          <w:szCs w:val="24"/>
        </w:rPr>
        <w:t xml:space="preserve"> to access media outputs and to access </w:t>
      </w:r>
      <w:r w:rsidR="00F83C17" w:rsidRPr="00A20468">
        <w:rPr>
          <w:sz w:val="24"/>
          <w:szCs w:val="24"/>
        </w:rPr>
        <w:t>petition</w:t>
      </w:r>
      <w:r w:rsidRPr="00A20468">
        <w:rPr>
          <w:sz w:val="24"/>
          <w:szCs w:val="24"/>
        </w:rPr>
        <w:t>s and complaints mechanisms</w:t>
      </w:r>
      <w:r w:rsidR="00507E25" w:rsidRPr="00A20468">
        <w:rPr>
          <w:sz w:val="24"/>
          <w:szCs w:val="24"/>
        </w:rPr>
        <w:t xml:space="preserve"> and did not conduct any assessments</w:t>
      </w:r>
      <w:r w:rsidR="00F83C17" w:rsidRPr="00A20468">
        <w:rPr>
          <w:sz w:val="24"/>
          <w:szCs w:val="24"/>
        </w:rPr>
        <w:t xml:space="preserve"> in terms of children’s right to a mother tongue</w:t>
      </w:r>
      <w:r w:rsidR="00507E25" w:rsidRPr="00A20468">
        <w:rPr>
          <w:sz w:val="24"/>
          <w:szCs w:val="24"/>
        </w:rPr>
        <w:t>.</w:t>
      </w:r>
      <w:r w:rsidR="003F0FD9" w:rsidRPr="00A20468">
        <w:rPr>
          <w:noProof/>
          <w:sz w:val="24"/>
          <w:szCs w:val="24"/>
        </w:rPr>
        <w:t xml:space="preserve"> </w:t>
      </w:r>
    </w:p>
    <w:p w14:paraId="4BD9AD5C" w14:textId="61983CC1" w:rsidR="00397B99" w:rsidRPr="00A20468" w:rsidRDefault="00E965D0" w:rsidP="00B812DA">
      <w:pPr>
        <w:pStyle w:val="SingleTxtG"/>
        <w:spacing w:before="240" w:line="360" w:lineRule="auto"/>
        <w:ind w:left="0" w:right="0"/>
        <w:rPr>
          <w:noProof/>
          <w:sz w:val="24"/>
          <w:szCs w:val="24"/>
        </w:rPr>
      </w:pPr>
      <w:r w:rsidRPr="00A20468">
        <w:rPr>
          <w:sz w:val="24"/>
          <w:szCs w:val="24"/>
        </w:rPr>
        <w:t>Representatives of the civil society working on the rights of the child and children living in various regions should participate in the preparation of national action plans.</w:t>
      </w:r>
      <w:r w:rsidR="00BE044B" w:rsidRPr="00A20468">
        <w:rPr>
          <w:noProof/>
          <w:sz w:val="24"/>
          <w:szCs w:val="24"/>
        </w:rPr>
        <w:t xml:space="preserve"> </w:t>
      </w:r>
      <w:r w:rsidR="00B812DA" w:rsidRPr="00A20468">
        <w:rPr>
          <w:sz w:val="24"/>
          <w:szCs w:val="24"/>
        </w:rPr>
        <w:t>A</w:t>
      </w:r>
      <w:r w:rsidR="00F83C17" w:rsidRPr="00A20468">
        <w:rPr>
          <w:sz w:val="24"/>
          <w:szCs w:val="24"/>
        </w:rPr>
        <w:t>n accountable</w:t>
      </w:r>
      <w:r w:rsidR="00B812DA" w:rsidRPr="00A20468">
        <w:rPr>
          <w:sz w:val="24"/>
          <w:szCs w:val="24"/>
        </w:rPr>
        <w:t xml:space="preserve"> roadmap </w:t>
      </w:r>
      <w:r w:rsidR="00F83C17" w:rsidRPr="00A20468">
        <w:rPr>
          <w:sz w:val="24"/>
          <w:szCs w:val="24"/>
        </w:rPr>
        <w:t xml:space="preserve">with a clear </w:t>
      </w:r>
      <w:r w:rsidR="00B812DA" w:rsidRPr="00A20468">
        <w:rPr>
          <w:sz w:val="24"/>
          <w:szCs w:val="24"/>
        </w:rPr>
        <w:t xml:space="preserve">calendar, budget and </w:t>
      </w:r>
      <w:r w:rsidR="00F83C17" w:rsidRPr="00A20468">
        <w:rPr>
          <w:sz w:val="24"/>
          <w:szCs w:val="24"/>
        </w:rPr>
        <w:t xml:space="preserve">list of </w:t>
      </w:r>
      <w:r w:rsidR="00B812DA" w:rsidRPr="00A20468">
        <w:rPr>
          <w:sz w:val="24"/>
          <w:szCs w:val="24"/>
        </w:rPr>
        <w:t xml:space="preserve">duties of responsible organisations should be drawn </w:t>
      </w:r>
      <w:r w:rsidR="00F83C17" w:rsidRPr="00A20468">
        <w:rPr>
          <w:sz w:val="24"/>
          <w:szCs w:val="24"/>
        </w:rPr>
        <w:t xml:space="preserve">up </w:t>
      </w:r>
      <w:r w:rsidR="00B812DA" w:rsidRPr="00A20468">
        <w:rPr>
          <w:sz w:val="24"/>
          <w:szCs w:val="24"/>
        </w:rPr>
        <w:t xml:space="preserve">to lift </w:t>
      </w:r>
      <w:r w:rsidR="00F83C17" w:rsidRPr="00A20468">
        <w:rPr>
          <w:sz w:val="24"/>
          <w:szCs w:val="24"/>
        </w:rPr>
        <w:t xml:space="preserve">the </w:t>
      </w:r>
      <w:r w:rsidR="00B812DA" w:rsidRPr="00A20468">
        <w:rPr>
          <w:sz w:val="24"/>
          <w:szCs w:val="24"/>
        </w:rPr>
        <w:t>reservations and to eliminate the rights violations these reservations cause.</w:t>
      </w:r>
    </w:p>
    <w:p w14:paraId="05F28C05" w14:textId="342CDFCF" w:rsidR="00914F61" w:rsidRPr="00A20468" w:rsidRDefault="00B812DA" w:rsidP="00B812DA">
      <w:pPr>
        <w:pStyle w:val="Heading3"/>
        <w:spacing w:before="240"/>
        <w:rPr>
          <w:rFonts w:ascii="Times New Roman" w:hAnsi="Times New Roman" w:cs="Times New Roman"/>
          <w:b/>
          <w:bCs/>
          <w:noProof/>
          <w:color w:val="auto"/>
          <w:lang w:val="en-GB"/>
        </w:rPr>
      </w:pPr>
      <w:bookmarkStart w:id="6" w:name="_Toc84604278"/>
      <w:r w:rsidRPr="00A20468">
        <w:rPr>
          <w:rFonts w:ascii="Times New Roman" w:hAnsi="Times New Roman" w:cs="Times New Roman"/>
          <w:b/>
          <w:bCs/>
          <w:color w:val="auto"/>
          <w:lang w:val="en-GB"/>
        </w:rPr>
        <w:t>Independent Monitoring</w:t>
      </w:r>
      <w:bookmarkEnd w:id="6"/>
    </w:p>
    <w:p w14:paraId="5616565E" w14:textId="1DCAAF32" w:rsidR="007C1B33" w:rsidRPr="00A20468" w:rsidRDefault="00B812DA" w:rsidP="009D0F0F">
      <w:pPr>
        <w:pStyle w:val="SingleTxtG"/>
        <w:tabs>
          <w:tab w:val="left" w:pos="1560"/>
        </w:tabs>
        <w:spacing w:before="240" w:line="360" w:lineRule="auto"/>
        <w:ind w:left="0" w:right="0"/>
        <w:contextualSpacing/>
        <w:rPr>
          <w:noProof/>
          <w:sz w:val="24"/>
          <w:szCs w:val="24"/>
        </w:rPr>
      </w:pPr>
      <w:r w:rsidRPr="00A20468">
        <w:rPr>
          <w:sz w:val="24"/>
          <w:szCs w:val="24"/>
        </w:rPr>
        <w:t xml:space="preserve">The Committee recommended Turkey to take measures to establish an independent body </w:t>
      </w:r>
      <w:r w:rsidR="0040408C" w:rsidRPr="00A20468">
        <w:rPr>
          <w:sz w:val="24"/>
          <w:szCs w:val="24"/>
        </w:rPr>
        <w:t xml:space="preserve">that will guarantee the exhaustive and systematic monitoring of </w:t>
      </w:r>
      <w:r w:rsidR="005772B3" w:rsidRPr="00A20468">
        <w:rPr>
          <w:sz w:val="24"/>
          <w:szCs w:val="24"/>
        </w:rPr>
        <w:t>the rights of the child.</w:t>
      </w:r>
      <w:r w:rsidR="00452F85" w:rsidRPr="00A20468">
        <w:rPr>
          <w:noProof/>
          <w:sz w:val="24"/>
          <w:szCs w:val="24"/>
        </w:rPr>
        <w:t xml:space="preserve"> </w:t>
      </w:r>
      <w:r w:rsidR="005772B3" w:rsidRPr="00A20468">
        <w:rPr>
          <w:sz w:val="24"/>
          <w:szCs w:val="24"/>
        </w:rPr>
        <w:t>As stated in the country report,</w:t>
      </w:r>
      <w:r w:rsidR="00241F44" w:rsidRPr="00A20468">
        <w:rPr>
          <w:sz w:val="24"/>
          <w:szCs w:val="24"/>
        </w:rPr>
        <w:t xml:space="preserve"> </w:t>
      </w:r>
      <w:r w:rsidR="005772B3" w:rsidRPr="00A20468">
        <w:rPr>
          <w:sz w:val="24"/>
          <w:szCs w:val="24"/>
        </w:rPr>
        <w:t>Türkiye İnsan Hakları Eşitlik Kurumu (Human Rights and Equality Institution of Turkey</w:t>
      </w:r>
      <w:r w:rsidR="00241F44" w:rsidRPr="00A20468">
        <w:rPr>
          <w:sz w:val="24"/>
          <w:szCs w:val="24"/>
        </w:rPr>
        <w:t xml:space="preserve"> – TİHEK</w:t>
      </w:r>
      <w:r w:rsidR="005772B3" w:rsidRPr="00A20468">
        <w:rPr>
          <w:sz w:val="24"/>
          <w:szCs w:val="24"/>
        </w:rPr>
        <w:t>)</w:t>
      </w:r>
      <w:r w:rsidR="00241F44" w:rsidRPr="00A20468">
        <w:rPr>
          <w:sz w:val="24"/>
          <w:szCs w:val="24"/>
        </w:rPr>
        <w:t xml:space="preserve"> and the</w:t>
      </w:r>
      <w:r w:rsidR="00F83C17" w:rsidRPr="00A20468">
        <w:rPr>
          <w:sz w:val="24"/>
          <w:szCs w:val="24"/>
        </w:rPr>
        <w:t xml:space="preserve"> Children’s </w:t>
      </w:r>
      <w:r w:rsidR="00A86F68" w:rsidRPr="00A20468">
        <w:rPr>
          <w:sz w:val="24"/>
          <w:szCs w:val="24"/>
        </w:rPr>
        <w:t>Ombudsman’s</w:t>
      </w:r>
      <w:r w:rsidR="00F83C17" w:rsidRPr="00A20468">
        <w:rPr>
          <w:sz w:val="24"/>
          <w:szCs w:val="24"/>
        </w:rPr>
        <w:t xml:space="preserve"> Office under the </w:t>
      </w:r>
      <w:r w:rsidR="00241F44" w:rsidRPr="00A20468">
        <w:rPr>
          <w:sz w:val="24"/>
          <w:szCs w:val="24"/>
        </w:rPr>
        <w:t xml:space="preserve"> Ombudsman’s Office</w:t>
      </w:r>
      <w:r w:rsidR="00F83C17" w:rsidRPr="00A20468">
        <w:rPr>
          <w:sz w:val="24"/>
          <w:szCs w:val="24"/>
        </w:rPr>
        <w:t xml:space="preserve"> provide services for rights monitoring</w:t>
      </w:r>
      <w:r w:rsidR="00241F44" w:rsidRPr="00A20468">
        <w:rPr>
          <w:sz w:val="24"/>
          <w:szCs w:val="24"/>
        </w:rPr>
        <w:t>.</w:t>
      </w:r>
      <w:r w:rsidR="00E86E28" w:rsidRPr="00A20468">
        <w:rPr>
          <w:noProof/>
          <w:sz w:val="24"/>
          <w:szCs w:val="24"/>
        </w:rPr>
        <w:t xml:space="preserve"> </w:t>
      </w:r>
      <w:r w:rsidR="00241F44" w:rsidRPr="00A20468">
        <w:rPr>
          <w:sz w:val="24"/>
          <w:szCs w:val="24"/>
        </w:rPr>
        <w:t xml:space="preserve">However, </w:t>
      </w:r>
      <w:r w:rsidR="00F83C17" w:rsidRPr="00A20468">
        <w:rPr>
          <w:sz w:val="24"/>
          <w:szCs w:val="24"/>
        </w:rPr>
        <w:t xml:space="preserve">the </w:t>
      </w:r>
      <w:r w:rsidR="00241F44" w:rsidRPr="00A20468">
        <w:rPr>
          <w:sz w:val="24"/>
          <w:szCs w:val="24"/>
        </w:rPr>
        <w:t>Children’s Ombudsman Office under the Ombudsman’s Office does not accept applications</w:t>
      </w:r>
      <w:r w:rsidR="00F83C17" w:rsidRPr="00A20468">
        <w:rPr>
          <w:sz w:val="24"/>
          <w:szCs w:val="24"/>
        </w:rPr>
        <w:t xml:space="preserve"> in Kurdish</w:t>
      </w:r>
      <w:r w:rsidR="00241F44" w:rsidRPr="00A20468">
        <w:rPr>
          <w:sz w:val="24"/>
          <w:szCs w:val="24"/>
        </w:rPr>
        <w:t>.</w:t>
      </w:r>
      <w:r w:rsidR="00241F44" w:rsidRPr="00A20468">
        <w:rPr>
          <w:rStyle w:val="FootnoteReference"/>
          <w:sz w:val="24"/>
          <w:szCs w:val="24"/>
        </w:rPr>
        <w:footnoteReference w:id="2"/>
      </w:r>
      <w:r w:rsidR="00397B99" w:rsidRPr="00A20468">
        <w:rPr>
          <w:noProof/>
          <w:sz w:val="24"/>
          <w:szCs w:val="24"/>
        </w:rPr>
        <w:t xml:space="preserve"> </w:t>
      </w:r>
      <w:r w:rsidR="00F83C17" w:rsidRPr="00A20468">
        <w:rPr>
          <w:noProof/>
          <w:sz w:val="24"/>
          <w:szCs w:val="24"/>
        </w:rPr>
        <w:t xml:space="preserve">The </w:t>
      </w:r>
      <w:r w:rsidR="009D0F0F" w:rsidRPr="00A20468">
        <w:rPr>
          <w:sz w:val="24"/>
          <w:szCs w:val="24"/>
        </w:rPr>
        <w:t>Cumhurbaşkanlığı İletişim Merkezi (</w:t>
      </w:r>
      <w:r w:rsidR="00F83C17" w:rsidRPr="00A20468">
        <w:rPr>
          <w:sz w:val="24"/>
          <w:szCs w:val="24"/>
        </w:rPr>
        <w:t xml:space="preserve">Presidential </w:t>
      </w:r>
      <w:r w:rsidR="009D0F0F" w:rsidRPr="00A20468">
        <w:rPr>
          <w:sz w:val="24"/>
          <w:szCs w:val="24"/>
        </w:rPr>
        <w:t xml:space="preserve">Directorate of Communications – CİMER), which was established as an electronic public service tool for the enjoyment of the right to petition and </w:t>
      </w:r>
      <w:r w:rsidR="00836FD3" w:rsidRPr="00A20468">
        <w:rPr>
          <w:sz w:val="24"/>
          <w:szCs w:val="24"/>
        </w:rPr>
        <w:t xml:space="preserve">receive </w:t>
      </w:r>
      <w:r w:rsidR="009D0F0F" w:rsidRPr="00A20468">
        <w:rPr>
          <w:sz w:val="24"/>
          <w:szCs w:val="24"/>
        </w:rPr>
        <w:t>information, accepts complaints from children over the age of 12 w</w:t>
      </w:r>
      <w:r w:rsidR="00F83C17" w:rsidRPr="00A20468">
        <w:rPr>
          <w:sz w:val="24"/>
          <w:szCs w:val="24"/>
        </w:rPr>
        <w:t>ith mental competence</w:t>
      </w:r>
      <w:r w:rsidR="009D0F0F" w:rsidRPr="00A20468">
        <w:rPr>
          <w:sz w:val="24"/>
          <w:szCs w:val="24"/>
        </w:rPr>
        <w:t>, however does not accept applications in languages other than Turkish.</w:t>
      </w:r>
      <w:r w:rsidR="009D0F0F" w:rsidRPr="00A20468">
        <w:rPr>
          <w:rStyle w:val="FootnoteReference"/>
          <w:sz w:val="24"/>
          <w:szCs w:val="24"/>
        </w:rPr>
        <w:footnoteReference w:id="3"/>
      </w:r>
      <w:r w:rsidR="00397B99" w:rsidRPr="00A20468">
        <w:rPr>
          <w:noProof/>
          <w:sz w:val="24"/>
          <w:szCs w:val="24"/>
        </w:rPr>
        <w:t xml:space="preserve"> </w:t>
      </w:r>
      <w:r w:rsidR="009D0F0F" w:rsidRPr="00A20468">
        <w:rPr>
          <w:sz w:val="24"/>
          <w:szCs w:val="24"/>
        </w:rPr>
        <w:t xml:space="preserve">TİHEK, which accepts applications from all real and legal </w:t>
      </w:r>
      <w:r w:rsidR="00F83C17" w:rsidRPr="00A20468">
        <w:rPr>
          <w:sz w:val="24"/>
          <w:szCs w:val="24"/>
        </w:rPr>
        <w:t xml:space="preserve">entities </w:t>
      </w:r>
      <w:r w:rsidR="00FE24A2" w:rsidRPr="00A20468">
        <w:rPr>
          <w:sz w:val="24"/>
          <w:szCs w:val="24"/>
        </w:rPr>
        <w:t xml:space="preserve">on claims of </w:t>
      </w:r>
      <w:r w:rsidR="009D0F0F" w:rsidRPr="00A20468">
        <w:rPr>
          <w:sz w:val="24"/>
          <w:szCs w:val="24"/>
        </w:rPr>
        <w:t>violation</w:t>
      </w:r>
      <w:r w:rsidR="00FE24A2" w:rsidRPr="00A20468">
        <w:rPr>
          <w:sz w:val="24"/>
          <w:szCs w:val="24"/>
        </w:rPr>
        <w:t>s</w:t>
      </w:r>
      <w:r w:rsidR="009D0F0F" w:rsidRPr="00A20468">
        <w:rPr>
          <w:sz w:val="24"/>
          <w:szCs w:val="24"/>
        </w:rPr>
        <w:t xml:space="preserve"> of the prohibition of discrimination and which has the authority to assess applications from prisoners staying in penal institutions including children pursuant to the Optional Protocol to the Convention against Torture and other Cruel, Inhuman or Degrading Treatment or Punishment (OPCAT), does not provide services in Kurdish.</w:t>
      </w:r>
      <w:r w:rsidR="009D0F0F" w:rsidRPr="00A20468">
        <w:rPr>
          <w:rStyle w:val="FootnoteReference"/>
          <w:sz w:val="24"/>
          <w:szCs w:val="24"/>
        </w:rPr>
        <w:footnoteReference w:id="4"/>
      </w:r>
    </w:p>
    <w:p w14:paraId="3129E3D8" w14:textId="77777777" w:rsidR="007C1B33" w:rsidRPr="00A20468" w:rsidRDefault="007C1B33" w:rsidP="007C1B33">
      <w:pPr>
        <w:pStyle w:val="SingleTxtG"/>
        <w:tabs>
          <w:tab w:val="left" w:pos="1560"/>
        </w:tabs>
        <w:spacing w:before="240" w:line="360" w:lineRule="auto"/>
        <w:ind w:left="0" w:right="0"/>
        <w:contextualSpacing/>
        <w:rPr>
          <w:noProof/>
          <w:sz w:val="24"/>
          <w:szCs w:val="24"/>
        </w:rPr>
      </w:pPr>
    </w:p>
    <w:p w14:paraId="756B7D44" w14:textId="460218D3" w:rsidR="007C1B33" w:rsidRPr="00A20468" w:rsidRDefault="003A1B05" w:rsidP="00170EE6">
      <w:pPr>
        <w:pStyle w:val="SingleTxtG"/>
        <w:tabs>
          <w:tab w:val="left" w:pos="1560"/>
        </w:tabs>
        <w:spacing w:before="240" w:line="360" w:lineRule="auto"/>
        <w:ind w:left="0" w:right="0"/>
        <w:contextualSpacing/>
        <w:rPr>
          <w:noProof/>
          <w:sz w:val="24"/>
          <w:szCs w:val="24"/>
        </w:rPr>
      </w:pPr>
      <w:r w:rsidRPr="00A20468">
        <w:rPr>
          <w:sz w:val="24"/>
          <w:szCs w:val="24"/>
        </w:rPr>
        <w:t>The children w</w:t>
      </w:r>
      <w:r w:rsidR="00FE24A2" w:rsidRPr="00A20468">
        <w:rPr>
          <w:sz w:val="24"/>
          <w:szCs w:val="24"/>
        </w:rPr>
        <w:t>e</w:t>
      </w:r>
      <w:r w:rsidR="00836FD3" w:rsidRPr="00A20468">
        <w:rPr>
          <w:sz w:val="24"/>
          <w:szCs w:val="24"/>
        </w:rPr>
        <w:t xml:space="preserve"> </w:t>
      </w:r>
      <w:r w:rsidRPr="00A20468">
        <w:rPr>
          <w:sz w:val="24"/>
          <w:szCs w:val="24"/>
        </w:rPr>
        <w:t xml:space="preserve">interviewed for the report stated that they </w:t>
      </w:r>
      <w:r w:rsidR="00836FD3" w:rsidRPr="00A20468">
        <w:rPr>
          <w:sz w:val="24"/>
          <w:szCs w:val="24"/>
        </w:rPr>
        <w:t>were not aware</w:t>
      </w:r>
      <w:r w:rsidRPr="00A20468">
        <w:rPr>
          <w:sz w:val="24"/>
          <w:szCs w:val="24"/>
        </w:rPr>
        <w:t xml:space="preserve"> which organisation was responsible for dealing with the </w:t>
      </w:r>
      <w:r w:rsidR="00FE24A2" w:rsidRPr="00A20468">
        <w:rPr>
          <w:sz w:val="24"/>
          <w:szCs w:val="24"/>
        </w:rPr>
        <w:t xml:space="preserve">violations </w:t>
      </w:r>
      <w:r w:rsidRPr="00A20468">
        <w:rPr>
          <w:sz w:val="24"/>
          <w:szCs w:val="24"/>
        </w:rPr>
        <w:t xml:space="preserve">they experienced and added that </w:t>
      </w:r>
      <w:r w:rsidR="00050522" w:rsidRPr="00A20468">
        <w:rPr>
          <w:sz w:val="24"/>
          <w:szCs w:val="24"/>
        </w:rPr>
        <w:t xml:space="preserve">they would want to receive services in their mother tongue </w:t>
      </w:r>
      <w:r w:rsidR="00FE24A2" w:rsidRPr="00A20468">
        <w:rPr>
          <w:sz w:val="24"/>
          <w:szCs w:val="24"/>
        </w:rPr>
        <w:t xml:space="preserve">should </w:t>
      </w:r>
      <w:r w:rsidR="00050522" w:rsidRPr="00A20468">
        <w:rPr>
          <w:sz w:val="24"/>
          <w:szCs w:val="24"/>
        </w:rPr>
        <w:t>such organisations</w:t>
      </w:r>
      <w:r w:rsidR="00FE24A2" w:rsidRPr="00A20468">
        <w:rPr>
          <w:sz w:val="24"/>
          <w:szCs w:val="24"/>
        </w:rPr>
        <w:t xml:space="preserve"> </w:t>
      </w:r>
      <w:r w:rsidR="00050522" w:rsidRPr="00A20468">
        <w:rPr>
          <w:sz w:val="24"/>
          <w:szCs w:val="24"/>
        </w:rPr>
        <w:t>exist.</w:t>
      </w:r>
      <w:r w:rsidRPr="00A20468">
        <w:rPr>
          <w:sz w:val="24"/>
          <w:szCs w:val="24"/>
        </w:rPr>
        <w:t xml:space="preserve"> </w:t>
      </w:r>
      <w:r w:rsidR="00452F85" w:rsidRPr="00A20468">
        <w:rPr>
          <w:noProof/>
          <w:sz w:val="24"/>
          <w:szCs w:val="24"/>
        </w:rPr>
        <w:t xml:space="preserve">  </w:t>
      </w:r>
    </w:p>
    <w:p w14:paraId="3017514F" w14:textId="77777777" w:rsidR="007C1B33" w:rsidRPr="00A20468" w:rsidRDefault="007C1B33" w:rsidP="007C1B33">
      <w:pPr>
        <w:pStyle w:val="SingleTxtG"/>
        <w:tabs>
          <w:tab w:val="left" w:pos="1560"/>
        </w:tabs>
        <w:spacing w:before="240" w:line="360" w:lineRule="auto"/>
        <w:ind w:left="0" w:right="0"/>
        <w:contextualSpacing/>
        <w:rPr>
          <w:noProof/>
          <w:sz w:val="24"/>
          <w:szCs w:val="24"/>
        </w:rPr>
      </w:pPr>
    </w:p>
    <w:p w14:paraId="25F4E3B1" w14:textId="3A6EC4FE" w:rsidR="003376E7" w:rsidRPr="00A20468" w:rsidRDefault="00836FD3" w:rsidP="00170EE6">
      <w:pPr>
        <w:pStyle w:val="SingleTxtG"/>
        <w:tabs>
          <w:tab w:val="left" w:pos="1560"/>
        </w:tabs>
        <w:spacing w:before="240" w:line="360" w:lineRule="auto"/>
        <w:ind w:left="0" w:right="0"/>
        <w:contextualSpacing/>
        <w:rPr>
          <w:noProof/>
          <w:sz w:val="24"/>
          <w:szCs w:val="24"/>
        </w:rPr>
      </w:pPr>
      <w:r w:rsidRPr="00A20468">
        <w:rPr>
          <w:sz w:val="24"/>
          <w:szCs w:val="24"/>
        </w:rPr>
        <w:t>T</w:t>
      </w:r>
      <w:r w:rsidR="00C13018" w:rsidRPr="00A20468">
        <w:rPr>
          <w:sz w:val="24"/>
          <w:szCs w:val="24"/>
        </w:rPr>
        <w:t>h</w:t>
      </w:r>
      <w:r w:rsidRPr="00A20468">
        <w:rPr>
          <w:sz w:val="24"/>
          <w:szCs w:val="24"/>
        </w:rPr>
        <w:t>e</w:t>
      </w:r>
      <w:r w:rsidR="00C13018" w:rsidRPr="00A20468">
        <w:rPr>
          <w:sz w:val="24"/>
          <w:szCs w:val="24"/>
        </w:rPr>
        <w:t xml:space="preserve"> Committee</w:t>
      </w:r>
      <w:r w:rsidR="00170EE6" w:rsidRPr="00A20468">
        <w:rPr>
          <w:sz w:val="24"/>
          <w:szCs w:val="24"/>
        </w:rPr>
        <w:t xml:space="preserve"> recommended that promotional activities for children should be carried out </w:t>
      </w:r>
      <w:r w:rsidR="00FE24A2" w:rsidRPr="00A20468">
        <w:rPr>
          <w:sz w:val="24"/>
          <w:szCs w:val="24"/>
        </w:rPr>
        <w:t>for</w:t>
      </w:r>
      <w:r w:rsidR="00170EE6" w:rsidRPr="00A20468">
        <w:rPr>
          <w:sz w:val="24"/>
          <w:szCs w:val="24"/>
        </w:rPr>
        <w:t xml:space="preserve"> independent monitoring mechanisms </w:t>
      </w:r>
      <w:r w:rsidR="00FE24A2" w:rsidRPr="00A20468">
        <w:rPr>
          <w:sz w:val="24"/>
          <w:szCs w:val="24"/>
        </w:rPr>
        <w:t xml:space="preserve">using the school </w:t>
      </w:r>
      <w:r w:rsidR="00170EE6" w:rsidRPr="00A20468">
        <w:rPr>
          <w:sz w:val="24"/>
          <w:szCs w:val="24"/>
        </w:rPr>
        <w:t>curriculum and</w:t>
      </w:r>
      <w:r w:rsidR="00FE24A2" w:rsidRPr="00A20468">
        <w:rPr>
          <w:sz w:val="24"/>
          <w:szCs w:val="24"/>
        </w:rPr>
        <w:t xml:space="preserve"> the</w:t>
      </w:r>
      <w:r w:rsidR="00170EE6" w:rsidRPr="00A20468">
        <w:rPr>
          <w:sz w:val="24"/>
          <w:szCs w:val="24"/>
        </w:rPr>
        <w:t xml:space="preserve"> media, that independent monitoring organisations should accept applications</w:t>
      </w:r>
      <w:r w:rsidR="00FE24A2" w:rsidRPr="00A20468">
        <w:rPr>
          <w:sz w:val="24"/>
          <w:szCs w:val="24"/>
        </w:rPr>
        <w:t xml:space="preserve"> and prepare reports</w:t>
      </w:r>
      <w:r w:rsidR="00170EE6" w:rsidRPr="00A20468">
        <w:rPr>
          <w:sz w:val="24"/>
          <w:szCs w:val="24"/>
        </w:rPr>
        <w:t xml:space="preserve"> in multiple languages, and should recruit Kurdish-speaking personnel.</w:t>
      </w:r>
      <w:r w:rsidR="003376E7" w:rsidRPr="00A20468">
        <w:rPr>
          <w:noProof/>
          <w:sz w:val="24"/>
          <w:szCs w:val="24"/>
        </w:rPr>
        <w:t xml:space="preserve"> </w:t>
      </w:r>
    </w:p>
    <w:p w14:paraId="7B4FF071" w14:textId="77777777" w:rsidR="003376E7" w:rsidRPr="00A20468" w:rsidRDefault="003376E7" w:rsidP="007C1B33">
      <w:pPr>
        <w:tabs>
          <w:tab w:val="left" w:pos="3969"/>
        </w:tabs>
        <w:spacing w:before="240" w:after="0" w:line="360" w:lineRule="auto"/>
        <w:contextualSpacing/>
        <w:jc w:val="both"/>
        <w:rPr>
          <w:rFonts w:ascii="Times New Roman" w:hAnsi="Times New Roman" w:cs="Times New Roman"/>
          <w:noProof/>
          <w:sz w:val="24"/>
          <w:szCs w:val="24"/>
          <w:lang w:val="en-GB"/>
        </w:rPr>
      </w:pPr>
    </w:p>
    <w:p w14:paraId="62CEE88A" w14:textId="48F76CA0" w:rsidR="001D14E6" w:rsidRPr="00A20468" w:rsidRDefault="00C13018" w:rsidP="00C13018">
      <w:pPr>
        <w:pStyle w:val="Heading3"/>
        <w:spacing w:before="240"/>
        <w:rPr>
          <w:rFonts w:ascii="Times New Roman" w:hAnsi="Times New Roman" w:cs="Times New Roman"/>
          <w:b/>
          <w:bCs/>
          <w:noProof/>
          <w:color w:val="auto"/>
          <w:lang w:val="en-GB"/>
        </w:rPr>
      </w:pPr>
      <w:bookmarkStart w:id="7" w:name="_Toc84604279"/>
      <w:r w:rsidRPr="00A20468">
        <w:rPr>
          <w:rFonts w:ascii="Times New Roman" w:hAnsi="Times New Roman" w:cs="Times New Roman"/>
          <w:b/>
          <w:bCs/>
          <w:color w:val="auto"/>
          <w:lang w:val="en-GB"/>
        </w:rPr>
        <w:t>Distribution of Resources</w:t>
      </w:r>
      <w:bookmarkEnd w:id="7"/>
    </w:p>
    <w:p w14:paraId="424C5920" w14:textId="3F5A619A" w:rsidR="00E33D8A" w:rsidRPr="00A20468" w:rsidRDefault="00C404B9" w:rsidP="001D609B">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Although the Committee raised concerns about the budget allocated for the spending on particularly marginalised children, the country report only provided general information about the organisations’ spending on children and did not meet the Committee’s expectations</w:t>
      </w:r>
      <w:r w:rsidR="00FE24A2" w:rsidRPr="00A20468">
        <w:rPr>
          <w:rFonts w:ascii="Times New Roman" w:hAnsi="Times New Roman" w:cs="Times New Roman"/>
          <w:sz w:val="24"/>
          <w:szCs w:val="24"/>
          <w:lang w:val="en-GB"/>
        </w:rPr>
        <w:t xml:space="preserve"> on quality reporting</w:t>
      </w:r>
      <w:r w:rsidRPr="00A20468">
        <w:rPr>
          <w:rFonts w:ascii="Times New Roman" w:hAnsi="Times New Roman" w:cs="Times New Roman"/>
          <w:sz w:val="24"/>
          <w:szCs w:val="24"/>
          <w:lang w:val="en-GB"/>
        </w:rPr>
        <w:t>.</w:t>
      </w:r>
      <w:r w:rsidR="00D462D1" w:rsidRPr="00A20468">
        <w:rPr>
          <w:rFonts w:ascii="Times New Roman" w:hAnsi="Times New Roman" w:cs="Times New Roman"/>
          <w:noProof/>
          <w:sz w:val="24"/>
          <w:szCs w:val="24"/>
          <w:lang w:val="en-GB"/>
        </w:rPr>
        <w:t xml:space="preserve"> </w:t>
      </w:r>
      <w:r w:rsidR="003019DD" w:rsidRPr="00A20468">
        <w:rPr>
          <w:rFonts w:ascii="Times New Roman" w:hAnsi="Times New Roman" w:cs="Times New Roman"/>
          <w:sz w:val="24"/>
          <w:szCs w:val="24"/>
          <w:lang w:val="en-GB"/>
        </w:rPr>
        <w:t xml:space="preserve">The budgets allocated by the Ministry of National Education on schools offering Kurdish education and Kurdish lessons, by the Ministry of Culture and Tourism on media outputs in Kurdish and by the Ministry of Family and Social Services on combating discrimination are not </w:t>
      </w:r>
      <w:r w:rsidR="00FE24A2" w:rsidRPr="00A20468">
        <w:rPr>
          <w:rFonts w:ascii="Times New Roman" w:hAnsi="Times New Roman" w:cs="Times New Roman"/>
          <w:sz w:val="24"/>
          <w:szCs w:val="24"/>
          <w:lang w:val="en-GB"/>
        </w:rPr>
        <w:t>disclosed</w:t>
      </w:r>
      <w:r w:rsidR="003019DD" w:rsidRPr="00A20468">
        <w:rPr>
          <w:rFonts w:ascii="Times New Roman" w:hAnsi="Times New Roman" w:cs="Times New Roman"/>
          <w:sz w:val="24"/>
          <w:szCs w:val="24"/>
          <w:lang w:val="en-GB"/>
        </w:rPr>
        <w:t>.</w:t>
      </w:r>
      <w:r w:rsidR="00D462D1" w:rsidRPr="00A20468">
        <w:rPr>
          <w:rFonts w:ascii="Times New Roman" w:hAnsi="Times New Roman" w:cs="Times New Roman"/>
          <w:noProof/>
          <w:sz w:val="24"/>
          <w:szCs w:val="24"/>
          <w:lang w:val="en-GB"/>
        </w:rPr>
        <w:t xml:space="preserve"> </w:t>
      </w:r>
      <w:r w:rsidR="001D609B" w:rsidRPr="00A20468">
        <w:rPr>
          <w:rFonts w:ascii="Times New Roman" w:hAnsi="Times New Roman" w:cs="Times New Roman"/>
          <w:sz w:val="24"/>
          <w:szCs w:val="24"/>
          <w:lang w:val="en-GB"/>
        </w:rPr>
        <w:t>Since</w:t>
      </w:r>
      <w:r w:rsidR="00FE24A2" w:rsidRPr="00A20468">
        <w:rPr>
          <w:rFonts w:ascii="Times New Roman" w:hAnsi="Times New Roman" w:cs="Times New Roman"/>
          <w:sz w:val="24"/>
          <w:szCs w:val="24"/>
          <w:lang w:val="en-GB"/>
        </w:rPr>
        <w:t xml:space="preserve"> the</w:t>
      </w:r>
      <w:r w:rsidR="001D609B" w:rsidRPr="00A20468">
        <w:rPr>
          <w:rFonts w:ascii="Times New Roman" w:hAnsi="Times New Roman" w:cs="Times New Roman"/>
          <w:sz w:val="24"/>
          <w:szCs w:val="24"/>
          <w:lang w:val="en-GB"/>
        </w:rPr>
        <w:t xml:space="preserve"> Central Administration Budgetary Law and other relevant leg</w:t>
      </w:r>
      <w:r w:rsidR="00FE24A2" w:rsidRPr="00A20468">
        <w:rPr>
          <w:rFonts w:ascii="Times New Roman" w:hAnsi="Times New Roman" w:cs="Times New Roman"/>
          <w:sz w:val="24"/>
          <w:szCs w:val="24"/>
          <w:lang w:val="en-GB"/>
        </w:rPr>
        <w:t xml:space="preserve">islation </w:t>
      </w:r>
      <w:r w:rsidR="001D609B" w:rsidRPr="00A20468">
        <w:rPr>
          <w:rFonts w:ascii="Times New Roman" w:hAnsi="Times New Roman" w:cs="Times New Roman"/>
          <w:sz w:val="24"/>
          <w:szCs w:val="24"/>
          <w:lang w:val="en-GB"/>
        </w:rPr>
        <w:t>do not provide</w:t>
      </w:r>
      <w:r w:rsidR="00FE24A2" w:rsidRPr="00A20468">
        <w:rPr>
          <w:rFonts w:ascii="Times New Roman" w:hAnsi="Times New Roman" w:cs="Times New Roman"/>
          <w:sz w:val="24"/>
          <w:szCs w:val="24"/>
          <w:lang w:val="en-GB"/>
        </w:rPr>
        <w:t xml:space="preserve"> for</w:t>
      </w:r>
      <w:r w:rsidR="001D609B" w:rsidRPr="00A20468">
        <w:rPr>
          <w:rFonts w:ascii="Times New Roman" w:hAnsi="Times New Roman" w:cs="Times New Roman"/>
          <w:sz w:val="24"/>
          <w:szCs w:val="24"/>
          <w:lang w:val="en-GB"/>
        </w:rPr>
        <w:t xml:space="preserve"> any disaggregation or explanation, the monitoring </w:t>
      </w:r>
      <w:r w:rsidR="0006322B" w:rsidRPr="00A20468">
        <w:rPr>
          <w:rFonts w:ascii="Times New Roman" w:hAnsi="Times New Roman" w:cs="Times New Roman"/>
          <w:sz w:val="24"/>
          <w:szCs w:val="24"/>
          <w:lang w:val="en-GB"/>
        </w:rPr>
        <w:t>study</w:t>
      </w:r>
      <w:r w:rsidR="001D609B" w:rsidRPr="00A20468">
        <w:rPr>
          <w:rFonts w:ascii="Times New Roman" w:hAnsi="Times New Roman" w:cs="Times New Roman"/>
          <w:sz w:val="24"/>
          <w:szCs w:val="24"/>
          <w:lang w:val="en-GB"/>
        </w:rPr>
        <w:t xml:space="preserve"> could not determine the budget allocated for the right of the child to a mother tongue.</w:t>
      </w:r>
      <w:r w:rsidR="00F17C28" w:rsidRPr="00A20468">
        <w:rPr>
          <w:rFonts w:ascii="Times New Roman" w:hAnsi="Times New Roman" w:cs="Times New Roman"/>
          <w:noProof/>
          <w:sz w:val="24"/>
          <w:szCs w:val="24"/>
          <w:lang w:val="en-GB"/>
        </w:rPr>
        <w:t xml:space="preserve"> </w:t>
      </w:r>
    </w:p>
    <w:p w14:paraId="33752EA8" w14:textId="30FA9113" w:rsidR="002E310A" w:rsidRPr="00A20468" w:rsidRDefault="00FE24A2" w:rsidP="00F55B9C">
      <w:pPr>
        <w:spacing w:before="240" w:line="360" w:lineRule="auto"/>
        <w:jc w:val="both"/>
        <w:rPr>
          <w:rFonts w:ascii="Times New Roman" w:eastAsia="Times New Roman" w:hAnsi="Times New Roman" w:cs="Times New Roman"/>
          <w:sz w:val="24"/>
          <w:szCs w:val="24"/>
          <w:lang w:val="en-GB" w:eastAsia="tr-TR"/>
        </w:rPr>
      </w:pPr>
      <w:r w:rsidRPr="00A20468">
        <w:rPr>
          <w:rFonts w:ascii="Times New Roman" w:hAnsi="Times New Roman" w:cs="Times New Roman"/>
          <w:sz w:val="24"/>
          <w:szCs w:val="24"/>
          <w:lang w:val="en-GB"/>
        </w:rPr>
        <w:t>We did not receive responses</w:t>
      </w:r>
      <w:r w:rsidR="001D609B" w:rsidRPr="00A20468">
        <w:rPr>
          <w:rFonts w:ascii="Times New Roman" w:hAnsi="Times New Roman" w:cs="Times New Roman"/>
          <w:sz w:val="24"/>
          <w:szCs w:val="24"/>
          <w:lang w:val="en-GB"/>
        </w:rPr>
        <w:t xml:space="preserve"> to questions on activities intended for children in Kurdish, the budget allocated for these activities or incentives reserved for publications</w:t>
      </w:r>
      <w:r w:rsidRPr="00A20468">
        <w:rPr>
          <w:rFonts w:ascii="Times New Roman" w:hAnsi="Times New Roman" w:cs="Times New Roman"/>
          <w:sz w:val="24"/>
          <w:szCs w:val="24"/>
          <w:lang w:val="en-GB"/>
        </w:rPr>
        <w:t xml:space="preserve"> in our applications to obtain information on the subject</w:t>
      </w:r>
      <w:r w:rsidR="001D609B" w:rsidRPr="00A20468">
        <w:rPr>
          <w:rFonts w:ascii="Times New Roman" w:hAnsi="Times New Roman" w:cs="Times New Roman"/>
          <w:sz w:val="24"/>
          <w:szCs w:val="24"/>
          <w:lang w:val="en-GB"/>
        </w:rPr>
        <w:t>.</w:t>
      </w:r>
      <w:r w:rsidR="001D609B" w:rsidRPr="00A20468">
        <w:rPr>
          <w:rStyle w:val="FootnoteReference"/>
          <w:rFonts w:ascii="Times New Roman" w:hAnsi="Times New Roman" w:cs="Times New Roman"/>
          <w:sz w:val="24"/>
          <w:szCs w:val="24"/>
          <w:lang w:val="en-GB"/>
        </w:rPr>
        <w:footnoteReference w:id="5"/>
      </w:r>
      <w:r w:rsidR="00F17C28" w:rsidRPr="00A20468">
        <w:rPr>
          <w:rFonts w:ascii="Times New Roman" w:hAnsi="Times New Roman" w:cs="Times New Roman"/>
          <w:noProof/>
          <w:sz w:val="24"/>
          <w:szCs w:val="24"/>
          <w:lang w:val="en-GB"/>
        </w:rPr>
        <w:t xml:space="preserve"> </w:t>
      </w:r>
      <w:r w:rsidR="001D609B" w:rsidRPr="00A20468">
        <w:rPr>
          <w:rFonts w:ascii="Times New Roman" w:eastAsia="Times New Roman" w:hAnsi="Times New Roman" w:cs="Times New Roman"/>
          <w:sz w:val="24"/>
          <w:szCs w:val="24"/>
          <w:lang w:val="en-GB" w:eastAsia="tr-TR"/>
        </w:rPr>
        <w:t xml:space="preserve">We posed questions to the Ministry of National Education on the budget, incentives and publicity activities for schools </w:t>
      </w:r>
      <w:r w:rsidRPr="00A20468">
        <w:rPr>
          <w:rFonts w:ascii="Times New Roman" w:eastAsia="Times New Roman" w:hAnsi="Times New Roman" w:cs="Times New Roman"/>
          <w:sz w:val="24"/>
          <w:szCs w:val="24"/>
          <w:lang w:val="en-GB" w:eastAsia="tr-TR"/>
        </w:rPr>
        <w:t xml:space="preserve">that could </w:t>
      </w:r>
      <w:r w:rsidR="001D609B" w:rsidRPr="00A20468">
        <w:rPr>
          <w:rFonts w:ascii="Times New Roman" w:eastAsia="Times New Roman" w:hAnsi="Times New Roman" w:cs="Times New Roman"/>
          <w:sz w:val="24"/>
          <w:szCs w:val="24"/>
          <w:lang w:val="en-GB" w:eastAsia="tr-TR"/>
        </w:rPr>
        <w:t xml:space="preserve">offer education in Kurdish as part the Regulation on Private Education Institutions. In return, the Ministry stated that no funds were allocated for </w:t>
      </w:r>
      <w:r w:rsidRPr="00A20468">
        <w:rPr>
          <w:rFonts w:ascii="Times New Roman" w:eastAsia="Times New Roman" w:hAnsi="Times New Roman" w:cs="Times New Roman"/>
          <w:sz w:val="24"/>
          <w:szCs w:val="24"/>
          <w:lang w:val="en-GB" w:eastAsia="tr-TR"/>
        </w:rPr>
        <w:t xml:space="preserve">any </w:t>
      </w:r>
      <w:r w:rsidR="001D609B" w:rsidRPr="00A20468">
        <w:rPr>
          <w:rFonts w:ascii="Times New Roman" w:eastAsia="Times New Roman" w:hAnsi="Times New Roman" w:cs="Times New Roman"/>
          <w:sz w:val="24"/>
          <w:szCs w:val="24"/>
          <w:lang w:val="en-GB" w:eastAsia="tr-TR"/>
        </w:rPr>
        <w:t>private schools from the Ministry’s budget and all expenses and finances were covered by persons who establish the</w:t>
      </w:r>
      <w:r w:rsidRPr="00A20468">
        <w:rPr>
          <w:rFonts w:ascii="Times New Roman" w:eastAsia="Times New Roman" w:hAnsi="Times New Roman" w:cs="Times New Roman"/>
          <w:sz w:val="24"/>
          <w:szCs w:val="24"/>
          <w:lang w:val="en-GB" w:eastAsia="tr-TR"/>
        </w:rPr>
        <w:t xml:space="preserve"> school</w:t>
      </w:r>
      <w:r w:rsidR="001D609B" w:rsidRPr="00A20468">
        <w:rPr>
          <w:rFonts w:ascii="Times New Roman" w:eastAsia="Times New Roman" w:hAnsi="Times New Roman" w:cs="Times New Roman"/>
          <w:sz w:val="24"/>
          <w:szCs w:val="24"/>
          <w:lang w:val="en-GB" w:eastAsia="tr-TR"/>
        </w:rPr>
        <w:t>. The Ministry added that it only authorised business licences and work permits.</w:t>
      </w:r>
      <w:r w:rsidR="001D609B" w:rsidRPr="00A20468">
        <w:rPr>
          <w:rStyle w:val="FootnoteReference"/>
          <w:rFonts w:ascii="Times New Roman" w:eastAsia="Times New Roman" w:hAnsi="Times New Roman" w:cs="Times New Roman"/>
          <w:sz w:val="24"/>
          <w:szCs w:val="24"/>
          <w:lang w:val="en-GB" w:eastAsia="tr-TR"/>
        </w:rPr>
        <w:footnoteReference w:id="6"/>
      </w:r>
      <w:r w:rsidR="00E33D8A" w:rsidRPr="00A20468">
        <w:rPr>
          <w:rFonts w:ascii="Times New Roman" w:eastAsia="Times New Roman" w:hAnsi="Times New Roman" w:cs="Times New Roman"/>
          <w:sz w:val="24"/>
          <w:szCs w:val="24"/>
          <w:lang w:val="en-GB" w:eastAsia="tr-TR"/>
        </w:rPr>
        <w:t xml:space="preserve"> </w:t>
      </w:r>
      <w:r w:rsidR="00FB5C39" w:rsidRPr="00A20468">
        <w:rPr>
          <w:rFonts w:ascii="Times New Roman" w:eastAsia="Times New Roman" w:hAnsi="Times New Roman" w:cs="Times New Roman"/>
          <w:sz w:val="24"/>
          <w:szCs w:val="24"/>
          <w:lang w:val="en-GB" w:eastAsia="tr-TR"/>
        </w:rPr>
        <w:t xml:space="preserve">This </w:t>
      </w:r>
      <w:r w:rsidR="00836FD3" w:rsidRPr="00A20468">
        <w:rPr>
          <w:rFonts w:ascii="Times New Roman" w:eastAsia="Times New Roman" w:hAnsi="Times New Roman" w:cs="Times New Roman"/>
          <w:sz w:val="24"/>
          <w:szCs w:val="24"/>
          <w:lang w:val="en-GB" w:eastAsia="tr-TR"/>
        </w:rPr>
        <w:t>response</w:t>
      </w:r>
      <w:r w:rsidRPr="00A20468">
        <w:rPr>
          <w:rFonts w:ascii="Times New Roman" w:eastAsia="Times New Roman" w:hAnsi="Times New Roman" w:cs="Times New Roman"/>
          <w:sz w:val="24"/>
          <w:szCs w:val="24"/>
          <w:lang w:val="en-GB" w:eastAsia="tr-TR"/>
        </w:rPr>
        <w:t xml:space="preserve"> shows</w:t>
      </w:r>
      <w:r w:rsidR="00FB5C39" w:rsidRPr="00A20468">
        <w:rPr>
          <w:rFonts w:ascii="Times New Roman" w:eastAsia="Times New Roman" w:hAnsi="Times New Roman" w:cs="Times New Roman"/>
          <w:sz w:val="24"/>
          <w:szCs w:val="24"/>
          <w:lang w:val="en-GB" w:eastAsia="tr-TR"/>
        </w:rPr>
        <w:t xml:space="preserve"> that although the state </w:t>
      </w:r>
      <w:r w:rsidR="00F55B9C" w:rsidRPr="00A20468">
        <w:rPr>
          <w:rFonts w:ascii="Times New Roman" w:eastAsia="Times New Roman" w:hAnsi="Times New Roman" w:cs="Times New Roman"/>
          <w:sz w:val="24"/>
          <w:szCs w:val="24"/>
          <w:lang w:val="en-GB" w:eastAsia="tr-TR"/>
        </w:rPr>
        <w:t xml:space="preserve">makes it legally possible to establish Kurdish education institutions, it fails to take measures to eliminate obstacles </w:t>
      </w:r>
      <w:r w:rsidRPr="00A20468">
        <w:rPr>
          <w:rFonts w:ascii="Times New Roman" w:eastAsia="Times New Roman" w:hAnsi="Times New Roman" w:cs="Times New Roman"/>
          <w:sz w:val="24"/>
          <w:szCs w:val="24"/>
          <w:lang w:val="en-GB" w:eastAsia="tr-TR"/>
        </w:rPr>
        <w:t>to</w:t>
      </w:r>
      <w:r w:rsidR="00F55B9C" w:rsidRPr="00A20468">
        <w:rPr>
          <w:rFonts w:ascii="Times New Roman" w:eastAsia="Times New Roman" w:hAnsi="Times New Roman" w:cs="Times New Roman"/>
          <w:sz w:val="24"/>
          <w:szCs w:val="24"/>
          <w:lang w:val="en-GB" w:eastAsia="tr-TR"/>
        </w:rPr>
        <w:t xml:space="preserve"> children access</w:t>
      </w:r>
      <w:r w:rsidRPr="00A20468">
        <w:rPr>
          <w:rFonts w:ascii="Times New Roman" w:eastAsia="Times New Roman" w:hAnsi="Times New Roman" w:cs="Times New Roman"/>
          <w:sz w:val="24"/>
          <w:szCs w:val="24"/>
          <w:lang w:val="en-GB" w:eastAsia="tr-TR"/>
        </w:rPr>
        <w:t>ing</w:t>
      </w:r>
      <w:r w:rsidR="00F55B9C" w:rsidRPr="00A20468">
        <w:rPr>
          <w:rFonts w:ascii="Times New Roman" w:eastAsia="Times New Roman" w:hAnsi="Times New Roman" w:cs="Times New Roman"/>
          <w:sz w:val="24"/>
          <w:szCs w:val="24"/>
          <w:lang w:val="en-GB" w:eastAsia="tr-TR"/>
        </w:rPr>
        <w:t xml:space="preserve"> this right.</w:t>
      </w:r>
    </w:p>
    <w:p w14:paraId="1BFD8FF7" w14:textId="6B73077A" w:rsidR="00500B9E" w:rsidRPr="00A20468" w:rsidRDefault="00F55B9C" w:rsidP="007B3081">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Turkey should </w:t>
      </w:r>
      <w:r w:rsidR="00FE24A2" w:rsidRPr="00A20468">
        <w:rPr>
          <w:rFonts w:ascii="Times New Roman" w:hAnsi="Times New Roman" w:cs="Times New Roman"/>
          <w:sz w:val="24"/>
          <w:szCs w:val="24"/>
          <w:lang w:val="en-GB"/>
        </w:rPr>
        <w:t>disclose</w:t>
      </w:r>
      <w:r w:rsidRPr="00A20468">
        <w:rPr>
          <w:rFonts w:ascii="Times New Roman" w:hAnsi="Times New Roman" w:cs="Times New Roman"/>
          <w:sz w:val="24"/>
          <w:szCs w:val="24"/>
          <w:lang w:val="en-GB"/>
        </w:rPr>
        <w:t xml:space="preserve"> the amount of </w:t>
      </w:r>
      <w:r w:rsidR="00FE24A2" w:rsidRPr="00A20468">
        <w:rPr>
          <w:rFonts w:ascii="Times New Roman" w:hAnsi="Times New Roman" w:cs="Times New Roman"/>
          <w:sz w:val="24"/>
          <w:szCs w:val="24"/>
          <w:lang w:val="en-GB"/>
        </w:rPr>
        <w:t xml:space="preserve">planned and realised </w:t>
      </w:r>
      <w:r w:rsidRPr="00A20468">
        <w:rPr>
          <w:rFonts w:ascii="Times New Roman" w:hAnsi="Times New Roman" w:cs="Times New Roman"/>
          <w:sz w:val="24"/>
          <w:szCs w:val="24"/>
          <w:lang w:val="en-GB"/>
        </w:rPr>
        <w:t>spending for children</w:t>
      </w:r>
      <w:r w:rsidR="00FE24A2" w:rsidRPr="00A20468">
        <w:rPr>
          <w:rFonts w:ascii="Times New Roman" w:hAnsi="Times New Roman" w:cs="Times New Roman"/>
          <w:sz w:val="24"/>
          <w:szCs w:val="24"/>
          <w:lang w:val="en-GB"/>
        </w:rPr>
        <w:t xml:space="preserve"> for public scrutiny</w:t>
      </w:r>
      <w:r w:rsidR="00C3188C" w:rsidRPr="00A20468">
        <w:rPr>
          <w:rFonts w:ascii="Times New Roman" w:hAnsi="Times New Roman" w:cs="Times New Roman"/>
          <w:sz w:val="24"/>
          <w:szCs w:val="24"/>
          <w:lang w:val="en-GB"/>
        </w:rPr>
        <w:t>.</w:t>
      </w:r>
      <w:r w:rsidR="006B7D21" w:rsidRPr="00A20468">
        <w:rPr>
          <w:rFonts w:ascii="Times New Roman" w:hAnsi="Times New Roman" w:cs="Times New Roman"/>
          <w:noProof/>
          <w:sz w:val="24"/>
          <w:szCs w:val="24"/>
          <w:lang w:val="en-GB"/>
        </w:rPr>
        <w:t xml:space="preserve"> </w:t>
      </w:r>
      <w:r w:rsidR="00C3188C" w:rsidRPr="00A20468">
        <w:rPr>
          <w:rFonts w:ascii="Times New Roman" w:hAnsi="Times New Roman" w:cs="Times New Roman"/>
          <w:sz w:val="24"/>
          <w:szCs w:val="24"/>
          <w:lang w:val="en-GB"/>
        </w:rPr>
        <w:t xml:space="preserve">Resources should be allocated in budget planning for children whose mother tongue is Kurdish </w:t>
      </w:r>
      <w:r w:rsidR="007B3081" w:rsidRPr="00A20468">
        <w:rPr>
          <w:rFonts w:ascii="Times New Roman" w:hAnsi="Times New Roman" w:cs="Times New Roman"/>
          <w:sz w:val="24"/>
          <w:szCs w:val="24"/>
          <w:lang w:val="en-GB"/>
        </w:rPr>
        <w:t>to enjoy their rights to access information and to participate in educational and cultural activities of their own.</w:t>
      </w:r>
      <w:r w:rsidR="00E33D8A" w:rsidRPr="00A20468">
        <w:rPr>
          <w:rFonts w:ascii="Times New Roman" w:hAnsi="Times New Roman" w:cs="Times New Roman"/>
          <w:noProof/>
          <w:sz w:val="24"/>
          <w:szCs w:val="24"/>
          <w:lang w:val="en-GB"/>
        </w:rPr>
        <w:t xml:space="preserve"> </w:t>
      </w:r>
    </w:p>
    <w:p w14:paraId="34ABDBC6" w14:textId="457829C5" w:rsidR="005632B0" w:rsidRPr="00A20468" w:rsidRDefault="007B3081" w:rsidP="007B3081">
      <w:pPr>
        <w:pStyle w:val="Heading3"/>
        <w:spacing w:before="240"/>
        <w:rPr>
          <w:rFonts w:ascii="Times New Roman" w:hAnsi="Times New Roman" w:cs="Times New Roman"/>
          <w:b/>
          <w:bCs/>
          <w:noProof/>
          <w:color w:val="auto"/>
          <w:lang w:val="en-GB"/>
        </w:rPr>
      </w:pPr>
      <w:bookmarkStart w:id="8" w:name="_Toc84604280"/>
      <w:r w:rsidRPr="00A20468">
        <w:rPr>
          <w:rFonts w:ascii="Times New Roman" w:hAnsi="Times New Roman" w:cs="Times New Roman"/>
          <w:b/>
          <w:bCs/>
          <w:color w:val="auto"/>
          <w:lang w:val="en-GB"/>
        </w:rPr>
        <w:t>Dis</w:t>
      </w:r>
      <w:r w:rsidR="004105EC" w:rsidRPr="00A20468">
        <w:rPr>
          <w:rFonts w:ascii="Times New Roman" w:hAnsi="Times New Roman" w:cs="Times New Roman"/>
          <w:b/>
          <w:bCs/>
          <w:color w:val="auto"/>
          <w:lang w:val="en-GB"/>
        </w:rPr>
        <w:t xml:space="preserve">semination of </w:t>
      </w:r>
      <w:r w:rsidRPr="00A20468">
        <w:rPr>
          <w:rFonts w:ascii="Times New Roman" w:hAnsi="Times New Roman" w:cs="Times New Roman"/>
          <w:b/>
          <w:bCs/>
          <w:color w:val="auto"/>
          <w:lang w:val="en-GB"/>
        </w:rPr>
        <w:t xml:space="preserve">the Convention and Optional Protocols and </w:t>
      </w:r>
      <w:r w:rsidR="004105EC" w:rsidRPr="00A20468">
        <w:rPr>
          <w:rFonts w:ascii="Times New Roman" w:hAnsi="Times New Roman" w:cs="Times New Roman"/>
          <w:b/>
          <w:bCs/>
          <w:color w:val="auto"/>
          <w:lang w:val="en-GB"/>
        </w:rPr>
        <w:t xml:space="preserve">Their </w:t>
      </w:r>
      <w:r w:rsidRPr="00A20468">
        <w:rPr>
          <w:rFonts w:ascii="Times New Roman" w:hAnsi="Times New Roman" w:cs="Times New Roman"/>
          <w:b/>
          <w:bCs/>
          <w:color w:val="auto"/>
          <w:lang w:val="en-GB"/>
        </w:rPr>
        <w:t>Inclu</w:t>
      </w:r>
      <w:r w:rsidR="004105EC" w:rsidRPr="00A20468">
        <w:rPr>
          <w:rFonts w:ascii="Times New Roman" w:hAnsi="Times New Roman" w:cs="Times New Roman"/>
          <w:b/>
          <w:bCs/>
          <w:color w:val="auto"/>
          <w:lang w:val="en-GB"/>
        </w:rPr>
        <w:t>sion in the School Curriculum</w:t>
      </w:r>
      <w:bookmarkEnd w:id="8"/>
    </w:p>
    <w:p w14:paraId="4B661F37" w14:textId="7B830853" w:rsidR="003818EB" w:rsidRPr="00A20468" w:rsidRDefault="0006322B" w:rsidP="00A4283A">
      <w:pPr>
        <w:pStyle w:val="SingleTxtG"/>
        <w:spacing w:before="240" w:line="360" w:lineRule="auto"/>
        <w:ind w:left="0" w:right="0"/>
        <w:rPr>
          <w:noProof/>
          <w:sz w:val="24"/>
          <w:szCs w:val="24"/>
        </w:rPr>
      </w:pPr>
      <w:r w:rsidRPr="00A20468">
        <w:rPr>
          <w:sz w:val="24"/>
          <w:szCs w:val="24"/>
        </w:rPr>
        <w:t>The country report stated under this heading that an elective, “</w:t>
      </w:r>
      <w:r w:rsidRPr="00A20468">
        <w:rPr>
          <w:i/>
          <w:iCs/>
          <w:sz w:val="24"/>
          <w:szCs w:val="24"/>
        </w:rPr>
        <w:t>Yaşayan Diller ve Lehçeler</w:t>
      </w:r>
      <w:r w:rsidRPr="00A20468">
        <w:rPr>
          <w:sz w:val="24"/>
          <w:szCs w:val="24"/>
        </w:rPr>
        <w:t>” (Living Languages and Dialects) was included in the curriculum to foster the interests of students to better get to know and learn different dialects.</w:t>
      </w:r>
      <w:r w:rsidR="00F34660" w:rsidRPr="00A20468">
        <w:rPr>
          <w:noProof/>
          <w:sz w:val="24"/>
          <w:szCs w:val="24"/>
        </w:rPr>
        <w:t xml:space="preserve"> </w:t>
      </w:r>
      <w:r w:rsidR="00A4283A" w:rsidRPr="00A20468">
        <w:rPr>
          <w:sz w:val="24"/>
          <w:szCs w:val="24"/>
        </w:rPr>
        <w:t>The monitoring study came across</w:t>
      </w:r>
      <w:r w:rsidRPr="00A20468">
        <w:rPr>
          <w:sz w:val="24"/>
          <w:szCs w:val="24"/>
        </w:rPr>
        <w:t xml:space="preserve"> significant findings about this elective</w:t>
      </w:r>
      <w:r w:rsidR="00A4283A" w:rsidRPr="00A20468">
        <w:rPr>
          <w:sz w:val="24"/>
          <w:szCs w:val="24"/>
        </w:rPr>
        <w:t xml:space="preserve"> that </w:t>
      </w:r>
      <w:r w:rsidR="0098035E" w:rsidRPr="00A20468">
        <w:rPr>
          <w:sz w:val="24"/>
          <w:szCs w:val="24"/>
        </w:rPr>
        <w:t xml:space="preserve">are listed </w:t>
      </w:r>
      <w:r w:rsidR="00A4283A" w:rsidRPr="00A20468">
        <w:rPr>
          <w:sz w:val="24"/>
          <w:szCs w:val="24"/>
        </w:rPr>
        <w:t>in the</w:t>
      </w:r>
      <w:r w:rsidR="0098035E" w:rsidRPr="00A20468">
        <w:rPr>
          <w:sz w:val="24"/>
          <w:szCs w:val="24"/>
        </w:rPr>
        <w:t xml:space="preserve"> relevant</w:t>
      </w:r>
      <w:r w:rsidR="00A4283A" w:rsidRPr="00A20468">
        <w:rPr>
          <w:sz w:val="24"/>
          <w:szCs w:val="24"/>
        </w:rPr>
        <w:t xml:space="preserve"> </w:t>
      </w:r>
      <w:r w:rsidR="0098035E" w:rsidRPr="00A20468">
        <w:rPr>
          <w:sz w:val="24"/>
          <w:szCs w:val="24"/>
        </w:rPr>
        <w:t>section</w:t>
      </w:r>
      <w:r w:rsidR="00A4283A" w:rsidRPr="00A20468">
        <w:rPr>
          <w:sz w:val="24"/>
          <w:szCs w:val="24"/>
        </w:rPr>
        <w:t xml:space="preserve"> of this report </w:t>
      </w:r>
      <w:r w:rsidR="0098035E" w:rsidRPr="00A20468">
        <w:rPr>
          <w:sz w:val="24"/>
          <w:szCs w:val="24"/>
        </w:rPr>
        <w:t xml:space="preserve">on </w:t>
      </w:r>
      <w:r w:rsidR="00A4283A" w:rsidRPr="00A20468">
        <w:rPr>
          <w:sz w:val="24"/>
          <w:szCs w:val="24"/>
        </w:rPr>
        <w:t xml:space="preserve">the cultural rights of minority and </w:t>
      </w:r>
      <w:r w:rsidR="00AE3FE3" w:rsidRPr="00A20468">
        <w:rPr>
          <w:sz w:val="24"/>
          <w:szCs w:val="24"/>
        </w:rPr>
        <w:t>indigenous</w:t>
      </w:r>
      <w:r w:rsidR="00A4283A" w:rsidRPr="00A20468">
        <w:rPr>
          <w:sz w:val="24"/>
          <w:szCs w:val="24"/>
        </w:rPr>
        <w:t xml:space="preserve"> children</w:t>
      </w:r>
      <w:r w:rsidR="0098035E" w:rsidRPr="00A20468">
        <w:rPr>
          <w:sz w:val="24"/>
          <w:szCs w:val="24"/>
        </w:rPr>
        <w:t xml:space="preserve"> (see Section on </w:t>
      </w:r>
      <w:r w:rsidR="0098035E" w:rsidRPr="00A20468">
        <w:rPr>
          <w:bCs/>
          <w:sz w:val="24"/>
          <w:szCs w:val="24"/>
        </w:rPr>
        <w:t>Cultural Rights of Minority and Indigenous Children below)</w:t>
      </w:r>
      <w:r w:rsidR="00A4283A" w:rsidRPr="00A20468">
        <w:rPr>
          <w:sz w:val="24"/>
          <w:szCs w:val="24"/>
        </w:rPr>
        <w:t xml:space="preserve">. </w:t>
      </w:r>
    </w:p>
    <w:p w14:paraId="77DD6A2C" w14:textId="6CE3561B" w:rsidR="005632B0" w:rsidRPr="00A20468" w:rsidRDefault="004105EC" w:rsidP="00A4283A">
      <w:pPr>
        <w:pStyle w:val="Heading3"/>
        <w:spacing w:before="240"/>
        <w:rPr>
          <w:rFonts w:ascii="Times New Roman" w:hAnsi="Times New Roman" w:cs="Times New Roman"/>
          <w:b/>
          <w:bCs/>
          <w:noProof/>
          <w:color w:val="auto"/>
          <w:lang w:val="en-GB"/>
        </w:rPr>
      </w:pPr>
      <w:bookmarkStart w:id="9" w:name="_Toc84604281"/>
      <w:r w:rsidRPr="00A20468">
        <w:rPr>
          <w:rFonts w:ascii="Times New Roman" w:hAnsi="Times New Roman" w:cs="Times New Roman"/>
          <w:b/>
          <w:bCs/>
          <w:color w:val="auto"/>
          <w:lang w:val="en-GB"/>
        </w:rPr>
        <w:t xml:space="preserve">Dissemination of </w:t>
      </w:r>
      <w:r w:rsidR="00A4283A" w:rsidRPr="00A20468">
        <w:rPr>
          <w:rFonts w:ascii="Times New Roman" w:hAnsi="Times New Roman" w:cs="Times New Roman"/>
          <w:b/>
          <w:bCs/>
          <w:color w:val="auto"/>
          <w:lang w:val="en-GB"/>
        </w:rPr>
        <w:t>the Reports and Concluding Observations to the Public and All Relevant Parties</w:t>
      </w:r>
      <w:bookmarkEnd w:id="9"/>
    </w:p>
    <w:p w14:paraId="5C71D4C1" w14:textId="1581B9F5" w:rsidR="00500B9E" w:rsidRPr="00A20468" w:rsidRDefault="00A4283A" w:rsidP="00033CCF">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The periodic reports and concluding observations of the Committee are open to public on the official website of the Ministry of Family and Social Services; however, they are published only in Turkish</w:t>
      </w:r>
      <w:r w:rsidRPr="00A20468">
        <w:rPr>
          <w:rStyle w:val="FootnoteReference"/>
          <w:rFonts w:ascii="Times New Roman" w:hAnsi="Times New Roman" w:cs="Times New Roman"/>
          <w:sz w:val="24"/>
          <w:szCs w:val="24"/>
          <w:lang w:val="en-GB"/>
        </w:rPr>
        <w:footnoteReference w:id="7"/>
      </w:r>
      <w:r w:rsidRPr="00A20468">
        <w:rPr>
          <w:rFonts w:ascii="Times New Roman" w:hAnsi="Times New Roman" w:cs="Times New Roman"/>
          <w:sz w:val="24"/>
          <w:szCs w:val="24"/>
          <w:lang w:val="en-GB"/>
        </w:rPr>
        <w:t xml:space="preserve"> and are not translated </w:t>
      </w:r>
      <w:r w:rsidR="0098035E" w:rsidRPr="00A20468">
        <w:rPr>
          <w:rFonts w:ascii="Times New Roman" w:hAnsi="Times New Roman" w:cs="Times New Roman"/>
          <w:sz w:val="24"/>
          <w:szCs w:val="24"/>
          <w:lang w:val="en-GB"/>
        </w:rPr>
        <w:t>in</w:t>
      </w:r>
      <w:r w:rsidRPr="00A20468">
        <w:rPr>
          <w:rFonts w:ascii="Times New Roman" w:hAnsi="Times New Roman" w:cs="Times New Roman"/>
          <w:sz w:val="24"/>
          <w:szCs w:val="24"/>
          <w:lang w:val="en-GB"/>
        </w:rPr>
        <w:t>to Kurdish.</w:t>
      </w:r>
      <w:r w:rsidRPr="00A20468">
        <w:rPr>
          <w:rStyle w:val="FootnoteReference"/>
          <w:rFonts w:ascii="Times New Roman" w:hAnsi="Times New Roman" w:cs="Times New Roman"/>
          <w:sz w:val="24"/>
          <w:szCs w:val="24"/>
          <w:lang w:val="en-GB"/>
        </w:rPr>
        <w:footnoteReference w:id="8"/>
      </w:r>
      <w:r w:rsidR="0014598B" w:rsidRPr="00A20468">
        <w:rPr>
          <w:rFonts w:ascii="Times New Roman" w:hAnsi="Times New Roman" w:cs="Times New Roman"/>
          <w:noProof/>
          <w:sz w:val="24"/>
          <w:szCs w:val="24"/>
          <w:lang w:val="en-GB"/>
        </w:rPr>
        <w:t xml:space="preserve"> </w:t>
      </w:r>
      <w:r w:rsidR="00033CCF" w:rsidRPr="00A20468">
        <w:rPr>
          <w:rFonts w:ascii="Times New Roman" w:hAnsi="Times New Roman" w:cs="Times New Roman"/>
          <w:sz w:val="24"/>
          <w:szCs w:val="24"/>
          <w:lang w:val="en-GB"/>
        </w:rPr>
        <w:t>The Committee recommends that periodic reports and concluding observations should be extended to</w:t>
      </w:r>
      <w:r w:rsidR="0098035E" w:rsidRPr="00A20468">
        <w:rPr>
          <w:rFonts w:ascii="Times New Roman" w:hAnsi="Times New Roman" w:cs="Times New Roman"/>
          <w:sz w:val="24"/>
          <w:szCs w:val="24"/>
          <w:lang w:val="en-GB"/>
        </w:rPr>
        <w:t xml:space="preserve"> the access of</w:t>
      </w:r>
      <w:r w:rsidR="00033CCF" w:rsidRPr="00A20468">
        <w:rPr>
          <w:rFonts w:ascii="Times New Roman" w:hAnsi="Times New Roman" w:cs="Times New Roman"/>
          <w:sz w:val="24"/>
          <w:szCs w:val="24"/>
          <w:lang w:val="en-GB"/>
        </w:rPr>
        <w:t xml:space="preserve"> all children.</w:t>
      </w:r>
      <w:r w:rsidR="0014598B" w:rsidRPr="00A20468">
        <w:rPr>
          <w:rFonts w:ascii="Times New Roman" w:hAnsi="Times New Roman" w:cs="Times New Roman"/>
          <w:noProof/>
          <w:sz w:val="24"/>
          <w:szCs w:val="24"/>
          <w:lang w:val="en-GB"/>
        </w:rPr>
        <w:t xml:space="preserve"> </w:t>
      </w:r>
    </w:p>
    <w:p w14:paraId="36BBEF5E" w14:textId="40DF35B4" w:rsidR="001D14E6" w:rsidRPr="00A20468" w:rsidRDefault="00033CCF" w:rsidP="00033CCF">
      <w:pPr>
        <w:pStyle w:val="Heading3"/>
        <w:spacing w:before="240"/>
        <w:rPr>
          <w:rFonts w:ascii="Times New Roman" w:hAnsi="Times New Roman" w:cs="Times New Roman"/>
          <w:b/>
          <w:bCs/>
          <w:noProof/>
          <w:color w:val="auto"/>
          <w:lang w:val="en-GB"/>
        </w:rPr>
      </w:pPr>
      <w:bookmarkStart w:id="10" w:name="_Toc84604282"/>
      <w:r w:rsidRPr="00A20468">
        <w:rPr>
          <w:rFonts w:ascii="Times New Roman" w:hAnsi="Times New Roman" w:cs="Times New Roman"/>
          <w:b/>
          <w:bCs/>
          <w:color w:val="auto"/>
          <w:lang w:val="en-GB"/>
        </w:rPr>
        <w:t>Data Collection</w:t>
      </w:r>
      <w:bookmarkEnd w:id="10"/>
      <w:r w:rsidR="001D14E6" w:rsidRPr="00A20468">
        <w:rPr>
          <w:rFonts w:ascii="Times New Roman" w:hAnsi="Times New Roman" w:cs="Times New Roman"/>
          <w:b/>
          <w:bCs/>
          <w:noProof/>
          <w:color w:val="auto"/>
          <w:lang w:val="en-GB"/>
        </w:rPr>
        <w:t xml:space="preserve"> </w:t>
      </w:r>
    </w:p>
    <w:p w14:paraId="1F02397C" w14:textId="1A6D72EC" w:rsidR="00F83130" w:rsidRPr="00A20468" w:rsidRDefault="00033CCF" w:rsidP="00656A16">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The Committee raised concerns in their concluding observations about insufficient data and the lack of disaggregated data.</w:t>
      </w:r>
      <w:r w:rsidR="0014598B" w:rsidRPr="00A20468">
        <w:rPr>
          <w:rFonts w:ascii="Times New Roman" w:hAnsi="Times New Roman" w:cs="Times New Roman"/>
          <w:noProof/>
          <w:sz w:val="24"/>
          <w:szCs w:val="24"/>
          <w:lang w:val="en-GB"/>
        </w:rPr>
        <w:t xml:space="preserve"> </w:t>
      </w:r>
      <w:r w:rsidR="0098035E" w:rsidRPr="00A20468">
        <w:rPr>
          <w:rFonts w:ascii="Times New Roman" w:hAnsi="Times New Roman" w:cs="Times New Roman"/>
          <w:noProof/>
          <w:sz w:val="24"/>
          <w:szCs w:val="24"/>
          <w:lang w:val="en-GB"/>
        </w:rPr>
        <w:t xml:space="preserve">In </w:t>
      </w:r>
      <w:r w:rsidR="0098035E" w:rsidRPr="00A20468">
        <w:rPr>
          <w:rFonts w:ascii="Times New Roman" w:hAnsi="Times New Roman" w:cs="Times New Roman"/>
          <w:sz w:val="24"/>
          <w:szCs w:val="24"/>
          <w:lang w:val="en-GB"/>
        </w:rPr>
        <w:t>o</w:t>
      </w:r>
      <w:r w:rsidRPr="00A20468">
        <w:rPr>
          <w:rFonts w:ascii="Times New Roman" w:hAnsi="Times New Roman" w:cs="Times New Roman"/>
          <w:sz w:val="24"/>
          <w:szCs w:val="24"/>
          <w:lang w:val="en-GB"/>
        </w:rPr>
        <w:t>ur study</w:t>
      </w:r>
      <w:r w:rsidR="0098035E" w:rsidRPr="00A20468">
        <w:rPr>
          <w:rFonts w:ascii="Times New Roman" w:hAnsi="Times New Roman" w:cs="Times New Roman"/>
          <w:sz w:val="24"/>
          <w:szCs w:val="24"/>
          <w:lang w:val="en-GB"/>
        </w:rPr>
        <w:t>, we</w:t>
      </w:r>
      <w:r w:rsidRPr="00A20468">
        <w:rPr>
          <w:rFonts w:ascii="Times New Roman" w:hAnsi="Times New Roman" w:cs="Times New Roman"/>
          <w:sz w:val="24"/>
          <w:szCs w:val="24"/>
          <w:lang w:val="en-GB"/>
        </w:rPr>
        <w:t xml:space="preserve"> could not reach up-to-date disaggregated statistical data published by official sources on the right of the child to a mother tongue.</w:t>
      </w:r>
      <w:r w:rsidR="0014598B"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In addition to the absence of </w:t>
      </w:r>
      <w:r w:rsidR="0098035E" w:rsidRPr="00A20468">
        <w:rPr>
          <w:rFonts w:ascii="Times New Roman" w:hAnsi="Times New Roman" w:cs="Times New Roman"/>
          <w:sz w:val="24"/>
          <w:szCs w:val="24"/>
          <w:lang w:val="en-GB"/>
        </w:rPr>
        <w:t xml:space="preserve">published </w:t>
      </w:r>
      <w:r w:rsidRPr="00A20468">
        <w:rPr>
          <w:rFonts w:ascii="Times New Roman" w:hAnsi="Times New Roman" w:cs="Times New Roman"/>
          <w:sz w:val="24"/>
          <w:szCs w:val="24"/>
          <w:lang w:val="en-GB"/>
        </w:rPr>
        <w:t xml:space="preserve">data, </w:t>
      </w:r>
      <w:r w:rsidR="00656A16" w:rsidRPr="00A20468">
        <w:rPr>
          <w:rFonts w:ascii="Times New Roman" w:hAnsi="Times New Roman" w:cs="Times New Roman"/>
          <w:sz w:val="24"/>
          <w:szCs w:val="24"/>
          <w:lang w:val="en-GB"/>
        </w:rPr>
        <w:t>n</w:t>
      </w:r>
      <w:r w:rsidRPr="00A20468">
        <w:rPr>
          <w:rFonts w:ascii="Times New Roman" w:hAnsi="Times New Roman" w:cs="Times New Roman"/>
          <w:sz w:val="24"/>
          <w:szCs w:val="24"/>
          <w:lang w:val="en-GB"/>
        </w:rPr>
        <w:t>o data</w:t>
      </w:r>
      <w:r w:rsidR="0098035E" w:rsidRPr="00A20468">
        <w:rPr>
          <w:rFonts w:ascii="Times New Roman" w:hAnsi="Times New Roman" w:cs="Times New Roman"/>
          <w:sz w:val="24"/>
          <w:szCs w:val="24"/>
          <w:lang w:val="en-GB"/>
        </w:rPr>
        <w:t xml:space="preserve"> collection</w:t>
      </w:r>
      <w:r w:rsidRPr="00A20468">
        <w:rPr>
          <w:rFonts w:ascii="Times New Roman" w:hAnsi="Times New Roman" w:cs="Times New Roman"/>
          <w:sz w:val="24"/>
          <w:szCs w:val="24"/>
          <w:lang w:val="en-GB"/>
        </w:rPr>
        <w:t xml:space="preserve"> system</w:t>
      </w:r>
      <w:r w:rsidR="00656A16" w:rsidRPr="00A20468">
        <w:rPr>
          <w:rFonts w:ascii="Times New Roman" w:hAnsi="Times New Roman" w:cs="Times New Roman"/>
          <w:sz w:val="24"/>
          <w:szCs w:val="24"/>
          <w:lang w:val="en-GB"/>
        </w:rPr>
        <w:t xml:space="preserve"> </w:t>
      </w:r>
      <w:r w:rsidR="0098035E" w:rsidRPr="00A20468">
        <w:rPr>
          <w:rFonts w:ascii="Times New Roman" w:hAnsi="Times New Roman" w:cs="Times New Roman"/>
          <w:sz w:val="24"/>
          <w:szCs w:val="24"/>
          <w:lang w:val="en-GB"/>
        </w:rPr>
        <w:t>is in place</w:t>
      </w:r>
      <w:r w:rsidRPr="00A20468">
        <w:rPr>
          <w:rFonts w:ascii="Times New Roman" w:hAnsi="Times New Roman" w:cs="Times New Roman"/>
          <w:sz w:val="24"/>
          <w:szCs w:val="24"/>
          <w:lang w:val="en-GB"/>
        </w:rPr>
        <w:t xml:space="preserve"> that disaggregate</w:t>
      </w:r>
      <w:r w:rsidR="0098035E" w:rsidRPr="00A20468">
        <w:rPr>
          <w:rFonts w:ascii="Times New Roman" w:hAnsi="Times New Roman" w:cs="Times New Roman"/>
          <w:sz w:val="24"/>
          <w:szCs w:val="24"/>
          <w:lang w:val="en-GB"/>
        </w:rPr>
        <w:t>s</w:t>
      </w:r>
      <w:r w:rsidRPr="00A20468">
        <w:rPr>
          <w:rFonts w:ascii="Times New Roman" w:hAnsi="Times New Roman" w:cs="Times New Roman"/>
          <w:sz w:val="24"/>
          <w:szCs w:val="24"/>
          <w:lang w:val="en-GB"/>
        </w:rPr>
        <w:t xml:space="preserve"> </w:t>
      </w:r>
      <w:r w:rsidR="0098035E" w:rsidRPr="00A20468">
        <w:rPr>
          <w:rFonts w:ascii="Times New Roman" w:hAnsi="Times New Roman" w:cs="Times New Roman"/>
          <w:sz w:val="24"/>
          <w:szCs w:val="24"/>
          <w:lang w:val="en-GB"/>
        </w:rPr>
        <w:t xml:space="preserve">by the </w:t>
      </w:r>
      <w:r w:rsidRPr="00A20468">
        <w:rPr>
          <w:rFonts w:ascii="Times New Roman" w:hAnsi="Times New Roman" w:cs="Times New Roman"/>
          <w:sz w:val="24"/>
          <w:szCs w:val="24"/>
          <w:lang w:val="en-GB"/>
        </w:rPr>
        <w:t>characteristics of age, gender, geographical location, ethnicity and socio-economic condition, which w</w:t>
      </w:r>
      <w:r w:rsidR="00836FD3" w:rsidRPr="00A20468">
        <w:rPr>
          <w:rFonts w:ascii="Times New Roman" w:hAnsi="Times New Roman" w:cs="Times New Roman"/>
          <w:sz w:val="24"/>
          <w:szCs w:val="24"/>
          <w:lang w:val="en-GB"/>
        </w:rPr>
        <w:t>ould</w:t>
      </w:r>
      <w:r w:rsidRPr="00A20468">
        <w:rPr>
          <w:rFonts w:ascii="Times New Roman" w:hAnsi="Times New Roman" w:cs="Times New Roman"/>
          <w:sz w:val="24"/>
          <w:szCs w:val="24"/>
          <w:lang w:val="en-GB"/>
        </w:rPr>
        <w:t xml:space="preserve"> expedite analyses on children’s conditions.</w:t>
      </w:r>
      <w:r w:rsidR="00F83130" w:rsidRPr="00A20468">
        <w:rPr>
          <w:rFonts w:ascii="Times New Roman" w:hAnsi="Times New Roman" w:cs="Times New Roman"/>
          <w:noProof/>
          <w:sz w:val="24"/>
          <w:szCs w:val="24"/>
          <w:lang w:val="en-GB"/>
        </w:rPr>
        <w:t xml:space="preserve"> </w:t>
      </w:r>
    </w:p>
    <w:p w14:paraId="20C4EF8A" w14:textId="77777777" w:rsidR="00F83130" w:rsidRPr="00A20468" w:rsidRDefault="00F83130" w:rsidP="007C1B33">
      <w:pPr>
        <w:spacing w:before="240" w:line="360" w:lineRule="auto"/>
        <w:contextualSpacing/>
        <w:jc w:val="both"/>
        <w:rPr>
          <w:rFonts w:ascii="Times New Roman" w:hAnsi="Times New Roman" w:cs="Times New Roman"/>
          <w:noProof/>
          <w:sz w:val="24"/>
          <w:szCs w:val="24"/>
          <w:lang w:val="en-GB"/>
        </w:rPr>
      </w:pPr>
    </w:p>
    <w:p w14:paraId="508D8A44" w14:textId="6E31CA79" w:rsidR="0072335B" w:rsidRPr="00A20468" w:rsidRDefault="002B3D41" w:rsidP="002B3D41">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A data collection system should be created to monitor the implementation of the Convention and the development of the rights of the child and to</w:t>
      </w:r>
      <w:r w:rsidR="0098035E" w:rsidRPr="00A20468">
        <w:rPr>
          <w:rFonts w:ascii="Times New Roman" w:hAnsi="Times New Roman" w:cs="Times New Roman"/>
          <w:sz w:val="24"/>
          <w:szCs w:val="24"/>
          <w:lang w:val="en-GB"/>
        </w:rPr>
        <w:t xml:space="preserve"> be used in forming </w:t>
      </w:r>
      <w:r w:rsidRPr="00A20468">
        <w:rPr>
          <w:rFonts w:ascii="Times New Roman" w:hAnsi="Times New Roman" w:cs="Times New Roman"/>
          <w:sz w:val="24"/>
          <w:szCs w:val="24"/>
          <w:lang w:val="en-GB"/>
        </w:rPr>
        <w:t xml:space="preserve">needed policies. To this end, cooperation should be </w:t>
      </w:r>
      <w:r w:rsidR="0098035E" w:rsidRPr="00A20468">
        <w:rPr>
          <w:rFonts w:ascii="Times New Roman" w:hAnsi="Times New Roman" w:cs="Times New Roman"/>
          <w:sz w:val="24"/>
          <w:szCs w:val="24"/>
          <w:lang w:val="en-GB"/>
        </w:rPr>
        <w:t xml:space="preserve">established </w:t>
      </w:r>
      <w:r w:rsidRPr="00A20468">
        <w:rPr>
          <w:rFonts w:ascii="Times New Roman" w:hAnsi="Times New Roman" w:cs="Times New Roman"/>
          <w:sz w:val="24"/>
          <w:szCs w:val="24"/>
          <w:lang w:val="en-GB"/>
        </w:rPr>
        <w:t xml:space="preserve">with </w:t>
      </w:r>
      <w:r w:rsidR="0098035E" w:rsidRPr="00A20468">
        <w:rPr>
          <w:rFonts w:ascii="Times New Roman" w:hAnsi="Times New Roman" w:cs="Times New Roman"/>
          <w:sz w:val="24"/>
          <w:szCs w:val="24"/>
          <w:lang w:val="en-GB"/>
        </w:rPr>
        <w:t xml:space="preserve">the </w:t>
      </w:r>
      <w:r w:rsidRPr="00A20468">
        <w:rPr>
          <w:rFonts w:ascii="Times New Roman" w:hAnsi="Times New Roman" w:cs="Times New Roman"/>
          <w:sz w:val="24"/>
          <w:szCs w:val="24"/>
          <w:lang w:val="en-GB"/>
        </w:rPr>
        <w:t>academi</w:t>
      </w:r>
      <w:r w:rsidR="0098035E" w:rsidRPr="00A20468">
        <w:rPr>
          <w:rFonts w:ascii="Times New Roman" w:hAnsi="Times New Roman" w:cs="Times New Roman"/>
          <w:sz w:val="24"/>
          <w:szCs w:val="24"/>
          <w:lang w:val="en-GB"/>
        </w:rPr>
        <w:t>a</w:t>
      </w:r>
      <w:r w:rsidRPr="00A20468">
        <w:rPr>
          <w:rFonts w:ascii="Times New Roman" w:hAnsi="Times New Roman" w:cs="Times New Roman"/>
          <w:sz w:val="24"/>
          <w:szCs w:val="24"/>
          <w:lang w:val="en-GB"/>
        </w:rPr>
        <w:t xml:space="preserve"> and research on the subject should be funded and incentivised.</w:t>
      </w:r>
    </w:p>
    <w:p w14:paraId="2009B6DA" w14:textId="77777777" w:rsidR="004B0715" w:rsidRPr="00A20468" w:rsidRDefault="004B0715" w:rsidP="007C1B33">
      <w:pPr>
        <w:spacing w:before="240"/>
        <w:rPr>
          <w:rFonts w:ascii="Times New Roman" w:hAnsi="Times New Roman" w:cs="Times New Roman"/>
          <w:noProof/>
          <w:sz w:val="24"/>
          <w:szCs w:val="24"/>
          <w:lang w:val="en-GB"/>
        </w:rPr>
      </w:pPr>
    </w:p>
    <w:p w14:paraId="0996BC32" w14:textId="3A4DF3E9" w:rsidR="001D14E6" w:rsidRPr="00A20468" w:rsidRDefault="002B3D41" w:rsidP="002B3D41">
      <w:pPr>
        <w:pStyle w:val="Heading2"/>
        <w:spacing w:after="240" w:line="360" w:lineRule="auto"/>
        <w:rPr>
          <w:rFonts w:ascii="Times New Roman" w:hAnsi="Times New Roman" w:cs="Times New Roman"/>
          <w:b/>
          <w:bCs/>
          <w:color w:val="auto"/>
          <w:sz w:val="24"/>
          <w:szCs w:val="24"/>
          <w:lang w:val="en-GB"/>
        </w:rPr>
      </w:pPr>
      <w:bookmarkStart w:id="11" w:name="_Toc84604283"/>
      <w:r w:rsidRPr="00A20468">
        <w:rPr>
          <w:rFonts w:ascii="Times New Roman" w:hAnsi="Times New Roman" w:cs="Times New Roman"/>
          <w:b/>
          <w:bCs/>
          <w:color w:val="auto"/>
          <w:sz w:val="24"/>
          <w:szCs w:val="24"/>
          <w:lang w:val="en-GB"/>
        </w:rPr>
        <w:t>General Principles</w:t>
      </w:r>
      <w:bookmarkEnd w:id="11"/>
    </w:p>
    <w:p w14:paraId="5237ED12" w14:textId="30A2C2F3" w:rsidR="001D14E6" w:rsidRPr="00A20468" w:rsidRDefault="002B3D41" w:rsidP="002B3D41">
      <w:pPr>
        <w:pStyle w:val="Heading3"/>
        <w:rPr>
          <w:rFonts w:ascii="Times New Roman" w:hAnsi="Times New Roman" w:cs="Times New Roman"/>
          <w:b/>
          <w:bCs/>
          <w:color w:val="auto"/>
          <w:lang w:val="en-GB"/>
        </w:rPr>
      </w:pPr>
      <w:bookmarkStart w:id="12" w:name="_Toc84604284"/>
      <w:r w:rsidRPr="00A20468">
        <w:rPr>
          <w:rFonts w:ascii="Times New Roman" w:hAnsi="Times New Roman" w:cs="Times New Roman"/>
          <w:b/>
          <w:bCs/>
          <w:color w:val="auto"/>
          <w:lang w:val="en-GB"/>
        </w:rPr>
        <w:t>Non-Discrimination</w:t>
      </w:r>
      <w:bookmarkEnd w:id="12"/>
      <w:r w:rsidR="001D14E6" w:rsidRPr="00A20468">
        <w:rPr>
          <w:rFonts w:ascii="Times New Roman" w:hAnsi="Times New Roman" w:cs="Times New Roman"/>
          <w:b/>
          <w:bCs/>
          <w:color w:val="auto"/>
          <w:lang w:val="en-GB"/>
        </w:rPr>
        <w:t xml:space="preserve"> </w:t>
      </w:r>
    </w:p>
    <w:p w14:paraId="02A74AD5" w14:textId="520DD7B2" w:rsidR="00AA38C9" w:rsidRPr="00A20468" w:rsidRDefault="0098035E" w:rsidP="007C65B1">
      <w:pPr>
        <w:spacing w:line="360" w:lineRule="auto"/>
        <w:jc w:val="both"/>
        <w:rPr>
          <w:rFonts w:ascii="Times New Roman" w:eastAsia="Calibri" w:hAnsi="Times New Roman" w:cs="Times New Roman"/>
          <w:sz w:val="24"/>
          <w:szCs w:val="24"/>
          <w:lang w:val="en-GB" w:eastAsia="tr-TR"/>
        </w:rPr>
      </w:pPr>
      <w:r w:rsidRPr="00A20468">
        <w:rPr>
          <w:rFonts w:ascii="Times New Roman" w:hAnsi="Times New Roman" w:cs="Times New Roman"/>
          <w:sz w:val="24"/>
          <w:szCs w:val="24"/>
          <w:lang w:val="en-GB"/>
        </w:rPr>
        <w:t>In its concluding observations, t</w:t>
      </w:r>
      <w:r w:rsidR="002B3D41" w:rsidRPr="00A20468">
        <w:rPr>
          <w:rFonts w:ascii="Times New Roman" w:hAnsi="Times New Roman" w:cs="Times New Roman"/>
          <w:sz w:val="24"/>
          <w:szCs w:val="24"/>
          <w:lang w:val="en-GB"/>
        </w:rPr>
        <w:t xml:space="preserve">he Committee expressed concerns about the principle of non-discrimination </w:t>
      </w:r>
      <w:r w:rsidRPr="00A20468">
        <w:rPr>
          <w:rFonts w:ascii="Times New Roman" w:hAnsi="Times New Roman" w:cs="Times New Roman"/>
          <w:sz w:val="24"/>
          <w:szCs w:val="24"/>
          <w:lang w:val="en-GB"/>
        </w:rPr>
        <w:t xml:space="preserve">as it applies to </w:t>
      </w:r>
      <w:r w:rsidR="002B3D41" w:rsidRPr="00A20468">
        <w:rPr>
          <w:rFonts w:ascii="Times New Roman" w:hAnsi="Times New Roman" w:cs="Times New Roman"/>
          <w:sz w:val="24"/>
          <w:szCs w:val="24"/>
          <w:lang w:val="en-GB"/>
        </w:rPr>
        <w:t xml:space="preserve">Kurdish children and recommended </w:t>
      </w:r>
      <w:r w:rsidR="00237A55" w:rsidRPr="00A20468">
        <w:rPr>
          <w:rFonts w:ascii="Times New Roman" w:hAnsi="Times New Roman" w:cs="Times New Roman"/>
          <w:sz w:val="24"/>
          <w:szCs w:val="24"/>
          <w:lang w:val="en-GB"/>
        </w:rPr>
        <w:t xml:space="preserve">Turkey </w:t>
      </w:r>
      <w:r w:rsidR="002B3D41" w:rsidRPr="00A20468">
        <w:rPr>
          <w:rFonts w:ascii="Times New Roman" w:hAnsi="Times New Roman" w:cs="Times New Roman"/>
          <w:sz w:val="24"/>
          <w:szCs w:val="24"/>
          <w:lang w:val="en-GB"/>
        </w:rPr>
        <w:t xml:space="preserve">to carry out data collection and to </w:t>
      </w:r>
      <w:r w:rsidR="00237A55" w:rsidRPr="00A20468">
        <w:rPr>
          <w:rFonts w:ascii="Times New Roman" w:hAnsi="Times New Roman" w:cs="Times New Roman"/>
          <w:sz w:val="24"/>
          <w:szCs w:val="24"/>
          <w:lang w:val="en-GB"/>
        </w:rPr>
        <w:t xml:space="preserve">provide </w:t>
      </w:r>
      <w:r w:rsidR="002B3D41" w:rsidRPr="00A20468">
        <w:rPr>
          <w:rFonts w:ascii="Times New Roman" w:hAnsi="Times New Roman" w:cs="Times New Roman"/>
          <w:sz w:val="24"/>
          <w:szCs w:val="24"/>
          <w:lang w:val="en-GB"/>
        </w:rPr>
        <w:t>more detailed information in the next periodic report.</w:t>
      </w:r>
      <w:r w:rsidR="00FF5C5D" w:rsidRPr="00A20468">
        <w:rPr>
          <w:rFonts w:ascii="Times New Roman" w:hAnsi="Times New Roman" w:cs="Times New Roman"/>
          <w:noProof/>
          <w:sz w:val="24"/>
          <w:szCs w:val="24"/>
          <w:lang w:val="en-GB"/>
        </w:rPr>
        <w:t xml:space="preserve"> </w:t>
      </w:r>
      <w:r w:rsidRPr="00A20468">
        <w:rPr>
          <w:rFonts w:ascii="Times New Roman" w:hAnsi="Times New Roman" w:cs="Times New Roman"/>
          <w:noProof/>
          <w:sz w:val="24"/>
          <w:szCs w:val="24"/>
          <w:lang w:val="en-GB"/>
        </w:rPr>
        <w:t xml:space="preserve">On the other hand, </w:t>
      </w:r>
      <w:r w:rsidRPr="00A20468">
        <w:rPr>
          <w:rFonts w:ascii="Times New Roman" w:hAnsi="Times New Roman" w:cs="Times New Roman"/>
          <w:sz w:val="24"/>
          <w:szCs w:val="24"/>
          <w:lang w:val="en-GB"/>
        </w:rPr>
        <w:t>t</w:t>
      </w:r>
      <w:r w:rsidR="00237A55" w:rsidRPr="00A20468">
        <w:rPr>
          <w:rFonts w:ascii="Times New Roman" w:hAnsi="Times New Roman" w:cs="Times New Roman"/>
          <w:sz w:val="24"/>
          <w:szCs w:val="24"/>
          <w:lang w:val="en-GB"/>
        </w:rPr>
        <w:t xml:space="preserve">he country report only emphasised the principle of equality and provided information on the contents of </w:t>
      </w:r>
      <w:r w:rsidRPr="00A20468">
        <w:rPr>
          <w:rFonts w:ascii="Times New Roman" w:hAnsi="Times New Roman" w:cs="Times New Roman"/>
          <w:sz w:val="24"/>
          <w:szCs w:val="24"/>
          <w:lang w:val="en-GB"/>
        </w:rPr>
        <w:t>text</w:t>
      </w:r>
      <w:r w:rsidR="00237A55" w:rsidRPr="00A20468">
        <w:rPr>
          <w:rFonts w:ascii="Times New Roman" w:hAnsi="Times New Roman" w:cs="Times New Roman"/>
          <w:sz w:val="24"/>
          <w:szCs w:val="24"/>
          <w:lang w:val="en-GB"/>
        </w:rPr>
        <w:t xml:space="preserve">books. </w:t>
      </w:r>
      <w:r w:rsidR="00100F2E" w:rsidRPr="00A20468">
        <w:rPr>
          <w:rFonts w:ascii="Times New Roman" w:hAnsi="Times New Roman" w:cs="Times New Roman"/>
          <w:sz w:val="24"/>
          <w:szCs w:val="24"/>
          <w:lang w:val="en-GB"/>
        </w:rPr>
        <w:t xml:space="preserve">The </w:t>
      </w:r>
      <w:r w:rsidRPr="00A20468">
        <w:rPr>
          <w:rFonts w:ascii="Times New Roman" w:hAnsi="Times New Roman" w:cs="Times New Roman"/>
          <w:sz w:val="24"/>
          <w:szCs w:val="24"/>
          <w:lang w:val="en-GB"/>
        </w:rPr>
        <w:t xml:space="preserve">section on </w:t>
      </w:r>
      <w:r w:rsidR="00100F2E" w:rsidRPr="00A20468">
        <w:rPr>
          <w:rFonts w:ascii="Times New Roman" w:hAnsi="Times New Roman" w:cs="Times New Roman"/>
          <w:sz w:val="24"/>
          <w:szCs w:val="24"/>
          <w:lang w:val="en-GB"/>
        </w:rPr>
        <w:t xml:space="preserve">Civil Rights and Freedoms and Education and Cultural Activities </w:t>
      </w:r>
      <w:r w:rsidRPr="00A20468">
        <w:rPr>
          <w:rFonts w:ascii="Times New Roman" w:hAnsi="Times New Roman" w:cs="Times New Roman"/>
          <w:sz w:val="24"/>
          <w:szCs w:val="24"/>
          <w:lang w:val="en-GB"/>
        </w:rPr>
        <w:t>of</w:t>
      </w:r>
      <w:r w:rsidR="00100F2E" w:rsidRPr="00A20468">
        <w:rPr>
          <w:rFonts w:ascii="Times New Roman" w:hAnsi="Times New Roman" w:cs="Times New Roman"/>
          <w:sz w:val="24"/>
          <w:szCs w:val="24"/>
          <w:lang w:val="en-GB"/>
        </w:rPr>
        <w:t xml:space="preserve"> th</w:t>
      </w:r>
      <w:r w:rsidRPr="00A20468">
        <w:rPr>
          <w:rFonts w:ascii="Times New Roman" w:hAnsi="Times New Roman" w:cs="Times New Roman"/>
          <w:sz w:val="24"/>
          <w:szCs w:val="24"/>
          <w:lang w:val="en-GB"/>
        </w:rPr>
        <w:t>e current</w:t>
      </w:r>
      <w:r w:rsidR="00100F2E" w:rsidRPr="00A20468">
        <w:rPr>
          <w:rFonts w:ascii="Times New Roman" w:hAnsi="Times New Roman" w:cs="Times New Roman"/>
          <w:sz w:val="24"/>
          <w:szCs w:val="24"/>
          <w:lang w:val="en-GB"/>
        </w:rPr>
        <w:t xml:space="preserve"> report emphasises </w:t>
      </w:r>
      <w:r w:rsidRPr="00A20468">
        <w:rPr>
          <w:rFonts w:ascii="Times New Roman" w:hAnsi="Times New Roman" w:cs="Times New Roman"/>
          <w:sz w:val="24"/>
          <w:szCs w:val="24"/>
          <w:lang w:val="en-GB"/>
        </w:rPr>
        <w:t xml:space="preserve">that the </w:t>
      </w:r>
      <w:r w:rsidR="00100F2E" w:rsidRPr="00A20468">
        <w:rPr>
          <w:rFonts w:ascii="Times New Roman" w:hAnsi="Times New Roman" w:cs="Times New Roman"/>
          <w:sz w:val="24"/>
          <w:szCs w:val="24"/>
          <w:lang w:val="en-GB"/>
        </w:rPr>
        <w:t>monitoring study</w:t>
      </w:r>
      <w:r w:rsidRPr="00A20468">
        <w:rPr>
          <w:rFonts w:ascii="Times New Roman" w:hAnsi="Times New Roman" w:cs="Times New Roman"/>
          <w:sz w:val="24"/>
          <w:szCs w:val="24"/>
          <w:lang w:val="en-GB"/>
        </w:rPr>
        <w:t xml:space="preserve"> has proven</w:t>
      </w:r>
      <w:r w:rsidR="00100F2E" w:rsidRPr="00A20468">
        <w:rPr>
          <w:rFonts w:ascii="Times New Roman" w:hAnsi="Times New Roman" w:cs="Times New Roman"/>
          <w:sz w:val="24"/>
          <w:szCs w:val="24"/>
          <w:lang w:val="en-GB"/>
        </w:rPr>
        <w:t xml:space="preserve"> the accuracy of the Committee’s concern in their concluding observations. Our field study</w:t>
      </w:r>
      <w:r w:rsidR="00836FD3" w:rsidRPr="00A20468">
        <w:rPr>
          <w:rFonts w:ascii="Times New Roman" w:hAnsi="Times New Roman" w:cs="Times New Roman"/>
          <w:sz w:val="24"/>
          <w:szCs w:val="24"/>
          <w:lang w:val="en-GB"/>
        </w:rPr>
        <w:t xml:space="preserve"> has</w:t>
      </w:r>
      <w:r w:rsidR="00100F2E" w:rsidRPr="00A20468">
        <w:rPr>
          <w:rFonts w:ascii="Times New Roman" w:hAnsi="Times New Roman" w:cs="Times New Roman"/>
          <w:sz w:val="24"/>
          <w:szCs w:val="24"/>
          <w:lang w:val="en-GB"/>
        </w:rPr>
        <w:t xml:space="preserve"> revealed that children with disabilities and </w:t>
      </w:r>
      <w:r w:rsidRPr="00A20468">
        <w:rPr>
          <w:rFonts w:ascii="Times New Roman" w:hAnsi="Times New Roman" w:cs="Times New Roman"/>
          <w:sz w:val="24"/>
          <w:szCs w:val="24"/>
          <w:lang w:val="en-GB"/>
        </w:rPr>
        <w:t xml:space="preserve">living in </w:t>
      </w:r>
      <w:r w:rsidR="00100F2E" w:rsidRPr="00A20468">
        <w:rPr>
          <w:rFonts w:ascii="Times New Roman" w:hAnsi="Times New Roman" w:cs="Times New Roman"/>
          <w:sz w:val="24"/>
          <w:szCs w:val="24"/>
          <w:lang w:val="en-GB"/>
        </w:rPr>
        <w:t xml:space="preserve">poverty </w:t>
      </w:r>
      <w:r w:rsidRPr="00A20468">
        <w:rPr>
          <w:rFonts w:ascii="Times New Roman" w:hAnsi="Times New Roman" w:cs="Times New Roman"/>
          <w:sz w:val="24"/>
          <w:szCs w:val="24"/>
          <w:lang w:val="en-GB"/>
        </w:rPr>
        <w:t xml:space="preserve">are </w:t>
      </w:r>
      <w:r w:rsidR="00836FD3" w:rsidRPr="00A20468">
        <w:rPr>
          <w:rFonts w:ascii="Times New Roman" w:hAnsi="Times New Roman" w:cs="Times New Roman"/>
          <w:sz w:val="24"/>
          <w:szCs w:val="24"/>
          <w:lang w:val="en-GB"/>
        </w:rPr>
        <w:t xml:space="preserve">in a </w:t>
      </w:r>
      <w:r w:rsidR="00100F2E" w:rsidRPr="00A20468">
        <w:rPr>
          <w:rFonts w:ascii="Times New Roman" w:hAnsi="Times New Roman" w:cs="Times New Roman"/>
          <w:sz w:val="24"/>
          <w:szCs w:val="24"/>
          <w:lang w:val="en-GB"/>
        </w:rPr>
        <w:t>more disadvantage</w:t>
      </w:r>
      <w:r w:rsidRPr="00A20468">
        <w:rPr>
          <w:rFonts w:ascii="Times New Roman" w:hAnsi="Times New Roman" w:cs="Times New Roman"/>
          <w:sz w:val="24"/>
          <w:szCs w:val="24"/>
          <w:lang w:val="en-GB"/>
        </w:rPr>
        <w:t>d</w:t>
      </w:r>
      <w:r w:rsidR="00100F2E" w:rsidRPr="00A20468">
        <w:rPr>
          <w:rFonts w:ascii="Times New Roman" w:hAnsi="Times New Roman" w:cs="Times New Roman"/>
          <w:sz w:val="24"/>
          <w:szCs w:val="24"/>
          <w:lang w:val="en-GB"/>
        </w:rPr>
        <w:t xml:space="preserve"> </w:t>
      </w:r>
      <w:r w:rsidR="00836FD3" w:rsidRPr="00A20468">
        <w:rPr>
          <w:rFonts w:ascii="Times New Roman" w:hAnsi="Times New Roman" w:cs="Times New Roman"/>
          <w:sz w:val="24"/>
          <w:szCs w:val="24"/>
          <w:lang w:val="en-GB"/>
        </w:rPr>
        <w:t>position when</w:t>
      </w:r>
      <w:r w:rsidR="00100F2E" w:rsidRPr="00A20468">
        <w:rPr>
          <w:rFonts w:ascii="Times New Roman" w:hAnsi="Times New Roman" w:cs="Times New Roman"/>
          <w:sz w:val="24"/>
          <w:szCs w:val="24"/>
          <w:lang w:val="en-GB"/>
        </w:rPr>
        <w:t xml:space="preserve"> access</w:t>
      </w:r>
      <w:r w:rsidR="00836FD3" w:rsidRPr="00A20468">
        <w:rPr>
          <w:rFonts w:ascii="Times New Roman" w:hAnsi="Times New Roman" w:cs="Times New Roman"/>
          <w:sz w:val="24"/>
          <w:szCs w:val="24"/>
          <w:lang w:val="en-GB"/>
        </w:rPr>
        <w:t>ing</w:t>
      </w:r>
      <w:r w:rsidR="00100F2E" w:rsidRPr="00A20468">
        <w:rPr>
          <w:rFonts w:ascii="Times New Roman" w:hAnsi="Times New Roman" w:cs="Times New Roman"/>
          <w:sz w:val="24"/>
          <w:szCs w:val="24"/>
          <w:lang w:val="en-GB"/>
        </w:rPr>
        <w:t xml:space="preserve"> the right to a mother tongue than other children.</w:t>
      </w:r>
      <w:r w:rsidR="00AA38C9" w:rsidRPr="00A20468">
        <w:rPr>
          <w:rFonts w:ascii="Times New Roman" w:hAnsi="Times New Roman" w:cs="Times New Roman"/>
          <w:noProof/>
          <w:sz w:val="24"/>
          <w:szCs w:val="24"/>
          <w:lang w:val="en-GB"/>
        </w:rPr>
        <w:t xml:space="preserve"> </w:t>
      </w:r>
      <w:r w:rsidR="008859C9" w:rsidRPr="00A20468">
        <w:rPr>
          <w:rFonts w:ascii="Times New Roman" w:hAnsi="Times New Roman" w:cs="Times New Roman"/>
          <w:sz w:val="24"/>
          <w:szCs w:val="24"/>
          <w:lang w:val="en-GB"/>
        </w:rPr>
        <w:t>Not being able to access education and information in their mother tongue and not being able to enjoy cultural rights negatively affect child</w:t>
      </w:r>
      <w:r w:rsidR="00F61380" w:rsidRPr="00A20468">
        <w:rPr>
          <w:rFonts w:ascii="Times New Roman" w:hAnsi="Times New Roman" w:cs="Times New Roman"/>
          <w:sz w:val="24"/>
          <w:szCs w:val="24"/>
          <w:lang w:val="en-GB"/>
        </w:rPr>
        <w:t>ren</w:t>
      </w:r>
      <w:r w:rsidR="008859C9" w:rsidRPr="00A20468">
        <w:rPr>
          <w:rFonts w:ascii="Times New Roman" w:hAnsi="Times New Roman" w:cs="Times New Roman"/>
          <w:sz w:val="24"/>
          <w:szCs w:val="24"/>
          <w:lang w:val="en-GB"/>
        </w:rPr>
        <w:t>’s development and violate their right to participat</w:t>
      </w:r>
      <w:r w:rsidRPr="00A20468">
        <w:rPr>
          <w:rFonts w:ascii="Times New Roman" w:hAnsi="Times New Roman" w:cs="Times New Roman"/>
          <w:sz w:val="24"/>
          <w:szCs w:val="24"/>
          <w:lang w:val="en-GB"/>
        </w:rPr>
        <w:t>ion</w:t>
      </w:r>
      <w:r w:rsidR="008859C9" w:rsidRPr="00A20468">
        <w:rPr>
          <w:rFonts w:ascii="Times New Roman" w:hAnsi="Times New Roman" w:cs="Times New Roman"/>
          <w:sz w:val="24"/>
          <w:szCs w:val="24"/>
          <w:lang w:val="en-GB"/>
        </w:rPr>
        <w:t>.</w:t>
      </w:r>
      <w:r w:rsidR="00AA38C9" w:rsidRPr="00A20468">
        <w:rPr>
          <w:rFonts w:ascii="Times New Roman" w:hAnsi="Times New Roman" w:cs="Times New Roman"/>
          <w:noProof/>
          <w:sz w:val="24"/>
          <w:szCs w:val="24"/>
          <w:lang w:val="en-GB"/>
        </w:rPr>
        <w:t xml:space="preserve"> </w:t>
      </w:r>
      <w:r w:rsidR="00F61380" w:rsidRPr="00A20468">
        <w:rPr>
          <w:rFonts w:ascii="Times New Roman" w:hAnsi="Times New Roman" w:cs="Times New Roman"/>
          <w:sz w:val="24"/>
          <w:szCs w:val="24"/>
          <w:lang w:val="en-GB"/>
        </w:rPr>
        <w:t xml:space="preserve">The monitoring study could not identify any public policy that </w:t>
      </w:r>
      <w:r w:rsidR="007C65B1" w:rsidRPr="00A20468">
        <w:rPr>
          <w:rFonts w:ascii="Times New Roman" w:hAnsi="Times New Roman" w:cs="Times New Roman"/>
          <w:sz w:val="24"/>
          <w:szCs w:val="24"/>
          <w:lang w:val="en-GB"/>
        </w:rPr>
        <w:t>serve</w:t>
      </w:r>
      <w:r w:rsidRPr="00A20468">
        <w:rPr>
          <w:rFonts w:ascii="Times New Roman" w:hAnsi="Times New Roman" w:cs="Times New Roman"/>
          <w:sz w:val="24"/>
          <w:szCs w:val="24"/>
          <w:lang w:val="en-GB"/>
        </w:rPr>
        <w:t>s</w:t>
      </w:r>
      <w:r w:rsidR="007C65B1" w:rsidRPr="00A20468">
        <w:rPr>
          <w:rFonts w:ascii="Times New Roman" w:hAnsi="Times New Roman" w:cs="Times New Roman"/>
          <w:sz w:val="24"/>
          <w:szCs w:val="24"/>
          <w:lang w:val="en-GB"/>
        </w:rPr>
        <w:t xml:space="preserve"> towards preventing this situation.</w:t>
      </w:r>
      <w:r w:rsidR="00AA38C9" w:rsidRPr="00A20468">
        <w:rPr>
          <w:rFonts w:ascii="Times New Roman" w:hAnsi="Times New Roman" w:cs="Times New Roman"/>
          <w:noProof/>
          <w:sz w:val="24"/>
          <w:szCs w:val="24"/>
          <w:lang w:val="en-GB"/>
        </w:rPr>
        <w:t xml:space="preserve"> </w:t>
      </w:r>
    </w:p>
    <w:p w14:paraId="633DE570" w14:textId="4925D7A9" w:rsidR="00B80748" w:rsidRPr="00A20468" w:rsidRDefault="007C65B1" w:rsidP="00FF4A79">
      <w:pPr>
        <w:spacing w:line="360" w:lineRule="auto"/>
        <w:jc w:val="both"/>
        <w:rPr>
          <w:rFonts w:ascii="Times New Roman" w:eastAsia="Calibri" w:hAnsi="Times New Roman" w:cs="Times New Roman"/>
          <w:sz w:val="24"/>
          <w:szCs w:val="24"/>
          <w:lang w:val="en-GB" w:eastAsia="tr-TR"/>
        </w:rPr>
      </w:pPr>
      <w:r w:rsidRPr="00A20468">
        <w:rPr>
          <w:rFonts w:ascii="Times New Roman" w:hAnsi="Times New Roman" w:cs="Times New Roman"/>
          <w:sz w:val="24"/>
          <w:szCs w:val="24"/>
          <w:lang w:val="en-GB"/>
        </w:rPr>
        <w:t xml:space="preserve">Effective measures </w:t>
      </w:r>
      <w:r w:rsidR="00FF4A79" w:rsidRPr="00A20468">
        <w:rPr>
          <w:rFonts w:ascii="Times New Roman" w:hAnsi="Times New Roman" w:cs="Times New Roman"/>
          <w:sz w:val="24"/>
          <w:szCs w:val="24"/>
          <w:lang w:val="en-GB"/>
        </w:rPr>
        <w:t xml:space="preserve">based on best interests of children with disabilities and poverty </w:t>
      </w:r>
      <w:r w:rsidRPr="00A20468">
        <w:rPr>
          <w:rFonts w:ascii="Times New Roman" w:hAnsi="Times New Roman" w:cs="Times New Roman"/>
          <w:sz w:val="24"/>
          <w:szCs w:val="24"/>
          <w:lang w:val="en-GB"/>
        </w:rPr>
        <w:t xml:space="preserve">should be taken that </w:t>
      </w:r>
      <w:r w:rsidR="00FF4A79" w:rsidRPr="00A20468">
        <w:rPr>
          <w:rFonts w:ascii="Times New Roman" w:hAnsi="Times New Roman" w:cs="Times New Roman"/>
          <w:sz w:val="24"/>
          <w:szCs w:val="24"/>
          <w:lang w:val="en-GB"/>
        </w:rPr>
        <w:t>will provide them</w:t>
      </w:r>
      <w:r w:rsidR="006C29EF" w:rsidRPr="00A20468">
        <w:rPr>
          <w:rFonts w:ascii="Times New Roman" w:hAnsi="Times New Roman" w:cs="Times New Roman"/>
          <w:sz w:val="24"/>
          <w:szCs w:val="24"/>
          <w:lang w:val="en-GB"/>
        </w:rPr>
        <w:t xml:space="preserve"> with</w:t>
      </w:r>
      <w:r w:rsidR="00FF4A79" w:rsidRPr="00A20468">
        <w:rPr>
          <w:rFonts w:ascii="Times New Roman" w:hAnsi="Times New Roman" w:cs="Times New Roman"/>
          <w:sz w:val="24"/>
          <w:szCs w:val="24"/>
          <w:lang w:val="en-GB"/>
        </w:rPr>
        <w:t xml:space="preserve"> opportunities to speak their mother tongue and inclusive practices encompassing these children should be implemented particularly for access to schools, lessons in Kurdish, </w:t>
      </w:r>
      <w:r w:rsidR="0098035E" w:rsidRPr="00A20468">
        <w:rPr>
          <w:rFonts w:ascii="Times New Roman" w:hAnsi="Times New Roman" w:cs="Times New Roman"/>
          <w:sz w:val="24"/>
          <w:szCs w:val="24"/>
          <w:lang w:val="en-GB"/>
        </w:rPr>
        <w:t>petitions</w:t>
      </w:r>
      <w:r w:rsidR="00FF4A79" w:rsidRPr="00A20468">
        <w:rPr>
          <w:rFonts w:ascii="Times New Roman" w:hAnsi="Times New Roman" w:cs="Times New Roman"/>
          <w:sz w:val="24"/>
          <w:szCs w:val="24"/>
          <w:lang w:val="en-GB"/>
        </w:rPr>
        <w:t xml:space="preserve"> mechanisms and media outputs.</w:t>
      </w:r>
      <w:r w:rsidR="00AA38C9" w:rsidRPr="00A20468">
        <w:rPr>
          <w:rFonts w:ascii="Times New Roman" w:hAnsi="Times New Roman" w:cs="Times New Roman"/>
          <w:noProof/>
          <w:sz w:val="24"/>
          <w:szCs w:val="24"/>
          <w:lang w:val="en-GB"/>
        </w:rPr>
        <w:t xml:space="preserve"> </w:t>
      </w:r>
      <w:r w:rsidR="00964F81" w:rsidRPr="00A20468">
        <w:rPr>
          <w:rFonts w:ascii="Times New Roman" w:hAnsi="Times New Roman" w:cs="Times New Roman"/>
          <w:noProof/>
          <w:sz w:val="24"/>
          <w:szCs w:val="24"/>
          <w:lang w:val="en-GB"/>
        </w:rPr>
        <w:t xml:space="preserve"> </w:t>
      </w:r>
    </w:p>
    <w:p w14:paraId="32ED10FD" w14:textId="7F7671A1" w:rsidR="004B1756" w:rsidRPr="00A20468" w:rsidRDefault="00FF4A79" w:rsidP="00FF4A79">
      <w:pPr>
        <w:pStyle w:val="Heading2"/>
        <w:spacing w:after="240" w:line="360" w:lineRule="auto"/>
        <w:rPr>
          <w:rFonts w:ascii="Times New Roman" w:hAnsi="Times New Roman" w:cs="Times New Roman"/>
          <w:b/>
          <w:bCs/>
          <w:color w:val="auto"/>
          <w:sz w:val="24"/>
          <w:szCs w:val="24"/>
          <w:lang w:val="en-GB"/>
        </w:rPr>
      </w:pPr>
      <w:bookmarkStart w:id="13" w:name="_Toc84604285"/>
      <w:r w:rsidRPr="00A20468">
        <w:rPr>
          <w:rFonts w:ascii="Times New Roman" w:hAnsi="Times New Roman" w:cs="Times New Roman"/>
          <w:b/>
          <w:bCs/>
          <w:color w:val="auto"/>
          <w:sz w:val="24"/>
          <w:szCs w:val="24"/>
          <w:lang w:val="en-GB"/>
        </w:rPr>
        <w:t>Civil Rights and Freedoms</w:t>
      </w:r>
      <w:bookmarkEnd w:id="13"/>
    </w:p>
    <w:p w14:paraId="156A7EA0" w14:textId="4DF25B14" w:rsidR="004B1756" w:rsidRPr="00A20468" w:rsidRDefault="00FF4A79" w:rsidP="00FF4A79">
      <w:pPr>
        <w:pStyle w:val="Heading3"/>
        <w:spacing w:before="240"/>
        <w:rPr>
          <w:rFonts w:ascii="Times New Roman" w:hAnsi="Times New Roman" w:cs="Times New Roman"/>
          <w:b/>
          <w:bCs/>
          <w:noProof/>
          <w:color w:val="auto"/>
          <w:lang w:val="en-GB"/>
        </w:rPr>
      </w:pPr>
      <w:bookmarkStart w:id="14" w:name="_Toc84604286"/>
      <w:r w:rsidRPr="00A20468">
        <w:rPr>
          <w:rFonts w:ascii="Times New Roman" w:hAnsi="Times New Roman" w:cs="Times New Roman"/>
          <w:b/>
          <w:bCs/>
          <w:color w:val="auto"/>
          <w:lang w:val="en-GB"/>
        </w:rPr>
        <w:t>Access to Correct Information</w:t>
      </w:r>
      <w:bookmarkEnd w:id="14"/>
      <w:r w:rsidR="004B1756" w:rsidRPr="00A20468">
        <w:rPr>
          <w:rFonts w:ascii="Times New Roman" w:hAnsi="Times New Roman" w:cs="Times New Roman"/>
          <w:b/>
          <w:bCs/>
          <w:noProof/>
          <w:color w:val="auto"/>
          <w:lang w:val="en-GB"/>
        </w:rPr>
        <w:t xml:space="preserve"> </w:t>
      </w:r>
    </w:p>
    <w:p w14:paraId="2F132D08" w14:textId="5A79AC29" w:rsidR="004B1756" w:rsidRPr="00A20468" w:rsidRDefault="00FF4A79" w:rsidP="00FF4A79">
      <w:pPr>
        <w:shd w:val="clear" w:color="auto" w:fill="FFFFFF"/>
        <w:spacing w:before="240" w:line="360" w:lineRule="auto"/>
        <w:jc w:val="both"/>
        <w:rPr>
          <w:rFonts w:ascii="Times New Roman" w:hAnsi="Times New Roman" w:cs="Times New Roman"/>
          <w:b/>
          <w:bCs/>
          <w:noProof/>
          <w:sz w:val="24"/>
          <w:szCs w:val="24"/>
          <w:lang w:val="en-GB"/>
        </w:rPr>
      </w:pPr>
      <w:r w:rsidRPr="00A20468">
        <w:rPr>
          <w:rFonts w:ascii="Times New Roman" w:hAnsi="Times New Roman" w:cs="Times New Roman"/>
          <w:sz w:val="24"/>
          <w:szCs w:val="24"/>
          <w:lang w:val="en-GB"/>
        </w:rPr>
        <w:t xml:space="preserve">The Committee expressed concerns that the reservations </w:t>
      </w:r>
      <w:r w:rsidR="001409C7" w:rsidRPr="00A20468">
        <w:rPr>
          <w:rFonts w:ascii="Times New Roman" w:hAnsi="Times New Roman" w:cs="Times New Roman"/>
          <w:sz w:val="24"/>
          <w:szCs w:val="24"/>
          <w:lang w:val="en-GB"/>
        </w:rPr>
        <w:t>placed on</w:t>
      </w:r>
      <w:r w:rsidRPr="00A20468">
        <w:rPr>
          <w:rFonts w:ascii="Times New Roman" w:hAnsi="Times New Roman" w:cs="Times New Roman"/>
          <w:sz w:val="24"/>
          <w:szCs w:val="24"/>
          <w:lang w:val="en-GB"/>
        </w:rPr>
        <w:t xml:space="preserve"> Article 17 would complicate the production and distribution of children’s books and would prevent children</w:t>
      </w:r>
      <w:r w:rsidR="001409C7" w:rsidRPr="00A20468">
        <w:rPr>
          <w:rFonts w:ascii="Times New Roman" w:hAnsi="Times New Roman" w:cs="Times New Roman"/>
          <w:sz w:val="24"/>
          <w:szCs w:val="24"/>
          <w:lang w:val="en-GB"/>
        </w:rPr>
        <w:t>’s</w:t>
      </w:r>
      <w:r w:rsidRPr="00A20468">
        <w:rPr>
          <w:rFonts w:ascii="Times New Roman" w:hAnsi="Times New Roman" w:cs="Times New Roman"/>
          <w:sz w:val="24"/>
          <w:szCs w:val="24"/>
          <w:lang w:val="en-GB"/>
        </w:rPr>
        <w:t xml:space="preserve"> access </w:t>
      </w:r>
      <w:r w:rsidR="001409C7" w:rsidRPr="00A20468">
        <w:rPr>
          <w:rFonts w:ascii="Times New Roman" w:hAnsi="Times New Roman" w:cs="Times New Roman"/>
          <w:sz w:val="24"/>
          <w:szCs w:val="24"/>
          <w:lang w:val="en-GB"/>
        </w:rPr>
        <w:t xml:space="preserve">to </w:t>
      </w:r>
      <w:r w:rsidRPr="00A20468">
        <w:rPr>
          <w:rFonts w:ascii="Times New Roman" w:hAnsi="Times New Roman" w:cs="Times New Roman"/>
          <w:sz w:val="24"/>
          <w:szCs w:val="24"/>
          <w:lang w:val="en-GB"/>
        </w:rPr>
        <w:t>correct information.</w:t>
      </w:r>
      <w:r w:rsidR="0024585E"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The country report did not include which services were provided to children whose mother tongue </w:t>
      </w:r>
      <w:r w:rsidR="001409C7" w:rsidRPr="00A20468">
        <w:rPr>
          <w:rFonts w:ascii="Times New Roman" w:hAnsi="Times New Roman" w:cs="Times New Roman"/>
          <w:sz w:val="24"/>
          <w:szCs w:val="24"/>
          <w:lang w:val="en-GB"/>
        </w:rPr>
        <w:t>i</w:t>
      </w:r>
      <w:r w:rsidRPr="00A20468">
        <w:rPr>
          <w:rFonts w:ascii="Times New Roman" w:hAnsi="Times New Roman" w:cs="Times New Roman"/>
          <w:sz w:val="24"/>
          <w:szCs w:val="24"/>
          <w:lang w:val="en-GB"/>
        </w:rPr>
        <w:t>s not Turkish.</w:t>
      </w:r>
    </w:p>
    <w:p w14:paraId="68AF4BDD" w14:textId="755B438D" w:rsidR="005E150F" w:rsidRPr="00A20468" w:rsidRDefault="00FF4A79" w:rsidP="00FF4A79">
      <w:pPr>
        <w:spacing w:before="240" w:line="360" w:lineRule="auto"/>
        <w:contextualSpacing/>
        <w:jc w:val="both"/>
        <w:rPr>
          <w:rFonts w:ascii="Times New Roman" w:eastAsia="Calibri" w:hAnsi="Times New Roman" w:cs="Times New Roman"/>
          <w:noProof/>
          <w:sz w:val="24"/>
          <w:szCs w:val="24"/>
          <w:lang w:val="en-GB" w:eastAsia="tr-TR"/>
        </w:rPr>
      </w:pPr>
      <w:r w:rsidRPr="00A20468">
        <w:rPr>
          <w:rFonts w:ascii="Times New Roman" w:eastAsia="Calibri" w:hAnsi="Times New Roman" w:cs="Times New Roman"/>
          <w:sz w:val="24"/>
          <w:szCs w:val="24"/>
          <w:lang w:val="en-GB" w:eastAsia="tr-TR"/>
        </w:rPr>
        <w:t xml:space="preserve">The field study we carried out in Diyarbakır </w:t>
      </w:r>
      <w:r w:rsidR="001409C7" w:rsidRPr="00A20468">
        <w:rPr>
          <w:rFonts w:ascii="Times New Roman" w:eastAsia="Calibri" w:hAnsi="Times New Roman" w:cs="Times New Roman"/>
          <w:sz w:val="24"/>
          <w:szCs w:val="24"/>
          <w:lang w:val="en-GB" w:eastAsia="tr-TR"/>
        </w:rPr>
        <w:t xml:space="preserve">reached the </w:t>
      </w:r>
      <w:r w:rsidRPr="00A20468">
        <w:rPr>
          <w:rFonts w:ascii="Times New Roman" w:eastAsia="Calibri" w:hAnsi="Times New Roman" w:cs="Times New Roman"/>
          <w:sz w:val="24"/>
          <w:szCs w:val="24"/>
          <w:lang w:val="en-GB" w:eastAsia="tr-TR"/>
        </w:rPr>
        <w:t xml:space="preserve">following </w:t>
      </w:r>
      <w:r w:rsidR="001409C7" w:rsidRPr="00A20468">
        <w:rPr>
          <w:rFonts w:ascii="Times New Roman" w:eastAsia="Calibri" w:hAnsi="Times New Roman" w:cs="Times New Roman"/>
          <w:sz w:val="24"/>
          <w:szCs w:val="24"/>
          <w:lang w:val="en-GB" w:eastAsia="tr-TR"/>
        </w:rPr>
        <w:t>findings</w:t>
      </w:r>
      <w:r w:rsidRPr="00A20468">
        <w:rPr>
          <w:rFonts w:ascii="Times New Roman" w:eastAsia="Calibri" w:hAnsi="Times New Roman" w:cs="Times New Roman"/>
          <w:sz w:val="24"/>
          <w:szCs w:val="24"/>
          <w:lang w:val="en-GB" w:eastAsia="tr-TR"/>
        </w:rPr>
        <w:t xml:space="preserve"> on the right of children to access media outputs in their mother tongue:</w:t>
      </w:r>
      <w:r w:rsidR="00B57E9F" w:rsidRPr="00A20468">
        <w:rPr>
          <w:rFonts w:ascii="Times New Roman" w:eastAsia="Calibri" w:hAnsi="Times New Roman" w:cs="Times New Roman"/>
          <w:noProof/>
          <w:sz w:val="24"/>
          <w:szCs w:val="24"/>
          <w:lang w:val="en-GB" w:eastAsia="tr-TR"/>
        </w:rPr>
        <w:t xml:space="preserve"> </w:t>
      </w:r>
    </w:p>
    <w:p w14:paraId="663C9973" w14:textId="7A283EE1" w:rsidR="00001CDF" w:rsidRPr="00A20468" w:rsidRDefault="00FF4A79" w:rsidP="00765D8B">
      <w:pPr>
        <w:pStyle w:val="ListParagraph"/>
        <w:numPr>
          <w:ilvl w:val="0"/>
          <w:numId w:val="31"/>
        </w:numPr>
        <w:spacing w:before="240" w:line="360" w:lineRule="auto"/>
        <w:jc w:val="both"/>
        <w:rPr>
          <w:rFonts w:eastAsia="Calibri"/>
          <w:noProof/>
          <w:lang w:val="en-GB" w:eastAsia="tr-TR"/>
        </w:rPr>
      </w:pPr>
      <w:r w:rsidRPr="00A20468">
        <w:rPr>
          <w:lang w:val="en-GB"/>
        </w:rPr>
        <w:t>Children stated that they had limited access to books</w:t>
      </w:r>
      <w:r w:rsidR="001409C7" w:rsidRPr="00A20468">
        <w:rPr>
          <w:lang w:val="en-GB"/>
        </w:rPr>
        <w:t xml:space="preserve"> in Kurdish</w:t>
      </w:r>
      <w:r w:rsidRPr="00A20468">
        <w:rPr>
          <w:lang w:val="en-GB"/>
        </w:rPr>
        <w:t xml:space="preserve"> and</w:t>
      </w:r>
      <w:r w:rsidR="00765D8B" w:rsidRPr="00A20468">
        <w:rPr>
          <w:lang w:val="en-GB"/>
        </w:rPr>
        <w:t xml:space="preserve"> had difficulties finding books</w:t>
      </w:r>
      <w:r w:rsidR="001409C7" w:rsidRPr="00A20468">
        <w:rPr>
          <w:lang w:val="en-GB"/>
        </w:rPr>
        <w:t xml:space="preserve"> in Kurdish</w:t>
      </w:r>
      <w:r w:rsidR="00765D8B" w:rsidRPr="00A20468">
        <w:rPr>
          <w:lang w:val="en-GB"/>
        </w:rPr>
        <w:t xml:space="preserve"> in bookstores.</w:t>
      </w:r>
      <w:r w:rsidR="00B57E9F" w:rsidRPr="00A20468">
        <w:rPr>
          <w:noProof/>
          <w:sz w:val="24"/>
          <w:lang w:val="en-GB"/>
        </w:rPr>
        <w:t xml:space="preserve"> </w:t>
      </w:r>
      <w:r w:rsidR="00765D8B" w:rsidRPr="00A20468">
        <w:rPr>
          <w:lang w:val="en-GB"/>
        </w:rPr>
        <w:t xml:space="preserve">In addition, children stated that even if they </w:t>
      </w:r>
      <w:r w:rsidR="001409C7" w:rsidRPr="00A20468">
        <w:rPr>
          <w:lang w:val="en-GB"/>
        </w:rPr>
        <w:t xml:space="preserve">could </w:t>
      </w:r>
      <w:r w:rsidR="00765D8B" w:rsidRPr="00A20468">
        <w:rPr>
          <w:lang w:val="en-GB"/>
        </w:rPr>
        <w:t xml:space="preserve">speak Kurdish, their reading skills fell short and they could not </w:t>
      </w:r>
      <w:r w:rsidR="001409C7" w:rsidRPr="00A20468">
        <w:rPr>
          <w:lang w:val="en-GB"/>
        </w:rPr>
        <w:t xml:space="preserve">adequately read books in </w:t>
      </w:r>
      <w:r w:rsidR="00765D8B" w:rsidRPr="00A20468">
        <w:rPr>
          <w:lang w:val="en-GB"/>
        </w:rPr>
        <w:t>Kurdish.</w:t>
      </w:r>
    </w:p>
    <w:p w14:paraId="179C2B59" w14:textId="52572CFA" w:rsidR="00001CDF" w:rsidRPr="00A20468" w:rsidRDefault="00765D8B" w:rsidP="00765D8B">
      <w:pPr>
        <w:pStyle w:val="ListParagraph"/>
        <w:numPr>
          <w:ilvl w:val="0"/>
          <w:numId w:val="26"/>
        </w:numPr>
        <w:spacing w:before="240" w:line="360" w:lineRule="auto"/>
        <w:jc w:val="both"/>
        <w:rPr>
          <w:rFonts w:eastAsia="Calibri"/>
          <w:noProof/>
          <w:lang w:val="en-GB" w:eastAsia="tr-TR"/>
        </w:rPr>
      </w:pPr>
      <w:r w:rsidRPr="00A20468">
        <w:rPr>
          <w:lang w:val="en-GB"/>
        </w:rPr>
        <w:t>Children stated that they could not access libraries with publications</w:t>
      </w:r>
      <w:r w:rsidR="0095751B" w:rsidRPr="00A20468">
        <w:rPr>
          <w:lang w:val="en-GB"/>
        </w:rPr>
        <w:t xml:space="preserve"> in Kurdish</w:t>
      </w:r>
      <w:r w:rsidRPr="00A20468">
        <w:rPr>
          <w:lang w:val="en-GB"/>
        </w:rPr>
        <w:t>.</w:t>
      </w:r>
      <w:r w:rsidR="00B57E9F" w:rsidRPr="00A20468">
        <w:rPr>
          <w:noProof/>
          <w:sz w:val="24"/>
          <w:lang w:val="en-GB"/>
        </w:rPr>
        <w:t xml:space="preserve"> </w:t>
      </w:r>
      <w:r w:rsidRPr="00A20468">
        <w:rPr>
          <w:rFonts w:eastAsia="Calibri"/>
          <w:lang w:val="en-GB" w:eastAsia="tr-TR"/>
        </w:rPr>
        <w:t xml:space="preserve">During the </w:t>
      </w:r>
      <w:r w:rsidR="0095751B" w:rsidRPr="00A20468">
        <w:rPr>
          <w:rFonts w:eastAsia="Calibri"/>
          <w:lang w:val="en-GB" w:eastAsia="tr-TR"/>
        </w:rPr>
        <w:t xml:space="preserve">period of </w:t>
      </w:r>
      <w:r w:rsidRPr="00A20468">
        <w:rPr>
          <w:rFonts w:eastAsia="Calibri"/>
          <w:lang w:val="en-GB" w:eastAsia="tr-TR"/>
        </w:rPr>
        <w:t>State of Emergency</w:t>
      </w:r>
      <w:r w:rsidR="006C29EF" w:rsidRPr="00A20468">
        <w:rPr>
          <w:rFonts w:eastAsia="Calibri"/>
          <w:lang w:val="en-GB" w:eastAsia="tr-TR"/>
        </w:rPr>
        <w:t xml:space="preserve"> rule</w:t>
      </w:r>
      <w:r w:rsidRPr="00A20468">
        <w:rPr>
          <w:rFonts w:eastAsia="Calibri"/>
          <w:lang w:val="en-GB" w:eastAsia="tr-TR"/>
        </w:rPr>
        <w:t>,</w:t>
      </w:r>
      <w:r w:rsidR="0095751B" w:rsidRPr="00A20468">
        <w:rPr>
          <w:rFonts w:eastAsia="Calibri"/>
          <w:lang w:val="en-GB" w:eastAsia="tr-TR"/>
        </w:rPr>
        <w:t xml:space="preserve"> </w:t>
      </w:r>
      <w:r w:rsidRPr="00A20468">
        <w:rPr>
          <w:rFonts w:eastAsia="Calibri"/>
          <w:lang w:val="en-GB" w:eastAsia="tr-TR"/>
        </w:rPr>
        <w:t>appointment of public administrators and clashes, many libraries and schools were shut down, which negatively affected the access to</w:t>
      </w:r>
      <w:r w:rsidR="0095751B" w:rsidRPr="00A20468">
        <w:rPr>
          <w:rFonts w:eastAsia="Calibri"/>
          <w:lang w:val="en-GB" w:eastAsia="tr-TR"/>
        </w:rPr>
        <w:t xml:space="preserve"> publications in</w:t>
      </w:r>
      <w:r w:rsidRPr="00A20468">
        <w:rPr>
          <w:rFonts w:eastAsia="Calibri"/>
          <w:lang w:val="en-GB" w:eastAsia="tr-TR"/>
        </w:rPr>
        <w:t xml:space="preserve"> Kurdish.</w:t>
      </w:r>
      <w:r w:rsidR="005E150F" w:rsidRPr="00A20468">
        <w:rPr>
          <w:rFonts w:eastAsia="Calibri"/>
          <w:noProof/>
          <w:lang w:val="en-GB" w:eastAsia="tr-TR"/>
        </w:rPr>
        <w:t xml:space="preserve"> </w:t>
      </w:r>
    </w:p>
    <w:p w14:paraId="5D37A68F" w14:textId="345A085E" w:rsidR="00001CDF" w:rsidRPr="00A20468" w:rsidRDefault="0095751B" w:rsidP="00CB280C">
      <w:pPr>
        <w:pStyle w:val="ListParagraph"/>
        <w:numPr>
          <w:ilvl w:val="0"/>
          <w:numId w:val="26"/>
        </w:numPr>
        <w:tabs>
          <w:tab w:val="left" w:pos="3828"/>
        </w:tabs>
        <w:spacing w:before="240" w:line="360" w:lineRule="auto"/>
        <w:jc w:val="both"/>
        <w:rPr>
          <w:noProof/>
          <w:lang w:val="en-GB"/>
        </w:rPr>
      </w:pPr>
      <w:r w:rsidRPr="00A20468">
        <w:rPr>
          <w:lang w:val="en-GB"/>
        </w:rPr>
        <w:t>Children stated that they preferred watching television to reading books t</w:t>
      </w:r>
      <w:r w:rsidR="001E66D1" w:rsidRPr="00A20468">
        <w:rPr>
          <w:lang w:val="en-GB"/>
        </w:rPr>
        <w:t xml:space="preserve">o meet their </w:t>
      </w:r>
      <w:r w:rsidR="000A60E7" w:rsidRPr="00A20468">
        <w:rPr>
          <w:lang w:val="en-GB"/>
        </w:rPr>
        <w:t>needs to learn a language</w:t>
      </w:r>
      <w:r w:rsidR="001E66D1" w:rsidRPr="00A20468">
        <w:rPr>
          <w:lang w:val="en-GB"/>
        </w:rPr>
        <w:t>.</w:t>
      </w:r>
      <w:r w:rsidR="00B57E9F" w:rsidRPr="00A20468">
        <w:rPr>
          <w:noProof/>
          <w:sz w:val="24"/>
          <w:lang w:val="en-GB"/>
        </w:rPr>
        <w:t xml:space="preserve"> </w:t>
      </w:r>
      <w:r w:rsidR="00CB280C" w:rsidRPr="00A20468">
        <w:rPr>
          <w:lang w:val="en-GB"/>
        </w:rPr>
        <w:t xml:space="preserve">However, television channels broadcasting in Kurdish </w:t>
      </w:r>
      <w:r w:rsidRPr="00A20468">
        <w:rPr>
          <w:lang w:val="en-GB"/>
        </w:rPr>
        <w:t xml:space="preserve">experience difficulties in </w:t>
      </w:r>
      <w:r w:rsidR="00CB280C" w:rsidRPr="00A20468">
        <w:rPr>
          <w:lang w:val="en-GB"/>
        </w:rPr>
        <w:t>creat</w:t>
      </w:r>
      <w:r w:rsidRPr="00A20468">
        <w:rPr>
          <w:lang w:val="en-GB"/>
        </w:rPr>
        <w:t>ing</w:t>
      </w:r>
      <w:r w:rsidR="00CB280C" w:rsidRPr="00A20468">
        <w:rPr>
          <w:lang w:val="en-GB"/>
        </w:rPr>
        <w:t xml:space="preserve"> child-friendly content and Kurdis</w:t>
      </w:r>
      <w:r w:rsidR="004661C0" w:rsidRPr="00A20468">
        <w:rPr>
          <w:lang w:val="en-GB"/>
        </w:rPr>
        <w:t>h</w:t>
      </w:r>
      <w:r w:rsidR="00CB280C" w:rsidRPr="00A20468">
        <w:rPr>
          <w:lang w:val="en-GB"/>
        </w:rPr>
        <w:t xml:space="preserve"> broadcast</w:t>
      </w:r>
      <w:r w:rsidR="006C29EF" w:rsidRPr="00A20468">
        <w:rPr>
          <w:lang w:val="en-GB"/>
        </w:rPr>
        <w:t>s</w:t>
      </w:r>
      <w:r w:rsidR="00CB280C" w:rsidRPr="00A20468">
        <w:rPr>
          <w:lang w:val="en-GB"/>
        </w:rPr>
        <w:t xml:space="preserve"> by</w:t>
      </w:r>
      <w:r w:rsidR="004661C0" w:rsidRPr="00A20468">
        <w:rPr>
          <w:lang w:val="en-GB"/>
        </w:rPr>
        <w:t xml:space="preserve"> the public</w:t>
      </w:r>
      <w:r w:rsidRPr="00A20468">
        <w:rPr>
          <w:lang w:val="en-GB"/>
        </w:rPr>
        <w:t xml:space="preserve"> broadcaster</w:t>
      </w:r>
      <w:r w:rsidR="00CB280C" w:rsidRPr="00A20468">
        <w:rPr>
          <w:lang w:val="en-GB"/>
        </w:rPr>
        <w:t xml:space="preserve"> TRT Kurdî do not appeal to children.</w:t>
      </w:r>
      <w:r w:rsidR="00B57E9F" w:rsidRPr="00A20468">
        <w:rPr>
          <w:noProof/>
          <w:lang w:val="en-GB"/>
        </w:rPr>
        <w:t xml:space="preserve"> </w:t>
      </w:r>
    </w:p>
    <w:p w14:paraId="3AFDA2C0" w14:textId="1B6D1A3B" w:rsidR="00001CDF" w:rsidRPr="00A20468" w:rsidRDefault="0095751B" w:rsidP="003B45FF">
      <w:pPr>
        <w:pStyle w:val="ListParagraph"/>
        <w:numPr>
          <w:ilvl w:val="0"/>
          <w:numId w:val="26"/>
        </w:numPr>
        <w:tabs>
          <w:tab w:val="left" w:pos="3828"/>
        </w:tabs>
        <w:spacing w:before="240" w:line="360" w:lineRule="auto"/>
        <w:jc w:val="both"/>
        <w:rPr>
          <w:noProof/>
          <w:sz w:val="24"/>
          <w:lang w:val="en-GB"/>
        </w:rPr>
      </w:pPr>
      <w:r w:rsidRPr="00A20468">
        <w:rPr>
          <w:lang w:val="en-GB"/>
        </w:rPr>
        <w:t xml:space="preserve">People engaged in </w:t>
      </w:r>
      <w:r w:rsidR="00CB280C" w:rsidRPr="00A20468">
        <w:rPr>
          <w:lang w:val="en-GB"/>
        </w:rPr>
        <w:t>literature, music</w:t>
      </w:r>
      <w:r w:rsidR="003B45FF" w:rsidRPr="00A20468">
        <w:rPr>
          <w:lang w:val="en-GB"/>
        </w:rPr>
        <w:t xml:space="preserve"> and</w:t>
      </w:r>
      <w:r w:rsidR="00CB280C" w:rsidRPr="00A20468">
        <w:rPr>
          <w:lang w:val="en-GB"/>
        </w:rPr>
        <w:t xml:space="preserve"> performing arts</w:t>
      </w:r>
      <w:r w:rsidRPr="00A20468">
        <w:rPr>
          <w:lang w:val="en-GB"/>
        </w:rPr>
        <w:t xml:space="preserve"> in Kurdish</w:t>
      </w:r>
      <w:r w:rsidR="00CB280C" w:rsidRPr="00A20468">
        <w:rPr>
          <w:lang w:val="en-GB"/>
        </w:rPr>
        <w:t xml:space="preserve"> stated during the interviews that they did not </w:t>
      </w:r>
      <w:r w:rsidR="00B40A0D" w:rsidRPr="00A20468">
        <w:rPr>
          <w:lang w:val="en-GB"/>
        </w:rPr>
        <w:t xml:space="preserve">receive any incentives from the state </w:t>
      </w:r>
      <w:r w:rsidR="003B45FF" w:rsidRPr="00A20468">
        <w:rPr>
          <w:lang w:val="en-GB"/>
        </w:rPr>
        <w:t xml:space="preserve">for their work </w:t>
      </w:r>
      <w:r w:rsidR="00B40A0D" w:rsidRPr="00A20468">
        <w:rPr>
          <w:lang w:val="en-GB"/>
        </w:rPr>
        <w:t xml:space="preserve">and on the contrary, faced many bureaucratic and political </w:t>
      </w:r>
      <w:r w:rsidRPr="00A20468">
        <w:rPr>
          <w:lang w:val="en-GB"/>
        </w:rPr>
        <w:t>obstacles</w:t>
      </w:r>
      <w:r w:rsidR="00B40A0D" w:rsidRPr="00A20468">
        <w:rPr>
          <w:lang w:val="en-GB"/>
        </w:rPr>
        <w:t>.</w:t>
      </w:r>
    </w:p>
    <w:p w14:paraId="2F5981AF" w14:textId="68CE0396" w:rsidR="00001CDF" w:rsidRPr="00A20468" w:rsidRDefault="00A7255F" w:rsidP="00234392">
      <w:pPr>
        <w:pStyle w:val="ListParagraph"/>
        <w:numPr>
          <w:ilvl w:val="0"/>
          <w:numId w:val="26"/>
        </w:numPr>
        <w:tabs>
          <w:tab w:val="left" w:pos="3828"/>
        </w:tabs>
        <w:spacing w:before="240" w:line="360" w:lineRule="auto"/>
        <w:jc w:val="both"/>
        <w:rPr>
          <w:noProof/>
          <w:lang w:val="en-GB"/>
        </w:rPr>
      </w:pPr>
      <w:r w:rsidRPr="00A20468">
        <w:rPr>
          <w:lang w:val="en-GB"/>
        </w:rPr>
        <w:t xml:space="preserve">This study </w:t>
      </w:r>
      <w:r w:rsidR="00234392" w:rsidRPr="00A20468">
        <w:rPr>
          <w:lang w:val="en-GB"/>
        </w:rPr>
        <w:t xml:space="preserve">determined that education in Kurdish and production of media outputs were mutually beneficial and Kurdish lessons and schools ensured more media outputs to be produced. These media outputs </w:t>
      </w:r>
      <w:r w:rsidR="0095751B" w:rsidRPr="00A20468">
        <w:rPr>
          <w:lang w:val="en-GB"/>
        </w:rPr>
        <w:t xml:space="preserve">in turn </w:t>
      </w:r>
      <w:r w:rsidR="00234392" w:rsidRPr="00A20468">
        <w:rPr>
          <w:lang w:val="en-GB"/>
        </w:rPr>
        <w:t>meet the material needs of lessons and schools.</w:t>
      </w:r>
      <w:r w:rsidR="005E150F" w:rsidRPr="00A20468">
        <w:rPr>
          <w:noProof/>
          <w:sz w:val="24"/>
          <w:lang w:val="en-GB"/>
        </w:rPr>
        <w:t xml:space="preserve"> </w:t>
      </w:r>
      <w:r w:rsidR="00234392" w:rsidRPr="00A20468">
        <w:rPr>
          <w:lang w:val="en-GB"/>
        </w:rPr>
        <w:t>The closure of schools offering education in Kurdish and the lack of Kurdish lessons thu</w:t>
      </w:r>
      <w:r w:rsidR="0095751B" w:rsidRPr="00A20468">
        <w:rPr>
          <w:lang w:val="en-GB"/>
        </w:rPr>
        <w:t>s</w:t>
      </w:r>
      <w:r w:rsidR="00234392" w:rsidRPr="00A20468">
        <w:rPr>
          <w:lang w:val="en-GB"/>
        </w:rPr>
        <w:t xml:space="preserve"> constraint children</w:t>
      </w:r>
      <w:r w:rsidR="0095751B" w:rsidRPr="00A20468">
        <w:rPr>
          <w:lang w:val="en-GB"/>
        </w:rPr>
        <w:t>’s</w:t>
      </w:r>
      <w:r w:rsidR="00234392" w:rsidRPr="00A20468">
        <w:rPr>
          <w:lang w:val="en-GB"/>
        </w:rPr>
        <w:t xml:space="preserve"> access information in their mother tongue.</w:t>
      </w:r>
    </w:p>
    <w:p w14:paraId="670FDAFB" w14:textId="3F54077F" w:rsidR="00001CDF" w:rsidRPr="00A20468" w:rsidRDefault="005E0AC8" w:rsidP="005E0AC8">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Desk research for the monitoring study has identified that only one</w:t>
      </w:r>
      <w:r w:rsidR="004661C0" w:rsidRPr="00A20468">
        <w:rPr>
          <w:rFonts w:ascii="Times New Roman" w:hAnsi="Times New Roman" w:cs="Times New Roman"/>
          <w:sz w:val="24"/>
          <w:szCs w:val="24"/>
          <w:lang w:val="en-GB"/>
        </w:rPr>
        <w:t xml:space="preserve"> TV</w:t>
      </w:r>
      <w:r w:rsidRPr="00A20468">
        <w:rPr>
          <w:rFonts w:ascii="Times New Roman" w:hAnsi="Times New Roman" w:cs="Times New Roman"/>
          <w:sz w:val="24"/>
          <w:szCs w:val="24"/>
          <w:lang w:val="en-GB"/>
        </w:rPr>
        <w:t xml:space="preserve"> channel appealed to children out of 27 channels broadcasting in Kurdish.</w:t>
      </w:r>
      <w:r w:rsidRPr="00A20468">
        <w:rPr>
          <w:rStyle w:val="FootnoteReference"/>
          <w:rFonts w:ascii="Times New Roman" w:hAnsi="Times New Roman" w:cs="Times New Roman"/>
          <w:sz w:val="24"/>
          <w:szCs w:val="24"/>
          <w:lang w:val="en-GB"/>
        </w:rPr>
        <w:footnoteReference w:id="9"/>
      </w:r>
      <w:r w:rsidR="00001CDF"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This proves that the number of television broadcasters, </w:t>
      </w:r>
      <w:r w:rsidR="00394D6B" w:rsidRPr="00A20468">
        <w:rPr>
          <w:rFonts w:ascii="Times New Roman" w:hAnsi="Times New Roman" w:cs="Times New Roman"/>
          <w:sz w:val="24"/>
          <w:szCs w:val="24"/>
          <w:lang w:val="en-GB"/>
        </w:rPr>
        <w:t xml:space="preserve">as a means of </w:t>
      </w:r>
      <w:r w:rsidRPr="00A20468">
        <w:rPr>
          <w:rFonts w:ascii="Times New Roman" w:hAnsi="Times New Roman" w:cs="Times New Roman"/>
          <w:sz w:val="24"/>
          <w:szCs w:val="24"/>
          <w:lang w:val="en-GB"/>
        </w:rPr>
        <w:t>mass communication children</w:t>
      </w:r>
      <w:r w:rsidR="00394D6B" w:rsidRPr="00A20468">
        <w:rPr>
          <w:rFonts w:ascii="Times New Roman" w:hAnsi="Times New Roman" w:cs="Times New Roman"/>
          <w:sz w:val="24"/>
          <w:szCs w:val="24"/>
          <w:lang w:val="en-GB"/>
        </w:rPr>
        <w:t xml:space="preserve"> are</w:t>
      </w:r>
      <w:r w:rsidRPr="00A20468">
        <w:rPr>
          <w:rFonts w:ascii="Times New Roman" w:hAnsi="Times New Roman" w:cs="Times New Roman"/>
          <w:sz w:val="24"/>
          <w:szCs w:val="24"/>
          <w:lang w:val="en-GB"/>
        </w:rPr>
        <w:t xml:space="preserve"> more likely to enjoy</w:t>
      </w:r>
      <w:r w:rsidR="00394D6B" w:rsidRPr="00A20468">
        <w:rPr>
          <w:rFonts w:ascii="Times New Roman" w:hAnsi="Times New Roman" w:cs="Times New Roman"/>
          <w:sz w:val="24"/>
          <w:szCs w:val="24"/>
          <w:lang w:val="en-GB"/>
        </w:rPr>
        <w:t xml:space="preserve">, is very inadequate given </w:t>
      </w:r>
      <w:r w:rsidRPr="00A20468">
        <w:rPr>
          <w:rFonts w:ascii="Times New Roman" w:hAnsi="Times New Roman" w:cs="Times New Roman"/>
          <w:sz w:val="24"/>
          <w:szCs w:val="24"/>
          <w:lang w:val="en-GB"/>
        </w:rPr>
        <w:t xml:space="preserve">the </w:t>
      </w:r>
      <w:r w:rsidR="00394D6B" w:rsidRPr="00A20468">
        <w:rPr>
          <w:rFonts w:ascii="Times New Roman" w:hAnsi="Times New Roman" w:cs="Times New Roman"/>
          <w:sz w:val="24"/>
          <w:szCs w:val="24"/>
          <w:lang w:val="en-GB"/>
        </w:rPr>
        <w:t>population</w:t>
      </w:r>
      <w:r w:rsidRPr="00A20468">
        <w:rPr>
          <w:rFonts w:ascii="Times New Roman" w:hAnsi="Times New Roman" w:cs="Times New Roman"/>
          <w:sz w:val="24"/>
          <w:szCs w:val="24"/>
          <w:lang w:val="en-GB"/>
        </w:rPr>
        <w:t xml:space="preserve"> of Kurdish children. The closure of Zarok TV, the first and only children’s channel broadcasting in Kurdish on September 29</w:t>
      </w:r>
      <w:r w:rsidRPr="00A20468">
        <w:rPr>
          <w:rFonts w:ascii="Times New Roman" w:hAnsi="Times New Roman" w:cs="Times New Roman"/>
          <w:sz w:val="24"/>
          <w:szCs w:val="24"/>
          <w:vertAlign w:val="superscript"/>
          <w:lang w:val="en-GB"/>
        </w:rPr>
        <w:t>th</w:t>
      </w:r>
      <w:r w:rsidRPr="00A20468">
        <w:rPr>
          <w:rFonts w:ascii="Times New Roman" w:hAnsi="Times New Roman" w:cs="Times New Roman"/>
          <w:sz w:val="24"/>
          <w:szCs w:val="24"/>
          <w:lang w:val="en-GB"/>
        </w:rPr>
        <w:t xml:space="preserve"> 2016 during the State of Emergency period and its reopening on November 18</w:t>
      </w:r>
      <w:r w:rsidRPr="00A20468">
        <w:rPr>
          <w:rFonts w:ascii="Times New Roman" w:hAnsi="Times New Roman" w:cs="Times New Roman"/>
          <w:sz w:val="24"/>
          <w:szCs w:val="24"/>
          <w:vertAlign w:val="superscript"/>
          <w:lang w:val="en-GB"/>
        </w:rPr>
        <w:t>th</w:t>
      </w:r>
      <w:r w:rsidRPr="00A20468">
        <w:rPr>
          <w:rFonts w:ascii="Times New Roman" w:hAnsi="Times New Roman" w:cs="Times New Roman"/>
          <w:sz w:val="24"/>
          <w:szCs w:val="24"/>
          <w:lang w:val="en-GB"/>
        </w:rPr>
        <w:t xml:space="preserve"> 2016 </w:t>
      </w:r>
      <w:r w:rsidR="00394D6B" w:rsidRPr="00A20468">
        <w:rPr>
          <w:rFonts w:ascii="Times New Roman" w:hAnsi="Times New Roman" w:cs="Times New Roman"/>
          <w:sz w:val="24"/>
          <w:szCs w:val="24"/>
          <w:lang w:val="en-GB"/>
        </w:rPr>
        <w:t>is an</w:t>
      </w:r>
      <w:r w:rsidRPr="00A20468">
        <w:rPr>
          <w:rFonts w:ascii="Times New Roman" w:hAnsi="Times New Roman" w:cs="Times New Roman"/>
          <w:sz w:val="24"/>
          <w:szCs w:val="24"/>
          <w:lang w:val="en-GB"/>
        </w:rPr>
        <w:t xml:space="preserve"> indicator of the negative impact of the antidemocratic practices of </w:t>
      </w:r>
      <w:r w:rsidR="004661C0" w:rsidRPr="00A20468">
        <w:rPr>
          <w:rFonts w:ascii="Times New Roman" w:hAnsi="Times New Roman" w:cs="Times New Roman"/>
          <w:sz w:val="24"/>
          <w:szCs w:val="24"/>
          <w:lang w:val="en-GB"/>
        </w:rPr>
        <w:t xml:space="preserve">the </w:t>
      </w:r>
      <w:r w:rsidRPr="00A20468">
        <w:rPr>
          <w:rFonts w:ascii="Times New Roman" w:hAnsi="Times New Roman" w:cs="Times New Roman"/>
          <w:sz w:val="24"/>
          <w:szCs w:val="24"/>
          <w:lang w:val="en-GB"/>
        </w:rPr>
        <w:t>recent years on the children’s right to access media outputs in their mother tongue.</w:t>
      </w:r>
      <w:r w:rsidR="006C29EF"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Meanwhile, children are not familiar with the public broadcaster TRT Kurdi, which does not broadcast</w:t>
      </w:r>
      <w:r w:rsidR="004661C0" w:rsidRPr="00A20468">
        <w:rPr>
          <w:rFonts w:ascii="Times New Roman" w:hAnsi="Times New Roman" w:cs="Times New Roman"/>
          <w:sz w:val="24"/>
          <w:szCs w:val="24"/>
          <w:lang w:val="en-GB"/>
        </w:rPr>
        <w:t xml:space="preserve"> any</w:t>
      </w:r>
      <w:r w:rsidRPr="00A20468">
        <w:rPr>
          <w:rFonts w:ascii="Times New Roman" w:hAnsi="Times New Roman" w:cs="Times New Roman"/>
          <w:sz w:val="24"/>
          <w:szCs w:val="24"/>
          <w:lang w:val="en-GB"/>
        </w:rPr>
        <w:t xml:space="preserve"> child-friendly content.</w:t>
      </w:r>
      <w:r w:rsidRPr="00A20468">
        <w:rPr>
          <w:rStyle w:val="FootnoteReference"/>
          <w:rFonts w:ascii="Times New Roman" w:hAnsi="Times New Roman" w:cs="Times New Roman"/>
          <w:sz w:val="24"/>
          <w:szCs w:val="24"/>
          <w:lang w:val="en-GB"/>
        </w:rPr>
        <w:footnoteReference w:id="10"/>
      </w:r>
      <w:r w:rsidR="00001CDF" w:rsidRPr="00A20468">
        <w:rPr>
          <w:rFonts w:ascii="Times New Roman" w:hAnsi="Times New Roman" w:cs="Times New Roman"/>
          <w:noProof/>
          <w:sz w:val="24"/>
          <w:szCs w:val="24"/>
          <w:lang w:val="en-GB"/>
        </w:rPr>
        <w:t xml:space="preserve"> </w:t>
      </w:r>
    </w:p>
    <w:p w14:paraId="44E8FDDF" w14:textId="6A048222" w:rsidR="00001CDF" w:rsidRPr="00A20468" w:rsidRDefault="008E1B70" w:rsidP="006D0B0E">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While the number of </w:t>
      </w:r>
      <w:r w:rsidR="00394D6B" w:rsidRPr="00A20468">
        <w:rPr>
          <w:rFonts w:ascii="Times New Roman" w:hAnsi="Times New Roman" w:cs="Times New Roman"/>
          <w:sz w:val="24"/>
          <w:szCs w:val="24"/>
          <w:lang w:val="en-GB"/>
        </w:rPr>
        <w:t xml:space="preserve">authenticity labels issued </w:t>
      </w:r>
      <w:r w:rsidRPr="00A20468">
        <w:rPr>
          <w:rFonts w:ascii="Times New Roman" w:hAnsi="Times New Roman" w:cs="Times New Roman"/>
          <w:sz w:val="24"/>
          <w:szCs w:val="24"/>
          <w:lang w:val="en-GB"/>
        </w:rPr>
        <w:t>for</w:t>
      </w:r>
      <w:r w:rsidR="00394D6B" w:rsidRPr="00A20468">
        <w:rPr>
          <w:rFonts w:ascii="Times New Roman" w:hAnsi="Times New Roman" w:cs="Times New Roman"/>
          <w:sz w:val="24"/>
          <w:szCs w:val="24"/>
          <w:lang w:val="en-GB"/>
        </w:rPr>
        <w:t xml:space="preserve"> copies of</w:t>
      </w:r>
      <w:r w:rsidRPr="00A20468">
        <w:rPr>
          <w:rFonts w:ascii="Times New Roman" w:hAnsi="Times New Roman" w:cs="Times New Roman"/>
          <w:sz w:val="24"/>
          <w:szCs w:val="24"/>
          <w:lang w:val="en-GB"/>
        </w:rPr>
        <w:t xml:space="preserve"> books published in Kurdish was 1,057,440 in 2015, this number</w:t>
      </w:r>
      <w:r w:rsidR="00394D6B" w:rsidRPr="00A20468">
        <w:rPr>
          <w:rFonts w:ascii="Times New Roman" w:hAnsi="Times New Roman" w:cs="Times New Roman"/>
          <w:sz w:val="24"/>
          <w:szCs w:val="24"/>
          <w:lang w:val="en-GB"/>
        </w:rPr>
        <w:t xml:space="preserve"> had dropped to</w:t>
      </w:r>
      <w:r w:rsidRPr="00A20468">
        <w:rPr>
          <w:rFonts w:ascii="Times New Roman" w:hAnsi="Times New Roman" w:cs="Times New Roman"/>
          <w:sz w:val="24"/>
          <w:szCs w:val="24"/>
          <w:lang w:val="en-GB"/>
        </w:rPr>
        <w:t xml:space="preserve"> 85,400 in 2020.</w:t>
      </w:r>
      <w:r w:rsidR="00001CDF"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While </w:t>
      </w:r>
      <w:r w:rsidR="006C29EF" w:rsidRPr="00A20468">
        <w:rPr>
          <w:rFonts w:ascii="Times New Roman" w:hAnsi="Times New Roman" w:cs="Times New Roman"/>
          <w:sz w:val="24"/>
          <w:szCs w:val="24"/>
          <w:lang w:val="en-GB"/>
        </w:rPr>
        <w:t xml:space="preserve">this may not </w:t>
      </w:r>
      <w:r w:rsidRPr="00A20468">
        <w:rPr>
          <w:rFonts w:ascii="Times New Roman" w:hAnsi="Times New Roman" w:cs="Times New Roman"/>
          <w:sz w:val="24"/>
          <w:szCs w:val="24"/>
          <w:lang w:val="en-GB"/>
        </w:rPr>
        <w:t>provi</w:t>
      </w:r>
      <w:r w:rsidR="006C29EF" w:rsidRPr="00A20468">
        <w:rPr>
          <w:rFonts w:ascii="Times New Roman" w:hAnsi="Times New Roman" w:cs="Times New Roman"/>
          <w:sz w:val="24"/>
          <w:szCs w:val="24"/>
          <w:lang w:val="en-GB"/>
        </w:rPr>
        <w:t>de</w:t>
      </w:r>
      <w:r w:rsidRPr="00A20468">
        <w:rPr>
          <w:rFonts w:ascii="Times New Roman" w:hAnsi="Times New Roman" w:cs="Times New Roman"/>
          <w:sz w:val="24"/>
          <w:szCs w:val="24"/>
          <w:lang w:val="en-GB"/>
        </w:rPr>
        <w:t xml:space="preserve"> specific information on children’s publications, </w:t>
      </w:r>
      <w:r w:rsidR="006C29EF" w:rsidRPr="00A20468">
        <w:rPr>
          <w:rFonts w:ascii="Times New Roman" w:hAnsi="Times New Roman" w:cs="Times New Roman"/>
          <w:sz w:val="24"/>
          <w:szCs w:val="24"/>
          <w:lang w:val="en-GB"/>
        </w:rPr>
        <w:t>it</w:t>
      </w:r>
      <w:r w:rsidRPr="00A20468">
        <w:rPr>
          <w:rFonts w:ascii="Times New Roman" w:hAnsi="Times New Roman" w:cs="Times New Roman"/>
          <w:sz w:val="24"/>
          <w:szCs w:val="24"/>
          <w:lang w:val="en-GB"/>
        </w:rPr>
        <w:t xml:space="preserve"> </w:t>
      </w:r>
      <w:r w:rsidR="00394D6B" w:rsidRPr="00A20468">
        <w:rPr>
          <w:rFonts w:ascii="Times New Roman" w:hAnsi="Times New Roman" w:cs="Times New Roman"/>
          <w:sz w:val="24"/>
          <w:szCs w:val="24"/>
          <w:lang w:val="en-GB"/>
        </w:rPr>
        <w:t xml:space="preserve">shows </w:t>
      </w:r>
      <w:r w:rsidRPr="00A20468">
        <w:rPr>
          <w:rFonts w:ascii="Times New Roman" w:hAnsi="Times New Roman" w:cs="Times New Roman"/>
          <w:sz w:val="24"/>
          <w:szCs w:val="24"/>
          <w:lang w:val="en-GB"/>
        </w:rPr>
        <w:t>that in the last five years, publication of Kurdish books dropped dramatically.</w:t>
      </w:r>
      <w:r w:rsidRPr="00A20468">
        <w:rPr>
          <w:rStyle w:val="FootnoteReference"/>
          <w:rFonts w:ascii="Times New Roman" w:hAnsi="Times New Roman" w:cs="Times New Roman"/>
          <w:sz w:val="24"/>
          <w:szCs w:val="24"/>
          <w:lang w:val="en-GB"/>
        </w:rPr>
        <w:footnoteReference w:id="11"/>
      </w:r>
      <w:r w:rsidR="00001CDF" w:rsidRPr="00A20468">
        <w:rPr>
          <w:rFonts w:ascii="Times New Roman" w:hAnsi="Times New Roman" w:cs="Times New Roman"/>
          <w:noProof/>
          <w:sz w:val="24"/>
          <w:szCs w:val="24"/>
          <w:lang w:val="en-GB"/>
        </w:rPr>
        <w:t xml:space="preserve"> </w:t>
      </w:r>
      <w:r w:rsidR="001C710B" w:rsidRPr="00A20468">
        <w:rPr>
          <w:rFonts w:ascii="Times New Roman" w:hAnsi="Times New Roman" w:cs="Times New Roman"/>
          <w:sz w:val="24"/>
          <w:szCs w:val="24"/>
          <w:lang w:val="en-GB"/>
        </w:rPr>
        <w:t>Desk research has also found that there were 32 Kurdish periodicals and 50,000</w:t>
      </w:r>
      <w:r w:rsidR="00CC67D7" w:rsidRPr="00A20468">
        <w:rPr>
          <w:rFonts w:ascii="Times New Roman" w:hAnsi="Times New Roman" w:cs="Times New Roman"/>
          <w:sz w:val="24"/>
          <w:szCs w:val="24"/>
          <w:lang w:val="en-GB"/>
        </w:rPr>
        <w:t xml:space="preserve"> copies of a</w:t>
      </w:r>
      <w:r w:rsidR="001C710B" w:rsidRPr="00A20468">
        <w:rPr>
          <w:rFonts w:ascii="Times New Roman" w:hAnsi="Times New Roman" w:cs="Times New Roman"/>
          <w:sz w:val="24"/>
          <w:szCs w:val="24"/>
          <w:lang w:val="en-GB"/>
        </w:rPr>
        <w:t xml:space="preserve"> Kurdish-Turkish/Turkish-Kurdish dictionar</w:t>
      </w:r>
      <w:r w:rsidR="00CC67D7" w:rsidRPr="00A20468">
        <w:rPr>
          <w:rFonts w:ascii="Times New Roman" w:hAnsi="Times New Roman" w:cs="Times New Roman"/>
          <w:sz w:val="24"/>
          <w:szCs w:val="24"/>
          <w:lang w:val="en-GB"/>
        </w:rPr>
        <w:t>y were printed</w:t>
      </w:r>
      <w:r w:rsidR="001C710B" w:rsidRPr="00A20468">
        <w:rPr>
          <w:rFonts w:ascii="Times New Roman" w:hAnsi="Times New Roman" w:cs="Times New Roman"/>
          <w:sz w:val="24"/>
          <w:szCs w:val="24"/>
          <w:lang w:val="en-GB"/>
        </w:rPr>
        <w:t xml:space="preserve"> for the first and </w:t>
      </w:r>
      <w:r w:rsidR="00CC67D7" w:rsidRPr="00A20468">
        <w:rPr>
          <w:rFonts w:ascii="Times New Roman" w:hAnsi="Times New Roman" w:cs="Times New Roman"/>
          <w:sz w:val="24"/>
          <w:szCs w:val="24"/>
          <w:lang w:val="en-GB"/>
        </w:rPr>
        <w:t>last</w:t>
      </w:r>
      <w:r w:rsidR="001C710B" w:rsidRPr="00A20468">
        <w:rPr>
          <w:rFonts w:ascii="Times New Roman" w:hAnsi="Times New Roman" w:cs="Times New Roman"/>
          <w:sz w:val="24"/>
          <w:szCs w:val="24"/>
          <w:lang w:val="en-GB"/>
        </w:rPr>
        <w:t xml:space="preserve"> time.</w:t>
      </w:r>
      <w:r w:rsidR="001C710B" w:rsidRPr="00A20468">
        <w:rPr>
          <w:rStyle w:val="FootnoteReference"/>
          <w:rFonts w:ascii="Times New Roman" w:hAnsi="Times New Roman" w:cs="Times New Roman"/>
          <w:sz w:val="24"/>
          <w:szCs w:val="24"/>
          <w:lang w:val="en-GB"/>
        </w:rPr>
        <w:footnoteReference w:id="12"/>
      </w:r>
      <w:r w:rsidR="00001CDF" w:rsidRPr="00A20468">
        <w:rPr>
          <w:rFonts w:ascii="Times New Roman" w:hAnsi="Times New Roman" w:cs="Times New Roman"/>
          <w:noProof/>
          <w:sz w:val="24"/>
          <w:szCs w:val="24"/>
          <w:lang w:val="en-GB"/>
        </w:rPr>
        <w:t xml:space="preserve"> </w:t>
      </w:r>
      <w:r w:rsidR="00CC67D7" w:rsidRPr="00A20468">
        <w:rPr>
          <w:rFonts w:ascii="Times New Roman" w:hAnsi="Times New Roman" w:cs="Times New Roman"/>
          <w:noProof/>
          <w:sz w:val="24"/>
          <w:szCs w:val="24"/>
          <w:lang w:val="en-GB"/>
        </w:rPr>
        <w:t xml:space="preserve">Comparing the number of copies of </w:t>
      </w:r>
      <w:r w:rsidR="001C710B" w:rsidRPr="00A20468">
        <w:rPr>
          <w:rFonts w:ascii="Times New Roman" w:hAnsi="Times New Roman" w:cs="Times New Roman"/>
          <w:sz w:val="24"/>
          <w:szCs w:val="24"/>
          <w:lang w:val="en-GB"/>
        </w:rPr>
        <w:t xml:space="preserve">communication tools in Kurdish and the number of children with Kurdish as their mother tongue, we have determined that </w:t>
      </w:r>
      <w:r w:rsidR="000A60E7" w:rsidRPr="00A20468">
        <w:rPr>
          <w:rFonts w:ascii="Times New Roman" w:hAnsi="Times New Roman" w:cs="Times New Roman"/>
          <w:sz w:val="24"/>
          <w:szCs w:val="24"/>
          <w:lang w:val="en-GB"/>
        </w:rPr>
        <w:t>the</w:t>
      </w:r>
      <w:r w:rsidR="00CC67D7" w:rsidRPr="00A20468">
        <w:rPr>
          <w:rFonts w:ascii="Times New Roman" w:hAnsi="Times New Roman" w:cs="Times New Roman"/>
          <w:sz w:val="24"/>
          <w:szCs w:val="24"/>
          <w:lang w:val="en-GB"/>
        </w:rPr>
        <w:t xml:space="preserve"> language</w:t>
      </w:r>
      <w:r w:rsidR="000A60E7" w:rsidRPr="00A20468">
        <w:rPr>
          <w:rFonts w:ascii="Times New Roman" w:hAnsi="Times New Roman" w:cs="Times New Roman"/>
          <w:sz w:val="24"/>
          <w:szCs w:val="24"/>
          <w:lang w:val="en-GB"/>
        </w:rPr>
        <w:t xml:space="preserve"> need</w:t>
      </w:r>
      <w:r w:rsidR="00CC67D7" w:rsidRPr="00A20468">
        <w:rPr>
          <w:rFonts w:ascii="Times New Roman" w:hAnsi="Times New Roman" w:cs="Times New Roman"/>
          <w:sz w:val="24"/>
          <w:szCs w:val="24"/>
          <w:lang w:val="en-GB"/>
        </w:rPr>
        <w:t>s</w:t>
      </w:r>
      <w:r w:rsidR="001C710B" w:rsidRPr="00A20468">
        <w:rPr>
          <w:rFonts w:ascii="Times New Roman" w:hAnsi="Times New Roman" w:cs="Times New Roman"/>
          <w:sz w:val="24"/>
          <w:szCs w:val="24"/>
          <w:lang w:val="en-GB"/>
        </w:rPr>
        <w:t xml:space="preserve"> of children</w:t>
      </w:r>
      <w:r w:rsidR="00CC67D7" w:rsidRPr="00A20468">
        <w:rPr>
          <w:rFonts w:ascii="Times New Roman" w:hAnsi="Times New Roman" w:cs="Times New Roman"/>
          <w:sz w:val="24"/>
          <w:szCs w:val="24"/>
          <w:lang w:val="en-GB"/>
        </w:rPr>
        <w:t xml:space="preserve"> are not being provided for</w:t>
      </w:r>
      <w:r w:rsidR="006D0B0E" w:rsidRPr="00A20468">
        <w:rPr>
          <w:rFonts w:ascii="Times New Roman" w:hAnsi="Times New Roman" w:cs="Times New Roman"/>
          <w:sz w:val="24"/>
          <w:szCs w:val="24"/>
          <w:lang w:val="en-GB"/>
        </w:rPr>
        <w:t>.</w:t>
      </w:r>
    </w:p>
    <w:p w14:paraId="39602157" w14:textId="77777777" w:rsidR="00001CDF" w:rsidRPr="00A20468" w:rsidRDefault="00001CDF" w:rsidP="007C1B33">
      <w:pPr>
        <w:spacing w:before="240" w:line="360" w:lineRule="auto"/>
        <w:contextualSpacing/>
        <w:jc w:val="both"/>
        <w:rPr>
          <w:rFonts w:ascii="Times New Roman" w:hAnsi="Times New Roman" w:cs="Times New Roman"/>
          <w:noProof/>
          <w:sz w:val="24"/>
          <w:szCs w:val="24"/>
          <w:lang w:val="en-GB"/>
        </w:rPr>
      </w:pPr>
    </w:p>
    <w:p w14:paraId="0008BCBC" w14:textId="4AF36D13" w:rsidR="00001CDF" w:rsidRPr="00A20468" w:rsidRDefault="006D0B0E" w:rsidP="000C3241">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Although Diyarbakır ha</w:t>
      </w:r>
      <w:r w:rsidR="00CC67D7" w:rsidRPr="00A20468">
        <w:rPr>
          <w:rFonts w:ascii="Times New Roman" w:hAnsi="Times New Roman" w:cs="Times New Roman"/>
          <w:sz w:val="24"/>
          <w:szCs w:val="24"/>
          <w:lang w:val="en-GB"/>
        </w:rPr>
        <w:t>s</w:t>
      </w:r>
      <w:r w:rsidRPr="00A20468">
        <w:rPr>
          <w:rFonts w:ascii="Times New Roman" w:hAnsi="Times New Roman" w:cs="Times New Roman"/>
          <w:sz w:val="24"/>
          <w:szCs w:val="24"/>
          <w:lang w:val="en-GB"/>
        </w:rPr>
        <w:t xml:space="preserve"> 11 libraries</w:t>
      </w:r>
      <w:r w:rsidR="00CC67D7" w:rsidRPr="00A20468">
        <w:rPr>
          <w:rFonts w:ascii="Times New Roman" w:hAnsi="Times New Roman" w:cs="Times New Roman"/>
          <w:sz w:val="24"/>
          <w:szCs w:val="24"/>
          <w:lang w:val="en-GB"/>
        </w:rPr>
        <w:t>,</w:t>
      </w:r>
      <w:r w:rsidRPr="00A20468">
        <w:rPr>
          <w:rFonts w:ascii="Times New Roman" w:hAnsi="Times New Roman" w:cs="Times New Roman"/>
          <w:sz w:val="24"/>
          <w:szCs w:val="24"/>
          <w:lang w:val="en-GB"/>
        </w:rPr>
        <w:t xml:space="preserve"> of which seven </w:t>
      </w:r>
      <w:r w:rsidR="00CC67D7" w:rsidRPr="00A20468">
        <w:rPr>
          <w:rFonts w:ascii="Times New Roman" w:hAnsi="Times New Roman" w:cs="Times New Roman"/>
          <w:sz w:val="24"/>
          <w:szCs w:val="24"/>
          <w:lang w:val="en-GB"/>
        </w:rPr>
        <w:t>a</w:t>
      </w:r>
      <w:r w:rsidRPr="00A20468">
        <w:rPr>
          <w:rFonts w:ascii="Times New Roman" w:hAnsi="Times New Roman" w:cs="Times New Roman"/>
          <w:sz w:val="24"/>
          <w:szCs w:val="24"/>
          <w:lang w:val="en-GB"/>
        </w:rPr>
        <w:t xml:space="preserve">re district libraries, two </w:t>
      </w:r>
      <w:r w:rsidR="00CC67D7" w:rsidRPr="00A20468">
        <w:rPr>
          <w:rFonts w:ascii="Times New Roman" w:hAnsi="Times New Roman" w:cs="Times New Roman"/>
          <w:sz w:val="24"/>
          <w:szCs w:val="24"/>
          <w:lang w:val="en-GB"/>
        </w:rPr>
        <w:t>a</w:t>
      </w:r>
      <w:r w:rsidRPr="00A20468">
        <w:rPr>
          <w:rFonts w:ascii="Times New Roman" w:hAnsi="Times New Roman" w:cs="Times New Roman"/>
          <w:sz w:val="24"/>
          <w:szCs w:val="24"/>
          <w:lang w:val="en-GB"/>
        </w:rPr>
        <w:t xml:space="preserve">re children’s, one a travelling library and </w:t>
      </w:r>
      <w:r w:rsidR="00CC67D7" w:rsidRPr="00A20468">
        <w:rPr>
          <w:rFonts w:ascii="Times New Roman" w:hAnsi="Times New Roman" w:cs="Times New Roman"/>
          <w:sz w:val="24"/>
          <w:szCs w:val="24"/>
          <w:lang w:val="en-GB"/>
        </w:rPr>
        <w:t xml:space="preserve">a </w:t>
      </w:r>
      <w:r w:rsidRPr="00A20468">
        <w:rPr>
          <w:rFonts w:ascii="Times New Roman" w:hAnsi="Times New Roman" w:cs="Times New Roman"/>
          <w:sz w:val="24"/>
          <w:szCs w:val="24"/>
          <w:lang w:val="en-GB"/>
        </w:rPr>
        <w:t>museum</w:t>
      </w:r>
      <w:r w:rsidR="00CC67D7" w:rsidRPr="00A20468">
        <w:rPr>
          <w:rFonts w:ascii="Times New Roman" w:hAnsi="Times New Roman" w:cs="Times New Roman"/>
          <w:sz w:val="24"/>
          <w:szCs w:val="24"/>
          <w:lang w:val="en-GB"/>
        </w:rPr>
        <w:t xml:space="preserve"> library</w:t>
      </w:r>
      <w:r w:rsidRPr="00A20468">
        <w:rPr>
          <w:rStyle w:val="FootnoteReference"/>
          <w:rFonts w:ascii="Times New Roman" w:hAnsi="Times New Roman" w:cs="Times New Roman"/>
          <w:sz w:val="24"/>
          <w:szCs w:val="24"/>
          <w:lang w:val="en-GB"/>
        </w:rPr>
        <w:footnoteReference w:id="13"/>
      </w:r>
      <w:r w:rsidRPr="00A20468">
        <w:rPr>
          <w:rFonts w:ascii="Times New Roman" w:hAnsi="Times New Roman" w:cs="Times New Roman"/>
          <w:sz w:val="24"/>
          <w:szCs w:val="24"/>
          <w:lang w:val="en-GB"/>
        </w:rPr>
        <w:t xml:space="preserve">, participants of the monitoring study </w:t>
      </w:r>
      <w:r w:rsidR="00CC67D7" w:rsidRPr="00A20468">
        <w:rPr>
          <w:rFonts w:ascii="Times New Roman" w:hAnsi="Times New Roman" w:cs="Times New Roman"/>
          <w:sz w:val="24"/>
          <w:szCs w:val="24"/>
          <w:lang w:val="en-GB"/>
        </w:rPr>
        <w:t xml:space="preserve">stated </w:t>
      </w:r>
      <w:r w:rsidRPr="00A20468">
        <w:rPr>
          <w:rFonts w:ascii="Times New Roman" w:hAnsi="Times New Roman" w:cs="Times New Roman"/>
          <w:sz w:val="24"/>
          <w:szCs w:val="24"/>
          <w:lang w:val="en-GB"/>
        </w:rPr>
        <w:t>that children had no access to libraries with</w:t>
      </w:r>
      <w:r w:rsidR="00CC67D7" w:rsidRPr="00A20468">
        <w:rPr>
          <w:rFonts w:ascii="Times New Roman" w:hAnsi="Times New Roman" w:cs="Times New Roman"/>
          <w:sz w:val="24"/>
          <w:szCs w:val="24"/>
          <w:lang w:val="en-GB"/>
        </w:rPr>
        <w:t xml:space="preserve"> books in</w:t>
      </w:r>
      <w:r w:rsidRPr="00A20468">
        <w:rPr>
          <w:rFonts w:ascii="Times New Roman" w:hAnsi="Times New Roman" w:cs="Times New Roman"/>
          <w:sz w:val="24"/>
          <w:szCs w:val="24"/>
          <w:lang w:val="en-GB"/>
        </w:rPr>
        <w:t xml:space="preserve"> Kurdish.</w:t>
      </w:r>
      <w:r w:rsidR="00001CDF"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After a public administrator was appointed to the Municipality of Diyarbakır in 2016, over 10,000 </w:t>
      </w:r>
      <w:r w:rsidR="00CC67D7" w:rsidRPr="00A20468">
        <w:rPr>
          <w:rFonts w:ascii="Times New Roman" w:hAnsi="Times New Roman" w:cs="Times New Roman"/>
          <w:sz w:val="24"/>
          <w:szCs w:val="24"/>
          <w:lang w:val="en-GB"/>
        </w:rPr>
        <w:t xml:space="preserve">books in </w:t>
      </w:r>
      <w:r w:rsidRPr="00A20468">
        <w:rPr>
          <w:rFonts w:ascii="Times New Roman" w:hAnsi="Times New Roman" w:cs="Times New Roman"/>
          <w:sz w:val="24"/>
          <w:szCs w:val="24"/>
          <w:lang w:val="en-GB"/>
        </w:rPr>
        <w:t xml:space="preserve">Turkish and Kurdish </w:t>
      </w:r>
      <w:r w:rsidR="00CC67D7" w:rsidRPr="00A20468">
        <w:rPr>
          <w:rFonts w:ascii="Times New Roman" w:hAnsi="Times New Roman" w:cs="Times New Roman"/>
          <w:sz w:val="24"/>
          <w:szCs w:val="24"/>
          <w:lang w:val="en-GB"/>
        </w:rPr>
        <w:t xml:space="preserve">kept at </w:t>
      </w:r>
      <w:r w:rsidRPr="00A20468">
        <w:rPr>
          <w:rFonts w:ascii="Times New Roman" w:hAnsi="Times New Roman" w:cs="Times New Roman"/>
          <w:sz w:val="24"/>
          <w:szCs w:val="24"/>
          <w:lang w:val="en-GB"/>
        </w:rPr>
        <w:t>the Cegerxwîn Culture and Arts Centre Library of the Municipality of Kayapınar, which were also enjoyed by children, were</w:t>
      </w:r>
      <w:r w:rsidR="00CC67D7" w:rsidRPr="00A20468">
        <w:rPr>
          <w:rFonts w:ascii="Times New Roman" w:hAnsi="Times New Roman" w:cs="Times New Roman"/>
          <w:sz w:val="24"/>
          <w:szCs w:val="24"/>
          <w:lang w:val="en-GB"/>
        </w:rPr>
        <w:t xml:space="preserve"> reduced </w:t>
      </w:r>
      <w:r w:rsidRPr="00A20468">
        <w:rPr>
          <w:rFonts w:ascii="Times New Roman" w:hAnsi="Times New Roman" w:cs="Times New Roman"/>
          <w:sz w:val="24"/>
          <w:szCs w:val="24"/>
          <w:lang w:val="en-GB"/>
        </w:rPr>
        <w:t>to 300 books.</w:t>
      </w:r>
      <w:r w:rsidRPr="00A20468">
        <w:rPr>
          <w:rStyle w:val="FootnoteReference"/>
          <w:rFonts w:ascii="Times New Roman" w:hAnsi="Times New Roman" w:cs="Times New Roman"/>
          <w:sz w:val="24"/>
          <w:szCs w:val="24"/>
          <w:lang w:val="en-GB"/>
        </w:rPr>
        <w:footnoteReference w:id="14"/>
      </w:r>
      <w:r w:rsidR="00001CDF" w:rsidRPr="00A20468">
        <w:rPr>
          <w:rFonts w:ascii="Times New Roman" w:hAnsi="Times New Roman" w:cs="Times New Roman"/>
          <w:noProof/>
          <w:sz w:val="24"/>
          <w:szCs w:val="24"/>
          <w:lang w:val="en-GB"/>
        </w:rPr>
        <w:t xml:space="preserve"> </w:t>
      </w:r>
      <w:r w:rsidR="00424AD1" w:rsidRPr="00A20468">
        <w:rPr>
          <w:rFonts w:ascii="Times New Roman" w:hAnsi="Times New Roman" w:cs="Times New Roman"/>
          <w:sz w:val="24"/>
          <w:szCs w:val="24"/>
          <w:lang w:val="en-GB"/>
        </w:rPr>
        <w:t>The Audio Library established by the Metropolitan Municipality of Diyarbakır in 2014 w</w:t>
      </w:r>
      <w:r w:rsidR="006C29EF" w:rsidRPr="00A20468">
        <w:rPr>
          <w:rFonts w:ascii="Times New Roman" w:hAnsi="Times New Roman" w:cs="Times New Roman"/>
          <w:sz w:val="24"/>
          <w:szCs w:val="24"/>
          <w:lang w:val="en-GB"/>
        </w:rPr>
        <w:t>as</w:t>
      </w:r>
      <w:r w:rsidR="00424AD1" w:rsidRPr="00A20468">
        <w:rPr>
          <w:rFonts w:ascii="Times New Roman" w:hAnsi="Times New Roman" w:cs="Times New Roman"/>
          <w:sz w:val="24"/>
          <w:szCs w:val="24"/>
          <w:lang w:val="en-GB"/>
        </w:rPr>
        <w:t xml:space="preserve"> shut down by the public administrator and access to audio books, which were uploaded to the municipality’s website for children with disabilities to enjoy sources written in their mother tongue, w</w:t>
      </w:r>
      <w:r w:rsidR="00CC67D7" w:rsidRPr="00A20468">
        <w:rPr>
          <w:rFonts w:ascii="Times New Roman" w:hAnsi="Times New Roman" w:cs="Times New Roman"/>
          <w:sz w:val="24"/>
          <w:szCs w:val="24"/>
          <w:lang w:val="en-GB"/>
        </w:rPr>
        <w:t>as restricted</w:t>
      </w:r>
      <w:r w:rsidR="00424AD1" w:rsidRPr="00A20468">
        <w:rPr>
          <w:rFonts w:ascii="Times New Roman" w:hAnsi="Times New Roman" w:cs="Times New Roman"/>
          <w:sz w:val="24"/>
          <w:szCs w:val="24"/>
          <w:lang w:val="en-GB"/>
        </w:rPr>
        <w:t>.</w:t>
      </w:r>
      <w:r w:rsidR="00424AD1" w:rsidRPr="00A20468">
        <w:rPr>
          <w:rStyle w:val="FootnoteReference"/>
          <w:rFonts w:ascii="Times New Roman" w:hAnsi="Times New Roman" w:cs="Times New Roman"/>
          <w:sz w:val="24"/>
          <w:szCs w:val="24"/>
          <w:lang w:val="en-GB"/>
        </w:rPr>
        <w:footnoteReference w:id="15"/>
      </w:r>
    </w:p>
    <w:p w14:paraId="2B022E98" w14:textId="551ECF2A" w:rsidR="00AC710A" w:rsidRPr="00A20468" w:rsidRDefault="00AC710A" w:rsidP="007C1B33">
      <w:pPr>
        <w:spacing w:before="240" w:line="360" w:lineRule="auto"/>
        <w:contextualSpacing/>
        <w:jc w:val="both"/>
        <w:rPr>
          <w:rFonts w:ascii="Times New Roman" w:hAnsi="Times New Roman" w:cs="Times New Roman"/>
          <w:noProof/>
          <w:sz w:val="24"/>
          <w:szCs w:val="24"/>
          <w:lang w:val="en-GB"/>
        </w:rPr>
      </w:pPr>
    </w:p>
    <w:p w14:paraId="74FF5484" w14:textId="39295093" w:rsidR="000D57D8" w:rsidRPr="00A20468" w:rsidRDefault="000C3241" w:rsidP="000C3241">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These problems demonstrate that the rights of children to access media outputs in their mother tongue were violated and mass communication tools are not being encouraged to pay specific attention to the language </w:t>
      </w:r>
      <w:r w:rsidR="000A60E7" w:rsidRPr="00A20468">
        <w:rPr>
          <w:rFonts w:ascii="Times New Roman" w:hAnsi="Times New Roman" w:cs="Times New Roman"/>
          <w:sz w:val="24"/>
          <w:szCs w:val="24"/>
          <w:lang w:val="en-GB"/>
        </w:rPr>
        <w:t>needs</w:t>
      </w:r>
      <w:r w:rsidRPr="00A20468">
        <w:rPr>
          <w:rFonts w:ascii="Times New Roman" w:hAnsi="Times New Roman" w:cs="Times New Roman"/>
          <w:sz w:val="24"/>
          <w:szCs w:val="24"/>
          <w:lang w:val="en-GB"/>
        </w:rPr>
        <w:t xml:space="preserve"> of Kurdish children.</w:t>
      </w:r>
    </w:p>
    <w:p w14:paraId="03E7F71A" w14:textId="77777777" w:rsidR="000D57D8" w:rsidRPr="00A20468" w:rsidRDefault="000D57D8" w:rsidP="007C1B33">
      <w:pPr>
        <w:spacing w:before="240" w:line="360" w:lineRule="auto"/>
        <w:contextualSpacing/>
        <w:jc w:val="both"/>
        <w:rPr>
          <w:rFonts w:ascii="Times New Roman" w:hAnsi="Times New Roman" w:cs="Times New Roman"/>
          <w:noProof/>
          <w:sz w:val="24"/>
          <w:szCs w:val="24"/>
          <w:lang w:val="en-GB"/>
        </w:rPr>
      </w:pPr>
    </w:p>
    <w:p w14:paraId="1DB344D6" w14:textId="0536E3CC" w:rsidR="00B80748" w:rsidRPr="00A20468" w:rsidRDefault="000C3241" w:rsidP="00043EE1">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Turkey should lift its reservation on Article 17 of the UNCRC, should provide </w:t>
      </w:r>
      <w:r w:rsidR="00CC67D7" w:rsidRPr="00A20468">
        <w:rPr>
          <w:rFonts w:ascii="Times New Roman" w:hAnsi="Times New Roman" w:cs="Times New Roman"/>
          <w:sz w:val="24"/>
          <w:szCs w:val="24"/>
          <w:lang w:val="en-GB"/>
        </w:rPr>
        <w:t xml:space="preserve">a </w:t>
      </w:r>
      <w:r w:rsidRPr="00A20468">
        <w:rPr>
          <w:rFonts w:ascii="Times New Roman" w:hAnsi="Times New Roman" w:cs="Times New Roman"/>
          <w:sz w:val="24"/>
          <w:szCs w:val="24"/>
          <w:lang w:val="en-GB"/>
        </w:rPr>
        <w:t>constitutional guarantee for children</w:t>
      </w:r>
      <w:r w:rsidR="00CC67D7" w:rsidRPr="00A20468">
        <w:rPr>
          <w:rFonts w:ascii="Times New Roman" w:hAnsi="Times New Roman" w:cs="Times New Roman"/>
          <w:sz w:val="24"/>
          <w:szCs w:val="24"/>
          <w:lang w:val="en-GB"/>
        </w:rPr>
        <w:t>’s</w:t>
      </w:r>
      <w:r w:rsidRPr="00A20468">
        <w:rPr>
          <w:rFonts w:ascii="Times New Roman" w:hAnsi="Times New Roman" w:cs="Times New Roman"/>
          <w:sz w:val="24"/>
          <w:szCs w:val="24"/>
          <w:lang w:val="en-GB"/>
        </w:rPr>
        <w:t xml:space="preserve"> access media outputs in their mother tongue, </w:t>
      </w:r>
      <w:r w:rsidR="00043EE1" w:rsidRPr="00A20468">
        <w:rPr>
          <w:rFonts w:ascii="Times New Roman" w:hAnsi="Times New Roman" w:cs="Times New Roman"/>
          <w:sz w:val="24"/>
          <w:szCs w:val="24"/>
          <w:lang w:val="en-GB"/>
        </w:rPr>
        <w:t xml:space="preserve">should regulate special incentives for the </w:t>
      </w:r>
      <w:r w:rsidR="00CC67D7" w:rsidRPr="00A20468">
        <w:rPr>
          <w:rFonts w:ascii="Times New Roman" w:hAnsi="Times New Roman" w:cs="Times New Roman"/>
          <w:sz w:val="24"/>
          <w:szCs w:val="24"/>
          <w:lang w:val="en-GB"/>
        </w:rPr>
        <w:t xml:space="preserve">production </w:t>
      </w:r>
      <w:r w:rsidR="00043EE1" w:rsidRPr="00A20468">
        <w:rPr>
          <w:rFonts w:ascii="Times New Roman" w:hAnsi="Times New Roman" w:cs="Times New Roman"/>
          <w:sz w:val="24"/>
          <w:szCs w:val="24"/>
          <w:lang w:val="en-GB"/>
        </w:rPr>
        <w:t xml:space="preserve">of Kurdish media outputs for children and </w:t>
      </w:r>
      <w:r w:rsidR="00CC67D7" w:rsidRPr="00A20468">
        <w:rPr>
          <w:rFonts w:ascii="Times New Roman" w:hAnsi="Times New Roman" w:cs="Times New Roman"/>
          <w:sz w:val="24"/>
          <w:szCs w:val="24"/>
          <w:lang w:val="en-GB"/>
        </w:rPr>
        <w:t>their accessibility</w:t>
      </w:r>
      <w:r w:rsidR="00043EE1" w:rsidRPr="00A20468">
        <w:rPr>
          <w:rFonts w:ascii="Times New Roman" w:hAnsi="Times New Roman" w:cs="Times New Roman"/>
          <w:sz w:val="24"/>
          <w:szCs w:val="24"/>
          <w:lang w:val="en-GB"/>
        </w:rPr>
        <w:t xml:space="preserve"> and should establish self-regulatory mechanisms (ombudsman’s office, broadcasting principles, work</w:t>
      </w:r>
      <w:r w:rsidR="00CC67D7" w:rsidRPr="00A20468">
        <w:rPr>
          <w:rFonts w:ascii="Times New Roman" w:hAnsi="Times New Roman" w:cs="Times New Roman"/>
          <w:sz w:val="24"/>
          <w:szCs w:val="24"/>
          <w:lang w:val="en-GB"/>
        </w:rPr>
        <w:t>ing</w:t>
      </w:r>
      <w:r w:rsidR="00043EE1" w:rsidRPr="00A20468">
        <w:rPr>
          <w:rFonts w:ascii="Times New Roman" w:hAnsi="Times New Roman" w:cs="Times New Roman"/>
          <w:sz w:val="24"/>
          <w:szCs w:val="24"/>
          <w:lang w:val="en-GB"/>
        </w:rPr>
        <w:t xml:space="preserve"> guide</w:t>
      </w:r>
      <w:r w:rsidR="00CC67D7" w:rsidRPr="00A20468">
        <w:rPr>
          <w:rFonts w:ascii="Times New Roman" w:hAnsi="Times New Roman" w:cs="Times New Roman"/>
          <w:sz w:val="24"/>
          <w:szCs w:val="24"/>
          <w:lang w:val="en-GB"/>
        </w:rPr>
        <w:t>line</w:t>
      </w:r>
      <w:r w:rsidR="00043EE1" w:rsidRPr="00A20468">
        <w:rPr>
          <w:rFonts w:ascii="Times New Roman" w:hAnsi="Times New Roman" w:cs="Times New Roman"/>
          <w:sz w:val="24"/>
          <w:szCs w:val="24"/>
          <w:lang w:val="en-GB"/>
        </w:rPr>
        <w:t xml:space="preserve">s, etc.), </w:t>
      </w:r>
      <w:r w:rsidR="00CC67D7" w:rsidRPr="00A20468">
        <w:rPr>
          <w:rFonts w:ascii="Times New Roman" w:hAnsi="Times New Roman" w:cs="Times New Roman"/>
          <w:sz w:val="24"/>
          <w:szCs w:val="24"/>
          <w:lang w:val="en-GB"/>
        </w:rPr>
        <w:t>to</w:t>
      </w:r>
      <w:r w:rsidR="00043EE1" w:rsidRPr="00A20468">
        <w:rPr>
          <w:rFonts w:ascii="Times New Roman" w:hAnsi="Times New Roman" w:cs="Times New Roman"/>
          <w:sz w:val="24"/>
          <w:szCs w:val="24"/>
          <w:lang w:val="en-GB"/>
        </w:rPr>
        <w:t xml:space="preserve"> ensure the</w:t>
      </w:r>
      <w:r w:rsidR="00CC67D7" w:rsidRPr="00A20468">
        <w:rPr>
          <w:rFonts w:ascii="Times New Roman" w:hAnsi="Times New Roman" w:cs="Times New Roman"/>
          <w:sz w:val="24"/>
          <w:szCs w:val="24"/>
          <w:lang w:val="en-GB"/>
        </w:rPr>
        <w:t xml:space="preserve"> compatibility of the</w:t>
      </w:r>
      <w:r w:rsidR="00043EE1" w:rsidRPr="00A20468">
        <w:rPr>
          <w:rFonts w:ascii="Times New Roman" w:hAnsi="Times New Roman" w:cs="Times New Roman"/>
          <w:sz w:val="24"/>
          <w:szCs w:val="24"/>
          <w:lang w:val="en-GB"/>
        </w:rPr>
        <w:t xml:space="preserve"> content</w:t>
      </w:r>
      <w:r w:rsidR="00CC67D7" w:rsidRPr="00A20468">
        <w:rPr>
          <w:rFonts w:ascii="Times New Roman" w:hAnsi="Times New Roman" w:cs="Times New Roman"/>
          <w:sz w:val="24"/>
          <w:szCs w:val="24"/>
          <w:lang w:val="en-GB"/>
        </w:rPr>
        <w:t xml:space="preserve"> with</w:t>
      </w:r>
      <w:r w:rsidR="00043EE1" w:rsidRPr="00A20468">
        <w:rPr>
          <w:rFonts w:ascii="Times New Roman" w:hAnsi="Times New Roman" w:cs="Times New Roman"/>
          <w:sz w:val="24"/>
          <w:szCs w:val="24"/>
          <w:lang w:val="en-GB"/>
        </w:rPr>
        <w:t xml:space="preserve"> children’s rights.</w:t>
      </w:r>
      <w:r w:rsidR="00AC710A" w:rsidRPr="00A20468">
        <w:rPr>
          <w:rFonts w:ascii="Times New Roman" w:hAnsi="Times New Roman" w:cs="Times New Roman"/>
          <w:noProof/>
          <w:sz w:val="24"/>
          <w:szCs w:val="24"/>
          <w:lang w:val="en-GB"/>
        </w:rPr>
        <w:t xml:space="preserve"> </w:t>
      </w:r>
    </w:p>
    <w:p w14:paraId="69C5780E" w14:textId="77777777" w:rsidR="006A4FC3" w:rsidRPr="00A20468" w:rsidRDefault="006A4FC3" w:rsidP="007C1B33">
      <w:pPr>
        <w:pStyle w:val="SingleTxtG"/>
        <w:spacing w:before="240"/>
        <w:ind w:left="1418"/>
        <w:rPr>
          <w:noProof/>
          <w:sz w:val="24"/>
          <w:szCs w:val="24"/>
        </w:rPr>
      </w:pPr>
    </w:p>
    <w:p w14:paraId="24D1F877" w14:textId="01D9A385" w:rsidR="00B80748" w:rsidRPr="00A20468" w:rsidRDefault="00043EE1" w:rsidP="00043EE1">
      <w:pPr>
        <w:pStyle w:val="Heading2"/>
        <w:spacing w:before="240" w:after="240" w:line="360" w:lineRule="auto"/>
        <w:rPr>
          <w:rFonts w:ascii="Times New Roman" w:hAnsi="Times New Roman" w:cs="Times New Roman"/>
          <w:b/>
          <w:bCs/>
          <w:noProof/>
          <w:color w:val="auto"/>
          <w:sz w:val="24"/>
          <w:szCs w:val="24"/>
          <w:lang w:val="en-GB"/>
        </w:rPr>
      </w:pPr>
      <w:bookmarkStart w:id="15" w:name="_Toc84604287"/>
      <w:r w:rsidRPr="00A20468">
        <w:rPr>
          <w:rFonts w:ascii="Times New Roman" w:hAnsi="Times New Roman" w:cs="Times New Roman"/>
          <w:b/>
          <w:bCs/>
          <w:color w:val="auto"/>
          <w:sz w:val="24"/>
          <w:szCs w:val="24"/>
          <w:lang w:val="en-GB"/>
        </w:rPr>
        <w:t>Violence Against Children</w:t>
      </w:r>
      <w:bookmarkEnd w:id="15"/>
    </w:p>
    <w:p w14:paraId="010F8D28" w14:textId="25CDCCEC" w:rsidR="006A4FC3" w:rsidRPr="00A20468" w:rsidRDefault="00043EE1" w:rsidP="00043EE1">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The country report provided information on social support hotlines.</w:t>
      </w:r>
      <w:r w:rsidR="00B038FE"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Alo 183 Social Support Hotline</w:t>
      </w:r>
      <w:r w:rsidR="006C29EF" w:rsidRPr="00A20468">
        <w:rPr>
          <w:rStyle w:val="FootnoteReference"/>
          <w:rFonts w:ascii="Times New Roman" w:hAnsi="Times New Roman" w:cs="Times New Roman"/>
          <w:sz w:val="24"/>
          <w:szCs w:val="24"/>
          <w:lang w:val="en-GB"/>
        </w:rPr>
        <w:footnoteReference w:id="16"/>
      </w:r>
      <w:r w:rsidRPr="00A20468">
        <w:rPr>
          <w:rFonts w:ascii="Times New Roman" w:hAnsi="Times New Roman" w:cs="Times New Roman"/>
          <w:sz w:val="24"/>
          <w:szCs w:val="24"/>
          <w:lang w:val="en-GB"/>
        </w:rPr>
        <w:t xml:space="preserve"> providing services </w:t>
      </w:r>
      <w:r w:rsidR="0065744C" w:rsidRPr="00A20468">
        <w:rPr>
          <w:rFonts w:ascii="Times New Roman" w:hAnsi="Times New Roman" w:cs="Times New Roman"/>
          <w:sz w:val="24"/>
          <w:szCs w:val="24"/>
          <w:lang w:val="en-GB"/>
        </w:rPr>
        <w:t>24/7</w:t>
      </w:r>
      <w:r w:rsidR="00CC67D7" w:rsidRPr="00A20468">
        <w:rPr>
          <w:rFonts w:ascii="Times New Roman" w:hAnsi="Times New Roman" w:cs="Times New Roman"/>
          <w:sz w:val="24"/>
          <w:szCs w:val="24"/>
          <w:lang w:val="en-GB"/>
        </w:rPr>
        <w:t xml:space="preserve"> free of charge</w:t>
      </w:r>
      <w:r w:rsidRPr="00A20468">
        <w:rPr>
          <w:rFonts w:ascii="Times New Roman" w:hAnsi="Times New Roman" w:cs="Times New Roman"/>
          <w:sz w:val="24"/>
          <w:szCs w:val="24"/>
          <w:lang w:val="en-GB"/>
        </w:rPr>
        <w:t xml:space="preserve"> under the Ministry of Family and Social Services and KADES, an official application prepared by the General Directorate of Security do not provide services in Kurdish.</w:t>
      </w:r>
      <w:r w:rsidRPr="00A20468">
        <w:rPr>
          <w:rStyle w:val="FootnoteReference"/>
          <w:rFonts w:ascii="Times New Roman" w:hAnsi="Times New Roman" w:cs="Times New Roman"/>
          <w:sz w:val="24"/>
          <w:szCs w:val="24"/>
          <w:lang w:val="en-GB"/>
        </w:rPr>
        <w:footnoteReference w:id="17"/>
      </w:r>
      <w:r w:rsidR="00B038FE" w:rsidRPr="00A20468">
        <w:rPr>
          <w:rFonts w:ascii="Times New Roman" w:hAnsi="Times New Roman" w:cs="Times New Roman"/>
          <w:noProof/>
          <w:sz w:val="24"/>
          <w:szCs w:val="24"/>
          <w:lang w:val="en-GB"/>
        </w:rPr>
        <w:t xml:space="preserve"> </w:t>
      </w:r>
    </w:p>
    <w:p w14:paraId="777E874E" w14:textId="52104D6D" w:rsidR="00B80748" w:rsidRPr="00A20468" w:rsidRDefault="00043EE1" w:rsidP="00043EE1">
      <w:pPr>
        <w:shd w:val="clear" w:color="auto" w:fill="FFFFFF"/>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These hotlines and applications should provide services in Kurdish and civil servants</w:t>
      </w:r>
      <w:r w:rsidR="00CC67D7" w:rsidRPr="00A20468">
        <w:rPr>
          <w:rFonts w:ascii="Times New Roman" w:hAnsi="Times New Roman" w:cs="Times New Roman"/>
          <w:sz w:val="24"/>
          <w:szCs w:val="24"/>
          <w:lang w:val="en-GB"/>
        </w:rPr>
        <w:t xml:space="preserve"> who would adopt a sensitive approach towards the language needs of children should be appointed to </w:t>
      </w:r>
      <w:r w:rsidRPr="00A20468">
        <w:rPr>
          <w:rFonts w:ascii="Times New Roman" w:hAnsi="Times New Roman" w:cs="Times New Roman"/>
          <w:sz w:val="24"/>
          <w:szCs w:val="24"/>
          <w:lang w:val="en-GB"/>
        </w:rPr>
        <w:t>judicial and administrative bodies in Kurdish-speaking provinces</w:t>
      </w:r>
      <w:r w:rsidR="00CC67D7" w:rsidRPr="00A20468">
        <w:rPr>
          <w:rFonts w:ascii="Times New Roman" w:hAnsi="Times New Roman" w:cs="Times New Roman"/>
          <w:sz w:val="24"/>
          <w:szCs w:val="24"/>
          <w:lang w:val="en-GB"/>
        </w:rPr>
        <w:t>.</w:t>
      </w:r>
      <w:r w:rsidR="00B038FE" w:rsidRPr="00A20468">
        <w:rPr>
          <w:rFonts w:ascii="Times New Roman" w:hAnsi="Times New Roman" w:cs="Times New Roman"/>
          <w:noProof/>
          <w:sz w:val="24"/>
          <w:szCs w:val="24"/>
          <w:lang w:val="en-GB"/>
        </w:rPr>
        <w:t xml:space="preserve"> </w:t>
      </w:r>
    </w:p>
    <w:p w14:paraId="335DA954" w14:textId="2B35C2B3" w:rsidR="003B223B" w:rsidRPr="00A20468" w:rsidRDefault="003B223B" w:rsidP="007C1B33">
      <w:pPr>
        <w:shd w:val="clear" w:color="auto" w:fill="FFFFFF"/>
        <w:spacing w:before="240" w:line="225" w:lineRule="atLeast"/>
        <w:jc w:val="both"/>
        <w:rPr>
          <w:rFonts w:ascii="Times New Roman" w:hAnsi="Times New Roman" w:cs="Times New Roman"/>
          <w:b/>
          <w:bCs/>
          <w:noProof/>
          <w:sz w:val="24"/>
          <w:szCs w:val="24"/>
          <w:lang w:val="en-GB"/>
        </w:rPr>
      </w:pPr>
    </w:p>
    <w:p w14:paraId="166CFF01" w14:textId="62B4F4A8" w:rsidR="004B1756" w:rsidRPr="00A20468" w:rsidRDefault="00043EE1" w:rsidP="00A972B3">
      <w:pPr>
        <w:pStyle w:val="Heading2"/>
        <w:spacing w:after="240" w:line="360" w:lineRule="auto"/>
        <w:rPr>
          <w:rFonts w:ascii="Times New Roman" w:hAnsi="Times New Roman" w:cs="Times New Roman"/>
          <w:b/>
          <w:bCs/>
          <w:color w:val="auto"/>
          <w:sz w:val="24"/>
          <w:szCs w:val="24"/>
          <w:lang w:val="en-GB"/>
        </w:rPr>
      </w:pPr>
      <w:bookmarkStart w:id="16" w:name="_Toc84604288"/>
      <w:r w:rsidRPr="00A20468">
        <w:rPr>
          <w:rFonts w:ascii="Times New Roman" w:hAnsi="Times New Roman" w:cs="Times New Roman"/>
          <w:b/>
          <w:bCs/>
          <w:color w:val="auto"/>
          <w:sz w:val="24"/>
          <w:szCs w:val="24"/>
          <w:lang w:val="en-GB"/>
        </w:rPr>
        <w:t>Education, Leisure and Cultural Activities (Articles 28, 29 and 31 of the Convention)</w:t>
      </w:r>
      <w:bookmarkEnd w:id="16"/>
    </w:p>
    <w:p w14:paraId="4C61B65F" w14:textId="45BA4967" w:rsidR="004B6663" w:rsidRPr="00A20468" w:rsidRDefault="00A972B3" w:rsidP="00A972B3">
      <w:pPr>
        <w:pStyle w:val="Heading3"/>
        <w:rPr>
          <w:rFonts w:ascii="Times New Roman" w:hAnsi="Times New Roman" w:cs="Times New Roman"/>
          <w:b/>
          <w:bCs/>
          <w:color w:val="auto"/>
          <w:lang w:val="en-GB"/>
        </w:rPr>
      </w:pPr>
      <w:bookmarkStart w:id="17" w:name="_Toc84604289"/>
      <w:r w:rsidRPr="00A20468">
        <w:rPr>
          <w:rFonts w:ascii="Times New Roman" w:hAnsi="Times New Roman" w:cs="Times New Roman"/>
          <w:b/>
          <w:bCs/>
          <w:color w:val="auto"/>
          <w:lang w:val="en-GB"/>
        </w:rPr>
        <w:t>Education</w:t>
      </w:r>
      <w:bookmarkEnd w:id="17"/>
      <w:r w:rsidR="004B1756" w:rsidRPr="00A20468">
        <w:rPr>
          <w:rFonts w:ascii="Times New Roman" w:hAnsi="Times New Roman" w:cs="Times New Roman"/>
          <w:b/>
          <w:bCs/>
          <w:color w:val="auto"/>
          <w:lang w:val="en-GB"/>
        </w:rPr>
        <w:t xml:space="preserve"> </w:t>
      </w:r>
    </w:p>
    <w:p w14:paraId="4F2B6060" w14:textId="6814A319" w:rsidR="004B1756" w:rsidRPr="00A20468" w:rsidRDefault="00A972B3" w:rsidP="00337FEF">
      <w:pPr>
        <w:shd w:val="clear" w:color="auto" w:fill="FFFFFF"/>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The Committee</w:t>
      </w:r>
      <w:r w:rsidR="00337FEF" w:rsidRPr="00A20468">
        <w:rPr>
          <w:rFonts w:ascii="Times New Roman" w:hAnsi="Times New Roman" w:cs="Times New Roman"/>
          <w:sz w:val="24"/>
          <w:szCs w:val="24"/>
          <w:lang w:val="en-GB"/>
        </w:rPr>
        <w:t xml:space="preserve"> recommended in </w:t>
      </w:r>
      <w:r w:rsidR="00CC67D7" w:rsidRPr="00A20468">
        <w:rPr>
          <w:rFonts w:ascii="Times New Roman" w:hAnsi="Times New Roman" w:cs="Times New Roman"/>
          <w:sz w:val="24"/>
          <w:szCs w:val="24"/>
          <w:lang w:val="en-GB"/>
        </w:rPr>
        <w:t xml:space="preserve">its </w:t>
      </w:r>
      <w:r w:rsidR="00337FEF" w:rsidRPr="00A20468">
        <w:rPr>
          <w:rFonts w:ascii="Times New Roman" w:hAnsi="Times New Roman" w:cs="Times New Roman"/>
          <w:sz w:val="24"/>
          <w:szCs w:val="24"/>
          <w:lang w:val="en-GB"/>
        </w:rPr>
        <w:t>final concluding observation that children should also receive education in languages other than Turkish</w:t>
      </w:r>
      <w:r w:rsidR="00CC67D7" w:rsidRPr="00A20468">
        <w:rPr>
          <w:rFonts w:ascii="Times New Roman" w:hAnsi="Times New Roman" w:cs="Times New Roman"/>
          <w:sz w:val="24"/>
          <w:szCs w:val="24"/>
          <w:lang w:val="en-GB"/>
        </w:rPr>
        <w:t>,</w:t>
      </w:r>
      <w:r w:rsidR="00337FEF" w:rsidRPr="00A20468">
        <w:rPr>
          <w:rFonts w:ascii="Times New Roman" w:hAnsi="Times New Roman" w:cs="Times New Roman"/>
          <w:sz w:val="24"/>
          <w:szCs w:val="24"/>
          <w:lang w:val="en-GB"/>
        </w:rPr>
        <w:t xml:space="preserve"> particularly during primary school</w:t>
      </w:r>
      <w:r w:rsidR="00CC67D7" w:rsidRPr="00A20468">
        <w:rPr>
          <w:rFonts w:ascii="Times New Roman" w:hAnsi="Times New Roman" w:cs="Times New Roman"/>
          <w:sz w:val="24"/>
          <w:szCs w:val="24"/>
          <w:lang w:val="en-GB"/>
        </w:rPr>
        <w:t>,</w:t>
      </w:r>
      <w:r w:rsidR="00337FEF" w:rsidRPr="00A20468">
        <w:rPr>
          <w:rFonts w:ascii="Times New Roman" w:hAnsi="Times New Roman" w:cs="Times New Roman"/>
          <w:sz w:val="24"/>
          <w:szCs w:val="24"/>
          <w:lang w:val="en-GB"/>
        </w:rPr>
        <w:t xml:space="preserve"> </w:t>
      </w:r>
      <w:r w:rsidR="00CC67D7" w:rsidRPr="00A20468">
        <w:rPr>
          <w:rFonts w:ascii="Times New Roman" w:hAnsi="Times New Roman" w:cs="Times New Roman"/>
          <w:sz w:val="24"/>
          <w:szCs w:val="24"/>
          <w:lang w:val="en-GB"/>
        </w:rPr>
        <w:t>in</w:t>
      </w:r>
      <w:r w:rsidR="00337FEF" w:rsidRPr="00A20468">
        <w:rPr>
          <w:rFonts w:ascii="Times New Roman" w:hAnsi="Times New Roman" w:cs="Times New Roman"/>
          <w:sz w:val="24"/>
          <w:szCs w:val="24"/>
          <w:lang w:val="en-GB"/>
        </w:rPr>
        <w:t xml:space="preserve"> regions where languages other than Turkish are frequently spoken.</w:t>
      </w:r>
    </w:p>
    <w:p w14:paraId="23AE259B" w14:textId="35121331" w:rsidR="00A64978" w:rsidRPr="00A20468" w:rsidRDefault="00337FEF" w:rsidP="00FB5316">
      <w:pPr>
        <w:pStyle w:val="ListParagraph"/>
        <w:spacing w:before="240" w:line="360" w:lineRule="auto"/>
        <w:ind w:left="0"/>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Law</w:t>
      </w:r>
      <w:r w:rsidR="00CC67D7" w:rsidRPr="00A20468">
        <w:rPr>
          <w:rFonts w:ascii="Times New Roman" w:hAnsi="Times New Roman" w:cs="Times New Roman"/>
          <w:sz w:val="24"/>
          <w:szCs w:val="24"/>
          <w:lang w:val="en-GB"/>
        </w:rPr>
        <w:t xml:space="preserve"> </w:t>
      </w:r>
      <w:r w:rsidRPr="00A20468">
        <w:rPr>
          <w:rFonts w:ascii="Times New Roman" w:hAnsi="Times New Roman" w:cs="Times New Roman"/>
          <w:sz w:val="24"/>
          <w:szCs w:val="24"/>
          <w:lang w:val="en-GB"/>
        </w:rPr>
        <w:t>6529 dated March 2</w:t>
      </w:r>
      <w:r w:rsidRPr="00A20468">
        <w:rPr>
          <w:rFonts w:ascii="Times New Roman" w:hAnsi="Times New Roman" w:cs="Times New Roman"/>
          <w:sz w:val="24"/>
          <w:szCs w:val="24"/>
          <w:vertAlign w:val="superscript"/>
          <w:lang w:val="en-GB"/>
        </w:rPr>
        <w:t>nd</w:t>
      </w:r>
      <w:r w:rsidRPr="00A20468">
        <w:rPr>
          <w:rFonts w:ascii="Times New Roman" w:hAnsi="Times New Roman" w:cs="Times New Roman"/>
          <w:sz w:val="24"/>
          <w:szCs w:val="24"/>
          <w:lang w:val="en-GB"/>
        </w:rPr>
        <w:t xml:space="preserve"> 2014 </w:t>
      </w:r>
      <w:r w:rsidR="00CC67D7" w:rsidRPr="00A20468">
        <w:rPr>
          <w:rFonts w:ascii="Times New Roman" w:hAnsi="Times New Roman" w:cs="Times New Roman"/>
          <w:sz w:val="24"/>
          <w:szCs w:val="24"/>
          <w:lang w:val="en-GB"/>
        </w:rPr>
        <w:t xml:space="preserve">on </w:t>
      </w:r>
      <w:r w:rsidRPr="00A20468">
        <w:rPr>
          <w:rFonts w:ascii="Times New Roman" w:hAnsi="Times New Roman" w:cs="Times New Roman"/>
          <w:sz w:val="24"/>
          <w:szCs w:val="24"/>
          <w:lang w:val="en-GB"/>
        </w:rPr>
        <w:t xml:space="preserve">Advancing Fundamental Rights and Liberties, </w:t>
      </w:r>
      <w:r w:rsidR="00CC67D7" w:rsidRPr="00A20468">
        <w:rPr>
          <w:rFonts w:ascii="Times New Roman" w:hAnsi="Times New Roman" w:cs="Times New Roman"/>
          <w:sz w:val="24"/>
          <w:szCs w:val="24"/>
          <w:lang w:val="en-GB"/>
        </w:rPr>
        <w:t xml:space="preserve">popularly </w:t>
      </w:r>
      <w:r w:rsidRPr="00A20468">
        <w:rPr>
          <w:rFonts w:ascii="Times New Roman" w:hAnsi="Times New Roman" w:cs="Times New Roman"/>
          <w:sz w:val="24"/>
          <w:szCs w:val="24"/>
          <w:lang w:val="en-GB"/>
        </w:rPr>
        <w:t xml:space="preserve">known as the Democratisation Package in Turkey provided </w:t>
      </w:r>
      <w:r w:rsidR="00CC67D7" w:rsidRPr="00A20468">
        <w:rPr>
          <w:rFonts w:ascii="Times New Roman" w:hAnsi="Times New Roman" w:cs="Times New Roman"/>
          <w:sz w:val="24"/>
          <w:szCs w:val="24"/>
          <w:lang w:val="en-GB"/>
        </w:rPr>
        <w:t xml:space="preserve">the </w:t>
      </w:r>
      <w:r w:rsidRPr="00A20468">
        <w:rPr>
          <w:rFonts w:ascii="Times New Roman" w:hAnsi="Times New Roman" w:cs="Times New Roman"/>
          <w:sz w:val="24"/>
          <w:szCs w:val="24"/>
          <w:lang w:val="en-GB"/>
        </w:rPr>
        <w:t xml:space="preserve">legal grounds </w:t>
      </w:r>
      <w:r w:rsidR="00CC67D7" w:rsidRPr="00A20468">
        <w:rPr>
          <w:rFonts w:ascii="Times New Roman" w:hAnsi="Times New Roman" w:cs="Times New Roman"/>
          <w:sz w:val="24"/>
          <w:szCs w:val="24"/>
          <w:lang w:val="en-GB"/>
        </w:rPr>
        <w:t>for the establishment of</w:t>
      </w:r>
      <w:r w:rsidRPr="00A20468">
        <w:rPr>
          <w:rFonts w:ascii="Times New Roman" w:hAnsi="Times New Roman" w:cs="Times New Roman"/>
          <w:sz w:val="24"/>
          <w:szCs w:val="24"/>
          <w:lang w:val="en-GB"/>
        </w:rPr>
        <w:t xml:space="preserve"> schools offering education in Kurdish.</w:t>
      </w:r>
      <w:r w:rsidR="00A64978" w:rsidRPr="00A20468">
        <w:rPr>
          <w:rFonts w:ascii="Times New Roman" w:hAnsi="Times New Roman" w:cs="Times New Roman"/>
          <w:noProof/>
          <w:sz w:val="24"/>
          <w:szCs w:val="24"/>
          <w:lang w:val="en-GB"/>
        </w:rPr>
        <w:t xml:space="preserve"> </w:t>
      </w:r>
      <w:r w:rsidR="00FB5316" w:rsidRPr="00A20468">
        <w:rPr>
          <w:rFonts w:ascii="Times New Roman" w:hAnsi="Times New Roman" w:cs="Times New Roman"/>
          <w:sz w:val="24"/>
          <w:szCs w:val="24"/>
          <w:lang w:val="en-GB"/>
        </w:rPr>
        <w:t>Provisions of</w:t>
      </w:r>
      <w:r w:rsidR="00CC67D7" w:rsidRPr="00A20468">
        <w:rPr>
          <w:rFonts w:ascii="Times New Roman" w:hAnsi="Times New Roman" w:cs="Times New Roman"/>
          <w:sz w:val="24"/>
          <w:szCs w:val="24"/>
          <w:lang w:val="en-GB"/>
        </w:rPr>
        <w:t xml:space="preserve"> the</w:t>
      </w:r>
      <w:r w:rsidR="00FB5316" w:rsidRPr="00A20468">
        <w:rPr>
          <w:rFonts w:ascii="Times New Roman" w:hAnsi="Times New Roman" w:cs="Times New Roman"/>
          <w:sz w:val="24"/>
          <w:szCs w:val="24"/>
          <w:lang w:val="en-GB"/>
        </w:rPr>
        <w:t xml:space="preserve"> Law on Teaching and Education of Foreign Languages and Learning of Languages and Dialects of Turkish Citizens </w:t>
      </w:r>
      <w:r w:rsidR="00CC67D7" w:rsidRPr="00A20468">
        <w:rPr>
          <w:rFonts w:ascii="Times New Roman" w:hAnsi="Times New Roman" w:cs="Times New Roman"/>
          <w:sz w:val="24"/>
          <w:szCs w:val="24"/>
          <w:lang w:val="en-GB"/>
        </w:rPr>
        <w:t xml:space="preserve">also came </w:t>
      </w:r>
      <w:r w:rsidR="00FB5316" w:rsidRPr="00A20468">
        <w:rPr>
          <w:rFonts w:ascii="Times New Roman" w:hAnsi="Times New Roman" w:cs="Times New Roman"/>
          <w:sz w:val="24"/>
          <w:szCs w:val="24"/>
          <w:lang w:val="en-GB"/>
        </w:rPr>
        <w:t>into force, which stated that private schools could be</w:t>
      </w:r>
      <w:r w:rsidR="00CC67D7" w:rsidRPr="00A20468">
        <w:rPr>
          <w:rFonts w:ascii="Times New Roman" w:hAnsi="Times New Roman" w:cs="Times New Roman"/>
          <w:sz w:val="24"/>
          <w:szCs w:val="24"/>
          <w:lang w:val="en-GB"/>
        </w:rPr>
        <w:t xml:space="preserve"> established</w:t>
      </w:r>
      <w:r w:rsidR="00FB5316" w:rsidRPr="00A20468">
        <w:rPr>
          <w:rFonts w:ascii="Times New Roman" w:hAnsi="Times New Roman" w:cs="Times New Roman"/>
          <w:sz w:val="24"/>
          <w:szCs w:val="24"/>
          <w:lang w:val="en-GB"/>
        </w:rPr>
        <w:t xml:space="preserve"> for the purpose of offering education in languages and dialects traditionally</w:t>
      </w:r>
      <w:r w:rsidR="00CC67D7" w:rsidRPr="00A20468">
        <w:rPr>
          <w:rFonts w:ascii="Times New Roman" w:hAnsi="Times New Roman" w:cs="Times New Roman"/>
          <w:sz w:val="24"/>
          <w:szCs w:val="24"/>
          <w:lang w:val="en-GB"/>
        </w:rPr>
        <w:t xml:space="preserve"> used</w:t>
      </w:r>
      <w:r w:rsidR="00FB5316" w:rsidRPr="00A20468">
        <w:rPr>
          <w:rFonts w:ascii="Times New Roman" w:hAnsi="Times New Roman" w:cs="Times New Roman"/>
          <w:sz w:val="24"/>
          <w:szCs w:val="24"/>
          <w:lang w:val="en-GB"/>
        </w:rPr>
        <w:t xml:space="preserve"> by </w:t>
      </w:r>
      <w:r w:rsidR="00CC67D7" w:rsidRPr="00A20468">
        <w:rPr>
          <w:rFonts w:ascii="Times New Roman" w:hAnsi="Times New Roman" w:cs="Times New Roman"/>
          <w:sz w:val="24"/>
          <w:szCs w:val="24"/>
          <w:lang w:val="en-GB"/>
        </w:rPr>
        <w:t xml:space="preserve">citizens of </w:t>
      </w:r>
      <w:r w:rsidR="00FB5316" w:rsidRPr="00A20468">
        <w:rPr>
          <w:rFonts w:ascii="Times New Roman" w:hAnsi="Times New Roman" w:cs="Times New Roman"/>
          <w:sz w:val="24"/>
          <w:szCs w:val="24"/>
          <w:lang w:val="en-GB"/>
        </w:rPr>
        <w:t>Tur</w:t>
      </w:r>
      <w:r w:rsidR="00CC67D7" w:rsidRPr="00A20468">
        <w:rPr>
          <w:rFonts w:ascii="Times New Roman" w:hAnsi="Times New Roman" w:cs="Times New Roman"/>
          <w:sz w:val="24"/>
          <w:szCs w:val="24"/>
          <w:lang w:val="en-GB"/>
        </w:rPr>
        <w:t>key</w:t>
      </w:r>
      <w:r w:rsidR="00FB5316" w:rsidRPr="00A20468">
        <w:rPr>
          <w:rFonts w:ascii="Times New Roman" w:hAnsi="Times New Roman" w:cs="Times New Roman"/>
          <w:sz w:val="24"/>
          <w:szCs w:val="24"/>
          <w:lang w:val="en-GB"/>
        </w:rPr>
        <w:t xml:space="preserve"> citizens in their daily lives and that the Ministry would determine the lessons to be taught in different languages and dialects. Additionally, the Regulation on Private Education Institutions by the Ministry of National Education also took effect.</w:t>
      </w:r>
      <w:r w:rsidR="00FE578A" w:rsidRPr="00A20468">
        <w:rPr>
          <w:rFonts w:ascii="Times New Roman" w:hAnsi="Times New Roman" w:cs="Times New Roman"/>
          <w:noProof/>
          <w:sz w:val="24"/>
          <w:szCs w:val="24"/>
          <w:lang w:val="en-GB"/>
        </w:rPr>
        <w:t xml:space="preserve"> </w:t>
      </w:r>
      <w:r w:rsidR="00FB5316" w:rsidRPr="00A20468">
        <w:rPr>
          <w:rFonts w:ascii="Times New Roman" w:hAnsi="Times New Roman" w:cs="Times New Roman"/>
          <w:sz w:val="24"/>
          <w:szCs w:val="24"/>
          <w:lang w:val="en-GB"/>
        </w:rPr>
        <w:t>Apart from these provisions and regulations, no legal amendments were issued for the recognition of the right to a mother tongue in public education.</w:t>
      </w:r>
    </w:p>
    <w:p w14:paraId="6D415CDB" w14:textId="77777777" w:rsidR="006C29EF" w:rsidRPr="00A20468" w:rsidRDefault="00FB5316" w:rsidP="00FB5316">
      <w:pPr>
        <w:spacing w:before="240" w:line="360" w:lineRule="auto"/>
        <w:contextualSpacing/>
        <w:jc w:val="both"/>
        <w:rPr>
          <w:rFonts w:ascii="Times New Roman" w:eastAsia="Calibri" w:hAnsi="Times New Roman" w:cs="Times New Roman"/>
          <w:noProof/>
          <w:sz w:val="24"/>
          <w:szCs w:val="24"/>
          <w:lang w:val="en-GB" w:eastAsia="tr-TR"/>
        </w:rPr>
      </w:pPr>
      <w:r w:rsidRPr="00A20468">
        <w:rPr>
          <w:rFonts w:ascii="Times New Roman" w:eastAsia="Calibri" w:hAnsi="Times New Roman" w:cs="Times New Roman"/>
          <w:sz w:val="24"/>
          <w:szCs w:val="24"/>
          <w:lang w:val="en-GB" w:eastAsia="tr-TR"/>
        </w:rPr>
        <w:t>Our field study has reached the following results on the right to a mother tongue:</w:t>
      </w:r>
      <w:r w:rsidR="00FE578A" w:rsidRPr="00A20468">
        <w:rPr>
          <w:rFonts w:ascii="Times New Roman" w:eastAsia="Calibri" w:hAnsi="Times New Roman" w:cs="Times New Roman"/>
          <w:noProof/>
          <w:sz w:val="24"/>
          <w:szCs w:val="24"/>
          <w:lang w:val="en-GB" w:eastAsia="tr-TR"/>
        </w:rPr>
        <w:t xml:space="preserve"> </w:t>
      </w:r>
    </w:p>
    <w:p w14:paraId="3E6CD972" w14:textId="5E2C86EF" w:rsidR="0074134E" w:rsidRPr="00A20468" w:rsidRDefault="00FB5316" w:rsidP="00FB5316">
      <w:pPr>
        <w:spacing w:before="240" w:line="360" w:lineRule="auto"/>
        <w:contextualSpacing/>
        <w:jc w:val="both"/>
        <w:rPr>
          <w:rFonts w:ascii="Times New Roman" w:eastAsia="Calibri" w:hAnsi="Times New Roman" w:cs="Times New Roman"/>
          <w:noProof/>
          <w:sz w:val="24"/>
          <w:szCs w:val="24"/>
          <w:lang w:val="en-GB" w:eastAsia="tr-TR"/>
        </w:rPr>
      </w:pPr>
      <w:r w:rsidRPr="00A20468">
        <w:rPr>
          <w:rFonts w:ascii="Times New Roman" w:eastAsia="Calibri" w:hAnsi="Times New Roman" w:cs="Times New Roman"/>
          <w:sz w:val="24"/>
          <w:szCs w:val="24"/>
          <w:lang w:val="en-GB" w:eastAsia="tr-TR"/>
        </w:rPr>
        <w:t>In Diyarbakır,</w:t>
      </w:r>
    </w:p>
    <w:p w14:paraId="70DEBAF6" w14:textId="11771D10" w:rsidR="0074134E" w:rsidRPr="00A20468" w:rsidRDefault="00FB5316" w:rsidP="00FB5316">
      <w:pPr>
        <w:pStyle w:val="ListParagraph"/>
        <w:numPr>
          <w:ilvl w:val="0"/>
          <w:numId w:val="29"/>
        </w:numPr>
        <w:spacing w:before="240" w:line="360" w:lineRule="auto"/>
        <w:jc w:val="both"/>
        <w:rPr>
          <w:noProof/>
          <w:sz w:val="24"/>
          <w:lang w:val="en-GB" w:eastAsia="tr-TR"/>
        </w:rPr>
      </w:pPr>
      <w:r w:rsidRPr="00A20468">
        <w:rPr>
          <w:lang w:val="en-GB" w:eastAsia="tr-TR"/>
        </w:rPr>
        <w:t xml:space="preserve">Schools offering Kurdish education and </w:t>
      </w:r>
      <w:r w:rsidR="007E6EF3" w:rsidRPr="00A20468">
        <w:rPr>
          <w:lang w:val="en-GB" w:eastAsia="tr-TR"/>
        </w:rPr>
        <w:t xml:space="preserve">legislation regulating them </w:t>
      </w:r>
      <w:r w:rsidRPr="00A20468">
        <w:rPr>
          <w:lang w:val="en-GB" w:eastAsia="tr-TR"/>
        </w:rPr>
        <w:t xml:space="preserve">are not </w:t>
      </w:r>
      <w:r w:rsidR="006C29EF" w:rsidRPr="00A20468">
        <w:rPr>
          <w:lang w:val="en-GB" w:eastAsia="tr-TR"/>
        </w:rPr>
        <w:t>widely</w:t>
      </w:r>
      <w:r w:rsidRPr="00A20468">
        <w:rPr>
          <w:lang w:val="en-GB" w:eastAsia="tr-TR"/>
        </w:rPr>
        <w:t xml:space="preserve"> known.</w:t>
      </w:r>
    </w:p>
    <w:p w14:paraId="11AA832A" w14:textId="5D7F636A" w:rsidR="009B255B" w:rsidRPr="00A20468" w:rsidRDefault="00FB5316" w:rsidP="00FB5316">
      <w:pPr>
        <w:pStyle w:val="ListParagraph"/>
        <w:numPr>
          <w:ilvl w:val="0"/>
          <w:numId w:val="29"/>
        </w:numPr>
        <w:spacing w:before="240" w:line="360" w:lineRule="auto"/>
        <w:jc w:val="both"/>
        <w:rPr>
          <w:noProof/>
          <w:sz w:val="24"/>
          <w:lang w:val="en-GB" w:eastAsia="tr-TR"/>
        </w:rPr>
      </w:pPr>
      <w:r w:rsidRPr="00A20468">
        <w:rPr>
          <w:lang w:val="en-GB" w:eastAsia="tr-TR"/>
        </w:rPr>
        <w:t xml:space="preserve">Legally speaking, Kurdish education can only be offered by private schools, leading to only children </w:t>
      </w:r>
      <w:r w:rsidR="007E6EF3" w:rsidRPr="00A20468">
        <w:rPr>
          <w:lang w:val="en-GB" w:eastAsia="tr-TR"/>
        </w:rPr>
        <w:t xml:space="preserve">from higher </w:t>
      </w:r>
      <w:r w:rsidRPr="00A20468">
        <w:rPr>
          <w:lang w:val="en-GB" w:eastAsia="tr-TR"/>
        </w:rPr>
        <w:t xml:space="preserve">income </w:t>
      </w:r>
      <w:r w:rsidR="007E6EF3" w:rsidRPr="00A20468">
        <w:rPr>
          <w:lang w:val="en-GB" w:eastAsia="tr-TR"/>
        </w:rPr>
        <w:t xml:space="preserve">backgrounds </w:t>
      </w:r>
      <w:r w:rsidRPr="00A20468">
        <w:rPr>
          <w:lang w:val="en-GB" w:eastAsia="tr-TR"/>
        </w:rPr>
        <w:t>to enjoy this right. Poorer children cannot enjoy this right.</w:t>
      </w:r>
    </w:p>
    <w:p w14:paraId="3304569E" w14:textId="0CA4D6F4" w:rsidR="0074134E" w:rsidRPr="00A20468" w:rsidRDefault="00FB5316" w:rsidP="00FB5316">
      <w:pPr>
        <w:pStyle w:val="ListParagraph"/>
        <w:numPr>
          <w:ilvl w:val="0"/>
          <w:numId w:val="29"/>
        </w:numPr>
        <w:spacing w:before="240" w:line="360" w:lineRule="auto"/>
        <w:jc w:val="both"/>
        <w:rPr>
          <w:rFonts w:eastAsia="Calibri"/>
          <w:noProof/>
          <w:lang w:val="en-GB" w:eastAsia="tr-TR"/>
        </w:rPr>
      </w:pPr>
      <w:r w:rsidRPr="00A20468">
        <w:rPr>
          <w:lang w:val="en-GB"/>
        </w:rPr>
        <w:t xml:space="preserve">The obstacles preventing children </w:t>
      </w:r>
      <w:r w:rsidR="007E6EF3" w:rsidRPr="00A20468">
        <w:rPr>
          <w:lang w:val="en-GB"/>
        </w:rPr>
        <w:t>from</w:t>
      </w:r>
      <w:r w:rsidRPr="00A20468">
        <w:rPr>
          <w:lang w:val="en-GB"/>
        </w:rPr>
        <w:t xml:space="preserve"> attend</w:t>
      </w:r>
      <w:r w:rsidR="007E6EF3" w:rsidRPr="00A20468">
        <w:rPr>
          <w:lang w:val="en-GB"/>
        </w:rPr>
        <w:t>ing</w:t>
      </w:r>
      <w:r w:rsidRPr="00A20468">
        <w:rPr>
          <w:lang w:val="en-GB"/>
        </w:rPr>
        <w:t xml:space="preserve"> Kurdish education institutions are</w:t>
      </w:r>
      <w:r w:rsidR="007E6EF3" w:rsidRPr="00A20468">
        <w:rPr>
          <w:lang w:val="en-GB"/>
        </w:rPr>
        <w:t xml:space="preserve"> the</w:t>
      </w:r>
      <w:r w:rsidRPr="00A20468">
        <w:rPr>
          <w:lang w:val="en-GB"/>
        </w:rPr>
        <w:t xml:space="preserve"> closure of schools offering Kurdish education due to bureaucratic reasons, the lack of schools in every district, schools only offering education to a limited age group and </w:t>
      </w:r>
      <w:r w:rsidR="007E6EF3" w:rsidRPr="00A20468">
        <w:rPr>
          <w:lang w:val="en-GB"/>
        </w:rPr>
        <w:t xml:space="preserve">the examination </w:t>
      </w:r>
      <w:r w:rsidRPr="00A20468">
        <w:rPr>
          <w:lang w:val="en-GB"/>
        </w:rPr>
        <w:t>score-based high school and university entrance examinations.</w:t>
      </w:r>
    </w:p>
    <w:p w14:paraId="4E6D30CA" w14:textId="08EE007D" w:rsidR="0074134E" w:rsidRPr="00A20468" w:rsidRDefault="00E2207A" w:rsidP="005470D7">
      <w:pPr>
        <w:pStyle w:val="ListParagraph"/>
        <w:numPr>
          <w:ilvl w:val="0"/>
          <w:numId w:val="29"/>
        </w:numPr>
        <w:spacing w:before="240" w:line="360" w:lineRule="auto"/>
        <w:jc w:val="both"/>
        <w:rPr>
          <w:noProof/>
          <w:lang w:val="en-GB" w:eastAsia="tr-TR"/>
        </w:rPr>
      </w:pPr>
      <w:r w:rsidRPr="00A20468">
        <w:rPr>
          <w:lang w:val="en-GB" w:eastAsia="tr-TR"/>
        </w:rPr>
        <w:t xml:space="preserve">These schools are not </w:t>
      </w:r>
      <w:r w:rsidR="007E6EF3" w:rsidRPr="00A20468">
        <w:rPr>
          <w:lang w:val="en-GB" w:eastAsia="tr-TR"/>
        </w:rPr>
        <w:t xml:space="preserve">supported </w:t>
      </w:r>
      <w:r w:rsidRPr="00A20468">
        <w:rPr>
          <w:lang w:val="en-GB" w:eastAsia="tr-TR"/>
        </w:rPr>
        <w:t>by the state and schools’ own resources fall short of</w:t>
      </w:r>
      <w:r w:rsidR="007E6EF3" w:rsidRPr="00A20468">
        <w:rPr>
          <w:lang w:val="en-GB" w:eastAsia="tr-TR"/>
        </w:rPr>
        <w:t xml:space="preserve"> ensuring</w:t>
      </w:r>
      <w:r w:rsidRPr="00A20468">
        <w:rPr>
          <w:lang w:val="en-GB" w:eastAsia="tr-TR"/>
        </w:rPr>
        <w:t xml:space="preserve"> the continuity of services.</w:t>
      </w:r>
      <w:r w:rsidR="0074134E" w:rsidRPr="00A20468">
        <w:rPr>
          <w:noProof/>
          <w:sz w:val="24"/>
          <w:lang w:val="en-GB" w:eastAsia="tr-TR"/>
        </w:rPr>
        <w:t xml:space="preserve"> </w:t>
      </w:r>
      <w:r w:rsidRPr="00A20468">
        <w:rPr>
          <w:lang w:val="en-GB" w:eastAsia="tr-TR"/>
        </w:rPr>
        <w:t>Interviewees stated that they had faced constraints in numerous areas including teachers and school materials and only received support from volunteers and parents.</w:t>
      </w:r>
      <w:r w:rsidR="009B255B" w:rsidRPr="00A20468">
        <w:rPr>
          <w:noProof/>
          <w:lang w:val="en-GB" w:eastAsia="tr-TR"/>
        </w:rPr>
        <w:t xml:space="preserve"> </w:t>
      </w:r>
      <w:r w:rsidR="005470D7" w:rsidRPr="00A20468">
        <w:rPr>
          <w:lang w:val="en-GB" w:eastAsia="tr-TR"/>
        </w:rPr>
        <w:t xml:space="preserve">Moreover, educators’ demands and efforts for education in the mother tongue </w:t>
      </w:r>
      <w:r w:rsidR="007E6EF3" w:rsidRPr="00A20468">
        <w:rPr>
          <w:lang w:val="en-GB" w:eastAsia="tr-TR"/>
        </w:rPr>
        <w:t xml:space="preserve">may draw intense </w:t>
      </w:r>
      <w:r w:rsidR="005470D7" w:rsidRPr="00A20468">
        <w:rPr>
          <w:lang w:val="en-GB" w:eastAsia="tr-TR"/>
        </w:rPr>
        <w:t>pressure.</w:t>
      </w:r>
      <w:r w:rsidR="009B255B" w:rsidRPr="00A20468">
        <w:rPr>
          <w:noProof/>
          <w:lang w:val="en-GB" w:eastAsia="tr-TR"/>
        </w:rPr>
        <w:t xml:space="preserve"> </w:t>
      </w:r>
    </w:p>
    <w:p w14:paraId="4DF59930" w14:textId="24009B07" w:rsidR="0074134E" w:rsidRPr="00A20468" w:rsidRDefault="005470D7" w:rsidP="00482FB8">
      <w:pPr>
        <w:pStyle w:val="ListParagraph"/>
        <w:numPr>
          <w:ilvl w:val="0"/>
          <w:numId w:val="29"/>
        </w:numPr>
        <w:spacing w:before="240" w:line="360" w:lineRule="auto"/>
        <w:jc w:val="both"/>
        <w:rPr>
          <w:noProof/>
          <w:lang w:val="en-GB" w:eastAsia="tr-TR"/>
        </w:rPr>
      </w:pPr>
      <w:r w:rsidRPr="00A20468">
        <w:rPr>
          <w:lang w:val="en-GB" w:eastAsia="tr-TR"/>
        </w:rPr>
        <w:t>The impacts of the State of Emergency</w:t>
      </w:r>
      <w:r w:rsidR="006C29EF" w:rsidRPr="00A20468">
        <w:rPr>
          <w:lang w:val="en-GB" w:eastAsia="tr-TR"/>
        </w:rPr>
        <w:t xml:space="preserve"> rule</w:t>
      </w:r>
      <w:r w:rsidRPr="00A20468">
        <w:rPr>
          <w:lang w:val="en-GB" w:eastAsia="tr-TR"/>
        </w:rPr>
        <w:t xml:space="preserve">, appointment of public administrators and clashes resulted in the closure of schools offering education in Kurdish and a de facto halt to education </w:t>
      </w:r>
      <w:r w:rsidR="00482FB8" w:rsidRPr="00A20468">
        <w:rPr>
          <w:lang w:val="en-GB" w:eastAsia="tr-TR"/>
        </w:rPr>
        <w:t>and moreover, inflicted trauma on children who witnessed this process.</w:t>
      </w:r>
    </w:p>
    <w:p w14:paraId="6E3E22CC" w14:textId="74D0C93C" w:rsidR="009B255B" w:rsidRPr="00A20468" w:rsidRDefault="00482FB8" w:rsidP="00482FB8">
      <w:pPr>
        <w:pStyle w:val="ListParagraph"/>
        <w:numPr>
          <w:ilvl w:val="0"/>
          <w:numId w:val="29"/>
        </w:numPr>
        <w:spacing w:before="240" w:line="360" w:lineRule="auto"/>
        <w:jc w:val="both"/>
        <w:rPr>
          <w:noProof/>
          <w:lang w:val="en-GB" w:eastAsia="tr-TR"/>
        </w:rPr>
      </w:pPr>
      <w:r w:rsidRPr="00A20468">
        <w:rPr>
          <w:lang w:val="en-GB" w:eastAsia="tr-TR"/>
        </w:rPr>
        <w:t xml:space="preserve">Children, parents and educators stated that receiving education in the mother tongue </w:t>
      </w:r>
      <w:r w:rsidR="007E6EF3" w:rsidRPr="00A20468">
        <w:rPr>
          <w:lang w:val="en-GB" w:eastAsia="tr-TR"/>
        </w:rPr>
        <w:t xml:space="preserve">made </w:t>
      </w:r>
      <w:r w:rsidRPr="00A20468">
        <w:rPr>
          <w:lang w:val="en-GB" w:eastAsia="tr-TR"/>
        </w:rPr>
        <w:t>children feel happier and more self-confident,</w:t>
      </w:r>
      <w:r w:rsidR="007E6EF3" w:rsidRPr="00A20468">
        <w:rPr>
          <w:lang w:val="en-GB" w:eastAsia="tr-TR"/>
        </w:rPr>
        <w:t xml:space="preserve"> allowed them</w:t>
      </w:r>
      <w:r w:rsidRPr="00A20468">
        <w:rPr>
          <w:lang w:val="en-GB" w:eastAsia="tr-TR"/>
        </w:rPr>
        <w:t xml:space="preserve"> to comfortably express themselves, to connect with their culture and to achieve </w:t>
      </w:r>
      <w:r w:rsidR="007E6EF3" w:rsidRPr="00A20468">
        <w:rPr>
          <w:lang w:val="en-GB" w:eastAsia="tr-TR"/>
        </w:rPr>
        <w:t>greater</w:t>
      </w:r>
      <w:r w:rsidRPr="00A20468">
        <w:rPr>
          <w:lang w:val="en-GB" w:eastAsia="tr-TR"/>
        </w:rPr>
        <w:t xml:space="preserve"> academic success.</w:t>
      </w:r>
    </w:p>
    <w:p w14:paraId="56C97241" w14:textId="312CD48C" w:rsidR="00A64978" w:rsidRPr="00A20468" w:rsidRDefault="00482FB8" w:rsidP="008D6B4D">
      <w:pPr>
        <w:spacing w:before="240" w:line="360" w:lineRule="auto"/>
        <w:jc w:val="both"/>
        <w:rPr>
          <w:rFonts w:ascii="Times New Roman" w:eastAsia="Calibri" w:hAnsi="Times New Roman" w:cs="Times New Roman"/>
          <w:noProof/>
          <w:sz w:val="24"/>
          <w:szCs w:val="24"/>
          <w:lang w:val="en-GB" w:eastAsia="tr-TR"/>
        </w:rPr>
      </w:pPr>
      <w:r w:rsidRPr="00A20468">
        <w:rPr>
          <w:rFonts w:ascii="Times New Roman" w:hAnsi="Times New Roman" w:cs="Times New Roman"/>
          <w:sz w:val="24"/>
          <w:szCs w:val="24"/>
          <w:lang w:val="en-GB" w:eastAsia="tr-TR"/>
        </w:rPr>
        <w:t>Our field study has found that the legal regulations of 2014 prevented children</w:t>
      </w:r>
      <w:r w:rsidR="007E6EF3" w:rsidRPr="00A20468">
        <w:rPr>
          <w:rFonts w:ascii="Times New Roman" w:hAnsi="Times New Roman" w:cs="Times New Roman"/>
          <w:sz w:val="24"/>
          <w:szCs w:val="24"/>
          <w:lang w:val="en-GB" w:eastAsia="tr-TR"/>
        </w:rPr>
        <w:t>’s</w:t>
      </w:r>
      <w:r w:rsidRPr="00A20468">
        <w:rPr>
          <w:rFonts w:ascii="Times New Roman" w:hAnsi="Times New Roman" w:cs="Times New Roman"/>
          <w:sz w:val="24"/>
          <w:szCs w:val="24"/>
          <w:lang w:val="en-GB" w:eastAsia="tr-TR"/>
        </w:rPr>
        <w:t xml:space="preserve"> access the right to a mother tongue in Diyarbakır</w:t>
      </w:r>
      <w:r w:rsidR="008D6B4D" w:rsidRPr="00A20468">
        <w:rPr>
          <w:rFonts w:ascii="Times New Roman" w:hAnsi="Times New Roman" w:cs="Times New Roman"/>
          <w:sz w:val="24"/>
          <w:szCs w:val="24"/>
          <w:lang w:val="en-GB" w:eastAsia="tr-TR"/>
        </w:rPr>
        <w:t xml:space="preserve"> and</w:t>
      </w:r>
      <w:r w:rsidRPr="00A20468">
        <w:rPr>
          <w:rFonts w:ascii="Times New Roman" w:hAnsi="Times New Roman" w:cs="Times New Roman"/>
          <w:sz w:val="24"/>
          <w:szCs w:val="24"/>
          <w:lang w:val="en-GB" w:eastAsia="tr-TR"/>
        </w:rPr>
        <w:t xml:space="preserve"> the state violated its positive obligation to guarantee the right to education of children from various cultures in their own culture and mother tongue and</w:t>
      </w:r>
      <w:r w:rsidR="008D6B4D" w:rsidRPr="00A20468">
        <w:rPr>
          <w:rFonts w:ascii="Times New Roman" w:hAnsi="Times New Roman" w:cs="Times New Roman"/>
          <w:sz w:val="24"/>
          <w:szCs w:val="24"/>
          <w:lang w:val="en-GB" w:eastAsia="tr-TR"/>
        </w:rPr>
        <w:t xml:space="preserve"> the right</w:t>
      </w:r>
      <w:r w:rsidR="006C29EF" w:rsidRPr="00A20468">
        <w:rPr>
          <w:rFonts w:ascii="Times New Roman" w:hAnsi="Times New Roman" w:cs="Times New Roman"/>
          <w:sz w:val="24"/>
          <w:szCs w:val="24"/>
          <w:lang w:val="en-GB" w:eastAsia="tr-TR"/>
        </w:rPr>
        <w:t xml:space="preserve"> of children</w:t>
      </w:r>
      <w:r w:rsidRPr="00A20468">
        <w:rPr>
          <w:rFonts w:ascii="Times New Roman" w:hAnsi="Times New Roman" w:cs="Times New Roman"/>
          <w:sz w:val="24"/>
          <w:szCs w:val="24"/>
          <w:lang w:val="en-GB" w:eastAsia="tr-TR"/>
        </w:rPr>
        <w:t xml:space="preserve"> to access these education</w:t>
      </w:r>
      <w:r w:rsidR="007E6EF3" w:rsidRPr="00A20468">
        <w:rPr>
          <w:rFonts w:ascii="Times New Roman" w:hAnsi="Times New Roman" w:cs="Times New Roman"/>
          <w:sz w:val="24"/>
          <w:szCs w:val="24"/>
          <w:lang w:val="en-GB" w:eastAsia="tr-TR"/>
        </w:rPr>
        <w:t>al</w:t>
      </w:r>
      <w:r w:rsidRPr="00A20468">
        <w:rPr>
          <w:rFonts w:ascii="Times New Roman" w:hAnsi="Times New Roman" w:cs="Times New Roman"/>
          <w:sz w:val="24"/>
          <w:szCs w:val="24"/>
          <w:lang w:val="en-GB" w:eastAsia="tr-TR"/>
        </w:rPr>
        <w:t xml:space="preserve"> institutions</w:t>
      </w:r>
      <w:r w:rsidR="008D6B4D" w:rsidRPr="00A20468">
        <w:rPr>
          <w:rFonts w:ascii="Times New Roman" w:hAnsi="Times New Roman" w:cs="Times New Roman"/>
          <w:sz w:val="24"/>
          <w:szCs w:val="24"/>
          <w:lang w:val="en-GB" w:eastAsia="tr-TR"/>
        </w:rPr>
        <w:t>.</w:t>
      </w:r>
      <w:r w:rsidR="009B255B" w:rsidRPr="00A20468">
        <w:rPr>
          <w:rFonts w:ascii="Times New Roman" w:hAnsi="Times New Roman" w:cs="Times New Roman"/>
          <w:noProof/>
          <w:sz w:val="24"/>
          <w:szCs w:val="24"/>
          <w:lang w:val="en-GB"/>
        </w:rPr>
        <w:t xml:space="preserve"> </w:t>
      </w:r>
    </w:p>
    <w:p w14:paraId="5521980D" w14:textId="03C0A584" w:rsidR="0074134E" w:rsidRPr="00A20468" w:rsidRDefault="008D6B4D" w:rsidP="00FE2A2B">
      <w:pPr>
        <w:spacing w:before="240" w:after="26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Our desk research </w:t>
      </w:r>
      <w:r w:rsidR="007E6EF3" w:rsidRPr="00A20468">
        <w:rPr>
          <w:rFonts w:ascii="Times New Roman" w:hAnsi="Times New Roman" w:cs="Times New Roman"/>
          <w:sz w:val="24"/>
          <w:szCs w:val="24"/>
          <w:lang w:val="en-GB"/>
        </w:rPr>
        <w:t>shows</w:t>
      </w:r>
      <w:r w:rsidRPr="00A20468">
        <w:rPr>
          <w:rFonts w:ascii="Times New Roman" w:hAnsi="Times New Roman" w:cs="Times New Roman"/>
          <w:sz w:val="24"/>
          <w:szCs w:val="24"/>
          <w:lang w:val="en-GB"/>
        </w:rPr>
        <w:t xml:space="preserve"> that although </w:t>
      </w:r>
      <w:r w:rsidR="007E6EF3" w:rsidRPr="00A20468">
        <w:rPr>
          <w:rFonts w:ascii="Times New Roman" w:hAnsi="Times New Roman" w:cs="Times New Roman"/>
          <w:sz w:val="24"/>
          <w:szCs w:val="24"/>
          <w:lang w:val="en-GB"/>
        </w:rPr>
        <w:t>the provision of</w:t>
      </w:r>
      <w:r w:rsidRPr="00A20468">
        <w:rPr>
          <w:rFonts w:ascii="Times New Roman" w:hAnsi="Times New Roman" w:cs="Times New Roman"/>
          <w:sz w:val="24"/>
          <w:szCs w:val="24"/>
          <w:lang w:val="en-GB"/>
        </w:rPr>
        <w:t xml:space="preserve"> education</w:t>
      </w:r>
      <w:r w:rsidR="007E6EF3" w:rsidRPr="00A20468">
        <w:rPr>
          <w:rFonts w:ascii="Times New Roman" w:hAnsi="Times New Roman" w:cs="Times New Roman"/>
          <w:sz w:val="24"/>
          <w:szCs w:val="24"/>
          <w:lang w:val="en-GB"/>
        </w:rPr>
        <w:t xml:space="preserve"> in Kurdish</w:t>
      </w:r>
      <w:r w:rsidRPr="00A20468">
        <w:rPr>
          <w:rFonts w:ascii="Times New Roman" w:hAnsi="Times New Roman" w:cs="Times New Roman"/>
          <w:sz w:val="24"/>
          <w:szCs w:val="24"/>
          <w:lang w:val="en-GB"/>
        </w:rPr>
        <w:t xml:space="preserve"> by private schools became l</w:t>
      </w:r>
      <w:r w:rsidR="007E6EF3" w:rsidRPr="00A20468">
        <w:rPr>
          <w:rFonts w:ascii="Times New Roman" w:hAnsi="Times New Roman" w:cs="Times New Roman"/>
          <w:sz w:val="24"/>
          <w:szCs w:val="24"/>
          <w:lang w:val="en-GB"/>
        </w:rPr>
        <w:t>egal</w:t>
      </w:r>
      <w:r w:rsidRPr="00A20468">
        <w:rPr>
          <w:rFonts w:ascii="Times New Roman" w:hAnsi="Times New Roman" w:cs="Times New Roman"/>
          <w:sz w:val="24"/>
          <w:szCs w:val="24"/>
          <w:lang w:val="en-GB"/>
        </w:rPr>
        <w:t xml:space="preserve"> in March 2014, schools offering Kurdish education were sealed</w:t>
      </w:r>
      <w:r w:rsidR="007E6EF3" w:rsidRPr="00A20468">
        <w:rPr>
          <w:rFonts w:ascii="Times New Roman" w:hAnsi="Times New Roman" w:cs="Times New Roman"/>
          <w:sz w:val="24"/>
          <w:szCs w:val="24"/>
          <w:lang w:val="en-GB"/>
        </w:rPr>
        <w:t xml:space="preserve"> off</w:t>
      </w:r>
      <w:r w:rsidRPr="00A20468">
        <w:rPr>
          <w:rFonts w:ascii="Times New Roman" w:hAnsi="Times New Roman" w:cs="Times New Roman"/>
          <w:sz w:val="24"/>
          <w:szCs w:val="24"/>
          <w:lang w:val="en-GB"/>
        </w:rPr>
        <w:t xml:space="preserve"> and shut down</w:t>
      </w:r>
      <w:r w:rsidR="006C29EF" w:rsidRPr="00A20468">
        <w:rPr>
          <w:rStyle w:val="FootnoteReference"/>
          <w:rFonts w:ascii="Times New Roman" w:hAnsi="Times New Roman" w:cs="Times New Roman"/>
          <w:sz w:val="24"/>
          <w:szCs w:val="24"/>
          <w:lang w:val="en-GB"/>
        </w:rPr>
        <w:footnoteReference w:id="18"/>
      </w:r>
      <w:r w:rsidRPr="00A20468">
        <w:rPr>
          <w:rFonts w:ascii="Times New Roman" w:hAnsi="Times New Roman" w:cs="Times New Roman"/>
          <w:sz w:val="24"/>
          <w:szCs w:val="24"/>
          <w:lang w:val="en-GB"/>
        </w:rPr>
        <w:t xml:space="preserve"> in September the same year and many people including children were detained and investigations were launched.</w:t>
      </w:r>
      <w:r w:rsidRPr="00A20468">
        <w:rPr>
          <w:rStyle w:val="FootnoteReference"/>
          <w:rFonts w:ascii="Times New Roman" w:hAnsi="Times New Roman" w:cs="Times New Roman"/>
          <w:sz w:val="24"/>
          <w:szCs w:val="24"/>
          <w:lang w:val="en-GB"/>
        </w:rPr>
        <w:footnoteReference w:id="19"/>
      </w:r>
      <w:r w:rsidR="000C3BDB"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In the following years, some schools</w:t>
      </w:r>
      <w:r w:rsidR="007E6EF3" w:rsidRPr="00A20468">
        <w:rPr>
          <w:rFonts w:ascii="Times New Roman" w:hAnsi="Times New Roman" w:cs="Times New Roman"/>
          <w:sz w:val="24"/>
          <w:szCs w:val="24"/>
          <w:lang w:val="en-GB"/>
        </w:rPr>
        <w:t xml:space="preserve"> buildings</w:t>
      </w:r>
      <w:r w:rsidRPr="00A20468">
        <w:rPr>
          <w:rFonts w:ascii="Times New Roman" w:hAnsi="Times New Roman" w:cs="Times New Roman"/>
          <w:sz w:val="24"/>
          <w:szCs w:val="24"/>
          <w:lang w:val="en-GB"/>
        </w:rPr>
        <w:t xml:space="preserve"> were arbitrarily s</w:t>
      </w:r>
      <w:r w:rsidR="007E6EF3" w:rsidRPr="00A20468">
        <w:rPr>
          <w:rFonts w:ascii="Times New Roman" w:hAnsi="Times New Roman" w:cs="Times New Roman"/>
          <w:sz w:val="24"/>
          <w:szCs w:val="24"/>
          <w:lang w:val="en-GB"/>
        </w:rPr>
        <w:t>ealed off</w:t>
      </w:r>
      <w:r w:rsidR="007E6EF3" w:rsidRPr="00A20468" w:rsidDel="007E6EF3">
        <w:rPr>
          <w:rFonts w:ascii="Times New Roman" w:hAnsi="Times New Roman" w:cs="Times New Roman"/>
          <w:sz w:val="24"/>
          <w:szCs w:val="24"/>
          <w:lang w:val="en-GB"/>
        </w:rPr>
        <w:t xml:space="preserve"> </w:t>
      </w:r>
      <w:r w:rsidRPr="00A20468">
        <w:rPr>
          <w:rStyle w:val="FootnoteReference"/>
          <w:rFonts w:ascii="Times New Roman" w:hAnsi="Times New Roman" w:cs="Times New Roman"/>
          <w:sz w:val="24"/>
          <w:szCs w:val="24"/>
          <w:lang w:val="en-GB"/>
        </w:rPr>
        <w:footnoteReference w:id="20"/>
      </w:r>
      <w:r w:rsidRPr="00A20468">
        <w:rPr>
          <w:rFonts w:ascii="Times New Roman" w:hAnsi="Times New Roman" w:cs="Times New Roman"/>
          <w:sz w:val="24"/>
          <w:szCs w:val="24"/>
          <w:lang w:val="en-GB"/>
        </w:rPr>
        <w:t xml:space="preserve"> during the academic year and students </w:t>
      </w:r>
      <w:r w:rsidR="007E6EF3" w:rsidRPr="00A20468">
        <w:rPr>
          <w:rFonts w:ascii="Times New Roman" w:hAnsi="Times New Roman" w:cs="Times New Roman"/>
          <w:sz w:val="24"/>
          <w:szCs w:val="24"/>
          <w:lang w:val="en-GB"/>
        </w:rPr>
        <w:t>attended class in</w:t>
      </w:r>
      <w:r w:rsidRPr="00A20468">
        <w:rPr>
          <w:rFonts w:ascii="Times New Roman" w:hAnsi="Times New Roman" w:cs="Times New Roman"/>
          <w:sz w:val="24"/>
          <w:szCs w:val="24"/>
          <w:lang w:val="en-GB"/>
        </w:rPr>
        <w:t xml:space="preserve"> the school yard </w:t>
      </w:r>
      <w:r w:rsidR="007E6EF3" w:rsidRPr="00A20468">
        <w:rPr>
          <w:rFonts w:ascii="Times New Roman" w:hAnsi="Times New Roman" w:cs="Times New Roman"/>
          <w:sz w:val="24"/>
          <w:szCs w:val="24"/>
          <w:lang w:val="en-GB"/>
        </w:rPr>
        <w:t>in opposition to the decision to shut down the schools</w:t>
      </w:r>
      <w:r w:rsidRPr="00A20468">
        <w:rPr>
          <w:rFonts w:ascii="Times New Roman" w:hAnsi="Times New Roman" w:cs="Times New Roman"/>
          <w:sz w:val="24"/>
          <w:szCs w:val="24"/>
          <w:lang w:val="en-GB"/>
        </w:rPr>
        <w:t>.</w:t>
      </w:r>
      <w:r w:rsidRPr="00A20468">
        <w:rPr>
          <w:rStyle w:val="FootnoteReference"/>
          <w:rFonts w:ascii="Times New Roman" w:hAnsi="Times New Roman" w:cs="Times New Roman"/>
          <w:sz w:val="24"/>
          <w:szCs w:val="24"/>
          <w:lang w:val="en-GB"/>
        </w:rPr>
        <w:footnoteReference w:id="21"/>
      </w:r>
      <w:r w:rsidR="006C29EF" w:rsidRPr="00A20468">
        <w:rPr>
          <w:rFonts w:ascii="Times New Roman" w:hAnsi="Times New Roman" w:cs="Times New Roman"/>
          <w:sz w:val="24"/>
          <w:szCs w:val="24"/>
          <w:lang w:val="en-GB"/>
        </w:rPr>
        <w:t xml:space="preserve"> </w:t>
      </w:r>
      <w:r w:rsidRPr="00A20468">
        <w:rPr>
          <w:rStyle w:val="FootnoteReference"/>
          <w:rFonts w:ascii="Times New Roman" w:hAnsi="Times New Roman" w:cs="Times New Roman"/>
          <w:sz w:val="24"/>
          <w:szCs w:val="24"/>
          <w:lang w:val="en-GB"/>
        </w:rPr>
        <w:footnoteReference w:id="22"/>
      </w:r>
      <w:r w:rsidR="0074134E"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Statutory decrees</w:t>
      </w:r>
      <w:r w:rsidRPr="00A20468">
        <w:rPr>
          <w:rStyle w:val="FootnoteReference"/>
          <w:rFonts w:ascii="Times New Roman" w:hAnsi="Times New Roman" w:cs="Times New Roman"/>
          <w:sz w:val="24"/>
          <w:szCs w:val="24"/>
          <w:lang w:val="en-GB"/>
        </w:rPr>
        <w:footnoteReference w:id="23"/>
      </w:r>
      <w:r w:rsidRPr="00A20468">
        <w:rPr>
          <w:rFonts w:ascii="Times New Roman" w:hAnsi="Times New Roman" w:cs="Times New Roman"/>
          <w:sz w:val="24"/>
          <w:szCs w:val="24"/>
          <w:lang w:val="en-GB"/>
        </w:rPr>
        <w:t xml:space="preserve"> issue</w:t>
      </w:r>
      <w:r w:rsidR="006C29EF" w:rsidRPr="00A20468">
        <w:rPr>
          <w:rFonts w:ascii="Times New Roman" w:hAnsi="Times New Roman" w:cs="Times New Roman"/>
          <w:sz w:val="24"/>
          <w:szCs w:val="24"/>
          <w:lang w:val="en-GB"/>
        </w:rPr>
        <w:t>d</w:t>
      </w:r>
      <w:r w:rsidRPr="00A20468">
        <w:rPr>
          <w:rFonts w:ascii="Times New Roman" w:hAnsi="Times New Roman" w:cs="Times New Roman"/>
          <w:sz w:val="24"/>
          <w:szCs w:val="24"/>
          <w:lang w:val="en-GB"/>
        </w:rPr>
        <w:t xml:space="preserve"> as part of the State of Emergency rule declared following the military coup attempt on July 15</w:t>
      </w:r>
      <w:r w:rsidRPr="00A20468">
        <w:rPr>
          <w:rFonts w:ascii="Times New Roman" w:hAnsi="Times New Roman" w:cs="Times New Roman"/>
          <w:sz w:val="24"/>
          <w:szCs w:val="24"/>
          <w:vertAlign w:val="superscript"/>
          <w:lang w:val="en-GB"/>
        </w:rPr>
        <w:t>th</w:t>
      </w:r>
      <w:r w:rsidRPr="00A20468">
        <w:rPr>
          <w:rFonts w:ascii="Times New Roman" w:hAnsi="Times New Roman" w:cs="Times New Roman"/>
          <w:sz w:val="24"/>
          <w:szCs w:val="24"/>
          <w:lang w:val="en-GB"/>
        </w:rPr>
        <w:t xml:space="preserve"> 2016 and </w:t>
      </w:r>
      <w:r w:rsidR="00FE2A2B" w:rsidRPr="00A20468">
        <w:rPr>
          <w:rFonts w:ascii="Times New Roman" w:hAnsi="Times New Roman" w:cs="Times New Roman"/>
          <w:sz w:val="24"/>
          <w:szCs w:val="24"/>
          <w:lang w:val="en-GB"/>
        </w:rPr>
        <w:t>public administrators appointed to municipalities in 2019 interfered with the institutions offering</w:t>
      </w:r>
      <w:r w:rsidR="007E6EF3" w:rsidRPr="00A20468">
        <w:rPr>
          <w:rFonts w:ascii="Times New Roman" w:hAnsi="Times New Roman" w:cs="Times New Roman"/>
          <w:sz w:val="24"/>
          <w:szCs w:val="24"/>
          <w:lang w:val="en-GB"/>
        </w:rPr>
        <w:t xml:space="preserve"> </w:t>
      </w:r>
      <w:r w:rsidR="00FE2A2B" w:rsidRPr="00A20468">
        <w:rPr>
          <w:rFonts w:ascii="Times New Roman" w:hAnsi="Times New Roman" w:cs="Times New Roman"/>
          <w:sz w:val="24"/>
          <w:szCs w:val="24"/>
          <w:lang w:val="en-GB"/>
        </w:rPr>
        <w:t>education</w:t>
      </w:r>
      <w:r w:rsidR="007E6EF3" w:rsidRPr="00A20468">
        <w:rPr>
          <w:rFonts w:ascii="Times New Roman" w:hAnsi="Times New Roman" w:cs="Times New Roman"/>
          <w:sz w:val="24"/>
          <w:szCs w:val="24"/>
          <w:lang w:val="en-GB"/>
        </w:rPr>
        <w:t xml:space="preserve"> in Kurdish</w:t>
      </w:r>
      <w:r w:rsidR="00FE2A2B" w:rsidRPr="00A20468">
        <w:rPr>
          <w:rFonts w:ascii="Times New Roman" w:hAnsi="Times New Roman" w:cs="Times New Roman"/>
          <w:sz w:val="24"/>
          <w:szCs w:val="24"/>
          <w:lang w:val="en-GB"/>
        </w:rPr>
        <w:t>.</w:t>
      </w:r>
      <w:r w:rsidR="00FE2A2B" w:rsidRPr="00A20468">
        <w:rPr>
          <w:rStyle w:val="FootnoteReference"/>
          <w:rFonts w:ascii="Times New Roman" w:hAnsi="Times New Roman" w:cs="Times New Roman"/>
          <w:sz w:val="24"/>
          <w:szCs w:val="24"/>
          <w:lang w:val="en-GB"/>
        </w:rPr>
        <w:footnoteReference w:id="24"/>
      </w:r>
      <w:r w:rsidR="006C29EF" w:rsidRPr="00A20468">
        <w:rPr>
          <w:rFonts w:ascii="Times New Roman" w:hAnsi="Times New Roman" w:cs="Times New Roman"/>
          <w:sz w:val="24"/>
          <w:szCs w:val="24"/>
          <w:lang w:val="en-GB"/>
        </w:rPr>
        <w:t xml:space="preserve"> </w:t>
      </w:r>
      <w:r w:rsidR="00FE2A2B" w:rsidRPr="00A20468">
        <w:rPr>
          <w:rFonts w:ascii="Times New Roman" w:hAnsi="Times New Roman" w:cs="Times New Roman"/>
          <w:sz w:val="24"/>
          <w:szCs w:val="24"/>
          <w:lang w:val="en-GB"/>
        </w:rPr>
        <w:t xml:space="preserve">These information obtained </w:t>
      </w:r>
      <w:r w:rsidR="007E6EF3" w:rsidRPr="00A20468">
        <w:rPr>
          <w:rFonts w:ascii="Times New Roman" w:hAnsi="Times New Roman" w:cs="Times New Roman"/>
          <w:sz w:val="24"/>
          <w:szCs w:val="24"/>
          <w:lang w:val="en-GB"/>
        </w:rPr>
        <w:t>through</w:t>
      </w:r>
      <w:r w:rsidR="00FE2A2B" w:rsidRPr="00A20468">
        <w:rPr>
          <w:rFonts w:ascii="Times New Roman" w:hAnsi="Times New Roman" w:cs="Times New Roman"/>
          <w:sz w:val="24"/>
          <w:szCs w:val="24"/>
          <w:lang w:val="en-GB"/>
        </w:rPr>
        <w:t xml:space="preserve"> a media review support our field findings.</w:t>
      </w:r>
      <w:r w:rsidR="0074134E" w:rsidRPr="00A20468">
        <w:rPr>
          <w:rFonts w:ascii="Times New Roman" w:hAnsi="Times New Roman" w:cs="Times New Roman"/>
          <w:noProof/>
          <w:sz w:val="24"/>
          <w:szCs w:val="24"/>
          <w:lang w:val="en-GB"/>
        </w:rPr>
        <w:t xml:space="preserve"> </w:t>
      </w:r>
    </w:p>
    <w:p w14:paraId="3673B8B3" w14:textId="77777777" w:rsidR="007D50EE" w:rsidRPr="00A20468" w:rsidRDefault="007D50EE" w:rsidP="007D50EE">
      <w:pPr>
        <w:spacing w:before="240" w:after="260" w:line="360" w:lineRule="auto"/>
        <w:contextualSpacing/>
        <w:jc w:val="both"/>
        <w:rPr>
          <w:rFonts w:ascii="Times New Roman" w:hAnsi="Times New Roman" w:cs="Times New Roman"/>
          <w:noProof/>
          <w:sz w:val="24"/>
          <w:szCs w:val="24"/>
          <w:lang w:val="en-GB"/>
        </w:rPr>
      </w:pPr>
    </w:p>
    <w:p w14:paraId="413DAECE" w14:textId="086C1ABE" w:rsidR="0074134E" w:rsidRPr="00A20468" w:rsidRDefault="00FE2A2B" w:rsidP="00FE2A2B">
      <w:pPr>
        <w:shd w:val="clear" w:color="auto" w:fill="FFFFFF"/>
        <w:spacing w:before="240" w:after="0" w:line="360" w:lineRule="auto"/>
        <w:contextualSpacing/>
        <w:jc w:val="both"/>
        <w:rPr>
          <w:rFonts w:ascii="Times New Roman" w:eastAsia="Times New Roman" w:hAnsi="Times New Roman" w:cs="Times New Roman"/>
          <w:noProof/>
          <w:sz w:val="24"/>
          <w:szCs w:val="24"/>
          <w:lang w:val="en-GB" w:eastAsia="tr-TR"/>
        </w:rPr>
      </w:pPr>
      <w:r w:rsidRPr="00A20468">
        <w:rPr>
          <w:rFonts w:ascii="Times New Roman" w:eastAsia="Times New Roman" w:hAnsi="Times New Roman" w:cs="Times New Roman"/>
          <w:sz w:val="24"/>
          <w:szCs w:val="24"/>
          <w:lang w:val="en-GB" w:eastAsia="tr-TR"/>
        </w:rPr>
        <w:t>When asked about the number of schools that offered Kurdish education and were shut down, the Ministry of National Education replied that there were no such schools.</w:t>
      </w:r>
      <w:r w:rsidRPr="00A20468">
        <w:rPr>
          <w:rStyle w:val="FootnoteReference"/>
          <w:rFonts w:ascii="Times New Roman" w:eastAsia="Times New Roman" w:hAnsi="Times New Roman" w:cs="Times New Roman"/>
          <w:sz w:val="24"/>
          <w:szCs w:val="24"/>
          <w:lang w:val="en-GB" w:eastAsia="tr-TR"/>
        </w:rPr>
        <w:footnoteReference w:id="25"/>
      </w:r>
      <w:r w:rsidR="00A02FE8" w:rsidRPr="00A20468">
        <w:rPr>
          <w:rFonts w:ascii="Times New Roman" w:eastAsia="Times New Roman" w:hAnsi="Times New Roman" w:cs="Times New Roman"/>
          <w:noProof/>
          <w:sz w:val="24"/>
          <w:szCs w:val="24"/>
          <w:lang w:val="en-GB" w:eastAsia="tr-TR"/>
        </w:rPr>
        <w:t xml:space="preserve"> </w:t>
      </w:r>
      <w:r w:rsidRPr="00A20468">
        <w:rPr>
          <w:rFonts w:ascii="Times New Roman" w:eastAsia="Times New Roman" w:hAnsi="Times New Roman" w:cs="Times New Roman"/>
          <w:sz w:val="24"/>
          <w:szCs w:val="24"/>
          <w:lang w:val="en-GB" w:eastAsia="tr-TR"/>
        </w:rPr>
        <w:t xml:space="preserve">This response served as proof </w:t>
      </w:r>
      <w:r w:rsidR="007E6EF3" w:rsidRPr="00A20468">
        <w:rPr>
          <w:rFonts w:ascii="Times New Roman" w:eastAsia="Times New Roman" w:hAnsi="Times New Roman" w:cs="Times New Roman"/>
          <w:sz w:val="24"/>
          <w:szCs w:val="24"/>
          <w:lang w:val="en-GB" w:eastAsia="tr-TR"/>
        </w:rPr>
        <w:t xml:space="preserve">of participants’ </w:t>
      </w:r>
      <w:r w:rsidRPr="00A20468">
        <w:rPr>
          <w:rFonts w:ascii="Times New Roman" w:eastAsia="Times New Roman" w:hAnsi="Times New Roman" w:cs="Times New Roman"/>
          <w:sz w:val="24"/>
          <w:szCs w:val="24"/>
          <w:lang w:val="en-GB" w:eastAsia="tr-TR"/>
        </w:rPr>
        <w:t xml:space="preserve">statements about the obstacles created </w:t>
      </w:r>
      <w:r w:rsidR="007E6EF3" w:rsidRPr="00A20468">
        <w:rPr>
          <w:rFonts w:ascii="Times New Roman" w:eastAsia="Times New Roman" w:hAnsi="Times New Roman" w:cs="Times New Roman"/>
          <w:sz w:val="24"/>
          <w:szCs w:val="24"/>
          <w:lang w:val="en-GB" w:eastAsia="tr-TR"/>
        </w:rPr>
        <w:t>through</w:t>
      </w:r>
      <w:r w:rsidRPr="00A20468">
        <w:rPr>
          <w:rFonts w:ascii="Times New Roman" w:eastAsia="Times New Roman" w:hAnsi="Times New Roman" w:cs="Times New Roman"/>
          <w:sz w:val="24"/>
          <w:szCs w:val="24"/>
          <w:lang w:val="en-GB" w:eastAsia="tr-TR"/>
        </w:rPr>
        <w:t xml:space="preserve"> legal processes.</w:t>
      </w:r>
      <w:r w:rsidR="007D50EE" w:rsidRPr="00A20468">
        <w:rPr>
          <w:rFonts w:ascii="Times New Roman" w:eastAsia="Times New Roman" w:hAnsi="Times New Roman" w:cs="Times New Roman"/>
          <w:noProof/>
          <w:sz w:val="24"/>
          <w:szCs w:val="24"/>
          <w:lang w:val="en-GB" w:eastAsia="tr-TR"/>
        </w:rPr>
        <w:t xml:space="preserve"> </w:t>
      </w:r>
    </w:p>
    <w:p w14:paraId="7667EE72" w14:textId="77777777" w:rsidR="0074134E" w:rsidRPr="00A20468" w:rsidRDefault="0074134E" w:rsidP="007C1B33">
      <w:pPr>
        <w:shd w:val="clear" w:color="auto" w:fill="FFFFFF"/>
        <w:spacing w:before="240" w:after="0" w:line="360" w:lineRule="auto"/>
        <w:contextualSpacing/>
        <w:jc w:val="both"/>
        <w:rPr>
          <w:rFonts w:ascii="Times New Roman" w:eastAsia="Times New Roman" w:hAnsi="Times New Roman" w:cs="Times New Roman"/>
          <w:noProof/>
          <w:sz w:val="24"/>
          <w:szCs w:val="24"/>
          <w:lang w:val="en-GB" w:eastAsia="tr-TR"/>
        </w:rPr>
      </w:pPr>
    </w:p>
    <w:p w14:paraId="1F8A7EA7" w14:textId="19C2BD0C" w:rsidR="0074134E" w:rsidRPr="00A20468" w:rsidRDefault="007E6EF3" w:rsidP="00FE2A2B">
      <w:pPr>
        <w:spacing w:before="240" w:after="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In the light of these findings</w:t>
      </w:r>
      <w:r w:rsidR="00FE2A2B" w:rsidRPr="00A20468">
        <w:rPr>
          <w:rFonts w:ascii="Times New Roman" w:hAnsi="Times New Roman" w:cs="Times New Roman"/>
          <w:sz w:val="24"/>
          <w:szCs w:val="24"/>
          <w:lang w:val="en-GB"/>
        </w:rPr>
        <w:t xml:space="preserve">, the regulation on education in the mother tongue in private schools should be extended, government support to be provided to private education institutions should be </w:t>
      </w:r>
      <w:r w:rsidRPr="00A20468">
        <w:rPr>
          <w:rFonts w:ascii="Times New Roman" w:hAnsi="Times New Roman" w:cs="Times New Roman"/>
          <w:sz w:val="24"/>
          <w:szCs w:val="24"/>
          <w:lang w:val="en-GB"/>
        </w:rPr>
        <w:t xml:space="preserve">determined </w:t>
      </w:r>
      <w:r w:rsidR="00FE2A2B" w:rsidRPr="00A20468">
        <w:rPr>
          <w:rFonts w:ascii="Times New Roman" w:hAnsi="Times New Roman" w:cs="Times New Roman"/>
          <w:sz w:val="24"/>
          <w:szCs w:val="24"/>
          <w:lang w:val="en-GB"/>
        </w:rPr>
        <w:t xml:space="preserve">and </w:t>
      </w:r>
      <w:r w:rsidRPr="00A20468">
        <w:rPr>
          <w:rFonts w:ascii="Times New Roman" w:hAnsi="Times New Roman" w:cs="Times New Roman"/>
          <w:sz w:val="24"/>
          <w:szCs w:val="24"/>
          <w:lang w:val="en-GB"/>
        </w:rPr>
        <w:t xml:space="preserve"> the use of the </w:t>
      </w:r>
      <w:r w:rsidR="00FE2A2B" w:rsidRPr="00A20468">
        <w:rPr>
          <w:rFonts w:ascii="Times New Roman" w:hAnsi="Times New Roman" w:cs="Times New Roman"/>
          <w:sz w:val="24"/>
          <w:szCs w:val="24"/>
          <w:lang w:val="en-GB"/>
        </w:rPr>
        <w:t>mother tongue in public education should be legally guaranteed.</w:t>
      </w:r>
    </w:p>
    <w:p w14:paraId="4194EFE4" w14:textId="358C7DF7" w:rsidR="0074134E" w:rsidRPr="00A20468" w:rsidRDefault="0074134E" w:rsidP="007C1B33">
      <w:pPr>
        <w:pStyle w:val="SingleTxtG"/>
        <w:tabs>
          <w:tab w:val="left" w:pos="1560"/>
        </w:tabs>
        <w:spacing w:before="240"/>
        <w:ind w:left="0" w:right="0"/>
        <w:rPr>
          <w:noProof/>
          <w:sz w:val="24"/>
          <w:szCs w:val="24"/>
        </w:rPr>
      </w:pPr>
    </w:p>
    <w:p w14:paraId="3239C6F1" w14:textId="4F264F58" w:rsidR="00B80748" w:rsidRPr="00A20468" w:rsidRDefault="00FE2A2B" w:rsidP="00FE2A2B">
      <w:pPr>
        <w:pStyle w:val="Heading2"/>
        <w:spacing w:after="240" w:line="360" w:lineRule="auto"/>
        <w:rPr>
          <w:rFonts w:ascii="Times New Roman" w:hAnsi="Times New Roman" w:cs="Times New Roman"/>
          <w:b/>
          <w:bCs/>
          <w:color w:val="auto"/>
          <w:sz w:val="24"/>
          <w:szCs w:val="24"/>
          <w:lang w:val="en-GB"/>
        </w:rPr>
      </w:pPr>
      <w:bookmarkStart w:id="18" w:name="_Toc84604290"/>
      <w:r w:rsidRPr="00A20468">
        <w:rPr>
          <w:rFonts w:ascii="Times New Roman" w:hAnsi="Times New Roman" w:cs="Times New Roman"/>
          <w:b/>
          <w:bCs/>
          <w:color w:val="auto"/>
          <w:sz w:val="24"/>
          <w:szCs w:val="24"/>
          <w:lang w:val="en-GB"/>
        </w:rPr>
        <w:t xml:space="preserve">Cultural Rights of Minority and </w:t>
      </w:r>
      <w:r w:rsidR="00AE3FE3" w:rsidRPr="00A20468">
        <w:rPr>
          <w:rFonts w:ascii="Times New Roman" w:hAnsi="Times New Roman" w:cs="Times New Roman"/>
          <w:b/>
          <w:bCs/>
          <w:color w:val="auto"/>
          <w:sz w:val="24"/>
          <w:szCs w:val="24"/>
          <w:lang w:val="en-GB"/>
        </w:rPr>
        <w:t xml:space="preserve">Indigenous </w:t>
      </w:r>
      <w:r w:rsidRPr="00A20468">
        <w:rPr>
          <w:rFonts w:ascii="Times New Roman" w:hAnsi="Times New Roman" w:cs="Times New Roman"/>
          <w:b/>
          <w:bCs/>
          <w:color w:val="auto"/>
          <w:sz w:val="24"/>
          <w:szCs w:val="24"/>
          <w:lang w:val="en-GB"/>
        </w:rPr>
        <w:t>Children</w:t>
      </w:r>
      <w:bookmarkEnd w:id="18"/>
    </w:p>
    <w:p w14:paraId="0231B140" w14:textId="2A2AE7B9" w:rsidR="00254026" w:rsidRPr="00A20468" w:rsidRDefault="00FE2A2B" w:rsidP="00FE2A2B">
      <w:pPr>
        <w:pStyle w:val="SingleTxtG"/>
        <w:tabs>
          <w:tab w:val="left" w:pos="1560"/>
        </w:tabs>
        <w:spacing w:before="240" w:line="360" w:lineRule="auto"/>
        <w:ind w:left="0" w:right="0"/>
        <w:rPr>
          <w:rFonts w:eastAsia="Calibri"/>
          <w:noProof/>
          <w:sz w:val="24"/>
          <w:szCs w:val="24"/>
          <w:lang w:eastAsia="tr-TR"/>
        </w:rPr>
      </w:pPr>
      <w:r w:rsidRPr="00A20468">
        <w:rPr>
          <w:sz w:val="24"/>
          <w:szCs w:val="24"/>
        </w:rPr>
        <w:t>Although the country report stated that the rights of the child were being recognised without discrimination of any kind, our field study has yielded the results</w:t>
      </w:r>
      <w:r w:rsidR="00E653A5" w:rsidRPr="00A20468">
        <w:rPr>
          <w:sz w:val="24"/>
          <w:szCs w:val="24"/>
        </w:rPr>
        <w:t>, summarised below,</w:t>
      </w:r>
      <w:r w:rsidRPr="00A20468">
        <w:rPr>
          <w:sz w:val="24"/>
          <w:szCs w:val="24"/>
        </w:rPr>
        <w:t xml:space="preserve"> on the rights of children to participate in cultural life of their own community and to speak their mother tongue:</w:t>
      </w:r>
      <w:r w:rsidR="00196BFE" w:rsidRPr="00A20468">
        <w:rPr>
          <w:rFonts w:eastAsia="Calibri"/>
          <w:noProof/>
          <w:sz w:val="24"/>
          <w:szCs w:val="24"/>
          <w:lang w:eastAsia="tr-TR"/>
        </w:rPr>
        <w:t xml:space="preserve"> </w:t>
      </w:r>
    </w:p>
    <w:p w14:paraId="47698538" w14:textId="54335872" w:rsidR="00254026" w:rsidRPr="00A20468" w:rsidRDefault="00FE2A2B" w:rsidP="00B37840">
      <w:pPr>
        <w:pStyle w:val="ListParagraph"/>
        <w:numPr>
          <w:ilvl w:val="0"/>
          <w:numId w:val="27"/>
        </w:numPr>
        <w:spacing w:before="240" w:line="360" w:lineRule="auto"/>
        <w:jc w:val="both"/>
        <w:rPr>
          <w:noProof/>
          <w:lang w:val="en-GB"/>
        </w:rPr>
      </w:pPr>
      <w:r w:rsidRPr="00A20468">
        <w:rPr>
          <w:lang w:val="en-GB"/>
        </w:rPr>
        <w:t>Children with Kurdish as their mother tongue generally speak Turkish throughout their lives.</w:t>
      </w:r>
      <w:r w:rsidR="00196BFE" w:rsidRPr="00A20468">
        <w:rPr>
          <w:noProof/>
          <w:sz w:val="24"/>
          <w:lang w:val="en-GB"/>
        </w:rPr>
        <w:t xml:space="preserve"> </w:t>
      </w:r>
      <w:r w:rsidRPr="00A20468">
        <w:rPr>
          <w:lang w:val="en-GB"/>
        </w:rPr>
        <w:t xml:space="preserve">Compared to adult participants, fewer children </w:t>
      </w:r>
      <w:r w:rsidR="00B37840" w:rsidRPr="00A20468">
        <w:rPr>
          <w:lang w:val="en-GB"/>
        </w:rPr>
        <w:t>can speak Kurdish.</w:t>
      </w:r>
    </w:p>
    <w:p w14:paraId="36288C30" w14:textId="02EC0C74" w:rsidR="00254026" w:rsidRPr="00A20468" w:rsidRDefault="00B37840" w:rsidP="00B37840">
      <w:pPr>
        <w:pStyle w:val="ListParagraph"/>
        <w:numPr>
          <w:ilvl w:val="0"/>
          <w:numId w:val="27"/>
        </w:numPr>
        <w:spacing w:before="240" w:line="360" w:lineRule="auto"/>
        <w:jc w:val="both"/>
        <w:rPr>
          <w:noProof/>
          <w:lang w:val="en-GB"/>
        </w:rPr>
      </w:pPr>
      <w:r w:rsidRPr="00A20468">
        <w:rPr>
          <w:lang w:val="en-GB"/>
        </w:rPr>
        <w:t xml:space="preserve">Constant exposure to Turkish at school, around friends and on television leads to confusion and negatively affects </w:t>
      </w:r>
      <w:r w:rsidR="006C29EF" w:rsidRPr="00A20468">
        <w:rPr>
          <w:lang w:val="en-GB"/>
        </w:rPr>
        <w:t>children’s</w:t>
      </w:r>
      <w:r w:rsidRPr="00A20468">
        <w:rPr>
          <w:lang w:val="en-GB"/>
        </w:rPr>
        <w:t xml:space="preserve"> ability to speak in their mother tongue.</w:t>
      </w:r>
      <w:r w:rsidR="00196BFE" w:rsidRPr="00A20468">
        <w:rPr>
          <w:noProof/>
          <w:sz w:val="24"/>
          <w:lang w:val="en-GB"/>
        </w:rPr>
        <w:t xml:space="preserve"> </w:t>
      </w:r>
    </w:p>
    <w:p w14:paraId="2D9791C2" w14:textId="30849015" w:rsidR="00196BFE" w:rsidRPr="00A20468" w:rsidRDefault="00B37840" w:rsidP="00B37840">
      <w:pPr>
        <w:pStyle w:val="ListParagraph"/>
        <w:numPr>
          <w:ilvl w:val="0"/>
          <w:numId w:val="27"/>
        </w:numPr>
        <w:spacing w:before="240" w:line="360" w:lineRule="auto"/>
        <w:jc w:val="both"/>
        <w:rPr>
          <w:noProof/>
          <w:sz w:val="24"/>
          <w:lang w:val="en-GB"/>
        </w:rPr>
      </w:pPr>
      <w:r w:rsidRPr="00A20468">
        <w:rPr>
          <w:lang w:val="en-GB"/>
        </w:rPr>
        <w:t xml:space="preserve">Children think that speaking in Kurdish </w:t>
      </w:r>
      <w:r w:rsidR="00E653A5" w:rsidRPr="00A20468">
        <w:rPr>
          <w:lang w:val="en-GB"/>
        </w:rPr>
        <w:t>is</w:t>
      </w:r>
      <w:r w:rsidRPr="00A20468">
        <w:rPr>
          <w:lang w:val="en-GB"/>
        </w:rPr>
        <w:t xml:space="preserve"> prohibited.</w:t>
      </w:r>
    </w:p>
    <w:p w14:paraId="4C96EBEC" w14:textId="55856697" w:rsidR="00254026" w:rsidRPr="00A20468" w:rsidRDefault="00B37840" w:rsidP="00E62DA4">
      <w:pPr>
        <w:pStyle w:val="ListParagraph"/>
        <w:numPr>
          <w:ilvl w:val="0"/>
          <w:numId w:val="27"/>
        </w:numPr>
        <w:spacing w:before="240" w:line="360" w:lineRule="auto"/>
        <w:jc w:val="both"/>
        <w:rPr>
          <w:noProof/>
          <w:sz w:val="24"/>
          <w:lang w:val="en-GB"/>
        </w:rPr>
      </w:pPr>
      <w:r w:rsidRPr="00A20468">
        <w:rPr>
          <w:lang w:val="en-GB"/>
        </w:rPr>
        <w:t xml:space="preserve">According to observations of adults, societal and individual traumas </w:t>
      </w:r>
      <w:r w:rsidR="00E62DA4" w:rsidRPr="00A20468">
        <w:rPr>
          <w:lang w:val="en-GB"/>
        </w:rPr>
        <w:t>concerning</w:t>
      </w:r>
      <w:r w:rsidRPr="00A20468">
        <w:rPr>
          <w:lang w:val="en-GB"/>
        </w:rPr>
        <w:t xml:space="preserve"> the mother tongue result in children </w:t>
      </w:r>
      <w:r w:rsidR="00E653A5" w:rsidRPr="00A20468">
        <w:rPr>
          <w:lang w:val="en-GB"/>
        </w:rPr>
        <w:t>avoiding</w:t>
      </w:r>
      <w:r w:rsidRPr="00A20468">
        <w:rPr>
          <w:lang w:val="en-GB"/>
        </w:rPr>
        <w:t xml:space="preserve"> speaking in Kurdish</w:t>
      </w:r>
      <w:r w:rsidR="00E62DA4" w:rsidRPr="00A20468">
        <w:rPr>
          <w:lang w:val="en-GB"/>
        </w:rPr>
        <w:t>, which</w:t>
      </w:r>
      <w:r w:rsidRPr="00A20468">
        <w:rPr>
          <w:lang w:val="en-GB"/>
        </w:rPr>
        <w:t xml:space="preserve"> scares, worries and marginalises children and makes them anxious.</w:t>
      </w:r>
    </w:p>
    <w:p w14:paraId="1BDF8E0E" w14:textId="0EA1F24E" w:rsidR="00196BFE" w:rsidRPr="00A20468" w:rsidRDefault="00E62DA4" w:rsidP="00E62DA4">
      <w:pPr>
        <w:pStyle w:val="ListParagraph"/>
        <w:numPr>
          <w:ilvl w:val="0"/>
          <w:numId w:val="27"/>
        </w:numPr>
        <w:spacing w:before="240" w:line="360" w:lineRule="auto"/>
        <w:jc w:val="both"/>
        <w:rPr>
          <w:noProof/>
          <w:lang w:val="en-GB"/>
        </w:rPr>
      </w:pPr>
      <w:r w:rsidRPr="00A20468">
        <w:rPr>
          <w:lang w:val="en-GB"/>
        </w:rPr>
        <w:t>When encouraged, children make individual efforts to speak and learn their mother tongue and feel happy and excited to participate in activities in their mother tongue.</w:t>
      </w:r>
      <w:r w:rsidR="00196BFE" w:rsidRPr="00A20468">
        <w:rPr>
          <w:noProof/>
          <w:sz w:val="24"/>
          <w:lang w:val="en-GB"/>
        </w:rPr>
        <w:t xml:space="preserve"> </w:t>
      </w:r>
    </w:p>
    <w:p w14:paraId="79CFA48E" w14:textId="79BD9CEC" w:rsidR="00254026" w:rsidRPr="00A20468" w:rsidRDefault="00E62DA4" w:rsidP="00E62DA4">
      <w:pPr>
        <w:pStyle w:val="ListParagraph"/>
        <w:numPr>
          <w:ilvl w:val="0"/>
          <w:numId w:val="27"/>
        </w:numPr>
        <w:spacing w:before="240" w:line="360" w:lineRule="auto"/>
        <w:jc w:val="both"/>
        <w:rPr>
          <w:noProof/>
          <w:lang w:val="en-GB"/>
        </w:rPr>
      </w:pPr>
      <w:r w:rsidRPr="00A20468">
        <w:rPr>
          <w:lang w:val="en-GB"/>
        </w:rPr>
        <w:t>Children who can speak Kurdish communicate with their peers in Kurdish outside classes and play games speaking in Kurdish.</w:t>
      </w:r>
      <w:r w:rsidR="00196BFE" w:rsidRPr="00A20468">
        <w:rPr>
          <w:noProof/>
          <w:sz w:val="24"/>
          <w:lang w:val="en-GB"/>
        </w:rPr>
        <w:t xml:space="preserve"> </w:t>
      </w:r>
      <w:r w:rsidRPr="00A20468">
        <w:rPr>
          <w:lang w:val="en-GB"/>
        </w:rPr>
        <w:t xml:space="preserve">Teachers who can speak Kurdish </w:t>
      </w:r>
      <w:r w:rsidR="00E653A5" w:rsidRPr="00A20468">
        <w:rPr>
          <w:lang w:val="en-GB"/>
        </w:rPr>
        <w:t xml:space="preserve">establish better </w:t>
      </w:r>
      <w:r w:rsidRPr="00A20468">
        <w:rPr>
          <w:lang w:val="en-GB"/>
        </w:rPr>
        <w:t>communication with parents.</w:t>
      </w:r>
      <w:r w:rsidR="00196BFE" w:rsidRPr="00A20468">
        <w:rPr>
          <w:noProof/>
          <w:lang w:val="en-GB"/>
        </w:rPr>
        <w:t xml:space="preserve"> </w:t>
      </w:r>
    </w:p>
    <w:p w14:paraId="2DE8D98B" w14:textId="4FF690C4" w:rsidR="00254026" w:rsidRPr="00A20468" w:rsidRDefault="00E62DA4" w:rsidP="00DB66D6">
      <w:pPr>
        <w:pStyle w:val="ListParagraph"/>
        <w:numPr>
          <w:ilvl w:val="0"/>
          <w:numId w:val="27"/>
        </w:numPr>
        <w:spacing w:before="240" w:line="360" w:lineRule="auto"/>
        <w:jc w:val="both"/>
        <w:rPr>
          <w:noProof/>
          <w:lang w:val="en-GB"/>
        </w:rPr>
      </w:pPr>
      <w:r w:rsidRPr="00A20468">
        <w:rPr>
          <w:lang w:val="en-GB"/>
        </w:rPr>
        <w:t>Developments of the recent years, particularly clashes, conflicts and</w:t>
      </w:r>
      <w:r w:rsidR="00E653A5" w:rsidRPr="00A20468">
        <w:rPr>
          <w:lang w:val="en-GB"/>
        </w:rPr>
        <w:t xml:space="preserve"> the appointment of</w:t>
      </w:r>
      <w:r w:rsidRPr="00A20468">
        <w:rPr>
          <w:lang w:val="en-GB"/>
        </w:rPr>
        <w:t xml:space="preserve"> public administrators pose obstacles to the rights of children to participate in their own culture and to speak their mother tongue.</w:t>
      </w:r>
      <w:r w:rsidR="00196BFE" w:rsidRPr="00A20468">
        <w:rPr>
          <w:noProof/>
          <w:sz w:val="24"/>
          <w:lang w:val="en-GB"/>
        </w:rPr>
        <w:t xml:space="preserve"> </w:t>
      </w:r>
    </w:p>
    <w:p w14:paraId="58EE6A02" w14:textId="1EA1F91D" w:rsidR="00254026" w:rsidRPr="00A20468" w:rsidRDefault="00DB66D6" w:rsidP="00DB66D6">
      <w:pPr>
        <w:spacing w:before="240" w:line="360" w:lineRule="auto"/>
        <w:contextualSpacing/>
        <w:jc w:val="both"/>
        <w:rPr>
          <w:rFonts w:ascii="Times New Roman" w:hAnsi="Times New Roman" w:cs="Times New Roman"/>
          <w:b/>
          <w:bCs/>
          <w:noProof/>
          <w:sz w:val="24"/>
          <w:szCs w:val="24"/>
          <w:lang w:val="en-GB"/>
        </w:rPr>
      </w:pPr>
      <w:r w:rsidRPr="00A20468">
        <w:rPr>
          <w:rFonts w:ascii="Times New Roman" w:hAnsi="Times New Roman" w:cs="Times New Roman"/>
          <w:sz w:val="24"/>
          <w:szCs w:val="24"/>
          <w:lang w:val="en-GB"/>
        </w:rPr>
        <w:t xml:space="preserve">As a result, our field study has found that the rights of Kurdish children in Diyarbakır to enjoy their culture with other members of the community and to speak their mother tongue </w:t>
      </w:r>
      <w:r w:rsidR="00E653A5" w:rsidRPr="00A20468">
        <w:rPr>
          <w:rFonts w:ascii="Times New Roman" w:hAnsi="Times New Roman" w:cs="Times New Roman"/>
          <w:sz w:val="24"/>
          <w:szCs w:val="24"/>
          <w:lang w:val="en-GB"/>
        </w:rPr>
        <w:t>a</w:t>
      </w:r>
      <w:r w:rsidRPr="00A20468">
        <w:rPr>
          <w:rFonts w:ascii="Times New Roman" w:hAnsi="Times New Roman" w:cs="Times New Roman"/>
          <w:sz w:val="24"/>
          <w:szCs w:val="24"/>
          <w:lang w:val="en-GB"/>
        </w:rPr>
        <w:t>re</w:t>
      </w:r>
      <w:r w:rsidR="00E653A5" w:rsidRPr="00A20468">
        <w:rPr>
          <w:rFonts w:ascii="Times New Roman" w:hAnsi="Times New Roman" w:cs="Times New Roman"/>
          <w:sz w:val="24"/>
          <w:szCs w:val="24"/>
          <w:lang w:val="en-GB"/>
        </w:rPr>
        <w:t xml:space="preserve"> being</w:t>
      </w:r>
      <w:r w:rsidRPr="00A20468">
        <w:rPr>
          <w:rFonts w:ascii="Times New Roman" w:hAnsi="Times New Roman" w:cs="Times New Roman"/>
          <w:sz w:val="24"/>
          <w:szCs w:val="24"/>
          <w:lang w:val="en-GB"/>
        </w:rPr>
        <w:t xml:space="preserve"> violated.</w:t>
      </w:r>
    </w:p>
    <w:p w14:paraId="2A1C06F7" w14:textId="2753346D" w:rsidR="00CC000C" w:rsidRPr="00A20468" w:rsidRDefault="00DB66D6" w:rsidP="00DB66D6">
      <w:pPr>
        <w:pStyle w:val="ListParagraph"/>
        <w:spacing w:before="240" w:line="360" w:lineRule="auto"/>
        <w:ind w:left="0"/>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Our study has found that children could not speak Kurdish as much as adults, which is consistent with previous studies that revealed the loss</w:t>
      </w:r>
      <w:r w:rsidR="00E653A5" w:rsidRPr="00A20468">
        <w:rPr>
          <w:rFonts w:ascii="Times New Roman" w:hAnsi="Times New Roman" w:cs="Times New Roman"/>
          <w:sz w:val="24"/>
          <w:szCs w:val="24"/>
          <w:lang w:val="en-GB"/>
        </w:rPr>
        <w:t xml:space="preserve"> of</w:t>
      </w:r>
      <w:r w:rsidRPr="00A20468">
        <w:rPr>
          <w:rFonts w:ascii="Times New Roman" w:hAnsi="Times New Roman" w:cs="Times New Roman"/>
          <w:sz w:val="24"/>
          <w:szCs w:val="24"/>
          <w:lang w:val="en-GB"/>
        </w:rPr>
        <w:t xml:space="preserve"> Kurdish language.</w:t>
      </w:r>
      <w:r w:rsidRPr="00A20468">
        <w:rPr>
          <w:rStyle w:val="FootnoteReference"/>
          <w:rFonts w:ascii="Times New Roman" w:hAnsi="Times New Roman" w:cs="Times New Roman"/>
          <w:sz w:val="24"/>
          <w:szCs w:val="24"/>
          <w:lang w:val="en-GB"/>
        </w:rPr>
        <w:footnoteReference w:id="26"/>
      </w:r>
      <w:r w:rsidR="00254026" w:rsidRPr="00A20468">
        <w:rPr>
          <w:rFonts w:ascii="Times New Roman" w:hAnsi="Times New Roman" w:cs="Times New Roman"/>
          <w:noProof/>
          <w:sz w:val="24"/>
          <w:szCs w:val="24"/>
          <w:lang w:val="en-GB"/>
        </w:rPr>
        <w:t xml:space="preserve"> </w:t>
      </w:r>
    </w:p>
    <w:p w14:paraId="1B23ECBE" w14:textId="77777777" w:rsidR="00CC000C" w:rsidRPr="00A20468" w:rsidRDefault="00CC000C" w:rsidP="00CC000C">
      <w:pPr>
        <w:pStyle w:val="ListParagraph"/>
        <w:spacing w:before="240" w:line="360" w:lineRule="auto"/>
        <w:ind w:left="0"/>
        <w:jc w:val="both"/>
        <w:rPr>
          <w:rFonts w:ascii="Times New Roman" w:hAnsi="Times New Roman" w:cs="Times New Roman"/>
          <w:noProof/>
          <w:sz w:val="24"/>
          <w:szCs w:val="24"/>
          <w:lang w:val="en-GB"/>
        </w:rPr>
      </w:pPr>
    </w:p>
    <w:p w14:paraId="5D92E0C0" w14:textId="6C119703" w:rsidR="00254026" w:rsidRPr="00A20468" w:rsidRDefault="00DB66D6" w:rsidP="00347823">
      <w:pPr>
        <w:pStyle w:val="ListParagraph"/>
        <w:spacing w:before="240" w:line="360" w:lineRule="auto"/>
        <w:ind w:left="0"/>
        <w:jc w:val="both"/>
        <w:rPr>
          <w:rFonts w:ascii="Times New Roman" w:eastAsia="Calibri" w:hAnsi="Times New Roman" w:cs="Times New Roman"/>
          <w:noProof/>
          <w:sz w:val="24"/>
          <w:szCs w:val="24"/>
          <w:lang w:val="en-GB" w:eastAsia="tr-TR"/>
        </w:rPr>
      </w:pPr>
      <w:r w:rsidRPr="00A20468">
        <w:rPr>
          <w:rFonts w:ascii="Times New Roman" w:hAnsi="Times New Roman" w:cs="Times New Roman"/>
          <w:sz w:val="24"/>
          <w:szCs w:val="24"/>
          <w:lang w:val="en-GB"/>
        </w:rPr>
        <w:t>Article 30 of the UNCRC guarantees “the right to use his/her own language” a</w:t>
      </w:r>
      <w:r w:rsidR="00E653A5" w:rsidRPr="00A20468">
        <w:rPr>
          <w:rFonts w:ascii="Times New Roman" w:hAnsi="Times New Roman" w:cs="Times New Roman"/>
          <w:sz w:val="24"/>
          <w:szCs w:val="24"/>
          <w:lang w:val="en-GB"/>
        </w:rPr>
        <w:t xml:space="preserve">nd includes </w:t>
      </w:r>
      <w:r w:rsidRPr="00A20468">
        <w:rPr>
          <w:rFonts w:ascii="Times New Roman" w:hAnsi="Times New Roman" w:cs="Times New Roman"/>
          <w:sz w:val="24"/>
          <w:szCs w:val="24"/>
          <w:lang w:val="en-GB"/>
        </w:rPr>
        <w:t>positive measures for children to learn their own language.</w:t>
      </w:r>
      <w:r w:rsidRPr="00A20468">
        <w:rPr>
          <w:rStyle w:val="FootnoteReference"/>
          <w:rFonts w:ascii="Times New Roman" w:hAnsi="Times New Roman" w:cs="Times New Roman"/>
          <w:sz w:val="24"/>
          <w:szCs w:val="24"/>
          <w:lang w:val="en-GB"/>
        </w:rPr>
        <w:footnoteReference w:id="27"/>
      </w:r>
      <w:r w:rsidR="00254026" w:rsidRPr="00A20468">
        <w:rPr>
          <w:rFonts w:ascii="Times New Roman" w:hAnsi="Times New Roman" w:cs="Times New Roman"/>
          <w:noProof/>
          <w:sz w:val="24"/>
          <w:szCs w:val="24"/>
          <w:lang w:val="en-GB"/>
        </w:rPr>
        <w:t xml:space="preserve"> </w:t>
      </w:r>
      <w:r w:rsidR="00BD7D24" w:rsidRPr="00A20468">
        <w:rPr>
          <w:rFonts w:ascii="Times New Roman" w:hAnsi="Times New Roman" w:cs="Times New Roman"/>
          <w:sz w:val="24"/>
          <w:szCs w:val="24"/>
          <w:lang w:val="en-GB"/>
        </w:rPr>
        <w:t xml:space="preserve">However, </w:t>
      </w:r>
      <w:r w:rsidR="00347823" w:rsidRPr="00A20468">
        <w:rPr>
          <w:rFonts w:ascii="Times New Roman" w:hAnsi="Times New Roman" w:cs="Times New Roman"/>
          <w:sz w:val="24"/>
          <w:szCs w:val="24"/>
          <w:lang w:val="en-GB"/>
        </w:rPr>
        <w:t xml:space="preserve">this right was prohibited in Turkey with </w:t>
      </w:r>
      <w:r w:rsidR="00BD7D24" w:rsidRPr="00A20468">
        <w:rPr>
          <w:rFonts w:ascii="Times New Roman" w:hAnsi="Times New Roman" w:cs="Times New Roman"/>
          <w:sz w:val="24"/>
          <w:szCs w:val="24"/>
          <w:lang w:val="en-GB"/>
        </w:rPr>
        <w:t xml:space="preserve">Article 42 of the Constitution of Turkey </w:t>
      </w:r>
      <w:r w:rsidR="00347823" w:rsidRPr="00A20468">
        <w:rPr>
          <w:rFonts w:ascii="Times New Roman" w:hAnsi="Times New Roman" w:cs="Times New Roman"/>
          <w:sz w:val="24"/>
          <w:szCs w:val="24"/>
          <w:lang w:val="en-GB"/>
        </w:rPr>
        <w:t xml:space="preserve">that states, </w:t>
      </w:r>
      <w:r w:rsidR="00347823" w:rsidRPr="00A20468">
        <w:rPr>
          <w:rFonts w:ascii="Times New Roman" w:hAnsi="Times New Roman" w:cs="Times New Roman"/>
          <w:i/>
          <w:iCs/>
          <w:sz w:val="24"/>
          <w:szCs w:val="24"/>
          <w:lang w:val="en-GB"/>
        </w:rPr>
        <w:t>“No language other than Turkish shall be taught as a mother tongue to Turkish citizens at any institution of education”.</w:t>
      </w:r>
      <w:r w:rsidR="00254026" w:rsidRPr="00A20468">
        <w:rPr>
          <w:rFonts w:ascii="Times New Roman" w:hAnsi="Times New Roman" w:cs="Times New Roman"/>
          <w:i/>
          <w:iCs/>
          <w:noProof/>
          <w:sz w:val="24"/>
          <w:szCs w:val="24"/>
          <w:lang w:val="en-GB"/>
        </w:rPr>
        <w:t xml:space="preserve"> </w:t>
      </w:r>
      <w:r w:rsidR="00347823" w:rsidRPr="00A20468">
        <w:rPr>
          <w:rFonts w:ascii="Times New Roman" w:hAnsi="Times New Roman" w:cs="Times New Roman"/>
          <w:sz w:val="24"/>
          <w:szCs w:val="24"/>
          <w:lang w:val="en-GB"/>
        </w:rPr>
        <w:t>On the other hand, Law 6287 on Amendment of Elementary Education and Education Law and Other Laws, passed on March 30</w:t>
      </w:r>
      <w:r w:rsidR="00347823" w:rsidRPr="00A20468">
        <w:rPr>
          <w:rFonts w:ascii="Times New Roman" w:hAnsi="Times New Roman" w:cs="Times New Roman"/>
          <w:sz w:val="24"/>
          <w:szCs w:val="24"/>
          <w:vertAlign w:val="superscript"/>
          <w:lang w:val="en-GB"/>
        </w:rPr>
        <w:t>th</w:t>
      </w:r>
      <w:r w:rsidR="00347823" w:rsidRPr="00A20468">
        <w:rPr>
          <w:rFonts w:ascii="Times New Roman" w:hAnsi="Times New Roman" w:cs="Times New Roman"/>
          <w:sz w:val="24"/>
          <w:szCs w:val="24"/>
          <w:lang w:val="en-GB"/>
        </w:rPr>
        <w:t xml:space="preserve"> 2012 allowed for Kurdish, which could not be taught to children as a mother tongue, to become a part of the curriculum with the elective, “</w:t>
      </w:r>
      <w:r w:rsidR="00347823" w:rsidRPr="00A20468">
        <w:rPr>
          <w:rFonts w:ascii="Times New Roman" w:hAnsi="Times New Roman" w:cs="Times New Roman"/>
          <w:i/>
          <w:iCs/>
          <w:sz w:val="24"/>
          <w:szCs w:val="24"/>
          <w:lang w:val="en-GB"/>
        </w:rPr>
        <w:t>Yaşayan Diller ve Lehçeler</w:t>
      </w:r>
      <w:r w:rsidR="00347823" w:rsidRPr="00A20468">
        <w:rPr>
          <w:rFonts w:ascii="Times New Roman" w:hAnsi="Times New Roman" w:cs="Times New Roman"/>
          <w:sz w:val="24"/>
          <w:szCs w:val="24"/>
          <w:lang w:val="en-GB"/>
        </w:rPr>
        <w:t>”.</w:t>
      </w:r>
      <w:r w:rsidR="00347823" w:rsidRPr="00A20468">
        <w:rPr>
          <w:rStyle w:val="FootnoteReference"/>
          <w:rFonts w:ascii="Times New Roman" w:hAnsi="Times New Roman" w:cs="Times New Roman"/>
          <w:sz w:val="24"/>
          <w:szCs w:val="24"/>
          <w:lang w:val="en-GB"/>
        </w:rPr>
        <w:footnoteReference w:id="28"/>
      </w:r>
      <w:r w:rsidR="00254026" w:rsidRPr="00A20468">
        <w:rPr>
          <w:rFonts w:ascii="Times New Roman" w:hAnsi="Times New Roman" w:cs="Times New Roman"/>
          <w:noProof/>
          <w:sz w:val="24"/>
          <w:szCs w:val="24"/>
          <w:lang w:val="en-GB"/>
        </w:rPr>
        <w:t xml:space="preserve"> </w:t>
      </w:r>
      <w:r w:rsidR="00347823" w:rsidRPr="00A20468">
        <w:rPr>
          <w:rFonts w:ascii="Times New Roman" w:hAnsi="Times New Roman" w:cs="Times New Roman"/>
          <w:sz w:val="24"/>
          <w:szCs w:val="24"/>
          <w:lang w:val="en-GB"/>
        </w:rPr>
        <w:t xml:space="preserve">This </w:t>
      </w:r>
      <w:r w:rsidR="00DB3A54" w:rsidRPr="00A20468">
        <w:rPr>
          <w:rFonts w:ascii="Times New Roman" w:hAnsi="Times New Roman" w:cs="Times New Roman"/>
          <w:sz w:val="24"/>
          <w:szCs w:val="24"/>
          <w:lang w:val="en-GB"/>
        </w:rPr>
        <w:t>course</w:t>
      </w:r>
      <w:r w:rsidR="00347823" w:rsidRPr="00A20468">
        <w:rPr>
          <w:rFonts w:ascii="Times New Roman" w:hAnsi="Times New Roman" w:cs="Times New Roman"/>
          <w:sz w:val="24"/>
          <w:szCs w:val="24"/>
          <w:lang w:val="en-GB"/>
        </w:rPr>
        <w:t xml:space="preserve"> made it possible for Zaza and Kurmanji dialects of Kurdish to be taught two hours </w:t>
      </w:r>
      <w:r w:rsidR="00E653A5" w:rsidRPr="00A20468">
        <w:rPr>
          <w:rFonts w:ascii="Times New Roman" w:hAnsi="Times New Roman" w:cs="Times New Roman"/>
          <w:sz w:val="24"/>
          <w:szCs w:val="24"/>
          <w:lang w:val="en-GB"/>
        </w:rPr>
        <w:t>per</w:t>
      </w:r>
      <w:r w:rsidR="00347823" w:rsidRPr="00A20468">
        <w:rPr>
          <w:rFonts w:ascii="Times New Roman" w:hAnsi="Times New Roman" w:cs="Times New Roman"/>
          <w:sz w:val="24"/>
          <w:szCs w:val="24"/>
          <w:lang w:val="en-GB"/>
        </w:rPr>
        <w:t xml:space="preserve"> week as of the 2012-2013 academic year</w:t>
      </w:r>
      <w:r w:rsidR="00E653A5" w:rsidRPr="00A20468">
        <w:rPr>
          <w:rFonts w:ascii="Times New Roman" w:hAnsi="Times New Roman" w:cs="Times New Roman"/>
          <w:sz w:val="24"/>
          <w:szCs w:val="24"/>
          <w:lang w:val="en-GB"/>
        </w:rPr>
        <w:t>,</w:t>
      </w:r>
      <w:r w:rsidR="00347823" w:rsidRPr="00A20468">
        <w:rPr>
          <w:rFonts w:ascii="Times New Roman" w:hAnsi="Times New Roman" w:cs="Times New Roman"/>
          <w:sz w:val="24"/>
          <w:szCs w:val="24"/>
          <w:lang w:val="en-GB"/>
        </w:rPr>
        <w:t xml:space="preserve"> upon at least ten students</w:t>
      </w:r>
      <w:r w:rsidR="00E653A5" w:rsidRPr="00A20468">
        <w:rPr>
          <w:rFonts w:ascii="Times New Roman" w:hAnsi="Times New Roman" w:cs="Times New Roman"/>
          <w:sz w:val="24"/>
          <w:szCs w:val="24"/>
          <w:lang w:val="en-GB"/>
        </w:rPr>
        <w:t xml:space="preserve"> demanding the course to be offered</w:t>
      </w:r>
      <w:r w:rsidR="00347823" w:rsidRPr="00A20468">
        <w:rPr>
          <w:rFonts w:ascii="Times New Roman" w:hAnsi="Times New Roman" w:cs="Times New Roman"/>
          <w:sz w:val="24"/>
          <w:szCs w:val="24"/>
          <w:lang w:val="en-GB"/>
        </w:rPr>
        <w:t>.</w:t>
      </w:r>
      <w:r w:rsidR="00CC000C" w:rsidRPr="00A20468">
        <w:rPr>
          <w:rFonts w:ascii="Times New Roman" w:hAnsi="Times New Roman" w:cs="Times New Roman"/>
          <w:noProof/>
          <w:sz w:val="24"/>
          <w:szCs w:val="24"/>
          <w:lang w:val="en-GB"/>
        </w:rPr>
        <w:t xml:space="preserve"> </w:t>
      </w:r>
      <w:r w:rsidR="00347823" w:rsidRPr="00A20468">
        <w:rPr>
          <w:rFonts w:ascii="Times New Roman" w:eastAsia="Calibri" w:hAnsi="Times New Roman" w:cs="Times New Roman"/>
          <w:sz w:val="24"/>
          <w:szCs w:val="24"/>
          <w:lang w:val="en-GB" w:eastAsia="tr-TR"/>
        </w:rPr>
        <w:t>Our field study has reached the following results on</w:t>
      </w:r>
      <w:r w:rsidR="00E653A5" w:rsidRPr="00A20468">
        <w:rPr>
          <w:rFonts w:ascii="Times New Roman" w:eastAsia="Calibri" w:hAnsi="Times New Roman" w:cs="Times New Roman"/>
          <w:sz w:val="24"/>
          <w:szCs w:val="24"/>
          <w:lang w:val="en-GB" w:eastAsia="tr-TR"/>
        </w:rPr>
        <w:t xml:space="preserve"> the</w:t>
      </w:r>
      <w:r w:rsidR="00347823" w:rsidRPr="00A20468">
        <w:rPr>
          <w:rFonts w:ascii="Times New Roman" w:eastAsia="Calibri" w:hAnsi="Times New Roman" w:cs="Times New Roman"/>
          <w:sz w:val="24"/>
          <w:szCs w:val="24"/>
          <w:lang w:val="en-GB" w:eastAsia="tr-TR"/>
        </w:rPr>
        <w:t xml:space="preserve"> teaching of the mother tongue:</w:t>
      </w:r>
      <w:r w:rsidR="00CC000C" w:rsidRPr="00A20468">
        <w:rPr>
          <w:rFonts w:ascii="Times New Roman" w:eastAsia="Calibri" w:hAnsi="Times New Roman" w:cs="Times New Roman"/>
          <w:noProof/>
          <w:sz w:val="24"/>
          <w:szCs w:val="24"/>
          <w:lang w:val="en-GB" w:eastAsia="tr-TR"/>
        </w:rPr>
        <w:t xml:space="preserve"> </w:t>
      </w:r>
    </w:p>
    <w:p w14:paraId="4DA8CD49" w14:textId="77777777" w:rsidR="00CC000C" w:rsidRPr="00A20468" w:rsidRDefault="00CC000C" w:rsidP="00CC000C">
      <w:pPr>
        <w:pStyle w:val="ListParagraph"/>
        <w:spacing w:before="240" w:line="360" w:lineRule="auto"/>
        <w:ind w:left="0"/>
        <w:jc w:val="both"/>
        <w:rPr>
          <w:rFonts w:ascii="Times New Roman" w:eastAsia="Calibri" w:hAnsi="Times New Roman" w:cs="Times New Roman"/>
          <w:noProof/>
          <w:sz w:val="24"/>
          <w:szCs w:val="24"/>
          <w:lang w:val="en-GB" w:eastAsia="tr-TR"/>
        </w:rPr>
      </w:pPr>
    </w:p>
    <w:p w14:paraId="66C505F5" w14:textId="6C8891B6" w:rsidR="00254026" w:rsidRPr="00A20468" w:rsidRDefault="00347823" w:rsidP="00347823">
      <w:pPr>
        <w:pStyle w:val="ListParagraph"/>
        <w:numPr>
          <w:ilvl w:val="0"/>
          <w:numId w:val="28"/>
        </w:numPr>
        <w:spacing w:before="240" w:line="360" w:lineRule="auto"/>
        <w:jc w:val="both"/>
        <w:rPr>
          <w:noProof/>
          <w:lang w:val="en-GB"/>
        </w:rPr>
      </w:pPr>
      <w:r w:rsidRPr="00A20468">
        <w:rPr>
          <w:lang w:val="en-GB"/>
        </w:rPr>
        <w:t>Many children and their parents are not aware that Zaza and Kurmanji Kurdish lessons are provided as elective</w:t>
      </w:r>
      <w:r w:rsidR="00DB3A54" w:rsidRPr="00A20468">
        <w:rPr>
          <w:lang w:val="en-GB"/>
        </w:rPr>
        <w:t xml:space="preserve"> course</w:t>
      </w:r>
      <w:r w:rsidRPr="00A20468">
        <w:rPr>
          <w:lang w:val="en-GB"/>
        </w:rPr>
        <w:t>s.</w:t>
      </w:r>
      <w:r w:rsidR="00254026" w:rsidRPr="00A20468">
        <w:rPr>
          <w:noProof/>
          <w:sz w:val="24"/>
          <w:lang w:val="en-GB"/>
        </w:rPr>
        <w:t xml:space="preserve"> </w:t>
      </w:r>
    </w:p>
    <w:p w14:paraId="2F826A89" w14:textId="6E3A4F9F" w:rsidR="00254026" w:rsidRPr="00A20468" w:rsidRDefault="00DB3A54" w:rsidP="00DB3A54">
      <w:pPr>
        <w:pStyle w:val="ListParagraph"/>
        <w:numPr>
          <w:ilvl w:val="0"/>
          <w:numId w:val="28"/>
        </w:numPr>
        <w:spacing w:before="240" w:line="360" w:lineRule="auto"/>
        <w:jc w:val="both"/>
        <w:rPr>
          <w:noProof/>
          <w:sz w:val="24"/>
          <w:lang w:val="en-GB"/>
        </w:rPr>
      </w:pPr>
      <w:r w:rsidRPr="00A20468">
        <w:rPr>
          <w:lang w:val="en-GB"/>
        </w:rPr>
        <w:t>Children who were informed about the elective course still do not have access to Kurdish lessons due to the lack of teachers teaching the c</w:t>
      </w:r>
      <w:r w:rsidR="00E653A5" w:rsidRPr="00A20468">
        <w:rPr>
          <w:lang w:val="en-GB"/>
        </w:rPr>
        <w:t>ourse</w:t>
      </w:r>
      <w:r w:rsidRPr="00A20468">
        <w:rPr>
          <w:lang w:val="en-GB"/>
        </w:rPr>
        <w:t>, the c</w:t>
      </w:r>
      <w:r w:rsidR="00E653A5" w:rsidRPr="00A20468">
        <w:rPr>
          <w:lang w:val="en-GB"/>
        </w:rPr>
        <w:t xml:space="preserve">ourse </w:t>
      </w:r>
      <w:r w:rsidRPr="00A20468">
        <w:rPr>
          <w:lang w:val="en-GB"/>
        </w:rPr>
        <w:t xml:space="preserve">not </w:t>
      </w:r>
      <w:r w:rsidR="00E653A5" w:rsidRPr="00A20468">
        <w:rPr>
          <w:lang w:val="en-GB"/>
        </w:rPr>
        <w:t xml:space="preserve">being </w:t>
      </w:r>
      <w:r w:rsidRPr="00A20468">
        <w:rPr>
          <w:lang w:val="en-GB"/>
        </w:rPr>
        <w:t>selected by</w:t>
      </w:r>
      <w:r w:rsidR="00E653A5" w:rsidRPr="00A20468">
        <w:rPr>
          <w:lang w:val="en-GB"/>
        </w:rPr>
        <w:t xml:space="preserve"> at least</w:t>
      </w:r>
      <w:r w:rsidRPr="00A20468">
        <w:rPr>
          <w:lang w:val="en-GB"/>
        </w:rPr>
        <w:t xml:space="preserve"> ten students or school management steering parents towards other elective courses with religious content.</w:t>
      </w:r>
    </w:p>
    <w:p w14:paraId="157FD2CA" w14:textId="5B56886C" w:rsidR="00254026" w:rsidRPr="00A20468" w:rsidRDefault="00DB3A54" w:rsidP="002E6B79">
      <w:pPr>
        <w:pStyle w:val="ListParagraph"/>
        <w:numPr>
          <w:ilvl w:val="0"/>
          <w:numId w:val="28"/>
        </w:numPr>
        <w:spacing w:before="240" w:line="360" w:lineRule="auto"/>
        <w:jc w:val="both"/>
        <w:rPr>
          <w:noProof/>
          <w:lang w:val="en-GB"/>
        </w:rPr>
      </w:pPr>
      <w:r w:rsidRPr="00A20468">
        <w:rPr>
          <w:lang w:val="en-GB"/>
        </w:rPr>
        <w:t xml:space="preserve">During interviews, children expressed their </w:t>
      </w:r>
      <w:r w:rsidR="00E653A5" w:rsidRPr="00A20468">
        <w:rPr>
          <w:lang w:val="en-GB"/>
        </w:rPr>
        <w:t>desire</w:t>
      </w:r>
      <w:r w:rsidRPr="00A20468">
        <w:rPr>
          <w:lang w:val="en-GB"/>
        </w:rPr>
        <w:t xml:space="preserve"> to learn their mother tongue at school, but stated that the above</w:t>
      </w:r>
      <w:r w:rsidR="00D70878" w:rsidRPr="00A20468">
        <w:rPr>
          <w:lang w:val="en-GB"/>
        </w:rPr>
        <w:t>-</w:t>
      </w:r>
      <w:r w:rsidRPr="00A20468">
        <w:rPr>
          <w:lang w:val="en-GB"/>
        </w:rPr>
        <w:t>mentioned course failed to meet their Kurdish education needs.</w:t>
      </w:r>
      <w:r w:rsidR="00AB3656" w:rsidRPr="00A20468">
        <w:rPr>
          <w:noProof/>
          <w:sz w:val="24"/>
          <w:lang w:val="en-GB"/>
        </w:rPr>
        <w:t xml:space="preserve"> </w:t>
      </w:r>
      <w:r w:rsidRPr="00A20468">
        <w:rPr>
          <w:lang w:val="en-GB"/>
        </w:rPr>
        <w:t>The course fails to provide children with a comprehensive understanding of Kurdish</w:t>
      </w:r>
      <w:r w:rsidR="00D70878" w:rsidRPr="00A20468">
        <w:rPr>
          <w:lang w:val="en-GB"/>
        </w:rPr>
        <w:t>.</w:t>
      </w:r>
      <w:r w:rsidR="00AB3656" w:rsidRPr="00A20468">
        <w:rPr>
          <w:noProof/>
          <w:lang w:val="en-GB"/>
        </w:rPr>
        <w:t xml:space="preserve"> </w:t>
      </w:r>
      <w:r w:rsidRPr="00A20468">
        <w:rPr>
          <w:lang w:val="en-GB"/>
        </w:rPr>
        <w:t>Course materials are not sufficient and their content</w:t>
      </w:r>
      <w:r w:rsidR="00E653A5" w:rsidRPr="00A20468">
        <w:rPr>
          <w:lang w:val="en-GB"/>
        </w:rPr>
        <w:t xml:space="preserve"> i</w:t>
      </w:r>
      <w:r w:rsidRPr="00A20468">
        <w:rPr>
          <w:lang w:val="en-GB"/>
        </w:rPr>
        <w:t>s not appropriate for children.</w:t>
      </w:r>
      <w:r w:rsidR="00AB3656" w:rsidRPr="00A20468">
        <w:rPr>
          <w:noProof/>
          <w:lang w:val="en-GB"/>
        </w:rPr>
        <w:t xml:space="preserve"> </w:t>
      </w:r>
      <w:r w:rsidR="002E6B79" w:rsidRPr="00A20468">
        <w:rPr>
          <w:lang w:val="en-GB"/>
        </w:rPr>
        <w:t>The level of the course does not meet children’s needs.</w:t>
      </w:r>
      <w:r w:rsidR="00AB3656" w:rsidRPr="00A20468">
        <w:rPr>
          <w:noProof/>
          <w:lang w:val="en-GB"/>
        </w:rPr>
        <w:t xml:space="preserve"> </w:t>
      </w:r>
      <w:r w:rsidR="00E653A5" w:rsidRPr="00A20468">
        <w:rPr>
          <w:noProof/>
          <w:lang w:val="en-GB"/>
        </w:rPr>
        <w:t xml:space="preserve">Specialised </w:t>
      </w:r>
      <w:r w:rsidR="002E6B79" w:rsidRPr="00A20468">
        <w:rPr>
          <w:lang w:val="en-GB"/>
        </w:rPr>
        <w:t>teachers are not appointed to teach the c</w:t>
      </w:r>
      <w:r w:rsidR="00E653A5" w:rsidRPr="00A20468">
        <w:rPr>
          <w:lang w:val="en-GB"/>
        </w:rPr>
        <w:t>ourse</w:t>
      </w:r>
      <w:r w:rsidR="002E6B79" w:rsidRPr="00A20468">
        <w:rPr>
          <w:lang w:val="en-GB"/>
        </w:rPr>
        <w:t xml:space="preserve"> and teachers lacking the language skills are instead selected for the task.</w:t>
      </w:r>
    </w:p>
    <w:p w14:paraId="4D0CCF59" w14:textId="34D9D2B2" w:rsidR="00A36B98" w:rsidRPr="00A20468" w:rsidRDefault="002E6B79" w:rsidP="002E6B79">
      <w:pPr>
        <w:pStyle w:val="ListParagraph"/>
        <w:numPr>
          <w:ilvl w:val="0"/>
          <w:numId w:val="28"/>
        </w:numPr>
        <w:spacing w:before="240" w:line="360" w:lineRule="auto"/>
        <w:jc w:val="both"/>
        <w:rPr>
          <w:noProof/>
          <w:sz w:val="24"/>
          <w:lang w:val="en-GB"/>
        </w:rPr>
      </w:pPr>
      <w:r w:rsidRPr="00A20468">
        <w:rPr>
          <w:lang w:val="en-GB"/>
        </w:rPr>
        <w:t xml:space="preserve">While </w:t>
      </w:r>
      <w:r w:rsidR="00E653A5" w:rsidRPr="00A20468">
        <w:rPr>
          <w:lang w:val="en-GB"/>
        </w:rPr>
        <w:t xml:space="preserve">the </w:t>
      </w:r>
      <w:r w:rsidRPr="00A20468">
        <w:rPr>
          <w:lang w:val="en-GB"/>
        </w:rPr>
        <w:t>inclu</w:t>
      </w:r>
      <w:r w:rsidR="00E653A5" w:rsidRPr="00A20468">
        <w:rPr>
          <w:lang w:val="en-GB"/>
        </w:rPr>
        <w:t xml:space="preserve">sion of a </w:t>
      </w:r>
      <w:r w:rsidRPr="00A20468">
        <w:rPr>
          <w:lang w:val="en-GB"/>
        </w:rPr>
        <w:t>Kurdish</w:t>
      </w:r>
      <w:r w:rsidR="00E653A5" w:rsidRPr="00A20468">
        <w:rPr>
          <w:lang w:val="en-GB"/>
        </w:rPr>
        <w:t xml:space="preserve"> language</w:t>
      </w:r>
      <w:r w:rsidRPr="00A20468">
        <w:rPr>
          <w:lang w:val="en-GB"/>
        </w:rPr>
        <w:t xml:space="preserve"> course </w:t>
      </w:r>
      <w:r w:rsidR="00E653A5" w:rsidRPr="00A20468">
        <w:rPr>
          <w:lang w:val="en-GB"/>
        </w:rPr>
        <w:t>on</w:t>
      </w:r>
      <w:r w:rsidRPr="00A20468">
        <w:rPr>
          <w:lang w:val="en-GB"/>
        </w:rPr>
        <w:t xml:space="preserve"> the curriculum may be</w:t>
      </w:r>
      <w:r w:rsidR="00E653A5" w:rsidRPr="00A20468">
        <w:rPr>
          <w:lang w:val="en-GB"/>
        </w:rPr>
        <w:t xml:space="preserve"> considered</w:t>
      </w:r>
      <w:r w:rsidRPr="00A20468">
        <w:rPr>
          <w:lang w:val="en-GB"/>
        </w:rPr>
        <w:t xml:space="preserve"> an achievement, the clashes and conflicts after 2015 and </w:t>
      </w:r>
      <w:r w:rsidR="00E653A5" w:rsidRPr="00A20468">
        <w:rPr>
          <w:lang w:val="en-GB"/>
        </w:rPr>
        <w:t xml:space="preserve">the </w:t>
      </w:r>
      <w:r w:rsidRPr="00A20468">
        <w:rPr>
          <w:lang w:val="en-GB"/>
        </w:rPr>
        <w:t xml:space="preserve">appointment of public administrators negatively affected a range of </w:t>
      </w:r>
      <w:r w:rsidR="00E653A5" w:rsidRPr="00A20468">
        <w:rPr>
          <w:lang w:val="en-GB"/>
        </w:rPr>
        <w:t xml:space="preserve">matters, </w:t>
      </w:r>
      <w:r w:rsidRPr="00A20468">
        <w:rPr>
          <w:lang w:val="en-GB"/>
        </w:rPr>
        <w:t>including selecti</w:t>
      </w:r>
      <w:r w:rsidR="00E653A5" w:rsidRPr="00A20468">
        <w:rPr>
          <w:lang w:val="en-GB"/>
        </w:rPr>
        <w:t xml:space="preserve">on of </w:t>
      </w:r>
      <w:r w:rsidRPr="00A20468">
        <w:rPr>
          <w:lang w:val="en-GB"/>
        </w:rPr>
        <w:t>the c</w:t>
      </w:r>
      <w:r w:rsidR="00E653A5" w:rsidRPr="00A20468">
        <w:rPr>
          <w:lang w:val="en-GB"/>
        </w:rPr>
        <w:t xml:space="preserve">ourse and course </w:t>
      </w:r>
      <w:r w:rsidRPr="00A20468">
        <w:rPr>
          <w:lang w:val="en-GB"/>
        </w:rPr>
        <w:t xml:space="preserve">materials and posed obstacles </w:t>
      </w:r>
      <w:r w:rsidR="00E653A5" w:rsidRPr="00A20468">
        <w:rPr>
          <w:lang w:val="en-GB"/>
        </w:rPr>
        <w:t>to</w:t>
      </w:r>
      <w:r w:rsidRPr="00A20468">
        <w:rPr>
          <w:lang w:val="en-GB"/>
        </w:rPr>
        <w:t xml:space="preserve"> children</w:t>
      </w:r>
      <w:r w:rsidR="00E653A5" w:rsidRPr="00A20468">
        <w:rPr>
          <w:lang w:val="en-GB"/>
        </w:rPr>
        <w:t>’s</w:t>
      </w:r>
      <w:r w:rsidRPr="00A20468">
        <w:rPr>
          <w:lang w:val="en-GB"/>
        </w:rPr>
        <w:t xml:space="preserve"> access</w:t>
      </w:r>
      <w:r w:rsidR="00E653A5" w:rsidRPr="00A20468">
        <w:rPr>
          <w:lang w:val="en-GB"/>
        </w:rPr>
        <w:t xml:space="preserve"> to</w:t>
      </w:r>
      <w:r w:rsidRPr="00A20468">
        <w:rPr>
          <w:lang w:val="en-GB"/>
        </w:rPr>
        <w:t xml:space="preserve"> the course.</w:t>
      </w:r>
    </w:p>
    <w:p w14:paraId="0952FDEF" w14:textId="024E24C0" w:rsidR="00254026" w:rsidRPr="00A20468" w:rsidRDefault="00A979E4" w:rsidP="00561874">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In the 2012-2013 academic year in which the c</w:t>
      </w:r>
      <w:r w:rsidR="00E653A5" w:rsidRPr="00A20468">
        <w:rPr>
          <w:rFonts w:ascii="Times New Roman" w:hAnsi="Times New Roman" w:cs="Times New Roman"/>
          <w:sz w:val="24"/>
          <w:szCs w:val="24"/>
          <w:lang w:val="en-GB"/>
        </w:rPr>
        <w:t xml:space="preserve">ourse was </w:t>
      </w:r>
      <w:r w:rsidRPr="00A20468">
        <w:rPr>
          <w:rFonts w:ascii="Times New Roman" w:hAnsi="Times New Roman" w:cs="Times New Roman"/>
          <w:sz w:val="24"/>
          <w:szCs w:val="24"/>
          <w:lang w:val="en-GB"/>
        </w:rPr>
        <w:t>first taught, there were criticisms that the course was not structured</w:t>
      </w:r>
      <w:r w:rsidR="00E653A5" w:rsidRPr="00A20468">
        <w:rPr>
          <w:rFonts w:ascii="Times New Roman" w:hAnsi="Times New Roman" w:cs="Times New Roman"/>
          <w:sz w:val="24"/>
          <w:szCs w:val="24"/>
          <w:lang w:val="en-GB"/>
        </w:rPr>
        <w:t xml:space="preserve"> well</w:t>
      </w:r>
      <w:r w:rsidRPr="00A20468">
        <w:rPr>
          <w:rFonts w:ascii="Times New Roman" w:hAnsi="Times New Roman" w:cs="Times New Roman"/>
          <w:sz w:val="24"/>
          <w:szCs w:val="24"/>
          <w:lang w:val="en-GB"/>
        </w:rPr>
        <w:t xml:space="preserve"> </w:t>
      </w:r>
      <w:r w:rsidR="00E10DC6" w:rsidRPr="00A20468">
        <w:rPr>
          <w:rFonts w:ascii="Times New Roman" w:hAnsi="Times New Roman" w:cs="Times New Roman"/>
          <w:sz w:val="24"/>
          <w:szCs w:val="24"/>
          <w:lang w:val="en-GB"/>
        </w:rPr>
        <w:t xml:space="preserve">enough </w:t>
      </w:r>
      <w:r w:rsidRPr="00A20468">
        <w:rPr>
          <w:rFonts w:ascii="Times New Roman" w:hAnsi="Times New Roman" w:cs="Times New Roman"/>
          <w:sz w:val="24"/>
          <w:szCs w:val="24"/>
          <w:lang w:val="en-GB"/>
        </w:rPr>
        <w:t xml:space="preserve">to be added to the curriculum, that </w:t>
      </w:r>
      <w:r w:rsidR="00D70878" w:rsidRPr="00A20468">
        <w:rPr>
          <w:rFonts w:ascii="Times New Roman" w:hAnsi="Times New Roman" w:cs="Times New Roman"/>
          <w:sz w:val="24"/>
          <w:szCs w:val="24"/>
          <w:lang w:val="en-GB"/>
        </w:rPr>
        <w:t>parents were not fully informed about the course</w:t>
      </w:r>
      <w:r w:rsidRPr="00A20468">
        <w:rPr>
          <w:rFonts w:ascii="Times New Roman" w:hAnsi="Times New Roman" w:cs="Times New Roman"/>
          <w:sz w:val="24"/>
          <w:szCs w:val="24"/>
          <w:lang w:val="en-GB"/>
        </w:rPr>
        <w:t xml:space="preserve">, that teachers to teach the course could not </w:t>
      </w:r>
      <w:r w:rsidR="00E10DC6" w:rsidRPr="00A20468">
        <w:rPr>
          <w:rFonts w:ascii="Times New Roman" w:hAnsi="Times New Roman" w:cs="Times New Roman"/>
          <w:sz w:val="24"/>
          <w:szCs w:val="24"/>
          <w:lang w:val="en-GB"/>
        </w:rPr>
        <w:t>be</w:t>
      </w:r>
      <w:r w:rsidRPr="00A20468">
        <w:rPr>
          <w:rFonts w:ascii="Times New Roman" w:hAnsi="Times New Roman" w:cs="Times New Roman"/>
          <w:sz w:val="24"/>
          <w:szCs w:val="24"/>
          <w:lang w:val="en-GB"/>
        </w:rPr>
        <w:t xml:space="preserve"> selected and that the course </w:t>
      </w:r>
      <w:r w:rsidR="00E653A5" w:rsidRPr="00A20468">
        <w:rPr>
          <w:rFonts w:ascii="Times New Roman" w:hAnsi="Times New Roman" w:cs="Times New Roman"/>
          <w:sz w:val="24"/>
          <w:szCs w:val="24"/>
          <w:lang w:val="en-GB"/>
        </w:rPr>
        <w:t>text</w:t>
      </w:r>
      <w:r w:rsidRPr="00A20468">
        <w:rPr>
          <w:rFonts w:ascii="Times New Roman" w:hAnsi="Times New Roman" w:cs="Times New Roman"/>
          <w:sz w:val="24"/>
          <w:szCs w:val="24"/>
          <w:lang w:val="en-GB"/>
        </w:rPr>
        <w:t>book was insufficient.</w:t>
      </w:r>
      <w:r w:rsidRPr="00A20468">
        <w:rPr>
          <w:rStyle w:val="FootnoteReference"/>
          <w:rFonts w:ascii="Times New Roman" w:hAnsi="Times New Roman" w:cs="Times New Roman"/>
          <w:sz w:val="24"/>
          <w:szCs w:val="24"/>
          <w:lang w:val="en-GB"/>
        </w:rPr>
        <w:footnoteReference w:id="29"/>
      </w:r>
      <w:r w:rsidR="00254026" w:rsidRPr="00A20468">
        <w:rPr>
          <w:rFonts w:ascii="Times New Roman" w:hAnsi="Times New Roman" w:cs="Times New Roman"/>
          <w:noProof/>
          <w:sz w:val="24"/>
          <w:szCs w:val="24"/>
          <w:lang w:val="en-GB"/>
        </w:rPr>
        <w:t xml:space="preserve"> </w:t>
      </w:r>
      <w:r w:rsidR="00E10DC6" w:rsidRPr="00A20468">
        <w:rPr>
          <w:rFonts w:ascii="Times New Roman" w:hAnsi="Times New Roman" w:cs="Times New Roman"/>
          <w:sz w:val="24"/>
          <w:szCs w:val="24"/>
          <w:lang w:val="en-GB"/>
        </w:rPr>
        <w:t>During the academic year, a total of 18,847 students</w:t>
      </w:r>
      <w:r w:rsidR="00E653A5" w:rsidRPr="00A20468">
        <w:rPr>
          <w:rFonts w:ascii="Times New Roman" w:hAnsi="Times New Roman" w:cs="Times New Roman"/>
          <w:sz w:val="24"/>
          <w:szCs w:val="24"/>
          <w:lang w:val="en-GB"/>
        </w:rPr>
        <w:t>,</w:t>
      </w:r>
      <w:r w:rsidR="00E10DC6" w:rsidRPr="00A20468">
        <w:rPr>
          <w:rFonts w:ascii="Times New Roman" w:hAnsi="Times New Roman" w:cs="Times New Roman"/>
          <w:sz w:val="24"/>
          <w:szCs w:val="24"/>
          <w:lang w:val="en-GB"/>
        </w:rPr>
        <w:t xml:space="preserve"> mostly from Diyarbakır</w:t>
      </w:r>
      <w:r w:rsidR="00E653A5" w:rsidRPr="00A20468">
        <w:rPr>
          <w:rFonts w:ascii="Times New Roman" w:hAnsi="Times New Roman" w:cs="Times New Roman"/>
          <w:sz w:val="24"/>
          <w:szCs w:val="24"/>
          <w:lang w:val="en-GB"/>
        </w:rPr>
        <w:t>,</w:t>
      </w:r>
      <w:r w:rsidR="00E10DC6" w:rsidRPr="00A20468">
        <w:rPr>
          <w:rFonts w:ascii="Times New Roman" w:hAnsi="Times New Roman" w:cs="Times New Roman"/>
          <w:sz w:val="24"/>
          <w:szCs w:val="24"/>
          <w:lang w:val="en-GB"/>
        </w:rPr>
        <w:t xml:space="preserve"> selected</w:t>
      </w:r>
      <w:r w:rsidR="00E653A5" w:rsidRPr="00A20468">
        <w:rPr>
          <w:rFonts w:ascii="Times New Roman" w:hAnsi="Times New Roman" w:cs="Times New Roman"/>
          <w:sz w:val="24"/>
          <w:szCs w:val="24"/>
          <w:lang w:val="en-GB"/>
        </w:rPr>
        <w:t xml:space="preserve"> the</w:t>
      </w:r>
      <w:r w:rsidR="00E10DC6" w:rsidRPr="00A20468">
        <w:rPr>
          <w:rFonts w:ascii="Times New Roman" w:hAnsi="Times New Roman" w:cs="Times New Roman"/>
          <w:sz w:val="24"/>
          <w:szCs w:val="24"/>
          <w:lang w:val="en-GB"/>
        </w:rPr>
        <w:t xml:space="preserve"> Kurmanji and Zaza courses.</w:t>
      </w:r>
      <w:r w:rsidR="00E10DC6" w:rsidRPr="00A20468">
        <w:rPr>
          <w:rStyle w:val="FootnoteReference"/>
          <w:rFonts w:ascii="Times New Roman" w:hAnsi="Times New Roman" w:cs="Times New Roman"/>
          <w:sz w:val="24"/>
          <w:szCs w:val="24"/>
          <w:lang w:val="en-GB"/>
        </w:rPr>
        <w:footnoteReference w:id="30"/>
      </w:r>
      <w:r w:rsidR="00254026" w:rsidRPr="00A20468">
        <w:rPr>
          <w:rFonts w:ascii="Times New Roman" w:hAnsi="Times New Roman" w:cs="Times New Roman"/>
          <w:noProof/>
          <w:sz w:val="24"/>
          <w:szCs w:val="24"/>
          <w:lang w:val="en-GB"/>
        </w:rPr>
        <w:t xml:space="preserve"> </w:t>
      </w:r>
      <w:r w:rsidR="008D6211" w:rsidRPr="00A20468">
        <w:rPr>
          <w:rFonts w:ascii="Times New Roman" w:hAnsi="Times New Roman" w:cs="Times New Roman"/>
          <w:sz w:val="24"/>
          <w:szCs w:val="24"/>
          <w:lang w:val="en-GB"/>
        </w:rPr>
        <w:t>In the following years, the class attracted more attention with the influence of the Kurdish-Turkish peace process and the number of students enrolling on the course rose to 53,000 in the 2013-2014 academic year and to 85,000 in the 2014-2015 academic year</w:t>
      </w:r>
      <w:r w:rsidR="000255C7" w:rsidRPr="00A20468">
        <w:rPr>
          <w:rFonts w:ascii="Times New Roman" w:hAnsi="Times New Roman" w:cs="Times New Roman"/>
          <w:sz w:val="24"/>
          <w:szCs w:val="24"/>
          <w:lang w:val="en-GB"/>
        </w:rPr>
        <w:t xml:space="preserve">, showing </w:t>
      </w:r>
      <w:r w:rsidR="001C3235" w:rsidRPr="00A20468">
        <w:rPr>
          <w:rFonts w:ascii="Times New Roman" w:hAnsi="Times New Roman" w:cs="Times New Roman"/>
          <w:sz w:val="24"/>
          <w:szCs w:val="24"/>
          <w:lang w:val="en-GB"/>
        </w:rPr>
        <w:t xml:space="preserve">an </w:t>
      </w:r>
      <w:r w:rsidR="008D6211" w:rsidRPr="00A20468">
        <w:rPr>
          <w:rFonts w:ascii="Times New Roman" w:hAnsi="Times New Roman" w:cs="Times New Roman"/>
          <w:sz w:val="24"/>
          <w:szCs w:val="24"/>
          <w:lang w:val="en-GB"/>
        </w:rPr>
        <w:t>increas</w:t>
      </w:r>
      <w:r w:rsidR="001C3235" w:rsidRPr="00A20468">
        <w:rPr>
          <w:rFonts w:ascii="Times New Roman" w:hAnsi="Times New Roman" w:cs="Times New Roman"/>
          <w:sz w:val="24"/>
          <w:szCs w:val="24"/>
          <w:lang w:val="en-GB"/>
        </w:rPr>
        <w:t xml:space="preserve">e </w:t>
      </w:r>
      <w:r w:rsidR="000255C7" w:rsidRPr="00A20468">
        <w:rPr>
          <w:rFonts w:ascii="Times New Roman" w:hAnsi="Times New Roman" w:cs="Times New Roman"/>
          <w:sz w:val="24"/>
          <w:szCs w:val="24"/>
          <w:lang w:val="en-GB"/>
        </w:rPr>
        <w:t>of</w:t>
      </w:r>
      <w:r w:rsidR="008D6211" w:rsidRPr="00A20468">
        <w:rPr>
          <w:rFonts w:ascii="Times New Roman" w:hAnsi="Times New Roman" w:cs="Times New Roman"/>
          <w:sz w:val="24"/>
          <w:szCs w:val="24"/>
          <w:lang w:val="en-GB"/>
        </w:rPr>
        <w:t xml:space="preserve"> 45 per cent.</w:t>
      </w:r>
      <w:r w:rsidR="008D6211" w:rsidRPr="00A20468">
        <w:rPr>
          <w:rStyle w:val="FootnoteReference"/>
          <w:rFonts w:ascii="Times New Roman" w:hAnsi="Times New Roman" w:cs="Times New Roman"/>
          <w:sz w:val="24"/>
          <w:szCs w:val="24"/>
          <w:lang w:val="en-GB"/>
        </w:rPr>
        <w:footnoteReference w:id="31"/>
      </w:r>
      <w:r w:rsidR="00AB3656" w:rsidRPr="00A20468">
        <w:rPr>
          <w:rFonts w:ascii="Times New Roman" w:hAnsi="Times New Roman" w:cs="Times New Roman"/>
          <w:noProof/>
          <w:sz w:val="24"/>
          <w:szCs w:val="24"/>
          <w:lang w:val="en-GB"/>
        </w:rPr>
        <w:t xml:space="preserve"> </w:t>
      </w:r>
      <w:r w:rsidR="000255C7" w:rsidRPr="00A20468">
        <w:rPr>
          <w:rFonts w:ascii="Times New Roman" w:hAnsi="Times New Roman" w:cs="Times New Roman"/>
          <w:sz w:val="24"/>
          <w:szCs w:val="24"/>
          <w:lang w:val="en-GB"/>
        </w:rPr>
        <w:t>For</w:t>
      </w:r>
      <w:r w:rsidR="001C3235" w:rsidRPr="00A20468">
        <w:rPr>
          <w:rFonts w:ascii="Times New Roman" w:hAnsi="Times New Roman" w:cs="Times New Roman"/>
          <w:sz w:val="24"/>
          <w:szCs w:val="24"/>
          <w:lang w:val="en-GB"/>
        </w:rPr>
        <w:t xml:space="preserve"> the 2015-2016 academic year,</w:t>
      </w:r>
      <w:r w:rsidR="000255C7" w:rsidRPr="00A20468">
        <w:rPr>
          <w:rFonts w:ascii="Times New Roman" w:hAnsi="Times New Roman" w:cs="Times New Roman"/>
          <w:sz w:val="24"/>
          <w:szCs w:val="24"/>
          <w:lang w:val="en-GB"/>
        </w:rPr>
        <w:t xml:space="preserve"> the media stated</w:t>
      </w:r>
      <w:r w:rsidR="001C3235" w:rsidRPr="00A20468">
        <w:rPr>
          <w:rFonts w:ascii="Times New Roman" w:hAnsi="Times New Roman" w:cs="Times New Roman"/>
          <w:sz w:val="24"/>
          <w:szCs w:val="24"/>
          <w:lang w:val="en-GB"/>
        </w:rPr>
        <w:t xml:space="preserve"> the number of students who enrolled </w:t>
      </w:r>
      <w:r w:rsidR="000255C7" w:rsidRPr="00A20468">
        <w:rPr>
          <w:rFonts w:ascii="Times New Roman" w:hAnsi="Times New Roman" w:cs="Times New Roman"/>
          <w:sz w:val="24"/>
          <w:szCs w:val="24"/>
          <w:lang w:val="en-GB"/>
        </w:rPr>
        <w:t xml:space="preserve">for </w:t>
      </w:r>
      <w:r w:rsidR="001C3235" w:rsidRPr="00A20468">
        <w:rPr>
          <w:rFonts w:ascii="Times New Roman" w:hAnsi="Times New Roman" w:cs="Times New Roman"/>
          <w:sz w:val="24"/>
          <w:szCs w:val="24"/>
          <w:lang w:val="en-GB"/>
        </w:rPr>
        <w:t>elective Kurdish classes as 77,931. However,</w:t>
      </w:r>
      <w:r w:rsidR="000255C7" w:rsidRPr="00A20468">
        <w:rPr>
          <w:rFonts w:ascii="Times New Roman" w:hAnsi="Times New Roman" w:cs="Times New Roman"/>
          <w:sz w:val="24"/>
          <w:szCs w:val="24"/>
          <w:lang w:val="en-GB"/>
        </w:rPr>
        <w:t xml:space="preserve"> </w:t>
      </w:r>
      <w:r w:rsidR="001C3235" w:rsidRPr="00A20468">
        <w:rPr>
          <w:rFonts w:ascii="Times New Roman" w:hAnsi="Times New Roman" w:cs="Times New Roman"/>
          <w:sz w:val="24"/>
          <w:szCs w:val="24"/>
          <w:lang w:val="en-GB"/>
        </w:rPr>
        <w:t>the peace process coming to an end and the declaration of the State of Emergency</w:t>
      </w:r>
      <w:r w:rsidR="00D70878" w:rsidRPr="00A20468">
        <w:rPr>
          <w:rFonts w:ascii="Times New Roman" w:hAnsi="Times New Roman" w:cs="Times New Roman"/>
          <w:sz w:val="24"/>
          <w:szCs w:val="24"/>
          <w:lang w:val="en-GB"/>
        </w:rPr>
        <w:t xml:space="preserve"> rule</w:t>
      </w:r>
      <w:r w:rsidR="001C3235" w:rsidRPr="00A20468">
        <w:rPr>
          <w:rFonts w:ascii="Times New Roman" w:hAnsi="Times New Roman" w:cs="Times New Roman"/>
          <w:sz w:val="24"/>
          <w:szCs w:val="24"/>
          <w:lang w:val="en-GB"/>
        </w:rPr>
        <w:t xml:space="preserve"> led to a significant decrease in </w:t>
      </w:r>
      <w:r w:rsidR="00A86F68" w:rsidRPr="00A20468">
        <w:rPr>
          <w:rFonts w:ascii="Times New Roman" w:hAnsi="Times New Roman" w:cs="Times New Roman"/>
          <w:sz w:val="24"/>
          <w:szCs w:val="24"/>
          <w:lang w:val="en-GB"/>
        </w:rPr>
        <w:t>enrolment</w:t>
      </w:r>
      <w:r w:rsidR="000255C7" w:rsidRPr="00A20468">
        <w:rPr>
          <w:rFonts w:ascii="Times New Roman" w:hAnsi="Times New Roman" w:cs="Times New Roman"/>
          <w:sz w:val="24"/>
          <w:szCs w:val="24"/>
          <w:lang w:val="en-GB"/>
        </w:rPr>
        <w:t xml:space="preserve"> in </w:t>
      </w:r>
      <w:r w:rsidR="001C3235" w:rsidRPr="00A20468">
        <w:rPr>
          <w:rFonts w:ascii="Times New Roman" w:hAnsi="Times New Roman" w:cs="Times New Roman"/>
          <w:sz w:val="24"/>
          <w:szCs w:val="24"/>
          <w:lang w:val="en-GB"/>
        </w:rPr>
        <w:t>Kurdish c</w:t>
      </w:r>
      <w:r w:rsidR="000255C7" w:rsidRPr="00A20468">
        <w:rPr>
          <w:rFonts w:ascii="Times New Roman" w:hAnsi="Times New Roman" w:cs="Times New Roman"/>
          <w:sz w:val="24"/>
          <w:szCs w:val="24"/>
          <w:lang w:val="en-GB"/>
        </w:rPr>
        <w:t>ourses</w:t>
      </w:r>
      <w:r w:rsidR="001C3235" w:rsidRPr="00A20468">
        <w:rPr>
          <w:rFonts w:ascii="Times New Roman" w:hAnsi="Times New Roman" w:cs="Times New Roman"/>
          <w:sz w:val="24"/>
          <w:szCs w:val="24"/>
          <w:lang w:val="en-GB"/>
        </w:rPr>
        <w:t>.</w:t>
      </w:r>
      <w:r w:rsidR="001C3235" w:rsidRPr="00A20468">
        <w:rPr>
          <w:rStyle w:val="FootnoteReference"/>
          <w:rFonts w:ascii="Times New Roman" w:hAnsi="Times New Roman" w:cs="Times New Roman"/>
          <w:sz w:val="24"/>
          <w:szCs w:val="24"/>
          <w:lang w:val="en-GB"/>
        </w:rPr>
        <w:footnoteReference w:id="32"/>
      </w:r>
      <w:r w:rsidR="00254026" w:rsidRPr="00A20468">
        <w:rPr>
          <w:rFonts w:ascii="Times New Roman" w:hAnsi="Times New Roman" w:cs="Times New Roman"/>
          <w:noProof/>
          <w:sz w:val="24"/>
          <w:szCs w:val="24"/>
          <w:lang w:val="en-GB"/>
        </w:rPr>
        <w:t xml:space="preserve"> </w:t>
      </w:r>
      <w:r w:rsidR="001D0692" w:rsidRPr="00A20468">
        <w:rPr>
          <w:rFonts w:ascii="Times New Roman" w:hAnsi="Times New Roman" w:cs="Times New Roman"/>
          <w:sz w:val="24"/>
          <w:szCs w:val="24"/>
          <w:lang w:val="en-GB"/>
        </w:rPr>
        <w:t>According to the response of the Ministry of National Education to a parliamentary question, the number of students who enrolled on Kurdish classes (Kurmanji and Zaza) in both semesters at middle schools including private schools across Turkey decreased to 21,327 in the 2016-2017 academic year, 19,813 in the 2017-2018 academic year and 12,947 in the 2018-2019 academic year.</w:t>
      </w:r>
      <w:r w:rsidR="001D0692" w:rsidRPr="00A20468">
        <w:rPr>
          <w:rStyle w:val="FootnoteReference"/>
          <w:rFonts w:ascii="Times New Roman" w:hAnsi="Times New Roman" w:cs="Times New Roman"/>
          <w:sz w:val="24"/>
          <w:szCs w:val="24"/>
          <w:lang w:val="en-GB"/>
        </w:rPr>
        <w:footnoteReference w:id="33"/>
      </w:r>
    </w:p>
    <w:p w14:paraId="1ED458C7" w14:textId="17C38231" w:rsidR="00762DD2" w:rsidRPr="00A20468" w:rsidRDefault="00561874" w:rsidP="009D2456">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The </w:t>
      </w:r>
      <w:r w:rsidR="000255C7" w:rsidRPr="00A20468">
        <w:rPr>
          <w:rFonts w:ascii="Times New Roman" w:hAnsi="Times New Roman" w:cs="Times New Roman"/>
          <w:sz w:val="24"/>
          <w:szCs w:val="24"/>
          <w:lang w:val="en-GB"/>
        </w:rPr>
        <w:t>low</w:t>
      </w:r>
      <w:r w:rsidRPr="00A20468">
        <w:rPr>
          <w:rFonts w:ascii="Times New Roman" w:hAnsi="Times New Roman" w:cs="Times New Roman"/>
          <w:sz w:val="24"/>
          <w:szCs w:val="24"/>
          <w:lang w:val="en-GB"/>
        </w:rPr>
        <w:t xml:space="preserve"> number of teachers is also consistent with our field findings.</w:t>
      </w:r>
      <w:r w:rsidR="00081537" w:rsidRPr="00A20468">
        <w:rPr>
          <w:rFonts w:ascii="Times New Roman" w:hAnsi="Times New Roman" w:cs="Times New Roman"/>
          <w:noProof/>
          <w:sz w:val="24"/>
          <w:szCs w:val="24"/>
          <w:lang w:val="en-GB"/>
        </w:rPr>
        <w:t xml:space="preserve"> </w:t>
      </w:r>
      <w:r w:rsidR="000255C7" w:rsidRPr="00A20468">
        <w:rPr>
          <w:rFonts w:ascii="Times New Roman" w:hAnsi="Times New Roman" w:cs="Times New Roman"/>
          <w:noProof/>
          <w:sz w:val="24"/>
          <w:szCs w:val="24"/>
          <w:lang w:val="en-GB"/>
        </w:rPr>
        <w:t xml:space="preserve">The </w:t>
      </w:r>
      <w:r w:rsidRPr="00A20468">
        <w:rPr>
          <w:rFonts w:ascii="Times New Roman" w:hAnsi="Times New Roman" w:cs="Times New Roman"/>
          <w:sz w:val="24"/>
          <w:szCs w:val="24"/>
          <w:lang w:val="en-GB"/>
        </w:rPr>
        <w:t xml:space="preserve">MoNE </w:t>
      </w:r>
      <w:r w:rsidR="000255C7" w:rsidRPr="00A20468">
        <w:rPr>
          <w:rFonts w:ascii="Times New Roman" w:hAnsi="Times New Roman" w:cs="Times New Roman"/>
          <w:sz w:val="24"/>
          <w:szCs w:val="24"/>
          <w:lang w:val="en-GB"/>
        </w:rPr>
        <w:t xml:space="preserve">has </w:t>
      </w:r>
      <w:r w:rsidRPr="00A20468">
        <w:rPr>
          <w:rFonts w:ascii="Times New Roman" w:hAnsi="Times New Roman" w:cs="Times New Roman"/>
          <w:sz w:val="24"/>
          <w:szCs w:val="24"/>
          <w:lang w:val="en-GB"/>
        </w:rPr>
        <w:t>state</w:t>
      </w:r>
      <w:r w:rsidR="000255C7" w:rsidRPr="00A20468">
        <w:rPr>
          <w:rFonts w:ascii="Times New Roman" w:hAnsi="Times New Roman" w:cs="Times New Roman"/>
          <w:sz w:val="24"/>
          <w:szCs w:val="24"/>
          <w:lang w:val="en-GB"/>
        </w:rPr>
        <w:t>d</w:t>
      </w:r>
      <w:r w:rsidRPr="00A20468">
        <w:rPr>
          <w:rFonts w:ascii="Times New Roman" w:hAnsi="Times New Roman" w:cs="Times New Roman"/>
          <w:sz w:val="24"/>
          <w:szCs w:val="24"/>
          <w:lang w:val="en-GB"/>
        </w:rPr>
        <w:t xml:space="preserve"> that the number of teachers appointed to teach both Kurmanji and Zaza languages was 17 in 2014, 21 in 2015, 20 in 2016 and 99 in 2017.</w:t>
      </w:r>
      <w:r w:rsidRPr="00A20468">
        <w:rPr>
          <w:rStyle w:val="FootnoteReference"/>
          <w:rFonts w:ascii="Times New Roman" w:hAnsi="Times New Roman" w:cs="Times New Roman"/>
          <w:sz w:val="24"/>
          <w:szCs w:val="24"/>
          <w:lang w:val="en-GB"/>
        </w:rPr>
        <w:footnoteReference w:id="34"/>
      </w:r>
      <w:r w:rsidRPr="00A20468">
        <w:rPr>
          <w:rFonts w:ascii="Times New Roman" w:hAnsi="Times New Roman" w:cs="Times New Roman"/>
          <w:sz w:val="24"/>
          <w:szCs w:val="24"/>
          <w:lang w:val="en-GB"/>
        </w:rPr>
        <w:t xml:space="preserve"> </w:t>
      </w:r>
      <w:r w:rsidRPr="00A20468">
        <w:rPr>
          <w:rStyle w:val="FootnoteReference"/>
          <w:rFonts w:ascii="Times New Roman" w:hAnsi="Times New Roman" w:cs="Times New Roman"/>
          <w:sz w:val="24"/>
          <w:szCs w:val="24"/>
          <w:lang w:val="en-GB"/>
        </w:rPr>
        <w:footnoteReference w:id="35"/>
      </w:r>
      <w:r w:rsidR="00254026" w:rsidRPr="00A20468">
        <w:rPr>
          <w:rFonts w:ascii="Times New Roman" w:hAnsi="Times New Roman" w:cs="Times New Roman"/>
          <w:noProof/>
          <w:sz w:val="24"/>
          <w:szCs w:val="24"/>
          <w:lang w:val="en-GB"/>
        </w:rPr>
        <w:t xml:space="preserve"> </w:t>
      </w:r>
      <w:r w:rsidR="005D4A77" w:rsidRPr="00A20468">
        <w:rPr>
          <w:rFonts w:ascii="Times New Roman" w:hAnsi="Times New Roman" w:cs="Times New Roman"/>
          <w:sz w:val="24"/>
          <w:szCs w:val="24"/>
          <w:lang w:val="en-GB"/>
        </w:rPr>
        <w:t>As of March 20</w:t>
      </w:r>
      <w:r w:rsidR="005D4A77" w:rsidRPr="00A20468">
        <w:rPr>
          <w:rFonts w:ascii="Times New Roman" w:hAnsi="Times New Roman" w:cs="Times New Roman"/>
          <w:sz w:val="24"/>
          <w:szCs w:val="24"/>
          <w:vertAlign w:val="superscript"/>
          <w:lang w:val="en-GB"/>
        </w:rPr>
        <w:t>th</w:t>
      </w:r>
      <w:r w:rsidR="005D4A77" w:rsidRPr="00A20468">
        <w:rPr>
          <w:rFonts w:ascii="Times New Roman" w:hAnsi="Times New Roman" w:cs="Times New Roman"/>
          <w:sz w:val="24"/>
          <w:szCs w:val="24"/>
          <w:lang w:val="en-GB"/>
        </w:rPr>
        <w:t xml:space="preserve"> 2020, the number of teachers of Turkish and foreign languages teaching in official education institutions is 135,572. The number of teachers teaching Zaza and Kurmanji languages </w:t>
      </w:r>
      <w:r w:rsidR="000255C7" w:rsidRPr="00A20468">
        <w:rPr>
          <w:rFonts w:ascii="Times New Roman" w:hAnsi="Times New Roman" w:cs="Times New Roman"/>
          <w:sz w:val="24"/>
          <w:szCs w:val="24"/>
          <w:lang w:val="en-GB"/>
        </w:rPr>
        <w:t>for the</w:t>
      </w:r>
      <w:r w:rsidR="005D4A77" w:rsidRPr="00A20468">
        <w:rPr>
          <w:rFonts w:ascii="Times New Roman" w:hAnsi="Times New Roman" w:cs="Times New Roman"/>
          <w:sz w:val="24"/>
          <w:szCs w:val="24"/>
          <w:lang w:val="en-GB"/>
        </w:rPr>
        <w:t xml:space="preserve"> </w:t>
      </w:r>
      <w:r w:rsidR="005D4A77" w:rsidRPr="00A20468">
        <w:rPr>
          <w:rFonts w:ascii="Times New Roman" w:hAnsi="Times New Roman" w:cs="Times New Roman"/>
          <w:i/>
          <w:iCs/>
          <w:sz w:val="24"/>
          <w:szCs w:val="24"/>
          <w:lang w:val="en-GB"/>
        </w:rPr>
        <w:t>Yaşayan Diller ve Lehçeler</w:t>
      </w:r>
      <w:r w:rsidR="005D4A77" w:rsidRPr="00A20468">
        <w:rPr>
          <w:rFonts w:ascii="Times New Roman" w:hAnsi="Times New Roman" w:cs="Times New Roman"/>
          <w:sz w:val="24"/>
          <w:szCs w:val="24"/>
          <w:lang w:val="en-GB"/>
        </w:rPr>
        <w:t xml:space="preserve"> elective</w:t>
      </w:r>
      <w:r w:rsidR="00D70878" w:rsidRPr="00A20468">
        <w:rPr>
          <w:rFonts w:ascii="Times New Roman" w:hAnsi="Times New Roman" w:cs="Times New Roman"/>
          <w:sz w:val="24"/>
          <w:szCs w:val="24"/>
          <w:lang w:val="en-GB"/>
        </w:rPr>
        <w:t xml:space="preserve"> course</w:t>
      </w:r>
      <w:r w:rsidR="005D4A77" w:rsidRPr="00A20468">
        <w:rPr>
          <w:rFonts w:ascii="Times New Roman" w:hAnsi="Times New Roman" w:cs="Times New Roman"/>
          <w:sz w:val="24"/>
          <w:szCs w:val="24"/>
          <w:lang w:val="en-GB"/>
        </w:rPr>
        <w:t xml:space="preserve"> in official education institutions is 86 and only three universities offer Kurdish Language and Literature programmes.</w:t>
      </w:r>
      <w:r w:rsidR="005D4A77" w:rsidRPr="00A20468">
        <w:rPr>
          <w:rStyle w:val="FootnoteReference"/>
          <w:rFonts w:ascii="Times New Roman" w:hAnsi="Times New Roman" w:cs="Times New Roman"/>
          <w:sz w:val="24"/>
          <w:szCs w:val="24"/>
          <w:lang w:val="en-GB"/>
        </w:rPr>
        <w:footnoteReference w:id="36"/>
      </w:r>
      <w:r w:rsidR="00254026" w:rsidRPr="00A20468">
        <w:rPr>
          <w:rFonts w:ascii="Times New Roman" w:hAnsi="Times New Roman" w:cs="Times New Roman"/>
          <w:noProof/>
          <w:sz w:val="24"/>
          <w:szCs w:val="24"/>
          <w:lang w:val="en-GB"/>
        </w:rPr>
        <w:t xml:space="preserve"> </w:t>
      </w:r>
      <w:r w:rsidR="008A77F8" w:rsidRPr="00A20468">
        <w:rPr>
          <w:rFonts w:ascii="Times New Roman" w:hAnsi="Times New Roman" w:cs="Times New Roman"/>
          <w:sz w:val="24"/>
          <w:szCs w:val="24"/>
          <w:lang w:val="en-GB"/>
        </w:rPr>
        <w:t>According to the latest statement, as of October 6</w:t>
      </w:r>
      <w:r w:rsidR="008A77F8" w:rsidRPr="00A20468">
        <w:rPr>
          <w:rFonts w:ascii="Times New Roman" w:hAnsi="Times New Roman" w:cs="Times New Roman"/>
          <w:sz w:val="24"/>
          <w:szCs w:val="24"/>
          <w:vertAlign w:val="superscript"/>
          <w:lang w:val="en-GB"/>
        </w:rPr>
        <w:t>th</w:t>
      </w:r>
      <w:r w:rsidR="008A77F8" w:rsidRPr="00A20468">
        <w:rPr>
          <w:rFonts w:ascii="Times New Roman" w:hAnsi="Times New Roman" w:cs="Times New Roman"/>
          <w:sz w:val="24"/>
          <w:szCs w:val="24"/>
          <w:lang w:val="en-GB"/>
        </w:rPr>
        <w:t xml:space="preserve"> 2020, a total of 121 teachers </w:t>
      </w:r>
      <w:r w:rsidR="000255C7" w:rsidRPr="00A20468">
        <w:rPr>
          <w:rFonts w:ascii="Times New Roman" w:hAnsi="Times New Roman" w:cs="Times New Roman"/>
          <w:sz w:val="24"/>
          <w:szCs w:val="24"/>
          <w:lang w:val="en-GB"/>
        </w:rPr>
        <w:t xml:space="preserve">had been </w:t>
      </w:r>
      <w:r w:rsidR="008A77F8" w:rsidRPr="00A20468">
        <w:rPr>
          <w:rFonts w:ascii="Times New Roman" w:hAnsi="Times New Roman" w:cs="Times New Roman"/>
          <w:sz w:val="24"/>
          <w:szCs w:val="24"/>
          <w:lang w:val="en-GB"/>
        </w:rPr>
        <w:t xml:space="preserve">appointed up to </w:t>
      </w:r>
      <w:r w:rsidR="000255C7" w:rsidRPr="00A20468">
        <w:rPr>
          <w:rFonts w:ascii="Times New Roman" w:hAnsi="Times New Roman" w:cs="Times New Roman"/>
          <w:sz w:val="24"/>
          <w:szCs w:val="24"/>
          <w:lang w:val="en-GB"/>
        </w:rPr>
        <w:t xml:space="preserve"> that date to teach Kurdish dialects, </w:t>
      </w:r>
      <w:r w:rsidR="008A77F8" w:rsidRPr="00A20468">
        <w:rPr>
          <w:rFonts w:ascii="Times New Roman" w:hAnsi="Times New Roman" w:cs="Times New Roman"/>
          <w:sz w:val="24"/>
          <w:szCs w:val="24"/>
          <w:lang w:val="en-GB"/>
        </w:rPr>
        <w:t>out of whom 21 were to teach the Zaza language and 100 were to teach Kurmanji.</w:t>
      </w:r>
      <w:r w:rsidR="008A77F8" w:rsidRPr="00A20468">
        <w:rPr>
          <w:rStyle w:val="FootnoteReference"/>
          <w:rFonts w:ascii="Times New Roman" w:hAnsi="Times New Roman" w:cs="Times New Roman"/>
          <w:sz w:val="24"/>
          <w:szCs w:val="24"/>
          <w:lang w:val="en-GB"/>
        </w:rPr>
        <w:footnoteReference w:id="37"/>
      </w:r>
      <w:r w:rsidR="00254026" w:rsidRPr="00A20468">
        <w:rPr>
          <w:rFonts w:ascii="Times New Roman" w:hAnsi="Times New Roman" w:cs="Times New Roman"/>
          <w:noProof/>
          <w:sz w:val="24"/>
          <w:szCs w:val="24"/>
          <w:lang w:val="en-GB"/>
        </w:rPr>
        <w:t xml:space="preserve"> </w:t>
      </w:r>
    </w:p>
    <w:p w14:paraId="225CFFCA" w14:textId="77777777" w:rsidR="00081537" w:rsidRPr="00A20468" w:rsidRDefault="00081537" w:rsidP="007C1B33">
      <w:pPr>
        <w:spacing w:before="240" w:line="360" w:lineRule="auto"/>
        <w:contextualSpacing/>
        <w:jc w:val="both"/>
        <w:rPr>
          <w:rFonts w:ascii="Times New Roman" w:hAnsi="Times New Roman" w:cs="Times New Roman"/>
          <w:noProof/>
          <w:sz w:val="24"/>
          <w:szCs w:val="24"/>
          <w:lang w:val="en-GB"/>
        </w:rPr>
      </w:pPr>
    </w:p>
    <w:p w14:paraId="08F73803" w14:textId="000231D6" w:rsidR="00254026" w:rsidRPr="00A20468" w:rsidRDefault="009D2456" w:rsidP="009D2456">
      <w:pPr>
        <w:spacing w:before="240" w:line="360" w:lineRule="auto"/>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 xml:space="preserve">Our monitoring study </w:t>
      </w:r>
      <w:r w:rsidR="000255C7" w:rsidRPr="00A20468">
        <w:rPr>
          <w:rFonts w:ascii="Times New Roman" w:hAnsi="Times New Roman" w:cs="Times New Roman"/>
          <w:sz w:val="24"/>
          <w:szCs w:val="24"/>
          <w:lang w:val="en-GB"/>
        </w:rPr>
        <w:t xml:space="preserve">shows </w:t>
      </w:r>
      <w:r w:rsidRPr="00A20468">
        <w:rPr>
          <w:rFonts w:ascii="Times New Roman" w:hAnsi="Times New Roman" w:cs="Times New Roman"/>
          <w:sz w:val="24"/>
          <w:szCs w:val="24"/>
          <w:lang w:val="en-GB"/>
        </w:rPr>
        <w:t xml:space="preserve">the low ratio of Kurdish language teachers appointed to </w:t>
      </w:r>
      <w:r w:rsidRPr="00A20468">
        <w:rPr>
          <w:rFonts w:ascii="Times New Roman" w:hAnsi="Times New Roman" w:cs="Times New Roman"/>
          <w:i/>
          <w:iCs/>
          <w:sz w:val="24"/>
          <w:szCs w:val="24"/>
          <w:lang w:val="en-GB"/>
        </w:rPr>
        <w:t>Yaşayan Diller ve Lehçeler</w:t>
      </w:r>
      <w:r w:rsidRPr="00A20468">
        <w:rPr>
          <w:rFonts w:ascii="Times New Roman" w:hAnsi="Times New Roman" w:cs="Times New Roman"/>
          <w:sz w:val="24"/>
          <w:szCs w:val="24"/>
          <w:lang w:val="en-GB"/>
        </w:rPr>
        <w:t xml:space="preserve"> elective compared to other language teachers, the </w:t>
      </w:r>
      <w:r w:rsidR="000255C7" w:rsidRPr="00A20468">
        <w:rPr>
          <w:rFonts w:ascii="Times New Roman" w:hAnsi="Times New Roman" w:cs="Times New Roman"/>
          <w:sz w:val="24"/>
          <w:szCs w:val="24"/>
          <w:lang w:val="en-GB"/>
        </w:rPr>
        <w:t>low</w:t>
      </w:r>
      <w:r w:rsidRPr="00A20468">
        <w:rPr>
          <w:rFonts w:ascii="Times New Roman" w:hAnsi="Times New Roman" w:cs="Times New Roman"/>
          <w:sz w:val="24"/>
          <w:szCs w:val="24"/>
          <w:lang w:val="en-GB"/>
        </w:rPr>
        <w:t xml:space="preserve"> number of teachers and the education institutions they teach at and the lack of materials. </w:t>
      </w:r>
      <w:r w:rsidR="000255C7" w:rsidRPr="00A20468">
        <w:rPr>
          <w:rFonts w:ascii="Times New Roman" w:hAnsi="Times New Roman" w:cs="Times New Roman"/>
          <w:sz w:val="24"/>
          <w:szCs w:val="24"/>
          <w:lang w:val="en-GB"/>
        </w:rPr>
        <w:t>Many</w:t>
      </w:r>
      <w:r w:rsidRPr="00A20468">
        <w:rPr>
          <w:rFonts w:ascii="Times New Roman" w:hAnsi="Times New Roman" w:cs="Times New Roman"/>
          <w:sz w:val="24"/>
          <w:szCs w:val="24"/>
          <w:lang w:val="en-GB"/>
        </w:rPr>
        <w:t xml:space="preserve"> obstacles faced by children with Kurdish as their mother tongue while accessing this course were identified.</w:t>
      </w:r>
      <w:r w:rsidR="00762DD2"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The state should fulfill its positive obligations for minorities </w:t>
      </w:r>
      <w:r w:rsidR="000255C7" w:rsidRPr="00A20468">
        <w:rPr>
          <w:rFonts w:ascii="Times New Roman" w:hAnsi="Times New Roman" w:cs="Times New Roman"/>
          <w:sz w:val="24"/>
          <w:szCs w:val="24"/>
          <w:lang w:val="en-GB"/>
        </w:rPr>
        <w:t>being able to</w:t>
      </w:r>
      <w:r w:rsidRPr="00A20468">
        <w:rPr>
          <w:rFonts w:ascii="Times New Roman" w:hAnsi="Times New Roman" w:cs="Times New Roman"/>
          <w:sz w:val="24"/>
          <w:szCs w:val="24"/>
          <w:lang w:val="en-GB"/>
        </w:rPr>
        <w:t xml:space="preserve"> learn their mother tongue.</w:t>
      </w:r>
      <w:r w:rsidR="0036039A"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Offering Kurdish classes at schools will ensure children with Kurdish as a mother tongue to protect and develop their language and foster tolerance and respect within society</w:t>
      </w:r>
      <w:r w:rsidR="000255C7" w:rsidRPr="00A20468">
        <w:rPr>
          <w:rFonts w:ascii="Times New Roman" w:hAnsi="Times New Roman" w:cs="Times New Roman"/>
          <w:sz w:val="24"/>
          <w:szCs w:val="24"/>
          <w:lang w:val="en-GB"/>
        </w:rPr>
        <w:t xml:space="preserve"> for</w:t>
      </w:r>
      <w:r w:rsidRPr="00A20468">
        <w:rPr>
          <w:rFonts w:ascii="Times New Roman" w:hAnsi="Times New Roman" w:cs="Times New Roman"/>
          <w:sz w:val="24"/>
          <w:szCs w:val="24"/>
          <w:lang w:val="en-GB"/>
        </w:rPr>
        <w:t xml:space="preserve"> children whose mother tongue is not Kurdish.</w:t>
      </w:r>
      <w:r w:rsidRPr="00A20468">
        <w:rPr>
          <w:rStyle w:val="FootnoteReference"/>
          <w:rFonts w:ascii="Times New Roman" w:hAnsi="Times New Roman" w:cs="Times New Roman"/>
          <w:sz w:val="24"/>
          <w:szCs w:val="24"/>
          <w:lang w:val="en-GB"/>
        </w:rPr>
        <w:footnoteReference w:id="38"/>
      </w:r>
    </w:p>
    <w:p w14:paraId="5E772A2E" w14:textId="5E7EC7BD" w:rsidR="00762DD2" w:rsidRPr="00A20468" w:rsidRDefault="009D2456" w:rsidP="00523B30">
      <w:pPr>
        <w:spacing w:before="240" w:line="360" w:lineRule="auto"/>
        <w:contextualSpacing/>
        <w:jc w:val="both"/>
        <w:rPr>
          <w:rFonts w:ascii="Times New Roman" w:hAnsi="Times New Roman" w:cs="Times New Roman"/>
          <w:noProof/>
          <w:sz w:val="24"/>
          <w:szCs w:val="24"/>
          <w:lang w:val="en-GB"/>
        </w:rPr>
      </w:pPr>
      <w:r w:rsidRPr="00A20468">
        <w:rPr>
          <w:rFonts w:ascii="Times New Roman" w:hAnsi="Times New Roman" w:cs="Times New Roman"/>
          <w:sz w:val="24"/>
          <w:szCs w:val="24"/>
          <w:lang w:val="en-GB"/>
        </w:rPr>
        <w:t>The lifting of reservations made to Articles 29 and 30 of the UNCRC and the prohibition stipulated in Article 42 of the Constitution of Turkey on teaching the mother tongue will be the most crucial steps to be taken to</w:t>
      </w:r>
      <w:r w:rsidR="000255C7" w:rsidRPr="00A20468">
        <w:rPr>
          <w:rFonts w:ascii="Times New Roman" w:hAnsi="Times New Roman" w:cs="Times New Roman"/>
          <w:sz w:val="24"/>
          <w:szCs w:val="24"/>
          <w:lang w:val="en-GB"/>
        </w:rPr>
        <w:t xml:space="preserve"> comply with the requirement to </w:t>
      </w:r>
      <w:r w:rsidRPr="00A20468">
        <w:rPr>
          <w:rFonts w:ascii="Times New Roman" w:hAnsi="Times New Roman" w:cs="Times New Roman"/>
          <w:sz w:val="24"/>
          <w:szCs w:val="24"/>
          <w:lang w:val="en-GB"/>
        </w:rPr>
        <w:t>teach the mother tongue as part of the enjoyment of cultural rights.</w:t>
      </w:r>
      <w:r w:rsidR="00081537" w:rsidRPr="00A20468">
        <w:rPr>
          <w:rFonts w:ascii="Times New Roman" w:hAnsi="Times New Roman" w:cs="Times New Roman"/>
          <w:noProof/>
          <w:sz w:val="24"/>
          <w:szCs w:val="24"/>
          <w:lang w:val="en-GB"/>
        </w:rPr>
        <w:t xml:space="preserve"> </w:t>
      </w:r>
      <w:r w:rsidRPr="00A20468">
        <w:rPr>
          <w:rFonts w:ascii="Times New Roman" w:hAnsi="Times New Roman" w:cs="Times New Roman"/>
          <w:sz w:val="24"/>
          <w:szCs w:val="24"/>
          <w:lang w:val="en-GB"/>
        </w:rPr>
        <w:t xml:space="preserve">Taking into account the opinions and demands of children and other participants </w:t>
      </w:r>
      <w:r w:rsidR="000255C7" w:rsidRPr="00A20468">
        <w:rPr>
          <w:rFonts w:ascii="Times New Roman" w:hAnsi="Times New Roman" w:cs="Times New Roman"/>
          <w:sz w:val="24"/>
          <w:szCs w:val="24"/>
          <w:lang w:val="en-GB"/>
        </w:rPr>
        <w:t>i</w:t>
      </w:r>
      <w:r w:rsidRPr="00A20468">
        <w:rPr>
          <w:rFonts w:ascii="Times New Roman" w:hAnsi="Times New Roman" w:cs="Times New Roman"/>
          <w:sz w:val="24"/>
          <w:szCs w:val="24"/>
          <w:lang w:val="en-GB"/>
        </w:rPr>
        <w:t xml:space="preserve">n </w:t>
      </w:r>
      <w:r w:rsidR="000255C7" w:rsidRPr="00A20468">
        <w:rPr>
          <w:rFonts w:ascii="Times New Roman" w:hAnsi="Times New Roman" w:cs="Times New Roman"/>
          <w:sz w:val="24"/>
          <w:szCs w:val="24"/>
          <w:lang w:val="en-GB"/>
        </w:rPr>
        <w:t xml:space="preserve">education in </w:t>
      </w:r>
      <w:r w:rsidRPr="00A20468">
        <w:rPr>
          <w:rFonts w:ascii="Times New Roman" w:hAnsi="Times New Roman" w:cs="Times New Roman"/>
          <w:sz w:val="24"/>
          <w:szCs w:val="24"/>
          <w:lang w:val="en-GB"/>
        </w:rPr>
        <w:t>Kurdish, the state should take necessary measures to deal with the infrastructural shortcomings of the c</w:t>
      </w:r>
      <w:r w:rsidR="00D70878" w:rsidRPr="00A20468">
        <w:rPr>
          <w:rFonts w:ascii="Times New Roman" w:hAnsi="Times New Roman" w:cs="Times New Roman"/>
          <w:sz w:val="24"/>
          <w:szCs w:val="24"/>
          <w:lang w:val="en-GB"/>
        </w:rPr>
        <w:t>ourse</w:t>
      </w:r>
      <w:r w:rsidRPr="00A20468">
        <w:rPr>
          <w:rFonts w:ascii="Times New Roman" w:hAnsi="Times New Roman" w:cs="Times New Roman"/>
          <w:sz w:val="24"/>
          <w:szCs w:val="24"/>
          <w:lang w:val="en-GB"/>
        </w:rPr>
        <w:t xml:space="preserve">, to eliminate the obstacles faced during the selection process and to ensure children to have access to </w:t>
      </w:r>
      <w:r w:rsidR="000255C7" w:rsidRPr="00A20468">
        <w:rPr>
          <w:rFonts w:ascii="Times New Roman" w:hAnsi="Times New Roman" w:cs="Times New Roman"/>
          <w:sz w:val="24"/>
          <w:szCs w:val="24"/>
          <w:lang w:val="en-GB"/>
        </w:rPr>
        <w:t>the course</w:t>
      </w:r>
      <w:r w:rsidRPr="00A20468">
        <w:rPr>
          <w:rFonts w:ascii="Times New Roman" w:hAnsi="Times New Roman" w:cs="Times New Roman"/>
          <w:sz w:val="24"/>
          <w:szCs w:val="24"/>
          <w:lang w:val="en-GB"/>
        </w:rPr>
        <w:t>.</w:t>
      </w:r>
    </w:p>
    <w:p w14:paraId="00940B14" w14:textId="4A79AAC6" w:rsidR="00CC000C" w:rsidRPr="00A20468" w:rsidRDefault="00CC000C" w:rsidP="007C1B33">
      <w:pPr>
        <w:spacing w:before="240" w:line="360" w:lineRule="auto"/>
        <w:contextualSpacing/>
        <w:jc w:val="both"/>
        <w:rPr>
          <w:rFonts w:ascii="Times New Roman" w:eastAsia="Calibri" w:hAnsi="Times New Roman" w:cs="Times New Roman"/>
          <w:b/>
          <w:bCs/>
          <w:noProof/>
          <w:sz w:val="24"/>
          <w:szCs w:val="24"/>
          <w:lang w:val="en-GB" w:eastAsia="tr-TR"/>
        </w:rPr>
      </w:pPr>
    </w:p>
    <w:p w14:paraId="389943B9" w14:textId="57F7E926" w:rsidR="00CC000C" w:rsidRPr="00A20468" w:rsidRDefault="00523B30" w:rsidP="00523B30">
      <w:pPr>
        <w:pStyle w:val="Heading1"/>
        <w:rPr>
          <w:rFonts w:ascii="Times New Roman" w:eastAsia="Calibri" w:hAnsi="Times New Roman" w:cs="Times New Roman"/>
          <w:b/>
          <w:bCs/>
          <w:noProof/>
          <w:color w:val="auto"/>
          <w:sz w:val="28"/>
          <w:szCs w:val="28"/>
          <w:lang w:val="en-GB" w:eastAsia="tr-TR"/>
        </w:rPr>
      </w:pPr>
      <w:bookmarkStart w:id="19" w:name="_Toc84604291"/>
      <w:r w:rsidRPr="00A20468">
        <w:rPr>
          <w:rFonts w:ascii="Times New Roman" w:eastAsia="Calibri" w:hAnsi="Times New Roman" w:cs="Times New Roman"/>
          <w:b/>
          <w:bCs/>
          <w:color w:val="auto"/>
          <w:sz w:val="28"/>
          <w:szCs w:val="28"/>
          <w:lang w:val="en-GB" w:eastAsia="tr-TR"/>
        </w:rPr>
        <w:t>Recommendations</w:t>
      </w:r>
      <w:bookmarkEnd w:id="19"/>
    </w:p>
    <w:p w14:paraId="66BDEA7E" w14:textId="58D77C67" w:rsidR="00E00D5A" w:rsidRPr="00A20468" w:rsidRDefault="005B56E0" w:rsidP="005B56E0">
      <w:pPr>
        <w:spacing w:before="240" w:line="360" w:lineRule="auto"/>
        <w:contextualSpacing/>
        <w:jc w:val="both"/>
        <w:rPr>
          <w:rFonts w:ascii="Times New Roman" w:eastAsia="Calibri" w:hAnsi="Times New Roman" w:cs="Times New Roman"/>
          <w:b/>
          <w:bCs/>
          <w:noProof/>
          <w:sz w:val="24"/>
          <w:szCs w:val="24"/>
          <w:lang w:val="en-GB" w:eastAsia="tr-TR"/>
        </w:rPr>
      </w:pPr>
      <w:r w:rsidRPr="00A20468">
        <w:rPr>
          <w:rFonts w:ascii="Times New Roman" w:eastAsia="Calibri" w:hAnsi="Times New Roman" w:cs="Times New Roman"/>
          <w:b/>
          <w:bCs/>
          <w:sz w:val="24"/>
          <w:szCs w:val="24"/>
          <w:lang w:val="en-GB" w:eastAsia="tr-TR"/>
        </w:rPr>
        <w:t>The children w</w:t>
      </w:r>
      <w:r w:rsidR="000255C7" w:rsidRPr="00A20468">
        <w:rPr>
          <w:rFonts w:ascii="Times New Roman" w:eastAsia="Calibri" w:hAnsi="Times New Roman" w:cs="Times New Roman"/>
          <w:b/>
          <w:bCs/>
          <w:sz w:val="24"/>
          <w:szCs w:val="24"/>
          <w:lang w:val="en-GB" w:eastAsia="tr-TR"/>
        </w:rPr>
        <w:t xml:space="preserve">ho participated in </w:t>
      </w:r>
      <w:r w:rsidRPr="00A20468">
        <w:rPr>
          <w:rFonts w:ascii="Times New Roman" w:eastAsia="Calibri" w:hAnsi="Times New Roman" w:cs="Times New Roman"/>
          <w:b/>
          <w:bCs/>
          <w:sz w:val="24"/>
          <w:szCs w:val="24"/>
          <w:lang w:val="en-GB" w:eastAsia="tr-TR"/>
        </w:rPr>
        <w:t>our monitoring study expressed</w:t>
      </w:r>
      <w:r w:rsidR="00D70878" w:rsidRPr="00A20468">
        <w:rPr>
          <w:rFonts w:ascii="Times New Roman" w:eastAsia="Calibri" w:hAnsi="Times New Roman" w:cs="Times New Roman"/>
          <w:b/>
          <w:bCs/>
          <w:sz w:val="24"/>
          <w:szCs w:val="24"/>
          <w:lang w:val="en-GB" w:eastAsia="tr-TR"/>
        </w:rPr>
        <w:t xml:space="preserve"> the following</w:t>
      </w:r>
      <w:r w:rsidRPr="00A20468">
        <w:rPr>
          <w:rFonts w:ascii="Times New Roman" w:eastAsia="Calibri" w:hAnsi="Times New Roman" w:cs="Times New Roman"/>
          <w:b/>
          <w:bCs/>
          <w:sz w:val="24"/>
          <w:szCs w:val="24"/>
          <w:lang w:val="en-GB" w:eastAsia="tr-TR"/>
        </w:rPr>
        <w:t xml:space="preserve"> three main demands in response to the rights violations mentioned in this report:</w:t>
      </w:r>
    </w:p>
    <w:p w14:paraId="1ED9DA16" w14:textId="30A30AC0" w:rsidR="00E00D5A" w:rsidRPr="00A20468" w:rsidRDefault="005B56E0" w:rsidP="005B56E0">
      <w:pPr>
        <w:pStyle w:val="ListParagraph"/>
        <w:numPr>
          <w:ilvl w:val="0"/>
          <w:numId w:val="4"/>
        </w:numPr>
        <w:spacing w:before="240" w:line="360" w:lineRule="auto"/>
        <w:ind w:left="426"/>
        <w:jc w:val="both"/>
        <w:rPr>
          <w:noProof/>
          <w:lang w:val="en-GB" w:eastAsia="tr-TR"/>
        </w:rPr>
      </w:pPr>
      <w:r w:rsidRPr="00A20468">
        <w:rPr>
          <w:lang w:val="en-GB" w:eastAsia="tr-TR"/>
        </w:rPr>
        <w:t>To learn to speak their mother tongue at home and speak with their parents in their mother tongue,</w:t>
      </w:r>
      <w:r w:rsidR="00E00D5A" w:rsidRPr="00A20468">
        <w:rPr>
          <w:noProof/>
          <w:sz w:val="24"/>
          <w:lang w:val="en-GB" w:eastAsia="tr-TR"/>
        </w:rPr>
        <w:t xml:space="preserve"> </w:t>
      </w:r>
    </w:p>
    <w:p w14:paraId="26905091" w14:textId="5A80E771" w:rsidR="00E00D5A" w:rsidRPr="00A20468" w:rsidRDefault="005B56E0" w:rsidP="005B56E0">
      <w:pPr>
        <w:pStyle w:val="ListParagraph"/>
        <w:numPr>
          <w:ilvl w:val="0"/>
          <w:numId w:val="4"/>
        </w:numPr>
        <w:spacing w:before="240" w:line="360" w:lineRule="auto"/>
        <w:ind w:left="426"/>
        <w:jc w:val="both"/>
        <w:rPr>
          <w:noProof/>
          <w:lang w:val="en-GB" w:eastAsia="tr-TR"/>
        </w:rPr>
      </w:pPr>
      <w:r w:rsidRPr="00A20468">
        <w:rPr>
          <w:lang w:val="en-GB" w:eastAsia="tr-TR"/>
        </w:rPr>
        <w:t xml:space="preserve">To receive education in </w:t>
      </w:r>
      <w:r w:rsidR="000255C7" w:rsidRPr="00A20468">
        <w:rPr>
          <w:lang w:val="en-GB" w:eastAsia="tr-TR"/>
        </w:rPr>
        <w:t xml:space="preserve">their </w:t>
      </w:r>
      <w:r w:rsidRPr="00A20468">
        <w:rPr>
          <w:lang w:val="en-GB" w:eastAsia="tr-TR"/>
        </w:rPr>
        <w:t>mother tongue,</w:t>
      </w:r>
      <w:r w:rsidR="00E00D5A" w:rsidRPr="00A20468">
        <w:rPr>
          <w:noProof/>
          <w:sz w:val="24"/>
          <w:lang w:val="en-GB" w:eastAsia="tr-TR"/>
        </w:rPr>
        <w:t xml:space="preserve"> </w:t>
      </w:r>
    </w:p>
    <w:p w14:paraId="096F8499" w14:textId="48646F20" w:rsidR="00E00D5A" w:rsidRPr="00A20468" w:rsidRDefault="005B56E0" w:rsidP="005B56E0">
      <w:pPr>
        <w:pStyle w:val="ListParagraph"/>
        <w:numPr>
          <w:ilvl w:val="0"/>
          <w:numId w:val="4"/>
        </w:numPr>
        <w:spacing w:before="240" w:line="360" w:lineRule="auto"/>
        <w:ind w:left="426"/>
        <w:jc w:val="both"/>
        <w:rPr>
          <w:noProof/>
          <w:sz w:val="24"/>
          <w:lang w:val="en-GB" w:eastAsia="tr-TR"/>
        </w:rPr>
      </w:pPr>
      <w:r w:rsidRPr="00A20468">
        <w:rPr>
          <w:lang w:val="en-GB" w:eastAsia="tr-TR"/>
        </w:rPr>
        <w:t>To have access to mass communication tools such as books and television in their mother tongue.</w:t>
      </w:r>
    </w:p>
    <w:p w14:paraId="163EA4B8" w14:textId="45340739" w:rsidR="00E00D5A" w:rsidRPr="00A20468" w:rsidRDefault="005B56E0" w:rsidP="005B56E0">
      <w:pPr>
        <w:spacing w:before="240" w:line="360" w:lineRule="auto"/>
        <w:ind w:left="66"/>
        <w:jc w:val="both"/>
        <w:rPr>
          <w:rFonts w:ascii="Times New Roman" w:eastAsia="Calibri" w:hAnsi="Times New Roman" w:cs="Times New Roman"/>
          <w:noProof/>
          <w:sz w:val="24"/>
          <w:szCs w:val="24"/>
          <w:lang w:val="en-GB" w:eastAsia="tr-TR"/>
        </w:rPr>
      </w:pPr>
      <w:r w:rsidRPr="00A20468">
        <w:rPr>
          <w:rFonts w:ascii="Times New Roman" w:eastAsia="Calibri" w:hAnsi="Times New Roman" w:cs="Times New Roman"/>
          <w:b/>
          <w:bCs/>
          <w:sz w:val="24"/>
          <w:szCs w:val="24"/>
          <w:lang w:val="en-GB" w:eastAsia="tr-TR"/>
        </w:rPr>
        <w:t xml:space="preserve">As a result of the monitoring study, concrete steps should be taken in the following </w:t>
      </w:r>
      <w:r w:rsidR="000255C7" w:rsidRPr="00A20468">
        <w:rPr>
          <w:rFonts w:ascii="Times New Roman" w:eastAsia="Calibri" w:hAnsi="Times New Roman" w:cs="Times New Roman"/>
          <w:b/>
          <w:bCs/>
          <w:sz w:val="24"/>
          <w:szCs w:val="24"/>
          <w:lang w:val="en-GB" w:eastAsia="tr-TR"/>
        </w:rPr>
        <w:t>area</w:t>
      </w:r>
      <w:r w:rsidRPr="00A20468">
        <w:rPr>
          <w:rFonts w:ascii="Times New Roman" w:eastAsia="Calibri" w:hAnsi="Times New Roman" w:cs="Times New Roman"/>
          <w:b/>
          <w:bCs/>
          <w:sz w:val="24"/>
          <w:szCs w:val="24"/>
          <w:lang w:val="en-GB" w:eastAsia="tr-TR"/>
        </w:rPr>
        <w:t>s</w:t>
      </w:r>
      <w:r w:rsidR="000255C7" w:rsidRPr="00A20468">
        <w:rPr>
          <w:rFonts w:ascii="Times New Roman" w:eastAsia="Calibri" w:hAnsi="Times New Roman" w:cs="Times New Roman"/>
          <w:b/>
          <w:bCs/>
          <w:sz w:val="24"/>
          <w:szCs w:val="24"/>
          <w:lang w:val="en-GB" w:eastAsia="tr-TR"/>
        </w:rPr>
        <w:t>,</w:t>
      </w:r>
      <w:r w:rsidRPr="00A20468">
        <w:rPr>
          <w:rFonts w:ascii="Times New Roman" w:eastAsia="Calibri" w:hAnsi="Times New Roman" w:cs="Times New Roman"/>
          <w:b/>
          <w:bCs/>
          <w:sz w:val="24"/>
          <w:szCs w:val="24"/>
          <w:lang w:val="en-GB" w:eastAsia="tr-TR"/>
        </w:rPr>
        <w:t xml:space="preserve"> taking into account the findings that reflect children’s opinions:</w:t>
      </w:r>
      <w:r w:rsidR="00E00D5A" w:rsidRPr="00A20468">
        <w:rPr>
          <w:rFonts w:ascii="Times New Roman" w:hAnsi="Times New Roman" w:cs="Times New Roman"/>
          <w:b/>
          <w:bCs/>
          <w:noProof/>
          <w:sz w:val="24"/>
          <w:szCs w:val="24"/>
          <w:lang w:val="en-GB"/>
        </w:rPr>
        <w:t xml:space="preserve"> </w:t>
      </w:r>
    </w:p>
    <w:p w14:paraId="03E676BE" w14:textId="7805DFE2" w:rsidR="00274A95" w:rsidRPr="00A20468" w:rsidRDefault="00842CE0" w:rsidP="001731AD">
      <w:pPr>
        <w:pStyle w:val="ListParagraph"/>
        <w:numPr>
          <w:ilvl w:val="0"/>
          <w:numId w:val="5"/>
        </w:numPr>
        <w:spacing w:before="240" w:line="360" w:lineRule="auto"/>
        <w:ind w:left="426"/>
        <w:jc w:val="both"/>
        <w:rPr>
          <w:noProof/>
          <w:lang w:val="en-GB"/>
        </w:rPr>
      </w:pPr>
      <w:r w:rsidRPr="00A20468">
        <w:rPr>
          <w:lang w:val="en-GB"/>
        </w:rPr>
        <w:t xml:space="preserve">Reservations on Articles 17, 29 and 30 of the UNCRC and on other international conventions on the right to a mother tongue should be lifted, </w:t>
      </w:r>
      <w:r w:rsidR="000255C7" w:rsidRPr="00A20468">
        <w:rPr>
          <w:lang w:val="en-GB"/>
        </w:rPr>
        <w:t xml:space="preserve">Turkey </w:t>
      </w:r>
      <w:r w:rsidRPr="00A20468">
        <w:rPr>
          <w:lang w:val="en-GB"/>
        </w:rPr>
        <w:t>should be</w:t>
      </w:r>
      <w:r w:rsidR="000255C7" w:rsidRPr="00A20468">
        <w:rPr>
          <w:lang w:val="en-GB"/>
        </w:rPr>
        <w:t>come</w:t>
      </w:r>
      <w:r w:rsidRPr="00A20468">
        <w:rPr>
          <w:lang w:val="en-GB"/>
        </w:rPr>
        <w:t xml:space="preserve"> a party to international conventions encompassing the right to a mother tongue and with an amendment to the Constitution, obstacles to speak Kurdish in public life should be eliminated.</w:t>
      </w:r>
      <w:r w:rsidR="00274A95" w:rsidRPr="00A20468">
        <w:rPr>
          <w:noProof/>
          <w:sz w:val="24"/>
          <w:lang w:val="en-GB"/>
        </w:rPr>
        <w:t xml:space="preserve"> </w:t>
      </w:r>
    </w:p>
    <w:p w14:paraId="7C41F717" w14:textId="27E870BB" w:rsidR="00E00D5A" w:rsidRPr="00A20468" w:rsidRDefault="001731AD" w:rsidP="001731AD">
      <w:pPr>
        <w:pStyle w:val="ListParagraph"/>
        <w:numPr>
          <w:ilvl w:val="0"/>
          <w:numId w:val="5"/>
        </w:numPr>
        <w:spacing w:before="240" w:line="360" w:lineRule="auto"/>
        <w:ind w:left="426"/>
        <w:jc w:val="both"/>
        <w:rPr>
          <w:noProof/>
          <w:lang w:val="en-GB"/>
        </w:rPr>
      </w:pPr>
      <w:r w:rsidRPr="00A20468">
        <w:rPr>
          <w:lang w:val="en-GB"/>
        </w:rPr>
        <w:t xml:space="preserve">Steps should be taken towards effectively combating discrimination faced by children with Kurdish as their mother tongue and the budget and national action plans should include these steps. </w:t>
      </w:r>
      <w:r w:rsidR="00274A95" w:rsidRPr="00A20468">
        <w:rPr>
          <w:noProof/>
          <w:sz w:val="24"/>
          <w:lang w:val="en-GB"/>
        </w:rPr>
        <w:t xml:space="preserve"> </w:t>
      </w:r>
    </w:p>
    <w:p w14:paraId="09B11BCE" w14:textId="4A3A0AD2" w:rsidR="00E00D5A" w:rsidRPr="00A20468" w:rsidRDefault="001731AD" w:rsidP="001731AD">
      <w:pPr>
        <w:pStyle w:val="ListParagraph"/>
        <w:numPr>
          <w:ilvl w:val="0"/>
          <w:numId w:val="5"/>
        </w:numPr>
        <w:spacing w:before="240" w:line="360" w:lineRule="auto"/>
        <w:ind w:left="426"/>
        <w:jc w:val="both"/>
        <w:rPr>
          <w:noProof/>
          <w:sz w:val="24"/>
          <w:lang w:val="en-GB"/>
        </w:rPr>
      </w:pPr>
      <w:r w:rsidRPr="00A20468">
        <w:rPr>
          <w:lang w:val="en-GB"/>
        </w:rPr>
        <w:t>Parents should be supported for their children to access the</w:t>
      </w:r>
      <w:r w:rsidR="000255C7" w:rsidRPr="00A20468">
        <w:rPr>
          <w:lang w:val="en-GB"/>
        </w:rPr>
        <w:t>ir</w:t>
      </w:r>
      <w:r w:rsidRPr="00A20468">
        <w:rPr>
          <w:lang w:val="en-GB"/>
        </w:rPr>
        <w:t xml:space="preserve"> right to a mother tongue.</w:t>
      </w:r>
    </w:p>
    <w:p w14:paraId="6A84576B" w14:textId="624F8AB8" w:rsidR="00E00D5A" w:rsidRPr="00A20468" w:rsidRDefault="001731AD" w:rsidP="001731AD">
      <w:pPr>
        <w:pStyle w:val="ListParagraph"/>
        <w:numPr>
          <w:ilvl w:val="0"/>
          <w:numId w:val="5"/>
        </w:numPr>
        <w:spacing w:before="240" w:line="360" w:lineRule="auto"/>
        <w:ind w:left="426"/>
        <w:jc w:val="both"/>
        <w:rPr>
          <w:noProof/>
          <w:sz w:val="24"/>
          <w:lang w:val="en-GB"/>
        </w:rPr>
      </w:pPr>
      <w:r w:rsidRPr="00A20468">
        <w:rPr>
          <w:lang w:val="en-GB"/>
        </w:rPr>
        <w:t xml:space="preserve">The obstacles present both in the law and </w:t>
      </w:r>
      <w:r w:rsidR="000255C7" w:rsidRPr="00A20468">
        <w:rPr>
          <w:lang w:val="en-GB"/>
        </w:rPr>
        <w:t xml:space="preserve">in </w:t>
      </w:r>
      <w:r w:rsidRPr="00A20468">
        <w:rPr>
          <w:lang w:val="en-GB"/>
        </w:rPr>
        <w:t xml:space="preserve">practice </w:t>
      </w:r>
      <w:r w:rsidR="000255C7" w:rsidRPr="00A20468">
        <w:rPr>
          <w:lang w:val="en-GB"/>
        </w:rPr>
        <w:t>against</w:t>
      </w:r>
      <w:r w:rsidRPr="00A20468">
        <w:rPr>
          <w:lang w:val="en-GB"/>
        </w:rPr>
        <w:t xml:space="preserve"> teaching Kurdish at schools should be eliminated.</w:t>
      </w:r>
    </w:p>
    <w:p w14:paraId="721A9CCD" w14:textId="75B53DB2" w:rsidR="00E00D5A" w:rsidRPr="00A20468" w:rsidRDefault="001731AD" w:rsidP="001731AD">
      <w:pPr>
        <w:pStyle w:val="ListParagraph"/>
        <w:numPr>
          <w:ilvl w:val="0"/>
          <w:numId w:val="5"/>
        </w:numPr>
        <w:spacing w:before="240" w:line="360" w:lineRule="auto"/>
        <w:ind w:left="426"/>
        <w:jc w:val="both"/>
        <w:rPr>
          <w:noProof/>
          <w:sz w:val="24"/>
          <w:lang w:val="en-GB"/>
        </w:rPr>
      </w:pPr>
      <w:r w:rsidRPr="00A20468">
        <w:rPr>
          <w:lang w:val="en-GB"/>
        </w:rPr>
        <w:t>The production and dissemination of Kurdish media outputs should be promoted and public broadcasting intended for children should be initiated.</w:t>
      </w:r>
    </w:p>
    <w:p w14:paraId="01FE6B1F" w14:textId="1536CB16" w:rsidR="00E00D5A" w:rsidRPr="00A20468" w:rsidRDefault="001731AD" w:rsidP="000E5CC5">
      <w:pPr>
        <w:pStyle w:val="ListParagraph"/>
        <w:numPr>
          <w:ilvl w:val="0"/>
          <w:numId w:val="5"/>
        </w:numPr>
        <w:spacing w:before="240" w:line="360" w:lineRule="auto"/>
        <w:ind w:left="426"/>
        <w:jc w:val="both"/>
        <w:rPr>
          <w:noProof/>
          <w:lang w:val="en-GB"/>
        </w:rPr>
      </w:pPr>
      <w:r w:rsidRPr="00A20468">
        <w:rPr>
          <w:lang w:val="en-GB"/>
        </w:rPr>
        <w:t>The applications and complaints mechanisms children can access when faced with rights violations should be available in Kurdish and bilingual personnel should be recruited in judicial and administrative bodies.</w:t>
      </w:r>
      <w:r w:rsidR="00E00D5A" w:rsidRPr="00A20468">
        <w:rPr>
          <w:noProof/>
          <w:sz w:val="24"/>
          <w:lang w:val="en-GB"/>
        </w:rPr>
        <w:t xml:space="preserve"> </w:t>
      </w:r>
      <w:r w:rsidR="00E00D5A" w:rsidRPr="00A20468">
        <w:rPr>
          <w:noProof/>
          <w:lang w:val="en-GB"/>
        </w:rPr>
        <w:t xml:space="preserve"> </w:t>
      </w:r>
    </w:p>
    <w:p w14:paraId="1860477A" w14:textId="711E6FF2" w:rsidR="00E00D5A" w:rsidRPr="00A20468" w:rsidRDefault="000E5CC5" w:rsidP="000E5CC5">
      <w:pPr>
        <w:pStyle w:val="ListParagraph"/>
        <w:numPr>
          <w:ilvl w:val="0"/>
          <w:numId w:val="5"/>
        </w:numPr>
        <w:spacing w:before="240" w:line="360" w:lineRule="auto"/>
        <w:ind w:left="426"/>
        <w:jc w:val="both"/>
        <w:rPr>
          <w:noProof/>
          <w:sz w:val="24"/>
          <w:lang w:val="en-GB"/>
        </w:rPr>
      </w:pPr>
      <w:r w:rsidRPr="00A20468">
        <w:rPr>
          <w:lang w:val="en-GB"/>
        </w:rPr>
        <w:t xml:space="preserve">Special measures should be taken </w:t>
      </w:r>
      <w:r w:rsidR="000255C7" w:rsidRPr="00A20468">
        <w:rPr>
          <w:lang w:val="en-GB"/>
        </w:rPr>
        <w:t>for</w:t>
      </w:r>
      <w:r w:rsidRPr="00A20468">
        <w:rPr>
          <w:lang w:val="en-GB"/>
        </w:rPr>
        <w:t xml:space="preserve"> the right of children with disabilities </w:t>
      </w:r>
      <w:r w:rsidR="000255C7" w:rsidRPr="00A20468">
        <w:rPr>
          <w:lang w:val="en-GB"/>
        </w:rPr>
        <w:t>or living in</w:t>
      </w:r>
      <w:r w:rsidRPr="00A20468">
        <w:rPr>
          <w:lang w:val="en-GB"/>
        </w:rPr>
        <w:t xml:space="preserve"> poverty to a mother tongue.</w:t>
      </w:r>
    </w:p>
    <w:p w14:paraId="40A2C42D" w14:textId="37B97F24" w:rsidR="00E00D5A" w:rsidRPr="00A20468" w:rsidRDefault="000E5CC5" w:rsidP="000E5CC5">
      <w:pPr>
        <w:pStyle w:val="ListParagraph"/>
        <w:numPr>
          <w:ilvl w:val="0"/>
          <w:numId w:val="5"/>
        </w:numPr>
        <w:spacing w:before="240" w:line="360" w:lineRule="auto"/>
        <w:ind w:left="426"/>
        <w:jc w:val="both"/>
        <w:rPr>
          <w:noProof/>
          <w:sz w:val="24"/>
          <w:lang w:val="en-GB"/>
        </w:rPr>
      </w:pPr>
      <w:r w:rsidRPr="00A20468">
        <w:rPr>
          <w:lang w:val="en-GB"/>
        </w:rPr>
        <w:t xml:space="preserve">Child-oriented work of local administrations should be </w:t>
      </w:r>
      <w:r w:rsidR="000255C7" w:rsidRPr="00A20468">
        <w:rPr>
          <w:lang w:val="en-GB"/>
        </w:rPr>
        <w:t>bolstered</w:t>
      </w:r>
      <w:r w:rsidRPr="00A20468">
        <w:rPr>
          <w:lang w:val="en-GB"/>
        </w:rPr>
        <w:t>.</w:t>
      </w:r>
    </w:p>
    <w:p w14:paraId="3F4CCD50" w14:textId="0D2771B4" w:rsidR="00E00D5A" w:rsidRPr="00A20468" w:rsidRDefault="000E5CC5" w:rsidP="000E5CC5">
      <w:pPr>
        <w:pStyle w:val="ListParagraph"/>
        <w:numPr>
          <w:ilvl w:val="0"/>
          <w:numId w:val="5"/>
        </w:numPr>
        <w:spacing w:before="240" w:line="360" w:lineRule="auto"/>
        <w:ind w:left="426"/>
        <w:jc w:val="both"/>
        <w:rPr>
          <w:noProof/>
          <w:sz w:val="24"/>
          <w:lang w:val="en-GB"/>
        </w:rPr>
      </w:pPr>
      <w:r w:rsidRPr="00A20468">
        <w:rPr>
          <w:lang w:val="en-GB"/>
        </w:rPr>
        <w:t>Disaggregated data should be collected on the use of a mother tongue.</w:t>
      </w:r>
    </w:p>
    <w:p w14:paraId="006D3D2C" w14:textId="1C5958C6" w:rsidR="00E00D5A" w:rsidRPr="00A20468" w:rsidRDefault="00B90330" w:rsidP="00B90330">
      <w:pPr>
        <w:pStyle w:val="ListParagraph"/>
        <w:numPr>
          <w:ilvl w:val="0"/>
          <w:numId w:val="5"/>
        </w:numPr>
        <w:spacing w:before="240" w:line="360" w:lineRule="auto"/>
        <w:ind w:left="426"/>
        <w:jc w:val="both"/>
        <w:rPr>
          <w:noProof/>
          <w:lang w:val="en-GB"/>
        </w:rPr>
      </w:pPr>
      <w:r w:rsidRPr="00A20468">
        <w:rPr>
          <w:lang w:val="en-GB"/>
        </w:rPr>
        <w:t>The budgets of relevant bodies should include items focusing on the right to a mother tongue.</w:t>
      </w:r>
      <w:r w:rsidR="00274A95" w:rsidRPr="00A20468">
        <w:rPr>
          <w:noProof/>
          <w:sz w:val="24"/>
          <w:lang w:val="en-GB"/>
        </w:rPr>
        <w:t xml:space="preserve"> </w:t>
      </w:r>
    </w:p>
    <w:p w14:paraId="79D082EB" w14:textId="624F5507" w:rsidR="00E00D5A" w:rsidRPr="00A20468" w:rsidRDefault="000255C7" w:rsidP="00B90330">
      <w:pPr>
        <w:pStyle w:val="ListParagraph"/>
        <w:numPr>
          <w:ilvl w:val="0"/>
          <w:numId w:val="5"/>
        </w:numPr>
        <w:spacing w:before="240" w:line="360" w:lineRule="auto"/>
        <w:ind w:left="426"/>
        <w:jc w:val="both"/>
        <w:rPr>
          <w:noProof/>
          <w:sz w:val="24"/>
          <w:lang w:val="en-GB"/>
        </w:rPr>
      </w:pPr>
      <w:r w:rsidRPr="00A20468">
        <w:rPr>
          <w:lang w:val="en-GB"/>
        </w:rPr>
        <w:t>C</w:t>
      </w:r>
      <w:r w:rsidR="00B90330" w:rsidRPr="00A20468">
        <w:rPr>
          <w:lang w:val="en-GB"/>
        </w:rPr>
        <w:t>ountry reports should provide information requested by the UN Committee on the Rights of the Child and reports and concluding observations should be translated to Kurdish and be disseminated.</w:t>
      </w:r>
    </w:p>
    <w:p w14:paraId="4F3B6B94" w14:textId="210CE143" w:rsidR="00E00D5A" w:rsidRPr="00A20468" w:rsidRDefault="00B90330" w:rsidP="00B90330">
      <w:pPr>
        <w:pStyle w:val="ListParagraph"/>
        <w:numPr>
          <w:ilvl w:val="0"/>
          <w:numId w:val="5"/>
        </w:numPr>
        <w:spacing w:before="240" w:line="360" w:lineRule="auto"/>
        <w:ind w:left="426"/>
        <w:jc w:val="both"/>
        <w:rPr>
          <w:noProof/>
          <w:lang w:val="en-GB"/>
        </w:rPr>
      </w:pPr>
      <w:r w:rsidRPr="00A20468">
        <w:rPr>
          <w:lang w:val="en-GB"/>
        </w:rPr>
        <w:t>An advisory committee consisting of representatives and children should be established and children’s opinions should be consulted on all decisions and implementations including the recommendations made by this report about the right to a mother tongue.</w:t>
      </w:r>
      <w:r w:rsidR="00274A95" w:rsidRPr="00A20468">
        <w:rPr>
          <w:noProof/>
          <w:sz w:val="24"/>
          <w:lang w:val="en-GB"/>
        </w:rPr>
        <w:t xml:space="preserve"> </w:t>
      </w:r>
    </w:p>
    <w:p w14:paraId="78322273" w14:textId="77777777" w:rsidR="000A235D" w:rsidRPr="00A20468" w:rsidRDefault="000A235D" w:rsidP="007C1B33">
      <w:pPr>
        <w:spacing w:before="240"/>
        <w:rPr>
          <w:rFonts w:ascii="Times New Roman" w:hAnsi="Times New Roman" w:cs="Times New Roman"/>
          <w:noProof/>
          <w:sz w:val="24"/>
          <w:szCs w:val="24"/>
          <w:lang w:val="en-GB"/>
        </w:rPr>
      </w:pPr>
    </w:p>
    <w:sectPr w:rsidR="000A235D" w:rsidRPr="00A2046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58F7D" w14:textId="77777777" w:rsidR="00387F40" w:rsidRDefault="00387F40" w:rsidP="00A44D4E">
      <w:pPr>
        <w:spacing w:after="0" w:line="240" w:lineRule="auto"/>
      </w:pPr>
      <w:r>
        <w:separator/>
      </w:r>
    </w:p>
  </w:endnote>
  <w:endnote w:type="continuationSeparator" w:id="0">
    <w:p w14:paraId="4B7BC473" w14:textId="77777777" w:rsidR="00387F40" w:rsidRDefault="00387F40" w:rsidP="00A44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36742" w14:textId="77777777" w:rsidR="00FE24A2" w:rsidRDefault="00FE24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427FB" w14:textId="77777777" w:rsidR="00FE24A2" w:rsidRDefault="00FE24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18BE0" w14:textId="77777777" w:rsidR="00FE24A2" w:rsidRDefault="00FE2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C2981E" w14:textId="77777777" w:rsidR="00387F40" w:rsidRDefault="00387F40" w:rsidP="00A44D4E">
      <w:pPr>
        <w:spacing w:after="0" w:line="240" w:lineRule="auto"/>
      </w:pPr>
      <w:r>
        <w:separator/>
      </w:r>
    </w:p>
  </w:footnote>
  <w:footnote w:type="continuationSeparator" w:id="0">
    <w:p w14:paraId="22A32E0E" w14:textId="77777777" w:rsidR="00387F40" w:rsidRDefault="00387F40" w:rsidP="00A44D4E">
      <w:pPr>
        <w:spacing w:after="0" w:line="240" w:lineRule="auto"/>
      </w:pPr>
      <w:r>
        <w:continuationSeparator/>
      </w:r>
    </w:p>
  </w:footnote>
  <w:footnote w:id="1">
    <w:p w14:paraId="5919A70E" w14:textId="6E14E18D" w:rsidR="00EF6616" w:rsidRDefault="00EF6616">
      <w:pPr>
        <w:pStyle w:val="FootnoteText"/>
      </w:pPr>
      <w:r>
        <w:rPr>
          <w:rStyle w:val="FootnoteReference"/>
        </w:rPr>
        <w:footnoteRef/>
      </w:r>
      <w:r>
        <w:t xml:space="preserve"> </w:t>
      </w:r>
      <w:r w:rsidRPr="00FE0935">
        <w:rPr>
          <w:rFonts w:ascii="Times New Roman" w:hAnsi="Times New Roman" w:cs="Times New Roman"/>
        </w:rPr>
        <w:t>For an extended version of this report:</w:t>
      </w:r>
      <w:r w:rsidR="009D2ACF" w:rsidRPr="009D2ACF">
        <w:t xml:space="preserve"> </w:t>
      </w:r>
      <w:r w:rsidR="009D2ACF" w:rsidRPr="009D2ACF">
        <w:rPr>
          <w:rFonts w:ascii="Times New Roman" w:hAnsi="Times New Roman" w:cs="Times New Roman"/>
        </w:rPr>
        <w:t>https://www.giyav.org.tr/icerik/detay/&amp;c=a-report-on-the-right-to-a-mother-tongue-education-in-diyarbakir</w:t>
      </w:r>
    </w:p>
  </w:footnote>
  <w:footnote w:id="2">
    <w:p w14:paraId="113C5FBF" w14:textId="77777777" w:rsidR="00FE24A2" w:rsidRPr="00A20468" w:rsidRDefault="00FE24A2" w:rsidP="00241F44">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w:t>
      </w:r>
      <w:hyperlink r:id="rId1" w:history="1">
        <w:r w:rsidRPr="00A20468">
          <w:rPr>
            <w:rStyle w:val="Hyperlink"/>
            <w:rFonts w:ascii="Times New Roman" w:hAnsi="Times New Roman" w:cs="Times New Roman"/>
            <w:lang w:val="en-GB"/>
          </w:rPr>
          <w:t>www.kdkcocuk.gov.tr</w:t>
        </w:r>
      </w:hyperlink>
    </w:p>
  </w:footnote>
  <w:footnote w:id="3">
    <w:p w14:paraId="6443F4BB" w14:textId="77777777" w:rsidR="00FE24A2" w:rsidRPr="00A20468" w:rsidRDefault="00FE24A2" w:rsidP="009D0F0F">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w:t>
      </w:r>
      <w:hyperlink r:id="rId2" w:history="1">
        <w:r w:rsidRPr="00A20468">
          <w:rPr>
            <w:rStyle w:val="Hyperlink"/>
            <w:rFonts w:ascii="Times New Roman" w:hAnsi="Times New Roman" w:cs="Times New Roman"/>
            <w:lang w:val="en-GB"/>
          </w:rPr>
          <w:t>https://www.cimer.gov.tr/50sorudacimer.pdf</w:t>
        </w:r>
      </w:hyperlink>
      <w:r w:rsidRPr="00A20468">
        <w:rPr>
          <w:rFonts w:ascii="Times New Roman" w:hAnsi="Times New Roman" w:cs="Times New Roman"/>
          <w:lang w:val="en-GB"/>
        </w:rPr>
        <w:t xml:space="preserve"> </w:t>
      </w:r>
    </w:p>
  </w:footnote>
  <w:footnote w:id="4">
    <w:p w14:paraId="490290BB" w14:textId="77777777" w:rsidR="00FE24A2" w:rsidRPr="00A20468" w:rsidRDefault="00FE24A2" w:rsidP="009D0F0F">
      <w:pPr>
        <w:pStyle w:val="FootnoteText"/>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w:t>
      </w:r>
      <w:hyperlink r:id="rId3" w:history="1">
        <w:r w:rsidRPr="00A20468">
          <w:rPr>
            <w:rStyle w:val="Hyperlink"/>
            <w:rFonts w:ascii="Times New Roman" w:hAnsi="Times New Roman" w:cs="Times New Roman"/>
            <w:lang w:val="en-GB"/>
          </w:rPr>
          <w:t>https://www.tihek.gov.tr/</w:t>
        </w:r>
      </w:hyperlink>
      <w:r w:rsidRPr="00A20468">
        <w:rPr>
          <w:rFonts w:ascii="Times New Roman" w:hAnsi="Times New Roman" w:cs="Times New Roman"/>
          <w:lang w:val="en-GB"/>
        </w:rPr>
        <w:t xml:space="preserve"> </w:t>
      </w:r>
    </w:p>
  </w:footnote>
  <w:footnote w:id="5">
    <w:p w14:paraId="55FF3566" w14:textId="69318757" w:rsidR="00FE24A2" w:rsidRPr="00A20468" w:rsidRDefault="00FE24A2" w:rsidP="001D609B">
      <w:pPr>
        <w:pStyle w:val="FootnoteText"/>
        <w:jc w:val="both"/>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Response given on March 9th 2021 to our application numbered 2100922929 and dated February 22nd 2021.</w:t>
      </w:r>
    </w:p>
  </w:footnote>
  <w:footnote w:id="6">
    <w:p w14:paraId="054B9C1D" w14:textId="11F4F47E" w:rsidR="00FE24A2" w:rsidRPr="00A20468" w:rsidRDefault="00FE24A2" w:rsidP="001D609B">
      <w:pPr>
        <w:pStyle w:val="FootnoteText"/>
        <w:spacing w:line="276" w:lineRule="auto"/>
        <w:jc w:val="both"/>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Response given on February 26th 2021 to our application numbered 2100875878 and dated February 9th 2021</w:t>
      </w:r>
    </w:p>
  </w:footnote>
  <w:footnote w:id="7">
    <w:p w14:paraId="329588AC" w14:textId="77777777" w:rsidR="00FE24A2" w:rsidRPr="00A20468" w:rsidRDefault="00FE24A2" w:rsidP="00A4283A">
      <w:pPr>
        <w:pStyle w:val="FootnoteText"/>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w:t>
      </w:r>
      <w:hyperlink r:id="rId4" w:history="1">
        <w:r w:rsidRPr="00A20468">
          <w:rPr>
            <w:rStyle w:val="Hyperlink"/>
            <w:rFonts w:ascii="Times New Roman" w:hAnsi="Times New Roman" w:cs="Times New Roman"/>
            <w:lang w:val="en-GB"/>
          </w:rPr>
          <w:t>https://ailevecalisma.gov.tr/chgm/sayfalar/cocuk-haklari-sozlesmesi-ulke-raporlari/</w:t>
        </w:r>
      </w:hyperlink>
    </w:p>
  </w:footnote>
  <w:footnote w:id="8">
    <w:p w14:paraId="45BACFD6" w14:textId="2F78C831" w:rsidR="00FE24A2" w:rsidRPr="00A20468" w:rsidRDefault="00FE24A2" w:rsidP="00A4283A">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According to the Implementation Handbook of the Convention on the Rights of the Child, this matter is a special condition </w:t>
      </w:r>
      <w:r w:rsidR="0098035E" w:rsidRPr="00A20468">
        <w:rPr>
          <w:rFonts w:ascii="Times New Roman" w:hAnsi="Times New Roman" w:cs="Times New Roman"/>
          <w:lang w:val="en-GB"/>
        </w:rPr>
        <w:t>for</w:t>
      </w:r>
      <w:r w:rsidRPr="00A20468">
        <w:rPr>
          <w:rFonts w:ascii="Times New Roman" w:hAnsi="Times New Roman" w:cs="Times New Roman"/>
          <w:lang w:val="en-GB"/>
        </w:rPr>
        <w:t xml:space="preserve"> the implementation of Article 30.</w:t>
      </w:r>
    </w:p>
  </w:footnote>
  <w:footnote w:id="9">
    <w:p w14:paraId="483BFB04" w14:textId="77777777" w:rsidR="00FE24A2" w:rsidRPr="00A20468" w:rsidRDefault="00FE24A2" w:rsidP="005E0AC8">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https://www.rtuk.gov.tr/yayin-izni-verilen-kuruluslar/5165/5046/yayin-izni-verilen-kuruluslar.html</w:t>
      </w:r>
    </w:p>
  </w:footnote>
  <w:footnote w:id="10">
    <w:p w14:paraId="562C3E3C" w14:textId="77777777" w:rsidR="00FE24A2" w:rsidRPr="00A20468" w:rsidRDefault="00FE24A2" w:rsidP="005E0AC8">
      <w:pPr>
        <w:pStyle w:val="FootnoteText"/>
        <w:rPr>
          <w:rFonts w:ascii="Times New Roman" w:hAnsi="Times New Roman" w:cs="Times New Roman"/>
          <w:lang w:val="en-GB"/>
        </w:rPr>
      </w:pPr>
      <w:r w:rsidRPr="00A20468">
        <w:rPr>
          <w:rStyle w:val="FootnoteReference"/>
          <w:lang w:val="en-GB"/>
        </w:rPr>
        <w:footnoteRef/>
      </w:r>
      <w:r w:rsidRPr="00A20468">
        <w:rPr>
          <w:lang w:val="en-GB"/>
        </w:rPr>
        <w:t xml:space="preserve"> </w:t>
      </w:r>
      <w:r w:rsidRPr="00A20468">
        <w:rPr>
          <w:rFonts w:ascii="Times New Roman" w:hAnsi="Times New Roman" w:cs="Times New Roman"/>
          <w:lang w:val="en-GB"/>
        </w:rPr>
        <w:t>https://trtkurdi.com.tr/</w:t>
      </w:r>
    </w:p>
  </w:footnote>
  <w:footnote w:id="11">
    <w:p w14:paraId="0CC3112F" w14:textId="77777777" w:rsidR="00FE24A2" w:rsidRPr="00A20468" w:rsidRDefault="00FE24A2" w:rsidP="008E1B70">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https://www2.tbmm.gov.tr/d27/7/7-29556sgc.pdf</w:t>
      </w:r>
    </w:p>
  </w:footnote>
  <w:footnote w:id="12">
    <w:p w14:paraId="3A30F45E" w14:textId="77777777" w:rsidR="00FE24A2" w:rsidRPr="00A20468" w:rsidRDefault="00FE24A2" w:rsidP="001C710B">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https://www2.tbmm.gov.tr/d27/7/7-12431sgc.pdf</w:t>
      </w:r>
    </w:p>
  </w:footnote>
  <w:footnote w:id="13">
    <w:p w14:paraId="3AD8487E" w14:textId="77777777" w:rsidR="00FE24A2" w:rsidRPr="00A20468" w:rsidRDefault="00FE24A2" w:rsidP="006D0B0E">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http://diyarbakir.kutuphane.gov.tr/TR-265543/subelerimiz.html</w:t>
      </w:r>
    </w:p>
  </w:footnote>
  <w:footnote w:id="14">
    <w:p w14:paraId="2E6A6EEA" w14:textId="77777777" w:rsidR="00FE24A2" w:rsidRPr="00A20468" w:rsidRDefault="00FE24A2" w:rsidP="006D0B0E">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https://www.evrensel.net/haber/408449/kutuphanedeki-10-bin-kitap-kayyumdan-sonra-300e-dusuruldu</w:t>
      </w:r>
    </w:p>
  </w:footnote>
  <w:footnote w:id="15">
    <w:p w14:paraId="3C7C8FA7" w14:textId="22412B5D" w:rsidR="00FE24A2" w:rsidRPr="00A20468" w:rsidRDefault="00FE24A2" w:rsidP="00424AD1">
      <w:pPr>
        <w:pStyle w:val="FootnoteText"/>
        <w:spacing w:line="276" w:lineRule="auto"/>
        <w:jc w:val="both"/>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“Millet İradesinin Gaspı, Kayyım Politikası Raporu” [National Will Usurped, The Report on Public Administrators] written by Sezgin Tanrıkulu, MP representing Diyarbakır, in February 2021:  </w:t>
      </w:r>
      <w:hyperlink r:id="rId5" w:history="1">
        <w:r w:rsidRPr="00A20468">
          <w:rPr>
            <w:rStyle w:val="Hyperlink"/>
            <w:rFonts w:ascii="Times New Roman" w:hAnsi="Times New Roman" w:cs="Times New Roman"/>
            <w:lang w:val="en-GB"/>
          </w:rPr>
          <w:t>https://bianet.org/bianet/siyaset/240041-kutuphaneler-kapatildi-taziye-evleri-yikildi</w:t>
        </w:r>
      </w:hyperlink>
      <w:r w:rsidRPr="00A20468">
        <w:rPr>
          <w:rFonts w:ascii="Times New Roman" w:hAnsi="Times New Roman" w:cs="Times New Roman"/>
          <w:lang w:val="en-GB"/>
        </w:rPr>
        <w:t xml:space="preserve"> </w:t>
      </w:r>
    </w:p>
  </w:footnote>
  <w:footnote w:id="16">
    <w:p w14:paraId="00652257" w14:textId="026D88AB" w:rsidR="00FE24A2" w:rsidRPr="00A20468" w:rsidRDefault="00FE24A2">
      <w:pPr>
        <w:pStyle w:val="FootnoteText"/>
        <w:rPr>
          <w:lang w:val="en-GB"/>
        </w:rPr>
      </w:pPr>
      <w:r w:rsidRPr="00A20468">
        <w:rPr>
          <w:rStyle w:val="FootnoteReference"/>
          <w:lang w:val="en-GB"/>
        </w:rPr>
        <w:footnoteRef/>
      </w:r>
      <w:r w:rsidRPr="00A20468">
        <w:rPr>
          <w:lang w:val="en-GB"/>
        </w:rPr>
        <w:t xml:space="preserve"> http://www.alo183.gov.tr/</w:t>
      </w:r>
    </w:p>
  </w:footnote>
  <w:footnote w:id="17">
    <w:p w14:paraId="12EAA1F4" w14:textId="77777777" w:rsidR="00FE24A2" w:rsidRPr="00A20468" w:rsidRDefault="00FE24A2" w:rsidP="00043EE1">
      <w:pPr>
        <w:pStyle w:val="FootnoteText"/>
        <w:rPr>
          <w:lang w:val="en-GB"/>
        </w:rPr>
      </w:pPr>
      <w:r w:rsidRPr="00A20468">
        <w:rPr>
          <w:rStyle w:val="FootnoteReference"/>
          <w:lang w:val="en-GB"/>
        </w:rPr>
        <w:footnoteRef/>
      </w:r>
      <w:r w:rsidRPr="00A20468">
        <w:rPr>
          <w:lang w:val="en-GB"/>
        </w:rPr>
        <w:t xml:space="preserve"> https://www.icisleri.gov.tr/kadin-destek-uygulamasi-kades</w:t>
      </w:r>
    </w:p>
  </w:footnote>
  <w:footnote w:id="18">
    <w:p w14:paraId="1ABC73A6" w14:textId="35E742DB" w:rsidR="00FE24A2" w:rsidRPr="00A20468" w:rsidRDefault="00FE24A2">
      <w:pPr>
        <w:pStyle w:val="FootnoteText"/>
        <w:rPr>
          <w:lang w:val="en-GB"/>
        </w:rPr>
      </w:pPr>
      <w:r w:rsidRPr="00A20468">
        <w:rPr>
          <w:rStyle w:val="FootnoteReference"/>
          <w:lang w:val="en-GB"/>
        </w:rPr>
        <w:footnoteRef/>
      </w:r>
      <w:r w:rsidRPr="00A20468">
        <w:rPr>
          <w:lang w:val="en-GB"/>
        </w:rPr>
        <w:t xml:space="preserve"> </w:t>
      </w:r>
      <w:r w:rsidRPr="00A20468">
        <w:rPr>
          <w:rFonts w:ascii="Times New Roman" w:hAnsi="Times New Roman" w:cs="Times New Roman"/>
          <w:lang w:val="en-GB"/>
        </w:rPr>
        <w:t>http://www.gazetevatan.com/izin-isteyen-olursa-kurtce-okul-acabilir--678613-gundem/</w:t>
      </w:r>
    </w:p>
  </w:footnote>
  <w:footnote w:id="19">
    <w:p w14:paraId="0CC20663" w14:textId="77777777" w:rsidR="00FE24A2" w:rsidRPr="00A20468" w:rsidRDefault="00FE24A2" w:rsidP="008D6B4D">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https://www.milliyet.com.tr/yerel-haberler/diyarbakir/ayni-okul-3uncu-kez-muhurlenip-acildi-10386242</w:t>
      </w:r>
    </w:p>
  </w:footnote>
  <w:footnote w:id="20">
    <w:p w14:paraId="66AB50C5" w14:textId="77777777" w:rsidR="00FE24A2" w:rsidRPr="00A20468" w:rsidRDefault="00FE24A2" w:rsidP="008D6B4D">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https://www.cumhuriyet.com.tr/haber/kurtce-egitim-veren-okul-kapatildi-484977</w:t>
      </w:r>
    </w:p>
  </w:footnote>
  <w:footnote w:id="21">
    <w:p w14:paraId="7F759A59" w14:textId="77777777" w:rsidR="00FE24A2" w:rsidRPr="00A20468" w:rsidRDefault="00FE24A2" w:rsidP="008D6B4D">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https://www.evrensel.net/haber/273833/bahcede-ders-basi</w:t>
      </w:r>
    </w:p>
  </w:footnote>
  <w:footnote w:id="22">
    <w:p w14:paraId="7BC76197" w14:textId="77777777" w:rsidR="00FE24A2" w:rsidRPr="00A20468" w:rsidRDefault="00FE24A2" w:rsidP="008D6B4D">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https://www.sozcu.com.tr/2016/gundem/aihme-kurtce-basvuru-1172338/</w:t>
      </w:r>
    </w:p>
  </w:footnote>
  <w:footnote w:id="23">
    <w:p w14:paraId="3C22587F" w14:textId="77777777" w:rsidR="00FE24A2" w:rsidRPr="00A20468" w:rsidRDefault="00FE24A2" w:rsidP="008D6B4D">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https://t24.com.tr/haber/khklar-kurtce-dil-ogreten-okullari-ve-dernekleri-vurdu,374790</w:t>
      </w:r>
    </w:p>
  </w:footnote>
  <w:footnote w:id="24">
    <w:p w14:paraId="68ACB988" w14:textId="77777777" w:rsidR="00FE24A2" w:rsidRPr="00A20468" w:rsidRDefault="00FE24A2" w:rsidP="00FE2A2B">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https://odatv4.com/cocuklar-kresteyken-bu-yapilir-mi-30051954.html</w:t>
      </w:r>
    </w:p>
  </w:footnote>
  <w:footnote w:id="25">
    <w:p w14:paraId="39F0BB72" w14:textId="799C9F54" w:rsidR="00FE24A2" w:rsidRPr="00A20468" w:rsidRDefault="00FE24A2" w:rsidP="00FE2A2B">
      <w:pPr>
        <w:pStyle w:val="FootnoteText"/>
        <w:rPr>
          <w:lang w:val="en-GB"/>
        </w:rPr>
      </w:pPr>
      <w:r w:rsidRPr="00A20468">
        <w:rPr>
          <w:rStyle w:val="FootnoteReference"/>
          <w:lang w:val="en-GB"/>
        </w:rPr>
        <w:footnoteRef/>
      </w:r>
      <w:r w:rsidRPr="00A20468">
        <w:rPr>
          <w:lang w:val="en-GB"/>
        </w:rPr>
        <w:t xml:space="preserve"> </w:t>
      </w:r>
      <w:r w:rsidRPr="00A20468">
        <w:rPr>
          <w:rFonts w:ascii="Times New Roman" w:hAnsi="Times New Roman" w:cs="Times New Roman"/>
          <w:lang w:val="en-GB"/>
        </w:rPr>
        <w:t>Response given on February 26th 2021 to our application numbered 2100875878 and dated  February 9th</w:t>
      </w:r>
      <w:r w:rsidRPr="00A20468">
        <w:rPr>
          <w:lang w:val="en-GB"/>
        </w:rPr>
        <w:t>.</w:t>
      </w:r>
    </w:p>
  </w:footnote>
  <w:footnote w:id="26">
    <w:p w14:paraId="4FD905C7" w14:textId="23C2AA4B" w:rsidR="00FE24A2" w:rsidRPr="00A20468" w:rsidRDefault="00FE24A2" w:rsidP="00DB66D6">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Turkey Survey on the Use of the Mother Tongue in Education and Public’s Attitude and Opinions on Bilingual Education published by Education and Science Workers' Union (2010). </w:t>
      </w:r>
      <w:hyperlink r:id="rId6" w:history="1">
        <w:r w:rsidRPr="00A20468">
          <w:rPr>
            <w:rStyle w:val="Hyperlink"/>
            <w:rFonts w:ascii="Times New Roman" w:hAnsi="Times New Roman" w:cs="Times New Roman"/>
            <w:lang w:val="en-GB"/>
          </w:rPr>
          <w:t>https://app.trdizin.gov.tr/publication/paper/TVRNMU1URTRPQT09detail/</w:t>
        </w:r>
      </w:hyperlink>
      <w:r w:rsidRPr="00A20468">
        <w:rPr>
          <w:rFonts w:ascii="Times New Roman" w:hAnsi="Times New Roman" w:cs="Times New Roman"/>
          <w:lang w:val="en-GB"/>
        </w:rPr>
        <w:t xml:space="preserve"> </w:t>
      </w:r>
    </w:p>
    <w:p w14:paraId="76A2F6D4" w14:textId="47A4DA50" w:rsidR="00FE24A2" w:rsidRPr="00A20468" w:rsidRDefault="00FE24A2" w:rsidP="00D70878">
      <w:pPr>
        <w:pStyle w:val="FootnoteText"/>
        <w:spacing w:line="276" w:lineRule="auto"/>
        <w:jc w:val="both"/>
        <w:rPr>
          <w:rFonts w:ascii="Times New Roman" w:hAnsi="Times New Roman" w:cs="Times New Roman"/>
          <w:lang w:val="en-GB"/>
        </w:rPr>
      </w:pPr>
      <w:r w:rsidRPr="00A20468">
        <w:rPr>
          <w:rFonts w:ascii="Times New Roman" w:hAnsi="Times New Roman" w:cs="Times New Roman"/>
          <w:lang w:val="en-GB"/>
        </w:rPr>
        <w:t xml:space="preserve">Dil Yarası Türkiye’de Eğitimde Anadilinin Kullanılmaması Sorunu ve Kürt Öğrencilerin Deneyimleri (2010) [The Problem with Language – Mother </w:t>
      </w:r>
      <w:r w:rsidR="00E653A5" w:rsidRPr="00A20468">
        <w:rPr>
          <w:rFonts w:ascii="Times New Roman" w:hAnsi="Times New Roman" w:cs="Times New Roman"/>
          <w:lang w:val="en-GB"/>
        </w:rPr>
        <w:t>T</w:t>
      </w:r>
      <w:r w:rsidRPr="00A20468">
        <w:rPr>
          <w:rFonts w:ascii="Times New Roman" w:hAnsi="Times New Roman" w:cs="Times New Roman"/>
          <w:lang w:val="en-GB"/>
        </w:rPr>
        <w:t>ongue Problem in Turkey and Experiences of Kurdish Students] by Vahap Coşkun, M. Şerif Derince ve Nesrin Uçarlar of Political Social Research Institute of Diyarbakır</w:t>
      </w:r>
    </w:p>
    <w:p w14:paraId="1E010283" w14:textId="708AEAE4" w:rsidR="00FE24A2" w:rsidRPr="00A20468" w:rsidRDefault="00FE24A2" w:rsidP="00D70878">
      <w:pPr>
        <w:pStyle w:val="FootnoteText"/>
        <w:spacing w:line="276" w:lineRule="auto"/>
        <w:jc w:val="both"/>
        <w:rPr>
          <w:rFonts w:ascii="Times New Roman" w:hAnsi="Times New Roman" w:cs="Times New Roman"/>
          <w:lang w:val="en-GB"/>
        </w:rPr>
      </w:pPr>
      <w:r w:rsidRPr="00A20468">
        <w:rPr>
          <w:rFonts w:ascii="Times New Roman" w:hAnsi="Times New Roman" w:cs="Times New Roman"/>
          <w:lang w:val="en-GB"/>
        </w:rPr>
        <w:t>Ebeveyn ve Çocuklar Arasında Ana Dilin Durumu Araştırma Bulguları (2019) [Research Findings on the Situation of the Mother Tongue Among Parents and Children] by Rawest Research</w:t>
      </w:r>
    </w:p>
    <w:p w14:paraId="64E412BB" w14:textId="77777777" w:rsidR="00FE24A2" w:rsidRPr="00A20468" w:rsidRDefault="00860A40" w:rsidP="00DB66D6">
      <w:pPr>
        <w:pStyle w:val="FootnoteText"/>
        <w:spacing w:line="276" w:lineRule="auto"/>
        <w:jc w:val="both"/>
        <w:rPr>
          <w:rFonts w:ascii="Times New Roman" w:hAnsi="Times New Roman" w:cs="Times New Roman"/>
          <w:lang w:val="en-GB"/>
        </w:rPr>
      </w:pPr>
      <w:hyperlink r:id="rId7" w:history="1">
        <w:r w:rsidR="00FE24A2" w:rsidRPr="00A20468">
          <w:rPr>
            <w:rStyle w:val="Hyperlink"/>
            <w:rFonts w:ascii="Times New Roman" w:hAnsi="Times New Roman" w:cs="Times New Roman"/>
            <w:lang w:val="en-GB"/>
          </w:rPr>
          <w:t>https://rawest.com.tr/wp-content/uploads/2020/02/Ebeveyn_Ana_Dil_Arastirmasi.pdf</w:t>
        </w:r>
      </w:hyperlink>
      <w:r w:rsidR="00FE24A2" w:rsidRPr="00A20468">
        <w:rPr>
          <w:rFonts w:ascii="Times New Roman" w:hAnsi="Times New Roman" w:cs="Times New Roman"/>
          <w:lang w:val="en-GB"/>
        </w:rPr>
        <w:t xml:space="preserve"> </w:t>
      </w:r>
    </w:p>
  </w:footnote>
  <w:footnote w:id="27">
    <w:p w14:paraId="747150E9" w14:textId="034593B7" w:rsidR="00FE24A2" w:rsidRPr="00A20468" w:rsidRDefault="00FE24A2" w:rsidP="00DB66D6">
      <w:pPr>
        <w:pStyle w:val="FootnoteText"/>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Indigenous children and their rights under the Convention, General Comment 11 (2009)</w:t>
      </w:r>
    </w:p>
  </w:footnote>
  <w:footnote w:id="28">
    <w:p w14:paraId="0C620E7D" w14:textId="31B04AA7" w:rsidR="00FE24A2" w:rsidRPr="00A20468" w:rsidRDefault="00FE24A2" w:rsidP="00347823">
      <w:pPr>
        <w:pStyle w:val="FootnoteText"/>
        <w:spacing w:line="276" w:lineRule="auto"/>
        <w:jc w:val="both"/>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With the </w:t>
      </w:r>
      <w:r w:rsidR="00E653A5" w:rsidRPr="00A20468">
        <w:rPr>
          <w:rFonts w:ascii="Times New Roman" w:hAnsi="Times New Roman" w:cs="Times New Roman"/>
          <w:lang w:val="en-GB"/>
        </w:rPr>
        <w:t>C</w:t>
      </w:r>
      <w:r w:rsidRPr="00A20468">
        <w:rPr>
          <w:rFonts w:ascii="Times New Roman" w:hAnsi="Times New Roman" w:cs="Times New Roman"/>
          <w:lang w:val="en-GB"/>
        </w:rPr>
        <w:t xml:space="preserve">ircular 12668 No. 2012/37 published by the Ministry of National Education General Directorate of Basic Education on 31.08.2012, </w:t>
      </w:r>
      <w:r w:rsidRPr="00A20468">
        <w:rPr>
          <w:rFonts w:ascii="Times New Roman" w:hAnsi="Times New Roman" w:cs="Times New Roman"/>
          <w:i/>
          <w:iCs/>
          <w:lang w:val="en-GB"/>
        </w:rPr>
        <w:t>Living Languages and Dialects</w:t>
      </w:r>
      <w:r w:rsidRPr="00A20468">
        <w:rPr>
          <w:rFonts w:ascii="Times New Roman" w:hAnsi="Times New Roman" w:cs="Times New Roman"/>
          <w:lang w:val="en-GB"/>
        </w:rPr>
        <w:t xml:space="preserve"> began to be taught as an elective course beginning from the 5th Grade in all public and private secondary schools and imam hatip secondary schools as of the 2012-2013 academic year.</w:t>
      </w:r>
    </w:p>
  </w:footnote>
  <w:footnote w:id="29">
    <w:p w14:paraId="08E178C1" w14:textId="77777777" w:rsidR="00FE24A2" w:rsidRPr="00A20468" w:rsidRDefault="00FE24A2" w:rsidP="00A979E4">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http://www.baskahaber.org/2012/09/yasayan-diller-ve-lehceler-secmeli.html</w:t>
      </w:r>
    </w:p>
  </w:footnote>
  <w:footnote w:id="30">
    <w:p w14:paraId="37409070" w14:textId="77777777" w:rsidR="00FE24A2" w:rsidRPr="00A20468" w:rsidRDefault="00FE24A2" w:rsidP="00E10DC6">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https://www2.tbmm.gov.tr/d24/7/7-15927sgc.pdf</w:t>
      </w:r>
    </w:p>
  </w:footnote>
  <w:footnote w:id="31">
    <w:p w14:paraId="51113DF7" w14:textId="77777777" w:rsidR="00FE24A2" w:rsidRPr="00A20468" w:rsidRDefault="00FE24A2" w:rsidP="008D6211">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https://www2.tbmm.gov.tr/d26/7/7-23228s.pdf</w:t>
      </w:r>
    </w:p>
  </w:footnote>
  <w:footnote w:id="32">
    <w:p w14:paraId="0B9AE3C7" w14:textId="77777777" w:rsidR="00FE24A2" w:rsidRPr="00A20468" w:rsidRDefault="00FE24A2" w:rsidP="001C3235">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https://www.evrensel.net/haber/386372/sectirilmeyen-secmeli-ders-kurtce</w:t>
      </w:r>
    </w:p>
  </w:footnote>
  <w:footnote w:id="33">
    <w:p w14:paraId="57A3032A" w14:textId="77777777" w:rsidR="00FE24A2" w:rsidRPr="00A20468" w:rsidRDefault="00FE24A2" w:rsidP="001D0692">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https://www2.tbmm.gov.tr/d27/7/7-16187c.pdf</w:t>
      </w:r>
    </w:p>
  </w:footnote>
  <w:footnote w:id="34">
    <w:p w14:paraId="0D0D3E32" w14:textId="77777777" w:rsidR="00FE24A2" w:rsidRPr="00A20468" w:rsidRDefault="00FE24A2" w:rsidP="00561874">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https://www2.tbmm.gov.tr/d26/7/7-1468sgc.pdf</w:t>
      </w:r>
    </w:p>
  </w:footnote>
  <w:footnote w:id="35">
    <w:p w14:paraId="5017C7F9" w14:textId="77777777" w:rsidR="00FE24A2" w:rsidRPr="00A20468" w:rsidRDefault="00FE24A2" w:rsidP="00561874">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https://www2.tbmm.gov.tr/d26/7/7-16742sgc.pdf</w:t>
      </w:r>
    </w:p>
  </w:footnote>
  <w:footnote w:id="36">
    <w:p w14:paraId="38671EEB" w14:textId="77777777" w:rsidR="00FE24A2" w:rsidRPr="00A20468" w:rsidRDefault="00FE24A2" w:rsidP="005D4A77">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https://www2.tbmm.gov.tr/d27/7/7-25887sgc.pdf</w:t>
      </w:r>
    </w:p>
  </w:footnote>
  <w:footnote w:id="37">
    <w:p w14:paraId="5DE3E31B" w14:textId="77777777" w:rsidR="00FE24A2" w:rsidRPr="00A20468" w:rsidRDefault="00FE24A2" w:rsidP="008A77F8">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https://www2.tbmm.gov.tr/d27/7/7-29562sgc.pdf</w:t>
      </w:r>
    </w:p>
  </w:footnote>
  <w:footnote w:id="38">
    <w:p w14:paraId="59536797" w14:textId="77777777" w:rsidR="00FE24A2" w:rsidRPr="00A20468" w:rsidRDefault="00FE24A2" w:rsidP="009D2456">
      <w:pPr>
        <w:pStyle w:val="FootnoteText"/>
        <w:spacing w:line="276" w:lineRule="auto"/>
        <w:rPr>
          <w:rFonts w:ascii="Times New Roman" w:hAnsi="Times New Roman" w:cs="Times New Roman"/>
          <w:lang w:val="en-GB"/>
        </w:rPr>
      </w:pPr>
      <w:r w:rsidRPr="00A20468">
        <w:rPr>
          <w:rStyle w:val="FootnoteReference"/>
          <w:rFonts w:ascii="Times New Roman" w:hAnsi="Times New Roman" w:cs="Times New Roman"/>
          <w:lang w:val="en-GB"/>
        </w:rPr>
        <w:footnoteRef/>
      </w:r>
      <w:r w:rsidRPr="00A20468">
        <w:rPr>
          <w:rFonts w:ascii="Times New Roman" w:hAnsi="Times New Roman" w:cs="Times New Roman"/>
          <w:lang w:val="en-GB"/>
        </w:rPr>
        <w:t xml:space="preserve"> Yerli Çocuklar ve Sözleşme Kapsamında Hakları, Genel Yorum No:11 (2009), Madde 27.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1D3A5" w14:textId="77777777" w:rsidR="00FE24A2" w:rsidRDefault="00FE24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5AFD7" w14:textId="77777777" w:rsidR="00FE24A2" w:rsidRDefault="00FE24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E155D" w14:textId="77777777" w:rsidR="00FE24A2" w:rsidRDefault="00FE24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53A5"/>
    <w:multiLevelType w:val="hybridMultilevel"/>
    <w:tmpl w:val="726C2E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FD5498"/>
    <w:multiLevelType w:val="hybridMultilevel"/>
    <w:tmpl w:val="EB606066"/>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 w15:restartNumberingAfterBreak="0">
    <w:nsid w:val="0BD47A71"/>
    <w:multiLevelType w:val="hybridMultilevel"/>
    <w:tmpl w:val="E63A06B8"/>
    <w:lvl w:ilvl="0" w:tplc="595A4FDC">
      <w:start w:val="1"/>
      <w:numFmt w:val="decimal"/>
      <w:lvlText w:val="%1."/>
      <w:lvlJc w:val="left"/>
      <w:pPr>
        <w:ind w:left="1778"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abstractNum w:abstractNumId="3" w15:restartNumberingAfterBreak="0">
    <w:nsid w:val="0CF24044"/>
    <w:multiLevelType w:val="hybridMultilevel"/>
    <w:tmpl w:val="4C5255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2FC0A9B"/>
    <w:multiLevelType w:val="hybridMultilevel"/>
    <w:tmpl w:val="20E8C7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7DC1072"/>
    <w:multiLevelType w:val="hybridMultilevel"/>
    <w:tmpl w:val="AE36D9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9046885"/>
    <w:multiLevelType w:val="hybridMultilevel"/>
    <w:tmpl w:val="E8221E88"/>
    <w:lvl w:ilvl="0" w:tplc="772C4976">
      <w:numFmt w:val="bullet"/>
      <w:lvlText w:val="•"/>
      <w:lvlJc w:val="left"/>
      <w:pPr>
        <w:ind w:left="1080" w:hanging="720"/>
      </w:pPr>
      <w:rPr>
        <w:rFonts w:ascii="Calibri Light" w:eastAsiaTheme="majorEastAsia"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EA0198A"/>
    <w:multiLevelType w:val="hybridMultilevel"/>
    <w:tmpl w:val="D3E69B60"/>
    <w:lvl w:ilvl="0" w:tplc="041F0005">
      <w:start w:val="1"/>
      <w:numFmt w:val="bullet"/>
      <w:lvlText w:val=""/>
      <w:lvlJc w:val="left"/>
      <w:pPr>
        <w:ind w:left="720" w:hanging="360"/>
      </w:pPr>
      <w:rPr>
        <w:rFonts w:ascii="Wingdings" w:hAnsi="Wingding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40B7106"/>
    <w:multiLevelType w:val="hybridMultilevel"/>
    <w:tmpl w:val="82EC2C28"/>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5D75B7C"/>
    <w:multiLevelType w:val="hybridMultilevel"/>
    <w:tmpl w:val="E63A06B8"/>
    <w:lvl w:ilvl="0" w:tplc="595A4FDC">
      <w:start w:val="1"/>
      <w:numFmt w:val="decimal"/>
      <w:lvlText w:val="%1."/>
      <w:lvlJc w:val="left"/>
      <w:pPr>
        <w:ind w:left="1778"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abstractNum w:abstractNumId="10" w15:restartNumberingAfterBreak="0">
    <w:nsid w:val="25F032F5"/>
    <w:multiLevelType w:val="hybridMultilevel"/>
    <w:tmpl w:val="E63A06B8"/>
    <w:lvl w:ilvl="0" w:tplc="595A4FDC">
      <w:start w:val="1"/>
      <w:numFmt w:val="decimal"/>
      <w:lvlText w:val="%1."/>
      <w:lvlJc w:val="left"/>
      <w:pPr>
        <w:ind w:left="1778"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abstractNum w:abstractNumId="11" w15:restartNumberingAfterBreak="0">
    <w:nsid w:val="27FD608E"/>
    <w:multiLevelType w:val="hybridMultilevel"/>
    <w:tmpl w:val="6CAC639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8811715"/>
    <w:multiLevelType w:val="hybridMultilevel"/>
    <w:tmpl w:val="E63A06B8"/>
    <w:lvl w:ilvl="0" w:tplc="595A4FDC">
      <w:start w:val="1"/>
      <w:numFmt w:val="decimal"/>
      <w:lvlText w:val="%1."/>
      <w:lvlJc w:val="left"/>
      <w:pPr>
        <w:ind w:left="1778"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abstractNum w:abstractNumId="13" w15:restartNumberingAfterBreak="0">
    <w:nsid w:val="3D0650EE"/>
    <w:multiLevelType w:val="hybridMultilevel"/>
    <w:tmpl w:val="0688F4F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DAE7837"/>
    <w:multiLevelType w:val="hybridMultilevel"/>
    <w:tmpl w:val="801E983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E132AA9"/>
    <w:multiLevelType w:val="hybridMultilevel"/>
    <w:tmpl w:val="FE9E8AB0"/>
    <w:lvl w:ilvl="0" w:tplc="42EA6CA8">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2806456"/>
    <w:multiLevelType w:val="hybridMultilevel"/>
    <w:tmpl w:val="EFF07E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7292D17"/>
    <w:multiLevelType w:val="hybridMultilevel"/>
    <w:tmpl w:val="02FA8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B985992"/>
    <w:multiLevelType w:val="hybridMultilevel"/>
    <w:tmpl w:val="00E6C4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7E77495"/>
    <w:multiLevelType w:val="hybridMultilevel"/>
    <w:tmpl w:val="AB429BE8"/>
    <w:lvl w:ilvl="0" w:tplc="041F0005">
      <w:start w:val="1"/>
      <w:numFmt w:val="bullet"/>
      <w:lvlText w:val=""/>
      <w:lvlJc w:val="left"/>
      <w:pPr>
        <w:ind w:left="720" w:hanging="360"/>
      </w:pPr>
      <w:rPr>
        <w:rFonts w:ascii="Wingdings" w:hAnsi="Wingding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8E04665"/>
    <w:multiLevelType w:val="hybridMultilevel"/>
    <w:tmpl w:val="ACCA5C40"/>
    <w:lvl w:ilvl="0" w:tplc="041F000B">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21" w15:restartNumberingAfterBreak="0">
    <w:nsid w:val="5B3F4EAF"/>
    <w:multiLevelType w:val="hybridMultilevel"/>
    <w:tmpl w:val="E63A06B8"/>
    <w:lvl w:ilvl="0" w:tplc="595A4FDC">
      <w:start w:val="1"/>
      <w:numFmt w:val="decimal"/>
      <w:lvlText w:val="%1."/>
      <w:lvlJc w:val="left"/>
      <w:pPr>
        <w:ind w:left="1778"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abstractNum w:abstractNumId="22" w15:restartNumberingAfterBreak="0">
    <w:nsid w:val="5FF0341D"/>
    <w:multiLevelType w:val="hybridMultilevel"/>
    <w:tmpl w:val="46BAAA20"/>
    <w:lvl w:ilvl="0" w:tplc="2A8ED454">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1862B5B"/>
    <w:multiLevelType w:val="hybridMultilevel"/>
    <w:tmpl w:val="FA1EFB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C037303"/>
    <w:multiLevelType w:val="hybridMultilevel"/>
    <w:tmpl w:val="E63A06B8"/>
    <w:lvl w:ilvl="0" w:tplc="595A4FDC">
      <w:start w:val="1"/>
      <w:numFmt w:val="decimal"/>
      <w:lvlText w:val="%1."/>
      <w:lvlJc w:val="left"/>
      <w:pPr>
        <w:ind w:left="1778"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abstractNum w:abstractNumId="25" w15:restartNumberingAfterBreak="0">
    <w:nsid w:val="728B0BFB"/>
    <w:multiLevelType w:val="hybridMultilevel"/>
    <w:tmpl w:val="04BCE80E"/>
    <w:lvl w:ilvl="0" w:tplc="041F000B">
      <w:start w:val="1"/>
      <w:numFmt w:val="bullet"/>
      <w:lvlText w:val=""/>
      <w:lvlJc w:val="left"/>
      <w:pPr>
        <w:ind w:left="180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73D03530"/>
    <w:multiLevelType w:val="hybridMultilevel"/>
    <w:tmpl w:val="5526EE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789129B4"/>
    <w:multiLevelType w:val="hybridMultilevel"/>
    <w:tmpl w:val="BE88DBFE"/>
    <w:lvl w:ilvl="0" w:tplc="772C4976">
      <w:numFmt w:val="bullet"/>
      <w:lvlText w:val="•"/>
      <w:lvlJc w:val="left"/>
      <w:pPr>
        <w:ind w:left="1080" w:hanging="720"/>
      </w:pPr>
      <w:rPr>
        <w:rFonts w:ascii="Calibri Light" w:eastAsiaTheme="majorEastAsia" w:hAnsi="Calibri Light" w:cs="Calibri Light"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79981AF7"/>
    <w:multiLevelType w:val="hybridMultilevel"/>
    <w:tmpl w:val="E63A06B8"/>
    <w:lvl w:ilvl="0" w:tplc="595A4FDC">
      <w:start w:val="1"/>
      <w:numFmt w:val="decimal"/>
      <w:lvlText w:val="%1."/>
      <w:lvlJc w:val="left"/>
      <w:pPr>
        <w:ind w:left="1778"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abstractNum w:abstractNumId="29" w15:restartNumberingAfterBreak="0">
    <w:nsid w:val="7D696728"/>
    <w:multiLevelType w:val="hybridMultilevel"/>
    <w:tmpl w:val="5DFE6F7C"/>
    <w:lvl w:ilvl="0" w:tplc="041F000B">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0" w15:restartNumberingAfterBreak="0">
    <w:nsid w:val="7E140E72"/>
    <w:multiLevelType w:val="hybridMultilevel"/>
    <w:tmpl w:val="E63A06B8"/>
    <w:lvl w:ilvl="0" w:tplc="595A4FDC">
      <w:start w:val="1"/>
      <w:numFmt w:val="decimal"/>
      <w:lvlText w:val="%1."/>
      <w:lvlJc w:val="left"/>
      <w:pPr>
        <w:ind w:left="3621" w:hanging="360"/>
      </w:pPr>
      <w:rPr>
        <w:rFonts w:hint="default"/>
        <w:b/>
        <w:i w:val="0"/>
        <w:color w:val="auto"/>
        <w:u w:val="none"/>
      </w:rPr>
    </w:lvl>
    <w:lvl w:ilvl="1" w:tplc="041F0019">
      <w:start w:val="1"/>
      <w:numFmt w:val="lowerLetter"/>
      <w:lvlText w:val="%2."/>
      <w:lvlJc w:val="left"/>
      <w:pPr>
        <w:ind w:left="2286" w:hanging="360"/>
      </w:pPr>
    </w:lvl>
    <w:lvl w:ilvl="2" w:tplc="041F001B" w:tentative="1">
      <w:start w:val="1"/>
      <w:numFmt w:val="lowerRoman"/>
      <w:lvlText w:val="%3."/>
      <w:lvlJc w:val="right"/>
      <w:pPr>
        <w:ind w:left="3006" w:hanging="180"/>
      </w:pPr>
    </w:lvl>
    <w:lvl w:ilvl="3" w:tplc="041F000F" w:tentative="1">
      <w:start w:val="1"/>
      <w:numFmt w:val="decimal"/>
      <w:lvlText w:val="%4."/>
      <w:lvlJc w:val="left"/>
      <w:pPr>
        <w:ind w:left="3726" w:hanging="360"/>
      </w:pPr>
    </w:lvl>
    <w:lvl w:ilvl="4" w:tplc="041F0019" w:tentative="1">
      <w:start w:val="1"/>
      <w:numFmt w:val="lowerLetter"/>
      <w:lvlText w:val="%5."/>
      <w:lvlJc w:val="left"/>
      <w:pPr>
        <w:ind w:left="4446" w:hanging="360"/>
      </w:pPr>
    </w:lvl>
    <w:lvl w:ilvl="5" w:tplc="041F001B" w:tentative="1">
      <w:start w:val="1"/>
      <w:numFmt w:val="lowerRoman"/>
      <w:lvlText w:val="%6."/>
      <w:lvlJc w:val="right"/>
      <w:pPr>
        <w:ind w:left="5166" w:hanging="180"/>
      </w:pPr>
    </w:lvl>
    <w:lvl w:ilvl="6" w:tplc="041F000F" w:tentative="1">
      <w:start w:val="1"/>
      <w:numFmt w:val="decimal"/>
      <w:lvlText w:val="%7."/>
      <w:lvlJc w:val="left"/>
      <w:pPr>
        <w:ind w:left="5886" w:hanging="360"/>
      </w:pPr>
    </w:lvl>
    <w:lvl w:ilvl="7" w:tplc="041F0019" w:tentative="1">
      <w:start w:val="1"/>
      <w:numFmt w:val="lowerLetter"/>
      <w:lvlText w:val="%8."/>
      <w:lvlJc w:val="left"/>
      <w:pPr>
        <w:ind w:left="6606" w:hanging="360"/>
      </w:pPr>
    </w:lvl>
    <w:lvl w:ilvl="8" w:tplc="041F001B" w:tentative="1">
      <w:start w:val="1"/>
      <w:numFmt w:val="lowerRoman"/>
      <w:lvlText w:val="%9."/>
      <w:lvlJc w:val="right"/>
      <w:pPr>
        <w:ind w:left="7326" w:hanging="180"/>
      </w:pPr>
    </w:lvl>
  </w:abstractNum>
  <w:num w:numId="1">
    <w:abstractNumId w:val="1"/>
  </w:num>
  <w:num w:numId="2">
    <w:abstractNumId w:val="25"/>
  </w:num>
  <w:num w:numId="3">
    <w:abstractNumId w:val="29"/>
  </w:num>
  <w:num w:numId="4">
    <w:abstractNumId w:val="20"/>
  </w:num>
  <w:num w:numId="5">
    <w:abstractNumId w:val="13"/>
  </w:num>
  <w:num w:numId="6">
    <w:abstractNumId w:val="17"/>
  </w:num>
  <w:num w:numId="7">
    <w:abstractNumId w:val="3"/>
  </w:num>
  <w:num w:numId="8">
    <w:abstractNumId w:val="23"/>
  </w:num>
  <w:num w:numId="9">
    <w:abstractNumId w:val="5"/>
  </w:num>
  <w:num w:numId="10">
    <w:abstractNumId w:val="22"/>
  </w:num>
  <w:num w:numId="11">
    <w:abstractNumId w:val="27"/>
  </w:num>
  <w:num w:numId="12">
    <w:abstractNumId w:val="6"/>
  </w:num>
  <w:num w:numId="13">
    <w:abstractNumId w:val="18"/>
  </w:num>
  <w:num w:numId="14">
    <w:abstractNumId w:val="26"/>
  </w:num>
  <w:num w:numId="15">
    <w:abstractNumId w:val="16"/>
  </w:num>
  <w:num w:numId="16">
    <w:abstractNumId w:val="0"/>
  </w:num>
  <w:num w:numId="17">
    <w:abstractNumId w:val="30"/>
  </w:num>
  <w:num w:numId="18">
    <w:abstractNumId w:val="2"/>
  </w:num>
  <w:num w:numId="19">
    <w:abstractNumId w:val="28"/>
  </w:num>
  <w:num w:numId="20">
    <w:abstractNumId w:val="9"/>
  </w:num>
  <w:num w:numId="21">
    <w:abstractNumId w:val="21"/>
  </w:num>
  <w:num w:numId="22">
    <w:abstractNumId w:val="10"/>
  </w:num>
  <w:num w:numId="23">
    <w:abstractNumId w:val="12"/>
  </w:num>
  <w:num w:numId="24">
    <w:abstractNumId w:val="24"/>
  </w:num>
  <w:num w:numId="25">
    <w:abstractNumId w:val="8"/>
  </w:num>
  <w:num w:numId="26">
    <w:abstractNumId w:val="4"/>
  </w:num>
  <w:num w:numId="27">
    <w:abstractNumId w:val="7"/>
  </w:num>
  <w:num w:numId="28">
    <w:abstractNumId w:val="19"/>
  </w:num>
  <w:num w:numId="29">
    <w:abstractNumId w:val="14"/>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D5A"/>
    <w:rsid w:val="00001CDF"/>
    <w:rsid w:val="000255C7"/>
    <w:rsid w:val="00033CCF"/>
    <w:rsid w:val="00043EE1"/>
    <w:rsid w:val="00050522"/>
    <w:rsid w:val="000548D2"/>
    <w:rsid w:val="0006322B"/>
    <w:rsid w:val="00073CE4"/>
    <w:rsid w:val="00073E92"/>
    <w:rsid w:val="00080486"/>
    <w:rsid w:val="00081537"/>
    <w:rsid w:val="0009710F"/>
    <w:rsid w:val="000A235D"/>
    <w:rsid w:val="000A238E"/>
    <w:rsid w:val="000A60E7"/>
    <w:rsid w:val="000C3241"/>
    <w:rsid w:val="000C3BDB"/>
    <w:rsid w:val="000D57D8"/>
    <w:rsid w:val="000E5CC5"/>
    <w:rsid w:val="00100F2E"/>
    <w:rsid w:val="00106DBD"/>
    <w:rsid w:val="001177BE"/>
    <w:rsid w:val="001206BB"/>
    <w:rsid w:val="0012192A"/>
    <w:rsid w:val="001409C7"/>
    <w:rsid w:val="00144CF3"/>
    <w:rsid w:val="0014598B"/>
    <w:rsid w:val="00170EE6"/>
    <w:rsid w:val="001731AD"/>
    <w:rsid w:val="00187AEA"/>
    <w:rsid w:val="00196BFE"/>
    <w:rsid w:val="001B7A64"/>
    <w:rsid w:val="001C3235"/>
    <w:rsid w:val="001C710B"/>
    <w:rsid w:val="001D0692"/>
    <w:rsid w:val="001D14E6"/>
    <w:rsid w:val="001D609B"/>
    <w:rsid w:val="001E66D1"/>
    <w:rsid w:val="001F188B"/>
    <w:rsid w:val="00200486"/>
    <w:rsid w:val="00232687"/>
    <w:rsid w:val="00234392"/>
    <w:rsid w:val="00237A55"/>
    <w:rsid w:val="00241F44"/>
    <w:rsid w:val="002455A7"/>
    <w:rsid w:val="0024585E"/>
    <w:rsid w:val="00254026"/>
    <w:rsid w:val="00271642"/>
    <w:rsid w:val="002721B7"/>
    <w:rsid w:val="00274A95"/>
    <w:rsid w:val="002836DF"/>
    <w:rsid w:val="002B18CA"/>
    <w:rsid w:val="002B3D41"/>
    <w:rsid w:val="002C5454"/>
    <w:rsid w:val="002E310A"/>
    <w:rsid w:val="002E623A"/>
    <w:rsid w:val="002E6B79"/>
    <w:rsid w:val="00300B5C"/>
    <w:rsid w:val="003019DD"/>
    <w:rsid w:val="0030217A"/>
    <w:rsid w:val="00306201"/>
    <w:rsid w:val="00325E0C"/>
    <w:rsid w:val="003376E7"/>
    <w:rsid w:val="00337FEF"/>
    <w:rsid w:val="003417CC"/>
    <w:rsid w:val="00347823"/>
    <w:rsid w:val="0036039A"/>
    <w:rsid w:val="003658AB"/>
    <w:rsid w:val="00372363"/>
    <w:rsid w:val="003818EB"/>
    <w:rsid w:val="003843B8"/>
    <w:rsid w:val="00387F40"/>
    <w:rsid w:val="00394D6B"/>
    <w:rsid w:val="00397B99"/>
    <w:rsid w:val="003A1B05"/>
    <w:rsid w:val="003A3A39"/>
    <w:rsid w:val="003B0FE0"/>
    <w:rsid w:val="003B223B"/>
    <w:rsid w:val="003B378E"/>
    <w:rsid w:val="003B45FF"/>
    <w:rsid w:val="003C79A2"/>
    <w:rsid w:val="003F0FD9"/>
    <w:rsid w:val="0040408C"/>
    <w:rsid w:val="004105EC"/>
    <w:rsid w:val="00424AD1"/>
    <w:rsid w:val="00450226"/>
    <w:rsid w:val="00452F85"/>
    <w:rsid w:val="004661C0"/>
    <w:rsid w:val="00472476"/>
    <w:rsid w:val="004763F3"/>
    <w:rsid w:val="00476E79"/>
    <w:rsid w:val="00482FB8"/>
    <w:rsid w:val="004B0715"/>
    <w:rsid w:val="004B1756"/>
    <w:rsid w:val="004B40C9"/>
    <w:rsid w:val="004B6663"/>
    <w:rsid w:val="004D235D"/>
    <w:rsid w:val="004E06F7"/>
    <w:rsid w:val="004F7CDE"/>
    <w:rsid w:val="00500B9E"/>
    <w:rsid w:val="00507E25"/>
    <w:rsid w:val="00517709"/>
    <w:rsid w:val="00523B30"/>
    <w:rsid w:val="00527F20"/>
    <w:rsid w:val="00532DA7"/>
    <w:rsid w:val="00534F65"/>
    <w:rsid w:val="005414CF"/>
    <w:rsid w:val="005470D7"/>
    <w:rsid w:val="00561874"/>
    <w:rsid w:val="005632B0"/>
    <w:rsid w:val="00572C0D"/>
    <w:rsid w:val="005772B3"/>
    <w:rsid w:val="00580776"/>
    <w:rsid w:val="00596950"/>
    <w:rsid w:val="005B56E0"/>
    <w:rsid w:val="005C5822"/>
    <w:rsid w:val="005D4A77"/>
    <w:rsid w:val="005E0AC8"/>
    <w:rsid w:val="005E150F"/>
    <w:rsid w:val="00601253"/>
    <w:rsid w:val="00604275"/>
    <w:rsid w:val="00607087"/>
    <w:rsid w:val="0061296B"/>
    <w:rsid w:val="0062108D"/>
    <w:rsid w:val="00635A7A"/>
    <w:rsid w:val="0065194D"/>
    <w:rsid w:val="00656A16"/>
    <w:rsid w:val="0065744C"/>
    <w:rsid w:val="00662290"/>
    <w:rsid w:val="006A01C1"/>
    <w:rsid w:val="006A4FC3"/>
    <w:rsid w:val="006B7D21"/>
    <w:rsid w:val="006C0B75"/>
    <w:rsid w:val="006C29EF"/>
    <w:rsid w:val="006D08C5"/>
    <w:rsid w:val="006D0B0E"/>
    <w:rsid w:val="006D26DF"/>
    <w:rsid w:val="006F5484"/>
    <w:rsid w:val="0072335B"/>
    <w:rsid w:val="00730511"/>
    <w:rsid w:val="0074134E"/>
    <w:rsid w:val="00762DD2"/>
    <w:rsid w:val="00765D8B"/>
    <w:rsid w:val="007A16BE"/>
    <w:rsid w:val="007B258F"/>
    <w:rsid w:val="007B3081"/>
    <w:rsid w:val="007C0229"/>
    <w:rsid w:val="007C1B33"/>
    <w:rsid w:val="007C65B1"/>
    <w:rsid w:val="007C7165"/>
    <w:rsid w:val="007D50EE"/>
    <w:rsid w:val="007E6EF3"/>
    <w:rsid w:val="008051D1"/>
    <w:rsid w:val="0082247D"/>
    <w:rsid w:val="00836FD3"/>
    <w:rsid w:val="00842CE0"/>
    <w:rsid w:val="00850049"/>
    <w:rsid w:val="00860A40"/>
    <w:rsid w:val="00870BC8"/>
    <w:rsid w:val="008749D7"/>
    <w:rsid w:val="008845DC"/>
    <w:rsid w:val="008859C9"/>
    <w:rsid w:val="008A77F8"/>
    <w:rsid w:val="008B450C"/>
    <w:rsid w:val="008D6211"/>
    <w:rsid w:val="008D6B4D"/>
    <w:rsid w:val="008E00B8"/>
    <w:rsid w:val="008E1B70"/>
    <w:rsid w:val="008E2525"/>
    <w:rsid w:val="00913F53"/>
    <w:rsid w:val="00914F61"/>
    <w:rsid w:val="00915FCB"/>
    <w:rsid w:val="009230F0"/>
    <w:rsid w:val="00943376"/>
    <w:rsid w:val="0095751B"/>
    <w:rsid w:val="00964F81"/>
    <w:rsid w:val="009740F4"/>
    <w:rsid w:val="0098035E"/>
    <w:rsid w:val="009B255B"/>
    <w:rsid w:val="009C6015"/>
    <w:rsid w:val="009D0F0F"/>
    <w:rsid w:val="009D2456"/>
    <w:rsid w:val="009D2ACF"/>
    <w:rsid w:val="009E14B9"/>
    <w:rsid w:val="00A02FE8"/>
    <w:rsid w:val="00A20468"/>
    <w:rsid w:val="00A23D08"/>
    <w:rsid w:val="00A36B98"/>
    <w:rsid w:val="00A4283A"/>
    <w:rsid w:val="00A44D4E"/>
    <w:rsid w:val="00A64978"/>
    <w:rsid w:val="00A70A68"/>
    <w:rsid w:val="00A7255F"/>
    <w:rsid w:val="00A8001E"/>
    <w:rsid w:val="00A813B5"/>
    <w:rsid w:val="00A86F68"/>
    <w:rsid w:val="00A972B3"/>
    <w:rsid w:val="00A979E4"/>
    <w:rsid w:val="00AA38C9"/>
    <w:rsid w:val="00AA5BC8"/>
    <w:rsid w:val="00AB3656"/>
    <w:rsid w:val="00AC4081"/>
    <w:rsid w:val="00AC710A"/>
    <w:rsid w:val="00AD2B93"/>
    <w:rsid w:val="00AE3FE3"/>
    <w:rsid w:val="00AE4F31"/>
    <w:rsid w:val="00B038FE"/>
    <w:rsid w:val="00B10D35"/>
    <w:rsid w:val="00B12B12"/>
    <w:rsid w:val="00B37840"/>
    <w:rsid w:val="00B40A0D"/>
    <w:rsid w:val="00B539BF"/>
    <w:rsid w:val="00B57E9F"/>
    <w:rsid w:val="00B62472"/>
    <w:rsid w:val="00B66DD8"/>
    <w:rsid w:val="00B80748"/>
    <w:rsid w:val="00B812DA"/>
    <w:rsid w:val="00B85F57"/>
    <w:rsid w:val="00B90330"/>
    <w:rsid w:val="00B924B2"/>
    <w:rsid w:val="00BC5955"/>
    <w:rsid w:val="00BD7D24"/>
    <w:rsid w:val="00BE044B"/>
    <w:rsid w:val="00BE59DA"/>
    <w:rsid w:val="00C13018"/>
    <w:rsid w:val="00C148C6"/>
    <w:rsid w:val="00C16E76"/>
    <w:rsid w:val="00C3188C"/>
    <w:rsid w:val="00C404B9"/>
    <w:rsid w:val="00C44FA2"/>
    <w:rsid w:val="00C51C46"/>
    <w:rsid w:val="00C52540"/>
    <w:rsid w:val="00C712B1"/>
    <w:rsid w:val="00C82A76"/>
    <w:rsid w:val="00CA0C3A"/>
    <w:rsid w:val="00CB280C"/>
    <w:rsid w:val="00CC000C"/>
    <w:rsid w:val="00CC67D7"/>
    <w:rsid w:val="00CE4568"/>
    <w:rsid w:val="00CF4D12"/>
    <w:rsid w:val="00D07738"/>
    <w:rsid w:val="00D21D8B"/>
    <w:rsid w:val="00D462D1"/>
    <w:rsid w:val="00D70878"/>
    <w:rsid w:val="00D86FC4"/>
    <w:rsid w:val="00D924E8"/>
    <w:rsid w:val="00D96129"/>
    <w:rsid w:val="00DA1D03"/>
    <w:rsid w:val="00DB05CA"/>
    <w:rsid w:val="00DB3A54"/>
    <w:rsid w:val="00DB66D6"/>
    <w:rsid w:val="00DC66A3"/>
    <w:rsid w:val="00DC6AE0"/>
    <w:rsid w:val="00DD019D"/>
    <w:rsid w:val="00DD2A92"/>
    <w:rsid w:val="00DF4AD1"/>
    <w:rsid w:val="00E00D5A"/>
    <w:rsid w:val="00E04731"/>
    <w:rsid w:val="00E10DC6"/>
    <w:rsid w:val="00E2207A"/>
    <w:rsid w:val="00E33D8A"/>
    <w:rsid w:val="00E40FE9"/>
    <w:rsid w:val="00E44BE3"/>
    <w:rsid w:val="00E62DA4"/>
    <w:rsid w:val="00E653A5"/>
    <w:rsid w:val="00E86E28"/>
    <w:rsid w:val="00E965D0"/>
    <w:rsid w:val="00EC06E9"/>
    <w:rsid w:val="00ED3D68"/>
    <w:rsid w:val="00EF6616"/>
    <w:rsid w:val="00F1612B"/>
    <w:rsid w:val="00F17C28"/>
    <w:rsid w:val="00F25662"/>
    <w:rsid w:val="00F34660"/>
    <w:rsid w:val="00F46184"/>
    <w:rsid w:val="00F46A1B"/>
    <w:rsid w:val="00F55B9C"/>
    <w:rsid w:val="00F60E91"/>
    <w:rsid w:val="00F61380"/>
    <w:rsid w:val="00F6782C"/>
    <w:rsid w:val="00F801AB"/>
    <w:rsid w:val="00F83130"/>
    <w:rsid w:val="00F83C17"/>
    <w:rsid w:val="00F86418"/>
    <w:rsid w:val="00FA7ECD"/>
    <w:rsid w:val="00FB5316"/>
    <w:rsid w:val="00FB5C39"/>
    <w:rsid w:val="00FC3641"/>
    <w:rsid w:val="00FD6DD0"/>
    <w:rsid w:val="00FE24A2"/>
    <w:rsid w:val="00FE2A2B"/>
    <w:rsid w:val="00FE578A"/>
    <w:rsid w:val="00FF1F21"/>
    <w:rsid w:val="00FF4180"/>
    <w:rsid w:val="00FF4A79"/>
    <w:rsid w:val="00FF5C5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3E1A"/>
  <w15:docId w15:val="{354F14AF-7744-4409-B340-35912E0DF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0D5A"/>
  </w:style>
  <w:style w:type="paragraph" w:styleId="Heading1">
    <w:name w:val="heading 1"/>
    <w:basedOn w:val="Normal"/>
    <w:next w:val="Normal"/>
    <w:link w:val="Heading1Char"/>
    <w:uiPriority w:val="9"/>
    <w:qFormat/>
    <w:rsid w:val="004B17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14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14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D5A"/>
    <w:pPr>
      <w:ind w:left="720"/>
      <w:contextualSpacing/>
    </w:pPr>
  </w:style>
  <w:style w:type="paragraph" w:styleId="FootnoteText">
    <w:name w:val="footnote text"/>
    <w:basedOn w:val="Normal"/>
    <w:link w:val="FootnoteTextChar"/>
    <w:uiPriority w:val="99"/>
    <w:unhideWhenUsed/>
    <w:rsid w:val="00A44D4E"/>
    <w:pPr>
      <w:spacing w:after="0" w:line="240" w:lineRule="auto"/>
    </w:pPr>
    <w:rPr>
      <w:sz w:val="20"/>
      <w:szCs w:val="20"/>
    </w:rPr>
  </w:style>
  <w:style w:type="character" w:customStyle="1" w:styleId="FootnoteTextChar">
    <w:name w:val="Footnote Text Char"/>
    <w:basedOn w:val="DefaultParagraphFont"/>
    <w:link w:val="FootnoteText"/>
    <w:uiPriority w:val="99"/>
    <w:rsid w:val="00A44D4E"/>
    <w:rPr>
      <w:sz w:val="20"/>
      <w:szCs w:val="20"/>
    </w:rPr>
  </w:style>
  <w:style w:type="character" w:styleId="FootnoteReference">
    <w:name w:val="footnote reference"/>
    <w:basedOn w:val="DefaultParagraphFont"/>
    <w:uiPriority w:val="99"/>
    <w:semiHidden/>
    <w:unhideWhenUsed/>
    <w:rsid w:val="00A44D4E"/>
    <w:rPr>
      <w:vertAlign w:val="superscript"/>
    </w:rPr>
  </w:style>
  <w:style w:type="character" w:styleId="Hyperlink">
    <w:name w:val="Hyperlink"/>
    <w:basedOn w:val="DefaultParagraphFont"/>
    <w:uiPriority w:val="99"/>
    <w:unhideWhenUsed/>
    <w:rsid w:val="00A44D4E"/>
    <w:rPr>
      <w:color w:val="0563C1" w:themeColor="hyperlink"/>
      <w:u w:val="single"/>
    </w:rPr>
  </w:style>
  <w:style w:type="character" w:customStyle="1" w:styleId="Heading2Char">
    <w:name w:val="Heading 2 Char"/>
    <w:basedOn w:val="DefaultParagraphFont"/>
    <w:link w:val="Heading2"/>
    <w:uiPriority w:val="9"/>
    <w:rsid w:val="001D14E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D14E6"/>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1D14E6"/>
    <w:rPr>
      <w:sz w:val="16"/>
      <w:szCs w:val="16"/>
    </w:rPr>
  </w:style>
  <w:style w:type="paragraph" w:styleId="CommentText">
    <w:name w:val="annotation text"/>
    <w:basedOn w:val="Normal"/>
    <w:link w:val="CommentTextChar"/>
    <w:uiPriority w:val="99"/>
    <w:unhideWhenUsed/>
    <w:rsid w:val="001D14E6"/>
    <w:pPr>
      <w:spacing w:line="240" w:lineRule="auto"/>
    </w:pPr>
    <w:rPr>
      <w:sz w:val="20"/>
      <w:szCs w:val="20"/>
    </w:rPr>
  </w:style>
  <w:style w:type="character" w:customStyle="1" w:styleId="CommentTextChar">
    <w:name w:val="Comment Text Char"/>
    <w:basedOn w:val="DefaultParagraphFont"/>
    <w:link w:val="CommentText"/>
    <w:uiPriority w:val="99"/>
    <w:rsid w:val="001D14E6"/>
    <w:rPr>
      <w:sz w:val="20"/>
      <w:szCs w:val="20"/>
    </w:rPr>
  </w:style>
  <w:style w:type="character" w:customStyle="1" w:styleId="Heading1Char">
    <w:name w:val="Heading 1 Char"/>
    <w:basedOn w:val="DefaultParagraphFont"/>
    <w:link w:val="Heading1"/>
    <w:uiPriority w:val="9"/>
    <w:rsid w:val="004B1756"/>
    <w:rPr>
      <w:rFonts w:asciiTheme="majorHAnsi" w:eastAsiaTheme="majorEastAsia" w:hAnsiTheme="majorHAnsi" w:cstheme="majorBidi"/>
      <w:color w:val="2F5496" w:themeColor="accent1" w:themeShade="BF"/>
      <w:sz w:val="32"/>
      <w:szCs w:val="32"/>
    </w:rPr>
  </w:style>
  <w:style w:type="paragraph" w:customStyle="1" w:styleId="SingleTxtG">
    <w:name w:val="_ Single Txt_G"/>
    <w:basedOn w:val="Normal"/>
    <w:link w:val="SingleTxtGCar"/>
    <w:rsid w:val="005632B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ar">
    <w:name w:val="_ Single Txt_G Car"/>
    <w:link w:val="SingleTxtG"/>
    <w:rsid w:val="005632B0"/>
    <w:rPr>
      <w:rFonts w:ascii="Times New Roman" w:eastAsia="Times New Roman" w:hAnsi="Times New Roman" w:cs="Times New Roman"/>
      <w:sz w:val="20"/>
      <w:szCs w:val="20"/>
      <w:lang w:val="en-GB"/>
    </w:rPr>
  </w:style>
  <w:style w:type="paragraph" w:styleId="NoSpacing">
    <w:name w:val="No Spacing"/>
    <w:uiPriority w:val="1"/>
    <w:qFormat/>
    <w:rsid w:val="00B80748"/>
    <w:pPr>
      <w:spacing w:after="0" w:line="240" w:lineRule="auto"/>
    </w:pPr>
    <w:rPr>
      <w:rFonts w:ascii="Times New Roman" w:hAnsi="Times New Roman"/>
      <w:sz w:val="16"/>
    </w:rPr>
  </w:style>
  <w:style w:type="paragraph" w:styleId="Title">
    <w:name w:val="Title"/>
    <w:basedOn w:val="Normal"/>
    <w:next w:val="Normal"/>
    <w:link w:val="TitleChar"/>
    <w:uiPriority w:val="10"/>
    <w:qFormat/>
    <w:rsid w:val="00B807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74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13F53"/>
    <w:pPr>
      <w:outlineLvl w:val="9"/>
    </w:pPr>
    <w:rPr>
      <w:lang w:eastAsia="tr-TR"/>
    </w:rPr>
  </w:style>
  <w:style w:type="paragraph" w:styleId="TOC1">
    <w:name w:val="toc 1"/>
    <w:basedOn w:val="Normal"/>
    <w:next w:val="Normal"/>
    <w:autoRedefine/>
    <w:uiPriority w:val="39"/>
    <w:unhideWhenUsed/>
    <w:rsid w:val="00913F53"/>
    <w:pPr>
      <w:spacing w:before="120" w:after="0"/>
    </w:pPr>
    <w:rPr>
      <w:rFonts w:cstheme="minorHAnsi"/>
      <w:b/>
      <w:bCs/>
      <w:i/>
      <w:iCs/>
      <w:sz w:val="24"/>
      <w:szCs w:val="24"/>
    </w:rPr>
  </w:style>
  <w:style w:type="paragraph" w:styleId="TOC2">
    <w:name w:val="toc 2"/>
    <w:basedOn w:val="Normal"/>
    <w:next w:val="Normal"/>
    <w:autoRedefine/>
    <w:uiPriority w:val="39"/>
    <w:unhideWhenUsed/>
    <w:rsid w:val="00913F53"/>
    <w:pPr>
      <w:spacing w:before="120" w:after="0"/>
      <w:ind w:left="220"/>
    </w:pPr>
    <w:rPr>
      <w:rFonts w:cstheme="minorHAnsi"/>
      <w:b/>
      <w:bCs/>
    </w:rPr>
  </w:style>
  <w:style w:type="paragraph" w:styleId="TOC3">
    <w:name w:val="toc 3"/>
    <w:basedOn w:val="Normal"/>
    <w:next w:val="Normal"/>
    <w:autoRedefine/>
    <w:uiPriority w:val="39"/>
    <w:unhideWhenUsed/>
    <w:rsid w:val="00913F53"/>
    <w:pPr>
      <w:spacing w:after="0"/>
      <w:ind w:left="440"/>
    </w:pPr>
    <w:rPr>
      <w:rFonts w:cstheme="minorHAnsi"/>
      <w:sz w:val="20"/>
      <w:szCs w:val="20"/>
    </w:rPr>
  </w:style>
  <w:style w:type="character" w:customStyle="1" w:styleId="Mentionnonrsolue1">
    <w:name w:val="Mention non résolue1"/>
    <w:basedOn w:val="DefaultParagraphFont"/>
    <w:uiPriority w:val="99"/>
    <w:semiHidden/>
    <w:unhideWhenUsed/>
    <w:rsid w:val="00C44FA2"/>
    <w:rPr>
      <w:color w:val="605E5C"/>
      <w:shd w:val="clear" w:color="auto" w:fill="E1DFDD"/>
    </w:rPr>
  </w:style>
  <w:style w:type="paragraph" w:styleId="Header">
    <w:name w:val="header"/>
    <w:basedOn w:val="Normal"/>
    <w:link w:val="HeaderChar"/>
    <w:uiPriority w:val="99"/>
    <w:unhideWhenUsed/>
    <w:rsid w:val="00870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BC8"/>
  </w:style>
  <w:style w:type="paragraph" w:styleId="Footer">
    <w:name w:val="footer"/>
    <w:basedOn w:val="Normal"/>
    <w:link w:val="FooterChar"/>
    <w:uiPriority w:val="99"/>
    <w:unhideWhenUsed/>
    <w:rsid w:val="00870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BC8"/>
  </w:style>
  <w:style w:type="paragraph" w:styleId="CommentSubject">
    <w:name w:val="annotation subject"/>
    <w:basedOn w:val="CommentText"/>
    <w:next w:val="CommentText"/>
    <w:link w:val="CommentSubjectChar"/>
    <w:uiPriority w:val="99"/>
    <w:semiHidden/>
    <w:unhideWhenUsed/>
    <w:rsid w:val="00AE3FE3"/>
    <w:rPr>
      <w:b/>
      <w:bCs/>
    </w:rPr>
  </w:style>
  <w:style w:type="character" w:customStyle="1" w:styleId="CommentSubjectChar">
    <w:name w:val="Comment Subject Char"/>
    <w:basedOn w:val="CommentTextChar"/>
    <w:link w:val="CommentSubject"/>
    <w:uiPriority w:val="99"/>
    <w:semiHidden/>
    <w:rsid w:val="00AE3FE3"/>
    <w:rPr>
      <w:b/>
      <w:bCs/>
      <w:sz w:val="20"/>
      <w:szCs w:val="20"/>
    </w:rPr>
  </w:style>
  <w:style w:type="paragraph" w:styleId="BalloonText">
    <w:name w:val="Balloon Text"/>
    <w:basedOn w:val="Normal"/>
    <w:link w:val="BalloonTextChar"/>
    <w:uiPriority w:val="99"/>
    <w:semiHidden/>
    <w:unhideWhenUsed/>
    <w:rsid w:val="00144C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CF3"/>
    <w:rPr>
      <w:rFonts w:ascii="Segoe UI" w:hAnsi="Segoe UI" w:cs="Segoe UI"/>
      <w:sz w:val="18"/>
      <w:szCs w:val="18"/>
    </w:rPr>
  </w:style>
  <w:style w:type="paragraph" w:styleId="TOC4">
    <w:name w:val="toc 4"/>
    <w:basedOn w:val="Normal"/>
    <w:next w:val="Normal"/>
    <w:autoRedefine/>
    <w:uiPriority w:val="39"/>
    <w:semiHidden/>
    <w:unhideWhenUsed/>
    <w:rsid w:val="006D08C5"/>
    <w:pPr>
      <w:spacing w:after="0"/>
      <w:ind w:left="660"/>
    </w:pPr>
    <w:rPr>
      <w:rFonts w:cstheme="minorHAnsi"/>
      <w:sz w:val="20"/>
      <w:szCs w:val="20"/>
    </w:rPr>
  </w:style>
  <w:style w:type="paragraph" w:styleId="TOC5">
    <w:name w:val="toc 5"/>
    <w:basedOn w:val="Normal"/>
    <w:next w:val="Normal"/>
    <w:autoRedefine/>
    <w:uiPriority w:val="39"/>
    <w:semiHidden/>
    <w:unhideWhenUsed/>
    <w:rsid w:val="006D08C5"/>
    <w:pPr>
      <w:spacing w:after="0"/>
      <w:ind w:left="880"/>
    </w:pPr>
    <w:rPr>
      <w:rFonts w:cstheme="minorHAnsi"/>
      <w:sz w:val="20"/>
      <w:szCs w:val="20"/>
    </w:rPr>
  </w:style>
  <w:style w:type="paragraph" w:styleId="TOC6">
    <w:name w:val="toc 6"/>
    <w:basedOn w:val="Normal"/>
    <w:next w:val="Normal"/>
    <w:autoRedefine/>
    <w:uiPriority w:val="39"/>
    <w:semiHidden/>
    <w:unhideWhenUsed/>
    <w:rsid w:val="006D08C5"/>
    <w:pPr>
      <w:spacing w:after="0"/>
      <w:ind w:left="1100"/>
    </w:pPr>
    <w:rPr>
      <w:rFonts w:cstheme="minorHAnsi"/>
      <w:sz w:val="20"/>
      <w:szCs w:val="20"/>
    </w:rPr>
  </w:style>
  <w:style w:type="paragraph" w:styleId="TOC7">
    <w:name w:val="toc 7"/>
    <w:basedOn w:val="Normal"/>
    <w:next w:val="Normal"/>
    <w:autoRedefine/>
    <w:uiPriority w:val="39"/>
    <w:semiHidden/>
    <w:unhideWhenUsed/>
    <w:rsid w:val="006D08C5"/>
    <w:pPr>
      <w:spacing w:after="0"/>
      <w:ind w:left="1320"/>
    </w:pPr>
    <w:rPr>
      <w:rFonts w:cstheme="minorHAnsi"/>
      <w:sz w:val="20"/>
      <w:szCs w:val="20"/>
    </w:rPr>
  </w:style>
  <w:style w:type="paragraph" w:styleId="TOC8">
    <w:name w:val="toc 8"/>
    <w:basedOn w:val="Normal"/>
    <w:next w:val="Normal"/>
    <w:autoRedefine/>
    <w:uiPriority w:val="39"/>
    <w:semiHidden/>
    <w:unhideWhenUsed/>
    <w:rsid w:val="006D08C5"/>
    <w:pPr>
      <w:spacing w:after="0"/>
      <w:ind w:left="1540"/>
    </w:pPr>
    <w:rPr>
      <w:rFonts w:cstheme="minorHAnsi"/>
      <w:sz w:val="20"/>
      <w:szCs w:val="20"/>
    </w:rPr>
  </w:style>
  <w:style w:type="paragraph" w:styleId="TOC9">
    <w:name w:val="toc 9"/>
    <w:basedOn w:val="Normal"/>
    <w:next w:val="Normal"/>
    <w:autoRedefine/>
    <w:uiPriority w:val="39"/>
    <w:semiHidden/>
    <w:unhideWhenUsed/>
    <w:rsid w:val="006D08C5"/>
    <w:pPr>
      <w:spacing w:after="0"/>
      <w:ind w:left="1760"/>
    </w:pPr>
    <w:rPr>
      <w:rFonts w:cstheme="minorHAnsi"/>
      <w:sz w:val="20"/>
      <w:szCs w:val="20"/>
    </w:rPr>
  </w:style>
  <w:style w:type="paragraph" w:styleId="Revision">
    <w:name w:val="Revision"/>
    <w:hidden/>
    <w:uiPriority w:val="99"/>
    <w:semiHidden/>
    <w:rsid w:val="00EF66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227301">
      <w:bodyDiv w:val="1"/>
      <w:marLeft w:val="0"/>
      <w:marRight w:val="0"/>
      <w:marTop w:val="0"/>
      <w:marBottom w:val="0"/>
      <w:divBdr>
        <w:top w:val="none" w:sz="0" w:space="0" w:color="auto"/>
        <w:left w:val="none" w:sz="0" w:space="0" w:color="auto"/>
        <w:bottom w:val="none" w:sz="0" w:space="0" w:color="auto"/>
        <w:right w:val="none" w:sz="0" w:space="0" w:color="auto"/>
      </w:divBdr>
      <w:divsChild>
        <w:div w:id="39089773">
          <w:marLeft w:val="0"/>
          <w:marRight w:val="0"/>
          <w:marTop w:val="0"/>
          <w:marBottom w:val="0"/>
          <w:divBdr>
            <w:top w:val="none" w:sz="0" w:space="0" w:color="auto"/>
            <w:left w:val="none" w:sz="0" w:space="0" w:color="auto"/>
            <w:bottom w:val="none" w:sz="0" w:space="0" w:color="auto"/>
            <w:right w:val="none" w:sz="0" w:space="0" w:color="auto"/>
          </w:divBdr>
        </w:div>
        <w:div w:id="12943616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giyav.org.tr"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tihek.gov.tr/" TargetMode="External"/><Relationship Id="rId7" Type="http://schemas.openxmlformats.org/officeDocument/2006/relationships/hyperlink" Target="https://rawest.com.tr/wp-content/uploads/2020/02/Ebeveyn_Ana_Dil_Arastirmasi.pdf" TargetMode="External"/><Relationship Id="rId2" Type="http://schemas.openxmlformats.org/officeDocument/2006/relationships/hyperlink" Target="https://www.cimer.gov.tr/50sorudacimer.pdf" TargetMode="External"/><Relationship Id="rId1" Type="http://schemas.openxmlformats.org/officeDocument/2006/relationships/hyperlink" Target="http://www.kdkcocuk.gov.tr" TargetMode="External"/><Relationship Id="rId6" Type="http://schemas.openxmlformats.org/officeDocument/2006/relationships/hyperlink" Target="https://app.trdizin.gov.tr/publication/paper/TVRNMU1URTRPQT09detail/" TargetMode="External"/><Relationship Id="rId5" Type="http://schemas.openxmlformats.org/officeDocument/2006/relationships/hyperlink" Target="https://bianet.org/bianet/siyaset/240041-kutuphaneler-kapatildi-taziye-evleri-yikildi" TargetMode="External"/><Relationship Id="rId4" Type="http://schemas.openxmlformats.org/officeDocument/2006/relationships/hyperlink" Target="https://ailevecalisma.gov.tr/chgm/sayfalar/cocuk-haklari-sozlesmesi-ulke-raporlari/"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649C75-EB27-45E1-A1BD-5063F75AE6DE}">
  <ds:schemaRefs>
    <ds:schemaRef ds:uri="http://schemas.openxmlformats.org/officeDocument/2006/bibliography"/>
  </ds:schemaRefs>
</ds:datastoreItem>
</file>

<file path=customXml/itemProps2.xml><?xml version="1.0" encoding="utf-8"?>
<ds:datastoreItem xmlns:ds="http://schemas.openxmlformats.org/officeDocument/2006/customXml" ds:itemID="{FCDA0873-195F-4744-A241-0BBEA4CA63B1}"/>
</file>

<file path=customXml/itemProps3.xml><?xml version="1.0" encoding="utf-8"?>
<ds:datastoreItem xmlns:ds="http://schemas.openxmlformats.org/officeDocument/2006/customXml" ds:itemID="{6E9EE383-47F4-41DF-AF8A-DB308D9800BC}"/>
</file>

<file path=customXml/itemProps4.xml><?xml version="1.0" encoding="utf-8"?>
<ds:datastoreItem xmlns:ds="http://schemas.openxmlformats.org/officeDocument/2006/customXml" ds:itemID="{C34F72CE-1A9D-41E5-A988-6F41B0B23E53}"/>
</file>

<file path=docProps/app.xml><?xml version="1.0" encoding="utf-8"?>
<Properties xmlns="http://schemas.openxmlformats.org/officeDocument/2006/extended-properties" xmlns:vt="http://schemas.openxmlformats.org/officeDocument/2006/docPropsVTypes">
  <Template>Normal.dotm</Template>
  <TotalTime>0</TotalTime>
  <Pages>18</Pages>
  <Words>5448</Words>
  <Characters>31056</Characters>
  <Application>Microsoft Office Word</Application>
  <DocSecurity>0</DocSecurity>
  <Lines>258</Lines>
  <Paragraphs>72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By NeC ® 2010 | Katilimsiz.Com</Company>
  <LinksUpToDate>false</LinksUpToDate>
  <CharactersWithSpaces>36432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Cansu Demir</dc:creator>
  <cp:lastModifiedBy>BOIT James</cp:lastModifiedBy>
  <cp:revision>2</cp:revision>
  <dcterms:created xsi:type="dcterms:W3CDTF">2022-08-04T21:11:00Z</dcterms:created>
  <dcterms:modified xsi:type="dcterms:W3CDTF">2022-08-04T21:11:00Z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