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numbering.xml" ContentType="application/vnd.openxmlformats-officedocument.wordprocessingml.numbering+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5DA2" w:rsidRDefault="00C73020" w:rsidP="00A86A08">
      <w:pPr>
        <w:pStyle w:val="Overskrift1"/>
        <w:rPr>
          <w:lang w:val="en-GB"/>
        </w:rPr>
      </w:pPr>
      <w:r>
        <w:rPr>
          <w:lang w:val="en-GB"/>
        </w:rPr>
        <w:t>Need to strengthen the</w:t>
      </w:r>
      <w:r>
        <w:rPr>
          <w:lang w:val="en-GB"/>
        </w:rPr>
        <w:t xml:space="preserve"> legal protection </w:t>
      </w:r>
      <w:r w:rsidR="00027CDA">
        <w:rPr>
          <w:lang w:val="en-GB"/>
        </w:rPr>
        <w:t xml:space="preserve">of human rights </w:t>
      </w:r>
      <w:r>
        <w:rPr>
          <w:lang w:val="en-GB"/>
        </w:rPr>
        <w:t>i</w:t>
      </w:r>
      <w:bookmarkStart w:id="0" w:name="_GoBack"/>
      <w:bookmarkEnd w:id="0"/>
      <w:r>
        <w:rPr>
          <w:lang w:val="en-GB"/>
        </w:rPr>
        <w:t xml:space="preserve">n Norway </w:t>
      </w:r>
    </w:p>
    <w:p w:rsidR="00A86A08" w:rsidRPr="00480C2E" w:rsidRDefault="00A86A08" w:rsidP="00B05DA2">
      <w:pPr>
        <w:pStyle w:val="Overskrift2"/>
        <w:rPr>
          <w:lang w:val="en-GB"/>
        </w:rPr>
      </w:pPr>
      <w:r w:rsidRPr="00480C2E">
        <w:rPr>
          <w:lang w:val="en-GB"/>
        </w:rPr>
        <w:t>Submission to the 67 Session (17 Feb 2020 - 06 Mar 2020) of the Committee on Economic, Social and Cultural Rights (CESCR), 15-19 October 2018</w:t>
      </w:r>
    </w:p>
    <w:p w:rsidR="00A86A08" w:rsidRPr="00480C2E" w:rsidRDefault="00A86A08" w:rsidP="00A86A08">
      <w:pPr>
        <w:spacing w:line="320" w:lineRule="exact"/>
        <w:jc w:val="both"/>
        <w:rPr>
          <w:rFonts w:ascii="Calibri" w:eastAsia="Calibri" w:hAnsi="Calibri" w:cs="Times New Roman"/>
          <w:b/>
          <w:sz w:val="22"/>
          <w:szCs w:val="22"/>
          <w:lang w:val="en-GB"/>
        </w:rPr>
      </w:pPr>
    </w:p>
    <w:p w:rsidR="00A86A08" w:rsidRPr="00480C2E" w:rsidRDefault="00A86A08" w:rsidP="00A86A08">
      <w:pPr>
        <w:spacing w:line="320" w:lineRule="exact"/>
        <w:jc w:val="center"/>
        <w:rPr>
          <w:rFonts w:ascii="Calibri" w:eastAsia="Calibri" w:hAnsi="Calibri" w:cs="Times New Roman"/>
          <w:b/>
          <w:bCs/>
          <w:sz w:val="28"/>
          <w:szCs w:val="28"/>
          <w:lang w:val="en-GB"/>
        </w:rPr>
      </w:pPr>
    </w:p>
    <w:p w:rsidR="00A86A08" w:rsidRPr="00480C2E" w:rsidRDefault="00A86A08" w:rsidP="00A86A08">
      <w:pPr>
        <w:spacing w:line="320" w:lineRule="exact"/>
        <w:jc w:val="center"/>
        <w:outlineLvl w:val="0"/>
        <w:rPr>
          <w:rFonts w:ascii="Calibri" w:eastAsia="Calibri" w:hAnsi="Calibri" w:cs="Times New Roman"/>
          <w:b/>
          <w:bCs/>
          <w:sz w:val="28"/>
          <w:szCs w:val="28"/>
          <w:lang w:val="en-GB"/>
        </w:rPr>
      </w:pPr>
      <w:r w:rsidRPr="00480C2E">
        <w:rPr>
          <w:rFonts w:ascii="Calibri" w:eastAsia="Calibri" w:hAnsi="Calibri" w:cs="Times New Roman"/>
          <w:b/>
          <w:bCs/>
          <w:sz w:val="28"/>
          <w:szCs w:val="28"/>
          <w:lang w:val="en-GB"/>
        </w:rPr>
        <w:t>Submitted by:</w:t>
      </w:r>
    </w:p>
    <w:p w:rsidR="00A86A08" w:rsidRPr="00480C2E" w:rsidRDefault="00A86A08" w:rsidP="00A86A08">
      <w:pPr>
        <w:spacing w:line="320" w:lineRule="exact"/>
        <w:jc w:val="center"/>
        <w:rPr>
          <w:rFonts w:ascii="Calibri" w:eastAsia="Calibri" w:hAnsi="Calibri" w:cs="Times New Roman"/>
          <w:b/>
          <w:bCs/>
          <w:sz w:val="28"/>
          <w:szCs w:val="28"/>
          <w:lang w:val="en-GB"/>
        </w:rPr>
      </w:pPr>
    </w:p>
    <w:p w:rsidR="00A86A08" w:rsidRPr="00480C2E" w:rsidRDefault="00A86A08" w:rsidP="00A86A08">
      <w:pPr>
        <w:spacing w:line="320" w:lineRule="exact"/>
        <w:jc w:val="center"/>
        <w:outlineLvl w:val="0"/>
        <w:rPr>
          <w:rFonts w:ascii="Calibri" w:eastAsia="Calibri" w:hAnsi="Calibri" w:cs="Times New Roman"/>
          <w:b/>
          <w:bCs/>
          <w:sz w:val="28"/>
          <w:szCs w:val="28"/>
          <w:lang w:val="en-GB"/>
        </w:rPr>
      </w:pPr>
      <w:r w:rsidRPr="00480C2E">
        <w:rPr>
          <w:rFonts w:ascii="Calibri" w:eastAsia="Calibri" w:hAnsi="Calibri" w:cs="Times New Roman"/>
          <w:b/>
          <w:bCs/>
          <w:sz w:val="28"/>
          <w:szCs w:val="28"/>
          <w:lang w:val="en-GB"/>
        </w:rPr>
        <w:t>Norwegian Association of the Blind and Partially Sighted</w:t>
      </w:r>
    </w:p>
    <w:p w:rsidR="00A86A08" w:rsidRPr="00480C2E" w:rsidRDefault="00A86A08" w:rsidP="00A86A08">
      <w:pPr>
        <w:spacing w:line="320" w:lineRule="exact"/>
        <w:jc w:val="center"/>
        <w:rPr>
          <w:rFonts w:ascii="Calibri" w:eastAsia="Calibri" w:hAnsi="Calibri" w:cs="Times New Roman"/>
          <w:b/>
          <w:bCs/>
          <w:sz w:val="28"/>
          <w:szCs w:val="28"/>
          <w:lang w:val="en-GB"/>
        </w:rPr>
      </w:pPr>
      <w:r w:rsidRPr="00480C2E">
        <w:rPr>
          <w:rFonts w:ascii="Calibri" w:eastAsia="Calibri" w:hAnsi="Calibri" w:cs="Times New Roman"/>
          <w:b/>
          <w:bCs/>
          <w:sz w:val="28"/>
          <w:szCs w:val="28"/>
          <w:lang w:val="en-GB"/>
        </w:rPr>
        <w:t>Oslo, Norway</w:t>
      </w:r>
    </w:p>
    <w:p w:rsidR="00A86A08" w:rsidRPr="00480C2E" w:rsidRDefault="00A86A08" w:rsidP="00A86A08">
      <w:pPr>
        <w:spacing w:after="120"/>
        <w:rPr>
          <w:rFonts w:ascii="Arial" w:hAnsi="Arial" w:cs="Arial"/>
          <w:lang w:val="en-GB"/>
        </w:rPr>
      </w:pPr>
    </w:p>
    <w:p w:rsidR="00A86A08" w:rsidRPr="00480C2E" w:rsidRDefault="00A86A08" w:rsidP="00A86A08">
      <w:pPr>
        <w:spacing w:after="120"/>
        <w:rPr>
          <w:rFonts w:ascii="Arial" w:hAnsi="Arial" w:cs="Arial"/>
          <w:lang w:val="en-GB"/>
        </w:rPr>
      </w:pPr>
      <w:r w:rsidRPr="00480C2E">
        <w:rPr>
          <w:rFonts w:ascii="Arial" w:hAnsi="Arial" w:cs="Arial"/>
          <w:lang w:val="en-GB"/>
        </w:rPr>
        <w:t>The Norwegian Association of the Blind and Partially Sighted (NABP) is a national organization of blind and partially sighted people in Norway with more than 9000 members (</w:t>
      </w:r>
      <w:hyperlink r:id="rId7" w:history="1">
        <w:r w:rsidRPr="00480C2E">
          <w:rPr>
            <w:rStyle w:val="Hyperkobling"/>
            <w:rFonts w:ascii="Arial" w:hAnsi="Arial" w:cs="Arial"/>
            <w:lang w:val="en-GB"/>
          </w:rPr>
          <w:t>www.blindeforbundet.no</w:t>
        </w:r>
      </w:hyperlink>
      <w:r w:rsidRPr="00480C2E">
        <w:rPr>
          <w:rStyle w:val="Hyperkobling"/>
          <w:rFonts w:ascii="Arial" w:hAnsi="Arial" w:cs="Arial"/>
          <w:lang w:val="en-GB"/>
        </w:rPr>
        <w:t>)</w:t>
      </w:r>
      <w:r w:rsidRPr="00480C2E">
        <w:rPr>
          <w:rFonts w:ascii="Arial" w:hAnsi="Arial" w:cs="Arial"/>
          <w:lang w:val="en-GB"/>
        </w:rPr>
        <w:t xml:space="preserve">. </w:t>
      </w:r>
    </w:p>
    <w:p w:rsidR="00A86A08" w:rsidRPr="00480C2E" w:rsidRDefault="00A86A08" w:rsidP="00A86A08">
      <w:pPr>
        <w:spacing w:after="120"/>
        <w:rPr>
          <w:rFonts w:ascii="Arial" w:hAnsi="Arial" w:cs="Arial"/>
          <w:lang w:val="en-GB"/>
        </w:rPr>
      </w:pPr>
      <w:r w:rsidRPr="00480C2E">
        <w:rPr>
          <w:rFonts w:ascii="Arial" w:hAnsi="Arial" w:cs="Arial"/>
          <w:lang w:val="en-GB"/>
        </w:rPr>
        <w:t xml:space="preserve">NABP is a member of </w:t>
      </w:r>
      <w:r w:rsidRPr="00480C2E">
        <w:rPr>
          <w:rFonts w:ascii="Arial" w:hAnsi="Arial" w:cs="Arial"/>
          <w:shd w:val="clear" w:color="auto" w:fill="FFFFFF"/>
          <w:lang w:val="en-GB"/>
        </w:rPr>
        <w:t>The Norwegian Federation of Organisations of Disabled People (FFO), an umbrella organisation with 82 member organisations of people with disabilities and chronic disease (</w:t>
      </w:r>
      <w:hyperlink r:id="rId8" w:history="1">
        <w:r w:rsidRPr="00480C2E">
          <w:rPr>
            <w:rStyle w:val="Hyperkobling"/>
            <w:rFonts w:ascii="Arial" w:hAnsi="Arial" w:cs="Arial"/>
            <w:lang w:val="en-GB"/>
          </w:rPr>
          <w:t>https://ffo.no/Organisasjonen/About-FFO/</w:t>
        </w:r>
      </w:hyperlink>
      <w:r w:rsidRPr="00480C2E">
        <w:rPr>
          <w:rFonts w:ascii="Arial" w:hAnsi="Arial" w:cs="Arial"/>
          <w:lang w:val="en-GB"/>
        </w:rPr>
        <w:t xml:space="preserve">). NABP is also member of the World Blind Union, </w:t>
      </w:r>
      <w:r w:rsidRPr="00480C2E">
        <w:rPr>
          <w:rFonts w:ascii="Arial" w:hAnsi="Arial" w:cs="Arial"/>
          <w:color w:val="000000"/>
          <w:lang w:val="en-GB"/>
        </w:rPr>
        <w:t xml:space="preserve">the internationally recognized organization, representing the 253 million blind and partially sighted persons in 190 member countries </w:t>
      </w:r>
      <w:r w:rsidRPr="00480C2E">
        <w:rPr>
          <w:rFonts w:ascii="Arial" w:hAnsi="Arial" w:cs="Arial"/>
          <w:lang w:val="en-GB"/>
        </w:rPr>
        <w:t>(</w:t>
      </w:r>
      <w:hyperlink r:id="rId9" w:history="1">
        <w:r w:rsidRPr="00480C2E">
          <w:rPr>
            <w:rStyle w:val="Hyperkobling"/>
            <w:rFonts w:ascii="Arial" w:hAnsi="Arial" w:cs="Arial"/>
            <w:lang w:val="en-GB"/>
          </w:rPr>
          <w:t>http://www.worldblindunion.org/English/Pages/default.aspx</w:t>
        </w:r>
      </w:hyperlink>
      <w:r w:rsidRPr="00480C2E">
        <w:rPr>
          <w:rFonts w:ascii="Arial" w:hAnsi="Arial" w:cs="Arial"/>
          <w:lang w:val="en-GB"/>
        </w:rPr>
        <w:t xml:space="preserve">). </w:t>
      </w:r>
    </w:p>
    <w:p w:rsidR="00A86A08" w:rsidRPr="00480C2E" w:rsidRDefault="00A86A08" w:rsidP="00A86A08">
      <w:pPr>
        <w:pStyle w:val="Overskrift2"/>
        <w:rPr>
          <w:lang w:val="en-GB"/>
        </w:rPr>
      </w:pPr>
    </w:p>
    <w:p w:rsidR="00A86A08" w:rsidRPr="00480C2E" w:rsidRDefault="00A86A08" w:rsidP="00A86A08">
      <w:pPr>
        <w:rPr>
          <w:rFonts w:ascii="Times" w:hAnsi="Times"/>
          <w:b/>
          <w:bCs/>
          <w:sz w:val="36"/>
          <w:szCs w:val="36"/>
          <w:lang w:val="en-GB"/>
        </w:rPr>
      </w:pPr>
      <w:r w:rsidRPr="00480C2E">
        <w:rPr>
          <w:lang w:val="en-GB"/>
        </w:rPr>
        <w:br w:type="page"/>
      </w:r>
    </w:p>
    <w:p w:rsidR="00A86A08" w:rsidRPr="00480C2E" w:rsidRDefault="00A86A08" w:rsidP="00A86A08">
      <w:pPr>
        <w:pStyle w:val="Overskrift2"/>
        <w:rPr>
          <w:lang w:val="en-GB"/>
        </w:rPr>
      </w:pPr>
      <w:r w:rsidRPr="00480C2E">
        <w:rPr>
          <w:lang w:val="en-GB"/>
        </w:rPr>
        <w:lastRenderedPageBreak/>
        <w:t>Incorporation of CRPD into The Human Rights Act and ratification of the optional protocols to the CESCR and CRPD</w:t>
      </w:r>
    </w:p>
    <w:p w:rsidR="00A86A08" w:rsidRPr="00480C2E" w:rsidRDefault="00A86A08" w:rsidP="00A86A08">
      <w:pPr>
        <w:rPr>
          <w:rFonts w:ascii="Arial" w:hAnsi="Arial" w:cs="Arial"/>
          <w:lang w:val="en-GB"/>
        </w:rPr>
      </w:pPr>
      <w:r w:rsidRPr="00480C2E">
        <w:rPr>
          <w:rFonts w:ascii="Arial" w:hAnsi="Arial" w:cs="Arial"/>
          <w:lang w:val="en-GB"/>
        </w:rPr>
        <w:t xml:space="preserve">The Convention on the Rights of Persons with Disabilities (CPRD) </w:t>
      </w:r>
      <w:proofErr w:type="gramStart"/>
      <w:r w:rsidRPr="00480C2E">
        <w:rPr>
          <w:rFonts w:ascii="Arial" w:hAnsi="Arial" w:cs="Arial"/>
          <w:lang w:val="en-GB"/>
        </w:rPr>
        <w:t>is not incorporated</w:t>
      </w:r>
      <w:proofErr w:type="gramEnd"/>
      <w:r w:rsidRPr="00480C2E">
        <w:rPr>
          <w:rFonts w:ascii="Arial" w:hAnsi="Arial" w:cs="Arial"/>
          <w:lang w:val="en-GB"/>
        </w:rPr>
        <w:t xml:space="preserve"> in The Human Rights Act of 21 May 1999</w:t>
      </w:r>
      <w:r w:rsidRPr="00480C2E">
        <w:rPr>
          <w:rStyle w:val="Fotnotereferanse"/>
          <w:rFonts w:ascii="Arial" w:hAnsi="Arial" w:cs="Arial"/>
          <w:lang w:val="en-GB"/>
        </w:rPr>
        <w:footnoteReference w:id="1"/>
      </w:r>
      <w:r w:rsidRPr="00480C2E">
        <w:rPr>
          <w:rFonts w:ascii="Arial" w:hAnsi="Arial" w:cs="Arial"/>
          <w:lang w:val="en-GB"/>
        </w:rPr>
        <w:t xml:space="preserve">. This </w:t>
      </w:r>
      <w:proofErr w:type="gramStart"/>
      <w:r w:rsidRPr="00480C2E">
        <w:rPr>
          <w:rFonts w:ascii="Arial" w:hAnsi="Arial" w:cs="Arial"/>
          <w:lang w:val="en-GB"/>
        </w:rPr>
        <w:t>has been recommended</w:t>
      </w:r>
      <w:proofErr w:type="gramEnd"/>
      <w:r w:rsidRPr="00480C2E">
        <w:rPr>
          <w:rFonts w:ascii="Arial" w:hAnsi="Arial" w:cs="Arial"/>
          <w:lang w:val="en-GB"/>
        </w:rPr>
        <w:t xml:space="preserve"> by the CRPD committee and is one of the main claims by Norwegian organisations of persons with disabilities (DPOs) to the Norwegian government. </w:t>
      </w:r>
    </w:p>
    <w:p w:rsidR="00A86A08" w:rsidRPr="00480C2E" w:rsidRDefault="00A86A08" w:rsidP="00A86A08">
      <w:pPr>
        <w:rPr>
          <w:rFonts w:ascii="Arial" w:hAnsi="Arial" w:cs="Arial"/>
          <w:lang w:val="en-GB"/>
        </w:rPr>
      </w:pPr>
    </w:p>
    <w:p w:rsidR="00A86A08" w:rsidRPr="00480C2E" w:rsidRDefault="00A86A08" w:rsidP="00A86A08">
      <w:pPr>
        <w:rPr>
          <w:rFonts w:ascii="Arial" w:eastAsia="Times New Roman" w:hAnsi="Arial" w:cs="Arial"/>
          <w:color w:val="000000"/>
          <w:lang w:val="en-GB"/>
        </w:rPr>
      </w:pPr>
      <w:r w:rsidRPr="00480C2E">
        <w:rPr>
          <w:rFonts w:ascii="Arial" w:eastAsia="Times New Roman" w:hAnsi="Arial" w:cs="Arial"/>
          <w:color w:val="000000"/>
          <w:lang w:val="en-GB"/>
        </w:rPr>
        <w:t>Norway has not ratified the Optional Protocols to the I</w:t>
      </w:r>
      <w:r>
        <w:rPr>
          <w:rFonts w:ascii="Arial" w:eastAsia="Times New Roman" w:hAnsi="Arial" w:cs="Arial"/>
          <w:color w:val="000000"/>
          <w:lang w:val="en-GB"/>
        </w:rPr>
        <w:t xml:space="preserve">CESCR, </w:t>
      </w:r>
      <w:r w:rsidRPr="00480C2E">
        <w:rPr>
          <w:rFonts w:ascii="Arial" w:eastAsia="Times New Roman" w:hAnsi="Arial" w:cs="Arial"/>
          <w:color w:val="000000"/>
          <w:lang w:val="en-GB"/>
        </w:rPr>
        <w:t>CRPD</w:t>
      </w:r>
      <w:r>
        <w:rPr>
          <w:rFonts w:ascii="Arial" w:eastAsia="Times New Roman" w:hAnsi="Arial" w:cs="Arial"/>
          <w:color w:val="000000"/>
          <w:lang w:val="en-GB"/>
        </w:rPr>
        <w:t xml:space="preserve"> or CRC.</w:t>
      </w:r>
      <w:r w:rsidRPr="00480C2E">
        <w:rPr>
          <w:rFonts w:ascii="Arial" w:eastAsia="Times New Roman" w:hAnsi="Arial" w:cs="Arial"/>
          <w:color w:val="000000"/>
          <w:lang w:val="en-GB"/>
        </w:rPr>
        <w:t xml:space="preserve"> </w:t>
      </w:r>
    </w:p>
    <w:p w:rsidR="00A86A08" w:rsidRPr="00480C2E" w:rsidRDefault="00A86A08" w:rsidP="00A86A08">
      <w:pPr>
        <w:rPr>
          <w:rFonts w:ascii="Arial" w:hAnsi="Arial" w:cs="Arial"/>
          <w:b/>
          <w:bCs/>
          <w:lang w:val="en-GB"/>
        </w:rPr>
      </w:pPr>
    </w:p>
    <w:p w:rsidR="00A86A08" w:rsidRPr="00480C2E" w:rsidRDefault="00A86A08" w:rsidP="00A86A08">
      <w:pPr>
        <w:rPr>
          <w:rFonts w:ascii="Arial" w:eastAsia="Times New Roman" w:hAnsi="Arial" w:cs="Arial"/>
          <w:b/>
          <w:bCs/>
          <w:color w:val="000000"/>
          <w:lang w:val="en-GB"/>
        </w:rPr>
      </w:pPr>
    </w:p>
    <w:p w:rsidR="00A86A08" w:rsidRPr="00480C2E" w:rsidRDefault="00A86A08" w:rsidP="00A86A08">
      <w:pPr>
        <w:pStyle w:val="Overskrift3"/>
        <w:rPr>
          <w:rFonts w:eastAsia="Times New Roman"/>
          <w:lang w:val="en-GB"/>
        </w:rPr>
      </w:pPr>
      <w:r w:rsidRPr="00480C2E">
        <w:rPr>
          <w:rFonts w:eastAsia="Times New Roman"/>
          <w:lang w:val="en-GB"/>
        </w:rPr>
        <w:t>Question to the State party:</w:t>
      </w:r>
    </w:p>
    <w:p w:rsidR="00A86A08" w:rsidRPr="00480C2E" w:rsidRDefault="00A86A08" w:rsidP="00A86A08">
      <w:pPr>
        <w:pStyle w:val="Listeavsnitt"/>
        <w:numPr>
          <w:ilvl w:val="0"/>
          <w:numId w:val="13"/>
        </w:numPr>
        <w:rPr>
          <w:rFonts w:ascii="Arial" w:eastAsia="Times New Roman" w:hAnsi="Arial" w:cs="Arial"/>
          <w:b/>
          <w:bCs/>
          <w:color w:val="000000"/>
          <w:lang w:val="en-GB"/>
        </w:rPr>
      </w:pPr>
      <w:r w:rsidRPr="00480C2E">
        <w:rPr>
          <w:rFonts w:ascii="Arial" w:eastAsia="Times New Roman" w:hAnsi="Arial" w:cs="Arial"/>
          <w:color w:val="000000"/>
          <w:lang w:val="en-GB"/>
        </w:rPr>
        <w:t xml:space="preserve">Why </w:t>
      </w:r>
      <w:proofErr w:type="gramStart"/>
      <w:r w:rsidRPr="00480C2E">
        <w:rPr>
          <w:rFonts w:ascii="Arial" w:eastAsia="Times New Roman" w:hAnsi="Arial" w:cs="Arial"/>
          <w:color w:val="000000"/>
          <w:lang w:val="en-GB"/>
        </w:rPr>
        <w:t>are t</w:t>
      </w:r>
      <w:r>
        <w:rPr>
          <w:rFonts w:ascii="Arial" w:eastAsia="Times New Roman" w:hAnsi="Arial" w:cs="Arial"/>
          <w:color w:val="000000"/>
          <w:lang w:val="en-GB"/>
        </w:rPr>
        <w:t xml:space="preserve">he optional protocols to ICESCR, </w:t>
      </w:r>
      <w:r w:rsidRPr="00480C2E">
        <w:rPr>
          <w:rFonts w:ascii="Arial" w:eastAsia="Times New Roman" w:hAnsi="Arial" w:cs="Arial"/>
          <w:color w:val="000000"/>
          <w:lang w:val="en-GB"/>
        </w:rPr>
        <w:t xml:space="preserve">CRPD </w:t>
      </w:r>
      <w:r>
        <w:rPr>
          <w:rFonts w:ascii="Arial" w:eastAsia="Times New Roman" w:hAnsi="Arial" w:cs="Arial"/>
          <w:color w:val="000000"/>
          <w:lang w:val="en-GB"/>
        </w:rPr>
        <w:t xml:space="preserve">and CRC </w:t>
      </w:r>
      <w:r w:rsidRPr="00480C2E">
        <w:rPr>
          <w:rFonts w:ascii="Arial" w:eastAsia="Times New Roman" w:hAnsi="Arial" w:cs="Arial"/>
          <w:color w:val="000000"/>
          <w:lang w:val="en-GB"/>
        </w:rPr>
        <w:t>not ratified</w:t>
      </w:r>
      <w:proofErr w:type="gramEnd"/>
      <w:r w:rsidRPr="00480C2E">
        <w:rPr>
          <w:rFonts w:ascii="Arial" w:eastAsia="Times New Roman" w:hAnsi="Arial" w:cs="Arial"/>
          <w:color w:val="000000"/>
          <w:lang w:val="en-GB"/>
        </w:rPr>
        <w:t xml:space="preserve"> by Norway?</w:t>
      </w:r>
    </w:p>
    <w:p w:rsidR="00A86A08" w:rsidRPr="00480C2E" w:rsidRDefault="00A86A08" w:rsidP="00A86A08">
      <w:pPr>
        <w:pStyle w:val="Listeavsnitt"/>
        <w:numPr>
          <w:ilvl w:val="0"/>
          <w:numId w:val="13"/>
        </w:numPr>
        <w:rPr>
          <w:rFonts w:ascii="Arial" w:eastAsia="Times New Roman" w:hAnsi="Arial" w:cs="Arial"/>
          <w:b/>
          <w:bCs/>
          <w:color w:val="000000"/>
          <w:lang w:val="en-GB"/>
        </w:rPr>
      </w:pPr>
      <w:r w:rsidRPr="00480C2E">
        <w:rPr>
          <w:rFonts w:ascii="Arial" w:eastAsia="Times New Roman" w:hAnsi="Arial" w:cs="Arial"/>
          <w:color w:val="000000"/>
          <w:lang w:val="en-GB"/>
        </w:rPr>
        <w:t xml:space="preserve">Why </w:t>
      </w:r>
      <w:proofErr w:type="gramStart"/>
      <w:r w:rsidRPr="00480C2E">
        <w:rPr>
          <w:rFonts w:ascii="Arial" w:eastAsia="Times New Roman" w:hAnsi="Arial" w:cs="Arial"/>
          <w:color w:val="000000"/>
          <w:lang w:val="en-GB"/>
        </w:rPr>
        <w:t>is the CRPD not incorporated</w:t>
      </w:r>
      <w:proofErr w:type="gramEnd"/>
      <w:r w:rsidRPr="00480C2E">
        <w:rPr>
          <w:rFonts w:ascii="Arial" w:eastAsia="Times New Roman" w:hAnsi="Arial" w:cs="Arial"/>
          <w:color w:val="000000"/>
          <w:lang w:val="en-GB"/>
        </w:rPr>
        <w:t xml:space="preserve"> in The </w:t>
      </w:r>
      <w:r w:rsidRPr="00480C2E">
        <w:rPr>
          <w:rFonts w:ascii="Arial" w:eastAsia="Times New Roman" w:hAnsi="Arial" w:cs="Arial"/>
          <w:lang w:val="en-GB"/>
        </w:rPr>
        <w:t xml:space="preserve">Human Rights Act of 21 May 1999? </w:t>
      </w:r>
      <w:r w:rsidRPr="00480C2E">
        <w:rPr>
          <w:rFonts w:ascii="Arial" w:eastAsia="Times New Roman" w:hAnsi="Arial" w:cs="Arial"/>
          <w:color w:val="000000"/>
          <w:lang w:val="en-GB"/>
        </w:rPr>
        <w:t xml:space="preserve"> </w:t>
      </w:r>
    </w:p>
    <w:p w:rsidR="00A86A08" w:rsidRPr="00480C2E" w:rsidRDefault="00A86A08" w:rsidP="00A86A08">
      <w:pPr>
        <w:pStyle w:val="Listeavsnitt"/>
        <w:numPr>
          <w:ilvl w:val="0"/>
          <w:numId w:val="13"/>
        </w:numPr>
        <w:rPr>
          <w:rFonts w:ascii="Arial" w:eastAsia="Times New Roman" w:hAnsi="Arial" w:cs="Arial"/>
          <w:b/>
          <w:bCs/>
          <w:color w:val="000000"/>
          <w:lang w:val="en-GB"/>
        </w:rPr>
      </w:pPr>
      <w:r w:rsidRPr="00480C2E">
        <w:rPr>
          <w:rFonts w:ascii="Arial" w:eastAsia="Times New Roman" w:hAnsi="Arial" w:cs="Arial"/>
          <w:color w:val="000000"/>
          <w:lang w:val="en-GB"/>
        </w:rPr>
        <w:t>What is the legal status of the CRPD in Norwegian law?</w:t>
      </w:r>
    </w:p>
    <w:p w:rsidR="00A86A08" w:rsidRPr="00480C2E" w:rsidRDefault="00A86A08" w:rsidP="00A86A08">
      <w:pPr>
        <w:rPr>
          <w:rFonts w:ascii="Arial" w:eastAsia="Times New Roman" w:hAnsi="Arial" w:cs="Arial"/>
          <w:color w:val="000000"/>
          <w:lang w:val="en-GB"/>
        </w:rPr>
      </w:pPr>
    </w:p>
    <w:p w:rsidR="00A86A08" w:rsidRPr="00480C2E" w:rsidRDefault="00A86A08" w:rsidP="00A86A08">
      <w:pPr>
        <w:rPr>
          <w:rFonts w:ascii="Arial" w:eastAsia="Times New Roman" w:hAnsi="Arial" w:cs="Arial"/>
          <w:color w:val="000000"/>
          <w:lang w:val="en-GB"/>
        </w:rPr>
      </w:pPr>
    </w:p>
    <w:p w:rsidR="00A86A08" w:rsidRPr="00480C2E" w:rsidRDefault="00A86A08" w:rsidP="00A86A08">
      <w:pPr>
        <w:pStyle w:val="Overskrift3"/>
        <w:rPr>
          <w:rFonts w:eastAsia="Times New Roman"/>
          <w:lang w:val="en-GB"/>
        </w:rPr>
      </w:pPr>
      <w:r w:rsidRPr="00480C2E">
        <w:rPr>
          <w:rFonts w:eastAsia="Times New Roman"/>
          <w:lang w:val="en-GB"/>
        </w:rPr>
        <w:t xml:space="preserve">We recommend that the Committee </w:t>
      </w:r>
      <w:proofErr w:type="gramStart"/>
      <w:r w:rsidRPr="00480C2E">
        <w:rPr>
          <w:rFonts w:eastAsia="Times New Roman"/>
          <w:lang w:val="en-GB"/>
        </w:rPr>
        <w:t>calls</w:t>
      </w:r>
      <w:proofErr w:type="gramEnd"/>
      <w:r w:rsidRPr="00480C2E">
        <w:rPr>
          <w:rFonts w:eastAsia="Times New Roman"/>
          <w:lang w:val="en-GB"/>
        </w:rPr>
        <w:t xml:space="preserve"> on the State party to:</w:t>
      </w:r>
    </w:p>
    <w:p w:rsidR="00A86A08" w:rsidRPr="00480C2E" w:rsidRDefault="00A86A08" w:rsidP="00A86A08">
      <w:pPr>
        <w:pStyle w:val="Listeavsnitt"/>
        <w:numPr>
          <w:ilvl w:val="0"/>
          <w:numId w:val="14"/>
        </w:numPr>
        <w:rPr>
          <w:rFonts w:ascii="Arial" w:eastAsia="Times New Roman" w:hAnsi="Arial" w:cs="Arial"/>
          <w:color w:val="000000"/>
          <w:lang w:val="en-GB"/>
        </w:rPr>
      </w:pPr>
      <w:r w:rsidRPr="00480C2E">
        <w:rPr>
          <w:rFonts w:ascii="Arial" w:eastAsia="Times New Roman" w:hAnsi="Arial" w:cs="Arial"/>
          <w:color w:val="000000"/>
          <w:lang w:val="en-GB"/>
        </w:rPr>
        <w:t>Ratify t</w:t>
      </w:r>
      <w:r>
        <w:rPr>
          <w:rFonts w:ascii="Arial" w:eastAsia="Times New Roman" w:hAnsi="Arial" w:cs="Arial"/>
          <w:color w:val="000000"/>
          <w:lang w:val="en-GB"/>
        </w:rPr>
        <w:t>he optional protocols of ICESCR, CRPD and CRC</w:t>
      </w:r>
      <w:r w:rsidRPr="00480C2E">
        <w:rPr>
          <w:rFonts w:ascii="Arial" w:eastAsia="Times New Roman" w:hAnsi="Arial" w:cs="Arial"/>
          <w:color w:val="000000"/>
          <w:lang w:val="en-GB"/>
        </w:rPr>
        <w:t xml:space="preserve"> as soon as possible.</w:t>
      </w:r>
    </w:p>
    <w:p w:rsidR="00A86A08" w:rsidRPr="00480C2E" w:rsidRDefault="00A86A08" w:rsidP="00A86A08">
      <w:pPr>
        <w:pStyle w:val="Listeavsnitt"/>
        <w:numPr>
          <w:ilvl w:val="0"/>
          <w:numId w:val="14"/>
        </w:numPr>
        <w:rPr>
          <w:rFonts w:ascii="Arial" w:eastAsia="Times New Roman" w:hAnsi="Arial" w:cs="Arial"/>
          <w:color w:val="000000"/>
          <w:lang w:val="en-GB"/>
        </w:rPr>
      </w:pPr>
      <w:r w:rsidRPr="00480C2E">
        <w:rPr>
          <w:rFonts w:ascii="Arial" w:eastAsia="Times New Roman" w:hAnsi="Arial" w:cs="Arial"/>
          <w:color w:val="000000"/>
          <w:lang w:val="en-GB"/>
        </w:rPr>
        <w:t>Incorporate the Convention on the Rights of Persons with Disabilities into The Human Rights Act of 21 May 1999 as soon as possible.</w:t>
      </w:r>
    </w:p>
    <w:p w:rsidR="00A86A08" w:rsidRPr="00480C2E" w:rsidRDefault="00A86A08" w:rsidP="00A86A08">
      <w:pPr>
        <w:rPr>
          <w:lang w:val="en-GB"/>
        </w:rPr>
      </w:pPr>
    </w:p>
    <w:p w:rsidR="00A86A08" w:rsidRPr="00480C2E" w:rsidRDefault="00A86A08" w:rsidP="00A86A08">
      <w:pPr>
        <w:pStyle w:val="Overskrift2"/>
        <w:rPr>
          <w:lang w:val="en-GB"/>
        </w:rPr>
      </w:pPr>
      <w:r>
        <w:rPr>
          <w:lang w:val="en-GB"/>
        </w:rPr>
        <w:t>Right to work</w:t>
      </w:r>
    </w:p>
    <w:p w:rsidR="00A86A08" w:rsidRPr="00480C2E" w:rsidRDefault="00A86A08" w:rsidP="00A86A08">
      <w:pPr>
        <w:rPr>
          <w:rFonts w:ascii="Arial" w:eastAsia="Times New Roman" w:hAnsi="Arial" w:cs="Times New Roman"/>
          <w:lang w:val="en-GB"/>
        </w:rPr>
      </w:pPr>
      <w:r w:rsidRPr="00480C2E">
        <w:rPr>
          <w:rFonts w:ascii="Arial" w:eastAsia="Times New Roman" w:hAnsi="Arial" w:cs="Times New Roman"/>
          <w:lang w:val="en-GB"/>
        </w:rPr>
        <w:t>According to Norway’s report to the ESCR Committee</w:t>
      </w:r>
      <w:r w:rsidRPr="00480C2E">
        <w:rPr>
          <w:rStyle w:val="Fotnotereferanse"/>
          <w:rFonts w:ascii="Arial" w:eastAsia="Times New Roman" w:hAnsi="Arial" w:cs="Times New Roman"/>
          <w:lang w:val="en-GB"/>
        </w:rPr>
        <w:footnoteReference w:id="2"/>
      </w:r>
      <w:r w:rsidRPr="00480C2E">
        <w:rPr>
          <w:rFonts w:ascii="Arial" w:eastAsia="Times New Roman" w:hAnsi="Arial" w:cs="Times New Roman"/>
          <w:lang w:val="en-GB"/>
        </w:rPr>
        <w:t xml:space="preserve">, 43 per cent of persons with a disability were employed in 2017, whereof 47 per cent of the males and 40 per cent of the women. </w:t>
      </w:r>
    </w:p>
    <w:p w:rsidR="00A86A08" w:rsidRPr="00480C2E" w:rsidRDefault="00A86A08" w:rsidP="00A86A08">
      <w:pPr>
        <w:rPr>
          <w:rFonts w:ascii="Arial" w:eastAsia="Times New Roman" w:hAnsi="Arial" w:cs="Times New Roman"/>
          <w:lang w:val="en-GB"/>
        </w:rPr>
      </w:pPr>
    </w:p>
    <w:p w:rsidR="00A86A08" w:rsidRPr="00480C2E" w:rsidRDefault="00A86A08" w:rsidP="00A86A08">
      <w:pPr>
        <w:rPr>
          <w:rFonts w:ascii="Arial" w:eastAsia="Times New Roman" w:hAnsi="Arial" w:cs="Times New Roman"/>
          <w:lang w:val="en-GB"/>
        </w:rPr>
      </w:pPr>
      <w:r w:rsidRPr="00480C2E">
        <w:rPr>
          <w:rFonts w:ascii="Arial" w:eastAsia="Times New Roman" w:hAnsi="Arial" w:cs="Times New Roman"/>
          <w:lang w:val="en-GB"/>
        </w:rPr>
        <w:lastRenderedPageBreak/>
        <w:t xml:space="preserve">NABP </w:t>
      </w:r>
      <w:proofErr w:type="gramStart"/>
      <w:r w:rsidRPr="00480C2E">
        <w:rPr>
          <w:rFonts w:ascii="Arial" w:eastAsia="Times New Roman" w:hAnsi="Arial" w:cs="Times New Roman"/>
          <w:lang w:val="en-GB"/>
        </w:rPr>
        <w:t>was established</w:t>
      </w:r>
      <w:proofErr w:type="gramEnd"/>
      <w:r w:rsidRPr="00480C2E">
        <w:rPr>
          <w:rFonts w:ascii="Arial" w:eastAsia="Times New Roman" w:hAnsi="Arial" w:cs="Times New Roman"/>
          <w:lang w:val="en-GB"/>
        </w:rPr>
        <w:t xml:space="preserve"> in the year 1900. Since then we have advocated for our members’ and other persons’ with disabilities access to work. A survey</w:t>
      </w:r>
      <w:r w:rsidRPr="00480C2E">
        <w:rPr>
          <w:rStyle w:val="Fotnotereferanse"/>
          <w:rFonts w:ascii="Arial" w:eastAsia="Times New Roman" w:hAnsi="Arial" w:cs="Times New Roman"/>
          <w:lang w:val="en-GB"/>
        </w:rPr>
        <w:footnoteReference w:id="3"/>
      </w:r>
      <w:r w:rsidRPr="00480C2E">
        <w:rPr>
          <w:rFonts w:ascii="Arial" w:eastAsia="Times New Roman" w:hAnsi="Arial" w:cs="Times New Roman"/>
          <w:lang w:val="en-GB"/>
        </w:rPr>
        <w:t xml:space="preserve"> carried out in 2018 by Opinion, shows that 1/3 of visually impaired youth (age 23 to 36) are depending on government schemes for their livelihood</w:t>
      </w:r>
      <w:r w:rsidRPr="00480C2E">
        <w:rPr>
          <w:rStyle w:val="Fotnotereferanse"/>
          <w:rFonts w:ascii="Arial" w:eastAsia="Times New Roman" w:hAnsi="Arial" w:cs="Times New Roman"/>
          <w:lang w:val="en-GB"/>
        </w:rPr>
        <w:footnoteReference w:id="4"/>
      </w:r>
      <w:r w:rsidRPr="00480C2E">
        <w:rPr>
          <w:rFonts w:ascii="Arial" w:eastAsia="Times New Roman" w:hAnsi="Arial" w:cs="Times New Roman"/>
          <w:lang w:val="en-GB"/>
        </w:rPr>
        <w:t>. In half of the cases, the government agency recommended the visually impaired youth to apply such. The survey shows that 97% of the target group want to work.</w:t>
      </w:r>
    </w:p>
    <w:p w:rsidR="00A86A08" w:rsidRPr="00480C2E" w:rsidRDefault="00A86A08" w:rsidP="00A86A08">
      <w:pPr>
        <w:rPr>
          <w:rFonts w:ascii="Arial" w:eastAsia="Times New Roman" w:hAnsi="Arial" w:cs="Times New Roman"/>
          <w:lang w:val="en-GB"/>
        </w:rPr>
      </w:pPr>
      <w:r w:rsidRPr="00480C2E">
        <w:rPr>
          <w:rFonts w:ascii="Arial" w:eastAsia="Times New Roman" w:hAnsi="Arial" w:cs="Times New Roman"/>
          <w:lang w:val="en-GB"/>
        </w:rPr>
        <w:t xml:space="preserve">Norway reported to the CRPD committee in March 2019. The CRPD committee in their Concluding Observations gave important recommendations to the Norwegian government, including under article 27 on work. </w:t>
      </w:r>
    </w:p>
    <w:p w:rsidR="00A86A08" w:rsidRPr="00480C2E" w:rsidRDefault="00A86A08" w:rsidP="00A86A08">
      <w:pPr>
        <w:rPr>
          <w:rFonts w:ascii="Arial" w:eastAsia="Times New Roman" w:hAnsi="Arial" w:cs="Times New Roman"/>
          <w:lang w:val="en-GB"/>
        </w:rPr>
      </w:pPr>
    </w:p>
    <w:p w:rsidR="00A86A08" w:rsidRPr="00480C2E" w:rsidRDefault="00A86A08" w:rsidP="00A86A08">
      <w:pPr>
        <w:pStyle w:val="Overskrift3"/>
        <w:rPr>
          <w:rFonts w:eastAsia="Times New Roman"/>
          <w:lang w:val="en-GB"/>
        </w:rPr>
      </w:pPr>
      <w:r w:rsidRPr="00480C2E">
        <w:rPr>
          <w:rFonts w:eastAsia="Times New Roman"/>
          <w:lang w:val="en-GB"/>
        </w:rPr>
        <w:t>Question to the State party:</w:t>
      </w:r>
    </w:p>
    <w:p w:rsidR="00A86A08" w:rsidRDefault="00A86A08" w:rsidP="00A86A08">
      <w:pPr>
        <w:pStyle w:val="Listeavsnitt"/>
        <w:numPr>
          <w:ilvl w:val="0"/>
          <w:numId w:val="11"/>
        </w:numPr>
        <w:rPr>
          <w:rFonts w:ascii="Arial" w:eastAsia="Times New Roman" w:hAnsi="Arial" w:cs="Times New Roman"/>
          <w:lang w:val="en-GB"/>
        </w:rPr>
      </w:pPr>
      <w:r>
        <w:rPr>
          <w:rFonts w:ascii="Arial" w:eastAsia="Times New Roman" w:hAnsi="Arial" w:cs="Times New Roman"/>
          <w:lang w:val="en-GB"/>
        </w:rPr>
        <w:t xml:space="preserve">What measures </w:t>
      </w:r>
      <w:proofErr w:type="gramStart"/>
      <w:r>
        <w:rPr>
          <w:rFonts w:ascii="Arial" w:eastAsia="Times New Roman" w:hAnsi="Arial" w:cs="Times New Roman"/>
          <w:lang w:val="en-GB"/>
        </w:rPr>
        <w:t>are taken</w:t>
      </w:r>
      <w:proofErr w:type="gramEnd"/>
      <w:r>
        <w:rPr>
          <w:rFonts w:ascii="Arial" w:eastAsia="Times New Roman" w:hAnsi="Arial" w:cs="Times New Roman"/>
          <w:lang w:val="en-GB"/>
        </w:rPr>
        <w:t xml:space="preserve"> by the state party to fulfil Norway’s obligations under article 6 on the right to work, especially for persons with disability?</w:t>
      </w:r>
    </w:p>
    <w:p w:rsidR="00A86A08" w:rsidRPr="00480C2E" w:rsidRDefault="00A86A08" w:rsidP="00A86A08">
      <w:pPr>
        <w:pStyle w:val="Listeavsnitt"/>
        <w:numPr>
          <w:ilvl w:val="0"/>
          <w:numId w:val="11"/>
        </w:numPr>
        <w:rPr>
          <w:rFonts w:ascii="Arial" w:eastAsia="Times New Roman" w:hAnsi="Arial" w:cs="Times New Roman"/>
          <w:lang w:val="en-GB"/>
        </w:rPr>
      </w:pPr>
      <w:r w:rsidRPr="00480C2E">
        <w:rPr>
          <w:rFonts w:ascii="Arial" w:eastAsia="Times New Roman" w:hAnsi="Arial" w:cs="Times New Roman"/>
          <w:lang w:val="en-GB"/>
        </w:rPr>
        <w:t xml:space="preserve">Is Norway working in line with the recommendation given by the CRPD committee regarding persons with disabilities right to work? What measures </w:t>
      </w:r>
      <w:proofErr w:type="gramStart"/>
      <w:r w:rsidRPr="00480C2E">
        <w:rPr>
          <w:rFonts w:ascii="Arial" w:eastAsia="Times New Roman" w:hAnsi="Arial" w:cs="Times New Roman"/>
          <w:lang w:val="en-GB"/>
        </w:rPr>
        <w:t>are taken</w:t>
      </w:r>
      <w:proofErr w:type="gramEnd"/>
      <w:r w:rsidRPr="00480C2E">
        <w:rPr>
          <w:rFonts w:ascii="Arial" w:eastAsia="Times New Roman" w:hAnsi="Arial" w:cs="Times New Roman"/>
          <w:lang w:val="en-GB"/>
        </w:rPr>
        <w:t xml:space="preserve"> and how are organisations of persons with disability consulted?</w:t>
      </w:r>
    </w:p>
    <w:p w:rsidR="00A86A08" w:rsidRPr="00480C2E" w:rsidRDefault="00A86A08" w:rsidP="00A86A08">
      <w:pPr>
        <w:rPr>
          <w:rFonts w:ascii="Arial" w:eastAsia="Times New Roman" w:hAnsi="Arial" w:cs="Times New Roman"/>
          <w:lang w:val="en-GB"/>
        </w:rPr>
      </w:pPr>
    </w:p>
    <w:p w:rsidR="00A86A08" w:rsidRPr="00480C2E" w:rsidRDefault="00A86A08" w:rsidP="00A86A08">
      <w:pPr>
        <w:pStyle w:val="Overskrift3"/>
        <w:rPr>
          <w:rFonts w:eastAsia="Times New Roman"/>
          <w:lang w:val="en-GB"/>
        </w:rPr>
      </w:pPr>
      <w:r w:rsidRPr="00480C2E">
        <w:rPr>
          <w:rFonts w:eastAsia="Times New Roman"/>
          <w:lang w:val="en-GB"/>
        </w:rPr>
        <w:t xml:space="preserve">We recommend that the Committee </w:t>
      </w:r>
      <w:proofErr w:type="gramStart"/>
      <w:r w:rsidRPr="00480C2E">
        <w:rPr>
          <w:rFonts w:eastAsia="Times New Roman"/>
          <w:lang w:val="en-GB"/>
        </w:rPr>
        <w:t>reiterates</w:t>
      </w:r>
      <w:proofErr w:type="gramEnd"/>
      <w:r w:rsidRPr="00480C2E">
        <w:rPr>
          <w:rFonts w:eastAsia="Times New Roman"/>
          <w:lang w:val="en-GB"/>
        </w:rPr>
        <w:t xml:space="preserve"> the CRPD committee’s recommendations under the CRPD article 27 on work.</w:t>
      </w:r>
    </w:p>
    <w:p w:rsidR="00A86A08" w:rsidRPr="00480C2E" w:rsidRDefault="00A86A08" w:rsidP="00A86A08">
      <w:pPr>
        <w:rPr>
          <w:rFonts w:ascii="Arial" w:eastAsia="Times New Roman" w:hAnsi="Arial" w:cs="Times New Roman"/>
          <w:lang w:val="en-GB"/>
        </w:rPr>
      </w:pPr>
    </w:p>
    <w:p w:rsidR="00A86A08" w:rsidRPr="00480C2E" w:rsidRDefault="00A86A08" w:rsidP="00A86A08">
      <w:pPr>
        <w:rPr>
          <w:rFonts w:ascii="Arial" w:eastAsia="Times New Roman" w:hAnsi="Arial" w:cs="Times New Roman"/>
          <w:lang w:val="en-GB"/>
        </w:rPr>
      </w:pPr>
      <w:r w:rsidRPr="00480C2E">
        <w:rPr>
          <w:rFonts w:ascii="Arial" w:eastAsia="Times New Roman" w:hAnsi="Arial" w:cs="Times New Roman"/>
          <w:lang w:val="en-GB"/>
        </w:rPr>
        <w:t xml:space="preserve">An ongoing research project by Norwegian computing </w:t>
      </w:r>
      <w:proofErr w:type="spellStart"/>
      <w:r w:rsidRPr="00480C2E">
        <w:rPr>
          <w:rFonts w:ascii="Arial" w:eastAsia="Times New Roman" w:hAnsi="Arial" w:cs="Times New Roman"/>
          <w:lang w:val="en-GB"/>
        </w:rPr>
        <w:t>center</w:t>
      </w:r>
      <w:proofErr w:type="spellEnd"/>
      <w:r w:rsidRPr="00480C2E">
        <w:rPr>
          <w:rStyle w:val="Fotnotereferanse"/>
          <w:rFonts w:ascii="Arial" w:eastAsia="Times New Roman" w:hAnsi="Arial" w:cs="Times New Roman"/>
          <w:lang w:val="en-GB"/>
        </w:rPr>
        <w:footnoteReference w:id="5"/>
      </w:r>
      <w:r w:rsidRPr="00480C2E">
        <w:rPr>
          <w:rFonts w:ascii="Arial" w:eastAsia="Times New Roman" w:hAnsi="Arial" w:cs="Times New Roman"/>
          <w:lang w:val="en-GB"/>
        </w:rPr>
        <w:t xml:space="preserve"> on ICT barriers at work, has found that 1/3 of visually impaired employers have quitted or are considering quitting their job due to technological barriers at work. Furthermore, 84 % of the participants in their survey meet difficulties/barriers when using computers at work.</w:t>
      </w:r>
    </w:p>
    <w:p w:rsidR="00A86A08" w:rsidRPr="00480C2E" w:rsidRDefault="00A86A08" w:rsidP="00A86A08">
      <w:pPr>
        <w:rPr>
          <w:rFonts w:ascii="Arial" w:eastAsia="Times New Roman" w:hAnsi="Arial" w:cs="Times New Roman"/>
          <w:lang w:val="en-GB"/>
        </w:rPr>
      </w:pPr>
    </w:p>
    <w:p w:rsidR="00A86A08" w:rsidRPr="00480C2E" w:rsidRDefault="00A86A08" w:rsidP="00A86A08">
      <w:pPr>
        <w:rPr>
          <w:rFonts w:ascii="Arial" w:eastAsia="Times New Roman" w:hAnsi="Arial" w:cs="Times New Roman"/>
          <w:lang w:val="en-GB"/>
        </w:rPr>
      </w:pPr>
      <w:r w:rsidRPr="00480C2E">
        <w:rPr>
          <w:rFonts w:ascii="Arial" w:eastAsia="Times New Roman" w:hAnsi="Arial" w:cs="Times New Roman"/>
          <w:lang w:val="en-GB"/>
        </w:rPr>
        <w:t xml:space="preserve">NABP members who have been working for more than 20 years are expressing their concerns over ICT systems becoming increasingly more difficult to use with assistive devices (such as screen readers who navigate in the codes of the programmes not the text as sighted persons </w:t>
      </w:r>
      <w:r w:rsidRPr="00480C2E">
        <w:rPr>
          <w:rFonts w:ascii="Arial" w:eastAsia="Times New Roman" w:hAnsi="Arial" w:cs="Times New Roman"/>
          <w:lang w:val="en-GB"/>
        </w:rPr>
        <w:lastRenderedPageBreak/>
        <w:t xml:space="preserve">see on their screen). The difficulties </w:t>
      </w:r>
      <w:proofErr w:type="gramStart"/>
      <w:r w:rsidRPr="00480C2E">
        <w:rPr>
          <w:rFonts w:ascii="Arial" w:eastAsia="Times New Roman" w:hAnsi="Arial" w:cs="Times New Roman"/>
          <w:lang w:val="en-GB"/>
        </w:rPr>
        <w:t>can be mitigated</w:t>
      </w:r>
      <w:proofErr w:type="gramEnd"/>
      <w:r w:rsidRPr="00480C2E">
        <w:rPr>
          <w:rFonts w:ascii="Arial" w:eastAsia="Times New Roman" w:hAnsi="Arial" w:cs="Times New Roman"/>
          <w:lang w:val="en-GB"/>
        </w:rPr>
        <w:t xml:space="preserve"> by universally designed ICT systems. </w:t>
      </w:r>
    </w:p>
    <w:p w:rsidR="00A86A08" w:rsidRPr="00480C2E" w:rsidRDefault="00A86A08" w:rsidP="00A86A08">
      <w:pPr>
        <w:rPr>
          <w:rFonts w:ascii="Arial" w:eastAsia="Times New Roman" w:hAnsi="Arial" w:cs="Times New Roman"/>
          <w:lang w:val="en-GB"/>
        </w:rPr>
      </w:pPr>
    </w:p>
    <w:p w:rsidR="00A86A08" w:rsidRPr="00480C2E" w:rsidRDefault="00A86A08" w:rsidP="00A86A08">
      <w:pPr>
        <w:rPr>
          <w:rFonts w:ascii="Arial" w:eastAsia="Times New Roman" w:hAnsi="Arial" w:cs="Times New Roman"/>
          <w:lang w:val="en-GB"/>
        </w:rPr>
      </w:pPr>
      <w:r w:rsidRPr="00480C2E">
        <w:rPr>
          <w:rFonts w:ascii="Arial" w:eastAsia="Times New Roman" w:hAnsi="Arial" w:cs="Times New Roman"/>
          <w:lang w:val="en-GB"/>
        </w:rPr>
        <w:t>As reported by Norway to the Committee</w:t>
      </w:r>
      <w:r w:rsidRPr="00480C2E">
        <w:rPr>
          <w:rStyle w:val="Fotnotereferanse"/>
          <w:rFonts w:ascii="Arial" w:eastAsia="Times New Roman" w:hAnsi="Arial" w:cs="Times New Roman"/>
          <w:lang w:val="en-GB"/>
        </w:rPr>
        <w:footnoteReference w:id="6"/>
      </w:r>
      <w:r w:rsidRPr="00480C2E">
        <w:rPr>
          <w:rFonts w:ascii="Arial" w:eastAsia="Times New Roman" w:hAnsi="Arial" w:cs="Times New Roman"/>
          <w:lang w:val="en-GB"/>
        </w:rPr>
        <w:t xml:space="preserve">, universal design of ICT </w:t>
      </w:r>
      <w:proofErr w:type="gramStart"/>
      <w:r w:rsidRPr="00480C2E">
        <w:rPr>
          <w:rFonts w:ascii="Arial" w:eastAsia="Times New Roman" w:hAnsi="Arial" w:cs="Times New Roman"/>
          <w:lang w:val="en-GB"/>
        </w:rPr>
        <w:t>is regulated</w:t>
      </w:r>
      <w:proofErr w:type="gramEnd"/>
      <w:r w:rsidRPr="00480C2E">
        <w:rPr>
          <w:rFonts w:ascii="Arial" w:eastAsia="Times New Roman" w:hAnsi="Arial" w:cs="Times New Roman"/>
          <w:lang w:val="en-GB"/>
        </w:rPr>
        <w:t xml:space="preserve"> by the Equality and Anti-Discrimination Act. However, the current law is limited in scope and ICT systems at work are </w:t>
      </w:r>
      <w:proofErr w:type="gramStart"/>
      <w:r w:rsidRPr="00480C2E">
        <w:rPr>
          <w:rFonts w:ascii="Arial" w:eastAsia="Times New Roman" w:hAnsi="Arial" w:cs="Times New Roman"/>
          <w:lang w:val="en-GB"/>
        </w:rPr>
        <w:t>excepted</w:t>
      </w:r>
      <w:proofErr w:type="gramEnd"/>
      <w:r w:rsidRPr="00480C2E">
        <w:rPr>
          <w:rFonts w:ascii="Arial" w:eastAsia="Times New Roman" w:hAnsi="Arial" w:cs="Times New Roman"/>
          <w:lang w:val="en-GB"/>
        </w:rPr>
        <w:t xml:space="preserve"> from the law. This means that blind and partially sighted persons depend on employers with ICT systems that are compatible with assistive devices necessary for them to carry out their work. </w:t>
      </w:r>
    </w:p>
    <w:p w:rsidR="00A86A08" w:rsidRPr="00480C2E" w:rsidRDefault="00A86A08" w:rsidP="00A86A08">
      <w:pPr>
        <w:rPr>
          <w:rFonts w:ascii="Arial" w:eastAsia="Times New Roman" w:hAnsi="Arial" w:cs="Times New Roman"/>
          <w:lang w:val="en-GB"/>
        </w:rPr>
      </w:pPr>
    </w:p>
    <w:p w:rsidR="00A86A08" w:rsidRPr="00480C2E" w:rsidRDefault="00A86A08" w:rsidP="00A86A08">
      <w:pPr>
        <w:rPr>
          <w:rFonts w:ascii="Arial" w:eastAsia="Times New Roman" w:hAnsi="Arial" w:cs="Times New Roman"/>
          <w:lang w:val="en-GB"/>
        </w:rPr>
      </w:pPr>
      <w:r w:rsidRPr="00480C2E">
        <w:rPr>
          <w:rFonts w:ascii="Arial" w:eastAsia="Times New Roman" w:hAnsi="Arial" w:cs="Times New Roman"/>
          <w:lang w:val="en-GB"/>
        </w:rPr>
        <w:t xml:space="preserve">The </w:t>
      </w:r>
      <w:proofErr w:type="gramStart"/>
      <w:r w:rsidRPr="00480C2E">
        <w:rPr>
          <w:rFonts w:ascii="Arial" w:eastAsia="Times New Roman" w:hAnsi="Arial" w:cs="Times New Roman"/>
          <w:lang w:val="en-GB"/>
        </w:rPr>
        <w:t>Equality and Anti-Discrimination Act and the regulation on universal design of information and communications technology (ICT) is currently being revised by the Norwegian government to incorporate The European Web Accessibility Directive</w:t>
      </w:r>
      <w:proofErr w:type="gramEnd"/>
      <w:r w:rsidRPr="00480C2E">
        <w:rPr>
          <w:rFonts w:ascii="Arial" w:eastAsia="Times New Roman" w:hAnsi="Arial" w:cs="Times New Roman"/>
          <w:lang w:val="en-GB"/>
        </w:rPr>
        <w:t xml:space="preserve">. </w:t>
      </w:r>
    </w:p>
    <w:p w:rsidR="00A86A08" w:rsidRPr="00480C2E" w:rsidRDefault="00A86A08" w:rsidP="00A86A08">
      <w:pPr>
        <w:rPr>
          <w:rFonts w:ascii="Arial" w:eastAsia="Times New Roman" w:hAnsi="Arial" w:cs="Times New Roman"/>
          <w:lang w:val="en-GB"/>
        </w:rPr>
      </w:pPr>
    </w:p>
    <w:p w:rsidR="00A86A08" w:rsidRPr="00480C2E" w:rsidRDefault="00A86A08" w:rsidP="00A86A08">
      <w:pPr>
        <w:rPr>
          <w:rFonts w:ascii="Arial" w:eastAsia="Times New Roman" w:hAnsi="Arial" w:cs="Times New Roman"/>
          <w:lang w:val="en-GB"/>
        </w:rPr>
      </w:pPr>
      <w:r w:rsidRPr="00480C2E">
        <w:rPr>
          <w:rFonts w:ascii="Arial" w:eastAsia="Times New Roman" w:hAnsi="Arial" w:cs="Times New Roman"/>
          <w:lang w:val="en-GB"/>
        </w:rPr>
        <w:t xml:space="preserve">NABP has participated in the Government’s hearing on the revision of the Equality and Anti-Discrimination Act and regulations. The hearing process </w:t>
      </w:r>
      <w:proofErr w:type="gramStart"/>
      <w:r w:rsidRPr="00480C2E">
        <w:rPr>
          <w:rFonts w:ascii="Arial" w:eastAsia="Times New Roman" w:hAnsi="Arial" w:cs="Times New Roman"/>
          <w:lang w:val="en-GB"/>
        </w:rPr>
        <w:t>was initiated</w:t>
      </w:r>
      <w:proofErr w:type="gramEnd"/>
      <w:r w:rsidRPr="00480C2E">
        <w:rPr>
          <w:rFonts w:ascii="Arial" w:eastAsia="Times New Roman" w:hAnsi="Arial" w:cs="Times New Roman"/>
          <w:lang w:val="en-GB"/>
        </w:rPr>
        <w:t xml:space="preserve"> with a meeting on August 26</w:t>
      </w:r>
      <w:r w:rsidRPr="00480C2E">
        <w:rPr>
          <w:rFonts w:ascii="Arial" w:eastAsia="Times New Roman" w:hAnsi="Arial" w:cs="Times New Roman"/>
          <w:vertAlign w:val="superscript"/>
          <w:lang w:val="en-GB"/>
        </w:rPr>
        <w:t>th</w:t>
      </w:r>
      <w:r w:rsidRPr="00480C2E">
        <w:rPr>
          <w:rFonts w:ascii="Arial" w:eastAsia="Times New Roman" w:hAnsi="Arial" w:cs="Times New Roman"/>
          <w:lang w:val="en-GB"/>
        </w:rPr>
        <w:t xml:space="preserve"> 2019 between the concerned Ministry, other state bodies, NGOs, DPOs and business</w:t>
      </w:r>
      <w:r w:rsidRPr="00480C2E">
        <w:rPr>
          <w:rStyle w:val="Fotnotereferanse"/>
          <w:rFonts w:ascii="Arial" w:eastAsia="Times New Roman" w:hAnsi="Arial" w:cs="Times New Roman"/>
          <w:lang w:val="en-GB"/>
        </w:rPr>
        <w:footnoteReference w:id="7"/>
      </w:r>
      <w:r w:rsidRPr="00480C2E">
        <w:rPr>
          <w:rFonts w:ascii="Arial" w:eastAsia="Times New Roman" w:hAnsi="Arial" w:cs="Times New Roman"/>
          <w:lang w:val="en-GB"/>
        </w:rPr>
        <w:t xml:space="preserve">. At this meeting, NABP asked how the Government is working to ensure that the ongoing revision of the Equality and Anti-Discrimination Act will both ensure the incorporation of EUs </w:t>
      </w:r>
      <w:proofErr w:type="spellStart"/>
      <w:r w:rsidRPr="00480C2E">
        <w:rPr>
          <w:rFonts w:ascii="Arial" w:eastAsia="Times New Roman" w:hAnsi="Arial" w:cs="Times New Roman"/>
          <w:lang w:val="en-GB"/>
        </w:rPr>
        <w:t>webdirectiv</w:t>
      </w:r>
      <w:proofErr w:type="spellEnd"/>
      <w:r w:rsidRPr="00480C2E">
        <w:rPr>
          <w:rFonts w:ascii="Arial" w:eastAsia="Times New Roman" w:hAnsi="Arial" w:cs="Times New Roman"/>
          <w:lang w:val="en-GB"/>
        </w:rPr>
        <w:t xml:space="preserve"> (without reducing the current scope of this legislation) and ensure a better realisation of the CRPD, by including the recommendations by the CRPD committee. The response by the government representative was that so far they had only focused on the EU’s </w:t>
      </w:r>
      <w:proofErr w:type="spellStart"/>
      <w:r w:rsidRPr="00480C2E">
        <w:rPr>
          <w:rFonts w:ascii="Arial" w:eastAsia="Times New Roman" w:hAnsi="Arial" w:cs="Times New Roman"/>
          <w:lang w:val="en-GB"/>
        </w:rPr>
        <w:t>webdirective</w:t>
      </w:r>
      <w:proofErr w:type="spellEnd"/>
      <w:r w:rsidRPr="00480C2E">
        <w:rPr>
          <w:rFonts w:ascii="Arial" w:eastAsia="Times New Roman" w:hAnsi="Arial" w:cs="Times New Roman"/>
          <w:lang w:val="en-GB"/>
        </w:rPr>
        <w:t xml:space="preserve">. </w:t>
      </w:r>
      <w:r>
        <w:rPr>
          <w:rFonts w:ascii="Arial" w:eastAsia="Times New Roman" w:hAnsi="Arial" w:cs="Times New Roman"/>
          <w:lang w:val="en-GB"/>
        </w:rPr>
        <w:t xml:space="preserve">This is not in line with Norway’s response to article </w:t>
      </w:r>
      <w:proofErr w:type="gramStart"/>
      <w:r>
        <w:rPr>
          <w:rFonts w:ascii="Arial" w:eastAsia="Times New Roman" w:hAnsi="Arial" w:cs="Times New Roman"/>
          <w:lang w:val="en-GB"/>
        </w:rPr>
        <w:t>2</w:t>
      </w:r>
      <w:proofErr w:type="gramEnd"/>
      <w:r>
        <w:rPr>
          <w:rFonts w:ascii="Arial" w:eastAsia="Times New Roman" w:hAnsi="Arial" w:cs="Times New Roman"/>
          <w:lang w:val="en-GB"/>
        </w:rPr>
        <w:t xml:space="preserve"> of the list of issues</w:t>
      </w:r>
      <w:r>
        <w:rPr>
          <w:rStyle w:val="Fotnotereferanse"/>
          <w:rFonts w:ascii="Arial" w:eastAsia="Times New Roman" w:hAnsi="Arial" w:cs="Times New Roman"/>
          <w:lang w:val="en-GB"/>
        </w:rPr>
        <w:footnoteReference w:id="8"/>
      </w:r>
      <w:r>
        <w:rPr>
          <w:rFonts w:ascii="Arial" w:eastAsia="Times New Roman" w:hAnsi="Arial" w:cs="Times New Roman"/>
          <w:lang w:val="en-GB"/>
        </w:rPr>
        <w:t>.</w:t>
      </w:r>
    </w:p>
    <w:p w:rsidR="00A86A08" w:rsidRPr="00480C2E" w:rsidRDefault="00A86A08" w:rsidP="00A86A08">
      <w:pPr>
        <w:rPr>
          <w:rFonts w:ascii="Arial" w:eastAsia="Times New Roman" w:hAnsi="Arial" w:cs="Times New Roman"/>
          <w:lang w:val="en-GB"/>
        </w:rPr>
      </w:pPr>
    </w:p>
    <w:p w:rsidR="00A86A08" w:rsidRPr="00480C2E" w:rsidRDefault="00A86A08" w:rsidP="00A86A08">
      <w:pPr>
        <w:rPr>
          <w:rFonts w:ascii="Arial" w:eastAsia="Times New Roman" w:hAnsi="Arial" w:cs="Arial"/>
          <w:spacing w:val="3"/>
          <w:kern w:val="36"/>
          <w:lang w:val="en-GB" w:eastAsia="nb-NO"/>
        </w:rPr>
      </w:pPr>
      <w:r w:rsidRPr="00480C2E">
        <w:rPr>
          <w:rFonts w:ascii="Arial" w:eastAsia="Times New Roman" w:hAnsi="Arial" w:cs="Arial"/>
          <w:spacing w:val="3"/>
          <w:kern w:val="36"/>
          <w:lang w:val="en-GB" w:eastAsia="nb-NO"/>
        </w:rPr>
        <w:t xml:space="preserve">The Equality and Anti-Discrimination </w:t>
      </w:r>
      <w:proofErr w:type="spellStart"/>
      <w:r w:rsidRPr="00480C2E">
        <w:rPr>
          <w:rFonts w:ascii="Arial" w:eastAsia="Times New Roman" w:hAnsi="Arial" w:cs="Arial"/>
          <w:spacing w:val="3"/>
          <w:kern w:val="36"/>
          <w:lang w:val="en-GB" w:eastAsia="nb-NO"/>
        </w:rPr>
        <w:t>Ombud</w:t>
      </w:r>
      <w:proofErr w:type="spellEnd"/>
      <w:r w:rsidRPr="00480C2E">
        <w:rPr>
          <w:rFonts w:ascii="Arial" w:eastAsia="Times New Roman" w:hAnsi="Arial" w:cs="Times New Roman"/>
          <w:lang w:val="en-GB"/>
        </w:rPr>
        <w:t xml:space="preserve">, </w:t>
      </w:r>
      <w:r w:rsidRPr="00480C2E">
        <w:rPr>
          <w:rFonts w:ascii="Arial" w:hAnsi="Arial" w:cs="Arial"/>
          <w:shd w:val="clear" w:color="auto" w:fill="FFFFFF"/>
          <w:lang w:val="en-GB"/>
        </w:rPr>
        <w:t xml:space="preserve">The Norwegian Federation of Organisations of Disabled People </w:t>
      </w:r>
      <w:r w:rsidRPr="00480C2E">
        <w:rPr>
          <w:rFonts w:ascii="Arial" w:eastAsia="Times New Roman" w:hAnsi="Arial" w:cs="Times New Roman"/>
          <w:lang w:val="en-GB"/>
        </w:rPr>
        <w:t>and NABP</w:t>
      </w:r>
      <w:r w:rsidRPr="00480C2E">
        <w:rPr>
          <w:rFonts w:ascii="Arial" w:eastAsia="Times New Roman" w:hAnsi="Arial" w:cs="Arial"/>
          <w:spacing w:val="3"/>
          <w:kern w:val="36"/>
          <w:lang w:val="en-GB" w:eastAsia="nb-NO"/>
        </w:rPr>
        <w:t xml:space="preserve"> </w:t>
      </w:r>
      <w:proofErr w:type="gramStart"/>
      <w:r w:rsidRPr="00480C2E">
        <w:rPr>
          <w:rFonts w:ascii="Arial" w:eastAsia="Times New Roman" w:hAnsi="Arial" w:cs="Times New Roman"/>
          <w:lang w:val="en-GB"/>
        </w:rPr>
        <w:t xml:space="preserve">have in our </w:t>
      </w:r>
      <w:r w:rsidR="00CC01D8">
        <w:rPr>
          <w:rFonts w:ascii="Arial" w:eastAsia="Times New Roman" w:hAnsi="Arial" w:cs="Times New Roman"/>
          <w:lang w:val="en-GB"/>
        </w:rPr>
        <w:lastRenderedPageBreak/>
        <w:t>response</w:t>
      </w:r>
      <w:r w:rsidRPr="00480C2E">
        <w:rPr>
          <w:rStyle w:val="Fotnotereferanse"/>
          <w:rFonts w:ascii="Arial" w:eastAsia="Times New Roman" w:hAnsi="Arial" w:cs="Times New Roman"/>
          <w:lang w:val="en-GB"/>
        </w:rPr>
        <w:footnoteReference w:id="9"/>
      </w:r>
      <w:r w:rsidRPr="00480C2E">
        <w:rPr>
          <w:rFonts w:ascii="Arial" w:eastAsia="Times New Roman" w:hAnsi="Arial" w:cs="Times New Roman"/>
          <w:lang w:val="en-GB"/>
        </w:rPr>
        <w:t xml:space="preserve"> emphasised</w:t>
      </w:r>
      <w:proofErr w:type="gramEnd"/>
      <w:r w:rsidRPr="00480C2E">
        <w:rPr>
          <w:rFonts w:ascii="Arial" w:eastAsia="Times New Roman" w:hAnsi="Arial" w:cs="Times New Roman"/>
          <w:lang w:val="en-GB"/>
        </w:rPr>
        <w:t xml:space="preserve"> that the ongoing revision of the Equality and Anti-Discrimination Act and regulation must take into consideration the recommendation by the CRPD committee and not except requirement for universal design in the workplace. </w:t>
      </w:r>
    </w:p>
    <w:p w:rsidR="00A86A08" w:rsidRPr="00480C2E" w:rsidRDefault="00A86A08" w:rsidP="00A86A08">
      <w:pPr>
        <w:rPr>
          <w:rFonts w:ascii="Arial" w:eastAsia="Times New Roman" w:hAnsi="Arial" w:cs="Times New Roman"/>
          <w:lang w:val="en-GB"/>
        </w:rPr>
      </w:pPr>
    </w:p>
    <w:p w:rsidR="00E42772" w:rsidRDefault="00A86A08" w:rsidP="00A86A08">
      <w:pPr>
        <w:rPr>
          <w:rFonts w:ascii="Arial" w:eastAsia="Times New Roman" w:hAnsi="Arial" w:cs="Times New Roman"/>
          <w:lang w:val="en-GB"/>
        </w:rPr>
      </w:pPr>
      <w:r w:rsidRPr="00480C2E">
        <w:rPr>
          <w:rFonts w:ascii="Arial" w:eastAsia="Times New Roman" w:hAnsi="Arial" w:cs="Times New Roman"/>
          <w:lang w:val="en-GB"/>
        </w:rPr>
        <w:t>In their concluding observations, the CRPD committee write under Work and employment (art. 27):</w:t>
      </w:r>
      <w:r w:rsidR="00E42772">
        <w:rPr>
          <w:rFonts w:ascii="Arial" w:eastAsia="Times New Roman" w:hAnsi="Arial" w:cs="Times New Roman"/>
          <w:lang w:val="en-GB"/>
        </w:rPr>
        <w:t xml:space="preserve"> </w:t>
      </w:r>
    </w:p>
    <w:p w:rsidR="00E42772" w:rsidRDefault="00A86A08" w:rsidP="00A86A08">
      <w:pPr>
        <w:rPr>
          <w:rFonts w:ascii="Arial" w:eastAsia="Times New Roman" w:hAnsi="Arial" w:cs="Times New Roman"/>
          <w:lang w:val="en-GB"/>
        </w:rPr>
      </w:pPr>
      <w:r w:rsidRPr="00480C2E">
        <w:rPr>
          <w:rFonts w:ascii="Arial" w:eastAsia="Times New Roman" w:hAnsi="Arial" w:cs="Times New Roman"/>
          <w:lang w:val="en-GB"/>
        </w:rPr>
        <w:t>“42. (…) The Committee also recommends that the State party (…):</w:t>
      </w:r>
      <w:r w:rsidR="00E42772">
        <w:rPr>
          <w:rFonts w:ascii="Arial" w:eastAsia="Times New Roman" w:hAnsi="Arial" w:cs="Times New Roman"/>
          <w:lang w:val="en-GB"/>
        </w:rPr>
        <w:t xml:space="preserve"> </w:t>
      </w:r>
    </w:p>
    <w:p w:rsidR="00A86A08" w:rsidRPr="00480C2E" w:rsidRDefault="00A86A08" w:rsidP="00A86A08">
      <w:pPr>
        <w:rPr>
          <w:rFonts w:ascii="Arial" w:eastAsia="Times New Roman" w:hAnsi="Arial" w:cs="Times New Roman"/>
          <w:lang w:val="en-GB"/>
        </w:rPr>
      </w:pPr>
      <w:r w:rsidRPr="00480C2E">
        <w:rPr>
          <w:rFonts w:ascii="Arial" w:eastAsia="Times New Roman" w:hAnsi="Arial" w:cs="Times New Roman"/>
          <w:lang w:val="en-GB"/>
        </w:rPr>
        <w:t>(b) Establish a requirement for universal design in the workplace for</w:t>
      </w:r>
      <w:r w:rsidR="00E42772">
        <w:rPr>
          <w:rFonts w:ascii="Arial" w:eastAsia="Times New Roman" w:hAnsi="Arial" w:cs="Times New Roman"/>
          <w:lang w:val="en-GB"/>
        </w:rPr>
        <w:t xml:space="preserve"> </w:t>
      </w:r>
      <w:r w:rsidRPr="00480C2E">
        <w:rPr>
          <w:rFonts w:ascii="Arial" w:eastAsia="Times New Roman" w:hAnsi="Arial" w:cs="Times New Roman"/>
          <w:lang w:val="en-GB"/>
        </w:rPr>
        <w:t>employers in the Equality and Anti-Discrimination Act, and prepare and implement a strategy on accessibility through universal design of the physical environment and universal ICT in the workplace;”</w:t>
      </w:r>
    </w:p>
    <w:p w:rsidR="00A86A08" w:rsidRPr="00480C2E" w:rsidRDefault="00A86A08" w:rsidP="00A86A08">
      <w:pPr>
        <w:rPr>
          <w:rFonts w:ascii="Arial" w:eastAsia="Times New Roman" w:hAnsi="Arial" w:cs="Times New Roman"/>
          <w:lang w:val="en-GB"/>
        </w:rPr>
      </w:pPr>
    </w:p>
    <w:p w:rsidR="00A86A08" w:rsidRPr="00480C2E" w:rsidRDefault="00A86A08" w:rsidP="00A86A08">
      <w:pPr>
        <w:pStyle w:val="Overskrift3"/>
        <w:rPr>
          <w:rFonts w:eastAsia="Times New Roman"/>
          <w:lang w:val="en-GB"/>
        </w:rPr>
      </w:pPr>
      <w:r w:rsidRPr="00480C2E">
        <w:rPr>
          <w:rFonts w:eastAsia="Times New Roman"/>
          <w:lang w:val="en-GB"/>
        </w:rPr>
        <w:t>Question to the State party:</w:t>
      </w:r>
    </w:p>
    <w:p w:rsidR="00A86A08" w:rsidRPr="00480C2E" w:rsidRDefault="00A86A08" w:rsidP="00A86A08">
      <w:pPr>
        <w:pStyle w:val="Listeavsnitt"/>
        <w:numPr>
          <w:ilvl w:val="0"/>
          <w:numId w:val="11"/>
        </w:numPr>
        <w:rPr>
          <w:rFonts w:ascii="Arial" w:eastAsia="Times New Roman" w:hAnsi="Arial" w:cs="Times New Roman"/>
          <w:lang w:val="en-GB"/>
        </w:rPr>
      </w:pPr>
      <w:proofErr w:type="gramStart"/>
      <w:r w:rsidRPr="00480C2E">
        <w:rPr>
          <w:rFonts w:ascii="Arial" w:eastAsia="Times New Roman" w:hAnsi="Arial" w:cs="Times New Roman"/>
          <w:lang w:val="en-GB"/>
        </w:rPr>
        <w:t>Are the recommendations by the CRPD committee considered</w:t>
      </w:r>
      <w:proofErr w:type="gramEnd"/>
      <w:r w:rsidRPr="00480C2E">
        <w:rPr>
          <w:rFonts w:ascii="Arial" w:eastAsia="Times New Roman" w:hAnsi="Arial" w:cs="Times New Roman"/>
          <w:lang w:val="en-GB"/>
        </w:rPr>
        <w:t xml:space="preserve"> in the ongoing process of incorporating EU´s </w:t>
      </w:r>
      <w:proofErr w:type="spellStart"/>
      <w:r w:rsidRPr="00480C2E">
        <w:rPr>
          <w:rFonts w:ascii="Arial" w:eastAsia="Times New Roman" w:hAnsi="Arial" w:cs="Times New Roman"/>
          <w:lang w:val="en-GB"/>
        </w:rPr>
        <w:t>webdirective</w:t>
      </w:r>
      <w:proofErr w:type="spellEnd"/>
      <w:r w:rsidRPr="00480C2E">
        <w:rPr>
          <w:rFonts w:ascii="Arial" w:eastAsia="Times New Roman" w:hAnsi="Arial" w:cs="Times New Roman"/>
          <w:lang w:val="en-GB"/>
        </w:rPr>
        <w:t xml:space="preserve"> into the Norwegian Equality and Anti-Discrimination Act?</w:t>
      </w:r>
    </w:p>
    <w:p w:rsidR="00A86A08" w:rsidRPr="00480C2E" w:rsidRDefault="00A86A08" w:rsidP="00A86A08">
      <w:pPr>
        <w:shd w:val="clear" w:color="auto" w:fill="FFFFFF"/>
        <w:rPr>
          <w:rFonts w:ascii="Arial" w:eastAsia="Times New Roman" w:hAnsi="Arial" w:cs="Times New Roman"/>
          <w:color w:val="000000"/>
          <w:lang w:val="en-GB"/>
        </w:rPr>
      </w:pPr>
    </w:p>
    <w:p w:rsidR="00A86A08" w:rsidRPr="00480C2E" w:rsidRDefault="00A86A08" w:rsidP="00A86A08">
      <w:pPr>
        <w:pStyle w:val="Overskrift3"/>
        <w:rPr>
          <w:rFonts w:eastAsia="Times New Roman"/>
          <w:lang w:val="en-GB"/>
        </w:rPr>
      </w:pPr>
      <w:r w:rsidRPr="00480C2E">
        <w:rPr>
          <w:rFonts w:eastAsia="Times New Roman"/>
          <w:lang w:val="en-GB"/>
        </w:rPr>
        <w:t xml:space="preserve">We recommend that the Committee </w:t>
      </w:r>
      <w:proofErr w:type="gramStart"/>
      <w:r w:rsidRPr="00480C2E">
        <w:rPr>
          <w:rFonts w:eastAsia="Times New Roman"/>
          <w:lang w:val="en-GB"/>
        </w:rPr>
        <w:t>calls</w:t>
      </w:r>
      <w:proofErr w:type="gramEnd"/>
      <w:r w:rsidRPr="00480C2E">
        <w:rPr>
          <w:rFonts w:eastAsia="Times New Roman"/>
          <w:lang w:val="en-GB"/>
        </w:rPr>
        <w:t xml:space="preserve"> on the State party to:</w:t>
      </w:r>
    </w:p>
    <w:p w:rsidR="00A86A08" w:rsidRPr="00480C2E" w:rsidRDefault="00A86A08" w:rsidP="00A86A08">
      <w:pPr>
        <w:shd w:val="clear" w:color="auto" w:fill="FFFFFF"/>
        <w:rPr>
          <w:rFonts w:ascii="Arial" w:eastAsia="Times New Roman" w:hAnsi="Arial" w:cs="Times New Roman"/>
          <w:color w:val="000000"/>
          <w:lang w:val="en-GB"/>
        </w:rPr>
      </w:pPr>
    </w:p>
    <w:p w:rsidR="00A86A08" w:rsidRPr="00480C2E" w:rsidRDefault="00A86A08" w:rsidP="00A86A08">
      <w:pPr>
        <w:pStyle w:val="Listeavsnitt"/>
        <w:numPr>
          <w:ilvl w:val="0"/>
          <w:numId w:val="12"/>
        </w:numPr>
        <w:shd w:val="clear" w:color="auto" w:fill="FFFFFF"/>
        <w:rPr>
          <w:rFonts w:ascii="Arial" w:eastAsia="Times New Roman" w:hAnsi="Arial" w:cs="Times New Roman"/>
          <w:color w:val="000000"/>
          <w:lang w:val="en-GB"/>
        </w:rPr>
      </w:pPr>
      <w:r w:rsidRPr="00480C2E">
        <w:rPr>
          <w:rFonts w:ascii="Arial" w:eastAsia="Times New Roman" w:hAnsi="Arial" w:cs="Times New Roman"/>
          <w:color w:val="000000"/>
          <w:lang w:val="en-GB"/>
        </w:rPr>
        <w:t xml:space="preserve">Ensure that all future amendments to the </w:t>
      </w:r>
      <w:r w:rsidRPr="00480C2E">
        <w:rPr>
          <w:rFonts w:ascii="Arial" w:eastAsia="Times New Roman" w:hAnsi="Arial" w:cs="Times New Roman"/>
          <w:lang w:val="en-GB"/>
        </w:rPr>
        <w:t>Equality and Anti-Discrimination Act and regulations are in line with the treaties and conventions Norway has ratified, including the CRPD.</w:t>
      </w:r>
    </w:p>
    <w:p w:rsidR="00A86A08" w:rsidRPr="00480C2E" w:rsidRDefault="00A86A08" w:rsidP="00A86A08">
      <w:pPr>
        <w:pStyle w:val="Listeavsnitt"/>
        <w:numPr>
          <w:ilvl w:val="0"/>
          <w:numId w:val="12"/>
        </w:numPr>
        <w:shd w:val="clear" w:color="auto" w:fill="FFFFFF"/>
        <w:rPr>
          <w:rFonts w:ascii="Arial" w:eastAsia="Times New Roman" w:hAnsi="Arial" w:cs="Times New Roman"/>
          <w:lang w:val="en-GB"/>
        </w:rPr>
      </w:pPr>
      <w:r w:rsidRPr="00480C2E">
        <w:rPr>
          <w:rFonts w:ascii="Arial" w:eastAsia="Times New Roman" w:hAnsi="Arial" w:cs="Times New Roman"/>
          <w:lang w:val="en-GB"/>
        </w:rPr>
        <w:t xml:space="preserve">Increase the scope of the Equality and Anti-Discrimination Act so that requirements for universal design is not limited to undertakings focused on the </w:t>
      </w:r>
      <w:proofErr w:type="gramStart"/>
      <w:r w:rsidRPr="00480C2E">
        <w:rPr>
          <w:rFonts w:ascii="Arial" w:eastAsia="Times New Roman" w:hAnsi="Arial" w:cs="Times New Roman"/>
          <w:lang w:val="en-GB"/>
        </w:rPr>
        <w:t>general public</w:t>
      </w:r>
      <w:proofErr w:type="gramEnd"/>
      <w:r w:rsidRPr="00480C2E">
        <w:rPr>
          <w:rFonts w:ascii="Arial" w:eastAsia="Times New Roman" w:hAnsi="Arial" w:cs="Times New Roman"/>
          <w:lang w:val="en-GB"/>
        </w:rPr>
        <w:t>.</w:t>
      </w:r>
    </w:p>
    <w:p w:rsidR="00A86A08" w:rsidRPr="00480C2E" w:rsidRDefault="00A86A08" w:rsidP="00A86A08">
      <w:pPr>
        <w:pStyle w:val="Listeavsnitt"/>
        <w:numPr>
          <w:ilvl w:val="0"/>
          <w:numId w:val="12"/>
        </w:numPr>
        <w:shd w:val="clear" w:color="auto" w:fill="FFFFFF"/>
        <w:rPr>
          <w:rFonts w:ascii="Arial" w:eastAsia="Times New Roman" w:hAnsi="Arial" w:cs="Times New Roman"/>
          <w:color w:val="000000"/>
          <w:lang w:val="en-GB"/>
        </w:rPr>
      </w:pPr>
      <w:r w:rsidRPr="00480C2E">
        <w:rPr>
          <w:rFonts w:ascii="Arial" w:eastAsia="Times New Roman" w:hAnsi="Arial" w:cs="Times New Roman"/>
          <w:lang w:val="en-GB"/>
        </w:rPr>
        <w:t xml:space="preserve">Ensure that requirements for universal design of ICT at the workplace are not </w:t>
      </w:r>
      <w:proofErr w:type="gramStart"/>
      <w:r w:rsidRPr="00480C2E">
        <w:rPr>
          <w:rFonts w:ascii="Arial" w:eastAsia="Times New Roman" w:hAnsi="Arial" w:cs="Times New Roman"/>
          <w:lang w:val="en-GB"/>
        </w:rPr>
        <w:t>excepted</w:t>
      </w:r>
      <w:proofErr w:type="gramEnd"/>
      <w:r w:rsidRPr="00480C2E">
        <w:rPr>
          <w:rFonts w:ascii="Arial" w:eastAsia="Times New Roman" w:hAnsi="Arial" w:cs="Times New Roman"/>
          <w:lang w:val="en-GB"/>
        </w:rPr>
        <w:t xml:space="preserve"> from the Equality and Anti-Discrimination Act and regulations.</w:t>
      </w:r>
    </w:p>
    <w:p w:rsidR="00A86A08" w:rsidRPr="00480C2E" w:rsidRDefault="00A86A08" w:rsidP="00A86A08">
      <w:pPr>
        <w:pStyle w:val="Listeavsnitt"/>
        <w:numPr>
          <w:ilvl w:val="0"/>
          <w:numId w:val="12"/>
        </w:numPr>
        <w:shd w:val="clear" w:color="auto" w:fill="FFFFFF"/>
        <w:rPr>
          <w:rFonts w:ascii="Arial" w:eastAsia="Times New Roman" w:hAnsi="Arial" w:cs="Times New Roman"/>
          <w:color w:val="000000"/>
          <w:lang w:val="en-GB"/>
        </w:rPr>
      </w:pPr>
      <w:r w:rsidRPr="00480C2E">
        <w:rPr>
          <w:rFonts w:ascii="Arial" w:eastAsia="Times New Roman" w:hAnsi="Arial" w:cs="Times New Roman"/>
          <w:lang w:val="en-GB"/>
        </w:rPr>
        <w:t>Initiate a process to ensure that universal design of ICT is incorporated in procurement processes public actors in a manner that guarantees the end product as universally designed and within the WCAG 2.1 (and future versions) requirements.</w:t>
      </w:r>
    </w:p>
    <w:p w:rsidR="00563291" w:rsidRPr="00A86A08" w:rsidRDefault="00563291" w:rsidP="00A86A08"/>
    <w:sectPr w:rsidR="00563291" w:rsidRPr="00A86A08" w:rsidSect="00216293">
      <w:headerReference w:type="default" r:id="rId10"/>
      <w:headerReference w:type="first" r:id="rId11"/>
      <w:footerReference w:type="first" r:id="rId12"/>
      <w:pgSz w:w="11906" w:h="16838" w:code="9"/>
      <w:pgMar w:top="2325" w:right="2098" w:bottom="2835" w:left="207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6A08" w:rsidRDefault="00A86A08" w:rsidP="005858C8">
      <w:r>
        <w:separator/>
      </w:r>
    </w:p>
  </w:endnote>
  <w:endnote w:type="continuationSeparator" w:id="0">
    <w:p w:rsidR="00A86A08" w:rsidRDefault="00A86A08" w:rsidP="005858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lrutenett"/>
      <w:tblpPr w:leftFromText="142" w:rightFromText="142" w:vertAnchor="page" w:horzAnchor="page" w:tblpX="852" w:tblpY="15253"/>
      <w:tblOverlap w:val="never"/>
      <w:tblW w:w="9100"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100"/>
    </w:tblGrid>
    <w:tr w:rsidR="00426D96" w:rsidRPr="0061093B">
      <w:trPr>
        <w:cantSplit/>
        <w:trHeight w:val="719"/>
      </w:trPr>
      <w:tc>
        <w:tcPr>
          <w:tcW w:w="9100" w:type="dxa"/>
          <w:shd w:val="clear" w:color="auto" w:fill="auto"/>
        </w:tcPr>
        <w:p w:rsidR="00426D96" w:rsidRPr="004537FC" w:rsidRDefault="00426D96" w:rsidP="00BC434C">
          <w:pPr>
            <w:pStyle w:val="Bunntekst"/>
            <w:rPr>
              <w:sz w:val="20"/>
              <w:szCs w:val="20"/>
            </w:rPr>
          </w:pPr>
          <w:r w:rsidRPr="004537FC">
            <w:rPr>
              <w:b/>
              <w:bCs/>
              <w:sz w:val="20"/>
              <w:szCs w:val="20"/>
            </w:rPr>
            <w:t>Norges Blindeforbund</w:t>
          </w:r>
          <w:r w:rsidR="00BE192C">
            <w:rPr>
              <w:sz w:val="20"/>
              <w:szCs w:val="20"/>
            </w:rPr>
            <w:t>, S</w:t>
          </w:r>
          <w:r w:rsidR="0061093B" w:rsidRPr="004537FC">
            <w:rPr>
              <w:sz w:val="20"/>
              <w:szCs w:val="20"/>
            </w:rPr>
            <w:t>porveisgat</w:t>
          </w:r>
          <w:r w:rsidR="00FA0226">
            <w:rPr>
              <w:sz w:val="20"/>
              <w:szCs w:val="20"/>
            </w:rPr>
            <w:t>en</w:t>
          </w:r>
          <w:r w:rsidR="0061093B" w:rsidRPr="004537FC">
            <w:rPr>
              <w:sz w:val="20"/>
              <w:szCs w:val="20"/>
            </w:rPr>
            <w:t xml:space="preserve"> 10</w:t>
          </w:r>
          <w:r w:rsidRPr="004537FC">
            <w:rPr>
              <w:sz w:val="20"/>
              <w:szCs w:val="20"/>
            </w:rPr>
            <w:t xml:space="preserve"> </w:t>
          </w:r>
        </w:p>
        <w:p w:rsidR="00426D96" w:rsidRPr="004537FC" w:rsidRDefault="00426D96" w:rsidP="00202698">
          <w:pPr>
            <w:pStyle w:val="Bunntekst"/>
            <w:rPr>
              <w:sz w:val="20"/>
              <w:szCs w:val="20"/>
            </w:rPr>
          </w:pPr>
          <w:r w:rsidRPr="004537FC">
            <w:rPr>
              <w:sz w:val="20"/>
              <w:szCs w:val="20"/>
            </w:rPr>
            <w:t>Postadresse:</w:t>
          </w:r>
          <w:r w:rsidR="0072782F">
            <w:rPr>
              <w:sz w:val="20"/>
              <w:szCs w:val="20"/>
            </w:rPr>
            <w:t xml:space="preserve"> </w:t>
          </w:r>
          <w:r w:rsidR="0061093B" w:rsidRPr="004537FC">
            <w:rPr>
              <w:sz w:val="20"/>
              <w:szCs w:val="20"/>
            </w:rPr>
            <w:t>Postboks 5900 Majorstuen, 0308 OSLO</w:t>
          </w:r>
          <w:r w:rsidRPr="004537FC">
            <w:rPr>
              <w:sz w:val="20"/>
              <w:szCs w:val="20"/>
            </w:rPr>
            <w:t xml:space="preserve">. ORG: NO </w:t>
          </w:r>
          <w:r w:rsidR="0061093B" w:rsidRPr="004537FC">
            <w:rPr>
              <w:sz w:val="20"/>
              <w:szCs w:val="20"/>
            </w:rPr>
            <w:t>971 038 179</w:t>
          </w:r>
        </w:p>
        <w:p w:rsidR="00426D96" w:rsidRPr="0061093B" w:rsidRDefault="00426D96" w:rsidP="00202698">
          <w:pPr>
            <w:pStyle w:val="Bunntekst"/>
            <w:rPr>
              <w:lang w:val="en-GB"/>
            </w:rPr>
          </w:pPr>
          <w:r w:rsidRPr="004537FC">
            <w:rPr>
              <w:sz w:val="20"/>
              <w:szCs w:val="20"/>
              <w:lang w:val="en-GB"/>
            </w:rPr>
            <w:t>T:</w:t>
          </w:r>
          <w:r w:rsidR="0072782F">
            <w:rPr>
              <w:sz w:val="20"/>
              <w:szCs w:val="20"/>
              <w:lang w:val="en-GB"/>
            </w:rPr>
            <w:t xml:space="preserve"> </w:t>
          </w:r>
          <w:r w:rsidR="0061093B" w:rsidRPr="004537FC">
            <w:rPr>
              <w:sz w:val="20"/>
              <w:szCs w:val="20"/>
              <w:lang w:val="en-GB"/>
            </w:rPr>
            <w:t>23 21 50 00</w:t>
          </w:r>
          <w:r w:rsidRPr="004537FC">
            <w:rPr>
              <w:sz w:val="20"/>
              <w:szCs w:val="20"/>
              <w:lang w:val="en-GB"/>
            </w:rPr>
            <w:t>, F:</w:t>
          </w:r>
          <w:r w:rsidR="0072782F">
            <w:rPr>
              <w:sz w:val="20"/>
              <w:szCs w:val="20"/>
              <w:lang w:val="en-GB"/>
            </w:rPr>
            <w:t xml:space="preserve"> </w:t>
          </w:r>
          <w:r w:rsidR="00473C4C">
            <w:rPr>
              <w:sz w:val="20"/>
              <w:szCs w:val="20"/>
              <w:lang w:val="en-GB"/>
            </w:rPr>
            <w:t>23 21 50 72</w:t>
          </w:r>
          <w:r w:rsidR="00BE192C">
            <w:rPr>
              <w:sz w:val="20"/>
              <w:szCs w:val="20"/>
              <w:lang w:val="en-GB"/>
            </w:rPr>
            <w:t>, E:</w:t>
          </w:r>
          <w:r w:rsidR="0072782F">
            <w:rPr>
              <w:sz w:val="20"/>
              <w:szCs w:val="20"/>
              <w:lang w:val="en-GB"/>
            </w:rPr>
            <w:t xml:space="preserve"> </w:t>
          </w:r>
          <w:r w:rsidR="00BE192C">
            <w:rPr>
              <w:sz w:val="20"/>
              <w:szCs w:val="20"/>
              <w:lang w:val="en-GB"/>
            </w:rPr>
            <w:t>interpol</w:t>
          </w:r>
          <w:r w:rsidRPr="004537FC">
            <w:rPr>
              <w:sz w:val="20"/>
              <w:szCs w:val="20"/>
              <w:lang w:val="en-GB"/>
            </w:rPr>
            <w:t>@blindeforbundet.no</w:t>
          </w:r>
        </w:p>
      </w:tc>
    </w:tr>
  </w:tbl>
  <w:p w:rsidR="00426D96" w:rsidRPr="00D52411" w:rsidRDefault="005619C3" w:rsidP="00D52411">
    <w:pPr>
      <w:pStyle w:val="Bunntekst"/>
      <w:jc w:val="center"/>
      <w:rPr>
        <w:rFonts w:ascii="Times New Roman" w:hAnsi="Times New Roman" w:cs="Times New Roman"/>
      </w:rPr>
    </w:pPr>
    <w:r>
      <w:rPr>
        <w:lang w:eastAsia="nb-NO"/>
      </w:rPr>
      <w:drawing>
        <wp:anchor distT="0" distB="0" distL="114300" distR="114300" simplePos="0" relativeHeight="251656704" behindDoc="1" locked="0" layoutInCell="1" allowOverlap="1">
          <wp:simplePos x="0" y="0"/>
          <wp:positionH relativeFrom="page">
            <wp:posOffset>6707505</wp:posOffset>
          </wp:positionH>
          <wp:positionV relativeFrom="page">
            <wp:posOffset>1983740</wp:posOffset>
          </wp:positionV>
          <wp:extent cx="854075" cy="6633845"/>
          <wp:effectExtent l="0" t="0" r="3175" b="0"/>
          <wp:wrapNone/>
          <wp:docPr id="3" name="Bilde 3" descr="brevark_grafik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evark_grafik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4075" cy="66338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6A08" w:rsidRDefault="00A86A08" w:rsidP="005858C8">
      <w:r>
        <w:separator/>
      </w:r>
    </w:p>
  </w:footnote>
  <w:footnote w:type="continuationSeparator" w:id="0">
    <w:p w:rsidR="00A86A08" w:rsidRDefault="00A86A08" w:rsidP="005858C8">
      <w:r>
        <w:continuationSeparator/>
      </w:r>
    </w:p>
  </w:footnote>
  <w:footnote w:id="1">
    <w:p w:rsidR="00A86A08" w:rsidRPr="007F2F02" w:rsidRDefault="00A86A08" w:rsidP="00A86A08">
      <w:pPr>
        <w:pStyle w:val="Fotnotetekst"/>
        <w:rPr>
          <w:lang w:val="en-GB"/>
        </w:rPr>
      </w:pPr>
      <w:r>
        <w:rPr>
          <w:rStyle w:val="Fotnotereferanse"/>
        </w:rPr>
        <w:footnoteRef/>
      </w:r>
      <w:r w:rsidRPr="007F2F02">
        <w:rPr>
          <w:lang w:val="en-GB"/>
        </w:rPr>
        <w:t xml:space="preserve"> This </w:t>
      </w:r>
      <w:proofErr w:type="gramStart"/>
      <w:r w:rsidRPr="007F2F02">
        <w:rPr>
          <w:lang w:val="en-GB"/>
        </w:rPr>
        <w:t>is referred</w:t>
      </w:r>
      <w:proofErr w:type="gramEnd"/>
      <w:r w:rsidRPr="007F2F02">
        <w:rPr>
          <w:lang w:val="en-GB"/>
        </w:rPr>
        <w:t xml:space="preserve"> to in N</w:t>
      </w:r>
      <w:r>
        <w:rPr>
          <w:lang w:val="en-GB"/>
        </w:rPr>
        <w:t xml:space="preserve">orway’s report to the CESCR in paragraph 103, </w:t>
      </w:r>
      <w:r w:rsidRPr="001B0B70">
        <w:rPr>
          <w:rFonts w:ascii="Arial" w:eastAsia="Times New Roman" w:hAnsi="Arial" w:cs="Times New Roman"/>
          <w:lang w:val="en-GB"/>
        </w:rPr>
        <w:t>HRI/CORE/NOR/2017</w:t>
      </w:r>
      <w:r>
        <w:rPr>
          <w:rFonts w:ascii="Arial" w:eastAsia="Times New Roman" w:hAnsi="Arial" w:cs="Times New Roman"/>
          <w:lang w:val="en-GB"/>
        </w:rPr>
        <w:t>.</w:t>
      </w:r>
    </w:p>
  </w:footnote>
  <w:footnote w:id="2">
    <w:p w:rsidR="00A86A08" w:rsidRPr="004049A0" w:rsidRDefault="00A86A08" w:rsidP="00A86A08">
      <w:pPr>
        <w:pStyle w:val="Fotnotetekst"/>
        <w:rPr>
          <w:lang w:val="en-GB"/>
        </w:rPr>
      </w:pPr>
      <w:r>
        <w:rPr>
          <w:rStyle w:val="Fotnotereferanse"/>
        </w:rPr>
        <w:footnoteRef/>
      </w:r>
      <w:r w:rsidRPr="004049A0">
        <w:rPr>
          <w:lang w:val="en-GB"/>
        </w:rPr>
        <w:t xml:space="preserve"> </w:t>
      </w:r>
      <w:r w:rsidRPr="001B0B70">
        <w:rPr>
          <w:rFonts w:ascii="Arial" w:eastAsia="Times New Roman" w:hAnsi="Arial" w:cs="Times New Roman"/>
          <w:lang w:val="en-GB"/>
        </w:rPr>
        <w:t>HRI/CORE/NOR/2017 para</w:t>
      </w:r>
      <w:r>
        <w:rPr>
          <w:rFonts w:ascii="Arial" w:eastAsia="Times New Roman" w:hAnsi="Arial" w:cs="Times New Roman"/>
          <w:lang w:val="en-GB"/>
        </w:rPr>
        <w:t>graph</w:t>
      </w:r>
      <w:r w:rsidRPr="001B0B70">
        <w:rPr>
          <w:rFonts w:ascii="Arial" w:eastAsia="Times New Roman" w:hAnsi="Arial" w:cs="Times New Roman"/>
          <w:lang w:val="en-GB"/>
        </w:rPr>
        <w:t xml:space="preserve"> 49</w:t>
      </w:r>
    </w:p>
  </w:footnote>
  <w:footnote w:id="3">
    <w:p w:rsidR="00A86A08" w:rsidRPr="004049A0" w:rsidRDefault="00A86A08" w:rsidP="00A86A08">
      <w:pPr>
        <w:pStyle w:val="Fotnotetekst"/>
        <w:rPr>
          <w:lang w:val="en-GB"/>
        </w:rPr>
      </w:pPr>
      <w:r>
        <w:rPr>
          <w:rStyle w:val="Fotnotereferanse"/>
        </w:rPr>
        <w:footnoteRef/>
      </w:r>
      <w:r w:rsidRPr="004049A0">
        <w:rPr>
          <w:lang w:val="en-GB"/>
        </w:rPr>
        <w:t xml:space="preserve"> </w:t>
      </w:r>
      <w:hyperlink r:id="rId1" w:history="1">
        <w:r w:rsidRPr="006C1936">
          <w:rPr>
            <w:rStyle w:val="Hyperkobling"/>
            <w:lang w:val="en-GB"/>
          </w:rPr>
          <w:t>https://www.blindeforbundet.no/om-blindeforbundet/filer-undersokelser/unge-synshemmede-om-oppfolging-av-nav</w:t>
        </w:r>
      </w:hyperlink>
      <w:r>
        <w:rPr>
          <w:lang w:val="en-GB"/>
        </w:rPr>
        <w:t xml:space="preserve"> Downloaded January 22nd 2020.</w:t>
      </w:r>
    </w:p>
  </w:footnote>
  <w:footnote w:id="4">
    <w:p w:rsidR="00A86A08" w:rsidRPr="007F2F02" w:rsidRDefault="00A86A08" w:rsidP="00A86A08">
      <w:pPr>
        <w:pStyle w:val="Fotnotetekst"/>
        <w:rPr>
          <w:lang w:val="en-GB"/>
        </w:rPr>
      </w:pPr>
      <w:r>
        <w:rPr>
          <w:rStyle w:val="Fotnotereferanse"/>
        </w:rPr>
        <w:footnoteRef/>
      </w:r>
      <w:r w:rsidRPr="007F2F02">
        <w:rPr>
          <w:lang w:val="en-GB"/>
        </w:rPr>
        <w:t xml:space="preserve"> REF</w:t>
      </w:r>
    </w:p>
  </w:footnote>
  <w:footnote w:id="5">
    <w:p w:rsidR="00A86A08" w:rsidRPr="00E740E4" w:rsidRDefault="00A86A08" w:rsidP="00A86A08">
      <w:pPr>
        <w:pStyle w:val="Fotnotetekst"/>
        <w:rPr>
          <w:lang w:val="en-GB"/>
        </w:rPr>
      </w:pPr>
      <w:r>
        <w:rPr>
          <w:rStyle w:val="Fotnotereferanse"/>
        </w:rPr>
        <w:footnoteRef/>
      </w:r>
      <w:r w:rsidRPr="004B4C0C">
        <w:rPr>
          <w:lang w:val="en-GB"/>
        </w:rPr>
        <w:t xml:space="preserve"> </w:t>
      </w:r>
      <w:hyperlink r:id="rId2" w:history="1">
        <w:r w:rsidRPr="004B4C0C">
          <w:rPr>
            <w:rStyle w:val="Hyperkobling"/>
            <w:lang w:val="en-GB"/>
          </w:rPr>
          <w:t>https://www.nr.no/nb/arbeidsliv-ikt</w:t>
        </w:r>
      </w:hyperlink>
      <w:r w:rsidRPr="00E740E4">
        <w:rPr>
          <w:lang w:val="en-GB"/>
        </w:rPr>
        <w:t xml:space="preserve"> </w:t>
      </w:r>
      <w:r>
        <w:rPr>
          <w:lang w:val="en-GB"/>
        </w:rPr>
        <w:t>Downloaded on January 22nd 2020.</w:t>
      </w:r>
    </w:p>
  </w:footnote>
  <w:footnote w:id="6">
    <w:p w:rsidR="00A86A08" w:rsidRDefault="00A86A08" w:rsidP="00A86A08">
      <w:pPr>
        <w:pStyle w:val="Fotnotetekst"/>
      </w:pPr>
      <w:r>
        <w:rPr>
          <w:rStyle w:val="Fotnotereferanse"/>
        </w:rPr>
        <w:footnoteRef/>
      </w:r>
      <w:r>
        <w:t xml:space="preserve"> </w:t>
      </w:r>
      <w:r w:rsidRPr="004573FE">
        <w:rPr>
          <w:rFonts w:ascii="Arial" w:eastAsia="Times New Roman" w:hAnsi="Arial" w:cs="Times New Roman"/>
        </w:rPr>
        <w:t xml:space="preserve">HRI/CORE/NOR/2017 </w:t>
      </w:r>
      <w:proofErr w:type="spellStart"/>
      <w:r w:rsidRPr="004573FE">
        <w:rPr>
          <w:rFonts w:ascii="Arial" w:eastAsia="Times New Roman" w:hAnsi="Arial" w:cs="Times New Roman"/>
        </w:rPr>
        <w:t>paragraphs</w:t>
      </w:r>
      <w:proofErr w:type="spellEnd"/>
      <w:r w:rsidRPr="004573FE">
        <w:rPr>
          <w:rFonts w:ascii="Arial" w:eastAsia="Times New Roman" w:hAnsi="Arial" w:cs="Times New Roman"/>
        </w:rPr>
        <w:t xml:space="preserve"> 175-177</w:t>
      </w:r>
    </w:p>
  </w:footnote>
  <w:footnote w:id="7">
    <w:p w:rsidR="00A86A08" w:rsidRPr="009A3CFE" w:rsidRDefault="00A86A08" w:rsidP="00A86A08">
      <w:pPr>
        <w:rPr>
          <w:rFonts w:ascii="Arial" w:eastAsia="Times New Roman" w:hAnsi="Arial" w:cs="Arial"/>
          <w:spacing w:val="3"/>
          <w:kern w:val="36"/>
          <w:sz w:val="20"/>
          <w:szCs w:val="20"/>
          <w:lang w:eastAsia="nb-NO"/>
        </w:rPr>
      </w:pPr>
      <w:r w:rsidRPr="009A3CFE">
        <w:rPr>
          <w:rStyle w:val="Fotnotereferanse"/>
          <w:rFonts w:ascii="Arial" w:hAnsi="Arial" w:cs="Arial"/>
          <w:sz w:val="20"/>
          <w:szCs w:val="20"/>
        </w:rPr>
        <w:footnoteRef/>
      </w:r>
      <w:r w:rsidRPr="009A3CFE">
        <w:rPr>
          <w:rFonts w:ascii="Arial" w:hAnsi="Arial" w:cs="Arial"/>
          <w:sz w:val="20"/>
          <w:szCs w:val="20"/>
        </w:rPr>
        <w:t xml:space="preserve"> </w:t>
      </w:r>
      <w:r w:rsidRPr="009A3CFE">
        <w:rPr>
          <w:rFonts w:ascii="Arial" w:eastAsia="Times New Roman" w:hAnsi="Arial" w:cs="Arial"/>
          <w:spacing w:val="3"/>
          <w:kern w:val="36"/>
          <w:sz w:val="20"/>
          <w:szCs w:val="20"/>
          <w:lang w:eastAsia="nb-NO"/>
        </w:rPr>
        <w:t xml:space="preserve">Video from </w:t>
      </w:r>
      <w:proofErr w:type="spellStart"/>
      <w:r w:rsidRPr="009A3CFE">
        <w:rPr>
          <w:rFonts w:ascii="Arial" w:eastAsia="Times New Roman" w:hAnsi="Arial" w:cs="Arial"/>
          <w:spacing w:val="3"/>
          <w:kern w:val="36"/>
          <w:sz w:val="20"/>
          <w:szCs w:val="20"/>
          <w:lang w:eastAsia="nb-NO"/>
        </w:rPr>
        <w:t>meeting</w:t>
      </w:r>
      <w:proofErr w:type="spellEnd"/>
      <w:r w:rsidRPr="009A3CFE">
        <w:rPr>
          <w:rFonts w:ascii="Arial" w:eastAsia="Times New Roman" w:hAnsi="Arial" w:cs="Arial"/>
          <w:spacing w:val="3"/>
          <w:kern w:val="36"/>
          <w:sz w:val="20"/>
          <w:szCs w:val="20"/>
          <w:lang w:eastAsia="nb-NO"/>
        </w:rPr>
        <w:t xml:space="preserve"> </w:t>
      </w:r>
      <w:proofErr w:type="spellStart"/>
      <w:r w:rsidRPr="009A3CFE">
        <w:rPr>
          <w:rFonts w:ascii="Arial" w:eastAsia="Times New Roman" w:hAnsi="Arial" w:cs="Arial"/>
          <w:spacing w:val="3"/>
          <w:kern w:val="36"/>
          <w:sz w:val="20"/>
          <w:szCs w:val="20"/>
          <w:lang w:eastAsia="nb-NO"/>
        </w:rPr>
        <w:t>with</w:t>
      </w:r>
      <w:proofErr w:type="spellEnd"/>
      <w:r w:rsidRPr="009A3CFE">
        <w:rPr>
          <w:rFonts w:ascii="Arial" w:eastAsia="Times New Roman" w:hAnsi="Arial" w:cs="Arial"/>
          <w:spacing w:val="3"/>
          <w:kern w:val="36"/>
          <w:sz w:val="20"/>
          <w:szCs w:val="20"/>
          <w:lang w:eastAsia="nb-NO"/>
        </w:rPr>
        <w:t xml:space="preserve"> </w:t>
      </w:r>
      <w:proofErr w:type="spellStart"/>
      <w:r w:rsidRPr="009A3CFE">
        <w:rPr>
          <w:rFonts w:ascii="Arial" w:eastAsia="Times New Roman" w:hAnsi="Arial" w:cs="Arial"/>
          <w:spacing w:val="3"/>
          <w:kern w:val="36"/>
          <w:sz w:val="20"/>
          <w:szCs w:val="20"/>
          <w:lang w:eastAsia="nb-NO"/>
        </w:rPr>
        <w:t>the</w:t>
      </w:r>
      <w:proofErr w:type="spellEnd"/>
      <w:r w:rsidRPr="009A3CFE">
        <w:rPr>
          <w:rFonts w:ascii="Arial" w:eastAsia="Times New Roman" w:hAnsi="Arial" w:cs="Arial"/>
          <w:spacing w:val="3"/>
          <w:kern w:val="36"/>
          <w:sz w:val="20"/>
          <w:szCs w:val="20"/>
          <w:lang w:eastAsia="nb-NO"/>
        </w:rPr>
        <w:t xml:space="preserve"> </w:t>
      </w:r>
      <w:proofErr w:type="spellStart"/>
      <w:r w:rsidRPr="009A3CFE">
        <w:rPr>
          <w:rFonts w:ascii="Arial" w:eastAsia="Times New Roman" w:hAnsi="Arial" w:cs="Arial"/>
          <w:spacing w:val="3"/>
          <w:kern w:val="36"/>
          <w:sz w:val="20"/>
          <w:szCs w:val="20"/>
          <w:lang w:eastAsia="nb-NO"/>
        </w:rPr>
        <w:t>Ministry</w:t>
      </w:r>
      <w:proofErr w:type="spellEnd"/>
      <w:r w:rsidRPr="009A3CFE">
        <w:rPr>
          <w:rFonts w:ascii="Arial" w:eastAsia="Times New Roman" w:hAnsi="Arial" w:cs="Arial"/>
          <w:spacing w:val="3"/>
          <w:kern w:val="36"/>
          <w:sz w:val="20"/>
          <w:szCs w:val="20"/>
          <w:lang w:eastAsia="nb-NO"/>
        </w:rPr>
        <w:t xml:space="preserve"> (Kommunal- og moderniseringsdepartementet) </w:t>
      </w:r>
      <w:proofErr w:type="spellStart"/>
      <w:r w:rsidRPr="009A3CFE">
        <w:rPr>
          <w:rFonts w:ascii="Arial" w:eastAsia="Times New Roman" w:hAnsi="Arial" w:cs="Arial"/>
          <w:spacing w:val="3"/>
          <w:kern w:val="36"/>
          <w:sz w:val="20"/>
          <w:szCs w:val="20"/>
          <w:lang w:eastAsia="nb-NO"/>
        </w:rPr>
        <w:t>on</w:t>
      </w:r>
      <w:proofErr w:type="spellEnd"/>
      <w:r w:rsidRPr="009A3CFE">
        <w:rPr>
          <w:rFonts w:ascii="Arial" w:eastAsia="Times New Roman" w:hAnsi="Arial" w:cs="Arial"/>
          <w:spacing w:val="3"/>
          <w:kern w:val="36"/>
          <w:sz w:val="20"/>
          <w:szCs w:val="20"/>
          <w:lang w:eastAsia="nb-NO"/>
        </w:rPr>
        <w:t xml:space="preserve"> August 26th 2019 </w:t>
      </w:r>
      <w:proofErr w:type="spellStart"/>
      <w:r w:rsidRPr="009A3CFE">
        <w:rPr>
          <w:rFonts w:ascii="Arial" w:eastAsia="Times New Roman" w:hAnsi="Arial" w:cs="Arial"/>
          <w:spacing w:val="3"/>
          <w:kern w:val="36"/>
          <w:sz w:val="20"/>
          <w:szCs w:val="20"/>
          <w:lang w:eastAsia="nb-NO"/>
        </w:rPr>
        <w:t>can</w:t>
      </w:r>
      <w:proofErr w:type="spellEnd"/>
      <w:r w:rsidRPr="009A3CFE">
        <w:rPr>
          <w:rFonts w:ascii="Arial" w:eastAsia="Times New Roman" w:hAnsi="Arial" w:cs="Arial"/>
          <w:spacing w:val="3"/>
          <w:kern w:val="36"/>
          <w:sz w:val="20"/>
          <w:szCs w:val="20"/>
          <w:lang w:eastAsia="nb-NO"/>
        </w:rPr>
        <w:t xml:space="preserve"> be </w:t>
      </w:r>
      <w:proofErr w:type="spellStart"/>
      <w:r w:rsidRPr="009A3CFE">
        <w:rPr>
          <w:rFonts w:ascii="Arial" w:eastAsia="Times New Roman" w:hAnsi="Arial" w:cs="Arial"/>
          <w:spacing w:val="3"/>
          <w:kern w:val="36"/>
          <w:sz w:val="20"/>
          <w:szCs w:val="20"/>
          <w:lang w:eastAsia="nb-NO"/>
        </w:rPr>
        <w:t>downloaded</w:t>
      </w:r>
      <w:proofErr w:type="spellEnd"/>
      <w:r w:rsidRPr="009A3CFE">
        <w:rPr>
          <w:rFonts w:ascii="Arial" w:eastAsia="Times New Roman" w:hAnsi="Arial" w:cs="Arial"/>
          <w:spacing w:val="3"/>
          <w:kern w:val="36"/>
          <w:sz w:val="20"/>
          <w:szCs w:val="20"/>
          <w:lang w:eastAsia="nb-NO"/>
        </w:rPr>
        <w:t xml:space="preserve"> </w:t>
      </w:r>
      <w:proofErr w:type="spellStart"/>
      <w:r w:rsidRPr="009A3CFE">
        <w:rPr>
          <w:rFonts w:ascii="Arial" w:eastAsia="Times New Roman" w:hAnsi="Arial" w:cs="Arial"/>
          <w:spacing w:val="3"/>
          <w:kern w:val="36"/>
          <w:sz w:val="20"/>
          <w:szCs w:val="20"/>
          <w:lang w:eastAsia="nb-NO"/>
        </w:rPr>
        <w:t>here</w:t>
      </w:r>
      <w:proofErr w:type="spellEnd"/>
      <w:r w:rsidRPr="009A3CFE">
        <w:rPr>
          <w:rFonts w:ascii="Arial" w:eastAsia="Times New Roman" w:hAnsi="Arial" w:cs="Arial"/>
          <w:spacing w:val="3"/>
          <w:kern w:val="36"/>
          <w:sz w:val="20"/>
          <w:szCs w:val="20"/>
          <w:lang w:eastAsia="nb-NO"/>
        </w:rPr>
        <w:t xml:space="preserve"> (in Norwegian):</w:t>
      </w:r>
    </w:p>
    <w:p w:rsidR="00A86A08" w:rsidRPr="009A3CFE" w:rsidRDefault="00E9767F" w:rsidP="00A86A08">
      <w:pPr>
        <w:pStyle w:val="Fotnotetekst"/>
        <w:rPr>
          <w:rFonts w:ascii="Arial" w:hAnsi="Arial" w:cs="Arial"/>
        </w:rPr>
      </w:pPr>
      <w:hyperlink r:id="rId3" w:history="1">
        <w:r w:rsidR="00A86A08" w:rsidRPr="009A3CFE">
          <w:rPr>
            <w:rStyle w:val="Hyperkobling"/>
            <w:rFonts w:ascii="Arial" w:hAnsi="Arial" w:cs="Arial"/>
          </w:rPr>
          <w:t>https://www.regjeringen.no/no/dokument/dep/kmd/hoeringer/hoeringsdok/2019/horing-forslag-til-gjennomforing-av-eus-nye-regler-om-universell-utforming-av-ikt-i-norsk-rett/videoopptak-fra-horingsmote/id2666587/</w:t>
        </w:r>
      </w:hyperlink>
    </w:p>
  </w:footnote>
  <w:footnote w:id="8">
    <w:p w:rsidR="00A86A08" w:rsidRPr="009A3CFE" w:rsidRDefault="00A86A08" w:rsidP="00A86A08">
      <w:pPr>
        <w:pStyle w:val="Fotnotetekst"/>
        <w:rPr>
          <w:rFonts w:ascii="Arial" w:hAnsi="Arial" w:cs="Arial"/>
        </w:rPr>
      </w:pPr>
      <w:r w:rsidRPr="009A3CFE">
        <w:rPr>
          <w:rStyle w:val="Fotnotereferanse"/>
          <w:rFonts w:ascii="Arial" w:hAnsi="Arial" w:cs="Arial"/>
        </w:rPr>
        <w:footnoteRef/>
      </w:r>
      <w:r w:rsidRPr="009A3CFE">
        <w:rPr>
          <w:rFonts w:ascii="Arial" w:hAnsi="Arial" w:cs="Arial"/>
        </w:rPr>
        <w:t xml:space="preserve"> «The different human </w:t>
      </w:r>
      <w:proofErr w:type="spellStart"/>
      <w:r w:rsidRPr="009A3CFE">
        <w:rPr>
          <w:rFonts w:ascii="Arial" w:hAnsi="Arial" w:cs="Arial"/>
        </w:rPr>
        <w:t>rights</w:t>
      </w:r>
      <w:proofErr w:type="spellEnd"/>
      <w:r w:rsidRPr="009A3CFE">
        <w:rPr>
          <w:rFonts w:ascii="Arial" w:hAnsi="Arial" w:cs="Arial"/>
        </w:rPr>
        <w:t xml:space="preserve"> </w:t>
      </w:r>
      <w:proofErr w:type="spellStart"/>
      <w:r w:rsidRPr="009A3CFE">
        <w:rPr>
          <w:rFonts w:ascii="Arial" w:hAnsi="Arial" w:cs="Arial"/>
        </w:rPr>
        <w:t>recommendations</w:t>
      </w:r>
      <w:proofErr w:type="spellEnd"/>
      <w:r w:rsidRPr="009A3CFE">
        <w:rPr>
          <w:rFonts w:ascii="Arial" w:hAnsi="Arial" w:cs="Arial"/>
        </w:rPr>
        <w:t xml:space="preserve"> </w:t>
      </w:r>
      <w:proofErr w:type="spellStart"/>
      <w:r w:rsidRPr="009A3CFE">
        <w:rPr>
          <w:rFonts w:ascii="Arial" w:hAnsi="Arial" w:cs="Arial"/>
        </w:rPr>
        <w:t>that</w:t>
      </w:r>
      <w:proofErr w:type="spellEnd"/>
      <w:r w:rsidRPr="009A3CFE">
        <w:rPr>
          <w:rFonts w:ascii="Arial" w:hAnsi="Arial" w:cs="Arial"/>
        </w:rPr>
        <w:t xml:space="preserve"> Norway </w:t>
      </w:r>
      <w:proofErr w:type="spellStart"/>
      <w:r w:rsidRPr="009A3CFE">
        <w:rPr>
          <w:rFonts w:ascii="Arial" w:hAnsi="Arial" w:cs="Arial"/>
        </w:rPr>
        <w:t>receives</w:t>
      </w:r>
      <w:proofErr w:type="spellEnd"/>
      <w:r w:rsidRPr="009A3CFE">
        <w:rPr>
          <w:rFonts w:ascii="Arial" w:hAnsi="Arial" w:cs="Arial"/>
        </w:rPr>
        <w:t xml:space="preserve"> </w:t>
      </w:r>
      <w:proofErr w:type="spellStart"/>
      <w:r w:rsidRPr="009A3CFE">
        <w:rPr>
          <w:rFonts w:ascii="Arial" w:hAnsi="Arial" w:cs="Arial"/>
        </w:rPr>
        <w:t>are</w:t>
      </w:r>
      <w:proofErr w:type="spellEnd"/>
      <w:r w:rsidRPr="009A3CFE">
        <w:rPr>
          <w:rFonts w:ascii="Arial" w:hAnsi="Arial" w:cs="Arial"/>
        </w:rPr>
        <w:t xml:space="preserve"> </w:t>
      </w:r>
      <w:proofErr w:type="spellStart"/>
      <w:r w:rsidRPr="009A3CFE">
        <w:rPr>
          <w:rFonts w:ascii="Arial" w:hAnsi="Arial" w:cs="Arial"/>
        </w:rPr>
        <w:t>followed</w:t>
      </w:r>
      <w:proofErr w:type="spellEnd"/>
      <w:r w:rsidRPr="009A3CFE">
        <w:rPr>
          <w:rFonts w:ascii="Arial" w:hAnsi="Arial" w:cs="Arial"/>
        </w:rPr>
        <w:t xml:space="preserve"> up as an </w:t>
      </w:r>
      <w:proofErr w:type="spellStart"/>
      <w:r w:rsidRPr="009A3CFE">
        <w:rPr>
          <w:rFonts w:ascii="Arial" w:hAnsi="Arial" w:cs="Arial"/>
        </w:rPr>
        <w:t>integrated</w:t>
      </w:r>
      <w:proofErr w:type="spellEnd"/>
      <w:r w:rsidRPr="009A3CFE">
        <w:rPr>
          <w:rFonts w:ascii="Arial" w:hAnsi="Arial" w:cs="Arial"/>
        </w:rPr>
        <w:t xml:space="preserve"> part </w:t>
      </w:r>
      <w:proofErr w:type="spellStart"/>
      <w:r w:rsidRPr="009A3CFE">
        <w:rPr>
          <w:rFonts w:ascii="Arial" w:hAnsi="Arial" w:cs="Arial"/>
        </w:rPr>
        <w:t>of</w:t>
      </w:r>
      <w:proofErr w:type="spellEnd"/>
      <w:r w:rsidRPr="009A3CFE">
        <w:rPr>
          <w:rFonts w:ascii="Arial" w:hAnsi="Arial" w:cs="Arial"/>
        </w:rPr>
        <w:t xml:space="preserve"> </w:t>
      </w:r>
      <w:proofErr w:type="spellStart"/>
      <w:r w:rsidRPr="009A3CFE">
        <w:rPr>
          <w:rFonts w:ascii="Arial" w:hAnsi="Arial" w:cs="Arial"/>
        </w:rPr>
        <w:t>the</w:t>
      </w:r>
      <w:proofErr w:type="spellEnd"/>
      <w:r w:rsidRPr="009A3CFE">
        <w:rPr>
          <w:rFonts w:ascii="Arial" w:hAnsi="Arial" w:cs="Arial"/>
        </w:rPr>
        <w:t xml:space="preserve"> Norwegian </w:t>
      </w:r>
      <w:proofErr w:type="spellStart"/>
      <w:r w:rsidRPr="009A3CFE">
        <w:rPr>
          <w:rFonts w:ascii="Arial" w:hAnsi="Arial" w:cs="Arial"/>
        </w:rPr>
        <w:t>ministries</w:t>
      </w:r>
      <w:proofErr w:type="spellEnd"/>
      <w:r w:rsidRPr="009A3CFE">
        <w:rPr>
          <w:rFonts w:ascii="Arial" w:hAnsi="Arial" w:cs="Arial"/>
        </w:rPr>
        <w:t xml:space="preserve">’ </w:t>
      </w:r>
      <w:proofErr w:type="spellStart"/>
      <w:r w:rsidRPr="009A3CFE">
        <w:rPr>
          <w:rFonts w:ascii="Arial" w:hAnsi="Arial" w:cs="Arial"/>
        </w:rPr>
        <w:t>daily</w:t>
      </w:r>
      <w:proofErr w:type="spellEnd"/>
      <w:r w:rsidRPr="009A3CFE">
        <w:rPr>
          <w:rFonts w:ascii="Arial" w:hAnsi="Arial" w:cs="Arial"/>
        </w:rPr>
        <w:t xml:space="preserve"> </w:t>
      </w:r>
      <w:proofErr w:type="spellStart"/>
      <w:r w:rsidRPr="009A3CFE">
        <w:rPr>
          <w:rFonts w:ascii="Arial" w:hAnsi="Arial" w:cs="Arial"/>
        </w:rPr>
        <w:t>work</w:t>
      </w:r>
      <w:proofErr w:type="spellEnd"/>
      <w:r w:rsidRPr="009A3CFE">
        <w:rPr>
          <w:rFonts w:ascii="Arial" w:hAnsi="Arial" w:cs="Arial"/>
        </w:rPr>
        <w:t>.» E/</w:t>
      </w:r>
      <w:r w:rsidRPr="009A3CFE">
        <w:rPr>
          <w:rFonts w:ascii="Arial" w:hAnsi="Arial" w:cs="Arial"/>
        </w:rPr>
        <w:fldChar w:fldCharType="begin"/>
      </w:r>
      <w:r w:rsidRPr="009A3CFE">
        <w:rPr>
          <w:rFonts w:ascii="Arial" w:hAnsi="Arial" w:cs="Arial"/>
        </w:rPr>
        <w:instrText xml:space="preserve"> DOCPROPERTY  sym1  \* MERGEFORMAT </w:instrText>
      </w:r>
      <w:r w:rsidRPr="009A3CFE">
        <w:rPr>
          <w:rFonts w:ascii="Arial" w:hAnsi="Arial" w:cs="Arial"/>
        </w:rPr>
        <w:fldChar w:fldCharType="separate"/>
      </w:r>
      <w:r w:rsidRPr="009A3CFE">
        <w:rPr>
          <w:rFonts w:ascii="Arial" w:hAnsi="Arial" w:cs="Arial"/>
        </w:rPr>
        <w:t>C.12/NOR/6</w:t>
      </w:r>
      <w:r w:rsidRPr="009A3CFE">
        <w:rPr>
          <w:rFonts w:ascii="Arial" w:hAnsi="Arial" w:cs="Arial"/>
        </w:rPr>
        <w:fldChar w:fldCharType="end"/>
      </w:r>
      <w:r w:rsidRPr="009A3CFE">
        <w:rPr>
          <w:rFonts w:ascii="Arial" w:hAnsi="Arial" w:cs="Arial"/>
        </w:rPr>
        <w:t xml:space="preserve"> </w:t>
      </w:r>
      <w:proofErr w:type="spellStart"/>
      <w:r w:rsidRPr="009A3CFE">
        <w:rPr>
          <w:rFonts w:ascii="Arial" w:hAnsi="Arial" w:cs="Arial"/>
        </w:rPr>
        <w:t>paragraph</w:t>
      </w:r>
      <w:proofErr w:type="spellEnd"/>
      <w:r w:rsidRPr="009A3CFE">
        <w:rPr>
          <w:rFonts w:ascii="Arial" w:hAnsi="Arial" w:cs="Arial"/>
        </w:rPr>
        <w:t xml:space="preserve"> 7.</w:t>
      </w:r>
    </w:p>
  </w:footnote>
  <w:footnote w:id="9">
    <w:p w:rsidR="00A86A08" w:rsidRPr="009A3CFE" w:rsidRDefault="00A86A08" w:rsidP="00A86A08">
      <w:pPr>
        <w:rPr>
          <w:rFonts w:ascii="Arial" w:hAnsi="Arial" w:cs="Arial"/>
          <w:sz w:val="20"/>
          <w:szCs w:val="20"/>
        </w:rPr>
      </w:pPr>
      <w:r w:rsidRPr="009A3CFE">
        <w:rPr>
          <w:rStyle w:val="Fotnotereferanse"/>
          <w:rFonts w:ascii="Arial" w:hAnsi="Arial" w:cs="Arial"/>
          <w:sz w:val="20"/>
          <w:szCs w:val="20"/>
        </w:rPr>
        <w:footnoteRef/>
      </w:r>
      <w:r w:rsidRPr="009A3CFE">
        <w:rPr>
          <w:rFonts w:ascii="Arial" w:hAnsi="Arial" w:cs="Arial"/>
          <w:sz w:val="20"/>
          <w:szCs w:val="20"/>
        </w:rPr>
        <w:t xml:space="preserve"> Høringssvar: </w:t>
      </w:r>
      <w:hyperlink r:id="rId4" w:history="1">
        <w:r w:rsidRPr="009A3CFE">
          <w:rPr>
            <w:rStyle w:val="Hyperkobling"/>
            <w:rFonts w:ascii="Arial" w:hAnsi="Arial" w:cs="Arial"/>
            <w:sz w:val="20"/>
            <w:szCs w:val="20"/>
          </w:rPr>
          <w:t>https://www.regjeringen.no/no/dokumenter/horing-forslag-til-gjennomforing-av-eus-nye-regler-om-universell-utforming-av-ikt-i-norsk-rett/id2661591/?expand=horingssvar</w:t>
        </w:r>
      </w:hyperlink>
    </w:p>
    <w:p w:rsidR="00A86A08" w:rsidRDefault="00A86A08" w:rsidP="00A86A08">
      <w:pPr>
        <w:pStyle w:val="Fotnotetekst"/>
      </w:pP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6D96" w:rsidRDefault="005619C3">
    <w:pPr>
      <w:pStyle w:val="Topptekst"/>
    </w:pPr>
    <w:r>
      <w:rPr>
        <w:noProof/>
        <w:lang w:eastAsia="nb-NO"/>
      </w:rPr>
      <w:drawing>
        <wp:anchor distT="0" distB="0" distL="114300" distR="114300" simplePos="0" relativeHeight="251657728" behindDoc="0" locked="0" layoutInCell="1" allowOverlap="1">
          <wp:simplePos x="0" y="0"/>
          <wp:positionH relativeFrom="page">
            <wp:posOffset>4255770</wp:posOffset>
          </wp:positionH>
          <wp:positionV relativeFrom="page">
            <wp:posOffset>536575</wp:posOffset>
          </wp:positionV>
          <wp:extent cx="2764790" cy="610235"/>
          <wp:effectExtent l="0" t="0" r="0" b="0"/>
          <wp:wrapNone/>
          <wp:docPr id="4" name="Bilde 4" descr="Brevark-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evark-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64790" cy="6102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6D96" w:rsidRPr="0061093B" w:rsidRDefault="005619C3" w:rsidP="00216FAD">
    <w:pPr>
      <w:pStyle w:val="Topptekst"/>
      <w:rPr>
        <w:rFonts w:ascii="Times New Roman" w:hAnsi="Times New Roman" w:cs="Times New Roman"/>
      </w:rPr>
    </w:pPr>
    <w:r>
      <w:rPr>
        <w:noProof/>
        <w:lang w:eastAsia="nb-NO"/>
      </w:rPr>
      <w:drawing>
        <wp:anchor distT="0" distB="0" distL="114300" distR="114300" simplePos="0" relativeHeight="251658752" behindDoc="0" locked="0" layoutInCell="1" allowOverlap="1">
          <wp:simplePos x="0" y="0"/>
          <wp:positionH relativeFrom="column">
            <wp:posOffset>-762000</wp:posOffset>
          </wp:positionH>
          <wp:positionV relativeFrom="paragraph">
            <wp:posOffset>-2540</wp:posOffset>
          </wp:positionV>
          <wp:extent cx="2762250" cy="628650"/>
          <wp:effectExtent l="0" t="0" r="0" b="0"/>
          <wp:wrapNone/>
          <wp:docPr id="7" name="Bilde 7" descr="NBF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BF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622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CF2CFA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C6848E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044D00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836D60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AF0032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F0841C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9285A1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21C332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D40BB9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57E284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A06291"/>
    <w:multiLevelType w:val="hybridMultilevel"/>
    <w:tmpl w:val="5B30D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B04377E"/>
    <w:multiLevelType w:val="hybridMultilevel"/>
    <w:tmpl w:val="423674CA"/>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2" w15:restartNumberingAfterBreak="0">
    <w:nsid w:val="3F83483A"/>
    <w:multiLevelType w:val="hybridMultilevel"/>
    <w:tmpl w:val="5DDAFF7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3" w15:restartNumberingAfterBreak="0">
    <w:nsid w:val="67D5330D"/>
    <w:multiLevelType w:val="hybridMultilevel"/>
    <w:tmpl w:val="736A029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2"/>
  </w:num>
  <w:num w:numId="13">
    <w:abstractNumId w:val="1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708"/>
  <w:hyphenationZone w:val="425"/>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08"/>
    <w:rsid w:val="00000507"/>
    <w:rsid w:val="000018C6"/>
    <w:rsid w:val="00002488"/>
    <w:rsid w:val="00006629"/>
    <w:rsid w:val="00006AE9"/>
    <w:rsid w:val="000075F9"/>
    <w:rsid w:val="00012A5C"/>
    <w:rsid w:val="000133F9"/>
    <w:rsid w:val="00013CF7"/>
    <w:rsid w:val="000151CD"/>
    <w:rsid w:val="000162BE"/>
    <w:rsid w:val="000171E9"/>
    <w:rsid w:val="000203E6"/>
    <w:rsid w:val="000225F8"/>
    <w:rsid w:val="00026668"/>
    <w:rsid w:val="0002687D"/>
    <w:rsid w:val="00026E73"/>
    <w:rsid w:val="00027CDA"/>
    <w:rsid w:val="00033852"/>
    <w:rsid w:val="00037DF7"/>
    <w:rsid w:val="00041D1B"/>
    <w:rsid w:val="00042EB1"/>
    <w:rsid w:val="0004349F"/>
    <w:rsid w:val="00044DCD"/>
    <w:rsid w:val="00046DD4"/>
    <w:rsid w:val="00050662"/>
    <w:rsid w:val="00050D0E"/>
    <w:rsid w:val="0005347B"/>
    <w:rsid w:val="0005517D"/>
    <w:rsid w:val="00060F4A"/>
    <w:rsid w:val="00067D0B"/>
    <w:rsid w:val="00070A68"/>
    <w:rsid w:val="00071620"/>
    <w:rsid w:val="00074620"/>
    <w:rsid w:val="00075232"/>
    <w:rsid w:val="0007591A"/>
    <w:rsid w:val="00075DF4"/>
    <w:rsid w:val="00077EFE"/>
    <w:rsid w:val="0008034A"/>
    <w:rsid w:val="000837CB"/>
    <w:rsid w:val="000852FA"/>
    <w:rsid w:val="00090DDC"/>
    <w:rsid w:val="00093AC4"/>
    <w:rsid w:val="00094058"/>
    <w:rsid w:val="000968FE"/>
    <w:rsid w:val="00096D1A"/>
    <w:rsid w:val="00097EE8"/>
    <w:rsid w:val="000A0A95"/>
    <w:rsid w:val="000A1237"/>
    <w:rsid w:val="000A2D65"/>
    <w:rsid w:val="000A3B63"/>
    <w:rsid w:val="000A4B93"/>
    <w:rsid w:val="000A4F86"/>
    <w:rsid w:val="000A52B8"/>
    <w:rsid w:val="000A65CC"/>
    <w:rsid w:val="000B4CBB"/>
    <w:rsid w:val="000B63A4"/>
    <w:rsid w:val="000B6C36"/>
    <w:rsid w:val="000C23D0"/>
    <w:rsid w:val="000C48DB"/>
    <w:rsid w:val="000C6EE3"/>
    <w:rsid w:val="000C7019"/>
    <w:rsid w:val="000C72F5"/>
    <w:rsid w:val="000C7433"/>
    <w:rsid w:val="000C77C4"/>
    <w:rsid w:val="000D36EC"/>
    <w:rsid w:val="000D534D"/>
    <w:rsid w:val="000D7C97"/>
    <w:rsid w:val="000E1893"/>
    <w:rsid w:val="000E3A11"/>
    <w:rsid w:val="000E4236"/>
    <w:rsid w:val="000E5118"/>
    <w:rsid w:val="000E6CBA"/>
    <w:rsid w:val="000F1CF5"/>
    <w:rsid w:val="000F28AF"/>
    <w:rsid w:val="000F7A04"/>
    <w:rsid w:val="00100F74"/>
    <w:rsid w:val="0010410D"/>
    <w:rsid w:val="00106D44"/>
    <w:rsid w:val="00106E21"/>
    <w:rsid w:val="00110A2D"/>
    <w:rsid w:val="0011252C"/>
    <w:rsid w:val="0012078D"/>
    <w:rsid w:val="00122FED"/>
    <w:rsid w:val="001239E0"/>
    <w:rsid w:val="001258CB"/>
    <w:rsid w:val="001273A9"/>
    <w:rsid w:val="001339DC"/>
    <w:rsid w:val="001376C0"/>
    <w:rsid w:val="00140014"/>
    <w:rsid w:val="00141811"/>
    <w:rsid w:val="00141F8B"/>
    <w:rsid w:val="00142C5A"/>
    <w:rsid w:val="001451DB"/>
    <w:rsid w:val="00146A16"/>
    <w:rsid w:val="00147BCD"/>
    <w:rsid w:val="001514B7"/>
    <w:rsid w:val="0015417C"/>
    <w:rsid w:val="001571E6"/>
    <w:rsid w:val="00162D86"/>
    <w:rsid w:val="001634FE"/>
    <w:rsid w:val="00165A94"/>
    <w:rsid w:val="0016632B"/>
    <w:rsid w:val="00167CE1"/>
    <w:rsid w:val="00173D83"/>
    <w:rsid w:val="001741B7"/>
    <w:rsid w:val="001763CD"/>
    <w:rsid w:val="00190FA4"/>
    <w:rsid w:val="00191387"/>
    <w:rsid w:val="001962DE"/>
    <w:rsid w:val="001975E8"/>
    <w:rsid w:val="00197976"/>
    <w:rsid w:val="001A04E8"/>
    <w:rsid w:val="001A3348"/>
    <w:rsid w:val="001A7D3D"/>
    <w:rsid w:val="001B3F5F"/>
    <w:rsid w:val="001B444E"/>
    <w:rsid w:val="001B4B62"/>
    <w:rsid w:val="001D1A17"/>
    <w:rsid w:val="001D525A"/>
    <w:rsid w:val="001D6A33"/>
    <w:rsid w:val="001D7C96"/>
    <w:rsid w:val="001E096D"/>
    <w:rsid w:val="001E3957"/>
    <w:rsid w:val="001E3CEF"/>
    <w:rsid w:val="001E6575"/>
    <w:rsid w:val="001E7211"/>
    <w:rsid w:val="001E7534"/>
    <w:rsid w:val="001F5BFA"/>
    <w:rsid w:val="001F70AA"/>
    <w:rsid w:val="00202698"/>
    <w:rsid w:val="00202BC1"/>
    <w:rsid w:val="0020478D"/>
    <w:rsid w:val="0020517B"/>
    <w:rsid w:val="002064BF"/>
    <w:rsid w:val="00207444"/>
    <w:rsid w:val="00207F63"/>
    <w:rsid w:val="002124A0"/>
    <w:rsid w:val="00213799"/>
    <w:rsid w:val="00213C70"/>
    <w:rsid w:val="00213E1B"/>
    <w:rsid w:val="00214B5D"/>
    <w:rsid w:val="00216293"/>
    <w:rsid w:val="00216FAD"/>
    <w:rsid w:val="002211C1"/>
    <w:rsid w:val="00224522"/>
    <w:rsid w:val="00227DAD"/>
    <w:rsid w:val="00231087"/>
    <w:rsid w:val="00231303"/>
    <w:rsid w:val="00231586"/>
    <w:rsid w:val="00234E82"/>
    <w:rsid w:val="00235C1E"/>
    <w:rsid w:val="0023679E"/>
    <w:rsid w:val="00240467"/>
    <w:rsid w:val="00245C5C"/>
    <w:rsid w:val="0024694A"/>
    <w:rsid w:val="00261C1E"/>
    <w:rsid w:val="00264013"/>
    <w:rsid w:val="00267783"/>
    <w:rsid w:val="0026788C"/>
    <w:rsid w:val="00267CE0"/>
    <w:rsid w:val="00272375"/>
    <w:rsid w:val="002767B2"/>
    <w:rsid w:val="00277ED4"/>
    <w:rsid w:val="00281F28"/>
    <w:rsid w:val="00286592"/>
    <w:rsid w:val="00287BF7"/>
    <w:rsid w:val="002904BE"/>
    <w:rsid w:val="00293F68"/>
    <w:rsid w:val="0029486F"/>
    <w:rsid w:val="002954D6"/>
    <w:rsid w:val="0029564C"/>
    <w:rsid w:val="002A1098"/>
    <w:rsid w:val="002A2C6E"/>
    <w:rsid w:val="002A6DA4"/>
    <w:rsid w:val="002B1DDF"/>
    <w:rsid w:val="002B22F5"/>
    <w:rsid w:val="002B48A1"/>
    <w:rsid w:val="002B5AD2"/>
    <w:rsid w:val="002B6A0C"/>
    <w:rsid w:val="002C0608"/>
    <w:rsid w:val="002C33BC"/>
    <w:rsid w:val="002C4F84"/>
    <w:rsid w:val="002C645D"/>
    <w:rsid w:val="002C6940"/>
    <w:rsid w:val="002C747D"/>
    <w:rsid w:val="002C7CD4"/>
    <w:rsid w:val="002D27B6"/>
    <w:rsid w:val="002D4EDB"/>
    <w:rsid w:val="002D6C91"/>
    <w:rsid w:val="002D7617"/>
    <w:rsid w:val="002D7D42"/>
    <w:rsid w:val="002E01C8"/>
    <w:rsid w:val="002E07AB"/>
    <w:rsid w:val="002E3B50"/>
    <w:rsid w:val="002E718E"/>
    <w:rsid w:val="002F2BED"/>
    <w:rsid w:val="002F3626"/>
    <w:rsid w:val="002F3D7D"/>
    <w:rsid w:val="002F61BA"/>
    <w:rsid w:val="002F7B0F"/>
    <w:rsid w:val="003000BB"/>
    <w:rsid w:val="00301244"/>
    <w:rsid w:val="00302450"/>
    <w:rsid w:val="0030331D"/>
    <w:rsid w:val="00304948"/>
    <w:rsid w:val="00304E05"/>
    <w:rsid w:val="00307B27"/>
    <w:rsid w:val="003107F5"/>
    <w:rsid w:val="00315051"/>
    <w:rsid w:val="00315A22"/>
    <w:rsid w:val="00317AD1"/>
    <w:rsid w:val="00321BFC"/>
    <w:rsid w:val="00322A38"/>
    <w:rsid w:val="003266A9"/>
    <w:rsid w:val="00334CCD"/>
    <w:rsid w:val="00335501"/>
    <w:rsid w:val="00336680"/>
    <w:rsid w:val="00336D48"/>
    <w:rsid w:val="003373B4"/>
    <w:rsid w:val="00340171"/>
    <w:rsid w:val="00341038"/>
    <w:rsid w:val="00343054"/>
    <w:rsid w:val="003458D8"/>
    <w:rsid w:val="00346B74"/>
    <w:rsid w:val="003502AF"/>
    <w:rsid w:val="00350528"/>
    <w:rsid w:val="003524B1"/>
    <w:rsid w:val="00352DD7"/>
    <w:rsid w:val="00352F2A"/>
    <w:rsid w:val="003541E5"/>
    <w:rsid w:val="00354452"/>
    <w:rsid w:val="003556A7"/>
    <w:rsid w:val="003601BE"/>
    <w:rsid w:val="00360438"/>
    <w:rsid w:val="00363A00"/>
    <w:rsid w:val="00364F3E"/>
    <w:rsid w:val="003653D3"/>
    <w:rsid w:val="0037028F"/>
    <w:rsid w:val="0037040C"/>
    <w:rsid w:val="00371F2E"/>
    <w:rsid w:val="00372BB5"/>
    <w:rsid w:val="00374D20"/>
    <w:rsid w:val="00375419"/>
    <w:rsid w:val="003756B5"/>
    <w:rsid w:val="003764E9"/>
    <w:rsid w:val="00377345"/>
    <w:rsid w:val="003805F1"/>
    <w:rsid w:val="00381923"/>
    <w:rsid w:val="00381EAA"/>
    <w:rsid w:val="003873C5"/>
    <w:rsid w:val="003923C5"/>
    <w:rsid w:val="00393354"/>
    <w:rsid w:val="00395279"/>
    <w:rsid w:val="00396106"/>
    <w:rsid w:val="0039676C"/>
    <w:rsid w:val="003A16C2"/>
    <w:rsid w:val="003A17B6"/>
    <w:rsid w:val="003A5A21"/>
    <w:rsid w:val="003B108C"/>
    <w:rsid w:val="003B11CA"/>
    <w:rsid w:val="003B2E6F"/>
    <w:rsid w:val="003B6877"/>
    <w:rsid w:val="003C1BAA"/>
    <w:rsid w:val="003C1BC9"/>
    <w:rsid w:val="003C650A"/>
    <w:rsid w:val="003C6632"/>
    <w:rsid w:val="003D1808"/>
    <w:rsid w:val="003D2CF1"/>
    <w:rsid w:val="003D4AC7"/>
    <w:rsid w:val="003D5F65"/>
    <w:rsid w:val="003E13A2"/>
    <w:rsid w:val="003E5D84"/>
    <w:rsid w:val="003E6904"/>
    <w:rsid w:val="003E6ED6"/>
    <w:rsid w:val="003E7781"/>
    <w:rsid w:val="003E7991"/>
    <w:rsid w:val="003F413D"/>
    <w:rsid w:val="003F5B54"/>
    <w:rsid w:val="003F68B1"/>
    <w:rsid w:val="003F6A45"/>
    <w:rsid w:val="003F758C"/>
    <w:rsid w:val="00404559"/>
    <w:rsid w:val="00411692"/>
    <w:rsid w:val="00412C69"/>
    <w:rsid w:val="0041500E"/>
    <w:rsid w:val="0042280B"/>
    <w:rsid w:val="0042592B"/>
    <w:rsid w:val="00426D96"/>
    <w:rsid w:val="00427A87"/>
    <w:rsid w:val="00430274"/>
    <w:rsid w:val="00430B1B"/>
    <w:rsid w:val="00431644"/>
    <w:rsid w:val="00434AA3"/>
    <w:rsid w:val="0043576F"/>
    <w:rsid w:val="004452D4"/>
    <w:rsid w:val="00452B2B"/>
    <w:rsid w:val="004537FC"/>
    <w:rsid w:val="004574F5"/>
    <w:rsid w:val="0046127D"/>
    <w:rsid w:val="004629E2"/>
    <w:rsid w:val="00465ED5"/>
    <w:rsid w:val="00467DF1"/>
    <w:rsid w:val="004700A6"/>
    <w:rsid w:val="00470DAE"/>
    <w:rsid w:val="00473C4C"/>
    <w:rsid w:val="00474074"/>
    <w:rsid w:val="00477B5C"/>
    <w:rsid w:val="00481A9D"/>
    <w:rsid w:val="00481BC7"/>
    <w:rsid w:val="004823EC"/>
    <w:rsid w:val="00482DDD"/>
    <w:rsid w:val="004840E9"/>
    <w:rsid w:val="00484AAC"/>
    <w:rsid w:val="00487F31"/>
    <w:rsid w:val="00491782"/>
    <w:rsid w:val="004927BE"/>
    <w:rsid w:val="00493916"/>
    <w:rsid w:val="00494050"/>
    <w:rsid w:val="004942D4"/>
    <w:rsid w:val="00495EAF"/>
    <w:rsid w:val="00497B10"/>
    <w:rsid w:val="004A0CDE"/>
    <w:rsid w:val="004A53BF"/>
    <w:rsid w:val="004A7F0E"/>
    <w:rsid w:val="004B081F"/>
    <w:rsid w:val="004B25D1"/>
    <w:rsid w:val="004B3674"/>
    <w:rsid w:val="004B3828"/>
    <w:rsid w:val="004B460A"/>
    <w:rsid w:val="004B4A36"/>
    <w:rsid w:val="004B7BBC"/>
    <w:rsid w:val="004C08AB"/>
    <w:rsid w:val="004C2740"/>
    <w:rsid w:val="004D1042"/>
    <w:rsid w:val="004D1068"/>
    <w:rsid w:val="004D33C0"/>
    <w:rsid w:val="004D3931"/>
    <w:rsid w:val="004D3E30"/>
    <w:rsid w:val="004D4534"/>
    <w:rsid w:val="004E17BA"/>
    <w:rsid w:val="004E2668"/>
    <w:rsid w:val="004E27DB"/>
    <w:rsid w:val="004E3224"/>
    <w:rsid w:val="004E412F"/>
    <w:rsid w:val="004E74F0"/>
    <w:rsid w:val="004E770C"/>
    <w:rsid w:val="004F16D3"/>
    <w:rsid w:val="004F256A"/>
    <w:rsid w:val="004F41E2"/>
    <w:rsid w:val="004F7BF8"/>
    <w:rsid w:val="00501101"/>
    <w:rsid w:val="00502636"/>
    <w:rsid w:val="00506705"/>
    <w:rsid w:val="00507755"/>
    <w:rsid w:val="00510361"/>
    <w:rsid w:val="00512B6C"/>
    <w:rsid w:val="00516883"/>
    <w:rsid w:val="00516AEE"/>
    <w:rsid w:val="00517111"/>
    <w:rsid w:val="00517AFD"/>
    <w:rsid w:val="0052728A"/>
    <w:rsid w:val="00527357"/>
    <w:rsid w:val="00531381"/>
    <w:rsid w:val="005322DC"/>
    <w:rsid w:val="005349C4"/>
    <w:rsid w:val="00534A8D"/>
    <w:rsid w:val="005351C8"/>
    <w:rsid w:val="00537098"/>
    <w:rsid w:val="00541F36"/>
    <w:rsid w:val="005442E0"/>
    <w:rsid w:val="00544FD4"/>
    <w:rsid w:val="005460D6"/>
    <w:rsid w:val="00546BB1"/>
    <w:rsid w:val="005507B3"/>
    <w:rsid w:val="00555002"/>
    <w:rsid w:val="005619C3"/>
    <w:rsid w:val="00563291"/>
    <w:rsid w:val="0056371C"/>
    <w:rsid w:val="005646D2"/>
    <w:rsid w:val="0057011A"/>
    <w:rsid w:val="00573C4A"/>
    <w:rsid w:val="00574CAC"/>
    <w:rsid w:val="0057694A"/>
    <w:rsid w:val="00576B14"/>
    <w:rsid w:val="0058034F"/>
    <w:rsid w:val="00580B97"/>
    <w:rsid w:val="00581CF3"/>
    <w:rsid w:val="005830C1"/>
    <w:rsid w:val="0058499B"/>
    <w:rsid w:val="005851C6"/>
    <w:rsid w:val="005858C8"/>
    <w:rsid w:val="00585A54"/>
    <w:rsid w:val="00586618"/>
    <w:rsid w:val="005870EE"/>
    <w:rsid w:val="0058769A"/>
    <w:rsid w:val="0058780E"/>
    <w:rsid w:val="0059027B"/>
    <w:rsid w:val="005916E5"/>
    <w:rsid w:val="00591A7E"/>
    <w:rsid w:val="00592F87"/>
    <w:rsid w:val="005949BA"/>
    <w:rsid w:val="0059582A"/>
    <w:rsid w:val="00596CD7"/>
    <w:rsid w:val="005A066B"/>
    <w:rsid w:val="005A118F"/>
    <w:rsid w:val="005A3F6C"/>
    <w:rsid w:val="005B0CC3"/>
    <w:rsid w:val="005B1307"/>
    <w:rsid w:val="005B216B"/>
    <w:rsid w:val="005B3359"/>
    <w:rsid w:val="005B6048"/>
    <w:rsid w:val="005B714D"/>
    <w:rsid w:val="005B776E"/>
    <w:rsid w:val="005B7E5A"/>
    <w:rsid w:val="005C2885"/>
    <w:rsid w:val="005C6024"/>
    <w:rsid w:val="005C6269"/>
    <w:rsid w:val="005C644D"/>
    <w:rsid w:val="005C7276"/>
    <w:rsid w:val="005C76AE"/>
    <w:rsid w:val="005D0206"/>
    <w:rsid w:val="005D138B"/>
    <w:rsid w:val="005D4D90"/>
    <w:rsid w:val="005D7C68"/>
    <w:rsid w:val="005E28EE"/>
    <w:rsid w:val="005E4131"/>
    <w:rsid w:val="005E6DF6"/>
    <w:rsid w:val="005E7D59"/>
    <w:rsid w:val="005F2FC1"/>
    <w:rsid w:val="005F38D3"/>
    <w:rsid w:val="005F55DB"/>
    <w:rsid w:val="005F627C"/>
    <w:rsid w:val="00602213"/>
    <w:rsid w:val="0060560B"/>
    <w:rsid w:val="0061093B"/>
    <w:rsid w:val="006119E3"/>
    <w:rsid w:val="00611EAE"/>
    <w:rsid w:val="00613F60"/>
    <w:rsid w:val="00614C22"/>
    <w:rsid w:val="0061571D"/>
    <w:rsid w:val="00615D01"/>
    <w:rsid w:val="00616FF9"/>
    <w:rsid w:val="00617E6C"/>
    <w:rsid w:val="00620010"/>
    <w:rsid w:val="00620428"/>
    <w:rsid w:val="006212C2"/>
    <w:rsid w:val="00624F56"/>
    <w:rsid w:val="0063202F"/>
    <w:rsid w:val="00632265"/>
    <w:rsid w:val="006349D5"/>
    <w:rsid w:val="00640E2E"/>
    <w:rsid w:val="00641EE9"/>
    <w:rsid w:val="006444D9"/>
    <w:rsid w:val="00650524"/>
    <w:rsid w:val="00650EBD"/>
    <w:rsid w:val="00651F4F"/>
    <w:rsid w:val="00655B1B"/>
    <w:rsid w:val="0065732F"/>
    <w:rsid w:val="006605EC"/>
    <w:rsid w:val="00660EE7"/>
    <w:rsid w:val="00663E54"/>
    <w:rsid w:val="00665AA1"/>
    <w:rsid w:val="00667D94"/>
    <w:rsid w:val="00672154"/>
    <w:rsid w:val="006726BC"/>
    <w:rsid w:val="00675D8A"/>
    <w:rsid w:val="00675F26"/>
    <w:rsid w:val="00682C09"/>
    <w:rsid w:val="00690DE8"/>
    <w:rsid w:val="0069231D"/>
    <w:rsid w:val="00693721"/>
    <w:rsid w:val="00693D4F"/>
    <w:rsid w:val="006949E6"/>
    <w:rsid w:val="00696B17"/>
    <w:rsid w:val="006979FB"/>
    <w:rsid w:val="006A08F2"/>
    <w:rsid w:val="006A0C56"/>
    <w:rsid w:val="006A2E2F"/>
    <w:rsid w:val="006A53C0"/>
    <w:rsid w:val="006B04E5"/>
    <w:rsid w:val="006B07B3"/>
    <w:rsid w:val="006B3BA2"/>
    <w:rsid w:val="006B7D3F"/>
    <w:rsid w:val="006C2520"/>
    <w:rsid w:val="006C269A"/>
    <w:rsid w:val="006C2AD8"/>
    <w:rsid w:val="006C452B"/>
    <w:rsid w:val="006C5F1B"/>
    <w:rsid w:val="006C68B6"/>
    <w:rsid w:val="006D0303"/>
    <w:rsid w:val="006D0440"/>
    <w:rsid w:val="006D2229"/>
    <w:rsid w:val="006D42CE"/>
    <w:rsid w:val="006E6ACD"/>
    <w:rsid w:val="006E7731"/>
    <w:rsid w:val="006F26E6"/>
    <w:rsid w:val="006F4BC8"/>
    <w:rsid w:val="00715BEE"/>
    <w:rsid w:val="00722B6C"/>
    <w:rsid w:val="007238F5"/>
    <w:rsid w:val="007268D8"/>
    <w:rsid w:val="0072782F"/>
    <w:rsid w:val="00733056"/>
    <w:rsid w:val="00736E3F"/>
    <w:rsid w:val="00742491"/>
    <w:rsid w:val="007427FE"/>
    <w:rsid w:val="00744009"/>
    <w:rsid w:val="00744733"/>
    <w:rsid w:val="007464B7"/>
    <w:rsid w:val="00754662"/>
    <w:rsid w:val="00756FF6"/>
    <w:rsid w:val="00762A5C"/>
    <w:rsid w:val="0076410E"/>
    <w:rsid w:val="0076718A"/>
    <w:rsid w:val="007737D4"/>
    <w:rsid w:val="00774497"/>
    <w:rsid w:val="00774EC1"/>
    <w:rsid w:val="00776B24"/>
    <w:rsid w:val="00781395"/>
    <w:rsid w:val="007836A1"/>
    <w:rsid w:val="00784233"/>
    <w:rsid w:val="00784C93"/>
    <w:rsid w:val="00793761"/>
    <w:rsid w:val="00797218"/>
    <w:rsid w:val="007A0639"/>
    <w:rsid w:val="007A3C81"/>
    <w:rsid w:val="007A47E5"/>
    <w:rsid w:val="007B31FB"/>
    <w:rsid w:val="007B3D29"/>
    <w:rsid w:val="007D3DAA"/>
    <w:rsid w:val="007D4EDD"/>
    <w:rsid w:val="007E02A8"/>
    <w:rsid w:val="007E0AE7"/>
    <w:rsid w:val="007E1D24"/>
    <w:rsid w:val="007E33B7"/>
    <w:rsid w:val="007E67D1"/>
    <w:rsid w:val="007F3E37"/>
    <w:rsid w:val="007F5C13"/>
    <w:rsid w:val="0080303C"/>
    <w:rsid w:val="008042F4"/>
    <w:rsid w:val="00811E58"/>
    <w:rsid w:val="0081229F"/>
    <w:rsid w:val="00813472"/>
    <w:rsid w:val="00813AAA"/>
    <w:rsid w:val="0081585E"/>
    <w:rsid w:val="00815FCE"/>
    <w:rsid w:val="00820324"/>
    <w:rsid w:val="0082763A"/>
    <w:rsid w:val="008308D1"/>
    <w:rsid w:val="008310AC"/>
    <w:rsid w:val="00833308"/>
    <w:rsid w:val="00833ADD"/>
    <w:rsid w:val="008350B6"/>
    <w:rsid w:val="00837162"/>
    <w:rsid w:val="00844FE5"/>
    <w:rsid w:val="00847153"/>
    <w:rsid w:val="008517F0"/>
    <w:rsid w:val="00854090"/>
    <w:rsid w:val="0085458F"/>
    <w:rsid w:val="0085729F"/>
    <w:rsid w:val="00865549"/>
    <w:rsid w:val="00865F70"/>
    <w:rsid w:val="00866658"/>
    <w:rsid w:val="0086680A"/>
    <w:rsid w:val="008675BE"/>
    <w:rsid w:val="008679A8"/>
    <w:rsid w:val="00870E50"/>
    <w:rsid w:val="00874490"/>
    <w:rsid w:val="00882CEB"/>
    <w:rsid w:val="0088328F"/>
    <w:rsid w:val="00884C9A"/>
    <w:rsid w:val="00891AA7"/>
    <w:rsid w:val="008952EF"/>
    <w:rsid w:val="0089619D"/>
    <w:rsid w:val="008A4546"/>
    <w:rsid w:val="008A45CC"/>
    <w:rsid w:val="008B0C04"/>
    <w:rsid w:val="008B113F"/>
    <w:rsid w:val="008B12FB"/>
    <w:rsid w:val="008B3241"/>
    <w:rsid w:val="008B4667"/>
    <w:rsid w:val="008B68C7"/>
    <w:rsid w:val="008C0958"/>
    <w:rsid w:val="008C1256"/>
    <w:rsid w:val="008C2079"/>
    <w:rsid w:val="008C2BCC"/>
    <w:rsid w:val="008D2634"/>
    <w:rsid w:val="008D4E89"/>
    <w:rsid w:val="008D5383"/>
    <w:rsid w:val="008D70DC"/>
    <w:rsid w:val="008E11F8"/>
    <w:rsid w:val="008E2CDF"/>
    <w:rsid w:val="008E31AA"/>
    <w:rsid w:val="008E3743"/>
    <w:rsid w:val="008E5FE3"/>
    <w:rsid w:val="008E74EA"/>
    <w:rsid w:val="008F2240"/>
    <w:rsid w:val="008F3D41"/>
    <w:rsid w:val="008F4FF3"/>
    <w:rsid w:val="008F7A92"/>
    <w:rsid w:val="0090005A"/>
    <w:rsid w:val="00901E19"/>
    <w:rsid w:val="0090247C"/>
    <w:rsid w:val="0090260F"/>
    <w:rsid w:val="00904A89"/>
    <w:rsid w:val="00905DA4"/>
    <w:rsid w:val="00912A09"/>
    <w:rsid w:val="00913A12"/>
    <w:rsid w:val="009140FE"/>
    <w:rsid w:val="00914642"/>
    <w:rsid w:val="009178AD"/>
    <w:rsid w:val="009219AD"/>
    <w:rsid w:val="00923429"/>
    <w:rsid w:val="00923756"/>
    <w:rsid w:val="00925BD7"/>
    <w:rsid w:val="00925BF1"/>
    <w:rsid w:val="00925C74"/>
    <w:rsid w:val="009262C2"/>
    <w:rsid w:val="009276E9"/>
    <w:rsid w:val="0093082C"/>
    <w:rsid w:val="009309A8"/>
    <w:rsid w:val="00933424"/>
    <w:rsid w:val="00933721"/>
    <w:rsid w:val="00933B86"/>
    <w:rsid w:val="009373BE"/>
    <w:rsid w:val="009407DC"/>
    <w:rsid w:val="00941697"/>
    <w:rsid w:val="0094359C"/>
    <w:rsid w:val="00944CF6"/>
    <w:rsid w:val="0095172F"/>
    <w:rsid w:val="00960849"/>
    <w:rsid w:val="00960873"/>
    <w:rsid w:val="0096243F"/>
    <w:rsid w:val="009670CF"/>
    <w:rsid w:val="009701FF"/>
    <w:rsid w:val="0097239D"/>
    <w:rsid w:val="00974AD3"/>
    <w:rsid w:val="009801C4"/>
    <w:rsid w:val="00982499"/>
    <w:rsid w:val="009831B5"/>
    <w:rsid w:val="00983B07"/>
    <w:rsid w:val="009844D0"/>
    <w:rsid w:val="009863EF"/>
    <w:rsid w:val="00992600"/>
    <w:rsid w:val="009A00D8"/>
    <w:rsid w:val="009A2457"/>
    <w:rsid w:val="009A4046"/>
    <w:rsid w:val="009A49F2"/>
    <w:rsid w:val="009B2E7E"/>
    <w:rsid w:val="009B3CB5"/>
    <w:rsid w:val="009B5F80"/>
    <w:rsid w:val="009B6541"/>
    <w:rsid w:val="009C4E66"/>
    <w:rsid w:val="009C532B"/>
    <w:rsid w:val="009D171B"/>
    <w:rsid w:val="009D2F3F"/>
    <w:rsid w:val="009D3CC8"/>
    <w:rsid w:val="009D652E"/>
    <w:rsid w:val="009D7396"/>
    <w:rsid w:val="009E484C"/>
    <w:rsid w:val="009F011C"/>
    <w:rsid w:val="009F3474"/>
    <w:rsid w:val="009F458C"/>
    <w:rsid w:val="00A02922"/>
    <w:rsid w:val="00A030CC"/>
    <w:rsid w:val="00A03B9E"/>
    <w:rsid w:val="00A06F82"/>
    <w:rsid w:val="00A12804"/>
    <w:rsid w:val="00A14FED"/>
    <w:rsid w:val="00A15D1F"/>
    <w:rsid w:val="00A17760"/>
    <w:rsid w:val="00A20EB4"/>
    <w:rsid w:val="00A22684"/>
    <w:rsid w:val="00A2279F"/>
    <w:rsid w:val="00A22A4E"/>
    <w:rsid w:val="00A230FA"/>
    <w:rsid w:val="00A2415E"/>
    <w:rsid w:val="00A245C9"/>
    <w:rsid w:val="00A24E51"/>
    <w:rsid w:val="00A24EF7"/>
    <w:rsid w:val="00A30167"/>
    <w:rsid w:val="00A337E4"/>
    <w:rsid w:val="00A36568"/>
    <w:rsid w:val="00A36A1C"/>
    <w:rsid w:val="00A40529"/>
    <w:rsid w:val="00A40EE3"/>
    <w:rsid w:val="00A4321F"/>
    <w:rsid w:val="00A43680"/>
    <w:rsid w:val="00A4404A"/>
    <w:rsid w:val="00A46D38"/>
    <w:rsid w:val="00A47810"/>
    <w:rsid w:val="00A50DBE"/>
    <w:rsid w:val="00A62402"/>
    <w:rsid w:val="00A63C23"/>
    <w:rsid w:val="00A6550D"/>
    <w:rsid w:val="00A665C1"/>
    <w:rsid w:val="00A70A55"/>
    <w:rsid w:val="00A75D3F"/>
    <w:rsid w:val="00A76659"/>
    <w:rsid w:val="00A80DDE"/>
    <w:rsid w:val="00A81F98"/>
    <w:rsid w:val="00A86A08"/>
    <w:rsid w:val="00A901C3"/>
    <w:rsid w:val="00A92BE0"/>
    <w:rsid w:val="00A9305A"/>
    <w:rsid w:val="00A933D9"/>
    <w:rsid w:val="00A94F7D"/>
    <w:rsid w:val="00A95BD6"/>
    <w:rsid w:val="00A96477"/>
    <w:rsid w:val="00A96521"/>
    <w:rsid w:val="00A9790A"/>
    <w:rsid w:val="00AA06CF"/>
    <w:rsid w:val="00AA2485"/>
    <w:rsid w:val="00AA45F3"/>
    <w:rsid w:val="00AB03A1"/>
    <w:rsid w:val="00AB09D6"/>
    <w:rsid w:val="00AB707A"/>
    <w:rsid w:val="00AC006E"/>
    <w:rsid w:val="00AC03D3"/>
    <w:rsid w:val="00AC0B04"/>
    <w:rsid w:val="00AC14A3"/>
    <w:rsid w:val="00AC26D6"/>
    <w:rsid w:val="00AC5441"/>
    <w:rsid w:val="00AC5EA7"/>
    <w:rsid w:val="00AC69B2"/>
    <w:rsid w:val="00AC6A7E"/>
    <w:rsid w:val="00AD33F9"/>
    <w:rsid w:val="00AE1D25"/>
    <w:rsid w:val="00AE224F"/>
    <w:rsid w:val="00AE4A13"/>
    <w:rsid w:val="00AF0947"/>
    <w:rsid w:val="00AF11AC"/>
    <w:rsid w:val="00AF2327"/>
    <w:rsid w:val="00AF578F"/>
    <w:rsid w:val="00AF5B7D"/>
    <w:rsid w:val="00AF6B95"/>
    <w:rsid w:val="00B02F5A"/>
    <w:rsid w:val="00B04726"/>
    <w:rsid w:val="00B048E5"/>
    <w:rsid w:val="00B04DAE"/>
    <w:rsid w:val="00B05DA2"/>
    <w:rsid w:val="00B13DC0"/>
    <w:rsid w:val="00B160E5"/>
    <w:rsid w:val="00B21425"/>
    <w:rsid w:val="00B21690"/>
    <w:rsid w:val="00B224EC"/>
    <w:rsid w:val="00B231A8"/>
    <w:rsid w:val="00B25217"/>
    <w:rsid w:val="00B32105"/>
    <w:rsid w:val="00B355F3"/>
    <w:rsid w:val="00B3787A"/>
    <w:rsid w:val="00B40F33"/>
    <w:rsid w:val="00B40FD2"/>
    <w:rsid w:val="00B423B1"/>
    <w:rsid w:val="00B45131"/>
    <w:rsid w:val="00B46181"/>
    <w:rsid w:val="00B52481"/>
    <w:rsid w:val="00B57A63"/>
    <w:rsid w:val="00B6426A"/>
    <w:rsid w:val="00B664E2"/>
    <w:rsid w:val="00B66978"/>
    <w:rsid w:val="00B670BC"/>
    <w:rsid w:val="00B715C7"/>
    <w:rsid w:val="00B72841"/>
    <w:rsid w:val="00B7450A"/>
    <w:rsid w:val="00B77536"/>
    <w:rsid w:val="00B80760"/>
    <w:rsid w:val="00B80B39"/>
    <w:rsid w:val="00B8528C"/>
    <w:rsid w:val="00B90FF7"/>
    <w:rsid w:val="00B91D34"/>
    <w:rsid w:val="00B93281"/>
    <w:rsid w:val="00B940DF"/>
    <w:rsid w:val="00BA0518"/>
    <w:rsid w:val="00BA16B5"/>
    <w:rsid w:val="00BA62B7"/>
    <w:rsid w:val="00BA6BE4"/>
    <w:rsid w:val="00BB03BC"/>
    <w:rsid w:val="00BB3D01"/>
    <w:rsid w:val="00BB4C5D"/>
    <w:rsid w:val="00BB66E4"/>
    <w:rsid w:val="00BC225F"/>
    <w:rsid w:val="00BC27F0"/>
    <w:rsid w:val="00BC35D2"/>
    <w:rsid w:val="00BC3EA6"/>
    <w:rsid w:val="00BC434C"/>
    <w:rsid w:val="00BC52D9"/>
    <w:rsid w:val="00BC6C7E"/>
    <w:rsid w:val="00BC722C"/>
    <w:rsid w:val="00BD5731"/>
    <w:rsid w:val="00BD6E96"/>
    <w:rsid w:val="00BE06CB"/>
    <w:rsid w:val="00BE192C"/>
    <w:rsid w:val="00BE19F2"/>
    <w:rsid w:val="00BF0279"/>
    <w:rsid w:val="00BF1C3A"/>
    <w:rsid w:val="00BF1EAB"/>
    <w:rsid w:val="00BF23FB"/>
    <w:rsid w:val="00BF4088"/>
    <w:rsid w:val="00BF410D"/>
    <w:rsid w:val="00BF7791"/>
    <w:rsid w:val="00C00AC1"/>
    <w:rsid w:val="00C00DD4"/>
    <w:rsid w:val="00C00DE6"/>
    <w:rsid w:val="00C011CF"/>
    <w:rsid w:val="00C01DCE"/>
    <w:rsid w:val="00C120D5"/>
    <w:rsid w:val="00C14A01"/>
    <w:rsid w:val="00C21C51"/>
    <w:rsid w:val="00C2232D"/>
    <w:rsid w:val="00C24697"/>
    <w:rsid w:val="00C26F1C"/>
    <w:rsid w:val="00C320CC"/>
    <w:rsid w:val="00C357F6"/>
    <w:rsid w:val="00C40DDF"/>
    <w:rsid w:val="00C41EBB"/>
    <w:rsid w:val="00C42415"/>
    <w:rsid w:val="00C43457"/>
    <w:rsid w:val="00C44246"/>
    <w:rsid w:val="00C45DD6"/>
    <w:rsid w:val="00C5036C"/>
    <w:rsid w:val="00C51B5F"/>
    <w:rsid w:val="00C54AF3"/>
    <w:rsid w:val="00C576DB"/>
    <w:rsid w:val="00C57BF8"/>
    <w:rsid w:val="00C66003"/>
    <w:rsid w:val="00C6687F"/>
    <w:rsid w:val="00C67A9F"/>
    <w:rsid w:val="00C709E4"/>
    <w:rsid w:val="00C73020"/>
    <w:rsid w:val="00C76C32"/>
    <w:rsid w:val="00C804EE"/>
    <w:rsid w:val="00C82019"/>
    <w:rsid w:val="00C82E54"/>
    <w:rsid w:val="00C846D1"/>
    <w:rsid w:val="00C866C1"/>
    <w:rsid w:val="00C9200F"/>
    <w:rsid w:val="00C939BA"/>
    <w:rsid w:val="00C9477A"/>
    <w:rsid w:val="00CA0DA5"/>
    <w:rsid w:val="00CA196E"/>
    <w:rsid w:val="00CA27A5"/>
    <w:rsid w:val="00CA3A52"/>
    <w:rsid w:val="00CA4B6B"/>
    <w:rsid w:val="00CA4C1B"/>
    <w:rsid w:val="00CA62F0"/>
    <w:rsid w:val="00CA7F54"/>
    <w:rsid w:val="00CB0FDA"/>
    <w:rsid w:val="00CB18C8"/>
    <w:rsid w:val="00CB2A88"/>
    <w:rsid w:val="00CB43E3"/>
    <w:rsid w:val="00CB489F"/>
    <w:rsid w:val="00CB6C5A"/>
    <w:rsid w:val="00CC01D8"/>
    <w:rsid w:val="00CC12F5"/>
    <w:rsid w:val="00CC3044"/>
    <w:rsid w:val="00CC48DD"/>
    <w:rsid w:val="00CC6FFF"/>
    <w:rsid w:val="00CD2C57"/>
    <w:rsid w:val="00CE014E"/>
    <w:rsid w:val="00CE2252"/>
    <w:rsid w:val="00CE4DAD"/>
    <w:rsid w:val="00CE7096"/>
    <w:rsid w:val="00CE72BF"/>
    <w:rsid w:val="00CE7DF8"/>
    <w:rsid w:val="00CF0406"/>
    <w:rsid w:val="00CF5B12"/>
    <w:rsid w:val="00D050FC"/>
    <w:rsid w:val="00D13400"/>
    <w:rsid w:val="00D158FC"/>
    <w:rsid w:val="00D160E4"/>
    <w:rsid w:val="00D177B1"/>
    <w:rsid w:val="00D21846"/>
    <w:rsid w:val="00D2341C"/>
    <w:rsid w:val="00D246BD"/>
    <w:rsid w:val="00D24727"/>
    <w:rsid w:val="00D24852"/>
    <w:rsid w:val="00D34C7A"/>
    <w:rsid w:val="00D409DB"/>
    <w:rsid w:val="00D41EF6"/>
    <w:rsid w:val="00D43C6C"/>
    <w:rsid w:val="00D443FD"/>
    <w:rsid w:val="00D47D0A"/>
    <w:rsid w:val="00D51B1B"/>
    <w:rsid w:val="00D5212D"/>
    <w:rsid w:val="00D52411"/>
    <w:rsid w:val="00D52DA4"/>
    <w:rsid w:val="00D5441A"/>
    <w:rsid w:val="00D54DFA"/>
    <w:rsid w:val="00D5626C"/>
    <w:rsid w:val="00D56F28"/>
    <w:rsid w:val="00D62718"/>
    <w:rsid w:val="00D649F5"/>
    <w:rsid w:val="00D70812"/>
    <w:rsid w:val="00D71080"/>
    <w:rsid w:val="00D72421"/>
    <w:rsid w:val="00D7320D"/>
    <w:rsid w:val="00D76335"/>
    <w:rsid w:val="00D764C6"/>
    <w:rsid w:val="00D76FAA"/>
    <w:rsid w:val="00D82BB5"/>
    <w:rsid w:val="00D83F6F"/>
    <w:rsid w:val="00D84966"/>
    <w:rsid w:val="00D85AB3"/>
    <w:rsid w:val="00D86E0D"/>
    <w:rsid w:val="00D9008D"/>
    <w:rsid w:val="00D91D38"/>
    <w:rsid w:val="00D92612"/>
    <w:rsid w:val="00DA0AD6"/>
    <w:rsid w:val="00DA1D76"/>
    <w:rsid w:val="00DA404F"/>
    <w:rsid w:val="00DA48DE"/>
    <w:rsid w:val="00DB09D0"/>
    <w:rsid w:val="00DB0FA6"/>
    <w:rsid w:val="00DB14EE"/>
    <w:rsid w:val="00DB1D6C"/>
    <w:rsid w:val="00DB1E8C"/>
    <w:rsid w:val="00DB2A3A"/>
    <w:rsid w:val="00DB5A14"/>
    <w:rsid w:val="00DC321E"/>
    <w:rsid w:val="00DC5F3B"/>
    <w:rsid w:val="00DD27F8"/>
    <w:rsid w:val="00DD31B6"/>
    <w:rsid w:val="00DD4C39"/>
    <w:rsid w:val="00DD6601"/>
    <w:rsid w:val="00DE0C95"/>
    <w:rsid w:val="00DE13DE"/>
    <w:rsid w:val="00DE3235"/>
    <w:rsid w:val="00DE3CF2"/>
    <w:rsid w:val="00DE6C2B"/>
    <w:rsid w:val="00DF04F7"/>
    <w:rsid w:val="00DF2281"/>
    <w:rsid w:val="00DF3867"/>
    <w:rsid w:val="00DF61C9"/>
    <w:rsid w:val="00DF6660"/>
    <w:rsid w:val="00DF67E2"/>
    <w:rsid w:val="00DF7718"/>
    <w:rsid w:val="00E00D31"/>
    <w:rsid w:val="00E013CB"/>
    <w:rsid w:val="00E01B88"/>
    <w:rsid w:val="00E045C3"/>
    <w:rsid w:val="00E059C5"/>
    <w:rsid w:val="00E129C9"/>
    <w:rsid w:val="00E156D6"/>
    <w:rsid w:val="00E1613D"/>
    <w:rsid w:val="00E216E0"/>
    <w:rsid w:val="00E2329A"/>
    <w:rsid w:val="00E23C1E"/>
    <w:rsid w:val="00E24E9E"/>
    <w:rsid w:val="00E257FC"/>
    <w:rsid w:val="00E26F0A"/>
    <w:rsid w:val="00E32D54"/>
    <w:rsid w:val="00E34F27"/>
    <w:rsid w:val="00E36296"/>
    <w:rsid w:val="00E41064"/>
    <w:rsid w:val="00E42772"/>
    <w:rsid w:val="00E4278C"/>
    <w:rsid w:val="00E451CD"/>
    <w:rsid w:val="00E4571D"/>
    <w:rsid w:val="00E50C3F"/>
    <w:rsid w:val="00E53083"/>
    <w:rsid w:val="00E53697"/>
    <w:rsid w:val="00E556E0"/>
    <w:rsid w:val="00E55BF3"/>
    <w:rsid w:val="00E55E40"/>
    <w:rsid w:val="00E56B0D"/>
    <w:rsid w:val="00E56E9A"/>
    <w:rsid w:val="00E56FA1"/>
    <w:rsid w:val="00E60155"/>
    <w:rsid w:val="00E60423"/>
    <w:rsid w:val="00E6079E"/>
    <w:rsid w:val="00E61213"/>
    <w:rsid w:val="00E66523"/>
    <w:rsid w:val="00E66F14"/>
    <w:rsid w:val="00E6729C"/>
    <w:rsid w:val="00E71183"/>
    <w:rsid w:val="00E71696"/>
    <w:rsid w:val="00E80A8F"/>
    <w:rsid w:val="00E80FD3"/>
    <w:rsid w:val="00E835E4"/>
    <w:rsid w:val="00E84120"/>
    <w:rsid w:val="00E87F07"/>
    <w:rsid w:val="00E87F53"/>
    <w:rsid w:val="00E93A76"/>
    <w:rsid w:val="00E9502E"/>
    <w:rsid w:val="00E95E51"/>
    <w:rsid w:val="00E96584"/>
    <w:rsid w:val="00E96A47"/>
    <w:rsid w:val="00E9767F"/>
    <w:rsid w:val="00EA6098"/>
    <w:rsid w:val="00EA79E2"/>
    <w:rsid w:val="00EB0F23"/>
    <w:rsid w:val="00EB1C06"/>
    <w:rsid w:val="00EB485A"/>
    <w:rsid w:val="00EB6786"/>
    <w:rsid w:val="00EB6936"/>
    <w:rsid w:val="00EB6F2B"/>
    <w:rsid w:val="00EC19C2"/>
    <w:rsid w:val="00EC32A9"/>
    <w:rsid w:val="00EC60CC"/>
    <w:rsid w:val="00EC636A"/>
    <w:rsid w:val="00ED0289"/>
    <w:rsid w:val="00ED0F15"/>
    <w:rsid w:val="00ED10E7"/>
    <w:rsid w:val="00ED58B3"/>
    <w:rsid w:val="00EE2053"/>
    <w:rsid w:val="00EE231F"/>
    <w:rsid w:val="00EE2436"/>
    <w:rsid w:val="00EE317B"/>
    <w:rsid w:val="00EE3533"/>
    <w:rsid w:val="00EE53F8"/>
    <w:rsid w:val="00EF2DE5"/>
    <w:rsid w:val="00EF5433"/>
    <w:rsid w:val="00EF6525"/>
    <w:rsid w:val="00EF6F97"/>
    <w:rsid w:val="00EF7BCA"/>
    <w:rsid w:val="00F0048C"/>
    <w:rsid w:val="00F02B03"/>
    <w:rsid w:val="00F045E1"/>
    <w:rsid w:val="00F155E4"/>
    <w:rsid w:val="00F175AE"/>
    <w:rsid w:val="00F22AB6"/>
    <w:rsid w:val="00F26D5E"/>
    <w:rsid w:val="00F306D6"/>
    <w:rsid w:val="00F32C43"/>
    <w:rsid w:val="00F33E18"/>
    <w:rsid w:val="00F42A39"/>
    <w:rsid w:val="00F42D55"/>
    <w:rsid w:val="00F42DC2"/>
    <w:rsid w:val="00F42E53"/>
    <w:rsid w:val="00F43361"/>
    <w:rsid w:val="00F51813"/>
    <w:rsid w:val="00F51C55"/>
    <w:rsid w:val="00F53CA9"/>
    <w:rsid w:val="00F55118"/>
    <w:rsid w:val="00F55FCA"/>
    <w:rsid w:val="00F576B1"/>
    <w:rsid w:val="00F6197E"/>
    <w:rsid w:val="00F70890"/>
    <w:rsid w:val="00F70EB6"/>
    <w:rsid w:val="00F719F2"/>
    <w:rsid w:val="00F71BC7"/>
    <w:rsid w:val="00F7412F"/>
    <w:rsid w:val="00F749CA"/>
    <w:rsid w:val="00F74E8D"/>
    <w:rsid w:val="00F7788C"/>
    <w:rsid w:val="00F80300"/>
    <w:rsid w:val="00F8337F"/>
    <w:rsid w:val="00F837E6"/>
    <w:rsid w:val="00F84CDC"/>
    <w:rsid w:val="00F91A69"/>
    <w:rsid w:val="00F91AF6"/>
    <w:rsid w:val="00F93BAF"/>
    <w:rsid w:val="00F942C5"/>
    <w:rsid w:val="00F9601B"/>
    <w:rsid w:val="00FA0226"/>
    <w:rsid w:val="00FA6791"/>
    <w:rsid w:val="00FB16F5"/>
    <w:rsid w:val="00FB5D9A"/>
    <w:rsid w:val="00FB6C1B"/>
    <w:rsid w:val="00FC14EC"/>
    <w:rsid w:val="00FC3A3D"/>
    <w:rsid w:val="00FC437B"/>
    <w:rsid w:val="00FC63C7"/>
    <w:rsid w:val="00FC6683"/>
    <w:rsid w:val="00FD1A01"/>
    <w:rsid w:val="00FD3F09"/>
    <w:rsid w:val="00FD4B89"/>
    <w:rsid w:val="00FD5874"/>
    <w:rsid w:val="00FD7929"/>
    <w:rsid w:val="00FE15FF"/>
    <w:rsid w:val="00FE20B3"/>
    <w:rsid w:val="00FE4176"/>
    <w:rsid w:val="00FE5D76"/>
    <w:rsid w:val="00FF00CC"/>
    <w:rsid w:val="00FF1D6F"/>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DB1F4332-4BC9-45F4-8E24-7CD561C30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nb-NO" w:eastAsia="nb-N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uiPriority="35"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6A08"/>
    <w:rPr>
      <w:rFonts w:asciiTheme="minorHAnsi" w:eastAsiaTheme="minorEastAsia" w:hAnsiTheme="minorHAnsi" w:cstheme="minorBidi"/>
      <w:sz w:val="24"/>
      <w:szCs w:val="24"/>
      <w:lang w:eastAsia="en-US"/>
    </w:rPr>
  </w:style>
  <w:style w:type="paragraph" w:styleId="Overskrift1">
    <w:name w:val="heading 1"/>
    <w:basedOn w:val="Normal"/>
    <w:next w:val="Normal"/>
    <w:link w:val="Overskrift1Tegn"/>
    <w:autoRedefine/>
    <w:uiPriority w:val="9"/>
    <w:qFormat/>
    <w:rsid w:val="00A86A08"/>
    <w:pPr>
      <w:keepNext/>
      <w:spacing w:before="240" w:after="120"/>
      <w:outlineLvl w:val="0"/>
    </w:pPr>
    <w:rPr>
      <w:rFonts w:ascii="Verdana" w:hAnsi="Verdana"/>
      <w:b/>
      <w:bCs/>
      <w:kern w:val="32"/>
      <w:sz w:val="26"/>
      <w:szCs w:val="32"/>
    </w:rPr>
  </w:style>
  <w:style w:type="paragraph" w:styleId="Overskrift2">
    <w:name w:val="heading 2"/>
    <w:basedOn w:val="Normal"/>
    <w:next w:val="Normal"/>
    <w:link w:val="Overskrift2Tegn"/>
    <w:autoRedefine/>
    <w:uiPriority w:val="9"/>
    <w:qFormat/>
    <w:rsid w:val="00A86A08"/>
    <w:pPr>
      <w:keepNext/>
      <w:spacing w:before="240" w:after="60"/>
      <w:outlineLvl w:val="1"/>
    </w:pPr>
    <w:rPr>
      <w:rFonts w:ascii="Verdana" w:hAnsi="Verdana"/>
      <w:b/>
      <w:bCs/>
      <w:iCs/>
      <w:szCs w:val="28"/>
    </w:rPr>
  </w:style>
  <w:style w:type="paragraph" w:styleId="Overskrift3">
    <w:name w:val="heading 3"/>
    <w:basedOn w:val="Normal"/>
    <w:next w:val="Normal"/>
    <w:link w:val="Overskrift3Tegn"/>
    <w:autoRedefine/>
    <w:uiPriority w:val="9"/>
    <w:qFormat/>
    <w:rsid w:val="00A86A08"/>
    <w:pPr>
      <w:keepNext/>
      <w:spacing w:before="240" w:after="60"/>
      <w:outlineLvl w:val="2"/>
    </w:pPr>
    <w:rPr>
      <w:rFonts w:ascii="Verdana" w:hAnsi="Verdana" w:cs="Times New Roman"/>
      <w:b/>
      <w:bCs/>
      <w:szCs w:val="26"/>
    </w:rPr>
  </w:style>
  <w:style w:type="paragraph" w:styleId="Overskrift4">
    <w:name w:val="heading 4"/>
    <w:basedOn w:val="Normal"/>
    <w:next w:val="Normal"/>
    <w:link w:val="Overskrift4Tegn"/>
    <w:uiPriority w:val="9"/>
    <w:qFormat/>
    <w:rsid w:val="00C846D1"/>
    <w:pPr>
      <w:keepNext/>
      <w:spacing w:before="240" w:after="60"/>
      <w:outlineLvl w:val="3"/>
    </w:pPr>
    <w:rPr>
      <w:rFonts w:cs="Times New Roman"/>
      <w:b/>
      <w:bCs/>
      <w:sz w:val="28"/>
      <w:szCs w:val="28"/>
    </w:rPr>
  </w:style>
  <w:style w:type="paragraph" w:styleId="Overskrift5">
    <w:name w:val="heading 5"/>
    <w:basedOn w:val="Normal"/>
    <w:next w:val="Normal"/>
    <w:link w:val="Overskrift5Tegn"/>
    <w:uiPriority w:val="9"/>
    <w:qFormat/>
    <w:rsid w:val="00C846D1"/>
    <w:pPr>
      <w:spacing w:before="240" w:after="60"/>
      <w:outlineLvl w:val="4"/>
    </w:pPr>
    <w:rPr>
      <w:rFonts w:cs="Times New Roman"/>
      <w:b/>
      <w:bCs/>
      <w:i/>
      <w:iCs/>
      <w:sz w:val="26"/>
      <w:szCs w:val="26"/>
    </w:rPr>
  </w:style>
  <w:style w:type="paragraph" w:styleId="Overskrift6">
    <w:name w:val="heading 6"/>
    <w:basedOn w:val="Normal"/>
    <w:next w:val="Normal"/>
    <w:link w:val="Overskrift6Tegn"/>
    <w:uiPriority w:val="9"/>
    <w:qFormat/>
    <w:rsid w:val="00C846D1"/>
    <w:pPr>
      <w:spacing w:before="240" w:after="60"/>
      <w:outlineLvl w:val="5"/>
    </w:pPr>
    <w:rPr>
      <w:rFonts w:cs="Times New Roman"/>
      <w:b/>
      <w:bCs/>
      <w:szCs w:val="22"/>
    </w:rPr>
  </w:style>
  <w:style w:type="paragraph" w:styleId="Overskrift7">
    <w:name w:val="heading 7"/>
    <w:basedOn w:val="Normal"/>
    <w:next w:val="Normal"/>
    <w:link w:val="Overskrift7Tegn"/>
    <w:uiPriority w:val="9"/>
    <w:qFormat/>
    <w:rsid w:val="00C846D1"/>
    <w:pPr>
      <w:spacing w:before="240" w:after="60"/>
      <w:outlineLvl w:val="6"/>
    </w:pPr>
    <w:rPr>
      <w:rFonts w:cs="Times New Roman"/>
    </w:rPr>
  </w:style>
  <w:style w:type="paragraph" w:styleId="Overskrift8">
    <w:name w:val="heading 8"/>
    <w:basedOn w:val="Normal"/>
    <w:next w:val="Normal"/>
    <w:link w:val="Overskrift8Tegn"/>
    <w:uiPriority w:val="9"/>
    <w:qFormat/>
    <w:rsid w:val="00C846D1"/>
    <w:pPr>
      <w:spacing w:before="240" w:after="60"/>
      <w:outlineLvl w:val="7"/>
    </w:pPr>
    <w:rPr>
      <w:rFonts w:cs="Times New Roman"/>
      <w:i/>
      <w:iCs/>
    </w:rPr>
  </w:style>
  <w:style w:type="paragraph" w:styleId="Overskrift9">
    <w:name w:val="heading 9"/>
    <w:basedOn w:val="Normal"/>
    <w:next w:val="Normal"/>
    <w:link w:val="Overskrift9Tegn"/>
    <w:uiPriority w:val="9"/>
    <w:qFormat/>
    <w:rsid w:val="00C846D1"/>
    <w:pPr>
      <w:spacing w:before="240" w:after="60"/>
      <w:outlineLvl w:val="8"/>
    </w:pPr>
    <w:rPr>
      <w:rFonts w:ascii="Cambria" w:hAnsi="Cambria" w:cs="Times New Roman"/>
      <w:szCs w:val="22"/>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customStyle="1" w:styleId="JobPostingTitle">
    <w:name w:val="Job Posting Title"/>
    <w:basedOn w:val="Tittel"/>
    <w:autoRedefine/>
    <w:semiHidden/>
    <w:rsid w:val="00A901C3"/>
  </w:style>
  <w:style w:type="paragraph" w:styleId="Tittel">
    <w:name w:val="Title"/>
    <w:basedOn w:val="Normal"/>
    <w:next w:val="Normal"/>
    <w:link w:val="TittelTegn"/>
    <w:uiPriority w:val="10"/>
    <w:qFormat/>
    <w:rsid w:val="00C846D1"/>
    <w:pPr>
      <w:spacing w:before="240" w:after="60"/>
      <w:jc w:val="center"/>
      <w:outlineLvl w:val="0"/>
    </w:pPr>
    <w:rPr>
      <w:rFonts w:ascii="Cambria" w:hAnsi="Cambria" w:cs="Times New Roman"/>
      <w:b/>
      <w:bCs/>
      <w:kern w:val="28"/>
      <w:sz w:val="32"/>
      <w:szCs w:val="32"/>
    </w:rPr>
  </w:style>
  <w:style w:type="character" w:customStyle="1" w:styleId="TittelTegn">
    <w:name w:val="Tittel Tegn"/>
    <w:basedOn w:val="Standardskriftforavsnitt"/>
    <w:link w:val="Tittel"/>
    <w:uiPriority w:val="10"/>
    <w:rsid w:val="00C846D1"/>
    <w:rPr>
      <w:rFonts w:ascii="Cambria" w:eastAsia="Times New Roman" w:hAnsi="Cambria" w:cs="Times New Roman"/>
      <w:b/>
      <w:bCs/>
      <w:kern w:val="28"/>
      <w:sz w:val="32"/>
      <w:szCs w:val="32"/>
    </w:rPr>
  </w:style>
  <w:style w:type="character" w:customStyle="1" w:styleId="Plassholdertekst1">
    <w:name w:val="Plassholdertekst1"/>
    <w:basedOn w:val="Standardskriftforavsnitt"/>
    <w:uiPriority w:val="99"/>
    <w:semiHidden/>
    <w:rsid w:val="001A04E8"/>
    <w:rPr>
      <w:color w:val="808080"/>
    </w:rPr>
  </w:style>
  <w:style w:type="paragraph" w:styleId="Bobletekst">
    <w:name w:val="Balloon Text"/>
    <w:basedOn w:val="Normal"/>
    <w:link w:val="BobletekstTegn"/>
    <w:uiPriority w:val="99"/>
    <w:semiHidden/>
    <w:unhideWhenUsed/>
    <w:rsid w:val="001A04E8"/>
    <w:rPr>
      <w:rFonts w:ascii="Tahoma" w:hAnsi="Tahoma" w:cs="Tahoma"/>
      <w:sz w:val="16"/>
      <w:szCs w:val="16"/>
    </w:rPr>
  </w:style>
  <w:style w:type="character" w:customStyle="1" w:styleId="BobletekstTegn">
    <w:name w:val="Bobletekst Tegn"/>
    <w:basedOn w:val="Standardskriftforavsnitt"/>
    <w:link w:val="Bobletekst"/>
    <w:uiPriority w:val="99"/>
    <w:semiHidden/>
    <w:rsid w:val="001A04E8"/>
    <w:rPr>
      <w:rFonts w:ascii="Tahoma" w:hAnsi="Tahoma" w:cs="Tahoma"/>
      <w:sz w:val="16"/>
      <w:szCs w:val="16"/>
    </w:rPr>
  </w:style>
  <w:style w:type="character" w:styleId="Hyperkobling">
    <w:name w:val="Hyperlink"/>
    <w:basedOn w:val="Standardskriftforavsnitt"/>
    <w:uiPriority w:val="99"/>
    <w:unhideWhenUsed/>
    <w:rsid w:val="006119E3"/>
    <w:rPr>
      <w:color w:val="0000FF"/>
      <w:u w:val="single"/>
    </w:rPr>
  </w:style>
  <w:style w:type="table" w:styleId="Tabellrutenett">
    <w:name w:val="Table Grid"/>
    <w:basedOn w:val="Vanligtabell"/>
    <w:semiHidden/>
    <w:rsid w:val="00235C1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Overskrift1Tegn">
    <w:name w:val="Overskrift 1 Tegn"/>
    <w:basedOn w:val="Standardskriftforavsnitt"/>
    <w:link w:val="Overskrift1"/>
    <w:uiPriority w:val="9"/>
    <w:rsid w:val="00A86A08"/>
    <w:rPr>
      <w:rFonts w:ascii="Verdana" w:eastAsiaTheme="minorEastAsia" w:hAnsi="Verdana" w:cstheme="minorBidi"/>
      <w:b/>
      <w:bCs/>
      <w:kern w:val="32"/>
      <w:sz w:val="26"/>
      <w:szCs w:val="32"/>
      <w:lang w:eastAsia="en-US"/>
    </w:rPr>
  </w:style>
  <w:style w:type="paragraph" w:styleId="Topptekst">
    <w:name w:val="header"/>
    <w:basedOn w:val="Normal"/>
    <w:link w:val="TopptekstTegn"/>
    <w:uiPriority w:val="99"/>
    <w:unhideWhenUsed/>
    <w:qFormat/>
    <w:rsid w:val="005858C8"/>
    <w:pPr>
      <w:tabs>
        <w:tab w:val="center" w:pos="4536"/>
        <w:tab w:val="right" w:pos="9072"/>
      </w:tabs>
    </w:pPr>
  </w:style>
  <w:style w:type="character" w:customStyle="1" w:styleId="TopptekstTegn">
    <w:name w:val="Topptekst Tegn"/>
    <w:basedOn w:val="Standardskriftforavsnitt"/>
    <w:link w:val="Topptekst"/>
    <w:uiPriority w:val="99"/>
    <w:rsid w:val="005858C8"/>
  </w:style>
  <w:style w:type="paragraph" w:styleId="Bunntekst">
    <w:name w:val="footer"/>
    <w:basedOn w:val="Normal"/>
    <w:link w:val="BunntekstTegn"/>
    <w:uiPriority w:val="99"/>
    <w:unhideWhenUsed/>
    <w:qFormat/>
    <w:rsid w:val="00563291"/>
    <w:pPr>
      <w:tabs>
        <w:tab w:val="center" w:pos="4536"/>
        <w:tab w:val="right" w:pos="9072"/>
      </w:tabs>
      <w:spacing w:line="264" w:lineRule="exact"/>
    </w:pPr>
    <w:rPr>
      <w:noProof/>
    </w:rPr>
  </w:style>
  <w:style w:type="character" w:customStyle="1" w:styleId="BunntekstTegn">
    <w:name w:val="Bunntekst Tegn"/>
    <w:basedOn w:val="Standardskriftforavsnitt"/>
    <w:link w:val="Bunntekst"/>
    <w:uiPriority w:val="99"/>
    <w:rsid w:val="00563291"/>
    <w:rPr>
      <w:rFonts w:ascii="Verdana" w:hAnsi="Verdana" w:cs="Arial"/>
      <w:noProof/>
      <w:color w:val="000000"/>
      <w:sz w:val="22"/>
      <w:szCs w:val="24"/>
      <w:lang w:val="nb-NO" w:eastAsia="en-US" w:bidi="en-US"/>
    </w:rPr>
  </w:style>
  <w:style w:type="paragraph" w:customStyle="1" w:styleId="Sterktsitat1">
    <w:name w:val="Sterkt sitat1"/>
    <w:basedOn w:val="Normal"/>
    <w:next w:val="Normal"/>
    <w:link w:val="IntenseQuoteChar"/>
    <w:uiPriority w:val="30"/>
    <w:semiHidden/>
    <w:qFormat/>
    <w:rsid w:val="00C846D1"/>
    <w:pPr>
      <w:ind w:left="720" w:right="720"/>
    </w:pPr>
    <w:rPr>
      <w:b/>
      <w:i/>
      <w:szCs w:val="22"/>
    </w:rPr>
  </w:style>
  <w:style w:type="character" w:customStyle="1" w:styleId="IntenseQuoteChar">
    <w:name w:val="Intense Quote Char"/>
    <w:basedOn w:val="Standardskriftforavsnitt"/>
    <w:link w:val="Sterktsitat1"/>
    <w:uiPriority w:val="30"/>
    <w:rsid w:val="00C846D1"/>
    <w:rPr>
      <w:b/>
      <w:i/>
      <w:sz w:val="24"/>
    </w:rPr>
  </w:style>
  <w:style w:type="character" w:customStyle="1" w:styleId="Overskrift2Tegn">
    <w:name w:val="Overskrift 2 Tegn"/>
    <w:basedOn w:val="Standardskriftforavsnitt"/>
    <w:link w:val="Overskrift2"/>
    <w:uiPriority w:val="9"/>
    <w:rsid w:val="00A86A08"/>
    <w:rPr>
      <w:rFonts w:ascii="Verdana" w:eastAsiaTheme="minorEastAsia" w:hAnsi="Verdana" w:cstheme="minorBidi"/>
      <w:b/>
      <w:bCs/>
      <w:iCs/>
      <w:sz w:val="24"/>
      <w:szCs w:val="28"/>
      <w:lang w:eastAsia="en-US"/>
    </w:rPr>
  </w:style>
  <w:style w:type="character" w:customStyle="1" w:styleId="Overskrift3Tegn">
    <w:name w:val="Overskrift 3 Tegn"/>
    <w:basedOn w:val="Standardskriftforavsnitt"/>
    <w:link w:val="Overskrift3"/>
    <w:uiPriority w:val="9"/>
    <w:rsid w:val="00A86A08"/>
    <w:rPr>
      <w:rFonts w:ascii="Verdana" w:eastAsiaTheme="minorEastAsia" w:hAnsi="Verdana"/>
      <w:b/>
      <w:bCs/>
      <w:sz w:val="24"/>
      <w:szCs w:val="26"/>
      <w:lang w:eastAsia="en-US"/>
    </w:rPr>
  </w:style>
  <w:style w:type="character" w:customStyle="1" w:styleId="Overskrift4Tegn">
    <w:name w:val="Overskrift 4 Tegn"/>
    <w:basedOn w:val="Standardskriftforavsnitt"/>
    <w:link w:val="Overskrift4"/>
    <w:uiPriority w:val="9"/>
    <w:semiHidden/>
    <w:rsid w:val="00C846D1"/>
    <w:rPr>
      <w:rFonts w:cs="Times New Roman"/>
      <w:b/>
      <w:bCs/>
      <w:sz w:val="28"/>
      <w:szCs w:val="28"/>
    </w:rPr>
  </w:style>
  <w:style w:type="character" w:customStyle="1" w:styleId="Overskrift5Tegn">
    <w:name w:val="Overskrift 5 Tegn"/>
    <w:basedOn w:val="Standardskriftforavsnitt"/>
    <w:link w:val="Overskrift5"/>
    <w:uiPriority w:val="9"/>
    <w:semiHidden/>
    <w:rsid w:val="00C846D1"/>
    <w:rPr>
      <w:rFonts w:cs="Times New Roman"/>
      <w:b/>
      <w:bCs/>
      <w:i/>
      <w:iCs/>
      <w:sz w:val="26"/>
      <w:szCs w:val="26"/>
    </w:rPr>
  </w:style>
  <w:style w:type="character" w:customStyle="1" w:styleId="Overskrift6Tegn">
    <w:name w:val="Overskrift 6 Tegn"/>
    <w:basedOn w:val="Standardskriftforavsnitt"/>
    <w:link w:val="Overskrift6"/>
    <w:uiPriority w:val="9"/>
    <w:semiHidden/>
    <w:rsid w:val="00C846D1"/>
    <w:rPr>
      <w:rFonts w:cs="Times New Roman"/>
      <w:b/>
      <w:bCs/>
    </w:rPr>
  </w:style>
  <w:style w:type="character" w:customStyle="1" w:styleId="Overskrift7Tegn">
    <w:name w:val="Overskrift 7 Tegn"/>
    <w:basedOn w:val="Standardskriftforavsnitt"/>
    <w:link w:val="Overskrift7"/>
    <w:uiPriority w:val="9"/>
    <w:semiHidden/>
    <w:rsid w:val="00C846D1"/>
    <w:rPr>
      <w:rFonts w:cs="Times New Roman"/>
      <w:sz w:val="24"/>
      <w:szCs w:val="24"/>
    </w:rPr>
  </w:style>
  <w:style w:type="character" w:customStyle="1" w:styleId="Overskrift8Tegn">
    <w:name w:val="Overskrift 8 Tegn"/>
    <w:basedOn w:val="Standardskriftforavsnitt"/>
    <w:link w:val="Overskrift8"/>
    <w:uiPriority w:val="9"/>
    <w:semiHidden/>
    <w:rsid w:val="00C846D1"/>
    <w:rPr>
      <w:rFonts w:cs="Times New Roman"/>
      <w:i/>
      <w:iCs/>
      <w:sz w:val="24"/>
      <w:szCs w:val="24"/>
    </w:rPr>
  </w:style>
  <w:style w:type="character" w:customStyle="1" w:styleId="Overskrift9Tegn">
    <w:name w:val="Overskrift 9 Tegn"/>
    <w:basedOn w:val="Standardskriftforavsnitt"/>
    <w:link w:val="Overskrift9"/>
    <w:uiPriority w:val="9"/>
    <w:semiHidden/>
    <w:rsid w:val="00C846D1"/>
    <w:rPr>
      <w:rFonts w:ascii="Cambria" w:eastAsia="Times New Roman" w:hAnsi="Cambria" w:cs="Times New Roman"/>
    </w:rPr>
  </w:style>
  <w:style w:type="paragraph" w:styleId="Bildetekst">
    <w:name w:val="caption"/>
    <w:basedOn w:val="Normal"/>
    <w:next w:val="Normal"/>
    <w:uiPriority w:val="35"/>
    <w:qFormat/>
    <w:rsid w:val="00C846D1"/>
    <w:rPr>
      <w:b/>
      <w:bCs/>
      <w:color w:val="4F81BD"/>
      <w:sz w:val="18"/>
      <w:szCs w:val="18"/>
    </w:rPr>
  </w:style>
  <w:style w:type="paragraph" w:styleId="Undertittel">
    <w:name w:val="Subtitle"/>
    <w:basedOn w:val="Normal"/>
    <w:next w:val="Normal"/>
    <w:link w:val="UndertittelTegn"/>
    <w:uiPriority w:val="11"/>
    <w:qFormat/>
    <w:rsid w:val="00C846D1"/>
    <w:pPr>
      <w:spacing w:after="60"/>
      <w:jc w:val="center"/>
      <w:outlineLvl w:val="1"/>
    </w:pPr>
    <w:rPr>
      <w:rFonts w:ascii="Cambria" w:hAnsi="Cambria" w:cs="Times New Roman"/>
    </w:rPr>
  </w:style>
  <w:style w:type="character" w:customStyle="1" w:styleId="UndertittelTegn">
    <w:name w:val="Undertittel Tegn"/>
    <w:basedOn w:val="Standardskriftforavsnitt"/>
    <w:link w:val="Undertittel"/>
    <w:uiPriority w:val="11"/>
    <w:rsid w:val="00C846D1"/>
    <w:rPr>
      <w:rFonts w:ascii="Cambria" w:eastAsia="Times New Roman" w:hAnsi="Cambria" w:cs="Times New Roman"/>
      <w:sz w:val="24"/>
      <w:szCs w:val="24"/>
    </w:rPr>
  </w:style>
  <w:style w:type="character" w:styleId="Sterk">
    <w:name w:val="Strong"/>
    <w:basedOn w:val="Standardskriftforavsnitt"/>
    <w:uiPriority w:val="22"/>
    <w:qFormat/>
    <w:rsid w:val="00C846D1"/>
    <w:rPr>
      <w:b/>
      <w:bCs/>
    </w:rPr>
  </w:style>
  <w:style w:type="character" w:styleId="Utheving">
    <w:name w:val="Emphasis"/>
    <w:basedOn w:val="Standardskriftforavsnitt"/>
    <w:uiPriority w:val="20"/>
    <w:qFormat/>
    <w:rsid w:val="00C846D1"/>
    <w:rPr>
      <w:rFonts w:ascii="Calibri" w:hAnsi="Calibri"/>
      <w:b/>
      <w:i/>
      <w:iCs/>
    </w:rPr>
  </w:style>
  <w:style w:type="paragraph" w:customStyle="1" w:styleId="Ingenmellomrom1">
    <w:name w:val="Ingen mellomrom1"/>
    <w:basedOn w:val="Normal"/>
    <w:uiPriority w:val="1"/>
    <w:semiHidden/>
    <w:qFormat/>
    <w:rsid w:val="00C846D1"/>
    <w:rPr>
      <w:szCs w:val="32"/>
    </w:rPr>
  </w:style>
  <w:style w:type="paragraph" w:customStyle="1" w:styleId="Listeavsnitt1">
    <w:name w:val="Listeavsnitt1"/>
    <w:basedOn w:val="Normal"/>
    <w:uiPriority w:val="34"/>
    <w:semiHidden/>
    <w:qFormat/>
    <w:rsid w:val="00C846D1"/>
    <w:pPr>
      <w:ind w:left="720"/>
      <w:contextualSpacing/>
    </w:pPr>
  </w:style>
  <w:style w:type="paragraph" w:customStyle="1" w:styleId="Sitat1">
    <w:name w:val="Sitat1"/>
    <w:basedOn w:val="Normal"/>
    <w:next w:val="Normal"/>
    <w:link w:val="QuoteChar"/>
    <w:uiPriority w:val="29"/>
    <w:semiHidden/>
    <w:qFormat/>
    <w:rsid w:val="00C846D1"/>
    <w:rPr>
      <w:i/>
    </w:rPr>
  </w:style>
  <w:style w:type="character" w:customStyle="1" w:styleId="QuoteChar">
    <w:name w:val="Quote Char"/>
    <w:basedOn w:val="Standardskriftforavsnitt"/>
    <w:link w:val="Sitat1"/>
    <w:uiPriority w:val="29"/>
    <w:rsid w:val="00C846D1"/>
    <w:rPr>
      <w:i/>
      <w:sz w:val="24"/>
      <w:szCs w:val="24"/>
    </w:rPr>
  </w:style>
  <w:style w:type="character" w:customStyle="1" w:styleId="Svakutheving1">
    <w:name w:val="Svak utheving1"/>
    <w:uiPriority w:val="19"/>
    <w:semiHidden/>
    <w:qFormat/>
    <w:rsid w:val="00C846D1"/>
    <w:rPr>
      <w:i/>
      <w:color w:val="5A5A5A"/>
    </w:rPr>
  </w:style>
  <w:style w:type="character" w:customStyle="1" w:styleId="Sterkutheving1">
    <w:name w:val="Sterk utheving1"/>
    <w:basedOn w:val="Standardskriftforavsnitt"/>
    <w:uiPriority w:val="21"/>
    <w:semiHidden/>
    <w:qFormat/>
    <w:rsid w:val="00C846D1"/>
    <w:rPr>
      <w:b/>
      <w:i/>
      <w:sz w:val="24"/>
      <w:szCs w:val="24"/>
      <w:u w:val="single"/>
    </w:rPr>
  </w:style>
  <w:style w:type="character" w:customStyle="1" w:styleId="Svakreferanse1">
    <w:name w:val="Svak referanse1"/>
    <w:basedOn w:val="Standardskriftforavsnitt"/>
    <w:uiPriority w:val="31"/>
    <w:semiHidden/>
    <w:qFormat/>
    <w:rsid w:val="00C846D1"/>
    <w:rPr>
      <w:sz w:val="24"/>
      <w:szCs w:val="24"/>
      <w:u w:val="single"/>
    </w:rPr>
  </w:style>
  <w:style w:type="character" w:customStyle="1" w:styleId="Sterkreferanse1">
    <w:name w:val="Sterk referanse1"/>
    <w:basedOn w:val="Standardskriftforavsnitt"/>
    <w:uiPriority w:val="32"/>
    <w:semiHidden/>
    <w:qFormat/>
    <w:rsid w:val="00C846D1"/>
    <w:rPr>
      <w:b/>
      <w:sz w:val="24"/>
      <w:u w:val="single"/>
    </w:rPr>
  </w:style>
  <w:style w:type="character" w:customStyle="1" w:styleId="Boktittel1">
    <w:name w:val="Boktittel1"/>
    <w:basedOn w:val="Standardskriftforavsnitt"/>
    <w:uiPriority w:val="33"/>
    <w:semiHidden/>
    <w:qFormat/>
    <w:rsid w:val="00C846D1"/>
    <w:rPr>
      <w:rFonts w:ascii="Cambria" w:eastAsia="Times New Roman" w:hAnsi="Cambria"/>
      <w:b/>
      <w:i/>
      <w:sz w:val="24"/>
      <w:szCs w:val="24"/>
    </w:rPr>
  </w:style>
  <w:style w:type="paragraph" w:customStyle="1" w:styleId="Overskriftforinnholdsfortegnelse1">
    <w:name w:val="Overskrift for innholdsfortegnelse1"/>
    <w:basedOn w:val="Overskrift1"/>
    <w:next w:val="Normal"/>
    <w:uiPriority w:val="39"/>
    <w:semiHidden/>
    <w:unhideWhenUsed/>
    <w:qFormat/>
    <w:rsid w:val="00C846D1"/>
    <w:pPr>
      <w:outlineLvl w:val="9"/>
    </w:pPr>
  </w:style>
  <w:style w:type="paragraph" w:styleId="Hilsen">
    <w:name w:val="Closing"/>
    <w:basedOn w:val="Normal"/>
    <w:link w:val="HilsenTegn"/>
    <w:semiHidden/>
    <w:rsid w:val="0041500E"/>
    <w:pPr>
      <w:keepNext/>
      <w:keepLines/>
    </w:pPr>
  </w:style>
  <w:style w:type="character" w:customStyle="1" w:styleId="HilsenTegn">
    <w:name w:val="Hilsen Tegn"/>
    <w:basedOn w:val="Standardskriftforavsnitt"/>
    <w:link w:val="Hilsen"/>
    <w:semiHidden/>
    <w:rsid w:val="0041500E"/>
    <w:rPr>
      <w:rFonts w:ascii="Times New Roman" w:eastAsia="Times New Roman" w:hAnsi="Times New Roman"/>
      <w:sz w:val="20"/>
      <w:szCs w:val="24"/>
      <w:lang w:val="nb-NO" w:bidi="ar-SA"/>
    </w:rPr>
  </w:style>
  <w:style w:type="paragraph" w:styleId="Konvoluttadresse">
    <w:name w:val="envelope address"/>
    <w:basedOn w:val="Normal"/>
    <w:semiHidden/>
    <w:rsid w:val="0090247C"/>
  </w:style>
  <w:style w:type="paragraph" w:styleId="Brdtekst">
    <w:name w:val="Body Text"/>
    <w:basedOn w:val="Normal"/>
    <w:rsid w:val="00756FF6"/>
    <w:pPr>
      <w:spacing w:after="240"/>
    </w:pPr>
  </w:style>
  <w:style w:type="paragraph" w:styleId="Listeavsnitt">
    <w:name w:val="List Paragraph"/>
    <w:basedOn w:val="Normal"/>
    <w:uiPriority w:val="34"/>
    <w:qFormat/>
    <w:rsid w:val="00A86A08"/>
    <w:pPr>
      <w:ind w:left="720"/>
      <w:contextualSpacing/>
    </w:pPr>
  </w:style>
  <w:style w:type="paragraph" w:styleId="Fotnotetekst">
    <w:name w:val="footnote text"/>
    <w:basedOn w:val="Normal"/>
    <w:link w:val="FotnotetekstTegn"/>
    <w:uiPriority w:val="99"/>
    <w:semiHidden/>
    <w:unhideWhenUsed/>
    <w:rsid w:val="00A86A08"/>
    <w:rPr>
      <w:sz w:val="20"/>
      <w:szCs w:val="20"/>
    </w:rPr>
  </w:style>
  <w:style w:type="character" w:customStyle="1" w:styleId="FotnotetekstTegn">
    <w:name w:val="Fotnotetekst Tegn"/>
    <w:basedOn w:val="Standardskriftforavsnitt"/>
    <w:link w:val="Fotnotetekst"/>
    <w:uiPriority w:val="99"/>
    <w:semiHidden/>
    <w:rsid w:val="00A86A08"/>
    <w:rPr>
      <w:rFonts w:asciiTheme="minorHAnsi" w:eastAsiaTheme="minorEastAsia" w:hAnsiTheme="minorHAnsi" w:cstheme="minorBidi"/>
      <w:lang w:eastAsia="en-US"/>
    </w:rPr>
  </w:style>
  <w:style w:type="character" w:styleId="Fotnotereferanse">
    <w:name w:val="footnote reference"/>
    <w:basedOn w:val="Standardskriftforavsnitt"/>
    <w:uiPriority w:val="99"/>
    <w:semiHidden/>
    <w:unhideWhenUsed/>
    <w:rsid w:val="00A86A0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fo.no/Organisasjonen/About-FF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lindeforbundet.no" TargetMode="Externa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worldblindunion.org/English/Pages/default.aspx"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s://www.regjeringen.no/no/dokument/dep/kmd/hoeringer/hoeringsdok/2019/horing-forslag-til-gjennomforing-av-eus-nye-regler-om-universell-utforming-av-ikt-i-norsk-rett/videoopptak-fra-horingsmote/id2666587/" TargetMode="External"/><Relationship Id="rId2" Type="http://schemas.openxmlformats.org/officeDocument/2006/relationships/hyperlink" Target="https://www.nr.no/nb/arbeidsliv-ikt" TargetMode="External"/><Relationship Id="rId1" Type="http://schemas.openxmlformats.org/officeDocument/2006/relationships/hyperlink" Target="https://www.blindeforbundet.no/om-blindeforbundet/filer-undersokelser/unge-synshemmede-om-oppfolging-av-nav" TargetMode="External"/><Relationship Id="rId4" Type="http://schemas.openxmlformats.org/officeDocument/2006/relationships/hyperlink" Target="https://www.regjeringen.no/no/dokumenter/horing-forslag-til-gjennomforing-av-eus-nye-regler-om-universell-utforming-av-ikt-i-norsk-rett/id2661591/?expand=horingssva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blindeforbundet.no\Public\Templates\Interessepolitisk.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5F8E2B-EB5C-40B0-97D8-295382987CB2}"/>
</file>

<file path=customXml/itemProps2.xml><?xml version="1.0" encoding="utf-8"?>
<ds:datastoreItem xmlns:ds="http://schemas.openxmlformats.org/officeDocument/2006/customXml" ds:itemID="{FFC2C871-ABDE-4F72-8618-4266BC840644}"/>
</file>

<file path=customXml/itemProps3.xml><?xml version="1.0" encoding="utf-8"?>
<ds:datastoreItem xmlns:ds="http://schemas.openxmlformats.org/officeDocument/2006/customXml" ds:itemID="{E0053C8C-8452-45B6-8762-53E8F0A6E4F5}"/>
</file>

<file path=docProps/app.xml><?xml version="1.0" encoding="utf-8"?>
<Properties xmlns="http://schemas.openxmlformats.org/officeDocument/2006/extended-properties" xmlns:vt="http://schemas.openxmlformats.org/officeDocument/2006/docPropsVTypes">
  <Template>Interessepolitisk</Template>
  <TotalTime>25</TotalTime>
  <Pages>5</Pages>
  <Words>1188</Words>
  <Characters>6297</Characters>
  <Application>Microsoft Office Word</Application>
  <DocSecurity>0</DocSecurity>
  <Lines>52</Lines>
  <Paragraphs>14</Paragraphs>
  <ScaleCrop>false</ScaleCrop>
  <HeadingPairs>
    <vt:vector size="2" baseType="variant">
      <vt:variant>
        <vt:lpstr>Tittel</vt:lpstr>
      </vt:variant>
      <vt:variant>
        <vt:i4>1</vt:i4>
      </vt:variant>
    </vt:vector>
  </HeadingPairs>
  <TitlesOfParts>
    <vt:vector size="1" baseType="lpstr">
      <vt:lpstr>Mottaker &amp; Adresse</vt:lpstr>
    </vt:vector>
  </TitlesOfParts>
  <Company>Norges Blindeforbund</Company>
  <LinksUpToDate>false</LinksUpToDate>
  <CharactersWithSpaces>7471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Mottaker &amp; Adresse</dc:title>
  <dc:creator>Stian M. Innerdal</dc:creator>
  <dc:description>dev by addpoint.no</dc:description>
  <cp:lastModifiedBy>Stian M. Innerdal</cp:lastModifiedBy>
  <cp:revision>10</cp:revision>
  <cp:lastPrinted>2008-10-29T11:01:00Z</cp:lastPrinted>
  <dcterms:created xsi:type="dcterms:W3CDTF">2020-01-23T13:17:00Z</dcterms:created>
  <dcterms:modified xsi:type="dcterms:W3CDTF">2020-01-23T13:52:00Z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ev by">
    <vt:lpwstr>addpoint.no</vt:lpwstr>
  </property>
  <property fmtid="{D5CDD505-2E9C-101B-9397-08002B2CF9AE}" pid="3" name="ContentTypeId">
    <vt:lpwstr>0x010100FAE5DBF0ADA998469064B64F53A76F3C</vt:lpwstr>
  </property>
</Properties>
</file>