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350E" w14:textId="000413B5" w:rsidR="00C55434" w:rsidRPr="00261654" w:rsidRDefault="00B56ECF" w:rsidP="0087685F">
      <w:pPr>
        <w:spacing w:line="276" w:lineRule="auto"/>
        <w:jc w:val="center"/>
        <w:rPr>
          <w:rFonts w:ascii="Times New Roman" w:hAnsi="Times New Roman" w:cs="Times New Roman"/>
          <w:b/>
          <w:bCs/>
          <w:sz w:val="24"/>
          <w:szCs w:val="24"/>
        </w:rPr>
      </w:pPr>
      <w:r w:rsidRPr="00261654">
        <w:rPr>
          <w:rFonts w:ascii="Times New Roman" w:hAnsi="Times New Roman" w:cs="Times New Roman"/>
          <w:b/>
          <w:bCs/>
          <w:sz w:val="24"/>
          <w:szCs w:val="24"/>
        </w:rPr>
        <w:t>A</w:t>
      </w:r>
      <w:r w:rsidR="0072176D" w:rsidRPr="00261654">
        <w:rPr>
          <w:rFonts w:ascii="Times New Roman" w:hAnsi="Times New Roman" w:cs="Times New Roman"/>
          <w:b/>
          <w:bCs/>
          <w:sz w:val="24"/>
          <w:szCs w:val="24"/>
        </w:rPr>
        <w:t>nnex</w:t>
      </w:r>
      <w:r w:rsidR="00F37388" w:rsidRPr="00261654">
        <w:rPr>
          <w:rFonts w:ascii="Times New Roman" w:hAnsi="Times New Roman" w:cs="Times New Roman"/>
          <w:b/>
          <w:bCs/>
          <w:sz w:val="24"/>
          <w:szCs w:val="24"/>
        </w:rPr>
        <w:t xml:space="preserve"> 1</w:t>
      </w:r>
      <w:r w:rsidR="0072176D" w:rsidRPr="00261654">
        <w:rPr>
          <w:rFonts w:ascii="Times New Roman" w:hAnsi="Times New Roman" w:cs="Times New Roman"/>
          <w:b/>
          <w:bCs/>
          <w:sz w:val="24"/>
          <w:szCs w:val="24"/>
        </w:rPr>
        <w:t xml:space="preserve"> — Data</w:t>
      </w:r>
    </w:p>
    <w:p w14:paraId="1A305F0D" w14:textId="5A771F4E" w:rsidR="00C46F4B" w:rsidRPr="00405369" w:rsidRDefault="00C46F4B" w:rsidP="0087685F">
      <w:pPr>
        <w:spacing w:after="0" w:line="276" w:lineRule="auto"/>
        <w:rPr>
          <w:rFonts w:ascii="Times New Roman" w:hAnsi="Times New Roman" w:cs="Times New Roman"/>
          <w:b/>
          <w:bCs/>
          <w:sz w:val="20"/>
          <w:szCs w:val="20"/>
        </w:rPr>
      </w:pPr>
      <w:r w:rsidRPr="00405369">
        <w:rPr>
          <w:rFonts w:ascii="Times New Roman" w:hAnsi="Times New Roman" w:cs="Times New Roman"/>
          <w:b/>
          <w:bCs/>
          <w:sz w:val="20"/>
          <w:szCs w:val="20"/>
        </w:rPr>
        <w:t>Question 10</w:t>
      </w:r>
    </w:p>
    <w:p w14:paraId="4EB4B7D6" w14:textId="6F3045F4" w:rsidR="001B6D9D" w:rsidRPr="00405369" w:rsidRDefault="00C55434" w:rsidP="0087685F">
      <w:pPr>
        <w:spacing w:after="0" w:line="276" w:lineRule="auto"/>
        <w:rPr>
          <w:rFonts w:ascii="Times New Roman" w:hAnsi="Times New Roman" w:cs="Times New Roman"/>
          <w:sz w:val="20"/>
          <w:szCs w:val="20"/>
        </w:rPr>
      </w:pPr>
      <w:r w:rsidRPr="00405369">
        <w:rPr>
          <w:rFonts w:ascii="Times New Roman" w:hAnsi="Times New Roman" w:cs="Times New Roman"/>
          <w:i/>
          <w:iCs/>
          <w:sz w:val="20"/>
          <w:szCs w:val="20"/>
        </w:rPr>
        <w:t>Budget Dedicated to Social Priorities</w:t>
      </w:r>
      <w:r w:rsidR="006334D1">
        <w:rPr>
          <w:rStyle w:val="FootnoteReference"/>
          <w:rFonts w:ascii="Times New Roman" w:hAnsi="Times New Roman" w:cs="Times New Roman"/>
          <w:i/>
          <w:iCs/>
          <w:sz w:val="20"/>
          <w:szCs w:val="20"/>
        </w:rPr>
        <w:footnoteReference w:id="1"/>
      </w:r>
      <w:r w:rsidRPr="00405369">
        <w:rPr>
          <w:rFonts w:ascii="Times New Roman" w:hAnsi="Times New Roman" w:cs="Times New Roman"/>
          <w:i/>
          <w:iCs/>
          <w:sz w:val="20"/>
          <w:szCs w:val="20"/>
        </w:rPr>
        <w:t xml:space="preserve"> and Inflation-Adjusted Absolute Levels of Social Spending</w:t>
      </w:r>
      <w:r w:rsidR="00EB0630" w:rsidRPr="00405369">
        <w:rPr>
          <w:rFonts w:ascii="Times New Roman" w:hAnsi="Times New Roman" w:cs="Times New Roman"/>
          <w:i/>
          <w:iCs/>
          <w:sz w:val="20"/>
          <w:szCs w:val="20"/>
        </w:rPr>
        <w:t xml:space="preserve"> annually, from 2010 to 2019</w:t>
      </w:r>
    </w:p>
    <w:p w14:paraId="327472B7" w14:textId="7F8B8BD6" w:rsidR="00B56ECF" w:rsidRPr="00405369" w:rsidRDefault="00B56ECF" w:rsidP="008A390A">
      <w:pPr>
        <w:spacing w:before="240" w:after="120" w:line="276" w:lineRule="auto"/>
        <w:rPr>
          <w:rFonts w:ascii="Times New Roman" w:hAnsi="Times New Roman" w:cs="Times New Roman"/>
          <w:sz w:val="20"/>
          <w:szCs w:val="20"/>
        </w:rPr>
      </w:pPr>
      <w:r w:rsidRPr="00405369">
        <w:rPr>
          <w:rFonts w:ascii="Times New Roman" w:hAnsi="Times New Roman" w:cs="Times New Roman"/>
          <w:sz w:val="20"/>
          <w:szCs w:val="20"/>
        </w:rPr>
        <w:t>Table 1</w:t>
      </w:r>
      <w:r w:rsidR="0072176D" w:rsidRPr="00405369">
        <w:rPr>
          <w:rFonts w:ascii="Times New Roman" w:hAnsi="Times New Roman" w:cs="Times New Roman"/>
          <w:sz w:val="20"/>
          <w:szCs w:val="20"/>
        </w:rPr>
        <w:t xml:space="preserve"> –</w:t>
      </w:r>
      <w:r w:rsidRPr="00405369">
        <w:rPr>
          <w:rFonts w:ascii="Times New Roman" w:hAnsi="Times New Roman" w:cs="Times New Roman"/>
          <w:sz w:val="20"/>
          <w:szCs w:val="20"/>
        </w:rPr>
        <w:t xml:space="preserve"> </w:t>
      </w:r>
      <w:r w:rsidR="00C55434" w:rsidRPr="00405369">
        <w:rPr>
          <w:rFonts w:ascii="Times New Roman" w:hAnsi="Times New Roman" w:cs="Times New Roman"/>
          <w:sz w:val="20"/>
          <w:szCs w:val="20"/>
        </w:rPr>
        <w:t xml:space="preserve">Public expenses, as percentage of nominal Gross Domestic Product, </w:t>
      </w:r>
      <w:r w:rsidR="0072176D" w:rsidRPr="00405369">
        <w:rPr>
          <w:rFonts w:ascii="Times New Roman" w:hAnsi="Times New Roman" w:cs="Times New Roman"/>
          <w:sz w:val="20"/>
          <w:szCs w:val="20"/>
        </w:rPr>
        <w:t xml:space="preserve">from </w:t>
      </w:r>
      <w:r w:rsidR="00C55434" w:rsidRPr="00405369">
        <w:rPr>
          <w:rFonts w:ascii="Times New Roman" w:hAnsi="Times New Roman" w:cs="Times New Roman"/>
          <w:sz w:val="20"/>
          <w:szCs w:val="20"/>
        </w:rPr>
        <w:t>2010 to 20</w:t>
      </w:r>
      <w:r w:rsidR="000529CA" w:rsidRPr="00405369">
        <w:rPr>
          <w:rFonts w:ascii="Times New Roman" w:hAnsi="Times New Roman" w:cs="Times New Roman"/>
          <w:sz w:val="20"/>
          <w:szCs w:val="20"/>
        </w:rPr>
        <w:t>19</w:t>
      </w:r>
      <w:r w:rsidR="00467B34" w:rsidRPr="00405369">
        <w:rPr>
          <w:rFonts w:ascii="Times New Roman" w:hAnsi="Times New Roman" w:cs="Times New Roman"/>
          <w:sz w:val="20"/>
          <w:szCs w:val="20"/>
        </w:rPr>
        <w:t>:</w:t>
      </w:r>
    </w:p>
    <w:tbl>
      <w:tblPr>
        <w:tblStyle w:val="TableGrid"/>
        <w:tblW w:w="0" w:type="auto"/>
        <w:jc w:val="center"/>
        <w:tblLook w:val="04A0" w:firstRow="1" w:lastRow="0" w:firstColumn="1" w:lastColumn="0" w:noHBand="0" w:noVBand="1"/>
      </w:tblPr>
      <w:tblGrid>
        <w:gridCol w:w="935"/>
        <w:gridCol w:w="935"/>
        <w:gridCol w:w="935"/>
        <w:gridCol w:w="935"/>
        <w:gridCol w:w="935"/>
        <w:gridCol w:w="935"/>
        <w:gridCol w:w="935"/>
        <w:gridCol w:w="935"/>
        <w:gridCol w:w="935"/>
        <w:gridCol w:w="935"/>
      </w:tblGrid>
      <w:tr w:rsidR="00C55434" w:rsidRPr="00405369" w14:paraId="6A6B1DBC" w14:textId="77777777" w:rsidTr="00B23919">
        <w:trPr>
          <w:trHeight w:val="340"/>
          <w:jc w:val="center"/>
        </w:trPr>
        <w:tc>
          <w:tcPr>
            <w:tcW w:w="935" w:type="dxa"/>
            <w:vAlign w:val="center"/>
          </w:tcPr>
          <w:p w14:paraId="07AEC356" w14:textId="39904244" w:rsidR="00C55434" w:rsidRPr="00405369" w:rsidRDefault="000529CA" w:rsidP="0087685F">
            <w:pPr>
              <w:spacing w:line="276" w:lineRule="auto"/>
              <w:jc w:val="center"/>
              <w:rPr>
                <w:b/>
                <w:bCs/>
              </w:rPr>
            </w:pPr>
            <w:r w:rsidRPr="00405369">
              <w:rPr>
                <w:b/>
                <w:bCs/>
              </w:rPr>
              <w:t>2010</w:t>
            </w:r>
          </w:p>
        </w:tc>
        <w:tc>
          <w:tcPr>
            <w:tcW w:w="935" w:type="dxa"/>
            <w:vAlign w:val="center"/>
          </w:tcPr>
          <w:p w14:paraId="56888120" w14:textId="52A86A47" w:rsidR="00C55434" w:rsidRPr="00405369" w:rsidRDefault="000529CA" w:rsidP="0087685F">
            <w:pPr>
              <w:spacing w:line="276" w:lineRule="auto"/>
              <w:jc w:val="center"/>
              <w:rPr>
                <w:b/>
                <w:bCs/>
              </w:rPr>
            </w:pPr>
            <w:r w:rsidRPr="00405369">
              <w:rPr>
                <w:b/>
                <w:bCs/>
              </w:rPr>
              <w:t>2011</w:t>
            </w:r>
          </w:p>
        </w:tc>
        <w:tc>
          <w:tcPr>
            <w:tcW w:w="935" w:type="dxa"/>
            <w:vAlign w:val="center"/>
          </w:tcPr>
          <w:p w14:paraId="4DCE7C05" w14:textId="4151B7F5" w:rsidR="00C55434" w:rsidRPr="00405369" w:rsidRDefault="000529CA" w:rsidP="0087685F">
            <w:pPr>
              <w:spacing w:line="276" w:lineRule="auto"/>
              <w:jc w:val="center"/>
              <w:rPr>
                <w:b/>
                <w:bCs/>
              </w:rPr>
            </w:pPr>
            <w:r w:rsidRPr="00405369">
              <w:rPr>
                <w:b/>
                <w:bCs/>
              </w:rPr>
              <w:t>2012</w:t>
            </w:r>
          </w:p>
        </w:tc>
        <w:tc>
          <w:tcPr>
            <w:tcW w:w="935" w:type="dxa"/>
            <w:vAlign w:val="center"/>
          </w:tcPr>
          <w:p w14:paraId="0578AC07" w14:textId="0B466C64" w:rsidR="00C55434" w:rsidRPr="00405369" w:rsidRDefault="000529CA" w:rsidP="0087685F">
            <w:pPr>
              <w:spacing w:line="276" w:lineRule="auto"/>
              <w:jc w:val="center"/>
              <w:rPr>
                <w:b/>
                <w:bCs/>
              </w:rPr>
            </w:pPr>
            <w:r w:rsidRPr="00405369">
              <w:rPr>
                <w:b/>
                <w:bCs/>
              </w:rPr>
              <w:t>2013</w:t>
            </w:r>
          </w:p>
        </w:tc>
        <w:tc>
          <w:tcPr>
            <w:tcW w:w="935" w:type="dxa"/>
            <w:vAlign w:val="center"/>
          </w:tcPr>
          <w:p w14:paraId="016C44B7" w14:textId="259E3F58" w:rsidR="00C55434" w:rsidRPr="00405369" w:rsidRDefault="000529CA" w:rsidP="0087685F">
            <w:pPr>
              <w:spacing w:line="276" w:lineRule="auto"/>
              <w:jc w:val="center"/>
              <w:rPr>
                <w:b/>
                <w:bCs/>
              </w:rPr>
            </w:pPr>
            <w:r w:rsidRPr="00405369">
              <w:rPr>
                <w:b/>
                <w:bCs/>
              </w:rPr>
              <w:t>2014</w:t>
            </w:r>
          </w:p>
        </w:tc>
        <w:tc>
          <w:tcPr>
            <w:tcW w:w="935" w:type="dxa"/>
            <w:vAlign w:val="center"/>
          </w:tcPr>
          <w:p w14:paraId="3194CE7D" w14:textId="2D822300" w:rsidR="00C55434" w:rsidRPr="00405369" w:rsidRDefault="000529CA" w:rsidP="0087685F">
            <w:pPr>
              <w:spacing w:line="276" w:lineRule="auto"/>
              <w:jc w:val="center"/>
              <w:rPr>
                <w:b/>
                <w:bCs/>
              </w:rPr>
            </w:pPr>
            <w:r w:rsidRPr="00405369">
              <w:rPr>
                <w:b/>
                <w:bCs/>
              </w:rPr>
              <w:t>2015</w:t>
            </w:r>
          </w:p>
        </w:tc>
        <w:tc>
          <w:tcPr>
            <w:tcW w:w="935" w:type="dxa"/>
            <w:vAlign w:val="center"/>
          </w:tcPr>
          <w:p w14:paraId="34C2591E" w14:textId="0A6E9AA4" w:rsidR="00C55434" w:rsidRPr="00405369" w:rsidRDefault="000529CA" w:rsidP="0087685F">
            <w:pPr>
              <w:spacing w:line="276" w:lineRule="auto"/>
              <w:jc w:val="center"/>
              <w:rPr>
                <w:b/>
                <w:bCs/>
              </w:rPr>
            </w:pPr>
            <w:r w:rsidRPr="00405369">
              <w:rPr>
                <w:b/>
                <w:bCs/>
              </w:rPr>
              <w:t>2016</w:t>
            </w:r>
          </w:p>
        </w:tc>
        <w:tc>
          <w:tcPr>
            <w:tcW w:w="935" w:type="dxa"/>
            <w:vAlign w:val="center"/>
          </w:tcPr>
          <w:p w14:paraId="1EE1B2B9" w14:textId="020F5919" w:rsidR="00C55434" w:rsidRPr="00405369" w:rsidRDefault="000529CA" w:rsidP="0087685F">
            <w:pPr>
              <w:spacing w:line="276" w:lineRule="auto"/>
              <w:jc w:val="center"/>
              <w:rPr>
                <w:b/>
                <w:bCs/>
              </w:rPr>
            </w:pPr>
            <w:r w:rsidRPr="00405369">
              <w:rPr>
                <w:b/>
                <w:bCs/>
              </w:rPr>
              <w:t>2017</w:t>
            </w:r>
          </w:p>
        </w:tc>
        <w:tc>
          <w:tcPr>
            <w:tcW w:w="935" w:type="dxa"/>
            <w:vAlign w:val="center"/>
          </w:tcPr>
          <w:p w14:paraId="539224BB" w14:textId="3DC3AFB3" w:rsidR="00C55434" w:rsidRPr="00405369" w:rsidRDefault="000529CA" w:rsidP="0087685F">
            <w:pPr>
              <w:spacing w:line="276" w:lineRule="auto"/>
              <w:jc w:val="center"/>
              <w:rPr>
                <w:b/>
                <w:bCs/>
              </w:rPr>
            </w:pPr>
            <w:r w:rsidRPr="00405369">
              <w:rPr>
                <w:b/>
                <w:bCs/>
              </w:rPr>
              <w:t>2018</w:t>
            </w:r>
          </w:p>
        </w:tc>
        <w:tc>
          <w:tcPr>
            <w:tcW w:w="935" w:type="dxa"/>
            <w:vAlign w:val="center"/>
          </w:tcPr>
          <w:p w14:paraId="28980100" w14:textId="3B94E209" w:rsidR="00C55434" w:rsidRPr="00405369" w:rsidRDefault="000529CA" w:rsidP="0087685F">
            <w:pPr>
              <w:spacing w:line="276" w:lineRule="auto"/>
              <w:jc w:val="center"/>
              <w:rPr>
                <w:b/>
                <w:bCs/>
              </w:rPr>
            </w:pPr>
            <w:r w:rsidRPr="00405369">
              <w:rPr>
                <w:b/>
                <w:bCs/>
              </w:rPr>
              <w:t>2019</w:t>
            </w:r>
          </w:p>
        </w:tc>
      </w:tr>
      <w:tr w:rsidR="000529CA" w:rsidRPr="00405369" w14:paraId="74902684" w14:textId="77777777" w:rsidTr="00B23919">
        <w:trPr>
          <w:trHeight w:val="340"/>
          <w:jc w:val="center"/>
        </w:trPr>
        <w:tc>
          <w:tcPr>
            <w:tcW w:w="935" w:type="dxa"/>
            <w:vAlign w:val="center"/>
          </w:tcPr>
          <w:p w14:paraId="6C9DA16D" w14:textId="7E20CB49" w:rsidR="000529CA" w:rsidRPr="00405369" w:rsidRDefault="000529CA" w:rsidP="0087685F">
            <w:pPr>
              <w:spacing w:line="276" w:lineRule="auto"/>
              <w:jc w:val="center"/>
            </w:pPr>
            <w:r w:rsidRPr="00405369">
              <w:t>40.6</w:t>
            </w:r>
          </w:p>
        </w:tc>
        <w:tc>
          <w:tcPr>
            <w:tcW w:w="935" w:type="dxa"/>
            <w:vAlign w:val="center"/>
          </w:tcPr>
          <w:p w14:paraId="7646D2F2" w14:textId="4B23AEF9" w:rsidR="000529CA" w:rsidRPr="00405369" w:rsidRDefault="000529CA" w:rsidP="0087685F">
            <w:pPr>
              <w:spacing w:line="276" w:lineRule="auto"/>
              <w:jc w:val="center"/>
            </w:pPr>
            <w:r w:rsidRPr="00405369">
              <w:t>39.8</w:t>
            </w:r>
          </w:p>
        </w:tc>
        <w:tc>
          <w:tcPr>
            <w:tcW w:w="935" w:type="dxa"/>
            <w:vAlign w:val="center"/>
          </w:tcPr>
          <w:p w14:paraId="161793F7" w14:textId="67335925" w:rsidR="000529CA" w:rsidRPr="00405369" w:rsidRDefault="000529CA" w:rsidP="0087685F">
            <w:pPr>
              <w:spacing w:line="276" w:lineRule="auto"/>
              <w:jc w:val="center"/>
            </w:pPr>
            <w:r w:rsidRPr="00405369">
              <w:t>39.</w:t>
            </w:r>
            <w:r w:rsidR="00FE31D3" w:rsidRPr="00405369">
              <w:t>3</w:t>
            </w:r>
          </w:p>
        </w:tc>
        <w:tc>
          <w:tcPr>
            <w:tcW w:w="935" w:type="dxa"/>
            <w:vAlign w:val="center"/>
          </w:tcPr>
          <w:p w14:paraId="21941C8F" w14:textId="31CF026B" w:rsidR="000529CA" w:rsidRPr="00405369" w:rsidRDefault="000529CA" w:rsidP="0087685F">
            <w:pPr>
              <w:spacing w:line="276" w:lineRule="auto"/>
              <w:jc w:val="center"/>
            </w:pPr>
            <w:r w:rsidRPr="00405369">
              <w:t>38.5</w:t>
            </w:r>
          </w:p>
        </w:tc>
        <w:tc>
          <w:tcPr>
            <w:tcW w:w="935" w:type="dxa"/>
            <w:vAlign w:val="center"/>
          </w:tcPr>
          <w:p w14:paraId="4A186BC5" w14:textId="6D9C8149" w:rsidR="000529CA" w:rsidRPr="00405369" w:rsidRDefault="000529CA" w:rsidP="0087685F">
            <w:pPr>
              <w:spacing w:line="276" w:lineRule="auto"/>
              <w:jc w:val="center"/>
            </w:pPr>
            <w:r w:rsidRPr="00405369">
              <w:t>37.9</w:t>
            </w:r>
          </w:p>
        </w:tc>
        <w:tc>
          <w:tcPr>
            <w:tcW w:w="935" w:type="dxa"/>
            <w:vAlign w:val="center"/>
          </w:tcPr>
          <w:p w14:paraId="25EB4BE5" w14:textId="2818B320" w:rsidR="000529CA" w:rsidRPr="00405369" w:rsidRDefault="000529CA" w:rsidP="0087685F">
            <w:pPr>
              <w:spacing w:line="276" w:lineRule="auto"/>
              <w:jc w:val="center"/>
            </w:pPr>
            <w:r w:rsidRPr="00405369">
              <w:t>39.3</w:t>
            </w:r>
          </w:p>
        </w:tc>
        <w:tc>
          <w:tcPr>
            <w:tcW w:w="935" w:type="dxa"/>
            <w:vAlign w:val="center"/>
          </w:tcPr>
          <w:p w14:paraId="4ECB562D" w14:textId="569C91CA" w:rsidR="000529CA" w:rsidRPr="00405369" w:rsidRDefault="000529CA" w:rsidP="0087685F">
            <w:pPr>
              <w:spacing w:line="276" w:lineRule="auto"/>
              <w:jc w:val="center"/>
            </w:pPr>
            <w:r w:rsidRPr="00405369">
              <w:t>39.6</w:t>
            </w:r>
          </w:p>
        </w:tc>
        <w:tc>
          <w:tcPr>
            <w:tcW w:w="935" w:type="dxa"/>
            <w:vAlign w:val="center"/>
          </w:tcPr>
          <w:p w14:paraId="69B5C8D9" w14:textId="4F91D0F1" w:rsidR="000529CA" w:rsidRPr="00405369" w:rsidRDefault="000529CA" w:rsidP="0087685F">
            <w:pPr>
              <w:spacing w:line="276" w:lineRule="auto"/>
              <w:jc w:val="center"/>
            </w:pPr>
            <w:r w:rsidRPr="00405369">
              <w:t>39.3</w:t>
            </w:r>
          </w:p>
        </w:tc>
        <w:tc>
          <w:tcPr>
            <w:tcW w:w="935" w:type="dxa"/>
            <w:vAlign w:val="center"/>
          </w:tcPr>
          <w:p w14:paraId="7DE71820" w14:textId="2809903C" w:rsidR="000529CA" w:rsidRPr="00405369" w:rsidRDefault="000529CA" w:rsidP="0087685F">
            <w:pPr>
              <w:spacing w:line="276" w:lineRule="auto"/>
              <w:jc w:val="center"/>
            </w:pPr>
            <w:r w:rsidRPr="00405369">
              <w:t>39.9</w:t>
            </w:r>
          </w:p>
        </w:tc>
        <w:tc>
          <w:tcPr>
            <w:tcW w:w="935" w:type="dxa"/>
            <w:vAlign w:val="center"/>
          </w:tcPr>
          <w:p w14:paraId="25958806" w14:textId="11EF09BE" w:rsidR="000529CA" w:rsidRPr="00405369" w:rsidRDefault="000529CA" w:rsidP="0087685F">
            <w:pPr>
              <w:spacing w:line="276" w:lineRule="auto"/>
              <w:jc w:val="center"/>
            </w:pPr>
            <w:r w:rsidRPr="00405369">
              <w:t>40.7</w:t>
            </w:r>
          </w:p>
        </w:tc>
      </w:tr>
    </w:tbl>
    <w:p w14:paraId="65F33CAC" w14:textId="7F037456" w:rsidR="00B56ECF" w:rsidRPr="00405369" w:rsidRDefault="000529CA" w:rsidP="008A390A">
      <w:pPr>
        <w:spacing w:before="240" w:after="120" w:line="276" w:lineRule="auto"/>
        <w:rPr>
          <w:rFonts w:ascii="Times New Roman" w:hAnsi="Times New Roman" w:cs="Times New Roman"/>
          <w:sz w:val="20"/>
          <w:szCs w:val="20"/>
        </w:rPr>
      </w:pPr>
      <w:r w:rsidRPr="00405369">
        <w:rPr>
          <w:rFonts w:ascii="Times New Roman" w:hAnsi="Times New Roman" w:cs="Times New Roman"/>
          <w:sz w:val="20"/>
          <w:szCs w:val="20"/>
        </w:rPr>
        <w:t>Table 2</w:t>
      </w:r>
      <w:r w:rsidR="0072176D" w:rsidRPr="00405369">
        <w:rPr>
          <w:rFonts w:ascii="Times New Roman" w:hAnsi="Times New Roman" w:cs="Times New Roman"/>
          <w:sz w:val="20"/>
          <w:szCs w:val="20"/>
        </w:rPr>
        <w:t xml:space="preserve"> – </w:t>
      </w:r>
      <w:r w:rsidRPr="00405369">
        <w:rPr>
          <w:rFonts w:ascii="Times New Roman" w:hAnsi="Times New Roman" w:cs="Times New Roman"/>
          <w:sz w:val="20"/>
          <w:szCs w:val="20"/>
        </w:rPr>
        <w:t xml:space="preserve">Spending on social priorities, as a percentage of total expenses, </w:t>
      </w:r>
      <w:r w:rsidR="0072176D" w:rsidRPr="00405369">
        <w:rPr>
          <w:rFonts w:ascii="Times New Roman" w:hAnsi="Times New Roman" w:cs="Times New Roman"/>
          <w:sz w:val="20"/>
          <w:szCs w:val="20"/>
        </w:rPr>
        <w:t xml:space="preserve">from </w:t>
      </w:r>
      <w:r w:rsidRPr="00405369">
        <w:rPr>
          <w:rFonts w:ascii="Times New Roman" w:hAnsi="Times New Roman" w:cs="Times New Roman"/>
          <w:sz w:val="20"/>
          <w:szCs w:val="20"/>
        </w:rPr>
        <w:t>2010 to 2019</w:t>
      </w:r>
      <w:r w:rsidR="00467B34" w:rsidRPr="00405369">
        <w:rPr>
          <w:rFonts w:ascii="Times New Roman" w:hAnsi="Times New Roman" w:cs="Times New Roman"/>
          <w:sz w:val="20"/>
          <w:szCs w:val="20"/>
        </w:rPr>
        <w:t>:</w:t>
      </w:r>
    </w:p>
    <w:tbl>
      <w:tblPr>
        <w:tblStyle w:val="TableGrid"/>
        <w:tblW w:w="0" w:type="auto"/>
        <w:tblLook w:val="04A0" w:firstRow="1" w:lastRow="0" w:firstColumn="1" w:lastColumn="0" w:noHBand="0" w:noVBand="1"/>
      </w:tblPr>
      <w:tblGrid>
        <w:gridCol w:w="935"/>
        <w:gridCol w:w="935"/>
        <w:gridCol w:w="935"/>
        <w:gridCol w:w="935"/>
        <w:gridCol w:w="935"/>
        <w:gridCol w:w="935"/>
        <w:gridCol w:w="935"/>
        <w:gridCol w:w="935"/>
        <w:gridCol w:w="935"/>
        <w:gridCol w:w="935"/>
      </w:tblGrid>
      <w:tr w:rsidR="000529CA" w:rsidRPr="00405369" w14:paraId="76D0FA55" w14:textId="77777777" w:rsidTr="00E2538E">
        <w:trPr>
          <w:trHeight w:val="340"/>
        </w:trPr>
        <w:tc>
          <w:tcPr>
            <w:tcW w:w="935" w:type="dxa"/>
            <w:vAlign w:val="center"/>
          </w:tcPr>
          <w:p w14:paraId="28EDF649" w14:textId="77777777" w:rsidR="000529CA" w:rsidRPr="00405369" w:rsidRDefault="000529CA" w:rsidP="0087685F">
            <w:pPr>
              <w:spacing w:line="276" w:lineRule="auto"/>
              <w:jc w:val="center"/>
              <w:rPr>
                <w:b/>
                <w:bCs/>
              </w:rPr>
            </w:pPr>
            <w:r w:rsidRPr="00405369">
              <w:rPr>
                <w:b/>
                <w:bCs/>
              </w:rPr>
              <w:t>2010</w:t>
            </w:r>
          </w:p>
        </w:tc>
        <w:tc>
          <w:tcPr>
            <w:tcW w:w="935" w:type="dxa"/>
            <w:vAlign w:val="center"/>
          </w:tcPr>
          <w:p w14:paraId="4C0E218A" w14:textId="77777777" w:rsidR="000529CA" w:rsidRPr="00405369" w:rsidRDefault="000529CA" w:rsidP="0087685F">
            <w:pPr>
              <w:spacing w:line="276" w:lineRule="auto"/>
              <w:jc w:val="center"/>
              <w:rPr>
                <w:b/>
                <w:bCs/>
              </w:rPr>
            </w:pPr>
            <w:r w:rsidRPr="00405369">
              <w:rPr>
                <w:b/>
                <w:bCs/>
              </w:rPr>
              <w:t>2011</w:t>
            </w:r>
          </w:p>
        </w:tc>
        <w:tc>
          <w:tcPr>
            <w:tcW w:w="935" w:type="dxa"/>
            <w:vAlign w:val="center"/>
          </w:tcPr>
          <w:p w14:paraId="55298EDD" w14:textId="77777777" w:rsidR="000529CA" w:rsidRPr="00405369" w:rsidRDefault="000529CA" w:rsidP="0087685F">
            <w:pPr>
              <w:spacing w:line="276" w:lineRule="auto"/>
              <w:jc w:val="center"/>
              <w:rPr>
                <w:b/>
                <w:bCs/>
              </w:rPr>
            </w:pPr>
            <w:r w:rsidRPr="00405369">
              <w:rPr>
                <w:b/>
                <w:bCs/>
              </w:rPr>
              <w:t>2012</w:t>
            </w:r>
          </w:p>
        </w:tc>
        <w:tc>
          <w:tcPr>
            <w:tcW w:w="935" w:type="dxa"/>
            <w:vAlign w:val="center"/>
          </w:tcPr>
          <w:p w14:paraId="365A850F" w14:textId="77777777" w:rsidR="000529CA" w:rsidRPr="00405369" w:rsidRDefault="000529CA" w:rsidP="0087685F">
            <w:pPr>
              <w:spacing w:line="276" w:lineRule="auto"/>
              <w:jc w:val="center"/>
              <w:rPr>
                <w:b/>
                <w:bCs/>
              </w:rPr>
            </w:pPr>
            <w:r w:rsidRPr="00405369">
              <w:rPr>
                <w:b/>
                <w:bCs/>
              </w:rPr>
              <w:t>2013</w:t>
            </w:r>
          </w:p>
        </w:tc>
        <w:tc>
          <w:tcPr>
            <w:tcW w:w="935" w:type="dxa"/>
            <w:vAlign w:val="center"/>
          </w:tcPr>
          <w:p w14:paraId="49AF62F2" w14:textId="77777777" w:rsidR="000529CA" w:rsidRPr="00405369" w:rsidRDefault="000529CA" w:rsidP="0087685F">
            <w:pPr>
              <w:spacing w:line="276" w:lineRule="auto"/>
              <w:jc w:val="center"/>
              <w:rPr>
                <w:b/>
                <w:bCs/>
              </w:rPr>
            </w:pPr>
            <w:r w:rsidRPr="00405369">
              <w:rPr>
                <w:b/>
                <w:bCs/>
              </w:rPr>
              <w:t>2014</w:t>
            </w:r>
          </w:p>
        </w:tc>
        <w:tc>
          <w:tcPr>
            <w:tcW w:w="935" w:type="dxa"/>
            <w:vAlign w:val="center"/>
          </w:tcPr>
          <w:p w14:paraId="6873B73A" w14:textId="77777777" w:rsidR="000529CA" w:rsidRPr="00405369" w:rsidRDefault="000529CA" w:rsidP="0087685F">
            <w:pPr>
              <w:spacing w:line="276" w:lineRule="auto"/>
              <w:jc w:val="center"/>
              <w:rPr>
                <w:b/>
                <w:bCs/>
              </w:rPr>
            </w:pPr>
            <w:r w:rsidRPr="00405369">
              <w:rPr>
                <w:b/>
                <w:bCs/>
              </w:rPr>
              <w:t>2015</w:t>
            </w:r>
          </w:p>
        </w:tc>
        <w:tc>
          <w:tcPr>
            <w:tcW w:w="935" w:type="dxa"/>
            <w:vAlign w:val="center"/>
          </w:tcPr>
          <w:p w14:paraId="3A4919B1" w14:textId="77777777" w:rsidR="000529CA" w:rsidRPr="00405369" w:rsidRDefault="000529CA" w:rsidP="0087685F">
            <w:pPr>
              <w:spacing w:line="276" w:lineRule="auto"/>
              <w:jc w:val="center"/>
              <w:rPr>
                <w:b/>
                <w:bCs/>
              </w:rPr>
            </w:pPr>
            <w:r w:rsidRPr="00405369">
              <w:rPr>
                <w:b/>
                <w:bCs/>
              </w:rPr>
              <w:t>2016</w:t>
            </w:r>
          </w:p>
        </w:tc>
        <w:tc>
          <w:tcPr>
            <w:tcW w:w="935" w:type="dxa"/>
            <w:vAlign w:val="center"/>
          </w:tcPr>
          <w:p w14:paraId="216B6B2D" w14:textId="77777777" w:rsidR="000529CA" w:rsidRPr="00405369" w:rsidRDefault="000529CA" w:rsidP="0087685F">
            <w:pPr>
              <w:spacing w:line="276" w:lineRule="auto"/>
              <w:jc w:val="center"/>
              <w:rPr>
                <w:b/>
                <w:bCs/>
              </w:rPr>
            </w:pPr>
            <w:r w:rsidRPr="00405369">
              <w:rPr>
                <w:b/>
                <w:bCs/>
              </w:rPr>
              <w:t>2017</w:t>
            </w:r>
          </w:p>
        </w:tc>
        <w:tc>
          <w:tcPr>
            <w:tcW w:w="935" w:type="dxa"/>
            <w:vAlign w:val="center"/>
          </w:tcPr>
          <w:p w14:paraId="30FB68F4" w14:textId="77777777" w:rsidR="000529CA" w:rsidRPr="00405369" w:rsidRDefault="000529CA" w:rsidP="0087685F">
            <w:pPr>
              <w:spacing w:line="276" w:lineRule="auto"/>
              <w:jc w:val="center"/>
              <w:rPr>
                <w:b/>
                <w:bCs/>
              </w:rPr>
            </w:pPr>
            <w:r w:rsidRPr="00405369">
              <w:rPr>
                <w:b/>
                <w:bCs/>
              </w:rPr>
              <w:t>2018</w:t>
            </w:r>
          </w:p>
        </w:tc>
        <w:tc>
          <w:tcPr>
            <w:tcW w:w="935" w:type="dxa"/>
            <w:vAlign w:val="center"/>
          </w:tcPr>
          <w:p w14:paraId="37F616AF" w14:textId="77777777" w:rsidR="000529CA" w:rsidRPr="00405369" w:rsidRDefault="000529CA" w:rsidP="0087685F">
            <w:pPr>
              <w:spacing w:line="276" w:lineRule="auto"/>
              <w:jc w:val="center"/>
              <w:rPr>
                <w:b/>
                <w:bCs/>
              </w:rPr>
            </w:pPr>
            <w:r w:rsidRPr="00405369">
              <w:rPr>
                <w:b/>
                <w:bCs/>
              </w:rPr>
              <w:t>2019</w:t>
            </w:r>
          </w:p>
        </w:tc>
      </w:tr>
      <w:tr w:rsidR="000529CA" w:rsidRPr="00405369" w14:paraId="03BF58E8" w14:textId="77777777" w:rsidTr="00E2538E">
        <w:trPr>
          <w:trHeight w:val="340"/>
        </w:trPr>
        <w:tc>
          <w:tcPr>
            <w:tcW w:w="935" w:type="dxa"/>
            <w:vAlign w:val="center"/>
          </w:tcPr>
          <w:p w14:paraId="4A208903" w14:textId="10DC7249" w:rsidR="000529CA" w:rsidRPr="00405369" w:rsidRDefault="000529CA" w:rsidP="0087685F">
            <w:pPr>
              <w:spacing w:line="276" w:lineRule="auto"/>
              <w:jc w:val="center"/>
            </w:pPr>
            <w:r w:rsidRPr="00405369">
              <w:t>65.2</w:t>
            </w:r>
          </w:p>
        </w:tc>
        <w:tc>
          <w:tcPr>
            <w:tcW w:w="935" w:type="dxa"/>
            <w:vAlign w:val="center"/>
          </w:tcPr>
          <w:p w14:paraId="5D3514ED" w14:textId="74190959" w:rsidR="000529CA" w:rsidRPr="00405369" w:rsidRDefault="000529CA" w:rsidP="0087685F">
            <w:pPr>
              <w:spacing w:line="276" w:lineRule="auto"/>
              <w:jc w:val="center"/>
            </w:pPr>
            <w:r w:rsidRPr="00405369">
              <w:t>65.4</w:t>
            </w:r>
          </w:p>
        </w:tc>
        <w:tc>
          <w:tcPr>
            <w:tcW w:w="935" w:type="dxa"/>
            <w:vAlign w:val="center"/>
          </w:tcPr>
          <w:p w14:paraId="5870A3F5" w14:textId="7F888953" w:rsidR="000529CA" w:rsidRPr="00405369" w:rsidRDefault="000529CA" w:rsidP="0087685F">
            <w:pPr>
              <w:spacing w:line="276" w:lineRule="auto"/>
              <w:jc w:val="center"/>
            </w:pPr>
            <w:r w:rsidRPr="00405369">
              <w:t>66.0</w:t>
            </w:r>
          </w:p>
        </w:tc>
        <w:tc>
          <w:tcPr>
            <w:tcW w:w="935" w:type="dxa"/>
            <w:vAlign w:val="center"/>
          </w:tcPr>
          <w:p w14:paraId="744EE25D" w14:textId="340927DE" w:rsidR="000529CA" w:rsidRPr="00405369" w:rsidRDefault="000529CA" w:rsidP="0087685F">
            <w:pPr>
              <w:spacing w:line="276" w:lineRule="auto"/>
              <w:jc w:val="center"/>
            </w:pPr>
            <w:r w:rsidRPr="00405369">
              <w:t>66.7</w:t>
            </w:r>
          </w:p>
        </w:tc>
        <w:tc>
          <w:tcPr>
            <w:tcW w:w="935" w:type="dxa"/>
            <w:vAlign w:val="center"/>
          </w:tcPr>
          <w:p w14:paraId="114F0D5D" w14:textId="5E4B4D15" w:rsidR="000529CA" w:rsidRPr="00405369" w:rsidRDefault="000529CA" w:rsidP="0087685F">
            <w:pPr>
              <w:spacing w:line="276" w:lineRule="auto"/>
              <w:jc w:val="center"/>
            </w:pPr>
            <w:r w:rsidRPr="00405369">
              <w:t>67.2</w:t>
            </w:r>
          </w:p>
        </w:tc>
        <w:tc>
          <w:tcPr>
            <w:tcW w:w="935" w:type="dxa"/>
            <w:vAlign w:val="center"/>
          </w:tcPr>
          <w:p w14:paraId="20C05AC4" w14:textId="09D90BE1" w:rsidR="000529CA" w:rsidRPr="00405369" w:rsidRDefault="000529CA" w:rsidP="0087685F">
            <w:pPr>
              <w:spacing w:line="276" w:lineRule="auto"/>
              <w:jc w:val="center"/>
            </w:pPr>
            <w:r w:rsidRPr="00405369">
              <w:t>67.7</w:t>
            </w:r>
          </w:p>
        </w:tc>
        <w:tc>
          <w:tcPr>
            <w:tcW w:w="935" w:type="dxa"/>
            <w:vAlign w:val="center"/>
          </w:tcPr>
          <w:p w14:paraId="0E66CA9A" w14:textId="66A963C5" w:rsidR="000529CA" w:rsidRPr="00405369" w:rsidRDefault="000529CA" w:rsidP="0087685F">
            <w:pPr>
              <w:spacing w:line="276" w:lineRule="auto"/>
              <w:jc w:val="center"/>
            </w:pPr>
            <w:r w:rsidRPr="00405369">
              <w:t>68.1</w:t>
            </w:r>
          </w:p>
        </w:tc>
        <w:tc>
          <w:tcPr>
            <w:tcW w:w="935" w:type="dxa"/>
            <w:vAlign w:val="center"/>
          </w:tcPr>
          <w:p w14:paraId="18772EAB" w14:textId="0B655CC7" w:rsidR="000529CA" w:rsidRPr="00405369" w:rsidRDefault="000529CA" w:rsidP="0087685F">
            <w:pPr>
              <w:spacing w:line="276" w:lineRule="auto"/>
              <w:jc w:val="center"/>
            </w:pPr>
            <w:r w:rsidRPr="00405369">
              <w:t>67.9</w:t>
            </w:r>
          </w:p>
        </w:tc>
        <w:tc>
          <w:tcPr>
            <w:tcW w:w="935" w:type="dxa"/>
            <w:vAlign w:val="center"/>
          </w:tcPr>
          <w:p w14:paraId="2F461CDB" w14:textId="4AA4FA76" w:rsidR="000529CA" w:rsidRPr="00405369" w:rsidRDefault="000529CA" w:rsidP="0087685F">
            <w:pPr>
              <w:spacing w:line="276" w:lineRule="auto"/>
              <w:jc w:val="center"/>
            </w:pPr>
            <w:r w:rsidRPr="00405369">
              <w:t>67.4</w:t>
            </w:r>
          </w:p>
        </w:tc>
        <w:tc>
          <w:tcPr>
            <w:tcW w:w="935" w:type="dxa"/>
            <w:vAlign w:val="center"/>
          </w:tcPr>
          <w:p w14:paraId="2FCDC305" w14:textId="3629553D" w:rsidR="000529CA" w:rsidRPr="00405369" w:rsidRDefault="000529CA" w:rsidP="0087685F">
            <w:pPr>
              <w:spacing w:line="276" w:lineRule="auto"/>
              <w:jc w:val="center"/>
            </w:pPr>
            <w:r w:rsidRPr="00405369">
              <w:t>66.4</w:t>
            </w:r>
          </w:p>
        </w:tc>
      </w:tr>
    </w:tbl>
    <w:p w14:paraId="0220953B" w14:textId="42930F3D" w:rsidR="00B56ECF" w:rsidRPr="00405369" w:rsidRDefault="000529CA" w:rsidP="008A390A">
      <w:pPr>
        <w:spacing w:before="240" w:after="120" w:line="276" w:lineRule="auto"/>
        <w:rPr>
          <w:rFonts w:ascii="Times New Roman" w:hAnsi="Times New Roman" w:cs="Times New Roman"/>
          <w:sz w:val="20"/>
          <w:szCs w:val="20"/>
        </w:rPr>
      </w:pPr>
      <w:r w:rsidRPr="00405369">
        <w:rPr>
          <w:rFonts w:ascii="Times New Roman" w:hAnsi="Times New Roman" w:cs="Times New Roman"/>
          <w:sz w:val="20"/>
          <w:szCs w:val="20"/>
        </w:rPr>
        <w:t xml:space="preserve">Table </w:t>
      </w:r>
      <w:r w:rsidR="00736D16" w:rsidRPr="00405369">
        <w:rPr>
          <w:rFonts w:ascii="Times New Roman" w:hAnsi="Times New Roman" w:cs="Times New Roman"/>
          <w:sz w:val="20"/>
          <w:szCs w:val="20"/>
        </w:rPr>
        <w:t>3</w:t>
      </w:r>
      <w:r w:rsidR="0072176D" w:rsidRPr="00405369">
        <w:rPr>
          <w:rFonts w:ascii="Times New Roman" w:hAnsi="Times New Roman" w:cs="Times New Roman"/>
          <w:sz w:val="20"/>
          <w:szCs w:val="20"/>
        </w:rPr>
        <w:t xml:space="preserve"> – </w:t>
      </w:r>
      <w:r w:rsidR="00736D16" w:rsidRPr="00405369">
        <w:rPr>
          <w:rFonts w:ascii="Times New Roman" w:hAnsi="Times New Roman" w:cs="Times New Roman"/>
          <w:sz w:val="20"/>
          <w:szCs w:val="20"/>
        </w:rPr>
        <w:t xml:space="preserve">Total, in millions of dollars, inflation-adjusted spending on social priorities, </w:t>
      </w:r>
      <w:r w:rsidR="0072176D" w:rsidRPr="00405369">
        <w:rPr>
          <w:rFonts w:ascii="Times New Roman" w:hAnsi="Times New Roman" w:cs="Times New Roman"/>
          <w:sz w:val="20"/>
          <w:szCs w:val="20"/>
        </w:rPr>
        <w:t xml:space="preserve">from </w:t>
      </w:r>
      <w:r w:rsidR="00736D16" w:rsidRPr="00405369">
        <w:rPr>
          <w:rFonts w:ascii="Times New Roman" w:hAnsi="Times New Roman" w:cs="Times New Roman"/>
          <w:sz w:val="20"/>
          <w:szCs w:val="20"/>
        </w:rPr>
        <w:t>2010 to 2019</w:t>
      </w:r>
      <w:r w:rsidR="00467B34" w:rsidRPr="00405369">
        <w:rPr>
          <w:rFonts w:ascii="Times New Roman" w:hAnsi="Times New Roman" w:cs="Times New Roman"/>
          <w:sz w:val="20"/>
          <w:szCs w:val="20"/>
        </w:rPr>
        <w:t>:</w:t>
      </w:r>
    </w:p>
    <w:tbl>
      <w:tblPr>
        <w:tblStyle w:val="TableGrid"/>
        <w:tblW w:w="0" w:type="auto"/>
        <w:tblLook w:val="04A0" w:firstRow="1" w:lastRow="0" w:firstColumn="1" w:lastColumn="0" w:noHBand="0" w:noVBand="1"/>
      </w:tblPr>
      <w:tblGrid>
        <w:gridCol w:w="935"/>
        <w:gridCol w:w="935"/>
        <w:gridCol w:w="935"/>
        <w:gridCol w:w="935"/>
        <w:gridCol w:w="935"/>
        <w:gridCol w:w="935"/>
        <w:gridCol w:w="935"/>
        <w:gridCol w:w="935"/>
        <w:gridCol w:w="935"/>
        <w:gridCol w:w="935"/>
      </w:tblGrid>
      <w:tr w:rsidR="00736D16" w:rsidRPr="00405369" w14:paraId="471D3BF7" w14:textId="77777777" w:rsidTr="00E2538E">
        <w:trPr>
          <w:trHeight w:val="340"/>
        </w:trPr>
        <w:tc>
          <w:tcPr>
            <w:tcW w:w="935" w:type="dxa"/>
            <w:vAlign w:val="center"/>
          </w:tcPr>
          <w:p w14:paraId="523E066D" w14:textId="77777777" w:rsidR="00736D16" w:rsidRPr="00405369" w:rsidRDefault="00736D16" w:rsidP="0087685F">
            <w:pPr>
              <w:spacing w:line="276" w:lineRule="auto"/>
              <w:jc w:val="center"/>
              <w:rPr>
                <w:b/>
                <w:bCs/>
              </w:rPr>
            </w:pPr>
            <w:r w:rsidRPr="00405369">
              <w:rPr>
                <w:b/>
                <w:bCs/>
              </w:rPr>
              <w:t>2010</w:t>
            </w:r>
          </w:p>
        </w:tc>
        <w:tc>
          <w:tcPr>
            <w:tcW w:w="935" w:type="dxa"/>
            <w:vAlign w:val="center"/>
          </w:tcPr>
          <w:p w14:paraId="308977E3" w14:textId="77777777" w:rsidR="00736D16" w:rsidRPr="00405369" w:rsidRDefault="00736D16" w:rsidP="0087685F">
            <w:pPr>
              <w:spacing w:line="276" w:lineRule="auto"/>
              <w:jc w:val="center"/>
              <w:rPr>
                <w:b/>
                <w:bCs/>
              </w:rPr>
            </w:pPr>
            <w:r w:rsidRPr="00405369">
              <w:rPr>
                <w:b/>
                <w:bCs/>
              </w:rPr>
              <w:t>2011</w:t>
            </w:r>
          </w:p>
        </w:tc>
        <w:tc>
          <w:tcPr>
            <w:tcW w:w="935" w:type="dxa"/>
            <w:vAlign w:val="center"/>
          </w:tcPr>
          <w:p w14:paraId="24C915B6" w14:textId="77777777" w:rsidR="00736D16" w:rsidRPr="00405369" w:rsidRDefault="00736D16" w:rsidP="0087685F">
            <w:pPr>
              <w:spacing w:line="276" w:lineRule="auto"/>
              <w:jc w:val="center"/>
              <w:rPr>
                <w:b/>
                <w:bCs/>
              </w:rPr>
            </w:pPr>
            <w:r w:rsidRPr="00405369">
              <w:rPr>
                <w:b/>
                <w:bCs/>
              </w:rPr>
              <w:t>2012</w:t>
            </w:r>
          </w:p>
        </w:tc>
        <w:tc>
          <w:tcPr>
            <w:tcW w:w="935" w:type="dxa"/>
            <w:vAlign w:val="center"/>
          </w:tcPr>
          <w:p w14:paraId="51529D37" w14:textId="77777777" w:rsidR="00736D16" w:rsidRPr="00405369" w:rsidRDefault="00736D16" w:rsidP="0087685F">
            <w:pPr>
              <w:spacing w:line="276" w:lineRule="auto"/>
              <w:jc w:val="center"/>
              <w:rPr>
                <w:b/>
                <w:bCs/>
              </w:rPr>
            </w:pPr>
            <w:r w:rsidRPr="00405369">
              <w:rPr>
                <w:b/>
                <w:bCs/>
              </w:rPr>
              <w:t>2013</w:t>
            </w:r>
          </w:p>
        </w:tc>
        <w:tc>
          <w:tcPr>
            <w:tcW w:w="935" w:type="dxa"/>
            <w:vAlign w:val="center"/>
          </w:tcPr>
          <w:p w14:paraId="6966265D" w14:textId="77777777" w:rsidR="00736D16" w:rsidRPr="00405369" w:rsidRDefault="00736D16" w:rsidP="0087685F">
            <w:pPr>
              <w:spacing w:line="276" w:lineRule="auto"/>
              <w:jc w:val="center"/>
              <w:rPr>
                <w:b/>
                <w:bCs/>
              </w:rPr>
            </w:pPr>
            <w:r w:rsidRPr="00405369">
              <w:rPr>
                <w:b/>
                <w:bCs/>
              </w:rPr>
              <w:t>2014</w:t>
            </w:r>
          </w:p>
        </w:tc>
        <w:tc>
          <w:tcPr>
            <w:tcW w:w="935" w:type="dxa"/>
            <w:vAlign w:val="center"/>
          </w:tcPr>
          <w:p w14:paraId="0EDAA065" w14:textId="77777777" w:rsidR="00736D16" w:rsidRPr="00405369" w:rsidRDefault="00736D16" w:rsidP="0087685F">
            <w:pPr>
              <w:spacing w:line="276" w:lineRule="auto"/>
              <w:jc w:val="center"/>
              <w:rPr>
                <w:b/>
                <w:bCs/>
              </w:rPr>
            </w:pPr>
            <w:r w:rsidRPr="00405369">
              <w:rPr>
                <w:b/>
                <w:bCs/>
              </w:rPr>
              <w:t>2015</w:t>
            </w:r>
          </w:p>
        </w:tc>
        <w:tc>
          <w:tcPr>
            <w:tcW w:w="935" w:type="dxa"/>
            <w:vAlign w:val="center"/>
          </w:tcPr>
          <w:p w14:paraId="7447F7AA" w14:textId="77777777" w:rsidR="00736D16" w:rsidRPr="00405369" w:rsidRDefault="00736D16" w:rsidP="0087685F">
            <w:pPr>
              <w:spacing w:line="276" w:lineRule="auto"/>
              <w:jc w:val="center"/>
              <w:rPr>
                <w:b/>
                <w:bCs/>
              </w:rPr>
            </w:pPr>
            <w:r w:rsidRPr="00405369">
              <w:rPr>
                <w:b/>
                <w:bCs/>
              </w:rPr>
              <w:t>2016</w:t>
            </w:r>
          </w:p>
        </w:tc>
        <w:tc>
          <w:tcPr>
            <w:tcW w:w="935" w:type="dxa"/>
            <w:vAlign w:val="center"/>
          </w:tcPr>
          <w:p w14:paraId="07F51EB6" w14:textId="77777777" w:rsidR="00736D16" w:rsidRPr="00405369" w:rsidRDefault="00736D16" w:rsidP="0087685F">
            <w:pPr>
              <w:spacing w:line="276" w:lineRule="auto"/>
              <w:jc w:val="center"/>
              <w:rPr>
                <w:b/>
                <w:bCs/>
              </w:rPr>
            </w:pPr>
            <w:r w:rsidRPr="00405369">
              <w:rPr>
                <w:b/>
                <w:bCs/>
              </w:rPr>
              <w:t>2017</w:t>
            </w:r>
          </w:p>
        </w:tc>
        <w:tc>
          <w:tcPr>
            <w:tcW w:w="935" w:type="dxa"/>
            <w:vAlign w:val="center"/>
          </w:tcPr>
          <w:p w14:paraId="61A7D999" w14:textId="77777777" w:rsidR="00736D16" w:rsidRPr="00405369" w:rsidRDefault="00736D16" w:rsidP="0087685F">
            <w:pPr>
              <w:spacing w:line="276" w:lineRule="auto"/>
              <w:jc w:val="center"/>
              <w:rPr>
                <w:b/>
                <w:bCs/>
              </w:rPr>
            </w:pPr>
            <w:r w:rsidRPr="00405369">
              <w:rPr>
                <w:b/>
                <w:bCs/>
              </w:rPr>
              <w:t>2018</w:t>
            </w:r>
          </w:p>
        </w:tc>
        <w:tc>
          <w:tcPr>
            <w:tcW w:w="935" w:type="dxa"/>
            <w:vAlign w:val="center"/>
          </w:tcPr>
          <w:p w14:paraId="7F53A63C" w14:textId="77777777" w:rsidR="00736D16" w:rsidRPr="00405369" w:rsidRDefault="00736D16" w:rsidP="0087685F">
            <w:pPr>
              <w:spacing w:line="276" w:lineRule="auto"/>
              <w:jc w:val="center"/>
              <w:rPr>
                <w:b/>
                <w:bCs/>
              </w:rPr>
            </w:pPr>
            <w:r w:rsidRPr="00405369">
              <w:rPr>
                <w:b/>
                <w:bCs/>
              </w:rPr>
              <w:t>2019</w:t>
            </w:r>
          </w:p>
        </w:tc>
      </w:tr>
      <w:tr w:rsidR="00736D16" w:rsidRPr="00405369" w14:paraId="3B2671AD" w14:textId="77777777" w:rsidTr="00E2538E">
        <w:trPr>
          <w:trHeight w:val="340"/>
        </w:trPr>
        <w:tc>
          <w:tcPr>
            <w:tcW w:w="935" w:type="dxa"/>
            <w:vAlign w:val="center"/>
          </w:tcPr>
          <w:p w14:paraId="4792496C" w14:textId="511A603C" w:rsidR="00736D16" w:rsidRPr="00405369" w:rsidRDefault="00736D16" w:rsidP="0087685F">
            <w:pPr>
              <w:spacing w:line="276" w:lineRule="auto"/>
              <w:jc w:val="center"/>
            </w:pPr>
            <w:r w:rsidRPr="00405369">
              <w:t>432,947</w:t>
            </w:r>
          </w:p>
        </w:tc>
        <w:tc>
          <w:tcPr>
            <w:tcW w:w="935" w:type="dxa"/>
            <w:vAlign w:val="center"/>
          </w:tcPr>
          <w:p w14:paraId="52179424" w14:textId="7BEACC63" w:rsidR="00736D16" w:rsidRPr="00405369" w:rsidRDefault="00736D16" w:rsidP="0087685F">
            <w:pPr>
              <w:spacing w:line="276" w:lineRule="auto"/>
              <w:jc w:val="center"/>
            </w:pPr>
            <w:r w:rsidRPr="00405369">
              <w:t>436,367</w:t>
            </w:r>
          </w:p>
        </w:tc>
        <w:tc>
          <w:tcPr>
            <w:tcW w:w="935" w:type="dxa"/>
            <w:vAlign w:val="center"/>
          </w:tcPr>
          <w:p w14:paraId="6D9B1619" w14:textId="79AFF60F" w:rsidR="00736D16" w:rsidRPr="00405369" w:rsidRDefault="00736D16" w:rsidP="0087685F">
            <w:pPr>
              <w:spacing w:line="276" w:lineRule="auto"/>
              <w:jc w:val="center"/>
            </w:pPr>
            <w:r w:rsidRPr="00405369">
              <w:t>434,922</w:t>
            </w:r>
          </w:p>
        </w:tc>
        <w:tc>
          <w:tcPr>
            <w:tcW w:w="935" w:type="dxa"/>
            <w:vAlign w:val="center"/>
          </w:tcPr>
          <w:p w14:paraId="71ABA1EF" w14:textId="6E7FA6A4" w:rsidR="00736D16" w:rsidRPr="00405369" w:rsidRDefault="00736D16" w:rsidP="0087685F">
            <w:pPr>
              <w:spacing w:line="276" w:lineRule="auto"/>
              <w:jc w:val="center"/>
            </w:pPr>
            <w:r w:rsidRPr="00405369">
              <w:t>437,004</w:t>
            </w:r>
          </w:p>
        </w:tc>
        <w:tc>
          <w:tcPr>
            <w:tcW w:w="935" w:type="dxa"/>
            <w:vAlign w:val="center"/>
          </w:tcPr>
          <w:p w14:paraId="60703A8B" w14:textId="3228D1E6" w:rsidR="00736D16" w:rsidRPr="00405369" w:rsidRDefault="00736D16" w:rsidP="0087685F">
            <w:pPr>
              <w:spacing w:line="276" w:lineRule="auto"/>
              <w:jc w:val="center"/>
            </w:pPr>
            <w:r w:rsidRPr="00405369">
              <w:t>441,205</w:t>
            </w:r>
          </w:p>
        </w:tc>
        <w:tc>
          <w:tcPr>
            <w:tcW w:w="935" w:type="dxa"/>
            <w:vAlign w:val="center"/>
          </w:tcPr>
          <w:p w14:paraId="4C82D5EA" w14:textId="630922D1" w:rsidR="00736D16" w:rsidRPr="00405369" w:rsidRDefault="00736D16" w:rsidP="0087685F">
            <w:pPr>
              <w:spacing w:line="276" w:lineRule="auto"/>
              <w:jc w:val="center"/>
            </w:pPr>
            <w:r w:rsidRPr="00405369">
              <w:t>455,373</w:t>
            </w:r>
          </w:p>
        </w:tc>
        <w:tc>
          <w:tcPr>
            <w:tcW w:w="935" w:type="dxa"/>
            <w:vAlign w:val="center"/>
          </w:tcPr>
          <w:p w14:paraId="52554FAB" w14:textId="7089A9F4" w:rsidR="00736D16" w:rsidRPr="00405369" w:rsidRDefault="00736D16" w:rsidP="0087685F">
            <w:pPr>
              <w:spacing w:line="276" w:lineRule="auto"/>
              <w:jc w:val="center"/>
            </w:pPr>
            <w:r w:rsidRPr="00405369">
              <w:t>471,758</w:t>
            </w:r>
          </w:p>
        </w:tc>
        <w:tc>
          <w:tcPr>
            <w:tcW w:w="935" w:type="dxa"/>
            <w:vAlign w:val="center"/>
          </w:tcPr>
          <w:p w14:paraId="2DDE2EE9" w14:textId="6C49E368" w:rsidR="00736D16" w:rsidRPr="00405369" w:rsidRDefault="00736D16" w:rsidP="0087685F">
            <w:pPr>
              <w:spacing w:line="276" w:lineRule="auto"/>
              <w:jc w:val="center"/>
            </w:pPr>
            <w:r w:rsidRPr="00405369">
              <w:t>483,220</w:t>
            </w:r>
          </w:p>
        </w:tc>
        <w:tc>
          <w:tcPr>
            <w:tcW w:w="935" w:type="dxa"/>
            <w:vAlign w:val="center"/>
          </w:tcPr>
          <w:p w14:paraId="3FBA67AD" w14:textId="69A61107" w:rsidR="00736D16" w:rsidRPr="00405369" w:rsidRDefault="00736D16" w:rsidP="0087685F">
            <w:pPr>
              <w:spacing w:line="276" w:lineRule="auto"/>
              <w:jc w:val="center"/>
            </w:pPr>
            <w:r w:rsidRPr="00405369">
              <w:t>499,310</w:t>
            </w:r>
          </w:p>
        </w:tc>
        <w:tc>
          <w:tcPr>
            <w:tcW w:w="935" w:type="dxa"/>
            <w:vAlign w:val="center"/>
          </w:tcPr>
          <w:p w14:paraId="6D28392D" w14:textId="22E82A50" w:rsidR="00736D16" w:rsidRPr="00405369" w:rsidRDefault="00736D16" w:rsidP="0087685F">
            <w:pPr>
              <w:spacing w:line="276" w:lineRule="auto"/>
              <w:jc w:val="center"/>
            </w:pPr>
            <w:r w:rsidRPr="00405369">
              <w:t>503,436</w:t>
            </w:r>
          </w:p>
        </w:tc>
      </w:tr>
    </w:tbl>
    <w:p w14:paraId="02B395B3" w14:textId="77777777" w:rsidR="008A390A" w:rsidRPr="00405369" w:rsidRDefault="008A390A" w:rsidP="008A390A">
      <w:pPr>
        <w:spacing w:after="0" w:line="276" w:lineRule="auto"/>
        <w:rPr>
          <w:rFonts w:ascii="Times New Roman" w:hAnsi="Times New Roman" w:cs="Times New Roman"/>
          <w:b/>
          <w:bCs/>
          <w:sz w:val="20"/>
          <w:szCs w:val="20"/>
        </w:rPr>
      </w:pPr>
      <w:bookmarkStart w:id="0" w:name="_Hlk118787987"/>
    </w:p>
    <w:p w14:paraId="5077EC31" w14:textId="338F79BA" w:rsidR="008A390A" w:rsidRPr="00405369" w:rsidRDefault="008A390A" w:rsidP="008A390A">
      <w:pPr>
        <w:spacing w:after="0" w:line="276" w:lineRule="auto"/>
        <w:rPr>
          <w:rFonts w:ascii="Times New Roman" w:hAnsi="Times New Roman" w:cs="Times New Roman"/>
          <w:b/>
          <w:bCs/>
          <w:sz w:val="20"/>
          <w:szCs w:val="20"/>
        </w:rPr>
      </w:pPr>
      <w:r w:rsidRPr="00405369">
        <w:rPr>
          <w:rFonts w:ascii="Times New Roman" w:hAnsi="Times New Roman" w:cs="Times New Roman"/>
          <w:b/>
          <w:bCs/>
          <w:sz w:val="20"/>
          <w:szCs w:val="20"/>
        </w:rPr>
        <w:t>Question 14</w:t>
      </w:r>
    </w:p>
    <w:p w14:paraId="223DA592" w14:textId="0169FA68" w:rsidR="008A390A" w:rsidRPr="00261654" w:rsidRDefault="008A390A" w:rsidP="008A390A">
      <w:pPr>
        <w:spacing w:after="0" w:line="276" w:lineRule="auto"/>
        <w:rPr>
          <w:rFonts w:ascii="Times New Roman" w:hAnsi="Times New Roman" w:cs="Times New Roman"/>
          <w:i/>
          <w:iCs/>
          <w:sz w:val="20"/>
          <w:szCs w:val="20"/>
        </w:rPr>
      </w:pPr>
      <w:r w:rsidRPr="00261654">
        <w:rPr>
          <w:rFonts w:ascii="Times New Roman" w:hAnsi="Times New Roman" w:cs="Times New Roman"/>
          <w:i/>
          <w:iCs/>
          <w:sz w:val="20"/>
          <w:szCs w:val="20"/>
        </w:rPr>
        <w:t>Asylum applications submitted and processed and their outcomes, between 2016 and 2021</w:t>
      </w:r>
    </w:p>
    <w:p w14:paraId="20B85399" w14:textId="5E5CAF59" w:rsidR="0087685F" w:rsidRPr="00261654" w:rsidRDefault="0087685F" w:rsidP="008A390A">
      <w:pPr>
        <w:spacing w:before="240" w:after="120" w:line="276" w:lineRule="auto"/>
        <w:rPr>
          <w:rFonts w:ascii="Times New Roman" w:eastAsia="Times New Roman" w:hAnsi="Times New Roman" w:cs="Times New Roman"/>
          <w:sz w:val="20"/>
          <w:szCs w:val="20"/>
          <w:lang w:eastAsia="en-CA"/>
        </w:rPr>
      </w:pPr>
      <w:r w:rsidRPr="00405369">
        <w:rPr>
          <w:rFonts w:ascii="Times New Roman" w:eastAsia="Times New Roman" w:hAnsi="Times New Roman" w:cs="Times New Roman"/>
          <w:bCs/>
          <w:iCs/>
          <w:sz w:val="20"/>
          <w:szCs w:val="20"/>
          <w:lang w:eastAsia="en-CA"/>
        </w:rPr>
        <w:t>Table 4 – Refugee protection claims finalized each year, from January 1, 2016 t</w:t>
      </w:r>
      <w:r w:rsidR="00F24F70" w:rsidRPr="00405369">
        <w:rPr>
          <w:rFonts w:ascii="Times New Roman" w:eastAsia="Times New Roman" w:hAnsi="Times New Roman" w:cs="Times New Roman"/>
          <w:bCs/>
          <w:iCs/>
          <w:sz w:val="20"/>
          <w:szCs w:val="20"/>
          <w:lang w:eastAsia="en-CA"/>
        </w:rPr>
        <w:t>hrough</w:t>
      </w:r>
      <w:r w:rsidRPr="00405369">
        <w:rPr>
          <w:rFonts w:ascii="Times New Roman" w:eastAsia="Times New Roman" w:hAnsi="Times New Roman" w:cs="Times New Roman"/>
          <w:bCs/>
          <w:iCs/>
          <w:sz w:val="20"/>
          <w:szCs w:val="20"/>
          <w:lang w:eastAsia="en-CA"/>
        </w:rPr>
        <w:t xml:space="preserve"> June 30, 2021</w:t>
      </w:r>
      <w:r w:rsidRPr="00405369">
        <w:rPr>
          <w:rFonts w:ascii="Times New Roman" w:eastAsia="Times New Roman" w:hAnsi="Times New Roman" w:cs="Times New Roman"/>
          <w:bCs/>
          <w:iCs/>
          <w:sz w:val="20"/>
          <w:szCs w:val="20"/>
          <w:vertAlign w:val="superscript"/>
          <w:lang w:eastAsia="en-CA"/>
        </w:rPr>
        <w:footnoteReference w:id="2"/>
      </w:r>
      <w:r w:rsidRPr="00405369">
        <w:rPr>
          <w:rFonts w:ascii="Times New Roman" w:eastAsia="Times New Roman" w:hAnsi="Times New Roman" w:cs="Times New Roman"/>
          <w:bCs/>
          <w:iCs/>
          <w:sz w:val="20"/>
          <w:szCs w:val="20"/>
          <w:lang w:eastAsia="en-CA"/>
        </w:rPr>
        <w:t> :</w:t>
      </w:r>
    </w:p>
    <w:tbl>
      <w:tblPr>
        <w:tblStyle w:val="TableGrid"/>
        <w:tblW w:w="0" w:type="auto"/>
        <w:tblInd w:w="-5" w:type="dxa"/>
        <w:tblLook w:val="04A0" w:firstRow="1" w:lastRow="0" w:firstColumn="1" w:lastColumn="0" w:noHBand="0" w:noVBand="1"/>
      </w:tblPr>
      <w:tblGrid>
        <w:gridCol w:w="3680"/>
        <w:gridCol w:w="1005"/>
        <w:gridCol w:w="1269"/>
        <w:gridCol w:w="2410"/>
        <w:gridCol w:w="991"/>
      </w:tblGrid>
      <w:tr w:rsidR="0087685F" w:rsidRPr="00405369" w14:paraId="56293D97" w14:textId="77777777" w:rsidTr="008A390A">
        <w:tc>
          <w:tcPr>
            <w:tcW w:w="3680" w:type="dxa"/>
          </w:tcPr>
          <w:p w14:paraId="5A6BE0EF"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Date of final decision</w:t>
            </w:r>
          </w:p>
        </w:tc>
        <w:tc>
          <w:tcPr>
            <w:tcW w:w="1005" w:type="dxa"/>
          </w:tcPr>
          <w:p w14:paraId="77A10E2F"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Accepted</w:t>
            </w:r>
          </w:p>
        </w:tc>
        <w:tc>
          <w:tcPr>
            <w:tcW w:w="1269" w:type="dxa"/>
          </w:tcPr>
          <w:p w14:paraId="78AA0759"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Rejected</w:t>
            </w:r>
          </w:p>
        </w:tc>
        <w:tc>
          <w:tcPr>
            <w:tcW w:w="2410" w:type="dxa"/>
          </w:tcPr>
          <w:p w14:paraId="2DE8DF4A"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Finalized Otherwise</w:t>
            </w:r>
            <w:r w:rsidRPr="00405369">
              <w:rPr>
                <w:rFonts w:eastAsia="Times New Roman"/>
                <w:b/>
                <w:iCs/>
                <w:vertAlign w:val="superscript"/>
              </w:rPr>
              <w:footnoteReference w:id="3"/>
            </w:r>
          </w:p>
        </w:tc>
        <w:tc>
          <w:tcPr>
            <w:tcW w:w="991" w:type="dxa"/>
          </w:tcPr>
          <w:p w14:paraId="59CADA65"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Total</w:t>
            </w:r>
          </w:p>
        </w:tc>
      </w:tr>
      <w:tr w:rsidR="0087685F" w:rsidRPr="00405369" w14:paraId="3B9A0994" w14:textId="77777777" w:rsidTr="008A390A">
        <w:tc>
          <w:tcPr>
            <w:tcW w:w="3680" w:type="dxa"/>
          </w:tcPr>
          <w:p w14:paraId="072CAF16" w14:textId="77777777" w:rsidR="0087685F" w:rsidRPr="00405369" w:rsidRDefault="0087685F" w:rsidP="0087685F">
            <w:pPr>
              <w:spacing w:before="40" w:after="40" w:line="276" w:lineRule="auto"/>
              <w:rPr>
                <w:rFonts w:eastAsia="Times New Roman"/>
                <w:bCs/>
                <w:iCs/>
              </w:rPr>
            </w:pPr>
            <w:r w:rsidRPr="00405369">
              <w:rPr>
                <w:rFonts w:eastAsia="Times New Roman"/>
                <w:bCs/>
                <w:iCs/>
              </w:rPr>
              <w:t>2016</w:t>
            </w:r>
          </w:p>
        </w:tc>
        <w:tc>
          <w:tcPr>
            <w:tcW w:w="1005" w:type="dxa"/>
          </w:tcPr>
          <w:p w14:paraId="5845A1AD"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10,096</w:t>
            </w:r>
          </w:p>
        </w:tc>
        <w:tc>
          <w:tcPr>
            <w:tcW w:w="1269" w:type="dxa"/>
          </w:tcPr>
          <w:p w14:paraId="02585D04"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4,975</w:t>
            </w:r>
          </w:p>
        </w:tc>
        <w:tc>
          <w:tcPr>
            <w:tcW w:w="2410" w:type="dxa"/>
          </w:tcPr>
          <w:p w14:paraId="12F51CE6"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1,355</w:t>
            </w:r>
          </w:p>
        </w:tc>
        <w:tc>
          <w:tcPr>
            <w:tcW w:w="991" w:type="dxa"/>
          </w:tcPr>
          <w:p w14:paraId="6062711B"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16,426</w:t>
            </w:r>
          </w:p>
        </w:tc>
      </w:tr>
      <w:tr w:rsidR="0087685F" w:rsidRPr="00405369" w14:paraId="0A112998" w14:textId="77777777" w:rsidTr="008A390A">
        <w:tc>
          <w:tcPr>
            <w:tcW w:w="3680" w:type="dxa"/>
          </w:tcPr>
          <w:p w14:paraId="1F6E3468" w14:textId="77777777" w:rsidR="0087685F" w:rsidRPr="00405369" w:rsidRDefault="0087685F" w:rsidP="0087685F">
            <w:pPr>
              <w:spacing w:before="40" w:after="40" w:line="276" w:lineRule="auto"/>
              <w:rPr>
                <w:rFonts w:eastAsia="Times New Roman"/>
                <w:bCs/>
                <w:iCs/>
              </w:rPr>
            </w:pPr>
            <w:r w:rsidRPr="00405369">
              <w:rPr>
                <w:rFonts w:eastAsia="Times New Roman"/>
                <w:bCs/>
                <w:iCs/>
              </w:rPr>
              <w:t>2017</w:t>
            </w:r>
          </w:p>
        </w:tc>
        <w:tc>
          <w:tcPr>
            <w:tcW w:w="1005" w:type="dxa"/>
          </w:tcPr>
          <w:p w14:paraId="61DD31C0"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14,380</w:t>
            </w:r>
          </w:p>
        </w:tc>
        <w:tc>
          <w:tcPr>
            <w:tcW w:w="1269" w:type="dxa"/>
          </w:tcPr>
          <w:p w14:paraId="7DCA86E3"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6,583</w:t>
            </w:r>
          </w:p>
        </w:tc>
        <w:tc>
          <w:tcPr>
            <w:tcW w:w="2410" w:type="dxa"/>
          </w:tcPr>
          <w:p w14:paraId="5DA5A122"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2,459</w:t>
            </w:r>
          </w:p>
        </w:tc>
        <w:tc>
          <w:tcPr>
            <w:tcW w:w="991" w:type="dxa"/>
          </w:tcPr>
          <w:p w14:paraId="36237A22"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23,422</w:t>
            </w:r>
          </w:p>
        </w:tc>
      </w:tr>
      <w:tr w:rsidR="0087685F" w:rsidRPr="00405369" w14:paraId="7A990A32" w14:textId="77777777" w:rsidTr="008A390A">
        <w:tc>
          <w:tcPr>
            <w:tcW w:w="3680" w:type="dxa"/>
          </w:tcPr>
          <w:p w14:paraId="4F756B62" w14:textId="77777777" w:rsidR="0087685F" w:rsidRPr="00405369" w:rsidRDefault="0087685F" w:rsidP="0087685F">
            <w:pPr>
              <w:spacing w:before="40" w:after="40" w:line="276" w:lineRule="auto"/>
              <w:rPr>
                <w:rFonts w:eastAsia="Times New Roman"/>
                <w:bCs/>
                <w:iCs/>
              </w:rPr>
            </w:pPr>
            <w:r w:rsidRPr="00405369">
              <w:rPr>
                <w:rFonts w:eastAsia="Times New Roman"/>
                <w:bCs/>
                <w:iCs/>
              </w:rPr>
              <w:t>2018</w:t>
            </w:r>
          </w:p>
        </w:tc>
        <w:tc>
          <w:tcPr>
            <w:tcW w:w="1005" w:type="dxa"/>
          </w:tcPr>
          <w:p w14:paraId="66A56D29"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16,344</w:t>
            </w:r>
          </w:p>
        </w:tc>
        <w:tc>
          <w:tcPr>
            <w:tcW w:w="1269" w:type="dxa"/>
          </w:tcPr>
          <w:p w14:paraId="7359A093"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9,727</w:t>
            </w:r>
          </w:p>
        </w:tc>
        <w:tc>
          <w:tcPr>
            <w:tcW w:w="2410" w:type="dxa"/>
          </w:tcPr>
          <w:p w14:paraId="507209B5"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4,905</w:t>
            </w:r>
          </w:p>
        </w:tc>
        <w:tc>
          <w:tcPr>
            <w:tcW w:w="991" w:type="dxa"/>
          </w:tcPr>
          <w:p w14:paraId="41EB4A95"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30,976</w:t>
            </w:r>
          </w:p>
        </w:tc>
      </w:tr>
      <w:tr w:rsidR="0087685F" w:rsidRPr="00405369" w14:paraId="6EFA2316" w14:textId="77777777" w:rsidTr="008A390A">
        <w:tc>
          <w:tcPr>
            <w:tcW w:w="3680" w:type="dxa"/>
          </w:tcPr>
          <w:p w14:paraId="5C2918B9" w14:textId="77777777" w:rsidR="0087685F" w:rsidRPr="00405369" w:rsidRDefault="0087685F" w:rsidP="0087685F">
            <w:pPr>
              <w:spacing w:before="40" w:after="40" w:line="276" w:lineRule="auto"/>
              <w:rPr>
                <w:rFonts w:eastAsia="Times New Roman"/>
                <w:bCs/>
                <w:iCs/>
              </w:rPr>
            </w:pPr>
            <w:r w:rsidRPr="00405369">
              <w:rPr>
                <w:rFonts w:eastAsia="Times New Roman"/>
                <w:bCs/>
                <w:iCs/>
              </w:rPr>
              <w:t>2019</w:t>
            </w:r>
          </w:p>
        </w:tc>
        <w:tc>
          <w:tcPr>
            <w:tcW w:w="1005" w:type="dxa"/>
          </w:tcPr>
          <w:p w14:paraId="2FA65516"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25,217</w:t>
            </w:r>
          </w:p>
        </w:tc>
        <w:tc>
          <w:tcPr>
            <w:tcW w:w="1269" w:type="dxa"/>
          </w:tcPr>
          <w:p w14:paraId="1B1B0BB4"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13,991</w:t>
            </w:r>
          </w:p>
        </w:tc>
        <w:tc>
          <w:tcPr>
            <w:tcW w:w="2410" w:type="dxa"/>
          </w:tcPr>
          <w:p w14:paraId="779CC2A4"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4,661</w:t>
            </w:r>
          </w:p>
        </w:tc>
        <w:tc>
          <w:tcPr>
            <w:tcW w:w="991" w:type="dxa"/>
          </w:tcPr>
          <w:p w14:paraId="53E40E01"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43,869</w:t>
            </w:r>
          </w:p>
        </w:tc>
      </w:tr>
      <w:tr w:rsidR="0087685F" w:rsidRPr="00405369" w14:paraId="6C803CA0" w14:textId="77777777" w:rsidTr="008A390A">
        <w:tc>
          <w:tcPr>
            <w:tcW w:w="3680" w:type="dxa"/>
          </w:tcPr>
          <w:p w14:paraId="0D210452" w14:textId="77777777" w:rsidR="0087685F" w:rsidRPr="00405369" w:rsidRDefault="0087685F" w:rsidP="0087685F">
            <w:pPr>
              <w:spacing w:before="40" w:after="40" w:line="276" w:lineRule="auto"/>
              <w:rPr>
                <w:rFonts w:eastAsia="Times New Roman"/>
                <w:bCs/>
                <w:iCs/>
              </w:rPr>
            </w:pPr>
            <w:r w:rsidRPr="00405369">
              <w:rPr>
                <w:rFonts w:eastAsia="Times New Roman"/>
                <w:bCs/>
                <w:iCs/>
              </w:rPr>
              <w:t>2020</w:t>
            </w:r>
          </w:p>
        </w:tc>
        <w:tc>
          <w:tcPr>
            <w:tcW w:w="1005" w:type="dxa"/>
          </w:tcPr>
          <w:p w14:paraId="46AF850C"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16,220</w:t>
            </w:r>
          </w:p>
        </w:tc>
        <w:tc>
          <w:tcPr>
            <w:tcW w:w="1269" w:type="dxa"/>
          </w:tcPr>
          <w:p w14:paraId="568FED3B"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7,748</w:t>
            </w:r>
          </w:p>
        </w:tc>
        <w:tc>
          <w:tcPr>
            <w:tcW w:w="2410" w:type="dxa"/>
          </w:tcPr>
          <w:p w14:paraId="6A8CE266"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2,528</w:t>
            </w:r>
          </w:p>
        </w:tc>
        <w:tc>
          <w:tcPr>
            <w:tcW w:w="991" w:type="dxa"/>
          </w:tcPr>
          <w:p w14:paraId="39D64776"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26,496</w:t>
            </w:r>
          </w:p>
        </w:tc>
      </w:tr>
      <w:tr w:rsidR="0087685F" w:rsidRPr="00405369" w14:paraId="39B1C417" w14:textId="77777777" w:rsidTr="008A390A">
        <w:tc>
          <w:tcPr>
            <w:tcW w:w="3680" w:type="dxa"/>
          </w:tcPr>
          <w:p w14:paraId="0EA2C043" w14:textId="77777777" w:rsidR="0087685F" w:rsidRPr="00405369" w:rsidRDefault="0087685F" w:rsidP="0087685F">
            <w:pPr>
              <w:spacing w:before="40" w:after="40" w:line="276" w:lineRule="auto"/>
              <w:rPr>
                <w:rFonts w:eastAsia="Times New Roman"/>
                <w:bCs/>
                <w:iCs/>
              </w:rPr>
            </w:pPr>
            <w:r w:rsidRPr="00405369">
              <w:rPr>
                <w:rFonts w:eastAsia="Times New Roman"/>
                <w:bCs/>
                <w:iCs/>
              </w:rPr>
              <w:t>2021 (up to June 30)</w:t>
            </w:r>
          </w:p>
        </w:tc>
        <w:tc>
          <w:tcPr>
            <w:tcW w:w="1005" w:type="dxa"/>
          </w:tcPr>
          <w:p w14:paraId="14B680D1"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17,153</w:t>
            </w:r>
          </w:p>
        </w:tc>
        <w:tc>
          <w:tcPr>
            <w:tcW w:w="1269" w:type="dxa"/>
          </w:tcPr>
          <w:p w14:paraId="3878876D"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6,145</w:t>
            </w:r>
          </w:p>
        </w:tc>
        <w:tc>
          <w:tcPr>
            <w:tcW w:w="2410" w:type="dxa"/>
          </w:tcPr>
          <w:p w14:paraId="02F02E9A"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1,931</w:t>
            </w:r>
          </w:p>
        </w:tc>
        <w:tc>
          <w:tcPr>
            <w:tcW w:w="991" w:type="dxa"/>
          </w:tcPr>
          <w:p w14:paraId="533880CB"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25,229</w:t>
            </w:r>
          </w:p>
        </w:tc>
      </w:tr>
      <w:tr w:rsidR="0087685F" w:rsidRPr="00405369" w14:paraId="22AA6D16" w14:textId="77777777" w:rsidTr="008A390A">
        <w:tc>
          <w:tcPr>
            <w:tcW w:w="3680" w:type="dxa"/>
          </w:tcPr>
          <w:p w14:paraId="73BC76C0" w14:textId="77777777" w:rsidR="0087685F" w:rsidRPr="00405369" w:rsidRDefault="0087685F" w:rsidP="0087685F">
            <w:pPr>
              <w:spacing w:before="40" w:after="40" w:line="276" w:lineRule="auto"/>
              <w:rPr>
                <w:rFonts w:eastAsia="Times New Roman"/>
                <w:bCs/>
                <w:iCs/>
              </w:rPr>
            </w:pPr>
            <w:r w:rsidRPr="00405369">
              <w:rPr>
                <w:rFonts w:eastAsia="Times New Roman"/>
                <w:bCs/>
                <w:iCs/>
              </w:rPr>
              <w:t>Total</w:t>
            </w:r>
          </w:p>
        </w:tc>
        <w:tc>
          <w:tcPr>
            <w:tcW w:w="1005" w:type="dxa"/>
          </w:tcPr>
          <w:p w14:paraId="2024A022"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99,410</w:t>
            </w:r>
          </w:p>
        </w:tc>
        <w:tc>
          <w:tcPr>
            <w:tcW w:w="1269" w:type="dxa"/>
          </w:tcPr>
          <w:p w14:paraId="381FFFE9"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49,169</w:t>
            </w:r>
          </w:p>
        </w:tc>
        <w:tc>
          <w:tcPr>
            <w:tcW w:w="2410" w:type="dxa"/>
          </w:tcPr>
          <w:p w14:paraId="3EA95307"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17,839</w:t>
            </w:r>
          </w:p>
        </w:tc>
        <w:tc>
          <w:tcPr>
            <w:tcW w:w="991" w:type="dxa"/>
          </w:tcPr>
          <w:p w14:paraId="00E31507"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166,148</w:t>
            </w:r>
          </w:p>
        </w:tc>
      </w:tr>
    </w:tbl>
    <w:p w14:paraId="2DC5BD0B" w14:textId="77777777" w:rsidR="0056183D" w:rsidRPr="00405369" w:rsidRDefault="0056183D" w:rsidP="008A390A">
      <w:pPr>
        <w:spacing w:before="240" w:after="120" w:line="276" w:lineRule="auto"/>
        <w:jc w:val="both"/>
        <w:rPr>
          <w:rFonts w:ascii="Times New Roman" w:eastAsia="Times New Roman" w:hAnsi="Times New Roman" w:cs="Times New Roman"/>
          <w:bCs/>
          <w:iCs/>
          <w:sz w:val="20"/>
          <w:szCs w:val="20"/>
          <w:lang w:eastAsia="en-CA"/>
        </w:rPr>
      </w:pPr>
    </w:p>
    <w:p w14:paraId="04A29C1A" w14:textId="77777777" w:rsidR="0056183D" w:rsidRPr="00405369" w:rsidRDefault="0056183D">
      <w:pPr>
        <w:rPr>
          <w:rFonts w:ascii="Times New Roman" w:eastAsia="Times New Roman" w:hAnsi="Times New Roman" w:cs="Times New Roman"/>
          <w:bCs/>
          <w:iCs/>
          <w:sz w:val="20"/>
          <w:szCs w:val="20"/>
          <w:lang w:eastAsia="en-CA"/>
        </w:rPr>
      </w:pPr>
      <w:r w:rsidRPr="00405369">
        <w:rPr>
          <w:rFonts w:ascii="Times New Roman" w:eastAsia="Times New Roman" w:hAnsi="Times New Roman" w:cs="Times New Roman"/>
          <w:bCs/>
          <w:iCs/>
          <w:sz w:val="20"/>
          <w:szCs w:val="20"/>
          <w:lang w:eastAsia="en-CA"/>
        </w:rPr>
        <w:br w:type="page"/>
      </w:r>
    </w:p>
    <w:p w14:paraId="7F2799AA" w14:textId="15F21F2C" w:rsidR="0087685F" w:rsidRPr="00405369" w:rsidRDefault="0087685F" w:rsidP="008A390A">
      <w:pPr>
        <w:spacing w:before="240" w:after="120" w:line="276" w:lineRule="auto"/>
        <w:jc w:val="both"/>
        <w:rPr>
          <w:rFonts w:ascii="Times New Roman" w:eastAsia="Times New Roman" w:hAnsi="Times New Roman" w:cs="Times New Roman"/>
          <w:bCs/>
          <w:iCs/>
          <w:sz w:val="20"/>
          <w:szCs w:val="20"/>
          <w:lang w:eastAsia="en-CA"/>
        </w:rPr>
      </w:pPr>
      <w:r w:rsidRPr="00405369">
        <w:rPr>
          <w:rFonts w:ascii="Times New Roman" w:eastAsia="Times New Roman" w:hAnsi="Times New Roman" w:cs="Times New Roman"/>
          <w:bCs/>
          <w:iCs/>
          <w:sz w:val="20"/>
          <w:szCs w:val="20"/>
          <w:lang w:eastAsia="en-CA"/>
        </w:rPr>
        <w:lastRenderedPageBreak/>
        <w:t>Table 5 – Refugee appeals finalized each year, from January 1, 2016 through June 30, 2021</w:t>
      </w:r>
      <w:r w:rsidRPr="00405369">
        <w:rPr>
          <w:rFonts w:ascii="Times New Roman" w:eastAsia="Times New Roman" w:hAnsi="Times New Roman" w:cs="Times New Roman"/>
          <w:bCs/>
          <w:iCs/>
          <w:sz w:val="20"/>
          <w:szCs w:val="20"/>
          <w:vertAlign w:val="superscript"/>
          <w:lang w:eastAsia="en-CA"/>
        </w:rPr>
        <w:footnoteReference w:id="4"/>
      </w:r>
      <w:r w:rsidRPr="00405369">
        <w:rPr>
          <w:rFonts w:ascii="Times New Roman" w:eastAsia="Times New Roman" w:hAnsi="Times New Roman" w:cs="Times New Roman"/>
          <w:bCs/>
          <w:iCs/>
          <w:sz w:val="20"/>
          <w:szCs w:val="20"/>
          <w:lang w:eastAsia="en-CA"/>
        </w:rPr>
        <w:t> :</w:t>
      </w:r>
    </w:p>
    <w:tbl>
      <w:tblPr>
        <w:tblStyle w:val="TableGrid"/>
        <w:tblW w:w="0" w:type="auto"/>
        <w:tblInd w:w="-5" w:type="dxa"/>
        <w:tblLook w:val="04A0" w:firstRow="1" w:lastRow="0" w:firstColumn="1" w:lastColumn="0" w:noHBand="0" w:noVBand="1"/>
      </w:tblPr>
      <w:tblGrid>
        <w:gridCol w:w="3679"/>
        <w:gridCol w:w="1005"/>
        <w:gridCol w:w="1270"/>
        <w:gridCol w:w="2413"/>
        <w:gridCol w:w="988"/>
      </w:tblGrid>
      <w:tr w:rsidR="0087685F" w:rsidRPr="00405369" w14:paraId="36D7F842" w14:textId="77777777" w:rsidTr="008A390A">
        <w:tc>
          <w:tcPr>
            <w:tcW w:w="3679" w:type="dxa"/>
          </w:tcPr>
          <w:p w14:paraId="2D3F0EB3"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Date of final decision</w:t>
            </w:r>
          </w:p>
        </w:tc>
        <w:tc>
          <w:tcPr>
            <w:tcW w:w="1005" w:type="dxa"/>
          </w:tcPr>
          <w:p w14:paraId="6723B587"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Accepted</w:t>
            </w:r>
          </w:p>
        </w:tc>
        <w:tc>
          <w:tcPr>
            <w:tcW w:w="1270" w:type="dxa"/>
          </w:tcPr>
          <w:p w14:paraId="5FF7E757"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Rejected</w:t>
            </w:r>
          </w:p>
        </w:tc>
        <w:tc>
          <w:tcPr>
            <w:tcW w:w="2413" w:type="dxa"/>
          </w:tcPr>
          <w:p w14:paraId="4472D2A4"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Finalized Otherwise</w:t>
            </w:r>
            <w:r w:rsidRPr="00405369">
              <w:rPr>
                <w:rFonts w:eastAsia="Times New Roman"/>
                <w:b/>
                <w:iCs/>
                <w:vertAlign w:val="superscript"/>
              </w:rPr>
              <w:footnoteReference w:id="5"/>
            </w:r>
          </w:p>
        </w:tc>
        <w:tc>
          <w:tcPr>
            <w:tcW w:w="988" w:type="dxa"/>
          </w:tcPr>
          <w:p w14:paraId="0407B5D9"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Total</w:t>
            </w:r>
          </w:p>
        </w:tc>
      </w:tr>
      <w:tr w:rsidR="0087685F" w:rsidRPr="00405369" w14:paraId="40630ECC" w14:textId="77777777" w:rsidTr="008A390A">
        <w:tc>
          <w:tcPr>
            <w:tcW w:w="3679" w:type="dxa"/>
          </w:tcPr>
          <w:p w14:paraId="165BDF2F" w14:textId="77777777" w:rsidR="0087685F" w:rsidRPr="00405369" w:rsidRDefault="0087685F" w:rsidP="0087685F">
            <w:pPr>
              <w:spacing w:before="40" w:after="40" w:line="276" w:lineRule="auto"/>
              <w:rPr>
                <w:rFonts w:eastAsia="Times New Roman"/>
                <w:bCs/>
                <w:iCs/>
              </w:rPr>
            </w:pPr>
            <w:r w:rsidRPr="00405369">
              <w:rPr>
                <w:rFonts w:eastAsia="Times New Roman"/>
                <w:bCs/>
                <w:iCs/>
              </w:rPr>
              <w:t>2016</w:t>
            </w:r>
          </w:p>
        </w:tc>
        <w:tc>
          <w:tcPr>
            <w:tcW w:w="1005" w:type="dxa"/>
          </w:tcPr>
          <w:p w14:paraId="5D8DD46E"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805</w:t>
            </w:r>
          </w:p>
        </w:tc>
        <w:tc>
          <w:tcPr>
            <w:tcW w:w="1270" w:type="dxa"/>
          </w:tcPr>
          <w:p w14:paraId="251B6F4E"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2,010</w:t>
            </w:r>
          </w:p>
        </w:tc>
        <w:tc>
          <w:tcPr>
            <w:tcW w:w="2413" w:type="dxa"/>
          </w:tcPr>
          <w:p w14:paraId="2889DA08"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116</w:t>
            </w:r>
          </w:p>
        </w:tc>
        <w:tc>
          <w:tcPr>
            <w:tcW w:w="988" w:type="dxa"/>
          </w:tcPr>
          <w:p w14:paraId="4B7E1E73"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2,971</w:t>
            </w:r>
          </w:p>
        </w:tc>
      </w:tr>
      <w:tr w:rsidR="0087685F" w:rsidRPr="00405369" w14:paraId="17C42238" w14:textId="77777777" w:rsidTr="008A390A">
        <w:tc>
          <w:tcPr>
            <w:tcW w:w="3679" w:type="dxa"/>
          </w:tcPr>
          <w:p w14:paraId="333B8CF7" w14:textId="77777777" w:rsidR="0087685F" w:rsidRPr="00405369" w:rsidRDefault="0087685F" w:rsidP="0087685F">
            <w:pPr>
              <w:spacing w:before="40" w:after="40" w:line="276" w:lineRule="auto"/>
              <w:rPr>
                <w:rFonts w:eastAsia="Times New Roman"/>
                <w:bCs/>
                <w:iCs/>
              </w:rPr>
            </w:pPr>
            <w:r w:rsidRPr="00405369">
              <w:rPr>
                <w:rFonts w:eastAsia="Times New Roman"/>
                <w:bCs/>
                <w:iCs/>
              </w:rPr>
              <w:t>2017</w:t>
            </w:r>
          </w:p>
        </w:tc>
        <w:tc>
          <w:tcPr>
            <w:tcW w:w="1005" w:type="dxa"/>
          </w:tcPr>
          <w:p w14:paraId="0E9BA5F1"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455</w:t>
            </w:r>
          </w:p>
        </w:tc>
        <w:tc>
          <w:tcPr>
            <w:tcW w:w="1270" w:type="dxa"/>
          </w:tcPr>
          <w:p w14:paraId="0439C999"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2,284</w:t>
            </w:r>
          </w:p>
        </w:tc>
        <w:tc>
          <w:tcPr>
            <w:tcW w:w="2413" w:type="dxa"/>
          </w:tcPr>
          <w:p w14:paraId="37F7AB27"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98</w:t>
            </w:r>
          </w:p>
        </w:tc>
        <w:tc>
          <w:tcPr>
            <w:tcW w:w="988" w:type="dxa"/>
          </w:tcPr>
          <w:p w14:paraId="336DD654"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3,137</w:t>
            </w:r>
          </w:p>
        </w:tc>
      </w:tr>
      <w:tr w:rsidR="0087685F" w:rsidRPr="00405369" w14:paraId="19CDC5FC" w14:textId="77777777" w:rsidTr="008A390A">
        <w:tc>
          <w:tcPr>
            <w:tcW w:w="3679" w:type="dxa"/>
          </w:tcPr>
          <w:p w14:paraId="5A617FAE" w14:textId="77777777" w:rsidR="0087685F" w:rsidRPr="00405369" w:rsidRDefault="0087685F" w:rsidP="0087685F">
            <w:pPr>
              <w:spacing w:before="40" w:after="40" w:line="276" w:lineRule="auto"/>
              <w:rPr>
                <w:rFonts w:eastAsia="Times New Roman"/>
                <w:bCs/>
                <w:iCs/>
              </w:rPr>
            </w:pPr>
            <w:r w:rsidRPr="00405369">
              <w:rPr>
                <w:rFonts w:eastAsia="Times New Roman"/>
                <w:bCs/>
                <w:iCs/>
              </w:rPr>
              <w:t>2018</w:t>
            </w:r>
          </w:p>
        </w:tc>
        <w:tc>
          <w:tcPr>
            <w:tcW w:w="1005" w:type="dxa"/>
          </w:tcPr>
          <w:p w14:paraId="696C1F09"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927</w:t>
            </w:r>
          </w:p>
        </w:tc>
        <w:tc>
          <w:tcPr>
            <w:tcW w:w="1270" w:type="dxa"/>
          </w:tcPr>
          <w:p w14:paraId="73EF7A87"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3,328</w:t>
            </w:r>
          </w:p>
        </w:tc>
        <w:tc>
          <w:tcPr>
            <w:tcW w:w="2413" w:type="dxa"/>
          </w:tcPr>
          <w:p w14:paraId="453C7A37"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166</w:t>
            </w:r>
          </w:p>
        </w:tc>
        <w:tc>
          <w:tcPr>
            <w:tcW w:w="988" w:type="dxa"/>
          </w:tcPr>
          <w:p w14:paraId="3C295C7C"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4,421</w:t>
            </w:r>
          </w:p>
        </w:tc>
      </w:tr>
      <w:tr w:rsidR="0087685F" w:rsidRPr="00405369" w14:paraId="6B176D51" w14:textId="77777777" w:rsidTr="008A390A">
        <w:tc>
          <w:tcPr>
            <w:tcW w:w="3679" w:type="dxa"/>
          </w:tcPr>
          <w:p w14:paraId="06310C39" w14:textId="77777777" w:rsidR="0087685F" w:rsidRPr="00405369" w:rsidRDefault="0087685F" w:rsidP="0087685F">
            <w:pPr>
              <w:spacing w:before="40" w:after="40" w:line="276" w:lineRule="auto"/>
              <w:rPr>
                <w:rFonts w:eastAsia="Times New Roman"/>
                <w:bCs/>
                <w:iCs/>
              </w:rPr>
            </w:pPr>
            <w:r w:rsidRPr="00405369">
              <w:rPr>
                <w:rFonts w:eastAsia="Times New Roman"/>
                <w:bCs/>
                <w:iCs/>
              </w:rPr>
              <w:t>2019</w:t>
            </w:r>
          </w:p>
        </w:tc>
        <w:tc>
          <w:tcPr>
            <w:tcW w:w="1005" w:type="dxa"/>
          </w:tcPr>
          <w:p w14:paraId="22AE989D"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1,879</w:t>
            </w:r>
          </w:p>
        </w:tc>
        <w:tc>
          <w:tcPr>
            <w:tcW w:w="1270" w:type="dxa"/>
          </w:tcPr>
          <w:p w14:paraId="1F217177"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6,586</w:t>
            </w:r>
          </w:p>
        </w:tc>
        <w:tc>
          <w:tcPr>
            <w:tcW w:w="2413" w:type="dxa"/>
          </w:tcPr>
          <w:p w14:paraId="610A9F12"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213</w:t>
            </w:r>
          </w:p>
        </w:tc>
        <w:tc>
          <w:tcPr>
            <w:tcW w:w="988" w:type="dxa"/>
          </w:tcPr>
          <w:p w14:paraId="6F856242"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8,864</w:t>
            </w:r>
          </w:p>
        </w:tc>
      </w:tr>
      <w:tr w:rsidR="0087685F" w:rsidRPr="00405369" w14:paraId="5B06855E" w14:textId="77777777" w:rsidTr="008A390A">
        <w:tc>
          <w:tcPr>
            <w:tcW w:w="3679" w:type="dxa"/>
          </w:tcPr>
          <w:p w14:paraId="7CC9B9A1" w14:textId="77777777" w:rsidR="0087685F" w:rsidRPr="00405369" w:rsidRDefault="0087685F" w:rsidP="0087685F">
            <w:pPr>
              <w:spacing w:before="40" w:after="40" w:line="276" w:lineRule="auto"/>
              <w:rPr>
                <w:rFonts w:eastAsia="Times New Roman"/>
                <w:bCs/>
                <w:iCs/>
              </w:rPr>
            </w:pPr>
            <w:r w:rsidRPr="00405369">
              <w:rPr>
                <w:rFonts w:eastAsia="Times New Roman"/>
                <w:bCs/>
                <w:iCs/>
              </w:rPr>
              <w:t>2020</w:t>
            </w:r>
          </w:p>
        </w:tc>
        <w:tc>
          <w:tcPr>
            <w:tcW w:w="1005" w:type="dxa"/>
          </w:tcPr>
          <w:p w14:paraId="61E34368"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 xml:space="preserve">2,756 </w:t>
            </w:r>
          </w:p>
        </w:tc>
        <w:tc>
          <w:tcPr>
            <w:tcW w:w="1270" w:type="dxa"/>
          </w:tcPr>
          <w:p w14:paraId="669DD89A"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6,635</w:t>
            </w:r>
          </w:p>
        </w:tc>
        <w:tc>
          <w:tcPr>
            <w:tcW w:w="2413" w:type="dxa"/>
          </w:tcPr>
          <w:p w14:paraId="508B7465"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167</w:t>
            </w:r>
          </w:p>
        </w:tc>
        <w:tc>
          <w:tcPr>
            <w:tcW w:w="988" w:type="dxa"/>
          </w:tcPr>
          <w:p w14:paraId="10FD287A"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9,558</w:t>
            </w:r>
          </w:p>
        </w:tc>
      </w:tr>
      <w:tr w:rsidR="0087685F" w:rsidRPr="00405369" w14:paraId="6A81D44D" w14:textId="77777777" w:rsidTr="008A390A">
        <w:tc>
          <w:tcPr>
            <w:tcW w:w="3679" w:type="dxa"/>
          </w:tcPr>
          <w:p w14:paraId="24375811" w14:textId="77777777" w:rsidR="0087685F" w:rsidRPr="00405369" w:rsidRDefault="0087685F" w:rsidP="0087685F">
            <w:pPr>
              <w:spacing w:before="40" w:after="40" w:line="276" w:lineRule="auto"/>
              <w:rPr>
                <w:rFonts w:eastAsia="Times New Roman"/>
                <w:bCs/>
                <w:iCs/>
              </w:rPr>
            </w:pPr>
            <w:r w:rsidRPr="00405369">
              <w:rPr>
                <w:rFonts w:eastAsia="Times New Roman"/>
                <w:bCs/>
                <w:iCs/>
              </w:rPr>
              <w:t>2021 (up to June 30)</w:t>
            </w:r>
          </w:p>
        </w:tc>
        <w:tc>
          <w:tcPr>
            <w:tcW w:w="1005" w:type="dxa"/>
          </w:tcPr>
          <w:p w14:paraId="7A3A53BF"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2,185</w:t>
            </w:r>
          </w:p>
        </w:tc>
        <w:tc>
          <w:tcPr>
            <w:tcW w:w="1270" w:type="dxa"/>
          </w:tcPr>
          <w:p w14:paraId="2AABC2D8"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4,122</w:t>
            </w:r>
          </w:p>
        </w:tc>
        <w:tc>
          <w:tcPr>
            <w:tcW w:w="2413" w:type="dxa"/>
          </w:tcPr>
          <w:p w14:paraId="1A5EA712"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230</w:t>
            </w:r>
          </w:p>
        </w:tc>
        <w:tc>
          <w:tcPr>
            <w:tcW w:w="988" w:type="dxa"/>
          </w:tcPr>
          <w:p w14:paraId="3C3C25C5"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6,537</w:t>
            </w:r>
          </w:p>
        </w:tc>
      </w:tr>
      <w:tr w:rsidR="0087685F" w:rsidRPr="00405369" w14:paraId="3213EA6F" w14:textId="77777777" w:rsidTr="008A390A">
        <w:tc>
          <w:tcPr>
            <w:tcW w:w="3679" w:type="dxa"/>
          </w:tcPr>
          <w:p w14:paraId="11BA70BB" w14:textId="77777777" w:rsidR="0087685F" w:rsidRPr="00405369" w:rsidRDefault="0087685F" w:rsidP="0087685F">
            <w:pPr>
              <w:spacing w:before="40" w:after="40" w:line="276" w:lineRule="auto"/>
              <w:rPr>
                <w:rFonts w:eastAsia="Times New Roman"/>
                <w:bCs/>
                <w:iCs/>
              </w:rPr>
            </w:pPr>
            <w:r w:rsidRPr="00405369">
              <w:rPr>
                <w:rFonts w:eastAsia="Times New Roman"/>
                <w:bCs/>
                <w:iCs/>
              </w:rPr>
              <w:t>Total</w:t>
            </w:r>
          </w:p>
        </w:tc>
        <w:tc>
          <w:tcPr>
            <w:tcW w:w="1005" w:type="dxa"/>
          </w:tcPr>
          <w:p w14:paraId="388378D8"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9,307</w:t>
            </w:r>
          </w:p>
        </w:tc>
        <w:tc>
          <w:tcPr>
            <w:tcW w:w="1270" w:type="dxa"/>
          </w:tcPr>
          <w:p w14:paraId="26BFD82D"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25,005</w:t>
            </w:r>
          </w:p>
        </w:tc>
        <w:tc>
          <w:tcPr>
            <w:tcW w:w="2413" w:type="dxa"/>
          </w:tcPr>
          <w:p w14:paraId="28D50ACB"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996</w:t>
            </w:r>
          </w:p>
        </w:tc>
        <w:tc>
          <w:tcPr>
            <w:tcW w:w="988" w:type="dxa"/>
          </w:tcPr>
          <w:p w14:paraId="100BDC6D"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35,308</w:t>
            </w:r>
          </w:p>
        </w:tc>
      </w:tr>
    </w:tbl>
    <w:p w14:paraId="41157DF0" w14:textId="7761F3A9" w:rsidR="0087685F" w:rsidRPr="00405369" w:rsidRDefault="0087685F" w:rsidP="008A390A">
      <w:pPr>
        <w:spacing w:before="240" w:after="120" w:line="276" w:lineRule="auto"/>
        <w:jc w:val="both"/>
        <w:rPr>
          <w:rFonts w:ascii="Times New Roman" w:eastAsia="Times New Roman" w:hAnsi="Times New Roman" w:cs="Times New Roman"/>
          <w:bCs/>
          <w:iCs/>
          <w:sz w:val="20"/>
          <w:szCs w:val="20"/>
          <w:lang w:eastAsia="en-CA"/>
        </w:rPr>
      </w:pPr>
      <w:r w:rsidRPr="00405369">
        <w:rPr>
          <w:rFonts w:ascii="Times New Roman" w:eastAsia="Times New Roman" w:hAnsi="Times New Roman" w:cs="Times New Roman"/>
          <w:bCs/>
          <w:iCs/>
          <w:sz w:val="20"/>
          <w:szCs w:val="20"/>
          <w:lang w:eastAsia="en-CA"/>
        </w:rPr>
        <w:t>Table 6 – Pre-Removal Risk Applications (PRRA) decisions each year, from January 1, 2016 through May 31, 2021:</w:t>
      </w:r>
    </w:p>
    <w:tbl>
      <w:tblPr>
        <w:tblStyle w:val="TableGrid"/>
        <w:tblW w:w="9395" w:type="dxa"/>
        <w:tblInd w:w="-5" w:type="dxa"/>
        <w:tblLayout w:type="fixed"/>
        <w:tblLook w:val="04A0" w:firstRow="1" w:lastRow="0" w:firstColumn="1" w:lastColumn="0" w:noHBand="0" w:noVBand="1"/>
      </w:tblPr>
      <w:tblGrid>
        <w:gridCol w:w="3911"/>
        <w:gridCol w:w="1334"/>
        <w:gridCol w:w="1418"/>
        <w:gridCol w:w="2732"/>
      </w:tblGrid>
      <w:tr w:rsidR="0087685F" w:rsidRPr="00405369" w14:paraId="54D184D2" w14:textId="77777777" w:rsidTr="008A390A">
        <w:trPr>
          <w:trHeight w:val="320"/>
        </w:trPr>
        <w:tc>
          <w:tcPr>
            <w:tcW w:w="3911" w:type="dxa"/>
          </w:tcPr>
          <w:p w14:paraId="708D4351"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Date of final decision</w:t>
            </w:r>
          </w:p>
        </w:tc>
        <w:tc>
          <w:tcPr>
            <w:tcW w:w="1334" w:type="dxa"/>
          </w:tcPr>
          <w:p w14:paraId="765C602D"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Applications</w:t>
            </w:r>
          </w:p>
        </w:tc>
        <w:tc>
          <w:tcPr>
            <w:tcW w:w="1418" w:type="dxa"/>
          </w:tcPr>
          <w:p w14:paraId="50E291F6"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Approved</w:t>
            </w:r>
          </w:p>
        </w:tc>
        <w:tc>
          <w:tcPr>
            <w:tcW w:w="2732" w:type="dxa"/>
          </w:tcPr>
          <w:p w14:paraId="1F066EB3" w14:textId="77777777" w:rsidR="0087685F" w:rsidRPr="00405369" w:rsidRDefault="0087685F" w:rsidP="0087685F">
            <w:pPr>
              <w:spacing w:before="40" w:after="40" w:line="276" w:lineRule="auto"/>
              <w:jc w:val="center"/>
              <w:rPr>
                <w:rFonts w:eastAsia="Times New Roman"/>
                <w:b/>
                <w:iCs/>
              </w:rPr>
            </w:pPr>
            <w:r w:rsidRPr="00405369">
              <w:rPr>
                <w:rFonts w:eastAsia="Times New Roman"/>
                <w:b/>
                <w:iCs/>
              </w:rPr>
              <w:t>Approval Rate (%)</w:t>
            </w:r>
          </w:p>
        </w:tc>
      </w:tr>
      <w:tr w:rsidR="0087685F" w:rsidRPr="00405369" w14:paraId="7FBFF70B" w14:textId="77777777" w:rsidTr="008A390A">
        <w:trPr>
          <w:trHeight w:val="320"/>
        </w:trPr>
        <w:tc>
          <w:tcPr>
            <w:tcW w:w="3911" w:type="dxa"/>
          </w:tcPr>
          <w:p w14:paraId="04E1442F" w14:textId="77777777" w:rsidR="0087685F" w:rsidRPr="00405369" w:rsidRDefault="0087685F" w:rsidP="0087685F">
            <w:pPr>
              <w:spacing w:before="40" w:after="40" w:line="276" w:lineRule="auto"/>
              <w:rPr>
                <w:rFonts w:eastAsia="Times New Roman"/>
                <w:bCs/>
                <w:iCs/>
              </w:rPr>
            </w:pPr>
            <w:r w:rsidRPr="00405369">
              <w:rPr>
                <w:rFonts w:eastAsia="Times New Roman"/>
                <w:bCs/>
                <w:iCs/>
              </w:rPr>
              <w:t>2016</w:t>
            </w:r>
          </w:p>
        </w:tc>
        <w:tc>
          <w:tcPr>
            <w:tcW w:w="1334" w:type="dxa"/>
          </w:tcPr>
          <w:p w14:paraId="51017506"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2,917</w:t>
            </w:r>
          </w:p>
        </w:tc>
        <w:tc>
          <w:tcPr>
            <w:tcW w:w="1418" w:type="dxa"/>
          </w:tcPr>
          <w:p w14:paraId="3FF338A1"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103</w:t>
            </w:r>
          </w:p>
        </w:tc>
        <w:tc>
          <w:tcPr>
            <w:tcW w:w="2732" w:type="dxa"/>
          </w:tcPr>
          <w:p w14:paraId="70D03CF8"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4</w:t>
            </w:r>
          </w:p>
        </w:tc>
      </w:tr>
      <w:tr w:rsidR="0087685F" w:rsidRPr="00405369" w14:paraId="2FF90673" w14:textId="77777777" w:rsidTr="008A390A">
        <w:trPr>
          <w:trHeight w:val="310"/>
        </w:trPr>
        <w:tc>
          <w:tcPr>
            <w:tcW w:w="3911" w:type="dxa"/>
          </w:tcPr>
          <w:p w14:paraId="02755211" w14:textId="77777777" w:rsidR="0087685F" w:rsidRPr="00405369" w:rsidRDefault="0087685F" w:rsidP="0087685F">
            <w:pPr>
              <w:spacing w:before="40" w:after="40" w:line="276" w:lineRule="auto"/>
              <w:rPr>
                <w:rFonts w:eastAsia="Times New Roman"/>
                <w:bCs/>
                <w:iCs/>
              </w:rPr>
            </w:pPr>
            <w:r w:rsidRPr="00405369">
              <w:rPr>
                <w:rFonts w:eastAsia="Times New Roman"/>
                <w:bCs/>
                <w:iCs/>
              </w:rPr>
              <w:t>2017</w:t>
            </w:r>
          </w:p>
        </w:tc>
        <w:tc>
          <w:tcPr>
            <w:tcW w:w="1334" w:type="dxa"/>
          </w:tcPr>
          <w:p w14:paraId="69DA0D65"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2,569</w:t>
            </w:r>
          </w:p>
        </w:tc>
        <w:tc>
          <w:tcPr>
            <w:tcW w:w="1418" w:type="dxa"/>
          </w:tcPr>
          <w:p w14:paraId="6D40D6E0"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210</w:t>
            </w:r>
          </w:p>
        </w:tc>
        <w:tc>
          <w:tcPr>
            <w:tcW w:w="2732" w:type="dxa"/>
          </w:tcPr>
          <w:p w14:paraId="6B803187"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11</w:t>
            </w:r>
          </w:p>
        </w:tc>
      </w:tr>
      <w:tr w:rsidR="0087685F" w:rsidRPr="00405369" w14:paraId="5C6040B9" w14:textId="77777777" w:rsidTr="008A390A">
        <w:trPr>
          <w:trHeight w:val="320"/>
        </w:trPr>
        <w:tc>
          <w:tcPr>
            <w:tcW w:w="3911" w:type="dxa"/>
          </w:tcPr>
          <w:p w14:paraId="7F792DBC" w14:textId="77777777" w:rsidR="0087685F" w:rsidRPr="00405369" w:rsidRDefault="0087685F" w:rsidP="0087685F">
            <w:pPr>
              <w:spacing w:before="40" w:after="40" w:line="276" w:lineRule="auto"/>
              <w:rPr>
                <w:rFonts w:eastAsia="Times New Roman"/>
                <w:bCs/>
                <w:iCs/>
              </w:rPr>
            </w:pPr>
            <w:r w:rsidRPr="00405369">
              <w:rPr>
                <w:rFonts w:eastAsia="Times New Roman"/>
                <w:bCs/>
                <w:iCs/>
              </w:rPr>
              <w:t>2018</w:t>
            </w:r>
          </w:p>
        </w:tc>
        <w:tc>
          <w:tcPr>
            <w:tcW w:w="1334" w:type="dxa"/>
          </w:tcPr>
          <w:p w14:paraId="66DC7BD5"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2,544</w:t>
            </w:r>
          </w:p>
        </w:tc>
        <w:tc>
          <w:tcPr>
            <w:tcW w:w="1418" w:type="dxa"/>
          </w:tcPr>
          <w:p w14:paraId="33878201"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226</w:t>
            </w:r>
          </w:p>
        </w:tc>
        <w:tc>
          <w:tcPr>
            <w:tcW w:w="2732" w:type="dxa"/>
          </w:tcPr>
          <w:p w14:paraId="70934238"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10</w:t>
            </w:r>
          </w:p>
        </w:tc>
      </w:tr>
      <w:tr w:rsidR="0087685F" w:rsidRPr="00405369" w14:paraId="6ECF1F38" w14:textId="77777777" w:rsidTr="008A390A">
        <w:trPr>
          <w:trHeight w:val="320"/>
        </w:trPr>
        <w:tc>
          <w:tcPr>
            <w:tcW w:w="3911" w:type="dxa"/>
          </w:tcPr>
          <w:p w14:paraId="739FE613" w14:textId="77777777" w:rsidR="0087685F" w:rsidRPr="00405369" w:rsidRDefault="0087685F" w:rsidP="0087685F">
            <w:pPr>
              <w:spacing w:before="40" w:after="40" w:line="276" w:lineRule="auto"/>
              <w:rPr>
                <w:rFonts w:eastAsia="Times New Roman"/>
                <w:bCs/>
                <w:iCs/>
              </w:rPr>
            </w:pPr>
            <w:r w:rsidRPr="00405369">
              <w:rPr>
                <w:rFonts w:eastAsia="Times New Roman"/>
                <w:bCs/>
                <w:iCs/>
              </w:rPr>
              <w:t>2019</w:t>
            </w:r>
          </w:p>
        </w:tc>
        <w:tc>
          <w:tcPr>
            <w:tcW w:w="1334" w:type="dxa"/>
          </w:tcPr>
          <w:p w14:paraId="584A642E"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4,398</w:t>
            </w:r>
          </w:p>
        </w:tc>
        <w:tc>
          <w:tcPr>
            <w:tcW w:w="1418" w:type="dxa"/>
          </w:tcPr>
          <w:p w14:paraId="38F22D86"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110</w:t>
            </w:r>
          </w:p>
        </w:tc>
        <w:tc>
          <w:tcPr>
            <w:tcW w:w="2732" w:type="dxa"/>
          </w:tcPr>
          <w:p w14:paraId="3DC94E56"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6</w:t>
            </w:r>
          </w:p>
        </w:tc>
      </w:tr>
      <w:tr w:rsidR="0087685F" w:rsidRPr="00405369" w14:paraId="2310624B" w14:textId="77777777" w:rsidTr="008A390A">
        <w:trPr>
          <w:trHeight w:val="320"/>
        </w:trPr>
        <w:tc>
          <w:tcPr>
            <w:tcW w:w="3911" w:type="dxa"/>
          </w:tcPr>
          <w:p w14:paraId="1AED895A" w14:textId="77777777" w:rsidR="0087685F" w:rsidRPr="00405369" w:rsidRDefault="0087685F" w:rsidP="0087685F">
            <w:pPr>
              <w:spacing w:before="40" w:after="40" w:line="276" w:lineRule="auto"/>
              <w:rPr>
                <w:rFonts w:eastAsia="Times New Roman"/>
                <w:bCs/>
                <w:iCs/>
              </w:rPr>
            </w:pPr>
            <w:r w:rsidRPr="00405369">
              <w:rPr>
                <w:rFonts w:eastAsia="Times New Roman"/>
                <w:bCs/>
                <w:iCs/>
              </w:rPr>
              <w:t>2020</w:t>
            </w:r>
          </w:p>
        </w:tc>
        <w:tc>
          <w:tcPr>
            <w:tcW w:w="1334" w:type="dxa"/>
          </w:tcPr>
          <w:p w14:paraId="25BB0BA7"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1,385</w:t>
            </w:r>
          </w:p>
        </w:tc>
        <w:tc>
          <w:tcPr>
            <w:tcW w:w="1418" w:type="dxa"/>
          </w:tcPr>
          <w:p w14:paraId="13BAC3DD"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132</w:t>
            </w:r>
          </w:p>
        </w:tc>
        <w:tc>
          <w:tcPr>
            <w:tcW w:w="2732" w:type="dxa"/>
          </w:tcPr>
          <w:p w14:paraId="7EF89F9E"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6</w:t>
            </w:r>
          </w:p>
        </w:tc>
      </w:tr>
      <w:tr w:rsidR="0087685F" w:rsidRPr="00405369" w14:paraId="04A56073" w14:textId="77777777" w:rsidTr="008A390A">
        <w:trPr>
          <w:trHeight w:val="320"/>
        </w:trPr>
        <w:tc>
          <w:tcPr>
            <w:tcW w:w="3911" w:type="dxa"/>
          </w:tcPr>
          <w:p w14:paraId="46978E51" w14:textId="77777777" w:rsidR="0087685F" w:rsidRPr="00405369" w:rsidRDefault="0087685F" w:rsidP="0087685F">
            <w:pPr>
              <w:spacing w:before="40" w:after="40" w:line="276" w:lineRule="auto"/>
              <w:rPr>
                <w:rFonts w:eastAsia="Times New Roman"/>
                <w:bCs/>
                <w:iCs/>
              </w:rPr>
            </w:pPr>
            <w:r w:rsidRPr="00405369">
              <w:rPr>
                <w:rFonts w:eastAsia="Times New Roman"/>
                <w:bCs/>
                <w:iCs/>
              </w:rPr>
              <w:t>2021 (up to May 31)</w:t>
            </w:r>
          </w:p>
        </w:tc>
        <w:tc>
          <w:tcPr>
            <w:tcW w:w="1334" w:type="dxa"/>
          </w:tcPr>
          <w:p w14:paraId="3F3BA6AC"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873</w:t>
            </w:r>
          </w:p>
        </w:tc>
        <w:tc>
          <w:tcPr>
            <w:tcW w:w="1418" w:type="dxa"/>
          </w:tcPr>
          <w:p w14:paraId="6E75E7E1"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42</w:t>
            </w:r>
          </w:p>
        </w:tc>
        <w:tc>
          <w:tcPr>
            <w:tcW w:w="2732" w:type="dxa"/>
          </w:tcPr>
          <w:p w14:paraId="3C4D82F2"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10</w:t>
            </w:r>
          </w:p>
        </w:tc>
      </w:tr>
      <w:tr w:rsidR="0087685F" w:rsidRPr="00405369" w14:paraId="0B643FE8" w14:textId="77777777" w:rsidTr="008A390A">
        <w:trPr>
          <w:trHeight w:val="310"/>
        </w:trPr>
        <w:tc>
          <w:tcPr>
            <w:tcW w:w="3911" w:type="dxa"/>
          </w:tcPr>
          <w:p w14:paraId="5771C9C8" w14:textId="77777777" w:rsidR="0087685F" w:rsidRPr="00405369" w:rsidRDefault="0087685F" w:rsidP="0087685F">
            <w:pPr>
              <w:spacing w:before="40" w:after="40" w:line="276" w:lineRule="auto"/>
              <w:rPr>
                <w:rFonts w:eastAsia="Times New Roman"/>
                <w:bCs/>
                <w:iCs/>
              </w:rPr>
            </w:pPr>
            <w:r w:rsidRPr="00405369">
              <w:rPr>
                <w:rFonts w:eastAsia="Times New Roman"/>
                <w:bCs/>
                <w:iCs/>
              </w:rPr>
              <w:t>Total</w:t>
            </w:r>
          </w:p>
        </w:tc>
        <w:tc>
          <w:tcPr>
            <w:tcW w:w="1334" w:type="dxa"/>
          </w:tcPr>
          <w:p w14:paraId="4356EBBA"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14,686</w:t>
            </w:r>
          </w:p>
        </w:tc>
        <w:tc>
          <w:tcPr>
            <w:tcW w:w="1418" w:type="dxa"/>
          </w:tcPr>
          <w:p w14:paraId="789E11E3"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823</w:t>
            </w:r>
          </w:p>
        </w:tc>
        <w:tc>
          <w:tcPr>
            <w:tcW w:w="2732" w:type="dxa"/>
          </w:tcPr>
          <w:p w14:paraId="63213111" w14:textId="77777777" w:rsidR="0087685F" w:rsidRPr="00405369" w:rsidRDefault="0087685F" w:rsidP="0087685F">
            <w:pPr>
              <w:spacing w:before="40" w:after="40" w:line="276" w:lineRule="auto"/>
              <w:jc w:val="right"/>
              <w:rPr>
                <w:rFonts w:eastAsia="Times New Roman"/>
                <w:bCs/>
                <w:iCs/>
              </w:rPr>
            </w:pPr>
            <w:r w:rsidRPr="00405369">
              <w:rPr>
                <w:rFonts w:eastAsia="Times New Roman"/>
                <w:bCs/>
                <w:iCs/>
              </w:rPr>
              <w:t>8</w:t>
            </w:r>
          </w:p>
        </w:tc>
      </w:tr>
    </w:tbl>
    <w:p w14:paraId="36536D8B" w14:textId="13B7A5C0" w:rsidR="00C46F4B" w:rsidRPr="00405369" w:rsidRDefault="00C46F4B" w:rsidP="0087685F">
      <w:pPr>
        <w:spacing w:before="240" w:after="0" w:line="276" w:lineRule="auto"/>
        <w:rPr>
          <w:rFonts w:ascii="Times New Roman" w:hAnsi="Times New Roman" w:cs="Times New Roman"/>
          <w:b/>
          <w:bCs/>
          <w:sz w:val="20"/>
          <w:szCs w:val="20"/>
        </w:rPr>
      </w:pPr>
      <w:r w:rsidRPr="00405369">
        <w:rPr>
          <w:rFonts w:ascii="Times New Roman" w:hAnsi="Times New Roman" w:cs="Times New Roman"/>
          <w:b/>
          <w:bCs/>
          <w:sz w:val="20"/>
          <w:szCs w:val="20"/>
        </w:rPr>
        <w:t>Question 16</w:t>
      </w:r>
    </w:p>
    <w:p w14:paraId="610EE13F" w14:textId="30EC6B01" w:rsidR="0043374B" w:rsidRPr="00405369" w:rsidRDefault="0043374B" w:rsidP="0087685F">
      <w:pPr>
        <w:spacing w:after="0" w:line="276" w:lineRule="auto"/>
        <w:rPr>
          <w:rFonts w:ascii="Times New Roman" w:hAnsi="Times New Roman" w:cs="Times New Roman"/>
          <w:iCs/>
          <w:sz w:val="20"/>
          <w:szCs w:val="20"/>
        </w:rPr>
      </w:pPr>
      <w:r w:rsidRPr="00405369">
        <w:rPr>
          <w:rFonts w:ascii="Times New Roman" w:hAnsi="Times New Roman" w:cs="Times New Roman"/>
          <w:i/>
          <w:sz w:val="20"/>
          <w:szCs w:val="20"/>
        </w:rPr>
        <w:t>Number</w:t>
      </w:r>
      <w:r w:rsidR="00467B34" w:rsidRPr="00405369">
        <w:rPr>
          <w:rFonts w:ascii="Times New Roman" w:hAnsi="Times New Roman" w:cs="Times New Roman"/>
          <w:i/>
          <w:sz w:val="20"/>
          <w:szCs w:val="20"/>
        </w:rPr>
        <w:t xml:space="preserve"> of Occupational Health and Safety (OHS)</w:t>
      </w:r>
      <w:r w:rsidRPr="00405369">
        <w:rPr>
          <w:rFonts w:ascii="Times New Roman" w:hAnsi="Times New Roman" w:cs="Times New Roman"/>
          <w:i/>
          <w:sz w:val="20"/>
          <w:szCs w:val="20"/>
        </w:rPr>
        <w:t xml:space="preserve"> Inspections Carried Out in Federally Regulated Sectors of Activity</w:t>
      </w:r>
      <w:r w:rsidR="00467B34" w:rsidRPr="00405369">
        <w:rPr>
          <w:rFonts w:ascii="Times New Roman" w:hAnsi="Times New Roman" w:cs="Times New Roman"/>
          <w:i/>
          <w:sz w:val="20"/>
          <w:szCs w:val="20"/>
        </w:rPr>
        <w:t xml:space="preserve"> annually, from 2016 to 2020</w:t>
      </w:r>
    </w:p>
    <w:bookmarkEnd w:id="0"/>
    <w:p w14:paraId="27A713CD" w14:textId="15008DD9" w:rsidR="00E374A4" w:rsidRPr="00405369" w:rsidRDefault="00467B34" w:rsidP="0087685F">
      <w:pPr>
        <w:spacing w:before="240" w:after="0" w:line="276" w:lineRule="auto"/>
        <w:rPr>
          <w:rFonts w:ascii="Times New Roman" w:hAnsi="Times New Roman" w:cs="Times New Roman"/>
          <w:sz w:val="20"/>
          <w:szCs w:val="20"/>
        </w:rPr>
      </w:pPr>
      <w:r w:rsidRPr="00405369">
        <w:rPr>
          <w:rFonts w:ascii="Times New Roman" w:hAnsi="Times New Roman" w:cs="Times New Roman"/>
          <w:sz w:val="20"/>
          <w:szCs w:val="20"/>
        </w:rPr>
        <w:t xml:space="preserve">Table </w:t>
      </w:r>
      <w:r w:rsidR="00F24F70" w:rsidRPr="00405369">
        <w:rPr>
          <w:rFonts w:ascii="Times New Roman" w:hAnsi="Times New Roman" w:cs="Times New Roman"/>
          <w:sz w:val="20"/>
          <w:szCs w:val="20"/>
        </w:rPr>
        <w:t>7</w:t>
      </w:r>
      <w:r w:rsidR="00C205F8" w:rsidRPr="00405369">
        <w:rPr>
          <w:rFonts w:ascii="Times New Roman" w:hAnsi="Times New Roman" w:cs="Times New Roman"/>
          <w:sz w:val="20"/>
          <w:szCs w:val="20"/>
        </w:rPr>
        <w:t xml:space="preserve"> –</w:t>
      </w:r>
      <w:r w:rsidRPr="00405369">
        <w:rPr>
          <w:rFonts w:ascii="Times New Roman" w:hAnsi="Times New Roman" w:cs="Times New Roman"/>
          <w:sz w:val="20"/>
          <w:szCs w:val="20"/>
        </w:rPr>
        <w:t xml:space="preserve"> Total number of</w:t>
      </w:r>
      <w:r w:rsidR="004C2C6C" w:rsidRPr="00405369">
        <w:rPr>
          <w:rFonts w:ascii="Times New Roman" w:hAnsi="Times New Roman" w:cs="Times New Roman"/>
          <w:sz w:val="20"/>
          <w:szCs w:val="20"/>
        </w:rPr>
        <w:t xml:space="preserve"> OHS inspections and audits</w:t>
      </w:r>
      <w:r w:rsidR="00FD4E5E" w:rsidRPr="00405369">
        <w:rPr>
          <w:rFonts w:ascii="Times New Roman" w:hAnsi="Times New Roman" w:cs="Times New Roman"/>
          <w:sz w:val="20"/>
          <w:szCs w:val="20"/>
        </w:rPr>
        <w:t>, from 2016 to 2020</w:t>
      </w:r>
      <w:r w:rsidRPr="00405369">
        <w:rPr>
          <w:rFonts w:ascii="Times New Roman" w:hAnsi="Times New Roman" w:cs="Times New Roman"/>
          <w:sz w:val="20"/>
          <w:szCs w:val="20"/>
        </w:rPr>
        <w:t>:</w:t>
      </w:r>
    </w:p>
    <w:tbl>
      <w:tblPr>
        <w:tblStyle w:val="TableGrid"/>
        <w:tblW w:w="5000" w:type="pct"/>
        <w:tblLook w:val="04A0" w:firstRow="1" w:lastRow="0" w:firstColumn="1" w:lastColumn="0" w:noHBand="0" w:noVBand="1"/>
      </w:tblPr>
      <w:tblGrid>
        <w:gridCol w:w="1901"/>
        <w:gridCol w:w="1901"/>
        <w:gridCol w:w="1902"/>
        <w:gridCol w:w="1902"/>
        <w:gridCol w:w="1902"/>
      </w:tblGrid>
      <w:tr w:rsidR="00467B34" w:rsidRPr="00405369" w14:paraId="16FC4373" w14:textId="77777777" w:rsidTr="00467B34">
        <w:trPr>
          <w:trHeight w:val="340"/>
        </w:trPr>
        <w:tc>
          <w:tcPr>
            <w:tcW w:w="1000" w:type="pct"/>
            <w:vAlign w:val="center"/>
          </w:tcPr>
          <w:p w14:paraId="6F9433E0" w14:textId="28271E82" w:rsidR="00467B34" w:rsidRPr="00405369" w:rsidRDefault="00467B34" w:rsidP="0087685F">
            <w:pPr>
              <w:spacing w:line="276" w:lineRule="auto"/>
              <w:jc w:val="center"/>
              <w:rPr>
                <w:b/>
                <w:bCs/>
              </w:rPr>
            </w:pPr>
            <w:bookmarkStart w:id="1" w:name="_Hlk128042315"/>
            <w:r w:rsidRPr="00405369">
              <w:rPr>
                <w:b/>
                <w:bCs/>
              </w:rPr>
              <w:t>2016</w:t>
            </w:r>
          </w:p>
        </w:tc>
        <w:tc>
          <w:tcPr>
            <w:tcW w:w="1000" w:type="pct"/>
            <w:vAlign w:val="center"/>
          </w:tcPr>
          <w:p w14:paraId="239716B5" w14:textId="7FCA2A94" w:rsidR="00467B34" w:rsidRPr="00405369" w:rsidRDefault="00467B34" w:rsidP="0087685F">
            <w:pPr>
              <w:spacing w:line="276" w:lineRule="auto"/>
              <w:jc w:val="center"/>
              <w:rPr>
                <w:b/>
                <w:bCs/>
              </w:rPr>
            </w:pPr>
            <w:r w:rsidRPr="00405369">
              <w:rPr>
                <w:b/>
                <w:bCs/>
              </w:rPr>
              <w:t>2017</w:t>
            </w:r>
          </w:p>
        </w:tc>
        <w:tc>
          <w:tcPr>
            <w:tcW w:w="1000" w:type="pct"/>
            <w:vAlign w:val="center"/>
          </w:tcPr>
          <w:p w14:paraId="764EDAD1" w14:textId="09D0694E" w:rsidR="00467B34" w:rsidRPr="00405369" w:rsidRDefault="00467B34" w:rsidP="0087685F">
            <w:pPr>
              <w:spacing w:line="276" w:lineRule="auto"/>
              <w:jc w:val="center"/>
              <w:rPr>
                <w:b/>
                <w:bCs/>
              </w:rPr>
            </w:pPr>
            <w:r w:rsidRPr="00405369">
              <w:rPr>
                <w:b/>
                <w:bCs/>
              </w:rPr>
              <w:t>2018</w:t>
            </w:r>
          </w:p>
        </w:tc>
        <w:tc>
          <w:tcPr>
            <w:tcW w:w="1000" w:type="pct"/>
            <w:vAlign w:val="center"/>
          </w:tcPr>
          <w:p w14:paraId="4A2D858D" w14:textId="1B647A6E" w:rsidR="00467B34" w:rsidRPr="00405369" w:rsidRDefault="00467B34" w:rsidP="0087685F">
            <w:pPr>
              <w:spacing w:line="276" w:lineRule="auto"/>
              <w:jc w:val="center"/>
              <w:rPr>
                <w:b/>
                <w:bCs/>
              </w:rPr>
            </w:pPr>
            <w:r w:rsidRPr="00405369">
              <w:rPr>
                <w:b/>
                <w:bCs/>
              </w:rPr>
              <w:t>2019</w:t>
            </w:r>
          </w:p>
        </w:tc>
        <w:tc>
          <w:tcPr>
            <w:tcW w:w="1000" w:type="pct"/>
            <w:vAlign w:val="center"/>
          </w:tcPr>
          <w:p w14:paraId="4F69555A" w14:textId="6338BB5A" w:rsidR="00467B34" w:rsidRPr="00405369" w:rsidRDefault="00467B34" w:rsidP="0087685F">
            <w:pPr>
              <w:spacing w:line="276" w:lineRule="auto"/>
              <w:jc w:val="center"/>
              <w:rPr>
                <w:b/>
                <w:bCs/>
              </w:rPr>
            </w:pPr>
            <w:r w:rsidRPr="00405369">
              <w:rPr>
                <w:b/>
                <w:bCs/>
              </w:rPr>
              <w:t>2020</w:t>
            </w:r>
          </w:p>
        </w:tc>
      </w:tr>
      <w:tr w:rsidR="00467B34" w:rsidRPr="00405369" w14:paraId="4FA41D2F" w14:textId="77777777" w:rsidTr="00E2538E">
        <w:trPr>
          <w:trHeight w:val="283"/>
        </w:trPr>
        <w:tc>
          <w:tcPr>
            <w:tcW w:w="1000" w:type="pct"/>
            <w:vAlign w:val="center"/>
          </w:tcPr>
          <w:p w14:paraId="66B45FE0" w14:textId="41584F74" w:rsidR="00467B34" w:rsidRPr="00405369" w:rsidRDefault="0070782E" w:rsidP="0087685F">
            <w:pPr>
              <w:spacing w:line="276" w:lineRule="auto"/>
              <w:jc w:val="center"/>
            </w:pPr>
            <w:r w:rsidRPr="00405369">
              <w:t>1,549</w:t>
            </w:r>
          </w:p>
        </w:tc>
        <w:tc>
          <w:tcPr>
            <w:tcW w:w="1000" w:type="pct"/>
            <w:vAlign w:val="center"/>
          </w:tcPr>
          <w:p w14:paraId="30CF110F" w14:textId="5E596D52" w:rsidR="00467B34" w:rsidRPr="00405369" w:rsidRDefault="0070782E" w:rsidP="0087685F">
            <w:pPr>
              <w:spacing w:line="276" w:lineRule="auto"/>
              <w:jc w:val="center"/>
            </w:pPr>
            <w:r w:rsidRPr="00405369">
              <w:t>1,661</w:t>
            </w:r>
          </w:p>
        </w:tc>
        <w:tc>
          <w:tcPr>
            <w:tcW w:w="1000" w:type="pct"/>
            <w:vAlign w:val="center"/>
          </w:tcPr>
          <w:p w14:paraId="12CE2985" w14:textId="198E7F00" w:rsidR="00467B34" w:rsidRPr="00405369" w:rsidRDefault="0070782E" w:rsidP="0087685F">
            <w:pPr>
              <w:spacing w:line="276" w:lineRule="auto"/>
              <w:jc w:val="center"/>
            </w:pPr>
            <w:r w:rsidRPr="00405369">
              <w:t>1,787</w:t>
            </w:r>
          </w:p>
        </w:tc>
        <w:tc>
          <w:tcPr>
            <w:tcW w:w="1000" w:type="pct"/>
            <w:vAlign w:val="center"/>
          </w:tcPr>
          <w:p w14:paraId="0A1B8838" w14:textId="016847F1" w:rsidR="00467B34" w:rsidRPr="00405369" w:rsidRDefault="0070782E" w:rsidP="0087685F">
            <w:pPr>
              <w:spacing w:line="276" w:lineRule="auto"/>
              <w:jc w:val="center"/>
            </w:pPr>
            <w:r w:rsidRPr="00405369">
              <w:t>1,983</w:t>
            </w:r>
          </w:p>
        </w:tc>
        <w:tc>
          <w:tcPr>
            <w:tcW w:w="1000" w:type="pct"/>
            <w:vAlign w:val="center"/>
          </w:tcPr>
          <w:p w14:paraId="5D4588F6" w14:textId="46D538B9" w:rsidR="00467B34" w:rsidRPr="00405369" w:rsidRDefault="0070782E" w:rsidP="0087685F">
            <w:pPr>
              <w:spacing w:line="276" w:lineRule="auto"/>
              <w:jc w:val="center"/>
            </w:pPr>
            <w:r w:rsidRPr="00405369">
              <w:t>986</w:t>
            </w:r>
          </w:p>
        </w:tc>
      </w:tr>
      <w:bookmarkEnd w:id="1"/>
    </w:tbl>
    <w:p w14:paraId="4B5365AD" w14:textId="77777777" w:rsidR="000750E8" w:rsidRPr="00405369" w:rsidRDefault="000750E8" w:rsidP="0087685F">
      <w:pPr>
        <w:spacing w:before="240" w:after="0" w:line="276" w:lineRule="auto"/>
        <w:rPr>
          <w:rFonts w:ascii="Times New Roman" w:hAnsi="Times New Roman" w:cs="Times New Roman"/>
          <w:sz w:val="20"/>
          <w:szCs w:val="20"/>
        </w:rPr>
      </w:pPr>
    </w:p>
    <w:p w14:paraId="49AF77FD" w14:textId="77777777" w:rsidR="000750E8" w:rsidRPr="00405369" w:rsidRDefault="000750E8">
      <w:pPr>
        <w:rPr>
          <w:rFonts w:ascii="Times New Roman" w:hAnsi="Times New Roman" w:cs="Times New Roman"/>
          <w:sz w:val="20"/>
          <w:szCs w:val="20"/>
        </w:rPr>
      </w:pPr>
      <w:r w:rsidRPr="00405369">
        <w:rPr>
          <w:rFonts w:ascii="Times New Roman" w:hAnsi="Times New Roman" w:cs="Times New Roman"/>
          <w:sz w:val="20"/>
          <w:szCs w:val="20"/>
        </w:rPr>
        <w:br w:type="page"/>
      </w:r>
    </w:p>
    <w:p w14:paraId="7ABCCD9F" w14:textId="36B58032" w:rsidR="0056183D" w:rsidRPr="00405369" w:rsidRDefault="00FD4E5E" w:rsidP="000750E8">
      <w:pPr>
        <w:spacing w:before="240" w:after="0" w:line="276" w:lineRule="auto"/>
        <w:rPr>
          <w:rFonts w:ascii="Times New Roman" w:hAnsi="Times New Roman" w:cs="Times New Roman"/>
          <w:sz w:val="20"/>
          <w:szCs w:val="20"/>
        </w:rPr>
      </w:pPr>
      <w:r w:rsidRPr="00405369">
        <w:rPr>
          <w:rFonts w:ascii="Times New Roman" w:hAnsi="Times New Roman" w:cs="Times New Roman"/>
          <w:sz w:val="20"/>
          <w:szCs w:val="20"/>
        </w:rPr>
        <w:lastRenderedPageBreak/>
        <w:t>The</w:t>
      </w:r>
      <w:r w:rsidR="006F59EB" w:rsidRPr="00405369">
        <w:rPr>
          <w:rFonts w:ascii="Times New Roman" w:hAnsi="Times New Roman" w:cs="Times New Roman"/>
          <w:sz w:val="20"/>
          <w:szCs w:val="20"/>
        </w:rPr>
        <w:t xml:space="preserve"> total number of OHS inspections and audits carried out annually, disaggregated by </w:t>
      </w:r>
      <w:r w:rsidR="00E0282D" w:rsidRPr="00405369">
        <w:rPr>
          <w:rFonts w:ascii="Times New Roman" w:hAnsi="Times New Roman" w:cs="Times New Roman"/>
          <w:sz w:val="20"/>
          <w:szCs w:val="20"/>
        </w:rPr>
        <w:t>industry</w:t>
      </w:r>
      <w:r w:rsidR="006F59EB" w:rsidRPr="00405369">
        <w:rPr>
          <w:rFonts w:ascii="Times New Roman" w:hAnsi="Times New Roman" w:cs="Times New Roman"/>
          <w:sz w:val="20"/>
          <w:szCs w:val="20"/>
        </w:rPr>
        <w:t xml:space="preserve"> and region, is featured below.</w:t>
      </w:r>
    </w:p>
    <w:p w14:paraId="73ABA19A" w14:textId="6D4B3F00" w:rsidR="00F01D1E" w:rsidRPr="00405369" w:rsidRDefault="00F01D1E" w:rsidP="0087685F">
      <w:pPr>
        <w:spacing w:before="240" w:after="0" w:line="276" w:lineRule="auto"/>
        <w:rPr>
          <w:rFonts w:ascii="Times New Roman" w:hAnsi="Times New Roman" w:cs="Times New Roman"/>
          <w:sz w:val="20"/>
          <w:szCs w:val="20"/>
        </w:rPr>
      </w:pPr>
      <w:r w:rsidRPr="00405369">
        <w:rPr>
          <w:rFonts w:ascii="Times New Roman" w:hAnsi="Times New Roman" w:cs="Times New Roman"/>
          <w:sz w:val="20"/>
          <w:szCs w:val="20"/>
        </w:rPr>
        <w:t xml:space="preserve">Table </w:t>
      </w:r>
      <w:r w:rsidR="00F24F70" w:rsidRPr="00405369">
        <w:rPr>
          <w:rFonts w:ascii="Times New Roman" w:hAnsi="Times New Roman" w:cs="Times New Roman"/>
          <w:sz w:val="20"/>
          <w:szCs w:val="20"/>
        </w:rPr>
        <w:t>8</w:t>
      </w:r>
      <w:r w:rsidR="00AE4348" w:rsidRPr="00405369">
        <w:rPr>
          <w:rFonts w:ascii="Times New Roman" w:hAnsi="Times New Roman" w:cs="Times New Roman"/>
          <w:sz w:val="20"/>
          <w:szCs w:val="20"/>
        </w:rPr>
        <w:t xml:space="preserve"> </w:t>
      </w:r>
      <w:r w:rsidR="00C205F8" w:rsidRPr="00405369">
        <w:rPr>
          <w:rFonts w:ascii="Times New Roman" w:hAnsi="Times New Roman" w:cs="Times New Roman"/>
          <w:sz w:val="20"/>
          <w:szCs w:val="20"/>
        </w:rPr>
        <w:t>–</w:t>
      </w:r>
      <w:r w:rsidRPr="00405369">
        <w:rPr>
          <w:rFonts w:ascii="Times New Roman" w:hAnsi="Times New Roman" w:cs="Times New Roman"/>
          <w:sz w:val="20"/>
          <w:szCs w:val="20"/>
        </w:rPr>
        <w:t xml:space="preserve"> </w:t>
      </w:r>
      <w:r w:rsidR="004C2C6C" w:rsidRPr="00405369">
        <w:rPr>
          <w:rFonts w:ascii="Times New Roman" w:hAnsi="Times New Roman" w:cs="Times New Roman"/>
          <w:sz w:val="20"/>
          <w:szCs w:val="20"/>
        </w:rPr>
        <w:t xml:space="preserve">OHS </w:t>
      </w:r>
      <w:r w:rsidR="00E0282D" w:rsidRPr="00405369">
        <w:rPr>
          <w:rFonts w:ascii="Times New Roman" w:hAnsi="Times New Roman" w:cs="Times New Roman"/>
          <w:sz w:val="20"/>
          <w:szCs w:val="20"/>
        </w:rPr>
        <w:t>i</w:t>
      </w:r>
      <w:r w:rsidRPr="00405369">
        <w:rPr>
          <w:rFonts w:ascii="Times New Roman" w:hAnsi="Times New Roman" w:cs="Times New Roman"/>
          <w:sz w:val="20"/>
          <w:szCs w:val="20"/>
        </w:rPr>
        <w:t>nspections</w:t>
      </w:r>
      <w:r w:rsidR="0070782E" w:rsidRPr="00405369">
        <w:rPr>
          <w:rFonts w:ascii="Times New Roman" w:hAnsi="Times New Roman" w:cs="Times New Roman"/>
          <w:sz w:val="20"/>
          <w:szCs w:val="20"/>
        </w:rPr>
        <w:t xml:space="preserve"> and audits carried out</w:t>
      </w:r>
      <w:r w:rsidRPr="00405369">
        <w:rPr>
          <w:rFonts w:ascii="Times New Roman" w:hAnsi="Times New Roman" w:cs="Times New Roman"/>
          <w:sz w:val="20"/>
          <w:szCs w:val="20"/>
        </w:rPr>
        <w:t xml:space="preserve"> in 2020, disaggregated by </w:t>
      </w:r>
      <w:r w:rsidR="00467B34" w:rsidRPr="00405369">
        <w:rPr>
          <w:rFonts w:ascii="Times New Roman" w:hAnsi="Times New Roman" w:cs="Times New Roman"/>
          <w:sz w:val="20"/>
          <w:szCs w:val="20"/>
        </w:rPr>
        <w:t>i</w:t>
      </w:r>
      <w:r w:rsidRPr="00405369">
        <w:rPr>
          <w:rFonts w:ascii="Times New Roman" w:hAnsi="Times New Roman" w:cs="Times New Roman"/>
          <w:sz w:val="20"/>
          <w:szCs w:val="20"/>
        </w:rPr>
        <w:t xml:space="preserve">ndustry and </w:t>
      </w:r>
      <w:r w:rsidR="00467B34" w:rsidRPr="00405369">
        <w:rPr>
          <w:rFonts w:ascii="Times New Roman" w:hAnsi="Times New Roman" w:cs="Times New Roman"/>
          <w:sz w:val="20"/>
          <w:szCs w:val="20"/>
        </w:rPr>
        <w:t>r</w:t>
      </w:r>
      <w:r w:rsidRPr="00405369">
        <w:rPr>
          <w:rFonts w:ascii="Times New Roman" w:hAnsi="Times New Roman" w:cs="Times New Roman"/>
          <w:sz w:val="20"/>
          <w:szCs w:val="20"/>
        </w:rPr>
        <w:t>egion</w:t>
      </w:r>
      <w:r w:rsidR="00467B34" w:rsidRPr="00405369">
        <w:rPr>
          <w:rFonts w:ascii="Times New Roman" w:hAnsi="Times New Roman" w:cs="Times New Roman"/>
          <w:sz w:val="20"/>
          <w:szCs w:val="20"/>
        </w:rPr>
        <w:t>:</w:t>
      </w:r>
    </w:p>
    <w:tbl>
      <w:tblPr>
        <w:tblW w:w="0" w:type="auto"/>
        <w:tblLayout w:type="fixed"/>
        <w:tblLook w:val="04A0" w:firstRow="1" w:lastRow="0" w:firstColumn="1" w:lastColumn="0" w:noHBand="0" w:noVBand="1"/>
      </w:tblPr>
      <w:tblGrid>
        <w:gridCol w:w="2906"/>
        <w:gridCol w:w="1072"/>
        <w:gridCol w:w="1072"/>
        <w:gridCol w:w="2145"/>
        <w:gridCol w:w="1072"/>
        <w:gridCol w:w="1072"/>
      </w:tblGrid>
      <w:tr w:rsidR="00D10D97" w:rsidRPr="00405369" w14:paraId="4D7CB114" w14:textId="77777777" w:rsidTr="00261654">
        <w:trPr>
          <w:trHeight w:val="290"/>
        </w:trPr>
        <w:tc>
          <w:tcPr>
            <w:tcW w:w="2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067A06" w14:textId="77777777" w:rsidR="00D10D97" w:rsidRPr="00261654" w:rsidRDefault="00D10D97" w:rsidP="005E21D7">
            <w:pPr>
              <w:spacing w:after="0" w:line="276" w:lineRule="auto"/>
              <w:jc w:val="center"/>
              <w:rPr>
                <w:rFonts w:ascii="Times New Roman" w:hAnsi="Times New Roman" w:cs="Times New Roman"/>
                <w:b/>
                <w:bCs/>
                <w:sz w:val="20"/>
                <w:szCs w:val="20"/>
              </w:rPr>
            </w:pPr>
            <w:bookmarkStart w:id="2" w:name="_Hlk156393327"/>
            <w:r w:rsidRPr="00261654">
              <w:rPr>
                <w:rFonts w:ascii="Times New Roman" w:hAnsi="Times New Roman" w:cs="Times New Roman"/>
                <w:b/>
                <w:bCs/>
                <w:sz w:val="20"/>
                <w:szCs w:val="20"/>
              </w:rPr>
              <w:t>Industry</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14:paraId="778407E6"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Atlantic</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14:paraId="1F300CF3"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Central</w:t>
            </w:r>
          </w:p>
        </w:tc>
        <w:tc>
          <w:tcPr>
            <w:tcW w:w="2145" w:type="dxa"/>
            <w:tcBorders>
              <w:top w:val="single" w:sz="4" w:space="0" w:color="auto"/>
              <w:left w:val="nil"/>
              <w:bottom w:val="single" w:sz="4" w:space="0" w:color="auto"/>
              <w:right w:val="single" w:sz="4" w:space="0" w:color="auto"/>
            </w:tcBorders>
            <w:shd w:val="clear" w:color="auto" w:fill="auto"/>
            <w:noWrap/>
            <w:vAlign w:val="center"/>
            <w:hideMark/>
          </w:tcPr>
          <w:p w14:paraId="116D8CA3"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Northwest Pacific</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14:paraId="32B91232"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Ontario</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14:paraId="00FBDEDC"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Quebec</w:t>
            </w:r>
          </w:p>
        </w:tc>
      </w:tr>
      <w:tr w:rsidR="00D10D97" w:rsidRPr="00405369" w14:paraId="2F7A5E4B"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1DA55D41"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Air Transport</w:t>
            </w:r>
          </w:p>
        </w:tc>
        <w:tc>
          <w:tcPr>
            <w:tcW w:w="1072" w:type="dxa"/>
            <w:tcBorders>
              <w:top w:val="nil"/>
              <w:left w:val="nil"/>
              <w:bottom w:val="single" w:sz="4" w:space="0" w:color="auto"/>
              <w:right w:val="single" w:sz="4" w:space="0" w:color="auto"/>
            </w:tcBorders>
            <w:shd w:val="clear" w:color="auto" w:fill="auto"/>
            <w:noWrap/>
            <w:vAlign w:val="center"/>
            <w:hideMark/>
          </w:tcPr>
          <w:p w14:paraId="6BF7509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17</w:t>
            </w:r>
          </w:p>
        </w:tc>
        <w:tc>
          <w:tcPr>
            <w:tcW w:w="1072" w:type="dxa"/>
            <w:tcBorders>
              <w:top w:val="nil"/>
              <w:left w:val="nil"/>
              <w:bottom w:val="single" w:sz="4" w:space="0" w:color="auto"/>
              <w:right w:val="single" w:sz="4" w:space="0" w:color="auto"/>
            </w:tcBorders>
            <w:shd w:val="clear" w:color="auto" w:fill="auto"/>
            <w:noWrap/>
            <w:vAlign w:val="center"/>
            <w:hideMark/>
          </w:tcPr>
          <w:p w14:paraId="09DAAF3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2145" w:type="dxa"/>
            <w:tcBorders>
              <w:top w:val="nil"/>
              <w:left w:val="nil"/>
              <w:bottom w:val="single" w:sz="4" w:space="0" w:color="auto"/>
              <w:right w:val="single" w:sz="4" w:space="0" w:color="auto"/>
            </w:tcBorders>
            <w:shd w:val="clear" w:color="auto" w:fill="auto"/>
            <w:noWrap/>
            <w:vAlign w:val="center"/>
            <w:hideMark/>
          </w:tcPr>
          <w:p w14:paraId="25813B4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32</w:t>
            </w:r>
          </w:p>
        </w:tc>
        <w:tc>
          <w:tcPr>
            <w:tcW w:w="1072" w:type="dxa"/>
            <w:tcBorders>
              <w:top w:val="nil"/>
              <w:left w:val="nil"/>
              <w:bottom w:val="single" w:sz="4" w:space="0" w:color="auto"/>
              <w:right w:val="single" w:sz="4" w:space="0" w:color="auto"/>
            </w:tcBorders>
            <w:shd w:val="clear" w:color="auto" w:fill="auto"/>
            <w:noWrap/>
            <w:vAlign w:val="center"/>
            <w:hideMark/>
          </w:tcPr>
          <w:p w14:paraId="69CC129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36</w:t>
            </w:r>
          </w:p>
        </w:tc>
        <w:tc>
          <w:tcPr>
            <w:tcW w:w="1072" w:type="dxa"/>
            <w:tcBorders>
              <w:top w:val="nil"/>
              <w:left w:val="nil"/>
              <w:bottom w:val="single" w:sz="4" w:space="0" w:color="auto"/>
              <w:right w:val="single" w:sz="4" w:space="0" w:color="auto"/>
            </w:tcBorders>
            <w:shd w:val="clear" w:color="auto" w:fill="auto"/>
            <w:noWrap/>
            <w:vAlign w:val="center"/>
            <w:hideMark/>
          </w:tcPr>
          <w:p w14:paraId="54F332F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37</w:t>
            </w:r>
          </w:p>
        </w:tc>
      </w:tr>
      <w:tr w:rsidR="00D10D97" w:rsidRPr="00405369" w14:paraId="572DB916"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61B04191"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Banks</w:t>
            </w:r>
          </w:p>
        </w:tc>
        <w:tc>
          <w:tcPr>
            <w:tcW w:w="1072" w:type="dxa"/>
            <w:tcBorders>
              <w:top w:val="nil"/>
              <w:left w:val="nil"/>
              <w:bottom w:val="single" w:sz="4" w:space="0" w:color="auto"/>
              <w:right w:val="single" w:sz="4" w:space="0" w:color="auto"/>
            </w:tcBorders>
            <w:shd w:val="clear" w:color="auto" w:fill="auto"/>
            <w:noWrap/>
            <w:vAlign w:val="center"/>
            <w:hideMark/>
          </w:tcPr>
          <w:p w14:paraId="41D0350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10</w:t>
            </w:r>
          </w:p>
        </w:tc>
        <w:tc>
          <w:tcPr>
            <w:tcW w:w="1072" w:type="dxa"/>
            <w:tcBorders>
              <w:top w:val="nil"/>
              <w:left w:val="nil"/>
              <w:bottom w:val="single" w:sz="4" w:space="0" w:color="auto"/>
              <w:right w:val="single" w:sz="4" w:space="0" w:color="auto"/>
            </w:tcBorders>
            <w:shd w:val="clear" w:color="auto" w:fill="auto"/>
            <w:noWrap/>
            <w:vAlign w:val="center"/>
            <w:hideMark/>
          </w:tcPr>
          <w:p w14:paraId="6B8F808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2145" w:type="dxa"/>
            <w:tcBorders>
              <w:top w:val="nil"/>
              <w:left w:val="nil"/>
              <w:bottom w:val="single" w:sz="4" w:space="0" w:color="auto"/>
              <w:right w:val="single" w:sz="4" w:space="0" w:color="auto"/>
            </w:tcBorders>
            <w:shd w:val="clear" w:color="auto" w:fill="auto"/>
            <w:noWrap/>
            <w:vAlign w:val="center"/>
            <w:hideMark/>
          </w:tcPr>
          <w:p w14:paraId="7B43525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1072" w:type="dxa"/>
            <w:tcBorders>
              <w:top w:val="nil"/>
              <w:left w:val="nil"/>
              <w:bottom w:val="single" w:sz="4" w:space="0" w:color="auto"/>
              <w:right w:val="single" w:sz="4" w:space="0" w:color="auto"/>
            </w:tcBorders>
            <w:shd w:val="clear" w:color="auto" w:fill="auto"/>
            <w:noWrap/>
            <w:vAlign w:val="center"/>
            <w:hideMark/>
          </w:tcPr>
          <w:p w14:paraId="60BC0CB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c>
          <w:tcPr>
            <w:tcW w:w="1072" w:type="dxa"/>
            <w:tcBorders>
              <w:top w:val="nil"/>
              <w:left w:val="nil"/>
              <w:bottom w:val="single" w:sz="4" w:space="0" w:color="auto"/>
              <w:right w:val="single" w:sz="4" w:space="0" w:color="auto"/>
            </w:tcBorders>
            <w:shd w:val="clear" w:color="auto" w:fill="auto"/>
            <w:noWrap/>
            <w:vAlign w:val="center"/>
            <w:hideMark/>
          </w:tcPr>
          <w:p w14:paraId="294061E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50</w:t>
            </w:r>
          </w:p>
        </w:tc>
      </w:tr>
      <w:tr w:rsidR="00D10D97" w:rsidRPr="00405369" w14:paraId="6E810050"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320CCF4A"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Federal Public Service and Crown Corporations</w:t>
            </w:r>
          </w:p>
        </w:tc>
        <w:tc>
          <w:tcPr>
            <w:tcW w:w="1072" w:type="dxa"/>
            <w:tcBorders>
              <w:top w:val="nil"/>
              <w:left w:val="nil"/>
              <w:bottom w:val="single" w:sz="4" w:space="0" w:color="auto"/>
              <w:right w:val="single" w:sz="4" w:space="0" w:color="auto"/>
            </w:tcBorders>
            <w:shd w:val="clear" w:color="auto" w:fill="auto"/>
            <w:noWrap/>
            <w:vAlign w:val="center"/>
            <w:hideMark/>
          </w:tcPr>
          <w:p w14:paraId="307908D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33</w:t>
            </w:r>
          </w:p>
        </w:tc>
        <w:tc>
          <w:tcPr>
            <w:tcW w:w="1072" w:type="dxa"/>
            <w:tcBorders>
              <w:top w:val="nil"/>
              <w:left w:val="nil"/>
              <w:bottom w:val="single" w:sz="4" w:space="0" w:color="auto"/>
              <w:right w:val="single" w:sz="4" w:space="0" w:color="auto"/>
            </w:tcBorders>
            <w:shd w:val="clear" w:color="auto" w:fill="auto"/>
            <w:noWrap/>
            <w:vAlign w:val="center"/>
            <w:hideMark/>
          </w:tcPr>
          <w:p w14:paraId="2E54504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37</w:t>
            </w:r>
          </w:p>
        </w:tc>
        <w:tc>
          <w:tcPr>
            <w:tcW w:w="2145" w:type="dxa"/>
            <w:tcBorders>
              <w:top w:val="nil"/>
              <w:left w:val="nil"/>
              <w:bottom w:val="single" w:sz="4" w:space="0" w:color="auto"/>
              <w:right w:val="single" w:sz="4" w:space="0" w:color="auto"/>
            </w:tcBorders>
            <w:shd w:val="clear" w:color="auto" w:fill="auto"/>
            <w:noWrap/>
            <w:vAlign w:val="center"/>
            <w:hideMark/>
          </w:tcPr>
          <w:p w14:paraId="7399AF6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19</w:t>
            </w:r>
          </w:p>
        </w:tc>
        <w:tc>
          <w:tcPr>
            <w:tcW w:w="1072" w:type="dxa"/>
            <w:tcBorders>
              <w:top w:val="nil"/>
              <w:left w:val="nil"/>
              <w:bottom w:val="single" w:sz="4" w:space="0" w:color="auto"/>
              <w:right w:val="single" w:sz="4" w:space="0" w:color="auto"/>
            </w:tcBorders>
            <w:shd w:val="clear" w:color="auto" w:fill="auto"/>
            <w:noWrap/>
            <w:vAlign w:val="center"/>
            <w:hideMark/>
          </w:tcPr>
          <w:p w14:paraId="69E9FD6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35</w:t>
            </w:r>
          </w:p>
        </w:tc>
        <w:tc>
          <w:tcPr>
            <w:tcW w:w="1072" w:type="dxa"/>
            <w:tcBorders>
              <w:top w:val="nil"/>
              <w:left w:val="nil"/>
              <w:bottom w:val="single" w:sz="4" w:space="0" w:color="auto"/>
              <w:right w:val="single" w:sz="4" w:space="0" w:color="auto"/>
            </w:tcBorders>
            <w:shd w:val="clear" w:color="auto" w:fill="auto"/>
            <w:noWrap/>
            <w:vAlign w:val="center"/>
            <w:hideMark/>
          </w:tcPr>
          <w:p w14:paraId="50ABE25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53</w:t>
            </w:r>
          </w:p>
        </w:tc>
      </w:tr>
      <w:tr w:rsidR="00D10D97" w:rsidRPr="00405369" w14:paraId="6DD38E49"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23F7C7C1"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Feed, Flour and Seed Mills</w:t>
            </w:r>
          </w:p>
        </w:tc>
        <w:tc>
          <w:tcPr>
            <w:tcW w:w="1072" w:type="dxa"/>
            <w:tcBorders>
              <w:top w:val="nil"/>
              <w:left w:val="nil"/>
              <w:bottom w:val="single" w:sz="4" w:space="0" w:color="auto"/>
              <w:right w:val="single" w:sz="4" w:space="0" w:color="auto"/>
            </w:tcBorders>
            <w:shd w:val="clear" w:color="auto" w:fill="auto"/>
            <w:noWrap/>
            <w:vAlign w:val="center"/>
            <w:hideMark/>
          </w:tcPr>
          <w:p w14:paraId="73B7037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c>
          <w:tcPr>
            <w:tcW w:w="1072" w:type="dxa"/>
            <w:tcBorders>
              <w:top w:val="nil"/>
              <w:left w:val="nil"/>
              <w:bottom w:val="single" w:sz="4" w:space="0" w:color="auto"/>
              <w:right w:val="single" w:sz="4" w:space="0" w:color="auto"/>
            </w:tcBorders>
            <w:shd w:val="clear" w:color="auto" w:fill="auto"/>
            <w:noWrap/>
            <w:vAlign w:val="center"/>
            <w:hideMark/>
          </w:tcPr>
          <w:p w14:paraId="4F0CC99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2145" w:type="dxa"/>
            <w:tcBorders>
              <w:top w:val="nil"/>
              <w:left w:val="nil"/>
              <w:bottom w:val="single" w:sz="4" w:space="0" w:color="auto"/>
              <w:right w:val="single" w:sz="4" w:space="0" w:color="auto"/>
            </w:tcBorders>
            <w:shd w:val="clear" w:color="auto" w:fill="auto"/>
            <w:noWrap/>
            <w:vAlign w:val="center"/>
            <w:hideMark/>
          </w:tcPr>
          <w:p w14:paraId="389E8C4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1072" w:type="dxa"/>
            <w:tcBorders>
              <w:top w:val="nil"/>
              <w:left w:val="nil"/>
              <w:bottom w:val="single" w:sz="4" w:space="0" w:color="auto"/>
              <w:right w:val="single" w:sz="4" w:space="0" w:color="auto"/>
            </w:tcBorders>
            <w:shd w:val="clear" w:color="auto" w:fill="auto"/>
            <w:noWrap/>
            <w:vAlign w:val="center"/>
            <w:hideMark/>
          </w:tcPr>
          <w:p w14:paraId="35788B9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1072" w:type="dxa"/>
            <w:tcBorders>
              <w:top w:val="nil"/>
              <w:left w:val="nil"/>
              <w:bottom w:val="single" w:sz="4" w:space="0" w:color="auto"/>
              <w:right w:val="single" w:sz="4" w:space="0" w:color="auto"/>
            </w:tcBorders>
            <w:shd w:val="clear" w:color="auto" w:fill="auto"/>
            <w:noWrap/>
            <w:vAlign w:val="center"/>
            <w:hideMark/>
          </w:tcPr>
          <w:p w14:paraId="6C90B74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r>
      <w:tr w:rsidR="00D10D97" w:rsidRPr="00405369" w14:paraId="0FCF0D3B"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77E88302"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First Nations</w:t>
            </w:r>
          </w:p>
        </w:tc>
        <w:tc>
          <w:tcPr>
            <w:tcW w:w="1072" w:type="dxa"/>
            <w:tcBorders>
              <w:top w:val="nil"/>
              <w:left w:val="nil"/>
              <w:bottom w:val="single" w:sz="4" w:space="0" w:color="auto"/>
              <w:right w:val="single" w:sz="4" w:space="0" w:color="auto"/>
            </w:tcBorders>
            <w:shd w:val="clear" w:color="auto" w:fill="auto"/>
            <w:noWrap/>
            <w:vAlign w:val="center"/>
            <w:hideMark/>
          </w:tcPr>
          <w:p w14:paraId="2DF6CD1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1072" w:type="dxa"/>
            <w:tcBorders>
              <w:top w:val="nil"/>
              <w:left w:val="nil"/>
              <w:bottom w:val="single" w:sz="4" w:space="0" w:color="auto"/>
              <w:right w:val="single" w:sz="4" w:space="0" w:color="auto"/>
            </w:tcBorders>
            <w:shd w:val="clear" w:color="auto" w:fill="auto"/>
            <w:noWrap/>
            <w:vAlign w:val="center"/>
            <w:hideMark/>
          </w:tcPr>
          <w:p w14:paraId="70263AB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2145" w:type="dxa"/>
            <w:tcBorders>
              <w:top w:val="nil"/>
              <w:left w:val="nil"/>
              <w:bottom w:val="single" w:sz="4" w:space="0" w:color="auto"/>
              <w:right w:val="single" w:sz="4" w:space="0" w:color="auto"/>
            </w:tcBorders>
            <w:shd w:val="clear" w:color="auto" w:fill="auto"/>
            <w:noWrap/>
            <w:vAlign w:val="center"/>
            <w:hideMark/>
          </w:tcPr>
          <w:p w14:paraId="05A7CFD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1072" w:type="dxa"/>
            <w:tcBorders>
              <w:top w:val="nil"/>
              <w:left w:val="nil"/>
              <w:bottom w:val="single" w:sz="4" w:space="0" w:color="auto"/>
              <w:right w:val="single" w:sz="4" w:space="0" w:color="auto"/>
            </w:tcBorders>
            <w:shd w:val="clear" w:color="auto" w:fill="auto"/>
            <w:noWrap/>
            <w:vAlign w:val="center"/>
            <w:hideMark/>
          </w:tcPr>
          <w:p w14:paraId="11DCE55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6256EE9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r>
      <w:tr w:rsidR="00D10D97" w:rsidRPr="00405369" w14:paraId="1B13682F"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4872E199"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Fisheries</w:t>
            </w:r>
          </w:p>
        </w:tc>
        <w:tc>
          <w:tcPr>
            <w:tcW w:w="1072" w:type="dxa"/>
            <w:tcBorders>
              <w:top w:val="nil"/>
              <w:left w:val="nil"/>
              <w:bottom w:val="single" w:sz="4" w:space="0" w:color="auto"/>
              <w:right w:val="single" w:sz="4" w:space="0" w:color="auto"/>
            </w:tcBorders>
            <w:shd w:val="clear" w:color="auto" w:fill="auto"/>
            <w:noWrap/>
            <w:vAlign w:val="center"/>
            <w:hideMark/>
          </w:tcPr>
          <w:p w14:paraId="7A457B6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569D046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2145" w:type="dxa"/>
            <w:tcBorders>
              <w:top w:val="nil"/>
              <w:left w:val="nil"/>
              <w:bottom w:val="single" w:sz="4" w:space="0" w:color="auto"/>
              <w:right w:val="single" w:sz="4" w:space="0" w:color="auto"/>
            </w:tcBorders>
            <w:shd w:val="clear" w:color="auto" w:fill="auto"/>
            <w:noWrap/>
            <w:vAlign w:val="center"/>
            <w:hideMark/>
          </w:tcPr>
          <w:p w14:paraId="60BF9EF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3241591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1004BE6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4676CD50"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4FD852FF"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Grain elevators</w:t>
            </w:r>
          </w:p>
        </w:tc>
        <w:tc>
          <w:tcPr>
            <w:tcW w:w="1072" w:type="dxa"/>
            <w:tcBorders>
              <w:top w:val="nil"/>
              <w:left w:val="nil"/>
              <w:bottom w:val="single" w:sz="4" w:space="0" w:color="auto"/>
              <w:right w:val="single" w:sz="4" w:space="0" w:color="auto"/>
            </w:tcBorders>
            <w:shd w:val="clear" w:color="auto" w:fill="auto"/>
            <w:noWrap/>
            <w:vAlign w:val="center"/>
            <w:hideMark/>
          </w:tcPr>
          <w:p w14:paraId="38F4D54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23A7F4E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c>
          <w:tcPr>
            <w:tcW w:w="2145" w:type="dxa"/>
            <w:tcBorders>
              <w:top w:val="nil"/>
              <w:left w:val="nil"/>
              <w:bottom w:val="single" w:sz="4" w:space="0" w:color="auto"/>
              <w:right w:val="single" w:sz="4" w:space="0" w:color="auto"/>
            </w:tcBorders>
            <w:shd w:val="clear" w:color="auto" w:fill="auto"/>
            <w:noWrap/>
            <w:vAlign w:val="center"/>
            <w:hideMark/>
          </w:tcPr>
          <w:p w14:paraId="7D6B9E3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c>
          <w:tcPr>
            <w:tcW w:w="1072" w:type="dxa"/>
            <w:tcBorders>
              <w:top w:val="nil"/>
              <w:left w:val="nil"/>
              <w:bottom w:val="single" w:sz="4" w:space="0" w:color="auto"/>
              <w:right w:val="single" w:sz="4" w:space="0" w:color="auto"/>
            </w:tcBorders>
            <w:shd w:val="clear" w:color="auto" w:fill="auto"/>
            <w:noWrap/>
            <w:vAlign w:val="center"/>
            <w:hideMark/>
          </w:tcPr>
          <w:p w14:paraId="24A131F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5707B5E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r>
      <w:tr w:rsidR="00D10D97" w:rsidRPr="00405369" w14:paraId="5BD9FC3A"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28501D65"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Interprovincial canals, pipelines</w:t>
            </w:r>
          </w:p>
        </w:tc>
        <w:tc>
          <w:tcPr>
            <w:tcW w:w="1072" w:type="dxa"/>
            <w:tcBorders>
              <w:top w:val="nil"/>
              <w:left w:val="nil"/>
              <w:bottom w:val="single" w:sz="4" w:space="0" w:color="auto"/>
              <w:right w:val="single" w:sz="4" w:space="0" w:color="auto"/>
            </w:tcBorders>
            <w:shd w:val="clear" w:color="auto" w:fill="auto"/>
            <w:noWrap/>
            <w:vAlign w:val="center"/>
            <w:hideMark/>
          </w:tcPr>
          <w:p w14:paraId="248473E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0860027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2145" w:type="dxa"/>
            <w:tcBorders>
              <w:top w:val="nil"/>
              <w:left w:val="nil"/>
              <w:bottom w:val="single" w:sz="4" w:space="0" w:color="auto"/>
              <w:right w:val="single" w:sz="4" w:space="0" w:color="auto"/>
            </w:tcBorders>
            <w:shd w:val="clear" w:color="auto" w:fill="auto"/>
            <w:noWrap/>
            <w:vAlign w:val="center"/>
            <w:hideMark/>
          </w:tcPr>
          <w:p w14:paraId="664B985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7D20779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6199570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r>
      <w:tr w:rsidR="00D10D97" w:rsidRPr="00405369" w14:paraId="54B3EE2D"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2CDE2E3B"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Interprovincial ferries, tunnels, bridges, causeways</w:t>
            </w:r>
          </w:p>
        </w:tc>
        <w:tc>
          <w:tcPr>
            <w:tcW w:w="1072" w:type="dxa"/>
            <w:tcBorders>
              <w:top w:val="nil"/>
              <w:left w:val="nil"/>
              <w:bottom w:val="single" w:sz="4" w:space="0" w:color="auto"/>
              <w:right w:val="single" w:sz="4" w:space="0" w:color="auto"/>
            </w:tcBorders>
            <w:shd w:val="clear" w:color="auto" w:fill="auto"/>
            <w:noWrap/>
            <w:vAlign w:val="center"/>
            <w:hideMark/>
          </w:tcPr>
          <w:p w14:paraId="62A05CA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3D0E8C7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2145" w:type="dxa"/>
            <w:tcBorders>
              <w:top w:val="nil"/>
              <w:left w:val="nil"/>
              <w:bottom w:val="single" w:sz="4" w:space="0" w:color="auto"/>
              <w:right w:val="single" w:sz="4" w:space="0" w:color="auto"/>
            </w:tcBorders>
            <w:shd w:val="clear" w:color="auto" w:fill="auto"/>
            <w:noWrap/>
            <w:vAlign w:val="center"/>
            <w:hideMark/>
          </w:tcPr>
          <w:p w14:paraId="722F945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265B732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1D5E529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107D4E84"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27CE3BEF"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Jurisdiction in process of determination/owner-employers</w:t>
            </w:r>
          </w:p>
        </w:tc>
        <w:tc>
          <w:tcPr>
            <w:tcW w:w="1072" w:type="dxa"/>
            <w:tcBorders>
              <w:top w:val="nil"/>
              <w:left w:val="nil"/>
              <w:bottom w:val="single" w:sz="4" w:space="0" w:color="auto"/>
              <w:right w:val="single" w:sz="4" w:space="0" w:color="auto"/>
            </w:tcBorders>
            <w:shd w:val="clear" w:color="auto" w:fill="auto"/>
            <w:noWrap/>
            <w:vAlign w:val="center"/>
            <w:hideMark/>
          </w:tcPr>
          <w:p w14:paraId="2DDDF57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371EFEE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2145" w:type="dxa"/>
            <w:tcBorders>
              <w:top w:val="nil"/>
              <w:left w:val="nil"/>
              <w:bottom w:val="single" w:sz="4" w:space="0" w:color="auto"/>
              <w:right w:val="single" w:sz="4" w:space="0" w:color="auto"/>
            </w:tcBorders>
            <w:shd w:val="clear" w:color="auto" w:fill="auto"/>
            <w:noWrap/>
            <w:vAlign w:val="center"/>
            <w:hideMark/>
          </w:tcPr>
          <w:p w14:paraId="3B256C2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25B339F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1072" w:type="dxa"/>
            <w:tcBorders>
              <w:top w:val="nil"/>
              <w:left w:val="nil"/>
              <w:bottom w:val="single" w:sz="4" w:space="0" w:color="auto"/>
              <w:right w:val="single" w:sz="4" w:space="0" w:color="auto"/>
            </w:tcBorders>
            <w:shd w:val="clear" w:color="auto" w:fill="auto"/>
            <w:noWrap/>
            <w:vAlign w:val="center"/>
            <w:hideMark/>
          </w:tcPr>
          <w:p w14:paraId="67C4514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r>
      <w:tr w:rsidR="00D10D97" w:rsidRPr="00405369" w14:paraId="1A37977F"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30891F3F"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Mining and Mineral Processing</w:t>
            </w:r>
          </w:p>
        </w:tc>
        <w:tc>
          <w:tcPr>
            <w:tcW w:w="1072" w:type="dxa"/>
            <w:tcBorders>
              <w:top w:val="nil"/>
              <w:left w:val="nil"/>
              <w:bottom w:val="single" w:sz="4" w:space="0" w:color="auto"/>
              <w:right w:val="single" w:sz="4" w:space="0" w:color="auto"/>
            </w:tcBorders>
            <w:shd w:val="clear" w:color="auto" w:fill="auto"/>
            <w:noWrap/>
            <w:vAlign w:val="center"/>
            <w:hideMark/>
          </w:tcPr>
          <w:p w14:paraId="17807CA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373A87B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2145" w:type="dxa"/>
            <w:tcBorders>
              <w:top w:val="nil"/>
              <w:left w:val="nil"/>
              <w:bottom w:val="single" w:sz="4" w:space="0" w:color="auto"/>
              <w:right w:val="single" w:sz="4" w:space="0" w:color="auto"/>
            </w:tcBorders>
            <w:shd w:val="clear" w:color="auto" w:fill="auto"/>
            <w:noWrap/>
            <w:vAlign w:val="center"/>
            <w:hideMark/>
          </w:tcPr>
          <w:p w14:paraId="5B75D6D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52BFE20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1072" w:type="dxa"/>
            <w:tcBorders>
              <w:top w:val="nil"/>
              <w:left w:val="nil"/>
              <w:bottom w:val="single" w:sz="4" w:space="0" w:color="auto"/>
              <w:right w:val="single" w:sz="4" w:space="0" w:color="auto"/>
            </w:tcBorders>
            <w:shd w:val="clear" w:color="auto" w:fill="auto"/>
            <w:noWrap/>
            <w:vAlign w:val="center"/>
            <w:hideMark/>
          </w:tcPr>
          <w:p w14:paraId="264E096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4FBAB367"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25AEDC32"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Not required for sites not under federal jurisdiction (non-federal)</w:t>
            </w:r>
          </w:p>
        </w:tc>
        <w:tc>
          <w:tcPr>
            <w:tcW w:w="1072" w:type="dxa"/>
            <w:tcBorders>
              <w:top w:val="nil"/>
              <w:left w:val="nil"/>
              <w:bottom w:val="single" w:sz="4" w:space="0" w:color="auto"/>
              <w:right w:val="single" w:sz="4" w:space="0" w:color="auto"/>
            </w:tcBorders>
            <w:shd w:val="clear" w:color="auto" w:fill="auto"/>
            <w:noWrap/>
            <w:vAlign w:val="center"/>
            <w:hideMark/>
          </w:tcPr>
          <w:p w14:paraId="4042313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1072" w:type="dxa"/>
            <w:tcBorders>
              <w:top w:val="nil"/>
              <w:left w:val="nil"/>
              <w:bottom w:val="single" w:sz="4" w:space="0" w:color="auto"/>
              <w:right w:val="single" w:sz="4" w:space="0" w:color="auto"/>
            </w:tcBorders>
            <w:shd w:val="clear" w:color="auto" w:fill="auto"/>
            <w:noWrap/>
            <w:vAlign w:val="center"/>
            <w:hideMark/>
          </w:tcPr>
          <w:p w14:paraId="46662C7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2145" w:type="dxa"/>
            <w:tcBorders>
              <w:top w:val="nil"/>
              <w:left w:val="nil"/>
              <w:bottom w:val="single" w:sz="4" w:space="0" w:color="auto"/>
              <w:right w:val="single" w:sz="4" w:space="0" w:color="auto"/>
            </w:tcBorders>
            <w:shd w:val="clear" w:color="auto" w:fill="auto"/>
            <w:noWrap/>
            <w:vAlign w:val="center"/>
            <w:hideMark/>
          </w:tcPr>
          <w:p w14:paraId="58C5DC1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072" w:type="dxa"/>
            <w:tcBorders>
              <w:top w:val="nil"/>
              <w:left w:val="nil"/>
              <w:bottom w:val="single" w:sz="4" w:space="0" w:color="auto"/>
              <w:right w:val="single" w:sz="4" w:space="0" w:color="auto"/>
            </w:tcBorders>
            <w:shd w:val="clear" w:color="auto" w:fill="auto"/>
            <w:noWrap/>
            <w:vAlign w:val="center"/>
            <w:hideMark/>
          </w:tcPr>
          <w:p w14:paraId="3999B4B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1072" w:type="dxa"/>
            <w:tcBorders>
              <w:top w:val="nil"/>
              <w:left w:val="nil"/>
              <w:bottom w:val="single" w:sz="4" w:space="0" w:color="auto"/>
              <w:right w:val="single" w:sz="4" w:space="0" w:color="auto"/>
            </w:tcBorders>
            <w:shd w:val="clear" w:color="auto" w:fill="auto"/>
            <w:noWrap/>
            <w:vAlign w:val="center"/>
            <w:hideMark/>
          </w:tcPr>
          <w:p w14:paraId="58B710E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8</w:t>
            </w:r>
          </w:p>
        </w:tc>
      </w:tr>
      <w:tr w:rsidR="00D10D97" w:rsidRPr="00405369" w14:paraId="13302729"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3CB91593"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Postal Service</w:t>
            </w:r>
          </w:p>
        </w:tc>
        <w:tc>
          <w:tcPr>
            <w:tcW w:w="1072" w:type="dxa"/>
            <w:tcBorders>
              <w:top w:val="nil"/>
              <w:left w:val="nil"/>
              <w:bottom w:val="single" w:sz="4" w:space="0" w:color="auto"/>
              <w:right w:val="single" w:sz="4" w:space="0" w:color="auto"/>
            </w:tcBorders>
            <w:shd w:val="clear" w:color="auto" w:fill="auto"/>
            <w:noWrap/>
            <w:vAlign w:val="center"/>
            <w:hideMark/>
          </w:tcPr>
          <w:p w14:paraId="237D84C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1072" w:type="dxa"/>
            <w:tcBorders>
              <w:top w:val="nil"/>
              <w:left w:val="nil"/>
              <w:bottom w:val="single" w:sz="4" w:space="0" w:color="auto"/>
              <w:right w:val="single" w:sz="4" w:space="0" w:color="auto"/>
            </w:tcBorders>
            <w:shd w:val="clear" w:color="auto" w:fill="auto"/>
            <w:noWrap/>
            <w:vAlign w:val="center"/>
            <w:hideMark/>
          </w:tcPr>
          <w:p w14:paraId="215C28C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2145" w:type="dxa"/>
            <w:tcBorders>
              <w:top w:val="nil"/>
              <w:left w:val="nil"/>
              <w:bottom w:val="single" w:sz="4" w:space="0" w:color="auto"/>
              <w:right w:val="single" w:sz="4" w:space="0" w:color="auto"/>
            </w:tcBorders>
            <w:shd w:val="clear" w:color="auto" w:fill="auto"/>
            <w:noWrap/>
            <w:vAlign w:val="center"/>
            <w:hideMark/>
          </w:tcPr>
          <w:p w14:paraId="67961E2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c>
          <w:tcPr>
            <w:tcW w:w="1072" w:type="dxa"/>
            <w:tcBorders>
              <w:top w:val="nil"/>
              <w:left w:val="nil"/>
              <w:bottom w:val="single" w:sz="4" w:space="0" w:color="auto"/>
              <w:right w:val="single" w:sz="4" w:space="0" w:color="auto"/>
            </w:tcBorders>
            <w:shd w:val="clear" w:color="auto" w:fill="auto"/>
            <w:noWrap/>
            <w:vAlign w:val="center"/>
            <w:hideMark/>
          </w:tcPr>
          <w:p w14:paraId="050EDA2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15</w:t>
            </w:r>
          </w:p>
        </w:tc>
        <w:tc>
          <w:tcPr>
            <w:tcW w:w="1072" w:type="dxa"/>
            <w:tcBorders>
              <w:top w:val="nil"/>
              <w:left w:val="nil"/>
              <w:bottom w:val="single" w:sz="4" w:space="0" w:color="auto"/>
              <w:right w:val="single" w:sz="4" w:space="0" w:color="auto"/>
            </w:tcBorders>
            <w:shd w:val="clear" w:color="auto" w:fill="auto"/>
            <w:noWrap/>
            <w:vAlign w:val="center"/>
            <w:hideMark/>
          </w:tcPr>
          <w:p w14:paraId="25D35E1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27</w:t>
            </w:r>
          </w:p>
        </w:tc>
      </w:tr>
      <w:tr w:rsidR="00D10D97" w:rsidRPr="00405369" w14:paraId="3303FC8F"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5A80E1D4"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Radio and Television (Broadcasting)</w:t>
            </w:r>
          </w:p>
        </w:tc>
        <w:tc>
          <w:tcPr>
            <w:tcW w:w="1072" w:type="dxa"/>
            <w:tcBorders>
              <w:top w:val="nil"/>
              <w:left w:val="nil"/>
              <w:bottom w:val="single" w:sz="4" w:space="0" w:color="auto"/>
              <w:right w:val="single" w:sz="4" w:space="0" w:color="auto"/>
            </w:tcBorders>
            <w:shd w:val="clear" w:color="auto" w:fill="auto"/>
            <w:noWrap/>
            <w:vAlign w:val="center"/>
            <w:hideMark/>
          </w:tcPr>
          <w:p w14:paraId="1D64654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1072" w:type="dxa"/>
            <w:tcBorders>
              <w:top w:val="nil"/>
              <w:left w:val="nil"/>
              <w:bottom w:val="single" w:sz="4" w:space="0" w:color="auto"/>
              <w:right w:val="single" w:sz="4" w:space="0" w:color="auto"/>
            </w:tcBorders>
            <w:shd w:val="clear" w:color="auto" w:fill="auto"/>
            <w:noWrap/>
            <w:vAlign w:val="center"/>
            <w:hideMark/>
          </w:tcPr>
          <w:p w14:paraId="2F8EE1F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2145" w:type="dxa"/>
            <w:tcBorders>
              <w:top w:val="nil"/>
              <w:left w:val="nil"/>
              <w:bottom w:val="single" w:sz="4" w:space="0" w:color="auto"/>
              <w:right w:val="single" w:sz="4" w:space="0" w:color="auto"/>
            </w:tcBorders>
            <w:shd w:val="clear" w:color="auto" w:fill="auto"/>
            <w:noWrap/>
            <w:vAlign w:val="center"/>
            <w:hideMark/>
          </w:tcPr>
          <w:p w14:paraId="177E790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1072" w:type="dxa"/>
            <w:tcBorders>
              <w:top w:val="nil"/>
              <w:left w:val="nil"/>
              <w:bottom w:val="single" w:sz="4" w:space="0" w:color="auto"/>
              <w:right w:val="single" w:sz="4" w:space="0" w:color="auto"/>
            </w:tcBorders>
            <w:shd w:val="clear" w:color="auto" w:fill="auto"/>
            <w:noWrap/>
            <w:vAlign w:val="center"/>
            <w:hideMark/>
          </w:tcPr>
          <w:p w14:paraId="69F6986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1072" w:type="dxa"/>
            <w:tcBorders>
              <w:top w:val="nil"/>
              <w:left w:val="nil"/>
              <w:bottom w:val="single" w:sz="4" w:space="0" w:color="auto"/>
              <w:right w:val="single" w:sz="4" w:space="0" w:color="auto"/>
            </w:tcBorders>
            <w:shd w:val="clear" w:color="auto" w:fill="auto"/>
            <w:noWrap/>
            <w:vAlign w:val="center"/>
            <w:hideMark/>
          </w:tcPr>
          <w:p w14:paraId="344269F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r>
      <w:tr w:rsidR="00D10D97" w:rsidRPr="00405369" w14:paraId="3366E03E"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663F8418"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Rail Transport (Railways)</w:t>
            </w:r>
          </w:p>
        </w:tc>
        <w:tc>
          <w:tcPr>
            <w:tcW w:w="1072" w:type="dxa"/>
            <w:tcBorders>
              <w:top w:val="nil"/>
              <w:left w:val="nil"/>
              <w:bottom w:val="single" w:sz="4" w:space="0" w:color="auto"/>
              <w:right w:val="single" w:sz="4" w:space="0" w:color="auto"/>
            </w:tcBorders>
            <w:shd w:val="clear" w:color="auto" w:fill="auto"/>
            <w:noWrap/>
            <w:vAlign w:val="center"/>
            <w:hideMark/>
          </w:tcPr>
          <w:p w14:paraId="2DBB67C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c>
          <w:tcPr>
            <w:tcW w:w="1072" w:type="dxa"/>
            <w:tcBorders>
              <w:top w:val="nil"/>
              <w:left w:val="nil"/>
              <w:bottom w:val="single" w:sz="4" w:space="0" w:color="auto"/>
              <w:right w:val="single" w:sz="4" w:space="0" w:color="auto"/>
            </w:tcBorders>
            <w:shd w:val="clear" w:color="auto" w:fill="auto"/>
            <w:noWrap/>
            <w:vAlign w:val="center"/>
            <w:hideMark/>
          </w:tcPr>
          <w:p w14:paraId="09884B8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c>
          <w:tcPr>
            <w:tcW w:w="2145" w:type="dxa"/>
            <w:tcBorders>
              <w:top w:val="nil"/>
              <w:left w:val="nil"/>
              <w:bottom w:val="single" w:sz="4" w:space="0" w:color="auto"/>
              <w:right w:val="single" w:sz="4" w:space="0" w:color="auto"/>
            </w:tcBorders>
            <w:shd w:val="clear" w:color="auto" w:fill="auto"/>
            <w:noWrap/>
            <w:vAlign w:val="center"/>
            <w:hideMark/>
          </w:tcPr>
          <w:p w14:paraId="4CC7446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1072" w:type="dxa"/>
            <w:tcBorders>
              <w:top w:val="nil"/>
              <w:left w:val="nil"/>
              <w:bottom w:val="single" w:sz="4" w:space="0" w:color="auto"/>
              <w:right w:val="single" w:sz="4" w:space="0" w:color="auto"/>
            </w:tcBorders>
            <w:shd w:val="clear" w:color="auto" w:fill="auto"/>
            <w:noWrap/>
            <w:vAlign w:val="center"/>
            <w:hideMark/>
          </w:tcPr>
          <w:p w14:paraId="1397F7A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1072" w:type="dxa"/>
            <w:tcBorders>
              <w:top w:val="nil"/>
              <w:left w:val="nil"/>
              <w:bottom w:val="single" w:sz="4" w:space="0" w:color="auto"/>
              <w:right w:val="single" w:sz="4" w:space="0" w:color="auto"/>
            </w:tcBorders>
            <w:shd w:val="clear" w:color="auto" w:fill="auto"/>
            <w:noWrap/>
            <w:vAlign w:val="center"/>
            <w:hideMark/>
          </w:tcPr>
          <w:p w14:paraId="4804085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w:t>
            </w:r>
          </w:p>
        </w:tc>
      </w:tr>
      <w:tr w:rsidR="00D10D97" w:rsidRPr="00405369" w14:paraId="5E8F799F"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540B3EAE"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Road Transport</w:t>
            </w:r>
          </w:p>
        </w:tc>
        <w:tc>
          <w:tcPr>
            <w:tcW w:w="1072" w:type="dxa"/>
            <w:tcBorders>
              <w:top w:val="nil"/>
              <w:left w:val="nil"/>
              <w:bottom w:val="single" w:sz="4" w:space="0" w:color="auto"/>
              <w:right w:val="single" w:sz="4" w:space="0" w:color="auto"/>
            </w:tcBorders>
            <w:shd w:val="clear" w:color="auto" w:fill="auto"/>
            <w:noWrap/>
            <w:vAlign w:val="center"/>
            <w:hideMark/>
          </w:tcPr>
          <w:p w14:paraId="4E7086E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35</w:t>
            </w:r>
          </w:p>
        </w:tc>
        <w:tc>
          <w:tcPr>
            <w:tcW w:w="1072" w:type="dxa"/>
            <w:tcBorders>
              <w:top w:val="nil"/>
              <w:left w:val="nil"/>
              <w:bottom w:val="single" w:sz="4" w:space="0" w:color="auto"/>
              <w:right w:val="single" w:sz="4" w:space="0" w:color="auto"/>
            </w:tcBorders>
            <w:shd w:val="clear" w:color="auto" w:fill="auto"/>
            <w:noWrap/>
            <w:vAlign w:val="center"/>
            <w:hideMark/>
          </w:tcPr>
          <w:p w14:paraId="4DF4491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23</w:t>
            </w:r>
          </w:p>
        </w:tc>
        <w:tc>
          <w:tcPr>
            <w:tcW w:w="2145" w:type="dxa"/>
            <w:tcBorders>
              <w:top w:val="nil"/>
              <w:left w:val="nil"/>
              <w:bottom w:val="single" w:sz="4" w:space="0" w:color="auto"/>
              <w:right w:val="single" w:sz="4" w:space="0" w:color="auto"/>
            </w:tcBorders>
            <w:shd w:val="clear" w:color="auto" w:fill="auto"/>
            <w:noWrap/>
            <w:vAlign w:val="center"/>
            <w:hideMark/>
          </w:tcPr>
          <w:p w14:paraId="2FA6181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70</w:t>
            </w:r>
          </w:p>
        </w:tc>
        <w:tc>
          <w:tcPr>
            <w:tcW w:w="1072" w:type="dxa"/>
            <w:tcBorders>
              <w:top w:val="nil"/>
              <w:left w:val="nil"/>
              <w:bottom w:val="single" w:sz="4" w:space="0" w:color="auto"/>
              <w:right w:val="single" w:sz="4" w:space="0" w:color="auto"/>
            </w:tcBorders>
            <w:shd w:val="clear" w:color="auto" w:fill="auto"/>
            <w:noWrap/>
            <w:vAlign w:val="center"/>
            <w:hideMark/>
          </w:tcPr>
          <w:p w14:paraId="11F7A89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112</w:t>
            </w:r>
          </w:p>
        </w:tc>
        <w:tc>
          <w:tcPr>
            <w:tcW w:w="1072" w:type="dxa"/>
            <w:tcBorders>
              <w:top w:val="nil"/>
              <w:left w:val="nil"/>
              <w:bottom w:val="single" w:sz="4" w:space="0" w:color="auto"/>
              <w:right w:val="single" w:sz="4" w:space="0" w:color="auto"/>
            </w:tcBorders>
            <w:shd w:val="clear" w:color="auto" w:fill="auto"/>
            <w:noWrap/>
            <w:vAlign w:val="center"/>
            <w:hideMark/>
          </w:tcPr>
          <w:p w14:paraId="650B681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107</w:t>
            </w:r>
          </w:p>
        </w:tc>
      </w:tr>
      <w:tr w:rsidR="00D10D97" w:rsidRPr="00405369" w14:paraId="350C209D"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3C84BD72"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Shipping</w:t>
            </w:r>
          </w:p>
        </w:tc>
        <w:tc>
          <w:tcPr>
            <w:tcW w:w="1072" w:type="dxa"/>
            <w:tcBorders>
              <w:top w:val="nil"/>
              <w:left w:val="nil"/>
              <w:bottom w:val="single" w:sz="4" w:space="0" w:color="auto"/>
              <w:right w:val="single" w:sz="4" w:space="0" w:color="auto"/>
            </w:tcBorders>
            <w:shd w:val="clear" w:color="auto" w:fill="auto"/>
            <w:noWrap/>
            <w:vAlign w:val="center"/>
            <w:hideMark/>
          </w:tcPr>
          <w:p w14:paraId="4B64A11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c>
          <w:tcPr>
            <w:tcW w:w="1072" w:type="dxa"/>
            <w:tcBorders>
              <w:top w:val="nil"/>
              <w:left w:val="nil"/>
              <w:bottom w:val="single" w:sz="4" w:space="0" w:color="auto"/>
              <w:right w:val="single" w:sz="4" w:space="0" w:color="auto"/>
            </w:tcBorders>
            <w:shd w:val="clear" w:color="auto" w:fill="auto"/>
            <w:noWrap/>
            <w:vAlign w:val="center"/>
            <w:hideMark/>
          </w:tcPr>
          <w:p w14:paraId="6E85037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2145" w:type="dxa"/>
            <w:tcBorders>
              <w:top w:val="nil"/>
              <w:left w:val="nil"/>
              <w:bottom w:val="single" w:sz="4" w:space="0" w:color="auto"/>
              <w:right w:val="single" w:sz="4" w:space="0" w:color="auto"/>
            </w:tcBorders>
            <w:shd w:val="clear" w:color="auto" w:fill="auto"/>
            <w:noWrap/>
            <w:vAlign w:val="center"/>
            <w:hideMark/>
          </w:tcPr>
          <w:p w14:paraId="7FE3B03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w:t>
            </w:r>
          </w:p>
        </w:tc>
        <w:tc>
          <w:tcPr>
            <w:tcW w:w="1072" w:type="dxa"/>
            <w:tcBorders>
              <w:top w:val="nil"/>
              <w:left w:val="nil"/>
              <w:bottom w:val="single" w:sz="4" w:space="0" w:color="auto"/>
              <w:right w:val="single" w:sz="4" w:space="0" w:color="auto"/>
            </w:tcBorders>
            <w:shd w:val="clear" w:color="auto" w:fill="auto"/>
            <w:noWrap/>
            <w:vAlign w:val="center"/>
            <w:hideMark/>
          </w:tcPr>
          <w:p w14:paraId="5CEC3E1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c>
          <w:tcPr>
            <w:tcW w:w="1072" w:type="dxa"/>
            <w:tcBorders>
              <w:top w:val="nil"/>
              <w:left w:val="nil"/>
              <w:bottom w:val="single" w:sz="4" w:space="0" w:color="auto"/>
              <w:right w:val="single" w:sz="4" w:space="0" w:color="auto"/>
            </w:tcBorders>
            <w:shd w:val="clear" w:color="auto" w:fill="auto"/>
            <w:noWrap/>
            <w:vAlign w:val="center"/>
            <w:hideMark/>
          </w:tcPr>
          <w:p w14:paraId="6E15F76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11</w:t>
            </w:r>
          </w:p>
        </w:tc>
      </w:tr>
      <w:tr w:rsidR="00D10D97" w:rsidRPr="00405369" w14:paraId="52AE6E07" w14:textId="77777777" w:rsidTr="00D10D97">
        <w:trPr>
          <w:trHeight w:val="290"/>
        </w:trPr>
        <w:tc>
          <w:tcPr>
            <w:tcW w:w="2906" w:type="dxa"/>
            <w:tcBorders>
              <w:top w:val="nil"/>
              <w:left w:val="single" w:sz="4" w:space="0" w:color="auto"/>
              <w:bottom w:val="single" w:sz="4" w:space="0" w:color="auto"/>
              <w:right w:val="single" w:sz="4" w:space="0" w:color="auto"/>
            </w:tcBorders>
            <w:shd w:val="clear" w:color="auto" w:fill="auto"/>
            <w:noWrap/>
            <w:vAlign w:val="bottom"/>
            <w:hideMark/>
          </w:tcPr>
          <w:p w14:paraId="1914AF8C"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Telephone, Telegraph and Cable System (Communications)</w:t>
            </w:r>
          </w:p>
        </w:tc>
        <w:tc>
          <w:tcPr>
            <w:tcW w:w="1072" w:type="dxa"/>
            <w:tcBorders>
              <w:top w:val="nil"/>
              <w:left w:val="nil"/>
              <w:bottom w:val="single" w:sz="4" w:space="0" w:color="auto"/>
              <w:right w:val="single" w:sz="4" w:space="0" w:color="auto"/>
            </w:tcBorders>
            <w:shd w:val="clear" w:color="auto" w:fill="auto"/>
            <w:noWrap/>
            <w:vAlign w:val="center"/>
            <w:hideMark/>
          </w:tcPr>
          <w:p w14:paraId="499F563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1072" w:type="dxa"/>
            <w:tcBorders>
              <w:top w:val="nil"/>
              <w:left w:val="nil"/>
              <w:bottom w:val="single" w:sz="4" w:space="0" w:color="auto"/>
              <w:right w:val="single" w:sz="4" w:space="0" w:color="auto"/>
            </w:tcBorders>
            <w:shd w:val="clear" w:color="auto" w:fill="auto"/>
            <w:noWrap/>
            <w:vAlign w:val="center"/>
            <w:hideMark/>
          </w:tcPr>
          <w:p w14:paraId="00BC4DD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c>
          <w:tcPr>
            <w:tcW w:w="2145" w:type="dxa"/>
            <w:tcBorders>
              <w:top w:val="nil"/>
              <w:left w:val="nil"/>
              <w:bottom w:val="single" w:sz="4" w:space="0" w:color="auto"/>
              <w:right w:val="single" w:sz="4" w:space="0" w:color="auto"/>
            </w:tcBorders>
            <w:shd w:val="clear" w:color="auto" w:fill="auto"/>
            <w:noWrap/>
            <w:vAlign w:val="center"/>
            <w:hideMark/>
          </w:tcPr>
          <w:p w14:paraId="5302BEE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1072" w:type="dxa"/>
            <w:tcBorders>
              <w:top w:val="nil"/>
              <w:left w:val="nil"/>
              <w:bottom w:val="single" w:sz="4" w:space="0" w:color="auto"/>
              <w:right w:val="single" w:sz="4" w:space="0" w:color="auto"/>
            </w:tcBorders>
            <w:shd w:val="clear" w:color="auto" w:fill="auto"/>
            <w:noWrap/>
            <w:vAlign w:val="center"/>
            <w:hideMark/>
          </w:tcPr>
          <w:p w14:paraId="2B621AD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15</w:t>
            </w:r>
          </w:p>
        </w:tc>
        <w:tc>
          <w:tcPr>
            <w:tcW w:w="1072" w:type="dxa"/>
            <w:tcBorders>
              <w:top w:val="nil"/>
              <w:left w:val="nil"/>
              <w:bottom w:val="single" w:sz="4" w:space="0" w:color="auto"/>
              <w:right w:val="single" w:sz="4" w:space="0" w:color="auto"/>
            </w:tcBorders>
            <w:shd w:val="clear" w:color="auto" w:fill="auto"/>
            <w:noWrap/>
            <w:vAlign w:val="center"/>
            <w:hideMark/>
          </w:tcPr>
          <w:p w14:paraId="6DAD035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23</w:t>
            </w:r>
          </w:p>
        </w:tc>
      </w:tr>
      <w:bookmarkEnd w:id="2"/>
    </w:tbl>
    <w:p w14:paraId="20781424" w14:textId="77777777" w:rsidR="0056183D" w:rsidRPr="00405369" w:rsidRDefault="0056183D" w:rsidP="0087685F">
      <w:pPr>
        <w:spacing w:before="240" w:after="0" w:line="276" w:lineRule="auto"/>
        <w:rPr>
          <w:rFonts w:ascii="Times New Roman" w:hAnsi="Times New Roman" w:cs="Times New Roman"/>
          <w:sz w:val="20"/>
          <w:szCs w:val="20"/>
        </w:rPr>
      </w:pPr>
    </w:p>
    <w:p w14:paraId="311427FA" w14:textId="77777777" w:rsidR="0056183D" w:rsidRPr="00405369" w:rsidRDefault="0056183D">
      <w:pPr>
        <w:rPr>
          <w:rFonts w:ascii="Times New Roman" w:hAnsi="Times New Roman" w:cs="Times New Roman"/>
          <w:sz w:val="20"/>
          <w:szCs w:val="20"/>
        </w:rPr>
      </w:pPr>
      <w:r w:rsidRPr="00405369">
        <w:rPr>
          <w:rFonts w:ascii="Times New Roman" w:hAnsi="Times New Roman" w:cs="Times New Roman"/>
          <w:sz w:val="20"/>
          <w:szCs w:val="20"/>
        </w:rPr>
        <w:br w:type="page"/>
      </w:r>
    </w:p>
    <w:p w14:paraId="692E57F6" w14:textId="39A95AFB" w:rsidR="00DD60D4" w:rsidRPr="00405369" w:rsidRDefault="00DD60D4" w:rsidP="0087685F">
      <w:pPr>
        <w:spacing w:before="240" w:after="0" w:line="276" w:lineRule="auto"/>
        <w:rPr>
          <w:rFonts w:ascii="Times New Roman" w:hAnsi="Times New Roman" w:cs="Times New Roman"/>
          <w:sz w:val="20"/>
          <w:szCs w:val="20"/>
        </w:rPr>
      </w:pPr>
      <w:r w:rsidRPr="00405369">
        <w:rPr>
          <w:rFonts w:ascii="Times New Roman" w:hAnsi="Times New Roman" w:cs="Times New Roman"/>
          <w:sz w:val="20"/>
          <w:szCs w:val="20"/>
        </w:rPr>
        <w:lastRenderedPageBreak/>
        <w:t xml:space="preserve">Table </w:t>
      </w:r>
      <w:r w:rsidR="00F24F70" w:rsidRPr="00405369">
        <w:rPr>
          <w:rFonts w:ascii="Times New Roman" w:hAnsi="Times New Roman" w:cs="Times New Roman"/>
          <w:sz w:val="20"/>
          <w:szCs w:val="20"/>
        </w:rPr>
        <w:t>9</w:t>
      </w:r>
      <w:r w:rsidR="00D373FB" w:rsidRPr="00405369">
        <w:rPr>
          <w:rFonts w:ascii="Times New Roman" w:hAnsi="Times New Roman" w:cs="Times New Roman"/>
          <w:sz w:val="20"/>
          <w:szCs w:val="20"/>
        </w:rPr>
        <w:t xml:space="preserve"> –</w:t>
      </w:r>
      <w:r w:rsidRPr="00405369">
        <w:rPr>
          <w:rFonts w:ascii="Times New Roman" w:hAnsi="Times New Roman" w:cs="Times New Roman"/>
          <w:sz w:val="20"/>
          <w:szCs w:val="20"/>
        </w:rPr>
        <w:t xml:space="preserve"> </w:t>
      </w:r>
      <w:r w:rsidR="00E0282D" w:rsidRPr="00405369">
        <w:rPr>
          <w:rFonts w:ascii="Times New Roman" w:hAnsi="Times New Roman" w:cs="Times New Roman"/>
          <w:sz w:val="20"/>
          <w:szCs w:val="20"/>
        </w:rPr>
        <w:t>OHS inspections and audits carried out in 2019, disaggregated by industry and region: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0"/>
        <w:gridCol w:w="1089"/>
        <w:gridCol w:w="1092"/>
        <w:gridCol w:w="2187"/>
        <w:gridCol w:w="1090"/>
        <w:gridCol w:w="1090"/>
      </w:tblGrid>
      <w:tr w:rsidR="00D10D97" w:rsidRPr="00405369" w14:paraId="1633B51A" w14:textId="77777777" w:rsidTr="00261654">
        <w:trPr>
          <w:trHeight w:val="290"/>
        </w:trPr>
        <w:tc>
          <w:tcPr>
            <w:tcW w:w="1557" w:type="pct"/>
            <w:shd w:val="clear" w:color="auto" w:fill="auto"/>
            <w:noWrap/>
            <w:vAlign w:val="bottom"/>
            <w:hideMark/>
          </w:tcPr>
          <w:p w14:paraId="427C970C"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Industry</w:t>
            </w:r>
          </w:p>
        </w:tc>
        <w:tc>
          <w:tcPr>
            <w:tcW w:w="573" w:type="pct"/>
            <w:shd w:val="clear" w:color="auto" w:fill="auto"/>
            <w:noWrap/>
            <w:vAlign w:val="bottom"/>
            <w:hideMark/>
          </w:tcPr>
          <w:p w14:paraId="40BB7C67"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Atlantic</w:t>
            </w:r>
          </w:p>
        </w:tc>
        <w:tc>
          <w:tcPr>
            <w:tcW w:w="574" w:type="pct"/>
            <w:shd w:val="clear" w:color="auto" w:fill="auto"/>
            <w:noWrap/>
            <w:vAlign w:val="bottom"/>
            <w:hideMark/>
          </w:tcPr>
          <w:p w14:paraId="73A05B79"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Central</w:t>
            </w:r>
          </w:p>
        </w:tc>
        <w:tc>
          <w:tcPr>
            <w:tcW w:w="1150" w:type="pct"/>
            <w:shd w:val="clear" w:color="auto" w:fill="auto"/>
            <w:noWrap/>
            <w:vAlign w:val="bottom"/>
            <w:hideMark/>
          </w:tcPr>
          <w:p w14:paraId="69E22BEA"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Northwest Pacific</w:t>
            </w:r>
          </w:p>
        </w:tc>
        <w:tc>
          <w:tcPr>
            <w:tcW w:w="573" w:type="pct"/>
            <w:shd w:val="clear" w:color="auto" w:fill="auto"/>
            <w:noWrap/>
            <w:vAlign w:val="bottom"/>
            <w:hideMark/>
          </w:tcPr>
          <w:p w14:paraId="24BB8CB2"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Ontario</w:t>
            </w:r>
          </w:p>
        </w:tc>
        <w:tc>
          <w:tcPr>
            <w:tcW w:w="573" w:type="pct"/>
            <w:shd w:val="clear" w:color="auto" w:fill="auto"/>
            <w:noWrap/>
            <w:vAlign w:val="bottom"/>
            <w:hideMark/>
          </w:tcPr>
          <w:p w14:paraId="4A115697"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Quebec</w:t>
            </w:r>
          </w:p>
        </w:tc>
      </w:tr>
      <w:tr w:rsidR="00D10D97" w:rsidRPr="00405369" w14:paraId="6A429570" w14:textId="77777777" w:rsidTr="00261654">
        <w:trPr>
          <w:trHeight w:val="290"/>
        </w:trPr>
        <w:tc>
          <w:tcPr>
            <w:tcW w:w="1557" w:type="pct"/>
            <w:shd w:val="clear" w:color="auto" w:fill="auto"/>
            <w:noWrap/>
            <w:vAlign w:val="bottom"/>
            <w:hideMark/>
          </w:tcPr>
          <w:p w14:paraId="58B75C8B"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Air Transport</w:t>
            </w:r>
          </w:p>
        </w:tc>
        <w:tc>
          <w:tcPr>
            <w:tcW w:w="573" w:type="pct"/>
            <w:shd w:val="clear" w:color="auto" w:fill="auto"/>
            <w:noWrap/>
            <w:vAlign w:val="bottom"/>
            <w:hideMark/>
          </w:tcPr>
          <w:p w14:paraId="0D661FE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45</w:t>
            </w:r>
          </w:p>
        </w:tc>
        <w:tc>
          <w:tcPr>
            <w:tcW w:w="574" w:type="pct"/>
            <w:shd w:val="clear" w:color="auto" w:fill="auto"/>
            <w:noWrap/>
            <w:vAlign w:val="bottom"/>
            <w:hideMark/>
          </w:tcPr>
          <w:p w14:paraId="21E1DD5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13</w:t>
            </w:r>
          </w:p>
        </w:tc>
        <w:tc>
          <w:tcPr>
            <w:tcW w:w="1150" w:type="pct"/>
            <w:shd w:val="clear" w:color="auto" w:fill="auto"/>
            <w:noWrap/>
            <w:vAlign w:val="bottom"/>
            <w:hideMark/>
          </w:tcPr>
          <w:p w14:paraId="70F5544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142</w:t>
            </w:r>
          </w:p>
        </w:tc>
        <w:tc>
          <w:tcPr>
            <w:tcW w:w="573" w:type="pct"/>
            <w:shd w:val="clear" w:color="auto" w:fill="auto"/>
            <w:noWrap/>
            <w:vAlign w:val="bottom"/>
            <w:hideMark/>
          </w:tcPr>
          <w:p w14:paraId="0EB01E4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71</w:t>
            </w:r>
          </w:p>
        </w:tc>
        <w:tc>
          <w:tcPr>
            <w:tcW w:w="573" w:type="pct"/>
            <w:shd w:val="clear" w:color="auto" w:fill="auto"/>
            <w:noWrap/>
            <w:vAlign w:val="bottom"/>
            <w:hideMark/>
          </w:tcPr>
          <w:p w14:paraId="1586AA5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20</w:t>
            </w:r>
          </w:p>
        </w:tc>
      </w:tr>
      <w:tr w:rsidR="00D10D97" w:rsidRPr="00405369" w14:paraId="73817E74" w14:textId="77777777" w:rsidTr="00261654">
        <w:trPr>
          <w:trHeight w:val="290"/>
        </w:trPr>
        <w:tc>
          <w:tcPr>
            <w:tcW w:w="1557" w:type="pct"/>
            <w:shd w:val="clear" w:color="auto" w:fill="auto"/>
            <w:noWrap/>
            <w:vAlign w:val="bottom"/>
            <w:hideMark/>
          </w:tcPr>
          <w:p w14:paraId="176BD9DC"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Banks</w:t>
            </w:r>
          </w:p>
        </w:tc>
        <w:tc>
          <w:tcPr>
            <w:tcW w:w="573" w:type="pct"/>
            <w:shd w:val="clear" w:color="auto" w:fill="auto"/>
            <w:noWrap/>
            <w:vAlign w:val="bottom"/>
            <w:hideMark/>
          </w:tcPr>
          <w:p w14:paraId="1F917D2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25</w:t>
            </w:r>
          </w:p>
        </w:tc>
        <w:tc>
          <w:tcPr>
            <w:tcW w:w="574" w:type="pct"/>
            <w:shd w:val="clear" w:color="auto" w:fill="auto"/>
            <w:noWrap/>
            <w:vAlign w:val="bottom"/>
            <w:hideMark/>
          </w:tcPr>
          <w:p w14:paraId="2B7C004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50" w:type="pct"/>
            <w:shd w:val="clear" w:color="auto" w:fill="auto"/>
            <w:noWrap/>
            <w:vAlign w:val="bottom"/>
            <w:hideMark/>
          </w:tcPr>
          <w:p w14:paraId="4F23E1A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73" w:type="pct"/>
            <w:shd w:val="clear" w:color="auto" w:fill="auto"/>
            <w:noWrap/>
            <w:vAlign w:val="bottom"/>
            <w:hideMark/>
          </w:tcPr>
          <w:p w14:paraId="2E94F4E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34</w:t>
            </w:r>
          </w:p>
        </w:tc>
        <w:tc>
          <w:tcPr>
            <w:tcW w:w="573" w:type="pct"/>
            <w:shd w:val="clear" w:color="auto" w:fill="auto"/>
            <w:noWrap/>
            <w:vAlign w:val="bottom"/>
            <w:hideMark/>
          </w:tcPr>
          <w:p w14:paraId="2382FF1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r>
      <w:tr w:rsidR="00D10D97" w:rsidRPr="00405369" w14:paraId="547AAF2F" w14:textId="77777777" w:rsidTr="00261654">
        <w:trPr>
          <w:trHeight w:val="290"/>
        </w:trPr>
        <w:tc>
          <w:tcPr>
            <w:tcW w:w="1557" w:type="pct"/>
            <w:shd w:val="clear" w:color="auto" w:fill="auto"/>
            <w:noWrap/>
            <w:vAlign w:val="bottom"/>
            <w:hideMark/>
          </w:tcPr>
          <w:p w14:paraId="49DD2B91"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Federal Public Service and Crown Corporations</w:t>
            </w:r>
          </w:p>
        </w:tc>
        <w:tc>
          <w:tcPr>
            <w:tcW w:w="573" w:type="pct"/>
            <w:shd w:val="clear" w:color="auto" w:fill="auto"/>
            <w:noWrap/>
            <w:vAlign w:val="bottom"/>
            <w:hideMark/>
          </w:tcPr>
          <w:p w14:paraId="44DD243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81</w:t>
            </w:r>
          </w:p>
        </w:tc>
        <w:tc>
          <w:tcPr>
            <w:tcW w:w="574" w:type="pct"/>
            <w:shd w:val="clear" w:color="auto" w:fill="auto"/>
            <w:noWrap/>
            <w:vAlign w:val="bottom"/>
            <w:hideMark/>
          </w:tcPr>
          <w:p w14:paraId="72C3BB0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24</w:t>
            </w:r>
          </w:p>
        </w:tc>
        <w:tc>
          <w:tcPr>
            <w:tcW w:w="1150" w:type="pct"/>
            <w:shd w:val="clear" w:color="auto" w:fill="auto"/>
            <w:noWrap/>
            <w:vAlign w:val="bottom"/>
            <w:hideMark/>
          </w:tcPr>
          <w:p w14:paraId="59EA11D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95</w:t>
            </w:r>
          </w:p>
        </w:tc>
        <w:tc>
          <w:tcPr>
            <w:tcW w:w="573" w:type="pct"/>
            <w:shd w:val="clear" w:color="auto" w:fill="auto"/>
            <w:noWrap/>
            <w:vAlign w:val="bottom"/>
            <w:hideMark/>
          </w:tcPr>
          <w:p w14:paraId="03BA73E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75</w:t>
            </w:r>
          </w:p>
        </w:tc>
        <w:tc>
          <w:tcPr>
            <w:tcW w:w="573" w:type="pct"/>
            <w:shd w:val="clear" w:color="auto" w:fill="auto"/>
            <w:noWrap/>
            <w:vAlign w:val="bottom"/>
            <w:hideMark/>
          </w:tcPr>
          <w:p w14:paraId="22FCBA1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57</w:t>
            </w:r>
          </w:p>
        </w:tc>
      </w:tr>
      <w:tr w:rsidR="00D10D97" w:rsidRPr="00405369" w14:paraId="59A71F80" w14:textId="77777777" w:rsidTr="00261654">
        <w:trPr>
          <w:trHeight w:val="290"/>
        </w:trPr>
        <w:tc>
          <w:tcPr>
            <w:tcW w:w="1557" w:type="pct"/>
            <w:shd w:val="clear" w:color="auto" w:fill="auto"/>
            <w:noWrap/>
            <w:vAlign w:val="bottom"/>
            <w:hideMark/>
          </w:tcPr>
          <w:p w14:paraId="019F80D5"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Feed, Flour and Seed Mills</w:t>
            </w:r>
          </w:p>
        </w:tc>
        <w:tc>
          <w:tcPr>
            <w:tcW w:w="573" w:type="pct"/>
            <w:shd w:val="clear" w:color="auto" w:fill="auto"/>
            <w:noWrap/>
            <w:vAlign w:val="bottom"/>
            <w:hideMark/>
          </w:tcPr>
          <w:p w14:paraId="5F1E2E4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c>
          <w:tcPr>
            <w:tcW w:w="574" w:type="pct"/>
            <w:shd w:val="clear" w:color="auto" w:fill="auto"/>
            <w:noWrap/>
            <w:vAlign w:val="bottom"/>
            <w:hideMark/>
          </w:tcPr>
          <w:p w14:paraId="23E2AE9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1150" w:type="pct"/>
            <w:shd w:val="clear" w:color="auto" w:fill="auto"/>
            <w:noWrap/>
            <w:vAlign w:val="bottom"/>
            <w:hideMark/>
          </w:tcPr>
          <w:p w14:paraId="4A50B6C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573" w:type="pct"/>
            <w:shd w:val="clear" w:color="auto" w:fill="auto"/>
            <w:noWrap/>
            <w:vAlign w:val="bottom"/>
            <w:hideMark/>
          </w:tcPr>
          <w:p w14:paraId="158043D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15</w:t>
            </w:r>
          </w:p>
        </w:tc>
        <w:tc>
          <w:tcPr>
            <w:tcW w:w="573" w:type="pct"/>
            <w:shd w:val="clear" w:color="auto" w:fill="auto"/>
            <w:noWrap/>
            <w:vAlign w:val="bottom"/>
            <w:hideMark/>
          </w:tcPr>
          <w:p w14:paraId="74B833C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r>
      <w:tr w:rsidR="00D10D97" w:rsidRPr="00405369" w14:paraId="7B362F86" w14:textId="77777777" w:rsidTr="00261654">
        <w:trPr>
          <w:trHeight w:val="290"/>
        </w:trPr>
        <w:tc>
          <w:tcPr>
            <w:tcW w:w="1557" w:type="pct"/>
            <w:shd w:val="clear" w:color="auto" w:fill="auto"/>
            <w:noWrap/>
            <w:vAlign w:val="bottom"/>
            <w:hideMark/>
          </w:tcPr>
          <w:p w14:paraId="7B7052FA"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First Nations</w:t>
            </w:r>
          </w:p>
        </w:tc>
        <w:tc>
          <w:tcPr>
            <w:tcW w:w="573" w:type="pct"/>
            <w:shd w:val="clear" w:color="auto" w:fill="auto"/>
            <w:noWrap/>
            <w:vAlign w:val="bottom"/>
            <w:hideMark/>
          </w:tcPr>
          <w:p w14:paraId="1F2C4D1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74" w:type="pct"/>
            <w:shd w:val="clear" w:color="auto" w:fill="auto"/>
            <w:noWrap/>
            <w:vAlign w:val="bottom"/>
            <w:hideMark/>
          </w:tcPr>
          <w:p w14:paraId="0196200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1150" w:type="pct"/>
            <w:shd w:val="clear" w:color="auto" w:fill="auto"/>
            <w:noWrap/>
            <w:vAlign w:val="bottom"/>
            <w:hideMark/>
          </w:tcPr>
          <w:p w14:paraId="7757A0F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c>
          <w:tcPr>
            <w:tcW w:w="573" w:type="pct"/>
            <w:shd w:val="clear" w:color="auto" w:fill="auto"/>
            <w:noWrap/>
            <w:vAlign w:val="bottom"/>
            <w:hideMark/>
          </w:tcPr>
          <w:p w14:paraId="77C7A15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573" w:type="pct"/>
            <w:shd w:val="clear" w:color="auto" w:fill="auto"/>
            <w:noWrap/>
            <w:vAlign w:val="bottom"/>
            <w:hideMark/>
          </w:tcPr>
          <w:p w14:paraId="40864C9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3498319D" w14:textId="77777777" w:rsidTr="00261654">
        <w:trPr>
          <w:trHeight w:val="290"/>
        </w:trPr>
        <w:tc>
          <w:tcPr>
            <w:tcW w:w="1557" w:type="pct"/>
            <w:shd w:val="clear" w:color="auto" w:fill="auto"/>
            <w:noWrap/>
            <w:vAlign w:val="bottom"/>
            <w:hideMark/>
          </w:tcPr>
          <w:p w14:paraId="68CA179F"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Fisheries</w:t>
            </w:r>
          </w:p>
        </w:tc>
        <w:tc>
          <w:tcPr>
            <w:tcW w:w="573" w:type="pct"/>
            <w:shd w:val="clear" w:color="auto" w:fill="auto"/>
            <w:noWrap/>
            <w:vAlign w:val="bottom"/>
            <w:hideMark/>
          </w:tcPr>
          <w:p w14:paraId="2BF916F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74" w:type="pct"/>
            <w:shd w:val="clear" w:color="auto" w:fill="auto"/>
            <w:noWrap/>
            <w:vAlign w:val="bottom"/>
            <w:hideMark/>
          </w:tcPr>
          <w:p w14:paraId="0DF3B4C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50" w:type="pct"/>
            <w:shd w:val="clear" w:color="auto" w:fill="auto"/>
            <w:noWrap/>
            <w:vAlign w:val="bottom"/>
            <w:hideMark/>
          </w:tcPr>
          <w:p w14:paraId="596B6AC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73" w:type="pct"/>
            <w:shd w:val="clear" w:color="auto" w:fill="auto"/>
            <w:noWrap/>
            <w:vAlign w:val="bottom"/>
            <w:hideMark/>
          </w:tcPr>
          <w:p w14:paraId="08ECDD8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73" w:type="pct"/>
            <w:shd w:val="clear" w:color="auto" w:fill="auto"/>
            <w:noWrap/>
            <w:vAlign w:val="bottom"/>
            <w:hideMark/>
          </w:tcPr>
          <w:p w14:paraId="01FBD14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27621C7E" w14:textId="77777777" w:rsidTr="00261654">
        <w:trPr>
          <w:trHeight w:val="290"/>
        </w:trPr>
        <w:tc>
          <w:tcPr>
            <w:tcW w:w="1557" w:type="pct"/>
            <w:shd w:val="clear" w:color="auto" w:fill="auto"/>
            <w:noWrap/>
            <w:vAlign w:val="bottom"/>
            <w:hideMark/>
          </w:tcPr>
          <w:p w14:paraId="4DB41CF1"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Grain elevators</w:t>
            </w:r>
          </w:p>
        </w:tc>
        <w:tc>
          <w:tcPr>
            <w:tcW w:w="573" w:type="pct"/>
            <w:shd w:val="clear" w:color="auto" w:fill="auto"/>
            <w:noWrap/>
            <w:vAlign w:val="bottom"/>
            <w:hideMark/>
          </w:tcPr>
          <w:p w14:paraId="11C7304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74" w:type="pct"/>
            <w:shd w:val="clear" w:color="auto" w:fill="auto"/>
            <w:noWrap/>
            <w:vAlign w:val="bottom"/>
            <w:hideMark/>
          </w:tcPr>
          <w:p w14:paraId="2193EEC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27</w:t>
            </w:r>
          </w:p>
        </w:tc>
        <w:tc>
          <w:tcPr>
            <w:tcW w:w="1150" w:type="pct"/>
            <w:shd w:val="clear" w:color="auto" w:fill="auto"/>
            <w:noWrap/>
            <w:vAlign w:val="bottom"/>
            <w:hideMark/>
          </w:tcPr>
          <w:p w14:paraId="433B4F9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573" w:type="pct"/>
            <w:shd w:val="clear" w:color="auto" w:fill="auto"/>
            <w:noWrap/>
            <w:vAlign w:val="bottom"/>
            <w:hideMark/>
          </w:tcPr>
          <w:p w14:paraId="5568EF6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c>
          <w:tcPr>
            <w:tcW w:w="573" w:type="pct"/>
            <w:shd w:val="clear" w:color="auto" w:fill="auto"/>
            <w:noWrap/>
            <w:vAlign w:val="bottom"/>
            <w:hideMark/>
          </w:tcPr>
          <w:p w14:paraId="35B622C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r>
      <w:tr w:rsidR="00D10D97" w:rsidRPr="00405369" w14:paraId="4D449586" w14:textId="77777777" w:rsidTr="00261654">
        <w:trPr>
          <w:trHeight w:val="290"/>
        </w:trPr>
        <w:tc>
          <w:tcPr>
            <w:tcW w:w="1557" w:type="pct"/>
            <w:shd w:val="clear" w:color="auto" w:fill="auto"/>
            <w:noWrap/>
            <w:vAlign w:val="bottom"/>
            <w:hideMark/>
          </w:tcPr>
          <w:p w14:paraId="79EBD793"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Interprovincial canals, pipelines</w:t>
            </w:r>
          </w:p>
        </w:tc>
        <w:tc>
          <w:tcPr>
            <w:tcW w:w="573" w:type="pct"/>
            <w:shd w:val="clear" w:color="auto" w:fill="auto"/>
            <w:noWrap/>
            <w:vAlign w:val="bottom"/>
            <w:hideMark/>
          </w:tcPr>
          <w:p w14:paraId="67BA1F6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74" w:type="pct"/>
            <w:shd w:val="clear" w:color="auto" w:fill="auto"/>
            <w:noWrap/>
            <w:vAlign w:val="bottom"/>
            <w:hideMark/>
          </w:tcPr>
          <w:p w14:paraId="6A52CB8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50" w:type="pct"/>
            <w:shd w:val="clear" w:color="auto" w:fill="auto"/>
            <w:noWrap/>
            <w:vAlign w:val="bottom"/>
            <w:hideMark/>
          </w:tcPr>
          <w:p w14:paraId="05575E4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73" w:type="pct"/>
            <w:shd w:val="clear" w:color="auto" w:fill="auto"/>
            <w:noWrap/>
            <w:vAlign w:val="bottom"/>
            <w:hideMark/>
          </w:tcPr>
          <w:p w14:paraId="03C887E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73" w:type="pct"/>
            <w:shd w:val="clear" w:color="auto" w:fill="auto"/>
            <w:noWrap/>
            <w:vAlign w:val="bottom"/>
            <w:hideMark/>
          </w:tcPr>
          <w:p w14:paraId="3F12BF6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164D4CC5" w14:textId="77777777" w:rsidTr="00261654">
        <w:trPr>
          <w:trHeight w:val="290"/>
        </w:trPr>
        <w:tc>
          <w:tcPr>
            <w:tcW w:w="1557" w:type="pct"/>
            <w:shd w:val="clear" w:color="auto" w:fill="auto"/>
            <w:noWrap/>
            <w:vAlign w:val="bottom"/>
            <w:hideMark/>
          </w:tcPr>
          <w:p w14:paraId="5B2912BD"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Interprovincial ferries, tunnels, bridges, causeways</w:t>
            </w:r>
          </w:p>
        </w:tc>
        <w:tc>
          <w:tcPr>
            <w:tcW w:w="573" w:type="pct"/>
            <w:shd w:val="clear" w:color="auto" w:fill="auto"/>
            <w:noWrap/>
            <w:vAlign w:val="bottom"/>
            <w:hideMark/>
          </w:tcPr>
          <w:p w14:paraId="51C0CD6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c>
          <w:tcPr>
            <w:tcW w:w="574" w:type="pct"/>
            <w:shd w:val="clear" w:color="auto" w:fill="auto"/>
            <w:noWrap/>
            <w:vAlign w:val="bottom"/>
            <w:hideMark/>
          </w:tcPr>
          <w:p w14:paraId="6C95B69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50" w:type="pct"/>
            <w:shd w:val="clear" w:color="auto" w:fill="auto"/>
            <w:noWrap/>
            <w:vAlign w:val="bottom"/>
            <w:hideMark/>
          </w:tcPr>
          <w:p w14:paraId="468AE9E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73" w:type="pct"/>
            <w:shd w:val="clear" w:color="auto" w:fill="auto"/>
            <w:noWrap/>
            <w:vAlign w:val="bottom"/>
            <w:hideMark/>
          </w:tcPr>
          <w:p w14:paraId="5A3CAA3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73" w:type="pct"/>
            <w:shd w:val="clear" w:color="auto" w:fill="auto"/>
            <w:noWrap/>
            <w:vAlign w:val="bottom"/>
            <w:hideMark/>
          </w:tcPr>
          <w:p w14:paraId="645B1BF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r>
      <w:tr w:rsidR="00D10D97" w:rsidRPr="00405369" w14:paraId="636590FA" w14:textId="77777777" w:rsidTr="00261654">
        <w:trPr>
          <w:trHeight w:val="290"/>
        </w:trPr>
        <w:tc>
          <w:tcPr>
            <w:tcW w:w="1557" w:type="pct"/>
            <w:shd w:val="clear" w:color="auto" w:fill="auto"/>
            <w:noWrap/>
            <w:vAlign w:val="bottom"/>
            <w:hideMark/>
          </w:tcPr>
          <w:p w14:paraId="2E86DA37"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Jurisdiction in process of determination/owner-employers</w:t>
            </w:r>
          </w:p>
        </w:tc>
        <w:tc>
          <w:tcPr>
            <w:tcW w:w="573" w:type="pct"/>
            <w:shd w:val="clear" w:color="auto" w:fill="auto"/>
            <w:noWrap/>
            <w:vAlign w:val="bottom"/>
            <w:hideMark/>
          </w:tcPr>
          <w:p w14:paraId="066E2FC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74" w:type="pct"/>
            <w:shd w:val="clear" w:color="auto" w:fill="auto"/>
            <w:noWrap/>
            <w:vAlign w:val="bottom"/>
            <w:hideMark/>
          </w:tcPr>
          <w:p w14:paraId="4C2A7BF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50" w:type="pct"/>
            <w:shd w:val="clear" w:color="auto" w:fill="auto"/>
            <w:noWrap/>
            <w:vAlign w:val="bottom"/>
            <w:hideMark/>
          </w:tcPr>
          <w:p w14:paraId="14E29AC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73" w:type="pct"/>
            <w:shd w:val="clear" w:color="auto" w:fill="auto"/>
            <w:noWrap/>
            <w:vAlign w:val="bottom"/>
            <w:hideMark/>
          </w:tcPr>
          <w:p w14:paraId="5459B62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573" w:type="pct"/>
            <w:shd w:val="clear" w:color="auto" w:fill="auto"/>
            <w:noWrap/>
            <w:vAlign w:val="bottom"/>
            <w:hideMark/>
          </w:tcPr>
          <w:p w14:paraId="10AD4CB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6ACDB44D" w14:textId="77777777" w:rsidTr="00261654">
        <w:trPr>
          <w:trHeight w:val="290"/>
        </w:trPr>
        <w:tc>
          <w:tcPr>
            <w:tcW w:w="1557" w:type="pct"/>
            <w:shd w:val="clear" w:color="auto" w:fill="auto"/>
            <w:noWrap/>
            <w:vAlign w:val="bottom"/>
            <w:hideMark/>
          </w:tcPr>
          <w:p w14:paraId="4A77A801"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Mining and Mineral Processing</w:t>
            </w:r>
          </w:p>
        </w:tc>
        <w:tc>
          <w:tcPr>
            <w:tcW w:w="573" w:type="pct"/>
            <w:shd w:val="clear" w:color="auto" w:fill="auto"/>
            <w:noWrap/>
            <w:vAlign w:val="bottom"/>
            <w:hideMark/>
          </w:tcPr>
          <w:p w14:paraId="6B74F86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74" w:type="pct"/>
            <w:shd w:val="clear" w:color="auto" w:fill="auto"/>
            <w:noWrap/>
            <w:vAlign w:val="bottom"/>
            <w:hideMark/>
          </w:tcPr>
          <w:p w14:paraId="0169FFD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50" w:type="pct"/>
            <w:shd w:val="clear" w:color="auto" w:fill="auto"/>
            <w:noWrap/>
            <w:vAlign w:val="bottom"/>
            <w:hideMark/>
          </w:tcPr>
          <w:p w14:paraId="5A891AD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73" w:type="pct"/>
            <w:shd w:val="clear" w:color="auto" w:fill="auto"/>
            <w:noWrap/>
            <w:vAlign w:val="bottom"/>
            <w:hideMark/>
          </w:tcPr>
          <w:p w14:paraId="58D7C9B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573" w:type="pct"/>
            <w:shd w:val="clear" w:color="auto" w:fill="auto"/>
            <w:noWrap/>
            <w:vAlign w:val="bottom"/>
            <w:hideMark/>
          </w:tcPr>
          <w:p w14:paraId="6961DFA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07163EE3" w14:textId="77777777" w:rsidTr="00261654">
        <w:trPr>
          <w:trHeight w:val="290"/>
        </w:trPr>
        <w:tc>
          <w:tcPr>
            <w:tcW w:w="1557" w:type="pct"/>
            <w:shd w:val="clear" w:color="auto" w:fill="auto"/>
            <w:noWrap/>
            <w:vAlign w:val="bottom"/>
            <w:hideMark/>
          </w:tcPr>
          <w:p w14:paraId="708AD55F"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Not required for sites not under federal jurisdiction (non-federal)</w:t>
            </w:r>
          </w:p>
        </w:tc>
        <w:tc>
          <w:tcPr>
            <w:tcW w:w="573" w:type="pct"/>
            <w:shd w:val="clear" w:color="auto" w:fill="auto"/>
            <w:noWrap/>
            <w:vAlign w:val="bottom"/>
            <w:hideMark/>
          </w:tcPr>
          <w:p w14:paraId="192890D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74" w:type="pct"/>
            <w:shd w:val="clear" w:color="auto" w:fill="auto"/>
            <w:noWrap/>
            <w:vAlign w:val="bottom"/>
            <w:hideMark/>
          </w:tcPr>
          <w:p w14:paraId="4448DD7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1150" w:type="pct"/>
            <w:shd w:val="clear" w:color="auto" w:fill="auto"/>
            <w:noWrap/>
            <w:vAlign w:val="bottom"/>
            <w:hideMark/>
          </w:tcPr>
          <w:p w14:paraId="3A65373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c>
          <w:tcPr>
            <w:tcW w:w="573" w:type="pct"/>
            <w:shd w:val="clear" w:color="auto" w:fill="auto"/>
            <w:noWrap/>
            <w:vAlign w:val="bottom"/>
            <w:hideMark/>
          </w:tcPr>
          <w:p w14:paraId="5804CF3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573" w:type="pct"/>
            <w:shd w:val="clear" w:color="auto" w:fill="auto"/>
            <w:noWrap/>
            <w:vAlign w:val="bottom"/>
            <w:hideMark/>
          </w:tcPr>
          <w:p w14:paraId="4B8D4ED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r>
      <w:tr w:rsidR="00D10D97" w:rsidRPr="00405369" w14:paraId="6CED0FEA" w14:textId="77777777" w:rsidTr="00261654">
        <w:trPr>
          <w:trHeight w:val="290"/>
        </w:trPr>
        <w:tc>
          <w:tcPr>
            <w:tcW w:w="1557" w:type="pct"/>
            <w:shd w:val="clear" w:color="auto" w:fill="auto"/>
            <w:noWrap/>
            <w:vAlign w:val="bottom"/>
            <w:hideMark/>
          </w:tcPr>
          <w:p w14:paraId="7B774774"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Postal Service</w:t>
            </w:r>
          </w:p>
        </w:tc>
        <w:tc>
          <w:tcPr>
            <w:tcW w:w="573" w:type="pct"/>
            <w:shd w:val="clear" w:color="auto" w:fill="auto"/>
            <w:noWrap/>
            <w:vAlign w:val="bottom"/>
            <w:hideMark/>
          </w:tcPr>
          <w:p w14:paraId="29FD27C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41</w:t>
            </w:r>
          </w:p>
        </w:tc>
        <w:tc>
          <w:tcPr>
            <w:tcW w:w="574" w:type="pct"/>
            <w:shd w:val="clear" w:color="auto" w:fill="auto"/>
            <w:noWrap/>
            <w:vAlign w:val="bottom"/>
            <w:hideMark/>
          </w:tcPr>
          <w:p w14:paraId="6FECA44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1150" w:type="pct"/>
            <w:shd w:val="clear" w:color="auto" w:fill="auto"/>
            <w:noWrap/>
            <w:vAlign w:val="bottom"/>
            <w:hideMark/>
          </w:tcPr>
          <w:p w14:paraId="646762E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80</w:t>
            </w:r>
          </w:p>
        </w:tc>
        <w:tc>
          <w:tcPr>
            <w:tcW w:w="573" w:type="pct"/>
            <w:shd w:val="clear" w:color="auto" w:fill="auto"/>
            <w:noWrap/>
            <w:vAlign w:val="bottom"/>
            <w:hideMark/>
          </w:tcPr>
          <w:p w14:paraId="6D4B193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34</w:t>
            </w:r>
          </w:p>
        </w:tc>
        <w:tc>
          <w:tcPr>
            <w:tcW w:w="573" w:type="pct"/>
            <w:shd w:val="clear" w:color="auto" w:fill="auto"/>
            <w:noWrap/>
            <w:vAlign w:val="bottom"/>
            <w:hideMark/>
          </w:tcPr>
          <w:p w14:paraId="7512CA7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16</w:t>
            </w:r>
          </w:p>
        </w:tc>
      </w:tr>
      <w:tr w:rsidR="00D10D97" w:rsidRPr="00405369" w14:paraId="2510E4DB" w14:textId="77777777" w:rsidTr="00261654">
        <w:trPr>
          <w:trHeight w:val="290"/>
        </w:trPr>
        <w:tc>
          <w:tcPr>
            <w:tcW w:w="1557" w:type="pct"/>
            <w:shd w:val="clear" w:color="auto" w:fill="auto"/>
            <w:noWrap/>
            <w:vAlign w:val="bottom"/>
            <w:hideMark/>
          </w:tcPr>
          <w:p w14:paraId="5D886D21"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Radio and Television (Broadcasting)</w:t>
            </w:r>
          </w:p>
        </w:tc>
        <w:tc>
          <w:tcPr>
            <w:tcW w:w="573" w:type="pct"/>
            <w:shd w:val="clear" w:color="auto" w:fill="auto"/>
            <w:noWrap/>
            <w:vAlign w:val="bottom"/>
            <w:hideMark/>
          </w:tcPr>
          <w:p w14:paraId="55CF853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574" w:type="pct"/>
            <w:shd w:val="clear" w:color="auto" w:fill="auto"/>
            <w:noWrap/>
            <w:vAlign w:val="bottom"/>
            <w:hideMark/>
          </w:tcPr>
          <w:p w14:paraId="1535B2D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1150" w:type="pct"/>
            <w:shd w:val="clear" w:color="auto" w:fill="auto"/>
            <w:noWrap/>
            <w:vAlign w:val="bottom"/>
            <w:hideMark/>
          </w:tcPr>
          <w:p w14:paraId="4819EC1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c>
          <w:tcPr>
            <w:tcW w:w="573" w:type="pct"/>
            <w:shd w:val="clear" w:color="auto" w:fill="auto"/>
            <w:noWrap/>
            <w:vAlign w:val="bottom"/>
            <w:hideMark/>
          </w:tcPr>
          <w:p w14:paraId="25832B5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15</w:t>
            </w:r>
          </w:p>
        </w:tc>
        <w:tc>
          <w:tcPr>
            <w:tcW w:w="573" w:type="pct"/>
            <w:shd w:val="clear" w:color="auto" w:fill="auto"/>
            <w:noWrap/>
            <w:vAlign w:val="bottom"/>
            <w:hideMark/>
          </w:tcPr>
          <w:p w14:paraId="34225B2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r>
      <w:tr w:rsidR="00D10D97" w:rsidRPr="00405369" w14:paraId="2296F056" w14:textId="77777777" w:rsidTr="00261654">
        <w:trPr>
          <w:trHeight w:val="290"/>
        </w:trPr>
        <w:tc>
          <w:tcPr>
            <w:tcW w:w="1557" w:type="pct"/>
            <w:shd w:val="clear" w:color="auto" w:fill="auto"/>
            <w:noWrap/>
            <w:vAlign w:val="bottom"/>
            <w:hideMark/>
          </w:tcPr>
          <w:p w14:paraId="142863AD"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Rail Transport (Railways)</w:t>
            </w:r>
          </w:p>
        </w:tc>
        <w:tc>
          <w:tcPr>
            <w:tcW w:w="573" w:type="pct"/>
            <w:shd w:val="clear" w:color="auto" w:fill="auto"/>
            <w:noWrap/>
            <w:vAlign w:val="bottom"/>
            <w:hideMark/>
          </w:tcPr>
          <w:p w14:paraId="6C84AD9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11</w:t>
            </w:r>
          </w:p>
        </w:tc>
        <w:tc>
          <w:tcPr>
            <w:tcW w:w="574" w:type="pct"/>
            <w:shd w:val="clear" w:color="auto" w:fill="auto"/>
            <w:noWrap/>
            <w:vAlign w:val="bottom"/>
            <w:hideMark/>
          </w:tcPr>
          <w:p w14:paraId="3903D66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13</w:t>
            </w:r>
          </w:p>
        </w:tc>
        <w:tc>
          <w:tcPr>
            <w:tcW w:w="1150" w:type="pct"/>
            <w:shd w:val="clear" w:color="auto" w:fill="auto"/>
            <w:noWrap/>
            <w:vAlign w:val="bottom"/>
            <w:hideMark/>
          </w:tcPr>
          <w:p w14:paraId="63457DA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16</w:t>
            </w:r>
          </w:p>
        </w:tc>
        <w:tc>
          <w:tcPr>
            <w:tcW w:w="573" w:type="pct"/>
            <w:shd w:val="clear" w:color="auto" w:fill="auto"/>
            <w:noWrap/>
            <w:vAlign w:val="bottom"/>
            <w:hideMark/>
          </w:tcPr>
          <w:p w14:paraId="7BF1F44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19</w:t>
            </w:r>
          </w:p>
        </w:tc>
        <w:tc>
          <w:tcPr>
            <w:tcW w:w="573" w:type="pct"/>
            <w:shd w:val="clear" w:color="auto" w:fill="auto"/>
            <w:noWrap/>
            <w:vAlign w:val="bottom"/>
            <w:hideMark/>
          </w:tcPr>
          <w:p w14:paraId="0C3684F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r>
      <w:tr w:rsidR="00D10D97" w:rsidRPr="00405369" w14:paraId="47DEF7D4" w14:textId="77777777" w:rsidTr="00261654">
        <w:trPr>
          <w:trHeight w:val="290"/>
        </w:trPr>
        <w:tc>
          <w:tcPr>
            <w:tcW w:w="1557" w:type="pct"/>
            <w:shd w:val="clear" w:color="auto" w:fill="auto"/>
            <w:noWrap/>
            <w:vAlign w:val="bottom"/>
            <w:hideMark/>
          </w:tcPr>
          <w:p w14:paraId="138EE478"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Road Transport</w:t>
            </w:r>
          </w:p>
        </w:tc>
        <w:tc>
          <w:tcPr>
            <w:tcW w:w="573" w:type="pct"/>
            <w:shd w:val="clear" w:color="auto" w:fill="auto"/>
            <w:noWrap/>
            <w:vAlign w:val="bottom"/>
            <w:hideMark/>
          </w:tcPr>
          <w:p w14:paraId="6BDF7F2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146</w:t>
            </w:r>
          </w:p>
        </w:tc>
        <w:tc>
          <w:tcPr>
            <w:tcW w:w="574" w:type="pct"/>
            <w:shd w:val="clear" w:color="auto" w:fill="auto"/>
            <w:noWrap/>
            <w:vAlign w:val="bottom"/>
            <w:hideMark/>
          </w:tcPr>
          <w:p w14:paraId="781EA1E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48</w:t>
            </w:r>
          </w:p>
        </w:tc>
        <w:tc>
          <w:tcPr>
            <w:tcW w:w="1150" w:type="pct"/>
            <w:shd w:val="clear" w:color="auto" w:fill="auto"/>
            <w:noWrap/>
            <w:vAlign w:val="bottom"/>
            <w:hideMark/>
          </w:tcPr>
          <w:p w14:paraId="4A373DD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184</w:t>
            </w:r>
          </w:p>
        </w:tc>
        <w:tc>
          <w:tcPr>
            <w:tcW w:w="573" w:type="pct"/>
            <w:shd w:val="clear" w:color="auto" w:fill="auto"/>
            <w:noWrap/>
            <w:vAlign w:val="bottom"/>
            <w:hideMark/>
          </w:tcPr>
          <w:p w14:paraId="444C503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311</w:t>
            </w:r>
          </w:p>
        </w:tc>
        <w:tc>
          <w:tcPr>
            <w:tcW w:w="573" w:type="pct"/>
            <w:shd w:val="clear" w:color="auto" w:fill="auto"/>
            <w:noWrap/>
            <w:vAlign w:val="bottom"/>
            <w:hideMark/>
          </w:tcPr>
          <w:p w14:paraId="3EAE82D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62</w:t>
            </w:r>
          </w:p>
        </w:tc>
      </w:tr>
      <w:tr w:rsidR="00D10D97" w:rsidRPr="00405369" w14:paraId="38AC4456" w14:textId="77777777" w:rsidTr="00261654">
        <w:trPr>
          <w:trHeight w:val="290"/>
        </w:trPr>
        <w:tc>
          <w:tcPr>
            <w:tcW w:w="1557" w:type="pct"/>
            <w:shd w:val="clear" w:color="auto" w:fill="auto"/>
            <w:noWrap/>
            <w:vAlign w:val="bottom"/>
            <w:hideMark/>
          </w:tcPr>
          <w:p w14:paraId="4FD66BE9"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 xml:space="preserve">Shipping </w:t>
            </w:r>
          </w:p>
        </w:tc>
        <w:tc>
          <w:tcPr>
            <w:tcW w:w="573" w:type="pct"/>
            <w:shd w:val="clear" w:color="auto" w:fill="auto"/>
            <w:noWrap/>
            <w:vAlign w:val="bottom"/>
            <w:hideMark/>
          </w:tcPr>
          <w:p w14:paraId="6FF6B90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12</w:t>
            </w:r>
          </w:p>
        </w:tc>
        <w:tc>
          <w:tcPr>
            <w:tcW w:w="574" w:type="pct"/>
            <w:shd w:val="clear" w:color="auto" w:fill="auto"/>
            <w:noWrap/>
            <w:vAlign w:val="bottom"/>
            <w:hideMark/>
          </w:tcPr>
          <w:p w14:paraId="6726787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50" w:type="pct"/>
            <w:shd w:val="clear" w:color="auto" w:fill="auto"/>
            <w:noWrap/>
            <w:vAlign w:val="bottom"/>
            <w:hideMark/>
          </w:tcPr>
          <w:p w14:paraId="49E895E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34</w:t>
            </w:r>
          </w:p>
        </w:tc>
        <w:tc>
          <w:tcPr>
            <w:tcW w:w="573" w:type="pct"/>
            <w:shd w:val="clear" w:color="auto" w:fill="auto"/>
            <w:noWrap/>
            <w:vAlign w:val="bottom"/>
            <w:hideMark/>
          </w:tcPr>
          <w:p w14:paraId="7ACB472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573" w:type="pct"/>
            <w:shd w:val="clear" w:color="auto" w:fill="auto"/>
            <w:noWrap/>
            <w:vAlign w:val="bottom"/>
            <w:hideMark/>
          </w:tcPr>
          <w:p w14:paraId="6375C8F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16</w:t>
            </w:r>
          </w:p>
        </w:tc>
      </w:tr>
      <w:tr w:rsidR="00D10D97" w:rsidRPr="00405369" w14:paraId="1B1FF69B" w14:textId="77777777" w:rsidTr="00261654">
        <w:trPr>
          <w:trHeight w:val="290"/>
        </w:trPr>
        <w:tc>
          <w:tcPr>
            <w:tcW w:w="1557" w:type="pct"/>
            <w:shd w:val="clear" w:color="auto" w:fill="auto"/>
            <w:noWrap/>
            <w:vAlign w:val="bottom"/>
            <w:hideMark/>
          </w:tcPr>
          <w:p w14:paraId="43C67A73"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Telephone, Telegraph and Cable System (Communications)</w:t>
            </w:r>
          </w:p>
        </w:tc>
        <w:tc>
          <w:tcPr>
            <w:tcW w:w="573" w:type="pct"/>
            <w:shd w:val="clear" w:color="auto" w:fill="auto"/>
            <w:noWrap/>
            <w:vAlign w:val="bottom"/>
            <w:hideMark/>
          </w:tcPr>
          <w:p w14:paraId="3054542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10</w:t>
            </w:r>
          </w:p>
        </w:tc>
        <w:tc>
          <w:tcPr>
            <w:tcW w:w="574" w:type="pct"/>
            <w:shd w:val="clear" w:color="auto" w:fill="auto"/>
            <w:noWrap/>
            <w:vAlign w:val="bottom"/>
            <w:hideMark/>
          </w:tcPr>
          <w:p w14:paraId="2E2C8BB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1150" w:type="pct"/>
            <w:shd w:val="clear" w:color="auto" w:fill="auto"/>
            <w:noWrap/>
            <w:vAlign w:val="bottom"/>
            <w:hideMark/>
          </w:tcPr>
          <w:p w14:paraId="7DF8025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w:t>
            </w:r>
          </w:p>
        </w:tc>
        <w:tc>
          <w:tcPr>
            <w:tcW w:w="573" w:type="pct"/>
            <w:shd w:val="clear" w:color="auto" w:fill="auto"/>
            <w:noWrap/>
            <w:vAlign w:val="bottom"/>
            <w:hideMark/>
          </w:tcPr>
          <w:p w14:paraId="2E7F3CF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27</w:t>
            </w:r>
          </w:p>
        </w:tc>
        <w:tc>
          <w:tcPr>
            <w:tcW w:w="573" w:type="pct"/>
            <w:shd w:val="clear" w:color="auto" w:fill="auto"/>
            <w:noWrap/>
            <w:vAlign w:val="bottom"/>
            <w:hideMark/>
          </w:tcPr>
          <w:p w14:paraId="6252BCC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32</w:t>
            </w:r>
          </w:p>
        </w:tc>
      </w:tr>
    </w:tbl>
    <w:p w14:paraId="7292661D" w14:textId="77777777" w:rsidR="0056183D" w:rsidRPr="00405369" w:rsidRDefault="0056183D" w:rsidP="0087685F">
      <w:pPr>
        <w:spacing w:before="240" w:after="0" w:line="276" w:lineRule="auto"/>
        <w:rPr>
          <w:rFonts w:ascii="Times New Roman" w:hAnsi="Times New Roman" w:cs="Times New Roman"/>
          <w:sz w:val="20"/>
          <w:szCs w:val="20"/>
        </w:rPr>
      </w:pPr>
    </w:p>
    <w:p w14:paraId="25424F61" w14:textId="77777777" w:rsidR="0056183D" w:rsidRPr="00405369" w:rsidRDefault="0056183D">
      <w:pPr>
        <w:rPr>
          <w:rFonts w:ascii="Times New Roman" w:hAnsi="Times New Roman" w:cs="Times New Roman"/>
          <w:sz w:val="20"/>
          <w:szCs w:val="20"/>
        </w:rPr>
      </w:pPr>
      <w:r w:rsidRPr="00405369">
        <w:rPr>
          <w:rFonts w:ascii="Times New Roman" w:hAnsi="Times New Roman" w:cs="Times New Roman"/>
          <w:sz w:val="20"/>
          <w:szCs w:val="20"/>
        </w:rPr>
        <w:br w:type="page"/>
      </w:r>
    </w:p>
    <w:p w14:paraId="37704A8E" w14:textId="756455F3" w:rsidR="005C4B93" w:rsidRPr="00405369" w:rsidRDefault="005C4B93" w:rsidP="0087685F">
      <w:pPr>
        <w:spacing w:before="240" w:after="0" w:line="276" w:lineRule="auto"/>
        <w:rPr>
          <w:rFonts w:ascii="Times New Roman" w:hAnsi="Times New Roman" w:cs="Times New Roman"/>
          <w:sz w:val="20"/>
          <w:szCs w:val="20"/>
        </w:rPr>
      </w:pPr>
      <w:r w:rsidRPr="00405369">
        <w:rPr>
          <w:rFonts w:ascii="Times New Roman" w:hAnsi="Times New Roman" w:cs="Times New Roman"/>
          <w:sz w:val="20"/>
          <w:szCs w:val="20"/>
        </w:rPr>
        <w:lastRenderedPageBreak/>
        <w:t xml:space="preserve">Table </w:t>
      </w:r>
      <w:r w:rsidR="00F24F70" w:rsidRPr="00405369">
        <w:rPr>
          <w:rFonts w:ascii="Times New Roman" w:hAnsi="Times New Roman" w:cs="Times New Roman"/>
          <w:sz w:val="20"/>
          <w:szCs w:val="20"/>
        </w:rPr>
        <w:t>10</w:t>
      </w:r>
      <w:r w:rsidR="00D373FB" w:rsidRPr="00405369">
        <w:rPr>
          <w:rFonts w:ascii="Times New Roman" w:hAnsi="Times New Roman" w:cs="Times New Roman"/>
          <w:sz w:val="20"/>
          <w:szCs w:val="20"/>
        </w:rPr>
        <w:t xml:space="preserve"> –</w:t>
      </w:r>
      <w:r w:rsidRPr="00405369">
        <w:rPr>
          <w:rFonts w:ascii="Times New Roman" w:hAnsi="Times New Roman" w:cs="Times New Roman"/>
          <w:sz w:val="20"/>
          <w:szCs w:val="20"/>
        </w:rPr>
        <w:t xml:space="preserve"> </w:t>
      </w:r>
      <w:r w:rsidR="009725F6" w:rsidRPr="00405369">
        <w:rPr>
          <w:rFonts w:ascii="Times New Roman" w:hAnsi="Times New Roman" w:cs="Times New Roman"/>
          <w:sz w:val="20"/>
          <w:szCs w:val="20"/>
        </w:rPr>
        <w:t>OHS inspections and audits carried out in 2018, disaggregated by industry and region:</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3"/>
        <w:gridCol w:w="1009"/>
        <w:gridCol w:w="1152"/>
        <w:gridCol w:w="2172"/>
        <w:gridCol w:w="1076"/>
        <w:gridCol w:w="1076"/>
      </w:tblGrid>
      <w:tr w:rsidR="00D10D97" w:rsidRPr="00405369" w14:paraId="33C440BD"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ABB44"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Industry</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7EE8AF"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Atlantic</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15844"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Central</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4089D"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Northwest Pacific</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B35B1"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Ontario</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7AC27"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Quebec</w:t>
            </w:r>
          </w:p>
        </w:tc>
      </w:tr>
      <w:tr w:rsidR="00D10D97" w:rsidRPr="00405369" w14:paraId="43897059"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47412"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Air Transport</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58F1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72</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20045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52FE9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111</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D5B7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70</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ACD0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22</w:t>
            </w:r>
          </w:p>
        </w:tc>
      </w:tr>
      <w:tr w:rsidR="00D10D97" w:rsidRPr="00405369" w14:paraId="04A10550"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7CD25"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Banks</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75AA8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AFB3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368F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7E56E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86B8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10</w:t>
            </w:r>
          </w:p>
        </w:tc>
      </w:tr>
      <w:tr w:rsidR="00D10D97" w:rsidRPr="00405369" w14:paraId="458531C9"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5928C"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Federal Public Service and Crown Corporations</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3DF7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71</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00096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20</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5B15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67</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08F2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66</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F8D8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53</w:t>
            </w:r>
          </w:p>
        </w:tc>
      </w:tr>
      <w:tr w:rsidR="00D10D97" w:rsidRPr="00405369" w14:paraId="5FF200C8"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3B946"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Feed, Flour and Seed Mills</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7705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18</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CD4F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18</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356D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43</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C7055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3C96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r>
      <w:tr w:rsidR="00D10D97" w:rsidRPr="00405369" w14:paraId="04A68456"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4D15F"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First Nations</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B105B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6613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3CDD0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8A2D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C2CF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r>
      <w:tr w:rsidR="00D10D97" w:rsidRPr="00405369" w14:paraId="41BFAE76"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F80FB"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Fisheries</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3D75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8899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20DD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B9B13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D183F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19B9FA46"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4ACA5"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Grain elevators</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0369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B3A6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48</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CBC3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D5D4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12C3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r>
      <w:tr w:rsidR="00D10D97" w:rsidRPr="00405369" w14:paraId="4DFD18A3"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2FD10"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Interprovincial canals, pipelines</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31A0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AD98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91A5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3677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562D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4C5536A9"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6F2D8"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Interprovincial ferries, tunnels, bridges, causeways</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F02D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CB8B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6215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AB61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7766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75C27A79"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EDFE9"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Jurisdiction in process of determination/owner-employers</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0EAC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B94F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E4B7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2644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EEE2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r>
      <w:tr w:rsidR="00D10D97" w:rsidRPr="00405369" w14:paraId="5547C433"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15D62"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Mining and Mineral Processing</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841F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7272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6B4A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0D333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1FEC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2F934A44"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EC34D"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Not required for sites not under federal jurisdiction (non-federal)</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7349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979F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8F54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5E0F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11</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4EEA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r>
      <w:tr w:rsidR="00D10D97" w:rsidRPr="00405369" w14:paraId="59DD9540"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4D9E3"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Postal Service</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7A25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34</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CE63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15</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96FD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22</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3DE6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24</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6D1D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22</w:t>
            </w:r>
          </w:p>
        </w:tc>
      </w:tr>
      <w:tr w:rsidR="00D10D97" w:rsidRPr="00405369" w14:paraId="5392C900"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B39829"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Radio and Television (Broadcasting)</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1238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DBD1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B6E7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9F95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043B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r>
      <w:tr w:rsidR="00D10D97" w:rsidRPr="00405369" w14:paraId="2F39112C"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5F910"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Rail Transport (Railways)</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0C28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3046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D34C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21</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E306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25</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29F6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13</w:t>
            </w:r>
          </w:p>
        </w:tc>
      </w:tr>
      <w:tr w:rsidR="00D10D97" w:rsidRPr="00405369" w14:paraId="4C4B0380"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4A305"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Road Transport</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ECF1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134</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B316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33</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3B91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159</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FFAA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271</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E951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82</w:t>
            </w:r>
          </w:p>
        </w:tc>
      </w:tr>
      <w:tr w:rsidR="00D10D97" w:rsidRPr="00405369" w14:paraId="62336B9F"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22568"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 xml:space="preserve">Shipping </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1F3C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22</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2E46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1109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15</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06748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0582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12</w:t>
            </w:r>
          </w:p>
        </w:tc>
      </w:tr>
      <w:tr w:rsidR="00D10D97" w:rsidRPr="00405369" w14:paraId="03C82EDF" w14:textId="77777777" w:rsidTr="00D10D97">
        <w:trPr>
          <w:trHeight w:val="288"/>
          <w:jc w:val="right"/>
        </w:trPr>
        <w:tc>
          <w:tcPr>
            <w:tcW w:w="1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B49238"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Telephone, Telegraph and Cable System (Communications)</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A57E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EBA99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c>
          <w:tcPr>
            <w:tcW w:w="11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5C9D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16</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C271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16</w:t>
            </w:r>
          </w:p>
        </w:tc>
        <w:tc>
          <w:tcPr>
            <w:tcW w:w="5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4D18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33</w:t>
            </w:r>
          </w:p>
        </w:tc>
      </w:tr>
    </w:tbl>
    <w:p w14:paraId="26B101A3" w14:textId="77777777" w:rsidR="0056183D" w:rsidRPr="00405369" w:rsidRDefault="0056183D" w:rsidP="0087685F">
      <w:pPr>
        <w:spacing w:before="240" w:after="0" w:line="276" w:lineRule="auto"/>
        <w:rPr>
          <w:rFonts w:ascii="Times New Roman" w:hAnsi="Times New Roman" w:cs="Times New Roman"/>
          <w:sz w:val="20"/>
          <w:szCs w:val="20"/>
        </w:rPr>
      </w:pPr>
    </w:p>
    <w:p w14:paraId="48B03A3F" w14:textId="77777777" w:rsidR="0056183D" w:rsidRPr="00405369" w:rsidRDefault="0056183D">
      <w:pPr>
        <w:rPr>
          <w:rFonts w:ascii="Times New Roman" w:hAnsi="Times New Roman" w:cs="Times New Roman"/>
          <w:sz w:val="20"/>
          <w:szCs w:val="20"/>
        </w:rPr>
      </w:pPr>
      <w:r w:rsidRPr="00405369">
        <w:rPr>
          <w:rFonts w:ascii="Times New Roman" w:hAnsi="Times New Roman" w:cs="Times New Roman"/>
          <w:sz w:val="20"/>
          <w:szCs w:val="20"/>
        </w:rPr>
        <w:br w:type="page"/>
      </w:r>
    </w:p>
    <w:p w14:paraId="053A2547" w14:textId="6F988196" w:rsidR="005C4B93" w:rsidRPr="00405369" w:rsidRDefault="005C4B93" w:rsidP="0087685F">
      <w:pPr>
        <w:spacing w:before="240" w:after="0" w:line="276" w:lineRule="auto"/>
        <w:rPr>
          <w:rFonts w:ascii="Times New Roman" w:hAnsi="Times New Roman" w:cs="Times New Roman"/>
          <w:sz w:val="20"/>
          <w:szCs w:val="20"/>
        </w:rPr>
      </w:pPr>
      <w:r w:rsidRPr="00405369">
        <w:rPr>
          <w:rFonts w:ascii="Times New Roman" w:hAnsi="Times New Roman" w:cs="Times New Roman"/>
          <w:sz w:val="20"/>
          <w:szCs w:val="20"/>
        </w:rPr>
        <w:lastRenderedPageBreak/>
        <w:t xml:space="preserve">Table </w:t>
      </w:r>
      <w:r w:rsidR="00F24F70" w:rsidRPr="00405369">
        <w:rPr>
          <w:rFonts w:ascii="Times New Roman" w:hAnsi="Times New Roman" w:cs="Times New Roman"/>
          <w:sz w:val="20"/>
          <w:szCs w:val="20"/>
        </w:rPr>
        <w:t>11</w:t>
      </w:r>
      <w:r w:rsidR="00D373FB" w:rsidRPr="00405369">
        <w:rPr>
          <w:rFonts w:ascii="Times New Roman" w:hAnsi="Times New Roman" w:cs="Times New Roman"/>
          <w:sz w:val="20"/>
          <w:szCs w:val="20"/>
        </w:rPr>
        <w:t xml:space="preserve"> –</w:t>
      </w:r>
      <w:r w:rsidR="009725F6" w:rsidRPr="00405369">
        <w:rPr>
          <w:rFonts w:ascii="Times New Roman" w:hAnsi="Times New Roman" w:cs="Times New Roman"/>
          <w:sz w:val="20"/>
          <w:szCs w:val="20"/>
        </w:rPr>
        <w:t xml:space="preserve"> OHS inspections and audits carried out in 2017, disaggregated by industry and region: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2"/>
        <w:gridCol w:w="1012"/>
        <w:gridCol w:w="1152"/>
        <w:gridCol w:w="2162"/>
        <w:gridCol w:w="1080"/>
        <w:gridCol w:w="1080"/>
      </w:tblGrid>
      <w:tr w:rsidR="00D10D97" w:rsidRPr="00405369" w14:paraId="7617D8FA" w14:textId="77777777" w:rsidTr="00261654">
        <w:trPr>
          <w:trHeight w:val="288"/>
        </w:trPr>
        <w:tc>
          <w:tcPr>
            <w:tcW w:w="1589" w:type="pct"/>
            <w:shd w:val="clear" w:color="auto" w:fill="auto"/>
            <w:noWrap/>
            <w:vAlign w:val="center"/>
            <w:hideMark/>
          </w:tcPr>
          <w:p w14:paraId="6A8DDC88"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Industry</w:t>
            </w:r>
          </w:p>
        </w:tc>
        <w:tc>
          <w:tcPr>
            <w:tcW w:w="532" w:type="pct"/>
            <w:shd w:val="clear" w:color="auto" w:fill="auto"/>
            <w:noWrap/>
            <w:vAlign w:val="center"/>
            <w:hideMark/>
          </w:tcPr>
          <w:p w14:paraId="5F523F72"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Atlantic</w:t>
            </w:r>
          </w:p>
        </w:tc>
        <w:tc>
          <w:tcPr>
            <w:tcW w:w="606" w:type="pct"/>
            <w:shd w:val="clear" w:color="auto" w:fill="auto"/>
            <w:noWrap/>
            <w:vAlign w:val="center"/>
            <w:hideMark/>
          </w:tcPr>
          <w:p w14:paraId="7158E3C9"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Central</w:t>
            </w:r>
          </w:p>
        </w:tc>
        <w:tc>
          <w:tcPr>
            <w:tcW w:w="1137" w:type="pct"/>
            <w:shd w:val="clear" w:color="auto" w:fill="auto"/>
            <w:noWrap/>
            <w:vAlign w:val="center"/>
            <w:hideMark/>
          </w:tcPr>
          <w:p w14:paraId="7A277B05"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Northwest Pacific</w:t>
            </w:r>
          </w:p>
        </w:tc>
        <w:tc>
          <w:tcPr>
            <w:tcW w:w="568" w:type="pct"/>
            <w:shd w:val="clear" w:color="auto" w:fill="auto"/>
            <w:noWrap/>
            <w:vAlign w:val="center"/>
            <w:hideMark/>
          </w:tcPr>
          <w:p w14:paraId="57A76953"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Ontario</w:t>
            </w:r>
          </w:p>
        </w:tc>
        <w:tc>
          <w:tcPr>
            <w:tcW w:w="568" w:type="pct"/>
            <w:shd w:val="clear" w:color="auto" w:fill="auto"/>
            <w:noWrap/>
            <w:vAlign w:val="center"/>
            <w:hideMark/>
          </w:tcPr>
          <w:p w14:paraId="4C806E64"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Quebec</w:t>
            </w:r>
          </w:p>
        </w:tc>
      </w:tr>
      <w:tr w:rsidR="00D10D97" w:rsidRPr="00405369" w14:paraId="4643F6B1" w14:textId="77777777" w:rsidTr="00261654">
        <w:trPr>
          <w:trHeight w:val="288"/>
        </w:trPr>
        <w:tc>
          <w:tcPr>
            <w:tcW w:w="1589" w:type="pct"/>
            <w:shd w:val="clear" w:color="auto" w:fill="auto"/>
            <w:noWrap/>
            <w:vAlign w:val="center"/>
            <w:hideMark/>
          </w:tcPr>
          <w:p w14:paraId="0BEBE92F"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Air Transport</w:t>
            </w:r>
          </w:p>
        </w:tc>
        <w:tc>
          <w:tcPr>
            <w:tcW w:w="532" w:type="pct"/>
            <w:shd w:val="clear" w:color="auto" w:fill="auto"/>
            <w:noWrap/>
            <w:vAlign w:val="center"/>
            <w:hideMark/>
          </w:tcPr>
          <w:p w14:paraId="745D550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23</w:t>
            </w:r>
          </w:p>
        </w:tc>
        <w:tc>
          <w:tcPr>
            <w:tcW w:w="606" w:type="pct"/>
            <w:shd w:val="clear" w:color="auto" w:fill="auto"/>
            <w:noWrap/>
            <w:vAlign w:val="center"/>
            <w:hideMark/>
          </w:tcPr>
          <w:p w14:paraId="3B9342F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26</w:t>
            </w:r>
          </w:p>
        </w:tc>
        <w:tc>
          <w:tcPr>
            <w:tcW w:w="1137" w:type="pct"/>
            <w:shd w:val="clear" w:color="auto" w:fill="auto"/>
            <w:noWrap/>
            <w:vAlign w:val="center"/>
            <w:hideMark/>
          </w:tcPr>
          <w:p w14:paraId="1B7D90C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104</w:t>
            </w:r>
          </w:p>
        </w:tc>
        <w:tc>
          <w:tcPr>
            <w:tcW w:w="568" w:type="pct"/>
            <w:shd w:val="clear" w:color="auto" w:fill="auto"/>
            <w:noWrap/>
            <w:vAlign w:val="center"/>
            <w:hideMark/>
          </w:tcPr>
          <w:p w14:paraId="3B288E0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88</w:t>
            </w:r>
          </w:p>
        </w:tc>
        <w:tc>
          <w:tcPr>
            <w:tcW w:w="568" w:type="pct"/>
            <w:shd w:val="clear" w:color="auto" w:fill="auto"/>
            <w:noWrap/>
            <w:vAlign w:val="center"/>
            <w:hideMark/>
          </w:tcPr>
          <w:p w14:paraId="1DDD1A3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18</w:t>
            </w:r>
          </w:p>
        </w:tc>
      </w:tr>
      <w:tr w:rsidR="00D10D97" w:rsidRPr="00405369" w14:paraId="07FAC30E" w14:textId="77777777" w:rsidTr="00261654">
        <w:trPr>
          <w:trHeight w:val="288"/>
        </w:trPr>
        <w:tc>
          <w:tcPr>
            <w:tcW w:w="1589" w:type="pct"/>
            <w:shd w:val="clear" w:color="auto" w:fill="auto"/>
            <w:noWrap/>
            <w:vAlign w:val="center"/>
            <w:hideMark/>
          </w:tcPr>
          <w:p w14:paraId="385BB30D"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Banks</w:t>
            </w:r>
          </w:p>
        </w:tc>
        <w:tc>
          <w:tcPr>
            <w:tcW w:w="532" w:type="pct"/>
            <w:shd w:val="clear" w:color="auto" w:fill="auto"/>
            <w:noWrap/>
            <w:vAlign w:val="center"/>
            <w:hideMark/>
          </w:tcPr>
          <w:p w14:paraId="30F0CFE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shd w:val="clear" w:color="auto" w:fill="auto"/>
            <w:noWrap/>
            <w:vAlign w:val="center"/>
            <w:hideMark/>
          </w:tcPr>
          <w:p w14:paraId="2164335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1137" w:type="pct"/>
            <w:shd w:val="clear" w:color="auto" w:fill="auto"/>
            <w:noWrap/>
            <w:vAlign w:val="center"/>
            <w:hideMark/>
          </w:tcPr>
          <w:p w14:paraId="1C11B44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6E3E837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12</w:t>
            </w:r>
          </w:p>
        </w:tc>
        <w:tc>
          <w:tcPr>
            <w:tcW w:w="568" w:type="pct"/>
            <w:shd w:val="clear" w:color="auto" w:fill="auto"/>
            <w:noWrap/>
            <w:vAlign w:val="center"/>
            <w:hideMark/>
          </w:tcPr>
          <w:p w14:paraId="6F46BE2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r>
      <w:tr w:rsidR="00D10D97" w:rsidRPr="00405369" w14:paraId="5D850DAA" w14:textId="77777777" w:rsidTr="00261654">
        <w:trPr>
          <w:trHeight w:val="288"/>
        </w:trPr>
        <w:tc>
          <w:tcPr>
            <w:tcW w:w="1589" w:type="pct"/>
            <w:shd w:val="clear" w:color="auto" w:fill="auto"/>
            <w:noWrap/>
            <w:vAlign w:val="center"/>
            <w:hideMark/>
          </w:tcPr>
          <w:p w14:paraId="3A19A98E"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Federal Public Service and Crown Corporations</w:t>
            </w:r>
          </w:p>
        </w:tc>
        <w:tc>
          <w:tcPr>
            <w:tcW w:w="532" w:type="pct"/>
            <w:shd w:val="clear" w:color="auto" w:fill="auto"/>
            <w:noWrap/>
            <w:vAlign w:val="center"/>
            <w:hideMark/>
          </w:tcPr>
          <w:p w14:paraId="058A92A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10</w:t>
            </w:r>
          </w:p>
        </w:tc>
        <w:tc>
          <w:tcPr>
            <w:tcW w:w="606" w:type="pct"/>
            <w:shd w:val="clear" w:color="auto" w:fill="auto"/>
            <w:noWrap/>
            <w:vAlign w:val="center"/>
            <w:hideMark/>
          </w:tcPr>
          <w:p w14:paraId="3028603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17</w:t>
            </w:r>
          </w:p>
        </w:tc>
        <w:tc>
          <w:tcPr>
            <w:tcW w:w="1137" w:type="pct"/>
            <w:shd w:val="clear" w:color="auto" w:fill="auto"/>
            <w:noWrap/>
            <w:vAlign w:val="center"/>
            <w:hideMark/>
          </w:tcPr>
          <w:p w14:paraId="17FEFDA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43</w:t>
            </w:r>
          </w:p>
        </w:tc>
        <w:tc>
          <w:tcPr>
            <w:tcW w:w="568" w:type="pct"/>
            <w:shd w:val="clear" w:color="auto" w:fill="auto"/>
            <w:noWrap/>
            <w:vAlign w:val="center"/>
            <w:hideMark/>
          </w:tcPr>
          <w:p w14:paraId="2C5514C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568" w:type="pct"/>
            <w:shd w:val="clear" w:color="auto" w:fill="auto"/>
            <w:noWrap/>
            <w:vAlign w:val="center"/>
            <w:hideMark/>
          </w:tcPr>
          <w:p w14:paraId="570B09D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29</w:t>
            </w:r>
          </w:p>
        </w:tc>
      </w:tr>
      <w:tr w:rsidR="00D10D97" w:rsidRPr="00405369" w14:paraId="24D25E77" w14:textId="77777777" w:rsidTr="00261654">
        <w:trPr>
          <w:trHeight w:val="288"/>
        </w:trPr>
        <w:tc>
          <w:tcPr>
            <w:tcW w:w="1589" w:type="pct"/>
            <w:shd w:val="clear" w:color="auto" w:fill="auto"/>
            <w:noWrap/>
            <w:vAlign w:val="center"/>
            <w:hideMark/>
          </w:tcPr>
          <w:p w14:paraId="546A1211"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Feed, Flour and Seed Mills</w:t>
            </w:r>
          </w:p>
        </w:tc>
        <w:tc>
          <w:tcPr>
            <w:tcW w:w="532" w:type="pct"/>
            <w:shd w:val="clear" w:color="auto" w:fill="auto"/>
            <w:noWrap/>
            <w:vAlign w:val="center"/>
            <w:hideMark/>
          </w:tcPr>
          <w:p w14:paraId="0443F1D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27</w:t>
            </w:r>
          </w:p>
        </w:tc>
        <w:tc>
          <w:tcPr>
            <w:tcW w:w="606" w:type="pct"/>
            <w:shd w:val="clear" w:color="auto" w:fill="auto"/>
            <w:noWrap/>
            <w:vAlign w:val="center"/>
            <w:hideMark/>
          </w:tcPr>
          <w:p w14:paraId="3DA0980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17</w:t>
            </w:r>
          </w:p>
        </w:tc>
        <w:tc>
          <w:tcPr>
            <w:tcW w:w="1137" w:type="pct"/>
            <w:shd w:val="clear" w:color="auto" w:fill="auto"/>
            <w:noWrap/>
            <w:vAlign w:val="center"/>
            <w:hideMark/>
          </w:tcPr>
          <w:p w14:paraId="54F4E16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39</w:t>
            </w:r>
          </w:p>
        </w:tc>
        <w:tc>
          <w:tcPr>
            <w:tcW w:w="568" w:type="pct"/>
            <w:shd w:val="clear" w:color="auto" w:fill="auto"/>
            <w:noWrap/>
            <w:vAlign w:val="center"/>
            <w:hideMark/>
          </w:tcPr>
          <w:p w14:paraId="5177908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19</w:t>
            </w:r>
          </w:p>
        </w:tc>
        <w:tc>
          <w:tcPr>
            <w:tcW w:w="568" w:type="pct"/>
            <w:shd w:val="clear" w:color="auto" w:fill="auto"/>
            <w:noWrap/>
            <w:vAlign w:val="center"/>
            <w:hideMark/>
          </w:tcPr>
          <w:p w14:paraId="72F10ED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12</w:t>
            </w:r>
          </w:p>
        </w:tc>
      </w:tr>
      <w:tr w:rsidR="00D10D97" w:rsidRPr="00405369" w14:paraId="4D8ABCA3" w14:textId="77777777" w:rsidTr="00261654">
        <w:trPr>
          <w:trHeight w:val="288"/>
        </w:trPr>
        <w:tc>
          <w:tcPr>
            <w:tcW w:w="1589" w:type="pct"/>
            <w:shd w:val="clear" w:color="auto" w:fill="auto"/>
            <w:noWrap/>
            <w:vAlign w:val="center"/>
            <w:hideMark/>
          </w:tcPr>
          <w:p w14:paraId="357EBC7E"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First Nations</w:t>
            </w:r>
          </w:p>
        </w:tc>
        <w:tc>
          <w:tcPr>
            <w:tcW w:w="532" w:type="pct"/>
            <w:shd w:val="clear" w:color="auto" w:fill="auto"/>
            <w:noWrap/>
            <w:vAlign w:val="center"/>
            <w:hideMark/>
          </w:tcPr>
          <w:p w14:paraId="5A120FA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shd w:val="clear" w:color="auto" w:fill="auto"/>
            <w:noWrap/>
            <w:vAlign w:val="center"/>
            <w:hideMark/>
          </w:tcPr>
          <w:p w14:paraId="01EE75E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1137" w:type="pct"/>
            <w:shd w:val="clear" w:color="auto" w:fill="auto"/>
            <w:noWrap/>
            <w:vAlign w:val="center"/>
            <w:hideMark/>
          </w:tcPr>
          <w:p w14:paraId="342CB27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c>
          <w:tcPr>
            <w:tcW w:w="568" w:type="pct"/>
            <w:shd w:val="clear" w:color="auto" w:fill="auto"/>
            <w:noWrap/>
            <w:vAlign w:val="center"/>
            <w:hideMark/>
          </w:tcPr>
          <w:p w14:paraId="31C68F5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68" w:type="pct"/>
            <w:shd w:val="clear" w:color="auto" w:fill="auto"/>
            <w:noWrap/>
            <w:vAlign w:val="center"/>
            <w:hideMark/>
          </w:tcPr>
          <w:p w14:paraId="2976CC5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r>
      <w:tr w:rsidR="00D10D97" w:rsidRPr="00405369" w14:paraId="20B2E698" w14:textId="77777777" w:rsidTr="00261654">
        <w:trPr>
          <w:trHeight w:val="288"/>
        </w:trPr>
        <w:tc>
          <w:tcPr>
            <w:tcW w:w="1589" w:type="pct"/>
            <w:shd w:val="clear" w:color="auto" w:fill="auto"/>
            <w:noWrap/>
            <w:vAlign w:val="center"/>
            <w:hideMark/>
          </w:tcPr>
          <w:p w14:paraId="5E73A389"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Fisheries</w:t>
            </w:r>
          </w:p>
        </w:tc>
        <w:tc>
          <w:tcPr>
            <w:tcW w:w="532" w:type="pct"/>
            <w:shd w:val="clear" w:color="auto" w:fill="auto"/>
            <w:noWrap/>
            <w:vAlign w:val="center"/>
            <w:hideMark/>
          </w:tcPr>
          <w:p w14:paraId="1555B54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shd w:val="clear" w:color="auto" w:fill="auto"/>
            <w:noWrap/>
            <w:vAlign w:val="center"/>
            <w:hideMark/>
          </w:tcPr>
          <w:p w14:paraId="141958D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7" w:type="pct"/>
            <w:shd w:val="clear" w:color="auto" w:fill="auto"/>
            <w:noWrap/>
            <w:vAlign w:val="center"/>
            <w:hideMark/>
          </w:tcPr>
          <w:p w14:paraId="2B70F77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27D3144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67BEE06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5A19F17D" w14:textId="77777777" w:rsidTr="00261654">
        <w:trPr>
          <w:trHeight w:val="288"/>
        </w:trPr>
        <w:tc>
          <w:tcPr>
            <w:tcW w:w="1589" w:type="pct"/>
            <w:shd w:val="clear" w:color="auto" w:fill="auto"/>
            <w:noWrap/>
            <w:vAlign w:val="center"/>
            <w:hideMark/>
          </w:tcPr>
          <w:p w14:paraId="0A452AA4"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Grain elevators</w:t>
            </w:r>
          </w:p>
        </w:tc>
        <w:tc>
          <w:tcPr>
            <w:tcW w:w="532" w:type="pct"/>
            <w:shd w:val="clear" w:color="auto" w:fill="auto"/>
            <w:noWrap/>
            <w:vAlign w:val="center"/>
            <w:hideMark/>
          </w:tcPr>
          <w:p w14:paraId="1A818BC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606" w:type="pct"/>
            <w:shd w:val="clear" w:color="auto" w:fill="auto"/>
            <w:noWrap/>
            <w:vAlign w:val="center"/>
            <w:hideMark/>
          </w:tcPr>
          <w:p w14:paraId="76DB2B1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1137" w:type="pct"/>
            <w:shd w:val="clear" w:color="auto" w:fill="auto"/>
            <w:noWrap/>
            <w:vAlign w:val="center"/>
            <w:hideMark/>
          </w:tcPr>
          <w:p w14:paraId="511162E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w:t>
            </w:r>
          </w:p>
        </w:tc>
        <w:tc>
          <w:tcPr>
            <w:tcW w:w="568" w:type="pct"/>
            <w:shd w:val="clear" w:color="auto" w:fill="auto"/>
            <w:noWrap/>
            <w:vAlign w:val="center"/>
            <w:hideMark/>
          </w:tcPr>
          <w:p w14:paraId="230D204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c>
          <w:tcPr>
            <w:tcW w:w="568" w:type="pct"/>
            <w:shd w:val="clear" w:color="auto" w:fill="auto"/>
            <w:noWrap/>
            <w:vAlign w:val="center"/>
            <w:hideMark/>
          </w:tcPr>
          <w:p w14:paraId="499AFE4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r>
      <w:tr w:rsidR="00D10D97" w:rsidRPr="00405369" w14:paraId="542C0686" w14:textId="77777777" w:rsidTr="00261654">
        <w:trPr>
          <w:trHeight w:val="288"/>
        </w:trPr>
        <w:tc>
          <w:tcPr>
            <w:tcW w:w="1589" w:type="pct"/>
            <w:shd w:val="clear" w:color="auto" w:fill="auto"/>
            <w:noWrap/>
            <w:vAlign w:val="center"/>
            <w:hideMark/>
          </w:tcPr>
          <w:p w14:paraId="30522061"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Interprovincial canals, pipelines</w:t>
            </w:r>
          </w:p>
        </w:tc>
        <w:tc>
          <w:tcPr>
            <w:tcW w:w="532" w:type="pct"/>
            <w:shd w:val="clear" w:color="auto" w:fill="auto"/>
            <w:noWrap/>
            <w:vAlign w:val="center"/>
            <w:hideMark/>
          </w:tcPr>
          <w:p w14:paraId="59B0E62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shd w:val="clear" w:color="auto" w:fill="auto"/>
            <w:noWrap/>
            <w:vAlign w:val="center"/>
            <w:hideMark/>
          </w:tcPr>
          <w:p w14:paraId="727A59D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7" w:type="pct"/>
            <w:shd w:val="clear" w:color="auto" w:fill="auto"/>
            <w:noWrap/>
            <w:vAlign w:val="center"/>
            <w:hideMark/>
          </w:tcPr>
          <w:p w14:paraId="5AD611C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6174FCC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6013017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18575D0E" w14:textId="77777777" w:rsidTr="00261654">
        <w:trPr>
          <w:trHeight w:val="288"/>
        </w:trPr>
        <w:tc>
          <w:tcPr>
            <w:tcW w:w="1589" w:type="pct"/>
            <w:shd w:val="clear" w:color="auto" w:fill="auto"/>
            <w:noWrap/>
            <w:vAlign w:val="center"/>
            <w:hideMark/>
          </w:tcPr>
          <w:p w14:paraId="380329C8"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Interprovincial ferries, tunnels, bridges, causeways</w:t>
            </w:r>
          </w:p>
        </w:tc>
        <w:tc>
          <w:tcPr>
            <w:tcW w:w="532" w:type="pct"/>
            <w:shd w:val="clear" w:color="auto" w:fill="auto"/>
            <w:noWrap/>
            <w:vAlign w:val="center"/>
            <w:hideMark/>
          </w:tcPr>
          <w:p w14:paraId="6C66B51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606" w:type="pct"/>
            <w:shd w:val="clear" w:color="auto" w:fill="auto"/>
            <w:noWrap/>
            <w:vAlign w:val="center"/>
            <w:hideMark/>
          </w:tcPr>
          <w:p w14:paraId="3B3E58F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7" w:type="pct"/>
            <w:shd w:val="clear" w:color="auto" w:fill="auto"/>
            <w:noWrap/>
            <w:vAlign w:val="center"/>
            <w:hideMark/>
          </w:tcPr>
          <w:p w14:paraId="61E7263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7BB2C25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13D61E5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3AD9AB46" w14:textId="77777777" w:rsidTr="00261654">
        <w:trPr>
          <w:trHeight w:val="288"/>
        </w:trPr>
        <w:tc>
          <w:tcPr>
            <w:tcW w:w="1589" w:type="pct"/>
            <w:shd w:val="clear" w:color="auto" w:fill="auto"/>
            <w:noWrap/>
            <w:vAlign w:val="center"/>
            <w:hideMark/>
          </w:tcPr>
          <w:p w14:paraId="6A99AD50"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Jurisdiction in process of determination/owner-employers</w:t>
            </w:r>
          </w:p>
        </w:tc>
        <w:tc>
          <w:tcPr>
            <w:tcW w:w="532" w:type="pct"/>
            <w:shd w:val="clear" w:color="auto" w:fill="auto"/>
            <w:noWrap/>
            <w:vAlign w:val="center"/>
            <w:hideMark/>
          </w:tcPr>
          <w:p w14:paraId="249ABDF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shd w:val="clear" w:color="auto" w:fill="auto"/>
            <w:noWrap/>
            <w:vAlign w:val="center"/>
            <w:hideMark/>
          </w:tcPr>
          <w:p w14:paraId="5F776A4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1137" w:type="pct"/>
            <w:shd w:val="clear" w:color="auto" w:fill="auto"/>
            <w:noWrap/>
            <w:vAlign w:val="center"/>
            <w:hideMark/>
          </w:tcPr>
          <w:p w14:paraId="0334F7B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220F093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568" w:type="pct"/>
            <w:shd w:val="clear" w:color="auto" w:fill="auto"/>
            <w:noWrap/>
            <w:vAlign w:val="center"/>
            <w:hideMark/>
          </w:tcPr>
          <w:p w14:paraId="35E204A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r>
      <w:tr w:rsidR="00D10D97" w:rsidRPr="00405369" w14:paraId="4906D8EA" w14:textId="77777777" w:rsidTr="00261654">
        <w:trPr>
          <w:trHeight w:val="288"/>
        </w:trPr>
        <w:tc>
          <w:tcPr>
            <w:tcW w:w="1589" w:type="pct"/>
            <w:shd w:val="clear" w:color="auto" w:fill="auto"/>
            <w:noWrap/>
            <w:vAlign w:val="center"/>
            <w:hideMark/>
          </w:tcPr>
          <w:p w14:paraId="4B8C7B23"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Mining and Mineral Processing</w:t>
            </w:r>
          </w:p>
        </w:tc>
        <w:tc>
          <w:tcPr>
            <w:tcW w:w="532" w:type="pct"/>
            <w:shd w:val="clear" w:color="auto" w:fill="auto"/>
            <w:noWrap/>
            <w:vAlign w:val="center"/>
            <w:hideMark/>
          </w:tcPr>
          <w:p w14:paraId="675CDE5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shd w:val="clear" w:color="auto" w:fill="auto"/>
            <w:noWrap/>
            <w:vAlign w:val="center"/>
            <w:hideMark/>
          </w:tcPr>
          <w:p w14:paraId="70CA3CF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7" w:type="pct"/>
            <w:shd w:val="clear" w:color="auto" w:fill="auto"/>
            <w:noWrap/>
            <w:vAlign w:val="center"/>
            <w:hideMark/>
          </w:tcPr>
          <w:p w14:paraId="1990D02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638D4F1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68" w:type="pct"/>
            <w:shd w:val="clear" w:color="auto" w:fill="auto"/>
            <w:noWrap/>
            <w:vAlign w:val="center"/>
            <w:hideMark/>
          </w:tcPr>
          <w:p w14:paraId="3F1FFBA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6F897E84" w14:textId="77777777" w:rsidTr="00261654">
        <w:trPr>
          <w:trHeight w:val="288"/>
        </w:trPr>
        <w:tc>
          <w:tcPr>
            <w:tcW w:w="1589" w:type="pct"/>
            <w:shd w:val="clear" w:color="auto" w:fill="auto"/>
            <w:noWrap/>
            <w:vAlign w:val="center"/>
            <w:hideMark/>
          </w:tcPr>
          <w:p w14:paraId="26BC6446"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Not required for sites not under federal jurisdiction (non-federal)</w:t>
            </w:r>
          </w:p>
        </w:tc>
        <w:tc>
          <w:tcPr>
            <w:tcW w:w="532" w:type="pct"/>
            <w:shd w:val="clear" w:color="auto" w:fill="auto"/>
            <w:noWrap/>
            <w:vAlign w:val="center"/>
            <w:hideMark/>
          </w:tcPr>
          <w:p w14:paraId="245F8E0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c>
          <w:tcPr>
            <w:tcW w:w="606" w:type="pct"/>
            <w:shd w:val="clear" w:color="auto" w:fill="auto"/>
            <w:noWrap/>
            <w:vAlign w:val="center"/>
            <w:hideMark/>
          </w:tcPr>
          <w:p w14:paraId="00D93A2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1137" w:type="pct"/>
            <w:shd w:val="clear" w:color="auto" w:fill="auto"/>
            <w:noWrap/>
            <w:vAlign w:val="center"/>
            <w:hideMark/>
          </w:tcPr>
          <w:p w14:paraId="2899A5B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c>
          <w:tcPr>
            <w:tcW w:w="568" w:type="pct"/>
            <w:shd w:val="clear" w:color="auto" w:fill="auto"/>
            <w:noWrap/>
            <w:vAlign w:val="center"/>
            <w:hideMark/>
          </w:tcPr>
          <w:p w14:paraId="29764CD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10</w:t>
            </w:r>
          </w:p>
        </w:tc>
        <w:tc>
          <w:tcPr>
            <w:tcW w:w="568" w:type="pct"/>
            <w:shd w:val="clear" w:color="auto" w:fill="auto"/>
            <w:noWrap/>
            <w:vAlign w:val="center"/>
            <w:hideMark/>
          </w:tcPr>
          <w:p w14:paraId="3A6FD6A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r>
      <w:tr w:rsidR="00D10D97" w:rsidRPr="00405369" w14:paraId="71749630" w14:textId="77777777" w:rsidTr="00261654">
        <w:trPr>
          <w:trHeight w:val="288"/>
        </w:trPr>
        <w:tc>
          <w:tcPr>
            <w:tcW w:w="1589" w:type="pct"/>
            <w:shd w:val="clear" w:color="auto" w:fill="auto"/>
            <w:noWrap/>
            <w:vAlign w:val="center"/>
            <w:hideMark/>
          </w:tcPr>
          <w:p w14:paraId="08C793EE"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Postal Service</w:t>
            </w:r>
          </w:p>
        </w:tc>
        <w:tc>
          <w:tcPr>
            <w:tcW w:w="532" w:type="pct"/>
            <w:shd w:val="clear" w:color="auto" w:fill="auto"/>
            <w:noWrap/>
            <w:vAlign w:val="center"/>
            <w:hideMark/>
          </w:tcPr>
          <w:p w14:paraId="6B82BC3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606" w:type="pct"/>
            <w:shd w:val="clear" w:color="auto" w:fill="auto"/>
            <w:noWrap/>
            <w:vAlign w:val="center"/>
            <w:hideMark/>
          </w:tcPr>
          <w:p w14:paraId="117C8BD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19</w:t>
            </w:r>
          </w:p>
        </w:tc>
        <w:tc>
          <w:tcPr>
            <w:tcW w:w="1137" w:type="pct"/>
            <w:shd w:val="clear" w:color="auto" w:fill="auto"/>
            <w:noWrap/>
            <w:vAlign w:val="center"/>
            <w:hideMark/>
          </w:tcPr>
          <w:p w14:paraId="720E622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568" w:type="pct"/>
            <w:shd w:val="clear" w:color="auto" w:fill="auto"/>
            <w:noWrap/>
            <w:vAlign w:val="center"/>
            <w:hideMark/>
          </w:tcPr>
          <w:p w14:paraId="2CD7FC8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8</w:t>
            </w:r>
          </w:p>
        </w:tc>
        <w:tc>
          <w:tcPr>
            <w:tcW w:w="568" w:type="pct"/>
            <w:shd w:val="clear" w:color="auto" w:fill="auto"/>
            <w:noWrap/>
            <w:vAlign w:val="center"/>
            <w:hideMark/>
          </w:tcPr>
          <w:p w14:paraId="74FEE3C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r>
      <w:tr w:rsidR="00D10D97" w:rsidRPr="00405369" w14:paraId="4836B87C" w14:textId="77777777" w:rsidTr="00261654">
        <w:trPr>
          <w:trHeight w:val="288"/>
        </w:trPr>
        <w:tc>
          <w:tcPr>
            <w:tcW w:w="1589" w:type="pct"/>
            <w:shd w:val="clear" w:color="auto" w:fill="auto"/>
            <w:noWrap/>
            <w:vAlign w:val="center"/>
            <w:hideMark/>
          </w:tcPr>
          <w:p w14:paraId="20B2B470"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Radio and Television (Broadcasting)</w:t>
            </w:r>
          </w:p>
        </w:tc>
        <w:tc>
          <w:tcPr>
            <w:tcW w:w="532" w:type="pct"/>
            <w:shd w:val="clear" w:color="auto" w:fill="auto"/>
            <w:noWrap/>
            <w:vAlign w:val="center"/>
            <w:hideMark/>
          </w:tcPr>
          <w:p w14:paraId="02C0F00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606" w:type="pct"/>
            <w:shd w:val="clear" w:color="auto" w:fill="auto"/>
            <w:noWrap/>
            <w:vAlign w:val="center"/>
            <w:hideMark/>
          </w:tcPr>
          <w:p w14:paraId="3EC5E18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1137" w:type="pct"/>
            <w:shd w:val="clear" w:color="auto" w:fill="auto"/>
            <w:noWrap/>
            <w:vAlign w:val="center"/>
            <w:hideMark/>
          </w:tcPr>
          <w:p w14:paraId="486940A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68" w:type="pct"/>
            <w:shd w:val="clear" w:color="auto" w:fill="auto"/>
            <w:noWrap/>
            <w:vAlign w:val="center"/>
            <w:hideMark/>
          </w:tcPr>
          <w:p w14:paraId="08E2EE6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568" w:type="pct"/>
            <w:shd w:val="clear" w:color="auto" w:fill="auto"/>
            <w:noWrap/>
            <w:vAlign w:val="center"/>
            <w:hideMark/>
          </w:tcPr>
          <w:p w14:paraId="04E1098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r>
      <w:tr w:rsidR="00D10D97" w:rsidRPr="00405369" w14:paraId="72F605D1" w14:textId="77777777" w:rsidTr="00261654">
        <w:trPr>
          <w:trHeight w:val="288"/>
        </w:trPr>
        <w:tc>
          <w:tcPr>
            <w:tcW w:w="1589" w:type="pct"/>
            <w:shd w:val="clear" w:color="auto" w:fill="auto"/>
            <w:noWrap/>
            <w:vAlign w:val="center"/>
            <w:hideMark/>
          </w:tcPr>
          <w:p w14:paraId="76505B57"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Rail Transport (Railways)</w:t>
            </w:r>
          </w:p>
        </w:tc>
        <w:tc>
          <w:tcPr>
            <w:tcW w:w="532" w:type="pct"/>
            <w:shd w:val="clear" w:color="auto" w:fill="auto"/>
            <w:noWrap/>
            <w:vAlign w:val="center"/>
            <w:hideMark/>
          </w:tcPr>
          <w:p w14:paraId="03CD00D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c>
          <w:tcPr>
            <w:tcW w:w="606" w:type="pct"/>
            <w:shd w:val="clear" w:color="auto" w:fill="auto"/>
            <w:noWrap/>
            <w:vAlign w:val="center"/>
            <w:hideMark/>
          </w:tcPr>
          <w:p w14:paraId="6AA5B85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c>
          <w:tcPr>
            <w:tcW w:w="1137" w:type="pct"/>
            <w:shd w:val="clear" w:color="auto" w:fill="auto"/>
            <w:noWrap/>
            <w:vAlign w:val="center"/>
            <w:hideMark/>
          </w:tcPr>
          <w:p w14:paraId="729D5D4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29</w:t>
            </w:r>
          </w:p>
        </w:tc>
        <w:tc>
          <w:tcPr>
            <w:tcW w:w="568" w:type="pct"/>
            <w:shd w:val="clear" w:color="auto" w:fill="auto"/>
            <w:noWrap/>
            <w:vAlign w:val="center"/>
            <w:hideMark/>
          </w:tcPr>
          <w:p w14:paraId="1A0F98A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21</w:t>
            </w:r>
          </w:p>
        </w:tc>
        <w:tc>
          <w:tcPr>
            <w:tcW w:w="568" w:type="pct"/>
            <w:shd w:val="clear" w:color="auto" w:fill="auto"/>
            <w:noWrap/>
            <w:vAlign w:val="center"/>
            <w:hideMark/>
          </w:tcPr>
          <w:p w14:paraId="635FF2E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35</w:t>
            </w:r>
          </w:p>
        </w:tc>
      </w:tr>
      <w:tr w:rsidR="00D10D97" w:rsidRPr="00405369" w14:paraId="35DBEC78" w14:textId="77777777" w:rsidTr="00261654">
        <w:trPr>
          <w:trHeight w:val="288"/>
        </w:trPr>
        <w:tc>
          <w:tcPr>
            <w:tcW w:w="1589" w:type="pct"/>
            <w:shd w:val="clear" w:color="auto" w:fill="auto"/>
            <w:noWrap/>
            <w:vAlign w:val="center"/>
            <w:hideMark/>
          </w:tcPr>
          <w:p w14:paraId="634A1FD4"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Road Transport</w:t>
            </w:r>
          </w:p>
        </w:tc>
        <w:tc>
          <w:tcPr>
            <w:tcW w:w="532" w:type="pct"/>
            <w:shd w:val="clear" w:color="auto" w:fill="auto"/>
            <w:noWrap/>
            <w:vAlign w:val="center"/>
            <w:hideMark/>
          </w:tcPr>
          <w:p w14:paraId="2DB4006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160</w:t>
            </w:r>
          </w:p>
        </w:tc>
        <w:tc>
          <w:tcPr>
            <w:tcW w:w="606" w:type="pct"/>
            <w:shd w:val="clear" w:color="auto" w:fill="auto"/>
            <w:noWrap/>
            <w:vAlign w:val="center"/>
            <w:hideMark/>
          </w:tcPr>
          <w:p w14:paraId="6D812B7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92</w:t>
            </w:r>
          </w:p>
        </w:tc>
        <w:tc>
          <w:tcPr>
            <w:tcW w:w="1137" w:type="pct"/>
            <w:shd w:val="clear" w:color="auto" w:fill="auto"/>
            <w:noWrap/>
            <w:vAlign w:val="center"/>
            <w:hideMark/>
          </w:tcPr>
          <w:p w14:paraId="0F6D543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193</w:t>
            </w:r>
          </w:p>
        </w:tc>
        <w:tc>
          <w:tcPr>
            <w:tcW w:w="568" w:type="pct"/>
            <w:shd w:val="clear" w:color="auto" w:fill="auto"/>
            <w:noWrap/>
            <w:vAlign w:val="center"/>
            <w:hideMark/>
          </w:tcPr>
          <w:p w14:paraId="70448FA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274</w:t>
            </w:r>
          </w:p>
        </w:tc>
        <w:tc>
          <w:tcPr>
            <w:tcW w:w="568" w:type="pct"/>
            <w:shd w:val="clear" w:color="auto" w:fill="auto"/>
            <w:noWrap/>
            <w:vAlign w:val="center"/>
            <w:hideMark/>
          </w:tcPr>
          <w:p w14:paraId="1148EDE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108</w:t>
            </w:r>
          </w:p>
        </w:tc>
      </w:tr>
      <w:tr w:rsidR="00D10D97" w:rsidRPr="00405369" w14:paraId="5C91B532" w14:textId="77777777" w:rsidTr="00261654">
        <w:trPr>
          <w:trHeight w:val="288"/>
        </w:trPr>
        <w:tc>
          <w:tcPr>
            <w:tcW w:w="1589" w:type="pct"/>
            <w:shd w:val="clear" w:color="auto" w:fill="auto"/>
            <w:noWrap/>
            <w:vAlign w:val="center"/>
            <w:hideMark/>
          </w:tcPr>
          <w:p w14:paraId="510B95DA"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 xml:space="preserve">Shipping </w:t>
            </w:r>
          </w:p>
        </w:tc>
        <w:tc>
          <w:tcPr>
            <w:tcW w:w="532" w:type="pct"/>
            <w:shd w:val="clear" w:color="auto" w:fill="auto"/>
            <w:noWrap/>
            <w:vAlign w:val="center"/>
            <w:hideMark/>
          </w:tcPr>
          <w:p w14:paraId="4480B95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w:t>
            </w:r>
          </w:p>
        </w:tc>
        <w:tc>
          <w:tcPr>
            <w:tcW w:w="606" w:type="pct"/>
            <w:shd w:val="clear" w:color="auto" w:fill="auto"/>
            <w:noWrap/>
            <w:vAlign w:val="center"/>
            <w:hideMark/>
          </w:tcPr>
          <w:p w14:paraId="1954179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7" w:type="pct"/>
            <w:shd w:val="clear" w:color="auto" w:fill="auto"/>
            <w:noWrap/>
            <w:vAlign w:val="center"/>
            <w:hideMark/>
          </w:tcPr>
          <w:p w14:paraId="4A1946B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30</w:t>
            </w:r>
          </w:p>
        </w:tc>
        <w:tc>
          <w:tcPr>
            <w:tcW w:w="568" w:type="pct"/>
            <w:shd w:val="clear" w:color="auto" w:fill="auto"/>
            <w:noWrap/>
            <w:vAlign w:val="center"/>
            <w:hideMark/>
          </w:tcPr>
          <w:p w14:paraId="46BB561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8</w:t>
            </w:r>
          </w:p>
        </w:tc>
        <w:tc>
          <w:tcPr>
            <w:tcW w:w="568" w:type="pct"/>
            <w:shd w:val="clear" w:color="auto" w:fill="auto"/>
            <w:noWrap/>
            <w:vAlign w:val="center"/>
            <w:hideMark/>
          </w:tcPr>
          <w:p w14:paraId="1BE2884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r>
      <w:tr w:rsidR="00D10D97" w:rsidRPr="00405369" w14:paraId="3C108720" w14:textId="77777777" w:rsidTr="00261654">
        <w:trPr>
          <w:trHeight w:val="288"/>
        </w:trPr>
        <w:tc>
          <w:tcPr>
            <w:tcW w:w="1589" w:type="pct"/>
            <w:shd w:val="clear" w:color="auto" w:fill="auto"/>
            <w:noWrap/>
            <w:vAlign w:val="center"/>
            <w:hideMark/>
          </w:tcPr>
          <w:p w14:paraId="5CE136F9"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Telephone, Telegraph and Cable System (Communications)</w:t>
            </w:r>
          </w:p>
        </w:tc>
        <w:tc>
          <w:tcPr>
            <w:tcW w:w="532" w:type="pct"/>
            <w:shd w:val="clear" w:color="auto" w:fill="auto"/>
            <w:noWrap/>
            <w:vAlign w:val="center"/>
            <w:hideMark/>
          </w:tcPr>
          <w:p w14:paraId="4706D94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shd w:val="clear" w:color="auto" w:fill="auto"/>
            <w:noWrap/>
            <w:vAlign w:val="center"/>
            <w:hideMark/>
          </w:tcPr>
          <w:p w14:paraId="6CCB5FE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c>
          <w:tcPr>
            <w:tcW w:w="1137" w:type="pct"/>
            <w:shd w:val="clear" w:color="auto" w:fill="auto"/>
            <w:noWrap/>
            <w:vAlign w:val="center"/>
            <w:hideMark/>
          </w:tcPr>
          <w:p w14:paraId="512BD1B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w:t>
            </w:r>
          </w:p>
        </w:tc>
        <w:tc>
          <w:tcPr>
            <w:tcW w:w="568" w:type="pct"/>
            <w:shd w:val="clear" w:color="auto" w:fill="auto"/>
            <w:noWrap/>
            <w:vAlign w:val="center"/>
            <w:hideMark/>
          </w:tcPr>
          <w:p w14:paraId="1919A31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12</w:t>
            </w:r>
          </w:p>
        </w:tc>
        <w:tc>
          <w:tcPr>
            <w:tcW w:w="568" w:type="pct"/>
            <w:shd w:val="clear" w:color="auto" w:fill="auto"/>
            <w:noWrap/>
            <w:vAlign w:val="center"/>
            <w:hideMark/>
          </w:tcPr>
          <w:p w14:paraId="0793618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16</w:t>
            </w:r>
          </w:p>
        </w:tc>
      </w:tr>
    </w:tbl>
    <w:p w14:paraId="36C30258" w14:textId="64CE44AB" w:rsidR="0056183D" w:rsidRPr="00405369" w:rsidRDefault="0056183D" w:rsidP="0087685F">
      <w:pPr>
        <w:spacing w:before="240" w:after="0" w:line="276" w:lineRule="auto"/>
        <w:rPr>
          <w:rFonts w:ascii="Times New Roman" w:hAnsi="Times New Roman" w:cs="Times New Roman"/>
          <w:sz w:val="20"/>
          <w:szCs w:val="20"/>
        </w:rPr>
      </w:pPr>
    </w:p>
    <w:p w14:paraId="44828569" w14:textId="77777777" w:rsidR="0056183D" w:rsidRPr="00405369" w:rsidRDefault="0056183D">
      <w:pPr>
        <w:rPr>
          <w:rFonts w:ascii="Times New Roman" w:hAnsi="Times New Roman" w:cs="Times New Roman"/>
          <w:sz w:val="20"/>
          <w:szCs w:val="20"/>
        </w:rPr>
      </w:pPr>
      <w:r w:rsidRPr="00405369">
        <w:rPr>
          <w:rFonts w:ascii="Times New Roman" w:hAnsi="Times New Roman" w:cs="Times New Roman"/>
          <w:sz w:val="20"/>
          <w:szCs w:val="20"/>
        </w:rPr>
        <w:br w:type="page"/>
      </w:r>
    </w:p>
    <w:p w14:paraId="0DD13B1F" w14:textId="582D4569" w:rsidR="005C4B93" w:rsidRPr="00405369" w:rsidRDefault="00035424" w:rsidP="0087685F">
      <w:pPr>
        <w:spacing w:before="240" w:after="0" w:line="276" w:lineRule="auto"/>
        <w:rPr>
          <w:rFonts w:ascii="Times New Roman" w:hAnsi="Times New Roman" w:cs="Times New Roman"/>
          <w:sz w:val="20"/>
          <w:szCs w:val="20"/>
        </w:rPr>
      </w:pPr>
      <w:r w:rsidRPr="00405369">
        <w:rPr>
          <w:rFonts w:ascii="Times New Roman" w:hAnsi="Times New Roman" w:cs="Times New Roman"/>
          <w:sz w:val="20"/>
          <w:szCs w:val="20"/>
        </w:rPr>
        <w:lastRenderedPageBreak/>
        <w:t>T</w:t>
      </w:r>
      <w:r w:rsidR="005C4B93" w:rsidRPr="00405369">
        <w:rPr>
          <w:rFonts w:ascii="Times New Roman" w:hAnsi="Times New Roman" w:cs="Times New Roman"/>
          <w:sz w:val="20"/>
          <w:szCs w:val="20"/>
        </w:rPr>
        <w:t xml:space="preserve">able </w:t>
      </w:r>
      <w:r w:rsidR="00F24F70" w:rsidRPr="00405369">
        <w:rPr>
          <w:rFonts w:ascii="Times New Roman" w:hAnsi="Times New Roman" w:cs="Times New Roman"/>
          <w:sz w:val="20"/>
          <w:szCs w:val="20"/>
        </w:rPr>
        <w:t>12</w:t>
      </w:r>
      <w:r w:rsidR="00D373FB" w:rsidRPr="00405369">
        <w:rPr>
          <w:rFonts w:ascii="Times New Roman" w:hAnsi="Times New Roman" w:cs="Times New Roman"/>
          <w:sz w:val="20"/>
          <w:szCs w:val="20"/>
        </w:rPr>
        <w:t xml:space="preserve"> – OHS inspections and audits carried out in 2016, disaggregated by industry and region: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2"/>
        <w:gridCol w:w="1010"/>
        <w:gridCol w:w="1152"/>
        <w:gridCol w:w="2164"/>
        <w:gridCol w:w="1080"/>
        <w:gridCol w:w="1080"/>
      </w:tblGrid>
      <w:tr w:rsidR="00D10D97" w:rsidRPr="00405369" w14:paraId="16E68AC7" w14:textId="77777777" w:rsidTr="00261654">
        <w:trPr>
          <w:trHeight w:val="288"/>
        </w:trPr>
        <w:tc>
          <w:tcPr>
            <w:tcW w:w="1589" w:type="pct"/>
            <w:shd w:val="clear" w:color="auto" w:fill="auto"/>
            <w:noWrap/>
            <w:vAlign w:val="center"/>
            <w:hideMark/>
          </w:tcPr>
          <w:p w14:paraId="308CFABE"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Industry</w:t>
            </w:r>
          </w:p>
        </w:tc>
        <w:tc>
          <w:tcPr>
            <w:tcW w:w="531" w:type="pct"/>
            <w:shd w:val="clear" w:color="auto" w:fill="auto"/>
            <w:noWrap/>
            <w:vAlign w:val="center"/>
            <w:hideMark/>
          </w:tcPr>
          <w:p w14:paraId="2B7C149B"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Atlantic</w:t>
            </w:r>
          </w:p>
        </w:tc>
        <w:tc>
          <w:tcPr>
            <w:tcW w:w="606" w:type="pct"/>
            <w:shd w:val="clear" w:color="auto" w:fill="auto"/>
            <w:noWrap/>
            <w:vAlign w:val="center"/>
            <w:hideMark/>
          </w:tcPr>
          <w:p w14:paraId="522F4005"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Central</w:t>
            </w:r>
          </w:p>
        </w:tc>
        <w:tc>
          <w:tcPr>
            <w:tcW w:w="1138" w:type="pct"/>
            <w:shd w:val="clear" w:color="auto" w:fill="auto"/>
            <w:noWrap/>
            <w:vAlign w:val="center"/>
            <w:hideMark/>
          </w:tcPr>
          <w:p w14:paraId="79B7E51E"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Northwest Pacific</w:t>
            </w:r>
          </w:p>
        </w:tc>
        <w:tc>
          <w:tcPr>
            <w:tcW w:w="568" w:type="pct"/>
            <w:shd w:val="clear" w:color="auto" w:fill="auto"/>
            <w:noWrap/>
            <w:vAlign w:val="center"/>
            <w:hideMark/>
          </w:tcPr>
          <w:p w14:paraId="1EDD9FEB"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Ontario</w:t>
            </w:r>
          </w:p>
        </w:tc>
        <w:tc>
          <w:tcPr>
            <w:tcW w:w="568" w:type="pct"/>
            <w:shd w:val="clear" w:color="auto" w:fill="auto"/>
            <w:noWrap/>
            <w:vAlign w:val="center"/>
            <w:hideMark/>
          </w:tcPr>
          <w:p w14:paraId="374CC321" w14:textId="77777777" w:rsidR="00D10D97" w:rsidRPr="00261654" w:rsidRDefault="00D10D97" w:rsidP="005E21D7">
            <w:pPr>
              <w:spacing w:after="0" w:line="276" w:lineRule="auto"/>
              <w:jc w:val="center"/>
              <w:rPr>
                <w:rFonts w:ascii="Times New Roman" w:hAnsi="Times New Roman" w:cs="Times New Roman"/>
                <w:b/>
                <w:bCs/>
                <w:sz w:val="20"/>
                <w:szCs w:val="20"/>
              </w:rPr>
            </w:pPr>
            <w:r w:rsidRPr="00261654">
              <w:rPr>
                <w:rFonts w:ascii="Times New Roman" w:hAnsi="Times New Roman" w:cs="Times New Roman"/>
                <w:b/>
                <w:bCs/>
                <w:sz w:val="20"/>
                <w:szCs w:val="20"/>
              </w:rPr>
              <w:t>Quebec</w:t>
            </w:r>
          </w:p>
        </w:tc>
      </w:tr>
      <w:tr w:rsidR="00D10D97" w:rsidRPr="00405369" w14:paraId="1808BA72" w14:textId="77777777" w:rsidTr="00261654">
        <w:trPr>
          <w:trHeight w:val="288"/>
        </w:trPr>
        <w:tc>
          <w:tcPr>
            <w:tcW w:w="1589" w:type="pct"/>
            <w:shd w:val="clear" w:color="auto" w:fill="auto"/>
            <w:noWrap/>
            <w:vAlign w:val="center"/>
            <w:hideMark/>
          </w:tcPr>
          <w:p w14:paraId="2566BA34"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Air Transport</w:t>
            </w:r>
          </w:p>
        </w:tc>
        <w:tc>
          <w:tcPr>
            <w:tcW w:w="531" w:type="pct"/>
            <w:shd w:val="clear" w:color="auto" w:fill="auto"/>
            <w:noWrap/>
            <w:vAlign w:val="center"/>
            <w:hideMark/>
          </w:tcPr>
          <w:p w14:paraId="7102226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29</w:t>
            </w:r>
          </w:p>
        </w:tc>
        <w:tc>
          <w:tcPr>
            <w:tcW w:w="606" w:type="pct"/>
            <w:shd w:val="clear" w:color="auto" w:fill="auto"/>
            <w:noWrap/>
            <w:vAlign w:val="center"/>
            <w:hideMark/>
          </w:tcPr>
          <w:p w14:paraId="79EF78A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13</w:t>
            </w:r>
          </w:p>
        </w:tc>
        <w:tc>
          <w:tcPr>
            <w:tcW w:w="1138" w:type="pct"/>
            <w:shd w:val="clear" w:color="auto" w:fill="auto"/>
            <w:noWrap/>
            <w:vAlign w:val="center"/>
            <w:hideMark/>
          </w:tcPr>
          <w:p w14:paraId="72F47C6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93</w:t>
            </w:r>
          </w:p>
        </w:tc>
        <w:tc>
          <w:tcPr>
            <w:tcW w:w="568" w:type="pct"/>
            <w:shd w:val="clear" w:color="auto" w:fill="auto"/>
            <w:noWrap/>
            <w:vAlign w:val="center"/>
            <w:hideMark/>
          </w:tcPr>
          <w:p w14:paraId="28555E4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63</w:t>
            </w:r>
          </w:p>
        </w:tc>
        <w:tc>
          <w:tcPr>
            <w:tcW w:w="568" w:type="pct"/>
            <w:shd w:val="clear" w:color="auto" w:fill="auto"/>
            <w:noWrap/>
            <w:vAlign w:val="center"/>
            <w:hideMark/>
          </w:tcPr>
          <w:p w14:paraId="6E0D873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26</w:t>
            </w:r>
          </w:p>
        </w:tc>
      </w:tr>
      <w:tr w:rsidR="00D10D97" w:rsidRPr="00405369" w14:paraId="3898B543" w14:textId="77777777" w:rsidTr="00261654">
        <w:trPr>
          <w:trHeight w:val="288"/>
        </w:trPr>
        <w:tc>
          <w:tcPr>
            <w:tcW w:w="1589" w:type="pct"/>
            <w:shd w:val="clear" w:color="auto" w:fill="auto"/>
            <w:noWrap/>
            <w:vAlign w:val="center"/>
            <w:hideMark/>
          </w:tcPr>
          <w:p w14:paraId="21E57844"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Banks</w:t>
            </w:r>
          </w:p>
        </w:tc>
        <w:tc>
          <w:tcPr>
            <w:tcW w:w="531" w:type="pct"/>
            <w:shd w:val="clear" w:color="auto" w:fill="auto"/>
            <w:noWrap/>
            <w:vAlign w:val="center"/>
            <w:hideMark/>
          </w:tcPr>
          <w:p w14:paraId="7B437BC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c>
          <w:tcPr>
            <w:tcW w:w="606" w:type="pct"/>
            <w:shd w:val="clear" w:color="auto" w:fill="auto"/>
            <w:noWrap/>
            <w:vAlign w:val="center"/>
            <w:hideMark/>
          </w:tcPr>
          <w:p w14:paraId="66F1630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8" w:type="pct"/>
            <w:shd w:val="clear" w:color="auto" w:fill="auto"/>
            <w:noWrap/>
            <w:vAlign w:val="center"/>
            <w:hideMark/>
          </w:tcPr>
          <w:p w14:paraId="5570F19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568" w:type="pct"/>
            <w:shd w:val="clear" w:color="auto" w:fill="auto"/>
            <w:noWrap/>
            <w:vAlign w:val="center"/>
            <w:hideMark/>
          </w:tcPr>
          <w:p w14:paraId="68F1E75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21</w:t>
            </w:r>
          </w:p>
        </w:tc>
        <w:tc>
          <w:tcPr>
            <w:tcW w:w="568" w:type="pct"/>
            <w:shd w:val="clear" w:color="auto" w:fill="auto"/>
            <w:noWrap/>
            <w:vAlign w:val="center"/>
            <w:hideMark/>
          </w:tcPr>
          <w:p w14:paraId="2345674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r>
      <w:tr w:rsidR="00D10D97" w:rsidRPr="00405369" w14:paraId="6269FDB0" w14:textId="77777777" w:rsidTr="00261654">
        <w:trPr>
          <w:trHeight w:val="288"/>
        </w:trPr>
        <w:tc>
          <w:tcPr>
            <w:tcW w:w="1589" w:type="pct"/>
            <w:shd w:val="clear" w:color="auto" w:fill="auto"/>
            <w:noWrap/>
            <w:vAlign w:val="center"/>
            <w:hideMark/>
          </w:tcPr>
          <w:p w14:paraId="556E9F55"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Federal Public Service and Crown Corporations</w:t>
            </w:r>
          </w:p>
        </w:tc>
        <w:tc>
          <w:tcPr>
            <w:tcW w:w="531" w:type="pct"/>
            <w:shd w:val="clear" w:color="auto" w:fill="auto"/>
            <w:noWrap/>
            <w:vAlign w:val="center"/>
            <w:hideMark/>
          </w:tcPr>
          <w:p w14:paraId="0FE3717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606" w:type="pct"/>
            <w:shd w:val="clear" w:color="auto" w:fill="auto"/>
            <w:noWrap/>
            <w:vAlign w:val="center"/>
            <w:hideMark/>
          </w:tcPr>
          <w:p w14:paraId="2384F08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12</w:t>
            </w:r>
          </w:p>
        </w:tc>
        <w:tc>
          <w:tcPr>
            <w:tcW w:w="1138" w:type="pct"/>
            <w:shd w:val="clear" w:color="auto" w:fill="auto"/>
            <w:noWrap/>
            <w:vAlign w:val="center"/>
            <w:hideMark/>
          </w:tcPr>
          <w:p w14:paraId="3E0BF5A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40</w:t>
            </w:r>
          </w:p>
        </w:tc>
        <w:tc>
          <w:tcPr>
            <w:tcW w:w="568" w:type="pct"/>
            <w:shd w:val="clear" w:color="auto" w:fill="auto"/>
            <w:noWrap/>
            <w:vAlign w:val="center"/>
            <w:hideMark/>
          </w:tcPr>
          <w:p w14:paraId="6BDD0C7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20</w:t>
            </w:r>
          </w:p>
        </w:tc>
        <w:tc>
          <w:tcPr>
            <w:tcW w:w="568" w:type="pct"/>
            <w:shd w:val="clear" w:color="auto" w:fill="auto"/>
            <w:noWrap/>
            <w:vAlign w:val="center"/>
            <w:hideMark/>
          </w:tcPr>
          <w:p w14:paraId="1A3445E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29</w:t>
            </w:r>
          </w:p>
        </w:tc>
      </w:tr>
      <w:tr w:rsidR="00D10D97" w:rsidRPr="00405369" w14:paraId="0E4151C9" w14:textId="77777777" w:rsidTr="00261654">
        <w:trPr>
          <w:trHeight w:val="288"/>
        </w:trPr>
        <w:tc>
          <w:tcPr>
            <w:tcW w:w="1589" w:type="pct"/>
            <w:shd w:val="clear" w:color="auto" w:fill="auto"/>
            <w:noWrap/>
            <w:vAlign w:val="center"/>
            <w:hideMark/>
          </w:tcPr>
          <w:p w14:paraId="17363C2E"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Feed, Flour and Seed Mills</w:t>
            </w:r>
          </w:p>
        </w:tc>
        <w:tc>
          <w:tcPr>
            <w:tcW w:w="531" w:type="pct"/>
            <w:shd w:val="clear" w:color="auto" w:fill="auto"/>
            <w:noWrap/>
            <w:vAlign w:val="center"/>
            <w:hideMark/>
          </w:tcPr>
          <w:p w14:paraId="16AF722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606" w:type="pct"/>
            <w:shd w:val="clear" w:color="auto" w:fill="auto"/>
            <w:noWrap/>
            <w:vAlign w:val="center"/>
            <w:hideMark/>
          </w:tcPr>
          <w:p w14:paraId="63B9FF0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18</w:t>
            </w:r>
          </w:p>
        </w:tc>
        <w:tc>
          <w:tcPr>
            <w:tcW w:w="1138" w:type="pct"/>
            <w:shd w:val="clear" w:color="auto" w:fill="auto"/>
            <w:noWrap/>
            <w:vAlign w:val="center"/>
            <w:hideMark/>
          </w:tcPr>
          <w:p w14:paraId="717A963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568" w:type="pct"/>
            <w:shd w:val="clear" w:color="auto" w:fill="auto"/>
            <w:noWrap/>
            <w:vAlign w:val="center"/>
            <w:hideMark/>
          </w:tcPr>
          <w:p w14:paraId="06E1F64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568" w:type="pct"/>
            <w:shd w:val="clear" w:color="auto" w:fill="auto"/>
            <w:noWrap/>
            <w:vAlign w:val="center"/>
            <w:hideMark/>
          </w:tcPr>
          <w:p w14:paraId="25B0E4A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23</w:t>
            </w:r>
          </w:p>
        </w:tc>
      </w:tr>
      <w:tr w:rsidR="00D10D97" w:rsidRPr="00405369" w14:paraId="0179EFAB" w14:textId="77777777" w:rsidTr="00261654">
        <w:trPr>
          <w:trHeight w:val="288"/>
        </w:trPr>
        <w:tc>
          <w:tcPr>
            <w:tcW w:w="1589" w:type="pct"/>
            <w:shd w:val="clear" w:color="auto" w:fill="auto"/>
            <w:noWrap/>
            <w:vAlign w:val="center"/>
            <w:hideMark/>
          </w:tcPr>
          <w:p w14:paraId="7AEB4171"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First Nations</w:t>
            </w:r>
          </w:p>
        </w:tc>
        <w:tc>
          <w:tcPr>
            <w:tcW w:w="531" w:type="pct"/>
            <w:shd w:val="clear" w:color="auto" w:fill="auto"/>
            <w:noWrap/>
            <w:vAlign w:val="center"/>
            <w:hideMark/>
          </w:tcPr>
          <w:p w14:paraId="2E3A797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606" w:type="pct"/>
            <w:shd w:val="clear" w:color="auto" w:fill="auto"/>
            <w:noWrap/>
            <w:vAlign w:val="center"/>
            <w:hideMark/>
          </w:tcPr>
          <w:p w14:paraId="1451EBC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c>
          <w:tcPr>
            <w:tcW w:w="1138" w:type="pct"/>
            <w:shd w:val="clear" w:color="auto" w:fill="auto"/>
            <w:noWrap/>
            <w:vAlign w:val="center"/>
            <w:hideMark/>
          </w:tcPr>
          <w:p w14:paraId="25CDD65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11</w:t>
            </w:r>
          </w:p>
        </w:tc>
        <w:tc>
          <w:tcPr>
            <w:tcW w:w="568" w:type="pct"/>
            <w:shd w:val="clear" w:color="auto" w:fill="auto"/>
            <w:noWrap/>
            <w:vAlign w:val="center"/>
            <w:hideMark/>
          </w:tcPr>
          <w:p w14:paraId="64A51DF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8</w:t>
            </w:r>
          </w:p>
        </w:tc>
        <w:tc>
          <w:tcPr>
            <w:tcW w:w="568" w:type="pct"/>
            <w:shd w:val="clear" w:color="auto" w:fill="auto"/>
            <w:noWrap/>
            <w:vAlign w:val="center"/>
            <w:hideMark/>
          </w:tcPr>
          <w:p w14:paraId="2D7BCD2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r>
      <w:tr w:rsidR="00D10D97" w:rsidRPr="00405369" w14:paraId="3CDD0EEE" w14:textId="77777777" w:rsidTr="00261654">
        <w:trPr>
          <w:trHeight w:val="288"/>
        </w:trPr>
        <w:tc>
          <w:tcPr>
            <w:tcW w:w="1589" w:type="pct"/>
            <w:shd w:val="clear" w:color="auto" w:fill="auto"/>
            <w:noWrap/>
            <w:vAlign w:val="center"/>
            <w:hideMark/>
          </w:tcPr>
          <w:p w14:paraId="3DEC23D3"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Fisheries</w:t>
            </w:r>
          </w:p>
        </w:tc>
        <w:tc>
          <w:tcPr>
            <w:tcW w:w="531" w:type="pct"/>
            <w:shd w:val="clear" w:color="auto" w:fill="auto"/>
            <w:noWrap/>
            <w:vAlign w:val="center"/>
            <w:hideMark/>
          </w:tcPr>
          <w:p w14:paraId="2727320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c>
          <w:tcPr>
            <w:tcW w:w="606" w:type="pct"/>
            <w:shd w:val="clear" w:color="auto" w:fill="auto"/>
            <w:noWrap/>
            <w:vAlign w:val="center"/>
            <w:hideMark/>
          </w:tcPr>
          <w:p w14:paraId="25B78D8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8" w:type="pct"/>
            <w:shd w:val="clear" w:color="auto" w:fill="auto"/>
            <w:noWrap/>
            <w:vAlign w:val="center"/>
            <w:hideMark/>
          </w:tcPr>
          <w:p w14:paraId="0DBCB94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1C1D893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3426502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43EDB93E" w14:textId="77777777" w:rsidTr="00261654">
        <w:trPr>
          <w:trHeight w:val="288"/>
        </w:trPr>
        <w:tc>
          <w:tcPr>
            <w:tcW w:w="1589" w:type="pct"/>
            <w:shd w:val="clear" w:color="auto" w:fill="auto"/>
            <w:noWrap/>
            <w:vAlign w:val="center"/>
            <w:hideMark/>
          </w:tcPr>
          <w:p w14:paraId="07928D7E"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Grain elevators</w:t>
            </w:r>
          </w:p>
        </w:tc>
        <w:tc>
          <w:tcPr>
            <w:tcW w:w="531" w:type="pct"/>
            <w:shd w:val="clear" w:color="auto" w:fill="auto"/>
            <w:noWrap/>
            <w:vAlign w:val="center"/>
            <w:hideMark/>
          </w:tcPr>
          <w:p w14:paraId="1C4AC3C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shd w:val="clear" w:color="auto" w:fill="auto"/>
            <w:noWrap/>
            <w:vAlign w:val="center"/>
            <w:hideMark/>
          </w:tcPr>
          <w:p w14:paraId="7B44D10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18</w:t>
            </w:r>
          </w:p>
        </w:tc>
        <w:tc>
          <w:tcPr>
            <w:tcW w:w="1138" w:type="pct"/>
            <w:shd w:val="clear" w:color="auto" w:fill="auto"/>
            <w:noWrap/>
            <w:vAlign w:val="center"/>
            <w:hideMark/>
          </w:tcPr>
          <w:p w14:paraId="1A13D46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c>
          <w:tcPr>
            <w:tcW w:w="568" w:type="pct"/>
            <w:shd w:val="clear" w:color="auto" w:fill="auto"/>
            <w:noWrap/>
            <w:vAlign w:val="center"/>
            <w:hideMark/>
          </w:tcPr>
          <w:p w14:paraId="05C9668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c>
          <w:tcPr>
            <w:tcW w:w="568" w:type="pct"/>
            <w:shd w:val="clear" w:color="auto" w:fill="auto"/>
            <w:noWrap/>
            <w:vAlign w:val="center"/>
            <w:hideMark/>
          </w:tcPr>
          <w:p w14:paraId="1A6F892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9</w:t>
            </w:r>
          </w:p>
        </w:tc>
      </w:tr>
      <w:tr w:rsidR="00D10D97" w:rsidRPr="00405369" w14:paraId="3945AE98" w14:textId="77777777" w:rsidTr="00261654">
        <w:trPr>
          <w:trHeight w:val="288"/>
        </w:trPr>
        <w:tc>
          <w:tcPr>
            <w:tcW w:w="1589" w:type="pct"/>
            <w:shd w:val="clear" w:color="auto" w:fill="auto"/>
            <w:noWrap/>
            <w:vAlign w:val="center"/>
            <w:hideMark/>
          </w:tcPr>
          <w:p w14:paraId="11E86714"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Interprovincial canals, pipelines</w:t>
            </w:r>
          </w:p>
        </w:tc>
        <w:tc>
          <w:tcPr>
            <w:tcW w:w="531" w:type="pct"/>
            <w:shd w:val="clear" w:color="auto" w:fill="auto"/>
            <w:noWrap/>
            <w:vAlign w:val="center"/>
            <w:hideMark/>
          </w:tcPr>
          <w:p w14:paraId="1BC71EC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shd w:val="clear" w:color="auto" w:fill="auto"/>
            <w:noWrap/>
            <w:vAlign w:val="center"/>
            <w:hideMark/>
          </w:tcPr>
          <w:p w14:paraId="40F511E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8" w:type="pct"/>
            <w:shd w:val="clear" w:color="auto" w:fill="auto"/>
            <w:noWrap/>
            <w:vAlign w:val="center"/>
            <w:hideMark/>
          </w:tcPr>
          <w:p w14:paraId="14BBF78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68" w:type="pct"/>
            <w:shd w:val="clear" w:color="auto" w:fill="auto"/>
            <w:noWrap/>
            <w:vAlign w:val="center"/>
            <w:hideMark/>
          </w:tcPr>
          <w:p w14:paraId="0A13A32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2E66CFF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6B277E68" w14:textId="77777777" w:rsidTr="00261654">
        <w:trPr>
          <w:trHeight w:val="288"/>
        </w:trPr>
        <w:tc>
          <w:tcPr>
            <w:tcW w:w="1589" w:type="pct"/>
            <w:shd w:val="clear" w:color="auto" w:fill="auto"/>
            <w:noWrap/>
            <w:vAlign w:val="center"/>
            <w:hideMark/>
          </w:tcPr>
          <w:p w14:paraId="4147D1F7"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Interprovincial ferries, tunnels, bridges, causeways</w:t>
            </w:r>
          </w:p>
        </w:tc>
        <w:tc>
          <w:tcPr>
            <w:tcW w:w="531" w:type="pct"/>
            <w:shd w:val="clear" w:color="auto" w:fill="auto"/>
            <w:noWrap/>
            <w:vAlign w:val="center"/>
            <w:hideMark/>
          </w:tcPr>
          <w:p w14:paraId="7B4EB4E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606" w:type="pct"/>
            <w:shd w:val="clear" w:color="auto" w:fill="auto"/>
            <w:noWrap/>
            <w:vAlign w:val="center"/>
            <w:hideMark/>
          </w:tcPr>
          <w:p w14:paraId="157F5A1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8" w:type="pct"/>
            <w:shd w:val="clear" w:color="auto" w:fill="auto"/>
            <w:noWrap/>
            <w:vAlign w:val="center"/>
            <w:hideMark/>
          </w:tcPr>
          <w:p w14:paraId="51AFD92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622B95B9"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3D1BB62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3B1C8538" w14:textId="77777777" w:rsidTr="00261654">
        <w:trPr>
          <w:trHeight w:val="288"/>
        </w:trPr>
        <w:tc>
          <w:tcPr>
            <w:tcW w:w="1589" w:type="pct"/>
            <w:shd w:val="clear" w:color="auto" w:fill="auto"/>
            <w:noWrap/>
            <w:vAlign w:val="center"/>
            <w:hideMark/>
          </w:tcPr>
          <w:p w14:paraId="65295B3B"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Jurisdiction in process of determination/owner-employers</w:t>
            </w:r>
          </w:p>
        </w:tc>
        <w:tc>
          <w:tcPr>
            <w:tcW w:w="531" w:type="pct"/>
            <w:shd w:val="clear" w:color="auto" w:fill="auto"/>
            <w:noWrap/>
            <w:vAlign w:val="center"/>
            <w:hideMark/>
          </w:tcPr>
          <w:p w14:paraId="7E9DE59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606" w:type="pct"/>
            <w:shd w:val="clear" w:color="auto" w:fill="auto"/>
            <w:noWrap/>
            <w:vAlign w:val="center"/>
            <w:hideMark/>
          </w:tcPr>
          <w:p w14:paraId="0A7D8EB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1138" w:type="pct"/>
            <w:shd w:val="clear" w:color="auto" w:fill="auto"/>
            <w:noWrap/>
            <w:vAlign w:val="center"/>
            <w:hideMark/>
          </w:tcPr>
          <w:p w14:paraId="0DD82F6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399EB1F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68" w:type="pct"/>
            <w:shd w:val="clear" w:color="auto" w:fill="auto"/>
            <w:noWrap/>
            <w:vAlign w:val="center"/>
            <w:hideMark/>
          </w:tcPr>
          <w:p w14:paraId="181D679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r>
      <w:tr w:rsidR="00D10D97" w:rsidRPr="00405369" w14:paraId="677BEC3D" w14:textId="77777777" w:rsidTr="00261654">
        <w:trPr>
          <w:trHeight w:val="288"/>
        </w:trPr>
        <w:tc>
          <w:tcPr>
            <w:tcW w:w="1589" w:type="pct"/>
            <w:shd w:val="clear" w:color="auto" w:fill="auto"/>
            <w:noWrap/>
            <w:vAlign w:val="center"/>
            <w:hideMark/>
          </w:tcPr>
          <w:p w14:paraId="502F7C00"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Mining and Mineral Processing</w:t>
            </w:r>
          </w:p>
        </w:tc>
        <w:tc>
          <w:tcPr>
            <w:tcW w:w="531" w:type="pct"/>
            <w:shd w:val="clear" w:color="auto" w:fill="auto"/>
            <w:noWrap/>
            <w:vAlign w:val="center"/>
            <w:hideMark/>
          </w:tcPr>
          <w:p w14:paraId="48B4F0D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606" w:type="pct"/>
            <w:shd w:val="clear" w:color="auto" w:fill="auto"/>
            <w:noWrap/>
            <w:vAlign w:val="center"/>
            <w:hideMark/>
          </w:tcPr>
          <w:p w14:paraId="6088C7C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8" w:type="pct"/>
            <w:shd w:val="clear" w:color="auto" w:fill="auto"/>
            <w:noWrap/>
            <w:vAlign w:val="center"/>
            <w:hideMark/>
          </w:tcPr>
          <w:p w14:paraId="7A648B9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568" w:type="pct"/>
            <w:shd w:val="clear" w:color="auto" w:fill="auto"/>
            <w:noWrap/>
            <w:vAlign w:val="center"/>
            <w:hideMark/>
          </w:tcPr>
          <w:p w14:paraId="7E4CBE9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68" w:type="pct"/>
            <w:shd w:val="clear" w:color="auto" w:fill="auto"/>
            <w:noWrap/>
            <w:vAlign w:val="center"/>
            <w:hideMark/>
          </w:tcPr>
          <w:p w14:paraId="61391F8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r>
      <w:tr w:rsidR="00D10D97" w:rsidRPr="00405369" w14:paraId="176A94B1" w14:textId="77777777" w:rsidTr="00261654">
        <w:trPr>
          <w:trHeight w:val="288"/>
        </w:trPr>
        <w:tc>
          <w:tcPr>
            <w:tcW w:w="1589" w:type="pct"/>
            <w:shd w:val="clear" w:color="auto" w:fill="auto"/>
            <w:noWrap/>
            <w:vAlign w:val="center"/>
            <w:hideMark/>
          </w:tcPr>
          <w:p w14:paraId="1822CAB6"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Not required for sites not under federal jurisdiction (non-federal)</w:t>
            </w:r>
          </w:p>
        </w:tc>
        <w:tc>
          <w:tcPr>
            <w:tcW w:w="531" w:type="pct"/>
            <w:shd w:val="clear" w:color="auto" w:fill="auto"/>
            <w:noWrap/>
            <w:vAlign w:val="center"/>
            <w:hideMark/>
          </w:tcPr>
          <w:p w14:paraId="09C766D6"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606" w:type="pct"/>
            <w:shd w:val="clear" w:color="auto" w:fill="auto"/>
            <w:noWrap/>
            <w:vAlign w:val="center"/>
            <w:hideMark/>
          </w:tcPr>
          <w:p w14:paraId="41C0D47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1138" w:type="pct"/>
            <w:shd w:val="clear" w:color="auto" w:fill="auto"/>
            <w:noWrap/>
            <w:vAlign w:val="center"/>
            <w:hideMark/>
          </w:tcPr>
          <w:p w14:paraId="1DA4BAD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c>
          <w:tcPr>
            <w:tcW w:w="568" w:type="pct"/>
            <w:shd w:val="clear" w:color="auto" w:fill="auto"/>
            <w:noWrap/>
            <w:vAlign w:val="center"/>
            <w:hideMark/>
          </w:tcPr>
          <w:p w14:paraId="539FC3F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10</w:t>
            </w:r>
          </w:p>
        </w:tc>
        <w:tc>
          <w:tcPr>
            <w:tcW w:w="568" w:type="pct"/>
            <w:shd w:val="clear" w:color="auto" w:fill="auto"/>
            <w:noWrap/>
            <w:vAlign w:val="center"/>
            <w:hideMark/>
          </w:tcPr>
          <w:p w14:paraId="332E6F2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r>
      <w:tr w:rsidR="00D10D97" w:rsidRPr="00405369" w14:paraId="27BB5794" w14:textId="77777777" w:rsidTr="00261654">
        <w:trPr>
          <w:trHeight w:val="288"/>
        </w:trPr>
        <w:tc>
          <w:tcPr>
            <w:tcW w:w="1589" w:type="pct"/>
            <w:shd w:val="clear" w:color="auto" w:fill="auto"/>
            <w:noWrap/>
            <w:vAlign w:val="center"/>
            <w:hideMark/>
          </w:tcPr>
          <w:p w14:paraId="6ED71141"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Postal Service</w:t>
            </w:r>
          </w:p>
        </w:tc>
        <w:tc>
          <w:tcPr>
            <w:tcW w:w="531" w:type="pct"/>
            <w:shd w:val="clear" w:color="auto" w:fill="auto"/>
            <w:noWrap/>
            <w:vAlign w:val="center"/>
            <w:hideMark/>
          </w:tcPr>
          <w:p w14:paraId="4BBDEB5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c>
          <w:tcPr>
            <w:tcW w:w="606" w:type="pct"/>
            <w:shd w:val="clear" w:color="auto" w:fill="auto"/>
            <w:noWrap/>
            <w:vAlign w:val="center"/>
            <w:hideMark/>
          </w:tcPr>
          <w:p w14:paraId="4FFA44D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8" w:type="pct"/>
            <w:shd w:val="clear" w:color="auto" w:fill="auto"/>
            <w:noWrap/>
            <w:vAlign w:val="center"/>
            <w:hideMark/>
          </w:tcPr>
          <w:p w14:paraId="4F2FDCF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5</w:t>
            </w:r>
          </w:p>
        </w:tc>
        <w:tc>
          <w:tcPr>
            <w:tcW w:w="568" w:type="pct"/>
            <w:shd w:val="clear" w:color="auto" w:fill="auto"/>
            <w:noWrap/>
            <w:vAlign w:val="center"/>
            <w:hideMark/>
          </w:tcPr>
          <w:p w14:paraId="7A3C1EE1"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c>
          <w:tcPr>
            <w:tcW w:w="568" w:type="pct"/>
            <w:shd w:val="clear" w:color="auto" w:fill="auto"/>
            <w:noWrap/>
            <w:vAlign w:val="center"/>
            <w:hideMark/>
          </w:tcPr>
          <w:p w14:paraId="6F799E5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r>
      <w:tr w:rsidR="00D10D97" w:rsidRPr="00405369" w14:paraId="3378AE23" w14:textId="77777777" w:rsidTr="00261654">
        <w:trPr>
          <w:trHeight w:val="288"/>
        </w:trPr>
        <w:tc>
          <w:tcPr>
            <w:tcW w:w="1589" w:type="pct"/>
            <w:shd w:val="clear" w:color="auto" w:fill="auto"/>
            <w:noWrap/>
            <w:vAlign w:val="center"/>
            <w:hideMark/>
          </w:tcPr>
          <w:p w14:paraId="591B8DA0"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Radio and Television (Broadcasting)</w:t>
            </w:r>
          </w:p>
        </w:tc>
        <w:tc>
          <w:tcPr>
            <w:tcW w:w="531" w:type="pct"/>
            <w:shd w:val="clear" w:color="auto" w:fill="auto"/>
            <w:noWrap/>
            <w:vAlign w:val="center"/>
            <w:hideMark/>
          </w:tcPr>
          <w:p w14:paraId="11150A3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c>
          <w:tcPr>
            <w:tcW w:w="606" w:type="pct"/>
            <w:shd w:val="clear" w:color="auto" w:fill="auto"/>
            <w:noWrap/>
            <w:vAlign w:val="center"/>
            <w:hideMark/>
          </w:tcPr>
          <w:p w14:paraId="6F34D62F"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8" w:type="pct"/>
            <w:shd w:val="clear" w:color="auto" w:fill="auto"/>
            <w:noWrap/>
            <w:vAlign w:val="center"/>
            <w:hideMark/>
          </w:tcPr>
          <w:p w14:paraId="5909C7DA"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568" w:type="pct"/>
            <w:shd w:val="clear" w:color="auto" w:fill="auto"/>
            <w:noWrap/>
            <w:vAlign w:val="center"/>
            <w:hideMark/>
          </w:tcPr>
          <w:p w14:paraId="6744DCE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7</w:t>
            </w:r>
          </w:p>
        </w:tc>
        <w:tc>
          <w:tcPr>
            <w:tcW w:w="568" w:type="pct"/>
            <w:shd w:val="clear" w:color="auto" w:fill="auto"/>
            <w:noWrap/>
            <w:vAlign w:val="center"/>
            <w:hideMark/>
          </w:tcPr>
          <w:p w14:paraId="57DC24B2"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r>
      <w:tr w:rsidR="00D10D97" w:rsidRPr="00405369" w14:paraId="0CA64353" w14:textId="77777777" w:rsidTr="00261654">
        <w:trPr>
          <w:trHeight w:val="288"/>
        </w:trPr>
        <w:tc>
          <w:tcPr>
            <w:tcW w:w="1589" w:type="pct"/>
            <w:shd w:val="clear" w:color="auto" w:fill="auto"/>
            <w:noWrap/>
            <w:vAlign w:val="center"/>
            <w:hideMark/>
          </w:tcPr>
          <w:p w14:paraId="37BD36A7"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Rail Transport (Railways)</w:t>
            </w:r>
          </w:p>
        </w:tc>
        <w:tc>
          <w:tcPr>
            <w:tcW w:w="531" w:type="pct"/>
            <w:shd w:val="clear" w:color="auto" w:fill="auto"/>
            <w:noWrap/>
            <w:vAlign w:val="center"/>
            <w:hideMark/>
          </w:tcPr>
          <w:p w14:paraId="70E67883"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w:t>
            </w:r>
          </w:p>
        </w:tc>
        <w:tc>
          <w:tcPr>
            <w:tcW w:w="606" w:type="pct"/>
            <w:shd w:val="clear" w:color="auto" w:fill="auto"/>
            <w:noWrap/>
            <w:vAlign w:val="center"/>
            <w:hideMark/>
          </w:tcPr>
          <w:p w14:paraId="54AA1D3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1138" w:type="pct"/>
            <w:shd w:val="clear" w:color="auto" w:fill="auto"/>
            <w:noWrap/>
            <w:vAlign w:val="center"/>
            <w:hideMark/>
          </w:tcPr>
          <w:p w14:paraId="1D30C3D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31</w:t>
            </w:r>
          </w:p>
        </w:tc>
        <w:tc>
          <w:tcPr>
            <w:tcW w:w="568" w:type="pct"/>
            <w:shd w:val="clear" w:color="auto" w:fill="auto"/>
            <w:noWrap/>
            <w:vAlign w:val="center"/>
            <w:hideMark/>
          </w:tcPr>
          <w:p w14:paraId="72D5F3A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w:t>
            </w:r>
          </w:p>
        </w:tc>
        <w:tc>
          <w:tcPr>
            <w:tcW w:w="568" w:type="pct"/>
            <w:shd w:val="clear" w:color="auto" w:fill="auto"/>
            <w:noWrap/>
            <w:vAlign w:val="center"/>
            <w:hideMark/>
          </w:tcPr>
          <w:p w14:paraId="14F16B18"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28</w:t>
            </w:r>
          </w:p>
        </w:tc>
      </w:tr>
      <w:tr w:rsidR="00D10D97" w:rsidRPr="00405369" w14:paraId="1DE411A4" w14:textId="77777777" w:rsidTr="00261654">
        <w:trPr>
          <w:trHeight w:val="288"/>
        </w:trPr>
        <w:tc>
          <w:tcPr>
            <w:tcW w:w="1589" w:type="pct"/>
            <w:shd w:val="clear" w:color="auto" w:fill="auto"/>
            <w:noWrap/>
            <w:vAlign w:val="center"/>
            <w:hideMark/>
          </w:tcPr>
          <w:p w14:paraId="61718531"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Road Transport</w:t>
            </w:r>
          </w:p>
        </w:tc>
        <w:tc>
          <w:tcPr>
            <w:tcW w:w="531" w:type="pct"/>
            <w:shd w:val="clear" w:color="auto" w:fill="auto"/>
            <w:noWrap/>
            <w:vAlign w:val="center"/>
            <w:hideMark/>
          </w:tcPr>
          <w:p w14:paraId="5B0F91E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143</w:t>
            </w:r>
          </w:p>
        </w:tc>
        <w:tc>
          <w:tcPr>
            <w:tcW w:w="606" w:type="pct"/>
            <w:shd w:val="clear" w:color="auto" w:fill="auto"/>
            <w:noWrap/>
            <w:vAlign w:val="center"/>
            <w:hideMark/>
          </w:tcPr>
          <w:p w14:paraId="7F5E04D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66</w:t>
            </w:r>
          </w:p>
        </w:tc>
        <w:tc>
          <w:tcPr>
            <w:tcW w:w="1138" w:type="pct"/>
            <w:shd w:val="clear" w:color="auto" w:fill="auto"/>
            <w:noWrap/>
            <w:vAlign w:val="center"/>
            <w:hideMark/>
          </w:tcPr>
          <w:p w14:paraId="54ED955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123</w:t>
            </w:r>
          </w:p>
        </w:tc>
        <w:tc>
          <w:tcPr>
            <w:tcW w:w="568" w:type="pct"/>
            <w:shd w:val="clear" w:color="auto" w:fill="auto"/>
            <w:noWrap/>
            <w:vAlign w:val="center"/>
            <w:hideMark/>
          </w:tcPr>
          <w:p w14:paraId="3986D23E"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293</w:t>
            </w:r>
          </w:p>
        </w:tc>
        <w:tc>
          <w:tcPr>
            <w:tcW w:w="568" w:type="pct"/>
            <w:shd w:val="clear" w:color="auto" w:fill="auto"/>
            <w:noWrap/>
            <w:vAlign w:val="center"/>
            <w:hideMark/>
          </w:tcPr>
          <w:p w14:paraId="043C71BD"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147</w:t>
            </w:r>
          </w:p>
        </w:tc>
      </w:tr>
      <w:tr w:rsidR="00D10D97" w:rsidRPr="00405369" w14:paraId="7ED409D0" w14:textId="77777777" w:rsidTr="00261654">
        <w:trPr>
          <w:trHeight w:val="288"/>
        </w:trPr>
        <w:tc>
          <w:tcPr>
            <w:tcW w:w="1589" w:type="pct"/>
            <w:shd w:val="clear" w:color="auto" w:fill="auto"/>
            <w:noWrap/>
            <w:vAlign w:val="center"/>
            <w:hideMark/>
          </w:tcPr>
          <w:p w14:paraId="518579F9"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Shipping - Harbour activities</w:t>
            </w:r>
          </w:p>
        </w:tc>
        <w:tc>
          <w:tcPr>
            <w:tcW w:w="531" w:type="pct"/>
            <w:shd w:val="clear" w:color="auto" w:fill="auto"/>
            <w:noWrap/>
            <w:vAlign w:val="center"/>
            <w:hideMark/>
          </w:tcPr>
          <w:p w14:paraId="08A5248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16</w:t>
            </w:r>
          </w:p>
        </w:tc>
        <w:tc>
          <w:tcPr>
            <w:tcW w:w="606" w:type="pct"/>
            <w:shd w:val="clear" w:color="auto" w:fill="auto"/>
            <w:noWrap/>
            <w:vAlign w:val="center"/>
            <w:hideMark/>
          </w:tcPr>
          <w:p w14:paraId="4277AF3B"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0</w:t>
            </w:r>
          </w:p>
        </w:tc>
        <w:tc>
          <w:tcPr>
            <w:tcW w:w="1138" w:type="pct"/>
            <w:shd w:val="clear" w:color="auto" w:fill="auto"/>
            <w:noWrap/>
            <w:vAlign w:val="center"/>
            <w:hideMark/>
          </w:tcPr>
          <w:p w14:paraId="048A2FE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33</w:t>
            </w:r>
          </w:p>
        </w:tc>
        <w:tc>
          <w:tcPr>
            <w:tcW w:w="568" w:type="pct"/>
            <w:shd w:val="clear" w:color="auto" w:fill="auto"/>
            <w:noWrap/>
            <w:vAlign w:val="center"/>
            <w:hideMark/>
          </w:tcPr>
          <w:p w14:paraId="445C264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w:t>
            </w:r>
          </w:p>
        </w:tc>
        <w:tc>
          <w:tcPr>
            <w:tcW w:w="568" w:type="pct"/>
            <w:shd w:val="clear" w:color="auto" w:fill="auto"/>
            <w:noWrap/>
            <w:vAlign w:val="center"/>
            <w:hideMark/>
          </w:tcPr>
          <w:p w14:paraId="1E35539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14</w:t>
            </w:r>
          </w:p>
        </w:tc>
      </w:tr>
      <w:tr w:rsidR="00D10D97" w:rsidRPr="00405369" w14:paraId="1BD8B88C" w14:textId="77777777" w:rsidTr="00261654">
        <w:trPr>
          <w:trHeight w:val="288"/>
        </w:trPr>
        <w:tc>
          <w:tcPr>
            <w:tcW w:w="1589" w:type="pct"/>
            <w:shd w:val="clear" w:color="auto" w:fill="auto"/>
            <w:noWrap/>
            <w:vAlign w:val="center"/>
            <w:hideMark/>
          </w:tcPr>
          <w:p w14:paraId="2789617B" w14:textId="77777777" w:rsidR="00D10D97" w:rsidRPr="00405369" w:rsidRDefault="00D10D97" w:rsidP="00261654">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Telephone, Telegraph and Cable System (Communications)</w:t>
            </w:r>
          </w:p>
        </w:tc>
        <w:tc>
          <w:tcPr>
            <w:tcW w:w="531" w:type="pct"/>
            <w:shd w:val="clear" w:color="auto" w:fill="auto"/>
            <w:noWrap/>
            <w:vAlign w:val="center"/>
            <w:hideMark/>
          </w:tcPr>
          <w:p w14:paraId="5C6D7B55"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4</w:t>
            </w:r>
          </w:p>
        </w:tc>
        <w:tc>
          <w:tcPr>
            <w:tcW w:w="606" w:type="pct"/>
            <w:shd w:val="clear" w:color="auto" w:fill="auto"/>
            <w:noWrap/>
            <w:vAlign w:val="center"/>
            <w:hideMark/>
          </w:tcPr>
          <w:p w14:paraId="6F2148F0"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w:t>
            </w:r>
          </w:p>
        </w:tc>
        <w:tc>
          <w:tcPr>
            <w:tcW w:w="1138" w:type="pct"/>
            <w:shd w:val="clear" w:color="auto" w:fill="auto"/>
            <w:noWrap/>
            <w:vAlign w:val="center"/>
            <w:hideMark/>
          </w:tcPr>
          <w:p w14:paraId="6AF80FF4"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26</w:t>
            </w:r>
          </w:p>
        </w:tc>
        <w:tc>
          <w:tcPr>
            <w:tcW w:w="568" w:type="pct"/>
            <w:shd w:val="clear" w:color="auto" w:fill="auto"/>
            <w:noWrap/>
            <w:vAlign w:val="center"/>
            <w:hideMark/>
          </w:tcPr>
          <w:p w14:paraId="4988EBB7"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11</w:t>
            </w:r>
          </w:p>
        </w:tc>
        <w:tc>
          <w:tcPr>
            <w:tcW w:w="568" w:type="pct"/>
            <w:shd w:val="clear" w:color="auto" w:fill="auto"/>
            <w:noWrap/>
            <w:vAlign w:val="center"/>
            <w:hideMark/>
          </w:tcPr>
          <w:p w14:paraId="24C7B0DC" w14:textId="77777777" w:rsidR="00D10D97" w:rsidRPr="00405369" w:rsidRDefault="00D10D97" w:rsidP="00261654">
            <w:pPr>
              <w:spacing w:after="0" w:line="276" w:lineRule="auto"/>
              <w:jc w:val="right"/>
              <w:rPr>
                <w:rFonts w:ascii="Times New Roman" w:hAnsi="Times New Roman" w:cs="Times New Roman"/>
                <w:sz w:val="20"/>
                <w:szCs w:val="20"/>
              </w:rPr>
            </w:pPr>
            <w:r w:rsidRPr="00405369">
              <w:rPr>
                <w:rFonts w:ascii="Times New Roman" w:hAnsi="Times New Roman" w:cs="Times New Roman"/>
                <w:sz w:val="20"/>
                <w:szCs w:val="20"/>
              </w:rPr>
              <w:t>12</w:t>
            </w:r>
          </w:p>
        </w:tc>
      </w:tr>
    </w:tbl>
    <w:p w14:paraId="218B8232" w14:textId="77777777" w:rsidR="001B6D9D" w:rsidRDefault="001B6D9D" w:rsidP="0087685F">
      <w:pPr>
        <w:keepNext/>
        <w:spacing w:before="240" w:after="0" w:line="276" w:lineRule="auto"/>
        <w:rPr>
          <w:rFonts w:ascii="Times New Roman" w:hAnsi="Times New Roman" w:cs="Times New Roman"/>
          <w:i/>
          <w:sz w:val="20"/>
          <w:szCs w:val="20"/>
        </w:rPr>
      </w:pPr>
    </w:p>
    <w:p w14:paraId="44444440" w14:textId="77777777" w:rsidR="001B6D9D" w:rsidRDefault="001B6D9D">
      <w:pPr>
        <w:rPr>
          <w:rFonts w:ascii="Times New Roman" w:hAnsi="Times New Roman" w:cs="Times New Roman"/>
          <w:i/>
          <w:sz w:val="20"/>
          <w:szCs w:val="20"/>
        </w:rPr>
      </w:pPr>
      <w:r>
        <w:rPr>
          <w:rFonts w:ascii="Times New Roman" w:hAnsi="Times New Roman" w:cs="Times New Roman"/>
          <w:i/>
          <w:sz w:val="20"/>
          <w:szCs w:val="20"/>
        </w:rPr>
        <w:br w:type="page"/>
      </w:r>
    </w:p>
    <w:p w14:paraId="02172EB4" w14:textId="000E6BA5" w:rsidR="005C4B93" w:rsidRPr="00405369" w:rsidRDefault="00EB0630" w:rsidP="0087685F">
      <w:pPr>
        <w:keepNext/>
        <w:spacing w:before="240" w:after="0" w:line="276" w:lineRule="auto"/>
        <w:rPr>
          <w:rFonts w:ascii="Times New Roman" w:hAnsi="Times New Roman" w:cs="Times New Roman"/>
          <w:i/>
          <w:sz w:val="20"/>
          <w:szCs w:val="20"/>
        </w:rPr>
      </w:pPr>
      <w:r w:rsidRPr="00405369">
        <w:rPr>
          <w:rFonts w:ascii="Times New Roman" w:hAnsi="Times New Roman" w:cs="Times New Roman"/>
          <w:i/>
          <w:sz w:val="20"/>
          <w:szCs w:val="20"/>
        </w:rPr>
        <w:lastRenderedPageBreak/>
        <w:t xml:space="preserve">Occupational Health and Safety Hazards in violation with the Canada Labour Code, by </w:t>
      </w:r>
      <w:r w:rsidR="005C4B93" w:rsidRPr="00405369">
        <w:rPr>
          <w:rFonts w:ascii="Times New Roman" w:hAnsi="Times New Roman" w:cs="Times New Roman"/>
          <w:i/>
          <w:sz w:val="20"/>
          <w:szCs w:val="20"/>
        </w:rPr>
        <w:t>Industry</w:t>
      </w:r>
      <w:r w:rsidRPr="00405369">
        <w:rPr>
          <w:rFonts w:ascii="Times New Roman" w:hAnsi="Times New Roman" w:cs="Times New Roman"/>
          <w:i/>
          <w:sz w:val="20"/>
          <w:szCs w:val="20"/>
        </w:rPr>
        <w:t>, from 2016 to 2020</w:t>
      </w:r>
    </w:p>
    <w:p w14:paraId="77A1A8AF" w14:textId="7EA9E748" w:rsidR="005C4B93" w:rsidRPr="00405369" w:rsidRDefault="005C4B93" w:rsidP="0087685F">
      <w:pPr>
        <w:spacing w:before="240" w:after="0" w:line="276" w:lineRule="auto"/>
        <w:rPr>
          <w:rFonts w:ascii="Times New Roman" w:hAnsi="Times New Roman" w:cs="Times New Roman"/>
          <w:sz w:val="20"/>
          <w:szCs w:val="20"/>
        </w:rPr>
      </w:pPr>
      <w:r w:rsidRPr="00405369">
        <w:rPr>
          <w:rFonts w:ascii="Times New Roman" w:hAnsi="Times New Roman" w:cs="Times New Roman"/>
          <w:sz w:val="20"/>
          <w:szCs w:val="20"/>
        </w:rPr>
        <w:t xml:space="preserve">The tables below recapitulate the main areas of concern by sector of activity. These have been identified through an analysis of violations to the </w:t>
      </w:r>
      <w:r w:rsidRPr="00405369">
        <w:rPr>
          <w:rFonts w:ascii="Times New Roman" w:hAnsi="Times New Roman" w:cs="Times New Roman"/>
          <w:i/>
          <w:sz w:val="20"/>
          <w:szCs w:val="20"/>
        </w:rPr>
        <w:t xml:space="preserve">Canada Labour Code – Part II Occupational Health and Safety </w:t>
      </w:r>
      <w:r w:rsidRPr="00405369">
        <w:rPr>
          <w:rFonts w:ascii="Times New Roman" w:hAnsi="Times New Roman" w:cs="Times New Roman"/>
          <w:sz w:val="20"/>
          <w:szCs w:val="20"/>
        </w:rPr>
        <w:t xml:space="preserve">and its pursuant regulations, as observed and recorded during inspections/audits conducted throughout the reporting period (2016-2020). The areas of concern that are material to these industries relate to the management of hazardous substances, material handling, first aid administration, maintenance of permanent structures, electrical safety, tools and machinery safety, safe occupancy of workplaces, harassment and violence prevention in the workplace, the elaboration of hazard prevention programs as well as hazardous occurrence investigation and reporting under the </w:t>
      </w:r>
      <w:r w:rsidRPr="00405369">
        <w:rPr>
          <w:rFonts w:ascii="Times New Roman" w:hAnsi="Times New Roman" w:cs="Times New Roman"/>
          <w:i/>
          <w:sz w:val="20"/>
          <w:szCs w:val="20"/>
        </w:rPr>
        <w:t>Canadian Occupational Health and Safety Regulations</w:t>
      </w:r>
      <w:r w:rsidR="001B6D9D">
        <w:rPr>
          <w:rFonts w:ascii="Times New Roman" w:hAnsi="Times New Roman" w:cs="Times New Roman"/>
          <w:i/>
          <w:sz w:val="20"/>
          <w:szCs w:val="20"/>
        </w:rPr>
        <w:t>.</w:t>
      </w:r>
      <w:r w:rsidR="001B6D9D">
        <w:rPr>
          <w:rFonts w:ascii="Times New Roman" w:hAnsi="Times New Roman" w:cs="Times New Roman"/>
          <w:sz w:val="20"/>
          <w:szCs w:val="20"/>
        </w:rPr>
        <w:br/>
      </w:r>
    </w:p>
    <w:p w14:paraId="6A64FA92" w14:textId="65863EB8" w:rsidR="005C4B93" w:rsidRPr="00405369" w:rsidRDefault="00F509AB" w:rsidP="00261654">
      <w:pPr>
        <w:rPr>
          <w:rFonts w:ascii="Times New Roman" w:hAnsi="Times New Roman" w:cs="Times New Roman"/>
          <w:sz w:val="20"/>
          <w:szCs w:val="20"/>
        </w:rPr>
      </w:pPr>
      <w:r w:rsidRPr="00405369">
        <w:rPr>
          <w:rFonts w:ascii="Times New Roman" w:hAnsi="Times New Roman" w:cs="Times New Roman"/>
          <w:sz w:val="20"/>
          <w:szCs w:val="20"/>
        </w:rPr>
        <w:t xml:space="preserve">Table </w:t>
      </w:r>
      <w:r w:rsidR="00D373FB" w:rsidRPr="00405369">
        <w:rPr>
          <w:rFonts w:ascii="Times New Roman" w:hAnsi="Times New Roman" w:cs="Times New Roman"/>
          <w:sz w:val="20"/>
          <w:szCs w:val="20"/>
        </w:rPr>
        <w:t>1</w:t>
      </w:r>
      <w:r w:rsidR="00F24F70" w:rsidRPr="00405369">
        <w:rPr>
          <w:rFonts w:ascii="Times New Roman" w:hAnsi="Times New Roman" w:cs="Times New Roman"/>
          <w:sz w:val="20"/>
          <w:szCs w:val="20"/>
        </w:rPr>
        <w:t>3</w:t>
      </w:r>
      <w:r w:rsidR="00D373FB" w:rsidRPr="00405369">
        <w:rPr>
          <w:rFonts w:ascii="Times New Roman" w:hAnsi="Times New Roman" w:cs="Times New Roman"/>
          <w:sz w:val="20"/>
          <w:szCs w:val="20"/>
        </w:rPr>
        <w:t xml:space="preserve"> –</w:t>
      </w:r>
      <w:r w:rsidRPr="00405369">
        <w:rPr>
          <w:rFonts w:ascii="Times New Roman" w:hAnsi="Times New Roman" w:cs="Times New Roman"/>
          <w:sz w:val="20"/>
          <w:szCs w:val="20"/>
        </w:rPr>
        <w:t xml:space="preserve"> </w:t>
      </w:r>
      <w:r w:rsidR="00EB0630" w:rsidRPr="00405369">
        <w:rPr>
          <w:rFonts w:ascii="Times New Roman" w:hAnsi="Times New Roman" w:cs="Times New Roman"/>
          <w:sz w:val="20"/>
          <w:szCs w:val="20"/>
        </w:rPr>
        <w:t>OHS</w:t>
      </w:r>
      <w:r w:rsidR="00363AA5" w:rsidRPr="00405369">
        <w:rPr>
          <w:rFonts w:ascii="Times New Roman" w:hAnsi="Times New Roman" w:cs="Times New Roman"/>
          <w:sz w:val="20"/>
          <w:szCs w:val="20"/>
        </w:rPr>
        <w:t xml:space="preserve"> Hazards raised during inspections and audits, by industry, from 2016 to 2020:</w:t>
      </w:r>
      <w:r w:rsidR="00EB0630" w:rsidRPr="00405369">
        <w:rPr>
          <w:rFonts w:ascii="Times New Roman" w:hAnsi="Times New Roman" w:cs="Times New Roman"/>
          <w:sz w:val="20"/>
          <w:szCs w:val="20"/>
        </w:rPr>
        <w:t xml:space="preserve"> </w:t>
      </w:r>
    </w:p>
    <w:tbl>
      <w:tblPr>
        <w:tblW w:w="5000" w:type="pct"/>
        <w:tblLook w:val="04A0" w:firstRow="1" w:lastRow="0" w:firstColumn="1" w:lastColumn="0" w:noHBand="0" w:noVBand="1"/>
      </w:tblPr>
      <w:tblGrid>
        <w:gridCol w:w="3810"/>
        <w:gridCol w:w="5698"/>
      </w:tblGrid>
      <w:tr w:rsidR="005C4B93" w:rsidRPr="00405369" w14:paraId="4EB873D1" w14:textId="77777777" w:rsidTr="008A390A">
        <w:trPr>
          <w:trHeight w:val="340"/>
          <w:tblHeader/>
        </w:trPr>
        <w:tc>
          <w:tcPr>
            <w:tcW w:w="200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EDAB86" w14:textId="2E487B3F" w:rsidR="005C4B93" w:rsidRPr="00405369" w:rsidRDefault="005C4B93" w:rsidP="0087685F">
            <w:pPr>
              <w:spacing w:after="0" w:line="276" w:lineRule="auto"/>
              <w:jc w:val="center"/>
              <w:rPr>
                <w:rFonts w:ascii="Times New Roman" w:hAnsi="Times New Roman" w:cs="Times New Roman"/>
                <w:b/>
                <w:bCs/>
                <w:sz w:val="20"/>
                <w:szCs w:val="20"/>
              </w:rPr>
            </w:pPr>
            <w:r w:rsidRPr="00405369">
              <w:rPr>
                <w:rFonts w:ascii="Times New Roman" w:hAnsi="Times New Roman" w:cs="Times New Roman"/>
                <w:b/>
                <w:bCs/>
                <w:sz w:val="20"/>
                <w:szCs w:val="20"/>
              </w:rPr>
              <w:t>Industry</w:t>
            </w:r>
          </w:p>
        </w:tc>
        <w:tc>
          <w:tcPr>
            <w:tcW w:w="2996" w:type="pct"/>
            <w:tcBorders>
              <w:top w:val="single" w:sz="4" w:space="0" w:color="auto"/>
              <w:left w:val="nil"/>
              <w:bottom w:val="single" w:sz="4" w:space="0" w:color="auto"/>
              <w:right w:val="single" w:sz="4" w:space="0" w:color="auto"/>
            </w:tcBorders>
            <w:shd w:val="clear" w:color="auto" w:fill="auto"/>
            <w:vAlign w:val="center"/>
            <w:hideMark/>
          </w:tcPr>
          <w:p w14:paraId="3EDA1084" w14:textId="77777777" w:rsidR="005C4B93" w:rsidRPr="00405369" w:rsidRDefault="005C4B93" w:rsidP="0087685F">
            <w:pPr>
              <w:spacing w:after="0" w:line="276" w:lineRule="auto"/>
              <w:jc w:val="center"/>
              <w:rPr>
                <w:rFonts w:ascii="Times New Roman" w:hAnsi="Times New Roman" w:cs="Times New Roman"/>
                <w:b/>
                <w:bCs/>
                <w:sz w:val="20"/>
                <w:szCs w:val="20"/>
              </w:rPr>
            </w:pPr>
            <w:r w:rsidRPr="00405369">
              <w:rPr>
                <w:rFonts w:ascii="Times New Roman" w:hAnsi="Times New Roman" w:cs="Times New Roman"/>
                <w:b/>
                <w:bCs/>
                <w:sz w:val="20"/>
                <w:szCs w:val="20"/>
              </w:rPr>
              <w:t>OHS Hazard</w:t>
            </w:r>
          </w:p>
        </w:tc>
      </w:tr>
      <w:tr w:rsidR="005C4B93" w:rsidRPr="00405369" w14:paraId="200B820B"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hideMark/>
          </w:tcPr>
          <w:p w14:paraId="153FE6EE"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Road Transportation</w:t>
            </w:r>
          </w:p>
        </w:tc>
        <w:tc>
          <w:tcPr>
            <w:tcW w:w="2996" w:type="pct"/>
            <w:tcBorders>
              <w:top w:val="nil"/>
              <w:left w:val="nil"/>
              <w:bottom w:val="single" w:sz="4" w:space="0" w:color="auto"/>
              <w:right w:val="single" w:sz="4" w:space="0" w:color="auto"/>
            </w:tcBorders>
            <w:shd w:val="clear" w:color="auto" w:fill="auto"/>
            <w:hideMark/>
          </w:tcPr>
          <w:p w14:paraId="4F8AEF4F"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Hazardous substances</w:t>
            </w:r>
            <w:r w:rsidRPr="00405369">
              <w:rPr>
                <w:rFonts w:ascii="Times New Roman" w:hAnsi="Times New Roman" w:cs="Times New Roman"/>
                <w:sz w:val="20"/>
                <w:szCs w:val="20"/>
              </w:rPr>
              <w:br/>
              <w:t>Material handling</w:t>
            </w:r>
            <w:r w:rsidRPr="00405369">
              <w:rPr>
                <w:rFonts w:ascii="Times New Roman" w:hAnsi="Times New Roman" w:cs="Times New Roman"/>
                <w:sz w:val="20"/>
                <w:szCs w:val="20"/>
              </w:rPr>
              <w:br/>
              <w:t>First Aid</w:t>
            </w:r>
          </w:p>
        </w:tc>
      </w:tr>
      <w:tr w:rsidR="005C4B93" w:rsidRPr="00405369" w14:paraId="15F25951"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hideMark/>
          </w:tcPr>
          <w:p w14:paraId="74889963"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Feed, Flour and Seed Mills/Grain Handling and Elevators</w:t>
            </w:r>
          </w:p>
        </w:tc>
        <w:tc>
          <w:tcPr>
            <w:tcW w:w="2996" w:type="pct"/>
            <w:tcBorders>
              <w:top w:val="nil"/>
              <w:left w:val="nil"/>
              <w:bottom w:val="single" w:sz="4" w:space="0" w:color="auto"/>
              <w:right w:val="single" w:sz="4" w:space="0" w:color="auto"/>
            </w:tcBorders>
            <w:shd w:val="clear" w:color="auto" w:fill="auto"/>
            <w:hideMark/>
          </w:tcPr>
          <w:p w14:paraId="3771706A"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Hazardous substances</w:t>
            </w:r>
            <w:r w:rsidRPr="00405369">
              <w:rPr>
                <w:rFonts w:ascii="Times New Roman" w:hAnsi="Times New Roman" w:cs="Times New Roman"/>
                <w:sz w:val="20"/>
                <w:szCs w:val="20"/>
              </w:rPr>
              <w:br/>
              <w:t>Material handling</w:t>
            </w:r>
            <w:r w:rsidRPr="00405369">
              <w:rPr>
                <w:rFonts w:ascii="Times New Roman" w:hAnsi="Times New Roman" w:cs="Times New Roman"/>
                <w:sz w:val="20"/>
                <w:szCs w:val="20"/>
              </w:rPr>
              <w:br/>
              <w:t>Permanent structures</w:t>
            </w:r>
            <w:r w:rsidRPr="00405369">
              <w:rPr>
                <w:rFonts w:ascii="Times New Roman" w:hAnsi="Times New Roman" w:cs="Times New Roman"/>
                <w:sz w:val="20"/>
                <w:szCs w:val="20"/>
              </w:rPr>
              <w:br/>
              <w:t>Electrical Safety</w:t>
            </w:r>
          </w:p>
        </w:tc>
      </w:tr>
      <w:tr w:rsidR="005C4B93" w:rsidRPr="00405369" w14:paraId="5C324DD6"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hideMark/>
          </w:tcPr>
          <w:p w14:paraId="0D5944DB"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Water/Marine Transportation (Shipping and Ferries) /</w:t>
            </w:r>
          </w:p>
        </w:tc>
        <w:tc>
          <w:tcPr>
            <w:tcW w:w="2996" w:type="pct"/>
            <w:tcBorders>
              <w:top w:val="nil"/>
              <w:left w:val="nil"/>
              <w:bottom w:val="single" w:sz="4" w:space="0" w:color="auto"/>
              <w:right w:val="single" w:sz="4" w:space="0" w:color="auto"/>
            </w:tcBorders>
            <w:shd w:val="clear" w:color="auto" w:fill="auto"/>
            <w:hideMark/>
          </w:tcPr>
          <w:p w14:paraId="34B34386"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Material handling</w:t>
            </w:r>
            <w:r w:rsidRPr="00405369">
              <w:rPr>
                <w:rFonts w:ascii="Times New Roman" w:hAnsi="Times New Roman" w:cs="Times New Roman"/>
                <w:sz w:val="20"/>
                <w:szCs w:val="20"/>
              </w:rPr>
              <w:br/>
              <w:t>Hazardous substances</w:t>
            </w:r>
            <w:r w:rsidRPr="00405369">
              <w:rPr>
                <w:rFonts w:ascii="Times New Roman" w:hAnsi="Times New Roman" w:cs="Times New Roman"/>
                <w:sz w:val="20"/>
                <w:szCs w:val="20"/>
              </w:rPr>
              <w:br/>
              <w:t>Permanent Structures</w:t>
            </w:r>
          </w:p>
        </w:tc>
      </w:tr>
      <w:tr w:rsidR="005C4B93" w:rsidRPr="00405369" w14:paraId="602E45B4"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hideMark/>
          </w:tcPr>
          <w:p w14:paraId="10E0E2A3"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Longshoring, Stevedoring, Port, Harbour Operations and Pilotage</w:t>
            </w:r>
          </w:p>
        </w:tc>
        <w:tc>
          <w:tcPr>
            <w:tcW w:w="2996" w:type="pct"/>
            <w:tcBorders>
              <w:top w:val="nil"/>
              <w:left w:val="nil"/>
              <w:bottom w:val="single" w:sz="4" w:space="0" w:color="auto"/>
              <w:right w:val="single" w:sz="4" w:space="0" w:color="auto"/>
            </w:tcBorders>
            <w:shd w:val="clear" w:color="auto" w:fill="auto"/>
            <w:hideMark/>
          </w:tcPr>
          <w:p w14:paraId="1E633D2A"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Hazardous substances</w:t>
            </w:r>
            <w:r w:rsidRPr="00405369">
              <w:rPr>
                <w:rFonts w:ascii="Times New Roman" w:hAnsi="Times New Roman" w:cs="Times New Roman"/>
                <w:sz w:val="20"/>
                <w:szCs w:val="20"/>
              </w:rPr>
              <w:br/>
              <w:t>Material handling</w:t>
            </w:r>
            <w:r w:rsidRPr="00405369">
              <w:rPr>
                <w:rFonts w:ascii="Times New Roman" w:hAnsi="Times New Roman" w:cs="Times New Roman"/>
                <w:sz w:val="20"/>
                <w:szCs w:val="20"/>
              </w:rPr>
              <w:br/>
              <w:t>Permanent Structures/Hazard Prevention Program</w:t>
            </w:r>
          </w:p>
        </w:tc>
      </w:tr>
      <w:tr w:rsidR="005C4B93" w:rsidRPr="00405369" w14:paraId="7D503360"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hideMark/>
          </w:tcPr>
          <w:p w14:paraId="6A34F53C"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Rail Transportation</w:t>
            </w:r>
          </w:p>
        </w:tc>
        <w:tc>
          <w:tcPr>
            <w:tcW w:w="2996" w:type="pct"/>
            <w:tcBorders>
              <w:top w:val="nil"/>
              <w:left w:val="nil"/>
              <w:bottom w:val="single" w:sz="4" w:space="0" w:color="auto"/>
              <w:right w:val="single" w:sz="4" w:space="0" w:color="auto"/>
            </w:tcBorders>
            <w:shd w:val="clear" w:color="auto" w:fill="auto"/>
            <w:hideMark/>
          </w:tcPr>
          <w:p w14:paraId="0CB0FFC0"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Hazardous substances</w:t>
            </w:r>
            <w:r w:rsidRPr="00405369">
              <w:rPr>
                <w:rFonts w:ascii="Times New Roman" w:hAnsi="Times New Roman" w:cs="Times New Roman"/>
                <w:sz w:val="20"/>
                <w:szCs w:val="20"/>
              </w:rPr>
              <w:br/>
              <w:t>Electrical Safety</w:t>
            </w:r>
            <w:r w:rsidRPr="00405369">
              <w:rPr>
                <w:rFonts w:ascii="Times New Roman" w:hAnsi="Times New Roman" w:cs="Times New Roman"/>
                <w:sz w:val="20"/>
                <w:szCs w:val="20"/>
              </w:rPr>
              <w:br/>
              <w:t>First Aid</w:t>
            </w:r>
          </w:p>
        </w:tc>
      </w:tr>
      <w:tr w:rsidR="005C4B93" w:rsidRPr="00405369" w14:paraId="55B8C742"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hideMark/>
          </w:tcPr>
          <w:p w14:paraId="08CFE6C9"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Banking and banks</w:t>
            </w:r>
          </w:p>
        </w:tc>
        <w:tc>
          <w:tcPr>
            <w:tcW w:w="2996" w:type="pct"/>
            <w:tcBorders>
              <w:top w:val="nil"/>
              <w:left w:val="nil"/>
              <w:bottom w:val="single" w:sz="4" w:space="0" w:color="auto"/>
              <w:right w:val="single" w:sz="4" w:space="0" w:color="auto"/>
            </w:tcBorders>
            <w:shd w:val="clear" w:color="auto" w:fill="auto"/>
            <w:hideMark/>
          </w:tcPr>
          <w:p w14:paraId="2AD558B4"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First Aid</w:t>
            </w:r>
            <w:r w:rsidRPr="00405369">
              <w:rPr>
                <w:rFonts w:ascii="Times New Roman" w:hAnsi="Times New Roman" w:cs="Times New Roman"/>
                <w:sz w:val="20"/>
                <w:szCs w:val="20"/>
              </w:rPr>
              <w:br/>
              <w:t>Material Handling</w:t>
            </w:r>
            <w:r w:rsidRPr="00405369">
              <w:rPr>
                <w:rFonts w:ascii="Times New Roman" w:hAnsi="Times New Roman" w:cs="Times New Roman"/>
                <w:sz w:val="20"/>
                <w:szCs w:val="20"/>
              </w:rPr>
              <w:br/>
              <w:t>Electrical Safety</w:t>
            </w:r>
          </w:p>
        </w:tc>
      </w:tr>
      <w:tr w:rsidR="005C4B93" w:rsidRPr="00405369" w14:paraId="7863B101"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hideMark/>
          </w:tcPr>
          <w:p w14:paraId="2CC10EF6"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Postal Services and Postal Contractors</w:t>
            </w:r>
          </w:p>
        </w:tc>
        <w:tc>
          <w:tcPr>
            <w:tcW w:w="2996" w:type="pct"/>
            <w:tcBorders>
              <w:top w:val="nil"/>
              <w:left w:val="nil"/>
              <w:bottom w:val="single" w:sz="4" w:space="0" w:color="auto"/>
              <w:right w:val="single" w:sz="4" w:space="0" w:color="auto"/>
            </w:tcBorders>
            <w:shd w:val="clear" w:color="auto" w:fill="auto"/>
            <w:hideMark/>
          </w:tcPr>
          <w:p w14:paraId="0567C0FF"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Permanent Structures</w:t>
            </w:r>
            <w:r w:rsidRPr="00405369">
              <w:rPr>
                <w:rFonts w:ascii="Times New Roman" w:hAnsi="Times New Roman" w:cs="Times New Roman"/>
                <w:sz w:val="20"/>
                <w:szCs w:val="20"/>
              </w:rPr>
              <w:br/>
              <w:t>First Aid</w:t>
            </w:r>
            <w:r w:rsidRPr="00405369">
              <w:rPr>
                <w:rFonts w:ascii="Times New Roman" w:hAnsi="Times New Roman" w:cs="Times New Roman"/>
                <w:sz w:val="20"/>
                <w:szCs w:val="20"/>
              </w:rPr>
              <w:br/>
              <w:t>Electrical Safety</w:t>
            </w:r>
          </w:p>
        </w:tc>
      </w:tr>
      <w:tr w:rsidR="005C4B93" w:rsidRPr="00405369" w14:paraId="4E5FC890"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noWrap/>
            <w:hideMark/>
          </w:tcPr>
          <w:p w14:paraId="238A6050"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Indigenous, Aboriginal and First Nations</w:t>
            </w:r>
          </w:p>
        </w:tc>
        <w:tc>
          <w:tcPr>
            <w:tcW w:w="2996" w:type="pct"/>
            <w:tcBorders>
              <w:top w:val="nil"/>
              <w:left w:val="nil"/>
              <w:bottom w:val="single" w:sz="4" w:space="0" w:color="auto"/>
              <w:right w:val="single" w:sz="4" w:space="0" w:color="auto"/>
            </w:tcBorders>
            <w:shd w:val="clear" w:color="auto" w:fill="auto"/>
            <w:hideMark/>
          </w:tcPr>
          <w:p w14:paraId="0E9D94BD"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Hazardous substances</w:t>
            </w:r>
            <w:r w:rsidRPr="00405369">
              <w:rPr>
                <w:rFonts w:ascii="Times New Roman" w:hAnsi="Times New Roman" w:cs="Times New Roman"/>
                <w:sz w:val="20"/>
                <w:szCs w:val="20"/>
              </w:rPr>
              <w:br/>
              <w:t>Electrical Safety</w:t>
            </w:r>
            <w:r w:rsidRPr="00405369">
              <w:rPr>
                <w:rFonts w:ascii="Times New Roman" w:hAnsi="Times New Roman" w:cs="Times New Roman"/>
                <w:sz w:val="20"/>
                <w:szCs w:val="20"/>
              </w:rPr>
              <w:br/>
              <w:t>Hazardous Occurrence Investigation and Reporting</w:t>
            </w:r>
          </w:p>
        </w:tc>
      </w:tr>
      <w:tr w:rsidR="005C4B93" w:rsidRPr="00405369" w14:paraId="2D8DF207"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hideMark/>
          </w:tcPr>
          <w:p w14:paraId="4B9E151A"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Air Transportation</w:t>
            </w:r>
          </w:p>
        </w:tc>
        <w:tc>
          <w:tcPr>
            <w:tcW w:w="2996" w:type="pct"/>
            <w:tcBorders>
              <w:top w:val="nil"/>
              <w:left w:val="nil"/>
              <w:bottom w:val="single" w:sz="4" w:space="0" w:color="auto"/>
              <w:right w:val="single" w:sz="4" w:space="0" w:color="auto"/>
            </w:tcBorders>
            <w:shd w:val="clear" w:color="auto" w:fill="auto"/>
            <w:hideMark/>
          </w:tcPr>
          <w:p w14:paraId="0A9C69A7"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Material handling</w:t>
            </w:r>
            <w:r w:rsidRPr="00405369">
              <w:rPr>
                <w:rFonts w:ascii="Times New Roman" w:hAnsi="Times New Roman" w:cs="Times New Roman"/>
                <w:sz w:val="20"/>
                <w:szCs w:val="20"/>
              </w:rPr>
              <w:br/>
              <w:t>Hazardous substances</w:t>
            </w:r>
            <w:r w:rsidRPr="00405369">
              <w:rPr>
                <w:rFonts w:ascii="Times New Roman" w:hAnsi="Times New Roman" w:cs="Times New Roman"/>
                <w:sz w:val="20"/>
                <w:szCs w:val="20"/>
              </w:rPr>
              <w:br/>
              <w:t>First Aid</w:t>
            </w:r>
          </w:p>
        </w:tc>
      </w:tr>
      <w:tr w:rsidR="005C4B93" w:rsidRPr="00405369" w14:paraId="76E5726B"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hideMark/>
          </w:tcPr>
          <w:p w14:paraId="398ABF86"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Federal Public Services, Public Service Departments and Crown Corporations</w:t>
            </w:r>
          </w:p>
        </w:tc>
        <w:tc>
          <w:tcPr>
            <w:tcW w:w="2996" w:type="pct"/>
            <w:tcBorders>
              <w:top w:val="nil"/>
              <w:left w:val="nil"/>
              <w:bottom w:val="single" w:sz="4" w:space="0" w:color="auto"/>
              <w:right w:val="single" w:sz="4" w:space="0" w:color="auto"/>
            </w:tcBorders>
            <w:shd w:val="clear" w:color="auto" w:fill="auto"/>
            <w:hideMark/>
          </w:tcPr>
          <w:p w14:paraId="1AE24E60"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Material handling</w:t>
            </w:r>
            <w:r w:rsidRPr="00405369">
              <w:rPr>
                <w:rFonts w:ascii="Times New Roman" w:hAnsi="Times New Roman" w:cs="Times New Roman"/>
                <w:sz w:val="20"/>
                <w:szCs w:val="20"/>
              </w:rPr>
              <w:br/>
              <w:t>Hazardous Substances</w:t>
            </w:r>
            <w:r w:rsidRPr="00405369">
              <w:rPr>
                <w:rFonts w:ascii="Times New Roman" w:hAnsi="Times New Roman" w:cs="Times New Roman"/>
                <w:sz w:val="20"/>
                <w:szCs w:val="20"/>
              </w:rPr>
              <w:br/>
              <w:t>Tools and machinery</w:t>
            </w:r>
            <w:r w:rsidRPr="00405369">
              <w:rPr>
                <w:rFonts w:ascii="Times New Roman" w:hAnsi="Times New Roman" w:cs="Times New Roman"/>
                <w:sz w:val="20"/>
                <w:szCs w:val="20"/>
              </w:rPr>
              <w:br/>
              <w:t>Permanent Structures/Hazard Prevention Program</w:t>
            </w:r>
            <w:r w:rsidRPr="00405369">
              <w:rPr>
                <w:rFonts w:ascii="Times New Roman" w:hAnsi="Times New Roman" w:cs="Times New Roman"/>
                <w:sz w:val="20"/>
                <w:szCs w:val="20"/>
              </w:rPr>
              <w:br/>
              <w:t>First Aid</w:t>
            </w:r>
          </w:p>
        </w:tc>
      </w:tr>
      <w:tr w:rsidR="005C4B93" w:rsidRPr="00405369" w14:paraId="76A4E9A6"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hideMark/>
          </w:tcPr>
          <w:p w14:paraId="5B635FE4"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Telecommunications</w:t>
            </w:r>
          </w:p>
        </w:tc>
        <w:tc>
          <w:tcPr>
            <w:tcW w:w="2996" w:type="pct"/>
            <w:tcBorders>
              <w:top w:val="nil"/>
              <w:left w:val="nil"/>
              <w:bottom w:val="single" w:sz="4" w:space="0" w:color="auto"/>
              <w:right w:val="single" w:sz="4" w:space="0" w:color="auto"/>
            </w:tcBorders>
            <w:shd w:val="clear" w:color="auto" w:fill="auto"/>
            <w:hideMark/>
          </w:tcPr>
          <w:p w14:paraId="0E6292C3"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Permanent structures</w:t>
            </w:r>
            <w:r w:rsidRPr="00405369">
              <w:rPr>
                <w:rFonts w:ascii="Times New Roman" w:hAnsi="Times New Roman" w:cs="Times New Roman"/>
                <w:sz w:val="20"/>
                <w:szCs w:val="20"/>
              </w:rPr>
              <w:br/>
              <w:t>Materials handling</w:t>
            </w:r>
            <w:r w:rsidRPr="00405369">
              <w:rPr>
                <w:rFonts w:ascii="Times New Roman" w:hAnsi="Times New Roman" w:cs="Times New Roman"/>
                <w:sz w:val="20"/>
                <w:szCs w:val="20"/>
              </w:rPr>
              <w:br/>
              <w:t>Electrical safety</w:t>
            </w:r>
          </w:p>
        </w:tc>
      </w:tr>
      <w:tr w:rsidR="005C4B93" w:rsidRPr="00405369" w14:paraId="2B3A40C9"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hideMark/>
          </w:tcPr>
          <w:p w14:paraId="2FA488F4"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lastRenderedPageBreak/>
              <w:t>Broadcasting (Television, Radio, and Internet)</w:t>
            </w:r>
          </w:p>
        </w:tc>
        <w:tc>
          <w:tcPr>
            <w:tcW w:w="2996" w:type="pct"/>
            <w:tcBorders>
              <w:top w:val="nil"/>
              <w:left w:val="nil"/>
              <w:bottom w:val="single" w:sz="4" w:space="0" w:color="auto"/>
              <w:right w:val="single" w:sz="4" w:space="0" w:color="auto"/>
            </w:tcBorders>
            <w:shd w:val="clear" w:color="auto" w:fill="auto"/>
            <w:hideMark/>
          </w:tcPr>
          <w:p w14:paraId="5626D806"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Permanent structures</w:t>
            </w:r>
            <w:r w:rsidRPr="00405369">
              <w:rPr>
                <w:rFonts w:ascii="Times New Roman" w:hAnsi="Times New Roman" w:cs="Times New Roman"/>
                <w:sz w:val="20"/>
                <w:szCs w:val="20"/>
              </w:rPr>
              <w:br/>
              <w:t>First Aid</w:t>
            </w:r>
            <w:r w:rsidRPr="00405369">
              <w:rPr>
                <w:rFonts w:ascii="Times New Roman" w:hAnsi="Times New Roman" w:cs="Times New Roman"/>
                <w:sz w:val="20"/>
                <w:szCs w:val="20"/>
              </w:rPr>
              <w:br/>
              <w:t xml:space="preserve">Safe Occupancy of the Workplace </w:t>
            </w:r>
          </w:p>
        </w:tc>
      </w:tr>
      <w:tr w:rsidR="005C4B93" w:rsidRPr="00405369" w14:paraId="1413E393"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noWrap/>
            <w:hideMark/>
          </w:tcPr>
          <w:p w14:paraId="74D43A5B"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Fisheries</w:t>
            </w:r>
          </w:p>
        </w:tc>
        <w:tc>
          <w:tcPr>
            <w:tcW w:w="2996" w:type="pct"/>
            <w:tcBorders>
              <w:top w:val="nil"/>
              <w:left w:val="nil"/>
              <w:bottom w:val="single" w:sz="4" w:space="0" w:color="auto"/>
              <w:right w:val="single" w:sz="4" w:space="0" w:color="auto"/>
            </w:tcBorders>
            <w:shd w:val="clear" w:color="auto" w:fill="auto"/>
            <w:noWrap/>
            <w:hideMark/>
          </w:tcPr>
          <w:p w14:paraId="0CCF9F03"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Hazardous Occurrence Investigation and Reporting</w:t>
            </w:r>
          </w:p>
        </w:tc>
      </w:tr>
      <w:tr w:rsidR="005C4B93" w:rsidRPr="00405369" w14:paraId="0FB40337"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noWrap/>
            <w:hideMark/>
          </w:tcPr>
          <w:p w14:paraId="5A0E3BB1"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Mining and Mineral Processing</w:t>
            </w:r>
          </w:p>
        </w:tc>
        <w:tc>
          <w:tcPr>
            <w:tcW w:w="2996" w:type="pct"/>
            <w:tcBorders>
              <w:top w:val="nil"/>
              <w:left w:val="nil"/>
              <w:bottom w:val="single" w:sz="4" w:space="0" w:color="auto"/>
              <w:right w:val="single" w:sz="4" w:space="0" w:color="auto"/>
            </w:tcBorders>
            <w:shd w:val="clear" w:color="auto" w:fill="auto"/>
            <w:hideMark/>
          </w:tcPr>
          <w:p w14:paraId="6F14E577"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Violence Prevention in the Workplace</w:t>
            </w:r>
            <w:r w:rsidRPr="00405369">
              <w:rPr>
                <w:rFonts w:ascii="Times New Roman" w:hAnsi="Times New Roman" w:cs="Times New Roman"/>
                <w:sz w:val="20"/>
                <w:szCs w:val="20"/>
              </w:rPr>
              <w:br/>
              <w:t>Electrical Safety</w:t>
            </w:r>
            <w:r w:rsidRPr="00405369">
              <w:rPr>
                <w:rFonts w:ascii="Times New Roman" w:hAnsi="Times New Roman" w:cs="Times New Roman"/>
                <w:sz w:val="20"/>
                <w:szCs w:val="20"/>
              </w:rPr>
              <w:br/>
              <w:t>Hazardous Substances</w:t>
            </w:r>
          </w:p>
        </w:tc>
      </w:tr>
      <w:tr w:rsidR="005C4B93" w:rsidRPr="00405369" w14:paraId="3D639B0D"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noWrap/>
            <w:vAlign w:val="bottom"/>
            <w:hideMark/>
          </w:tcPr>
          <w:p w14:paraId="07EC0790"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Interprovincial canals, pipelines</w:t>
            </w:r>
          </w:p>
        </w:tc>
        <w:tc>
          <w:tcPr>
            <w:tcW w:w="2996" w:type="pct"/>
            <w:tcBorders>
              <w:top w:val="nil"/>
              <w:left w:val="nil"/>
              <w:bottom w:val="single" w:sz="4" w:space="0" w:color="auto"/>
              <w:right w:val="single" w:sz="4" w:space="0" w:color="auto"/>
            </w:tcBorders>
            <w:shd w:val="clear" w:color="auto" w:fill="auto"/>
            <w:noWrap/>
            <w:hideMark/>
          </w:tcPr>
          <w:p w14:paraId="04EAC3BB"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First Aid/Permanent Structures/Specific Duties of Employer/Electrical Safety</w:t>
            </w:r>
          </w:p>
        </w:tc>
      </w:tr>
      <w:tr w:rsidR="005C4B93" w:rsidRPr="00405369" w14:paraId="18D09272" w14:textId="77777777" w:rsidTr="005F246D">
        <w:trPr>
          <w:trHeight w:val="340"/>
        </w:trPr>
        <w:tc>
          <w:tcPr>
            <w:tcW w:w="2004" w:type="pct"/>
            <w:tcBorders>
              <w:top w:val="nil"/>
              <w:left w:val="single" w:sz="4" w:space="0" w:color="auto"/>
              <w:bottom w:val="single" w:sz="4" w:space="0" w:color="auto"/>
              <w:right w:val="single" w:sz="4" w:space="0" w:color="auto"/>
            </w:tcBorders>
            <w:shd w:val="clear" w:color="auto" w:fill="auto"/>
            <w:noWrap/>
            <w:vAlign w:val="bottom"/>
            <w:hideMark/>
          </w:tcPr>
          <w:p w14:paraId="31400B74"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Interprovincial ferries, tunnels, bridges, causeways</w:t>
            </w:r>
          </w:p>
        </w:tc>
        <w:tc>
          <w:tcPr>
            <w:tcW w:w="2996" w:type="pct"/>
            <w:tcBorders>
              <w:top w:val="nil"/>
              <w:left w:val="nil"/>
              <w:bottom w:val="single" w:sz="4" w:space="0" w:color="auto"/>
              <w:right w:val="single" w:sz="4" w:space="0" w:color="auto"/>
            </w:tcBorders>
            <w:shd w:val="clear" w:color="auto" w:fill="auto"/>
            <w:hideMark/>
          </w:tcPr>
          <w:p w14:paraId="010430CB" w14:textId="77777777" w:rsidR="005C4B93" w:rsidRPr="00405369" w:rsidRDefault="005C4B93" w:rsidP="0087685F">
            <w:pPr>
              <w:spacing w:after="0" w:line="276" w:lineRule="auto"/>
              <w:rPr>
                <w:rFonts w:ascii="Times New Roman" w:hAnsi="Times New Roman" w:cs="Times New Roman"/>
                <w:sz w:val="20"/>
                <w:szCs w:val="20"/>
              </w:rPr>
            </w:pPr>
            <w:r w:rsidRPr="00405369">
              <w:rPr>
                <w:rFonts w:ascii="Times New Roman" w:hAnsi="Times New Roman" w:cs="Times New Roman"/>
                <w:sz w:val="20"/>
                <w:szCs w:val="20"/>
              </w:rPr>
              <w:t>Electrical Safety</w:t>
            </w:r>
            <w:r w:rsidRPr="00405369">
              <w:rPr>
                <w:rFonts w:ascii="Times New Roman" w:hAnsi="Times New Roman" w:cs="Times New Roman"/>
                <w:sz w:val="20"/>
                <w:szCs w:val="20"/>
              </w:rPr>
              <w:br/>
              <w:t>Materials Handling</w:t>
            </w:r>
            <w:r w:rsidRPr="00405369">
              <w:rPr>
                <w:rFonts w:ascii="Times New Roman" w:hAnsi="Times New Roman" w:cs="Times New Roman"/>
                <w:sz w:val="20"/>
                <w:szCs w:val="20"/>
              </w:rPr>
              <w:br/>
              <w:t>Hazardous Substances</w:t>
            </w:r>
          </w:p>
        </w:tc>
      </w:tr>
    </w:tbl>
    <w:p w14:paraId="2C5E474F" w14:textId="77777777" w:rsidR="001B6D9D" w:rsidRDefault="001B6D9D" w:rsidP="0087685F">
      <w:pPr>
        <w:spacing w:before="240" w:after="0" w:line="276" w:lineRule="auto"/>
        <w:rPr>
          <w:rFonts w:ascii="Times New Roman" w:eastAsia="Times New Roman" w:hAnsi="Times New Roman" w:cs="Times New Roman"/>
          <w:i/>
          <w:iCs/>
          <w:sz w:val="20"/>
          <w:szCs w:val="20"/>
        </w:rPr>
      </w:pPr>
    </w:p>
    <w:p w14:paraId="02630015" w14:textId="77777777" w:rsidR="001B6D9D" w:rsidRDefault="001B6D9D">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br w:type="page"/>
      </w:r>
    </w:p>
    <w:p w14:paraId="45E9F4F2" w14:textId="37E25EFE" w:rsidR="00BD401B" w:rsidRPr="00405369" w:rsidRDefault="00BD401B" w:rsidP="0087685F">
      <w:pPr>
        <w:spacing w:before="240" w:after="0" w:line="276" w:lineRule="auto"/>
        <w:rPr>
          <w:rFonts w:ascii="Times New Roman" w:hAnsi="Times New Roman" w:cs="Times New Roman"/>
          <w:i/>
          <w:iCs/>
          <w:sz w:val="20"/>
          <w:szCs w:val="20"/>
        </w:rPr>
      </w:pPr>
      <w:r w:rsidRPr="00405369">
        <w:rPr>
          <w:rFonts w:ascii="Times New Roman" w:eastAsia="Times New Roman" w:hAnsi="Times New Roman" w:cs="Times New Roman"/>
          <w:i/>
          <w:iCs/>
          <w:sz w:val="20"/>
          <w:szCs w:val="20"/>
        </w:rPr>
        <w:lastRenderedPageBreak/>
        <w:t xml:space="preserve">Statistical </w:t>
      </w:r>
      <w:r w:rsidR="0032781B" w:rsidRPr="00405369">
        <w:rPr>
          <w:rFonts w:ascii="Times New Roman" w:eastAsia="Times New Roman" w:hAnsi="Times New Roman" w:cs="Times New Roman"/>
          <w:i/>
          <w:iCs/>
          <w:sz w:val="20"/>
          <w:szCs w:val="20"/>
        </w:rPr>
        <w:t>D</w:t>
      </w:r>
      <w:r w:rsidRPr="00405369">
        <w:rPr>
          <w:rFonts w:ascii="Times New Roman" w:eastAsia="Times New Roman" w:hAnsi="Times New Roman" w:cs="Times New Roman"/>
          <w:i/>
          <w:iCs/>
          <w:sz w:val="20"/>
          <w:szCs w:val="20"/>
        </w:rPr>
        <w:t xml:space="preserve">ata on </w:t>
      </w:r>
      <w:r w:rsidR="0032781B" w:rsidRPr="00405369">
        <w:rPr>
          <w:rFonts w:ascii="Times New Roman" w:eastAsia="Times New Roman" w:hAnsi="Times New Roman" w:cs="Times New Roman"/>
          <w:i/>
          <w:iCs/>
          <w:sz w:val="20"/>
          <w:szCs w:val="20"/>
        </w:rPr>
        <w:t>O</w:t>
      </w:r>
      <w:r w:rsidRPr="00405369">
        <w:rPr>
          <w:rFonts w:ascii="Times New Roman" w:eastAsia="Times New Roman" w:hAnsi="Times New Roman" w:cs="Times New Roman"/>
          <w:i/>
          <w:iCs/>
          <w:sz w:val="20"/>
          <w:szCs w:val="20"/>
        </w:rPr>
        <w:t xml:space="preserve">ccupational </w:t>
      </w:r>
      <w:r w:rsidR="0032781B" w:rsidRPr="00405369">
        <w:rPr>
          <w:rFonts w:ascii="Times New Roman" w:eastAsia="Times New Roman" w:hAnsi="Times New Roman" w:cs="Times New Roman"/>
          <w:i/>
          <w:iCs/>
          <w:sz w:val="20"/>
          <w:szCs w:val="20"/>
        </w:rPr>
        <w:t>A</w:t>
      </w:r>
      <w:r w:rsidRPr="00405369">
        <w:rPr>
          <w:rFonts w:ascii="Times New Roman" w:eastAsia="Times New Roman" w:hAnsi="Times New Roman" w:cs="Times New Roman"/>
          <w:i/>
          <w:iCs/>
          <w:sz w:val="20"/>
          <w:szCs w:val="20"/>
        </w:rPr>
        <w:t xml:space="preserve">ccidents and </w:t>
      </w:r>
      <w:r w:rsidR="0032781B" w:rsidRPr="00405369">
        <w:rPr>
          <w:rFonts w:ascii="Times New Roman" w:eastAsia="Times New Roman" w:hAnsi="Times New Roman" w:cs="Times New Roman"/>
          <w:i/>
          <w:iCs/>
          <w:sz w:val="20"/>
          <w:szCs w:val="20"/>
        </w:rPr>
        <w:t>D</w:t>
      </w:r>
      <w:r w:rsidRPr="00405369">
        <w:rPr>
          <w:rFonts w:ascii="Times New Roman" w:eastAsia="Times New Roman" w:hAnsi="Times New Roman" w:cs="Times New Roman"/>
          <w:i/>
          <w:iCs/>
          <w:sz w:val="20"/>
          <w:szCs w:val="20"/>
        </w:rPr>
        <w:t>iseases</w:t>
      </w:r>
      <w:r w:rsidR="0032781B" w:rsidRPr="00405369">
        <w:rPr>
          <w:rFonts w:ascii="Times New Roman" w:eastAsia="Times New Roman" w:hAnsi="Times New Roman" w:cs="Times New Roman"/>
          <w:i/>
          <w:iCs/>
          <w:sz w:val="20"/>
          <w:szCs w:val="20"/>
        </w:rPr>
        <w:t xml:space="preserve"> Occurrences Reported Annually</w:t>
      </w:r>
      <w:r w:rsidRPr="00405369">
        <w:rPr>
          <w:rFonts w:ascii="Times New Roman" w:eastAsia="Times New Roman" w:hAnsi="Times New Roman" w:cs="Times New Roman"/>
          <w:i/>
          <w:iCs/>
          <w:sz w:val="20"/>
          <w:szCs w:val="20"/>
        </w:rPr>
        <w:t>,</w:t>
      </w:r>
      <w:r w:rsidR="0032781B" w:rsidRPr="00405369">
        <w:rPr>
          <w:rFonts w:ascii="Times New Roman" w:eastAsia="Times New Roman" w:hAnsi="Times New Roman" w:cs="Times New Roman"/>
          <w:i/>
          <w:iCs/>
          <w:sz w:val="20"/>
          <w:szCs w:val="20"/>
        </w:rPr>
        <w:t xml:space="preserve"> from 2016 to 2020,</w:t>
      </w:r>
      <w:r w:rsidRPr="00405369">
        <w:rPr>
          <w:rFonts w:ascii="Times New Roman" w:eastAsia="Times New Roman" w:hAnsi="Times New Roman" w:cs="Times New Roman"/>
          <w:i/>
          <w:iCs/>
          <w:sz w:val="20"/>
          <w:szCs w:val="20"/>
        </w:rPr>
        <w:t xml:space="preserve"> </w:t>
      </w:r>
      <w:r w:rsidR="0032781B" w:rsidRPr="00405369">
        <w:rPr>
          <w:rFonts w:ascii="Times New Roman" w:eastAsia="Times New Roman" w:hAnsi="Times New Roman" w:cs="Times New Roman"/>
          <w:i/>
          <w:iCs/>
          <w:sz w:val="20"/>
          <w:szCs w:val="20"/>
        </w:rPr>
        <w:t>D</w:t>
      </w:r>
      <w:r w:rsidRPr="00405369">
        <w:rPr>
          <w:rFonts w:ascii="Times New Roman" w:eastAsia="Times New Roman" w:hAnsi="Times New Roman" w:cs="Times New Roman"/>
          <w:i/>
          <w:iCs/>
          <w:sz w:val="20"/>
          <w:szCs w:val="20"/>
        </w:rPr>
        <w:t xml:space="preserve">isaggregated by </w:t>
      </w:r>
      <w:r w:rsidR="0032781B" w:rsidRPr="00405369">
        <w:rPr>
          <w:rFonts w:ascii="Times New Roman" w:eastAsia="Times New Roman" w:hAnsi="Times New Roman" w:cs="Times New Roman"/>
          <w:i/>
          <w:iCs/>
          <w:sz w:val="20"/>
          <w:szCs w:val="20"/>
        </w:rPr>
        <w:t>I</w:t>
      </w:r>
      <w:r w:rsidRPr="00405369">
        <w:rPr>
          <w:rFonts w:ascii="Times New Roman" w:eastAsia="Times New Roman" w:hAnsi="Times New Roman" w:cs="Times New Roman"/>
          <w:i/>
          <w:iCs/>
          <w:sz w:val="20"/>
          <w:szCs w:val="20"/>
        </w:rPr>
        <w:t>ndustry</w:t>
      </w:r>
    </w:p>
    <w:p w14:paraId="505B805D" w14:textId="2793E81E" w:rsidR="00F01D1E" w:rsidRPr="00405369" w:rsidRDefault="00BD401B" w:rsidP="0087685F">
      <w:pPr>
        <w:spacing w:before="240" w:after="0" w:line="276" w:lineRule="auto"/>
        <w:rPr>
          <w:rFonts w:ascii="Times New Roman" w:hAnsi="Times New Roman" w:cs="Times New Roman"/>
          <w:sz w:val="20"/>
          <w:szCs w:val="20"/>
        </w:rPr>
      </w:pPr>
      <w:r w:rsidRPr="00405369">
        <w:rPr>
          <w:rFonts w:ascii="Times New Roman" w:hAnsi="Times New Roman" w:cs="Times New Roman"/>
          <w:sz w:val="20"/>
          <w:szCs w:val="20"/>
        </w:rPr>
        <w:t>For the period January 2016 to December 2020, there were a total of 58,468 (average 11,694 per year) hazardous occurrences reported. These include a total of 54,304 disabling injuries, 365 fatal injuries, 37 occupational illnesses, and 45 explosions.</w:t>
      </w:r>
    </w:p>
    <w:p w14:paraId="799450E0" w14:textId="77777777" w:rsidR="0005438C" w:rsidRPr="00405369" w:rsidRDefault="009953DF" w:rsidP="0087685F">
      <w:pPr>
        <w:spacing w:before="240" w:after="0" w:line="276" w:lineRule="auto"/>
        <w:rPr>
          <w:rFonts w:ascii="Times New Roman" w:hAnsi="Times New Roman" w:cs="Times New Roman"/>
          <w:sz w:val="20"/>
          <w:szCs w:val="20"/>
        </w:rPr>
      </w:pPr>
      <w:r w:rsidRPr="00405369">
        <w:rPr>
          <w:rFonts w:ascii="Times New Roman" w:hAnsi="Times New Roman" w:cs="Times New Roman"/>
          <w:sz w:val="20"/>
          <w:szCs w:val="20"/>
        </w:rPr>
        <w:t>Table 1</w:t>
      </w:r>
      <w:r w:rsidR="00F24F70" w:rsidRPr="00405369">
        <w:rPr>
          <w:rFonts w:ascii="Times New Roman" w:hAnsi="Times New Roman" w:cs="Times New Roman"/>
          <w:sz w:val="20"/>
          <w:szCs w:val="20"/>
        </w:rPr>
        <w:t>4</w:t>
      </w:r>
      <w:r w:rsidR="00B312FE" w:rsidRPr="00405369">
        <w:rPr>
          <w:rFonts w:ascii="Times New Roman" w:hAnsi="Times New Roman" w:cs="Times New Roman"/>
          <w:sz w:val="20"/>
          <w:szCs w:val="20"/>
        </w:rPr>
        <w:t xml:space="preserve"> –</w:t>
      </w:r>
      <w:r w:rsidRPr="00405369">
        <w:rPr>
          <w:rFonts w:ascii="Times New Roman" w:hAnsi="Times New Roman" w:cs="Times New Roman"/>
          <w:sz w:val="20"/>
          <w:szCs w:val="20"/>
        </w:rPr>
        <w:t xml:space="preserve"> </w:t>
      </w:r>
      <w:r w:rsidR="0061682A" w:rsidRPr="00405369">
        <w:rPr>
          <w:rFonts w:ascii="Times New Roman" w:hAnsi="Times New Roman" w:cs="Times New Roman"/>
          <w:sz w:val="20"/>
          <w:szCs w:val="20"/>
        </w:rPr>
        <w:t>Hazardous occurrences reported by OHS annually, from 2016 to 2020, by industry:</w:t>
      </w:r>
    </w:p>
    <w:tbl>
      <w:tblPr>
        <w:tblStyle w:val="TableGrid"/>
        <w:tblW w:w="9350" w:type="dxa"/>
        <w:tblLayout w:type="fixed"/>
        <w:tblLook w:val="04A0" w:firstRow="1" w:lastRow="0" w:firstColumn="1" w:lastColumn="0" w:noHBand="0" w:noVBand="1"/>
      </w:tblPr>
      <w:tblGrid>
        <w:gridCol w:w="5015"/>
        <w:gridCol w:w="867"/>
        <w:gridCol w:w="868"/>
        <w:gridCol w:w="868"/>
        <w:gridCol w:w="868"/>
        <w:gridCol w:w="864"/>
      </w:tblGrid>
      <w:tr w:rsidR="0005438C" w:rsidRPr="00405369" w14:paraId="06A9D072" w14:textId="77777777" w:rsidTr="0005438C">
        <w:trPr>
          <w:trHeight w:val="345"/>
        </w:trPr>
        <w:tc>
          <w:tcPr>
            <w:tcW w:w="5015" w:type="dxa"/>
          </w:tcPr>
          <w:p w14:paraId="49EFA087" w14:textId="77777777" w:rsidR="0005438C" w:rsidRPr="00405369" w:rsidRDefault="0005438C" w:rsidP="005E21D7">
            <w:pPr>
              <w:spacing w:line="276" w:lineRule="auto"/>
              <w:rPr>
                <w:rFonts w:eastAsia="Times New Roman"/>
                <w:b/>
                <w:bCs/>
              </w:rPr>
            </w:pPr>
            <w:r w:rsidRPr="00405369">
              <w:rPr>
                <w:rFonts w:eastAsia="Times New Roman"/>
                <w:b/>
                <w:bCs/>
              </w:rPr>
              <w:t>Industry</w:t>
            </w:r>
          </w:p>
        </w:tc>
        <w:tc>
          <w:tcPr>
            <w:tcW w:w="867" w:type="dxa"/>
          </w:tcPr>
          <w:p w14:paraId="08EE3E54" w14:textId="77777777" w:rsidR="0005438C" w:rsidRPr="00405369" w:rsidRDefault="0005438C" w:rsidP="005E21D7">
            <w:pPr>
              <w:spacing w:line="276" w:lineRule="auto"/>
              <w:jc w:val="center"/>
              <w:rPr>
                <w:rFonts w:eastAsia="Times New Roman"/>
                <w:b/>
                <w:bCs/>
              </w:rPr>
            </w:pPr>
            <w:r w:rsidRPr="00405369">
              <w:rPr>
                <w:rFonts w:eastAsia="Times New Roman"/>
                <w:b/>
                <w:bCs/>
              </w:rPr>
              <w:t>2016</w:t>
            </w:r>
          </w:p>
        </w:tc>
        <w:tc>
          <w:tcPr>
            <w:tcW w:w="868" w:type="dxa"/>
          </w:tcPr>
          <w:p w14:paraId="36D9C37B" w14:textId="77777777" w:rsidR="0005438C" w:rsidRPr="00405369" w:rsidRDefault="0005438C" w:rsidP="005E21D7">
            <w:pPr>
              <w:spacing w:line="276" w:lineRule="auto"/>
              <w:jc w:val="center"/>
              <w:rPr>
                <w:rFonts w:eastAsia="Times New Roman"/>
                <w:b/>
                <w:bCs/>
              </w:rPr>
            </w:pPr>
            <w:r w:rsidRPr="00405369">
              <w:rPr>
                <w:rFonts w:eastAsia="Times New Roman"/>
                <w:b/>
                <w:bCs/>
              </w:rPr>
              <w:t>2017</w:t>
            </w:r>
          </w:p>
        </w:tc>
        <w:tc>
          <w:tcPr>
            <w:tcW w:w="868" w:type="dxa"/>
          </w:tcPr>
          <w:p w14:paraId="5B2D0A8B" w14:textId="77777777" w:rsidR="0005438C" w:rsidRPr="00405369" w:rsidRDefault="0005438C" w:rsidP="005E21D7">
            <w:pPr>
              <w:spacing w:line="276" w:lineRule="auto"/>
              <w:jc w:val="center"/>
              <w:rPr>
                <w:rFonts w:eastAsia="Times New Roman"/>
                <w:b/>
                <w:bCs/>
              </w:rPr>
            </w:pPr>
            <w:r w:rsidRPr="00405369">
              <w:rPr>
                <w:rFonts w:eastAsia="Times New Roman"/>
                <w:b/>
                <w:bCs/>
              </w:rPr>
              <w:t>2018</w:t>
            </w:r>
          </w:p>
        </w:tc>
        <w:tc>
          <w:tcPr>
            <w:tcW w:w="868" w:type="dxa"/>
          </w:tcPr>
          <w:p w14:paraId="69FA4D8F" w14:textId="77777777" w:rsidR="0005438C" w:rsidRPr="00405369" w:rsidRDefault="0005438C" w:rsidP="005E21D7">
            <w:pPr>
              <w:spacing w:line="276" w:lineRule="auto"/>
              <w:jc w:val="center"/>
              <w:rPr>
                <w:rFonts w:eastAsia="Times New Roman"/>
                <w:b/>
                <w:bCs/>
              </w:rPr>
            </w:pPr>
            <w:r w:rsidRPr="00405369">
              <w:rPr>
                <w:rFonts w:eastAsia="Times New Roman"/>
                <w:b/>
                <w:bCs/>
              </w:rPr>
              <w:t>2019</w:t>
            </w:r>
          </w:p>
        </w:tc>
        <w:tc>
          <w:tcPr>
            <w:tcW w:w="864" w:type="dxa"/>
          </w:tcPr>
          <w:p w14:paraId="427E69B3" w14:textId="77777777" w:rsidR="0005438C" w:rsidRPr="00405369" w:rsidRDefault="0005438C" w:rsidP="005E21D7">
            <w:pPr>
              <w:spacing w:line="276" w:lineRule="auto"/>
              <w:jc w:val="center"/>
              <w:rPr>
                <w:rFonts w:eastAsia="Times New Roman"/>
                <w:b/>
                <w:bCs/>
              </w:rPr>
            </w:pPr>
            <w:r w:rsidRPr="00405369">
              <w:rPr>
                <w:rFonts w:eastAsia="Times New Roman"/>
                <w:b/>
                <w:bCs/>
              </w:rPr>
              <w:t>2020</w:t>
            </w:r>
          </w:p>
        </w:tc>
      </w:tr>
      <w:tr w:rsidR="0005438C" w:rsidRPr="00405369" w14:paraId="38781114" w14:textId="77777777" w:rsidTr="0005438C">
        <w:trPr>
          <w:trHeight w:val="270"/>
        </w:trPr>
        <w:tc>
          <w:tcPr>
            <w:tcW w:w="5015" w:type="dxa"/>
          </w:tcPr>
          <w:p w14:paraId="3BAE65C7" w14:textId="77777777" w:rsidR="0005438C" w:rsidRPr="00405369" w:rsidRDefault="0005438C" w:rsidP="005E21D7">
            <w:pPr>
              <w:spacing w:line="276" w:lineRule="auto"/>
              <w:rPr>
                <w:rFonts w:eastAsia="Times New Roman"/>
              </w:rPr>
            </w:pPr>
            <w:r w:rsidRPr="00405369">
              <w:rPr>
                <w:rFonts w:eastAsia="Times New Roman"/>
              </w:rPr>
              <w:t>Air Transport</w:t>
            </w:r>
          </w:p>
        </w:tc>
        <w:tc>
          <w:tcPr>
            <w:tcW w:w="867" w:type="dxa"/>
          </w:tcPr>
          <w:p w14:paraId="2C835E42" w14:textId="77777777" w:rsidR="0005438C" w:rsidRPr="00405369" w:rsidRDefault="0005438C" w:rsidP="005E21D7">
            <w:pPr>
              <w:spacing w:line="276" w:lineRule="auto"/>
              <w:jc w:val="right"/>
              <w:rPr>
                <w:rFonts w:eastAsia="Times New Roman"/>
              </w:rPr>
            </w:pPr>
            <w:r w:rsidRPr="00405369">
              <w:rPr>
                <w:rFonts w:eastAsia="Times New Roman"/>
              </w:rPr>
              <w:t>1,832</w:t>
            </w:r>
          </w:p>
        </w:tc>
        <w:tc>
          <w:tcPr>
            <w:tcW w:w="868" w:type="dxa"/>
          </w:tcPr>
          <w:p w14:paraId="46C3D115" w14:textId="77777777" w:rsidR="0005438C" w:rsidRPr="00405369" w:rsidRDefault="0005438C" w:rsidP="005E21D7">
            <w:pPr>
              <w:spacing w:line="276" w:lineRule="auto"/>
              <w:jc w:val="right"/>
              <w:rPr>
                <w:rFonts w:eastAsia="Times New Roman"/>
              </w:rPr>
            </w:pPr>
            <w:r w:rsidRPr="00405369">
              <w:rPr>
                <w:rFonts w:eastAsia="Times New Roman"/>
              </w:rPr>
              <w:t>1,856</w:t>
            </w:r>
          </w:p>
        </w:tc>
        <w:tc>
          <w:tcPr>
            <w:tcW w:w="868" w:type="dxa"/>
          </w:tcPr>
          <w:p w14:paraId="6138FAED" w14:textId="77777777" w:rsidR="0005438C" w:rsidRPr="00405369" w:rsidRDefault="0005438C" w:rsidP="005E21D7">
            <w:pPr>
              <w:spacing w:line="276" w:lineRule="auto"/>
              <w:jc w:val="right"/>
              <w:rPr>
                <w:rFonts w:eastAsia="Times New Roman"/>
              </w:rPr>
            </w:pPr>
            <w:r w:rsidRPr="00405369">
              <w:rPr>
                <w:rFonts w:eastAsia="Times New Roman"/>
              </w:rPr>
              <w:t>2,189</w:t>
            </w:r>
          </w:p>
        </w:tc>
        <w:tc>
          <w:tcPr>
            <w:tcW w:w="868" w:type="dxa"/>
          </w:tcPr>
          <w:p w14:paraId="61FF504E" w14:textId="77777777" w:rsidR="0005438C" w:rsidRPr="00405369" w:rsidRDefault="0005438C" w:rsidP="005E21D7">
            <w:pPr>
              <w:spacing w:line="276" w:lineRule="auto"/>
              <w:jc w:val="right"/>
              <w:rPr>
                <w:rFonts w:eastAsia="Times New Roman"/>
              </w:rPr>
            </w:pPr>
            <w:r w:rsidRPr="00405369">
              <w:rPr>
                <w:rFonts w:eastAsia="Times New Roman"/>
              </w:rPr>
              <w:t>2,502</w:t>
            </w:r>
          </w:p>
        </w:tc>
        <w:tc>
          <w:tcPr>
            <w:tcW w:w="864" w:type="dxa"/>
          </w:tcPr>
          <w:p w14:paraId="1AB8A3FE" w14:textId="77777777" w:rsidR="0005438C" w:rsidRPr="00405369" w:rsidRDefault="0005438C" w:rsidP="005E21D7">
            <w:pPr>
              <w:spacing w:line="276" w:lineRule="auto"/>
              <w:jc w:val="right"/>
              <w:rPr>
                <w:rFonts w:eastAsia="Times New Roman"/>
              </w:rPr>
            </w:pPr>
            <w:r w:rsidRPr="00405369">
              <w:rPr>
                <w:rFonts w:eastAsia="Times New Roman"/>
              </w:rPr>
              <w:t>999</w:t>
            </w:r>
          </w:p>
        </w:tc>
      </w:tr>
      <w:tr w:rsidR="0005438C" w:rsidRPr="00405369" w14:paraId="0C5B318F" w14:textId="77777777" w:rsidTr="0005438C">
        <w:trPr>
          <w:trHeight w:val="270"/>
        </w:trPr>
        <w:tc>
          <w:tcPr>
            <w:tcW w:w="5015" w:type="dxa"/>
          </w:tcPr>
          <w:p w14:paraId="713402E1" w14:textId="77777777" w:rsidR="0005438C" w:rsidRPr="00405369" w:rsidRDefault="0005438C" w:rsidP="005E21D7">
            <w:pPr>
              <w:spacing w:line="276" w:lineRule="auto"/>
              <w:rPr>
                <w:rFonts w:eastAsia="Times New Roman"/>
              </w:rPr>
            </w:pPr>
            <w:r w:rsidRPr="00405369">
              <w:rPr>
                <w:rFonts w:eastAsia="Times New Roman"/>
              </w:rPr>
              <w:t>Banks</w:t>
            </w:r>
          </w:p>
        </w:tc>
        <w:tc>
          <w:tcPr>
            <w:tcW w:w="867" w:type="dxa"/>
          </w:tcPr>
          <w:p w14:paraId="735F710A" w14:textId="77777777" w:rsidR="0005438C" w:rsidRPr="00405369" w:rsidRDefault="0005438C" w:rsidP="005E21D7">
            <w:pPr>
              <w:spacing w:line="276" w:lineRule="auto"/>
              <w:jc w:val="right"/>
              <w:rPr>
                <w:rFonts w:eastAsia="Times New Roman"/>
              </w:rPr>
            </w:pPr>
            <w:r w:rsidRPr="00405369">
              <w:rPr>
                <w:rFonts w:eastAsia="Times New Roman"/>
              </w:rPr>
              <w:t>631</w:t>
            </w:r>
          </w:p>
        </w:tc>
        <w:tc>
          <w:tcPr>
            <w:tcW w:w="868" w:type="dxa"/>
          </w:tcPr>
          <w:p w14:paraId="2F807DDA" w14:textId="77777777" w:rsidR="0005438C" w:rsidRPr="00405369" w:rsidRDefault="0005438C" w:rsidP="005E21D7">
            <w:pPr>
              <w:spacing w:line="276" w:lineRule="auto"/>
              <w:jc w:val="right"/>
              <w:rPr>
                <w:rFonts w:eastAsia="Times New Roman"/>
              </w:rPr>
            </w:pPr>
            <w:r w:rsidRPr="00405369">
              <w:rPr>
                <w:rFonts w:eastAsia="Times New Roman"/>
              </w:rPr>
              <w:t>660</w:t>
            </w:r>
          </w:p>
        </w:tc>
        <w:tc>
          <w:tcPr>
            <w:tcW w:w="868" w:type="dxa"/>
          </w:tcPr>
          <w:p w14:paraId="6F68D95A" w14:textId="77777777" w:rsidR="0005438C" w:rsidRPr="00405369" w:rsidRDefault="0005438C" w:rsidP="005E21D7">
            <w:pPr>
              <w:spacing w:line="276" w:lineRule="auto"/>
              <w:jc w:val="right"/>
              <w:rPr>
                <w:rFonts w:eastAsia="Times New Roman"/>
              </w:rPr>
            </w:pPr>
            <w:r w:rsidRPr="00405369">
              <w:rPr>
                <w:rFonts w:eastAsia="Times New Roman"/>
              </w:rPr>
              <w:t>810</w:t>
            </w:r>
          </w:p>
        </w:tc>
        <w:tc>
          <w:tcPr>
            <w:tcW w:w="868" w:type="dxa"/>
          </w:tcPr>
          <w:p w14:paraId="246744A3" w14:textId="77777777" w:rsidR="0005438C" w:rsidRPr="00405369" w:rsidRDefault="0005438C" w:rsidP="005E21D7">
            <w:pPr>
              <w:spacing w:line="276" w:lineRule="auto"/>
              <w:jc w:val="right"/>
              <w:rPr>
                <w:rFonts w:eastAsia="Times New Roman"/>
              </w:rPr>
            </w:pPr>
            <w:r w:rsidRPr="00405369">
              <w:rPr>
                <w:rFonts w:eastAsia="Times New Roman"/>
              </w:rPr>
              <w:t>955</w:t>
            </w:r>
          </w:p>
        </w:tc>
        <w:tc>
          <w:tcPr>
            <w:tcW w:w="864" w:type="dxa"/>
          </w:tcPr>
          <w:p w14:paraId="28C0ED45" w14:textId="77777777" w:rsidR="0005438C" w:rsidRPr="00405369" w:rsidRDefault="0005438C" w:rsidP="005E21D7">
            <w:pPr>
              <w:spacing w:line="276" w:lineRule="auto"/>
              <w:jc w:val="right"/>
              <w:rPr>
                <w:rFonts w:eastAsia="Times New Roman"/>
              </w:rPr>
            </w:pPr>
            <w:r w:rsidRPr="00405369">
              <w:rPr>
                <w:rFonts w:eastAsia="Times New Roman"/>
              </w:rPr>
              <w:t>769</w:t>
            </w:r>
          </w:p>
        </w:tc>
      </w:tr>
      <w:tr w:rsidR="0005438C" w:rsidRPr="00405369" w14:paraId="5C6355C3" w14:textId="77777777" w:rsidTr="0005438C">
        <w:trPr>
          <w:trHeight w:val="270"/>
        </w:trPr>
        <w:tc>
          <w:tcPr>
            <w:tcW w:w="5015" w:type="dxa"/>
          </w:tcPr>
          <w:p w14:paraId="2188E4FC" w14:textId="77777777" w:rsidR="0005438C" w:rsidRPr="00405369" w:rsidRDefault="0005438C" w:rsidP="005E21D7">
            <w:pPr>
              <w:spacing w:line="276" w:lineRule="auto"/>
              <w:rPr>
                <w:rFonts w:eastAsia="Times New Roman"/>
              </w:rPr>
            </w:pPr>
            <w:r w:rsidRPr="00405369">
              <w:rPr>
                <w:rFonts w:eastAsia="Times New Roman"/>
              </w:rPr>
              <w:t xml:space="preserve">Federal Public Service and Crown Corporations </w:t>
            </w:r>
          </w:p>
        </w:tc>
        <w:tc>
          <w:tcPr>
            <w:tcW w:w="867" w:type="dxa"/>
          </w:tcPr>
          <w:p w14:paraId="1BC56D91" w14:textId="77777777" w:rsidR="0005438C" w:rsidRPr="00405369" w:rsidRDefault="0005438C" w:rsidP="005E21D7">
            <w:pPr>
              <w:spacing w:line="276" w:lineRule="auto"/>
              <w:jc w:val="right"/>
              <w:rPr>
                <w:rFonts w:eastAsia="Times New Roman"/>
              </w:rPr>
            </w:pPr>
            <w:r w:rsidRPr="00405369">
              <w:rPr>
                <w:rFonts w:eastAsia="Times New Roman"/>
              </w:rPr>
              <w:t>2,309</w:t>
            </w:r>
          </w:p>
        </w:tc>
        <w:tc>
          <w:tcPr>
            <w:tcW w:w="868" w:type="dxa"/>
          </w:tcPr>
          <w:p w14:paraId="00091B3D" w14:textId="77777777" w:rsidR="0005438C" w:rsidRPr="00405369" w:rsidRDefault="0005438C" w:rsidP="005E21D7">
            <w:pPr>
              <w:spacing w:line="276" w:lineRule="auto"/>
              <w:jc w:val="right"/>
              <w:rPr>
                <w:rFonts w:eastAsia="Times New Roman"/>
              </w:rPr>
            </w:pPr>
            <w:r w:rsidRPr="00405369">
              <w:rPr>
                <w:rFonts w:eastAsia="Times New Roman"/>
              </w:rPr>
              <w:t>2,373</w:t>
            </w:r>
          </w:p>
        </w:tc>
        <w:tc>
          <w:tcPr>
            <w:tcW w:w="868" w:type="dxa"/>
          </w:tcPr>
          <w:p w14:paraId="7866922D" w14:textId="77777777" w:rsidR="0005438C" w:rsidRPr="00405369" w:rsidRDefault="0005438C" w:rsidP="005E21D7">
            <w:pPr>
              <w:spacing w:line="276" w:lineRule="auto"/>
              <w:jc w:val="right"/>
              <w:rPr>
                <w:rFonts w:eastAsia="Times New Roman"/>
              </w:rPr>
            </w:pPr>
            <w:r w:rsidRPr="00405369">
              <w:rPr>
                <w:rFonts w:eastAsia="Times New Roman"/>
              </w:rPr>
              <w:t>2,516</w:t>
            </w:r>
          </w:p>
        </w:tc>
        <w:tc>
          <w:tcPr>
            <w:tcW w:w="868" w:type="dxa"/>
          </w:tcPr>
          <w:p w14:paraId="1202D032" w14:textId="77777777" w:rsidR="0005438C" w:rsidRPr="00405369" w:rsidRDefault="0005438C" w:rsidP="005E21D7">
            <w:pPr>
              <w:spacing w:line="276" w:lineRule="auto"/>
              <w:jc w:val="right"/>
              <w:rPr>
                <w:rFonts w:eastAsia="Times New Roman"/>
              </w:rPr>
            </w:pPr>
            <w:r w:rsidRPr="00405369">
              <w:rPr>
                <w:rFonts w:eastAsia="Times New Roman"/>
              </w:rPr>
              <w:t>2,636</w:t>
            </w:r>
          </w:p>
        </w:tc>
        <w:tc>
          <w:tcPr>
            <w:tcW w:w="864" w:type="dxa"/>
          </w:tcPr>
          <w:p w14:paraId="10F9DB6B" w14:textId="77777777" w:rsidR="0005438C" w:rsidRPr="00405369" w:rsidRDefault="0005438C" w:rsidP="005E21D7">
            <w:pPr>
              <w:spacing w:line="276" w:lineRule="auto"/>
              <w:jc w:val="right"/>
              <w:rPr>
                <w:rFonts w:eastAsia="Times New Roman"/>
              </w:rPr>
            </w:pPr>
            <w:r w:rsidRPr="00405369">
              <w:rPr>
                <w:rFonts w:eastAsia="Times New Roman"/>
              </w:rPr>
              <w:t>2,098</w:t>
            </w:r>
          </w:p>
        </w:tc>
      </w:tr>
      <w:tr w:rsidR="0005438C" w:rsidRPr="00405369" w14:paraId="7FC9B386" w14:textId="77777777" w:rsidTr="0005438C">
        <w:trPr>
          <w:trHeight w:val="270"/>
        </w:trPr>
        <w:tc>
          <w:tcPr>
            <w:tcW w:w="5015" w:type="dxa"/>
          </w:tcPr>
          <w:p w14:paraId="69DDF506" w14:textId="77777777" w:rsidR="0005438C" w:rsidRPr="00405369" w:rsidRDefault="0005438C" w:rsidP="005E21D7">
            <w:pPr>
              <w:spacing w:line="276" w:lineRule="auto"/>
              <w:rPr>
                <w:rFonts w:eastAsia="Times New Roman"/>
              </w:rPr>
            </w:pPr>
            <w:r w:rsidRPr="00405369">
              <w:rPr>
                <w:rFonts w:eastAsia="Times New Roman"/>
              </w:rPr>
              <w:t>Feed, Flour and Seed Mills</w:t>
            </w:r>
          </w:p>
        </w:tc>
        <w:tc>
          <w:tcPr>
            <w:tcW w:w="867" w:type="dxa"/>
          </w:tcPr>
          <w:p w14:paraId="030DE98F" w14:textId="77777777" w:rsidR="0005438C" w:rsidRPr="00405369" w:rsidRDefault="0005438C" w:rsidP="005E21D7">
            <w:pPr>
              <w:spacing w:line="276" w:lineRule="auto"/>
              <w:jc w:val="right"/>
              <w:rPr>
                <w:rFonts w:eastAsia="Times New Roman"/>
              </w:rPr>
            </w:pPr>
            <w:r w:rsidRPr="00405369">
              <w:rPr>
                <w:rFonts w:eastAsia="Times New Roman"/>
              </w:rPr>
              <w:t>92</w:t>
            </w:r>
          </w:p>
        </w:tc>
        <w:tc>
          <w:tcPr>
            <w:tcW w:w="868" w:type="dxa"/>
          </w:tcPr>
          <w:p w14:paraId="47C5C886" w14:textId="77777777" w:rsidR="0005438C" w:rsidRPr="00405369" w:rsidRDefault="0005438C" w:rsidP="005E21D7">
            <w:pPr>
              <w:spacing w:line="276" w:lineRule="auto"/>
              <w:jc w:val="right"/>
              <w:rPr>
                <w:rFonts w:eastAsia="Times New Roman"/>
              </w:rPr>
            </w:pPr>
            <w:r w:rsidRPr="00405369">
              <w:rPr>
                <w:rFonts w:eastAsia="Times New Roman"/>
              </w:rPr>
              <w:t>97</w:t>
            </w:r>
          </w:p>
        </w:tc>
        <w:tc>
          <w:tcPr>
            <w:tcW w:w="868" w:type="dxa"/>
          </w:tcPr>
          <w:p w14:paraId="09AA91A8" w14:textId="77777777" w:rsidR="0005438C" w:rsidRPr="00405369" w:rsidRDefault="0005438C" w:rsidP="005E21D7">
            <w:pPr>
              <w:spacing w:line="276" w:lineRule="auto"/>
              <w:jc w:val="right"/>
              <w:rPr>
                <w:rFonts w:eastAsia="Times New Roman"/>
              </w:rPr>
            </w:pPr>
            <w:r w:rsidRPr="00405369">
              <w:rPr>
                <w:rFonts w:eastAsia="Times New Roman"/>
              </w:rPr>
              <w:t>120</w:t>
            </w:r>
          </w:p>
        </w:tc>
        <w:tc>
          <w:tcPr>
            <w:tcW w:w="868" w:type="dxa"/>
          </w:tcPr>
          <w:p w14:paraId="6FA27D65" w14:textId="77777777" w:rsidR="0005438C" w:rsidRPr="00405369" w:rsidRDefault="0005438C" w:rsidP="005E21D7">
            <w:pPr>
              <w:spacing w:line="276" w:lineRule="auto"/>
              <w:jc w:val="right"/>
              <w:rPr>
                <w:rFonts w:eastAsia="Times New Roman"/>
              </w:rPr>
            </w:pPr>
            <w:r w:rsidRPr="00405369">
              <w:rPr>
                <w:rFonts w:eastAsia="Times New Roman"/>
              </w:rPr>
              <w:t>118</w:t>
            </w:r>
          </w:p>
        </w:tc>
        <w:tc>
          <w:tcPr>
            <w:tcW w:w="864" w:type="dxa"/>
          </w:tcPr>
          <w:p w14:paraId="47B181B4" w14:textId="77777777" w:rsidR="0005438C" w:rsidRPr="00405369" w:rsidRDefault="0005438C" w:rsidP="005E21D7">
            <w:pPr>
              <w:spacing w:line="276" w:lineRule="auto"/>
              <w:jc w:val="right"/>
              <w:rPr>
                <w:rFonts w:eastAsia="Times New Roman"/>
              </w:rPr>
            </w:pPr>
            <w:r w:rsidRPr="00405369">
              <w:rPr>
                <w:rFonts w:eastAsia="Times New Roman"/>
              </w:rPr>
              <w:t>128</w:t>
            </w:r>
          </w:p>
        </w:tc>
      </w:tr>
      <w:tr w:rsidR="0005438C" w:rsidRPr="00405369" w14:paraId="7E09C0F9" w14:textId="77777777" w:rsidTr="0005438C">
        <w:trPr>
          <w:trHeight w:val="270"/>
        </w:trPr>
        <w:tc>
          <w:tcPr>
            <w:tcW w:w="5015" w:type="dxa"/>
          </w:tcPr>
          <w:p w14:paraId="77F91369" w14:textId="77777777" w:rsidR="0005438C" w:rsidRPr="00405369" w:rsidRDefault="0005438C" w:rsidP="005E21D7">
            <w:pPr>
              <w:spacing w:line="276" w:lineRule="auto"/>
              <w:rPr>
                <w:rFonts w:eastAsia="Times New Roman"/>
              </w:rPr>
            </w:pPr>
            <w:r w:rsidRPr="00405369">
              <w:rPr>
                <w:rFonts w:eastAsia="Times New Roman"/>
              </w:rPr>
              <w:t>First Nations</w:t>
            </w:r>
          </w:p>
        </w:tc>
        <w:tc>
          <w:tcPr>
            <w:tcW w:w="867" w:type="dxa"/>
          </w:tcPr>
          <w:p w14:paraId="296AAD8A" w14:textId="77777777" w:rsidR="0005438C" w:rsidRPr="00405369" w:rsidRDefault="0005438C" w:rsidP="005E21D7">
            <w:pPr>
              <w:spacing w:line="276" w:lineRule="auto"/>
              <w:jc w:val="right"/>
              <w:rPr>
                <w:rFonts w:eastAsia="Times New Roman"/>
              </w:rPr>
            </w:pPr>
            <w:r w:rsidRPr="00405369">
              <w:rPr>
                <w:rFonts w:eastAsia="Times New Roman"/>
              </w:rPr>
              <w:t>8</w:t>
            </w:r>
          </w:p>
        </w:tc>
        <w:tc>
          <w:tcPr>
            <w:tcW w:w="868" w:type="dxa"/>
          </w:tcPr>
          <w:p w14:paraId="7C904D7D" w14:textId="77777777" w:rsidR="0005438C" w:rsidRPr="00405369" w:rsidRDefault="0005438C" w:rsidP="005E21D7">
            <w:pPr>
              <w:spacing w:line="276" w:lineRule="auto"/>
              <w:jc w:val="right"/>
              <w:rPr>
                <w:rFonts w:eastAsia="Times New Roman"/>
              </w:rPr>
            </w:pPr>
            <w:r w:rsidRPr="00405369">
              <w:rPr>
                <w:rFonts w:eastAsia="Times New Roman"/>
              </w:rPr>
              <w:t>15</w:t>
            </w:r>
          </w:p>
        </w:tc>
        <w:tc>
          <w:tcPr>
            <w:tcW w:w="868" w:type="dxa"/>
          </w:tcPr>
          <w:p w14:paraId="46F9A3C1" w14:textId="77777777" w:rsidR="0005438C" w:rsidRPr="00405369" w:rsidRDefault="0005438C" w:rsidP="005E21D7">
            <w:pPr>
              <w:spacing w:line="276" w:lineRule="auto"/>
              <w:jc w:val="right"/>
              <w:rPr>
                <w:rFonts w:eastAsia="Times New Roman"/>
              </w:rPr>
            </w:pPr>
            <w:r w:rsidRPr="00405369">
              <w:rPr>
                <w:rFonts w:eastAsia="Times New Roman"/>
              </w:rPr>
              <w:t>16</w:t>
            </w:r>
          </w:p>
        </w:tc>
        <w:tc>
          <w:tcPr>
            <w:tcW w:w="868" w:type="dxa"/>
          </w:tcPr>
          <w:p w14:paraId="720BF9F4" w14:textId="77777777" w:rsidR="0005438C" w:rsidRPr="00405369" w:rsidRDefault="0005438C" w:rsidP="005E21D7">
            <w:pPr>
              <w:spacing w:line="276" w:lineRule="auto"/>
              <w:jc w:val="right"/>
              <w:rPr>
                <w:rFonts w:eastAsia="Times New Roman"/>
              </w:rPr>
            </w:pPr>
            <w:r w:rsidRPr="00405369">
              <w:rPr>
                <w:rFonts w:eastAsia="Times New Roman"/>
              </w:rPr>
              <w:t>5</w:t>
            </w:r>
          </w:p>
        </w:tc>
        <w:tc>
          <w:tcPr>
            <w:tcW w:w="864" w:type="dxa"/>
          </w:tcPr>
          <w:p w14:paraId="5080F37C" w14:textId="77777777" w:rsidR="0005438C" w:rsidRPr="00405369" w:rsidRDefault="0005438C" w:rsidP="005E21D7">
            <w:pPr>
              <w:spacing w:line="276" w:lineRule="auto"/>
              <w:jc w:val="right"/>
              <w:rPr>
                <w:rFonts w:eastAsia="Times New Roman"/>
              </w:rPr>
            </w:pPr>
            <w:r w:rsidRPr="00405369">
              <w:rPr>
                <w:rFonts w:eastAsia="Times New Roman"/>
              </w:rPr>
              <w:t>6</w:t>
            </w:r>
          </w:p>
        </w:tc>
      </w:tr>
      <w:tr w:rsidR="0005438C" w:rsidRPr="00405369" w14:paraId="7239A475" w14:textId="77777777" w:rsidTr="0005438C">
        <w:trPr>
          <w:trHeight w:val="270"/>
        </w:trPr>
        <w:tc>
          <w:tcPr>
            <w:tcW w:w="5015" w:type="dxa"/>
          </w:tcPr>
          <w:p w14:paraId="573D03FF" w14:textId="77777777" w:rsidR="0005438C" w:rsidRPr="00405369" w:rsidRDefault="0005438C" w:rsidP="005E21D7">
            <w:pPr>
              <w:spacing w:line="276" w:lineRule="auto"/>
              <w:rPr>
                <w:rFonts w:eastAsia="Times New Roman"/>
              </w:rPr>
            </w:pPr>
            <w:r w:rsidRPr="00405369">
              <w:rPr>
                <w:rFonts w:eastAsia="Times New Roman"/>
              </w:rPr>
              <w:t>Fisheries</w:t>
            </w:r>
          </w:p>
        </w:tc>
        <w:tc>
          <w:tcPr>
            <w:tcW w:w="867" w:type="dxa"/>
          </w:tcPr>
          <w:p w14:paraId="5ACF2B12"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8" w:type="dxa"/>
          </w:tcPr>
          <w:p w14:paraId="58B43EC9" w14:textId="77777777" w:rsidR="0005438C" w:rsidRPr="00405369" w:rsidRDefault="0005438C" w:rsidP="005E21D7">
            <w:pPr>
              <w:spacing w:line="276" w:lineRule="auto"/>
              <w:jc w:val="right"/>
              <w:rPr>
                <w:rFonts w:eastAsia="Times New Roman"/>
              </w:rPr>
            </w:pPr>
            <w:r w:rsidRPr="00405369">
              <w:rPr>
                <w:rFonts w:eastAsia="Times New Roman"/>
              </w:rPr>
              <w:t>3</w:t>
            </w:r>
          </w:p>
        </w:tc>
        <w:tc>
          <w:tcPr>
            <w:tcW w:w="868" w:type="dxa"/>
          </w:tcPr>
          <w:p w14:paraId="15D9786B"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8" w:type="dxa"/>
          </w:tcPr>
          <w:p w14:paraId="52ED5AB7" w14:textId="77777777" w:rsidR="0005438C" w:rsidRPr="00405369" w:rsidRDefault="0005438C" w:rsidP="005E21D7">
            <w:pPr>
              <w:spacing w:line="276" w:lineRule="auto"/>
              <w:jc w:val="right"/>
              <w:rPr>
                <w:rFonts w:eastAsia="Times New Roman"/>
              </w:rPr>
            </w:pPr>
            <w:r w:rsidRPr="00405369">
              <w:rPr>
                <w:rFonts w:eastAsia="Times New Roman"/>
              </w:rPr>
              <w:t>3</w:t>
            </w:r>
          </w:p>
        </w:tc>
        <w:tc>
          <w:tcPr>
            <w:tcW w:w="864" w:type="dxa"/>
          </w:tcPr>
          <w:p w14:paraId="76BE0102" w14:textId="77777777" w:rsidR="0005438C" w:rsidRPr="00405369" w:rsidRDefault="0005438C" w:rsidP="005E21D7">
            <w:pPr>
              <w:spacing w:line="276" w:lineRule="auto"/>
              <w:jc w:val="right"/>
              <w:rPr>
                <w:rFonts w:eastAsia="Times New Roman"/>
              </w:rPr>
            </w:pPr>
            <w:r w:rsidRPr="00405369">
              <w:rPr>
                <w:rFonts w:eastAsia="Times New Roman"/>
              </w:rPr>
              <w:t>1</w:t>
            </w:r>
          </w:p>
        </w:tc>
      </w:tr>
      <w:tr w:rsidR="0005438C" w:rsidRPr="00405369" w14:paraId="703303C1" w14:textId="77777777" w:rsidTr="0005438C">
        <w:trPr>
          <w:trHeight w:val="270"/>
        </w:trPr>
        <w:tc>
          <w:tcPr>
            <w:tcW w:w="5015" w:type="dxa"/>
          </w:tcPr>
          <w:p w14:paraId="28670ABA" w14:textId="77777777" w:rsidR="0005438C" w:rsidRPr="00405369" w:rsidRDefault="0005438C" w:rsidP="005E21D7">
            <w:pPr>
              <w:spacing w:line="276" w:lineRule="auto"/>
              <w:rPr>
                <w:rFonts w:eastAsia="Times New Roman"/>
              </w:rPr>
            </w:pPr>
            <w:r w:rsidRPr="00405369">
              <w:rPr>
                <w:rFonts w:eastAsia="Times New Roman"/>
              </w:rPr>
              <w:t>Grain elevators</w:t>
            </w:r>
          </w:p>
        </w:tc>
        <w:tc>
          <w:tcPr>
            <w:tcW w:w="867" w:type="dxa"/>
          </w:tcPr>
          <w:p w14:paraId="14133C8B" w14:textId="77777777" w:rsidR="0005438C" w:rsidRPr="00405369" w:rsidRDefault="0005438C" w:rsidP="005E21D7">
            <w:pPr>
              <w:spacing w:line="276" w:lineRule="auto"/>
              <w:jc w:val="right"/>
              <w:rPr>
                <w:rFonts w:eastAsia="Times New Roman"/>
              </w:rPr>
            </w:pPr>
            <w:r w:rsidRPr="00405369">
              <w:rPr>
                <w:rFonts w:eastAsia="Times New Roman"/>
              </w:rPr>
              <w:t>76</w:t>
            </w:r>
          </w:p>
        </w:tc>
        <w:tc>
          <w:tcPr>
            <w:tcW w:w="868" w:type="dxa"/>
          </w:tcPr>
          <w:p w14:paraId="41065219" w14:textId="77777777" w:rsidR="0005438C" w:rsidRPr="00405369" w:rsidRDefault="0005438C" w:rsidP="005E21D7">
            <w:pPr>
              <w:spacing w:line="276" w:lineRule="auto"/>
              <w:jc w:val="right"/>
              <w:rPr>
                <w:rFonts w:eastAsia="Times New Roman"/>
              </w:rPr>
            </w:pPr>
            <w:r w:rsidRPr="00405369">
              <w:rPr>
                <w:rFonts w:eastAsia="Times New Roman"/>
              </w:rPr>
              <w:t>79</w:t>
            </w:r>
          </w:p>
        </w:tc>
        <w:tc>
          <w:tcPr>
            <w:tcW w:w="868" w:type="dxa"/>
          </w:tcPr>
          <w:p w14:paraId="2A886C5D" w14:textId="77777777" w:rsidR="0005438C" w:rsidRPr="00405369" w:rsidRDefault="0005438C" w:rsidP="005E21D7">
            <w:pPr>
              <w:spacing w:line="276" w:lineRule="auto"/>
              <w:jc w:val="right"/>
              <w:rPr>
                <w:rFonts w:eastAsia="Times New Roman"/>
              </w:rPr>
            </w:pPr>
            <w:r w:rsidRPr="00405369">
              <w:rPr>
                <w:rFonts w:eastAsia="Times New Roman"/>
              </w:rPr>
              <w:t>87</w:t>
            </w:r>
          </w:p>
        </w:tc>
        <w:tc>
          <w:tcPr>
            <w:tcW w:w="868" w:type="dxa"/>
          </w:tcPr>
          <w:p w14:paraId="4EB1F91C" w14:textId="77777777" w:rsidR="0005438C" w:rsidRPr="00405369" w:rsidRDefault="0005438C" w:rsidP="005E21D7">
            <w:pPr>
              <w:spacing w:line="276" w:lineRule="auto"/>
              <w:jc w:val="right"/>
              <w:rPr>
                <w:rFonts w:eastAsia="Times New Roman"/>
              </w:rPr>
            </w:pPr>
            <w:r w:rsidRPr="00405369">
              <w:rPr>
                <w:rFonts w:eastAsia="Times New Roman"/>
              </w:rPr>
              <w:t>88</w:t>
            </w:r>
          </w:p>
        </w:tc>
        <w:tc>
          <w:tcPr>
            <w:tcW w:w="864" w:type="dxa"/>
          </w:tcPr>
          <w:p w14:paraId="1CAE9266" w14:textId="77777777" w:rsidR="0005438C" w:rsidRPr="00405369" w:rsidRDefault="0005438C" w:rsidP="005E21D7">
            <w:pPr>
              <w:spacing w:line="276" w:lineRule="auto"/>
              <w:jc w:val="right"/>
              <w:rPr>
                <w:rFonts w:eastAsia="Times New Roman"/>
              </w:rPr>
            </w:pPr>
            <w:r w:rsidRPr="00405369">
              <w:rPr>
                <w:rFonts w:eastAsia="Times New Roman"/>
              </w:rPr>
              <w:t>123</w:t>
            </w:r>
          </w:p>
        </w:tc>
      </w:tr>
      <w:tr w:rsidR="0005438C" w:rsidRPr="00405369" w14:paraId="4EE6CAAF" w14:textId="77777777" w:rsidTr="0005438C">
        <w:trPr>
          <w:trHeight w:val="330"/>
        </w:trPr>
        <w:tc>
          <w:tcPr>
            <w:tcW w:w="5015" w:type="dxa"/>
          </w:tcPr>
          <w:p w14:paraId="702405DC" w14:textId="77777777" w:rsidR="0005438C" w:rsidRPr="00405369" w:rsidRDefault="0005438C" w:rsidP="005E21D7">
            <w:pPr>
              <w:spacing w:line="276" w:lineRule="auto"/>
              <w:rPr>
                <w:rFonts w:eastAsia="Times New Roman"/>
              </w:rPr>
            </w:pPr>
            <w:r w:rsidRPr="00405369">
              <w:rPr>
                <w:rFonts w:eastAsia="Times New Roman"/>
              </w:rPr>
              <w:t>Interprovincial canals, pipelines</w:t>
            </w:r>
          </w:p>
        </w:tc>
        <w:tc>
          <w:tcPr>
            <w:tcW w:w="867" w:type="dxa"/>
          </w:tcPr>
          <w:p w14:paraId="3101C7C7" w14:textId="77777777" w:rsidR="0005438C" w:rsidRPr="00405369" w:rsidRDefault="0005438C" w:rsidP="005E21D7">
            <w:pPr>
              <w:spacing w:line="276" w:lineRule="auto"/>
              <w:jc w:val="right"/>
              <w:rPr>
                <w:rFonts w:eastAsia="Times New Roman"/>
              </w:rPr>
            </w:pPr>
            <w:r w:rsidRPr="00405369">
              <w:rPr>
                <w:rFonts w:eastAsia="Times New Roman"/>
              </w:rPr>
              <w:t>2</w:t>
            </w:r>
          </w:p>
        </w:tc>
        <w:tc>
          <w:tcPr>
            <w:tcW w:w="868" w:type="dxa"/>
          </w:tcPr>
          <w:p w14:paraId="2C59E4B3"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8" w:type="dxa"/>
          </w:tcPr>
          <w:p w14:paraId="0FA784D7" w14:textId="77777777" w:rsidR="0005438C" w:rsidRPr="00405369" w:rsidRDefault="0005438C" w:rsidP="005E21D7">
            <w:pPr>
              <w:spacing w:line="276" w:lineRule="auto"/>
              <w:jc w:val="right"/>
              <w:rPr>
                <w:rFonts w:eastAsia="Times New Roman"/>
              </w:rPr>
            </w:pPr>
            <w:r w:rsidRPr="00405369">
              <w:rPr>
                <w:rFonts w:eastAsia="Times New Roman"/>
              </w:rPr>
              <w:t>2</w:t>
            </w:r>
          </w:p>
        </w:tc>
        <w:tc>
          <w:tcPr>
            <w:tcW w:w="868" w:type="dxa"/>
          </w:tcPr>
          <w:p w14:paraId="289FEF78" w14:textId="77777777" w:rsidR="0005438C" w:rsidRPr="00405369" w:rsidRDefault="0005438C" w:rsidP="005E21D7">
            <w:pPr>
              <w:spacing w:line="276" w:lineRule="auto"/>
              <w:jc w:val="right"/>
              <w:rPr>
                <w:rFonts w:eastAsia="Times New Roman"/>
              </w:rPr>
            </w:pPr>
            <w:r w:rsidRPr="00405369">
              <w:rPr>
                <w:rFonts w:eastAsia="Times New Roman"/>
              </w:rPr>
              <w:t>4</w:t>
            </w:r>
          </w:p>
        </w:tc>
        <w:tc>
          <w:tcPr>
            <w:tcW w:w="864" w:type="dxa"/>
          </w:tcPr>
          <w:p w14:paraId="1AB28D63" w14:textId="77777777" w:rsidR="0005438C" w:rsidRPr="00405369" w:rsidRDefault="0005438C" w:rsidP="005E21D7">
            <w:pPr>
              <w:spacing w:line="276" w:lineRule="auto"/>
              <w:jc w:val="right"/>
              <w:rPr>
                <w:rFonts w:eastAsia="Times New Roman"/>
              </w:rPr>
            </w:pPr>
            <w:r w:rsidRPr="00405369">
              <w:rPr>
                <w:rFonts w:eastAsia="Times New Roman"/>
              </w:rPr>
              <w:t>8</w:t>
            </w:r>
          </w:p>
        </w:tc>
      </w:tr>
      <w:tr w:rsidR="0005438C" w:rsidRPr="00405369" w14:paraId="1B1B4D38" w14:textId="77777777" w:rsidTr="0005438C">
        <w:trPr>
          <w:trHeight w:val="270"/>
        </w:trPr>
        <w:tc>
          <w:tcPr>
            <w:tcW w:w="5015" w:type="dxa"/>
          </w:tcPr>
          <w:p w14:paraId="06FA6C80" w14:textId="77777777" w:rsidR="0005438C" w:rsidRPr="00405369" w:rsidRDefault="0005438C" w:rsidP="005E21D7">
            <w:pPr>
              <w:spacing w:line="276" w:lineRule="auto"/>
              <w:rPr>
                <w:rFonts w:eastAsia="Times New Roman"/>
              </w:rPr>
            </w:pPr>
            <w:r w:rsidRPr="00405369">
              <w:rPr>
                <w:rFonts w:eastAsia="Times New Roman"/>
              </w:rPr>
              <w:t>Interprovincial ferries, tunnels, bridges, causeways</w:t>
            </w:r>
          </w:p>
        </w:tc>
        <w:tc>
          <w:tcPr>
            <w:tcW w:w="867" w:type="dxa"/>
          </w:tcPr>
          <w:p w14:paraId="50212492" w14:textId="77777777" w:rsidR="0005438C" w:rsidRPr="00405369" w:rsidRDefault="0005438C" w:rsidP="005E21D7">
            <w:pPr>
              <w:spacing w:line="276" w:lineRule="auto"/>
              <w:jc w:val="right"/>
              <w:rPr>
                <w:rFonts w:eastAsia="Times New Roman"/>
              </w:rPr>
            </w:pPr>
            <w:r w:rsidRPr="00405369">
              <w:rPr>
                <w:rFonts w:eastAsia="Times New Roman"/>
              </w:rPr>
              <w:t>4</w:t>
            </w:r>
          </w:p>
        </w:tc>
        <w:tc>
          <w:tcPr>
            <w:tcW w:w="868" w:type="dxa"/>
          </w:tcPr>
          <w:p w14:paraId="2284C61D" w14:textId="77777777" w:rsidR="0005438C" w:rsidRPr="00405369" w:rsidRDefault="0005438C" w:rsidP="005E21D7">
            <w:pPr>
              <w:spacing w:line="276" w:lineRule="auto"/>
              <w:jc w:val="right"/>
              <w:rPr>
                <w:rFonts w:eastAsia="Times New Roman"/>
              </w:rPr>
            </w:pPr>
            <w:r w:rsidRPr="00405369">
              <w:rPr>
                <w:rFonts w:eastAsia="Times New Roman"/>
              </w:rPr>
              <w:t>2</w:t>
            </w:r>
          </w:p>
        </w:tc>
        <w:tc>
          <w:tcPr>
            <w:tcW w:w="868" w:type="dxa"/>
          </w:tcPr>
          <w:p w14:paraId="5AB10E8A"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8" w:type="dxa"/>
          </w:tcPr>
          <w:p w14:paraId="5587B353" w14:textId="77777777" w:rsidR="0005438C" w:rsidRPr="00405369" w:rsidRDefault="0005438C" w:rsidP="005E21D7">
            <w:pPr>
              <w:spacing w:line="276" w:lineRule="auto"/>
              <w:jc w:val="right"/>
              <w:rPr>
                <w:rFonts w:eastAsia="Times New Roman"/>
              </w:rPr>
            </w:pPr>
            <w:r w:rsidRPr="00405369">
              <w:rPr>
                <w:rFonts w:eastAsia="Times New Roman"/>
              </w:rPr>
              <w:t>4</w:t>
            </w:r>
          </w:p>
        </w:tc>
        <w:tc>
          <w:tcPr>
            <w:tcW w:w="864" w:type="dxa"/>
          </w:tcPr>
          <w:p w14:paraId="51F76645" w14:textId="77777777" w:rsidR="0005438C" w:rsidRPr="00405369" w:rsidRDefault="0005438C" w:rsidP="005E21D7">
            <w:pPr>
              <w:spacing w:line="276" w:lineRule="auto"/>
              <w:jc w:val="right"/>
              <w:rPr>
                <w:rFonts w:eastAsia="Times New Roman"/>
              </w:rPr>
            </w:pPr>
            <w:r w:rsidRPr="00405369">
              <w:rPr>
                <w:rFonts w:eastAsia="Times New Roman"/>
              </w:rPr>
              <w:t>0</w:t>
            </w:r>
          </w:p>
        </w:tc>
      </w:tr>
      <w:tr w:rsidR="0005438C" w:rsidRPr="00405369" w14:paraId="177C822E" w14:textId="77777777" w:rsidTr="0005438C">
        <w:trPr>
          <w:trHeight w:val="270"/>
        </w:trPr>
        <w:tc>
          <w:tcPr>
            <w:tcW w:w="5015" w:type="dxa"/>
          </w:tcPr>
          <w:p w14:paraId="016E2342" w14:textId="77777777" w:rsidR="0005438C" w:rsidRPr="00405369" w:rsidRDefault="0005438C" w:rsidP="005E21D7">
            <w:pPr>
              <w:spacing w:line="276" w:lineRule="auto"/>
              <w:rPr>
                <w:rFonts w:eastAsia="Times New Roman"/>
              </w:rPr>
            </w:pPr>
            <w:r w:rsidRPr="00405369">
              <w:rPr>
                <w:rFonts w:eastAsia="Times New Roman"/>
              </w:rPr>
              <w:t>Mining and Mineral Processing</w:t>
            </w:r>
          </w:p>
        </w:tc>
        <w:tc>
          <w:tcPr>
            <w:tcW w:w="867" w:type="dxa"/>
          </w:tcPr>
          <w:p w14:paraId="794B3A25" w14:textId="77777777" w:rsidR="0005438C" w:rsidRPr="00405369" w:rsidRDefault="0005438C" w:rsidP="005E21D7">
            <w:pPr>
              <w:spacing w:line="276" w:lineRule="auto"/>
              <w:jc w:val="right"/>
              <w:rPr>
                <w:rFonts w:eastAsia="Times New Roman"/>
              </w:rPr>
            </w:pPr>
            <w:r w:rsidRPr="00405369">
              <w:rPr>
                <w:rFonts w:eastAsia="Times New Roman"/>
              </w:rPr>
              <w:t>14</w:t>
            </w:r>
          </w:p>
        </w:tc>
        <w:tc>
          <w:tcPr>
            <w:tcW w:w="868" w:type="dxa"/>
          </w:tcPr>
          <w:p w14:paraId="56028CDC" w14:textId="77777777" w:rsidR="0005438C" w:rsidRPr="00405369" w:rsidRDefault="0005438C" w:rsidP="005E21D7">
            <w:pPr>
              <w:spacing w:line="276" w:lineRule="auto"/>
              <w:jc w:val="right"/>
              <w:rPr>
                <w:rFonts w:eastAsia="Times New Roman"/>
              </w:rPr>
            </w:pPr>
            <w:r w:rsidRPr="00405369">
              <w:rPr>
                <w:rFonts w:eastAsia="Times New Roman"/>
              </w:rPr>
              <w:t>6</w:t>
            </w:r>
          </w:p>
        </w:tc>
        <w:tc>
          <w:tcPr>
            <w:tcW w:w="868" w:type="dxa"/>
          </w:tcPr>
          <w:p w14:paraId="3AE2BD32" w14:textId="77777777" w:rsidR="0005438C" w:rsidRPr="00405369" w:rsidRDefault="0005438C" w:rsidP="005E21D7">
            <w:pPr>
              <w:spacing w:line="276" w:lineRule="auto"/>
              <w:jc w:val="right"/>
              <w:rPr>
                <w:rFonts w:eastAsia="Times New Roman"/>
              </w:rPr>
            </w:pPr>
            <w:r w:rsidRPr="00405369">
              <w:rPr>
                <w:rFonts w:eastAsia="Times New Roman"/>
              </w:rPr>
              <w:t>12</w:t>
            </w:r>
          </w:p>
        </w:tc>
        <w:tc>
          <w:tcPr>
            <w:tcW w:w="868" w:type="dxa"/>
          </w:tcPr>
          <w:p w14:paraId="278108DF" w14:textId="77777777" w:rsidR="0005438C" w:rsidRPr="00405369" w:rsidRDefault="0005438C" w:rsidP="005E21D7">
            <w:pPr>
              <w:spacing w:line="276" w:lineRule="auto"/>
              <w:jc w:val="right"/>
              <w:rPr>
                <w:rFonts w:eastAsia="Times New Roman"/>
              </w:rPr>
            </w:pPr>
            <w:r w:rsidRPr="00405369">
              <w:rPr>
                <w:rFonts w:eastAsia="Times New Roman"/>
              </w:rPr>
              <w:t>8</w:t>
            </w:r>
          </w:p>
        </w:tc>
        <w:tc>
          <w:tcPr>
            <w:tcW w:w="864" w:type="dxa"/>
          </w:tcPr>
          <w:p w14:paraId="1C3E2775" w14:textId="77777777" w:rsidR="0005438C" w:rsidRPr="00405369" w:rsidRDefault="0005438C" w:rsidP="005E21D7">
            <w:pPr>
              <w:spacing w:line="276" w:lineRule="auto"/>
              <w:jc w:val="right"/>
              <w:rPr>
                <w:rFonts w:eastAsia="Times New Roman"/>
              </w:rPr>
            </w:pPr>
            <w:r w:rsidRPr="00405369">
              <w:rPr>
                <w:rFonts w:eastAsia="Times New Roman"/>
              </w:rPr>
              <w:t>3</w:t>
            </w:r>
          </w:p>
        </w:tc>
      </w:tr>
      <w:tr w:rsidR="0005438C" w:rsidRPr="00405369" w14:paraId="4AA64815" w14:textId="77777777" w:rsidTr="0005438C">
        <w:trPr>
          <w:trHeight w:val="270"/>
        </w:trPr>
        <w:tc>
          <w:tcPr>
            <w:tcW w:w="5015" w:type="dxa"/>
          </w:tcPr>
          <w:p w14:paraId="1E9AEDEA" w14:textId="77777777" w:rsidR="0005438C" w:rsidRPr="00405369" w:rsidRDefault="0005438C" w:rsidP="005E21D7">
            <w:pPr>
              <w:spacing w:line="276" w:lineRule="auto"/>
              <w:rPr>
                <w:rFonts w:eastAsia="Times New Roman"/>
              </w:rPr>
            </w:pPr>
            <w:r w:rsidRPr="00405369">
              <w:rPr>
                <w:rFonts w:eastAsia="Times New Roman"/>
              </w:rPr>
              <w:t>Postal Service</w:t>
            </w:r>
          </w:p>
        </w:tc>
        <w:tc>
          <w:tcPr>
            <w:tcW w:w="867" w:type="dxa"/>
          </w:tcPr>
          <w:p w14:paraId="38A5DD42" w14:textId="77777777" w:rsidR="0005438C" w:rsidRPr="00405369" w:rsidRDefault="0005438C" w:rsidP="005E21D7">
            <w:pPr>
              <w:spacing w:line="276" w:lineRule="auto"/>
              <w:jc w:val="right"/>
              <w:rPr>
                <w:rFonts w:eastAsia="Times New Roman"/>
              </w:rPr>
            </w:pPr>
            <w:r w:rsidRPr="00405369">
              <w:rPr>
                <w:rFonts w:eastAsia="Times New Roman"/>
              </w:rPr>
              <w:t>1,788</w:t>
            </w:r>
          </w:p>
        </w:tc>
        <w:tc>
          <w:tcPr>
            <w:tcW w:w="868" w:type="dxa"/>
          </w:tcPr>
          <w:p w14:paraId="4E26101B" w14:textId="77777777" w:rsidR="0005438C" w:rsidRPr="00405369" w:rsidRDefault="0005438C" w:rsidP="005E21D7">
            <w:pPr>
              <w:spacing w:line="276" w:lineRule="auto"/>
              <w:jc w:val="right"/>
              <w:rPr>
                <w:rFonts w:eastAsia="Times New Roman"/>
              </w:rPr>
            </w:pPr>
            <w:r w:rsidRPr="00405369">
              <w:rPr>
                <w:rFonts w:eastAsia="Times New Roman"/>
              </w:rPr>
              <w:t>1,710</w:t>
            </w:r>
          </w:p>
        </w:tc>
        <w:tc>
          <w:tcPr>
            <w:tcW w:w="868" w:type="dxa"/>
          </w:tcPr>
          <w:p w14:paraId="2544C190" w14:textId="77777777" w:rsidR="0005438C" w:rsidRPr="00405369" w:rsidRDefault="0005438C" w:rsidP="005E21D7">
            <w:pPr>
              <w:spacing w:line="276" w:lineRule="auto"/>
              <w:jc w:val="right"/>
              <w:rPr>
                <w:rFonts w:eastAsia="Times New Roman"/>
              </w:rPr>
            </w:pPr>
            <w:r w:rsidRPr="00405369">
              <w:rPr>
                <w:rFonts w:eastAsia="Times New Roman"/>
              </w:rPr>
              <w:t>1,850</w:t>
            </w:r>
          </w:p>
        </w:tc>
        <w:tc>
          <w:tcPr>
            <w:tcW w:w="868" w:type="dxa"/>
          </w:tcPr>
          <w:p w14:paraId="59C27E6A" w14:textId="77777777" w:rsidR="0005438C" w:rsidRPr="00405369" w:rsidRDefault="0005438C" w:rsidP="005E21D7">
            <w:pPr>
              <w:spacing w:line="276" w:lineRule="auto"/>
              <w:jc w:val="right"/>
              <w:rPr>
                <w:rFonts w:eastAsia="Times New Roman"/>
              </w:rPr>
            </w:pPr>
            <w:r w:rsidRPr="00405369">
              <w:rPr>
                <w:rFonts w:eastAsia="Times New Roman"/>
              </w:rPr>
              <w:t>2,079</w:t>
            </w:r>
          </w:p>
        </w:tc>
        <w:tc>
          <w:tcPr>
            <w:tcW w:w="864" w:type="dxa"/>
          </w:tcPr>
          <w:p w14:paraId="15787ED4" w14:textId="77777777" w:rsidR="0005438C" w:rsidRPr="00405369" w:rsidRDefault="0005438C" w:rsidP="005E21D7">
            <w:pPr>
              <w:spacing w:line="276" w:lineRule="auto"/>
              <w:jc w:val="right"/>
              <w:rPr>
                <w:rFonts w:eastAsia="Times New Roman"/>
              </w:rPr>
            </w:pPr>
            <w:r w:rsidRPr="00405369">
              <w:rPr>
                <w:rFonts w:eastAsia="Times New Roman"/>
              </w:rPr>
              <w:t>1,048</w:t>
            </w:r>
          </w:p>
        </w:tc>
      </w:tr>
      <w:tr w:rsidR="0005438C" w:rsidRPr="00405369" w14:paraId="3BB2A5E6" w14:textId="77777777" w:rsidTr="0005438C">
        <w:trPr>
          <w:trHeight w:val="270"/>
        </w:trPr>
        <w:tc>
          <w:tcPr>
            <w:tcW w:w="5015" w:type="dxa"/>
          </w:tcPr>
          <w:p w14:paraId="682828E4" w14:textId="77777777" w:rsidR="0005438C" w:rsidRPr="00405369" w:rsidRDefault="0005438C" w:rsidP="005E21D7">
            <w:pPr>
              <w:spacing w:line="276" w:lineRule="auto"/>
              <w:rPr>
                <w:rFonts w:eastAsia="Times New Roman"/>
              </w:rPr>
            </w:pPr>
            <w:r w:rsidRPr="00405369">
              <w:rPr>
                <w:rFonts w:eastAsia="Times New Roman"/>
              </w:rPr>
              <w:t>Radio and Television (Broadcasting)</w:t>
            </w:r>
          </w:p>
        </w:tc>
        <w:tc>
          <w:tcPr>
            <w:tcW w:w="867" w:type="dxa"/>
          </w:tcPr>
          <w:p w14:paraId="67B595CE" w14:textId="77777777" w:rsidR="0005438C" w:rsidRPr="00405369" w:rsidRDefault="0005438C" w:rsidP="005E21D7">
            <w:pPr>
              <w:spacing w:line="276" w:lineRule="auto"/>
              <w:jc w:val="right"/>
              <w:rPr>
                <w:rFonts w:eastAsia="Times New Roman"/>
              </w:rPr>
            </w:pPr>
            <w:r w:rsidRPr="00405369">
              <w:rPr>
                <w:rFonts w:eastAsia="Times New Roman"/>
              </w:rPr>
              <w:t>35</w:t>
            </w:r>
          </w:p>
        </w:tc>
        <w:tc>
          <w:tcPr>
            <w:tcW w:w="868" w:type="dxa"/>
          </w:tcPr>
          <w:p w14:paraId="3C40FE04" w14:textId="77777777" w:rsidR="0005438C" w:rsidRPr="00405369" w:rsidRDefault="0005438C" w:rsidP="005E21D7">
            <w:pPr>
              <w:spacing w:line="276" w:lineRule="auto"/>
              <w:jc w:val="right"/>
              <w:rPr>
                <w:rFonts w:eastAsia="Times New Roman"/>
              </w:rPr>
            </w:pPr>
            <w:r w:rsidRPr="00405369">
              <w:rPr>
                <w:rFonts w:eastAsia="Times New Roman"/>
              </w:rPr>
              <w:t>51</w:t>
            </w:r>
          </w:p>
        </w:tc>
        <w:tc>
          <w:tcPr>
            <w:tcW w:w="868" w:type="dxa"/>
          </w:tcPr>
          <w:p w14:paraId="245DB4CC" w14:textId="77777777" w:rsidR="0005438C" w:rsidRPr="00405369" w:rsidRDefault="0005438C" w:rsidP="005E21D7">
            <w:pPr>
              <w:spacing w:line="276" w:lineRule="auto"/>
              <w:jc w:val="right"/>
              <w:rPr>
                <w:rFonts w:eastAsia="Times New Roman"/>
              </w:rPr>
            </w:pPr>
            <w:r w:rsidRPr="00405369">
              <w:rPr>
                <w:rFonts w:eastAsia="Times New Roman"/>
              </w:rPr>
              <w:t>44</w:t>
            </w:r>
          </w:p>
        </w:tc>
        <w:tc>
          <w:tcPr>
            <w:tcW w:w="868" w:type="dxa"/>
          </w:tcPr>
          <w:p w14:paraId="39EDCBAE" w14:textId="77777777" w:rsidR="0005438C" w:rsidRPr="00405369" w:rsidRDefault="0005438C" w:rsidP="005E21D7">
            <w:pPr>
              <w:spacing w:line="276" w:lineRule="auto"/>
              <w:jc w:val="right"/>
              <w:rPr>
                <w:rFonts w:eastAsia="Times New Roman"/>
              </w:rPr>
            </w:pPr>
            <w:r w:rsidRPr="00405369">
              <w:rPr>
                <w:rFonts w:eastAsia="Times New Roman"/>
              </w:rPr>
              <w:t>52</w:t>
            </w:r>
          </w:p>
        </w:tc>
        <w:tc>
          <w:tcPr>
            <w:tcW w:w="864" w:type="dxa"/>
          </w:tcPr>
          <w:p w14:paraId="72AB9651" w14:textId="77777777" w:rsidR="0005438C" w:rsidRPr="00405369" w:rsidRDefault="0005438C" w:rsidP="005E21D7">
            <w:pPr>
              <w:spacing w:line="276" w:lineRule="auto"/>
              <w:jc w:val="right"/>
              <w:rPr>
                <w:rFonts w:eastAsia="Times New Roman"/>
              </w:rPr>
            </w:pPr>
            <w:r w:rsidRPr="00405369">
              <w:rPr>
                <w:rFonts w:eastAsia="Times New Roman"/>
              </w:rPr>
              <w:t>30</w:t>
            </w:r>
          </w:p>
        </w:tc>
      </w:tr>
      <w:tr w:rsidR="0005438C" w:rsidRPr="00405369" w14:paraId="2F759F3B" w14:textId="77777777" w:rsidTr="0005438C">
        <w:trPr>
          <w:trHeight w:val="270"/>
        </w:trPr>
        <w:tc>
          <w:tcPr>
            <w:tcW w:w="5015" w:type="dxa"/>
          </w:tcPr>
          <w:p w14:paraId="4F9347CA" w14:textId="77777777" w:rsidR="0005438C" w:rsidRPr="00405369" w:rsidRDefault="0005438C" w:rsidP="005E21D7">
            <w:pPr>
              <w:spacing w:line="276" w:lineRule="auto"/>
              <w:rPr>
                <w:rFonts w:eastAsia="Times New Roman"/>
              </w:rPr>
            </w:pPr>
            <w:r w:rsidRPr="00405369">
              <w:rPr>
                <w:rFonts w:eastAsia="Times New Roman"/>
              </w:rPr>
              <w:t>Rail Transport (Railways)</w:t>
            </w:r>
          </w:p>
        </w:tc>
        <w:tc>
          <w:tcPr>
            <w:tcW w:w="867" w:type="dxa"/>
          </w:tcPr>
          <w:p w14:paraId="6035E50D" w14:textId="77777777" w:rsidR="0005438C" w:rsidRPr="00405369" w:rsidRDefault="0005438C" w:rsidP="005E21D7">
            <w:pPr>
              <w:spacing w:line="276" w:lineRule="auto"/>
              <w:jc w:val="right"/>
              <w:rPr>
                <w:rFonts w:eastAsia="Times New Roman"/>
              </w:rPr>
            </w:pPr>
            <w:r w:rsidRPr="00405369">
              <w:rPr>
                <w:rFonts w:eastAsia="Times New Roman"/>
              </w:rPr>
              <w:t>165</w:t>
            </w:r>
          </w:p>
        </w:tc>
        <w:tc>
          <w:tcPr>
            <w:tcW w:w="868" w:type="dxa"/>
          </w:tcPr>
          <w:p w14:paraId="0EA1074E" w14:textId="77777777" w:rsidR="0005438C" w:rsidRPr="00405369" w:rsidRDefault="0005438C" w:rsidP="005E21D7">
            <w:pPr>
              <w:spacing w:line="276" w:lineRule="auto"/>
              <w:jc w:val="right"/>
              <w:rPr>
                <w:rFonts w:eastAsia="Times New Roman"/>
              </w:rPr>
            </w:pPr>
            <w:r w:rsidRPr="00405369">
              <w:rPr>
                <w:rFonts w:eastAsia="Times New Roman"/>
              </w:rPr>
              <w:t>146</w:t>
            </w:r>
          </w:p>
        </w:tc>
        <w:tc>
          <w:tcPr>
            <w:tcW w:w="868" w:type="dxa"/>
          </w:tcPr>
          <w:p w14:paraId="52A1FE2C" w14:textId="77777777" w:rsidR="0005438C" w:rsidRPr="00405369" w:rsidRDefault="0005438C" w:rsidP="005E21D7">
            <w:pPr>
              <w:spacing w:line="276" w:lineRule="auto"/>
              <w:jc w:val="right"/>
              <w:rPr>
                <w:rFonts w:eastAsia="Times New Roman"/>
              </w:rPr>
            </w:pPr>
            <w:r w:rsidRPr="00405369">
              <w:rPr>
                <w:rFonts w:eastAsia="Times New Roman"/>
              </w:rPr>
              <w:t>131</w:t>
            </w:r>
          </w:p>
        </w:tc>
        <w:tc>
          <w:tcPr>
            <w:tcW w:w="868" w:type="dxa"/>
          </w:tcPr>
          <w:p w14:paraId="2BA0B8B9" w14:textId="77777777" w:rsidR="0005438C" w:rsidRPr="00405369" w:rsidRDefault="0005438C" w:rsidP="005E21D7">
            <w:pPr>
              <w:spacing w:line="276" w:lineRule="auto"/>
              <w:jc w:val="right"/>
              <w:rPr>
                <w:rFonts w:eastAsia="Times New Roman"/>
              </w:rPr>
            </w:pPr>
            <w:r w:rsidRPr="00405369">
              <w:rPr>
                <w:rFonts w:eastAsia="Times New Roman"/>
              </w:rPr>
              <w:t>143</w:t>
            </w:r>
          </w:p>
        </w:tc>
        <w:tc>
          <w:tcPr>
            <w:tcW w:w="864" w:type="dxa"/>
          </w:tcPr>
          <w:p w14:paraId="4FDB69C6" w14:textId="77777777" w:rsidR="0005438C" w:rsidRPr="00405369" w:rsidRDefault="0005438C" w:rsidP="005E21D7">
            <w:pPr>
              <w:spacing w:line="276" w:lineRule="auto"/>
              <w:jc w:val="right"/>
              <w:rPr>
                <w:rFonts w:eastAsia="Times New Roman"/>
              </w:rPr>
            </w:pPr>
            <w:r w:rsidRPr="00405369">
              <w:rPr>
                <w:rFonts w:eastAsia="Times New Roman"/>
              </w:rPr>
              <w:t>78</w:t>
            </w:r>
          </w:p>
        </w:tc>
      </w:tr>
      <w:tr w:rsidR="0005438C" w:rsidRPr="00405369" w14:paraId="565BF468" w14:textId="77777777" w:rsidTr="0005438C">
        <w:trPr>
          <w:trHeight w:val="270"/>
        </w:trPr>
        <w:tc>
          <w:tcPr>
            <w:tcW w:w="5015" w:type="dxa"/>
          </w:tcPr>
          <w:p w14:paraId="4E6A6D27" w14:textId="77777777" w:rsidR="0005438C" w:rsidRPr="00405369" w:rsidRDefault="0005438C" w:rsidP="005E21D7">
            <w:pPr>
              <w:spacing w:line="276" w:lineRule="auto"/>
              <w:rPr>
                <w:rFonts w:eastAsia="Times New Roman"/>
              </w:rPr>
            </w:pPr>
            <w:r w:rsidRPr="00405369">
              <w:rPr>
                <w:rFonts w:eastAsia="Times New Roman"/>
              </w:rPr>
              <w:t>Road Transport</w:t>
            </w:r>
          </w:p>
        </w:tc>
        <w:tc>
          <w:tcPr>
            <w:tcW w:w="867" w:type="dxa"/>
          </w:tcPr>
          <w:p w14:paraId="63EA5F63" w14:textId="77777777" w:rsidR="0005438C" w:rsidRPr="00405369" w:rsidRDefault="0005438C" w:rsidP="005E21D7">
            <w:pPr>
              <w:spacing w:line="276" w:lineRule="auto"/>
              <w:jc w:val="right"/>
              <w:rPr>
                <w:rFonts w:eastAsia="Times New Roman"/>
              </w:rPr>
            </w:pPr>
            <w:r w:rsidRPr="00405369">
              <w:rPr>
                <w:rFonts w:eastAsia="Times New Roman"/>
              </w:rPr>
              <w:t>3,292</w:t>
            </w:r>
          </w:p>
        </w:tc>
        <w:tc>
          <w:tcPr>
            <w:tcW w:w="868" w:type="dxa"/>
          </w:tcPr>
          <w:p w14:paraId="315A3A39" w14:textId="77777777" w:rsidR="0005438C" w:rsidRPr="00405369" w:rsidRDefault="0005438C" w:rsidP="005E21D7">
            <w:pPr>
              <w:spacing w:line="276" w:lineRule="auto"/>
              <w:jc w:val="right"/>
              <w:rPr>
                <w:rFonts w:eastAsia="Times New Roman"/>
              </w:rPr>
            </w:pPr>
            <w:r w:rsidRPr="00405369">
              <w:rPr>
                <w:rFonts w:eastAsia="Times New Roman"/>
              </w:rPr>
              <w:t>3,467</w:t>
            </w:r>
          </w:p>
        </w:tc>
        <w:tc>
          <w:tcPr>
            <w:tcW w:w="868" w:type="dxa"/>
          </w:tcPr>
          <w:p w14:paraId="6D786DB4" w14:textId="77777777" w:rsidR="0005438C" w:rsidRPr="00405369" w:rsidRDefault="0005438C" w:rsidP="005E21D7">
            <w:pPr>
              <w:spacing w:line="276" w:lineRule="auto"/>
              <w:jc w:val="right"/>
              <w:rPr>
                <w:rFonts w:eastAsia="Times New Roman"/>
              </w:rPr>
            </w:pPr>
            <w:r w:rsidRPr="00405369">
              <w:rPr>
                <w:rFonts w:eastAsia="Times New Roman"/>
              </w:rPr>
              <w:t>3,786</w:t>
            </w:r>
          </w:p>
        </w:tc>
        <w:tc>
          <w:tcPr>
            <w:tcW w:w="868" w:type="dxa"/>
          </w:tcPr>
          <w:p w14:paraId="401579CB" w14:textId="77777777" w:rsidR="0005438C" w:rsidRPr="00405369" w:rsidRDefault="0005438C" w:rsidP="005E21D7">
            <w:pPr>
              <w:spacing w:line="276" w:lineRule="auto"/>
              <w:jc w:val="right"/>
              <w:rPr>
                <w:rFonts w:eastAsia="Times New Roman"/>
              </w:rPr>
            </w:pPr>
            <w:r w:rsidRPr="00405369">
              <w:rPr>
                <w:rFonts w:eastAsia="Times New Roman"/>
              </w:rPr>
              <w:t>3,914</w:t>
            </w:r>
          </w:p>
        </w:tc>
        <w:tc>
          <w:tcPr>
            <w:tcW w:w="864" w:type="dxa"/>
          </w:tcPr>
          <w:p w14:paraId="12EE2DB3" w14:textId="77777777" w:rsidR="0005438C" w:rsidRPr="00405369" w:rsidRDefault="0005438C" w:rsidP="005E21D7">
            <w:pPr>
              <w:spacing w:line="276" w:lineRule="auto"/>
              <w:jc w:val="right"/>
              <w:rPr>
                <w:rFonts w:eastAsia="Times New Roman"/>
              </w:rPr>
            </w:pPr>
            <w:r w:rsidRPr="00405369">
              <w:rPr>
                <w:rFonts w:eastAsia="Times New Roman"/>
              </w:rPr>
              <w:t>2,716</w:t>
            </w:r>
          </w:p>
        </w:tc>
      </w:tr>
      <w:tr w:rsidR="0005438C" w:rsidRPr="00405369" w14:paraId="045417BE" w14:textId="77777777" w:rsidTr="0005438C">
        <w:trPr>
          <w:trHeight w:val="270"/>
        </w:trPr>
        <w:tc>
          <w:tcPr>
            <w:tcW w:w="5015" w:type="dxa"/>
          </w:tcPr>
          <w:p w14:paraId="20BC2575" w14:textId="77777777" w:rsidR="0005438C" w:rsidRPr="00405369" w:rsidRDefault="0005438C" w:rsidP="005E21D7">
            <w:pPr>
              <w:spacing w:line="276" w:lineRule="auto"/>
              <w:rPr>
                <w:rFonts w:eastAsia="Times New Roman"/>
              </w:rPr>
            </w:pPr>
            <w:r w:rsidRPr="00405369">
              <w:rPr>
                <w:rFonts w:eastAsia="Times New Roman"/>
              </w:rPr>
              <w:t>Shipping</w:t>
            </w:r>
          </w:p>
        </w:tc>
        <w:tc>
          <w:tcPr>
            <w:tcW w:w="867" w:type="dxa"/>
          </w:tcPr>
          <w:p w14:paraId="6CF5ADA7" w14:textId="77777777" w:rsidR="0005438C" w:rsidRPr="00405369" w:rsidRDefault="0005438C" w:rsidP="005E21D7">
            <w:pPr>
              <w:spacing w:line="276" w:lineRule="auto"/>
              <w:jc w:val="right"/>
              <w:rPr>
                <w:rFonts w:eastAsia="Times New Roman"/>
              </w:rPr>
            </w:pPr>
            <w:r w:rsidRPr="00405369">
              <w:rPr>
                <w:rFonts w:eastAsia="Times New Roman"/>
              </w:rPr>
              <w:t>212</w:t>
            </w:r>
          </w:p>
        </w:tc>
        <w:tc>
          <w:tcPr>
            <w:tcW w:w="868" w:type="dxa"/>
          </w:tcPr>
          <w:p w14:paraId="2813C9B1" w14:textId="77777777" w:rsidR="0005438C" w:rsidRPr="00405369" w:rsidRDefault="0005438C" w:rsidP="005E21D7">
            <w:pPr>
              <w:spacing w:line="276" w:lineRule="auto"/>
              <w:jc w:val="right"/>
              <w:rPr>
                <w:rFonts w:eastAsia="Times New Roman"/>
              </w:rPr>
            </w:pPr>
            <w:r w:rsidRPr="00405369">
              <w:rPr>
                <w:rFonts w:eastAsia="Times New Roman"/>
              </w:rPr>
              <w:t>202</w:t>
            </w:r>
          </w:p>
        </w:tc>
        <w:tc>
          <w:tcPr>
            <w:tcW w:w="868" w:type="dxa"/>
          </w:tcPr>
          <w:p w14:paraId="1A2D660B" w14:textId="77777777" w:rsidR="0005438C" w:rsidRPr="00405369" w:rsidRDefault="0005438C" w:rsidP="005E21D7">
            <w:pPr>
              <w:spacing w:line="276" w:lineRule="auto"/>
              <w:jc w:val="right"/>
              <w:rPr>
                <w:rFonts w:eastAsia="Times New Roman"/>
              </w:rPr>
            </w:pPr>
            <w:r w:rsidRPr="00405369">
              <w:rPr>
                <w:rFonts w:eastAsia="Times New Roman"/>
              </w:rPr>
              <w:t>224</w:t>
            </w:r>
          </w:p>
        </w:tc>
        <w:tc>
          <w:tcPr>
            <w:tcW w:w="868" w:type="dxa"/>
          </w:tcPr>
          <w:p w14:paraId="5AB06632" w14:textId="77777777" w:rsidR="0005438C" w:rsidRPr="00405369" w:rsidRDefault="0005438C" w:rsidP="005E21D7">
            <w:pPr>
              <w:spacing w:line="276" w:lineRule="auto"/>
              <w:jc w:val="right"/>
              <w:rPr>
                <w:rFonts w:eastAsia="Times New Roman"/>
              </w:rPr>
            </w:pPr>
            <w:r w:rsidRPr="00405369">
              <w:rPr>
                <w:rFonts w:eastAsia="Times New Roman"/>
              </w:rPr>
              <w:t>216</w:t>
            </w:r>
          </w:p>
        </w:tc>
        <w:tc>
          <w:tcPr>
            <w:tcW w:w="864" w:type="dxa"/>
          </w:tcPr>
          <w:p w14:paraId="3C4D80D4" w14:textId="77777777" w:rsidR="0005438C" w:rsidRPr="00405369" w:rsidRDefault="0005438C" w:rsidP="005E21D7">
            <w:pPr>
              <w:spacing w:line="276" w:lineRule="auto"/>
              <w:jc w:val="right"/>
              <w:rPr>
                <w:rFonts w:eastAsia="Times New Roman"/>
              </w:rPr>
            </w:pPr>
            <w:r w:rsidRPr="00405369">
              <w:rPr>
                <w:rFonts w:eastAsia="Times New Roman"/>
              </w:rPr>
              <w:t>165</w:t>
            </w:r>
          </w:p>
        </w:tc>
      </w:tr>
      <w:tr w:rsidR="0005438C" w:rsidRPr="00405369" w14:paraId="500B1EAD" w14:textId="77777777" w:rsidTr="0005438C">
        <w:trPr>
          <w:trHeight w:val="270"/>
        </w:trPr>
        <w:tc>
          <w:tcPr>
            <w:tcW w:w="5015" w:type="dxa"/>
          </w:tcPr>
          <w:p w14:paraId="291F7585" w14:textId="77777777" w:rsidR="0005438C" w:rsidRPr="00405369" w:rsidRDefault="0005438C" w:rsidP="005E21D7">
            <w:pPr>
              <w:spacing w:line="276" w:lineRule="auto"/>
              <w:rPr>
                <w:rFonts w:eastAsia="Times New Roman"/>
              </w:rPr>
            </w:pPr>
            <w:r w:rsidRPr="00405369">
              <w:rPr>
                <w:rFonts w:eastAsia="Times New Roman"/>
              </w:rPr>
              <w:t>Telephone, Telegraph and Cable System (Communications)</w:t>
            </w:r>
          </w:p>
        </w:tc>
        <w:tc>
          <w:tcPr>
            <w:tcW w:w="867" w:type="dxa"/>
          </w:tcPr>
          <w:p w14:paraId="36EC2A36" w14:textId="77777777" w:rsidR="0005438C" w:rsidRPr="00405369" w:rsidRDefault="0005438C" w:rsidP="005E21D7">
            <w:pPr>
              <w:spacing w:line="276" w:lineRule="auto"/>
              <w:jc w:val="right"/>
              <w:rPr>
                <w:rFonts w:eastAsia="Times New Roman"/>
              </w:rPr>
            </w:pPr>
            <w:r w:rsidRPr="00405369">
              <w:rPr>
                <w:rFonts w:eastAsia="Times New Roman"/>
              </w:rPr>
              <w:t>1,015</w:t>
            </w:r>
          </w:p>
        </w:tc>
        <w:tc>
          <w:tcPr>
            <w:tcW w:w="868" w:type="dxa"/>
          </w:tcPr>
          <w:p w14:paraId="1D1C2A9E" w14:textId="77777777" w:rsidR="0005438C" w:rsidRPr="00405369" w:rsidRDefault="0005438C" w:rsidP="005E21D7">
            <w:pPr>
              <w:spacing w:line="276" w:lineRule="auto"/>
              <w:jc w:val="right"/>
              <w:rPr>
                <w:rFonts w:eastAsia="Times New Roman"/>
              </w:rPr>
            </w:pPr>
            <w:r w:rsidRPr="00405369">
              <w:rPr>
                <w:rFonts w:eastAsia="Times New Roman"/>
              </w:rPr>
              <w:t>1,213</w:t>
            </w:r>
          </w:p>
        </w:tc>
        <w:tc>
          <w:tcPr>
            <w:tcW w:w="868" w:type="dxa"/>
          </w:tcPr>
          <w:p w14:paraId="5C9BB06F" w14:textId="77777777" w:rsidR="0005438C" w:rsidRPr="00405369" w:rsidRDefault="0005438C" w:rsidP="005E21D7">
            <w:pPr>
              <w:spacing w:line="276" w:lineRule="auto"/>
              <w:jc w:val="right"/>
              <w:rPr>
                <w:rFonts w:eastAsia="Times New Roman"/>
              </w:rPr>
            </w:pPr>
            <w:r w:rsidRPr="00405369">
              <w:rPr>
                <w:rFonts w:eastAsia="Times New Roman"/>
              </w:rPr>
              <w:t>965</w:t>
            </w:r>
          </w:p>
        </w:tc>
        <w:tc>
          <w:tcPr>
            <w:tcW w:w="868" w:type="dxa"/>
          </w:tcPr>
          <w:p w14:paraId="5BCC85A3" w14:textId="77777777" w:rsidR="0005438C" w:rsidRPr="00405369" w:rsidRDefault="0005438C" w:rsidP="005E21D7">
            <w:pPr>
              <w:spacing w:line="276" w:lineRule="auto"/>
              <w:jc w:val="right"/>
              <w:rPr>
                <w:rFonts w:eastAsia="Times New Roman"/>
              </w:rPr>
            </w:pPr>
            <w:r w:rsidRPr="00405369">
              <w:rPr>
                <w:rFonts w:eastAsia="Times New Roman"/>
              </w:rPr>
              <w:t>945</w:t>
            </w:r>
          </w:p>
        </w:tc>
        <w:tc>
          <w:tcPr>
            <w:tcW w:w="864" w:type="dxa"/>
          </w:tcPr>
          <w:p w14:paraId="502FACF5" w14:textId="77777777" w:rsidR="0005438C" w:rsidRPr="00405369" w:rsidRDefault="0005438C" w:rsidP="005E21D7">
            <w:pPr>
              <w:spacing w:line="276" w:lineRule="auto"/>
              <w:jc w:val="right"/>
              <w:rPr>
                <w:rFonts w:eastAsia="Times New Roman"/>
              </w:rPr>
            </w:pPr>
            <w:r w:rsidRPr="00405369">
              <w:rPr>
                <w:rFonts w:eastAsia="Times New Roman"/>
              </w:rPr>
              <w:t>515</w:t>
            </w:r>
          </w:p>
        </w:tc>
      </w:tr>
    </w:tbl>
    <w:p w14:paraId="3F914134" w14:textId="0B341753" w:rsidR="0005438C" w:rsidRPr="00405369" w:rsidRDefault="009953DF" w:rsidP="0087685F">
      <w:pPr>
        <w:spacing w:before="240" w:after="0" w:line="276" w:lineRule="auto"/>
        <w:rPr>
          <w:rFonts w:ascii="Times New Roman" w:hAnsi="Times New Roman" w:cs="Times New Roman"/>
          <w:sz w:val="20"/>
          <w:szCs w:val="20"/>
        </w:rPr>
      </w:pPr>
      <w:r w:rsidRPr="00405369">
        <w:rPr>
          <w:rFonts w:ascii="Times New Roman" w:hAnsi="Times New Roman" w:cs="Times New Roman"/>
          <w:sz w:val="20"/>
          <w:szCs w:val="20"/>
        </w:rPr>
        <w:t>Table 1</w:t>
      </w:r>
      <w:r w:rsidR="00F24F70" w:rsidRPr="00405369">
        <w:rPr>
          <w:rFonts w:ascii="Times New Roman" w:hAnsi="Times New Roman" w:cs="Times New Roman"/>
          <w:sz w:val="20"/>
          <w:szCs w:val="20"/>
        </w:rPr>
        <w:t>5</w:t>
      </w:r>
      <w:r w:rsidR="00B312FE" w:rsidRPr="00405369">
        <w:rPr>
          <w:rFonts w:ascii="Times New Roman" w:hAnsi="Times New Roman" w:cs="Times New Roman"/>
          <w:sz w:val="20"/>
          <w:szCs w:val="20"/>
        </w:rPr>
        <w:t xml:space="preserve"> –</w:t>
      </w:r>
      <w:r w:rsidR="0061682A" w:rsidRPr="00405369">
        <w:rPr>
          <w:rFonts w:ascii="Times New Roman" w:hAnsi="Times New Roman" w:cs="Times New Roman"/>
          <w:sz w:val="20"/>
          <w:szCs w:val="20"/>
        </w:rPr>
        <w:t xml:space="preserve"> </w:t>
      </w:r>
      <w:r w:rsidRPr="00405369">
        <w:rPr>
          <w:rFonts w:ascii="Times New Roman" w:hAnsi="Times New Roman" w:cs="Times New Roman"/>
          <w:sz w:val="20"/>
          <w:szCs w:val="20"/>
        </w:rPr>
        <w:t>Occupational</w:t>
      </w:r>
      <w:r w:rsidR="0061682A" w:rsidRPr="00405369">
        <w:rPr>
          <w:rFonts w:ascii="Times New Roman" w:hAnsi="Times New Roman" w:cs="Times New Roman"/>
          <w:sz w:val="20"/>
          <w:szCs w:val="20"/>
        </w:rPr>
        <w:t xml:space="preserve"> illnesses reported by OHS annually, from 2016 to 2020, by industry:</w:t>
      </w:r>
    </w:p>
    <w:tbl>
      <w:tblPr>
        <w:tblStyle w:val="TableGrid"/>
        <w:tblW w:w="9362" w:type="dxa"/>
        <w:tblLayout w:type="fixed"/>
        <w:tblLook w:val="04A0" w:firstRow="1" w:lastRow="0" w:firstColumn="1" w:lastColumn="0" w:noHBand="0" w:noVBand="1"/>
      </w:tblPr>
      <w:tblGrid>
        <w:gridCol w:w="5021"/>
        <w:gridCol w:w="869"/>
        <w:gridCol w:w="869"/>
        <w:gridCol w:w="869"/>
        <w:gridCol w:w="869"/>
        <w:gridCol w:w="865"/>
      </w:tblGrid>
      <w:tr w:rsidR="0005438C" w:rsidRPr="00405369" w14:paraId="04277504" w14:textId="77777777" w:rsidTr="00261654">
        <w:trPr>
          <w:trHeight w:val="345"/>
        </w:trPr>
        <w:tc>
          <w:tcPr>
            <w:tcW w:w="5021" w:type="dxa"/>
            <w:tcMar>
              <w:left w:w="108" w:type="dxa"/>
              <w:right w:w="108" w:type="dxa"/>
            </w:tcMar>
            <w:vAlign w:val="center"/>
          </w:tcPr>
          <w:p w14:paraId="427F4A59" w14:textId="77777777" w:rsidR="0005438C" w:rsidRPr="00405369" w:rsidRDefault="0005438C" w:rsidP="005E21D7">
            <w:pPr>
              <w:spacing w:line="276" w:lineRule="auto"/>
              <w:rPr>
                <w:rFonts w:eastAsia="Times New Roman"/>
                <w:b/>
                <w:bCs/>
              </w:rPr>
            </w:pPr>
            <w:bookmarkStart w:id="3" w:name="_Hlk156393884"/>
            <w:r w:rsidRPr="00405369">
              <w:rPr>
                <w:rFonts w:eastAsia="Times New Roman"/>
                <w:b/>
                <w:bCs/>
              </w:rPr>
              <w:t>Industry</w:t>
            </w:r>
          </w:p>
        </w:tc>
        <w:tc>
          <w:tcPr>
            <w:tcW w:w="869" w:type="dxa"/>
            <w:tcMar>
              <w:left w:w="108" w:type="dxa"/>
              <w:right w:w="108" w:type="dxa"/>
            </w:tcMar>
            <w:vAlign w:val="center"/>
          </w:tcPr>
          <w:p w14:paraId="285405BC" w14:textId="77777777" w:rsidR="0005438C" w:rsidRPr="00405369" w:rsidRDefault="0005438C" w:rsidP="005E21D7">
            <w:pPr>
              <w:spacing w:line="276" w:lineRule="auto"/>
              <w:jc w:val="center"/>
              <w:rPr>
                <w:rFonts w:eastAsia="Times New Roman"/>
                <w:b/>
                <w:bCs/>
              </w:rPr>
            </w:pPr>
            <w:r w:rsidRPr="00405369">
              <w:rPr>
                <w:rFonts w:eastAsia="Times New Roman"/>
                <w:b/>
                <w:bCs/>
              </w:rPr>
              <w:t>2016</w:t>
            </w:r>
          </w:p>
        </w:tc>
        <w:tc>
          <w:tcPr>
            <w:tcW w:w="869" w:type="dxa"/>
            <w:tcMar>
              <w:left w:w="108" w:type="dxa"/>
              <w:right w:w="108" w:type="dxa"/>
            </w:tcMar>
            <w:vAlign w:val="center"/>
          </w:tcPr>
          <w:p w14:paraId="3A6CC920" w14:textId="77777777" w:rsidR="0005438C" w:rsidRPr="00405369" w:rsidRDefault="0005438C" w:rsidP="005E21D7">
            <w:pPr>
              <w:spacing w:line="276" w:lineRule="auto"/>
              <w:jc w:val="center"/>
              <w:rPr>
                <w:rFonts w:eastAsia="Times New Roman"/>
                <w:b/>
                <w:bCs/>
              </w:rPr>
            </w:pPr>
            <w:r w:rsidRPr="00405369">
              <w:rPr>
                <w:rFonts w:eastAsia="Times New Roman"/>
                <w:b/>
                <w:bCs/>
              </w:rPr>
              <w:t>2017</w:t>
            </w:r>
          </w:p>
        </w:tc>
        <w:tc>
          <w:tcPr>
            <w:tcW w:w="869" w:type="dxa"/>
            <w:tcMar>
              <w:left w:w="108" w:type="dxa"/>
              <w:right w:w="108" w:type="dxa"/>
            </w:tcMar>
            <w:vAlign w:val="center"/>
          </w:tcPr>
          <w:p w14:paraId="7A6CA391" w14:textId="77777777" w:rsidR="0005438C" w:rsidRPr="00405369" w:rsidRDefault="0005438C" w:rsidP="005E21D7">
            <w:pPr>
              <w:spacing w:line="276" w:lineRule="auto"/>
              <w:jc w:val="center"/>
              <w:rPr>
                <w:rFonts w:eastAsia="Times New Roman"/>
                <w:b/>
                <w:bCs/>
              </w:rPr>
            </w:pPr>
            <w:r w:rsidRPr="00405369">
              <w:rPr>
                <w:rFonts w:eastAsia="Times New Roman"/>
                <w:b/>
                <w:bCs/>
              </w:rPr>
              <w:t>2018</w:t>
            </w:r>
          </w:p>
        </w:tc>
        <w:tc>
          <w:tcPr>
            <w:tcW w:w="869" w:type="dxa"/>
            <w:tcMar>
              <w:left w:w="108" w:type="dxa"/>
              <w:right w:w="108" w:type="dxa"/>
            </w:tcMar>
            <w:vAlign w:val="center"/>
          </w:tcPr>
          <w:p w14:paraId="34CBF4CD" w14:textId="77777777" w:rsidR="0005438C" w:rsidRPr="00405369" w:rsidRDefault="0005438C" w:rsidP="005E21D7">
            <w:pPr>
              <w:spacing w:line="276" w:lineRule="auto"/>
              <w:jc w:val="center"/>
              <w:rPr>
                <w:rFonts w:eastAsia="Times New Roman"/>
                <w:b/>
                <w:bCs/>
              </w:rPr>
            </w:pPr>
            <w:r w:rsidRPr="00405369">
              <w:rPr>
                <w:rFonts w:eastAsia="Times New Roman"/>
                <w:b/>
                <w:bCs/>
              </w:rPr>
              <w:t>2019</w:t>
            </w:r>
          </w:p>
        </w:tc>
        <w:tc>
          <w:tcPr>
            <w:tcW w:w="865" w:type="dxa"/>
            <w:tcMar>
              <w:left w:w="108" w:type="dxa"/>
              <w:right w:w="108" w:type="dxa"/>
            </w:tcMar>
            <w:vAlign w:val="center"/>
          </w:tcPr>
          <w:p w14:paraId="0F7B3185" w14:textId="77777777" w:rsidR="0005438C" w:rsidRPr="00405369" w:rsidRDefault="0005438C" w:rsidP="005E21D7">
            <w:pPr>
              <w:spacing w:line="276" w:lineRule="auto"/>
              <w:jc w:val="center"/>
              <w:rPr>
                <w:rFonts w:eastAsia="Times New Roman"/>
                <w:b/>
                <w:bCs/>
              </w:rPr>
            </w:pPr>
            <w:r w:rsidRPr="00405369">
              <w:rPr>
                <w:rFonts w:eastAsia="Times New Roman"/>
                <w:b/>
                <w:bCs/>
              </w:rPr>
              <w:t>2020</w:t>
            </w:r>
          </w:p>
        </w:tc>
      </w:tr>
      <w:tr w:rsidR="0005438C" w:rsidRPr="00405369" w14:paraId="1AF1F9AE" w14:textId="77777777" w:rsidTr="00261654">
        <w:trPr>
          <w:trHeight w:val="270"/>
        </w:trPr>
        <w:tc>
          <w:tcPr>
            <w:tcW w:w="5021" w:type="dxa"/>
            <w:tcMar>
              <w:left w:w="108" w:type="dxa"/>
              <w:right w:w="108" w:type="dxa"/>
            </w:tcMar>
          </w:tcPr>
          <w:p w14:paraId="78C0C8AE" w14:textId="77777777" w:rsidR="0005438C" w:rsidRPr="00405369" w:rsidRDefault="0005438C" w:rsidP="005E21D7">
            <w:pPr>
              <w:spacing w:line="276" w:lineRule="auto"/>
              <w:rPr>
                <w:rFonts w:eastAsia="Times New Roman"/>
              </w:rPr>
            </w:pPr>
            <w:r w:rsidRPr="00405369">
              <w:rPr>
                <w:rFonts w:eastAsia="Times New Roman"/>
              </w:rPr>
              <w:t>Air Transport</w:t>
            </w:r>
          </w:p>
        </w:tc>
        <w:tc>
          <w:tcPr>
            <w:tcW w:w="869" w:type="dxa"/>
            <w:tcMar>
              <w:left w:w="108" w:type="dxa"/>
              <w:right w:w="108" w:type="dxa"/>
            </w:tcMar>
          </w:tcPr>
          <w:p w14:paraId="16DFBE30"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208FFE66"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4F1F430E"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9" w:type="dxa"/>
            <w:tcMar>
              <w:left w:w="108" w:type="dxa"/>
              <w:right w:w="108" w:type="dxa"/>
            </w:tcMar>
          </w:tcPr>
          <w:p w14:paraId="7D5C4C2B"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5" w:type="dxa"/>
            <w:tcMar>
              <w:left w:w="108" w:type="dxa"/>
              <w:right w:w="108" w:type="dxa"/>
            </w:tcMar>
          </w:tcPr>
          <w:p w14:paraId="58E316E3" w14:textId="77777777" w:rsidR="0005438C" w:rsidRPr="00405369" w:rsidRDefault="0005438C" w:rsidP="005E21D7">
            <w:pPr>
              <w:spacing w:line="276" w:lineRule="auto"/>
              <w:jc w:val="right"/>
              <w:rPr>
                <w:rFonts w:eastAsia="Times New Roman"/>
              </w:rPr>
            </w:pPr>
            <w:r w:rsidRPr="00405369">
              <w:rPr>
                <w:rFonts w:eastAsia="Times New Roman"/>
              </w:rPr>
              <w:t>1</w:t>
            </w:r>
          </w:p>
        </w:tc>
      </w:tr>
      <w:tr w:rsidR="0005438C" w:rsidRPr="00405369" w14:paraId="47C41BA9" w14:textId="77777777" w:rsidTr="00261654">
        <w:trPr>
          <w:trHeight w:val="270"/>
        </w:trPr>
        <w:tc>
          <w:tcPr>
            <w:tcW w:w="5021" w:type="dxa"/>
            <w:tcMar>
              <w:left w:w="108" w:type="dxa"/>
              <w:right w:w="108" w:type="dxa"/>
            </w:tcMar>
          </w:tcPr>
          <w:p w14:paraId="50043B50" w14:textId="77777777" w:rsidR="0005438C" w:rsidRPr="00405369" w:rsidRDefault="0005438C" w:rsidP="005E21D7">
            <w:pPr>
              <w:spacing w:line="276" w:lineRule="auto"/>
              <w:rPr>
                <w:rFonts w:eastAsia="Times New Roman"/>
              </w:rPr>
            </w:pPr>
            <w:r w:rsidRPr="00405369">
              <w:rPr>
                <w:rFonts w:eastAsia="Times New Roman"/>
              </w:rPr>
              <w:t>Banks</w:t>
            </w:r>
          </w:p>
        </w:tc>
        <w:tc>
          <w:tcPr>
            <w:tcW w:w="869" w:type="dxa"/>
            <w:tcMar>
              <w:left w:w="108" w:type="dxa"/>
              <w:right w:w="108" w:type="dxa"/>
            </w:tcMar>
          </w:tcPr>
          <w:p w14:paraId="4D644141"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9" w:type="dxa"/>
            <w:tcMar>
              <w:left w:w="108" w:type="dxa"/>
              <w:right w:w="108" w:type="dxa"/>
            </w:tcMar>
          </w:tcPr>
          <w:p w14:paraId="1A28489C"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16765507"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9" w:type="dxa"/>
            <w:tcMar>
              <w:left w:w="108" w:type="dxa"/>
              <w:right w:w="108" w:type="dxa"/>
            </w:tcMar>
          </w:tcPr>
          <w:p w14:paraId="54A8A48A"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5" w:type="dxa"/>
            <w:tcMar>
              <w:left w:w="108" w:type="dxa"/>
              <w:right w:w="108" w:type="dxa"/>
            </w:tcMar>
          </w:tcPr>
          <w:p w14:paraId="64BD2868" w14:textId="77777777" w:rsidR="0005438C" w:rsidRPr="00405369" w:rsidRDefault="0005438C" w:rsidP="005E21D7">
            <w:pPr>
              <w:spacing w:line="276" w:lineRule="auto"/>
              <w:jc w:val="right"/>
              <w:rPr>
                <w:rFonts w:eastAsia="Times New Roman"/>
              </w:rPr>
            </w:pPr>
            <w:r w:rsidRPr="00405369">
              <w:rPr>
                <w:rFonts w:eastAsia="Times New Roman"/>
              </w:rPr>
              <w:t>1</w:t>
            </w:r>
          </w:p>
        </w:tc>
      </w:tr>
      <w:tr w:rsidR="0005438C" w:rsidRPr="00405369" w14:paraId="0561769E" w14:textId="77777777" w:rsidTr="00261654">
        <w:trPr>
          <w:trHeight w:val="270"/>
        </w:trPr>
        <w:tc>
          <w:tcPr>
            <w:tcW w:w="5021" w:type="dxa"/>
            <w:tcMar>
              <w:left w:w="108" w:type="dxa"/>
              <w:right w:w="108" w:type="dxa"/>
            </w:tcMar>
          </w:tcPr>
          <w:p w14:paraId="4966023A" w14:textId="77777777" w:rsidR="0005438C" w:rsidRPr="00405369" w:rsidRDefault="0005438C" w:rsidP="005E21D7">
            <w:pPr>
              <w:spacing w:line="276" w:lineRule="auto"/>
              <w:rPr>
                <w:rFonts w:eastAsia="Times New Roman"/>
              </w:rPr>
            </w:pPr>
            <w:r w:rsidRPr="00405369">
              <w:rPr>
                <w:rFonts w:eastAsia="Times New Roman"/>
              </w:rPr>
              <w:t xml:space="preserve">Federal Public Service and Crown Corporations </w:t>
            </w:r>
          </w:p>
        </w:tc>
        <w:tc>
          <w:tcPr>
            <w:tcW w:w="869" w:type="dxa"/>
            <w:tcMar>
              <w:left w:w="108" w:type="dxa"/>
              <w:right w:w="108" w:type="dxa"/>
            </w:tcMar>
          </w:tcPr>
          <w:p w14:paraId="6970511F" w14:textId="77777777" w:rsidR="0005438C" w:rsidRPr="00405369" w:rsidRDefault="0005438C" w:rsidP="005E21D7">
            <w:pPr>
              <w:spacing w:line="276" w:lineRule="auto"/>
              <w:jc w:val="right"/>
              <w:rPr>
                <w:rFonts w:eastAsia="Times New Roman"/>
              </w:rPr>
            </w:pPr>
            <w:r w:rsidRPr="00405369">
              <w:rPr>
                <w:rFonts w:eastAsia="Times New Roman"/>
              </w:rPr>
              <w:t>2</w:t>
            </w:r>
          </w:p>
        </w:tc>
        <w:tc>
          <w:tcPr>
            <w:tcW w:w="869" w:type="dxa"/>
            <w:tcMar>
              <w:left w:w="108" w:type="dxa"/>
              <w:right w:w="108" w:type="dxa"/>
            </w:tcMar>
          </w:tcPr>
          <w:p w14:paraId="14E4FB3D" w14:textId="77777777" w:rsidR="0005438C" w:rsidRPr="00405369" w:rsidRDefault="0005438C" w:rsidP="005E21D7">
            <w:pPr>
              <w:spacing w:line="276" w:lineRule="auto"/>
              <w:jc w:val="right"/>
              <w:rPr>
                <w:rFonts w:eastAsia="Times New Roman"/>
              </w:rPr>
            </w:pPr>
            <w:r w:rsidRPr="00405369">
              <w:rPr>
                <w:rFonts w:eastAsia="Times New Roman"/>
              </w:rPr>
              <w:t>2</w:t>
            </w:r>
          </w:p>
        </w:tc>
        <w:tc>
          <w:tcPr>
            <w:tcW w:w="869" w:type="dxa"/>
            <w:tcMar>
              <w:left w:w="108" w:type="dxa"/>
              <w:right w:w="108" w:type="dxa"/>
            </w:tcMar>
          </w:tcPr>
          <w:p w14:paraId="2F8718FF" w14:textId="77777777" w:rsidR="0005438C" w:rsidRPr="00405369" w:rsidRDefault="0005438C" w:rsidP="005E21D7">
            <w:pPr>
              <w:spacing w:line="276" w:lineRule="auto"/>
              <w:jc w:val="right"/>
              <w:rPr>
                <w:rFonts w:eastAsia="Times New Roman"/>
              </w:rPr>
            </w:pPr>
            <w:r w:rsidRPr="00405369">
              <w:rPr>
                <w:rFonts w:eastAsia="Times New Roman"/>
              </w:rPr>
              <w:t>6</w:t>
            </w:r>
          </w:p>
        </w:tc>
        <w:tc>
          <w:tcPr>
            <w:tcW w:w="869" w:type="dxa"/>
            <w:tcMar>
              <w:left w:w="108" w:type="dxa"/>
              <w:right w:w="108" w:type="dxa"/>
            </w:tcMar>
          </w:tcPr>
          <w:p w14:paraId="6CD6AD33" w14:textId="77777777" w:rsidR="0005438C" w:rsidRPr="00405369" w:rsidRDefault="0005438C" w:rsidP="005E21D7">
            <w:pPr>
              <w:spacing w:line="276" w:lineRule="auto"/>
              <w:jc w:val="right"/>
              <w:rPr>
                <w:rFonts w:eastAsia="Times New Roman"/>
              </w:rPr>
            </w:pPr>
            <w:r w:rsidRPr="00405369">
              <w:rPr>
                <w:rFonts w:eastAsia="Times New Roman"/>
              </w:rPr>
              <w:t>3</w:t>
            </w:r>
          </w:p>
        </w:tc>
        <w:tc>
          <w:tcPr>
            <w:tcW w:w="865" w:type="dxa"/>
            <w:tcMar>
              <w:left w:w="108" w:type="dxa"/>
              <w:right w:w="108" w:type="dxa"/>
            </w:tcMar>
          </w:tcPr>
          <w:p w14:paraId="02BF7112" w14:textId="77777777" w:rsidR="0005438C" w:rsidRPr="00405369" w:rsidRDefault="0005438C" w:rsidP="005E21D7">
            <w:pPr>
              <w:spacing w:line="276" w:lineRule="auto"/>
              <w:jc w:val="right"/>
              <w:rPr>
                <w:rFonts w:eastAsia="Times New Roman"/>
              </w:rPr>
            </w:pPr>
            <w:r w:rsidRPr="00405369">
              <w:rPr>
                <w:rFonts w:eastAsia="Times New Roman"/>
              </w:rPr>
              <w:t>5</w:t>
            </w:r>
          </w:p>
        </w:tc>
      </w:tr>
      <w:tr w:rsidR="0005438C" w:rsidRPr="00405369" w14:paraId="105C42FC" w14:textId="77777777" w:rsidTr="00261654">
        <w:trPr>
          <w:trHeight w:val="270"/>
        </w:trPr>
        <w:tc>
          <w:tcPr>
            <w:tcW w:w="5021" w:type="dxa"/>
            <w:tcMar>
              <w:left w:w="108" w:type="dxa"/>
              <w:right w:w="108" w:type="dxa"/>
            </w:tcMar>
          </w:tcPr>
          <w:p w14:paraId="07102BEC" w14:textId="77777777" w:rsidR="0005438C" w:rsidRPr="00405369" w:rsidRDefault="0005438C" w:rsidP="005E21D7">
            <w:pPr>
              <w:spacing w:line="276" w:lineRule="auto"/>
              <w:rPr>
                <w:rFonts w:eastAsia="Times New Roman"/>
              </w:rPr>
            </w:pPr>
            <w:r w:rsidRPr="00405369">
              <w:rPr>
                <w:rFonts w:eastAsia="Times New Roman"/>
              </w:rPr>
              <w:t>Feed, Flour and Seed Mills</w:t>
            </w:r>
          </w:p>
        </w:tc>
        <w:tc>
          <w:tcPr>
            <w:tcW w:w="869" w:type="dxa"/>
            <w:tcMar>
              <w:left w:w="108" w:type="dxa"/>
              <w:right w:w="108" w:type="dxa"/>
            </w:tcMar>
          </w:tcPr>
          <w:p w14:paraId="1271C0C3"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30FCC0BA"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6B7A61E1"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5109EB6D"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5" w:type="dxa"/>
            <w:tcMar>
              <w:left w:w="108" w:type="dxa"/>
              <w:right w:w="108" w:type="dxa"/>
            </w:tcMar>
          </w:tcPr>
          <w:p w14:paraId="049983A7" w14:textId="77777777" w:rsidR="0005438C" w:rsidRPr="00405369" w:rsidRDefault="0005438C" w:rsidP="005E21D7">
            <w:pPr>
              <w:spacing w:line="276" w:lineRule="auto"/>
              <w:jc w:val="right"/>
              <w:rPr>
                <w:rFonts w:eastAsia="Times New Roman"/>
              </w:rPr>
            </w:pPr>
            <w:r w:rsidRPr="00405369">
              <w:rPr>
                <w:rFonts w:eastAsia="Times New Roman"/>
              </w:rPr>
              <w:t>0</w:t>
            </w:r>
          </w:p>
        </w:tc>
      </w:tr>
      <w:tr w:rsidR="0005438C" w:rsidRPr="00405369" w14:paraId="200769C2" w14:textId="77777777" w:rsidTr="00261654">
        <w:trPr>
          <w:trHeight w:val="270"/>
        </w:trPr>
        <w:tc>
          <w:tcPr>
            <w:tcW w:w="5021" w:type="dxa"/>
            <w:tcMar>
              <w:left w:w="108" w:type="dxa"/>
              <w:right w:w="108" w:type="dxa"/>
            </w:tcMar>
          </w:tcPr>
          <w:p w14:paraId="3E82828E" w14:textId="77777777" w:rsidR="0005438C" w:rsidRPr="00405369" w:rsidRDefault="0005438C" w:rsidP="005E21D7">
            <w:pPr>
              <w:spacing w:line="276" w:lineRule="auto"/>
              <w:rPr>
                <w:rFonts w:eastAsia="Times New Roman"/>
              </w:rPr>
            </w:pPr>
            <w:r w:rsidRPr="00405369">
              <w:rPr>
                <w:rFonts w:eastAsia="Times New Roman"/>
              </w:rPr>
              <w:t>First Nations</w:t>
            </w:r>
          </w:p>
        </w:tc>
        <w:tc>
          <w:tcPr>
            <w:tcW w:w="869" w:type="dxa"/>
            <w:tcMar>
              <w:left w:w="108" w:type="dxa"/>
              <w:right w:w="108" w:type="dxa"/>
            </w:tcMar>
          </w:tcPr>
          <w:p w14:paraId="2FD76697"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758782FF"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6AB9702A"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6710DB17"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5" w:type="dxa"/>
            <w:tcMar>
              <w:left w:w="108" w:type="dxa"/>
              <w:right w:w="108" w:type="dxa"/>
            </w:tcMar>
          </w:tcPr>
          <w:p w14:paraId="0CB1E769" w14:textId="77777777" w:rsidR="0005438C" w:rsidRPr="00405369" w:rsidRDefault="0005438C" w:rsidP="005E21D7">
            <w:pPr>
              <w:spacing w:line="276" w:lineRule="auto"/>
              <w:jc w:val="right"/>
              <w:rPr>
                <w:rFonts w:eastAsia="Times New Roman"/>
              </w:rPr>
            </w:pPr>
            <w:r w:rsidRPr="00405369">
              <w:rPr>
                <w:rFonts w:eastAsia="Times New Roman"/>
              </w:rPr>
              <w:t>0</w:t>
            </w:r>
          </w:p>
        </w:tc>
      </w:tr>
      <w:tr w:rsidR="0005438C" w:rsidRPr="00405369" w14:paraId="2EA6A0CE" w14:textId="77777777" w:rsidTr="00261654">
        <w:trPr>
          <w:trHeight w:val="270"/>
        </w:trPr>
        <w:tc>
          <w:tcPr>
            <w:tcW w:w="5021" w:type="dxa"/>
            <w:tcMar>
              <w:left w:w="108" w:type="dxa"/>
              <w:right w:w="108" w:type="dxa"/>
            </w:tcMar>
          </w:tcPr>
          <w:p w14:paraId="5770FD4F" w14:textId="77777777" w:rsidR="0005438C" w:rsidRPr="00405369" w:rsidRDefault="0005438C" w:rsidP="005E21D7">
            <w:pPr>
              <w:spacing w:line="276" w:lineRule="auto"/>
              <w:rPr>
                <w:rFonts w:eastAsia="Times New Roman"/>
              </w:rPr>
            </w:pPr>
            <w:r w:rsidRPr="00405369">
              <w:rPr>
                <w:rFonts w:eastAsia="Times New Roman"/>
              </w:rPr>
              <w:t>Fisheries</w:t>
            </w:r>
          </w:p>
        </w:tc>
        <w:tc>
          <w:tcPr>
            <w:tcW w:w="869" w:type="dxa"/>
            <w:tcMar>
              <w:left w:w="108" w:type="dxa"/>
              <w:right w:w="108" w:type="dxa"/>
            </w:tcMar>
          </w:tcPr>
          <w:p w14:paraId="24B2A4A1"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746281A9"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0215340C"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027A6962"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5" w:type="dxa"/>
            <w:tcMar>
              <w:left w:w="108" w:type="dxa"/>
              <w:right w:w="108" w:type="dxa"/>
            </w:tcMar>
          </w:tcPr>
          <w:p w14:paraId="2D2990D9" w14:textId="77777777" w:rsidR="0005438C" w:rsidRPr="00405369" w:rsidRDefault="0005438C" w:rsidP="005E21D7">
            <w:pPr>
              <w:spacing w:line="276" w:lineRule="auto"/>
              <w:jc w:val="right"/>
              <w:rPr>
                <w:rFonts w:eastAsia="Times New Roman"/>
              </w:rPr>
            </w:pPr>
            <w:r w:rsidRPr="00405369">
              <w:rPr>
                <w:rFonts w:eastAsia="Times New Roman"/>
              </w:rPr>
              <w:t>0</w:t>
            </w:r>
          </w:p>
        </w:tc>
      </w:tr>
      <w:tr w:rsidR="0005438C" w:rsidRPr="00405369" w14:paraId="10B7101C" w14:textId="77777777" w:rsidTr="00261654">
        <w:trPr>
          <w:trHeight w:val="270"/>
        </w:trPr>
        <w:tc>
          <w:tcPr>
            <w:tcW w:w="5021" w:type="dxa"/>
            <w:tcMar>
              <w:left w:w="108" w:type="dxa"/>
              <w:right w:w="108" w:type="dxa"/>
            </w:tcMar>
          </w:tcPr>
          <w:p w14:paraId="4973D813" w14:textId="77777777" w:rsidR="0005438C" w:rsidRPr="00405369" w:rsidRDefault="0005438C" w:rsidP="005E21D7">
            <w:pPr>
              <w:spacing w:line="276" w:lineRule="auto"/>
              <w:rPr>
                <w:rFonts w:eastAsia="Times New Roman"/>
              </w:rPr>
            </w:pPr>
            <w:r w:rsidRPr="00405369">
              <w:rPr>
                <w:rFonts w:eastAsia="Times New Roman"/>
              </w:rPr>
              <w:t>Grain elevators</w:t>
            </w:r>
          </w:p>
        </w:tc>
        <w:tc>
          <w:tcPr>
            <w:tcW w:w="869" w:type="dxa"/>
            <w:tcMar>
              <w:left w:w="108" w:type="dxa"/>
              <w:right w:w="108" w:type="dxa"/>
            </w:tcMar>
          </w:tcPr>
          <w:p w14:paraId="7C35378D"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9" w:type="dxa"/>
            <w:tcMar>
              <w:left w:w="108" w:type="dxa"/>
              <w:right w:w="108" w:type="dxa"/>
            </w:tcMar>
          </w:tcPr>
          <w:p w14:paraId="20A11695"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5EEC1D6E"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2331F3DB"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5" w:type="dxa"/>
            <w:tcMar>
              <w:left w:w="108" w:type="dxa"/>
              <w:right w:w="108" w:type="dxa"/>
            </w:tcMar>
          </w:tcPr>
          <w:p w14:paraId="4E64EBCE" w14:textId="77777777" w:rsidR="0005438C" w:rsidRPr="00405369" w:rsidRDefault="0005438C" w:rsidP="005E21D7">
            <w:pPr>
              <w:spacing w:line="276" w:lineRule="auto"/>
              <w:jc w:val="right"/>
              <w:rPr>
                <w:rFonts w:eastAsia="Times New Roman"/>
              </w:rPr>
            </w:pPr>
            <w:r w:rsidRPr="00405369">
              <w:rPr>
                <w:rFonts w:eastAsia="Times New Roman"/>
              </w:rPr>
              <w:t>0</w:t>
            </w:r>
          </w:p>
        </w:tc>
      </w:tr>
      <w:tr w:rsidR="0005438C" w:rsidRPr="00405369" w14:paraId="2794485E" w14:textId="77777777" w:rsidTr="00261654">
        <w:trPr>
          <w:trHeight w:val="165"/>
        </w:trPr>
        <w:tc>
          <w:tcPr>
            <w:tcW w:w="5021" w:type="dxa"/>
            <w:tcMar>
              <w:left w:w="108" w:type="dxa"/>
              <w:right w:w="108" w:type="dxa"/>
            </w:tcMar>
          </w:tcPr>
          <w:p w14:paraId="59F1C695" w14:textId="77777777" w:rsidR="0005438C" w:rsidRPr="00405369" w:rsidRDefault="0005438C" w:rsidP="005E21D7">
            <w:pPr>
              <w:spacing w:line="276" w:lineRule="auto"/>
              <w:rPr>
                <w:rFonts w:eastAsia="Times New Roman"/>
              </w:rPr>
            </w:pPr>
            <w:r w:rsidRPr="00405369">
              <w:rPr>
                <w:rFonts w:eastAsia="Times New Roman"/>
              </w:rPr>
              <w:t>Interprovincial canals, pipelines</w:t>
            </w:r>
          </w:p>
        </w:tc>
        <w:tc>
          <w:tcPr>
            <w:tcW w:w="869" w:type="dxa"/>
            <w:tcMar>
              <w:left w:w="108" w:type="dxa"/>
              <w:right w:w="108" w:type="dxa"/>
            </w:tcMar>
          </w:tcPr>
          <w:p w14:paraId="2B5C15C0"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06BB3581"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570045AB"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407D869D"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5" w:type="dxa"/>
            <w:tcMar>
              <w:left w:w="108" w:type="dxa"/>
              <w:right w:w="108" w:type="dxa"/>
            </w:tcMar>
          </w:tcPr>
          <w:p w14:paraId="2AA2188B" w14:textId="77777777" w:rsidR="0005438C" w:rsidRPr="00405369" w:rsidRDefault="0005438C" w:rsidP="005E21D7">
            <w:pPr>
              <w:spacing w:line="276" w:lineRule="auto"/>
              <w:jc w:val="right"/>
              <w:rPr>
                <w:rFonts w:eastAsia="Times New Roman"/>
              </w:rPr>
            </w:pPr>
            <w:r w:rsidRPr="00405369">
              <w:rPr>
                <w:rFonts w:eastAsia="Times New Roman"/>
              </w:rPr>
              <w:t>0</w:t>
            </w:r>
          </w:p>
        </w:tc>
      </w:tr>
      <w:tr w:rsidR="0005438C" w:rsidRPr="00405369" w14:paraId="13D3C297" w14:textId="77777777" w:rsidTr="00261654">
        <w:trPr>
          <w:trHeight w:val="270"/>
        </w:trPr>
        <w:tc>
          <w:tcPr>
            <w:tcW w:w="5021" w:type="dxa"/>
            <w:tcMar>
              <w:left w:w="108" w:type="dxa"/>
              <w:right w:w="108" w:type="dxa"/>
            </w:tcMar>
          </w:tcPr>
          <w:p w14:paraId="7EA8F6A4" w14:textId="77777777" w:rsidR="0005438C" w:rsidRPr="00405369" w:rsidRDefault="0005438C" w:rsidP="005E21D7">
            <w:pPr>
              <w:spacing w:line="276" w:lineRule="auto"/>
              <w:rPr>
                <w:rFonts w:eastAsia="Times New Roman"/>
              </w:rPr>
            </w:pPr>
            <w:r w:rsidRPr="00405369">
              <w:rPr>
                <w:rFonts w:eastAsia="Times New Roman"/>
              </w:rPr>
              <w:t>Interprovincial ferries, tunnels, bridges, causeways</w:t>
            </w:r>
          </w:p>
        </w:tc>
        <w:tc>
          <w:tcPr>
            <w:tcW w:w="869" w:type="dxa"/>
            <w:tcMar>
              <w:left w:w="108" w:type="dxa"/>
              <w:right w:w="108" w:type="dxa"/>
            </w:tcMar>
          </w:tcPr>
          <w:p w14:paraId="330AF022"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45AB1A40"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501AD12E"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2FD7B9F0"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5" w:type="dxa"/>
            <w:tcMar>
              <w:left w:w="108" w:type="dxa"/>
              <w:right w:w="108" w:type="dxa"/>
            </w:tcMar>
          </w:tcPr>
          <w:p w14:paraId="0204F911" w14:textId="77777777" w:rsidR="0005438C" w:rsidRPr="00405369" w:rsidRDefault="0005438C" w:rsidP="005E21D7">
            <w:pPr>
              <w:spacing w:line="276" w:lineRule="auto"/>
              <w:jc w:val="right"/>
              <w:rPr>
                <w:rFonts w:eastAsia="Times New Roman"/>
              </w:rPr>
            </w:pPr>
            <w:r w:rsidRPr="00405369">
              <w:rPr>
                <w:rFonts w:eastAsia="Times New Roman"/>
              </w:rPr>
              <w:t>0</w:t>
            </w:r>
          </w:p>
        </w:tc>
      </w:tr>
      <w:tr w:rsidR="0005438C" w:rsidRPr="00405369" w14:paraId="3D93683B" w14:textId="77777777" w:rsidTr="00261654">
        <w:trPr>
          <w:trHeight w:val="270"/>
        </w:trPr>
        <w:tc>
          <w:tcPr>
            <w:tcW w:w="5021" w:type="dxa"/>
            <w:tcMar>
              <w:left w:w="108" w:type="dxa"/>
              <w:right w:w="108" w:type="dxa"/>
            </w:tcMar>
          </w:tcPr>
          <w:p w14:paraId="3DDCE44A" w14:textId="77777777" w:rsidR="0005438C" w:rsidRPr="00405369" w:rsidRDefault="0005438C" w:rsidP="005E21D7">
            <w:pPr>
              <w:spacing w:line="276" w:lineRule="auto"/>
              <w:rPr>
                <w:rFonts w:eastAsia="Times New Roman"/>
              </w:rPr>
            </w:pPr>
            <w:r w:rsidRPr="00405369">
              <w:rPr>
                <w:rFonts w:eastAsia="Times New Roman"/>
              </w:rPr>
              <w:t>Mining and Mineral Processing</w:t>
            </w:r>
          </w:p>
        </w:tc>
        <w:tc>
          <w:tcPr>
            <w:tcW w:w="869" w:type="dxa"/>
            <w:tcMar>
              <w:left w:w="108" w:type="dxa"/>
              <w:right w:w="108" w:type="dxa"/>
            </w:tcMar>
          </w:tcPr>
          <w:p w14:paraId="5E2EB5A9"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40FBF8E0"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1D87731B"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7057A274"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5" w:type="dxa"/>
            <w:tcMar>
              <w:left w:w="108" w:type="dxa"/>
              <w:right w:w="108" w:type="dxa"/>
            </w:tcMar>
          </w:tcPr>
          <w:p w14:paraId="6D003F90" w14:textId="77777777" w:rsidR="0005438C" w:rsidRPr="00405369" w:rsidRDefault="0005438C" w:rsidP="005E21D7">
            <w:pPr>
              <w:spacing w:line="276" w:lineRule="auto"/>
              <w:jc w:val="right"/>
              <w:rPr>
                <w:rFonts w:eastAsia="Times New Roman"/>
              </w:rPr>
            </w:pPr>
            <w:r w:rsidRPr="00405369">
              <w:rPr>
                <w:rFonts w:eastAsia="Times New Roman"/>
              </w:rPr>
              <w:t>0</w:t>
            </w:r>
          </w:p>
        </w:tc>
      </w:tr>
      <w:tr w:rsidR="0005438C" w:rsidRPr="00405369" w14:paraId="7CCDFB46" w14:textId="77777777" w:rsidTr="00261654">
        <w:trPr>
          <w:trHeight w:val="270"/>
        </w:trPr>
        <w:tc>
          <w:tcPr>
            <w:tcW w:w="5021" w:type="dxa"/>
            <w:tcMar>
              <w:left w:w="108" w:type="dxa"/>
              <w:right w:w="108" w:type="dxa"/>
            </w:tcMar>
          </w:tcPr>
          <w:p w14:paraId="5B126F15" w14:textId="77777777" w:rsidR="0005438C" w:rsidRPr="00405369" w:rsidRDefault="0005438C" w:rsidP="005E21D7">
            <w:pPr>
              <w:spacing w:line="276" w:lineRule="auto"/>
              <w:rPr>
                <w:rFonts w:eastAsia="Times New Roman"/>
              </w:rPr>
            </w:pPr>
            <w:r w:rsidRPr="00405369">
              <w:rPr>
                <w:rFonts w:eastAsia="Times New Roman"/>
              </w:rPr>
              <w:t>Postal Service</w:t>
            </w:r>
          </w:p>
        </w:tc>
        <w:tc>
          <w:tcPr>
            <w:tcW w:w="869" w:type="dxa"/>
            <w:tcMar>
              <w:left w:w="108" w:type="dxa"/>
              <w:right w:w="108" w:type="dxa"/>
            </w:tcMar>
          </w:tcPr>
          <w:p w14:paraId="6D3C55B0"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3EB031B4"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9" w:type="dxa"/>
            <w:tcMar>
              <w:left w:w="108" w:type="dxa"/>
              <w:right w:w="108" w:type="dxa"/>
            </w:tcMar>
          </w:tcPr>
          <w:p w14:paraId="086FAE78"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9" w:type="dxa"/>
            <w:tcMar>
              <w:left w:w="108" w:type="dxa"/>
              <w:right w:w="108" w:type="dxa"/>
            </w:tcMar>
          </w:tcPr>
          <w:p w14:paraId="3F84F089"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5" w:type="dxa"/>
            <w:tcMar>
              <w:left w:w="108" w:type="dxa"/>
              <w:right w:w="108" w:type="dxa"/>
            </w:tcMar>
          </w:tcPr>
          <w:p w14:paraId="6A0C816C" w14:textId="77777777" w:rsidR="0005438C" w:rsidRPr="00405369" w:rsidRDefault="0005438C" w:rsidP="005E21D7">
            <w:pPr>
              <w:spacing w:line="276" w:lineRule="auto"/>
              <w:jc w:val="right"/>
              <w:rPr>
                <w:rFonts w:eastAsia="Times New Roman"/>
              </w:rPr>
            </w:pPr>
            <w:r w:rsidRPr="00405369">
              <w:rPr>
                <w:rFonts w:eastAsia="Times New Roman"/>
              </w:rPr>
              <w:t>0</w:t>
            </w:r>
          </w:p>
        </w:tc>
      </w:tr>
      <w:tr w:rsidR="0005438C" w:rsidRPr="00405369" w14:paraId="780E561B" w14:textId="77777777" w:rsidTr="00261654">
        <w:trPr>
          <w:trHeight w:val="270"/>
        </w:trPr>
        <w:tc>
          <w:tcPr>
            <w:tcW w:w="5021" w:type="dxa"/>
            <w:tcMar>
              <w:left w:w="108" w:type="dxa"/>
              <w:right w:w="108" w:type="dxa"/>
            </w:tcMar>
          </w:tcPr>
          <w:p w14:paraId="052DB3FB" w14:textId="77777777" w:rsidR="0005438C" w:rsidRPr="00405369" w:rsidRDefault="0005438C" w:rsidP="005E21D7">
            <w:pPr>
              <w:spacing w:line="276" w:lineRule="auto"/>
              <w:rPr>
                <w:rFonts w:eastAsia="Times New Roman"/>
              </w:rPr>
            </w:pPr>
            <w:r w:rsidRPr="00405369">
              <w:rPr>
                <w:rFonts w:eastAsia="Times New Roman"/>
              </w:rPr>
              <w:t>Radio and Television (Broadcasting)</w:t>
            </w:r>
          </w:p>
        </w:tc>
        <w:tc>
          <w:tcPr>
            <w:tcW w:w="869" w:type="dxa"/>
            <w:tcMar>
              <w:left w:w="108" w:type="dxa"/>
              <w:right w:w="108" w:type="dxa"/>
            </w:tcMar>
          </w:tcPr>
          <w:p w14:paraId="455E47ED"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4CFA1B39"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31F34887"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5D322F52"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5" w:type="dxa"/>
            <w:tcMar>
              <w:left w:w="108" w:type="dxa"/>
              <w:right w:w="108" w:type="dxa"/>
            </w:tcMar>
          </w:tcPr>
          <w:p w14:paraId="694E332E" w14:textId="77777777" w:rsidR="0005438C" w:rsidRPr="00405369" w:rsidRDefault="0005438C" w:rsidP="005E21D7">
            <w:pPr>
              <w:spacing w:line="276" w:lineRule="auto"/>
              <w:jc w:val="right"/>
              <w:rPr>
                <w:rFonts w:eastAsia="Times New Roman"/>
              </w:rPr>
            </w:pPr>
            <w:r w:rsidRPr="00405369">
              <w:rPr>
                <w:rFonts w:eastAsia="Times New Roman"/>
              </w:rPr>
              <w:t>0</w:t>
            </w:r>
          </w:p>
        </w:tc>
      </w:tr>
      <w:tr w:rsidR="0005438C" w:rsidRPr="00405369" w14:paraId="1199904B" w14:textId="77777777" w:rsidTr="00261654">
        <w:trPr>
          <w:trHeight w:val="270"/>
        </w:trPr>
        <w:tc>
          <w:tcPr>
            <w:tcW w:w="5021" w:type="dxa"/>
            <w:tcMar>
              <w:left w:w="108" w:type="dxa"/>
              <w:right w:w="108" w:type="dxa"/>
            </w:tcMar>
          </w:tcPr>
          <w:p w14:paraId="590A4750" w14:textId="77777777" w:rsidR="0005438C" w:rsidRPr="00405369" w:rsidRDefault="0005438C" w:rsidP="005E21D7">
            <w:pPr>
              <w:spacing w:line="276" w:lineRule="auto"/>
              <w:rPr>
                <w:rFonts w:eastAsia="Times New Roman"/>
              </w:rPr>
            </w:pPr>
            <w:r w:rsidRPr="00405369">
              <w:rPr>
                <w:rFonts w:eastAsia="Times New Roman"/>
              </w:rPr>
              <w:t>Rail Transport (Railways)</w:t>
            </w:r>
          </w:p>
        </w:tc>
        <w:tc>
          <w:tcPr>
            <w:tcW w:w="869" w:type="dxa"/>
            <w:tcMar>
              <w:left w:w="108" w:type="dxa"/>
              <w:right w:w="108" w:type="dxa"/>
            </w:tcMar>
          </w:tcPr>
          <w:p w14:paraId="7A5EAB7D"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1CE5DC0A"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39372867"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1415B6CF"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5" w:type="dxa"/>
            <w:tcMar>
              <w:left w:w="108" w:type="dxa"/>
              <w:right w:w="108" w:type="dxa"/>
            </w:tcMar>
          </w:tcPr>
          <w:p w14:paraId="2012F04D" w14:textId="77777777" w:rsidR="0005438C" w:rsidRPr="00405369" w:rsidRDefault="0005438C" w:rsidP="005E21D7">
            <w:pPr>
              <w:spacing w:line="276" w:lineRule="auto"/>
              <w:jc w:val="right"/>
              <w:rPr>
                <w:rFonts w:eastAsia="Times New Roman"/>
              </w:rPr>
            </w:pPr>
            <w:r w:rsidRPr="00405369">
              <w:rPr>
                <w:rFonts w:eastAsia="Times New Roman"/>
              </w:rPr>
              <w:t>0</w:t>
            </w:r>
          </w:p>
        </w:tc>
      </w:tr>
      <w:tr w:rsidR="0005438C" w:rsidRPr="00405369" w14:paraId="20489E08" w14:textId="77777777" w:rsidTr="00261654">
        <w:trPr>
          <w:trHeight w:val="270"/>
        </w:trPr>
        <w:tc>
          <w:tcPr>
            <w:tcW w:w="5021" w:type="dxa"/>
            <w:tcMar>
              <w:left w:w="108" w:type="dxa"/>
              <w:right w:w="108" w:type="dxa"/>
            </w:tcMar>
          </w:tcPr>
          <w:p w14:paraId="4B414A50" w14:textId="77777777" w:rsidR="0005438C" w:rsidRPr="00405369" w:rsidRDefault="0005438C" w:rsidP="005E21D7">
            <w:pPr>
              <w:spacing w:line="276" w:lineRule="auto"/>
              <w:rPr>
                <w:rFonts w:eastAsia="Times New Roman"/>
              </w:rPr>
            </w:pPr>
            <w:r w:rsidRPr="00405369">
              <w:rPr>
                <w:rFonts w:eastAsia="Times New Roman"/>
              </w:rPr>
              <w:t>Road Transport</w:t>
            </w:r>
          </w:p>
        </w:tc>
        <w:tc>
          <w:tcPr>
            <w:tcW w:w="869" w:type="dxa"/>
            <w:tcMar>
              <w:left w:w="108" w:type="dxa"/>
              <w:right w:w="108" w:type="dxa"/>
            </w:tcMar>
          </w:tcPr>
          <w:p w14:paraId="22CCBA54"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9" w:type="dxa"/>
            <w:tcMar>
              <w:left w:w="108" w:type="dxa"/>
              <w:right w:w="108" w:type="dxa"/>
            </w:tcMar>
          </w:tcPr>
          <w:p w14:paraId="2314E522"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73A7212A"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9" w:type="dxa"/>
            <w:tcMar>
              <w:left w:w="108" w:type="dxa"/>
              <w:right w:w="108" w:type="dxa"/>
            </w:tcMar>
          </w:tcPr>
          <w:p w14:paraId="6DB043F6"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5" w:type="dxa"/>
            <w:tcMar>
              <w:left w:w="108" w:type="dxa"/>
              <w:right w:w="108" w:type="dxa"/>
            </w:tcMar>
          </w:tcPr>
          <w:p w14:paraId="1E2C3060" w14:textId="77777777" w:rsidR="0005438C" w:rsidRPr="00405369" w:rsidRDefault="0005438C" w:rsidP="005E21D7">
            <w:pPr>
              <w:spacing w:line="276" w:lineRule="auto"/>
              <w:jc w:val="right"/>
              <w:rPr>
                <w:rFonts w:eastAsia="Times New Roman"/>
              </w:rPr>
            </w:pPr>
            <w:r w:rsidRPr="00405369">
              <w:rPr>
                <w:rFonts w:eastAsia="Times New Roman"/>
              </w:rPr>
              <w:t>2</w:t>
            </w:r>
          </w:p>
        </w:tc>
      </w:tr>
      <w:tr w:rsidR="0005438C" w:rsidRPr="00405369" w14:paraId="1FB26C7E" w14:textId="77777777" w:rsidTr="00261654">
        <w:trPr>
          <w:trHeight w:val="270"/>
        </w:trPr>
        <w:tc>
          <w:tcPr>
            <w:tcW w:w="5021" w:type="dxa"/>
            <w:tcMar>
              <w:left w:w="108" w:type="dxa"/>
              <w:right w:w="108" w:type="dxa"/>
            </w:tcMar>
          </w:tcPr>
          <w:p w14:paraId="1CE35381" w14:textId="77777777" w:rsidR="0005438C" w:rsidRPr="00405369" w:rsidRDefault="0005438C" w:rsidP="005E21D7">
            <w:pPr>
              <w:spacing w:line="276" w:lineRule="auto"/>
              <w:rPr>
                <w:rFonts w:eastAsia="Times New Roman"/>
              </w:rPr>
            </w:pPr>
            <w:r w:rsidRPr="00405369">
              <w:rPr>
                <w:rFonts w:eastAsia="Times New Roman"/>
              </w:rPr>
              <w:t>Shipping</w:t>
            </w:r>
          </w:p>
        </w:tc>
        <w:tc>
          <w:tcPr>
            <w:tcW w:w="869" w:type="dxa"/>
            <w:tcMar>
              <w:left w:w="108" w:type="dxa"/>
              <w:right w:w="108" w:type="dxa"/>
            </w:tcMar>
          </w:tcPr>
          <w:p w14:paraId="580730FC"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26EF2B6F"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40620CC7"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0C9104C4"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5" w:type="dxa"/>
            <w:tcMar>
              <w:left w:w="108" w:type="dxa"/>
              <w:right w:w="108" w:type="dxa"/>
            </w:tcMar>
          </w:tcPr>
          <w:p w14:paraId="327077D8" w14:textId="77777777" w:rsidR="0005438C" w:rsidRPr="00405369" w:rsidRDefault="0005438C" w:rsidP="005E21D7">
            <w:pPr>
              <w:spacing w:line="276" w:lineRule="auto"/>
              <w:jc w:val="right"/>
              <w:rPr>
                <w:rFonts w:eastAsia="Times New Roman"/>
              </w:rPr>
            </w:pPr>
            <w:r w:rsidRPr="00405369">
              <w:rPr>
                <w:rFonts w:eastAsia="Times New Roman"/>
              </w:rPr>
              <w:t>0</w:t>
            </w:r>
          </w:p>
        </w:tc>
      </w:tr>
      <w:tr w:rsidR="0005438C" w:rsidRPr="00405369" w14:paraId="25196BD5" w14:textId="77777777" w:rsidTr="00261654">
        <w:trPr>
          <w:trHeight w:val="270"/>
        </w:trPr>
        <w:tc>
          <w:tcPr>
            <w:tcW w:w="5021" w:type="dxa"/>
            <w:tcMar>
              <w:left w:w="108" w:type="dxa"/>
              <w:right w:w="108" w:type="dxa"/>
            </w:tcMar>
          </w:tcPr>
          <w:p w14:paraId="1AF8DB24" w14:textId="77777777" w:rsidR="0005438C" w:rsidRPr="00405369" w:rsidRDefault="0005438C" w:rsidP="005E21D7">
            <w:pPr>
              <w:spacing w:line="276" w:lineRule="auto"/>
              <w:rPr>
                <w:rFonts w:eastAsia="Times New Roman"/>
              </w:rPr>
            </w:pPr>
            <w:r w:rsidRPr="00405369">
              <w:rPr>
                <w:rFonts w:eastAsia="Times New Roman"/>
              </w:rPr>
              <w:t>Telephone, Telegraph and Cable System (Communications)</w:t>
            </w:r>
          </w:p>
        </w:tc>
        <w:tc>
          <w:tcPr>
            <w:tcW w:w="869" w:type="dxa"/>
            <w:tcMar>
              <w:left w:w="108" w:type="dxa"/>
              <w:right w:w="108" w:type="dxa"/>
            </w:tcMar>
          </w:tcPr>
          <w:p w14:paraId="57FBC4DA"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9" w:type="dxa"/>
            <w:tcMar>
              <w:left w:w="108" w:type="dxa"/>
              <w:right w:w="108" w:type="dxa"/>
            </w:tcMar>
          </w:tcPr>
          <w:p w14:paraId="70BBB1B0"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9" w:type="dxa"/>
            <w:tcMar>
              <w:left w:w="108" w:type="dxa"/>
              <w:right w:w="108" w:type="dxa"/>
            </w:tcMar>
          </w:tcPr>
          <w:p w14:paraId="6B9CAC9D" w14:textId="77777777" w:rsidR="0005438C" w:rsidRPr="00405369" w:rsidRDefault="0005438C" w:rsidP="005E21D7">
            <w:pPr>
              <w:spacing w:line="276" w:lineRule="auto"/>
              <w:jc w:val="right"/>
              <w:rPr>
                <w:rFonts w:eastAsia="Times New Roman"/>
              </w:rPr>
            </w:pPr>
            <w:r w:rsidRPr="00405369">
              <w:rPr>
                <w:rFonts w:eastAsia="Times New Roman"/>
              </w:rPr>
              <w:t>1</w:t>
            </w:r>
          </w:p>
        </w:tc>
        <w:tc>
          <w:tcPr>
            <w:tcW w:w="869" w:type="dxa"/>
            <w:tcMar>
              <w:left w:w="108" w:type="dxa"/>
              <w:right w:w="108" w:type="dxa"/>
            </w:tcMar>
          </w:tcPr>
          <w:p w14:paraId="7496F0A7" w14:textId="77777777" w:rsidR="0005438C" w:rsidRPr="00405369" w:rsidRDefault="0005438C" w:rsidP="005E21D7">
            <w:pPr>
              <w:spacing w:line="276" w:lineRule="auto"/>
              <w:jc w:val="right"/>
              <w:rPr>
                <w:rFonts w:eastAsia="Times New Roman"/>
              </w:rPr>
            </w:pPr>
            <w:r w:rsidRPr="00405369">
              <w:rPr>
                <w:rFonts w:eastAsia="Times New Roman"/>
              </w:rPr>
              <w:t>0</w:t>
            </w:r>
          </w:p>
        </w:tc>
        <w:tc>
          <w:tcPr>
            <w:tcW w:w="865" w:type="dxa"/>
            <w:tcMar>
              <w:left w:w="108" w:type="dxa"/>
              <w:right w:w="108" w:type="dxa"/>
            </w:tcMar>
          </w:tcPr>
          <w:p w14:paraId="5D9B2CFA" w14:textId="77777777" w:rsidR="0005438C" w:rsidRPr="00405369" w:rsidRDefault="0005438C" w:rsidP="005E21D7">
            <w:pPr>
              <w:spacing w:line="276" w:lineRule="auto"/>
              <w:jc w:val="right"/>
              <w:rPr>
                <w:rFonts w:eastAsia="Times New Roman"/>
              </w:rPr>
            </w:pPr>
            <w:r w:rsidRPr="00405369">
              <w:rPr>
                <w:rFonts w:eastAsia="Times New Roman"/>
              </w:rPr>
              <w:t>1</w:t>
            </w:r>
          </w:p>
        </w:tc>
      </w:tr>
      <w:bookmarkEnd w:id="3"/>
      <w:tr w:rsidR="0005438C" w:rsidRPr="00405369" w14:paraId="06D6FD5F" w14:textId="77777777" w:rsidTr="005E21D7">
        <w:trPr>
          <w:trHeight w:val="345"/>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69B895" w14:textId="77777777" w:rsidR="0005438C" w:rsidRPr="00405369" w:rsidRDefault="0005438C" w:rsidP="0005438C">
            <w:pPr>
              <w:spacing w:line="276" w:lineRule="auto"/>
              <w:rPr>
                <w:rFonts w:eastAsia="Times New Roman"/>
                <w:b/>
                <w:bCs/>
              </w:rPr>
            </w:pPr>
            <w:r w:rsidRPr="00405369">
              <w:rPr>
                <w:rFonts w:eastAsia="Times New Roman"/>
                <w:b/>
                <w:bCs/>
              </w:rPr>
              <w:t>Industry</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DB262F" w14:textId="77777777" w:rsidR="0005438C" w:rsidRPr="00405369" w:rsidRDefault="0005438C" w:rsidP="0005438C">
            <w:pPr>
              <w:spacing w:line="276" w:lineRule="auto"/>
              <w:jc w:val="center"/>
              <w:rPr>
                <w:rFonts w:eastAsia="Times New Roman"/>
                <w:b/>
                <w:bCs/>
              </w:rPr>
            </w:pPr>
            <w:r w:rsidRPr="00405369">
              <w:rPr>
                <w:rFonts w:eastAsia="Times New Roman"/>
                <w:b/>
                <w:bCs/>
              </w:rPr>
              <w:t>2016</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54D529" w14:textId="77777777" w:rsidR="0005438C" w:rsidRPr="00405369" w:rsidRDefault="0005438C" w:rsidP="0005438C">
            <w:pPr>
              <w:spacing w:line="276" w:lineRule="auto"/>
              <w:jc w:val="center"/>
              <w:rPr>
                <w:rFonts w:eastAsia="Times New Roman"/>
                <w:b/>
                <w:bCs/>
              </w:rPr>
            </w:pPr>
            <w:r w:rsidRPr="00405369">
              <w:rPr>
                <w:rFonts w:eastAsia="Times New Roman"/>
                <w:b/>
                <w:bCs/>
              </w:rPr>
              <w:t>2017</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823194" w14:textId="77777777" w:rsidR="0005438C" w:rsidRPr="00405369" w:rsidRDefault="0005438C" w:rsidP="0005438C">
            <w:pPr>
              <w:spacing w:line="276" w:lineRule="auto"/>
              <w:jc w:val="center"/>
              <w:rPr>
                <w:rFonts w:eastAsia="Times New Roman"/>
                <w:b/>
                <w:bCs/>
              </w:rPr>
            </w:pPr>
            <w:r w:rsidRPr="00405369">
              <w:rPr>
                <w:rFonts w:eastAsia="Times New Roman"/>
                <w:b/>
                <w:bCs/>
              </w:rPr>
              <w:t>2018</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B4D0A2" w14:textId="77777777" w:rsidR="0005438C" w:rsidRPr="00405369" w:rsidRDefault="0005438C" w:rsidP="0005438C">
            <w:pPr>
              <w:spacing w:line="276" w:lineRule="auto"/>
              <w:jc w:val="center"/>
              <w:rPr>
                <w:rFonts w:eastAsia="Times New Roman"/>
                <w:b/>
                <w:bCs/>
              </w:rPr>
            </w:pPr>
            <w:r w:rsidRPr="00405369">
              <w:rPr>
                <w:rFonts w:eastAsia="Times New Roman"/>
                <w:b/>
                <w:bCs/>
              </w:rPr>
              <w:t>2019</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B4B6D6" w14:textId="77777777" w:rsidR="0005438C" w:rsidRPr="00405369" w:rsidRDefault="0005438C" w:rsidP="0005438C">
            <w:pPr>
              <w:spacing w:line="276" w:lineRule="auto"/>
              <w:jc w:val="center"/>
              <w:rPr>
                <w:rFonts w:eastAsia="Times New Roman"/>
                <w:b/>
                <w:bCs/>
              </w:rPr>
            </w:pPr>
            <w:r w:rsidRPr="00405369">
              <w:rPr>
                <w:rFonts w:eastAsia="Times New Roman"/>
                <w:b/>
                <w:bCs/>
              </w:rPr>
              <w:t>2020</w:t>
            </w:r>
          </w:p>
        </w:tc>
      </w:tr>
      <w:tr w:rsidR="0005438C" w:rsidRPr="00405369" w14:paraId="1AA9C630"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00C2DFE3" w14:textId="77777777" w:rsidR="0005438C" w:rsidRPr="00405369" w:rsidRDefault="0005438C" w:rsidP="0005438C">
            <w:pPr>
              <w:spacing w:line="276" w:lineRule="auto"/>
              <w:rPr>
                <w:rFonts w:eastAsia="Times New Roman"/>
              </w:rPr>
            </w:pPr>
            <w:r w:rsidRPr="00405369">
              <w:rPr>
                <w:rFonts w:eastAsia="Times New Roman"/>
              </w:rPr>
              <w:t>Air Transport</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4F13A7AF"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4014C276"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774FEA8"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5E5A7268"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4EE3F7E4" w14:textId="77777777" w:rsidR="0005438C" w:rsidRPr="00405369" w:rsidRDefault="0005438C" w:rsidP="0005438C">
            <w:pPr>
              <w:spacing w:line="276" w:lineRule="auto"/>
              <w:jc w:val="right"/>
              <w:rPr>
                <w:rFonts w:eastAsia="Times New Roman"/>
              </w:rPr>
            </w:pPr>
            <w:r w:rsidRPr="00405369">
              <w:rPr>
                <w:rFonts w:eastAsia="Times New Roman"/>
              </w:rPr>
              <w:t>1</w:t>
            </w:r>
          </w:p>
        </w:tc>
      </w:tr>
      <w:tr w:rsidR="0005438C" w:rsidRPr="00405369" w14:paraId="26D66FBF"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7E24E98A" w14:textId="77777777" w:rsidR="0005438C" w:rsidRPr="00405369" w:rsidRDefault="0005438C" w:rsidP="0005438C">
            <w:pPr>
              <w:spacing w:line="276" w:lineRule="auto"/>
              <w:rPr>
                <w:rFonts w:eastAsia="Times New Roman"/>
              </w:rPr>
            </w:pPr>
            <w:r w:rsidRPr="00405369">
              <w:rPr>
                <w:rFonts w:eastAsia="Times New Roman"/>
              </w:rPr>
              <w:t>Banks</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6920459F"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161BD395"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4490C768"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013EB72D"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5E05FD62" w14:textId="77777777" w:rsidR="0005438C" w:rsidRPr="00405369" w:rsidRDefault="0005438C" w:rsidP="0005438C">
            <w:pPr>
              <w:spacing w:line="276" w:lineRule="auto"/>
              <w:jc w:val="right"/>
              <w:rPr>
                <w:rFonts w:eastAsia="Times New Roman"/>
              </w:rPr>
            </w:pPr>
            <w:r w:rsidRPr="00405369">
              <w:rPr>
                <w:rFonts w:eastAsia="Times New Roman"/>
              </w:rPr>
              <w:t>1</w:t>
            </w:r>
          </w:p>
        </w:tc>
      </w:tr>
      <w:tr w:rsidR="0005438C" w:rsidRPr="00405369" w14:paraId="098AF614"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0B89BAD9" w14:textId="77777777" w:rsidR="0005438C" w:rsidRPr="00405369" w:rsidRDefault="0005438C" w:rsidP="0005438C">
            <w:pPr>
              <w:spacing w:line="276" w:lineRule="auto"/>
              <w:rPr>
                <w:rFonts w:eastAsia="Times New Roman"/>
              </w:rPr>
            </w:pPr>
            <w:r w:rsidRPr="00405369">
              <w:rPr>
                <w:rFonts w:eastAsia="Times New Roman"/>
              </w:rPr>
              <w:t xml:space="preserve">Federal Public Service and Crown Corporations </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3DD1BCBF" w14:textId="77777777" w:rsidR="0005438C" w:rsidRPr="00405369" w:rsidRDefault="0005438C" w:rsidP="0005438C">
            <w:pPr>
              <w:spacing w:line="276" w:lineRule="auto"/>
              <w:jc w:val="right"/>
              <w:rPr>
                <w:rFonts w:eastAsia="Times New Roman"/>
              </w:rPr>
            </w:pPr>
            <w:r w:rsidRPr="00405369">
              <w:rPr>
                <w:rFonts w:eastAsia="Times New Roman"/>
              </w:rPr>
              <w:t>2</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3242C1C8" w14:textId="77777777" w:rsidR="0005438C" w:rsidRPr="00405369" w:rsidRDefault="0005438C" w:rsidP="0005438C">
            <w:pPr>
              <w:spacing w:line="276" w:lineRule="auto"/>
              <w:jc w:val="right"/>
              <w:rPr>
                <w:rFonts w:eastAsia="Times New Roman"/>
              </w:rPr>
            </w:pPr>
            <w:r w:rsidRPr="00405369">
              <w:rPr>
                <w:rFonts w:eastAsia="Times New Roman"/>
              </w:rPr>
              <w:t>2</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4610D9B1" w14:textId="77777777" w:rsidR="0005438C" w:rsidRPr="00405369" w:rsidRDefault="0005438C" w:rsidP="0005438C">
            <w:pPr>
              <w:spacing w:line="276" w:lineRule="auto"/>
              <w:jc w:val="right"/>
              <w:rPr>
                <w:rFonts w:eastAsia="Times New Roman"/>
              </w:rPr>
            </w:pPr>
            <w:r w:rsidRPr="00405369">
              <w:rPr>
                <w:rFonts w:eastAsia="Times New Roman"/>
              </w:rPr>
              <w:t>6</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0F7C3272" w14:textId="77777777" w:rsidR="0005438C" w:rsidRPr="00405369" w:rsidRDefault="0005438C" w:rsidP="0005438C">
            <w:pPr>
              <w:spacing w:line="276" w:lineRule="auto"/>
              <w:jc w:val="right"/>
              <w:rPr>
                <w:rFonts w:eastAsia="Times New Roman"/>
              </w:rPr>
            </w:pPr>
            <w:r w:rsidRPr="00405369">
              <w:rPr>
                <w:rFonts w:eastAsia="Times New Roman"/>
              </w:rPr>
              <w:t>3</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2AA7FC68" w14:textId="77777777" w:rsidR="0005438C" w:rsidRPr="00405369" w:rsidRDefault="0005438C" w:rsidP="0005438C">
            <w:pPr>
              <w:spacing w:line="276" w:lineRule="auto"/>
              <w:jc w:val="right"/>
              <w:rPr>
                <w:rFonts w:eastAsia="Times New Roman"/>
              </w:rPr>
            </w:pPr>
            <w:r w:rsidRPr="00405369">
              <w:rPr>
                <w:rFonts w:eastAsia="Times New Roman"/>
              </w:rPr>
              <w:t>5</w:t>
            </w:r>
          </w:p>
        </w:tc>
      </w:tr>
      <w:tr w:rsidR="0005438C" w:rsidRPr="00405369" w14:paraId="083B5009"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330F1E01" w14:textId="77777777" w:rsidR="0005438C" w:rsidRPr="00405369" w:rsidRDefault="0005438C" w:rsidP="0005438C">
            <w:pPr>
              <w:spacing w:line="276" w:lineRule="auto"/>
              <w:rPr>
                <w:rFonts w:eastAsia="Times New Roman"/>
              </w:rPr>
            </w:pPr>
            <w:r w:rsidRPr="00405369">
              <w:rPr>
                <w:rFonts w:eastAsia="Times New Roman"/>
              </w:rPr>
              <w:lastRenderedPageBreak/>
              <w:t>Feed, Flour and Seed Mills</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65FEE3CD"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E762EB3"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16EA7334"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3B525434"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60751F36" w14:textId="77777777" w:rsidR="0005438C" w:rsidRPr="00405369" w:rsidRDefault="0005438C" w:rsidP="0005438C">
            <w:pPr>
              <w:spacing w:line="276" w:lineRule="auto"/>
              <w:jc w:val="right"/>
              <w:rPr>
                <w:rFonts w:eastAsia="Times New Roman"/>
              </w:rPr>
            </w:pPr>
            <w:r w:rsidRPr="00405369">
              <w:rPr>
                <w:rFonts w:eastAsia="Times New Roman"/>
              </w:rPr>
              <w:t>0</w:t>
            </w:r>
          </w:p>
        </w:tc>
      </w:tr>
      <w:tr w:rsidR="0005438C" w:rsidRPr="00405369" w14:paraId="2A09E973"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667A0E95" w14:textId="77777777" w:rsidR="0005438C" w:rsidRPr="00405369" w:rsidRDefault="0005438C" w:rsidP="0005438C">
            <w:pPr>
              <w:spacing w:line="276" w:lineRule="auto"/>
              <w:rPr>
                <w:rFonts w:eastAsia="Times New Roman"/>
              </w:rPr>
            </w:pPr>
            <w:r w:rsidRPr="00405369">
              <w:rPr>
                <w:rFonts w:eastAsia="Times New Roman"/>
              </w:rPr>
              <w:t>First Nations</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38E5580"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3672F481"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31ACD01"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66379EE4"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7ED770A8" w14:textId="77777777" w:rsidR="0005438C" w:rsidRPr="00405369" w:rsidRDefault="0005438C" w:rsidP="0005438C">
            <w:pPr>
              <w:spacing w:line="276" w:lineRule="auto"/>
              <w:jc w:val="right"/>
              <w:rPr>
                <w:rFonts w:eastAsia="Times New Roman"/>
              </w:rPr>
            </w:pPr>
            <w:r w:rsidRPr="00405369">
              <w:rPr>
                <w:rFonts w:eastAsia="Times New Roman"/>
              </w:rPr>
              <w:t>0</w:t>
            </w:r>
          </w:p>
        </w:tc>
      </w:tr>
      <w:tr w:rsidR="0005438C" w:rsidRPr="00405369" w14:paraId="5329721A"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594DA38A" w14:textId="77777777" w:rsidR="0005438C" w:rsidRPr="00405369" w:rsidRDefault="0005438C" w:rsidP="0005438C">
            <w:pPr>
              <w:spacing w:line="276" w:lineRule="auto"/>
              <w:rPr>
                <w:rFonts w:eastAsia="Times New Roman"/>
              </w:rPr>
            </w:pPr>
            <w:r w:rsidRPr="00405369">
              <w:rPr>
                <w:rFonts w:eastAsia="Times New Roman"/>
              </w:rPr>
              <w:t>Fisheries</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1287B8E8"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BCD529A"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0EE6D23D"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481C1E0A"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79B94217" w14:textId="77777777" w:rsidR="0005438C" w:rsidRPr="00405369" w:rsidRDefault="0005438C" w:rsidP="0005438C">
            <w:pPr>
              <w:spacing w:line="276" w:lineRule="auto"/>
              <w:jc w:val="right"/>
              <w:rPr>
                <w:rFonts w:eastAsia="Times New Roman"/>
              </w:rPr>
            </w:pPr>
            <w:r w:rsidRPr="00405369">
              <w:rPr>
                <w:rFonts w:eastAsia="Times New Roman"/>
              </w:rPr>
              <w:t>0</w:t>
            </w:r>
          </w:p>
        </w:tc>
      </w:tr>
      <w:tr w:rsidR="0005438C" w:rsidRPr="00405369" w14:paraId="50F2F29A"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780B321F" w14:textId="77777777" w:rsidR="0005438C" w:rsidRPr="00405369" w:rsidRDefault="0005438C" w:rsidP="0005438C">
            <w:pPr>
              <w:spacing w:line="276" w:lineRule="auto"/>
              <w:rPr>
                <w:rFonts w:eastAsia="Times New Roman"/>
              </w:rPr>
            </w:pPr>
            <w:r w:rsidRPr="00405369">
              <w:rPr>
                <w:rFonts w:eastAsia="Times New Roman"/>
              </w:rPr>
              <w:t>Grain elevators</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608ED7EE"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62FEAB49"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5EFE09F3"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52D0A7D6"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29C3A08C" w14:textId="77777777" w:rsidR="0005438C" w:rsidRPr="00405369" w:rsidRDefault="0005438C" w:rsidP="0005438C">
            <w:pPr>
              <w:spacing w:line="276" w:lineRule="auto"/>
              <w:jc w:val="right"/>
              <w:rPr>
                <w:rFonts w:eastAsia="Times New Roman"/>
              </w:rPr>
            </w:pPr>
            <w:r w:rsidRPr="00405369">
              <w:rPr>
                <w:rFonts w:eastAsia="Times New Roman"/>
              </w:rPr>
              <w:t>0</w:t>
            </w:r>
          </w:p>
        </w:tc>
      </w:tr>
      <w:tr w:rsidR="0005438C" w:rsidRPr="00405369" w14:paraId="3473DD01" w14:textId="77777777" w:rsidTr="005E21D7">
        <w:trPr>
          <w:trHeight w:val="165"/>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1351CC53" w14:textId="77777777" w:rsidR="0005438C" w:rsidRPr="00405369" w:rsidRDefault="0005438C" w:rsidP="0005438C">
            <w:pPr>
              <w:spacing w:line="276" w:lineRule="auto"/>
              <w:rPr>
                <w:rFonts w:eastAsia="Times New Roman"/>
              </w:rPr>
            </w:pPr>
            <w:r w:rsidRPr="00405369">
              <w:rPr>
                <w:rFonts w:eastAsia="Times New Roman"/>
              </w:rPr>
              <w:t>Interprovincial canals, pipelines</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44183F7A"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148156B"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56A8B80"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1376A16B"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491B3959" w14:textId="77777777" w:rsidR="0005438C" w:rsidRPr="00405369" w:rsidRDefault="0005438C" w:rsidP="0005438C">
            <w:pPr>
              <w:spacing w:line="276" w:lineRule="auto"/>
              <w:jc w:val="right"/>
              <w:rPr>
                <w:rFonts w:eastAsia="Times New Roman"/>
              </w:rPr>
            </w:pPr>
            <w:r w:rsidRPr="00405369">
              <w:rPr>
                <w:rFonts w:eastAsia="Times New Roman"/>
              </w:rPr>
              <w:t>0</w:t>
            </w:r>
          </w:p>
        </w:tc>
      </w:tr>
      <w:tr w:rsidR="0005438C" w:rsidRPr="00405369" w14:paraId="0910A77E"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5BF248C0" w14:textId="77777777" w:rsidR="0005438C" w:rsidRPr="00405369" w:rsidRDefault="0005438C" w:rsidP="0005438C">
            <w:pPr>
              <w:spacing w:line="276" w:lineRule="auto"/>
              <w:rPr>
                <w:rFonts w:eastAsia="Times New Roman"/>
              </w:rPr>
            </w:pPr>
            <w:r w:rsidRPr="00405369">
              <w:rPr>
                <w:rFonts w:eastAsia="Times New Roman"/>
              </w:rPr>
              <w:t>Interprovincial ferries, tunnels, bridges, causeways</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8DDE256"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340EF5B"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1D2B687A"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2553D1E2"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1BA7A278" w14:textId="77777777" w:rsidR="0005438C" w:rsidRPr="00405369" w:rsidRDefault="0005438C" w:rsidP="0005438C">
            <w:pPr>
              <w:spacing w:line="276" w:lineRule="auto"/>
              <w:jc w:val="right"/>
              <w:rPr>
                <w:rFonts w:eastAsia="Times New Roman"/>
              </w:rPr>
            </w:pPr>
            <w:r w:rsidRPr="00405369">
              <w:rPr>
                <w:rFonts w:eastAsia="Times New Roman"/>
              </w:rPr>
              <w:t>0</w:t>
            </w:r>
          </w:p>
        </w:tc>
      </w:tr>
      <w:tr w:rsidR="0005438C" w:rsidRPr="00405369" w14:paraId="16BAA28E"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5EF654B4" w14:textId="77777777" w:rsidR="0005438C" w:rsidRPr="00405369" w:rsidRDefault="0005438C" w:rsidP="0005438C">
            <w:pPr>
              <w:spacing w:line="276" w:lineRule="auto"/>
              <w:rPr>
                <w:rFonts w:eastAsia="Times New Roman"/>
              </w:rPr>
            </w:pPr>
            <w:r w:rsidRPr="00405369">
              <w:rPr>
                <w:rFonts w:eastAsia="Times New Roman"/>
              </w:rPr>
              <w:t>Mining and Mineral Processing</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2B1C659E"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B732B46"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0C500435"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4BE2EC1"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3F14A996" w14:textId="77777777" w:rsidR="0005438C" w:rsidRPr="00405369" w:rsidRDefault="0005438C" w:rsidP="0005438C">
            <w:pPr>
              <w:spacing w:line="276" w:lineRule="auto"/>
              <w:jc w:val="right"/>
              <w:rPr>
                <w:rFonts w:eastAsia="Times New Roman"/>
              </w:rPr>
            </w:pPr>
            <w:r w:rsidRPr="00405369">
              <w:rPr>
                <w:rFonts w:eastAsia="Times New Roman"/>
              </w:rPr>
              <w:t>0</w:t>
            </w:r>
          </w:p>
        </w:tc>
      </w:tr>
      <w:tr w:rsidR="0005438C" w:rsidRPr="00405369" w14:paraId="699BADA5"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10FAEADE" w14:textId="77777777" w:rsidR="0005438C" w:rsidRPr="00405369" w:rsidRDefault="0005438C" w:rsidP="0005438C">
            <w:pPr>
              <w:spacing w:line="276" w:lineRule="auto"/>
              <w:rPr>
                <w:rFonts w:eastAsia="Times New Roman"/>
              </w:rPr>
            </w:pPr>
            <w:r w:rsidRPr="00405369">
              <w:rPr>
                <w:rFonts w:eastAsia="Times New Roman"/>
              </w:rPr>
              <w:t>Postal Service</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051112DB"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B0D049E"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3D770FEB"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1BAA8137"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772BE276" w14:textId="77777777" w:rsidR="0005438C" w:rsidRPr="00405369" w:rsidRDefault="0005438C" w:rsidP="0005438C">
            <w:pPr>
              <w:spacing w:line="276" w:lineRule="auto"/>
              <w:jc w:val="right"/>
              <w:rPr>
                <w:rFonts w:eastAsia="Times New Roman"/>
              </w:rPr>
            </w:pPr>
            <w:r w:rsidRPr="00405369">
              <w:rPr>
                <w:rFonts w:eastAsia="Times New Roman"/>
              </w:rPr>
              <w:t>0</w:t>
            </w:r>
          </w:p>
        </w:tc>
      </w:tr>
      <w:tr w:rsidR="0005438C" w:rsidRPr="00405369" w14:paraId="2FC1D020"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1461789F" w14:textId="77777777" w:rsidR="0005438C" w:rsidRPr="00405369" w:rsidRDefault="0005438C" w:rsidP="0005438C">
            <w:pPr>
              <w:spacing w:line="276" w:lineRule="auto"/>
              <w:rPr>
                <w:rFonts w:eastAsia="Times New Roman"/>
              </w:rPr>
            </w:pPr>
            <w:r w:rsidRPr="00405369">
              <w:rPr>
                <w:rFonts w:eastAsia="Times New Roman"/>
              </w:rPr>
              <w:t>Radio and Television (Broadcasting)</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A5D31E4"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644FF8A1"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6B021B9E"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4AEA6227"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1CC43F6C" w14:textId="77777777" w:rsidR="0005438C" w:rsidRPr="00405369" w:rsidRDefault="0005438C" w:rsidP="0005438C">
            <w:pPr>
              <w:spacing w:line="276" w:lineRule="auto"/>
              <w:jc w:val="right"/>
              <w:rPr>
                <w:rFonts w:eastAsia="Times New Roman"/>
              </w:rPr>
            </w:pPr>
            <w:r w:rsidRPr="00405369">
              <w:rPr>
                <w:rFonts w:eastAsia="Times New Roman"/>
              </w:rPr>
              <w:t>0</w:t>
            </w:r>
          </w:p>
        </w:tc>
      </w:tr>
      <w:tr w:rsidR="0005438C" w:rsidRPr="00405369" w14:paraId="2FE8476E"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395A36D0" w14:textId="77777777" w:rsidR="0005438C" w:rsidRPr="00405369" w:rsidRDefault="0005438C" w:rsidP="0005438C">
            <w:pPr>
              <w:spacing w:line="276" w:lineRule="auto"/>
              <w:rPr>
                <w:rFonts w:eastAsia="Times New Roman"/>
              </w:rPr>
            </w:pPr>
            <w:r w:rsidRPr="00405369">
              <w:rPr>
                <w:rFonts w:eastAsia="Times New Roman"/>
              </w:rPr>
              <w:t>Rail Transport (Railways)</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54F5A593"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6EDDD456"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4F27E293"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482BFAA4"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5A3B4C3B" w14:textId="77777777" w:rsidR="0005438C" w:rsidRPr="00405369" w:rsidRDefault="0005438C" w:rsidP="0005438C">
            <w:pPr>
              <w:spacing w:line="276" w:lineRule="auto"/>
              <w:jc w:val="right"/>
              <w:rPr>
                <w:rFonts w:eastAsia="Times New Roman"/>
              </w:rPr>
            </w:pPr>
            <w:r w:rsidRPr="00405369">
              <w:rPr>
                <w:rFonts w:eastAsia="Times New Roman"/>
              </w:rPr>
              <w:t>0</w:t>
            </w:r>
          </w:p>
        </w:tc>
      </w:tr>
      <w:tr w:rsidR="0005438C" w:rsidRPr="00405369" w14:paraId="78B14583"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7D09122F" w14:textId="77777777" w:rsidR="0005438C" w:rsidRPr="00405369" w:rsidRDefault="0005438C" w:rsidP="0005438C">
            <w:pPr>
              <w:spacing w:line="276" w:lineRule="auto"/>
              <w:rPr>
                <w:rFonts w:eastAsia="Times New Roman"/>
              </w:rPr>
            </w:pPr>
            <w:r w:rsidRPr="00405369">
              <w:rPr>
                <w:rFonts w:eastAsia="Times New Roman"/>
              </w:rPr>
              <w:t>Road Transport</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600BA35D"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3986FE3A"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0AD3CFF0"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ADCEDFF"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08A3383E" w14:textId="77777777" w:rsidR="0005438C" w:rsidRPr="00405369" w:rsidRDefault="0005438C" w:rsidP="0005438C">
            <w:pPr>
              <w:spacing w:line="276" w:lineRule="auto"/>
              <w:jc w:val="right"/>
              <w:rPr>
                <w:rFonts w:eastAsia="Times New Roman"/>
              </w:rPr>
            </w:pPr>
            <w:r w:rsidRPr="00405369">
              <w:rPr>
                <w:rFonts w:eastAsia="Times New Roman"/>
              </w:rPr>
              <w:t>2</w:t>
            </w:r>
          </w:p>
        </w:tc>
      </w:tr>
      <w:tr w:rsidR="0005438C" w:rsidRPr="00405369" w14:paraId="0FF88649"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43C4AC20" w14:textId="77777777" w:rsidR="0005438C" w:rsidRPr="00405369" w:rsidRDefault="0005438C" w:rsidP="0005438C">
            <w:pPr>
              <w:spacing w:line="276" w:lineRule="auto"/>
              <w:rPr>
                <w:rFonts w:eastAsia="Times New Roman"/>
              </w:rPr>
            </w:pPr>
            <w:r w:rsidRPr="00405369">
              <w:rPr>
                <w:rFonts w:eastAsia="Times New Roman"/>
              </w:rPr>
              <w:t>Shipping</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6B0C1313"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4944BCBC"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6D094373"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176D73BD"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5CFDCEEF" w14:textId="77777777" w:rsidR="0005438C" w:rsidRPr="00405369" w:rsidRDefault="0005438C" w:rsidP="0005438C">
            <w:pPr>
              <w:spacing w:line="276" w:lineRule="auto"/>
              <w:jc w:val="right"/>
              <w:rPr>
                <w:rFonts w:eastAsia="Times New Roman"/>
              </w:rPr>
            </w:pPr>
            <w:r w:rsidRPr="00405369">
              <w:rPr>
                <w:rFonts w:eastAsia="Times New Roman"/>
              </w:rPr>
              <w:t>0</w:t>
            </w:r>
          </w:p>
        </w:tc>
      </w:tr>
      <w:tr w:rsidR="0005438C" w:rsidRPr="00405369" w14:paraId="68F0EA9A" w14:textId="77777777" w:rsidTr="005E21D7">
        <w:trPr>
          <w:trHeight w:val="270"/>
        </w:trPr>
        <w:tc>
          <w:tcPr>
            <w:tcW w:w="5021" w:type="dxa"/>
            <w:tcBorders>
              <w:top w:val="single" w:sz="8" w:space="0" w:color="auto"/>
              <w:left w:val="single" w:sz="8" w:space="0" w:color="auto"/>
              <w:bottom w:val="single" w:sz="8" w:space="0" w:color="auto"/>
              <w:right w:val="single" w:sz="8" w:space="0" w:color="auto"/>
            </w:tcBorders>
            <w:tcMar>
              <w:left w:w="108" w:type="dxa"/>
              <w:right w:w="108" w:type="dxa"/>
            </w:tcMar>
          </w:tcPr>
          <w:p w14:paraId="4C4461BB" w14:textId="77777777" w:rsidR="0005438C" w:rsidRPr="00405369" w:rsidRDefault="0005438C" w:rsidP="0005438C">
            <w:pPr>
              <w:spacing w:line="276" w:lineRule="auto"/>
              <w:rPr>
                <w:rFonts w:eastAsia="Times New Roman"/>
              </w:rPr>
            </w:pPr>
            <w:r w:rsidRPr="00405369">
              <w:rPr>
                <w:rFonts w:eastAsia="Times New Roman"/>
              </w:rPr>
              <w:t>Telephone, Telegraph and Cable System (Communications)</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6661A26"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46060E21"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158D83C" w14:textId="77777777" w:rsidR="0005438C" w:rsidRPr="00405369" w:rsidRDefault="0005438C" w:rsidP="0005438C">
            <w:pPr>
              <w:spacing w:line="276" w:lineRule="auto"/>
              <w:jc w:val="right"/>
              <w:rPr>
                <w:rFonts w:eastAsia="Times New Roman"/>
              </w:rPr>
            </w:pPr>
            <w:r w:rsidRPr="00405369">
              <w:rPr>
                <w:rFonts w:eastAsia="Times New Roman"/>
              </w:rPr>
              <w:t>1</w:t>
            </w:r>
          </w:p>
        </w:tc>
        <w:tc>
          <w:tcPr>
            <w:tcW w:w="869" w:type="dxa"/>
            <w:tcBorders>
              <w:top w:val="single" w:sz="8" w:space="0" w:color="auto"/>
              <w:left w:val="single" w:sz="8" w:space="0" w:color="auto"/>
              <w:bottom w:val="single" w:sz="8" w:space="0" w:color="auto"/>
              <w:right w:val="single" w:sz="8" w:space="0" w:color="auto"/>
            </w:tcBorders>
            <w:tcMar>
              <w:left w:w="108" w:type="dxa"/>
              <w:right w:w="108" w:type="dxa"/>
            </w:tcMar>
          </w:tcPr>
          <w:p w14:paraId="786C643D" w14:textId="77777777" w:rsidR="0005438C" w:rsidRPr="00405369" w:rsidRDefault="0005438C" w:rsidP="0005438C">
            <w:pPr>
              <w:spacing w:line="276" w:lineRule="auto"/>
              <w:jc w:val="right"/>
              <w:rPr>
                <w:rFonts w:eastAsia="Times New Roman"/>
              </w:rPr>
            </w:pPr>
            <w:r w:rsidRPr="00405369">
              <w:rPr>
                <w:rFonts w:eastAsia="Times New Roman"/>
              </w:rPr>
              <w:t>0</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714E6E78" w14:textId="77777777" w:rsidR="0005438C" w:rsidRPr="00405369" w:rsidRDefault="0005438C" w:rsidP="0005438C">
            <w:pPr>
              <w:spacing w:line="276" w:lineRule="auto"/>
              <w:jc w:val="right"/>
              <w:rPr>
                <w:rFonts w:eastAsia="Times New Roman"/>
              </w:rPr>
            </w:pPr>
            <w:r w:rsidRPr="00405369">
              <w:rPr>
                <w:rFonts w:eastAsia="Times New Roman"/>
              </w:rPr>
              <w:t>1</w:t>
            </w:r>
          </w:p>
        </w:tc>
      </w:tr>
    </w:tbl>
    <w:p w14:paraId="4E7255EC" w14:textId="77777777" w:rsidR="0056183D" w:rsidRPr="00405369" w:rsidRDefault="0056183D">
      <w:pPr>
        <w:rPr>
          <w:rFonts w:ascii="Times New Roman" w:hAnsi="Times New Roman" w:cs="Times New Roman"/>
          <w:b/>
          <w:bCs/>
          <w:sz w:val="20"/>
          <w:szCs w:val="20"/>
        </w:rPr>
      </w:pPr>
      <w:r w:rsidRPr="00405369">
        <w:rPr>
          <w:rFonts w:ascii="Times New Roman" w:hAnsi="Times New Roman" w:cs="Times New Roman"/>
          <w:b/>
          <w:bCs/>
          <w:sz w:val="20"/>
          <w:szCs w:val="20"/>
        </w:rPr>
        <w:br w:type="page"/>
      </w:r>
    </w:p>
    <w:p w14:paraId="47DD68B2" w14:textId="2515BFF8" w:rsidR="008F108B" w:rsidRPr="00405369" w:rsidRDefault="008F108B" w:rsidP="0087685F">
      <w:pPr>
        <w:spacing w:before="240" w:after="0" w:line="276" w:lineRule="auto"/>
        <w:rPr>
          <w:rFonts w:ascii="Times New Roman" w:hAnsi="Times New Roman" w:cs="Times New Roman"/>
          <w:b/>
          <w:bCs/>
          <w:sz w:val="20"/>
          <w:szCs w:val="20"/>
        </w:rPr>
      </w:pPr>
      <w:r w:rsidRPr="00405369">
        <w:rPr>
          <w:rFonts w:ascii="Times New Roman" w:hAnsi="Times New Roman" w:cs="Times New Roman"/>
          <w:b/>
          <w:bCs/>
          <w:sz w:val="20"/>
          <w:szCs w:val="20"/>
        </w:rPr>
        <w:lastRenderedPageBreak/>
        <w:t>Question 21</w:t>
      </w:r>
    </w:p>
    <w:p w14:paraId="260E9548" w14:textId="35C7F061" w:rsidR="00736D16" w:rsidRPr="00405369" w:rsidRDefault="000E5EB9" w:rsidP="0087685F">
      <w:pPr>
        <w:spacing w:after="0" w:line="276" w:lineRule="auto"/>
        <w:rPr>
          <w:rFonts w:ascii="Times New Roman" w:hAnsi="Times New Roman" w:cs="Times New Roman"/>
          <w:i/>
          <w:sz w:val="20"/>
          <w:szCs w:val="20"/>
        </w:rPr>
      </w:pPr>
      <w:r w:rsidRPr="00405369">
        <w:rPr>
          <w:rFonts w:ascii="Times New Roman" w:hAnsi="Times New Roman" w:cs="Times New Roman"/>
          <w:i/>
          <w:iCs/>
          <w:sz w:val="20"/>
          <w:szCs w:val="20"/>
        </w:rPr>
        <w:t xml:space="preserve">Share of Total </w:t>
      </w:r>
      <w:r w:rsidR="00387EB5" w:rsidRPr="00405369">
        <w:rPr>
          <w:rFonts w:ascii="Times New Roman" w:hAnsi="Times New Roman" w:cs="Times New Roman"/>
          <w:i/>
          <w:iCs/>
          <w:sz w:val="20"/>
          <w:szCs w:val="20"/>
        </w:rPr>
        <w:t>Budget Allocated to, and Results Achieved by, Key National Housing Strategy Initiatives</w:t>
      </w:r>
      <w:r w:rsidR="007518F6" w:rsidRPr="00405369">
        <w:rPr>
          <w:rFonts w:ascii="Times New Roman" w:hAnsi="Times New Roman" w:cs="Times New Roman"/>
          <w:i/>
          <w:iCs/>
          <w:sz w:val="20"/>
          <w:szCs w:val="20"/>
        </w:rPr>
        <w:t>, as of June 2021</w:t>
      </w:r>
    </w:p>
    <w:p w14:paraId="1286EC59" w14:textId="066B6B2A" w:rsidR="0056183D" w:rsidRPr="00405369" w:rsidRDefault="004C4285">
      <w:pPr>
        <w:rPr>
          <w:rFonts w:ascii="Times New Roman" w:hAnsi="Times New Roman" w:cs="Times New Roman"/>
          <w:sz w:val="20"/>
          <w:szCs w:val="20"/>
        </w:rPr>
      </w:pPr>
      <w:r w:rsidRPr="00405369">
        <w:rPr>
          <w:rFonts w:ascii="Times New Roman" w:hAnsi="Times New Roman" w:cs="Times New Roman"/>
          <w:sz w:val="20"/>
          <w:szCs w:val="20"/>
        </w:rPr>
        <w:t xml:space="preserve">Key National Housing Strategy (NHS) initiatives endeavour to support people in need and prioritize certain </w:t>
      </w:r>
      <w:r w:rsidR="002513FD">
        <w:rPr>
          <w:rFonts w:ascii="Times New Roman" w:hAnsi="Times New Roman" w:cs="Times New Roman"/>
          <w:sz w:val="20"/>
          <w:szCs w:val="20"/>
        </w:rPr>
        <w:br/>
      </w:r>
      <w:r w:rsidRPr="00405369">
        <w:rPr>
          <w:rFonts w:ascii="Times New Roman" w:hAnsi="Times New Roman" w:cs="Times New Roman"/>
          <w:sz w:val="20"/>
          <w:szCs w:val="20"/>
        </w:rPr>
        <w:t>groups</w:t>
      </w:r>
      <w:r w:rsidR="002513FD">
        <w:rPr>
          <w:rFonts w:ascii="Times New Roman" w:hAnsi="Times New Roman" w:cs="Times New Roman"/>
          <w:sz w:val="20"/>
          <w:szCs w:val="20"/>
        </w:rPr>
        <w:t xml:space="preserve"> </w:t>
      </w:r>
      <w:r w:rsidR="00325C72" w:rsidRPr="00405369">
        <w:rPr>
          <w:rFonts w:ascii="Times New Roman" w:hAnsi="Times New Roman" w:cs="Times New Roman"/>
          <w:sz w:val="20"/>
          <w:szCs w:val="20"/>
        </w:rPr>
        <w:t>— “</w:t>
      </w:r>
      <w:r w:rsidR="00290115" w:rsidRPr="00405369">
        <w:rPr>
          <w:rFonts w:ascii="Times New Roman" w:hAnsi="Times New Roman" w:cs="Times New Roman"/>
          <w:sz w:val="20"/>
          <w:szCs w:val="20"/>
        </w:rPr>
        <w:t>priority populations”—</w:t>
      </w:r>
      <w:r w:rsidRPr="00405369">
        <w:rPr>
          <w:rFonts w:ascii="Times New Roman" w:hAnsi="Times New Roman" w:cs="Times New Roman"/>
          <w:sz w:val="20"/>
          <w:szCs w:val="20"/>
        </w:rPr>
        <w:t>that face unique and ongoing barriers to accessing affordable housin</w:t>
      </w:r>
      <w:r w:rsidR="00290115" w:rsidRPr="00405369">
        <w:rPr>
          <w:rFonts w:ascii="Times New Roman" w:hAnsi="Times New Roman" w:cs="Times New Roman"/>
          <w:sz w:val="20"/>
          <w:szCs w:val="20"/>
        </w:rPr>
        <w:t xml:space="preserve">g </w:t>
      </w:r>
      <w:r w:rsidR="000750E8" w:rsidRPr="00405369">
        <w:rPr>
          <w:rFonts w:ascii="Times New Roman" w:hAnsi="Times New Roman" w:cs="Times New Roman"/>
          <w:sz w:val="20"/>
          <w:szCs w:val="20"/>
        </w:rPr>
        <w:t>including people</w:t>
      </w:r>
      <w:r w:rsidR="00290115" w:rsidRPr="00405369">
        <w:rPr>
          <w:rFonts w:ascii="Times New Roman" w:hAnsi="Times New Roman" w:cs="Times New Roman"/>
          <w:sz w:val="20"/>
          <w:szCs w:val="20"/>
        </w:rPr>
        <w:t xml:space="preserve"> with </w:t>
      </w:r>
      <w:r w:rsidR="00680D2D" w:rsidRPr="00405369">
        <w:rPr>
          <w:rFonts w:ascii="Times New Roman" w:hAnsi="Times New Roman" w:cs="Times New Roman"/>
          <w:sz w:val="20"/>
          <w:szCs w:val="20"/>
        </w:rPr>
        <w:t xml:space="preserve">physical </w:t>
      </w:r>
      <w:r w:rsidR="00290115" w:rsidRPr="00405369">
        <w:rPr>
          <w:rFonts w:ascii="Times New Roman" w:hAnsi="Times New Roman" w:cs="Times New Roman"/>
          <w:sz w:val="20"/>
          <w:szCs w:val="20"/>
        </w:rPr>
        <w:t>disabilities,</w:t>
      </w:r>
      <w:r w:rsidR="00680D2D" w:rsidRPr="00405369">
        <w:rPr>
          <w:rFonts w:ascii="Times New Roman" w:hAnsi="Times New Roman" w:cs="Times New Roman"/>
          <w:sz w:val="20"/>
          <w:szCs w:val="20"/>
        </w:rPr>
        <w:t xml:space="preserve"> people with developmental disabilities, people with mental health and/or additional issues,</w:t>
      </w:r>
      <w:r w:rsidR="00290115" w:rsidRPr="00405369">
        <w:rPr>
          <w:rFonts w:ascii="Times New Roman" w:hAnsi="Times New Roman" w:cs="Times New Roman"/>
          <w:sz w:val="20"/>
          <w:szCs w:val="20"/>
        </w:rPr>
        <w:t xml:space="preserve"> Indigenous and racialized individuals, 2SLGBTQIA </w:t>
      </w:r>
      <w:r w:rsidR="000764A2" w:rsidRPr="00405369">
        <w:rPr>
          <w:rFonts w:ascii="Times New Roman" w:hAnsi="Times New Roman" w:cs="Times New Roman"/>
          <w:sz w:val="20"/>
          <w:szCs w:val="20"/>
        </w:rPr>
        <w:t>persons</w:t>
      </w:r>
      <w:r w:rsidR="00290115" w:rsidRPr="00405369">
        <w:rPr>
          <w:rFonts w:ascii="Times New Roman" w:hAnsi="Times New Roman" w:cs="Times New Roman"/>
          <w:sz w:val="20"/>
          <w:szCs w:val="20"/>
        </w:rPr>
        <w:t>, newcomers</w:t>
      </w:r>
      <w:r w:rsidR="007518F6" w:rsidRPr="00405369">
        <w:rPr>
          <w:rFonts w:ascii="Times New Roman" w:hAnsi="Times New Roman" w:cs="Times New Roman"/>
          <w:sz w:val="20"/>
          <w:szCs w:val="20"/>
        </w:rPr>
        <w:t>,</w:t>
      </w:r>
      <w:r w:rsidR="00290115" w:rsidRPr="00405369">
        <w:rPr>
          <w:rFonts w:ascii="Times New Roman" w:hAnsi="Times New Roman" w:cs="Times New Roman"/>
          <w:sz w:val="20"/>
          <w:szCs w:val="20"/>
        </w:rPr>
        <w:t xml:space="preserve"> </w:t>
      </w:r>
      <w:r w:rsidR="00680D2D" w:rsidRPr="00405369">
        <w:rPr>
          <w:rFonts w:ascii="Times New Roman" w:hAnsi="Times New Roman" w:cs="Times New Roman"/>
          <w:sz w:val="20"/>
          <w:szCs w:val="20"/>
        </w:rPr>
        <w:t>including refugees</w:t>
      </w:r>
      <w:r w:rsidR="00290115" w:rsidRPr="00405369">
        <w:rPr>
          <w:rFonts w:ascii="Times New Roman" w:hAnsi="Times New Roman" w:cs="Times New Roman"/>
          <w:sz w:val="20"/>
          <w:szCs w:val="20"/>
        </w:rPr>
        <w:t>, seniors,</w:t>
      </w:r>
      <w:r w:rsidR="0002624C" w:rsidRPr="00405369">
        <w:rPr>
          <w:rFonts w:ascii="Times New Roman" w:hAnsi="Times New Roman" w:cs="Times New Roman"/>
          <w:sz w:val="20"/>
          <w:szCs w:val="20"/>
        </w:rPr>
        <w:t xml:space="preserve"> survivors fleeing domestic violence,</w:t>
      </w:r>
      <w:r w:rsidR="00290115" w:rsidRPr="00405369">
        <w:rPr>
          <w:rFonts w:ascii="Times New Roman" w:hAnsi="Times New Roman" w:cs="Times New Roman"/>
          <w:sz w:val="20"/>
          <w:szCs w:val="20"/>
        </w:rPr>
        <w:t xml:space="preserve"> veterans, and young adults under the age of 2</w:t>
      </w:r>
      <w:r w:rsidR="00EA6BBC" w:rsidRPr="00405369">
        <w:rPr>
          <w:rFonts w:ascii="Times New Roman" w:hAnsi="Times New Roman" w:cs="Times New Roman"/>
          <w:sz w:val="20"/>
          <w:szCs w:val="20"/>
        </w:rPr>
        <w:t>9.</w:t>
      </w:r>
    </w:p>
    <w:p w14:paraId="662BBB79" w14:textId="13572DDB" w:rsidR="00EA6BBC" w:rsidRPr="00405369" w:rsidRDefault="00EA6BBC" w:rsidP="0087685F">
      <w:pPr>
        <w:spacing w:before="240" w:after="0" w:line="276" w:lineRule="auto"/>
        <w:rPr>
          <w:rFonts w:ascii="Times New Roman" w:hAnsi="Times New Roman" w:cs="Times New Roman"/>
          <w:sz w:val="20"/>
          <w:szCs w:val="20"/>
        </w:rPr>
      </w:pPr>
      <w:r w:rsidRPr="00405369">
        <w:rPr>
          <w:rFonts w:ascii="Times New Roman" w:hAnsi="Times New Roman" w:cs="Times New Roman"/>
          <w:sz w:val="20"/>
          <w:szCs w:val="20"/>
        </w:rPr>
        <w:t>Table 1</w:t>
      </w:r>
      <w:r w:rsidR="00F24F70" w:rsidRPr="00405369">
        <w:rPr>
          <w:rFonts w:ascii="Times New Roman" w:hAnsi="Times New Roman" w:cs="Times New Roman"/>
          <w:sz w:val="20"/>
          <w:szCs w:val="20"/>
        </w:rPr>
        <w:t>6</w:t>
      </w:r>
      <w:r w:rsidRPr="00405369">
        <w:rPr>
          <w:rFonts w:ascii="Times New Roman" w:hAnsi="Times New Roman" w:cs="Times New Roman"/>
          <w:sz w:val="20"/>
          <w:szCs w:val="20"/>
        </w:rPr>
        <w:t xml:space="preserve"> – Snapshot, as of June 30, 2021, of</w:t>
      </w:r>
      <w:r w:rsidR="00D903FA" w:rsidRPr="00405369">
        <w:rPr>
          <w:rFonts w:ascii="Times New Roman" w:hAnsi="Times New Roman" w:cs="Times New Roman"/>
          <w:sz w:val="20"/>
          <w:szCs w:val="20"/>
        </w:rPr>
        <w:t xml:space="preserve"> budget allocated to, and</w:t>
      </w:r>
      <w:r w:rsidRPr="00405369">
        <w:rPr>
          <w:rFonts w:ascii="Times New Roman" w:hAnsi="Times New Roman" w:cs="Times New Roman"/>
          <w:sz w:val="20"/>
          <w:szCs w:val="20"/>
        </w:rPr>
        <w:t xml:space="preserve"> results achieved by</w:t>
      </w:r>
      <w:r w:rsidR="00D903FA" w:rsidRPr="00405369">
        <w:rPr>
          <w:rFonts w:ascii="Times New Roman" w:hAnsi="Times New Roman" w:cs="Times New Roman"/>
          <w:sz w:val="20"/>
          <w:szCs w:val="20"/>
        </w:rPr>
        <w:t>,</w:t>
      </w:r>
      <w:r w:rsidRPr="00405369">
        <w:rPr>
          <w:rFonts w:ascii="Times New Roman" w:hAnsi="Times New Roman" w:cs="Times New Roman"/>
          <w:sz w:val="20"/>
          <w:szCs w:val="20"/>
        </w:rPr>
        <w:t xml:space="preserve"> key NHS initiatives:</w:t>
      </w:r>
    </w:p>
    <w:tbl>
      <w:tblPr>
        <w:tblStyle w:val="TableGrid"/>
        <w:tblW w:w="5000" w:type="pct"/>
        <w:tblLook w:val="04A0" w:firstRow="1" w:lastRow="0" w:firstColumn="1" w:lastColumn="0" w:noHBand="0" w:noVBand="1"/>
      </w:tblPr>
      <w:tblGrid>
        <w:gridCol w:w="1722"/>
        <w:gridCol w:w="1305"/>
        <w:gridCol w:w="2305"/>
        <w:gridCol w:w="2276"/>
        <w:gridCol w:w="1900"/>
      </w:tblGrid>
      <w:tr w:rsidR="00DC2A67" w:rsidRPr="00405369" w14:paraId="5C5C2625" w14:textId="77777777" w:rsidTr="008A390A">
        <w:trPr>
          <w:trHeight w:val="340"/>
          <w:tblHeader/>
        </w:trPr>
        <w:tc>
          <w:tcPr>
            <w:tcW w:w="907" w:type="pct"/>
            <w:vAlign w:val="center"/>
          </w:tcPr>
          <w:p w14:paraId="41073A70" w14:textId="47112E94" w:rsidR="00DC2A67" w:rsidRPr="00405369" w:rsidRDefault="00DC2A67" w:rsidP="008664F5">
            <w:pPr>
              <w:spacing w:line="276" w:lineRule="auto"/>
              <w:rPr>
                <w:b/>
                <w:bCs/>
              </w:rPr>
            </w:pPr>
            <w:r w:rsidRPr="00405369">
              <w:rPr>
                <w:b/>
                <w:bCs/>
              </w:rPr>
              <w:t>Initiative</w:t>
            </w:r>
          </w:p>
        </w:tc>
        <w:tc>
          <w:tcPr>
            <w:tcW w:w="682" w:type="pct"/>
            <w:vAlign w:val="center"/>
          </w:tcPr>
          <w:p w14:paraId="4D59AB3C" w14:textId="45CDCF1A" w:rsidR="00DC2A67" w:rsidRPr="00405369" w:rsidRDefault="00DC2A67" w:rsidP="008664F5">
            <w:pPr>
              <w:spacing w:line="276" w:lineRule="auto"/>
              <w:rPr>
                <w:b/>
                <w:bCs/>
              </w:rPr>
            </w:pPr>
            <w:r w:rsidRPr="00405369">
              <w:rPr>
                <w:b/>
                <w:bCs/>
              </w:rPr>
              <w:t>Target groups</w:t>
            </w:r>
          </w:p>
        </w:tc>
        <w:tc>
          <w:tcPr>
            <w:tcW w:w="1213" w:type="pct"/>
            <w:vAlign w:val="center"/>
          </w:tcPr>
          <w:p w14:paraId="040B00C1" w14:textId="399FD6A5" w:rsidR="00DC2A67" w:rsidRPr="00405369" w:rsidRDefault="000764A2" w:rsidP="000764A2">
            <w:pPr>
              <w:spacing w:line="276" w:lineRule="auto"/>
              <w:rPr>
                <w:b/>
                <w:bCs/>
              </w:rPr>
            </w:pPr>
            <w:r w:rsidRPr="00405369">
              <w:rPr>
                <w:b/>
                <w:bCs/>
              </w:rPr>
              <w:t xml:space="preserve">Objective </w:t>
            </w:r>
            <w:r w:rsidR="00DC2A67" w:rsidRPr="00405369">
              <w:rPr>
                <w:b/>
                <w:bCs/>
              </w:rPr>
              <w:t>(timeline)</w:t>
            </w:r>
          </w:p>
        </w:tc>
        <w:tc>
          <w:tcPr>
            <w:tcW w:w="1198" w:type="pct"/>
            <w:vAlign w:val="center"/>
          </w:tcPr>
          <w:p w14:paraId="74456117" w14:textId="5DDA99AF" w:rsidR="00DC2A67" w:rsidRPr="00405369" w:rsidRDefault="00DC2A67" w:rsidP="008664F5">
            <w:pPr>
              <w:spacing w:line="276" w:lineRule="auto"/>
              <w:rPr>
                <w:b/>
                <w:bCs/>
              </w:rPr>
            </w:pPr>
            <w:r w:rsidRPr="00405369">
              <w:rPr>
                <w:b/>
                <w:bCs/>
              </w:rPr>
              <w:t>Results</w:t>
            </w:r>
          </w:p>
        </w:tc>
        <w:tc>
          <w:tcPr>
            <w:tcW w:w="1000" w:type="pct"/>
            <w:vAlign w:val="center"/>
          </w:tcPr>
          <w:p w14:paraId="373CD050" w14:textId="77777777" w:rsidR="00DC2A67" w:rsidRPr="00405369" w:rsidRDefault="00DC2A67" w:rsidP="008664F5">
            <w:pPr>
              <w:spacing w:line="276" w:lineRule="auto"/>
              <w:rPr>
                <w:b/>
                <w:bCs/>
              </w:rPr>
            </w:pPr>
            <w:r w:rsidRPr="00405369">
              <w:rPr>
                <w:b/>
                <w:bCs/>
              </w:rPr>
              <w:t>Budget</w:t>
            </w:r>
          </w:p>
          <w:p w14:paraId="24AAB029" w14:textId="41264967" w:rsidR="00DC2A67" w:rsidRPr="00405369" w:rsidRDefault="00DC2A67" w:rsidP="008664F5">
            <w:pPr>
              <w:spacing w:line="276" w:lineRule="auto"/>
              <w:rPr>
                <w:b/>
                <w:bCs/>
              </w:rPr>
            </w:pPr>
            <w:r w:rsidRPr="00405369">
              <w:rPr>
                <w:b/>
                <w:bCs/>
              </w:rPr>
              <w:t>(% of total budget allocated to NHS)</w:t>
            </w:r>
          </w:p>
        </w:tc>
      </w:tr>
      <w:tr w:rsidR="00DC2A67" w:rsidRPr="00405369" w14:paraId="3EA89E04" w14:textId="77777777" w:rsidTr="00562289">
        <w:trPr>
          <w:trHeight w:val="340"/>
        </w:trPr>
        <w:tc>
          <w:tcPr>
            <w:tcW w:w="907" w:type="pct"/>
            <w:vAlign w:val="center"/>
          </w:tcPr>
          <w:p w14:paraId="56304CE8" w14:textId="2649771A" w:rsidR="00DC2A67" w:rsidRPr="00405369" w:rsidRDefault="00DC2A67" w:rsidP="008664F5">
            <w:pPr>
              <w:spacing w:line="276" w:lineRule="auto"/>
            </w:pPr>
            <w:r w:rsidRPr="00405369">
              <w:t>National Housing Co-investment Fund</w:t>
            </w:r>
          </w:p>
        </w:tc>
        <w:tc>
          <w:tcPr>
            <w:tcW w:w="682" w:type="pct"/>
            <w:vAlign w:val="center"/>
          </w:tcPr>
          <w:p w14:paraId="1603369A" w14:textId="27460FEA" w:rsidR="00DC2A67" w:rsidRPr="00405369" w:rsidRDefault="00DC2A67" w:rsidP="008664F5">
            <w:pPr>
              <w:spacing w:line="276" w:lineRule="auto"/>
            </w:pPr>
            <w:r w:rsidRPr="00405369">
              <w:t>Priority populations</w:t>
            </w:r>
          </w:p>
        </w:tc>
        <w:tc>
          <w:tcPr>
            <w:tcW w:w="1213" w:type="pct"/>
            <w:vAlign w:val="center"/>
          </w:tcPr>
          <w:p w14:paraId="6EFB45C6" w14:textId="77777777" w:rsidR="00DC2A67" w:rsidRPr="00405369" w:rsidRDefault="00DC2A67" w:rsidP="008664F5">
            <w:pPr>
              <w:spacing w:line="276" w:lineRule="auto"/>
            </w:pPr>
            <w:r w:rsidRPr="00405369">
              <w:t>Create 60,000 new housing units and repair 240,000</w:t>
            </w:r>
          </w:p>
          <w:p w14:paraId="14526F04" w14:textId="1866BD6A" w:rsidR="00DC2A67" w:rsidRPr="00405369" w:rsidRDefault="00DC2A67" w:rsidP="008664F5">
            <w:pPr>
              <w:spacing w:line="276" w:lineRule="auto"/>
            </w:pPr>
            <w:r w:rsidRPr="00405369">
              <w:t>(2027-28)</w:t>
            </w:r>
          </w:p>
        </w:tc>
        <w:tc>
          <w:tcPr>
            <w:tcW w:w="1198" w:type="pct"/>
            <w:vAlign w:val="center"/>
          </w:tcPr>
          <w:p w14:paraId="0A2FDCAE" w14:textId="536F1D70" w:rsidR="00DC2A67" w:rsidRPr="00405369" w:rsidRDefault="00DC2A67" w:rsidP="008664F5">
            <w:pPr>
              <w:spacing w:line="276" w:lineRule="auto"/>
            </w:pPr>
            <w:r w:rsidRPr="00405369">
              <w:t>Commitments have been signed to create over 15,800 new units and repair over 90,400 units</w:t>
            </w:r>
          </w:p>
        </w:tc>
        <w:tc>
          <w:tcPr>
            <w:tcW w:w="1000" w:type="pct"/>
            <w:vAlign w:val="center"/>
          </w:tcPr>
          <w:p w14:paraId="233E75EF" w14:textId="77777777" w:rsidR="00DC2A67" w:rsidRPr="00405369" w:rsidRDefault="00DC2A67" w:rsidP="008664F5">
            <w:pPr>
              <w:spacing w:line="276" w:lineRule="auto"/>
              <w:jc w:val="right"/>
            </w:pPr>
            <w:r w:rsidRPr="00405369">
              <w:t>$13.2 billion</w:t>
            </w:r>
          </w:p>
          <w:p w14:paraId="6931B0A9" w14:textId="694CF62E" w:rsidR="00DC2A67" w:rsidRPr="00405369" w:rsidRDefault="00DC2A67" w:rsidP="008664F5">
            <w:pPr>
              <w:spacing w:line="276" w:lineRule="auto"/>
              <w:jc w:val="right"/>
            </w:pPr>
            <w:r w:rsidRPr="00405369">
              <w:t>(18%)</w:t>
            </w:r>
          </w:p>
        </w:tc>
      </w:tr>
      <w:tr w:rsidR="00E11C7A" w:rsidRPr="00405369" w14:paraId="266A8338" w14:textId="77777777" w:rsidTr="00562289">
        <w:trPr>
          <w:trHeight w:val="340"/>
        </w:trPr>
        <w:tc>
          <w:tcPr>
            <w:tcW w:w="907" w:type="pct"/>
            <w:vAlign w:val="center"/>
          </w:tcPr>
          <w:p w14:paraId="6AA0579F" w14:textId="1EF324CE" w:rsidR="00E11C7A" w:rsidRPr="00405369" w:rsidRDefault="00E11C7A" w:rsidP="008664F5">
            <w:pPr>
              <w:spacing w:line="276" w:lineRule="auto"/>
            </w:pPr>
            <w:r w:rsidRPr="00405369">
              <w:t>Affordable Housing Innovative Fund</w:t>
            </w:r>
          </w:p>
        </w:tc>
        <w:tc>
          <w:tcPr>
            <w:tcW w:w="682" w:type="pct"/>
            <w:vAlign w:val="center"/>
          </w:tcPr>
          <w:p w14:paraId="244E52F1" w14:textId="4D0F0740" w:rsidR="00E11C7A" w:rsidRPr="00405369" w:rsidRDefault="00486798" w:rsidP="008664F5">
            <w:pPr>
              <w:spacing w:line="276" w:lineRule="auto"/>
            </w:pPr>
            <w:r w:rsidRPr="00405369">
              <w:t>Households in need of affordable housing</w:t>
            </w:r>
          </w:p>
        </w:tc>
        <w:tc>
          <w:tcPr>
            <w:tcW w:w="1213" w:type="pct"/>
            <w:vAlign w:val="center"/>
          </w:tcPr>
          <w:p w14:paraId="216EC6D5" w14:textId="77777777" w:rsidR="00E11C7A" w:rsidRPr="00405369" w:rsidRDefault="00486798" w:rsidP="008664F5">
            <w:pPr>
              <w:spacing w:line="276" w:lineRule="auto"/>
            </w:pPr>
            <w:r w:rsidRPr="00405369">
              <w:t>Create 4,000 new affordable rental units supporting innovative development approaches</w:t>
            </w:r>
          </w:p>
          <w:p w14:paraId="6BD0BBC5" w14:textId="611673AB" w:rsidR="00486798" w:rsidRPr="00405369" w:rsidRDefault="00486798" w:rsidP="008664F5">
            <w:pPr>
              <w:spacing w:line="276" w:lineRule="auto"/>
            </w:pPr>
            <w:r w:rsidRPr="00405369">
              <w:t>(2020-21)</w:t>
            </w:r>
          </w:p>
        </w:tc>
        <w:tc>
          <w:tcPr>
            <w:tcW w:w="1198" w:type="pct"/>
            <w:vAlign w:val="center"/>
          </w:tcPr>
          <w:p w14:paraId="41C054B3" w14:textId="213891CA" w:rsidR="00E11C7A" w:rsidRPr="00405369" w:rsidRDefault="00486798" w:rsidP="008664F5">
            <w:pPr>
              <w:spacing w:line="276" w:lineRule="auto"/>
            </w:pPr>
            <w:r w:rsidRPr="00405369">
              <w:t>Commitments have been signed to create over 16,500 affordable rental units</w:t>
            </w:r>
          </w:p>
        </w:tc>
        <w:tc>
          <w:tcPr>
            <w:tcW w:w="1000" w:type="pct"/>
            <w:vAlign w:val="center"/>
          </w:tcPr>
          <w:p w14:paraId="3696CFAC" w14:textId="77777777" w:rsidR="00E11C7A" w:rsidRPr="00405369" w:rsidRDefault="004426AC" w:rsidP="008664F5">
            <w:pPr>
              <w:spacing w:line="276" w:lineRule="auto"/>
              <w:jc w:val="right"/>
            </w:pPr>
            <w:r w:rsidRPr="00405369">
              <w:t>$208 million</w:t>
            </w:r>
          </w:p>
          <w:p w14:paraId="0A7E32AB" w14:textId="12168CE8" w:rsidR="004426AC" w:rsidRPr="00405369" w:rsidRDefault="004426AC" w:rsidP="008664F5">
            <w:pPr>
              <w:spacing w:line="276" w:lineRule="auto"/>
              <w:jc w:val="right"/>
            </w:pPr>
            <w:r w:rsidRPr="00405369">
              <w:t>(0.3%)</w:t>
            </w:r>
          </w:p>
        </w:tc>
      </w:tr>
      <w:tr w:rsidR="00562289" w:rsidRPr="00405369" w14:paraId="589BF8AF" w14:textId="77777777" w:rsidTr="00562289">
        <w:trPr>
          <w:trHeight w:val="340"/>
        </w:trPr>
        <w:tc>
          <w:tcPr>
            <w:tcW w:w="907" w:type="pct"/>
            <w:vAlign w:val="center"/>
          </w:tcPr>
          <w:p w14:paraId="43516265" w14:textId="044CB1F9" w:rsidR="00562289" w:rsidRPr="00405369" w:rsidRDefault="00562289" w:rsidP="008664F5">
            <w:pPr>
              <w:spacing w:line="276" w:lineRule="auto"/>
            </w:pPr>
            <w:r w:rsidRPr="00405369">
              <w:t>Federal Lands Initiative</w:t>
            </w:r>
          </w:p>
        </w:tc>
        <w:tc>
          <w:tcPr>
            <w:tcW w:w="682" w:type="pct"/>
            <w:vAlign w:val="center"/>
          </w:tcPr>
          <w:p w14:paraId="2438A525" w14:textId="14BDCAD6" w:rsidR="00562289" w:rsidRPr="00405369" w:rsidRDefault="00562289" w:rsidP="008664F5">
            <w:pPr>
              <w:spacing w:line="276" w:lineRule="auto"/>
            </w:pPr>
            <w:r w:rsidRPr="00405369">
              <w:t>Priority populations</w:t>
            </w:r>
          </w:p>
        </w:tc>
        <w:tc>
          <w:tcPr>
            <w:tcW w:w="1213" w:type="pct"/>
            <w:vAlign w:val="center"/>
          </w:tcPr>
          <w:p w14:paraId="13EFE0C7" w14:textId="77777777" w:rsidR="00562289" w:rsidRPr="00405369" w:rsidRDefault="00562289" w:rsidP="008664F5">
            <w:pPr>
              <w:spacing w:line="276" w:lineRule="auto"/>
            </w:pPr>
            <w:r w:rsidRPr="00405369">
              <w:t>Create 4,000 rental units through making available surplus federally owned properties for the creation of affordable housing</w:t>
            </w:r>
          </w:p>
          <w:p w14:paraId="2C2437DC" w14:textId="7CE5B4DB" w:rsidR="00562289" w:rsidRPr="00405369" w:rsidRDefault="00562289" w:rsidP="008664F5">
            <w:pPr>
              <w:spacing w:line="276" w:lineRule="auto"/>
            </w:pPr>
            <w:r w:rsidRPr="00405369">
              <w:t>(2027-28)</w:t>
            </w:r>
          </w:p>
        </w:tc>
        <w:tc>
          <w:tcPr>
            <w:tcW w:w="1198" w:type="pct"/>
            <w:vAlign w:val="center"/>
          </w:tcPr>
          <w:p w14:paraId="047FCE57" w14:textId="255C651A" w:rsidR="00562289" w:rsidRPr="00405369" w:rsidRDefault="00562289" w:rsidP="008664F5">
            <w:pPr>
              <w:spacing w:line="276" w:lineRule="auto"/>
            </w:pPr>
            <w:r w:rsidRPr="00405369">
              <w:t>Commitments have been signed to create over 1,600 units</w:t>
            </w:r>
          </w:p>
        </w:tc>
        <w:tc>
          <w:tcPr>
            <w:tcW w:w="1000" w:type="pct"/>
            <w:vAlign w:val="center"/>
          </w:tcPr>
          <w:p w14:paraId="5FFCCEC5" w14:textId="77777777" w:rsidR="00562289" w:rsidRPr="00405369" w:rsidRDefault="00562289" w:rsidP="008664F5">
            <w:pPr>
              <w:spacing w:line="276" w:lineRule="auto"/>
              <w:jc w:val="right"/>
            </w:pPr>
            <w:r w:rsidRPr="00405369">
              <w:t>$200 million</w:t>
            </w:r>
          </w:p>
          <w:p w14:paraId="361B83CC" w14:textId="5B2D9E5E" w:rsidR="00562289" w:rsidRPr="00405369" w:rsidRDefault="00562289" w:rsidP="008664F5">
            <w:pPr>
              <w:spacing w:line="276" w:lineRule="auto"/>
              <w:jc w:val="right"/>
            </w:pPr>
            <w:r w:rsidRPr="00405369">
              <w:t>(0.3%)</w:t>
            </w:r>
          </w:p>
        </w:tc>
      </w:tr>
      <w:tr w:rsidR="00562289" w:rsidRPr="00405369" w14:paraId="413D50E2" w14:textId="77777777" w:rsidTr="00562289">
        <w:trPr>
          <w:trHeight w:val="340"/>
        </w:trPr>
        <w:tc>
          <w:tcPr>
            <w:tcW w:w="907" w:type="pct"/>
            <w:vAlign w:val="center"/>
          </w:tcPr>
          <w:p w14:paraId="772BE82D" w14:textId="65685A30" w:rsidR="00562289" w:rsidRPr="00405369" w:rsidRDefault="00562289" w:rsidP="008664F5">
            <w:pPr>
              <w:spacing w:line="276" w:lineRule="auto"/>
            </w:pPr>
            <w:r w:rsidRPr="00405369">
              <w:t>Rapid Housing Initiative</w:t>
            </w:r>
          </w:p>
        </w:tc>
        <w:tc>
          <w:tcPr>
            <w:tcW w:w="682" w:type="pct"/>
            <w:vAlign w:val="center"/>
          </w:tcPr>
          <w:p w14:paraId="6A76F983" w14:textId="3F52E590" w:rsidR="00562289" w:rsidRPr="00405369" w:rsidRDefault="00562289" w:rsidP="008664F5">
            <w:pPr>
              <w:spacing w:line="276" w:lineRule="auto"/>
            </w:pPr>
            <w:r w:rsidRPr="00405369">
              <w:t>Priority populations</w:t>
            </w:r>
          </w:p>
        </w:tc>
        <w:tc>
          <w:tcPr>
            <w:tcW w:w="1213" w:type="pct"/>
            <w:vAlign w:val="center"/>
          </w:tcPr>
          <w:p w14:paraId="513E5CA6" w14:textId="77777777" w:rsidR="00562289" w:rsidRPr="00405369" w:rsidRDefault="00562289" w:rsidP="008664F5">
            <w:pPr>
              <w:spacing w:line="276" w:lineRule="auto"/>
            </w:pPr>
            <w:r w:rsidRPr="00405369">
              <w:t>Create 7,500 new units for those most in need within 12 months of a signed agreement</w:t>
            </w:r>
          </w:p>
          <w:p w14:paraId="714EF778" w14:textId="6669CF7A" w:rsidR="00562289" w:rsidRPr="00405369" w:rsidRDefault="00562289" w:rsidP="008664F5">
            <w:pPr>
              <w:spacing w:line="276" w:lineRule="auto"/>
            </w:pPr>
            <w:r w:rsidRPr="00405369">
              <w:t>(2021-22)</w:t>
            </w:r>
          </w:p>
        </w:tc>
        <w:tc>
          <w:tcPr>
            <w:tcW w:w="1198" w:type="pct"/>
            <w:vAlign w:val="center"/>
          </w:tcPr>
          <w:p w14:paraId="7D78B179" w14:textId="7F913249" w:rsidR="00562289" w:rsidRPr="00405369" w:rsidRDefault="00562289" w:rsidP="008664F5">
            <w:pPr>
              <w:spacing w:line="276" w:lineRule="auto"/>
            </w:pPr>
            <w:r w:rsidRPr="00405369">
              <w:t>Commitments have been signed to create over 4,700 new units</w:t>
            </w:r>
          </w:p>
        </w:tc>
        <w:tc>
          <w:tcPr>
            <w:tcW w:w="1000" w:type="pct"/>
            <w:vAlign w:val="center"/>
          </w:tcPr>
          <w:p w14:paraId="5EFF9C8B" w14:textId="77777777" w:rsidR="00562289" w:rsidRPr="00405369" w:rsidRDefault="00562289" w:rsidP="008664F5">
            <w:pPr>
              <w:spacing w:line="276" w:lineRule="auto"/>
              <w:jc w:val="right"/>
            </w:pPr>
            <w:r w:rsidRPr="00405369">
              <w:t>$2.5 billion</w:t>
            </w:r>
          </w:p>
          <w:p w14:paraId="1A3D6AF7" w14:textId="6DA64DF6" w:rsidR="00562289" w:rsidRPr="00405369" w:rsidRDefault="00562289" w:rsidP="008664F5">
            <w:pPr>
              <w:spacing w:line="276" w:lineRule="auto"/>
              <w:jc w:val="right"/>
            </w:pPr>
            <w:r w:rsidRPr="00405369">
              <w:t>(3.5%)</w:t>
            </w:r>
          </w:p>
        </w:tc>
      </w:tr>
      <w:tr w:rsidR="00CA6215" w:rsidRPr="00405369" w14:paraId="16FB4EAB" w14:textId="77777777" w:rsidTr="00562289">
        <w:trPr>
          <w:trHeight w:val="340"/>
        </w:trPr>
        <w:tc>
          <w:tcPr>
            <w:tcW w:w="907" w:type="pct"/>
            <w:vAlign w:val="center"/>
          </w:tcPr>
          <w:p w14:paraId="6DA072A4" w14:textId="046CBB04" w:rsidR="00CA6215" w:rsidRPr="00405369" w:rsidRDefault="00CA6215" w:rsidP="008664F5">
            <w:pPr>
              <w:spacing w:line="276" w:lineRule="auto"/>
            </w:pPr>
            <w:r w:rsidRPr="00405369">
              <w:t>Canada Housing Benefit</w:t>
            </w:r>
          </w:p>
        </w:tc>
        <w:tc>
          <w:tcPr>
            <w:tcW w:w="682" w:type="pct"/>
            <w:vAlign w:val="center"/>
          </w:tcPr>
          <w:p w14:paraId="3F5AF17E" w14:textId="5A4F4E36" w:rsidR="00CA6215" w:rsidRPr="00405369" w:rsidRDefault="00CA6215" w:rsidP="008664F5">
            <w:pPr>
              <w:spacing w:line="276" w:lineRule="auto"/>
            </w:pPr>
            <w:r w:rsidRPr="00405369">
              <w:t>Households in housing need</w:t>
            </w:r>
          </w:p>
        </w:tc>
        <w:tc>
          <w:tcPr>
            <w:tcW w:w="1213" w:type="pct"/>
            <w:vAlign w:val="center"/>
          </w:tcPr>
          <w:p w14:paraId="1D895F54" w14:textId="77777777" w:rsidR="00CA6215" w:rsidRPr="00405369" w:rsidRDefault="00CA6215" w:rsidP="008664F5">
            <w:pPr>
              <w:spacing w:line="276" w:lineRule="auto"/>
            </w:pPr>
            <w:r w:rsidRPr="00405369">
              <w:t>Provide affordability support for over 300,000 households</w:t>
            </w:r>
          </w:p>
          <w:p w14:paraId="1EEF489D" w14:textId="2B9FF8FF" w:rsidR="00CA6215" w:rsidRPr="00405369" w:rsidRDefault="00CA6215" w:rsidP="008664F5">
            <w:pPr>
              <w:spacing w:line="276" w:lineRule="auto"/>
            </w:pPr>
            <w:r w:rsidRPr="00405369">
              <w:t>(2027-28)</w:t>
            </w:r>
          </w:p>
        </w:tc>
        <w:tc>
          <w:tcPr>
            <w:tcW w:w="1198" w:type="pct"/>
            <w:vAlign w:val="center"/>
          </w:tcPr>
          <w:p w14:paraId="5CC180B5" w14:textId="07B4838F" w:rsidR="00CA6215" w:rsidRPr="00405369" w:rsidRDefault="00CA6215" w:rsidP="008664F5">
            <w:pPr>
              <w:spacing w:line="276" w:lineRule="auto"/>
            </w:pPr>
            <w:r w:rsidRPr="00405369">
              <w:t>Over 28,000 households supported</w:t>
            </w:r>
          </w:p>
        </w:tc>
        <w:tc>
          <w:tcPr>
            <w:tcW w:w="1000" w:type="pct"/>
            <w:vAlign w:val="center"/>
          </w:tcPr>
          <w:p w14:paraId="641FED44" w14:textId="77777777" w:rsidR="00CA6215" w:rsidRPr="00405369" w:rsidRDefault="00CA6215" w:rsidP="008664F5">
            <w:pPr>
              <w:spacing w:line="276" w:lineRule="auto"/>
              <w:jc w:val="right"/>
            </w:pPr>
            <w:r w:rsidRPr="00405369">
              <w:t>$4 billion</w:t>
            </w:r>
          </w:p>
          <w:p w14:paraId="06737926" w14:textId="02ED1353" w:rsidR="00CA6215" w:rsidRPr="00405369" w:rsidRDefault="00CA6215" w:rsidP="008664F5">
            <w:pPr>
              <w:spacing w:line="276" w:lineRule="auto"/>
              <w:jc w:val="right"/>
            </w:pPr>
            <w:r w:rsidRPr="00405369">
              <w:t>(5.5%)</w:t>
            </w:r>
          </w:p>
        </w:tc>
      </w:tr>
      <w:tr w:rsidR="00CA6215" w:rsidRPr="00405369" w14:paraId="2ECA3547" w14:textId="77777777" w:rsidTr="00562289">
        <w:trPr>
          <w:trHeight w:val="340"/>
        </w:trPr>
        <w:tc>
          <w:tcPr>
            <w:tcW w:w="907" w:type="pct"/>
            <w:vAlign w:val="center"/>
          </w:tcPr>
          <w:p w14:paraId="38ACD55F" w14:textId="3A17B8B4" w:rsidR="00CA6215" w:rsidRPr="00405369" w:rsidRDefault="0074611C" w:rsidP="008664F5">
            <w:pPr>
              <w:spacing w:line="276" w:lineRule="auto"/>
            </w:pPr>
            <w:r w:rsidRPr="00405369">
              <w:t xml:space="preserve">Reaching Home: Canada’s Homelessness Strategy </w:t>
            </w:r>
          </w:p>
        </w:tc>
        <w:tc>
          <w:tcPr>
            <w:tcW w:w="682" w:type="pct"/>
            <w:vAlign w:val="center"/>
          </w:tcPr>
          <w:p w14:paraId="59825EA0" w14:textId="1C733A25" w:rsidR="00CA6215" w:rsidRPr="00261654" w:rsidRDefault="0074611C" w:rsidP="008A390A">
            <w:pPr>
              <w:spacing w:after="160" w:line="276" w:lineRule="auto"/>
              <w:rPr>
                <w:rFonts w:eastAsiaTheme="minorHAnsi"/>
                <w:lang w:eastAsia="en-US"/>
              </w:rPr>
            </w:pPr>
            <w:r w:rsidRPr="00405369">
              <w:t>Individuals who are homeless or at-risk of homelessness</w:t>
            </w:r>
          </w:p>
        </w:tc>
        <w:tc>
          <w:tcPr>
            <w:tcW w:w="1213" w:type="pct"/>
            <w:vAlign w:val="center"/>
          </w:tcPr>
          <w:p w14:paraId="7BEF4D9F" w14:textId="77777777" w:rsidR="00CA6215" w:rsidRPr="00405369" w:rsidRDefault="0074611C" w:rsidP="008664F5">
            <w:pPr>
              <w:spacing w:line="276" w:lineRule="auto"/>
            </w:pPr>
            <w:r w:rsidRPr="00405369">
              <w:t>Reduce chronic homelessness nationally by 50%</w:t>
            </w:r>
          </w:p>
          <w:p w14:paraId="7974F40B" w14:textId="21835387" w:rsidR="002A5A3B" w:rsidRPr="00405369" w:rsidRDefault="002A5A3B" w:rsidP="008664F5">
            <w:pPr>
              <w:spacing w:line="276" w:lineRule="auto"/>
            </w:pPr>
            <w:r w:rsidRPr="00405369">
              <w:t>(2027-28)</w:t>
            </w:r>
          </w:p>
        </w:tc>
        <w:tc>
          <w:tcPr>
            <w:tcW w:w="1198" w:type="pct"/>
            <w:vAlign w:val="center"/>
          </w:tcPr>
          <w:p w14:paraId="16C3349F" w14:textId="0839D239" w:rsidR="00CA6215" w:rsidRPr="00405369" w:rsidRDefault="002A5A3B" w:rsidP="008664F5">
            <w:pPr>
              <w:spacing w:line="276" w:lineRule="auto"/>
            </w:pPr>
            <w:r w:rsidRPr="00261654">
              <w:rPr>
                <w:rFonts w:eastAsia="Times New Roman"/>
              </w:rPr>
              <w:t>Data not available yet</w:t>
            </w:r>
          </w:p>
        </w:tc>
        <w:tc>
          <w:tcPr>
            <w:tcW w:w="1000" w:type="pct"/>
            <w:vAlign w:val="center"/>
          </w:tcPr>
          <w:p w14:paraId="3C32679A" w14:textId="77777777" w:rsidR="00CA6215" w:rsidRPr="00405369" w:rsidRDefault="001B5F33" w:rsidP="008664F5">
            <w:pPr>
              <w:spacing w:line="276" w:lineRule="auto"/>
              <w:jc w:val="right"/>
            </w:pPr>
            <w:r w:rsidRPr="00405369">
              <w:t>$3.1 billion</w:t>
            </w:r>
          </w:p>
          <w:p w14:paraId="59C67D85" w14:textId="35229E4A" w:rsidR="001B5F33" w:rsidRPr="00405369" w:rsidRDefault="001B5F33" w:rsidP="008664F5">
            <w:pPr>
              <w:spacing w:line="276" w:lineRule="auto"/>
              <w:jc w:val="right"/>
            </w:pPr>
            <w:r w:rsidRPr="00405369">
              <w:t>(4.1%)</w:t>
            </w:r>
          </w:p>
        </w:tc>
      </w:tr>
      <w:tr w:rsidR="001B5F33" w:rsidRPr="00405369" w14:paraId="38EDFA97" w14:textId="77777777" w:rsidTr="00562289">
        <w:trPr>
          <w:trHeight w:val="340"/>
        </w:trPr>
        <w:tc>
          <w:tcPr>
            <w:tcW w:w="907" w:type="pct"/>
            <w:vAlign w:val="center"/>
          </w:tcPr>
          <w:p w14:paraId="4EAE26B6" w14:textId="1A6DBE45" w:rsidR="001B5F33" w:rsidRPr="00405369" w:rsidRDefault="001B5F33" w:rsidP="008664F5">
            <w:pPr>
              <w:spacing w:line="276" w:lineRule="auto"/>
            </w:pPr>
            <w:r w:rsidRPr="00405369">
              <w:t>Community Housing Initiatives</w:t>
            </w:r>
          </w:p>
        </w:tc>
        <w:tc>
          <w:tcPr>
            <w:tcW w:w="682" w:type="pct"/>
            <w:vAlign w:val="center"/>
          </w:tcPr>
          <w:p w14:paraId="0A0FF8E6" w14:textId="0EDCF305" w:rsidR="001B5F33" w:rsidRPr="00405369" w:rsidRDefault="001B5F33" w:rsidP="008664F5">
            <w:pPr>
              <w:spacing w:line="276" w:lineRule="auto"/>
            </w:pPr>
            <w:r w:rsidRPr="00405369">
              <w:t>Households residing in the stock of community and social housing</w:t>
            </w:r>
          </w:p>
        </w:tc>
        <w:tc>
          <w:tcPr>
            <w:tcW w:w="1213" w:type="pct"/>
            <w:vAlign w:val="center"/>
          </w:tcPr>
          <w:p w14:paraId="722CE4B8" w14:textId="77777777" w:rsidR="001B5F33" w:rsidRPr="00405369" w:rsidRDefault="001B5F33" w:rsidP="008664F5">
            <w:pPr>
              <w:spacing w:line="276" w:lineRule="auto"/>
            </w:pPr>
            <w:r w:rsidRPr="00405369">
              <w:t>Preserve 385,000 units of social and community housing stock</w:t>
            </w:r>
          </w:p>
          <w:p w14:paraId="21CC4ECC" w14:textId="59508A70" w:rsidR="001B5F33" w:rsidRPr="00405369" w:rsidRDefault="001B5F33" w:rsidP="008664F5">
            <w:pPr>
              <w:spacing w:line="276" w:lineRule="auto"/>
            </w:pPr>
            <w:r w:rsidRPr="00405369">
              <w:t>(2027-28)</w:t>
            </w:r>
          </w:p>
        </w:tc>
        <w:tc>
          <w:tcPr>
            <w:tcW w:w="1198" w:type="pct"/>
            <w:vAlign w:val="center"/>
          </w:tcPr>
          <w:p w14:paraId="35F7A746" w14:textId="12436511" w:rsidR="001B5F33" w:rsidRPr="00261654" w:rsidRDefault="001B5F33" w:rsidP="008A390A">
            <w:pPr>
              <w:spacing w:after="160" w:line="276" w:lineRule="auto"/>
              <w:rPr>
                <w:rFonts w:eastAsiaTheme="minorHAnsi"/>
                <w:lang w:eastAsia="en-US"/>
              </w:rPr>
            </w:pPr>
            <w:r w:rsidRPr="00405369">
              <w:t>Over 100,000 social and community housing units supported</w:t>
            </w:r>
          </w:p>
        </w:tc>
        <w:tc>
          <w:tcPr>
            <w:tcW w:w="1000" w:type="pct"/>
            <w:vAlign w:val="center"/>
          </w:tcPr>
          <w:p w14:paraId="49487655" w14:textId="77777777" w:rsidR="001B5F33" w:rsidRPr="00405369" w:rsidRDefault="001B5F33" w:rsidP="008664F5">
            <w:pPr>
              <w:spacing w:line="276" w:lineRule="auto"/>
              <w:jc w:val="right"/>
            </w:pPr>
            <w:r w:rsidRPr="00405369">
              <w:t>$9.1 billion</w:t>
            </w:r>
          </w:p>
          <w:p w14:paraId="78D906FC" w14:textId="245A0FCC" w:rsidR="001B5F33" w:rsidRPr="00405369" w:rsidRDefault="001B5F33" w:rsidP="008664F5">
            <w:pPr>
              <w:spacing w:line="276" w:lineRule="auto"/>
              <w:jc w:val="right"/>
            </w:pPr>
            <w:r w:rsidRPr="00405369">
              <w:t>(12%)</w:t>
            </w:r>
          </w:p>
        </w:tc>
      </w:tr>
    </w:tbl>
    <w:p w14:paraId="50A489FD" w14:textId="77777777" w:rsidR="00562289" w:rsidRPr="00405369" w:rsidRDefault="00562289" w:rsidP="008A390A">
      <w:pPr>
        <w:tabs>
          <w:tab w:val="left" w:pos="7757"/>
        </w:tabs>
        <w:spacing w:line="276" w:lineRule="auto"/>
        <w:rPr>
          <w:rFonts w:ascii="Times New Roman" w:hAnsi="Times New Roman" w:cs="Times New Roman"/>
          <w:sz w:val="20"/>
          <w:szCs w:val="20"/>
        </w:rPr>
      </w:pPr>
    </w:p>
    <w:sectPr w:rsidR="00562289" w:rsidRPr="00405369" w:rsidSect="00261654">
      <w:footerReference w:type="default" r:id="rId8"/>
      <w:pgSz w:w="12240" w:h="15840"/>
      <w:pgMar w:top="1134" w:right="1361" w:bottom="1134"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37E50" w14:textId="77777777" w:rsidR="00D5488C" w:rsidRDefault="00D5488C" w:rsidP="00B56ECF">
      <w:pPr>
        <w:spacing w:after="0" w:line="240" w:lineRule="auto"/>
      </w:pPr>
      <w:r>
        <w:separator/>
      </w:r>
    </w:p>
  </w:endnote>
  <w:endnote w:type="continuationSeparator" w:id="0">
    <w:p w14:paraId="725A6D61" w14:textId="77777777" w:rsidR="00D5488C" w:rsidRDefault="00D5488C" w:rsidP="00B56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18"/>
        <w:szCs w:val="18"/>
      </w:rPr>
      <w:id w:val="-1116054710"/>
      <w:docPartObj>
        <w:docPartGallery w:val="Page Numbers (Bottom of Page)"/>
        <w:docPartUnique/>
      </w:docPartObj>
    </w:sdtPr>
    <w:sdtEndPr>
      <w:rPr>
        <w:noProof/>
      </w:rPr>
    </w:sdtEndPr>
    <w:sdtContent>
      <w:p w14:paraId="54A23850" w14:textId="5AB550A6" w:rsidR="00F37388" w:rsidRPr="0032781B" w:rsidRDefault="00F37388" w:rsidP="009725F6">
        <w:pPr>
          <w:pStyle w:val="Footer"/>
          <w:jc w:val="right"/>
          <w:rPr>
            <w:rFonts w:ascii="Times New Roman" w:hAnsi="Times New Roman" w:cs="Times New Roman"/>
            <w:sz w:val="18"/>
            <w:szCs w:val="18"/>
          </w:rPr>
        </w:pPr>
        <w:r w:rsidRPr="0032781B">
          <w:rPr>
            <w:rFonts w:ascii="Times New Roman" w:hAnsi="Times New Roman" w:cs="Times New Roman"/>
            <w:sz w:val="18"/>
            <w:szCs w:val="18"/>
          </w:rPr>
          <w:fldChar w:fldCharType="begin"/>
        </w:r>
        <w:r w:rsidRPr="0032781B">
          <w:rPr>
            <w:rFonts w:ascii="Times New Roman" w:hAnsi="Times New Roman" w:cs="Times New Roman"/>
            <w:sz w:val="18"/>
            <w:szCs w:val="18"/>
          </w:rPr>
          <w:instrText xml:space="preserve"> PAGE   \* MERGEFORMAT </w:instrText>
        </w:r>
        <w:r w:rsidRPr="0032781B">
          <w:rPr>
            <w:rFonts w:ascii="Times New Roman" w:hAnsi="Times New Roman" w:cs="Times New Roman"/>
            <w:sz w:val="18"/>
            <w:szCs w:val="18"/>
          </w:rPr>
          <w:fldChar w:fldCharType="separate"/>
        </w:r>
        <w:r w:rsidRPr="0032781B">
          <w:rPr>
            <w:rFonts w:ascii="Times New Roman" w:hAnsi="Times New Roman" w:cs="Times New Roman"/>
            <w:noProof/>
            <w:sz w:val="18"/>
            <w:szCs w:val="18"/>
          </w:rPr>
          <w:t>2</w:t>
        </w:r>
        <w:r w:rsidRPr="0032781B">
          <w:rPr>
            <w:rFonts w:ascii="Times New Roman" w:hAnsi="Times New Roman" w:cs="Times New Roman"/>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4EE1E" w14:textId="77777777" w:rsidR="00D5488C" w:rsidRDefault="00D5488C" w:rsidP="00B56ECF">
      <w:pPr>
        <w:spacing w:after="0" w:line="240" w:lineRule="auto"/>
      </w:pPr>
      <w:r>
        <w:separator/>
      </w:r>
    </w:p>
  </w:footnote>
  <w:footnote w:type="continuationSeparator" w:id="0">
    <w:p w14:paraId="777854C6" w14:textId="77777777" w:rsidR="00D5488C" w:rsidRDefault="00D5488C" w:rsidP="00B56ECF">
      <w:pPr>
        <w:spacing w:after="0" w:line="240" w:lineRule="auto"/>
      </w:pPr>
      <w:r>
        <w:continuationSeparator/>
      </w:r>
    </w:p>
  </w:footnote>
  <w:footnote w:id="1">
    <w:p w14:paraId="29F88B24" w14:textId="57285E14" w:rsidR="006334D1" w:rsidRPr="00261654" w:rsidRDefault="006334D1" w:rsidP="00261654">
      <w:pPr>
        <w:pStyle w:val="FootnoteText"/>
        <w:ind w:left="284" w:hanging="284"/>
        <w:rPr>
          <w:sz w:val="18"/>
          <w:szCs w:val="18"/>
          <w:lang w:val="en-US"/>
        </w:rPr>
      </w:pPr>
      <w:r w:rsidRPr="00261654">
        <w:rPr>
          <w:rStyle w:val="FootnoteReference"/>
          <w:sz w:val="18"/>
          <w:szCs w:val="18"/>
        </w:rPr>
        <w:footnoteRef/>
      </w:r>
      <w:r w:rsidRPr="00261654">
        <w:rPr>
          <w:sz w:val="18"/>
          <w:szCs w:val="18"/>
        </w:rPr>
        <w:t xml:space="preserve"> </w:t>
      </w:r>
      <w:r>
        <w:rPr>
          <w:sz w:val="18"/>
          <w:szCs w:val="18"/>
        </w:rPr>
        <w:tab/>
      </w:r>
      <w:r w:rsidRPr="00261654">
        <w:rPr>
          <w:sz w:val="18"/>
          <w:szCs w:val="18"/>
        </w:rPr>
        <w:t>“</w:t>
      </w:r>
      <w:r>
        <w:rPr>
          <w:sz w:val="18"/>
          <w:szCs w:val="18"/>
        </w:rPr>
        <w:t>S</w:t>
      </w:r>
      <w:r w:rsidRPr="00261654">
        <w:rPr>
          <w:sz w:val="18"/>
          <w:szCs w:val="18"/>
        </w:rPr>
        <w:t>ocial priorities” include expenses on social protection, education, cultural services, health, water supply, wastewater management, and housing and community development</w:t>
      </w:r>
      <w:r>
        <w:rPr>
          <w:sz w:val="18"/>
          <w:szCs w:val="18"/>
        </w:rPr>
        <w:t>.</w:t>
      </w:r>
    </w:p>
  </w:footnote>
  <w:footnote w:id="2">
    <w:p w14:paraId="1FF45BE2" w14:textId="77777777" w:rsidR="0087685F" w:rsidRPr="008A390A" w:rsidRDefault="0087685F" w:rsidP="008A390A">
      <w:pPr>
        <w:pStyle w:val="FootnoteText"/>
        <w:spacing w:line="276" w:lineRule="auto"/>
        <w:ind w:left="284" w:hanging="284"/>
        <w:rPr>
          <w:rFonts w:ascii="Times New Roman" w:hAnsi="Times New Roman" w:cs="Times New Roman"/>
          <w:sz w:val="18"/>
          <w:szCs w:val="18"/>
        </w:rPr>
      </w:pPr>
      <w:r w:rsidRPr="008A390A">
        <w:rPr>
          <w:rStyle w:val="FootnoteReference"/>
          <w:rFonts w:ascii="Times New Roman" w:hAnsi="Times New Roman" w:cs="Times New Roman"/>
          <w:sz w:val="18"/>
          <w:szCs w:val="18"/>
        </w:rPr>
        <w:footnoteRef/>
      </w:r>
      <w:r w:rsidRPr="008A390A">
        <w:rPr>
          <w:rFonts w:ascii="Times New Roman" w:hAnsi="Times New Roman" w:cs="Times New Roman"/>
          <w:sz w:val="18"/>
          <w:szCs w:val="18"/>
        </w:rPr>
        <w:t xml:space="preserve"> </w:t>
      </w:r>
      <w:r w:rsidRPr="008A390A">
        <w:rPr>
          <w:rFonts w:ascii="Times New Roman" w:hAnsi="Times New Roman" w:cs="Times New Roman"/>
          <w:sz w:val="18"/>
          <w:szCs w:val="18"/>
        </w:rPr>
        <w:tab/>
        <w:t>Including associate claimants, legacy, cessation (108) and vacation (109) cases.</w:t>
      </w:r>
    </w:p>
  </w:footnote>
  <w:footnote w:id="3">
    <w:p w14:paraId="7C75B435" w14:textId="77777777" w:rsidR="0087685F" w:rsidRPr="008A390A" w:rsidRDefault="0087685F" w:rsidP="008A390A">
      <w:pPr>
        <w:pStyle w:val="FootnoteText"/>
        <w:spacing w:line="276" w:lineRule="auto"/>
        <w:ind w:left="284" w:hanging="284"/>
        <w:rPr>
          <w:rFonts w:ascii="Times New Roman" w:hAnsi="Times New Roman" w:cs="Times New Roman"/>
          <w:sz w:val="18"/>
          <w:szCs w:val="18"/>
        </w:rPr>
      </w:pPr>
      <w:r w:rsidRPr="008A390A">
        <w:rPr>
          <w:rStyle w:val="FootnoteReference"/>
          <w:rFonts w:ascii="Times New Roman" w:hAnsi="Times New Roman" w:cs="Times New Roman"/>
          <w:sz w:val="18"/>
          <w:szCs w:val="18"/>
        </w:rPr>
        <w:footnoteRef/>
      </w:r>
      <w:r w:rsidRPr="008A390A">
        <w:rPr>
          <w:rFonts w:ascii="Times New Roman" w:hAnsi="Times New Roman" w:cs="Times New Roman"/>
          <w:sz w:val="18"/>
          <w:szCs w:val="18"/>
        </w:rPr>
        <w:t xml:space="preserve"> </w:t>
      </w:r>
      <w:r w:rsidRPr="008A390A">
        <w:rPr>
          <w:rFonts w:ascii="Times New Roman" w:hAnsi="Times New Roman" w:cs="Times New Roman"/>
          <w:sz w:val="18"/>
          <w:szCs w:val="18"/>
        </w:rPr>
        <w:tab/>
        <w:t>Including abandoned, withdrawn, and other types of outcomes.</w:t>
      </w:r>
    </w:p>
  </w:footnote>
  <w:footnote w:id="4">
    <w:p w14:paraId="4A8F3D8E" w14:textId="77777777" w:rsidR="0087685F" w:rsidRPr="008A390A" w:rsidRDefault="0087685F" w:rsidP="008A390A">
      <w:pPr>
        <w:pStyle w:val="FootnoteText"/>
        <w:spacing w:line="276" w:lineRule="auto"/>
        <w:ind w:left="284" w:hanging="284"/>
        <w:rPr>
          <w:rFonts w:ascii="Times New Roman" w:hAnsi="Times New Roman" w:cs="Times New Roman"/>
          <w:sz w:val="18"/>
          <w:szCs w:val="18"/>
        </w:rPr>
      </w:pPr>
      <w:r w:rsidRPr="008A390A">
        <w:rPr>
          <w:rStyle w:val="FootnoteReference"/>
          <w:rFonts w:ascii="Times New Roman" w:hAnsi="Times New Roman" w:cs="Times New Roman"/>
          <w:sz w:val="18"/>
          <w:szCs w:val="18"/>
        </w:rPr>
        <w:footnoteRef/>
      </w:r>
      <w:r w:rsidRPr="008A390A">
        <w:rPr>
          <w:rFonts w:ascii="Times New Roman" w:hAnsi="Times New Roman" w:cs="Times New Roman"/>
          <w:sz w:val="18"/>
          <w:szCs w:val="18"/>
        </w:rPr>
        <w:t xml:space="preserve"> </w:t>
      </w:r>
      <w:r w:rsidRPr="008A390A">
        <w:rPr>
          <w:rFonts w:ascii="Times New Roman" w:hAnsi="Times New Roman" w:cs="Times New Roman"/>
          <w:sz w:val="18"/>
          <w:szCs w:val="18"/>
        </w:rPr>
        <w:tab/>
        <w:t>Including associate appellants and all intake types.</w:t>
      </w:r>
    </w:p>
  </w:footnote>
  <w:footnote w:id="5">
    <w:p w14:paraId="7439446E" w14:textId="77777777" w:rsidR="0087685F" w:rsidRPr="008A390A" w:rsidRDefault="0087685F" w:rsidP="008A390A">
      <w:pPr>
        <w:pStyle w:val="FootnoteText"/>
        <w:spacing w:line="276" w:lineRule="auto"/>
        <w:ind w:left="284" w:hanging="284"/>
        <w:rPr>
          <w:rFonts w:ascii="Times New Roman" w:hAnsi="Times New Roman" w:cs="Times New Roman"/>
          <w:sz w:val="18"/>
          <w:szCs w:val="18"/>
        </w:rPr>
      </w:pPr>
      <w:r w:rsidRPr="008A390A">
        <w:rPr>
          <w:rStyle w:val="FootnoteReference"/>
          <w:rFonts w:ascii="Times New Roman" w:hAnsi="Times New Roman" w:cs="Times New Roman"/>
          <w:sz w:val="18"/>
          <w:szCs w:val="18"/>
        </w:rPr>
        <w:footnoteRef/>
      </w:r>
      <w:r w:rsidRPr="008A390A">
        <w:rPr>
          <w:rFonts w:ascii="Times New Roman" w:hAnsi="Times New Roman" w:cs="Times New Roman"/>
          <w:sz w:val="18"/>
          <w:szCs w:val="18"/>
        </w:rPr>
        <w:t xml:space="preserve"> </w:t>
      </w:r>
      <w:r w:rsidRPr="008A390A">
        <w:rPr>
          <w:rFonts w:ascii="Times New Roman" w:hAnsi="Times New Roman" w:cs="Times New Roman"/>
          <w:sz w:val="18"/>
          <w:szCs w:val="18"/>
        </w:rPr>
        <w:tab/>
        <w:t>Including abandoned, withdrawn, and other types of outcomes.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55FF"/>
    <w:multiLevelType w:val="hybridMultilevel"/>
    <w:tmpl w:val="894A7B20"/>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3DF331C"/>
    <w:multiLevelType w:val="hybridMultilevel"/>
    <w:tmpl w:val="70DADD8C"/>
    <w:lvl w:ilvl="0" w:tplc="0C0C0019">
      <w:start w:val="1"/>
      <w:numFmt w:val="lowerLetter"/>
      <w:lvlText w:val="%1."/>
      <w:lvlJc w:val="left"/>
      <w:pPr>
        <w:ind w:left="360" w:hanging="360"/>
      </w:pPr>
      <w:rPr>
        <w:rFonts w:hint="default"/>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2" w15:restartNumberingAfterBreak="0">
    <w:nsid w:val="69332365"/>
    <w:multiLevelType w:val="hybridMultilevel"/>
    <w:tmpl w:val="EC82FAAE"/>
    <w:lvl w:ilvl="0" w:tplc="CB44935A">
      <w:start w:val="6"/>
      <w:numFmt w:val="bullet"/>
      <w:lvlText w:val="-"/>
      <w:lvlJc w:val="left"/>
      <w:pPr>
        <w:ind w:left="360" w:hanging="360"/>
      </w:pPr>
      <w:rPr>
        <w:rFonts w:ascii="Calibri" w:eastAsia="Calibr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09790934">
    <w:abstractNumId w:val="2"/>
  </w:num>
  <w:num w:numId="2" w16cid:durableId="269119849">
    <w:abstractNumId w:val="1"/>
  </w:num>
  <w:num w:numId="3" w16cid:durableId="1498617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ECF"/>
    <w:rsid w:val="0002624C"/>
    <w:rsid w:val="00035424"/>
    <w:rsid w:val="00043CAA"/>
    <w:rsid w:val="000529CA"/>
    <w:rsid w:val="0005438C"/>
    <w:rsid w:val="000750E8"/>
    <w:rsid w:val="000764A2"/>
    <w:rsid w:val="000D3FA6"/>
    <w:rsid w:val="000E5EB9"/>
    <w:rsid w:val="001065B7"/>
    <w:rsid w:val="001419DE"/>
    <w:rsid w:val="00144989"/>
    <w:rsid w:val="00167D9E"/>
    <w:rsid w:val="00180CB7"/>
    <w:rsid w:val="00185B97"/>
    <w:rsid w:val="001A021C"/>
    <w:rsid w:val="001B5F33"/>
    <w:rsid w:val="001B6D9D"/>
    <w:rsid w:val="001D069E"/>
    <w:rsid w:val="002513FD"/>
    <w:rsid w:val="00261654"/>
    <w:rsid w:val="00290115"/>
    <w:rsid w:val="00296310"/>
    <w:rsid w:val="002A5A3B"/>
    <w:rsid w:val="002D3135"/>
    <w:rsid w:val="00321569"/>
    <w:rsid w:val="00325C72"/>
    <w:rsid w:val="0032781B"/>
    <w:rsid w:val="00363AA5"/>
    <w:rsid w:val="003642DC"/>
    <w:rsid w:val="003771FD"/>
    <w:rsid w:val="003808F1"/>
    <w:rsid w:val="00387EB5"/>
    <w:rsid w:val="00405369"/>
    <w:rsid w:val="00405B6D"/>
    <w:rsid w:val="0043374B"/>
    <w:rsid w:val="004426AC"/>
    <w:rsid w:val="00467B34"/>
    <w:rsid w:val="00471592"/>
    <w:rsid w:val="004736CE"/>
    <w:rsid w:val="00486798"/>
    <w:rsid w:val="004A64D1"/>
    <w:rsid w:val="004C2C6C"/>
    <w:rsid w:val="004C4285"/>
    <w:rsid w:val="004D0942"/>
    <w:rsid w:val="00505180"/>
    <w:rsid w:val="00544903"/>
    <w:rsid w:val="00545FD8"/>
    <w:rsid w:val="0056183D"/>
    <w:rsid w:val="00562289"/>
    <w:rsid w:val="005C4B93"/>
    <w:rsid w:val="005E2941"/>
    <w:rsid w:val="005F09C9"/>
    <w:rsid w:val="005F246D"/>
    <w:rsid w:val="005F587D"/>
    <w:rsid w:val="006060FB"/>
    <w:rsid w:val="0061682A"/>
    <w:rsid w:val="006172AB"/>
    <w:rsid w:val="006334D1"/>
    <w:rsid w:val="006400D6"/>
    <w:rsid w:val="00680D2D"/>
    <w:rsid w:val="006850CC"/>
    <w:rsid w:val="006A5A05"/>
    <w:rsid w:val="006C3F79"/>
    <w:rsid w:val="006C699C"/>
    <w:rsid w:val="006F59EB"/>
    <w:rsid w:val="0070179C"/>
    <w:rsid w:val="0070782E"/>
    <w:rsid w:val="0072176D"/>
    <w:rsid w:val="00735AAD"/>
    <w:rsid w:val="00736D16"/>
    <w:rsid w:val="0074611C"/>
    <w:rsid w:val="007518F6"/>
    <w:rsid w:val="00792C00"/>
    <w:rsid w:val="00796C38"/>
    <w:rsid w:val="007E1317"/>
    <w:rsid w:val="00812B83"/>
    <w:rsid w:val="008664F5"/>
    <w:rsid w:val="0087685F"/>
    <w:rsid w:val="008A390A"/>
    <w:rsid w:val="008B7D99"/>
    <w:rsid w:val="008E4BB1"/>
    <w:rsid w:val="008F108B"/>
    <w:rsid w:val="0096160E"/>
    <w:rsid w:val="00962D12"/>
    <w:rsid w:val="009725F6"/>
    <w:rsid w:val="0097493B"/>
    <w:rsid w:val="009953DF"/>
    <w:rsid w:val="009F3D9D"/>
    <w:rsid w:val="009F4376"/>
    <w:rsid w:val="00A27473"/>
    <w:rsid w:val="00A85116"/>
    <w:rsid w:val="00AD325A"/>
    <w:rsid w:val="00AE4348"/>
    <w:rsid w:val="00B222C3"/>
    <w:rsid w:val="00B23919"/>
    <w:rsid w:val="00B312FE"/>
    <w:rsid w:val="00B56ECF"/>
    <w:rsid w:val="00B577D1"/>
    <w:rsid w:val="00BD401B"/>
    <w:rsid w:val="00C205F8"/>
    <w:rsid w:val="00C46F4B"/>
    <w:rsid w:val="00C55434"/>
    <w:rsid w:val="00C66DAD"/>
    <w:rsid w:val="00C77382"/>
    <w:rsid w:val="00CA6215"/>
    <w:rsid w:val="00D10D97"/>
    <w:rsid w:val="00D373FB"/>
    <w:rsid w:val="00D5488C"/>
    <w:rsid w:val="00D903FA"/>
    <w:rsid w:val="00D9255A"/>
    <w:rsid w:val="00D96995"/>
    <w:rsid w:val="00DC1587"/>
    <w:rsid w:val="00DC2A67"/>
    <w:rsid w:val="00DD2F9B"/>
    <w:rsid w:val="00DD60D4"/>
    <w:rsid w:val="00E0282D"/>
    <w:rsid w:val="00E11C7A"/>
    <w:rsid w:val="00E2538E"/>
    <w:rsid w:val="00E374A4"/>
    <w:rsid w:val="00E740FE"/>
    <w:rsid w:val="00E84220"/>
    <w:rsid w:val="00EA4B22"/>
    <w:rsid w:val="00EA6BBC"/>
    <w:rsid w:val="00EB0630"/>
    <w:rsid w:val="00F01D1E"/>
    <w:rsid w:val="00F24F70"/>
    <w:rsid w:val="00F37388"/>
    <w:rsid w:val="00F509AB"/>
    <w:rsid w:val="00FD4E5E"/>
    <w:rsid w:val="00FE31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F2D97"/>
  <w15:chartTrackingRefBased/>
  <w15:docId w15:val="{E4CA46A5-5541-48C6-91E0-77AAEB417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F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ECF"/>
    <w:pPr>
      <w:spacing w:after="0" w:line="240" w:lineRule="auto"/>
    </w:pPr>
    <w:rPr>
      <w:rFonts w:ascii="Times New Roman" w:eastAsia="Calibri"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F5 List Paragraph,List Paragraph1,Colorful List - Accent 11,No Spacing1,List Paragraph Char Char Char,Indicator Text,Numbered Para 1,Bullet 1,Bullet Points,List Paragraph2,MAIN CONTENT,OBC Bullet,List Paragraph12,table bullets"/>
    <w:basedOn w:val="Normal"/>
    <w:link w:val="ListParagraphChar"/>
    <w:uiPriority w:val="34"/>
    <w:qFormat/>
    <w:rsid w:val="00B56ECF"/>
    <w:pPr>
      <w:spacing w:after="200" w:line="276" w:lineRule="auto"/>
      <w:ind w:left="720"/>
      <w:contextualSpacing/>
    </w:pPr>
    <w:rPr>
      <w:rFonts w:ascii="Times New Roman" w:eastAsia="Calibri" w:hAnsi="Times New Roman" w:cs="Times New Roman"/>
      <w:sz w:val="24"/>
      <w:szCs w:val="24"/>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List Paragraph2 Char"/>
    <w:basedOn w:val="DefaultParagraphFont"/>
    <w:link w:val="ListParagraph"/>
    <w:uiPriority w:val="34"/>
    <w:qFormat/>
    <w:rsid w:val="00B56ECF"/>
    <w:rPr>
      <w:rFonts w:ascii="Times New Roman" w:eastAsia="Calibri" w:hAnsi="Times New Roman" w:cs="Times New Roman"/>
      <w:sz w:val="24"/>
      <w:szCs w:val="24"/>
    </w:rPr>
  </w:style>
  <w:style w:type="character" w:styleId="CommentReference">
    <w:name w:val="annotation reference"/>
    <w:basedOn w:val="DefaultParagraphFont"/>
    <w:uiPriority w:val="99"/>
    <w:semiHidden/>
    <w:unhideWhenUsed/>
    <w:rsid w:val="00B56ECF"/>
    <w:rPr>
      <w:sz w:val="16"/>
      <w:szCs w:val="16"/>
    </w:rPr>
  </w:style>
  <w:style w:type="paragraph" w:styleId="CommentText">
    <w:name w:val="annotation text"/>
    <w:basedOn w:val="Normal"/>
    <w:link w:val="CommentTextChar"/>
    <w:uiPriority w:val="99"/>
    <w:unhideWhenUsed/>
    <w:rsid w:val="00B56ECF"/>
    <w:pPr>
      <w:spacing w:after="200" w:line="240" w:lineRule="auto"/>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rsid w:val="00B56ECF"/>
    <w:rPr>
      <w:rFonts w:ascii="Times New Roman" w:eastAsia="Calibri" w:hAnsi="Times New Roman" w:cs="Times New Roman"/>
      <w:sz w:val="20"/>
      <w:szCs w:val="20"/>
    </w:rPr>
  </w:style>
  <w:style w:type="paragraph" w:styleId="FootnoteText">
    <w:name w:val="footnote text"/>
    <w:basedOn w:val="Normal"/>
    <w:link w:val="FootnoteTextChar"/>
    <w:uiPriority w:val="99"/>
    <w:semiHidden/>
    <w:unhideWhenUsed/>
    <w:rsid w:val="00B56ECF"/>
    <w:pPr>
      <w:spacing w:after="0" w:line="240" w:lineRule="auto"/>
    </w:pPr>
    <w:rPr>
      <w:rFonts w:eastAsiaTheme="minorEastAsia"/>
      <w:sz w:val="20"/>
      <w:szCs w:val="20"/>
      <w:lang w:eastAsia="en-CA"/>
    </w:rPr>
  </w:style>
  <w:style w:type="character" w:customStyle="1" w:styleId="FootnoteTextChar">
    <w:name w:val="Footnote Text Char"/>
    <w:basedOn w:val="DefaultParagraphFont"/>
    <w:link w:val="FootnoteText"/>
    <w:uiPriority w:val="99"/>
    <w:semiHidden/>
    <w:rsid w:val="00B56ECF"/>
    <w:rPr>
      <w:rFonts w:eastAsiaTheme="minorEastAsia"/>
      <w:sz w:val="20"/>
      <w:szCs w:val="20"/>
      <w:lang w:eastAsia="en-CA"/>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basedOn w:val="DefaultParagraphFont"/>
    <w:link w:val="4GCharChar"/>
    <w:uiPriority w:val="99"/>
    <w:unhideWhenUsed/>
    <w:qFormat/>
    <w:rsid w:val="00B56ECF"/>
    <w:rPr>
      <w:vertAlign w:val="superscript"/>
    </w:rPr>
  </w:style>
  <w:style w:type="paragraph" w:styleId="CommentSubject">
    <w:name w:val="annotation subject"/>
    <w:basedOn w:val="CommentText"/>
    <w:next w:val="CommentText"/>
    <w:link w:val="CommentSubjectChar"/>
    <w:uiPriority w:val="99"/>
    <w:semiHidden/>
    <w:unhideWhenUsed/>
    <w:rsid w:val="00C55434"/>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55434"/>
    <w:rPr>
      <w:rFonts w:ascii="Times New Roman" w:eastAsia="Calibri" w:hAnsi="Times New Roman" w:cs="Times New Roman"/>
      <w:b/>
      <w:bCs/>
      <w:sz w:val="20"/>
      <w:szCs w:val="20"/>
    </w:rPr>
  </w:style>
  <w:style w:type="paragraph" w:styleId="Header">
    <w:name w:val="header"/>
    <w:basedOn w:val="Normal"/>
    <w:link w:val="HeaderChar"/>
    <w:uiPriority w:val="99"/>
    <w:unhideWhenUsed/>
    <w:rsid w:val="00F373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388"/>
  </w:style>
  <w:style w:type="paragraph" w:styleId="Footer">
    <w:name w:val="footer"/>
    <w:basedOn w:val="Normal"/>
    <w:link w:val="FooterChar"/>
    <w:uiPriority w:val="99"/>
    <w:unhideWhenUsed/>
    <w:rsid w:val="00F373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388"/>
  </w:style>
  <w:style w:type="paragraph" w:styleId="Revision">
    <w:name w:val="Revision"/>
    <w:hidden/>
    <w:uiPriority w:val="99"/>
    <w:semiHidden/>
    <w:rsid w:val="00D373FB"/>
    <w:pPr>
      <w:spacing w:after="0" w:line="240" w:lineRule="auto"/>
    </w:p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link w:val="FootnoteReference"/>
    <w:uiPriority w:val="99"/>
    <w:rsid w:val="0087685F"/>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371894">
      <w:bodyDiv w:val="1"/>
      <w:marLeft w:val="0"/>
      <w:marRight w:val="0"/>
      <w:marTop w:val="0"/>
      <w:marBottom w:val="0"/>
      <w:divBdr>
        <w:top w:val="none" w:sz="0" w:space="0" w:color="auto"/>
        <w:left w:val="none" w:sz="0" w:space="0" w:color="auto"/>
        <w:bottom w:val="none" w:sz="0" w:space="0" w:color="auto"/>
        <w:right w:val="none" w:sz="0" w:space="0" w:color="auto"/>
      </w:divBdr>
    </w:div>
    <w:div w:id="158348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05CF2C-F4D3-4A22-A527-B4950501BB3D}">
  <ds:schemaRefs>
    <ds:schemaRef ds:uri="http://schemas.openxmlformats.org/officeDocument/2006/bibliography"/>
  </ds:schemaRefs>
</ds:datastoreItem>
</file>

<file path=customXml/itemProps2.xml><?xml version="1.0" encoding="utf-8"?>
<ds:datastoreItem xmlns:ds="http://schemas.openxmlformats.org/officeDocument/2006/customXml" ds:itemID="{D54C95C8-E717-4424-9A3A-BF5F100F2046}"/>
</file>

<file path=customXml/itemProps3.xml><?xml version="1.0" encoding="utf-8"?>
<ds:datastoreItem xmlns:ds="http://schemas.openxmlformats.org/officeDocument/2006/customXml" ds:itemID="{464E29B6-FBFB-4B88-A5A1-FA9415205833}"/>
</file>

<file path=docProps/app.xml><?xml version="1.0" encoding="utf-8"?>
<Properties xmlns="http://schemas.openxmlformats.org/officeDocument/2006/extended-properties" xmlns:vt="http://schemas.openxmlformats.org/officeDocument/2006/docPropsVTypes">
  <Template>Normal</Template>
  <TotalTime>1</TotalTime>
  <Pages>12</Pages>
  <Words>2210</Words>
  <Characters>12600</Characters>
  <Application>Microsoft Office Word</Application>
  <DocSecurity>0</DocSecurity>
  <Lines>105</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Christian.Tourigny@pch.gc.ca</dc:creator>
  <cp:keywords/>
  <dc:description/>
  <cp:lastModifiedBy>Claudine Poirier (elle, la | she, her)</cp:lastModifiedBy>
  <cp:revision>2</cp:revision>
  <dcterms:created xsi:type="dcterms:W3CDTF">2024-07-11T16:03:00Z</dcterms:created>
  <dcterms:modified xsi:type="dcterms:W3CDTF">2024-07-11T16:03:00Z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b4b7a6-9caa-4b32-95da-d5cfefd952da_Enabled">
    <vt:lpwstr>true</vt:lpwstr>
  </property>
  <property fmtid="{D5CDD505-2E9C-101B-9397-08002B2CF9AE}" pid="3" name="MSIP_Label_adb4b7a6-9caa-4b32-95da-d5cfefd952da_SetDate">
    <vt:lpwstr>2022-10-31T14:12:39Z</vt:lpwstr>
  </property>
  <property fmtid="{D5CDD505-2E9C-101B-9397-08002B2CF9AE}" pid="4" name="MSIP_Label_adb4b7a6-9caa-4b32-95da-d5cfefd952da_Method">
    <vt:lpwstr>Standard</vt:lpwstr>
  </property>
  <property fmtid="{D5CDD505-2E9C-101B-9397-08002B2CF9AE}" pid="5" name="MSIP_Label_adb4b7a6-9caa-4b32-95da-d5cfefd952da_Name">
    <vt:lpwstr>Unclassified</vt:lpwstr>
  </property>
  <property fmtid="{D5CDD505-2E9C-101B-9397-08002B2CF9AE}" pid="6" name="MSIP_Label_adb4b7a6-9caa-4b32-95da-d5cfefd952da_SiteId">
    <vt:lpwstr>7969f40a-ef10-4cad-a9c2-ea2ca603743a</vt:lpwstr>
  </property>
  <property fmtid="{D5CDD505-2E9C-101B-9397-08002B2CF9AE}" pid="7" name="MSIP_Label_adb4b7a6-9caa-4b32-95da-d5cfefd952da_ActionId">
    <vt:lpwstr>9be89ad6-988a-4d9f-98b0-ebff4a79bbae</vt:lpwstr>
  </property>
  <property fmtid="{D5CDD505-2E9C-101B-9397-08002B2CF9AE}" pid="8" name="MSIP_Label_adb4b7a6-9caa-4b32-95da-d5cfefd952da_ContentBits">
    <vt:lpwstr>0</vt:lpwstr>
  </property>
</Properties>
</file>