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687EA" w14:textId="5B951C47" w:rsidR="00713F80" w:rsidRDefault="00713F80" w:rsidP="00713F80">
      <w:r>
        <w:t>Hello,</w:t>
      </w:r>
    </w:p>
    <w:p w14:paraId="5ECDCED6" w14:textId="026AB45A" w:rsidR="00713F80" w:rsidRDefault="00713F80" w:rsidP="00713F80">
      <w:r>
        <w:t>I want to firstly thank my fellow child human rights defenders who have contributed in the making of this beautiful video and the committee for giving us the opportunity to express our issues freely.</w:t>
      </w:r>
    </w:p>
    <w:p w14:paraId="67B12FDB" w14:textId="4E037D70" w:rsidR="00713F80" w:rsidRDefault="00713F80" w:rsidP="00713F80">
      <w:r>
        <w:t xml:space="preserve">My name is Miriam, I'm a Child Human Right Defender from Lebanon who has been selected as a child advisor on child rights </w:t>
      </w:r>
      <w:proofErr w:type="spellStart"/>
      <w:r>
        <w:t>connect's</w:t>
      </w:r>
      <w:proofErr w:type="spellEnd"/>
      <w:r>
        <w:t xml:space="preserve"> children's advisory team.</w:t>
      </w:r>
    </w:p>
    <w:p w14:paraId="111EF01A" w14:textId="76EFFFC2" w:rsidR="00713F80" w:rsidRDefault="00713F80" w:rsidP="00713F80">
      <w:r>
        <w:t>I speak here today, with the aim to emphasize and advocate for Child Rights Mainstreaming, a topic which has been a priority among us as a team as mentioned in the video. In fact, during the General Assembly Event of Child Rights Connect, we as child defenders started discussing resolutions for the greater promotion of Child Rights Mainstreaming.</w:t>
      </w:r>
    </w:p>
    <w:p w14:paraId="01B040DD" w14:textId="30D15307" w:rsidR="00713F80" w:rsidRDefault="00713F80" w:rsidP="00713F80">
      <w:proofErr w:type="gramStart"/>
      <w:r>
        <w:t>Each and every</w:t>
      </w:r>
      <w:proofErr w:type="gramEnd"/>
      <w:r>
        <w:t xml:space="preserve"> one of us defenders, is working on a local scale towards these resolutions. Fellow Gloria, from Cameroon, is a young and dedicated activist in the "Silence the Guns Campaigns" Sameer and Mohammed, are developers of games and websites related to child rights. And I, as well, have founded a program to promote civic engagement among youngsters and developed an interactive </w:t>
      </w:r>
      <w:proofErr w:type="spellStart"/>
      <w:r>
        <w:t>comicbook</w:t>
      </w:r>
      <w:proofErr w:type="spellEnd"/>
      <w:r>
        <w:t xml:space="preserve"> for the program.</w:t>
      </w:r>
    </w:p>
    <w:p w14:paraId="61B5168E" w14:textId="2BAE5432" w:rsidR="00713F80" w:rsidRDefault="00713F80" w:rsidP="00713F80">
      <w:r>
        <w:t xml:space="preserve">However, there </w:t>
      </w:r>
      <w:proofErr w:type="gramStart"/>
      <w:r>
        <w:t>still remain</w:t>
      </w:r>
      <w:proofErr w:type="gramEnd"/>
      <w:r>
        <w:t xml:space="preserve"> a few burdens in our way. The improper application of child rights in some countries has been silencing our advocacy. Today I speak on the behalf of some fellow child advisors whose freedom of expression has been taken away due to governmental neglect towards child rights. They wanted you to know that they have a lot to </w:t>
      </w:r>
      <w:proofErr w:type="gramStart"/>
      <w:r>
        <w:t>say</w:t>
      </w:r>
      <w:proofErr w:type="gramEnd"/>
      <w:r>
        <w:t xml:space="preserve"> and they will remain fighting to express their wills freely and creating impactful networks. Additionally,</w:t>
      </w:r>
      <w:r w:rsidRPr="00713F80">
        <w:t xml:space="preserve"> we call for appropriate assistance of guardians, </w:t>
      </w:r>
      <w:proofErr w:type="gramStart"/>
      <w:r w:rsidRPr="00713F80">
        <w:t>organisations</w:t>
      </w:r>
      <w:proofErr w:type="gramEnd"/>
      <w:r w:rsidRPr="00713F80">
        <w:t xml:space="preserve"> and the Committee to support access to justice for child human rights defenders.</w:t>
      </w:r>
    </w:p>
    <w:p w14:paraId="52D671AF" w14:textId="77777777" w:rsidR="00713F80" w:rsidRDefault="00713F80" w:rsidP="00713F80">
      <w:r>
        <w:t>Child rights Mainstreaming cannot be established unless we ensure a global application of the fundamental rights, specifically the freedom of expression and freedom of association.</w:t>
      </w:r>
    </w:p>
    <w:p w14:paraId="617446DC" w14:textId="1ED2CC71" w:rsidR="00713F80" w:rsidRDefault="00713F80" w:rsidP="00713F80">
      <w:r>
        <w:t>We, the child human rights defenders, urge the Committee on the rights of the child to develop the concept of children’s advisory teams within the United Nations to promote this Mainstreaming process. By implementing such a plan on a United Nations Level, countries and organizations will be also motivated to pursue it within their communities. And taking into consideration the experience that Child Rights Connect has in such a field, we can assist in training and spreading knowledge on how to treat child defenders in a way to embrace inclusivity.</w:t>
      </w:r>
    </w:p>
    <w:p w14:paraId="59873765" w14:textId="690FDC12" w:rsidR="00334FB4" w:rsidRDefault="00713F80" w:rsidP="00713F80">
      <w:r>
        <w:t>Thank you for giving me the space to speak. There remains a lot of children to be heard and a lot of global issues to resolve. But the first step towards conflict resolution is listening. And here we are listening to each other today.</w:t>
      </w:r>
    </w:p>
    <w:sectPr w:rsidR="00334F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F80"/>
    <w:rsid w:val="000E388E"/>
    <w:rsid w:val="00673277"/>
    <w:rsid w:val="00713F80"/>
    <w:rsid w:val="007C2083"/>
    <w:rsid w:val="009309CA"/>
    <w:rsid w:val="00937615"/>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48884"/>
  <w15:chartTrackingRefBased/>
  <w15:docId w15:val="{96B0B99A-9AE6-49B0-8FC3-C65A99FFE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5B7FD5-FA84-4C77-B1A6-94C0073B4A20}">
  <ds:schemaRefs>
    <ds:schemaRef ds:uri="http://schemas.microsoft.com/sharepoint/v3/contenttype/forms"/>
  </ds:schemaRefs>
</ds:datastoreItem>
</file>

<file path=customXml/itemProps2.xml><?xml version="1.0" encoding="utf-8"?>
<ds:datastoreItem xmlns:ds="http://schemas.openxmlformats.org/officeDocument/2006/customXml" ds:itemID="{EBA6017E-A324-41CB-95BE-E6EDB88C15E4}"/>
</file>

<file path=customXml/itemProps3.xml><?xml version="1.0" encoding="utf-8"?>
<ds:datastoreItem xmlns:ds="http://schemas.openxmlformats.org/officeDocument/2006/customXml" ds:itemID="{0B8DBCC9-E2C1-4710-8A9B-A0D7282797A0}">
  <ds:schemaRefs>
    <ds:schemaRef ds:uri="http://schemas.microsoft.com/office/2006/metadata/properties"/>
    <ds:schemaRef ds:uri="http://schemas.microsoft.com/office/infopath/2007/PartnerControls"/>
    <ds:schemaRef ds:uri="ba92f9c0-58a9-4d4a-b1f9-bb6292a6763b"/>
    <ds:schemaRef ds:uri="1dcbd37a-d123-4986-83db-275aed9dd8f0"/>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403</Words>
  <Characters>2299</Characters>
  <Application>Microsoft Office Word</Application>
  <DocSecurity>0</DocSecurity>
  <Lines>19</Lines>
  <Paragraphs>5</Paragraphs>
  <ScaleCrop>false</ScaleCrop>
  <Company/>
  <LinksUpToDate>false</LinksUpToDate>
  <CharactersWithSpaces>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Grindulis</dc:creator>
  <cp:keywords/>
  <dc:description/>
  <cp:lastModifiedBy>Fanny Chappuis</cp:lastModifiedBy>
  <cp:revision>2</cp:revision>
  <dcterms:created xsi:type="dcterms:W3CDTF">2022-08-25T07:48:00Z</dcterms:created>
  <dcterms:modified xsi:type="dcterms:W3CDTF">2022-08-25T07:48:00Z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