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pPr>
      <w:bookmarkStart w:colFirst="0" w:colLast="0" w:name="_loo2rg3btuke" w:id="0"/>
      <w:bookmarkEnd w:id="0"/>
      <w:r w:rsidDel="00000000" w:rsidR="00000000" w:rsidRPr="00000000">
        <w:rPr>
          <w:rtl w:val="0"/>
        </w:rPr>
        <w:t xml:space="preserve">SWAI Alternative Report</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Style w:val="Heading2"/>
        <w:rPr/>
      </w:pPr>
      <w:bookmarkStart w:colFirst="0" w:colLast="0" w:name="_tua3hb1u4ek3" w:id="1"/>
      <w:bookmarkEnd w:id="1"/>
      <w:r w:rsidDel="00000000" w:rsidR="00000000" w:rsidRPr="00000000">
        <w:rPr>
          <w:rtl w:val="0"/>
        </w:rPr>
        <w:t xml:space="preserve">Overview of Organisation</w:t>
      </w:r>
    </w:p>
    <w:p w:rsidR="00000000" w:rsidDel="00000000" w:rsidP="00000000" w:rsidRDefault="00000000" w:rsidRPr="00000000" w14:paraId="00000004">
      <w:pPr>
        <w:rPr/>
      </w:pPr>
      <w:r w:rsidDel="00000000" w:rsidR="00000000" w:rsidRPr="00000000">
        <w:rPr>
          <w:rtl w:val="0"/>
        </w:rPr>
        <w:t xml:space="preserve">Sex Workers Alliance Ireland (SWAI) is a sex worker-led organisation focused on advancing the</w:t>
      </w:r>
    </w:p>
    <w:p w:rsidR="00000000" w:rsidDel="00000000" w:rsidP="00000000" w:rsidRDefault="00000000" w:rsidRPr="00000000" w14:paraId="00000005">
      <w:pPr>
        <w:rPr/>
      </w:pPr>
      <w:r w:rsidDel="00000000" w:rsidR="00000000" w:rsidRPr="00000000">
        <w:rPr>
          <w:rtl w:val="0"/>
        </w:rPr>
        <w:t xml:space="preserve">human rights, health, safety, participation and dignity of female, male, cis and trans sex workers</w:t>
      </w:r>
    </w:p>
    <w:p w:rsidR="00000000" w:rsidDel="00000000" w:rsidP="00000000" w:rsidRDefault="00000000" w:rsidRPr="00000000" w14:paraId="00000006">
      <w:pPr>
        <w:rPr/>
      </w:pPr>
      <w:r w:rsidDel="00000000" w:rsidR="00000000" w:rsidRPr="00000000">
        <w:rPr>
          <w:rtl w:val="0"/>
        </w:rPr>
        <w:t xml:space="preserve">in the Republic of Ireland. SWAI’s purpose is to act as a national and international focal point for sex workers’ needs in Ireland, and to support their rights and justice claims. The SWAI board and staff members comprise 75% sex workers. Since 2009 we have continued to fight to realise sex workers’ rights across the island of Ireland and collaborate with our allies domestically and internationally to accomplish our aims for sex workers.</w:t>
      </w:r>
    </w:p>
    <w:p w:rsidR="00000000" w:rsidDel="00000000" w:rsidP="00000000" w:rsidRDefault="00000000" w:rsidRPr="00000000" w14:paraId="00000007">
      <w:pPr>
        <w:pStyle w:val="Heading2"/>
        <w:rPr/>
      </w:pPr>
      <w:bookmarkStart w:colFirst="0" w:colLast="0" w:name="_89fwj3gvq0ng" w:id="2"/>
      <w:bookmarkEnd w:id="2"/>
      <w:r w:rsidDel="00000000" w:rsidR="00000000" w:rsidRPr="00000000">
        <w:rPr>
          <w:rtl w:val="0"/>
        </w:rPr>
        <w:t xml:space="preserve">A note on language</w:t>
      </w:r>
    </w:p>
    <w:p w:rsidR="00000000" w:rsidDel="00000000" w:rsidP="00000000" w:rsidRDefault="00000000" w:rsidRPr="00000000" w14:paraId="00000008">
      <w:pPr>
        <w:rPr/>
      </w:pPr>
      <w:r w:rsidDel="00000000" w:rsidR="00000000" w:rsidRPr="00000000">
        <w:rPr>
          <w:rtl w:val="0"/>
        </w:rPr>
        <w:t xml:space="preserve">Our submission uses the terms ‘sex work’ and ‘sex worker’ throughout, in recognition of the language used by people engaged in the provision of sexual services.</w:t>
      </w:r>
    </w:p>
    <w:p w:rsidR="00000000" w:rsidDel="00000000" w:rsidP="00000000" w:rsidRDefault="00000000" w:rsidRPr="00000000" w14:paraId="00000009">
      <w:pPr>
        <w:pStyle w:val="Heading2"/>
        <w:rPr/>
      </w:pPr>
      <w:bookmarkStart w:colFirst="0" w:colLast="0" w:name="_2fs9rwm14db4" w:id="3"/>
      <w:bookmarkEnd w:id="3"/>
      <w:r w:rsidDel="00000000" w:rsidR="00000000" w:rsidRPr="00000000">
        <w:rPr>
          <w:rtl w:val="0"/>
        </w:rPr>
        <w:t xml:space="preserve">Sex Work – an issue for CEDAW</w:t>
      </w:r>
    </w:p>
    <w:p w:rsidR="00000000" w:rsidDel="00000000" w:rsidP="00000000" w:rsidRDefault="00000000" w:rsidRPr="00000000" w14:paraId="0000000A">
      <w:pPr>
        <w:rPr/>
      </w:pPr>
      <w:r w:rsidDel="00000000" w:rsidR="00000000" w:rsidRPr="00000000">
        <w:rPr>
          <w:rtl w:val="0"/>
        </w:rPr>
        <w:t xml:space="preserve">Research commissioned by the Department of Justice in Northern Ireland into prostitution found that 68% of online advertisements over 7 days were for female sex workers.</w:t>
      </w:r>
      <w:r w:rsidDel="00000000" w:rsidR="00000000" w:rsidRPr="00000000">
        <w:rPr>
          <w:vertAlign w:val="superscript"/>
        </w:rPr>
        <w:footnoteReference w:customMarkFollows="0" w:id="0"/>
      </w:r>
      <w:r w:rsidDel="00000000" w:rsidR="00000000" w:rsidRPr="00000000">
        <w:rPr>
          <w:rtl w:val="0"/>
        </w:rPr>
        <w:t xml:space="preserve"> The Government in the Republic of Ireland has never commissioned a comparable study but we can say that, due to obvious geographic and cultural considerations, the majority of sex workers in the Republic of Ireland are also women. Poverty, gender identity and immigration status are just some of the many complex factors that contribute to the different experiences of this marginalised group of women. SWAI strongly believes that violence, abuse and human rights violations of sex workers are a serious women’s rights concern for the Irish State.</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Since Ireland last reported to the Committee on the Elimination of Discrimination against</w:t>
      </w:r>
    </w:p>
    <w:p w:rsidR="00000000" w:rsidDel="00000000" w:rsidP="00000000" w:rsidRDefault="00000000" w:rsidRPr="00000000" w14:paraId="0000000D">
      <w:pPr>
        <w:rPr/>
      </w:pPr>
      <w:r w:rsidDel="00000000" w:rsidR="00000000" w:rsidRPr="00000000">
        <w:rPr>
          <w:rtl w:val="0"/>
        </w:rPr>
        <w:t xml:space="preserve">Women in 2016, Ireland passed the Criminal Law (Sexual Offences) Act 2017. The act was introduced to criminalise the purchase of sexual services in Ireland. The 2017 Act does not criminalise the provision of sexual services in isolation, however, the Act increased the penalties for a number of offences associated with sex work. The penalty was increased for s. 8 (Loitering for purposes of prostitution), s. 9 (Organisation of prostitution), s. 10 (Living on earnings of prostitution) and s. 11 (Brothel keeping) of the Criminal Law (Sexual Offences) Act 1993. In practice, this has resulted in the continued de facto criminalisation of sex work and sex workers in Ireland.</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It is illegal for more than one person to sell sexual services in a private place, it is illegal to hire someone to manage bookings, and it is illegal to hire someone to provide security services. The law does not decriminalise the person selling sexual services. For example, a sex worker in Ireland will still be prosecuted for brothel-keeping if she is found to be working with a friend for safety. In fact, sex workers found working together in groups of two or more indoors face double penalties and a jail sentence.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The Government stated that the intention of the law is to end demand for sexual services in order to eradicate the buying and selling of sex in the name of gender equality and to decrease incidences of trafficking for sexual exploitation. The State has never provided any evidence to support the effectiveness of the criminalisation of the purchase of sexual services in achieving these aims.</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Part 4 of the Criminal Law (Sexual Offences) 2017 was due to be reviewed in 2020 but due to myriad delays, it was not released until March 2025. There is no evidence that active sex workers support this law in this report. No weight has been given to the voices of currently active sex workers in this review and there is scant evidence that sex workers were properly engaged in this process.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The Minister for Justice has admitted that demand for the purchase of sex hasn’t been reduced</w:t>
      </w:r>
      <w:r w:rsidDel="00000000" w:rsidR="00000000" w:rsidRPr="00000000">
        <w:rPr>
          <w:vertAlign w:val="superscript"/>
        </w:rPr>
        <w:footnoteReference w:customMarkFollows="0" w:id="1"/>
      </w:r>
      <w:r w:rsidDel="00000000" w:rsidR="00000000" w:rsidRPr="00000000">
        <w:rPr>
          <w:rtl w:val="0"/>
        </w:rPr>
        <w:t xml:space="preserve">. Our concerns about the brothel-keeping laws, echoed by the sex workers who were spoken to, were dismissed because “the official statistics identify a shift away from the targeting of the seller to the purchaser”. Only 15 people have been prosecuted for purchasing sex. This also overlooks the fact that brothel-keeping raids and welfare checks to disrupt sex workers don't end in convictions, but the consequences for sex workers are severe. Gardaí are still targeting sex workers in this way. There is no evidence that the law has reduced trafficking, removed barriers that prevent sex workers from accessing social services or seeking justice, led to an increase in the number of sex workers reporting abuse to the Gardaí, or resulted in a decrease in violence against sex workers.</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Sex work is framed as gender-based violence instead of an economic activity, which ignores the autonomy of sex workers and removes their labour rights. SWAI believes it is unacceptable to develop policy and legislation without the contribution and participation of the people it directly impacts, especially when concerning a deeply marginalised group at risk of violence such as female sex workers. </w:t>
      </w:r>
    </w:p>
    <w:p w:rsidR="00000000" w:rsidDel="00000000" w:rsidP="00000000" w:rsidRDefault="00000000" w:rsidRPr="00000000" w14:paraId="00000018">
      <w:pPr>
        <w:pStyle w:val="Heading2"/>
        <w:rPr/>
      </w:pPr>
      <w:bookmarkStart w:colFirst="0" w:colLast="0" w:name="_sqdcfses9dzf" w:id="4"/>
      <w:bookmarkEnd w:id="4"/>
      <w:r w:rsidDel="00000000" w:rsidR="00000000" w:rsidRPr="00000000">
        <w:rPr>
          <w:rtl w:val="0"/>
        </w:rPr>
        <w:t xml:space="preserve">Sacrificing Safety</w:t>
      </w:r>
    </w:p>
    <w:p w:rsidR="00000000" w:rsidDel="00000000" w:rsidP="00000000" w:rsidRDefault="00000000" w:rsidRPr="00000000" w14:paraId="00000019">
      <w:pPr>
        <w:rPr/>
      </w:pPr>
      <w:r w:rsidDel="00000000" w:rsidR="00000000" w:rsidRPr="00000000">
        <w:rPr>
          <w:rtl w:val="0"/>
        </w:rPr>
        <w:t xml:space="preserve">The law</w:t>
      </w:r>
      <w:r w:rsidDel="00000000" w:rsidR="00000000" w:rsidRPr="00000000">
        <w:rPr>
          <w:rtl w:val="0"/>
        </w:rPr>
        <w:t xml:space="preserve"> targets consensual sex work as opposed to trafficking for sexual exploitation which was already illegal under the Criminal Law (Human Trafficking) Act 2008. Extensive independent research shows client criminalisation that does not reduce the prevalence of sex work or trafficking for sexual exploitation; rather, it increases the risk of exploitation, trafficking and abuse by pushing sex workers to work further underground, in more dangerous environments away from support services. Human Rights Watch, La Strada International, GAATW (Global Alliance Against Traffic in Women) have all spoken out against the efficacy of client criminalisation in decreasing the trafficking for sexual exploitation.</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The Government has consistently failed to acknowledge and consider the comprehensive</w:t>
      </w:r>
    </w:p>
    <w:p w:rsidR="00000000" w:rsidDel="00000000" w:rsidP="00000000" w:rsidRDefault="00000000" w:rsidRPr="00000000" w14:paraId="0000001C">
      <w:pPr>
        <w:rPr/>
      </w:pPr>
      <w:r w:rsidDel="00000000" w:rsidR="00000000" w:rsidRPr="00000000">
        <w:rPr>
          <w:rtl w:val="0"/>
        </w:rPr>
        <w:t xml:space="preserve">evidence that criminalising the purchase of sexual services increases the risk of violence and</w:t>
      </w:r>
    </w:p>
    <w:p w:rsidR="00000000" w:rsidDel="00000000" w:rsidP="00000000" w:rsidRDefault="00000000" w:rsidRPr="00000000" w14:paraId="0000001D">
      <w:pPr>
        <w:rPr/>
      </w:pPr>
      <w:r w:rsidDel="00000000" w:rsidR="00000000" w:rsidRPr="00000000">
        <w:rPr>
          <w:rtl w:val="0"/>
        </w:rPr>
        <w:t xml:space="preserve">abuse of female sex workers. </w:t>
      </w:r>
    </w:p>
    <w:p w:rsidR="00000000" w:rsidDel="00000000" w:rsidP="00000000" w:rsidRDefault="00000000" w:rsidRPr="00000000" w14:paraId="0000001E">
      <w:pPr>
        <w:pStyle w:val="Heading2"/>
        <w:rPr/>
      </w:pPr>
      <w:bookmarkStart w:colFirst="0" w:colLast="0" w:name="_kszmkebqsl90" w:id="5"/>
      <w:bookmarkEnd w:id="5"/>
      <w:r w:rsidDel="00000000" w:rsidR="00000000" w:rsidRPr="00000000">
        <w:rPr>
          <w:rtl w:val="0"/>
        </w:rPr>
        <w:t xml:space="preserve">The Impact of Criminalisation on Reporting Crime and Access to Justice</w:t>
      </w:r>
    </w:p>
    <w:p w:rsidR="00000000" w:rsidDel="00000000" w:rsidP="00000000" w:rsidRDefault="00000000" w:rsidRPr="00000000" w14:paraId="0000001F">
      <w:pPr>
        <w:rPr/>
      </w:pPr>
      <w:r w:rsidDel="00000000" w:rsidR="00000000" w:rsidRPr="00000000">
        <w:rPr>
          <w:rtl w:val="0"/>
        </w:rPr>
        <w:t xml:space="preserve">Access to the justice system is dependent on being secure and safe to come forward to</w:t>
      </w:r>
    </w:p>
    <w:p w:rsidR="00000000" w:rsidDel="00000000" w:rsidP="00000000" w:rsidRDefault="00000000" w:rsidRPr="00000000" w14:paraId="00000020">
      <w:pPr>
        <w:rPr/>
      </w:pPr>
      <w:r w:rsidDel="00000000" w:rsidR="00000000" w:rsidRPr="00000000">
        <w:rPr>
          <w:rtl w:val="0"/>
        </w:rPr>
        <w:t xml:space="preserve">report a crime. Criminalisation actually hinders sex workers’ rights and their ability to use the law</w:t>
      </w:r>
    </w:p>
    <w:p w:rsidR="00000000" w:rsidDel="00000000" w:rsidP="00000000" w:rsidRDefault="00000000" w:rsidRPr="00000000" w14:paraId="00000021">
      <w:pPr>
        <w:rPr/>
      </w:pPr>
      <w:r w:rsidDel="00000000" w:rsidR="00000000" w:rsidRPr="00000000">
        <w:rPr>
          <w:rtl w:val="0"/>
        </w:rPr>
        <w:t xml:space="preserve">to protect themselves.</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Amongst sex workers there is currently a great distrust of Gardaí and criminalisation has deteriorated this relationship further, as they don’t want to be under scrutiny and risk losing their means of survival. Sex workers will therefore be even less likely to contact authorities and report crime. This offers impunity to perpetrators. Traffickers prey on illegality, can make more money in countries where there is criminalisation, and take advantage of the criminalised landscape that leaves people vulnerable due to difficulty moving and working transparency. Because sex workers and clients have reasons to avoid Gardaí, they are less likely to liaise and help Gardaí to identify and tackle exploitation and trafficking.</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pStyle w:val="Heading2"/>
        <w:rPr/>
      </w:pPr>
      <w:bookmarkStart w:colFirst="0" w:colLast="0" w:name="_z1fus2k0caq" w:id="6"/>
      <w:bookmarkEnd w:id="6"/>
      <w:r w:rsidDel="00000000" w:rsidR="00000000" w:rsidRPr="00000000">
        <w:rPr>
          <w:rtl w:val="0"/>
        </w:rPr>
        <w:t xml:space="preserve">Impact of the Law on Sex Workers</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When the Act came in in 2017 it exacerbated sex workers’ working conditions. Immediately it impacted their ability to work safely. Sex workers are a diverse demographic and have to contend with multiple intersecting oppressions. Therefore, they have diverse needs and a one-size fits all approach is ineffective. Empirical research supports this view and demonstrates that the current legislation works in conjunction with Ireland’s immigration laws, housing policies, drug laws and other social and legal regulations to create a very hostile climate in which sex workers struggle to survive (FitzGerald and McGarry 2016). Below we will outline some of the most significant effects of this law on sex workers’ lives.</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i w:val="1"/>
        </w:rPr>
      </w:pPr>
      <w:r w:rsidDel="00000000" w:rsidR="00000000" w:rsidRPr="00000000">
        <w:rPr>
          <w:b w:val="1"/>
          <w:rtl w:val="0"/>
        </w:rPr>
        <w:t xml:space="preserve">Increase in</w:t>
      </w:r>
      <w:r w:rsidDel="00000000" w:rsidR="00000000" w:rsidRPr="00000000">
        <w:rPr>
          <w:b w:val="1"/>
          <w:rtl w:val="0"/>
        </w:rPr>
        <w:t xml:space="preserve"> Violence and Fear</w:t>
      </w:r>
      <w:r w:rsidDel="00000000" w:rsidR="00000000" w:rsidRPr="00000000">
        <w:rPr>
          <w:rtl w:val="0"/>
        </w:rPr>
      </w:r>
    </w:p>
    <w:p w:rsidR="00000000" w:rsidDel="00000000" w:rsidP="00000000" w:rsidRDefault="00000000" w:rsidRPr="00000000" w14:paraId="0000002A">
      <w:pPr>
        <w:spacing w:after="240" w:before="240" w:lineRule="auto"/>
        <w:rPr/>
      </w:pPr>
      <w:r w:rsidDel="00000000" w:rsidR="00000000" w:rsidRPr="00000000">
        <w:rPr>
          <w:rtl w:val="0"/>
        </w:rPr>
        <w:t xml:space="preserve">Criminalising the purchase of sex in Ireland has led to a sharp rise in violence against sex workers. Reports to Ugly Mugs increased by 91% overall—and violent incidents by 92%—in the two years after the law changed (Campbell et al., 2020). These increases cannot be explained by more users, as the number of sex workers registered with the service remained stable.</w:t>
      </w:r>
    </w:p>
    <w:p w:rsidR="00000000" w:rsidDel="00000000" w:rsidP="00000000" w:rsidRDefault="00000000" w:rsidRPr="00000000" w14:paraId="0000002B">
      <w:pPr>
        <w:spacing w:after="240" w:before="240" w:lineRule="auto"/>
        <w:rPr/>
      </w:pPr>
      <w:r w:rsidDel="00000000" w:rsidR="00000000" w:rsidRPr="00000000">
        <w:rPr>
          <w:rtl w:val="0"/>
        </w:rPr>
        <w:t xml:space="preserve">Targeting clients undermines sex workers’ safety by forcing them into more isolated areas, rushed negotiations, and weaker screening practices. Rather than improving security, the law makes their work more dangerous.</w:t>
      </w:r>
    </w:p>
    <w:p w:rsidR="00000000" w:rsidDel="00000000" w:rsidP="00000000" w:rsidRDefault="00000000" w:rsidRPr="00000000" w14:paraId="0000002C">
      <w:pPr>
        <w:spacing w:after="240" w:before="240" w:lineRule="auto"/>
        <w:rPr/>
      </w:pPr>
      <w:r w:rsidDel="00000000" w:rsidR="00000000" w:rsidRPr="00000000">
        <w:rPr>
          <w:rtl w:val="0"/>
        </w:rPr>
        <w:t xml:space="preserve">Sex workers in Ireland include migrant women, single mothers, trans people, the homeless, and those in addiction or direct provision. These groups already face major employment barriers. Trans and migrant sex workers have reported violent attacks, and street-based workers suffer higher levels of violence (Weitzer, 2012; Deering et al., 2014).</w:t>
      </w:r>
    </w:p>
    <w:p w:rsidR="00000000" w:rsidDel="00000000" w:rsidP="00000000" w:rsidRDefault="00000000" w:rsidRPr="00000000" w14:paraId="0000002D">
      <w:pPr>
        <w:spacing w:after="240" w:before="240" w:lineRule="auto"/>
        <w:rPr/>
      </w:pPr>
      <w:r w:rsidDel="00000000" w:rsidR="00000000" w:rsidRPr="00000000">
        <w:rPr>
          <w:rtl w:val="0"/>
        </w:rPr>
        <w:t xml:space="preserve">A Department of Justice-funded report</w:t>
      </w:r>
      <w:r w:rsidDel="00000000" w:rsidR="00000000" w:rsidRPr="00000000">
        <w:rPr>
          <w:vertAlign w:val="superscript"/>
        </w:rPr>
        <w:footnoteReference w:customMarkFollows="0" w:id="2"/>
      </w:r>
      <w:r w:rsidDel="00000000" w:rsidR="00000000" w:rsidRPr="00000000">
        <w:rPr>
          <w:rtl w:val="0"/>
        </w:rPr>
        <w:t xml:space="preserve"> found that one in five street sex workers had been sexually exploited by Gardaí. Many do not report crimes due to fear of retaliation, stigma, or past trauma, including being ignored after reporting assaults. Some officers have also used threats based on workers’ lack of legal knowledge, despite the fact that selling sex was decriminalised in 2017.</w:t>
      </w:r>
    </w:p>
    <w:p w:rsidR="00000000" w:rsidDel="00000000" w:rsidP="00000000" w:rsidRDefault="00000000" w:rsidRPr="00000000" w14:paraId="0000002E">
      <w:pPr>
        <w:spacing w:after="240" w:before="240" w:lineRule="auto"/>
        <w:rPr/>
      </w:pPr>
      <w:r w:rsidDel="00000000" w:rsidR="00000000" w:rsidRPr="00000000">
        <w:rPr>
          <w:rtl w:val="0"/>
        </w:rPr>
        <w:t xml:space="preserve">The law hasn’t stopped abuse. On the contrary, threats by clients to report workers have increased by 98% since 2017 (Campbell et al., 2020). Fear and vulnerability have intensified.</w:t>
      </w:r>
    </w:p>
    <w:p w:rsidR="00000000" w:rsidDel="00000000" w:rsidP="00000000" w:rsidRDefault="00000000" w:rsidRPr="00000000" w14:paraId="0000002F">
      <w:pPr>
        <w:spacing w:after="240" w:before="240" w:lineRule="auto"/>
        <w:rPr/>
      </w:pPr>
      <w:r w:rsidDel="00000000" w:rsidR="00000000" w:rsidRPr="00000000">
        <w:rPr>
          <w:rtl w:val="0"/>
        </w:rPr>
        <w:t xml:space="preserve">Despite promises of safety, the law’s true goal was disruption. In 2015, then-Minister for Justice Frances Fitzgerald admitted the law might increase harm but hoped this would deter others from entering sex work. No real alternatives were offered.</w:t>
      </w: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i w:val="1"/>
        </w:rPr>
      </w:pPr>
      <w:r w:rsidDel="00000000" w:rsidR="00000000" w:rsidRPr="00000000">
        <w:rPr>
          <w:b w:val="1"/>
          <w:rtl w:val="0"/>
        </w:rPr>
        <w:t xml:space="preserve">Illegality of Working Together for Safety:</w:t>
      </w: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A recent case involving two Romanian sex workers in County Kildare</w:t>
      </w:r>
      <w:r w:rsidDel="00000000" w:rsidR="00000000" w:rsidRPr="00000000">
        <w:rPr>
          <w:vertAlign w:val="superscript"/>
        </w:rPr>
        <w:footnoteReference w:customMarkFollows="0" w:id="3"/>
      </w:r>
      <w:r w:rsidDel="00000000" w:rsidR="00000000" w:rsidRPr="00000000">
        <w:rPr>
          <w:rtl w:val="0"/>
        </w:rPr>
        <w:t xml:space="preserve"> reveals the plight of</w:t>
      </w:r>
    </w:p>
    <w:p w:rsidR="00000000" w:rsidDel="00000000" w:rsidP="00000000" w:rsidRDefault="00000000" w:rsidRPr="00000000" w14:paraId="00000033">
      <w:pPr>
        <w:rPr/>
      </w:pPr>
      <w:r w:rsidDel="00000000" w:rsidR="00000000" w:rsidRPr="00000000">
        <w:rPr>
          <w:rtl w:val="0"/>
        </w:rPr>
        <w:t xml:space="preserve">migrant sex workers. Although the judge admitted that there was no pimp involved, just two</w:t>
      </w:r>
    </w:p>
    <w:p w:rsidR="00000000" w:rsidDel="00000000" w:rsidP="00000000" w:rsidRDefault="00000000" w:rsidRPr="00000000" w14:paraId="00000034">
      <w:pPr>
        <w:rPr/>
      </w:pPr>
      <w:r w:rsidDel="00000000" w:rsidR="00000000" w:rsidRPr="00000000">
        <w:rPr>
          <w:rtl w:val="0"/>
        </w:rPr>
        <w:t xml:space="preserve">women working together independently out of the same location; the court found them guilty of</w:t>
      </w:r>
    </w:p>
    <w:p w:rsidR="00000000" w:rsidDel="00000000" w:rsidP="00000000" w:rsidRDefault="00000000" w:rsidRPr="00000000" w14:paraId="00000035">
      <w:pPr>
        <w:rPr/>
      </w:pPr>
      <w:r w:rsidDel="00000000" w:rsidR="00000000" w:rsidRPr="00000000">
        <w:rPr>
          <w:rtl w:val="0"/>
        </w:rPr>
        <w:t xml:space="preserve">brothel-keeping. One of the young women was pregnant when they were both originally given a</w:t>
      </w:r>
    </w:p>
    <w:p w:rsidR="00000000" w:rsidDel="00000000" w:rsidP="00000000" w:rsidRDefault="00000000" w:rsidRPr="00000000" w14:paraId="00000036">
      <w:pPr>
        <w:rPr/>
      </w:pPr>
      <w:r w:rsidDel="00000000" w:rsidR="00000000" w:rsidRPr="00000000">
        <w:rPr>
          <w:rtl w:val="0"/>
        </w:rPr>
        <w:t xml:space="preserve">nine-month jail sentence (Oppenheim, 2019). This high-profile case illuminates the harms that</w:t>
      </w:r>
    </w:p>
    <w:p w:rsidR="00000000" w:rsidDel="00000000" w:rsidP="00000000" w:rsidRDefault="00000000" w:rsidRPr="00000000" w14:paraId="00000037">
      <w:pPr>
        <w:rPr/>
      </w:pPr>
      <w:r w:rsidDel="00000000" w:rsidR="00000000" w:rsidRPr="00000000">
        <w:rPr>
          <w:rtl w:val="0"/>
        </w:rPr>
        <w:t xml:space="preserve">the brothel keeping law inflicts on sex workers, particularly migrants (FitzGerald, O’Neill and</w:t>
      </w:r>
    </w:p>
    <w:p w:rsidR="00000000" w:rsidDel="00000000" w:rsidP="00000000" w:rsidRDefault="00000000" w:rsidRPr="00000000" w14:paraId="00000038">
      <w:pPr>
        <w:rPr/>
      </w:pPr>
      <w:r w:rsidDel="00000000" w:rsidR="00000000" w:rsidRPr="00000000">
        <w:rPr>
          <w:rtl w:val="0"/>
        </w:rPr>
        <w:t xml:space="preserve">Wylie 2020). Moreover, the case demonstrates that current legislation is failing to penalise</w:t>
      </w:r>
    </w:p>
    <w:p w:rsidR="00000000" w:rsidDel="00000000" w:rsidP="00000000" w:rsidRDefault="00000000" w:rsidRPr="00000000" w14:paraId="00000039">
      <w:pPr>
        <w:rPr/>
      </w:pPr>
      <w:r w:rsidDel="00000000" w:rsidR="00000000" w:rsidRPr="00000000">
        <w:rPr>
          <w:rtl w:val="0"/>
        </w:rPr>
        <w:t xml:space="preserve">exploiters or ‘pimps’ and is criminalising sex workers instead. Due to the law sex workers have faced and are at high risk of eviction and housing discrimination. Criminal records impair sex workers’ ability to source alternative employment and, being named in the media deepens stigma and lessens other opportunities. This focus on ‘brothel-keeping’ obstructs our ability to manage our safety strategies by working together.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i w:val="1"/>
        </w:rPr>
      </w:pPr>
      <w:r w:rsidDel="00000000" w:rsidR="00000000" w:rsidRPr="00000000">
        <w:rPr>
          <w:b w:val="1"/>
          <w:rtl w:val="0"/>
        </w:rPr>
        <w:t xml:space="preserve">Enforcement of the Law</w:t>
      </w: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Historically, Ireland’s penal code did not criminalise the selling of sex (Ward 2012). Legislative change in 2017, however, added a layer of criminality by banning sex purchase. As Amnesty International notes, ‘No other group in society has this much police attention and has to live with it – even though they are not doing anything illegal’ (2016: 12). The laws place an undue burden on workers to keep the source of their income (clients) safe rather than themselves. </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Operation Quest is the Garda task force under the sex crimes division of the Gardai responsible for conducting raids of sex work premises and arresting clients. Our police liaison officers are also part of Operation Quest. Ugly Mugs has reported an increase in violent crimes against sex workers. This fact notwithstanding, the percentage of sex workers who gave their permission to Ugly Mugs to report these crimes to police has remained at, or below, 1% since 2017. </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Almost all of the sex workers prosecuted for working together </w:t>
      </w:r>
      <w:r w:rsidDel="00000000" w:rsidR="00000000" w:rsidRPr="00000000">
        <w:rPr>
          <w:rtl w:val="0"/>
        </w:rPr>
        <w:t xml:space="preserve">for safety have been migrant women</w:t>
      </w:r>
      <w:r w:rsidDel="00000000" w:rsidR="00000000" w:rsidRPr="00000000">
        <w:rPr>
          <w:vertAlign w:val="superscript"/>
        </w:rPr>
        <w:footnoteReference w:customMarkFollows="0" w:id="4"/>
      </w:r>
      <w:r w:rsidDel="00000000" w:rsidR="00000000" w:rsidRPr="00000000">
        <w:rPr>
          <w:rtl w:val="0"/>
        </w:rPr>
        <w:t xml:space="preserve">, not pimps or traffickers. Our brothel-keeping laws have been applied in a racist way, as highlighted by the Irish Human Rights and Equality Commission (IHREC)’s UN Convention on the Elimination of All Forms of Racial Discrimination (CERD) report. </w:t>
      </w:r>
      <w:r w:rsidDel="00000000" w:rsidR="00000000" w:rsidRPr="00000000">
        <w:rPr>
          <w:vertAlign w:val="superscript"/>
        </w:rPr>
        <w:footnoteReference w:customMarkFollows="0" w:id="5"/>
      </w:r>
      <w:r w:rsidDel="00000000" w:rsidR="00000000" w:rsidRPr="00000000">
        <w:rPr>
          <w:rtl w:val="0"/>
        </w:rPr>
        <w:t xml:space="preserve">. </w:t>
      </w:r>
      <w:r w:rsidDel="00000000" w:rsidR="00000000" w:rsidRPr="00000000">
        <w:rPr>
          <w:rtl w:val="0"/>
        </w:rPr>
        <w:t xml:space="preserve">We are concerned about due process</w:t>
      </w:r>
      <w:r w:rsidDel="00000000" w:rsidR="00000000" w:rsidRPr="00000000">
        <w:rPr>
          <w:rtl w:val="0"/>
        </w:rPr>
        <w:t xml:space="preserve"> as sex workers are routinely arrested, prosecuted and convicted with Gardaí acting as prosecutors. </w:t>
      </w:r>
      <w:r w:rsidDel="00000000" w:rsidR="00000000" w:rsidRPr="00000000">
        <w:rPr>
          <w:vertAlign w:val="superscript"/>
        </w:rPr>
        <w:footnoteReference w:customMarkFollows="0" w:id="6"/>
      </w: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Many workers have intersecting marginalised identities which compound their trust of the Gardaí (e.g. their migrant status, their gender or sexuality orientation or their disability status) HIV Ireland, 2020 36). Undocumented migrants, in particular, feel they must remain invisible to the Gardaí even after becoming victims of a crime. They do not want Gardaí to know their immigration status because they fear deportation (Sweeney and FitzGerald 2017). Sex workers fear that they will become the target of Garda surveillance, and that this will eliminate their income source once the Gardaí are aware of their occupation, leading to the arrest of their clients (SWAI, 2020). This fear of surveillance determines how sex workers manage themselves and their clients.</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b w:val="1"/>
        </w:rPr>
      </w:pPr>
      <w:r w:rsidDel="00000000" w:rsidR="00000000" w:rsidRPr="00000000">
        <w:rPr>
          <w:b w:val="1"/>
          <w:rtl w:val="0"/>
        </w:rPr>
        <w:t xml:space="preserve">Adverse Health Impact</w:t>
      </w:r>
    </w:p>
    <w:p w:rsidR="00000000" w:rsidDel="00000000" w:rsidP="00000000" w:rsidRDefault="00000000" w:rsidRPr="00000000" w14:paraId="00000045">
      <w:pPr>
        <w:rPr/>
      </w:pPr>
      <w:r w:rsidDel="00000000" w:rsidR="00000000" w:rsidRPr="00000000">
        <w:rPr>
          <w:rtl w:val="0"/>
        </w:rPr>
        <w:t xml:space="preserve">The law and the related enforcement practices perpetuate multiple stigmas and inequalities which further entrench sex workers’ marginalisation. This manifests in a multitude of ways that have a direct and detrimental impact on sex workers’ physical and mental health and wellbeing (Sweeney and FitzGerald 2017). When sex workers take mitigating action to avoid the attention of Gardaí to prevent their clients being arrested, this removes street sex workers from supports, such as outreach services. When they need to alleviate their clients’ fears of arrest, they have to go greater distances with them to avoid detection, placing them further out of reach of support (Platt et al., 2018). Gardaí presence on the street has reduced the condom negotiation time.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Gardaí use condoms as evidence in court cases which is in direct contravention of international</w:t>
      </w:r>
    </w:p>
    <w:p w:rsidR="00000000" w:rsidDel="00000000" w:rsidP="00000000" w:rsidRDefault="00000000" w:rsidRPr="00000000" w14:paraId="00000048">
      <w:pPr>
        <w:rPr/>
      </w:pPr>
      <w:r w:rsidDel="00000000" w:rsidR="00000000" w:rsidRPr="00000000">
        <w:rPr>
          <w:rtl w:val="0"/>
        </w:rPr>
        <w:t xml:space="preserve">guidelines published by WHO, UNAIDS and Amnesty International (UNAIDS, 2015; Amnesty</w:t>
      </w:r>
    </w:p>
    <w:p w:rsidR="00000000" w:rsidDel="00000000" w:rsidP="00000000" w:rsidRDefault="00000000" w:rsidRPr="00000000" w14:paraId="00000049">
      <w:pPr>
        <w:rPr/>
      </w:pPr>
      <w:r w:rsidDel="00000000" w:rsidR="00000000" w:rsidRPr="00000000">
        <w:rPr>
          <w:rtl w:val="0"/>
        </w:rPr>
        <w:t xml:space="preserve">International, 2016). "Garda statements obtained through disclosure in criminal proceedings,</w:t>
      </w:r>
    </w:p>
    <w:p w:rsidR="00000000" w:rsidDel="00000000" w:rsidP="00000000" w:rsidRDefault="00000000" w:rsidRPr="00000000" w14:paraId="0000004A">
      <w:pPr>
        <w:rPr/>
      </w:pPr>
      <w:r w:rsidDel="00000000" w:rsidR="00000000" w:rsidRPr="00000000">
        <w:rPr>
          <w:rtl w:val="0"/>
        </w:rPr>
        <w:t xml:space="preserve">confirm that Gardaí regard condoms as evidence of prostitution" - Wendy Lyon, Solicitor, Abbey</w:t>
      </w:r>
    </w:p>
    <w:p w:rsidR="00000000" w:rsidDel="00000000" w:rsidP="00000000" w:rsidRDefault="00000000" w:rsidRPr="00000000" w14:paraId="0000004B">
      <w:pPr>
        <w:rPr/>
      </w:pPr>
      <w:r w:rsidDel="00000000" w:rsidR="00000000" w:rsidRPr="00000000">
        <w:rPr>
          <w:rtl w:val="0"/>
        </w:rPr>
        <w:t xml:space="preserve">Law. We have been told by sex workers that they are afraid to carry condoms for fear of</w:t>
      </w:r>
    </w:p>
    <w:p w:rsidR="00000000" w:rsidDel="00000000" w:rsidP="00000000" w:rsidRDefault="00000000" w:rsidRPr="00000000" w14:paraId="0000004C">
      <w:pPr>
        <w:rPr/>
      </w:pPr>
      <w:r w:rsidDel="00000000" w:rsidR="00000000" w:rsidRPr="00000000">
        <w:rPr>
          <w:rtl w:val="0"/>
        </w:rPr>
        <w:t xml:space="preserve">having them used as evidence of engagement in sex work by Gardaí (SWAI 2019). At the same</w:t>
      </w:r>
    </w:p>
    <w:p w:rsidR="00000000" w:rsidDel="00000000" w:rsidP="00000000" w:rsidRDefault="00000000" w:rsidRPr="00000000" w14:paraId="0000004D">
      <w:pPr>
        <w:rPr/>
      </w:pPr>
      <w:r w:rsidDel="00000000" w:rsidR="00000000" w:rsidRPr="00000000">
        <w:rPr>
          <w:rtl w:val="0"/>
        </w:rPr>
        <w:t xml:space="preserve">time, reports of clients requesting vaginal or anal sex without a condom has increased in the</w:t>
      </w:r>
    </w:p>
    <w:p w:rsidR="00000000" w:rsidDel="00000000" w:rsidP="00000000" w:rsidRDefault="00000000" w:rsidRPr="00000000" w14:paraId="0000004E">
      <w:pPr>
        <w:rPr/>
      </w:pPr>
      <w:r w:rsidDel="00000000" w:rsidR="00000000" w:rsidRPr="00000000">
        <w:rPr>
          <w:rtl w:val="0"/>
        </w:rPr>
        <w:t xml:space="preserve">period 2017-2019 compared with the reports from two years prior (Campbell et al., 2020).</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Migrant sex workers face additional challenges in accessing healthcare (Sweeney and</w:t>
      </w:r>
    </w:p>
    <w:p w:rsidR="00000000" w:rsidDel="00000000" w:rsidP="00000000" w:rsidRDefault="00000000" w:rsidRPr="00000000" w14:paraId="00000051">
      <w:pPr>
        <w:rPr/>
      </w:pPr>
      <w:r w:rsidDel="00000000" w:rsidR="00000000" w:rsidRPr="00000000">
        <w:rPr>
          <w:rtl w:val="0"/>
        </w:rPr>
        <w:t xml:space="preserve">FitzGerald, 2017). The difficulties that sex workers face in maintaining their wellbeing is further</w:t>
      </w:r>
    </w:p>
    <w:p w:rsidR="00000000" w:rsidDel="00000000" w:rsidP="00000000" w:rsidRDefault="00000000" w:rsidRPr="00000000" w14:paraId="00000052">
      <w:pPr>
        <w:rPr/>
      </w:pPr>
      <w:r w:rsidDel="00000000" w:rsidR="00000000" w:rsidRPr="00000000">
        <w:rPr>
          <w:rtl w:val="0"/>
        </w:rPr>
        <w:t xml:space="preserve">compounded for migrant sex workers by the need to remain invisible, the need to hide both their work as sex workers and their migrant status (McGarry and Ryan, 2020). The secrecy is</w:t>
      </w:r>
    </w:p>
    <w:p w:rsidR="00000000" w:rsidDel="00000000" w:rsidP="00000000" w:rsidRDefault="00000000" w:rsidRPr="00000000" w14:paraId="00000053">
      <w:pPr>
        <w:rPr/>
      </w:pPr>
      <w:r w:rsidDel="00000000" w:rsidR="00000000" w:rsidRPr="00000000">
        <w:rPr>
          <w:rtl w:val="0"/>
        </w:rPr>
        <w:t xml:space="preserve">necessary for many migrant sex workers as their visas or asylum application could be</w:t>
      </w:r>
    </w:p>
    <w:p w:rsidR="00000000" w:rsidDel="00000000" w:rsidP="00000000" w:rsidRDefault="00000000" w:rsidRPr="00000000" w14:paraId="00000054">
      <w:pPr>
        <w:rPr/>
      </w:pPr>
      <w:r w:rsidDel="00000000" w:rsidR="00000000" w:rsidRPr="00000000">
        <w:rPr>
          <w:rtl w:val="0"/>
        </w:rPr>
        <w:t xml:space="preserve">jeopardised if it came to light that they are sex working. This invisibility, combined with other</w:t>
      </w:r>
    </w:p>
    <w:p w:rsidR="00000000" w:rsidDel="00000000" w:rsidP="00000000" w:rsidRDefault="00000000" w:rsidRPr="00000000" w14:paraId="00000055">
      <w:pPr>
        <w:rPr/>
      </w:pPr>
      <w:r w:rsidDel="00000000" w:rsidR="00000000" w:rsidRPr="00000000">
        <w:rPr>
          <w:rtl w:val="0"/>
        </w:rPr>
        <w:t xml:space="preserve">factors, including working conditions that require constant mobility or staying inside an</w:t>
      </w:r>
    </w:p>
    <w:p w:rsidR="00000000" w:rsidDel="00000000" w:rsidP="00000000" w:rsidRDefault="00000000" w:rsidRPr="00000000" w14:paraId="00000056">
      <w:pPr>
        <w:rPr/>
      </w:pPr>
      <w:r w:rsidDel="00000000" w:rsidR="00000000" w:rsidRPr="00000000">
        <w:rPr>
          <w:rtl w:val="0"/>
        </w:rPr>
        <w:t xml:space="preserve">apartment for most of the day, have a negative impact on migrant sex workers’ psychosocial</w:t>
      </w:r>
    </w:p>
    <w:p w:rsidR="00000000" w:rsidDel="00000000" w:rsidP="00000000" w:rsidRDefault="00000000" w:rsidRPr="00000000" w14:paraId="00000057">
      <w:pPr>
        <w:rPr/>
      </w:pPr>
      <w:r w:rsidDel="00000000" w:rsidR="00000000" w:rsidRPr="00000000">
        <w:rPr>
          <w:rtl w:val="0"/>
        </w:rPr>
        <w:t xml:space="preserve">experiences (Sweeney and FitzGerald, 2017).</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b w:val="1"/>
        </w:rPr>
      </w:pPr>
      <w:r w:rsidDel="00000000" w:rsidR="00000000" w:rsidRPr="00000000">
        <w:rPr>
          <w:b w:val="1"/>
          <w:rtl w:val="0"/>
        </w:rPr>
        <w:t xml:space="preserve">Lack of Alternative Options and Exiting</w:t>
      </w:r>
    </w:p>
    <w:p w:rsidR="00000000" w:rsidDel="00000000" w:rsidP="00000000" w:rsidRDefault="00000000" w:rsidRPr="00000000" w14:paraId="0000005A">
      <w:pPr>
        <w:rPr/>
      </w:pPr>
      <w:r w:rsidDel="00000000" w:rsidR="00000000" w:rsidRPr="00000000">
        <w:rPr>
          <w:rtl w:val="0"/>
        </w:rPr>
        <w:t xml:space="preserve">The sex industry is a catch-all for</w:t>
      </w:r>
    </w:p>
    <w:p w:rsidR="00000000" w:rsidDel="00000000" w:rsidP="00000000" w:rsidRDefault="00000000" w:rsidRPr="00000000" w14:paraId="0000005B">
      <w:pPr>
        <w:rPr/>
      </w:pPr>
      <w:r w:rsidDel="00000000" w:rsidR="00000000" w:rsidRPr="00000000">
        <w:rPr>
          <w:rtl w:val="0"/>
        </w:rPr>
        <w:t xml:space="preserve">marginalised individuals, including single mothers, migrants, people living with disabilities,</w:t>
      </w:r>
    </w:p>
    <w:p w:rsidR="00000000" w:rsidDel="00000000" w:rsidP="00000000" w:rsidRDefault="00000000" w:rsidRPr="00000000" w14:paraId="0000005C">
      <w:pPr>
        <w:rPr/>
      </w:pPr>
      <w:r w:rsidDel="00000000" w:rsidR="00000000" w:rsidRPr="00000000">
        <w:rPr>
          <w:rtl w:val="0"/>
        </w:rPr>
        <w:t xml:space="preserve">drug-users, homeless individuals, LGBTQ, domestic violence victims, and - as the cost of living</w:t>
      </w:r>
    </w:p>
    <w:p w:rsidR="00000000" w:rsidDel="00000000" w:rsidP="00000000" w:rsidRDefault="00000000" w:rsidRPr="00000000" w14:paraId="0000005D">
      <w:pPr>
        <w:rPr/>
      </w:pPr>
      <w:r w:rsidDel="00000000" w:rsidR="00000000" w:rsidRPr="00000000">
        <w:rPr>
          <w:rtl w:val="0"/>
        </w:rPr>
        <w:t xml:space="preserve">and housing skyrockets - an increasing number of students (FitzGerald and McGarry 2018). Criminalisation cannot address the economic disparity that is at the root of all of these issues. I Research on the island of Ireland has shown that people’s motivations for taking up sex work are financial and circumstantial far more often than through force (Ellison et al., 2019, 43). </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b w:val="1"/>
        </w:rPr>
      </w:pPr>
      <w:r w:rsidDel="00000000" w:rsidR="00000000" w:rsidRPr="00000000">
        <w:rPr>
          <w:b w:val="1"/>
          <w:rtl w:val="0"/>
        </w:rPr>
        <w:t xml:space="preserve">Stigma and Exclusion</w:t>
      </w:r>
    </w:p>
    <w:p w:rsidR="00000000" w:rsidDel="00000000" w:rsidP="00000000" w:rsidRDefault="00000000" w:rsidRPr="00000000" w14:paraId="00000060">
      <w:pPr>
        <w:rPr/>
      </w:pPr>
      <w:r w:rsidDel="00000000" w:rsidR="00000000" w:rsidRPr="00000000">
        <w:rPr>
          <w:rtl w:val="0"/>
        </w:rPr>
        <w:t xml:space="preserve">The law reproduces stigma and facilitates sex workers’ exclusion from social life in multiple</w:t>
      </w:r>
    </w:p>
    <w:p w:rsidR="00000000" w:rsidDel="00000000" w:rsidP="00000000" w:rsidRDefault="00000000" w:rsidRPr="00000000" w14:paraId="00000061">
      <w:pPr>
        <w:rPr/>
      </w:pPr>
      <w:r w:rsidDel="00000000" w:rsidR="00000000" w:rsidRPr="00000000">
        <w:rPr>
          <w:rtl w:val="0"/>
        </w:rPr>
        <w:t xml:space="preserve">ways. Claiming a sex worker identity means that sex workers feel that society represents them as victims and insists that the way to shed that ‘victimhood’ status is to exit sex work (HIV Ireland 2020: 30). Stigma discourages sex workers from self-advocacy. </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Recent research by Lynzi Armstrong, Senior Lecturer in Criminology, Victoria University of Wellington, New Zealand, examined how stigma and discrimination impact sex workers when different laws are in place, along with how laws affect sex workers more broadly.</w:t>
      </w:r>
      <w:r w:rsidDel="00000000" w:rsidR="00000000" w:rsidRPr="00000000">
        <w:rPr>
          <w:vertAlign w:val="superscript"/>
        </w:rPr>
        <w:footnoteReference w:customMarkFollows="0" w:id="7"/>
      </w:r>
      <w:r w:rsidDel="00000000" w:rsidR="00000000" w:rsidRPr="00000000">
        <w:rPr>
          <w:rtl w:val="0"/>
        </w:rPr>
        <w:t xml:space="preserve"> The research concluded that sex workers in Ireland felt stigma more harshly than their counterparts in Scotland and New Zealand.</w:t>
      </w:r>
      <w:r w:rsidDel="00000000" w:rsidR="00000000" w:rsidRPr="00000000">
        <w:rPr>
          <w:rtl w:val="0"/>
        </w:rPr>
      </w:r>
    </w:p>
    <w:p w:rsidR="00000000" w:rsidDel="00000000" w:rsidP="00000000" w:rsidRDefault="00000000" w:rsidRPr="00000000" w14:paraId="00000064">
      <w:pPr>
        <w:pStyle w:val="Heading2"/>
        <w:jc w:val="center"/>
        <w:rPr/>
      </w:pPr>
      <w:bookmarkStart w:colFirst="0" w:colLast="0" w:name="_i9dvtmbpwdhn" w:id="7"/>
      <w:bookmarkEnd w:id="7"/>
      <w:r w:rsidDel="00000000" w:rsidR="00000000" w:rsidRPr="00000000">
        <w:rPr>
          <w:rtl w:val="0"/>
        </w:rPr>
        <w:t xml:space="preserve">Impact of the Law on Trafficking</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Human trafficking is a crime. Current legislation in Ireland around human trafficking conflates</w:t>
      </w:r>
    </w:p>
    <w:p w:rsidR="00000000" w:rsidDel="00000000" w:rsidP="00000000" w:rsidRDefault="00000000" w:rsidRPr="00000000" w14:paraId="00000067">
      <w:pPr>
        <w:rPr/>
      </w:pPr>
      <w:r w:rsidDel="00000000" w:rsidR="00000000" w:rsidRPr="00000000">
        <w:rPr>
          <w:rtl w:val="0"/>
        </w:rPr>
        <w:t xml:space="preserve">trafficking for the purposes of sexual exploitation (hereafter sex trafficking) and voluntary sex</w:t>
      </w:r>
    </w:p>
    <w:p w:rsidR="00000000" w:rsidDel="00000000" w:rsidP="00000000" w:rsidRDefault="00000000" w:rsidRPr="00000000" w14:paraId="00000068">
      <w:pPr>
        <w:rPr/>
      </w:pPr>
      <w:r w:rsidDel="00000000" w:rsidR="00000000" w:rsidRPr="00000000">
        <w:rPr>
          <w:rtl w:val="0"/>
        </w:rPr>
        <w:t xml:space="preserve">work (Ward and Wylie 2014). While the 2017 and 2022 Council of Europe’s Group of Experts on Action against Trafficking in Human Beings (GRETA) Evaluation Report on Ireland acknowledged Ireland’s progress in this area, it found that Ireland had not sustained these efforts, and identified areas requiring immediate government action to ensure victims’ rights and protections. GRETA highlighted that the number of investigations into human trafficking offences has been decreasing over the years, and the number of prosecutions is very low. This is proof that the laws criminalising the purchase of sex are failing to ‘end demand’</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The gendered nature of sex trafficking is well-established, as it is rooted in the socio-economic marginalisation of women and girls, their vulnerability to violence, and poverty in their home nations.(FitzGerald 2016). Independent research from Queen's University Belfast showed that client criminalisation had little or no impact on sex trafficking in Northern Ireland. Incidentally, Northern Ireland is the only jurisdiction to have implemented the Swedish model of client criminalisation that boasts extensive research from both before and after implementation of the law (Ellison et al. 2019: 167). In fact findings from our recent study show that 40% of migrant sex worker are afraid to report crimes against the to the Gardaí for fear that the Gardaí will assume they have been trafficked and deport them (SWAI 2020).</w:t>
      </w:r>
    </w:p>
    <w:p w:rsidR="00000000" w:rsidDel="00000000" w:rsidP="00000000" w:rsidRDefault="00000000" w:rsidRPr="00000000" w14:paraId="0000006B">
      <w:pPr>
        <w:pStyle w:val="Heading2"/>
        <w:rPr/>
      </w:pPr>
      <w:bookmarkStart w:colFirst="0" w:colLast="0" w:name="_9ctw3r93nii0" w:id="8"/>
      <w:bookmarkEnd w:id="8"/>
      <w:r w:rsidDel="00000000" w:rsidR="00000000" w:rsidRPr="00000000">
        <w:rPr>
          <w:rtl w:val="0"/>
        </w:rPr>
        <w:t xml:space="preserve">The Impact of Criminalisation on Health and HIV Prevention</w:t>
      </w:r>
    </w:p>
    <w:p w:rsidR="00000000" w:rsidDel="00000000" w:rsidP="00000000" w:rsidRDefault="00000000" w:rsidRPr="00000000" w14:paraId="0000006C">
      <w:pPr>
        <w:rPr/>
      </w:pPr>
      <w:r w:rsidDel="00000000" w:rsidR="00000000" w:rsidRPr="00000000">
        <w:rPr>
          <w:rtl w:val="0"/>
        </w:rPr>
        <w:t xml:space="preserve">With criminalisation, workers cannot properly carry out their screening, or negotiation of</w:t>
      </w:r>
    </w:p>
    <w:p w:rsidR="00000000" w:rsidDel="00000000" w:rsidP="00000000" w:rsidRDefault="00000000" w:rsidRPr="00000000" w14:paraId="0000006D">
      <w:pPr>
        <w:rPr/>
      </w:pPr>
      <w:r w:rsidDel="00000000" w:rsidR="00000000" w:rsidRPr="00000000">
        <w:rPr>
          <w:rtl w:val="0"/>
        </w:rPr>
        <w:t xml:space="preserve">boundaries and condom-use, because the client is nervous, rushed and more likely to be the one to determine where the work will take place. Outreach workers and health services find it</w:t>
      </w:r>
    </w:p>
    <w:p w:rsidR="00000000" w:rsidDel="00000000" w:rsidP="00000000" w:rsidRDefault="00000000" w:rsidRPr="00000000" w14:paraId="0000006E">
      <w:pPr>
        <w:rPr/>
      </w:pPr>
      <w:r w:rsidDel="00000000" w:rsidR="00000000" w:rsidRPr="00000000">
        <w:rPr>
          <w:rtl w:val="0"/>
        </w:rPr>
        <w:t xml:space="preserve">difficult to engage and reach sex workers in these hidden, criminalised settings. UNAIDS, the World Health Organisation, the Global Commission on HIV and the Law and the Lancet medical journal have all produced evidence and reports clearly showing the negative impacts on HIV prevention and public health policy when the buying of sexual services is criminalised.. </w:t>
      </w:r>
    </w:p>
    <w:p w:rsidR="00000000" w:rsidDel="00000000" w:rsidP="00000000" w:rsidRDefault="00000000" w:rsidRPr="00000000" w14:paraId="0000006F">
      <w:pPr>
        <w:pStyle w:val="Heading2"/>
        <w:rPr/>
      </w:pPr>
      <w:bookmarkStart w:colFirst="0" w:colLast="0" w:name="_okv76re8chrn" w:id="9"/>
      <w:bookmarkEnd w:id="9"/>
      <w:r w:rsidDel="00000000" w:rsidR="00000000" w:rsidRPr="00000000">
        <w:rPr>
          <w:rtl w:val="0"/>
        </w:rPr>
        <w:t xml:space="preserve">Voices and Participation of Sex Workers</w:t>
      </w:r>
    </w:p>
    <w:p w:rsidR="00000000" w:rsidDel="00000000" w:rsidP="00000000" w:rsidRDefault="00000000" w:rsidRPr="00000000" w14:paraId="00000070">
      <w:pPr>
        <w:rPr/>
      </w:pPr>
      <w:r w:rsidDel="00000000" w:rsidR="00000000" w:rsidRPr="00000000">
        <w:rPr>
          <w:rtl w:val="0"/>
        </w:rPr>
        <w:t xml:space="preserve">In Ireland the voices of sex workers have been routinely dismissed and their views disregarded. Removing criminal sanctions is essential to tackling stigma and enabling female sex workers to be visible and participate in the laws developed to protect them. Women in sex work must have a voice in national structures and strategies on women’s rights and violence against women. </w:t>
      </w:r>
    </w:p>
    <w:p w:rsidR="00000000" w:rsidDel="00000000" w:rsidP="00000000" w:rsidRDefault="00000000" w:rsidRPr="00000000" w14:paraId="00000071">
      <w:pPr>
        <w:pStyle w:val="Heading2"/>
        <w:rPr/>
      </w:pPr>
      <w:bookmarkStart w:colFirst="0" w:colLast="0" w:name="_8an89leze02p" w:id="10"/>
      <w:bookmarkEnd w:id="10"/>
      <w:r w:rsidDel="00000000" w:rsidR="00000000" w:rsidRPr="00000000">
        <w:rPr>
          <w:rtl w:val="0"/>
        </w:rPr>
        <w:t xml:space="preserve">Conclusion</w:t>
      </w:r>
    </w:p>
    <w:p w:rsidR="00000000" w:rsidDel="00000000" w:rsidP="00000000" w:rsidRDefault="00000000" w:rsidRPr="00000000" w14:paraId="00000072">
      <w:pPr>
        <w:rPr/>
      </w:pPr>
      <w:r w:rsidDel="00000000" w:rsidR="00000000" w:rsidRPr="00000000">
        <w:rPr>
          <w:rtl w:val="0"/>
        </w:rPr>
        <w:t xml:space="preserve">Prostitution is an economic activity often borne out of financial necessity. SWAI recommends</w:t>
      </w:r>
    </w:p>
    <w:p w:rsidR="00000000" w:rsidDel="00000000" w:rsidP="00000000" w:rsidRDefault="00000000" w:rsidRPr="00000000" w14:paraId="00000073">
      <w:pPr>
        <w:rPr/>
      </w:pPr>
      <w:r w:rsidDel="00000000" w:rsidR="00000000" w:rsidRPr="00000000">
        <w:rPr>
          <w:rtl w:val="0"/>
        </w:rPr>
        <w:t xml:space="preserve">that together with other feminists and organisations, we focus on supports that address the</w:t>
      </w:r>
    </w:p>
    <w:p w:rsidR="00000000" w:rsidDel="00000000" w:rsidP="00000000" w:rsidRDefault="00000000" w:rsidRPr="00000000" w14:paraId="00000074">
      <w:pPr>
        <w:rPr/>
      </w:pPr>
      <w:r w:rsidDel="00000000" w:rsidR="00000000" w:rsidRPr="00000000">
        <w:rPr>
          <w:rtl w:val="0"/>
        </w:rPr>
        <w:t xml:space="preserve">concerns of these marginalised individuals to ensure that people have viable alternatives to sex</w:t>
      </w:r>
    </w:p>
    <w:p w:rsidR="00000000" w:rsidDel="00000000" w:rsidP="00000000" w:rsidRDefault="00000000" w:rsidRPr="00000000" w14:paraId="00000075">
      <w:pPr>
        <w:rPr/>
      </w:pPr>
      <w:r w:rsidDel="00000000" w:rsidR="00000000" w:rsidRPr="00000000">
        <w:rPr>
          <w:rtl w:val="0"/>
        </w:rPr>
        <w:t xml:space="preserve">work. Ireland requires law and policy interventions that can provide the best protections for</w:t>
      </w:r>
    </w:p>
    <w:p w:rsidR="00000000" w:rsidDel="00000000" w:rsidP="00000000" w:rsidRDefault="00000000" w:rsidRPr="00000000" w14:paraId="00000076">
      <w:pPr>
        <w:rPr/>
      </w:pPr>
      <w:r w:rsidDel="00000000" w:rsidR="00000000" w:rsidRPr="00000000">
        <w:rPr>
          <w:rtl w:val="0"/>
        </w:rPr>
        <w:t xml:space="preserve">people who meanwhile remain engaged in sex work. Appropriate state support and the institutionalising of a strict anti-discrimination ethos that would recognise sex workers' personhood as members of society and not banish them to the shadows would have the effect of empowering them to manage their lives as they see fit. It would create a structure that would enable them to benefit from a more regulated, transparent and, therefore, safer industry to work by automatically decreasing sex workers’ dependency on criminals and vulnerability to violence and exploitation.</w:t>
      </w:r>
    </w:p>
    <w:p w:rsidR="00000000" w:rsidDel="00000000" w:rsidP="00000000" w:rsidRDefault="00000000" w:rsidRPr="00000000" w14:paraId="00000077">
      <w:pPr>
        <w:ind w:left="720" w:firstLine="0"/>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7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Huschke, S., Shirlow, P., Schubotz, D., Ward, E., Probst, U. and Ní Dhónaill, C. (2014) Research into Prostitution in Northern Ireland. Commissioned from Queen’s University Belfast by the Department of Justice. https://www.justice-ni.gov.uk/sites/default/files/publications/doj/prostitution-report-nov-update.pdf</w:t>
      </w:r>
    </w:p>
    <w:p w:rsidR="00000000" w:rsidDel="00000000" w:rsidP="00000000" w:rsidRDefault="00000000" w:rsidRPr="00000000" w14:paraId="0000007A">
      <w:pPr>
        <w:spacing w:line="240" w:lineRule="auto"/>
        <w:rPr/>
      </w:pPr>
      <w:r w:rsidDel="00000000" w:rsidR="00000000" w:rsidRPr="00000000">
        <w:rPr>
          <w:rtl w:val="0"/>
        </w:rPr>
      </w:r>
    </w:p>
  </w:footnote>
  <w:footnote w:id="1">
    <w:p w:rsidR="00000000" w:rsidDel="00000000" w:rsidP="00000000" w:rsidRDefault="00000000" w:rsidRPr="00000000" w14:paraId="0000007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https://www.gov.ie/en/department-of-justice/press-releases/review-of-legislation-that-criminalised-the-purchase-of-sex-completed/</w:t>
      </w:r>
    </w:p>
  </w:footnote>
  <w:footnote w:id="3">
    <w:p w:rsidR="00000000" w:rsidDel="00000000" w:rsidP="00000000" w:rsidRDefault="00000000" w:rsidRPr="00000000" w14:paraId="0000007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https://www.independent.co.uk/news/world/europe/ireland-migrant-sex-workers-jailed-prison-newbridge-police-romania-naas-a8962291.html</w:t>
      </w:r>
    </w:p>
  </w:footnote>
  <w:footnote w:id="5">
    <w:p w:rsidR="00000000" w:rsidDel="00000000" w:rsidP="00000000" w:rsidRDefault="00000000" w:rsidRPr="00000000" w14:paraId="0000007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https://www.ihrec.ie/documents/ireland-and-the-convention-on-the-elimination-of-racial-discrimination/</w:t>
      </w:r>
    </w:p>
  </w:footnote>
  <w:footnote w:id="4">
    <w:p w:rsidR="00000000" w:rsidDel="00000000" w:rsidP="00000000" w:rsidRDefault="00000000" w:rsidRPr="00000000" w14:paraId="0000007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https://brothelkeepers.org/analysis/</w:t>
      </w:r>
    </w:p>
  </w:footnote>
  <w:footnote w:id="6">
    <w:p w:rsidR="00000000" w:rsidDel="00000000" w:rsidP="00000000" w:rsidRDefault="00000000" w:rsidRPr="00000000" w14:paraId="0000007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https://www.ihrec.ie/documents/ireland-and-the-convention-on-the-elimination-of-racial-discrimination/</w:t>
      </w:r>
    </w:p>
  </w:footnote>
  <w:footnote w:id="7">
    <w:p w:rsidR="00000000" w:rsidDel="00000000" w:rsidP="00000000" w:rsidRDefault="00000000" w:rsidRPr="00000000" w14:paraId="0000008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 an ideal world, it would be fully decriminalised”: Stigma, discrimination, and sex work laws in Scotland, Aotearoa New Zealand, and the Republic of Ireland. https://openaccess.wgtn.ac.nz/articles/report/Stigma_Discrimination_and_Sex_Work_Laws_Insights_from_Aotearoa_New_Zealand_Scotland_the_Republic_of_Ireland/26778190?file=49574457</w:t>
      </w:r>
    </w:p>
  </w:footnote>
  <w:footnote w:id="2">
    <w:p w:rsidR="00000000" w:rsidDel="00000000" w:rsidP="00000000" w:rsidRDefault="00000000" w:rsidRPr="00000000" w14:paraId="0000008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 must be some person” Accounts from Street Sex Workers in Ireland https://www.drugsandalcohol.ie/36891/1/I%20must%20be%20some%20person%20-%20UL%20Engage%20Report%20Edit%20002.pdf</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