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4D567" w14:textId="77777777" w:rsidR="001E778B" w:rsidRPr="000639F9" w:rsidRDefault="001E778B" w:rsidP="001E778B">
      <w:pPr>
        <w:pStyle w:val="Heading1"/>
        <w:spacing w:line="240" w:lineRule="auto"/>
        <w:jc w:val="right"/>
        <w:rPr>
          <w:rFonts w:ascii="Times New Roman" w:hAnsi="Times New Roman"/>
          <w:b w:val="0"/>
          <w:sz w:val="24"/>
          <w:szCs w:val="24"/>
          <w:lang w:val="en-GB"/>
        </w:rPr>
      </w:pPr>
      <w:r w:rsidRPr="000639F9">
        <w:rPr>
          <w:rFonts w:ascii="Times New Roman" w:hAnsi="Times New Roman"/>
          <w:b w:val="0"/>
          <w:sz w:val="24"/>
          <w:szCs w:val="24"/>
          <w:lang w:val="en-GB"/>
        </w:rPr>
        <w:t>Check against delivery</w:t>
      </w:r>
    </w:p>
    <w:p w14:paraId="173B9AD3" w14:textId="77777777" w:rsidR="001E778B" w:rsidRPr="000639F9" w:rsidRDefault="001E778B" w:rsidP="001E778B">
      <w:pPr>
        <w:jc w:val="right"/>
        <w:rPr>
          <w:b/>
          <w:bCs/>
          <w:u w:val="single"/>
        </w:rPr>
      </w:pPr>
    </w:p>
    <w:p w14:paraId="34422477" w14:textId="77777777" w:rsidR="001E778B" w:rsidRDefault="001E778B" w:rsidP="001D370E">
      <w:pPr>
        <w:jc w:val="center"/>
        <w:rPr>
          <w:b/>
          <w:sz w:val="32"/>
          <w:szCs w:val="32"/>
        </w:rPr>
      </w:pPr>
    </w:p>
    <w:p w14:paraId="558D0E1A" w14:textId="77777777" w:rsidR="001E778B" w:rsidRDefault="001E778B" w:rsidP="001D370E">
      <w:pPr>
        <w:jc w:val="center"/>
        <w:rPr>
          <w:b/>
          <w:sz w:val="32"/>
          <w:szCs w:val="32"/>
        </w:rPr>
      </w:pPr>
    </w:p>
    <w:p w14:paraId="45E284E9" w14:textId="2B46C8AB" w:rsidR="001D370E" w:rsidRPr="00926798" w:rsidRDefault="001D370E" w:rsidP="001D370E">
      <w:pPr>
        <w:jc w:val="center"/>
        <w:rPr>
          <w:rFonts w:eastAsia="Times New Roman Bold"/>
          <w:b/>
          <w:sz w:val="32"/>
          <w:szCs w:val="32"/>
        </w:rPr>
      </w:pPr>
      <w:r w:rsidRPr="00926798">
        <w:rPr>
          <w:b/>
          <w:sz w:val="32"/>
          <w:szCs w:val="32"/>
        </w:rPr>
        <w:t xml:space="preserve">Human Rights Committee  </w:t>
      </w:r>
    </w:p>
    <w:p w14:paraId="1E11B8B6" w14:textId="24328FA6" w:rsidR="001D370E" w:rsidRPr="00926798" w:rsidRDefault="001D370E" w:rsidP="001D370E">
      <w:pPr>
        <w:jc w:val="center"/>
        <w:rPr>
          <w:sz w:val="32"/>
          <w:szCs w:val="32"/>
        </w:rPr>
      </w:pPr>
      <w:r w:rsidRPr="00926798">
        <w:rPr>
          <w:sz w:val="32"/>
          <w:szCs w:val="32"/>
        </w:rPr>
        <w:t>1</w:t>
      </w:r>
      <w:r w:rsidR="00861D12">
        <w:rPr>
          <w:sz w:val="32"/>
          <w:szCs w:val="32"/>
        </w:rPr>
        <w:t>4</w:t>
      </w:r>
      <w:r w:rsidR="00C72A78">
        <w:rPr>
          <w:sz w:val="32"/>
          <w:szCs w:val="32"/>
        </w:rPr>
        <w:t>4</w:t>
      </w:r>
      <w:r w:rsidR="00C72A78">
        <w:rPr>
          <w:sz w:val="32"/>
          <w:szCs w:val="32"/>
          <w:vertAlign w:val="superscript"/>
        </w:rPr>
        <w:t>th</w:t>
      </w:r>
      <w:r w:rsidR="00861D12">
        <w:rPr>
          <w:sz w:val="32"/>
          <w:szCs w:val="32"/>
        </w:rPr>
        <w:t xml:space="preserve"> </w:t>
      </w:r>
      <w:r w:rsidRPr="00926798">
        <w:rPr>
          <w:sz w:val="32"/>
          <w:szCs w:val="32"/>
        </w:rPr>
        <w:t xml:space="preserve">Session, </w:t>
      </w:r>
      <w:r w:rsidR="00C72A78">
        <w:rPr>
          <w:sz w:val="32"/>
          <w:szCs w:val="32"/>
        </w:rPr>
        <w:t>2</w:t>
      </w:r>
      <w:r w:rsidR="00861D12">
        <w:rPr>
          <w:sz w:val="32"/>
          <w:szCs w:val="32"/>
        </w:rPr>
        <w:t>3</w:t>
      </w:r>
      <w:r w:rsidR="0077149D">
        <w:rPr>
          <w:sz w:val="32"/>
          <w:szCs w:val="32"/>
        </w:rPr>
        <w:t xml:space="preserve"> </w:t>
      </w:r>
      <w:r w:rsidR="00C72A78">
        <w:rPr>
          <w:sz w:val="32"/>
          <w:szCs w:val="32"/>
        </w:rPr>
        <w:t xml:space="preserve">June </w:t>
      </w:r>
      <w:r w:rsidR="0077149D">
        <w:rPr>
          <w:sz w:val="32"/>
          <w:szCs w:val="32"/>
        </w:rPr>
        <w:t xml:space="preserve">to </w:t>
      </w:r>
      <w:r w:rsidR="00C72A78">
        <w:rPr>
          <w:sz w:val="32"/>
          <w:szCs w:val="32"/>
        </w:rPr>
        <w:t>17 July</w:t>
      </w:r>
      <w:r w:rsidR="00926798" w:rsidRPr="00926798">
        <w:rPr>
          <w:sz w:val="32"/>
          <w:szCs w:val="32"/>
        </w:rPr>
        <w:t xml:space="preserve"> 202</w:t>
      </w:r>
      <w:r w:rsidR="0077149D">
        <w:rPr>
          <w:sz w:val="32"/>
          <w:szCs w:val="32"/>
        </w:rPr>
        <w:t>5</w:t>
      </w:r>
    </w:p>
    <w:p w14:paraId="7B44936F" w14:textId="58A1D868" w:rsidR="001D370E" w:rsidRDefault="001D370E" w:rsidP="001D370E">
      <w:pPr>
        <w:spacing w:line="360" w:lineRule="auto"/>
        <w:jc w:val="center"/>
      </w:pPr>
    </w:p>
    <w:p w14:paraId="53F7E97E" w14:textId="386BDB86" w:rsidR="001D370E" w:rsidRDefault="001D370E" w:rsidP="001D370E">
      <w:pPr>
        <w:spacing w:line="360" w:lineRule="auto"/>
        <w:jc w:val="center"/>
      </w:pPr>
    </w:p>
    <w:p w14:paraId="1CD183BD" w14:textId="77777777" w:rsidR="001E778B" w:rsidRPr="001D370E" w:rsidRDefault="001E778B" w:rsidP="001D370E">
      <w:pPr>
        <w:spacing w:line="360" w:lineRule="auto"/>
        <w:jc w:val="center"/>
      </w:pPr>
    </w:p>
    <w:p w14:paraId="6F6C6784" w14:textId="77777777" w:rsidR="001D370E" w:rsidRDefault="001D370E" w:rsidP="001D370E">
      <w:pPr>
        <w:spacing w:line="360" w:lineRule="auto"/>
        <w:jc w:val="center"/>
        <w:rPr>
          <w:lang w:val="en-US"/>
        </w:rPr>
      </w:pPr>
    </w:p>
    <w:p w14:paraId="2C52AB37" w14:textId="79EC781E" w:rsidR="001D370E" w:rsidRDefault="001D370E" w:rsidP="001D370E">
      <w:pPr>
        <w:spacing w:line="360" w:lineRule="auto"/>
        <w:jc w:val="center"/>
        <w:rPr>
          <w:lang w:val="en-US"/>
        </w:rPr>
      </w:pPr>
      <w:r>
        <w:rPr>
          <w:noProof/>
          <w:lang w:eastAsia="en-GB"/>
        </w:rPr>
        <w:drawing>
          <wp:inline distT="0" distB="0" distL="0" distR="0" wp14:anchorId="7FC90C02" wp14:editId="5EDEA555">
            <wp:extent cx="2017395" cy="800735"/>
            <wp:effectExtent l="0" t="0" r="1905"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inline>
        </w:drawing>
      </w:r>
    </w:p>
    <w:p w14:paraId="7A1CADDA" w14:textId="77777777" w:rsidR="001D370E" w:rsidRDefault="001D370E" w:rsidP="001D370E">
      <w:pPr>
        <w:spacing w:line="360" w:lineRule="auto"/>
        <w:jc w:val="center"/>
        <w:rPr>
          <w:lang w:val="en-US"/>
        </w:rPr>
      </w:pPr>
    </w:p>
    <w:p w14:paraId="5E3E723C" w14:textId="68C56D33" w:rsidR="001D370E" w:rsidRDefault="001D370E" w:rsidP="001D370E">
      <w:pPr>
        <w:spacing w:line="360" w:lineRule="auto"/>
        <w:jc w:val="center"/>
        <w:rPr>
          <w:lang w:val="en-US"/>
        </w:rPr>
      </w:pPr>
    </w:p>
    <w:p w14:paraId="78FB22FA" w14:textId="5579CEC6" w:rsidR="001D370E" w:rsidRDefault="001D370E" w:rsidP="001D370E">
      <w:pPr>
        <w:spacing w:line="360" w:lineRule="auto"/>
        <w:jc w:val="center"/>
        <w:rPr>
          <w:lang w:val="en-US"/>
        </w:rPr>
      </w:pPr>
    </w:p>
    <w:p w14:paraId="3CFE68CF" w14:textId="07078FBD" w:rsidR="001D370E" w:rsidRDefault="001D370E" w:rsidP="001D370E">
      <w:pPr>
        <w:spacing w:line="360" w:lineRule="auto"/>
        <w:jc w:val="center"/>
        <w:rPr>
          <w:lang w:val="en-US"/>
        </w:rPr>
      </w:pPr>
    </w:p>
    <w:p w14:paraId="48220486" w14:textId="77777777" w:rsidR="001D370E" w:rsidRDefault="001D370E" w:rsidP="001D370E">
      <w:pPr>
        <w:spacing w:line="360" w:lineRule="auto"/>
        <w:jc w:val="center"/>
        <w:rPr>
          <w:lang w:val="en-US"/>
        </w:rPr>
      </w:pPr>
    </w:p>
    <w:p w14:paraId="5AA813EC" w14:textId="77777777" w:rsidR="001D370E" w:rsidRDefault="001D370E" w:rsidP="001D370E">
      <w:pPr>
        <w:spacing w:line="360" w:lineRule="auto"/>
        <w:jc w:val="center"/>
        <w:rPr>
          <w:lang w:val="en-US"/>
        </w:rPr>
      </w:pPr>
    </w:p>
    <w:p w14:paraId="790E1484" w14:textId="1CB158CB" w:rsidR="007101E4" w:rsidRPr="00926798" w:rsidRDefault="001D370E" w:rsidP="001D370E">
      <w:pPr>
        <w:spacing w:line="360" w:lineRule="auto"/>
        <w:jc w:val="center"/>
        <w:rPr>
          <w:sz w:val="28"/>
          <w:szCs w:val="28"/>
          <w:lang w:val="en-US"/>
        </w:rPr>
      </w:pPr>
      <w:r w:rsidRPr="00926798">
        <w:rPr>
          <w:sz w:val="28"/>
          <w:szCs w:val="28"/>
          <w:lang w:val="en-US"/>
        </w:rPr>
        <w:t>Opening address by</w:t>
      </w:r>
    </w:p>
    <w:p w14:paraId="7409E4EC" w14:textId="76C54CE1" w:rsidR="001D370E" w:rsidRPr="00926798" w:rsidRDefault="00F16C08" w:rsidP="001D370E">
      <w:pPr>
        <w:spacing w:line="360" w:lineRule="auto"/>
        <w:jc w:val="center"/>
        <w:rPr>
          <w:sz w:val="28"/>
          <w:szCs w:val="28"/>
          <w:lang w:val="en-US"/>
        </w:rPr>
      </w:pPr>
      <w:r>
        <w:rPr>
          <w:sz w:val="28"/>
          <w:szCs w:val="28"/>
          <w:lang w:val="en-US"/>
        </w:rPr>
        <w:t>Sara Hamood</w:t>
      </w:r>
    </w:p>
    <w:p w14:paraId="1B2B11E3" w14:textId="78E7A60F" w:rsidR="00926798" w:rsidRDefault="001D370E" w:rsidP="00027D9B">
      <w:pPr>
        <w:spacing w:line="360" w:lineRule="auto"/>
        <w:jc w:val="center"/>
        <w:rPr>
          <w:sz w:val="28"/>
          <w:szCs w:val="28"/>
          <w:lang w:val="en-US"/>
        </w:rPr>
      </w:pPr>
      <w:r w:rsidRPr="00926798">
        <w:rPr>
          <w:sz w:val="28"/>
          <w:szCs w:val="28"/>
          <w:lang w:val="en-US"/>
        </w:rPr>
        <w:t xml:space="preserve">Chief, </w:t>
      </w:r>
      <w:r w:rsidR="00027D9B">
        <w:rPr>
          <w:sz w:val="28"/>
          <w:szCs w:val="28"/>
          <w:lang w:val="en-US"/>
        </w:rPr>
        <w:t>Anti-Racial Discrimination Section</w:t>
      </w:r>
    </w:p>
    <w:p w14:paraId="0C67D85D" w14:textId="301A39C7" w:rsidR="00BF6F1A" w:rsidRPr="00926798" w:rsidRDefault="00DB7617" w:rsidP="001D370E">
      <w:pPr>
        <w:spacing w:line="360" w:lineRule="auto"/>
        <w:jc w:val="center"/>
        <w:rPr>
          <w:sz w:val="28"/>
          <w:szCs w:val="28"/>
          <w:lang w:val="en-US"/>
        </w:rPr>
      </w:pPr>
      <w:r>
        <w:rPr>
          <w:sz w:val="28"/>
          <w:szCs w:val="28"/>
          <w:lang w:val="en-US"/>
        </w:rPr>
        <w:t>Rule of Law, Equality and Non-Discrimination</w:t>
      </w:r>
      <w:r w:rsidR="00BF6F1A">
        <w:rPr>
          <w:sz w:val="28"/>
          <w:szCs w:val="28"/>
          <w:lang w:val="en-US"/>
        </w:rPr>
        <w:t xml:space="preserve"> Branch</w:t>
      </w:r>
    </w:p>
    <w:p w14:paraId="4ED15E63" w14:textId="61BB485B" w:rsidR="001D370E" w:rsidRPr="00926798" w:rsidRDefault="00860E9A" w:rsidP="00926798">
      <w:pPr>
        <w:spacing w:line="360" w:lineRule="auto"/>
        <w:jc w:val="center"/>
        <w:rPr>
          <w:sz w:val="28"/>
          <w:szCs w:val="28"/>
          <w:lang w:val="en-US"/>
        </w:rPr>
      </w:pPr>
      <w:r w:rsidRPr="00860E9A">
        <w:rPr>
          <w:sz w:val="28"/>
          <w:szCs w:val="28"/>
          <w:lang w:val="en-US"/>
        </w:rPr>
        <w:t>Thematic Engagement, Special Procedures and Right to Development Division</w:t>
      </w:r>
    </w:p>
    <w:p w14:paraId="01B9FE0C" w14:textId="4F7B78AD" w:rsidR="001D370E" w:rsidRPr="008D0DC7" w:rsidRDefault="001D370E" w:rsidP="001D370E">
      <w:pPr>
        <w:jc w:val="center"/>
        <w:rPr>
          <w:sz w:val="28"/>
          <w:szCs w:val="28"/>
          <w:lang w:val="en-US"/>
        </w:rPr>
      </w:pPr>
      <w:r w:rsidRPr="008D0DC7">
        <w:rPr>
          <w:sz w:val="28"/>
          <w:szCs w:val="28"/>
          <w:lang w:val="en-US"/>
        </w:rPr>
        <w:t>Representative of the Secretary-General</w:t>
      </w:r>
    </w:p>
    <w:p w14:paraId="2B3EBD40" w14:textId="20EF136C" w:rsidR="001D370E" w:rsidRPr="00926798" w:rsidRDefault="001D370E" w:rsidP="00926798">
      <w:pPr>
        <w:spacing w:line="360" w:lineRule="auto"/>
        <w:jc w:val="center"/>
        <w:rPr>
          <w:sz w:val="28"/>
          <w:szCs w:val="28"/>
          <w:lang w:val="en-US"/>
        </w:rPr>
      </w:pPr>
    </w:p>
    <w:p w14:paraId="27562D80" w14:textId="77777777" w:rsidR="001D370E" w:rsidRPr="00926798" w:rsidRDefault="001D370E" w:rsidP="00926798">
      <w:pPr>
        <w:spacing w:line="360" w:lineRule="auto"/>
        <w:jc w:val="center"/>
        <w:rPr>
          <w:sz w:val="28"/>
          <w:szCs w:val="28"/>
          <w:lang w:val="en-US"/>
        </w:rPr>
      </w:pPr>
    </w:p>
    <w:p w14:paraId="3911E424" w14:textId="77777777" w:rsidR="001D370E" w:rsidRPr="00926798" w:rsidRDefault="001D370E" w:rsidP="00926798">
      <w:pPr>
        <w:spacing w:line="360" w:lineRule="auto"/>
        <w:jc w:val="center"/>
        <w:rPr>
          <w:sz w:val="28"/>
          <w:szCs w:val="28"/>
          <w:lang w:val="en-US"/>
        </w:rPr>
      </w:pPr>
    </w:p>
    <w:p w14:paraId="2B5E19C4" w14:textId="77777777" w:rsidR="001D370E" w:rsidRPr="00926798" w:rsidRDefault="001D370E" w:rsidP="00926798">
      <w:pPr>
        <w:spacing w:line="360" w:lineRule="auto"/>
        <w:jc w:val="center"/>
        <w:rPr>
          <w:sz w:val="28"/>
          <w:szCs w:val="28"/>
          <w:lang w:val="en-US"/>
        </w:rPr>
      </w:pPr>
    </w:p>
    <w:p w14:paraId="05F589A9" w14:textId="77777777" w:rsidR="00926798" w:rsidRDefault="001D370E" w:rsidP="00926798">
      <w:pPr>
        <w:spacing w:line="360" w:lineRule="auto"/>
        <w:jc w:val="center"/>
        <w:rPr>
          <w:b/>
          <w:bCs/>
          <w:sz w:val="28"/>
          <w:szCs w:val="28"/>
          <w:lang w:val="en-US"/>
        </w:rPr>
      </w:pPr>
      <w:r w:rsidRPr="00926798">
        <w:rPr>
          <w:b/>
          <w:bCs/>
          <w:sz w:val="28"/>
          <w:szCs w:val="28"/>
          <w:lang w:val="en-US"/>
        </w:rPr>
        <w:t xml:space="preserve">Palais Wilson, </w:t>
      </w:r>
      <w:r w:rsidR="00926798">
        <w:rPr>
          <w:b/>
          <w:bCs/>
          <w:sz w:val="28"/>
          <w:szCs w:val="28"/>
          <w:lang w:val="en-US"/>
        </w:rPr>
        <w:t>Geneva</w:t>
      </w:r>
    </w:p>
    <w:p w14:paraId="0EC8E18A" w14:textId="71DA2657" w:rsidR="001D370E" w:rsidRPr="00926798" w:rsidRDefault="00926798" w:rsidP="00926798">
      <w:pPr>
        <w:spacing w:line="360" w:lineRule="auto"/>
        <w:jc w:val="center"/>
        <w:rPr>
          <w:b/>
          <w:bCs/>
          <w:sz w:val="28"/>
          <w:szCs w:val="28"/>
          <w:lang w:val="en-US"/>
        </w:rPr>
      </w:pPr>
      <w:r>
        <w:rPr>
          <w:b/>
          <w:bCs/>
          <w:sz w:val="28"/>
          <w:szCs w:val="28"/>
          <w:lang w:val="en-US"/>
        </w:rPr>
        <w:t xml:space="preserve">Monday, </w:t>
      </w:r>
      <w:r w:rsidR="00C72A78">
        <w:rPr>
          <w:b/>
          <w:bCs/>
          <w:sz w:val="28"/>
          <w:szCs w:val="28"/>
          <w:lang w:val="en-US"/>
        </w:rPr>
        <w:t>2</w:t>
      </w:r>
      <w:r w:rsidR="0077149D">
        <w:rPr>
          <w:b/>
          <w:bCs/>
          <w:sz w:val="28"/>
          <w:szCs w:val="28"/>
          <w:lang w:val="en-US"/>
        </w:rPr>
        <w:t xml:space="preserve">3 </w:t>
      </w:r>
      <w:r w:rsidR="00C72A78">
        <w:rPr>
          <w:b/>
          <w:bCs/>
          <w:sz w:val="28"/>
          <w:szCs w:val="28"/>
          <w:lang w:val="en-US"/>
        </w:rPr>
        <w:t xml:space="preserve">June </w:t>
      </w:r>
      <w:r w:rsidR="001D370E" w:rsidRPr="00926798">
        <w:rPr>
          <w:b/>
          <w:bCs/>
          <w:sz w:val="28"/>
          <w:szCs w:val="28"/>
          <w:lang w:val="en-US"/>
        </w:rPr>
        <w:t>202</w:t>
      </w:r>
      <w:r w:rsidR="0077149D">
        <w:rPr>
          <w:b/>
          <w:bCs/>
          <w:sz w:val="28"/>
          <w:szCs w:val="28"/>
          <w:lang w:val="en-US"/>
        </w:rPr>
        <w:t>5</w:t>
      </w:r>
      <w:r>
        <w:rPr>
          <w:b/>
          <w:bCs/>
          <w:sz w:val="28"/>
          <w:szCs w:val="28"/>
          <w:lang w:val="en-US"/>
        </w:rPr>
        <w:t>, 10:00 AM</w:t>
      </w:r>
    </w:p>
    <w:p w14:paraId="6A566BFE" w14:textId="1079F087" w:rsidR="001D370E" w:rsidRPr="00926798" w:rsidRDefault="001D370E" w:rsidP="00926798">
      <w:pPr>
        <w:spacing w:line="360" w:lineRule="auto"/>
        <w:jc w:val="center"/>
        <w:rPr>
          <w:sz w:val="28"/>
          <w:szCs w:val="28"/>
          <w:lang w:val="en-US"/>
        </w:rPr>
      </w:pPr>
    </w:p>
    <w:p w14:paraId="310D2B2F" w14:textId="01A44097" w:rsidR="001D370E" w:rsidRDefault="001D370E">
      <w:pPr>
        <w:spacing w:after="160" w:line="259" w:lineRule="auto"/>
        <w:rPr>
          <w:lang w:val="en-US"/>
        </w:rPr>
      </w:pPr>
    </w:p>
    <w:p w14:paraId="33609BD3" w14:textId="15399B95" w:rsidR="001D370E" w:rsidRPr="001E778B" w:rsidRDefault="001D370E" w:rsidP="001E778B">
      <w:pPr>
        <w:spacing w:after="200" w:line="360" w:lineRule="auto"/>
        <w:rPr>
          <w:sz w:val="28"/>
          <w:szCs w:val="28"/>
          <w:lang w:val="en-US"/>
        </w:rPr>
      </w:pPr>
      <w:r w:rsidRPr="001E778B">
        <w:rPr>
          <w:sz w:val="28"/>
          <w:szCs w:val="28"/>
          <w:lang w:val="en-US"/>
        </w:rPr>
        <w:t>Distinguished Members of the Committee,</w:t>
      </w:r>
    </w:p>
    <w:p w14:paraId="1522A2E3" w14:textId="7AE8B7B6" w:rsidR="001D370E" w:rsidRPr="001E778B" w:rsidRDefault="001D370E" w:rsidP="001E778B">
      <w:pPr>
        <w:spacing w:after="200" w:line="360" w:lineRule="auto"/>
        <w:jc w:val="both"/>
        <w:rPr>
          <w:sz w:val="28"/>
          <w:szCs w:val="28"/>
          <w:lang w:val="en-US"/>
        </w:rPr>
      </w:pPr>
      <w:r w:rsidRPr="001E778B">
        <w:rPr>
          <w:sz w:val="28"/>
          <w:szCs w:val="28"/>
          <w:lang w:val="en-US"/>
        </w:rPr>
        <w:t>Ladies and Gentlemen,</w:t>
      </w:r>
    </w:p>
    <w:p w14:paraId="71C16EF6" w14:textId="77777777" w:rsidR="00507401" w:rsidRDefault="001D370E" w:rsidP="00507401">
      <w:pPr>
        <w:spacing w:after="200" w:line="360" w:lineRule="auto"/>
        <w:ind w:firstLine="720"/>
        <w:jc w:val="both"/>
        <w:rPr>
          <w:sz w:val="28"/>
          <w:szCs w:val="28"/>
        </w:rPr>
      </w:pPr>
      <w:r w:rsidRPr="008D0DC7">
        <w:rPr>
          <w:sz w:val="28"/>
          <w:szCs w:val="28"/>
        </w:rPr>
        <w:t xml:space="preserve">On behalf of the Secretary-General of the United Nations, </w:t>
      </w:r>
      <w:r w:rsidR="00926798" w:rsidRPr="001E778B">
        <w:rPr>
          <w:sz w:val="28"/>
          <w:szCs w:val="28"/>
        </w:rPr>
        <w:t>I am pleased</w:t>
      </w:r>
      <w:r w:rsidRPr="001E778B">
        <w:rPr>
          <w:sz w:val="28"/>
          <w:szCs w:val="28"/>
        </w:rPr>
        <w:t xml:space="preserve"> to</w:t>
      </w:r>
      <w:r w:rsidR="004F0328">
        <w:rPr>
          <w:sz w:val="28"/>
          <w:szCs w:val="28"/>
        </w:rPr>
        <w:t xml:space="preserve"> </w:t>
      </w:r>
      <w:r w:rsidRPr="001E778B">
        <w:rPr>
          <w:sz w:val="28"/>
          <w:szCs w:val="28"/>
        </w:rPr>
        <w:t xml:space="preserve">welcome you </w:t>
      </w:r>
      <w:r w:rsidR="00926798" w:rsidRPr="001E778B">
        <w:rPr>
          <w:sz w:val="28"/>
          <w:szCs w:val="28"/>
        </w:rPr>
        <w:t xml:space="preserve">to Geneva and declare open </w:t>
      </w:r>
      <w:r w:rsidRPr="001E778B">
        <w:rPr>
          <w:sz w:val="28"/>
          <w:szCs w:val="28"/>
        </w:rPr>
        <w:t xml:space="preserve">the </w:t>
      </w:r>
      <w:r w:rsidRPr="001E778B">
        <w:rPr>
          <w:b/>
          <w:bCs/>
          <w:sz w:val="28"/>
          <w:szCs w:val="28"/>
        </w:rPr>
        <w:t xml:space="preserve">one hundred and </w:t>
      </w:r>
      <w:r w:rsidR="000A181D">
        <w:rPr>
          <w:b/>
          <w:bCs/>
          <w:sz w:val="28"/>
          <w:szCs w:val="28"/>
        </w:rPr>
        <w:t>forty</w:t>
      </w:r>
      <w:r w:rsidRPr="001E778B">
        <w:rPr>
          <w:b/>
          <w:bCs/>
          <w:sz w:val="28"/>
          <w:szCs w:val="28"/>
        </w:rPr>
        <w:t>-</w:t>
      </w:r>
      <w:r w:rsidR="00387FF8">
        <w:rPr>
          <w:b/>
          <w:bCs/>
          <w:sz w:val="28"/>
          <w:szCs w:val="28"/>
        </w:rPr>
        <w:t>fourth</w:t>
      </w:r>
      <w:r w:rsidR="000A181D">
        <w:rPr>
          <w:b/>
          <w:bCs/>
          <w:sz w:val="28"/>
          <w:szCs w:val="28"/>
        </w:rPr>
        <w:t xml:space="preserve"> </w:t>
      </w:r>
      <w:r w:rsidRPr="001E778B">
        <w:rPr>
          <w:b/>
          <w:bCs/>
          <w:sz w:val="28"/>
          <w:szCs w:val="28"/>
        </w:rPr>
        <w:t>session</w:t>
      </w:r>
      <w:r w:rsidRPr="001E778B">
        <w:rPr>
          <w:sz w:val="28"/>
          <w:szCs w:val="28"/>
        </w:rPr>
        <w:t xml:space="preserve"> of the Human Rights Committee</w:t>
      </w:r>
      <w:r w:rsidR="00507401">
        <w:rPr>
          <w:sz w:val="28"/>
          <w:szCs w:val="28"/>
        </w:rPr>
        <w:t xml:space="preserve">. </w:t>
      </w:r>
    </w:p>
    <w:p w14:paraId="6FBFF772" w14:textId="57E9ECC7" w:rsidR="002D6ED3" w:rsidRDefault="008B764F" w:rsidP="00856B9E">
      <w:pPr>
        <w:spacing w:after="200" w:line="360" w:lineRule="auto"/>
        <w:ind w:firstLine="720"/>
        <w:jc w:val="both"/>
        <w:rPr>
          <w:sz w:val="28"/>
          <w:szCs w:val="28"/>
        </w:rPr>
      </w:pPr>
      <w:r>
        <w:rPr>
          <w:sz w:val="28"/>
          <w:szCs w:val="28"/>
        </w:rPr>
        <w:t xml:space="preserve">This session </w:t>
      </w:r>
      <w:r w:rsidR="00625F5A">
        <w:rPr>
          <w:sz w:val="28"/>
          <w:szCs w:val="28"/>
        </w:rPr>
        <w:t xml:space="preserve">it is taking place </w:t>
      </w:r>
      <w:r w:rsidR="00661AB1">
        <w:rPr>
          <w:sz w:val="28"/>
          <w:szCs w:val="28"/>
        </w:rPr>
        <w:t>in</w:t>
      </w:r>
      <w:r w:rsidR="00C505DE">
        <w:rPr>
          <w:sz w:val="28"/>
          <w:szCs w:val="28"/>
        </w:rPr>
        <w:t xml:space="preserve"> extremely challenging times</w:t>
      </w:r>
      <w:r w:rsidR="0058727D">
        <w:rPr>
          <w:sz w:val="28"/>
          <w:szCs w:val="28"/>
        </w:rPr>
        <w:t xml:space="preserve"> for human rights globally. At the opening of the </w:t>
      </w:r>
      <w:r w:rsidR="0058727D" w:rsidRPr="00203218">
        <w:rPr>
          <w:sz w:val="28"/>
          <w:szCs w:val="28"/>
        </w:rPr>
        <w:t>59th session of the Human Rights Council</w:t>
      </w:r>
      <w:r w:rsidR="00886F5F">
        <w:rPr>
          <w:sz w:val="28"/>
          <w:szCs w:val="28"/>
        </w:rPr>
        <w:t xml:space="preserve"> earlier this month, the High Commissioner highlighted </w:t>
      </w:r>
      <w:r w:rsidR="005503DA">
        <w:rPr>
          <w:sz w:val="28"/>
          <w:szCs w:val="28"/>
        </w:rPr>
        <w:t>“spiralling conflicts”, “social tensions”, “widespread discrimination” and “</w:t>
      </w:r>
      <w:r w:rsidR="005503DA" w:rsidRPr="00EF7EF2">
        <w:rPr>
          <w:sz w:val="28"/>
          <w:szCs w:val="28"/>
        </w:rPr>
        <w:t>attacks on the international institutions that underpin our rights, including the International Criminal Court</w:t>
      </w:r>
      <w:r w:rsidR="005503DA">
        <w:rPr>
          <w:sz w:val="28"/>
          <w:szCs w:val="28"/>
        </w:rPr>
        <w:t xml:space="preserve">”. He expressed further concern about </w:t>
      </w:r>
      <w:r w:rsidR="00856B9E" w:rsidRPr="00856B9E">
        <w:rPr>
          <w:sz w:val="28"/>
          <w:szCs w:val="28"/>
        </w:rPr>
        <w:t>funding cuts </w:t>
      </w:r>
      <w:r w:rsidR="00661AB1">
        <w:rPr>
          <w:sz w:val="28"/>
          <w:szCs w:val="28"/>
        </w:rPr>
        <w:t xml:space="preserve">affecting </w:t>
      </w:r>
      <w:r w:rsidR="005503DA">
        <w:rPr>
          <w:sz w:val="28"/>
          <w:szCs w:val="28"/>
        </w:rPr>
        <w:t>his Office</w:t>
      </w:r>
      <w:r w:rsidR="00170DCC">
        <w:rPr>
          <w:sz w:val="28"/>
          <w:szCs w:val="28"/>
        </w:rPr>
        <w:t>, the human rights mechanisms, and our civil society</w:t>
      </w:r>
      <w:r w:rsidR="005503DA">
        <w:rPr>
          <w:sz w:val="28"/>
          <w:szCs w:val="28"/>
        </w:rPr>
        <w:t xml:space="preserve"> </w:t>
      </w:r>
      <w:r w:rsidR="00170DCC">
        <w:rPr>
          <w:sz w:val="28"/>
          <w:szCs w:val="28"/>
        </w:rPr>
        <w:t>partners</w:t>
      </w:r>
      <w:r w:rsidR="00E27657">
        <w:rPr>
          <w:sz w:val="28"/>
          <w:szCs w:val="28"/>
        </w:rPr>
        <w:t>.</w:t>
      </w:r>
      <w:r w:rsidR="00C015D6">
        <w:rPr>
          <w:sz w:val="28"/>
          <w:szCs w:val="28"/>
        </w:rPr>
        <w:t xml:space="preserve"> </w:t>
      </w:r>
    </w:p>
    <w:p w14:paraId="39C2229A" w14:textId="3906471E" w:rsidR="009921B6" w:rsidRDefault="0054564A" w:rsidP="005232D4">
      <w:pPr>
        <w:spacing w:line="360" w:lineRule="auto"/>
        <w:ind w:firstLine="720"/>
        <w:rPr>
          <w:sz w:val="28"/>
          <w:szCs w:val="28"/>
        </w:rPr>
      </w:pPr>
      <w:r>
        <w:rPr>
          <w:sz w:val="28"/>
          <w:szCs w:val="28"/>
        </w:rPr>
        <w:t xml:space="preserve">The High Commissioner </w:t>
      </w:r>
      <w:r w:rsidR="00683FB0">
        <w:rPr>
          <w:sz w:val="28"/>
          <w:szCs w:val="28"/>
        </w:rPr>
        <w:t xml:space="preserve">affirmed that there is </w:t>
      </w:r>
      <w:r w:rsidR="00E054FD">
        <w:rPr>
          <w:sz w:val="28"/>
          <w:szCs w:val="28"/>
        </w:rPr>
        <w:t xml:space="preserve">an alternative, </w:t>
      </w:r>
      <w:r w:rsidR="00683FB0">
        <w:rPr>
          <w:sz w:val="28"/>
          <w:szCs w:val="28"/>
        </w:rPr>
        <w:t xml:space="preserve">and </w:t>
      </w:r>
      <w:r w:rsidR="00E054FD">
        <w:rPr>
          <w:sz w:val="28"/>
          <w:szCs w:val="28"/>
        </w:rPr>
        <w:t xml:space="preserve">this is “more human rights – not less”. </w:t>
      </w:r>
      <w:r w:rsidR="00076659">
        <w:rPr>
          <w:sz w:val="28"/>
          <w:szCs w:val="28"/>
        </w:rPr>
        <w:t xml:space="preserve"> </w:t>
      </w:r>
      <w:r w:rsidR="003669E3">
        <w:rPr>
          <w:sz w:val="28"/>
          <w:szCs w:val="28"/>
        </w:rPr>
        <w:t xml:space="preserve">He </w:t>
      </w:r>
      <w:r w:rsidR="005232D4">
        <w:rPr>
          <w:sz w:val="28"/>
          <w:szCs w:val="28"/>
        </w:rPr>
        <w:t>appealed</w:t>
      </w:r>
      <w:r w:rsidR="007C7413">
        <w:rPr>
          <w:sz w:val="28"/>
          <w:szCs w:val="28"/>
        </w:rPr>
        <w:t xml:space="preserve"> for</w:t>
      </w:r>
      <w:r w:rsidR="005232D4">
        <w:rPr>
          <w:sz w:val="28"/>
          <w:szCs w:val="28"/>
        </w:rPr>
        <w:t xml:space="preserve"> </w:t>
      </w:r>
      <w:r w:rsidR="005232D4" w:rsidRPr="005232D4">
        <w:rPr>
          <w:sz w:val="28"/>
          <w:szCs w:val="28"/>
        </w:rPr>
        <w:t>the strongest possible defence of international law and human rights</w:t>
      </w:r>
      <w:r w:rsidR="00633A8F">
        <w:rPr>
          <w:sz w:val="28"/>
          <w:szCs w:val="28"/>
        </w:rPr>
        <w:t xml:space="preserve">, </w:t>
      </w:r>
      <w:r w:rsidR="00170DCC">
        <w:rPr>
          <w:sz w:val="28"/>
          <w:szCs w:val="28"/>
        </w:rPr>
        <w:t>emphasiz</w:t>
      </w:r>
      <w:r w:rsidR="00633A8F">
        <w:rPr>
          <w:sz w:val="28"/>
          <w:szCs w:val="28"/>
        </w:rPr>
        <w:t>ing</w:t>
      </w:r>
      <w:r w:rsidR="00170DCC">
        <w:rPr>
          <w:sz w:val="28"/>
          <w:szCs w:val="28"/>
        </w:rPr>
        <w:t xml:space="preserve"> </w:t>
      </w:r>
      <w:r w:rsidR="00E722F1">
        <w:rPr>
          <w:sz w:val="28"/>
          <w:szCs w:val="28"/>
        </w:rPr>
        <w:t xml:space="preserve">that </w:t>
      </w:r>
      <w:r w:rsidR="00BC3A09">
        <w:rPr>
          <w:sz w:val="28"/>
          <w:szCs w:val="28"/>
        </w:rPr>
        <w:t>h</w:t>
      </w:r>
      <w:r w:rsidR="007B2792" w:rsidRPr="007B2792">
        <w:rPr>
          <w:sz w:val="28"/>
          <w:szCs w:val="28"/>
        </w:rPr>
        <w:t>uman rights provide stability and security in troubled times</w:t>
      </w:r>
      <w:r w:rsidR="00E722F1">
        <w:rPr>
          <w:sz w:val="28"/>
          <w:szCs w:val="28"/>
        </w:rPr>
        <w:t xml:space="preserve"> and that </w:t>
      </w:r>
      <w:r w:rsidR="007B2792" w:rsidRPr="007B2792">
        <w:rPr>
          <w:sz w:val="28"/>
          <w:szCs w:val="28"/>
        </w:rPr>
        <w:t>they are guardrails on power, especially when it is unleashed in its most brutal forms</w:t>
      </w:r>
      <w:r w:rsidR="006C2FDB">
        <w:rPr>
          <w:rStyle w:val="FootnoteReference"/>
          <w:sz w:val="28"/>
          <w:szCs w:val="28"/>
        </w:rPr>
        <w:footnoteReference w:id="1"/>
      </w:r>
      <w:r w:rsidR="007B2792" w:rsidRPr="007B2792">
        <w:rPr>
          <w:sz w:val="28"/>
          <w:szCs w:val="28"/>
        </w:rPr>
        <w:t>.</w:t>
      </w:r>
    </w:p>
    <w:p w14:paraId="030AC76E" w14:textId="77777777" w:rsidR="00203218" w:rsidRPr="00203218" w:rsidRDefault="00203218" w:rsidP="00203218">
      <w:pPr>
        <w:spacing w:line="360" w:lineRule="auto"/>
        <w:ind w:firstLine="720"/>
        <w:rPr>
          <w:sz w:val="28"/>
          <w:szCs w:val="28"/>
        </w:rPr>
      </w:pPr>
    </w:p>
    <w:p w14:paraId="2403B43D" w14:textId="088D8F61" w:rsidR="001B27D5" w:rsidRPr="00307986" w:rsidRDefault="001B27D5" w:rsidP="007479E5">
      <w:pPr>
        <w:spacing w:after="200" w:line="360" w:lineRule="auto"/>
        <w:jc w:val="both"/>
        <w:rPr>
          <w:sz w:val="28"/>
          <w:szCs w:val="28"/>
        </w:rPr>
      </w:pPr>
      <w:r w:rsidRPr="00307986">
        <w:rPr>
          <w:sz w:val="28"/>
          <w:szCs w:val="28"/>
        </w:rPr>
        <w:t>Distinguished Members,</w:t>
      </w:r>
    </w:p>
    <w:p w14:paraId="17B752A1" w14:textId="6329EEFD" w:rsidR="00B50BD0" w:rsidRDefault="007C7413" w:rsidP="00DE3168">
      <w:pPr>
        <w:spacing w:after="200" w:line="360" w:lineRule="auto"/>
        <w:ind w:firstLine="720"/>
        <w:rPr>
          <w:sz w:val="28"/>
          <w:szCs w:val="28"/>
        </w:rPr>
      </w:pPr>
      <w:r>
        <w:rPr>
          <w:sz w:val="28"/>
          <w:szCs w:val="28"/>
        </w:rPr>
        <w:t>As you are aware, t</w:t>
      </w:r>
      <w:r w:rsidR="002043D2" w:rsidRPr="4D688AC8">
        <w:rPr>
          <w:sz w:val="28"/>
          <w:szCs w:val="28"/>
        </w:rPr>
        <w:t>he</w:t>
      </w:r>
      <w:r w:rsidR="00FD5C03" w:rsidRPr="4D688AC8">
        <w:rPr>
          <w:sz w:val="28"/>
          <w:szCs w:val="28"/>
        </w:rPr>
        <w:t xml:space="preserve"> Human Rights Council</w:t>
      </w:r>
      <w:r w:rsidR="00BC51A7" w:rsidRPr="4D688AC8">
        <w:rPr>
          <w:sz w:val="28"/>
          <w:szCs w:val="28"/>
        </w:rPr>
        <w:t xml:space="preserve"> </w:t>
      </w:r>
      <w:r w:rsidR="002043D2" w:rsidRPr="4D688AC8">
        <w:rPr>
          <w:sz w:val="28"/>
          <w:szCs w:val="28"/>
        </w:rPr>
        <w:t xml:space="preserve">is holding </w:t>
      </w:r>
      <w:r w:rsidR="00EC0463" w:rsidRPr="4D688AC8">
        <w:rPr>
          <w:sz w:val="28"/>
          <w:szCs w:val="28"/>
        </w:rPr>
        <w:t>its</w:t>
      </w:r>
      <w:r w:rsidR="002043D2" w:rsidRPr="4D688AC8">
        <w:rPr>
          <w:sz w:val="28"/>
          <w:szCs w:val="28"/>
        </w:rPr>
        <w:t xml:space="preserve"> </w:t>
      </w:r>
      <w:r w:rsidR="00BC5916" w:rsidRPr="4D688AC8">
        <w:rPr>
          <w:sz w:val="28"/>
          <w:szCs w:val="28"/>
        </w:rPr>
        <w:t>59</w:t>
      </w:r>
      <w:r w:rsidR="00BC5916" w:rsidRPr="4D688AC8">
        <w:rPr>
          <w:sz w:val="28"/>
          <w:szCs w:val="28"/>
          <w:vertAlign w:val="superscript"/>
        </w:rPr>
        <w:t>th</w:t>
      </w:r>
      <w:r w:rsidR="00BC5916" w:rsidRPr="4D688AC8">
        <w:rPr>
          <w:sz w:val="28"/>
          <w:szCs w:val="28"/>
        </w:rPr>
        <w:t xml:space="preserve"> session</w:t>
      </w:r>
      <w:r w:rsidR="00EC0463" w:rsidRPr="4D688AC8">
        <w:rPr>
          <w:sz w:val="28"/>
          <w:szCs w:val="28"/>
        </w:rPr>
        <w:t xml:space="preserve"> </w:t>
      </w:r>
      <w:proofErr w:type="gramStart"/>
      <w:r w:rsidR="00EC0463" w:rsidRPr="4D688AC8">
        <w:rPr>
          <w:sz w:val="28"/>
          <w:szCs w:val="28"/>
        </w:rPr>
        <w:t>at the moment</w:t>
      </w:r>
      <w:proofErr w:type="gramEnd"/>
      <w:r w:rsidR="006436EA" w:rsidRPr="4D688AC8">
        <w:rPr>
          <w:sz w:val="28"/>
          <w:szCs w:val="28"/>
        </w:rPr>
        <w:t xml:space="preserve">, </w:t>
      </w:r>
      <w:r w:rsidR="0053681B" w:rsidRPr="4D688AC8">
        <w:rPr>
          <w:sz w:val="28"/>
          <w:szCs w:val="28"/>
        </w:rPr>
        <w:t xml:space="preserve">considering issues such as </w:t>
      </w:r>
      <w:r w:rsidR="51C0C663" w:rsidRPr="4D688AC8">
        <w:rPr>
          <w:sz w:val="28"/>
          <w:szCs w:val="28"/>
        </w:rPr>
        <w:t xml:space="preserve">racism and racial discrimination, </w:t>
      </w:r>
      <w:r w:rsidR="006436EA" w:rsidRPr="4D688AC8">
        <w:rPr>
          <w:sz w:val="28"/>
          <w:szCs w:val="28"/>
        </w:rPr>
        <w:t>civi</w:t>
      </w:r>
      <w:r>
        <w:rPr>
          <w:sz w:val="28"/>
          <w:szCs w:val="28"/>
        </w:rPr>
        <w:t xml:space="preserve">c </w:t>
      </w:r>
      <w:r w:rsidR="006436EA" w:rsidRPr="4D688AC8">
        <w:rPr>
          <w:sz w:val="28"/>
          <w:szCs w:val="28"/>
        </w:rPr>
        <w:t xml:space="preserve">space, climate change, violence and discrimination against women and girls, peaceful assembly and association, and freedom of expression, among others. </w:t>
      </w:r>
    </w:p>
    <w:p w14:paraId="170CB3FC" w14:textId="5AC245E3" w:rsidR="00B50BD0" w:rsidRDefault="00846C6F" w:rsidP="006E04BB">
      <w:pPr>
        <w:spacing w:after="200" w:line="360" w:lineRule="auto"/>
        <w:ind w:firstLine="720"/>
        <w:rPr>
          <w:sz w:val="28"/>
          <w:szCs w:val="28"/>
        </w:rPr>
      </w:pPr>
      <w:r>
        <w:rPr>
          <w:sz w:val="28"/>
          <w:szCs w:val="28"/>
        </w:rPr>
        <w:lastRenderedPageBreak/>
        <w:t>On 17 June</w:t>
      </w:r>
      <w:r w:rsidR="00A63A3E">
        <w:rPr>
          <w:sz w:val="28"/>
          <w:szCs w:val="28"/>
        </w:rPr>
        <w:t>,</w:t>
      </w:r>
      <w:r>
        <w:rPr>
          <w:sz w:val="28"/>
          <w:szCs w:val="28"/>
        </w:rPr>
        <w:t xml:space="preserve"> the High Commissioner presented </w:t>
      </w:r>
      <w:r w:rsidR="00BC3A09">
        <w:rPr>
          <w:sz w:val="28"/>
          <w:szCs w:val="28"/>
        </w:rPr>
        <w:t xml:space="preserve">his </w:t>
      </w:r>
      <w:r>
        <w:rPr>
          <w:sz w:val="28"/>
          <w:szCs w:val="28"/>
        </w:rPr>
        <w:t>annual report (</w:t>
      </w:r>
      <w:hyperlink r:id="rId12" w:history="1">
        <w:r w:rsidR="007E3108" w:rsidRPr="007E3108">
          <w:rPr>
            <w:rStyle w:val="Hyperlink"/>
            <w:sz w:val="28"/>
            <w:szCs w:val="28"/>
          </w:rPr>
          <w:t>A/HRC/59/20</w:t>
        </w:r>
      </w:hyperlink>
      <w:r w:rsidR="007E3108">
        <w:rPr>
          <w:sz w:val="28"/>
          <w:szCs w:val="28"/>
        </w:rPr>
        <w:t xml:space="preserve">) where he </w:t>
      </w:r>
      <w:r w:rsidR="00650275">
        <w:rPr>
          <w:sz w:val="28"/>
          <w:szCs w:val="28"/>
        </w:rPr>
        <w:t>stressed that “</w:t>
      </w:r>
      <w:r w:rsidR="00B50BD0" w:rsidRPr="00B50BD0">
        <w:rPr>
          <w:sz w:val="28"/>
          <w:szCs w:val="28"/>
        </w:rPr>
        <w:t>The global consensus around international norms and institutions continues to</w:t>
      </w:r>
      <w:r w:rsidR="00B50BD0">
        <w:rPr>
          <w:sz w:val="28"/>
          <w:szCs w:val="28"/>
        </w:rPr>
        <w:t xml:space="preserve"> </w:t>
      </w:r>
      <w:r w:rsidR="00B50BD0" w:rsidRPr="00B50BD0">
        <w:rPr>
          <w:sz w:val="28"/>
          <w:szCs w:val="28"/>
        </w:rPr>
        <w:t>face serious threats</w:t>
      </w:r>
      <w:r w:rsidR="00650275">
        <w:rPr>
          <w:sz w:val="28"/>
          <w:szCs w:val="28"/>
        </w:rPr>
        <w:t>” and that “</w:t>
      </w:r>
      <w:r w:rsidR="00B50BD0" w:rsidRPr="00B50BD0">
        <w:rPr>
          <w:sz w:val="28"/>
          <w:szCs w:val="28"/>
        </w:rPr>
        <w:t>Parties to conflict continue to violate human rights at scale, with international</w:t>
      </w:r>
      <w:r w:rsidR="00B50BD0">
        <w:rPr>
          <w:sz w:val="28"/>
          <w:szCs w:val="28"/>
        </w:rPr>
        <w:t xml:space="preserve"> </w:t>
      </w:r>
      <w:r w:rsidR="00B50BD0" w:rsidRPr="00B50BD0">
        <w:rPr>
          <w:sz w:val="28"/>
          <w:szCs w:val="28"/>
        </w:rPr>
        <w:t>human rights law and international humanitarian law dismissed and discarded,</w:t>
      </w:r>
      <w:r w:rsidR="00B50BD0">
        <w:rPr>
          <w:sz w:val="28"/>
          <w:szCs w:val="28"/>
        </w:rPr>
        <w:t xml:space="preserve"> </w:t>
      </w:r>
      <w:r w:rsidR="00B50BD0" w:rsidRPr="00B50BD0">
        <w:rPr>
          <w:sz w:val="28"/>
          <w:szCs w:val="28"/>
        </w:rPr>
        <w:t>blatantly and repeatedly</w:t>
      </w:r>
      <w:r w:rsidR="004846BA">
        <w:rPr>
          <w:sz w:val="28"/>
          <w:szCs w:val="28"/>
        </w:rPr>
        <w:t>” and that “</w:t>
      </w:r>
      <w:r w:rsidR="00B50BD0" w:rsidRPr="00B50BD0">
        <w:rPr>
          <w:sz w:val="28"/>
          <w:szCs w:val="28"/>
        </w:rPr>
        <w:t>the global consensus on human rights and international legal</w:t>
      </w:r>
      <w:r w:rsidR="00B50BD0">
        <w:rPr>
          <w:sz w:val="28"/>
          <w:szCs w:val="28"/>
        </w:rPr>
        <w:t xml:space="preserve"> </w:t>
      </w:r>
      <w:r w:rsidR="00B50BD0" w:rsidRPr="00B50BD0">
        <w:rPr>
          <w:sz w:val="28"/>
          <w:szCs w:val="28"/>
        </w:rPr>
        <w:t>frameworks and institutions is facing increasing threats</w:t>
      </w:r>
      <w:r w:rsidR="004846BA">
        <w:rPr>
          <w:sz w:val="28"/>
          <w:szCs w:val="28"/>
        </w:rPr>
        <w:t>”</w:t>
      </w:r>
      <w:r w:rsidR="00B50BD0" w:rsidRPr="00B50BD0">
        <w:rPr>
          <w:sz w:val="28"/>
          <w:szCs w:val="28"/>
        </w:rPr>
        <w:t>.</w:t>
      </w:r>
      <w:r w:rsidR="006E04BB">
        <w:rPr>
          <w:sz w:val="28"/>
          <w:szCs w:val="28"/>
        </w:rPr>
        <w:t xml:space="preserve"> He stated that “</w:t>
      </w:r>
      <w:r w:rsidR="006E04BB" w:rsidRPr="006E04BB">
        <w:rPr>
          <w:sz w:val="28"/>
          <w:szCs w:val="28"/>
        </w:rPr>
        <w:t>In this troubled and turbulent context, a global coalition is needed to</w:t>
      </w:r>
      <w:r w:rsidR="006E04BB">
        <w:rPr>
          <w:sz w:val="28"/>
          <w:szCs w:val="28"/>
        </w:rPr>
        <w:t xml:space="preserve"> </w:t>
      </w:r>
      <w:r w:rsidR="006E04BB" w:rsidRPr="006E04BB">
        <w:rPr>
          <w:sz w:val="28"/>
          <w:szCs w:val="28"/>
        </w:rPr>
        <w:t>demonstrate an unequivocal commitment, anchored in human rights, to international</w:t>
      </w:r>
      <w:r w:rsidR="006E04BB">
        <w:rPr>
          <w:sz w:val="28"/>
          <w:szCs w:val="28"/>
        </w:rPr>
        <w:t xml:space="preserve"> </w:t>
      </w:r>
      <w:r w:rsidR="006E04BB" w:rsidRPr="006E04BB">
        <w:rPr>
          <w:sz w:val="28"/>
          <w:szCs w:val="28"/>
        </w:rPr>
        <w:t>order and the rule of law.</w:t>
      </w:r>
      <w:r w:rsidR="006E04BB">
        <w:rPr>
          <w:sz w:val="28"/>
          <w:szCs w:val="28"/>
        </w:rPr>
        <w:t>”</w:t>
      </w:r>
    </w:p>
    <w:p w14:paraId="73BCECD0" w14:textId="118AC8D5" w:rsidR="00EA0D0A" w:rsidRDefault="00A42A1C" w:rsidP="00DE3168">
      <w:pPr>
        <w:spacing w:after="200" w:line="360" w:lineRule="auto"/>
        <w:ind w:firstLine="720"/>
        <w:rPr>
          <w:sz w:val="28"/>
          <w:szCs w:val="28"/>
        </w:rPr>
      </w:pPr>
      <w:r>
        <w:rPr>
          <w:sz w:val="28"/>
          <w:szCs w:val="28"/>
        </w:rPr>
        <w:t>L</w:t>
      </w:r>
      <w:r w:rsidR="00BC27C4">
        <w:rPr>
          <w:sz w:val="28"/>
          <w:szCs w:val="28"/>
        </w:rPr>
        <w:t xml:space="preserve">ast week, </w:t>
      </w:r>
      <w:r w:rsidR="006E04BB">
        <w:rPr>
          <w:sz w:val="28"/>
          <w:szCs w:val="28"/>
        </w:rPr>
        <w:t>the Council</w:t>
      </w:r>
      <w:r w:rsidR="00BC27C4">
        <w:rPr>
          <w:sz w:val="28"/>
          <w:szCs w:val="28"/>
        </w:rPr>
        <w:t xml:space="preserve"> </w:t>
      </w:r>
      <w:r>
        <w:rPr>
          <w:sz w:val="28"/>
          <w:szCs w:val="28"/>
        </w:rPr>
        <w:t xml:space="preserve">also </w:t>
      </w:r>
      <w:r w:rsidR="00972B29">
        <w:rPr>
          <w:sz w:val="28"/>
          <w:szCs w:val="28"/>
        </w:rPr>
        <w:t>held interactive dialogue</w:t>
      </w:r>
      <w:r w:rsidR="00136714">
        <w:rPr>
          <w:sz w:val="28"/>
          <w:szCs w:val="28"/>
        </w:rPr>
        <w:t xml:space="preserve">s with </w:t>
      </w:r>
      <w:r>
        <w:rPr>
          <w:sz w:val="28"/>
          <w:szCs w:val="28"/>
        </w:rPr>
        <w:t xml:space="preserve">Special Procedures. </w:t>
      </w:r>
      <w:r w:rsidR="003624C9">
        <w:rPr>
          <w:sz w:val="28"/>
          <w:szCs w:val="28"/>
        </w:rPr>
        <w:t xml:space="preserve">The </w:t>
      </w:r>
      <w:r w:rsidR="00A90BC5" w:rsidRPr="00DB685D">
        <w:rPr>
          <w:sz w:val="28"/>
          <w:szCs w:val="28"/>
        </w:rPr>
        <w:t>S</w:t>
      </w:r>
      <w:r w:rsidR="00E433F1">
        <w:rPr>
          <w:sz w:val="28"/>
          <w:szCs w:val="28"/>
        </w:rPr>
        <w:t xml:space="preserve">pecial </w:t>
      </w:r>
      <w:r w:rsidR="00A90BC5" w:rsidRPr="00DB685D">
        <w:rPr>
          <w:sz w:val="28"/>
          <w:szCs w:val="28"/>
        </w:rPr>
        <w:t>R</w:t>
      </w:r>
      <w:r w:rsidR="00E433F1">
        <w:rPr>
          <w:sz w:val="28"/>
          <w:szCs w:val="28"/>
        </w:rPr>
        <w:t>apporteur</w:t>
      </w:r>
      <w:r w:rsidR="00A90BC5" w:rsidRPr="00DB685D">
        <w:rPr>
          <w:sz w:val="28"/>
          <w:szCs w:val="28"/>
        </w:rPr>
        <w:t xml:space="preserve"> on </w:t>
      </w:r>
      <w:r w:rsidR="00BF74CB" w:rsidRPr="00DB685D">
        <w:rPr>
          <w:sz w:val="28"/>
          <w:szCs w:val="28"/>
        </w:rPr>
        <w:t xml:space="preserve">freedom of peaceful assembly and association </w:t>
      </w:r>
      <w:r w:rsidR="003624C9">
        <w:rPr>
          <w:sz w:val="28"/>
          <w:szCs w:val="28"/>
        </w:rPr>
        <w:t>presented</w:t>
      </w:r>
      <w:r w:rsidR="00BF74CB" w:rsidRPr="00DB685D">
        <w:rPr>
          <w:sz w:val="28"/>
          <w:szCs w:val="28"/>
        </w:rPr>
        <w:t xml:space="preserve"> her report on the “Impact of the 2023-2025 “super </w:t>
      </w:r>
      <w:r w:rsidR="00FC0CA3" w:rsidRPr="00DB685D">
        <w:rPr>
          <w:sz w:val="28"/>
          <w:szCs w:val="28"/>
        </w:rPr>
        <w:t>election” cycle on the rights</w:t>
      </w:r>
      <w:r w:rsidR="00FC0CA3">
        <w:rPr>
          <w:sz w:val="28"/>
          <w:szCs w:val="28"/>
        </w:rPr>
        <w:t xml:space="preserve"> of peaceful assembly and association” (</w:t>
      </w:r>
      <w:hyperlink r:id="rId13" w:history="1">
        <w:r w:rsidR="00FC0CA3" w:rsidRPr="00FC0CA3">
          <w:rPr>
            <w:rStyle w:val="Hyperlink"/>
            <w:sz w:val="28"/>
            <w:szCs w:val="28"/>
          </w:rPr>
          <w:t>A/HRC59/44</w:t>
        </w:r>
      </w:hyperlink>
      <w:r w:rsidR="00FC0CA3">
        <w:rPr>
          <w:sz w:val="28"/>
          <w:szCs w:val="28"/>
        </w:rPr>
        <w:t>)</w:t>
      </w:r>
      <w:r w:rsidR="00526C06">
        <w:rPr>
          <w:sz w:val="28"/>
          <w:szCs w:val="28"/>
        </w:rPr>
        <w:t xml:space="preserve">. The report </w:t>
      </w:r>
      <w:r w:rsidR="00DE3168">
        <w:rPr>
          <w:sz w:val="28"/>
          <w:szCs w:val="28"/>
        </w:rPr>
        <w:t>highlights how the “</w:t>
      </w:r>
      <w:r w:rsidR="00DE3168" w:rsidRPr="00DE3168">
        <w:rPr>
          <w:sz w:val="28"/>
          <w:szCs w:val="28"/>
        </w:rPr>
        <w:t>Newly elected Governments, aiming to consolidate their power, sought to further</w:t>
      </w:r>
      <w:r w:rsidR="00DE3168">
        <w:rPr>
          <w:sz w:val="28"/>
          <w:szCs w:val="28"/>
        </w:rPr>
        <w:t xml:space="preserve"> </w:t>
      </w:r>
      <w:r w:rsidR="00DE3168" w:rsidRPr="00DE3168">
        <w:rPr>
          <w:sz w:val="28"/>
          <w:szCs w:val="28"/>
        </w:rPr>
        <w:t>weaken civic activism and eradicate and silence criticism, by restricting access to</w:t>
      </w:r>
      <w:r w:rsidR="00DE3168">
        <w:rPr>
          <w:sz w:val="28"/>
          <w:szCs w:val="28"/>
        </w:rPr>
        <w:t xml:space="preserve"> </w:t>
      </w:r>
      <w:r w:rsidR="00DE3168" w:rsidRPr="00DE3168">
        <w:rPr>
          <w:sz w:val="28"/>
          <w:szCs w:val="28"/>
        </w:rPr>
        <w:t>funding, stigmatizing and criminalizing civil society actors working on democracy and</w:t>
      </w:r>
      <w:r w:rsidR="00DE3168">
        <w:rPr>
          <w:sz w:val="28"/>
          <w:szCs w:val="28"/>
        </w:rPr>
        <w:t xml:space="preserve"> </w:t>
      </w:r>
      <w:r w:rsidR="00DE3168" w:rsidRPr="00DE3168">
        <w:rPr>
          <w:sz w:val="28"/>
          <w:szCs w:val="28"/>
        </w:rPr>
        <w:t>human rights.</w:t>
      </w:r>
      <w:r w:rsidR="005A0C7B">
        <w:rPr>
          <w:sz w:val="28"/>
          <w:szCs w:val="28"/>
        </w:rPr>
        <w:t xml:space="preserve"> </w:t>
      </w:r>
    </w:p>
    <w:p w14:paraId="0D894413" w14:textId="69FFF778" w:rsidR="00EA0D0A" w:rsidRDefault="001C4F56" w:rsidP="00015CDC">
      <w:pPr>
        <w:spacing w:after="200" w:line="360" w:lineRule="auto"/>
        <w:ind w:firstLine="720"/>
        <w:rPr>
          <w:sz w:val="28"/>
          <w:szCs w:val="28"/>
        </w:rPr>
      </w:pPr>
      <w:r>
        <w:rPr>
          <w:sz w:val="28"/>
          <w:szCs w:val="28"/>
        </w:rPr>
        <w:t>T</w:t>
      </w:r>
      <w:r w:rsidR="00291FA9">
        <w:rPr>
          <w:sz w:val="28"/>
          <w:szCs w:val="28"/>
        </w:rPr>
        <w:t xml:space="preserve">he </w:t>
      </w:r>
      <w:r w:rsidR="00E433F1" w:rsidRPr="00DB685D">
        <w:rPr>
          <w:sz w:val="28"/>
          <w:szCs w:val="28"/>
        </w:rPr>
        <w:t>S</w:t>
      </w:r>
      <w:r w:rsidR="00E433F1">
        <w:rPr>
          <w:sz w:val="28"/>
          <w:szCs w:val="28"/>
        </w:rPr>
        <w:t xml:space="preserve">pecial </w:t>
      </w:r>
      <w:r w:rsidR="00E433F1" w:rsidRPr="00DB685D">
        <w:rPr>
          <w:sz w:val="28"/>
          <w:szCs w:val="28"/>
        </w:rPr>
        <w:t>R</w:t>
      </w:r>
      <w:r w:rsidR="00E433F1">
        <w:rPr>
          <w:sz w:val="28"/>
          <w:szCs w:val="28"/>
        </w:rPr>
        <w:t>apporteur</w:t>
      </w:r>
      <w:r w:rsidR="00E433F1" w:rsidDel="00E433F1">
        <w:rPr>
          <w:sz w:val="28"/>
          <w:szCs w:val="28"/>
        </w:rPr>
        <w:t xml:space="preserve"> </w:t>
      </w:r>
      <w:r w:rsidR="00972B29">
        <w:rPr>
          <w:sz w:val="28"/>
          <w:szCs w:val="28"/>
        </w:rPr>
        <w:t>on freedom of opinion and expression</w:t>
      </w:r>
      <w:r>
        <w:rPr>
          <w:sz w:val="28"/>
          <w:szCs w:val="28"/>
        </w:rPr>
        <w:t xml:space="preserve"> presented</w:t>
      </w:r>
      <w:r w:rsidR="00972B29">
        <w:rPr>
          <w:sz w:val="28"/>
          <w:szCs w:val="28"/>
        </w:rPr>
        <w:t xml:space="preserve"> her report on </w:t>
      </w:r>
      <w:r w:rsidR="0029385F">
        <w:rPr>
          <w:sz w:val="28"/>
          <w:szCs w:val="28"/>
        </w:rPr>
        <w:t>“Freedom of expression and elections in the digital age” (</w:t>
      </w:r>
      <w:hyperlink r:id="rId14" w:history="1">
        <w:r w:rsidR="0029385F" w:rsidRPr="0029385F">
          <w:rPr>
            <w:rStyle w:val="Hyperlink"/>
            <w:sz w:val="28"/>
            <w:szCs w:val="28"/>
          </w:rPr>
          <w:t>A/HRC/59/50</w:t>
        </w:r>
      </w:hyperlink>
      <w:r w:rsidR="0029385F">
        <w:rPr>
          <w:sz w:val="28"/>
          <w:szCs w:val="28"/>
        </w:rPr>
        <w:t>)</w:t>
      </w:r>
      <w:r>
        <w:rPr>
          <w:sz w:val="28"/>
          <w:szCs w:val="28"/>
        </w:rPr>
        <w:t xml:space="preserve">, which highlights that </w:t>
      </w:r>
      <w:r w:rsidR="00A030AA">
        <w:rPr>
          <w:sz w:val="28"/>
          <w:szCs w:val="28"/>
        </w:rPr>
        <w:t xml:space="preserve">while </w:t>
      </w:r>
      <w:r w:rsidR="009B4661">
        <w:rPr>
          <w:sz w:val="28"/>
          <w:szCs w:val="28"/>
        </w:rPr>
        <w:t>“</w:t>
      </w:r>
      <w:r w:rsidR="00A030AA" w:rsidRPr="00A030AA">
        <w:rPr>
          <w:sz w:val="28"/>
          <w:szCs w:val="28"/>
        </w:rPr>
        <w:t>Lies, exaggeration and propaganda during elections are not new</w:t>
      </w:r>
      <w:r w:rsidR="009B4661">
        <w:rPr>
          <w:sz w:val="28"/>
          <w:szCs w:val="28"/>
        </w:rPr>
        <w:t>”,</w:t>
      </w:r>
      <w:r w:rsidR="00A030AA" w:rsidRPr="00A030AA">
        <w:rPr>
          <w:sz w:val="28"/>
          <w:szCs w:val="28"/>
        </w:rPr>
        <w:t xml:space="preserve"> </w:t>
      </w:r>
      <w:r w:rsidR="009B4661">
        <w:rPr>
          <w:sz w:val="28"/>
          <w:szCs w:val="28"/>
        </w:rPr>
        <w:t>“</w:t>
      </w:r>
      <w:r w:rsidR="00A030AA" w:rsidRPr="00A030AA">
        <w:rPr>
          <w:sz w:val="28"/>
          <w:szCs w:val="28"/>
        </w:rPr>
        <w:t>The game</w:t>
      </w:r>
      <w:r w:rsidR="009B4661">
        <w:rPr>
          <w:sz w:val="28"/>
          <w:szCs w:val="28"/>
        </w:rPr>
        <w:t xml:space="preserve"> </w:t>
      </w:r>
      <w:r w:rsidR="00A030AA" w:rsidRPr="00A030AA">
        <w:rPr>
          <w:sz w:val="28"/>
          <w:szCs w:val="28"/>
        </w:rPr>
        <w:t>changers are digital technology and social media platforms, which are enabling and</w:t>
      </w:r>
      <w:r w:rsidR="009B4661">
        <w:rPr>
          <w:sz w:val="28"/>
          <w:szCs w:val="28"/>
        </w:rPr>
        <w:t xml:space="preserve"> </w:t>
      </w:r>
      <w:r w:rsidR="00A030AA" w:rsidRPr="00A030AA">
        <w:rPr>
          <w:sz w:val="28"/>
          <w:szCs w:val="28"/>
        </w:rPr>
        <w:t>amplifying the degradation of the electoral information environment and impeding the</w:t>
      </w:r>
      <w:r w:rsidR="009B4661">
        <w:rPr>
          <w:sz w:val="28"/>
          <w:szCs w:val="28"/>
        </w:rPr>
        <w:t xml:space="preserve"> </w:t>
      </w:r>
      <w:r w:rsidR="00A030AA" w:rsidRPr="00A030AA">
        <w:rPr>
          <w:sz w:val="28"/>
          <w:szCs w:val="28"/>
        </w:rPr>
        <w:t>equal participation of citizens</w:t>
      </w:r>
      <w:r w:rsidR="009B4661">
        <w:rPr>
          <w:sz w:val="28"/>
          <w:szCs w:val="28"/>
        </w:rPr>
        <w:t>”</w:t>
      </w:r>
      <w:r w:rsidR="00A030AA" w:rsidRPr="00A030AA">
        <w:rPr>
          <w:sz w:val="28"/>
          <w:szCs w:val="28"/>
        </w:rPr>
        <w:t>.</w:t>
      </w:r>
      <w:r w:rsidR="009B4661">
        <w:rPr>
          <w:sz w:val="28"/>
          <w:szCs w:val="28"/>
        </w:rPr>
        <w:t xml:space="preserve"> </w:t>
      </w:r>
    </w:p>
    <w:p w14:paraId="3A1760B2" w14:textId="27E9FE3A" w:rsidR="0053681B" w:rsidRDefault="005A0C7B" w:rsidP="00DE3168">
      <w:pPr>
        <w:spacing w:after="200" w:line="360" w:lineRule="auto"/>
        <w:ind w:firstLine="720"/>
        <w:rPr>
          <w:sz w:val="28"/>
          <w:szCs w:val="28"/>
        </w:rPr>
      </w:pPr>
      <w:r>
        <w:rPr>
          <w:sz w:val="28"/>
          <w:szCs w:val="28"/>
        </w:rPr>
        <w:lastRenderedPageBreak/>
        <w:t xml:space="preserve">On </w:t>
      </w:r>
      <w:r w:rsidR="00F70B94">
        <w:rPr>
          <w:sz w:val="28"/>
          <w:szCs w:val="28"/>
        </w:rPr>
        <w:t>25 June</w:t>
      </w:r>
      <w:r>
        <w:rPr>
          <w:sz w:val="28"/>
          <w:szCs w:val="28"/>
        </w:rPr>
        <w:t xml:space="preserve">, </w:t>
      </w:r>
      <w:r w:rsidR="00F70B94">
        <w:rPr>
          <w:sz w:val="28"/>
          <w:szCs w:val="28"/>
        </w:rPr>
        <w:t>an interactive dialogue with</w:t>
      </w:r>
      <w:r w:rsidR="00405644">
        <w:rPr>
          <w:sz w:val="28"/>
          <w:szCs w:val="28"/>
        </w:rPr>
        <w:t xml:space="preserve"> the </w:t>
      </w:r>
      <w:r w:rsidR="00E144F5" w:rsidRPr="00DB685D">
        <w:rPr>
          <w:sz w:val="28"/>
          <w:szCs w:val="28"/>
        </w:rPr>
        <w:t>S</w:t>
      </w:r>
      <w:r w:rsidR="00E144F5">
        <w:rPr>
          <w:sz w:val="28"/>
          <w:szCs w:val="28"/>
        </w:rPr>
        <w:t xml:space="preserve">pecial </w:t>
      </w:r>
      <w:r w:rsidR="00E144F5" w:rsidRPr="00DB685D">
        <w:rPr>
          <w:sz w:val="28"/>
          <w:szCs w:val="28"/>
        </w:rPr>
        <w:t>R</w:t>
      </w:r>
      <w:r w:rsidR="00E144F5">
        <w:rPr>
          <w:sz w:val="28"/>
          <w:szCs w:val="28"/>
        </w:rPr>
        <w:t>apporteur</w:t>
      </w:r>
      <w:r w:rsidR="00E144F5" w:rsidDel="00E144F5">
        <w:rPr>
          <w:sz w:val="28"/>
          <w:szCs w:val="28"/>
        </w:rPr>
        <w:t xml:space="preserve"> </w:t>
      </w:r>
      <w:r w:rsidR="006F7CE4">
        <w:rPr>
          <w:sz w:val="28"/>
          <w:szCs w:val="28"/>
        </w:rPr>
        <w:t xml:space="preserve">on the independence of judges and lawyers </w:t>
      </w:r>
      <w:r w:rsidR="00877282">
        <w:rPr>
          <w:sz w:val="28"/>
          <w:szCs w:val="28"/>
        </w:rPr>
        <w:t xml:space="preserve">will be held </w:t>
      </w:r>
      <w:r w:rsidR="006F7CE4">
        <w:rPr>
          <w:sz w:val="28"/>
          <w:szCs w:val="28"/>
        </w:rPr>
        <w:t>on “The right of Indigenous Peoples to maintain and develop justice systems” (</w:t>
      </w:r>
      <w:r w:rsidR="002617E8">
        <w:rPr>
          <w:sz w:val="28"/>
          <w:szCs w:val="28"/>
        </w:rPr>
        <w:t>A/HRC/59/52)</w:t>
      </w:r>
      <w:r w:rsidR="0029385F">
        <w:rPr>
          <w:sz w:val="28"/>
          <w:szCs w:val="28"/>
        </w:rPr>
        <w:t xml:space="preserve">. </w:t>
      </w:r>
    </w:p>
    <w:p w14:paraId="13FC7E65" w14:textId="173CD0B6" w:rsidR="00994DD9" w:rsidRDefault="00994DD9" w:rsidP="00DE3168">
      <w:pPr>
        <w:spacing w:after="200" w:line="360" w:lineRule="auto"/>
        <w:ind w:firstLine="720"/>
        <w:rPr>
          <w:sz w:val="28"/>
          <w:szCs w:val="28"/>
        </w:rPr>
      </w:pPr>
      <w:r>
        <w:rPr>
          <w:sz w:val="28"/>
          <w:szCs w:val="28"/>
        </w:rPr>
        <w:t>Mr. Chairperson,</w:t>
      </w:r>
    </w:p>
    <w:p w14:paraId="1241DCD6" w14:textId="34BF07A7" w:rsidR="00994DD9" w:rsidRPr="00682064" w:rsidRDefault="00994DD9" w:rsidP="4D688AC8">
      <w:pPr>
        <w:spacing w:after="200" w:line="360" w:lineRule="auto"/>
        <w:jc w:val="both"/>
        <w:rPr>
          <w:sz w:val="28"/>
          <w:szCs w:val="28"/>
        </w:rPr>
      </w:pPr>
      <w:r w:rsidRPr="4D688AC8">
        <w:rPr>
          <w:sz w:val="28"/>
          <w:szCs w:val="28"/>
        </w:rPr>
        <w:t xml:space="preserve">When I am not representing the Secretary-General, I am the Chief of the </w:t>
      </w:r>
      <w:r w:rsidR="00497C49" w:rsidRPr="4D688AC8">
        <w:rPr>
          <w:sz w:val="28"/>
          <w:szCs w:val="28"/>
        </w:rPr>
        <w:t>Anti-Racial Discrimination Section in the Rule of Law</w:t>
      </w:r>
      <w:r w:rsidR="596CB979" w:rsidRPr="4D688AC8">
        <w:rPr>
          <w:sz w:val="28"/>
          <w:szCs w:val="28"/>
        </w:rPr>
        <w:t>, Equality and Non-Discrimination</w:t>
      </w:r>
      <w:r w:rsidR="00497C49" w:rsidRPr="4D688AC8">
        <w:rPr>
          <w:sz w:val="28"/>
          <w:szCs w:val="28"/>
        </w:rPr>
        <w:t xml:space="preserve"> Branch.  I </w:t>
      </w:r>
      <w:r w:rsidR="00D97364">
        <w:rPr>
          <w:sz w:val="28"/>
          <w:szCs w:val="28"/>
        </w:rPr>
        <w:t xml:space="preserve">will therefore take this opportunity to </w:t>
      </w:r>
      <w:r w:rsidR="00B50876">
        <w:rPr>
          <w:sz w:val="28"/>
          <w:szCs w:val="28"/>
        </w:rPr>
        <w:t xml:space="preserve">focus on </w:t>
      </w:r>
      <w:r w:rsidR="00497C49" w:rsidRPr="4D688AC8">
        <w:rPr>
          <w:sz w:val="28"/>
          <w:szCs w:val="28"/>
        </w:rPr>
        <w:t>the</w:t>
      </w:r>
      <w:r w:rsidR="7176E9ED" w:rsidRPr="4D688AC8">
        <w:rPr>
          <w:sz w:val="28"/>
          <w:szCs w:val="28"/>
        </w:rPr>
        <w:t xml:space="preserve"> fight against racism</w:t>
      </w:r>
      <w:r w:rsidR="00B50876">
        <w:rPr>
          <w:sz w:val="28"/>
          <w:szCs w:val="28"/>
        </w:rPr>
        <w:t>,</w:t>
      </w:r>
      <w:r w:rsidR="7176E9ED" w:rsidRPr="4D688AC8">
        <w:rPr>
          <w:sz w:val="28"/>
          <w:szCs w:val="28"/>
        </w:rPr>
        <w:t xml:space="preserve"> racial discrimination,</w:t>
      </w:r>
      <w:r w:rsidR="00B50876">
        <w:rPr>
          <w:sz w:val="28"/>
          <w:szCs w:val="28"/>
        </w:rPr>
        <w:t xml:space="preserve"> xenophobia and related intolerance,</w:t>
      </w:r>
      <w:r w:rsidR="7176E9ED" w:rsidRPr="4D688AC8">
        <w:rPr>
          <w:sz w:val="28"/>
          <w:szCs w:val="28"/>
        </w:rPr>
        <w:t xml:space="preserve"> which is at the heart</w:t>
      </w:r>
      <w:r w:rsidR="00B50876">
        <w:rPr>
          <w:sz w:val="28"/>
          <w:szCs w:val="28"/>
        </w:rPr>
        <w:t xml:space="preserve"> </w:t>
      </w:r>
      <w:r w:rsidR="00B50876" w:rsidRPr="00B50876">
        <w:rPr>
          <w:sz w:val="28"/>
          <w:szCs w:val="28"/>
        </w:rPr>
        <w:t xml:space="preserve">of the work of the Office of the High Commissioner for Human Rights. </w:t>
      </w:r>
      <w:r w:rsidR="7176E9ED" w:rsidRPr="4D688AC8">
        <w:rPr>
          <w:sz w:val="28"/>
          <w:szCs w:val="28"/>
        </w:rPr>
        <w:t xml:space="preserve"> </w:t>
      </w:r>
    </w:p>
    <w:p w14:paraId="5491F86F" w14:textId="04FBD67D" w:rsidR="40D82043" w:rsidRDefault="40D82043" w:rsidP="4D688AC8">
      <w:pPr>
        <w:spacing w:after="200" w:line="360" w:lineRule="auto"/>
        <w:ind w:firstLine="720"/>
        <w:jc w:val="both"/>
        <w:rPr>
          <w:sz w:val="28"/>
          <w:szCs w:val="28"/>
        </w:rPr>
      </w:pPr>
      <w:r w:rsidRPr="4D688AC8">
        <w:rPr>
          <w:sz w:val="28"/>
          <w:szCs w:val="28"/>
        </w:rPr>
        <w:t>This year</w:t>
      </w:r>
      <w:r w:rsidR="00B50876">
        <w:rPr>
          <w:sz w:val="28"/>
          <w:szCs w:val="28"/>
        </w:rPr>
        <w:t xml:space="preserve"> marks the </w:t>
      </w:r>
      <w:r w:rsidR="00B50876" w:rsidRPr="4D688AC8">
        <w:rPr>
          <w:sz w:val="28"/>
          <w:szCs w:val="28"/>
        </w:rPr>
        <w:t>60th anniversary of the adoption of the International Convention on the Elimination of All Forms of Racial Discrimination (ICERD), the first international human rights treaty adopted by the General Assembly on 21 December 1965.</w:t>
      </w:r>
      <w:r w:rsidR="00B50876">
        <w:rPr>
          <w:sz w:val="28"/>
          <w:szCs w:val="28"/>
        </w:rPr>
        <w:t xml:space="preserve"> </w:t>
      </w:r>
      <w:r w:rsidR="00833347">
        <w:rPr>
          <w:sz w:val="28"/>
          <w:szCs w:val="28"/>
        </w:rPr>
        <w:t>This year</w:t>
      </w:r>
      <w:r w:rsidRPr="4D688AC8">
        <w:rPr>
          <w:sz w:val="28"/>
          <w:szCs w:val="28"/>
        </w:rPr>
        <w:t xml:space="preserve">’s commemoration of International Day for the Elimination of Racial Discrimination </w:t>
      </w:r>
      <w:r w:rsidR="00833347">
        <w:rPr>
          <w:sz w:val="28"/>
          <w:szCs w:val="28"/>
        </w:rPr>
        <w:t>was dedicated to this important anniversary</w:t>
      </w:r>
      <w:r w:rsidR="00750393">
        <w:rPr>
          <w:sz w:val="28"/>
          <w:szCs w:val="28"/>
        </w:rPr>
        <w:t xml:space="preserve">. </w:t>
      </w:r>
      <w:r w:rsidRPr="4D688AC8">
        <w:rPr>
          <w:sz w:val="28"/>
          <w:szCs w:val="28"/>
        </w:rPr>
        <w:t xml:space="preserve"> The </w:t>
      </w:r>
      <w:r w:rsidR="00750393">
        <w:rPr>
          <w:sz w:val="28"/>
          <w:szCs w:val="28"/>
        </w:rPr>
        <w:t xml:space="preserve">office highlighted the need for </w:t>
      </w:r>
      <w:r w:rsidRPr="4D688AC8">
        <w:rPr>
          <w:sz w:val="28"/>
          <w:szCs w:val="28"/>
        </w:rPr>
        <w:t>renewed commitment to the Convention, stronger implementation, and inclusive dialogue to advance racial justice.  A series of global events were held to mark the occasion, including commemorations in New York and Geneva. To sustain momentum, a year-long campaign was launched to celebrate the Convention’s achievements over the past six decades and to address the challenges that persist. As part of this initiative, the Committee on the Elimination of Racial Discrimination (CERD) will host a commemorative event on 4 December and will conclude the 60th anniversary commemorations</w:t>
      </w:r>
      <w:r w:rsidR="72C221E5" w:rsidRPr="4D688AC8">
        <w:rPr>
          <w:sz w:val="28"/>
          <w:szCs w:val="28"/>
        </w:rPr>
        <w:t>.</w:t>
      </w:r>
    </w:p>
    <w:p w14:paraId="6C330539" w14:textId="77777777" w:rsidR="00682064" w:rsidRPr="00682064" w:rsidRDefault="00682064" w:rsidP="00682064">
      <w:pPr>
        <w:spacing w:after="200" w:line="360" w:lineRule="auto"/>
        <w:ind w:firstLine="720"/>
        <w:rPr>
          <w:sz w:val="28"/>
          <w:szCs w:val="28"/>
        </w:rPr>
      </w:pPr>
      <w:r w:rsidRPr="00682064">
        <w:rPr>
          <w:sz w:val="28"/>
          <w:szCs w:val="28"/>
        </w:rPr>
        <w:t xml:space="preserve">CERD is also elaborating a new General recommendation “regarding reparations for the historical injustices from the chattel enslavement of Africans, and the ensuing harms and crimes to people of African Descent”. The issue of </w:t>
      </w:r>
      <w:r w:rsidRPr="00682064">
        <w:rPr>
          <w:sz w:val="28"/>
          <w:szCs w:val="28"/>
        </w:rPr>
        <w:lastRenderedPageBreak/>
        <w:t xml:space="preserve">reparatory justice for legacies of enslavement, the trade in enslaved Africans, colonialism and successive racially discriminatory policies and systems is central to work of several UN human rights mechanisms, notably the UN Working Group of Experts on People of African Descent and the Permanent Forum on People of African Descent. Further, the High Commissioner for Human Rights will present a report in September/October to the Human Rights Council focusing on reparatory justice. </w:t>
      </w:r>
    </w:p>
    <w:p w14:paraId="7C5C4055" w14:textId="77777777" w:rsidR="00682064" w:rsidRPr="00682064" w:rsidRDefault="00682064" w:rsidP="00682064">
      <w:pPr>
        <w:spacing w:after="200" w:line="360" w:lineRule="auto"/>
        <w:ind w:firstLine="720"/>
        <w:rPr>
          <w:sz w:val="28"/>
          <w:szCs w:val="28"/>
        </w:rPr>
      </w:pPr>
      <w:r w:rsidRPr="00682064">
        <w:rPr>
          <w:sz w:val="28"/>
          <w:szCs w:val="28"/>
        </w:rPr>
        <w:t xml:space="preserve">The Office has stepped up its work on fighting racism in the field of sport. In March and May of this year, we organized two regional consultations for Europe and Latin America in Brussels and in Mexico City, respectively. Informed by these consultations as well as various sport and racism workstreams and contributions, the High Commissioner will also present a report on a world of sport free from racism, racial discrimination, xenophobia and related intolerance pursuant to resolution 54/25 to the Human Rights Council September/October session. </w:t>
      </w:r>
    </w:p>
    <w:p w14:paraId="7A1CFAFB" w14:textId="77777777" w:rsidR="00682064" w:rsidRDefault="00682064" w:rsidP="00682064">
      <w:pPr>
        <w:spacing w:after="200" w:line="360" w:lineRule="auto"/>
        <w:ind w:firstLine="720"/>
        <w:rPr>
          <w:sz w:val="28"/>
          <w:szCs w:val="28"/>
        </w:rPr>
      </w:pPr>
      <w:r w:rsidRPr="00682064">
        <w:rPr>
          <w:sz w:val="28"/>
          <w:szCs w:val="28"/>
        </w:rPr>
        <w:t>On 3 July, at the current Human Rights Council session, the Special Rapporteur on contemporary forms of racism will present her report on intersectionality from a racial justice perspective and her latest report on combating glorification of Nazism, neo-Nazism and other practices that contribute to fuelling contemporary forms of racism, racial discrimination, xenophobia and related intolerance, as well as a report on her country visit to Brazil.</w:t>
      </w:r>
    </w:p>
    <w:p w14:paraId="7686F0C3" w14:textId="77777777" w:rsidR="00CE3114" w:rsidRPr="00CE3114" w:rsidRDefault="00CE3114" w:rsidP="00CE3114">
      <w:pPr>
        <w:spacing w:after="200" w:line="360" w:lineRule="auto"/>
        <w:ind w:firstLine="720"/>
        <w:rPr>
          <w:sz w:val="28"/>
          <w:szCs w:val="28"/>
          <w:lang w:val="en-US"/>
        </w:rPr>
      </w:pPr>
      <w:r w:rsidRPr="00CE3114">
        <w:rPr>
          <w:sz w:val="28"/>
          <w:szCs w:val="28"/>
          <w:lang w:val="en-US"/>
        </w:rPr>
        <w:t xml:space="preserve">The Ad Hoc Committee on the Elaboration of Complementary Standards to the International Convention on the Elimination of All Forms of Racial Discrimination held its 15th session in April and May. During this session, the Committee continued to make progress in advancing the development of a draft additional protocol to the Convention, aimed at criminalizing acts of a racist and </w:t>
      </w:r>
      <w:r w:rsidRPr="00CE3114">
        <w:rPr>
          <w:sz w:val="28"/>
          <w:szCs w:val="28"/>
          <w:lang w:val="en-US"/>
        </w:rPr>
        <w:lastRenderedPageBreak/>
        <w:t>xenophobic nature. For the first time, the Committee engaged in substantive discussions on elements of draft provisions defining key offences such as hate speech and hate crimes, as well as on the formulation of definitions for racial profiling, xenophobia, and xenophobic discrimination. This shift marked tangible progress in the implementation of the Committee’s mandate to strengthen the international legal framework for combating racial discrimination.</w:t>
      </w:r>
    </w:p>
    <w:p w14:paraId="1794E58A" w14:textId="407B64C3" w:rsidR="00682064" w:rsidRDefault="00682064" w:rsidP="00682064">
      <w:pPr>
        <w:spacing w:after="200" w:line="360" w:lineRule="auto"/>
        <w:ind w:firstLine="720"/>
        <w:jc w:val="both"/>
        <w:rPr>
          <w:sz w:val="28"/>
          <w:szCs w:val="28"/>
        </w:rPr>
      </w:pPr>
      <w:r w:rsidRPr="00682064">
        <w:rPr>
          <w:sz w:val="28"/>
          <w:szCs w:val="28"/>
        </w:rPr>
        <w:t>This work is taking place in an increasingly challenging context globally. While recent years had seen growing momentum for racial justice, we are now witnessing a rollback on racial justice commitments in some contexts. As noted by the High Commissioner to mark the 60th anniversary of the International Convention on the Elimination of All Forms of Racial Discrimination: “Despite significant progress, the Convention's promise remains unfulfilled for many... Racism and white supremacy continue to poison our communities, politics, media and online platforms.”</w:t>
      </w:r>
      <w:r w:rsidR="00886A22">
        <w:rPr>
          <w:sz w:val="28"/>
          <w:szCs w:val="28"/>
        </w:rPr>
        <w:t xml:space="preserve"> As this Committee is </w:t>
      </w:r>
      <w:proofErr w:type="gramStart"/>
      <w:r w:rsidR="00886A22">
        <w:rPr>
          <w:sz w:val="28"/>
          <w:szCs w:val="28"/>
        </w:rPr>
        <w:t>well aware</w:t>
      </w:r>
      <w:proofErr w:type="gramEnd"/>
      <w:r w:rsidR="00886A22">
        <w:rPr>
          <w:sz w:val="28"/>
          <w:szCs w:val="28"/>
        </w:rPr>
        <w:t xml:space="preserve">, racism is manifested in many ways, including through violations of civil and political rights. We </w:t>
      </w:r>
      <w:r w:rsidR="00A77F16">
        <w:rPr>
          <w:sz w:val="28"/>
          <w:szCs w:val="28"/>
        </w:rPr>
        <w:t xml:space="preserve">therefore count on this Committee to continue </w:t>
      </w:r>
      <w:r w:rsidR="002D09F9">
        <w:rPr>
          <w:sz w:val="28"/>
          <w:szCs w:val="28"/>
        </w:rPr>
        <w:t xml:space="preserve">its important contribution to the fight against racism and </w:t>
      </w:r>
      <w:r w:rsidR="00886A22">
        <w:rPr>
          <w:sz w:val="28"/>
          <w:szCs w:val="28"/>
        </w:rPr>
        <w:t xml:space="preserve">hope that the work of the anti-racism mechanisms </w:t>
      </w:r>
      <w:r w:rsidR="002D09F9">
        <w:rPr>
          <w:sz w:val="28"/>
          <w:szCs w:val="28"/>
        </w:rPr>
        <w:t>prove</w:t>
      </w:r>
      <w:r w:rsidR="00886A22">
        <w:rPr>
          <w:sz w:val="28"/>
          <w:szCs w:val="28"/>
        </w:rPr>
        <w:t xml:space="preserve"> helpful </w:t>
      </w:r>
      <w:r w:rsidR="002D09F9">
        <w:rPr>
          <w:sz w:val="28"/>
          <w:szCs w:val="28"/>
        </w:rPr>
        <w:t>in this regard.</w:t>
      </w:r>
    </w:p>
    <w:p w14:paraId="64C545C4" w14:textId="53130F82" w:rsidR="007525C2" w:rsidRPr="00C72A78" w:rsidRDefault="007525C2" w:rsidP="00E616E3">
      <w:pPr>
        <w:spacing w:line="360" w:lineRule="auto"/>
        <w:contextualSpacing/>
        <w:jc w:val="both"/>
        <w:rPr>
          <w:iCs/>
          <w:sz w:val="28"/>
          <w:szCs w:val="28"/>
        </w:rPr>
      </w:pPr>
      <w:r w:rsidRPr="00C72A78">
        <w:rPr>
          <w:iCs/>
          <w:sz w:val="28"/>
          <w:szCs w:val="28"/>
        </w:rPr>
        <w:t>Distinguished Members,</w:t>
      </w:r>
    </w:p>
    <w:p w14:paraId="18D9B09C" w14:textId="38C009C8" w:rsidR="00132F87" w:rsidRPr="00C72A78" w:rsidRDefault="005C7A9E" w:rsidP="0032427B">
      <w:pPr>
        <w:spacing w:line="360" w:lineRule="auto"/>
        <w:ind w:firstLine="720"/>
        <w:contextualSpacing/>
        <w:jc w:val="both"/>
        <w:rPr>
          <w:iCs/>
          <w:sz w:val="28"/>
          <w:szCs w:val="28"/>
        </w:rPr>
      </w:pPr>
      <w:r>
        <w:rPr>
          <w:iCs/>
          <w:sz w:val="28"/>
          <w:szCs w:val="28"/>
        </w:rPr>
        <w:t xml:space="preserve">Let me turn to the very difficult issue </w:t>
      </w:r>
      <w:r w:rsidR="000A5AD4" w:rsidRPr="00C72A78">
        <w:rPr>
          <w:iCs/>
          <w:sz w:val="28"/>
          <w:szCs w:val="28"/>
        </w:rPr>
        <w:t xml:space="preserve">of the </w:t>
      </w:r>
      <w:r w:rsidR="00F7021A" w:rsidRPr="00C72A78">
        <w:rPr>
          <w:iCs/>
          <w:sz w:val="28"/>
          <w:szCs w:val="28"/>
        </w:rPr>
        <w:t xml:space="preserve">funding </w:t>
      </w:r>
      <w:r>
        <w:rPr>
          <w:iCs/>
          <w:sz w:val="28"/>
          <w:szCs w:val="28"/>
        </w:rPr>
        <w:t xml:space="preserve">and liquidity </w:t>
      </w:r>
      <w:r w:rsidR="00F7021A" w:rsidRPr="00C72A78">
        <w:rPr>
          <w:iCs/>
          <w:sz w:val="28"/>
          <w:szCs w:val="28"/>
        </w:rPr>
        <w:t>crisis</w:t>
      </w:r>
      <w:r w:rsidR="00A536AF">
        <w:rPr>
          <w:iCs/>
          <w:sz w:val="28"/>
          <w:szCs w:val="28"/>
        </w:rPr>
        <w:t xml:space="preserve"> and its implications for your work. F</w:t>
      </w:r>
      <w:r w:rsidR="00132F87" w:rsidRPr="00C72A78">
        <w:rPr>
          <w:iCs/>
          <w:sz w:val="28"/>
          <w:szCs w:val="28"/>
        </w:rPr>
        <w:t xml:space="preserve">or those Treaty bodies with three annual sessions including </w:t>
      </w:r>
      <w:r w:rsidR="00A536AF">
        <w:rPr>
          <w:iCs/>
          <w:sz w:val="28"/>
          <w:szCs w:val="28"/>
        </w:rPr>
        <w:t>this Committee</w:t>
      </w:r>
      <w:r w:rsidR="00132F87" w:rsidRPr="00C72A78">
        <w:rPr>
          <w:iCs/>
          <w:sz w:val="28"/>
          <w:szCs w:val="28"/>
        </w:rPr>
        <w:t>, O</w:t>
      </w:r>
      <w:r w:rsidR="00143E46" w:rsidRPr="00C72A78">
        <w:rPr>
          <w:iCs/>
          <w:sz w:val="28"/>
          <w:szCs w:val="28"/>
        </w:rPr>
        <w:t>H</w:t>
      </w:r>
      <w:r w:rsidR="00132F87" w:rsidRPr="00C72A78">
        <w:rPr>
          <w:iCs/>
          <w:sz w:val="28"/>
          <w:szCs w:val="28"/>
        </w:rPr>
        <w:t>CHR will not be able to secure the funding to hold their third session</w:t>
      </w:r>
      <w:r w:rsidR="00143E46" w:rsidRPr="00C72A78">
        <w:rPr>
          <w:iCs/>
          <w:sz w:val="28"/>
          <w:szCs w:val="28"/>
        </w:rPr>
        <w:t>s this year</w:t>
      </w:r>
      <w:r w:rsidR="00132F87" w:rsidRPr="00C72A78">
        <w:rPr>
          <w:iCs/>
          <w:sz w:val="28"/>
          <w:szCs w:val="28"/>
        </w:rPr>
        <w:t>. The office received only 73% of its approved regular budget in 2025</w:t>
      </w:r>
      <w:r w:rsidR="00143E46" w:rsidRPr="00C72A78">
        <w:rPr>
          <w:iCs/>
          <w:sz w:val="28"/>
          <w:szCs w:val="28"/>
        </w:rPr>
        <w:t>, a further decrease from the</w:t>
      </w:r>
      <w:r w:rsidR="00132F87" w:rsidRPr="00C72A78">
        <w:rPr>
          <w:iCs/>
          <w:sz w:val="28"/>
          <w:szCs w:val="28"/>
        </w:rPr>
        <w:t xml:space="preserve"> 87% of its approved regular budget </w:t>
      </w:r>
      <w:r w:rsidR="00143E46" w:rsidRPr="00C72A78">
        <w:rPr>
          <w:iCs/>
          <w:sz w:val="28"/>
          <w:szCs w:val="28"/>
        </w:rPr>
        <w:t xml:space="preserve">received </w:t>
      </w:r>
      <w:r w:rsidR="00132F87" w:rsidRPr="00C72A78">
        <w:rPr>
          <w:iCs/>
          <w:sz w:val="28"/>
          <w:szCs w:val="28"/>
        </w:rPr>
        <w:t xml:space="preserve">in 2024. </w:t>
      </w:r>
      <w:r w:rsidR="00314225" w:rsidRPr="00C72A78">
        <w:rPr>
          <w:iCs/>
          <w:sz w:val="28"/>
          <w:szCs w:val="28"/>
        </w:rPr>
        <w:t>As m</w:t>
      </w:r>
      <w:r w:rsidR="00143E46" w:rsidRPr="00C72A78">
        <w:rPr>
          <w:iCs/>
          <w:sz w:val="28"/>
          <w:szCs w:val="28"/>
        </w:rPr>
        <w:t xml:space="preserve">ost of these funds are needed to cover </w:t>
      </w:r>
      <w:r w:rsidR="00314225" w:rsidRPr="00C72A78">
        <w:rPr>
          <w:iCs/>
          <w:sz w:val="28"/>
          <w:szCs w:val="28"/>
        </w:rPr>
        <w:t xml:space="preserve">contractual liabilities, particularly staff costs, the amount available for meetings and activities is simply inadequate. Next year also </w:t>
      </w:r>
      <w:r w:rsidR="00095647">
        <w:rPr>
          <w:iCs/>
          <w:sz w:val="28"/>
          <w:szCs w:val="28"/>
        </w:rPr>
        <w:t>risk</w:t>
      </w:r>
      <w:r w:rsidR="00095647" w:rsidRPr="00C72A78">
        <w:rPr>
          <w:iCs/>
          <w:sz w:val="28"/>
          <w:szCs w:val="28"/>
        </w:rPr>
        <w:t xml:space="preserve">s </w:t>
      </w:r>
      <w:r w:rsidR="00314225" w:rsidRPr="00C72A78">
        <w:rPr>
          <w:iCs/>
          <w:sz w:val="28"/>
          <w:szCs w:val="28"/>
        </w:rPr>
        <w:t>see</w:t>
      </w:r>
      <w:r w:rsidR="00095647">
        <w:rPr>
          <w:iCs/>
          <w:sz w:val="28"/>
          <w:szCs w:val="28"/>
        </w:rPr>
        <w:t>ing</w:t>
      </w:r>
      <w:r w:rsidR="00314225" w:rsidRPr="00C72A78">
        <w:rPr>
          <w:iCs/>
          <w:sz w:val="28"/>
          <w:szCs w:val="28"/>
        </w:rPr>
        <w:t xml:space="preserve"> a continuation of this trend.</w:t>
      </w:r>
    </w:p>
    <w:p w14:paraId="72590A10" w14:textId="77777777" w:rsidR="00132F87" w:rsidRPr="00C72A78" w:rsidRDefault="00132F87" w:rsidP="00132F87">
      <w:pPr>
        <w:spacing w:line="360" w:lineRule="auto"/>
        <w:contextualSpacing/>
        <w:jc w:val="both"/>
        <w:rPr>
          <w:iCs/>
          <w:sz w:val="28"/>
          <w:szCs w:val="28"/>
        </w:rPr>
      </w:pPr>
    </w:p>
    <w:p w14:paraId="2B4DC4C0" w14:textId="2CD17D7F" w:rsidR="00FE2B6F" w:rsidRDefault="00143E46" w:rsidP="00C72A78">
      <w:pPr>
        <w:spacing w:line="360" w:lineRule="auto"/>
        <w:contextualSpacing/>
        <w:jc w:val="both"/>
        <w:rPr>
          <w:iCs/>
          <w:sz w:val="28"/>
          <w:szCs w:val="28"/>
        </w:rPr>
      </w:pPr>
      <w:r w:rsidRPr="00C72A78">
        <w:rPr>
          <w:iCs/>
          <w:sz w:val="28"/>
          <w:szCs w:val="28"/>
        </w:rPr>
        <w:t xml:space="preserve">The liquidity situation is a system-wide crisis. </w:t>
      </w:r>
      <w:r w:rsidR="00132F87" w:rsidRPr="00C72A78">
        <w:rPr>
          <w:iCs/>
          <w:sz w:val="28"/>
          <w:szCs w:val="28"/>
        </w:rPr>
        <w:t>UNO</w:t>
      </w:r>
      <w:r w:rsidRPr="00C72A78">
        <w:rPr>
          <w:iCs/>
          <w:sz w:val="28"/>
          <w:szCs w:val="28"/>
        </w:rPr>
        <w:t>G</w:t>
      </w:r>
      <w:r w:rsidR="00132F87" w:rsidRPr="00C72A78">
        <w:rPr>
          <w:iCs/>
          <w:sz w:val="28"/>
          <w:szCs w:val="28"/>
        </w:rPr>
        <w:t xml:space="preserve"> Conference Services has also </w:t>
      </w:r>
      <w:r w:rsidRPr="00C72A78">
        <w:rPr>
          <w:iCs/>
          <w:sz w:val="28"/>
          <w:szCs w:val="28"/>
        </w:rPr>
        <w:t xml:space="preserve">faced dramatic cuts, leading it to </w:t>
      </w:r>
      <w:r w:rsidR="00132F87" w:rsidRPr="00C72A78">
        <w:rPr>
          <w:iCs/>
          <w:sz w:val="28"/>
          <w:szCs w:val="28"/>
        </w:rPr>
        <w:t xml:space="preserve">adopt cash conservative measures </w:t>
      </w:r>
      <w:r w:rsidRPr="00C72A78">
        <w:rPr>
          <w:iCs/>
          <w:sz w:val="28"/>
          <w:szCs w:val="28"/>
        </w:rPr>
        <w:t>that</w:t>
      </w:r>
      <w:r w:rsidR="00132F87" w:rsidRPr="00C72A78">
        <w:rPr>
          <w:iCs/>
          <w:sz w:val="28"/>
          <w:szCs w:val="28"/>
        </w:rPr>
        <w:t xml:space="preserve"> will impact the conference support provided to the UN </w:t>
      </w:r>
      <w:r w:rsidRPr="00C72A78">
        <w:rPr>
          <w:iCs/>
          <w:sz w:val="28"/>
          <w:szCs w:val="28"/>
        </w:rPr>
        <w:t>h</w:t>
      </w:r>
      <w:r w:rsidR="00132F87" w:rsidRPr="00C72A78">
        <w:rPr>
          <w:iCs/>
          <w:sz w:val="28"/>
          <w:szCs w:val="28"/>
        </w:rPr>
        <w:t xml:space="preserve">uman </w:t>
      </w:r>
      <w:r w:rsidRPr="00C72A78">
        <w:rPr>
          <w:iCs/>
          <w:sz w:val="28"/>
          <w:szCs w:val="28"/>
        </w:rPr>
        <w:t>r</w:t>
      </w:r>
      <w:r w:rsidR="00132F87" w:rsidRPr="00C72A78">
        <w:rPr>
          <w:iCs/>
          <w:sz w:val="28"/>
          <w:szCs w:val="28"/>
        </w:rPr>
        <w:t xml:space="preserve">ights </w:t>
      </w:r>
      <w:r w:rsidRPr="00C72A78">
        <w:rPr>
          <w:iCs/>
          <w:sz w:val="28"/>
          <w:szCs w:val="28"/>
        </w:rPr>
        <w:t>t</w:t>
      </w:r>
      <w:r w:rsidR="00132F87" w:rsidRPr="00C72A78">
        <w:rPr>
          <w:iCs/>
          <w:sz w:val="28"/>
          <w:szCs w:val="28"/>
        </w:rPr>
        <w:t>reaty bod</w:t>
      </w:r>
      <w:r w:rsidRPr="00C72A78">
        <w:rPr>
          <w:iCs/>
          <w:sz w:val="28"/>
          <w:szCs w:val="28"/>
        </w:rPr>
        <w:t>ies</w:t>
      </w:r>
      <w:r w:rsidR="00132F87" w:rsidRPr="00C72A78">
        <w:rPr>
          <w:iCs/>
          <w:sz w:val="28"/>
          <w:szCs w:val="28"/>
        </w:rPr>
        <w:t>, particularly in terms of documentation, meeting time and interpretation</w:t>
      </w:r>
      <w:r w:rsidRPr="00C72A78">
        <w:rPr>
          <w:iCs/>
          <w:sz w:val="28"/>
          <w:szCs w:val="28"/>
        </w:rPr>
        <w:t>. By these measures, we are called upon to implement</w:t>
      </w:r>
      <w:r w:rsidR="00132F87" w:rsidRPr="00C72A78">
        <w:rPr>
          <w:iCs/>
          <w:sz w:val="28"/>
          <w:szCs w:val="28"/>
        </w:rPr>
        <w:t xml:space="preserve"> an overall reduction of 10%</w:t>
      </w:r>
      <w:r w:rsidRPr="00C72A78">
        <w:rPr>
          <w:iCs/>
          <w:sz w:val="28"/>
          <w:szCs w:val="28"/>
        </w:rPr>
        <w:t xml:space="preserve"> of official meetings and documentation</w:t>
      </w:r>
      <w:r w:rsidR="00132F87" w:rsidRPr="00C72A78">
        <w:rPr>
          <w:iCs/>
          <w:sz w:val="28"/>
          <w:szCs w:val="28"/>
        </w:rPr>
        <w:t>.</w:t>
      </w:r>
    </w:p>
    <w:p w14:paraId="576175B2" w14:textId="77777777" w:rsidR="00095647" w:rsidRPr="00C72A78" w:rsidRDefault="00095647" w:rsidP="00C72A78">
      <w:pPr>
        <w:spacing w:line="360" w:lineRule="auto"/>
        <w:contextualSpacing/>
        <w:jc w:val="both"/>
        <w:rPr>
          <w:iCs/>
          <w:sz w:val="28"/>
          <w:szCs w:val="28"/>
        </w:rPr>
      </w:pPr>
    </w:p>
    <w:p w14:paraId="33DD8A26" w14:textId="75DD3E59" w:rsidR="00132F87" w:rsidRPr="00C72A78" w:rsidRDefault="00314225" w:rsidP="00132F87">
      <w:pPr>
        <w:spacing w:line="360" w:lineRule="auto"/>
        <w:contextualSpacing/>
        <w:jc w:val="both"/>
        <w:rPr>
          <w:iCs/>
          <w:sz w:val="28"/>
          <w:szCs w:val="28"/>
        </w:rPr>
      </w:pPr>
      <w:r w:rsidRPr="00C72A78">
        <w:rPr>
          <w:iCs/>
          <w:sz w:val="28"/>
          <w:szCs w:val="28"/>
        </w:rPr>
        <w:t xml:space="preserve">We are keenly aware that the </w:t>
      </w:r>
      <w:r w:rsidR="00132F87" w:rsidRPr="00C72A78">
        <w:rPr>
          <w:iCs/>
          <w:sz w:val="28"/>
          <w:szCs w:val="28"/>
        </w:rPr>
        <w:t>reductions of the allotments will impact the treaty bod</w:t>
      </w:r>
      <w:r w:rsidRPr="00C72A78">
        <w:rPr>
          <w:iCs/>
          <w:sz w:val="28"/>
          <w:szCs w:val="28"/>
        </w:rPr>
        <w:t>ies</w:t>
      </w:r>
      <w:r w:rsidR="00132F87" w:rsidRPr="00C72A78">
        <w:rPr>
          <w:iCs/>
          <w:sz w:val="28"/>
          <w:szCs w:val="28"/>
        </w:rPr>
        <w:t xml:space="preserve">' ability to hold dialogues with </w:t>
      </w:r>
      <w:r w:rsidR="00143E46" w:rsidRPr="00C72A78">
        <w:rPr>
          <w:iCs/>
          <w:sz w:val="28"/>
          <w:szCs w:val="28"/>
        </w:rPr>
        <w:t>S</w:t>
      </w:r>
      <w:r w:rsidR="00132F87" w:rsidRPr="00C72A78">
        <w:rPr>
          <w:iCs/>
          <w:sz w:val="28"/>
          <w:szCs w:val="28"/>
        </w:rPr>
        <w:t xml:space="preserve">tates </w:t>
      </w:r>
      <w:r w:rsidR="00143E46" w:rsidRPr="00C72A78">
        <w:rPr>
          <w:iCs/>
          <w:sz w:val="28"/>
          <w:szCs w:val="28"/>
        </w:rPr>
        <w:t>P</w:t>
      </w:r>
      <w:r w:rsidR="00132F87" w:rsidRPr="00C72A78">
        <w:rPr>
          <w:iCs/>
          <w:sz w:val="28"/>
          <w:szCs w:val="28"/>
        </w:rPr>
        <w:t>art</w:t>
      </w:r>
      <w:r w:rsidR="00143E46" w:rsidRPr="00C72A78">
        <w:rPr>
          <w:iCs/>
          <w:sz w:val="28"/>
          <w:szCs w:val="28"/>
        </w:rPr>
        <w:t>ies</w:t>
      </w:r>
      <w:r w:rsidR="00132F87" w:rsidRPr="00C72A78">
        <w:rPr>
          <w:iCs/>
          <w:sz w:val="28"/>
          <w:szCs w:val="28"/>
        </w:rPr>
        <w:t xml:space="preserve"> and to take decisions on individual communications</w:t>
      </w:r>
      <w:r w:rsidRPr="00C72A78">
        <w:rPr>
          <w:iCs/>
          <w:sz w:val="28"/>
          <w:szCs w:val="28"/>
        </w:rPr>
        <w:t>,</w:t>
      </w:r>
      <w:r w:rsidR="00132F87" w:rsidRPr="00C72A78">
        <w:rPr>
          <w:iCs/>
          <w:sz w:val="28"/>
          <w:szCs w:val="28"/>
        </w:rPr>
        <w:t xml:space="preserve"> resulting in further delay</w:t>
      </w:r>
      <w:r w:rsidRPr="00C72A78">
        <w:rPr>
          <w:iCs/>
          <w:sz w:val="28"/>
          <w:szCs w:val="28"/>
        </w:rPr>
        <w:t>s</w:t>
      </w:r>
      <w:r w:rsidR="00132F87" w:rsidRPr="00C72A78">
        <w:rPr>
          <w:iCs/>
          <w:sz w:val="28"/>
          <w:szCs w:val="28"/>
        </w:rPr>
        <w:t xml:space="preserve"> and backlogs</w:t>
      </w:r>
      <w:r w:rsidRPr="00C72A78">
        <w:rPr>
          <w:iCs/>
          <w:sz w:val="28"/>
          <w:szCs w:val="28"/>
        </w:rPr>
        <w:t>.</w:t>
      </w:r>
      <w:r w:rsidR="00132F87" w:rsidRPr="00C72A78">
        <w:rPr>
          <w:iCs/>
          <w:sz w:val="28"/>
          <w:szCs w:val="28"/>
        </w:rPr>
        <w:t xml:space="preserve"> </w:t>
      </w:r>
      <w:r w:rsidRPr="00C72A78">
        <w:rPr>
          <w:iCs/>
          <w:sz w:val="28"/>
          <w:szCs w:val="28"/>
        </w:rPr>
        <w:t xml:space="preserve">Another area where cuts are being made is in </w:t>
      </w:r>
      <w:r w:rsidR="00132F87" w:rsidRPr="00C72A78">
        <w:rPr>
          <w:iCs/>
          <w:sz w:val="28"/>
          <w:szCs w:val="28"/>
        </w:rPr>
        <w:t>treaty body capacity building activities</w:t>
      </w:r>
      <w:r w:rsidRPr="00C72A78">
        <w:rPr>
          <w:iCs/>
          <w:sz w:val="28"/>
          <w:szCs w:val="28"/>
        </w:rPr>
        <w:t>,</w:t>
      </w:r>
      <w:r w:rsidR="00132F87" w:rsidRPr="00C72A78">
        <w:rPr>
          <w:iCs/>
          <w:sz w:val="28"/>
          <w:szCs w:val="28"/>
        </w:rPr>
        <w:t xml:space="preserve"> which provide </w:t>
      </w:r>
      <w:r w:rsidRPr="00C72A78">
        <w:rPr>
          <w:iCs/>
          <w:sz w:val="28"/>
          <w:szCs w:val="28"/>
        </w:rPr>
        <w:t xml:space="preserve">valuable </w:t>
      </w:r>
      <w:r w:rsidR="00132F87" w:rsidRPr="00C72A78">
        <w:rPr>
          <w:iCs/>
          <w:sz w:val="28"/>
          <w:szCs w:val="28"/>
        </w:rPr>
        <w:t xml:space="preserve">support for </w:t>
      </w:r>
      <w:r w:rsidRPr="00C72A78">
        <w:rPr>
          <w:iCs/>
          <w:sz w:val="28"/>
          <w:szCs w:val="28"/>
        </w:rPr>
        <w:t>S</w:t>
      </w:r>
      <w:r w:rsidR="00132F87" w:rsidRPr="00C72A78">
        <w:rPr>
          <w:iCs/>
          <w:sz w:val="28"/>
          <w:szCs w:val="28"/>
        </w:rPr>
        <w:t xml:space="preserve">tates to report to and interact with </w:t>
      </w:r>
      <w:r w:rsidRPr="00C72A78">
        <w:rPr>
          <w:iCs/>
          <w:sz w:val="28"/>
          <w:szCs w:val="28"/>
        </w:rPr>
        <w:t xml:space="preserve">the </w:t>
      </w:r>
      <w:r w:rsidR="00132F87" w:rsidRPr="00C72A78">
        <w:rPr>
          <w:iCs/>
          <w:sz w:val="28"/>
          <w:szCs w:val="28"/>
        </w:rPr>
        <w:t xml:space="preserve">treaty bodies. </w:t>
      </w:r>
      <w:r w:rsidR="00B14B26">
        <w:rPr>
          <w:iCs/>
          <w:sz w:val="28"/>
          <w:szCs w:val="28"/>
        </w:rPr>
        <w:t>The capacity building programme has been affected by the liquidity crisis since mid-2023. While the programme resorted to</w:t>
      </w:r>
      <w:r w:rsidR="00B14B26" w:rsidRPr="0032427B">
        <w:rPr>
          <w:iCs/>
          <w:sz w:val="28"/>
          <w:szCs w:val="28"/>
        </w:rPr>
        <w:t xml:space="preserve"> online delivery</w:t>
      </w:r>
      <w:r w:rsidR="00B14B26">
        <w:rPr>
          <w:iCs/>
          <w:sz w:val="28"/>
          <w:szCs w:val="28"/>
        </w:rPr>
        <w:t xml:space="preserve"> of </w:t>
      </w:r>
      <w:r w:rsidR="00B14B26" w:rsidRPr="0032427B">
        <w:rPr>
          <w:iCs/>
          <w:sz w:val="28"/>
          <w:szCs w:val="28"/>
        </w:rPr>
        <w:t>technical assistance</w:t>
      </w:r>
      <w:r w:rsidR="00B14B26">
        <w:rPr>
          <w:iCs/>
          <w:sz w:val="28"/>
          <w:szCs w:val="28"/>
        </w:rPr>
        <w:t>, regions from where many requests</w:t>
      </w:r>
      <w:r w:rsidR="00B14B26" w:rsidRPr="0032427B">
        <w:rPr>
          <w:iCs/>
          <w:sz w:val="28"/>
          <w:szCs w:val="28"/>
        </w:rPr>
        <w:t xml:space="preserve"> were received and the needs are greatest are also those where lack of reliable Internet connectivity and equipment for civil servants prevented us from organizing online capacity building activities. </w:t>
      </w:r>
      <w:r w:rsidR="00132F87" w:rsidRPr="00C72A78">
        <w:rPr>
          <w:iCs/>
          <w:sz w:val="28"/>
          <w:szCs w:val="28"/>
        </w:rPr>
        <w:t xml:space="preserve">All this causes real damage to the predictability </w:t>
      </w:r>
      <w:r w:rsidRPr="00C72A78">
        <w:rPr>
          <w:iCs/>
          <w:sz w:val="28"/>
          <w:szCs w:val="28"/>
        </w:rPr>
        <w:t xml:space="preserve">of the reporting cycle, </w:t>
      </w:r>
      <w:r w:rsidR="00132F87" w:rsidRPr="00C72A78">
        <w:rPr>
          <w:iCs/>
          <w:sz w:val="28"/>
          <w:szCs w:val="28"/>
        </w:rPr>
        <w:t xml:space="preserve">which </w:t>
      </w:r>
      <w:r w:rsidRPr="00C72A78">
        <w:rPr>
          <w:iCs/>
          <w:sz w:val="28"/>
          <w:szCs w:val="28"/>
        </w:rPr>
        <w:t xml:space="preserve">as repeated many times </w:t>
      </w:r>
      <w:r w:rsidR="00132F87" w:rsidRPr="00C72A78">
        <w:rPr>
          <w:iCs/>
          <w:sz w:val="28"/>
          <w:szCs w:val="28"/>
        </w:rPr>
        <w:t xml:space="preserve">is </w:t>
      </w:r>
      <w:r w:rsidRPr="00C72A78">
        <w:rPr>
          <w:iCs/>
          <w:sz w:val="28"/>
          <w:szCs w:val="28"/>
        </w:rPr>
        <w:t>critically</w:t>
      </w:r>
      <w:r w:rsidR="00132F87" w:rsidRPr="00C72A78">
        <w:rPr>
          <w:iCs/>
          <w:sz w:val="28"/>
          <w:szCs w:val="28"/>
        </w:rPr>
        <w:t xml:space="preserve"> important </w:t>
      </w:r>
      <w:r w:rsidRPr="00C72A78">
        <w:rPr>
          <w:iCs/>
          <w:sz w:val="28"/>
          <w:szCs w:val="28"/>
        </w:rPr>
        <w:t>to enable</w:t>
      </w:r>
      <w:r w:rsidR="00132F87" w:rsidRPr="00C72A78">
        <w:rPr>
          <w:iCs/>
          <w:sz w:val="28"/>
          <w:szCs w:val="28"/>
        </w:rPr>
        <w:t xml:space="preserve"> </w:t>
      </w:r>
      <w:r w:rsidRPr="00C72A78">
        <w:rPr>
          <w:iCs/>
          <w:sz w:val="28"/>
          <w:szCs w:val="28"/>
        </w:rPr>
        <w:t>S</w:t>
      </w:r>
      <w:r w:rsidR="00132F87" w:rsidRPr="00C72A78">
        <w:rPr>
          <w:iCs/>
          <w:sz w:val="28"/>
          <w:szCs w:val="28"/>
        </w:rPr>
        <w:t xml:space="preserve">tates, civil society organization and right holders to engage </w:t>
      </w:r>
      <w:r w:rsidRPr="00C72A78">
        <w:rPr>
          <w:iCs/>
          <w:sz w:val="28"/>
          <w:szCs w:val="28"/>
        </w:rPr>
        <w:t xml:space="preserve">effectively </w:t>
      </w:r>
      <w:r w:rsidR="00132F87" w:rsidRPr="00C72A78">
        <w:rPr>
          <w:iCs/>
          <w:sz w:val="28"/>
          <w:szCs w:val="28"/>
        </w:rPr>
        <w:t>with the treaty bodies.</w:t>
      </w:r>
    </w:p>
    <w:p w14:paraId="429F2621" w14:textId="77777777" w:rsidR="00C50024" w:rsidRPr="00C72A78" w:rsidRDefault="00C50024" w:rsidP="00132F87">
      <w:pPr>
        <w:spacing w:line="360" w:lineRule="auto"/>
        <w:contextualSpacing/>
        <w:jc w:val="both"/>
        <w:rPr>
          <w:iCs/>
          <w:sz w:val="28"/>
          <w:szCs w:val="28"/>
        </w:rPr>
      </w:pPr>
    </w:p>
    <w:p w14:paraId="5509A03B" w14:textId="5E1FAFF5" w:rsidR="00132F87" w:rsidRPr="00C72A78" w:rsidRDefault="00132F87" w:rsidP="00132F87">
      <w:pPr>
        <w:spacing w:line="360" w:lineRule="auto"/>
        <w:contextualSpacing/>
        <w:jc w:val="both"/>
        <w:rPr>
          <w:iCs/>
          <w:sz w:val="28"/>
          <w:szCs w:val="28"/>
        </w:rPr>
      </w:pPr>
      <w:r w:rsidRPr="00C72A78">
        <w:rPr>
          <w:iCs/>
          <w:sz w:val="28"/>
          <w:szCs w:val="28"/>
        </w:rPr>
        <w:t xml:space="preserve">Therefore, given the overall reduction in funds and availability of support services, business as usual </w:t>
      </w:r>
      <w:r w:rsidR="006202BC" w:rsidRPr="00C72A78">
        <w:rPr>
          <w:iCs/>
          <w:sz w:val="28"/>
          <w:szCs w:val="28"/>
        </w:rPr>
        <w:t>is</w:t>
      </w:r>
      <w:r w:rsidRPr="00C72A78">
        <w:rPr>
          <w:iCs/>
          <w:sz w:val="28"/>
          <w:szCs w:val="28"/>
        </w:rPr>
        <w:t xml:space="preserve"> no longer possible. </w:t>
      </w:r>
      <w:r w:rsidR="00314225" w:rsidRPr="00C72A78">
        <w:rPr>
          <w:iCs/>
          <w:sz w:val="28"/>
          <w:szCs w:val="28"/>
        </w:rPr>
        <w:t xml:space="preserve">No doubt, the Committee will discuss what this means in concrete terms for its own work </w:t>
      </w:r>
      <w:proofErr w:type="gramStart"/>
      <w:r w:rsidR="00314225" w:rsidRPr="00C72A78">
        <w:rPr>
          <w:iCs/>
          <w:sz w:val="28"/>
          <w:szCs w:val="28"/>
        </w:rPr>
        <w:t>during the course of</w:t>
      </w:r>
      <w:proofErr w:type="gramEnd"/>
      <w:r w:rsidR="00314225" w:rsidRPr="00C72A78">
        <w:rPr>
          <w:iCs/>
          <w:sz w:val="28"/>
          <w:szCs w:val="28"/>
        </w:rPr>
        <w:t xml:space="preserve"> the session.</w:t>
      </w:r>
    </w:p>
    <w:p w14:paraId="6D54DBC3" w14:textId="77777777" w:rsidR="00132F87" w:rsidRPr="00C72A78" w:rsidRDefault="00132F87" w:rsidP="00132F87">
      <w:pPr>
        <w:spacing w:line="360" w:lineRule="auto"/>
        <w:contextualSpacing/>
        <w:jc w:val="both"/>
        <w:rPr>
          <w:iCs/>
          <w:sz w:val="28"/>
          <w:szCs w:val="28"/>
        </w:rPr>
      </w:pPr>
    </w:p>
    <w:p w14:paraId="4ECD08AE" w14:textId="77777777" w:rsidR="00985ACD" w:rsidRPr="00162E5A" w:rsidRDefault="00132F87" w:rsidP="00132F87">
      <w:pPr>
        <w:spacing w:line="360" w:lineRule="auto"/>
        <w:contextualSpacing/>
        <w:jc w:val="both"/>
        <w:rPr>
          <w:iCs/>
          <w:sz w:val="28"/>
          <w:szCs w:val="28"/>
        </w:rPr>
      </w:pPr>
      <w:r w:rsidRPr="00162E5A">
        <w:rPr>
          <w:iCs/>
          <w:sz w:val="28"/>
          <w:szCs w:val="28"/>
        </w:rPr>
        <w:t xml:space="preserve">Distinguished Members, </w:t>
      </w:r>
    </w:p>
    <w:p w14:paraId="2BF23E9E" w14:textId="5A7DB8EE" w:rsidR="00162E5A" w:rsidRPr="00380464" w:rsidRDefault="00985ACD" w:rsidP="00380464">
      <w:pPr>
        <w:spacing w:line="360" w:lineRule="auto"/>
        <w:contextualSpacing/>
        <w:jc w:val="both"/>
        <w:rPr>
          <w:iCs/>
          <w:sz w:val="28"/>
          <w:szCs w:val="28"/>
        </w:rPr>
      </w:pPr>
      <w:r w:rsidRPr="00162E5A">
        <w:rPr>
          <w:iCs/>
          <w:sz w:val="28"/>
          <w:szCs w:val="28"/>
        </w:rPr>
        <w:lastRenderedPageBreak/>
        <w:t xml:space="preserve">The </w:t>
      </w:r>
      <w:r w:rsidR="002B2CE1" w:rsidRPr="00162E5A">
        <w:rPr>
          <w:iCs/>
          <w:sz w:val="28"/>
          <w:szCs w:val="28"/>
        </w:rPr>
        <w:t>thirty-seventh annual meeting of the Chairs of the human rights tre</w:t>
      </w:r>
      <w:r w:rsidR="00162E5A">
        <w:rPr>
          <w:iCs/>
          <w:sz w:val="28"/>
          <w:szCs w:val="28"/>
        </w:rPr>
        <w:t>a</w:t>
      </w:r>
      <w:r w:rsidR="002B2CE1" w:rsidRPr="00162E5A">
        <w:rPr>
          <w:iCs/>
          <w:sz w:val="28"/>
          <w:szCs w:val="28"/>
        </w:rPr>
        <w:t xml:space="preserve">ty bodies took place in Geneva from 2 to 6 June </w:t>
      </w:r>
      <w:r w:rsidR="002B2CE1" w:rsidRPr="005224EA">
        <w:rPr>
          <w:iCs/>
          <w:sz w:val="28"/>
          <w:szCs w:val="28"/>
        </w:rPr>
        <w:t xml:space="preserve">2025. </w:t>
      </w:r>
      <w:r w:rsidR="00994DD9">
        <w:rPr>
          <w:iCs/>
          <w:sz w:val="28"/>
          <w:szCs w:val="28"/>
        </w:rPr>
        <w:t xml:space="preserve">A major overarching theme addressed in considerable depth was </w:t>
      </w:r>
      <w:r w:rsidR="005224EA" w:rsidRPr="005224EA">
        <w:rPr>
          <w:iCs/>
          <w:sz w:val="28"/>
          <w:szCs w:val="28"/>
        </w:rPr>
        <w:t xml:space="preserve">the </w:t>
      </w:r>
      <w:r w:rsidR="00162E5A" w:rsidRPr="005224EA">
        <w:rPr>
          <w:iCs/>
          <w:sz w:val="28"/>
          <w:szCs w:val="28"/>
        </w:rPr>
        <w:t>UN liquidity crisis and</w:t>
      </w:r>
      <w:r w:rsidR="005224EA">
        <w:rPr>
          <w:iCs/>
          <w:sz w:val="28"/>
          <w:szCs w:val="28"/>
        </w:rPr>
        <w:t xml:space="preserve"> </w:t>
      </w:r>
      <w:r w:rsidR="002950DC">
        <w:rPr>
          <w:iCs/>
          <w:sz w:val="28"/>
          <w:szCs w:val="28"/>
        </w:rPr>
        <w:t>how it is impacting the effective discharge of the mandates of the treaty bodies</w:t>
      </w:r>
      <w:r w:rsidR="00CA422A">
        <w:rPr>
          <w:iCs/>
          <w:sz w:val="28"/>
          <w:szCs w:val="28"/>
        </w:rPr>
        <w:t xml:space="preserve">, including </w:t>
      </w:r>
      <w:r w:rsidR="00994DD9">
        <w:rPr>
          <w:iCs/>
          <w:sz w:val="28"/>
          <w:szCs w:val="28"/>
        </w:rPr>
        <w:t xml:space="preserve">through </w:t>
      </w:r>
      <w:r w:rsidR="00CA422A">
        <w:rPr>
          <w:iCs/>
          <w:sz w:val="28"/>
          <w:szCs w:val="28"/>
        </w:rPr>
        <w:t xml:space="preserve">the </w:t>
      </w:r>
      <w:r w:rsidR="00687457">
        <w:rPr>
          <w:iCs/>
          <w:sz w:val="28"/>
          <w:szCs w:val="28"/>
        </w:rPr>
        <w:t xml:space="preserve">postponement of State </w:t>
      </w:r>
      <w:r w:rsidR="00994DD9">
        <w:rPr>
          <w:iCs/>
          <w:sz w:val="28"/>
          <w:szCs w:val="28"/>
        </w:rPr>
        <w:t>P</w:t>
      </w:r>
      <w:r w:rsidR="00687457">
        <w:rPr>
          <w:iCs/>
          <w:sz w:val="28"/>
          <w:szCs w:val="28"/>
        </w:rPr>
        <w:t>arty dialogues and the delays in the consideration of individual communications</w:t>
      </w:r>
      <w:r w:rsidR="007D2B66">
        <w:rPr>
          <w:iCs/>
          <w:sz w:val="28"/>
          <w:szCs w:val="28"/>
        </w:rPr>
        <w:t>.</w:t>
      </w:r>
      <w:r w:rsidR="00C9190B">
        <w:rPr>
          <w:iCs/>
          <w:sz w:val="28"/>
          <w:szCs w:val="28"/>
        </w:rPr>
        <w:t xml:space="preserve"> They </w:t>
      </w:r>
      <w:r w:rsidR="00C9190B" w:rsidRPr="00C9190B">
        <w:rPr>
          <w:iCs/>
          <w:sz w:val="28"/>
          <w:szCs w:val="28"/>
        </w:rPr>
        <w:t xml:space="preserve">also discussed </w:t>
      </w:r>
      <w:r w:rsidR="00F746A6" w:rsidRPr="00F746A6">
        <w:rPr>
          <w:iCs/>
          <w:sz w:val="28"/>
          <w:szCs w:val="28"/>
        </w:rPr>
        <w:t xml:space="preserve"> how to create synergies between human rights mechanisms </w:t>
      </w:r>
      <w:r w:rsidR="00994DD9">
        <w:rPr>
          <w:iCs/>
          <w:sz w:val="28"/>
          <w:szCs w:val="28"/>
        </w:rPr>
        <w:t xml:space="preserve">as well as </w:t>
      </w:r>
      <w:r w:rsidR="00F746A6" w:rsidRPr="00F746A6">
        <w:rPr>
          <w:iCs/>
          <w:sz w:val="28"/>
          <w:szCs w:val="28"/>
        </w:rPr>
        <w:t>regional mechanisms</w:t>
      </w:r>
      <w:r w:rsidR="00994DD9">
        <w:rPr>
          <w:iCs/>
          <w:sz w:val="28"/>
          <w:szCs w:val="28"/>
        </w:rPr>
        <w:t xml:space="preserve">, </w:t>
      </w:r>
      <w:r w:rsidR="00E51E4D" w:rsidRPr="00021E8A">
        <w:rPr>
          <w:iCs/>
          <w:sz w:val="28"/>
          <w:szCs w:val="28"/>
        </w:rPr>
        <w:t>the progress made on the alignment of their working methods and practices and the implementation by the treaty bodies of the Guidelines on the independence and impartiality of members of the human rights treaty bodies (the Addis Ababa guidelines (A/67/222) and of the Guidelines against Intimidation or Reprisals (San José Guidelines) (HRI/MC/2015/6).</w:t>
      </w:r>
      <w:r w:rsidR="00021E8A">
        <w:rPr>
          <w:iCs/>
          <w:sz w:val="28"/>
          <w:szCs w:val="28"/>
        </w:rPr>
        <w:t xml:space="preserve"> </w:t>
      </w:r>
      <w:r w:rsidR="00886A22">
        <w:rPr>
          <w:iCs/>
          <w:sz w:val="28"/>
          <w:szCs w:val="28"/>
        </w:rPr>
        <w:t>I understand that t</w:t>
      </w:r>
      <w:r w:rsidR="00994DD9">
        <w:rPr>
          <w:iCs/>
          <w:sz w:val="28"/>
          <w:szCs w:val="28"/>
        </w:rPr>
        <w:t xml:space="preserve">he Committee was </w:t>
      </w:r>
      <w:r w:rsidR="00886A22">
        <w:rPr>
          <w:iCs/>
          <w:sz w:val="28"/>
          <w:szCs w:val="28"/>
        </w:rPr>
        <w:t xml:space="preserve">ably </w:t>
      </w:r>
      <w:r w:rsidR="00994DD9">
        <w:rPr>
          <w:iCs/>
          <w:sz w:val="28"/>
          <w:szCs w:val="28"/>
        </w:rPr>
        <w:t>represented by its Chair, Mr. Soh, who will no doubt brief you in greater detail.</w:t>
      </w:r>
    </w:p>
    <w:p w14:paraId="408CF90E" w14:textId="77777777" w:rsidR="003008D8" w:rsidRDefault="003008D8" w:rsidP="0070537C">
      <w:pPr>
        <w:contextualSpacing/>
        <w:jc w:val="both"/>
        <w:rPr>
          <w:iCs/>
          <w:sz w:val="28"/>
          <w:szCs w:val="28"/>
        </w:rPr>
      </w:pPr>
    </w:p>
    <w:p w14:paraId="2F42D577" w14:textId="77777777" w:rsidR="003008D8" w:rsidRDefault="003008D8" w:rsidP="007525C2">
      <w:pPr>
        <w:ind w:firstLine="360"/>
        <w:contextualSpacing/>
        <w:jc w:val="both"/>
        <w:rPr>
          <w:iCs/>
          <w:sz w:val="28"/>
          <w:szCs w:val="28"/>
        </w:rPr>
      </w:pPr>
    </w:p>
    <w:p w14:paraId="0E3B0295" w14:textId="155F1F45" w:rsidR="00926798" w:rsidRPr="00743ECD" w:rsidRDefault="00926798" w:rsidP="00743ECD">
      <w:pPr>
        <w:spacing w:after="200" w:line="360" w:lineRule="auto"/>
        <w:jc w:val="both"/>
        <w:rPr>
          <w:sz w:val="28"/>
          <w:szCs w:val="28"/>
        </w:rPr>
      </w:pPr>
      <w:r w:rsidRPr="4D688AC8">
        <w:rPr>
          <w:sz w:val="28"/>
          <w:szCs w:val="28"/>
        </w:rPr>
        <w:t>Distinguished Members,</w:t>
      </w:r>
    </w:p>
    <w:p w14:paraId="22802DE6" w14:textId="6B178867" w:rsidR="00452D7A" w:rsidRPr="00743ECD" w:rsidRDefault="00926798" w:rsidP="00743ECD">
      <w:pPr>
        <w:spacing w:after="200" w:line="360" w:lineRule="auto"/>
        <w:ind w:firstLine="720"/>
        <w:jc w:val="both"/>
        <w:rPr>
          <w:sz w:val="28"/>
          <w:szCs w:val="28"/>
        </w:rPr>
      </w:pPr>
      <w:r w:rsidRPr="4D688AC8">
        <w:rPr>
          <w:sz w:val="28"/>
          <w:szCs w:val="28"/>
        </w:rPr>
        <w:t xml:space="preserve">You have a busy agenda ahead of you, including </w:t>
      </w:r>
      <w:r w:rsidR="00BA3F11" w:rsidRPr="4D688AC8">
        <w:rPr>
          <w:sz w:val="28"/>
          <w:szCs w:val="28"/>
        </w:rPr>
        <w:t>seven</w:t>
      </w:r>
      <w:r w:rsidRPr="4D688AC8">
        <w:rPr>
          <w:sz w:val="28"/>
          <w:szCs w:val="28"/>
        </w:rPr>
        <w:t xml:space="preserve"> State </w:t>
      </w:r>
      <w:r w:rsidR="00994DD9" w:rsidRPr="4D688AC8">
        <w:rPr>
          <w:sz w:val="28"/>
          <w:szCs w:val="28"/>
        </w:rPr>
        <w:t>P</w:t>
      </w:r>
      <w:r w:rsidRPr="4D688AC8">
        <w:rPr>
          <w:sz w:val="28"/>
          <w:szCs w:val="28"/>
        </w:rPr>
        <w:t>art</w:t>
      </w:r>
      <w:r w:rsidR="007525C2" w:rsidRPr="4D688AC8">
        <w:rPr>
          <w:sz w:val="28"/>
          <w:szCs w:val="28"/>
        </w:rPr>
        <w:t>y</w:t>
      </w:r>
      <w:r w:rsidRPr="4D688AC8">
        <w:rPr>
          <w:sz w:val="28"/>
          <w:szCs w:val="28"/>
        </w:rPr>
        <w:t xml:space="preserve"> reviews, </w:t>
      </w:r>
      <w:r w:rsidR="00D0274E" w:rsidRPr="4D688AC8">
        <w:rPr>
          <w:sz w:val="28"/>
          <w:szCs w:val="28"/>
        </w:rPr>
        <w:t xml:space="preserve">the consideration and adoption </w:t>
      </w:r>
      <w:r w:rsidR="00713323" w:rsidRPr="4D688AC8">
        <w:rPr>
          <w:sz w:val="28"/>
          <w:szCs w:val="28"/>
        </w:rPr>
        <w:t xml:space="preserve">of </w:t>
      </w:r>
      <w:r w:rsidR="00BA3F11" w:rsidRPr="4D688AC8">
        <w:rPr>
          <w:sz w:val="28"/>
          <w:szCs w:val="28"/>
        </w:rPr>
        <w:t>ten</w:t>
      </w:r>
      <w:r w:rsidR="007E7224" w:rsidRPr="4D688AC8">
        <w:rPr>
          <w:sz w:val="28"/>
          <w:szCs w:val="28"/>
        </w:rPr>
        <w:t xml:space="preserve"> </w:t>
      </w:r>
      <w:r w:rsidR="00BD43D6" w:rsidRPr="4D688AC8">
        <w:rPr>
          <w:sz w:val="28"/>
          <w:szCs w:val="28"/>
        </w:rPr>
        <w:t>list</w:t>
      </w:r>
      <w:r w:rsidR="00AC54E8" w:rsidRPr="4D688AC8">
        <w:rPr>
          <w:sz w:val="28"/>
          <w:szCs w:val="28"/>
        </w:rPr>
        <w:t>s</w:t>
      </w:r>
      <w:r w:rsidR="00BD43D6" w:rsidRPr="4D688AC8">
        <w:rPr>
          <w:sz w:val="28"/>
          <w:szCs w:val="28"/>
        </w:rPr>
        <w:t xml:space="preserve"> of issues prior to reporting</w:t>
      </w:r>
      <w:r w:rsidR="00AC54E8" w:rsidRPr="4D688AC8">
        <w:rPr>
          <w:sz w:val="28"/>
          <w:szCs w:val="28"/>
        </w:rPr>
        <w:t>,</w:t>
      </w:r>
      <w:r w:rsidR="007E7224" w:rsidRPr="4D688AC8">
        <w:rPr>
          <w:sz w:val="28"/>
          <w:szCs w:val="28"/>
        </w:rPr>
        <w:t xml:space="preserve"> as well as </w:t>
      </w:r>
      <w:proofErr w:type="gramStart"/>
      <w:r w:rsidRPr="4D688AC8">
        <w:rPr>
          <w:sz w:val="28"/>
          <w:szCs w:val="28"/>
        </w:rPr>
        <w:t>a number of</w:t>
      </w:r>
      <w:proofErr w:type="gramEnd"/>
      <w:r w:rsidRPr="4D688AC8">
        <w:rPr>
          <w:sz w:val="28"/>
          <w:szCs w:val="28"/>
        </w:rPr>
        <w:t xml:space="preserve"> individual communications</w:t>
      </w:r>
      <w:r w:rsidR="00452D7A" w:rsidRPr="4D688AC8">
        <w:rPr>
          <w:sz w:val="28"/>
          <w:szCs w:val="28"/>
        </w:rPr>
        <w:t xml:space="preserve"> under the Optional Protocol</w:t>
      </w:r>
      <w:r w:rsidR="00197774" w:rsidRPr="4D688AC8">
        <w:rPr>
          <w:sz w:val="28"/>
          <w:szCs w:val="28"/>
        </w:rPr>
        <w:t>.</w:t>
      </w:r>
      <w:r w:rsidRPr="4D688AC8">
        <w:rPr>
          <w:sz w:val="28"/>
          <w:szCs w:val="28"/>
        </w:rPr>
        <w:t xml:space="preserve"> </w:t>
      </w:r>
      <w:r w:rsidR="00994DD9" w:rsidRPr="4D688AC8">
        <w:rPr>
          <w:sz w:val="28"/>
          <w:szCs w:val="28"/>
        </w:rPr>
        <w:t>As usual, t</w:t>
      </w:r>
      <w:r w:rsidR="00811A4E" w:rsidRPr="4D688AC8">
        <w:rPr>
          <w:sz w:val="28"/>
          <w:szCs w:val="28"/>
        </w:rPr>
        <w:t xml:space="preserve">he Committee will also </w:t>
      </w:r>
      <w:r w:rsidR="006B5796" w:rsidRPr="4D688AC8">
        <w:rPr>
          <w:sz w:val="28"/>
          <w:szCs w:val="28"/>
        </w:rPr>
        <w:t xml:space="preserve">hold </w:t>
      </w:r>
      <w:r w:rsidR="00811A4E" w:rsidRPr="4D688AC8">
        <w:rPr>
          <w:sz w:val="28"/>
          <w:szCs w:val="28"/>
        </w:rPr>
        <w:t>briefin</w:t>
      </w:r>
      <w:r w:rsidR="0082649F" w:rsidRPr="4D688AC8">
        <w:rPr>
          <w:sz w:val="28"/>
          <w:szCs w:val="28"/>
        </w:rPr>
        <w:t xml:space="preserve">gs </w:t>
      </w:r>
      <w:r w:rsidR="006B5796" w:rsidRPr="4D688AC8">
        <w:rPr>
          <w:sz w:val="28"/>
          <w:szCs w:val="28"/>
        </w:rPr>
        <w:t xml:space="preserve">with </w:t>
      </w:r>
      <w:r w:rsidR="0082649F" w:rsidRPr="4D688AC8">
        <w:rPr>
          <w:sz w:val="28"/>
          <w:szCs w:val="28"/>
        </w:rPr>
        <w:t>various stakeholders</w:t>
      </w:r>
      <w:r w:rsidR="00994DD9" w:rsidRPr="4D688AC8">
        <w:rPr>
          <w:sz w:val="28"/>
          <w:szCs w:val="28"/>
        </w:rPr>
        <w:t>, each of which in times like ours is a vital opportunity to stem the local but also global assault on human rights and their defenders</w:t>
      </w:r>
      <w:r w:rsidR="0082649F" w:rsidRPr="4D688AC8">
        <w:rPr>
          <w:sz w:val="28"/>
          <w:szCs w:val="28"/>
        </w:rPr>
        <w:t>.</w:t>
      </w:r>
      <w:r w:rsidR="00994DD9" w:rsidRPr="4D688AC8">
        <w:rPr>
          <w:sz w:val="28"/>
          <w:szCs w:val="28"/>
        </w:rPr>
        <w:t xml:space="preserve"> </w:t>
      </w:r>
      <w:r w:rsidR="0082649F" w:rsidRPr="4D688AC8">
        <w:rPr>
          <w:sz w:val="28"/>
          <w:szCs w:val="28"/>
        </w:rPr>
        <w:t xml:space="preserve"> </w:t>
      </w:r>
    </w:p>
    <w:p w14:paraId="0EC4B3D9" w14:textId="155F1F45" w:rsidR="32F847F4" w:rsidRDefault="32F847F4" w:rsidP="4D688AC8">
      <w:pPr>
        <w:spacing w:after="200" w:line="360" w:lineRule="auto"/>
        <w:jc w:val="both"/>
        <w:rPr>
          <w:sz w:val="28"/>
          <w:szCs w:val="28"/>
        </w:rPr>
      </w:pPr>
      <w:r w:rsidRPr="4D688AC8">
        <w:rPr>
          <w:sz w:val="28"/>
          <w:szCs w:val="28"/>
        </w:rPr>
        <w:t>Distinguished Members,</w:t>
      </w:r>
    </w:p>
    <w:p w14:paraId="5DBE5F06" w14:textId="7266C87D" w:rsidR="32F847F4" w:rsidRDefault="32F847F4" w:rsidP="002F743F">
      <w:pPr>
        <w:spacing w:after="200" w:line="360" w:lineRule="auto"/>
        <w:jc w:val="both"/>
        <w:rPr>
          <w:rFonts w:eastAsia="Times New Roman"/>
          <w:sz w:val="28"/>
          <w:szCs w:val="28"/>
        </w:rPr>
      </w:pPr>
      <w:r w:rsidRPr="4D688AC8">
        <w:rPr>
          <w:rFonts w:eastAsia="Times New Roman"/>
          <w:sz w:val="28"/>
          <w:szCs w:val="28"/>
        </w:rPr>
        <w:t xml:space="preserve">During this time of profound crisis, when the basic norms of common understanding and peaceful coexistence are being called into question, we need </w:t>
      </w:r>
      <w:r w:rsidR="002F743F">
        <w:rPr>
          <w:rFonts w:eastAsia="Times New Roman"/>
          <w:sz w:val="28"/>
          <w:szCs w:val="28"/>
        </w:rPr>
        <w:t xml:space="preserve">to work together as a united front and </w:t>
      </w:r>
      <w:r w:rsidRPr="4D688AC8">
        <w:rPr>
          <w:rFonts w:eastAsia="Times New Roman"/>
          <w:sz w:val="28"/>
          <w:szCs w:val="28"/>
        </w:rPr>
        <w:t>one voice for peace, democracy and respect for human rights.</w:t>
      </w:r>
    </w:p>
    <w:p w14:paraId="313F4BD5" w14:textId="19A437B7" w:rsidR="4D688AC8" w:rsidRDefault="4D688AC8" w:rsidP="4D688AC8">
      <w:pPr>
        <w:spacing w:after="200" w:line="360" w:lineRule="auto"/>
        <w:ind w:firstLine="720"/>
        <w:jc w:val="both"/>
        <w:rPr>
          <w:sz w:val="28"/>
          <w:szCs w:val="28"/>
        </w:rPr>
      </w:pPr>
    </w:p>
    <w:p w14:paraId="02207934" w14:textId="0B741004" w:rsidR="00AC54E8" w:rsidRDefault="00F13842" w:rsidP="00743ECD">
      <w:pPr>
        <w:spacing w:after="200" w:line="360" w:lineRule="auto"/>
        <w:ind w:firstLine="720"/>
        <w:jc w:val="both"/>
        <w:rPr>
          <w:sz w:val="28"/>
          <w:szCs w:val="28"/>
        </w:rPr>
      </w:pPr>
      <w:r>
        <w:rPr>
          <w:sz w:val="28"/>
          <w:szCs w:val="28"/>
        </w:rPr>
        <w:t xml:space="preserve">With </w:t>
      </w:r>
      <w:r w:rsidR="00926798" w:rsidRPr="00743ECD">
        <w:rPr>
          <w:sz w:val="28"/>
          <w:szCs w:val="28"/>
        </w:rPr>
        <w:t>my best wishes to all of you for a successful and productive session</w:t>
      </w:r>
      <w:r>
        <w:rPr>
          <w:sz w:val="28"/>
          <w:szCs w:val="28"/>
        </w:rPr>
        <w:t>, I t</w:t>
      </w:r>
      <w:r w:rsidR="00926798" w:rsidRPr="00743ECD">
        <w:rPr>
          <w:sz w:val="28"/>
          <w:szCs w:val="28"/>
        </w:rPr>
        <w:t>hank you</w:t>
      </w:r>
      <w:r>
        <w:rPr>
          <w:sz w:val="28"/>
          <w:szCs w:val="28"/>
        </w:rPr>
        <w:t xml:space="preserve"> for your attention</w:t>
      </w:r>
      <w:r w:rsidR="00926798" w:rsidRPr="00743ECD">
        <w:rPr>
          <w:sz w:val="28"/>
          <w:szCs w:val="28"/>
        </w:rPr>
        <w:t>.</w:t>
      </w:r>
      <w:r w:rsidR="00AC54E8">
        <w:rPr>
          <w:sz w:val="28"/>
          <w:szCs w:val="28"/>
        </w:rPr>
        <w:t xml:space="preserve"> </w:t>
      </w:r>
    </w:p>
    <w:p w14:paraId="6675992F" w14:textId="309BB39E" w:rsidR="00F13842" w:rsidRDefault="00F13842" w:rsidP="00BB25D6">
      <w:pPr>
        <w:spacing w:after="200" w:line="360" w:lineRule="auto"/>
        <w:ind w:firstLine="720"/>
        <w:jc w:val="center"/>
        <w:rPr>
          <w:sz w:val="28"/>
          <w:szCs w:val="28"/>
        </w:rPr>
      </w:pPr>
      <w:r>
        <w:rPr>
          <w:sz w:val="28"/>
          <w:szCs w:val="28"/>
        </w:rPr>
        <w:t>***</w:t>
      </w:r>
    </w:p>
    <w:p w14:paraId="689D570A" w14:textId="77777777" w:rsidR="00A12646" w:rsidRPr="00A12646" w:rsidRDefault="00A12646" w:rsidP="00A12646">
      <w:pPr>
        <w:spacing w:line="276" w:lineRule="auto"/>
        <w:ind w:left="1080" w:right="57"/>
        <w:jc w:val="both"/>
        <w:rPr>
          <w:sz w:val="28"/>
          <w:szCs w:val="28"/>
        </w:rPr>
      </w:pPr>
    </w:p>
    <w:p w14:paraId="7EFF8EF0" w14:textId="7FE46BAE" w:rsidR="00A12646" w:rsidRPr="00A12646" w:rsidRDefault="00A12646" w:rsidP="00A12646">
      <w:pPr>
        <w:ind w:right="57"/>
        <w:jc w:val="center"/>
        <w:rPr>
          <w:sz w:val="28"/>
          <w:szCs w:val="28"/>
        </w:rPr>
      </w:pPr>
      <w:r>
        <w:rPr>
          <w:sz w:val="28"/>
          <w:szCs w:val="28"/>
        </w:rPr>
        <w:t>___________</w:t>
      </w:r>
    </w:p>
    <w:sectPr w:rsidR="00A12646" w:rsidRPr="00A1264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7A9A9" w14:textId="77777777" w:rsidR="00AD6CB4" w:rsidRDefault="00AD6CB4" w:rsidP="001D370E">
      <w:r>
        <w:separator/>
      </w:r>
    </w:p>
  </w:endnote>
  <w:endnote w:type="continuationSeparator" w:id="0">
    <w:p w14:paraId="68E37F3B" w14:textId="77777777" w:rsidR="00AD6CB4" w:rsidRDefault="00AD6CB4" w:rsidP="001D3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425718"/>
      <w:docPartObj>
        <w:docPartGallery w:val="Page Numbers (Bottom of Page)"/>
        <w:docPartUnique/>
      </w:docPartObj>
    </w:sdtPr>
    <w:sdtEndPr>
      <w:rPr>
        <w:noProof/>
      </w:rPr>
    </w:sdtEndPr>
    <w:sdtContent>
      <w:p w14:paraId="67FB6CF7" w14:textId="5107BC0D" w:rsidR="001D370E" w:rsidRDefault="001D370E">
        <w:pPr>
          <w:pStyle w:val="Footer"/>
          <w:jc w:val="right"/>
        </w:pPr>
        <w:r>
          <w:fldChar w:fldCharType="begin"/>
        </w:r>
        <w:r>
          <w:instrText xml:space="preserve"> PAGE   \* MERGEFORMAT </w:instrText>
        </w:r>
        <w:r>
          <w:fldChar w:fldCharType="separate"/>
        </w:r>
        <w:r w:rsidR="0098181A">
          <w:rPr>
            <w:noProof/>
          </w:rPr>
          <w:t>6</w:t>
        </w:r>
        <w:r>
          <w:rPr>
            <w:noProof/>
          </w:rPr>
          <w:fldChar w:fldCharType="end"/>
        </w:r>
      </w:p>
    </w:sdtContent>
  </w:sdt>
  <w:p w14:paraId="569A07AC" w14:textId="77777777" w:rsidR="001D370E" w:rsidRDefault="001D3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D9B06" w14:textId="77777777" w:rsidR="00AD6CB4" w:rsidRDefault="00AD6CB4" w:rsidP="001D370E">
      <w:r>
        <w:separator/>
      </w:r>
    </w:p>
  </w:footnote>
  <w:footnote w:type="continuationSeparator" w:id="0">
    <w:p w14:paraId="3F31A544" w14:textId="77777777" w:rsidR="00AD6CB4" w:rsidRDefault="00AD6CB4" w:rsidP="001D370E">
      <w:r>
        <w:continuationSeparator/>
      </w:r>
    </w:p>
  </w:footnote>
  <w:footnote w:id="1">
    <w:p w14:paraId="2EC6609D" w14:textId="50C32F99" w:rsidR="006C2FDB" w:rsidRPr="006C2FDB" w:rsidRDefault="006C2FDB">
      <w:pPr>
        <w:pStyle w:val="FootnoteText"/>
      </w:pPr>
      <w:r>
        <w:rPr>
          <w:rStyle w:val="FootnoteReference"/>
        </w:rPr>
        <w:footnoteRef/>
      </w:r>
      <w:r>
        <w:t xml:space="preserve"> </w:t>
      </w:r>
      <w:hyperlink r:id="rId1" w:history="1">
        <w:r w:rsidR="00217917" w:rsidRPr="00217917">
          <w:rPr>
            <w:rStyle w:val="Hyperlink"/>
          </w:rPr>
          <w:t>HC Türk updates Human Rights Council: "We need the strongest possible defence of international law and human rights”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631E0"/>
    <w:multiLevelType w:val="hybridMultilevel"/>
    <w:tmpl w:val="51B27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CE12B7"/>
    <w:multiLevelType w:val="hybridMultilevel"/>
    <w:tmpl w:val="761A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85036758">
    <w:abstractNumId w:val="1"/>
  </w:num>
  <w:num w:numId="2" w16cid:durableId="1328826418">
    <w:abstractNumId w:val="0"/>
  </w:num>
  <w:num w:numId="3" w16cid:durableId="791942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D77"/>
    <w:rsid w:val="00006515"/>
    <w:rsid w:val="00015CDC"/>
    <w:rsid w:val="00021E8A"/>
    <w:rsid w:val="00024E90"/>
    <w:rsid w:val="00027D9B"/>
    <w:rsid w:val="00035B28"/>
    <w:rsid w:val="000469B6"/>
    <w:rsid w:val="00062A95"/>
    <w:rsid w:val="000644E5"/>
    <w:rsid w:val="00067B83"/>
    <w:rsid w:val="00075857"/>
    <w:rsid w:val="00076659"/>
    <w:rsid w:val="0007759B"/>
    <w:rsid w:val="00080E1A"/>
    <w:rsid w:val="00093AED"/>
    <w:rsid w:val="00095647"/>
    <w:rsid w:val="000A181D"/>
    <w:rsid w:val="000A21C1"/>
    <w:rsid w:val="000A3679"/>
    <w:rsid w:val="000A5AD4"/>
    <w:rsid w:val="000B3D14"/>
    <w:rsid w:val="000C3888"/>
    <w:rsid w:val="000C3EF6"/>
    <w:rsid w:val="000C42D6"/>
    <w:rsid w:val="000F604C"/>
    <w:rsid w:val="00100BB5"/>
    <w:rsid w:val="001142EA"/>
    <w:rsid w:val="00116613"/>
    <w:rsid w:val="00116E5F"/>
    <w:rsid w:val="001205E7"/>
    <w:rsid w:val="00132F87"/>
    <w:rsid w:val="00136714"/>
    <w:rsid w:val="00143E46"/>
    <w:rsid w:val="00157975"/>
    <w:rsid w:val="00160B97"/>
    <w:rsid w:val="001616E9"/>
    <w:rsid w:val="00162E5A"/>
    <w:rsid w:val="00170DCC"/>
    <w:rsid w:val="00171D30"/>
    <w:rsid w:val="001770BA"/>
    <w:rsid w:val="00197774"/>
    <w:rsid w:val="001A7374"/>
    <w:rsid w:val="001B27D5"/>
    <w:rsid w:val="001C4F56"/>
    <w:rsid w:val="001D370E"/>
    <w:rsid w:val="001E69E0"/>
    <w:rsid w:val="001E778B"/>
    <w:rsid w:val="002023F7"/>
    <w:rsid w:val="00203218"/>
    <w:rsid w:val="002043D2"/>
    <w:rsid w:val="00213C78"/>
    <w:rsid w:val="00217917"/>
    <w:rsid w:val="00223A3C"/>
    <w:rsid w:val="00235255"/>
    <w:rsid w:val="00242EC9"/>
    <w:rsid w:val="00243440"/>
    <w:rsid w:val="002457A3"/>
    <w:rsid w:val="002617E8"/>
    <w:rsid w:val="00263EBA"/>
    <w:rsid w:val="0026716E"/>
    <w:rsid w:val="0028479F"/>
    <w:rsid w:val="00286F04"/>
    <w:rsid w:val="00286F2D"/>
    <w:rsid w:val="00291FA9"/>
    <w:rsid w:val="0029385F"/>
    <w:rsid w:val="002950DC"/>
    <w:rsid w:val="002A5D46"/>
    <w:rsid w:val="002B2CE1"/>
    <w:rsid w:val="002B6C32"/>
    <w:rsid w:val="002C41B8"/>
    <w:rsid w:val="002D0450"/>
    <w:rsid w:val="002D09F9"/>
    <w:rsid w:val="002D6ED3"/>
    <w:rsid w:val="002E0E0F"/>
    <w:rsid w:val="002E6AB4"/>
    <w:rsid w:val="002F743F"/>
    <w:rsid w:val="003008D8"/>
    <w:rsid w:val="00307986"/>
    <w:rsid w:val="00314225"/>
    <w:rsid w:val="0031625C"/>
    <w:rsid w:val="0032427B"/>
    <w:rsid w:val="003300C7"/>
    <w:rsid w:val="00333C0F"/>
    <w:rsid w:val="003413F3"/>
    <w:rsid w:val="00352D77"/>
    <w:rsid w:val="00352E1C"/>
    <w:rsid w:val="00356FDD"/>
    <w:rsid w:val="00357963"/>
    <w:rsid w:val="003624C9"/>
    <w:rsid w:val="003669E3"/>
    <w:rsid w:val="00380464"/>
    <w:rsid w:val="00381F77"/>
    <w:rsid w:val="00387FF8"/>
    <w:rsid w:val="0039206F"/>
    <w:rsid w:val="00392E14"/>
    <w:rsid w:val="003C0FE0"/>
    <w:rsid w:val="003F2244"/>
    <w:rsid w:val="003F37D2"/>
    <w:rsid w:val="00405644"/>
    <w:rsid w:val="00412D07"/>
    <w:rsid w:val="00417110"/>
    <w:rsid w:val="004313C4"/>
    <w:rsid w:val="00435DA9"/>
    <w:rsid w:val="00437AE9"/>
    <w:rsid w:val="0044066C"/>
    <w:rsid w:val="00443EA9"/>
    <w:rsid w:val="00451303"/>
    <w:rsid w:val="00452D7A"/>
    <w:rsid w:val="004545BC"/>
    <w:rsid w:val="004547BC"/>
    <w:rsid w:val="00461308"/>
    <w:rsid w:val="0046597F"/>
    <w:rsid w:val="0047087E"/>
    <w:rsid w:val="004846BA"/>
    <w:rsid w:val="00497C49"/>
    <w:rsid w:val="004A06E8"/>
    <w:rsid w:val="004A2131"/>
    <w:rsid w:val="004A36F6"/>
    <w:rsid w:val="004A70CA"/>
    <w:rsid w:val="004B55BF"/>
    <w:rsid w:val="004C71D9"/>
    <w:rsid w:val="004E416F"/>
    <w:rsid w:val="004E51A9"/>
    <w:rsid w:val="004E7B2F"/>
    <w:rsid w:val="004F0328"/>
    <w:rsid w:val="004F332A"/>
    <w:rsid w:val="004F3F65"/>
    <w:rsid w:val="0050577D"/>
    <w:rsid w:val="00507401"/>
    <w:rsid w:val="00510E08"/>
    <w:rsid w:val="005143A6"/>
    <w:rsid w:val="005224EA"/>
    <w:rsid w:val="005232D4"/>
    <w:rsid w:val="00523D1E"/>
    <w:rsid w:val="00526C06"/>
    <w:rsid w:val="0053276C"/>
    <w:rsid w:val="005340C4"/>
    <w:rsid w:val="00534B30"/>
    <w:rsid w:val="00535E2B"/>
    <w:rsid w:val="0053681B"/>
    <w:rsid w:val="0054564A"/>
    <w:rsid w:val="00547926"/>
    <w:rsid w:val="005503DA"/>
    <w:rsid w:val="00556F06"/>
    <w:rsid w:val="00564339"/>
    <w:rsid w:val="005657EF"/>
    <w:rsid w:val="005707A6"/>
    <w:rsid w:val="00581FF1"/>
    <w:rsid w:val="00584566"/>
    <w:rsid w:val="00585139"/>
    <w:rsid w:val="0058727D"/>
    <w:rsid w:val="005929F3"/>
    <w:rsid w:val="005A0C7B"/>
    <w:rsid w:val="005A23F2"/>
    <w:rsid w:val="005A721C"/>
    <w:rsid w:val="005A7FB2"/>
    <w:rsid w:val="005B6880"/>
    <w:rsid w:val="005C0513"/>
    <w:rsid w:val="005C7A9E"/>
    <w:rsid w:val="005E29BB"/>
    <w:rsid w:val="005F0654"/>
    <w:rsid w:val="005F1B3C"/>
    <w:rsid w:val="005F6484"/>
    <w:rsid w:val="00602E47"/>
    <w:rsid w:val="00614AAE"/>
    <w:rsid w:val="006202BC"/>
    <w:rsid w:val="00625F5A"/>
    <w:rsid w:val="00631868"/>
    <w:rsid w:val="00633A8F"/>
    <w:rsid w:val="0064096A"/>
    <w:rsid w:val="0064311A"/>
    <w:rsid w:val="006436EA"/>
    <w:rsid w:val="00650275"/>
    <w:rsid w:val="00661AB1"/>
    <w:rsid w:val="006668C5"/>
    <w:rsid w:val="006704EB"/>
    <w:rsid w:val="00682064"/>
    <w:rsid w:val="00683FB0"/>
    <w:rsid w:val="00687071"/>
    <w:rsid w:val="00687457"/>
    <w:rsid w:val="006911BB"/>
    <w:rsid w:val="00693D29"/>
    <w:rsid w:val="006B5796"/>
    <w:rsid w:val="006C2FDB"/>
    <w:rsid w:val="006C397C"/>
    <w:rsid w:val="006D5385"/>
    <w:rsid w:val="006D686A"/>
    <w:rsid w:val="006E04BB"/>
    <w:rsid w:val="006F2CE7"/>
    <w:rsid w:val="006F352F"/>
    <w:rsid w:val="006F7CE4"/>
    <w:rsid w:val="0070537C"/>
    <w:rsid w:val="00706A4A"/>
    <w:rsid w:val="007101E4"/>
    <w:rsid w:val="00710415"/>
    <w:rsid w:val="00711F5E"/>
    <w:rsid w:val="00712350"/>
    <w:rsid w:val="00713323"/>
    <w:rsid w:val="0071376D"/>
    <w:rsid w:val="007176B9"/>
    <w:rsid w:val="007414A1"/>
    <w:rsid w:val="00743ECD"/>
    <w:rsid w:val="00744676"/>
    <w:rsid w:val="007470C2"/>
    <w:rsid w:val="007479E5"/>
    <w:rsid w:val="00750393"/>
    <w:rsid w:val="00752328"/>
    <w:rsid w:val="00752527"/>
    <w:rsid w:val="007525C2"/>
    <w:rsid w:val="007536DF"/>
    <w:rsid w:val="0076173A"/>
    <w:rsid w:val="00762A2F"/>
    <w:rsid w:val="00763947"/>
    <w:rsid w:val="00764EA5"/>
    <w:rsid w:val="007711F2"/>
    <w:rsid w:val="0077149D"/>
    <w:rsid w:val="00773101"/>
    <w:rsid w:val="00777F7F"/>
    <w:rsid w:val="00780367"/>
    <w:rsid w:val="007A4DC9"/>
    <w:rsid w:val="007A681E"/>
    <w:rsid w:val="007B2792"/>
    <w:rsid w:val="007B738E"/>
    <w:rsid w:val="007B7683"/>
    <w:rsid w:val="007C7413"/>
    <w:rsid w:val="007D2B66"/>
    <w:rsid w:val="007D7985"/>
    <w:rsid w:val="007D7F72"/>
    <w:rsid w:val="007E3108"/>
    <w:rsid w:val="007E7224"/>
    <w:rsid w:val="0080045D"/>
    <w:rsid w:val="0080235E"/>
    <w:rsid w:val="00802FBF"/>
    <w:rsid w:val="0080423C"/>
    <w:rsid w:val="0080795C"/>
    <w:rsid w:val="00811A4E"/>
    <w:rsid w:val="008122BE"/>
    <w:rsid w:val="00815C1B"/>
    <w:rsid w:val="0082527F"/>
    <w:rsid w:val="0082649F"/>
    <w:rsid w:val="00833347"/>
    <w:rsid w:val="00836043"/>
    <w:rsid w:val="00836775"/>
    <w:rsid w:val="00840CC8"/>
    <w:rsid w:val="00846C6F"/>
    <w:rsid w:val="00851CCB"/>
    <w:rsid w:val="008546AB"/>
    <w:rsid w:val="00856B9E"/>
    <w:rsid w:val="00860E9A"/>
    <w:rsid w:val="00861D12"/>
    <w:rsid w:val="00861E1C"/>
    <w:rsid w:val="00862906"/>
    <w:rsid w:val="00867BA7"/>
    <w:rsid w:val="00873594"/>
    <w:rsid w:val="00877282"/>
    <w:rsid w:val="008867FB"/>
    <w:rsid w:val="00886A22"/>
    <w:rsid w:val="00886F5F"/>
    <w:rsid w:val="0089388B"/>
    <w:rsid w:val="008A47C9"/>
    <w:rsid w:val="008A5485"/>
    <w:rsid w:val="008B16ED"/>
    <w:rsid w:val="008B764F"/>
    <w:rsid w:val="008D0DC7"/>
    <w:rsid w:val="008D2B6E"/>
    <w:rsid w:val="008D4E82"/>
    <w:rsid w:val="00900C49"/>
    <w:rsid w:val="009014E8"/>
    <w:rsid w:val="00902E97"/>
    <w:rsid w:val="009135BA"/>
    <w:rsid w:val="00926798"/>
    <w:rsid w:val="00927125"/>
    <w:rsid w:val="009300C0"/>
    <w:rsid w:val="009339BD"/>
    <w:rsid w:val="00941D2D"/>
    <w:rsid w:val="00943473"/>
    <w:rsid w:val="00955276"/>
    <w:rsid w:val="00972B29"/>
    <w:rsid w:val="0098181A"/>
    <w:rsid w:val="00985ACD"/>
    <w:rsid w:val="00990555"/>
    <w:rsid w:val="009921B6"/>
    <w:rsid w:val="00994DD9"/>
    <w:rsid w:val="00997B9E"/>
    <w:rsid w:val="009B10BC"/>
    <w:rsid w:val="009B4661"/>
    <w:rsid w:val="009C13BF"/>
    <w:rsid w:val="009C3522"/>
    <w:rsid w:val="009C4AA6"/>
    <w:rsid w:val="009E22CF"/>
    <w:rsid w:val="009E2898"/>
    <w:rsid w:val="009F0D02"/>
    <w:rsid w:val="009F21D6"/>
    <w:rsid w:val="009F2B9D"/>
    <w:rsid w:val="009F3B79"/>
    <w:rsid w:val="00A030AA"/>
    <w:rsid w:val="00A06735"/>
    <w:rsid w:val="00A12646"/>
    <w:rsid w:val="00A16F46"/>
    <w:rsid w:val="00A24D66"/>
    <w:rsid w:val="00A26049"/>
    <w:rsid w:val="00A27761"/>
    <w:rsid w:val="00A30CA7"/>
    <w:rsid w:val="00A31779"/>
    <w:rsid w:val="00A42A1C"/>
    <w:rsid w:val="00A51E28"/>
    <w:rsid w:val="00A536AF"/>
    <w:rsid w:val="00A61C0B"/>
    <w:rsid w:val="00A63A3E"/>
    <w:rsid w:val="00A6619C"/>
    <w:rsid w:val="00A725BB"/>
    <w:rsid w:val="00A74EF0"/>
    <w:rsid w:val="00A77F16"/>
    <w:rsid w:val="00A82D80"/>
    <w:rsid w:val="00A90BC5"/>
    <w:rsid w:val="00A93803"/>
    <w:rsid w:val="00AA5334"/>
    <w:rsid w:val="00AC2E48"/>
    <w:rsid w:val="00AC54E8"/>
    <w:rsid w:val="00AC7070"/>
    <w:rsid w:val="00AD6CB4"/>
    <w:rsid w:val="00AF4BB4"/>
    <w:rsid w:val="00AF65D9"/>
    <w:rsid w:val="00B00AFF"/>
    <w:rsid w:val="00B14B26"/>
    <w:rsid w:val="00B14F98"/>
    <w:rsid w:val="00B21719"/>
    <w:rsid w:val="00B21EB0"/>
    <w:rsid w:val="00B21EE9"/>
    <w:rsid w:val="00B2623D"/>
    <w:rsid w:val="00B277C9"/>
    <w:rsid w:val="00B3217A"/>
    <w:rsid w:val="00B37452"/>
    <w:rsid w:val="00B42152"/>
    <w:rsid w:val="00B50876"/>
    <w:rsid w:val="00B50BD0"/>
    <w:rsid w:val="00B63B74"/>
    <w:rsid w:val="00B70946"/>
    <w:rsid w:val="00B74696"/>
    <w:rsid w:val="00B74F85"/>
    <w:rsid w:val="00B84A76"/>
    <w:rsid w:val="00B8684B"/>
    <w:rsid w:val="00BA3F11"/>
    <w:rsid w:val="00BB25D6"/>
    <w:rsid w:val="00BC27C4"/>
    <w:rsid w:val="00BC3A09"/>
    <w:rsid w:val="00BC51A7"/>
    <w:rsid w:val="00BC5916"/>
    <w:rsid w:val="00BC7386"/>
    <w:rsid w:val="00BD0B0B"/>
    <w:rsid w:val="00BD43D6"/>
    <w:rsid w:val="00BE3214"/>
    <w:rsid w:val="00BF6E7B"/>
    <w:rsid w:val="00BF6F1A"/>
    <w:rsid w:val="00BF74CB"/>
    <w:rsid w:val="00C015D6"/>
    <w:rsid w:val="00C05856"/>
    <w:rsid w:val="00C34886"/>
    <w:rsid w:val="00C50024"/>
    <w:rsid w:val="00C505DE"/>
    <w:rsid w:val="00C51AB9"/>
    <w:rsid w:val="00C5432D"/>
    <w:rsid w:val="00C65232"/>
    <w:rsid w:val="00C65E3E"/>
    <w:rsid w:val="00C72A78"/>
    <w:rsid w:val="00C818D0"/>
    <w:rsid w:val="00C87E6C"/>
    <w:rsid w:val="00C9190B"/>
    <w:rsid w:val="00C91F3A"/>
    <w:rsid w:val="00C94600"/>
    <w:rsid w:val="00C94F65"/>
    <w:rsid w:val="00CA118C"/>
    <w:rsid w:val="00CA133A"/>
    <w:rsid w:val="00CA3385"/>
    <w:rsid w:val="00CA422A"/>
    <w:rsid w:val="00CA54D5"/>
    <w:rsid w:val="00CC5C53"/>
    <w:rsid w:val="00CE3114"/>
    <w:rsid w:val="00D0274E"/>
    <w:rsid w:val="00D24235"/>
    <w:rsid w:val="00D34338"/>
    <w:rsid w:val="00D47C45"/>
    <w:rsid w:val="00D734A2"/>
    <w:rsid w:val="00D74424"/>
    <w:rsid w:val="00D86F8A"/>
    <w:rsid w:val="00D8754F"/>
    <w:rsid w:val="00D919C8"/>
    <w:rsid w:val="00D97364"/>
    <w:rsid w:val="00D97DF2"/>
    <w:rsid w:val="00DB0FBB"/>
    <w:rsid w:val="00DB22EA"/>
    <w:rsid w:val="00DB685D"/>
    <w:rsid w:val="00DB7617"/>
    <w:rsid w:val="00DC093F"/>
    <w:rsid w:val="00DC5EB3"/>
    <w:rsid w:val="00DE3168"/>
    <w:rsid w:val="00E022C6"/>
    <w:rsid w:val="00E04E5F"/>
    <w:rsid w:val="00E05468"/>
    <w:rsid w:val="00E054FD"/>
    <w:rsid w:val="00E144F5"/>
    <w:rsid w:val="00E179DB"/>
    <w:rsid w:val="00E27657"/>
    <w:rsid w:val="00E30E27"/>
    <w:rsid w:val="00E364AA"/>
    <w:rsid w:val="00E40455"/>
    <w:rsid w:val="00E433F1"/>
    <w:rsid w:val="00E50FC4"/>
    <w:rsid w:val="00E51E4D"/>
    <w:rsid w:val="00E616E3"/>
    <w:rsid w:val="00E722F1"/>
    <w:rsid w:val="00E76D38"/>
    <w:rsid w:val="00E76FFF"/>
    <w:rsid w:val="00E8517A"/>
    <w:rsid w:val="00E90929"/>
    <w:rsid w:val="00E91EA9"/>
    <w:rsid w:val="00EA0D0A"/>
    <w:rsid w:val="00EB6D8A"/>
    <w:rsid w:val="00EC0463"/>
    <w:rsid w:val="00EC58FB"/>
    <w:rsid w:val="00ED16F0"/>
    <w:rsid w:val="00ED1D4C"/>
    <w:rsid w:val="00ED3764"/>
    <w:rsid w:val="00EE144C"/>
    <w:rsid w:val="00EF7EF2"/>
    <w:rsid w:val="00F03863"/>
    <w:rsid w:val="00F10351"/>
    <w:rsid w:val="00F13842"/>
    <w:rsid w:val="00F16C08"/>
    <w:rsid w:val="00F24DBB"/>
    <w:rsid w:val="00F4344F"/>
    <w:rsid w:val="00F502A7"/>
    <w:rsid w:val="00F7021A"/>
    <w:rsid w:val="00F70B94"/>
    <w:rsid w:val="00F746A6"/>
    <w:rsid w:val="00F835F6"/>
    <w:rsid w:val="00FA0C13"/>
    <w:rsid w:val="00FA3D24"/>
    <w:rsid w:val="00FA5463"/>
    <w:rsid w:val="00FA7B1E"/>
    <w:rsid w:val="00FB57C3"/>
    <w:rsid w:val="00FB79F7"/>
    <w:rsid w:val="00FC0CA3"/>
    <w:rsid w:val="00FC22E8"/>
    <w:rsid w:val="00FD18EB"/>
    <w:rsid w:val="00FD5C03"/>
    <w:rsid w:val="00FE2B6F"/>
    <w:rsid w:val="00FE6FED"/>
    <w:rsid w:val="00FE7C28"/>
    <w:rsid w:val="00FF1AEA"/>
    <w:rsid w:val="00FF6B26"/>
    <w:rsid w:val="01154FE0"/>
    <w:rsid w:val="019F4163"/>
    <w:rsid w:val="02E40B12"/>
    <w:rsid w:val="04E5901C"/>
    <w:rsid w:val="06B7FA0B"/>
    <w:rsid w:val="06FF0248"/>
    <w:rsid w:val="090D9A16"/>
    <w:rsid w:val="09B5FC26"/>
    <w:rsid w:val="09F3C98B"/>
    <w:rsid w:val="0B779D67"/>
    <w:rsid w:val="0BC9245D"/>
    <w:rsid w:val="0DA35182"/>
    <w:rsid w:val="1030DB2C"/>
    <w:rsid w:val="106B47D8"/>
    <w:rsid w:val="11D7C729"/>
    <w:rsid w:val="13C716E1"/>
    <w:rsid w:val="14F2C367"/>
    <w:rsid w:val="15A73B5F"/>
    <w:rsid w:val="160F9A9B"/>
    <w:rsid w:val="16C43EDF"/>
    <w:rsid w:val="19B21734"/>
    <w:rsid w:val="1BAACB94"/>
    <w:rsid w:val="1C9BDB9F"/>
    <w:rsid w:val="1CCF20F5"/>
    <w:rsid w:val="2161AEB7"/>
    <w:rsid w:val="23F3F998"/>
    <w:rsid w:val="243E24BA"/>
    <w:rsid w:val="248EC600"/>
    <w:rsid w:val="255D7B9B"/>
    <w:rsid w:val="2615681F"/>
    <w:rsid w:val="29A5ADFA"/>
    <w:rsid w:val="2BA817F6"/>
    <w:rsid w:val="2E8E61C7"/>
    <w:rsid w:val="32F847F4"/>
    <w:rsid w:val="33FC416E"/>
    <w:rsid w:val="34004233"/>
    <w:rsid w:val="3458D766"/>
    <w:rsid w:val="3660086F"/>
    <w:rsid w:val="3968BF46"/>
    <w:rsid w:val="39CC27D4"/>
    <w:rsid w:val="3B5C5912"/>
    <w:rsid w:val="3BF45959"/>
    <w:rsid w:val="408AEF12"/>
    <w:rsid w:val="40D82043"/>
    <w:rsid w:val="46B2952F"/>
    <w:rsid w:val="4738B600"/>
    <w:rsid w:val="48458C27"/>
    <w:rsid w:val="48747D79"/>
    <w:rsid w:val="499EDFAD"/>
    <w:rsid w:val="4A3A211D"/>
    <w:rsid w:val="4BBEA18B"/>
    <w:rsid w:val="4D688AC8"/>
    <w:rsid w:val="4F1CAF29"/>
    <w:rsid w:val="4FDE0649"/>
    <w:rsid w:val="51C0C663"/>
    <w:rsid w:val="55DC2EF1"/>
    <w:rsid w:val="596CB979"/>
    <w:rsid w:val="5AFAD2D9"/>
    <w:rsid w:val="5BFE163B"/>
    <w:rsid w:val="5E2DF7C1"/>
    <w:rsid w:val="5ED45366"/>
    <w:rsid w:val="6138C4F1"/>
    <w:rsid w:val="689F6E63"/>
    <w:rsid w:val="6A52BE9E"/>
    <w:rsid w:val="6B06DAD2"/>
    <w:rsid w:val="6B751D02"/>
    <w:rsid w:val="6E02BF09"/>
    <w:rsid w:val="6E0B34D7"/>
    <w:rsid w:val="6E37EFE3"/>
    <w:rsid w:val="7176E9ED"/>
    <w:rsid w:val="72C221E5"/>
    <w:rsid w:val="7D41972D"/>
    <w:rsid w:val="7DA72FA6"/>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F6F1F4"/>
  <w15:chartTrackingRefBased/>
  <w15:docId w15:val="{1C2D4894-EC73-4D36-BC40-BEE0F21D0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452"/>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rsid w:val="001E778B"/>
    <w:pPr>
      <w:keepNext/>
      <w:spacing w:before="240" w:after="60" w:line="276" w:lineRule="auto"/>
      <w:outlineLvl w:val="0"/>
    </w:pPr>
    <w:rPr>
      <w:rFonts w:ascii="Cambria" w:eastAsia="Times New Roman" w:hAnsi="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70E"/>
    <w:pPr>
      <w:tabs>
        <w:tab w:val="center" w:pos="4513"/>
        <w:tab w:val="right" w:pos="9026"/>
      </w:tabs>
    </w:pPr>
  </w:style>
  <w:style w:type="character" w:customStyle="1" w:styleId="HeaderChar">
    <w:name w:val="Header Char"/>
    <w:basedOn w:val="DefaultParagraphFont"/>
    <w:link w:val="Header"/>
    <w:uiPriority w:val="99"/>
    <w:rsid w:val="001D370E"/>
    <w:rPr>
      <w:rFonts w:ascii="Times New Roman" w:hAnsi="Times New Roman" w:cs="Times New Roman"/>
      <w:sz w:val="24"/>
      <w:szCs w:val="24"/>
    </w:rPr>
  </w:style>
  <w:style w:type="paragraph" w:styleId="Footer">
    <w:name w:val="footer"/>
    <w:basedOn w:val="Normal"/>
    <w:link w:val="FooterChar"/>
    <w:uiPriority w:val="99"/>
    <w:unhideWhenUsed/>
    <w:rsid w:val="001D370E"/>
    <w:pPr>
      <w:tabs>
        <w:tab w:val="center" w:pos="4513"/>
        <w:tab w:val="right" w:pos="9026"/>
      </w:tabs>
    </w:pPr>
  </w:style>
  <w:style w:type="character" w:customStyle="1" w:styleId="FooterChar">
    <w:name w:val="Footer Char"/>
    <w:basedOn w:val="DefaultParagraphFont"/>
    <w:link w:val="Footer"/>
    <w:uiPriority w:val="99"/>
    <w:rsid w:val="001D370E"/>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7B738E"/>
    <w:rPr>
      <w:sz w:val="20"/>
      <w:szCs w:val="20"/>
    </w:rPr>
  </w:style>
  <w:style w:type="character" w:customStyle="1" w:styleId="FootnoteTextChar">
    <w:name w:val="Footnote Text Char"/>
    <w:basedOn w:val="DefaultParagraphFont"/>
    <w:link w:val="FootnoteText"/>
    <w:uiPriority w:val="99"/>
    <w:semiHidden/>
    <w:rsid w:val="007B738E"/>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B738E"/>
    <w:rPr>
      <w:vertAlign w:val="superscript"/>
    </w:rPr>
  </w:style>
  <w:style w:type="character" w:styleId="Hyperlink">
    <w:name w:val="Hyperlink"/>
    <w:basedOn w:val="DefaultParagraphFont"/>
    <w:uiPriority w:val="99"/>
    <w:unhideWhenUsed/>
    <w:rsid w:val="007B738E"/>
    <w:rPr>
      <w:color w:val="0000FF"/>
      <w:u w:val="single"/>
    </w:rPr>
  </w:style>
  <w:style w:type="paragraph" w:styleId="ListParagraph">
    <w:name w:val="List Paragraph"/>
    <w:basedOn w:val="Normal"/>
    <w:uiPriority w:val="34"/>
    <w:qFormat/>
    <w:rsid w:val="000F604C"/>
    <w:pPr>
      <w:ind w:left="720"/>
      <w:contextualSpacing/>
    </w:pPr>
  </w:style>
  <w:style w:type="character" w:styleId="CommentReference">
    <w:name w:val="annotation reference"/>
    <w:basedOn w:val="DefaultParagraphFont"/>
    <w:uiPriority w:val="99"/>
    <w:semiHidden/>
    <w:unhideWhenUsed/>
    <w:rsid w:val="007414A1"/>
    <w:rPr>
      <w:sz w:val="16"/>
      <w:szCs w:val="16"/>
    </w:rPr>
  </w:style>
  <w:style w:type="paragraph" w:styleId="CommentText">
    <w:name w:val="annotation text"/>
    <w:basedOn w:val="Normal"/>
    <w:link w:val="CommentTextChar"/>
    <w:uiPriority w:val="99"/>
    <w:unhideWhenUsed/>
    <w:rsid w:val="007414A1"/>
    <w:rPr>
      <w:sz w:val="20"/>
      <w:szCs w:val="20"/>
    </w:rPr>
  </w:style>
  <w:style w:type="character" w:customStyle="1" w:styleId="CommentTextChar">
    <w:name w:val="Comment Text Char"/>
    <w:basedOn w:val="DefaultParagraphFont"/>
    <w:link w:val="CommentText"/>
    <w:uiPriority w:val="99"/>
    <w:rsid w:val="007414A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414A1"/>
    <w:rPr>
      <w:b/>
      <w:bCs/>
    </w:rPr>
  </w:style>
  <w:style w:type="character" w:customStyle="1" w:styleId="CommentSubjectChar">
    <w:name w:val="Comment Subject Char"/>
    <w:basedOn w:val="CommentTextChar"/>
    <w:link w:val="CommentSubject"/>
    <w:uiPriority w:val="99"/>
    <w:semiHidden/>
    <w:rsid w:val="007414A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E778B"/>
    <w:rPr>
      <w:color w:val="954F72" w:themeColor="followedHyperlink"/>
      <w:u w:val="single"/>
    </w:rPr>
  </w:style>
  <w:style w:type="character" w:customStyle="1" w:styleId="Heading1Char">
    <w:name w:val="Heading 1 Char"/>
    <w:basedOn w:val="DefaultParagraphFont"/>
    <w:link w:val="Heading1"/>
    <w:rsid w:val="001E778B"/>
    <w:rPr>
      <w:rFonts w:ascii="Cambria" w:eastAsia="Times New Roman" w:hAnsi="Cambria" w:cs="Times New Roman"/>
      <w:b/>
      <w:bCs/>
      <w:kern w:val="32"/>
      <w:sz w:val="32"/>
      <w:szCs w:val="32"/>
      <w:lang w:val="en-US"/>
    </w:rPr>
  </w:style>
  <w:style w:type="paragraph" w:styleId="Revision">
    <w:name w:val="Revision"/>
    <w:hidden/>
    <w:uiPriority w:val="99"/>
    <w:semiHidden/>
    <w:rsid w:val="0071376D"/>
    <w:pPr>
      <w:spacing w:after="0" w:line="240" w:lineRule="auto"/>
    </w:pPr>
    <w:rPr>
      <w:rFonts w:ascii="Times New Roman" w:hAnsi="Times New Roman" w:cs="Times New Roman"/>
      <w:sz w:val="24"/>
      <w:szCs w:val="24"/>
    </w:rPr>
  </w:style>
  <w:style w:type="paragraph" w:styleId="EndnoteText">
    <w:name w:val="endnote text"/>
    <w:basedOn w:val="Normal"/>
    <w:link w:val="EndnoteTextChar"/>
    <w:uiPriority w:val="99"/>
    <w:semiHidden/>
    <w:unhideWhenUsed/>
    <w:rsid w:val="008D2B6E"/>
    <w:rPr>
      <w:sz w:val="20"/>
      <w:szCs w:val="20"/>
    </w:rPr>
  </w:style>
  <w:style w:type="character" w:customStyle="1" w:styleId="EndnoteTextChar">
    <w:name w:val="Endnote Text Char"/>
    <w:basedOn w:val="DefaultParagraphFont"/>
    <w:link w:val="EndnoteText"/>
    <w:uiPriority w:val="99"/>
    <w:semiHidden/>
    <w:rsid w:val="008D2B6E"/>
    <w:rPr>
      <w:rFonts w:ascii="Times New Roman" w:hAnsi="Times New Roman" w:cs="Times New Roman"/>
      <w:sz w:val="20"/>
      <w:szCs w:val="20"/>
    </w:rPr>
  </w:style>
  <w:style w:type="character" w:styleId="EndnoteReference">
    <w:name w:val="endnote reference"/>
    <w:basedOn w:val="DefaultParagraphFont"/>
    <w:uiPriority w:val="99"/>
    <w:semiHidden/>
    <w:unhideWhenUsed/>
    <w:rsid w:val="008D2B6E"/>
    <w:rPr>
      <w:vertAlign w:val="superscript"/>
    </w:rPr>
  </w:style>
  <w:style w:type="character" w:styleId="UnresolvedMention">
    <w:name w:val="Unresolved Mention"/>
    <w:basedOn w:val="DefaultParagraphFont"/>
    <w:uiPriority w:val="99"/>
    <w:semiHidden/>
    <w:unhideWhenUsed/>
    <w:rsid w:val="00693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031037">
      <w:bodyDiv w:val="1"/>
      <w:marLeft w:val="0"/>
      <w:marRight w:val="0"/>
      <w:marTop w:val="0"/>
      <w:marBottom w:val="0"/>
      <w:divBdr>
        <w:top w:val="none" w:sz="0" w:space="0" w:color="auto"/>
        <w:left w:val="none" w:sz="0" w:space="0" w:color="auto"/>
        <w:bottom w:val="none" w:sz="0" w:space="0" w:color="auto"/>
        <w:right w:val="none" w:sz="0" w:space="0" w:color="auto"/>
      </w:divBdr>
    </w:div>
    <w:div w:id="383215419">
      <w:bodyDiv w:val="1"/>
      <w:marLeft w:val="0"/>
      <w:marRight w:val="0"/>
      <w:marTop w:val="0"/>
      <w:marBottom w:val="0"/>
      <w:divBdr>
        <w:top w:val="none" w:sz="0" w:space="0" w:color="auto"/>
        <w:left w:val="none" w:sz="0" w:space="0" w:color="auto"/>
        <w:bottom w:val="none" w:sz="0" w:space="0" w:color="auto"/>
        <w:right w:val="none" w:sz="0" w:space="0" w:color="auto"/>
      </w:divBdr>
    </w:div>
    <w:div w:id="746028261">
      <w:bodyDiv w:val="1"/>
      <w:marLeft w:val="0"/>
      <w:marRight w:val="0"/>
      <w:marTop w:val="0"/>
      <w:marBottom w:val="0"/>
      <w:divBdr>
        <w:top w:val="none" w:sz="0" w:space="0" w:color="auto"/>
        <w:left w:val="none" w:sz="0" w:space="0" w:color="auto"/>
        <w:bottom w:val="none" w:sz="0" w:space="0" w:color="auto"/>
        <w:right w:val="none" w:sz="0" w:space="0" w:color="auto"/>
      </w:divBdr>
    </w:div>
    <w:div w:id="1031960523">
      <w:bodyDiv w:val="1"/>
      <w:marLeft w:val="0"/>
      <w:marRight w:val="0"/>
      <w:marTop w:val="0"/>
      <w:marBottom w:val="0"/>
      <w:divBdr>
        <w:top w:val="none" w:sz="0" w:space="0" w:color="auto"/>
        <w:left w:val="none" w:sz="0" w:space="0" w:color="auto"/>
        <w:bottom w:val="none" w:sz="0" w:space="0" w:color="auto"/>
        <w:right w:val="none" w:sz="0" w:space="0" w:color="auto"/>
      </w:divBdr>
    </w:div>
    <w:div w:id="1975480451">
      <w:bodyDiv w:val="1"/>
      <w:marLeft w:val="0"/>
      <w:marRight w:val="0"/>
      <w:marTop w:val="0"/>
      <w:marBottom w:val="0"/>
      <w:divBdr>
        <w:top w:val="none" w:sz="0" w:space="0" w:color="auto"/>
        <w:left w:val="none" w:sz="0" w:space="0" w:color="auto"/>
        <w:bottom w:val="none" w:sz="0" w:space="0" w:color="auto"/>
        <w:right w:val="none" w:sz="0" w:space="0" w:color="auto"/>
      </w:divBdr>
    </w:div>
    <w:div w:id="1992976939">
      <w:bodyDiv w:val="1"/>
      <w:marLeft w:val="0"/>
      <w:marRight w:val="0"/>
      <w:marTop w:val="0"/>
      <w:marBottom w:val="0"/>
      <w:divBdr>
        <w:top w:val="none" w:sz="0" w:space="0" w:color="auto"/>
        <w:left w:val="none" w:sz="0" w:space="0" w:color="auto"/>
        <w:bottom w:val="none" w:sz="0" w:space="0" w:color="auto"/>
        <w:right w:val="none" w:sz="0" w:space="0" w:color="auto"/>
      </w:divBdr>
    </w:div>
    <w:div w:id="211412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n/A/HRC/59/4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hchr.org/sites/default/files/documents/hrbodies/hrcouncil/sessions-regular/session59/advance-version/a-hrc-59-20-aev.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hchr.org/sites/default/files/documents/hrbodies/hrcouncil/sessions-regular/session59/advance-version/a-hrc-59-50-aev.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statements-and-speeches/2025/06/hc-turk-updates-human-rights-council-we-need-strongest-possi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248d7e1-e1e1-4a8e-9310-749402edb8a9">
      <Terms xmlns="http://schemas.microsoft.com/office/infopath/2007/PartnerControls"/>
    </lcf76f155ced4ddcb4097134ff3c332f>
    <TaxCatchAll xmlns="985ec44e-1bab-4c0b-9df0-6ba128686fc9" xsi:nil="true"/>
    <Document_x0020_Date xmlns="985ec44e-1bab-4c0b-9df0-6ba128686fc9">2025-06-24T14:26:23+00:00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FA0944-512B-4CA8-B83A-4FE77AE6E275}">
  <ds:schemaRefs>
    <ds:schemaRef ds:uri="http://schemas.microsoft.com/sharepoint/v3/contenttype/forms"/>
  </ds:schemaRefs>
</ds:datastoreItem>
</file>

<file path=customXml/itemProps2.xml><?xml version="1.0" encoding="utf-8"?>
<ds:datastoreItem xmlns:ds="http://schemas.openxmlformats.org/officeDocument/2006/customXml" ds:itemID="{5BC0B39B-18E6-44F5-80FB-130ECB545F1F}">
  <ds:schemaRefs>
    <ds:schemaRef ds:uri="http://schemas.microsoft.com/office/2006/metadata/properties"/>
    <ds:schemaRef ds:uri="http://schemas.microsoft.com/office/infopath/2007/PartnerControls"/>
    <ds:schemaRef ds:uri="852723a4-8ea4-4a84-aa32-70dab937f1e1"/>
    <ds:schemaRef ds:uri="ec9f1119-4837-4e6f-a151-25984197b43a"/>
  </ds:schemaRefs>
</ds:datastoreItem>
</file>

<file path=customXml/itemProps3.xml><?xml version="1.0" encoding="utf-8"?>
<ds:datastoreItem xmlns:ds="http://schemas.openxmlformats.org/officeDocument/2006/customXml" ds:itemID="{01E70839-9A1B-421C-AF29-633CA2792AF6}">
  <ds:schemaRefs>
    <ds:schemaRef ds:uri="http://schemas.openxmlformats.org/officeDocument/2006/bibliography"/>
  </ds:schemaRefs>
</ds:datastoreItem>
</file>

<file path=customXml/itemProps4.xml><?xml version="1.0" encoding="utf-8"?>
<ds:datastoreItem xmlns:ds="http://schemas.openxmlformats.org/officeDocument/2006/customXml" ds:itemID="{676CA8E0-D0FD-4E78-A812-DFF7985568AB}"/>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4</TotalTime>
  <Pages>9</Pages>
  <Words>1953</Words>
  <Characters>11392</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Fleming, Lauren</dc:creator>
  <cp:keywords/>
  <dc:description/>
  <cp:lastModifiedBy>Gotzon Onandia Zarrabe</cp:lastModifiedBy>
  <cp:revision>2</cp:revision>
  <dcterms:created xsi:type="dcterms:W3CDTF">2025-06-20T14:00:00Z</dcterms:created>
  <dcterms:modified xsi:type="dcterms:W3CDTF">2025-06-20T14:00:00Z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y fmtid="{D5CDD505-2E9C-101B-9397-08002B2CF9AE}" pid="4" name="MediaServiceImageTags">
    <vt:lpwstr/>
  </property>
</Properties>
</file>