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4E096A" w14:textId="77777777" w:rsidR="00A47C40" w:rsidRPr="00B55271" w:rsidRDefault="00A47C40" w:rsidP="00E1231F">
      <w:pPr>
        <w:pStyle w:val="NormaleWeb"/>
        <w:spacing w:line="360" w:lineRule="auto"/>
        <w:jc w:val="both"/>
        <w:rPr>
          <w:rFonts w:asciiTheme="minorHAnsi" w:hAnsiTheme="minorHAnsi" w:cstheme="minorHAnsi"/>
          <w:lang w:val="es-ES"/>
        </w:rPr>
      </w:pPr>
      <w:r w:rsidRPr="00B55271">
        <w:rPr>
          <w:rFonts w:asciiTheme="minorHAnsi" w:hAnsiTheme="minorHAnsi" w:cstheme="minorHAnsi"/>
          <w:lang w:val="es-ES"/>
        </w:rPr>
        <w:t>Desde hace 28 años, la Asociación Humanitaria Semi di Pace, mantiene una presencia activa en Cuba a través de proyectos de ayuda humanitaria y cooperación solidaria. A lo largo de esta experiencia sostenida, hemos podido constatar de primera mano los esfuerzos del país por promover la igualdad, así como el respeto y la aplicación de políticas orientadas a combatir el racismo y la discriminación racial en la vida cotidiana. Este acompañamiento cercano nos permite afirmar que la lucha por la equidad racial en Cuba no solo se expresa en marcos legales, sino también en prácticas sociales e institucionales concretas.</w:t>
      </w:r>
    </w:p>
    <w:p w14:paraId="57CBE4B0" w14:textId="77777777" w:rsidR="00E1231F" w:rsidRPr="00B55271" w:rsidRDefault="00E1231F" w:rsidP="00E1231F">
      <w:pPr>
        <w:pStyle w:val="NormaleWeb"/>
        <w:spacing w:line="360" w:lineRule="auto"/>
        <w:jc w:val="both"/>
        <w:rPr>
          <w:rFonts w:asciiTheme="minorHAnsi" w:hAnsiTheme="minorHAnsi" w:cstheme="minorHAnsi"/>
          <w:lang w:val="es-ES"/>
        </w:rPr>
      </w:pPr>
      <w:r w:rsidRPr="00B55271">
        <w:rPr>
          <w:rFonts w:asciiTheme="minorHAnsi" w:hAnsiTheme="minorHAnsi" w:cstheme="minorHAnsi"/>
          <w:lang w:val="es-ES"/>
        </w:rPr>
        <w:t xml:space="preserve">La lucha de Cuba contra el racismo y la discriminación racial constituye un proceso histórico, profundamente arraigado en los ideales fundacionales de la nación. Desde las guerras de independencia, el proyecto de país estuvo marcado por una aspiración esencial: la construcción de una sociedad basada en la dignidad plena del ser humano. En ese empeño, el pensamiento de </w:t>
      </w:r>
      <w:r w:rsidRPr="00B55271">
        <w:rPr>
          <w:rStyle w:val="whitespace-normal"/>
          <w:rFonts w:asciiTheme="minorHAnsi" w:hAnsiTheme="minorHAnsi" w:cstheme="minorHAnsi"/>
          <w:lang w:val="es-ES"/>
        </w:rPr>
        <w:t>José Martí</w:t>
      </w:r>
      <w:r w:rsidRPr="00B55271">
        <w:rPr>
          <w:rFonts w:asciiTheme="minorHAnsi" w:hAnsiTheme="minorHAnsi" w:cstheme="minorHAnsi"/>
          <w:lang w:val="es-ES"/>
        </w:rPr>
        <w:t xml:space="preserve"> resulta cardinal. Martí concibió una república “con todos y para el bien de todos”, donde la ciudadanía, y no la raza, fuera el fundamento de la convivencia social. Su visión de una patria inclusiva, en la que cada cubano pudiera participar del destino común sin distinción de color de piel u origen, sigue siendo hoy un referente ético y político vigente.</w:t>
      </w:r>
    </w:p>
    <w:p w14:paraId="44110679" w14:textId="77777777" w:rsidR="00E1231F" w:rsidRPr="00B55271" w:rsidRDefault="00E1231F" w:rsidP="00E1231F">
      <w:pPr>
        <w:pStyle w:val="NormaleWeb"/>
        <w:spacing w:line="360" w:lineRule="auto"/>
        <w:jc w:val="both"/>
        <w:rPr>
          <w:rFonts w:asciiTheme="minorHAnsi" w:hAnsiTheme="minorHAnsi" w:cstheme="minorHAnsi"/>
          <w:lang w:val="es-ES"/>
        </w:rPr>
      </w:pPr>
      <w:r w:rsidRPr="00B55271">
        <w:rPr>
          <w:rFonts w:asciiTheme="minorHAnsi" w:hAnsiTheme="minorHAnsi" w:cstheme="minorHAnsi"/>
          <w:lang w:val="es-ES"/>
        </w:rPr>
        <w:t>Tras el triunfo revolucionario de 1959, Cuba emprendió transformaciones estructurales orientadas a eliminar las bases materiales de la desigualdad racial. La abolición de la segregación en espacios públicos, el acceso universal a la educación y la salud, y la ampliación de oportunidades laborales constituyeron medidas concretas que impactaron de manera significativa en la reducción de brechas históricas. Estas políticas no solo respondieron a una voluntad interna de justicia social, sino que se alinean con los principios consagrados en la Convención Internacional sobre la Eliminación de todas las Formas de Discriminación Racial.</w:t>
      </w:r>
    </w:p>
    <w:p w14:paraId="5C321989" w14:textId="77777777" w:rsidR="00E1231F" w:rsidRPr="00B55271" w:rsidRDefault="00E1231F" w:rsidP="00E1231F">
      <w:pPr>
        <w:pStyle w:val="NormaleWeb"/>
        <w:spacing w:line="360" w:lineRule="auto"/>
        <w:jc w:val="both"/>
        <w:rPr>
          <w:rFonts w:asciiTheme="minorHAnsi" w:hAnsiTheme="minorHAnsi" w:cstheme="minorHAnsi"/>
          <w:lang w:val="es-ES"/>
        </w:rPr>
      </w:pPr>
      <w:r w:rsidRPr="00B55271">
        <w:rPr>
          <w:rFonts w:asciiTheme="minorHAnsi" w:hAnsiTheme="minorHAnsi" w:cstheme="minorHAnsi"/>
          <w:lang w:val="es-ES"/>
        </w:rPr>
        <w:t>En la práctica, Cuba ha aplicado diversas disposiciones de esta Convención mediante acciones concretas. Por ejemplo, en el ámbito educativo, se ha garantizado el acceso universal y gratuito en todos los niveles de enseñanza, lo cual ha contribuido a elevar los niveles de escolaridad de toda la población sin distinción racial. Asimismo, los programas culturales han promovido el reconocimiento y la valorización de las raíces africanas en la identidad nacional, combatiendo prejuicios históricos y fortaleciendo la diversidad cultural.</w:t>
      </w:r>
    </w:p>
    <w:p w14:paraId="7E97632E" w14:textId="5CC6C419" w:rsidR="00916B43" w:rsidRPr="001069B6" w:rsidRDefault="00E1231F" w:rsidP="00E1231F">
      <w:pPr>
        <w:pStyle w:val="NormaleWeb"/>
        <w:spacing w:line="360" w:lineRule="auto"/>
        <w:jc w:val="both"/>
        <w:rPr>
          <w:rFonts w:asciiTheme="minorHAnsi" w:hAnsiTheme="minorHAnsi" w:cstheme="minorHAnsi"/>
          <w:lang w:val="es-ES"/>
        </w:rPr>
      </w:pPr>
      <w:r w:rsidRPr="00B55271">
        <w:rPr>
          <w:rFonts w:asciiTheme="minorHAnsi" w:hAnsiTheme="minorHAnsi" w:cstheme="minorHAnsi"/>
          <w:lang w:val="es-ES"/>
        </w:rPr>
        <w:t xml:space="preserve">En el plano jurídico, la Constitución de la República de Cuba reconoce explícitamente la igualdad de todas las personas ante la ley y prohíbe la discriminación por motivo de raza, color de la piel u origen </w:t>
      </w:r>
      <w:r w:rsidRPr="00B55271">
        <w:rPr>
          <w:rFonts w:asciiTheme="minorHAnsi" w:hAnsiTheme="minorHAnsi" w:cstheme="minorHAnsi"/>
          <w:lang w:val="es-ES"/>
        </w:rPr>
        <w:lastRenderedPageBreak/>
        <w:t>étnico. Este principio se complementa con políticas públicas orientadas a la equidad y la inclusión, así como con espacios de debate académico y social que abordan el fenómeno del racismo desde una perspectiva crítica y constructiva.</w:t>
      </w:r>
      <w:r w:rsidR="0023339E" w:rsidRPr="00B55271">
        <w:rPr>
          <w:rFonts w:asciiTheme="minorHAnsi" w:hAnsiTheme="minorHAnsi" w:cstheme="minorHAnsi"/>
          <w:lang w:val="es-ES"/>
        </w:rPr>
        <w:t xml:space="preserve"> </w:t>
      </w:r>
      <w:r w:rsidR="0023339E" w:rsidRPr="001069B6">
        <w:rPr>
          <w:rFonts w:asciiTheme="minorHAnsi" w:hAnsiTheme="minorHAnsi" w:cstheme="minorHAnsi"/>
          <w:lang w:val="es-ES"/>
        </w:rPr>
        <w:t xml:space="preserve">Además, las leyes nacionales </w:t>
      </w:r>
      <w:r w:rsidR="00916B43" w:rsidRPr="001069B6">
        <w:rPr>
          <w:rFonts w:asciiTheme="minorHAnsi" w:hAnsiTheme="minorHAnsi" w:cstheme="minorHAnsi"/>
          <w:lang w:val="es-ES"/>
        </w:rPr>
        <w:t>prohíbe</w:t>
      </w:r>
      <w:r w:rsidR="0023339E" w:rsidRPr="001069B6">
        <w:rPr>
          <w:rFonts w:asciiTheme="minorHAnsi" w:hAnsiTheme="minorHAnsi" w:cstheme="minorHAnsi"/>
          <w:lang w:val="es-ES"/>
        </w:rPr>
        <w:t>n</w:t>
      </w:r>
      <w:r w:rsidR="00916B43" w:rsidRPr="001069B6">
        <w:rPr>
          <w:rFonts w:asciiTheme="minorHAnsi" w:hAnsiTheme="minorHAnsi" w:cstheme="minorHAnsi"/>
          <w:lang w:val="es-ES"/>
        </w:rPr>
        <w:t xml:space="preserve"> la apología del odio</w:t>
      </w:r>
      <w:r w:rsidR="0023339E" w:rsidRPr="001069B6">
        <w:rPr>
          <w:rFonts w:asciiTheme="minorHAnsi" w:hAnsiTheme="minorHAnsi" w:cstheme="minorHAnsi"/>
          <w:lang w:val="es-ES"/>
        </w:rPr>
        <w:t xml:space="preserve"> y</w:t>
      </w:r>
      <w:r w:rsidR="00916B43" w:rsidRPr="001069B6">
        <w:rPr>
          <w:rFonts w:asciiTheme="minorHAnsi" w:hAnsiTheme="minorHAnsi" w:cstheme="minorHAnsi"/>
          <w:lang w:val="es-ES"/>
        </w:rPr>
        <w:t xml:space="preserve"> las ideas racistas</w:t>
      </w:r>
      <w:r w:rsidR="0023339E" w:rsidRPr="001069B6">
        <w:rPr>
          <w:rFonts w:asciiTheme="minorHAnsi" w:hAnsiTheme="minorHAnsi" w:cstheme="minorHAnsi"/>
          <w:lang w:val="es-ES"/>
        </w:rPr>
        <w:t xml:space="preserve">, </w:t>
      </w:r>
      <w:r w:rsidR="00B55271" w:rsidRPr="001069B6">
        <w:rPr>
          <w:rFonts w:asciiTheme="minorHAnsi" w:hAnsiTheme="minorHAnsi" w:cstheme="minorHAnsi"/>
          <w:lang w:val="es-ES"/>
        </w:rPr>
        <w:t>estableciéndose</w:t>
      </w:r>
      <w:r w:rsidR="0023339E" w:rsidRPr="001069B6">
        <w:rPr>
          <w:rFonts w:asciiTheme="minorHAnsi" w:hAnsiTheme="minorHAnsi" w:cstheme="minorHAnsi"/>
          <w:lang w:val="es-ES"/>
        </w:rPr>
        <w:t xml:space="preserve"> un</w:t>
      </w:r>
      <w:r w:rsidR="00916B43" w:rsidRPr="001069B6">
        <w:rPr>
          <w:rFonts w:asciiTheme="minorHAnsi" w:hAnsiTheme="minorHAnsi" w:cstheme="minorHAnsi"/>
          <w:lang w:val="es-ES"/>
        </w:rPr>
        <w:t xml:space="preserve"> marco legal</w:t>
      </w:r>
      <w:r w:rsidR="001E798C" w:rsidRPr="001069B6">
        <w:rPr>
          <w:rFonts w:asciiTheme="minorHAnsi" w:hAnsiTheme="minorHAnsi" w:cstheme="minorHAnsi"/>
          <w:lang w:val="es-ES"/>
        </w:rPr>
        <w:t>, alineado</w:t>
      </w:r>
      <w:r w:rsidR="00916B43" w:rsidRPr="001069B6">
        <w:rPr>
          <w:rFonts w:asciiTheme="minorHAnsi" w:hAnsiTheme="minorHAnsi" w:cstheme="minorHAnsi"/>
          <w:lang w:val="es-ES"/>
        </w:rPr>
        <w:t xml:space="preserve"> co</w:t>
      </w:r>
      <w:bookmarkStart w:id="0" w:name="_GoBack"/>
      <w:bookmarkEnd w:id="0"/>
      <w:r w:rsidR="00916B43" w:rsidRPr="001069B6">
        <w:rPr>
          <w:rFonts w:asciiTheme="minorHAnsi" w:hAnsiTheme="minorHAnsi" w:cstheme="minorHAnsi"/>
          <w:lang w:val="es-ES"/>
        </w:rPr>
        <w:t>n los compromisos internacionales.</w:t>
      </w:r>
    </w:p>
    <w:p w14:paraId="1CB21E72" w14:textId="1F1E5471" w:rsidR="00251504" w:rsidRPr="001069B6" w:rsidRDefault="00251504" w:rsidP="001E57DD">
      <w:pPr>
        <w:pStyle w:val="NormaleWeb"/>
        <w:spacing w:line="360" w:lineRule="auto"/>
        <w:jc w:val="both"/>
        <w:rPr>
          <w:rFonts w:asciiTheme="minorHAnsi" w:hAnsiTheme="minorHAnsi" w:cstheme="minorHAnsi"/>
          <w:lang w:val="es-ES"/>
        </w:rPr>
      </w:pPr>
      <w:r w:rsidRPr="001069B6">
        <w:rPr>
          <w:rFonts w:asciiTheme="minorHAnsi" w:hAnsiTheme="minorHAnsi" w:cstheme="minorHAnsi"/>
          <w:lang w:val="es-ES"/>
        </w:rPr>
        <w:t xml:space="preserve">Un </w:t>
      </w:r>
      <w:r w:rsidR="00003EAB" w:rsidRPr="001069B6">
        <w:rPr>
          <w:rFonts w:asciiTheme="minorHAnsi" w:hAnsiTheme="minorHAnsi" w:cstheme="minorHAnsi"/>
          <w:lang w:val="es-ES"/>
        </w:rPr>
        <w:t>ejemplo</w:t>
      </w:r>
      <w:r w:rsidRPr="001069B6">
        <w:rPr>
          <w:rFonts w:asciiTheme="minorHAnsi" w:hAnsiTheme="minorHAnsi" w:cstheme="minorHAnsi"/>
          <w:lang w:val="es-ES"/>
        </w:rPr>
        <w:t xml:space="preserve"> adicional</w:t>
      </w:r>
      <w:r w:rsidR="00003EAB" w:rsidRPr="001069B6">
        <w:rPr>
          <w:rFonts w:asciiTheme="minorHAnsi" w:hAnsiTheme="minorHAnsi" w:cstheme="minorHAnsi"/>
          <w:lang w:val="es-ES"/>
        </w:rPr>
        <w:t xml:space="preserve"> que expresa la prioridad dada </w:t>
      </w:r>
      <w:r w:rsidR="001E57DD" w:rsidRPr="001069B6">
        <w:rPr>
          <w:rFonts w:asciiTheme="minorHAnsi" w:hAnsiTheme="minorHAnsi" w:cstheme="minorHAnsi"/>
          <w:lang w:val="es-ES"/>
        </w:rPr>
        <w:t xml:space="preserve">en el país a los esfuerzos </w:t>
      </w:r>
      <w:r w:rsidR="00775668" w:rsidRPr="001069B6">
        <w:rPr>
          <w:rFonts w:asciiTheme="minorHAnsi" w:hAnsiTheme="minorHAnsi" w:cstheme="minorHAnsi"/>
          <w:lang w:val="es-ES"/>
        </w:rPr>
        <w:t xml:space="preserve">por eliminar los vestigios de racismo y prejuicios raciales en la sociedad </w:t>
      </w:r>
      <w:r w:rsidR="001E57DD" w:rsidRPr="001069B6">
        <w:rPr>
          <w:rFonts w:asciiTheme="minorHAnsi" w:hAnsiTheme="minorHAnsi" w:cstheme="minorHAnsi"/>
          <w:lang w:val="es-ES"/>
        </w:rPr>
        <w:t xml:space="preserve">fue </w:t>
      </w:r>
      <w:r w:rsidRPr="001069B6">
        <w:rPr>
          <w:rFonts w:asciiTheme="minorHAnsi" w:hAnsiTheme="minorHAnsi" w:cstheme="minorHAnsi"/>
          <w:lang w:val="es-ES"/>
        </w:rPr>
        <w:t xml:space="preserve">la </w:t>
      </w:r>
      <w:r w:rsidR="00003EAB" w:rsidRPr="001069B6">
        <w:rPr>
          <w:rFonts w:asciiTheme="minorHAnsi" w:hAnsiTheme="minorHAnsi" w:cstheme="minorHAnsi"/>
          <w:lang w:val="es-ES"/>
        </w:rPr>
        <w:t xml:space="preserve">institución en 2019 del </w:t>
      </w:r>
      <w:r w:rsidR="005B12FB" w:rsidRPr="001069B6">
        <w:rPr>
          <w:rFonts w:asciiTheme="minorHAnsi" w:hAnsiTheme="minorHAnsi" w:cstheme="minorHAnsi"/>
          <w:lang w:val="es-ES"/>
        </w:rPr>
        <w:t>P</w:t>
      </w:r>
      <w:r w:rsidRPr="001069B6">
        <w:rPr>
          <w:rFonts w:asciiTheme="minorHAnsi" w:hAnsiTheme="minorHAnsi" w:cstheme="minorHAnsi"/>
          <w:lang w:val="es-ES"/>
        </w:rPr>
        <w:t xml:space="preserve">rograma </w:t>
      </w:r>
      <w:r w:rsidR="005B12FB" w:rsidRPr="001069B6">
        <w:rPr>
          <w:rFonts w:asciiTheme="minorHAnsi" w:hAnsiTheme="minorHAnsi" w:cstheme="minorHAnsi"/>
          <w:lang w:val="es-ES"/>
        </w:rPr>
        <w:t>N</w:t>
      </w:r>
      <w:r w:rsidRPr="001069B6">
        <w:rPr>
          <w:rFonts w:asciiTheme="minorHAnsi" w:hAnsiTheme="minorHAnsi" w:cstheme="minorHAnsi"/>
          <w:lang w:val="es-ES"/>
        </w:rPr>
        <w:t xml:space="preserve">acional contra el </w:t>
      </w:r>
      <w:r w:rsidR="005B12FB" w:rsidRPr="001069B6">
        <w:rPr>
          <w:rFonts w:asciiTheme="minorHAnsi" w:hAnsiTheme="minorHAnsi" w:cstheme="minorHAnsi"/>
          <w:lang w:val="es-ES"/>
        </w:rPr>
        <w:t>R</w:t>
      </w:r>
      <w:r w:rsidRPr="001069B6">
        <w:rPr>
          <w:rFonts w:asciiTheme="minorHAnsi" w:hAnsiTheme="minorHAnsi" w:cstheme="minorHAnsi"/>
          <w:lang w:val="es-ES"/>
        </w:rPr>
        <w:t xml:space="preserve">acismo y la </w:t>
      </w:r>
      <w:r w:rsidR="005B12FB" w:rsidRPr="001069B6">
        <w:rPr>
          <w:rFonts w:asciiTheme="minorHAnsi" w:hAnsiTheme="minorHAnsi" w:cstheme="minorHAnsi"/>
          <w:lang w:val="es-ES"/>
        </w:rPr>
        <w:t>D</w:t>
      </w:r>
      <w:r w:rsidRPr="001069B6">
        <w:rPr>
          <w:rFonts w:asciiTheme="minorHAnsi" w:hAnsiTheme="minorHAnsi" w:cstheme="minorHAnsi"/>
          <w:lang w:val="es-ES"/>
        </w:rPr>
        <w:t xml:space="preserve">iscriminacion </w:t>
      </w:r>
      <w:r w:rsidR="005B12FB" w:rsidRPr="001069B6">
        <w:rPr>
          <w:rFonts w:asciiTheme="minorHAnsi" w:hAnsiTheme="minorHAnsi" w:cstheme="minorHAnsi"/>
          <w:lang w:val="es-ES"/>
        </w:rPr>
        <w:t>R</w:t>
      </w:r>
      <w:r w:rsidRPr="001069B6">
        <w:rPr>
          <w:rFonts w:asciiTheme="minorHAnsi" w:hAnsiTheme="minorHAnsi" w:cstheme="minorHAnsi"/>
          <w:lang w:val="es-ES"/>
        </w:rPr>
        <w:t>acial “Color Cubano”, que cuenta con la contribución activa de la sociedad civil</w:t>
      </w:r>
      <w:r w:rsidR="00775668" w:rsidRPr="001069B6">
        <w:rPr>
          <w:rFonts w:asciiTheme="minorHAnsi" w:hAnsiTheme="minorHAnsi" w:cstheme="minorHAnsi"/>
          <w:lang w:val="es-ES"/>
        </w:rPr>
        <w:t>.</w:t>
      </w:r>
      <w:r w:rsidRPr="001069B6">
        <w:rPr>
          <w:rFonts w:asciiTheme="minorHAnsi" w:hAnsiTheme="minorHAnsi" w:cstheme="minorHAnsi"/>
          <w:lang w:val="es-ES"/>
        </w:rPr>
        <w:t xml:space="preserve"> </w:t>
      </w:r>
    </w:p>
    <w:p w14:paraId="739737C5" w14:textId="77777777" w:rsidR="00E1231F" w:rsidRPr="00B55271" w:rsidRDefault="00E1231F" w:rsidP="00E1231F">
      <w:pPr>
        <w:pStyle w:val="NormaleWeb"/>
        <w:spacing w:line="360" w:lineRule="auto"/>
        <w:jc w:val="both"/>
        <w:rPr>
          <w:rFonts w:asciiTheme="minorHAnsi" w:hAnsiTheme="minorHAnsi" w:cstheme="minorHAnsi"/>
          <w:lang w:val="es-ES"/>
        </w:rPr>
      </w:pPr>
      <w:r w:rsidRPr="00B55271">
        <w:rPr>
          <w:rFonts w:asciiTheme="minorHAnsi" w:hAnsiTheme="minorHAnsi" w:cstheme="minorHAnsi"/>
          <w:lang w:val="es-ES"/>
        </w:rPr>
        <w:t>A nivel internacional, Cuba ha mantenido una participación activa en los esfuerzos globales contra la discriminación racial. La cooperación médica y educativa que Cuba brinda a numerosos países, particularmente en África y el Caribe, también refleja un compromiso práctico con la solidaridad y la igualdad entre los pueblos.</w:t>
      </w:r>
    </w:p>
    <w:p w14:paraId="0B437096" w14:textId="77777777" w:rsidR="00E1231F" w:rsidRPr="00B55271" w:rsidRDefault="00E1231F" w:rsidP="00E1231F">
      <w:pPr>
        <w:pStyle w:val="NormaleWeb"/>
        <w:spacing w:line="360" w:lineRule="auto"/>
        <w:jc w:val="both"/>
        <w:rPr>
          <w:rFonts w:asciiTheme="minorHAnsi" w:hAnsiTheme="minorHAnsi" w:cstheme="minorHAnsi"/>
          <w:lang w:val="es-ES"/>
        </w:rPr>
      </w:pPr>
      <w:r w:rsidRPr="00B55271">
        <w:rPr>
          <w:rFonts w:asciiTheme="minorHAnsi" w:hAnsiTheme="minorHAnsi" w:cstheme="minorHAnsi"/>
          <w:lang w:val="es-ES"/>
        </w:rPr>
        <w:t>El ideario martiano continúa siendo una guía para estos esfuerzos. La aspiración de una nación donde la dignidad humana prevalezca por encima de cualquier diferencia sigue orientando las políticas y el discurso social en Cuba. Si bien persisten desafíos</w:t>
      </w:r>
      <w:r w:rsidR="00A47C40" w:rsidRPr="00B55271">
        <w:rPr>
          <w:rFonts w:asciiTheme="minorHAnsi" w:hAnsiTheme="minorHAnsi" w:cstheme="minorHAnsi"/>
          <w:lang w:val="es-ES"/>
        </w:rPr>
        <w:t xml:space="preserve">, </w:t>
      </w:r>
      <w:r w:rsidRPr="00B55271">
        <w:rPr>
          <w:rFonts w:asciiTheme="minorHAnsi" w:hAnsiTheme="minorHAnsi" w:cstheme="minorHAnsi"/>
          <w:lang w:val="es-ES"/>
        </w:rPr>
        <w:t>como en cualquier sociedad, el país mantiene el compromiso de perfeccionar sus mecanismos de inclusión y justicia social, en coherencia con sus principios históricos y con las obligaciones internacionales asumidas.</w:t>
      </w:r>
    </w:p>
    <w:p w14:paraId="3542F340" w14:textId="77777777" w:rsidR="00E1231F" w:rsidRPr="00B55271" w:rsidRDefault="00A47C40" w:rsidP="00E1231F">
      <w:pPr>
        <w:pStyle w:val="NormaleWeb"/>
        <w:spacing w:line="360" w:lineRule="auto"/>
        <w:jc w:val="both"/>
        <w:rPr>
          <w:rFonts w:asciiTheme="minorHAnsi" w:hAnsiTheme="minorHAnsi" w:cstheme="minorHAnsi"/>
          <w:lang w:val="es-ES"/>
        </w:rPr>
      </w:pPr>
      <w:r w:rsidRPr="00B55271">
        <w:rPr>
          <w:rFonts w:asciiTheme="minorHAnsi" w:hAnsiTheme="minorHAnsi" w:cstheme="minorHAnsi"/>
          <w:lang w:val="es-ES"/>
        </w:rPr>
        <w:t>La</w:t>
      </w:r>
      <w:r w:rsidR="00E1231F" w:rsidRPr="00B55271">
        <w:rPr>
          <w:rFonts w:asciiTheme="minorHAnsi" w:hAnsiTheme="minorHAnsi" w:cstheme="minorHAnsi"/>
          <w:lang w:val="es-ES"/>
        </w:rPr>
        <w:t xml:space="preserve"> experiencia cubana demuestra que la lucha contra el racismo no es un acto aislado, sino un proceso continuo que requiere voluntad política, conciencia social y una profunda vocación humanista. En ese camino, la herencia de José Martí sigue iluminando la construcción de una sociedad más justa, donde la ciudadanía plena sea una realidad para todos.</w:t>
      </w:r>
      <w:r w:rsidRPr="00B55271">
        <w:rPr>
          <w:rFonts w:asciiTheme="minorHAnsi" w:hAnsiTheme="minorHAnsi" w:cstheme="minorHAnsi"/>
          <w:lang w:val="es-ES"/>
        </w:rPr>
        <w:t xml:space="preserve"> </w:t>
      </w:r>
    </w:p>
    <w:p w14:paraId="647AA009" w14:textId="77777777" w:rsidR="000539D1" w:rsidRPr="00B55271" w:rsidRDefault="000539D1">
      <w:pPr>
        <w:rPr>
          <w:lang w:val="es-ES"/>
        </w:rPr>
      </w:pPr>
    </w:p>
    <w:p w14:paraId="4ABED09A" w14:textId="77777777" w:rsidR="00C648B3" w:rsidRPr="00B55271" w:rsidRDefault="00C648B3" w:rsidP="00C648B3">
      <w:pPr>
        <w:pStyle w:val="p2"/>
        <w:rPr>
          <w:lang w:val="es-ES"/>
        </w:rPr>
      </w:pPr>
    </w:p>
    <w:p w14:paraId="15557698" w14:textId="77777777" w:rsidR="00C648B3" w:rsidRPr="00B55271" w:rsidRDefault="00C648B3" w:rsidP="00C648B3">
      <w:pPr>
        <w:rPr>
          <w:rStyle w:val="s1"/>
          <w:rFonts w:cs="Times New Roman"/>
          <w:color w:val="111111"/>
          <w:lang w:val="es-ES"/>
        </w:rPr>
      </w:pPr>
    </w:p>
    <w:p w14:paraId="6D727115" w14:textId="77777777" w:rsidR="00C648B3" w:rsidRPr="00B55271" w:rsidRDefault="00C648B3">
      <w:pPr>
        <w:rPr>
          <w:lang w:val="es-ES"/>
        </w:rPr>
      </w:pPr>
    </w:p>
    <w:sectPr w:rsidR="00C648B3" w:rsidRPr="00B5527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31F"/>
    <w:rsid w:val="00003EAB"/>
    <w:rsid w:val="000539D1"/>
    <w:rsid w:val="001069B6"/>
    <w:rsid w:val="001E57DD"/>
    <w:rsid w:val="001E798C"/>
    <w:rsid w:val="0023339E"/>
    <w:rsid w:val="00251504"/>
    <w:rsid w:val="005B12FB"/>
    <w:rsid w:val="00775668"/>
    <w:rsid w:val="007A7CD1"/>
    <w:rsid w:val="00916B43"/>
    <w:rsid w:val="00A47C40"/>
    <w:rsid w:val="00B55271"/>
    <w:rsid w:val="00C648B3"/>
    <w:rsid w:val="00E1231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64B07"/>
  <w15:chartTrackingRefBased/>
  <w15:docId w15:val="{A4439032-BAA4-4945-8E0D-5D228CF85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E1231F"/>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whitespace-normal">
    <w:name w:val="whitespace-normal"/>
    <w:basedOn w:val="Carpredefinitoparagrafo"/>
    <w:rsid w:val="00E1231F"/>
  </w:style>
  <w:style w:type="paragraph" w:customStyle="1" w:styleId="p2">
    <w:name w:val="p2"/>
    <w:basedOn w:val="Normale"/>
    <w:rsid w:val="00C648B3"/>
    <w:pPr>
      <w:spacing w:after="0" w:line="240" w:lineRule="auto"/>
    </w:pPr>
    <w:rPr>
      <w:rFonts w:ascii="Times New Roman" w:eastAsiaTheme="minorEastAsia" w:hAnsi="Times New Roman" w:cs="Times New Roman"/>
      <w:sz w:val="24"/>
      <w:szCs w:val="24"/>
      <w:lang w:eastAsia="it-IT"/>
    </w:rPr>
  </w:style>
  <w:style w:type="paragraph" w:customStyle="1" w:styleId="p3">
    <w:name w:val="p3"/>
    <w:basedOn w:val="Normale"/>
    <w:rsid w:val="00C648B3"/>
    <w:pPr>
      <w:spacing w:after="0" w:line="240" w:lineRule="auto"/>
    </w:pPr>
    <w:rPr>
      <w:rFonts w:ascii=".AppleSystemUIFont" w:eastAsiaTheme="minorEastAsia" w:hAnsi=".AppleSystemUIFont" w:cs="Times New Roman"/>
      <w:color w:val="111111"/>
      <w:sz w:val="42"/>
      <w:szCs w:val="42"/>
      <w:lang w:eastAsia="it-IT"/>
    </w:rPr>
  </w:style>
  <w:style w:type="paragraph" w:customStyle="1" w:styleId="p4">
    <w:name w:val="p4"/>
    <w:basedOn w:val="Normale"/>
    <w:rsid w:val="00C648B3"/>
    <w:pPr>
      <w:spacing w:before="180" w:after="0" w:line="240" w:lineRule="auto"/>
      <w:ind w:left="510" w:hanging="510"/>
    </w:pPr>
    <w:rPr>
      <w:rFonts w:ascii=".AppleSystemUIFont" w:eastAsiaTheme="minorEastAsia" w:hAnsi=".AppleSystemUIFont" w:cs="Times New Roman"/>
      <w:color w:val="111111"/>
      <w:sz w:val="26"/>
      <w:szCs w:val="26"/>
      <w:lang w:eastAsia="it-IT"/>
    </w:rPr>
  </w:style>
  <w:style w:type="character" w:customStyle="1" w:styleId="s1">
    <w:name w:val="s1"/>
    <w:basedOn w:val="Carpredefinitoparagrafo"/>
    <w:rsid w:val="00C648B3"/>
    <w:rPr>
      <w:rFonts w:ascii="UICTFontTextStyleBody" w:hAnsi="UICTFontTextStyleBody" w:hint="default"/>
      <w:b w:val="0"/>
      <w:bCs w:val="0"/>
      <w:i w:val="0"/>
      <w:iCs w:val="0"/>
      <w:sz w:val="26"/>
      <w:szCs w:val="26"/>
    </w:rPr>
  </w:style>
  <w:style w:type="character" w:customStyle="1" w:styleId="apple-tab-span">
    <w:name w:val="apple-tab-span"/>
    <w:basedOn w:val="Carpredefinitoparagrafo"/>
    <w:rsid w:val="00C648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525596">
      <w:bodyDiv w:val="1"/>
      <w:marLeft w:val="0"/>
      <w:marRight w:val="0"/>
      <w:marTop w:val="0"/>
      <w:marBottom w:val="0"/>
      <w:divBdr>
        <w:top w:val="none" w:sz="0" w:space="0" w:color="auto"/>
        <w:left w:val="none" w:sz="0" w:space="0" w:color="auto"/>
        <w:bottom w:val="none" w:sz="0" w:space="0" w:color="auto"/>
        <w:right w:val="none" w:sz="0" w:space="0" w:color="auto"/>
      </w:divBdr>
    </w:div>
    <w:div w:id="1333796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687</Words>
  <Characters>3921</Characters>
  <Application>Microsoft Office Word</Application>
  <DocSecurity>0</DocSecurity>
  <Lines>32</Lines>
  <Paragraphs>9</Paragraphs>
  <ScaleCrop>false</ScaleCrop>
  <HeadingPairs>
    <vt:vector size="4" baseType="variant">
      <vt:variant>
        <vt:lpstr>Título</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Progetti</dc:creator>
  <cp:keywords/>
  <dc:description/>
  <cp:lastModifiedBy>Progetti</cp:lastModifiedBy>
  <cp:revision>3</cp:revision>
  <dcterms:created xsi:type="dcterms:W3CDTF">2026-03-18T16:36:00Z</dcterms:created>
  <dcterms:modified xsi:type="dcterms:W3CDTF">2026-03-19T16:49:00Z</dcterms:modified>
</cp:coreProperties>
</file>