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Default="00922543" w:rsidP="008502BA">
      <w:pPr>
        <w:jc w:val="right"/>
        <w:rPr>
          <w:rFonts w:ascii="Times New Roman" w:hAnsi="Times New Roman" w:cs="Times New Roman"/>
          <w:b/>
          <w:sz w:val="24"/>
        </w:rPr>
      </w:pPr>
      <w:bookmarkStart w:id="0" w:name="_Toc86067916"/>
      <w:bookmarkStart w:id="1" w:name="_Toc86069894"/>
      <w:r w:rsidRPr="008502BA">
        <w:rPr>
          <w:rFonts w:ascii="Times New Roman" w:hAnsi="Times New Roman" w:cs="Times New Roman"/>
          <w:b/>
          <w:sz w:val="24"/>
        </w:rPr>
        <w:t>Annex V</w:t>
      </w:r>
      <w:bookmarkEnd w:id="0"/>
      <w:bookmarkEnd w:id="1"/>
    </w:p>
    <w:p w:rsidR="008502BA" w:rsidRPr="008502BA" w:rsidRDefault="008502BA" w:rsidP="008502BA">
      <w:pPr>
        <w:jc w:val="right"/>
        <w:rPr>
          <w:rFonts w:ascii="Times New Roman" w:hAnsi="Times New Roman" w:cs="Times New Roman"/>
          <w:b/>
          <w:sz w:val="24"/>
        </w:rPr>
      </w:pPr>
    </w:p>
    <w:p w:rsidR="00D76473" w:rsidRPr="0046766B" w:rsidRDefault="00D7647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bCs/>
          <w:sz w:val="24"/>
          <w:szCs w:val="24"/>
        </w:rPr>
        <w:t>Details regarding the resources of the National Children’s Council, the Ministry of Gender Equality and Family Welfare and the National Human Rights Monitoring Committee regarding the coordination of activities to protect and promote children’s rights</w:t>
      </w:r>
    </w:p>
    <w:p w:rsidR="00D76473" w:rsidRPr="0046766B" w:rsidRDefault="00D76473" w:rsidP="0046766B">
      <w:pPr>
        <w:spacing w:line="276" w:lineRule="auto"/>
        <w:jc w:val="both"/>
        <w:rPr>
          <w:rFonts w:ascii="Times New Roman" w:hAnsi="Times New Roman" w:cs="Times New Roman"/>
          <w:sz w:val="24"/>
          <w:szCs w:val="24"/>
        </w:rPr>
      </w:pPr>
    </w:p>
    <w:p w:rsidR="00922543"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mandate and resources of the National Children’s Council, the Ministry of Gender Equality and Family Welfare and the </w:t>
      </w:r>
      <w:r w:rsidR="0032757B" w:rsidRPr="0046766B">
        <w:rPr>
          <w:rFonts w:ascii="Times New Roman" w:hAnsi="Times New Roman" w:cs="Times New Roman"/>
          <w:sz w:val="24"/>
          <w:szCs w:val="24"/>
        </w:rPr>
        <w:t>N</w:t>
      </w:r>
      <w:r w:rsidRPr="0046766B">
        <w:rPr>
          <w:rFonts w:ascii="Times New Roman" w:hAnsi="Times New Roman" w:cs="Times New Roman"/>
          <w:sz w:val="24"/>
          <w:szCs w:val="24"/>
        </w:rPr>
        <w:t>ational Human Rights Monitoring Committee regarding the coordination of activities to protect and promote children’s rights.</w:t>
      </w:r>
    </w:p>
    <w:p w:rsidR="00790202" w:rsidRPr="0046766B" w:rsidRDefault="00790202" w:rsidP="0046766B">
      <w:pPr>
        <w:spacing w:line="276" w:lineRule="auto"/>
        <w:jc w:val="both"/>
        <w:rPr>
          <w:rFonts w:ascii="Times New Roman" w:hAnsi="Times New Roman" w:cs="Times New Roman"/>
          <w:sz w:val="24"/>
          <w:szCs w:val="24"/>
        </w:rPr>
      </w:pPr>
    </w:p>
    <w:tbl>
      <w:tblPr>
        <w:tblW w:w="9728" w:type="dxa"/>
        <w:tblLook w:val="04A0" w:firstRow="1" w:lastRow="0" w:firstColumn="1" w:lastColumn="0" w:noHBand="0" w:noVBand="1"/>
      </w:tblPr>
      <w:tblGrid>
        <w:gridCol w:w="1920"/>
        <w:gridCol w:w="1328"/>
        <w:gridCol w:w="1296"/>
        <w:gridCol w:w="1296"/>
        <w:gridCol w:w="1296"/>
        <w:gridCol w:w="1296"/>
        <w:gridCol w:w="1296"/>
      </w:tblGrid>
      <w:tr w:rsidR="00922543" w:rsidRPr="0046766B" w:rsidTr="00CC0F5B">
        <w:trPr>
          <w:trHeight w:val="540"/>
        </w:trPr>
        <w:tc>
          <w:tcPr>
            <w:tcW w:w="9728" w:type="dxa"/>
            <w:gridSpan w:val="7"/>
            <w:tcBorders>
              <w:top w:val="nil"/>
              <w:left w:val="nil"/>
              <w:bottom w:val="nil"/>
              <w:right w:val="nil"/>
            </w:tcBorders>
            <w:shd w:val="clear" w:color="auto" w:fill="auto"/>
            <w:noWrap/>
            <w:vAlign w:val="center"/>
            <w:hideMark/>
          </w:tcPr>
          <w:p w:rsidR="00922543" w:rsidRPr="0046766B" w:rsidRDefault="00922543" w:rsidP="0046766B">
            <w:pPr>
              <w:spacing w:after="0" w:line="276" w:lineRule="auto"/>
              <w:rPr>
                <w:rFonts w:ascii="Times New Roman" w:eastAsia="Times New Roman" w:hAnsi="Times New Roman" w:cs="Times New Roman"/>
                <w:sz w:val="24"/>
                <w:szCs w:val="24"/>
              </w:rPr>
            </w:pPr>
            <w:r w:rsidRPr="0046766B">
              <w:rPr>
                <w:rFonts w:ascii="Times New Roman" w:eastAsia="Times New Roman" w:hAnsi="Times New Roman" w:cs="Times New Roman"/>
                <w:b/>
                <w:bCs/>
                <w:color w:val="000000"/>
                <w:sz w:val="24"/>
                <w:szCs w:val="24"/>
              </w:rPr>
              <w:t>Financial Resources National Children’s Council (R</w:t>
            </w:r>
            <w:r w:rsidR="004760D4" w:rsidRPr="0046766B">
              <w:rPr>
                <w:rFonts w:ascii="Times New Roman" w:eastAsia="Times New Roman" w:hAnsi="Times New Roman" w:cs="Times New Roman"/>
                <w:b/>
                <w:bCs/>
                <w:color w:val="000000"/>
                <w:sz w:val="24"/>
                <w:szCs w:val="24"/>
              </w:rPr>
              <w:t>upees</w:t>
            </w:r>
            <w:r w:rsidR="0005218F">
              <w:rPr>
                <w:rFonts w:ascii="Times New Roman" w:eastAsia="Times New Roman" w:hAnsi="Times New Roman" w:cs="Times New Roman"/>
                <w:b/>
                <w:bCs/>
                <w:color w:val="000000"/>
                <w:sz w:val="24"/>
                <w:szCs w:val="24"/>
              </w:rPr>
              <w:t>/USD</w:t>
            </w:r>
            <w:r w:rsidRPr="0046766B">
              <w:rPr>
                <w:rFonts w:ascii="Times New Roman" w:eastAsia="Times New Roman" w:hAnsi="Times New Roman" w:cs="Times New Roman"/>
                <w:b/>
                <w:bCs/>
                <w:color w:val="000000"/>
                <w:sz w:val="24"/>
                <w:szCs w:val="24"/>
              </w:rPr>
              <w:t>)</w:t>
            </w:r>
          </w:p>
        </w:tc>
      </w:tr>
      <w:tr w:rsidR="00922543" w:rsidRPr="0046766B" w:rsidTr="00CC0F5B">
        <w:trPr>
          <w:trHeight w:val="525"/>
        </w:trPr>
        <w:tc>
          <w:tcPr>
            <w:tcW w:w="1920" w:type="dxa"/>
            <w:tcBorders>
              <w:top w:val="single" w:sz="8" w:space="0" w:color="auto"/>
              <w:left w:val="single" w:sz="8" w:space="0" w:color="auto"/>
              <w:bottom w:val="nil"/>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 </w:t>
            </w:r>
          </w:p>
        </w:tc>
        <w:tc>
          <w:tcPr>
            <w:tcW w:w="13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r w:rsidRPr="0046766B">
              <w:rPr>
                <w:rFonts w:ascii="Times New Roman" w:eastAsia="Times New Roman" w:hAnsi="Times New Roman" w:cs="Times New Roman"/>
                <w:b/>
                <w:bCs/>
                <w:color w:val="000000"/>
                <w:sz w:val="24"/>
                <w:szCs w:val="24"/>
              </w:rPr>
              <w:t>2015/2016</w:t>
            </w:r>
          </w:p>
        </w:tc>
        <w:tc>
          <w:tcPr>
            <w:tcW w:w="12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2543" w:rsidRPr="0046766B" w:rsidRDefault="00922543" w:rsidP="0046766B">
            <w:pPr>
              <w:spacing w:after="0" w:line="276" w:lineRule="auto"/>
              <w:jc w:val="center"/>
              <w:rPr>
                <w:rFonts w:ascii="Times New Roman" w:eastAsia="Times New Roman" w:hAnsi="Times New Roman" w:cs="Times New Roman"/>
                <w:b/>
                <w:bCs/>
                <w:color w:val="000000"/>
                <w:sz w:val="24"/>
                <w:szCs w:val="24"/>
              </w:rPr>
            </w:pPr>
            <w:r w:rsidRPr="0046766B">
              <w:rPr>
                <w:rFonts w:ascii="Times New Roman" w:eastAsia="Times New Roman" w:hAnsi="Times New Roman" w:cs="Times New Roman"/>
                <w:b/>
                <w:bCs/>
                <w:color w:val="000000"/>
                <w:sz w:val="24"/>
                <w:szCs w:val="24"/>
              </w:rPr>
              <w:t>2016/2017</w:t>
            </w:r>
          </w:p>
        </w:tc>
        <w:tc>
          <w:tcPr>
            <w:tcW w:w="12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r w:rsidRPr="0046766B">
              <w:rPr>
                <w:rFonts w:ascii="Times New Roman" w:eastAsia="Times New Roman" w:hAnsi="Times New Roman" w:cs="Times New Roman"/>
                <w:b/>
                <w:bCs/>
                <w:color w:val="000000"/>
                <w:sz w:val="24"/>
                <w:szCs w:val="24"/>
              </w:rPr>
              <w:t>2018/2019</w:t>
            </w:r>
          </w:p>
        </w:tc>
        <w:tc>
          <w:tcPr>
            <w:tcW w:w="12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r w:rsidRPr="0046766B">
              <w:rPr>
                <w:rFonts w:ascii="Times New Roman" w:eastAsia="Times New Roman" w:hAnsi="Times New Roman" w:cs="Times New Roman"/>
                <w:b/>
                <w:bCs/>
                <w:color w:val="000000"/>
                <w:sz w:val="24"/>
                <w:szCs w:val="24"/>
              </w:rPr>
              <w:t>2019/2020</w:t>
            </w:r>
          </w:p>
        </w:tc>
        <w:tc>
          <w:tcPr>
            <w:tcW w:w="12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r w:rsidRPr="0046766B">
              <w:rPr>
                <w:rFonts w:ascii="Times New Roman" w:eastAsia="Times New Roman" w:hAnsi="Times New Roman" w:cs="Times New Roman"/>
                <w:b/>
                <w:bCs/>
                <w:color w:val="000000"/>
                <w:sz w:val="24"/>
                <w:szCs w:val="24"/>
              </w:rPr>
              <w:t>2020/2021</w:t>
            </w:r>
          </w:p>
        </w:tc>
        <w:tc>
          <w:tcPr>
            <w:tcW w:w="12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r w:rsidRPr="0046766B">
              <w:rPr>
                <w:rFonts w:ascii="Times New Roman" w:eastAsia="Times New Roman" w:hAnsi="Times New Roman" w:cs="Times New Roman"/>
                <w:b/>
                <w:bCs/>
                <w:color w:val="000000"/>
                <w:sz w:val="24"/>
                <w:szCs w:val="24"/>
              </w:rPr>
              <w:t>2021/2022</w:t>
            </w:r>
          </w:p>
        </w:tc>
      </w:tr>
      <w:tr w:rsidR="00922543" w:rsidRPr="0046766B" w:rsidTr="00CC0F5B">
        <w:trPr>
          <w:trHeight w:val="540"/>
        </w:trPr>
        <w:tc>
          <w:tcPr>
            <w:tcW w:w="1920" w:type="dxa"/>
            <w:tcBorders>
              <w:top w:val="nil"/>
              <w:left w:val="single" w:sz="8" w:space="0" w:color="auto"/>
              <w:bottom w:val="nil"/>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 </w:t>
            </w:r>
          </w:p>
        </w:tc>
        <w:tc>
          <w:tcPr>
            <w:tcW w:w="1328" w:type="dxa"/>
            <w:vMerge/>
            <w:tcBorders>
              <w:top w:val="single" w:sz="8" w:space="0" w:color="auto"/>
              <w:left w:val="single" w:sz="8" w:space="0" w:color="auto"/>
              <w:bottom w:val="single" w:sz="8" w:space="0" w:color="000000"/>
              <w:right w:val="single" w:sz="8" w:space="0" w:color="auto"/>
            </w:tcBorders>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p>
        </w:tc>
        <w:tc>
          <w:tcPr>
            <w:tcW w:w="1296" w:type="dxa"/>
            <w:vMerge/>
            <w:tcBorders>
              <w:top w:val="single" w:sz="8" w:space="0" w:color="auto"/>
              <w:left w:val="single" w:sz="8" w:space="0" w:color="auto"/>
              <w:bottom w:val="single" w:sz="8" w:space="0" w:color="000000"/>
              <w:right w:val="single" w:sz="8" w:space="0" w:color="auto"/>
            </w:tcBorders>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p>
        </w:tc>
        <w:tc>
          <w:tcPr>
            <w:tcW w:w="1296" w:type="dxa"/>
            <w:vMerge/>
            <w:tcBorders>
              <w:top w:val="single" w:sz="8" w:space="0" w:color="auto"/>
              <w:left w:val="single" w:sz="8" w:space="0" w:color="auto"/>
              <w:bottom w:val="single" w:sz="8" w:space="0" w:color="000000"/>
              <w:right w:val="single" w:sz="8" w:space="0" w:color="auto"/>
            </w:tcBorders>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p>
        </w:tc>
        <w:tc>
          <w:tcPr>
            <w:tcW w:w="1296" w:type="dxa"/>
            <w:vMerge/>
            <w:tcBorders>
              <w:top w:val="single" w:sz="8" w:space="0" w:color="auto"/>
              <w:left w:val="single" w:sz="8" w:space="0" w:color="auto"/>
              <w:bottom w:val="single" w:sz="8" w:space="0" w:color="000000"/>
              <w:right w:val="single" w:sz="8" w:space="0" w:color="auto"/>
            </w:tcBorders>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p>
        </w:tc>
        <w:tc>
          <w:tcPr>
            <w:tcW w:w="1296" w:type="dxa"/>
            <w:vMerge/>
            <w:tcBorders>
              <w:top w:val="single" w:sz="8" w:space="0" w:color="auto"/>
              <w:left w:val="single" w:sz="8" w:space="0" w:color="auto"/>
              <w:bottom w:val="single" w:sz="8" w:space="0" w:color="000000"/>
              <w:right w:val="single" w:sz="8" w:space="0" w:color="auto"/>
            </w:tcBorders>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p>
        </w:tc>
        <w:tc>
          <w:tcPr>
            <w:tcW w:w="1296" w:type="dxa"/>
            <w:vMerge/>
            <w:tcBorders>
              <w:top w:val="single" w:sz="8" w:space="0" w:color="auto"/>
              <w:left w:val="single" w:sz="8" w:space="0" w:color="auto"/>
              <w:bottom w:val="single" w:sz="8" w:space="0" w:color="000000"/>
              <w:right w:val="single" w:sz="8" w:space="0" w:color="auto"/>
            </w:tcBorders>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p>
        </w:tc>
      </w:tr>
      <w:tr w:rsidR="00922543" w:rsidRPr="0046766B" w:rsidTr="00CC0F5B">
        <w:trPr>
          <w:trHeight w:val="615"/>
        </w:trPr>
        <w:tc>
          <w:tcPr>
            <w:tcW w:w="1920" w:type="dxa"/>
            <w:tcBorders>
              <w:top w:val="nil"/>
              <w:left w:val="single" w:sz="8" w:space="0" w:color="auto"/>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 xml:space="preserve">Grant from Government </w:t>
            </w:r>
          </w:p>
        </w:tc>
        <w:tc>
          <w:tcPr>
            <w:tcW w:w="1328"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26,980,428</w:t>
            </w:r>
          </w:p>
          <w:p w:rsidR="00BF78C6" w:rsidRPr="0046766B" w:rsidRDefault="00BF78C6"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 xml:space="preserve">(USD </w:t>
            </w:r>
            <w:r w:rsidR="006D675B" w:rsidRPr="0046766B">
              <w:rPr>
                <w:rFonts w:ascii="Times New Roman" w:eastAsia="Times New Roman" w:hAnsi="Times New Roman" w:cs="Times New Roman"/>
                <w:color w:val="000000"/>
                <w:sz w:val="24"/>
                <w:szCs w:val="24"/>
              </w:rPr>
              <w:t>635,600</w:t>
            </w:r>
            <w:r w:rsidRPr="0046766B">
              <w:rPr>
                <w:rFonts w:ascii="Times New Roman" w:eastAsia="Times New Roman" w:hAnsi="Times New Roman" w:cs="Times New Roman"/>
                <w:color w:val="000000"/>
                <w:sz w:val="24"/>
                <w:szCs w:val="24"/>
              </w:rPr>
              <w:t>)</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50,084,141</w:t>
            </w:r>
          </w:p>
          <w:p w:rsidR="006D675B" w:rsidRPr="0046766B" w:rsidRDefault="006D675B"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1,179,885)</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48,520,179</w:t>
            </w:r>
          </w:p>
          <w:p w:rsidR="006D675B" w:rsidRPr="0046766B" w:rsidRDefault="006D675B"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1,143,040)</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48,511,764</w:t>
            </w:r>
          </w:p>
          <w:p w:rsidR="006D675B" w:rsidRPr="0046766B" w:rsidRDefault="006D675B"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1,142,845)</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40,195,000</w:t>
            </w:r>
          </w:p>
          <w:p w:rsidR="006D675B" w:rsidRPr="0046766B" w:rsidRDefault="006D675B"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946,916)</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46,600,000</w:t>
            </w:r>
          </w:p>
          <w:p w:rsidR="006D675B" w:rsidRPr="0046766B" w:rsidRDefault="006D675B"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1097805)</w:t>
            </w:r>
          </w:p>
        </w:tc>
      </w:tr>
      <w:tr w:rsidR="00922543" w:rsidRPr="0046766B" w:rsidTr="00CC0F5B">
        <w:trPr>
          <w:trHeight w:val="615"/>
        </w:trPr>
        <w:tc>
          <w:tcPr>
            <w:tcW w:w="1920" w:type="dxa"/>
            <w:tcBorders>
              <w:top w:val="nil"/>
              <w:left w:val="single" w:sz="8" w:space="0" w:color="auto"/>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 xml:space="preserve">Amount available for operations </w:t>
            </w:r>
          </w:p>
        </w:tc>
        <w:tc>
          <w:tcPr>
            <w:tcW w:w="1328"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8,093,842</w:t>
            </w:r>
          </w:p>
          <w:p w:rsidR="001A315D" w:rsidRPr="0046766B" w:rsidRDefault="001A315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190675)</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14,002,036</w:t>
            </w:r>
          </w:p>
          <w:p w:rsidR="001A315D" w:rsidRPr="0046766B" w:rsidRDefault="001A315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329,860)</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18,047,969</w:t>
            </w:r>
          </w:p>
          <w:p w:rsidR="001A315D" w:rsidRPr="0046766B" w:rsidRDefault="001A315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425,175)</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18,972,110</w:t>
            </w:r>
          </w:p>
          <w:p w:rsidR="001A315D" w:rsidRPr="0046766B" w:rsidRDefault="001A315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 xml:space="preserve">(USD </w:t>
            </w:r>
            <w:r w:rsidR="0003714D" w:rsidRPr="0046766B">
              <w:rPr>
                <w:rFonts w:ascii="Times New Roman" w:eastAsia="Times New Roman" w:hAnsi="Times New Roman" w:cs="Times New Roman"/>
                <w:color w:val="000000"/>
                <w:sz w:val="24"/>
                <w:szCs w:val="24"/>
              </w:rPr>
              <w:t>446,946</w:t>
            </w:r>
            <w:r w:rsidRPr="0046766B">
              <w:rPr>
                <w:rFonts w:ascii="Times New Roman" w:eastAsia="Times New Roman" w:hAnsi="Times New Roman" w:cs="Times New Roman"/>
                <w:color w:val="000000"/>
                <w:sz w:val="24"/>
                <w:szCs w:val="24"/>
              </w:rPr>
              <w:t>)</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12,958,929</w:t>
            </w:r>
          </w:p>
          <w:p w:rsidR="0003714D" w:rsidRPr="0046766B" w:rsidRDefault="0003714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305,288)</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10,488,000</w:t>
            </w:r>
          </w:p>
          <w:p w:rsidR="0003714D" w:rsidRPr="0046766B" w:rsidRDefault="0003714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247,076)</w:t>
            </w:r>
          </w:p>
        </w:tc>
      </w:tr>
      <w:tr w:rsidR="00922543" w:rsidRPr="0046766B" w:rsidTr="00CC0F5B">
        <w:trPr>
          <w:trHeight w:val="1815"/>
        </w:trPr>
        <w:tc>
          <w:tcPr>
            <w:tcW w:w="1920" w:type="dxa"/>
            <w:tcBorders>
              <w:top w:val="nil"/>
              <w:left w:val="single" w:sz="8" w:space="0" w:color="auto"/>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Financial Resources devoted to coordination of activities to protect and promote children’s rights.</w:t>
            </w:r>
          </w:p>
        </w:tc>
        <w:tc>
          <w:tcPr>
            <w:tcW w:w="1328"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173,908</w:t>
            </w:r>
          </w:p>
          <w:p w:rsidR="0003714D" w:rsidRPr="0046766B" w:rsidRDefault="0003714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4,096)</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1,365,339</w:t>
            </w:r>
          </w:p>
          <w:p w:rsidR="0003714D" w:rsidRPr="0046766B" w:rsidRDefault="0003714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32,164)</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1,154,252</w:t>
            </w:r>
          </w:p>
          <w:p w:rsidR="0003714D" w:rsidRPr="0046766B" w:rsidRDefault="0003714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27,192)</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686,347</w:t>
            </w:r>
          </w:p>
          <w:p w:rsidR="0003714D" w:rsidRPr="0046766B" w:rsidRDefault="0003714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16,170)</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363,783</w:t>
            </w:r>
          </w:p>
          <w:p w:rsidR="0003714D" w:rsidRPr="0046766B" w:rsidRDefault="0003714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8570)</w:t>
            </w:r>
          </w:p>
        </w:tc>
        <w:tc>
          <w:tcPr>
            <w:tcW w:w="1296" w:type="dxa"/>
            <w:tcBorders>
              <w:top w:val="nil"/>
              <w:left w:val="nil"/>
              <w:bottom w:val="single" w:sz="8" w:space="0" w:color="auto"/>
              <w:right w:val="single" w:sz="8" w:space="0" w:color="auto"/>
            </w:tcBorders>
            <w:shd w:val="clear" w:color="auto" w:fill="auto"/>
            <w:hideMark/>
          </w:tcPr>
          <w:p w:rsidR="00922543" w:rsidRPr="0046766B" w:rsidRDefault="00922543"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175,000</w:t>
            </w:r>
          </w:p>
          <w:p w:rsidR="0003714D" w:rsidRPr="0046766B" w:rsidRDefault="0003714D" w:rsidP="0046766B">
            <w:pPr>
              <w:spacing w:after="0" w:line="276" w:lineRule="auto"/>
              <w:jc w:val="center"/>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(USD 4125)</w:t>
            </w:r>
          </w:p>
        </w:tc>
      </w:tr>
      <w:tr w:rsidR="00922543" w:rsidRPr="0046766B" w:rsidTr="00CC0F5B">
        <w:trPr>
          <w:trHeight w:val="540"/>
        </w:trPr>
        <w:tc>
          <w:tcPr>
            <w:tcW w:w="1920" w:type="dxa"/>
            <w:tcBorders>
              <w:top w:val="nil"/>
              <w:left w:val="nil"/>
              <w:bottom w:val="nil"/>
              <w:right w:val="nil"/>
            </w:tcBorders>
            <w:shd w:val="clear" w:color="auto" w:fill="auto"/>
            <w:noWrap/>
            <w:vAlign w:val="center"/>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p>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r w:rsidRPr="0046766B">
              <w:rPr>
                <w:rFonts w:ascii="Times New Roman" w:eastAsia="Times New Roman" w:hAnsi="Times New Roman" w:cs="Times New Roman"/>
                <w:b/>
                <w:bCs/>
                <w:color w:val="000000"/>
                <w:sz w:val="24"/>
                <w:szCs w:val="24"/>
              </w:rPr>
              <w:t>Human Resources</w:t>
            </w:r>
          </w:p>
        </w:tc>
        <w:tc>
          <w:tcPr>
            <w:tcW w:w="1328" w:type="dxa"/>
            <w:tcBorders>
              <w:top w:val="nil"/>
              <w:left w:val="nil"/>
              <w:bottom w:val="nil"/>
              <w:right w:val="nil"/>
            </w:tcBorders>
            <w:shd w:val="clear" w:color="auto" w:fill="auto"/>
            <w:noWrap/>
            <w:vAlign w:val="bottom"/>
            <w:hideMark/>
          </w:tcPr>
          <w:p w:rsidR="00922543" w:rsidRPr="0046766B" w:rsidRDefault="00922543" w:rsidP="0046766B">
            <w:pPr>
              <w:spacing w:after="0" w:line="276" w:lineRule="auto"/>
              <w:rPr>
                <w:rFonts w:ascii="Times New Roman" w:eastAsia="Times New Roman" w:hAnsi="Times New Roman" w:cs="Times New Roman"/>
                <w:b/>
                <w:bCs/>
                <w:color w:val="000000"/>
                <w:sz w:val="24"/>
                <w:szCs w:val="24"/>
              </w:rPr>
            </w:pPr>
          </w:p>
        </w:tc>
        <w:tc>
          <w:tcPr>
            <w:tcW w:w="1296" w:type="dxa"/>
            <w:tcBorders>
              <w:top w:val="nil"/>
              <w:left w:val="nil"/>
              <w:bottom w:val="nil"/>
              <w:right w:val="nil"/>
            </w:tcBorders>
            <w:shd w:val="clear" w:color="auto" w:fill="auto"/>
            <w:noWrap/>
            <w:vAlign w:val="bottom"/>
            <w:hideMark/>
          </w:tcPr>
          <w:p w:rsidR="00922543" w:rsidRPr="0046766B" w:rsidRDefault="00922543" w:rsidP="0046766B">
            <w:pPr>
              <w:spacing w:after="0" w:line="276"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rsidR="00922543" w:rsidRPr="0046766B" w:rsidRDefault="00922543" w:rsidP="0046766B">
            <w:pPr>
              <w:spacing w:after="0" w:line="276"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rsidR="00922543" w:rsidRPr="0046766B" w:rsidRDefault="00922543" w:rsidP="0046766B">
            <w:pPr>
              <w:spacing w:after="0" w:line="276"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rsidR="00922543" w:rsidRPr="0046766B" w:rsidRDefault="00922543" w:rsidP="0046766B">
            <w:pPr>
              <w:spacing w:after="0" w:line="276"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rsidR="00922543" w:rsidRPr="0046766B" w:rsidRDefault="00922543" w:rsidP="0046766B">
            <w:pPr>
              <w:spacing w:after="0" w:line="276" w:lineRule="auto"/>
              <w:rPr>
                <w:rFonts w:ascii="Times New Roman" w:eastAsia="Times New Roman" w:hAnsi="Times New Roman" w:cs="Times New Roman"/>
                <w:sz w:val="24"/>
                <w:szCs w:val="24"/>
              </w:rPr>
            </w:pPr>
          </w:p>
        </w:tc>
      </w:tr>
      <w:tr w:rsidR="00922543" w:rsidRPr="0046766B" w:rsidTr="00CC0F5B">
        <w:trPr>
          <w:trHeight w:val="1515"/>
        </w:trPr>
        <w:tc>
          <w:tcPr>
            <w:tcW w:w="19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Resources devoted to coordination of activities to protect and promote children’s rights.</w:t>
            </w:r>
          </w:p>
        </w:tc>
        <w:tc>
          <w:tcPr>
            <w:tcW w:w="1328" w:type="dxa"/>
            <w:tcBorders>
              <w:top w:val="single" w:sz="8" w:space="0" w:color="auto"/>
              <w:left w:val="nil"/>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jc w:val="right"/>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81</w:t>
            </w:r>
          </w:p>
        </w:tc>
        <w:tc>
          <w:tcPr>
            <w:tcW w:w="1296" w:type="dxa"/>
            <w:tcBorders>
              <w:top w:val="single" w:sz="8" w:space="0" w:color="auto"/>
              <w:left w:val="nil"/>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jc w:val="right"/>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81</w:t>
            </w:r>
          </w:p>
        </w:tc>
        <w:tc>
          <w:tcPr>
            <w:tcW w:w="1296" w:type="dxa"/>
            <w:tcBorders>
              <w:top w:val="single" w:sz="8" w:space="0" w:color="auto"/>
              <w:left w:val="nil"/>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jc w:val="right"/>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79</w:t>
            </w:r>
          </w:p>
        </w:tc>
        <w:tc>
          <w:tcPr>
            <w:tcW w:w="1296" w:type="dxa"/>
            <w:tcBorders>
              <w:top w:val="single" w:sz="8" w:space="0" w:color="auto"/>
              <w:left w:val="nil"/>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jc w:val="right"/>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95</w:t>
            </w:r>
          </w:p>
        </w:tc>
        <w:tc>
          <w:tcPr>
            <w:tcW w:w="1296" w:type="dxa"/>
            <w:tcBorders>
              <w:top w:val="single" w:sz="8" w:space="0" w:color="auto"/>
              <w:left w:val="nil"/>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jc w:val="right"/>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94</w:t>
            </w:r>
          </w:p>
        </w:tc>
        <w:tc>
          <w:tcPr>
            <w:tcW w:w="1296" w:type="dxa"/>
            <w:tcBorders>
              <w:top w:val="single" w:sz="8" w:space="0" w:color="auto"/>
              <w:left w:val="nil"/>
              <w:bottom w:val="single" w:sz="8" w:space="0" w:color="auto"/>
              <w:right w:val="single" w:sz="8" w:space="0" w:color="auto"/>
            </w:tcBorders>
            <w:shd w:val="clear" w:color="auto" w:fill="auto"/>
            <w:vAlign w:val="center"/>
            <w:hideMark/>
          </w:tcPr>
          <w:p w:rsidR="00922543" w:rsidRPr="0046766B" w:rsidRDefault="00922543" w:rsidP="0046766B">
            <w:pPr>
              <w:spacing w:after="0" w:line="276" w:lineRule="auto"/>
              <w:jc w:val="right"/>
              <w:rPr>
                <w:rFonts w:ascii="Times New Roman" w:eastAsia="Times New Roman" w:hAnsi="Times New Roman" w:cs="Times New Roman"/>
                <w:color w:val="000000"/>
                <w:sz w:val="24"/>
                <w:szCs w:val="24"/>
              </w:rPr>
            </w:pPr>
            <w:r w:rsidRPr="0046766B">
              <w:rPr>
                <w:rFonts w:ascii="Times New Roman" w:eastAsia="Times New Roman" w:hAnsi="Times New Roman" w:cs="Times New Roman"/>
                <w:color w:val="000000"/>
                <w:sz w:val="24"/>
                <w:szCs w:val="24"/>
              </w:rPr>
              <w:t>110</w:t>
            </w:r>
          </w:p>
        </w:tc>
      </w:tr>
    </w:tbl>
    <w:p w:rsidR="00922543" w:rsidRPr="0046766B" w:rsidRDefault="00D84A6D" w:rsidP="0046766B">
      <w:pPr>
        <w:spacing w:line="276" w:lineRule="auto"/>
        <w:rPr>
          <w:rFonts w:ascii="Times New Roman" w:hAnsi="Times New Roman" w:cs="Times New Roman"/>
          <w:b/>
          <w:bCs/>
          <w:sz w:val="24"/>
          <w:szCs w:val="24"/>
        </w:rPr>
      </w:pPr>
      <w:r w:rsidRPr="0046766B">
        <w:rPr>
          <w:rFonts w:ascii="Times New Roman" w:hAnsi="Times New Roman" w:cs="Times New Roman"/>
          <w:b/>
          <w:bCs/>
          <w:sz w:val="24"/>
          <w:szCs w:val="24"/>
        </w:rPr>
        <w:t>Source: National Children’s Council (2021)</w:t>
      </w:r>
    </w:p>
    <w:p w:rsidR="00922543" w:rsidRPr="0046766B" w:rsidRDefault="00922543" w:rsidP="0046766B">
      <w:pPr>
        <w:spacing w:line="276" w:lineRule="auto"/>
        <w:rPr>
          <w:rFonts w:ascii="Times New Roman" w:hAnsi="Times New Roman" w:cs="Times New Roman"/>
          <w:b/>
          <w:sz w:val="24"/>
          <w:szCs w:val="24"/>
        </w:rPr>
      </w:pPr>
    </w:p>
    <w:p w:rsidR="00922543" w:rsidRDefault="00922543" w:rsidP="0046766B">
      <w:pPr>
        <w:spacing w:line="276" w:lineRule="auto"/>
        <w:jc w:val="both"/>
        <w:rPr>
          <w:rFonts w:ascii="Times New Roman" w:eastAsia="Calibri" w:hAnsi="Times New Roman" w:cs="Times New Roman"/>
          <w:bCs/>
          <w:sz w:val="24"/>
          <w:szCs w:val="24"/>
        </w:rPr>
      </w:pPr>
      <w:r w:rsidRPr="008502BA">
        <w:rPr>
          <w:rFonts w:ascii="Times New Roman" w:hAnsi="Times New Roman" w:cs="Times New Roman"/>
          <w:bCs/>
          <w:sz w:val="24"/>
          <w:szCs w:val="24"/>
        </w:rPr>
        <w:t xml:space="preserve">The </w:t>
      </w:r>
      <w:r w:rsidR="00F34894">
        <w:rPr>
          <w:rFonts w:ascii="Times New Roman" w:eastAsia="Calibri" w:hAnsi="Times New Roman" w:cs="Times New Roman"/>
          <w:bCs/>
          <w:sz w:val="24"/>
          <w:szCs w:val="24"/>
        </w:rPr>
        <w:t>r</w:t>
      </w:r>
      <w:r w:rsidRPr="008502BA">
        <w:rPr>
          <w:rFonts w:ascii="Times New Roman" w:eastAsia="Calibri" w:hAnsi="Times New Roman" w:cs="Times New Roman"/>
          <w:bCs/>
          <w:sz w:val="24"/>
          <w:szCs w:val="24"/>
        </w:rPr>
        <w:t>esources of the Ministry of Gender Equality and Family Welfare devoted to coordination of activities to protect and promote children’s rights is displayed in the table</w:t>
      </w:r>
      <w:r w:rsidR="00B752D6" w:rsidRPr="00B752D6">
        <w:rPr>
          <w:rFonts w:ascii="Times New Roman" w:eastAsia="Calibri" w:hAnsi="Times New Roman" w:cs="Times New Roman"/>
          <w:bCs/>
          <w:sz w:val="24"/>
          <w:szCs w:val="24"/>
        </w:rPr>
        <w:t xml:space="preserve"> </w:t>
      </w:r>
      <w:r w:rsidR="00B752D6" w:rsidRPr="008502BA">
        <w:rPr>
          <w:rFonts w:ascii="Times New Roman" w:eastAsia="Calibri" w:hAnsi="Times New Roman" w:cs="Times New Roman"/>
          <w:bCs/>
          <w:sz w:val="24"/>
          <w:szCs w:val="24"/>
        </w:rPr>
        <w:t>below</w:t>
      </w:r>
      <w:r w:rsidR="0077526D">
        <w:rPr>
          <w:rFonts w:ascii="Times New Roman" w:eastAsia="Calibri" w:hAnsi="Times New Roman" w:cs="Times New Roman"/>
          <w:bCs/>
          <w:sz w:val="24"/>
          <w:szCs w:val="24"/>
        </w:rPr>
        <w:t>:</w:t>
      </w:r>
      <w:bookmarkStart w:id="2" w:name="_GoBack"/>
      <w:bookmarkEnd w:id="2"/>
    </w:p>
    <w:p w:rsidR="00BB7DF8" w:rsidRPr="008502BA" w:rsidRDefault="00BB7DF8" w:rsidP="0046766B">
      <w:pPr>
        <w:spacing w:line="276" w:lineRule="auto"/>
        <w:jc w:val="both"/>
        <w:rPr>
          <w:rFonts w:ascii="Times New Roman" w:eastAsia="Calibri" w:hAnsi="Times New Roman" w:cs="Times New Roman"/>
          <w:bCs/>
          <w:sz w:val="24"/>
          <w:szCs w:val="24"/>
        </w:rPr>
      </w:pPr>
    </w:p>
    <w:tbl>
      <w:tblPr>
        <w:tblW w:w="0" w:type="auto"/>
        <w:tblInd w:w="704" w:type="dxa"/>
        <w:tblLook w:val="04A0" w:firstRow="1" w:lastRow="0" w:firstColumn="1" w:lastColumn="0" w:noHBand="0" w:noVBand="1"/>
      </w:tblPr>
      <w:tblGrid>
        <w:gridCol w:w="2410"/>
        <w:gridCol w:w="2551"/>
        <w:gridCol w:w="3119"/>
      </w:tblGrid>
      <w:tr w:rsidR="00922543" w:rsidRPr="0046766B" w:rsidTr="00501942">
        <w:tc>
          <w:tcPr>
            <w:tcW w:w="241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b/>
                <w:bCs/>
                <w:sz w:val="24"/>
                <w:szCs w:val="24"/>
              </w:rPr>
            </w:pPr>
            <w:r w:rsidRPr="0046766B">
              <w:rPr>
                <w:rFonts w:ascii="Times New Roman" w:hAnsi="Times New Roman" w:cs="Times New Roman"/>
                <w:b/>
                <w:bCs/>
                <w:sz w:val="24"/>
                <w:szCs w:val="24"/>
              </w:rPr>
              <w:t xml:space="preserve">Budget </w:t>
            </w:r>
          </w:p>
        </w:tc>
        <w:tc>
          <w:tcPr>
            <w:tcW w:w="2551" w:type="dxa"/>
            <w:tcBorders>
              <w:top w:val="single" w:sz="4" w:space="0" w:color="auto"/>
              <w:left w:val="single" w:sz="4" w:space="0" w:color="auto"/>
              <w:bottom w:val="single" w:sz="4" w:space="0" w:color="auto"/>
              <w:right w:val="single" w:sz="4" w:space="0" w:color="auto"/>
            </w:tcBorders>
            <w:hideMark/>
          </w:tcPr>
          <w:p w:rsidR="00922543" w:rsidRDefault="00922543" w:rsidP="0046766B">
            <w:pPr>
              <w:spacing w:line="276" w:lineRule="auto"/>
              <w:rPr>
                <w:rFonts w:ascii="Times New Roman" w:hAnsi="Times New Roman" w:cs="Times New Roman"/>
                <w:b/>
                <w:bCs/>
                <w:sz w:val="24"/>
                <w:szCs w:val="24"/>
              </w:rPr>
            </w:pPr>
            <w:r w:rsidRPr="0046766B">
              <w:rPr>
                <w:rFonts w:ascii="Times New Roman" w:hAnsi="Times New Roman" w:cs="Times New Roman"/>
                <w:b/>
                <w:bCs/>
                <w:sz w:val="24"/>
                <w:szCs w:val="24"/>
              </w:rPr>
              <w:t xml:space="preserve">Recurrent Expenditure  </w:t>
            </w:r>
          </w:p>
          <w:p w:rsidR="00BB7DF8" w:rsidRPr="0046766B" w:rsidRDefault="00BB7DF8" w:rsidP="0046766B">
            <w:pPr>
              <w:spacing w:line="276" w:lineRule="auto"/>
              <w:rPr>
                <w:rFonts w:ascii="Times New Roman" w:hAnsi="Times New Roman" w:cs="Times New Roman"/>
                <w:b/>
                <w:bCs/>
                <w:sz w:val="24"/>
                <w:szCs w:val="24"/>
              </w:rPr>
            </w:pPr>
            <w:r>
              <w:rPr>
                <w:rFonts w:ascii="Times New Roman" w:hAnsi="Times New Roman" w:cs="Times New Roman"/>
                <w:b/>
                <w:bCs/>
                <w:sz w:val="24"/>
                <w:szCs w:val="24"/>
              </w:rPr>
              <w:t>(Rupees/USD)</w:t>
            </w:r>
          </w:p>
        </w:tc>
        <w:tc>
          <w:tcPr>
            <w:tcW w:w="311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b/>
                <w:bCs/>
                <w:sz w:val="24"/>
                <w:szCs w:val="24"/>
              </w:rPr>
            </w:pPr>
            <w:r w:rsidRPr="0046766B">
              <w:rPr>
                <w:rFonts w:ascii="Times New Roman" w:hAnsi="Times New Roman" w:cs="Times New Roman"/>
                <w:b/>
                <w:bCs/>
                <w:sz w:val="24"/>
                <w:szCs w:val="24"/>
              </w:rPr>
              <w:t xml:space="preserve">Human Resources </w:t>
            </w:r>
          </w:p>
        </w:tc>
      </w:tr>
      <w:tr w:rsidR="00922543" w:rsidRPr="0046766B" w:rsidTr="00501942">
        <w:tc>
          <w:tcPr>
            <w:tcW w:w="241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i/>
                <w:iCs/>
                <w:sz w:val="24"/>
                <w:szCs w:val="24"/>
              </w:rPr>
            </w:pPr>
            <w:r w:rsidRPr="0046766B">
              <w:rPr>
                <w:rFonts w:ascii="Times New Roman" w:hAnsi="Times New Roman" w:cs="Times New Roman"/>
                <w:i/>
                <w:iCs/>
                <w:sz w:val="24"/>
                <w:szCs w:val="24"/>
              </w:rPr>
              <w:t>2015/2016(Jan-June)</w:t>
            </w:r>
          </w:p>
        </w:tc>
        <w:tc>
          <w:tcPr>
            <w:tcW w:w="25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i/>
                <w:iCs/>
                <w:sz w:val="24"/>
                <w:szCs w:val="24"/>
              </w:rPr>
            </w:pPr>
            <w:r w:rsidRPr="0046766B">
              <w:rPr>
                <w:rFonts w:ascii="Times New Roman" w:hAnsi="Times New Roman" w:cs="Times New Roman"/>
                <w:i/>
                <w:iCs/>
                <w:sz w:val="24"/>
                <w:szCs w:val="24"/>
              </w:rPr>
              <w:t>61,566,000</w:t>
            </w:r>
          </w:p>
          <w:p w:rsidR="007E6FB4" w:rsidRPr="0046766B" w:rsidRDefault="007E6FB4" w:rsidP="0046766B">
            <w:pPr>
              <w:spacing w:line="276" w:lineRule="auto"/>
              <w:rPr>
                <w:rFonts w:ascii="Times New Roman" w:hAnsi="Times New Roman" w:cs="Times New Roman"/>
                <w:i/>
                <w:iCs/>
                <w:sz w:val="24"/>
                <w:szCs w:val="24"/>
              </w:rPr>
            </w:pPr>
            <w:r w:rsidRPr="0046766B">
              <w:rPr>
                <w:rFonts w:ascii="Times New Roman" w:eastAsia="Times New Roman" w:hAnsi="Times New Roman" w:cs="Times New Roman"/>
                <w:color w:val="000000"/>
                <w:sz w:val="24"/>
                <w:szCs w:val="24"/>
              </w:rPr>
              <w:t xml:space="preserve">(USD </w:t>
            </w:r>
            <w:r w:rsidR="00901ECC" w:rsidRPr="0046766B">
              <w:rPr>
                <w:rFonts w:ascii="Times New Roman" w:eastAsia="Times New Roman" w:hAnsi="Times New Roman" w:cs="Times New Roman"/>
                <w:color w:val="000000"/>
                <w:sz w:val="24"/>
                <w:szCs w:val="24"/>
              </w:rPr>
              <w:t>1,450,375</w:t>
            </w:r>
            <w:r w:rsidRPr="0046766B">
              <w:rPr>
                <w:rFonts w:ascii="Times New Roman" w:eastAsia="Times New Roman" w:hAnsi="Times New Roman" w:cs="Times New Roman"/>
                <w:color w:val="000000"/>
                <w:sz w:val="24"/>
                <w:szCs w:val="24"/>
              </w:rPr>
              <w:t>)</w:t>
            </w:r>
          </w:p>
        </w:tc>
        <w:tc>
          <w:tcPr>
            <w:tcW w:w="311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i/>
                <w:iCs/>
                <w:sz w:val="24"/>
                <w:szCs w:val="24"/>
              </w:rPr>
            </w:pPr>
            <w:r w:rsidRPr="0046766B">
              <w:rPr>
                <w:rFonts w:ascii="Times New Roman" w:hAnsi="Times New Roman" w:cs="Times New Roman"/>
                <w:i/>
                <w:iCs/>
                <w:sz w:val="24"/>
                <w:szCs w:val="24"/>
              </w:rPr>
              <w:t>-</w:t>
            </w:r>
          </w:p>
        </w:tc>
      </w:tr>
      <w:tr w:rsidR="00922543" w:rsidRPr="0046766B" w:rsidTr="00501942">
        <w:tc>
          <w:tcPr>
            <w:tcW w:w="241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i/>
                <w:iCs/>
                <w:sz w:val="24"/>
                <w:szCs w:val="24"/>
              </w:rPr>
            </w:pPr>
            <w:r w:rsidRPr="0046766B">
              <w:rPr>
                <w:rFonts w:ascii="Times New Roman" w:hAnsi="Times New Roman" w:cs="Times New Roman"/>
                <w:i/>
                <w:iCs/>
                <w:sz w:val="24"/>
                <w:szCs w:val="24"/>
              </w:rPr>
              <w:t>July 2015--June 2016</w:t>
            </w:r>
          </w:p>
        </w:tc>
        <w:tc>
          <w:tcPr>
            <w:tcW w:w="25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i/>
                <w:iCs/>
                <w:sz w:val="24"/>
                <w:szCs w:val="24"/>
              </w:rPr>
            </w:pPr>
            <w:r w:rsidRPr="0046766B">
              <w:rPr>
                <w:rFonts w:ascii="Times New Roman" w:hAnsi="Times New Roman" w:cs="Times New Roman"/>
                <w:i/>
                <w:iCs/>
                <w:sz w:val="24"/>
                <w:szCs w:val="24"/>
              </w:rPr>
              <w:t>152,350,000</w:t>
            </w:r>
          </w:p>
          <w:p w:rsidR="00901ECC" w:rsidRPr="0046766B" w:rsidRDefault="00901ECC" w:rsidP="0046766B">
            <w:pPr>
              <w:spacing w:line="276" w:lineRule="auto"/>
              <w:rPr>
                <w:rFonts w:ascii="Times New Roman" w:hAnsi="Times New Roman" w:cs="Times New Roman"/>
                <w:i/>
                <w:iCs/>
                <w:sz w:val="24"/>
                <w:szCs w:val="24"/>
              </w:rPr>
            </w:pPr>
            <w:r w:rsidRPr="0046766B">
              <w:rPr>
                <w:rFonts w:ascii="Times New Roman" w:eastAsia="Times New Roman" w:hAnsi="Times New Roman" w:cs="Times New Roman"/>
                <w:color w:val="000000"/>
                <w:sz w:val="24"/>
                <w:szCs w:val="24"/>
              </w:rPr>
              <w:t xml:space="preserve">(USD </w:t>
            </w:r>
            <w:r w:rsidR="00BC5887" w:rsidRPr="0046766B">
              <w:rPr>
                <w:rFonts w:ascii="Times New Roman" w:eastAsia="Times New Roman" w:hAnsi="Times New Roman" w:cs="Times New Roman"/>
                <w:color w:val="000000"/>
                <w:sz w:val="24"/>
                <w:szCs w:val="24"/>
              </w:rPr>
              <w:t>3,589,070</w:t>
            </w:r>
            <w:r w:rsidRPr="0046766B">
              <w:rPr>
                <w:rFonts w:ascii="Times New Roman" w:eastAsia="Times New Roman" w:hAnsi="Times New Roman" w:cs="Times New Roman"/>
                <w:color w:val="000000"/>
                <w:sz w:val="24"/>
                <w:szCs w:val="24"/>
              </w:rPr>
              <w:t>)</w:t>
            </w:r>
          </w:p>
        </w:tc>
        <w:tc>
          <w:tcPr>
            <w:tcW w:w="311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i/>
                <w:iCs/>
                <w:sz w:val="24"/>
                <w:szCs w:val="24"/>
              </w:rPr>
            </w:pPr>
            <w:r w:rsidRPr="0046766B">
              <w:rPr>
                <w:rFonts w:ascii="Times New Roman" w:hAnsi="Times New Roman" w:cs="Times New Roman"/>
                <w:i/>
                <w:iCs/>
                <w:sz w:val="24"/>
                <w:szCs w:val="24"/>
              </w:rPr>
              <w:t>56</w:t>
            </w:r>
            <w:r w:rsidR="00BB7DF8">
              <w:rPr>
                <w:rFonts w:ascii="Times New Roman" w:hAnsi="Times New Roman" w:cs="Times New Roman"/>
                <w:i/>
                <w:iCs/>
                <w:sz w:val="24"/>
                <w:szCs w:val="24"/>
              </w:rPr>
              <w:t xml:space="preserve"> </w:t>
            </w:r>
            <w:r w:rsidRPr="0046766B">
              <w:rPr>
                <w:rFonts w:ascii="Times New Roman" w:hAnsi="Times New Roman" w:cs="Times New Roman"/>
                <w:i/>
                <w:iCs/>
                <w:sz w:val="24"/>
                <w:szCs w:val="24"/>
              </w:rPr>
              <w:t>(in post)</w:t>
            </w:r>
          </w:p>
        </w:tc>
      </w:tr>
      <w:tr w:rsidR="00922543" w:rsidRPr="0046766B" w:rsidTr="00501942">
        <w:tc>
          <w:tcPr>
            <w:tcW w:w="241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2016/2017</w:t>
            </w:r>
          </w:p>
        </w:tc>
        <w:tc>
          <w:tcPr>
            <w:tcW w:w="25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157,000,000</w:t>
            </w:r>
          </w:p>
          <w:p w:rsidR="00BC5887" w:rsidRPr="0046766B" w:rsidRDefault="00BC5887" w:rsidP="0046766B">
            <w:pPr>
              <w:spacing w:line="276" w:lineRule="auto"/>
              <w:rPr>
                <w:rFonts w:ascii="Times New Roman" w:hAnsi="Times New Roman" w:cs="Times New Roman"/>
                <w:sz w:val="24"/>
                <w:szCs w:val="24"/>
              </w:rPr>
            </w:pPr>
            <w:r w:rsidRPr="0046766B">
              <w:rPr>
                <w:rFonts w:ascii="Times New Roman" w:eastAsia="Times New Roman" w:hAnsi="Times New Roman" w:cs="Times New Roman"/>
                <w:color w:val="000000"/>
                <w:sz w:val="24"/>
                <w:szCs w:val="24"/>
              </w:rPr>
              <w:t>(USD 2,118,500)</w:t>
            </w:r>
          </w:p>
          <w:p w:rsidR="00901ECC" w:rsidRPr="0046766B" w:rsidRDefault="00901ECC" w:rsidP="0046766B">
            <w:pPr>
              <w:spacing w:line="276" w:lineRule="auto"/>
              <w:rPr>
                <w:rFonts w:ascii="Times New Roman" w:hAnsi="Times New Roman" w:cs="Times New Roman"/>
                <w:sz w:val="24"/>
                <w:szCs w:val="24"/>
              </w:rPr>
            </w:pPr>
          </w:p>
        </w:tc>
        <w:tc>
          <w:tcPr>
            <w:tcW w:w="311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88</w:t>
            </w:r>
            <w:r w:rsidR="00BB7DF8">
              <w:rPr>
                <w:rFonts w:ascii="Times New Roman" w:hAnsi="Times New Roman" w:cs="Times New Roman"/>
                <w:sz w:val="24"/>
                <w:szCs w:val="24"/>
              </w:rPr>
              <w:t xml:space="preserve"> </w:t>
            </w:r>
            <w:r w:rsidRPr="0046766B">
              <w:rPr>
                <w:rFonts w:ascii="Times New Roman" w:hAnsi="Times New Roman" w:cs="Times New Roman"/>
                <w:sz w:val="24"/>
                <w:szCs w:val="24"/>
              </w:rPr>
              <w:t>(in post)</w:t>
            </w:r>
          </w:p>
        </w:tc>
      </w:tr>
      <w:tr w:rsidR="00922543" w:rsidRPr="0046766B" w:rsidTr="00501942">
        <w:tc>
          <w:tcPr>
            <w:tcW w:w="241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2017/2018</w:t>
            </w:r>
          </w:p>
        </w:tc>
        <w:tc>
          <w:tcPr>
            <w:tcW w:w="25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172,200,000</w:t>
            </w:r>
          </w:p>
          <w:p w:rsidR="00BC5887" w:rsidRPr="0046766B" w:rsidRDefault="00BC5887" w:rsidP="0046766B">
            <w:pPr>
              <w:spacing w:line="276" w:lineRule="auto"/>
              <w:rPr>
                <w:rFonts w:ascii="Times New Roman" w:hAnsi="Times New Roman" w:cs="Times New Roman"/>
                <w:sz w:val="24"/>
                <w:szCs w:val="24"/>
              </w:rPr>
            </w:pPr>
            <w:r w:rsidRPr="0046766B">
              <w:rPr>
                <w:rFonts w:ascii="Times New Roman" w:eastAsia="Times New Roman" w:hAnsi="Times New Roman" w:cs="Times New Roman"/>
                <w:color w:val="000000"/>
                <w:sz w:val="24"/>
                <w:szCs w:val="24"/>
              </w:rPr>
              <w:t>(USD 2,323,603)</w:t>
            </w:r>
          </w:p>
        </w:tc>
        <w:tc>
          <w:tcPr>
            <w:tcW w:w="311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116 (funded)</w:t>
            </w:r>
          </w:p>
        </w:tc>
      </w:tr>
      <w:tr w:rsidR="00922543" w:rsidRPr="0046766B" w:rsidTr="00501942">
        <w:tc>
          <w:tcPr>
            <w:tcW w:w="241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2018/2019</w:t>
            </w:r>
          </w:p>
        </w:tc>
        <w:tc>
          <w:tcPr>
            <w:tcW w:w="25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160,832,000</w:t>
            </w:r>
          </w:p>
          <w:p w:rsidR="00BC5887" w:rsidRPr="0046766B" w:rsidRDefault="00BC5887" w:rsidP="0046766B">
            <w:pPr>
              <w:spacing w:line="276" w:lineRule="auto"/>
              <w:rPr>
                <w:rFonts w:ascii="Times New Roman" w:hAnsi="Times New Roman" w:cs="Times New Roman"/>
                <w:sz w:val="24"/>
                <w:szCs w:val="24"/>
              </w:rPr>
            </w:pPr>
            <w:r w:rsidRPr="0046766B">
              <w:rPr>
                <w:rFonts w:ascii="Times New Roman" w:eastAsia="Times New Roman" w:hAnsi="Times New Roman" w:cs="Times New Roman"/>
                <w:color w:val="000000"/>
                <w:sz w:val="24"/>
                <w:szCs w:val="24"/>
              </w:rPr>
              <w:t>(USD 2,170,207)</w:t>
            </w:r>
          </w:p>
        </w:tc>
        <w:tc>
          <w:tcPr>
            <w:tcW w:w="311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133</w:t>
            </w:r>
            <w:r w:rsidR="00BB7DF8">
              <w:rPr>
                <w:rFonts w:ascii="Times New Roman" w:hAnsi="Times New Roman" w:cs="Times New Roman"/>
                <w:sz w:val="24"/>
                <w:szCs w:val="24"/>
              </w:rPr>
              <w:t xml:space="preserve"> </w:t>
            </w:r>
            <w:r w:rsidRPr="0046766B">
              <w:rPr>
                <w:rFonts w:ascii="Times New Roman" w:hAnsi="Times New Roman" w:cs="Times New Roman"/>
                <w:sz w:val="24"/>
                <w:szCs w:val="24"/>
              </w:rPr>
              <w:t>(funded)</w:t>
            </w:r>
          </w:p>
        </w:tc>
      </w:tr>
      <w:tr w:rsidR="00922543" w:rsidRPr="0046766B" w:rsidTr="00501942">
        <w:tc>
          <w:tcPr>
            <w:tcW w:w="241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2019/2020</w:t>
            </w:r>
          </w:p>
        </w:tc>
        <w:tc>
          <w:tcPr>
            <w:tcW w:w="25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129,900,000</w:t>
            </w:r>
          </w:p>
          <w:p w:rsidR="00BC5887" w:rsidRPr="0046766B" w:rsidRDefault="00BC5887" w:rsidP="0046766B">
            <w:pPr>
              <w:spacing w:line="276" w:lineRule="auto"/>
              <w:rPr>
                <w:rFonts w:ascii="Times New Roman" w:hAnsi="Times New Roman" w:cs="Times New Roman"/>
                <w:sz w:val="24"/>
                <w:szCs w:val="24"/>
              </w:rPr>
            </w:pPr>
            <w:r w:rsidRPr="0046766B">
              <w:rPr>
                <w:rFonts w:ascii="Times New Roman" w:eastAsia="Times New Roman" w:hAnsi="Times New Roman" w:cs="Times New Roman"/>
                <w:color w:val="000000"/>
                <w:sz w:val="24"/>
                <w:szCs w:val="24"/>
              </w:rPr>
              <w:t xml:space="preserve">(USD </w:t>
            </w:r>
            <w:r w:rsidR="00E25459" w:rsidRPr="0046766B">
              <w:rPr>
                <w:rFonts w:ascii="Times New Roman" w:eastAsia="Times New Roman" w:hAnsi="Times New Roman" w:cs="Times New Roman"/>
                <w:color w:val="000000"/>
                <w:sz w:val="24"/>
                <w:szCs w:val="24"/>
              </w:rPr>
              <w:t>1,752,822)</w:t>
            </w:r>
          </w:p>
        </w:tc>
        <w:tc>
          <w:tcPr>
            <w:tcW w:w="311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148</w:t>
            </w:r>
            <w:r w:rsidR="00BB7DF8">
              <w:rPr>
                <w:rFonts w:ascii="Times New Roman" w:hAnsi="Times New Roman" w:cs="Times New Roman"/>
                <w:sz w:val="24"/>
                <w:szCs w:val="24"/>
              </w:rPr>
              <w:t xml:space="preserve"> </w:t>
            </w:r>
            <w:r w:rsidRPr="0046766B">
              <w:rPr>
                <w:rFonts w:ascii="Times New Roman" w:hAnsi="Times New Roman" w:cs="Times New Roman"/>
                <w:sz w:val="24"/>
                <w:szCs w:val="24"/>
              </w:rPr>
              <w:t>(funded)</w:t>
            </w:r>
          </w:p>
        </w:tc>
      </w:tr>
      <w:tr w:rsidR="00922543" w:rsidRPr="0046766B" w:rsidTr="00501942">
        <w:tc>
          <w:tcPr>
            <w:tcW w:w="241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2020/2021</w:t>
            </w:r>
          </w:p>
        </w:tc>
        <w:tc>
          <w:tcPr>
            <w:tcW w:w="25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121,200,000</w:t>
            </w:r>
          </w:p>
          <w:p w:rsidR="00BC5887" w:rsidRPr="0046766B" w:rsidRDefault="00BC5887" w:rsidP="0046766B">
            <w:pPr>
              <w:spacing w:line="276" w:lineRule="auto"/>
              <w:rPr>
                <w:rFonts w:ascii="Times New Roman" w:hAnsi="Times New Roman" w:cs="Times New Roman"/>
                <w:sz w:val="24"/>
                <w:szCs w:val="24"/>
              </w:rPr>
            </w:pPr>
            <w:r w:rsidRPr="0046766B">
              <w:rPr>
                <w:rFonts w:ascii="Times New Roman" w:eastAsia="Times New Roman" w:hAnsi="Times New Roman" w:cs="Times New Roman"/>
                <w:color w:val="000000"/>
                <w:sz w:val="24"/>
                <w:szCs w:val="24"/>
              </w:rPr>
              <w:t>(USD 1,635,428)</w:t>
            </w:r>
          </w:p>
        </w:tc>
        <w:tc>
          <w:tcPr>
            <w:tcW w:w="311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121</w:t>
            </w:r>
            <w:r w:rsidR="00BB7DF8">
              <w:rPr>
                <w:rFonts w:ascii="Times New Roman" w:hAnsi="Times New Roman" w:cs="Times New Roman"/>
                <w:sz w:val="24"/>
                <w:szCs w:val="24"/>
              </w:rPr>
              <w:t xml:space="preserve"> </w:t>
            </w:r>
            <w:r w:rsidRPr="0046766B">
              <w:rPr>
                <w:rFonts w:ascii="Times New Roman" w:hAnsi="Times New Roman" w:cs="Times New Roman"/>
                <w:sz w:val="24"/>
                <w:szCs w:val="24"/>
              </w:rPr>
              <w:t>(funded)</w:t>
            </w:r>
          </w:p>
        </w:tc>
      </w:tr>
      <w:tr w:rsidR="00922543" w:rsidRPr="0046766B" w:rsidTr="00501942">
        <w:tc>
          <w:tcPr>
            <w:tcW w:w="2410"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2021/2022</w:t>
            </w:r>
          </w:p>
        </w:tc>
        <w:tc>
          <w:tcPr>
            <w:tcW w:w="25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165,800,000</w:t>
            </w:r>
          </w:p>
          <w:p w:rsidR="003A1BC3" w:rsidRPr="0046766B" w:rsidRDefault="003A1BC3" w:rsidP="0046766B">
            <w:pPr>
              <w:spacing w:line="276" w:lineRule="auto"/>
              <w:rPr>
                <w:rFonts w:ascii="Times New Roman" w:hAnsi="Times New Roman" w:cs="Times New Roman"/>
                <w:sz w:val="24"/>
                <w:szCs w:val="24"/>
              </w:rPr>
            </w:pPr>
            <w:r w:rsidRPr="0046766B">
              <w:rPr>
                <w:rFonts w:ascii="Times New Roman" w:eastAsia="Times New Roman" w:hAnsi="Times New Roman" w:cs="Times New Roman"/>
                <w:color w:val="000000"/>
                <w:sz w:val="24"/>
                <w:szCs w:val="24"/>
              </w:rPr>
              <w:t>(USD 2,237,244)</w:t>
            </w:r>
          </w:p>
        </w:tc>
        <w:tc>
          <w:tcPr>
            <w:tcW w:w="311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138</w:t>
            </w:r>
            <w:r w:rsidR="00BB7DF8">
              <w:rPr>
                <w:rFonts w:ascii="Times New Roman" w:hAnsi="Times New Roman" w:cs="Times New Roman"/>
                <w:sz w:val="24"/>
                <w:szCs w:val="24"/>
              </w:rPr>
              <w:t xml:space="preserve"> </w:t>
            </w:r>
            <w:r w:rsidRPr="0046766B">
              <w:rPr>
                <w:rFonts w:ascii="Times New Roman" w:hAnsi="Times New Roman" w:cs="Times New Roman"/>
                <w:sz w:val="24"/>
                <w:szCs w:val="24"/>
              </w:rPr>
              <w:t>(</w:t>
            </w:r>
            <w:r w:rsidR="00E25459" w:rsidRPr="0046766B">
              <w:rPr>
                <w:rFonts w:ascii="Times New Roman" w:hAnsi="Times New Roman" w:cs="Times New Roman"/>
                <w:sz w:val="24"/>
                <w:szCs w:val="24"/>
              </w:rPr>
              <w:t>funded)</w:t>
            </w:r>
          </w:p>
        </w:tc>
      </w:tr>
    </w:tbl>
    <w:p w:rsidR="00922543" w:rsidRPr="0046766B" w:rsidRDefault="00E0171B" w:rsidP="008502BA">
      <w:pPr>
        <w:spacing w:line="276" w:lineRule="auto"/>
        <w:jc w:val="center"/>
        <w:rPr>
          <w:rFonts w:ascii="Times New Roman" w:hAnsi="Times New Roman" w:cs="Times New Roman"/>
          <w:sz w:val="24"/>
          <w:szCs w:val="24"/>
        </w:rPr>
      </w:pPr>
      <w:r w:rsidRPr="0046766B">
        <w:rPr>
          <w:rFonts w:ascii="Times New Roman" w:hAnsi="Times New Roman" w:cs="Times New Roman"/>
          <w:sz w:val="24"/>
          <w:szCs w:val="24"/>
        </w:rPr>
        <w:t>Source: Ministry of Finance, Economic Planning and Development</w:t>
      </w:r>
      <w:r w:rsidR="00FE1AE8" w:rsidRPr="0046766B">
        <w:rPr>
          <w:rFonts w:ascii="Times New Roman" w:hAnsi="Times New Roman" w:cs="Times New Roman"/>
          <w:sz w:val="24"/>
          <w:szCs w:val="24"/>
        </w:rPr>
        <w:t xml:space="preserve"> (2021)</w:t>
      </w:r>
    </w:p>
    <w:p w:rsidR="00501942" w:rsidRPr="0046766B" w:rsidRDefault="00501942" w:rsidP="0046766B">
      <w:pPr>
        <w:spacing w:line="276" w:lineRule="auto"/>
        <w:rPr>
          <w:rFonts w:ascii="Times New Roman" w:hAnsi="Times New Roman" w:cs="Times New Roman"/>
          <w:sz w:val="24"/>
          <w:szCs w:val="24"/>
        </w:rPr>
      </w:pPr>
    </w:p>
    <w:p w:rsidR="00EB0391" w:rsidRPr="0046766B" w:rsidRDefault="00EB0391" w:rsidP="0046766B">
      <w:pPr>
        <w:spacing w:line="276" w:lineRule="auto"/>
        <w:rPr>
          <w:rFonts w:ascii="Times New Roman" w:hAnsi="Times New Roman" w:cs="Times New Roman"/>
          <w:sz w:val="24"/>
          <w:szCs w:val="24"/>
        </w:rPr>
      </w:pPr>
    </w:p>
    <w:p w:rsidR="00EB0391" w:rsidRPr="0046766B" w:rsidRDefault="00EB0391" w:rsidP="0046766B">
      <w:pPr>
        <w:spacing w:line="276" w:lineRule="auto"/>
        <w:rPr>
          <w:rFonts w:ascii="Times New Roman" w:hAnsi="Times New Roman" w:cs="Times New Roman"/>
          <w:sz w:val="24"/>
          <w:szCs w:val="24"/>
        </w:rPr>
      </w:pPr>
    </w:p>
    <w:p w:rsidR="00EB0391" w:rsidRPr="0046766B" w:rsidRDefault="00EB0391" w:rsidP="0046766B">
      <w:pPr>
        <w:spacing w:line="276" w:lineRule="auto"/>
        <w:rPr>
          <w:rFonts w:ascii="Times New Roman" w:hAnsi="Times New Roman" w:cs="Times New Roman"/>
          <w:sz w:val="24"/>
          <w:szCs w:val="24"/>
        </w:rPr>
      </w:pPr>
    </w:p>
    <w:p w:rsidR="00EB0391" w:rsidRPr="0046766B" w:rsidRDefault="00EB0391" w:rsidP="0046766B">
      <w:pPr>
        <w:spacing w:line="276" w:lineRule="auto"/>
        <w:rPr>
          <w:rFonts w:ascii="Times New Roman" w:hAnsi="Times New Roman" w:cs="Times New Roman"/>
          <w:sz w:val="24"/>
          <w:szCs w:val="24"/>
        </w:rPr>
      </w:pPr>
    </w:p>
    <w:p w:rsidR="00EB0391" w:rsidRPr="0046766B" w:rsidRDefault="00EB0391" w:rsidP="0046766B">
      <w:pPr>
        <w:spacing w:line="276" w:lineRule="auto"/>
        <w:rPr>
          <w:rFonts w:ascii="Times New Roman" w:hAnsi="Times New Roman" w:cs="Times New Roman"/>
          <w:sz w:val="24"/>
          <w:szCs w:val="24"/>
        </w:rPr>
      </w:pP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The allocated financial resources to the National Human Rights Monitoring Committee for the protection and promotion of human rights over the period 2013 to date is as follows:</w:t>
      </w:r>
    </w:p>
    <w:p w:rsidR="007B09A1" w:rsidRPr="0046766B" w:rsidRDefault="007B09A1" w:rsidP="0046766B">
      <w:pPr>
        <w:spacing w:line="276" w:lineRule="auto"/>
        <w:rPr>
          <w:rFonts w:ascii="Times New Roman" w:hAnsi="Times New Roman" w:cs="Times New Roman"/>
          <w:sz w:val="24"/>
          <w:szCs w:val="24"/>
        </w:rPr>
      </w:pP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3828"/>
      </w:tblGrid>
      <w:tr w:rsidR="00922543" w:rsidRPr="0046766B" w:rsidTr="003A1BC3">
        <w:tc>
          <w:tcPr>
            <w:tcW w:w="2409" w:type="dxa"/>
          </w:tcPr>
          <w:p w:rsidR="00922543" w:rsidRPr="0046766B" w:rsidRDefault="00922543" w:rsidP="0046766B">
            <w:pPr>
              <w:spacing w:line="276" w:lineRule="auto"/>
              <w:jc w:val="center"/>
              <w:rPr>
                <w:rFonts w:ascii="Times New Roman" w:hAnsi="Times New Roman" w:cs="Times New Roman"/>
                <w:b/>
                <w:sz w:val="24"/>
                <w:szCs w:val="24"/>
              </w:rPr>
            </w:pPr>
            <w:r w:rsidRPr="0046766B">
              <w:rPr>
                <w:rFonts w:ascii="Times New Roman" w:hAnsi="Times New Roman" w:cs="Times New Roman"/>
                <w:b/>
                <w:sz w:val="24"/>
                <w:szCs w:val="24"/>
              </w:rPr>
              <w:t>Year</w:t>
            </w:r>
          </w:p>
        </w:tc>
        <w:tc>
          <w:tcPr>
            <w:tcW w:w="3828" w:type="dxa"/>
          </w:tcPr>
          <w:p w:rsidR="00922543" w:rsidRDefault="00922543" w:rsidP="0046766B">
            <w:pPr>
              <w:spacing w:line="276" w:lineRule="auto"/>
              <w:jc w:val="center"/>
              <w:rPr>
                <w:rFonts w:ascii="Times New Roman" w:hAnsi="Times New Roman" w:cs="Times New Roman"/>
                <w:b/>
                <w:sz w:val="24"/>
                <w:szCs w:val="24"/>
              </w:rPr>
            </w:pPr>
            <w:r w:rsidRPr="0046766B">
              <w:rPr>
                <w:rFonts w:ascii="Times New Roman" w:hAnsi="Times New Roman" w:cs="Times New Roman"/>
                <w:b/>
                <w:sz w:val="24"/>
                <w:szCs w:val="24"/>
              </w:rPr>
              <w:t>Budget allocated</w:t>
            </w:r>
          </w:p>
          <w:p w:rsidR="0005218F" w:rsidRPr="0046766B" w:rsidRDefault="0005218F" w:rsidP="0046766B">
            <w:pPr>
              <w:spacing w:line="276" w:lineRule="auto"/>
              <w:jc w:val="center"/>
              <w:rPr>
                <w:rFonts w:ascii="Times New Roman" w:hAnsi="Times New Roman" w:cs="Times New Roman"/>
                <w:b/>
                <w:sz w:val="24"/>
                <w:szCs w:val="24"/>
              </w:rPr>
            </w:pPr>
            <w:r>
              <w:rPr>
                <w:rFonts w:ascii="Times New Roman" w:hAnsi="Times New Roman" w:cs="Times New Roman"/>
                <w:b/>
                <w:sz w:val="24"/>
                <w:szCs w:val="24"/>
              </w:rPr>
              <w:t>(Rupees/USD)</w:t>
            </w:r>
          </w:p>
        </w:tc>
      </w:tr>
      <w:tr w:rsidR="00922543" w:rsidRPr="0046766B" w:rsidTr="003A1BC3">
        <w:tc>
          <w:tcPr>
            <w:tcW w:w="2409"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2013</w:t>
            </w:r>
          </w:p>
        </w:tc>
        <w:tc>
          <w:tcPr>
            <w:tcW w:w="3828"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10,300,000</w:t>
            </w:r>
            <w:r w:rsidR="003A1BC3" w:rsidRPr="0046766B">
              <w:rPr>
                <w:rFonts w:ascii="Times New Roman" w:hAnsi="Times New Roman" w:cs="Times New Roman"/>
                <w:sz w:val="24"/>
                <w:szCs w:val="24"/>
              </w:rPr>
              <w:t xml:space="preserve"> (USD 138,985)</w:t>
            </w:r>
          </w:p>
        </w:tc>
      </w:tr>
      <w:tr w:rsidR="00922543" w:rsidRPr="0046766B" w:rsidTr="003A1BC3">
        <w:tc>
          <w:tcPr>
            <w:tcW w:w="2409"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2014</w:t>
            </w:r>
          </w:p>
        </w:tc>
        <w:tc>
          <w:tcPr>
            <w:tcW w:w="3828"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14,623,000</w:t>
            </w:r>
            <w:r w:rsidR="003A1BC3" w:rsidRPr="0046766B">
              <w:rPr>
                <w:rFonts w:ascii="Times New Roman" w:hAnsi="Times New Roman" w:cs="Times New Roman"/>
                <w:sz w:val="24"/>
                <w:szCs w:val="24"/>
              </w:rPr>
              <w:t xml:space="preserve"> </w:t>
            </w:r>
            <w:r w:rsidR="003A1BC3" w:rsidRPr="0046766B">
              <w:rPr>
                <w:rFonts w:ascii="Times New Roman" w:eastAsia="Times New Roman" w:hAnsi="Times New Roman" w:cs="Times New Roman"/>
                <w:color w:val="000000"/>
                <w:sz w:val="24"/>
                <w:szCs w:val="24"/>
              </w:rPr>
              <w:t>(USD 197,318)</w:t>
            </w:r>
          </w:p>
        </w:tc>
      </w:tr>
      <w:tr w:rsidR="00922543" w:rsidRPr="0046766B" w:rsidTr="003A1BC3">
        <w:tc>
          <w:tcPr>
            <w:tcW w:w="2409"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2015/16</w:t>
            </w:r>
          </w:p>
        </w:tc>
        <w:tc>
          <w:tcPr>
            <w:tcW w:w="3828"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26,410,000</w:t>
            </w:r>
            <w:r w:rsidR="003A1BC3" w:rsidRPr="0046766B">
              <w:rPr>
                <w:rFonts w:ascii="Times New Roman" w:hAnsi="Times New Roman" w:cs="Times New Roman"/>
                <w:sz w:val="24"/>
                <w:szCs w:val="24"/>
              </w:rPr>
              <w:t xml:space="preserve"> (USD 356,367)</w:t>
            </w:r>
          </w:p>
        </w:tc>
      </w:tr>
      <w:tr w:rsidR="00922543" w:rsidRPr="0046766B" w:rsidTr="003A1BC3">
        <w:tc>
          <w:tcPr>
            <w:tcW w:w="2409"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2016/17</w:t>
            </w:r>
          </w:p>
        </w:tc>
        <w:tc>
          <w:tcPr>
            <w:tcW w:w="3828"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25,000,000</w:t>
            </w:r>
            <w:r w:rsidR="003A1BC3" w:rsidRPr="0046766B">
              <w:rPr>
                <w:rFonts w:ascii="Times New Roman" w:hAnsi="Times New Roman" w:cs="Times New Roman"/>
                <w:sz w:val="24"/>
                <w:szCs w:val="24"/>
              </w:rPr>
              <w:t xml:space="preserve"> (USD 337.340)</w:t>
            </w:r>
          </w:p>
        </w:tc>
      </w:tr>
      <w:tr w:rsidR="00922543" w:rsidRPr="0046766B" w:rsidTr="003A1BC3">
        <w:tc>
          <w:tcPr>
            <w:tcW w:w="2409"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2017/18</w:t>
            </w:r>
          </w:p>
        </w:tc>
        <w:tc>
          <w:tcPr>
            <w:tcW w:w="3828"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27,100,000</w:t>
            </w:r>
            <w:r w:rsidR="003A1BC3" w:rsidRPr="0046766B">
              <w:rPr>
                <w:rFonts w:ascii="Times New Roman" w:hAnsi="Times New Roman" w:cs="Times New Roman"/>
                <w:sz w:val="24"/>
                <w:szCs w:val="24"/>
              </w:rPr>
              <w:t xml:space="preserve"> (USD 365,677)</w:t>
            </w:r>
          </w:p>
        </w:tc>
      </w:tr>
      <w:tr w:rsidR="00922543" w:rsidRPr="0046766B" w:rsidTr="003A1BC3">
        <w:tc>
          <w:tcPr>
            <w:tcW w:w="2409"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2018/19</w:t>
            </w:r>
          </w:p>
        </w:tc>
        <w:tc>
          <w:tcPr>
            <w:tcW w:w="3828"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24,700,000</w:t>
            </w:r>
            <w:r w:rsidR="003A1BC3" w:rsidRPr="0046766B">
              <w:rPr>
                <w:rFonts w:ascii="Times New Roman" w:hAnsi="Times New Roman" w:cs="Times New Roman"/>
                <w:sz w:val="24"/>
                <w:szCs w:val="24"/>
              </w:rPr>
              <w:t xml:space="preserve"> (USD </w:t>
            </w:r>
            <w:r w:rsidR="007D1042" w:rsidRPr="0046766B">
              <w:rPr>
                <w:rFonts w:ascii="Times New Roman" w:hAnsi="Times New Roman" w:cs="Times New Roman"/>
                <w:sz w:val="24"/>
                <w:szCs w:val="24"/>
              </w:rPr>
              <w:t>333,293</w:t>
            </w:r>
            <w:r w:rsidR="003A1BC3" w:rsidRPr="0046766B">
              <w:rPr>
                <w:rFonts w:ascii="Times New Roman" w:hAnsi="Times New Roman" w:cs="Times New Roman"/>
                <w:sz w:val="24"/>
                <w:szCs w:val="24"/>
              </w:rPr>
              <w:t>)</w:t>
            </w:r>
          </w:p>
        </w:tc>
      </w:tr>
      <w:tr w:rsidR="00922543" w:rsidRPr="0046766B" w:rsidTr="003A1BC3">
        <w:tc>
          <w:tcPr>
            <w:tcW w:w="2409"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2019/20</w:t>
            </w:r>
          </w:p>
        </w:tc>
        <w:tc>
          <w:tcPr>
            <w:tcW w:w="3828"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27,000,000</w:t>
            </w:r>
            <w:r w:rsidR="007D1042" w:rsidRPr="0046766B">
              <w:rPr>
                <w:rFonts w:ascii="Times New Roman" w:hAnsi="Times New Roman" w:cs="Times New Roman"/>
                <w:sz w:val="24"/>
                <w:szCs w:val="24"/>
              </w:rPr>
              <w:t xml:space="preserve"> (USD 364,328)</w:t>
            </w:r>
          </w:p>
        </w:tc>
      </w:tr>
    </w:tbl>
    <w:p w:rsidR="00922543" w:rsidRPr="0046766B" w:rsidRDefault="007B09A1"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 xml:space="preserve">                    </w:t>
      </w:r>
      <w:r w:rsidR="00922543" w:rsidRPr="0046766B">
        <w:rPr>
          <w:rFonts w:ascii="Times New Roman" w:hAnsi="Times New Roman" w:cs="Times New Roman"/>
          <w:sz w:val="24"/>
          <w:szCs w:val="24"/>
        </w:rPr>
        <w:t xml:space="preserve">Source: </w:t>
      </w:r>
      <w:bookmarkStart w:id="3" w:name="_Hlk83992829"/>
      <w:r w:rsidR="00922543" w:rsidRPr="0046766B">
        <w:rPr>
          <w:rFonts w:ascii="Times New Roman" w:hAnsi="Times New Roman" w:cs="Times New Roman"/>
          <w:sz w:val="24"/>
          <w:szCs w:val="24"/>
        </w:rPr>
        <w:t>Ministry of Finance</w:t>
      </w:r>
      <w:r w:rsidR="00E0171B" w:rsidRPr="0046766B">
        <w:rPr>
          <w:rFonts w:ascii="Times New Roman" w:hAnsi="Times New Roman" w:cs="Times New Roman"/>
          <w:sz w:val="24"/>
          <w:szCs w:val="24"/>
        </w:rPr>
        <w:t>, Economic Planning and Development</w:t>
      </w:r>
      <w:r w:rsidR="00FE1AE8" w:rsidRPr="0046766B">
        <w:rPr>
          <w:rFonts w:ascii="Times New Roman" w:hAnsi="Times New Roman" w:cs="Times New Roman"/>
          <w:sz w:val="24"/>
          <w:szCs w:val="24"/>
        </w:rPr>
        <w:t xml:space="preserve"> (2021)</w:t>
      </w:r>
    </w:p>
    <w:bookmarkEnd w:id="3"/>
    <w:p w:rsidR="00922543" w:rsidRPr="0046766B" w:rsidRDefault="00922543" w:rsidP="0046766B">
      <w:pPr>
        <w:spacing w:line="276" w:lineRule="auto"/>
        <w:rPr>
          <w:rFonts w:ascii="Times New Roman" w:hAnsi="Times New Roman" w:cs="Times New Roman"/>
          <w:sz w:val="24"/>
          <w:szCs w:val="24"/>
        </w:rPr>
      </w:pPr>
    </w:p>
    <w:p w:rsidR="00B20813" w:rsidRPr="0046766B" w:rsidRDefault="003136C2"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‘Grant from Government Amount available for </w:t>
      </w:r>
      <w:r w:rsidR="00B20813" w:rsidRPr="0046766B">
        <w:rPr>
          <w:rFonts w:ascii="Times New Roman" w:hAnsi="Times New Roman" w:cs="Times New Roman"/>
          <w:sz w:val="24"/>
          <w:szCs w:val="24"/>
        </w:rPr>
        <w:t>operations’ and</w:t>
      </w:r>
      <w:r w:rsidRPr="0046766B">
        <w:rPr>
          <w:rFonts w:ascii="Times New Roman" w:hAnsi="Times New Roman" w:cs="Times New Roman"/>
          <w:sz w:val="24"/>
          <w:szCs w:val="24"/>
        </w:rPr>
        <w:t xml:space="preserve"> ‘Financial resources devoted to coordination of </w:t>
      </w:r>
      <w:r w:rsidR="00B20813" w:rsidRPr="0046766B">
        <w:rPr>
          <w:rFonts w:ascii="Times New Roman" w:hAnsi="Times New Roman" w:cs="Times New Roman"/>
          <w:sz w:val="24"/>
          <w:szCs w:val="24"/>
        </w:rPr>
        <w:t>activist</w:t>
      </w:r>
      <w:r w:rsidRPr="0046766B">
        <w:rPr>
          <w:rFonts w:ascii="Times New Roman" w:hAnsi="Times New Roman" w:cs="Times New Roman"/>
          <w:sz w:val="24"/>
          <w:szCs w:val="24"/>
        </w:rPr>
        <w:t xml:space="preserve"> to protect and promote children’s rights for the National Children’s Council year 2015/2016 to year 2021/2022 has increased by </w:t>
      </w:r>
      <w:proofErr w:type="spellStart"/>
      <w:r w:rsidRPr="0046766B">
        <w:rPr>
          <w:rFonts w:ascii="Times New Roman" w:hAnsi="Times New Roman" w:cs="Times New Roman"/>
          <w:sz w:val="24"/>
          <w:szCs w:val="24"/>
        </w:rPr>
        <w:t>Rs</w:t>
      </w:r>
      <w:proofErr w:type="spellEnd"/>
      <w:r w:rsidRPr="0046766B">
        <w:rPr>
          <w:rFonts w:ascii="Times New Roman" w:hAnsi="Times New Roman" w:cs="Times New Roman"/>
          <w:sz w:val="24"/>
          <w:szCs w:val="24"/>
        </w:rPr>
        <w:t xml:space="preserve"> 196, 195, 570</w:t>
      </w:r>
      <w:r w:rsidR="00B20813" w:rsidRPr="0046766B">
        <w:rPr>
          <w:rFonts w:ascii="Times New Roman" w:hAnsi="Times New Roman" w:cs="Times New Roman"/>
          <w:sz w:val="24"/>
          <w:szCs w:val="24"/>
        </w:rPr>
        <w:t xml:space="preserve"> </w:t>
      </w:r>
      <w:bookmarkStart w:id="4" w:name="_Hlk84248536"/>
      <w:r w:rsidR="00B20813" w:rsidRPr="0046766B">
        <w:rPr>
          <w:rFonts w:ascii="Times New Roman" w:hAnsi="Times New Roman" w:cs="Times New Roman"/>
          <w:sz w:val="24"/>
          <w:szCs w:val="24"/>
        </w:rPr>
        <w:t>approximately USD</w:t>
      </w:r>
      <w:bookmarkEnd w:id="4"/>
      <w:r w:rsidR="00B20813" w:rsidRPr="0046766B">
        <w:rPr>
          <w:rFonts w:ascii="Times New Roman" w:hAnsi="Times New Roman" w:cs="Times New Roman"/>
          <w:sz w:val="24"/>
          <w:szCs w:val="24"/>
        </w:rPr>
        <w:t xml:space="preserve"> 4,605,925</w:t>
      </w:r>
      <w:r w:rsidRPr="0046766B">
        <w:rPr>
          <w:rFonts w:ascii="Times New Roman" w:hAnsi="Times New Roman" w:cs="Times New Roman"/>
          <w:sz w:val="24"/>
          <w:szCs w:val="24"/>
        </w:rPr>
        <w:t xml:space="preserve"> (72.7%), </w:t>
      </w:r>
      <w:proofErr w:type="spellStart"/>
      <w:r w:rsidRPr="0046766B">
        <w:rPr>
          <w:rFonts w:ascii="Times New Roman" w:hAnsi="Times New Roman" w:cs="Times New Roman"/>
          <w:sz w:val="24"/>
          <w:szCs w:val="24"/>
        </w:rPr>
        <w:t>Rs</w:t>
      </w:r>
      <w:proofErr w:type="spellEnd"/>
      <w:r w:rsidRPr="0046766B">
        <w:rPr>
          <w:rFonts w:ascii="Times New Roman" w:hAnsi="Times New Roman" w:cs="Times New Roman"/>
          <w:sz w:val="24"/>
          <w:szCs w:val="24"/>
        </w:rPr>
        <w:t xml:space="preserve"> 2,394,154</w:t>
      </w:r>
      <w:r w:rsidR="00B20813" w:rsidRPr="0046766B">
        <w:rPr>
          <w:rFonts w:ascii="Times New Roman" w:hAnsi="Times New Roman" w:cs="Times New Roman"/>
          <w:sz w:val="24"/>
          <w:szCs w:val="24"/>
        </w:rPr>
        <w:t xml:space="preserve"> approximately USD </w:t>
      </w:r>
      <w:r w:rsidR="00D94846" w:rsidRPr="0046766B">
        <w:rPr>
          <w:rFonts w:ascii="Times New Roman" w:hAnsi="Times New Roman" w:cs="Times New Roman"/>
          <w:sz w:val="24"/>
          <w:szCs w:val="24"/>
        </w:rPr>
        <w:t>56,035</w:t>
      </w:r>
      <w:r w:rsidRPr="0046766B">
        <w:rPr>
          <w:rFonts w:ascii="Times New Roman" w:hAnsi="Times New Roman" w:cs="Times New Roman"/>
          <w:sz w:val="24"/>
          <w:szCs w:val="24"/>
        </w:rPr>
        <w:t xml:space="preserve"> </w:t>
      </w:r>
      <w:r w:rsidR="00B20813" w:rsidRPr="0046766B">
        <w:rPr>
          <w:rFonts w:ascii="Times New Roman" w:hAnsi="Times New Roman" w:cs="Times New Roman"/>
          <w:sz w:val="24"/>
          <w:szCs w:val="24"/>
        </w:rPr>
        <w:t>(29.6</w:t>
      </w:r>
      <w:r w:rsidRPr="0046766B">
        <w:rPr>
          <w:rFonts w:ascii="Times New Roman" w:hAnsi="Times New Roman" w:cs="Times New Roman"/>
          <w:sz w:val="24"/>
          <w:szCs w:val="24"/>
        </w:rPr>
        <w:t xml:space="preserve">%) and </w:t>
      </w:r>
      <w:proofErr w:type="spellStart"/>
      <w:r w:rsidRPr="0046766B">
        <w:rPr>
          <w:rFonts w:ascii="Times New Roman" w:hAnsi="Times New Roman" w:cs="Times New Roman"/>
          <w:sz w:val="24"/>
          <w:szCs w:val="24"/>
        </w:rPr>
        <w:t>Rs</w:t>
      </w:r>
      <w:proofErr w:type="spellEnd"/>
      <w:r w:rsidRPr="0046766B">
        <w:rPr>
          <w:rFonts w:ascii="Times New Roman" w:hAnsi="Times New Roman" w:cs="Times New Roman"/>
          <w:sz w:val="24"/>
          <w:szCs w:val="24"/>
        </w:rPr>
        <w:t xml:space="preserve"> 1,092 </w:t>
      </w:r>
      <w:r w:rsidR="00D94846" w:rsidRPr="0046766B">
        <w:rPr>
          <w:rFonts w:ascii="Times New Roman" w:hAnsi="Times New Roman" w:cs="Times New Roman"/>
          <w:sz w:val="24"/>
          <w:szCs w:val="24"/>
        </w:rPr>
        <w:t xml:space="preserve">approximately USD 26 </w:t>
      </w:r>
      <w:r w:rsidRPr="0046766B">
        <w:rPr>
          <w:rFonts w:ascii="Times New Roman" w:hAnsi="Times New Roman" w:cs="Times New Roman"/>
          <w:sz w:val="24"/>
          <w:szCs w:val="24"/>
        </w:rPr>
        <w:t>(0.6%) respectively.</w:t>
      </w:r>
    </w:p>
    <w:p w:rsidR="00B20813" w:rsidRPr="0046766B" w:rsidRDefault="00B20813" w:rsidP="0046766B">
      <w:pPr>
        <w:spacing w:line="276" w:lineRule="auto"/>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 xml:space="preserve">Human Resources devoted to coordination to activities to protect and promote children’s rights the allocated resources in terms of financial and human have increased by </w:t>
      </w:r>
      <w:proofErr w:type="spellStart"/>
      <w:r w:rsidRPr="0046766B">
        <w:rPr>
          <w:rFonts w:ascii="Times New Roman" w:hAnsi="Times New Roman" w:cs="Times New Roman"/>
          <w:bCs/>
          <w:sz w:val="24"/>
          <w:szCs w:val="24"/>
          <w:lang w:val="en-GB"/>
        </w:rPr>
        <w:t>Rs</w:t>
      </w:r>
      <w:proofErr w:type="spellEnd"/>
      <w:r w:rsidRPr="0046766B">
        <w:rPr>
          <w:rFonts w:ascii="Times New Roman" w:hAnsi="Times New Roman" w:cs="Times New Roman"/>
          <w:bCs/>
          <w:sz w:val="24"/>
          <w:szCs w:val="24"/>
          <w:lang w:val="en-GB"/>
        </w:rPr>
        <w:t xml:space="preserve"> 13,45,000 </w:t>
      </w:r>
      <w:r w:rsidR="00D94846" w:rsidRPr="0046766B">
        <w:rPr>
          <w:rFonts w:ascii="Times New Roman" w:hAnsi="Times New Roman" w:cs="Times New Roman"/>
          <w:bCs/>
          <w:sz w:val="24"/>
          <w:szCs w:val="24"/>
          <w:lang w:val="en-GB"/>
        </w:rPr>
        <w:t xml:space="preserve">approximately USD 3,1480 </w:t>
      </w:r>
      <w:r w:rsidRPr="0046766B">
        <w:rPr>
          <w:rFonts w:ascii="Times New Roman" w:hAnsi="Times New Roman" w:cs="Times New Roman"/>
          <w:bCs/>
          <w:sz w:val="24"/>
          <w:szCs w:val="24"/>
          <w:lang w:val="en-GB"/>
        </w:rPr>
        <w:t>(8.8 %) and 82 (146.4%) respectively.</w:t>
      </w:r>
    </w:p>
    <w:p w:rsidR="00922543" w:rsidRPr="0046766B" w:rsidRDefault="00B20813" w:rsidP="00790202">
      <w:pPr>
        <w:spacing w:line="276" w:lineRule="auto"/>
        <w:jc w:val="both"/>
        <w:rPr>
          <w:rFonts w:ascii="Times New Roman" w:hAnsi="Times New Roman" w:cs="Times New Roman"/>
          <w:bCs/>
          <w:sz w:val="24"/>
          <w:szCs w:val="24"/>
          <w:lang w:val="en-GB"/>
        </w:rPr>
      </w:pPr>
      <w:r w:rsidRPr="0046766B">
        <w:rPr>
          <w:rFonts w:ascii="Times New Roman" w:hAnsi="Times New Roman" w:cs="Times New Roman"/>
          <w:bCs/>
          <w:sz w:val="24"/>
          <w:szCs w:val="24"/>
          <w:lang w:val="en-GB"/>
        </w:rPr>
        <w:t xml:space="preserve">The budget allocated to the National Human Rights Monitoring Committee recorded an increase of </w:t>
      </w:r>
      <w:proofErr w:type="spellStart"/>
      <w:r w:rsidRPr="0046766B">
        <w:rPr>
          <w:rFonts w:ascii="Times New Roman" w:hAnsi="Times New Roman" w:cs="Times New Roman"/>
          <w:bCs/>
          <w:sz w:val="24"/>
          <w:szCs w:val="24"/>
          <w:lang w:val="en-GB"/>
        </w:rPr>
        <w:t>Rs</w:t>
      </w:r>
      <w:proofErr w:type="spellEnd"/>
      <w:r w:rsidRPr="0046766B">
        <w:rPr>
          <w:rFonts w:ascii="Times New Roman" w:hAnsi="Times New Roman" w:cs="Times New Roman"/>
          <w:bCs/>
          <w:sz w:val="24"/>
          <w:szCs w:val="24"/>
          <w:lang w:val="en-GB"/>
        </w:rPr>
        <w:t xml:space="preserve"> 590,000 </w:t>
      </w:r>
      <w:r w:rsidR="00D94846" w:rsidRPr="0046766B">
        <w:rPr>
          <w:rFonts w:ascii="Times New Roman" w:hAnsi="Times New Roman" w:cs="Times New Roman"/>
          <w:bCs/>
          <w:sz w:val="24"/>
          <w:szCs w:val="24"/>
          <w:lang w:val="en-GB"/>
        </w:rPr>
        <w:t xml:space="preserve">approximately USD 13, 810 </w:t>
      </w:r>
      <w:r w:rsidRPr="0046766B">
        <w:rPr>
          <w:rFonts w:ascii="Times New Roman" w:hAnsi="Times New Roman" w:cs="Times New Roman"/>
          <w:bCs/>
          <w:sz w:val="24"/>
          <w:szCs w:val="24"/>
          <w:lang w:val="en-GB"/>
        </w:rPr>
        <w:t xml:space="preserve">(2.2%) from year 2015/16 to year 2019/2020. From the year 2013 to 2019/2020 an amount of </w:t>
      </w:r>
      <w:proofErr w:type="spellStart"/>
      <w:r w:rsidRPr="0046766B">
        <w:rPr>
          <w:rFonts w:ascii="Times New Roman" w:hAnsi="Times New Roman" w:cs="Times New Roman"/>
          <w:bCs/>
          <w:sz w:val="24"/>
          <w:szCs w:val="24"/>
          <w:lang w:val="en-GB"/>
        </w:rPr>
        <w:t>Rs</w:t>
      </w:r>
      <w:proofErr w:type="spellEnd"/>
      <w:r w:rsidRPr="0046766B">
        <w:rPr>
          <w:rFonts w:ascii="Times New Roman" w:hAnsi="Times New Roman" w:cs="Times New Roman"/>
          <w:bCs/>
          <w:sz w:val="24"/>
          <w:szCs w:val="24"/>
          <w:lang w:val="en-GB"/>
        </w:rPr>
        <w:t xml:space="preserve"> 16,700,000</w:t>
      </w:r>
      <w:r w:rsidR="00D94846" w:rsidRPr="0046766B">
        <w:rPr>
          <w:rFonts w:ascii="Times New Roman" w:hAnsi="Times New Roman" w:cs="Times New Roman"/>
          <w:bCs/>
          <w:sz w:val="24"/>
          <w:szCs w:val="24"/>
          <w:lang w:val="en-GB"/>
        </w:rPr>
        <w:t xml:space="preserve"> approximately USD 390860</w:t>
      </w:r>
      <w:r w:rsidRPr="0046766B">
        <w:rPr>
          <w:rFonts w:ascii="Times New Roman" w:hAnsi="Times New Roman" w:cs="Times New Roman"/>
          <w:bCs/>
          <w:sz w:val="24"/>
          <w:szCs w:val="24"/>
          <w:lang w:val="en-GB"/>
        </w:rPr>
        <w:t xml:space="preserve"> which represents an increase of 162.1%.</w:t>
      </w:r>
    </w:p>
    <w:p w:rsidR="00660C2F" w:rsidRPr="0046766B" w:rsidRDefault="00660C2F" w:rsidP="0046766B">
      <w:pPr>
        <w:spacing w:line="276" w:lineRule="auto"/>
        <w:jc w:val="both"/>
        <w:rPr>
          <w:rFonts w:ascii="Times New Roman" w:hAnsi="Times New Roman" w:cs="Times New Roman"/>
          <w:bCs/>
          <w:sz w:val="24"/>
          <w:szCs w:val="24"/>
        </w:rPr>
      </w:pPr>
    </w:p>
    <w:sectPr w:rsidR="00660C2F"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168" w:rsidRDefault="005B2168" w:rsidP="008C3077">
      <w:pPr>
        <w:spacing w:after="0" w:line="240" w:lineRule="auto"/>
      </w:pPr>
      <w:r>
        <w:separator/>
      </w:r>
    </w:p>
  </w:endnote>
  <w:endnote w:type="continuationSeparator" w:id="0">
    <w:p w:rsidR="005B2168" w:rsidRDefault="005B2168"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77526D">
          <w:rPr>
            <w:noProof/>
          </w:rPr>
          <w:t>3</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168" w:rsidRDefault="005B2168" w:rsidP="008C3077">
      <w:pPr>
        <w:spacing w:after="0" w:line="240" w:lineRule="auto"/>
      </w:pPr>
      <w:r>
        <w:separator/>
      </w:r>
    </w:p>
  </w:footnote>
  <w:footnote w:type="continuationSeparator" w:id="0">
    <w:p w:rsidR="005B2168" w:rsidRDefault="005B2168"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218F"/>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14A"/>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68"/>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26D"/>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202"/>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6BB"/>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A3A"/>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2D6"/>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B7DF8"/>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615"/>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894"/>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F281B"/>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4F71BB-5BE4-4B95-A688-7F2DD21CD78E}">
  <ds:schemaRefs>
    <ds:schemaRef ds:uri="http://schemas.openxmlformats.org/officeDocument/2006/bibliography"/>
  </ds:schemaRefs>
</ds:datastoreItem>
</file>

<file path=customXml/itemProps2.xml><?xml version="1.0" encoding="utf-8"?>
<ds:datastoreItem xmlns:ds="http://schemas.openxmlformats.org/officeDocument/2006/customXml" ds:itemID="{54E99EDF-1430-463F-BBA9-56BD94499F84}"/>
</file>

<file path=customXml/itemProps3.xml><?xml version="1.0" encoding="utf-8"?>
<ds:datastoreItem xmlns:ds="http://schemas.openxmlformats.org/officeDocument/2006/customXml" ds:itemID="{D33E7B51-51D4-4732-8F4E-BB38FE3F9D56}"/>
</file>

<file path=customXml/itemProps4.xml><?xml version="1.0" encoding="utf-8"?>
<ds:datastoreItem xmlns:ds="http://schemas.openxmlformats.org/officeDocument/2006/customXml" ds:itemID="{4B4D3A12-D15F-4296-A70A-44685BC39EAD}"/>
</file>

<file path=docProps/app.xml><?xml version="1.0" encoding="utf-8"?>
<Properties xmlns="http://schemas.openxmlformats.org/officeDocument/2006/extended-properties" xmlns:vt="http://schemas.openxmlformats.org/officeDocument/2006/docPropsVTypes">
  <Template>Normal</Template>
  <TotalTime>5</TotalTime>
  <Pages>3</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8</cp:revision>
  <cp:lastPrinted>2021-10-26T05:41:00Z</cp:lastPrinted>
  <dcterms:created xsi:type="dcterms:W3CDTF">2021-11-13T05:53:00Z</dcterms:created>
  <dcterms:modified xsi:type="dcterms:W3CDTF">2021-11-13T07:19:00Z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