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E12D3A" w:rsidRDefault="002A581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Submission on </w:t>
      </w:r>
      <w:proofErr w:type="spellStart"/>
      <w:r>
        <w:rPr>
          <w:rFonts w:ascii="Times New Roman" w:eastAsia="Times New Roman" w:hAnsi="Times New Roman" w:cs="Times New Roman"/>
          <w:sz w:val="28"/>
          <w:szCs w:val="28"/>
        </w:rPr>
        <w:t>Türkiye’s</w:t>
      </w:r>
      <w:proofErr w:type="spellEnd"/>
      <w:r>
        <w:rPr>
          <w:rFonts w:ascii="Times New Roman" w:eastAsia="Times New Roman" w:hAnsi="Times New Roman" w:cs="Times New Roman"/>
          <w:sz w:val="28"/>
          <w:szCs w:val="28"/>
        </w:rPr>
        <w:t xml:space="preserve"> Compliance with the International Convention on the Protection of the Rights of All Migrant Workers and Members of Their Families</w:t>
      </w:r>
    </w:p>
    <w:p w14:paraId="00000002" w14:textId="77777777" w:rsidR="00E12D3A" w:rsidRDefault="00E12D3A">
      <w:pPr>
        <w:jc w:val="both"/>
        <w:rPr>
          <w:rFonts w:ascii="Times New Roman" w:eastAsia="Times New Roman" w:hAnsi="Times New Roman" w:cs="Times New Roman"/>
          <w:sz w:val="28"/>
          <w:szCs w:val="28"/>
        </w:rPr>
      </w:pPr>
    </w:p>
    <w:p w14:paraId="00000003" w14:textId="77777777" w:rsidR="00E12D3A" w:rsidRDefault="00E12D3A">
      <w:pPr>
        <w:jc w:val="both"/>
        <w:rPr>
          <w:rFonts w:ascii="Times New Roman" w:eastAsia="Times New Roman" w:hAnsi="Times New Roman" w:cs="Times New Roman"/>
          <w:sz w:val="28"/>
          <w:szCs w:val="28"/>
        </w:rPr>
      </w:pPr>
    </w:p>
    <w:p w14:paraId="00000004" w14:textId="54D95B3F" w:rsidR="00E12D3A" w:rsidRDefault="002A581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Report for the 38th Session of Committee on the Protection of the Rights of All Migrant Workers and Members of their </w:t>
      </w:r>
      <w:r w:rsidR="00FF7349">
        <w:rPr>
          <w:rFonts w:ascii="Times New Roman" w:eastAsia="Times New Roman" w:hAnsi="Times New Roman" w:cs="Times New Roman"/>
          <w:sz w:val="28"/>
          <w:szCs w:val="28"/>
        </w:rPr>
        <w:t>Families.</w:t>
      </w:r>
    </w:p>
    <w:p w14:paraId="00000005" w14:textId="77777777" w:rsidR="00E12D3A" w:rsidRDefault="00E12D3A">
      <w:pPr>
        <w:jc w:val="both"/>
        <w:rPr>
          <w:rFonts w:ascii="Times New Roman" w:eastAsia="Times New Roman" w:hAnsi="Times New Roman" w:cs="Times New Roman"/>
          <w:sz w:val="28"/>
          <w:szCs w:val="28"/>
        </w:rPr>
      </w:pPr>
    </w:p>
    <w:p w14:paraId="00000006" w14:textId="77777777" w:rsidR="00E12D3A" w:rsidRDefault="00E12D3A">
      <w:pPr>
        <w:jc w:val="both"/>
        <w:rPr>
          <w:rFonts w:ascii="Times New Roman" w:eastAsia="Times New Roman" w:hAnsi="Times New Roman" w:cs="Times New Roman"/>
          <w:sz w:val="28"/>
          <w:szCs w:val="28"/>
        </w:rPr>
      </w:pPr>
    </w:p>
    <w:p w14:paraId="00000007" w14:textId="77777777" w:rsidR="00E12D3A" w:rsidRDefault="002A581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08" w14:textId="77777777" w:rsidR="00E12D3A" w:rsidRDefault="00E12D3A">
      <w:pPr>
        <w:jc w:val="both"/>
        <w:rPr>
          <w:rFonts w:ascii="Times New Roman" w:eastAsia="Times New Roman" w:hAnsi="Times New Roman" w:cs="Times New Roman"/>
          <w:sz w:val="28"/>
          <w:szCs w:val="28"/>
        </w:rPr>
      </w:pPr>
    </w:p>
    <w:p w14:paraId="00000009" w14:textId="77777777" w:rsidR="00E12D3A" w:rsidRDefault="00E12D3A">
      <w:pPr>
        <w:jc w:val="both"/>
        <w:rPr>
          <w:rFonts w:ascii="Times New Roman" w:eastAsia="Times New Roman" w:hAnsi="Times New Roman" w:cs="Times New Roman"/>
          <w:sz w:val="28"/>
          <w:szCs w:val="28"/>
        </w:rPr>
      </w:pPr>
    </w:p>
    <w:p w14:paraId="0000000A" w14:textId="77777777" w:rsidR="00E12D3A" w:rsidRDefault="002A581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Submitted by:</w:t>
      </w:r>
    </w:p>
    <w:p w14:paraId="0000000B" w14:textId="77777777" w:rsidR="00E12D3A" w:rsidRDefault="002A5810">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Border Violence Monitoring Network</w:t>
      </w:r>
    </w:p>
    <w:p w14:paraId="0000000C" w14:textId="77777777" w:rsidR="00E12D3A" w:rsidRDefault="002A5810">
      <w:pPr>
        <w:spacing w:before="240" w:after="240"/>
        <w:rPr>
          <w:rFonts w:ascii="Times New Roman" w:eastAsia="Times New Roman" w:hAnsi="Times New Roman" w:cs="Times New Roman"/>
          <w:b/>
          <w:sz w:val="28"/>
          <w:szCs w:val="28"/>
        </w:rPr>
      </w:pPr>
      <w:r>
        <w:rPr>
          <w:rFonts w:ascii="Times New Roman" w:eastAsia="Times New Roman" w:hAnsi="Times New Roman" w:cs="Times New Roman"/>
          <w:sz w:val="28"/>
          <w:szCs w:val="28"/>
        </w:rPr>
        <w:br/>
      </w:r>
    </w:p>
    <w:p w14:paraId="0000000D" w14:textId="77777777" w:rsidR="00E12D3A" w:rsidRDefault="00E12D3A">
      <w:pPr>
        <w:spacing w:before="240" w:after="240"/>
        <w:ind w:left="720"/>
        <w:jc w:val="both"/>
        <w:rPr>
          <w:rFonts w:ascii="Times New Roman" w:eastAsia="Times New Roman" w:hAnsi="Times New Roman" w:cs="Times New Roman"/>
          <w:b/>
          <w:sz w:val="28"/>
          <w:szCs w:val="28"/>
        </w:rPr>
      </w:pPr>
    </w:p>
    <w:p w14:paraId="0000000E" w14:textId="77777777" w:rsidR="00E12D3A" w:rsidRDefault="00E12D3A">
      <w:pPr>
        <w:spacing w:before="240" w:after="240"/>
        <w:ind w:left="720"/>
        <w:jc w:val="both"/>
        <w:rPr>
          <w:rFonts w:ascii="Times New Roman" w:eastAsia="Times New Roman" w:hAnsi="Times New Roman" w:cs="Times New Roman"/>
          <w:b/>
          <w:sz w:val="28"/>
          <w:szCs w:val="28"/>
        </w:rPr>
      </w:pPr>
    </w:p>
    <w:p w14:paraId="0000000F" w14:textId="77777777" w:rsidR="00E12D3A" w:rsidRDefault="00E12D3A">
      <w:pPr>
        <w:spacing w:before="240" w:after="240"/>
        <w:ind w:left="720"/>
        <w:jc w:val="both"/>
        <w:rPr>
          <w:rFonts w:ascii="Times New Roman" w:eastAsia="Times New Roman" w:hAnsi="Times New Roman" w:cs="Times New Roman"/>
          <w:b/>
          <w:sz w:val="28"/>
          <w:szCs w:val="28"/>
        </w:rPr>
      </w:pPr>
    </w:p>
    <w:p w14:paraId="00000010" w14:textId="77777777" w:rsidR="00E12D3A" w:rsidRDefault="00E12D3A">
      <w:pPr>
        <w:spacing w:before="240" w:after="240"/>
        <w:ind w:left="720"/>
        <w:jc w:val="both"/>
        <w:rPr>
          <w:rFonts w:ascii="Times New Roman" w:eastAsia="Times New Roman" w:hAnsi="Times New Roman" w:cs="Times New Roman"/>
          <w:b/>
          <w:sz w:val="28"/>
          <w:szCs w:val="28"/>
        </w:rPr>
      </w:pPr>
    </w:p>
    <w:p w14:paraId="00000011" w14:textId="77777777" w:rsidR="00E12D3A" w:rsidRDefault="00E12D3A">
      <w:pPr>
        <w:spacing w:before="240" w:after="240"/>
        <w:ind w:left="720"/>
        <w:jc w:val="both"/>
        <w:rPr>
          <w:rFonts w:ascii="Times New Roman" w:eastAsia="Times New Roman" w:hAnsi="Times New Roman" w:cs="Times New Roman"/>
          <w:b/>
          <w:sz w:val="28"/>
          <w:szCs w:val="28"/>
        </w:rPr>
      </w:pPr>
    </w:p>
    <w:p w14:paraId="00000012" w14:textId="77777777" w:rsidR="00E12D3A" w:rsidRDefault="00E12D3A">
      <w:pPr>
        <w:spacing w:before="240" w:after="240"/>
        <w:ind w:left="720"/>
        <w:jc w:val="both"/>
        <w:rPr>
          <w:rFonts w:ascii="Times New Roman" w:eastAsia="Times New Roman" w:hAnsi="Times New Roman" w:cs="Times New Roman"/>
          <w:b/>
          <w:sz w:val="28"/>
          <w:szCs w:val="28"/>
        </w:rPr>
      </w:pPr>
    </w:p>
    <w:p w14:paraId="00000013" w14:textId="77777777" w:rsidR="00E12D3A" w:rsidRDefault="00E12D3A">
      <w:pPr>
        <w:spacing w:before="240" w:after="240"/>
        <w:ind w:left="720"/>
        <w:jc w:val="both"/>
        <w:rPr>
          <w:rFonts w:ascii="Times New Roman" w:eastAsia="Times New Roman" w:hAnsi="Times New Roman" w:cs="Times New Roman"/>
          <w:b/>
          <w:sz w:val="28"/>
          <w:szCs w:val="28"/>
        </w:rPr>
      </w:pPr>
    </w:p>
    <w:p w14:paraId="00000014" w14:textId="77777777" w:rsidR="00E12D3A" w:rsidRDefault="00E12D3A">
      <w:pPr>
        <w:spacing w:before="240" w:after="240"/>
        <w:ind w:left="720"/>
        <w:jc w:val="both"/>
        <w:rPr>
          <w:rFonts w:ascii="Times New Roman" w:eastAsia="Times New Roman" w:hAnsi="Times New Roman" w:cs="Times New Roman"/>
          <w:b/>
          <w:sz w:val="28"/>
          <w:szCs w:val="28"/>
        </w:rPr>
      </w:pPr>
    </w:p>
    <w:p w14:paraId="00000015" w14:textId="77777777" w:rsidR="00E12D3A" w:rsidRDefault="00E12D3A">
      <w:pPr>
        <w:spacing w:before="240" w:after="240"/>
        <w:ind w:left="720"/>
        <w:jc w:val="both"/>
        <w:rPr>
          <w:rFonts w:ascii="Times New Roman" w:eastAsia="Times New Roman" w:hAnsi="Times New Roman" w:cs="Times New Roman"/>
          <w:b/>
          <w:sz w:val="28"/>
          <w:szCs w:val="28"/>
        </w:rPr>
      </w:pPr>
    </w:p>
    <w:p w14:paraId="00000016" w14:textId="77777777" w:rsidR="00E12D3A" w:rsidRDefault="00E12D3A">
      <w:pPr>
        <w:spacing w:before="240" w:after="240"/>
        <w:jc w:val="both"/>
        <w:rPr>
          <w:rFonts w:ascii="Times New Roman" w:eastAsia="Times New Roman" w:hAnsi="Times New Roman" w:cs="Times New Roman"/>
          <w:b/>
          <w:sz w:val="28"/>
          <w:szCs w:val="28"/>
        </w:rPr>
      </w:pPr>
    </w:p>
    <w:p w14:paraId="00000017" w14:textId="77777777" w:rsidR="00E12D3A" w:rsidRDefault="00E12D3A">
      <w:pPr>
        <w:spacing w:before="240" w:after="240"/>
        <w:jc w:val="both"/>
        <w:rPr>
          <w:rFonts w:ascii="Times New Roman" w:eastAsia="Times New Roman" w:hAnsi="Times New Roman" w:cs="Times New Roman"/>
          <w:b/>
          <w:sz w:val="28"/>
          <w:szCs w:val="28"/>
        </w:rPr>
      </w:pPr>
    </w:p>
    <w:p w14:paraId="00000018" w14:textId="77777777" w:rsidR="00E12D3A" w:rsidRDefault="002A5810">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Reporting Organisation</w:t>
      </w:r>
    </w:p>
    <w:p w14:paraId="00000019" w14:textId="77777777"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Border Violence Monitoring Network (BVMN) is a coalition of organisations working to document illegal pushbacks, collective </w:t>
      </w:r>
      <w:proofErr w:type="gramStart"/>
      <w:r>
        <w:rPr>
          <w:rFonts w:ascii="Times New Roman" w:eastAsia="Times New Roman" w:hAnsi="Times New Roman" w:cs="Times New Roman"/>
          <w:sz w:val="24"/>
          <w:szCs w:val="24"/>
        </w:rPr>
        <w:t>expulsions</w:t>
      </w:r>
      <w:proofErr w:type="gramEnd"/>
      <w:r>
        <w:rPr>
          <w:rFonts w:ascii="Times New Roman" w:eastAsia="Times New Roman" w:hAnsi="Times New Roman" w:cs="Times New Roman"/>
          <w:sz w:val="24"/>
          <w:szCs w:val="24"/>
        </w:rPr>
        <w:t xml:space="preserve"> and police violence along the EU’s external borders in the Western Balkans and Greece. The collection of data on illeg</w:t>
      </w:r>
      <w:r>
        <w:rPr>
          <w:rFonts w:ascii="Times New Roman" w:eastAsia="Times New Roman" w:hAnsi="Times New Roman" w:cs="Times New Roman"/>
          <w:sz w:val="24"/>
          <w:szCs w:val="24"/>
        </w:rPr>
        <w:t>al pushbacks and police violence is done by a consortium of independent voluntary field experts who are part of or cooperate with humanitarian support groups united through the Border Violence Monitoring Network.</w:t>
      </w:r>
    </w:p>
    <w:p w14:paraId="0000001A" w14:textId="77777777" w:rsidR="00E12D3A" w:rsidRDefault="002A5810">
      <w:pPr>
        <w:numPr>
          <w:ilvl w:val="0"/>
          <w:numId w:val="1"/>
        </w:numPr>
        <w:spacing w:before="240" w:after="2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Executive Summary </w:t>
      </w:r>
    </w:p>
    <w:p w14:paraId="0000001B" w14:textId="77777777"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 Despite the ratificat</w:t>
      </w:r>
      <w:r>
        <w:rPr>
          <w:rFonts w:ascii="Times New Roman" w:eastAsia="Times New Roman" w:hAnsi="Times New Roman" w:cs="Times New Roman"/>
          <w:sz w:val="24"/>
          <w:szCs w:val="24"/>
        </w:rPr>
        <w:t>ion of the International Covenant on the Protection of the Rights of All Migrant Workers and Members of their Families (ICRMW), we assert that Türkiye has failed to meet its obligations under the ICRMW.</w:t>
      </w:r>
    </w:p>
    <w:p w14:paraId="0000001C" w14:textId="6F673BE0"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Despite previous recommendations by the Committee </w:t>
      </w:r>
      <w:r>
        <w:rPr>
          <w:rFonts w:ascii="Times New Roman" w:eastAsia="Times New Roman" w:hAnsi="Times New Roman" w:cs="Times New Roman"/>
          <w:sz w:val="24"/>
          <w:szCs w:val="24"/>
        </w:rPr>
        <w:t>on Migrant Workers to both ensure procedural safeguards are followed</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and to further develop mechanisms to prevent the expulsion of migrants in transit until an individual assessment has been completed, BVMN asserts the </w:t>
      </w:r>
      <w:r w:rsidR="00763125">
        <w:rPr>
          <w:rFonts w:ascii="Times New Roman" w:eastAsia="Times New Roman" w:hAnsi="Times New Roman" w:cs="Times New Roman"/>
          <w:sz w:val="24"/>
          <w:szCs w:val="24"/>
        </w:rPr>
        <w:t>Turkish</w:t>
      </w:r>
      <w:r>
        <w:rPr>
          <w:rFonts w:ascii="Times New Roman" w:eastAsia="Times New Roman" w:hAnsi="Times New Roman" w:cs="Times New Roman"/>
          <w:sz w:val="24"/>
          <w:szCs w:val="24"/>
        </w:rPr>
        <w:t xml:space="preserve"> government has regrettably </w:t>
      </w:r>
      <w:r>
        <w:rPr>
          <w:rFonts w:ascii="Times New Roman" w:eastAsia="Times New Roman" w:hAnsi="Times New Roman" w:cs="Times New Roman"/>
          <w:sz w:val="24"/>
          <w:szCs w:val="24"/>
        </w:rPr>
        <w:t xml:space="preserve">failed to implement these recommendations. </w:t>
      </w:r>
    </w:p>
    <w:p w14:paraId="0000001D" w14:textId="77777777"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 Further to this, due to the continued and ongoing practices of pushbacks and collective returns which BVMN asserts is in contradiction to the obligation set out under the ICRMW, we reaffirm the previous conclu</w:t>
      </w:r>
      <w:r>
        <w:rPr>
          <w:rFonts w:ascii="Times New Roman" w:eastAsia="Times New Roman" w:hAnsi="Times New Roman" w:cs="Times New Roman"/>
          <w:sz w:val="24"/>
          <w:szCs w:val="24"/>
        </w:rPr>
        <w:t>sion by the Committee that there is a lack of assurances against refoulement in Türkiye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w:t>
      </w:r>
    </w:p>
    <w:p w14:paraId="00000023" w14:textId="0B08F78B"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 Moreover, BVMN asserts that within the reporting cycle there is widespread and growing evidence that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authorities are acting in contradiction to the o</w:t>
      </w:r>
      <w:r>
        <w:rPr>
          <w:rFonts w:ascii="Times New Roman" w:eastAsia="Times New Roman" w:hAnsi="Times New Roman" w:cs="Times New Roman"/>
          <w:sz w:val="24"/>
          <w:szCs w:val="24"/>
        </w:rPr>
        <w:t xml:space="preserve">bligation set out under the ICRMW, including through the practice of detaining migrants arbitrarily, and the continue practice of conducting ‘coercive voluntary returns’ against Syrian nationals. </w:t>
      </w:r>
    </w:p>
    <w:p w14:paraId="4BF5E01D" w14:textId="77777777" w:rsidR="00FF7349" w:rsidRDefault="00FF7349" w:rsidP="00FF7349">
      <w:pPr>
        <w:spacing w:before="240" w:after="240"/>
        <w:jc w:val="both"/>
        <w:rPr>
          <w:rFonts w:ascii="Times New Roman" w:eastAsia="Times New Roman" w:hAnsi="Times New Roman" w:cs="Times New Roman"/>
          <w:sz w:val="24"/>
          <w:szCs w:val="24"/>
        </w:rPr>
      </w:pPr>
    </w:p>
    <w:p w14:paraId="475E881E" w14:textId="77777777" w:rsidR="00FF7349" w:rsidRDefault="00FF7349" w:rsidP="00FF7349">
      <w:pPr>
        <w:spacing w:before="240" w:after="240"/>
        <w:jc w:val="both"/>
        <w:rPr>
          <w:rFonts w:ascii="Times New Roman" w:eastAsia="Times New Roman" w:hAnsi="Times New Roman" w:cs="Times New Roman"/>
          <w:sz w:val="24"/>
          <w:szCs w:val="24"/>
        </w:rPr>
      </w:pPr>
    </w:p>
    <w:p w14:paraId="4ECAE878" w14:textId="77777777" w:rsidR="00FF7349" w:rsidRDefault="00FF7349" w:rsidP="00FF7349">
      <w:pPr>
        <w:spacing w:before="240" w:after="240"/>
        <w:jc w:val="both"/>
        <w:rPr>
          <w:rFonts w:ascii="Times New Roman" w:eastAsia="Times New Roman" w:hAnsi="Times New Roman" w:cs="Times New Roman"/>
          <w:sz w:val="24"/>
          <w:szCs w:val="24"/>
        </w:rPr>
      </w:pPr>
    </w:p>
    <w:p w14:paraId="4DF9A0CD" w14:textId="77777777" w:rsidR="00FF7349" w:rsidRDefault="00FF7349" w:rsidP="00FF7349">
      <w:pPr>
        <w:spacing w:before="240" w:after="240"/>
        <w:jc w:val="both"/>
        <w:rPr>
          <w:rFonts w:ascii="Times New Roman" w:eastAsia="Times New Roman" w:hAnsi="Times New Roman" w:cs="Times New Roman"/>
          <w:sz w:val="24"/>
          <w:szCs w:val="24"/>
        </w:rPr>
      </w:pPr>
    </w:p>
    <w:p w14:paraId="58FED2F8" w14:textId="77777777" w:rsidR="00FF7349" w:rsidRDefault="00FF7349" w:rsidP="00FF7349">
      <w:pPr>
        <w:spacing w:before="240" w:after="240"/>
        <w:jc w:val="both"/>
        <w:rPr>
          <w:rFonts w:ascii="Times New Roman" w:eastAsia="Times New Roman" w:hAnsi="Times New Roman" w:cs="Times New Roman"/>
          <w:sz w:val="24"/>
          <w:szCs w:val="24"/>
        </w:rPr>
      </w:pPr>
    </w:p>
    <w:p w14:paraId="00000024" w14:textId="77777777" w:rsidR="00E12D3A" w:rsidRDefault="002A5810">
      <w:pPr>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Refoulement, Pushback and Expulsion of Migrant Workers</w:t>
      </w:r>
      <w:r>
        <w:rPr>
          <w:rFonts w:ascii="Times New Roman" w:eastAsia="Times New Roman" w:hAnsi="Times New Roman" w:cs="Times New Roman"/>
          <w:b/>
          <w:sz w:val="28"/>
          <w:szCs w:val="28"/>
        </w:rPr>
        <w:t xml:space="preserve"> and Members of Their Families as a Violation of the ICRMW</w:t>
      </w:r>
    </w:p>
    <w:p w14:paraId="00000025" w14:textId="77777777" w:rsidR="00E12D3A" w:rsidRDefault="002A581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16 ICRMW:</w:t>
      </w:r>
      <w:r>
        <w:rPr>
          <w:rFonts w:ascii="Times New Roman" w:eastAsia="Times New Roman" w:hAnsi="Times New Roman" w:cs="Times New Roman"/>
          <w:sz w:val="24"/>
          <w:szCs w:val="24"/>
        </w:rPr>
        <w:t xml:space="preserve"> Article 16 of the International Convention on the Protection of the Rights of All Migrant Workers and Members of Their Families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Article 22 ICRMW</w:t>
      </w:r>
      <w:r>
        <w:rPr>
          <w:rFonts w:ascii="Times New Roman" w:eastAsia="Times New Roman" w:hAnsi="Times New Roman" w:cs="Times New Roman"/>
          <w:sz w:val="24"/>
          <w:szCs w:val="24"/>
        </w:rPr>
        <w:t>: Article 16 of the International Convention on the Protection of the Rights of All Migrant Workers and Members</w:t>
      </w:r>
      <w:r>
        <w:rPr>
          <w:rFonts w:ascii="Times New Roman" w:eastAsia="Times New Roman" w:hAnsi="Times New Roman" w:cs="Times New Roman"/>
          <w:sz w:val="24"/>
          <w:szCs w:val="24"/>
        </w:rPr>
        <w:t xml:space="preserve"> of Their Families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General Comment No.2:</w:t>
      </w:r>
      <w:r>
        <w:rPr>
          <w:rFonts w:ascii="Times New Roman" w:eastAsia="Times New Roman" w:hAnsi="Times New Roman" w:cs="Times New Roman"/>
          <w:sz w:val="24"/>
          <w:szCs w:val="24"/>
        </w:rPr>
        <w:t xml:space="preserve"> General Comment on the Rights of Migrant Workers in an Irregular Situation and Members of their Families </w:t>
      </w:r>
    </w:p>
    <w:p w14:paraId="00000026" w14:textId="77777777"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Explanatory note: </w:t>
      </w:r>
    </w:p>
    <w:p w14:paraId="00000027" w14:textId="77777777"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 ‘Pushback’ is a common term to denote the action of State representatives forcibly and </w:t>
      </w:r>
      <w:r>
        <w:rPr>
          <w:rFonts w:ascii="Times New Roman" w:eastAsia="Times New Roman" w:hAnsi="Times New Roman" w:cs="Times New Roman"/>
          <w:sz w:val="24"/>
          <w:szCs w:val="24"/>
        </w:rPr>
        <w:t xml:space="preserve">in most cases collectively returning individuals seeking protection to another country in an irregular/informal manner and subsequently preventing or restricting them access to protection mechanisms. </w:t>
      </w:r>
    </w:p>
    <w:p w14:paraId="00000028" w14:textId="5361E738" w:rsidR="00E12D3A" w:rsidRDefault="00FF7349"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 The UN Special Rapporteur on Migrants</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has recognised that the use of pushbacks is so widespread that it exists along most migration routes and represents ‘</w:t>
      </w:r>
      <w:r>
        <w:rPr>
          <w:rFonts w:ascii="Times New Roman" w:eastAsia="Times New Roman" w:hAnsi="Times New Roman" w:cs="Times New Roman"/>
          <w:i/>
          <w:sz w:val="24"/>
          <w:szCs w:val="24"/>
        </w:rPr>
        <w:t xml:space="preserve">an entrenched prejudice against </w:t>
      </w:r>
      <w:proofErr w:type="gramStart"/>
      <w:r>
        <w:rPr>
          <w:rFonts w:ascii="Times New Roman" w:eastAsia="Times New Roman" w:hAnsi="Times New Roman" w:cs="Times New Roman"/>
          <w:i/>
          <w:sz w:val="24"/>
          <w:szCs w:val="24"/>
        </w:rPr>
        <w:t>migrants’</w:t>
      </w:r>
      <w:proofErr w:type="gramEnd"/>
      <w:r w:rsidR="00B160E2">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The UN </w:t>
      </w:r>
      <w:r>
        <w:rPr>
          <w:rFonts w:ascii="Times New Roman" w:eastAsia="Times New Roman" w:hAnsi="Times New Roman" w:cs="Times New Roman"/>
          <w:sz w:val="24"/>
          <w:szCs w:val="24"/>
          <w:highlight w:val="white"/>
        </w:rPr>
        <w:t xml:space="preserve">Committee on Enforced Disappearances </w:t>
      </w:r>
      <w:r>
        <w:rPr>
          <w:rFonts w:ascii="Times New Roman" w:eastAsia="Times New Roman" w:hAnsi="Times New Roman" w:cs="Times New Roman"/>
          <w:sz w:val="24"/>
          <w:szCs w:val="24"/>
        </w:rPr>
        <w:t>affirm that the use of pushbacks is reflective of a ‘</w:t>
      </w:r>
      <w:r>
        <w:rPr>
          <w:rFonts w:ascii="Times New Roman" w:eastAsia="Times New Roman" w:hAnsi="Times New Roman" w:cs="Times New Roman"/>
          <w:i/>
          <w:sz w:val="24"/>
          <w:szCs w:val="24"/>
        </w:rPr>
        <w:t xml:space="preserve">dehumanising border governance’ </w:t>
      </w:r>
      <w:r>
        <w:rPr>
          <w:rFonts w:ascii="Times New Roman" w:eastAsia="Times New Roman" w:hAnsi="Times New Roman" w:cs="Times New Roman"/>
          <w:sz w:val="24"/>
          <w:szCs w:val="24"/>
        </w:rPr>
        <w:t xml:space="preserve">practice that can directly contribute to the disappearance of migrants. The use of pushbacks has been affirmed by multiple Treaty Bodies, international human rights mechanisms and within previous cycles of the CMW. </w:t>
      </w:r>
    </w:p>
    <w:p w14:paraId="00000029" w14:textId="6D8271E7" w:rsidR="00E12D3A" w:rsidRDefault="00FF7349"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 In reply to paragraph 17 of the CMW List of Issues for the 2022 review of Türkiye,</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 xml:space="preserve"> the State party stated that “</w:t>
      </w:r>
      <w:r>
        <w:rPr>
          <w:rFonts w:ascii="Times New Roman" w:eastAsia="Times New Roman" w:hAnsi="Times New Roman" w:cs="Times New Roman"/>
          <w:i/>
          <w:sz w:val="24"/>
          <w:szCs w:val="24"/>
        </w:rPr>
        <w:t>Türkiye strictly complies with the principle of non-</w:t>
      </w:r>
      <w:proofErr w:type="gramStart"/>
      <w:r>
        <w:rPr>
          <w:rFonts w:ascii="Times New Roman" w:eastAsia="Times New Roman" w:hAnsi="Times New Roman" w:cs="Times New Roman"/>
          <w:i/>
          <w:sz w:val="24"/>
          <w:szCs w:val="24"/>
        </w:rPr>
        <w:t>refoulement</w:t>
      </w:r>
      <w:proofErr w:type="gramEnd"/>
      <w:r>
        <w:rPr>
          <w:rFonts w:ascii="Times New Roman" w:eastAsia="Times New Roman" w:hAnsi="Times New Roman" w:cs="Times New Roman"/>
          <w:i/>
          <w:sz w:val="24"/>
          <w:szCs w:val="24"/>
        </w:rPr>
        <w:t xml:space="preserve"> and no one is forced to return</w:t>
      </w:r>
      <w:r>
        <w:rPr>
          <w:rFonts w:ascii="Times New Roman" w:eastAsia="Times New Roman" w:hAnsi="Times New Roman" w:cs="Times New Roman"/>
          <w:sz w:val="24"/>
          <w:szCs w:val="24"/>
        </w:rPr>
        <w:t xml:space="preserve">”. </w:t>
      </w:r>
      <w:r w:rsidR="00B160E2">
        <w:rPr>
          <w:rFonts w:ascii="Times New Roman" w:eastAsia="Times New Roman" w:hAnsi="Times New Roman" w:cs="Times New Roman"/>
          <w:sz w:val="24"/>
          <w:szCs w:val="24"/>
        </w:rPr>
        <w:t>Evidence</w:t>
      </w:r>
      <w:r>
        <w:rPr>
          <w:rFonts w:ascii="Times New Roman" w:eastAsia="Times New Roman" w:hAnsi="Times New Roman" w:cs="Times New Roman"/>
          <w:sz w:val="24"/>
          <w:szCs w:val="24"/>
        </w:rPr>
        <w:t xml:space="preserve"> collected by BVMN member organisations</w:t>
      </w:r>
      <w:r w:rsidR="00B160E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 xml:space="preserve">other civil society organisations affirm the opposite. </w:t>
      </w:r>
    </w:p>
    <w:p w14:paraId="0000002A" w14:textId="3B0625EE" w:rsidR="00E12D3A" w:rsidRDefault="00FF7349" w:rsidP="00FF7349">
      <w:pPr>
        <w:spacing w:before="240" w:after="240"/>
        <w:jc w:val="both"/>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rPr>
        <w:t>9. In their official mandates</w:t>
      </w:r>
      <w:r w:rsidR="00B160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UN Special Procedures</w:t>
      </w:r>
      <w:r w:rsidR="00B160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including Special Rapporteurs and Working Groups have consistently submitted formal communications to the State party regarding the potential refoulement of persons from Türkiye. This includes communications related to </w:t>
      </w:r>
      <w:r>
        <w:rPr>
          <w:rFonts w:ascii="Times New Roman" w:eastAsia="Times New Roman" w:hAnsi="Times New Roman" w:cs="Times New Roman"/>
          <w:sz w:val="24"/>
          <w:szCs w:val="24"/>
        </w:rPr>
        <w:lastRenderedPageBreak/>
        <w:t>deportations to Iran</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including where an individual may face the death penalty</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and the mass refoulement and expulsion of 101 members of a persecuted religious minority</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w:t>
      </w:r>
    </w:p>
    <w:p w14:paraId="0000002B" w14:textId="4480846D"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Refoulement to Syria through Pushbacks, Deportations and Coercive Returns </w:t>
      </w:r>
    </w:p>
    <w:p w14:paraId="0000002C" w14:textId="3BE08EB0" w:rsidR="00E12D3A" w:rsidRDefault="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 Human rights monitoring bodies have regularly documented the refoulement of Syrian migrants from </w:t>
      </w:r>
      <w:r w:rsidRPr="00FF7349">
        <w:rPr>
          <w:rFonts w:ascii="Times New Roman" w:eastAsia="Times New Roman" w:hAnsi="Times New Roman" w:cs="Times New Roman"/>
          <w:sz w:val="24"/>
          <w:szCs w:val="24"/>
        </w:rPr>
        <w:t>Türkiye</w:t>
      </w:r>
      <w:r>
        <w:rPr>
          <w:rFonts w:ascii="Times New Roman" w:eastAsia="Times New Roman" w:hAnsi="Times New Roman" w:cs="Times New Roman"/>
          <w:sz w:val="24"/>
          <w:szCs w:val="24"/>
        </w:rPr>
        <w:t xml:space="preserve"> through deportations and so called “coercive returns”. </w:t>
      </w:r>
    </w:p>
    <w:p w14:paraId="0000002D" w14:textId="6B6191CE" w:rsidR="00E12D3A" w:rsidRDefault="00FF734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 The mass proliferation of pushbacks, deportations and coercive returns to Syria can be affirmed by data published by Government sources, including the Turkish Ministry of Internal Affairs, Ministry of Justice, Ministry of Defence, and individual border crossings. </w:t>
      </w:r>
    </w:p>
    <w:p w14:paraId="3017AA36" w14:textId="77777777" w:rsidR="00FF7349" w:rsidRDefault="00FF7349" w:rsidP="00FF7349">
      <w:pPr>
        <w:jc w:val="both"/>
        <w:rPr>
          <w:rFonts w:ascii="Times New Roman" w:eastAsia="Times New Roman" w:hAnsi="Times New Roman" w:cs="Times New Roman"/>
          <w:sz w:val="24"/>
          <w:szCs w:val="24"/>
        </w:rPr>
      </w:pPr>
    </w:p>
    <w:p w14:paraId="0000002F" w14:textId="03F065A1" w:rsidR="00E12D3A" w:rsidRDefault="00FF7349" w:rsidP="00FF7349">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 Between January and August 2023, the border crossings Tell Abyad, Bab al-</w:t>
      </w:r>
      <w:proofErr w:type="spellStart"/>
      <w:r>
        <w:rPr>
          <w:rFonts w:ascii="Times New Roman" w:eastAsia="Times New Roman" w:hAnsi="Times New Roman" w:cs="Times New Roman"/>
          <w:sz w:val="24"/>
          <w:szCs w:val="24"/>
        </w:rPr>
        <w:t>Hawa</w:t>
      </w:r>
      <w:proofErr w:type="spellEnd"/>
      <w:r>
        <w:rPr>
          <w:rFonts w:ascii="Times New Roman" w:eastAsia="Times New Roman" w:hAnsi="Times New Roman" w:cs="Times New Roman"/>
          <w:sz w:val="24"/>
          <w:szCs w:val="24"/>
        </w:rPr>
        <w:t>, and Bab al-</w:t>
      </w:r>
      <w:proofErr w:type="spellStart"/>
      <w:r>
        <w:rPr>
          <w:rFonts w:ascii="Times New Roman" w:eastAsia="Times New Roman" w:hAnsi="Times New Roman" w:cs="Times New Roman"/>
          <w:sz w:val="24"/>
          <w:szCs w:val="24"/>
        </w:rPr>
        <w:t>Slamah</w:t>
      </w:r>
      <w:proofErr w:type="spellEnd"/>
      <w:r>
        <w:rPr>
          <w:rFonts w:ascii="Times New Roman" w:eastAsia="Times New Roman" w:hAnsi="Times New Roman" w:cs="Times New Roman"/>
          <w:sz w:val="24"/>
          <w:szCs w:val="24"/>
        </w:rPr>
        <w:t xml:space="preserve"> published official data which revealed, as reported by the NGO Syrians For Truth and Justice</w:t>
      </w:r>
      <w:r>
        <w:rPr>
          <w:rFonts w:ascii="Times New Roman" w:eastAsia="Times New Roman" w:hAnsi="Times New Roman" w:cs="Times New Roman"/>
          <w:sz w:val="24"/>
          <w:szCs w:val="24"/>
          <w:vertAlign w:val="superscript"/>
        </w:rPr>
        <w:footnoteReference w:id="8"/>
      </w:r>
      <w:r w:rsidR="00B16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 Turkish authorities had used these border crossings to forcibly deport</w:t>
      </w:r>
      <w:r w:rsidR="00B160E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29,895 Syrian refugees and asylum seekers. </w:t>
      </w:r>
    </w:p>
    <w:p w14:paraId="00000030" w14:textId="0F5D34F6" w:rsidR="00E12D3A" w:rsidRDefault="00FF7349">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11.2. In January 2023, the Turkish Ministry of Internal Affairs, Directorate of Immigration Management published a statement</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that affirmed how in 2022</w:t>
      </w:r>
      <w:r w:rsidR="00B160E2">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58,758 Syrians had been returned in a “voluntarily, safe, and dignified”</w:t>
      </w:r>
      <w:r w:rsidR="00B160E2">
        <w:rPr>
          <w:rFonts w:ascii="Times New Roman" w:eastAsia="Times New Roman" w:hAnsi="Times New Roman" w:cs="Times New Roman"/>
          <w:sz w:val="24"/>
          <w:szCs w:val="24"/>
        </w:rPr>
        <w:t xml:space="preserve"> manner. </w:t>
      </w:r>
      <w:r>
        <w:rPr>
          <w:rFonts w:ascii="Times New Roman" w:eastAsia="Times New Roman" w:hAnsi="Times New Roman" w:cs="Times New Roman"/>
          <w:sz w:val="24"/>
          <w:szCs w:val="24"/>
        </w:rPr>
        <w:t xml:space="preserve">The statement concluded that since 2019 the total number of returns amounted to 539,332. </w:t>
      </w:r>
    </w:p>
    <w:p w14:paraId="00000031" w14:textId="04BD5A61" w:rsidR="00E12D3A" w:rsidRDefault="00FF7349">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11.3. Further to this, </w:t>
      </w:r>
      <w:r w:rsidR="00B160E2">
        <w:rPr>
          <w:rFonts w:ascii="Times New Roman" w:eastAsia="Times New Roman" w:hAnsi="Times New Roman" w:cs="Times New Roman"/>
          <w:sz w:val="24"/>
          <w:szCs w:val="24"/>
        </w:rPr>
        <w:t>in</w:t>
      </w:r>
      <w:r>
        <w:rPr>
          <w:rFonts w:ascii="Times New Roman" w:eastAsia="Times New Roman" w:hAnsi="Times New Roman" w:cs="Times New Roman"/>
          <w:sz w:val="24"/>
          <w:szCs w:val="24"/>
        </w:rPr>
        <w:t xml:space="preserve"> 2019, multiple ministries of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government attested to the varying extent of their return program. In 2019, The Ministry of Justice had stated that 373,592 Syrian nationals had left Türkiye and returned to their country of origin</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The Ministry of Foreign affairs had stated the 371,000 people had returned to Syria</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and the Ministry of Defence said that 580,000 Syrians had been repatriated back to Syria</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w:t>
      </w:r>
    </w:p>
    <w:p w14:paraId="00000032" w14:textId="77777777" w:rsidR="00E12D3A" w:rsidRDefault="00E12D3A">
      <w:pPr>
        <w:spacing w:before="240" w:after="240"/>
        <w:jc w:val="both"/>
        <w:rPr>
          <w:rFonts w:ascii="Times New Roman" w:eastAsia="Times New Roman" w:hAnsi="Times New Roman" w:cs="Times New Roman"/>
          <w:sz w:val="24"/>
          <w:szCs w:val="24"/>
        </w:rPr>
      </w:pPr>
    </w:p>
    <w:p w14:paraId="00000033" w14:textId="77777777" w:rsidR="00E12D3A" w:rsidRDefault="00E12D3A">
      <w:pPr>
        <w:spacing w:before="240" w:after="240"/>
        <w:jc w:val="both"/>
        <w:rPr>
          <w:rFonts w:ascii="Times New Roman" w:eastAsia="Times New Roman" w:hAnsi="Times New Roman" w:cs="Times New Roman"/>
          <w:sz w:val="24"/>
          <w:szCs w:val="24"/>
        </w:rPr>
      </w:pPr>
    </w:p>
    <w:p w14:paraId="00000034" w14:textId="73C01549" w:rsidR="00E12D3A" w:rsidRDefault="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In addition to data provided by the Turkish Ministry of Internal Affairs, Ministry of Justice, Ministry of Defence and individual border crossings, the continued use of pushbacks, deportations and coercive returns to Syria by Turkish authorities can also be affirmed by evidence collected by civil society organisations. </w:t>
      </w:r>
    </w:p>
    <w:p w14:paraId="00000035" w14:textId="5B500FE8"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2.</w:t>
      </w:r>
      <w:r>
        <w:rPr>
          <w:rFonts w:ascii="Times New Roman" w:eastAsia="Times New Roman" w:hAnsi="Times New Roman" w:cs="Times New Roman"/>
          <w:sz w:val="24"/>
          <w:szCs w:val="24"/>
        </w:rPr>
        <w:t>1. In 2019, BVMN through its field-based member organisation recorded multiple testimonies of people who wer</w:t>
      </w:r>
      <w:r>
        <w:rPr>
          <w:rFonts w:ascii="Times New Roman" w:eastAsia="Times New Roman" w:hAnsi="Times New Roman" w:cs="Times New Roman"/>
          <w:sz w:val="24"/>
          <w:szCs w:val="24"/>
        </w:rPr>
        <w:t xml:space="preserve">e arrested by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 xml:space="preserve">authorities and then pushed back to Idlib, Syria. Upon being pushed back into Syria, one of the respondents testifies how as a result of the pushback through Greece and </w:t>
      </w:r>
      <w:proofErr w:type="gramStart"/>
      <w:r>
        <w:rPr>
          <w:rFonts w:ascii="Times New Roman" w:eastAsia="Times New Roman" w:hAnsi="Times New Roman" w:cs="Times New Roman"/>
          <w:sz w:val="24"/>
          <w:szCs w:val="24"/>
        </w:rPr>
        <w:t>Türkiye ,</w:t>
      </w:r>
      <w:proofErr w:type="gramEnd"/>
      <w:r>
        <w:rPr>
          <w:rFonts w:ascii="Times New Roman" w:eastAsia="Times New Roman" w:hAnsi="Times New Roman" w:cs="Times New Roman"/>
          <w:sz w:val="24"/>
          <w:szCs w:val="24"/>
        </w:rPr>
        <w:t xml:space="preserve"> he was detained and placed in a prison in Idlib where h</w:t>
      </w:r>
      <w:r>
        <w:rPr>
          <w:rFonts w:ascii="Times New Roman" w:eastAsia="Times New Roman" w:hAnsi="Times New Roman" w:cs="Times New Roman"/>
          <w:sz w:val="24"/>
          <w:szCs w:val="24"/>
        </w:rPr>
        <w:t>e was subsequently tortured</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w:t>
      </w:r>
    </w:p>
    <w:p w14:paraId="00000036" w14:textId="214993CF" w:rsidR="00E12D3A" w:rsidRDefault="002A5810">
      <w:pPr>
        <w:spacing w:before="240" w:after="240"/>
        <w:ind w:left="72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2</w:t>
      </w:r>
      <w:r>
        <w:rPr>
          <w:rFonts w:ascii="Times New Roman" w:eastAsia="Times New Roman" w:hAnsi="Times New Roman" w:cs="Times New Roman"/>
          <w:sz w:val="24"/>
          <w:szCs w:val="24"/>
        </w:rPr>
        <w:t>.2. The European Council on Refugees and Exiles reported</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that despite a wall being built on the Eastern border between Türkiye and Syria, authorities were still apprehending and pushing people back. </w:t>
      </w:r>
    </w:p>
    <w:p w14:paraId="00000037" w14:textId="0C4D5217"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2.</w:t>
      </w:r>
      <w:r>
        <w:rPr>
          <w:rFonts w:ascii="Times New Roman" w:eastAsia="Times New Roman" w:hAnsi="Times New Roman" w:cs="Times New Roman"/>
          <w:sz w:val="24"/>
          <w:szCs w:val="24"/>
        </w:rPr>
        <w:t>3. In 2019, Amnes</w:t>
      </w:r>
      <w:r>
        <w:rPr>
          <w:rFonts w:ascii="Times New Roman" w:eastAsia="Times New Roman" w:hAnsi="Times New Roman" w:cs="Times New Roman"/>
          <w:sz w:val="24"/>
          <w:szCs w:val="24"/>
        </w:rPr>
        <w:t>ty International published a research report that, through interviews with 28 Syrian nationals, documented 20 cases of unlawful forced returns that occurred between 25th May and 13th September 2019. Amnesty International explained that of the 20 cases docu</w:t>
      </w:r>
      <w:r>
        <w:rPr>
          <w:rFonts w:ascii="Times New Roman" w:eastAsia="Times New Roman" w:hAnsi="Times New Roman" w:cs="Times New Roman"/>
          <w:sz w:val="24"/>
          <w:szCs w:val="24"/>
        </w:rPr>
        <w:t xml:space="preserve">mented within their report, the interview respondents said that several dozen (between 35 and 60) people were on their busses, therefore illustrating a sample of several hundred victims of forced returns to Syria by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authorities</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t>
      </w:r>
    </w:p>
    <w:p w14:paraId="00000038" w14:textId="42B90530"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2</w:t>
      </w:r>
      <w:r>
        <w:rPr>
          <w:rFonts w:ascii="Times New Roman" w:eastAsia="Times New Roman" w:hAnsi="Times New Roman" w:cs="Times New Roman"/>
          <w:sz w:val="24"/>
          <w:szCs w:val="24"/>
        </w:rPr>
        <w:t>.4. In 2017, H</w:t>
      </w:r>
      <w:r>
        <w:rPr>
          <w:rFonts w:ascii="Times New Roman" w:eastAsia="Times New Roman" w:hAnsi="Times New Roman" w:cs="Times New Roman"/>
          <w:sz w:val="24"/>
          <w:szCs w:val="24"/>
        </w:rPr>
        <w:t xml:space="preserve">uman Rights Watch reported the collective expulsion of large groups of Syrian refugees to Idlib Syria. According to Human Rights Watch,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authorities have routinely intercepted hundreds, and at times thousands, of asylum seekers at the Türkiye-Sy</w:t>
      </w:r>
      <w:r>
        <w:rPr>
          <w:rFonts w:ascii="Times New Roman" w:eastAsia="Times New Roman" w:hAnsi="Times New Roman" w:cs="Times New Roman"/>
          <w:sz w:val="24"/>
          <w:szCs w:val="24"/>
        </w:rPr>
        <w:t>rian border since at least December 2017 and summarily deported them to Idlib governorate in Syria</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00000039" w14:textId="1698E05B"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2.</w:t>
      </w:r>
      <w:r>
        <w:rPr>
          <w:rFonts w:ascii="Times New Roman" w:eastAsia="Times New Roman" w:hAnsi="Times New Roman" w:cs="Times New Roman"/>
          <w:sz w:val="24"/>
          <w:szCs w:val="24"/>
        </w:rPr>
        <w:t>5. In 2016, Amnesty International published evidence of the ‘near-daily</w:t>
      </w:r>
      <w:r>
        <w:rPr>
          <w:rFonts w:ascii="Times New Roman" w:eastAsia="Times New Roman" w:hAnsi="Times New Roman" w:cs="Times New Roman"/>
          <w:sz w:val="24"/>
          <w:szCs w:val="24"/>
        </w:rPr>
        <w:t xml:space="preserve">’ forced expulsions of around 100 Syrian men, </w:t>
      </w:r>
      <w:proofErr w:type="gramStart"/>
      <w:r>
        <w:rPr>
          <w:rFonts w:ascii="Times New Roman" w:eastAsia="Times New Roman" w:hAnsi="Times New Roman" w:cs="Times New Roman"/>
          <w:sz w:val="24"/>
          <w:szCs w:val="24"/>
        </w:rPr>
        <w:t>women</w:t>
      </w:r>
      <w:proofErr w:type="gramEnd"/>
      <w:r>
        <w:rPr>
          <w:rFonts w:ascii="Times New Roman" w:eastAsia="Times New Roman" w:hAnsi="Times New Roman" w:cs="Times New Roman"/>
          <w:sz w:val="24"/>
          <w:szCs w:val="24"/>
        </w:rPr>
        <w:t xml:space="preserve"> and children from Türkiye to Syria. At the Southern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 xml:space="preserve">border, multiple testimonies were collected indicating large-scale returns </w:t>
      </w:r>
      <w:r>
        <w:rPr>
          <w:rFonts w:ascii="Times New Roman" w:eastAsia="Times New Roman" w:hAnsi="Times New Roman" w:cs="Times New Roman"/>
          <w:sz w:val="24"/>
          <w:szCs w:val="24"/>
        </w:rPr>
        <w:lastRenderedPageBreak/>
        <w:t xml:space="preserve">from the </w:t>
      </w:r>
      <w:proofErr w:type="spellStart"/>
      <w:r>
        <w:rPr>
          <w:rFonts w:ascii="Times New Roman" w:eastAsia="Times New Roman" w:hAnsi="Times New Roman" w:cs="Times New Roman"/>
          <w:sz w:val="24"/>
          <w:szCs w:val="24"/>
        </w:rPr>
        <w:t>Hatay</w:t>
      </w:r>
      <w:proofErr w:type="spellEnd"/>
      <w:r>
        <w:rPr>
          <w:rFonts w:ascii="Times New Roman" w:eastAsia="Times New Roman" w:hAnsi="Times New Roman" w:cs="Times New Roman"/>
          <w:sz w:val="24"/>
          <w:szCs w:val="24"/>
        </w:rPr>
        <w:t xml:space="preserve"> province to Syria, a practice that is illegal under bo</w:t>
      </w:r>
      <w:r>
        <w:rPr>
          <w:rFonts w:ascii="Times New Roman" w:eastAsia="Times New Roman" w:hAnsi="Times New Roman" w:cs="Times New Roman"/>
          <w:sz w:val="24"/>
          <w:szCs w:val="24"/>
        </w:rPr>
        <w:t xml:space="preserve">th </w:t>
      </w:r>
      <w:r w:rsidR="00763125">
        <w:rPr>
          <w:rFonts w:ascii="Times New Roman" w:eastAsia="Times New Roman" w:hAnsi="Times New Roman" w:cs="Times New Roman"/>
          <w:sz w:val="24"/>
          <w:szCs w:val="24"/>
        </w:rPr>
        <w:t>Turkish</w:t>
      </w:r>
      <w:r>
        <w:rPr>
          <w:rFonts w:ascii="Times New Roman" w:eastAsia="Times New Roman" w:hAnsi="Times New Roman" w:cs="Times New Roman"/>
          <w:sz w:val="24"/>
          <w:szCs w:val="24"/>
        </w:rPr>
        <w:t>, EU and international law</w:t>
      </w:r>
      <w:r>
        <w:rPr>
          <w:rFonts w:ascii="Times New Roman" w:eastAsia="Times New Roman" w:hAnsi="Times New Roman" w:cs="Times New Roman"/>
          <w:sz w:val="24"/>
          <w:szCs w:val="24"/>
          <w:vertAlign w:val="superscript"/>
        </w:rPr>
        <w:footnoteReference w:id="17"/>
      </w:r>
    </w:p>
    <w:p w14:paraId="0000003A" w14:textId="6E2D329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 Further to the direct evidence of deportation and pushbacks, civil society organisations have also documented consistent evidence of </w:t>
      </w:r>
      <w:proofErr w:type="spellStart"/>
      <w:r>
        <w:rPr>
          <w:rFonts w:ascii="Times New Roman" w:eastAsia="Times New Roman" w:hAnsi="Times New Roman" w:cs="Times New Roman"/>
          <w:sz w:val="24"/>
          <w:szCs w:val="24"/>
        </w:rPr>
        <w:t>Türkiye</w:t>
      </w:r>
      <w:r w:rsidR="00FF7349">
        <w:rPr>
          <w:rFonts w:ascii="Times New Roman" w:eastAsia="Times New Roman" w:hAnsi="Times New Roman" w:cs="Times New Roman"/>
          <w:sz w:val="24"/>
          <w:szCs w:val="24"/>
        </w:rPr>
        <w:t>’</w:t>
      </w:r>
      <w:r>
        <w:rPr>
          <w:rFonts w:ascii="Times New Roman" w:eastAsia="Times New Roman" w:hAnsi="Times New Roman" w:cs="Times New Roman"/>
          <w:sz w:val="24"/>
          <w:szCs w:val="24"/>
        </w:rPr>
        <w:t>s</w:t>
      </w:r>
      <w:proofErr w:type="spellEnd"/>
      <w:r>
        <w:rPr>
          <w:rFonts w:ascii="Times New Roman" w:eastAsia="Times New Roman" w:hAnsi="Times New Roman" w:cs="Times New Roman"/>
          <w:sz w:val="24"/>
          <w:szCs w:val="24"/>
        </w:rPr>
        <w:t xml:space="preserve"> use of coercive voluntary returns in which coercion and abuse inside detention centres are used to force indivi</w:t>
      </w:r>
      <w:r>
        <w:rPr>
          <w:rFonts w:ascii="Times New Roman" w:eastAsia="Times New Roman" w:hAnsi="Times New Roman" w:cs="Times New Roman"/>
          <w:sz w:val="24"/>
          <w:szCs w:val="24"/>
        </w:rPr>
        <w:t xml:space="preserve">duals to agree to sign return documents. </w:t>
      </w:r>
    </w:p>
    <w:p w14:paraId="0000003B" w14:textId="1B67EEB5" w:rsidR="00E12D3A" w:rsidRDefault="002A581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3</w:t>
      </w:r>
      <w:r>
        <w:rPr>
          <w:rFonts w:ascii="Times New Roman" w:eastAsia="Times New Roman" w:hAnsi="Times New Roman" w:cs="Times New Roman"/>
          <w:sz w:val="24"/>
          <w:szCs w:val="24"/>
        </w:rPr>
        <w:t xml:space="preserve">.1. In 2020, the organisation Syrian for Truth and Justice (STJ) released a report that estimated that at least 155,00 people were returned to Syria under circumstances of coercion by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authorities</w:t>
      </w:r>
      <w:r>
        <w:rPr>
          <w:rFonts w:ascii="Times New Roman" w:eastAsia="Times New Roman" w:hAnsi="Times New Roman" w:cs="Times New Roman"/>
          <w:sz w:val="24"/>
          <w:szCs w:val="24"/>
          <w:vertAlign w:val="superscript"/>
        </w:rPr>
        <w:footnoteReference w:id="18"/>
      </w:r>
      <w:r>
        <w:rPr>
          <w:rFonts w:ascii="Times New Roman" w:eastAsia="Times New Roman" w:hAnsi="Times New Roman" w:cs="Times New Roman"/>
          <w:sz w:val="24"/>
          <w:szCs w:val="24"/>
        </w:rPr>
        <w:t>. As re</w:t>
      </w:r>
      <w:r>
        <w:rPr>
          <w:rFonts w:ascii="Times New Roman" w:eastAsia="Times New Roman" w:hAnsi="Times New Roman" w:cs="Times New Roman"/>
          <w:sz w:val="24"/>
          <w:szCs w:val="24"/>
        </w:rPr>
        <w:t>ported by the Middle East Monitor, one of the sources for the STJ report estimated the number of refugees ‘deported’ through the Bab Al-Salameh crossing alone to be 400 per month</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The source stated ‘the majority are forcibly returned. Over the course of </w:t>
      </w:r>
      <w:r>
        <w:rPr>
          <w:rFonts w:ascii="Times New Roman" w:eastAsia="Times New Roman" w:hAnsi="Times New Roman" w:cs="Times New Roman"/>
          <w:sz w:val="24"/>
          <w:szCs w:val="24"/>
        </w:rPr>
        <w:t xml:space="preserve">my work, I noticed that barely 25 per cent of the deported people returned voluntarily and because it was what they wanted. </w:t>
      </w:r>
    </w:p>
    <w:p w14:paraId="0000003C" w14:textId="340C9B27" w:rsidR="00E12D3A" w:rsidRDefault="002A581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3</w:t>
      </w:r>
      <w:r>
        <w:rPr>
          <w:rFonts w:ascii="Times New Roman" w:eastAsia="Times New Roman" w:hAnsi="Times New Roman" w:cs="Times New Roman"/>
          <w:sz w:val="24"/>
          <w:szCs w:val="24"/>
        </w:rPr>
        <w:t>.2. In 2019, Human Rights Watch</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published the case of two men who said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coast guard and police intercepted them at c</w:t>
      </w:r>
      <w:r>
        <w:rPr>
          <w:rFonts w:ascii="Times New Roman" w:eastAsia="Times New Roman" w:hAnsi="Times New Roman" w:cs="Times New Roman"/>
          <w:sz w:val="24"/>
          <w:szCs w:val="24"/>
        </w:rPr>
        <w:t>heckpoints near the coast as they tried to reach Greece, detained them, and coerced them into signing and fingerprinting voluntary repatriation forms. The authorities then deported them to Idlib and the northern Aleppo governorate.</w:t>
      </w:r>
    </w:p>
    <w:p w14:paraId="0000003D" w14:textId="26B4134B" w:rsidR="00E12D3A" w:rsidRDefault="002A581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3</w:t>
      </w:r>
      <w:r>
        <w:rPr>
          <w:rFonts w:ascii="Times New Roman" w:eastAsia="Times New Roman" w:hAnsi="Times New Roman" w:cs="Times New Roman"/>
          <w:sz w:val="24"/>
          <w:szCs w:val="24"/>
        </w:rPr>
        <w:t>.3. In 2019, Human Rig</w:t>
      </w:r>
      <w:r>
        <w:rPr>
          <w:rFonts w:ascii="Times New Roman" w:eastAsia="Times New Roman" w:hAnsi="Times New Roman" w:cs="Times New Roman"/>
          <w:sz w:val="24"/>
          <w:szCs w:val="24"/>
        </w:rPr>
        <w:t>hts Watch</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reported on the case of four Syrians who had been returned to Syria. Human Rights Watch reported that police had arrested him and had coerced him and other Syrian detainees into signing a form, transferred them to another detention centre, and </w:t>
      </w:r>
      <w:r>
        <w:rPr>
          <w:rFonts w:ascii="Times New Roman" w:eastAsia="Times New Roman" w:hAnsi="Times New Roman" w:cs="Times New Roman"/>
          <w:sz w:val="24"/>
          <w:szCs w:val="24"/>
        </w:rPr>
        <w:t>then put them on one of about 20 buses headed to Syria.</w:t>
      </w:r>
    </w:p>
    <w:p w14:paraId="0000003E" w14:textId="22A32E0D" w:rsidR="00E12D3A" w:rsidRDefault="002A5810">
      <w:pPr>
        <w:spacing w:before="240" w:after="240"/>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FF7349">
        <w:rPr>
          <w:rFonts w:ascii="Times New Roman" w:eastAsia="Times New Roman" w:hAnsi="Times New Roman" w:cs="Times New Roman"/>
          <w:sz w:val="24"/>
          <w:szCs w:val="24"/>
        </w:rPr>
        <w:t>3</w:t>
      </w:r>
      <w:r>
        <w:rPr>
          <w:rFonts w:ascii="Times New Roman" w:eastAsia="Times New Roman" w:hAnsi="Times New Roman" w:cs="Times New Roman"/>
          <w:sz w:val="24"/>
          <w:szCs w:val="24"/>
        </w:rPr>
        <w:t>.4.</w:t>
      </w:r>
      <w:r w:rsidR="00FF73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Further to this, in the </w:t>
      </w:r>
      <w:proofErr w:type="spellStart"/>
      <w:r>
        <w:rPr>
          <w:rFonts w:ascii="Times New Roman" w:eastAsia="Times New Roman" w:hAnsi="Times New Roman" w:cs="Times New Roman"/>
          <w:sz w:val="24"/>
          <w:szCs w:val="24"/>
        </w:rPr>
        <w:t>Aydın</w:t>
      </w:r>
      <w:proofErr w:type="spellEnd"/>
      <w:r>
        <w:rPr>
          <w:rFonts w:ascii="Times New Roman" w:eastAsia="Times New Roman" w:hAnsi="Times New Roman" w:cs="Times New Roman"/>
          <w:sz w:val="24"/>
          <w:szCs w:val="24"/>
        </w:rPr>
        <w:t xml:space="preserve"> removal centre, multiple testimonies</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have indicated how coercion and deceit are used to get Syrian nationals to sign voluntary return forms. One person testified </w:t>
      </w:r>
      <w:r>
        <w:rPr>
          <w:rFonts w:ascii="Times New Roman" w:eastAsia="Times New Roman" w:hAnsi="Times New Roman" w:cs="Times New Roman"/>
          <w:sz w:val="24"/>
          <w:szCs w:val="24"/>
        </w:rPr>
        <w:t xml:space="preserve">how after refusing to sign the voluntary return form, he was taken to a nearby bathroom with another Syrian national who had also refused to sign. There, he described being intimidated for several hours and showed images of a man who had been badly beaten </w:t>
      </w:r>
      <w:r>
        <w:rPr>
          <w:rFonts w:ascii="Times New Roman" w:eastAsia="Times New Roman" w:hAnsi="Times New Roman" w:cs="Times New Roman"/>
          <w:sz w:val="24"/>
          <w:szCs w:val="24"/>
        </w:rPr>
        <w:t xml:space="preserve">and tied </w:t>
      </w:r>
      <w:r>
        <w:rPr>
          <w:rFonts w:ascii="Times New Roman" w:eastAsia="Times New Roman" w:hAnsi="Times New Roman" w:cs="Times New Roman"/>
          <w:sz w:val="24"/>
          <w:szCs w:val="24"/>
        </w:rPr>
        <w:lastRenderedPageBreak/>
        <w:t xml:space="preserve">to a chair with plastic tape. After being shown these graphic </w:t>
      </w:r>
      <w:r w:rsidR="00EF7156">
        <w:rPr>
          <w:rFonts w:ascii="Times New Roman" w:eastAsia="Times New Roman" w:hAnsi="Times New Roman" w:cs="Times New Roman"/>
          <w:sz w:val="24"/>
          <w:szCs w:val="24"/>
        </w:rPr>
        <w:t>images,</w:t>
      </w:r>
      <w:r>
        <w:rPr>
          <w:rFonts w:ascii="Times New Roman" w:eastAsia="Times New Roman" w:hAnsi="Times New Roman" w:cs="Times New Roman"/>
          <w:sz w:val="24"/>
          <w:szCs w:val="24"/>
        </w:rPr>
        <w:t xml:space="preserve"> the guards told him “If you don’t sign, you’ll end up like that.”</w:t>
      </w:r>
    </w:p>
    <w:p w14:paraId="0000003F" w14:textId="1183FDAE"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12. Further to the consistent evidence of pushbacks, </w:t>
      </w:r>
      <w:r w:rsidR="00EF7156">
        <w:rPr>
          <w:rFonts w:ascii="Times New Roman" w:eastAsia="Times New Roman" w:hAnsi="Times New Roman" w:cs="Times New Roman"/>
          <w:sz w:val="24"/>
          <w:szCs w:val="24"/>
        </w:rPr>
        <w:t>deportation,</w:t>
      </w:r>
      <w:r>
        <w:rPr>
          <w:rFonts w:ascii="Times New Roman" w:eastAsia="Times New Roman" w:hAnsi="Times New Roman" w:cs="Times New Roman"/>
          <w:sz w:val="24"/>
          <w:szCs w:val="24"/>
        </w:rPr>
        <w:t xml:space="preserve"> and coercive returns, BVMN is additionally co</w:t>
      </w:r>
      <w:r>
        <w:rPr>
          <w:rFonts w:ascii="Times New Roman" w:eastAsia="Times New Roman" w:hAnsi="Times New Roman" w:cs="Times New Roman"/>
          <w:sz w:val="24"/>
          <w:szCs w:val="24"/>
        </w:rPr>
        <w:t xml:space="preserve">ncerned with evidence that State authorities are limiting the transparency and oversight available for its return procedures. </w:t>
      </w:r>
    </w:p>
    <w:p w14:paraId="00000040" w14:textId="77777777"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12.1.  In 2024 Human Rights Watch reported</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that Turkish officials have successfully pressured the Bab al-Salama and Tel Abyad b</w:t>
      </w:r>
      <w:r>
        <w:rPr>
          <w:rFonts w:ascii="Times New Roman" w:eastAsia="Times New Roman" w:hAnsi="Times New Roman" w:cs="Times New Roman"/>
          <w:sz w:val="24"/>
          <w:szCs w:val="24"/>
        </w:rPr>
        <w:t>order administrations not to publish deportation numbers. Human Rights Watch states that despite staff at all three border administrations interviewing every returnee and collecting data, including on reasons for return, since at least September 2022 the B</w:t>
      </w:r>
      <w:r>
        <w:rPr>
          <w:rFonts w:ascii="Times New Roman" w:eastAsia="Times New Roman" w:hAnsi="Times New Roman" w:cs="Times New Roman"/>
          <w:sz w:val="24"/>
          <w:szCs w:val="24"/>
        </w:rPr>
        <w:t xml:space="preserve">ab al-Salama administration has categorised all returns as simply “returns”. Further to </w:t>
      </w:r>
      <w:proofErr w:type="gramStart"/>
      <w:r>
        <w:rPr>
          <w:rFonts w:ascii="Times New Roman" w:eastAsia="Times New Roman" w:hAnsi="Times New Roman" w:cs="Times New Roman"/>
          <w:sz w:val="24"/>
          <w:szCs w:val="24"/>
        </w:rPr>
        <w:t>this,  since</w:t>
      </w:r>
      <w:proofErr w:type="gramEnd"/>
      <w:r>
        <w:rPr>
          <w:rFonts w:ascii="Times New Roman" w:eastAsia="Times New Roman" w:hAnsi="Times New Roman" w:cs="Times New Roman"/>
          <w:sz w:val="24"/>
          <w:szCs w:val="24"/>
        </w:rPr>
        <w:t xml:space="preserve"> at least January 2021, the Tel Abyad administration has categorised all returns as “voluntary.</w:t>
      </w:r>
    </w:p>
    <w:p w14:paraId="00000041" w14:textId="77777777"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12.2 The UNHCR</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has previously asserted that whilst they at</w:t>
      </w:r>
      <w:r>
        <w:rPr>
          <w:rFonts w:ascii="Times New Roman" w:eastAsia="Times New Roman" w:hAnsi="Times New Roman" w:cs="Times New Roman"/>
          <w:sz w:val="24"/>
          <w:szCs w:val="24"/>
        </w:rPr>
        <w:t>tempt to ensure that these voluntary return interviews are free from coercion, they are restricted in their observation activities. For example, in 2019, from July to October neither the UNHCR, Turkish Red Crescent or any other NGO was present during volun</w:t>
      </w:r>
      <w:r>
        <w:rPr>
          <w:rFonts w:ascii="Times New Roman" w:eastAsia="Times New Roman" w:hAnsi="Times New Roman" w:cs="Times New Roman"/>
          <w:sz w:val="24"/>
          <w:szCs w:val="24"/>
        </w:rPr>
        <w:t>tary return procedures in Istanbul for Syrian nationals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w:t>
      </w:r>
    </w:p>
    <w:p w14:paraId="00000042"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Pushbacks to Greece:</w:t>
      </w:r>
    </w:p>
    <w:p w14:paraId="00000043"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In addition to our concerns regarding the continued evidence that Türkiye is conducting pushbacks and refouling people to Syria, BVMN is additionally concerned with the substantial evidence of violent and illegal pushbacks to Greece. </w:t>
      </w:r>
    </w:p>
    <w:p w14:paraId="00000044"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 Testimonies c</w:t>
      </w:r>
      <w:r>
        <w:rPr>
          <w:rFonts w:ascii="Times New Roman" w:eastAsia="Times New Roman" w:hAnsi="Times New Roman" w:cs="Times New Roman"/>
          <w:sz w:val="24"/>
          <w:szCs w:val="24"/>
        </w:rPr>
        <w:t xml:space="preserve">ollected by BVMN and its member organisations have consistently shown the use of pushbacks by Turkish authorities: </w:t>
      </w:r>
    </w:p>
    <w:p w14:paraId="00000045" w14:textId="4B9E7AB4"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14.1. In November 2020, a BVMN member organisation</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documented a pushback where the respondent was pushed back to Türkiye. Once in Türkiye,</w:t>
      </w:r>
      <w:r>
        <w:rPr>
          <w:rFonts w:ascii="Times New Roman" w:eastAsia="Times New Roman" w:hAnsi="Times New Roman" w:cs="Times New Roman"/>
          <w:sz w:val="24"/>
          <w:szCs w:val="24"/>
        </w:rPr>
        <w:t xml:space="preserve"> the transit group was met by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 xml:space="preserve">soldiers who used their battens and ‘rifles’ to beat the group. Recalling the attack, the respondent said: “It was like they meant to kill us.” After attacking the group, the </w:t>
      </w:r>
      <w:r>
        <w:rPr>
          <w:rFonts w:ascii="Times New Roman" w:eastAsia="Times New Roman" w:hAnsi="Times New Roman" w:cs="Times New Roman"/>
          <w:sz w:val="24"/>
          <w:szCs w:val="24"/>
        </w:rPr>
        <w:lastRenderedPageBreak/>
        <w:t>soldiers then pushed them back across the r</w:t>
      </w:r>
      <w:r>
        <w:rPr>
          <w:rFonts w:ascii="Times New Roman" w:eastAsia="Times New Roman" w:hAnsi="Times New Roman" w:cs="Times New Roman"/>
          <w:sz w:val="24"/>
          <w:szCs w:val="24"/>
        </w:rPr>
        <w:t xml:space="preserve">iver to Greece. The respondent indicated that some of the transit group likely died during the pushback by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 xml:space="preserve">authorities. </w:t>
      </w:r>
    </w:p>
    <w:p w14:paraId="00000046" w14:textId="6DD33306"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14.2. In November 2020, a BVMN member organisation</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documented a pushback of 65 people aged between 3 to 50 who after bein</w:t>
      </w:r>
      <w:r>
        <w:rPr>
          <w:rFonts w:ascii="Times New Roman" w:eastAsia="Times New Roman" w:hAnsi="Times New Roman" w:cs="Times New Roman"/>
          <w:sz w:val="24"/>
          <w:szCs w:val="24"/>
        </w:rPr>
        <w:t xml:space="preserve">g pushed back across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 xml:space="preserve">border by Greek authorities, were apprehended by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 xml:space="preserve">soldiers and all the single men were isolated from the rest of the transit group and pushed back again to Greece. </w:t>
      </w:r>
    </w:p>
    <w:p w14:paraId="00000047" w14:textId="2C5C6A23" w:rsidR="00E12D3A" w:rsidRDefault="002A5810">
      <w:pPr>
        <w:spacing w:before="240" w:after="240"/>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14.3. In October 2020, a BVMN member </w:t>
      </w:r>
      <w:r>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documented a chain-pushback where the respondent was pushed back to Türkiye. Once in Türkiye, the respondent described being apprehended and attacked by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authorities before again being pushed back to Greece. During the pushback ca</w:t>
      </w:r>
      <w:r>
        <w:rPr>
          <w:rFonts w:ascii="Times New Roman" w:eastAsia="Times New Roman" w:hAnsi="Times New Roman" w:cs="Times New Roman"/>
          <w:sz w:val="24"/>
          <w:szCs w:val="24"/>
        </w:rPr>
        <w:t xml:space="preserve">rried out by the </w:t>
      </w:r>
      <w:r w:rsidR="00763125">
        <w:rPr>
          <w:rFonts w:ascii="Times New Roman" w:eastAsia="Times New Roman" w:hAnsi="Times New Roman" w:cs="Times New Roman"/>
          <w:sz w:val="24"/>
          <w:szCs w:val="24"/>
        </w:rPr>
        <w:t xml:space="preserve">Turkish </w:t>
      </w:r>
      <w:r>
        <w:rPr>
          <w:rFonts w:ascii="Times New Roman" w:eastAsia="Times New Roman" w:hAnsi="Times New Roman" w:cs="Times New Roman"/>
          <w:sz w:val="24"/>
          <w:szCs w:val="24"/>
        </w:rPr>
        <w:t>authorities, the respondent described how they threw stones and fired their weapon into the river to force people to cross back to Greece.</w:t>
      </w:r>
    </w:p>
    <w:p w14:paraId="00000048" w14:textId="77777777" w:rsidR="00E12D3A" w:rsidRDefault="002A5810">
      <w:pPr>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Violence and Torture Against Migrant Workers and Members of Their Families as a Violation of</w:t>
      </w:r>
      <w:r>
        <w:rPr>
          <w:rFonts w:ascii="Times New Roman" w:eastAsia="Times New Roman" w:hAnsi="Times New Roman" w:cs="Times New Roman"/>
          <w:b/>
          <w:sz w:val="28"/>
          <w:szCs w:val="28"/>
        </w:rPr>
        <w:t xml:space="preserve"> the ICRMW</w:t>
      </w:r>
    </w:p>
    <w:p w14:paraId="00000049" w14:textId="77777777" w:rsidR="00E12D3A" w:rsidRDefault="002A5810">
      <w:pPr>
        <w:spacing w:before="240" w:after="240"/>
        <w:rPr>
          <w:rFonts w:ascii="Times New Roman" w:eastAsia="Times New Roman" w:hAnsi="Times New Roman" w:cs="Times New Roman"/>
          <w:sz w:val="24"/>
          <w:szCs w:val="24"/>
        </w:rPr>
      </w:pPr>
      <w:r>
        <w:rPr>
          <w:rFonts w:ascii="Times New Roman" w:eastAsia="Times New Roman" w:hAnsi="Times New Roman" w:cs="Times New Roman"/>
          <w:b/>
          <w:sz w:val="24"/>
          <w:szCs w:val="24"/>
        </w:rPr>
        <w:t>Article 16 ICRMW:</w:t>
      </w:r>
      <w:r>
        <w:rPr>
          <w:rFonts w:ascii="Times New Roman" w:eastAsia="Times New Roman" w:hAnsi="Times New Roman" w:cs="Times New Roman"/>
          <w:sz w:val="24"/>
          <w:szCs w:val="24"/>
        </w:rPr>
        <w:t xml:space="preserve"> Article 16 of the International Convention on the Protection of the Rights of All Migrant Workers and Members of Their Families</w:t>
      </w:r>
      <w:r>
        <w:rPr>
          <w:rFonts w:ascii="Times New Roman" w:eastAsia="Times New Roman" w:hAnsi="Times New Roman" w:cs="Times New Roman"/>
          <w:sz w:val="24"/>
          <w:szCs w:val="24"/>
        </w:rPr>
        <w:br/>
      </w:r>
      <w:r>
        <w:rPr>
          <w:rFonts w:ascii="Times New Roman" w:eastAsia="Times New Roman" w:hAnsi="Times New Roman" w:cs="Times New Roman"/>
          <w:b/>
          <w:sz w:val="24"/>
          <w:szCs w:val="24"/>
        </w:rPr>
        <w:t>General Comment No.2:</w:t>
      </w:r>
      <w:r>
        <w:rPr>
          <w:rFonts w:ascii="Times New Roman" w:eastAsia="Times New Roman" w:hAnsi="Times New Roman" w:cs="Times New Roman"/>
          <w:sz w:val="24"/>
          <w:szCs w:val="24"/>
        </w:rPr>
        <w:t xml:space="preserve"> General Comment on the Rights of Migrant Workers in an Irregular Situation an</w:t>
      </w:r>
      <w:r>
        <w:rPr>
          <w:rFonts w:ascii="Times New Roman" w:eastAsia="Times New Roman" w:hAnsi="Times New Roman" w:cs="Times New Roman"/>
          <w:sz w:val="24"/>
          <w:szCs w:val="24"/>
        </w:rPr>
        <w:t xml:space="preserve">d Members of their Families </w:t>
      </w:r>
    </w:p>
    <w:p w14:paraId="0000004A"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Explanatory note: </w:t>
      </w:r>
    </w:p>
    <w:p w14:paraId="0000004B"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Whilst BVMN asserts that pushbacks and other forms of rights violations such as arbitrary or incommunicado detention are an inherently violent and inhuman practice, we wish to bring to the attention of th</w:t>
      </w:r>
      <w:r>
        <w:rPr>
          <w:rFonts w:ascii="Times New Roman" w:eastAsia="Times New Roman" w:hAnsi="Times New Roman" w:cs="Times New Roman"/>
          <w:sz w:val="24"/>
          <w:szCs w:val="24"/>
        </w:rPr>
        <w:t xml:space="preserve">e Committee evidence of a continued and habitual pattern of violence against migrants at Turkish borders. </w:t>
      </w:r>
    </w:p>
    <w:p w14:paraId="0000004C" w14:textId="77777777"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Use of Violence and Torture Against Migrants at Turkish Borders: </w:t>
      </w:r>
    </w:p>
    <w:p w14:paraId="0000004D" w14:textId="7C062596"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16. BVMN’s field-based member organisations </w:t>
      </w:r>
      <w:r w:rsidR="005B0B6E">
        <w:rPr>
          <w:rFonts w:ascii="Times New Roman" w:eastAsia="Times New Roman" w:hAnsi="Times New Roman" w:cs="Times New Roman"/>
          <w:sz w:val="24"/>
          <w:szCs w:val="24"/>
        </w:rPr>
        <w:t>have</w:t>
      </w:r>
      <w:r>
        <w:rPr>
          <w:rFonts w:ascii="Times New Roman" w:eastAsia="Times New Roman" w:hAnsi="Times New Roman" w:cs="Times New Roman"/>
          <w:sz w:val="24"/>
          <w:szCs w:val="24"/>
        </w:rPr>
        <w:t xml:space="preserve"> collected evidence of violence and torture as a form of practice in pushbacks along the European Union’s external borders. The continued documented use of violence and torture has been affirmed by BVMN as a practice routinely used by border authorities to</w:t>
      </w:r>
      <w:r>
        <w:rPr>
          <w:rFonts w:ascii="Times New Roman" w:eastAsia="Times New Roman" w:hAnsi="Times New Roman" w:cs="Times New Roman"/>
          <w:sz w:val="24"/>
          <w:szCs w:val="24"/>
        </w:rPr>
        <w:t xml:space="preserve"> deter migrants from pursuing international protection procedures. Other sources have documented and provided supporting evidence of violence used by border authorities in </w:t>
      </w:r>
      <w:r w:rsidR="00FF7349" w:rsidRPr="00FF7349">
        <w:rPr>
          <w:rFonts w:ascii="Times New Roman" w:eastAsia="Times New Roman" w:hAnsi="Times New Roman" w:cs="Times New Roman"/>
          <w:sz w:val="24"/>
          <w:szCs w:val="24"/>
        </w:rPr>
        <w:t>Türkiye</w:t>
      </w:r>
      <w:r w:rsidR="00FF73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along borders.</w:t>
      </w:r>
    </w:p>
    <w:p w14:paraId="0000004E" w14:textId="77777777" w:rsidR="00E12D3A" w:rsidRDefault="002A5810">
      <w:pPr>
        <w:spacing w:before="240" w:after="24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lastRenderedPageBreak/>
        <w:t>17. Evidence of violence has been documented to include exces</w:t>
      </w:r>
      <w:r>
        <w:rPr>
          <w:rFonts w:ascii="Times New Roman" w:eastAsia="Times New Roman" w:hAnsi="Times New Roman" w:cs="Times New Roman"/>
          <w:sz w:val="24"/>
          <w:szCs w:val="24"/>
        </w:rPr>
        <w:t>sive disproportionate force or extreme physical violence, electric discharge weapons, threats or violence with firearms, and use of verbal death threats across Turkish borders shared with Greece, Iran, and Syria. There is evidence that the violence used by</w:t>
      </w:r>
      <w:r>
        <w:rPr>
          <w:rFonts w:ascii="Times New Roman" w:eastAsia="Times New Roman" w:hAnsi="Times New Roman" w:cs="Times New Roman"/>
          <w:sz w:val="24"/>
          <w:szCs w:val="24"/>
        </w:rPr>
        <w:t xml:space="preserve"> authorities has led to migrants sustaining serious injuries, including some actions that have resulted in death. Women and children have also been documented as victims of violence as part of the pushbacks conducted by authorities. </w:t>
      </w:r>
    </w:p>
    <w:p w14:paraId="0000004F" w14:textId="77777777"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Violence A</w:t>
      </w:r>
      <w:r>
        <w:rPr>
          <w:rFonts w:ascii="Times New Roman" w:eastAsia="Times New Roman" w:hAnsi="Times New Roman" w:cs="Times New Roman"/>
          <w:b/>
          <w:sz w:val="24"/>
          <w:szCs w:val="24"/>
        </w:rPr>
        <w:t>gainst Migrants at the Turkish-Greek Border:</w:t>
      </w:r>
    </w:p>
    <w:p w14:paraId="00000050"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 In October 2020, BVMN partner organisation documented the use of violence against migrants by the Turkish authorities. A respondent described they were caught by the Turkish soldiers when they were on the Tu</w:t>
      </w:r>
      <w:r>
        <w:rPr>
          <w:rFonts w:ascii="Times New Roman" w:eastAsia="Times New Roman" w:hAnsi="Times New Roman" w:cs="Times New Roman"/>
          <w:sz w:val="24"/>
          <w:szCs w:val="24"/>
        </w:rPr>
        <w:t>rkish side of the Türkiye-Greece border, and the Turkish soldiers “proceeded to hit them”. They recalled that the Turkish soldiers continued to hit them and “threw them into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river”, and in addition, fired their guns into the river to threaten t</w:t>
      </w:r>
      <w:r>
        <w:rPr>
          <w:rFonts w:ascii="Times New Roman" w:eastAsia="Times New Roman" w:hAnsi="Times New Roman" w:cs="Times New Roman"/>
          <w:sz w:val="24"/>
          <w:szCs w:val="24"/>
        </w:rPr>
        <w:t>hem and threw stones at them to force them to return to Greece.</w:t>
      </w:r>
      <w:r>
        <w:rPr>
          <w:rFonts w:ascii="Times New Roman" w:eastAsia="Times New Roman" w:hAnsi="Times New Roman" w:cs="Times New Roman"/>
          <w:sz w:val="24"/>
          <w:szCs w:val="24"/>
          <w:vertAlign w:val="superscript"/>
        </w:rPr>
        <w:footnoteReference w:id="29"/>
      </w:r>
    </w:p>
    <w:p w14:paraId="00000051" w14:textId="60CA2C98"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 In September 2020, BVMN member organisation documented the use of physical violence against migrants by the Turkish authorities. A respondent described a group of migrants who were slapp</w:t>
      </w:r>
      <w:r>
        <w:rPr>
          <w:rFonts w:ascii="Times New Roman" w:eastAsia="Times New Roman" w:hAnsi="Times New Roman" w:cs="Times New Roman"/>
          <w:sz w:val="24"/>
          <w:szCs w:val="24"/>
        </w:rPr>
        <w:t xml:space="preserve">ed or kicked, and who had stones thrown at them by the Turkish soldiers while they were walking into the </w:t>
      </w:r>
      <w:r w:rsidR="005B0B6E">
        <w:rPr>
          <w:rFonts w:ascii="Times New Roman" w:eastAsia="Times New Roman" w:hAnsi="Times New Roman" w:cs="Times New Roman"/>
          <w:sz w:val="24"/>
          <w:szCs w:val="24"/>
        </w:rPr>
        <w:t>Maritsa River</w:t>
      </w:r>
      <w:r>
        <w:rPr>
          <w:rFonts w:ascii="Times New Roman" w:eastAsia="Times New Roman" w:hAnsi="Times New Roman" w:cs="Times New Roman"/>
          <w:sz w:val="24"/>
          <w:szCs w:val="24"/>
        </w:rPr>
        <w:t xml:space="preserve"> near the Türkiye-Greece border.</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w:t>
      </w:r>
    </w:p>
    <w:p w14:paraId="00000052" w14:textId="71179B34"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20. In June 2021, Amnesty International published a report on violent pushbacks of migrants by the Tu</w:t>
      </w:r>
      <w:r>
        <w:rPr>
          <w:rFonts w:ascii="Times New Roman" w:eastAsia="Times New Roman" w:hAnsi="Times New Roman" w:cs="Times New Roman"/>
          <w:sz w:val="24"/>
          <w:szCs w:val="24"/>
        </w:rPr>
        <w:t>rkish border guards. The report includes testimonies from interviews with migrants from January 25 to February 1</w:t>
      </w:r>
      <w:r w:rsidR="005B0B6E">
        <w:rPr>
          <w:rFonts w:ascii="Times New Roman" w:eastAsia="Times New Roman" w:hAnsi="Times New Roman" w:cs="Times New Roman"/>
          <w:sz w:val="24"/>
          <w:szCs w:val="24"/>
        </w:rPr>
        <w:t>, 2021</w:t>
      </w:r>
      <w:r>
        <w:rPr>
          <w:rFonts w:ascii="Times New Roman" w:eastAsia="Times New Roman" w:hAnsi="Times New Roman" w:cs="Times New Roman"/>
          <w:sz w:val="24"/>
          <w:szCs w:val="24"/>
        </w:rPr>
        <w:t xml:space="preserve">, who have stated varied treatment by the Turkish authorities during their journey and/or pushbacks. These </w:t>
      </w:r>
      <w:r w:rsidR="005B0B6E">
        <w:rPr>
          <w:rFonts w:ascii="Times New Roman" w:eastAsia="Times New Roman" w:hAnsi="Times New Roman" w:cs="Times New Roman"/>
          <w:sz w:val="24"/>
          <w:szCs w:val="24"/>
        </w:rPr>
        <w:t>include</w:t>
      </w:r>
      <w:r>
        <w:rPr>
          <w:rFonts w:ascii="Times New Roman" w:eastAsia="Times New Roman" w:hAnsi="Times New Roman" w:cs="Times New Roman"/>
          <w:sz w:val="24"/>
          <w:szCs w:val="24"/>
        </w:rPr>
        <w:t xml:space="preserve"> </w:t>
      </w:r>
      <w:r w:rsidR="005B0B6E">
        <w:rPr>
          <w:rFonts w:ascii="Times New Roman" w:eastAsia="Times New Roman" w:hAnsi="Times New Roman" w:cs="Times New Roman"/>
          <w:sz w:val="24"/>
          <w:szCs w:val="24"/>
        </w:rPr>
        <w:t>9</w:t>
      </w:r>
      <w:r>
        <w:rPr>
          <w:rFonts w:ascii="Times New Roman" w:eastAsia="Times New Roman" w:hAnsi="Times New Roman" w:cs="Times New Roman"/>
          <w:sz w:val="24"/>
          <w:szCs w:val="24"/>
        </w:rPr>
        <w:t xml:space="preserve"> incidents in which Tu</w:t>
      </w:r>
      <w:r>
        <w:rPr>
          <w:rFonts w:ascii="Times New Roman" w:eastAsia="Times New Roman" w:hAnsi="Times New Roman" w:cs="Times New Roman"/>
          <w:sz w:val="24"/>
          <w:szCs w:val="24"/>
        </w:rPr>
        <w:t xml:space="preserve">rkish officers had intimidated or threatened migrants before they attempted a crossing or as they attempted to re-enter Türkiye. One testimony recounted a Syrian migrant that in November 2020, Turkish </w:t>
      </w:r>
      <w:r w:rsidR="00991349">
        <w:rPr>
          <w:rFonts w:ascii="Times New Roman" w:eastAsia="Times New Roman" w:hAnsi="Times New Roman" w:cs="Times New Roman"/>
          <w:sz w:val="24"/>
          <w:szCs w:val="24"/>
        </w:rPr>
        <w:t xml:space="preserve">authorities </w:t>
      </w:r>
      <w:r>
        <w:rPr>
          <w:rFonts w:ascii="Times New Roman" w:eastAsia="Times New Roman" w:hAnsi="Times New Roman" w:cs="Times New Roman"/>
          <w:sz w:val="24"/>
          <w:szCs w:val="24"/>
        </w:rPr>
        <w:t xml:space="preserve">beat them with sticks, had guns pointed at </w:t>
      </w:r>
      <w:r>
        <w:rPr>
          <w:rFonts w:ascii="Times New Roman" w:eastAsia="Times New Roman" w:hAnsi="Times New Roman" w:cs="Times New Roman"/>
          <w:sz w:val="24"/>
          <w:szCs w:val="24"/>
        </w:rPr>
        <w:t>them, and fired their weapons into the air when they returned from Greece to Türkiye.</w:t>
      </w:r>
      <w:r>
        <w:rPr>
          <w:rFonts w:ascii="Times New Roman" w:eastAsia="Times New Roman" w:hAnsi="Times New Roman" w:cs="Times New Roman"/>
          <w:sz w:val="24"/>
          <w:szCs w:val="24"/>
          <w:vertAlign w:val="superscript"/>
        </w:rPr>
        <w:footnoteReference w:id="31"/>
      </w:r>
    </w:p>
    <w:p w14:paraId="00000053"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21. In March 2020, Human Rights Watch reported the Turkish police had threatened to use violence against migrants and asylum seekers by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xml:space="preserve"> river near the </w:t>
      </w:r>
      <w:proofErr w:type="spellStart"/>
      <w:r>
        <w:rPr>
          <w:rFonts w:ascii="Times New Roman" w:eastAsia="Times New Roman" w:hAnsi="Times New Roman" w:cs="Times New Roman"/>
          <w:sz w:val="24"/>
          <w:szCs w:val="24"/>
        </w:rPr>
        <w:t>Pazarkule</w:t>
      </w:r>
      <w:proofErr w:type="spellEnd"/>
      <w:r>
        <w:rPr>
          <w:rFonts w:ascii="Times New Roman" w:eastAsia="Times New Roman" w:hAnsi="Times New Roman" w:cs="Times New Roman"/>
          <w:sz w:val="24"/>
          <w:szCs w:val="24"/>
        </w:rPr>
        <w:t xml:space="preserve"> border crossing. Human Rights Watch interviewed eight asylum seekers and migrants, wh</w:t>
      </w:r>
      <w:r>
        <w:rPr>
          <w:rFonts w:ascii="Times New Roman" w:eastAsia="Times New Roman" w:hAnsi="Times New Roman" w:cs="Times New Roman"/>
          <w:sz w:val="24"/>
          <w:szCs w:val="24"/>
        </w:rPr>
        <w:t xml:space="preserve">o have recounted, between February 28 and March </w:t>
      </w:r>
      <w:proofErr w:type="gramStart"/>
      <w:r>
        <w:rPr>
          <w:rFonts w:ascii="Times New Roman" w:eastAsia="Times New Roman" w:hAnsi="Times New Roman" w:cs="Times New Roman"/>
          <w:sz w:val="24"/>
          <w:szCs w:val="24"/>
        </w:rPr>
        <w:t>6</w:t>
      </w:r>
      <w:proofErr w:type="gramEnd"/>
      <w:r>
        <w:rPr>
          <w:rFonts w:ascii="Times New Roman" w:eastAsia="Times New Roman" w:hAnsi="Times New Roman" w:cs="Times New Roman"/>
          <w:sz w:val="24"/>
          <w:szCs w:val="24"/>
        </w:rPr>
        <w:t xml:space="preserve"> 2020, the Turkish police had transported a group of migrants in buses to villages on the </w:t>
      </w:r>
      <w:proofErr w:type="spellStart"/>
      <w:r>
        <w:rPr>
          <w:rFonts w:ascii="Times New Roman" w:eastAsia="Times New Roman" w:hAnsi="Times New Roman" w:cs="Times New Roman"/>
          <w:sz w:val="24"/>
          <w:szCs w:val="24"/>
        </w:rPr>
        <w:t>Evros</w:t>
      </w:r>
      <w:proofErr w:type="spellEnd"/>
      <w:r>
        <w:rPr>
          <w:rFonts w:ascii="Times New Roman" w:eastAsia="Times New Roman" w:hAnsi="Times New Roman" w:cs="Times New Roman"/>
          <w:sz w:val="24"/>
          <w:szCs w:val="24"/>
        </w:rPr>
        <w:t xml:space="preserve"> river to assist them to cross to Greece. One respondent </w:t>
      </w:r>
      <w:proofErr w:type="gramStart"/>
      <w:r>
        <w:rPr>
          <w:rFonts w:ascii="Times New Roman" w:eastAsia="Times New Roman" w:hAnsi="Times New Roman" w:cs="Times New Roman"/>
          <w:sz w:val="24"/>
          <w:szCs w:val="24"/>
        </w:rPr>
        <w:t>recounted,</w:t>
      </w:r>
      <w:proofErr w:type="gramEnd"/>
      <w:r>
        <w:rPr>
          <w:rFonts w:ascii="Times New Roman" w:eastAsia="Times New Roman" w:hAnsi="Times New Roman" w:cs="Times New Roman"/>
          <w:sz w:val="24"/>
          <w:szCs w:val="24"/>
        </w:rPr>
        <w:t xml:space="preserve"> they were one of two men who were taken from</w:t>
      </w:r>
      <w:r>
        <w:rPr>
          <w:rFonts w:ascii="Times New Roman" w:eastAsia="Times New Roman" w:hAnsi="Times New Roman" w:cs="Times New Roman"/>
          <w:sz w:val="24"/>
          <w:szCs w:val="24"/>
        </w:rPr>
        <w:t xml:space="preserve"> the immigration removal centres, and </w:t>
      </w:r>
      <w:r>
        <w:rPr>
          <w:rFonts w:ascii="Times New Roman" w:eastAsia="Times New Roman" w:hAnsi="Times New Roman" w:cs="Times New Roman"/>
          <w:sz w:val="24"/>
          <w:szCs w:val="24"/>
        </w:rPr>
        <w:lastRenderedPageBreak/>
        <w:t>said the Turkish authorities had threatened to kill him if he did not agree to be taken to the Greek border.</w:t>
      </w:r>
      <w:r>
        <w:rPr>
          <w:rFonts w:ascii="Times New Roman" w:eastAsia="Times New Roman" w:hAnsi="Times New Roman" w:cs="Times New Roman"/>
          <w:sz w:val="24"/>
          <w:szCs w:val="24"/>
          <w:vertAlign w:val="superscript"/>
        </w:rPr>
        <w:footnoteReference w:id="32"/>
      </w:r>
    </w:p>
    <w:p w14:paraId="00000054" w14:textId="77777777"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Evidence of Violence Against Migrants at the Turkish-Syrian Border:</w:t>
      </w:r>
    </w:p>
    <w:p w14:paraId="00000055" w14:textId="77777777" w:rsidR="00E12D3A" w:rsidRDefault="002A5810">
      <w:pPr>
        <w:spacing w:before="240" w:after="24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22. On 19 September 2023, the Alliance </w:t>
      </w:r>
      <w:r>
        <w:rPr>
          <w:rFonts w:ascii="Times New Roman" w:eastAsia="Times New Roman" w:hAnsi="Times New Roman" w:cs="Times New Roman"/>
          <w:sz w:val="24"/>
          <w:szCs w:val="24"/>
          <w:highlight w:val="white"/>
        </w:rPr>
        <w:t xml:space="preserve">for Workers’ Liberty reported earlier in the year, of a video published on Telegram of military border guards “humiliating and torturing eight refugees at a border outpost in </w:t>
      </w:r>
      <w:proofErr w:type="spellStart"/>
      <w:r>
        <w:rPr>
          <w:rFonts w:ascii="Times New Roman" w:eastAsia="Times New Roman" w:hAnsi="Times New Roman" w:cs="Times New Roman"/>
          <w:sz w:val="24"/>
          <w:szCs w:val="24"/>
          <w:highlight w:val="white"/>
        </w:rPr>
        <w:t>Hatay</w:t>
      </w:r>
      <w:proofErr w:type="spellEnd"/>
      <w:r>
        <w:rPr>
          <w:rFonts w:ascii="Times New Roman" w:eastAsia="Times New Roman" w:hAnsi="Times New Roman" w:cs="Times New Roman"/>
          <w:sz w:val="24"/>
          <w:szCs w:val="24"/>
          <w:highlight w:val="white"/>
        </w:rPr>
        <w:t>”. The refugees were beaten, electrocuted, and forced to drink diesel, and h</w:t>
      </w:r>
      <w:r>
        <w:rPr>
          <w:rFonts w:ascii="Times New Roman" w:eastAsia="Times New Roman" w:hAnsi="Times New Roman" w:cs="Times New Roman"/>
          <w:sz w:val="24"/>
          <w:szCs w:val="24"/>
          <w:highlight w:val="white"/>
        </w:rPr>
        <w:t>ave resulted in the death of two refugees.</w:t>
      </w:r>
      <w:r>
        <w:rPr>
          <w:rFonts w:ascii="Times New Roman" w:eastAsia="Times New Roman" w:hAnsi="Times New Roman" w:cs="Times New Roman"/>
          <w:sz w:val="24"/>
          <w:szCs w:val="24"/>
          <w:highlight w:val="white"/>
          <w:vertAlign w:val="superscript"/>
        </w:rPr>
        <w:footnoteReference w:id="33"/>
      </w:r>
      <w:r>
        <w:rPr>
          <w:rFonts w:ascii="Times New Roman" w:eastAsia="Times New Roman" w:hAnsi="Times New Roman" w:cs="Times New Roman"/>
          <w:sz w:val="24"/>
          <w:szCs w:val="24"/>
          <w:highlight w:val="white"/>
        </w:rPr>
        <w:t xml:space="preserve"> </w:t>
      </w:r>
    </w:p>
    <w:p w14:paraId="00000056" w14:textId="77777777" w:rsidR="00E12D3A" w:rsidRDefault="002A581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Further to this, in March 2023, Human Rights Watch</w:t>
      </w:r>
      <w:r>
        <w:rPr>
          <w:rFonts w:ascii="Times New Roman" w:eastAsia="Times New Roman" w:hAnsi="Times New Roman" w:cs="Times New Roman"/>
          <w:sz w:val="24"/>
          <w:szCs w:val="24"/>
          <w:vertAlign w:val="superscript"/>
        </w:rPr>
        <w:footnoteReference w:id="34"/>
      </w:r>
      <w:r>
        <w:rPr>
          <w:rFonts w:ascii="Times New Roman" w:eastAsia="Times New Roman" w:hAnsi="Times New Roman" w:cs="Times New Roman"/>
          <w:sz w:val="24"/>
          <w:szCs w:val="24"/>
        </w:rPr>
        <w:t xml:space="preserve"> obtained </w:t>
      </w:r>
      <w:proofErr w:type="spellStart"/>
      <w:r>
        <w:rPr>
          <w:rFonts w:ascii="Times New Roman" w:eastAsia="Times New Roman" w:hAnsi="Times New Roman" w:cs="Times New Roman"/>
          <w:sz w:val="24"/>
          <w:szCs w:val="24"/>
        </w:rPr>
        <w:t>nonexhaustive</w:t>
      </w:r>
      <w:proofErr w:type="spellEnd"/>
      <w:r>
        <w:rPr>
          <w:rFonts w:ascii="Times New Roman" w:eastAsia="Times New Roman" w:hAnsi="Times New Roman" w:cs="Times New Roman"/>
          <w:sz w:val="24"/>
          <w:szCs w:val="24"/>
        </w:rPr>
        <w:t xml:space="preserve"> data from an organisation monitoring hostilities in Syria. Between October 2015 and </w:t>
      </w:r>
      <w:proofErr w:type="gramStart"/>
      <w:r>
        <w:rPr>
          <w:rFonts w:ascii="Times New Roman" w:eastAsia="Times New Roman" w:hAnsi="Times New Roman" w:cs="Times New Roman"/>
          <w:sz w:val="24"/>
          <w:szCs w:val="24"/>
        </w:rPr>
        <w:t>April 2023</w:t>
      </w:r>
      <w:proofErr w:type="gramEnd"/>
      <w:r>
        <w:rPr>
          <w:rFonts w:ascii="Times New Roman" w:eastAsia="Times New Roman" w:hAnsi="Times New Roman" w:cs="Times New Roman"/>
          <w:sz w:val="24"/>
          <w:szCs w:val="24"/>
        </w:rPr>
        <w:t xml:space="preserve"> the monitors recorded at least 234 </w:t>
      </w:r>
      <w:r>
        <w:rPr>
          <w:rFonts w:ascii="Times New Roman" w:eastAsia="Times New Roman" w:hAnsi="Times New Roman" w:cs="Times New Roman"/>
          <w:sz w:val="24"/>
          <w:szCs w:val="24"/>
        </w:rPr>
        <w:t>deaths and 231 injuries, the vast majority of which occurred while victims attempted to cross the Syrian/Turkish border. 26 incidents involved children, with at least 20 killed and 15 injured. Significantly, at least 6 people who were not attempting to cro</w:t>
      </w:r>
      <w:r>
        <w:rPr>
          <w:rFonts w:ascii="Times New Roman" w:eastAsia="Times New Roman" w:hAnsi="Times New Roman" w:cs="Times New Roman"/>
          <w:sz w:val="24"/>
          <w:szCs w:val="24"/>
        </w:rPr>
        <w:t xml:space="preserve">ss the border were shot dead and another 6 were injured. </w:t>
      </w:r>
    </w:p>
    <w:p w14:paraId="00000057" w14:textId="77777777" w:rsidR="00E12D3A" w:rsidRDefault="00E12D3A">
      <w:pPr>
        <w:jc w:val="both"/>
        <w:rPr>
          <w:rFonts w:ascii="Times New Roman" w:eastAsia="Times New Roman" w:hAnsi="Times New Roman" w:cs="Times New Roman"/>
          <w:sz w:val="24"/>
          <w:szCs w:val="24"/>
        </w:rPr>
      </w:pPr>
    </w:p>
    <w:p w14:paraId="00000058" w14:textId="77777777" w:rsidR="00E12D3A" w:rsidRDefault="002A581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24. Individual testimonies from migrants also reveal the extraordinary levels of violence and abuse at the Turkish-Syrian border: </w:t>
      </w:r>
    </w:p>
    <w:p w14:paraId="00000059" w14:textId="77777777" w:rsidR="00E12D3A" w:rsidRDefault="00E12D3A">
      <w:pPr>
        <w:ind w:left="720"/>
        <w:jc w:val="both"/>
        <w:rPr>
          <w:rFonts w:ascii="Times New Roman" w:eastAsia="Times New Roman" w:hAnsi="Times New Roman" w:cs="Times New Roman"/>
          <w:color w:val="FF9900"/>
          <w:sz w:val="24"/>
          <w:szCs w:val="24"/>
        </w:rPr>
      </w:pPr>
    </w:p>
    <w:p w14:paraId="0000005A" w14:textId="64F90998" w:rsidR="00E12D3A" w:rsidRDefault="002A5810">
      <w:pPr>
        <w:ind w:left="720"/>
        <w:jc w:val="both"/>
        <w:rPr>
          <w:rFonts w:ascii="Times New Roman" w:eastAsia="Times New Roman" w:hAnsi="Times New Roman" w:cs="Times New Roman"/>
          <w:color w:val="FF9900"/>
          <w:sz w:val="24"/>
          <w:szCs w:val="24"/>
        </w:rPr>
      </w:pPr>
      <w:r>
        <w:rPr>
          <w:rFonts w:ascii="Times New Roman" w:eastAsia="Times New Roman" w:hAnsi="Times New Roman" w:cs="Times New Roman"/>
          <w:sz w:val="24"/>
          <w:szCs w:val="24"/>
        </w:rPr>
        <w:t>24.1. On March 11</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HRW reported that Turkish border guards intercepted and tortured a group of eight Syrians who had attempted to cross into </w:t>
      </w:r>
      <w:r w:rsidR="00FF7349" w:rsidRPr="00FF7349">
        <w:rPr>
          <w:rFonts w:ascii="Times New Roman" w:eastAsia="Times New Roman" w:hAnsi="Times New Roman" w:cs="Times New Roman"/>
          <w:sz w:val="24"/>
          <w:szCs w:val="24"/>
        </w:rPr>
        <w:t>Türkiye</w:t>
      </w:r>
      <w:r w:rsidR="00FF73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from the Syrian city of Haram in Idlib governorate, killing a boy and one man. Having seriously injured the others, the border guards summarily returned them, together with one of the bodies, to Syria within five hours. The respondent said that border guar</w:t>
      </w:r>
      <w:r>
        <w:rPr>
          <w:rFonts w:ascii="Times New Roman" w:eastAsia="Times New Roman" w:hAnsi="Times New Roman" w:cs="Times New Roman"/>
          <w:sz w:val="24"/>
          <w:szCs w:val="24"/>
        </w:rPr>
        <w:t xml:space="preserve">ds captured them after they had walked about 150 meters past the border wall, which they had climbed over by using a ladder they brought along with </w:t>
      </w:r>
      <w:proofErr w:type="gramStart"/>
      <w:r>
        <w:rPr>
          <w:rFonts w:ascii="Times New Roman" w:eastAsia="Times New Roman" w:hAnsi="Times New Roman" w:cs="Times New Roman"/>
          <w:sz w:val="24"/>
          <w:szCs w:val="24"/>
        </w:rPr>
        <w:t>them, and</w:t>
      </w:r>
      <w:proofErr w:type="gramEnd"/>
      <w:r>
        <w:rPr>
          <w:rFonts w:ascii="Times New Roman" w:eastAsia="Times New Roman" w:hAnsi="Times New Roman" w:cs="Times New Roman"/>
          <w:sz w:val="24"/>
          <w:szCs w:val="24"/>
        </w:rPr>
        <w:t xml:space="preserve"> transported them in a vehicle to a nearby empty field. There, the guards tortured the Syrians, rel</w:t>
      </w:r>
      <w:r>
        <w:rPr>
          <w:rFonts w:ascii="Times New Roman" w:eastAsia="Times New Roman" w:hAnsi="Times New Roman" w:cs="Times New Roman"/>
          <w:sz w:val="24"/>
          <w:szCs w:val="24"/>
        </w:rPr>
        <w:t>entlessly beating and kicking them and hitting them with rifles and batons.</w:t>
      </w:r>
    </w:p>
    <w:p w14:paraId="0000005B" w14:textId="77777777" w:rsidR="00E12D3A" w:rsidRDefault="00E12D3A">
      <w:pPr>
        <w:ind w:left="720"/>
        <w:jc w:val="both"/>
        <w:rPr>
          <w:rFonts w:ascii="Times New Roman" w:eastAsia="Times New Roman" w:hAnsi="Times New Roman" w:cs="Times New Roman"/>
          <w:color w:val="FF9900"/>
          <w:sz w:val="24"/>
          <w:szCs w:val="24"/>
        </w:rPr>
      </w:pPr>
    </w:p>
    <w:p w14:paraId="0000005C" w14:textId="6596FF4F" w:rsidR="00E12D3A" w:rsidRDefault="002A5810">
      <w:pPr>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24.2. On March 13</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xml:space="preserve">, HRW reported that a Turkish guard patrolling the border in a military vehicle shot and killed </w:t>
      </w:r>
      <w:r w:rsidR="00D16BD4">
        <w:rPr>
          <w:rFonts w:ascii="Times New Roman" w:eastAsia="Times New Roman" w:hAnsi="Times New Roman" w:cs="Times New Roman"/>
          <w:sz w:val="24"/>
          <w:szCs w:val="24"/>
        </w:rPr>
        <w:t>a man aged</w:t>
      </w:r>
      <w:r>
        <w:rPr>
          <w:rFonts w:ascii="Times New Roman" w:eastAsia="Times New Roman" w:hAnsi="Times New Roman" w:cs="Times New Roman"/>
          <w:sz w:val="24"/>
          <w:szCs w:val="24"/>
        </w:rPr>
        <w:t xml:space="preserve"> 59, who was working on his land near </w:t>
      </w:r>
      <w:proofErr w:type="spellStart"/>
      <w:r>
        <w:rPr>
          <w:rFonts w:ascii="Times New Roman" w:eastAsia="Times New Roman" w:hAnsi="Times New Roman" w:cs="Times New Roman"/>
          <w:sz w:val="24"/>
          <w:szCs w:val="24"/>
        </w:rPr>
        <w:t>Kherbet</w:t>
      </w:r>
      <w:proofErr w:type="spellEnd"/>
      <w:r>
        <w:rPr>
          <w:rFonts w:ascii="Times New Roman" w:eastAsia="Times New Roman" w:hAnsi="Times New Roman" w:cs="Times New Roman"/>
          <w:sz w:val="24"/>
          <w:szCs w:val="24"/>
        </w:rPr>
        <w:t xml:space="preserve"> El </w:t>
      </w:r>
      <w:proofErr w:type="spellStart"/>
      <w:r>
        <w:rPr>
          <w:rFonts w:ascii="Times New Roman" w:eastAsia="Times New Roman" w:hAnsi="Times New Roman" w:cs="Times New Roman"/>
          <w:sz w:val="24"/>
          <w:szCs w:val="24"/>
        </w:rPr>
        <w:t>Joz</w:t>
      </w:r>
      <w:proofErr w:type="spellEnd"/>
      <w:r>
        <w:rPr>
          <w:rFonts w:ascii="Times New Roman" w:eastAsia="Times New Roman" w:hAnsi="Times New Roman" w:cs="Times New Roman"/>
          <w:sz w:val="24"/>
          <w:szCs w:val="24"/>
        </w:rPr>
        <w:t xml:space="preserve"> v</w:t>
      </w:r>
      <w:r>
        <w:rPr>
          <w:rFonts w:ascii="Times New Roman" w:eastAsia="Times New Roman" w:hAnsi="Times New Roman" w:cs="Times New Roman"/>
          <w:sz w:val="24"/>
          <w:szCs w:val="24"/>
        </w:rPr>
        <w:t xml:space="preserve">illage, in Syria, two relatives told Human Rights Watch. “[The guard] took out his gun, shot him, and then just stared,” one relative said. “A few seconds later, he went back to his </w:t>
      </w:r>
      <w:r>
        <w:rPr>
          <w:rFonts w:ascii="Times New Roman" w:eastAsia="Times New Roman" w:hAnsi="Times New Roman" w:cs="Times New Roman"/>
          <w:sz w:val="24"/>
          <w:szCs w:val="24"/>
        </w:rPr>
        <w:lastRenderedPageBreak/>
        <w:t xml:space="preserve">truck and left.” </w:t>
      </w:r>
      <w:r w:rsidR="00D16BD4">
        <w:rPr>
          <w:rFonts w:ascii="Times New Roman" w:eastAsia="Times New Roman" w:hAnsi="Times New Roman" w:cs="Times New Roman"/>
          <w:sz w:val="24"/>
          <w:szCs w:val="24"/>
        </w:rPr>
        <w:t>[the victim]</w:t>
      </w:r>
      <w:r>
        <w:rPr>
          <w:rFonts w:ascii="Times New Roman" w:eastAsia="Times New Roman" w:hAnsi="Times New Roman" w:cs="Times New Roman"/>
          <w:sz w:val="24"/>
          <w:szCs w:val="24"/>
        </w:rPr>
        <w:t xml:space="preserve"> was then taken to a hospital in Idlib where </w:t>
      </w:r>
      <w:r>
        <w:rPr>
          <w:rFonts w:ascii="Times New Roman" w:eastAsia="Times New Roman" w:hAnsi="Times New Roman" w:cs="Times New Roman"/>
          <w:sz w:val="24"/>
          <w:szCs w:val="24"/>
        </w:rPr>
        <w:t>he died some hours later.</w:t>
      </w:r>
    </w:p>
    <w:p w14:paraId="0000005D"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Evidence of Violence Against Migrants at the Turkish-Iranian Border:</w:t>
      </w:r>
    </w:p>
    <w:p w14:paraId="0000005E" w14:textId="77777777" w:rsidR="00E12D3A" w:rsidRDefault="002A5810">
      <w:pPr>
        <w:spacing w:before="240" w:after="240"/>
        <w:jc w:val="both"/>
        <w:rPr>
          <w:rFonts w:ascii="Georgia" w:eastAsia="Georgia" w:hAnsi="Georgia" w:cs="Georgia"/>
          <w:color w:val="444444"/>
          <w:sz w:val="30"/>
          <w:szCs w:val="30"/>
        </w:rPr>
      </w:pPr>
      <w:r>
        <w:rPr>
          <w:rFonts w:ascii="Times New Roman" w:eastAsia="Times New Roman" w:hAnsi="Times New Roman" w:cs="Times New Roman"/>
          <w:sz w:val="24"/>
          <w:szCs w:val="24"/>
        </w:rPr>
        <w:t>25. On 18 November 2022, the Human Rights Watch published a report consisting of findings of 114 pushback incidents and violence between January 2021 to April 20</w:t>
      </w:r>
      <w:r>
        <w:rPr>
          <w:rFonts w:ascii="Times New Roman" w:eastAsia="Times New Roman" w:hAnsi="Times New Roman" w:cs="Times New Roman"/>
          <w:sz w:val="24"/>
          <w:szCs w:val="24"/>
        </w:rPr>
        <w:t>22 conducted by Turkish border authorities at the border with Iran. In the report, Human Rights Watch interviewed Afghan migrants who have either directly experienced or witnessed beating or physical abuse by the Turkish border authorities. Interviewees ha</w:t>
      </w:r>
      <w:r>
        <w:rPr>
          <w:rFonts w:ascii="Times New Roman" w:eastAsia="Times New Roman" w:hAnsi="Times New Roman" w:cs="Times New Roman"/>
          <w:sz w:val="24"/>
          <w:szCs w:val="24"/>
        </w:rPr>
        <w:t>d reported increased intensity and duration of beatings by those who had been suspected of repeating border crossing, instances of using firearms as a form of threat, and beatings using batons and “iron stick that is used for construction” resulting in ble</w:t>
      </w:r>
      <w:r>
        <w:rPr>
          <w:rFonts w:ascii="Times New Roman" w:eastAsia="Times New Roman" w:hAnsi="Times New Roman" w:cs="Times New Roman"/>
          <w:sz w:val="24"/>
          <w:szCs w:val="24"/>
        </w:rPr>
        <w:t>eding.</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w:t>
      </w:r>
    </w:p>
    <w:p w14:paraId="0000005F"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26. In October 2021, Human Rights Watch reported the use of violence by the Turkish authorities near the Türkiye-Iran border. From September 25 to October </w:t>
      </w:r>
      <w:proofErr w:type="gramStart"/>
      <w:r>
        <w:rPr>
          <w:rFonts w:ascii="Times New Roman" w:eastAsia="Times New Roman" w:hAnsi="Times New Roman" w:cs="Times New Roman"/>
          <w:sz w:val="24"/>
          <w:szCs w:val="24"/>
        </w:rPr>
        <w:t>11</w:t>
      </w:r>
      <w:proofErr w:type="gramEnd"/>
      <w:r>
        <w:rPr>
          <w:rFonts w:ascii="Times New Roman" w:eastAsia="Times New Roman" w:hAnsi="Times New Roman" w:cs="Times New Roman"/>
          <w:sz w:val="24"/>
          <w:szCs w:val="24"/>
        </w:rPr>
        <w:t xml:space="preserve"> 2021, Human Rights Watch conducted remote interviews with Afghan migrants who have recal</w:t>
      </w:r>
      <w:r>
        <w:rPr>
          <w:rFonts w:ascii="Times New Roman" w:eastAsia="Times New Roman" w:hAnsi="Times New Roman" w:cs="Times New Roman"/>
          <w:sz w:val="24"/>
          <w:szCs w:val="24"/>
        </w:rPr>
        <w:t xml:space="preserve">led Turkish soldiers “started firing above their heads”, “brutally beat them”, and a being beaten with the “butts of [Turkish soldiers’] guns, sticks and “heavy hoses”. Interviewees had recounted several men had sustained broken hands, arms, and legs from </w:t>
      </w:r>
      <w:r>
        <w:rPr>
          <w:rFonts w:ascii="Times New Roman" w:eastAsia="Times New Roman" w:hAnsi="Times New Roman" w:cs="Times New Roman"/>
          <w:sz w:val="24"/>
          <w:szCs w:val="24"/>
        </w:rPr>
        <w:t>the beatings, as well as wounds and bleeding from the violence. The report also indicates occurrences of forcible returns to Iran and deportations by the Turkish soldiers.</w:t>
      </w:r>
      <w:r>
        <w:rPr>
          <w:rFonts w:ascii="Times New Roman" w:eastAsia="Times New Roman" w:hAnsi="Times New Roman" w:cs="Times New Roman"/>
          <w:sz w:val="24"/>
          <w:szCs w:val="24"/>
          <w:vertAlign w:val="superscript"/>
        </w:rPr>
        <w:footnoteReference w:id="38"/>
      </w:r>
    </w:p>
    <w:p w14:paraId="00000060"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27. In October 2021, The Guardian reported instances of violent illegal pushbacks </w:t>
      </w:r>
      <w:r>
        <w:rPr>
          <w:rFonts w:ascii="Times New Roman" w:eastAsia="Times New Roman" w:hAnsi="Times New Roman" w:cs="Times New Roman"/>
          <w:sz w:val="24"/>
          <w:szCs w:val="24"/>
        </w:rPr>
        <w:t>incited by the Turkish authorities. It was found there were instances of violent pushbacks against migrants in eastern Türkiye near the Türkiye-Iran border by the Turkish border forces. Respondents have told The Guardian that border forces had “smashed [re</w:t>
      </w:r>
      <w:r>
        <w:rPr>
          <w:rFonts w:ascii="Times New Roman" w:eastAsia="Times New Roman" w:hAnsi="Times New Roman" w:cs="Times New Roman"/>
          <w:sz w:val="24"/>
          <w:szCs w:val="24"/>
        </w:rPr>
        <w:t>spondent’s] phone on his head, burnt his clothes and kicked him repeatedly in the face</w:t>
      </w:r>
      <w:proofErr w:type="gramStart"/>
      <w:r>
        <w:rPr>
          <w:rFonts w:ascii="Times New Roman" w:eastAsia="Times New Roman" w:hAnsi="Times New Roman" w:cs="Times New Roman"/>
          <w:sz w:val="24"/>
          <w:szCs w:val="24"/>
        </w:rPr>
        <w:t>”,  another</w:t>
      </w:r>
      <w:proofErr w:type="gramEnd"/>
      <w:r>
        <w:rPr>
          <w:rFonts w:ascii="Times New Roman" w:eastAsia="Times New Roman" w:hAnsi="Times New Roman" w:cs="Times New Roman"/>
          <w:sz w:val="24"/>
          <w:szCs w:val="24"/>
        </w:rPr>
        <w:t xml:space="preserve"> had his hand “shattered” by a Turkish soldier, and other respondents have recalled beatings and destruction of their possessions conducted by the Turkish sold</w:t>
      </w:r>
      <w:r>
        <w:rPr>
          <w:rFonts w:ascii="Times New Roman" w:eastAsia="Times New Roman" w:hAnsi="Times New Roman" w:cs="Times New Roman"/>
          <w:sz w:val="24"/>
          <w:szCs w:val="24"/>
        </w:rPr>
        <w:t>iers.</w:t>
      </w:r>
      <w:r>
        <w:rPr>
          <w:rFonts w:ascii="Times New Roman" w:eastAsia="Times New Roman" w:hAnsi="Times New Roman" w:cs="Times New Roman"/>
          <w:sz w:val="24"/>
          <w:szCs w:val="24"/>
          <w:vertAlign w:val="superscript"/>
        </w:rPr>
        <w:footnoteReference w:id="39"/>
      </w:r>
    </w:p>
    <w:p w14:paraId="00000061"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28. In September 2021, the Istanbul Policy Centre-</w:t>
      </w:r>
      <w:proofErr w:type="spellStart"/>
      <w:r>
        <w:rPr>
          <w:rFonts w:ascii="Times New Roman" w:eastAsia="Times New Roman" w:hAnsi="Times New Roman" w:cs="Times New Roman"/>
          <w:sz w:val="24"/>
          <w:szCs w:val="24"/>
        </w:rPr>
        <w:t>Sabanci</w:t>
      </w:r>
      <w:proofErr w:type="spellEnd"/>
      <w:r>
        <w:rPr>
          <w:rFonts w:ascii="Times New Roman" w:eastAsia="Times New Roman" w:hAnsi="Times New Roman" w:cs="Times New Roman"/>
          <w:sz w:val="24"/>
          <w:szCs w:val="24"/>
        </w:rPr>
        <w:t xml:space="preserve"> University-Stiftung Mercator Initiative published a report with testimonies claiming Turkish border guards using violence against Afghan migrants along the eastern Türkiye-Iran border betwee</w:t>
      </w:r>
      <w:r>
        <w:rPr>
          <w:rFonts w:ascii="Times New Roman" w:eastAsia="Times New Roman" w:hAnsi="Times New Roman" w:cs="Times New Roman"/>
          <w:sz w:val="24"/>
          <w:szCs w:val="24"/>
        </w:rPr>
        <w:t xml:space="preserve">n January and August 2021. One respondent recounted an encounter by the Turkish army running towards the group of migrants and “started </w:t>
      </w:r>
      <w:r>
        <w:rPr>
          <w:rFonts w:ascii="Times New Roman" w:eastAsia="Times New Roman" w:hAnsi="Times New Roman" w:cs="Times New Roman"/>
          <w:sz w:val="24"/>
          <w:szCs w:val="24"/>
        </w:rPr>
        <w:lastRenderedPageBreak/>
        <w:t>beating all men.” The report found there were instances of pushbacks, physical beatings, destruction of their possession</w:t>
      </w:r>
      <w:r>
        <w:rPr>
          <w:rFonts w:ascii="Times New Roman" w:eastAsia="Times New Roman" w:hAnsi="Times New Roman" w:cs="Times New Roman"/>
          <w:sz w:val="24"/>
          <w:szCs w:val="24"/>
        </w:rPr>
        <w:t>s, and violence by the Turkish army.</w:t>
      </w:r>
      <w:r>
        <w:rPr>
          <w:rFonts w:ascii="Times New Roman" w:eastAsia="Times New Roman" w:hAnsi="Times New Roman" w:cs="Times New Roman"/>
          <w:sz w:val="24"/>
          <w:szCs w:val="24"/>
          <w:vertAlign w:val="superscript"/>
        </w:rPr>
        <w:footnoteReference w:id="40"/>
      </w:r>
    </w:p>
    <w:p w14:paraId="00000062" w14:textId="77777777" w:rsidR="00E12D3A" w:rsidRDefault="002A5810">
      <w:pPr>
        <w:spacing w:before="240" w:after="240"/>
        <w:jc w:val="both"/>
        <w:rPr>
          <w:rFonts w:ascii="Georgia" w:eastAsia="Georgia" w:hAnsi="Georgia" w:cs="Georgia"/>
          <w:color w:val="444444"/>
          <w:highlight w:val="yellow"/>
        </w:rPr>
      </w:pPr>
      <w:r>
        <w:rPr>
          <w:rFonts w:ascii="Times New Roman" w:eastAsia="Times New Roman" w:hAnsi="Times New Roman" w:cs="Times New Roman"/>
          <w:b/>
          <w:sz w:val="24"/>
          <w:szCs w:val="24"/>
        </w:rPr>
        <w:t xml:space="preserve">Evidence of Violence Against Women and Children </w:t>
      </w:r>
      <w:proofErr w:type="gramStart"/>
      <w:r>
        <w:rPr>
          <w:rFonts w:ascii="Times New Roman" w:eastAsia="Times New Roman" w:hAnsi="Times New Roman" w:cs="Times New Roman"/>
          <w:b/>
          <w:sz w:val="24"/>
          <w:szCs w:val="24"/>
        </w:rPr>
        <w:t>At</w:t>
      </w:r>
      <w:proofErr w:type="gramEnd"/>
      <w:r>
        <w:rPr>
          <w:rFonts w:ascii="Times New Roman" w:eastAsia="Times New Roman" w:hAnsi="Times New Roman" w:cs="Times New Roman"/>
          <w:b/>
          <w:sz w:val="24"/>
          <w:szCs w:val="24"/>
        </w:rPr>
        <w:t xml:space="preserve"> Borders:</w:t>
      </w:r>
    </w:p>
    <w:p w14:paraId="00000063" w14:textId="77777777" w:rsidR="00E12D3A" w:rsidRDefault="002A581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29. In November 2022, Human Rights Watch reported instances of violence, specifically forced undressing against women near the Iran-Turkish border. An interv</w:t>
      </w:r>
      <w:r>
        <w:rPr>
          <w:rFonts w:ascii="Times New Roman" w:eastAsia="Times New Roman" w:hAnsi="Times New Roman" w:cs="Times New Roman"/>
          <w:sz w:val="24"/>
          <w:szCs w:val="24"/>
        </w:rPr>
        <w:t>iewee reported they were arbitrarily detained by the Turkish border police in an “open area in the mountains” for 12 hours, and described there were six families in total. The men were separated from the women, and the Turkish border police had told the wo</w:t>
      </w:r>
      <w:r>
        <w:rPr>
          <w:rFonts w:ascii="Times New Roman" w:eastAsia="Times New Roman" w:hAnsi="Times New Roman" w:cs="Times New Roman"/>
          <w:sz w:val="24"/>
          <w:szCs w:val="24"/>
        </w:rPr>
        <w:t xml:space="preserve">men and children to take off their pants to check their underwear.  The interviewee further stated the border police had asked for </w:t>
      </w:r>
      <w:proofErr w:type="gramStart"/>
      <w:r>
        <w:rPr>
          <w:rFonts w:ascii="Times New Roman" w:eastAsia="Times New Roman" w:hAnsi="Times New Roman" w:cs="Times New Roman"/>
          <w:sz w:val="24"/>
          <w:szCs w:val="24"/>
        </w:rPr>
        <w:t>money, and</w:t>
      </w:r>
      <w:proofErr w:type="gramEnd"/>
      <w:r>
        <w:rPr>
          <w:rFonts w:ascii="Times New Roman" w:eastAsia="Times New Roman" w:hAnsi="Times New Roman" w:cs="Times New Roman"/>
          <w:sz w:val="24"/>
          <w:szCs w:val="24"/>
        </w:rPr>
        <w:t xml:space="preserve"> had checked if any money had been hidden inside some of the women’s bra.</w:t>
      </w:r>
      <w:r>
        <w:rPr>
          <w:rFonts w:ascii="Times New Roman" w:eastAsia="Times New Roman" w:hAnsi="Times New Roman" w:cs="Times New Roman"/>
          <w:sz w:val="24"/>
          <w:szCs w:val="24"/>
          <w:vertAlign w:val="superscript"/>
        </w:rPr>
        <w:footnoteReference w:id="41"/>
      </w:r>
    </w:p>
    <w:p w14:paraId="00000064"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30. In January 2022, the Syrian Observatory for Human Rights published a report, which included documentation of the death of 35 civilians, including a woman and eight children while they attempted to enter Turkish territory. It was documented there were i</w:t>
      </w:r>
      <w:r>
        <w:rPr>
          <w:rFonts w:ascii="Times New Roman" w:eastAsia="Times New Roman" w:hAnsi="Times New Roman" w:cs="Times New Roman"/>
          <w:sz w:val="24"/>
          <w:szCs w:val="24"/>
        </w:rPr>
        <w:t xml:space="preserve">nstances of shootings, severe </w:t>
      </w:r>
      <w:proofErr w:type="gramStart"/>
      <w:r>
        <w:rPr>
          <w:rFonts w:ascii="Times New Roman" w:eastAsia="Times New Roman" w:hAnsi="Times New Roman" w:cs="Times New Roman"/>
          <w:sz w:val="24"/>
          <w:szCs w:val="24"/>
        </w:rPr>
        <w:t>beatings</w:t>
      </w:r>
      <w:proofErr w:type="gramEnd"/>
      <w:r>
        <w:rPr>
          <w:rFonts w:ascii="Times New Roman" w:eastAsia="Times New Roman" w:hAnsi="Times New Roman" w:cs="Times New Roman"/>
          <w:sz w:val="24"/>
          <w:szCs w:val="24"/>
        </w:rPr>
        <w:t xml:space="preserve"> and torture by the Turkish border guards.</w:t>
      </w:r>
      <w:r>
        <w:rPr>
          <w:rFonts w:ascii="Times New Roman" w:eastAsia="Times New Roman" w:hAnsi="Times New Roman" w:cs="Times New Roman"/>
          <w:sz w:val="24"/>
          <w:szCs w:val="24"/>
          <w:vertAlign w:val="superscript"/>
        </w:rPr>
        <w:footnoteReference w:id="42"/>
      </w:r>
    </w:p>
    <w:p w14:paraId="00000065" w14:textId="6A48E5B5" w:rsidR="00E12D3A" w:rsidRDefault="002A5810">
      <w:pPr>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31. In February 2018, Human Rights Watch reported Turkish border guards were using violence against Syrian migrants while they attempted to cross into Türkiye, which has res</w:t>
      </w:r>
      <w:r>
        <w:rPr>
          <w:rFonts w:ascii="Times New Roman" w:eastAsia="Times New Roman" w:hAnsi="Times New Roman" w:cs="Times New Roman"/>
          <w:sz w:val="24"/>
          <w:szCs w:val="24"/>
        </w:rPr>
        <w:t xml:space="preserve">ulted in the death of civilians. Human Rights Watch interviewed 16 Syrian migrants who </w:t>
      </w:r>
      <w:r w:rsidR="00D16BD4">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entered Türkiye between May and December 2017 who </w:t>
      </w:r>
      <w:r w:rsidR="00D16BD4">
        <w:rPr>
          <w:rFonts w:ascii="Times New Roman" w:eastAsia="Times New Roman" w:hAnsi="Times New Roman" w:cs="Times New Roman"/>
          <w:sz w:val="24"/>
          <w:szCs w:val="24"/>
        </w:rPr>
        <w:t>had</w:t>
      </w:r>
      <w:r>
        <w:rPr>
          <w:rFonts w:ascii="Times New Roman" w:eastAsia="Times New Roman" w:hAnsi="Times New Roman" w:cs="Times New Roman"/>
          <w:sz w:val="24"/>
          <w:szCs w:val="24"/>
        </w:rPr>
        <w:t xml:space="preserve"> reported shooting by the Turkish border guards, killing 10 people, including a child.</w:t>
      </w:r>
      <w:r>
        <w:rPr>
          <w:rFonts w:ascii="Times New Roman" w:eastAsia="Times New Roman" w:hAnsi="Times New Roman" w:cs="Times New Roman"/>
          <w:sz w:val="24"/>
          <w:szCs w:val="24"/>
          <w:vertAlign w:val="superscript"/>
        </w:rPr>
        <w:footnoteReference w:id="43"/>
      </w:r>
    </w:p>
    <w:p w14:paraId="00000066"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 xml:space="preserve">32. In May 2016, Human </w:t>
      </w:r>
      <w:r>
        <w:rPr>
          <w:rFonts w:ascii="Times New Roman" w:eastAsia="Times New Roman" w:hAnsi="Times New Roman" w:cs="Times New Roman"/>
          <w:sz w:val="24"/>
          <w:szCs w:val="24"/>
        </w:rPr>
        <w:t xml:space="preserve">Rights Watch reported Turkish border guards were using violence resulting in serious injuries and death against Syrian migrants, including children, along the Türkiye-Syrian border crossing. According to Human Rights Watch, it was found through interviews </w:t>
      </w:r>
      <w:r>
        <w:rPr>
          <w:rFonts w:ascii="Times New Roman" w:eastAsia="Times New Roman" w:hAnsi="Times New Roman" w:cs="Times New Roman"/>
          <w:sz w:val="24"/>
          <w:szCs w:val="24"/>
        </w:rPr>
        <w:t xml:space="preserve">they have conducted with victims, witnesses, and </w:t>
      </w:r>
      <w:proofErr w:type="gramStart"/>
      <w:r>
        <w:rPr>
          <w:rFonts w:ascii="Times New Roman" w:eastAsia="Times New Roman" w:hAnsi="Times New Roman" w:cs="Times New Roman"/>
          <w:sz w:val="24"/>
          <w:szCs w:val="24"/>
        </w:rPr>
        <w:t>local residents</w:t>
      </w:r>
      <w:proofErr w:type="gramEnd"/>
      <w:r>
        <w:rPr>
          <w:rFonts w:ascii="Times New Roman" w:eastAsia="Times New Roman" w:hAnsi="Times New Roman" w:cs="Times New Roman"/>
          <w:sz w:val="24"/>
          <w:szCs w:val="24"/>
        </w:rPr>
        <w:t xml:space="preserve"> that the Turkish border guards have been shooting and beating Syrian migrants. During March and April 2016, it was reported the Turkish border guards had killed five people and caused serious</w:t>
      </w:r>
      <w:r>
        <w:rPr>
          <w:rFonts w:ascii="Times New Roman" w:eastAsia="Times New Roman" w:hAnsi="Times New Roman" w:cs="Times New Roman"/>
          <w:sz w:val="24"/>
          <w:szCs w:val="24"/>
        </w:rPr>
        <w:t xml:space="preserve"> injuries to 14 migrants, including children.</w:t>
      </w:r>
      <w:r>
        <w:rPr>
          <w:rFonts w:ascii="Times New Roman" w:eastAsia="Times New Roman" w:hAnsi="Times New Roman" w:cs="Times New Roman"/>
          <w:sz w:val="24"/>
          <w:szCs w:val="24"/>
          <w:vertAlign w:val="superscript"/>
        </w:rPr>
        <w:footnoteReference w:id="44"/>
      </w:r>
    </w:p>
    <w:p w14:paraId="00000067" w14:textId="2F2BA8A2" w:rsidR="00E12D3A" w:rsidRDefault="002A5810">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33. Furthermore, in addition to violence against children at borders, monitors have reported</w:t>
      </w:r>
      <w:r>
        <w:rPr>
          <w:rFonts w:ascii="Times New Roman" w:eastAsia="Times New Roman" w:hAnsi="Times New Roman" w:cs="Times New Roman"/>
          <w:sz w:val="24"/>
          <w:szCs w:val="24"/>
          <w:vertAlign w:val="superscript"/>
        </w:rPr>
        <w:footnoteReference w:id="45"/>
      </w:r>
      <w:r>
        <w:rPr>
          <w:rFonts w:ascii="Times New Roman" w:eastAsia="Times New Roman" w:hAnsi="Times New Roman" w:cs="Times New Roman"/>
          <w:sz w:val="24"/>
          <w:szCs w:val="24"/>
        </w:rPr>
        <w:t xml:space="preserve"> at least four separate incidents in which Turkish border forces shot Syrian children who were not attempting to c</w:t>
      </w:r>
      <w:r>
        <w:rPr>
          <w:rFonts w:ascii="Times New Roman" w:eastAsia="Times New Roman" w:hAnsi="Times New Roman" w:cs="Times New Roman"/>
          <w:sz w:val="24"/>
          <w:szCs w:val="24"/>
        </w:rPr>
        <w:t xml:space="preserve">ross the border. In February 2023 it was reported that Turkish forces wounded an adolescent working on farmland in the Aleppo subdistrict of Kobani (Ain al Arab), whilst in January 2021 Turkish </w:t>
      </w:r>
      <w:r w:rsidR="00D16BD4">
        <w:rPr>
          <w:rFonts w:ascii="Times New Roman" w:eastAsia="Times New Roman" w:hAnsi="Times New Roman" w:cs="Times New Roman"/>
          <w:sz w:val="24"/>
          <w:szCs w:val="24"/>
        </w:rPr>
        <w:t>forces killed</w:t>
      </w:r>
      <w:r>
        <w:rPr>
          <w:rFonts w:ascii="Times New Roman" w:eastAsia="Times New Roman" w:hAnsi="Times New Roman" w:cs="Times New Roman"/>
          <w:sz w:val="24"/>
          <w:szCs w:val="24"/>
        </w:rPr>
        <w:t xml:space="preserve"> a child working in a field in the district of Ji</w:t>
      </w:r>
      <w:r>
        <w:rPr>
          <w:rFonts w:ascii="Times New Roman" w:eastAsia="Times New Roman" w:hAnsi="Times New Roman" w:cs="Times New Roman"/>
          <w:sz w:val="24"/>
          <w:szCs w:val="24"/>
        </w:rPr>
        <w:t xml:space="preserve">sr Ash </w:t>
      </w:r>
      <w:proofErr w:type="spellStart"/>
      <w:r>
        <w:rPr>
          <w:rFonts w:ascii="Times New Roman" w:eastAsia="Times New Roman" w:hAnsi="Times New Roman" w:cs="Times New Roman"/>
          <w:sz w:val="24"/>
          <w:szCs w:val="24"/>
        </w:rPr>
        <w:t>Shugur</w:t>
      </w:r>
      <w:proofErr w:type="spellEnd"/>
      <w:r>
        <w:rPr>
          <w:rFonts w:ascii="Times New Roman" w:eastAsia="Times New Roman" w:hAnsi="Times New Roman" w:cs="Times New Roman"/>
          <w:sz w:val="24"/>
          <w:szCs w:val="24"/>
        </w:rPr>
        <w:t xml:space="preserve"> in Idlib.  Furthermore, in two separate </w:t>
      </w:r>
      <w:r w:rsidR="00D16BD4">
        <w:rPr>
          <w:rFonts w:ascii="Times New Roman" w:eastAsia="Times New Roman" w:hAnsi="Times New Roman" w:cs="Times New Roman"/>
          <w:sz w:val="24"/>
          <w:szCs w:val="24"/>
        </w:rPr>
        <w:t>incidents near</w:t>
      </w:r>
      <w:r>
        <w:rPr>
          <w:rFonts w:ascii="Times New Roman" w:eastAsia="Times New Roman" w:hAnsi="Times New Roman" w:cs="Times New Roman"/>
          <w:sz w:val="24"/>
          <w:szCs w:val="24"/>
        </w:rPr>
        <w:t xml:space="preserve"> the border in the district of Haram in Idlib in May and June 2021 it was reported </w:t>
      </w:r>
      <w:r w:rsidR="00D16BD4">
        <w:rPr>
          <w:rFonts w:ascii="Times New Roman" w:eastAsia="Times New Roman" w:hAnsi="Times New Roman" w:cs="Times New Roman"/>
          <w:sz w:val="24"/>
          <w:szCs w:val="24"/>
        </w:rPr>
        <w:t>that Turkish</w:t>
      </w:r>
      <w:r>
        <w:rPr>
          <w:rFonts w:ascii="Times New Roman" w:eastAsia="Times New Roman" w:hAnsi="Times New Roman" w:cs="Times New Roman"/>
          <w:sz w:val="24"/>
          <w:szCs w:val="24"/>
        </w:rPr>
        <w:t xml:space="preserve"> border guards shot and killed two children on the Syrian side of the border for unknown reas</w:t>
      </w:r>
      <w:r>
        <w:rPr>
          <w:rFonts w:ascii="Times New Roman" w:eastAsia="Times New Roman" w:hAnsi="Times New Roman" w:cs="Times New Roman"/>
          <w:sz w:val="24"/>
          <w:szCs w:val="24"/>
        </w:rPr>
        <w:t xml:space="preserve">ons. </w:t>
      </w:r>
    </w:p>
    <w:p w14:paraId="00000068"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Contexts in Türkiye Linked to Increased Violence Against Migrants:</w:t>
      </w:r>
    </w:p>
    <w:p w14:paraId="00000069"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34. There has been an increase in violence against migrants arising from the rise of nationalism and blame towards migrants to the worsening of </w:t>
      </w:r>
      <w:proofErr w:type="spellStart"/>
      <w:r>
        <w:rPr>
          <w:rFonts w:ascii="Times New Roman" w:eastAsia="Times New Roman" w:hAnsi="Times New Roman" w:cs="Times New Roman"/>
          <w:sz w:val="24"/>
          <w:szCs w:val="24"/>
        </w:rPr>
        <w:t>Türkiye’s</w:t>
      </w:r>
      <w:proofErr w:type="spellEnd"/>
      <w:r>
        <w:rPr>
          <w:rFonts w:ascii="Times New Roman" w:eastAsia="Times New Roman" w:hAnsi="Times New Roman" w:cs="Times New Roman"/>
          <w:sz w:val="24"/>
          <w:szCs w:val="24"/>
        </w:rPr>
        <w:t xml:space="preserve"> economic crisis.</w:t>
      </w:r>
      <w:r>
        <w:rPr>
          <w:rFonts w:ascii="Times New Roman" w:eastAsia="Times New Roman" w:hAnsi="Times New Roman" w:cs="Times New Roman"/>
          <w:sz w:val="24"/>
          <w:szCs w:val="24"/>
          <w:vertAlign w:val="superscript"/>
        </w:rPr>
        <w:footnoteReference w:id="46"/>
      </w:r>
      <w:r>
        <w:rPr>
          <w:rFonts w:ascii="Times New Roman" w:eastAsia="Times New Roman" w:hAnsi="Times New Roman" w:cs="Times New Roman"/>
          <w:sz w:val="24"/>
          <w:szCs w:val="24"/>
        </w:rPr>
        <w:t xml:space="preserve"> This has led to the increase of assault and violent attacks against migrants, not e</w:t>
      </w:r>
      <w:r>
        <w:rPr>
          <w:rFonts w:ascii="Times New Roman" w:eastAsia="Times New Roman" w:hAnsi="Times New Roman" w:cs="Times New Roman"/>
          <w:sz w:val="24"/>
          <w:szCs w:val="24"/>
        </w:rPr>
        <w:t>xhaustive to border crossings, such as campaigns on social media offering monetary rewards for maimed or killed Syrians,</w:t>
      </w:r>
      <w:r>
        <w:rPr>
          <w:rFonts w:ascii="Times New Roman" w:eastAsia="Times New Roman" w:hAnsi="Times New Roman" w:cs="Times New Roman"/>
          <w:sz w:val="24"/>
          <w:szCs w:val="24"/>
          <w:vertAlign w:val="superscript"/>
        </w:rPr>
        <w:footnoteReference w:id="47"/>
      </w:r>
      <w:r>
        <w:rPr>
          <w:rFonts w:ascii="Times New Roman" w:eastAsia="Times New Roman" w:hAnsi="Times New Roman" w:cs="Times New Roman"/>
          <w:sz w:val="24"/>
          <w:szCs w:val="24"/>
        </w:rPr>
        <w:t xml:space="preserve"> and incidents of migrants being burned to death.</w:t>
      </w:r>
      <w:r>
        <w:rPr>
          <w:rFonts w:ascii="Times New Roman" w:eastAsia="Times New Roman" w:hAnsi="Times New Roman" w:cs="Times New Roman"/>
          <w:sz w:val="24"/>
          <w:szCs w:val="24"/>
          <w:vertAlign w:val="superscript"/>
        </w:rPr>
        <w:footnoteReference w:id="48"/>
      </w:r>
      <w:r>
        <w:rPr>
          <w:rFonts w:ascii="Times New Roman" w:eastAsia="Times New Roman" w:hAnsi="Times New Roman" w:cs="Times New Roman"/>
          <w:sz w:val="24"/>
          <w:szCs w:val="24"/>
        </w:rPr>
        <w:t xml:space="preserve"> </w:t>
      </w:r>
    </w:p>
    <w:p w14:paraId="0000006A"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Some political candidates have made xenophobic statements and promises to cur</w:t>
      </w:r>
      <w:r>
        <w:rPr>
          <w:rFonts w:ascii="Times New Roman" w:eastAsia="Times New Roman" w:hAnsi="Times New Roman" w:cs="Times New Roman"/>
          <w:sz w:val="24"/>
          <w:szCs w:val="24"/>
        </w:rPr>
        <w:t>b the economic crisis on the fault of Syrian migrants in Türkiye as a tactic to campaign for votes from those who hold such anti-migrant sentiments. Statements such as, “clean Syrians out of Türkiye</w:t>
      </w:r>
      <w:proofErr w:type="gramStart"/>
      <w:r>
        <w:rPr>
          <w:rFonts w:ascii="Times New Roman" w:eastAsia="Times New Roman" w:hAnsi="Times New Roman" w:cs="Times New Roman"/>
          <w:sz w:val="24"/>
          <w:szCs w:val="24"/>
        </w:rPr>
        <w:t>”,  allows</w:t>
      </w:r>
      <w:proofErr w:type="gramEnd"/>
      <w:r>
        <w:rPr>
          <w:rFonts w:ascii="Times New Roman" w:eastAsia="Times New Roman" w:hAnsi="Times New Roman" w:cs="Times New Roman"/>
          <w:sz w:val="24"/>
          <w:szCs w:val="24"/>
        </w:rPr>
        <w:t xml:space="preserve"> for “discrimination to proliferate, leading to </w:t>
      </w:r>
      <w:r>
        <w:rPr>
          <w:rFonts w:ascii="Times New Roman" w:eastAsia="Times New Roman" w:hAnsi="Times New Roman" w:cs="Times New Roman"/>
          <w:sz w:val="24"/>
          <w:szCs w:val="24"/>
        </w:rPr>
        <w:t>violence”.</w:t>
      </w:r>
      <w:r>
        <w:rPr>
          <w:rFonts w:ascii="Times New Roman" w:eastAsia="Times New Roman" w:hAnsi="Times New Roman" w:cs="Times New Roman"/>
          <w:sz w:val="24"/>
          <w:szCs w:val="24"/>
          <w:vertAlign w:val="superscript"/>
        </w:rPr>
        <w:footnoteReference w:id="49"/>
      </w:r>
    </w:p>
    <w:p w14:paraId="0000006F" w14:textId="6CCD6358"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36. The increasing xenophobic views and use of violence against migrants in Türkiye reflects on the concern of violence perpetrated by authorities along border crossings. </w:t>
      </w:r>
    </w:p>
    <w:p w14:paraId="00000070" w14:textId="77777777" w:rsidR="00E12D3A" w:rsidRDefault="002A5810">
      <w:pPr>
        <w:numPr>
          <w:ilvl w:val="0"/>
          <w:numId w:val="1"/>
        </w:numPr>
        <w:rPr>
          <w:rFonts w:ascii="Times New Roman" w:eastAsia="Times New Roman" w:hAnsi="Times New Roman" w:cs="Times New Roman"/>
          <w:b/>
          <w:sz w:val="28"/>
          <w:szCs w:val="28"/>
        </w:rPr>
      </w:pPr>
      <w:r>
        <w:rPr>
          <w:rFonts w:ascii="Times New Roman" w:eastAsia="Times New Roman" w:hAnsi="Times New Roman" w:cs="Times New Roman"/>
          <w:b/>
          <w:sz w:val="28"/>
          <w:szCs w:val="28"/>
        </w:rPr>
        <w:t>Detention of Migrant Workers and Members of Their Families as a Violati</w:t>
      </w:r>
      <w:r>
        <w:rPr>
          <w:rFonts w:ascii="Times New Roman" w:eastAsia="Times New Roman" w:hAnsi="Times New Roman" w:cs="Times New Roman"/>
          <w:b/>
          <w:sz w:val="28"/>
          <w:szCs w:val="28"/>
        </w:rPr>
        <w:t>on of the ICRMW</w:t>
      </w:r>
    </w:p>
    <w:p w14:paraId="00000071" w14:textId="77777777" w:rsidR="00E12D3A" w:rsidRDefault="00E12D3A">
      <w:pPr>
        <w:ind w:left="720"/>
        <w:rPr>
          <w:rFonts w:ascii="Times New Roman" w:eastAsia="Times New Roman" w:hAnsi="Times New Roman" w:cs="Times New Roman"/>
          <w:b/>
          <w:sz w:val="28"/>
          <w:szCs w:val="28"/>
        </w:rPr>
      </w:pPr>
    </w:p>
    <w:p w14:paraId="00000072" w14:textId="77777777" w:rsidR="00E12D3A" w:rsidRDefault="002A5810">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Use of detention:</w:t>
      </w:r>
    </w:p>
    <w:p w14:paraId="00000073" w14:textId="77777777"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36.</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In July 2023, The Ministry of Internal Affairs implemented the “mobile migration points”, a project designed to facilitate and expedite the identification and process of “irregular migrants”. These points consist of large vehicles staffed with an interpret</w:t>
      </w:r>
      <w:r>
        <w:rPr>
          <w:rFonts w:ascii="Times New Roman" w:eastAsia="Times New Roman" w:hAnsi="Times New Roman" w:cs="Times New Roman"/>
          <w:sz w:val="24"/>
          <w:szCs w:val="24"/>
        </w:rPr>
        <w:t xml:space="preserve">er and a representative from the </w:t>
      </w:r>
      <w:r>
        <w:rPr>
          <w:rFonts w:ascii="Times New Roman" w:eastAsia="Times New Roman" w:hAnsi="Times New Roman" w:cs="Times New Roman"/>
          <w:sz w:val="24"/>
          <w:szCs w:val="24"/>
        </w:rPr>
        <w:lastRenderedPageBreak/>
        <w:t>Presidency of Migration Management, who are allowed to apprehend and conduct inspections on suspected “irregular migrants''. Those that are unable to present identification are directed to the mobile migration points proces</w:t>
      </w:r>
      <w:r>
        <w:rPr>
          <w:rFonts w:ascii="Times New Roman" w:eastAsia="Times New Roman" w:hAnsi="Times New Roman" w:cs="Times New Roman"/>
          <w:sz w:val="24"/>
          <w:szCs w:val="24"/>
        </w:rPr>
        <w:t xml:space="preserve">s. The process proceeds to carry out biometric data checks, and if there is no valid permit or residency status found, they can be referred to a removal centre followed by deportation. According to data presented by the Presidency of Migration Management, </w:t>
      </w:r>
      <w:r>
        <w:rPr>
          <w:rFonts w:ascii="Times New Roman" w:eastAsia="Times New Roman" w:hAnsi="Times New Roman" w:cs="Times New Roman"/>
          <w:sz w:val="24"/>
          <w:szCs w:val="24"/>
        </w:rPr>
        <w:t>there were over 45,000 “irregular migrants” that were apprehended in between January</w:t>
      </w:r>
      <w:r>
        <w:rPr>
          <w:rFonts w:ascii="Times New Roman" w:eastAsia="Times New Roman" w:hAnsi="Times New Roman" w:cs="Times New Roman"/>
          <w:sz w:val="24"/>
          <w:szCs w:val="24"/>
          <w:vertAlign w:val="superscript"/>
        </w:rPr>
        <w:footnoteReference w:id="50"/>
      </w:r>
      <w:r>
        <w:rPr>
          <w:rFonts w:ascii="Times New Roman" w:eastAsia="Times New Roman" w:hAnsi="Times New Roman" w:cs="Times New Roman"/>
          <w:sz w:val="24"/>
          <w:szCs w:val="24"/>
        </w:rPr>
        <w:t xml:space="preserve"> to March 2024, with the top three nationalities involved from Afghanistan, Syria, and Turkmenistan.</w:t>
      </w:r>
      <w:r>
        <w:rPr>
          <w:rFonts w:ascii="Times New Roman" w:eastAsia="Times New Roman" w:hAnsi="Times New Roman" w:cs="Times New Roman"/>
          <w:sz w:val="24"/>
          <w:szCs w:val="24"/>
          <w:vertAlign w:val="superscript"/>
        </w:rPr>
        <w:footnoteReference w:id="51"/>
      </w:r>
      <w:r>
        <w:rPr>
          <w:rFonts w:ascii="Times New Roman" w:eastAsia="Times New Roman" w:hAnsi="Times New Roman" w:cs="Times New Roman"/>
          <w:sz w:val="24"/>
          <w:szCs w:val="24"/>
        </w:rPr>
        <w:t xml:space="preserve"> </w:t>
      </w:r>
    </w:p>
    <w:p w14:paraId="00000074"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In February 2023, an earthquake with a magnitude of 7.8 struck</w:t>
      </w:r>
      <w:r>
        <w:rPr>
          <w:rFonts w:ascii="Times New Roman" w:eastAsia="Times New Roman" w:hAnsi="Times New Roman" w:cs="Times New Roman"/>
          <w:sz w:val="24"/>
          <w:szCs w:val="24"/>
        </w:rPr>
        <w:t xml:space="preserve"> southern and central Türkiye and northern and western Syria. Seven detention centres </w:t>
      </w:r>
      <w:proofErr w:type="gramStart"/>
      <w:r>
        <w:rPr>
          <w:rFonts w:ascii="Times New Roman" w:eastAsia="Times New Roman" w:hAnsi="Times New Roman" w:cs="Times New Roman"/>
          <w:sz w:val="24"/>
          <w:szCs w:val="24"/>
        </w:rPr>
        <w:t>are located in</w:t>
      </w:r>
      <w:proofErr w:type="gramEnd"/>
      <w:r>
        <w:rPr>
          <w:rFonts w:ascii="Times New Roman" w:eastAsia="Times New Roman" w:hAnsi="Times New Roman" w:cs="Times New Roman"/>
          <w:sz w:val="24"/>
          <w:szCs w:val="24"/>
        </w:rPr>
        <w:t xml:space="preserve"> the earthquake affected area, resulting in structural damage to some buildings followed by the release or transfer of detainees to centres in safer parts o</w:t>
      </w:r>
      <w:r>
        <w:rPr>
          <w:rFonts w:ascii="Times New Roman" w:eastAsia="Times New Roman" w:hAnsi="Times New Roman" w:cs="Times New Roman"/>
          <w:sz w:val="24"/>
          <w:szCs w:val="24"/>
        </w:rPr>
        <w:t xml:space="preserve">f the country, or in some removal centres continuing to detain non-nationals. According to the Global Detention Project, removal centres in Adana and </w:t>
      </w:r>
      <w:proofErr w:type="spellStart"/>
      <w:r>
        <w:rPr>
          <w:rFonts w:ascii="Times New Roman" w:eastAsia="Times New Roman" w:hAnsi="Times New Roman" w:cs="Times New Roman"/>
          <w:sz w:val="24"/>
          <w:szCs w:val="24"/>
        </w:rPr>
        <w:t>Gazientep</w:t>
      </w:r>
      <w:proofErr w:type="spellEnd"/>
      <w:r>
        <w:rPr>
          <w:rFonts w:ascii="Times New Roman" w:eastAsia="Times New Roman" w:hAnsi="Times New Roman" w:cs="Times New Roman"/>
          <w:sz w:val="24"/>
          <w:szCs w:val="24"/>
        </w:rPr>
        <w:t xml:space="preserve"> continue to detain non-nationals, yet they found there was insufficient information whether thes</w:t>
      </w:r>
      <w:r>
        <w:rPr>
          <w:rFonts w:ascii="Times New Roman" w:eastAsia="Times New Roman" w:hAnsi="Times New Roman" w:cs="Times New Roman"/>
          <w:sz w:val="24"/>
          <w:szCs w:val="24"/>
        </w:rPr>
        <w:t xml:space="preserve">e centres had received structural assessment on the buildings’ safety and stability, and on the detention conditions, such as access to water and food, </w:t>
      </w:r>
      <w:proofErr w:type="gramStart"/>
      <w:r>
        <w:rPr>
          <w:rFonts w:ascii="Times New Roman" w:eastAsia="Times New Roman" w:hAnsi="Times New Roman" w:cs="Times New Roman"/>
          <w:sz w:val="24"/>
          <w:szCs w:val="24"/>
        </w:rPr>
        <w:t>heating</w:t>
      </w:r>
      <w:proofErr w:type="gramEnd"/>
      <w:r>
        <w:rPr>
          <w:rFonts w:ascii="Times New Roman" w:eastAsia="Times New Roman" w:hAnsi="Times New Roman" w:cs="Times New Roman"/>
          <w:sz w:val="24"/>
          <w:szCs w:val="24"/>
        </w:rPr>
        <w:t xml:space="preserve"> and medicines.</w:t>
      </w:r>
      <w:r>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w:t>
      </w:r>
    </w:p>
    <w:p w14:paraId="00000075"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38. The Presidency of Migration Management states there are currently 30 activ</w:t>
      </w:r>
      <w:r>
        <w:rPr>
          <w:rFonts w:ascii="Times New Roman" w:eastAsia="Times New Roman" w:hAnsi="Times New Roman" w:cs="Times New Roman"/>
          <w:sz w:val="24"/>
          <w:szCs w:val="24"/>
        </w:rPr>
        <w:t>e removal centres, including temporary removal centres</w:t>
      </w:r>
      <w:r>
        <w:rPr>
          <w:rFonts w:ascii="Times New Roman" w:eastAsia="Times New Roman" w:hAnsi="Times New Roman" w:cs="Times New Roman"/>
          <w:sz w:val="24"/>
          <w:szCs w:val="24"/>
          <w:vertAlign w:val="superscript"/>
        </w:rPr>
        <w:footnoteReference w:id="53"/>
      </w:r>
      <w:r>
        <w:rPr>
          <w:rFonts w:ascii="Times New Roman" w:eastAsia="Times New Roman" w:hAnsi="Times New Roman" w:cs="Times New Roman"/>
          <w:sz w:val="24"/>
          <w:szCs w:val="24"/>
        </w:rPr>
        <w:t>. The EU works with Türkiye on detention as part of the Instrument for Pre-Accession Assistance.</w:t>
      </w:r>
      <w:r>
        <w:rPr>
          <w:rFonts w:ascii="Times New Roman" w:eastAsia="Times New Roman" w:hAnsi="Times New Roman" w:cs="Times New Roman"/>
          <w:sz w:val="24"/>
          <w:szCs w:val="24"/>
          <w:vertAlign w:val="superscript"/>
        </w:rPr>
        <w:footnoteReference w:id="54"/>
      </w:r>
      <w:r>
        <w:rPr>
          <w:rFonts w:ascii="Times New Roman" w:eastAsia="Times New Roman" w:hAnsi="Times New Roman" w:cs="Times New Roman"/>
          <w:sz w:val="24"/>
          <w:szCs w:val="24"/>
        </w:rPr>
        <w:t xml:space="preserve"> Additionally, Türkiye utilises holding rooms in airports, police stations and further detention sites</w:t>
      </w:r>
      <w:r>
        <w:rPr>
          <w:rFonts w:ascii="Times New Roman" w:eastAsia="Times New Roman" w:hAnsi="Times New Roman" w:cs="Times New Roman"/>
          <w:sz w:val="24"/>
          <w:szCs w:val="24"/>
        </w:rPr>
        <w:t xml:space="preserve"> along its borders.</w:t>
      </w:r>
      <w:r>
        <w:rPr>
          <w:rFonts w:ascii="Times New Roman" w:eastAsia="Times New Roman" w:hAnsi="Times New Roman" w:cs="Times New Roman"/>
          <w:sz w:val="24"/>
          <w:szCs w:val="24"/>
          <w:vertAlign w:val="superscript"/>
        </w:rPr>
        <w:footnoteReference w:id="55"/>
      </w:r>
    </w:p>
    <w:p w14:paraId="00000076" w14:textId="77777777" w:rsidR="00E12D3A" w:rsidRDefault="002A5810">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 Since 2018, Türkiye has intensified checks on persons travelling outside of their designated province (or ‘satellite city’).</w:t>
      </w:r>
      <w:r>
        <w:rPr>
          <w:rFonts w:ascii="Times New Roman" w:eastAsia="Times New Roman" w:hAnsi="Times New Roman" w:cs="Times New Roman"/>
          <w:sz w:val="24"/>
          <w:szCs w:val="24"/>
          <w:vertAlign w:val="superscript"/>
        </w:rPr>
        <w:footnoteReference w:id="56"/>
      </w:r>
      <w:r>
        <w:rPr>
          <w:rFonts w:ascii="Times New Roman" w:eastAsia="Times New Roman" w:hAnsi="Times New Roman" w:cs="Times New Roman"/>
          <w:sz w:val="24"/>
          <w:szCs w:val="24"/>
        </w:rPr>
        <w:t xml:space="preserve"> According to Human Rights Watch, the combination of the ‘registration ban’ and the ‘travel ban’ forces </w:t>
      </w:r>
      <w:r>
        <w:rPr>
          <w:rFonts w:ascii="Times New Roman" w:eastAsia="Times New Roman" w:hAnsi="Times New Roman" w:cs="Times New Roman"/>
          <w:sz w:val="24"/>
          <w:szCs w:val="24"/>
        </w:rPr>
        <w:t>Syrians to either stay illegally in one province or travel illegally to another, resulting in an increased number of applicants of international protection detained in Removal Centres.</w:t>
      </w:r>
      <w:r>
        <w:rPr>
          <w:rFonts w:ascii="Times New Roman" w:eastAsia="Times New Roman" w:hAnsi="Times New Roman" w:cs="Times New Roman"/>
          <w:sz w:val="24"/>
          <w:szCs w:val="24"/>
          <w:vertAlign w:val="superscript"/>
        </w:rPr>
        <w:footnoteReference w:id="57"/>
      </w:r>
    </w:p>
    <w:p w14:paraId="00000077" w14:textId="77777777" w:rsidR="00E12D3A" w:rsidRDefault="002A5810">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40. Türkiye does not consider holding people in transit zones (such a</w:t>
      </w:r>
      <w:r>
        <w:rPr>
          <w:rFonts w:ascii="Times New Roman" w:eastAsia="Times New Roman" w:hAnsi="Times New Roman" w:cs="Times New Roman"/>
          <w:sz w:val="24"/>
          <w:szCs w:val="24"/>
        </w:rPr>
        <w:t>s airports) as a form of detention. However, in law, persons can only be held for up to 48 hours in transit zones before being transferred to a Removal Centre. According to the Asylum Information Database, it is widely reported that applicants for internat</w:t>
      </w:r>
      <w:r>
        <w:rPr>
          <w:rFonts w:ascii="Times New Roman" w:eastAsia="Times New Roman" w:hAnsi="Times New Roman" w:cs="Times New Roman"/>
          <w:sz w:val="24"/>
          <w:szCs w:val="24"/>
        </w:rPr>
        <w:t xml:space="preserve">ional protection are detained on holding facilities at the airport. In 2021 there were concerns that persons were being detained for longer periods in holding facilities at airports. </w:t>
      </w:r>
      <w:r>
        <w:rPr>
          <w:rFonts w:ascii="Times New Roman" w:eastAsia="Times New Roman" w:hAnsi="Times New Roman" w:cs="Times New Roman"/>
          <w:sz w:val="24"/>
          <w:szCs w:val="24"/>
          <w:vertAlign w:val="superscript"/>
        </w:rPr>
        <w:footnoteReference w:id="58"/>
      </w:r>
      <w:r>
        <w:rPr>
          <w:rFonts w:ascii="Times New Roman" w:eastAsia="Times New Roman" w:hAnsi="Times New Roman" w:cs="Times New Roman"/>
          <w:sz w:val="24"/>
          <w:szCs w:val="24"/>
        </w:rPr>
        <w:t xml:space="preserve"> </w:t>
      </w:r>
    </w:p>
    <w:p w14:paraId="00000078" w14:textId="77777777" w:rsidR="00E12D3A" w:rsidRDefault="002A5810">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Arbitrary detention of migrants: </w:t>
      </w:r>
    </w:p>
    <w:p w14:paraId="00000079" w14:textId="77777777" w:rsidR="00E12D3A" w:rsidRDefault="002A5810">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41.</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Law on Foreigners and </w:t>
      </w:r>
      <w:r>
        <w:rPr>
          <w:rFonts w:ascii="Times New Roman" w:eastAsia="Times New Roman" w:hAnsi="Times New Roman" w:cs="Times New Roman"/>
          <w:sz w:val="24"/>
          <w:szCs w:val="24"/>
        </w:rPr>
        <w:t>International Protection</w:t>
      </w:r>
      <w:r>
        <w:rPr>
          <w:rFonts w:ascii="Times New Roman" w:eastAsia="Times New Roman" w:hAnsi="Times New Roman" w:cs="Times New Roman"/>
          <w:sz w:val="24"/>
          <w:szCs w:val="24"/>
          <w:vertAlign w:val="superscript"/>
        </w:rPr>
        <w:footnoteReference w:id="59"/>
      </w:r>
      <w:r>
        <w:rPr>
          <w:rFonts w:ascii="Times New Roman" w:eastAsia="Times New Roman" w:hAnsi="Times New Roman" w:cs="Times New Roman"/>
          <w:sz w:val="24"/>
          <w:szCs w:val="24"/>
        </w:rPr>
        <w:t xml:space="preserve"> requires that non-nationals be detained in police stations for no longer than 48 hours before being transferred to a removal centre, yet human rights and asylum monitoring organisations such as the Asylum Information Database rep</w:t>
      </w:r>
      <w:r>
        <w:rPr>
          <w:rFonts w:ascii="Times New Roman" w:eastAsia="Times New Roman" w:hAnsi="Times New Roman" w:cs="Times New Roman"/>
          <w:sz w:val="24"/>
          <w:szCs w:val="24"/>
        </w:rPr>
        <w:t xml:space="preserve">orts police stations detaining people for over this limit. In </w:t>
      </w:r>
      <w:proofErr w:type="spellStart"/>
      <w:r>
        <w:rPr>
          <w:rFonts w:ascii="Times New Roman" w:eastAsia="Times New Roman" w:hAnsi="Times New Roman" w:cs="Times New Roman"/>
          <w:sz w:val="24"/>
          <w:szCs w:val="24"/>
        </w:rPr>
        <w:t>Beyoğlu</w:t>
      </w:r>
      <w:proofErr w:type="spellEnd"/>
      <w:r>
        <w:rPr>
          <w:rFonts w:ascii="Times New Roman" w:eastAsia="Times New Roman" w:hAnsi="Times New Roman" w:cs="Times New Roman"/>
          <w:sz w:val="24"/>
          <w:szCs w:val="24"/>
        </w:rPr>
        <w:t xml:space="preserve">, Beşiktaş, and </w:t>
      </w:r>
      <w:proofErr w:type="spellStart"/>
      <w:r>
        <w:rPr>
          <w:rFonts w:ascii="Times New Roman" w:eastAsia="Times New Roman" w:hAnsi="Times New Roman" w:cs="Times New Roman"/>
          <w:sz w:val="24"/>
          <w:szCs w:val="24"/>
        </w:rPr>
        <w:t>Kağıthane</w:t>
      </w:r>
      <w:proofErr w:type="spellEnd"/>
      <w:r>
        <w:rPr>
          <w:rFonts w:ascii="Times New Roman" w:eastAsia="Times New Roman" w:hAnsi="Times New Roman" w:cs="Times New Roman"/>
          <w:sz w:val="24"/>
          <w:szCs w:val="24"/>
        </w:rPr>
        <w:t xml:space="preserve"> police stations in Istanbul have reportedly held detainees for up to seven days, and the basement of the </w:t>
      </w:r>
      <w:proofErr w:type="spellStart"/>
      <w:r>
        <w:rPr>
          <w:rFonts w:ascii="Times New Roman" w:eastAsia="Times New Roman" w:hAnsi="Times New Roman" w:cs="Times New Roman"/>
          <w:sz w:val="24"/>
          <w:szCs w:val="24"/>
        </w:rPr>
        <w:t>Yumuktepe</w:t>
      </w:r>
      <w:proofErr w:type="spellEnd"/>
      <w:r>
        <w:rPr>
          <w:rFonts w:ascii="Times New Roman" w:eastAsia="Times New Roman" w:hAnsi="Times New Roman" w:cs="Times New Roman"/>
          <w:sz w:val="24"/>
          <w:szCs w:val="24"/>
        </w:rPr>
        <w:t xml:space="preserve"> police station in Mersin has held detained for</w:t>
      </w:r>
      <w:r>
        <w:rPr>
          <w:rFonts w:ascii="Times New Roman" w:eastAsia="Times New Roman" w:hAnsi="Times New Roman" w:cs="Times New Roman"/>
          <w:sz w:val="24"/>
          <w:szCs w:val="24"/>
        </w:rPr>
        <w:t xml:space="preserve"> up to 2 months.</w:t>
      </w:r>
      <w:r>
        <w:rPr>
          <w:rFonts w:ascii="Times New Roman" w:eastAsia="Times New Roman" w:hAnsi="Times New Roman" w:cs="Times New Roman"/>
          <w:sz w:val="24"/>
          <w:szCs w:val="24"/>
          <w:vertAlign w:val="superscript"/>
        </w:rPr>
        <w:footnoteReference w:id="60"/>
      </w:r>
    </w:p>
    <w:p w14:paraId="0000007B" w14:textId="170B8F22" w:rsidR="00E12D3A" w:rsidRPr="00FF7349" w:rsidRDefault="002A5810" w:rsidP="00FF7349">
      <w:pPr>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42. As affirmed by the testimonies collected by the Border Violence Monitoring Network and other human rights organisation, migrants in transit are regularly detained by Turkish authorities.</w:t>
      </w:r>
      <w:r>
        <w:rPr>
          <w:rFonts w:ascii="Times New Roman" w:eastAsia="Times New Roman" w:hAnsi="Times New Roman" w:cs="Times New Roman"/>
          <w:sz w:val="24"/>
          <w:szCs w:val="24"/>
          <w:vertAlign w:val="superscript"/>
        </w:rPr>
        <w:footnoteReference w:id="61"/>
      </w:r>
      <w:r>
        <w:rPr>
          <w:rFonts w:ascii="Times New Roman" w:eastAsia="Times New Roman" w:hAnsi="Times New Roman" w:cs="Times New Roman"/>
          <w:sz w:val="24"/>
          <w:szCs w:val="24"/>
        </w:rPr>
        <w:t xml:space="preserve"> </w:t>
      </w:r>
    </w:p>
    <w:p w14:paraId="0000007C" w14:textId="77777777" w:rsidR="00E12D3A" w:rsidRDefault="002A5810" w:rsidP="00FF7349">
      <w:pPr>
        <w:spacing w:before="240" w:after="240"/>
        <w:jc w:val="both"/>
        <w:rPr>
          <w:rFonts w:ascii="Georgia" w:eastAsia="Georgia" w:hAnsi="Georgia" w:cs="Georgia"/>
          <w:color w:val="666666"/>
          <w:sz w:val="30"/>
          <w:szCs w:val="30"/>
          <w:highlight w:val="yellow"/>
        </w:rPr>
      </w:pPr>
      <w:r>
        <w:rPr>
          <w:rFonts w:ascii="Times New Roman" w:eastAsia="Times New Roman" w:hAnsi="Times New Roman" w:cs="Times New Roman"/>
          <w:sz w:val="24"/>
          <w:szCs w:val="24"/>
        </w:rPr>
        <w:t>43. In 2022, Human Rights Watch reported several incidents of Afghan migrants that have been held in various forms of informal detention before being pushed back to Iran. Numerous migrants had reported these incidents they were not given access to food, wa</w:t>
      </w:r>
      <w:r>
        <w:rPr>
          <w:rFonts w:ascii="Times New Roman" w:eastAsia="Times New Roman" w:hAnsi="Times New Roman" w:cs="Times New Roman"/>
          <w:sz w:val="24"/>
          <w:szCs w:val="24"/>
        </w:rPr>
        <w:t xml:space="preserve">ter, </w:t>
      </w:r>
      <w:proofErr w:type="gramStart"/>
      <w:r>
        <w:rPr>
          <w:rFonts w:ascii="Times New Roman" w:eastAsia="Times New Roman" w:hAnsi="Times New Roman" w:cs="Times New Roman"/>
          <w:sz w:val="24"/>
          <w:szCs w:val="24"/>
        </w:rPr>
        <w:t>toilet</w:t>
      </w:r>
      <w:proofErr w:type="gramEnd"/>
      <w:r>
        <w:rPr>
          <w:rFonts w:ascii="Times New Roman" w:eastAsia="Times New Roman" w:hAnsi="Times New Roman" w:cs="Times New Roman"/>
          <w:sz w:val="24"/>
          <w:szCs w:val="24"/>
        </w:rPr>
        <w:t xml:space="preserve"> or blankets in cold weather conditions by the Turkish border authorities. They were not given the opportunity to pursue formal asylum procedures. One reported, in October 2021, they were held in an open outdoor “camp” space with “no walls, tent</w:t>
      </w:r>
      <w:r>
        <w:rPr>
          <w:rFonts w:ascii="Times New Roman" w:eastAsia="Times New Roman" w:hAnsi="Times New Roman" w:cs="Times New Roman"/>
          <w:sz w:val="24"/>
          <w:szCs w:val="24"/>
        </w:rPr>
        <w:t>s, room” and only a “plastic cover” over 180 detainees, and experienced beatings by the authorities. In February 2021, they reported they had been detained for two days in a “big hole with dirt sides” with 150 detainees, including women and children.</w:t>
      </w:r>
      <w:r>
        <w:rPr>
          <w:rFonts w:ascii="Times New Roman" w:eastAsia="Times New Roman" w:hAnsi="Times New Roman" w:cs="Times New Roman"/>
          <w:sz w:val="24"/>
          <w:szCs w:val="24"/>
          <w:vertAlign w:val="superscript"/>
        </w:rPr>
        <w:footnoteReference w:id="62"/>
      </w:r>
      <w:r>
        <w:rPr>
          <w:rFonts w:ascii="Times New Roman" w:eastAsia="Times New Roman" w:hAnsi="Times New Roman" w:cs="Times New Roman"/>
          <w:sz w:val="24"/>
          <w:szCs w:val="24"/>
        </w:rPr>
        <w:t xml:space="preserve"> </w:t>
      </w:r>
    </w:p>
    <w:p w14:paraId="0000007D" w14:textId="77777777" w:rsidR="00E12D3A" w:rsidRDefault="002A5810" w:rsidP="00FF7349">
      <w:pPr>
        <w:spacing w:before="240" w:after="240"/>
        <w:jc w:val="both"/>
        <w:rPr>
          <w:rFonts w:ascii="Times New Roman" w:eastAsia="Times New Roman" w:hAnsi="Times New Roman" w:cs="Times New Roman"/>
          <w:sz w:val="24"/>
          <w:szCs w:val="24"/>
          <w:vertAlign w:val="superscript"/>
        </w:rPr>
      </w:pPr>
      <w:r>
        <w:rPr>
          <w:rFonts w:ascii="Times New Roman" w:eastAsia="Times New Roman" w:hAnsi="Times New Roman" w:cs="Times New Roman"/>
          <w:sz w:val="24"/>
          <w:szCs w:val="24"/>
        </w:rPr>
        <w:t>44</w:t>
      </w:r>
      <w:r>
        <w:rPr>
          <w:rFonts w:ascii="Times New Roman" w:eastAsia="Times New Roman" w:hAnsi="Times New Roman" w:cs="Times New Roman"/>
          <w:sz w:val="24"/>
          <w:szCs w:val="24"/>
        </w:rPr>
        <w:t xml:space="preserve">. In 2018, Amnesty International reported that at least 2,000 Afghans were being detained in Türkiye, notably in a container camp in </w:t>
      </w:r>
      <w:proofErr w:type="spellStart"/>
      <w:r>
        <w:rPr>
          <w:rFonts w:ascii="Times New Roman" w:eastAsia="Times New Roman" w:hAnsi="Times New Roman" w:cs="Times New Roman"/>
          <w:sz w:val="24"/>
          <w:szCs w:val="24"/>
        </w:rPr>
        <w:t>Düziçi</w:t>
      </w:r>
      <w:proofErr w:type="spellEnd"/>
      <w:r>
        <w:rPr>
          <w:rFonts w:ascii="Times New Roman" w:eastAsia="Times New Roman" w:hAnsi="Times New Roman" w:cs="Times New Roman"/>
          <w:sz w:val="24"/>
          <w:szCs w:val="24"/>
        </w:rPr>
        <w:t xml:space="preserve"> in Osmania province and at another detention facility in Erzurum province. Amnesty International reported that these</w:t>
      </w:r>
      <w:r>
        <w:rPr>
          <w:rFonts w:ascii="Times New Roman" w:eastAsia="Times New Roman" w:hAnsi="Times New Roman" w:cs="Times New Roman"/>
          <w:sz w:val="24"/>
          <w:szCs w:val="24"/>
        </w:rPr>
        <w:t xml:space="preserve"> detentions were unclear if </w:t>
      </w:r>
      <w:r>
        <w:rPr>
          <w:rFonts w:ascii="Times New Roman" w:eastAsia="Times New Roman" w:hAnsi="Times New Roman" w:cs="Times New Roman"/>
          <w:sz w:val="24"/>
          <w:szCs w:val="24"/>
        </w:rPr>
        <w:lastRenderedPageBreak/>
        <w:t>they had any legal basis and there was a high risk that the detention of these Afghans was arbitrary and unlawful.</w:t>
      </w:r>
      <w:r>
        <w:rPr>
          <w:rFonts w:ascii="Times New Roman" w:eastAsia="Times New Roman" w:hAnsi="Times New Roman" w:cs="Times New Roman"/>
          <w:sz w:val="24"/>
          <w:szCs w:val="24"/>
          <w:vertAlign w:val="superscript"/>
        </w:rPr>
        <w:footnoteReference w:id="63"/>
      </w:r>
      <w:r>
        <w:rPr>
          <w:rFonts w:ascii="Times New Roman" w:eastAsia="Times New Roman" w:hAnsi="Times New Roman" w:cs="Times New Roman"/>
          <w:sz w:val="24"/>
          <w:szCs w:val="24"/>
        </w:rPr>
        <w:t xml:space="preserve"> </w:t>
      </w:r>
    </w:p>
    <w:p w14:paraId="0000007E" w14:textId="32F928F7" w:rsidR="00E12D3A" w:rsidRDefault="002A5810" w:rsidP="00FF7349">
      <w:pPr>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45. Further highlighting the arbitrary nature of the detention of migrants in </w:t>
      </w:r>
      <w:r w:rsidR="00763125">
        <w:rPr>
          <w:rFonts w:ascii="Times New Roman" w:eastAsia="Times New Roman" w:hAnsi="Times New Roman" w:cs="Times New Roman"/>
          <w:sz w:val="24"/>
          <w:szCs w:val="24"/>
        </w:rPr>
        <w:t>Türkiye, in</w:t>
      </w:r>
      <w:r>
        <w:rPr>
          <w:rFonts w:ascii="Times New Roman" w:eastAsia="Times New Roman" w:hAnsi="Times New Roman" w:cs="Times New Roman"/>
          <w:sz w:val="24"/>
          <w:szCs w:val="24"/>
        </w:rPr>
        <w:t xml:space="preserve"> 2019, Human Rights W</w:t>
      </w:r>
      <w:r>
        <w:rPr>
          <w:rFonts w:ascii="Times New Roman" w:eastAsia="Times New Roman" w:hAnsi="Times New Roman" w:cs="Times New Roman"/>
          <w:sz w:val="24"/>
          <w:szCs w:val="24"/>
        </w:rPr>
        <w:t>atch spoke with 15 people who had been deported from Türkiye to Syria of which none were charged with any offence or allowed to challenge their detention with officials or before a judge. The report also highlights how some of the 15 were detained for up t</w:t>
      </w:r>
      <w:r>
        <w:rPr>
          <w:rFonts w:ascii="Times New Roman" w:eastAsia="Times New Roman" w:hAnsi="Times New Roman" w:cs="Times New Roman"/>
          <w:sz w:val="24"/>
          <w:szCs w:val="24"/>
        </w:rPr>
        <w:t>o 6 weeks before they were deported.</w:t>
      </w:r>
    </w:p>
    <w:p w14:paraId="0000007F" w14:textId="77777777" w:rsidR="00E12D3A" w:rsidRDefault="002A5810" w:rsidP="00FF7349">
      <w:pPr>
        <w:spacing w:before="240" w:after="240"/>
        <w:jc w:val="both"/>
        <w:rPr>
          <w:rFonts w:ascii="Times New Roman" w:eastAsia="Times New Roman" w:hAnsi="Times New Roman" w:cs="Times New Roman"/>
        </w:rPr>
      </w:pPr>
      <w:r>
        <w:rPr>
          <w:rFonts w:ascii="Times New Roman" w:eastAsia="Times New Roman" w:hAnsi="Times New Roman" w:cs="Times New Roman"/>
          <w:sz w:val="24"/>
          <w:szCs w:val="24"/>
        </w:rPr>
        <w:t>46. Amnesty International reported that in 2021, Turkish immigration authorities arrested 45 Syrian refugees for participating in a social media trend involving sharing videos of themselves eating bananas. They were des</w:t>
      </w:r>
      <w:r>
        <w:rPr>
          <w:rFonts w:ascii="Times New Roman" w:eastAsia="Times New Roman" w:hAnsi="Times New Roman" w:cs="Times New Roman"/>
          <w:sz w:val="24"/>
          <w:szCs w:val="24"/>
        </w:rPr>
        <w:t>cribed by the authorities as ‘wilfully provocative’ and detained for the purpose of deportation.</w:t>
      </w:r>
      <w:r>
        <w:rPr>
          <w:rFonts w:ascii="Times New Roman" w:eastAsia="Times New Roman" w:hAnsi="Times New Roman" w:cs="Times New Roman"/>
          <w:sz w:val="24"/>
          <w:szCs w:val="24"/>
          <w:vertAlign w:val="superscript"/>
        </w:rPr>
        <w:footnoteReference w:id="64"/>
      </w:r>
    </w:p>
    <w:p w14:paraId="00000080" w14:textId="77777777" w:rsidR="00E12D3A" w:rsidRDefault="00E12D3A">
      <w:pPr>
        <w:ind w:left="720"/>
        <w:rPr>
          <w:rFonts w:ascii="Times New Roman" w:eastAsia="Times New Roman" w:hAnsi="Times New Roman" w:cs="Times New Roman"/>
          <w:b/>
          <w:sz w:val="28"/>
          <w:szCs w:val="28"/>
        </w:rPr>
      </w:pPr>
    </w:p>
    <w:p w14:paraId="00000081" w14:textId="77777777" w:rsidR="00E12D3A" w:rsidRDefault="00E12D3A">
      <w:pPr>
        <w:ind w:left="720"/>
        <w:rPr>
          <w:rFonts w:ascii="Times New Roman" w:eastAsia="Times New Roman" w:hAnsi="Times New Roman" w:cs="Times New Roman"/>
          <w:b/>
          <w:sz w:val="28"/>
          <w:szCs w:val="28"/>
        </w:rPr>
      </w:pPr>
    </w:p>
    <w:p w14:paraId="00000082" w14:textId="77777777" w:rsidR="00E12D3A" w:rsidRDefault="00E12D3A">
      <w:pPr>
        <w:rPr>
          <w:rFonts w:ascii="Times New Roman" w:eastAsia="Times New Roman" w:hAnsi="Times New Roman" w:cs="Times New Roman"/>
          <w:b/>
          <w:sz w:val="28"/>
          <w:szCs w:val="28"/>
        </w:rPr>
      </w:pPr>
    </w:p>
    <w:p w14:paraId="00000083" w14:textId="77777777" w:rsidR="00E12D3A" w:rsidRDefault="00E12D3A">
      <w:pPr>
        <w:spacing w:before="240" w:after="240"/>
        <w:rPr>
          <w:rFonts w:ascii="Times New Roman" w:eastAsia="Times New Roman" w:hAnsi="Times New Roman" w:cs="Times New Roman"/>
          <w:sz w:val="24"/>
          <w:szCs w:val="24"/>
        </w:rPr>
      </w:pPr>
    </w:p>
    <w:p w14:paraId="00000084" w14:textId="77777777" w:rsidR="00E12D3A" w:rsidRDefault="00E12D3A">
      <w:pPr>
        <w:spacing w:before="240" w:after="240"/>
        <w:rPr>
          <w:rFonts w:ascii="Times New Roman" w:eastAsia="Times New Roman" w:hAnsi="Times New Roman" w:cs="Times New Roman"/>
          <w:sz w:val="24"/>
          <w:szCs w:val="24"/>
        </w:rPr>
      </w:pPr>
    </w:p>
    <w:sectPr w:rsidR="00E12D3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E92AD9" w14:textId="77777777" w:rsidR="00AA6ECE" w:rsidRDefault="00AA6ECE">
      <w:pPr>
        <w:spacing w:line="240" w:lineRule="auto"/>
      </w:pPr>
      <w:r>
        <w:separator/>
      </w:r>
    </w:p>
  </w:endnote>
  <w:endnote w:type="continuationSeparator" w:id="0">
    <w:p w14:paraId="13A8DE9C" w14:textId="77777777" w:rsidR="00AA6ECE" w:rsidRDefault="00AA6E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E91D4B" w14:textId="77777777" w:rsidR="00AA6ECE" w:rsidRDefault="00AA6ECE">
      <w:pPr>
        <w:spacing w:line="240" w:lineRule="auto"/>
      </w:pPr>
      <w:r>
        <w:separator/>
      </w:r>
    </w:p>
  </w:footnote>
  <w:footnote w:type="continuationSeparator" w:id="0">
    <w:p w14:paraId="75D3D2DF" w14:textId="77777777" w:rsidR="00AA6ECE" w:rsidRDefault="00AA6ECE">
      <w:pPr>
        <w:spacing w:line="240" w:lineRule="auto"/>
      </w:pPr>
      <w:r>
        <w:continuationSeparator/>
      </w:r>
    </w:p>
  </w:footnote>
  <w:footnote w:id="1">
    <w:p w14:paraId="00000085"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w:t>
      </w:r>
      <w:r w:rsidRPr="00FF7349">
        <w:rPr>
          <w:rFonts w:ascii="Times New Roman" w:eastAsia="Times New Roman" w:hAnsi="Times New Roman" w:cs="Times New Roman"/>
          <w:i/>
          <w:sz w:val="18"/>
          <w:szCs w:val="18"/>
        </w:rPr>
        <w:t>CMW/C/TUR/CO/1</w:t>
      </w:r>
      <w:r w:rsidRPr="00FF7349">
        <w:rPr>
          <w:rFonts w:ascii="Times New Roman" w:eastAsia="Times New Roman" w:hAnsi="Times New Roman" w:cs="Times New Roman"/>
          <w:sz w:val="18"/>
          <w:szCs w:val="18"/>
        </w:rPr>
        <w:t xml:space="preserve">: Committee on the Protection of the Rights of All Migrant Workers and Members of Their Families. </w:t>
      </w:r>
      <w:r w:rsidRPr="00FF7349">
        <w:rPr>
          <w:rFonts w:ascii="Times New Roman" w:eastAsia="Times New Roman" w:hAnsi="Times New Roman" w:cs="Times New Roman"/>
          <w:sz w:val="18"/>
          <w:szCs w:val="18"/>
        </w:rPr>
        <w:t>Concluding observations on the initial report of Turkey. 2016</w:t>
      </w:r>
    </w:p>
  </w:footnote>
  <w:footnote w:id="2">
    <w:p w14:paraId="00000086" w14:textId="77777777" w:rsidR="00E12D3A" w:rsidRDefault="002A5810">
      <w:pPr>
        <w:spacing w:line="240" w:lineRule="auto"/>
        <w:jc w:val="both"/>
        <w:rPr>
          <w:rFonts w:ascii="Times New Roman" w:eastAsia="Times New Roman" w:hAnsi="Times New Roman" w:cs="Times New Roman"/>
          <w:sz w:val="20"/>
          <w:szCs w:val="20"/>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Ibid</w:t>
      </w:r>
    </w:p>
  </w:footnote>
  <w:footnote w:id="3">
    <w:p w14:paraId="00000089"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OHCHR. (2021). Report on Means to Address the Human Rights Impact of Pushbacks of Migrants on Land and at Sea: Report of the Special Rapporteur on the Human Rights of Migrants. </w:t>
      </w:r>
      <w:r w:rsidRPr="00FF7349">
        <w:rPr>
          <w:rFonts w:ascii="Times New Roman" w:eastAsia="Times New Roman" w:hAnsi="Times New Roman" w:cs="Times New Roman"/>
          <w:i/>
          <w:sz w:val="18"/>
          <w:szCs w:val="18"/>
        </w:rPr>
        <w:t>A/HRC/47</w:t>
      </w:r>
      <w:r w:rsidRPr="00FF7349">
        <w:rPr>
          <w:rFonts w:ascii="Times New Roman" w:eastAsia="Times New Roman" w:hAnsi="Times New Roman" w:cs="Times New Roman"/>
          <w:i/>
          <w:sz w:val="18"/>
          <w:szCs w:val="18"/>
        </w:rPr>
        <w:t>/30.</w:t>
      </w:r>
      <w:r w:rsidRPr="00FF7349">
        <w:rPr>
          <w:rFonts w:ascii="Times New Roman" w:eastAsia="Times New Roman" w:hAnsi="Times New Roman" w:cs="Times New Roman"/>
          <w:sz w:val="18"/>
          <w:szCs w:val="18"/>
        </w:rPr>
        <w:t xml:space="preserve">  </w:t>
      </w:r>
    </w:p>
  </w:footnote>
  <w:footnote w:id="4">
    <w:p w14:paraId="000000AE" w14:textId="77777777" w:rsidR="00E12D3A"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OHCHR. (2024). Committee on the Protection of the Rights of All Migrant Workers and Members of Their Families: List of issues prior to submission of the second periodic report of Türkiye. CMW/C/TUR/QPR/2.</w:t>
      </w:r>
      <w:r>
        <w:rPr>
          <w:rFonts w:ascii="Times New Roman" w:eastAsia="Times New Roman" w:hAnsi="Times New Roman" w:cs="Times New Roman"/>
          <w:sz w:val="18"/>
          <w:szCs w:val="18"/>
        </w:rPr>
        <w:t xml:space="preserve"> </w:t>
      </w:r>
    </w:p>
  </w:footnote>
  <w:footnote w:id="5">
    <w:p w14:paraId="0000008C"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Communication of the United Nations Spe</w:t>
      </w:r>
      <w:r w:rsidRPr="00FF7349">
        <w:rPr>
          <w:rFonts w:ascii="Times New Roman" w:eastAsia="Times New Roman" w:hAnsi="Times New Roman" w:cs="Times New Roman"/>
          <w:sz w:val="18"/>
          <w:szCs w:val="18"/>
        </w:rPr>
        <w:t xml:space="preserve">cial Procedures. (2020). Reference: AL TUR 3/2020. Available at: </w:t>
      </w:r>
      <w:hyperlink r:id="rId1">
        <w:r w:rsidRPr="00FF7349">
          <w:rPr>
            <w:rFonts w:ascii="Times New Roman" w:eastAsia="Times New Roman" w:hAnsi="Times New Roman" w:cs="Times New Roman"/>
            <w:sz w:val="18"/>
            <w:szCs w:val="18"/>
            <w:u w:val="single"/>
          </w:rPr>
          <w:t>https://spcommreports.ohchr.org/TMResultsBase/DownLoadPublicCommunicationFile?gId=25</w:t>
        </w:r>
        <w:r w:rsidRPr="00FF7349">
          <w:rPr>
            <w:rFonts w:ascii="Times New Roman" w:eastAsia="Times New Roman" w:hAnsi="Times New Roman" w:cs="Times New Roman"/>
            <w:sz w:val="18"/>
            <w:szCs w:val="18"/>
            <w:u w:val="single"/>
          </w:rPr>
          <w:t>156</w:t>
        </w:r>
      </w:hyperlink>
      <w:r w:rsidRPr="00FF7349">
        <w:rPr>
          <w:rFonts w:ascii="Times New Roman" w:eastAsia="Times New Roman" w:hAnsi="Times New Roman" w:cs="Times New Roman"/>
          <w:sz w:val="18"/>
          <w:szCs w:val="18"/>
        </w:rPr>
        <w:t xml:space="preserve"> </w:t>
      </w:r>
    </w:p>
  </w:footnote>
  <w:footnote w:id="6">
    <w:p w14:paraId="0000008B"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Communication of the United Nations Special Procedures. (2022). Reference: UA TUR 4/2022. Available at:  </w:t>
      </w:r>
      <w:hyperlink r:id="rId2">
        <w:r w:rsidRPr="00FF7349">
          <w:rPr>
            <w:rFonts w:ascii="Times New Roman" w:eastAsia="Times New Roman" w:hAnsi="Times New Roman" w:cs="Times New Roman"/>
            <w:sz w:val="18"/>
            <w:szCs w:val="18"/>
            <w:u w:val="single"/>
          </w:rPr>
          <w:t>https://spcommreports.ohchr.org/TMRes</w:t>
        </w:r>
        <w:r w:rsidRPr="00FF7349">
          <w:rPr>
            <w:rFonts w:ascii="Times New Roman" w:eastAsia="Times New Roman" w:hAnsi="Times New Roman" w:cs="Times New Roman"/>
            <w:sz w:val="18"/>
            <w:szCs w:val="18"/>
            <w:u w:val="single"/>
          </w:rPr>
          <w:t>ultsBase/DownLoadPublicCommunicationFile?gId=27158</w:t>
        </w:r>
      </w:hyperlink>
      <w:r w:rsidRPr="00FF7349">
        <w:rPr>
          <w:rFonts w:ascii="Times New Roman" w:eastAsia="Times New Roman" w:hAnsi="Times New Roman" w:cs="Times New Roman"/>
          <w:sz w:val="18"/>
          <w:szCs w:val="18"/>
        </w:rPr>
        <w:t xml:space="preserve"> </w:t>
      </w:r>
    </w:p>
  </w:footnote>
  <w:footnote w:id="7">
    <w:p w14:paraId="0000008A"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Communication of the United Nations Special Procedures. (2023). Reference: UA TUR 3/2023. Available at:   </w:t>
      </w:r>
      <w:hyperlink r:id="rId3">
        <w:r w:rsidRPr="00FF7349">
          <w:rPr>
            <w:rFonts w:ascii="Times New Roman" w:eastAsia="Times New Roman" w:hAnsi="Times New Roman" w:cs="Times New Roman"/>
            <w:sz w:val="18"/>
            <w:szCs w:val="18"/>
            <w:u w:val="single"/>
          </w:rPr>
          <w:t>https://spcommreports.ohchr.org/TMResultsBase/DownLoadPublicCommunicationFile?gId=28155</w:t>
        </w:r>
      </w:hyperlink>
      <w:r w:rsidRPr="00FF7349">
        <w:rPr>
          <w:rFonts w:ascii="Times New Roman" w:eastAsia="Times New Roman" w:hAnsi="Times New Roman" w:cs="Times New Roman"/>
          <w:sz w:val="18"/>
          <w:szCs w:val="18"/>
        </w:rPr>
        <w:t xml:space="preserve"> </w:t>
      </w:r>
    </w:p>
  </w:footnote>
  <w:footnote w:id="8">
    <w:p w14:paraId="000000AD" w14:textId="77777777" w:rsidR="00E12D3A" w:rsidRPr="00FF7349" w:rsidRDefault="002A5810" w:rsidP="00FF7349">
      <w:pPr>
        <w:jc w:val="both"/>
        <w:rPr>
          <w:rFonts w:ascii="Times New Roman" w:eastAsia="Times New Roman" w:hAnsi="Times New Roman" w:cs="Times New Roman"/>
          <w:color w:val="FF0000"/>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Göç</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İdaresi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Başkanlığı</w:t>
      </w:r>
      <w:proofErr w:type="spellEnd"/>
      <w:r w:rsidRPr="00FF7349">
        <w:rPr>
          <w:rFonts w:ascii="Times New Roman" w:eastAsia="Times New Roman" w:hAnsi="Times New Roman" w:cs="Times New Roman"/>
          <w:sz w:val="18"/>
          <w:szCs w:val="18"/>
        </w:rPr>
        <w:t xml:space="preserve">. (2024). [Twitter]. Jan 02. Available at:  </w:t>
      </w:r>
      <w:hyperlink r:id="rId4">
        <w:r w:rsidRPr="00FF7349">
          <w:rPr>
            <w:rFonts w:ascii="Times New Roman" w:eastAsia="Times New Roman" w:hAnsi="Times New Roman" w:cs="Times New Roman"/>
            <w:color w:val="1155CC"/>
            <w:sz w:val="18"/>
            <w:szCs w:val="18"/>
            <w:u w:val="single"/>
          </w:rPr>
          <w:t>https://twitter.com/gocidaresi/status/1609957713756446749?s=46&amp;t=gK-42Z4WAItggP-wp_h7BA</w:t>
        </w:r>
      </w:hyperlink>
      <w:r w:rsidRPr="00FF7349">
        <w:rPr>
          <w:rFonts w:ascii="Times New Roman" w:eastAsia="Times New Roman" w:hAnsi="Times New Roman" w:cs="Times New Roman"/>
          <w:sz w:val="18"/>
          <w:szCs w:val="18"/>
        </w:rPr>
        <w:t xml:space="preserve"> </w:t>
      </w:r>
    </w:p>
  </w:footnote>
  <w:footnote w:id="9">
    <w:p w14:paraId="000000A9" w14:textId="77777777" w:rsidR="00E12D3A" w:rsidRPr="00FF7349" w:rsidRDefault="002A5810" w:rsidP="00FF7349">
      <w:pPr>
        <w:spacing w:line="240" w:lineRule="auto"/>
        <w:jc w:val="both"/>
        <w:rPr>
          <w:rFonts w:ascii="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hAnsi="Times New Roman" w:cs="Times New Roman"/>
          <w:sz w:val="18"/>
          <w:szCs w:val="18"/>
        </w:rPr>
        <w:t xml:space="preserve"> </w:t>
      </w:r>
      <w:r w:rsidRPr="00FF7349">
        <w:rPr>
          <w:rFonts w:ascii="Times New Roman" w:eastAsia="Times New Roman" w:hAnsi="Times New Roman" w:cs="Times New Roman"/>
          <w:sz w:val="18"/>
          <w:szCs w:val="18"/>
        </w:rPr>
        <w:t>Ibid</w:t>
      </w:r>
      <w:r w:rsidRPr="00FF7349">
        <w:rPr>
          <w:rFonts w:ascii="Times New Roman" w:hAnsi="Times New Roman" w:cs="Times New Roman"/>
          <w:sz w:val="18"/>
          <w:szCs w:val="18"/>
        </w:rPr>
        <w:t xml:space="preserve">. </w:t>
      </w:r>
    </w:p>
  </w:footnote>
  <w:footnote w:id="10">
    <w:p w14:paraId="000000AA" w14:textId="77777777" w:rsidR="00E12D3A" w:rsidRPr="00FF7349" w:rsidRDefault="002A5810" w:rsidP="00FF7349">
      <w:pPr>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Haber 3. (2020). ‘2019'da </w:t>
      </w:r>
      <w:proofErr w:type="spellStart"/>
      <w:r w:rsidRPr="00FF7349">
        <w:rPr>
          <w:rFonts w:ascii="Times New Roman" w:eastAsia="Times New Roman" w:hAnsi="Times New Roman" w:cs="Times New Roman"/>
          <w:sz w:val="18"/>
          <w:szCs w:val="18"/>
        </w:rPr>
        <w:t>gönüllü</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olarak</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Suriye'ye</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dönen</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Suriyeli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sayısı</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açıklandı</w:t>
      </w:r>
      <w:proofErr w:type="spellEnd"/>
      <w:r w:rsidRPr="00FF7349">
        <w:rPr>
          <w:rFonts w:ascii="Times New Roman" w:eastAsia="Times New Roman" w:hAnsi="Times New Roman" w:cs="Times New Roman"/>
          <w:sz w:val="18"/>
          <w:szCs w:val="18"/>
        </w:rPr>
        <w:t>’. Available at: https://www.haber3.com/guncel/2019da-gonullu-olarak-suriyeye-donen-suriyeli-sayisi-aciklandi-haberi-5069244</w:t>
      </w:r>
    </w:p>
  </w:footnote>
  <w:footnote w:id="11">
    <w:p w14:paraId="000000AB"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AA news. (2019) ‘</w:t>
      </w:r>
      <w:proofErr w:type="spellStart"/>
      <w:r w:rsidRPr="00FF7349">
        <w:rPr>
          <w:rFonts w:ascii="Times New Roman" w:eastAsia="Times New Roman" w:hAnsi="Times New Roman" w:cs="Times New Roman"/>
          <w:sz w:val="18"/>
          <w:szCs w:val="18"/>
        </w:rPr>
        <w:t>Dışişleri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Bakanı</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Çavuşoğlu</w:t>
      </w:r>
      <w:proofErr w:type="spellEnd"/>
      <w:r w:rsidRPr="00FF7349">
        <w:rPr>
          <w:rFonts w:ascii="Times New Roman" w:eastAsia="Times New Roman" w:hAnsi="Times New Roman" w:cs="Times New Roman"/>
          <w:sz w:val="18"/>
          <w:szCs w:val="18"/>
        </w:rPr>
        <w:t xml:space="preserve">: 371 bin </w:t>
      </w:r>
      <w:proofErr w:type="spellStart"/>
      <w:r w:rsidRPr="00FF7349">
        <w:rPr>
          <w:rFonts w:ascii="Times New Roman" w:eastAsia="Times New Roman" w:hAnsi="Times New Roman" w:cs="Times New Roman"/>
          <w:sz w:val="18"/>
          <w:szCs w:val="18"/>
        </w:rPr>
        <w:t>Suriyeli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güvenli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şekilde</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geri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döndü</w:t>
      </w:r>
      <w:proofErr w:type="spellEnd"/>
      <w:r w:rsidRPr="00FF7349">
        <w:rPr>
          <w:rFonts w:ascii="Times New Roman" w:eastAsia="Times New Roman" w:hAnsi="Times New Roman" w:cs="Times New Roman"/>
          <w:sz w:val="18"/>
          <w:szCs w:val="18"/>
        </w:rPr>
        <w:t>’. Availa</w:t>
      </w:r>
      <w:r w:rsidRPr="00FF7349">
        <w:rPr>
          <w:rFonts w:ascii="Times New Roman" w:eastAsia="Times New Roman" w:hAnsi="Times New Roman" w:cs="Times New Roman"/>
          <w:sz w:val="18"/>
          <w:szCs w:val="18"/>
        </w:rPr>
        <w:t>ble at: https://www.aa.com.tr/tr/politika/disisleri-bakani-cavusoglu-371-bin-suriyeli-guvenli-sekilde-geri-dondu/1675403</w:t>
      </w:r>
    </w:p>
  </w:footnote>
  <w:footnote w:id="12">
    <w:p w14:paraId="000000AC" w14:textId="77777777" w:rsidR="00E12D3A" w:rsidRDefault="002A5810" w:rsidP="00FF7349">
      <w:pPr>
        <w:jc w:val="both"/>
        <w:rPr>
          <w:rFonts w:ascii="Times New Roman" w:eastAsia="Times New Roman" w:hAnsi="Times New Roman" w:cs="Times New Roman"/>
          <w:sz w:val="20"/>
          <w:szCs w:val="20"/>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Ministry of Defence. (2019). </w:t>
      </w:r>
      <w:proofErr w:type="spellStart"/>
      <w:r w:rsidRPr="00FF7349">
        <w:rPr>
          <w:rFonts w:ascii="Times New Roman" w:eastAsia="Times New Roman" w:hAnsi="Times New Roman" w:cs="Times New Roman"/>
          <w:sz w:val="18"/>
          <w:szCs w:val="18"/>
        </w:rPr>
        <w:t>Bakanlığın</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Faaliyetleri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ve</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Gündemdeki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Konulara</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İlişkin</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Basın</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Bilgilendirme</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Toplantısı</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Düzenlendi</w:t>
      </w:r>
      <w:proofErr w:type="spellEnd"/>
      <w:r w:rsidRPr="00FF7349">
        <w:rPr>
          <w:rFonts w:ascii="Times New Roman" w:eastAsia="Times New Roman" w:hAnsi="Times New Roman" w:cs="Times New Roman"/>
          <w:sz w:val="18"/>
          <w:szCs w:val="18"/>
        </w:rPr>
        <w:t>. Availa</w:t>
      </w:r>
      <w:r w:rsidRPr="00FF7349">
        <w:rPr>
          <w:rFonts w:ascii="Times New Roman" w:eastAsia="Times New Roman" w:hAnsi="Times New Roman" w:cs="Times New Roman"/>
          <w:sz w:val="18"/>
          <w:szCs w:val="18"/>
        </w:rPr>
        <w:t>ble at: https://www.msb.gov.tr/SlaytHaber/27122019-04384</w:t>
      </w:r>
    </w:p>
  </w:footnote>
  <w:footnote w:id="13">
    <w:p w14:paraId="000000AF"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Mobile Info Team. “Illegal Pushbacks at the Border: Denying Refugees the Right to Claim Asylum”. November 2019. Available at:</w:t>
      </w:r>
    </w:p>
    <w:p w14:paraId="000000B0" w14:textId="77777777" w:rsidR="00E12D3A" w:rsidRPr="00FF7349" w:rsidRDefault="002A5810" w:rsidP="00FF7349">
      <w:pPr>
        <w:spacing w:line="240" w:lineRule="auto"/>
        <w:jc w:val="both"/>
        <w:rPr>
          <w:rFonts w:ascii="Times New Roman" w:eastAsia="Times New Roman" w:hAnsi="Times New Roman" w:cs="Times New Roman"/>
          <w:sz w:val="18"/>
          <w:szCs w:val="18"/>
        </w:rPr>
      </w:pPr>
      <w:hyperlink r:id="rId5">
        <w:r w:rsidRPr="00FF7349">
          <w:rPr>
            <w:rFonts w:ascii="Times New Roman" w:eastAsia="Times New Roman" w:hAnsi="Times New Roman" w:cs="Times New Roman"/>
            <w:sz w:val="18"/>
            <w:szCs w:val="18"/>
          </w:rPr>
          <w:t>https://static1.squarespace.com/static/597473fe9de4bb2cc35c376a/t/5dcd1da2fefabc596320f228/1573723568483/Illegal+Evros+pushbacks+Report_Mobile+In</w:t>
        </w:r>
        <w:r w:rsidRPr="00FF7349">
          <w:rPr>
            <w:rFonts w:ascii="Times New Roman" w:eastAsia="Times New Roman" w:hAnsi="Times New Roman" w:cs="Times New Roman"/>
            <w:sz w:val="18"/>
            <w:szCs w:val="18"/>
          </w:rPr>
          <w:t>fo+Team_final.pdf</w:t>
        </w:r>
      </w:hyperlink>
      <w:r w:rsidRPr="00FF7349">
        <w:rPr>
          <w:rFonts w:ascii="Times New Roman" w:eastAsia="Times New Roman" w:hAnsi="Times New Roman" w:cs="Times New Roman"/>
          <w:sz w:val="18"/>
          <w:szCs w:val="18"/>
        </w:rPr>
        <w:t xml:space="preserve"> </w:t>
      </w:r>
    </w:p>
  </w:footnote>
  <w:footnote w:id="14">
    <w:p w14:paraId="000000B1" w14:textId="77777777" w:rsidR="00E12D3A" w:rsidRPr="00FF7349" w:rsidRDefault="002A5810" w:rsidP="00FF7349">
      <w:pPr>
        <w:spacing w:line="240" w:lineRule="auto"/>
        <w:jc w:val="both"/>
        <w:rPr>
          <w:rFonts w:ascii="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highlight w:val="white"/>
        </w:rPr>
        <w:t xml:space="preserve"> </w:t>
      </w:r>
      <w:r w:rsidRPr="00FF7349">
        <w:rPr>
          <w:rFonts w:ascii="Times New Roman" w:eastAsia="Times New Roman" w:hAnsi="Times New Roman" w:cs="Times New Roman"/>
          <w:sz w:val="18"/>
          <w:szCs w:val="18"/>
        </w:rPr>
        <w:t>Asylum in Europe. (2022). Admission to territory. Available at: https://asylumineurope.org/reports/country/turkiye/temporary-protection-regime/access-temporary-protection-and-registration/admission-territory/</w:t>
      </w:r>
    </w:p>
  </w:footnote>
  <w:footnote w:id="15">
    <w:p w14:paraId="000000B2"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Amnesty International. (2019). “Sent to a War Zone: Turkey’s Illegal Deportation of Syrian Refugees”. Available at:  </w:t>
      </w:r>
      <w:hyperlink r:id="rId6">
        <w:r w:rsidRPr="00FF7349">
          <w:rPr>
            <w:rFonts w:ascii="Times New Roman" w:eastAsia="Times New Roman" w:hAnsi="Times New Roman" w:cs="Times New Roman"/>
            <w:sz w:val="18"/>
            <w:szCs w:val="18"/>
          </w:rPr>
          <w:t>https://www.amnesty.org/download/Documents/EUR44110</w:t>
        </w:r>
        <w:r w:rsidRPr="00FF7349">
          <w:rPr>
            <w:rFonts w:ascii="Times New Roman" w:eastAsia="Times New Roman" w:hAnsi="Times New Roman" w:cs="Times New Roman"/>
            <w:sz w:val="18"/>
            <w:szCs w:val="18"/>
          </w:rPr>
          <w:t>22019ENGLISH.pdf</w:t>
        </w:r>
      </w:hyperlink>
    </w:p>
  </w:footnote>
  <w:footnote w:id="16">
    <w:p w14:paraId="4894C6E0" w14:textId="77777777" w:rsid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European Council on Refugees and Exiles. (2018). “Human Rights Watch Report: Push Backs of Syrian Refugees by Turkey”. Available at:  </w:t>
      </w:r>
    </w:p>
    <w:p w14:paraId="000000B3" w14:textId="0E9E685A" w:rsidR="00E12D3A" w:rsidRDefault="002A5810" w:rsidP="00FF7349">
      <w:pPr>
        <w:spacing w:line="240" w:lineRule="auto"/>
        <w:jc w:val="both"/>
        <w:rPr>
          <w:rFonts w:ascii="Times New Roman" w:eastAsia="Times New Roman" w:hAnsi="Times New Roman" w:cs="Times New Roman"/>
          <w:sz w:val="20"/>
          <w:szCs w:val="20"/>
        </w:rPr>
      </w:pPr>
      <w:r w:rsidRPr="00FF7349">
        <w:rPr>
          <w:rFonts w:ascii="Times New Roman" w:eastAsia="Times New Roman" w:hAnsi="Times New Roman" w:cs="Times New Roman"/>
          <w:sz w:val="18"/>
          <w:szCs w:val="18"/>
        </w:rPr>
        <w:t xml:space="preserve"> </w:t>
      </w:r>
      <w:hyperlink r:id="rId7">
        <w:r w:rsidRPr="00FF7349">
          <w:rPr>
            <w:rFonts w:ascii="Times New Roman" w:eastAsia="Times New Roman" w:hAnsi="Times New Roman" w:cs="Times New Roman"/>
            <w:sz w:val="18"/>
            <w:szCs w:val="18"/>
            <w:highlight w:val="white"/>
          </w:rPr>
          <w:t>https://www.ecre.org/human-rights-watch-report-push-backs-of-syrian-refugees-by-turkey/</w:t>
        </w:r>
      </w:hyperlink>
    </w:p>
  </w:footnote>
  <w:footnote w:id="17">
    <w:p w14:paraId="000000B4"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Amnesty International. (2016). “Turkey: Illegal Mas Returns of Syrian Refugees Expose Fatal Flaws in EU-Turkey Deal”. Available at: </w:t>
      </w:r>
      <w:hyperlink r:id="rId8">
        <w:r w:rsidRPr="00FF7349">
          <w:rPr>
            <w:rFonts w:ascii="Times New Roman" w:eastAsia="Times New Roman" w:hAnsi="Times New Roman" w:cs="Times New Roman"/>
            <w:sz w:val="18"/>
            <w:szCs w:val="18"/>
          </w:rPr>
          <w:t>https://www.amnesty.org/en/latest/news/2016/04/turkey-illegal-mass-returns-of-syrian-refugees-expose-fatal-flaws-in-eu-turkey-deal/</w:t>
        </w:r>
      </w:hyperlink>
    </w:p>
  </w:footnote>
  <w:footnote w:id="18">
    <w:p w14:paraId="000000B8"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Syrians for Truth and Justice. (2022) Turkey Forcibly Returns Refugees to Syria Daily. Availab</w:t>
      </w:r>
      <w:r w:rsidRPr="00FF7349">
        <w:rPr>
          <w:rFonts w:ascii="Times New Roman" w:eastAsia="Times New Roman" w:hAnsi="Times New Roman" w:cs="Times New Roman"/>
          <w:sz w:val="18"/>
          <w:szCs w:val="18"/>
        </w:rPr>
        <w:t>le at:  https://stj-sy.org/en/turkey-forcibly-returns-refugees-to-syria-daily/</w:t>
      </w:r>
    </w:p>
  </w:footnote>
  <w:footnote w:id="19">
    <w:p w14:paraId="000000B9" w14:textId="77777777" w:rsidR="00E12D3A" w:rsidRPr="002A5810" w:rsidRDefault="002A5810">
      <w:pPr>
        <w:spacing w:line="240" w:lineRule="auto"/>
        <w:jc w:val="both"/>
        <w:rPr>
          <w:rFonts w:ascii="Times New Roman" w:hAnsi="Times New Roman" w:cs="Times New Roman"/>
          <w:sz w:val="18"/>
          <w:szCs w:val="18"/>
          <w:lang w:val="fr-FR"/>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Middle East Monitor. (2022). Turkey has forcibly deported 155,000 refugees back to Syria, report says. </w:t>
      </w:r>
      <w:proofErr w:type="spellStart"/>
      <w:r w:rsidRPr="002A5810">
        <w:rPr>
          <w:rFonts w:ascii="Times New Roman" w:eastAsia="Times New Roman" w:hAnsi="Times New Roman" w:cs="Times New Roman"/>
          <w:sz w:val="18"/>
          <w:szCs w:val="18"/>
          <w:lang w:val="fr-FR"/>
        </w:rPr>
        <w:t>Available</w:t>
      </w:r>
      <w:proofErr w:type="spellEnd"/>
      <w:r w:rsidRPr="002A5810">
        <w:rPr>
          <w:rFonts w:ascii="Times New Roman" w:eastAsia="Times New Roman" w:hAnsi="Times New Roman" w:cs="Times New Roman"/>
          <w:sz w:val="18"/>
          <w:szCs w:val="18"/>
          <w:lang w:val="fr-FR"/>
        </w:rPr>
        <w:t xml:space="preserve"> </w:t>
      </w:r>
      <w:proofErr w:type="gramStart"/>
      <w:r w:rsidRPr="002A5810">
        <w:rPr>
          <w:rFonts w:ascii="Times New Roman" w:eastAsia="Times New Roman" w:hAnsi="Times New Roman" w:cs="Times New Roman"/>
          <w:sz w:val="18"/>
          <w:szCs w:val="18"/>
          <w:lang w:val="fr-FR"/>
        </w:rPr>
        <w:t>at:https://www.middleeastmonitor.com/20220218-turkey-has-forci</w:t>
      </w:r>
      <w:r w:rsidRPr="002A5810">
        <w:rPr>
          <w:rFonts w:ascii="Times New Roman" w:eastAsia="Times New Roman" w:hAnsi="Times New Roman" w:cs="Times New Roman"/>
          <w:sz w:val="18"/>
          <w:szCs w:val="18"/>
          <w:lang w:val="fr-FR"/>
        </w:rPr>
        <w:t>bly-deported-155000-refugees-back-to-syria-report-says/</w:t>
      </w:r>
      <w:proofErr w:type="gramEnd"/>
    </w:p>
  </w:footnote>
  <w:footnote w:id="20">
    <w:p w14:paraId="000000BA"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Ibid</w:t>
      </w:r>
    </w:p>
  </w:footnote>
  <w:footnote w:id="21">
    <w:p w14:paraId="000000BB"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Human Rights Watch. (2019). Turkey Forcibly Returning Syrians to Danger. Available at: https://www.hrw.org/news/2019/07/26/turkey-forcibly-returning-syrians-danger</w:t>
      </w:r>
    </w:p>
  </w:footnote>
  <w:footnote w:id="22">
    <w:p w14:paraId="000000BC"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The Atlantic. (2019). Euro</w:t>
      </w:r>
      <w:r w:rsidRPr="00FF7349">
        <w:rPr>
          <w:rFonts w:ascii="Times New Roman" w:eastAsia="Times New Roman" w:hAnsi="Times New Roman" w:cs="Times New Roman"/>
          <w:sz w:val="18"/>
          <w:szCs w:val="18"/>
        </w:rPr>
        <w:t xml:space="preserve">pe’s Complicity in Turkey’s Syrian-Refugee Crackdown. </w:t>
      </w:r>
      <w:r w:rsidRPr="00FF7349">
        <w:rPr>
          <w:rFonts w:ascii="Times New Roman" w:eastAsia="Times New Roman" w:hAnsi="Times New Roman" w:cs="Times New Roman"/>
          <w:sz w:val="18"/>
          <w:szCs w:val="18"/>
        </w:rPr>
        <w:t>Available at:</w:t>
      </w:r>
    </w:p>
    <w:p w14:paraId="000000BD" w14:textId="77777777" w:rsidR="00E12D3A" w:rsidRDefault="002A5810">
      <w:pPr>
        <w:spacing w:line="240" w:lineRule="auto"/>
        <w:jc w:val="both"/>
        <w:rPr>
          <w:rFonts w:ascii="Times New Roman" w:eastAsia="Times New Roman" w:hAnsi="Times New Roman" w:cs="Times New Roman"/>
          <w:sz w:val="20"/>
          <w:szCs w:val="20"/>
        </w:rPr>
      </w:pPr>
      <w:r w:rsidRPr="00FF7349">
        <w:rPr>
          <w:rFonts w:ascii="Times New Roman" w:eastAsia="Times New Roman" w:hAnsi="Times New Roman" w:cs="Times New Roman"/>
          <w:sz w:val="18"/>
          <w:szCs w:val="18"/>
        </w:rPr>
        <w:t>https://www.theatlantic.com/international/archive/2019/08/europe-turkey-syria-refugee-crackdown/597013</w:t>
      </w:r>
    </w:p>
  </w:footnote>
  <w:footnote w:id="23">
    <w:p w14:paraId="000000B5"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(2024). Syrians Face Dire Conditions in Turkish-Occupied ‘Safe </w:t>
      </w:r>
      <w:r w:rsidRPr="00FF7349">
        <w:rPr>
          <w:rFonts w:ascii="Times New Roman" w:eastAsia="Times New Roman" w:hAnsi="Times New Roman" w:cs="Times New Roman"/>
          <w:sz w:val="18"/>
          <w:szCs w:val="18"/>
        </w:rPr>
        <w:t xml:space="preserve">Zone’ No Access to Livelihoods; Dangerous Smuggling to Reach other Areas of Syria. Available at: </w:t>
      </w:r>
      <w:hyperlink r:id="rId9">
        <w:r w:rsidRPr="00FF7349">
          <w:rPr>
            <w:rFonts w:ascii="Times New Roman" w:eastAsia="Times New Roman" w:hAnsi="Times New Roman" w:cs="Times New Roman"/>
            <w:sz w:val="18"/>
            <w:szCs w:val="18"/>
            <w:u w:val="single"/>
          </w:rPr>
          <w:t>https://www.hrw.org/news/2024/03/28/syrians-face</w:t>
        </w:r>
        <w:r w:rsidRPr="00FF7349">
          <w:rPr>
            <w:rFonts w:ascii="Times New Roman" w:eastAsia="Times New Roman" w:hAnsi="Times New Roman" w:cs="Times New Roman"/>
            <w:sz w:val="18"/>
            <w:szCs w:val="18"/>
            <w:u w:val="single"/>
          </w:rPr>
          <w:t>-dire-conditions-turkish-occupied-safe-zone</w:t>
        </w:r>
      </w:hyperlink>
      <w:r w:rsidRPr="00FF7349">
        <w:rPr>
          <w:rFonts w:ascii="Times New Roman" w:eastAsia="Times New Roman" w:hAnsi="Times New Roman" w:cs="Times New Roman"/>
          <w:sz w:val="18"/>
          <w:szCs w:val="18"/>
        </w:rPr>
        <w:t xml:space="preserve"> </w:t>
      </w:r>
    </w:p>
  </w:footnote>
  <w:footnote w:id="24">
    <w:p w14:paraId="000000B6"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The Guardian. (2018). ‘It’s against the law’: Syrian refugees deported from Turkey back to war. Available at: https://www.theguardian.com/global-development/2018/oct/16/syrian-refugees-deported-from-turkey-back-to-war</w:t>
      </w:r>
    </w:p>
  </w:footnote>
  <w:footnote w:id="25">
    <w:p w14:paraId="000000B7"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Evrensel</w:t>
      </w:r>
      <w:proofErr w:type="spellEnd"/>
      <w:r w:rsidRPr="00FF7349">
        <w:rPr>
          <w:rFonts w:ascii="Times New Roman" w:eastAsia="Times New Roman" w:hAnsi="Times New Roman" w:cs="Times New Roman"/>
          <w:sz w:val="18"/>
          <w:szCs w:val="18"/>
        </w:rPr>
        <w:t>. (2019).  ‘</w:t>
      </w:r>
      <w:proofErr w:type="spellStart"/>
      <w:r w:rsidRPr="00FF7349">
        <w:rPr>
          <w:rFonts w:ascii="Times New Roman" w:eastAsia="Times New Roman" w:hAnsi="Times New Roman" w:cs="Times New Roman"/>
          <w:sz w:val="18"/>
          <w:szCs w:val="18"/>
        </w:rPr>
        <w:t>İHD'den</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mülteci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hak</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ihlalleri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raporu</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Gönüllü</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geri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dönüş</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formlarında</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yetkili</w:t>
      </w:r>
      <w:proofErr w:type="spellEnd"/>
      <w:r w:rsidRPr="00FF7349">
        <w:rPr>
          <w:rFonts w:ascii="Times New Roman" w:eastAsia="Times New Roman" w:hAnsi="Times New Roman" w:cs="Times New Roman"/>
          <w:sz w:val="18"/>
          <w:szCs w:val="18"/>
        </w:rPr>
        <w:t xml:space="preserve"> </w:t>
      </w:r>
      <w:proofErr w:type="spellStart"/>
      <w:r w:rsidRPr="00FF7349">
        <w:rPr>
          <w:rFonts w:ascii="Times New Roman" w:eastAsia="Times New Roman" w:hAnsi="Times New Roman" w:cs="Times New Roman"/>
          <w:sz w:val="18"/>
          <w:szCs w:val="18"/>
        </w:rPr>
        <w:t>imza</w:t>
      </w:r>
      <w:proofErr w:type="spellEnd"/>
      <w:r w:rsidRPr="00FF7349">
        <w:rPr>
          <w:rFonts w:ascii="Times New Roman" w:eastAsia="Times New Roman" w:hAnsi="Times New Roman" w:cs="Times New Roman"/>
          <w:sz w:val="18"/>
          <w:szCs w:val="18"/>
        </w:rPr>
        <w:t xml:space="preserve"> yok’. Available at: https://www.evrensel.net/haber/390040/ihdden-multeci-hak-ihlalleri-raporu-gonullu-geri-donus-formlarinda-yetkili-imza-yok</w:t>
      </w:r>
    </w:p>
  </w:footnote>
  <w:footnote w:id="26">
    <w:p w14:paraId="000000BE" w14:textId="77777777" w:rsidR="00E12D3A" w:rsidRDefault="002A5810">
      <w:pPr>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Border Violence Monitoring Network. (2020). “</w:t>
      </w:r>
      <w:r w:rsidRPr="00FF7349">
        <w:rPr>
          <w:rFonts w:ascii="Times New Roman" w:eastAsia="Times New Roman" w:hAnsi="Times New Roman" w:cs="Times New Roman"/>
          <w:sz w:val="18"/>
          <w:szCs w:val="18"/>
        </w:rPr>
        <w:t xml:space="preserve">Sometimes they hit you with the baton, for nothing. Just like that. For having fun maybe”. Reported by Josoor. Available at: </w:t>
      </w:r>
      <w:hyperlink r:id="rId10">
        <w:r w:rsidRPr="00FF7349">
          <w:rPr>
            <w:rFonts w:ascii="Times New Roman" w:eastAsia="Times New Roman" w:hAnsi="Times New Roman" w:cs="Times New Roman"/>
            <w:color w:val="1155CC"/>
            <w:sz w:val="18"/>
            <w:szCs w:val="18"/>
            <w:u w:val="single"/>
          </w:rPr>
          <w:t>https://www.borderviolenc</w:t>
        </w:r>
        <w:r w:rsidRPr="00FF7349">
          <w:rPr>
            <w:rFonts w:ascii="Times New Roman" w:eastAsia="Times New Roman" w:hAnsi="Times New Roman" w:cs="Times New Roman"/>
            <w:color w:val="1155CC"/>
            <w:sz w:val="18"/>
            <w:szCs w:val="18"/>
            <w:u w:val="single"/>
          </w:rPr>
          <w:t>e.eu/violence-reports/november-14-2020-0000-dilofos-kapikule/</w:t>
        </w:r>
      </w:hyperlink>
    </w:p>
  </w:footnote>
  <w:footnote w:id="27">
    <w:p w14:paraId="000000BF"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Border Violence Monitoring Network. (2020). “My son was crying so </w:t>
      </w:r>
      <w:proofErr w:type="gramStart"/>
      <w:r w:rsidRPr="00FF7349">
        <w:rPr>
          <w:rFonts w:ascii="Times New Roman" w:eastAsia="Times New Roman" w:hAnsi="Times New Roman" w:cs="Times New Roman"/>
          <w:sz w:val="18"/>
          <w:szCs w:val="18"/>
        </w:rPr>
        <w:t>much,</w:t>
      </w:r>
      <w:proofErr w:type="gramEnd"/>
      <w:r w:rsidRPr="00FF7349">
        <w:rPr>
          <w:rFonts w:ascii="Times New Roman" w:eastAsia="Times New Roman" w:hAnsi="Times New Roman" w:cs="Times New Roman"/>
          <w:sz w:val="18"/>
          <w:szCs w:val="18"/>
        </w:rPr>
        <w:t xml:space="preserve"> he was freezing and so afraid of the river”.  Reported by Josoor. Available at: </w:t>
      </w:r>
      <w:hyperlink r:id="rId11">
        <w:r w:rsidRPr="00FF7349">
          <w:rPr>
            <w:rFonts w:ascii="Times New Roman" w:eastAsia="Times New Roman" w:hAnsi="Times New Roman" w:cs="Times New Roman"/>
            <w:color w:val="1155CC"/>
            <w:sz w:val="18"/>
            <w:szCs w:val="18"/>
            <w:u w:val="single"/>
          </w:rPr>
          <w:t>https://www.borderviolence.eu/violence-reports/november-3-2020-2100-close-from-tychero/</w:t>
        </w:r>
      </w:hyperlink>
      <w:r w:rsidRPr="00FF7349">
        <w:rPr>
          <w:rFonts w:ascii="Times New Roman" w:eastAsia="Times New Roman" w:hAnsi="Times New Roman" w:cs="Times New Roman"/>
          <w:sz w:val="18"/>
          <w:szCs w:val="18"/>
        </w:rPr>
        <w:t xml:space="preserve"> </w:t>
      </w:r>
    </w:p>
  </w:footnote>
  <w:footnote w:id="28">
    <w:p w14:paraId="0000008D" w14:textId="77777777" w:rsidR="00E12D3A"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Border Violence Monitoring Network. (2020). I Saw People Walk </w:t>
      </w:r>
      <w:proofErr w:type="gramStart"/>
      <w:r w:rsidRPr="00FF7349">
        <w:rPr>
          <w:rFonts w:ascii="Times New Roman" w:eastAsia="Times New Roman" w:hAnsi="Times New Roman" w:cs="Times New Roman"/>
          <w:sz w:val="18"/>
          <w:szCs w:val="18"/>
        </w:rPr>
        <w:t>Into</w:t>
      </w:r>
      <w:proofErr w:type="gramEnd"/>
      <w:r w:rsidRPr="00FF7349">
        <w:rPr>
          <w:rFonts w:ascii="Times New Roman" w:eastAsia="Times New Roman" w:hAnsi="Times New Roman" w:cs="Times New Roman"/>
          <w:sz w:val="18"/>
          <w:szCs w:val="18"/>
        </w:rPr>
        <w:t xml:space="preserve"> The River and the Current Took</w:t>
      </w:r>
      <w:r w:rsidRPr="00FF7349">
        <w:rPr>
          <w:rFonts w:ascii="Times New Roman" w:eastAsia="Times New Roman" w:hAnsi="Times New Roman" w:cs="Times New Roman"/>
          <w:sz w:val="18"/>
          <w:szCs w:val="18"/>
        </w:rPr>
        <w:t xml:space="preserve"> Them Away.  Reported by Anonymous Partner. Available at:  </w:t>
      </w:r>
      <w:hyperlink r:id="rId12">
        <w:r w:rsidRPr="00FF7349">
          <w:rPr>
            <w:rFonts w:ascii="Times New Roman" w:eastAsia="Times New Roman" w:hAnsi="Times New Roman" w:cs="Times New Roman"/>
            <w:color w:val="1155CC"/>
            <w:sz w:val="18"/>
            <w:szCs w:val="18"/>
            <w:u w:val="single"/>
          </w:rPr>
          <w:t>https://www.borderviolence.eu/violence-reports/october-30-2020-0000-nea-vyssa/</w:t>
        </w:r>
      </w:hyperlink>
      <w:r>
        <w:rPr>
          <w:rFonts w:ascii="Times New Roman" w:eastAsia="Times New Roman" w:hAnsi="Times New Roman" w:cs="Times New Roman"/>
          <w:sz w:val="18"/>
          <w:szCs w:val="18"/>
        </w:rPr>
        <w:t xml:space="preserve"> </w:t>
      </w:r>
    </w:p>
  </w:footnote>
  <w:footnote w:id="29">
    <w:p w14:paraId="000000A2"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Border Violence M</w:t>
      </w:r>
      <w:r w:rsidRPr="00FF7349">
        <w:rPr>
          <w:rFonts w:ascii="Times New Roman" w:eastAsia="Times New Roman" w:hAnsi="Times New Roman" w:cs="Times New Roman"/>
          <w:sz w:val="18"/>
          <w:szCs w:val="18"/>
        </w:rPr>
        <w:t xml:space="preserve">onitoring Network (2020), </w:t>
      </w:r>
      <w:proofErr w:type="gramStart"/>
      <w:r w:rsidRPr="00FF7349">
        <w:rPr>
          <w:rFonts w:ascii="Times New Roman" w:eastAsia="Times New Roman" w:hAnsi="Times New Roman" w:cs="Times New Roman"/>
          <w:sz w:val="18"/>
          <w:szCs w:val="18"/>
        </w:rPr>
        <w:t>“”I</w:t>
      </w:r>
      <w:proofErr w:type="gramEnd"/>
      <w:r w:rsidRPr="00FF7349">
        <w:rPr>
          <w:rFonts w:ascii="Times New Roman" w:eastAsia="Times New Roman" w:hAnsi="Times New Roman" w:cs="Times New Roman"/>
          <w:sz w:val="18"/>
          <w:szCs w:val="18"/>
        </w:rPr>
        <w:t xml:space="preserve"> Saw People Walk Into The River and The Current Took Them Away”. Reported by: Anonymous Partner. Available at:</w:t>
      </w:r>
    </w:p>
    <w:p w14:paraId="000000A3"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eastAsia="Times New Roman" w:hAnsi="Times New Roman" w:cs="Times New Roman"/>
          <w:sz w:val="18"/>
          <w:szCs w:val="18"/>
        </w:rPr>
        <w:t xml:space="preserve"> </w:t>
      </w:r>
      <w:hyperlink r:id="rId13">
        <w:r w:rsidRPr="00FF7349">
          <w:rPr>
            <w:rFonts w:ascii="Times New Roman" w:eastAsia="Times New Roman" w:hAnsi="Times New Roman" w:cs="Times New Roman"/>
            <w:color w:val="1155CC"/>
            <w:sz w:val="18"/>
            <w:szCs w:val="18"/>
            <w:u w:val="single"/>
          </w:rPr>
          <w:t>https://www.borde</w:t>
        </w:r>
        <w:r w:rsidRPr="00FF7349">
          <w:rPr>
            <w:rFonts w:ascii="Times New Roman" w:eastAsia="Times New Roman" w:hAnsi="Times New Roman" w:cs="Times New Roman"/>
            <w:color w:val="1155CC"/>
            <w:sz w:val="18"/>
            <w:szCs w:val="18"/>
            <w:u w:val="single"/>
          </w:rPr>
          <w:t>rviolence.eu/violence-reports/october-30-2020-0000-nea-vyssa/</w:t>
        </w:r>
      </w:hyperlink>
      <w:r w:rsidRPr="00FF7349">
        <w:rPr>
          <w:rFonts w:ascii="Times New Roman" w:eastAsia="Times New Roman" w:hAnsi="Times New Roman" w:cs="Times New Roman"/>
          <w:sz w:val="18"/>
          <w:szCs w:val="18"/>
        </w:rPr>
        <w:t xml:space="preserve"> </w:t>
      </w:r>
    </w:p>
  </w:footnote>
  <w:footnote w:id="30">
    <w:p w14:paraId="0000009B"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Border Violence Monitoring Network (2020), </w:t>
      </w:r>
      <w:proofErr w:type="gramStart"/>
      <w:r w:rsidRPr="00FF7349">
        <w:rPr>
          <w:rFonts w:ascii="Times New Roman" w:eastAsia="Times New Roman" w:hAnsi="Times New Roman" w:cs="Times New Roman"/>
          <w:sz w:val="18"/>
          <w:szCs w:val="18"/>
        </w:rPr>
        <w:t>“”Forced</w:t>
      </w:r>
      <w:proofErr w:type="gramEnd"/>
      <w:r w:rsidRPr="00FF7349">
        <w:rPr>
          <w:rFonts w:ascii="Times New Roman" w:eastAsia="Times New Roman" w:hAnsi="Times New Roman" w:cs="Times New Roman"/>
          <w:sz w:val="18"/>
          <w:szCs w:val="18"/>
        </w:rPr>
        <w:t xml:space="preserve"> To Walk Into The River At The Greek/Turkish Border By Turkish Soldiers After Being Pushed Back From Greece”. Reported by: Mobile Info Team.</w:t>
      </w:r>
      <w:r w:rsidRPr="00FF7349">
        <w:rPr>
          <w:rFonts w:ascii="Times New Roman" w:eastAsia="Times New Roman" w:hAnsi="Times New Roman" w:cs="Times New Roman"/>
          <w:sz w:val="18"/>
          <w:szCs w:val="18"/>
        </w:rPr>
        <w:t xml:space="preserve"> Available at: </w:t>
      </w:r>
      <w:hyperlink r:id="rId14">
        <w:r w:rsidRPr="00FF7349">
          <w:rPr>
            <w:rFonts w:ascii="Times New Roman" w:eastAsia="Times New Roman" w:hAnsi="Times New Roman" w:cs="Times New Roman"/>
            <w:color w:val="1155CC"/>
            <w:sz w:val="18"/>
            <w:szCs w:val="18"/>
            <w:u w:val="single"/>
          </w:rPr>
          <w:t>https://www.borderviolence.eu/violence-reports/september-18-2020-0200-river-4-hours-walking-distance-</w:t>
        </w:r>
        <w:r w:rsidRPr="00FF7349">
          <w:rPr>
            <w:rFonts w:ascii="Times New Roman" w:eastAsia="Times New Roman" w:hAnsi="Times New Roman" w:cs="Times New Roman"/>
            <w:color w:val="1155CC"/>
            <w:sz w:val="18"/>
            <w:szCs w:val="18"/>
            <w:u w:val="single"/>
          </w:rPr>
          <w:t>from-ipsala-turkey/</w:t>
        </w:r>
      </w:hyperlink>
      <w:r w:rsidRPr="00FF7349">
        <w:rPr>
          <w:rFonts w:ascii="Times New Roman" w:eastAsia="Times New Roman" w:hAnsi="Times New Roman" w:cs="Times New Roman"/>
          <w:sz w:val="18"/>
          <w:szCs w:val="18"/>
        </w:rPr>
        <w:t xml:space="preserve"> </w:t>
      </w:r>
    </w:p>
  </w:footnote>
  <w:footnote w:id="31">
    <w:p w14:paraId="0000009D" w14:textId="77777777" w:rsidR="00E12D3A" w:rsidRDefault="002A5810">
      <w:pPr>
        <w:spacing w:line="240" w:lineRule="auto"/>
        <w:jc w:val="both"/>
        <w:rPr>
          <w:rFonts w:ascii="Times New Roman" w:eastAsia="Times New Roman" w:hAnsi="Times New Roman" w:cs="Times New Roman"/>
          <w:sz w:val="20"/>
          <w:szCs w:val="20"/>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Amnesty International (2021), “Greece: Violence, Lies, and Pushbacks”. Available at: https://www.amnesty.org/en/documents/eur25/4307/2021/en/</w:t>
      </w:r>
    </w:p>
  </w:footnote>
  <w:footnote w:id="32">
    <w:p w14:paraId="0000009E" w14:textId="7BEB9F1E"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00FF7349" w:rsidRPr="00FF7349">
        <w:rPr>
          <w:rFonts w:ascii="Times New Roman" w:eastAsia="Times New Roman" w:hAnsi="Times New Roman" w:cs="Times New Roman"/>
          <w:sz w:val="18"/>
          <w:szCs w:val="18"/>
        </w:rPr>
        <w:t xml:space="preserve"> </w:t>
      </w:r>
      <w:r w:rsidRPr="00FF7349">
        <w:rPr>
          <w:rFonts w:ascii="Times New Roman" w:eastAsia="Times New Roman" w:hAnsi="Times New Roman" w:cs="Times New Roman"/>
          <w:sz w:val="18"/>
          <w:szCs w:val="18"/>
        </w:rPr>
        <w:t>Human Rights Watch (2020), “Greece: Violence Against Asylum Seekers at Border”. Available at https://www.hrw.or</w:t>
      </w:r>
      <w:r w:rsidRPr="00FF7349">
        <w:rPr>
          <w:rFonts w:ascii="Times New Roman" w:eastAsia="Times New Roman" w:hAnsi="Times New Roman" w:cs="Times New Roman"/>
          <w:sz w:val="18"/>
          <w:szCs w:val="18"/>
        </w:rPr>
        <w:t>g/news/2020/03/17/greece-violence-against-asylum-seekers-border</w:t>
      </w:r>
    </w:p>
  </w:footnote>
  <w:footnote w:id="33">
    <w:p w14:paraId="0000009C"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The Alliance for Workers’ Liberty (19 September 2023) “Refugees under attack in Turkey”. Available at: </w:t>
      </w:r>
      <w:hyperlink r:id="rId15">
        <w:r w:rsidRPr="00FF7349">
          <w:rPr>
            <w:rFonts w:ascii="Times New Roman" w:eastAsia="Times New Roman" w:hAnsi="Times New Roman" w:cs="Times New Roman"/>
            <w:color w:val="1155CC"/>
            <w:sz w:val="18"/>
            <w:szCs w:val="18"/>
            <w:u w:val="single"/>
          </w:rPr>
          <w:t>https://www.workersliberty.org/story/2023-09-19/refugees-under-attack-turkey</w:t>
        </w:r>
      </w:hyperlink>
      <w:r w:rsidRPr="00FF7349">
        <w:rPr>
          <w:rFonts w:ascii="Times New Roman" w:eastAsia="Times New Roman" w:hAnsi="Times New Roman" w:cs="Times New Roman"/>
          <w:sz w:val="18"/>
          <w:szCs w:val="18"/>
        </w:rPr>
        <w:t xml:space="preserve"> </w:t>
      </w:r>
    </w:p>
  </w:footnote>
  <w:footnote w:id="34">
    <w:p w14:paraId="000000C1" w14:textId="77777777" w:rsidR="00E12D3A" w:rsidRPr="00FF7349" w:rsidRDefault="002A5810">
      <w:pPr>
        <w:jc w:val="both"/>
        <w:rPr>
          <w:rFonts w:ascii="Times New Roman" w:eastAsia="Times New Roman" w:hAnsi="Times New Roman" w:cs="Times New Roman"/>
          <w:sz w:val="18"/>
          <w:szCs w:val="18"/>
          <w:highlight w:val="red"/>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(2023). Turkish Border Guards Torture, Kill Syrians Turkey Should End Impunity. Available at: </w:t>
      </w:r>
      <w:hyperlink r:id="rId16" w:anchor=":~:text=(Beirut)%20%E2%80%93%20Turkish%20border%20guards,Human%20Rights%20Watch%20said%20today">
        <w:r w:rsidRPr="00FF7349">
          <w:rPr>
            <w:rFonts w:ascii="Times New Roman" w:eastAsia="Times New Roman" w:hAnsi="Times New Roman" w:cs="Times New Roman"/>
            <w:color w:val="1155CC"/>
            <w:sz w:val="18"/>
            <w:szCs w:val="18"/>
            <w:u w:val="single"/>
          </w:rPr>
          <w:t>https://www.hrw.org/news/2023/04/27/turkish-border-guards-torture-kill-syrians#:~:text=(Beirut)%20%E2%80%93%20T</w:t>
        </w:r>
        <w:r w:rsidRPr="00FF7349">
          <w:rPr>
            <w:rFonts w:ascii="Times New Roman" w:eastAsia="Times New Roman" w:hAnsi="Times New Roman" w:cs="Times New Roman"/>
            <w:color w:val="1155CC"/>
            <w:sz w:val="18"/>
            <w:szCs w:val="18"/>
            <w:u w:val="single"/>
          </w:rPr>
          <w:t>urkish%20border%20guards,Human%20Rights%20Watch%20said%20today</w:t>
        </w:r>
      </w:hyperlink>
      <w:r w:rsidRPr="00FF7349">
        <w:rPr>
          <w:rFonts w:ascii="Times New Roman" w:eastAsia="Times New Roman" w:hAnsi="Times New Roman" w:cs="Times New Roman"/>
          <w:sz w:val="18"/>
          <w:szCs w:val="18"/>
        </w:rPr>
        <w:t xml:space="preserve">. </w:t>
      </w:r>
    </w:p>
  </w:footnote>
  <w:footnote w:id="35">
    <w:p w14:paraId="000000C0" w14:textId="4482FCCE" w:rsidR="00E12D3A" w:rsidRPr="00FF7349" w:rsidRDefault="002A5810">
      <w:pPr>
        <w:spacing w:line="240" w:lineRule="auto"/>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w:t>
      </w:r>
      <w:r w:rsidRPr="00FF7349">
        <w:rPr>
          <w:rFonts w:ascii="Times New Roman" w:eastAsia="Times New Roman" w:hAnsi="Times New Roman" w:cs="Times New Roman"/>
          <w:sz w:val="18"/>
          <w:szCs w:val="18"/>
          <w:highlight w:val="white"/>
        </w:rPr>
        <w:t>Ibid</w:t>
      </w:r>
      <w:r w:rsidR="00FF7349" w:rsidRPr="00FF7349">
        <w:rPr>
          <w:rFonts w:ascii="Times New Roman" w:eastAsia="Times New Roman" w:hAnsi="Times New Roman" w:cs="Times New Roman"/>
          <w:sz w:val="18"/>
          <w:szCs w:val="18"/>
        </w:rPr>
        <w:t xml:space="preserve">. </w:t>
      </w:r>
    </w:p>
  </w:footnote>
  <w:footnote w:id="36">
    <w:p w14:paraId="000000C2" w14:textId="77777777" w:rsidR="00E12D3A" w:rsidRDefault="002A5810">
      <w:pPr>
        <w:spacing w:line="240" w:lineRule="auto"/>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Ibid.</w:t>
      </w:r>
    </w:p>
  </w:footnote>
  <w:footnote w:id="37">
    <w:p w14:paraId="000000A1" w14:textId="77777777" w:rsidR="00E12D3A" w:rsidRPr="00FF7349" w:rsidRDefault="002A5810">
      <w:pPr>
        <w:spacing w:line="240" w:lineRule="auto"/>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(2022), “No One Asked Me Why I Left Afghanistan”. Available at: https://www.hrw.org/report/2022/11/18/no-one-asked-me-why-i-left-afghanistan/pushbacks-an</w:t>
      </w:r>
      <w:r w:rsidRPr="00FF7349">
        <w:rPr>
          <w:rFonts w:ascii="Times New Roman" w:eastAsia="Times New Roman" w:hAnsi="Times New Roman" w:cs="Times New Roman"/>
          <w:sz w:val="18"/>
          <w:szCs w:val="18"/>
        </w:rPr>
        <w:t>d-deportations-afghans-turkey</w:t>
      </w:r>
    </w:p>
  </w:footnote>
  <w:footnote w:id="38">
    <w:p w14:paraId="0000009F"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(2021), “Turkey: Soldiers Beat, Push Afghan Asylum Seekers Back to Iran”. Available at: https://www.hrw.org/news/2021/10/15/turkey-soldiers-beat-push-afghan-asylum-seekers-back-iran</w:t>
      </w:r>
    </w:p>
  </w:footnote>
  <w:footnote w:id="39">
    <w:p w14:paraId="0000009A" w14:textId="77777777" w:rsidR="00E12D3A"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The Guardian (2021), “Afghan refugees accuse Turkey </w:t>
      </w:r>
      <w:r w:rsidRPr="00FF7349">
        <w:rPr>
          <w:rFonts w:ascii="Times New Roman" w:eastAsia="Times New Roman" w:hAnsi="Times New Roman" w:cs="Times New Roman"/>
          <w:sz w:val="18"/>
          <w:szCs w:val="18"/>
        </w:rPr>
        <w:t>of violent illegal pushbacks”. Available at https://www.theguardian.com/global-development/2021/oct/14/afghan-refugees-accuse-turkey-of-violent-pushbacks</w:t>
      </w:r>
    </w:p>
  </w:footnote>
  <w:footnote w:id="40">
    <w:p w14:paraId="000000A0"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Istanbul Policy </w:t>
      </w:r>
      <w:proofErr w:type="spellStart"/>
      <w:r w:rsidRPr="00FF7349">
        <w:rPr>
          <w:rFonts w:ascii="Times New Roman" w:eastAsia="Times New Roman" w:hAnsi="Times New Roman" w:cs="Times New Roman"/>
          <w:sz w:val="18"/>
          <w:szCs w:val="18"/>
        </w:rPr>
        <w:t>Center-Sabanci</w:t>
      </w:r>
      <w:proofErr w:type="spellEnd"/>
      <w:r w:rsidRPr="00FF7349">
        <w:rPr>
          <w:rFonts w:ascii="Times New Roman" w:eastAsia="Times New Roman" w:hAnsi="Times New Roman" w:cs="Times New Roman"/>
          <w:sz w:val="18"/>
          <w:szCs w:val="18"/>
        </w:rPr>
        <w:t xml:space="preserve"> University Stiftung Mercator Initiative (2021), “The Border Landscape</w:t>
      </w:r>
      <w:r w:rsidRPr="00FF7349">
        <w:rPr>
          <w:rFonts w:ascii="Times New Roman" w:eastAsia="Times New Roman" w:hAnsi="Times New Roman" w:cs="Times New Roman"/>
          <w:sz w:val="18"/>
          <w:szCs w:val="18"/>
        </w:rPr>
        <w:t xml:space="preserve"> in Eastern Turkey After </w:t>
      </w:r>
      <w:proofErr w:type="gramStart"/>
      <w:r w:rsidRPr="00FF7349">
        <w:rPr>
          <w:rFonts w:ascii="Times New Roman" w:eastAsia="Times New Roman" w:hAnsi="Times New Roman" w:cs="Times New Roman"/>
          <w:sz w:val="18"/>
          <w:szCs w:val="18"/>
        </w:rPr>
        <w:t>The</w:t>
      </w:r>
      <w:proofErr w:type="gramEnd"/>
      <w:r w:rsidRPr="00FF7349">
        <w:rPr>
          <w:rFonts w:ascii="Times New Roman" w:eastAsia="Times New Roman" w:hAnsi="Times New Roman" w:cs="Times New Roman"/>
          <w:sz w:val="18"/>
          <w:szCs w:val="18"/>
        </w:rPr>
        <w:t xml:space="preserve"> Taliban’s Takeover of Afghanistan” Available at: https://ipc.sabanciuniv.edu/Content/Images/CKeditorImages/20210913-23092252.pdf</w:t>
      </w:r>
    </w:p>
  </w:footnote>
  <w:footnote w:id="41">
    <w:p w14:paraId="000000C8" w14:textId="77777777" w:rsidR="00E12D3A" w:rsidRPr="00FF7349" w:rsidRDefault="002A5810" w:rsidP="00FF7349">
      <w:pPr>
        <w:spacing w:line="240" w:lineRule="auto"/>
        <w:jc w:val="both"/>
        <w:rPr>
          <w:rFonts w:ascii="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hAnsi="Times New Roman" w:cs="Times New Roman"/>
          <w:sz w:val="18"/>
          <w:szCs w:val="18"/>
        </w:rPr>
        <w:t xml:space="preserve"> </w:t>
      </w:r>
      <w:r w:rsidRPr="00FF7349">
        <w:rPr>
          <w:rFonts w:ascii="Times New Roman" w:eastAsia="Times New Roman" w:hAnsi="Times New Roman" w:cs="Times New Roman"/>
          <w:sz w:val="18"/>
          <w:szCs w:val="18"/>
        </w:rPr>
        <w:t xml:space="preserve">Human Rights Watch (2022), “No One Asked Me Why I Left Afghanistan”. Available at: </w:t>
      </w:r>
      <w:hyperlink r:id="rId17">
        <w:r w:rsidRPr="00FF7349">
          <w:rPr>
            <w:rFonts w:ascii="Times New Roman" w:eastAsia="Times New Roman" w:hAnsi="Times New Roman" w:cs="Times New Roman"/>
            <w:color w:val="1155CC"/>
            <w:sz w:val="18"/>
            <w:szCs w:val="18"/>
            <w:u w:val="single"/>
          </w:rPr>
          <w:t>https://www.hrw.org/report/2022/11/</w:t>
        </w:r>
        <w:r w:rsidRPr="00FF7349">
          <w:rPr>
            <w:rFonts w:ascii="Times New Roman" w:eastAsia="Times New Roman" w:hAnsi="Times New Roman" w:cs="Times New Roman"/>
            <w:color w:val="1155CC"/>
            <w:sz w:val="18"/>
            <w:szCs w:val="18"/>
            <w:u w:val="single"/>
          </w:rPr>
          <w:t>18/no-one-asked-me-why-i-left-afghanistan/pushbacks-and-deportations-afghans-turkey</w:t>
        </w:r>
      </w:hyperlink>
      <w:r w:rsidRPr="00FF7349">
        <w:rPr>
          <w:rFonts w:ascii="Times New Roman" w:eastAsia="Times New Roman" w:hAnsi="Times New Roman" w:cs="Times New Roman"/>
          <w:sz w:val="18"/>
          <w:szCs w:val="18"/>
        </w:rPr>
        <w:t xml:space="preserve"> </w:t>
      </w:r>
    </w:p>
  </w:footnote>
  <w:footnote w:id="42">
    <w:p w14:paraId="00000087" w14:textId="77777777" w:rsidR="00E12D3A" w:rsidRPr="00FF7349" w:rsidRDefault="002A5810" w:rsidP="00FF7349">
      <w:pPr>
        <w:spacing w:line="240" w:lineRule="auto"/>
        <w:jc w:val="both"/>
        <w:rPr>
          <w:rFonts w:ascii="Times New Roman" w:eastAsia="Cambria"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Syrian Observatory </w:t>
      </w:r>
      <w:proofErr w:type="gramStart"/>
      <w:r w:rsidRPr="00FF7349">
        <w:rPr>
          <w:rFonts w:ascii="Times New Roman" w:eastAsia="Times New Roman" w:hAnsi="Times New Roman" w:cs="Times New Roman"/>
          <w:sz w:val="18"/>
          <w:szCs w:val="18"/>
        </w:rPr>
        <w:t>For</w:t>
      </w:r>
      <w:proofErr w:type="gramEnd"/>
      <w:r w:rsidRPr="00FF7349">
        <w:rPr>
          <w:rFonts w:ascii="Times New Roman" w:eastAsia="Times New Roman" w:hAnsi="Times New Roman" w:cs="Times New Roman"/>
          <w:sz w:val="18"/>
          <w:szCs w:val="18"/>
        </w:rPr>
        <w:t xml:space="preserve"> Human Rights (2022), “SOHR Booklet”. Available at: https://www.syriahr.com/en/233685/</w:t>
      </w:r>
    </w:p>
  </w:footnote>
  <w:footnote w:id="43">
    <w:p w14:paraId="00000088"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(2018), “Turkey/Syria: Border Guards Sh</w:t>
      </w:r>
      <w:r w:rsidRPr="00FF7349">
        <w:rPr>
          <w:rFonts w:ascii="Times New Roman" w:eastAsia="Times New Roman" w:hAnsi="Times New Roman" w:cs="Times New Roman"/>
          <w:sz w:val="18"/>
          <w:szCs w:val="18"/>
        </w:rPr>
        <w:t>oot, Block Fleeing Syrians”. Available at: https://www.hrw.org/news/2018/02/03/turkey/syria-border-guards-shoot-block-fleeing-syrians</w:t>
      </w:r>
    </w:p>
  </w:footnote>
  <w:footnote w:id="44">
    <w:p w14:paraId="0000008E" w14:textId="77777777" w:rsidR="00E12D3A"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(2016), “Turkey: Border Guards Kill and Injure Asylum Seekers”. Available at: https://www.hrw.org/new</w:t>
      </w:r>
      <w:r w:rsidRPr="00FF7349">
        <w:rPr>
          <w:rFonts w:ascii="Times New Roman" w:eastAsia="Times New Roman" w:hAnsi="Times New Roman" w:cs="Times New Roman"/>
          <w:sz w:val="18"/>
          <w:szCs w:val="18"/>
        </w:rPr>
        <w:t>s/2016/05/10/turkey-border-guards-kill-and-injure-asylum-seekers</w:t>
      </w:r>
    </w:p>
  </w:footnote>
  <w:footnote w:id="45">
    <w:p w14:paraId="000000C6"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(2023). Turkish Border Guards Torture, Kill Syrians Turkey Should End Impunity. Available at: </w:t>
      </w:r>
      <w:hyperlink r:id="rId18" w:anchor=":~:text=(Beirut)%20%E2%80%93%20Turkish%20border%20guards,Human%20Rights%20Watch%20said%20today">
        <w:r w:rsidRPr="00FF7349">
          <w:rPr>
            <w:rFonts w:ascii="Times New Roman" w:eastAsia="Times New Roman" w:hAnsi="Times New Roman" w:cs="Times New Roman"/>
            <w:color w:val="1155CC"/>
            <w:sz w:val="18"/>
            <w:szCs w:val="18"/>
            <w:u w:val="single"/>
          </w:rPr>
          <w:t>https://www.hrw.org/news/2023/04/27/turkish-border-guards-torture-kill-syrians#:~:text=(Beirut)%20%E2%80%93%20Turkish%20border%20guar</w:t>
        </w:r>
        <w:r w:rsidRPr="00FF7349">
          <w:rPr>
            <w:rFonts w:ascii="Times New Roman" w:eastAsia="Times New Roman" w:hAnsi="Times New Roman" w:cs="Times New Roman"/>
            <w:color w:val="1155CC"/>
            <w:sz w:val="18"/>
            <w:szCs w:val="18"/>
            <w:u w:val="single"/>
          </w:rPr>
          <w:t>ds,Human%20Rights%20Watch%20said%20today</w:t>
        </w:r>
      </w:hyperlink>
      <w:r w:rsidRPr="00FF7349">
        <w:rPr>
          <w:rFonts w:ascii="Times New Roman" w:eastAsia="Times New Roman" w:hAnsi="Times New Roman" w:cs="Times New Roman"/>
          <w:sz w:val="18"/>
          <w:szCs w:val="18"/>
        </w:rPr>
        <w:t xml:space="preserve">. </w:t>
      </w:r>
    </w:p>
  </w:footnote>
  <w:footnote w:id="46">
    <w:p w14:paraId="000000A4"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Washington Post (21 August 2022): “With nationalism rising, Turkey turns against refugees it once welcomed”. Available at: </w:t>
      </w:r>
      <w:hyperlink r:id="rId19">
        <w:r w:rsidRPr="00FF7349">
          <w:rPr>
            <w:rFonts w:ascii="Times New Roman" w:eastAsia="Times New Roman" w:hAnsi="Times New Roman" w:cs="Times New Roman"/>
            <w:color w:val="1155CC"/>
            <w:sz w:val="18"/>
            <w:szCs w:val="18"/>
            <w:u w:val="single"/>
          </w:rPr>
          <w:t>https://www.washingtonpost.com/world/2022/08/21/turkey-immigrants-economy-erdogan/</w:t>
        </w:r>
      </w:hyperlink>
      <w:r w:rsidRPr="00FF7349">
        <w:rPr>
          <w:rFonts w:ascii="Times New Roman" w:eastAsia="Times New Roman" w:hAnsi="Times New Roman" w:cs="Times New Roman"/>
          <w:sz w:val="18"/>
          <w:szCs w:val="18"/>
        </w:rPr>
        <w:t xml:space="preserve"> </w:t>
      </w:r>
    </w:p>
  </w:footnote>
  <w:footnote w:id="47">
    <w:p w14:paraId="000000A5"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The Alliance for Workers’ Liberty (19 September 2023) “Refugees under attack in Turkey”. Available at: </w:t>
      </w:r>
      <w:hyperlink r:id="rId20">
        <w:r w:rsidRPr="00FF7349">
          <w:rPr>
            <w:rFonts w:ascii="Times New Roman" w:eastAsia="Times New Roman" w:hAnsi="Times New Roman" w:cs="Times New Roman"/>
            <w:color w:val="1155CC"/>
            <w:sz w:val="18"/>
            <w:szCs w:val="18"/>
            <w:u w:val="single"/>
          </w:rPr>
          <w:t>https://www.workersliberty.org/story/2023-09-19/refugees</w:t>
        </w:r>
        <w:r w:rsidRPr="00FF7349">
          <w:rPr>
            <w:rFonts w:ascii="Times New Roman" w:eastAsia="Times New Roman" w:hAnsi="Times New Roman" w:cs="Times New Roman"/>
            <w:color w:val="1155CC"/>
            <w:sz w:val="18"/>
            <w:szCs w:val="18"/>
            <w:u w:val="single"/>
          </w:rPr>
          <w:t>-under-attack-turkey</w:t>
        </w:r>
      </w:hyperlink>
      <w:r w:rsidRPr="00FF7349">
        <w:rPr>
          <w:rFonts w:ascii="Times New Roman" w:eastAsia="Times New Roman" w:hAnsi="Times New Roman" w:cs="Times New Roman"/>
          <w:sz w:val="18"/>
          <w:szCs w:val="18"/>
        </w:rPr>
        <w:t xml:space="preserve"> </w:t>
      </w:r>
    </w:p>
  </w:footnote>
  <w:footnote w:id="48">
    <w:p w14:paraId="000000A6"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The Telegraph (23 March 2024) “How the murder of three Syrians burnt alive in Turkey is pushing a new wave of migrants into Turkey”. Available at: </w:t>
      </w:r>
    </w:p>
    <w:p w14:paraId="000000A7" w14:textId="77777777" w:rsidR="00E12D3A" w:rsidRPr="00FF7349" w:rsidRDefault="002A5810" w:rsidP="00FF7349">
      <w:pPr>
        <w:spacing w:line="240" w:lineRule="auto"/>
        <w:jc w:val="both"/>
        <w:rPr>
          <w:rFonts w:ascii="Times New Roman" w:eastAsia="Times New Roman" w:hAnsi="Times New Roman" w:cs="Times New Roman"/>
          <w:sz w:val="18"/>
          <w:szCs w:val="18"/>
        </w:rPr>
      </w:pPr>
      <w:hyperlink r:id="rId21">
        <w:r w:rsidRPr="00FF7349">
          <w:rPr>
            <w:rFonts w:ascii="Times New Roman" w:eastAsia="Times New Roman" w:hAnsi="Times New Roman" w:cs="Times New Roman"/>
            <w:color w:val="1155CC"/>
            <w:sz w:val="18"/>
            <w:szCs w:val="18"/>
            <w:u w:val="single"/>
          </w:rPr>
          <w:t>https://www.telegraph.co.uk/world-news/2024/03/23/how-the-brutal-murder-of-three-syrians-in-turkey-is-pushing/</w:t>
        </w:r>
      </w:hyperlink>
      <w:r w:rsidRPr="00FF7349">
        <w:rPr>
          <w:rFonts w:ascii="Times New Roman" w:eastAsia="Times New Roman" w:hAnsi="Times New Roman" w:cs="Times New Roman"/>
          <w:sz w:val="18"/>
          <w:szCs w:val="18"/>
        </w:rPr>
        <w:t xml:space="preserve"> </w:t>
      </w:r>
    </w:p>
  </w:footnote>
  <w:footnote w:id="49">
    <w:p w14:paraId="000000A8" w14:textId="77777777" w:rsidR="00E12D3A"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Ibid</w:t>
      </w:r>
    </w:p>
  </w:footnote>
  <w:footnote w:id="50">
    <w:p w14:paraId="000000C3"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hAnsi="Times New Roman" w:cs="Times New Roman"/>
          <w:sz w:val="18"/>
          <w:szCs w:val="18"/>
        </w:rPr>
        <w:t xml:space="preserve"> </w:t>
      </w:r>
      <w:r w:rsidRPr="00FF7349">
        <w:rPr>
          <w:rFonts w:ascii="Times New Roman" w:eastAsia="Times New Roman" w:hAnsi="Times New Roman" w:cs="Times New Roman"/>
          <w:sz w:val="18"/>
          <w:szCs w:val="18"/>
        </w:rPr>
        <w:t>Ministry of Interior, Presidency of Migration Management, ‘Irregular Migration (</w:t>
      </w:r>
      <w:proofErr w:type="spellStart"/>
      <w:r w:rsidRPr="00FF7349">
        <w:rPr>
          <w:rFonts w:ascii="Times New Roman" w:eastAsia="Times New Roman" w:hAnsi="Times New Roman" w:cs="Times New Roman"/>
          <w:color w:val="13183E"/>
          <w:sz w:val="18"/>
          <w:szCs w:val="18"/>
          <w:highlight w:val="white"/>
        </w:rPr>
        <w:t>Düzensi̇z</w:t>
      </w:r>
      <w:proofErr w:type="spellEnd"/>
      <w:r w:rsidRPr="00FF7349">
        <w:rPr>
          <w:rFonts w:ascii="Times New Roman" w:eastAsia="Times New Roman" w:hAnsi="Times New Roman" w:cs="Times New Roman"/>
          <w:color w:val="13183E"/>
          <w:sz w:val="18"/>
          <w:szCs w:val="18"/>
          <w:highlight w:val="white"/>
        </w:rPr>
        <w:t xml:space="preserve"> </w:t>
      </w:r>
      <w:proofErr w:type="spellStart"/>
      <w:r w:rsidRPr="00FF7349">
        <w:rPr>
          <w:rFonts w:ascii="Times New Roman" w:eastAsia="Times New Roman" w:hAnsi="Times New Roman" w:cs="Times New Roman"/>
          <w:color w:val="13183E"/>
          <w:sz w:val="18"/>
          <w:szCs w:val="18"/>
          <w:highlight w:val="white"/>
        </w:rPr>
        <w:t>Göç</w:t>
      </w:r>
      <w:proofErr w:type="spellEnd"/>
      <w:r w:rsidRPr="00FF7349">
        <w:rPr>
          <w:rFonts w:ascii="Times New Roman" w:eastAsia="Times New Roman" w:hAnsi="Times New Roman" w:cs="Times New Roman"/>
          <w:color w:val="13183E"/>
          <w:sz w:val="18"/>
          <w:szCs w:val="18"/>
          <w:highlight w:val="white"/>
        </w:rPr>
        <w:t>)</w:t>
      </w:r>
      <w:r w:rsidRPr="00FF7349">
        <w:rPr>
          <w:rFonts w:ascii="Times New Roman" w:eastAsia="Times New Roman" w:hAnsi="Times New Roman" w:cs="Times New Roman"/>
          <w:sz w:val="18"/>
          <w:szCs w:val="18"/>
        </w:rPr>
        <w:t xml:space="preserve">’ Available at: </w:t>
      </w:r>
      <w:hyperlink r:id="rId22">
        <w:r w:rsidRPr="00FF7349">
          <w:rPr>
            <w:rFonts w:ascii="Times New Roman" w:eastAsia="Times New Roman" w:hAnsi="Times New Roman" w:cs="Times New Roman"/>
            <w:color w:val="1155CC"/>
            <w:sz w:val="18"/>
            <w:szCs w:val="18"/>
            <w:u w:val="single"/>
          </w:rPr>
          <w:t>https://www.goc.gov.tr/duzensiz-goc-istatistikler</w:t>
        </w:r>
      </w:hyperlink>
      <w:r w:rsidRPr="00FF7349">
        <w:rPr>
          <w:rFonts w:ascii="Times New Roman" w:eastAsia="Times New Roman" w:hAnsi="Times New Roman" w:cs="Times New Roman"/>
          <w:sz w:val="18"/>
          <w:szCs w:val="18"/>
        </w:rPr>
        <w:t>; Border Violence Monitoring Network (2024). ‘Illegal Pushbacks and Border Violence Reports, Monthly Report: February</w:t>
      </w:r>
      <w:r w:rsidRPr="00FF7349">
        <w:rPr>
          <w:rFonts w:ascii="Times New Roman" w:eastAsia="Times New Roman" w:hAnsi="Times New Roman" w:cs="Times New Roman"/>
          <w:sz w:val="18"/>
          <w:szCs w:val="18"/>
        </w:rPr>
        <w:t xml:space="preserve"> 2024’ [English Translation]. Available at: </w:t>
      </w:r>
      <w:hyperlink r:id="rId23">
        <w:r w:rsidRPr="00FF7349">
          <w:rPr>
            <w:rFonts w:ascii="Times New Roman" w:eastAsia="Times New Roman" w:hAnsi="Times New Roman" w:cs="Times New Roman"/>
            <w:color w:val="1155CC"/>
            <w:sz w:val="18"/>
            <w:szCs w:val="18"/>
            <w:u w:val="single"/>
          </w:rPr>
          <w:t>https://borderviolence.eu/app/uploads/BVMN-Monthly-Report-February-2024-1.pdf</w:t>
        </w:r>
      </w:hyperlink>
      <w:r w:rsidRPr="00FF7349">
        <w:rPr>
          <w:rFonts w:ascii="Times New Roman" w:eastAsia="Times New Roman" w:hAnsi="Times New Roman" w:cs="Times New Roman"/>
          <w:sz w:val="18"/>
          <w:szCs w:val="18"/>
        </w:rPr>
        <w:t xml:space="preserve"> </w:t>
      </w:r>
    </w:p>
  </w:footnote>
  <w:footnote w:id="51">
    <w:p w14:paraId="000000C4"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hAnsi="Times New Roman" w:cs="Times New Roman"/>
          <w:sz w:val="18"/>
          <w:szCs w:val="18"/>
        </w:rPr>
        <w:t xml:space="preserve"> </w:t>
      </w:r>
      <w:r w:rsidRPr="00FF7349">
        <w:rPr>
          <w:rFonts w:ascii="Times New Roman" w:eastAsia="Times New Roman" w:hAnsi="Times New Roman" w:cs="Times New Roman"/>
          <w:i/>
          <w:sz w:val="18"/>
          <w:szCs w:val="18"/>
        </w:rPr>
        <w:t>Ibid</w:t>
      </w:r>
      <w:r w:rsidRPr="00FF7349">
        <w:rPr>
          <w:rFonts w:ascii="Times New Roman" w:eastAsia="Times New Roman" w:hAnsi="Times New Roman" w:cs="Times New Roman"/>
          <w:sz w:val="18"/>
          <w:szCs w:val="18"/>
        </w:rPr>
        <w:t>; Border Violence Monitoring N</w:t>
      </w:r>
      <w:r w:rsidRPr="00FF7349">
        <w:rPr>
          <w:rFonts w:ascii="Times New Roman" w:eastAsia="Times New Roman" w:hAnsi="Times New Roman" w:cs="Times New Roman"/>
          <w:sz w:val="18"/>
          <w:szCs w:val="18"/>
        </w:rPr>
        <w:t xml:space="preserve">etwork (2024). ‘Illegal Pushbacks and Border Violence Reports, Monthly Report: March 2024’ [English Translation]. Available at: </w:t>
      </w:r>
      <w:hyperlink r:id="rId24">
        <w:r w:rsidRPr="00FF7349">
          <w:rPr>
            <w:rFonts w:ascii="Times New Roman" w:eastAsia="Times New Roman" w:hAnsi="Times New Roman" w:cs="Times New Roman"/>
            <w:color w:val="1155CC"/>
            <w:sz w:val="18"/>
            <w:szCs w:val="18"/>
            <w:u w:val="single"/>
          </w:rPr>
          <w:t>https://borderviolence.eu/app/uploads/BVMN-Monthly-Report-March-2024.pdf</w:t>
        </w:r>
      </w:hyperlink>
      <w:r w:rsidRPr="00FF7349">
        <w:rPr>
          <w:rFonts w:ascii="Times New Roman" w:eastAsia="Times New Roman" w:hAnsi="Times New Roman" w:cs="Times New Roman"/>
          <w:sz w:val="18"/>
          <w:szCs w:val="18"/>
        </w:rPr>
        <w:t xml:space="preserve"> </w:t>
      </w:r>
    </w:p>
  </w:footnote>
  <w:footnote w:id="52">
    <w:p w14:paraId="000000C5" w14:textId="77777777" w:rsidR="00E12D3A" w:rsidRPr="00FF7349" w:rsidRDefault="002A5810" w:rsidP="00FF7349">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hAnsi="Times New Roman" w:cs="Times New Roman"/>
          <w:sz w:val="18"/>
          <w:szCs w:val="18"/>
        </w:rPr>
        <w:t xml:space="preserve"> </w:t>
      </w:r>
      <w:r w:rsidRPr="00FF7349">
        <w:rPr>
          <w:rFonts w:ascii="Times New Roman" w:eastAsia="Times New Roman" w:hAnsi="Times New Roman" w:cs="Times New Roman"/>
          <w:sz w:val="18"/>
          <w:szCs w:val="18"/>
        </w:rPr>
        <w:t>The Global Detention Project. (2023).  ‘STATEMENT: The Impact of the Türkiye/Syria Earthquake on Immigration Detention Centres and Detainees (International Refugee Rights Associati</w:t>
      </w:r>
      <w:r w:rsidRPr="00FF7349">
        <w:rPr>
          <w:rFonts w:ascii="Times New Roman" w:eastAsia="Times New Roman" w:hAnsi="Times New Roman" w:cs="Times New Roman"/>
          <w:sz w:val="18"/>
          <w:szCs w:val="18"/>
        </w:rPr>
        <w:t xml:space="preserve">on &amp; Global Detention Project’. Available at: </w:t>
      </w:r>
      <w:hyperlink r:id="rId25">
        <w:r w:rsidRPr="00FF7349">
          <w:rPr>
            <w:rFonts w:ascii="Times New Roman" w:eastAsia="Times New Roman" w:hAnsi="Times New Roman" w:cs="Times New Roman"/>
            <w:color w:val="1155CC"/>
            <w:sz w:val="18"/>
            <w:szCs w:val="18"/>
            <w:u w:val="single"/>
          </w:rPr>
          <w:t>https://www.globaldetentionproject.org/statement-impact-of-t</w:t>
        </w:r>
        <w:r w:rsidRPr="00FF7349">
          <w:rPr>
            <w:rFonts w:ascii="Times New Roman" w:eastAsia="Times New Roman" w:hAnsi="Times New Roman" w:cs="Times New Roman"/>
            <w:color w:val="1155CC"/>
            <w:sz w:val="18"/>
            <w:szCs w:val="18"/>
            <w:u w:val="single"/>
          </w:rPr>
          <w:t>urkiye-syria-earthquake-on-immigration-detention-centres-and-detainees</w:t>
        </w:r>
      </w:hyperlink>
      <w:r w:rsidRPr="00FF7349">
        <w:rPr>
          <w:rFonts w:ascii="Times New Roman" w:eastAsia="Times New Roman" w:hAnsi="Times New Roman" w:cs="Times New Roman"/>
          <w:sz w:val="18"/>
          <w:szCs w:val="18"/>
        </w:rPr>
        <w:t xml:space="preserve"> </w:t>
      </w:r>
    </w:p>
  </w:footnote>
  <w:footnote w:id="53">
    <w:p w14:paraId="0000008F" w14:textId="77777777" w:rsidR="00E12D3A" w:rsidRDefault="002A5810" w:rsidP="00FF7349">
      <w:pPr>
        <w:spacing w:line="240" w:lineRule="auto"/>
        <w:jc w:val="both"/>
        <w:rPr>
          <w:rFonts w:ascii="Times New Roman" w:eastAsia="Times New Roman" w:hAnsi="Times New Roman" w:cs="Times New Roman"/>
          <w:sz w:val="20"/>
          <w:szCs w:val="20"/>
          <w:highlight w:val="yellow"/>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Ministry of Interior, Presidency of Migration Management, ‘Centres’ [English Translation] </w:t>
      </w:r>
      <w:hyperlink r:id="rId26">
        <w:r w:rsidRPr="00FF7349">
          <w:rPr>
            <w:rFonts w:ascii="Times New Roman" w:eastAsia="Times New Roman" w:hAnsi="Times New Roman" w:cs="Times New Roman"/>
            <w:color w:val="1155CC"/>
            <w:sz w:val="18"/>
            <w:szCs w:val="18"/>
            <w:u w:val="single"/>
          </w:rPr>
          <w:t>https://asylumineurope.org/wp-content/uploads/2023/07/AIDA-TR_2022-Update.pdf</w:t>
        </w:r>
      </w:hyperlink>
      <w:r>
        <w:rPr>
          <w:rFonts w:ascii="Times New Roman" w:eastAsia="Times New Roman" w:hAnsi="Times New Roman" w:cs="Times New Roman"/>
          <w:sz w:val="20"/>
          <w:szCs w:val="20"/>
        </w:rPr>
        <w:t xml:space="preserve"> </w:t>
      </w:r>
    </w:p>
  </w:footnote>
  <w:footnote w:id="54">
    <w:p w14:paraId="00000090"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AIDA: Asylum Information Database. (2023). </w:t>
      </w:r>
      <w:r w:rsidRPr="00FF7349">
        <w:rPr>
          <w:rFonts w:ascii="Times New Roman" w:eastAsia="Times New Roman" w:hAnsi="Times New Roman" w:cs="Times New Roman"/>
          <w:i/>
          <w:sz w:val="18"/>
          <w:szCs w:val="18"/>
        </w:rPr>
        <w:t xml:space="preserve">Country Report: Turkey: 2022 Update. </w:t>
      </w:r>
      <w:r w:rsidRPr="00FF7349">
        <w:rPr>
          <w:rFonts w:ascii="Times New Roman" w:eastAsia="Times New Roman" w:hAnsi="Times New Roman" w:cs="Times New Roman"/>
          <w:sz w:val="18"/>
          <w:szCs w:val="18"/>
        </w:rPr>
        <w:t xml:space="preserve">Available at: </w:t>
      </w:r>
      <w:hyperlink r:id="rId27">
        <w:r w:rsidRPr="00FF7349">
          <w:rPr>
            <w:rFonts w:ascii="Times New Roman" w:eastAsia="Times New Roman" w:hAnsi="Times New Roman" w:cs="Times New Roman"/>
            <w:color w:val="1155CC"/>
            <w:sz w:val="18"/>
            <w:szCs w:val="18"/>
            <w:u w:val="single"/>
          </w:rPr>
          <w:t>https://asylumineurope.org/wp-content/uploads/2023/07/AIDA-TR_2022-Update.pdf</w:t>
        </w:r>
      </w:hyperlink>
    </w:p>
  </w:footnote>
  <w:footnote w:id="55">
    <w:p w14:paraId="00000091"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Global Detention Project, </w:t>
      </w:r>
      <w:r w:rsidRPr="00FF7349">
        <w:rPr>
          <w:rFonts w:ascii="Times New Roman" w:eastAsia="Times New Roman" w:hAnsi="Times New Roman" w:cs="Times New Roman"/>
          <w:i/>
          <w:sz w:val="18"/>
          <w:szCs w:val="18"/>
        </w:rPr>
        <w:t xml:space="preserve">Immigration Detention in Turkey: Trapped at the Crossroad Between Asia and Europe </w:t>
      </w:r>
      <w:r w:rsidRPr="00FF7349">
        <w:rPr>
          <w:rFonts w:ascii="Times New Roman" w:eastAsia="Times New Roman" w:hAnsi="Times New Roman" w:cs="Times New Roman"/>
          <w:sz w:val="18"/>
          <w:szCs w:val="18"/>
        </w:rPr>
        <w:t>(2021)</w:t>
      </w:r>
    </w:p>
  </w:footnote>
  <w:footnote w:id="56">
    <w:p w14:paraId="00000092"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AIDA: Asylum Information Database. (20</w:t>
      </w:r>
      <w:r w:rsidRPr="00FF7349">
        <w:rPr>
          <w:rFonts w:ascii="Times New Roman" w:eastAsia="Times New Roman" w:hAnsi="Times New Roman" w:cs="Times New Roman"/>
          <w:sz w:val="18"/>
          <w:szCs w:val="18"/>
        </w:rPr>
        <w:t xml:space="preserve">22). </w:t>
      </w:r>
      <w:r w:rsidRPr="00FF7349">
        <w:rPr>
          <w:rFonts w:ascii="Times New Roman" w:eastAsia="Times New Roman" w:hAnsi="Times New Roman" w:cs="Times New Roman"/>
          <w:i/>
          <w:sz w:val="18"/>
          <w:szCs w:val="18"/>
        </w:rPr>
        <w:t>Country Report: Türkiye: 2021 Update</w:t>
      </w:r>
      <w:r w:rsidRPr="00FF7349">
        <w:rPr>
          <w:rFonts w:ascii="Times New Roman" w:eastAsia="Times New Roman" w:hAnsi="Times New Roman" w:cs="Times New Roman"/>
          <w:sz w:val="18"/>
          <w:szCs w:val="18"/>
        </w:rPr>
        <w:t xml:space="preserve">. Available at: </w:t>
      </w:r>
      <w:hyperlink r:id="rId28">
        <w:r w:rsidRPr="00FF7349">
          <w:rPr>
            <w:rFonts w:ascii="Times New Roman" w:eastAsia="Times New Roman" w:hAnsi="Times New Roman" w:cs="Times New Roman"/>
            <w:color w:val="0563C1"/>
            <w:sz w:val="18"/>
            <w:szCs w:val="18"/>
            <w:u w:val="single"/>
          </w:rPr>
          <w:t>https://asylumineurope.org/wp-content/uploads/2022/07/AIDA-TR_2021update.pdf</w:t>
        </w:r>
      </w:hyperlink>
      <w:r w:rsidRPr="00FF7349">
        <w:rPr>
          <w:rFonts w:ascii="Times New Roman" w:eastAsia="Times New Roman" w:hAnsi="Times New Roman" w:cs="Times New Roman"/>
          <w:sz w:val="18"/>
          <w:szCs w:val="18"/>
        </w:rPr>
        <w:t xml:space="preserve"> </w:t>
      </w:r>
    </w:p>
  </w:footnote>
  <w:footnote w:id="57">
    <w:p w14:paraId="00000093"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Human Rights Watch. (2018). Turkey Stops Registering Syrian Asylum Seekers. Available at: </w:t>
      </w:r>
      <w:hyperlink r:id="rId29">
        <w:r w:rsidRPr="00FF7349">
          <w:rPr>
            <w:rFonts w:ascii="Times New Roman" w:eastAsia="Times New Roman" w:hAnsi="Times New Roman" w:cs="Times New Roman"/>
            <w:color w:val="0563C1"/>
            <w:sz w:val="18"/>
            <w:szCs w:val="18"/>
            <w:u w:val="single"/>
          </w:rPr>
          <w:t>https://www.hrw.org/news/2018/07/16/turkey-stops-registering-sy</w:t>
        </w:r>
        <w:r w:rsidRPr="00FF7349">
          <w:rPr>
            <w:rFonts w:ascii="Times New Roman" w:eastAsia="Times New Roman" w:hAnsi="Times New Roman" w:cs="Times New Roman"/>
            <w:color w:val="0563C1"/>
            <w:sz w:val="18"/>
            <w:szCs w:val="18"/>
            <w:u w:val="single"/>
          </w:rPr>
          <w:t>rian-asylum-seekers</w:t>
        </w:r>
      </w:hyperlink>
      <w:r w:rsidRPr="00FF7349">
        <w:rPr>
          <w:rFonts w:ascii="Times New Roman" w:eastAsia="Times New Roman" w:hAnsi="Times New Roman" w:cs="Times New Roman"/>
          <w:sz w:val="18"/>
          <w:szCs w:val="18"/>
        </w:rPr>
        <w:t xml:space="preserve"> </w:t>
      </w:r>
    </w:p>
  </w:footnote>
  <w:footnote w:id="58">
    <w:p w14:paraId="00000094"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AIDA: Asylum Information Database. (2022). </w:t>
      </w:r>
      <w:r w:rsidRPr="00FF7349">
        <w:rPr>
          <w:rFonts w:ascii="Times New Roman" w:eastAsia="Times New Roman" w:hAnsi="Times New Roman" w:cs="Times New Roman"/>
          <w:i/>
          <w:sz w:val="18"/>
          <w:szCs w:val="18"/>
        </w:rPr>
        <w:t xml:space="preserve">Country Report: Türkiye: 2021 Update. </w:t>
      </w:r>
      <w:r w:rsidRPr="00FF7349">
        <w:rPr>
          <w:rFonts w:ascii="Times New Roman" w:eastAsia="Times New Roman" w:hAnsi="Times New Roman" w:cs="Times New Roman"/>
          <w:sz w:val="18"/>
          <w:szCs w:val="18"/>
        </w:rPr>
        <w:t xml:space="preserve">Available at: </w:t>
      </w:r>
      <w:hyperlink r:id="rId30">
        <w:r w:rsidRPr="00FF7349">
          <w:rPr>
            <w:rFonts w:ascii="Times New Roman" w:eastAsia="Times New Roman" w:hAnsi="Times New Roman" w:cs="Times New Roman"/>
            <w:color w:val="0563C1"/>
            <w:sz w:val="18"/>
            <w:szCs w:val="18"/>
            <w:u w:val="single"/>
          </w:rPr>
          <w:t>https://asylumineurope.org/wp-content/uplo</w:t>
        </w:r>
        <w:r w:rsidRPr="00FF7349">
          <w:rPr>
            <w:rFonts w:ascii="Times New Roman" w:eastAsia="Times New Roman" w:hAnsi="Times New Roman" w:cs="Times New Roman"/>
            <w:color w:val="0563C1"/>
            <w:sz w:val="18"/>
            <w:szCs w:val="18"/>
            <w:u w:val="single"/>
          </w:rPr>
          <w:t>ads/2022/07/AIDA-TR_2021update.pdf</w:t>
        </w:r>
      </w:hyperlink>
    </w:p>
  </w:footnote>
  <w:footnote w:id="59">
    <w:p w14:paraId="00000095" w14:textId="77777777" w:rsidR="00E12D3A" w:rsidRPr="00FF7349" w:rsidRDefault="002A5810">
      <w:pPr>
        <w:spacing w:line="240" w:lineRule="auto"/>
        <w:jc w:val="both"/>
        <w:rPr>
          <w:rFonts w:ascii="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Law </w:t>
      </w:r>
      <w:proofErr w:type="gramStart"/>
      <w:r w:rsidRPr="00FF7349">
        <w:rPr>
          <w:rFonts w:ascii="Times New Roman" w:eastAsia="Times New Roman" w:hAnsi="Times New Roman" w:cs="Times New Roman"/>
          <w:sz w:val="18"/>
          <w:szCs w:val="18"/>
        </w:rPr>
        <w:t>No :</w:t>
      </w:r>
      <w:proofErr w:type="gramEnd"/>
      <w:r w:rsidRPr="00FF7349">
        <w:rPr>
          <w:rFonts w:ascii="Times New Roman" w:eastAsia="Times New Roman" w:hAnsi="Times New Roman" w:cs="Times New Roman"/>
          <w:sz w:val="18"/>
          <w:szCs w:val="18"/>
        </w:rPr>
        <w:t xml:space="preserve"> 6458</w:t>
      </w:r>
    </w:p>
  </w:footnote>
  <w:footnote w:id="60">
    <w:p w14:paraId="00000096" w14:textId="77777777" w:rsidR="00E12D3A" w:rsidRPr="00FF7349" w:rsidRDefault="002A5810">
      <w:pPr>
        <w:spacing w:line="240" w:lineRule="auto"/>
        <w:jc w:val="both"/>
        <w:rPr>
          <w:rFonts w:ascii="Times New Roman" w:eastAsia="Times New Roman" w:hAnsi="Times New Roman" w:cs="Times New Roman"/>
          <w:sz w:val="18"/>
          <w:szCs w:val="18"/>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Asylum Information Database. (2020). Turkey: Country Report: 2020 Update. Available at: </w:t>
      </w:r>
      <w:hyperlink r:id="rId31">
        <w:r w:rsidRPr="00FF7349">
          <w:rPr>
            <w:rFonts w:ascii="Times New Roman" w:eastAsia="Times New Roman" w:hAnsi="Times New Roman" w:cs="Times New Roman"/>
            <w:color w:val="0563C1"/>
            <w:sz w:val="18"/>
            <w:szCs w:val="18"/>
            <w:u w:val="single"/>
          </w:rPr>
          <w:t>https://asylumineuro</w:t>
        </w:r>
        <w:r w:rsidRPr="00FF7349">
          <w:rPr>
            <w:rFonts w:ascii="Times New Roman" w:eastAsia="Times New Roman" w:hAnsi="Times New Roman" w:cs="Times New Roman"/>
            <w:color w:val="0563C1"/>
            <w:sz w:val="18"/>
            <w:szCs w:val="18"/>
            <w:u w:val="single"/>
          </w:rPr>
          <w:t>pe.org/wpcontent/uploads/2021/05/AIDA-TR_2020update.pdf</w:t>
        </w:r>
      </w:hyperlink>
      <w:r w:rsidRPr="00FF7349">
        <w:rPr>
          <w:rFonts w:ascii="Times New Roman" w:eastAsia="Times New Roman" w:hAnsi="Times New Roman" w:cs="Times New Roman"/>
          <w:sz w:val="18"/>
          <w:szCs w:val="18"/>
        </w:rPr>
        <w:t xml:space="preserve"> </w:t>
      </w:r>
    </w:p>
  </w:footnote>
  <w:footnote w:id="61">
    <w:p w14:paraId="000000C9" w14:textId="77777777" w:rsidR="00E12D3A" w:rsidRDefault="002A5810">
      <w:pPr>
        <w:spacing w:line="240" w:lineRule="auto"/>
        <w:jc w:val="both"/>
        <w:rPr>
          <w:rFonts w:ascii="Times New Roman" w:eastAsia="Times New Roman" w:hAnsi="Times New Roman" w:cs="Times New Roman"/>
          <w:sz w:val="20"/>
          <w:szCs w:val="20"/>
        </w:rPr>
      </w:pPr>
      <w:r w:rsidRPr="00FF7349">
        <w:rPr>
          <w:rFonts w:ascii="Times New Roman" w:hAnsi="Times New Roman" w:cs="Times New Roman"/>
          <w:sz w:val="18"/>
          <w:szCs w:val="18"/>
          <w:vertAlign w:val="superscript"/>
        </w:rPr>
        <w:footnoteRef/>
      </w:r>
      <w:r w:rsidRPr="00FF7349">
        <w:rPr>
          <w:rFonts w:ascii="Times New Roman" w:eastAsia="Times New Roman" w:hAnsi="Times New Roman" w:cs="Times New Roman"/>
          <w:sz w:val="18"/>
          <w:szCs w:val="18"/>
        </w:rPr>
        <w:t xml:space="preserve"> AIDA: Asylum Information Database. (2020). </w:t>
      </w:r>
      <w:r w:rsidRPr="00FF7349">
        <w:rPr>
          <w:rFonts w:ascii="Times New Roman" w:eastAsia="Times New Roman" w:hAnsi="Times New Roman" w:cs="Times New Roman"/>
          <w:i/>
          <w:sz w:val="18"/>
          <w:szCs w:val="18"/>
        </w:rPr>
        <w:t xml:space="preserve">Country Report: Turkey: 2020 Update. </w:t>
      </w:r>
      <w:r w:rsidRPr="00FF7349">
        <w:rPr>
          <w:rFonts w:ascii="Times New Roman" w:eastAsia="Times New Roman" w:hAnsi="Times New Roman" w:cs="Times New Roman"/>
          <w:sz w:val="18"/>
          <w:szCs w:val="18"/>
        </w:rPr>
        <w:t>Available at: https://asylumineurope.org/wp-content/uploads/2021/05/AIDA-TR_2020update.pdf</w:t>
      </w:r>
    </w:p>
  </w:footnote>
  <w:footnote w:id="62">
    <w:p w14:paraId="000000C7" w14:textId="77777777" w:rsidR="00E12D3A" w:rsidRDefault="002A5810">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18"/>
          <w:szCs w:val="18"/>
        </w:rPr>
        <w:t>Human Rights Watch (2022</w:t>
      </w:r>
      <w:r>
        <w:rPr>
          <w:rFonts w:ascii="Times New Roman" w:eastAsia="Times New Roman" w:hAnsi="Times New Roman" w:cs="Times New Roman"/>
          <w:sz w:val="18"/>
          <w:szCs w:val="18"/>
        </w:rPr>
        <w:t xml:space="preserve">), “No One Asked Me Why I Left Afghanistan”. Available at: </w:t>
      </w:r>
      <w:hyperlink r:id="rId32">
        <w:r>
          <w:rPr>
            <w:rFonts w:ascii="Times New Roman" w:eastAsia="Times New Roman" w:hAnsi="Times New Roman" w:cs="Times New Roman"/>
            <w:color w:val="1155CC"/>
            <w:sz w:val="18"/>
            <w:szCs w:val="18"/>
            <w:u w:val="single"/>
          </w:rPr>
          <w:t>https://www.hrw.org/report/2022/11/18/no-one-asked-me-why-i-left-afghanistan/pushbacks-and-deportations-afghans-turkey</w:t>
        </w:r>
      </w:hyperlink>
      <w:r>
        <w:rPr>
          <w:rFonts w:ascii="Times New Roman" w:eastAsia="Times New Roman" w:hAnsi="Times New Roman" w:cs="Times New Roman"/>
          <w:sz w:val="18"/>
          <w:szCs w:val="18"/>
        </w:rPr>
        <w:t xml:space="preserve"> </w:t>
      </w:r>
    </w:p>
  </w:footnote>
  <w:footnote w:id="63">
    <w:p w14:paraId="00000097" w14:textId="77777777" w:rsidR="00E12D3A" w:rsidRDefault="002A581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‘Turkey: Thousands of Afghans swept up in ruthless deportation drive’ (2018) </w:t>
      </w:r>
      <w:hyperlink r:id="rId33">
        <w:r>
          <w:rPr>
            <w:rFonts w:ascii="Times New Roman" w:eastAsia="Times New Roman" w:hAnsi="Times New Roman" w:cs="Times New Roman"/>
            <w:color w:val="0563C1"/>
            <w:sz w:val="20"/>
            <w:szCs w:val="20"/>
            <w:u w:val="single"/>
          </w:rPr>
          <w:t>https://www.amnesty.</w:t>
        </w:r>
        <w:r>
          <w:rPr>
            <w:rFonts w:ascii="Times New Roman" w:eastAsia="Times New Roman" w:hAnsi="Times New Roman" w:cs="Times New Roman"/>
            <w:color w:val="0563C1"/>
            <w:sz w:val="20"/>
            <w:szCs w:val="20"/>
            <w:u w:val="single"/>
          </w:rPr>
          <w:t>org/en/latest/news/2018/04/turkey-thousands-of-afghans-swept-up-in-ruthless-deportation-drive/</w:t>
        </w:r>
      </w:hyperlink>
      <w:r>
        <w:rPr>
          <w:rFonts w:ascii="Times New Roman" w:eastAsia="Times New Roman" w:hAnsi="Times New Roman" w:cs="Times New Roman"/>
          <w:sz w:val="20"/>
          <w:szCs w:val="20"/>
        </w:rPr>
        <w:t xml:space="preserve"> </w:t>
      </w:r>
    </w:p>
  </w:footnote>
  <w:footnote w:id="64">
    <w:p w14:paraId="00000098" w14:textId="77777777" w:rsidR="00E12D3A" w:rsidRDefault="002A5810">
      <w:pPr>
        <w:spacing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‘Turkey 2021’  </w:t>
      </w:r>
    </w:p>
    <w:p w14:paraId="00000099" w14:textId="77777777" w:rsidR="00E12D3A" w:rsidRDefault="002A5810">
      <w:pPr>
        <w:spacing w:line="240" w:lineRule="auto"/>
        <w:jc w:val="both"/>
        <w:rPr>
          <w:rFonts w:ascii="Times New Roman" w:eastAsia="Times New Roman" w:hAnsi="Times New Roman" w:cs="Times New Roman"/>
          <w:i/>
          <w:sz w:val="18"/>
          <w:szCs w:val="18"/>
          <w:highlight w:val="green"/>
        </w:rPr>
      </w:pPr>
      <w:hyperlink r:id="rId34">
        <w:r>
          <w:rPr>
            <w:rFonts w:ascii="Times New Roman" w:eastAsia="Times New Roman" w:hAnsi="Times New Roman" w:cs="Times New Roman"/>
            <w:color w:val="1155CC"/>
            <w:sz w:val="20"/>
            <w:szCs w:val="20"/>
            <w:u w:val="single"/>
          </w:rPr>
          <w:t>http://www.amnesty.</w:t>
        </w:r>
        <w:r>
          <w:rPr>
            <w:rFonts w:ascii="Times New Roman" w:eastAsia="Times New Roman" w:hAnsi="Times New Roman" w:cs="Times New Roman"/>
            <w:color w:val="1155CC"/>
            <w:sz w:val="20"/>
            <w:szCs w:val="20"/>
            <w:u w:val="single"/>
          </w:rPr>
          <w:t>org/en/location/europe-and-central-asia/turkey/report-turkey/</w:t>
        </w:r>
      </w:hyperlink>
      <w:r>
        <w:rPr>
          <w:rFonts w:ascii="Times New Roman" w:eastAsia="Times New Roman" w:hAnsi="Times New Roman" w:cs="Times New Roman"/>
          <w:sz w:val="20"/>
          <w:szCs w:val="20"/>
        </w:rPr>
        <w:t xml:space="preserve"> </w:t>
      </w:r>
      <w:r>
        <w:rPr>
          <w:rFonts w:ascii="Times New Roman" w:eastAsia="Times New Roman" w:hAnsi="Times New Roman" w:cs="Times New Roman"/>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5254AE"/>
    <w:multiLevelType w:val="multilevel"/>
    <w:tmpl w:val="A8C06F1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ximwT4y85pjDp4i8bYzyUMYaVV9dQHRRy2a1zt7rvSfgnR8JKQuaffFvMExOKkFaey9ridqSjvXZoZhRibtjlw==" w:salt="9Qp6ZOQNNWsrLpDpwbCUn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D3A"/>
    <w:rsid w:val="001715D1"/>
    <w:rsid w:val="002A5810"/>
    <w:rsid w:val="005B0B6E"/>
    <w:rsid w:val="00763125"/>
    <w:rsid w:val="0082116A"/>
    <w:rsid w:val="00991349"/>
    <w:rsid w:val="009B7D4B"/>
    <w:rsid w:val="00AA6ECE"/>
    <w:rsid w:val="00B160E2"/>
    <w:rsid w:val="00C13DD7"/>
    <w:rsid w:val="00D16BD4"/>
    <w:rsid w:val="00D835CC"/>
    <w:rsid w:val="00E10570"/>
    <w:rsid w:val="00E12D3A"/>
    <w:rsid w:val="00EF7156"/>
    <w:rsid w:val="00FF7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78CFA3"/>
  <w15:docId w15:val="{8B5642B6-4BB8-DC49-9A8E-55E6F8B49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63125"/>
    <w:pPr>
      <w:tabs>
        <w:tab w:val="center" w:pos="4513"/>
        <w:tab w:val="right" w:pos="9026"/>
      </w:tabs>
      <w:spacing w:line="240" w:lineRule="auto"/>
    </w:pPr>
  </w:style>
  <w:style w:type="character" w:customStyle="1" w:styleId="HeaderChar">
    <w:name w:val="Header Char"/>
    <w:basedOn w:val="DefaultParagraphFont"/>
    <w:link w:val="Header"/>
    <w:uiPriority w:val="99"/>
    <w:rsid w:val="00763125"/>
  </w:style>
  <w:style w:type="paragraph" w:styleId="Footer">
    <w:name w:val="footer"/>
    <w:basedOn w:val="Normal"/>
    <w:link w:val="FooterChar"/>
    <w:uiPriority w:val="99"/>
    <w:unhideWhenUsed/>
    <w:rsid w:val="00763125"/>
    <w:pPr>
      <w:tabs>
        <w:tab w:val="center" w:pos="4513"/>
        <w:tab w:val="right" w:pos="9026"/>
      </w:tabs>
      <w:spacing w:line="240" w:lineRule="auto"/>
    </w:pPr>
  </w:style>
  <w:style w:type="character" w:customStyle="1" w:styleId="FooterChar">
    <w:name w:val="Footer Char"/>
    <w:basedOn w:val="DefaultParagraphFont"/>
    <w:link w:val="Footer"/>
    <w:uiPriority w:val="99"/>
    <w:rsid w:val="007631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borderviolence.eu/violence-reports/october-30-2020-0000-nea-vyssa/" TargetMode="External"/><Relationship Id="rId18" Type="http://schemas.openxmlformats.org/officeDocument/2006/relationships/hyperlink" Target="https://www.hrw.org/news/2023/04/27/turkish-border-guards-torture-kill-syrians" TargetMode="External"/><Relationship Id="rId26" Type="http://schemas.openxmlformats.org/officeDocument/2006/relationships/hyperlink" Target="https://asylumineurope.org/wp-content/uploads/2023/07/AIDA-TR_2022-Update.pdf" TargetMode="External"/><Relationship Id="rId3" Type="http://schemas.openxmlformats.org/officeDocument/2006/relationships/hyperlink" Target="https://spcommreports.ohchr.org/TMResultsBase/DownLoadPublicCommunicationFile?gId=28155" TargetMode="External"/><Relationship Id="rId21" Type="http://schemas.openxmlformats.org/officeDocument/2006/relationships/hyperlink" Target="https://www.telegraph.co.uk/world-news/2024/03/23/how-the-brutal-murder-of-three-syrians-in-turkey-is-pushing/" TargetMode="External"/><Relationship Id="rId34" Type="http://schemas.openxmlformats.org/officeDocument/2006/relationships/hyperlink" Target="http://www.amnesty.org/en/location/europe-and-central-asia/turkey/report-turkey/" TargetMode="External"/><Relationship Id="rId7" Type="http://schemas.openxmlformats.org/officeDocument/2006/relationships/hyperlink" Target="https://www.ecre.org/human-rights-watch-report-push-backs-of-syrian-refugees-by-turkey/" TargetMode="External"/><Relationship Id="rId12" Type="http://schemas.openxmlformats.org/officeDocument/2006/relationships/hyperlink" Target="https://www.borderviolence.eu/violence-reports/october-30-2020-0000-nea-vyssa/" TargetMode="External"/><Relationship Id="rId17" Type="http://schemas.openxmlformats.org/officeDocument/2006/relationships/hyperlink" Target="https://www.hrw.org/report/2022/11/18/no-one-asked-me-why-i-left-afghanistan/pushbacks-and-deportations-afghans-turkey" TargetMode="External"/><Relationship Id="rId25" Type="http://schemas.openxmlformats.org/officeDocument/2006/relationships/hyperlink" Target="https://www.globaldetentionproject.org/statement-impact-of-turkiye-syria-earthquake-on-immigration-detention-centres-and-detainees" TargetMode="External"/><Relationship Id="rId33" Type="http://schemas.openxmlformats.org/officeDocument/2006/relationships/hyperlink" Target="https://www.amnesty.org/en/latest/news/2018/04/turkey-thousands-of-afghans-swept-up-in-ruthless-deportation-drive/" TargetMode="External"/><Relationship Id="rId2" Type="http://schemas.openxmlformats.org/officeDocument/2006/relationships/hyperlink" Target="https://spcommreports.ohchr.org/TMResultsBase/DownLoadPublicCommunicationFile?gId=27158" TargetMode="External"/><Relationship Id="rId16" Type="http://schemas.openxmlformats.org/officeDocument/2006/relationships/hyperlink" Target="https://www.hrw.org/news/2023/04/27/turkish-border-guards-torture-kill-syrians" TargetMode="External"/><Relationship Id="rId20" Type="http://schemas.openxmlformats.org/officeDocument/2006/relationships/hyperlink" Target="https://www.workersliberty.org/story/2023-09-19/refugees-under-attack-turkey" TargetMode="External"/><Relationship Id="rId29" Type="http://schemas.openxmlformats.org/officeDocument/2006/relationships/hyperlink" Target="https://www.hrw.org/news/2018/07/16/turkey-stops-registering-syrian-asylum-seekers" TargetMode="External"/><Relationship Id="rId1" Type="http://schemas.openxmlformats.org/officeDocument/2006/relationships/hyperlink" Target="https://spcommreports.ohchr.org/TMResultsBase/DownLoadPublicCommunicationFile?gId=25156" TargetMode="External"/><Relationship Id="rId6" Type="http://schemas.openxmlformats.org/officeDocument/2006/relationships/hyperlink" Target="https://www.amnesty.org/download/Documents/EUR4411022019ENGLISH.pdf" TargetMode="External"/><Relationship Id="rId11" Type="http://schemas.openxmlformats.org/officeDocument/2006/relationships/hyperlink" Target="https://www.borderviolence.eu/violence-reports/november-3-2020-2100-close-from-tychero/" TargetMode="External"/><Relationship Id="rId24" Type="http://schemas.openxmlformats.org/officeDocument/2006/relationships/hyperlink" Target="https://borderviolence.eu/app/uploads/BVMN-Monthly-Report-March-2024.pdf" TargetMode="External"/><Relationship Id="rId32" Type="http://schemas.openxmlformats.org/officeDocument/2006/relationships/hyperlink" Target="https://www.hrw.org/report/2022/11/18/no-one-asked-me-why-i-left-afghanistan/pushbacks-and-deportations-afghans-turkey" TargetMode="External"/><Relationship Id="rId5" Type="http://schemas.openxmlformats.org/officeDocument/2006/relationships/hyperlink" Target="https://static1.squarespace.com/static/597473fe9de4bb2cc35c376a/t/5dcd1da2fefabc596320f228/1573723568483/Illegal+Evros+pushbacks+Report_Mobile+Info+Team_final.pdf" TargetMode="External"/><Relationship Id="rId15" Type="http://schemas.openxmlformats.org/officeDocument/2006/relationships/hyperlink" Target="https://www.workersliberty.org/story/2023-09-19/refugees-under-attack-turkey" TargetMode="External"/><Relationship Id="rId23" Type="http://schemas.openxmlformats.org/officeDocument/2006/relationships/hyperlink" Target="https://borderviolence.eu/app/uploads/BVMN-Monthly-Report-February-2024-1.pdf" TargetMode="External"/><Relationship Id="rId28" Type="http://schemas.openxmlformats.org/officeDocument/2006/relationships/hyperlink" Target="https://asylumineurope.org/wp-content/uploads/2022/07/AIDA-TR_2021update.pdf" TargetMode="External"/><Relationship Id="rId10" Type="http://schemas.openxmlformats.org/officeDocument/2006/relationships/hyperlink" Target="https://www.borderviolence.eu/violence-reports/november-14-2020-0000-dilofos-kapikule/" TargetMode="External"/><Relationship Id="rId19" Type="http://schemas.openxmlformats.org/officeDocument/2006/relationships/hyperlink" Target="https://www.washingtonpost.com/world/2022/08/21/turkey-immigrants-economy-erdogan/" TargetMode="External"/><Relationship Id="rId31" Type="http://schemas.openxmlformats.org/officeDocument/2006/relationships/hyperlink" Target="https://asylumineurope.org/wpcontent/uploads/2021/05/AIDA-TR_2020update.pdf" TargetMode="External"/><Relationship Id="rId4" Type="http://schemas.openxmlformats.org/officeDocument/2006/relationships/hyperlink" Target="https://twitter.com/gocidaresi/status/1609957713756446749?s=46&amp;t=gK-42Z4WAItggP-wp_h7BA" TargetMode="External"/><Relationship Id="rId9" Type="http://schemas.openxmlformats.org/officeDocument/2006/relationships/hyperlink" Target="https://www.hrw.org/news/2024/03/28/syrians-face-dire-conditions-turkish-occupied-safe-zone" TargetMode="External"/><Relationship Id="rId14" Type="http://schemas.openxmlformats.org/officeDocument/2006/relationships/hyperlink" Target="https://www.borderviolence.eu/violence-reports/september-18-2020-0200-river-4-hours-walking-distance-from-ipsala-turkey/" TargetMode="External"/><Relationship Id="rId22" Type="http://schemas.openxmlformats.org/officeDocument/2006/relationships/hyperlink" Target="https://www.goc.gov.tr/duzensiz-goc-istatistikler" TargetMode="External"/><Relationship Id="rId27" Type="http://schemas.openxmlformats.org/officeDocument/2006/relationships/hyperlink" Target="https://asylumineurope.org/wp-content/uploads/2023/07/AIDA-TR_2022-Update.pdf" TargetMode="External"/><Relationship Id="rId30" Type="http://schemas.openxmlformats.org/officeDocument/2006/relationships/hyperlink" Target="https://asylumineurope.org/wp-content/uploads/2022/07/AIDA-TR_2021update.pdf" TargetMode="External"/><Relationship Id="rId8" Type="http://schemas.openxmlformats.org/officeDocument/2006/relationships/hyperlink" Target="https://www.amnesty.org/en/latest/news/2016/04/turkey-illegal-mass-returns-of-syrian-refugees-expose-fatal-flaws-in-eu-turkey-de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B5C932-8B71-4F16-A6ED-E077928EEB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9C92CC7-1400-48FA-AA11-813595AA04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4721</Words>
  <Characters>26913</Characters>
  <Application>Microsoft Office Word</Application>
  <DocSecurity>8</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Joseph Cripps</dc:creator>
  <cp:keywords/>
  <dc:description/>
  <cp:lastModifiedBy>Isabelle Fleche</cp:lastModifiedBy>
  <cp:revision>3</cp:revision>
  <dcterms:created xsi:type="dcterms:W3CDTF">2024-05-10T19:13:00Z</dcterms:created>
  <dcterms:modified xsi:type="dcterms:W3CDTF">2024-05-13T14:40:00Z</dcterms:modified>
</cp:coreProperties>
</file>