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24D" w:rsidRPr="00773B56" w:rsidRDefault="00E3307C" w:rsidP="00773B56">
      <w:pPr>
        <w:spacing w:after="0" w:line="240" w:lineRule="auto"/>
        <w:jc w:val="center"/>
        <w:rPr>
          <w:rFonts w:ascii="Century Gothic" w:hAnsi="Century Gothic"/>
          <w:b/>
          <w:sz w:val="26"/>
          <w:szCs w:val="26"/>
        </w:rPr>
      </w:pPr>
      <w:bookmarkStart w:id="0" w:name="_GoBack"/>
      <w:bookmarkEnd w:id="0"/>
      <w:r w:rsidRPr="00773B56">
        <w:rPr>
          <w:rFonts w:ascii="Century Gothic" w:hAnsi="Century Gothic"/>
          <w:b/>
          <w:sz w:val="26"/>
          <w:szCs w:val="26"/>
        </w:rPr>
        <w:t>OPENING STATEMENT</w:t>
      </w:r>
    </w:p>
    <w:p w:rsidR="00E3307C" w:rsidRPr="00773B56" w:rsidRDefault="00E3307C" w:rsidP="00773B56">
      <w:pPr>
        <w:spacing w:after="0" w:line="240" w:lineRule="auto"/>
        <w:rPr>
          <w:rFonts w:ascii="Century Gothic" w:hAnsi="Century Gothic"/>
          <w:b/>
          <w:i/>
          <w:sz w:val="24"/>
          <w:szCs w:val="26"/>
        </w:rPr>
      </w:pPr>
      <w:r w:rsidRPr="00773B56">
        <w:rPr>
          <w:rFonts w:ascii="Century Gothic" w:hAnsi="Century Gothic"/>
          <w:b/>
          <w:i/>
          <w:sz w:val="24"/>
          <w:szCs w:val="26"/>
        </w:rPr>
        <w:t xml:space="preserve">BY </w:t>
      </w:r>
      <w:proofErr w:type="spellStart"/>
      <w:r w:rsidRPr="00773B56">
        <w:rPr>
          <w:rFonts w:ascii="Century Gothic" w:hAnsi="Century Gothic"/>
          <w:b/>
          <w:i/>
          <w:sz w:val="24"/>
          <w:szCs w:val="26"/>
        </w:rPr>
        <w:t>Mwesigwa</w:t>
      </w:r>
      <w:proofErr w:type="spellEnd"/>
      <w:r w:rsidRPr="00773B56">
        <w:rPr>
          <w:rFonts w:ascii="Century Gothic" w:hAnsi="Century Gothic"/>
          <w:b/>
          <w:i/>
          <w:sz w:val="24"/>
          <w:szCs w:val="26"/>
        </w:rPr>
        <w:t xml:space="preserve"> Martin </w:t>
      </w:r>
      <w:proofErr w:type="spellStart"/>
      <w:r w:rsidRPr="00773B56">
        <w:rPr>
          <w:rFonts w:ascii="Century Gothic" w:hAnsi="Century Gothic"/>
          <w:b/>
          <w:i/>
          <w:sz w:val="24"/>
          <w:szCs w:val="26"/>
        </w:rPr>
        <w:t>Babu</w:t>
      </w:r>
      <w:proofErr w:type="spellEnd"/>
    </w:p>
    <w:p w:rsidR="00E3307C" w:rsidRPr="00773B56" w:rsidRDefault="00E3307C" w:rsidP="00773B56">
      <w:pPr>
        <w:spacing w:after="0" w:line="240" w:lineRule="auto"/>
        <w:rPr>
          <w:rFonts w:ascii="Century Gothic" w:hAnsi="Century Gothic"/>
          <w:szCs w:val="26"/>
        </w:rPr>
      </w:pPr>
      <w:r w:rsidRPr="00773B56">
        <w:rPr>
          <w:rFonts w:ascii="Century Gothic" w:hAnsi="Century Gothic"/>
          <w:szCs w:val="26"/>
        </w:rPr>
        <w:t>Country Rapporteur – Royal Kingdom of Denmark, the Faroe Islands and Greenland</w:t>
      </w:r>
    </w:p>
    <w:p w:rsidR="00773B56" w:rsidRDefault="00773B56">
      <w:pPr>
        <w:rPr>
          <w:rFonts w:ascii="Century Gothic" w:hAnsi="Century Gothic"/>
          <w:sz w:val="26"/>
          <w:szCs w:val="26"/>
        </w:rPr>
      </w:pPr>
    </w:p>
    <w:p w:rsidR="00E3307C" w:rsidRPr="00DB2911" w:rsidRDefault="00E3307C" w:rsidP="00773B56">
      <w:pPr>
        <w:jc w:val="both"/>
        <w:rPr>
          <w:rFonts w:ascii="Century Gothic" w:hAnsi="Century Gothic"/>
          <w:sz w:val="26"/>
          <w:szCs w:val="26"/>
        </w:rPr>
      </w:pPr>
      <w:r w:rsidRPr="00DB2911">
        <w:rPr>
          <w:rFonts w:ascii="Century Gothic" w:hAnsi="Century Gothic"/>
          <w:sz w:val="26"/>
          <w:szCs w:val="26"/>
        </w:rPr>
        <w:t>Thank you Chairperson for this opportunity to make an opening statement during the constructive dialogue between the Committee and the delegation of the Kingdom of Denmark, Greenland and the Faroe Islands.</w:t>
      </w:r>
    </w:p>
    <w:p w:rsidR="00773B56" w:rsidRDefault="00773B56" w:rsidP="00773B56">
      <w:pPr>
        <w:jc w:val="both"/>
        <w:rPr>
          <w:rFonts w:ascii="Century Gothic" w:hAnsi="Century Gothic"/>
          <w:sz w:val="26"/>
          <w:szCs w:val="26"/>
        </w:rPr>
      </w:pPr>
    </w:p>
    <w:p w:rsidR="00773B56" w:rsidRDefault="00E3307C" w:rsidP="00773B56">
      <w:pPr>
        <w:jc w:val="both"/>
        <w:rPr>
          <w:rFonts w:ascii="Century Gothic" w:hAnsi="Century Gothic" w:cs="Times New Roman"/>
          <w:sz w:val="26"/>
          <w:szCs w:val="26"/>
        </w:rPr>
      </w:pPr>
      <w:r w:rsidRPr="00DB2911">
        <w:rPr>
          <w:rFonts w:ascii="Century Gothic" w:hAnsi="Century Gothic"/>
          <w:sz w:val="26"/>
          <w:szCs w:val="26"/>
        </w:rPr>
        <w:t xml:space="preserve">Your Excellency, </w:t>
      </w:r>
      <w:proofErr w:type="spellStart"/>
      <w:r w:rsidRPr="00DB2911">
        <w:rPr>
          <w:rFonts w:ascii="Century Gothic" w:hAnsi="Century Gothic" w:cs="Times New Roman"/>
          <w:sz w:val="26"/>
          <w:szCs w:val="26"/>
        </w:rPr>
        <w:t>Carsten</w:t>
      </w:r>
      <w:proofErr w:type="spellEnd"/>
      <w:r w:rsidRPr="00DB2911">
        <w:rPr>
          <w:rFonts w:ascii="Century Gothic" w:hAnsi="Century Gothic" w:cs="Times New Roman"/>
          <w:sz w:val="26"/>
          <w:szCs w:val="26"/>
        </w:rPr>
        <w:t xml:space="preserve"> </w:t>
      </w:r>
      <w:proofErr w:type="spellStart"/>
      <w:r w:rsidRPr="00DB2911">
        <w:rPr>
          <w:rFonts w:ascii="Century Gothic" w:hAnsi="Century Gothic" w:cs="Times New Roman"/>
          <w:sz w:val="26"/>
          <w:szCs w:val="26"/>
        </w:rPr>
        <w:t>Staur</w:t>
      </w:r>
      <w:proofErr w:type="spellEnd"/>
      <w:r w:rsidRPr="00DB2911">
        <w:rPr>
          <w:rFonts w:ascii="Century Gothic" w:hAnsi="Century Gothic" w:cs="Times New Roman"/>
          <w:sz w:val="26"/>
          <w:szCs w:val="26"/>
        </w:rPr>
        <w:t xml:space="preserve">, Head of Delegation, Ambassador and Permanent Representative of Denmark to the UN in Geneva and your entire delegation. </w:t>
      </w:r>
    </w:p>
    <w:p w:rsidR="00773B56" w:rsidRDefault="00773B56" w:rsidP="00773B56">
      <w:pPr>
        <w:jc w:val="both"/>
        <w:rPr>
          <w:rFonts w:ascii="Century Gothic" w:hAnsi="Century Gothic" w:cs="Times New Roman"/>
          <w:sz w:val="26"/>
          <w:szCs w:val="26"/>
        </w:rPr>
      </w:pPr>
      <w:r>
        <w:rPr>
          <w:rFonts w:ascii="Century Gothic" w:hAnsi="Century Gothic" w:cs="Times New Roman"/>
          <w:sz w:val="26"/>
          <w:szCs w:val="26"/>
        </w:rPr>
        <w:t xml:space="preserve">Let me start by informing you </w:t>
      </w:r>
      <w:proofErr w:type="gramStart"/>
      <w:r>
        <w:rPr>
          <w:rFonts w:ascii="Century Gothic" w:hAnsi="Century Gothic" w:cs="Times New Roman"/>
          <w:sz w:val="26"/>
          <w:szCs w:val="26"/>
        </w:rPr>
        <w:t>your</w:t>
      </w:r>
      <w:proofErr w:type="gramEnd"/>
      <w:r>
        <w:rPr>
          <w:rFonts w:ascii="Century Gothic" w:hAnsi="Century Gothic" w:cs="Times New Roman"/>
          <w:sz w:val="26"/>
          <w:szCs w:val="26"/>
        </w:rPr>
        <w:t xml:space="preserve"> Excellency, that I am a product of the capacity building efforts of Danish Development Aid under the south – south partnerships in the developing south</w:t>
      </w:r>
      <w:r w:rsidR="00186381">
        <w:rPr>
          <w:rFonts w:ascii="Century Gothic" w:hAnsi="Century Gothic" w:cs="Times New Roman"/>
          <w:sz w:val="26"/>
          <w:szCs w:val="26"/>
        </w:rPr>
        <w:t>. I am from Uganda</w:t>
      </w:r>
      <w:r>
        <w:rPr>
          <w:rFonts w:ascii="Century Gothic" w:hAnsi="Century Gothic" w:cs="Times New Roman"/>
          <w:sz w:val="26"/>
          <w:szCs w:val="26"/>
        </w:rPr>
        <w:t xml:space="preserve">. I will therefore use the time allocated to me to prove that your investments in the developing south are yielding the desired result. In other words, </w:t>
      </w:r>
      <w:r w:rsidR="00186381">
        <w:rPr>
          <w:rFonts w:ascii="Century Gothic" w:hAnsi="Century Gothic" w:cs="Times New Roman"/>
          <w:sz w:val="26"/>
          <w:szCs w:val="26"/>
        </w:rPr>
        <w:t>it’s</w:t>
      </w:r>
      <w:r>
        <w:rPr>
          <w:rFonts w:ascii="Century Gothic" w:hAnsi="Century Gothic" w:cs="Times New Roman"/>
          <w:sz w:val="26"/>
          <w:szCs w:val="26"/>
        </w:rPr>
        <w:t xml:space="preserve"> </w:t>
      </w:r>
      <w:r w:rsidR="00186381">
        <w:rPr>
          <w:rFonts w:ascii="Century Gothic" w:hAnsi="Century Gothic" w:cs="Times New Roman"/>
          <w:sz w:val="26"/>
          <w:szCs w:val="26"/>
        </w:rPr>
        <w:t>payback</w:t>
      </w:r>
      <w:r>
        <w:rPr>
          <w:rFonts w:ascii="Century Gothic" w:hAnsi="Century Gothic" w:cs="Times New Roman"/>
          <w:sz w:val="26"/>
          <w:szCs w:val="26"/>
        </w:rPr>
        <w:t xml:space="preserve"> time.</w:t>
      </w:r>
    </w:p>
    <w:p w:rsidR="00E3307C" w:rsidRPr="00DB2911" w:rsidRDefault="00E3307C" w:rsidP="00773B56">
      <w:pPr>
        <w:jc w:val="both"/>
        <w:rPr>
          <w:rFonts w:ascii="Century Gothic" w:hAnsi="Century Gothic" w:cs="Times New Roman"/>
          <w:sz w:val="26"/>
          <w:szCs w:val="26"/>
        </w:rPr>
      </w:pPr>
      <w:r w:rsidRPr="00DB2911">
        <w:rPr>
          <w:rFonts w:ascii="Century Gothic" w:hAnsi="Century Gothic" w:cs="Times New Roman"/>
          <w:sz w:val="26"/>
          <w:szCs w:val="26"/>
        </w:rPr>
        <w:t xml:space="preserve">I wish to take the </w:t>
      </w:r>
      <w:proofErr w:type="spellStart"/>
      <w:r w:rsidRPr="00DB2911">
        <w:rPr>
          <w:rFonts w:ascii="Century Gothic" w:hAnsi="Century Gothic" w:cs="Times New Roman"/>
          <w:sz w:val="26"/>
          <w:szCs w:val="26"/>
        </w:rPr>
        <w:t>honour</w:t>
      </w:r>
      <w:proofErr w:type="spellEnd"/>
      <w:r w:rsidRPr="00DB2911">
        <w:rPr>
          <w:rFonts w:ascii="Century Gothic" w:hAnsi="Century Gothic" w:cs="Times New Roman"/>
          <w:sz w:val="26"/>
          <w:szCs w:val="26"/>
        </w:rPr>
        <w:t xml:space="preserve"> to congratulate the Royal Danish Government and the peoples of Denmark on the occasion of handing over the Instruments of Accession to the Protocol of the Convention of the Rights of Persons with Disabilities – which as you have rightly noted ‘shall allow individual communications to be received and considered by the committee on the rights of Persons with Disabilities’. We have been waiting for this for some time now and it is a great commitment and confirmation by the Royal Danish Government on its intent to ensure that the rights of PWDs are promoted in the Denmark, Greenland and the Faroe Islands.</w:t>
      </w:r>
    </w:p>
    <w:p w:rsidR="00773B56" w:rsidRDefault="00773B56" w:rsidP="00773B56">
      <w:pPr>
        <w:jc w:val="both"/>
        <w:rPr>
          <w:rFonts w:ascii="Century Gothic" w:hAnsi="Century Gothic" w:cs="Times New Roman"/>
          <w:sz w:val="26"/>
          <w:szCs w:val="26"/>
        </w:rPr>
      </w:pPr>
    </w:p>
    <w:p w:rsidR="0046238D" w:rsidRPr="00DB2911" w:rsidRDefault="00E3307C" w:rsidP="00773B56">
      <w:pPr>
        <w:jc w:val="both"/>
        <w:rPr>
          <w:rFonts w:ascii="Century Gothic" w:hAnsi="Century Gothic" w:cs="Times New Roman"/>
          <w:sz w:val="26"/>
          <w:szCs w:val="26"/>
        </w:rPr>
      </w:pPr>
      <w:r w:rsidRPr="00DB2911">
        <w:rPr>
          <w:rFonts w:ascii="Century Gothic" w:hAnsi="Century Gothic" w:cs="Times New Roman"/>
          <w:sz w:val="26"/>
          <w:szCs w:val="26"/>
        </w:rPr>
        <w:t xml:space="preserve">May I also use this opportunity to congratulate your Excellency and the Government of Denmark for </w:t>
      </w:r>
      <w:r w:rsidR="0046238D" w:rsidRPr="00DB2911">
        <w:rPr>
          <w:rFonts w:ascii="Century Gothic" w:hAnsi="Century Gothic" w:cs="Times New Roman"/>
          <w:sz w:val="26"/>
          <w:szCs w:val="26"/>
        </w:rPr>
        <w:t xml:space="preserve">developing a National Disability Policy Action Plan that was adopted in </w:t>
      </w:r>
      <w:proofErr w:type="gramStart"/>
      <w:r w:rsidR="0046238D" w:rsidRPr="00DB2911">
        <w:rPr>
          <w:rFonts w:ascii="Century Gothic" w:hAnsi="Century Gothic" w:cs="Times New Roman"/>
          <w:sz w:val="26"/>
          <w:szCs w:val="26"/>
        </w:rPr>
        <w:t>2013.</w:t>
      </w:r>
      <w:proofErr w:type="gramEnd"/>
      <w:r w:rsidR="0046238D" w:rsidRPr="00DB2911">
        <w:rPr>
          <w:rFonts w:ascii="Century Gothic" w:hAnsi="Century Gothic" w:cs="Times New Roman"/>
          <w:sz w:val="26"/>
          <w:szCs w:val="26"/>
        </w:rPr>
        <w:t xml:space="preserve"> </w:t>
      </w:r>
    </w:p>
    <w:p w:rsidR="00773B56" w:rsidRDefault="00773B56" w:rsidP="00773B56">
      <w:pPr>
        <w:jc w:val="both"/>
        <w:rPr>
          <w:rFonts w:ascii="Century Gothic" w:hAnsi="Century Gothic" w:cs="Times New Roman"/>
          <w:sz w:val="26"/>
          <w:szCs w:val="26"/>
        </w:rPr>
      </w:pPr>
    </w:p>
    <w:p w:rsidR="0046238D" w:rsidRPr="00DB2911" w:rsidRDefault="0046238D" w:rsidP="00773B56">
      <w:pPr>
        <w:jc w:val="both"/>
        <w:rPr>
          <w:rFonts w:ascii="Century Gothic" w:hAnsi="Century Gothic" w:cs="Times New Roman"/>
          <w:sz w:val="26"/>
          <w:szCs w:val="26"/>
        </w:rPr>
      </w:pPr>
      <w:r w:rsidRPr="00DB2911">
        <w:rPr>
          <w:rFonts w:ascii="Century Gothic" w:hAnsi="Century Gothic" w:cs="Times New Roman"/>
          <w:sz w:val="26"/>
          <w:szCs w:val="26"/>
        </w:rPr>
        <w:t>The two foregoing develop</w:t>
      </w:r>
      <w:r w:rsidR="00186381">
        <w:rPr>
          <w:rFonts w:ascii="Century Gothic" w:hAnsi="Century Gothic" w:cs="Times New Roman"/>
          <w:sz w:val="26"/>
          <w:szCs w:val="26"/>
        </w:rPr>
        <w:t>ments</w:t>
      </w:r>
      <w:r w:rsidRPr="00DB2911">
        <w:rPr>
          <w:rFonts w:ascii="Century Gothic" w:hAnsi="Century Gothic" w:cs="Times New Roman"/>
          <w:sz w:val="26"/>
          <w:szCs w:val="26"/>
        </w:rPr>
        <w:t xml:space="preserve"> are testimony to your Government’s commitment to live up to the commitments, efforts and endeavors towards </w:t>
      </w:r>
      <w:r w:rsidRPr="00DB2911">
        <w:rPr>
          <w:rFonts w:ascii="Century Gothic" w:hAnsi="Century Gothic" w:cs="Times New Roman"/>
          <w:sz w:val="26"/>
          <w:szCs w:val="26"/>
        </w:rPr>
        <w:lastRenderedPageBreak/>
        <w:t>an all-inclusive society that respects and promotes the rights of all citizens regardless of their abilities and disabilities.</w:t>
      </w:r>
    </w:p>
    <w:p w:rsidR="00773B56" w:rsidRDefault="00773B56" w:rsidP="00773B56">
      <w:pPr>
        <w:jc w:val="both"/>
        <w:rPr>
          <w:rFonts w:ascii="Century Gothic" w:hAnsi="Century Gothic" w:cs="Times New Roman"/>
          <w:sz w:val="26"/>
          <w:szCs w:val="26"/>
        </w:rPr>
      </w:pPr>
    </w:p>
    <w:p w:rsidR="0046238D" w:rsidRPr="00DB2911" w:rsidRDefault="0046238D" w:rsidP="00773B56">
      <w:pPr>
        <w:jc w:val="both"/>
        <w:rPr>
          <w:rFonts w:ascii="Century Gothic" w:hAnsi="Century Gothic" w:cs="Times New Roman"/>
          <w:sz w:val="26"/>
          <w:szCs w:val="26"/>
        </w:rPr>
      </w:pPr>
      <w:r w:rsidRPr="00DB2911">
        <w:rPr>
          <w:rFonts w:ascii="Century Gothic" w:hAnsi="Century Gothic" w:cs="Times New Roman"/>
          <w:sz w:val="26"/>
          <w:szCs w:val="26"/>
        </w:rPr>
        <w:t>As a country rapporteur, it is my responsibility to raise several concerns that I have gathered during my assignment as rapporteur from various reports including your initial state report, the alternative report compiled by disabled people’s organizations and civil society from Denmark, your response to the list of issues and reports from the Danish Institute for Human Rights Denmark and the Faroe Islands.</w:t>
      </w:r>
    </w:p>
    <w:p w:rsidR="00773B56" w:rsidRDefault="00773B56" w:rsidP="00773B56">
      <w:pPr>
        <w:jc w:val="both"/>
        <w:rPr>
          <w:rFonts w:ascii="Century Gothic" w:hAnsi="Century Gothic" w:cs="Times New Roman"/>
          <w:sz w:val="26"/>
          <w:szCs w:val="26"/>
        </w:rPr>
      </w:pPr>
    </w:p>
    <w:p w:rsidR="0046238D" w:rsidRPr="00DB2911" w:rsidRDefault="0046238D" w:rsidP="00773B56">
      <w:pPr>
        <w:jc w:val="both"/>
        <w:rPr>
          <w:rFonts w:ascii="Century Gothic" w:hAnsi="Century Gothic" w:cs="Times New Roman"/>
          <w:sz w:val="26"/>
          <w:szCs w:val="26"/>
        </w:rPr>
      </w:pPr>
      <w:r w:rsidRPr="00DB2911">
        <w:rPr>
          <w:rFonts w:ascii="Century Gothic" w:hAnsi="Century Gothic" w:cs="Times New Roman"/>
          <w:sz w:val="26"/>
          <w:szCs w:val="26"/>
        </w:rPr>
        <w:t xml:space="preserve">I wish to state that I did not have the opportunity to meet with representatives from the DPOs and Civil Society in Greenland. </w:t>
      </w:r>
    </w:p>
    <w:p w:rsidR="00773B56" w:rsidRDefault="00773B56" w:rsidP="00773B56">
      <w:pPr>
        <w:jc w:val="both"/>
        <w:rPr>
          <w:rFonts w:ascii="Century Gothic" w:hAnsi="Century Gothic" w:cs="Times New Roman"/>
          <w:sz w:val="26"/>
          <w:szCs w:val="26"/>
        </w:rPr>
      </w:pPr>
    </w:p>
    <w:p w:rsidR="0046238D" w:rsidRPr="00DB2911" w:rsidRDefault="0046238D" w:rsidP="00773B56">
      <w:pPr>
        <w:jc w:val="both"/>
        <w:rPr>
          <w:rFonts w:ascii="Century Gothic" w:hAnsi="Century Gothic" w:cs="Times New Roman"/>
          <w:sz w:val="26"/>
          <w:szCs w:val="26"/>
        </w:rPr>
      </w:pPr>
      <w:r w:rsidRPr="00DB2911">
        <w:rPr>
          <w:rFonts w:ascii="Century Gothic" w:hAnsi="Century Gothic" w:cs="Times New Roman"/>
          <w:sz w:val="26"/>
          <w:szCs w:val="26"/>
        </w:rPr>
        <w:t>It has been rather challenging for me to come up with priority and most urgent issues that I believe could be a part of my opening statement, as all the concerns I came across are very critical and need to be brought to your attention. I trust however, that my colleagues on the Committee shall be able to raise them in the course of the dialogue.</w:t>
      </w:r>
    </w:p>
    <w:p w:rsidR="00773B56" w:rsidRDefault="00773B56" w:rsidP="00773B56">
      <w:pPr>
        <w:jc w:val="both"/>
        <w:rPr>
          <w:rFonts w:ascii="Century Gothic" w:hAnsi="Century Gothic" w:cs="Times New Roman"/>
          <w:sz w:val="26"/>
          <w:szCs w:val="26"/>
        </w:rPr>
      </w:pPr>
    </w:p>
    <w:p w:rsidR="0046238D" w:rsidRPr="00DB2911" w:rsidRDefault="0046238D" w:rsidP="00773B56">
      <w:pPr>
        <w:jc w:val="both"/>
        <w:rPr>
          <w:rFonts w:ascii="Century Gothic" w:hAnsi="Century Gothic" w:cs="Times New Roman"/>
          <w:sz w:val="26"/>
          <w:szCs w:val="26"/>
        </w:rPr>
      </w:pPr>
      <w:r w:rsidRPr="00DB2911">
        <w:rPr>
          <w:rFonts w:ascii="Century Gothic" w:hAnsi="Century Gothic" w:cs="Times New Roman"/>
          <w:sz w:val="26"/>
          <w:szCs w:val="26"/>
        </w:rPr>
        <w:t>The summation of my concerns I hope shall also inform on how the Home rule of Greenland may benefit from the outcomes of our constrictive dialogue in the immediate and long run.</w:t>
      </w:r>
    </w:p>
    <w:p w:rsidR="0046238D" w:rsidRPr="00DB2911" w:rsidRDefault="0046238D" w:rsidP="00773B56">
      <w:pPr>
        <w:pStyle w:val="ListParagraph"/>
        <w:numPr>
          <w:ilvl w:val="0"/>
          <w:numId w:val="1"/>
        </w:numPr>
        <w:jc w:val="both"/>
        <w:rPr>
          <w:rFonts w:ascii="Century Gothic" w:hAnsi="Century Gothic" w:cs="Times New Roman"/>
          <w:sz w:val="26"/>
          <w:szCs w:val="26"/>
        </w:rPr>
      </w:pPr>
      <w:r w:rsidRPr="00DB2911">
        <w:rPr>
          <w:rFonts w:ascii="Century Gothic" w:hAnsi="Century Gothic" w:cs="Times New Roman"/>
          <w:sz w:val="26"/>
          <w:szCs w:val="26"/>
        </w:rPr>
        <w:t>National Disability Policy action Plan.</w:t>
      </w:r>
    </w:p>
    <w:p w:rsidR="0046238D" w:rsidRPr="00DB2911" w:rsidRDefault="0046238D" w:rsidP="00773B56">
      <w:pPr>
        <w:jc w:val="both"/>
        <w:rPr>
          <w:rFonts w:ascii="Century Gothic" w:hAnsi="Century Gothic" w:cs="Times New Roman"/>
          <w:sz w:val="26"/>
          <w:szCs w:val="26"/>
        </w:rPr>
      </w:pPr>
      <w:r w:rsidRPr="00DB2911">
        <w:rPr>
          <w:rFonts w:ascii="Century Gothic" w:hAnsi="Century Gothic" w:cs="Times New Roman"/>
          <w:sz w:val="26"/>
          <w:szCs w:val="26"/>
        </w:rPr>
        <w:t xml:space="preserve">Though the Action Plan in question is an excellent start, there is need to ensure that it covers all substantive areas of the CRPD and provides concrete and measurable targets that may be periodically reviewed to assess progress of implementation of the plan. I would therefore recommend that the government comes up with a timeframe, budget and implementation plan for the Action plan in the medium and long term. Furthermore, there is need for efforts to ensure that the Action Plan is coordinated and focused to have impact on the populations it targets and should be part of the Inter-ministerial Committees’ objective to ensure that its main objectives are achieved. </w:t>
      </w:r>
      <w:r w:rsidR="00DB2911" w:rsidRPr="00DB2911">
        <w:rPr>
          <w:rFonts w:ascii="Century Gothic" w:hAnsi="Century Gothic" w:cs="Times New Roman"/>
          <w:sz w:val="26"/>
          <w:szCs w:val="26"/>
        </w:rPr>
        <w:t xml:space="preserve">The Action Plan should also be guided by a clear and comprehensive </w:t>
      </w:r>
      <w:r w:rsidR="00DB2911" w:rsidRPr="00DB2911">
        <w:rPr>
          <w:rFonts w:ascii="Century Gothic" w:hAnsi="Century Gothic" w:cs="Times New Roman"/>
          <w:sz w:val="26"/>
          <w:szCs w:val="26"/>
        </w:rPr>
        <w:lastRenderedPageBreak/>
        <w:t xml:space="preserve">understanding of the concept of inclusion and should not be a preserve of the Ministry of </w:t>
      </w:r>
      <w:r w:rsidR="00186381">
        <w:rPr>
          <w:rFonts w:ascii="Century Gothic" w:hAnsi="Century Gothic" w:cs="Times New Roman"/>
          <w:sz w:val="26"/>
          <w:szCs w:val="26"/>
        </w:rPr>
        <w:t xml:space="preserve">Children, Gender Equality, Integration and </w:t>
      </w:r>
      <w:r w:rsidR="00DB2911" w:rsidRPr="00DB2911">
        <w:rPr>
          <w:rFonts w:ascii="Century Gothic" w:hAnsi="Century Gothic" w:cs="Times New Roman"/>
          <w:sz w:val="26"/>
          <w:szCs w:val="26"/>
        </w:rPr>
        <w:t>Social Affairs – but rather all other government ministries across the Danish national and local administrative spectrum</w:t>
      </w:r>
    </w:p>
    <w:p w:rsidR="0046238D" w:rsidRPr="00DB2911" w:rsidRDefault="0046238D" w:rsidP="00773B56">
      <w:pPr>
        <w:pStyle w:val="ListParagraph"/>
        <w:numPr>
          <w:ilvl w:val="0"/>
          <w:numId w:val="1"/>
        </w:numPr>
        <w:jc w:val="both"/>
        <w:rPr>
          <w:rFonts w:ascii="Century Gothic" w:hAnsi="Century Gothic" w:cs="Times New Roman"/>
          <w:sz w:val="26"/>
          <w:szCs w:val="26"/>
        </w:rPr>
      </w:pPr>
      <w:r w:rsidRPr="00DB2911">
        <w:rPr>
          <w:rFonts w:ascii="Century Gothic" w:hAnsi="Century Gothic" w:cs="Times New Roman"/>
          <w:sz w:val="26"/>
          <w:szCs w:val="26"/>
        </w:rPr>
        <w:t>Incorporation of the CRPD in the domestic legislation of Denmark, Greenland and the Faroe Islands.</w:t>
      </w:r>
    </w:p>
    <w:p w:rsidR="0046238D" w:rsidRDefault="00DB2911" w:rsidP="00773B56">
      <w:pPr>
        <w:jc w:val="both"/>
        <w:rPr>
          <w:rFonts w:ascii="Century Gothic" w:hAnsi="Century Gothic" w:cs="Times New Roman"/>
          <w:sz w:val="26"/>
          <w:szCs w:val="26"/>
        </w:rPr>
      </w:pPr>
      <w:r w:rsidRPr="00DB2911">
        <w:rPr>
          <w:rFonts w:ascii="Century Gothic" w:hAnsi="Century Gothic" w:cs="Times New Roman"/>
          <w:sz w:val="26"/>
          <w:szCs w:val="26"/>
        </w:rPr>
        <w:t xml:space="preserve">I am informed that most of the powers of policy implementation and budget allocations are with the municipal governments. At the same time, most of the municipal authorities) consider international legislation as the preserve of the Central government and </w:t>
      </w:r>
      <w:proofErr w:type="gramStart"/>
      <w:r w:rsidRPr="00DB2911">
        <w:rPr>
          <w:rFonts w:ascii="Century Gothic" w:hAnsi="Century Gothic" w:cs="Times New Roman"/>
          <w:sz w:val="26"/>
          <w:szCs w:val="26"/>
        </w:rPr>
        <w:t>they</w:t>
      </w:r>
      <w:proofErr w:type="gramEnd"/>
      <w:r w:rsidRPr="00DB2911">
        <w:rPr>
          <w:rFonts w:ascii="Century Gothic" w:hAnsi="Century Gothic" w:cs="Times New Roman"/>
          <w:sz w:val="26"/>
          <w:szCs w:val="26"/>
        </w:rPr>
        <w:t xml:space="preserve"> – local governments are not bound by them. I hope that the Royal Danish Government shall initiate the necessary steps to ensure that local governments honor international legislation and amend their local policies and laws to be in harmony with international conventions. The first step towards this endeavour would be to incorporate international conventions including the CRPD in domestic legislation of Denmark, Greenland and the Faroe Islands</w:t>
      </w:r>
      <w:r>
        <w:rPr>
          <w:rFonts w:ascii="Century Gothic" w:hAnsi="Century Gothic" w:cs="Times New Roman"/>
          <w:sz w:val="26"/>
          <w:szCs w:val="26"/>
        </w:rPr>
        <w:t>.</w:t>
      </w:r>
    </w:p>
    <w:p w:rsidR="00DB2911" w:rsidRDefault="00DB2911" w:rsidP="00773B56">
      <w:pPr>
        <w:pStyle w:val="ListParagraph"/>
        <w:numPr>
          <w:ilvl w:val="0"/>
          <w:numId w:val="1"/>
        </w:numPr>
        <w:ind w:left="0" w:firstLine="540"/>
        <w:jc w:val="both"/>
        <w:rPr>
          <w:rFonts w:ascii="Century Gothic" w:hAnsi="Century Gothic" w:cs="Times New Roman"/>
          <w:sz w:val="26"/>
          <w:szCs w:val="26"/>
        </w:rPr>
      </w:pPr>
      <w:r>
        <w:rPr>
          <w:rFonts w:ascii="Century Gothic" w:hAnsi="Century Gothic" w:cs="Times New Roman"/>
          <w:sz w:val="26"/>
          <w:szCs w:val="26"/>
        </w:rPr>
        <w:t>The principle of equality and non-discrimination is another issue of concern that I feel should be comprehensively dealt with. From the documents reviewed and the discussion held, it is clear that the</w:t>
      </w:r>
      <w:r w:rsidR="00186381">
        <w:rPr>
          <w:rFonts w:ascii="Century Gothic" w:hAnsi="Century Gothic" w:cs="Times New Roman"/>
          <w:sz w:val="26"/>
          <w:szCs w:val="26"/>
        </w:rPr>
        <w:t>re</w:t>
      </w:r>
      <w:r>
        <w:rPr>
          <w:rFonts w:ascii="Century Gothic" w:hAnsi="Century Gothic" w:cs="Times New Roman"/>
          <w:sz w:val="26"/>
          <w:szCs w:val="26"/>
        </w:rPr>
        <w:t xml:space="preserve"> is no explicit prohibition of discrimination for disability reasons under Danish Law, except from the EU Directive for equal treatment in employment and occupation. As such PWDs are left to random services and attitudes formed by individuals rather than a common and uniform approach that leaves no space for discrimination. It is important therefore that specific legislation that prohibits discrimination on the basis of disability is enacted by the Government of Denmark as fast as administration procedures allow it, to enable uniform and systematic ways of preventing and punishing discrimination on the basis of disability. </w:t>
      </w:r>
      <w:r w:rsidRPr="00DB2911">
        <w:rPr>
          <w:rFonts w:ascii="Century Gothic" w:hAnsi="Century Gothic" w:cs="Times New Roman"/>
          <w:sz w:val="26"/>
          <w:szCs w:val="26"/>
        </w:rPr>
        <w:t>The prohibition must as stated in Article 5(3) include an obligation to provide reasonable accommodation as part of the mechanisms necessary to implement the prohibition properly</w:t>
      </w:r>
      <w:r>
        <w:rPr>
          <w:rFonts w:ascii="Century Gothic" w:hAnsi="Century Gothic" w:cs="Times New Roman"/>
          <w:sz w:val="26"/>
          <w:szCs w:val="26"/>
        </w:rPr>
        <w:t>.</w:t>
      </w:r>
    </w:p>
    <w:p w:rsidR="00DB2911" w:rsidRDefault="00DB2911" w:rsidP="00773B56">
      <w:pPr>
        <w:pStyle w:val="ListParagraph"/>
        <w:numPr>
          <w:ilvl w:val="0"/>
          <w:numId w:val="1"/>
        </w:numPr>
        <w:ind w:left="0" w:firstLine="540"/>
        <w:jc w:val="both"/>
        <w:rPr>
          <w:rFonts w:ascii="Century Gothic" w:hAnsi="Century Gothic" w:cs="Times New Roman"/>
          <w:sz w:val="26"/>
          <w:szCs w:val="26"/>
        </w:rPr>
      </w:pPr>
      <w:r>
        <w:rPr>
          <w:rFonts w:ascii="Century Gothic" w:hAnsi="Century Gothic" w:cs="Times New Roman"/>
          <w:sz w:val="26"/>
          <w:szCs w:val="26"/>
        </w:rPr>
        <w:t xml:space="preserve">It has been established that various Municipal authorities are establishing new housing units with budgetary support from the central government and this inadvertently promotes segregation rather inclusion of persons with disabilities in the communities, without a recourse for the affected PWDs to decide where and with whom to live including liberty of action in regards to accommodation opportunities. I would recommend that the state phases out the existing institutions and takes appropriate measures towards promoting Article 19 of the CRPD. </w:t>
      </w:r>
    </w:p>
    <w:p w:rsidR="00DB2911" w:rsidRDefault="00DB2911" w:rsidP="00773B56">
      <w:pPr>
        <w:pStyle w:val="ListParagraph"/>
        <w:numPr>
          <w:ilvl w:val="0"/>
          <w:numId w:val="1"/>
        </w:numPr>
        <w:ind w:left="0" w:firstLine="540"/>
        <w:jc w:val="both"/>
        <w:rPr>
          <w:rFonts w:ascii="Century Gothic" w:hAnsi="Century Gothic" w:cs="Times New Roman"/>
          <w:sz w:val="26"/>
          <w:szCs w:val="26"/>
        </w:rPr>
      </w:pPr>
      <w:r>
        <w:rPr>
          <w:rFonts w:ascii="Century Gothic" w:hAnsi="Century Gothic" w:cs="Times New Roman"/>
          <w:sz w:val="26"/>
          <w:szCs w:val="26"/>
        </w:rPr>
        <w:t xml:space="preserve">Efforts by the Royal Danish Government to promote inclusive education are highly applauded and I believe that these are efforts in the right direction in as far as education opportunities for learners with disabilities are concerned. However, the concern is that the speed at which this measure is being undertaken is too fast </w:t>
      </w:r>
      <w:r w:rsidR="001903E1">
        <w:rPr>
          <w:rFonts w:ascii="Century Gothic" w:hAnsi="Century Gothic" w:cs="Times New Roman"/>
          <w:sz w:val="26"/>
          <w:szCs w:val="26"/>
        </w:rPr>
        <w:t xml:space="preserve">and has not taken into consideration skills and attitudes on how to handle learners with special needs. </w:t>
      </w:r>
      <w:r w:rsidR="00EE7DBC">
        <w:rPr>
          <w:rFonts w:ascii="Century Gothic" w:hAnsi="Century Gothic" w:cs="Times New Roman"/>
          <w:sz w:val="26"/>
          <w:szCs w:val="26"/>
        </w:rPr>
        <w:t>Further still, i</w:t>
      </w:r>
      <w:r>
        <w:rPr>
          <w:rFonts w:ascii="Century Gothic" w:hAnsi="Century Gothic" w:cs="Times New Roman"/>
          <w:sz w:val="26"/>
          <w:szCs w:val="26"/>
        </w:rPr>
        <w:t xml:space="preserve">t is also important that Government institutes </w:t>
      </w:r>
      <w:r w:rsidR="001903E1">
        <w:rPr>
          <w:rFonts w:ascii="Century Gothic" w:hAnsi="Century Gothic" w:cs="Times New Roman"/>
          <w:sz w:val="26"/>
          <w:szCs w:val="26"/>
        </w:rPr>
        <w:t>independent complaint mechanisms regarding the needs for all children regardless of the time they spend under instruction and tutorship as is currently is under Danish Law that</w:t>
      </w:r>
      <w:r>
        <w:rPr>
          <w:rFonts w:ascii="Century Gothic" w:hAnsi="Century Gothic" w:cs="Times New Roman"/>
          <w:sz w:val="26"/>
          <w:szCs w:val="26"/>
        </w:rPr>
        <w:t xml:space="preserve"> children with less than 9 hours </w:t>
      </w:r>
      <w:r w:rsidR="001903E1">
        <w:rPr>
          <w:rFonts w:ascii="Century Gothic" w:hAnsi="Century Gothic" w:cs="Times New Roman"/>
          <w:sz w:val="26"/>
          <w:szCs w:val="26"/>
        </w:rPr>
        <w:t>per week have no recourse to any complaint mechanism.</w:t>
      </w:r>
    </w:p>
    <w:p w:rsidR="001903E1" w:rsidRPr="00DB2911" w:rsidRDefault="00EE7DBC" w:rsidP="00773B56">
      <w:pPr>
        <w:pStyle w:val="ListParagraph"/>
        <w:numPr>
          <w:ilvl w:val="0"/>
          <w:numId w:val="1"/>
        </w:numPr>
        <w:ind w:left="0" w:firstLine="540"/>
        <w:jc w:val="both"/>
        <w:rPr>
          <w:rFonts w:ascii="Century Gothic" w:hAnsi="Century Gothic" w:cs="Times New Roman"/>
          <w:sz w:val="26"/>
          <w:szCs w:val="26"/>
        </w:rPr>
      </w:pPr>
      <w:r>
        <w:rPr>
          <w:rFonts w:ascii="Century Gothic" w:hAnsi="Century Gothic" w:cs="Times New Roman"/>
          <w:sz w:val="26"/>
          <w:szCs w:val="26"/>
        </w:rPr>
        <w:t xml:space="preserve">Persons who have been referred to extensive guardianship I am informed loose the right to vote. Secondly that persons in need of practical assistance to cast their votes cannot freely choose the person to assist as they are obliged to be assisted by designated officials. This practice infringes on Article 12 and 29 of the CRPD – Equal recognition before the Law and participation in political and public life. This implies that the matter of supported decision making and the right to vote by </w:t>
      </w:r>
    </w:p>
    <w:p w:rsidR="00E3307C" w:rsidRDefault="00EE7DBC" w:rsidP="00773B56">
      <w:pPr>
        <w:jc w:val="both"/>
        <w:rPr>
          <w:rFonts w:ascii="Century Gothic" w:hAnsi="Century Gothic" w:cs="Times New Roman"/>
          <w:sz w:val="26"/>
          <w:szCs w:val="26"/>
        </w:rPr>
      </w:pPr>
      <w:r>
        <w:rPr>
          <w:rFonts w:ascii="Century Gothic" w:hAnsi="Century Gothic" w:cs="Times New Roman"/>
          <w:sz w:val="26"/>
          <w:szCs w:val="26"/>
        </w:rPr>
        <w:t xml:space="preserve">Principal of supported decision making has not yet taken root in the Danish society.  I recommend that efforts to engrain the spirit and letter of Articles 12 and 29 of the CRPD are undertaken in full earnest in Denmark. Government should </w:t>
      </w:r>
      <w:proofErr w:type="spellStart"/>
      <w:r>
        <w:rPr>
          <w:rFonts w:ascii="Century Gothic" w:hAnsi="Century Gothic" w:cs="Times New Roman"/>
          <w:sz w:val="26"/>
          <w:szCs w:val="26"/>
        </w:rPr>
        <w:t>kisk</w:t>
      </w:r>
      <w:proofErr w:type="spellEnd"/>
      <w:r>
        <w:rPr>
          <w:rFonts w:ascii="Century Gothic" w:hAnsi="Century Gothic" w:cs="Times New Roman"/>
          <w:sz w:val="26"/>
          <w:szCs w:val="26"/>
        </w:rPr>
        <w:t xml:space="preserve"> start processes towards this endeavor.</w:t>
      </w:r>
    </w:p>
    <w:p w:rsidR="005A1A3D" w:rsidRDefault="00EE7DBC" w:rsidP="00773B56">
      <w:pPr>
        <w:pStyle w:val="ListParagraph"/>
        <w:numPr>
          <w:ilvl w:val="0"/>
          <w:numId w:val="1"/>
        </w:numPr>
        <w:ind w:left="0" w:firstLine="360"/>
        <w:jc w:val="both"/>
        <w:rPr>
          <w:rFonts w:ascii="Century Gothic" w:hAnsi="Century Gothic" w:cs="Times New Roman"/>
          <w:sz w:val="26"/>
          <w:szCs w:val="26"/>
        </w:rPr>
      </w:pPr>
      <w:r>
        <w:rPr>
          <w:rFonts w:ascii="Century Gothic" w:hAnsi="Century Gothic" w:cs="Times New Roman"/>
          <w:sz w:val="26"/>
          <w:szCs w:val="26"/>
        </w:rPr>
        <w:t>Psychiatric treatment and system of handling people with psychosocial disabilities need to be reformed to rhyme with the CRPD and international Human rights paradigms.</w:t>
      </w:r>
      <w:r w:rsidR="005A1A3D">
        <w:rPr>
          <w:rFonts w:ascii="Century Gothic" w:hAnsi="Century Gothic" w:cs="Times New Roman"/>
          <w:sz w:val="26"/>
          <w:szCs w:val="26"/>
        </w:rPr>
        <w:t xml:space="preserve"> Why? People with psychosocial challenges are victims of some legal criminal procedures which instead of establishing the intent and purpose of the crime, end up committing persons to forced treatment and deprivation of liberty. Further still, the Government of Denmark should with immediate effect stop forthwith mechanical restraint measures against persons with psychosocial disabilities. I would recommend the relevant law </w:t>
      </w:r>
      <w:r w:rsidR="00773B56">
        <w:rPr>
          <w:rFonts w:ascii="Century Gothic" w:hAnsi="Century Gothic" w:cs="Times New Roman"/>
          <w:sz w:val="26"/>
          <w:szCs w:val="26"/>
        </w:rPr>
        <w:t xml:space="preserve">– Danish Psychiatric Act - </w:t>
      </w:r>
      <w:r w:rsidR="005A1A3D">
        <w:rPr>
          <w:rFonts w:ascii="Century Gothic" w:hAnsi="Century Gothic" w:cs="Times New Roman"/>
          <w:sz w:val="26"/>
          <w:szCs w:val="26"/>
        </w:rPr>
        <w:t>that give credence to such practices be repealed in its entirety</w:t>
      </w:r>
      <w:r w:rsidR="00773B56">
        <w:rPr>
          <w:rFonts w:ascii="Century Gothic" w:hAnsi="Century Gothic" w:cs="Times New Roman"/>
          <w:sz w:val="26"/>
          <w:szCs w:val="26"/>
        </w:rPr>
        <w:t xml:space="preserve"> and a</w:t>
      </w:r>
      <w:r w:rsidR="005A1A3D">
        <w:rPr>
          <w:rFonts w:ascii="Century Gothic" w:hAnsi="Century Gothic" w:cs="Times New Roman"/>
          <w:sz w:val="26"/>
          <w:szCs w:val="26"/>
        </w:rPr>
        <w:t xml:space="preserve"> clear timeframe and date to end this ‘forced treatment’ should be made public as soon as possible.</w:t>
      </w:r>
    </w:p>
    <w:p w:rsidR="00773B56" w:rsidRDefault="00773B56" w:rsidP="00773B56">
      <w:pPr>
        <w:pStyle w:val="ListParagraph"/>
        <w:ind w:left="360"/>
        <w:jc w:val="both"/>
        <w:rPr>
          <w:rFonts w:ascii="Century Gothic" w:hAnsi="Century Gothic" w:cs="Times New Roman"/>
          <w:sz w:val="26"/>
          <w:szCs w:val="26"/>
        </w:rPr>
      </w:pPr>
    </w:p>
    <w:p w:rsidR="00EE7DBC" w:rsidRDefault="005A1A3D" w:rsidP="00773B56">
      <w:pPr>
        <w:pStyle w:val="ListParagraph"/>
        <w:numPr>
          <w:ilvl w:val="0"/>
          <w:numId w:val="1"/>
        </w:numPr>
        <w:ind w:left="0" w:firstLine="360"/>
        <w:jc w:val="both"/>
        <w:rPr>
          <w:rFonts w:ascii="Century Gothic" w:hAnsi="Century Gothic" w:cs="Times New Roman"/>
          <w:sz w:val="26"/>
          <w:szCs w:val="26"/>
        </w:rPr>
      </w:pPr>
      <w:r>
        <w:rPr>
          <w:rFonts w:ascii="Century Gothic" w:hAnsi="Century Gothic" w:cs="Times New Roman"/>
          <w:sz w:val="26"/>
          <w:szCs w:val="26"/>
        </w:rPr>
        <w:t xml:space="preserve"> Issues regarding accessibility have also been noted as matters of due concern. Though there are obligations to ensure accessibility to the built environment, there are no sanctions to deal with those individuals and or entities that do not conform to the accessibility standards. There is need for Government to ensure that stronger sanctions for violation of accessibility not only to the built environment but also in regards to media, transportation and outdoor environments are undertaken. Authorities in Denmark, Greenland and the Faroe Islands need to implement the necessary actions to promote accessibility for PWDs in their communities.</w:t>
      </w:r>
    </w:p>
    <w:p w:rsidR="005A1A3D" w:rsidRDefault="005A1A3D" w:rsidP="00773B56">
      <w:pPr>
        <w:jc w:val="both"/>
        <w:rPr>
          <w:rFonts w:ascii="Century Gothic" w:hAnsi="Century Gothic" w:cs="Times New Roman"/>
          <w:sz w:val="26"/>
          <w:szCs w:val="26"/>
        </w:rPr>
      </w:pPr>
    </w:p>
    <w:p w:rsidR="005A1A3D" w:rsidRDefault="005A1A3D" w:rsidP="00773B56">
      <w:pPr>
        <w:jc w:val="both"/>
        <w:rPr>
          <w:rFonts w:ascii="Century Gothic" w:hAnsi="Century Gothic" w:cs="Times New Roman"/>
          <w:sz w:val="26"/>
          <w:szCs w:val="26"/>
        </w:rPr>
      </w:pPr>
      <w:r>
        <w:rPr>
          <w:rFonts w:ascii="Century Gothic" w:hAnsi="Century Gothic" w:cs="Times New Roman"/>
          <w:sz w:val="26"/>
          <w:szCs w:val="26"/>
        </w:rPr>
        <w:t>Specific issues to the Faroe Islands and Greenland.</w:t>
      </w:r>
    </w:p>
    <w:p w:rsidR="005A1A3D" w:rsidRPr="00A72AD5" w:rsidRDefault="005A1A3D" w:rsidP="00773B56">
      <w:pPr>
        <w:jc w:val="both"/>
        <w:rPr>
          <w:rFonts w:ascii="Century Gothic" w:hAnsi="Century Gothic" w:cs="Times New Roman"/>
          <w:b/>
          <w:sz w:val="26"/>
          <w:szCs w:val="26"/>
        </w:rPr>
      </w:pPr>
      <w:r w:rsidRPr="00A72AD5">
        <w:rPr>
          <w:rFonts w:ascii="Century Gothic" w:hAnsi="Century Gothic" w:cs="Times New Roman"/>
          <w:b/>
          <w:sz w:val="26"/>
          <w:szCs w:val="26"/>
        </w:rPr>
        <w:t>The Faroe Islands.</w:t>
      </w:r>
    </w:p>
    <w:p w:rsidR="005A1A3D" w:rsidRDefault="005A1A3D" w:rsidP="00773B56">
      <w:pPr>
        <w:jc w:val="both"/>
        <w:rPr>
          <w:rFonts w:ascii="Century Gothic" w:hAnsi="Century Gothic" w:cs="Times New Roman"/>
          <w:sz w:val="26"/>
          <w:szCs w:val="26"/>
        </w:rPr>
      </w:pPr>
      <w:r>
        <w:rPr>
          <w:rFonts w:ascii="Century Gothic" w:hAnsi="Century Gothic" w:cs="Times New Roman"/>
          <w:sz w:val="26"/>
          <w:szCs w:val="26"/>
        </w:rPr>
        <w:t xml:space="preserve">It has been established that the Faroe Islands lack mechanisms and or processes for independent human rights reporting and monitoring. I would therefore recommend that Home Government establishes independent mechanisms to </w:t>
      </w:r>
      <w:r w:rsidR="00CD6152">
        <w:rPr>
          <w:rFonts w:ascii="Century Gothic" w:hAnsi="Century Gothic" w:cs="Times New Roman"/>
          <w:sz w:val="26"/>
          <w:szCs w:val="26"/>
        </w:rPr>
        <w:t>monitor the human rights processes in the Faroe Islands.</w:t>
      </w:r>
    </w:p>
    <w:p w:rsidR="00CD6152" w:rsidRDefault="00CD6152" w:rsidP="00773B56">
      <w:pPr>
        <w:jc w:val="both"/>
        <w:rPr>
          <w:rFonts w:ascii="Century Gothic" w:hAnsi="Century Gothic" w:cs="Times New Roman"/>
          <w:sz w:val="26"/>
          <w:szCs w:val="26"/>
        </w:rPr>
      </w:pPr>
      <w:r>
        <w:rPr>
          <w:rFonts w:ascii="Century Gothic" w:hAnsi="Century Gothic" w:cs="Times New Roman"/>
          <w:sz w:val="26"/>
          <w:szCs w:val="26"/>
        </w:rPr>
        <w:t>Just like their mainland counterparts, the Faroe Islands need to develop a comprehensive Disability Action Plan. Currently they have no such plan to guide disability development undertaking on the islands.</w:t>
      </w:r>
    </w:p>
    <w:p w:rsidR="00CD6152" w:rsidRDefault="00CD6152" w:rsidP="00773B56">
      <w:pPr>
        <w:jc w:val="both"/>
        <w:rPr>
          <w:rFonts w:ascii="Century Gothic" w:hAnsi="Century Gothic" w:cs="Times New Roman"/>
          <w:sz w:val="26"/>
          <w:szCs w:val="26"/>
        </w:rPr>
      </w:pPr>
    </w:p>
    <w:p w:rsidR="00CD6152" w:rsidRPr="00A72AD5" w:rsidRDefault="00CD6152" w:rsidP="00773B56">
      <w:pPr>
        <w:jc w:val="both"/>
        <w:rPr>
          <w:rFonts w:ascii="Century Gothic" w:hAnsi="Century Gothic" w:cs="Times New Roman"/>
          <w:b/>
          <w:sz w:val="26"/>
          <w:szCs w:val="26"/>
        </w:rPr>
      </w:pPr>
      <w:r w:rsidRPr="00A72AD5">
        <w:rPr>
          <w:rFonts w:ascii="Century Gothic" w:hAnsi="Century Gothic" w:cs="Times New Roman"/>
          <w:b/>
          <w:sz w:val="26"/>
          <w:szCs w:val="26"/>
        </w:rPr>
        <w:t>Greenland.</w:t>
      </w:r>
    </w:p>
    <w:p w:rsidR="00CD6152" w:rsidRDefault="00CD6152" w:rsidP="00773B56">
      <w:pPr>
        <w:jc w:val="both"/>
        <w:rPr>
          <w:rFonts w:ascii="Century Gothic" w:hAnsi="Century Gothic" w:cs="Times New Roman"/>
          <w:sz w:val="26"/>
          <w:szCs w:val="26"/>
        </w:rPr>
      </w:pPr>
      <w:r>
        <w:rPr>
          <w:rFonts w:ascii="Century Gothic" w:hAnsi="Century Gothic" w:cs="Times New Roman"/>
          <w:sz w:val="26"/>
          <w:szCs w:val="26"/>
        </w:rPr>
        <w:t xml:space="preserve">As noted at the beginning of my opening statement, I noted with concern that I had not had the opportunity to interface with representatives from the Greenland DPOs and Civil Society organizations. It is important that home rule in Greenland support the development of a strong and vibrant disability movement that may also be able to participate in the processes such as these – leading up to this constructive dialogue. </w:t>
      </w:r>
    </w:p>
    <w:p w:rsidR="00CD6152" w:rsidRPr="005A1A3D" w:rsidRDefault="00CD6152" w:rsidP="00773B56">
      <w:pPr>
        <w:jc w:val="both"/>
        <w:rPr>
          <w:rFonts w:ascii="Century Gothic" w:hAnsi="Century Gothic" w:cs="Times New Roman"/>
          <w:sz w:val="26"/>
          <w:szCs w:val="26"/>
        </w:rPr>
      </w:pPr>
      <w:r>
        <w:rPr>
          <w:rFonts w:ascii="Century Gothic" w:hAnsi="Century Gothic" w:cs="Times New Roman"/>
          <w:sz w:val="26"/>
          <w:szCs w:val="26"/>
        </w:rPr>
        <w:t xml:space="preserve">I would therefore like to conclude by stating that I look forward to the constructive dialogue where these and other matters will be discussed </w:t>
      </w:r>
    </w:p>
    <w:p w:rsidR="00E3307C" w:rsidRPr="00DB2911" w:rsidRDefault="00E3307C" w:rsidP="00773B56">
      <w:pPr>
        <w:jc w:val="both"/>
        <w:rPr>
          <w:rFonts w:ascii="Century Gothic" w:hAnsi="Century Gothic"/>
          <w:sz w:val="26"/>
          <w:szCs w:val="26"/>
        </w:rPr>
      </w:pPr>
    </w:p>
    <w:sectPr w:rsidR="00E3307C" w:rsidRPr="00DB2911" w:rsidSect="00773B56">
      <w:pgSz w:w="12240" w:h="15840"/>
      <w:pgMar w:top="1440" w:right="126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82131"/>
    <w:multiLevelType w:val="hybridMultilevel"/>
    <w:tmpl w:val="F6D05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07C"/>
    <w:rsid w:val="00070ABF"/>
    <w:rsid w:val="00186381"/>
    <w:rsid w:val="001903E1"/>
    <w:rsid w:val="002F3FCB"/>
    <w:rsid w:val="0046238D"/>
    <w:rsid w:val="0046384A"/>
    <w:rsid w:val="005A1A3D"/>
    <w:rsid w:val="00773B56"/>
    <w:rsid w:val="00A72AD5"/>
    <w:rsid w:val="00CD6152"/>
    <w:rsid w:val="00DB2911"/>
    <w:rsid w:val="00E3307C"/>
    <w:rsid w:val="00EE7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3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40F860-DEFE-408E-8B31-64E0DCEB95A1}"/>
</file>

<file path=customXml/itemProps2.xml><?xml version="1.0" encoding="utf-8"?>
<ds:datastoreItem xmlns:ds="http://schemas.openxmlformats.org/officeDocument/2006/customXml" ds:itemID="{AD12607F-4A8D-4F6E-ACD4-AA0DC40DCED1}"/>
</file>

<file path=customXml/itemProps3.xml><?xml version="1.0" encoding="utf-8"?>
<ds:datastoreItem xmlns:ds="http://schemas.openxmlformats.org/officeDocument/2006/customXml" ds:itemID="{E3819C7D-9060-4E1D-B4B7-253EBFA7B6B0}"/>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BABU</dc:creator>
  <cp:lastModifiedBy>Jorge ARAYA</cp:lastModifiedBy>
  <cp:revision>2</cp:revision>
  <dcterms:created xsi:type="dcterms:W3CDTF">2014-09-23T13:43:00Z</dcterms:created>
  <dcterms:modified xsi:type="dcterms:W3CDTF">2014-09-23T13:43:00Z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