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5C7A07" w14:textId="77777777" w:rsidR="004728DC" w:rsidRPr="004728DC" w:rsidRDefault="004728DC" w:rsidP="004728DC">
      <w:pPr>
        <w:jc w:val="right"/>
        <w:rPr>
          <w:rFonts w:ascii="Times New Roman" w:hAnsi="Times New Roman" w:cs="Times New Roman"/>
          <w:i/>
        </w:rPr>
      </w:pPr>
      <w:r w:rsidRPr="004728DC">
        <w:rPr>
          <w:rFonts w:ascii="Times New Roman" w:hAnsi="Times New Roman" w:cs="Times New Roman"/>
          <w:i/>
        </w:rPr>
        <w:t xml:space="preserve">Check against delivery </w:t>
      </w:r>
    </w:p>
    <w:p w14:paraId="4CC22C05" w14:textId="77777777" w:rsidR="004728DC" w:rsidRPr="00E2033F" w:rsidRDefault="004728DC" w:rsidP="004728DC">
      <w:pPr>
        <w:jc w:val="right"/>
      </w:pPr>
    </w:p>
    <w:p w14:paraId="501F9A13" w14:textId="05BE7109" w:rsidR="004728DC" w:rsidRPr="009318F5" w:rsidRDefault="002A7B66" w:rsidP="004728DC">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Human Rights </w:t>
      </w:r>
      <w:r w:rsidR="004728DC" w:rsidRPr="009318F5">
        <w:rPr>
          <w:rFonts w:ascii="Times New Roman" w:hAnsi="Times New Roman" w:cs="Times New Roman"/>
          <w:sz w:val="28"/>
          <w:szCs w:val="28"/>
        </w:rPr>
        <w:t xml:space="preserve">Committee  </w:t>
      </w:r>
    </w:p>
    <w:p w14:paraId="6766B812" w14:textId="68F71282" w:rsidR="004728DC" w:rsidRPr="009318F5" w:rsidRDefault="00971A25" w:rsidP="004728DC">
      <w:pPr>
        <w:jc w:val="center"/>
        <w:rPr>
          <w:rFonts w:ascii="Times New Roman" w:hAnsi="Times New Roman" w:cs="Times New Roman"/>
          <w:sz w:val="28"/>
          <w:szCs w:val="28"/>
        </w:rPr>
      </w:pPr>
      <w:r>
        <w:rPr>
          <w:rFonts w:ascii="Times New Roman" w:hAnsi="Times New Roman" w:cs="Times New Roman"/>
          <w:sz w:val="28"/>
          <w:szCs w:val="28"/>
        </w:rPr>
        <w:t>129</w:t>
      </w:r>
      <w:r w:rsidR="002A7B66" w:rsidRPr="002A7B66">
        <w:rPr>
          <w:rFonts w:ascii="Times New Roman" w:hAnsi="Times New Roman" w:cs="Times New Roman"/>
          <w:sz w:val="28"/>
          <w:szCs w:val="28"/>
          <w:vertAlign w:val="superscript"/>
        </w:rPr>
        <w:t>th</w:t>
      </w:r>
      <w:r w:rsidR="002A7B66">
        <w:rPr>
          <w:rFonts w:ascii="Times New Roman" w:hAnsi="Times New Roman" w:cs="Times New Roman"/>
          <w:sz w:val="28"/>
          <w:szCs w:val="28"/>
        </w:rPr>
        <w:t xml:space="preserve"> </w:t>
      </w:r>
      <w:r w:rsidR="00715EFB">
        <w:rPr>
          <w:rFonts w:ascii="Times New Roman" w:hAnsi="Times New Roman" w:cs="Times New Roman"/>
          <w:sz w:val="28"/>
          <w:szCs w:val="28"/>
        </w:rPr>
        <w:t xml:space="preserve">Online </w:t>
      </w:r>
      <w:r w:rsidR="004728DC" w:rsidRPr="009318F5">
        <w:rPr>
          <w:rFonts w:ascii="Times New Roman" w:hAnsi="Times New Roman" w:cs="Times New Roman"/>
          <w:sz w:val="28"/>
          <w:szCs w:val="28"/>
        </w:rPr>
        <w:t xml:space="preserve">Session, </w:t>
      </w:r>
      <w:r w:rsidR="002A7B66">
        <w:rPr>
          <w:rFonts w:ascii="Times New Roman" w:hAnsi="Times New Roman" w:cs="Times New Roman"/>
          <w:sz w:val="28"/>
          <w:szCs w:val="28"/>
        </w:rPr>
        <w:t>2</w:t>
      </w:r>
      <w:r>
        <w:rPr>
          <w:rFonts w:ascii="Times New Roman" w:hAnsi="Times New Roman" w:cs="Times New Roman"/>
          <w:sz w:val="28"/>
          <w:szCs w:val="28"/>
        </w:rPr>
        <w:t>9 June</w:t>
      </w:r>
      <w:r w:rsidR="00752879">
        <w:rPr>
          <w:rFonts w:ascii="Times New Roman" w:hAnsi="Times New Roman" w:cs="Times New Roman"/>
          <w:sz w:val="28"/>
          <w:szCs w:val="28"/>
        </w:rPr>
        <w:t xml:space="preserve"> – </w:t>
      </w:r>
      <w:r>
        <w:rPr>
          <w:rFonts w:ascii="Times New Roman" w:hAnsi="Times New Roman" w:cs="Times New Roman"/>
          <w:sz w:val="28"/>
          <w:szCs w:val="28"/>
        </w:rPr>
        <w:t>24 July</w:t>
      </w:r>
      <w:r w:rsidR="00752879">
        <w:rPr>
          <w:rFonts w:ascii="Times New Roman" w:hAnsi="Times New Roman" w:cs="Times New Roman"/>
          <w:sz w:val="28"/>
          <w:szCs w:val="28"/>
        </w:rPr>
        <w:t xml:space="preserve"> 2020</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777777" w:rsidR="004728DC" w:rsidRDefault="004728DC" w:rsidP="004728DC">
      <w:pPr>
        <w:jc w:val="center"/>
      </w:pPr>
    </w:p>
    <w:p w14:paraId="664647C1" w14:textId="77777777" w:rsidR="004728DC" w:rsidRDefault="004728DC" w:rsidP="004728DC">
      <w:pPr>
        <w:jc w:val="center"/>
      </w:pPr>
    </w:p>
    <w:p w14:paraId="313BA82E" w14:textId="77777777"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by </w:t>
      </w:r>
    </w:p>
    <w:p w14:paraId="1BBD81F7" w14:textId="3BBC3C56" w:rsidR="00752879" w:rsidRDefault="004728DC" w:rsidP="004728DC">
      <w:pPr>
        <w:spacing w:after="120" w:line="240" w:lineRule="auto"/>
        <w:jc w:val="center"/>
        <w:rPr>
          <w:rFonts w:ascii="Times New Roman" w:hAnsi="Times New Roman" w:cs="Times New Roman"/>
          <w:sz w:val="28"/>
          <w:szCs w:val="28"/>
        </w:rPr>
      </w:pPr>
      <w:r w:rsidRPr="009318F5">
        <w:rPr>
          <w:rFonts w:ascii="Times New Roman" w:eastAsia="Times New Roman Bold" w:hAnsi="Times New Roman" w:cs="Times New Roman"/>
          <w:noProof/>
          <w:sz w:val="28"/>
          <w:szCs w:val="28"/>
          <w:lang w:eastAsia="en-GB"/>
        </w:rPr>
        <w:drawing>
          <wp:anchor distT="57150" distB="57150" distL="57150" distR="57150" simplePos="0" relativeHeight="251659264"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017395" cy="800735"/>
                    </a:xfrm>
                    <a:prstGeom prst="rect">
                      <a:avLst/>
                    </a:prstGeom>
                    <a:ln w="12700" cap="flat">
                      <a:noFill/>
                      <a:miter lim="400000"/>
                    </a:ln>
                    <a:effectLst/>
                  </pic:spPr>
                </pic:pic>
              </a:graphicData>
            </a:graphic>
          </wp:anchor>
        </w:drawing>
      </w:r>
      <w:r w:rsidR="00752879">
        <w:rPr>
          <w:rFonts w:ascii="Times New Roman" w:hAnsi="Times New Roman" w:cs="Times New Roman"/>
          <w:sz w:val="28"/>
          <w:szCs w:val="28"/>
        </w:rPr>
        <w:t xml:space="preserve">Ibrahim </w:t>
      </w:r>
      <w:proofErr w:type="spellStart"/>
      <w:r w:rsidR="00752879">
        <w:rPr>
          <w:rFonts w:ascii="Times New Roman" w:hAnsi="Times New Roman" w:cs="Times New Roman"/>
          <w:sz w:val="28"/>
          <w:szCs w:val="28"/>
        </w:rPr>
        <w:t>Salama</w:t>
      </w:r>
      <w:proofErr w:type="spellEnd"/>
    </w:p>
    <w:p w14:paraId="3D1ACF39" w14:textId="6A612707" w:rsidR="004728DC" w:rsidRPr="00752879" w:rsidRDefault="004728DC" w:rsidP="004728DC">
      <w:pPr>
        <w:spacing w:after="120" w:line="240" w:lineRule="auto"/>
        <w:jc w:val="center"/>
        <w:rPr>
          <w:rFonts w:ascii="Times New Roman" w:hAnsi="Times New Roman" w:cs="Times New Roman"/>
          <w:sz w:val="28"/>
          <w:szCs w:val="28"/>
        </w:rPr>
      </w:pPr>
      <w:r w:rsidRPr="00752879">
        <w:rPr>
          <w:rFonts w:ascii="Times New Roman" w:hAnsi="Times New Roman" w:cs="Times New Roman"/>
          <w:sz w:val="28"/>
          <w:szCs w:val="28"/>
        </w:rPr>
        <w:t>Chief</w:t>
      </w:r>
      <w:r w:rsidR="00752879" w:rsidRPr="00752879">
        <w:rPr>
          <w:rFonts w:ascii="Times New Roman" w:hAnsi="Times New Roman" w:cs="Times New Roman"/>
          <w:sz w:val="28"/>
          <w:szCs w:val="28"/>
        </w:rPr>
        <w:t xml:space="preserve">, </w:t>
      </w:r>
      <w:r w:rsidRPr="00752879">
        <w:rPr>
          <w:rFonts w:ascii="Times New Roman" w:hAnsi="Times New Roman" w:cs="Times New Roman"/>
          <w:sz w:val="28"/>
          <w:szCs w:val="28"/>
        </w:rPr>
        <w:t>Human Rights Treaties Branch</w:t>
      </w:r>
    </w:p>
    <w:p w14:paraId="3C597F62" w14:textId="77777777" w:rsidR="00752879" w:rsidRPr="00752879" w:rsidRDefault="00752879" w:rsidP="00752879">
      <w:pPr>
        <w:ind w:left="360"/>
        <w:jc w:val="center"/>
        <w:rPr>
          <w:rFonts w:ascii="Times New Roman" w:hAnsi="Times New Roman" w:cs="Times New Roman"/>
          <w:sz w:val="28"/>
          <w:szCs w:val="28"/>
          <w:lang w:val="en-US"/>
        </w:rPr>
      </w:pPr>
      <w:r w:rsidRPr="00752879">
        <w:rPr>
          <w:rFonts w:ascii="Times New Roman" w:hAnsi="Times New Roman" w:cs="Times New Roman"/>
          <w:sz w:val="28"/>
          <w:szCs w:val="28"/>
          <w:lang w:val="en-US"/>
        </w:rPr>
        <w:t>Human Rights Council and Treaty Mechanisms Division (OHCHR)</w:t>
      </w:r>
    </w:p>
    <w:p w14:paraId="30F292A8" w14:textId="6DE6B089" w:rsidR="00DC5526" w:rsidRPr="00752879" w:rsidRDefault="00DC5526" w:rsidP="004728DC">
      <w:pPr>
        <w:spacing w:after="120" w:line="240" w:lineRule="auto"/>
        <w:jc w:val="center"/>
        <w:rPr>
          <w:rFonts w:ascii="Times New Roman" w:hAnsi="Times New Roman" w:cs="Times New Roman"/>
          <w:sz w:val="28"/>
          <w:szCs w:val="28"/>
          <w:lang w:val="en-US"/>
        </w:rPr>
      </w:pPr>
    </w:p>
    <w:p w14:paraId="460F6251" w14:textId="197EA63E" w:rsidR="00DC5526" w:rsidRDefault="00DC5526" w:rsidP="004728DC">
      <w:pPr>
        <w:spacing w:after="120" w:line="240" w:lineRule="auto"/>
        <w:jc w:val="center"/>
        <w:rPr>
          <w:rFonts w:ascii="Times New Roman" w:hAnsi="Times New Roman" w:cs="Times New Roman"/>
          <w:sz w:val="28"/>
          <w:szCs w:val="28"/>
        </w:rPr>
      </w:pPr>
    </w:p>
    <w:p w14:paraId="2ABC5538" w14:textId="77777777" w:rsidR="00DC5526" w:rsidRDefault="00DC5526" w:rsidP="004728DC">
      <w:pPr>
        <w:spacing w:after="120" w:line="240" w:lineRule="auto"/>
        <w:jc w:val="center"/>
        <w:rPr>
          <w:rFonts w:ascii="Times New Roman" w:hAnsi="Times New Roman" w:cs="Times New Roman"/>
          <w:sz w:val="28"/>
          <w:szCs w:val="28"/>
        </w:rPr>
      </w:pPr>
    </w:p>
    <w:p w14:paraId="488C9E70" w14:textId="3BBC4FC2" w:rsidR="004728DC" w:rsidRDefault="00CB498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Representative of the Secretary-</w:t>
      </w:r>
      <w:r w:rsidR="004728DC">
        <w:rPr>
          <w:rFonts w:ascii="Times New Roman" w:hAnsi="Times New Roman" w:cs="Times New Roman"/>
          <w:sz w:val="28"/>
          <w:szCs w:val="28"/>
        </w:rPr>
        <w:t>General</w:t>
      </w: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277A172" w:rsidR="004728DC" w:rsidRDefault="004728DC" w:rsidP="004728DC">
      <w:pPr>
        <w:jc w:val="center"/>
        <w:rPr>
          <w:rFonts w:ascii="Times New Roman" w:hAnsi="Times New Roman" w:cs="Times New Roman"/>
          <w:sz w:val="28"/>
          <w:szCs w:val="28"/>
        </w:rPr>
      </w:pPr>
    </w:p>
    <w:p w14:paraId="62795D91" w14:textId="5028313B" w:rsidR="00F7294C" w:rsidRDefault="00F7294C" w:rsidP="004728DC">
      <w:pPr>
        <w:jc w:val="center"/>
        <w:rPr>
          <w:rFonts w:ascii="Times New Roman" w:hAnsi="Times New Roman" w:cs="Times New Roman"/>
          <w:sz w:val="28"/>
          <w:szCs w:val="28"/>
        </w:rPr>
      </w:pPr>
    </w:p>
    <w:p w14:paraId="30F57BF3" w14:textId="77777777" w:rsidR="00F7294C" w:rsidRDefault="00F7294C" w:rsidP="004728DC">
      <w:pPr>
        <w:jc w:val="center"/>
        <w:rPr>
          <w:rFonts w:ascii="Times New Roman" w:hAnsi="Times New Roman" w:cs="Times New Roman"/>
          <w:sz w:val="28"/>
          <w:szCs w:val="28"/>
        </w:rPr>
      </w:pPr>
    </w:p>
    <w:p w14:paraId="4FC0EFC6" w14:textId="4756E111" w:rsidR="004728DC" w:rsidRDefault="004728DC" w:rsidP="004728DC">
      <w:pPr>
        <w:jc w:val="center"/>
        <w:rPr>
          <w:rFonts w:ascii="Times New Roman" w:hAnsi="Times New Roman" w:cs="Times New Roman"/>
          <w:sz w:val="28"/>
          <w:szCs w:val="28"/>
        </w:rPr>
      </w:pPr>
      <w:r>
        <w:rPr>
          <w:rFonts w:ascii="Times New Roman" w:hAnsi="Times New Roman" w:cs="Times New Roman"/>
          <w:sz w:val="28"/>
          <w:szCs w:val="28"/>
        </w:rPr>
        <w:t xml:space="preserve">Monday, </w:t>
      </w:r>
      <w:r w:rsidR="002A7B66">
        <w:rPr>
          <w:rFonts w:ascii="Times New Roman" w:hAnsi="Times New Roman" w:cs="Times New Roman"/>
          <w:sz w:val="28"/>
          <w:szCs w:val="28"/>
        </w:rPr>
        <w:t>2</w:t>
      </w:r>
      <w:r w:rsidR="00971A25">
        <w:rPr>
          <w:rFonts w:ascii="Times New Roman" w:hAnsi="Times New Roman" w:cs="Times New Roman"/>
          <w:sz w:val="28"/>
          <w:szCs w:val="28"/>
        </w:rPr>
        <w:t>9 June</w:t>
      </w:r>
      <w:r w:rsidR="00752879">
        <w:rPr>
          <w:rFonts w:ascii="Times New Roman" w:hAnsi="Times New Roman" w:cs="Times New Roman"/>
          <w:sz w:val="28"/>
          <w:szCs w:val="28"/>
        </w:rPr>
        <w:t xml:space="preserve"> 2020</w:t>
      </w:r>
      <w:r w:rsidR="00971A25">
        <w:rPr>
          <w:rFonts w:ascii="Times New Roman" w:hAnsi="Times New Roman" w:cs="Times New Roman"/>
          <w:sz w:val="28"/>
          <w:szCs w:val="28"/>
        </w:rPr>
        <w:t>, 16</w:t>
      </w:r>
      <w:r>
        <w:rPr>
          <w:rFonts w:ascii="Times New Roman" w:hAnsi="Times New Roman" w:cs="Times New Roman"/>
          <w:sz w:val="28"/>
          <w:szCs w:val="28"/>
        </w:rPr>
        <w:t xml:space="preserve">:00 </w:t>
      </w:r>
      <w:r w:rsidR="00971A25">
        <w:rPr>
          <w:rFonts w:ascii="Times New Roman" w:hAnsi="Times New Roman" w:cs="Times New Roman"/>
          <w:sz w:val="28"/>
          <w:szCs w:val="28"/>
        </w:rPr>
        <w:t>hrs</w:t>
      </w:r>
    </w:p>
    <w:p w14:paraId="298BD341" w14:textId="5714E270" w:rsidR="001F1E1F" w:rsidRDefault="004728DC"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br w:type="page"/>
      </w:r>
    </w:p>
    <w:p w14:paraId="3D9C98C0" w14:textId="77777777" w:rsidR="001F1E1F" w:rsidRDefault="001F1E1F"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lastRenderedPageBreak/>
        <w:t>Distinguished 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0E4A63C5" w14:textId="63C30E39" w:rsidR="004728DC" w:rsidRDefault="001F1E1F"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4D0582F0" w14:textId="77777777" w:rsidR="001F1E1F" w:rsidRPr="00C428B5" w:rsidRDefault="001F1E1F" w:rsidP="001F1E1F">
      <w:pPr>
        <w:spacing w:after="120" w:line="240" w:lineRule="auto"/>
        <w:rPr>
          <w:rFonts w:ascii="Times New Roman" w:hAnsi="Times New Roman" w:cs="Times New Roman"/>
          <w:sz w:val="28"/>
          <w:szCs w:val="28"/>
        </w:rPr>
      </w:pPr>
    </w:p>
    <w:p w14:paraId="43F8B8B3" w14:textId="31912D8D" w:rsidR="00BD4549" w:rsidRDefault="004728DC" w:rsidP="00004D5A">
      <w:pPr>
        <w:spacing w:after="120" w:line="360" w:lineRule="auto"/>
        <w:jc w:val="both"/>
        <w:rPr>
          <w:rFonts w:ascii="Times New Roman" w:hAnsi="Times New Roman" w:cs="Times New Roman"/>
          <w:sz w:val="28"/>
          <w:szCs w:val="28"/>
        </w:rPr>
      </w:pPr>
      <w:r w:rsidRPr="009375E3">
        <w:rPr>
          <w:rFonts w:ascii="Times New Roman" w:hAnsi="Times New Roman" w:cs="Times New Roman"/>
          <w:sz w:val="28"/>
          <w:szCs w:val="28"/>
        </w:rPr>
        <w:tab/>
      </w:r>
      <w:r w:rsidR="00C85325" w:rsidRPr="00C85325">
        <w:rPr>
          <w:rFonts w:ascii="Times New Roman" w:hAnsi="Times New Roman" w:cs="Times New Roman"/>
          <w:sz w:val="28"/>
          <w:szCs w:val="28"/>
        </w:rPr>
        <w:t>On behalf of the Secretary-General of the United Nations, I would like to welcome you to the one hundred and twenty-</w:t>
      </w:r>
      <w:r w:rsidR="00BD4549">
        <w:rPr>
          <w:rFonts w:ascii="Times New Roman" w:hAnsi="Times New Roman" w:cs="Times New Roman"/>
          <w:sz w:val="28"/>
          <w:szCs w:val="28"/>
        </w:rPr>
        <w:t>ni</w:t>
      </w:r>
      <w:r w:rsidR="00715EFB">
        <w:rPr>
          <w:rFonts w:ascii="Times New Roman" w:hAnsi="Times New Roman" w:cs="Times New Roman"/>
          <w:sz w:val="28"/>
          <w:szCs w:val="28"/>
        </w:rPr>
        <w:t xml:space="preserve">nth </w:t>
      </w:r>
      <w:r w:rsidR="00C85325" w:rsidRPr="00C85325">
        <w:rPr>
          <w:rFonts w:ascii="Times New Roman" w:hAnsi="Times New Roman" w:cs="Times New Roman"/>
          <w:sz w:val="28"/>
          <w:szCs w:val="28"/>
        </w:rPr>
        <w:t>session</w:t>
      </w:r>
      <w:r w:rsidR="00081AD1">
        <w:rPr>
          <w:rFonts w:ascii="Times New Roman" w:hAnsi="Times New Roman" w:cs="Times New Roman"/>
          <w:sz w:val="28"/>
          <w:szCs w:val="28"/>
        </w:rPr>
        <w:t xml:space="preserve">, the first ever </w:t>
      </w:r>
      <w:r w:rsidR="00715EFB">
        <w:rPr>
          <w:rFonts w:ascii="Times New Roman" w:hAnsi="Times New Roman" w:cs="Times New Roman"/>
          <w:sz w:val="28"/>
          <w:szCs w:val="28"/>
        </w:rPr>
        <w:t>online</w:t>
      </w:r>
      <w:r w:rsidR="00081AD1">
        <w:rPr>
          <w:rFonts w:ascii="Times New Roman" w:hAnsi="Times New Roman" w:cs="Times New Roman"/>
          <w:sz w:val="28"/>
          <w:szCs w:val="28"/>
        </w:rPr>
        <w:t xml:space="preserve"> session</w:t>
      </w:r>
      <w:r w:rsidR="00C85325" w:rsidRPr="00C85325">
        <w:rPr>
          <w:rFonts w:ascii="Times New Roman" w:hAnsi="Times New Roman" w:cs="Times New Roman"/>
          <w:sz w:val="28"/>
          <w:szCs w:val="28"/>
        </w:rPr>
        <w:t xml:space="preserve"> of the Human Rights Committee. </w:t>
      </w:r>
    </w:p>
    <w:p w14:paraId="3B2CC3CB" w14:textId="13E4223E" w:rsidR="00004D5A" w:rsidRPr="00715EFB" w:rsidRDefault="00405A77" w:rsidP="00004D5A">
      <w:pPr>
        <w:spacing w:after="120" w:line="360" w:lineRule="auto"/>
        <w:ind w:firstLine="720"/>
        <w:jc w:val="both"/>
        <w:rPr>
          <w:rFonts w:ascii="Times New Roman" w:hAnsi="Times New Roman" w:cs="Times New Roman"/>
          <w:b/>
          <w:sz w:val="28"/>
          <w:szCs w:val="28"/>
        </w:rPr>
      </w:pPr>
      <w:r w:rsidRPr="00405A77">
        <w:rPr>
          <w:rFonts w:ascii="Times New Roman" w:hAnsi="Times New Roman" w:cs="Times New Roman"/>
          <w:sz w:val="28"/>
          <w:szCs w:val="28"/>
        </w:rPr>
        <w:t xml:space="preserve">Since </w:t>
      </w:r>
      <w:r w:rsidR="00D55651">
        <w:rPr>
          <w:rFonts w:ascii="Times New Roman" w:hAnsi="Times New Roman" w:cs="Times New Roman"/>
          <w:sz w:val="28"/>
          <w:szCs w:val="28"/>
        </w:rPr>
        <w:t xml:space="preserve">the suspension of </w:t>
      </w:r>
      <w:r w:rsidRPr="00405A77">
        <w:rPr>
          <w:rFonts w:ascii="Times New Roman" w:hAnsi="Times New Roman" w:cs="Times New Roman"/>
          <w:sz w:val="28"/>
          <w:szCs w:val="28"/>
        </w:rPr>
        <w:t xml:space="preserve">your last session in </w:t>
      </w:r>
      <w:r>
        <w:rPr>
          <w:rFonts w:ascii="Times New Roman" w:hAnsi="Times New Roman" w:cs="Times New Roman"/>
          <w:sz w:val="28"/>
          <w:szCs w:val="28"/>
        </w:rPr>
        <w:t>March</w:t>
      </w:r>
      <w:r w:rsidR="00D55651">
        <w:rPr>
          <w:rFonts w:ascii="Times New Roman" w:hAnsi="Times New Roman" w:cs="Times New Roman"/>
          <w:sz w:val="28"/>
          <w:szCs w:val="28"/>
        </w:rPr>
        <w:t>, this</w:t>
      </w:r>
      <w:r w:rsidRPr="00405A77">
        <w:rPr>
          <w:rFonts w:ascii="Times New Roman" w:hAnsi="Times New Roman" w:cs="Times New Roman"/>
          <w:sz w:val="28"/>
          <w:szCs w:val="28"/>
        </w:rPr>
        <w:t xml:space="preserve"> Committee has demonstrated how treaty bodies can advance their crucial work through creative working methods</w:t>
      </w:r>
      <w:r>
        <w:rPr>
          <w:rFonts w:ascii="Times New Roman" w:hAnsi="Times New Roman" w:cs="Times New Roman"/>
          <w:sz w:val="28"/>
          <w:szCs w:val="28"/>
        </w:rPr>
        <w:t xml:space="preserve">. Indeed, </w:t>
      </w:r>
      <w:r w:rsidR="00D55651">
        <w:rPr>
          <w:rFonts w:ascii="Times New Roman" w:hAnsi="Times New Roman" w:cs="Times New Roman"/>
          <w:sz w:val="28"/>
          <w:szCs w:val="28"/>
        </w:rPr>
        <w:t xml:space="preserve">you </w:t>
      </w:r>
      <w:r w:rsidR="00191FF8">
        <w:rPr>
          <w:rFonts w:ascii="Times New Roman" w:hAnsi="Times New Roman" w:cs="Times New Roman"/>
          <w:sz w:val="28"/>
          <w:szCs w:val="28"/>
        </w:rPr>
        <w:t xml:space="preserve">carried on </w:t>
      </w:r>
      <w:r>
        <w:rPr>
          <w:rFonts w:ascii="Times New Roman" w:hAnsi="Times New Roman" w:cs="Times New Roman"/>
          <w:sz w:val="28"/>
          <w:szCs w:val="28"/>
        </w:rPr>
        <w:t xml:space="preserve">and concluded </w:t>
      </w:r>
      <w:r w:rsidR="00D55651">
        <w:rPr>
          <w:rFonts w:ascii="Times New Roman" w:hAnsi="Times New Roman" w:cs="Times New Roman"/>
          <w:sz w:val="28"/>
          <w:szCs w:val="28"/>
        </w:rPr>
        <w:t>your</w:t>
      </w:r>
      <w:r w:rsidR="00715EFB">
        <w:rPr>
          <w:rFonts w:ascii="Times New Roman" w:hAnsi="Times New Roman" w:cs="Times New Roman"/>
          <w:sz w:val="28"/>
          <w:szCs w:val="28"/>
        </w:rPr>
        <w:t xml:space="preserve"> sessional</w:t>
      </w:r>
      <w:r>
        <w:rPr>
          <w:rFonts w:ascii="Times New Roman" w:hAnsi="Times New Roman" w:cs="Times New Roman"/>
          <w:sz w:val="28"/>
          <w:szCs w:val="28"/>
        </w:rPr>
        <w:t xml:space="preserve"> </w:t>
      </w:r>
      <w:r w:rsidR="00191FF8">
        <w:rPr>
          <w:rFonts w:ascii="Times New Roman" w:hAnsi="Times New Roman" w:cs="Times New Roman"/>
          <w:sz w:val="28"/>
          <w:szCs w:val="28"/>
        </w:rPr>
        <w:t xml:space="preserve">work, including the adoption of the concluding observations, list of issues and list of issues prior to reporting as well as individual communications, through </w:t>
      </w:r>
      <w:r w:rsidR="00004D5A" w:rsidRPr="00004D5A">
        <w:rPr>
          <w:rFonts w:ascii="Times New Roman" w:hAnsi="Times New Roman" w:cs="Times New Roman"/>
          <w:sz w:val="28"/>
          <w:szCs w:val="28"/>
        </w:rPr>
        <w:t>distance working.</w:t>
      </w:r>
      <w:r w:rsidR="00BA6416">
        <w:rPr>
          <w:rFonts w:ascii="Times New Roman" w:hAnsi="Times New Roman" w:cs="Times New Roman"/>
          <w:sz w:val="28"/>
          <w:szCs w:val="28"/>
        </w:rPr>
        <w:t xml:space="preserve"> The Working Group on Individual Communications has </w:t>
      </w:r>
      <w:r w:rsidR="00715EFB">
        <w:rPr>
          <w:rFonts w:ascii="Times New Roman" w:hAnsi="Times New Roman" w:cs="Times New Roman"/>
          <w:sz w:val="28"/>
          <w:szCs w:val="28"/>
        </w:rPr>
        <w:t xml:space="preserve">just </w:t>
      </w:r>
      <w:r w:rsidR="00BA6416">
        <w:rPr>
          <w:rFonts w:ascii="Times New Roman" w:hAnsi="Times New Roman" w:cs="Times New Roman"/>
          <w:sz w:val="28"/>
          <w:szCs w:val="28"/>
        </w:rPr>
        <w:t xml:space="preserve">concluded </w:t>
      </w:r>
      <w:r w:rsidR="00FD0A89">
        <w:rPr>
          <w:rFonts w:ascii="Times New Roman" w:hAnsi="Times New Roman" w:cs="Times New Roman"/>
          <w:sz w:val="28"/>
          <w:szCs w:val="28"/>
        </w:rPr>
        <w:t xml:space="preserve">on Friday </w:t>
      </w:r>
      <w:r w:rsidR="00BA6416">
        <w:rPr>
          <w:rFonts w:ascii="Times New Roman" w:hAnsi="Times New Roman" w:cs="Times New Roman"/>
          <w:sz w:val="28"/>
          <w:szCs w:val="28"/>
        </w:rPr>
        <w:t>its one week</w:t>
      </w:r>
      <w:r w:rsidR="00FD0A89">
        <w:rPr>
          <w:rFonts w:ascii="Times New Roman" w:hAnsi="Times New Roman" w:cs="Times New Roman"/>
          <w:sz w:val="28"/>
          <w:szCs w:val="28"/>
        </w:rPr>
        <w:t xml:space="preserve"> </w:t>
      </w:r>
      <w:r w:rsidR="00715EFB">
        <w:rPr>
          <w:rFonts w:ascii="Times New Roman" w:hAnsi="Times New Roman" w:cs="Times New Roman"/>
          <w:sz w:val="28"/>
          <w:szCs w:val="28"/>
        </w:rPr>
        <w:t xml:space="preserve">session </w:t>
      </w:r>
      <w:r w:rsidR="00BA6416">
        <w:rPr>
          <w:rFonts w:ascii="Times New Roman" w:hAnsi="Times New Roman" w:cs="Times New Roman"/>
          <w:sz w:val="28"/>
          <w:szCs w:val="28"/>
        </w:rPr>
        <w:t xml:space="preserve">through </w:t>
      </w:r>
      <w:r w:rsidR="00715EFB">
        <w:rPr>
          <w:rFonts w:ascii="Times New Roman" w:hAnsi="Times New Roman" w:cs="Times New Roman"/>
          <w:sz w:val="28"/>
          <w:szCs w:val="28"/>
        </w:rPr>
        <w:t>the</w:t>
      </w:r>
      <w:r w:rsidR="00BA6416">
        <w:rPr>
          <w:rFonts w:ascii="Times New Roman" w:hAnsi="Times New Roman" w:cs="Times New Roman"/>
          <w:sz w:val="28"/>
          <w:szCs w:val="28"/>
        </w:rPr>
        <w:t xml:space="preserve"> online platform.</w:t>
      </w:r>
      <w:r w:rsidR="00FD0A89">
        <w:rPr>
          <w:rFonts w:ascii="Times New Roman" w:hAnsi="Times New Roman" w:cs="Times New Roman"/>
          <w:sz w:val="28"/>
          <w:szCs w:val="28"/>
        </w:rPr>
        <w:t xml:space="preserve"> The Working Group met for six hours a day and considered </w:t>
      </w:r>
      <w:r w:rsidR="00482E76" w:rsidRPr="00482E76">
        <w:rPr>
          <w:rFonts w:ascii="Times New Roman" w:hAnsi="Times New Roman" w:cs="Times New Roman"/>
          <w:b/>
          <w:sz w:val="28"/>
          <w:szCs w:val="28"/>
        </w:rPr>
        <w:t>4</w:t>
      </w:r>
      <w:r w:rsidR="00C66EF5">
        <w:rPr>
          <w:rFonts w:ascii="Times New Roman" w:hAnsi="Times New Roman" w:cs="Times New Roman"/>
          <w:b/>
          <w:sz w:val="28"/>
          <w:szCs w:val="28"/>
        </w:rPr>
        <w:t>4</w:t>
      </w:r>
      <w:r w:rsidR="00482E76" w:rsidRPr="00482E76">
        <w:rPr>
          <w:rFonts w:ascii="Times New Roman" w:hAnsi="Times New Roman" w:cs="Times New Roman"/>
          <w:b/>
          <w:sz w:val="28"/>
          <w:szCs w:val="28"/>
        </w:rPr>
        <w:t xml:space="preserve"> </w:t>
      </w:r>
      <w:r w:rsidR="00FD0A89" w:rsidRPr="00715EFB">
        <w:rPr>
          <w:rFonts w:ascii="Times New Roman" w:hAnsi="Times New Roman" w:cs="Times New Roman"/>
          <w:b/>
          <w:sz w:val="28"/>
          <w:szCs w:val="28"/>
        </w:rPr>
        <w:t>draft individual communications</w:t>
      </w:r>
      <w:bookmarkStart w:id="0" w:name="_GoBack"/>
      <w:bookmarkEnd w:id="0"/>
      <w:r w:rsidR="00FD0A89" w:rsidRPr="00715EFB">
        <w:rPr>
          <w:rFonts w:ascii="Times New Roman" w:hAnsi="Times New Roman" w:cs="Times New Roman"/>
          <w:b/>
          <w:sz w:val="28"/>
          <w:szCs w:val="28"/>
        </w:rPr>
        <w:t>.</w:t>
      </w:r>
      <w:r w:rsidR="00BA6416" w:rsidRPr="00715EFB">
        <w:rPr>
          <w:rFonts w:ascii="Times New Roman" w:hAnsi="Times New Roman" w:cs="Times New Roman"/>
          <w:b/>
          <w:sz w:val="28"/>
          <w:szCs w:val="28"/>
        </w:rPr>
        <w:t xml:space="preserve"> </w:t>
      </w:r>
    </w:p>
    <w:p w14:paraId="515BF448" w14:textId="09E592A0" w:rsidR="00445BC5" w:rsidRDefault="00405A77" w:rsidP="00445BC5">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Moreover</w:t>
      </w:r>
      <w:r w:rsidR="001930D1">
        <w:rPr>
          <w:rFonts w:ascii="Times New Roman" w:hAnsi="Times New Roman" w:cs="Times New Roman"/>
          <w:sz w:val="28"/>
          <w:szCs w:val="28"/>
        </w:rPr>
        <w:t xml:space="preserve">, </w:t>
      </w:r>
      <w:r w:rsidR="00715EFB">
        <w:rPr>
          <w:rFonts w:ascii="Times New Roman" w:hAnsi="Times New Roman" w:cs="Times New Roman"/>
          <w:sz w:val="28"/>
          <w:szCs w:val="28"/>
        </w:rPr>
        <w:t xml:space="preserve">during the inter-sessional period, </w:t>
      </w:r>
      <w:r>
        <w:rPr>
          <w:rFonts w:ascii="Times New Roman" w:hAnsi="Times New Roman" w:cs="Times New Roman"/>
          <w:sz w:val="28"/>
          <w:szCs w:val="28"/>
        </w:rPr>
        <w:t xml:space="preserve">your Committee adopted </w:t>
      </w:r>
      <w:r w:rsidR="001930D1">
        <w:rPr>
          <w:rFonts w:ascii="Times New Roman" w:hAnsi="Times New Roman" w:cs="Times New Roman"/>
          <w:sz w:val="28"/>
          <w:szCs w:val="28"/>
        </w:rPr>
        <w:t xml:space="preserve">a </w:t>
      </w:r>
      <w:r w:rsidR="001930D1" w:rsidRPr="00445BC5">
        <w:rPr>
          <w:rFonts w:ascii="Times New Roman" w:hAnsi="Times New Roman" w:cs="Times New Roman"/>
          <w:b/>
          <w:sz w:val="28"/>
          <w:szCs w:val="28"/>
        </w:rPr>
        <w:t xml:space="preserve">substantive statement </w:t>
      </w:r>
      <w:r w:rsidRPr="00445BC5">
        <w:rPr>
          <w:rFonts w:ascii="Times New Roman" w:hAnsi="Times New Roman" w:cs="Times New Roman"/>
          <w:b/>
          <w:sz w:val="28"/>
          <w:szCs w:val="28"/>
        </w:rPr>
        <w:t>on derogations from the Covenant in connection with the COVID-19 pandemic</w:t>
      </w:r>
      <w:r w:rsidR="00445BC5">
        <w:rPr>
          <w:rFonts w:ascii="Times New Roman" w:hAnsi="Times New Roman" w:cs="Times New Roman"/>
          <w:sz w:val="28"/>
          <w:szCs w:val="28"/>
        </w:rPr>
        <w:t xml:space="preserve"> </w:t>
      </w:r>
      <w:r w:rsidR="00445BC5" w:rsidRPr="001930D1">
        <w:rPr>
          <w:rFonts w:ascii="Times New Roman" w:hAnsi="Times New Roman" w:cs="Times New Roman"/>
          <w:sz w:val="28"/>
          <w:szCs w:val="28"/>
        </w:rPr>
        <w:t>remind</w:t>
      </w:r>
      <w:r w:rsidR="00445BC5">
        <w:rPr>
          <w:rFonts w:ascii="Times New Roman" w:hAnsi="Times New Roman" w:cs="Times New Roman"/>
          <w:sz w:val="28"/>
          <w:szCs w:val="28"/>
        </w:rPr>
        <w:t>ing</w:t>
      </w:r>
      <w:r w:rsidR="00445BC5" w:rsidRPr="001930D1">
        <w:rPr>
          <w:rFonts w:ascii="Times New Roman" w:hAnsi="Times New Roman" w:cs="Times New Roman"/>
          <w:sz w:val="28"/>
          <w:szCs w:val="28"/>
        </w:rPr>
        <w:t xml:space="preserve"> States parties of the requirements and conditions laid down in article 4 of the Covenant and explained </w:t>
      </w:r>
      <w:r w:rsidR="00445BC5">
        <w:rPr>
          <w:rFonts w:ascii="Times New Roman" w:hAnsi="Times New Roman" w:cs="Times New Roman"/>
          <w:sz w:val="28"/>
          <w:szCs w:val="28"/>
        </w:rPr>
        <w:t>in your General C</w:t>
      </w:r>
      <w:r w:rsidR="00445BC5" w:rsidRPr="001930D1">
        <w:rPr>
          <w:rFonts w:ascii="Times New Roman" w:hAnsi="Times New Roman" w:cs="Times New Roman"/>
          <w:sz w:val="28"/>
          <w:szCs w:val="28"/>
        </w:rPr>
        <w:t xml:space="preserve">omments, particularly </w:t>
      </w:r>
      <w:r w:rsidR="00445BC5">
        <w:rPr>
          <w:rFonts w:ascii="Times New Roman" w:hAnsi="Times New Roman" w:cs="Times New Roman"/>
          <w:sz w:val="28"/>
          <w:szCs w:val="28"/>
        </w:rPr>
        <w:t>G</w:t>
      </w:r>
      <w:r w:rsidR="00445BC5" w:rsidRPr="001930D1">
        <w:rPr>
          <w:rFonts w:ascii="Times New Roman" w:hAnsi="Times New Roman" w:cs="Times New Roman"/>
          <w:sz w:val="28"/>
          <w:szCs w:val="28"/>
        </w:rPr>
        <w:t xml:space="preserve">eneral </w:t>
      </w:r>
      <w:r w:rsidR="00445BC5">
        <w:rPr>
          <w:rFonts w:ascii="Times New Roman" w:hAnsi="Times New Roman" w:cs="Times New Roman"/>
          <w:sz w:val="28"/>
          <w:szCs w:val="28"/>
        </w:rPr>
        <w:t>C</w:t>
      </w:r>
      <w:r w:rsidR="00445BC5" w:rsidRPr="001930D1">
        <w:rPr>
          <w:rFonts w:ascii="Times New Roman" w:hAnsi="Times New Roman" w:cs="Times New Roman"/>
          <w:sz w:val="28"/>
          <w:szCs w:val="28"/>
        </w:rPr>
        <w:t>omment No. 29 (2001) on states of emergency</w:t>
      </w:r>
      <w:r w:rsidR="00DA4CD6">
        <w:rPr>
          <w:rFonts w:ascii="Times New Roman" w:hAnsi="Times New Roman" w:cs="Times New Roman"/>
          <w:sz w:val="28"/>
          <w:szCs w:val="28"/>
        </w:rPr>
        <w:t xml:space="preserve">.   The </w:t>
      </w:r>
      <w:r w:rsidR="00445BC5">
        <w:rPr>
          <w:rFonts w:ascii="Times New Roman" w:hAnsi="Times New Roman" w:cs="Times New Roman"/>
          <w:sz w:val="28"/>
          <w:szCs w:val="28"/>
        </w:rPr>
        <w:t>statement was well received by States par</w:t>
      </w:r>
      <w:r w:rsidR="00715EFB">
        <w:rPr>
          <w:rFonts w:ascii="Times New Roman" w:hAnsi="Times New Roman" w:cs="Times New Roman"/>
          <w:sz w:val="28"/>
          <w:szCs w:val="28"/>
        </w:rPr>
        <w:t xml:space="preserve">ties as it provided </w:t>
      </w:r>
      <w:r w:rsidR="00445BC5">
        <w:rPr>
          <w:rFonts w:ascii="Times New Roman" w:hAnsi="Times New Roman" w:cs="Times New Roman"/>
          <w:sz w:val="28"/>
          <w:szCs w:val="28"/>
        </w:rPr>
        <w:t>timely guidance</w:t>
      </w:r>
      <w:r w:rsidR="00715EFB">
        <w:rPr>
          <w:rFonts w:ascii="Times New Roman" w:hAnsi="Times New Roman" w:cs="Times New Roman"/>
          <w:sz w:val="28"/>
          <w:szCs w:val="28"/>
        </w:rPr>
        <w:t xml:space="preserve"> during an unprecedented global crises</w:t>
      </w:r>
      <w:r w:rsidR="00445BC5">
        <w:rPr>
          <w:rFonts w:ascii="Times New Roman" w:hAnsi="Times New Roman" w:cs="Times New Roman"/>
          <w:sz w:val="28"/>
          <w:szCs w:val="28"/>
        </w:rPr>
        <w:t xml:space="preserve">.  </w:t>
      </w:r>
    </w:p>
    <w:p w14:paraId="238C474F" w14:textId="77777777" w:rsidR="00136166" w:rsidRPr="00421954" w:rsidRDefault="00136166" w:rsidP="00136166">
      <w:pPr>
        <w:spacing w:before="100" w:beforeAutospacing="1"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Distinguished members, </w:t>
      </w:r>
    </w:p>
    <w:p w14:paraId="59E78A9E" w14:textId="57986F06" w:rsidR="00445BC5" w:rsidRPr="00445BC5" w:rsidRDefault="00445BC5" w:rsidP="00445BC5">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Allow me now to refer to the r</w:t>
      </w:r>
      <w:r w:rsidRPr="00445BC5">
        <w:rPr>
          <w:rFonts w:ascii="Times New Roman" w:hAnsi="Times New Roman" w:cs="Times New Roman"/>
          <w:sz w:val="28"/>
          <w:szCs w:val="28"/>
        </w:rPr>
        <w:t>eview of the human rights treaty body system</w:t>
      </w:r>
      <w:r w:rsidR="00136166">
        <w:rPr>
          <w:rFonts w:ascii="Times New Roman" w:hAnsi="Times New Roman" w:cs="Times New Roman"/>
          <w:sz w:val="28"/>
          <w:szCs w:val="28"/>
        </w:rPr>
        <w:t xml:space="preserve">. </w:t>
      </w:r>
      <w:r w:rsidRPr="00445BC5">
        <w:rPr>
          <w:rFonts w:ascii="Times New Roman" w:hAnsi="Times New Roman" w:cs="Times New Roman"/>
          <w:sz w:val="28"/>
          <w:szCs w:val="28"/>
        </w:rPr>
        <w:t xml:space="preserve">The </w:t>
      </w:r>
      <w:r w:rsidRPr="00136166">
        <w:rPr>
          <w:rFonts w:ascii="Times New Roman" w:hAnsi="Times New Roman" w:cs="Times New Roman"/>
          <w:b/>
          <w:sz w:val="28"/>
          <w:szCs w:val="28"/>
        </w:rPr>
        <w:t>2020 review of the treaty body system</w:t>
      </w:r>
      <w:r w:rsidRPr="00445BC5">
        <w:rPr>
          <w:rFonts w:ascii="Times New Roman" w:hAnsi="Times New Roman" w:cs="Times New Roman"/>
          <w:sz w:val="28"/>
          <w:szCs w:val="28"/>
        </w:rPr>
        <w:t xml:space="preserve"> was launched on 2 June by the co-facilitators, the Permanent Representatives of Morocco and Switzerland to the United Nations in New York, appointed by the President of the General Assembly, the Permanent Representative of Nigeria. The High Commissioner attended the launch and highlighted the opportunity of using the treaty body </w:t>
      </w:r>
      <w:r w:rsidRPr="00445BC5">
        <w:rPr>
          <w:rFonts w:ascii="Times New Roman" w:hAnsi="Times New Roman" w:cs="Times New Roman"/>
          <w:sz w:val="28"/>
          <w:szCs w:val="28"/>
        </w:rPr>
        <w:lastRenderedPageBreak/>
        <w:t xml:space="preserve">review to draw on the many proposals already put forward, including by the Chairs themselves in their vision agreed at their meeting in 2019. </w:t>
      </w:r>
    </w:p>
    <w:p w14:paraId="221FB717" w14:textId="77777777" w:rsidR="00D50859" w:rsidRDefault="00445BC5" w:rsidP="00445BC5">
      <w:pPr>
        <w:spacing w:after="120" w:line="360" w:lineRule="auto"/>
        <w:ind w:firstLine="720"/>
        <w:jc w:val="both"/>
        <w:rPr>
          <w:rFonts w:ascii="Times New Roman" w:hAnsi="Times New Roman" w:cs="Times New Roman"/>
          <w:sz w:val="28"/>
          <w:szCs w:val="28"/>
        </w:rPr>
      </w:pPr>
      <w:r w:rsidRPr="00BA6416">
        <w:rPr>
          <w:rFonts w:ascii="Times New Roman" w:hAnsi="Times New Roman" w:cs="Times New Roman"/>
          <w:b/>
          <w:sz w:val="28"/>
          <w:szCs w:val="28"/>
        </w:rPr>
        <w:t>The treaty body Chairs and focal points held an</w:t>
      </w:r>
      <w:r w:rsidRPr="00445BC5">
        <w:rPr>
          <w:rFonts w:ascii="Times New Roman" w:hAnsi="Times New Roman" w:cs="Times New Roman"/>
          <w:sz w:val="28"/>
          <w:szCs w:val="28"/>
        </w:rPr>
        <w:t xml:space="preserve"> </w:t>
      </w:r>
      <w:r w:rsidRPr="00BA6416">
        <w:rPr>
          <w:rFonts w:ascii="Times New Roman" w:hAnsi="Times New Roman" w:cs="Times New Roman"/>
          <w:b/>
          <w:sz w:val="28"/>
          <w:szCs w:val="28"/>
        </w:rPr>
        <w:t>informal online meeting from 2 to 5 June to discuss the 2020 review of the treaty body system</w:t>
      </w:r>
      <w:r w:rsidRPr="00445BC5">
        <w:rPr>
          <w:rFonts w:ascii="Times New Roman" w:hAnsi="Times New Roman" w:cs="Times New Roman"/>
          <w:sz w:val="28"/>
          <w:szCs w:val="28"/>
        </w:rPr>
        <w:t xml:space="preserve"> and innovative working methods and substantive input of treaty bodies in relation to COVID-19. In her opening remarks, the High Commissioner acknowledged the extraordinary work accomplished by the treaty bodies during the COVID-19 crisis to implement their mandates to the maximum extent possible by working remotely desp</w:t>
      </w:r>
      <w:r w:rsidR="00BA6416">
        <w:rPr>
          <w:rFonts w:ascii="Times New Roman" w:hAnsi="Times New Roman" w:cs="Times New Roman"/>
          <w:sz w:val="28"/>
          <w:szCs w:val="28"/>
        </w:rPr>
        <w:t xml:space="preserve">ite significant challenges. The High Commissioner </w:t>
      </w:r>
      <w:r w:rsidRPr="00445BC5">
        <w:rPr>
          <w:rFonts w:ascii="Times New Roman" w:hAnsi="Times New Roman" w:cs="Times New Roman"/>
          <w:sz w:val="28"/>
          <w:szCs w:val="28"/>
        </w:rPr>
        <w:t xml:space="preserve">also encouraged the treaty bodies to seize the crisis as an opportunity to rethink and expand working methods to have more impact and visibility on the ground. </w:t>
      </w:r>
    </w:p>
    <w:p w14:paraId="22BDB647" w14:textId="5634F2C9" w:rsidR="00445BC5" w:rsidRPr="00445BC5" w:rsidRDefault="00445BC5" w:rsidP="00445BC5">
      <w:pPr>
        <w:spacing w:after="120" w:line="360" w:lineRule="auto"/>
        <w:ind w:firstLine="720"/>
        <w:jc w:val="both"/>
        <w:rPr>
          <w:rFonts w:ascii="Times New Roman" w:hAnsi="Times New Roman" w:cs="Times New Roman"/>
          <w:sz w:val="28"/>
          <w:szCs w:val="28"/>
        </w:rPr>
      </w:pPr>
      <w:r w:rsidRPr="00445BC5">
        <w:rPr>
          <w:rFonts w:ascii="Times New Roman" w:hAnsi="Times New Roman" w:cs="Times New Roman"/>
          <w:sz w:val="28"/>
          <w:szCs w:val="28"/>
        </w:rPr>
        <w:t xml:space="preserve">The Chairs agreed that the innovative approaches and the partial shift </w:t>
      </w:r>
      <w:r w:rsidR="00D50859">
        <w:rPr>
          <w:rFonts w:ascii="Times New Roman" w:hAnsi="Times New Roman" w:cs="Times New Roman"/>
          <w:sz w:val="28"/>
          <w:szCs w:val="28"/>
        </w:rPr>
        <w:t xml:space="preserve">to on-line work </w:t>
      </w:r>
      <w:r w:rsidRPr="00445BC5">
        <w:rPr>
          <w:rFonts w:ascii="Times New Roman" w:hAnsi="Times New Roman" w:cs="Times New Roman"/>
          <w:sz w:val="28"/>
          <w:szCs w:val="28"/>
        </w:rPr>
        <w:t xml:space="preserve">achieved by treaty bodies in the COVID-19 context </w:t>
      </w:r>
      <w:r w:rsidR="00D50859">
        <w:rPr>
          <w:rFonts w:ascii="Times New Roman" w:hAnsi="Times New Roman" w:cs="Times New Roman"/>
          <w:sz w:val="28"/>
          <w:szCs w:val="28"/>
        </w:rPr>
        <w:t>have been</w:t>
      </w:r>
      <w:r w:rsidRPr="00445BC5">
        <w:rPr>
          <w:rFonts w:ascii="Times New Roman" w:hAnsi="Times New Roman" w:cs="Times New Roman"/>
          <w:sz w:val="28"/>
          <w:szCs w:val="28"/>
        </w:rPr>
        <w:t xml:space="preserve"> positive </w:t>
      </w:r>
      <w:r w:rsidR="00D50859">
        <w:rPr>
          <w:rFonts w:ascii="Times New Roman" w:hAnsi="Times New Roman" w:cs="Times New Roman"/>
          <w:sz w:val="28"/>
          <w:szCs w:val="28"/>
        </w:rPr>
        <w:t>steps forward</w:t>
      </w:r>
      <w:r w:rsidRPr="00445BC5">
        <w:rPr>
          <w:rFonts w:ascii="Times New Roman" w:hAnsi="Times New Roman" w:cs="Times New Roman"/>
          <w:sz w:val="28"/>
          <w:szCs w:val="28"/>
        </w:rPr>
        <w:t>. However,</w:t>
      </w:r>
      <w:r w:rsidR="00D50859">
        <w:rPr>
          <w:rFonts w:ascii="Times New Roman" w:hAnsi="Times New Roman" w:cs="Times New Roman"/>
          <w:sz w:val="28"/>
          <w:szCs w:val="28"/>
        </w:rPr>
        <w:t xml:space="preserve"> they highlighted that </w:t>
      </w:r>
      <w:r w:rsidRPr="00445BC5">
        <w:rPr>
          <w:rFonts w:ascii="Times New Roman" w:hAnsi="Times New Roman" w:cs="Times New Roman"/>
          <w:sz w:val="28"/>
          <w:szCs w:val="28"/>
        </w:rPr>
        <w:t xml:space="preserve">the necessary prerequisites for online meetings </w:t>
      </w:r>
      <w:r w:rsidR="00D50859">
        <w:rPr>
          <w:rFonts w:ascii="Times New Roman" w:hAnsi="Times New Roman" w:cs="Times New Roman"/>
          <w:sz w:val="28"/>
          <w:szCs w:val="28"/>
        </w:rPr>
        <w:t>must</w:t>
      </w:r>
      <w:r w:rsidRPr="00445BC5">
        <w:rPr>
          <w:rFonts w:ascii="Times New Roman" w:hAnsi="Times New Roman" w:cs="Times New Roman"/>
          <w:sz w:val="28"/>
          <w:szCs w:val="28"/>
        </w:rPr>
        <w:t xml:space="preserve"> be met, including a secure online platform with simultaneous interpretation and the provision of accessibility for persons with disabilities such as captioning and sign-language interpretation. In this regard, I </w:t>
      </w:r>
      <w:r w:rsidR="00136166">
        <w:rPr>
          <w:rFonts w:ascii="Times New Roman" w:hAnsi="Times New Roman" w:cs="Times New Roman"/>
          <w:sz w:val="28"/>
          <w:szCs w:val="28"/>
        </w:rPr>
        <w:t xml:space="preserve">would like to take this opportunity </w:t>
      </w:r>
      <w:r w:rsidRPr="00445BC5">
        <w:rPr>
          <w:rFonts w:ascii="Times New Roman" w:hAnsi="Times New Roman" w:cs="Times New Roman"/>
          <w:sz w:val="28"/>
          <w:szCs w:val="28"/>
        </w:rPr>
        <w:t xml:space="preserve">to thank our colleagues at Conference Services, who made it possible to benefit from interpretation services for your </w:t>
      </w:r>
      <w:r w:rsidR="00136166">
        <w:rPr>
          <w:rFonts w:ascii="Times New Roman" w:hAnsi="Times New Roman" w:cs="Times New Roman"/>
          <w:sz w:val="28"/>
          <w:szCs w:val="28"/>
        </w:rPr>
        <w:t xml:space="preserve">current </w:t>
      </w:r>
      <w:r w:rsidRPr="00445BC5">
        <w:rPr>
          <w:rFonts w:ascii="Times New Roman" w:hAnsi="Times New Roman" w:cs="Times New Roman"/>
          <w:sz w:val="28"/>
          <w:szCs w:val="28"/>
        </w:rPr>
        <w:t>session.</w:t>
      </w:r>
    </w:p>
    <w:p w14:paraId="63068454" w14:textId="12A7298C" w:rsidR="00445BC5" w:rsidRPr="00445BC5" w:rsidRDefault="00445BC5" w:rsidP="00445BC5">
      <w:pPr>
        <w:spacing w:after="120" w:line="360" w:lineRule="auto"/>
        <w:ind w:firstLine="720"/>
        <w:jc w:val="both"/>
        <w:rPr>
          <w:rFonts w:ascii="Times New Roman" w:hAnsi="Times New Roman" w:cs="Times New Roman"/>
          <w:sz w:val="28"/>
          <w:szCs w:val="28"/>
        </w:rPr>
      </w:pPr>
      <w:r w:rsidRPr="00445BC5">
        <w:rPr>
          <w:rFonts w:ascii="Times New Roman" w:hAnsi="Times New Roman" w:cs="Times New Roman"/>
          <w:sz w:val="28"/>
          <w:szCs w:val="28"/>
        </w:rPr>
        <w:t xml:space="preserve">On 4 June, </w:t>
      </w:r>
      <w:r w:rsidRPr="00BA6416">
        <w:rPr>
          <w:rFonts w:ascii="Times New Roman" w:hAnsi="Times New Roman" w:cs="Times New Roman"/>
          <w:b/>
          <w:sz w:val="28"/>
          <w:szCs w:val="28"/>
        </w:rPr>
        <w:t>OHCHR organized an online technical and informative briefing for Member States on the 2020</w:t>
      </w:r>
      <w:r w:rsidR="00136166" w:rsidRPr="00BA6416">
        <w:rPr>
          <w:rFonts w:ascii="Times New Roman" w:hAnsi="Times New Roman" w:cs="Times New Roman"/>
          <w:b/>
          <w:sz w:val="28"/>
          <w:szCs w:val="28"/>
        </w:rPr>
        <w:t xml:space="preserve"> Review</w:t>
      </w:r>
      <w:r w:rsidR="00136166">
        <w:rPr>
          <w:rFonts w:ascii="Times New Roman" w:hAnsi="Times New Roman" w:cs="Times New Roman"/>
          <w:sz w:val="28"/>
          <w:szCs w:val="28"/>
        </w:rPr>
        <w:t>. Your Chair along with other Chairs</w:t>
      </w:r>
      <w:r w:rsidRPr="00445BC5">
        <w:rPr>
          <w:rFonts w:ascii="Times New Roman" w:hAnsi="Times New Roman" w:cs="Times New Roman"/>
          <w:sz w:val="28"/>
          <w:szCs w:val="28"/>
        </w:rPr>
        <w:t xml:space="preserve"> made presentations, outlining the Chairs’ vision for the treaty body system, including the establishment of predictable review cycles by all Committees to facilitate regular engagement with all States parties as provided for in the treaties. OHCHR presented challenges, such as the need for a forward-looking formula for the allocation of resources to implement the predictable review calendar and a number of key mandated activities, including </w:t>
      </w:r>
      <w:r w:rsidR="00D50859">
        <w:rPr>
          <w:rFonts w:ascii="Times New Roman" w:hAnsi="Times New Roman" w:cs="Times New Roman"/>
          <w:sz w:val="28"/>
          <w:szCs w:val="28"/>
        </w:rPr>
        <w:t xml:space="preserve">preventive </w:t>
      </w:r>
      <w:r w:rsidR="00D50859">
        <w:rPr>
          <w:rFonts w:ascii="Times New Roman" w:hAnsi="Times New Roman" w:cs="Times New Roman"/>
          <w:sz w:val="28"/>
          <w:szCs w:val="28"/>
        </w:rPr>
        <w:lastRenderedPageBreak/>
        <w:t>visits by the SPT and urgent actions by the Committee on Enforced Disappearances</w:t>
      </w:r>
      <w:r w:rsidRPr="00445BC5">
        <w:rPr>
          <w:rFonts w:ascii="Times New Roman" w:hAnsi="Times New Roman" w:cs="Times New Roman"/>
          <w:sz w:val="28"/>
          <w:szCs w:val="28"/>
        </w:rPr>
        <w:t xml:space="preserve"> which General Assembly resolution 68/268</w:t>
      </w:r>
      <w:r w:rsidR="00D50859">
        <w:rPr>
          <w:rFonts w:ascii="Times New Roman" w:hAnsi="Times New Roman" w:cs="Times New Roman"/>
          <w:sz w:val="28"/>
          <w:szCs w:val="28"/>
        </w:rPr>
        <w:t xml:space="preserve"> did not cover</w:t>
      </w:r>
      <w:r w:rsidRPr="00445BC5">
        <w:rPr>
          <w:rFonts w:ascii="Times New Roman" w:hAnsi="Times New Roman" w:cs="Times New Roman"/>
          <w:sz w:val="28"/>
          <w:szCs w:val="28"/>
        </w:rPr>
        <w:t>.</w:t>
      </w:r>
    </w:p>
    <w:p w14:paraId="0F92F94E" w14:textId="0C0F6FBF" w:rsidR="00445BC5" w:rsidRDefault="00445BC5" w:rsidP="00445BC5">
      <w:pPr>
        <w:spacing w:after="120" w:line="360" w:lineRule="auto"/>
        <w:ind w:firstLine="720"/>
        <w:jc w:val="both"/>
        <w:rPr>
          <w:rFonts w:ascii="Times New Roman" w:hAnsi="Times New Roman" w:cs="Times New Roman"/>
          <w:sz w:val="28"/>
          <w:szCs w:val="28"/>
        </w:rPr>
      </w:pPr>
      <w:r w:rsidRPr="00445BC5">
        <w:rPr>
          <w:rFonts w:ascii="Times New Roman" w:hAnsi="Times New Roman" w:cs="Times New Roman"/>
          <w:sz w:val="28"/>
          <w:szCs w:val="28"/>
        </w:rPr>
        <w:t>The co-facilitators in their letter of 11 June 2020 have indicated the timeline for the review. They will seek written contributions from Member States and hold informal consultations in July in New York and Geneva. They will also hold dialogues with OHCHR, treaty bodies, civil society, National Human Rights Institutions and other stakeholders to seek their contributions. This will be an opportunity for the voice of treaty bodies to be heard, including on the issue of adequate financial resources for you to be able to carry out your mandated activities. A non-exhaustive list of issues that can be used as a guide in formulating the submissions has already been sent to stakeholders. The co-facilitators are planning to draft the report and outline recommendations to the current President of the General Assembly during the month of August.</w:t>
      </w:r>
    </w:p>
    <w:p w14:paraId="5659CF2B" w14:textId="77777777" w:rsidR="00EA2CD5" w:rsidRPr="00421954" w:rsidRDefault="00EA2CD5" w:rsidP="00EA2CD5">
      <w:pPr>
        <w:spacing w:before="100" w:beforeAutospacing="1"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Distinguished members, </w:t>
      </w:r>
    </w:p>
    <w:p w14:paraId="0DEBF87C" w14:textId="767223AE" w:rsidR="00EA2CD5" w:rsidRPr="00EA2CD5" w:rsidRDefault="00EA2CD5" w:rsidP="00EA2CD5">
      <w:pPr>
        <w:spacing w:after="120" w:line="360" w:lineRule="auto"/>
        <w:ind w:firstLine="720"/>
        <w:jc w:val="both"/>
        <w:rPr>
          <w:rFonts w:ascii="Times New Roman" w:hAnsi="Times New Roman" w:cs="Times New Roman"/>
          <w:sz w:val="28"/>
          <w:szCs w:val="28"/>
        </w:rPr>
      </w:pPr>
      <w:r w:rsidRPr="00EA2CD5">
        <w:rPr>
          <w:rFonts w:ascii="Times New Roman" w:hAnsi="Times New Roman" w:cs="Times New Roman"/>
          <w:sz w:val="28"/>
          <w:szCs w:val="28"/>
        </w:rPr>
        <w:t xml:space="preserve">Due to the health risks and travel restrictions related to the </w:t>
      </w:r>
      <w:r w:rsidRPr="003F4502">
        <w:rPr>
          <w:rFonts w:ascii="Times New Roman" w:hAnsi="Times New Roman" w:cs="Times New Roman"/>
          <w:b/>
          <w:sz w:val="28"/>
          <w:szCs w:val="28"/>
        </w:rPr>
        <w:t xml:space="preserve">ongoing COVID-19 pandemic, </w:t>
      </w:r>
      <w:r w:rsidRPr="003F4502">
        <w:rPr>
          <w:rFonts w:ascii="Times New Roman" w:hAnsi="Times New Roman" w:cs="Times New Roman"/>
          <w:sz w:val="28"/>
          <w:szCs w:val="28"/>
        </w:rPr>
        <w:t>OHCHR,</w:t>
      </w:r>
      <w:r w:rsidRPr="00EA2CD5">
        <w:rPr>
          <w:rFonts w:ascii="Times New Roman" w:hAnsi="Times New Roman" w:cs="Times New Roman"/>
          <w:sz w:val="28"/>
          <w:szCs w:val="28"/>
        </w:rPr>
        <w:t xml:space="preserve"> in coordination with the United Nations Office at Geneva, has announced that physical meetings requiring the travel of participants will be suspended until the end of this summer. Despite recent positive developments in Europe and some other parts of the world, the pandemic is likely to persist and there is a possibility of a second wave of COVID-19 during the second half of the year. As it cannot be predicted how the situation will evolve, the treaty bodies have to be prepared for all possible scenarios, including the worst-case scenario that no more in-person meetings can be convened this year.</w:t>
      </w:r>
    </w:p>
    <w:p w14:paraId="30A85E20" w14:textId="4A5B1FF6" w:rsidR="00EA2CD5" w:rsidRPr="00EA2CD5" w:rsidRDefault="00EA2CD5" w:rsidP="00EA2CD5">
      <w:pPr>
        <w:spacing w:after="120" w:line="360" w:lineRule="auto"/>
        <w:ind w:firstLine="720"/>
        <w:jc w:val="both"/>
        <w:rPr>
          <w:rFonts w:ascii="Times New Roman" w:hAnsi="Times New Roman" w:cs="Times New Roman"/>
          <w:sz w:val="28"/>
          <w:szCs w:val="28"/>
        </w:rPr>
      </w:pPr>
      <w:r w:rsidRPr="00EA2CD5">
        <w:rPr>
          <w:rFonts w:ascii="Times New Roman" w:hAnsi="Times New Roman" w:cs="Times New Roman"/>
          <w:sz w:val="28"/>
          <w:szCs w:val="28"/>
        </w:rPr>
        <w:t xml:space="preserve">In addition, the current liquidity crisis facing the United Nations is likely to exacerbate this situation. The persistent late and underpayment of assessed contributions has reached the stage where the continuation of activities is being disrupted by the lack of resources. In this regard, I wish to </w:t>
      </w:r>
      <w:r>
        <w:rPr>
          <w:rFonts w:ascii="Times New Roman" w:hAnsi="Times New Roman" w:cs="Times New Roman"/>
          <w:sz w:val="28"/>
          <w:szCs w:val="28"/>
        </w:rPr>
        <w:t xml:space="preserve">warmly </w:t>
      </w:r>
      <w:r w:rsidRPr="00EA2CD5">
        <w:rPr>
          <w:rFonts w:ascii="Times New Roman" w:hAnsi="Times New Roman" w:cs="Times New Roman"/>
          <w:sz w:val="28"/>
          <w:szCs w:val="28"/>
        </w:rPr>
        <w:t xml:space="preserve">thank you for </w:t>
      </w:r>
      <w:r w:rsidRPr="00EA2CD5">
        <w:rPr>
          <w:rFonts w:ascii="Times New Roman" w:hAnsi="Times New Roman" w:cs="Times New Roman"/>
          <w:sz w:val="28"/>
          <w:szCs w:val="28"/>
        </w:rPr>
        <w:lastRenderedPageBreak/>
        <w:t xml:space="preserve">your genuine commitment to keep the treaty body system functioning by </w:t>
      </w:r>
      <w:r>
        <w:rPr>
          <w:rFonts w:ascii="Times New Roman" w:hAnsi="Times New Roman" w:cs="Times New Roman"/>
          <w:sz w:val="28"/>
          <w:szCs w:val="28"/>
        </w:rPr>
        <w:t>carrying on your d</w:t>
      </w:r>
      <w:r w:rsidRPr="00EA2CD5">
        <w:rPr>
          <w:rFonts w:ascii="Times New Roman" w:hAnsi="Times New Roman" w:cs="Times New Roman"/>
          <w:sz w:val="28"/>
          <w:szCs w:val="28"/>
        </w:rPr>
        <w:t xml:space="preserve">uring this online session in order to avoid a protection gap </w:t>
      </w:r>
      <w:r>
        <w:rPr>
          <w:rFonts w:ascii="Times New Roman" w:hAnsi="Times New Roman" w:cs="Times New Roman"/>
          <w:sz w:val="28"/>
          <w:szCs w:val="28"/>
        </w:rPr>
        <w:t xml:space="preserve">in the enjoyment of civil and political rights by all. </w:t>
      </w:r>
      <w:r w:rsidRPr="00EA2CD5">
        <w:rPr>
          <w:rFonts w:ascii="Times New Roman" w:hAnsi="Times New Roman" w:cs="Times New Roman"/>
          <w:sz w:val="28"/>
          <w:szCs w:val="28"/>
        </w:rPr>
        <w:t>The pandemic should not paralyze the treaty body system when it is needed most.</w:t>
      </w:r>
    </w:p>
    <w:p w14:paraId="074754A0" w14:textId="77777777" w:rsidR="00EA2CD5" w:rsidRPr="00421954" w:rsidRDefault="00EA2CD5" w:rsidP="00EA2CD5">
      <w:pPr>
        <w:spacing w:before="100" w:beforeAutospacing="1"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Distinguished members, </w:t>
      </w:r>
    </w:p>
    <w:p w14:paraId="243DA428" w14:textId="77777777" w:rsidR="001D0C35" w:rsidRDefault="00EA2CD5" w:rsidP="00DC2EED">
      <w:pPr>
        <w:spacing w:after="120" w:line="360" w:lineRule="auto"/>
        <w:ind w:firstLine="720"/>
        <w:jc w:val="both"/>
        <w:rPr>
          <w:rFonts w:ascii="Times New Roman" w:hAnsi="Times New Roman" w:cs="Times New Roman"/>
          <w:sz w:val="28"/>
          <w:szCs w:val="28"/>
        </w:rPr>
      </w:pPr>
      <w:r w:rsidRPr="00EA2CD5">
        <w:rPr>
          <w:rFonts w:ascii="Times New Roman" w:hAnsi="Times New Roman" w:cs="Times New Roman"/>
          <w:sz w:val="28"/>
          <w:szCs w:val="28"/>
        </w:rPr>
        <w:t xml:space="preserve">You have a </w:t>
      </w:r>
      <w:r>
        <w:rPr>
          <w:rFonts w:ascii="Times New Roman" w:hAnsi="Times New Roman" w:cs="Times New Roman"/>
          <w:sz w:val="28"/>
          <w:szCs w:val="28"/>
        </w:rPr>
        <w:t xml:space="preserve">busy agenda </w:t>
      </w:r>
      <w:r w:rsidRPr="00EA2CD5">
        <w:rPr>
          <w:rFonts w:ascii="Times New Roman" w:hAnsi="Times New Roman" w:cs="Times New Roman"/>
          <w:sz w:val="28"/>
          <w:szCs w:val="28"/>
        </w:rPr>
        <w:t xml:space="preserve">ahead of you, made all the more challenging by the fact that you are working in different time zones, spanning 14 hours. </w:t>
      </w:r>
      <w:r w:rsidR="00DC2EED">
        <w:rPr>
          <w:rFonts w:ascii="Times New Roman" w:hAnsi="Times New Roman" w:cs="Times New Roman"/>
          <w:sz w:val="28"/>
          <w:szCs w:val="28"/>
        </w:rPr>
        <w:t xml:space="preserve">You </w:t>
      </w:r>
      <w:r w:rsidR="00DC2EED" w:rsidRPr="00DC2EED">
        <w:rPr>
          <w:rFonts w:ascii="Times New Roman" w:hAnsi="Times New Roman" w:cs="Times New Roman"/>
          <w:sz w:val="28"/>
          <w:szCs w:val="28"/>
        </w:rPr>
        <w:t xml:space="preserve">will continue </w:t>
      </w:r>
      <w:r w:rsidR="00DC2EED">
        <w:rPr>
          <w:rFonts w:ascii="Times New Roman" w:hAnsi="Times New Roman" w:cs="Times New Roman"/>
          <w:sz w:val="28"/>
          <w:szCs w:val="28"/>
        </w:rPr>
        <w:t xml:space="preserve">your </w:t>
      </w:r>
      <w:r w:rsidR="00DC2EED" w:rsidRPr="00F95CBD">
        <w:rPr>
          <w:rFonts w:ascii="Times New Roman" w:hAnsi="Times New Roman" w:cs="Times New Roman"/>
          <w:b/>
          <w:sz w:val="28"/>
          <w:szCs w:val="28"/>
        </w:rPr>
        <w:t>second and final reading of draft General Comment 37 on article 21</w:t>
      </w:r>
      <w:r w:rsidR="00F95CBD">
        <w:rPr>
          <w:rFonts w:ascii="Times New Roman" w:hAnsi="Times New Roman" w:cs="Times New Roman"/>
          <w:b/>
          <w:sz w:val="28"/>
          <w:szCs w:val="28"/>
        </w:rPr>
        <w:t xml:space="preserve"> of IC</w:t>
      </w:r>
      <w:r w:rsidR="00DC2EED" w:rsidRPr="00F95CBD">
        <w:rPr>
          <w:rFonts w:ascii="Times New Roman" w:hAnsi="Times New Roman" w:cs="Times New Roman"/>
          <w:b/>
          <w:sz w:val="28"/>
          <w:szCs w:val="28"/>
        </w:rPr>
        <w:t>CPR, the right of peaceful assembly</w:t>
      </w:r>
      <w:r w:rsidR="00DC2EED">
        <w:rPr>
          <w:rFonts w:ascii="Times New Roman" w:hAnsi="Times New Roman" w:cs="Times New Roman"/>
          <w:sz w:val="28"/>
          <w:szCs w:val="28"/>
        </w:rPr>
        <w:t xml:space="preserve">. Your </w:t>
      </w:r>
      <w:r w:rsidR="00DC2EED" w:rsidRPr="00DC2EED">
        <w:rPr>
          <w:rFonts w:ascii="Times New Roman" w:hAnsi="Times New Roman" w:cs="Times New Roman"/>
          <w:sz w:val="28"/>
          <w:szCs w:val="28"/>
        </w:rPr>
        <w:t>discussions will take place in unprecedented times. The COVID-19 pandemic, and restrictions on freedom of assembly in countries across the world,</w:t>
      </w:r>
      <w:r w:rsidR="00291F8F">
        <w:rPr>
          <w:rFonts w:ascii="Times New Roman" w:hAnsi="Times New Roman" w:cs="Times New Roman"/>
          <w:sz w:val="28"/>
          <w:szCs w:val="28"/>
        </w:rPr>
        <w:t xml:space="preserve"> as well as protests in several</w:t>
      </w:r>
      <w:r w:rsidR="00DC2EED" w:rsidRPr="00DC2EED">
        <w:rPr>
          <w:rFonts w:ascii="Times New Roman" w:hAnsi="Times New Roman" w:cs="Times New Roman"/>
          <w:sz w:val="28"/>
          <w:szCs w:val="28"/>
        </w:rPr>
        <w:t xml:space="preserve"> countries, following the death of George Floyd, have raised multiple and intersecting challenges and opportunities in relation to the right to peaceful assembly. As the global context informing law and practice in relation to freedom of peaceful assembly changes with </w:t>
      </w:r>
      <w:r w:rsidR="00D50859">
        <w:rPr>
          <w:rFonts w:ascii="Times New Roman" w:hAnsi="Times New Roman" w:cs="Times New Roman"/>
          <w:sz w:val="28"/>
          <w:szCs w:val="28"/>
        </w:rPr>
        <w:t>significant</w:t>
      </w:r>
      <w:r w:rsidR="00DC2EED" w:rsidRPr="00DC2EED">
        <w:rPr>
          <w:rFonts w:ascii="Times New Roman" w:hAnsi="Times New Roman" w:cs="Times New Roman"/>
          <w:sz w:val="28"/>
          <w:szCs w:val="28"/>
        </w:rPr>
        <w:t xml:space="preserve"> speed and force, ensuring the quality and visibility of the Committee's General Comment is vital.</w:t>
      </w:r>
      <w:r w:rsidR="001D0C35">
        <w:rPr>
          <w:rFonts w:ascii="Times New Roman" w:hAnsi="Times New Roman" w:cs="Times New Roman"/>
          <w:sz w:val="28"/>
          <w:szCs w:val="28"/>
        </w:rPr>
        <w:t xml:space="preserve"> </w:t>
      </w:r>
    </w:p>
    <w:p w14:paraId="03C21144" w14:textId="6BCF6ACB" w:rsidR="00DC2EED" w:rsidRDefault="001D0C35" w:rsidP="00DC2EED">
      <w:pPr>
        <w:spacing w:after="120" w:line="360" w:lineRule="auto"/>
        <w:ind w:firstLine="720"/>
        <w:jc w:val="both"/>
        <w:rPr>
          <w:rFonts w:ascii="Times New Roman" w:hAnsi="Times New Roman" w:cs="Times New Roman"/>
          <w:sz w:val="28"/>
          <w:szCs w:val="28"/>
        </w:rPr>
      </w:pPr>
      <w:r w:rsidRPr="001D0C35">
        <w:rPr>
          <w:rFonts w:ascii="Times New Roman" w:hAnsi="Times New Roman" w:cs="Times New Roman"/>
          <w:sz w:val="28"/>
          <w:szCs w:val="28"/>
        </w:rPr>
        <w:t xml:space="preserve">Of relevance to the Committee’s discussions on the draft General Comment, the </w:t>
      </w:r>
      <w:r w:rsidRPr="00F01FBA">
        <w:rPr>
          <w:rFonts w:ascii="Times New Roman" w:hAnsi="Times New Roman" w:cs="Times New Roman"/>
          <w:b/>
          <w:sz w:val="28"/>
          <w:szCs w:val="28"/>
        </w:rPr>
        <w:t>High Commissioner published a report last week examining the impact of new technologies on the promotion and protection of human rights in the context of assemblies, including peaceful protests.</w:t>
      </w:r>
      <w:r w:rsidRPr="001D0C35">
        <w:rPr>
          <w:rFonts w:ascii="Times New Roman" w:hAnsi="Times New Roman" w:cs="Times New Roman"/>
          <w:sz w:val="28"/>
          <w:szCs w:val="28"/>
        </w:rPr>
        <w:t xml:space="preserve"> The report highlights that facial recognition, less-lethal weapons and other new technologies must not be used to prevent people’s right to protest peacefully and participate in public affairs.</w:t>
      </w:r>
    </w:p>
    <w:p w14:paraId="5754F613" w14:textId="1BE8830E" w:rsidR="00095FAF" w:rsidRPr="00CC09AB" w:rsidRDefault="00095FAF" w:rsidP="00CC09AB">
      <w:pPr>
        <w:spacing w:after="120" w:line="240" w:lineRule="auto"/>
        <w:rPr>
          <w:rFonts w:ascii="Times New Roman" w:hAnsi="Times New Roman" w:cs="Times New Roman"/>
          <w:sz w:val="28"/>
          <w:szCs w:val="28"/>
        </w:rPr>
      </w:pPr>
      <w:r w:rsidRPr="00CC09AB">
        <w:rPr>
          <w:rFonts w:ascii="Times New Roman" w:hAnsi="Times New Roman" w:cs="Times New Roman"/>
          <w:iCs/>
          <w:sz w:val="28"/>
          <w:szCs w:val="28"/>
        </w:rPr>
        <w:t xml:space="preserve">Distinguished Members, </w:t>
      </w:r>
    </w:p>
    <w:p w14:paraId="1C70BA31" w14:textId="77777777" w:rsidR="00EA2CD5" w:rsidRDefault="00EA2CD5" w:rsidP="00FB5BD4">
      <w:pPr>
        <w:pStyle w:val="Default"/>
        <w:ind w:firstLine="720"/>
        <w:jc w:val="both"/>
        <w:rPr>
          <w:color w:val="auto"/>
          <w:sz w:val="28"/>
          <w:szCs w:val="28"/>
        </w:rPr>
      </w:pPr>
    </w:p>
    <w:p w14:paraId="4FBA5E28" w14:textId="57BB9C68" w:rsidR="00FB5BD4" w:rsidRDefault="00FB5BD4" w:rsidP="00FB5BD4">
      <w:pPr>
        <w:pStyle w:val="Default"/>
        <w:ind w:firstLine="720"/>
        <w:jc w:val="both"/>
        <w:rPr>
          <w:color w:val="auto"/>
          <w:sz w:val="28"/>
          <w:szCs w:val="28"/>
        </w:rPr>
      </w:pPr>
      <w:r w:rsidRPr="00FB5BD4">
        <w:rPr>
          <w:color w:val="auto"/>
          <w:sz w:val="28"/>
          <w:szCs w:val="28"/>
        </w:rPr>
        <w:t xml:space="preserve">I extend my best wishes to all of you for a successful and productive </w:t>
      </w:r>
      <w:r w:rsidR="00EA2CD5">
        <w:rPr>
          <w:color w:val="auto"/>
          <w:sz w:val="28"/>
          <w:szCs w:val="28"/>
        </w:rPr>
        <w:t xml:space="preserve">online </w:t>
      </w:r>
      <w:r w:rsidRPr="00FB5BD4">
        <w:rPr>
          <w:color w:val="auto"/>
          <w:sz w:val="28"/>
          <w:szCs w:val="28"/>
        </w:rPr>
        <w:t>session.</w:t>
      </w:r>
    </w:p>
    <w:p w14:paraId="536C15C6" w14:textId="77777777" w:rsidR="00D50859" w:rsidRPr="00FB5BD4" w:rsidRDefault="00D50859" w:rsidP="00FB5BD4">
      <w:pPr>
        <w:pStyle w:val="Default"/>
        <w:ind w:firstLine="720"/>
        <w:jc w:val="both"/>
        <w:rPr>
          <w:color w:val="auto"/>
          <w:sz w:val="28"/>
          <w:szCs w:val="28"/>
        </w:rPr>
      </w:pPr>
    </w:p>
    <w:p w14:paraId="1CE0C006" w14:textId="3BBAFAA0" w:rsidR="00FB5BD4" w:rsidRDefault="00FB5BD4" w:rsidP="00FB5BD4">
      <w:pPr>
        <w:pStyle w:val="Default"/>
        <w:ind w:firstLine="720"/>
        <w:jc w:val="both"/>
        <w:rPr>
          <w:color w:val="auto"/>
          <w:sz w:val="28"/>
          <w:szCs w:val="28"/>
        </w:rPr>
      </w:pPr>
      <w:r w:rsidRPr="00FB5BD4">
        <w:rPr>
          <w:color w:val="auto"/>
          <w:sz w:val="28"/>
          <w:szCs w:val="28"/>
        </w:rPr>
        <w:t>Thank you.</w:t>
      </w:r>
    </w:p>
    <w:p w14:paraId="319B9636" w14:textId="3079180D" w:rsidR="002563A7" w:rsidRPr="002563A7" w:rsidRDefault="00E8496C" w:rsidP="00E8496C">
      <w:pPr>
        <w:pStyle w:val="Default"/>
        <w:ind w:firstLine="720"/>
        <w:jc w:val="center"/>
        <w:rPr>
          <w:sz w:val="28"/>
          <w:szCs w:val="28"/>
          <w:lang w:val="en-US"/>
        </w:rPr>
      </w:pPr>
      <w:r>
        <w:rPr>
          <w:color w:val="auto"/>
          <w:sz w:val="28"/>
          <w:szCs w:val="28"/>
        </w:rPr>
        <w:t>_____</w:t>
      </w:r>
    </w:p>
    <w:sectPr w:rsidR="002563A7" w:rsidRPr="002563A7" w:rsidSect="009375E3">
      <w:footerReference w:type="default" r:id="rId9"/>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2EC2A6" w14:textId="77777777" w:rsidR="005A4301" w:rsidRDefault="005A4301" w:rsidP="005A4301">
      <w:pPr>
        <w:spacing w:after="0" w:line="240" w:lineRule="auto"/>
      </w:pPr>
      <w:r>
        <w:separator/>
      </w:r>
    </w:p>
  </w:endnote>
  <w:endnote w:type="continuationSeparator" w:id="0">
    <w:p w14:paraId="288A6130" w14:textId="77777777" w:rsidR="005A4301" w:rsidRDefault="005A4301"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5422275"/>
      <w:docPartObj>
        <w:docPartGallery w:val="Page Numbers (Bottom of Page)"/>
        <w:docPartUnique/>
      </w:docPartObj>
    </w:sdtPr>
    <w:sdtEndPr>
      <w:rPr>
        <w:noProof/>
      </w:rPr>
    </w:sdtEndPr>
    <w:sdtContent>
      <w:p w14:paraId="4FF6216F" w14:textId="2E587EA7" w:rsidR="00FA585E" w:rsidRDefault="00FA585E">
        <w:pPr>
          <w:pStyle w:val="Footer"/>
          <w:jc w:val="right"/>
        </w:pPr>
        <w:r>
          <w:fldChar w:fldCharType="begin"/>
        </w:r>
        <w:r>
          <w:instrText xml:space="preserve"> PAGE   \* MERGEFORMAT </w:instrText>
        </w:r>
        <w:r>
          <w:fldChar w:fldCharType="separate"/>
        </w:r>
        <w:r w:rsidR="00C66EF5">
          <w:rPr>
            <w:noProof/>
          </w:rPr>
          <w:t>5</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6C3A1E" w14:textId="77777777" w:rsidR="005A4301" w:rsidRDefault="005A4301" w:rsidP="005A4301">
      <w:pPr>
        <w:spacing w:after="0" w:line="240" w:lineRule="auto"/>
      </w:pPr>
      <w:r>
        <w:separator/>
      </w:r>
    </w:p>
  </w:footnote>
  <w:footnote w:type="continuationSeparator" w:id="0">
    <w:p w14:paraId="136073B6" w14:textId="77777777" w:rsidR="005A4301" w:rsidRDefault="005A4301" w:rsidP="005A43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FF7B96"/>
    <w:multiLevelType w:val="multilevel"/>
    <w:tmpl w:val="E90A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8DC"/>
    <w:rsid w:val="00002111"/>
    <w:rsid w:val="00004D5A"/>
    <w:rsid w:val="000732C0"/>
    <w:rsid w:val="0007591A"/>
    <w:rsid w:val="00081AD1"/>
    <w:rsid w:val="00084141"/>
    <w:rsid w:val="00095FAF"/>
    <w:rsid w:val="000A24C1"/>
    <w:rsid w:val="000B2368"/>
    <w:rsid w:val="000C6F5B"/>
    <w:rsid w:val="000D3B05"/>
    <w:rsid w:val="000F3EA1"/>
    <w:rsid w:val="0010471D"/>
    <w:rsid w:val="00115AB5"/>
    <w:rsid w:val="001209B2"/>
    <w:rsid w:val="00124D71"/>
    <w:rsid w:val="00136166"/>
    <w:rsid w:val="0013625A"/>
    <w:rsid w:val="001450F5"/>
    <w:rsid w:val="0014783C"/>
    <w:rsid w:val="0018358E"/>
    <w:rsid w:val="00184180"/>
    <w:rsid w:val="00191FF8"/>
    <w:rsid w:val="001930D1"/>
    <w:rsid w:val="001A323B"/>
    <w:rsid w:val="001B2B98"/>
    <w:rsid w:val="001B31FC"/>
    <w:rsid w:val="001B648A"/>
    <w:rsid w:val="001C333E"/>
    <w:rsid w:val="001C4B03"/>
    <w:rsid w:val="001D0C35"/>
    <w:rsid w:val="001D19F0"/>
    <w:rsid w:val="001F1E1F"/>
    <w:rsid w:val="001F679E"/>
    <w:rsid w:val="00232A7D"/>
    <w:rsid w:val="002563A7"/>
    <w:rsid w:val="0026551B"/>
    <w:rsid w:val="00291DE1"/>
    <w:rsid w:val="00291F8F"/>
    <w:rsid w:val="002949B5"/>
    <w:rsid w:val="002A1C24"/>
    <w:rsid w:val="002A423B"/>
    <w:rsid w:val="002A7B66"/>
    <w:rsid w:val="002C0288"/>
    <w:rsid w:val="002C579C"/>
    <w:rsid w:val="002C6EF5"/>
    <w:rsid w:val="002E1063"/>
    <w:rsid w:val="002F0811"/>
    <w:rsid w:val="0032315C"/>
    <w:rsid w:val="0033303B"/>
    <w:rsid w:val="00374162"/>
    <w:rsid w:val="00374FAE"/>
    <w:rsid w:val="00381EC8"/>
    <w:rsid w:val="00382D30"/>
    <w:rsid w:val="00391DF7"/>
    <w:rsid w:val="003A14E2"/>
    <w:rsid w:val="003A4311"/>
    <w:rsid w:val="003B6865"/>
    <w:rsid w:val="003C0CEC"/>
    <w:rsid w:val="003C6725"/>
    <w:rsid w:val="003D0598"/>
    <w:rsid w:val="003D3805"/>
    <w:rsid w:val="003E188B"/>
    <w:rsid w:val="003E35C2"/>
    <w:rsid w:val="003E42D9"/>
    <w:rsid w:val="003F4502"/>
    <w:rsid w:val="004036BF"/>
    <w:rsid w:val="00405A77"/>
    <w:rsid w:val="00412217"/>
    <w:rsid w:val="00421954"/>
    <w:rsid w:val="00445BC5"/>
    <w:rsid w:val="0046130A"/>
    <w:rsid w:val="004728DC"/>
    <w:rsid w:val="00476A32"/>
    <w:rsid w:val="00482E76"/>
    <w:rsid w:val="00485134"/>
    <w:rsid w:val="004908B5"/>
    <w:rsid w:val="004A404B"/>
    <w:rsid w:val="004A538E"/>
    <w:rsid w:val="004B272C"/>
    <w:rsid w:val="004C7169"/>
    <w:rsid w:val="004D2867"/>
    <w:rsid w:val="00543A18"/>
    <w:rsid w:val="0058359C"/>
    <w:rsid w:val="00591E40"/>
    <w:rsid w:val="00594D79"/>
    <w:rsid w:val="00594F8F"/>
    <w:rsid w:val="005A4301"/>
    <w:rsid w:val="005B4DE3"/>
    <w:rsid w:val="005C5D30"/>
    <w:rsid w:val="005D15D2"/>
    <w:rsid w:val="005E4732"/>
    <w:rsid w:val="006019FE"/>
    <w:rsid w:val="00615532"/>
    <w:rsid w:val="00663060"/>
    <w:rsid w:val="00672706"/>
    <w:rsid w:val="0069220A"/>
    <w:rsid w:val="006A1772"/>
    <w:rsid w:val="006C333A"/>
    <w:rsid w:val="006C37BC"/>
    <w:rsid w:val="006D7D06"/>
    <w:rsid w:val="006F0EEB"/>
    <w:rsid w:val="00715EFB"/>
    <w:rsid w:val="00716A45"/>
    <w:rsid w:val="007359A6"/>
    <w:rsid w:val="00752879"/>
    <w:rsid w:val="00754A38"/>
    <w:rsid w:val="007721BC"/>
    <w:rsid w:val="007A47A6"/>
    <w:rsid w:val="007A6694"/>
    <w:rsid w:val="007D0528"/>
    <w:rsid w:val="007D4F71"/>
    <w:rsid w:val="007E3DF1"/>
    <w:rsid w:val="00821AEB"/>
    <w:rsid w:val="0082740C"/>
    <w:rsid w:val="00835C12"/>
    <w:rsid w:val="00874ABF"/>
    <w:rsid w:val="008907A9"/>
    <w:rsid w:val="00896D12"/>
    <w:rsid w:val="00897264"/>
    <w:rsid w:val="008A5A81"/>
    <w:rsid w:val="008B306A"/>
    <w:rsid w:val="008B5378"/>
    <w:rsid w:val="008B7E8B"/>
    <w:rsid w:val="008C37DE"/>
    <w:rsid w:val="008D13BE"/>
    <w:rsid w:val="008E6A4A"/>
    <w:rsid w:val="008F49FF"/>
    <w:rsid w:val="009041E2"/>
    <w:rsid w:val="00916860"/>
    <w:rsid w:val="009375E3"/>
    <w:rsid w:val="009517EA"/>
    <w:rsid w:val="00971A25"/>
    <w:rsid w:val="00980C44"/>
    <w:rsid w:val="0098720A"/>
    <w:rsid w:val="00993715"/>
    <w:rsid w:val="009A2ECA"/>
    <w:rsid w:val="009A67F2"/>
    <w:rsid w:val="009B4A5B"/>
    <w:rsid w:val="009E13E2"/>
    <w:rsid w:val="00A02757"/>
    <w:rsid w:val="00A05E15"/>
    <w:rsid w:val="00A244F6"/>
    <w:rsid w:val="00A341C3"/>
    <w:rsid w:val="00A633F8"/>
    <w:rsid w:val="00A932CC"/>
    <w:rsid w:val="00A97824"/>
    <w:rsid w:val="00AB78C7"/>
    <w:rsid w:val="00AE7310"/>
    <w:rsid w:val="00AE7EF0"/>
    <w:rsid w:val="00B52693"/>
    <w:rsid w:val="00B64EBD"/>
    <w:rsid w:val="00B76C65"/>
    <w:rsid w:val="00B82075"/>
    <w:rsid w:val="00B903F8"/>
    <w:rsid w:val="00B93D3C"/>
    <w:rsid w:val="00BA14FD"/>
    <w:rsid w:val="00BA1C0C"/>
    <w:rsid w:val="00BA6416"/>
    <w:rsid w:val="00BB2AF5"/>
    <w:rsid w:val="00BD4094"/>
    <w:rsid w:val="00BD4549"/>
    <w:rsid w:val="00BD68DC"/>
    <w:rsid w:val="00C1235C"/>
    <w:rsid w:val="00C15A0D"/>
    <w:rsid w:val="00C2397F"/>
    <w:rsid w:val="00C31B58"/>
    <w:rsid w:val="00C428B5"/>
    <w:rsid w:val="00C5683F"/>
    <w:rsid w:val="00C637C6"/>
    <w:rsid w:val="00C66EF5"/>
    <w:rsid w:val="00C712A6"/>
    <w:rsid w:val="00C72B3A"/>
    <w:rsid w:val="00C85325"/>
    <w:rsid w:val="00CB3997"/>
    <w:rsid w:val="00CB498C"/>
    <w:rsid w:val="00CB669D"/>
    <w:rsid w:val="00CB6B48"/>
    <w:rsid w:val="00CC09AB"/>
    <w:rsid w:val="00CC3845"/>
    <w:rsid w:val="00CC59DA"/>
    <w:rsid w:val="00CC673A"/>
    <w:rsid w:val="00CD31DC"/>
    <w:rsid w:val="00CE074A"/>
    <w:rsid w:val="00CE0E0E"/>
    <w:rsid w:val="00CE6395"/>
    <w:rsid w:val="00D351C8"/>
    <w:rsid w:val="00D42D9C"/>
    <w:rsid w:val="00D50859"/>
    <w:rsid w:val="00D55651"/>
    <w:rsid w:val="00D65DB5"/>
    <w:rsid w:val="00D74599"/>
    <w:rsid w:val="00D80EED"/>
    <w:rsid w:val="00D829E8"/>
    <w:rsid w:val="00D960D2"/>
    <w:rsid w:val="00DA4CD6"/>
    <w:rsid w:val="00DB1FDB"/>
    <w:rsid w:val="00DC00EE"/>
    <w:rsid w:val="00DC2EED"/>
    <w:rsid w:val="00DC5526"/>
    <w:rsid w:val="00DD1B58"/>
    <w:rsid w:val="00DE01F4"/>
    <w:rsid w:val="00DE2DC9"/>
    <w:rsid w:val="00DF5A0D"/>
    <w:rsid w:val="00E1301C"/>
    <w:rsid w:val="00E45EB4"/>
    <w:rsid w:val="00E63A9B"/>
    <w:rsid w:val="00E81C86"/>
    <w:rsid w:val="00E8496C"/>
    <w:rsid w:val="00E858F5"/>
    <w:rsid w:val="00E85A7C"/>
    <w:rsid w:val="00E87703"/>
    <w:rsid w:val="00E908F9"/>
    <w:rsid w:val="00EA2CD5"/>
    <w:rsid w:val="00EA3588"/>
    <w:rsid w:val="00EC6B42"/>
    <w:rsid w:val="00ED3FE4"/>
    <w:rsid w:val="00EF3311"/>
    <w:rsid w:val="00F01FBA"/>
    <w:rsid w:val="00F05140"/>
    <w:rsid w:val="00F72943"/>
    <w:rsid w:val="00F7294C"/>
    <w:rsid w:val="00F74F62"/>
    <w:rsid w:val="00F85655"/>
    <w:rsid w:val="00F95CBD"/>
    <w:rsid w:val="00FA585E"/>
    <w:rsid w:val="00FB5BD4"/>
    <w:rsid w:val="00FD0A89"/>
    <w:rsid w:val="00FE2272"/>
    <w:rsid w:val="00FE2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customStyle="1" w:styleId="Default">
    <w:name w:val="Default"/>
    <w:rsid w:val="00095FA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950985">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62374366">
      <w:bodyDiv w:val="1"/>
      <w:marLeft w:val="0"/>
      <w:marRight w:val="0"/>
      <w:marTop w:val="0"/>
      <w:marBottom w:val="0"/>
      <w:divBdr>
        <w:top w:val="none" w:sz="0" w:space="0" w:color="auto"/>
        <w:left w:val="none" w:sz="0" w:space="0" w:color="auto"/>
        <w:bottom w:val="none" w:sz="0" w:space="0" w:color="auto"/>
        <w:right w:val="none" w:sz="0" w:space="0" w:color="auto"/>
      </w:divBdr>
    </w:div>
    <w:div w:id="1469589222">
      <w:bodyDiv w:val="1"/>
      <w:marLeft w:val="0"/>
      <w:marRight w:val="0"/>
      <w:marTop w:val="0"/>
      <w:marBottom w:val="0"/>
      <w:divBdr>
        <w:top w:val="none" w:sz="0" w:space="0" w:color="auto"/>
        <w:left w:val="none" w:sz="0" w:space="0" w:color="auto"/>
        <w:bottom w:val="none" w:sz="0" w:space="0" w:color="auto"/>
        <w:right w:val="none" w:sz="0" w:space="0" w:color="auto"/>
      </w:divBdr>
      <w:divsChild>
        <w:div w:id="1682273614">
          <w:marLeft w:val="0"/>
          <w:marRight w:val="0"/>
          <w:marTop w:val="0"/>
          <w:marBottom w:val="0"/>
          <w:divBdr>
            <w:top w:val="none" w:sz="0" w:space="0" w:color="auto"/>
            <w:left w:val="none" w:sz="0" w:space="0" w:color="auto"/>
            <w:bottom w:val="none" w:sz="0" w:space="0" w:color="auto"/>
            <w:right w:val="none" w:sz="0" w:space="0" w:color="auto"/>
          </w:divBdr>
          <w:divsChild>
            <w:div w:id="1253469357">
              <w:marLeft w:val="0"/>
              <w:marRight w:val="0"/>
              <w:marTop w:val="0"/>
              <w:marBottom w:val="0"/>
              <w:divBdr>
                <w:top w:val="none" w:sz="0" w:space="0" w:color="auto"/>
                <w:left w:val="none" w:sz="0" w:space="0" w:color="auto"/>
                <w:bottom w:val="none" w:sz="0" w:space="0" w:color="auto"/>
                <w:right w:val="none" w:sz="0" w:space="0" w:color="auto"/>
              </w:divBdr>
              <w:divsChild>
                <w:div w:id="265893296">
                  <w:marLeft w:val="0"/>
                  <w:marRight w:val="0"/>
                  <w:marTop w:val="0"/>
                  <w:marBottom w:val="0"/>
                  <w:divBdr>
                    <w:top w:val="none" w:sz="0" w:space="0" w:color="auto"/>
                    <w:left w:val="none" w:sz="0" w:space="0" w:color="auto"/>
                    <w:bottom w:val="none" w:sz="0" w:space="0" w:color="auto"/>
                    <w:right w:val="none" w:sz="0" w:space="0" w:color="auto"/>
                  </w:divBdr>
                  <w:divsChild>
                    <w:div w:id="652223427">
                      <w:marLeft w:val="0"/>
                      <w:marRight w:val="0"/>
                      <w:marTop w:val="0"/>
                      <w:marBottom w:val="0"/>
                      <w:divBdr>
                        <w:top w:val="none" w:sz="0" w:space="0" w:color="auto"/>
                        <w:left w:val="none" w:sz="0" w:space="0" w:color="auto"/>
                        <w:bottom w:val="none" w:sz="0" w:space="0" w:color="auto"/>
                        <w:right w:val="none" w:sz="0" w:space="0" w:color="auto"/>
                      </w:divBdr>
                      <w:divsChild>
                        <w:div w:id="125019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266117">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E3EB6D-1819-41C8-9F7C-CC047124BF34}">
  <ds:schemaRefs>
    <ds:schemaRef ds:uri="http://schemas.openxmlformats.org/officeDocument/2006/bibliography"/>
  </ds:schemaRefs>
</ds:datastoreItem>
</file>

<file path=customXml/itemProps2.xml><?xml version="1.0" encoding="utf-8"?>
<ds:datastoreItem xmlns:ds="http://schemas.openxmlformats.org/officeDocument/2006/customXml" ds:itemID="{13C5F0CF-1638-4314-89E7-8DDD73A71487}"/>
</file>

<file path=customXml/itemProps3.xml><?xml version="1.0" encoding="utf-8"?>
<ds:datastoreItem xmlns:ds="http://schemas.openxmlformats.org/officeDocument/2006/customXml" ds:itemID="{BA9EFC32-26BE-4BC8-AED9-F2CA62C84299}"/>
</file>

<file path=customXml/itemProps4.xml><?xml version="1.0" encoding="utf-8"?>
<ds:datastoreItem xmlns:ds="http://schemas.openxmlformats.org/officeDocument/2006/customXml" ds:itemID="{9E00563A-7B9C-4176-B0F7-49E8E310BF12}"/>
</file>

<file path=docProps/app.xml><?xml version="1.0" encoding="utf-8"?>
<Properties xmlns="http://schemas.openxmlformats.org/officeDocument/2006/extended-properties" xmlns:vt="http://schemas.openxmlformats.org/officeDocument/2006/docPropsVTypes">
  <Template>Normal.dotm</Template>
  <TotalTime>41</TotalTime>
  <Pages>5</Pages>
  <Words>1192</Words>
  <Characters>6798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HABTOM Gabriella</cp:lastModifiedBy>
  <cp:revision>10</cp:revision>
  <cp:lastPrinted>2020-02-27T10:38:00Z</cp:lastPrinted>
  <dcterms:created xsi:type="dcterms:W3CDTF">2020-06-26T11:38:00Z</dcterms:created>
  <dcterms:modified xsi:type="dcterms:W3CDTF">2020-06-26T16:22:00Z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