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rPr>
        <w:id w:val="-1055694506"/>
        <w:docPartObj>
          <w:docPartGallery w:val="Cover Pages"/>
          <w:docPartUnique/>
        </w:docPartObj>
      </w:sdtPr>
      <w:sdtContent>
        <w:p w14:paraId="14032551" w14:textId="77777777" w:rsidR="00DB1755" w:rsidRDefault="00DB1755" w:rsidP="00DB1755">
          <w:pPr>
            <w:pStyle w:val="Sansinterligne"/>
            <w:jc w:val="center"/>
            <w:rPr>
              <w:rFonts w:asciiTheme="minorHAnsi" w:eastAsiaTheme="minorHAnsi" w:hAnsiTheme="minorHAnsi" w:cstheme="minorBidi"/>
            </w:rPr>
          </w:pPr>
          <w:r>
            <w:rPr>
              <w:rFonts w:ascii="Times New Roman" w:hAnsi="Times New Roman"/>
              <w:b/>
              <w:noProof/>
              <w:sz w:val="24"/>
            </w:rPr>
            <w:drawing>
              <wp:inline distT="0" distB="0" distL="0" distR="0" wp14:anchorId="1491A07D" wp14:editId="31C687FE">
                <wp:extent cx="3000375" cy="1000125"/>
                <wp:effectExtent l="0" t="0" r="9525" b="9525"/>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srcRect/>
                        <a:stretch>
                          <a:fillRect/>
                        </a:stretch>
                      </pic:blipFill>
                      <pic:spPr bwMode="auto">
                        <a:xfrm>
                          <a:off x="0" y="0"/>
                          <a:ext cx="3013633" cy="1004544"/>
                        </a:xfrm>
                        <a:prstGeom prst="rect">
                          <a:avLst/>
                        </a:prstGeom>
                        <a:noFill/>
                        <a:ln w="9525">
                          <a:noFill/>
                          <a:miter lim="800000"/>
                          <a:headEnd/>
                          <a:tailEnd/>
                        </a:ln>
                      </pic:spPr>
                    </pic:pic>
                  </a:graphicData>
                </a:graphic>
              </wp:inline>
            </w:drawing>
          </w:r>
        </w:p>
        <w:p w14:paraId="57BB5E74" w14:textId="77777777" w:rsidR="00DB1755" w:rsidRDefault="00DB1755" w:rsidP="00DB1755">
          <w:pPr>
            <w:pStyle w:val="Sansinterligne"/>
            <w:jc w:val="center"/>
            <w:rPr>
              <w:rFonts w:asciiTheme="minorHAnsi" w:eastAsiaTheme="minorHAnsi" w:hAnsiTheme="minorHAnsi" w:cstheme="minorBidi"/>
            </w:rPr>
          </w:pPr>
        </w:p>
        <w:p w14:paraId="4A2373AA" w14:textId="77777777" w:rsidR="008F199D" w:rsidRDefault="008F199D" w:rsidP="00DB1755">
          <w:pPr>
            <w:pStyle w:val="Sansinterligne"/>
            <w:jc w:val="center"/>
          </w:pPr>
          <w:r>
            <w:rPr>
              <w:noProof/>
            </w:rPr>
            <mc:AlternateContent>
              <mc:Choice Requires="wpg">
                <w:drawing>
                  <wp:anchor distT="0" distB="0" distL="114300" distR="114300" simplePos="0" relativeHeight="251659264" behindDoc="1" locked="0" layoutInCell="1" allowOverlap="1" wp14:anchorId="285BF809" wp14:editId="6B47462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margin">
                      <wp:align>center</wp:align>
                    </wp:positionV>
                    <wp:extent cx="7058025" cy="10142220"/>
                    <wp:effectExtent l="0" t="0" r="28575" b="15240"/>
                    <wp:wrapNone/>
                    <wp:docPr id="2" name="Groupe 2"/>
                    <wp:cNvGraphicFramePr/>
                    <a:graphic xmlns:a="http://schemas.openxmlformats.org/drawingml/2006/main">
                      <a:graphicData uri="http://schemas.microsoft.com/office/word/2010/wordprocessingGroup">
                        <wpg:wgp>
                          <wpg:cNvGrpSpPr/>
                          <wpg:grpSpPr>
                            <a:xfrm>
                              <a:off x="0" y="0"/>
                              <a:ext cx="7058025" cy="10142220"/>
                              <a:chOff x="0" y="0"/>
                              <a:chExt cx="2133600" cy="9125712"/>
                            </a:xfrm>
                            <a:solidFill>
                              <a:schemeClr val="accent1">
                                <a:lumMod val="50000"/>
                              </a:schemeClr>
                            </a:solidFill>
                          </wpg:grpSpPr>
                          <wps:wsp>
                            <wps:cNvPr id="3" name="Rectangle 3"/>
                            <wps:cNvSpPr/>
                            <wps:spPr>
                              <a:xfrm>
                                <a:off x="0" y="0"/>
                                <a:ext cx="194535" cy="9125712"/>
                              </a:xfrm>
                              <a:prstGeom prst="rect">
                                <a:avLst/>
                              </a:prstGeom>
                              <a:grpFill/>
                              <a:ln>
                                <a:solidFill>
                                  <a:srgbClr val="002060"/>
                                </a:solidFill>
                              </a:ln>
                            </wps:spPr>
                            <wps:style>
                              <a:lnRef idx="2">
                                <a:schemeClr val="accent1">
                                  <a:shade val="50000"/>
                                </a:schemeClr>
                              </a:lnRef>
                              <a:fillRef idx="1002">
                                <a:schemeClr val="dk2"/>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a:grpFill/>
                            </wpg:grpSpPr>
                            <wpg:grpSp>
                              <wpg:cNvPr id="6" name="Groupe 6"/>
                              <wpg:cNvGrpSpPr>
                                <a:grpSpLocks noChangeAspect="1"/>
                              </wpg:cNvGrpSpPr>
                              <wpg:grpSpPr>
                                <a:xfrm>
                                  <a:off x="141062" y="4211812"/>
                                  <a:ext cx="1047750" cy="3121026"/>
                                  <a:chOff x="141062" y="4211812"/>
                                  <a:chExt cx="1047750" cy="3121026"/>
                                </a:xfrm>
                                <a:grpFill/>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a:grpFill/>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C354C98" id="Groupe 2" o:spid="_x0000_s1026" style="position:absolute;margin-left:0;margin-top:0;width:555.75pt;height:798.6pt;z-index:-251657216;mso-height-percent:950;mso-left-percent:40;mso-position-horizontal-relative:page;mso-position-vertical:center;mso-position-vertical-relative:margin;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mu1MMA&#10;AADaAAAADwAAAGRycy9kb3ducmV2LnhtbESPW2sCMRSE3wv+h3AE32pWhSpbo3gr+CZeoH083Rx3&#10;o5uTZZO6W399UxB8HGbmG2Y6b20pblR741jBoJ+AIM6cNpwrOB0/XicgfEDWWDomBb/kYT7rvEwx&#10;1a7hPd0OIRcRwj5FBUUIVSqlzwqy6PuuIo7e2dUWQ5R1LnWNTYTbUg6T5E1aNBwXCqxoVVB2PfxY&#10;BePlfZOV/rvZrr+Ou8vKmM8LGaV63XbxDiJQG57hR3urFYzg/0q8A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omu1MMAAADaAAAADwAAAAAAAAAAAAAAAACYAgAAZHJzL2Rv&#10;d25yZXYueG1sUEsFBgAAAAAEAAQA9QAAAIgDAAAAAA==&#10;" filled="f" strokecolor="#002060" strokeweight="2pt"/>
                    <v:group id="Groupe 5" o:spid="_x0000_s1028"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e 6" o:spid="_x0000_s1029"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orme libre 20" o:spid="_x0000_s1030"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L9fr8A&#10;AADbAAAADwAAAGRycy9kb3ducmV2LnhtbERPTYvCMBC9L/gfwgheFk3bg2g1igqCF1l0F8Hb0Ixt&#10;sJmUJtr67zcHwePjfS/Xva3Fk1pvHCtIJwkI4sJpw6WCv9/9eAbCB2SNtWNS8CIP69Xga4m5dh2f&#10;6HkOpYgh7HNUUIXQ5FL6oiKLfuIa4sjdXGsxRNiWUrfYxXBbyyxJptKi4dhQYUO7ior7+WEVcO0v&#10;h7kptuaUdtf053HM6DsoNRr2mwWIQH34iN/ug1aQxfXxS/wB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ov1+vwAAANsAAAAPAAAAAAAAAAAAAAAAAJgCAABkcnMvZG93bnJl&#10;di54bWxQSwUGAAAAAAQABAD1AAAAhAMAAAAA&#10;" path="m,l39,152,84,304r38,113l122,440,76,306,39,180,6,53,,xe" filled="f" strokecolor="#1f497d [3215]" strokeweight="0">
                          <v:path arrowok="t" o:connecttype="custom" o:connectlocs="0,0;61913,241300;133350,482600;193675,661988;193675,698500;120650,485775;61913,285750;9525,84138;0,0" o:connectangles="0,0,0,0,0,0,0,0,0"/>
                        </v:shape>
                        <v:shape id="Forme libre 21" o:spid="_x0000_s1031"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IrucUA&#10;AADbAAAADwAAAGRycy9kb3ducmV2LnhtbESPQWvCQBSE70L/w/IKvUjd6EFs6iaI0KKEgk1L6/GR&#10;fSbB7NuQ3Sbx37sFweMwM98w63Q0jeipc7VlBfNZBIK4sLrmUsH319vzCoTzyBoby6TgQg7S5GGy&#10;xljbgT+pz30pAoRdjAoq79tYSldUZNDNbEscvJPtDPogu1LqDocAN41cRNFSGqw5LFTY0rai4pz/&#10;GQXvfPxg8+va3cuwn2bbQ9b/ZJlST4/j5hWEp9Hfw7f2TitYzOH/S/gBMr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giu5xQAAANsAAAAPAAAAAAAAAAAAAAAAAJgCAABkcnMv&#10;ZG93bnJldi54bWxQSwUGAAAAAAQABAD1AAAAigMAAAAA&#10;" path="m,l8,19,37,93r30,74l116,269r-8,l60,169,30,98,1,25,,xe" filled="f" strokecolor="#1f497d [3215]" strokeweight="0">
                          <v:path arrowok="t" o:connecttype="custom" o:connectlocs="0,0;12700,30163;58738,147638;106363,265113;184150,427038;171450,427038;95250,268288;47625,155575;1588,39688;0,0" o:connectangles="0,0,0,0,0,0,0,0,0,0"/>
                        </v:shape>
                        <v:shape id="Forme libre 22" o:spid="_x0000_s1032"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l6cYA&#10;AADbAAAADwAAAGRycy9kb3ducmV2LnhtbESPQWvCQBSE74X+h+UVequbBiqSukpptS14EKM59PbI&#10;vmZDs2/D7hrTf+8KgsdhZr5h5svRdmIgH1rHCp4nGQji2umWGwWH/fppBiJEZI2dY1LwTwGWi/u7&#10;ORbanXhHQxkbkSAcClRgYuwLKUNtyGKYuJ44eb/OW4xJ+kZqj6cEt53Ms2wqLbacFgz29G6o/iuP&#10;VoEftz/TKn/5Oqw2q6o0u4+h+twr9fgwvr2CiDTGW/ja/tYK8hwuX9IPkIs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Dl6cYAAADbAAAADwAAAAAAAAAAAAAAAACYAgAAZHJz&#10;L2Rvd25yZXYueG1sUEsFBgAAAAAEAAQA9QAAAIsDAAAAAA==&#10;" path="m,l,,1,79r2,80l12,317,23,476,39,634,58,792,83,948r24,138l135,1223r5,49l138,1262,105,1106,77,949,53,792,35,634,20,476,9,317,2,159,,79,,xe" filled="f"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3"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GBCr4A&#10;AADbAAAADwAAAGRycy9kb3ducmV2LnhtbESPQWsCMRSE70L/Q3hCL6JZFWRZjSKC4LVWPD+S5ya4&#10;eVmSVNd/3xQKHoeZ+YbZ7AbfiQfF5AIrmM8qEMQ6GMetgsv3cVqDSBnZYBeYFLwowW77MdpgY8KT&#10;v+hxzq0oEE4NKrA5942USVvymGahJy7eLUSPucjYShPxWeC+k4uqWkmPjsuCxZ4OlvT9/OMVuOtc&#10;m8nVRytNTuZQJ3dstVKf42G/BpFpyO/wf/tkFCyW8Pel/AC5/Q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DhgQq+AAAA2wAAAA8AAAAAAAAAAAAAAAAAmAIAAGRycy9kb3ducmV2&#10;LnhtbFBLBQYAAAAABAAEAPUAAACDAwAAAAA=&#10;" path="m45,r,l35,66r-9,67l14,267,6,401,3,534,6,669r8,134l18,854r,-3l9,814,8,803,1,669,,534,3,401,12,267,25,132,34,66,45,xe" filled="f"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4"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0ca78A&#10;AADbAAAADwAAAGRycy9kb3ducmV2LnhtbESPSwvCMBCE74L/IazgRTT1gUg1igii4MkHeF2atS02&#10;m9LEtv57Iwgeh5n5hlltWlOImiqXW1YwHkUgiBOrc04V3K774QKE88gaC8uk4E0ONutuZ4Wxtg2f&#10;qb74VAQIuxgVZN6XsZQuycigG9mSOHgPWxn0QVap1BU2AW4KOYmiuTSYc1jIsKRdRsnz8jIK5Hvw&#10;is7XepBw80As9/fTbHpQqt9rt0sQnlr/D//aR61gMoPvl/AD5Po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9DRxrvwAAANsAAAAPAAAAAAAAAAAAAAAAAJgCAABkcnMvZG93bnJl&#10;di54bWxQSwUGAAAAAAQABAD1AAAAhAMAAAAA&#10;" path="m,l10,44r11,82l34,207r19,86l75,380r25,86l120,521r21,55l152,618r2,11l140,595,115,532,93,468,67,383,47,295,28,207,12,104,,xe" filled="f"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5"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zxsIA&#10;AADbAAAADwAAAGRycy9kb3ducmV2LnhtbESP0WrCQBRE3wv+w3IF3+quSkuJWUWkoXmt9gOu2WsS&#10;kr0bsqtJ/Hq3UOjjMDNnmHQ/2lbcqfe1Yw2rpQJBXDhTc6nh55y9foDwAdlg65g0TORhv5u9pJgY&#10;N/A33U+hFBHCPkENVQhdIqUvKrLol64jjt7V9RZDlH0pTY9DhNtWrpV6lxZrjgsVdnSsqGhON6vh&#10;PJWPQeVFc1Thky6X7Ks+TButF/PxsAURaAz/4b92bjSs3+D3S/wBcvc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GLPGwgAAANsAAAAPAAAAAAAAAAAAAAAAAJgCAABkcnMvZG93&#10;bnJldi54bWxQSwUGAAAAAAQABAD1AAAAhwMAAAAA&#10;" path="m,l33,69r-9,l12,35,,xe" filled="f" strokecolor="#1f497d [3215]" strokeweight="0">
                          <v:path arrowok="t" o:connecttype="custom" o:connectlocs="0,0;52388,109538;38100,109538;19050,55563;0,0" o:connectangles="0,0,0,0,0"/>
                        </v:shape>
                        <v:shape id="Forme libre 26" o:spid="_x0000_s1036"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NDV78A&#10;AADbAAAADwAAAGRycy9kb3ducmV2LnhtbESPzQrCMBCE74LvEFbwpqmCItUoIvh3rHrxtjRrW2w2&#10;pYm2+vRGEDwOM/MNs1i1phRPql1hWcFoGIEgTq0uOFNwOW8HMxDOI2ssLZOCFzlYLbudBcbaNpzQ&#10;8+QzESDsYlSQe1/FUro0J4NuaCvi4N1sbdAHWWdS19gEuCnlOIqm0mDBYSHHijY5pffTwyjYHfU1&#10;mYyK5n1NeL85V+Sa2UOpfq9dz0F4av0//GsftILxFL5fwg+Qy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80NXvwAAANsAAAAPAAAAAAAAAAAAAAAAAJgCAABkcnMvZG93bnJl&#10;di54bWxQSwUGAAAAAAQABAD1AAAAhAMAAAAA&#10;" path="m,l9,37r,3l15,93,5,49,,xe" filled="f" strokecolor="#1f497d [3215]" strokeweight="0">
                          <v:path arrowok="t" o:connecttype="custom" o:connectlocs="0,0;14288,58738;14288,63500;23813,147638;7938,77788;0,0" o:connectangles="0,0,0,0,0,0"/>
                        </v:shape>
                        <v:shape id="Forme libre 27" o:spid="_x0000_s1037"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hExsQA&#10;AADbAAAADwAAAGRycy9kb3ducmV2LnhtbESPQWvCQBSE74X+h+UJvRTd6KEp0VWkYCntxWrx/Mg+&#10;syHZt2F3TWJ/fVcQehxm5htmtRltK3ryoXasYD7LQBCXTtdcKfg57qavIEJE1tg6JgVXCrBZPz6s&#10;sNBu4G/qD7ESCcKhQAUmxq6QMpSGLIaZ64iTd3beYkzSV1J7HBLctnKRZS/SYs1pwWBHb4bK5nCx&#10;CqT/3J/y5/ff5tr3dl4OX83e5Eo9TcbtEkSkMf6H7+0PrWCRw+1L+g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oRMbEAAAA2wAAAA8AAAAAAAAAAAAAAAAAmAIAAGRycy9k&#10;b3ducmV2LnhtbFBLBQYAAAAABAAEAPUAAACJAwAAAAA=&#10;" path="m394,r,l356,38,319,77r-35,40l249,160r-42,58l168,276r-37,63l98,402,69,467,45,535,26,604,14,673,7,746,6,766,,749r1,-5l7,673,21,603,40,533,65,466,94,400r33,-64l164,275r40,-60l248,158r34,-42l318,76,354,37,394,xe" filled="f"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8"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Up+cIA&#10;AADbAAAADwAAAGRycy9kb3ducmV2LnhtbERPTWvCQBC9F/wPywi9FN00B2tTV9FCRQqCWsHrNDsm&#10;0exskl2T9N+7h4LHx/ueLXpTipYaV1hW8DqOQBCnVhecKTj+fI2mIJxH1lhaJgV/5GAxHzzNMNG2&#10;4z21B5+JEMIuQQW591UipUtzMujGtiIO3Nk2Bn2ATSZ1g10IN6WMo2giDRYcGnKs6DOn9Hq4GQXL&#10;l8ubXf2+r0+7LX6fOK33LGulnof98gOEp94/xP/ujVYQh7HhS/gBcn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VSn5wgAAANsAAAAPAAAAAAAAAAAAAAAAAJgCAABkcnMvZG93&#10;bnJldi54bWxQSwUGAAAAAAQABAD1AAAAhwMAAAAA&#10;" path="m,l6,16r1,3l11,80r9,52l33,185r3,9l21,161,15,145,5,81,1,41,,xe" filled="f" strokecolor="#1f497d [3215]" strokeweight="0">
                          <v:path arrowok="t" o:connecttype="custom" o:connectlocs="0,0;9525,25400;11113,30163;17463,127000;31750,209550;52388,293688;57150,307975;33338,255588;23813,230188;7938,128588;1588,65088;0,0" o:connectangles="0,0,0,0,0,0,0,0,0,0,0,0"/>
                        </v:shape>
                        <v:shape id="Forme libre 29" o:spid="_x0000_s1039"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5jQsUA&#10;AADbAAAADwAAAGRycy9kb3ducmV2LnhtbESPT2vCQBTE7wW/w/IEL0U3eigaXUX8AwWlaCKeH9nX&#10;JDT7NuyuJv323UKhx2FmfsOsNr1pxJOcry0rmE4SEMSF1TWXCm75cTwH4QOyxsYyKfgmD5v14GWF&#10;qbYdX+mZhVJECPsUFVQhtKmUvqjIoJ/Yljh6n9YZDFG6UmqHXYSbRs6S5E0arDkuVNjSrqLiK3sY&#10;Bdl8eupfz2e3y5IP1x0u+Une90qNhv12CSJQH/7Df+13rWC2gN8v8QfI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HmNCxQAAANsAAAAPAAAAAAAAAAAAAAAAAJgCAABkcnMv&#10;ZG93bnJldi54bWxQSwUGAAAAAAQABAD1AAAAigMAAAAA&#10;" path="m,l31,65r-8,l,xe" filled="f" strokecolor="#1f497d [3215]" strokeweight="0">
                          <v:path arrowok="t" o:connecttype="custom" o:connectlocs="0,0;49213,103188;36513,103188;0,0" o:connectangles="0,0,0,0"/>
                        </v:shape>
                        <v:shape id="Forme libre 30" o:spid="_x0000_s1040"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9ijr8A&#10;AADbAAAADwAAAGRycy9kb3ducmV2LnhtbERPzYrCMBC+C/sOYRb2pqmuSKlGkQVZQUGsPsDQjEmx&#10;mXSbqN23NwfB48f3v1j1rhF36kLtWcF4lIEgrryu2Sg4nzbDHESIyBobz6TgnwKslh+DBRbaP/hI&#10;9zIakUI4FKjAxtgWUobKksMw8i1x4i6+cxgT7IzUHT5SuGvkJMtm0mHNqcFiSz+Wqmt5cwpqbWfn&#10;vbn9/vl86/Pd6WKa6UGpr89+PQcRqY9v8cu91Qq+0/r0Jf0AuX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j2KOvwAAANsAAAAPAAAAAAAAAAAAAAAAAJgCAABkcnMvZG93bnJl&#10;di54bWxQSwUGAAAAAAQABAD1AAAAhAMAAAAA&#10;" path="m,l6,17,7,42,6,39,,23,,xe" filled="f" strokecolor="#1f497d [3215]" strokeweight="0">
                          <v:path arrowok="t" o:connecttype="custom" o:connectlocs="0,0;9525,26988;11113,66675;9525,61913;0,36513;0,0" o:connectangles="0,0,0,0,0,0"/>
                        </v:shape>
                        <v:shape id="Forme libre 31" o:spid="_x0000_s1041"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3H9cMA&#10;AADbAAAADwAAAGRycy9kb3ducmV2LnhtbESPQWvCQBSE74L/YXmF3nQTA1JS11AKgqAEYnNob4/s&#10;MxvMvg3ZVdN/7wqFHoeZ+YbZFJPtxY1G3zlWkC4TEMSN0x23Cuqv3eINhA/IGnvHpOCXPBTb+WyD&#10;uXZ3ruh2Cq2IEPY5KjAhDLmUvjFk0S/dQBy9sxsthijHVuoR7xFue7lKkrW02HFcMDjQp6Hmcrpa&#10;BYP9/ml8tq4vB8lldTSlrc5XpV5fpo93EIGm8B/+a++1giyF55f4A+T2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3H9cMAAADbAAAADwAAAAAAAAAAAAAAAACYAgAAZHJzL2Rv&#10;d25yZXYueG1sUEsFBgAAAAAEAAQA9QAAAIgDAAAAAA==&#10;" path="m,l6,16,21,49,33,84r12,34l44,118,13,53,11,42,,xe" filled="f" strokecolor="#1f497d [3215]" strokeweight="0">
                          <v:path arrowok="t" o:connecttype="custom" o:connectlocs="0,0;9525,25400;33338,77788;52388,133350;71438,187325;69850,187325;20638,84138;17463,66675;0,0" o:connectangles="0,0,0,0,0,0,0,0,0"/>
                        </v:shape>
                      </v:group>
                      <v:group id="Groupe 7" o:spid="_x0000_s1042"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orme libre 8" o:spid="_x0000_s1043"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00j8AA&#10;AADaAAAADwAAAGRycy9kb3ducmV2LnhtbERPTYvCMBC9L/gfwgheZE3bg7rVKCoqIijorvehGdti&#10;MylNrN1/vzkIe3y87/myM5VoqXGlZQXxKAJBnFldcq7g53v3OQXhPLLGyjIp+CUHy0XvY46pti++&#10;UHv1uQgh7FJUUHhfp1K6rCCDbmRr4sDdbWPQB9jkUjf4CuGmkkkUjaXBkkNDgTVtCsoe16dRMN4P&#10;J7e4ex7Xh2T71d5OxG15VmrQ71YzEJ46/y9+uw9aQdgaroQbIB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00j8AAAADaAAAADwAAAAAAAAAAAAAAAACYAgAAZHJzL2Rvd25y&#10;ZXYueG1sUEsFBgAAAAAEAAQA9QAAAIUDAAAAAA==&#10;" path="m,l41,155,86,309r39,116l125,450,79,311,41,183,7,54,,xe" filled="f" strokecolor="#1f497d [3215]" strokeweight="0">
                          <v:stroke opacity="13107f"/>
                          <v:path arrowok="t" o:connecttype="custom" o:connectlocs="0,0;65088,246063;136525,490538;198438,674688;198438,714375;125413,493713;65088,290513;11113,85725;0,0" o:connectangles="0,0,0,0,0,0,0,0,0"/>
                        </v:shape>
                        <v:shape id="Forme libre 9" o:spid="_x0000_s1044"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zCn8MA&#10;AADaAAAADwAAAGRycy9kb3ducmV2LnhtbESPQWvCQBSE74L/YXmCt2ZjxVqjq1RF0N4aa3t9ZJ9J&#10;MPs2ZFcT/71bKHgcZuYbZrHqTCVu1LjSsoJRFIMgzqwuOVfwfdy9vINwHlljZZkU3MnBatnvLTDR&#10;tuUvuqU+FwHCLkEFhfd1IqXLCjLoIlsTB+9sG4M+yCaXusE2wE0lX+P4TRosOSwUWNOmoOySXo2C&#10;yXq6OR3Wn9vdSR7a39T+1OOZUWo46D7mIDx1/hn+b++1ghn8XQk3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zCn8MAAADaAAAADwAAAAAAAAAAAAAAAACYAgAAZHJzL2Rv&#10;d25yZXYueG1sUEsFBgAAAAAEAAQA9QAAAIgDAAAAAA==&#10;" path="m,l8,20,37,96r32,74l118,275r-9,l61,174,30,100,,26,,xe" filled="f" strokecolor="#1f497d [3215]" strokeweight="0">
                          <v:stroke opacity="13107f"/>
                          <v:path arrowok="t" o:connecttype="custom" o:connectlocs="0,0;12700,31750;58738,152400;109538,269875;187325,436563;173038,436563;96838,276225;47625,158750;0,41275;0,0" o:connectangles="0,0,0,0,0,0,0,0,0,0"/>
                        </v:shape>
                        <v:shape id="Forme libre 10" o:spid="_x0000_s1045"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6oSMYA&#10;AADbAAAADwAAAGRycy9kb3ducmV2LnhtbESPQWvCQBCF70L/wzIFL6IbPUiJboJohVJEMPbS25Ad&#10;k2B2Ns1uNfXXdw6F3mZ4b977Zp0PrlU36kPj2cB8loAiLr1tuDLwcd5PX0CFiGyx9UwGfihAnj2N&#10;1phaf+cT3YpYKQnhkKKBOsYu1TqUNTkMM98Ri3bxvcMoa19p2+Ndwl2rF0my1A4bloYaO9rWVF6L&#10;b2fgdPS+vUzed5+P1+Om6YqD+9odjBk/D5sVqEhD/Df/Xb9ZwRd6+UUG0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L6oSMYAAADbAAAADwAAAAAAAAAAAAAAAACYAgAAZHJz&#10;L2Rvd25yZXYueG1sUEsFBgAAAAAEAAQA9QAAAIsDAAAAAA==&#10;" path="m,l16,72r4,49l18,112,,31,,xe" filled="f" strokecolor="#1f497d [3215]" strokeweight="0">
                          <v:stroke opacity="13107f"/>
                          <v:path arrowok="t" o:connecttype="custom" o:connectlocs="0,0;25400,114300;31750,192088;28575,177800;0,49213;0,0" o:connectangles="0,0,0,0,0,0"/>
                        </v:shape>
                        <v:shape id="Forme libre 12" o:spid="_x0000_s1046"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flccEA&#10;AADbAAAADwAAAGRycy9kb3ducmV2LnhtbERPS2vCQBC+C/6HZYTedGMORaKr2KZp9SL46H3ITpOQ&#10;7GzIbpP033cFwdt8fM/Z7EbTiJ46V1lWsFxEIIhzqysuFNyu2XwFwnlkjY1lUvBHDnbb6WSDibYD&#10;n6m/+EKEEHYJKii9bxMpXV6SQbewLXHgfmxn0AfYFVJ3OIRw08g4il6lwYpDQ4ktvZeU15dfo+Dr&#10;lNbHvU/rD50t81Nfme/r26dSL7NxvwbhafRP8cN90GF+DPdfwgF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35XHBAAAA2wAAAA8AAAAAAAAAAAAAAAAAmAIAAGRycy9kb3du&#10;cmV2LnhtbFBLBQYAAAAABAAEAPUAAACGAwAAAAA=&#10;" path="m,l11,46r11,83l36,211r19,90l76,389r27,87l123,533r21,55l155,632r3,11l142,608,118,544,95,478,69,391,47,302,29,212,13,107,,xe" filled="f" strokecolor="#1f497d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7"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Vf2cAA&#10;AADbAAAADwAAAGRycy9kb3ducmV2LnhtbERPS2vCQBC+C/0PyxR60019BI2uUiyVHH0dPA7ZMQlm&#10;Z0N2qum/7wqF3ubje85q07tG3akLtWcD76MEFHHhbc2lgfPpazgHFQTZYuOZDPxQgM36ZbDCzPoH&#10;H+h+lFLFEA4ZGqhE2kzrUFTkMIx8Sxy5q+8cSoRdqW2HjxjuGj1OklQ7rDk2VNjStqLidvx2Bj73&#10;k8Vtep2drUhBaW4v+a6ZGvP22n8sQQn18i/+c+c2zp/A85d4gF7/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YVf2cAAAADbAAAADwAAAAAAAAAAAAAAAACYAgAAZHJzL2Rvd25y&#10;ZXYueG1sUEsFBgAAAAAEAAQA9QAAAIUDAAAAAA==&#10;" path="m,l33,71r-9,l11,36,,xe" filled="f" strokecolor="#1f497d [3215]" strokeweight="0">
                          <v:stroke opacity="13107f"/>
                          <v:path arrowok="t" o:connecttype="custom" o:connectlocs="0,0;52388,112713;38100,112713;17463,57150;0,0" o:connectangles="0,0,0,0,0"/>
                        </v:shape>
                        <v:shape id="Forme libre 14" o:spid="_x0000_s1048"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Ui8IA&#10;AADbAAAADwAAAGRycy9kb3ducmV2LnhtbERPS4vCMBC+C/6HMMLeNFV2fXSNIhZB8KLtHvY4NGNb&#10;tpmUJmr1128Ewdt8fM9ZrjtTiyu1rrKsYDyKQBDnVldcKPjJdsM5COeRNdaWScGdHKxX/d4SY21v&#10;fKJr6gsRQtjFqKD0vomldHlJBt3INsSBO9vWoA+wLaRu8RbCTS0nUTSVBisODSU2tC0p/0svRsFX&#10;c7j8zh+T2TFLF+Nklzycd4lSH4Nu8w3CU+ff4pd7r8P8T3j+Eg6Qq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6xSLwgAAANsAAAAPAAAAAAAAAAAAAAAAAJgCAABkcnMvZG93&#10;bnJldi54bWxQSwUGAAAAAAQABAD1AAAAhwMAAAAA&#10;" path="m,l8,37r,4l15,95,4,49,,xe" filled="f" strokecolor="#1f497d [3215]" strokeweight="0">
                          <v:stroke opacity="13107f"/>
                          <v:path arrowok="t" o:connecttype="custom" o:connectlocs="0,0;12700,58738;12700,65088;23813,150813;6350,77788;0,0" o:connectangles="0,0,0,0,0,0"/>
                        </v:shape>
                        <v:shape id="Forme libre 15" o:spid="_x0000_s1049"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RJ1cMA&#10;AADbAAAADwAAAGRycy9kb3ducmV2LnhtbERPTWvCQBC9C/0PyxS8mU1bLSXNRtpCIQcPNfagtyE7&#10;JsHsbNjdxvjvXaHgbR7vc/L1ZHoxkvOdZQVPSQqCuLa640bB7+578QbCB2SNvWVScCEP6+JhlmOm&#10;7Zm3NFahETGEfYYK2hCGTEpft2TQJ3YgjtzROoMhQtdI7fAcw00vn9P0VRrsODa0ONBXS/Wp+jMK&#10;lgfj9nQY63K7aS6fw4v/KfcbpeaP08c7iEBTuIv/3aWO81dw+yUeII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ZRJ1cMAAADbAAAADwAAAAAAAAAAAAAAAACYAgAAZHJzL2Rv&#10;d25yZXYueG1sUEsFBgAAAAAEAAQA9QAAAIgDAAAAAA==&#10;" path="m402,r,1l363,39,325,79r-35,42l255,164r-44,58l171,284r-38,62l100,411,71,478,45,546,27,617,13,689,7,761r,21l,765r1,-4l7,688,21,616,40,545,66,475,95,409r35,-66l167,281r42,-61l253,163r34,-43l324,78,362,38,402,xe" filled="f" strokecolor="#1f497d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0"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YQ0MAA&#10;AADbAAAADwAAAGRycy9kb3ducmV2LnhtbERPzWrCQBC+F/oOyxR6qxtzSEt0FbENFCoWow8wZMck&#10;mJ0Nu2uSvn1XELzNx/c7y/VkOjGQ861lBfNZAoK4srrlWsHpWLx9gPABWWNnmRT8kYf16vlpibm2&#10;Ix9oKEMtYgj7HBU0IfS5lL5qyKCf2Z44cmfrDIYIXS21wzGGm06mSZJJgy3HhgZ72jZUXcqrUWCu&#10;xc6lP7/0Hj6p3H/tRuyoVur1ZdosQASawkN8d3/rOD+D2y/xALn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xYQ0MAAAADbAAAADwAAAAAAAAAAAAAAAACYAgAAZHJzL2Rvd25y&#10;ZXYueG1sUEsFBgAAAAAEAAQA9QAAAIUDAAAAAA==&#10;" path="m,l6,15r1,3l12,80r9,54l33,188r4,8l22,162,15,146,5,81,1,40,,xe" filled="f" strokecolor="#1f497d [3215]" strokeweight="0">
                          <v:stroke opacity="13107f"/>
                          <v:path arrowok="t" o:connecttype="custom" o:connectlocs="0,0;9525,23813;11113,28575;19050,127000;33338,212725;52388,298450;58738,311150;34925,257175;23813,231775;7938,128588;1588,63500;0,0" o:connectangles="0,0,0,0,0,0,0,0,0,0,0,0"/>
                        </v:shape>
                        <v:shape id="Forme libre 17" o:spid="_x0000_s1051"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PB78A&#10;AADbAAAADwAAAGRycy9kb3ducmV2LnhtbERPy6rCMBDdC/5DGMGdpirotRpFREEQBKuLuxyasS02&#10;k9JErX69EQR3czjPmS8bU4o71a6wrGDQj0AQp1YXnCk4n7a9PxDOI2ssLZOCJzlYLtqtOcbaPvhI&#10;98RnIoSwi1FB7n0VS+nSnAy6vq2IA3extUEfYJ1JXeMjhJtSDqNoLA0WHBpyrGidU3pNbkbB7RDh&#10;psB9cnxu7fnyP31JNzop1e00qxkIT43/ib/unQ7zJ/D5JRw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648HvwAAANsAAAAPAAAAAAAAAAAAAAAAAJgCAABkcnMvZG93bnJl&#10;di54bWxQSwUGAAAAAAQABAD1AAAAhAMAAAAA&#10;" path="m,l31,66r-7,l,xe" filled="f" strokecolor="#1f497d [3215]" strokeweight="0">
                          <v:stroke opacity="13107f"/>
                          <v:path arrowok="t" o:connecttype="custom" o:connectlocs="0,0;49213,104775;38100,104775;0,0" o:connectangles="0,0,0,0"/>
                        </v:shape>
                        <v:shape id="Forme libre 18" o:spid="_x0000_s1052"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UPEsUA&#10;AADbAAAADwAAAGRycy9kb3ducmV2LnhtbESPzWrDQAyE74W8w6JCb/XahQbjZBNKfqC30tiX3IRX&#10;sZ14tY53m7h9+upQ6E1iRjOfluvJ9epGY+g8G8iSFBRx7W3HjYGq3D/noEJEtth7JgPfFGC9mj0s&#10;sbD+zp90O8RGSQiHAg20MQ6F1qFuyWFI/EAs2smPDqOsY6PtiHcJd71+SdO5dtixNLQ40Kal+nL4&#10;cgamn+NrPFnK5z7bZLt9ea4+rltjnh6ntwWoSFP8N/9dv1vBF1j5RQb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xQ8SxQAAANsAAAAPAAAAAAAAAAAAAAAAAJgCAABkcnMv&#10;ZG93bnJldi54bWxQSwUGAAAAAAQABAD1AAAAigMAAAAA&#10;" path="m,l7,17r,26l6,40,,25,,xe" filled="f" strokecolor="#1f497d [3215]" strokeweight="0">
                          <v:stroke opacity="13107f"/>
                          <v:path arrowok="t" o:connecttype="custom" o:connectlocs="0,0;11113,26988;11113,68263;9525,63500;0,39688;0,0" o:connectangles="0,0,0,0,0,0"/>
                        </v:shape>
                        <v:shape id="Forme libre 19" o:spid="_x0000_s1053"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e+8IA&#10;AADbAAAADwAAAGRycy9kb3ducmV2LnhtbERP32vCMBB+F/wfwgl703TCxlqNMhRBnDDUDfHtaM42&#10;2lxKE7X+92Yw8O0+vp83nra2EldqvHGs4HWQgCDOnTZcKPjZLfofIHxA1lg5JgV38jCddDtjzLS7&#10;8Yau21CIGMI+QwVlCHUmpc9LsugHriaO3NE1FkOETSF1g7cYbis5TJJ3adFwbCixpllJ+Xl7sQq+&#10;9umqPbytk1/znerT4rw+mrlX6qXXfo5ABGrDU/zvXuo4P4W/X+IBcvI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N77wgAAANsAAAAPAAAAAAAAAAAAAAAAAJgCAABkcnMvZG93&#10;bnJldi54bWxQSwUGAAAAAAQABAD1AAAAhwMAAAAA&#10;" path="m,l7,16,22,50,33,86r13,35l45,121,14,55,11,44,,xe" filled="f" strokecolor="#1f497d [3215]" strokeweight="0">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4D190D56" w14:textId="5A726372" w:rsidR="00526BD6" w:rsidRDefault="00526BD6" w:rsidP="00526BD6"/>
        <w:p w14:paraId="55216825" w14:textId="77777777" w:rsidR="00526BD6" w:rsidRDefault="00531F8C" w:rsidP="00526BD6">
          <w:r>
            <w:rPr>
              <w:noProof/>
            </w:rPr>
            <mc:AlternateContent>
              <mc:Choice Requires="wps">
                <w:drawing>
                  <wp:anchor distT="0" distB="0" distL="114300" distR="114300" simplePos="0" relativeHeight="251660288" behindDoc="0" locked="0" layoutInCell="1" allowOverlap="1" wp14:anchorId="7FA6E5C3" wp14:editId="40C95E34">
                    <wp:simplePos x="0" y="0"/>
                    <wp:positionH relativeFrom="page">
                      <wp:posOffset>971550</wp:posOffset>
                    </wp:positionH>
                    <wp:positionV relativeFrom="page">
                      <wp:posOffset>2686050</wp:posOffset>
                    </wp:positionV>
                    <wp:extent cx="6467475" cy="1905000"/>
                    <wp:effectExtent l="114300" t="95250" r="142875" b="152400"/>
                    <wp:wrapNone/>
                    <wp:docPr id="1" name="Zone de texte 1"/>
                    <wp:cNvGraphicFramePr/>
                    <a:graphic xmlns:a="http://schemas.openxmlformats.org/drawingml/2006/main">
                      <a:graphicData uri="http://schemas.microsoft.com/office/word/2010/wordprocessingShape">
                        <wps:wsp>
                          <wps:cNvSpPr txBox="1"/>
                          <wps:spPr>
                            <a:xfrm>
                              <a:off x="0" y="0"/>
                              <a:ext cx="6467475" cy="1905000"/>
                            </a:xfrm>
                            <a:prstGeom prst="rect">
                              <a:avLst/>
                            </a:prstGeom>
                            <a:solidFill>
                              <a:srgbClr val="FFFF00"/>
                            </a:solidFill>
                            <a:ln w="127000">
                              <a:solidFill>
                                <a:schemeClr val="accent1">
                                  <a:lumMod val="50000"/>
                                </a:schemeClr>
                              </a:solidFill>
                            </a:ln>
                          </wps:spPr>
                          <wps:style>
                            <a:lnRef idx="1">
                              <a:schemeClr val="accent5"/>
                            </a:lnRef>
                            <a:fillRef idx="2">
                              <a:schemeClr val="accent5"/>
                            </a:fillRef>
                            <a:effectRef idx="1">
                              <a:schemeClr val="accent5"/>
                            </a:effectRef>
                            <a:fontRef idx="minor">
                              <a:schemeClr val="dk1"/>
                            </a:fontRef>
                          </wps:style>
                          <wps:txbx>
                            <w:txbxContent>
                              <w:p w14:paraId="682D4103" w14:textId="77777777" w:rsidR="004645E1" w:rsidRPr="00D92ECD" w:rsidRDefault="00000000" w:rsidP="008F199D">
                                <w:pPr>
                                  <w:pStyle w:val="Sansinterligne"/>
                                  <w:jc w:val="center"/>
                                  <w:rPr>
                                    <w:rFonts w:ascii="Cambria" w:eastAsiaTheme="majorEastAsia" w:hAnsi="Cambria" w:cstheme="majorBidi"/>
                                    <w:b/>
                                    <w:color w:val="0F243E" w:themeColor="text2" w:themeShade="80"/>
                                    <w:sz w:val="48"/>
                                    <w:szCs w:val="48"/>
                                  </w:rPr>
                                </w:pPr>
                                <w:sdt>
                                  <w:sdtPr>
                                    <w:rPr>
                                      <w:rFonts w:ascii="Cambria" w:eastAsiaTheme="majorEastAsia" w:hAnsi="Cambria" w:cstheme="majorBidi"/>
                                      <w:b/>
                                      <w:color w:val="0F243E" w:themeColor="text2" w:themeShade="80"/>
                                      <w:sz w:val="36"/>
                                      <w:szCs w:val="36"/>
                                    </w:rPr>
                                    <w:alias w:val="Title"/>
                                    <w:tag w:val=""/>
                                    <w:id w:val="-1504966920"/>
                                    <w:showingPlcHdr/>
                                    <w:dataBinding w:prefixMappings="xmlns:ns0='http://purl.org/dc/elements/1.1/' xmlns:ns1='http://schemas.openxmlformats.org/package/2006/metadata/core-properties' " w:xpath="/ns1:coreProperties[1]/ns0:title[1]" w:storeItemID="{6C3C8BC8-F283-45AE-878A-BAB7291924A1}"/>
                                    <w:text/>
                                  </w:sdtPr>
                                  <w:sdtContent>
                                    <w:r w:rsidR="004645E1" w:rsidRPr="00526BD6">
                                      <w:rPr>
                                        <w:rFonts w:ascii="Cambria" w:eastAsiaTheme="majorEastAsia" w:hAnsi="Cambria" w:cstheme="majorBidi"/>
                                        <w:b/>
                                        <w:color w:val="0F243E" w:themeColor="text2" w:themeShade="80"/>
                                        <w:sz w:val="32"/>
                                        <w:szCs w:val="32"/>
                                      </w:rPr>
                                      <w:t xml:space="preserve">     </w:t>
                                    </w:r>
                                  </w:sdtContent>
                                </w:sdt>
                              </w:p>
                              <w:p w14:paraId="2B240820" w14:textId="795A2C60" w:rsidR="004645E1" w:rsidRPr="00D92ECD" w:rsidRDefault="00000000" w:rsidP="00D92ECD">
                                <w:pPr>
                                  <w:spacing w:before="120" w:after="0" w:line="240" w:lineRule="auto"/>
                                  <w:jc w:val="center"/>
                                  <w:rPr>
                                    <w:rFonts w:ascii="Cambria" w:eastAsiaTheme="majorEastAsia" w:hAnsi="Cambria" w:cstheme="majorBidi"/>
                                    <w:b/>
                                    <w:color w:val="0F243E" w:themeColor="text2" w:themeShade="80"/>
                                    <w:sz w:val="34"/>
                                    <w:szCs w:val="34"/>
                                  </w:rPr>
                                </w:pPr>
                                <w:sdt>
                                  <w:sdtPr>
                                    <w:rPr>
                                      <w:color w:val="0F243E" w:themeColor="text2" w:themeShade="80"/>
                                      <w:sz w:val="36"/>
                                      <w:szCs w:val="36"/>
                                    </w:rPr>
                                    <w:alias w:val="Sub-title"/>
                                    <w:tag w:val=""/>
                                    <w:id w:val="-1297670842"/>
                                    <w:showingPlcHdr/>
                                    <w:dataBinding w:prefixMappings="xmlns:ns0='http://purl.org/dc/elements/1.1/' xmlns:ns1='http://schemas.openxmlformats.org/package/2006/metadata/core-properties' " w:xpath="/ns1:coreProperties[1]/ns0:subject[1]" w:storeItemID="{6C3C8BC8-F283-45AE-878A-BAB7291924A1}"/>
                                    <w:text/>
                                  </w:sdtPr>
                                  <w:sdtContent>
                                    <w:r w:rsidR="004645E1" w:rsidRPr="00D92ECD">
                                      <w:rPr>
                                        <w:color w:val="0F243E" w:themeColor="text2" w:themeShade="80"/>
                                        <w:sz w:val="36"/>
                                        <w:szCs w:val="36"/>
                                      </w:rPr>
                                      <w:t xml:space="preserve">     </w:t>
                                    </w:r>
                                  </w:sdtContent>
                                </w:sdt>
                                <w:r w:rsidR="00666118">
                                  <w:rPr>
                                    <w:rFonts w:ascii="Cambria" w:hAnsi="Cambria"/>
                                    <w:b/>
                                    <w:color w:val="0F243E" w:themeColor="text2" w:themeShade="80"/>
                                    <w:sz w:val="34"/>
                                  </w:rPr>
                                  <w:t>3</w:t>
                                </w:r>
                                <w:r w:rsidR="003939C5">
                                  <w:rPr>
                                    <w:rFonts w:ascii="Cambria" w:hAnsi="Cambria"/>
                                    <w:b/>
                                    <w:color w:val="0F243E" w:themeColor="text2" w:themeShade="80"/>
                                    <w:sz w:val="34"/>
                                    <w:vertAlign w:val="superscript"/>
                                  </w:rPr>
                                  <w:t>rd</w:t>
                                </w:r>
                                <w:r w:rsidR="003939C5">
                                  <w:rPr>
                                    <w:rFonts w:ascii="Cambria" w:hAnsi="Cambria"/>
                                    <w:b/>
                                    <w:color w:val="0F243E" w:themeColor="text2" w:themeShade="80"/>
                                    <w:sz w:val="34"/>
                                  </w:rPr>
                                  <w:t xml:space="preserve"> CONAFE SUPPLEMENTARY REPORT ON THE</w:t>
                                </w:r>
                              </w:p>
                              <w:p w14:paraId="20588D04"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r>
                                  <w:rPr>
                                    <w:rFonts w:ascii="Cambria" w:hAnsi="Cambria"/>
                                    <w:b/>
                                    <w:color w:val="0F243E" w:themeColor="text2" w:themeShade="80"/>
                                    <w:sz w:val="34"/>
                                  </w:rPr>
                                  <w:t xml:space="preserve">     6</w:t>
                                </w:r>
                                <w:r>
                                  <w:rPr>
                                    <w:rFonts w:ascii="Cambria" w:hAnsi="Cambria"/>
                                    <w:b/>
                                    <w:color w:val="0F243E" w:themeColor="text2" w:themeShade="80"/>
                                    <w:sz w:val="34"/>
                                    <w:vertAlign w:val="superscript"/>
                                  </w:rPr>
                                  <w:t>th</w:t>
                                </w:r>
                                <w:r>
                                  <w:rPr>
                                    <w:rFonts w:ascii="Cambria" w:hAnsi="Cambria"/>
                                    <w:b/>
                                    <w:color w:val="0F243E" w:themeColor="text2" w:themeShade="80"/>
                                    <w:sz w:val="34"/>
                                  </w:rPr>
                                  <w:t xml:space="preserve"> and 7</w:t>
                                </w:r>
                                <w:r>
                                  <w:rPr>
                                    <w:rFonts w:ascii="Cambria" w:hAnsi="Cambria"/>
                                    <w:b/>
                                    <w:color w:val="0F243E" w:themeColor="text2" w:themeShade="80"/>
                                    <w:sz w:val="34"/>
                                    <w:vertAlign w:val="superscript"/>
                                  </w:rPr>
                                  <w:t>th</w:t>
                                </w:r>
                                <w:r>
                                  <w:rPr>
                                    <w:rFonts w:ascii="Cambria" w:hAnsi="Cambria"/>
                                    <w:b/>
                                    <w:color w:val="0F243E" w:themeColor="text2" w:themeShade="80"/>
                                    <w:sz w:val="34"/>
                                  </w:rPr>
                                  <w:t xml:space="preserve"> SENEGAL PERIODIC REPORT ON</w:t>
                                </w:r>
                              </w:p>
                              <w:p w14:paraId="0026A0AF"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r>
                                  <w:rPr>
                                    <w:rFonts w:ascii="Cambria" w:hAnsi="Cambria"/>
                                    <w:b/>
                                    <w:color w:val="0F243E" w:themeColor="text2" w:themeShade="80"/>
                                    <w:sz w:val="34"/>
                                  </w:rPr>
                                  <w:t>THE CONVENTION ON THE RIGHT OF THE CHILD</w:t>
                                </w:r>
                              </w:p>
                              <w:p w14:paraId="64EEFEF6" w14:textId="77777777" w:rsidR="004645E1"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p w14:paraId="3FB815B6"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p w14:paraId="1425B007"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FA6E5C3" id="_x0000_t202" coordsize="21600,21600" o:spt="202" path="m,l,21600r21600,l21600,xe">
                    <v:stroke joinstyle="miter"/>
                    <v:path gradientshapeok="t" o:connecttype="rect"/>
                  </v:shapetype>
                  <v:shape id="Zone de texte 1" o:spid="_x0000_s1026" type="#_x0000_t202" style="position:absolute;margin-left:76.5pt;margin-top:211.5pt;width:509.25pt;height:150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" fillcolor="yellow" strokecolor="#243f60 [1604]" strokeweight="10pt">
                    <v:shadow on="t" color="black" opacity="24903f" origin=",.5" offset="0,.55556mm"/>
                    <v:textbox inset="0,0,0,0">
                      <w:txbxContent>
                        <w:p w14:paraId="682D4103" w14:textId="77777777" w:rsidR="004645E1" w:rsidRPr="00D92ECD" w:rsidRDefault="00000000" w:rsidP="008F199D">
                          <w:pPr>
                            <w:pStyle w:val="Sansinterligne"/>
                            <w:jc w:val="center"/>
                            <w:rPr>
                              <w:rFonts w:ascii="Cambria" w:eastAsiaTheme="majorEastAsia" w:hAnsi="Cambria" w:cstheme="majorBidi"/>
                              <w:b/>
                              <w:color w:val="0F243E" w:themeColor="text2" w:themeShade="80"/>
                              <w:sz w:val="48"/>
                              <w:szCs w:val="48"/>
                            </w:rPr>
                          </w:pPr>
                          <w:sdt>
                            <w:sdtPr>
                              <w:rPr>
                                <w:rFonts w:ascii="Cambria" w:eastAsiaTheme="majorEastAsia" w:hAnsi="Cambria" w:cstheme="majorBidi"/>
                                <w:b/>
                                <w:color w:val="0F243E" w:themeColor="text2" w:themeShade="80"/>
                                <w:sz w:val="36"/>
                                <w:szCs w:val="36"/>
                              </w:rPr>
                              <w:alias w:val="Title"/>
                              <w:tag w:val=""/>
                              <w:id w:val="-1504966920"/>
                              <w:showingPlcHdr/>
                              <w:dataBinding w:prefixMappings="xmlns:ns0='http://purl.org/dc/elements/1.1/' xmlns:ns1='http://schemas.openxmlformats.org/package/2006/metadata/core-properties' " w:xpath="/ns1:coreProperties[1]/ns0:title[1]" w:storeItemID="{6C3C8BC8-F283-45AE-878A-BAB7291924A1}"/>
                              <w:text/>
                            </w:sdtPr>
                            <w:sdtContent>
                              <w:r w:rsidR="004645E1" w:rsidRPr="00526BD6">
                                <w:rPr>
                                  <w:rFonts w:ascii="Cambria" w:eastAsiaTheme="majorEastAsia" w:hAnsi="Cambria" w:cstheme="majorBidi"/>
                                  <w:b/>
                                  <w:color w:val="0F243E" w:themeColor="text2" w:themeShade="80"/>
                                  <w:sz w:val="32"/>
                                  <w:szCs w:val="32"/>
                                </w:rPr>
                                <w:t xml:space="preserve">     </w:t>
                              </w:r>
                            </w:sdtContent>
                          </w:sdt>
                        </w:p>
                        <w:p w14:paraId="2B240820" w14:textId="795A2C60" w:rsidR="004645E1" w:rsidRPr="00D92ECD" w:rsidRDefault="00000000" w:rsidP="00D92ECD">
                          <w:pPr>
                            <w:spacing w:before="120" w:after="0" w:line="240" w:lineRule="auto"/>
                            <w:jc w:val="center"/>
                            <w:rPr>
                              <w:rFonts w:ascii="Cambria" w:eastAsiaTheme="majorEastAsia" w:hAnsi="Cambria" w:cstheme="majorBidi"/>
                              <w:b/>
                              <w:color w:val="0F243E" w:themeColor="text2" w:themeShade="80"/>
                              <w:sz w:val="34"/>
                              <w:szCs w:val="34"/>
                            </w:rPr>
                          </w:pPr>
                          <w:sdt>
                            <w:sdtPr>
                              <w:rPr>
                                <w:color w:val="0F243E" w:themeColor="text2" w:themeShade="80"/>
                                <w:sz w:val="36"/>
                                <w:szCs w:val="36"/>
                              </w:rPr>
                              <w:alias w:val="Sub-title"/>
                              <w:tag w:val=""/>
                              <w:id w:val="-1297670842"/>
                              <w:showingPlcHdr/>
                              <w:dataBinding w:prefixMappings="xmlns:ns0='http://purl.org/dc/elements/1.1/' xmlns:ns1='http://schemas.openxmlformats.org/package/2006/metadata/core-properties' " w:xpath="/ns1:coreProperties[1]/ns0:subject[1]" w:storeItemID="{6C3C8BC8-F283-45AE-878A-BAB7291924A1}"/>
                              <w:text/>
                            </w:sdtPr>
                            <w:sdtContent>
                              <w:r w:rsidR="004645E1" w:rsidRPr="00D92ECD">
                                <w:rPr>
                                  <w:color w:val="0F243E" w:themeColor="text2" w:themeShade="80"/>
                                  <w:sz w:val="36"/>
                                  <w:szCs w:val="36"/>
                                </w:rPr>
                                <w:t xml:space="preserve">     </w:t>
                              </w:r>
                            </w:sdtContent>
                          </w:sdt>
                          <w:r w:rsidR="00666118">
                            <w:rPr>
                              <w:rFonts w:ascii="Cambria" w:hAnsi="Cambria"/>
                              <w:b/>
                              <w:color w:val="0F243E" w:themeColor="text2" w:themeShade="80"/>
                              <w:sz w:val="34"/>
                            </w:rPr>
                            <w:t>3</w:t>
                          </w:r>
                          <w:r w:rsidR="003939C5">
                            <w:rPr>
                              <w:rFonts w:ascii="Cambria" w:hAnsi="Cambria"/>
                              <w:b/>
                              <w:color w:val="0F243E" w:themeColor="text2" w:themeShade="80"/>
                              <w:sz w:val="34"/>
                              <w:vertAlign w:val="superscript"/>
                            </w:rPr>
                            <w:t>rd</w:t>
                          </w:r>
                          <w:r w:rsidR="003939C5">
                            <w:rPr>
                              <w:rFonts w:ascii="Cambria" w:hAnsi="Cambria"/>
                              <w:b/>
                              <w:color w:val="0F243E" w:themeColor="text2" w:themeShade="80"/>
                              <w:sz w:val="34"/>
                            </w:rPr>
                            <w:t xml:space="preserve"> CONAFE SUPPLEMENTARY REPORT ON THE</w:t>
                          </w:r>
                        </w:p>
                        <w:p w14:paraId="20588D04"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r>
                            <w:rPr>
                              <w:rFonts w:ascii="Cambria" w:hAnsi="Cambria"/>
                              <w:b/>
                              <w:color w:val="0F243E" w:themeColor="text2" w:themeShade="80"/>
                              <w:sz w:val="34"/>
                            </w:rPr>
                            <w:t xml:space="preserve">     6</w:t>
                          </w:r>
                          <w:r>
                            <w:rPr>
                              <w:rFonts w:ascii="Cambria" w:hAnsi="Cambria"/>
                              <w:b/>
                              <w:color w:val="0F243E" w:themeColor="text2" w:themeShade="80"/>
                              <w:sz w:val="34"/>
                              <w:vertAlign w:val="superscript"/>
                            </w:rPr>
                            <w:t>th</w:t>
                          </w:r>
                          <w:r>
                            <w:rPr>
                              <w:rFonts w:ascii="Cambria" w:hAnsi="Cambria"/>
                              <w:b/>
                              <w:color w:val="0F243E" w:themeColor="text2" w:themeShade="80"/>
                              <w:sz w:val="34"/>
                            </w:rPr>
                            <w:t xml:space="preserve"> and 7</w:t>
                          </w:r>
                          <w:r>
                            <w:rPr>
                              <w:rFonts w:ascii="Cambria" w:hAnsi="Cambria"/>
                              <w:b/>
                              <w:color w:val="0F243E" w:themeColor="text2" w:themeShade="80"/>
                              <w:sz w:val="34"/>
                              <w:vertAlign w:val="superscript"/>
                            </w:rPr>
                            <w:t>th</w:t>
                          </w:r>
                          <w:r>
                            <w:rPr>
                              <w:rFonts w:ascii="Cambria" w:hAnsi="Cambria"/>
                              <w:b/>
                              <w:color w:val="0F243E" w:themeColor="text2" w:themeShade="80"/>
                              <w:sz w:val="34"/>
                            </w:rPr>
                            <w:t xml:space="preserve"> SENEGAL PERIODIC REPORT ON</w:t>
                          </w:r>
                        </w:p>
                        <w:p w14:paraId="0026A0AF"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r>
                            <w:rPr>
                              <w:rFonts w:ascii="Cambria" w:hAnsi="Cambria"/>
                              <w:b/>
                              <w:color w:val="0F243E" w:themeColor="text2" w:themeShade="80"/>
                              <w:sz w:val="34"/>
                            </w:rPr>
                            <w:t>THE CONVENTION ON THE RIGHT OF THE CHILD</w:t>
                          </w:r>
                        </w:p>
                        <w:p w14:paraId="64EEFEF6" w14:textId="77777777" w:rsidR="004645E1"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p w14:paraId="3FB815B6"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p w14:paraId="1425B007" w14:textId="77777777" w:rsidR="004645E1" w:rsidRPr="00D92ECD" w:rsidRDefault="004645E1" w:rsidP="00D92ECD">
                          <w:pPr>
                            <w:spacing w:before="120" w:after="0" w:line="240" w:lineRule="auto"/>
                            <w:jc w:val="center"/>
                            <w:rPr>
                              <w:rFonts w:ascii="Cambria" w:eastAsiaTheme="majorEastAsia" w:hAnsi="Cambria" w:cstheme="majorBidi"/>
                              <w:b/>
                              <w:color w:val="0F243E" w:themeColor="text2" w:themeShade="80"/>
                              <w:sz w:val="34"/>
                              <w:szCs w:val="34"/>
                            </w:rPr>
                          </w:pPr>
                        </w:p>
                      </w:txbxContent>
                    </v:textbox>
                    <w10:wrap anchorx="page" anchory="page"/>
                  </v:shape>
                </w:pict>
              </mc:Fallback>
            </mc:AlternateContent>
          </w:r>
        </w:p>
        <w:p w14:paraId="7DA52D5A" w14:textId="77777777" w:rsidR="00526BD6" w:rsidRDefault="00526BD6" w:rsidP="00526BD6"/>
        <w:p w14:paraId="44C9D4B3" w14:textId="77777777" w:rsidR="00526BD6" w:rsidRDefault="00526BD6" w:rsidP="00526BD6"/>
        <w:p w14:paraId="0DF1AC60" w14:textId="77777777" w:rsidR="00526BD6" w:rsidRDefault="00526BD6" w:rsidP="00526BD6"/>
        <w:p w14:paraId="0B6E8E15" w14:textId="77777777" w:rsidR="00526BD6" w:rsidRDefault="00526BD6" w:rsidP="00526BD6"/>
        <w:p w14:paraId="2B4D7FBE" w14:textId="77777777" w:rsidR="00526BD6" w:rsidRDefault="00526BD6" w:rsidP="00526BD6"/>
        <w:p w14:paraId="572A53C5" w14:textId="77777777" w:rsidR="00526BD6" w:rsidRDefault="00526BD6" w:rsidP="00526BD6"/>
        <w:p w14:paraId="0DDC8BCE" w14:textId="77777777" w:rsidR="00526BD6" w:rsidRDefault="00526BD6" w:rsidP="00526BD6"/>
        <w:p w14:paraId="60EC0C24" w14:textId="77777777" w:rsidR="00526BD6" w:rsidRDefault="00526BD6" w:rsidP="00526BD6"/>
        <w:p w14:paraId="5A9AA4A8" w14:textId="77777777" w:rsidR="00526BD6" w:rsidRDefault="00526BD6" w:rsidP="00526BD6"/>
        <w:p w14:paraId="79ABAA3A" w14:textId="77777777" w:rsidR="00526BD6" w:rsidRDefault="00526BD6" w:rsidP="00526BD6"/>
        <w:p w14:paraId="49AE742C" w14:textId="77777777" w:rsidR="00526BD6" w:rsidRDefault="00526BD6" w:rsidP="00526BD6"/>
        <w:p w14:paraId="44AB94A0" w14:textId="77777777" w:rsidR="00526BD6" w:rsidRDefault="00526BD6" w:rsidP="00526BD6"/>
        <w:p w14:paraId="05719366" w14:textId="77777777" w:rsidR="00526BD6" w:rsidRDefault="00526BD6" w:rsidP="00526BD6"/>
        <w:p w14:paraId="7130584A" w14:textId="77777777" w:rsidR="00526BD6" w:rsidRDefault="00526BD6" w:rsidP="00526BD6"/>
        <w:p w14:paraId="66B7FD7A" w14:textId="77777777" w:rsidR="00526BD6" w:rsidRDefault="00526BD6" w:rsidP="00526BD6"/>
        <w:p w14:paraId="3B840F0E" w14:textId="77777777" w:rsidR="00526BD6" w:rsidRDefault="00526BD6" w:rsidP="00526BD6"/>
        <w:p w14:paraId="54426ED7" w14:textId="77777777" w:rsidR="00526BD6" w:rsidRDefault="00526BD6" w:rsidP="00526BD6"/>
        <w:p w14:paraId="13A31762" w14:textId="77777777" w:rsidR="00526BD6" w:rsidRDefault="00526BD6" w:rsidP="00526BD6"/>
        <w:p w14:paraId="72C4C5F1" w14:textId="77777777" w:rsidR="00526BD6" w:rsidRDefault="00526BD6" w:rsidP="00526BD6"/>
        <w:p w14:paraId="01EAA95D" w14:textId="77777777" w:rsidR="00526BD6" w:rsidRDefault="00526BD6" w:rsidP="00526BD6"/>
        <w:p w14:paraId="226FFD2C" w14:textId="715DF0BE" w:rsidR="00CB6A0A" w:rsidRPr="00526BD6" w:rsidRDefault="002E528D" w:rsidP="00526BD6">
          <w:r>
            <w:rPr>
              <w:noProof/>
            </w:rPr>
            <mc:AlternateContent>
              <mc:Choice Requires="wps">
                <w:drawing>
                  <wp:anchor distT="0" distB="0" distL="114300" distR="114300" simplePos="0" relativeHeight="251661312" behindDoc="0" locked="0" layoutInCell="1" allowOverlap="1" wp14:anchorId="285B8B62" wp14:editId="6789F52D">
                    <wp:simplePos x="0" y="0"/>
                    <wp:positionH relativeFrom="page">
                      <wp:posOffset>5518150</wp:posOffset>
                    </wp:positionH>
                    <wp:positionV relativeFrom="page">
                      <wp:posOffset>9404350</wp:posOffset>
                    </wp:positionV>
                    <wp:extent cx="1441450" cy="365760"/>
                    <wp:effectExtent l="0" t="0" r="6350" b="3175"/>
                    <wp:wrapNone/>
                    <wp:docPr id="32" name="Zone de texte 32"/>
                    <wp:cNvGraphicFramePr/>
                    <a:graphic xmlns:a="http://schemas.openxmlformats.org/drawingml/2006/main">
                      <a:graphicData uri="http://schemas.microsoft.com/office/word/2010/wordprocessingShape">
                        <wps:wsp>
                          <wps:cNvSpPr txBox="1"/>
                          <wps:spPr>
                            <a:xfrm>
                              <a:off x="0" y="0"/>
                              <a:ext cx="14414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FCF53" w14:textId="74DB9802" w:rsidR="004645E1" w:rsidRPr="00965ECE" w:rsidRDefault="00000000" w:rsidP="002E528D">
                                <w:pPr>
                                  <w:pStyle w:val="Sansinterligne"/>
                                  <w:jc w:val="right"/>
                                  <w:rPr>
                                    <w:rFonts w:ascii="Cambria" w:hAnsi="Cambria"/>
                                    <w:b/>
                                    <w:sz w:val="32"/>
                                    <w:szCs w:val="32"/>
                                  </w:rPr>
                                </w:pPr>
                                <w:sdt>
                                  <w:sdtPr>
                                    <w:rPr>
                                      <w:rFonts w:ascii="Cambria" w:hAnsi="Cambria"/>
                                      <w:b/>
                                      <w:sz w:val="32"/>
                                      <w:szCs w:val="32"/>
                                    </w:rPr>
                                    <w:alias w:val="Author"/>
                                    <w:tag w:val=""/>
                                    <w:id w:val="-1022085352"/>
                                    <w:dataBinding w:prefixMappings="xmlns:ns0='http://purl.org/dc/elements/1.1/' xmlns:ns1='http://schemas.openxmlformats.org/package/2006/metadata/core-properties' " w:xpath="/ns1:coreProperties[1]/ns0:creator[1]" w:storeItemID="{6C3C8BC8-F283-45AE-878A-BAB7291924A1}"/>
                                    <w:text/>
                                  </w:sdtPr>
                                  <w:sdtContent>
                                    <w:r w:rsidR="00F25318">
                                      <w:rPr>
                                        <w:rFonts w:ascii="Cambria" w:hAnsi="Cambria"/>
                                        <w:b/>
                                        <w:sz w:val="32"/>
                                        <w:szCs w:val="32"/>
                                      </w:rPr>
                                      <w:t>Justine</w:t>
                                    </w:r>
                                  </w:sdtContent>
                                </w:sdt>
                                <w:r w:rsidR="003939C5">
                                  <w:rPr>
                                    <w:rFonts w:ascii="Cambria" w:hAnsi="Cambria"/>
                                    <w:b/>
                                    <w:sz w:val="32"/>
                                  </w:rPr>
                                  <w:t>Year 2023</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85B8B62" id="Zone de texte 32" o:spid="_x0000_s1027" type="#_x0000_t202" style="position:absolute;margin-left:434.5pt;margin-top:740.5pt;width:113.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" filled="f" stroked="f" strokeweight=".5pt">
                    <v:textbox style="mso-fit-shape-to-text:t" inset="0,0,0,0">
                      <w:txbxContent>
                        <w:p w14:paraId="785FCF53" w14:textId="74DB9802" w:rsidR="004645E1" w:rsidRPr="00965ECE" w:rsidRDefault="00000000" w:rsidP="002E528D">
                          <w:pPr>
                            <w:pStyle w:val="Sansinterligne"/>
                            <w:jc w:val="right"/>
                            <w:rPr>
                              <w:rFonts w:ascii="Cambria" w:hAnsi="Cambria"/>
                              <w:b/>
                              <w:sz w:val="32"/>
                              <w:szCs w:val="32"/>
                            </w:rPr>
                          </w:pPr>
                          <w:sdt>
                            <w:sdtPr>
                              <w:rPr>
                                <w:rFonts w:ascii="Cambria" w:hAnsi="Cambria"/>
                                <w:b/>
                                <w:sz w:val="32"/>
                                <w:szCs w:val="32"/>
                              </w:rPr>
                              <w:alias w:val="Author"/>
                              <w:tag w:val=""/>
                              <w:id w:val="-1022085352"/>
                              <w:dataBinding w:prefixMappings="xmlns:ns0='http://purl.org/dc/elements/1.1/' xmlns:ns1='http://schemas.openxmlformats.org/package/2006/metadata/core-properties' " w:xpath="/ns1:coreProperties[1]/ns0:creator[1]" w:storeItemID="{6C3C8BC8-F283-45AE-878A-BAB7291924A1}"/>
                              <w:text/>
                            </w:sdtPr>
                            <w:sdtContent>
                              <w:r w:rsidR="00F25318">
                                <w:rPr>
                                  <w:rFonts w:ascii="Cambria" w:hAnsi="Cambria"/>
                                  <w:b/>
                                  <w:sz w:val="32"/>
                                  <w:szCs w:val="32"/>
                                </w:rPr>
                                <w:t>Justine</w:t>
                              </w:r>
                            </w:sdtContent>
                          </w:sdt>
                          <w:r w:rsidR="003939C5">
                            <w:rPr>
                              <w:rFonts w:ascii="Cambria" w:hAnsi="Cambria"/>
                              <w:b/>
                              <w:sz w:val="32"/>
                            </w:rPr>
                            <w:t>Year 2023</w:t>
                          </w:r>
                        </w:p>
                      </w:txbxContent>
                    </v:textbox>
                    <w10:wrap anchorx="page" anchory="page"/>
                  </v:shape>
                </w:pict>
              </mc:Fallback>
            </mc:AlternateContent>
          </w:r>
        </w:p>
      </w:sdtContent>
    </w:sdt>
    <w:p w14:paraId="3D505728" w14:textId="77777777" w:rsidR="00C830EE" w:rsidRPr="00526BD6" w:rsidRDefault="00C830EE" w:rsidP="00CB6A0A">
      <w:pPr>
        <w:spacing w:after="0" w:line="240" w:lineRule="auto"/>
        <w:jc w:val="both"/>
        <w:rPr>
          <w:rFonts w:ascii="Cambria" w:hAnsi="Cambria"/>
          <w:sz w:val="10"/>
          <w:szCs w:val="10"/>
        </w:rPr>
      </w:pPr>
    </w:p>
    <w:p w14:paraId="4E2C5FAA" w14:textId="77777777" w:rsidR="00C830EE" w:rsidRPr="00C830EE" w:rsidRDefault="00C830EE" w:rsidP="00C830EE">
      <w:pPr>
        <w:shd w:val="clear" w:color="auto" w:fill="92CDDC" w:themeFill="accent5" w:themeFillTint="99"/>
        <w:spacing w:after="0" w:line="240" w:lineRule="auto"/>
        <w:jc w:val="center"/>
        <w:rPr>
          <w:rFonts w:ascii="Cambria" w:hAnsi="Cambria"/>
          <w:b/>
          <w:sz w:val="16"/>
          <w:szCs w:val="16"/>
        </w:rPr>
      </w:pPr>
    </w:p>
    <w:p w14:paraId="175ED733" w14:textId="77777777" w:rsidR="00CB6A0A" w:rsidRPr="00325AC3" w:rsidRDefault="00CB6A0A" w:rsidP="00C830EE">
      <w:pPr>
        <w:shd w:val="clear" w:color="auto" w:fill="DAEEF3" w:themeFill="accent5" w:themeFillTint="33"/>
        <w:spacing w:after="0" w:line="240" w:lineRule="auto"/>
        <w:jc w:val="center"/>
        <w:rPr>
          <w:rFonts w:ascii="Times New Roman" w:hAnsi="Times New Roman" w:cs="Times New Roman"/>
          <w:b/>
          <w:sz w:val="56"/>
          <w:szCs w:val="56"/>
        </w:rPr>
      </w:pPr>
      <w:r>
        <w:rPr>
          <w:rFonts w:ascii="Times New Roman" w:hAnsi="Times New Roman"/>
          <w:b/>
          <w:sz w:val="56"/>
        </w:rPr>
        <w:t>CONTENTS</w:t>
      </w:r>
    </w:p>
    <w:p w14:paraId="2C727C39" w14:textId="77777777" w:rsidR="00C830EE" w:rsidRPr="00C830EE" w:rsidRDefault="00C830EE" w:rsidP="00C830EE">
      <w:pPr>
        <w:shd w:val="clear" w:color="auto" w:fill="92CDDC" w:themeFill="accent5" w:themeFillTint="99"/>
        <w:spacing w:after="0" w:line="240" w:lineRule="auto"/>
        <w:jc w:val="center"/>
        <w:rPr>
          <w:rFonts w:ascii="Cambria" w:hAnsi="Cambria"/>
          <w:b/>
          <w:sz w:val="16"/>
          <w:szCs w:val="16"/>
        </w:rPr>
      </w:pPr>
    </w:p>
    <w:p w14:paraId="3F144F21" w14:textId="77777777" w:rsidR="00CB6A0A" w:rsidRDefault="00CB6A0A" w:rsidP="00CB6A0A">
      <w:pPr>
        <w:spacing w:after="0" w:line="240" w:lineRule="auto"/>
        <w:jc w:val="both"/>
        <w:rPr>
          <w:rFonts w:ascii="Cambria" w:hAnsi="Cambria"/>
          <w:sz w:val="28"/>
          <w:szCs w:val="28"/>
        </w:rPr>
      </w:pPr>
    </w:p>
    <w:p w14:paraId="092C7637" w14:textId="77777777" w:rsidR="00CB6A0A" w:rsidRPr="00325AC3" w:rsidRDefault="00CB6A0A" w:rsidP="00CB6A0A">
      <w:pPr>
        <w:spacing w:after="0" w:line="240" w:lineRule="auto"/>
        <w:jc w:val="both"/>
        <w:rPr>
          <w:rFonts w:ascii="Times New Roman" w:hAnsi="Times New Roman" w:cs="Times New Roman"/>
          <w:sz w:val="28"/>
          <w:szCs w:val="28"/>
        </w:rPr>
      </w:pPr>
    </w:p>
    <w:p w14:paraId="09BFCB90" w14:textId="2E0E0DAB" w:rsidR="00C830EE" w:rsidRPr="00325AC3" w:rsidRDefault="00C830EE" w:rsidP="00CB6A0A">
      <w:pPr>
        <w:spacing w:after="0" w:line="240" w:lineRule="auto"/>
        <w:jc w:val="both"/>
        <w:rPr>
          <w:rFonts w:ascii="Times New Roman" w:hAnsi="Times New Roman" w:cs="Times New Roman"/>
          <w:b/>
          <w:sz w:val="30"/>
          <w:szCs w:val="30"/>
        </w:rPr>
      </w:pPr>
      <w:r>
        <w:rPr>
          <w:rFonts w:ascii="Times New Roman" w:hAnsi="Times New Roman"/>
          <w:b/>
          <w:sz w:val="30"/>
        </w:rPr>
        <w:t>Acronyms and abbreviations...................................................................</w:t>
      </w:r>
      <w:r w:rsidR="00270FD7">
        <w:rPr>
          <w:rFonts w:ascii="Times New Roman" w:hAnsi="Times New Roman"/>
          <w:b/>
          <w:sz w:val="30"/>
        </w:rPr>
        <w:t>.</w:t>
      </w:r>
      <w:r>
        <w:rPr>
          <w:rFonts w:ascii="Times New Roman" w:hAnsi="Times New Roman"/>
          <w:b/>
          <w:sz w:val="30"/>
        </w:rPr>
        <w:t>02</w:t>
      </w:r>
    </w:p>
    <w:p w14:paraId="1DF113E7" w14:textId="77777777" w:rsidR="00C830EE" w:rsidRPr="00325AC3" w:rsidRDefault="00C830EE" w:rsidP="00CB6A0A">
      <w:pPr>
        <w:spacing w:after="0" w:line="240" w:lineRule="auto"/>
        <w:jc w:val="both"/>
        <w:rPr>
          <w:rFonts w:ascii="Times New Roman" w:hAnsi="Times New Roman" w:cs="Times New Roman"/>
          <w:b/>
          <w:sz w:val="30"/>
          <w:szCs w:val="30"/>
        </w:rPr>
      </w:pPr>
    </w:p>
    <w:p w14:paraId="44954E6C" w14:textId="77777777" w:rsidR="00CF6A61" w:rsidRPr="00325AC3" w:rsidRDefault="00CF6A61" w:rsidP="00CB6A0A">
      <w:pPr>
        <w:spacing w:after="0" w:line="240" w:lineRule="auto"/>
        <w:jc w:val="both"/>
        <w:rPr>
          <w:rFonts w:ascii="Times New Roman" w:hAnsi="Times New Roman" w:cs="Times New Roman"/>
          <w:b/>
          <w:sz w:val="24"/>
          <w:szCs w:val="24"/>
        </w:rPr>
      </w:pPr>
    </w:p>
    <w:p w14:paraId="2EEE6658" w14:textId="0AC5A320" w:rsidR="00CB6A0A" w:rsidRPr="00325AC3" w:rsidRDefault="00CB6A0A" w:rsidP="00CB6A0A">
      <w:pPr>
        <w:spacing w:after="0" w:line="240" w:lineRule="auto"/>
        <w:jc w:val="both"/>
        <w:rPr>
          <w:rFonts w:ascii="Times New Roman" w:hAnsi="Times New Roman" w:cs="Times New Roman"/>
          <w:b/>
          <w:sz w:val="30"/>
          <w:szCs w:val="30"/>
        </w:rPr>
      </w:pPr>
      <w:r>
        <w:rPr>
          <w:rFonts w:ascii="Times New Roman" w:hAnsi="Times New Roman"/>
          <w:b/>
          <w:sz w:val="30"/>
        </w:rPr>
        <w:t>Introduction………........……………………………………………</w:t>
      </w:r>
      <w:r w:rsidR="00270FD7">
        <w:rPr>
          <w:rFonts w:ascii="Times New Roman" w:hAnsi="Times New Roman"/>
          <w:b/>
          <w:sz w:val="30"/>
        </w:rPr>
        <w:t>...</w:t>
      </w:r>
      <w:r>
        <w:rPr>
          <w:rFonts w:ascii="Times New Roman" w:hAnsi="Times New Roman"/>
          <w:b/>
          <w:sz w:val="30"/>
        </w:rPr>
        <w:t xml:space="preserve">…03 </w:t>
      </w:r>
    </w:p>
    <w:p w14:paraId="0AD90108" w14:textId="77777777" w:rsidR="00CB6A0A" w:rsidRPr="00325AC3" w:rsidRDefault="00CB6A0A" w:rsidP="00CB6A0A">
      <w:pPr>
        <w:spacing w:after="0" w:line="240" w:lineRule="auto"/>
        <w:jc w:val="both"/>
        <w:rPr>
          <w:rFonts w:ascii="Times New Roman" w:hAnsi="Times New Roman" w:cs="Times New Roman"/>
          <w:b/>
          <w:sz w:val="28"/>
          <w:szCs w:val="28"/>
        </w:rPr>
      </w:pPr>
    </w:p>
    <w:p w14:paraId="42095930" w14:textId="77777777" w:rsidR="00CB6A0A" w:rsidRPr="00325AC3" w:rsidRDefault="00CB6A0A" w:rsidP="00CB6A0A">
      <w:pPr>
        <w:spacing w:after="0" w:line="240" w:lineRule="auto"/>
        <w:jc w:val="both"/>
        <w:rPr>
          <w:rFonts w:ascii="Times New Roman" w:hAnsi="Times New Roman" w:cs="Times New Roman"/>
          <w:b/>
          <w:sz w:val="28"/>
          <w:szCs w:val="28"/>
        </w:rPr>
      </w:pPr>
    </w:p>
    <w:p w14:paraId="7BAF52A3" w14:textId="7162B13D" w:rsidR="00CB6A0A" w:rsidRPr="00325AC3" w:rsidRDefault="00CB6A0A"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 xml:space="preserve">General </w:t>
      </w:r>
      <w:r w:rsidR="00666118">
        <w:rPr>
          <w:rFonts w:ascii="Times New Roman" w:hAnsi="Times New Roman"/>
          <w:b/>
          <w:sz w:val="30"/>
        </w:rPr>
        <w:t>E</w:t>
      </w:r>
      <w:r>
        <w:rPr>
          <w:rFonts w:ascii="Times New Roman" w:hAnsi="Times New Roman"/>
          <w:b/>
          <w:sz w:val="30"/>
        </w:rPr>
        <w:t xml:space="preserve">nforcement </w:t>
      </w:r>
      <w:r w:rsidR="00666118">
        <w:rPr>
          <w:rFonts w:ascii="Times New Roman" w:hAnsi="Times New Roman"/>
          <w:b/>
          <w:sz w:val="30"/>
        </w:rPr>
        <w:t>M</w:t>
      </w:r>
      <w:r>
        <w:rPr>
          <w:rFonts w:ascii="Times New Roman" w:hAnsi="Times New Roman"/>
          <w:b/>
          <w:sz w:val="30"/>
        </w:rPr>
        <w:t xml:space="preserve">easures and </w:t>
      </w:r>
      <w:r w:rsidR="00666118">
        <w:rPr>
          <w:rFonts w:ascii="Times New Roman" w:hAnsi="Times New Roman"/>
          <w:b/>
          <w:sz w:val="30"/>
        </w:rPr>
        <w:t>D</w:t>
      </w:r>
      <w:r>
        <w:rPr>
          <w:rFonts w:ascii="Times New Roman" w:hAnsi="Times New Roman"/>
          <w:b/>
          <w:sz w:val="30"/>
        </w:rPr>
        <w:t xml:space="preserve">efinition of the </w:t>
      </w:r>
      <w:r w:rsidR="00666118">
        <w:rPr>
          <w:rFonts w:ascii="Times New Roman" w:hAnsi="Times New Roman"/>
          <w:b/>
          <w:sz w:val="30"/>
        </w:rPr>
        <w:t>C</w:t>
      </w:r>
      <w:r>
        <w:rPr>
          <w:rFonts w:ascii="Times New Roman" w:hAnsi="Times New Roman"/>
          <w:b/>
          <w:sz w:val="30"/>
        </w:rPr>
        <w:t>hild........................</w:t>
      </w:r>
      <w:r w:rsidR="00270FD7">
        <w:rPr>
          <w:rFonts w:ascii="Times New Roman" w:hAnsi="Times New Roman"/>
          <w:b/>
          <w:sz w:val="30"/>
        </w:rPr>
        <w:t>........................................................................</w:t>
      </w:r>
      <w:r>
        <w:rPr>
          <w:rFonts w:ascii="Times New Roman" w:hAnsi="Times New Roman"/>
          <w:b/>
          <w:sz w:val="30"/>
        </w:rPr>
        <w:t>.0</w:t>
      </w:r>
      <w:r w:rsidR="00251F34">
        <w:rPr>
          <w:rFonts w:ascii="Times New Roman" w:hAnsi="Times New Roman"/>
          <w:b/>
          <w:sz w:val="30"/>
        </w:rPr>
        <w:t>5</w:t>
      </w:r>
    </w:p>
    <w:p w14:paraId="10022D01" w14:textId="77777777" w:rsidR="00CB6A0A" w:rsidRPr="00325AC3" w:rsidRDefault="00CB6A0A" w:rsidP="00CB6A0A">
      <w:pPr>
        <w:pStyle w:val="Paragraphedeliste"/>
        <w:spacing w:after="0" w:line="240" w:lineRule="auto"/>
        <w:jc w:val="both"/>
        <w:rPr>
          <w:rFonts w:ascii="Times New Roman" w:hAnsi="Times New Roman" w:cs="Times New Roman"/>
          <w:b/>
          <w:sz w:val="28"/>
          <w:szCs w:val="28"/>
        </w:rPr>
      </w:pPr>
    </w:p>
    <w:p w14:paraId="3E854785" w14:textId="77777777" w:rsidR="00CB6A0A" w:rsidRPr="00325AC3" w:rsidRDefault="00CB6A0A" w:rsidP="00CB6A0A">
      <w:pPr>
        <w:pStyle w:val="Paragraphedeliste"/>
        <w:spacing w:after="0" w:line="240" w:lineRule="auto"/>
        <w:jc w:val="both"/>
        <w:rPr>
          <w:rFonts w:ascii="Times New Roman" w:hAnsi="Times New Roman" w:cs="Times New Roman"/>
          <w:b/>
          <w:sz w:val="28"/>
          <w:szCs w:val="28"/>
        </w:rPr>
      </w:pPr>
    </w:p>
    <w:p w14:paraId="1A159016" w14:textId="3E623C47" w:rsidR="00CB6A0A" w:rsidRPr="00325AC3" w:rsidRDefault="00CB6A0A"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General principles</w:t>
      </w:r>
      <w:r w:rsidR="00270FD7">
        <w:rPr>
          <w:rFonts w:ascii="Times New Roman" w:hAnsi="Times New Roman"/>
          <w:b/>
          <w:sz w:val="30"/>
        </w:rPr>
        <w:t>………………………………………………..</w:t>
      </w:r>
      <w:r>
        <w:rPr>
          <w:rFonts w:ascii="Times New Roman" w:hAnsi="Times New Roman"/>
          <w:b/>
          <w:sz w:val="30"/>
        </w:rPr>
        <w:t>.0</w:t>
      </w:r>
      <w:r w:rsidR="00251F34">
        <w:rPr>
          <w:rFonts w:ascii="Times New Roman" w:hAnsi="Times New Roman"/>
          <w:b/>
          <w:sz w:val="30"/>
        </w:rPr>
        <w:t>8</w:t>
      </w:r>
      <w:r>
        <w:rPr>
          <w:rFonts w:ascii="Times New Roman" w:hAnsi="Times New Roman"/>
          <w:b/>
          <w:sz w:val="30"/>
        </w:rPr>
        <w:t xml:space="preserve">  </w:t>
      </w:r>
    </w:p>
    <w:p w14:paraId="48455C81" w14:textId="77777777" w:rsidR="00CB6A0A" w:rsidRPr="00325AC3" w:rsidRDefault="00CB6A0A" w:rsidP="00CB6A0A">
      <w:pPr>
        <w:spacing w:after="0" w:line="240" w:lineRule="auto"/>
        <w:jc w:val="both"/>
        <w:rPr>
          <w:rFonts w:ascii="Times New Roman" w:hAnsi="Times New Roman" w:cs="Times New Roman"/>
          <w:b/>
          <w:sz w:val="28"/>
          <w:szCs w:val="28"/>
        </w:rPr>
      </w:pPr>
    </w:p>
    <w:p w14:paraId="27FAA9C4" w14:textId="77777777" w:rsidR="00CB6A0A" w:rsidRPr="00325AC3" w:rsidRDefault="00CB6A0A" w:rsidP="00CB6A0A">
      <w:pPr>
        <w:spacing w:after="0" w:line="240" w:lineRule="auto"/>
        <w:jc w:val="both"/>
        <w:rPr>
          <w:rFonts w:ascii="Times New Roman" w:hAnsi="Times New Roman" w:cs="Times New Roman"/>
          <w:b/>
          <w:sz w:val="28"/>
          <w:szCs w:val="28"/>
        </w:rPr>
      </w:pPr>
    </w:p>
    <w:p w14:paraId="564F8311" w14:textId="1CAC3594" w:rsidR="00CB6A0A" w:rsidRPr="00325AC3" w:rsidRDefault="00CB6A0A"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Freedom</w:t>
      </w:r>
      <w:r w:rsidR="00C25FFD">
        <w:rPr>
          <w:rFonts w:ascii="Times New Roman" w:hAnsi="Times New Roman"/>
          <w:b/>
          <w:sz w:val="30"/>
        </w:rPr>
        <w:t>s</w:t>
      </w:r>
      <w:r>
        <w:rPr>
          <w:rFonts w:ascii="Times New Roman" w:hAnsi="Times New Roman"/>
          <w:b/>
          <w:sz w:val="30"/>
        </w:rPr>
        <w:t xml:space="preserve"> and civil rights......................................................</w:t>
      </w:r>
      <w:r w:rsidR="00270FD7">
        <w:rPr>
          <w:rFonts w:ascii="Times New Roman" w:hAnsi="Times New Roman"/>
          <w:b/>
          <w:sz w:val="30"/>
        </w:rPr>
        <w:t>.......</w:t>
      </w:r>
      <w:r>
        <w:rPr>
          <w:rFonts w:ascii="Times New Roman" w:hAnsi="Times New Roman"/>
          <w:b/>
          <w:sz w:val="30"/>
        </w:rPr>
        <w:t>...0</w:t>
      </w:r>
      <w:r w:rsidR="00C25FFD">
        <w:rPr>
          <w:rFonts w:ascii="Times New Roman" w:hAnsi="Times New Roman"/>
          <w:b/>
          <w:sz w:val="30"/>
        </w:rPr>
        <w:t>8</w:t>
      </w:r>
    </w:p>
    <w:p w14:paraId="43640C3A" w14:textId="77777777" w:rsidR="00CB6A0A" w:rsidRPr="00325AC3" w:rsidRDefault="00CB6A0A" w:rsidP="00CB6A0A">
      <w:pPr>
        <w:spacing w:after="0" w:line="240" w:lineRule="auto"/>
        <w:jc w:val="both"/>
        <w:rPr>
          <w:rFonts w:ascii="Times New Roman" w:hAnsi="Times New Roman" w:cs="Times New Roman"/>
          <w:b/>
          <w:sz w:val="28"/>
          <w:szCs w:val="28"/>
        </w:rPr>
      </w:pPr>
    </w:p>
    <w:p w14:paraId="7035D9DF" w14:textId="77777777" w:rsidR="00CB6A0A" w:rsidRPr="00325AC3" w:rsidRDefault="00CB6A0A" w:rsidP="00CB6A0A">
      <w:pPr>
        <w:spacing w:after="0" w:line="240" w:lineRule="auto"/>
        <w:jc w:val="both"/>
        <w:rPr>
          <w:rFonts w:ascii="Times New Roman" w:hAnsi="Times New Roman" w:cs="Times New Roman"/>
          <w:b/>
          <w:sz w:val="28"/>
          <w:szCs w:val="28"/>
        </w:rPr>
      </w:pPr>
    </w:p>
    <w:p w14:paraId="5CF420D1" w14:textId="45F06F8B" w:rsidR="00CF6A61" w:rsidRPr="00325AC3" w:rsidRDefault="00F70F6B"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Violence against children................................................................10</w:t>
      </w:r>
    </w:p>
    <w:p w14:paraId="1C9BE5D8" w14:textId="77777777" w:rsidR="00CF6A61" w:rsidRPr="00325AC3" w:rsidRDefault="00CF6A61" w:rsidP="00CF6A61">
      <w:pPr>
        <w:pStyle w:val="Paragraphedeliste"/>
        <w:spacing w:after="0" w:line="240" w:lineRule="auto"/>
        <w:jc w:val="both"/>
        <w:rPr>
          <w:rFonts w:ascii="Times New Roman" w:hAnsi="Times New Roman" w:cs="Times New Roman"/>
          <w:b/>
          <w:sz w:val="30"/>
          <w:szCs w:val="30"/>
        </w:rPr>
      </w:pPr>
    </w:p>
    <w:p w14:paraId="148B2FB8" w14:textId="31A024BB" w:rsidR="00CB6A0A" w:rsidRPr="00325AC3" w:rsidRDefault="00CB6A0A"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Family environment and alternative care......................................1</w:t>
      </w:r>
      <w:r w:rsidR="00C25FFD">
        <w:rPr>
          <w:rFonts w:ascii="Times New Roman" w:hAnsi="Times New Roman"/>
          <w:b/>
          <w:sz w:val="30"/>
        </w:rPr>
        <w:t>2</w:t>
      </w:r>
    </w:p>
    <w:p w14:paraId="3AB25CFE" w14:textId="77777777" w:rsidR="00CB6A0A" w:rsidRPr="00325AC3" w:rsidRDefault="00CB6A0A" w:rsidP="00CB6A0A">
      <w:pPr>
        <w:spacing w:after="0" w:line="240" w:lineRule="auto"/>
        <w:jc w:val="both"/>
        <w:rPr>
          <w:rFonts w:ascii="Times New Roman" w:hAnsi="Times New Roman" w:cs="Times New Roman"/>
          <w:b/>
          <w:sz w:val="28"/>
          <w:szCs w:val="28"/>
        </w:rPr>
      </w:pPr>
    </w:p>
    <w:p w14:paraId="67A64A1F" w14:textId="77777777" w:rsidR="00CB6A0A" w:rsidRPr="00325AC3" w:rsidRDefault="00CB6A0A" w:rsidP="00CB6A0A">
      <w:pPr>
        <w:spacing w:after="0" w:line="240" w:lineRule="auto"/>
        <w:jc w:val="both"/>
        <w:rPr>
          <w:rFonts w:ascii="Times New Roman" w:hAnsi="Times New Roman" w:cs="Times New Roman"/>
          <w:b/>
          <w:sz w:val="28"/>
          <w:szCs w:val="28"/>
        </w:rPr>
      </w:pPr>
    </w:p>
    <w:p w14:paraId="71767CE5" w14:textId="2760C27A" w:rsidR="00CB6A0A" w:rsidRPr="00325AC3" w:rsidRDefault="00C25FFD"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 xml:space="preserve">Disability, basic health and </w:t>
      </w:r>
      <w:r w:rsidR="00270FD7">
        <w:rPr>
          <w:rFonts w:ascii="Times New Roman" w:hAnsi="Times New Roman"/>
          <w:b/>
          <w:sz w:val="30"/>
        </w:rPr>
        <w:t>well-being</w:t>
      </w:r>
      <w:r w:rsidR="00CB6A0A">
        <w:rPr>
          <w:rFonts w:ascii="Times New Roman" w:hAnsi="Times New Roman"/>
          <w:b/>
          <w:sz w:val="30"/>
        </w:rPr>
        <w:t>....................................</w:t>
      </w:r>
      <w:r w:rsidR="00270FD7">
        <w:rPr>
          <w:rFonts w:ascii="Times New Roman" w:hAnsi="Times New Roman"/>
          <w:b/>
          <w:sz w:val="30"/>
        </w:rPr>
        <w:t>....</w:t>
      </w:r>
      <w:r w:rsidR="00CB6A0A">
        <w:rPr>
          <w:rFonts w:ascii="Times New Roman" w:hAnsi="Times New Roman"/>
          <w:b/>
          <w:sz w:val="30"/>
        </w:rPr>
        <w:t>...1</w:t>
      </w:r>
      <w:r>
        <w:rPr>
          <w:rFonts w:ascii="Times New Roman" w:hAnsi="Times New Roman"/>
          <w:b/>
          <w:sz w:val="30"/>
        </w:rPr>
        <w:t>3</w:t>
      </w:r>
      <w:r w:rsidR="00CB6A0A">
        <w:rPr>
          <w:rFonts w:ascii="Times New Roman" w:hAnsi="Times New Roman"/>
          <w:b/>
          <w:sz w:val="30"/>
        </w:rPr>
        <w:t xml:space="preserve"> </w:t>
      </w:r>
    </w:p>
    <w:p w14:paraId="69A26423" w14:textId="77777777" w:rsidR="00CB6A0A" w:rsidRPr="00325AC3" w:rsidRDefault="00CB6A0A" w:rsidP="00CB6A0A">
      <w:pPr>
        <w:spacing w:after="0" w:line="240" w:lineRule="auto"/>
        <w:jc w:val="both"/>
        <w:rPr>
          <w:rFonts w:ascii="Times New Roman" w:hAnsi="Times New Roman" w:cs="Times New Roman"/>
          <w:b/>
          <w:sz w:val="28"/>
          <w:szCs w:val="28"/>
        </w:rPr>
      </w:pPr>
    </w:p>
    <w:p w14:paraId="15E871CD" w14:textId="77777777" w:rsidR="00CB6A0A" w:rsidRPr="00325AC3" w:rsidRDefault="00CB6A0A" w:rsidP="00CB6A0A">
      <w:pPr>
        <w:spacing w:after="0" w:line="240" w:lineRule="auto"/>
        <w:jc w:val="both"/>
        <w:rPr>
          <w:rFonts w:ascii="Times New Roman" w:hAnsi="Times New Roman" w:cs="Times New Roman"/>
          <w:b/>
          <w:sz w:val="28"/>
          <w:szCs w:val="28"/>
        </w:rPr>
      </w:pPr>
    </w:p>
    <w:p w14:paraId="11628C35" w14:textId="48A2A6FA" w:rsidR="00CB6A0A" w:rsidRPr="00325AC3" w:rsidRDefault="00C25FFD"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 xml:space="preserve">Education, leisure and cultural </w:t>
      </w:r>
      <w:r w:rsidR="00CB6A0A">
        <w:rPr>
          <w:rFonts w:ascii="Times New Roman" w:hAnsi="Times New Roman"/>
          <w:b/>
          <w:sz w:val="30"/>
        </w:rPr>
        <w:t>activities......................................</w:t>
      </w:r>
      <w:r w:rsidR="00270FD7">
        <w:rPr>
          <w:rFonts w:ascii="Times New Roman" w:hAnsi="Times New Roman"/>
          <w:b/>
          <w:sz w:val="30"/>
        </w:rPr>
        <w:t>.</w:t>
      </w:r>
      <w:r w:rsidR="00CB6A0A">
        <w:rPr>
          <w:rFonts w:ascii="Times New Roman" w:hAnsi="Times New Roman"/>
          <w:b/>
          <w:sz w:val="30"/>
        </w:rPr>
        <w:t>1</w:t>
      </w:r>
      <w:r>
        <w:rPr>
          <w:rFonts w:ascii="Times New Roman" w:hAnsi="Times New Roman"/>
          <w:b/>
          <w:sz w:val="30"/>
        </w:rPr>
        <w:t>9</w:t>
      </w:r>
    </w:p>
    <w:p w14:paraId="0CA992B7" w14:textId="77777777" w:rsidR="00CB6A0A" w:rsidRPr="00325AC3" w:rsidRDefault="00CB6A0A" w:rsidP="00CB6A0A">
      <w:pPr>
        <w:spacing w:after="0" w:line="240" w:lineRule="auto"/>
        <w:jc w:val="both"/>
        <w:rPr>
          <w:rFonts w:ascii="Times New Roman" w:hAnsi="Times New Roman" w:cs="Times New Roman"/>
          <w:b/>
          <w:sz w:val="28"/>
          <w:szCs w:val="28"/>
        </w:rPr>
      </w:pPr>
    </w:p>
    <w:p w14:paraId="606E3891" w14:textId="77777777" w:rsidR="00CB6A0A" w:rsidRPr="00325AC3" w:rsidRDefault="00CB6A0A" w:rsidP="00CB6A0A">
      <w:pPr>
        <w:spacing w:after="0" w:line="240" w:lineRule="auto"/>
        <w:jc w:val="both"/>
        <w:rPr>
          <w:rFonts w:ascii="Times New Roman" w:hAnsi="Times New Roman" w:cs="Times New Roman"/>
          <w:b/>
          <w:sz w:val="28"/>
          <w:szCs w:val="28"/>
        </w:rPr>
      </w:pPr>
    </w:p>
    <w:p w14:paraId="7F7CF474" w14:textId="7689308B" w:rsidR="00CB6A0A" w:rsidRPr="00325AC3" w:rsidRDefault="00C25FFD"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 xml:space="preserve">Special protection </w:t>
      </w:r>
      <w:r w:rsidR="00CB6A0A">
        <w:rPr>
          <w:rFonts w:ascii="Times New Roman" w:hAnsi="Times New Roman"/>
          <w:b/>
          <w:sz w:val="30"/>
        </w:rPr>
        <w:t>measures.....................................................</w:t>
      </w:r>
      <w:r w:rsidR="00270FD7">
        <w:rPr>
          <w:rFonts w:ascii="Times New Roman" w:hAnsi="Times New Roman"/>
          <w:b/>
          <w:sz w:val="30"/>
        </w:rPr>
        <w:t>.......</w:t>
      </w:r>
      <w:r>
        <w:rPr>
          <w:rFonts w:ascii="Times New Roman" w:hAnsi="Times New Roman"/>
          <w:b/>
          <w:sz w:val="30"/>
        </w:rPr>
        <w:t>20</w:t>
      </w:r>
    </w:p>
    <w:p w14:paraId="77BB07EA" w14:textId="77777777" w:rsidR="00F563C4" w:rsidRPr="00325AC3" w:rsidRDefault="00F563C4" w:rsidP="00F563C4">
      <w:pPr>
        <w:spacing w:after="0" w:line="240" w:lineRule="auto"/>
        <w:jc w:val="both"/>
        <w:rPr>
          <w:rFonts w:ascii="Times New Roman" w:hAnsi="Times New Roman" w:cs="Times New Roman"/>
          <w:b/>
          <w:sz w:val="30"/>
          <w:szCs w:val="30"/>
        </w:rPr>
      </w:pPr>
    </w:p>
    <w:p w14:paraId="5D2B8CEC" w14:textId="77777777" w:rsidR="00F563C4" w:rsidRPr="00325AC3" w:rsidRDefault="00F563C4" w:rsidP="00F563C4">
      <w:pPr>
        <w:spacing w:after="0" w:line="240" w:lineRule="auto"/>
        <w:jc w:val="both"/>
        <w:rPr>
          <w:rFonts w:ascii="Times New Roman" w:hAnsi="Times New Roman" w:cs="Times New Roman"/>
          <w:b/>
          <w:sz w:val="30"/>
          <w:szCs w:val="30"/>
        </w:rPr>
      </w:pPr>
    </w:p>
    <w:p w14:paraId="6ACA2FBF" w14:textId="765FC0DC" w:rsidR="00F563C4" w:rsidRPr="00325AC3" w:rsidRDefault="00C25FFD" w:rsidP="00CB6A0A">
      <w:pPr>
        <w:pStyle w:val="Paragraphedeliste"/>
        <w:numPr>
          <w:ilvl w:val="0"/>
          <w:numId w:val="1"/>
        </w:numPr>
        <w:spacing w:after="0" w:line="240" w:lineRule="auto"/>
        <w:jc w:val="both"/>
        <w:rPr>
          <w:rFonts w:ascii="Times New Roman" w:hAnsi="Times New Roman" w:cs="Times New Roman"/>
          <w:b/>
          <w:sz w:val="30"/>
          <w:szCs w:val="30"/>
        </w:rPr>
      </w:pPr>
      <w:r>
        <w:rPr>
          <w:rFonts w:ascii="Times New Roman" w:hAnsi="Times New Roman"/>
          <w:b/>
          <w:sz w:val="30"/>
        </w:rPr>
        <w:t xml:space="preserve">Ratification of protocols and submission </w:t>
      </w:r>
      <w:r w:rsidR="00F563C4">
        <w:rPr>
          <w:rFonts w:ascii="Times New Roman" w:hAnsi="Times New Roman"/>
          <w:b/>
          <w:sz w:val="30"/>
        </w:rPr>
        <w:t>of reports...................</w:t>
      </w:r>
      <w:r w:rsidR="00270FD7">
        <w:rPr>
          <w:rFonts w:ascii="Times New Roman" w:hAnsi="Times New Roman"/>
          <w:b/>
          <w:sz w:val="30"/>
        </w:rPr>
        <w:t>.</w:t>
      </w:r>
      <w:r w:rsidR="00F563C4">
        <w:rPr>
          <w:rFonts w:ascii="Times New Roman" w:hAnsi="Times New Roman"/>
          <w:b/>
          <w:sz w:val="30"/>
        </w:rPr>
        <w:t>..2</w:t>
      </w:r>
      <w:r>
        <w:rPr>
          <w:rFonts w:ascii="Times New Roman" w:hAnsi="Times New Roman"/>
          <w:b/>
          <w:sz w:val="30"/>
        </w:rPr>
        <w:t>4</w:t>
      </w:r>
    </w:p>
    <w:p w14:paraId="69968F72" w14:textId="77777777" w:rsidR="00272F7F" w:rsidRPr="00325AC3" w:rsidRDefault="00272F7F" w:rsidP="00CB6A0A">
      <w:pPr>
        <w:spacing w:after="0" w:line="240" w:lineRule="auto"/>
        <w:jc w:val="both"/>
        <w:rPr>
          <w:rFonts w:ascii="Times New Roman" w:hAnsi="Times New Roman" w:cs="Times New Roman"/>
          <w:b/>
          <w:sz w:val="30"/>
          <w:szCs w:val="30"/>
        </w:rPr>
      </w:pPr>
    </w:p>
    <w:p w14:paraId="39D7953C" w14:textId="77777777" w:rsidR="00237EB2" w:rsidRPr="00325AC3" w:rsidRDefault="00237EB2" w:rsidP="00CB6A0A">
      <w:pPr>
        <w:spacing w:after="0" w:line="240" w:lineRule="auto"/>
        <w:jc w:val="both"/>
        <w:rPr>
          <w:rFonts w:ascii="Times New Roman" w:hAnsi="Times New Roman" w:cs="Times New Roman"/>
          <w:b/>
          <w:sz w:val="30"/>
          <w:szCs w:val="30"/>
        </w:rPr>
      </w:pPr>
    </w:p>
    <w:p w14:paraId="31214104" w14:textId="77777777" w:rsidR="00041BB3" w:rsidRPr="00325AC3" w:rsidRDefault="00041BB3" w:rsidP="00CB6A0A">
      <w:pPr>
        <w:spacing w:after="0" w:line="240" w:lineRule="auto"/>
        <w:jc w:val="both"/>
        <w:rPr>
          <w:rFonts w:ascii="Times New Roman" w:hAnsi="Times New Roman" w:cs="Times New Roman"/>
          <w:b/>
          <w:sz w:val="30"/>
          <w:szCs w:val="30"/>
        </w:rPr>
      </w:pPr>
    </w:p>
    <w:p w14:paraId="63C8134A" w14:textId="793F4837" w:rsidR="00041BB3" w:rsidRDefault="00041BB3" w:rsidP="00CB6A0A">
      <w:pPr>
        <w:spacing w:after="0" w:line="240" w:lineRule="auto"/>
        <w:jc w:val="both"/>
        <w:rPr>
          <w:rFonts w:ascii="Times New Roman" w:hAnsi="Times New Roman" w:cs="Times New Roman"/>
          <w:b/>
          <w:sz w:val="30"/>
          <w:szCs w:val="30"/>
        </w:rPr>
      </w:pPr>
    </w:p>
    <w:p w14:paraId="01802486" w14:textId="27636C5B" w:rsidR="00325AC3" w:rsidRDefault="00325AC3" w:rsidP="00CB6A0A">
      <w:pPr>
        <w:spacing w:after="0" w:line="240" w:lineRule="auto"/>
        <w:jc w:val="both"/>
        <w:rPr>
          <w:rFonts w:ascii="Times New Roman" w:hAnsi="Times New Roman" w:cs="Times New Roman"/>
          <w:b/>
          <w:sz w:val="16"/>
          <w:szCs w:val="16"/>
        </w:rPr>
      </w:pPr>
    </w:p>
    <w:p w14:paraId="2C409AA1" w14:textId="4578D579" w:rsidR="00F25318" w:rsidRDefault="00F25318" w:rsidP="00CB6A0A">
      <w:pPr>
        <w:spacing w:after="0" w:line="240" w:lineRule="auto"/>
        <w:jc w:val="both"/>
        <w:rPr>
          <w:rFonts w:ascii="Times New Roman" w:hAnsi="Times New Roman" w:cs="Times New Roman"/>
          <w:b/>
          <w:sz w:val="16"/>
          <w:szCs w:val="16"/>
        </w:rPr>
      </w:pPr>
    </w:p>
    <w:p w14:paraId="47A26BA2" w14:textId="77777777" w:rsidR="00F25318" w:rsidRPr="00325AC3" w:rsidRDefault="00F25318" w:rsidP="00CB6A0A">
      <w:pPr>
        <w:spacing w:after="0" w:line="240" w:lineRule="auto"/>
        <w:jc w:val="both"/>
        <w:rPr>
          <w:rFonts w:ascii="Times New Roman" w:hAnsi="Times New Roman" w:cs="Times New Roman"/>
          <w:b/>
          <w:sz w:val="16"/>
          <w:szCs w:val="16"/>
        </w:rPr>
      </w:pPr>
    </w:p>
    <w:p w14:paraId="5863B61F" w14:textId="044EAA71" w:rsidR="00AF2B92" w:rsidRPr="00325AC3" w:rsidRDefault="00AF2B92" w:rsidP="00CB6A0A">
      <w:pPr>
        <w:spacing w:after="0" w:line="240" w:lineRule="auto"/>
        <w:jc w:val="both"/>
        <w:rPr>
          <w:rFonts w:ascii="Times New Roman" w:hAnsi="Times New Roman" w:cs="Times New Roman"/>
          <w:b/>
          <w:sz w:val="18"/>
          <w:szCs w:val="18"/>
        </w:rPr>
      </w:pPr>
    </w:p>
    <w:p w14:paraId="58ED6919" w14:textId="77777777" w:rsidR="00AF2B92" w:rsidRPr="00325AC3" w:rsidRDefault="00AF2B92" w:rsidP="00CB6A0A">
      <w:pPr>
        <w:spacing w:after="0" w:line="240" w:lineRule="auto"/>
        <w:jc w:val="both"/>
        <w:rPr>
          <w:rFonts w:ascii="Times New Roman" w:hAnsi="Times New Roman" w:cs="Times New Roman"/>
          <w:b/>
          <w:sz w:val="12"/>
          <w:szCs w:val="12"/>
        </w:rPr>
      </w:pPr>
    </w:p>
    <w:p w14:paraId="715B2050" w14:textId="77777777" w:rsidR="00FA4D44" w:rsidRPr="00AF2B92" w:rsidRDefault="00FA4D44" w:rsidP="00FA4D44">
      <w:pPr>
        <w:shd w:val="clear" w:color="auto" w:fill="92CDDC" w:themeFill="accent5" w:themeFillTint="99"/>
        <w:spacing w:after="0" w:line="240" w:lineRule="auto"/>
        <w:jc w:val="center"/>
        <w:rPr>
          <w:rFonts w:ascii="Cambria" w:hAnsi="Cambria"/>
          <w:b/>
          <w:sz w:val="2"/>
          <w:szCs w:val="2"/>
        </w:rPr>
      </w:pPr>
    </w:p>
    <w:p w14:paraId="4FF397CB" w14:textId="694CBD82" w:rsidR="00FA4D44" w:rsidRPr="00325AC3" w:rsidRDefault="00FA4D44" w:rsidP="00FA4D44">
      <w:pPr>
        <w:shd w:val="clear" w:color="auto" w:fill="DAEEF3" w:themeFill="accent5" w:themeFillTint="33"/>
        <w:spacing w:after="0" w:line="240" w:lineRule="auto"/>
        <w:jc w:val="both"/>
        <w:rPr>
          <w:rFonts w:ascii="Times New Roman" w:hAnsi="Times New Roman" w:cs="Times New Roman"/>
          <w:b/>
          <w:sz w:val="32"/>
          <w:szCs w:val="32"/>
        </w:rPr>
      </w:pPr>
      <w:r>
        <w:rPr>
          <w:rFonts w:ascii="Times New Roman" w:hAnsi="Times New Roman"/>
          <w:b/>
          <w:sz w:val="32"/>
        </w:rPr>
        <w:t>Acronyms</w:t>
      </w:r>
      <w:r w:rsidR="007D07B2">
        <w:rPr>
          <w:rFonts w:ascii="Times New Roman" w:hAnsi="Times New Roman"/>
          <w:b/>
          <w:sz w:val="32"/>
        </w:rPr>
        <w:t>/</w:t>
      </w:r>
      <w:r>
        <w:rPr>
          <w:rFonts w:ascii="Times New Roman" w:hAnsi="Times New Roman"/>
          <w:b/>
          <w:sz w:val="32"/>
        </w:rPr>
        <w:t xml:space="preserve">Abbreviations </w:t>
      </w:r>
    </w:p>
    <w:p w14:paraId="4F1334F7" w14:textId="77777777" w:rsidR="00FA4D44" w:rsidRPr="00D64509" w:rsidRDefault="00FA4D44" w:rsidP="00FA4D44">
      <w:pPr>
        <w:shd w:val="clear" w:color="auto" w:fill="92CDDC" w:themeFill="accent5" w:themeFillTint="99"/>
        <w:spacing w:after="0" w:line="240" w:lineRule="auto"/>
        <w:jc w:val="center"/>
        <w:rPr>
          <w:rFonts w:ascii="Cambria" w:hAnsi="Cambria"/>
          <w:b/>
          <w:sz w:val="10"/>
          <w:szCs w:val="10"/>
        </w:rPr>
      </w:pPr>
    </w:p>
    <w:p w14:paraId="2EE3C8FD" w14:textId="77777777" w:rsidR="00FA4D44" w:rsidRPr="00AF2B92" w:rsidRDefault="00FA4D44" w:rsidP="00FA4D44">
      <w:pPr>
        <w:spacing w:after="0" w:line="240" w:lineRule="auto"/>
        <w:jc w:val="both"/>
        <w:rPr>
          <w:rFonts w:ascii="Cambria" w:hAnsi="Cambria"/>
          <w:b/>
          <w:sz w:val="16"/>
          <w:szCs w:val="16"/>
        </w:rPr>
      </w:pPr>
    </w:p>
    <w:tbl>
      <w:tblPr>
        <w:tblStyle w:val="Grilledutableau"/>
        <w:tblW w:w="9493" w:type="dxa"/>
        <w:tblLook w:val="04A0" w:firstRow="1" w:lastRow="0" w:firstColumn="1" w:lastColumn="0" w:noHBand="0" w:noVBand="1"/>
      </w:tblPr>
      <w:tblGrid>
        <w:gridCol w:w="1696"/>
        <w:gridCol w:w="7797"/>
      </w:tblGrid>
      <w:tr w:rsidR="00E73CE8" w:rsidRPr="00325AC3" w14:paraId="2B2540E8" w14:textId="77777777" w:rsidTr="000048C4">
        <w:tc>
          <w:tcPr>
            <w:tcW w:w="1696" w:type="dxa"/>
            <w:shd w:val="clear" w:color="auto" w:fill="DAEEF3" w:themeFill="accent5" w:themeFillTint="33"/>
          </w:tcPr>
          <w:p w14:paraId="73A262E8" w14:textId="77777777" w:rsidR="00E73CE8" w:rsidRPr="00325AC3" w:rsidRDefault="00E73CE8" w:rsidP="00E73CE8">
            <w:pPr>
              <w:jc w:val="both"/>
              <w:rPr>
                <w:rFonts w:ascii="Times New Roman" w:hAnsi="Times New Roman" w:cs="Times New Roman"/>
                <w:b/>
                <w:sz w:val="16"/>
                <w:szCs w:val="16"/>
              </w:rPr>
            </w:pPr>
          </w:p>
          <w:p w14:paraId="37B945AF" w14:textId="77777777" w:rsidR="00E73CE8" w:rsidRPr="00325AC3" w:rsidRDefault="00E73CE8" w:rsidP="00E73CE8">
            <w:pPr>
              <w:jc w:val="both"/>
              <w:rPr>
                <w:rFonts w:ascii="Times New Roman" w:hAnsi="Times New Roman" w:cs="Times New Roman"/>
                <w:b/>
                <w:sz w:val="24"/>
                <w:szCs w:val="24"/>
              </w:rPr>
            </w:pPr>
            <w:r>
              <w:rPr>
                <w:rFonts w:ascii="Times New Roman" w:hAnsi="Times New Roman"/>
                <w:b/>
                <w:sz w:val="24"/>
              </w:rPr>
              <w:t>AEMO</w:t>
            </w:r>
          </w:p>
        </w:tc>
        <w:tc>
          <w:tcPr>
            <w:tcW w:w="7797" w:type="dxa"/>
          </w:tcPr>
          <w:p w14:paraId="59B31786" w14:textId="77777777" w:rsidR="00E73CE8" w:rsidRPr="00325AC3" w:rsidRDefault="00E73CE8" w:rsidP="00E73CE8">
            <w:pPr>
              <w:jc w:val="both"/>
              <w:rPr>
                <w:rFonts w:ascii="Times New Roman" w:hAnsi="Times New Roman" w:cs="Times New Roman"/>
                <w:b/>
                <w:sz w:val="16"/>
                <w:szCs w:val="16"/>
              </w:rPr>
            </w:pPr>
          </w:p>
          <w:p w14:paraId="469A5E6C" w14:textId="43462E80" w:rsidR="00B62BC5" w:rsidRPr="00325AC3" w:rsidRDefault="004030A1" w:rsidP="00E73CE8">
            <w:pPr>
              <w:jc w:val="both"/>
              <w:rPr>
                <w:rFonts w:ascii="Times New Roman" w:hAnsi="Times New Roman" w:cs="Times New Roman"/>
                <w:sz w:val="24"/>
                <w:szCs w:val="24"/>
              </w:rPr>
            </w:pPr>
            <w:r>
              <w:rPr>
                <w:rFonts w:ascii="Times New Roman" w:hAnsi="Times New Roman"/>
                <w:sz w:val="24"/>
              </w:rPr>
              <w:t>Non-Institutional Educational Action</w:t>
            </w:r>
          </w:p>
        </w:tc>
      </w:tr>
      <w:tr w:rsidR="00B62BC5" w:rsidRPr="00325AC3" w14:paraId="3E56B167" w14:textId="77777777" w:rsidTr="000048C4">
        <w:tc>
          <w:tcPr>
            <w:tcW w:w="1696" w:type="dxa"/>
            <w:shd w:val="clear" w:color="auto" w:fill="DAEEF3" w:themeFill="accent5" w:themeFillTint="33"/>
          </w:tcPr>
          <w:p w14:paraId="4F37DECB" w14:textId="77777777" w:rsidR="00B62BC5" w:rsidRPr="00325AC3" w:rsidRDefault="00B62BC5" w:rsidP="00B62BC5">
            <w:pPr>
              <w:jc w:val="both"/>
              <w:rPr>
                <w:rFonts w:ascii="Times New Roman" w:hAnsi="Times New Roman" w:cs="Times New Roman"/>
                <w:b/>
                <w:sz w:val="16"/>
                <w:szCs w:val="16"/>
              </w:rPr>
            </w:pPr>
          </w:p>
          <w:p w14:paraId="2D6AFBC5" w14:textId="3DEB4D7C" w:rsidR="00B62BC5" w:rsidRPr="00325AC3" w:rsidRDefault="00B62BC5" w:rsidP="00B62BC5">
            <w:pPr>
              <w:jc w:val="both"/>
              <w:rPr>
                <w:rFonts w:ascii="Times New Roman" w:hAnsi="Times New Roman" w:cs="Times New Roman"/>
                <w:b/>
                <w:sz w:val="24"/>
                <w:szCs w:val="24"/>
              </w:rPr>
            </w:pPr>
            <w:r>
              <w:rPr>
                <w:rFonts w:ascii="Times New Roman" w:hAnsi="Times New Roman"/>
                <w:b/>
                <w:sz w:val="24"/>
              </w:rPr>
              <w:t>IGA</w:t>
            </w:r>
          </w:p>
        </w:tc>
        <w:tc>
          <w:tcPr>
            <w:tcW w:w="7797" w:type="dxa"/>
          </w:tcPr>
          <w:p w14:paraId="7C498F3A" w14:textId="77777777" w:rsidR="00B62BC5" w:rsidRPr="00325AC3" w:rsidRDefault="00B62BC5" w:rsidP="00B62BC5">
            <w:pPr>
              <w:jc w:val="both"/>
              <w:rPr>
                <w:rFonts w:ascii="Times New Roman" w:hAnsi="Times New Roman" w:cs="Times New Roman"/>
                <w:b/>
                <w:sz w:val="16"/>
                <w:szCs w:val="16"/>
              </w:rPr>
            </w:pPr>
          </w:p>
          <w:p w14:paraId="2D089C08" w14:textId="4A31BDDB" w:rsidR="00B62BC5" w:rsidRPr="00325AC3" w:rsidRDefault="004030A1" w:rsidP="00B62BC5">
            <w:pPr>
              <w:jc w:val="both"/>
              <w:rPr>
                <w:rFonts w:ascii="Times New Roman" w:hAnsi="Times New Roman" w:cs="Times New Roman"/>
                <w:sz w:val="24"/>
                <w:szCs w:val="24"/>
              </w:rPr>
            </w:pPr>
            <w:r>
              <w:rPr>
                <w:rFonts w:ascii="Times New Roman" w:hAnsi="Times New Roman"/>
                <w:sz w:val="24"/>
              </w:rPr>
              <w:t xml:space="preserve">Income Generating Activities </w:t>
            </w:r>
          </w:p>
        </w:tc>
      </w:tr>
      <w:tr w:rsidR="00B62BC5" w:rsidRPr="00325AC3" w14:paraId="1CFDA500" w14:textId="77777777" w:rsidTr="000048C4">
        <w:tc>
          <w:tcPr>
            <w:tcW w:w="1696" w:type="dxa"/>
            <w:shd w:val="clear" w:color="auto" w:fill="DAEEF3" w:themeFill="accent5" w:themeFillTint="33"/>
          </w:tcPr>
          <w:p w14:paraId="1EE095BC" w14:textId="77777777" w:rsidR="00B62BC5" w:rsidRPr="00325AC3" w:rsidRDefault="00B62BC5" w:rsidP="00B62BC5">
            <w:pPr>
              <w:jc w:val="both"/>
              <w:rPr>
                <w:rFonts w:ascii="Times New Roman" w:hAnsi="Times New Roman" w:cs="Times New Roman"/>
                <w:b/>
                <w:sz w:val="16"/>
                <w:szCs w:val="16"/>
              </w:rPr>
            </w:pPr>
          </w:p>
          <w:p w14:paraId="28DD148E" w14:textId="77777777" w:rsidR="00B62BC5" w:rsidRPr="00325AC3" w:rsidRDefault="00B62BC5" w:rsidP="00B62BC5">
            <w:pPr>
              <w:jc w:val="both"/>
              <w:rPr>
                <w:rFonts w:ascii="Times New Roman" w:hAnsi="Times New Roman" w:cs="Times New Roman"/>
                <w:b/>
                <w:sz w:val="24"/>
                <w:szCs w:val="24"/>
              </w:rPr>
            </w:pPr>
            <w:r>
              <w:rPr>
                <w:rFonts w:ascii="Times New Roman" w:hAnsi="Times New Roman"/>
                <w:b/>
                <w:sz w:val="24"/>
              </w:rPr>
              <w:t>ANSD</w:t>
            </w:r>
          </w:p>
        </w:tc>
        <w:tc>
          <w:tcPr>
            <w:tcW w:w="7797" w:type="dxa"/>
          </w:tcPr>
          <w:p w14:paraId="446A5B76" w14:textId="77777777" w:rsidR="00B62BC5" w:rsidRPr="00325AC3" w:rsidRDefault="00B62BC5" w:rsidP="00B62BC5">
            <w:pPr>
              <w:jc w:val="both"/>
              <w:rPr>
                <w:rFonts w:ascii="Times New Roman" w:hAnsi="Times New Roman" w:cs="Times New Roman"/>
                <w:b/>
                <w:sz w:val="16"/>
                <w:szCs w:val="16"/>
              </w:rPr>
            </w:pPr>
          </w:p>
          <w:p w14:paraId="3F438978" w14:textId="2DB3EECF" w:rsidR="00B62BC5" w:rsidRPr="00325AC3" w:rsidRDefault="004030A1" w:rsidP="00B62BC5">
            <w:pPr>
              <w:jc w:val="both"/>
              <w:rPr>
                <w:rFonts w:ascii="Times New Roman" w:hAnsi="Times New Roman" w:cs="Times New Roman"/>
                <w:sz w:val="24"/>
                <w:szCs w:val="24"/>
              </w:rPr>
            </w:pPr>
            <w:r>
              <w:rPr>
                <w:rFonts w:ascii="Times New Roman" w:hAnsi="Times New Roman"/>
                <w:sz w:val="24"/>
              </w:rPr>
              <w:t>National Statistics and Demographic Agency</w:t>
            </w:r>
          </w:p>
        </w:tc>
      </w:tr>
      <w:tr w:rsidR="00DD2E0F" w:rsidRPr="00325AC3" w14:paraId="63744F0D" w14:textId="77777777" w:rsidTr="000048C4">
        <w:tc>
          <w:tcPr>
            <w:tcW w:w="1696" w:type="dxa"/>
            <w:shd w:val="clear" w:color="auto" w:fill="DAEEF3" w:themeFill="accent5" w:themeFillTint="33"/>
          </w:tcPr>
          <w:p w14:paraId="5648C0EE" w14:textId="58E0AEDF" w:rsidR="00DD2E0F" w:rsidRPr="00325AC3" w:rsidRDefault="00DD2E0F" w:rsidP="000048C4">
            <w:pPr>
              <w:jc w:val="both"/>
              <w:rPr>
                <w:rFonts w:ascii="Times New Roman" w:hAnsi="Times New Roman" w:cs="Times New Roman"/>
                <w:b/>
                <w:sz w:val="20"/>
                <w:szCs w:val="20"/>
              </w:rPr>
            </w:pPr>
            <w:r>
              <w:rPr>
                <w:rFonts w:ascii="Times New Roman" w:hAnsi="Times New Roman"/>
                <w:b/>
                <w:sz w:val="24"/>
              </w:rPr>
              <w:t>ATD Fourth World</w:t>
            </w:r>
          </w:p>
        </w:tc>
        <w:tc>
          <w:tcPr>
            <w:tcW w:w="7797" w:type="dxa"/>
          </w:tcPr>
          <w:p w14:paraId="5033A7F3" w14:textId="77777777" w:rsidR="00DA4C19" w:rsidRPr="00325AC3" w:rsidRDefault="00DA4C19" w:rsidP="00B62BC5">
            <w:pPr>
              <w:jc w:val="both"/>
              <w:rPr>
                <w:rFonts w:ascii="Times New Roman" w:hAnsi="Times New Roman" w:cs="Times New Roman"/>
                <w:b/>
                <w:sz w:val="16"/>
                <w:szCs w:val="16"/>
              </w:rPr>
            </w:pPr>
          </w:p>
          <w:p w14:paraId="401E3F6F" w14:textId="54528BD3" w:rsidR="00DD2E0F" w:rsidRPr="00325AC3" w:rsidRDefault="00DD2E0F" w:rsidP="00B62BC5">
            <w:pPr>
              <w:jc w:val="both"/>
              <w:rPr>
                <w:rFonts w:ascii="Times New Roman" w:hAnsi="Times New Roman" w:cs="Times New Roman"/>
                <w:sz w:val="24"/>
                <w:szCs w:val="24"/>
              </w:rPr>
            </w:pPr>
            <w:r>
              <w:rPr>
                <w:rFonts w:ascii="Times New Roman" w:hAnsi="Times New Roman"/>
                <w:sz w:val="24"/>
              </w:rPr>
              <w:t xml:space="preserve">ATD Fourth World - All Together in Dignity </w:t>
            </w:r>
          </w:p>
        </w:tc>
      </w:tr>
      <w:tr w:rsidR="00DC0862" w:rsidRPr="00325AC3" w14:paraId="78552B71" w14:textId="77777777" w:rsidTr="000048C4">
        <w:tc>
          <w:tcPr>
            <w:tcW w:w="1696" w:type="dxa"/>
            <w:shd w:val="clear" w:color="auto" w:fill="DAEEF3" w:themeFill="accent5" w:themeFillTint="33"/>
          </w:tcPr>
          <w:p w14:paraId="49AFB3C3" w14:textId="77777777" w:rsidR="00DC0862" w:rsidRPr="00325AC3" w:rsidRDefault="00DC0862" w:rsidP="00DC0862">
            <w:pPr>
              <w:jc w:val="both"/>
              <w:rPr>
                <w:rFonts w:ascii="Times New Roman" w:hAnsi="Times New Roman" w:cs="Times New Roman"/>
                <w:b/>
                <w:sz w:val="16"/>
                <w:szCs w:val="16"/>
              </w:rPr>
            </w:pPr>
          </w:p>
          <w:p w14:paraId="7490139B" w14:textId="77777777" w:rsidR="00DC0862" w:rsidRPr="00325AC3" w:rsidRDefault="00DC0862" w:rsidP="00DC0862">
            <w:pPr>
              <w:jc w:val="both"/>
              <w:rPr>
                <w:rFonts w:ascii="Times New Roman" w:hAnsi="Times New Roman" w:cs="Times New Roman"/>
                <w:b/>
                <w:sz w:val="24"/>
                <w:szCs w:val="24"/>
              </w:rPr>
            </w:pPr>
            <w:r>
              <w:rPr>
                <w:rFonts w:ascii="Times New Roman" w:hAnsi="Times New Roman"/>
                <w:b/>
                <w:sz w:val="24"/>
              </w:rPr>
              <w:t>CRC</w:t>
            </w:r>
          </w:p>
        </w:tc>
        <w:tc>
          <w:tcPr>
            <w:tcW w:w="7797" w:type="dxa"/>
          </w:tcPr>
          <w:p w14:paraId="564D245B" w14:textId="77777777" w:rsidR="00DC0862" w:rsidRPr="00325AC3" w:rsidRDefault="00DC0862" w:rsidP="00DC0862">
            <w:pPr>
              <w:jc w:val="both"/>
              <w:rPr>
                <w:rFonts w:ascii="Times New Roman" w:hAnsi="Times New Roman" w:cs="Times New Roman"/>
                <w:b/>
                <w:sz w:val="16"/>
                <w:szCs w:val="16"/>
              </w:rPr>
            </w:pPr>
          </w:p>
          <w:p w14:paraId="6878AB6C" w14:textId="77777777" w:rsidR="00DC0862" w:rsidRPr="00325AC3" w:rsidRDefault="00DC0862" w:rsidP="00DC0862">
            <w:pPr>
              <w:jc w:val="both"/>
              <w:rPr>
                <w:rFonts w:ascii="Times New Roman" w:hAnsi="Times New Roman" w:cs="Times New Roman"/>
                <w:sz w:val="24"/>
                <w:szCs w:val="24"/>
              </w:rPr>
            </w:pPr>
            <w:r>
              <w:rPr>
                <w:rFonts w:ascii="Times New Roman" w:hAnsi="Times New Roman"/>
                <w:sz w:val="24"/>
              </w:rPr>
              <w:t>Convention on the Right of the Child</w:t>
            </w:r>
          </w:p>
        </w:tc>
      </w:tr>
      <w:tr w:rsidR="00DC0862" w:rsidRPr="00325AC3" w14:paraId="09167F7B" w14:textId="77777777" w:rsidTr="000048C4">
        <w:tc>
          <w:tcPr>
            <w:tcW w:w="1696" w:type="dxa"/>
            <w:shd w:val="clear" w:color="auto" w:fill="DAEEF3" w:themeFill="accent5" w:themeFillTint="33"/>
          </w:tcPr>
          <w:p w14:paraId="76708CC0" w14:textId="77777777" w:rsidR="00DC0862" w:rsidRPr="00325AC3" w:rsidRDefault="00DC0862" w:rsidP="00DC0862">
            <w:pPr>
              <w:jc w:val="both"/>
              <w:rPr>
                <w:rFonts w:ascii="Times New Roman" w:hAnsi="Times New Roman" w:cs="Times New Roman"/>
                <w:b/>
                <w:sz w:val="16"/>
                <w:szCs w:val="16"/>
              </w:rPr>
            </w:pPr>
          </w:p>
          <w:p w14:paraId="56D4A7F2" w14:textId="77777777" w:rsidR="00DC0862" w:rsidRPr="00325AC3" w:rsidRDefault="00DC0862" w:rsidP="00DC0862">
            <w:pPr>
              <w:jc w:val="both"/>
              <w:rPr>
                <w:rFonts w:ascii="Times New Roman" w:hAnsi="Times New Roman" w:cs="Times New Roman"/>
                <w:b/>
                <w:sz w:val="24"/>
                <w:szCs w:val="24"/>
              </w:rPr>
            </w:pPr>
            <w:r>
              <w:rPr>
                <w:rFonts w:ascii="Times New Roman" w:hAnsi="Times New Roman"/>
                <w:b/>
                <w:sz w:val="24"/>
              </w:rPr>
              <w:t>ECOWAS</w:t>
            </w:r>
          </w:p>
        </w:tc>
        <w:tc>
          <w:tcPr>
            <w:tcW w:w="7797" w:type="dxa"/>
          </w:tcPr>
          <w:p w14:paraId="373BD50B" w14:textId="77777777" w:rsidR="00DC0862" w:rsidRPr="00325AC3" w:rsidRDefault="00DC0862" w:rsidP="00DC0862">
            <w:pPr>
              <w:jc w:val="both"/>
              <w:rPr>
                <w:rFonts w:ascii="Times New Roman" w:hAnsi="Times New Roman" w:cs="Times New Roman"/>
                <w:b/>
                <w:sz w:val="16"/>
                <w:szCs w:val="16"/>
              </w:rPr>
            </w:pPr>
          </w:p>
          <w:p w14:paraId="0D68D094" w14:textId="0F186251" w:rsidR="00DC0862" w:rsidRPr="00325AC3" w:rsidRDefault="004030A1" w:rsidP="00DC0862">
            <w:pPr>
              <w:jc w:val="both"/>
              <w:rPr>
                <w:rFonts w:ascii="Times New Roman" w:hAnsi="Times New Roman" w:cs="Times New Roman"/>
                <w:sz w:val="24"/>
                <w:szCs w:val="24"/>
              </w:rPr>
            </w:pPr>
            <w:r>
              <w:rPr>
                <w:rFonts w:ascii="Times New Roman" w:hAnsi="Times New Roman"/>
                <w:sz w:val="24"/>
              </w:rPr>
              <w:t>Economic Community of West African States</w:t>
            </w:r>
          </w:p>
        </w:tc>
      </w:tr>
      <w:tr w:rsidR="00DC0862" w:rsidRPr="00325AC3" w14:paraId="3455FBA1" w14:textId="77777777" w:rsidTr="000048C4">
        <w:tc>
          <w:tcPr>
            <w:tcW w:w="1696" w:type="dxa"/>
            <w:shd w:val="clear" w:color="auto" w:fill="DAEEF3" w:themeFill="accent5" w:themeFillTint="33"/>
          </w:tcPr>
          <w:p w14:paraId="3F2550A0" w14:textId="77777777" w:rsidR="00DC0862" w:rsidRPr="00325AC3" w:rsidRDefault="00DC0862" w:rsidP="00DC0862">
            <w:pPr>
              <w:jc w:val="both"/>
              <w:rPr>
                <w:rFonts w:ascii="Times New Roman" w:hAnsi="Times New Roman" w:cs="Times New Roman"/>
                <w:b/>
                <w:sz w:val="16"/>
                <w:szCs w:val="16"/>
              </w:rPr>
            </w:pPr>
          </w:p>
          <w:p w14:paraId="1592D3C8" w14:textId="77777777" w:rsidR="00DC0862" w:rsidRPr="00325AC3" w:rsidRDefault="00DC0862" w:rsidP="00DC0862">
            <w:pPr>
              <w:jc w:val="both"/>
              <w:rPr>
                <w:rFonts w:ascii="Times New Roman" w:hAnsi="Times New Roman" w:cs="Times New Roman"/>
                <w:b/>
                <w:sz w:val="24"/>
                <w:szCs w:val="24"/>
              </w:rPr>
            </w:pPr>
            <w:r>
              <w:rPr>
                <w:rFonts w:ascii="Times New Roman" w:hAnsi="Times New Roman"/>
                <w:b/>
                <w:sz w:val="24"/>
              </w:rPr>
              <w:t>DCPC</w:t>
            </w:r>
          </w:p>
        </w:tc>
        <w:tc>
          <w:tcPr>
            <w:tcW w:w="7797" w:type="dxa"/>
          </w:tcPr>
          <w:p w14:paraId="3CD36856" w14:textId="77777777" w:rsidR="00DC0862" w:rsidRPr="00325AC3" w:rsidRDefault="00DC0862" w:rsidP="00DC0862">
            <w:pPr>
              <w:jc w:val="both"/>
              <w:rPr>
                <w:rFonts w:ascii="Times New Roman" w:hAnsi="Times New Roman" w:cs="Times New Roman"/>
                <w:b/>
                <w:sz w:val="16"/>
                <w:szCs w:val="16"/>
              </w:rPr>
            </w:pPr>
          </w:p>
          <w:p w14:paraId="15568C6D" w14:textId="199A992C" w:rsidR="00DC0862" w:rsidRPr="00325AC3" w:rsidRDefault="004030A1" w:rsidP="00DC0862">
            <w:pPr>
              <w:jc w:val="both"/>
              <w:rPr>
                <w:rFonts w:ascii="Times New Roman" w:hAnsi="Times New Roman" w:cs="Times New Roman"/>
                <w:sz w:val="24"/>
                <w:szCs w:val="24"/>
              </w:rPr>
            </w:pPr>
            <w:r>
              <w:rPr>
                <w:rFonts w:ascii="Times New Roman" w:hAnsi="Times New Roman"/>
                <w:sz w:val="24"/>
              </w:rPr>
              <w:t xml:space="preserve">Departmental Child Protection Committee </w:t>
            </w:r>
          </w:p>
        </w:tc>
      </w:tr>
      <w:tr w:rsidR="00DC0862" w:rsidRPr="00325AC3" w14:paraId="0B41A670" w14:textId="77777777" w:rsidTr="000048C4">
        <w:tc>
          <w:tcPr>
            <w:tcW w:w="1696" w:type="dxa"/>
            <w:shd w:val="clear" w:color="auto" w:fill="DAEEF3" w:themeFill="accent5" w:themeFillTint="33"/>
          </w:tcPr>
          <w:p w14:paraId="61A314A5" w14:textId="77777777" w:rsidR="00DC0862" w:rsidRPr="00325AC3" w:rsidRDefault="00DC0862" w:rsidP="00DC0862">
            <w:pPr>
              <w:jc w:val="both"/>
              <w:rPr>
                <w:rFonts w:ascii="Times New Roman" w:hAnsi="Times New Roman" w:cs="Times New Roman"/>
                <w:b/>
                <w:sz w:val="16"/>
                <w:szCs w:val="16"/>
              </w:rPr>
            </w:pPr>
          </w:p>
          <w:p w14:paraId="485BF0E2" w14:textId="77777777" w:rsidR="00DC0862" w:rsidRPr="00325AC3" w:rsidRDefault="00DC0862" w:rsidP="00DC0862">
            <w:pPr>
              <w:jc w:val="both"/>
              <w:rPr>
                <w:rFonts w:ascii="Times New Roman" w:hAnsi="Times New Roman" w:cs="Times New Roman"/>
                <w:b/>
                <w:sz w:val="24"/>
                <w:szCs w:val="24"/>
              </w:rPr>
            </w:pPr>
            <w:r>
              <w:rPr>
                <w:rFonts w:ascii="Times New Roman" w:hAnsi="Times New Roman"/>
                <w:b/>
                <w:sz w:val="24"/>
              </w:rPr>
              <w:t>CEM</w:t>
            </w:r>
          </w:p>
        </w:tc>
        <w:tc>
          <w:tcPr>
            <w:tcW w:w="7797" w:type="dxa"/>
          </w:tcPr>
          <w:p w14:paraId="0A34DA02" w14:textId="77777777" w:rsidR="00DC0862" w:rsidRPr="00325AC3" w:rsidRDefault="00DC0862" w:rsidP="00DC0862">
            <w:pPr>
              <w:jc w:val="both"/>
              <w:rPr>
                <w:rFonts w:ascii="Times New Roman" w:hAnsi="Times New Roman" w:cs="Times New Roman"/>
                <w:b/>
                <w:sz w:val="16"/>
                <w:szCs w:val="16"/>
              </w:rPr>
            </w:pPr>
          </w:p>
          <w:p w14:paraId="289C3247" w14:textId="31ED684D" w:rsidR="00DC0862" w:rsidRPr="00325AC3" w:rsidRDefault="00DC0862" w:rsidP="00DC0862">
            <w:pPr>
              <w:jc w:val="both"/>
              <w:rPr>
                <w:rFonts w:ascii="Times New Roman" w:hAnsi="Times New Roman" w:cs="Times New Roman"/>
                <w:sz w:val="24"/>
                <w:szCs w:val="24"/>
              </w:rPr>
            </w:pPr>
            <w:r>
              <w:rPr>
                <w:rFonts w:ascii="Times New Roman" w:hAnsi="Times New Roman"/>
                <w:sz w:val="24"/>
              </w:rPr>
              <w:t>Junior high school (CEM)</w:t>
            </w:r>
          </w:p>
        </w:tc>
      </w:tr>
      <w:tr w:rsidR="00492793" w:rsidRPr="00325AC3" w14:paraId="7A40393C" w14:textId="77777777" w:rsidTr="000048C4">
        <w:tc>
          <w:tcPr>
            <w:tcW w:w="1696" w:type="dxa"/>
            <w:shd w:val="clear" w:color="auto" w:fill="DAEEF3" w:themeFill="accent5" w:themeFillTint="33"/>
          </w:tcPr>
          <w:p w14:paraId="709AC597" w14:textId="77777777" w:rsidR="00492793" w:rsidRPr="00325AC3" w:rsidRDefault="00492793" w:rsidP="00492793">
            <w:pPr>
              <w:jc w:val="both"/>
              <w:rPr>
                <w:rFonts w:ascii="Times New Roman" w:hAnsi="Times New Roman" w:cs="Times New Roman"/>
                <w:b/>
                <w:sz w:val="16"/>
                <w:szCs w:val="16"/>
              </w:rPr>
            </w:pPr>
          </w:p>
          <w:p w14:paraId="7C9B26D1" w14:textId="77777777" w:rsidR="00492793" w:rsidRPr="00325AC3" w:rsidRDefault="00492793" w:rsidP="00492793">
            <w:pPr>
              <w:jc w:val="both"/>
              <w:rPr>
                <w:rFonts w:ascii="Times New Roman" w:hAnsi="Times New Roman" w:cs="Times New Roman"/>
                <w:b/>
                <w:sz w:val="24"/>
                <w:szCs w:val="24"/>
              </w:rPr>
            </w:pPr>
            <w:r>
              <w:rPr>
                <w:rFonts w:ascii="Times New Roman" w:hAnsi="Times New Roman"/>
                <w:b/>
                <w:sz w:val="24"/>
              </w:rPr>
              <w:t>CONAFE</w:t>
            </w:r>
          </w:p>
        </w:tc>
        <w:tc>
          <w:tcPr>
            <w:tcW w:w="7797" w:type="dxa"/>
          </w:tcPr>
          <w:p w14:paraId="672D0E98" w14:textId="77777777" w:rsidR="00492793" w:rsidRPr="00325AC3" w:rsidRDefault="00492793" w:rsidP="00492793">
            <w:pPr>
              <w:jc w:val="both"/>
              <w:rPr>
                <w:rFonts w:ascii="Times New Roman" w:hAnsi="Times New Roman" w:cs="Times New Roman"/>
                <w:b/>
                <w:sz w:val="16"/>
                <w:szCs w:val="16"/>
              </w:rPr>
            </w:pPr>
          </w:p>
          <w:p w14:paraId="4695C1FF" w14:textId="64FA8EE4" w:rsidR="00492793" w:rsidRPr="00325AC3" w:rsidRDefault="004030A1" w:rsidP="00492793">
            <w:pPr>
              <w:jc w:val="both"/>
              <w:rPr>
                <w:rFonts w:ascii="Times New Roman" w:hAnsi="Times New Roman" w:cs="Times New Roman"/>
                <w:sz w:val="24"/>
                <w:szCs w:val="24"/>
              </w:rPr>
            </w:pPr>
            <w:r>
              <w:rPr>
                <w:rFonts w:ascii="Times New Roman" w:hAnsi="Times New Roman"/>
                <w:sz w:val="24"/>
              </w:rPr>
              <w:t xml:space="preserve">National Coalition of Child Rights Associations and NGOs </w:t>
            </w:r>
          </w:p>
        </w:tc>
      </w:tr>
      <w:tr w:rsidR="00A34093" w:rsidRPr="00325AC3" w14:paraId="791AFF76" w14:textId="77777777" w:rsidTr="000048C4">
        <w:tc>
          <w:tcPr>
            <w:tcW w:w="1696" w:type="dxa"/>
            <w:shd w:val="clear" w:color="auto" w:fill="DAEEF3" w:themeFill="accent5" w:themeFillTint="33"/>
          </w:tcPr>
          <w:p w14:paraId="0CE0BEB1" w14:textId="77777777" w:rsidR="00A34093" w:rsidRPr="00325AC3" w:rsidRDefault="00A34093" w:rsidP="00A34093">
            <w:pPr>
              <w:jc w:val="both"/>
              <w:rPr>
                <w:rFonts w:ascii="Times New Roman" w:hAnsi="Times New Roman" w:cs="Times New Roman"/>
                <w:b/>
                <w:sz w:val="16"/>
                <w:szCs w:val="16"/>
              </w:rPr>
            </w:pPr>
          </w:p>
          <w:p w14:paraId="25004493"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COVID-19</w:t>
            </w:r>
          </w:p>
        </w:tc>
        <w:tc>
          <w:tcPr>
            <w:tcW w:w="7797" w:type="dxa"/>
          </w:tcPr>
          <w:p w14:paraId="16537EB1" w14:textId="77777777" w:rsidR="00A34093" w:rsidRPr="00325AC3" w:rsidRDefault="00A34093" w:rsidP="00A34093">
            <w:pPr>
              <w:jc w:val="both"/>
              <w:rPr>
                <w:rFonts w:ascii="Times New Roman" w:hAnsi="Times New Roman" w:cs="Times New Roman"/>
                <w:b/>
                <w:sz w:val="16"/>
                <w:szCs w:val="16"/>
              </w:rPr>
            </w:pPr>
          </w:p>
          <w:p w14:paraId="1C300420" w14:textId="6EC7F3B2" w:rsidR="00A34093" w:rsidRPr="00325AC3" w:rsidRDefault="00A34093" w:rsidP="006D5672">
            <w:pPr>
              <w:jc w:val="both"/>
              <w:rPr>
                <w:rFonts w:ascii="Times New Roman" w:hAnsi="Times New Roman" w:cs="Times New Roman"/>
                <w:sz w:val="24"/>
                <w:szCs w:val="24"/>
              </w:rPr>
            </w:pPr>
            <w:r>
              <w:rPr>
                <w:rFonts w:ascii="Times New Roman" w:hAnsi="Times New Roman"/>
                <w:sz w:val="24"/>
              </w:rPr>
              <w:t>Coronavirus disease - 2019</w:t>
            </w:r>
          </w:p>
        </w:tc>
      </w:tr>
      <w:tr w:rsidR="00A34093" w:rsidRPr="00325AC3" w14:paraId="48B78BEA" w14:textId="77777777" w:rsidTr="000048C4">
        <w:tc>
          <w:tcPr>
            <w:tcW w:w="1696" w:type="dxa"/>
            <w:shd w:val="clear" w:color="auto" w:fill="DAEEF3" w:themeFill="accent5" w:themeFillTint="33"/>
          </w:tcPr>
          <w:p w14:paraId="1BC748C8" w14:textId="77777777" w:rsidR="00A34093" w:rsidRPr="00325AC3" w:rsidRDefault="00A34093" w:rsidP="00A34093">
            <w:pPr>
              <w:jc w:val="both"/>
              <w:rPr>
                <w:rFonts w:ascii="Times New Roman" w:hAnsi="Times New Roman" w:cs="Times New Roman"/>
                <w:b/>
                <w:sz w:val="16"/>
                <w:szCs w:val="16"/>
              </w:rPr>
            </w:pPr>
          </w:p>
          <w:p w14:paraId="473FDE52"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DESPS</w:t>
            </w:r>
          </w:p>
        </w:tc>
        <w:tc>
          <w:tcPr>
            <w:tcW w:w="7797" w:type="dxa"/>
          </w:tcPr>
          <w:p w14:paraId="7840DC6F" w14:textId="77777777" w:rsidR="00A34093" w:rsidRPr="00325AC3" w:rsidRDefault="00A34093" w:rsidP="00A34093">
            <w:pPr>
              <w:jc w:val="both"/>
              <w:rPr>
                <w:rFonts w:ascii="Times New Roman" w:hAnsi="Times New Roman" w:cs="Times New Roman"/>
                <w:b/>
                <w:sz w:val="16"/>
                <w:szCs w:val="16"/>
              </w:rPr>
            </w:pPr>
          </w:p>
          <w:p w14:paraId="6B5576B2" w14:textId="3BB4A58C" w:rsidR="00A34093" w:rsidRPr="00325AC3" w:rsidRDefault="0040783F" w:rsidP="00A34093">
            <w:pPr>
              <w:jc w:val="both"/>
              <w:rPr>
                <w:rFonts w:ascii="Times New Roman" w:hAnsi="Times New Roman" w:cs="Times New Roman"/>
                <w:sz w:val="24"/>
                <w:szCs w:val="24"/>
              </w:rPr>
            </w:pPr>
            <w:r>
              <w:rPr>
                <w:rFonts w:ascii="Times New Roman" w:hAnsi="Times New Roman"/>
                <w:sz w:val="24"/>
              </w:rPr>
              <w:t xml:space="preserve">Department of Correctional Education and Protection  </w:t>
            </w:r>
          </w:p>
        </w:tc>
      </w:tr>
      <w:tr w:rsidR="00A34093" w:rsidRPr="00325AC3" w14:paraId="365F0C97" w14:textId="77777777" w:rsidTr="000048C4">
        <w:tc>
          <w:tcPr>
            <w:tcW w:w="1696" w:type="dxa"/>
            <w:shd w:val="clear" w:color="auto" w:fill="DAEEF3" w:themeFill="accent5" w:themeFillTint="33"/>
          </w:tcPr>
          <w:p w14:paraId="447F7696" w14:textId="77777777" w:rsidR="00A34093" w:rsidRPr="00325AC3" w:rsidRDefault="00A34093" w:rsidP="00A34093">
            <w:pPr>
              <w:jc w:val="both"/>
              <w:rPr>
                <w:rFonts w:ascii="Times New Roman" w:hAnsi="Times New Roman" w:cs="Times New Roman"/>
                <w:b/>
                <w:sz w:val="16"/>
                <w:szCs w:val="16"/>
              </w:rPr>
            </w:pPr>
          </w:p>
          <w:p w14:paraId="68F52584"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FLE</w:t>
            </w:r>
          </w:p>
        </w:tc>
        <w:tc>
          <w:tcPr>
            <w:tcW w:w="7797" w:type="dxa"/>
          </w:tcPr>
          <w:p w14:paraId="1FAD2EAB" w14:textId="77777777" w:rsidR="00A34093" w:rsidRPr="00325AC3" w:rsidRDefault="00A34093" w:rsidP="00A34093">
            <w:pPr>
              <w:jc w:val="both"/>
              <w:rPr>
                <w:rFonts w:ascii="Times New Roman" w:hAnsi="Times New Roman" w:cs="Times New Roman"/>
                <w:b/>
                <w:sz w:val="16"/>
                <w:szCs w:val="16"/>
              </w:rPr>
            </w:pPr>
          </w:p>
          <w:p w14:paraId="51E4174F" w14:textId="4C7479C6" w:rsidR="00A34093" w:rsidRPr="00325AC3" w:rsidRDefault="004030A1" w:rsidP="00A34093">
            <w:pPr>
              <w:jc w:val="both"/>
              <w:rPr>
                <w:rFonts w:ascii="Times New Roman" w:hAnsi="Times New Roman" w:cs="Times New Roman"/>
                <w:sz w:val="24"/>
                <w:szCs w:val="24"/>
              </w:rPr>
            </w:pPr>
            <w:r>
              <w:rPr>
                <w:rFonts w:ascii="Times New Roman" w:hAnsi="Times New Roman"/>
                <w:sz w:val="24"/>
              </w:rPr>
              <w:t xml:space="preserve">Family Life Education  </w:t>
            </w:r>
          </w:p>
        </w:tc>
      </w:tr>
      <w:tr w:rsidR="00A34093" w:rsidRPr="00325AC3" w14:paraId="457D0E58" w14:textId="77777777" w:rsidTr="000048C4">
        <w:tc>
          <w:tcPr>
            <w:tcW w:w="1696" w:type="dxa"/>
            <w:shd w:val="clear" w:color="auto" w:fill="DAEEF3" w:themeFill="accent5" w:themeFillTint="33"/>
          </w:tcPr>
          <w:p w14:paraId="7772BCFE" w14:textId="77777777" w:rsidR="00A34093" w:rsidRPr="00325AC3" w:rsidRDefault="00A34093" w:rsidP="00A34093">
            <w:pPr>
              <w:jc w:val="both"/>
              <w:rPr>
                <w:rFonts w:ascii="Times New Roman" w:hAnsi="Times New Roman" w:cs="Times New Roman"/>
                <w:b/>
                <w:sz w:val="16"/>
                <w:szCs w:val="16"/>
              </w:rPr>
            </w:pPr>
          </w:p>
          <w:p w14:paraId="07C948B3"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UNFPA</w:t>
            </w:r>
          </w:p>
        </w:tc>
        <w:tc>
          <w:tcPr>
            <w:tcW w:w="7797" w:type="dxa"/>
          </w:tcPr>
          <w:p w14:paraId="4FF6A835" w14:textId="77777777" w:rsidR="00A34093" w:rsidRPr="00325AC3" w:rsidRDefault="00A34093" w:rsidP="00A34093">
            <w:pPr>
              <w:jc w:val="both"/>
              <w:rPr>
                <w:rFonts w:ascii="Times New Roman" w:hAnsi="Times New Roman" w:cs="Times New Roman"/>
                <w:b/>
                <w:sz w:val="16"/>
                <w:szCs w:val="16"/>
              </w:rPr>
            </w:pPr>
          </w:p>
          <w:p w14:paraId="449FE766" w14:textId="28A4D112" w:rsidR="00A34093" w:rsidRPr="00325AC3" w:rsidRDefault="0040783F" w:rsidP="00A34093">
            <w:pPr>
              <w:jc w:val="both"/>
              <w:rPr>
                <w:rFonts w:ascii="Times New Roman" w:hAnsi="Times New Roman" w:cs="Times New Roman"/>
                <w:sz w:val="24"/>
                <w:szCs w:val="24"/>
              </w:rPr>
            </w:pPr>
            <w:r>
              <w:rPr>
                <w:rFonts w:ascii="Times New Roman" w:hAnsi="Times New Roman"/>
                <w:sz w:val="24"/>
              </w:rPr>
              <w:t xml:space="preserve">United Nations Population Fund </w:t>
            </w:r>
          </w:p>
        </w:tc>
      </w:tr>
      <w:tr w:rsidR="00A34093" w:rsidRPr="00325AC3" w14:paraId="51618F72" w14:textId="77777777" w:rsidTr="000048C4">
        <w:tc>
          <w:tcPr>
            <w:tcW w:w="1696" w:type="dxa"/>
            <w:shd w:val="clear" w:color="auto" w:fill="DAEEF3" w:themeFill="accent5" w:themeFillTint="33"/>
          </w:tcPr>
          <w:p w14:paraId="699C1B16" w14:textId="77777777" w:rsidR="00A34093" w:rsidRPr="00325AC3" w:rsidRDefault="00A34093" w:rsidP="00A34093">
            <w:pPr>
              <w:jc w:val="both"/>
              <w:rPr>
                <w:rFonts w:ascii="Times New Roman" w:hAnsi="Times New Roman" w:cs="Times New Roman"/>
                <w:b/>
                <w:sz w:val="16"/>
                <w:szCs w:val="16"/>
              </w:rPr>
            </w:pPr>
          </w:p>
          <w:p w14:paraId="24C80205"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GEEP</w:t>
            </w:r>
          </w:p>
        </w:tc>
        <w:tc>
          <w:tcPr>
            <w:tcW w:w="7797" w:type="dxa"/>
          </w:tcPr>
          <w:p w14:paraId="28024A4B" w14:textId="77777777" w:rsidR="00A34093" w:rsidRPr="00325AC3" w:rsidRDefault="00A34093" w:rsidP="00A34093">
            <w:pPr>
              <w:jc w:val="both"/>
              <w:rPr>
                <w:rFonts w:ascii="Times New Roman" w:hAnsi="Times New Roman" w:cs="Times New Roman"/>
                <w:b/>
                <w:sz w:val="16"/>
                <w:szCs w:val="16"/>
              </w:rPr>
            </w:pPr>
          </w:p>
          <w:p w14:paraId="7AE8D5DE" w14:textId="164003B1" w:rsidR="00A34093" w:rsidRPr="00325AC3" w:rsidRDefault="00A34093" w:rsidP="00A34093">
            <w:pPr>
              <w:jc w:val="both"/>
              <w:rPr>
                <w:rFonts w:ascii="Times New Roman" w:hAnsi="Times New Roman" w:cs="Times New Roman"/>
                <w:sz w:val="24"/>
                <w:szCs w:val="24"/>
              </w:rPr>
            </w:pPr>
            <w:r>
              <w:rPr>
                <w:rFonts w:ascii="Times New Roman" w:hAnsi="Times New Roman"/>
                <w:sz w:val="24"/>
              </w:rPr>
              <w:t xml:space="preserve">Group for Study and Teaching of the Population / </w:t>
            </w:r>
          </w:p>
        </w:tc>
      </w:tr>
      <w:tr w:rsidR="00A34093" w:rsidRPr="00325AC3" w14:paraId="6F4A72CC" w14:textId="77777777" w:rsidTr="000048C4">
        <w:tc>
          <w:tcPr>
            <w:tcW w:w="1696" w:type="dxa"/>
            <w:shd w:val="clear" w:color="auto" w:fill="DAEEF3" w:themeFill="accent5" w:themeFillTint="33"/>
          </w:tcPr>
          <w:p w14:paraId="26C8F48A" w14:textId="77777777" w:rsidR="00A34093" w:rsidRPr="00325AC3" w:rsidRDefault="00A34093" w:rsidP="00A34093">
            <w:pPr>
              <w:jc w:val="both"/>
              <w:rPr>
                <w:rFonts w:ascii="Times New Roman" w:hAnsi="Times New Roman" w:cs="Times New Roman"/>
                <w:b/>
                <w:sz w:val="16"/>
                <w:szCs w:val="16"/>
              </w:rPr>
            </w:pPr>
          </w:p>
          <w:p w14:paraId="065A09BC"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CM</w:t>
            </w:r>
          </w:p>
        </w:tc>
        <w:tc>
          <w:tcPr>
            <w:tcW w:w="7797" w:type="dxa"/>
          </w:tcPr>
          <w:p w14:paraId="47341C3B" w14:textId="77777777" w:rsidR="00A34093" w:rsidRPr="00325AC3" w:rsidRDefault="00A34093" w:rsidP="00A34093">
            <w:pPr>
              <w:jc w:val="both"/>
              <w:rPr>
                <w:rFonts w:ascii="Times New Roman" w:hAnsi="Times New Roman" w:cs="Times New Roman"/>
                <w:b/>
                <w:sz w:val="16"/>
                <w:szCs w:val="16"/>
              </w:rPr>
            </w:pPr>
          </w:p>
          <w:p w14:paraId="352BE058" w14:textId="432FCF6D" w:rsidR="00A34093" w:rsidRPr="00325AC3" w:rsidRDefault="0040783F" w:rsidP="00A34093">
            <w:pPr>
              <w:jc w:val="both"/>
              <w:rPr>
                <w:rFonts w:ascii="Times New Roman" w:hAnsi="Times New Roman" w:cs="Times New Roman"/>
                <w:sz w:val="24"/>
                <w:szCs w:val="24"/>
              </w:rPr>
            </w:pPr>
            <w:r>
              <w:rPr>
                <w:rFonts w:ascii="Times New Roman" w:hAnsi="Times New Roman"/>
                <w:sz w:val="24"/>
              </w:rPr>
              <w:t xml:space="preserve">Child marriage </w:t>
            </w:r>
          </w:p>
        </w:tc>
      </w:tr>
      <w:tr w:rsidR="00A34093" w:rsidRPr="00325AC3" w14:paraId="7B2DEAD1" w14:textId="77777777" w:rsidTr="000048C4">
        <w:tc>
          <w:tcPr>
            <w:tcW w:w="1696" w:type="dxa"/>
            <w:shd w:val="clear" w:color="auto" w:fill="DAEEF3" w:themeFill="accent5" w:themeFillTint="33"/>
          </w:tcPr>
          <w:p w14:paraId="1622EC5B" w14:textId="77777777" w:rsidR="00A34093" w:rsidRPr="00325AC3" w:rsidRDefault="00A34093" w:rsidP="00A34093">
            <w:pPr>
              <w:jc w:val="both"/>
              <w:rPr>
                <w:rFonts w:ascii="Times New Roman" w:hAnsi="Times New Roman" w:cs="Times New Roman"/>
                <w:b/>
                <w:sz w:val="20"/>
                <w:szCs w:val="20"/>
              </w:rPr>
            </w:pPr>
          </w:p>
          <w:p w14:paraId="54D2166E" w14:textId="77777777" w:rsidR="00A34093" w:rsidRPr="00325AC3" w:rsidRDefault="00A34093" w:rsidP="00A34093">
            <w:pPr>
              <w:jc w:val="both"/>
              <w:rPr>
                <w:rFonts w:ascii="Times New Roman" w:hAnsi="Times New Roman" w:cs="Times New Roman"/>
                <w:b/>
                <w:sz w:val="24"/>
                <w:szCs w:val="24"/>
              </w:rPr>
            </w:pPr>
            <w:r>
              <w:rPr>
                <w:rFonts w:ascii="Times New Roman" w:hAnsi="Times New Roman"/>
                <w:b/>
                <w:sz w:val="24"/>
              </w:rPr>
              <w:t>MFPTEOP</w:t>
            </w:r>
          </w:p>
        </w:tc>
        <w:tc>
          <w:tcPr>
            <w:tcW w:w="7797" w:type="dxa"/>
          </w:tcPr>
          <w:p w14:paraId="1AB35CB8" w14:textId="77777777" w:rsidR="00A34093" w:rsidRPr="00325AC3" w:rsidRDefault="00A34093" w:rsidP="00A34093">
            <w:pPr>
              <w:jc w:val="both"/>
              <w:rPr>
                <w:rFonts w:ascii="Times New Roman" w:hAnsi="Times New Roman" w:cs="Times New Roman"/>
                <w:b/>
                <w:sz w:val="10"/>
                <w:szCs w:val="10"/>
              </w:rPr>
            </w:pPr>
          </w:p>
          <w:p w14:paraId="6DF8C1C1" w14:textId="33AE1F94" w:rsidR="00A34093" w:rsidRPr="00325AC3" w:rsidRDefault="004030A1" w:rsidP="00A34093">
            <w:pPr>
              <w:jc w:val="both"/>
              <w:rPr>
                <w:rFonts w:ascii="Times New Roman" w:hAnsi="Times New Roman" w:cs="Times New Roman"/>
                <w:sz w:val="24"/>
                <w:szCs w:val="24"/>
              </w:rPr>
            </w:pPr>
            <w:r>
              <w:rPr>
                <w:rFonts w:ascii="Times New Roman" w:hAnsi="Times New Roman"/>
                <w:sz w:val="24"/>
              </w:rPr>
              <w:t xml:space="preserve">Ministry of Public Service, Labor, Employment and Professional Organizations </w:t>
            </w:r>
          </w:p>
        </w:tc>
      </w:tr>
      <w:tr w:rsidR="009C2F27" w:rsidRPr="00325AC3" w14:paraId="0498025A" w14:textId="77777777" w:rsidTr="000048C4">
        <w:tc>
          <w:tcPr>
            <w:tcW w:w="1696" w:type="dxa"/>
            <w:shd w:val="clear" w:color="auto" w:fill="DAEEF3" w:themeFill="accent5" w:themeFillTint="33"/>
          </w:tcPr>
          <w:p w14:paraId="2B964EBC" w14:textId="77777777" w:rsidR="009C2F27" w:rsidRPr="00325AC3" w:rsidRDefault="009C2F27" w:rsidP="009C2F27">
            <w:pPr>
              <w:jc w:val="both"/>
              <w:rPr>
                <w:rFonts w:ascii="Times New Roman" w:hAnsi="Times New Roman" w:cs="Times New Roman"/>
                <w:b/>
                <w:sz w:val="16"/>
                <w:szCs w:val="16"/>
              </w:rPr>
            </w:pPr>
          </w:p>
          <w:p w14:paraId="4057510C" w14:textId="77777777" w:rsidR="009C2F27" w:rsidRPr="00325AC3" w:rsidRDefault="009C2F27" w:rsidP="009C2F27">
            <w:pPr>
              <w:jc w:val="both"/>
              <w:rPr>
                <w:rFonts w:ascii="Times New Roman" w:hAnsi="Times New Roman" w:cs="Times New Roman"/>
                <w:b/>
                <w:sz w:val="24"/>
                <w:szCs w:val="24"/>
              </w:rPr>
            </w:pPr>
            <w:r>
              <w:rPr>
                <w:rFonts w:ascii="Times New Roman" w:hAnsi="Times New Roman"/>
                <w:b/>
                <w:sz w:val="24"/>
              </w:rPr>
              <w:t>UN</w:t>
            </w:r>
          </w:p>
        </w:tc>
        <w:tc>
          <w:tcPr>
            <w:tcW w:w="7797" w:type="dxa"/>
          </w:tcPr>
          <w:p w14:paraId="70CD0F86" w14:textId="77777777" w:rsidR="009C2F27" w:rsidRPr="00325AC3" w:rsidRDefault="009C2F27" w:rsidP="009C2F27">
            <w:pPr>
              <w:jc w:val="both"/>
              <w:rPr>
                <w:rFonts w:ascii="Times New Roman" w:hAnsi="Times New Roman" w:cs="Times New Roman"/>
                <w:b/>
                <w:sz w:val="16"/>
                <w:szCs w:val="16"/>
              </w:rPr>
            </w:pPr>
          </w:p>
          <w:p w14:paraId="05D9838A" w14:textId="1ED84841" w:rsidR="009C2F27" w:rsidRPr="00325AC3" w:rsidRDefault="0040783F" w:rsidP="009C2F27">
            <w:pPr>
              <w:jc w:val="both"/>
              <w:rPr>
                <w:rFonts w:ascii="Times New Roman" w:hAnsi="Times New Roman" w:cs="Times New Roman"/>
                <w:sz w:val="24"/>
                <w:szCs w:val="24"/>
              </w:rPr>
            </w:pPr>
            <w:r>
              <w:rPr>
                <w:rFonts w:ascii="Times New Roman" w:hAnsi="Times New Roman"/>
                <w:sz w:val="24"/>
              </w:rPr>
              <w:t xml:space="preserve">United Nations Organization </w:t>
            </w:r>
          </w:p>
        </w:tc>
      </w:tr>
      <w:tr w:rsidR="009C2F27" w:rsidRPr="00325AC3" w14:paraId="1295A744" w14:textId="77777777" w:rsidTr="000048C4">
        <w:tc>
          <w:tcPr>
            <w:tcW w:w="1696" w:type="dxa"/>
            <w:shd w:val="clear" w:color="auto" w:fill="DAEEF3" w:themeFill="accent5" w:themeFillTint="33"/>
          </w:tcPr>
          <w:p w14:paraId="569EF988" w14:textId="77777777" w:rsidR="009C2F27" w:rsidRPr="00325AC3" w:rsidRDefault="009C2F27" w:rsidP="009C2F27">
            <w:pPr>
              <w:jc w:val="both"/>
              <w:rPr>
                <w:rFonts w:ascii="Times New Roman" w:hAnsi="Times New Roman" w:cs="Times New Roman"/>
                <w:b/>
                <w:sz w:val="16"/>
                <w:szCs w:val="16"/>
              </w:rPr>
            </w:pPr>
          </w:p>
          <w:p w14:paraId="2BD7B125" w14:textId="77777777" w:rsidR="009C2F27" w:rsidRPr="00325AC3" w:rsidRDefault="009C2F27" w:rsidP="009C2F27">
            <w:pPr>
              <w:jc w:val="both"/>
              <w:rPr>
                <w:rFonts w:ascii="Times New Roman" w:hAnsi="Times New Roman" w:cs="Times New Roman"/>
                <w:b/>
                <w:sz w:val="24"/>
                <w:szCs w:val="24"/>
              </w:rPr>
            </w:pPr>
            <w:r>
              <w:rPr>
                <w:rFonts w:ascii="Times New Roman" w:hAnsi="Times New Roman"/>
                <w:b/>
                <w:sz w:val="24"/>
              </w:rPr>
              <w:t>ILO</w:t>
            </w:r>
          </w:p>
        </w:tc>
        <w:tc>
          <w:tcPr>
            <w:tcW w:w="7797" w:type="dxa"/>
          </w:tcPr>
          <w:p w14:paraId="0CB3B103" w14:textId="77777777" w:rsidR="009C2F27" w:rsidRPr="00325AC3" w:rsidRDefault="009C2F27" w:rsidP="009C2F27">
            <w:pPr>
              <w:jc w:val="both"/>
              <w:rPr>
                <w:rFonts w:ascii="Times New Roman" w:hAnsi="Times New Roman" w:cs="Times New Roman"/>
                <w:b/>
                <w:sz w:val="16"/>
                <w:szCs w:val="16"/>
              </w:rPr>
            </w:pPr>
          </w:p>
          <w:p w14:paraId="649A6806" w14:textId="56B1ECBF" w:rsidR="009C2F27" w:rsidRPr="00325AC3" w:rsidRDefault="0040783F" w:rsidP="009C2F27">
            <w:pPr>
              <w:jc w:val="both"/>
              <w:rPr>
                <w:rFonts w:ascii="Times New Roman" w:hAnsi="Times New Roman" w:cs="Times New Roman"/>
                <w:sz w:val="24"/>
                <w:szCs w:val="24"/>
              </w:rPr>
            </w:pPr>
            <w:r>
              <w:rPr>
                <w:rFonts w:ascii="Times New Roman" w:hAnsi="Times New Roman"/>
                <w:sz w:val="24"/>
              </w:rPr>
              <w:t>International Labor Organi</w:t>
            </w:r>
            <w:r w:rsidR="00666118">
              <w:rPr>
                <w:rFonts w:ascii="Times New Roman" w:hAnsi="Times New Roman"/>
                <w:sz w:val="24"/>
              </w:rPr>
              <w:t>z</w:t>
            </w:r>
            <w:r>
              <w:rPr>
                <w:rFonts w:ascii="Times New Roman" w:hAnsi="Times New Roman"/>
                <w:sz w:val="24"/>
              </w:rPr>
              <w:t xml:space="preserve">ation  </w:t>
            </w:r>
          </w:p>
        </w:tc>
      </w:tr>
      <w:tr w:rsidR="009C2F27" w:rsidRPr="00325AC3" w14:paraId="08A7899F" w14:textId="77777777" w:rsidTr="000048C4">
        <w:tc>
          <w:tcPr>
            <w:tcW w:w="1696" w:type="dxa"/>
            <w:shd w:val="clear" w:color="auto" w:fill="DAEEF3" w:themeFill="accent5" w:themeFillTint="33"/>
          </w:tcPr>
          <w:p w14:paraId="123EA390" w14:textId="77777777" w:rsidR="009C2F27" w:rsidRPr="00325AC3" w:rsidRDefault="009C2F27" w:rsidP="009C2F27">
            <w:pPr>
              <w:jc w:val="both"/>
              <w:rPr>
                <w:rFonts w:ascii="Times New Roman" w:hAnsi="Times New Roman" w:cs="Times New Roman"/>
                <w:b/>
                <w:sz w:val="16"/>
                <w:szCs w:val="16"/>
              </w:rPr>
            </w:pPr>
          </w:p>
          <w:p w14:paraId="08158636" w14:textId="77777777" w:rsidR="009C2F27" w:rsidRPr="00325AC3" w:rsidRDefault="009C2F27" w:rsidP="009C2F27">
            <w:pPr>
              <w:jc w:val="both"/>
              <w:rPr>
                <w:rFonts w:ascii="Times New Roman" w:hAnsi="Times New Roman" w:cs="Times New Roman"/>
                <w:b/>
                <w:sz w:val="24"/>
                <w:szCs w:val="24"/>
              </w:rPr>
            </w:pPr>
            <w:r>
              <w:rPr>
                <w:rFonts w:ascii="Times New Roman" w:hAnsi="Times New Roman"/>
                <w:b/>
                <w:sz w:val="24"/>
              </w:rPr>
              <w:t>PAEF</w:t>
            </w:r>
          </w:p>
        </w:tc>
        <w:tc>
          <w:tcPr>
            <w:tcW w:w="7797" w:type="dxa"/>
          </w:tcPr>
          <w:p w14:paraId="3CCA7040" w14:textId="77777777" w:rsidR="009C2F27" w:rsidRPr="00325AC3" w:rsidRDefault="009C2F27" w:rsidP="009C2F27">
            <w:pPr>
              <w:jc w:val="both"/>
              <w:rPr>
                <w:rFonts w:ascii="Times New Roman" w:hAnsi="Times New Roman" w:cs="Times New Roman"/>
                <w:b/>
                <w:sz w:val="16"/>
                <w:szCs w:val="16"/>
              </w:rPr>
            </w:pPr>
          </w:p>
          <w:p w14:paraId="3D412EA7" w14:textId="6BB2151C" w:rsidR="009C2F27" w:rsidRPr="00325AC3" w:rsidRDefault="009C2F27" w:rsidP="009C2F27">
            <w:pPr>
              <w:jc w:val="both"/>
              <w:rPr>
                <w:rFonts w:ascii="Times New Roman" w:hAnsi="Times New Roman" w:cs="Times New Roman"/>
                <w:sz w:val="24"/>
                <w:szCs w:val="24"/>
              </w:rPr>
            </w:pPr>
            <w:r>
              <w:rPr>
                <w:rFonts w:ascii="Times New Roman" w:hAnsi="Times New Roman"/>
                <w:sz w:val="24"/>
              </w:rPr>
              <w:t>Girls</w:t>
            </w:r>
            <w:r w:rsidR="00666118">
              <w:rPr>
                <w:rFonts w:ascii="Times New Roman" w:hAnsi="Times New Roman"/>
                <w:sz w:val="24"/>
              </w:rPr>
              <w:t>’</w:t>
            </w:r>
            <w:r>
              <w:rPr>
                <w:rFonts w:ascii="Times New Roman" w:hAnsi="Times New Roman"/>
                <w:sz w:val="24"/>
              </w:rPr>
              <w:t xml:space="preserve"> Education Support Project </w:t>
            </w:r>
          </w:p>
        </w:tc>
      </w:tr>
      <w:tr w:rsidR="009C2F27" w:rsidRPr="00325AC3" w14:paraId="46134086" w14:textId="77777777" w:rsidTr="000048C4">
        <w:tc>
          <w:tcPr>
            <w:tcW w:w="1696" w:type="dxa"/>
            <w:shd w:val="clear" w:color="auto" w:fill="DAEEF3" w:themeFill="accent5" w:themeFillTint="33"/>
          </w:tcPr>
          <w:p w14:paraId="1E576125" w14:textId="77777777" w:rsidR="009C2F27" w:rsidRPr="00325AC3" w:rsidRDefault="009C2F27" w:rsidP="009C2F27">
            <w:pPr>
              <w:jc w:val="both"/>
              <w:rPr>
                <w:rFonts w:ascii="Times New Roman" w:hAnsi="Times New Roman" w:cs="Times New Roman"/>
                <w:b/>
                <w:sz w:val="24"/>
                <w:szCs w:val="24"/>
              </w:rPr>
            </w:pPr>
          </w:p>
          <w:p w14:paraId="19368DC1" w14:textId="77777777" w:rsidR="009C2F27" w:rsidRPr="00325AC3" w:rsidRDefault="009C2F27" w:rsidP="009C2F27">
            <w:pPr>
              <w:jc w:val="both"/>
              <w:rPr>
                <w:rFonts w:ascii="Times New Roman" w:hAnsi="Times New Roman" w:cs="Times New Roman"/>
                <w:b/>
                <w:sz w:val="24"/>
                <w:szCs w:val="24"/>
              </w:rPr>
            </w:pPr>
            <w:r>
              <w:rPr>
                <w:rFonts w:ascii="Times New Roman" w:hAnsi="Times New Roman"/>
                <w:b/>
                <w:sz w:val="24"/>
              </w:rPr>
              <w:t>PAQUET-EF</w:t>
            </w:r>
          </w:p>
        </w:tc>
        <w:tc>
          <w:tcPr>
            <w:tcW w:w="7797" w:type="dxa"/>
          </w:tcPr>
          <w:p w14:paraId="5CE8D943" w14:textId="77777777" w:rsidR="006E3E85" w:rsidRPr="00325AC3" w:rsidRDefault="006E3E85" w:rsidP="009C2F27">
            <w:pPr>
              <w:jc w:val="both"/>
              <w:rPr>
                <w:rFonts w:ascii="Times New Roman" w:hAnsi="Times New Roman" w:cs="Times New Roman"/>
                <w:sz w:val="10"/>
                <w:szCs w:val="10"/>
              </w:rPr>
            </w:pPr>
          </w:p>
          <w:p w14:paraId="6BE3C95C" w14:textId="29E0CFB4" w:rsidR="009C2F27" w:rsidRPr="00325AC3" w:rsidRDefault="0040783F" w:rsidP="009C2F27">
            <w:pPr>
              <w:jc w:val="both"/>
              <w:rPr>
                <w:rFonts w:ascii="Times New Roman" w:hAnsi="Times New Roman" w:cs="Times New Roman"/>
                <w:sz w:val="24"/>
                <w:szCs w:val="24"/>
              </w:rPr>
            </w:pPr>
            <w:r>
              <w:rPr>
                <w:rFonts w:ascii="Times New Roman" w:hAnsi="Times New Roman"/>
                <w:sz w:val="24"/>
              </w:rPr>
              <w:t xml:space="preserve">Education and Training Quality, Equity and Transparency Improvement Program </w:t>
            </w:r>
          </w:p>
          <w:p w14:paraId="1CB0CF73" w14:textId="77777777" w:rsidR="006E3E85" w:rsidRPr="00325AC3" w:rsidRDefault="006E3E85" w:rsidP="009C2F27">
            <w:pPr>
              <w:jc w:val="both"/>
              <w:rPr>
                <w:rFonts w:ascii="Times New Roman" w:hAnsi="Times New Roman" w:cs="Times New Roman"/>
                <w:b/>
                <w:sz w:val="10"/>
                <w:szCs w:val="10"/>
              </w:rPr>
            </w:pPr>
          </w:p>
        </w:tc>
      </w:tr>
      <w:tr w:rsidR="00FE0A11" w:rsidRPr="00325AC3" w14:paraId="43106746" w14:textId="77777777" w:rsidTr="000048C4">
        <w:tc>
          <w:tcPr>
            <w:tcW w:w="1696" w:type="dxa"/>
            <w:shd w:val="clear" w:color="auto" w:fill="DAEEF3" w:themeFill="accent5" w:themeFillTint="33"/>
          </w:tcPr>
          <w:p w14:paraId="6B9F3509" w14:textId="77777777" w:rsidR="00FE0A11" w:rsidRPr="00325AC3" w:rsidRDefault="00FE0A11" w:rsidP="00FE0A11">
            <w:pPr>
              <w:jc w:val="both"/>
              <w:rPr>
                <w:rFonts w:ascii="Times New Roman" w:hAnsi="Times New Roman" w:cs="Times New Roman"/>
                <w:b/>
                <w:sz w:val="16"/>
                <w:szCs w:val="16"/>
              </w:rPr>
            </w:pPr>
          </w:p>
          <w:p w14:paraId="55C28ABC" w14:textId="77777777" w:rsidR="00FE0A11" w:rsidRPr="00325AC3" w:rsidRDefault="00FE0A11" w:rsidP="00FE0A11">
            <w:pPr>
              <w:jc w:val="both"/>
              <w:rPr>
                <w:rFonts w:ascii="Times New Roman" w:hAnsi="Times New Roman" w:cs="Times New Roman"/>
                <w:b/>
                <w:sz w:val="24"/>
                <w:szCs w:val="24"/>
              </w:rPr>
            </w:pPr>
            <w:r>
              <w:rPr>
                <w:rFonts w:ascii="Times New Roman" w:hAnsi="Times New Roman"/>
                <w:b/>
                <w:sz w:val="24"/>
              </w:rPr>
              <w:t>JAR</w:t>
            </w:r>
          </w:p>
        </w:tc>
        <w:tc>
          <w:tcPr>
            <w:tcW w:w="7797" w:type="dxa"/>
          </w:tcPr>
          <w:p w14:paraId="235140DD" w14:textId="77777777" w:rsidR="00FE0A11" w:rsidRPr="00325AC3" w:rsidRDefault="00FE0A11" w:rsidP="00FE0A11">
            <w:pPr>
              <w:jc w:val="both"/>
              <w:rPr>
                <w:rFonts w:ascii="Times New Roman" w:hAnsi="Times New Roman" w:cs="Times New Roman"/>
                <w:b/>
                <w:sz w:val="16"/>
                <w:szCs w:val="16"/>
              </w:rPr>
            </w:pPr>
          </w:p>
          <w:p w14:paraId="7F322DB5" w14:textId="54ECE651" w:rsidR="00FE0A11" w:rsidRPr="00325AC3" w:rsidRDefault="004030A1" w:rsidP="00FE0A11">
            <w:pPr>
              <w:jc w:val="both"/>
              <w:rPr>
                <w:rFonts w:ascii="Times New Roman" w:hAnsi="Times New Roman" w:cs="Times New Roman"/>
                <w:sz w:val="24"/>
                <w:szCs w:val="24"/>
              </w:rPr>
            </w:pPr>
            <w:r>
              <w:rPr>
                <w:rFonts w:ascii="Times New Roman" w:hAnsi="Times New Roman"/>
                <w:sz w:val="24"/>
              </w:rPr>
              <w:t xml:space="preserve">Joint annual review </w:t>
            </w:r>
          </w:p>
        </w:tc>
      </w:tr>
      <w:tr w:rsidR="00FE0A11" w:rsidRPr="00325AC3" w14:paraId="40510545" w14:textId="77777777" w:rsidTr="000048C4">
        <w:tc>
          <w:tcPr>
            <w:tcW w:w="1696" w:type="dxa"/>
            <w:shd w:val="clear" w:color="auto" w:fill="DAEEF3" w:themeFill="accent5" w:themeFillTint="33"/>
          </w:tcPr>
          <w:p w14:paraId="6756BF45" w14:textId="77777777" w:rsidR="00FE0A11" w:rsidRPr="00325AC3" w:rsidRDefault="00FE0A11" w:rsidP="00FE0A11">
            <w:pPr>
              <w:jc w:val="both"/>
              <w:rPr>
                <w:rFonts w:ascii="Times New Roman" w:hAnsi="Times New Roman" w:cs="Times New Roman"/>
                <w:b/>
                <w:sz w:val="16"/>
                <w:szCs w:val="16"/>
              </w:rPr>
            </w:pPr>
          </w:p>
          <w:p w14:paraId="05F4A7EA" w14:textId="77777777" w:rsidR="00FE0A11" w:rsidRPr="00325AC3" w:rsidRDefault="00FE0A11" w:rsidP="00FE0A11">
            <w:pPr>
              <w:jc w:val="both"/>
              <w:rPr>
                <w:rFonts w:ascii="Times New Roman" w:hAnsi="Times New Roman" w:cs="Times New Roman"/>
                <w:b/>
                <w:sz w:val="24"/>
                <w:szCs w:val="24"/>
              </w:rPr>
            </w:pPr>
            <w:r>
              <w:rPr>
                <w:rFonts w:ascii="Times New Roman" w:hAnsi="Times New Roman"/>
                <w:b/>
                <w:sz w:val="24"/>
              </w:rPr>
              <w:t>SCI</w:t>
            </w:r>
          </w:p>
        </w:tc>
        <w:tc>
          <w:tcPr>
            <w:tcW w:w="7797" w:type="dxa"/>
          </w:tcPr>
          <w:p w14:paraId="15DA7A6D" w14:textId="77777777" w:rsidR="00FE0A11" w:rsidRPr="00325AC3" w:rsidRDefault="00FE0A11" w:rsidP="00FE0A11">
            <w:pPr>
              <w:jc w:val="both"/>
              <w:rPr>
                <w:rFonts w:ascii="Times New Roman" w:hAnsi="Times New Roman" w:cs="Times New Roman"/>
                <w:b/>
                <w:sz w:val="16"/>
                <w:szCs w:val="16"/>
              </w:rPr>
            </w:pPr>
          </w:p>
          <w:p w14:paraId="799766D5" w14:textId="77777777" w:rsidR="00FE0A11" w:rsidRPr="00325AC3" w:rsidRDefault="00FE0A11" w:rsidP="00FE0A11">
            <w:pPr>
              <w:jc w:val="both"/>
              <w:rPr>
                <w:rFonts w:ascii="Times New Roman" w:hAnsi="Times New Roman" w:cs="Times New Roman"/>
                <w:sz w:val="24"/>
                <w:szCs w:val="24"/>
              </w:rPr>
            </w:pPr>
            <w:r>
              <w:rPr>
                <w:rFonts w:ascii="Times New Roman" w:hAnsi="Times New Roman"/>
                <w:sz w:val="24"/>
              </w:rPr>
              <w:t xml:space="preserve">Save the Children International  </w:t>
            </w:r>
          </w:p>
        </w:tc>
      </w:tr>
      <w:tr w:rsidR="00FE0A11" w:rsidRPr="00325AC3" w14:paraId="5963C072" w14:textId="77777777" w:rsidTr="000048C4">
        <w:tc>
          <w:tcPr>
            <w:tcW w:w="1696" w:type="dxa"/>
            <w:shd w:val="clear" w:color="auto" w:fill="DAEEF3" w:themeFill="accent5" w:themeFillTint="33"/>
          </w:tcPr>
          <w:p w14:paraId="7F4406B3" w14:textId="77777777" w:rsidR="00FE0A11" w:rsidRPr="00325AC3" w:rsidRDefault="00FE0A11" w:rsidP="00FE0A11">
            <w:pPr>
              <w:jc w:val="both"/>
              <w:rPr>
                <w:rFonts w:ascii="Times New Roman" w:hAnsi="Times New Roman" w:cs="Times New Roman"/>
                <w:b/>
                <w:sz w:val="16"/>
                <w:szCs w:val="16"/>
              </w:rPr>
            </w:pPr>
          </w:p>
          <w:p w14:paraId="6FC1EAAC" w14:textId="77777777" w:rsidR="00FE0A11" w:rsidRPr="00325AC3" w:rsidRDefault="00FE0A11" w:rsidP="00FE0A11">
            <w:pPr>
              <w:jc w:val="both"/>
              <w:rPr>
                <w:rFonts w:ascii="Times New Roman" w:hAnsi="Times New Roman" w:cs="Times New Roman"/>
                <w:b/>
                <w:sz w:val="24"/>
                <w:szCs w:val="24"/>
              </w:rPr>
            </w:pPr>
            <w:r>
              <w:rPr>
                <w:rFonts w:ascii="Times New Roman" w:hAnsi="Times New Roman"/>
                <w:b/>
                <w:sz w:val="24"/>
              </w:rPr>
              <w:t>NSIE</w:t>
            </w:r>
          </w:p>
        </w:tc>
        <w:tc>
          <w:tcPr>
            <w:tcW w:w="7797" w:type="dxa"/>
          </w:tcPr>
          <w:p w14:paraId="7D54CD2E" w14:textId="77777777" w:rsidR="00FE0A11" w:rsidRPr="00325AC3" w:rsidRDefault="00FE0A11" w:rsidP="00FE0A11">
            <w:pPr>
              <w:jc w:val="both"/>
              <w:rPr>
                <w:rFonts w:ascii="Times New Roman" w:hAnsi="Times New Roman" w:cs="Times New Roman"/>
                <w:b/>
                <w:sz w:val="16"/>
                <w:szCs w:val="16"/>
              </w:rPr>
            </w:pPr>
          </w:p>
          <w:p w14:paraId="395051ED" w14:textId="12DDDEE2" w:rsidR="00FE0A11" w:rsidRPr="00325AC3" w:rsidRDefault="004030A1" w:rsidP="00FE0A11">
            <w:pPr>
              <w:jc w:val="both"/>
              <w:rPr>
                <w:rFonts w:ascii="Times New Roman" w:hAnsi="Times New Roman" w:cs="Times New Roman"/>
                <w:sz w:val="24"/>
                <w:szCs w:val="24"/>
              </w:rPr>
            </w:pPr>
            <w:r>
              <w:rPr>
                <w:rFonts w:ascii="Times New Roman" w:hAnsi="Times New Roman"/>
                <w:sz w:val="24"/>
              </w:rPr>
              <w:t xml:space="preserve">National Strategy for Inclusive Education  </w:t>
            </w:r>
          </w:p>
        </w:tc>
      </w:tr>
      <w:tr w:rsidR="00FE0A11" w:rsidRPr="00325AC3" w14:paraId="2EFA7E4B" w14:textId="77777777" w:rsidTr="000048C4">
        <w:tc>
          <w:tcPr>
            <w:tcW w:w="1696" w:type="dxa"/>
            <w:shd w:val="clear" w:color="auto" w:fill="DAEEF3" w:themeFill="accent5" w:themeFillTint="33"/>
          </w:tcPr>
          <w:p w14:paraId="62DABCF7" w14:textId="77777777" w:rsidR="00FE0A11" w:rsidRPr="00325AC3" w:rsidRDefault="00FE0A11" w:rsidP="00FE0A11">
            <w:pPr>
              <w:jc w:val="both"/>
              <w:rPr>
                <w:rFonts w:ascii="Times New Roman" w:hAnsi="Times New Roman" w:cs="Times New Roman"/>
                <w:b/>
                <w:sz w:val="16"/>
                <w:szCs w:val="16"/>
              </w:rPr>
            </w:pPr>
          </w:p>
          <w:p w14:paraId="7C902A9D" w14:textId="77777777" w:rsidR="00FE0A11" w:rsidRPr="00325AC3" w:rsidRDefault="00FE0A11" w:rsidP="00FE0A11">
            <w:pPr>
              <w:jc w:val="both"/>
              <w:rPr>
                <w:rFonts w:ascii="Times New Roman" w:hAnsi="Times New Roman" w:cs="Times New Roman"/>
                <w:b/>
                <w:sz w:val="24"/>
                <w:szCs w:val="24"/>
              </w:rPr>
            </w:pPr>
            <w:r>
              <w:rPr>
                <w:rFonts w:ascii="Times New Roman" w:hAnsi="Times New Roman"/>
                <w:b/>
                <w:sz w:val="24"/>
              </w:rPr>
              <w:t>NSCP</w:t>
            </w:r>
          </w:p>
        </w:tc>
        <w:tc>
          <w:tcPr>
            <w:tcW w:w="7797" w:type="dxa"/>
          </w:tcPr>
          <w:p w14:paraId="41BFD5E7" w14:textId="77777777" w:rsidR="00FE0A11" w:rsidRPr="00325AC3" w:rsidRDefault="00FE0A11" w:rsidP="00FE0A11">
            <w:pPr>
              <w:jc w:val="both"/>
              <w:rPr>
                <w:rFonts w:ascii="Times New Roman" w:hAnsi="Times New Roman" w:cs="Times New Roman"/>
                <w:b/>
                <w:sz w:val="16"/>
                <w:szCs w:val="16"/>
              </w:rPr>
            </w:pPr>
          </w:p>
          <w:p w14:paraId="777DC4F9" w14:textId="5708431F" w:rsidR="00FE0A11" w:rsidRPr="00325AC3" w:rsidRDefault="004030A1" w:rsidP="00FE0A11">
            <w:pPr>
              <w:jc w:val="both"/>
              <w:rPr>
                <w:rFonts w:ascii="Times New Roman" w:hAnsi="Times New Roman" w:cs="Times New Roman"/>
                <w:sz w:val="24"/>
                <w:szCs w:val="24"/>
              </w:rPr>
            </w:pPr>
            <w:r>
              <w:rPr>
                <w:rFonts w:ascii="Times New Roman" w:hAnsi="Times New Roman"/>
                <w:sz w:val="24"/>
              </w:rPr>
              <w:t xml:space="preserve">National Strategy for Child Protection </w:t>
            </w:r>
          </w:p>
        </w:tc>
      </w:tr>
      <w:tr w:rsidR="00581FB8" w:rsidRPr="00325AC3" w14:paraId="6BE05927" w14:textId="77777777" w:rsidTr="000048C4">
        <w:tc>
          <w:tcPr>
            <w:tcW w:w="1696" w:type="dxa"/>
            <w:shd w:val="clear" w:color="auto" w:fill="DAEEF3" w:themeFill="accent5" w:themeFillTint="33"/>
          </w:tcPr>
          <w:p w14:paraId="5ACBC435" w14:textId="77777777" w:rsidR="00581FB8" w:rsidRPr="00325AC3" w:rsidRDefault="00581FB8" w:rsidP="00581FB8">
            <w:pPr>
              <w:jc w:val="both"/>
              <w:rPr>
                <w:rFonts w:ascii="Times New Roman" w:hAnsi="Times New Roman" w:cs="Times New Roman"/>
                <w:b/>
                <w:sz w:val="16"/>
                <w:szCs w:val="16"/>
              </w:rPr>
            </w:pPr>
          </w:p>
          <w:p w14:paraId="56331199" w14:textId="77777777" w:rsidR="00581FB8" w:rsidRPr="00325AC3" w:rsidRDefault="00581FB8" w:rsidP="00581FB8">
            <w:pPr>
              <w:jc w:val="both"/>
              <w:rPr>
                <w:rFonts w:ascii="Times New Roman" w:hAnsi="Times New Roman" w:cs="Times New Roman"/>
                <w:b/>
                <w:sz w:val="24"/>
                <w:szCs w:val="24"/>
              </w:rPr>
            </w:pPr>
            <w:r>
              <w:rPr>
                <w:rFonts w:ascii="Times New Roman" w:hAnsi="Times New Roman"/>
                <w:b/>
                <w:sz w:val="24"/>
              </w:rPr>
              <w:t>RMNCAH</w:t>
            </w:r>
          </w:p>
        </w:tc>
        <w:tc>
          <w:tcPr>
            <w:tcW w:w="7797" w:type="dxa"/>
          </w:tcPr>
          <w:p w14:paraId="00370D74" w14:textId="77777777" w:rsidR="00581FB8" w:rsidRPr="00325AC3" w:rsidRDefault="00581FB8" w:rsidP="00581FB8">
            <w:pPr>
              <w:jc w:val="both"/>
              <w:rPr>
                <w:rFonts w:ascii="Times New Roman" w:hAnsi="Times New Roman" w:cs="Times New Roman"/>
                <w:b/>
                <w:sz w:val="16"/>
                <w:szCs w:val="16"/>
              </w:rPr>
            </w:pPr>
          </w:p>
          <w:p w14:paraId="5B0BB9B6" w14:textId="513BE2CD" w:rsidR="00581FB8" w:rsidRPr="00325AC3" w:rsidRDefault="006C78E8" w:rsidP="00581FB8">
            <w:pPr>
              <w:jc w:val="both"/>
              <w:rPr>
                <w:rFonts w:ascii="Times New Roman" w:hAnsi="Times New Roman" w:cs="Times New Roman"/>
                <w:sz w:val="24"/>
                <w:szCs w:val="24"/>
              </w:rPr>
            </w:pPr>
            <w:r>
              <w:rPr>
                <w:rFonts w:ascii="Times New Roman" w:hAnsi="Times New Roman"/>
                <w:sz w:val="24"/>
              </w:rPr>
              <w:t>Reproductive, maternal, neonatal, child and adolescent health</w:t>
            </w:r>
          </w:p>
        </w:tc>
      </w:tr>
      <w:tr w:rsidR="00581FB8" w:rsidRPr="00325AC3" w14:paraId="43931193" w14:textId="77777777" w:rsidTr="000048C4">
        <w:tc>
          <w:tcPr>
            <w:tcW w:w="1696" w:type="dxa"/>
            <w:shd w:val="clear" w:color="auto" w:fill="DAEEF3" w:themeFill="accent5" w:themeFillTint="33"/>
          </w:tcPr>
          <w:p w14:paraId="18C913D3" w14:textId="77777777" w:rsidR="00581FB8" w:rsidRPr="00325AC3" w:rsidRDefault="00581FB8" w:rsidP="00581FB8">
            <w:pPr>
              <w:jc w:val="both"/>
              <w:rPr>
                <w:rFonts w:ascii="Times New Roman" w:hAnsi="Times New Roman" w:cs="Times New Roman"/>
                <w:b/>
                <w:sz w:val="16"/>
                <w:szCs w:val="16"/>
              </w:rPr>
            </w:pPr>
          </w:p>
          <w:p w14:paraId="750A336E" w14:textId="77777777" w:rsidR="00581FB8" w:rsidRPr="00325AC3" w:rsidRDefault="00581FB8" w:rsidP="00581FB8">
            <w:pPr>
              <w:jc w:val="both"/>
              <w:rPr>
                <w:rFonts w:ascii="Times New Roman" w:hAnsi="Times New Roman" w:cs="Times New Roman"/>
                <w:b/>
                <w:sz w:val="24"/>
                <w:szCs w:val="24"/>
              </w:rPr>
            </w:pPr>
            <w:r>
              <w:rPr>
                <w:rFonts w:ascii="Times New Roman" w:hAnsi="Times New Roman"/>
                <w:b/>
                <w:sz w:val="24"/>
              </w:rPr>
              <w:t>UNICEF</w:t>
            </w:r>
          </w:p>
        </w:tc>
        <w:tc>
          <w:tcPr>
            <w:tcW w:w="7797" w:type="dxa"/>
          </w:tcPr>
          <w:p w14:paraId="2364027E" w14:textId="77777777" w:rsidR="00581FB8" w:rsidRPr="00325AC3" w:rsidRDefault="00581FB8" w:rsidP="00581FB8">
            <w:pPr>
              <w:jc w:val="both"/>
              <w:rPr>
                <w:rFonts w:ascii="Times New Roman" w:hAnsi="Times New Roman" w:cs="Times New Roman"/>
                <w:b/>
                <w:sz w:val="16"/>
                <w:szCs w:val="16"/>
              </w:rPr>
            </w:pPr>
          </w:p>
          <w:p w14:paraId="4EC0553E" w14:textId="0AB77DBF" w:rsidR="00581FB8" w:rsidRPr="00325AC3" w:rsidRDefault="004030A1" w:rsidP="00581FB8">
            <w:pPr>
              <w:jc w:val="both"/>
              <w:rPr>
                <w:rFonts w:ascii="Times New Roman" w:hAnsi="Times New Roman" w:cs="Times New Roman"/>
                <w:sz w:val="24"/>
                <w:szCs w:val="24"/>
              </w:rPr>
            </w:pPr>
            <w:r>
              <w:rPr>
                <w:rFonts w:ascii="Times New Roman" w:hAnsi="Times New Roman"/>
                <w:sz w:val="24"/>
              </w:rPr>
              <w:t>United Nations Children's Fund</w:t>
            </w:r>
          </w:p>
        </w:tc>
      </w:tr>
    </w:tbl>
    <w:p w14:paraId="7771D812" w14:textId="7737DF92" w:rsidR="00D64509" w:rsidRDefault="00D64509" w:rsidP="00325AC3">
      <w:pPr>
        <w:shd w:val="clear" w:color="auto" w:fill="FFFFFF" w:themeFill="background1"/>
        <w:spacing w:after="0" w:line="240" w:lineRule="auto"/>
        <w:jc w:val="center"/>
        <w:rPr>
          <w:rFonts w:ascii="Cambria" w:hAnsi="Cambria"/>
          <w:b/>
          <w:sz w:val="10"/>
          <w:szCs w:val="10"/>
        </w:rPr>
      </w:pPr>
    </w:p>
    <w:p w14:paraId="3588E0A5" w14:textId="0B0465DD" w:rsidR="0065787B" w:rsidRDefault="0065787B" w:rsidP="00325AC3">
      <w:pPr>
        <w:shd w:val="clear" w:color="auto" w:fill="FFFFFF" w:themeFill="background1"/>
        <w:spacing w:after="0" w:line="240" w:lineRule="auto"/>
        <w:jc w:val="center"/>
        <w:rPr>
          <w:rFonts w:ascii="Cambria" w:hAnsi="Cambria"/>
          <w:b/>
          <w:sz w:val="10"/>
          <w:szCs w:val="10"/>
        </w:rPr>
      </w:pPr>
    </w:p>
    <w:p w14:paraId="42C49259" w14:textId="738826C2" w:rsidR="0065787B" w:rsidRDefault="0065787B" w:rsidP="00325AC3">
      <w:pPr>
        <w:shd w:val="clear" w:color="auto" w:fill="FFFFFF" w:themeFill="background1"/>
        <w:spacing w:after="0" w:line="240" w:lineRule="auto"/>
        <w:jc w:val="center"/>
        <w:rPr>
          <w:rFonts w:ascii="Cambria" w:hAnsi="Cambria"/>
          <w:b/>
          <w:sz w:val="10"/>
          <w:szCs w:val="10"/>
        </w:rPr>
      </w:pPr>
    </w:p>
    <w:p w14:paraId="4943D4B1" w14:textId="77777777" w:rsidR="00DC3D78" w:rsidRDefault="00DC3D78" w:rsidP="00325AC3">
      <w:pPr>
        <w:shd w:val="clear" w:color="auto" w:fill="FFFFFF" w:themeFill="background1"/>
        <w:spacing w:after="0" w:line="240" w:lineRule="auto"/>
        <w:jc w:val="center"/>
        <w:rPr>
          <w:rFonts w:ascii="Cambria" w:hAnsi="Cambria"/>
          <w:b/>
          <w:sz w:val="10"/>
          <w:szCs w:val="10"/>
        </w:rPr>
      </w:pPr>
    </w:p>
    <w:p w14:paraId="24CF85CF" w14:textId="77777777" w:rsidR="0065787B" w:rsidRPr="00D64509" w:rsidRDefault="0065787B" w:rsidP="00325AC3">
      <w:pPr>
        <w:shd w:val="clear" w:color="auto" w:fill="FFFFFF" w:themeFill="background1"/>
        <w:spacing w:after="0" w:line="240" w:lineRule="auto"/>
        <w:jc w:val="center"/>
        <w:rPr>
          <w:rFonts w:ascii="Cambria" w:hAnsi="Cambria"/>
          <w:b/>
          <w:sz w:val="10"/>
          <w:szCs w:val="10"/>
        </w:rPr>
      </w:pPr>
    </w:p>
    <w:p w14:paraId="72064FFF" w14:textId="77777777" w:rsidR="0065787B" w:rsidRPr="00DC3D78" w:rsidRDefault="0065787B" w:rsidP="00D64509">
      <w:pPr>
        <w:shd w:val="clear" w:color="auto" w:fill="DAEEF3" w:themeFill="accent5" w:themeFillTint="33"/>
        <w:spacing w:after="0" w:line="240" w:lineRule="auto"/>
        <w:jc w:val="both"/>
        <w:rPr>
          <w:rFonts w:ascii="Times New Roman" w:hAnsi="Times New Roman"/>
          <w:bCs/>
          <w:sz w:val="10"/>
          <w:szCs w:val="10"/>
        </w:rPr>
      </w:pPr>
    </w:p>
    <w:p w14:paraId="657B0F77" w14:textId="64322019" w:rsidR="00D64509" w:rsidRPr="00AF2B92" w:rsidRDefault="00D64509" w:rsidP="00D64509">
      <w:pPr>
        <w:shd w:val="clear" w:color="auto" w:fill="DAEEF3" w:themeFill="accent5" w:themeFillTint="33"/>
        <w:spacing w:after="0" w:line="240" w:lineRule="auto"/>
        <w:jc w:val="both"/>
        <w:rPr>
          <w:rFonts w:ascii="Times New Roman" w:hAnsi="Times New Roman" w:cs="Times New Roman"/>
          <w:b/>
          <w:sz w:val="32"/>
          <w:szCs w:val="32"/>
        </w:rPr>
      </w:pPr>
      <w:r>
        <w:rPr>
          <w:rFonts w:ascii="Times New Roman" w:hAnsi="Times New Roman"/>
          <w:b/>
          <w:sz w:val="32"/>
        </w:rPr>
        <w:t xml:space="preserve">Introduction </w:t>
      </w:r>
    </w:p>
    <w:p w14:paraId="3D0D3BD8" w14:textId="77777777" w:rsidR="00D64509" w:rsidRPr="00D64509" w:rsidRDefault="00D64509" w:rsidP="00D64509">
      <w:pPr>
        <w:shd w:val="clear" w:color="auto" w:fill="92CDDC" w:themeFill="accent5" w:themeFillTint="99"/>
        <w:spacing w:after="0" w:line="240" w:lineRule="auto"/>
        <w:jc w:val="center"/>
        <w:rPr>
          <w:rFonts w:ascii="Cambria" w:hAnsi="Cambria"/>
          <w:b/>
          <w:sz w:val="10"/>
          <w:szCs w:val="10"/>
        </w:rPr>
      </w:pPr>
    </w:p>
    <w:p w14:paraId="3FBDB1B9" w14:textId="77777777" w:rsidR="00D64509" w:rsidRPr="00396771" w:rsidRDefault="00D64509" w:rsidP="00D64509">
      <w:pPr>
        <w:spacing w:after="0" w:line="240" w:lineRule="auto"/>
        <w:jc w:val="both"/>
        <w:rPr>
          <w:rFonts w:ascii="Cambria" w:hAnsi="Cambria"/>
          <w:b/>
          <w:sz w:val="16"/>
          <w:szCs w:val="16"/>
        </w:rPr>
      </w:pPr>
    </w:p>
    <w:p w14:paraId="6B57E164" w14:textId="67E49A1A" w:rsidR="00FA4D44" w:rsidRPr="00AF2B92" w:rsidRDefault="00017DD9"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The ratification of the International Convention on the Rights of the Child (CRC) by Law 90-21 of 26</w:t>
      </w:r>
      <w:r w:rsidR="00EC2236">
        <w:rPr>
          <w:rFonts w:ascii="Times New Roman" w:hAnsi="Times New Roman"/>
          <w:sz w:val="24"/>
        </w:rPr>
        <w:t>/06/</w:t>
      </w:r>
      <w:r>
        <w:rPr>
          <w:rFonts w:ascii="Times New Roman" w:hAnsi="Times New Roman"/>
          <w:sz w:val="24"/>
        </w:rPr>
        <w:t>1990 and its entry into force on 2</w:t>
      </w:r>
      <w:r w:rsidR="00EC2236">
        <w:rPr>
          <w:rFonts w:ascii="Times New Roman" w:hAnsi="Times New Roman"/>
          <w:sz w:val="24"/>
        </w:rPr>
        <w:t>/09/</w:t>
      </w:r>
      <w:r>
        <w:rPr>
          <w:rFonts w:ascii="Times New Roman" w:hAnsi="Times New Roman"/>
          <w:sz w:val="24"/>
        </w:rPr>
        <w:t>1990</w:t>
      </w:r>
      <w:r w:rsidR="00666118">
        <w:rPr>
          <w:rFonts w:ascii="Times New Roman" w:hAnsi="Times New Roman"/>
          <w:sz w:val="24"/>
        </w:rPr>
        <w:t>,</w:t>
      </w:r>
      <w:r>
        <w:rPr>
          <w:rFonts w:ascii="Times New Roman" w:hAnsi="Times New Roman"/>
          <w:sz w:val="24"/>
        </w:rPr>
        <w:t xml:space="preserve"> confers on the State of Senegal</w:t>
      </w:r>
      <w:r w:rsidR="00666118">
        <w:rPr>
          <w:rFonts w:ascii="Times New Roman" w:hAnsi="Times New Roman"/>
          <w:sz w:val="24"/>
        </w:rPr>
        <w:t>,</w:t>
      </w:r>
      <w:r>
        <w:rPr>
          <w:rFonts w:ascii="Times New Roman" w:hAnsi="Times New Roman"/>
          <w:sz w:val="24"/>
        </w:rPr>
        <w:t xml:space="preserve"> obligations with regard to the submission of initial and periodic reports, including those relating to the optional protocols. Following the tabling of its initial report in 1994 on the </w:t>
      </w:r>
      <w:r w:rsidR="007D07B2">
        <w:rPr>
          <w:rFonts w:ascii="Times New Roman" w:hAnsi="Times New Roman"/>
          <w:sz w:val="24"/>
        </w:rPr>
        <w:t>CRC</w:t>
      </w:r>
      <w:r>
        <w:rPr>
          <w:rFonts w:ascii="Times New Roman" w:hAnsi="Times New Roman"/>
          <w:sz w:val="24"/>
        </w:rPr>
        <w:t>, since 2006, despite the delays</w:t>
      </w:r>
      <w:r>
        <w:rPr>
          <w:rStyle w:val="Appelnotedebasdep"/>
          <w:rFonts w:ascii="Times New Roman" w:hAnsi="Times New Roman"/>
          <w:sz w:val="24"/>
        </w:rPr>
        <w:t xml:space="preserve"> </w:t>
      </w:r>
      <w:r>
        <w:rPr>
          <w:rFonts w:ascii="Times New Roman" w:hAnsi="Times New Roman"/>
          <w:sz w:val="24"/>
        </w:rPr>
        <w:t xml:space="preserve">noticed, Senegal has been able to submit to the committee two periodic reports, examined in 2006 and 2016. </w:t>
      </w:r>
    </w:p>
    <w:p w14:paraId="256EBBB5" w14:textId="77777777" w:rsidR="00FA4D44" w:rsidRPr="00AF2B92" w:rsidRDefault="00FA4D44" w:rsidP="00D54C8D">
      <w:pPr>
        <w:spacing w:after="0" w:line="240" w:lineRule="auto"/>
        <w:jc w:val="both"/>
        <w:rPr>
          <w:rFonts w:ascii="Times New Roman" w:hAnsi="Times New Roman" w:cs="Times New Roman"/>
          <w:sz w:val="16"/>
          <w:szCs w:val="16"/>
        </w:rPr>
      </w:pPr>
    </w:p>
    <w:p w14:paraId="2423C454" w14:textId="47F8CBCF" w:rsidR="00FA4D44" w:rsidRPr="00AF2B92" w:rsidRDefault="00FA4D44" w:rsidP="004A342B">
      <w:pPr>
        <w:spacing w:after="0" w:line="240" w:lineRule="auto"/>
        <w:ind w:left="360"/>
        <w:jc w:val="both"/>
        <w:rPr>
          <w:rFonts w:ascii="Times New Roman" w:hAnsi="Times New Roman" w:cs="Times New Roman"/>
          <w:sz w:val="24"/>
          <w:szCs w:val="24"/>
        </w:rPr>
      </w:pPr>
      <w:r>
        <w:rPr>
          <w:rFonts w:ascii="Times New Roman" w:hAnsi="Times New Roman"/>
          <w:sz w:val="24"/>
        </w:rPr>
        <w:t>As indicated on Article 44, para</w:t>
      </w:r>
      <w:r w:rsidR="007D07B2">
        <w:rPr>
          <w:rFonts w:ascii="Times New Roman" w:hAnsi="Times New Roman"/>
          <w:sz w:val="24"/>
        </w:rPr>
        <w:t>graph</w:t>
      </w:r>
      <w:r>
        <w:rPr>
          <w:rFonts w:ascii="Times New Roman" w:hAnsi="Times New Roman"/>
          <w:sz w:val="24"/>
        </w:rPr>
        <w:t xml:space="preserve"> 2 of the </w:t>
      </w:r>
      <w:r w:rsidR="00E64A85">
        <w:rPr>
          <w:rFonts w:ascii="Times New Roman" w:hAnsi="Times New Roman"/>
          <w:sz w:val="24"/>
        </w:rPr>
        <w:t>CRC</w:t>
      </w:r>
      <w:r>
        <w:rPr>
          <w:rFonts w:ascii="Times New Roman" w:hAnsi="Times New Roman"/>
          <w:sz w:val="24"/>
        </w:rPr>
        <w:t xml:space="preserve"> </w:t>
      </w:r>
      <w:r>
        <w:rPr>
          <w:rFonts w:ascii="Times New Roman" w:hAnsi="Times New Roman"/>
          <w:i/>
          <w:sz w:val="24"/>
        </w:rPr>
        <w:t>“Reports made under the present article shall indicate factors and difficulties, if any, affecting the degree of fulfillment of the obligations under the present Convention. Reports shall also contain sufficient information to provide the Committee with a comprehensive understanding of the implementation of the Convention in the country concerned.”</w:t>
      </w:r>
      <w:r>
        <w:rPr>
          <w:rFonts w:ascii="Times New Roman" w:hAnsi="Times New Roman"/>
          <w:sz w:val="24"/>
        </w:rPr>
        <w:t xml:space="preserve"> Guidelines have been drawn to facilitate the task </w:t>
      </w:r>
      <w:r w:rsidR="000F51AA">
        <w:rPr>
          <w:rFonts w:ascii="Times New Roman" w:hAnsi="Times New Roman"/>
          <w:sz w:val="24"/>
        </w:rPr>
        <w:t>of</w:t>
      </w:r>
      <w:r>
        <w:rPr>
          <w:rFonts w:ascii="Times New Roman" w:hAnsi="Times New Roman"/>
          <w:sz w:val="24"/>
        </w:rPr>
        <w:t xml:space="preserve"> States Parties. </w:t>
      </w:r>
    </w:p>
    <w:p w14:paraId="0B2F9F7D" w14:textId="77777777" w:rsidR="00FA4D44" w:rsidRPr="00AF2B92" w:rsidRDefault="00FA4D44" w:rsidP="00D54C8D">
      <w:pPr>
        <w:spacing w:after="0" w:line="240" w:lineRule="auto"/>
        <w:jc w:val="both"/>
        <w:rPr>
          <w:rFonts w:ascii="Times New Roman" w:hAnsi="Times New Roman" w:cs="Times New Roman"/>
          <w:sz w:val="16"/>
          <w:szCs w:val="16"/>
        </w:rPr>
      </w:pPr>
    </w:p>
    <w:p w14:paraId="3D063123" w14:textId="41BB3AEC" w:rsidR="00FA4D44" w:rsidRPr="00AF2B92" w:rsidRDefault="00FA4D44"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As a unifying framework for organizations for the defense and protection of children's rights in Senegal and in accordance with the provisions of article 45 of </w:t>
      </w:r>
      <w:proofErr w:type="spellStart"/>
      <w:r>
        <w:rPr>
          <w:rFonts w:ascii="Times New Roman" w:hAnsi="Times New Roman"/>
          <w:sz w:val="24"/>
        </w:rPr>
        <w:t>the</w:t>
      </w:r>
      <w:r w:rsidR="007D07B2">
        <w:rPr>
          <w:rFonts w:ascii="Times New Roman" w:hAnsi="Times New Roman"/>
          <w:sz w:val="24"/>
        </w:rPr>
        <w:t>CRC</w:t>
      </w:r>
      <w:proofErr w:type="spellEnd"/>
      <w:r>
        <w:rPr>
          <w:rFonts w:ascii="Times New Roman" w:hAnsi="Times New Roman"/>
          <w:sz w:val="24"/>
        </w:rPr>
        <w:t xml:space="preserve">, since 2006, CONAFE-Senegal has always </w:t>
      </w:r>
      <w:r w:rsidR="00270FD7">
        <w:rPr>
          <w:rFonts w:ascii="Times New Roman" w:hAnsi="Times New Roman"/>
          <w:sz w:val="24"/>
        </w:rPr>
        <w:t>striven</w:t>
      </w:r>
      <w:r>
        <w:rPr>
          <w:rFonts w:ascii="Times New Roman" w:hAnsi="Times New Roman"/>
          <w:sz w:val="24"/>
        </w:rPr>
        <w:t xml:space="preserve"> to produce supplementary reports. Thanks to the support of some partners such as Save the Children International and UNICEF, CONAFE managed to submit two supplementary reports to the Committee on the Rights of the Child, in 2006 and 2016. This testifies to its full commitment and determination to provide the Committee with factual information on the situation of children's rights in Senegal, with a view to facilitating a better assessment of the reports submitted by the State. </w:t>
      </w:r>
    </w:p>
    <w:p w14:paraId="3197E46E" w14:textId="77777777" w:rsidR="00D54C8D" w:rsidRPr="00AF2B92" w:rsidRDefault="00D54C8D" w:rsidP="00D54C8D">
      <w:pPr>
        <w:spacing w:after="0" w:line="240" w:lineRule="auto"/>
        <w:jc w:val="both"/>
        <w:rPr>
          <w:rFonts w:ascii="Times New Roman" w:hAnsi="Times New Roman" w:cs="Times New Roman"/>
          <w:sz w:val="16"/>
          <w:szCs w:val="16"/>
        </w:rPr>
      </w:pPr>
    </w:p>
    <w:p w14:paraId="2B232C33" w14:textId="77777777" w:rsidR="00FA4D44" w:rsidRPr="00AF2B92" w:rsidRDefault="00FA4D44" w:rsidP="004A342B">
      <w:pPr>
        <w:spacing w:after="0" w:line="240" w:lineRule="auto"/>
        <w:ind w:left="360"/>
        <w:jc w:val="both"/>
        <w:rPr>
          <w:rFonts w:ascii="Times New Roman" w:hAnsi="Times New Roman" w:cs="Times New Roman"/>
          <w:sz w:val="24"/>
          <w:szCs w:val="24"/>
        </w:rPr>
      </w:pPr>
      <w:r>
        <w:rPr>
          <w:rFonts w:ascii="Times New Roman" w:hAnsi="Times New Roman"/>
          <w:sz w:val="24"/>
        </w:rPr>
        <w:t>This third supplementary report falls within this framework, following the recent submission of the 6</w:t>
      </w:r>
      <w:r>
        <w:rPr>
          <w:rFonts w:ascii="Times New Roman" w:hAnsi="Times New Roman"/>
          <w:sz w:val="24"/>
          <w:vertAlign w:val="superscript"/>
        </w:rPr>
        <w:t>th</w:t>
      </w:r>
      <w:r>
        <w:rPr>
          <w:rFonts w:ascii="Times New Roman" w:hAnsi="Times New Roman"/>
          <w:sz w:val="24"/>
        </w:rPr>
        <w:t xml:space="preserve"> and 7</w:t>
      </w:r>
      <w:r>
        <w:rPr>
          <w:rFonts w:ascii="Times New Roman" w:hAnsi="Times New Roman"/>
          <w:sz w:val="24"/>
          <w:vertAlign w:val="superscript"/>
        </w:rPr>
        <w:t>th</w:t>
      </w:r>
      <w:r>
        <w:rPr>
          <w:rFonts w:ascii="Times New Roman" w:hAnsi="Times New Roman"/>
          <w:sz w:val="24"/>
        </w:rPr>
        <w:t xml:space="preserve"> periodic report by the State of Senegal to the Committee on the Rights of the Child. </w:t>
      </w:r>
    </w:p>
    <w:p w14:paraId="7F636B01" w14:textId="77777777" w:rsidR="00D54C8D" w:rsidRPr="00AF2B92" w:rsidRDefault="00D54C8D" w:rsidP="00D54C8D">
      <w:pPr>
        <w:spacing w:after="0" w:line="240" w:lineRule="auto"/>
        <w:jc w:val="both"/>
        <w:rPr>
          <w:rFonts w:ascii="Times New Roman" w:hAnsi="Times New Roman" w:cs="Times New Roman"/>
          <w:sz w:val="16"/>
          <w:szCs w:val="16"/>
        </w:rPr>
      </w:pPr>
    </w:p>
    <w:p w14:paraId="240CF456" w14:textId="6F13747C" w:rsidR="00FA4D44" w:rsidRPr="00AF2B92" w:rsidRDefault="00FA4D44"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As is customary, the drafting of a supplementary report comes with requirements, in terms of mobilization of civil society actors, analysis of the State report and emerging issues as well as formulation of recommendations. This is an iterative and inclusive process. However, in view of the health context marked by the COVID-19 pandemic, seven (07) main activities have been identified to succeed in this challenge. </w:t>
      </w:r>
    </w:p>
    <w:p w14:paraId="20063B2B" w14:textId="77777777" w:rsidR="00D54C8D" w:rsidRPr="00AF2B92" w:rsidRDefault="00D54C8D" w:rsidP="00D54C8D">
      <w:pPr>
        <w:spacing w:after="0" w:line="240" w:lineRule="auto"/>
        <w:jc w:val="both"/>
        <w:rPr>
          <w:rFonts w:ascii="Times New Roman" w:hAnsi="Times New Roman" w:cs="Times New Roman"/>
          <w:sz w:val="16"/>
          <w:szCs w:val="16"/>
        </w:rPr>
      </w:pPr>
    </w:p>
    <w:p w14:paraId="2A18B5BE" w14:textId="77777777" w:rsidR="00FA4D44" w:rsidRPr="00AF2B92" w:rsidRDefault="002B1BA3"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t>Organization of a sharing session, by videoconference, of the methodological guidance note of the process of drafting the CONAFE 3</w:t>
      </w:r>
      <w:r>
        <w:rPr>
          <w:rFonts w:ascii="Times New Roman" w:hAnsi="Times New Roman"/>
          <w:b/>
          <w:sz w:val="24"/>
          <w:vertAlign w:val="superscript"/>
        </w:rPr>
        <w:t>rd</w:t>
      </w:r>
      <w:r>
        <w:rPr>
          <w:rFonts w:ascii="Times New Roman" w:hAnsi="Times New Roman"/>
          <w:b/>
          <w:sz w:val="24"/>
        </w:rPr>
        <w:t xml:space="preserve"> supplementary report and preparation of the scoping workshop with CONAFE Executive Secretariat and regional coordination offices.</w:t>
      </w:r>
    </w:p>
    <w:p w14:paraId="1100FAB1" w14:textId="77777777" w:rsidR="00D54C8D" w:rsidRPr="00AF2B92" w:rsidRDefault="00D54C8D" w:rsidP="00D54C8D">
      <w:pPr>
        <w:pStyle w:val="Paragraphedeliste"/>
        <w:spacing w:after="0" w:line="240" w:lineRule="auto"/>
        <w:ind w:left="357"/>
        <w:jc w:val="both"/>
        <w:rPr>
          <w:rFonts w:ascii="Times New Roman" w:hAnsi="Times New Roman" w:cs="Times New Roman"/>
          <w:b/>
          <w:sz w:val="16"/>
          <w:szCs w:val="16"/>
        </w:rPr>
      </w:pPr>
    </w:p>
    <w:p w14:paraId="2BFFCDD6" w14:textId="77777777" w:rsidR="00BA33BD" w:rsidRDefault="00BA33BD"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The objective of this stage was to ensure that all stakeholders have a common understanding of the main sequences of the process and to share the guidance note, for the occasion, with the regional coordination offices. </w:t>
      </w:r>
    </w:p>
    <w:p w14:paraId="7DA46404" w14:textId="77777777" w:rsidR="00BA33BD" w:rsidRPr="00BA33BD" w:rsidRDefault="00BA33BD" w:rsidP="00DD07AD">
      <w:pPr>
        <w:spacing w:after="0" w:line="240" w:lineRule="auto"/>
        <w:ind w:left="426"/>
        <w:jc w:val="both"/>
        <w:rPr>
          <w:rFonts w:ascii="Times New Roman" w:hAnsi="Times New Roman" w:cs="Times New Roman"/>
          <w:sz w:val="16"/>
          <w:szCs w:val="16"/>
        </w:rPr>
      </w:pPr>
    </w:p>
    <w:p w14:paraId="603BA503" w14:textId="58689B34" w:rsidR="00FA4D44" w:rsidRDefault="00D54C8D" w:rsidP="00DD07AD">
      <w:pPr>
        <w:spacing w:after="0" w:line="240" w:lineRule="auto"/>
        <w:ind w:left="426"/>
        <w:jc w:val="both"/>
        <w:rPr>
          <w:rFonts w:ascii="Cambria" w:hAnsi="Cambria" w:cs="Times New Roman"/>
          <w:sz w:val="24"/>
          <w:szCs w:val="24"/>
        </w:rPr>
      </w:pPr>
      <w:r>
        <w:rPr>
          <w:rFonts w:ascii="Times New Roman" w:hAnsi="Times New Roman"/>
          <w:sz w:val="24"/>
        </w:rPr>
        <w:t>Also, with a view to the scoping workshop, this session was also an opportunity to review the guidelines of the Committee on the Rights of the Child, the Committee's concluding observations addressed to Senegal in 2016, the sharing of the 6</w:t>
      </w:r>
      <w:r>
        <w:rPr>
          <w:rFonts w:ascii="Times New Roman" w:hAnsi="Times New Roman"/>
          <w:sz w:val="24"/>
          <w:vertAlign w:val="superscript"/>
        </w:rPr>
        <w:t>th</w:t>
      </w:r>
      <w:r>
        <w:rPr>
          <w:rFonts w:ascii="Times New Roman" w:hAnsi="Times New Roman"/>
          <w:sz w:val="24"/>
        </w:rPr>
        <w:t xml:space="preserve"> and 7</w:t>
      </w:r>
      <w:r>
        <w:rPr>
          <w:rFonts w:ascii="Times New Roman" w:hAnsi="Times New Roman"/>
          <w:sz w:val="24"/>
          <w:vertAlign w:val="superscript"/>
        </w:rPr>
        <w:t>th</w:t>
      </w:r>
      <w:r>
        <w:rPr>
          <w:rFonts w:ascii="Times New Roman" w:hAnsi="Times New Roman"/>
          <w:sz w:val="24"/>
        </w:rPr>
        <w:t xml:space="preserve"> periodic report of the State, submitted to the Committee and the stabilization of the pre-analysis grid to facilitate its processing.</w:t>
      </w:r>
      <w:r>
        <w:rPr>
          <w:rFonts w:ascii="Cambria" w:hAnsi="Cambria"/>
          <w:sz w:val="24"/>
        </w:rPr>
        <w:t xml:space="preserve"> </w:t>
      </w:r>
    </w:p>
    <w:p w14:paraId="0C98D3A3" w14:textId="4A4359A6" w:rsidR="00AF2733" w:rsidRDefault="00AF2733" w:rsidP="00DD07AD">
      <w:pPr>
        <w:spacing w:after="0" w:line="240" w:lineRule="auto"/>
        <w:ind w:left="426"/>
        <w:jc w:val="both"/>
        <w:rPr>
          <w:rFonts w:ascii="Cambria" w:hAnsi="Cambria" w:cs="Times New Roman"/>
          <w:sz w:val="24"/>
          <w:szCs w:val="24"/>
        </w:rPr>
      </w:pPr>
    </w:p>
    <w:p w14:paraId="14D31CDC" w14:textId="0206D873" w:rsidR="00DC3D78" w:rsidRDefault="00DC3D78" w:rsidP="00DD07AD">
      <w:pPr>
        <w:spacing w:after="0" w:line="240" w:lineRule="auto"/>
        <w:ind w:left="426"/>
        <w:jc w:val="both"/>
        <w:rPr>
          <w:rFonts w:ascii="Cambria" w:hAnsi="Cambria" w:cs="Times New Roman"/>
          <w:sz w:val="24"/>
          <w:szCs w:val="24"/>
        </w:rPr>
      </w:pPr>
    </w:p>
    <w:p w14:paraId="5BAA73EA" w14:textId="77777777" w:rsidR="00DC3D78" w:rsidRDefault="00DC3D78" w:rsidP="00DD07AD">
      <w:pPr>
        <w:spacing w:after="0" w:line="240" w:lineRule="auto"/>
        <w:ind w:left="426"/>
        <w:jc w:val="both"/>
        <w:rPr>
          <w:rFonts w:ascii="Cambria" w:hAnsi="Cambria" w:cs="Times New Roman"/>
          <w:sz w:val="24"/>
          <w:szCs w:val="24"/>
        </w:rPr>
      </w:pPr>
    </w:p>
    <w:p w14:paraId="1AF2A523" w14:textId="77777777"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lastRenderedPageBreak/>
        <w:t>Pre-analysis of the State report</w:t>
      </w:r>
    </w:p>
    <w:p w14:paraId="69B5E2E3" w14:textId="77777777" w:rsidR="00314E7D" w:rsidRPr="002B2762" w:rsidRDefault="00314E7D" w:rsidP="00314E7D">
      <w:pPr>
        <w:pStyle w:val="Paragraphedeliste"/>
        <w:spacing w:after="0" w:line="240" w:lineRule="auto"/>
        <w:ind w:left="360"/>
        <w:jc w:val="both"/>
        <w:rPr>
          <w:rFonts w:ascii="Times New Roman" w:hAnsi="Times New Roman" w:cs="Times New Roman"/>
          <w:b/>
          <w:sz w:val="16"/>
          <w:szCs w:val="16"/>
        </w:rPr>
      </w:pPr>
    </w:p>
    <w:p w14:paraId="5BD473C8" w14:textId="46D03677" w:rsidR="001F582F" w:rsidRDefault="00FA4D44" w:rsidP="002B2762">
      <w:pPr>
        <w:spacing w:after="0" w:line="240" w:lineRule="auto"/>
        <w:ind w:left="426"/>
        <w:jc w:val="both"/>
        <w:rPr>
          <w:rFonts w:ascii="Times New Roman" w:hAnsi="Times New Roman" w:cs="Times New Roman"/>
          <w:sz w:val="24"/>
          <w:szCs w:val="24"/>
        </w:rPr>
      </w:pPr>
      <w:r>
        <w:rPr>
          <w:rFonts w:ascii="Times New Roman" w:hAnsi="Times New Roman"/>
          <w:sz w:val="24"/>
        </w:rPr>
        <w:t xml:space="preserve">For a smooth running of the scoping workshop, each regional coordination office was requested to proceed with the appropriation and pre-analysis of the State report. For the success of this exercise, they received the necessary materials. In practice, in addition to compliance with the guidelines, with regard to the format of the report, the members of the regional coordination offices were invited to pay close attention to the content. Therefore, in addition to assessing the level of achievement of the concluding observations addressed to the State of Senegal in 2016, and depending on the specificities of their localities, they had to analyze the other major advances noted as part of the implementation of the </w:t>
      </w:r>
      <w:r w:rsidR="007D07B2">
        <w:rPr>
          <w:rFonts w:ascii="Times New Roman" w:hAnsi="Times New Roman"/>
          <w:sz w:val="24"/>
        </w:rPr>
        <w:t>CRC</w:t>
      </w:r>
      <w:r>
        <w:rPr>
          <w:rFonts w:ascii="Times New Roman" w:hAnsi="Times New Roman"/>
          <w:sz w:val="24"/>
        </w:rPr>
        <w:t xml:space="preserve">, the gaps and new challenges faced. </w:t>
      </w:r>
    </w:p>
    <w:p w14:paraId="006AB2C1" w14:textId="77777777" w:rsidR="001F582F" w:rsidRPr="002B2762" w:rsidRDefault="00FA4D44" w:rsidP="00A168B1">
      <w:pPr>
        <w:spacing w:after="0" w:line="240" w:lineRule="auto"/>
        <w:ind w:left="426"/>
        <w:jc w:val="both"/>
        <w:rPr>
          <w:rFonts w:ascii="Times New Roman" w:hAnsi="Times New Roman" w:cs="Times New Roman"/>
          <w:sz w:val="24"/>
          <w:szCs w:val="24"/>
        </w:rPr>
      </w:pPr>
      <w:r>
        <w:rPr>
          <w:rFonts w:ascii="Times New Roman" w:hAnsi="Times New Roman"/>
          <w:sz w:val="24"/>
        </w:rPr>
        <w:t xml:space="preserve">The restitution of this exercise was the basic activity of the scoping workshop.  </w:t>
      </w:r>
    </w:p>
    <w:p w14:paraId="18583A3B" w14:textId="77777777" w:rsidR="00FA4D44" w:rsidRPr="002B2762" w:rsidRDefault="00FA4D44" w:rsidP="00D54C8D">
      <w:pPr>
        <w:spacing w:after="0" w:line="240" w:lineRule="auto"/>
        <w:jc w:val="both"/>
        <w:rPr>
          <w:rFonts w:ascii="Times New Roman" w:hAnsi="Times New Roman" w:cs="Times New Roman"/>
          <w:sz w:val="16"/>
          <w:szCs w:val="16"/>
        </w:rPr>
      </w:pPr>
      <w:r>
        <w:rPr>
          <w:rFonts w:ascii="Times New Roman" w:hAnsi="Times New Roman"/>
          <w:sz w:val="24"/>
        </w:rPr>
        <w:t xml:space="preserve"> </w:t>
      </w:r>
    </w:p>
    <w:p w14:paraId="0BBEB20B" w14:textId="77777777"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t xml:space="preserve">Organization of a scoping workshop </w:t>
      </w:r>
    </w:p>
    <w:p w14:paraId="2DC10F59" w14:textId="77777777" w:rsidR="001F582F" w:rsidRPr="002B2762" w:rsidRDefault="001F582F" w:rsidP="001F582F">
      <w:pPr>
        <w:pStyle w:val="Paragraphedeliste"/>
        <w:spacing w:after="0" w:line="240" w:lineRule="auto"/>
        <w:ind w:left="360"/>
        <w:jc w:val="both"/>
        <w:rPr>
          <w:rFonts w:ascii="Times New Roman" w:hAnsi="Times New Roman" w:cs="Times New Roman"/>
          <w:b/>
          <w:sz w:val="16"/>
          <w:szCs w:val="16"/>
        </w:rPr>
      </w:pPr>
    </w:p>
    <w:p w14:paraId="6276A621" w14:textId="186134C8" w:rsidR="001F582F"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The main objective of this meeting was to initiate a reflective dynamic, enhancing the experiential achievements of the CONAFE various members. For this purpose and depending on the diversity of issues at the level of each basin</w:t>
      </w:r>
      <w:r w:rsidR="00554042" w:rsidRPr="002B2762">
        <w:rPr>
          <w:rStyle w:val="Appelnotedebasdep"/>
          <w:rFonts w:ascii="Times New Roman" w:hAnsi="Times New Roman" w:cs="Times New Roman"/>
          <w:sz w:val="24"/>
          <w:szCs w:val="24"/>
        </w:rPr>
        <w:footnoteReference w:id="1"/>
      </w:r>
      <w:r>
        <w:rPr>
          <w:rFonts w:ascii="Times New Roman" w:hAnsi="Times New Roman"/>
          <w:sz w:val="24"/>
        </w:rPr>
        <w:t xml:space="preserve">, the approach consisted of favoring complementarity, in accordance with the principle of the indivisibility of human rights. </w:t>
      </w:r>
    </w:p>
    <w:p w14:paraId="7CD02B8B" w14:textId="77777777" w:rsidR="00FA4D44" w:rsidRPr="002B2762" w:rsidRDefault="00FA4D44" w:rsidP="00D54C8D">
      <w:pPr>
        <w:spacing w:after="0" w:line="240" w:lineRule="auto"/>
        <w:jc w:val="both"/>
        <w:rPr>
          <w:rFonts w:ascii="Times New Roman" w:hAnsi="Times New Roman" w:cs="Times New Roman"/>
          <w:sz w:val="16"/>
          <w:szCs w:val="16"/>
        </w:rPr>
      </w:pPr>
      <w:r>
        <w:rPr>
          <w:rFonts w:ascii="Times New Roman" w:hAnsi="Times New Roman"/>
          <w:sz w:val="24"/>
        </w:rPr>
        <w:t xml:space="preserve"> </w:t>
      </w:r>
    </w:p>
    <w:p w14:paraId="59237D10" w14:textId="77777777" w:rsidR="00FA4D44"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In strict compliance with restrictive health measures to address the coronavirus pandemic, the workshop took place face-to-face with a limited number of staff members. Each regional coordination office was represented by an adult and a child, with due regard to the gender balance. </w:t>
      </w:r>
    </w:p>
    <w:p w14:paraId="4181BB89" w14:textId="77777777" w:rsidR="001F582F" w:rsidRPr="002B2762" w:rsidRDefault="001F582F" w:rsidP="00D54C8D">
      <w:pPr>
        <w:spacing w:after="0" w:line="240" w:lineRule="auto"/>
        <w:jc w:val="both"/>
        <w:rPr>
          <w:rFonts w:ascii="Times New Roman" w:hAnsi="Times New Roman" w:cs="Times New Roman"/>
          <w:sz w:val="16"/>
          <w:szCs w:val="16"/>
        </w:rPr>
      </w:pPr>
    </w:p>
    <w:p w14:paraId="29043FC0" w14:textId="5A2DFAA4" w:rsidR="00FA4D44"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With reference to the content, in addition to the restitution of the work of the pre-analysis of the regional coordination offices, the synthesis of which was made by area, the participants in the meeting  identified emerging issues and/or new challenges in view of a relevant targeting of the themes and sub</w:t>
      </w:r>
      <w:r w:rsidR="000F51AA">
        <w:rPr>
          <w:rFonts w:ascii="Times New Roman" w:hAnsi="Times New Roman"/>
          <w:sz w:val="24"/>
        </w:rPr>
        <w:t>-</w:t>
      </w:r>
      <w:r>
        <w:rPr>
          <w:rFonts w:ascii="Times New Roman" w:hAnsi="Times New Roman"/>
          <w:sz w:val="24"/>
        </w:rPr>
        <w:t xml:space="preserve">themes to be the subject of more in-depth reflection. </w:t>
      </w:r>
    </w:p>
    <w:p w14:paraId="230E7F72" w14:textId="77777777" w:rsidR="001F582F" w:rsidRPr="002B2762" w:rsidRDefault="001F582F" w:rsidP="00D54C8D">
      <w:pPr>
        <w:spacing w:after="0" w:line="240" w:lineRule="auto"/>
        <w:jc w:val="both"/>
        <w:rPr>
          <w:rFonts w:ascii="Times New Roman" w:hAnsi="Times New Roman" w:cs="Times New Roman"/>
          <w:sz w:val="16"/>
          <w:szCs w:val="16"/>
        </w:rPr>
      </w:pPr>
    </w:p>
    <w:p w14:paraId="7E3BF1F5" w14:textId="15B572B1" w:rsidR="00FA4D44" w:rsidRPr="002B2762" w:rsidRDefault="001E5FC2"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At the end of the proceedings of the workshop, a roadmap was established for a diligent follow-up of the other sequences of the process. </w:t>
      </w:r>
    </w:p>
    <w:p w14:paraId="5CBE3106" w14:textId="77777777" w:rsidR="001E5FC2" w:rsidRPr="002B2762" w:rsidRDefault="001E5FC2" w:rsidP="00D54C8D">
      <w:pPr>
        <w:spacing w:after="0" w:line="240" w:lineRule="auto"/>
        <w:jc w:val="both"/>
        <w:rPr>
          <w:rFonts w:ascii="Times New Roman" w:hAnsi="Times New Roman" w:cs="Times New Roman"/>
          <w:sz w:val="16"/>
          <w:szCs w:val="16"/>
        </w:rPr>
      </w:pPr>
    </w:p>
    <w:p w14:paraId="076B981D" w14:textId="77777777"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t xml:space="preserve">Collection of additional data </w:t>
      </w:r>
    </w:p>
    <w:p w14:paraId="2B981B90" w14:textId="77777777" w:rsidR="00AE32F3" w:rsidRPr="002B2762" w:rsidRDefault="00AE32F3" w:rsidP="00DD07AD">
      <w:pPr>
        <w:spacing w:after="0" w:line="240" w:lineRule="auto"/>
        <w:ind w:left="426"/>
        <w:jc w:val="both"/>
        <w:rPr>
          <w:rFonts w:ascii="Times New Roman" w:hAnsi="Times New Roman" w:cs="Times New Roman"/>
          <w:sz w:val="16"/>
          <w:szCs w:val="16"/>
        </w:rPr>
      </w:pPr>
    </w:p>
    <w:p w14:paraId="20D32E9F" w14:textId="4FC1CD2D" w:rsidR="00FA4D44" w:rsidRPr="002B2762" w:rsidRDefault="002536F5"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Besides the cross-cutting issues,  we are definitely talking about a deepening of the themes identified during the scoping workshop, according to the specificities of each locality. In practice, tailored tools have been made available to each regional coordination office. They were given a two-week deadline to collect data in the field, in particular from research structures, institutional actors, social actors and partner organizations with relevant information on the subject. To ensure a smooth running of this sequence, the supervision of the exercise has been placed under the responsibility of CONAFE Executive Secretariat. Furthermore, the processing of data collected was made by the members of the </w:t>
      </w:r>
      <w:r w:rsidR="000F51AA">
        <w:rPr>
          <w:rFonts w:ascii="Times New Roman" w:hAnsi="Times New Roman"/>
          <w:sz w:val="24"/>
        </w:rPr>
        <w:t>D</w:t>
      </w:r>
      <w:r>
        <w:rPr>
          <w:rFonts w:ascii="Times New Roman" w:hAnsi="Times New Roman"/>
          <w:sz w:val="24"/>
        </w:rPr>
        <w:t xml:space="preserve">rafting Committee. </w:t>
      </w:r>
    </w:p>
    <w:p w14:paraId="6BAAE88A" w14:textId="77777777" w:rsidR="00780B4B" w:rsidRPr="002B2762" w:rsidRDefault="00780B4B" w:rsidP="00DD07AD">
      <w:pPr>
        <w:spacing w:after="0" w:line="240" w:lineRule="auto"/>
        <w:ind w:left="426"/>
        <w:jc w:val="both"/>
        <w:rPr>
          <w:rFonts w:ascii="Times New Roman" w:hAnsi="Times New Roman" w:cs="Times New Roman"/>
          <w:sz w:val="16"/>
          <w:szCs w:val="16"/>
        </w:rPr>
      </w:pPr>
    </w:p>
    <w:p w14:paraId="64FBF564" w14:textId="43EBB658" w:rsidR="00FA4D44"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All the data likely to contribute to making a relevant argument to draw the attention of the members of the Committee on the Rights of</w:t>
      </w:r>
      <w:r>
        <w:rPr>
          <w:rFonts w:ascii="Cambria" w:hAnsi="Cambria"/>
          <w:sz w:val="24"/>
        </w:rPr>
        <w:t xml:space="preserve"> </w:t>
      </w:r>
      <w:r>
        <w:rPr>
          <w:rFonts w:ascii="Times New Roman" w:hAnsi="Times New Roman"/>
          <w:sz w:val="24"/>
        </w:rPr>
        <w:t>the Child to the major issues, sources of violations of children's rights in Senegal, were valued.</w:t>
      </w:r>
    </w:p>
    <w:p w14:paraId="44BF31B3" w14:textId="101B5EC9" w:rsidR="0031762C" w:rsidRDefault="0031762C" w:rsidP="00DD07AD">
      <w:pPr>
        <w:spacing w:after="0" w:line="240" w:lineRule="auto"/>
        <w:ind w:left="426"/>
        <w:jc w:val="both"/>
        <w:rPr>
          <w:rFonts w:ascii="Times New Roman" w:hAnsi="Times New Roman" w:cs="Times New Roman"/>
          <w:sz w:val="24"/>
          <w:szCs w:val="24"/>
        </w:rPr>
      </w:pPr>
    </w:p>
    <w:p w14:paraId="050FEE4F" w14:textId="77777777" w:rsidR="00AB3F07" w:rsidRPr="002B2762" w:rsidRDefault="00AB3F07" w:rsidP="00DD07AD">
      <w:pPr>
        <w:spacing w:after="0" w:line="240" w:lineRule="auto"/>
        <w:ind w:left="426"/>
        <w:jc w:val="both"/>
        <w:rPr>
          <w:rFonts w:ascii="Times New Roman" w:hAnsi="Times New Roman" w:cs="Times New Roman"/>
          <w:sz w:val="24"/>
          <w:szCs w:val="24"/>
        </w:rPr>
      </w:pPr>
    </w:p>
    <w:p w14:paraId="2F7FF498" w14:textId="43321C10"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lastRenderedPageBreak/>
        <w:t>Drawing up of the third draft supplementary report of the civil society</w:t>
      </w:r>
    </w:p>
    <w:p w14:paraId="5AD7426F" w14:textId="77777777" w:rsidR="005A011C" w:rsidRPr="002B2762" w:rsidRDefault="005A011C" w:rsidP="005A011C">
      <w:pPr>
        <w:pStyle w:val="Paragraphedeliste"/>
        <w:spacing w:after="0" w:line="240" w:lineRule="auto"/>
        <w:ind w:left="360"/>
        <w:jc w:val="both"/>
        <w:rPr>
          <w:rFonts w:ascii="Times New Roman" w:hAnsi="Times New Roman" w:cs="Times New Roman"/>
          <w:b/>
          <w:sz w:val="16"/>
          <w:szCs w:val="16"/>
        </w:rPr>
      </w:pPr>
    </w:p>
    <w:p w14:paraId="0F1C86A7" w14:textId="77777777" w:rsidR="00FA4D44"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In addition to the preliminaries relating to the reminder of the context and the methodology, the document follows the guidelines of the Committee on the Rights of the Child. Therefore, at the level of each heading, in addition to the progress, a sheet is produced for the analysis of each theme identified.</w:t>
      </w:r>
    </w:p>
    <w:p w14:paraId="54665E7A" w14:textId="77777777" w:rsidR="005A011C" w:rsidRPr="002B2762" w:rsidRDefault="005A011C" w:rsidP="00AA32AB">
      <w:pPr>
        <w:spacing w:after="0" w:line="240" w:lineRule="auto"/>
        <w:jc w:val="both"/>
        <w:rPr>
          <w:rFonts w:ascii="Times New Roman" w:hAnsi="Times New Roman" w:cs="Times New Roman"/>
          <w:sz w:val="16"/>
          <w:szCs w:val="16"/>
        </w:rPr>
      </w:pPr>
    </w:p>
    <w:p w14:paraId="764355CB" w14:textId="77777777" w:rsidR="005A011C"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The practical modalities were determined for the constitution of the writing group and for a good coordination of the activity, by mutual agreement, with the representatives of the coordination offices, the CONAFE Executive Secretariat and the resource persons. </w:t>
      </w:r>
    </w:p>
    <w:p w14:paraId="103F4708" w14:textId="77777777" w:rsidR="005A011C" w:rsidRPr="002B2762" w:rsidRDefault="005A011C" w:rsidP="00AA32AB">
      <w:pPr>
        <w:spacing w:after="0" w:line="240" w:lineRule="auto"/>
        <w:jc w:val="both"/>
        <w:rPr>
          <w:rFonts w:ascii="Times New Roman" w:hAnsi="Times New Roman" w:cs="Times New Roman"/>
          <w:sz w:val="16"/>
          <w:szCs w:val="16"/>
        </w:rPr>
      </w:pPr>
    </w:p>
    <w:p w14:paraId="6694C22A" w14:textId="77777777"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t xml:space="preserve">Organization of a session to share and validate the draft supplementary report </w:t>
      </w:r>
    </w:p>
    <w:p w14:paraId="73E9B14D" w14:textId="77777777" w:rsidR="00C147FF" w:rsidRPr="002B2762" w:rsidRDefault="00C147FF" w:rsidP="00AA32AB">
      <w:pPr>
        <w:pStyle w:val="Paragraphedeliste"/>
        <w:spacing w:after="0" w:line="240" w:lineRule="auto"/>
        <w:ind w:left="360"/>
        <w:jc w:val="both"/>
        <w:rPr>
          <w:rFonts w:ascii="Times New Roman" w:hAnsi="Times New Roman" w:cs="Times New Roman"/>
          <w:b/>
          <w:sz w:val="16"/>
          <w:szCs w:val="16"/>
        </w:rPr>
      </w:pPr>
    </w:p>
    <w:p w14:paraId="6743D453" w14:textId="77777777" w:rsidR="000B0A19" w:rsidRPr="002B2762" w:rsidRDefault="00FA4D44"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In compliance with the principles of an iterative and inclusive approach, this sequence was very important for the collective appropriation and improvement of the draft supplementary report. </w:t>
      </w:r>
    </w:p>
    <w:p w14:paraId="30357003" w14:textId="77777777" w:rsidR="000B0A19" w:rsidRPr="002B2762" w:rsidRDefault="000B0A19" w:rsidP="00AA32AB">
      <w:pPr>
        <w:spacing w:after="0" w:line="240" w:lineRule="auto"/>
        <w:jc w:val="both"/>
        <w:rPr>
          <w:rFonts w:ascii="Times New Roman" w:hAnsi="Times New Roman" w:cs="Times New Roman"/>
          <w:sz w:val="16"/>
          <w:szCs w:val="16"/>
        </w:rPr>
      </w:pPr>
    </w:p>
    <w:p w14:paraId="0D16E03C" w14:textId="77777777" w:rsidR="00FA4D44" w:rsidRPr="002B2762" w:rsidRDefault="006A314C"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While ensuring the representativeness of all regions, the face-to-face option was preferred, with a reduced number of participants. </w:t>
      </w:r>
    </w:p>
    <w:p w14:paraId="41A519AA" w14:textId="77777777" w:rsidR="009F3EE3" w:rsidRPr="002B2762" w:rsidRDefault="009F3EE3" w:rsidP="00AA32AB">
      <w:pPr>
        <w:spacing w:after="0" w:line="240" w:lineRule="auto"/>
        <w:jc w:val="both"/>
        <w:rPr>
          <w:rFonts w:ascii="Times New Roman" w:hAnsi="Times New Roman" w:cs="Times New Roman"/>
          <w:sz w:val="16"/>
          <w:szCs w:val="16"/>
        </w:rPr>
      </w:pPr>
    </w:p>
    <w:p w14:paraId="75D66D9D" w14:textId="4F60800D" w:rsidR="00FA4D44" w:rsidRPr="002B2762" w:rsidRDefault="00FA4D44" w:rsidP="004865FD">
      <w:pPr>
        <w:pStyle w:val="Paragraphedeliste"/>
        <w:numPr>
          <w:ilvl w:val="0"/>
          <w:numId w:val="2"/>
        </w:numPr>
        <w:spacing w:after="0" w:line="240" w:lineRule="auto"/>
        <w:jc w:val="both"/>
        <w:rPr>
          <w:rFonts w:ascii="Times New Roman" w:hAnsi="Times New Roman" w:cs="Times New Roman"/>
          <w:b/>
          <w:sz w:val="24"/>
          <w:szCs w:val="24"/>
        </w:rPr>
      </w:pPr>
      <w:r>
        <w:rPr>
          <w:rFonts w:ascii="Times New Roman" w:hAnsi="Times New Roman"/>
          <w:b/>
          <w:sz w:val="24"/>
        </w:rPr>
        <w:t>Completion and tabling by the civil society of the 3</w:t>
      </w:r>
      <w:r>
        <w:rPr>
          <w:rFonts w:ascii="Times New Roman" w:hAnsi="Times New Roman"/>
          <w:b/>
          <w:sz w:val="24"/>
          <w:vertAlign w:val="superscript"/>
        </w:rPr>
        <w:t>rd</w:t>
      </w:r>
      <w:r>
        <w:rPr>
          <w:rFonts w:ascii="Times New Roman" w:hAnsi="Times New Roman"/>
          <w:b/>
          <w:sz w:val="24"/>
        </w:rPr>
        <w:t xml:space="preserve"> supplementary report on the CRC</w:t>
      </w:r>
    </w:p>
    <w:p w14:paraId="3E381E97" w14:textId="77777777" w:rsidR="009F3EE3" w:rsidRPr="002B2762" w:rsidRDefault="009F3EE3" w:rsidP="00AA32AB">
      <w:pPr>
        <w:pStyle w:val="Paragraphedeliste"/>
        <w:spacing w:after="0" w:line="240" w:lineRule="auto"/>
        <w:ind w:left="360"/>
        <w:jc w:val="both"/>
        <w:rPr>
          <w:rFonts w:ascii="Times New Roman" w:hAnsi="Times New Roman" w:cs="Times New Roman"/>
          <w:b/>
          <w:sz w:val="16"/>
          <w:szCs w:val="16"/>
        </w:rPr>
      </w:pPr>
    </w:p>
    <w:p w14:paraId="09FA58C1" w14:textId="77777777" w:rsidR="00FA4D44" w:rsidRPr="002B2762" w:rsidRDefault="00EB03FE" w:rsidP="00DD07AD">
      <w:pPr>
        <w:spacing w:after="0" w:line="240" w:lineRule="auto"/>
        <w:ind w:left="426"/>
        <w:jc w:val="both"/>
        <w:rPr>
          <w:rFonts w:ascii="Times New Roman" w:hAnsi="Times New Roman" w:cs="Times New Roman"/>
          <w:sz w:val="24"/>
          <w:szCs w:val="24"/>
        </w:rPr>
      </w:pPr>
      <w:r>
        <w:rPr>
          <w:rFonts w:ascii="Times New Roman" w:hAnsi="Times New Roman"/>
          <w:sz w:val="24"/>
        </w:rPr>
        <w:t>This involves integrating the observations and suggestions made during the sharing and validation session into the document. Moreover, in addition to aspects relating to content, particular attention was paid to quality control.</w:t>
      </w:r>
    </w:p>
    <w:p w14:paraId="642BAC0B" w14:textId="77777777" w:rsidR="00FA4D44" w:rsidRPr="002B2762" w:rsidRDefault="00FA4D44" w:rsidP="00D54C8D">
      <w:pPr>
        <w:spacing w:after="0" w:line="240" w:lineRule="auto"/>
        <w:jc w:val="both"/>
        <w:rPr>
          <w:rFonts w:ascii="Times New Roman" w:hAnsi="Times New Roman" w:cs="Times New Roman"/>
          <w:sz w:val="16"/>
          <w:szCs w:val="16"/>
        </w:rPr>
      </w:pPr>
    </w:p>
    <w:p w14:paraId="7A740A38" w14:textId="77777777" w:rsidR="00EB03FE" w:rsidRPr="002B2762" w:rsidRDefault="00EB03FE" w:rsidP="00DD07AD">
      <w:pPr>
        <w:spacing w:after="0" w:line="240" w:lineRule="auto"/>
        <w:ind w:left="426"/>
        <w:jc w:val="both"/>
        <w:rPr>
          <w:rFonts w:ascii="Times New Roman" w:hAnsi="Times New Roman" w:cs="Times New Roman"/>
          <w:sz w:val="24"/>
          <w:szCs w:val="24"/>
        </w:rPr>
      </w:pPr>
      <w:r>
        <w:rPr>
          <w:rFonts w:ascii="Times New Roman" w:hAnsi="Times New Roman"/>
          <w:sz w:val="24"/>
        </w:rPr>
        <w:t xml:space="preserve">The final formatting of the document and its transmission to the Committee on the Rights of the Child have been delegated to the CONAFE Executive Secretariat.  </w:t>
      </w:r>
    </w:p>
    <w:p w14:paraId="50B8F995" w14:textId="77777777" w:rsidR="00FA4D44" w:rsidRPr="002B2762" w:rsidRDefault="00FA4D44" w:rsidP="00D54C8D">
      <w:pPr>
        <w:spacing w:after="0" w:line="240" w:lineRule="auto"/>
        <w:jc w:val="both"/>
        <w:rPr>
          <w:rFonts w:ascii="Times New Roman" w:hAnsi="Times New Roman" w:cs="Times New Roman"/>
          <w:sz w:val="24"/>
          <w:szCs w:val="24"/>
        </w:rPr>
      </w:pPr>
    </w:p>
    <w:p w14:paraId="5F692C09" w14:textId="77777777" w:rsidR="007917FB" w:rsidRPr="00D64509" w:rsidRDefault="007917FB" w:rsidP="007917FB">
      <w:pPr>
        <w:shd w:val="clear" w:color="auto" w:fill="92CDDC" w:themeFill="accent5" w:themeFillTint="99"/>
        <w:spacing w:after="0" w:line="240" w:lineRule="auto"/>
        <w:jc w:val="center"/>
        <w:rPr>
          <w:rFonts w:ascii="Cambria" w:hAnsi="Cambria"/>
          <w:b/>
          <w:sz w:val="10"/>
          <w:szCs w:val="10"/>
        </w:rPr>
      </w:pPr>
    </w:p>
    <w:p w14:paraId="60CB4177" w14:textId="5837B31A" w:rsidR="007917FB" w:rsidRPr="002B2762" w:rsidRDefault="007917FB" w:rsidP="004865FD">
      <w:pPr>
        <w:pStyle w:val="Paragraphedeliste"/>
        <w:numPr>
          <w:ilvl w:val="0"/>
          <w:numId w:val="3"/>
        </w:numPr>
        <w:shd w:val="clear" w:color="auto" w:fill="DAEEF3" w:themeFill="accent5" w:themeFillTint="33"/>
        <w:spacing w:after="0" w:line="240" w:lineRule="auto"/>
        <w:ind w:left="0" w:firstLine="360"/>
        <w:jc w:val="both"/>
        <w:rPr>
          <w:rFonts w:ascii="Times New Roman" w:hAnsi="Times New Roman" w:cs="Times New Roman"/>
          <w:b/>
          <w:sz w:val="32"/>
          <w:szCs w:val="32"/>
        </w:rPr>
      </w:pPr>
      <w:r>
        <w:rPr>
          <w:rFonts w:ascii="Times New Roman" w:hAnsi="Times New Roman"/>
          <w:b/>
          <w:sz w:val="32"/>
        </w:rPr>
        <w:t xml:space="preserve">General </w:t>
      </w:r>
      <w:r w:rsidR="00251F34">
        <w:rPr>
          <w:rFonts w:ascii="Times New Roman" w:hAnsi="Times New Roman"/>
          <w:b/>
          <w:sz w:val="32"/>
        </w:rPr>
        <w:t>enforcement</w:t>
      </w:r>
      <w:r>
        <w:rPr>
          <w:rFonts w:ascii="Times New Roman" w:hAnsi="Times New Roman"/>
          <w:b/>
          <w:sz w:val="32"/>
        </w:rPr>
        <w:t xml:space="preserve"> measures</w:t>
      </w:r>
      <w:r w:rsidR="00251F34">
        <w:rPr>
          <w:rFonts w:ascii="Times New Roman" w:hAnsi="Times New Roman"/>
          <w:b/>
          <w:sz w:val="32"/>
        </w:rPr>
        <w:t xml:space="preserve"> and definition of the child</w:t>
      </w:r>
    </w:p>
    <w:p w14:paraId="709B5728" w14:textId="77777777" w:rsidR="007917FB" w:rsidRPr="00D64509" w:rsidRDefault="007917FB" w:rsidP="007917FB">
      <w:pPr>
        <w:shd w:val="clear" w:color="auto" w:fill="92CDDC" w:themeFill="accent5" w:themeFillTint="99"/>
        <w:spacing w:after="0" w:line="240" w:lineRule="auto"/>
        <w:jc w:val="center"/>
        <w:rPr>
          <w:rFonts w:ascii="Cambria" w:hAnsi="Cambria"/>
          <w:b/>
          <w:sz w:val="10"/>
          <w:szCs w:val="10"/>
        </w:rPr>
      </w:pPr>
    </w:p>
    <w:p w14:paraId="126B8D13" w14:textId="77777777" w:rsidR="00991F06" w:rsidRPr="002B2762" w:rsidRDefault="00991F06" w:rsidP="00991F06">
      <w:pPr>
        <w:spacing w:after="0" w:line="240" w:lineRule="auto"/>
        <w:rPr>
          <w:rFonts w:ascii="Times New Roman" w:hAnsi="Times New Roman" w:cs="Times New Roman"/>
          <w:b/>
          <w:sz w:val="20"/>
          <w:szCs w:val="20"/>
        </w:rPr>
      </w:pPr>
    </w:p>
    <w:p w14:paraId="430FC8FA" w14:textId="4DA35130" w:rsidR="00A168B1" w:rsidRPr="002B2762" w:rsidRDefault="00830816"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CONAFE welcomes the efforts made by the State of Senegal in terms of budget, in particular for the benefit of the health and education sectors as well as the dynamics driven by the Ministry of Finance and Budget, in terms of the corporate social responsibility.</w:t>
      </w:r>
    </w:p>
    <w:p w14:paraId="4F9DE5B4" w14:textId="77777777" w:rsidR="008941AE" w:rsidRPr="002B2762" w:rsidRDefault="008941AE" w:rsidP="008941AE">
      <w:pPr>
        <w:pStyle w:val="Paragraphedeliste"/>
        <w:spacing w:after="0" w:line="240" w:lineRule="auto"/>
        <w:ind w:left="360"/>
        <w:jc w:val="both"/>
        <w:rPr>
          <w:rFonts w:ascii="Times New Roman" w:hAnsi="Times New Roman" w:cs="Times New Roman"/>
          <w:sz w:val="20"/>
          <w:szCs w:val="20"/>
        </w:rPr>
      </w:pPr>
    </w:p>
    <w:p w14:paraId="7781FDC8" w14:textId="7EC771DD" w:rsidR="00E52DDD" w:rsidRPr="002B2762" w:rsidRDefault="008941AE"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Furthermore, with relation to the concerns of the Committee, addressed by the recommendation in paragraph 06 of the 2016 concluding observations, calling on </w:t>
      </w:r>
      <w:r w:rsidR="000F51AA">
        <w:rPr>
          <w:rFonts w:ascii="Times New Roman" w:hAnsi="Times New Roman"/>
          <w:sz w:val="24"/>
        </w:rPr>
        <w:t xml:space="preserve">the </w:t>
      </w:r>
      <w:r>
        <w:rPr>
          <w:rFonts w:ascii="Times New Roman" w:hAnsi="Times New Roman"/>
          <w:sz w:val="24"/>
        </w:rPr>
        <w:t>effective implementation by the State of the recommendations made in 2006, CONAFE notes that these have not yield</w:t>
      </w:r>
      <w:r w:rsidR="000F51AA">
        <w:rPr>
          <w:rFonts w:ascii="Times New Roman" w:hAnsi="Times New Roman"/>
          <w:sz w:val="24"/>
        </w:rPr>
        <w:t>ed</w:t>
      </w:r>
      <w:r>
        <w:rPr>
          <w:rFonts w:ascii="Times New Roman" w:hAnsi="Times New Roman"/>
          <w:sz w:val="24"/>
        </w:rPr>
        <w:t xml:space="preserve"> significant progress. </w:t>
      </w:r>
    </w:p>
    <w:p w14:paraId="50F1E83A" w14:textId="77777777" w:rsidR="00E52DDD" w:rsidRPr="002B2762" w:rsidRDefault="00E52DDD" w:rsidP="00E52DDD">
      <w:pPr>
        <w:pStyle w:val="Paragraphedeliste"/>
        <w:rPr>
          <w:rFonts w:ascii="Times New Roman" w:hAnsi="Times New Roman" w:cs="Times New Roman"/>
          <w:sz w:val="16"/>
          <w:szCs w:val="16"/>
        </w:rPr>
      </w:pPr>
    </w:p>
    <w:p w14:paraId="6B66DB99" w14:textId="77777777" w:rsidR="00E52DDD" w:rsidRPr="002B2762" w:rsidRDefault="00991F06" w:rsidP="00E52DDD">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The same observation also applies for the recommendations in paragraphs 08, 10, 12, 14, 16 18, 20 and 24. </w:t>
      </w:r>
    </w:p>
    <w:p w14:paraId="64037750" w14:textId="77777777" w:rsidR="00E52DDD" w:rsidRPr="002B2762" w:rsidRDefault="00E52DDD" w:rsidP="00E52DDD">
      <w:pPr>
        <w:pStyle w:val="Paragraphedeliste"/>
        <w:spacing w:after="0" w:line="240" w:lineRule="auto"/>
        <w:ind w:left="360"/>
        <w:jc w:val="both"/>
        <w:rPr>
          <w:rFonts w:ascii="Times New Roman" w:hAnsi="Times New Roman" w:cs="Times New Roman"/>
          <w:sz w:val="16"/>
          <w:szCs w:val="16"/>
        </w:rPr>
      </w:pPr>
    </w:p>
    <w:p w14:paraId="74052647" w14:textId="77777777" w:rsidR="008916E9" w:rsidRPr="002B2762" w:rsidRDefault="00E52DDD" w:rsidP="00E52DDD">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As a reminder, the recommendation in paragraph 08 requested the State to: </w:t>
      </w:r>
    </w:p>
    <w:p w14:paraId="049A796B" w14:textId="77777777" w:rsidR="008916E9" w:rsidRPr="002B2762" w:rsidRDefault="008916E9" w:rsidP="008916E9">
      <w:pPr>
        <w:pStyle w:val="Paragraphedeliste"/>
        <w:rPr>
          <w:rFonts w:ascii="Times New Roman" w:hAnsi="Times New Roman" w:cs="Times New Roman"/>
          <w:sz w:val="16"/>
          <w:szCs w:val="16"/>
        </w:rPr>
      </w:pPr>
    </w:p>
    <w:p w14:paraId="3530A8A8" w14:textId="53B1D313" w:rsidR="008916E9" w:rsidRPr="002B2762" w:rsidRDefault="00216BD6" w:rsidP="004865FD">
      <w:pPr>
        <w:pStyle w:val="Paragraphedeliste"/>
        <w:numPr>
          <w:ilvl w:val="0"/>
          <w:numId w:val="6"/>
        </w:numPr>
        <w:spacing w:after="0" w:line="240" w:lineRule="auto"/>
        <w:jc w:val="both"/>
        <w:rPr>
          <w:rFonts w:ascii="Times New Roman" w:hAnsi="Times New Roman" w:cs="Times New Roman"/>
          <w:sz w:val="24"/>
          <w:szCs w:val="24"/>
        </w:rPr>
      </w:pPr>
      <w:r>
        <w:rPr>
          <w:rFonts w:ascii="Times New Roman" w:hAnsi="Times New Roman"/>
          <w:sz w:val="24"/>
        </w:rPr>
        <w:t>expedite the adoption of the Child Code;</w:t>
      </w:r>
    </w:p>
    <w:p w14:paraId="26C30402" w14:textId="77777777" w:rsidR="008916E9" w:rsidRPr="002B2762" w:rsidRDefault="008916E9" w:rsidP="008916E9">
      <w:pPr>
        <w:pStyle w:val="Paragraphedeliste"/>
        <w:rPr>
          <w:rFonts w:ascii="Times New Roman" w:hAnsi="Times New Roman" w:cs="Times New Roman"/>
          <w:sz w:val="16"/>
          <w:szCs w:val="16"/>
        </w:rPr>
      </w:pPr>
    </w:p>
    <w:p w14:paraId="227D8570" w14:textId="77777777" w:rsidR="003F706C" w:rsidRPr="00331426" w:rsidRDefault="0008752B" w:rsidP="004865FD">
      <w:pPr>
        <w:pStyle w:val="Paragraphedeliste"/>
        <w:numPr>
          <w:ilvl w:val="0"/>
          <w:numId w:val="5"/>
        </w:numPr>
        <w:spacing w:after="0" w:line="240" w:lineRule="auto"/>
        <w:jc w:val="both"/>
        <w:rPr>
          <w:rFonts w:ascii="Times New Roman" w:hAnsi="Times New Roman" w:cs="Times New Roman"/>
          <w:sz w:val="24"/>
          <w:szCs w:val="24"/>
        </w:rPr>
      </w:pPr>
      <w:r>
        <w:rPr>
          <w:rFonts w:ascii="Times New Roman" w:hAnsi="Times New Roman"/>
          <w:sz w:val="24"/>
        </w:rPr>
        <w:t xml:space="preserve">to revise all the ambiguous and contradictory provisions of the Convention </w:t>
      </w:r>
      <w:r>
        <w:rPr>
          <w:rFonts w:ascii="Times New Roman" w:hAnsi="Times New Roman"/>
          <w:i/>
          <w:sz w:val="24"/>
        </w:rPr>
        <w:t>(Examples: Article 111 of the Family Code relating to the age at first marriage of the girls and the boys; Article 300 of the Penal Code legalizing customary marriage at the age of 13; Article 245 of the Penal Code authorizing certain forms of begging; etc.)</w:t>
      </w:r>
      <w:r>
        <w:rPr>
          <w:rFonts w:ascii="Times New Roman" w:hAnsi="Times New Roman"/>
          <w:sz w:val="24"/>
        </w:rPr>
        <w:t xml:space="preserve">, </w:t>
      </w:r>
      <w:r>
        <w:rPr>
          <w:rFonts w:ascii="Times New Roman" w:hAnsi="Times New Roman"/>
          <w:i/>
          <w:sz w:val="24"/>
        </w:rPr>
        <w:t xml:space="preserve">the provisions authorizing corporal punishment, including </w:t>
      </w:r>
      <w:r>
        <w:rPr>
          <w:rFonts w:ascii="Times New Roman" w:hAnsi="Times New Roman"/>
          <w:i/>
          <w:sz w:val="24"/>
        </w:rPr>
        <w:lastRenderedPageBreak/>
        <w:t>Article 285 of the Family Code which seems to condone the use of physical violence against a child; the minimum age for employment (set at the age of 16)</w:t>
      </w:r>
      <w:r>
        <w:rPr>
          <w:rFonts w:ascii="Times New Roman" w:hAnsi="Times New Roman"/>
          <w:sz w:val="24"/>
        </w:rPr>
        <w:t>;</w:t>
      </w:r>
    </w:p>
    <w:p w14:paraId="4474E2D1" w14:textId="77777777" w:rsidR="003F706C" w:rsidRPr="00331426" w:rsidRDefault="003F706C" w:rsidP="003F706C">
      <w:pPr>
        <w:pStyle w:val="Paragraphedeliste"/>
        <w:spacing w:after="0" w:line="240" w:lineRule="auto"/>
        <w:ind w:left="1140"/>
        <w:jc w:val="both"/>
        <w:rPr>
          <w:rFonts w:ascii="Times New Roman" w:hAnsi="Times New Roman" w:cs="Times New Roman"/>
          <w:sz w:val="16"/>
          <w:szCs w:val="16"/>
        </w:rPr>
      </w:pPr>
    </w:p>
    <w:p w14:paraId="532E508E" w14:textId="0D6E840B" w:rsidR="0008752B" w:rsidRPr="00331426" w:rsidRDefault="00603AFA" w:rsidP="004865FD">
      <w:pPr>
        <w:pStyle w:val="Paragraphedeliste"/>
        <w:numPr>
          <w:ilvl w:val="0"/>
          <w:numId w:val="5"/>
        </w:numPr>
        <w:spacing w:after="0" w:line="240" w:lineRule="auto"/>
        <w:jc w:val="both"/>
        <w:rPr>
          <w:rFonts w:ascii="Times New Roman" w:hAnsi="Times New Roman" w:cs="Times New Roman"/>
          <w:sz w:val="24"/>
          <w:szCs w:val="24"/>
        </w:rPr>
      </w:pPr>
      <w:r>
        <w:rPr>
          <w:rFonts w:ascii="Times New Roman" w:hAnsi="Times New Roman"/>
          <w:sz w:val="24"/>
        </w:rPr>
        <w:t>better consider the issue of working age, which was not rigorously implemented in the informal sector, etc.), although significant efforts have been made by the technical services of the State, civil society actors and technical partners to support the national committee set up for this purpose;</w:t>
      </w:r>
    </w:p>
    <w:p w14:paraId="32D52F41" w14:textId="77777777" w:rsidR="008916E9" w:rsidRPr="00331426" w:rsidRDefault="008916E9" w:rsidP="003F706C">
      <w:pPr>
        <w:spacing w:after="0" w:line="240" w:lineRule="auto"/>
        <w:jc w:val="both"/>
        <w:rPr>
          <w:rFonts w:ascii="Times New Roman" w:hAnsi="Times New Roman" w:cs="Times New Roman"/>
          <w:sz w:val="16"/>
          <w:szCs w:val="16"/>
        </w:rPr>
      </w:pPr>
    </w:p>
    <w:p w14:paraId="37829805" w14:textId="48A91C5F" w:rsidR="007B6059" w:rsidRPr="00331426" w:rsidRDefault="008916E9" w:rsidP="004865FD">
      <w:pPr>
        <w:pStyle w:val="Paragraphedeliste"/>
        <w:numPr>
          <w:ilvl w:val="0"/>
          <w:numId w:val="5"/>
        </w:numPr>
        <w:spacing w:after="0" w:line="240" w:lineRule="auto"/>
        <w:jc w:val="both"/>
        <w:rPr>
          <w:rFonts w:ascii="Times New Roman" w:hAnsi="Times New Roman" w:cs="Times New Roman"/>
          <w:sz w:val="24"/>
          <w:szCs w:val="24"/>
        </w:rPr>
      </w:pPr>
      <w:r>
        <w:rPr>
          <w:rFonts w:ascii="Times New Roman" w:hAnsi="Times New Roman"/>
          <w:sz w:val="24"/>
        </w:rPr>
        <w:t>ensure the effective implementation of the laws in force, in particular those concerning the 1997 Labor Code, Law 99-09 criminalizing rape, FGM, assault and battery, incest, Law 2005-06 of 2005 on trafficking in persons, eradication of customary and traditional practices that interfere with the well-being of child</w:t>
      </w:r>
      <w:r w:rsidR="009F6EB9">
        <w:rPr>
          <w:rFonts w:ascii="Times New Roman" w:hAnsi="Times New Roman"/>
          <w:sz w:val="24"/>
        </w:rPr>
        <w:t>ren</w:t>
      </w:r>
      <w:r>
        <w:rPr>
          <w:rFonts w:ascii="Times New Roman" w:hAnsi="Times New Roman"/>
          <w:sz w:val="24"/>
        </w:rPr>
        <w:t xml:space="preserve"> and the enjoyment of </w:t>
      </w:r>
      <w:r w:rsidR="009F6EB9">
        <w:rPr>
          <w:rFonts w:ascii="Times New Roman" w:hAnsi="Times New Roman"/>
          <w:sz w:val="24"/>
        </w:rPr>
        <w:t>their</w:t>
      </w:r>
      <w:r>
        <w:rPr>
          <w:rFonts w:ascii="Times New Roman" w:hAnsi="Times New Roman"/>
          <w:sz w:val="24"/>
        </w:rPr>
        <w:t xml:space="preserve"> rights. </w:t>
      </w:r>
    </w:p>
    <w:p w14:paraId="280ED5A1" w14:textId="77777777" w:rsidR="007B6059" w:rsidRPr="00331426" w:rsidRDefault="007B6059" w:rsidP="007B6059">
      <w:pPr>
        <w:spacing w:after="0" w:line="240" w:lineRule="auto"/>
        <w:jc w:val="both"/>
        <w:rPr>
          <w:rFonts w:ascii="Times New Roman" w:hAnsi="Times New Roman" w:cs="Times New Roman"/>
          <w:sz w:val="16"/>
          <w:szCs w:val="16"/>
        </w:rPr>
      </w:pPr>
    </w:p>
    <w:p w14:paraId="67FB5EC2" w14:textId="1AEE7B0D" w:rsidR="005D4B9F" w:rsidRPr="00FE18D5" w:rsidRDefault="005D4B9F" w:rsidP="00FE18D5">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 xml:space="preserve">CONAFE recommends that the State: </w:t>
      </w:r>
      <w:r>
        <w:rPr>
          <w:rFonts w:ascii="Times New Roman" w:hAnsi="Times New Roman"/>
          <w:b/>
          <w:sz w:val="24"/>
          <w:shd w:val="clear" w:color="auto" w:fill="FFFFFF" w:themeFill="background1"/>
        </w:rPr>
        <w:t>puts in place, as a matter of urgency, special provisions for the completion, adoption and promulgation of the children's code.</w:t>
      </w:r>
      <w:r>
        <w:rPr>
          <w:rFonts w:ascii="Times New Roman" w:hAnsi="Times New Roman"/>
          <w:b/>
          <w:sz w:val="24"/>
        </w:rPr>
        <w:t xml:space="preserve">  </w:t>
      </w:r>
    </w:p>
    <w:p w14:paraId="701079B9" w14:textId="77777777" w:rsidR="004E5DA3" w:rsidRPr="00FE18D5" w:rsidRDefault="004E5DA3" w:rsidP="004E5DA3">
      <w:pPr>
        <w:pStyle w:val="Paragraphedeliste"/>
        <w:spacing w:after="0" w:line="240" w:lineRule="auto"/>
        <w:ind w:left="360"/>
        <w:jc w:val="both"/>
        <w:rPr>
          <w:rFonts w:ascii="Times New Roman" w:hAnsi="Times New Roman" w:cs="Times New Roman"/>
          <w:b/>
          <w:sz w:val="16"/>
          <w:szCs w:val="16"/>
        </w:rPr>
      </w:pPr>
    </w:p>
    <w:p w14:paraId="5C2644D9" w14:textId="7AF08642" w:rsidR="00D46AA6" w:rsidRPr="00331426" w:rsidRDefault="00D46AA6"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Regarding the recommendation in paragraph 10</w:t>
      </w:r>
      <w:r>
        <w:rPr>
          <w:rFonts w:ascii="Times New Roman" w:hAnsi="Times New Roman"/>
          <w:b/>
          <w:sz w:val="24"/>
        </w:rPr>
        <w:t>,</w:t>
      </w:r>
      <w:r>
        <w:rPr>
          <w:rFonts w:ascii="Times New Roman" w:hAnsi="Times New Roman"/>
          <w:sz w:val="24"/>
        </w:rPr>
        <w:t xml:space="preserve"> the State of Senegal is still experiencing difficulties in ensuring the financing of the NSCP action plans (2013 – 2015 and 2016 – 2018), as indicated by the figures in the last report submitted.</w:t>
      </w:r>
      <w:r w:rsidR="00756AE2" w:rsidRPr="00331426">
        <w:rPr>
          <w:rStyle w:val="Appelnotedebasdep"/>
          <w:rFonts w:ascii="Times New Roman" w:hAnsi="Times New Roman" w:cs="Times New Roman"/>
          <w:sz w:val="24"/>
          <w:szCs w:val="24"/>
        </w:rPr>
        <w:footnoteReference w:id="2"/>
      </w:r>
      <w:r>
        <w:rPr>
          <w:rFonts w:ascii="Times New Roman" w:hAnsi="Times New Roman"/>
          <w:sz w:val="24"/>
        </w:rPr>
        <w:t xml:space="preserve"> A regression of at least 5% was registered between the first (about 12.7%) and the second (about 7%) NSCP action plan. Moreover, at the decentralized level, most of the activities implemented by the Departmental Child Protection Committee are financed by the partners.  </w:t>
      </w:r>
    </w:p>
    <w:p w14:paraId="432C1DFC" w14:textId="77777777" w:rsidR="00660977" w:rsidRPr="00331426" w:rsidRDefault="00660977" w:rsidP="00660977">
      <w:pPr>
        <w:pStyle w:val="Paragraphedeliste"/>
        <w:spacing w:after="0" w:line="240" w:lineRule="auto"/>
        <w:ind w:left="360"/>
        <w:jc w:val="both"/>
        <w:rPr>
          <w:rFonts w:ascii="Times New Roman" w:hAnsi="Times New Roman" w:cs="Times New Roman"/>
          <w:sz w:val="16"/>
          <w:szCs w:val="16"/>
        </w:rPr>
      </w:pPr>
    </w:p>
    <w:p w14:paraId="0E872EA2" w14:textId="021091A9" w:rsidR="00991F06" w:rsidRPr="00331426" w:rsidRDefault="00991F06" w:rsidP="0023512E">
      <w:pPr>
        <w:spacing w:after="0" w:line="240" w:lineRule="auto"/>
        <w:ind w:left="360"/>
        <w:jc w:val="both"/>
        <w:rPr>
          <w:rFonts w:ascii="Times New Roman" w:hAnsi="Times New Roman" w:cs="Times New Roman"/>
          <w:sz w:val="24"/>
          <w:szCs w:val="24"/>
        </w:rPr>
      </w:pPr>
      <w:r>
        <w:rPr>
          <w:rFonts w:ascii="Times New Roman" w:hAnsi="Times New Roman"/>
          <w:sz w:val="24"/>
        </w:rPr>
        <w:t xml:space="preserve">As part of the implementation of NSCP (recommendation in paragraph 12), CONAFE notes that the National Intersectoral Committee sank into lethargy and the situation has deteriorated with the suppression of the Prime Minister’s Office although the General Secretariat of the Government could continue the animation of the said framework. Also, most Departmental Child Protection Committees (DCPC) do not have significant resources to properly carry out their mission. </w:t>
      </w:r>
    </w:p>
    <w:p w14:paraId="7314A768" w14:textId="77777777" w:rsidR="00991F06" w:rsidRPr="00331426" w:rsidRDefault="00991F06" w:rsidP="00991F06">
      <w:pPr>
        <w:spacing w:after="0" w:line="240" w:lineRule="auto"/>
        <w:jc w:val="both"/>
        <w:rPr>
          <w:rFonts w:ascii="Times New Roman" w:hAnsi="Times New Roman" w:cs="Times New Roman"/>
          <w:sz w:val="16"/>
          <w:szCs w:val="16"/>
        </w:rPr>
      </w:pPr>
    </w:p>
    <w:p w14:paraId="7A674793" w14:textId="50B0BB10" w:rsidR="00991F06" w:rsidRPr="00331426" w:rsidRDefault="00991F06" w:rsidP="0023512E">
      <w:pPr>
        <w:pStyle w:val="Paragraphedeliste"/>
        <w:spacing w:after="0" w:line="240" w:lineRule="auto"/>
        <w:ind w:left="360"/>
        <w:jc w:val="both"/>
        <w:rPr>
          <w:rFonts w:ascii="Times New Roman" w:hAnsi="Times New Roman" w:cs="Times New Roman"/>
          <w:i/>
          <w:sz w:val="24"/>
          <w:szCs w:val="24"/>
        </w:rPr>
      </w:pPr>
      <w:r>
        <w:rPr>
          <w:rFonts w:ascii="Times New Roman" w:hAnsi="Times New Roman"/>
          <w:sz w:val="24"/>
        </w:rPr>
        <w:t xml:space="preserve">In terms of the budget (recommendation in paragraph 14), despite the efforts noted, it is difficult to objectively assess the impact of the progress reported. Furthermore, with regard to the protection of budget lines dedicated to children in vulnerable situations, even in the event of an economic crisis, </w:t>
      </w:r>
      <w:r>
        <w:rPr>
          <w:rFonts w:ascii="Times New Roman" w:hAnsi="Times New Roman"/>
          <w:i/>
          <w:sz w:val="24"/>
        </w:rPr>
        <w:t>natural disaster or other emergency situation, the State is failing to take timely appropriate measures and the budgetary cuts are still recurring. For example, between 2017 and 2021, the departments of the Ministry of Justice in charge of supporting minors in danger, victims, witnesses and/or</w:t>
      </w:r>
      <w:r>
        <w:rPr>
          <w:rFonts w:ascii="Cambria" w:hAnsi="Cambria"/>
          <w:i/>
          <w:sz w:val="24"/>
        </w:rPr>
        <w:t xml:space="preserve"> </w:t>
      </w:r>
      <w:r>
        <w:rPr>
          <w:rFonts w:ascii="Times New Roman" w:hAnsi="Times New Roman"/>
          <w:i/>
          <w:sz w:val="24"/>
        </w:rPr>
        <w:t>in conflict with the law suffered budget cuts of approximately CFA</w:t>
      </w:r>
      <w:r w:rsidR="00915BC6">
        <w:rPr>
          <w:rFonts w:ascii="Times New Roman" w:hAnsi="Times New Roman"/>
          <w:i/>
          <w:sz w:val="24"/>
        </w:rPr>
        <w:t>F</w:t>
      </w:r>
      <w:r>
        <w:rPr>
          <w:rFonts w:ascii="Times New Roman" w:hAnsi="Times New Roman"/>
          <w:i/>
          <w:sz w:val="24"/>
        </w:rPr>
        <w:t xml:space="preserve"> 400 million. </w:t>
      </w:r>
    </w:p>
    <w:p w14:paraId="6731C9E9" w14:textId="77777777" w:rsidR="00660977" w:rsidRPr="00331426" w:rsidRDefault="00660977" w:rsidP="00331426">
      <w:pPr>
        <w:spacing w:after="0" w:line="240" w:lineRule="auto"/>
        <w:jc w:val="both"/>
        <w:rPr>
          <w:rFonts w:ascii="Times New Roman" w:hAnsi="Times New Roman" w:cs="Times New Roman"/>
          <w:iCs/>
          <w:sz w:val="16"/>
          <w:szCs w:val="16"/>
        </w:rPr>
      </w:pPr>
    </w:p>
    <w:p w14:paraId="23111AEB" w14:textId="0009035A" w:rsidR="00264EA2" w:rsidRPr="002A0D00" w:rsidRDefault="000A2B81" w:rsidP="002A0D00">
      <w:pPr>
        <w:pStyle w:val="Paragraphedeliste"/>
        <w:shd w:val="clear" w:color="auto" w:fill="FFFFFF" w:themeFill="background1"/>
        <w:spacing w:after="0" w:line="240" w:lineRule="auto"/>
        <w:ind w:left="360"/>
        <w:jc w:val="both"/>
        <w:rPr>
          <w:rFonts w:ascii="Times New Roman" w:hAnsi="Times New Roman" w:cs="Times New Roman"/>
          <w:b/>
          <w:sz w:val="24"/>
          <w:szCs w:val="24"/>
        </w:rPr>
      </w:pPr>
      <w:r>
        <w:rPr>
          <w:rFonts w:ascii="Times New Roman" w:hAnsi="Times New Roman"/>
          <w:b/>
          <w:sz w:val="24"/>
        </w:rPr>
        <w:t xml:space="preserve">CONAFE recommends: in addition to the resources made available to the ministerial departments involved in the implementation of the NSCP, to create a specific line dedicated to the coordination and financing of activities to strengthen the capacities of emergency responders and programs. </w:t>
      </w:r>
    </w:p>
    <w:p w14:paraId="1C951DA7" w14:textId="77777777" w:rsidR="00994355" w:rsidRPr="00331426" w:rsidRDefault="00994355" w:rsidP="00B20436">
      <w:pPr>
        <w:spacing w:after="0" w:line="240" w:lineRule="auto"/>
        <w:jc w:val="both"/>
        <w:rPr>
          <w:rFonts w:ascii="Times New Roman" w:hAnsi="Times New Roman" w:cs="Times New Roman"/>
          <w:i/>
          <w:sz w:val="16"/>
          <w:szCs w:val="16"/>
        </w:rPr>
      </w:pPr>
    </w:p>
    <w:p w14:paraId="552F3C20" w14:textId="5B7EA890" w:rsidR="00991F06" w:rsidRPr="00C12462" w:rsidRDefault="00F40B93" w:rsidP="00B20436">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With regard to the recommendation in paragraph 16, although important initiatives have been driven by the State for the support of street children in Senegal, the problem of profiling, quantification of targets, unification of databases and coordination of interventions are always acute questions. The myriad of actors and the insufficient means made available to the State structures in charge of controlling the organizations intervening in the sector are an evident weakness to be corrected.</w:t>
      </w:r>
    </w:p>
    <w:p w14:paraId="18135F40" w14:textId="77777777" w:rsidR="009B17F4" w:rsidRPr="00C12462" w:rsidRDefault="009B17F4" w:rsidP="009B17F4">
      <w:pPr>
        <w:pStyle w:val="Paragraphedeliste"/>
        <w:spacing w:after="0" w:line="240" w:lineRule="auto"/>
        <w:ind w:left="360"/>
        <w:jc w:val="both"/>
        <w:rPr>
          <w:rFonts w:ascii="Times New Roman" w:hAnsi="Times New Roman" w:cs="Times New Roman"/>
          <w:sz w:val="24"/>
          <w:szCs w:val="24"/>
        </w:rPr>
      </w:pPr>
    </w:p>
    <w:p w14:paraId="10228326" w14:textId="27053746" w:rsidR="00991F06" w:rsidRPr="00C12462" w:rsidRDefault="00E632CF"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Moreover, the delay noted in the completion of the bill relating to the child advocate provides ample evidence of the lack of diligence of public decision-makers in consolidating gains and strengthening the national child protection system. Recommendation 18:</w:t>
      </w:r>
    </w:p>
    <w:p w14:paraId="170E1562" w14:textId="77777777" w:rsidR="00991F06" w:rsidRPr="00C12462" w:rsidRDefault="00991F06" w:rsidP="00991F06">
      <w:pPr>
        <w:pStyle w:val="Paragraphedeliste"/>
        <w:rPr>
          <w:rFonts w:ascii="Times New Roman" w:hAnsi="Times New Roman" w:cs="Times New Roman"/>
          <w:sz w:val="16"/>
          <w:szCs w:val="16"/>
        </w:rPr>
      </w:pPr>
    </w:p>
    <w:p w14:paraId="12571C82" w14:textId="0E263679" w:rsidR="00991F06" w:rsidRPr="00C12462" w:rsidRDefault="00991F06"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Senegal does not yet have a clear mechanism to measure the consequences of the business sector on children's rights. The pilot initiatives carried out by CONAFE in Kédougou and through the establishment of a "CSR and children's rights national platform" have not enabled to yield results on the desired scale. (Recommendation 20</w:t>
      </w:r>
      <w:r w:rsidR="009F6EB9">
        <w:rPr>
          <w:rFonts w:ascii="Times New Roman" w:hAnsi="Times New Roman"/>
          <w:sz w:val="24"/>
        </w:rPr>
        <w:t>)</w:t>
      </w:r>
      <w:r>
        <w:rPr>
          <w:rFonts w:ascii="Times New Roman" w:hAnsi="Times New Roman"/>
          <w:sz w:val="24"/>
        </w:rPr>
        <w:t xml:space="preserve">   </w:t>
      </w:r>
    </w:p>
    <w:p w14:paraId="32ED5AC7" w14:textId="77777777" w:rsidR="00660977" w:rsidRPr="00C12462" w:rsidRDefault="00660977" w:rsidP="00660977">
      <w:pPr>
        <w:spacing w:after="0" w:line="240" w:lineRule="auto"/>
        <w:jc w:val="both"/>
        <w:rPr>
          <w:rFonts w:ascii="Times New Roman" w:hAnsi="Times New Roman" w:cs="Times New Roman"/>
          <w:sz w:val="16"/>
          <w:szCs w:val="16"/>
        </w:rPr>
      </w:pPr>
    </w:p>
    <w:p w14:paraId="1E43AD74" w14:textId="77777777" w:rsidR="00BF4F1C" w:rsidRPr="00C12462" w:rsidRDefault="00660977" w:rsidP="00BF4F1C">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The recommendation in paragraph 24, which insisted on the attention to be given to vulnerable groups (girls, street children, </w:t>
      </w:r>
      <w:r>
        <w:rPr>
          <w:rFonts w:ascii="Times New Roman" w:hAnsi="Times New Roman"/>
          <w:i/>
          <w:iCs/>
          <w:sz w:val="24"/>
        </w:rPr>
        <w:t>talibés</w:t>
      </w:r>
      <w:r>
        <w:rPr>
          <w:rFonts w:ascii="Times New Roman" w:hAnsi="Times New Roman"/>
          <w:sz w:val="24"/>
        </w:rPr>
        <w:t xml:space="preserve">, children with disabilities, children from lower castes, etc.), is still relevant. </w:t>
      </w:r>
    </w:p>
    <w:p w14:paraId="3C75CDC1" w14:textId="77777777" w:rsidR="00BF4F1C" w:rsidRPr="00C12462" w:rsidRDefault="00BF4F1C" w:rsidP="00BF4F1C">
      <w:pPr>
        <w:pStyle w:val="Paragraphedeliste"/>
        <w:rPr>
          <w:rFonts w:ascii="Times New Roman" w:hAnsi="Times New Roman" w:cs="Times New Roman"/>
          <w:sz w:val="16"/>
          <w:szCs w:val="16"/>
          <w:highlight w:val="yellow"/>
        </w:rPr>
      </w:pPr>
    </w:p>
    <w:p w14:paraId="5417D582" w14:textId="6B0482B7" w:rsidR="00BF4F1C" w:rsidRPr="00C12462" w:rsidRDefault="00BF4F1C" w:rsidP="00BF4F1C">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Moreover, in addition to the Universal Health </w:t>
      </w:r>
      <w:proofErr w:type="gramStart"/>
      <w:r>
        <w:rPr>
          <w:rFonts w:ascii="Times New Roman" w:hAnsi="Times New Roman"/>
          <w:sz w:val="24"/>
        </w:rPr>
        <w:t>Coverage  programs</w:t>
      </w:r>
      <w:proofErr w:type="gramEnd"/>
      <w:r>
        <w:rPr>
          <w:rFonts w:ascii="Times New Roman" w:hAnsi="Times New Roman"/>
          <w:sz w:val="24"/>
        </w:rPr>
        <w:t>, the issuance of the equal opportunities card, among others, it is important to highlight the positive effects and impact of the National Family Welfare Grant Program (PNBSF). Launched in 2013 with an initial target of 300,000 vulnerable families, the main access conditions were: (i) the enrollment and retention of children aged 6 to 12 in school; (ii) compliance with the immunization schedule for children aged 0 to 5; and (iii) civil registration.</w:t>
      </w:r>
    </w:p>
    <w:p w14:paraId="5F6F7BAF" w14:textId="77777777" w:rsidR="000D2E47" w:rsidRPr="00C12462" w:rsidRDefault="000D2E47" w:rsidP="00BF4F1C">
      <w:pPr>
        <w:pStyle w:val="Paragraphedeliste"/>
        <w:spacing w:after="0" w:line="240" w:lineRule="auto"/>
        <w:ind w:left="360"/>
        <w:jc w:val="both"/>
        <w:rPr>
          <w:rFonts w:ascii="Times New Roman" w:hAnsi="Times New Roman" w:cs="Times New Roman"/>
          <w:sz w:val="16"/>
          <w:szCs w:val="16"/>
        </w:rPr>
      </w:pPr>
    </w:p>
    <w:p w14:paraId="5812F009" w14:textId="60C4DDDF" w:rsidR="00BF4F1C" w:rsidRPr="00C12462" w:rsidRDefault="00BF4F1C" w:rsidP="00BF4F1C">
      <w:pPr>
        <w:pStyle w:val="Paragraphedeliste"/>
        <w:spacing w:after="0" w:line="240" w:lineRule="auto"/>
        <w:ind w:left="360"/>
        <w:jc w:val="both"/>
        <w:rPr>
          <w:rFonts w:ascii="Times New Roman" w:eastAsia="Times New Roman" w:hAnsi="Times New Roman" w:cs="Times New Roman"/>
          <w:sz w:val="24"/>
          <w:szCs w:val="24"/>
        </w:rPr>
      </w:pPr>
      <w:r>
        <w:rPr>
          <w:rFonts w:ascii="Times New Roman" w:hAnsi="Times New Roman"/>
          <w:sz w:val="24"/>
        </w:rPr>
        <w:t xml:space="preserve">The report of the Agricultural and Rural Foresight Initiative (IPAR), published in June 2018, also reveals that alongside the PNBSF, the State has initiated other monetary transfer mechanisms enabling more than 8,175 households in </w:t>
      </w:r>
      <w:proofErr w:type="spellStart"/>
      <w:r>
        <w:rPr>
          <w:rFonts w:ascii="Times New Roman" w:hAnsi="Times New Roman"/>
          <w:sz w:val="24"/>
        </w:rPr>
        <w:t>Kaffrine</w:t>
      </w:r>
      <w:proofErr w:type="spellEnd"/>
      <w:r>
        <w:rPr>
          <w:rFonts w:ascii="Times New Roman" w:hAnsi="Times New Roman"/>
          <w:sz w:val="24"/>
        </w:rPr>
        <w:t xml:space="preserve"> and </w:t>
      </w:r>
      <w:proofErr w:type="spellStart"/>
      <w:r>
        <w:rPr>
          <w:rFonts w:ascii="Times New Roman" w:hAnsi="Times New Roman"/>
          <w:sz w:val="24"/>
        </w:rPr>
        <w:t>Tambacounda</w:t>
      </w:r>
      <w:proofErr w:type="spellEnd"/>
      <w:r>
        <w:rPr>
          <w:rFonts w:ascii="Times New Roman" w:hAnsi="Times New Roman"/>
          <w:sz w:val="24"/>
        </w:rPr>
        <w:t xml:space="preserve"> and for an amount of CFA</w:t>
      </w:r>
      <w:r w:rsidR="00915BC6">
        <w:rPr>
          <w:rFonts w:ascii="Times New Roman" w:hAnsi="Times New Roman"/>
          <w:sz w:val="24"/>
        </w:rPr>
        <w:t>F</w:t>
      </w:r>
      <w:r>
        <w:rPr>
          <w:rFonts w:ascii="Times New Roman" w:hAnsi="Times New Roman"/>
          <w:sz w:val="24"/>
        </w:rPr>
        <w:t>619,875,000, to better manage unpredictable risks and disasters.</w:t>
      </w:r>
    </w:p>
    <w:p w14:paraId="3DC8901C" w14:textId="77777777" w:rsidR="00BF4F1C" w:rsidRPr="00C12462" w:rsidRDefault="00BF4F1C" w:rsidP="00BF4F1C">
      <w:pPr>
        <w:pStyle w:val="Paragraphedeliste"/>
        <w:spacing w:after="0" w:line="240" w:lineRule="auto"/>
        <w:ind w:left="360"/>
        <w:jc w:val="both"/>
        <w:rPr>
          <w:rFonts w:ascii="Times New Roman" w:eastAsia="Times New Roman" w:hAnsi="Times New Roman" w:cs="Times New Roman"/>
          <w:sz w:val="16"/>
          <w:szCs w:val="16"/>
          <w:lang w:eastAsia="fr-FR"/>
        </w:rPr>
      </w:pPr>
    </w:p>
    <w:p w14:paraId="2CBA1218" w14:textId="62E534BA" w:rsidR="00CE1D92" w:rsidRPr="00C12462" w:rsidRDefault="00BF4F1C" w:rsidP="00BA0B1C">
      <w:pPr>
        <w:pStyle w:val="Paragraphedeliste"/>
        <w:spacing w:after="0" w:line="240" w:lineRule="auto"/>
        <w:ind w:left="360"/>
        <w:jc w:val="both"/>
        <w:rPr>
          <w:rFonts w:ascii="Times New Roman" w:eastAsia="Times New Roman" w:hAnsi="Times New Roman" w:cs="Times New Roman"/>
          <w:bCs/>
          <w:kern w:val="36"/>
          <w:sz w:val="24"/>
          <w:szCs w:val="24"/>
        </w:rPr>
      </w:pPr>
      <w:r>
        <w:rPr>
          <w:rFonts w:ascii="Times New Roman" w:hAnsi="Times New Roman"/>
          <w:sz w:val="24"/>
        </w:rPr>
        <w:t>Also, with the advent of the health crisis, the COVID-19 Emergency Response Support Program has helped more than 50% of vulnerable households in the country.</w:t>
      </w:r>
    </w:p>
    <w:p w14:paraId="5B5C6346" w14:textId="77777777" w:rsidR="00BA0B1C" w:rsidRPr="00C12462" w:rsidRDefault="00BA0B1C" w:rsidP="00BA0B1C">
      <w:pPr>
        <w:pStyle w:val="Paragraphedeliste"/>
        <w:spacing w:after="0" w:line="240" w:lineRule="auto"/>
        <w:ind w:left="360"/>
        <w:jc w:val="both"/>
        <w:rPr>
          <w:rFonts w:ascii="Times New Roman" w:hAnsi="Times New Roman" w:cs="Times New Roman"/>
          <w:sz w:val="16"/>
          <w:szCs w:val="16"/>
        </w:rPr>
      </w:pPr>
    </w:p>
    <w:p w14:paraId="41C25414" w14:textId="6DE6D063" w:rsidR="00E020F1" w:rsidRDefault="00991F06" w:rsidP="00991F06">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With regard to the nagging issue of child marriage, the subject of the recommendation in paragraph 22 of the Committee, the effects and/or impacts of the information and awareness-raising actions</w:t>
      </w:r>
      <w:r w:rsidRPr="00C12462">
        <w:rPr>
          <w:rStyle w:val="Appelnotedebasdep"/>
          <w:rFonts w:ascii="Times New Roman" w:hAnsi="Times New Roman" w:cs="Times New Roman"/>
          <w:sz w:val="24"/>
          <w:szCs w:val="24"/>
        </w:rPr>
        <w:footnoteReference w:id="3"/>
      </w:r>
      <w:r>
        <w:rPr>
          <w:rFonts w:ascii="Times New Roman" w:hAnsi="Times New Roman"/>
          <w:sz w:val="24"/>
        </w:rPr>
        <w:t xml:space="preserve"> initiated have not yet helped to curb the phenomenon.  Socio-cultural resistance and the delay noted in the adoption of the Child Code still impede the effectiveness of the laws in force. </w:t>
      </w:r>
    </w:p>
    <w:p w14:paraId="4AD54B1E" w14:textId="3D2BE0A5" w:rsidR="002A0D00" w:rsidRDefault="002A0D00" w:rsidP="002A0D00">
      <w:pPr>
        <w:spacing w:after="0" w:line="240" w:lineRule="auto"/>
        <w:jc w:val="both"/>
        <w:rPr>
          <w:rFonts w:ascii="Times New Roman" w:hAnsi="Times New Roman" w:cs="Times New Roman"/>
          <w:sz w:val="24"/>
          <w:szCs w:val="24"/>
        </w:rPr>
      </w:pPr>
    </w:p>
    <w:p w14:paraId="5755FD85" w14:textId="18EBC085" w:rsidR="002A0D00" w:rsidRDefault="002A0D00" w:rsidP="002A0D00">
      <w:pPr>
        <w:spacing w:after="0" w:line="240" w:lineRule="auto"/>
        <w:jc w:val="both"/>
        <w:rPr>
          <w:rFonts w:ascii="Times New Roman" w:hAnsi="Times New Roman" w:cs="Times New Roman"/>
          <w:sz w:val="24"/>
          <w:szCs w:val="24"/>
        </w:rPr>
      </w:pPr>
    </w:p>
    <w:p w14:paraId="274562B1" w14:textId="2BE7F8DE" w:rsidR="002A0D00" w:rsidRDefault="002A0D00" w:rsidP="002A0D00">
      <w:pPr>
        <w:spacing w:after="0" w:line="240" w:lineRule="auto"/>
        <w:jc w:val="both"/>
        <w:rPr>
          <w:rFonts w:ascii="Times New Roman" w:hAnsi="Times New Roman" w:cs="Times New Roman"/>
          <w:sz w:val="24"/>
          <w:szCs w:val="24"/>
        </w:rPr>
      </w:pPr>
    </w:p>
    <w:p w14:paraId="7D432AF2" w14:textId="14D37F00" w:rsidR="002A0D00" w:rsidRDefault="002A0D00" w:rsidP="002A0D00">
      <w:pPr>
        <w:spacing w:after="0" w:line="240" w:lineRule="auto"/>
        <w:jc w:val="both"/>
        <w:rPr>
          <w:rFonts w:ascii="Times New Roman" w:hAnsi="Times New Roman" w:cs="Times New Roman"/>
          <w:sz w:val="24"/>
          <w:szCs w:val="24"/>
        </w:rPr>
      </w:pPr>
    </w:p>
    <w:p w14:paraId="10BBEADC" w14:textId="142DB4D2" w:rsidR="002A0D00" w:rsidRDefault="002A0D00" w:rsidP="002A0D00">
      <w:pPr>
        <w:spacing w:after="0" w:line="240" w:lineRule="auto"/>
        <w:jc w:val="both"/>
        <w:rPr>
          <w:rFonts w:ascii="Times New Roman" w:hAnsi="Times New Roman" w:cs="Times New Roman"/>
          <w:sz w:val="24"/>
          <w:szCs w:val="24"/>
        </w:rPr>
      </w:pPr>
    </w:p>
    <w:p w14:paraId="387E86ED" w14:textId="690AF322" w:rsidR="002A0D00" w:rsidRDefault="002A0D00" w:rsidP="002A0D00">
      <w:pPr>
        <w:spacing w:after="0" w:line="240" w:lineRule="auto"/>
        <w:jc w:val="both"/>
        <w:rPr>
          <w:rFonts w:ascii="Times New Roman" w:hAnsi="Times New Roman" w:cs="Times New Roman"/>
          <w:sz w:val="24"/>
          <w:szCs w:val="24"/>
        </w:rPr>
      </w:pPr>
    </w:p>
    <w:p w14:paraId="641E52AA" w14:textId="5E8EF55D" w:rsidR="00251F34" w:rsidRDefault="00251F34">
      <w:pPr>
        <w:rPr>
          <w:rFonts w:ascii="Times New Roman" w:hAnsi="Times New Roman" w:cs="Times New Roman"/>
          <w:sz w:val="24"/>
          <w:szCs w:val="24"/>
        </w:rPr>
      </w:pPr>
      <w:r>
        <w:rPr>
          <w:rFonts w:ascii="Times New Roman" w:hAnsi="Times New Roman" w:cs="Times New Roman"/>
          <w:sz w:val="24"/>
          <w:szCs w:val="24"/>
        </w:rPr>
        <w:br w:type="page"/>
      </w:r>
    </w:p>
    <w:p w14:paraId="49733546" w14:textId="77777777" w:rsidR="00991F06" w:rsidRPr="00D64509" w:rsidRDefault="00991F06" w:rsidP="00991F06">
      <w:pPr>
        <w:shd w:val="clear" w:color="auto" w:fill="92CDDC" w:themeFill="accent5" w:themeFillTint="99"/>
        <w:spacing w:after="0" w:line="240" w:lineRule="auto"/>
        <w:jc w:val="center"/>
        <w:rPr>
          <w:rFonts w:ascii="Cambria" w:hAnsi="Cambria"/>
          <w:b/>
          <w:sz w:val="10"/>
          <w:szCs w:val="10"/>
        </w:rPr>
      </w:pPr>
    </w:p>
    <w:p w14:paraId="63CFA3A8" w14:textId="1590222B" w:rsidR="00991F06" w:rsidRPr="0029590C" w:rsidRDefault="00C25FFD" w:rsidP="004865FD">
      <w:pPr>
        <w:pStyle w:val="Paragraphedeliste"/>
        <w:numPr>
          <w:ilvl w:val="0"/>
          <w:numId w:val="3"/>
        </w:numPr>
        <w:shd w:val="clear" w:color="auto" w:fill="DAEEF3" w:themeFill="accent5" w:themeFillTint="33"/>
        <w:spacing w:after="0" w:line="240" w:lineRule="auto"/>
        <w:ind w:left="0" w:firstLine="360"/>
        <w:jc w:val="both"/>
        <w:rPr>
          <w:rFonts w:ascii="Times New Roman" w:hAnsi="Times New Roman" w:cs="Times New Roman"/>
          <w:b/>
          <w:sz w:val="32"/>
          <w:szCs w:val="32"/>
        </w:rPr>
      </w:pPr>
      <w:r>
        <w:rPr>
          <w:rFonts w:ascii="Times New Roman" w:hAnsi="Times New Roman"/>
          <w:b/>
          <w:sz w:val="32"/>
        </w:rPr>
        <w:t xml:space="preserve"> </w:t>
      </w:r>
      <w:r w:rsidR="00991F06">
        <w:rPr>
          <w:rFonts w:ascii="Times New Roman" w:hAnsi="Times New Roman"/>
          <w:b/>
          <w:sz w:val="32"/>
        </w:rPr>
        <w:t xml:space="preserve">General principles </w:t>
      </w:r>
    </w:p>
    <w:p w14:paraId="2FC64D15" w14:textId="77777777" w:rsidR="00991F06" w:rsidRPr="00D64509" w:rsidRDefault="00991F06" w:rsidP="00991F06">
      <w:pPr>
        <w:shd w:val="clear" w:color="auto" w:fill="92CDDC" w:themeFill="accent5" w:themeFillTint="99"/>
        <w:spacing w:after="0" w:line="240" w:lineRule="auto"/>
        <w:jc w:val="center"/>
        <w:rPr>
          <w:rFonts w:ascii="Cambria" w:hAnsi="Cambria"/>
          <w:b/>
          <w:sz w:val="10"/>
          <w:szCs w:val="10"/>
        </w:rPr>
      </w:pPr>
    </w:p>
    <w:p w14:paraId="6587EB6E" w14:textId="77777777" w:rsidR="00A66F6C" w:rsidRPr="00E020F1" w:rsidRDefault="00A66F6C" w:rsidP="00A66F6C">
      <w:pPr>
        <w:spacing w:after="0" w:line="240" w:lineRule="auto"/>
        <w:jc w:val="both"/>
        <w:rPr>
          <w:rFonts w:ascii="Cambria" w:hAnsi="Cambria"/>
          <w:sz w:val="20"/>
          <w:szCs w:val="20"/>
        </w:rPr>
      </w:pPr>
    </w:p>
    <w:p w14:paraId="2A5FBBC5" w14:textId="5F71A52A" w:rsidR="00973AE2" w:rsidRPr="0029590C" w:rsidRDefault="00A66F6C"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CONAFE notes the current nature of the recommendations in paragraphs 26, 18 and 30, in particular: </w:t>
      </w:r>
    </w:p>
    <w:p w14:paraId="35B3421E" w14:textId="77777777" w:rsidR="00973AE2" w:rsidRPr="0029590C" w:rsidRDefault="00973AE2" w:rsidP="00973AE2">
      <w:pPr>
        <w:pStyle w:val="Paragraphedeliste"/>
        <w:spacing w:after="0" w:line="240" w:lineRule="auto"/>
        <w:ind w:left="360"/>
        <w:jc w:val="both"/>
        <w:rPr>
          <w:rFonts w:ascii="Times New Roman" w:hAnsi="Times New Roman" w:cs="Times New Roman"/>
          <w:sz w:val="24"/>
          <w:szCs w:val="24"/>
        </w:rPr>
      </w:pPr>
    </w:p>
    <w:p w14:paraId="38FC52AA" w14:textId="77777777" w:rsidR="006401C9" w:rsidRPr="0029590C" w:rsidRDefault="006401C9" w:rsidP="004865FD">
      <w:pPr>
        <w:pStyle w:val="Paragraphedeliste"/>
        <w:numPr>
          <w:ilvl w:val="0"/>
          <w:numId w:val="7"/>
        </w:numPr>
        <w:spacing w:after="0" w:line="240" w:lineRule="auto"/>
        <w:jc w:val="both"/>
        <w:rPr>
          <w:rFonts w:ascii="Times New Roman" w:hAnsi="Times New Roman" w:cs="Times New Roman"/>
          <w:sz w:val="24"/>
          <w:szCs w:val="24"/>
        </w:rPr>
      </w:pPr>
      <w:r>
        <w:rPr>
          <w:rFonts w:ascii="Times New Roman" w:hAnsi="Times New Roman"/>
          <w:sz w:val="24"/>
        </w:rPr>
        <w:t>the need to strengthen the capacities of those exercising authority over the child to guarantee their best interests everywhere;</w:t>
      </w:r>
    </w:p>
    <w:p w14:paraId="42FC0E76" w14:textId="77777777" w:rsidR="00973AE2" w:rsidRPr="0029590C" w:rsidRDefault="00973AE2" w:rsidP="00973AE2">
      <w:pPr>
        <w:pStyle w:val="Paragraphedeliste"/>
        <w:spacing w:after="0" w:line="240" w:lineRule="auto"/>
        <w:ind w:left="1080"/>
        <w:jc w:val="both"/>
        <w:rPr>
          <w:rFonts w:ascii="Times New Roman" w:hAnsi="Times New Roman" w:cs="Times New Roman"/>
          <w:sz w:val="24"/>
          <w:szCs w:val="24"/>
        </w:rPr>
      </w:pPr>
    </w:p>
    <w:p w14:paraId="5AC3A260" w14:textId="33373523" w:rsidR="00095B30" w:rsidRPr="0029590C" w:rsidRDefault="00973AE2" w:rsidP="004865FD">
      <w:pPr>
        <w:pStyle w:val="Paragraphedeliste"/>
        <w:numPr>
          <w:ilvl w:val="0"/>
          <w:numId w:val="7"/>
        </w:numPr>
        <w:spacing w:after="0" w:line="240" w:lineRule="auto"/>
        <w:jc w:val="both"/>
        <w:rPr>
          <w:rFonts w:ascii="Times New Roman" w:hAnsi="Times New Roman" w:cs="Times New Roman"/>
          <w:sz w:val="24"/>
          <w:szCs w:val="24"/>
        </w:rPr>
      </w:pPr>
      <w:r>
        <w:rPr>
          <w:rFonts w:ascii="Times New Roman" w:hAnsi="Times New Roman"/>
          <w:sz w:val="24"/>
        </w:rPr>
        <w:t>the disparities observed, especially in the south-eastern part of the country, in terms of reducing child mortality, although the 2019 DHS statistics reveal the existence of significant progress;</w:t>
      </w:r>
    </w:p>
    <w:p w14:paraId="1E393117" w14:textId="77777777" w:rsidR="00095B30" w:rsidRPr="0029590C" w:rsidRDefault="00095B30" w:rsidP="00095B30">
      <w:pPr>
        <w:spacing w:after="0" w:line="240" w:lineRule="auto"/>
        <w:jc w:val="both"/>
        <w:rPr>
          <w:rFonts w:ascii="Times New Roman" w:hAnsi="Times New Roman" w:cs="Times New Roman"/>
          <w:sz w:val="24"/>
          <w:szCs w:val="24"/>
        </w:rPr>
      </w:pPr>
    </w:p>
    <w:p w14:paraId="131D0EA2" w14:textId="77777777" w:rsidR="00095B30" w:rsidRPr="0029590C" w:rsidRDefault="006401C9" w:rsidP="004865FD">
      <w:pPr>
        <w:pStyle w:val="Paragraphedeliste"/>
        <w:numPr>
          <w:ilvl w:val="0"/>
          <w:numId w:val="7"/>
        </w:numPr>
        <w:spacing w:after="0" w:line="240" w:lineRule="auto"/>
        <w:jc w:val="both"/>
        <w:rPr>
          <w:rFonts w:ascii="Times New Roman" w:hAnsi="Times New Roman" w:cs="Times New Roman"/>
          <w:sz w:val="24"/>
          <w:szCs w:val="24"/>
        </w:rPr>
      </w:pPr>
      <w:r>
        <w:rPr>
          <w:rFonts w:ascii="Times New Roman" w:hAnsi="Times New Roman"/>
          <w:sz w:val="24"/>
        </w:rPr>
        <w:t>the situation of prolonged lethargy of the Children's Parliament.</w:t>
      </w:r>
    </w:p>
    <w:p w14:paraId="5CC71712" w14:textId="77777777" w:rsidR="00095B30" w:rsidRPr="0029590C" w:rsidRDefault="00095B30" w:rsidP="00095B30">
      <w:pPr>
        <w:pStyle w:val="Paragraphedeliste"/>
        <w:rPr>
          <w:rFonts w:ascii="Times New Roman" w:hAnsi="Times New Roman" w:cs="Times New Roman"/>
          <w:sz w:val="24"/>
          <w:szCs w:val="24"/>
        </w:rPr>
      </w:pPr>
    </w:p>
    <w:p w14:paraId="5CCCEC8C" w14:textId="1467CA24" w:rsidR="006401C9" w:rsidRPr="0029590C" w:rsidRDefault="00095B30" w:rsidP="00DC3D78">
      <w:pPr>
        <w:pStyle w:val="Paragraphedeliste"/>
        <w:shd w:val="clear" w:color="auto" w:fill="FFFFFF" w:themeFill="background1"/>
        <w:spacing w:after="0" w:line="240" w:lineRule="auto"/>
        <w:ind w:left="1080"/>
        <w:jc w:val="both"/>
        <w:rPr>
          <w:rFonts w:ascii="Times New Roman" w:hAnsi="Times New Roman" w:cs="Times New Roman"/>
          <w:sz w:val="24"/>
          <w:szCs w:val="24"/>
        </w:rPr>
      </w:pPr>
      <w:r>
        <w:rPr>
          <w:rFonts w:ascii="Times New Roman" w:hAnsi="Times New Roman"/>
          <w:sz w:val="24"/>
        </w:rPr>
        <w:t>On this point, in addition to the child participation frameworks mentioned in the State report, CONAFE-Senegal has driven several initiatives: Child and Youth Advisory Councils in all regions of the country</w:t>
      </w:r>
      <w:r w:rsidR="00DC3D78">
        <w:rPr>
          <w:rFonts w:ascii="Times New Roman" w:hAnsi="Times New Roman"/>
          <w:sz w:val="24"/>
        </w:rPr>
        <w:t xml:space="preserve">, GEEP Family Life Education Clubs, EDEN Rights Club, FAWE Girls Clubs, Scarf Movements - Scouts of Senegal, Cross Youth, Scouts and Guide, CV-AV…) A response that contributes to follow-up of the recommendations of the global study on violence against children. </w:t>
      </w:r>
      <w:r>
        <w:rPr>
          <w:rFonts w:ascii="Times New Roman" w:hAnsi="Times New Roman"/>
          <w:sz w:val="24"/>
        </w:rPr>
        <w:t xml:space="preserve">  </w:t>
      </w:r>
    </w:p>
    <w:p w14:paraId="25BCD4E3" w14:textId="27B02C31" w:rsidR="004E5DA3" w:rsidRPr="000423C4" w:rsidRDefault="004E5DA3" w:rsidP="006401C9">
      <w:pPr>
        <w:spacing w:after="0" w:line="240" w:lineRule="auto"/>
        <w:jc w:val="both"/>
        <w:rPr>
          <w:rFonts w:ascii="Times New Roman" w:hAnsi="Times New Roman" w:cs="Times New Roman"/>
          <w:b/>
          <w:sz w:val="16"/>
          <w:szCs w:val="16"/>
        </w:rPr>
      </w:pPr>
    </w:p>
    <w:p w14:paraId="38E25F7E" w14:textId="77777777" w:rsidR="006401C9" w:rsidRPr="0029590C" w:rsidRDefault="006401C9" w:rsidP="006401C9">
      <w:pPr>
        <w:shd w:val="clear" w:color="auto" w:fill="92CDDC" w:themeFill="accent5" w:themeFillTint="99"/>
        <w:spacing w:after="0" w:line="240" w:lineRule="auto"/>
        <w:jc w:val="center"/>
        <w:rPr>
          <w:rFonts w:ascii="Times New Roman" w:hAnsi="Times New Roman" w:cs="Times New Roman"/>
          <w:b/>
          <w:sz w:val="24"/>
          <w:szCs w:val="24"/>
        </w:rPr>
      </w:pPr>
    </w:p>
    <w:p w14:paraId="5F76267C" w14:textId="4EAA0486" w:rsidR="006401C9" w:rsidRPr="00C25FFD" w:rsidRDefault="00251F34" w:rsidP="00C25FFD">
      <w:pPr>
        <w:pStyle w:val="Paragraphedeliste"/>
        <w:numPr>
          <w:ilvl w:val="0"/>
          <w:numId w:val="3"/>
        </w:numPr>
        <w:shd w:val="clear" w:color="auto" w:fill="DAEEF3" w:themeFill="accent5" w:themeFillTint="33"/>
        <w:tabs>
          <w:tab w:val="left" w:pos="426"/>
          <w:tab w:val="left" w:pos="709"/>
          <w:tab w:val="left" w:pos="993"/>
        </w:tabs>
        <w:spacing w:after="0" w:line="240" w:lineRule="auto"/>
        <w:ind w:left="0" w:firstLine="426"/>
        <w:jc w:val="both"/>
        <w:rPr>
          <w:rFonts w:ascii="Times New Roman" w:hAnsi="Times New Roman" w:cs="Times New Roman"/>
          <w:b/>
          <w:sz w:val="32"/>
          <w:szCs w:val="32"/>
        </w:rPr>
      </w:pPr>
      <w:r w:rsidRPr="00C25FFD">
        <w:rPr>
          <w:rFonts w:ascii="Times New Roman" w:hAnsi="Times New Roman"/>
          <w:b/>
          <w:sz w:val="32"/>
          <w:szCs w:val="32"/>
        </w:rPr>
        <w:t xml:space="preserve">Freedoms and </w:t>
      </w:r>
      <w:r w:rsidR="006401C9" w:rsidRPr="00C25FFD">
        <w:rPr>
          <w:rFonts w:ascii="Times New Roman" w:hAnsi="Times New Roman"/>
          <w:b/>
          <w:sz w:val="32"/>
          <w:szCs w:val="32"/>
        </w:rPr>
        <w:t>Civil rights</w:t>
      </w:r>
    </w:p>
    <w:p w14:paraId="52AF4859" w14:textId="77777777" w:rsidR="006401C9" w:rsidRPr="0029590C" w:rsidRDefault="006401C9" w:rsidP="006401C9">
      <w:pPr>
        <w:shd w:val="clear" w:color="auto" w:fill="92CDDC" w:themeFill="accent5" w:themeFillTint="99"/>
        <w:spacing w:after="0" w:line="240" w:lineRule="auto"/>
        <w:jc w:val="center"/>
        <w:rPr>
          <w:rFonts w:ascii="Times New Roman" w:hAnsi="Times New Roman" w:cs="Times New Roman"/>
          <w:b/>
          <w:sz w:val="24"/>
          <w:szCs w:val="24"/>
        </w:rPr>
      </w:pPr>
    </w:p>
    <w:p w14:paraId="29776E5A" w14:textId="77777777" w:rsidR="006401C9" w:rsidRPr="000423C4" w:rsidRDefault="006401C9" w:rsidP="00E93127">
      <w:pPr>
        <w:spacing w:after="0" w:line="240" w:lineRule="auto"/>
        <w:rPr>
          <w:rFonts w:ascii="Times New Roman" w:hAnsi="Times New Roman" w:cs="Times New Roman"/>
          <w:iCs/>
          <w:sz w:val="16"/>
          <w:szCs w:val="16"/>
        </w:rPr>
      </w:pPr>
    </w:p>
    <w:p w14:paraId="65D13B60" w14:textId="69357901" w:rsidR="008F0970" w:rsidRPr="0029590C" w:rsidRDefault="000C430B"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CONAFE reiterates its appreciation to the State of Senegal, to certain local authorities and to the technical and financial partners, for the qualitative spurt noted and the significant efforts made through the establishment of secondary centers, free birth registrations, computerization of some civil registration centers and the experimentation of "Rapid Protection civil registration", etc.</w:t>
      </w:r>
    </w:p>
    <w:p w14:paraId="53EC00E1" w14:textId="77777777" w:rsidR="00AB0FAA" w:rsidRPr="000423C4" w:rsidRDefault="00AB0FAA" w:rsidP="00AB0FAA">
      <w:pPr>
        <w:pStyle w:val="Paragraphedeliste"/>
        <w:spacing w:after="0" w:line="240" w:lineRule="auto"/>
        <w:ind w:left="360"/>
        <w:jc w:val="both"/>
        <w:rPr>
          <w:rStyle w:val="markedcontent"/>
          <w:rFonts w:ascii="Times New Roman" w:hAnsi="Times New Roman" w:cs="Times New Roman"/>
          <w:sz w:val="16"/>
          <w:szCs w:val="16"/>
        </w:rPr>
      </w:pPr>
    </w:p>
    <w:p w14:paraId="1B0CFB5F" w14:textId="249DA17A" w:rsidR="00AB0FAA" w:rsidRPr="006A2C22" w:rsidRDefault="00AB0FAA" w:rsidP="007B5822">
      <w:pPr>
        <w:pStyle w:val="Paragraphedeliste"/>
        <w:shd w:val="clear" w:color="auto" w:fill="FFFFFF" w:themeFill="background1"/>
        <w:spacing w:after="0" w:line="240" w:lineRule="auto"/>
        <w:ind w:left="360"/>
        <w:jc w:val="both"/>
        <w:rPr>
          <w:rFonts w:ascii="Times New Roman" w:hAnsi="Times New Roman" w:cs="Times New Roman"/>
          <w:sz w:val="24"/>
          <w:szCs w:val="24"/>
        </w:rPr>
      </w:pPr>
      <w:r w:rsidRPr="006A2C22">
        <w:rPr>
          <w:rFonts w:ascii="Times New Roman" w:hAnsi="Times New Roman"/>
          <w:sz w:val="24"/>
        </w:rPr>
        <w:t>The survey carried out by the Coalition of Organizations in Synergy for the Defense of Public Education (COSYDEP) for the 2022 back-to-school reveals an alarming situation of the issue of the civil registry in Senegal.</w:t>
      </w:r>
    </w:p>
    <w:p w14:paraId="5144592C" w14:textId="77777777" w:rsidR="00AB0FAA" w:rsidRPr="006A2C22" w:rsidRDefault="00AB0FAA" w:rsidP="007B5822">
      <w:pPr>
        <w:pStyle w:val="Paragraphedeliste"/>
        <w:shd w:val="clear" w:color="auto" w:fill="FFFFFF" w:themeFill="background1"/>
        <w:spacing w:after="0" w:line="240" w:lineRule="auto"/>
        <w:ind w:left="360"/>
        <w:jc w:val="both"/>
        <w:rPr>
          <w:rFonts w:ascii="Times New Roman" w:hAnsi="Times New Roman" w:cs="Times New Roman"/>
          <w:sz w:val="16"/>
          <w:szCs w:val="16"/>
        </w:rPr>
      </w:pPr>
    </w:p>
    <w:p w14:paraId="2CE89CD9" w14:textId="544C02FB" w:rsidR="00AB0FAA" w:rsidRPr="006A2C22" w:rsidRDefault="00AB0FAA" w:rsidP="007B5822">
      <w:pPr>
        <w:pStyle w:val="Paragraphedeliste"/>
        <w:shd w:val="clear" w:color="auto" w:fill="FFFFFF" w:themeFill="background1"/>
        <w:spacing w:after="0" w:line="240" w:lineRule="auto"/>
        <w:ind w:left="360"/>
        <w:jc w:val="both"/>
        <w:rPr>
          <w:rFonts w:ascii="Times New Roman" w:hAnsi="Times New Roman" w:cs="Times New Roman"/>
          <w:sz w:val="24"/>
          <w:szCs w:val="24"/>
        </w:rPr>
      </w:pPr>
      <w:r w:rsidRPr="006A2C22">
        <w:rPr>
          <w:rFonts w:ascii="Times New Roman" w:hAnsi="Times New Roman"/>
          <w:sz w:val="24"/>
        </w:rPr>
        <w:t>The study assesses the number of school-age children entitled to a birth certificate in Senegal at 3,463,190. However, only 2,014,230 are actually in elementary schools, of which 754,101 have the birth certificate representing 37.44%. Thus, the gap amounts to 62.56%, hence the importance of revising the Family Code.</w:t>
      </w:r>
      <w:r w:rsidRPr="006A2C22">
        <w:rPr>
          <w:rStyle w:val="Appelnotedebasdep"/>
          <w:rFonts w:ascii="Times New Roman" w:hAnsi="Times New Roman" w:cs="Times New Roman"/>
          <w:sz w:val="24"/>
          <w:szCs w:val="24"/>
        </w:rPr>
        <w:footnoteReference w:id="4"/>
      </w:r>
    </w:p>
    <w:p w14:paraId="64B603D7" w14:textId="154905F6" w:rsidR="00BA242E" w:rsidRPr="006A2C22" w:rsidRDefault="00BA242E" w:rsidP="00AB0FAA">
      <w:pPr>
        <w:spacing w:after="0" w:line="240" w:lineRule="auto"/>
        <w:jc w:val="both"/>
        <w:rPr>
          <w:rFonts w:ascii="Times New Roman" w:hAnsi="Times New Roman" w:cs="Times New Roman"/>
          <w:sz w:val="16"/>
          <w:szCs w:val="16"/>
        </w:rPr>
      </w:pPr>
    </w:p>
    <w:p w14:paraId="5E805C74" w14:textId="7B80A85F" w:rsidR="00E020F1" w:rsidRPr="0029590C" w:rsidRDefault="00E20DC1" w:rsidP="00BE2E35">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Furthermore, CONAFE also notes the still worrying nature of other major challenges, sources of serious violations of children's rights, which question the responsibility of public decision-makers, in particular local authorities. These include, among others, the remoteness of many civil registration centers in </w:t>
      </w:r>
      <w:proofErr w:type="spellStart"/>
      <w:r>
        <w:rPr>
          <w:rFonts w:ascii="Times New Roman" w:hAnsi="Times New Roman"/>
          <w:sz w:val="24"/>
        </w:rPr>
        <w:t>Tambacounda</w:t>
      </w:r>
      <w:proofErr w:type="spellEnd"/>
      <w:r>
        <w:rPr>
          <w:rFonts w:ascii="Times New Roman" w:hAnsi="Times New Roman"/>
          <w:sz w:val="24"/>
        </w:rPr>
        <w:t xml:space="preserve"> and </w:t>
      </w:r>
      <w:proofErr w:type="spellStart"/>
      <w:r>
        <w:rPr>
          <w:rFonts w:ascii="Times New Roman" w:hAnsi="Times New Roman"/>
          <w:sz w:val="24"/>
        </w:rPr>
        <w:t>Ziguinchor</w:t>
      </w:r>
      <w:proofErr w:type="spellEnd"/>
      <w:r>
        <w:rPr>
          <w:rFonts w:ascii="Times New Roman" w:hAnsi="Times New Roman"/>
          <w:sz w:val="24"/>
        </w:rPr>
        <w:t xml:space="preserve">, the persistence of late registrations and false registration in several localities (sometimes causing the assignment of one number to several persons), the unavailability of birth certificates, the insufficient number of public hearings, especially with the COVID-19 health crisis, the problem of archiving registers (deteriorated or damaged), the existence of </w:t>
      </w:r>
      <w:r>
        <w:rPr>
          <w:rFonts w:ascii="Times New Roman" w:hAnsi="Times New Roman"/>
          <w:sz w:val="24"/>
        </w:rPr>
        <w:lastRenderedPageBreak/>
        <w:t>still poorly trained and insufficiently paid staff, and the growing number of unregistered children.</w:t>
      </w:r>
    </w:p>
    <w:p w14:paraId="30C4ED2A" w14:textId="77777777" w:rsidR="00B97819" w:rsidRPr="0029590C" w:rsidRDefault="00B97819" w:rsidP="0008058F">
      <w:pPr>
        <w:spacing w:after="0" w:line="240" w:lineRule="auto"/>
        <w:jc w:val="both"/>
        <w:rPr>
          <w:rFonts w:ascii="Times New Roman" w:hAnsi="Times New Roman" w:cs="Times New Roman"/>
          <w:b/>
          <w:sz w:val="16"/>
          <w:szCs w:val="16"/>
        </w:rPr>
      </w:pPr>
    </w:p>
    <w:p w14:paraId="454302FC" w14:textId="275976EF" w:rsidR="006401C9" w:rsidRPr="002A0D00" w:rsidRDefault="001F1686" w:rsidP="002A0D00">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CONAFE recommends that the State:</w:t>
      </w:r>
    </w:p>
    <w:p w14:paraId="36D64CE6" w14:textId="77777777" w:rsidR="006401C9" w:rsidRPr="002A0D00" w:rsidRDefault="006401C9" w:rsidP="002A0D00">
      <w:pPr>
        <w:shd w:val="clear" w:color="auto" w:fill="FFFFFF" w:themeFill="background1"/>
        <w:spacing w:after="0" w:line="240" w:lineRule="auto"/>
        <w:jc w:val="both"/>
        <w:rPr>
          <w:rFonts w:ascii="Times New Roman" w:hAnsi="Times New Roman" w:cs="Times New Roman"/>
          <w:bCs/>
          <w:sz w:val="10"/>
          <w:szCs w:val="10"/>
        </w:rPr>
      </w:pPr>
    </w:p>
    <w:p w14:paraId="5650D4BE" w14:textId="379E559A" w:rsidR="006401C9" w:rsidRPr="002A0D00" w:rsidRDefault="00BE2E35" w:rsidP="002A0D00">
      <w:pPr>
        <w:pStyle w:val="Paragraphedeliste"/>
        <w:numPr>
          <w:ilvl w:val="0"/>
          <w:numId w:val="16"/>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Ensures child birth registration procedures are more accessible through the establishment of secure mechanisms at community level (village, neighborhood, municipality, etc.) and the widespread computerization of birth registration;</w:t>
      </w:r>
    </w:p>
    <w:p w14:paraId="75FE57E9" w14:textId="77777777" w:rsidR="006401C9" w:rsidRPr="002A0D00" w:rsidRDefault="006401C9" w:rsidP="002A0D00">
      <w:pPr>
        <w:shd w:val="clear" w:color="auto" w:fill="FFFFFF" w:themeFill="background1"/>
        <w:spacing w:after="0" w:line="240" w:lineRule="auto"/>
        <w:jc w:val="both"/>
        <w:rPr>
          <w:rFonts w:ascii="Times New Roman" w:hAnsi="Times New Roman" w:cs="Times New Roman"/>
          <w:bCs/>
          <w:sz w:val="10"/>
          <w:szCs w:val="10"/>
        </w:rPr>
      </w:pPr>
    </w:p>
    <w:p w14:paraId="7AABDDB3" w14:textId="6F505A91" w:rsidR="00C874AE" w:rsidRPr="002A0D00" w:rsidRDefault="00BE2E35" w:rsidP="002A0D00">
      <w:pPr>
        <w:pStyle w:val="Paragraphedeliste"/>
        <w:numPr>
          <w:ilvl w:val="0"/>
          <w:numId w:val="16"/>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Rebuilds the civil registries, especially in Ziguinchor, and spreads the computerization of the system;</w:t>
      </w:r>
    </w:p>
    <w:p w14:paraId="5CBE9A21" w14:textId="77777777" w:rsidR="00F949CA" w:rsidRPr="002A0D00" w:rsidRDefault="00F949CA" w:rsidP="002A0D00">
      <w:pPr>
        <w:shd w:val="clear" w:color="auto" w:fill="FFFFFF" w:themeFill="background1"/>
        <w:spacing w:after="0" w:line="240" w:lineRule="auto"/>
        <w:jc w:val="both"/>
        <w:rPr>
          <w:rFonts w:ascii="Times New Roman" w:hAnsi="Times New Roman" w:cs="Times New Roman"/>
          <w:bCs/>
          <w:sz w:val="16"/>
          <w:szCs w:val="16"/>
        </w:rPr>
      </w:pPr>
    </w:p>
    <w:p w14:paraId="519921A0" w14:textId="7A563280" w:rsidR="00C874AE" w:rsidRPr="002A0D00" w:rsidRDefault="000270E2" w:rsidP="002A0D00">
      <w:pPr>
        <w:pStyle w:val="Paragraphedeliste"/>
        <w:numPr>
          <w:ilvl w:val="0"/>
          <w:numId w:val="16"/>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takes incentive measures for civilly liable persons who fulfill their obligations in terms of registering children in the civil registry.</w:t>
      </w:r>
    </w:p>
    <w:p w14:paraId="7A54F8C1" w14:textId="77777777" w:rsidR="000A06C3" w:rsidRPr="0029590C" w:rsidRDefault="000A06C3" w:rsidP="00877AE7">
      <w:pPr>
        <w:spacing w:after="0" w:line="240" w:lineRule="auto"/>
        <w:jc w:val="both"/>
        <w:rPr>
          <w:rFonts w:ascii="Times New Roman" w:hAnsi="Times New Roman" w:cs="Times New Roman"/>
          <w:i/>
          <w:sz w:val="10"/>
          <w:szCs w:val="10"/>
        </w:rPr>
      </w:pPr>
    </w:p>
    <w:p w14:paraId="28D7EB4B" w14:textId="6B8E762D" w:rsidR="006401C9" w:rsidRPr="0029590C" w:rsidRDefault="0029590C"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 Regarding the situation of stateless children, the subject of the recommendation in paragraph 34, the problem of the mapping is still an absolute priority for a better visibility of the impact of the various initiatives driven by the State in their favor. </w:t>
      </w:r>
    </w:p>
    <w:p w14:paraId="7E6A545D" w14:textId="77777777" w:rsidR="00267CD8" w:rsidRPr="0029590C" w:rsidRDefault="00267CD8" w:rsidP="00267CD8">
      <w:pPr>
        <w:pStyle w:val="Paragraphedeliste"/>
        <w:spacing w:after="0" w:line="240" w:lineRule="auto"/>
        <w:ind w:left="360"/>
        <w:jc w:val="both"/>
        <w:rPr>
          <w:rFonts w:ascii="Times New Roman" w:hAnsi="Times New Roman" w:cs="Times New Roman"/>
          <w:sz w:val="16"/>
          <w:szCs w:val="16"/>
        </w:rPr>
      </w:pPr>
    </w:p>
    <w:p w14:paraId="503375DC" w14:textId="77777777" w:rsidR="00267CD8" w:rsidRPr="0029590C" w:rsidRDefault="00FE27FD"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In addition to these issues of civil rights and freedoms, there is the question of the migration of unaccompanied children and youth.</w:t>
      </w:r>
    </w:p>
    <w:p w14:paraId="269C3AC4" w14:textId="1813BE37" w:rsidR="000D2E47" w:rsidRDefault="000D2E47" w:rsidP="00D54C8D">
      <w:pPr>
        <w:spacing w:after="0" w:line="240" w:lineRule="auto"/>
        <w:jc w:val="both"/>
        <w:rPr>
          <w:rFonts w:ascii="Cambria" w:hAnsi="Cambria"/>
          <w:b/>
          <w:sz w:val="10"/>
          <w:szCs w:val="10"/>
        </w:rPr>
      </w:pPr>
    </w:p>
    <w:p w14:paraId="52872CFF" w14:textId="77777777" w:rsidR="000D2E47" w:rsidRPr="00BB5CC1" w:rsidRDefault="000D2E47" w:rsidP="00D54C8D">
      <w:pPr>
        <w:spacing w:after="0" w:line="240" w:lineRule="auto"/>
        <w:jc w:val="both"/>
        <w:rPr>
          <w:rFonts w:ascii="Cambria" w:hAnsi="Cambria"/>
          <w:b/>
          <w:sz w:val="10"/>
          <w:szCs w:val="10"/>
        </w:rPr>
      </w:pPr>
    </w:p>
    <w:p w14:paraId="61C6FC9C" w14:textId="163562A8" w:rsidR="00575AFD" w:rsidRPr="00C77E68" w:rsidRDefault="0002236C" w:rsidP="00026016">
      <w:pPr>
        <w:spacing w:after="0" w:line="240" w:lineRule="auto"/>
        <w:ind w:firstLine="360"/>
        <w:jc w:val="both"/>
        <w:rPr>
          <w:rFonts w:asciiTheme="majorHAnsi" w:hAnsiTheme="majorHAnsi"/>
          <w:b/>
          <w:sz w:val="24"/>
          <w:szCs w:val="24"/>
        </w:rPr>
      </w:pPr>
      <w:r>
        <w:rPr>
          <w:rFonts w:asciiTheme="majorHAnsi" w:hAnsiTheme="majorHAnsi"/>
          <w:b/>
          <w:sz w:val="24"/>
        </w:rPr>
        <w:t>Theme 1: Migration of unaccompanied children and adolescents</w:t>
      </w:r>
    </w:p>
    <w:p w14:paraId="29D5D37A" w14:textId="77777777" w:rsidR="00575AFD" w:rsidRPr="00DD438F" w:rsidRDefault="00575AFD" w:rsidP="00026016">
      <w:pPr>
        <w:autoSpaceDE w:val="0"/>
        <w:adjustRightInd w:val="0"/>
        <w:spacing w:after="0" w:line="240" w:lineRule="auto"/>
        <w:ind w:firstLine="360"/>
        <w:jc w:val="both"/>
        <w:rPr>
          <w:rFonts w:asciiTheme="majorHAnsi" w:hAnsiTheme="majorHAnsi"/>
          <w:i/>
          <w:sz w:val="16"/>
          <w:szCs w:val="16"/>
        </w:rPr>
      </w:pPr>
    </w:p>
    <w:p w14:paraId="0B1EAAE4" w14:textId="7404648B" w:rsidR="00307D91" w:rsidRPr="00026016" w:rsidRDefault="00B36B50" w:rsidP="00026016">
      <w:pPr>
        <w:pStyle w:val="Paragraphedeliste"/>
        <w:numPr>
          <w:ilvl w:val="0"/>
          <w:numId w:val="4"/>
        </w:numPr>
        <w:autoSpaceDE w:val="0"/>
        <w:adjustRightInd w:val="0"/>
        <w:spacing w:after="0" w:line="240" w:lineRule="auto"/>
        <w:jc w:val="both"/>
        <w:rPr>
          <w:rFonts w:ascii="Times New Roman" w:hAnsi="Times New Roman" w:cs="Times New Roman"/>
          <w:iCs/>
          <w:sz w:val="24"/>
          <w:szCs w:val="24"/>
        </w:rPr>
      </w:pPr>
      <w:r>
        <w:rPr>
          <w:rFonts w:asciiTheme="majorHAnsi" w:hAnsiTheme="majorHAnsi"/>
          <w:i/>
          <w:sz w:val="24"/>
        </w:rPr>
        <w:t xml:space="preserve"> </w:t>
      </w:r>
      <w:r>
        <w:rPr>
          <w:rFonts w:ascii="Times New Roman" w:hAnsi="Times New Roman"/>
          <w:sz w:val="24"/>
        </w:rPr>
        <w:t xml:space="preserve">The emigration of unaccompanied minors from Senegal to European Union countries has become a major societal issue. The predisposing or precipitating factors are numerous and difficult to identify. </w:t>
      </w:r>
      <w:r w:rsidR="00270FD7">
        <w:rPr>
          <w:rFonts w:ascii="Times New Roman" w:hAnsi="Times New Roman"/>
          <w:sz w:val="24"/>
        </w:rPr>
        <w:t>One</w:t>
      </w:r>
      <w:r>
        <w:rPr>
          <w:rFonts w:ascii="Times New Roman" w:hAnsi="Times New Roman"/>
          <w:sz w:val="24"/>
        </w:rPr>
        <w:t xml:space="preserve"> thing is for sure, behind each unaccompanied minor, candidate for irregular emigration, stands a complex picture and many problems and challenges to be met, mainly to protect the children concerned.</w:t>
      </w:r>
    </w:p>
    <w:p w14:paraId="328EAFD1" w14:textId="77777777" w:rsidR="00467FAD" w:rsidRPr="00026016" w:rsidRDefault="00467FAD" w:rsidP="00026016">
      <w:pPr>
        <w:autoSpaceDE w:val="0"/>
        <w:adjustRightInd w:val="0"/>
        <w:spacing w:after="0" w:line="240" w:lineRule="auto"/>
        <w:jc w:val="both"/>
        <w:rPr>
          <w:rFonts w:ascii="Times New Roman" w:hAnsi="Times New Roman" w:cs="Times New Roman"/>
          <w:iCs/>
          <w:sz w:val="10"/>
          <w:szCs w:val="10"/>
        </w:rPr>
      </w:pPr>
    </w:p>
    <w:p w14:paraId="26FBA73D" w14:textId="59A36F12" w:rsidR="00307D91" w:rsidRPr="00026016" w:rsidRDefault="00B36B50" w:rsidP="00026016">
      <w:pPr>
        <w:autoSpaceDE w:val="0"/>
        <w:adjustRightInd w:val="0"/>
        <w:spacing w:after="0" w:line="240" w:lineRule="auto"/>
        <w:ind w:left="426" w:hanging="426"/>
        <w:jc w:val="both"/>
        <w:rPr>
          <w:rFonts w:ascii="Times New Roman" w:hAnsi="Times New Roman" w:cs="Times New Roman"/>
          <w:iCs/>
          <w:sz w:val="24"/>
          <w:szCs w:val="24"/>
        </w:rPr>
      </w:pPr>
      <w:r>
        <w:rPr>
          <w:rFonts w:ascii="Times New Roman" w:hAnsi="Times New Roman"/>
          <w:sz w:val="24"/>
        </w:rPr>
        <w:t xml:space="preserve">       Whatever the motivation of the minors and their parents, it is important to note that irregular emigration is a breeding ground for suffering even if the candidates manage to cross the borders of the host countries of their choice. </w:t>
      </w:r>
    </w:p>
    <w:p w14:paraId="1F4B9F7C" w14:textId="77777777" w:rsidR="00467FAD" w:rsidRPr="00026016" w:rsidRDefault="00467FAD" w:rsidP="00026016">
      <w:pPr>
        <w:autoSpaceDE w:val="0"/>
        <w:adjustRightInd w:val="0"/>
        <w:spacing w:after="0" w:line="240" w:lineRule="auto"/>
        <w:jc w:val="both"/>
        <w:rPr>
          <w:rFonts w:ascii="Times New Roman" w:hAnsi="Times New Roman" w:cs="Times New Roman"/>
          <w:iCs/>
          <w:sz w:val="16"/>
          <w:szCs w:val="16"/>
        </w:rPr>
      </w:pPr>
    </w:p>
    <w:p w14:paraId="33322719" w14:textId="7004A44C" w:rsidR="00307D91" w:rsidRPr="00026016" w:rsidRDefault="00B36B50" w:rsidP="00026016">
      <w:pPr>
        <w:autoSpaceDE w:val="0"/>
        <w:adjustRightInd w:val="0"/>
        <w:spacing w:after="0" w:line="240" w:lineRule="auto"/>
        <w:ind w:left="426" w:hanging="426"/>
        <w:jc w:val="both"/>
        <w:rPr>
          <w:rFonts w:ascii="Times New Roman" w:hAnsi="Times New Roman" w:cs="Times New Roman"/>
          <w:iCs/>
          <w:sz w:val="24"/>
          <w:szCs w:val="24"/>
        </w:rPr>
      </w:pPr>
      <w:r>
        <w:rPr>
          <w:rFonts w:ascii="Times New Roman" w:hAnsi="Times New Roman"/>
          <w:sz w:val="24"/>
        </w:rPr>
        <w:t xml:space="preserve">        Senegalese unaccompanied minors are mainly boys, aged between 14 and </w:t>
      </w:r>
      <w:proofErr w:type="gramStart"/>
      <w:r>
        <w:rPr>
          <w:rFonts w:ascii="Times New Roman" w:hAnsi="Times New Roman"/>
          <w:sz w:val="24"/>
        </w:rPr>
        <w:t>18 .</w:t>
      </w:r>
      <w:proofErr w:type="gramEnd"/>
      <w:r>
        <w:rPr>
          <w:rFonts w:ascii="Times New Roman" w:hAnsi="Times New Roman"/>
          <w:sz w:val="24"/>
        </w:rPr>
        <w:t xml:space="preserve"> They leave their families to carry out their migration project. Unlike some Moroccan migrant minors, these are not street children. They mainly originate from Dakar, Saint-Louis (where between 2018 and 2019, more than 45 child survivors were recorded), Ziguinchor, Mbour or even Kayar. Their level of education is relatively </w:t>
      </w:r>
      <w:r w:rsidR="00270FD7">
        <w:rPr>
          <w:rFonts w:ascii="Times New Roman" w:hAnsi="Times New Roman"/>
          <w:sz w:val="24"/>
        </w:rPr>
        <w:t>low;</w:t>
      </w:r>
      <w:r>
        <w:rPr>
          <w:rFonts w:ascii="Times New Roman" w:hAnsi="Times New Roman"/>
          <w:sz w:val="24"/>
        </w:rPr>
        <w:t xml:space="preserve"> however, they often have some professional experience acquired from a parent, older brother or close relation. Senegalese minors, like other children of sub-Saharan origin, are often receptive to the assistance given in reception facilities and are highly motivated to learn and integrate, keeping in mind the objective of working.</w:t>
      </w:r>
    </w:p>
    <w:p w14:paraId="2612B5C3" w14:textId="77777777" w:rsidR="00467FAD" w:rsidRPr="00026016" w:rsidRDefault="00467FAD" w:rsidP="00026016">
      <w:pPr>
        <w:autoSpaceDE w:val="0"/>
        <w:adjustRightInd w:val="0"/>
        <w:spacing w:after="0" w:line="240" w:lineRule="auto"/>
        <w:ind w:left="426" w:hanging="426"/>
        <w:jc w:val="both"/>
        <w:rPr>
          <w:rFonts w:ascii="Times New Roman" w:hAnsi="Times New Roman" w:cs="Times New Roman"/>
          <w:iCs/>
          <w:sz w:val="16"/>
          <w:szCs w:val="16"/>
        </w:rPr>
      </w:pPr>
    </w:p>
    <w:p w14:paraId="36D3BEDA" w14:textId="2B56CDCE" w:rsidR="00307D91" w:rsidRPr="002A0D00" w:rsidRDefault="00B36B50" w:rsidP="00026016">
      <w:pPr>
        <w:spacing w:after="0" w:line="240" w:lineRule="auto"/>
        <w:ind w:left="426" w:hanging="426"/>
        <w:jc w:val="both"/>
        <w:rPr>
          <w:rFonts w:ascii="Times New Roman" w:hAnsi="Times New Roman" w:cs="Times New Roman"/>
          <w:iCs/>
          <w:sz w:val="24"/>
          <w:szCs w:val="24"/>
        </w:rPr>
      </w:pPr>
      <w:r>
        <w:rPr>
          <w:rFonts w:ascii="Times New Roman" w:hAnsi="Times New Roman"/>
          <w:sz w:val="24"/>
        </w:rPr>
        <w:t xml:space="preserve">        In practice, they are subject to legal regimes whose objectives are different and sometimes even contradictory.</w:t>
      </w:r>
    </w:p>
    <w:p w14:paraId="3C223379" w14:textId="071D886B" w:rsidR="002A0D00" w:rsidRPr="006F7FEC" w:rsidRDefault="002A0D00" w:rsidP="00026016">
      <w:pPr>
        <w:spacing w:after="0" w:line="240" w:lineRule="auto"/>
        <w:ind w:left="426" w:hanging="426"/>
        <w:jc w:val="both"/>
        <w:rPr>
          <w:rFonts w:ascii="Times New Roman" w:hAnsi="Times New Roman" w:cs="Times New Roman"/>
          <w:iCs/>
          <w:sz w:val="16"/>
          <w:szCs w:val="16"/>
        </w:rPr>
      </w:pPr>
    </w:p>
    <w:p w14:paraId="713B35B4" w14:textId="14FA90BC" w:rsidR="009A6E36" w:rsidRPr="00F63BD6" w:rsidRDefault="00B36B50" w:rsidP="00F63BD6">
      <w:pPr>
        <w:spacing w:after="0" w:line="240" w:lineRule="auto"/>
        <w:jc w:val="both"/>
        <w:rPr>
          <w:rFonts w:ascii="Times New Roman" w:hAnsi="Times New Roman" w:cs="Times New Roman"/>
          <w:b/>
          <w:sz w:val="24"/>
          <w:szCs w:val="24"/>
        </w:rPr>
      </w:pPr>
      <w:r>
        <w:rPr>
          <w:rFonts w:ascii="Times New Roman" w:hAnsi="Times New Roman"/>
          <w:b/>
          <w:sz w:val="24"/>
        </w:rPr>
        <w:t xml:space="preserve">CONAFE recommends that the State: </w:t>
      </w:r>
    </w:p>
    <w:p w14:paraId="0788210C" w14:textId="77777777" w:rsidR="009A6E36" w:rsidRPr="00F63BD6" w:rsidRDefault="009A6E36" w:rsidP="00026016">
      <w:pPr>
        <w:spacing w:after="0" w:line="240" w:lineRule="auto"/>
        <w:jc w:val="both"/>
        <w:rPr>
          <w:rFonts w:ascii="Times New Roman" w:hAnsi="Times New Roman" w:cs="Times New Roman"/>
          <w:b/>
          <w:sz w:val="16"/>
          <w:szCs w:val="16"/>
        </w:rPr>
      </w:pPr>
    </w:p>
    <w:p w14:paraId="12570FB0" w14:textId="64578340" w:rsidR="000270E2" w:rsidRPr="00F63BD6" w:rsidRDefault="00DB582E" w:rsidP="002A0D00">
      <w:pPr>
        <w:pStyle w:val="Paragraphedeliste"/>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Pr>
          <w:rFonts w:ascii="Times New Roman" w:hAnsi="Times New Roman"/>
          <w:sz w:val="24"/>
        </w:rPr>
        <w:t>Promotes projects to prevent irregular emigration of unaccompanied minors from Senegal to European Union countries;</w:t>
      </w:r>
    </w:p>
    <w:p w14:paraId="2406F13D" w14:textId="77777777" w:rsidR="000270E2" w:rsidRPr="00F63BD6" w:rsidRDefault="000270E2" w:rsidP="002A0D00">
      <w:pPr>
        <w:shd w:val="clear" w:color="auto" w:fill="FFFFFF" w:themeFill="background1"/>
        <w:spacing w:after="0" w:line="240" w:lineRule="auto"/>
        <w:jc w:val="both"/>
        <w:rPr>
          <w:rFonts w:ascii="Times New Roman" w:hAnsi="Times New Roman" w:cs="Times New Roman"/>
          <w:b/>
          <w:sz w:val="16"/>
          <w:szCs w:val="16"/>
        </w:rPr>
      </w:pPr>
    </w:p>
    <w:p w14:paraId="2E50BC8D" w14:textId="2C25D2C0" w:rsidR="000270E2" w:rsidRPr="00F63BD6" w:rsidRDefault="00B739BF" w:rsidP="002A0D00">
      <w:pPr>
        <w:pStyle w:val="Paragraphedeliste"/>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Pr>
          <w:rFonts w:ascii="Times New Roman" w:hAnsi="Times New Roman"/>
          <w:sz w:val="24"/>
        </w:rPr>
        <w:t>Strengthens the means made available to the security services for the surveillance of Senegalese coasts and waters;</w:t>
      </w:r>
    </w:p>
    <w:p w14:paraId="0527D382" w14:textId="77777777" w:rsidR="00DB582E" w:rsidRPr="00F63BD6" w:rsidRDefault="00DB582E" w:rsidP="002A0D00">
      <w:pPr>
        <w:shd w:val="clear" w:color="auto" w:fill="FFFFFF" w:themeFill="background1"/>
        <w:spacing w:after="0" w:line="240" w:lineRule="auto"/>
        <w:jc w:val="both"/>
        <w:rPr>
          <w:rFonts w:ascii="Times New Roman" w:hAnsi="Times New Roman" w:cs="Times New Roman"/>
          <w:b/>
          <w:sz w:val="16"/>
          <w:szCs w:val="16"/>
        </w:rPr>
      </w:pPr>
    </w:p>
    <w:p w14:paraId="4CCB1F35" w14:textId="57E175BC" w:rsidR="009A6E36" w:rsidRPr="006F7FEC" w:rsidRDefault="00B739BF" w:rsidP="002A0D00">
      <w:pPr>
        <w:pStyle w:val="Paragraphedeliste"/>
        <w:numPr>
          <w:ilvl w:val="0"/>
          <w:numId w:val="13"/>
        </w:numPr>
        <w:shd w:val="clear" w:color="auto" w:fill="FFFFFF" w:themeFill="background1"/>
        <w:spacing w:after="0" w:line="240" w:lineRule="auto"/>
        <w:ind w:left="426" w:hanging="426"/>
        <w:jc w:val="both"/>
        <w:rPr>
          <w:rFonts w:ascii="Times New Roman" w:hAnsi="Times New Roman" w:cs="Times New Roman"/>
          <w:b/>
          <w:sz w:val="24"/>
          <w:szCs w:val="24"/>
        </w:rPr>
      </w:pPr>
      <w:r>
        <w:rPr>
          <w:rFonts w:ascii="Times New Roman" w:hAnsi="Times New Roman"/>
          <w:sz w:val="24"/>
        </w:rPr>
        <w:t>Expedites the process</w:t>
      </w:r>
      <w:r w:rsidR="006F7FEC">
        <w:rPr>
          <w:rFonts w:ascii="Times New Roman" w:hAnsi="Times New Roman"/>
          <w:sz w:val="24"/>
        </w:rPr>
        <w:t xml:space="preserve"> of adopting the migration policy by ensuring that child protection is effectively taken into account. </w:t>
      </w:r>
    </w:p>
    <w:p w14:paraId="7C5EB95A" w14:textId="4046F687" w:rsidR="000D2E47" w:rsidRPr="008A008D" w:rsidRDefault="000D2E47" w:rsidP="000D2E47">
      <w:pPr>
        <w:shd w:val="clear" w:color="auto" w:fill="FFFFFF" w:themeFill="background1"/>
        <w:spacing w:after="0" w:line="240" w:lineRule="auto"/>
        <w:jc w:val="both"/>
        <w:rPr>
          <w:rFonts w:asciiTheme="majorHAnsi" w:hAnsiTheme="majorHAnsi"/>
          <w:sz w:val="16"/>
          <w:szCs w:val="16"/>
        </w:rPr>
      </w:pPr>
    </w:p>
    <w:p w14:paraId="144262DE" w14:textId="4B95B936" w:rsidR="00A513B7" w:rsidRPr="00F63BD6" w:rsidRDefault="008A008D" w:rsidP="006F7FEC">
      <w:pPr>
        <w:pStyle w:val="Paragraphedeliste"/>
        <w:numPr>
          <w:ilvl w:val="0"/>
          <w:numId w:val="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Senegal's electoral code excludes all children, under </w:t>
      </w:r>
      <w:proofErr w:type="gramStart"/>
      <w:r>
        <w:rPr>
          <w:rFonts w:ascii="Times New Roman" w:hAnsi="Times New Roman"/>
          <w:sz w:val="24"/>
        </w:rPr>
        <w:t>eighteen ,</w:t>
      </w:r>
      <w:proofErr w:type="gramEnd"/>
      <w:r>
        <w:rPr>
          <w:rFonts w:ascii="Times New Roman" w:hAnsi="Times New Roman"/>
          <w:sz w:val="24"/>
        </w:rPr>
        <w:t xml:space="preserve"> from electoral processes. However, it is recurrent to see the enrollment of many children in political activities with negative impacts on their harmonious development. </w:t>
      </w:r>
    </w:p>
    <w:p w14:paraId="70A97BAB" w14:textId="77777777" w:rsidR="00F63BD6" w:rsidRPr="00F63BD6" w:rsidRDefault="00F63BD6" w:rsidP="006F7FEC">
      <w:pPr>
        <w:shd w:val="clear" w:color="auto" w:fill="FFFFFF" w:themeFill="background1"/>
        <w:spacing w:after="0" w:line="240" w:lineRule="auto"/>
        <w:ind w:left="360"/>
        <w:jc w:val="both"/>
        <w:rPr>
          <w:rFonts w:ascii="Times New Roman" w:hAnsi="Times New Roman" w:cs="Times New Roman"/>
          <w:sz w:val="16"/>
          <w:szCs w:val="16"/>
        </w:rPr>
      </w:pPr>
    </w:p>
    <w:p w14:paraId="1D15262D" w14:textId="39C5B47A" w:rsidR="006034DB" w:rsidRPr="00F63BD6" w:rsidRDefault="00A513B7" w:rsidP="006F7FEC">
      <w:pPr>
        <w:shd w:val="clear" w:color="auto" w:fill="FFFFFF" w:themeFill="background1"/>
        <w:spacing w:after="0" w:line="240" w:lineRule="auto"/>
        <w:ind w:left="360"/>
        <w:jc w:val="both"/>
        <w:rPr>
          <w:rFonts w:ascii="Times New Roman" w:hAnsi="Times New Roman" w:cs="Times New Roman"/>
          <w:sz w:val="24"/>
          <w:szCs w:val="24"/>
        </w:rPr>
      </w:pPr>
      <w:r>
        <w:rPr>
          <w:rFonts w:ascii="Times New Roman" w:hAnsi="Times New Roman"/>
          <w:sz w:val="24"/>
        </w:rPr>
        <w:t>Many cases of violations of children's rights are perceptible. The number of children involved in events during electoral processes is disturbing: in schools, on the streets, in social networks, children are often mobilized and exposed to manipulations which sometimes lead to their arrest.</w:t>
      </w:r>
    </w:p>
    <w:p w14:paraId="0E047C53" w14:textId="77777777" w:rsidR="00962697" w:rsidRPr="00F63BD6" w:rsidRDefault="00962697" w:rsidP="006F7FEC">
      <w:pPr>
        <w:shd w:val="clear" w:color="auto" w:fill="FFFFFF" w:themeFill="background1"/>
        <w:spacing w:after="0" w:line="240" w:lineRule="auto"/>
        <w:ind w:left="360"/>
        <w:jc w:val="both"/>
        <w:rPr>
          <w:rFonts w:ascii="Times New Roman" w:hAnsi="Times New Roman" w:cs="Times New Roman"/>
          <w:sz w:val="16"/>
          <w:szCs w:val="16"/>
        </w:rPr>
      </w:pPr>
    </w:p>
    <w:p w14:paraId="62096395" w14:textId="30679733" w:rsidR="00BF70FB" w:rsidRPr="00F63BD6" w:rsidRDefault="00CD1FAD" w:rsidP="006F7FEC">
      <w:pPr>
        <w:shd w:val="clear" w:color="auto" w:fill="FFFFFF" w:themeFill="background1"/>
        <w:spacing w:after="0" w:line="240" w:lineRule="auto"/>
        <w:ind w:left="360"/>
        <w:jc w:val="both"/>
        <w:rPr>
          <w:rFonts w:ascii="Times New Roman" w:hAnsi="Times New Roman" w:cs="Times New Roman"/>
          <w:sz w:val="24"/>
          <w:szCs w:val="24"/>
        </w:rPr>
      </w:pPr>
      <w:r>
        <w:rPr>
          <w:rFonts w:ascii="Times New Roman" w:hAnsi="Times New Roman"/>
          <w:sz w:val="24"/>
        </w:rPr>
        <w:t xml:space="preserve">In practice, the consequences of political violence are increasingly a source of insecurity, hence the relevance of strengthening their protection. </w:t>
      </w:r>
    </w:p>
    <w:p w14:paraId="11263974" w14:textId="77777777" w:rsidR="00962697" w:rsidRPr="00F63BD6" w:rsidRDefault="00962697" w:rsidP="006F7FEC">
      <w:pPr>
        <w:shd w:val="clear" w:color="auto" w:fill="FFFFFF" w:themeFill="background1"/>
        <w:spacing w:after="0" w:line="240" w:lineRule="auto"/>
        <w:ind w:left="360"/>
        <w:jc w:val="both"/>
        <w:rPr>
          <w:rFonts w:ascii="Times New Roman" w:hAnsi="Times New Roman" w:cs="Times New Roman"/>
          <w:sz w:val="16"/>
          <w:szCs w:val="16"/>
        </w:rPr>
      </w:pPr>
    </w:p>
    <w:p w14:paraId="1ECC9082" w14:textId="35E19C5D" w:rsidR="005F1DD5" w:rsidRPr="00F63BD6" w:rsidRDefault="00CD1FAD" w:rsidP="006F7FEC">
      <w:pPr>
        <w:shd w:val="clear" w:color="auto" w:fill="FFFFFF" w:themeFill="background1"/>
        <w:spacing w:after="0" w:line="240" w:lineRule="auto"/>
        <w:ind w:left="360"/>
        <w:jc w:val="both"/>
        <w:rPr>
          <w:rFonts w:ascii="Times New Roman" w:hAnsi="Times New Roman" w:cs="Times New Roman"/>
          <w:sz w:val="24"/>
          <w:szCs w:val="24"/>
        </w:rPr>
      </w:pPr>
      <w:r>
        <w:rPr>
          <w:rFonts w:ascii="Times New Roman" w:hAnsi="Times New Roman"/>
          <w:sz w:val="24"/>
        </w:rPr>
        <w:t xml:space="preserve">To this end, CONAFE SN remains concerned about the urgency of child protection measures to be adopted in electoral contexts. </w:t>
      </w:r>
    </w:p>
    <w:p w14:paraId="2B386BBC" w14:textId="77777777" w:rsidR="00962697" w:rsidRPr="00F63BD6" w:rsidRDefault="00962697" w:rsidP="006F7FEC">
      <w:pPr>
        <w:shd w:val="clear" w:color="auto" w:fill="FFFFFF" w:themeFill="background1"/>
        <w:spacing w:after="0" w:line="240" w:lineRule="auto"/>
        <w:ind w:left="360"/>
        <w:jc w:val="both"/>
        <w:rPr>
          <w:rFonts w:ascii="Times New Roman" w:hAnsi="Times New Roman" w:cs="Times New Roman"/>
          <w:sz w:val="16"/>
          <w:szCs w:val="16"/>
        </w:rPr>
      </w:pPr>
    </w:p>
    <w:p w14:paraId="192B9639" w14:textId="29D83ED9" w:rsidR="005F1DD5" w:rsidRPr="002A0D00" w:rsidRDefault="005F1DD5" w:rsidP="006F7FEC">
      <w:pPr>
        <w:shd w:val="clear" w:color="auto" w:fill="FFFFFF" w:themeFill="background1"/>
        <w:spacing w:after="0" w:line="240" w:lineRule="auto"/>
        <w:jc w:val="both"/>
        <w:rPr>
          <w:rFonts w:ascii="Times New Roman" w:hAnsi="Times New Roman" w:cs="Times New Roman"/>
          <w:b/>
          <w:bCs/>
          <w:sz w:val="24"/>
          <w:szCs w:val="24"/>
        </w:rPr>
      </w:pPr>
      <w:r>
        <w:rPr>
          <w:rFonts w:ascii="Times New Roman" w:hAnsi="Times New Roman"/>
          <w:b/>
          <w:sz w:val="24"/>
        </w:rPr>
        <w:t>CONAFE SN recommends that the State of Senegal:</w:t>
      </w:r>
    </w:p>
    <w:p w14:paraId="67EFDB61" w14:textId="77777777" w:rsidR="00F63BD6" w:rsidRPr="00F63BD6" w:rsidRDefault="00F63BD6" w:rsidP="006F7FEC">
      <w:pPr>
        <w:pStyle w:val="Paragraphedeliste"/>
        <w:shd w:val="clear" w:color="auto" w:fill="FFFFFF" w:themeFill="background1"/>
        <w:spacing w:after="0" w:line="240" w:lineRule="auto"/>
        <w:ind w:left="360"/>
        <w:jc w:val="both"/>
        <w:rPr>
          <w:rFonts w:ascii="Times New Roman" w:hAnsi="Times New Roman" w:cs="Times New Roman"/>
          <w:sz w:val="16"/>
          <w:szCs w:val="16"/>
        </w:rPr>
      </w:pPr>
    </w:p>
    <w:p w14:paraId="47A1C5B6" w14:textId="77777777" w:rsidR="00F63BD6" w:rsidRDefault="005F1DD5" w:rsidP="006F7FEC">
      <w:pPr>
        <w:pStyle w:val="Paragraphedeliste"/>
        <w:numPr>
          <w:ilvl w:val="0"/>
          <w:numId w:val="3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Includes provisions relating to child protection in the Electoral Code;</w:t>
      </w:r>
    </w:p>
    <w:p w14:paraId="1249D5E8" w14:textId="77777777" w:rsidR="00F63BD6" w:rsidRPr="00F63BD6" w:rsidRDefault="00F63BD6" w:rsidP="006F7FEC">
      <w:pPr>
        <w:pStyle w:val="Paragraphedeliste"/>
        <w:shd w:val="clear" w:color="auto" w:fill="FFFFFF" w:themeFill="background1"/>
        <w:spacing w:after="0" w:line="240" w:lineRule="auto"/>
        <w:jc w:val="both"/>
        <w:rPr>
          <w:rFonts w:ascii="Times New Roman" w:hAnsi="Times New Roman" w:cs="Times New Roman"/>
          <w:sz w:val="16"/>
          <w:szCs w:val="16"/>
        </w:rPr>
      </w:pPr>
    </w:p>
    <w:p w14:paraId="2F9AA49E" w14:textId="77777777" w:rsidR="00F63BD6" w:rsidRDefault="005F1DD5" w:rsidP="006F7FEC">
      <w:pPr>
        <w:pStyle w:val="Paragraphedeliste"/>
        <w:numPr>
          <w:ilvl w:val="0"/>
          <w:numId w:val="3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Addresses specific communication on the eve of and during the elections on the prevention and protection of children;</w:t>
      </w:r>
    </w:p>
    <w:p w14:paraId="5AA9FF96" w14:textId="77777777" w:rsidR="00F63BD6" w:rsidRPr="00F63BD6" w:rsidRDefault="00F63BD6" w:rsidP="006F7FEC">
      <w:pPr>
        <w:pStyle w:val="Paragraphedeliste"/>
        <w:shd w:val="clear" w:color="auto" w:fill="FFFFFF" w:themeFill="background1"/>
        <w:rPr>
          <w:rFonts w:ascii="Times New Roman" w:hAnsi="Times New Roman" w:cs="Times New Roman"/>
          <w:sz w:val="16"/>
          <w:szCs w:val="16"/>
        </w:rPr>
      </w:pPr>
    </w:p>
    <w:p w14:paraId="1F76BCE0" w14:textId="77777777" w:rsidR="00F63BD6" w:rsidRDefault="005F1DD5" w:rsidP="006F7FEC">
      <w:pPr>
        <w:pStyle w:val="Paragraphedeliste"/>
        <w:numPr>
          <w:ilvl w:val="0"/>
          <w:numId w:val="3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Encourages electoral candidates and their teams not to appeal to children in demonstrations;</w:t>
      </w:r>
    </w:p>
    <w:p w14:paraId="29389067" w14:textId="77777777" w:rsidR="00F63BD6" w:rsidRPr="00F63BD6" w:rsidRDefault="00F63BD6" w:rsidP="006F7FEC">
      <w:pPr>
        <w:pStyle w:val="Paragraphedeliste"/>
        <w:shd w:val="clear" w:color="auto" w:fill="FFFFFF" w:themeFill="background1"/>
        <w:rPr>
          <w:rFonts w:ascii="Times New Roman" w:hAnsi="Times New Roman" w:cs="Times New Roman"/>
          <w:sz w:val="16"/>
          <w:szCs w:val="16"/>
        </w:rPr>
      </w:pPr>
    </w:p>
    <w:p w14:paraId="1FB4C7AC" w14:textId="6A3C1ECE" w:rsidR="00BF70FB" w:rsidRPr="00F63BD6" w:rsidRDefault="006034DB" w:rsidP="006F7FEC">
      <w:pPr>
        <w:pStyle w:val="Paragraphedeliste"/>
        <w:numPr>
          <w:ilvl w:val="0"/>
          <w:numId w:val="3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Puts in place early warning and monitoring mechanisms to prevent violence against children during elections or other events.</w:t>
      </w:r>
    </w:p>
    <w:p w14:paraId="344B709C" w14:textId="54A45850" w:rsidR="004936D2" w:rsidRPr="00F63BD6" w:rsidRDefault="004936D2" w:rsidP="006F7FEC">
      <w:pPr>
        <w:shd w:val="clear" w:color="auto" w:fill="FFFFFF" w:themeFill="background1"/>
        <w:spacing w:after="0" w:line="240" w:lineRule="auto"/>
        <w:jc w:val="both"/>
        <w:rPr>
          <w:rFonts w:ascii="Times New Roman" w:hAnsi="Times New Roman" w:cs="Times New Roman"/>
          <w:i/>
          <w:sz w:val="16"/>
          <w:szCs w:val="16"/>
        </w:rPr>
      </w:pPr>
    </w:p>
    <w:p w14:paraId="69DC635D" w14:textId="77777777" w:rsidR="0078186E" w:rsidRPr="00F63BD6" w:rsidRDefault="0078186E" w:rsidP="0078186E">
      <w:pPr>
        <w:shd w:val="clear" w:color="auto" w:fill="92CDDC" w:themeFill="accent5" w:themeFillTint="99"/>
        <w:spacing w:after="0" w:line="240" w:lineRule="auto"/>
        <w:jc w:val="center"/>
        <w:rPr>
          <w:rFonts w:ascii="Times New Roman" w:hAnsi="Times New Roman" w:cs="Times New Roman"/>
          <w:b/>
          <w:sz w:val="10"/>
          <w:szCs w:val="10"/>
        </w:rPr>
      </w:pPr>
    </w:p>
    <w:p w14:paraId="46DCD23B" w14:textId="1C8EE292" w:rsidR="0078186E" w:rsidRPr="00F3621B" w:rsidRDefault="0078186E" w:rsidP="00C25FFD">
      <w:pPr>
        <w:pStyle w:val="Paragraphedeliste"/>
        <w:numPr>
          <w:ilvl w:val="0"/>
          <w:numId w:val="3"/>
        </w:numPr>
        <w:shd w:val="clear" w:color="auto" w:fill="DAEEF3" w:themeFill="accent5" w:themeFillTint="33"/>
        <w:tabs>
          <w:tab w:val="left" w:pos="851"/>
          <w:tab w:val="left" w:pos="993"/>
        </w:tabs>
        <w:spacing w:after="0" w:line="240" w:lineRule="auto"/>
        <w:ind w:left="426" w:firstLine="0"/>
        <w:jc w:val="both"/>
        <w:rPr>
          <w:rFonts w:ascii="Times New Roman" w:hAnsi="Times New Roman" w:cs="Times New Roman"/>
          <w:b/>
          <w:sz w:val="32"/>
          <w:szCs w:val="32"/>
        </w:rPr>
      </w:pPr>
      <w:r>
        <w:rPr>
          <w:rFonts w:ascii="Times New Roman" w:hAnsi="Times New Roman"/>
          <w:b/>
          <w:sz w:val="32"/>
        </w:rPr>
        <w:t xml:space="preserve">Violence against children </w:t>
      </w:r>
    </w:p>
    <w:p w14:paraId="207A0D68"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05611ECF" w14:textId="77777777" w:rsidR="0078186E" w:rsidRPr="00396771" w:rsidRDefault="0078186E" w:rsidP="0078186E">
      <w:pPr>
        <w:spacing w:after="0" w:line="240" w:lineRule="auto"/>
        <w:jc w:val="both"/>
        <w:rPr>
          <w:rFonts w:ascii="Cambria" w:hAnsi="Cambria"/>
          <w:b/>
          <w:sz w:val="16"/>
          <w:szCs w:val="16"/>
        </w:rPr>
      </w:pPr>
    </w:p>
    <w:p w14:paraId="79E79E5F" w14:textId="074E22FC" w:rsidR="00F35BE2" w:rsidRPr="00F3621B" w:rsidRDefault="00D40D3E"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Despite the will and determination of the State to ban corporal punishment in schools, address abuse and neglect, sexual exploitation and sexual violence, as well as harmful practices, CONAFE is still concerned about persistence of such practices in households, </w:t>
      </w:r>
      <w:r>
        <w:rPr>
          <w:rFonts w:ascii="Times New Roman" w:hAnsi="Times New Roman"/>
          <w:i/>
          <w:iCs/>
          <w:sz w:val="24"/>
        </w:rPr>
        <w:t>daaras</w:t>
      </w:r>
      <w:r>
        <w:rPr>
          <w:rFonts w:ascii="Times New Roman" w:hAnsi="Times New Roman"/>
          <w:sz w:val="24"/>
        </w:rPr>
        <w:t xml:space="preserve"> and learning places - recommendation in paragraph 36 (b) of the Committee's 2016 observations.</w:t>
      </w:r>
    </w:p>
    <w:p w14:paraId="45B3A509" w14:textId="77777777" w:rsidR="00F35BE2" w:rsidRPr="00F3621B" w:rsidRDefault="00F35BE2" w:rsidP="00F35BE2">
      <w:pPr>
        <w:pStyle w:val="Paragraphedeliste"/>
        <w:spacing w:after="0" w:line="240" w:lineRule="auto"/>
        <w:ind w:left="360"/>
        <w:jc w:val="both"/>
        <w:rPr>
          <w:rFonts w:ascii="Times New Roman" w:hAnsi="Times New Roman" w:cs="Times New Roman"/>
          <w:i/>
          <w:sz w:val="16"/>
          <w:szCs w:val="16"/>
        </w:rPr>
      </w:pPr>
    </w:p>
    <w:p w14:paraId="17CF344C" w14:textId="71C858B3" w:rsidR="00C2704C" w:rsidRPr="00F3621B" w:rsidRDefault="00F35BE2" w:rsidP="00C2704C">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In practice, the ineffectiveness of the laws in force partly results from the non-denunciation of the perpetrators, ignorance of the case reporting mechanism, resistance resulting from the religious interpretation of the situation in the </w:t>
      </w:r>
      <w:r>
        <w:rPr>
          <w:rFonts w:ascii="Times New Roman" w:hAnsi="Times New Roman"/>
          <w:i/>
          <w:iCs/>
          <w:sz w:val="24"/>
        </w:rPr>
        <w:t>daaras</w:t>
      </w:r>
      <w:r>
        <w:rPr>
          <w:rFonts w:ascii="Times New Roman" w:hAnsi="Times New Roman"/>
          <w:sz w:val="24"/>
        </w:rPr>
        <w:t xml:space="preserve"> </w:t>
      </w:r>
      <w:r>
        <w:rPr>
          <w:rFonts w:asciiTheme="majorHAnsi" w:hAnsiTheme="majorHAnsi"/>
          <w:sz w:val="24"/>
        </w:rPr>
        <w:t xml:space="preserve"> </w:t>
      </w:r>
      <w:r>
        <w:rPr>
          <w:rFonts w:ascii="Times New Roman" w:hAnsi="Times New Roman"/>
          <w:sz w:val="24"/>
        </w:rPr>
        <w:t>and</w:t>
      </w:r>
      <w:r>
        <w:rPr>
          <w:rFonts w:asciiTheme="majorHAnsi" w:hAnsiTheme="majorHAnsi"/>
          <w:sz w:val="24"/>
        </w:rPr>
        <w:t xml:space="preserve"> </w:t>
      </w:r>
      <w:r>
        <w:rPr>
          <w:rFonts w:ascii="Times New Roman" w:hAnsi="Times New Roman"/>
          <w:sz w:val="24"/>
        </w:rPr>
        <w:t>certain socio-cultural meanings (jeng</w:t>
      </w:r>
      <w:r w:rsidR="006A3F6A" w:rsidRPr="00F3621B">
        <w:rPr>
          <w:rStyle w:val="Appelnotedebasdep"/>
          <w:rFonts w:ascii="Times New Roman" w:hAnsi="Times New Roman" w:cs="Times New Roman"/>
          <w:sz w:val="24"/>
          <w:szCs w:val="24"/>
        </w:rPr>
        <w:footnoteReference w:id="5"/>
      </w:r>
      <w:r>
        <w:rPr>
          <w:rFonts w:ascii="Times New Roman" w:hAnsi="Times New Roman"/>
          <w:sz w:val="24"/>
        </w:rPr>
        <w:t>, yar</w:t>
      </w:r>
      <w:r w:rsidR="006A3F6A" w:rsidRPr="00F3621B">
        <w:rPr>
          <w:rStyle w:val="Appelnotedebasdep"/>
          <w:rFonts w:ascii="Times New Roman" w:hAnsi="Times New Roman" w:cs="Times New Roman"/>
          <w:sz w:val="24"/>
          <w:szCs w:val="24"/>
        </w:rPr>
        <w:footnoteReference w:id="6"/>
      </w:r>
      <w:r>
        <w:rPr>
          <w:rFonts w:ascii="Times New Roman" w:hAnsi="Times New Roman"/>
          <w:sz w:val="24"/>
        </w:rPr>
        <w:t xml:space="preserve">), the inadequacy of protection and assistance measures for child victims, the still non-dissuasive nature of the penalties imposed on the perpetrators, etc. </w:t>
      </w:r>
    </w:p>
    <w:p w14:paraId="751BA04E" w14:textId="77777777" w:rsidR="00997251" w:rsidRPr="00F3621B" w:rsidRDefault="00997251" w:rsidP="0066017D">
      <w:pPr>
        <w:pStyle w:val="selectionshareable"/>
        <w:pBdr>
          <w:top w:val="single" w:sz="2" w:space="0" w:color="E5E7EB"/>
          <w:left w:val="single" w:sz="2" w:space="0" w:color="E5E7EB"/>
          <w:bottom w:val="single" w:sz="2" w:space="0" w:color="E5E7EB"/>
          <w:right w:val="single" w:sz="2" w:space="0" w:color="E5E7EB"/>
        </w:pBdr>
        <w:shd w:val="clear" w:color="auto" w:fill="FFFFFF" w:themeFill="background1"/>
        <w:spacing w:before="0" w:beforeAutospacing="0" w:after="0" w:afterAutospacing="0"/>
        <w:ind w:left="357"/>
        <w:jc w:val="both"/>
        <w:rPr>
          <w:bCs/>
          <w:color w:val="000000"/>
          <w:sz w:val="16"/>
          <w:szCs w:val="16"/>
        </w:rPr>
      </w:pPr>
    </w:p>
    <w:p w14:paraId="22E63687" w14:textId="318E052C" w:rsidR="00997251" w:rsidRPr="00F3621B" w:rsidRDefault="00A646AD" w:rsidP="00552146">
      <w:pPr>
        <w:pStyle w:val="selectionshareable"/>
        <w:pBdr>
          <w:top w:val="single" w:sz="2" w:space="0" w:color="E5E7EB"/>
          <w:left w:val="single" w:sz="2" w:space="0" w:color="E5E7EB"/>
          <w:bottom w:val="single" w:sz="2" w:space="0" w:color="E5E7EB"/>
          <w:right w:val="single" w:sz="2" w:space="0" w:color="E5E7EB"/>
        </w:pBdr>
        <w:shd w:val="clear" w:color="auto" w:fill="FFFFFF" w:themeFill="background1"/>
        <w:spacing w:before="0" w:beforeAutospacing="0" w:after="0" w:afterAutospacing="0"/>
        <w:ind w:left="357"/>
        <w:jc w:val="both"/>
        <w:rPr>
          <w:bCs/>
          <w:color w:val="000000"/>
        </w:rPr>
      </w:pPr>
      <w:r>
        <w:rPr>
          <w:color w:val="000000"/>
        </w:rPr>
        <w:t xml:space="preserve">In December 2019, the National Statistics and Demographic Agency (ANSD) report on </w:t>
      </w:r>
      <w:r>
        <w:rPr>
          <w:b/>
          <w:i/>
          <w:color w:val="000000"/>
        </w:rPr>
        <w:t>« Violences basées sur le genre et pouvoir d’action des femmes »</w:t>
      </w:r>
      <w:r w:rsidR="00552146">
        <w:rPr>
          <w:b/>
          <w:i/>
          <w:color w:val="000000"/>
        </w:rPr>
        <w:t xml:space="preserve"> </w:t>
      </w:r>
      <w:r>
        <w:rPr>
          <w:b/>
          <w:i/>
          <w:color w:val="000000"/>
        </w:rPr>
        <w:t>(Gender-based violence and women’s empowerment)</w:t>
      </w:r>
      <w:r>
        <w:rPr>
          <w:color w:val="000000"/>
        </w:rPr>
        <w:t xml:space="preserve"> indicates that the percentage of women aged 15-49 who have suffered physical violence since 15 is slightly higher in rural areas (27.8%) than in urban areas (25.1%).</w:t>
      </w:r>
      <w:r w:rsidR="00476D47" w:rsidRPr="00F3621B">
        <w:rPr>
          <w:rStyle w:val="Appelnotedebasdep"/>
          <w:bCs/>
          <w:color w:val="000000"/>
        </w:rPr>
        <w:footnoteReference w:id="7"/>
      </w:r>
      <w:r>
        <w:rPr>
          <w:color w:val="000000"/>
        </w:rPr>
        <w:t xml:space="preserve"> </w:t>
      </w:r>
    </w:p>
    <w:p w14:paraId="0B2CA9CE" w14:textId="5D4C9837" w:rsidR="00077FE0" w:rsidRPr="00F3621B" w:rsidRDefault="00077FE0" w:rsidP="00AD391D">
      <w:pPr>
        <w:spacing w:after="0" w:line="240" w:lineRule="auto"/>
        <w:jc w:val="both"/>
        <w:rPr>
          <w:rFonts w:ascii="Times New Roman" w:hAnsi="Times New Roman" w:cs="Times New Roman"/>
          <w:sz w:val="16"/>
          <w:szCs w:val="16"/>
          <w:highlight w:val="green"/>
        </w:rPr>
      </w:pPr>
    </w:p>
    <w:p w14:paraId="6115F76C" w14:textId="52C0CBB4" w:rsidR="005D3F6F" w:rsidRPr="00F3621B" w:rsidRDefault="00476D47" w:rsidP="005D3F6F">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 xml:space="preserve">Furthermore, the UNICEF – SCI report on the </w:t>
      </w:r>
      <w:r>
        <w:rPr>
          <w:rFonts w:ascii="Times New Roman" w:hAnsi="Times New Roman"/>
          <w:i/>
          <w:sz w:val="24"/>
        </w:rPr>
        <w:t xml:space="preserve">“Impacts of the COVID-19 Crisis on Children in Senegal”, </w:t>
      </w:r>
      <w:r>
        <w:rPr>
          <w:rFonts w:ascii="Times New Roman" w:hAnsi="Times New Roman"/>
          <w:sz w:val="24"/>
        </w:rPr>
        <w:t xml:space="preserve">informs us that </w:t>
      </w:r>
      <w:r>
        <w:rPr>
          <w:rFonts w:ascii="Times New Roman" w:hAnsi="Times New Roman"/>
          <w:i/>
          <w:sz w:val="24"/>
        </w:rPr>
        <w:t xml:space="preserve">“before the COVID-19 crisis, more than 16,000 girls </w:t>
      </w:r>
      <w:r>
        <w:rPr>
          <w:rFonts w:ascii="Times New Roman" w:hAnsi="Times New Roman"/>
          <w:i/>
          <w:sz w:val="24"/>
        </w:rPr>
        <w:lastRenderedPageBreak/>
        <w:t>aged 15-19 had already been victims of sexual violence throughout the country (DHS 2018), 300,000 children (24%) under 15 in Dakar were victims of domestic physical violence (urban MICS, 2016). In 2019, more than 2,700 children victims of violence were reported to social services and taken care of.</w:t>
      </w:r>
      <w:r>
        <w:rPr>
          <w:rFonts w:ascii="Times New Roman" w:hAnsi="Times New Roman"/>
          <w:sz w:val="24"/>
        </w:rPr>
        <w:t xml:space="preserve"> Despite the lack of comprehensive data, this situation has been amplified during the health crisis with the COVID-19 pandemic and has contributed to the dramatic increase in the number of children and women victims of domestic violence at a time when access to social and judicial services is disrupted, due to the restrictive measures taken by the health authorities.</w:t>
      </w:r>
    </w:p>
    <w:p w14:paraId="3EBD14A1" w14:textId="77777777" w:rsidR="0013569B" w:rsidRPr="000423C4" w:rsidRDefault="0013569B" w:rsidP="000423C4">
      <w:pPr>
        <w:shd w:val="clear" w:color="auto" w:fill="FFFFFF" w:themeFill="background1"/>
        <w:spacing w:after="0" w:line="240" w:lineRule="auto"/>
        <w:jc w:val="both"/>
        <w:rPr>
          <w:rFonts w:ascii="Times New Roman" w:eastAsiaTheme="majorEastAsia" w:hAnsi="Times New Roman" w:cs="Times New Roman"/>
          <w:iCs/>
          <w:sz w:val="16"/>
          <w:szCs w:val="16"/>
        </w:rPr>
      </w:pPr>
    </w:p>
    <w:p w14:paraId="2BE0CBBA" w14:textId="020B6D2A" w:rsidR="005D3F6F" w:rsidRPr="0096264E" w:rsidRDefault="005D3F6F" w:rsidP="00552146">
      <w:pPr>
        <w:pStyle w:val="Paragraphedeliste"/>
        <w:shd w:val="clear" w:color="auto" w:fill="FFFFFF" w:themeFill="background1"/>
        <w:spacing w:after="0" w:line="240" w:lineRule="auto"/>
        <w:ind w:left="360"/>
        <w:jc w:val="both"/>
        <w:rPr>
          <w:rFonts w:ascii="Times New Roman" w:eastAsiaTheme="majorEastAsia" w:hAnsi="Times New Roman" w:cs="Times New Roman"/>
          <w:iCs/>
          <w:sz w:val="24"/>
          <w:szCs w:val="34"/>
        </w:rPr>
      </w:pPr>
      <w:r>
        <w:rPr>
          <w:rFonts w:ascii="Times New Roman" w:hAnsi="Times New Roman"/>
          <w:sz w:val="24"/>
        </w:rPr>
        <w:t xml:space="preserve">In 2021, a study carried out by the Equity and Equality Unit of the Ministry of National Education in the 14 regions of Senegal and among 8,820 pupils, boys and girls, aged between 11 and 17, surveyed at elementary schools, in junior high schools and high schools and in </w:t>
      </w:r>
      <w:r>
        <w:rPr>
          <w:rFonts w:ascii="Times New Roman" w:hAnsi="Times New Roman"/>
          <w:i/>
          <w:iCs/>
          <w:sz w:val="24"/>
        </w:rPr>
        <w:t>daaras</w:t>
      </w:r>
      <w:r>
        <w:rPr>
          <w:rFonts w:ascii="Times New Roman" w:hAnsi="Times New Roman"/>
          <w:sz w:val="24"/>
        </w:rPr>
        <w:t xml:space="preserve">, reveals that 66.7% of them are victims of physical violence, 39% are victims of psychological violence, only 10% report the information. </w:t>
      </w:r>
    </w:p>
    <w:p w14:paraId="1A13BC2B" w14:textId="77777777" w:rsidR="005D3F6F" w:rsidRPr="0096264E" w:rsidRDefault="005D3F6F" w:rsidP="00552146">
      <w:pPr>
        <w:pStyle w:val="Paragraphedeliste"/>
        <w:shd w:val="clear" w:color="auto" w:fill="FFFFFF" w:themeFill="background1"/>
        <w:spacing w:after="0" w:line="240" w:lineRule="auto"/>
        <w:ind w:left="360"/>
        <w:jc w:val="both"/>
        <w:rPr>
          <w:rFonts w:ascii="Times New Roman" w:eastAsiaTheme="majorEastAsia" w:hAnsi="Times New Roman" w:cs="Times New Roman"/>
          <w:iCs/>
          <w:sz w:val="16"/>
          <w:szCs w:val="16"/>
        </w:rPr>
      </w:pPr>
    </w:p>
    <w:p w14:paraId="7CE67BF2" w14:textId="5AA3A838" w:rsidR="00D9043B" w:rsidRPr="0096264E" w:rsidRDefault="005D3F6F" w:rsidP="00552146">
      <w:pPr>
        <w:pStyle w:val="Paragraphedeliste"/>
        <w:shd w:val="clear" w:color="auto" w:fill="FFFFFF" w:themeFill="background1"/>
        <w:spacing w:after="0" w:line="240" w:lineRule="auto"/>
        <w:ind w:left="360"/>
        <w:jc w:val="both"/>
        <w:rPr>
          <w:rFonts w:ascii="Times New Roman" w:eastAsiaTheme="majorEastAsia" w:hAnsi="Times New Roman" w:cs="Times New Roman"/>
          <w:iCs/>
          <w:sz w:val="24"/>
          <w:szCs w:val="34"/>
        </w:rPr>
      </w:pPr>
      <w:r>
        <w:rPr>
          <w:rFonts w:ascii="Times New Roman" w:hAnsi="Times New Roman"/>
          <w:sz w:val="24"/>
        </w:rPr>
        <w:t>Sexual and physical violence are more observed in elementary school. 6 cases in preschool in 2020 and 20 cases in 2021, 300 cases in elementary school in 2020 and 600 cases in 2021, 95 registered pregnancies, 1.338 early marriages and 451 marriages in 2020</w:t>
      </w:r>
      <w:r w:rsidR="00084257" w:rsidRPr="0096264E">
        <w:rPr>
          <w:rStyle w:val="Appelnotedebasdep"/>
          <w:rFonts w:ascii="Times New Roman" w:eastAsiaTheme="majorEastAsia" w:hAnsi="Times New Roman" w:cs="Times New Roman"/>
          <w:iCs/>
          <w:sz w:val="24"/>
          <w:szCs w:val="34"/>
        </w:rPr>
        <w:footnoteReference w:id="8"/>
      </w:r>
      <w:r>
        <w:rPr>
          <w:rFonts w:ascii="Times New Roman" w:hAnsi="Times New Roman"/>
          <w:sz w:val="24"/>
        </w:rPr>
        <w:t>.</w:t>
      </w:r>
    </w:p>
    <w:p w14:paraId="312DDC57" w14:textId="3AF093FC" w:rsidR="006F4FC8" w:rsidRPr="000A06C3" w:rsidRDefault="006F4FC8" w:rsidP="00F3621B">
      <w:pPr>
        <w:shd w:val="clear" w:color="auto" w:fill="FFFFFF" w:themeFill="background1"/>
        <w:spacing w:after="0" w:line="240" w:lineRule="auto"/>
        <w:jc w:val="both"/>
        <w:rPr>
          <w:rFonts w:ascii="Cambria" w:hAnsi="Cambria"/>
          <w:b/>
          <w:sz w:val="16"/>
          <w:szCs w:val="16"/>
        </w:rPr>
      </w:pPr>
    </w:p>
    <w:p w14:paraId="476ABEF6" w14:textId="26F89F5A" w:rsidR="00F35BE2" w:rsidRPr="000423C4" w:rsidRDefault="002E04B9" w:rsidP="002A0D00">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CONAFE recommends to:</w:t>
      </w:r>
    </w:p>
    <w:p w14:paraId="652CB689" w14:textId="77777777" w:rsidR="006F4FC8" w:rsidRPr="000423C4" w:rsidRDefault="006F4FC8" w:rsidP="002A0D00">
      <w:pPr>
        <w:shd w:val="clear" w:color="auto" w:fill="FFFFFF" w:themeFill="background1"/>
        <w:spacing w:after="0" w:line="240" w:lineRule="auto"/>
        <w:ind w:left="284"/>
        <w:jc w:val="both"/>
        <w:rPr>
          <w:rFonts w:ascii="Times New Roman" w:hAnsi="Times New Roman" w:cs="Times New Roman"/>
          <w:b/>
          <w:sz w:val="16"/>
          <w:szCs w:val="16"/>
        </w:rPr>
      </w:pPr>
    </w:p>
    <w:p w14:paraId="7F63976F" w14:textId="39FE492C" w:rsidR="00F35BE2" w:rsidRPr="000423C4" w:rsidRDefault="00B739BF" w:rsidP="002A0D00">
      <w:pPr>
        <w:pStyle w:val="Paragraphedeliste"/>
        <w:numPr>
          <w:ilvl w:val="0"/>
          <w:numId w:val="14"/>
        </w:numPr>
        <w:shd w:val="clear" w:color="auto" w:fill="FFFFFF" w:themeFill="background1"/>
        <w:spacing w:after="0" w:line="240" w:lineRule="auto"/>
        <w:rPr>
          <w:rFonts w:ascii="Times New Roman" w:hAnsi="Times New Roman" w:cs="Times New Roman"/>
          <w:sz w:val="24"/>
          <w:szCs w:val="24"/>
        </w:rPr>
      </w:pPr>
      <w:r>
        <w:rPr>
          <w:rFonts w:ascii="Times New Roman" w:hAnsi="Times New Roman"/>
          <w:sz w:val="24"/>
        </w:rPr>
        <w:t>Intensify awareness-raising actions against corporal punishment;</w:t>
      </w:r>
    </w:p>
    <w:p w14:paraId="2AB56C38" w14:textId="77777777" w:rsidR="00F35BE2" w:rsidRPr="000423C4" w:rsidRDefault="00F35BE2" w:rsidP="002A0D00">
      <w:pPr>
        <w:shd w:val="clear" w:color="auto" w:fill="FFFFFF" w:themeFill="background1"/>
        <w:spacing w:after="0" w:line="240" w:lineRule="auto"/>
        <w:ind w:left="284"/>
        <w:rPr>
          <w:rFonts w:ascii="Times New Roman" w:hAnsi="Times New Roman" w:cs="Times New Roman"/>
          <w:sz w:val="10"/>
          <w:szCs w:val="10"/>
        </w:rPr>
      </w:pPr>
    </w:p>
    <w:p w14:paraId="37EDBA2C" w14:textId="541D6C2E" w:rsidR="00B33B54" w:rsidRPr="000423C4" w:rsidRDefault="00B739BF" w:rsidP="002A0D00">
      <w:pPr>
        <w:pStyle w:val="Paragraphedeliste"/>
        <w:numPr>
          <w:ilvl w:val="0"/>
          <w:numId w:val="14"/>
        </w:numPr>
        <w:shd w:val="clear" w:color="auto" w:fill="FFFFFF" w:themeFill="background1"/>
        <w:spacing w:after="0" w:line="240" w:lineRule="auto"/>
        <w:rPr>
          <w:rFonts w:ascii="Times New Roman" w:hAnsi="Times New Roman" w:cs="Times New Roman"/>
          <w:sz w:val="24"/>
          <w:szCs w:val="24"/>
        </w:rPr>
      </w:pPr>
      <w:r>
        <w:rPr>
          <w:rFonts w:ascii="Times New Roman" w:hAnsi="Times New Roman"/>
          <w:sz w:val="24"/>
        </w:rPr>
        <w:t>Rigorously apply the laws in force;</w:t>
      </w:r>
    </w:p>
    <w:p w14:paraId="38BE1EFC" w14:textId="77777777" w:rsidR="00B33B54" w:rsidRPr="000423C4" w:rsidRDefault="00B33B54" w:rsidP="002A0D00">
      <w:pPr>
        <w:shd w:val="clear" w:color="auto" w:fill="FFFFFF" w:themeFill="background1"/>
        <w:spacing w:after="0" w:line="240" w:lineRule="auto"/>
        <w:ind w:left="360"/>
        <w:rPr>
          <w:rFonts w:ascii="Times New Roman" w:hAnsi="Times New Roman" w:cs="Times New Roman"/>
          <w:sz w:val="16"/>
          <w:szCs w:val="16"/>
          <w:highlight w:val="cyan"/>
        </w:rPr>
      </w:pPr>
    </w:p>
    <w:p w14:paraId="0D057398" w14:textId="7ECF6397" w:rsidR="00F35BE2" w:rsidRPr="000423C4" w:rsidRDefault="00B739BF" w:rsidP="002A0D00">
      <w:pPr>
        <w:pStyle w:val="Paragraphedeliste"/>
        <w:numPr>
          <w:ilvl w:val="0"/>
          <w:numId w:val="14"/>
        </w:numPr>
        <w:shd w:val="clear" w:color="auto" w:fill="FFFFFF" w:themeFill="background1"/>
        <w:spacing w:after="0" w:line="240" w:lineRule="auto"/>
        <w:rPr>
          <w:rFonts w:ascii="Times New Roman" w:hAnsi="Times New Roman" w:cs="Times New Roman"/>
          <w:sz w:val="24"/>
          <w:szCs w:val="24"/>
        </w:rPr>
      </w:pPr>
      <w:r>
        <w:rPr>
          <w:rFonts w:ascii="Times New Roman" w:hAnsi="Times New Roman"/>
          <w:sz w:val="24"/>
        </w:rPr>
        <w:t>Give effect to the teaching of human rights in t</w:t>
      </w:r>
      <w:r w:rsidR="00BF7C33">
        <w:rPr>
          <w:rFonts w:ascii="Times New Roman" w:hAnsi="Times New Roman"/>
          <w:sz w:val="24"/>
        </w:rPr>
        <w:t>he t</w:t>
      </w:r>
      <w:r>
        <w:rPr>
          <w:rFonts w:ascii="Times New Roman" w:hAnsi="Times New Roman"/>
          <w:sz w:val="24"/>
        </w:rPr>
        <w:t xml:space="preserve">eacher’s training curricula. </w:t>
      </w:r>
    </w:p>
    <w:p w14:paraId="4632C866" w14:textId="77777777" w:rsidR="006F4FC8" w:rsidRPr="006F4FC8" w:rsidRDefault="006F4FC8" w:rsidP="006F4FC8">
      <w:pPr>
        <w:pStyle w:val="Paragraphedeliste"/>
        <w:spacing w:after="0" w:line="240" w:lineRule="auto"/>
        <w:ind w:left="360"/>
        <w:jc w:val="both"/>
        <w:rPr>
          <w:rFonts w:ascii="Cambria" w:hAnsi="Cambria"/>
          <w:sz w:val="16"/>
          <w:szCs w:val="16"/>
        </w:rPr>
      </w:pPr>
    </w:p>
    <w:p w14:paraId="253EC4AD" w14:textId="2D01638E" w:rsidR="00F35BE2" w:rsidRPr="000423C4" w:rsidRDefault="00870DBD" w:rsidP="004865FD">
      <w:pPr>
        <w:pStyle w:val="Paragraphedeliste"/>
        <w:numPr>
          <w:ilvl w:val="0"/>
          <w:numId w:val="4"/>
        </w:numPr>
        <w:spacing w:after="0" w:line="240" w:lineRule="auto"/>
        <w:jc w:val="both"/>
        <w:rPr>
          <w:rFonts w:ascii="Times New Roman" w:hAnsi="Times New Roman" w:cs="Times New Roman"/>
          <w:i/>
          <w:sz w:val="24"/>
          <w:szCs w:val="24"/>
        </w:rPr>
      </w:pPr>
      <w:r>
        <w:rPr>
          <w:rFonts w:ascii="Times New Roman" w:hAnsi="Times New Roman"/>
          <w:sz w:val="24"/>
        </w:rPr>
        <w:t xml:space="preserve">CONAFE shares the advances noted in the State report and more specifically those relating to the creation of local schools to prevent sexual violence and sexual harassment of girls on their way to school (recommendation 36(b). However, in addition to the lack of training facilities for girls, CONAFE deplores the insufficient preparation of girls who are negatively influenced by the increasingly annoying penetration of the Internet and social networks. </w:t>
      </w:r>
    </w:p>
    <w:p w14:paraId="740BEF98" w14:textId="77777777" w:rsidR="00383D5F" w:rsidRPr="00383D5F" w:rsidRDefault="00383D5F" w:rsidP="00383D5F">
      <w:pPr>
        <w:pStyle w:val="Paragraphedeliste"/>
        <w:spacing w:after="0" w:line="240" w:lineRule="auto"/>
        <w:ind w:left="360"/>
        <w:jc w:val="both"/>
        <w:rPr>
          <w:rFonts w:ascii="Cambria" w:hAnsi="Cambria"/>
          <w:i/>
          <w:sz w:val="16"/>
          <w:szCs w:val="16"/>
        </w:rPr>
      </w:pPr>
    </w:p>
    <w:p w14:paraId="08F396C1" w14:textId="31C3D7EF" w:rsidR="00E85DE7" w:rsidRPr="000423C4" w:rsidRDefault="00F35BE2"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 Furthermore, regarding the recommendation in paragraph 38 of the Committee's 2016 concluding observations, it should be noted that, in addition to the recurrence of the problem of reporting, the question of the national database arises. The technical services of the Ministry in charge of Child Protection, Health and Social Action, and Education as well as the Ministry of Justice through the Department of Correctional Education and Protection (DESPS) are still experiencing difficulties to cover all the departments of Senegal. The open services do not have the substantial means in terms of human and logistical resources to effectively carry out their mission. </w:t>
      </w:r>
    </w:p>
    <w:p w14:paraId="709F2469" w14:textId="77777777" w:rsidR="00861BB7" w:rsidRPr="000423C4" w:rsidRDefault="00861BB7" w:rsidP="00861BB7">
      <w:pPr>
        <w:spacing w:after="0" w:line="240" w:lineRule="auto"/>
        <w:jc w:val="both"/>
        <w:rPr>
          <w:rFonts w:ascii="Times New Roman" w:hAnsi="Times New Roman" w:cs="Times New Roman"/>
          <w:sz w:val="16"/>
          <w:szCs w:val="16"/>
        </w:rPr>
      </w:pPr>
    </w:p>
    <w:p w14:paraId="6D3A02C4" w14:textId="12485BD7" w:rsidR="00281D90" w:rsidRPr="000423C4" w:rsidRDefault="00831B62" w:rsidP="002A0D00">
      <w:pPr>
        <w:pStyle w:val="Paragraphedeliste"/>
        <w:numPr>
          <w:ilvl w:val="0"/>
          <w:numId w:val="4"/>
        </w:numPr>
        <w:shd w:val="clear" w:color="auto" w:fill="FFFFFF" w:themeFill="background1"/>
        <w:spacing w:after="0" w:line="240" w:lineRule="auto"/>
        <w:ind w:hanging="76"/>
        <w:jc w:val="both"/>
        <w:rPr>
          <w:rFonts w:ascii="Times New Roman" w:hAnsi="Times New Roman" w:cs="Times New Roman"/>
          <w:b/>
          <w:sz w:val="24"/>
          <w:szCs w:val="24"/>
        </w:rPr>
      </w:pPr>
      <w:r>
        <w:rPr>
          <w:rFonts w:ascii="Times New Roman" w:hAnsi="Times New Roman"/>
          <w:b/>
          <w:sz w:val="24"/>
        </w:rPr>
        <w:t>CONAFE recommends to:</w:t>
      </w:r>
    </w:p>
    <w:p w14:paraId="6589198E" w14:textId="77777777" w:rsidR="00B35046" w:rsidRPr="000423C4" w:rsidRDefault="00B35046" w:rsidP="002A0D00">
      <w:pPr>
        <w:shd w:val="clear" w:color="auto" w:fill="FFFFFF" w:themeFill="background1"/>
        <w:spacing w:after="0" w:line="240" w:lineRule="auto"/>
        <w:ind w:left="284"/>
        <w:jc w:val="both"/>
        <w:rPr>
          <w:rFonts w:ascii="Times New Roman" w:hAnsi="Times New Roman" w:cs="Times New Roman"/>
          <w:sz w:val="16"/>
          <w:szCs w:val="16"/>
        </w:rPr>
      </w:pPr>
    </w:p>
    <w:p w14:paraId="57A63C45" w14:textId="606B55C9" w:rsidR="00B35046" w:rsidRPr="000423C4" w:rsidRDefault="00614A4A" w:rsidP="002A0D00">
      <w:pPr>
        <w:pStyle w:val="Paragraphedeliste"/>
        <w:numPr>
          <w:ilvl w:val="0"/>
          <w:numId w:val="1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Set up a first reception center in each department of Senegal, for the emergency care of child victims of violence;</w:t>
      </w:r>
    </w:p>
    <w:p w14:paraId="53175763" w14:textId="77777777" w:rsidR="00D43EB6" w:rsidRPr="000423C4" w:rsidRDefault="00D43EB6" w:rsidP="002A0D00">
      <w:pPr>
        <w:shd w:val="clear" w:color="auto" w:fill="FFFFFF" w:themeFill="background1"/>
        <w:spacing w:after="0" w:line="240" w:lineRule="auto"/>
        <w:ind w:left="284"/>
        <w:jc w:val="both"/>
        <w:rPr>
          <w:rFonts w:ascii="Times New Roman" w:hAnsi="Times New Roman" w:cs="Times New Roman"/>
          <w:sz w:val="16"/>
          <w:szCs w:val="16"/>
        </w:rPr>
      </w:pPr>
    </w:p>
    <w:p w14:paraId="5D676730" w14:textId="3BE7CD52" w:rsidR="00EA1CF9" w:rsidRPr="000423C4" w:rsidRDefault="00F35BE2" w:rsidP="002A0D00">
      <w:pPr>
        <w:pStyle w:val="Paragraphedeliste"/>
        <w:numPr>
          <w:ilvl w:val="0"/>
          <w:numId w:val="1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 Strengthen the synergy of actors and the pooling of available means of intervention;</w:t>
      </w:r>
    </w:p>
    <w:p w14:paraId="72004BA2" w14:textId="77777777" w:rsidR="001066A7" w:rsidRPr="000423C4" w:rsidRDefault="001066A7" w:rsidP="002A0D00">
      <w:pPr>
        <w:shd w:val="clear" w:color="auto" w:fill="FFFFFF" w:themeFill="background1"/>
        <w:spacing w:after="0" w:line="240" w:lineRule="auto"/>
        <w:ind w:left="284"/>
        <w:jc w:val="both"/>
        <w:rPr>
          <w:rFonts w:ascii="Times New Roman" w:hAnsi="Times New Roman" w:cs="Times New Roman"/>
          <w:sz w:val="16"/>
          <w:szCs w:val="16"/>
        </w:rPr>
      </w:pPr>
    </w:p>
    <w:p w14:paraId="334B04EE" w14:textId="6EB24ACD" w:rsidR="00F35BE2" w:rsidRPr="000423C4" w:rsidRDefault="002A0D00" w:rsidP="002A0D00">
      <w:pPr>
        <w:pStyle w:val="Paragraphedeliste"/>
        <w:numPr>
          <w:ilvl w:val="0"/>
          <w:numId w:val="1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Establish a national platform for the enhancement and pooling of data collected at the level of the Departmental Child Protection Committees. </w:t>
      </w:r>
    </w:p>
    <w:p w14:paraId="500E3778" w14:textId="77777777" w:rsidR="00F35BE2" w:rsidRPr="002A0D00" w:rsidRDefault="00F35BE2" w:rsidP="00F35BE2">
      <w:pPr>
        <w:pStyle w:val="Paragraphedeliste"/>
        <w:rPr>
          <w:rFonts w:ascii="Times New Roman" w:hAnsi="Times New Roman" w:cs="Times New Roman"/>
          <w:iCs/>
          <w:sz w:val="10"/>
          <w:szCs w:val="10"/>
        </w:rPr>
      </w:pPr>
    </w:p>
    <w:p w14:paraId="4C72C69E" w14:textId="5897F97D" w:rsidR="00F35BE2" w:rsidRPr="000423C4" w:rsidRDefault="005C07F7"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lastRenderedPageBreak/>
        <w:t xml:space="preserve"> The recommendation in paragraph 42, with the Committee reiterating that the State of Senegal should address the recommendations of 2006, in particular those relating to awareness-raising, training and the dissemination of information on female genital mutilation (FGM), has not made significant progress and excision is still practiced in several localities of the country, including in the North and South-East.</w:t>
      </w:r>
    </w:p>
    <w:p w14:paraId="7F211A27" w14:textId="322F2025" w:rsidR="004645E1" w:rsidRPr="000423C4" w:rsidRDefault="004645E1" w:rsidP="005D3F6F">
      <w:pPr>
        <w:spacing w:after="0" w:line="240" w:lineRule="auto"/>
        <w:jc w:val="both"/>
        <w:rPr>
          <w:rStyle w:val="markedcontent"/>
          <w:rFonts w:ascii="Times New Roman" w:hAnsi="Times New Roman" w:cs="Times New Roman"/>
          <w:sz w:val="16"/>
          <w:szCs w:val="16"/>
        </w:rPr>
      </w:pPr>
    </w:p>
    <w:p w14:paraId="27074106" w14:textId="42D54F49" w:rsidR="004645E1" w:rsidRPr="000C0543" w:rsidRDefault="00571C5C" w:rsidP="006255F4">
      <w:pPr>
        <w:pStyle w:val="Paragraphedeliste"/>
        <w:shd w:val="clear" w:color="auto" w:fill="FFFFFF" w:themeFill="background1"/>
        <w:spacing w:after="0" w:line="240" w:lineRule="auto"/>
        <w:ind w:left="360"/>
        <w:jc w:val="both"/>
        <w:rPr>
          <w:rFonts w:ascii="Times New Roman" w:eastAsiaTheme="majorEastAsia" w:hAnsi="Times New Roman" w:cs="Times New Roman"/>
          <w:sz w:val="24"/>
          <w:szCs w:val="24"/>
        </w:rPr>
      </w:pPr>
      <w:r w:rsidRPr="000C0543">
        <w:rPr>
          <w:rFonts w:ascii="Times New Roman" w:hAnsi="Times New Roman"/>
          <w:sz w:val="24"/>
        </w:rPr>
        <w:t>Despite the lack of comprehensive data that can inform about the extent of the phenomenon, in 2022, the UNICEF Report on Female Genital Mutilation in Senegal "Assessment of a statistical study", indicates that 16% of girls aged less than 15</w:t>
      </w:r>
      <w:r w:rsidR="00BF7C33" w:rsidRPr="000C0543">
        <w:rPr>
          <w:rFonts w:ascii="Times New Roman" w:hAnsi="Times New Roman"/>
          <w:sz w:val="24"/>
        </w:rPr>
        <w:t>,</w:t>
      </w:r>
      <w:r w:rsidRPr="000C0543">
        <w:rPr>
          <w:rFonts w:ascii="Times New Roman" w:hAnsi="Times New Roman"/>
          <w:sz w:val="24"/>
        </w:rPr>
        <w:t xml:space="preserve"> ha</w:t>
      </w:r>
      <w:r w:rsidR="00BF7C33" w:rsidRPr="000C0543">
        <w:rPr>
          <w:rFonts w:ascii="Times New Roman" w:hAnsi="Times New Roman"/>
          <w:sz w:val="24"/>
        </w:rPr>
        <w:t>ve</w:t>
      </w:r>
      <w:r w:rsidRPr="000C0543">
        <w:rPr>
          <w:rFonts w:ascii="Times New Roman" w:hAnsi="Times New Roman"/>
          <w:sz w:val="24"/>
        </w:rPr>
        <w:t xml:space="preserve"> undergone female genital mutilation (FGM), with a predominance in those under 05 and rarely in those over 10. More than 94% of mutilations are performed by traditional practitioners. The most serious forms are practiced in </w:t>
      </w:r>
      <w:proofErr w:type="spellStart"/>
      <w:r w:rsidRPr="000C0543">
        <w:rPr>
          <w:rFonts w:ascii="Times New Roman" w:hAnsi="Times New Roman"/>
          <w:sz w:val="24"/>
        </w:rPr>
        <w:t>Kolda</w:t>
      </w:r>
      <w:proofErr w:type="spellEnd"/>
      <w:r w:rsidRPr="000C0543">
        <w:rPr>
          <w:rFonts w:ascii="Times New Roman" w:hAnsi="Times New Roman"/>
          <w:sz w:val="24"/>
        </w:rPr>
        <w:t>.</w:t>
      </w:r>
      <w:r w:rsidR="004645E1" w:rsidRPr="000C0543">
        <w:rPr>
          <w:rStyle w:val="Appelnotedebasdep"/>
          <w:rFonts w:ascii="Times New Roman" w:eastAsiaTheme="majorEastAsia" w:hAnsi="Times New Roman" w:cs="Times New Roman"/>
          <w:sz w:val="24"/>
          <w:szCs w:val="24"/>
        </w:rPr>
        <w:footnoteReference w:id="9"/>
      </w:r>
    </w:p>
    <w:p w14:paraId="7807BE85" w14:textId="77777777" w:rsidR="00362D22" w:rsidRPr="000423C4" w:rsidRDefault="00362D22" w:rsidP="000423C4">
      <w:pPr>
        <w:pStyle w:val="Paragraphedeliste"/>
        <w:shd w:val="clear" w:color="auto" w:fill="FFFFFF" w:themeFill="background1"/>
        <w:spacing w:after="0" w:line="240" w:lineRule="auto"/>
        <w:ind w:left="360"/>
        <w:jc w:val="both"/>
        <w:rPr>
          <w:rStyle w:val="markedcontent"/>
          <w:rFonts w:ascii="Times New Roman" w:hAnsi="Times New Roman" w:cs="Times New Roman"/>
          <w:sz w:val="16"/>
          <w:szCs w:val="16"/>
        </w:rPr>
      </w:pPr>
    </w:p>
    <w:p w14:paraId="522AEAB7"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537B6098" w14:textId="68AEF909" w:rsidR="0078186E" w:rsidRPr="000423C4" w:rsidRDefault="0078186E" w:rsidP="00C25FFD">
      <w:pPr>
        <w:pStyle w:val="Paragraphedeliste"/>
        <w:numPr>
          <w:ilvl w:val="0"/>
          <w:numId w:val="3"/>
        </w:numPr>
        <w:shd w:val="clear" w:color="auto" w:fill="DAEEF3" w:themeFill="accent5" w:themeFillTint="33"/>
        <w:tabs>
          <w:tab w:val="left" w:pos="993"/>
        </w:tabs>
        <w:spacing w:after="0" w:line="240" w:lineRule="auto"/>
        <w:ind w:left="426" w:firstLine="0"/>
        <w:jc w:val="both"/>
        <w:rPr>
          <w:rFonts w:ascii="Times New Roman" w:hAnsi="Times New Roman" w:cs="Times New Roman"/>
          <w:b/>
          <w:sz w:val="32"/>
          <w:szCs w:val="32"/>
        </w:rPr>
      </w:pPr>
      <w:r>
        <w:rPr>
          <w:rFonts w:ascii="Times New Roman" w:hAnsi="Times New Roman"/>
          <w:b/>
          <w:sz w:val="32"/>
        </w:rPr>
        <w:t xml:space="preserve">Family </w:t>
      </w:r>
      <w:r w:rsidR="00C25FFD">
        <w:rPr>
          <w:rFonts w:ascii="Times New Roman" w:hAnsi="Times New Roman"/>
          <w:b/>
          <w:sz w:val="32"/>
        </w:rPr>
        <w:t>environment and Alternative care</w:t>
      </w:r>
    </w:p>
    <w:p w14:paraId="3F35998F" w14:textId="77777777" w:rsidR="0078186E" w:rsidRPr="00D64509" w:rsidRDefault="0078186E" w:rsidP="0078186E">
      <w:pPr>
        <w:shd w:val="clear" w:color="auto" w:fill="92CDDC" w:themeFill="accent5" w:themeFillTint="99"/>
        <w:spacing w:after="0" w:line="240" w:lineRule="auto"/>
        <w:jc w:val="center"/>
        <w:rPr>
          <w:rFonts w:ascii="Cambria" w:hAnsi="Cambria"/>
          <w:b/>
          <w:sz w:val="10"/>
          <w:szCs w:val="10"/>
        </w:rPr>
      </w:pPr>
    </w:p>
    <w:p w14:paraId="0650E3D6" w14:textId="77777777" w:rsidR="00F35BE2" w:rsidRPr="006366F4" w:rsidRDefault="00F35BE2" w:rsidP="00032FBD">
      <w:pPr>
        <w:spacing w:after="0" w:line="240" w:lineRule="auto"/>
        <w:rPr>
          <w:rFonts w:asciiTheme="majorHAnsi" w:hAnsiTheme="majorHAnsi"/>
          <w:i/>
          <w:sz w:val="16"/>
          <w:szCs w:val="16"/>
        </w:rPr>
      </w:pPr>
    </w:p>
    <w:p w14:paraId="684136E5" w14:textId="77777777" w:rsidR="00902DB2" w:rsidRPr="000423C4" w:rsidRDefault="00902DB2" w:rsidP="004865FD">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Regarding the paragraphs covered by recommendations 44, 46 and 48, CONAFE notes that: </w:t>
      </w:r>
    </w:p>
    <w:p w14:paraId="28E3EB33" w14:textId="77777777" w:rsidR="00902DB2" w:rsidRPr="0096264E" w:rsidRDefault="00902DB2" w:rsidP="00902DB2">
      <w:pPr>
        <w:pStyle w:val="Paragraphedeliste"/>
        <w:spacing w:after="0" w:line="240" w:lineRule="auto"/>
        <w:ind w:left="360"/>
        <w:jc w:val="both"/>
        <w:rPr>
          <w:rFonts w:ascii="Times New Roman" w:hAnsi="Times New Roman" w:cs="Times New Roman"/>
          <w:sz w:val="16"/>
          <w:szCs w:val="16"/>
        </w:rPr>
      </w:pPr>
    </w:p>
    <w:p w14:paraId="4AC2CE9B" w14:textId="77777777" w:rsidR="00F35BE2" w:rsidRPr="000423C4" w:rsidRDefault="0050338D" w:rsidP="004865FD">
      <w:pPr>
        <w:pStyle w:val="Paragraphedeliste"/>
        <w:numPr>
          <w:ilvl w:val="0"/>
          <w:numId w:val="8"/>
        </w:numPr>
        <w:spacing w:after="0" w:line="240" w:lineRule="auto"/>
        <w:jc w:val="both"/>
        <w:rPr>
          <w:rFonts w:ascii="Times New Roman" w:hAnsi="Times New Roman" w:cs="Times New Roman"/>
          <w:sz w:val="24"/>
          <w:szCs w:val="24"/>
        </w:rPr>
      </w:pPr>
      <w:r>
        <w:rPr>
          <w:rFonts w:ascii="Times New Roman" w:hAnsi="Times New Roman"/>
          <w:sz w:val="24"/>
        </w:rPr>
        <w:t>parental education and the modification of the Family Code today constitute two major challenges due to the enormity of socio-cultural constraints;</w:t>
      </w:r>
    </w:p>
    <w:p w14:paraId="2E7CEA4D" w14:textId="77777777" w:rsidR="00902DB2" w:rsidRPr="0096264E" w:rsidRDefault="00902DB2" w:rsidP="00902DB2">
      <w:pPr>
        <w:pStyle w:val="Paragraphedeliste"/>
        <w:spacing w:after="0" w:line="240" w:lineRule="auto"/>
        <w:ind w:left="1080"/>
        <w:jc w:val="both"/>
        <w:rPr>
          <w:rFonts w:ascii="Times New Roman" w:hAnsi="Times New Roman" w:cs="Times New Roman"/>
          <w:sz w:val="16"/>
          <w:szCs w:val="16"/>
        </w:rPr>
      </w:pPr>
    </w:p>
    <w:p w14:paraId="09354539" w14:textId="77777777" w:rsidR="0050338D" w:rsidRPr="000423C4" w:rsidRDefault="0050338D" w:rsidP="004865FD">
      <w:pPr>
        <w:pStyle w:val="Paragraphedeliste"/>
        <w:numPr>
          <w:ilvl w:val="0"/>
          <w:numId w:val="8"/>
        </w:numPr>
        <w:spacing w:after="0" w:line="240" w:lineRule="auto"/>
        <w:jc w:val="both"/>
        <w:rPr>
          <w:rFonts w:ascii="Times New Roman" w:hAnsi="Times New Roman" w:cs="Times New Roman"/>
          <w:sz w:val="24"/>
          <w:szCs w:val="24"/>
        </w:rPr>
      </w:pPr>
      <w:r>
        <w:rPr>
          <w:rFonts w:ascii="Times New Roman" w:hAnsi="Times New Roman"/>
          <w:sz w:val="24"/>
        </w:rPr>
        <w:t>it is necessary to regularly update the database and the terms and conditions of the private facilities that receive children;</w:t>
      </w:r>
    </w:p>
    <w:p w14:paraId="5BAD467D" w14:textId="77777777" w:rsidR="0050338D" w:rsidRPr="0096264E" w:rsidRDefault="0050338D" w:rsidP="0050338D">
      <w:pPr>
        <w:pStyle w:val="Paragraphedeliste"/>
        <w:rPr>
          <w:rFonts w:ascii="Times New Roman" w:hAnsi="Times New Roman" w:cs="Times New Roman"/>
          <w:sz w:val="16"/>
          <w:szCs w:val="16"/>
        </w:rPr>
      </w:pPr>
    </w:p>
    <w:p w14:paraId="21761EC0" w14:textId="0F0819D0" w:rsidR="004D5C1B" w:rsidRPr="000423C4" w:rsidRDefault="0050338D" w:rsidP="004865FD">
      <w:pPr>
        <w:pStyle w:val="Paragraphedeliste"/>
        <w:numPr>
          <w:ilvl w:val="0"/>
          <w:numId w:val="8"/>
        </w:numPr>
        <w:spacing w:after="0" w:line="240" w:lineRule="auto"/>
        <w:jc w:val="both"/>
        <w:rPr>
          <w:rFonts w:ascii="Times New Roman" w:hAnsi="Times New Roman" w:cs="Times New Roman"/>
          <w:sz w:val="24"/>
          <w:szCs w:val="24"/>
        </w:rPr>
      </w:pPr>
      <w:r>
        <w:rPr>
          <w:rFonts w:ascii="Times New Roman" w:hAnsi="Times New Roman"/>
          <w:sz w:val="24"/>
        </w:rPr>
        <w:t xml:space="preserve">with the creation of the central authority in charge of international adoption, ensured by the Department of Correctional Education and Protection (DESPS) of the Ministry of Justice, the revision of the Family Code stands out as an emergency for the integration of this administrative part in the domestic positive law. Furthermore, exceptional measures should also be considered to: </w:t>
      </w:r>
    </w:p>
    <w:p w14:paraId="4B867075" w14:textId="77777777" w:rsidR="004D5C1B" w:rsidRPr="0096264E" w:rsidRDefault="004D5C1B" w:rsidP="004D5C1B">
      <w:pPr>
        <w:pStyle w:val="Paragraphedeliste"/>
        <w:rPr>
          <w:rFonts w:ascii="Times New Roman" w:hAnsi="Times New Roman" w:cs="Times New Roman"/>
          <w:sz w:val="16"/>
          <w:szCs w:val="16"/>
        </w:rPr>
      </w:pPr>
    </w:p>
    <w:p w14:paraId="7F9527FE" w14:textId="05724C36" w:rsidR="00F35BE2" w:rsidRPr="000423C4" w:rsidRDefault="0096264E" w:rsidP="004865FD">
      <w:pPr>
        <w:pStyle w:val="Paragraphedeliste"/>
        <w:numPr>
          <w:ilvl w:val="0"/>
          <w:numId w:val="9"/>
        </w:numPr>
        <w:spacing w:after="0" w:line="240" w:lineRule="auto"/>
        <w:jc w:val="both"/>
        <w:rPr>
          <w:rFonts w:ascii="Times New Roman" w:hAnsi="Times New Roman" w:cs="Times New Roman"/>
          <w:sz w:val="24"/>
          <w:szCs w:val="24"/>
        </w:rPr>
      </w:pPr>
      <w:r>
        <w:rPr>
          <w:rFonts w:ascii="Times New Roman" w:hAnsi="Times New Roman"/>
          <w:sz w:val="24"/>
        </w:rPr>
        <w:t>provide the central authority with substantial human, logistical and financial resources commensurate with the size of its mission;</w:t>
      </w:r>
    </w:p>
    <w:p w14:paraId="1E7270CA" w14:textId="77777777" w:rsidR="00D43EB6" w:rsidRPr="0096264E" w:rsidRDefault="00D43EB6" w:rsidP="00D43EB6">
      <w:pPr>
        <w:pStyle w:val="Paragraphedeliste"/>
        <w:spacing w:after="0" w:line="240" w:lineRule="auto"/>
        <w:ind w:left="1800"/>
        <w:jc w:val="both"/>
        <w:rPr>
          <w:rFonts w:ascii="Times New Roman" w:hAnsi="Times New Roman" w:cs="Times New Roman"/>
          <w:sz w:val="16"/>
          <w:szCs w:val="16"/>
        </w:rPr>
      </w:pPr>
    </w:p>
    <w:p w14:paraId="182C4645" w14:textId="77777777" w:rsidR="00F35BE2" w:rsidRPr="000423C4" w:rsidRDefault="004D5C1B" w:rsidP="004865FD">
      <w:pPr>
        <w:pStyle w:val="Paragraphedeliste"/>
        <w:numPr>
          <w:ilvl w:val="0"/>
          <w:numId w:val="9"/>
        </w:numPr>
        <w:spacing w:after="0" w:line="240" w:lineRule="auto"/>
        <w:jc w:val="both"/>
        <w:rPr>
          <w:rFonts w:ascii="Times New Roman" w:hAnsi="Times New Roman" w:cs="Times New Roman"/>
          <w:sz w:val="24"/>
          <w:szCs w:val="24"/>
        </w:rPr>
      </w:pPr>
      <w:r>
        <w:rPr>
          <w:rFonts w:ascii="Times New Roman" w:hAnsi="Times New Roman"/>
          <w:sz w:val="24"/>
        </w:rPr>
        <w:t xml:space="preserve">update the knowledge of all the actors of the judicial system and consider systematizing the appointment of a reference judge, in charge of international adoption, at the level of each High Court.  </w:t>
      </w:r>
    </w:p>
    <w:p w14:paraId="421CC1CA" w14:textId="77777777" w:rsidR="00A1605C" w:rsidRPr="000423C4" w:rsidRDefault="00A1605C" w:rsidP="000423C4">
      <w:pPr>
        <w:shd w:val="clear" w:color="auto" w:fill="FFFFFF" w:themeFill="background1"/>
        <w:spacing w:after="0" w:line="240" w:lineRule="auto"/>
        <w:ind w:left="284"/>
        <w:jc w:val="both"/>
        <w:rPr>
          <w:rFonts w:ascii="Times New Roman" w:hAnsi="Times New Roman" w:cs="Times New Roman"/>
          <w:b/>
          <w:sz w:val="16"/>
          <w:szCs w:val="16"/>
        </w:rPr>
      </w:pPr>
    </w:p>
    <w:p w14:paraId="64433C38" w14:textId="61819742" w:rsidR="00A1605C" w:rsidRPr="000423C4" w:rsidRDefault="00C4228D" w:rsidP="004A4F24">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 xml:space="preserve">CONAFE recommends that the State: </w:t>
      </w:r>
    </w:p>
    <w:p w14:paraId="026A2862" w14:textId="77777777" w:rsidR="00A1605C" w:rsidRPr="000423C4" w:rsidRDefault="00A1605C" w:rsidP="004A4F24">
      <w:pPr>
        <w:shd w:val="clear" w:color="auto" w:fill="FFFFFF" w:themeFill="background1"/>
        <w:spacing w:after="0" w:line="240" w:lineRule="auto"/>
        <w:ind w:left="284"/>
        <w:jc w:val="both"/>
        <w:rPr>
          <w:rFonts w:ascii="Times New Roman" w:hAnsi="Times New Roman" w:cs="Times New Roman"/>
          <w:sz w:val="16"/>
          <w:szCs w:val="16"/>
        </w:rPr>
      </w:pPr>
    </w:p>
    <w:p w14:paraId="3D9BEAA1" w14:textId="73660D04" w:rsidR="00F35BE2" w:rsidRPr="000423C4" w:rsidRDefault="005A6427" w:rsidP="004A4F24">
      <w:pPr>
        <w:pStyle w:val="Paragraphedeliste"/>
        <w:numPr>
          <w:ilvl w:val="0"/>
          <w:numId w:val="17"/>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Provides the central authority in charge of international adoption with substantial resources (human, logistical and financial);</w:t>
      </w:r>
    </w:p>
    <w:p w14:paraId="2184F0B8" w14:textId="77777777" w:rsidR="00C4228D" w:rsidRPr="000423C4" w:rsidRDefault="00C4228D" w:rsidP="004A4F24">
      <w:pPr>
        <w:shd w:val="clear" w:color="auto" w:fill="FFFFFF" w:themeFill="background1"/>
        <w:spacing w:after="0" w:line="240" w:lineRule="auto"/>
        <w:ind w:left="360"/>
        <w:jc w:val="both"/>
        <w:rPr>
          <w:rFonts w:ascii="Times New Roman" w:hAnsi="Times New Roman" w:cs="Times New Roman"/>
          <w:sz w:val="16"/>
          <w:szCs w:val="16"/>
          <w:vertAlign w:val="subscript"/>
        </w:rPr>
      </w:pPr>
    </w:p>
    <w:p w14:paraId="04137F3D" w14:textId="17C83CC0" w:rsidR="00F35BE2" w:rsidRPr="000423C4" w:rsidRDefault="005A6427" w:rsidP="004A4F24">
      <w:pPr>
        <w:pStyle w:val="Paragraphedeliste"/>
        <w:numPr>
          <w:ilvl w:val="0"/>
          <w:numId w:val="17"/>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Builds the capacities of actors in the judicial system on the Hague Convention and the new issues and challenges of international adoption;</w:t>
      </w:r>
    </w:p>
    <w:p w14:paraId="7B050A11" w14:textId="77777777" w:rsidR="00A1605C" w:rsidRPr="000423C4" w:rsidRDefault="00A1605C" w:rsidP="004A4F24">
      <w:pPr>
        <w:shd w:val="clear" w:color="auto" w:fill="FFFFFF" w:themeFill="background1"/>
        <w:spacing w:after="0" w:line="240" w:lineRule="auto"/>
        <w:ind w:left="284"/>
        <w:jc w:val="both"/>
        <w:rPr>
          <w:rFonts w:ascii="Times New Roman" w:hAnsi="Times New Roman" w:cs="Times New Roman"/>
          <w:sz w:val="16"/>
          <w:szCs w:val="16"/>
        </w:rPr>
      </w:pPr>
    </w:p>
    <w:p w14:paraId="0B603640" w14:textId="61EDD3C5" w:rsidR="00F35BE2" w:rsidRPr="00471C17" w:rsidRDefault="005A6427" w:rsidP="004A4F24">
      <w:pPr>
        <w:pStyle w:val="Paragraphedeliste"/>
        <w:numPr>
          <w:ilvl w:val="0"/>
          <w:numId w:val="1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Appoints a reference judge at the High Court in charge of international adoption.</w:t>
      </w:r>
    </w:p>
    <w:p w14:paraId="7BE20F8B" w14:textId="57A4D386" w:rsidR="00471C17" w:rsidRDefault="00471C17" w:rsidP="00471C17">
      <w:pPr>
        <w:shd w:val="clear" w:color="auto" w:fill="FFFFFF" w:themeFill="background1"/>
        <w:spacing w:after="0" w:line="240" w:lineRule="auto"/>
        <w:jc w:val="both"/>
        <w:rPr>
          <w:rFonts w:ascii="Times New Roman" w:hAnsi="Times New Roman" w:cs="Times New Roman"/>
          <w:sz w:val="24"/>
          <w:szCs w:val="24"/>
        </w:rPr>
      </w:pPr>
    </w:p>
    <w:p w14:paraId="5389D0C9" w14:textId="77777777" w:rsidR="0078186E" w:rsidRPr="000423C4" w:rsidRDefault="0078186E" w:rsidP="0078186E">
      <w:pPr>
        <w:shd w:val="clear" w:color="auto" w:fill="92CDDC" w:themeFill="accent5" w:themeFillTint="99"/>
        <w:spacing w:after="0" w:line="240" w:lineRule="auto"/>
        <w:jc w:val="center"/>
        <w:rPr>
          <w:rFonts w:ascii="Times New Roman" w:hAnsi="Times New Roman" w:cs="Times New Roman"/>
          <w:b/>
          <w:sz w:val="24"/>
          <w:szCs w:val="24"/>
        </w:rPr>
      </w:pPr>
    </w:p>
    <w:p w14:paraId="691B88A2" w14:textId="6A779B91" w:rsidR="0078186E" w:rsidRPr="00C25FFD" w:rsidRDefault="0078186E" w:rsidP="00C25FFD">
      <w:pPr>
        <w:pStyle w:val="Paragraphedeliste"/>
        <w:numPr>
          <w:ilvl w:val="0"/>
          <w:numId w:val="3"/>
        </w:numPr>
        <w:shd w:val="clear" w:color="auto" w:fill="DBE5F1" w:themeFill="accent1" w:themeFillTint="33"/>
        <w:tabs>
          <w:tab w:val="left" w:pos="993"/>
        </w:tabs>
        <w:spacing w:after="0" w:line="240" w:lineRule="auto"/>
        <w:ind w:left="142" w:firstLine="284"/>
        <w:jc w:val="both"/>
        <w:rPr>
          <w:rFonts w:ascii="Times New Roman" w:hAnsi="Times New Roman" w:cs="Times New Roman"/>
          <w:b/>
          <w:sz w:val="32"/>
          <w:szCs w:val="32"/>
        </w:rPr>
      </w:pPr>
      <w:r w:rsidRPr="00C25FFD">
        <w:rPr>
          <w:rFonts w:ascii="Times New Roman" w:hAnsi="Times New Roman"/>
          <w:b/>
          <w:sz w:val="32"/>
          <w:szCs w:val="32"/>
          <w:shd w:val="clear" w:color="auto" w:fill="DBE5F1" w:themeFill="accent1" w:themeFillTint="33"/>
        </w:rPr>
        <w:t>Disability, basic health and well</w:t>
      </w:r>
      <w:r w:rsidR="00BF7C33">
        <w:rPr>
          <w:rFonts w:ascii="Times New Roman" w:hAnsi="Times New Roman"/>
          <w:b/>
          <w:sz w:val="32"/>
          <w:szCs w:val="32"/>
        </w:rPr>
        <w:t>-</w:t>
      </w:r>
      <w:r w:rsidRPr="00C25FFD">
        <w:rPr>
          <w:rFonts w:ascii="Times New Roman" w:hAnsi="Times New Roman"/>
          <w:b/>
          <w:sz w:val="32"/>
          <w:szCs w:val="32"/>
        </w:rPr>
        <w:t>being</w:t>
      </w:r>
    </w:p>
    <w:p w14:paraId="60559D72" w14:textId="77777777" w:rsidR="0078186E" w:rsidRPr="000423C4" w:rsidRDefault="0078186E" w:rsidP="0078186E">
      <w:pPr>
        <w:shd w:val="clear" w:color="auto" w:fill="92CDDC" w:themeFill="accent5" w:themeFillTint="99"/>
        <w:spacing w:after="0" w:line="240" w:lineRule="auto"/>
        <w:jc w:val="center"/>
        <w:rPr>
          <w:rFonts w:ascii="Times New Roman" w:hAnsi="Times New Roman" w:cs="Times New Roman"/>
          <w:b/>
          <w:sz w:val="24"/>
          <w:szCs w:val="24"/>
        </w:rPr>
      </w:pPr>
    </w:p>
    <w:p w14:paraId="4F85FC26" w14:textId="77777777" w:rsidR="005A6484" w:rsidRPr="000423C4" w:rsidRDefault="005A6484" w:rsidP="005A6484">
      <w:pPr>
        <w:spacing w:after="0" w:line="240" w:lineRule="auto"/>
        <w:jc w:val="both"/>
        <w:rPr>
          <w:rFonts w:ascii="Times New Roman" w:hAnsi="Times New Roman" w:cs="Times New Roman"/>
          <w:sz w:val="16"/>
          <w:szCs w:val="16"/>
        </w:rPr>
      </w:pPr>
    </w:p>
    <w:p w14:paraId="6227208F" w14:textId="0B679950" w:rsidR="005A6484" w:rsidRPr="000423C4" w:rsidRDefault="005A6484"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In terms of care of children with disabilities (recommendation 50), the actions initiated as part of the implementation of the Social Orientation Law and the Family Welfare Grant </w:t>
      </w:r>
      <w:r>
        <w:rPr>
          <w:rFonts w:ascii="Times New Roman" w:hAnsi="Times New Roman"/>
          <w:sz w:val="24"/>
        </w:rPr>
        <w:lastRenderedPageBreak/>
        <w:t xml:space="preserve">Program have not yet allowed to resolve the limitations noted in relation to the availability of special educational offers in all Senegal </w:t>
      </w:r>
      <w:r w:rsidR="009104A5">
        <w:rPr>
          <w:rFonts w:ascii="Times New Roman" w:hAnsi="Times New Roman"/>
          <w:sz w:val="24"/>
        </w:rPr>
        <w:t xml:space="preserve">regions </w:t>
      </w:r>
      <w:r>
        <w:rPr>
          <w:rFonts w:ascii="Times New Roman" w:hAnsi="Times New Roman"/>
          <w:sz w:val="24"/>
        </w:rPr>
        <w:t>and teachers trained in inclusive education, in sufficient number</w:t>
      </w:r>
      <w:r w:rsidR="00BF7C33">
        <w:rPr>
          <w:rFonts w:ascii="Times New Roman" w:hAnsi="Times New Roman"/>
          <w:sz w:val="24"/>
        </w:rPr>
        <w:t>s</w:t>
      </w:r>
      <w:r>
        <w:rPr>
          <w:rFonts w:ascii="Times New Roman" w:hAnsi="Times New Roman"/>
          <w:sz w:val="24"/>
        </w:rPr>
        <w:t xml:space="preserve">. </w:t>
      </w:r>
    </w:p>
    <w:p w14:paraId="1218F73A" w14:textId="77777777" w:rsidR="005A6484" w:rsidRPr="000423C4" w:rsidRDefault="005A6484" w:rsidP="005A6484">
      <w:pPr>
        <w:pStyle w:val="Paragraphedeliste"/>
        <w:spacing w:after="0" w:line="240" w:lineRule="auto"/>
        <w:ind w:left="360"/>
        <w:jc w:val="both"/>
        <w:rPr>
          <w:rFonts w:ascii="Times New Roman" w:hAnsi="Times New Roman" w:cs="Times New Roman"/>
          <w:iCs/>
          <w:sz w:val="16"/>
          <w:szCs w:val="16"/>
        </w:rPr>
      </w:pPr>
    </w:p>
    <w:p w14:paraId="62D12769" w14:textId="748E4556" w:rsidR="005A6484" w:rsidRPr="000423C4" w:rsidRDefault="005A6484" w:rsidP="009B58C4">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Added to this is the lack of a system for the early diagnosis of children with disabilities and the importance of supporting positive initiatives, including those driven by Special Olympics, as well as the absence of a mechanism for investigating cases and forms of inhuman and degrading treatment of children with disabilities in different social and educational environments.</w:t>
      </w:r>
    </w:p>
    <w:p w14:paraId="2F4F8FE9" w14:textId="7542D16F" w:rsidR="008B0F73" w:rsidRPr="000423C4" w:rsidRDefault="008B0F73" w:rsidP="005A6484">
      <w:pPr>
        <w:spacing w:after="0" w:line="240" w:lineRule="auto"/>
        <w:jc w:val="both"/>
        <w:rPr>
          <w:rFonts w:ascii="Times New Roman" w:hAnsi="Times New Roman" w:cs="Times New Roman"/>
          <w:iCs/>
          <w:sz w:val="16"/>
          <w:szCs w:val="16"/>
        </w:rPr>
      </w:pPr>
    </w:p>
    <w:p w14:paraId="50A61C51" w14:textId="4BABA832" w:rsidR="005A6484" w:rsidRPr="000423C4" w:rsidRDefault="005A6484"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The issue of early pregnancies (recommendation 53a) remains a major concern, although progress </w:t>
      </w:r>
      <w:r w:rsidR="00BF7C33">
        <w:rPr>
          <w:rFonts w:ascii="Times New Roman" w:hAnsi="Times New Roman"/>
          <w:sz w:val="24"/>
        </w:rPr>
        <w:t>is</w:t>
      </w:r>
      <w:r>
        <w:rPr>
          <w:rFonts w:ascii="Times New Roman" w:hAnsi="Times New Roman"/>
          <w:sz w:val="24"/>
        </w:rPr>
        <w:t xml:space="preserve">  noted with the establishment of Family Life Education Clubs (FLE) in many junior high schools and high schools in the country, the existence of a significant legal framework and a case follow-up mechanism, as well as the implementation of new programs and projects</w:t>
      </w:r>
      <w:r w:rsidRPr="000423C4">
        <w:rPr>
          <w:rStyle w:val="Appelnotedebasdep"/>
          <w:rFonts w:ascii="Times New Roman" w:hAnsi="Times New Roman" w:cs="Times New Roman"/>
          <w:sz w:val="24"/>
          <w:szCs w:val="24"/>
        </w:rPr>
        <w:footnoteReference w:id="10"/>
      </w:r>
      <w:r>
        <w:rPr>
          <w:rFonts w:ascii="Times New Roman" w:hAnsi="Times New Roman"/>
          <w:sz w:val="24"/>
        </w:rPr>
        <w:t> in schools.</w:t>
      </w:r>
    </w:p>
    <w:p w14:paraId="0F991EA1" w14:textId="77777777" w:rsidR="00024458" w:rsidRPr="000423C4" w:rsidRDefault="00024458" w:rsidP="00024458">
      <w:pPr>
        <w:pStyle w:val="Paragraphedeliste"/>
        <w:spacing w:after="0" w:line="240" w:lineRule="auto"/>
        <w:ind w:left="360"/>
        <w:jc w:val="both"/>
        <w:rPr>
          <w:rFonts w:ascii="Times New Roman" w:hAnsi="Times New Roman" w:cs="Times New Roman"/>
          <w:iCs/>
          <w:sz w:val="16"/>
          <w:szCs w:val="16"/>
        </w:rPr>
      </w:pPr>
    </w:p>
    <w:p w14:paraId="0038B9BE" w14:textId="710E1207" w:rsidR="00024458" w:rsidRPr="000423C4" w:rsidRDefault="00024458" w:rsidP="00024458">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Moreover, CONAFE is concerned about the non-enhancement of the Counseling Centers for Adolescents (CCA) and the action of the children of the Family Life Education Clubs created by the Group for Study and Teaching of the Population (GEEP) in the face of the unavailability of services – advice in several localities of the country, with a view to improv</w:t>
      </w:r>
      <w:r w:rsidR="00BF7C33">
        <w:rPr>
          <w:rFonts w:ascii="Times New Roman" w:hAnsi="Times New Roman"/>
          <w:sz w:val="24"/>
        </w:rPr>
        <w:t>ing</w:t>
      </w:r>
      <w:r>
        <w:rPr>
          <w:rFonts w:ascii="Times New Roman" w:hAnsi="Times New Roman"/>
          <w:sz w:val="24"/>
        </w:rPr>
        <w:t xml:space="preserve"> management of the reproductive health of adolescents (Recommendation in point 54).</w:t>
      </w:r>
    </w:p>
    <w:p w14:paraId="333284BD" w14:textId="77777777" w:rsidR="00EE01B1" w:rsidRPr="00EE01B1" w:rsidRDefault="00EE01B1" w:rsidP="005A6484">
      <w:pPr>
        <w:pStyle w:val="Paragraphedeliste"/>
        <w:spacing w:after="0" w:line="240" w:lineRule="auto"/>
        <w:ind w:left="360"/>
        <w:jc w:val="both"/>
        <w:rPr>
          <w:rFonts w:ascii="Times New Roman" w:hAnsi="Times New Roman" w:cs="Times New Roman"/>
          <w:sz w:val="16"/>
          <w:szCs w:val="16"/>
        </w:rPr>
      </w:pPr>
    </w:p>
    <w:p w14:paraId="2B1FAD23" w14:textId="17F7EADE" w:rsidR="005A6484" w:rsidRPr="000423C4" w:rsidRDefault="005A6484" w:rsidP="005A6484">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Among other underlying causes</w:t>
      </w:r>
      <w:r w:rsidR="00BF7C33">
        <w:rPr>
          <w:rFonts w:ascii="Times New Roman" w:hAnsi="Times New Roman"/>
          <w:sz w:val="24"/>
        </w:rPr>
        <w:t>,</w:t>
      </w:r>
      <w:r>
        <w:rPr>
          <w:rFonts w:ascii="Times New Roman" w:hAnsi="Times New Roman"/>
          <w:sz w:val="24"/>
        </w:rPr>
        <w:t xml:space="preserve"> on</w:t>
      </w:r>
      <w:r w:rsidR="00BF7C33">
        <w:rPr>
          <w:rFonts w:ascii="Times New Roman" w:hAnsi="Times New Roman"/>
          <w:sz w:val="24"/>
        </w:rPr>
        <w:t>e</w:t>
      </w:r>
      <w:r>
        <w:rPr>
          <w:rFonts w:ascii="Times New Roman" w:hAnsi="Times New Roman"/>
          <w:sz w:val="24"/>
        </w:rPr>
        <w:t xml:space="preserve"> can note: the persistence of socio-cultural conceptions (especially in terms of fertility test), poverty of families, early sexuality among adolescents...</w:t>
      </w:r>
    </w:p>
    <w:p w14:paraId="7941F333" w14:textId="77777777" w:rsidR="00DA57AD" w:rsidRPr="009F3319" w:rsidRDefault="00DA57AD" w:rsidP="00DA57AD">
      <w:pPr>
        <w:spacing w:after="0" w:line="240" w:lineRule="auto"/>
        <w:jc w:val="both"/>
        <w:rPr>
          <w:rFonts w:ascii="Cambria" w:hAnsi="Cambria"/>
          <w:iCs/>
          <w:sz w:val="24"/>
          <w:szCs w:val="24"/>
        </w:rPr>
      </w:pPr>
    </w:p>
    <w:p w14:paraId="721BE369" w14:textId="20953A99" w:rsidR="00DA57AD" w:rsidRPr="009F3319" w:rsidRDefault="00DA57AD"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Regarding the question of the decriminalization of abortion, human rights advocates today face indignation or resistance from religious leaders, although several arguments have been developed in relation to the consequences of unwanted and/or early pregnancies on the physical and mental health of the child and its mother. </w:t>
      </w:r>
    </w:p>
    <w:p w14:paraId="41C6C7E9" w14:textId="77777777" w:rsidR="006F2A97" w:rsidRPr="009F3319" w:rsidRDefault="006F2A97" w:rsidP="000423C4">
      <w:pPr>
        <w:shd w:val="clear" w:color="auto" w:fill="FFFFFF" w:themeFill="background1"/>
        <w:spacing w:after="0" w:line="240" w:lineRule="auto"/>
        <w:rPr>
          <w:rFonts w:ascii="Times New Roman" w:hAnsi="Times New Roman" w:cs="Times New Roman"/>
          <w:b/>
          <w:sz w:val="16"/>
          <w:szCs w:val="16"/>
        </w:rPr>
      </w:pPr>
    </w:p>
    <w:p w14:paraId="01F0079F" w14:textId="6DDF96AA" w:rsidR="006F2A97" w:rsidRPr="009F3319" w:rsidRDefault="000423C4" w:rsidP="007D6D4E">
      <w:pPr>
        <w:shd w:val="clear" w:color="auto" w:fill="FFFFFF" w:themeFill="background1"/>
        <w:spacing w:after="0" w:line="240" w:lineRule="auto"/>
        <w:rPr>
          <w:rFonts w:ascii="Times New Roman" w:hAnsi="Times New Roman" w:cs="Times New Roman"/>
          <w:b/>
          <w:sz w:val="24"/>
          <w:szCs w:val="24"/>
        </w:rPr>
      </w:pPr>
      <w:r>
        <w:rPr>
          <w:rFonts w:ascii="Times New Roman" w:hAnsi="Times New Roman"/>
          <w:b/>
          <w:sz w:val="24"/>
        </w:rPr>
        <w:t>CONAFE recommends that the State:</w:t>
      </w:r>
    </w:p>
    <w:p w14:paraId="7061074C" w14:textId="77777777" w:rsidR="006F2A97" w:rsidRPr="009F3319" w:rsidRDefault="006F2A97" w:rsidP="007D6D4E">
      <w:pPr>
        <w:shd w:val="clear" w:color="auto" w:fill="FFFFFF" w:themeFill="background1"/>
        <w:spacing w:after="0" w:line="240" w:lineRule="auto"/>
        <w:ind w:left="284"/>
        <w:rPr>
          <w:rFonts w:ascii="Times New Roman" w:hAnsi="Times New Roman" w:cs="Times New Roman"/>
          <w:sz w:val="16"/>
          <w:szCs w:val="16"/>
        </w:rPr>
      </w:pPr>
    </w:p>
    <w:p w14:paraId="5561D2B7" w14:textId="1CF9FD59" w:rsidR="005A6484" w:rsidRPr="009F3319" w:rsidRDefault="005A6427" w:rsidP="007D6D4E">
      <w:pPr>
        <w:pStyle w:val="Paragraphedeliste"/>
        <w:numPr>
          <w:ilvl w:val="0"/>
          <w:numId w:val="19"/>
        </w:numPr>
        <w:shd w:val="clear" w:color="auto" w:fill="FFFFFF" w:themeFill="background1"/>
        <w:spacing w:after="0" w:line="240" w:lineRule="auto"/>
        <w:rPr>
          <w:rFonts w:ascii="Times New Roman" w:hAnsi="Times New Roman" w:cs="Times New Roman"/>
          <w:sz w:val="24"/>
          <w:szCs w:val="24"/>
        </w:rPr>
      </w:pPr>
      <w:r>
        <w:rPr>
          <w:rFonts w:ascii="Times New Roman" w:hAnsi="Times New Roman"/>
          <w:sz w:val="24"/>
        </w:rPr>
        <w:t xml:space="preserve">builds the capacities of children members of </w:t>
      </w:r>
      <w:r w:rsidR="00BF7C33">
        <w:rPr>
          <w:rFonts w:ascii="Times New Roman" w:hAnsi="Times New Roman"/>
          <w:sz w:val="24"/>
        </w:rPr>
        <w:t xml:space="preserve">the </w:t>
      </w:r>
      <w:r>
        <w:rPr>
          <w:rFonts w:ascii="Times New Roman" w:hAnsi="Times New Roman"/>
          <w:sz w:val="24"/>
        </w:rPr>
        <w:t>club;</w:t>
      </w:r>
    </w:p>
    <w:p w14:paraId="24DD9AD0" w14:textId="77777777" w:rsidR="005A6484" w:rsidRPr="009F3319" w:rsidRDefault="005A6484" w:rsidP="007D6D4E">
      <w:pPr>
        <w:shd w:val="clear" w:color="auto" w:fill="FFFFFF" w:themeFill="background1"/>
        <w:spacing w:after="0" w:line="240" w:lineRule="auto"/>
        <w:ind w:left="284"/>
        <w:rPr>
          <w:rFonts w:ascii="Times New Roman" w:hAnsi="Times New Roman" w:cs="Times New Roman"/>
          <w:sz w:val="16"/>
          <w:szCs w:val="16"/>
        </w:rPr>
      </w:pPr>
    </w:p>
    <w:p w14:paraId="6488D95A" w14:textId="53A61CAA" w:rsidR="005A6484" w:rsidRPr="009F3319" w:rsidRDefault="005A6427" w:rsidP="007D6D4E">
      <w:pPr>
        <w:pStyle w:val="Paragraphedeliste"/>
        <w:numPr>
          <w:ilvl w:val="0"/>
          <w:numId w:val="19"/>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continues awareness-raising actions with populations and girls on the Adolescents and Youth Reproductive Health (AYRH);</w:t>
      </w:r>
    </w:p>
    <w:p w14:paraId="71074FF2" w14:textId="77777777" w:rsidR="00DA57AD" w:rsidRPr="009F3319" w:rsidRDefault="00DA57AD" w:rsidP="007D6D4E">
      <w:pPr>
        <w:shd w:val="clear" w:color="auto" w:fill="FFFFFF" w:themeFill="background1"/>
        <w:spacing w:after="0" w:line="240" w:lineRule="auto"/>
        <w:ind w:left="284"/>
        <w:rPr>
          <w:rFonts w:ascii="Times New Roman" w:hAnsi="Times New Roman" w:cs="Times New Roman"/>
          <w:sz w:val="16"/>
          <w:szCs w:val="16"/>
        </w:rPr>
      </w:pPr>
    </w:p>
    <w:p w14:paraId="4092F997" w14:textId="283C8DCB" w:rsidR="00DA57AD" w:rsidRPr="009F3319" w:rsidRDefault="005A6427" w:rsidP="007D6D4E">
      <w:pPr>
        <w:pStyle w:val="Paragraphedeliste"/>
        <w:numPr>
          <w:ilvl w:val="0"/>
          <w:numId w:val="19"/>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continues advocating at the level of the National Assembly for the decriminalization of abortion, especially among girls</w:t>
      </w:r>
      <w:r w:rsidR="00BF7C33">
        <w:rPr>
          <w:rFonts w:ascii="Times New Roman" w:hAnsi="Times New Roman"/>
          <w:sz w:val="24"/>
        </w:rPr>
        <w:t>,</w:t>
      </w:r>
      <w:r>
        <w:rPr>
          <w:rFonts w:ascii="Times New Roman" w:hAnsi="Times New Roman"/>
          <w:sz w:val="24"/>
        </w:rPr>
        <w:t xml:space="preserve"> victims of incest and rape. </w:t>
      </w:r>
    </w:p>
    <w:p w14:paraId="361F5FD2" w14:textId="77777777" w:rsidR="006F2A97" w:rsidRPr="007D6D4E" w:rsidRDefault="006F2A97" w:rsidP="006F2A97">
      <w:pPr>
        <w:pStyle w:val="Paragraphedeliste"/>
        <w:spacing w:after="0" w:line="240" w:lineRule="auto"/>
        <w:ind w:left="360"/>
        <w:jc w:val="both"/>
        <w:rPr>
          <w:rFonts w:ascii="Times New Roman" w:hAnsi="Times New Roman" w:cs="Times New Roman"/>
          <w:iCs/>
          <w:sz w:val="16"/>
          <w:szCs w:val="16"/>
        </w:rPr>
      </w:pPr>
    </w:p>
    <w:p w14:paraId="6CABD5E0" w14:textId="77777777" w:rsidR="00A9504D" w:rsidRPr="001463C9" w:rsidRDefault="005D640D"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In addition, CONAFE also remains concerned about the situation of children with disabilities, the impacts of COVID-19 on children, the complex question of the intergenerational transmission of poverty, as well as the problem of climate change or disruption. </w:t>
      </w:r>
    </w:p>
    <w:p w14:paraId="1738E35F" w14:textId="77777777" w:rsidR="0052512C" w:rsidRPr="0052512C" w:rsidRDefault="0052512C" w:rsidP="0052512C">
      <w:pPr>
        <w:pStyle w:val="Paragraphedeliste"/>
        <w:spacing w:after="0" w:line="240" w:lineRule="auto"/>
        <w:ind w:left="360"/>
        <w:jc w:val="both"/>
        <w:rPr>
          <w:rFonts w:ascii="Cambria" w:hAnsi="Cambria"/>
          <w:i/>
          <w:sz w:val="16"/>
          <w:szCs w:val="16"/>
        </w:rPr>
      </w:pPr>
    </w:p>
    <w:p w14:paraId="0B384F47" w14:textId="77777777" w:rsidR="00402B67" w:rsidRPr="001463C9" w:rsidRDefault="0002236C" w:rsidP="001463C9">
      <w:pPr>
        <w:shd w:val="clear" w:color="auto" w:fill="FFFFFF" w:themeFill="background1"/>
        <w:spacing w:after="0" w:line="240" w:lineRule="auto"/>
        <w:jc w:val="both"/>
        <w:textAlignment w:val="baseline"/>
        <w:rPr>
          <w:rFonts w:ascii="Times New Roman" w:eastAsia="Times New Roman" w:hAnsi="Times New Roman" w:cs="Times New Roman"/>
          <w:b/>
          <w:color w:val="201F1E"/>
          <w:sz w:val="24"/>
          <w:szCs w:val="24"/>
        </w:rPr>
      </w:pPr>
      <w:r>
        <w:rPr>
          <w:rFonts w:ascii="Times New Roman" w:hAnsi="Times New Roman"/>
          <w:b/>
          <w:color w:val="201F1E"/>
          <w:sz w:val="24"/>
        </w:rPr>
        <w:t>Theme 2: Children with disabilities</w:t>
      </w:r>
    </w:p>
    <w:p w14:paraId="0A45FF7C" w14:textId="77777777" w:rsidR="00402B67" w:rsidRPr="001463C9" w:rsidRDefault="00402B67" w:rsidP="001463C9">
      <w:pPr>
        <w:shd w:val="clear" w:color="auto" w:fill="FFFFFF" w:themeFill="background1"/>
        <w:spacing w:after="0" w:line="240" w:lineRule="auto"/>
        <w:jc w:val="both"/>
        <w:rPr>
          <w:rFonts w:ascii="Times New Roman" w:eastAsia="Times New Roman" w:hAnsi="Times New Roman" w:cs="Times New Roman"/>
          <w:color w:val="201F1E"/>
          <w:sz w:val="10"/>
          <w:szCs w:val="10"/>
          <w:lang w:eastAsia="fr-FR"/>
        </w:rPr>
      </w:pPr>
    </w:p>
    <w:p w14:paraId="3A66DD5D" w14:textId="0C4F74E5" w:rsidR="00450279" w:rsidRPr="00C82BA7" w:rsidRDefault="00402B67" w:rsidP="001463C9">
      <w:pPr>
        <w:pStyle w:val="Paragraphedeliste"/>
        <w:numPr>
          <w:ilvl w:val="0"/>
          <w:numId w:val="4"/>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 xml:space="preserve">The education and protection of children against all forms of discrimination are recognized rights (Article 23 of the UN </w:t>
      </w:r>
      <w:r w:rsidR="007D07B2">
        <w:rPr>
          <w:rFonts w:ascii="Times New Roman" w:hAnsi="Times New Roman"/>
          <w:sz w:val="24"/>
        </w:rPr>
        <w:t>CRC</w:t>
      </w:r>
      <w:r>
        <w:rPr>
          <w:rFonts w:ascii="Times New Roman" w:hAnsi="Times New Roman"/>
          <w:sz w:val="24"/>
        </w:rPr>
        <w:t xml:space="preserve"> (1989). The Jomtien Declaration (1990) strongly reaffirms </w:t>
      </w:r>
      <w:r>
        <w:rPr>
          <w:rFonts w:ascii="Times New Roman" w:hAnsi="Times New Roman"/>
          <w:sz w:val="24"/>
        </w:rPr>
        <w:lastRenderedPageBreak/>
        <w:t xml:space="preserve">the right to education for all. This is a requirement </w:t>
      </w:r>
      <w:r w:rsidR="00BF7C33">
        <w:rPr>
          <w:rFonts w:ascii="Times New Roman" w:hAnsi="Times New Roman"/>
          <w:sz w:val="24"/>
        </w:rPr>
        <w:t>to justify</w:t>
      </w:r>
      <w:r>
        <w:rPr>
          <w:rFonts w:ascii="Times New Roman" w:hAnsi="Times New Roman"/>
          <w:sz w:val="24"/>
        </w:rPr>
        <w:t xml:space="preserve"> the rules enacted by the UN in 1993 aimed at integrating the education of people with disabilities into the education system. It is also a desire reaffirmed in the </w:t>
      </w:r>
      <w:r>
        <w:rPr>
          <w:rFonts w:ascii="Times New Roman" w:hAnsi="Times New Roman"/>
          <w:b/>
          <w:sz w:val="24"/>
        </w:rPr>
        <w:t>Salamanca Statement and Framework for Action</w:t>
      </w:r>
      <w:r>
        <w:rPr>
          <w:rFonts w:ascii="Times New Roman" w:hAnsi="Times New Roman"/>
          <w:sz w:val="24"/>
        </w:rPr>
        <w:t xml:space="preserve"> through the need to take care of the specific learning needs of each child, to adapt education systems and programs to the diversity of learning needs and to integrate children with special educational needs into mainstream schools.</w:t>
      </w:r>
    </w:p>
    <w:p w14:paraId="1746FDCC" w14:textId="77777777" w:rsidR="00450279" w:rsidRPr="00C82BA7" w:rsidRDefault="00450279" w:rsidP="001463C9">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198339C1" w14:textId="565A2876" w:rsidR="00450279" w:rsidRPr="00C82BA7" w:rsidRDefault="00402B67" w:rsidP="001463C9">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 xml:space="preserve">Despite Senegal's adherence to all these firm resolutions in favor of education for all and the efforts made in terms of inclusive education as part of the implementation of the PAQUET-EF, the challenges are still numerous. </w:t>
      </w:r>
    </w:p>
    <w:p w14:paraId="5A4B4EE5" w14:textId="77777777" w:rsidR="00450279" w:rsidRPr="00C82BA7" w:rsidRDefault="00450279" w:rsidP="001463C9">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1CE4944F" w14:textId="2C86CA93" w:rsidR="008754F2" w:rsidRPr="00C82BA7" w:rsidRDefault="007A659E" w:rsidP="001463C9">
      <w:pPr>
        <w:pStyle w:val="Paragraphedeliste"/>
        <w:shd w:val="clear" w:color="auto" w:fill="FFFFFF" w:themeFill="background1"/>
        <w:spacing w:after="0" w:line="240" w:lineRule="auto"/>
        <w:ind w:left="360"/>
        <w:jc w:val="both"/>
        <w:rPr>
          <w:rStyle w:val="markedcontent"/>
          <w:rFonts w:ascii="Times New Roman" w:hAnsi="Times New Roman" w:cs="Times New Roman"/>
          <w:iCs/>
          <w:sz w:val="24"/>
          <w:szCs w:val="24"/>
        </w:rPr>
      </w:pPr>
      <w:r>
        <w:rPr>
          <w:rStyle w:val="markedcontent"/>
          <w:rFonts w:ascii="Times New Roman" w:hAnsi="Times New Roman"/>
          <w:sz w:val="24"/>
        </w:rPr>
        <w:t>On the premise that people with disabilities represent 15% of the population, the analysis of the "implementation status of the Economic and Social Policy</w:t>
      </w:r>
      <w:r>
        <w:rPr>
          <w:rFonts w:ascii="Times New Roman" w:hAnsi="Times New Roman"/>
          <w:sz w:val="24"/>
        </w:rPr>
        <w:t xml:space="preserve"> </w:t>
      </w:r>
      <w:r>
        <w:rPr>
          <w:rStyle w:val="markedcontent"/>
          <w:rFonts w:ascii="Times New Roman" w:hAnsi="Times New Roman"/>
          <w:sz w:val="24"/>
        </w:rPr>
        <w:t>in 2019"</w:t>
      </w:r>
      <w:r w:rsidRPr="00C82BA7">
        <w:rPr>
          <w:rStyle w:val="Appelnotedebasdep"/>
          <w:rFonts w:ascii="Times New Roman" w:hAnsi="Times New Roman" w:cs="Times New Roman"/>
          <w:iCs/>
          <w:sz w:val="24"/>
          <w:szCs w:val="24"/>
        </w:rPr>
        <w:footnoteReference w:id="11"/>
      </w:r>
      <w:r>
        <w:rPr>
          <w:rStyle w:val="markedcontent"/>
          <w:rFonts w:ascii="Times New Roman" w:hAnsi="Times New Roman"/>
          <w:sz w:val="24"/>
        </w:rPr>
        <w:t xml:space="preserve"> reveals a huge gap in terms of the inclusion of people with disabilities in education and training. “Of the 2,</w:t>
      </w:r>
      <w:r>
        <w:rPr>
          <w:rFonts w:ascii="Times New Roman" w:hAnsi="Times New Roman"/>
          <w:sz w:val="24"/>
        </w:rPr>
        <w:t xml:space="preserve"> </w:t>
      </w:r>
      <w:r>
        <w:rPr>
          <w:rStyle w:val="markedcontent"/>
          <w:rFonts w:ascii="Times New Roman" w:hAnsi="Times New Roman"/>
          <w:sz w:val="24"/>
        </w:rPr>
        <w:t>171,967 students in elementary school, only 11,353 have disabilities, that is 0.5%. In junior high and high schools, the enrollment of children with disabilities remains low with</w:t>
      </w:r>
      <w:r>
        <w:rPr>
          <w:rFonts w:ascii="Times New Roman" w:hAnsi="Times New Roman"/>
          <w:sz w:val="24"/>
        </w:rPr>
        <w:t xml:space="preserve"> </w:t>
      </w:r>
      <w:r>
        <w:rPr>
          <w:rStyle w:val="markedcontent"/>
          <w:rFonts w:ascii="Times New Roman" w:hAnsi="Times New Roman"/>
          <w:sz w:val="24"/>
        </w:rPr>
        <w:t>0.5%".</w:t>
      </w:r>
    </w:p>
    <w:p w14:paraId="1FEA90B2" w14:textId="77777777" w:rsidR="005A6427" w:rsidRPr="00C82BA7" w:rsidRDefault="005A6427" w:rsidP="001463C9">
      <w:pPr>
        <w:pStyle w:val="Paragraphedeliste"/>
        <w:shd w:val="clear" w:color="auto" w:fill="FFFFFF" w:themeFill="background1"/>
        <w:spacing w:after="0" w:line="240" w:lineRule="auto"/>
        <w:ind w:left="360"/>
        <w:jc w:val="both"/>
        <w:rPr>
          <w:rStyle w:val="markedcontent"/>
          <w:rFonts w:ascii="Times New Roman" w:hAnsi="Times New Roman" w:cs="Times New Roman"/>
          <w:iCs/>
          <w:sz w:val="16"/>
          <w:szCs w:val="16"/>
        </w:rPr>
      </w:pPr>
    </w:p>
    <w:p w14:paraId="45890B24" w14:textId="77777777" w:rsidR="00450279" w:rsidRPr="00C82BA7" w:rsidRDefault="00402B67" w:rsidP="001463C9">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 xml:space="preserve">Several hundred children in Senegal do not have access to primary education and among them there is a high rate of girls, poor and disabled, even if the assessment of </w:t>
      </w:r>
      <w:r>
        <w:rPr>
          <w:rFonts w:ascii="Times New Roman" w:hAnsi="Times New Roman"/>
          <w:b/>
          <w:sz w:val="24"/>
        </w:rPr>
        <w:t>Dakar + 5</w:t>
      </w:r>
      <w:r>
        <w:rPr>
          <w:rFonts w:ascii="Times New Roman" w:hAnsi="Times New Roman"/>
          <w:sz w:val="24"/>
        </w:rPr>
        <w:t xml:space="preserve"> shows that there is a marked improvement.</w:t>
      </w:r>
    </w:p>
    <w:p w14:paraId="357D2EEF" w14:textId="77777777" w:rsidR="00450279" w:rsidRPr="00C82BA7" w:rsidRDefault="00450279" w:rsidP="001463C9">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6E32EF40" w14:textId="45EDF754" w:rsidR="00450279" w:rsidRPr="00C82BA7" w:rsidRDefault="00402B67" w:rsidP="00C82BA7">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shd w:val="clear" w:color="auto" w:fill="FFFFFF" w:themeFill="background1"/>
        </w:rPr>
        <w:t>In addition to the problem of data on children with disabilities, it is difficult to quantify the types of deprivation they suffer, thus plunging them into situations</w:t>
      </w:r>
      <w:r>
        <w:rPr>
          <w:rFonts w:ascii="Times New Roman" w:hAnsi="Times New Roman"/>
          <w:i/>
          <w:sz w:val="24"/>
          <w:shd w:val="clear" w:color="auto" w:fill="FFFFFF" w:themeFill="background1"/>
        </w:rPr>
        <w:t xml:space="preserve"> </w:t>
      </w:r>
      <w:r>
        <w:rPr>
          <w:rFonts w:ascii="Times New Roman" w:hAnsi="Times New Roman"/>
          <w:sz w:val="24"/>
          <w:shd w:val="clear" w:color="auto" w:fill="FFFFFF" w:themeFill="background1"/>
        </w:rPr>
        <w:t>of extreme vulnerability. Unfortunately, the way policies, institutions and the</w:t>
      </w:r>
      <w:r>
        <w:rPr>
          <w:rFonts w:ascii="Times New Roman" w:hAnsi="Times New Roman"/>
          <w:sz w:val="24"/>
        </w:rPr>
        <w:t xml:space="preserve"> environment are organized still discriminate against children with disabilities.</w:t>
      </w:r>
    </w:p>
    <w:p w14:paraId="70079706" w14:textId="77777777" w:rsidR="00992639" w:rsidRPr="00C82BA7" w:rsidRDefault="00992639" w:rsidP="00C82BA7">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331160A3" w14:textId="5BCF277C" w:rsidR="00450279" w:rsidRPr="00C82BA7" w:rsidRDefault="00402B67" w:rsidP="00C82BA7">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Special education is not really widespread. Most of the schools created are concentrated between two regions (Dakar</w:t>
      </w:r>
      <w:r w:rsidR="009104A5">
        <w:rPr>
          <w:rFonts w:ascii="Times New Roman" w:hAnsi="Times New Roman"/>
          <w:sz w:val="24"/>
        </w:rPr>
        <w:t>/</w:t>
      </w:r>
      <w:proofErr w:type="spellStart"/>
      <w:r>
        <w:rPr>
          <w:rFonts w:ascii="Times New Roman" w:hAnsi="Times New Roman"/>
          <w:sz w:val="24"/>
        </w:rPr>
        <w:t>Thiès</w:t>
      </w:r>
      <w:proofErr w:type="spellEnd"/>
      <w:r>
        <w:rPr>
          <w:rFonts w:ascii="Times New Roman" w:hAnsi="Times New Roman"/>
          <w:sz w:val="24"/>
        </w:rPr>
        <w:t>) and inclusive education is in an experimental phase with a too rigid teaching, insufficiently trained teachers, not easily accessible infrastructure.</w:t>
      </w:r>
    </w:p>
    <w:p w14:paraId="3CB526C1" w14:textId="77777777" w:rsidR="00450279" w:rsidRPr="00C82BA7" w:rsidRDefault="00450279" w:rsidP="00C82BA7">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0C9C9647" w14:textId="77777777" w:rsidR="00450279" w:rsidRPr="00C82BA7" w:rsidRDefault="00402B67" w:rsidP="00C82BA7">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Children with hearing impairment (deaf) are excluded from participation, because in Senegal, the sign language interpretation service is not provided. The different individual needs of the children with disabilities are not taken into account by public policies (special care, assistance adapted to the condition of the child).</w:t>
      </w:r>
    </w:p>
    <w:p w14:paraId="6E3DE54D" w14:textId="77777777" w:rsidR="00450279" w:rsidRPr="00C82BA7" w:rsidRDefault="00450279" w:rsidP="00C82BA7">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5792AE10" w14:textId="77777777" w:rsidR="00450279" w:rsidRPr="00C82BA7" w:rsidRDefault="00402B67"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24"/>
          <w:szCs w:val="24"/>
        </w:rPr>
      </w:pPr>
      <w:r>
        <w:rPr>
          <w:rFonts w:ascii="Times New Roman" w:hAnsi="Times New Roman"/>
          <w:color w:val="201F1E"/>
          <w:sz w:val="24"/>
        </w:rPr>
        <w:t>In Tambacounda, for example, children with disabilities (visual and auditory acuity, locomotion, intellectual abilities) are often left behind by both state and non-state interventions. No reliable statistics are available on the extent, especially since parents often prefer to keep them at home except for those involved in begging activities.</w:t>
      </w:r>
    </w:p>
    <w:p w14:paraId="56358656" w14:textId="77777777" w:rsidR="002D4810" w:rsidRPr="00C82BA7" w:rsidRDefault="002D4810"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5E6F7A84" w14:textId="44516B60" w:rsidR="002D4810" w:rsidRDefault="002D4810"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24"/>
          <w:szCs w:val="24"/>
        </w:rPr>
      </w:pPr>
      <w:r>
        <w:rPr>
          <w:rFonts w:ascii="Times New Roman" w:hAnsi="Times New Roman"/>
          <w:color w:val="201F1E"/>
          <w:sz w:val="24"/>
        </w:rPr>
        <w:t xml:space="preserve">In Ziguinchor, despite the will of the academic authorities to open inclusive education pilot classes, the actors remain concerned about two major challenges: the lack of teaching equipment and the absence of means of transport for the collection of boarders. </w:t>
      </w:r>
    </w:p>
    <w:p w14:paraId="02912336" w14:textId="15008039" w:rsidR="009F3319" w:rsidRPr="009F3319" w:rsidRDefault="009F3319"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4F43C7A0" w14:textId="4B08E201" w:rsidR="009F3319" w:rsidRDefault="009F3319" w:rsidP="00C82BA7">
      <w:pPr>
        <w:pStyle w:val="Paragraphedeliste"/>
        <w:shd w:val="clear" w:color="auto" w:fill="FFFFFF" w:themeFill="background1"/>
        <w:spacing w:after="0" w:line="240" w:lineRule="auto"/>
        <w:ind w:left="360"/>
        <w:jc w:val="both"/>
        <w:rPr>
          <w:rFonts w:ascii="Times New Roman" w:hAnsi="Times New Roman"/>
          <w:color w:val="201F1E"/>
          <w:sz w:val="24"/>
        </w:rPr>
      </w:pPr>
      <w:r>
        <w:rPr>
          <w:rFonts w:ascii="Times New Roman" w:hAnsi="Times New Roman"/>
          <w:color w:val="201F1E"/>
          <w:sz w:val="24"/>
        </w:rPr>
        <w:t>The NGO, CORSA and the Regional Cultural Center through the “</w:t>
      </w:r>
      <w:r>
        <w:rPr>
          <w:rFonts w:ascii="Times New Roman" w:hAnsi="Times New Roman"/>
          <w:i/>
          <w:iCs/>
          <w:color w:val="201F1E"/>
          <w:sz w:val="24"/>
        </w:rPr>
        <w:t>prête la main</w:t>
      </w:r>
      <w:r>
        <w:rPr>
          <w:rFonts w:ascii="Times New Roman" w:hAnsi="Times New Roman"/>
          <w:color w:val="201F1E"/>
          <w:sz w:val="24"/>
        </w:rPr>
        <w:t xml:space="preserve">” initiative [Lend a Helping Hand] have been organizing a creative arts camp every year since 2017 (singing, theater, dance, painting, making works of art, first aid, etc.) for about sixty children each year. </w:t>
      </w:r>
    </w:p>
    <w:p w14:paraId="2ED32BE3" w14:textId="7647700A" w:rsidR="00C253E9" w:rsidRDefault="00C253E9" w:rsidP="00C82BA7">
      <w:pPr>
        <w:pStyle w:val="Paragraphedeliste"/>
        <w:shd w:val="clear" w:color="auto" w:fill="FFFFFF" w:themeFill="background1"/>
        <w:spacing w:after="0" w:line="240" w:lineRule="auto"/>
        <w:ind w:left="360"/>
        <w:jc w:val="both"/>
        <w:rPr>
          <w:rFonts w:ascii="Times New Roman" w:hAnsi="Times New Roman"/>
          <w:color w:val="201F1E"/>
          <w:sz w:val="24"/>
        </w:rPr>
      </w:pPr>
    </w:p>
    <w:p w14:paraId="2DA221E6" w14:textId="77777777" w:rsidR="00C253E9" w:rsidRPr="00C82BA7" w:rsidRDefault="00C253E9"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24"/>
          <w:szCs w:val="24"/>
        </w:rPr>
      </w:pPr>
    </w:p>
    <w:p w14:paraId="312C75A7" w14:textId="77777777" w:rsidR="00450279" w:rsidRPr="009F3319" w:rsidRDefault="00450279" w:rsidP="00C82BA7">
      <w:pPr>
        <w:pStyle w:val="Paragraphedeliste"/>
        <w:shd w:val="clear" w:color="auto" w:fill="FFFFFF" w:themeFill="background1"/>
        <w:spacing w:after="0" w:line="240" w:lineRule="auto"/>
        <w:ind w:left="360"/>
        <w:jc w:val="both"/>
        <w:rPr>
          <w:rFonts w:ascii="Times New Roman" w:eastAsia="Times New Roman" w:hAnsi="Times New Roman" w:cs="Times New Roman"/>
          <w:iCs/>
          <w:color w:val="201F1E"/>
          <w:sz w:val="16"/>
          <w:szCs w:val="16"/>
          <w:lang w:eastAsia="fr-FR"/>
        </w:rPr>
      </w:pPr>
    </w:p>
    <w:p w14:paraId="686D849C" w14:textId="5E9FFFCA" w:rsidR="00402B67" w:rsidRPr="007D6D4E" w:rsidRDefault="00425C3E" w:rsidP="007D6D4E">
      <w:pPr>
        <w:shd w:val="clear" w:color="auto" w:fill="FFFFFF" w:themeFill="background1"/>
        <w:spacing w:after="0" w:line="240" w:lineRule="auto"/>
        <w:jc w:val="both"/>
        <w:rPr>
          <w:rFonts w:ascii="Times New Roman" w:hAnsi="Times New Roman" w:cs="Times New Roman"/>
          <w:b/>
          <w:bCs/>
          <w:iCs/>
          <w:sz w:val="24"/>
          <w:szCs w:val="24"/>
        </w:rPr>
      </w:pPr>
      <w:r>
        <w:rPr>
          <w:rFonts w:ascii="Times New Roman" w:hAnsi="Times New Roman"/>
          <w:b/>
          <w:sz w:val="24"/>
        </w:rPr>
        <w:lastRenderedPageBreak/>
        <w:t>CONAFE recommends that the State:</w:t>
      </w:r>
      <w:r>
        <w:rPr>
          <w:rFonts w:ascii="Times New Roman" w:hAnsi="Times New Roman"/>
          <w:b/>
          <w:i/>
          <w:sz w:val="24"/>
        </w:rPr>
        <w:t> </w:t>
      </w:r>
    </w:p>
    <w:p w14:paraId="3B24CB5D" w14:textId="77777777" w:rsidR="009F3319" w:rsidRPr="007D6D4E" w:rsidRDefault="009F3319" w:rsidP="007D6D4E">
      <w:pPr>
        <w:shd w:val="clear" w:color="auto" w:fill="FFFFFF" w:themeFill="background1"/>
        <w:spacing w:after="0" w:line="240" w:lineRule="auto"/>
        <w:jc w:val="both"/>
        <w:rPr>
          <w:rFonts w:ascii="Times New Roman" w:hAnsi="Times New Roman" w:cs="Times New Roman"/>
          <w:b/>
          <w:bCs/>
          <w:iCs/>
          <w:sz w:val="16"/>
          <w:szCs w:val="16"/>
        </w:rPr>
      </w:pPr>
    </w:p>
    <w:p w14:paraId="2D645D1B" w14:textId="0F8FEF76" w:rsidR="00402B67" w:rsidRPr="007D6D4E" w:rsidRDefault="005A6427" w:rsidP="007D6D4E">
      <w:pPr>
        <w:pStyle w:val="Paragraphedeliste"/>
        <w:numPr>
          <w:ilvl w:val="0"/>
          <w:numId w:val="20"/>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color w:val="201F1E"/>
          <w:sz w:val="24"/>
        </w:rPr>
        <w:t>Carries out a national census of children with disabilities;</w:t>
      </w:r>
    </w:p>
    <w:p w14:paraId="7E54AA73"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111BEF39" w14:textId="4F38A523" w:rsidR="00402B67" w:rsidRPr="007D6D4E" w:rsidRDefault="005A6427" w:rsidP="007D6D4E">
      <w:pPr>
        <w:pStyle w:val="Paragraphedeliste"/>
        <w:numPr>
          <w:ilvl w:val="0"/>
          <w:numId w:val="20"/>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sz w:val="24"/>
        </w:rPr>
        <w:t xml:space="preserve">Expedites the adoption and implementation of the </w:t>
      </w:r>
      <w:r>
        <w:rPr>
          <w:rFonts w:ascii="Times New Roman" w:hAnsi="Times New Roman"/>
          <w:b/>
          <w:i/>
          <w:sz w:val="24"/>
        </w:rPr>
        <w:t>National Strategy for Inclusive Education</w:t>
      </w:r>
      <w:r>
        <w:rPr>
          <w:rFonts w:ascii="Times New Roman" w:hAnsi="Times New Roman"/>
          <w:sz w:val="24"/>
        </w:rPr>
        <w:t xml:space="preserve"> (NSIE);</w:t>
      </w:r>
    </w:p>
    <w:p w14:paraId="77B5117B"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786C893A" w14:textId="3341323F" w:rsidR="00402B67" w:rsidRPr="007D6D4E" w:rsidRDefault="005A6427" w:rsidP="007D6D4E">
      <w:pPr>
        <w:pStyle w:val="Paragraphedeliste"/>
        <w:numPr>
          <w:ilvl w:val="0"/>
          <w:numId w:val="20"/>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sz w:val="24"/>
        </w:rPr>
        <w:t>Enrolls all children with disabilities in the scholarship program;</w:t>
      </w:r>
    </w:p>
    <w:p w14:paraId="76D9657C" w14:textId="77777777" w:rsidR="00402B67" w:rsidRPr="007D6D4E" w:rsidRDefault="00402B67"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0D174A26" w14:textId="0C10B225" w:rsidR="00402B67" w:rsidRPr="007D6D4E" w:rsidRDefault="005A6427" w:rsidP="007D6D4E">
      <w:pPr>
        <w:pStyle w:val="Paragraphedeliste"/>
        <w:numPr>
          <w:ilvl w:val="0"/>
          <w:numId w:val="20"/>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sz w:val="24"/>
        </w:rPr>
        <w:t xml:space="preserve">Takes all the measures required for the effectiveness of the </w:t>
      </w:r>
      <w:r>
        <w:rPr>
          <w:rFonts w:ascii="Times New Roman" w:hAnsi="Times New Roman"/>
          <w:b/>
          <w:i/>
          <w:sz w:val="24"/>
        </w:rPr>
        <w:t>implementing decree relating to special education.</w:t>
      </w:r>
      <w:r>
        <w:rPr>
          <w:rFonts w:ascii="Times New Roman" w:hAnsi="Times New Roman"/>
          <w:sz w:val="24"/>
        </w:rPr>
        <w:t xml:space="preserve"> </w:t>
      </w:r>
    </w:p>
    <w:p w14:paraId="6058AA0C" w14:textId="5C5ECD0C" w:rsidR="006E7F72" w:rsidRPr="007D6D4E" w:rsidRDefault="006E7F72" w:rsidP="006E7F72">
      <w:pPr>
        <w:shd w:val="clear" w:color="auto" w:fill="FFFFFF" w:themeFill="background1"/>
        <w:spacing w:after="0" w:line="240" w:lineRule="auto"/>
        <w:jc w:val="both"/>
        <w:rPr>
          <w:rFonts w:ascii="Times New Roman" w:hAnsi="Times New Roman" w:cs="Times New Roman"/>
          <w:b/>
          <w:sz w:val="16"/>
          <w:szCs w:val="16"/>
        </w:rPr>
      </w:pPr>
    </w:p>
    <w:p w14:paraId="470A4F49" w14:textId="72D8C7A6" w:rsidR="00402B67" w:rsidRPr="009F3319" w:rsidRDefault="0002236C" w:rsidP="009F3319">
      <w:pPr>
        <w:shd w:val="clear" w:color="auto" w:fill="FFFFFF" w:themeFill="background1"/>
        <w:spacing w:after="0" w:line="240" w:lineRule="auto"/>
        <w:jc w:val="both"/>
        <w:textAlignment w:val="baseline"/>
        <w:rPr>
          <w:rFonts w:ascii="Times New Roman" w:eastAsia="Times New Roman" w:hAnsi="Times New Roman" w:cs="Times New Roman"/>
          <w:b/>
          <w:color w:val="201F1E"/>
          <w:sz w:val="24"/>
          <w:szCs w:val="24"/>
        </w:rPr>
      </w:pPr>
      <w:r>
        <w:rPr>
          <w:rFonts w:ascii="Times New Roman" w:hAnsi="Times New Roman"/>
          <w:b/>
          <w:color w:val="201F1E"/>
          <w:sz w:val="24"/>
        </w:rPr>
        <w:t>Theme 3: Impact of COVID-19 on children</w:t>
      </w:r>
    </w:p>
    <w:p w14:paraId="71907856" w14:textId="77777777" w:rsidR="00402B67" w:rsidRPr="009F3319" w:rsidRDefault="00402B67" w:rsidP="009F3319">
      <w:pPr>
        <w:shd w:val="clear" w:color="auto" w:fill="FFFFFF" w:themeFill="background1"/>
        <w:spacing w:after="0" w:line="240" w:lineRule="auto"/>
        <w:jc w:val="both"/>
        <w:textAlignment w:val="baseline"/>
        <w:rPr>
          <w:rFonts w:ascii="Times New Roman" w:eastAsia="Times New Roman" w:hAnsi="Times New Roman" w:cs="Times New Roman"/>
          <w:color w:val="201F1E"/>
          <w:sz w:val="16"/>
          <w:szCs w:val="16"/>
          <w:lang w:eastAsia="fr-FR"/>
        </w:rPr>
      </w:pPr>
    </w:p>
    <w:p w14:paraId="4E656CC2" w14:textId="352A9A1D" w:rsidR="00402B67" w:rsidRPr="009F3319" w:rsidRDefault="00402B67" w:rsidP="009F3319">
      <w:pPr>
        <w:pStyle w:val="Paragraphedeliste"/>
        <w:numPr>
          <w:ilvl w:val="0"/>
          <w:numId w:val="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In the wake of the thirtieth anniversary of the </w:t>
      </w:r>
      <w:r w:rsidR="007D07B2">
        <w:rPr>
          <w:rFonts w:ascii="Times New Roman" w:hAnsi="Times New Roman"/>
          <w:sz w:val="24"/>
        </w:rPr>
        <w:t>CRC</w:t>
      </w:r>
      <w:r>
        <w:rPr>
          <w:rFonts w:ascii="Times New Roman" w:hAnsi="Times New Roman"/>
          <w:sz w:val="24"/>
        </w:rPr>
        <w:t xml:space="preserve">, humanity has been shaken by a serious health crisis, known as the COVID-19 pandemic, with drastic social and economic repercussions. </w:t>
      </w:r>
      <w:r>
        <w:rPr>
          <w:rFonts w:ascii="Times New Roman" w:hAnsi="Times New Roman"/>
          <w:color w:val="201F1E"/>
          <w:sz w:val="24"/>
        </w:rPr>
        <w:t>It was a real threat to vulnerability for the respect for children's rights.</w:t>
      </w:r>
    </w:p>
    <w:p w14:paraId="3D4060A6" w14:textId="45BF2471" w:rsidR="00AC77E8" w:rsidRPr="009F3319" w:rsidRDefault="00402B67" w:rsidP="009F3319">
      <w:pPr>
        <w:shd w:val="clear" w:color="auto" w:fill="FFFFFF" w:themeFill="background1"/>
        <w:spacing w:after="0" w:line="240" w:lineRule="auto"/>
        <w:jc w:val="both"/>
        <w:rPr>
          <w:rFonts w:ascii="Times New Roman" w:hAnsi="Times New Roman" w:cs="Times New Roman"/>
          <w:sz w:val="16"/>
          <w:szCs w:val="16"/>
        </w:rPr>
      </w:pPr>
      <w:r>
        <w:rPr>
          <w:rFonts w:ascii="Times New Roman" w:hAnsi="Times New Roman"/>
          <w:sz w:val="24"/>
        </w:rPr>
        <w:t xml:space="preserve"> </w:t>
      </w:r>
    </w:p>
    <w:p w14:paraId="69C89340" w14:textId="08866658" w:rsidR="00425C3E" w:rsidRPr="009F3319" w:rsidRDefault="00402B67" w:rsidP="009F3319">
      <w:pPr>
        <w:shd w:val="clear" w:color="auto" w:fill="FFFFFF" w:themeFill="background1"/>
        <w:spacing w:after="0" w:line="240" w:lineRule="auto"/>
        <w:ind w:left="360"/>
        <w:jc w:val="both"/>
        <w:rPr>
          <w:rFonts w:ascii="Times New Roman" w:hAnsi="Times New Roman" w:cs="Times New Roman"/>
          <w:sz w:val="24"/>
          <w:szCs w:val="24"/>
        </w:rPr>
      </w:pPr>
      <w:r>
        <w:rPr>
          <w:rFonts w:ascii="Times New Roman" w:hAnsi="Times New Roman"/>
          <w:sz w:val="24"/>
        </w:rPr>
        <w:t xml:space="preserve">In the same turmoil as all the other States on the planet, Senegal has successfully developed a response strategy commensurate with the pandemic to mitigate its effects and impacts on the well-being of the populations, in particular children, young people, women and the elderly. </w:t>
      </w:r>
    </w:p>
    <w:p w14:paraId="4EC5DB03" w14:textId="77777777" w:rsidR="00425C3E" w:rsidRPr="009F3319" w:rsidRDefault="00425C3E" w:rsidP="009F3319">
      <w:pPr>
        <w:shd w:val="clear" w:color="auto" w:fill="FFFFFF" w:themeFill="background1"/>
        <w:spacing w:after="0" w:line="240" w:lineRule="auto"/>
        <w:ind w:left="360"/>
        <w:jc w:val="both"/>
        <w:rPr>
          <w:rFonts w:ascii="Times New Roman" w:hAnsi="Times New Roman" w:cs="Times New Roman"/>
          <w:sz w:val="16"/>
          <w:szCs w:val="16"/>
        </w:rPr>
      </w:pPr>
    </w:p>
    <w:p w14:paraId="176FD6FD" w14:textId="35C8CC21" w:rsidR="00425C3E" w:rsidRPr="009F3319" w:rsidRDefault="00402B67" w:rsidP="009F3319">
      <w:pPr>
        <w:shd w:val="clear" w:color="auto" w:fill="FFFFFF" w:themeFill="background1"/>
        <w:spacing w:after="0" w:line="240" w:lineRule="auto"/>
        <w:ind w:left="360"/>
        <w:jc w:val="both"/>
        <w:rPr>
          <w:rFonts w:ascii="Times New Roman" w:hAnsi="Times New Roman" w:cs="Times New Roman"/>
          <w:sz w:val="24"/>
          <w:szCs w:val="24"/>
        </w:rPr>
      </w:pPr>
      <w:r>
        <w:rPr>
          <w:rFonts w:ascii="Times New Roman" w:hAnsi="Times New Roman"/>
          <w:sz w:val="24"/>
        </w:rPr>
        <w:t>In addition to the renewed optimism for the recovery of the economy, the results of report 114 of the Ministry of Health and Social Action of Senegal presents a very pleasant assessment of the situation. As of 27</w:t>
      </w:r>
      <w:r w:rsidR="00EC2236">
        <w:rPr>
          <w:rFonts w:ascii="Times New Roman" w:hAnsi="Times New Roman"/>
          <w:sz w:val="24"/>
        </w:rPr>
        <w:t>/09/</w:t>
      </w:r>
      <w:r>
        <w:rPr>
          <w:rFonts w:ascii="Times New Roman" w:hAnsi="Times New Roman"/>
          <w:sz w:val="24"/>
        </w:rPr>
        <w:t xml:space="preserve">2021, out of 829,291 tests carried out, 73,747 cases were confirmed positive with 71,612 cured (97%), 1,856 deaths (2.5%) with an average age of 58 (minimum age 15 years – maximum age 85 years) and 279 patients under treatment.  </w:t>
      </w:r>
    </w:p>
    <w:p w14:paraId="389753AB" w14:textId="77777777" w:rsidR="00425C3E" w:rsidRPr="009F3319" w:rsidRDefault="00425C3E" w:rsidP="009F3319">
      <w:pPr>
        <w:shd w:val="clear" w:color="auto" w:fill="FFFFFF" w:themeFill="background1"/>
        <w:spacing w:after="0" w:line="240" w:lineRule="auto"/>
        <w:ind w:left="360"/>
        <w:jc w:val="both"/>
        <w:rPr>
          <w:rFonts w:asciiTheme="majorHAnsi" w:hAnsiTheme="majorHAnsi"/>
          <w:iCs/>
          <w:sz w:val="16"/>
          <w:szCs w:val="16"/>
        </w:rPr>
      </w:pPr>
    </w:p>
    <w:p w14:paraId="2071A3F6" w14:textId="7628247F" w:rsidR="00425C3E" w:rsidRPr="009F3319" w:rsidRDefault="00A429D8" w:rsidP="009F3319">
      <w:pPr>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 xml:space="preserve">However, alongside these commendable results, it is important to consider the negative impacts caused by the COVID-19 pandemic on children in Senegal in terms of health, social, security and food aspects.  </w:t>
      </w:r>
    </w:p>
    <w:p w14:paraId="42ABC9DE" w14:textId="77777777" w:rsidR="00425C3E" w:rsidRPr="009F3319" w:rsidRDefault="00425C3E" w:rsidP="009F3319">
      <w:pPr>
        <w:shd w:val="clear" w:color="auto" w:fill="FFFFFF" w:themeFill="background1"/>
        <w:spacing w:after="0" w:line="240" w:lineRule="auto"/>
        <w:ind w:left="360"/>
        <w:jc w:val="both"/>
        <w:rPr>
          <w:rFonts w:ascii="Times New Roman" w:hAnsi="Times New Roman" w:cs="Times New Roman"/>
          <w:iCs/>
          <w:sz w:val="16"/>
          <w:szCs w:val="16"/>
        </w:rPr>
      </w:pPr>
    </w:p>
    <w:p w14:paraId="536C17A6" w14:textId="4FA08583" w:rsidR="00CB3005" w:rsidRPr="009F3319" w:rsidRDefault="00402B67" w:rsidP="009F3319">
      <w:pPr>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 xml:space="preserve">According to the UNICEF – SCI report on the “Impacts of the </w:t>
      </w:r>
      <w:r w:rsidR="00BF7C33">
        <w:rPr>
          <w:rFonts w:ascii="Times New Roman" w:hAnsi="Times New Roman"/>
          <w:sz w:val="24"/>
        </w:rPr>
        <w:t>COVID-19</w:t>
      </w:r>
      <w:r>
        <w:rPr>
          <w:rFonts w:ascii="Times New Roman" w:hAnsi="Times New Roman"/>
          <w:sz w:val="24"/>
        </w:rPr>
        <w:t xml:space="preserve"> Crisis on Children in Senegal”, already in October 2020, it was noted:</w:t>
      </w:r>
    </w:p>
    <w:p w14:paraId="74D41883" w14:textId="77777777" w:rsidR="00425C3E" w:rsidRPr="009F3319" w:rsidRDefault="00425C3E" w:rsidP="009F3319">
      <w:pPr>
        <w:shd w:val="clear" w:color="auto" w:fill="FFFFFF" w:themeFill="background1"/>
        <w:spacing w:after="0" w:line="240" w:lineRule="auto"/>
        <w:ind w:left="360"/>
        <w:jc w:val="both"/>
        <w:rPr>
          <w:rFonts w:ascii="Times New Roman" w:hAnsi="Times New Roman" w:cs="Times New Roman"/>
          <w:iCs/>
          <w:sz w:val="16"/>
          <w:szCs w:val="16"/>
        </w:rPr>
      </w:pPr>
    </w:p>
    <w:p w14:paraId="07BD584C" w14:textId="77777777" w:rsidR="00425C3E" w:rsidRPr="009F3319" w:rsidRDefault="00CB3005" w:rsidP="009F3319">
      <w:pPr>
        <w:pStyle w:val="Paragraphedeliste"/>
        <w:numPr>
          <w:ilvl w:val="0"/>
          <w:numId w:val="21"/>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the problem of continuity of basic social services (interruption of teaching, decline in attendance at health structures and civil registration centers, mobility and capacity of social workers, etc.);</w:t>
      </w:r>
    </w:p>
    <w:p w14:paraId="05F11515" w14:textId="77777777" w:rsidR="00425C3E" w:rsidRPr="009F3319" w:rsidRDefault="00425C3E" w:rsidP="009F3319">
      <w:pPr>
        <w:shd w:val="clear" w:color="auto" w:fill="FFFFFF" w:themeFill="background1"/>
        <w:spacing w:after="0" w:line="240" w:lineRule="auto"/>
        <w:ind w:left="720"/>
        <w:jc w:val="both"/>
        <w:rPr>
          <w:rFonts w:ascii="Times New Roman" w:hAnsi="Times New Roman" w:cs="Times New Roman"/>
          <w:iCs/>
          <w:sz w:val="16"/>
          <w:szCs w:val="16"/>
        </w:rPr>
      </w:pPr>
    </w:p>
    <w:p w14:paraId="0CC28652" w14:textId="5C5E94C2" w:rsidR="00425C3E" w:rsidRPr="009F3319" w:rsidRDefault="00CB3005" w:rsidP="009F3319">
      <w:pPr>
        <w:pStyle w:val="Paragraphedeliste"/>
        <w:numPr>
          <w:ilvl w:val="0"/>
          <w:numId w:val="21"/>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the unavailability of health services to guarantee the survival of the child due to a sense of fear that invaded the populations for the attendance of health facilities and the mobilization of health personnel for the response to COVID-19, including those in charge of reproductive, maternal, neonatal, child and adolescent/youth health services (RMNCAH, neglected tropical diseases);</w:t>
      </w:r>
    </w:p>
    <w:p w14:paraId="1DA7BA67" w14:textId="77777777" w:rsidR="00425C3E" w:rsidRPr="009F3319" w:rsidRDefault="00425C3E" w:rsidP="009F3319">
      <w:pPr>
        <w:pStyle w:val="Paragraphedeliste"/>
        <w:shd w:val="clear" w:color="auto" w:fill="FFFFFF" w:themeFill="background1"/>
        <w:rPr>
          <w:rFonts w:ascii="Times New Roman" w:hAnsi="Times New Roman" w:cs="Times New Roman"/>
          <w:iCs/>
          <w:sz w:val="16"/>
          <w:szCs w:val="16"/>
        </w:rPr>
      </w:pPr>
    </w:p>
    <w:p w14:paraId="46A6C740" w14:textId="4231BFE1" w:rsidR="00C4381D" w:rsidRPr="009F3319" w:rsidRDefault="00717DF4" w:rsidP="009F3319">
      <w:pPr>
        <w:pStyle w:val="Paragraphedeliste"/>
        <w:numPr>
          <w:ilvl w:val="0"/>
          <w:numId w:val="21"/>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 xml:space="preserve">the closure of all schools in Senegal to contain the rapid and uncontrolled spread of the virus, depriving more than 3.5 million children (47% of boys and 53% of girls) of their right to education, although several innovative educational initiatives have been promoted for the continuity of teaching and learning (remote education platforms on the Internet, television learning, provision of various digital educational materials, etc.); however, these arrangements only reached around 3 in 10 students under 16 (Le </w:t>
      </w:r>
      <w:proofErr w:type="spellStart"/>
      <w:r>
        <w:rPr>
          <w:rFonts w:ascii="Times New Roman" w:hAnsi="Times New Roman"/>
          <w:sz w:val="24"/>
        </w:rPr>
        <w:t>Nestour</w:t>
      </w:r>
      <w:proofErr w:type="spellEnd"/>
      <w:r>
        <w:rPr>
          <w:rFonts w:ascii="Times New Roman" w:hAnsi="Times New Roman"/>
          <w:sz w:val="24"/>
        </w:rPr>
        <w:t xml:space="preserve"> et al., 2020);</w:t>
      </w:r>
    </w:p>
    <w:p w14:paraId="0736C72F" w14:textId="77777777" w:rsidR="00C4381D" w:rsidRPr="009F3319" w:rsidRDefault="00C4381D" w:rsidP="009F3319">
      <w:pPr>
        <w:pStyle w:val="Paragraphedeliste"/>
        <w:shd w:val="clear" w:color="auto" w:fill="FFFFFF" w:themeFill="background1"/>
        <w:rPr>
          <w:rFonts w:ascii="Times New Roman" w:hAnsi="Times New Roman" w:cs="Times New Roman"/>
          <w:iCs/>
          <w:sz w:val="16"/>
          <w:szCs w:val="16"/>
        </w:rPr>
      </w:pPr>
    </w:p>
    <w:p w14:paraId="48EE934A" w14:textId="7D3B4070" w:rsidR="004062CB" w:rsidRPr="009F3319" w:rsidRDefault="003822D6" w:rsidP="009F3319">
      <w:pPr>
        <w:pStyle w:val="Paragraphedeliste"/>
        <w:numPr>
          <w:ilvl w:val="0"/>
          <w:numId w:val="21"/>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lastRenderedPageBreak/>
        <w:t>that with the COVID-19 crisis, the risks of neglect, violence, abuse and exclusion of children have increased:</w:t>
      </w:r>
    </w:p>
    <w:p w14:paraId="71896DBF" w14:textId="77777777" w:rsidR="00C4381D" w:rsidRPr="009F3319" w:rsidRDefault="00C4381D" w:rsidP="009F3319">
      <w:pPr>
        <w:pStyle w:val="Paragraphedeliste"/>
        <w:shd w:val="clear" w:color="auto" w:fill="FFFFFF" w:themeFill="background1"/>
        <w:rPr>
          <w:rFonts w:ascii="Times New Roman" w:hAnsi="Times New Roman" w:cs="Times New Roman"/>
          <w:iCs/>
          <w:sz w:val="10"/>
          <w:szCs w:val="10"/>
        </w:rPr>
      </w:pPr>
    </w:p>
    <w:p w14:paraId="40443E0F" w14:textId="099AE0CD" w:rsidR="00C4381D" w:rsidRPr="007D6D4E" w:rsidRDefault="003822D6" w:rsidP="007D6D4E">
      <w:pPr>
        <w:pStyle w:val="Paragraphedeliste"/>
        <w:numPr>
          <w:ilvl w:val="0"/>
          <w:numId w:val="9"/>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 xml:space="preserve">increase in the number of people at risk of food and nutritional insecurity is 600% (UNICEF report on “the Race against COVID-19: Outpacing the pandemic for the children of Senegal, </w:t>
      </w:r>
      <w:r w:rsidR="00EC2236">
        <w:rPr>
          <w:rFonts w:ascii="Times New Roman" w:hAnsi="Times New Roman"/>
          <w:sz w:val="24"/>
        </w:rPr>
        <w:t>07/</w:t>
      </w:r>
      <w:r>
        <w:rPr>
          <w:rFonts w:ascii="Times New Roman" w:hAnsi="Times New Roman"/>
          <w:sz w:val="24"/>
        </w:rPr>
        <w:t>2021;</w:t>
      </w:r>
    </w:p>
    <w:p w14:paraId="7508ACE9" w14:textId="16380935" w:rsidR="00AC77E8" w:rsidRPr="007D6D4E" w:rsidRDefault="003822D6" w:rsidP="007D6D4E">
      <w:pPr>
        <w:pStyle w:val="Paragraphedeliste"/>
        <w:numPr>
          <w:ilvl w:val="0"/>
          <w:numId w:val="9"/>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increase in the number of people who have experienced sexual violence and have reached support services is 169%; etc.</w:t>
      </w:r>
    </w:p>
    <w:p w14:paraId="33D50A58" w14:textId="77777777" w:rsidR="00402B67" w:rsidRPr="00465C1F" w:rsidRDefault="00402B67" w:rsidP="00AC77E8">
      <w:pPr>
        <w:shd w:val="clear" w:color="auto" w:fill="FFFFFF" w:themeFill="background1"/>
        <w:spacing w:after="0" w:line="240" w:lineRule="auto"/>
        <w:jc w:val="both"/>
        <w:textAlignment w:val="baseline"/>
        <w:rPr>
          <w:rFonts w:asciiTheme="majorHAnsi" w:eastAsia="Times New Roman" w:hAnsiTheme="majorHAnsi" w:cs="Segoe UI"/>
          <w:iCs/>
          <w:color w:val="201F1E"/>
          <w:sz w:val="16"/>
          <w:szCs w:val="16"/>
          <w:lang w:eastAsia="fr-FR"/>
        </w:rPr>
      </w:pPr>
    </w:p>
    <w:p w14:paraId="3EF4B486" w14:textId="75182567" w:rsidR="00402B67" w:rsidRPr="007D6D4E" w:rsidRDefault="00465C1F" w:rsidP="007D6D4E">
      <w:pPr>
        <w:shd w:val="clear" w:color="auto" w:fill="FFFFFF" w:themeFill="background1"/>
        <w:spacing w:after="0" w:line="240" w:lineRule="auto"/>
        <w:jc w:val="both"/>
        <w:rPr>
          <w:rFonts w:ascii="Times New Roman" w:hAnsi="Times New Roman" w:cs="Times New Roman"/>
          <w:b/>
          <w:bCs/>
          <w:sz w:val="24"/>
          <w:szCs w:val="24"/>
        </w:rPr>
      </w:pPr>
      <w:r>
        <w:rPr>
          <w:rFonts w:ascii="Times New Roman" w:hAnsi="Times New Roman"/>
          <w:b/>
          <w:sz w:val="24"/>
        </w:rPr>
        <w:t>CONAFE recommends to:</w:t>
      </w:r>
    </w:p>
    <w:p w14:paraId="4CBE3D50" w14:textId="77777777" w:rsidR="00402B67" w:rsidRPr="007D6D4E" w:rsidRDefault="00402B67" w:rsidP="007D6D4E">
      <w:pPr>
        <w:shd w:val="clear" w:color="auto" w:fill="FFFFFF" w:themeFill="background1"/>
        <w:spacing w:after="0" w:line="240" w:lineRule="auto"/>
        <w:jc w:val="both"/>
        <w:rPr>
          <w:rFonts w:ascii="Times New Roman" w:hAnsi="Times New Roman" w:cs="Times New Roman"/>
          <w:sz w:val="16"/>
          <w:szCs w:val="16"/>
        </w:rPr>
      </w:pPr>
    </w:p>
    <w:p w14:paraId="39430E97" w14:textId="170B35AD" w:rsidR="00402B67" w:rsidRPr="007D6D4E" w:rsidRDefault="004062CB" w:rsidP="007D6D4E">
      <w:pPr>
        <w:pStyle w:val="Paragraphedeliste"/>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color w:val="201F1E"/>
          <w:sz w:val="24"/>
        </w:rPr>
        <w:t xml:space="preserve">Rethink pedagogical modalities to mitigate possible crises in the education system; </w:t>
      </w:r>
    </w:p>
    <w:p w14:paraId="5C93793E" w14:textId="77777777" w:rsidR="00BC63CD" w:rsidRPr="007D6D4E" w:rsidRDefault="00BC63CD"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209F16D1" w14:textId="208953E4" w:rsidR="00D979AF" w:rsidRPr="007D6D4E" w:rsidRDefault="004062CB" w:rsidP="007D6D4E">
      <w:pPr>
        <w:pStyle w:val="Paragraphedeliste"/>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color w:val="201F1E"/>
          <w:sz w:val="24"/>
        </w:rPr>
        <w:t>Strengthen the technical platforms, the human and financial resources of the Senegalese health system to guarantee, in all circumstances, the continuity of health services, especially those dedicated to children and pregnant women;</w:t>
      </w:r>
    </w:p>
    <w:p w14:paraId="123B1ADB" w14:textId="77777777" w:rsidR="00D979AF" w:rsidRPr="007D6D4E" w:rsidRDefault="00D979AF" w:rsidP="007D6D4E">
      <w:pPr>
        <w:shd w:val="clear" w:color="auto" w:fill="FFFFFF" w:themeFill="background1"/>
        <w:spacing w:after="0" w:line="240" w:lineRule="auto"/>
        <w:jc w:val="both"/>
        <w:rPr>
          <w:rFonts w:ascii="Times New Roman" w:eastAsia="Times New Roman" w:hAnsi="Times New Roman" w:cs="Times New Roman"/>
          <w:color w:val="201F1E"/>
          <w:sz w:val="16"/>
          <w:szCs w:val="16"/>
          <w:lang w:eastAsia="fr-FR"/>
        </w:rPr>
      </w:pPr>
    </w:p>
    <w:p w14:paraId="00820F9D" w14:textId="57ED50FE" w:rsidR="00402B67" w:rsidRDefault="004062CB" w:rsidP="007D6D4E">
      <w:pPr>
        <w:pStyle w:val="Paragraphedeliste"/>
        <w:numPr>
          <w:ilvl w:val="0"/>
          <w:numId w:val="23"/>
        </w:numPr>
        <w:shd w:val="clear" w:color="auto" w:fill="FFFFFF" w:themeFill="background1"/>
        <w:spacing w:after="0" w:line="240" w:lineRule="auto"/>
        <w:jc w:val="both"/>
        <w:rPr>
          <w:rFonts w:ascii="Times New Roman" w:eastAsia="Times New Roman" w:hAnsi="Times New Roman" w:cs="Times New Roman"/>
          <w:color w:val="201F1E"/>
          <w:sz w:val="24"/>
          <w:szCs w:val="24"/>
        </w:rPr>
      </w:pPr>
      <w:r>
        <w:rPr>
          <w:rFonts w:ascii="Times New Roman" w:hAnsi="Times New Roman"/>
          <w:color w:val="201F1E"/>
          <w:sz w:val="24"/>
        </w:rPr>
        <w:t xml:space="preserve">Develop an anticipatory strategy to avoid any situation of food and nutritional insecurity.   </w:t>
      </w:r>
    </w:p>
    <w:p w14:paraId="7F46C961" w14:textId="77777777" w:rsidR="00465C1F" w:rsidRPr="007D6D4E" w:rsidRDefault="00465C1F" w:rsidP="00465C1F">
      <w:pPr>
        <w:shd w:val="clear" w:color="auto" w:fill="FFFFFF" w:themeFill="background1"/>
        <w:spacing w:after="0" w:line="240" w:lineRule="auto"/>
        <w:jc w:val="both"/>
        <w:rPr>
          <w:rFonts w:asciiTheme="majorHAnsi" w:hAnsiTheme="majorHAnsi"/>
          <w:b/>
          <w:sz w:val="16"/>
          <w:szCs w:val="16"/>
        </w:rPr>
      </w:pPr>
    </w:p>
    <w:p w14:paraId="1240C944" w14:textId="2C7AD4E9" w:rsidR="0070478F" w:rsidRPr="00465C1F" w:rsidRDefault="0070478F" w:rsidP="00465C1F">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 xml:space="preserve">Theme 4: Persistence of intergenerational transmission of poverty </w:t>
      </w:r>
    </w:p>
    <w:p w14:paraId="28E93687" w14:textId="77777777" w:rsidR="00465C1F" w:rsidRPr="00465C1F" w:rsidRDefault="00465C1F" w:rsidP="00465C1F">
      <w:pPr>
        <w:shd w:val="clear" w:color="auto" w:fill="FFFFFF" w:themeFill="background1"/>
        <w:spacing w:after="0" w:line="240" w:lineRule="auto"/>
        <w:jc w:val="both"/>
        <w:rPr>
          <w:rFonts w:ascii="Times New Roman" w:hAnsi="Times New Roman" w:cs="Times New Roman"/>
          <w:b/>
          <w:sz w:val="16"/>
          <w:szCs w:val="16"/>
        </w:rPr>
      </w:pPr>
    </w:p>
    <w:p w14:paraId="78E3F6DA" w14:textId="77777777" w:rsidR="00942286" w:rsidRPr="00465C1F" w:rsidRDefault="0070478F" w:rsidP="00465C1F">
      <w:pPr>
        <w:pStyle w:val="Paragraphedeliste"/>
        <w:numPr>
          <w:ilvl w:val="0"/>
          <w:numId w:val="4"/>
        </w:num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The impact of poverty on the physical, cognitive and social development of children is becoming an increasing a matter of concern. According to the American Academy of Pediatrics, childhood poverty continues to have a negative effect on health in adulthood, limits access to essential services and results in poor health and educational disadvantage.</w:t>
      </w:r>
    </w:p>
    <w:p w14:paraId="5C82122A"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04FFB099" w14:textId="5C2EC77B" w:rsidR="00942286" w:rsidRPr="00465C1F" w:rsidRDefault="0070478F" w:rsidP="00465C1F">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 xml:space="preserve">UNICEF and the Global Coalition to End Child Poverty report research indicating that children who grow up in poverty are more likely to be poor as adults. This is clearly a denial of the fundamental rights of the child. </w:t>
      </w:r>
    </w:p>
    <w:p w14:paraId="6026A12A"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iCs/>
          <w:sz w:val="10"/>
          <w:szCs w:val="10"/>
        </w:rPr>
      </w:pPr>
    </w:p>
    <w:p w14:paraId="4501C251" w14:textId="3490ECF6" w:rsidR="00942286" w:rsidRPr="00465C1F" w:rsidRDefault="0070478F" w:rsidP="00465C1F">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The ATD Fourth World report (</w:t>
      </w:r>
      <w:r w:rsidR="00EC2236">
        <w:rPr>
          <w:rFonts w:ascii="Times New Roman" w:hAnsi="Times New Roman"/>
          <w:sz w:val="24"/>
        </w:rPr>
        <w:t>03/</w:t>
      </w:r>
      <w:r>
        <w:rPr>
          <w:rFonts w:ascii="Times New Roman" w:hAnsi="Times New Roman"/>
          <w:sz w:val="24"/>
        </w:rPr>
        <w:t>2021</w:t>
      </w:r>
      <w:r w:rsidR="00EC2236">
        <w:rPr>
          <w:rFonts w:ascii="Times New Roman" w:hAnsi="Times New Roman"/>
          <w:sz w:val="24"/>
        </w:rPr>
        <w:t xml:space="preserve"> </w:t>
      </w:r>
      <w:r>
        <w:rPr>
          <w:rFonts w:ascii="Times New Roman" w:hAnsi="Times New Roman"/>
          <w:sz w:val="24"/>
        </w:rPr>
        <w:t xml:space="preserve">- a member organization of CONAFE-Senegal) prepared at the request of the </w:t>
      </w:r>
      <w:r w:rsidR="00EC2236">
        <w:rPr>
          <w:rFonts w:ascii="Times New Roman" w:hAnsi="Times New Roman"/>
          <w:sz w:val="24"/>
        </w:rPr>
        <w:t>UN</w:t>
      </w:r>
      <w:r>
        <w:rPr>
          <w:rFonts w:ascii="Times New Roman" w:hAnsi="Times New Roman"/>
          <w:sz w:val="24"/>
        </w:rPr>
        <w:t xml:space="preserve"> Special Rapporteur on extreme poverty and human rights, indicates that poverty is multidimensional. It often refers to a lack of adequate social protection; powerlessness and social exclusion; insufficient access to essential services such as health, education, housing, sport, culture, leisure… All these factors have negative consequences on the survival and development of the child, hence the relevance of a more globalizing and inclusive social policy. </w:t>
      </w:r>
    </w:p>
    <w:p w14:paraId="6F887324"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iCs/>
          <w:sz w:val="16"/>
          <w:szCs w:val="16"/>
        </w:rPr>
      </w:pPr>
    </w:p>
    <w:p w14:paraId="60B6247C" w14:textId="016AF876" w:rsidR="00942286" w:rsidRPr="00465C1F" w:rsidRDefault="0070478F"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 xml:space="preserve">In Senegal, the number of poor people increased from 5,832,008 in 2011 to 6,032,379 in 2018 with large disparities between urban and rural areas (53.6% against 19.8% for urban areas). Among the regions where the poverty rate has reached very worrying proportions are: Sédhiou (65,7%), Kédougou (61,9%), Tambacounda (61,9%), Kolda (56,6%), Kaffrine (53,0%) </w:t>
      </w:r>
      <w:r w:rsidR="00BF7C33">
        <w:rPr>
          <w:rFonts w:ascii="Times New Roman" w:hAnsi="Times New Roman"/>
          <w:sz w:val="24"/>
        </w:rPr>
        <w:t>and</w:t>
      </w:r>
      <w:r>
        <w:rPr>
          <w:rFonts w:ascii="Times New Roman" w:hAnsi="Times New Roman"/>
          <w:sz w:val="24"/>
        </w:rPr>
        <w:t xml:space="preserve"> Ziguinchor (51,1%)</w:t>
      </w:r>
      <w:r w:rsidRPr="00465C1F">
        <w:rPr>
          <w:rStyle w:val="Appelnotedebasdep"/>
          <w:rFonts w:ascii="Times New Roman" w:hAnsi="Times New Roman" w:cs="Times New Roman"/>
          <w:bCs/>
          <w:iCs/>
          <w:sz w:val="24"/>
          <w:szCs w:val="24"/>
        </w:rPr>
        <w:footnoteReference w:id="12"/>
      </w:r>
      <w:r>
        <w:rPr>
          <w:rFonts w:ascii="Times New Roman" w:hAnsi="Times New Roman"/>
          <w:sz w:val="24"/>
        </w:rPr>
        <w:t>.</w:t>
      </w:r>
    </w:p>
    <w:p w14:paraId="46A2A55A"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68AE54A5" w14:textId="3FCF882A" w:rsidR="0070478F" w:rsidRPr="00465C1F" w:rsidRDefault="00BD0F7D" w:rsidP="00465C1F">
      <w:pPr>
        <w:pStyle w:val="Paragraphedeliste"/>
        <w:shd w:val="clear" w:color="auto" w:fill="FFFFFF" w:themeFill="background1"/>
        <w:spacing w:after="0" w:line="240" w:lineRule="auto"/>
        <w:ind w:left="360"/>
        <w:jc w:val="both"/>
        <w:rPr>
          <w:rFonts w:ascii="Times New Roman" w:hAnsi="Times New Roman" w:cs="Times New Roman"/>
          <w:iCs/>
          <w:sz w:val="24"/>
          <w:szCs w:val="24"/>
        </w:rPr>
      </w:pPr>
      <w:r>
        <w:rPr>
          <w:rFonts w:ascii="Times New Roman" w:hAnsi="Times New Roman"/>
          <w:sz w:val="24"/>
        </w:rPr>
        <w:t>In addition to the impact on dignity, the persistence of poverty in these areas impedes thousands of children, directly or indirectly, access to their rights to survival, education, health, protection, housing and a decent standard of living.</w:t>
      </w:r>
    </w:p>
    <w:p w14:paraId="2C8D7CC4" w14:textId="77777777" w:rsidR="0070478F" w:rsidRPr="00465C1F" w:rsidRDefault="0070478F" w:rsidP="00465C1F">
      <w:pPr>
        <w:shd w:val="clear" w:color="auto" w:fill="FFFFFF" w:themeFill="background1"/>
        <w:spacing w:after="0" w:line="240" w:lineRule="auto"/>
        <w:jc w:val="both"/>
        <w:rPr>
          <w:rFonts w:ascii="Times New Roman" w:hAnsi="Times New Roman" w:cs="Times New Roman"/>
          <w:bCs/>
          <w:sz w:val="16"/>
          <w:szCs w:val="16"/>
        </w:rPr>
      </w:pPr>
    </w:p>
    <w:p w14:paraId="4AF8251F" w14:textId="7AC67001" w:rsidR="0070478F" w:rsidRPr="00465C1F" w:rsidRDefault="00942286" w:rsidP="007D6D4E">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CONAFE recommends that the State:</w:t>
      </w:r>
    </w:p>
    <w:p w14:paraId="2CB4FFC3" w14:textId="77777777" w:rsidR="0070478F" w:rsidRPr="00465C1F" w:rsidRDefault="0070478F" w:rsidP="007D6D4E">
      <w:pPr>
        <w:shd w:val="clear" w:color="auto" w:fill="FFFFFF" w:themeFill="background1"/>
        <w:spacing w:after="0" w:line="240" w:lineRule="auto"/>
        <w:jc w:val="both"/>
        <w:rPr>
          <w:rFonts w:ascii="Times New Roman" w:hAnsi="Times New Roman" w:cs="Times New Roman"/>
          <w:b/>
          <w:iCs/>
          <w:sz w:val="16"/>
          <w:szCs w:val="16"/>
        </w:rPr>
      </w:pPr>
    </w:p>
    <w:p w14:paraId="36C4AC17" w14:textId="1611F027" w:rsidR="0070478F" w:rsidRPr="00465C1F" w:rsidRDefault="008C5682" w:rsidP="007D6D4E">
      <w:pPr>
        <w:pStyle w:val="Paragraphedeliste"/>
        <w:numPr>
          <w:ilvl w:val="0"/>
          <w:numId w:val="24"/>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Strengthens the famil</w:t>
      </w:r>
      <w:r w:rsidR="00BF7C33">
        <w:rPr>
          <w:rFonts w:ascii="Times New Roman" w:hAnsi="Times New Roman"/>
          <w:sz w:val="24"/>
        </w:rPr>
        <w:t>y-</w:t>
      </w:r>
      <w:r>
        <w:rPr>
          <w:rFonts w:ascii="Times New Roman" w:hAnsi="Times New Roman"/>
          <w:sz w:val="24"/>
        </w:rPr>
        <w:t>educational, economic and emotional capacities;</w:t>
      </w:r>
    </w:p>
    <w:p w14:paraId="320AB670" w14:textId="77777777" w:rsidR="0070478F" w:rsidRPr="00465C1F" w:rsidRDefault="0070478F" w:rsidP="007D6D4E">
      <w:pPr>
        <w:shd w:val="clear" w:color="auto" w:fill="FFFFFF" w:themeFill="background1"/>
        <w:spacing w:after="0" w:line="240" w:lineRule="auto"/>
        <w:jc w:val="both"/>
        <w:rPr>
          <w:rFonts w:ascii="Times New Roman" w:hAnsi="Times New Roman" w:cs="Times New Roman"/>
          <w:bCs/>
          <w:sz w:val="16"/>
          <w:szCs w:val="16"/>
        </w:rPr>
      </w:pPr>
    </w:p>
    <w:p w14:paraId="132A3AC1" w14:textId="624B9695" w:rsidR="007D6D4E" w:rsidRDefault="00AF1858" w:rsidP="007D6D4E">
      <w:pPr>
        <w:pStyle w:val="Paragraphedeliste"/>
        <w:numPr>
          <w:ilvl w:val="0"/>
          <w:numId w:val="24"/>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lastRenderedPageBreak/>
        <w:t>Integrates the "rights of the child" dimension into the eligibility criteria of pilot projects to combat poverty in Senegal;</w:t>
      </w:r>
    </w:p>
    <w:p w14:paraId="08DCC479" w14:textId="77777777" w:rsidR="007D6D4E" w:rsidRPr="007D6D4E" w:rsidRDefault="007D6D4E" w:rsidP="007D6D4E">
      <w:pPr>
        <w:shd w:val="clear" w:color="auto" w:fill="FFFFFF" w:themeFill="background1"/>
        <w:spacing w:after="0" w:line="240" w:lineRule="auto"/>
        <w:jc w:val="both"/>
        <w:rPr>
          <w:rFonts w:ascii="Times New Roman" w:hAnsi="Times New Roman" w:cs="Times New Roman"/>
          <w:bCs/>
          <w:sz w:val="16"/>
          <w:szCs w:val="16"/>
        </w:rPr>
      </w:pPr>
    </w:p>
    <w:p w14:paraId="132EB43F" w14:textId="0DF5C1A5" w:rsidR="00557464" w:rsidRPr="00471C17" w:rsidRDefault="00AF1858" w:rsidP="00471C17">
      <w:pPr>
        <w:pStyle w:val="Paragraphedeliste"/>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471C17">
        <w:rPr>
          <w:rFonts w:ascii="Times New Roman" w:hAnsi="Times New Roman"/>
          <w:sz w:val="24"/>
        </w:rPr>
        <w:t>Invests in awareness, responsible public and political commitment to the fight against the intergenerational persistence of poverty.</w:t>
      </w:r>
    </w:p>
    <w:p w14:paraId="28128313" w14:textId="6100242E" w:rsidR="00557464" w:rsidRPr="00471C17" w:rsidRDefault="00557464" w:rsidP="00471C17">
      <w:pPr>
        <w:shd w:val="clear" w:color="auto" w:fill="FFFFFF" w:themeFill="background1"/>
        <w:spacing w:after="0" w:line="240" w:lineRule="auto"/>
        <w:jc w:val="both"/>
        <w:rPr>
          <w:rFonts w:ascii="Times New Roman" w:hAnsi="Times New Roman" w:cs="Times New Roman"/>
          <w:bCs/>
          <w:sz w:val="16"/>
          <w:szCs w:val="16"/>
        </w:rPr>
      </w:pPr>
    </w:p>
    <w:p w14:paraId="1505C2C6" w14:textId="0D869364" w:rsidR="00557464" w:rsidRPr="00E7240F" w:rsidRDefault="00557464" w:rsidP="00471C17">
      <w:pPr>
        <w:pStyle w:val="Paragraphedeliste"/>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E7240F">
        <w:rPr>
          <w:rFonts w:ascii="Times New Roman" w:hAnsi="Times New Roman"/>
          <w:sz w:val="24"/>
        </w:rPr>
        <w:t>Expands Family Welfare Grants for the benefit of vulnerable populations to relieve girls in housework;</w:t>
      </w:r>
    </w:p>
    <w:p w14:paraId="642BCA0D" w14:textId="04B234CF" w:rsidR="00557464" w:rsidRPr="00E7240F" w:rsidRDefault="00557464" w:rsidP="00471C17">
      <w:pPr>
        <w:shd w:val="clear" w:color="auto" w:fill="FFFFFF" w:themeFill="background1"/>
        <w:spacing w:after="0" w:line="240" w:lineRule="auto"/>
        <w:jc w:val="both"/>
        <w:rPr>
          <w:rFonts w:ascii="Times New Roman" w:hAnsi="Times New Roman" w:cs="Times New Roman"/>
          <w:bCs/>
          <w:sz w:val="16"/>
          <w:szCs w:val="16"/>
        </w:rPr>
      </w:pPr>
    </w:p>
    <w:p w14:paraId="40C5E958" w14:textId="7C6B88FF" w:rsidR="00557464" w:rsidRPr="00E7240F" w:rsidRDefault="00557464" w:rsidP="00471C17">
      <w:pPr>
        <w:pStyle w:val="Paragraphedeliste"/>
        <w:numPr>
          <w:ilvl w:val="0"/>
          <w:numId w:val="24"/>
        </w:numPr>
        <w:shd w:val="clear" w:color="auto" w:fill="FFFFFF" w:themeFill="background1"/>
        <w:spacing w:after="0" w:line="240" w:lineRule="auto"/>
        <w:jc w:val="both"/>
        <w:rPr>
          <w:rFonts w:ascii="Times New Roman" w:hAnsi="Times New Roman" w:cs="Times New Roman"/>
          <w:bCs/>
          <w:sz w:val="24"/>
          <w:szCs w:val="24"/>
        </w:rPr>
      </w:pPr>
      <w:r w:rsidRPr="00E7240F">
        <w:rPr>
          <w:rFonts w:ascii="Times New Roman" w:hAnsi="Times New Roman"/>
          <w:sz w:val="24"/>
        </w:rPr>
        <w:t>Works on other indicators in addition to the "monetary indicator" to define and better understand persistent poverty.</w:t>
      </w:r>
    </w:p>
    <w:p w14:paraId="7E067B10" w14:textId="7D2D71AC" w:rsidR="00D979AF" w:rsidRPr="00465C1F" w:rsidRDefault="00D979AF" w:rsidP="00471C17">
      <w:pPr>
        <w:shd w:val="clear" w:color="auto" w:fill="FFFFFF" w:themeFill="background1"/>
        <w:spacing w:after="0" w:line="240" w:lineRule="auto"/>
        <w:jc w:val="both"/>
        <w:rPr>
          <w:rFonts w:ascii="Times New Roman" w:hAnsi="Times New Roman" w:cs="Times New Roman"/>
          <w:bCs/>
          <w:i/>
          <w:sz w:val="16"/>
          <w:szCs w:val="16"/>
        </w:rPr>
      </w:pPr>
    </w:p>
    <w:p w14:paraId="394D5099" w14:textId="5CBF9AD8" w:rsidR="00381F94" w:rsidRPr="00465C1F" w:rsidRDefault="0002236C" w:rsidP="00465C1F">
      <w:pPr>
        <w:shd w:val="clear" w:color="auto" w:fill="FFFFFF" w:themeFill="background1"/>
        <w:spacing w:after="0" w:line="240" w:lineRule="auto"/>
        <w:jc w:val="both"/>
        <w:rPr>
          <w:rFonts w:ascii="Times New Roman" w:eastAsia="Calibri" w:hAnsi="Times New Roman" w:cs="Times New Roman"/>
          <w:b/>
          <w:bCs/>
          <w:iCs/>
          <w:sz w:val="24"/>
          <w:szCs w:val="24"/>
        </w:rPr>
      </w:pPr>
      <w:r>
        <w:rPr>
          <w:rFonts w:ascii="Times New Roman" w:hAnsi="Times New Roman"/>
          <w:b/>
          <w:sz w:val="24"/>
        </w:rPr>
        <w:t>Theme 5: Climate change or disruption and the impact on children</w:t>
      </w:r>
    </w:p>
    <w:p w14:paraId="6619D09A" w14:textId="77777777" w:rsidR="00381F94" w:rsidRPr="00465C1F" w:rsidRDefault="00381F94" w:rsidP="00465C1F">
      <w:pPr>
        <w:shd w:val="clear" w:color="auto" w:fill="FFFFFF" w:themeFill="background1"/>
        <w:spacing w:after="0" w:line="240" w:lineRule="auto"/>
        <w:jc w:val="both"/>
        <w:rPr>
          <w:rFonts w:ascii="Times New Roman" w:hAnsi="Times New Roman" w:cs="Times New Roman"/>
          <w:bCs/>
          <w:iCs/>
          <w:sz w:val="16"/>
          <w:szCs w:val="16"/>
          <w:highlight w:val="yellow"/>
        </w:rPr>
      </w:pPr>
    </w:p>
    <w:p w14:paraId="076487AE" w14:textId="7483ED4B" w:rsidR="00942286" w:rsidRPr="00465C1F" w:rsidRDefault="00381F94" w:rsidP="00465C1F">
      <w:pPr>
        <w:pStyle w:val="Paragraphedeliste"/>
        <w:numPr>
          <w:ilvl w:val="0"/>
          <w:numId w:val="4"/>
        </w:numPr>
        <w:shd w:val="clear" w:color="auto" w:fill="FFFFFF" w:themeFill="background1"/>
        <w:spacing w:after="0" w:line="240" w:lineRule="auto"/>
        <w:jc w:val="both"/>
        <w:rPr>
          <w:rFonts w:ascii="Times New Roman" w:hAnsi="Times New Roman" w:cs="Times New Roman"/>
          <w:bCs/>
          <w:iCs/>
          <w:sz w:val="24"/>
          <w:szCs w:val="24"/>
        </w:rPr>
      </w:pPr>
      <w:r>
        <w:rPr>
          <w:rFonts w:ascii="Times New Roman" w:hAnsi="Times New Roman"/>
          <w:sz w:val="24"/>
        </w:rPr>
        <w:t xml:space="preserve">According to UNICEF, climate change could cause 250,000 additional child deaths each year by 2100. Moreover, 30 million children will be malnourished by 2050, causing growth retardation and other developmental problems in children. Every minute, a child dies from poor water quality and lack of access to basic sanitation facilities. Diarrhea is the second leading cause of death, after pneumonia. </w:t>
      </w:r>
    </w:p>
    <w:p w14:paraId="36B5C89F"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76DE4E41" w14:textId="323B422F" w:rsidR="00942286" w:rsidRPr="00465C1F" w:rsidRDefault="00381F94"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In several regions of Senegal, the heavy rainfall recorded over the past three years has disrupted the crop cycle. In addition to the effects on market gardening, there are numerous consequences</w:t>
      </w:r>
      <w:r w:rsidRPr="00465C1F">
        <w:rPr>
          <w:rStyle w:val="Appelnotedebasdep"/>
          <w:rFonts w:ascii="Times New Roman" w:hAnsi="Times New Roman" w:cs="Times New Roman"/>
          <w:bCs/>
          <w:iCs/>
          <w:sz w:val="24"/>
          <w:szCs w:val="24"/>
        </w:rPr>
        <w:footnoteReference w:id="13"/>
      </w:r>
      <w:r>
        <w:rPr>
          <w:rFonts w:ascii="Times New Roman" w:hAnsi="Times New Roman"/>
          <w:sz w:val="24"/>
        </w:rPr>
        <w:t xml:space="preserve"> for irrigated agriculture: the decline in rice yields, most of which is produced in the Senegal River </w:t>
      </w:r>
      <w:r w:rsidR="00BF7C33">
        <w:rPr>
          <w:rFonts w:ascii="Times New Roman" w:hAnsi="Times New Roman"/>
          <w:sz w:val="24"/>
        </w:rPr>
        <w:t>V</w:t>
      </w:r>
      <w:r>
        <w:rPr>
          <w:rFonts w:ascii="Times New Roman" w:hAnsi="Times New Roman"/>
          <w:sz w:val="24"/>
        </w:rPr>
        <w:t xml:space="preserve">alley, the reappearance of certain bacterial diseases on rice constitutes a risk that should be taken into account. Added to this is the rise in temperatures which also have negative impacts on livestock farming and fishing, the salinization of the lands, </w:t>
      </w:r>
      <w:r>
        <w:rPr>
          <w:rFonts w:ascii="Times New Roman" w:hAnsi="Times New Roman"/>
          <w:sz w:val="24"/>
          <w:shd w:val="clear" w:color="auto" w:fill="FFFFFF" w:themeFill="background1"/>
        </w:rPr>
        <w:t>the conduct of teaching and learning (disturbances in class due to the heat in April, May and June),</w:t>
      </w:r>
      <w:r>
        <w:rPr>
          <w:rFonts w:ascii="Times New Roman" w:hAnsi="Times New Roman"/>
          <w:sz w:val="24"/>
        </w:rPr>
        <w:t xml:space="preserve"> the effect of heat on the buildings and phenomena (late start of the rainy season, strong winds, lightning, dust storms, etc.).</w:t>
      </w:r>
    </w:p>
    <w:p w14:paraId="05EF9594" w14:textId="77777777" w:rsidR="00B105DF" w:rsidRPr="00465C1F" w:rsidRDefault="00B105DF"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7889EB80" w14:textId="349012B9" w:rsidR="00942286" w:rsidRPr="00465C1F" w:rsidRDefault="0006781A"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 xml:space="preserve">In </w:t>
      </w:r>
      <w:proofErr w:type="spellStart"/>
      <w:r>
        <w:rPr>
          <w:rFonts w:ascii="Times New Roman" w:hAnsi="Times New Roman"/>
          <w:sz w:val="24"/>
        </w:rPr>
        <w:t>Tambacounda</w:t>
      </w:r>
      <w:proofErr w:type="spellEnd"/>
      <w:r>
        <w:rPr>
          <w:rFonts w:ascii="Times New Roman" w:hAnsi="Times New Roman"/>
          <w:sz w:val="24"/>
        </w:rPr>
        <w:t xml:space="preserve"> and </w:t>
      </w:r>
      <w:proofErr w:type="spellStart"/>
      <w:r>
        <w:rPr>
          <w:rFonts w:ascii="Times New Roman" w:hAnsi="Times New Roman"/>
          <w:sz w:val="24"/>
        </w:rPr>
        <w:t>Matam</w:t>
      </w:r>
      <w:proofErr w:type="spellEnd"/>
      <w:r>
        <w:rPr>
          <w:rFonts w:ascii="Times New Roman" w:hAnsi="Times New Roman"/>
          <w:sz w:val="24"/>
        </w:rPr>
        <w:t>, the rainfall deficit</w:t>
      </w:r>
      <w:r w:rsidR="00381F94" w:rsidRPr="00465C1F">
        <w:rPr>
          <w:rStyle w:val="Appelnotedebasdep"/>
          <w:rFonts w:ascii="Times New Roman" w:hAnsi="Times New Roman" w:cs="Times New Roman"/>
          <w:bCs/>
          <w:iCs/>
          <w:sz w:val="24"/>
          <w:szCs w:val="24"/>
        </w:rPr>
        <w:footnoteReference w:id="14"/>
      </w:r>
      <w:r>
        <w:rPr>
          <w:rFonts w:ascii="Times New Roman" w:hAnsi="Times New Roman"/>
          <w:sz w:val="24"/>
        </w:rPr>
        <w:t xml:space="preserve"> is also the cause of profound imbalances in ecosystems and biodiversity, the decline in cereal production, thus lengthening the lean season and aggravating the problem of food insecurity, whose main victims are children, especially in rural areas.   </w:t>
      </w:r>
    </w:p>
    <w:p w14:paraId="5E1C83BC"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06F6B56B" w14:textId="0AF595DA" w:rsidR="00942286" w:rsidRPr="00465C1F" w:rsidRDefault="00381F94"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 xml:space="preserve">In Kédougou, the inconveniences resulting from the disruption of the crop cycle and the attraction of clandestine gold mining as well as irregular emigration, expose children to multiple risks detrimental for their well-being. </w:t>
      </w:r>
    </w:p>
    <w:p w14:paraId="419A6F7C"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5CB3C8ED" w14:textId="77777777" w:rsidR="00942286" w:rsidRPr="00465C1F" w:rsidRDefault="00381F94"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 xml:space="preserve">It is a set of factors predisposing to food insecurity and malnutrition, especially among children. </w:t>
      </w:r>
    </w:p>
    <w:p w14:paraId="783026FA"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6A5440D3" w14:textId="77777777" w:rsidR="00942286" w:rsidRPr="00465C1F" w:rsidRDefault="00381F94" w:rsidP="00465C1F">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Moreover, in addition to situations of impracticability of some road and communication infrastructures (blocked roads) as well as floods sometimes causing the occupation of certain schools for temporary accommodation of the affected, excess rainfall can often lead to risks of accident. This year, in Matam, two (02) deaths were recorded in the commune of Taïba.</w:t>
      </w:r>
    </w:p>
    <w:p w14:paraId="3D47D02B" w14:textId="77777777" w:rsidR="00942286" w:rsidRPr="00465C1F" w:rsidRDefault="00942286" w:rsidP="00465C1F">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0709E295" w14:textId="29A3ED47" w:rsidR="00BC63CD" w:rsidRPr="002508FE" w:rsidRDefault="00381F94" w:rsidP="00465C1F">
      <w:pPr>
        <w:pStyle w:val="Paragraphedeliste"/>
        <w:shd w:val="clear" w:color="auto" w:fill="FFFFFF" w:themeFill="background1"/>
        <w:spacing w:after="0" w:line="240" w:lineRule="auto"/>
        <w:ind w:left="357"/>
        <w:jc w:val="both"/>
        <w:rPr>
          <w:rFonts w:ascii="Times New Roman" w:hAnsi="Times New Roman" w:cs="Times New Roman"/>
          <w:bCs/>
          <w:iCs/>
          <w:sz w:val="24"/>
          <w:szCs w:val="24"/>
        </w:rPr>
      </w:pPr>
      <w:r>
        <w:rPr>
          <w:rFonts w:ascii="Times New Roman" w:hAnsi="Times New Roman"/>
          <w:sz w:val="24"/>
        </w:rPr>
        <w:t xml:space="preserve">Despite the lack of an in-depth study on the links between climate disruption and rights of the child, the consequences shared above </w:t>
      </w:r>
      <w:r w:rsidR="000F1B30">
        <w:rPr>
          <w:rFonts w:ascii="Times New Roman" w:hAnsi="Times New Roman"/>
          <w:sz w:val="24"/>
        </w:rPr>
        <w:t>e</w:t>
      </w:r>
      <w:r>
        <w:rPr>
          <w:rFonts w:ascii="Times New Roman" w:hAnsi="Times New Roman"/>
          <w:sz w:val="24"/>
        </w:rPr>
        <w:t xml:space="preserve">nable </w:t>
      </w:r>
      <w:r w:rsidR="000F1B30">
        <w:rPr>
          <w:rFonts w:ascii="Times New Roman" w:hAnsi="Times New Roman"/>
          <w:sz w:val="24"/>
        </w:rPr>
        <w:t xml:space="preserve">to establish causal relationships threatening </w:t>
      </w:r>
      <w:r>
        <w:rPr>
          <w:rFonts w:ascii="Times New Roman" w:hAnsi="Times New Roman"/>
          <w:sz w:val="24"/>
        </w:rPr>
        <w:lastRenderedPageBreak/>
        <w:t>the safeguard of the right to life, survival and development of children, education, protection, health, healthy living environment, leisure….</w:t>
      </w:r>
    </w:p>
    <w:p w14:paraId="3C86685C" w14:textId="77777777" w:rsidR="006D6AC8" w:rsidRPr="00F00AAC" w:rsidRDefault="006D6AC8" w:rsidP="00465C1F">
      <w:pPr>
        <w:pStyle w:val="Paragraphedeliste"/>
        <w:shd w:val="clear" w:color="auto" w:fill="FFFFFF" w:themeFill="background1"/>
        <w:spacing w:after="0" w:line="240" w:lineRule="auto"/>
        <w:ind w:left="357"/>
        <w:jc w:val="both"/>
        <w:rPr>
          <w:rFonts w:ascii="Cambria" w:hAnsi="Cambria"/>
          <w:bCs/>
          <w:i/>
          <w:sz w:val="16"/>
          <w:szCs w:val="16"/>
        </w:rPr>
      </w:pPr>
    </w:p>
    <w:p w14:paraId="45ED19B0" w14:textId="1E9E73AC" w:rsidR="006D6AC8" w:rsidRPr="007D4CF0"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Pr>
          <w:rFonts w:ascii="Times New Roman" w:hAnsi="Times New Roman"/>
          <w:sz w:val="24"/>
        </w:rPr>
        <w:t xml:space="preserve">In 2018, more than 150 families living in Guet Ndar lost their entire houses due to the advance of the sea. The affected families were parked in tents about ten kilometers from Saint-Louis, in the middle of a wasteland. In addition to the state of impoverishment of families due to the precariousness of their new living environment, the impacts of this situation have not spared the children. </w:t>
      </w:r>
    </w:p>
    <w:p w14:paraId="0EFCC607" w14:textId="77777777" w:rsidR="00B517D3" w:rsidRPr="00465C1F"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33FF609C" w14:textId="77777777"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Pr>
          <w:rFonts w:ascii="Times New Roman" w:hAnsi="Times New Roman"/>
          <w:sz w:val="24"/>
        </w:rPr>
        <w:t xml:space="preserve">Indeed, the second primary school of Guet-Ndar Cheikh Touré created in 1846 was closed in March 2018 by a prefectural decree. Its 700 pupils and teachers were disaggregated to the other schools in Saint Louis. Many of these pupils eventually dropped out of school. </w:t>
      </w:r>
    </w:p>
    <w:p w14:paraId="1245C4CD"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672A1B2F" w14:textId="4F141DC4"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Pr>
          <w:rFonts w:ascii="Times New Roman" w:hAnsi="Times New Roman"/>
          <w:sz w:val="24"/>
        </w:rPr>
        <w:t xml:space="preserve">The front of the </w:t>
      </w:r>
      <w:r>
        <w:rPr>
          <w:rFonts w:ascii="Times New Roman" w:hAnsi="Times New Roman"/>
          <w:b/>
          <w:sz w:val="24"/>
        </w:rPr>
        <w:t>Abdoulaye Mbengue Khaly</w:t>
      </w:r>
      <w:r>
        <w:rPr>
          <w:rFonts w:ascii="Times New Roman" w:hAnsi="Times New Roman"/>
          <w:sz w:val="24"/>
        </w:rPr>
        <w:t xml:space="preserve"> </w:t>
      </w:r>
      <w:r w:rsidR="007339B6">
        <w:rPr>
          <w:rFonts w:ascii="Times New Roman" w:hAnsi="Times New Roman"/>
          <w:sz w:val="24"/>
        </w:rPr>
        <w:t>S</w:t>
      </w:r>
      <w:r>
        <w:rPr>
          <w:rFonts w:ascii="Times New Roman" w:hAnsi="Times New Roman"/>
          <w:sz w:val="24"/>
        </w:rPr>
        <w:t xml:space="preserve">chool in </w:t>
      </w:r>
      <w:r>
        <w:rPr>
          <w:rFonts w:ascii="Times New Roman" w:hAnsi="Times New Roman"/>
          <w:b/>
          <w:sz w:val="24"/>
        </w:rPr>
        <w:t>Guet-Ndar</w:t>
      </w:r>
      <w:r>
        <w:rPr>
          <w:rFonts w:ascii="Times New Roman" w:hAnsi="Times New Roman"/>
          <w:sz w:val="24"/>
        </w:rPr>
        <w:t xml:space="preserve"> as well as eight of its classrooms were swept away by the fury of the waves. It is squatted by fishermen and their canoes although four of its classrooms are still occupied by pupils.</w:t>
      </w:r>
    </w:p>
    <w:p w14:paraId="199BA02D"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5561C419" w14:textId="245D51E6" w:rsidR="006D6AC8" w:rsidRPr="00465C1F" w:rsidRDefault="006D6AC8" w:rsidP="00465C1F">
      <w:pPr>
        <w:shd w:val="clear" w:color="auto" w:fill="FFFFFF" w:themeFill="background1"/>
        <w:spacing w:after="0" w:line="240" w:lineRule="auto"/>
        <w:ind w:left="357"/>
        <w:jc w:val="both"/>
        <w:rPr>
          <w:rFonts w:ascii="Times New Roman" w:hAnsi="Times New Roman" w:cs="Times New Roman"/>
          <w:iCs/>
          <w:sz w:val="24"/>
          <w:szCs w:val="24"/>
        </w:rPr>
      </w:pPr>
      <w:r>
        <w:rPr>
          <w:rFonts w:ascii="Times New Roman" w:hAnsi="Times New Roman"/>
          <w:sz w:val="24"/>
        </w:rPr>
        <w:t>The occupancy, despite the danger, of these ruined houses by children from families affected by this phenomenon is another consequence. Among other reasons given by their parents, is that they cannot afford to live elsewhere.</w:t>
      </w:r>
    </w:p>
    <w:p w14:paraId="025C9E91" w14:textId="77777777" w:rsidR="00B517D3" w:rsidRPr="00513C60" w:rsidRDefault="00B517D3" w:rsidP="00465C1F">
      <w:pPr>
        <w:shd w:val="clear" w:color="auto" w:fill="FFFFFF" w:themeFill="background1"/>
        <w:spacing w:after="0" w:line="240" w:lineRule="auto"/>
        <w:ind w:left="357"/>
        <w:jc w:val="both"/>
        <w:rPr>
          <w:rFonts w:ascii="Times New Roman" w:hAnsi="Times New Roman" w:cs="Times New Roman"/>
          <w:iCs/>
          <w:sz w:val="16"/>
          <w:szCs w:val="16"/>
        </w:rPr>
      </w:pPr>
    </w:p>
    <w:p w14:paraId="21462341" w14:textId="637ABC83" w:rsidR="003924EF" w:rsidRPr="003E55A8" w:rsidRDefault="006D6AC8" w:rsidP="003E55A8">
      <w:pPr>
        <w:shd w:val="clear" w:color="auto" w:fill="FFFFFF" w:themeFill="background1"/>
        <w:spacing w:after="0" w:line="240" w:lineRule="auto"/>
        <w:ind w:left="357"/>
        <w:jc w:val="both"/>
        <w:rPr>
          <w:rFonts w:ascii="Times New Roman" w:hAnsi="Times New Roman" w:cs="Times New Roman"/>
          <w:bCs/>
          <w:iCs/>
          <w:sz w:val="20"/>
          <w:szCs w:val="20"/>
        </w:rPr>
      </w:pPr>
      <w:r>
        <w:rPr>
          <w:rFonts w:ascii="Times New Roman" w:hAnsi="Times New Roman"/>
          <w:sz w:val="24"/>
        </w:rPr>
        <w:t>These displaced families live in promiscuity resulting in cases of child rape, economic exploitation through child labor, non-access to health care, undernourishment (</w:t>
      </w:r>
      <w:r>
        <w:rPr>
          <w:rFonts w:ascii="Times New Roman" w:hAnsi="Times New Roman"/>
          <w:sz w:val="20"/>
          <w:u w:val="single"/>
        </w:rPr>
        <w:t>Source</w:t>
      </w:r>
      <w:r>
        <w:rPr>
          <w:rFonts w:ascii="Times New Roman" w:hAnsi="Times New Roman"/>
          <w:sz w:val="20"/>
        </w:rPr>
        <w:t>: Report - Coastal erosion in the neighborhood of "Guet Ndar" by "Africa 21.org”).</w:t>
      </w:r>
    </w:p>
    <w:p w14:paraId="5ABB43DC" w14:textId="77777777" w:rsidR="00B416FB" w:rsidRPr="003E55A8" w:rsidRDefault="00B416FB" w:rsidP="00465C1F">
      <w:pPr>
        <w:shd w:val="clear" w:color="auto" w:fill="FFFFFF" w:themeFill="background1"/>
        <w:spacing w:after="0" w:line="240" w:lineRule="auto"/>
        <w:ind w:left="357"/>
        <w:rPr>
          <w:rFonts w:ascii="Times New Roman" w:hAnsi="Times New Roman" w:cs="Times New Roman"/>
          <w:b/>
          <w:iCs/>
          <w:sz w:val="16"/>
          <w:szCs w:val="16"/>
        </w:rPr>
      </w:pPr>
    </w:p>
    <w:p w14:paraId="5066782B" w14:textId="37E159AC" w:rsidR="00381F94" w:rsidRPr="00104F13" w:rsidRDefault="003924EF" w:rsidP="007D4CF0">
      <w:pPr>
        <w:shd w:val="clear" w:color="auto" w:fill="FFFFFF" w:themeFill="background1"/>
        <w:spacing w:after="0" w:line="240" w:lineRule="auto"/>
        <w:jc w:val="both"/>
        <w:rPr>
          <w:rFonts w:ascii="Times New Roman" w:hAnsi="Times New Roman" w:cs="Times New Roman"/>
          <w:b/>
          <w:bCs/>
          <w:sz w:val="24"/>
          <w:szCs w:val="24"/>
        </w:rPr>
      </w:pPr>
      <w:r>
        <w:rPr>
          <w:rFonts w:ascii="Times New Roman" w:hAnsi="Times New Roman"/>
          <w:b/>
          <w:sz w:val="24"/>
        </w:rPr>
        <w:t>CONAFE recommends that the State:</w:t>
      </w:r>
    </w:p>
    <w:p w14:paraId="061CE018" w14:textId="77777777" w:rsidR="00381F94" w:rsidRPr="00104F13" w:rsidRDefault="00381F94" w:rsidP="007D4CF0">
      <w:pPr>
        <w:shd w:val="clear" w:color="auto" w:fill="FFFFFF" w:themeFill="background1"/>
        <w:spacing w:after="0" w:line="240" w:lineRule="auto"/>
        <w:jc w:val="both"/>
        <w:rPr>
          <w:rFonts w:ascii="Times New Roman" w:hAnsi="Times New Roman" w:cs="Times New Roman"/>
          <w:b/>
          <w:bCs/>
          <w:sz w:val="16"/>
          <w:szCs w:val="16"/>
        </w:rPr>
      </w:pPr>
    </w:p>
    <w:p w14:paraId="1CCD9D5C" w14:textId="67E34487"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Strengthens the means dedicated to food and nutrition insecurity resilience programs;</w:t>
      </w:r>
    </w:p>
    <w:p w14:paraId="75A88B02" w14:textId="77777777" w:rsidR="008C5682" w:rsidRPr="00104F13" w:rsidRDefault="008C5682" w:rsidP="007D4CF0">
      <w:pPr>
        <w:shd w:val="clear" w:color="auto" w:fill="FFFFFF" w:themeFill="background1"/>
        <w:spacing w:after="0" w:line="240" w:lineRule="auto"/>
        <w:jc w:val="both"/>
        <w:rPr>
          <w:rFonts w:ascii="Times New Roman" w:hAnsi="Times New Roman" w:cs="Times New Roman"/>
          <w:bCs/>
          <w:sz w:val="16"/>
          <w:szCs w:val="16"/>
        </w:rPr>
      </w:pPr>
    </w:p>
    <w:p w14:paraId="7449C3C7" w14:textId="285EE574"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Conducts further studies of the impact of climate change on the well-being of children in Senegal;</w:t>
      </w:r>
    </w:p>
    <w:p w14:paraId="4CE8A06E"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135F6E9C" w14:textId="1A1813BC"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Raises awareness among populations, including children in educational and socializing environments, about climate change and its impacts on children;</w:t>
      </w:r>
    </w:p>
    <w:p w14:paraId="4F23178F"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104BAE55" w14:textId="14C8E38F"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 xml:space="preserve"> Sets up support programs for vulnerable groups;</w:t>
      </w:r>
    </w:p>
    <w:p w14:paraId="426B9D23"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357832A3" w14:textId="79CF0E50"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 xml:space="preserve">Identifies </w:t>
      </w:r>
      <w:r w:rsidRPr="00270FD7">
        <w:rPr>
          <w:rFonts w:ascii="Times New Roman" w:hAnsi="Times New Roman"/>
          <w:i/>
          <w:iCs/>
          <w:sz w:val="24"/>
        </w:rPr>
        <w:t xml:space="preserve">non-aedificandi </w:t>
      </w:r>
      <w:r>
        <w:rPr>
          <w:rFonts w:ascii="Times New Roman" w:hAnsi="Times New Roman"/>
          <w:sz w:val="24"/>
        </w:rPr>
        <w:t>areas to prevent risks and disasters on children and their families while providing meteorology and statistics services with substantial means;</w:t>
      </w:r>
    </w:p>
    <w:p w14:paraId="5F3B78C5" w14:textId="77777777" w:rsidR="00381F94" w:rsidRPr="00104F13" w:rsidRDefault="00381F94" w:rsidP="007D4CF0">
      <w:pPr>
        <w:shd w:val="clear" w:color="auto" w:fill="FFFFFF" w:themeFill="background1"/>
        <w:spacing w:after="0" w:line="240" w:lineRule="auto"/>
        <w:jc w:val="both"/>
        <w:rPr>
          <w:rFonts w:ascii="Times New Roman" w:hAnsi="Times New Roman" w:cs="Times New Roman"/>
          <w:bCs/>
          <w:sz w:val="16"/>
          <w:szCs w:val="16"/>
        </w:rPr>
      </w:pPr>
    </w:p>
    <w:p w14:paraId="07950A71" w14:textId="1D083936" w:rsidR="00381F94" w:rsidRPr="00104F13" w:rsidRDefault="006E2893"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Uses adaptation methods by having an effective response plan, including awareness raising, environmental education of children at school, providing tailored communication tools (spots, cartoons, etc.);</w:t>
      </w:r>
    </w:p>
    <w:p w14:paraId="7BBE419A" w14:textId="77777777" w:rsidR="00381F94" w:rsidRPr="00104F13" w:rsidRDefault="00381F94" w:rsidP="007D4CF0">
      <w:pPr>
        <w:shd w:val="clear" w:color="auto" w:fill="FFFFFF" w:themeFill="background1"/>
        <w:spacing w:after="0" w:line="240" w:lineRule="auto"/>
        <w:rPr>
          <w:rFonts w:ascii="Times New Roman" w:hAnsi="Times New Roman" w:cs="Times New Roman"/>
          <w:bCs/>
          <w:sz w:val="16"/>
          <w:szCs w:val="16"/>
        </w:rPr>
      </w:pPr>
    </w:p>
    <w:p w14:paraId="4CE7A5C2" w14:textId="04C5372B" w:rsidR="00381F94" w:rsidRPr="00E7240F" w:rsidRDefault="00027947" w:rsidP="007D4CF0">
      <w:pPr>
        <w:pStyle w:val="Paragraphedeliste"/>
        <w:numPr>
          <w:ilvl w:val="0"/>
          <w:numId w:val="25"/>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Develops and implements structuring programs and projects for equitable access to water in all areas and the promotion of off-season activities (market gardening, local crafts, processing activities, etc.).</w:t>
      </w:r>
    </w:p>
    <w:p w14:paraId="3515B233" w14:textId="77777777" w:rsidR="00FA275F" w:rsidRPr="00104F13" w:rsidRDefault="00FA275F" w:rsidP="007D4CF0">
      <w:pPr>
        <w:shd w:val="clear" w:color="auto" w:fill="FFFFFF" w:themeFill="background1"/>
        <w:spacing w:after="0" w:line="240" w:lineRule="auto"/>
        <w:jc w:val="both"/>
        <w:textAlignment w:val="baseline"/>
        <w:rPr>
          <w:rFonts w:ascii="Times New Roman" w:eastAsia="Times New Roman" w:hAnsi="Times New Roman" w:cs="Times New Roman"/>
          <w:iCs/>
          <w:color w:val="201F1E"/>
          <w:sz w:val="16"/>
          <w:szCs w:val="16"/>
          <w:lang w:eastAsia="fr-FR"/>
        </w:rPr>
      </w:pPr>
    </w:p>
    <w:p w14:paraId="1C622C91"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7D546893" w14:textId="77777777" w:rsidR="00ED78C2" w:rsidRPr="00104F13" w:rsidRDefault="00ED78C2" w:rsidP="004865FD">
      <w:pPr>
        <w:pStyle w:val="Paragraphedeliste"/>
        <w:numPr>
          <w:ilvl w:val="0"/>
          <w:numId w:val="3"/>
        </w:numPr>
        <w:shd w:val="clear" w:color="auto" w:fill="DAEEF3" w:themeFill="accent5" w:themeFillTint="33"/>
        <w:spacing w:after="0" w:line="240" w:lineRule="auto"/>
        <w:ind w:left="0" w:firstLine="360"/>
        <w:jc w:val="both"/>
        <w:rPr>
          <w:rFonts w:ascii="Times New Roman" w:hAnsi="Times New Roman" w:cs="Times New Roman"/>
          <w:b/>
          <w:sz w:val="32"/>
          <w:szCs w:val="32"/>
        </w:rPr>
      </w:pPr>
      <w:r>
        <w:rPr>
          <w:rFonts w:ascii="Times New Roman" w:hAnsi="Times New Roman"/>
          <w:b/>
          <w:sz w:val="32"/>
        </w:rPr>
        <w:t xml:space="preserve">Education, leisure and cultural activities </w:t>
      </w:r>
    </w:p>
    <w:p w14:paraId="2A3CCE8F"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48A711F9" w14:textId="77777777" w:rsidR="000A76D8" w:rsidRPr="00163D24" w:rsidRDefault="000A76D8" w:rsidP="00163D24">
      <w:pPr>
        <w:spacing w:after="0" w:line="240" w:lineRule="auto"/>
        <w:jc w:val="both"/>
        <w:rPr>
          <w:rFonts w:ascii="Cambria" w:hAnsi="Cambria"/>
          <w:i/>
          <w:sz w:val="16"/>
          <w:szCs w:val="16"/>
        </w:rPr>
      </w:pPr>
    </w:p>
    <w:p w14:paraId="4C6968AE" w14:textId="37086D6D" w:rsidR="000A76D8" w:rsidRPr="00104F13" w:rsidRDefault="000A76D8"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On special education and free compulsory schooling, compulsory up to the age of 16 and the issue of school drop-out, subject of the observation in paragraph 60 the impact of current policies and program</w:t>
      </w:r>
      <w:r w:rsidR="007339B6">
        <w:rPr>
          <w:rFonts w:ascii="Times New Roman" w:hAnsi="Times New Roman"/>
          <w:sz w:val="24"/>
        </w:rPr>
        <w:t>s</w:t>
      </w:r>
      <w:r>
        <w:rPr>
          <w:rFonts w:ascii="Times New Roman" w:hAnsi="Times New Roman"/>
          <w:sz w:val="24"/>
        </w:rPr>
        <w:t xml:space="preserve"> (PAQUET-EF, bridging classes with USAID, etc</w:t>
      </w:r>
      <w:r w:rsidR="007339B6">
        <w:rPr>
          <w:rFonts w:ascii="Times New Roman" w:hAnsi="Times New Roman"/>
          <w:sz w:val="24"/>
        </w:rPr>
        <w:t>.</w:t>
      </w:r>
      <w:r>
        <w:rPr>
          <w:rFonts w:ascii="Times New Roman" w:hAnsi="Times New Roman"/>
          <w:sz w:val="24"/>
        </w:rPr>
        <w:t xml:space="preserve">) is destroyed by the high concentration of special schools between Dakar and Thiès, the low level of teacher recruitment, failures in parental supervision, the persistence of the phenomenon of early </w:t>
      </w:r>
      <w:r>
        <w:rPr>
          <w:rFonts w:ascii="Times New Roman" w:hAnsi="Times New Roman"/>
          <w:sz w:val="24"/>
        </w:rPr>
        <w:lastRenderedPageBreak/>
        <w:t>marriages and</w:t>
      </w:r>
      <w:r>
        <w:rPr>
          <w:rFonts w:asciiTheme="majorHAnsi" w:hAnsiTheme="majorHAnsi"/>
          <w:sz w:val="24"/>
        </w:rPr>
        <w:t xml:space="preserve"> </w:t>
      </w:r>
      <w:r>
        <w:rPr>
          <w:rFonts w:ascii="Times New Roman" w:hAnsi="Times New Roman"/>
          <w:sz w:val="24"/>
        </w:rPr>
        <w:t>pregnancies, the high indirect costs of education, the existence of gold panning sites where children do odd jobs and incomplete cycles in many schools in rural areas...</w:t>
      </w:r>
    </w:p>
    <w:p w14:paraId="02E1B248" w14:textId="77777777" w:rsidR="000A76D8" w:rsidRPr="00104F13" w:rsidRDefault="000A76D8" w:rsidP="000A76D8">
      <w:pPr>
        <w:spacing w:after="0" w:line="240" w:lineRule="auto"/>
        <w:jc w:val="both"/>
        <w:rPr>
          <w:rFonts w:ascii="Times New Roman" w:hAnsi="Times New Roman" w:cs="Times New Roman"/>
          <w:sz w:val="16"/>
          <w:szCs w:val="16"/>
        </w:rPr>
      </w:pPr>
    </w:p>
    <w:p w14:paraId="27812A2E" w14:textId="0A827AE1" w:rsidR="00ED78C2" w:rsidRPr="00104F13" w:rsidRDefault="000A76D8"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The democratization of access to pre-schooling and the fight against factors favoring the early drop-out of girls (early marriages and unwanted pregnancies) as clearly suggested by the Committee in its recommendation 60, still remain </w:t>
      </w:r>
      <w:r w:rsidR="007339B6">
        <w:rPr>
          <w:rFonts w:ascii="Times New Roman" w:hAnsi="Times New Roman"/>
          <w:sz w:val="24"/>
        </w:rPr>
        <w:t>a subject</w:t>
      </w:r>
      <w:r>
        <w:rPr>
          <w:rFonts w:ascii="Times New Roman" w:hAnsi="Times New Roman"/>
          <w:sz w:val="24"/>
        </w:rPr>
        <w:t xml:space="preserve"> of concern. The effectiveness of Law 2004-37 of 15</w:t>
      </w:r>
      <w:r w:rsidR="00EC2236">
        <w:rPr>
          <w:rFonts w:ascii="Times New Roman" w:hAnsi="Times New Roman"/>
          <w:sz w:val="24"/>
        </w:rPr>
        <w:t>/12/</w:t>
      </w:r>
      <w:r>
        <w:rPr>
          <w:rFonts w:ascii="Times New Roman" w:hAnsi="Times New Roman"/>
          <w:sz w:val="24"/>
        </w:rPr>
        <w:t>2004 relating to compulsory education up to sixteen (16) still poses a problem. In practice, in addition to the persistent nature of socio-cultural constraints and poverty, it should be noted that there are multifaceted developments regarding the said issues in a context increasingly marked by the recurrence of violence in all living areas and incursion</w:t>
      </w:r>
      <w:r w:rsidR="007339B6">
        <w:rPr>
          <w:rFonts w:ascii="Times New Roman" w:hAnsi="Times New Roman"/>
          <w:sz w:val="24"/>
        </w:rPr>
        <w:t>s</w:t>
      </w:r>
      <w:r>
        <w:rPr>
          <w:rFonts w:ascii="Times New Roman" w:hAnsi="Times New Roman"/>
          <w:sz w:val="24"/>
        </w:rPr>
        <w:t xml:space="preserve"> into the school environment.</w:t>
      </w:r>
    </w:p>
    <w:p w14:paraId="65E1A648" w14:textId="77777777" w:rsidR="00104F13" w:rsidRPr="00104F13" w:rsidRDefault="00104F13" w:rsidP="003A6560">
      <w:pPr>
        <w:pStyle w:val="Paragraphedeliste"/>
        <w:spacing w:after="0" w:line="240" w:lineRule="auto"/>
        <w:ind w:left="360"/>
        <w:jc w:val="both"/>
        <w:rPr>
          <w:rFonts w:ascii="Times New Roman" w:hAnsi="Times New Roman" w:cs="Times New Roman"/>
          <w:sz w:val="16"/>
          <w:szCs w:val="16"/>
        </w:rPr>
      </w:pPr>
    </w:p>
    <w:p w14:paraId="3ED499D7" w14:textId="54E4D25E" w:rsidR="003A5C90" w:rsidRPr="00104F13" w:rsidRDefault="003A6560" w:rsidP="003A6560">
      <w:pPr>
        <w:pStyle w:val="Paragraphedeliste"/>
        <w:spacing w:after="0" w:line="240" w:lineRule="auto"/>
        <w:ind w:left="360"/>
        <w:jc w:val="both"/>
        <w:rPr>
          <w:rFonts w:ascii="Times New Roman" w:hAnsi="Times New Roman" w:cs="Times New Roman"/>
          <w:sz w:val="24"/>
          <w:szCs w:val="24"/>
        </w:rPr>
      </w:pPr>
      <w:r>
        <w:rPr>
          <w:rFonts w:ascii="Times New Roman" w:hAnsi="Times New Roman"/>
          <w:sz w:val="24"/>
        </w:rPr>
        <w:t>The repeated strikes by teachers have a negative impact on the school</w:t>
      </w:r>
      <w:r w:rsidR="007339B6">
        <w:rPr>
          <w:rFonts w:ascii="Times New Roman" w:hAnsi="Times New Roman"/>
          <w:sz w:val="24"/>
        </w:rPr>
        <w:t>’</w:t>
      </w:r>
      <w:r>
        <w:rPr>
          <w:rFonts w:ascii="Times New Roman" w:hAnsi="Times New Roman"/>
          <w:sz w:val="24"/>
        </w:rPr>
        <w:t xml:space="preserve">s calendar and the future of students enrolled in public establishments. A situation resulting, according to the actors of the education system, from the non-compliance with the agreements signed between the State and the teachers' unions.   </w:t>
      </w:r>
    </w:p>
    <w:p w14:paraId="43E297B2" w14:textId="79D35ADE" w:rsidR="00D013DE" w:rsidRPr="00104F13" w:rsidRDefault="00D013DE" w:rsidP="003A6560">
      <w:pPr>
        <w:pStyle w:val="Paragraphedeliste"/>
        <w:spacing w:after="0" w:line="240" w:lineRule="auto"/>
        <w:ind w:left="360"/>
        <w:jc w:val="both"/>
        <w:rPr>
          <w:rFonts w:ascii="Times New Roman" w:hAnsi="Times New Roman" w:cs="Times New Roman"/>
          <w:sz w:val="16"/>
          <w:szCs w:val="16"/>
        </w:rPr>
      </w:pPr>
    </w:p>
    <w:p w14:paraId="5E3FF368" w14:textId="3F88DD8F" w:rsidR="00104F13" w:rsidRPr="00AD43CB" w:rsidRDefault="00C85B96" w:rsidP="00AD43CB">
      <w:pPr>
        <w:shd w:val="clear" w:color="auto" w:fill="FFFFFF" w:themeFill="background1"/>
        <w:spacing w:after="0" w:line="240" w:lineRule="auto"/>
        <w:jc w:val="both"/>
        <w:rPr>
          <w:rFonts w:ascii="Times New Roman" w:hAnsi="Times New Roman" w:cs="Times New Roman"/>
          <w:b/>
          <w:bCs/>
          <w:sz w:val="24"/>
          <w:szCs w:val="24"/>
        </w:rPr>
      </w:pPr>
      <w:r>
        <w:rPr>
          <w:rFonts w:ascii="Times New Roman" w:hAnsi="Times New Roman"/>
          <w:b/>
          <w:sz w:val="24"/>
        </w:rPr>
        <w:t>CONAFE recommends to:</w:t>
      </w:r>
    </w:p>
    <w:p w14:paraId="00A87D89" w14:textId="77777777" w:rsidR="00104F13" w:rsidRPr="00AD43CB" w:rsidRDefault="00104F13" w:rsidP="00AD43CB">
      <w:pPr>
        <w:pStyle w:val="Paragraphedeliste"/>
        <w:shd w:val="clear" w:color="auto" w:fill="FFFFFF" w:themeFill="background1"/>
        <w:spacing w:after="0" w:line="240" w:lineRule="auto"/>
        <w:ind w:left="360"/>
        <w:jc w:val="both"/>
        <w:rPr>
          <w:rFonts w:ascii="Times New Roman" w:hAnsi="Times New Roman" w:cs="Times New Roman"/>
          <w:sz w:val="16"/>
          <w:szCs w:val="16"/>
        </w:rPr>
      </w:pPr>
    </w:p>
    <w:p w14:paraId="657978E1" w14:textId="77777777" w:rsidR="00104F13" w:rsidRPr="00AD43CB" w:rsidRDefault="00104F13" w:rsidP="00AD43CB">
      <w:pPr>
        <w:pStyle w:val="Paragraphedeliste"/>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Implement a policy of effective support for inclusive education in public schools at national level; </w:t>
      </w:r>
    </w:p>
    <w:p w14:paraId="471A9DF9" w14:textId="77777777" w:rsidR="00104F13" w:rsidRPr="00AD43CB" w:rsidRDefault="00104F13" w:rsidP="00AD43CB">
      <w:pPr>
        <w:pStyle w:val="Paragraphedeliste"/>
        <w:shd w:val="clear" w:color="auto" w:fill="FFFFFF" w:themeFill="background1"/>
        <w:spacing w:after="0" w:line="240" w:lineRule="auto"/>
        <w:jc w:val="both"/>
        <w:rPr>
          <w:rFonts w:ascii="Times New Roman" w:hAnsi="Times New Roman" w:cs="Times New Roman"/>
          <w:sz w:val="16"/>
          <w:szCs w:val="16"/>
        </w:rPr>
      </w:pPr>
    </w:p>
    <w:p w14:paraId="629E07EF" w14:textId="77777777" w:rsidR="00104F13" w:rsidRPr="00AD43CB" w:rsidRDefault="00D013DE" w:rsidP="00AD43CB">
      <w:pPr>
        <w:pStyle w:val="Paragraphedeliste"/>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Pay more attention to the quality of teacher training by adapting the content to the requirements of the context (digital education, inclusive education, reproductive health, etc.);</w:t>
      </w:r>
    </w:p>
    <w:p w14:paraId="63A34CBD" w14:textId="77777777" w:rsidR="00104F13" w:rsidRPr="00AD43CB" w:rsidRDefault="00104F13" w:rsidP="00AD43CB">
      <w:pPr>
        <w:pStyle w:val="Paragraphedeliste"/>
        <w:shd w:val="clear" w:color="auto" w:fill="FFFFFF" w:themeFill="background1"/>
        <w:rPr>
          <w:rFonts w:ascii="Times New Roman" w:hAnsi="Times New Roman" w:cs="Times New Roman"/>
          <w:sz w:val="16"/>
          <w:szCs w:val="16"/>
        </w:rPr>
      </w:pPr>
    </w:p>
    <w:p w14:paraId="4C870EB1" w14:textId="715EBAB2" w:rsidR="004B13D3" w:rsidRPr="00AD43CB" w:rsidRDefault="004B13D3" w:rsidP="00AD43CB">
      <w:pPr>
        <w:pStyle w:val="Paragraphedeliste"/>
        <w:numPr>
          <w:ilvl w:val="0"/>
          <w:numId w:val="35"/>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Create special schools in all departments of Senegal to facilitate access to education for children with disabilities.</w:t>
      </w:r>
    </w:p>
    <w:p w14:paraId="796D2A8C" w14:textId="77777777" w:rsidR="00D013DE" w:rsidRPr="00104F13" w:rsidRDefault="00D013DE" w:rsidP="00104F13">
      <w:pPr>
        <w:pStyle w:val="Paragraphedeliste"/>
        <w:shd w:val="clear" w:color="auto" w:fill="FFFFFF" w:themeFill="background1"/>
        <w:spacing w:after="0" w:line="240" w:lineRule="auto"/>
        <w:ind w:left="360"/>
        <w:jc w:val="both"/>
        <w:rPr>
          <w:rFonts w:ascii="Cambria" w:hAnsi="Cambria"/>
          <w:sz w:val="16"/>
          <w:szCs w:val="16"/>
        </w:rPr>
      </w:pPr>
    </w:p>
    <w:p w14:paraId="38C4B0F5"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6CC56EEF" w14:textId="77777777" w:rsidR="00ED78C2" w:rsidRPr="00104F13" w:rsidRDefault="00ED78C2" w:rsidP="004865FD">
      <w:pPr>
        <w:pStyle w:val="Paragraphedeliste"/>
        <w:numPr>
          <w:ilvl w:val="0"/>
          <w:numId w:val="3"/>
        </w:numPr>
        <w:shd w:val="clear" w:color="auto" w:fill="DAEEF3" w:themeFill="accent5" w:themeFillTint="33"/>
        <w:spacing w:after="0" w:line="240" w:lineRule="auto"/>
        <w:ind w:hanging="1080"/>
        <w:jc w:val="both"/>
        <w:rPr>
          <w:rFonts w:ascii="Times New Roman" w:hAnsi="Times New Roman" w:cs="Times New Roman"/>
          <w:b/>
          <w:sz w:val="32"/>
          <w:szCs w:val="32"/>
        </w:rPr>
      </w:pPr>
      <w:r>
        <w:rPr>
          <w:rFonts w:ascii="Times New Roman" w:hAnsi="Times New Roman"/>
          <w:b/>
          <w:sz w:val="32"/>
        </w:rPr>
        <w:t xml:space="preserve">Special protection measures </w:t>
      </w:r>
    </w:p>
    <w:p w14:paraId="6D3DAF0C"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727152AC" w14:textId="77777777" w:rsidR="000A76D8" w:rsidRPr="003C454D" w:rsidRDefault="000A76D8" w:rsidP="003C454D">
      <w:pPr>
        <w:spacing w:after="0" w:line="240" w:lineRule="auto"/>
        <w:jc w:val="both"/>
        <w:rPr>
          <w:rFonts w:ascii="Cambria" w:hAnsi="Cambria"/>
          <w:sz w:val="16"/>
          <w:szCs w:val="16"/>
        </w:rPr>
      </w:pPr>
    </w:p>
    <w:p w14:paraId="007D7F4F" w14:textId="3708FD84" w:rsidR="000A76D8" w:rsidRPr="00104F13" w:rsidRDefault="003C454D" w:rsidP="005458B1">
      <w:pPr>
        <w:pStyle w:val="Paragraphedeliste"/>
        <w:numPr>
          <w:ilvl w:val="0"/>
          <w:numId w:val="4"/>
        </w:numPr>
        <w:spacing w:after="0" w:line="240" w:lineRule="auto"/>
        <w:jc w:val="both"/>
        <w:rPr>
          <w:rFonts w:ascii="Times New Roman" w:hAnsi="Times New Roman" w:cs="Times New Roman"/>
          <w:sz w:val="24"/>
          <w:szCs w:val="24"/>
        </w:rPr>
      </w:pPr>
      <w:r>
        <w:rPr>
          <w:rFonts w:ascii="Cambria" w:hAnsi="Cambria"/>
          <w:sz w:val="24"/>
        </w:rPr>
        <w:t xml:space="preserve"> </w:t>
      </w:r>
      <w:r>
        <w:rPr>
          <w:rFonts w:ascii="Times New Roman" w:hAnsi="Times New Roman"/>
          <w:sz w:val="24"/>
        </w:rPr>
        <w:t xml:space="preserve">The crises in the ECOWAS Region and around </w:t>
      </w:r>
      <w:r w:rsidR="007339B6">
        <w:rPr>
          <w:rFonts w:ascii="Times New Roman" w:hAnsi="Times New Roman"/>
          <w:sz w:val="24"/>
        </w:rPr>
        <w:t>is</w:t>
      </w:r>
      <w:r>
        <w:rPr>
          <w:rFonts w:ascii="Times New Roman" w:hAnsi="Times New Roman"/>
          <w:sz w:val="24"/>
        </w:rPr>
        <w:t xml:space="preserve"> an alert for Senegal, hence the importance of paying more attention to the situation of children of refugees (Recommendation in paragraph 62).</w:t>
      </w:r>
    </w:p>
    <w:p w14:paraId="69899FB0" w14:textId="77777777" w:rsidR="000A76D8" w:rsidRPr="00104F13" w:rsidRDefault="000A76D8" w:rsidP="000A76D8">
      <w:pPr>
        <w:pStyle w:val="Paragraphedeliste"/>
        <w:rPr>
          <w:rFonts w:ascii="Times New Roman" w:hAnsi="Times New Roman" w:cs="Times New Roman"/>
          <w:sz w:val="16"/>
          <w:szCs w:val="16"/>
        </w:rPr>
      </w:pPr>
    </w:p>
    <w:p w14:paraId="5FC0004C" w14:textId="08526166" w:rsidR="000A76D8" w:rsidRPr="00104F13" w:rsidRDefault="000A76D8" w:rsidP="005458B1">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The commitment of the public authorities for the restoration of peace in Casamance through the return of the populations, the partial mine clearance of certain areas, the implementation of several programs and projects to support the populations (return to the village, IGA, reconstruction, regularization of the civil registry, etc.). However, besides the inadequacy of the resources mobilized for an appropriate management of multiple emergencies and the complete mine clearance of lands dedicated to agriculture to meet food requirements, children affected by the conflict (recommendation 64) do not yet benefit from appropriate psychosocial support.</w:t>
      </w:r>
    </w:p>
    <w:p w14:paraId="63D85559" w14:textId="77777777" w:rsidR="000A76D8" w:rsidRPr="00104F13" w:rsidRDefault="000A76D8" w:rsidP="000A76D8">
      <w:pPr>
        <w:pStyle w:val="Paragraphedeliste"/>
        <w:spacing w:after="0" w:line="240" w:lineRule="auto"/>
        <w:ind w:left="360"/>
        <w:jc w:val="both"/>
        <w:rPr>
          <w:rFonts w:ascii="Times New Roman" w:hAnsi="Times New Roman" w:cs="Times New Roman"/>
          <w:sz w:val="16"/>
          <w:szCs w:val="16"/>
        </w:rPr>
      </w:pPr>
    </w:p>
    <w:p w14:paraId="7D4F2D31" w14:textId="4AB0C36F" w:rsidR="000A76D8" w:rsidRPr="00B90652" w:rsidRDefault="000A76D8" w:rsidP="005458B1">
      <w:pPr>
        <w:pStyle w:val="Paragraphedeliste"/>
        <w:numPr>
          <w:ilvl w:val="0"/>
          <w:numId w:val="4"/>
        </w:numPr>
        <w:spacing w:after="0" w:line="240" w:lineRule="auto"/>
        <w:jc w:val="both"/>
        <w:rPr>
          <w:rFonts w:ascii="Cambria" w:hAnsi="Cambria"/>
          <w:sz w:val="24"/>
          <w:szCs w:val="24"/>
        </w:rPr>
      </w:pPr>
      <w:r>
        <w:rPr>
          <w:rFonts w:ascii="Times New Roman" w:hAnsi="Times New Roman"/>
          <w:sz w:val="24"/>
        </w:rPr>
        <w:t xml:space="preserve">Regarding observation 65 of the Committee on Economic Exploitation of Children, despite the existence of a legal framework and a </w:t>
      </w:r>
      <w:r>
        <w:rPr>
          <w:rFonts w:ascii="Times New Roman" w:hAnsi="Times New Roman"/>
          <w:color w:val="000000" w:themeColor="text1"/>
          <w:sz w:val="24"/>
        </w:rPr>
        <w:t>National Master Plan which determines information and awareness actions to fight against forced child labor it is necessary to note certain inconsistencies in Article L-145 of the Labor Code, ILO Convention 138 and Ministerial Decree 3750 MFPTEOP/DTSS (2003) and a problem of effectiveness of the said legislation. A situation made more complex by considerations contributing to non-denunciation, increasing cases of fostering of children and lack</w:t>
      </w:r>
      <w:r>
        <w:rPr>
          <w:rFonts w:asciiTheme="majorHAnsi" w:hAnsiTheme="majorHAnsi"/>
          <w:color w:val="000000" w:themeColor="text1"/>
          <w:sz w:val="24"/>
        </w:rPr>
        <w:t xml:space="preserve"> </w:t>
      </w:r>
      <w:r>
        <w:rPr>
          <w:rFonts w:ascii="Times New Roman" w:hAnsi="Times New Roman"/>
          <w:color w:val="000000" w:themeColor="text1"/>
          <w:sz w:val="24"/>
        </w:rPr>
        <w:t xml:space="preserve">of reliable data to assess the extent of the phenomenon, economic precariousness of households obliging, in certain </w:t>
      </w:r>
      <w:r>
        <w:rPr>
          <w:rFonts w:ascii="Times New Roman" w:hAnsi="Times New Roman"/>
          <w:color w:val="000000" w:themeColor="text1"/>
          <w:sz w:val="24"/>
        </w:rPr>
        <w:lastRenderedPageBreak/>
        <w:t>contexts, children to work before the required age and the delay noted in the finalization and adoption of the draft Child Code.</w:t>
      </w:r>
      <w:r>
        <w:rPr>
          <w:rFonts w:asciiTheme="majorHAnsi" w:hAnsiTheme="majorHAnsi"/>
          <w:color w:val="000000" w:themeColor="text1"/>
          <w:sz w:val="24"/>
        </w:rPr>
        <w:t xml:space="preserve"> </w:t>
      </w:r>
      <w:r>
        <w:rPr>
          <w:rFonts w:ascii="Times New Roman" w:hAnsi="Times New Roman"/>
          <w:b/>
          <w:color w:val="000000" w:themeColor="text1"/>
          <w:sz w:val="28"/>
        </w:rPr>
        <w:t xml:space="preserve"> </w:t>
      </w:r>
    </w:p>
    <w:p w14:paraId="5F493787" w14:textId="77777777" w:rsidR="00C905A1" w:rsidRPr="00A834E8" w:rsidRDefault="00C905A1" w:rsidP="00A834E8">
      <w:pPr>
        <w:shd w:val="clear" w:color="auto" w:fill="FFFFFF" w:themeFill="background1"/>
        <w:spacing w:after="0" w:line="240" w:lineRule="auto"/>
        <w:jc w:val="both"/>
        <w:rPr>
          <w:rFonts w:ascii="Cambria" w:hAnsi="Cambria"/>
          <w:iCs/>
          <w:sz w:val="16"/>
          <w:szCs w:val="16"/>
        </w:rPr>
      </w:pPr>
    </w:p>
    <w:p w14:paraId="1CF250B5" w14:textId="287D8FED" w:rsidR="000A76D8" w:rsidRPr="002F3C98" w:rsidRDefault="009B10C0" w:rsidP="0085462C">
      <w:pPr>
        <w:shd w:val="clear" w:color="auto" w:fill="FFFFFF" w:themeFill="background1"/>
        <w:spacing w:after="0" w:line="240" w:lineRule="auto"/>
        <w:jc w:val="both"/>
        <w:rPr>
          <w:rFonts w:ascii="Cambria" w:hAnsi="Cambria"/>
          <w:b/>
          <w:sz w:val="24"/>
          <w:szCs w:val="24"/>
        </w:rPr>
      </w:pPr>
      <w:r>
        <w:rPr>
          <w:rFonts w:ascii="Times New Roman" w:hAnsi="Times New Roman"/>
          <w:b/>
          <w:sz w:val="24"/>
          <w:shd w:val="clear" w:color="auto" w:fill="FFFFFF" w:themeFill="background1"/>
        </w:rPr>
        <w:t>CONAFE recommends that the State: Raises parents</w:t>
      </w:r>
      <w:r w:rsidR="007339B6">
        <w:rPr>
          <w:rFonts w:ascii="Times New Roman" w:hAnsi="Times New Roman"/>
          <w:b/>
          <w:sz w:val="24"/>
          <w:shd w:val="clear" w:color="auto" w:fill="FFFFFF" w:themeFill="background1"/>
        </w:rPr>
        <w:t>’</w:t>
      </w:r>
      <w:r>
        <w:rPr>
          <w:rFonts w:ascii="Times New Roman" w:hAnsi="Times New Roman"/>
          <w:b/>
          <w:sz w:val="24"/>
          <w:shd w:val="clear" w:color="auto" w:fill="FFFFFF" w:themeFill="background1"/>
        </w:rPr>
        <w:t xml:space="preserve"> awareness of their duties in terms of supervision.</w:t>
      </w:r>
    </w:p>
    <w:p w14:paraId="19849864" w14:textId="77777777" w:rsidR="005458B1" w:rsidRPr="002F3C98" w:rsidRDefault="005458B1" w:rsidP="005458B1">
      <w:pPr>
        <w:spacing w:after="0" w:line="240" w:lineRule="auto"/>
        <w:jc w:val="both"/>
        <w:rPr>
          <w:rFonts w:ascii="Times New Roman" w:hAnsi="Times New Roman" w:cs="Times New Roman"/>
          <w:iCs/>
          <w:sz w:val="16"/>
          <w:szCs w:val="16"/>
        </w:rPr>
      </w:pPr>
    </w:p>
    <w:p w14:paraId="4F0FEDDD" w14:textId="7A464DEA" w:rsidR="008239CF" w:rsidRPr="002F3C98" w:rsidRDefault="000A76D8" w:rsidP="005458B1">
      <w:pPr>
        <w:spacing w:after="0" w:line="240" w:lineRule="auto"/>
        <w:jc w:val="both"/>
        <w:rPr>
          <w:rStyle w:val="hgkelc"/>
          <w:rFonts w:ascii="Times New Roman" w:hAnsi="Times New Roman" w:cs="Times New Roman"/>
          <w:sz w:val="24"/>
          <w:szCs w:val="24"/>
        </w:rPr>
      </w:pPr>
      <w:r>
        <w:rPr>
          <w:rFonts w:ascii="Times New Roman" w:hAnsi="Times New Roman"/>
          <w:sz w:val="24"/>
        </w:rPr>
        <w:t xml:space="preserve">The persistence of child begging (recommendation 66 (a) of the Committee) reflects all the constraints that the public authorities experience for the effectiveness of certain legal texts, in particular Law 2005-06 </w:t>
      </w:r>
      <w:r>
        <w:rPr>
          <w:rStyle w:val="hgkelc"/>
          <w:rFonts w:ascii="Times New Roman" w:hAnsi="Times New Roman"/>
          <w:sz w:val="24"/>
        </w:rPr>
        <w:t>of 10</w:t>
      </w:r>
      <w:r w:rsidR="00EC2236">
        <w:rPr>
          <w:rStyle w:val="hgkelc"/>
          <w:rFonts w:ascii="Times New Roman" w:hAnsi="Times New Roman"/>
          <w:sz w:val="24"/>
        </w:rPr>
        <w:t>/05/</w:t>
      </w:r>
      <w:r>
        <w:rPr>
          <w:rStyle w:val="hgkelc"/>
          <w:rFonts w:ascii="Times New Roman" w:hAnsi="Times New Roman"/>
          <w:sz w:val="24"/>
        </w:rPr>
        <w:t>2005 relating to the Fight against Trafficking in Persons and Related Practices and the Protection of Victims.</w:t>
      </w:r>
    </w:p>
    <w:p w14:paraId="31251672" w14:textId="77777777" w:rsidR="008239CF" w:rsidRPr="002F3C98" w:rsidRDefault="008239CF" w:rsidP="008239CF">
      <w:pPr>
        <w:pStyle w:val="Paragraphedeliste"/>
        <w:spacing w:after="0" w:line="240" w:lineRule="auto"/>
        <w:ind w:left="360"/>
        <w:jc w:val="both"/>
        <w:rPr>
          <w:rFonts w:ascii="Times New Roman" w:hAnsi="Times New Roman" w:cs="Times New Roman"/>
          <w:sz w:val="16"/>
          <w:szCs w:val="16"/>
        </w:rPr>
      </w:pPr>
    </w:p>
    <w:p w14:paraId="76DAE11D" w14:textId="76280CFB" w:rsidR="000A76D8" w:rsidRPr="002F3C98" w:rsidRDefault="000A76D8" w:rsidP="005458B1">
      <w:pPr>
        <w:spacing w:after="0" w:line="240" w:lineRule="auto"/>
        <w:jc w:val="both"/>
        <w:rPr>
          <w:rFonts w:ascii="Times New Roman" w:hAnsi="Times New Roman" w:cs="Times New Roman"/>
          <w:sz w:val="24"/>
          <w:szCs w:val="24"/>
        </w:rPr>
      </w:pPr>
      <w:r>
        <w:rPr>
          <w:rFonts w:ascii="Times New Roman" w:hAnsi="Times New Roman"/>
          <w:sz w:val="24"/>
        </w:rPr>
        <w:t xml:space="preserve">A great delay has been noted in the revision of the derogatory provisions of the minimum age for admission to employment of the Labor Code and the ratification of </w:t>
      </w:r>
      <w:r w:rsidR="007D07B2">
        <w:rPr>
          <w:rFonts w:ascii="Times New Roman" w:hAnsi="Times New Roman"/>
          <w:sz w:val="24"/>
        </w:rPr>
        <w:t xml:space="preserve">the ILO </w:t>
      </w:r>
      <w:r>
        <w:rPr>
          <w:rFonts w:ascii="Times New Roman" w:hAnsi="Times New Roman"/>
          <w:sz w:val="24"/>
        </w:rPr>
        <w:t>Convention 189 relating to Domestic Workers, as well as in the establishment of a database for a good assessment of progress and limits.</w:t>
      </w:r>
    </w:p>
    <w:p w14:paraId="45FAFD3C" w14:textId="77777777" w:rsidR="000A76D8" w:rsidRPr="002F3C98" w:rsidRDefault="000A76D8" w:rsidP="000A76D8">
      <w:pPr>
        <w:pStyle w:val="Paragraphedeliste"/>
        <w:spacing w:after="0" w:line="240" w:lineRule="auto"/>
        <w:ind w:left="360"/>
        <w:jc w:val="both"/>
        <w:rPr>
          <w:rFonts w:ascii="Times New Roman" w:hAnsi="Times New Roman" w:cs="Times New Roman"/>
          <w:sz w:val="16"/>
          <w:szCs w:val="16"/>
        </w:rPr>
      </w:pPr>
    </w:p>
    <w:p w14:paraId="48D1CF9F" w14:textId="5301F517" w:rsidR="000A76D8" w:rsidRPr="002F3C98" w:rsidRDefault="00C905A1" w:rsidP="005458B1">
      <w:pPr>
        <w:spacing w:after="0" w:line="240" w:lineRule="auto"/>
        <w:jc w:val="both"/>
        <w:rPr>
          <w:rFonts w:ascii="Times New Roman" w:hAnsi="Times New Roman" w:cs="Times New Roman"/>
          <w:sz w:val="24"/>
          <w:szCs w:val="24"/>
        </w:rPr>
      </w:pPr>
      <w:r>
        <w:rPr>
          <w:rFonts w:ascii="Times New Roman" w:hAnsi="Times New Roman"/>
          <w:sz w:val="24"/>
        </w:rPr>
        <w:t xml:space="preserve">The approach advocated by Senegal has not, to date, enabled to offer effective responses to the problem of street children. In practice, in addition to </w:t>
      </w:r>
      <w:r>
        <w:rPr>
          <w:rFonts w:ascii="Times New Roman" w:hAnsi="Times New Roman"/>
          <w:i/>
          <w:iCs/>
          <w:sz w:val="24"/>
        </w:rPr>
        <w:t>talibé</w:t>
      </w:r>
      <w:r>
        <w:rPr>
          <w:rFonts w:ascii="Times New Roman" w:hAnsi="Times New Roman"/>
          <w:sz w:val="24"/>
        </w:rPr>
        <w:t xml:space="preserve"> children (beggars), there is the problem of children in partial or total family breakdown, as well as other children victims of economic exploitation such as young girls selling water... (Recommendation in paragraph 68).</w:t>
      </w:r>
    </w:p>
    <w:p w14:paraId="3416E506" w14:textId="77777777" w:rsidR="00C905A1" w:rsidRPr="002F3C98" w:rsidRDefault="00C905A1" w:rsidP="00C905A1">
      <w:pPr>
        <w:pStyle w:val="Paragraphedeliste"/>
        <w:spacing w:after="0" w:line="240" w:lineRule="auto"/>
        <w:ind w:left="360"/>
        <w:jc w:val="both"/>
        <w:rPr>
          <w:rFonts w:ascii="Times New Roman" w:hAnsi="Times New Roman" w:cs="Times New Roman"/>
          <w:iCs/>
          <w:sz w:val="16"/>
          <w:szCs w:val="16"/>
        </w:rPr>
      </w:pPr>
    </w:p>
    <w:p w14:paraId="37BE005F" w14:textId="6BA9614C" w:rsidR="00FE5FB7" w:rsidRPr="002F3C98" w:rsidRDefault="009B10C0" w:rsidP="0085462C">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CONAFE recommends to:</w:t>
      </w:r>
    </w:p>
    <w:p w14:paraId="0BD801B9" w14:textId="77777777" w:rsidR="002F3C98" w:rsidRPr="002F3C98" w:rsidRDefault="002F3C98" w:rsidP="0085462C">
      <w:pPr>
        <w:shd w:val="clear" w:color="auto" w:fill="FFFFFF" w:themeFill="background1"/>
        <w:spacing w:after="0" w:line="240" w:lineRule="auto"/>
        <w:jc w:val="both"/>
        <w:rPr>
          <w:rFonts w:ascii="Times New Roman" w:hAnsi="Times New Roman" w:cs="Times New Roman"/>
          <w:sz w:val="24"/>
          <w:szCs w:val="24"/>
        </w:rPr>
      </w:pPr>
    </w:p>
    <w:p w14:paraId="301E7B22" w14:textId="77777777" w:rsidR="002F3C98" w:rsidRPr="002F3C98" w:rsidRDefault="00163D24" w:rsidP="0085462C">
      <w:pPr>
        <w:pStyle w:val="Paragraphedeliste"/>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sz w:val="24"/>
        </w:rPr>
        <w:t>mobilize the services of the Department of Correctional Education and Social Protection of the Ministry of Justice, by providing them with appropriate means, for a sustainable management of the phenomenon;</w:t>
      </w:r>
    </w:p>
    <w:p w14:paraId="25EDEF8C" w14:textId="77777777" w:rsidR="0085462C" w:rsidRPr="0085462C" w:rsidRDefault="0085462C" w:rsidP="0085462C">
      <w:pPr>
        <w:pStyle w:val="Paragraphedeliste"/>
        <w:shd w:val="clear" w:color="auto" w:fill="FFFFFF" w:themeFill="background1"/>
        <w:spacing w:after="0" w:line="240" w:lineRule="auto"/>
        <w:jc w:val="both"/>
        <w:rPr>
          <w:rFonts w:ascii="Times New Roman" w:hAnsi="Times New Roman" w:cs="Times New Roman"/>
          <w:b/>
          <w:sz w:val="16"/>
          <w:szCs w:val="16"/>
        </w:rPr>
      </w:pPr>
    </w:p>
    <w:p w14:paraId="06B64424" w14:textId="488809D4" w:rsidR="002F3C98" w:rsidRPr="002F3C98" w:rsidRDefault="00FE5FB7" w:rsidP="0085462C">
      <w:pPr>
        <w:pStyle w:val="Paragraphedeliste"/>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sz w:val="24"/>
        </w:rPr>
        <w:t xml:space="preserve">Expedite the process of voting and adopting the bill on the status of the </w:t>
      </w:r>
      <w:r>
        <w:rPr>
          <w:rFonts w:ascii="Times New Roman" w:hAnsi="Times New Roman"/>
          <w:i/>
          <w:iCs/>
          <w:sz w:val="24"/>
        </w:rPr>
        <w:t>daaras</w:t>
      </w:r>
      <w:r>
        <w:rPr>
          <w:rFonts w:ascii="Times New Roman" w:hAnsi="Times New Roman"/>
          <w:sz w:val="24"/>
        </w:rPr>
        <w:t>;</w:t>
      </w:r>
    </w:p>
    <w:p w14:paraId="770016C9" w14:textId="77777777" w:rsidR="0085462C" w:rsidRPr="0085462C" w:rsidRDefault="0085462C" w:rsidP="0085462C">
      <w:pPr>
        <w:pStyle w:val="Paragraphedeliste"/>
        <w:shd w:val="clear" w:color="auto" w:fill="FFFFFF" w:themeFill="background1"/>
        <w:spacing w:after="0" w:line="240" w:lineRule="auto"/>
        <w:jc w:val="both"/>
        <w:rPr>
          <w:rFonts w:ascii="Times New Roman" w:hAnsi="Times New Roman" w:cs="Times New Roman"/>
          <w:b/>
          <w:sz w:val="16"/>
          <w:szCs w:val="16"/>
        </w:rPr>
      </w:pPr>
    </w:p>
    <w:p w14:paraId="760646D3" w14:textId="67315DA5" w:rsidR="00FE5FB7" w:rsidRPr="002F3C98" w:rsidRDefault="00FE5FB7" w:rsidP="0085462C">
      <w:pPr>
        <w:pStyle w:val="Paragraphedeliste"/>
        <w:numPr>
          <w:ilvl w:val="0"/>
          <w:numId w:val="36"/>
        </w:num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sz w:val="24"/>
        </w:rPr>
        <w:t xml:space="preserve">Set up a State program for the care of children on national and transnational mobility. </w:t>
      </w:r>
    </w:p>
    <w:p w14:paraId="1E566066" w14:textId="77777777" w:rsidR="005B23E4" w:rsidRPr="002F3C98" w:rsidRDefault="005B23E4" w:rsidP="001920A4">
      <w:pPr>
        <w:spacing w:after="0" w:line="240" w:lineRule="auto"/>
        <w:jc w:val="both"/>
        <w:rPr>
          <w:rFonts w:ascii="Times New Roman" w:hAnsi="Times New Roman" w:cs="Times New Roman"/>
          <w:i/>
          <w:sz w:val="16"/>
          <w:szCs w:val="16"/>
        </w:rPr>
      </w:pPr>
    </w:p>
    <w:p w14:paraId="72BCFA80" w14:textId="559736D0" w:rsidR="00D87F86" w:rsidRPr="002F3C98" w:rsidRDefault="009F4CF2" w:rsidP="00F96B23">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Regarding the recommendations subject of paragraphs 70 and 72 of the Committee's 2016 concluding observations, CONAFE notes: </w:t>
      </w:r>
    </w:p>
    <w:p w14:paraId="56E2EB59" w14:textId="77777777" w:rsidR="00D87F86" w:rsidRPr="002F3C98" w:rsidRDefault="00D87F86" w:rsidP="00D87F86">
      <w:pPr>
        <w:pStyle w:val="Paragraphedeliste"/>
        <w:spacing w:after="0" w:line="240" w:lineRule="auto"/>
        <w:ind w:left="360"/>
        <w:jc w:val="both"/>
        <w:rPr>
          <w:rFonts w:ascii="Times New Roman" w:hAnsi="Times New Roman" w:cs="Times New Roman"/>
          <w:sz w:val="16"/>
          <w:szCs w:val="16"/>
        </w:rPr>
      </w:pPr>
    </w:p>
    <w:p w14:paraId="5A6B9012" w14:textId="4B18305A" w:rsidR="000A76D8" w:rsidRPr="002F3C98" w:rsidRDefault="000A76D8" w:rsidP="004865FD">
      <w:pPr>
        <w:pStyle w:val="Paragraphedeliste"/>
        <w:numPr>
          <w:ilvl w:val="0"/>
          <w:numId w:val="10"/>
        </w:numPr>
        <w:spacing w:after="0" w:line="240" w:lineRule="auto"/>
        <w:jc w:val="both"/>
        <w:rPr>
          <w:rFonts w:ascii="Times New Roman" w:hAnsi="Times New Roman" w:cs="Times New Roman"/>
          <w:sz w:val="24"/>
          <w:szCs w:val="24"/>
        </w:rPr>
      </w:pPr>
      <w:r>
        <w:rPr>
          <w:rFonts w:ascii="Times New Roman" w:hAnsi="Times New Roman"/>
          <w:sz w:val="24"/>
        </w:rPr>
        <w:t xml:space="preserve">a great delay in the revision of article 245 and the problem of </w:t>
      </w:r>
      <w:r>
        <w:rPr>
          <w:rFonts w:ascii="Times New Roman" w:hAnsi="Times New Roman"/>
          <w:i/>
          <w:iCs/>
          <w:sz w:val="24"/>
        </w:rPr>
        <w:t>talibé</w:t>
      </w:r>
      <w:r>
        <w:rPr>
          <w:rFonts w:ascii="Times New Roman" w:hAnsi="Times New Roman"/>
          <w:sz w:val="24"/>
        </w:rPr>
        <w:t xml:space="preserve"> child beggars </w:t>
      </w:r>
      <w:r w:rsidRPr="00227440">
        <w:rPr>
          <w:rFonts w:ascii="Times New Roman" w:hAnsi="Times New Roman"/>
          <w:sz w:val="24"/>
          <w:shd w:val="clear" w:color="auto" w:fill="FFFFFF" w:themeFill="background1"/>
        </w:rPr>
        <w:t>and other street children</w:t>
      </w:r>
      <w:r>
        <w:rPr>
          <w:rFonts w:ascii="Times New Roman" w:hAnsi="Times New Roman"/>
          <w:sz w:val="24"/>
        </w:rPr>
        <w:t xml:space="preserve"> still remains a very worrying issue;</w:t>
      </w:r>
    </w:p>
    <w:p w14:paraId="6B82DB1A" w14:textId="77777777" w:rsidR="00D87F86" w:rsidRPr="002F3C98" w:rsidRDefault="00D87F86" w:rsidP="00D87F86">
      <w:pPr>
        <w:pStyle w:val="Paragraphedeliste"/>
        <w:spacing w:after="0" w:line="240" w:lineRule="auto"/>
        <w:ind w:left="1080"/>
        <w:jc w:val="both"/>
        <w:rPr>
          <w:rFonts w:ascii="Times New Roman" w:hAnsi="Times New Roman" w:cs="Times New Roman"/>
          <w:sz w:val="16"/>
          <w:szCs w:val="16"/>
        </w:rPr>
      </w:pPr>
    </w:p>
    <w:p w14:paraId="161C691D" w14:textId="00458928" w:rsidR="000A76D8" w:rsidRPr="002F3C98" w:rsidRDefault="00D87F86" w:rsidP="004865FD">
      <w:pPr>
        <w:pStyle w:val="Paragraphedeliste"/>
        <w:numPr>
          <w:ilvl w:val="0"/>
          <w:numId w:val="10"/>
        </w:numPr>
        <w:spacing w:after="0" w:line="240" w:lineRule="auto"/>
        <w:jc w:val="both"/>
        <w:rPr>
          <w:rFonts w:ascii="Times New Roman" w:hAnsi="Times New Roman" w:cs="Times New Roman"/>
          <w:sz w:val="24"/>
          <w:szCs w:val="24"/>
        </w:rPr>
      </w:pPr>
      <w:r>
        <w:rPr>
          <w:rFonts w:ascii="Times New Roman" w:hAnsi="Times New Roman"/>
          <w:sz w:val="24"/>
        </w:rPr>
        <w:t xml:space="preserve">the persistence of the sexual exploitation of children and the recurrence of cases, the inadequacy of specialized structures to offer victims legal assistance and appropriate psychosocial support with a view to better facilitating their social reintegration. </w:t>
      </w:r>
    </w:p>
    <w:p w14:paraId="5AF929F7" w14:textId="77777777" w:rsidR="000A76D8" w:rsidRPr="002F3C98" w:rsidRDefault="000A76D8" w:rsidP="000A76D8">
      <w:pPr>
        <w:pStyle w:val="Paragraphedeliste"/>
        <w:rPr>
          <w:rFonts w:ascii="Times New Roman" w:hAnsi="Times New Roman" w:cs="Times New Roman"/>
          <w:sz w:val="16"/>
          <w:szCs w:val="16"/>
        </w:rPr>
      </w:pPr>
    </w:p>
    <w:p w14:paraId="23CBDDEC" w14:textId="46874EA6" w:rsidR="000A76D8" w:rsidRPr="002F3C98" w:rsidRDefault="000A76D8" w:rsidP="00F96B23">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Cumbersome procedures are also observed in the adoption of the revised version of the Criminal Code and the Code of Criminal Procedure. </w:t>
      </w:r>
    </w:p>
    <w:p w14:paraId="0B185645" w14:textId="77777777" w:rsidR="002F3C98" w:rsidRPr="002F3C98" w:rsidRDefault="002F3C98" w:rsidP="002F3C98">
      <w:pPr>
        <w:spacing w:after="0" w:line="240" w:lineRule="auto"/>
        <w:jc w:val="both"/>
        <w:rPr>
          <w:rFonts w:ascii="Times New Roman" w:hAnsi="Times New Roman" w:cs="Times New Roman"/>
          <w:sz w:val="16"/>
          <w:szCs w:val="16"/>
        </w:rPr>
      </w:pPr>
    </w:p>
    <w:p w14:paraId="1EC9159A" w14:textId="11F8A681" w:rsidR="000A76D8" w:rsidRPr="002F3C98" w:rsidRDefault="000F1933" w:rsidP="002F3C98">
      <w:pPr>
        <w:spacing w:after="0" w:line="240" w:lineRule="auto"/>
        <w:jc w:val="both"/>
        <w:rPr>
          <w:rFonts w:ascii="Times New Roman" w:hAnsi="Times New Roman" w:cs="Times New Roman"/>
          <w:sz w:val="24"/>
          <w:szCs w:val="24"/>
        </w:rPr>
      </w:pPr>
      <w:r>
        <w:rPr>
          <w:rFonts w:ascii="Times New Roman" w:hAnsi="Times New Roman"/>
          <w:sz w:val="24"/>
        </w:rPr>
        <w:t xml:space="preserve">It is also important to consider the need to strengthen legal assistance for minors in conflict with the law, especially from the first hours of their arrest, and the means made available to the services of Non-Institutional Educational Action (AEMO), placed under the supervision of the Department of Correctional Education and Social Protection of the Ministry of Justice. Established in all regions and departments of Senegal. </w:t>
      </w:r>
    </w:p>
    <w:p w14:paraId="234E7277" w14:textId="77777777" w:rsidR="000F1933" w:rsidRPr="002F3C98" w:rsidRDefault="000F1933" w:rsidP="000F1933">
      <w:pPr>
        <w:spacing w:after="0" w:line="240" w:lineRule="auto"/>
        <w:jc w:val="both"/>
        <w:rPr>
          <w:rFonts w:ascii="Times New Roman" w:hAnsi="Times New Roman" w:cs="Times New Roman"/>
          <w:sz w:val="16"/>
          <w:szCs w:val="16"/>
        </w:rPr>
      </w:pPr>
    </w:p>
    <w:p w14:paraId="1389F794" w14:textId="75AD4FFD" w:rsidR="000F1933" w:rsidRPr="0027639D" w:rsidRDefault="00FB393A" w:rsidP="00F96B23">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Among the new themes, CONAFE-Senegal is very concerned about the abuses that may result from new phenomena, especially those relating to cybercrime, drug addiction and the impacts of the exploitation of natural resources. </w:t>
      </w:r>
    </w:p>
    <w:p w14:paraId="2EEBB305" w14:textId="77777777" w:rsidR="007F515B" w:rsidRPr="001920A4" w:rsidRDefault="007F515B" w:rsidP="00D54C8D">
      <w:pPr>
        <w:spacing w:after="0" w:line="240" w:lineRule="auto"/>
        <w:jc w:val="both"/>
        <w:rPr>
          <w:rFonts w:ascii="Cambria" w:hAnsi="Cambria"/>
          <w:b/>
          <w:sz w:val="18"/>
          <w:szCs w:val="18"/>
        </w:rPr>
      </w:pPr>
    </w:p>
    <w:p w14:paraId="2542B97A" w14:textId="452A246C" w:rsidR="00AB2152" w:rsidRPr="0027639D" w:rsidRDefault="0002236C" w:rsidP="0027639D">
      <w:pPr>
        <w:shd w:val="clear" w:color="auto" w:fill="FFFFFF" w:themeFill="background1"/>
        <w:spacing w:after="0" w:line="240" w:lineRule="auto"/>
        <w:jc w:val="both"/>
        <w:rPr>
          <w:rFonts w:ascii="Times New Roman" w:hAnsi="Times New Roman" w:cs="Times New Roman"/>
          <w:b/>
          <w:sz w:val="24"/>
          <w:szCs w:val="24"/>
        </w:rPr>
      </w:pPr>
      <w:r>
        <w:rPr>
          <w:rFonts w:ascii="Times New Roman" w:hAnsi="Times New Roman"/>
          <w:b/>
          <w:sz w:val="24"/>
        </w:rPr>
        <w:t>Theme 6: Online child personal data breach and child pornography</w:t>
      </w:r>
    </w:p>
    <w:p w14:paraId="5B0BBE50" w14:textId="41ED9EFF" w:rsidR="0070478F" w:rsidRPr="0027639D" w:rsidRDefault="00AB2152" w:rsidP="0027639D">
      <w:pPr>
        <w:shd w:val="clear" w:color="auto" w:fill="FFFFFF" w:themeFill="background1"/>
        <w:spacing w:after="0" w:line="240" w:lineRule="auto"/>
        <w:jc w:val="both"/>
        <w:rPr>
          <w:rFonts w:ascii="Times New Roman" w:hAnsi="Times New Roman" w:cs="Times New Roman"/>
          <w:b/>
          <w:sz w:val="16"/>
          <w:szCs w:val="16"/>
        </w:rPr>
      </w:pPr>
      <w:r>
        <w:rPr>
          <w:rFonts w:ascii="Times New Roman" w:hAnsi="Times New Roman"/>
          <w:b/>
          <w:sz w:val="24"/>
        </w:rPr>
        <w:t xml:space="preserve">                      </w:t>
      </w:r>
    </w:p>
    <w:p w14:paraId="104B8F7E" w14:textId="0868C934" w:rsidR="009B10C0" w:rsidRPr="0027639D" w:rsidRDefault="0070478F" w:rsidP="0027639D">
      <w:pPr>
        <w:pStyle w:val="Paragraphedeliste"/>
        <w:numPr>
          <w:ilvl w:val="0"/>
          <w:numId w:val="4"/>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lastRenderedPageBreak/>
        <w:t>The development of digital technology has disrupted all traditional forms of education and communication, including the socialization of children, especially with access to the Internet. In Senegal, 58% of the population is connected to the Internet (source ANSD - 2017) and 48% of 15-25 use Facebook every day. We are therefore witnessing practices that expose children, without their knowledge, to the collection of their personal data through several online platforms that they consult. In the absence of good awareness, children often accept the terms of use of platforms without knowing the content. While several platforms make the collection of personal data a condition of access to the services they offer.</w:t>
      </w:r>
    </w:p>
    <w:p w14:paraId="2C79ED36" w14:textId="773D88A8" w:rsidR="00C53FDA" w:rsidRPr="0027639D" w:rsidRDefault="00C53FDA" w:rsidP="0027639D">
      <w:pPr>
        <w:shd w:val="clear" w:color="auto" w:fill="FFFFFF" w:themeFill="background1"/>
        <w:spacing w:after="0" w:line="240" w:lineRule="auto"/>
        <w:jc w:val="both"/>
        <w:rPr>
          <w:rFonts w:ascii="Times New Roman" w:hAnsi="Times New Roman" w:cs="Times New Roman"/>
          <w:bCs/>
          <w:sz w:val="16"/>
          <w:szCs w:val="16"/>
        </w:rPr>
      </w:pPr>
    </w:p>
    <w:p w14:paraId="6CA4B920" w14:textId="1F620CA7" w:rsidR="0070478F" w:rsidRPr="0027639D" w:rsidRDefault="0070478F" w:rsidP="0027639D">
      <w:pPr>
        <w:pStyle w:val="Paragraphedeliste"/>
        <w:shd w:val="clear" w:color="auto" w:fill="FFFFFF" w:themeFill="background1"/>
        <w:spacing w:after="0" w:line="240" w:lineRule="auto"/>
        <w:ind w:left="360"/>
        <w:jc w:val="both"/>
        <w:rPr>
          <w:rFonts w:ascii="Times New Roman" w:hAnsi="Times New Roman" w:cs="Times New Roman"/>
          <w:bCs/>
          <w:sz w:val="24"/>
          <w:szCs w:val="24"/>
        </w:rPr>
      </w:pPr>
      <w:r>
        <w:rPr>
          <w:rFonts w:ascii="Times New Roman" w:hAnsi="Times New Roman"/>
          <w:sz w:val="24"/>
        </w:rPr>
        <w:t xml:space="preserve">Moreover, among other perverse effects, the phenomenon of child pornography is becoming ever more real in Senegal, especially among the </w:t>
      </w:r>
      <w:r w:rsidR="00EC2236">
        <w:rPr>
          <w:rFonts w:ascii="Times New Roman" w:hAnsi="Times New Roman"/>
          <w:sz w:val="24"/>
        </w:rPr>
        <w:t xml:space="preserve">15 to 24 </w:t>
      </w:r>
      <w:r>
        <w:rPr>
          <w:rFonts w:ascii="Times New Roman" w:hAnsi="Times New Roman"/>
          <w:sz w:val="24"/>
        </w:rPr>
        <w:t>age group. Indeed, 10% of them have had access to inappropriate audiovisual content on the Internet and 4% have at least once received inappropriate content or have been asked by a third party to send indecent photos or do things that put them uncomfortable.</w:t>
      </w:r>
    </w:p>
    <w:p w14:paraId="065EE302" w14:textId="77777777" w:rsidR="007F515B" w:rsidRPr="0027639D" w:rsidRDefault="007F515B" w:rsidP="0027639D">
      <w:pPr>
        <w:shd w:val="clear" w:color="auto" w:fill="FFFFFF" w:themeFill="background1"/>
        <w:spacing w:after="0" w:line="240" w:lineRule="auto"/>
        <w:ind w:left="360"/>
        <w:jc w:val="both"/>
        <w:rPr>
          <w:rFonts w:ascii="Times New Roman" w:hAnsi="Times New Roman" w:cs="Times New Roman"/>
          <w:bCs/>
          <w:sz w:val="16"/>
          <w:szCs w:val="16"/>
        </w:rPr>
      </w:pPr>
    </w:p>
    <w:p w14:paraId="01378A3D" w14:textId="6584F9F7" w:rsidR="0070478F" w:rsidRPr="0027639D" w:rsidRDefault="0070478F" w:rsidP="0027639D">
      <w:pPr>
        <w:shd w:val="clear" w:color="auto" w:fill="FFFFFF" w:themeFill="background1"/>
        <w:spacing w:after="0" w:line="240" w:lineRule="auto"/>
        <w:ind w:left="360"/>
        <w:jc w:val="both"/>
        <w:rPr>
          <w:rFonts w:ascii="Times New Roman" w:hAnsi="Times New Roman" w:cs="Times New Roman"/>
          <w:bCs/>
          <w:sz w:val="24"/>
          <w:szCs w:val="24"/>
        </w:rPr>
      </w:pPr>
      <w:r>
        <w:rPr>
          <w:rFonts w:ascii="Times New Roman" w:hAnsi="Times New Roman"/>
          <w:sz w:val="24"/>
        </w:rPr>
        <w:t>Nevertheless, such practices are contrary to the provisions of Law 2008-12 of 25</w:t>
      </w:r>
      <w:r w:rsidR="00EC2236">
        <w:rPr>
          <w:rFonts w:ascii="Times New Roman" w:hAnsi="Times New Roman"/>
          <w:sz w:val="24"/>
        </w:rPr>
        <w:t>/01/</w:t>
      </w:r>
      <w:r>
        <w:rPr>
          <w:rFonts w:ascii="Times New Roman" w:hAnsi="Times New Roman"/>
          <w:sz w:val="24"/>
        </w:rPr>
        <w:t>2008 on Personal Data Protection, but also Law 2016-29 of 8</w:t>
      </w:r>
      <w:r w:rsidR="00EC2236">
        <w:rPr>
          <w:rFonts w:ascii="Times New Roman" w:hAnsi="Times New Roman"/>
          <w:sz w:val="24"/>
        </w:rPr>
        <w:t>/11/</w:t>
      </w:r>
      <w:r>
        <w:rPr>
          <w:rFonts w:ascii="Times New Roman" w:hAnsi="Times New Roman"/>
          <w:sz w:val="24"/>
        </w:rPr>
        <w:t>2016 amending Law 65-60 of 21</w:t>
      </w:r>
      <w:r w:rsidR="00EC2236">
        <w:rPr>
          <w:rFonts w:ascii="Times New Roman" w:hAnsi="Times New Roman"/>
          <w:sz w:val="24"/>
        </w:rPr>
        <w:t>/07/</w:t>
      </w:r>
      <w:r>
        <w:rPr>
          <w:rFonts w:ascii="Times New Roman" w:hAnsi="Times New Roman"/>
          <w:sz w:val="24"/>
        </w:rPr>
        <w:t>1965 on the Penal Code, in its articles 431-38 and 431-39.</w:t>
      </w:r>
    </w:p>
    <w:p w14:paraId="4ABEF6B7" w14:textId="77777777" w:rsidR="00C82609" w:rsidRPr="0027639D" w:rsidRDefault="00C82609" w:rsidP="0027639D">
      <w:pPr>
        <w:shd w:val="clear" w:color="auto" w:fill="FFFFFF" w:themeFill="background1"/>
        <w:spacing w:after="0" w:line="240" w:lineRule="auto"/>
        <w:ind w:left="360"/>
        <w:jc w:val="both"/>
        <w:rPr>
          <w:rFonts w:ascii="Times New Roman" w:hAnsi="Times New Roman" w:cs="Times New Roman"/>
          <w:bCs/>
          <w:sz w:val="16"/>
          <w:szCs w:val="16"/>
        </w:rPr>
      </w:pPr>
    </w:p>
    <w:p w14:paraId="26F6CE96" w14:textId="1174095C" w:rsidR="00C82609" w:rsidRPr="0027639D" w:rsidRDefault="003672F9" w:rsidP="00466A63">
      <w:pPr>
        <w:shd w:val="clear" w:color="auto" w:fill="FFFFFF" w:themeFill="background1"/>
        <w:spacing w:after="0" w:line="240" w:lineRule="auto"/>
        <w:jc w:val="both"/>
        <w:rPr>
          <w:rFonts w:ascii="Times New Roman" w:hAnsi="Times New Roman" w:cs="Times New Roman"/>
          <w:b/>
          <w:bCs/>
          <w:sz w:val="24"/>
          <w:szCs w:val="24"/>
        </w:rPr>
      </w:pPr>
      <w:r>
        <w:rPr>
          <w:rFonts w:ascii="Times New Roman" w:hAnsi="Times New Roman"/>
          <w:b/>
          <w:sz w:val="24"/>
        </w:rPr>
        <w:t>CONAFE recommends that the State:</w:t>
      </w:r>
    </w:p>
    <w:p w14:paraId="65600816" w14:textId="77777777" w:rsidR="00C82609" w:rsidRPr="0027639D" w:rsidRDefault="00C82609" w:rsidP="00466A63">
      <w:pPr>
        <w:shd w:val="clear" w:color="auto" w:fill="FFFFFF" w:themeFill="background1"/>
        <w:spacing w:after="0" w:line="240" w:lineRule="auto"/>
        <w:ind w:left="360"/>
        <w:jc w:val="both"/>
        <w:rPr>
          <w:rFonts w:ascii="Times New Roman" w:hAnsi="Times New Roman" w:cs="Times New Roman"/>
          <w:b/>
          <w:bCs/>
          <w:sz w:val="16"/>
          <w:szCs w:val="16"/>
        </w:rPr>
      </w:pPr>
    </w:p>
    <w:p w14:paraId="30232BA7" w14:textId="0CA92CF0" w:rsidR="0070478F" w:rsidRPr="0027639D" w:rsidRDefault="00731A94" w:rsidP="00466A63">
      <w:pPr>
        <w:pStyle w:val="Paragraphedeliste"/>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Ensures the effective application of Law 2008-12 of 25</w:t>
      </w:r>
      <w:r w:rsidR="00EC2236">
        <w:rPr>
          <w:rFonts w:ascii="Times New Roman" w:hAnsi="Times New Roman"/>
          <w:sz w:val="24"/>
        </w:rPr>
        <w:t>/01/</w:t>
      </w:r>
      <w:r>
        <w:rPr>
          <w:rFonts w:ascii="Times New Roman" w:hAnsi="Times New Roman"/>
          <w:sz w:val="24"/>
        </w:rPr>
        <w:t>2008 on Personal Data Protection;</w:t>
      </w:r>
    </w:p>
    <w:p w14:paraId="504E8294" w14:textId="77777777" w:rsidR="0070478F" w:rsidRPr="0027639D" w:rsidRDefault="0070478F" w:rsidP="00466A63">
      <w:pPr>
        <w:shd w:val="clear" w:color="auto" w:fill="FFFFFF" w:themeFill="background1"/>
        <w:spacing w:after="0" w:line="240" w:lineRule="auto"/>
        <w:ind w:left="360"/>
        <w:jc w:val="both"/>
        <w:rPr>
          <w:rFonts w:ascii="Times New Roman" w:hAnsi="Times New Roman" w:cs="Times New Roman"/>
          <w:bCs/>
          <w:sz w:val="16"/>
          <w:szCs w:val="16"/>
        </w:rPr>
      </w:pPr>
    </w:p>
    <w:p w14:paraId="6EF44A98" w14:textId="512DA22B" w:rsidR="0070478F" w:rsidRPr="0027639D" w:rsidRDefault="00731A94" w:rsidP="00466A63">
      <w:pPr>
        <w:pStyle w:val="Paragraphedeliste"/>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 xml:space="preserve">Sets up a digital monitoring system for the effectiveness of the ban on the collection of children's data without the consent of their parents </w:t>
      </w:r>
      <w:proofErr w:type="gramStart"/>
      <w:r>
        <w:rPr>
          <w:rFonts w:ascii="Times New Roman" w:hAnsi="Times New Roman"/>
          <w:sz w:val="24"/>
        </w:rPr>
        <w:t>or  custodial</w:t>
      </w:r>
      <w:proofErr w:type="gramEnd"/>
      <w:r>
        <w:rPr>
          <w:rFonts w:ascii="Times New Roman" w:hAnsi="Times New Roman"/>
          <w:sz w:val="24"/>
        </w:rPr>
        <w:t xml:space="preserve"> parent;</w:t>
      </w:r>
    </w:p>
    <w:p w14:paraId="2CDE9976" w14:textId="77777777" w:rsidR="00C82609" w:rsidRPr="0027639D" w:rsidRDefault="00C82609" w:rsidP="00466A63">
      <w:pPr>
        <w:shd w:val="clear" w:color="auto" w:fill="FFFFFF" w:themeFill="background1"/>
        <w:spacing w:after="0" w:line="240" w:lineRule="auto"/>
        <w:ind w:left="426"/>
        <w:jc w:val="both"/>
        <w:rPr>
          <w:rFonts w:ascii="Times New Roman" w:hAnsi="Times New Roman" w:cs="Times New Roman"/>
          <w:bCs/>
          <w:sz w:val="16"/>
          <w:szCs w:val="16"/>
        </w:rPr>
      </w:pPr>
    </w:p>
    <w:p w14:paraId="72B2219A" w14:textId="6BE27D12" w:rsidR="0070478F" w:rsidRPr="0027639D" w:rsidRDefault="00731A94" w:rsidP="00466A63">
      <w:pPr>
        <w:pStyle w:val="Paragraphedeliste"/>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 xml:space="preserve">Develops and implements a major national program of digital education for children and awareness for </w:t>
      </w:r>
      <w:r w:rsidR="00270FD7">
        <w:rPr>
          <w:rFonts w:ascii="Times New Roman" w:hAnsi="Times New Roman"/>
          <w:sz w:val="24"/>
        </w:rPr>
        <w:t>an</w:t>
      </w:r>
      <w:r>
        <w:rPr>
          <w:rFonts w:ascii="Times New Roman" w:hAnsi="Times New Roman"/>
          <w:sz w:val="24"/>
        </w:rPr>
        <w:t xml:space="preserve"> increased awareness of parents on the dangers incurred by children with the use of the Internet;</w:t>
      </w:r>
    </w:p>
    <w:p w14:paraId="36BFF3B4" w14:textId="77777777" w:rsidR="0070478F" w:rsidRPr="0027639D" w:rsidRDefault="0070478F" w:rsidP="00466A63">
      <w:pPr>
        <w:shd w:val="clear" w:color="auto" w:fill="FFFFFF" w:themeFill="background1"/>
        <w:spacing w:after="0" w:line="240" w:lineRule="auto"/>
        <w:ind w:left="360"/>
        <w:rPr>
          <w:rFonts w:ascii="Times New Roman" w:hAnsi="Times New Roman" w:cs="Times New Roman"/>
          <w:bCs/>
          <w:sz w:val="16"/>
          <w:szCs w:val="16"/>
        </w:rPr>
      </w:pPr>
    </w:p>
    <w:p w14:paraId="7CF50373" w14:textId="692D7913" w:rsidR="0070478F" w:rsidRPr="0027639D" w:rsidRDefault="00731A94" w:rsidP="00466A63">
      <w:pPr>
        <w:pStyle w:val="Paragraphedeliste"/>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Builds the capacity of law enforcement and security forces to fight cybercrime;</w:t>
      </w:r>
    </w:p>
    <w:p w14:paraId="5E92426B" w14:textId="77777777" w:rsidR="0070478F" w:rsidRPr="0027639D" w:rsidRDefault="0070478F" w:rsidP="00466A63">
      <w:pPr>
        <w:shd w:val="clear" w:color="auto" w:fill="FFFFFF" w:themeFill="background1"/>
        <w:spacing w:after="0" w:line="240" w:lineRule="auto"/>
        <w:ind w:left="360"/>
        <w:rPr>
          <w:rFonts w:ascii="Times New Roman" w:hAnsi="Times New Roman" w:cs="Times New Roman"/>
          <w:bCs/>
          <w:sz w:val="16"/>
          <w:szCs w:val="16"/>
        </w:rPr>
      </w:pPr>
    </w:p>
    <w:p w14:paraId="2C0AF596" w14:textId="08C70127" w:rsidR="0070478F" w:rsidRPr="0027639D" w:rsidRDefault="00731A94" w:rsidP="00466A63">
      <w:pPr>
        <w:pStyle w:val="Paragraphedeliste"/>
        <w:numPr>
          <w:ilvl w:val="0"/>
          <w:numId w:val="28"/>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Updates Senegal's national cyber security strategy by paying more attention to considering children's rights in its implementation.</w:t>
      </w:r>
    </w:p>
    <w:p w14:paraId="069A631E" w14:textId="77777777" w:rsidR="00AE1434" w:rsidRPr="007B764B" w:rsidRDefault="00AE1434" w:rsidP="00D54C8D">
      <w:pPr>
        <w:spacing w:after="0" w:line="240" w:lineRule="auto"/>
        <w:jc w:val="both"/>
        <w:rPr>
          <w:rFonts w:ascii="Cambria" w:hAnsi="Cambria"/>
          <w:b/>
          <w:sz w:val="16"/>
          <w:szCs w:val="16"/>
        </w:rPr>
      </w:pPr>
    </w:p>
    <w:p w14:paraId="0E5707CB" w14:textId="77777777" w:rsidR="00550CF8" w:rsidRPr="0027639D" w:rsidRDefault="00550CF8" w:rsidP="0027639D">
      <w:pPr>
        <w:shd w:val="clear" w:color="auto" w:fill="FFFFFF" w:themeFill="background1"/>
        <w:spacing w:after="0" w:line="240" w:lineRule="auto"/>
        <w:jc w:val="both"/>
        <w:rPr>
          <w:rFonts w:ascii="Times New Roman" w:hAnsi="Times New Roman" w:cs="Times New Roman"/>
          <w:b/>
          <w:iCs/>
          <w:sz w:val="24"/>
          <w:szCs w:val="24"/>
        </w:rPr>
      </w:pPr>
      <w:r>
        <w:rPr>
          <w:rFonts w:ascii="Times New Roman" w:hAnsi="Times New Roman"/>
          <w:b/>
          <w:sz w:val="24"/>
        </w:rPr>
        <w:t>Theme 7: Children's drug addiction</w:t>
      </w:r>
    </w:p>
    <w:p w14:paraId="3BD2B670" w14:textId="77777777" w:rsidR="00550CF8" w:rsidRPr="0027639D" w:rsidRDefault="00550CF8" w:rsidP="0027639D">
      <w:pPr>
        <w:shd w:val="clear" w:color="auto" w:fill="FFFFFF" w:themeFill="background1"/>
        <w:spacing w:after="0" w:line="240" w:lineRule="auto"/>
        <w:jc w:val="both"/>
        <w:rPr>
          <w:rFonts w:ascii="Times New Roman" w:hAnsi="Times New Roman" w:cs="Times New Roman"/>
          <w:bCs/>
          <w:iCs/>
          <w:sz w:val="16"/>
          <w:szCs w:val="16"/>
        </w:rPr>
      </w:pPr>
    </w:p>
    <w:p w14:paraId="32CDA30C" w14:textId="77777777" w:rsidR="00C53FDA" w:rsidRPr="0027639D" w:rsidRDefault="00381F94" w:rsidP="0027639D">
      <w:pPr>
        <w:pStyle w:val="Paragraphedeliste"/>
        <w:numPr>
          <w:ilvl w:val="0"/>
          <w:numId w:val="4"/>
        </w:numPr>
        <w:shd w:val="clear" w:color="auto" w:fill="FFFFFF" w:themeFill="background1"/>
        <w:spacing w:after="0" w:line="240" w:lineRule="auto"/>
        <w:jc w:val="both"/>
        <w:rPr>
          <w:rFonts w:ascii="Times New Roman" w:hAnsi="Times New Roman" w:cs="Times New Roman"/>
          <w:bCs/>
          <w:iCs/>
          <w:sz w:val="24"/>
          <w:szCs w:val="24"/>
        </w:rPr>
      </w:pPr>
      <w:r>
        <w:rPr>
          <w:rFonts w:ascii="Times New Roman" w:hAnsi="Times New Roman"/>
          <w:sz w:val="24"/>
        </w:rPr>
        <w:t>Drug addiction or substance abuse (alcohol, tobacco, amphetamines, caffeine, cannabis, cocaine, ecstasy, heroin, hallucinogens, methadone,</w:t>
      </w:r>
      <w:r>
        <w:rPr>
          <w:rFonts w:asciiTheme="majorHAnsi" w:hAnsiTheme="majorHAnsi"/>
          <w:i/>
          <w:sz w:val="24"/>
        </w:rPr>
        <w:t xml:space="preserve"> etc.) has reached very worrying proportions in Senegal. It derives, among other things, from curiosity, mimetism, idleness, family dysfunctions, avoiding reality, </w:t>
      </w:r>
      <w:r>
        <w:rPr>
          <w:rFonts w:ascii="Times New Roman" w:hAnsi="Times New Roman"/>
          <w:sz w:val="24"/>
        </w:rPr>
        <w:t xml:space="preserve">misery, ignorance, expression of suffering, etc. Addiction to these substances most often leads to mental health problems. </w:t>
      </w:r>
    </w:p>
    <w:p w14:paraId="215EDF91" w14:textId="77777777" w:rsidR="00C53FDA" w:rsidRPr="0027639D" w:rsidRDefault="00C53FDA" w:rsidP="0027639D">
      <w:pPr>
        <w:shd w:val="clear" w:color="auto" w:fill="FFFFFF" w:themeFill="background1"/>
        <w:spacing w:after="0" w:line="240" w:lineRule="auto"/>
        <w:jc w:val="both"/>
        <w:rPr>
          <w:rFonts w:ascii="Times New Roman" w:hAnsi="Times New Roman" w:cs="Times New Roman"/>
          <w:bCs/>
          <w:iCs/>
          <w:sz w:val="16"/>
          <w:szCs w:val="16"/>
        </w:rPr>
      </w:pPr>
    </w:p>
    <w:p w14:paraId="28D927C4" w14:textId="1A684BD7" w:rsidR="003672F9" w:rsidRPr="0027639D" w:rsidRDefault="00381F94" w:rsidP="0027639D">
      <w:pPr>
        <w:pStyle w:val="Paragraphedeliste"/>
        <w:numPr>
          <w:ilvl w:val="0"/>
          <w:numId w:val="4"/>
        </w:numPr>
        <w:shd w:val="clear" w:color="auto" w:fill="FFFFFF" w:themeFill="background1"/>
        <w:spacing w:after="0" w:line="240" w:lineRule="auto"/>
        <w:jc w:val="both"/>
        <w:rPr>
          <w:rFonts w:ascii="Times New Roman" w:hAnsi="Times New Roman" w:cs="Times New Roman"/>
          <w:bCs/>
          <w:iCs/>
          <w:sz w:val="24"/>
          <w:szCs w:val="24"/>
        </w:rPr>
      </w:pPr>
      <w:r>
        <w:rPr>
          <w:rFonts w:ascii="Times New Roman" w:hAnsi="Times New Roman"/>
          <w:sz w:val="24"/>
        </w:rPr>
        <w:t>Increasingly, many harmful products are available on the local market at very competitive prices (about CFA</w:t>
      </w:r>
      <w:r w:rsidR="00915BC6">
        <w:rPr>
          <w:rFonts w:ascii="Times New Roman" w:hAnsi="Times New Roman"/>
          <w:sz w:val="24"/>
        </w:rPr>
        <w:t>F</w:t>
      </w:r>
      <w:r>
        <w:rPr>
          <w:rFonts w:ascii="Times New Roman" w:hAnsi="Times New Roman"/>
          <w:sz w:val="24"/>
        </w:rPr>
        <w:t xml:space="preserve">  500 per shot, or even CFA</w:t>
      </w:r>
      <w:r w:rsidR="00915BC6">
        <w:rPr>
          <w:rFonts w:ascii="Times New Roman" w:hAnsi="Times New Roman"/>
          <w:sz w:val="24"/>
        </w:rPr>
        <w:t>F</w:t>
      </w:r>
      <w:r>
        <w:rPr>
          <w:rFonts w:ascii="Times New Roman" w:hAnsi="Times New Roman"/>
          <w:sz w:val="24"/>
        </w:rPr>
        <w:t xml:space="preserve"> 250 per cone of cannabis). It is the most consumed product and users come from all social class. With regards to hard drugs often reserved for young people from wealthier social backgrounds, we find cocaine and heroin. The gram of heroin, known as “Brown sugar”, varies between CFA</w:t>
      </w:r>
      <w:r w:rsidR="00915BC6">
        <w:rPr>
          <w:rFonts w:ascii="Times New Roman" w:hAnsi="Times New Roman"/>
          <w:sz w:val="24"/>
        </w:rPr>
        <w:t>F</w:t>
      </w:r>
      <w:r>
        <w:rPr>
          <w:rFonts w:ascii="Times New Roman" w:hAnsi="Times New Roman"/>
          <w:sz w:val="24"/>
        </w:rPr>
        <w:t xml:space="preserve"> 10,000 and CFA</w:t>
      </w:r>
      <w:r w:rsidR="00915BC6">
        <w:rPr>
          <w:rFonts w:ascii="Times New Roman" w:hAnsi="Times New Roman"/>
          <w:sz w:val="24"/>
        </w:rPr>
        <w:t>F</w:t>
      </w:r>
      <w:r>
        <w:rPr>
          <w:rFonts w:ascii="Times New Roman" w:hAnsi="Times New Roman"/>
          <w:sz w:val="24"/>
        </w:rPr>
        <w:t xml:space="preserve"> 15,000, while the gram of cocaine is worth CFA</w:t>
      </w:r>
      <w:r w:rsidR="00915BC6">
        <w:rPr>
          <w:rFonts w:ascii="Times New Roman" w:hAnsi="Times New Roman"/>
          <w:sz w:val="24"/>
        </w:rPr>
        <w:t>F</w:t>
      </w:r>
      <w:r>
        <w:rPr>
          <w:rFonts w:ascii="Times New Roman" w:hAnsi="Times New Roman"/>
          <w:sz w:val="24"/>
        </w:rPr>
        <w:t xml:space="preserve"> 20,000 or more. However, crack, made in an artisanal way by drug dealers, is now accessible to all social classes, thanks to the selling price of its dose (képa) which varies between CFA</w:t>
      </w:r>
      <w:r w:rsidR="00915BC6">
        <w:rPr>
          <w:rFonts w:ascii="Times New Roman" w:hAnsi="Times New Roman"/>
          <w:sz w:val="24"/>
        </w:rPr>
        <w:t>F</w:t>
      </w:r>
      <w:r>
        <w:rPr>
          <w:rFonts w:ascii="Times New Roman" w:hAnsi="Times New Roman"/>
          <w:sz w:val="24"/>
        </w:rPr>
        <w:t xml:space="preserve"> 1,000 and CFA</w:t>
      </w:r>
      <w:r w:rsidR="00915BC6">
        <w:rPr>
          <w:rFonts w:ascii="Times New Roman" w:hAnsi="Times New Roman"/>
          <w:sz w:val="24"/>
        </w:rPr>
        <w:t>F</w:t>
      </w:r>
      <w:r>
        <w:rPr>
          <w:rFonts w:ascii="Times New Roman" w:hAnsi="Times New Roman"/>
          <w:sz w:val="24"/>
        </w:rPr>
        <w:t xml:space="preserve"> 2,500 in Dakar </w:t>
      </w:r>
      <w:r>
        <w:rPr>
          <w:rFonts w:ascii="Times New Roman" w:hAnsi="Times New Roman"/>
          <w:sz w:val="24"/>
        </w:rPr>
        <w:lastRenderedPageBreak/>
        <w:t xml:space="preserve">and in its inner suburbs as well as in certain tourist areas such as the Petite Côte and Casamance. </w:t>
      </w:r>
    </w:p>
    <w:p w14:paraId="2ED89683" w14:textId="77777777" w:rsidR="00731A94" w:rsidRPr="0027639D" w:rsidRDefault="00731A94" w:rsidP="0027639D">
      <w:pPr>
        <w:shd w:val="clear" w:color="auto" w:fill="FFFFFF" w:themeFill="background1"/>
        <w:spacing w:after="0" w:line="240" w:lineRule="auto"/>
        <w:jc w:val="both"/>
        <w:rPr>
          <w:rFonts w:ascii="Times New Roman" w:hAnsi="Times New Roman" w:cs="Times New Roman"/>
          <w:bCs/>
          <w:iCs/>
          <w:sz w:val="24"/>
          <w:szCs w:val="24"/>
        </w:rPr>
      </w:pPr>
    </w:p>
    <w:p w14:paraId="678750FD" w14:textId="51B42978" w:rsidR="003672F9" w:rsidRPr="0027639D" w:rsidRDefault="001129E0" w:rsidP="0027639D">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Added to this is the consumption of alcoholic beverage</w:t>
      </w:r>
      <w:r w:rsidR="007339B6">
        <w:rPr>
          <w:rFonts w:ascii="Times New Roman" w:hAnsi="Times New Roman"/>
          <w:sz w:val="24"/>
        </w:rPr>
        <w:t>s</w:t>
      </w:r>
      <w:r>
        <w:rPr>
          <w:rFonts w:ascii="Times New Roman" w:hAnsi="Times New Roman"/>
          <w:sz w:val="24"/>
        </w:rPr>
        <w:t xml:space="preserve"> in schools by small bags or pods for CFA</w:t>
      </w:r>
      <w:r w:rsidR="00915BC6">
        <w:rPr>
          <w:rFonts w:ascii="Times New Roman" w:hAnsi="Times New Roman"/>
          <w:sz w:val="24"/>
        </w:rPr>
        <w:t>F</w:t>
      </w:r>
      <w:r>
        <w:rPr>
          <w:rFonts w:ascii="Times New Roman" w:hAnsi="Times New Roman"/>
          <w:sz w:val="24"/>
        </w:rPr>
        <w:t xml:space="preserve"> 100 called "Jakarta" which is being the subject of much discussion and which made the headlines on social networks. The local names of the various forms of consumption of alcoholic beverages are: Sum-sum (adulterated alcohol), Ponge, Kadio, Kana, Seung, Mbütb, Bandji, Sàngara. In rural areas it is the perfume bottles called "boul fàlé" that are the most consumed, </w:t>
      </w:r>
      <w:r w:rsidRPr="00B012F3">
        <w:rPr>
          <w:rFonts w:ascii="Times New Roman" w:hAnsi="Times New Roman"/>
          <w:sz w:val="24"/>
        </w:rPr>
        <w:t>Sàmp (retail sale of the alcoholic beverage),</w:t>
      </w:r>
      <w:r>
        <w:rPr>
          <w:rFonts w:ascii="Times New Roman" w:hAnsi="Times New Roman"/>
          <w:sz w:val="24"/>
        </w:rPr>
        <w:t xml:space="preserve"> the consumption by small bags or pods is called "jakarta" (generic word designating the alcoholic beverage).</w:t>
      </w:r>
    </w:p>
    <w:p w14:paraId="4C71EDD3" w14:textId="77777777" w:rsidR="001129E0" w:rsidRPr="0027639D" w:rsidRDefault="001129E0" w:rsidP="0027639D">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4D3AD58C" w14:textId="48772832" w:rsidR="003672F9" w:rsidRPr="0027639D" w:rsidRDefault="00381F94" w:rsidP="0027639D">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 xml:space="preserve">Consumers are most often young people, aged between 10 and 29, according to the results of the Rapid Assessment of the Drug Situation carried out in six regions of Senegal since 2004-2005. Early consumption was noted especially in almost all Senegal. </w:t>
      </w:r>
    </w:p>
    <w:p w14:paraId="651F3B51" w14:textId="77777777" w:rsidR="003672F9" w:rsidRPr="0027639D" w:rsidRDefault="003672F9" w:rsidP="0027639D">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7A337BFF" w14:textId="3BA3ACA2" w:rsidR="003672F9" w:rsidRPr="0027639D" w:rsidRDefault="00381F94" w:rsidP="0027639D">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Today, the abusive consumption of these toxic products and alcoholic beverages among pupils and students has significantly increased. The consequences are harmful to work, studies or other activities, mental or physical health, financial situation, reputation or relationships with family or friends.</w:t>
      </w:r>
    </w:p>
    <w:p w14:paraId="2428E338" w14:textId="77777777" w:rsidR="003672F9" w:rsidRPr="0027639D" w:rsidRDefault="003672F9" w:rsidP="0027639D">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4FA19F4E" w14:textId="77777777" w:rsidR="003672F9" w:rsidRPr="0027639D" w:rsidRDefault="00381F94" w:rsidP="0027639D">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r>
        <w:rPr>
          <w:rFonts w:ascii="Times New Roman" w:hAnsi="Times New Roman"/>
          <w:sz w:val="24"/>
        </w:rPr>
        <w:t>According to the Head Doctor of the Thiaroye psychiatric hospital, in addition to idleness and unemployment, it is above all the low level of development that largely explains the phenomenon of drug addiction. Dealers are mainly involved in this drug trade to make money.</w:t>
      </w:r>
    </w:p>
    <w:p w14:paraId="06694383" w14:textId="77777777" w:rsidR="003672F9" w:rsidRPr="0027639D" w:rsidRDefault="003672F9" w:rsidP="0027639D">
      <w:pPr>
        <w:pStyle w:val="Paragraphedeliste"/>
        <w:shd w:val="clear" w:color="auto" w:fill="FFFFFF" w:themeFill="background1"/>
        <w:spacing w:after="0" w:line="240" w:lineRule="auto"/>
        <w:ind w:left="360"/>
        <w:jc w:val="both"/>
        <w:rPr>
          <w:rFonts w:ascii="Times New Roman" w:hAnsi="Times New Roman" w:cs="Times New Roman"/>
          <w:bCs/>
          <w:iCs/>
          <w:sz w:val="16"/>
          <w:szCs w:val="16"/>
        </w:rPr>
      </w:pPr>
    </w:p>
    <w:p w14:paraId="0F4FB9B5" w14:textId="6C3F83AB" w:rsidR="00550CF8" w:rsidRDefault="00381F94" w:rsidP="0027639D">
      <w:pPr>
        <w:pStyle w:val="Paragraphedeliste"/>
        <w:shd w:val="clear" w:color="auto" w:fill="FFFFFF" w:themeFill="background1"/>
        <w:spacing w:after="0" w:line="240" w:lineRule="auto"/>
        <w:ind w:left="360"/>
        <w:jc w:val="both"/>
        <w:rPr>
          <w:rFonts w:ascii="Times New Roman" w:hAnsi="Times New Roman"/>
          <w:sz w:val="24"/>
        </w:rPr>
      </w:pPr>
      <w:r>
        <w:rPr>
          <w:rFonts w:ascii="Times New Roman" w:hAnsi="Times New Roman"/>
          <w:sz w:val="24"/>
        </w:rPr>
        <w:t>As stated by the Coordinator of the Adolescents Counseling Center in Louga, the Head of the Health Information and Education Service interviewed, there is no statistical data on drug addiction.</w:t>
      </w:r>
    </w:p>
    <w:p w14:paraId="5BAB360C" w14:textId="77777777" w:rsidR="00736860" w:rsidRPr="0027639D" w:rsidRDefault="00736860" w:rsidP="0027639D">
      <w:pPr>
        <w:pStyle w:val="Paragraphedeliste"/>
        <w:shd w:val="clear" w:color="auto" w:fill="FFFFFF" w:themeFill="background1"/>
        <w:spacing w:after="0" w:line="240" w:lineRule="auto"/>
        <w:ind w:left="360"/>
        <w:jc w:val="both"/>
        <w:rPr>
          <w:rFonts w:ascii="Times New Roman" w:hAnsi="Times New Roman" w:cs="Times New Roman"/>
          <w:bCs/>
          <w:iCs/>
          <w:sz w:val="24"/>
          <w:szCs w:val="24"/>
        </w:rPr>
      </w:pPr>
    </w:p>
    <w:p w14:paraId="576CE4D6" w14:textId="7B582649" w:rsidR="00381F94" w:rsidRPr="002508FE" w:rsidRDefault="003672F9" w:rsidP="002508FE">
      <w:pPr>
        <w:shd w:val="clear" w:color="auto" w:fill="FFFFFF" w:themeFill="background1"/>
        <w:spacing w:after="0" w:line="240" w:lineRule="auto"/>
        <w:jc w:val="both"/>
        <w:rPr>
          <w:rFonts w:ascii="Times New Roman" w:hAnsi="Times New Roman" w:cs="Times New Roman"/>
          <w:b/>
          <w:bCs/>
          <w:i/>
          <w:sz w:val="24"/>
          <w:szCs w:val="24"/>
        </w:rPr>
      </w:pPr>
      <w:r>
        <w:rPr>
          <w:rFonts w:ascii="Times New Roman" w:hAnsi="Times New Roman"/>
          <w:b/>
          <w:sz w:val="24"/>
        </w:rPr>
        <w:t>CONAFE recommends to:</w:t>
      </w:r>
    </w:p>
    <w:p w14:paraId="0793C834" w14:textId="77777777" w:rsidR="00231131" w:rsidRPr="002508FE" w:rsidRDefault="00231131" w:rsidP="002508FE">
      <w:pPr>
        <w:shd w:val="clear" w:color="auto" w:fill="FFFFFF" w:themeFill="background1"/>
        <w:spacing w:after="0" w:line="240" w:lineRule="auto"/>
        <w:ind w:left="284"/>
        <w:jc w:val="both"/>
        <w:rPr>
          <w:rFonts w:ascii="Times New Roman" w:hAnsi="Times New Roman" w:cs="Times New Roman"/>
          <w:b/>
          <w:bCs/>
          <w:i/>
          <w:sz w:val="16"/>
          <w:szCs w:val="16"/>
        </w:rPr>
      </w:pPr>
    </w:p>
    <w:p w14:paraId="0AC15DEA" w14:textId="77777777" w:rsidR="0027639D" w:rsidRPr="002508FE" w:rsidRDefault="001129E0" w:rsidP="002508FE">
      <w:pPr>
        <w:pStyle w:val="Paragraphedeliste"/>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rPr>
      </w:pPr>
      <w:r>
        <w:rPr>
          <w:rFonts w:ascii="Times New Roman" w:hAnsi="Times New Roman"/>
          <w:sz w:val="24"/>
        </w:rPr>
        <w:t>Advocate for the establishment of adapted first reception centers and multipurpose centers like the safeguard centers established in certain regions;</w:t>
      </w:r>
    </w:p>
    <w:p w14:paraId="5FA41547" w14:textId="77777777" w:rsidR="00283FC6" w:rsidRPr="002508FE" w:rsidRDefault="00283FC6" w:rsidP="002508FE">
      <w:pPr>
        <w:shd w:val="clear" w:color="auto" w:fill="FFFFFF" w:themeFill="background1"/>
        <w:spacing w:after="0" w:line="240" w:lineRule="auto"/>
        <w:ind w:left="360"/>
        <w:jc w:val="both"/>
        <w:rPr>
          <w:rFonts w:ascii="Times New Roman" w:eastAsia="Times New Roman" w:hAnsi="Times New Roman" w:cs="Times New Roman"/>
          <w:bCs/>
          <w:sz w:val="16"/>
          <w:szCs w:val="16"/>
          <w:lang w:eastAsia="fr-FR"/>
        </w:rPr>
      </w:pPr>
    </w:p>
    <w:p w14:paraId="48D368D4" w14:textId="58F7DF0B" w:rsidR="00231131" w:rsidRPr="002508FE" w:rsidRDefault="001129E0" w:rsidP="002508FE">
      <w:pPr>
        <w:pStyle w:val="Paragraphedeliste"/>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rPr>
      </w:pPr>
      <w:r>
        <w:rPr>
          <w:rFonts w:ascii="Times New Roman" w:hAnsi="Times New Roman"/>
          <w:sz w:val="24"/>
        </w:rPr>
        <w:t>Strengthen the capacities of the services of the Department of Correctional Education and Social Protection (DESPS) of the Ministry of Justice, in charge of crime prevention and support for minors in danger, victims, witnesses and/or in conflict with the law, especially through the creation of services of the AEMO in all departments of Senegal;</w:t>
      </w:r>
    </w:p>
    <w:p w14:paraId="1C905D39" w14:textId="77777777" w:rsidR="00F74A45" w:rsidRPr="00F74A45" w:rsidRDefault="00F74A45" w:rsidP="00F74A45">
      <w:pPr>
        <w:pStyle w:val="Paragraphedeliste"/>
        <w:shd w:val="clear" w:color="auto" w:fill="FFFFFF" w:themeFill="background1"/>
        <w:spacing w:after="0" w:line="240" w:lineRule="auto"/>
        <w:jc w:val="both"/>
        <w:rPr>
          <w:rFonts w:ascii="Times New Roman" w:eastAsia="Times New Roman" w:hAnsi="Times New Roman" w:cs="Times New Roman"/>
          <w:bCs/>
          <w:sz w:val="16"/>
          <w:szCs w:val="16"/>
          <w:lang w:eastAsia="fr-FR"/>
        </w:rPr>
      </w:pPr>
    </w:p>
    <w:p w14:paraId="740BCC2F" w14:textId="75CEE0BB" w:rsidR="00231131" w:rsidRPr="002508FE" w:rsidRDefault="001129E0" w:rsidP="002508FE">
      <w:pPr>
        <w:pStyle w:val="Paragraphedeliste"/>
        <w:numPr>
          <w:ilvl w:val="0"/>
          <w:numId w:val="37"/>
        </w:numPr>
        <w:shd w:val="clear" w:color="auto" w:fill="FFFFFF" w:themeFill="background1"/>
        <w:spacing w:after="0" w:line="240" w:lineRule="auto"/>
        <w:jc w:val="both"/>
        <w:rPr>
          <w:rFonts w:ascii="Times New Roman" w:eastAsia="Times New Roman" w:hAnsi="Times New Roman" w:cs="Times New Roman"/>
          <w:bCs/>
          <w:sz w:val="24"/>
          <w:szCs w:val="24"/>
        </w:rPr>
      </w:pPr>
      <w:r>
        <w:rPr>
          <w:rFonts w:ascii="Times New Roman" w:hAnsi="Times New Roman"/>
          <w:sz w:val="24"/>
        </w:rPr>
        <w:t>Build the capacities of community health actors on drug addiction and drugs.</w:t>
      </w:r>
    </w:p>
    <w:p w14:paraId="3F8F4A92" w14:textId="772C862C" w:rsidR="00F74A45" w:rsidRDefault="00F74A45" w:rsidP="00F76D39">
      <w:pPr>
        <w:shd w:val="clear" w:color="auto" w:fill="FFFFFF" w:themeFill="background1"/>
        <w:spacing w:after="0" w:line="240" w:lineRule="auto"/>
        <w:jc w:val="both"/>
        <w:rPr>
          <w:rFonts w:ascii="Cambria" w:hAnsi="Cambria"/>
          <w:b/>
          <w:sz w:val="16"/>
          <w:szCs w:val="16"/>
        </w:rPr>
      </w:pPr>
    </w:p>
    <w:p w14:paraId="208D713B" w14:textId="77777777" w:rsidR="00231131" w:rsidRPr="00F74A45" w:rsidRDefault="00231131" w:rsidP="00283FC6">
      <w:pPr>
        <w:shd w:val="clear" w:color="auto" w:fill="FFFFFF" w:themeFill="background1"/>
        <w:spacing w:after="0" w:line="240" w:lineRule="auto"/>
        <w:ind w:firstLine="426"/>
        <w:jc w:val="both"/>
        <w:rPr>
          <w:rFonts w:ascii="Times New Roman" w:hAnsi="Times New Roman" w:cs="Times New Roman"/>
          <w:b/>
          <w:sz w:val="24"/>
          <w:szCs w:val="24"/>
        </w:rPr>
      </w:pPr>
      <w:r>
        <w:rPr>
          <w:rFonts w:ascii="Times New Roman" w:hAnsi="Times New Roman"/>
          <w:b/>
          <w:sz w:val="24"/>
          <w:shd w:val="clear" w:color="auto" w:fill="FFFFFF" w:themeFill="background1"/>
        </w:rPr>
        <w:t>The</w:t>
      </w:r>
      <w:r>
        <w:rPr>
          <w:rFonts w:ascii="Times New Roman" w:hAnsi="Times New Roman"/>
          <w:b/>
          <w:sz w:val="24"/>
        </w:rPr>
        <w:t>me 8: Exploitation of natural resources and impacts on children</w:t>
      </w:r>
    </w:p>
    <w:p w14:paraId="6D3DA4A5" w14:textId="77777777" w:rsidR="00231131" w:rsidRPr="00283FC6" w:rsidRDefault="00231131" w:rsidP="00283FC6">
      <w:pPr>
        <w:shd w:val="clear" w:color="auto" w:fill="FFFFFF" w:themeFill="background1"/>
        <w:spacing w:after="0" w:line="240" w:lineRule="auto"/>
        <w:jc w:val="both"/>
        <w:rPr>
          <w:rFonts w:ascii="Times New Roman" w:eastAsia="Calibri" w:hAnsi="Times New Roman" w:cs="Times New Roman"/>
          <w:sz w:val="16"/>
          <w:szCs w:val="16"/>
        </w:rPr>
      </w:pPr>
    </w:p>
    <w:p w14:paraId="70E24154" w14:textId="3834A05C" w:rsidR="00DB3A6F" w:rsidRPr="00283FC6" w:rsidRDefault="00307D91" w:rsidP="00283FC6">
      <w:pPr>
        <w:pStyle w:val="Paragraphedeliste"/>
        <w:numPr>
          <w:ilvl w:val="0"/>
          <w:numId w:val="4"/>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 xml:space="preserve">The exploitation of natural resources in certain regions of the country is now contributing to the deterioration of the well-being of children. Indeed, the effects and impacts of the harmful actions of companies are more visible in </w:t>
      </w:r>
      <w:proofErr w:type="spellStart"/>
      <w:r>
        <w:rPr>
          <w:rFonts w:ascii="Times New Roman" w:hAnsi="Times New Roman"/>
          <w:sz w:val="24"/>
        </w:rPr>
        <w:t>Kédougou</w:t>
      </w:r>
      <w:proofErr w:type="spellEnd"/>
      <w:r>
        <w:rPr>
          <w:rFonts w:ascii="Times New Roman" w:hAnsi="Times New Roman"/>
          <w:sz w:val="24"/>
        </w:rPr>
        <w:t xml:space="preserve">, </w:t>
      </w:r>
      <w:proofErr w:type="spellStart"/>
      <w:r>
        <w:rPr>
          <w:rFonts w:ascii="Times New Roman" w:hAnsi="Times New Roman"/>
          <w:sz w:val="24"/>
        </w:rPr>
        <w:t>Matam</w:t>
      </w:r>
      <w:proofErr w:type="spellEnd"/>
      <w:r>
        <w:rPr>
          <w:rFonts w:ascii="Times New Roman" w:hAnsi="Times New Roman"/>
          <w:sz w:val="24"/>
        </w:rPr>
        <w:t xml:space="preserve"> and </w:t>
      </w:r>
      <w:proofErr w:type="spellStart"/>
      <w:r>
        <w:rPr>
          <w:rFonts w:ascii="Times New Roman" w:hAnsi="Times New Roman"/>
          <w:sz w:val="24"/>
        </w:rPr>
        <w:t>Thiès</w:t>
      </w:r>
      <w:proofErr w:type="spellEnd"/>
      <w:r>
        <w:rPr>
          <w:rFonts w:ascii="Times New Roman" w:hAnsi="Times New Roman"/>
          <w:sz w:val="24"/>
        </w:rPr>
        <w:t xml:space="preserve">. The non-compliance with environmental standards is a source of violation of the rights to protection, health, education and a healthy environment. It exposes children and their parents to several risks, the most recurrent of which are the proliferation of acute respiratory infections and waterborne illnesses among children and their parents and the insecurity resulting from the use of the products used in these activities in particular traditional gold washing. </w:t>
      </w:r>
    </w:p>
    <w:p w14:paraId="32F1293B" w14:textId="77777777" w:rsidR="00DB3A6F" w:rsidRPr="00283FC6" w:rsidRDefault="00DB3A6F" w:rsidP="00283FC6">
      <w:pPr>
        <w:pStyle w:val="Paragraphedeliste"/>
        <w:shd w:val="clear" w:color="auto" w:fill="FFFFFF" w:themeFill="background1"/>
        <w:spacing w:after="0" w:line="240" w:lineRule="auto"/>
        <w:ind w:left="360"/>
        <w:jc w:val="both"/>
        <w:rPr>
          <w:rFonts w:ascii="Times New Roman" w:hAnsi="Times New Roman" w:cs="Times New Roman"/>
          <w:sz w:val="16"/>
          <w:szCs w:val="16"/>
        </w:rPr>
      </w:pPr>
    </w:p>
    <w:p w14:paraId="68C77DB2" w14:textId="3FB03DD2" w:rsidR="00307D91" w:rsidRPr="00283FC6" w:rsidRDefault="00307D91" w:rsidP="00283FC6">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lastRenderedPageBreak/>
        <w:t xml:space="preserve">In </w:t>
      </w:r>
      <w:proofErr w:type="spellStart"/>
      <w:r>
        <w:rPr>
          <w:rFonts w:ascii="Times New Roman" w:hAnsi="Times New Roman"/>
          <w:sz w:val="24"/>
        </w:rPr>
        <w:t>Kanel</w:t>
      </w:r>
      <w:proofErr w:type="spellEnd"/>
      <w:r>
        <w:rPr>
          <w:rFonts w:ascii="Times New Roman" w:hAnsi="Times New Roman"/>
          <w:sz w:val="24"/>
        </w:rPr>
        <w:t xml:space="preserve">, in </w:t>
      </w:r>
      <w:proofErr w:type="spellStart"/>
      <w:r>
        <w:rPr>
          <w:rFonts w:ascii="Times New Roman" w:hAnsi="Times New Roman"/>
          <w:sz w:val="24"/>
        </w:rPr>
        <w:t>Matam</w:t>
      </w:r>
      <w:proofErr w:type="spellEnd"/>
      <w:r>
        <w:rPr>
          <w:rFonts w:ascii="Times New Roman" w:hAnsi="Times New Roman"/>
          <w:sz w:val="24"/>
        </w:rPr>
        <w:t>, with environmental pollution, children who live near mining sites (phosphates, etc.) suffer from respiratory infections, causing delays in school learning due to illness.</w:t>
      </w:r>
    </w:p>
    <w:p w14:paraId="482DF785" w14:textId="77777777" w:rsidR="007115AB" w:rsidRPr="002B33C9" w:rsidRDefault="007115AB" w:rsidP="00283FC6">
      <w:pPr>
        <w:shd w:val="clear" w:color="auto" w:fill="FFFFFF" w:themeFill="background1"/>
        <w:spacing w:after="0" w:line="240" w:lineRule="auto"/>
        <w:ind w:left="426"/>
        <w:jc w:val="both"/>
        <w:rPr>
          <w:rFonts w:ascii="Times New Roman" w:hAnsi="Times New Roman" w:cs="Times New Roman"/>
          <w:bCs/>
          <w:sz w:val="6"/>
          <w:szCs w:val="6"/>
        </w:rPr>
      </w:pPr>
    </w:p>
    <w:p w14:paraId="267D8BB3" w14:textId="77777777" w:rsidR="007115AB" w:rsidRPr="00283FC6" w:rsidRDefault="00307D91" w:rsidP="00283FC6">
      <w:p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In addition, cases of child drownings in unprotected water basins are becoming increasingly worrying.</w:t>
      </w:r>
    </w:p>
    <w:p w14:paraId="39651876" w14:textId="77777777" w:rsidR="007115AB" w:rsidRPr="002B33C9" w:rsidRDefault="00307D91" w:rsidP="00283FC6">
      <w:pPr>
        <w:shd w:val="clear" w:color="auto" w:fill="FFFFFF" w:themeFill="background1"/>
        <w:spacing w:after="0" w:line="240" w:lineRule="auto"/>
        <w:ind w:left="426"/>
        <w:jc w:val="both"/>
        <w:rPr>
          <w:rFonts w:ascii="Times New Roman" w:hAnsi="Times New Roman" w:cs="Times New Roman"/>
          <w:sz w:val="8"/>
          <w:szCs w:val="6"/>
        </w:rPr>
      </w:pPr>
      <w:r>
        <w:rPr>
          <w:rFonts w:ascii="Times New Roman" w:hAnsi="Times New Roman"/>
          <w:sz w:val="24"/>
        </w:rPr>
        <w:t xml:space="preserve">  </w:t>
      </w:r>
    </w:p>
    <w:p w14:paraId="425D2DB4" w14:textId="2D22B0CB" w:rsidR="00EF17B9" w:rsidRPr="00283FC6" w:rsidRDefault="00307D91" w:rsidP="00283FC6">
      <w:p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In gold washing sites in Kédougou, particularly in the department of Saraya, which accounts for 60% of mining activities in the region, other worrying situations have been reported: the serious consequences resulting from the deterioration in the quality of the air or the water, the early drop-out of schools by children, the prostitution of minor girls, the rapid evolution of the rate of child victims of sexually transmitted diseases, etc.</w:t>
      </w:r>
    </w:p>
    <w:p w14:paraId="59748E49" w14:textId="77777777" w:rsidR="00EF17B9" w:rsidRPr="002B33C9" w:rsidRDefault="00EF17B9" w:rsidP="00283FC6">
      <w:pPr>
        <w:shd w:val="clear" w:color="auto" w:fill="FFFFFF" w:themeFill="background1"/>
        <w:spacing w:after="0" w:line="240" w:lineRule="auto"/>
        <w:ind w:left="426"/>
        <w:jc w:val="both"/>
        <w:rPr>
          <w:rFonts w:ascii="Times New Roman" w:hAnsi="Times New Roman" w:cs="Times New Roman"/>
          <w:sz w:val="10"/>
          <w:szCs w:val="10"/>
        </w:rPr>
      </w:pPr>
    </w:p>
    <w:p w14:paraId="3973B9F8" w14:textId="425F6C00" w:rsidR="00EF17B9" w:rsidRPr="00F74A45" w:rsidRDefault="00EF17B9" w:rsidP="00F74A45">
      <w:pPr>
        <w:shd w:val="clear" w:color="auto" w:fill="FFFFFF" w:themeFill="background1"/>
        <w:spacing w:after="0" w:line="240" w:lineRule="auto"/>
        <w:jc w:val="both"/>
        <w:rPr>
          <w:rFonts w:ascii="Times New Roman" w:hAnsi="Times New Roman" w:cs="Times New Roman"/>
          <w:iCs/>
          <w:sz w:val="24"/>
          <w:szCs w:val="24"/>
        </w:rPr>
      </w:pPr>
      <w:r>
        <w:rPr>
          <w:rFonts w:ascii="Times New Roman" w:hAnsi="Times New Roman"/>
          <w:sz w:val="24"/>
        </w:rPr>
        <w:t>To reinforce this observation, in 2018, the Business and Human Rights Resource Center, in its article "Senegal: the social and environmental impacts of gold washing:  pollution, child labor and human trafficking", reveals some of the unfortunate consequences of the search for gold in Kédougou on the education and health of children. The article also paints a disturbing picture of the development of the phenomenon of prostitution by indicating that in 87 listed gold washing sites, more than a thousand "sex workers"</w:t>
      </w:r>
      <w:r w:rsidRPr="00F74A45">
        <w:rPr>
          <w:rFonts w:ascii="Times New Roman" w:hAnsi="Times New Roman" w:cs="Times New Roman"/>
          <w:iCs/>
          <w:sz w:val="24"/>
          <w:szCs w:val="24"/>
        </w:rPr>
        <w:footnoteReference w:id="15"/>
      </w:r>
      <w:r>
        <w:rPr>
          <w:rFonts w:ascii="Times New Roman" w:hAnsi="Times New Roman"/>
          <w:sz w:val="24"/>
        </w:rPr>
        <w:t xml:space="preserve"> have been counted.  </w:t>
      </w:r>
    </w:p>
    <w:p w14:paraId="18B56678" w14:textId="77777777" w:rsidR="003B50F8" w:rsidRPr="00283FC6" w:rsidRDefault="003B50F8" w:rsidP="00EF17B9">
      <w:pPr>
        <w:shd w:val="clear" w:color="auto" w:fill="FFFFFF" w:themeFill="background1"/>
        <w:spacing w:after="0" w:line="240" w:lineRule="auto"/>
        <w:ind w:left="426" w:firstLine="426"/>
        <w:jc w:val="both"/>
        <w:rPr>
          <w:rFonts w:ascii="Times New Roman" w:hAnsi="Times New Roman" w:cs="Times New Roman"/>
          <w:b/>
          <w:bCs/>
          <w:i/>
          <w:sz w:val="16"/>
          <w:szCs w:val="16"/>
        </w:rPr>
      </w:pPr>
    </w:p>
    <w:p w14:paraId="369F4C1D" w14:textId="66EB4D6E" w:rsidR="00307D91" w:rsidRPr="00B54023" w:rsidRDefault="00307D91" w:rsidP="00B54023">
      <w:pPr>
        <w:shd w:val="clear" w:color="auto" w:fill="FFFFFF" w:themeFill="background1"/>
        <w:spacing w:after="0" w:line="240" w:lineRule="auto"/>
        <w:jc w:val="both"/>
        <w:rPr>
          <w:rFonts w:ascii="Times New Roman" w:hAnsi="Times New Roman" w:cs="Times New Roman"/>
          <w:b/>
          <w:bCs/>
          <w:i/>
          <w:sz w:val="24"/>
          <w:szCs w:val="24"/>
        </w:rPr>
      </w:pPr>
      <w:r>
        <w:rPr>
          <w:rFonts w:ascii="Times New Roman" w:hAnsi="Times New Roman"/>
          <w:b/>
          <w:i/>
          <w:sz w:val="24"/>
        </w:rPr>
        <w:t xml:space="preserve"> </w:t>
      </w:r>
      <w:r>
        <w:rPr>
          <w:rFonts w:ascii="Times New Roman" w:hAnsi="Times New Roman"/>
          <w:b/>
          <w:sz w:val="24"/>
        </w:rPr>
        <w:t>CONAFE recommends that the State:</w:t>
      </w:r>
    </w:p>
    <w:p w14:paraId="1837BC8B" w14:textId="77777777" w:rsidR="007115AB" w:rsidRPr="002B33C9" w:rsidRDefault="007115AB" w:rsidP="00B54023">
      <w:pPr>
        <w:shd w:val="clear" w:color="auto" w:fill="FFFFFF" w:themeFill="background1"/>
        <w:spacing w:after="0" w:line="240" w:lineRule="auto"/>
        <w:ind w:left="426" w:firstLine="426"/>
        <w:jc w:val="both"/>
        <w:rPr>
          <w:rFonts w:ascii="Times New Roman" w:hAnsi="Times New Roman" w:cs="Times New Roman"/>
          <w:b/>
          <w:bCs/>
          <w:iCs/>
          <w:sz w:val="10"/>
          <w:szCs w:val="10"/>
        </w:rPr>
      </w:pPr>
    </w:p>
    <w:p w14:paraId="1B8193C1" w14:textId="5A90035A" w:rsidR="00430657" w:rsidRPr="00B54023" w:rsidRDefault="00430657" w:rsidP="00B54023">
      <w:pPr>
        <w:pStyle w:val="Paragraphedeliste"/>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Ensures that mining companies strictly comply with environmental standards by implementing air quality mitigation measures enacted before and during mining operations (regular watering of the tracks, covering transport vehicles, limiting speed in built-up areas, etc.), the formal ban of the use of prohibited toxic products and rigorous monitoring of the restoration of borrow sites;</w:t>
      </w:r>
    </w:p>
    <w:p w14:paraId="550E248F" w14:textId="77777777" w:rsidR="00430657" w:rsidRPr="00B54023" w:rsidRDefault="00430657" w:rsidP="00B54023">
      <w:pPr>
        <w:pStyle w:val="Paragraphedeliste"/>
        <w:shd w:val="clear" w:color="auto" w:fill="FFFFFF" w:themeFill="background1"/>
        <w:spacing w:after="0" w:line="240" w:lineRule="auto"/>
        <w:ind w:left="360"/>
        <w:jc w:val="both"/>
        <w:rPr>
          <w:rFonts w:ascii="Times New Roman" w:hAnsi="Times New Roman" w:cs="Times New Roman"/>
          <w:sz w:val="16"/>
          <w:szCs w:val="16"/>
        </w:rPr>
      </w:pPr>
    </w:p>
    <w:p w14:paraId="7E3EF73D" w14:textId="61BF16A9" w:rsidR="00EA405D" w:rsidRPr="00B54023" w:rsidRDefault="00430657" w:rsidP="00B54023">
      <w:pPr>
        <w:pStyle w:val="Paragraphedeliste"/>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Strengthens security measures in mining sites by prohibiting access to children under 18;</w:t>
      </w:r>
    </w:p>
    <w:p w14:paraId="6B1D8208" w14:textId="77777777" w:rsidR="00430657" w:rsidRPr="00B54023" w:rsidRDefault="00430657" w:rsidP="00B54023">
      <w:pPr>
        <w:shd w:val="clear" w:color="auto" w:fill="FFFFFF" w:themeFill="background1"/>
        <w:spacing w:after="0" w:line="240" w:lineRule="auto"/>
        <w:ind w:left="426"/>
        <w:jc w:val="both"/>
        <w:rPr>
          <w:rFonts w:ascii="Times New Roman" w:hAnsi="Times New Roman" w:cs="Times New Roman"/>
          <w:sz w:val="16"/>
          <w:szCs w:val="16"/>
        </w:rPr>
      </w:pPr>
    </w:p>
    <w:p w14:paraId="4738F147" w14:textId="514F837C" w:rsidR="00430657" w:rsidRPr="00B54023" w:rsidRDefault="00430657" w:rsidP="00B54023">
      <w:pPr>
        <w:pStyle w:val="Paragraphedeliste"/>
        <w:numPr>
          <w:ilvl w:val="0"/>
          <w:numId w:val="30"/>
        </w:numPr>
        <w:shd w:val="clear" w:color="auto" w:fill="FFFFFF" w:themeFill="background1"/>
        <w:spacing w:after="0" w:line="240" w:lineRule="auto"/>
        <w:jc w:val="both"/>
        <w:rPr>
          <w:rFonts w:ascii="Times New Roman" w:hAnsi="Times New Roman" w:cs="Times New Roman"/>
          <w:sz w:val="24"/>
          <w:szCs w:val="24"/>
        </w:rPr>
      </w:pPr>
      <w:r>
        <w:rPr>
          <w:rFonts w:ascii="Times New Roman" w:hAnsi="Times New Roman"/>
          <w:sz w:val="24"/>
        </w:rPr>
        <w:t>Implements safeguards in gold washing sites to prevent child labor;</w:t>
      </w:r>
    </w:p>
    <w:p w14:paraId="2577F872" w14:textId="77777777" w:rsidR="00430657" w:rsidRPr="002B33C9" w:rsidRDefault="00430657" w:rsidP="00B54023">
      <w:pPr>
        <w:shd w:val="clear" w:color="auto" w:fill="FFFFFF" w:themeFill="background1"/>
        <w:spacing w:after="0" w:line="240" w:lineRule="auto"/>
        <w:ind w:left="426"/>
        <w:jc w:val="both"/>
        <w:rPr>
          <w:rFonts w:ascii="Times New Roman" w:hAnsi="Times New Roman" w:cs="Times New Roman"/>
          <w:sz w:val="16"/>
          <w:szCs w:val="16"/>
        </w:rPr>
      </w:pPr>
    </w:p>
    <w:p w14:paraId="1AC25039" w14:textId="2765C863" w:rsidR="00B02839" w:rsidRPr="00B54023" w:rsidRDefault="00430657" w:rsidP="00B54023">
      <w:pPr>
        <w:pStyle w:val="Paragraphedeliste"/>
        <w:numPr>
          <w:ilvl w:val="0"/>
          <w:numId w:val="30"/>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Supports children with school backwardness with pedagogical reinforcements;</w:t>
      </w:r>
    </w:p>
    <w:p w14:paraId="2B8C6ABB" w14:textId="77777777" w:rsidR="00B02839" w:rsidRPr="00B54023" w:rsidRDefault="00B02839" w:rsidP="00B54023">
      <w:pPr>
        <w:shd w:val="clear" w:color="auto" w:fill="FFFFFF" w:themeFill="background1"/>
        <w:spacing w:after="0" w:line="240" w:lineRule="auto"/>
        <w:ind w:left="426"/>
        <w:jc w:val="both"/>
        <w:rPr>
          <w:rFonts w:ascii="Times New Roman" w:hAnsi="Times New Roman" w:cs="Times New Roman"/>
          <w:bCs/>
          <w:sz w:val="16"/>
          <w:szCs w:val="16"/>
        </w:rPr>
      </w:pPr>
    </w:p>
    <w:p w14:paraId="44E76179" w14:textId="3FFB4E8B" w:rsidR="00B02839" w:rsidRPr="00C253E9" w:rsidRDefault="00430657" w:rsidP="00B54023">
      <w:pPr>
        <w:pStyle w:val="Paragraphedeliste"/>
        <w:numPr>
          <w:ilvl w:val="0"/>
          <w:numId w:val="30"/>
        </w:numPr>
        <w:shd w:val="clear" w:color="auto" w:fill="FFFFFF" w:themeFill="background1"/>
        <w:spacing w:after="0" w:line="240" w:lineRule="auto"/>
        <w:jc w:val="both"/>
        <w:rPr>
          <w:rFonts w:ascii="Times New Roman" w:hAnsi="Times New Roman" w:cs="Times New Roman"/>
          <w:bCs/>
          <w:sz w:val="24"/>
          <w:szCs w:val="24"/>
        </w:rPr>
      </w:pPr>
      <w:r>
        <w:rPr>
          <w:rFonts w:ascii="Times New Roman" w:hAnsi="Times New Roman"/>
          <w:sz w:val="24"/>
        </w:rPr>
        <w:t xml:space="preserve">Promotes the reintegration of children who dropped out of school early in vocational training </w:t>
      </w:r>
      <w:r w:rsidR="00270FD7">
        <w:rPr>
          <w:rFonts w:ascii="Times New Roman" w:hAnsi="Times New Roman"/>
          <w:sz w:val="24"/>
        </w:rPr>
        <w:t>centers</w:t>
      </w:r>
      <w:r>
        <w:rPr>
          <w:rFonts w:ascii="Times New Roman" w:hAnsi="Times New Roman"/>
          <w:b/>
          <w:sz w:val="24"/>
        </w:rPr>
        <w:t>.</w:t>
      </w:r>
    </w:p>
    <w:p w14:paraId="27010A1B" w14:textId="77777777" w:rsidR="00C253E9" w:rsidRPr="00C253E9" w:rsidRDefault="00C253E9" w:rsidP="00C253E9">
      <w:pPr>
        <w:shd w:val="clear" w:color="auto" w:fill="FFFFFF" w:themeFill="background1"/>
        <w:spacing w:after="0" w:line="240" w:lineRule="auto"/>
        <w:jc w:val="both"/>
        <w:rPr>
          <w:rFonts w:ascii="Times New Roman" w:hAnsi="Times New Roman" w:cs="Times New Roman"/>
          <w:bCs/>
          <w:sz w:val="16"/>
          <w:szCs w:val="16"/>
        </w:rPr>
      </w:pPr>
    </w:p>
    <w:p w14:paraId="1AA03F94"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10B3C42B" w14:textId="3C648ABC" w:rsidR="00ED78C2" w:rsidRPr="00283FC6" w:rsidRDefault="00283FC6" w:rsidP="00283FC6">
      <w:pPr>
        <w:shd w:val="clear" w:color="auto" w:fill="DAEEF3" w:themeFill="accent5" w:themeFillTint="33"/>
        <w:spacing w:after="0" w:line="240" w:lineRule="auto"/>
        <w:jc w:val="both"/>
        <w:rPr>
          <w:rFonts w:ascii="Times New Roman" w:hAnsi="Times New Roman" w:cs="Times New Roman"/>
          <w:b/>
          <w:sz w:val="32"/>
          <w:szCs w:val="32"/>
        </w:rPr>
      </w:pPr>
      <w:r>
        <w:rPr>
          <w:rFonts w:ascii="Times New Roman" w:hAnsi="Times New Roman"/>
          <w:b/>
          <w:sz w:val="32"/>
        </w:rPr>
        <w:t>VIV. Ratification of protocols and submission of reports</w:t>
      </w:r>
    </w:p>
    <w:p w14:paraId="5B797053" w14:textId="77777777" w:rsidR="00ED78C2" w:rsidRPr="00D64509" w:rsidRDefault="00ED78C2" w:rsidP="00ED78C2">
      <w:pPr>
        <w:shd w:val="clear" w:color="auto" w:fill="92CDDC" w:themeFill="accent5" w:themeFillTint="99"/>
        <w:spacing w:after="0" w:line="240" w:lineRule="auto"/>
        <w:jc w:val="center"/>
        <w:rPr>
          <w:rFonts w:ascii="Cambria" w:hAnsi="Cambria"/>
          <w:b/>
          <w:sz w:val="10"/>
          <w:szCs w:val="10"/>
        </w:rPr>
      </w:pPr>
    </w:p>
    <w:p w14:paraId="5CD6FDA9" w14:textId="77777777" w:rsidR="00AF61B5" w:rsidRPr="002B33C9" w:rsidRDefault="00AF61B5" w:rsidP="00AF61B5">
      <w:pPr>
        <w:pStyle w:val="Paragraphedeliste"/>
        <w:spacing w:after="0" w:line="240" w:lineRule="auto"/>
        <w:ind w:left="360"/>
        <w:jc w:val="both"/>
        <w:rPr>
          <w:rFonts w:ascii="Times New Roman" w:hAnsi="Times New Roman" w:cs="Times New Roman"/>
          <w:iCs/>
          <w:sz w:val="16"/>
          <w:szCs w:val="16"/>
        </w:rPr>
      </w:pPr>
    </w:p>
    <w:p w14:paraId="3ECE309C" w14:textId="769201E5" w:rsidR="00980B6D" w:rsidRPr="00283FC6" w:rsidRDefault="00980B6D" w:rsidP="00F96B23">
      <w:pPr>
        <w:pStyle w:val="Paragraphedeliste"/>
        <w:numPr>
          <w:ilvl w:val="0"/>
          <w:numId w:val="4"/>
        </w:numPr>
        <w:spacing w:after="0" w:line="240" w:lineRule="auto"/>
        <w:jc w:val="both"/>
        <w:rPr>
          <w:rFonts w:ascii="Times New Roman" w:hAnsi="Times New Roman" w:cs="Times New Roman"/>
          <w:sz w:val="24"/>
          <w:szCs w:val="24"/>
        </w:rPr>
      </w:pPr>
      <w:r>
        <w:rPr>
          <w:rFonts w:ascii="Times New Roman" w:hAnsi="Times New Roman"/>
          <w:sz w:val="24"/>
        </w:rPr>
        <w:t xml:space="preserve">CONAFE considers it necessary and urgent </w:t>
      </w:r>
      <w:proofErr w:type="gramStart"/>
      <w:r>
        <w:rPr>
          <w:rFonts w:ascii="Times New Roman" w:hAnsi="Times New Roman"/>
          <w:sz w:val="24"/>
        </w:rPr>
        <w:t xml:space="preserve">to </w:t>
      </w:r>
      <w:r>
        <w:rPr>
          <w:rFonts w:ascii="Times New Roman" w:hAnsi="Times New Roman"/>
          <w:sz w:val="24"/>
          <w:shd w:val="clear" w:color="auto" w:fill="FFFFFF" w:themeFill="background1"/>
        </w:rPr>
        <w:t>:</w:t>
      </w:r>
      <w:proofErr w:type="gramEnd"/>
    </w:p>
    <w:p w14:paraId="072B9FF3" w14:textId="77777777" w:rsidR="00980B6D" w:rsidRPr="00283FC6" w:rsidRDefault="00980B6D" w:rsidP="00980B6D">
      <w:pPr>
        <w:pStyle w:val="Paragraphedeliste"/>
        <w:spacing w:after="0" w:line="240" w:lineRule="auto"/>
        <w:ind w:left="360"/>
        <w:jc w:val="both"/>
        <w:rPr>
          <w:rFonts w:ascii="Times New Roman" w:hAnsi="Times New Roman" w:cs="Times New Roman"/>
          <w:sz w:val="16"/>
          <w:szCs w:val="16"/>
        </w:rPr>
      </w:pPr>
    </w:p>
    <w:p w14:paraId="2FA3E77F" w14:textId="6AE51E96" w:rsidR="00AF61B5" w:rsidRPr="00283FC6" w:rsidRDefault="00980B6D" w:rsidP="004865FD">
      <w:pPr>
        <w:pStyle w:val="Paragraphedeliste"/>
        <w:numPr>
          <w:ilvl w:val="0"/>
          <w:numId w:val="12"/>
        </w:numPr>
        <w:spacing w:after="0" w:line="240" w:lineRule="auto"/>
        <w:jc w:val="both"/>
        <w:rPr>
          <w:rFonts w:ascii="Times New Roman" w:hAnsi="Times New Roman" w:cs="Times New Roman"/>
          <w:sz w:val="24"/>
          <w:szCs w:val="24"/>
        </w:rPr>
      </w:pPr>
      <w:r>
        <w:rPr>
          <w:rFonts w:ascii="Times New Roman" w:hAnsi="Times New Roman"/>
          <w:sz w:val="24"/>
        </w:rPr>
        <w:t>Adopt a more innovative approach in the sharing, ownership and monitoring of the implementation of the Committee's recommendations to facilitate their inclusion in the program budgets of the various ministerial departments concerned;</w:t>
      </w:r>
    </w:p>
    <w:p w14:paraId="3DF4D225" w14:textId="77777777" w:rsidR="00980B6D" w:rsidRPr="00283FC6" w:rsidRDefault="00980B6D" w:rsidP="00980B6D">
      <w:pPr>
        <w:pStyle w:val="Paragraphedeliste"/>
        <w:spacing w:after="0" w:line="240" w:lineRule="auto"/>
        <w:ind w:left="1080"/>
        <w:jc w:val="both"/>
        <w:rPr>
          <w:rFonts w:ascii="Times New Roman" w:hAnsi="Times New Roman" w:cs="Times New Roman"/>
          <w:sz w:val="16"/>
          <w:szCs w:val="16"/>
        </w:rPr>
      </w:pPr>
    </w:p>
    <w:p w14:paraId="742EBB91" w14:textId="636BFA7A" w:rsidR="006715F7" w:rsidRPr="00283FC6" w:rsidRDefault="00AB765B" w:rsidP="004865FD">
      <w:pPr>
        <w:pStyle w:val="Paragraphedeliste"/>
        <w:numPr>
          <w:ilvl w:val="0"/>
          <w:numId w:val="12"/>
        </w:numPr>
        <w:spacing w:after="0" w:line="240" w:lineRule="auto"/>
        <w:jc w:val="both"/>
        <w:rPr>
          <w:rFonts w:ascii="Times New Roman" w:hAnsi="Times New Roman" w:cs="Times New Roman"/>
          <w:sz w:val="24"/>
          <w:szCs w:val="24"/>
        </w:rPr>
      </w:pPr>
      <w:r>
        <w:rPr>
          <w:rFonts w:ascii="Times New Roman" w:hAnsi="Times New Roman"/>
          <w:sz w:val="24"/>
        </w:rPr>
        <w:t xml:space="preserve">Fulfill Senegal's reporting obligations under the optional protocols to the </w:t>
      </w:r>
      <w:r w:rsidR="007D07B2">
        <w:rPr>
          <w:rFonts w:ascii="Times New Roman" w:hAnsi="Times New Roman"/>
          <w:sz w:val="24"/>
        </w:rPr>
        <w:t>CRC</w:t>
      </w:r>
      <w:r>
        <w:rPr>
          <w:rFonts w:ascii="Times New Roman" w:hAnsi="Times New Roman"/>
          <w:sz w:val="24"/>
        </w:rPr>
        <w:t xml:space="preserve">, concerning the involvement of children in armed conflict and the sale of children, child prostitution and child pornography, which has more than </w:t>
      </w:r>
      <w:proofErr w:type="gramStart"/>
      <w:r>
        <w:rPr>
          <w:rFonts w:ascii="Times New Roman" w:hAnsi="Times New Roman"/>
          <w:sz w:val="24"/>
        </w:rPr>
        <w:t>fifteen  years</w:t>
      </w:r>
      <w:proofErr w:type="gramEnd"/>
      <w:r>
        <w:rPr>
          <w:rFonts w:ascii="Times New Roman" w:hAnsi="Times New Roman"/>
          <w:sz w:val="24"/>
        </w:rPr>
        <w:t xml:space="preserve"> of delay;</w:t>
      </w:r>
    </w:p>
    <w:p w14:paraId="3FDE999E" w14:textId="77777777" w:rsidR="006715F7" w:rsidRPr="00283FC6" w:rsidRDefault="006715F7" w:rsidP="006715F7">
      <w:pPr>
        <w:pStyle w:val="Paragraphedeliste"/>
        <w:rPr>
          <w:rFonts w:ascii="Times New Roman" w:hAnsi="Times New Roman" w:cs="Times New Roman"/>
          <w:sz w:val="16"/>
          <w:szCs w:val="16"/>
        </w:rPr>
      </w:pPr>
    </w:p>
    <w:p w14:paraId="59B82A9F" w14:textId="6667E548" w:rsidR="00980B6D" w:rsidRDefault="006715F7" w:rsidP="004865FD">
      <w:pPr>
        <w:pStyle w:val="Paragraphedeliste"/>
        <w:numPr>
          <w:ilvl w:val="0"/>
          <w:numId w:val="12"/>
        </w:numPr>
        <w:spacing w:after="0" w:line="240" w:lineRule="auto"/>
        <w:jc w:val="both"/>
        <w:rPr>
          <w:rFonts w:ascii="Times New Roman" w:hAnsi="Times New Roman" w:cs="Times New Roman"/>
          <w:sz w:val="24"/>
          <w:szCs w:val="24"/>
        </w:rPr>
      </w:pPr>
      <w:r>
        <w:rPr>
          <w:rFonts w:ascii="Times New Roman" w:hAnsi="Times New Roman"/>
          <w:sz w:val="24"/>
        </w:rPr>
        <w:t>Expedite the procedure for the ratification of the 3</w:t>
      </w:r>
      <w:r>
        <w:rPr>
          <w:rFonts w:ascii="Times New Roman" w:hAnsi="Times New Roman"/>
          <w:sz w:val="24"/>
          <w:vertAlign w:val="superscript"/>
        </w:rPr>
        <w:t>rd</w:t>
      </w:r>
      <w:r>
        <w:rPr>
          <w:rFonts w:ascii="Times New Roman" w:hAnsi="Times New Roman"/>
          <w:sz w:val="24"/>
        </w:rPr>
        <w:t xml:space="preserve"> protocol of the </w:t>
      </w:r>
      <w:r w:rsidR="007D07B2">
        <w:rPr>
          <w:rFonts w:ascii="Times New Roman" w:hAnsi="Times New Roman"/>
          <w:sz w:val="24"/>
        </w:rPr>
        <w:t>CRC</w:t>
      </w:r>
      <w:r>
        <w:rPr>
          <w:rFonts w:ascii="Times New Roman" w:hAnsi="Times New Roman"/>
          <w:sz w:val="24"/>
        </w:rPr>
        <w:t xml:space="preserve"> relating to Communication. </w:t>
      </w:r>
    </w:p>
    <w:p w14:paraId="77622879" w14:textId="77777777" w:rsidR="000A21DB" w:rsidRPr="002B33C9" w:rsidRDefault="000A21DB" w:rsidP="000A21DB">
      <w:pPr>
        <w:pStyle w:val="Paragraphedeliste"/>
        <w:rPr>
          <w:rFonts w:ascii="Times New Roman" w:hAnsi="Times New Roman" w:cs="Times New Roman"/>
          <w:sz w:val="6"/>
          <w:szCs w:val="6"/>
        </w:rPr>
      </w:pPr>
    </w:p>
    <w:p w14:paraId="5447AACB" w14:textId="77777777" w:rsidR="00CA042F" w:rsidRPr="00D64509" w:rsidRDefault="00CA042F" w:rsidP="00CA042F">
      <w:pPr>
        <w:shd w:val="clear" w:color="auto" w:fill="92CDDC" w:themeFill="accent5" w:themeFillTint="99"/>
        <w:spacing w:after="0" w:line="240" w:lineRule="auto"/>
        <w:jc w:val="center"/>
        <w:rPr>
          <w:rFonts w:ascii="Cambria" w:hAnsi="Cambria"/>
          <w:b/>
          <w:sz w:val="10"/>
          <w:szCs w:val="10"/>
        </w:rPr>
      </w:pPr>
    </w:p>
    <w:p w14:paraId="5C7011B3" w14:textId="77777777" w:rsidR="00CA042F" w:rsidRPr="00995925" w:rsidRDefault="00CA042F" w:rsidP="00CA042F">
      <w:pPr>
        <w:shd w:val="clear" w:color="auto" w:fill="DAEEF3" w:themeFill="accent5" w:themeFillTint="33"/>
        <w:spacing w:after="0" w:line="240" w:lineRule="auto"/>
        <w:jc w:val="both"/>
        <w:rPr>
          <w:rFonts w:ascii="Times New Roman" w:hAnsi="Times New Roman" w:cs="Times New Roman"/>
          <w:b/>
          <w:sz w:val="32"/>
          <w:szCs w:val="32"/>
        </w:rPr>
      </w:pPr>
      <w:r w:rsidRPr="00995925">
        <w:rPr>
          <w:rFonts w:ascii="Times New Roman" w:hAnsi="Times New Roman" w:cs="Times New Roman"/>
          <w:b/>
          <w:sz w:val="32"/>
        </w:rPr>
        <w:t xml:space="preserve">Bibliographic references </w:t>
      </w:r>
    </w:p>
    <w:p w14:paraId="5263E5B4" w14:textId="77777777" w:rsidR="00CA042F" w:rsidRPr="00D64509" w:rsidRDefault="00CA042F" w:rsidP="00CA042F">
      <w:pPr>
        <w:shd w:val="clear" w:color="auto" w:fill="92CDDC" w:themeFill="accent5" w:themeFillTint="99"/>
        <w:spacing w:after="0" w:line="240" w:lineRule="auto"/>
        <w:jc w:val="center"/>
        <w:rPr>
          <w:rFonts w:ascii="Cambria" w:hAnsi="Cambria"/>
          <w:b/>
          <w:sz w:val="10"/>
          <w:szCs w:val="10"/>
        </w:rPr>
      </w:pPr>
    </w:p>
    <w:p w14:paraId="5D7016E3" w14:textId="77777777" w:rsidR="001F3C49" w:rsidRPr="00A26CAD" w:rsidRDefault="001F3C49" w:rsidP="00A26CAD">
      <w:pPr>
        <w:pStyle w:val="Notedebasdepage"/>
        <w:rPr>
          <w:rFonts w:asciiTheme="majorHAnsi" w:hAnsiTheme="majorHAnsi"/>
          <w:sz w:val="24"/>
          <w:szCs w:val="24"/>
        </w:rPr>
      </w:pPr>
    </w:p>
    <w:p w14:paraId="302ADCE8" w14:textId="77777777" w:rsidR="00ED78C2" w:rsidRPr="00995925" w:rsidRDefault="00EA4578" w:rsidP="004865FD">
      <w:pPr>
        <w:pStyle w:val="Notedebasdepage"/>
        <w:numPr>
          <w:ilvl w:val="0"/>
          <w:numId w:val="11"/>
        </w:numPr>
        <w:rPr>
          <w:rFonts w:ascii="Times New Roman" w:hAnsi="Times New Roman" w:cs="Times New Roman"/>
          <w:sz w:val="24"/>
          <w:szCs w:val="24"/>
        </w:rPr>
      </w:pPr>
      <w:r w:rsidRPr="00995925">
        <w:rPr>
          <w:rFonts w:ascii="Times New Roman" w:hAnsi="Times New Roman" w:cs="Times New Roman"/>
          <w:sz w:val="24"/>
        </w:rPr>
        <w:t>Study of vulnerabilities to the expected effects of climate change in the agro-ecological zones of the Senegal River Valley</w:t>
      </w:r>
    </w:p>
    <w:p w14:paraId="77696CF8" w14:textId="77777777" w:rsidR="001F3C49" w:rsidRPr="00995925" w:rsidRDefault="001F3C49" w:rsidP="001F3C49">
      <w:pPr>
        <w:pStyle w:val="Paragraphedeliste"/>
        <w:spacing w:after="0" w:line="240" w:lineRule="auto"/>
        <w:ind w:left="360"/>
        <w:jc w:val="both"/>
        <w:rPr>
          <w:rFonts w:ascii="Times New Roman" w:hAnsi="Times New Roman" w:cs="Times New Roman"/>
          <w:b/>
          <w:sz w:val="16"/>
          <w:szCs w:val="16"/>
        </w:rPr>
      </w:pPr>
    </w:p>
    <w:p w14:paraId="22866B3E" w14:textId="77777777" w:rsidR="00A82A24" w:rsidRPr="00995925" w:rsidRDefault="00A82A24" w:rsidP="004865FD">
      <w:pPr>
        <w:pStyle w:val="Paragraphedeliste"/>
        <w:numPr>
          <w:ilvl w:val="0"/>
          <w:numId w:val="11"/>
        </w:numPr>
        <w:spacing w:after="0" w:line="240" w:lineRule="auto"/>
        <w:jc w:val="both"/>
        <w:rPr>
          <w:rFonts w:ascii="Times New Roman" w:hAnsi="Times New Roman" w:cs="Times New Roman"/>
          <w:bCs/>
          <w:sz w:val="24"/>
          <w:szCs w:val="24"/>
        </w:rPr>
      </w:pPr>
      <w:r w:rsidRPr="00995925">
        <w:rPr>
          <w:rFonts w:ascii="Times New Roman" w:hAnsi="Times New Roman" w:cs="Times New Roman"/>
          <w:sz w:val="24"/>
        </w:rPr>
        <w:t>Concluding observations of the Committee on the Rights of the Child, 2016;</w:t>
      </w:r>
    </w:p>
    <w:p w14:paraId="19CCFAD3" w14:textId="77777777" w:rsidR="00A82A24" w:rsidRPr="00995925" w:rsidRDefault="00A82A24" w:rsidP="00A82A24">
      <w:pPr>
        <w:pStyle w:val="Paragraphedeliste"/>
        <w:rPr>
          <w:rFonts w:ascii="Times New Roman" w:hAnsi="Times New Roman" w:cs="Times New Roman"/>
          <w:bCs/>
          <w:sz w:val="16"/>
          <w:szCs w:val="16"/>
        </w:rPr>
      </w:pPr>
    </w:p>
    <w:p w14:paraId="67BF2733" w14:textId="3AD3F105" w:rsidR="00A82A24" w:rsidRPr="00995925" w:rsidRDefault="00A82A24" w:rsidP="004865FD">
      <w:pPr>
        <w:pStyle w:val="Paragraphedeliste"/>
        <w:numPr>
          <w:ilvl w:val="0"/>
          <w:numId w:val="11"/>
        </w:numPr>
        <w:spacing w:after="0" w:line="240" w:lineRule="auto"/>
        <w:jc w:val="both"/>
        <w:rPr>
          <w:rFonts w:ascii="Times New Roman" w:hAnsi="Times New Roman" w:cs="Times New Roman"/>
          <w:bCs/>
          <w:sz w:val="24"/>
          <w:szCs w:val="24"/>
        </w:rPr>
      </w:pPr>
      <w:r w:rsidRPr="00995925">
        <w:rPr>
          <w:rFonts w:ascii="Times New Roman" w:hAnsi="Times New Roman" w:cs="Times New Roman"/>
          <w:sz w:val="24"/>
        </w:rPr>
        <w:t>6</w:t>
      </w:r>
      <w:r w:rsidRPr="00995925">
        <w:rPr>
          <w:rFonts w:ascii="Times New Roman" w:hAnsi="Times New Roman" w:cs="Times New Roman"/>
          <w:sz w:val="24"/>
          <w:vertAlign w:val="superscript"/>
        </w:rPr>
        <w:t>th</w:t>
      </w:r>
      <w:r w:rsidRPr="00995925">
        <w:rPr>
          <w:rFonts w:ascii="Times New Roman" w:hAnsi="Times New Roman" w:cs="Times New Roman"/>
          <w:sz w:val="24"/>
        </w:rPr>
        <w:t xml:space="preserve"> and 7</w:t>
      </w:r>
      <w:r w:rsidRPr="00995925">
        <w:rPr>
          <w:rFonts w:ascii="Times New Roman" w:hAnsi="Times New Roman" w:cs="Times New Roman"/>
          <w:sz w:val="24"/>
          <w:vertAlign w:val="superscript"/>
        </w:rPr>
        <w:t>th</w:t>
      </w:r>
      <w:r w:rsidRPr="00995925">
        <w:rPr>
          <w:rFonts w:ascii="Times New Roman" w:hAnsi="Times New Roman" w:cs="Times New Roman"/>
          <w:sz w:val="24"/>
        </w:rPr>
        <w:t xml:space="preserve"> Periodic report of Senegal on the </w:t>
      </w:r>
      <w:r w:rsidR="00E64A85" w:rsidRPr="00995925">
        <w:rPr>
          <w:rFonts w:ascii="Times New Roman" w:hAnsi="Times New Roman" w:cs="Times New Roman"/>
          <w:sz w:val="24"/>
        </w:rPr>
        <w:t>CRC</w:t>
      </w:r>
      <w:r w:rsidRPr="00995925">
        <w:rPr>
          <w:rFonts w:ascii="Times New Roman" w:hAnsi="Times New Roman" w:cs="Times New Roman"/>
          <w:sz w:val="24"/>
        </w:rPr>
        <w:t>;</w:t>
      </w:r>
    </w:p>
    <w:p w14:paraId="2B4FB25C" w14:textId="77777777" w:rsidR="00A82A24" w:rsidRPr="00995925" w:rsidRDefault="00A82A24" w:rsidP="00A82A24">
      <w:pPr>
        <w:spacing w:after="0" w:line="240" w:lineRule="auto"/>
        <w:jc w:val="both"/>
        <w:rPr>
          <w:rFonts w:ascii="Times New Roman" w:hAnsi="Times New Roman" w:cs="Times New Roman"/>
          <w:bCs/>
          <w:sz w:val="16"/>
          <w:szCs w:val="16"/>
        </w:rPr>
      </w:pPr>
    </w:p>
    <w:p w14:paraId="2B7A3D4E" w14:textId="7A3E44BE" w:rsidR="00A82A24" w:rsidRPr="00995925" w:rsidRDefault="00A82A24" w:rsidP="004865FD">
      <w:pPr>
        <w:pStyle w:val="Paragraphedeliste"/>
        <w:numPr>
          <w:ilvl w:val="0"/>
          <w:numId w:val="11"/>
        </w:numPr>
        <w:spacing w:after="0" w:line="240" w:lineRule="auto"/>
        <w:jc w:val="both"/>
        <w:rPr>
          <w:rFonts w:ascii="Times New Roman" w:hAnsi="Times New Roman" w:cs="Times New Roman"/>
          <w:bCs/>
          <w:sz w:val="24"/>
          <w:szCs w:val="24"/>
        </w:rPr>
      </w:pPr>
      <w:r w:rsidRPr="00995925">
        <w:rPr>
          <w:rFonts w:ascii="Times New Roman" w:hAnsi="Times New Roman" w:cs="Times New Roman"/>
          <w:sz w:val="24"/>
        </w:rPr>
        <w:t xml:space="preserve">Final-Report-EHCVM-vf-Senegal of the Ministry of Economy, Planning and Cooperation of Senegal  </w:t>
      </w:r>
    </w:p>
    <w:p w14:paraId="41E02CC7" w14:textId="77777777" w:rsidR="007D07B2" w:rsidRPr="00995925" w:rsidRDefault="007D07B2" w:rsidP="007D07B2">
      <w:pPr>
        <w:pStyle w:val="Paragraphedeliste"/>
        <w:spacing w:after="0" w:line="240" w:lineRule="auto"/>
        <w:ind w:left="360"/>
        <w:jc w:val="both"/>
        <w:rPr>
          <w:rFonts w:ascii="Times New Roman" w:hAnsi="Times New Roman" w:cs="Times New Roman"/>
          <w:bCs/>
          <w:sz w:val="24"/>
          <w:szCs w:val="24"/>
        </w:rPr>
      </w:pPr>
    </w:p>
    <w:p w14:paraId="0B8E9090" w14:textId="6A86BF32" w:rsidR="00EA4578" w:rsidRPr="00995925" w:rsidRDefault="00EA4578" w:rsidP="004865FD">
      <w:pPr>
        <w:pStyle w:val="Paragraphedeliste"/>
        <w:numPr>
          <w:ilvl w:val="0"/>
          <w:numId w:val="11"/>
        </w:numPr>
        <w:spacing w:after="0" w:line="240" w:lineRule="auto"/>
        <w:jc w:val="both"/>
        <w:rPr>
          <w:rFonts w:ascii="Times New Roman" w:hAnsi="Times New Roman" w:cs="Times New Roman"/>
          <w:b/>
          <w:sz w:val="24"/>
          <w:szCs w:val="24"/>
        </w:rPr>
      </w:pPr>
      <w:r w:rsidRPr="00995925">
        <w:rPr>
          <w:rFonts w:ascii="Times New Roman" w:hAnsi="Times New Roman" w:cs="Times New Roman"/>
          <w:sz w:val="24"/>
        </w:rPr>
        <w:t>Final report of the JAR-</w:t>
      </w:r>
      <w:r w:rsidR="00EC2236" w:rsidRPr="00995925">
        <w:rPr>
          <w:rFonts w:ascii="Times New Roman" w:hAnsi="Times New Roman" w:cs="Times New Roman"/>
          <w:sz w:val="24"/>
        </w:rPr>
        <w:t>09/</w:t>
      </w:r>
      <w:r w:rsidRPr="00995925">
        <w:rPr>
          <w:rFonts w:ascii="Times New Roman" w:hAnsi="Times New Roman" w:cs="Times New Roman"/>
          <w:sz w:val="24"/>
        </w:rPr>
        <w:t>2020),</w:t>
      </w:r>
    </w:p>
    <w:p w14:paraId="774C92C4" w14:textId="77777777" w:rsidR="001F3C49" w:rsidRPr="00995925" w:rsidRDefault="001F3C49" w:rsidP="001F3C49">
      <w:pPr>
        <w:pStyle w:val="Notedebasdepage"/>
        <w:ind w:left="360"/>
        <w:jc w:val="both"/>
        <w:rPr>
          <w:rStyle w:val="markedcontent"/>
          <w:rFonts w:ascii="Times New Roman" w:hAnsi="Times New Roman" w:cs="Times New Roman"/>
          <w:sz w:val="16"/>
          <w:szCs w:val="16"/>
        </w:rPr>
      </w:pPr>
    </w:p>
    <w:p w14:paraId="625025E0" w14:textId="4E61C87D" w:rsidR="001F3C49" w:rsidRPr="00995925" w:rsidRDefault="00EA4578" w:rsidP="00383B84">
      <w:pPr>
        <w:pStyle w:val="Notedebasdepage"/>
        <w:numPr>
          <w:ilvl w:val="0"/>
          <w:numId w:val="11"/>
        </w:numPr>
        <w:jc w:val="both"/>
        <w:rPr>
          <w:rStyle w:val="markedcontent"/>
          <w:rFonts w:ascii="Times New Roman" w:hAnsi="Times New Roman" w:cs="Times New Roman"/>
          <w:sz w:val="24"/>
          <w:szCs w:val="24"/>
          <w:lang w:val="fr-SN"/>
        </w:rPr>
      </w:pPr>
      <w:r w:rsidRPr="00995925">
        <w:rPr>
          <w:rStyle w:val="markedcontent"/>
          <w:rFonts w:ascii="Times New Roman" w:hAnsi="Times New Roman" w:cs="Times New Roman"/>
          <w:sz w:val="24"/>
          <w:lang w:val="fr-SN"/>
        </w:rPr>
        <w:t>Seneweb.com, « Excision – Au Sénégal, 14% des filles de moins de 15 ans toujours excisées (UNICEF) », 07</w:t>
      </w:r>
      <w:r w:rsidR="00EC2236" w:rsidRPr="00995925">
        <w:rPr>
          <w:rStyle w:val="markedcontent"/>
          <w:rFonts w:ascii="Times New Roman" w:hAnsi="Times New Roman" w:cs="Times New Roman"/>
          <w:sz w:val="24"/>
          <w:lang w:val="fr-SN"/>
        </w:rPr>
        <w:t>/</w:t>
      </w:r>
      <w:r w:rsidRPr="00995925">
        <w:rPr>
          <w:rStyle w:val="markedcontent"/>
          <w:rFonts w:ascii="Times New Roman" w:hAnsi="Times New Roman" w:cs="Times New Roman"/>
          <w:sz w:val="24"/>
          <w:lang w:val="fr-SN"/>
        </w:rPr>
        <w:t>02</w:t>
      </w:r>
      <w:r w:rsidR="00EC2236" w:rsidRPr="00995925">
        <w:rPr>
          <w:rStyle w:val="markedcontent"/>
          <w:rFonts w:ascii="Times New Roman" w:hAnsi="Times New Roman" w:cs="Times New Roman"/>
          <w:sz w:val="24"/>
          <w:lang w:val="fr-SN"/>
        </w:rPr>
        <w:t>/</w:t>
      </w:r>
      <w:r w:rsidRPr="00995925">
        <w:rPr>
          <w:rStyle w:val="markedcontent"/>
          <w:rFonts w:ascii="Times New Roman" w:hAnsi="Times New Roman" w:cs="Times New Roman"/>
          <w:sz w:val="24"/>
          <w:lang w:val="fr-SN"/>
        </w:rPr>
        <w:t>2018.</w:t>
      </w:r>
    </w:p>
    <w:p w14:paraId="4C94AB15" w14:textId="77777777" w:rsidR="00383B84" w:rsidRPr="00995925" w:rsidRDefault="00383B84" w:rsidP="00770BEB">
      <w:pPr>
        <w:pStyle w:val="Notedebasdepage"/>
        <w:jc w:val="both"/>
        <w:rPr>
          <w:rFonts w:ascii="Times New Roman" w:hAnsi="Times New Roman" w:cs="Times New Roman"/>
          <w:sz w:val="16"/>
          <w:szCs w:val="16"/>
          <w:lang w:val="fr-SN"/>
        </w:rPr>
      </w:pPr>
    </w:p>
    <w:p w14:paraId="37C9E4D5" w14:textId="75D9429B" w:rsidR="00EA4578" w:rsidRPr="00995925" w:rsidRDefault="00000000" w:rsidP="004865FD">
      <w:pPr>
        <w:pStyle w:val="Notedebasdepage"/>
        <w:numPr>
          <w:ilvl w:val="0"/>
          <w:numId w:val="11"/>
        </w:numPr>
        <w:jc w:val="both"/>
        <w:rPr>
          <w:rStyle w:val="Lienhypertexte"/>
          <w:rFonts w:ascii="Times New Roman" w:hAnsi="Times New Roman" w:cs="Times New Roman"/>
          <w:color w:val="auto"/>
          <w:sz w:val="24"/>
          <w:szCs w:val="24"/>
          <w:u w:val="none"/>
          <w:lang w:val="fr-FR"/>
        </w:rPr>
      </w:pPr>
      <w:hyperlink r:id="rId9" w:history="1">
        <w:r w:rsidR="003939C5" w:rsidRPr="00995925">
          <w:rPr>
            <w:rStyle w:val="Lienhypertexte"/>
            <w:rFonts w:ascii="Times New Roman" w:hAnsi="Times New Roman" w:cs="Times New Roman"/>
            <w:sz w:val="24"/>
            <w:lang w:val="fr-FR"/>
          </w:rPr>
          <w:t>https://www.orange.com/fr/newsroom/actualites/2019/pour-un-usage-         responsable-du-numérique-en-Afrique</w:t>
        </w:r>
      </w:hyperlink>
    </w:p>
    <w:p w14:paraId="2ADD2CF2" w14:textId="77777777" w:rsidR="00770BEB" w:rsidRPr="00995925" w:rsidRDefault="00770BEB" w:rsidP="00770BEB">
      <w:pPr>
        <w:pStyle w:val="Notedebasdepage"/>
        <w:jc w:val="both"/>
        <w:rPr>
          <w:rStyle w:val="Lienhypertexte"/>
          <w:rFonts w:ascii="Times New Roman" w:hAnsi="Times New Roman" w:cs="Times New Roman"/>
          <w:color w:val="auto"/>
          <w:sz w:val="16"/>
          <w:szCs w:val="16"/>
          <w:u w:val="none"/>
          <w:lang w:val="fr-FR"/>
        </w:rPr>
      </w:pPr>
    </w:p>
    <w:p w14:paraId="67757668" w14:textId="340A86D1" w:rsidR="00E31FA1" w:rsidRPr="00B2189A" w:rsidRDefault="00E31FA1" w:rsidP="00B2189A">
      <w:pPr>
        <w:pStyle w:val="Notedebasdepage"/>
        <w:numPr>
          <w:ilvl w:val="0"/>
          <w:numId w:val="11"/>
        </w:numPr>
        <w:jc w:val="both"/>
        <w:rPr>
          <w:rFonts w:ascii="Times New Roman" w:hAnsi="Times New Roman" w:cs="Times New Roman"/>
          <w:iCs/>
          <w:sz w:val="24"/>
          <w:szCs w:val="24"/>
        </w:rPr>
      </w:pPr>
      <w:r w:rsidRPr="00B2189A">
        <w:rPr>
          <w:rFonts w:ascii="Times New Roman" w:hAnsi="Times New Roman" w:cs="Times New Roman"/>
          <w:sz w:val="24"/>
        </w:rPr>
        <w:t xml:space="preserve">Cheikh MBOW, COSYDEP Executive Director, communication, Dakar </w:t>
      </w:r>
      <w:proofErr w:type="spellStart"/>
      <w:r w:rsidRPr="00B2189A">
        <w:rPr>
          <w:rFonts w:ascii="Times New Roman" w:hAnsi="Times New Roman" w:cs="Times New Roman"/>
          <w:sz w:val="24"/>
        </w:rPr>
        <w:t>actu</w:t>
      </w:r>
      <w:proofErr w:type="spellEnd"/>
      <w:r w:rsidRPr="00B2189A">
        <w:rPr>
          <w:rFonts w:ascii="Times New Roman" w:hAnsi="Times New Roman" w:cs="Times New Roman"/>
          <w:sz w:val="24"/>
        </w:rPr>
        <w:t>, 03</w:t>
      </w:r>
      <w:r w:rsidR="00EC2236" w:rsidRPr="00B2189A">
        <w:rPr>
          <w:rFonts w:ascii="Times New Roman" w:hAnsi="Times New Roman" w:cs="Times New Roman"/>
          <w:sz w:val="24"/>
        </w:rPr>
        <w:t>/10/</w:t>
      </w:r>
      <w:r w:rsidRPr="00B2189A">
        <w:rPr>
          <w:rFonts w:ascii="Times New Roman" w:hAnsi="Times New Roman" w:cs="Times New Roman"/>
          <w:sz w:val="24"/>
        </w:rPr>
        <w:t>2022.</w:t>
      </w:r>
    </w:p>
    <w:p w14:paraId="575C8CC7" w14:textId="77777777" w:rsidR="001F3C49" w:rsidRPr="00995925" w:rsidRDefault="001F3C49" w:rsidP="00383B84">
      <w:pPr>
        <w:pStyle w:val="Paragraphedeliste"/>
        <w:spacing w:after="0" w:line="240" w:lineRule="auto"/>
        <w:ind w:left="360"/>
        <w:jc w:val="both"/>
        <w:rPr>
          <w:rFonts w:ascii="Times New Roman" w:hAnsi="Times New Roman" w:cs="Times New Roman"/>
          <w:b/>
          <w:sz w:val="24"/>
          <w:szCs w:val="24"/>
        </w:rPr>
      </w:pPr>
    </w:p>
    <w:sectPr w:rsidR="001F3C49" w:rsidRPr="00995925" w:rsidSect="00325AC3">
      <w:footerReference w:type="default" r:id="rId10"/>
      <w:pgSz w:w="11906" w:h="16838"/>
      <w:pgMar w:top="1276"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D27C0" w14:textId="77777777" w:rsidR="00BF510E" w:rsidRDefault="00BF510E" w:rsidP="00FA4D44">
      <w:pPr>
        <w:spacing w:after="0" w:line="240" w:lineRule="auto"/>
      </w:pPr>
      <w:r>
        <w:separator/>
      </w:r>
    </w:p>
  </w:endnote>
  <w:endnote w:type="continuationSeparator" w:id="0">
    <w:p w14:paraId="4150CA2E" w14:textId="77777777" w:rsidR="00BF510E" w:rsidRDefault="00BF510E" w:rsidP="00FA4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712832"/>
      <w:docPartObj>
        <w:docPartGallery w:val="Page Numbers (Bottom of Page)"/>
        <w:docPartUnique/>
      </w:docPartObj>
    </w:sdtPr>
    <w:sdtContent>
      <w:p w14:paraId="67DB56BA" w14:textId="7DB654AD" w:rsidR="004645E1" w:rsidRDefault="004645E1">
        <w:pPr>
          <w:pStyle w:val="Pieddepage"/>
          <w:jc w:val="right"/>
        </w:pPr>
        <w:r>
          <w:fldChar w:fldCharType="begin"/>
        </w:r>
        <w:r>
          <w:instrText>PAGE   \* MERGEFORMAT</w:instrText>
        </w:r>
        <w:r>
          <w:fldChar w:fldCharType="separate"/>
        </w:r>
        <w:r w:rsidR="004860AE">
          <w:t>11</w:t>
        </w:r>
        <w:r>
          <w:fldChar w:fldCharType="end"/>
        </w:r>
      </w:p>
    </w:sdtContent>
  </w:sdt>
  <w:p w14:paraId="649B17DA" w14:textId="77777777" w:rsidR="004645E1" w:rsidRDefault="004645E1">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BE003" w14:textId="77777777" w:rsidR="00BF510E" w:rsidRDefault="00BF510E" w:rsidP="00FA4D44">
      <w:pPr>
        <w:spacing w:after="0" w:line="240" w:lineRule="auto"/>
      </w:pPr>
      <w:r>
        <w:separator/>
      </w:r>
    </w:p>
  </w:footnote>
  <w:footnote w:type="continuationSeparator" w:id="0">
    <w:p w14:paraId="271A8F6A" w14:textId="77777777" w:rsidR="00BF510E" w:rsidRDefault="00BF510E" w:rsidP="00FA4D44">
      <w:pPr>
        <w:spacing w:after="0" w:line="240" w:lineRule="auto"/>
      </w:pPr>
      <w:r>
        <w:continuationSeparator/>
      </w:r>
    </w:p>
  </w:footnote>
  <w:footnote w:id="1">
    <w:p w14:paraId="4A1CC073" w14:textId="07157E21" w:rsidR="004645E1" w:rsidRDefault="004645E1">
      <w:pPr>
        <w:pStyle w:val="Notedebasdepage"/>
      </w:pPr>
      <w:r>
        <w:rPr>
          <w:rStyle w:val="Appelnotedebasdep"/>
        </w:rPr>
        <w:footnoteRef/>
      </w:r>
      <w:r>
        <w:t xml:space="preserve"> </w:t>
      </w:r>
      <w:r>
        <w:rPr>
          <w:rFonts w:asciiTheme="majorHAnsi" w:hAnsiTheme="majorHAnsi"/>
        </w:rPr>
        <w:t>Grouping of regions based on geographical proximity</w:t>
      </w:r>
      <w:r w:rsidR="006E1244">
        <w:rPr>
          <w:rFonts w:asciiTheme="majorHAnsi" w:hAnsiTheme="majorHAnsi"/>
        </w:rPr>
        <w:t>.</w:t>
      </w:r>
    </w:p>
  </w:footnote>
  <w:footnote w:id="2">
    <w:p w14:paraId="129BF87A" w14:textId="564885D1" w:rsidR="004645E1" w:rsidRPr="00756AE2" w:rsidRDefault="004645E1" w:rsidP="00756AE2">
      <w:pPr>
        <w:pStyle w:val="Notedebasdepage"/>
        <w:rPr>
          <w:rFonts w:asciiTheme="majorHAnsi" w:hAnsiTheme="majorHAnsi"/>
          <w:sz w:val="18"/>
          <w:szCs w:val="18"/>
        </w:rPr>
      </w:pPr>
    </w:p>
    <w:p w14:paraId="785B7FD1" w14:textId="5D9AB198" w:rsidR="004645E1" w:rsidRDefault="004645E1">
      <w:pPr>
        <w:pStyle w:val="Notedebasdepage"/>
      </w:pPr>
    </w:p>
  </w:footnote>
  <w:footnote w:id="3">
    <w:p w14:paraId="4C0FD132" w14:textId="37EBC1D8" w:rsidR="004645E1" w:rsidRPr="00E76B51" w:rsidRDefault="004645E1" w:rsidP="00991F06">
      <w:pPr>
        <w:spacing w:after="0" w:line="259" w:lineRule="auto"/>
        <w:jc w:val="both"/>
        <w:rPr>
          <w:rFonts w:asciiTheme="majorHAnsi" w:hAnsiTheme="majorHAnsi"/>
          <w:sz w:val="18"/>
          <w:szCs w:val="18"/>
        </w:rPr>
      </w:pPr>
      <w:r>
        <w:rPr>
          <w:rStyle w:val="Appelnotedebasdep"/>
          <w:rFonts w:asciiTheme="majorHAnsi" w:hAnsiTheme="majorHAnsi"/>
        </w:rPr>
        <w:footnoteRef/>
      </w:r>
      <w:r>
        <w:rPr>
          <w:rFonts w:asciiTheme="majorHAnsi" w:hAnsiTheme="majorHAnsi"/>
        </w:rPr>
        <w:t xml:space="preserve"> </w:t>
      </w:r>
      <w:r>
        <w:rPr>
          <w:rFonts w:asciiTheme="majorHAnsi" w:hAnsiTheme="majorHAnsi"/>
          <w:sz w:val="18"/>
        </w:rPr>
        <w:t xml:space="preserve">Argument for the prevention and reduction of child </w:t>
      </w:r>
      <w:proofErr w:type="gramStart"/>
      <w:r>
        <w:rPr>
          <w:rFonts w:asciiTheme="majorHAnsi" w:hAnsiTheme="majorHAnsi"/>
          <w:sz w:val="18"/>
        </w:rPr>
        <w:t>marriage  aimed</w:t>
      </w:r>
      <w:proofErr w:type="gramEnd"/>
      <w:r>
        <w:rPr>
          <w:rFonts w:asciiTheme="majorHAnsi" w:hAnsiTheme="majorHAnsi"/>
          <w:sz w:val="18"/>
        </w:rPr>
        <w:t xml:space="preserve"> at field workers; PAEF which intervenes in 149 school structures including 27 high schools</w:t>
      </w:r>
      <w:r w:rsidR="00915BC6">
        <w:rPr>
          <w:rFonts w:asciiTheme="majorHAnsi" w:hAnsiTheme="majorHAnsi"/>
          <w:sz w:val="18"/>
        </w:rPr>
        <w:t>/</w:t>
      </w:r>
      <w:r>
        <w:rPr>
          <w:rFonts w:asciiTheme="majorHAnsi" w:hAnsiTheme="majorHAnsi"/>
          <w:sz w:val="18"/>
        </w:rPr>
        <w:t>junior high schools  and which carries out awareness campaigns on the reduction of domestic work, GBV, CM, EP.</w:t>
      </w:r>
    </w:p>
    <w:p w14:paraId="15D947B4" w14:textId="77777777" w:rsidR="004645E1" w:rsidRPr="00ED1DF2" w:rsidRDefault="004645E1" w:rsidP="00991F06">
      <w:pPr>
        <w:pStyle w:val="Notedebasdepage"/>
        <w:rPr>
          <w:rFonts w:asciiTheme="majorHAnsi" w:hAnsiTheme="majorHAnsi"/>
        </w:rPr>
      </w:pPr>
    </w:p>
  </w:footnote>
  <w:footnote w:id="4">
    <w:p w14:paraId="72D604D3" w14:textId="2498D2F1" w:rsidR="004645E1" w:rsidRPr="00342512" w:rsidRDefault="004645E1" w:rsidP="00AB0FAA">
      <w:pPr>
        <w:pStyle w:val="Notedebasdepage"/>
        <w:rPr>
          <w:rFonts w:ascii="Cambria" w:hAnsi="Cambria"/>
          <w:i/>
        </w:rPr>
      </w:pPr>
      <w:r>
        <w:rPr>
          <w:rStyle w:val="Appelnotedebasdep"/>
          <w:rFonts w:ascii="Cambria" w:hAnsi="Cambria"/>
          <w:i/>
          <w:color w:val="002060"/>
        </w:rPr>
        <w:footnoteRef/>
      </w:r>
      <w:r>
        <w:rPr>
          <w:rFonts w:ascii="Cambria" w:hAnsi="Cambria"/>
          <w:i/>
          <w:color w:val="002060"/>
        </w:rPr>
        <w:t xml:space="preserve"> Cheikh MBOW, COSYDEP Executive Director, communication, Dakar </w:t>
      </w:r>
      <w:proofErr w:type="spellStart"/>
      <w:r>
        <w:rPr>
          <w:rFonts w:ascii="Cambria" w:hAnsi="Cambria"/>
          <w:i/>
          <w:color w:val="002060"/>
        </w:rPr>
        <w:t>actu</w:t>
      </w:r>
      <w:proofErr w:type="spellEnd"/>
      <w:r>
        <w:rPr>
          <w:rFonts w:ascii="Cambria" w:hAnsi="Cambria"/>
          <w:i/>
          <w:color w:val="002060"/>
        </w:rPr>
        <w:t>, 03</w:t>
      </w:r>
      <w:r w:rsidR="00EC2236">
        <w:rPr>
          <w:rFonts w:ascii="Cambria" w:hAnsi="Cambria"/>
          <w:i/>
          <w:color w:val="002060"/>
        </w:rPr>
        <w:t>/10/</w:t>
      </w:r>
      <w:r>
        <w:rPr>
          <w:rFonts w:ascii="Cambria" w:hAnsi="Cambria"/>
          <w:i/>
          <w:color w:val="002060"/>
        </w:rPr>
        <w:t>2022.</w:t>
      </w:r>
    </w:p>
  </w:footnote>
  <w:footnote w:id="5">
    <w:p w14:paraId="44F5540A" w14:textId="1DB42666" w:rsidR="004645E1" w:rsidRPr="007C6C6C" w:rsidRDefault="004645E1">
      <w:pPr>
        <w:pStyle w:val="Notedebasdepage"/>
        <w:rPr>
          <w:rFonts w:ascii="Times New Roman" w:hAnsi="Times New Roman" w:cs="Times New Roman"/>
          <w:sz w:val="18"/>
          <w:szCs w:val="18"/>
        </w:rPr>
      </w:pPr>
      <w:r w:rsidRPr="007C6C6C">
        <w:rPr>
          <w:rStyle w:val="Appelnotedebasdep"/>
          <w:rFonts w:ascii="Times New Roman" w:hAnsi="Times New Roman" w:cs="Times New Roman"/>
          <w:sz w:val="18"/>
          <w:szCs w:val="18"/>
        </w:rPr>
        <w:footnoteRef/>
      </w:r>
      <w:r w:rsidRPr="007C6C6C">
        <w:rPr>
          <w:rFonts w:ascii="Times New Roman" w:hAnsi="Times New Roman" w:cs="Times New Roman"/>
          <w:sz w:val="18"/>
          <w:szCs w:val="18"/>
        </w:rPr>
        <w:t xml:space="preserve"> Tie up  </w:t>
      </w:r>
    </w:p>
  </w:footnote>
  <w:footnote w:id="6">
    <w:p w14:paraId="669F00BF" w14:textId="6989BED4" w:rsidR="004645E1" w:rsidRPr="007C6C6C" w:rsidRDefault="004645E1">
      <w:pPr>
        <w:pStyle w:val="Notedebasdepage"/>
        <w:rPr>
          <w:rFonts w:ascii="Times New Roman" w:hAnsi="Times New Roman" w:cs="Times New Roman"/>
          <w:sz w:val="18"/>
          <w:szCs w:val="18"/>
        </w:rPr>
      </w:pPr>
      <w:r w:rsidRPr="007C6C6C">
        <w:rPr>
          <w:rStyle w:val="Appelnotedebasdep"/>
          <w:rFonts w:ascii="Times New Roman" w:hAnsi="Times New Roman" w:cs="Times New Roman"/>
          <w:sz w:val="18"/>
          <w:szCs w:val="18"/>
        </w:rPr>
        <w:footnoteRef/>
      </w:r>
      <w:r w:rsidRPr="007C6C6C">
        <w:rPr>
          <w:rFonts w:ascii="Times New Roman" w:hAnsi="Times New Roman" w:cs="Times New Roman"/>
          <w:sz w:val="18"/>
          <w:szCs w:val="18"/>
        </w:rPr>
        <w:t xml:space="preserve"> Educate</w:t>
      </w:r>
    </w:p>
  </w:footnote>
  <w:footnote w:id="7">
    <w:p w14:paraId="565697C5" w14:textId="15E13EFF" w:rsidR="00476D47" w:rsidRPr="007C6C6C" w:rsidRDefault="00476D47" w:rsidP="00476D47">
      <w:pPr>
        <w:pStyle w:val="Notedebasdepage"/>
        <w:jc w:val="both"/>
        <w:rPr>
          <w:rFonts w:ascii="Times New Roman" w:hAnsi="Times New Roman" w:cs="Times New Roman"/>
          <w:sz w:val="18"/>
          <w:szCs w:val="18"/>
        </w:rPr>
      </w:pPr>
      <w:r w:rsidRPr="007C6C6C">
        <w:rPr>
          <w:rStyle w:val="Appelnotedebasdep"/>
          <w:rFonts w:ascii="Times New Roman" w:hAnsi="Times New Roman" w:cs="Times New Roman"/>
          <w:sz w:val="18"/>
          <w:szCs w:val="18"/>
        </w:rPr>
        <w:footnoteRef/>
      </w:r>
      <w:r w:rsidRPr="007C6C6C">
        <w:rPr>
          <w:rFonts w:ascii="Times New Roman" w:hAnsi="Times New Roman" w:cs="Times New Roman"/>
          <w:sz w:val="18"/>
          <w:szCs w:val="18"/>
        </w:rPr>
        <w:t xml:space="preserve">  ANSD, report on Gender-based violence and women's empowerment, </w:t>
      </w:r>
      <w:r w:rsidR="00EC2236" w:rsidRPr="007C6C6C">
        <w:rPr>
          <w:rFonts w:ascii="Times New Roman" w:hAnsi="Times New Roman" w:cs="Times New Roman"/>
          <w:sz w:val="18"/>
          <w:szCs w:val="18"/>
        </w:rPr>
        <w:t>12/</w:t>
      </w:r>
      <w:r w:rsidRPr="007C6C6C">
        <w:rPr>
          <w:rFonts w:ascii="Times New Roman" w:hAnsi="Times New Roman" w:cs="Times New Roman"/>
          <w:sz w:val="18"/>
          <w:szCs w:val="18"/>
        </w:rPr>
        <w:t>2019.</w:t>
      </w:r>
    </w:p>
  </w:footnote>
  <w:footnote w:id="8">
    <w:p w14:paraId="5379474E" w14:textId="5AEC431E" w:rsidR="00084257" w:rsidRPr="00B42B4B" w:rsidRDefault="00084257">
      <w:pPr>
        <w:pStyle w:val="Notedebasdepage"/>
        <w:rPr>
          <w:rFonts w:ascii="Times New Roman" w:hAnsi="Times New Roman" w:cs="Times New Roman"/>
          <w:sz w:val="18"/>
          <w:szCs w:val="18"/>
        </w:rPr>
      </w:pPr>
      <w:r w:rsidRPr="00B42B4B">
        <w:rPr>
          <w:rStyle w:val="Appelnotedebasdep"/>
          <w:rFonts w:ascii="Times New Roman" w:hAnsi="Times New Roman" w:cs="Times New Roman"/>
          <w:sz w:val="18"/>
          <w:szCs w:val="18"/>
          <w:shd w:val="clear" w:color="auto" w:fill="FFFFFF" w:themeFill="background1"/>
        </w:rPr>
        <w:footnoteRef/>
      </w:r>
      <w:r w:rsidRPr="00B42B4B">
        <w:rPr>
          <w:rFonts w:ascii="Times New Roman" w:hAnsi="Times New Roman" w:cs="Times New Roman"/>
          <w:sz w:val="18"/>
          <w:szCs w:val="18"/>
          <w:shd w:val="clear" w:color="auto" w:fill="FFFFFF" w:themeFill="background1"/>
        </w:rPr>
        <w:t xml:space="preserve"> Equity and Equality Unit of the Ministry of National Education, Report on the development of the three-year action plan for child protection in schools, 2023.</w:t>
      </w:r>
    </w:p>
  </w:footnote>
  <w:footnote w:id="9">
    <w:p w14:paraId="0A69C8CD" w14:textId="7D3A6F23" w:rsidR="004645E1" w:rsidRPr="000C3C0E" w:rsidRDefault="004645E1" w:rsidP="004645E1">
      <w:pPr>
        <w:pStyle w:val="Notedebasdepage"/>
        <w:rPr>
          <w:rFonts w:ascii="Cambria" w:hAnsi="Cambria"/>
          <w:color w:val="002060"/>
        </w:rPr>
      </w:pPr>
      <w:r>
        <w:rPr>
          <w:rStyle w:val="Appelnotedebasdep"/>
          <w:rFonts w:ascii="Cambria" w:hAnsi="Cambria"/>
          <w:color w:val="002060"/>
        </w:rPr>
        <w:footnoteRef/>
      </w:r>
      <w:r>
        <w:rPr>
          <w:rFonts w:ascii="Cambria" w:hAnsi="Cambria"/>
          <w:color w:val="002060"/>
        </w:rPr>
        <w:t xml:space="preserve">   UNICEF, Female Genital Mutilation (FGM) in Senegal, Report of a statistical study, </w:t>
      </w:r>
      <w:r w:rsidR="00EC2236">
        <w:rPr>
          <w:rFonts w:ascii="Cambria" w:hAnsi="Cambria"/>
          <w:color w:val="002060"/>
        </w:rPr>
        <w:t>02/</w:t>
      </w:r>
      <w:r>
        <w:rPr>
          <w:rFonts w:ascii="Cambria" w:hAnsi="Cambria"/>
          <w:color w:val="002060"/>
        </w:rPr>
        <w:t>2022</w:t>
      </w:r>
    </w:p>
  </w:footnote>
  <w:footnote w:id="10">
    <w:p w14:paraId="63E2A3EB" w14:textId="4260FB78" w:rsidR="004645E1" w:rsidRPr="00EE26AF" w:rsidRDefault="004645E1" w:rsidP="005A6484">
      <w:pPr>
        <w:spacing w:after="0" w:line="240" w:lineRule="auto"/>
        <w:jc w:val="both"/>
        <w:rPr>
          <w:rFonts w:ascii="Cambria" w:hAnsi="Cambria"/>
          <w:i/>
          <w:sz w:val="24"/>
          <w:szCs w:val="24"/>
        </w:rPr>
      </w:pPr>
      <w:r>
        <w:rPr>
          <w:rStyle w:val="Appelnotedebasdep"/>
        </w:rPr>
        <w:footnoteRef/>
      </w:r>
      <w:r>
        <w:t xml:space="preserve"> </w:t>
      </w:r>
      <w:r>
        <w:rPr>
          <w:rFonts w:asciiTheme="majorHAnsi" w:hAnsiTheme="majorHAnsi"/>
          <w:sz w:val="18"/>
        </w:rPr>
        <w:t>PAEF which intervenes in 149 school structures including 27 high schools and junior high schools (CEM) and which carries out awareness campaigns on the reduction of domestic work, GBV, CM, early pregnancy (EP).</w:t>
      </w:r>
    </w:p>
    <w:p w14:paraId="08B754CD" w14:textId="77777777" w:rsidR="004645E1" w:rsidRDefault="004645E1" w:rsidP="005A6484">
      <w:pPr>
        <w:pStyle w:val="Notedebasdepage"/>
      </w:pPr>
    </w:p>
  </w:footnote>
  <w:footnote w:id="11">
    <w:p w14:paraId="7C3CFB8F" w14:textId="546ECDB1" w:rsidR="004645E1" w:rsidRPr="00F47C23" w:rsidRDefault="004645E1" w:rsidP="007A659E">
      <w:pPr>
        <w:pStyle w:val="Notedebasdepage"/>
        <w:rPr>
          <w:rFonts w:asciiTheme="majorHAnsi" w:hAnsiTheme="majorHAnsi"/>
        </w:rPr>
      </w:pPr>
      <w:r>
        <w:rPr>
          <w:rStyle w:val="Appelnotedebasdep"/>
          <w:rFonts w:asciiTheme="majorHAnsi" w:hAnsiTheme="majorHAnsi"/>
        </w:rPr>
        <w:footnoteRef/>
      </w:r>
      <w:r>
        <w:rPr>
          <w:rFonts w:asciiTheme="majorHAnsi" w:hAnsiTheme="majorHAnsi"/>
        </w:rPr>
        <w:t xml:space="preserve"> Final report of the JAR</w:t>
      </w:r>
      <w:r w:rsidR="00E64A85">
        <w:rPr>
          <w:rFonts w:asciiTheme="majorHAnsi" w:hAnsiTheme="majorHAnsi"/>
        </w:rPr>
        <w:t xml:space="preserve"> (</w:t>
      </w:r>
      <w:r w:rsidR="00EC2236">
        <w:rPr>
          <w:rFonts w:asciiTheme="majorHAnsi" w:hAnsiTheme="majorHAnsi"/>
        </w:rPr>
        <w:t>09/</w:t>
      </w:r>
      <w:r>
        <w:rPr>
          <w:rFonts w:asciiTheme="majorHAnsi" w:hAnsiTheme="majorHAnsi"/>
        </w:rPr>
        <w:t xml:space="preserve">2020), </w:t>
      </w:r>
    </w:p>
  </w:footnote>
  <w:footnote w:id="12">
    <w:p w14:paraId="4A8B9AE7" w14:textId="77777777" w:rsidR="004645E1" w:rsidRPr="008B7943" w:rsidRDefault="004645E1" w:rsidP="0070478F">
      <w:pPr>
        <w:spacing w:after="0" w:line="240" w:lineRule="auto"/>
        <w:jc w:val="both"/>
        <w:rPr>
          <w:rFonts w:asciiTheme="majorHAnsi" w:hAnsiTheme="majorHAnsi"/>
          <w:bCs/>
          <w:sz w:val="18"/>
          <w:szCs w:val="18"/>
        </w:rPr>
      </w:pPr>
      <w:r>
        <w:rPr>
          <w:rStyle w:val="Appelnotedebasdep"/>
          <w:sz w:val="24"/>
          <w:szCs w:val="24"/>
        </w:rPr>
        <w:footnoteRef/>
      </w:r>
      <w:r>
        <w:rPr>
          <w:sz w:val="18"/>
        </w:rPr>
        <w:t xml:space="preserve"> </w:t>
      </w:r>
      <w:r>
        <w:rPr>
          <w:rFonts w:asciiTheme="majorHAnsi" w:hAnsiTheme="majorHAnsi"/>
          <w:sz w:val="18"/>
        </w:rPr>
        <w:t>Final-Report-EHCVM-vf-Senegal of the Ministry of Economy, Planning and Cooperation of Senegal</w:t>
      </w:r>
    </w:p>
    <w:p w14:paraId="68C276CB" w14:textId="77777777" w:rsidR="004645E1" w:rsidRDefault="004645E1" w:rsidP="0070478F">
      <w:pPr>
        <w:pStyle w:val="Notedebasdepage"/>
      </w:pPr>
    </w:p>
  </w:footnote>
  <w:footnote w:id="13">
    <w:p w14:paraId="075432A6" w14:textId="77777777" w:rsidR="004645E1" w:rsidRDefault="004645E1" w:rsidP="00381F94">
      <w:pPr>
        <w:pStyle w:val="Notedebasdepage"/>
        <w:rPr>
          <w:rFonts w:asciiTheme="majorHAnsi" w:hAnsiTheme="majorHAnsi"/>
          <w:sz w:val="18"/>
          <w:szCs w:val="18"/>
        </w:rPr>
      </w:pPr>
      <w:r>
        <w:rPr>
          <w:rStyle w:val="Appelnotedebasdep"/>
        </w:rPr>
        <w:footnoteRef/>
      </w:r>
      <w:r>
        <w:t xml:space="preserve"> </w:t>
      </w:r>
      <w:r>
        <w:rPr>
          <w:rFonts w:asciiTheme="majorHAnsi" w:hAnsiTheme="majorHAnsi"/>
          <w:sz w:val="18"/>
        </w:rPr>
        <w:t xml:space="preserve">Study of vulnerabilities to the expected effects of climate change in the agro-ecological zones of the Senegal </w:t>
      </w:r>
    </w:p>
    <w:p w14:paraId="4427C92B" w14:textId="57067478" w:rsidR="004645E1" w:rsidRDefault="004645E1" w:rsidP="00381F94">
      <w:pPr>
        <w:pStyle w:val="Notedebasdepage"/>
      </w:pPr>
      <w:r>
        <w:rPr>
          <w:rFonts w:asciiTheme="majorHAnsi" w:hAnsiTheme="majorHAnsi"/>
          <w:sz w:val="18"/>
        </w:rPr>
        <w:t xml:space="preserve">     River Valley, 2021.</w:t>
      </w:r>
    </w:p>
  </w:footnote>
  <w:footnote w:id="14">
    <w:p w14:paraId="455D5FAC" w14:textId="77777777" w:rsidR="004645E1" w:rsidRPr="00600D1E" w:rsidRDefault="004645E1" w:rsidP="00381F94">
      <w:pPr>
        <w:pStyle w:val="Notedebasdepage"/>
        <w:rPr>
          <w:rFonts w:asciiTheme="majorHAnsi" w:hAnsiTheme="majorHAnsi"/>
          <w:sz w:val="18"/>
          <w:szCs w:val="18"/>
        </w:rPr>
      </w:pPr>
      <w:r>
        <w:rPr>
          <w:rStyle w:val="Appelnotedebasdep"/>
        </w:rPr>
        <w:footnoteRef/>
      </w:r>
      <w:r>
        <w:t xml:space="preserve"> For the year 2021, </w:t>
      </w:r>
      <w:r>
        <w:rPr>
          <w:rFonts w:asciiTheme="majorHAnsi" w:hAnsiTheme="majorHAnsi"/>
          <w:sz w:val="18"/>
        </w:rPr>
        <w:t xml:space="preserve">out of 32 rainfall stations, 20 are in deficit. </w:t>
      </w:r>
    </w:p>
  </w:footnote>
  <w:footnote w:id="15">
    <w:p w14:paraId="6309DEFF" w14:textId="77777777" w:rsidR="004645E1" w:rsidRDefault="004645E1" w:rsidP="00430657">
      <w:pPr>
        <w:spacing w:after="0" w:line="240" w:lineRule="auto"/>
      </w:pPr>
      <w:r>
        <w:rPr>
          <w:rStyle w:val="ParagraphedelisteCar"/>
          <w:rFonts w:asciiTheme="majorHAnsi" w:hAnsiTheme="majorHAnsi"/>
          <w:sz w:val="20"/>
          <w:szCs w:val="20"/>
        </w:rPr>
        <w:footnoteRef/>
      </w:r>
      <w:r>
        <w:rPr>
          <w:rFonts w:asciiTheme="majorHAnsi" w:hAnsiTheme="majorHAnsi"/>
          <w:sz w:val="20"/>
        </w:rPr>
        <w:t xml:space="preserve">  Girls enrolled in prostitution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8CA"/>
    <w:multiLevelType w:val="hybridMultilevel"/>
    <w:tmpl w:val="168A22AE"/>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3910C0"/>
    <w:multiLevelType w:val="hybridMultilevel"/>
    <w:tmpl w:val="3B72E844"/>
    <w:lvl w:ilvl="0" w:tplc="1460FB9C">
      <w:start w:val="1"/>
      <w:numFmt w:val="decimal"/>
      <w:lvlText w:val="%1."/>
      <w:lvlJc w:val="left"/>
      <w:pPr>
        <w:ind w:left="360" w:hanging="360"/>
      </w:pPr>
      <w:rPr>
        <w:rFonts w:eastAsia="Times New Roman" w:hint="default"/>
        <w:b/>
        <w:i w:val="0"/>
        <w:iCs/>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0A7D1507"/>
    <w:multiLevelType w:val="hybridMultilevel"/>
    <w:tmpl w:val="BEE62BE2"/>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3" w15:restartNumberingAfterBreak="0">
    <w:nsid w:val="0E476354"/>
    <w:multiLevelType w:val="hybridMultilevel"/>
    <w:tmpl w:val="DF4AC9A4"/>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4" w15:restartNumberingAfterBreak="0">
    <w:nsid w:val="0F3819E1"/>
    <w:multiLevelType w:val="hybridMultilevel"/>
    <w:tmpl w:val="B8C60EAA"/>
    <w:lvl w:ilvl="0" w:tplc="010ECEA0">
      <w:start w:val="1"/>
      <w:numFmt w:val="lowerLetter"/>
      <w:lvlText w:val="%1)"/>
      <w:lvlJc w:val="left"/>
      <w:pPr>
        <w:ind w:left="360" w:hanging="360"/>
      </w:pPr>
      <w:rPr>
        <w:rFonts w:hint="default"/>
        <w:b w:val="0"/>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0F4B6987"/>
    <w:multiLevelType w:val="hybridMultilevel"/>
    <w:tmpl w:val="61682D2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15371BAB"/>
    <w:multiLevelType w:val="hybridMultilevel"/>
    <w:tmpl w:val="4E36DE6E"/>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7AE1BD3"/>
    <w:multiLevelType w:val="hybridMultilevel"/>
    <w:tmpl w:val="304C4256"/>
    <w:lvl w:ilvl="0" w:tplc="1ABE3E3C">
      <w:start w:val="2"/>
      <w:numFmt w:val="bullet"/>
      <w:lvlText w:val="-"/>
      <w:lvlJc w:val="left"/>
      <w:pPr>
        <w:ind w:left="1080" w:hanging="360"/>
      </w:pPr>
      <w:rPr>
        <w:rFonts w:ascii="Comic Sans MS" w:eastAsiaTheme="minorHAnsi" w:hAnsi="Comic Sans MS"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15:restartNumberingAfterBreak="0">
    <w:nsid w:val="1A9C1394"/>
    <w:multiLevelType w:val="hybridMultilevel"/>
    <w:tmpl w:val="8D3CCE84"/>
    <w:lvl w:ilvl="0" w:tplc="040C0011">
      <w:start w:val="1"/>
      <w:numFmt w:val="decimal"/>
      <w:lvlText w:val="%1)"/>
      <w:lvlJc w:val="left"/>
      <w:pPr>
        <w:ind w:left="786" w:hanging="360"/>
      </w:p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9" w15:restartNumberingAfterBreak="0">
    <w:nsid w:val="20D54F42"/>
    <w:multiLevelType w:val="hybridMultilevel"/>
    <w:tmpl w:val="B756E1EC"/>
    <w:lvl w:ilvl="0" w:tplc="040C000B">
      <w:start w:val="1"/>
      <w:numFmt w:val="bullet"/>
      <w:lvlText w:val=""/>
      <w:lvlJc w:val="left"/>
      <w:pPr>
        <w:ind w:left="1140" w:hanging="360"/>
      </w:pPr>
      <w:rPr>
        <w:rFonts w:ascii="Wingdings" w:hAnsi="Wingdings"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10" w15:restartNumberingAfterBreak="0">
    <w:nsid w:val="277145BC"/>
    <w:multiLevelType w:val="hybridMultilevel"/>
    <w:tmpl w:val="F968C27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15:restartNumberingAfterBreak="0">
    <w:nsid w:val="2AA66C76"/>
    <w:multiLevelType w:val="hybridMultilevel"/>
    <w:tmpl w:val="6FB4DD10"/>
    <w:lvl w:ilvl="0" w:tplc="46CA0560">
      <w:start w:val="1"/>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C9F040A"/>
    <w:multiLevelType w:val="hybridMultilevel"/>
    <w:tmpl w:val="25F4766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30321843"/>
    <w:multiLevelType w:val="hybridMultilevel"/>
    <w:tmpl w:val="CF36D694"/>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331018FC"/>
    <w:multiLevelType w:val="hybridMultilevel"/>
    <w:tmpl w:val="9D4050A0"/>
    <w:lvl w:ilvl="0" w:tplc="7168341C">
      <w:start w:val="1"/>
      <w:numFmt w:val="lowerLetter"/>
      <w:lvlText w:val="%1)"/>
      <w:lvlJc w:val="left"/>
      <w:pPr>
        <w:ind w:left="720" w:hanging="360"/>
      </w:pPr>
      <w:rPr>
        <w:rFonts w:asciiTheme="majorHAnsi" w:hAnsiTheme="majorHAnsi" w:hint="default"/>
        <w:b w:val="0"/>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15" w15:restartNumberingAfterBreak="0">
    <w:nsid w:val="35815DB2"/>
    <w:multiLevelType w:val="hybridMultilevel"/>
    <w:tmpl w:val="6E52C830"/>
    <w:lvl w:ilvl="0" w:tplc="040C0017">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6" w15:restartNumberingAfterBreak="0">
    <w:nsid w:val="359C55A7"/>
    <w:multiLevelType w:val="hybridMultilevel"/>
    <w:tmpl w:val="56BCBBC6"/>
    <w:lvl w:ilvl="0" w:tplc="040C0017">
      <w:start w:val="1"/>
      <w:numFmt w:val="lowerLetter"/>
      <w:lvlText w:val="%1)"/>
      <w:lvlJc w:val="left"/>
      <w:pPr>
        <w:ind w:left="786" w:hanging="360"/>
      </w:pPr>
      <w:rPr>
        <w:b/>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7" w15:restartNumberingAfterBreak="0">
    <w:nsid w:val="3A2C6EA2"/>
    <w:multiLevelType w:val="hybridMultilevel"/>
    <w:tmpl w:val="1ACC65B0"/>
    <w:lvl w:ilvl="0" w:tplc="03C0322C">
      <w:start w:val="1"/>
      <w:numFmt w:val="upperRoman"/>
      <w:lvlText w:val="%1."/>
      <w:lvlJc w:val="left"/>
      <w:pPr>
        <w:ind w:left="720" w:hanging="72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8" w15:restartNumberingAfterBreak="0">
    <w:nsid w:val="3E4B0899"/>
    <w:multiLevelType w:val="hybridMultilevel"/>
    <w:tmpl w:val="F54C0C8C"/>
    <w:lvl w:ilvl="0" w:tplc="B2C4A810">
      <w:start w:val="15"/>
      <w:numFmt w:val="bullet"/>
      <w:lvlText w:val="-"/>
      <w:lvlJc w:val="left"/>
      <w:pPr>
        <w:ind w:left="1800" w:hanging="360"/>
      </w:pPr>
      <w:rPr>
        <w:rFonts w:ascii="Times New Roman" w:eastAsia="Calibri" w:hAnsi="Times New Roman" w:cs="Times New Roman"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 w15:restartNumberingAfterBreak="0">
    <w:nsid w:val="3E7F4D29"/>
    <w:multiLevelType w:val="hybridMultilevel"/>
    <w:tmpl w:val="E056E6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50343E3"/>
    <w:multiLevelType w:val="hybridMultilevel"/>
    <w:tmpl w:val="7B76FF42"/>
    <w:lvl w:ilvl="0" w:tplc="040C0017">
      <w:start w:val="1"/>
      <w:numFmt w:val="lowerLetter"/>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7FB3AEB"/>
    <w:multiLevelType w:val="hybridMultilevel"/>
    <w:tmpl w:val="EBA6CF6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DE46A34"/>
    <w:multiLevelType w:val="hybridMultilevel"/>
    <w:tmpl w:val="29D8B8DC"/>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15:restartNumberingAfterBreak="0">
    <w:nsid w:val="55F015CA"/>
    <w:multiLevelType w:val="hybridMultilevel"/>
    <w:tmpl w:val="C9681D3A"/>
    <w:lvl w:ilvl="0" w:tplc="280C0017">
      <w:start w:val="1"/>
      <w:numFmt w:val="lowerLetter"/>
      <w:lvlText w:val="%1)"/>
      <w:lvlJc w:val="left"/>
      <w:pPr>
        <w:ind w:left="720" w:hanging="360"/>
      </w:pPr>
      <w:rPr>
        <w:rFonts w:hint="default"/>
      </w:rPr>
    </w:lvl>
    <w:lvl w:ilvl="1" w:tplc="280C0019" w:tentative="1">
      <w:start w:val="1"/>
      <w:numFmt w:val="lowerLetter"/>
      <w:lvlText w:val="%2."/>
      <w:lvlJc w:val="left"/>
      <w:pPr>
        <w:ind w:left="1440" w:hanging="360"/>
      </w:pPr>
    </w:lvl>
    <w:lvl w:ilvl="2" w:tplc="280C001B" w:tentative="1">
      <w:start w:val="1"/>
      <w:numFmt w:val="lowerRoman"/>
      <w:lvlText w:val="%3."/>
      <w:lvlJc w:val="right"/>
      <w:pPr>
        <w:ind w:left="2160" w:hanging="180"/>
      </w:pPr>
    </w:lvl>
    <w:lvl w:ilvl="3" w:tplc="280C000F" w:tentative="1">
      <w:start w:val="1"/>
      <w:numFmt w:val="decimal"/>
      <w:lvlText w:val="%4."/>
      <w:lvlJc w:val="left"/>
      <w:pPr>
        <w:ind w:left="2880" w:hanging="360"/>
      </w:pPr>
    </w:lvl>
    <w:lvl w:ilvl="4" w:tplc="280C0019" w:tentative="1">
      <w:start w:val="1"/>
      <w:numFmt w:val="lowerLetter"/>
      <w:lvlText w:val="%5."/>
      <w:lvlJc w:val="left"/>
      <w:pPr>
        <w:ind w:left="3600" w:hanging="360"/>
      </w:pPr>
    </w:lvl>
    <w:lvl w:ilvl="5" w:tplc="280C001B" w:tentative="1">
      <w:start w:val="1"/>
      <w:numFmt w:val="lowerRoman"/>
      <w:lvlText w:val="%6."/>
      <w:lvlJc w:val="right"/>
      <w:pPr>
        <w:ind w:left="4320" w:hanging="180"/>
      </w:pPr>
    </w:lvl>
    <w:lvl w:ilvl="6" w:tplc="280C000F" w:tentative="1">
      <w:start w:val="1"/>
      <w:numFmt w:val="decimal"/>
      <w:lvlText w:val="%7."/>
      <w:lvlJc w:val="left"/>
      <w:pPr>
        <w:ind w:left="5040" w:hanging="360"/>
      </w:pPr>
    </w:lvl>
    <w:lvl w:ilvl="7" w:tplc="280C0019" w:tentative="1">
      <w:start w:val="1"/>
      <w:numFmt w:val="lowerLetter"/>
      <w:lvlText w:val="%8."/>
      <w:lvlJc w:val="left"/>
      <w:pPr>
        <w:ind w:left="5760" w:hanging="360"/>
      </w:pPr>
    </w:lvl>
    <w:lvl w:ilvl="8" w:tplc="280C001B" w:tentative="1">
      <w:start w:val="1"/>
      <w:numFmt w:val="lowerRoman"/>
      <w:lvlText w:val="%9."/>
      <w:lvlJc w:val="right"/>
      <w:pPr>
        <w:ind w:left="6480" w:hanging="180"/>
      </w:pPr>
    </w:lvl>
  </w:abstractNum>
  <w:abstractNum w:abstractNumId="24" w15:restartNumberingAfterBreak="0">
    <w:nsid w:val="56BF3899"/>
    <w:multiLevelType w:val="hybridMultilevel"/>
    <w:tmpl w:val="86980B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CA44AA6"/>
    <w:multiLevelType w:val="hybridMultilevel"/>
    <w:tmpl w:val="0EEA6B2A"/>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5E582FC8"/>
    <w:multiLevelType w:val="hybridMultilevel"/>
    <w:tmpl w:val="D2D6D30E"/>
    <w:lvl w:ilvl="0" w:tplc="8C4018A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EDE38DD"/>
    <w:multiLevelType w:val="hybridMultilevel"/>
    <w:tmpl w:val="1AE8B56C"/>
    <w:lvl w:ilvl="0" w:tplc="9FB6732C">
      <w:start w:val="27"/>
      <w:numFmt w:val="decimal"/>
      <w:lvlText w:val="%1."/>
      <w:lvlJc w:val="left"/>
      <w:pPr>
        <w:ind w:left="360" w:hanging="360"/>
      </w:pPr>
      <w:rPr>
        <w:rFonts w:hint="default"/>
        <w:b/>
        <w:i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8" w15:restartNumberingAfterBreak="0">
    <w:nsid w:val="627863D7"/>
    <w:multiLevelType w:val="hybridMultilevel"/>
    <w:tmpl w:val="ED22BB76"/>
    <w:lvl w:ilvl="0" w:tplc="040C0017">
      <w:start w:val="1"/>
      <w:numFmt w:val="lowerLetter"/>
      <w:lvlText w:val="%1)"/>
      <w:lvlJc w:val="left"/>
      <w:pPr>
        <w:ind w:left="644" w:hanging="360"/>
      </w:pPr>
      <w:rPr>
        <w:rFont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9" w15:restartNumberingAfterBreak="0">
    <w:nsid w:val="6D9C5B82"/>
    <w:multiLevelType w:val="hybridMultilevel"/>
    <w:tmpl w:val="8190F09A"/>
    <w:lvl w:ilvl="0" w:tplc="1ABE3E3C">
      <w:start w:val="2"/>
      <w:numFmt w:val="bullet"/>
      <w:lvlText w:val="-"/>
      <w:lvlJc w:val="left"/>
      <w:pPr>
        <w:ind w:left="360" w:hanging="360"/>
      </w:pPr>
      <w:rPr>
        <w:rFonts w:ascii="Comic Sans MS" w:eastAsiaTheme="minorHAnsi" w:hAnsi="Comic Sans MS"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15:restartNumberingAfterBreak="0">
    <w:nsid w:val="6F4C06D4"/>
    <w:multiLevelType w:val="hybridMultilevel"/>
    <w:tmpl w:val="57FCBA94"/>
    <w:lvl w:ilvl="0" w:tplc="040C0017">
      <w:start w:val="1"/>
      <w:numFmt w:val="lowerLetter"/>
      <w:lvlText w:val="%1)"/>
      <w:lvlJc w:val="left"/>
      <w:pPr>
        <w:ind w:left="1637" w:hanging="360"/>
      </w:pPr>
      <w:rPr>
        <w:rFonts w:hint="default"/>
      </w:rPr>
    </w:lvl>
    <w:lvl w:ilvl="1" w:tplc="040C0003" w:tentative="1">
      <w:start w:val="1"/>
      <w:numFmt w:val="bullet"/>
      <w:lvlText w:val="o"/>
      <w:lvlJc w:val="left"/>
      <w:pPr>
        <w:ind w:left="2357" w:hanging="360"/>
      </w:pPr>
      <w:rPr>
        <w:rFonts w:ascii="Courier New" w:hAnsi="Courier New" w:cs="Courier New" w:hint="default"/>
      </w:rPr>
    </w:lvl>
    <w:lvl w:ilvl="2" w:tplc="040C0005" w:tentative="1">
      <w:start w:val="1"/>
      <w:numFmt w:val="bullet"/>
      <w:lvlText w:val=""/>
      <w:lvlJc w:val="left"/>
      <w:pPr>
        <w:ind w:left="3077" w:hanging="360"/>
      </w:pPr>
      <w:rPr>
        <w:rFonts w:ascii="Wingdings" w:hAnsi="Wingdings" w:hint="default"/>
      </w:rPr>
    </w:lvl>
    <w:lvl w:ilvl="3" w:tplc="040C0001" w:tentative="1">
      <w:start w:val="1"/>
      <w:numFmt w:val="bullet"/>
      <w:lvlText w:val=""/>
      <w:lvlJc w:val="left"/>
      <w:pPr>
        <w:ind w:left="3797" w:hanging="360"/>
      </w:pPr>
      <w:rPr>
        <w:rFonts w:ascii="Symbol" w:hAnsi="Symbol" w:hint="default"/>
      </w:rPr>
    </w:lvl>
    <w:lvl w:ilvl="4" w:tplc="040C0003" w:tentative="1">
      <w:start w:val="1"/>
      <w:numFmt w:val="bullet"/>
      <w:lvlText w:val="o"/>
      <w:lvlJc w:val="left"/>
      <w:pPr>
        <w:ind w:left="4517" w:hanging="360"/>
      </w:pPr>
      <w:rPr>
        <w:rFonts w:ascii="Courier New" w:hAnsi="Courier New" w:cs="Courier New" w:hint="default"/>
      </w:rPr>
    </w:lvl>
    <w:lvl w:ilvl="5" w:tplc="040C0005" w:tentative="1">
      <w:start w:val="1"/>
      <w:numFmt w:val="bullet"/>
      <w:lvlText w:val=""/>
      <w:lvlJc w:val="left"/>
      <w:pPr>
        <w:ind w:left="5237" w:hanging="360"/>
      </w:pPr>
      <w:rPr>
        <w:rFonts w:ascii="Wingdings" w:hAnsi="Wingdings" w:hint="default"/>
      </w:rPr>
    </w:lvl>
    <w:lvl w:ilvl="6" w:tplc="040C0001" w:tentative="1">
      <w:start w:val="1"/>
      <w:numFmt w:val="bullet"/>
      <w:lvlText w:val=""/>
      <w:lvlJc w:val="left"/>
      <w:pPr>
        <w:ind w:left="5957" w:hanging="360"/>
      </w:pPr>
      <w:rPr>
        <w:rFonts w:ascii="Symbol" w:hAnsi="Symbol" w:hint="default"/>
      </w:rPr>
    </w:lvl>
    <w:lvl w:ilvl="7" w:tplc="040C0003" w:tentative="1">
      <w:start w:val="1"/>
      <w:numFmt w:val="bullet"/>
      <w:lvlText w:val="o"/>
      <w:lvlJc w:val="left"/>
      <w:pPr>
        <w:ind w:left="6677" w:hanging="360"/>
      </w:pPr>
      <w:rPr>
        <w:rFonts w:ascii="Courier New" w:hAnsi="Courier New" w:cs="Courier New" w:hint="default"/>
      </w:rPr>
    </w:lvl>
    <w:lvl w:ilvl="8" w:tplc="040C0005" w:tentative="1">
      <w:start w:val="1"/>
      <w:numFmt w:val="bullet"/>
      <w:lvlText w:val=""/>
      <w:lvlJc w:val="left"/>
      <w:pPr>
        <w:ind w:left="7397" w:hanging="360"/>
      </w:pPr>
      <w:rPr>
        <w:rFonts w:ascii="Wingdings" w:hAnsi="Wingdings" w:hint="default"/>
      </w:rPr>
    </w:lvl>
  </w:abstractNum>
  <w:abstractNum w:abstractNumId="31" w15:restartNumberingAfterBreak="0">
    <w:nsid w:val="6F526DC4"/>
    <w:multiLevelType w:val="hybridMultilevel"/>
    <w:tmpl w:val="9F68D42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22A1638"/>
    <w:multiLevelType w:val="hybridMultilevel"/>
    <w:tmpl w:val="4BCA095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72655675"/>
    <w:multiLevelType w:val="hybridMultilevel"/>
    <w:tmpl w:val="03F66BC0"/>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4" w15:restartNumberingAfterBreak="0">
    <w:nsid w:val="771940BF"/>
    <w:multiLevelType w:val="hybridMultilevel"/>
    <w:tmpl w:val="65329332"/>
    <w:lvl w:ilvl="0" w:tplc="040C0017">
      <w:start w:val="1"/>
      <w:numFmt w:val="lowerLetter"/>
      <w:lvlText w:val="%1)"/>
      <w:lvlJc w:val="left"/>
      <w:pPr>
        <w:ind w:left="360" w:hanging="360"/>
      </w:pPr>
      <w:rPr>
        <w:rFont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5" w15:restartNumberingAfterBreak="0">
    <w:nsid w:val="7A7D6F3C"/>
    <w:multiLevelType w:val="hybridMultilevel"/>
    <w:tmpl w:val="3AE0FA02"/>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EC06A98"/>
    <w:multiLevelType w:val="hybridMultilevel"/>
    <w:tmpl w:val="51080350"/>
    <w:lvl w:ilvl="0" w:tplc="8AC63306">
      <w:start w:val="1"/>
      <w:numFmt w:val="lowerLetter"/>
      <w:lvlText w:val="%1)"/>
      <w:lvlJc w:val="left"/>
      <w:pPr>
        <w:ind w:left="360" w:hanging="360"/>
      </w:pPr>
      <w:rPr>
        <w:b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num w:numId="1" w16cid:durableId="1836149292">
    <w:abstractNumId w:val="17"/>
  </w:num>
  <w:num w:numId="2" w16cid:durableId="1442914984">
    <w:abstractNumId w:val="8"/>
  </w:num>
  <w:num w:numId="3" w16cid:durableId="1639339192">
    <w:abstractNumId w:val="26"/>
  </w:num>
  <w:num w:numId="4" w16cid:durableId="84349268">
    <w:abstractNumId w:val="1"/>
  </w:num>
  <w:num w:numId="5" w16cid:durableId="1507017428">
    <w:abstractNumId w:val="9"/>
  </w:num>
  <w:num w:numId="6" w16cid:durableId="1097166826">
    <w:abstractNumId w:val="32"/>
  </w:num>
  <w:num w:numId="7" w16cid:durableId="2008551037">
    <w:abstractNumId w:val="12"/>
  </w:num>
  <w:num w:numId="8" w16cid:durableId="754782487">
    <w:abstractNumId w:val="33"/>
  </w:num>
  <w:num w:numId="9" w16cid:durableId="158623406">
    <w:abstractNumId w:val="18"/>
  </w:num>
  <w:num w:numId="10" w16cid:durableId="1894582420">
    <w:abstractNumId w:val="10"/>
  </w:num>
  <w:num w:numId="11" w16cid:durableId="1672413350">
    <w:abstractNumId w:val="29"/>
  </w:num>
  <w:num w:numId="12" w16cid:durableId="907156787">
    <w:abstractNumId w:val="7"/>
  </w:num>
  <w:num w:numId="13" w16cid:durableId="477576773">
    <w:abstractNumId w:val="20"/>
  </w:num>
  <w:num w:numId="14" w16cid:durableId="1766343910">
    <w:abstractNumId w:val="35"/>
  </w:num>
  <w:num w:numId="15" w16cid:durableId="1893467419">
    <w:abstractNumId w:val="28"/>
  </w:num>
  <w:num w:numId="16" w16cid:durableId="2123645528">
    <w:abstractNumId w:val="22"/>
  </w:num>
  <w:num w:numId="17" w16cid:durableId="1329404547">
    <w:abstractNumId w:val="0"/>
  </w:num>
  <w:num w:numId="18" w16cid:durableId="777062357">
    <w:abstractNumId w:val="27"/>
  </w:num>
  <w:num w:numId="19" w16cid:durableId="832600757">
    <w:abstractNumId w:val="21"/>
  </w:num>
  <w:num w:numId="20" w16cid:durableId="1457797932">
    <w:abstractNumId w:val="36"/>
  </w:num>
  <w:num w:numId="21" w16cid:durableId="2017998614">
    <w:abstractNumId w:val="13"/>
  </w:num>
  <w:num w:numId="22" w16cid:durableId="229922188">
    <w:abstractNumId w:val="5"/>
  </w:num>
  <w:num w:numId="23" w16cid:durableId="69861764">
    <w:abstractNumId w:val="4"/>
  </w:num>
  <w:num w:numId="24" w16cid:durableId="468129282">
    <w:abstractNumId w:val="25"/>
  </w:num>
  <w:num w:numId="25" w16cid:durableId="1998880208">
    <w:abstractNumId w:val="6"/>
  </w:num>
  <w:num w:numId="26" w16cid:durableId="1413501035">
    <w:abstractNumId w:val="30"/>
  </w:num>
  <w:num w:numId="27" w16cid:durableId="1806660125">
    <w:abstractNumId w:val="34"/>
  </w:num>
  <w:num w:numId="28" w16cid:durableId="1653364286">
    <w:abstractNumId w:val="31"/>
  </w:num>
  <w:num w:numId="29" w16cid:durableId="557009801">
    <w:abstractNumId w:val="15"/>
  </w:num>
  <w:num w:numId="30" w16cid:durableId="269749906">
    <w:abstractNumId w:val="16"/>
  </w:num>
  <w:num w:numId="31" w16cid:durableId="2031444460">
    <w:abstractNumId w:val="24"/>
  </w:num>
  <w:num w:numId="32" w16cid:durableId="1906257006">
    <w:abstractNumId w:val="19"/>
  </w:num>
  <w:num w:numId="33" w16cid:durableId="1738162349">
    <w:abstractNumId w:val="11"/>
  </w:num>
  <w:num w:numId="34" w16cid:durableId="1709142004">
    <w:abstractNumId w:val="3"/>
  </w:num>
  <w:num w:numId="35" w16cid:durableId="1118840782">
    <w:abstractNumId w:val="2"/>
  </w:num>
  <w:num w:numId="36" w16cid:durableId="1285388129">
    <w:abstractNumId w:val="14"/>
  </w:num>
  <w:num w:numId="37" w16cid:durableId="451242266">
    <w:abstractNumId w:val="2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0A"/>
    <w:rsid w:val="0000333D"/>
    <w:rsid w:val="000048C4"/>
    <w:rsid w:val="00015000"/>
    <w:rsid w:val="00017DD9"/>
    <w:rsid w:val="0002204A"/>
    <w:rsid w:val="0002236C"/>
    <w:rsid w:val="00024458"/>
    <w:rsid w:val="00026016"/>
    <w:rsid w:val="000270E2"/>
    <w:rsid w:val="00027947"/>
    <w:rsid w:val="00032FBD"/>
    <w:rsid w:val="00034A75"/>
    <w:rsid w:val="00034B8D"/>
    <w:rsid w:val="00041BB3"/>
    <w:rsid w:val="000423C4"/>
    <w:rsid w:val="00063FCF"/>
    <w:rsid w:val="00064A7D"/>
    <w:rsid w:val="0006781A"/>
    <w:rsid w:val="00070AB7"/>
    <w:rsid w:val="00072296"/>
    <w:rsid w:val="000744BD"/>
    <w:rsid w:val="00077FE0"/>
    <w:rsid w:val="0008058F"/>
    <w:rsid w:val="00082717"/>
    <w:rsid w:val="00084257"/>
    <w:rsid w:val="0008752B"/>
    <w:rsid w:val="00094265"/>
    <w:rsid w:val="00095B30"/>
    <w:rsid w:val="000A06C3"/>
    <w:rsid w:val="000A21DB"/>
    <w:rsid w:val="000A2B81"/>
    <w:rsid w:val="000A76D8"/>
    <w:rsid w:val="000B0A19"/>
    <w:rsid w:val="000B7EFC"/>
    <w:rsid w:val="000C0543"/>
    <w:rsid w:val="000C430B"/>
    <w:rsid w:val="000D2908"/>
    <w:rsid w:val="000D2E47"/>
    <w:rsid w:val="000D50BA"/>
    <w:rsid w:val="000D6662"/>
    <w:rsid w:val="000E2F6A"/>
    <w:rsid w:val="000F1611"/>
    <w:rsid w:val="000F1933"/>
    <w:rsid w:val="000F1B30"/>
    <w:rsid w:val="000F3740"/>
    <w:rsid w:val="000F51AA"/>
    <w:rsid w:val="000F5C80"/>
    <w:rsid w:val="000F5DA4"/>
    <w:rsid w:val="00104F13"/>
    <w:rsid w:val="001066A7"/>
    <w:rsid w:val="001129E0"/>
    <w:rsid w:val="001217B4"/>
    <w:rsid w:val="00126A45"/>
    <w:rsid w:val="001315EC"/>
    <w:rsid w:val="00132B66"/>
    <w:rsid w:val="00134E59"/>
    <w:rsid w:val="0013569B"/>
    <w:rsid w:val="00142028"/>
    <w:rsid w:val="001463C9"/>
    <w:rsid w:val="0015123B"/>
    <w:rsid w:val="00153239"/>
    <w:rsid w:val="0016046B"/>
    <w:rsid w:val="00161907"/>
    <w:rsid w:val="00162FED"/>
    <w:rsid w:val="00163D24"/>
    <w:rsid w:val="001672A8"/>
    <w:rsid w:val="00181CDE"/>
    <w:rsid w:val="00185A5B"/>
    <w:rsid w:val="00186BDE"/>
    <w:rsid w:val="001920A4"/>
    <w:rsid w:val="001945CA"/>
    <w:rsid w:val="00194AED"/>
    <w:rsid w:val="001A2665"/>
    <w:rsid w:val="001D50EC"/>
    <w:rsid w:val="001D7A45"/>
    <w:rsid w:val="001E2587"/>
    <w:rsid w:val="001E3094"/>
    <w:rsid w:val="001E5FC2"/>
    <w:rsid w:val="001F1686"/>
    <w:rsid w:val="001F1F95"/>
    <w:rsid w:val="001F3C49"/>
    <w:rsid w:val="001F4D53"/>
    <w:rsid w:val="001F582F"/>
    <w:rsid w:val="002007ED"/>
    <w:rsid w:val="002077B4"/>
    <w:rsid w:val="00212DE1"/>
    <w:rsid w:val="00215AA5"/>
    <w:rsid w:val="00216BD6"/>
    <w:rsid w:val="00220B62"/>
    <w:rsid w:val="00226009"/>
    <w:rsid w:val="00227440"/>
    <w:rsid w:val="00227F80"/>
    <w:rsid w:val="00231131"/>
    <w:rsid w:val="0023512E"/>
    <w:rsid w:val="00237EB2"/>
    <w:rsid w:val="00240F55"/>
    <w:rsid w:val="002508FE"/>
    <w:rsid w:val="00251F34"/>
    <w:rsid w:val="002536F5"/>
    <w:rsid w:val="00264EA2"/>
    <w:rsid w:val="00267CD8"/>
    <w:rsid w:val="00270D39"/>
    <w:rsid w:val="00270FD7"/>
    <w:rsid w:val="002710B3"/>
    <w:rsid w:val="00272F7F"/>
    <w:rsid w:val="0027639D"/>
    <w:rsid w:val="00281D90"/>
    <w:rsid w:val="0028399A"/>
    <w:rsid w:val="00283FC6"/>
    <w:rsid w:val="002844C6"/>
    <w:rsid w:val="002913DC"/>
    <w:rsid w:val="0029590C"/>
    <w:rsid w:val="0029710F"/>
    <w:rsid w:val="002A0953"/>
    <w:rsid w:val="002A0D00"/>
    <w:rsid w:val="002B1BA3"/>
    <w:rsid w:val="002B2762"/>
    <w:rsid w:val="002B33C9"/>
    <w:rsid w:val="002C516E"/>
    <w:rsid w:val="002D445E"/>
    <w:rsid w:val="002D4810"/>
    <w:rsid w:val="002E04B9"/>
    <w:rsid w:val="002E0F60"/>
    <w:rsid w:val="002E528D"/>
    <w:rsid w:val="002F13C0"/>
    <w:rsid w:val="002F2193"/>
    <w:rsid w:val="002F3C98"/>
    <w:rsid w:val="002F7AC0"/>
    <w:rsid w:val="00300119"/>
    <w:rsid w:val="003020D2"/>
    <w:rsid w:val="003061FF"/>
    <w:rsid w:val="00307D91"/>
    <w:rsid w:val="00310356"/>
    <w:rsid w:val="00314E7D"/>
    <w:rsid w:val="0031762C"/>
    <w:rsid w:val="0032020A"/>
    <w:rsid w:val="00325AC3"/>
    <w:rsid w:val="00327685"/>
    <w:rsid w:val="00331426"/>
    <w:rsid w:val="00331BC3"/>
    <w:rsid w:val="00334B15"/>
    <w:rsid w:val="003418C7"/>
    <w:rsid w:val="003522A1"/>
    <w:rsid w:val="003526EE"/>
    <w:rsid w:val="00357386"/>
    <w:rsid w:val="00362058"/>
    <w:rsid w:val="00362D22"/>
    <w:rsid w:val="00363792"/>
    <w:rsid w:val="003656AA"/>
    <w:rsid w:val="00366F25"/>
    <w:rsid w:val="003672F9"/>
    <w:rsid w:val="00372235"/>
    <w:rsid w:val="00381F94"/>
    <w:rsid w:val="003822D6"/>
    <w:rsid w:val="00383B84"/>
    <w:rsid w:val="00383D5F"/>
    <w:rsid w:val="00384BBA"/>
    <w:rsid w:val="00385CBC"/>
    <w:rsid w:val="0038640D"/>
    <w:rsid w:val="00391BAD"/>
    <w:rsid w:val="003924EF"/>
    <w:rsid w:val="003939C5"/>
    <w:rsid w:val="00396771"/>
    <w:rsid w:val="003A0649"/>
    <w:rsid w:val="003A201B"/>
    <w:rsid w:val="003A5C90"/>
    <w:rsid w:val="003A6560"/>
    <w:rsid w:val="003B08B4"/>
    <w:rsid w:val="003B4B56"/>
    <w:rsid w:val="003B50F8"/>
    <w:rsid w:val="003B60C0"/>
    <w:rsid w:val="003C454D"/>
    <w:rsid w:val="003C59E0"/>
    <w:rsid w:val="003E55A8"/>
    <w:rsid w:val="003F02C8"/>
    <w:rsid w:val="003F1C31"/>
    <w:rsid w:val="003F706C"/>
    <w:rsid w:val="00402B67"/>
    <w:rsid w:val="00402DE1"/>
    <w:rsid w:val="004030A1"/>
    <w:rsid w:val="00405527"/>
    <w:rsid w:val="00405904"/>
    <w:rsid w:val="004062CB"/>
    <w:rsid w:val="00407076"/>
    <w:rsid w:val="0040783F"/>
    <w:rsid w:val="00411F76"/>
    <w:rsid w:val="00421550"/>
    <w:rsid w:val="0042318E"/>
    <w:rsid w:val="00425C3E"/>
    <w:rsid w:val="00430657"/>
    <w:rsid w:val="00430849"/>
    <w:rsid w:val="00442A29"/>
    <w:rsid w:val="00446CBA"/>
    <w:rsid w:val="00450279"/>
    <w:rsid w:val="00456D2F"/>
    <w:rsid w:val="00461AF9"/>
    <w:rsid w:val="004645E1"/>
    <w:rsid w:val="0046460D"/>
    <w:rsid w:val="004656B3"/>
    <w:rsid w:val="00465C1F"/>
    <w:rsid w:val="00466A63"/>
    <w:rsid w:val="0046703F"/>
    <w:rsid w:val="0046737F"/>
    <w:rsid w:val="00467FAD"/>
    <w:rsid w:val="00471C17"/>
    <w:rsid w:val="00471C26"/>
    <w:rsid w:val="00475F57"/>
    <w:rsid w:val="00476317"/>
    <w:rsid w:val="00476D47"/>
    <w:rsid w:val="004828C0"/>
    <w:rsid w:val="004860AE"/>
    <w:rsid w:val="004865FD"/>
    <w:rsid w:val="00492327"/>
    <w:rsid w:val="00492793"/>
    <w:rsid w:val="004936D2"/>
    <w:rsid w:val="004A12A9"/>
    <w:rsid w:val="004A342B"/>
    <w:rsid w:val="004A4F24"/>
    <w:rsid w:val="004B13D3"/>
    <w:rsid w:val="004D02E1"/>
    <w:rsid w:val="004D2741"/>
    <w:rsid w:val="004D5C1B"/>
    <w:rsid w:val="004D5FF1"/>
    <w:rsid w:val="004E5DA3"/>
    <w:rsid w:val="0050338D"/>
    <w:rsid w:val="00513C60"/>
    <w:rsid w:val="005147F7"/>
    <w:rsid w:val="005148B1"/>
    <w:rsid w:val="00514FC9"/>
    <w:rsid w:val="00515FD0"/>
    <w:rsid w:val="00516CC3"/>
    <w:rsid w:val="0052512C"/>
    <w:rsid w:val="00526BD6"/>
    <w:rsid w:val="00531F8C"/>
    <w:rsid w:val="0054046C"/>
    <w:rsid w:val="005458B1"/>
    <w:rsid w:val="00550CF8"/>
    <w:rsid w:val="00552146"/>
    <w:rsid w:val="00554042"/>
    <w:rsid w:val="00554773"/>
    <w:rsid w:val="00556325"/>
    <w:rsid w:val="00557464"/>
    <w:rsid w:val="00571C5C"/>
    <w:rsid w:val="00575AFD"/>
    <w:rsid w:val="00581FB8"/>
    <w:rsid w:val="00587713"/>
    <w:rsid w:val="005965C9"/>
    <w:rsid w:val="005A011C"/>
    <w:rsid w:val="005A4E1F"/>
    <w:rsid w:val="005A6427"/>
    <w:rsid w:val="005A6484"/>
    <w:rsid w:val="005B05B3"/>
    <w:rsid w:val="005B224A"/>
    <w:rsid w:val="005B23E4"/>
    <w:rsid w:val="005C07F7"/>
    <w:rsid w:val="005C7F49"/>
    <w:rsid w:val="005D3F6F"/>
    <w:rsid w:val="005D4B9F"/>
    <w:rsid w:val="005D640D"/>
    <w:rsid w:val="005F0C2D"/>
    <w:rsid w:val="005F1633"/>
    <w:rsid w:val="005F1DD5"/>
    <w:rsid w:val="006034DB"/>
    <w:rsid w:val="00603AFA"/>
    <w:rsid w:val="0060757C"/>
    <w:rsid w:val="00607912"/>
    <w:rsid w:val="00614A4A"/>
    <w:rsid w:val="00621F7D"/>
    <w:rsid w:val="006255F4"/>
    <w:rsid w:val="00626741"/>
    <w:rsid w:val="00626A91"/>
    <w:rsid w:val="006275E8"/>
    <w:rsid w:val="006366F4"/>
    <w:rsid w:val="006401C9"/>
    <w:rsid w:val="00650574"/>
    <w:rsid w:val="0065787B"/>
    <w:rsid w:val="00657BD9"/>
    <w:rsid w:val="0066017D"/>
    <w:rsid w:val="00660977"/>
    <w:rsid w:val="00666118"/>
    <w:rsid w:val="006700DF"/>
    <w:rsid w:val="006703DE"/>
    <w:rsid w:val="006715F7"/>
    <w:rsid w:val="00672114"/>
    <w:rsid w:val="00693251"/>
    <w:rsid w:val="006939BF"/>
    <w:rsid w:val="006941FC"/>
    <w:rsid w:val="006A2C22"/>
    <w:rsid w:val="006A314C"/>
    <w:rsid w:val="006A3F6A"/>
    <w:rsid w:val="006B6856"/>
    <w:rsid w:val="006B6E63"/>
    <w:rsid w:val="006C78E8"/>
    <w:rsid w:val="006C7F29"/>
    <w:rsid w:val="006D2B84"/>
    <w:rsid w:val="006D5672"/>
    <w:rsid w:val="006D6AC8"/>
    <w:rsid w:val="006E1244"/>
    <w:rsid w:val="006E2893"/>
    <w:rsid w:val="006E3E85"/>
    <w:rsid w:val="006E7F72"/>
    <w:rsid w:val="006F2A97"/>
    <w:rsid w:val="006F40C6"/>
    <w:rsid w:val="006F4FC8"/>
    <w:rsid w:val="006F7FEC"/>
    <w:rsid w:val="0070478F"/>
    <w:rsid w:val="007115AB"/>
    <w:rsid w:val="007172EA"/>
    <w:rsid w:val="00717DF4"/>
    <w:rsid w:val="00731A94"/>
    <w:rsid w:val="007339B6"/>
    <w:rsid w:val="00735DA2"/>
    <w:rsid w:val="00736860"/>
    <w:rsid w:val="00746325"/>
    <w:rsid w:val="007476F3"/>
    <w:rsid w:val="00756AE2"/>
    <w:rsid w:val="00756D6A"/>
    <w:rsid w:val="00762784"/>
    <w:rsid w:val="00767413"/>
    <w:rsid w:val="00770BEB"/>
    <w:rsid w:val="0077610C"/>
    <w:rsid w:val="00780B4B"/>
    <w:rsid w:val="0078186E"/>
    <w:rsid w:val="007917FB"/>
    <w:rsid w:val="00794A64"/>
    <w:rsid w:val="00794A67"/>
    <w:rsid w:val="007A2776"/>
    <w:rsid w:val="007A659E"/>
    <w:rsid w:val="007B5822"/>
    <w:rsid w:val="007B6059"/>
    <w:rsid w:val="007B764B"/>
    <w:rsid w:val="007C4011"/>
    <w:rsid w:val="007C48CF"/>
    <w:rsid w:val="007C6C6C"/>
    <w:rsid w:val="007D07B2"/>
    <w:rsid w:val="007D4CF0"/>
    <w:rsid w:val="007D6D4E"/>
    <w:rsid w:val="007E1F69"/>
    <w:rsid w:val="007E433A"/>
    <w:rsid w:val="007F515B"/>
    <w:rsid w:val="007F5986"/>
    <w:rsid w:val="007F795C"/>
    <w:rsid w:val="00803CC0"/>
    <w:rsid w:val="00810C81"/>
    <w:rsid w:val="008154A4"/>
    <w:rsid w:val="008157CB"/>
    <w:rsid w:val="00816EF6"/>
    <w:rsid w:val="00822F34"/>
    <w:rsid w:val="008239CF"/>
    <w:rsid w:val="008247BE"/>
    <w:rsid w:val="00830816"/>
    <w:rsid w:val="00831B62"/>
    <w:rsid w:val="008323E8"/>
    <w:rsid w:val="008375A5"/>
    <w:rsid w:val="00837A9C"/>
    <w:rsid w:val="00837EEA"/>
    <w:rsid w:val="00845B94"/>
    <w:rsid w:val="008537E1"/>
    <w:rsid w:val="0085462C"/>
    <w:rsid w:val="00861BB7"/>
    <w:rsid w:val="00863A64"/>
    <w:rsid w:val="00867EA4"/>
    <w:rsid w:val="00870DBD"/>
    <w:rsid w:val="00871F7D"/>
    <w:rsid w:val="008754F2"/>
    <w:rsid w:val="00877AE7"/>
    <w:rsid w:val="008813C0"/>
    <w:rsid w:val="00884E64"/>
    <w:rsid w:val="008916E9"/>
    <w:rsid w:val="008941AE"/>
    <w:rsid w:val="00894593"/>
    <w:rsid w:val="008A0023"/>
    <w:rsid w:val="008A008D"/>
    <w:rsid w:val="008A7A70"/>
    <w:rsid w:val="008A7AF6"/>
    <w:rsid w:val="008B0F73"/>
    <w:rsid w:val="008C1F9E"/>
    <w:rsid w:val="008C5682"/>
    <w:rsid w:val="008C7CDD"/>
    <w:rsid w:val="008D69C4"/>
    <w:rsid w:val="008D7F40"/>
    <w:rsid w:val="008F0970"/>
    <w:rsid w:val="008F199D"/>
    <w:rsid w:val="00902DB2"/>
    <w:rsid w:val="00904B34"/>
    <w:rsid w:val="009104A5"/>
    <w:rsid w:val="00913FE1"/>
    <w:rsid w:val="00915BC6"/>
    <w:rsid w:val="009171F6"/>
    <w:rsid w:val="009342FF"/>
    <w:rsid w:val="00942286"/>
    <w:rsid w:val="0096264E"/>
    <w:rsid w:val="00962697"/>
    <w:rsid w:val="0096425A"/>
    <w:rsid w:val="009737CF"/>
    <w:rsid w:val="00973AE2"/>
    <w:rsid w:val="00975301"/>
    <w:rsid w:val="00980B6D"/>
    <w:rsid w:val="009860EE"/>
    <w:rsid w:val="009871FB"/>
    <w:rsid w:val="00987E45"/>
    <w:rsid w:val="00991F06"/>
    <w:rsid w:val="00992639"/>
    <w:rsid w:val="00994355"/>
    <w:rsid w:val="009956CF"/>
    <w:rsid w:val="00995925"/>
    <w:rsid w:val="00997251"/>
    <w:rsid w:val="009A3D5F"/>
    <w:rsid w:val="009A6E36"/>
    <w:rsid w:val="009B10C0"/>
    <w:rsid w:val="009B17F4"/>
    <w:rsid w:val="009B58C4"/>
    <w:rsid w:val="009C0F4E"/>
    <w:rsid w:val="009C2F27"/>
    <w:rsid w:val="009C4340"/>
    <w:rsid w:val="009E2B87"/>
    <w:rsid w:val="009F0B8B"/>
    <w:rsid w:val="009F3319"/>
    <w:rsid w:val="009F3EE3"/>
    <w:rsid w:val="009F4CF2"/>
    <w:rsid w:val="009F6EB9"/>
    <w:rsid w:val="00A1605C"/>
    <w:rsid w:val="00A168B1"/>
    <w:rsid w:val="00A209FF"/>
    <w:rsid w:val="00A22727"/>
    <w:rsid w:val="00A23598"/>
    <w:rsid w:val="00A26CAD"/>
    <w:rsid w:val="00A3065D"/>
    <w:rsid w:val="00A33C92"/>
    <w:rsid w:val="00A34093"/>
    <w:rsid w:val="00A429D8"/>
    <w:rsid w:val="00A45070"/>
    <w:rsid w:val="00A45D24"/>
    <w:rsid w:val="00A513B7"/>
    <w:rsid w:val="00A646AD"/>
    <w:rsid w:val="00A66F6C"/>
    <w:rsid w:val="00A71608"/>
    <w:rsid w:val="00A8134A"/>
    <w:rsid w:val="00A82A24"/>
    <w:rsid w:val="00A834E8"/>
    <w:rsid w:val="00A9504D"/>
    <w:rsid w:val="00AA215A"/>
    <w:rsid w:val="00AA2A1E"/>
    <w:rsid w:val="00AA32AB"/>
    <w:rsid w:val="00AA5CFB"/>
    <w:rsid w:val="00AB0FAA"/>
    <w:rsid w:val="00AB2152"/>
    <w:rsid w:val="00AB3F07"/>
    <w:rsid w:val="00AB6BDB"/>
    <w:rsid w:val="00AB765B"/>
    <w:rsid w:val="00AC77E8"/>
    <w:rsid w:val="00AD391D"/>
    <w:rsid w:val="00AD43CB"/>
    <w:rsid w:val="00AE1434"/>
    <w:rsid w:val="00AE32F3"/>
    <w:rsid w:val="00AF1858"/>
    <w:rsid w:val="00AF2733"/>
    <w:rsid w:val="00AF2B92"/>
    <w:rsid w:val="00AF61B5"/>
    <w:rsid w:val="00B012F3"/>
    <w:rsid w:val="00B02839"/>
    <w:rsid w:val="00B047C2"/>
    <w:rsid w:val="00B05E6A"/>
    <w:rsid w:val="00B105DF"/>
    <w:rsid w:val="00B20436"/>
    <w:rsid w:val="00B2189A"/>
    <w:rsid w:val="00B2258F"/>
    <w:rsid w:val="00B26E20"/>
    <w:rsid w:val="00B33B54"/>
    <w:rsid w:val="00B35046"/>
    <w:rsid w:val="00B35E92"/>
    <w:rsid w:val="00B36B50"/>
    <w:rsid w:val="00B36E88"/>
    <w:rsid w:val="00B416FB"/>
    <w:rsid w:val="00B42B4B"/>
    <w:rsid w:val="00B517D3"/>
    <w:rsid w:val="00B5366C"/>
    <w:rsid w:val="00B54023"/>
    <w:rsid w:val="00B54262"/>
    <w:rsid w:val="00B62BC5"/>
    <w:rsid w:val="00B67C59"/>
    <w:rsid w:val="00B71A7B"/>
    <w:rsid w:val="00B739BF"/>
    <w:rsid w:val="00B84523"/>
    <w:rsid w:val="00B87B98"/>
    <w:rsid w:val="00B90652"/>
    <w:rsid w:val="00B96E32"/>
    <w:rsid w:val="00B97819"/>
    <w:rsid w:val="00BA0B1C"/>
    <w:rsid w:val="00BA242E"/>
    <w:rsid w:val="00BA33BD"/>
    <w:rsid w:val="00BA4E35"/>
    <w:rsid w:val="00BA595F"/>
    <w:rsid w:val="00BB17AC"/>
    <w:rsid w:val="00BB35D3"/>
    <w:rsid w:val="00BB46DD"/>
    <w:rsid w:val="00BB5CC1"/>
    <w:rsid w:val="00BC0488"/>
    <w:rsid w:val="00BC0661"/>
    <w:rsid w:val="00BC3B50"/>
    <w:rsid w:val="00BC63CD"/>
    <w:rsid w:val="00BD0F7D"/>
    <w:rsid w:val="00BD39CE"/>
    <w:rsid w:val="00BD582C"/>
    <w:rsid w:val="00BE0820"/>
    <w:rsid w:val="00BE2E35"/>
    <w:rsid w:val="00BE5AAC"/>
    <w:rsid w:val="00BF07AA"/>
    <w:rsid w:val="00BF1687"/>
    <w:rsid w:val="00BF4F1C"/>
    <w:rsid w:val="00BF510E"/>
    <w:rsid w:val="00BF70FB"/>
    <w:rsid w:val="00BF7C33"/>
    <w:rsid w:val="00C12462"/>
    <w:rsid w:val="00C147FF"/>
    <w:rsid w:val="00C14A19"/>
    <w:rsid w:val="00C253E9"/>
    <w:rsid w:val="00C25C7C"/>
    <w:rsid w:val="00C25FFD"/>
    <w:rsid w:val="00C2704C"/>
    <w:rsid w:val="00C337E4"/>
    <w:rsid w:val="00C4228D"/>
    <w:rsid w:val="00C4381D"/>
    <w:rsid w:val="00C46343"/>
    <w:rsid w:val="00C53CDE"/>
    <w:rsid w:val="00C53FDA"/>
    <w:rsid w:val="00C558BC"/>
    <w:rsid w:val="00C653CB"/>
    <w:rsid w:val="00C66A47"/>
    <w:rsid w:val="00C6716B"/>
    <w:rsid w:val="00C80551"/>
    <w:rsid w:val="00C82609"/>
    <w:rsid w:val="00C82BA7"/>
    <w:rsid w:val="00C830EE"/>
    <w:rsid w:val="00C85B96"/>
    <w:rsid w:val="00C874AE"/>
    <w:rsid w:val="00C905A1"/>
    <w:rsid w:val="00C934DC"/>
    <w:rsid w:val="00CA042F"/>
    <w:rsid w:val="00CA40CB"/>
    <w:rsid w:val="00CA4632"/>
    <w:rsid w:val="00CB3005"/>
    <w:rsid w:val="00CB6A0A"/>
    <w:rsid w:val="00CC51D8"/>
    <w:rsid w:val="00CD12DD"/>
    <w:rsid w:val="00CD1FAD"/>
    <w:rsid w:val="00CE1D92"/>
    <w:rsid w:val="00CE2A80"/>
    <w:rsid w:val="00CE3673"/>
    <w:rsid w:val="00CF215D"/>
    <w:rsid w:val="00CF4403"/>
    <w:rsid w:val="00CF6A61"/>
    <w:rsid w:val="00D010B9"/>
    <w:rsid w:val="00D013DE"/>
    <w:rsid w:val="00D018F9"/>
    <w:rsid w:val="00D01DF5"/>
    <w:rsid w:val="00D140DC"/>
    <w:rsid w:val="00D21DC0"/>
    <w:rsid w:val="00D22F0F"/>
    <w:rsid w:val="00D303D6"/>
    <w:rsid w:val="00D334E4"/>
    <w:rsid w:val="00D40D3E"/>
    <w:rsid w:val="00D41445"/>
    <w:rsid w:val="00D43EB6"/>
    <w:rsid w:val="00D46AA6"/>
    <w:rsid w:val="00D54C8D"/>
    <w:rsid w:val="00D64509"/>
    <w:rsid w:val="00D86D4C"/>
    <w:rsid w:val="00D87F86"/>
    <w:rsid w:val="00D9043B"/>
    <w:rsid w:val="00D92ECD"/>
    <w:rsid w:val="00D979AF"/>
    <w:rsid w:val="00DA4C19"/>
    <w:rsid w:val="00DA57AD"/>
    <w:rsid w:val="00DA5EFE"/>
    <w:rsid w:val="00DB1755"/>
    <w:rsid w:val="00DB3A6F"/>
    <w:rsid w:val="00DB582E"/>
    <w:rsid w:val="00DC0862"/>
    <w:rsid w:val="00DC3B19"/>
    <w:rsid w:val="00DC3D78"/>
    <w:rsid w:val="00DC41C9"/>
    <w:rsid w:val="00DD07AD"/>
    <w:rsid w:val="00DD2E0F"/>
    <w:rsid w:val="00DD2E23"/>
    <w:rsid w:val="00DD438F"/>
    <w:rsid w:val="00DD65B1"/>
    <w:rsid w:val="00DE7D80"/>
    <w:rsid w:val="00DF0F0D"/>
    <w:rsid w:val="00DF635C"/>
    <w:rsid w:val="00E0031F"/>
    <w:rsid w:val="00E00CCD"/>
    <w:rsid w:val="00E020F1"/>
    <w:rsid w:val="00E0681D"/>
    <w:rsid w:val="00E11F3C"/>
    <w:rsid w:val="00E20DC1"/>
    <w:rsid w:val="00E21C19"/>
    <w:rsid w:val="00E2353A"/>
    <w:rsid w:val="00E25C3E"/>
    <w:rsid w:val="00E31FA1"/>
    <w:rsid w:val="00E33ECF"/>
    <w:rsid w:val="00E35B88"/>
    <w:rsid w:val="00E37866"/>
    <w:rsid w:val="00E45962"/>
    <w:rsid w:val="00E52DDD"/>
    <w:rsid w:val="00E543F6"/>
    <w:rsid w:val="00E544A5"/>
    <w:rsid w:val="00E60614"/>
    <w:rsid w:val="00E632CF"/>
    <w:rsid w:val="00E64A85"/>
    <w:rsid w:val="00E66AAC"/>
    <w:rsid w:val="00E66BFD"/>
    <w:rsid w:val="00E7240F"/>
    <w:rsid w:val="00E73CE8"/>
    <w:rsid w:val="00E8181C"/>
    <w:rsid w:val="00E83913"/>
    <w:rsid w:val="00E841EE"/>
    <w:rsid w:val="00E85C25"/>
    <w:rsid w:val="00E85DE7"/>
    <w:rsid w:val="00E93127"/>
    <w:rsid w:val="00EA0E9B"/>
    <w:rsid w:val="00EA1CF9"/>
    <w:rsid w:val="00EA3B91"/>
    <w:rsid w:val="00EA405D"/>
    <w:rsid w:val="00EA4578"/>
    <w:rsid w:val="00EB03FE"/>
    <w:rsid w:val="00EB2B3E"/>
    <w:rsid w:val="00EB4F0B"/>
    <w:rsid w:val="00EB5781"/>
    <w:rsid w:val="00EC2236"/>
    <w:rsid w:val="00EC257A"/>
    <w:rsid w:val="00ED4BCC"/>
    <w:rsid w:val="00ED5747"/>
    <w:rsid w:val="00ED7740"/>
    <w:rsid w:val="00ED78C2"/>
    <w:rsid w:val="00EE01B1"/>
    <w:rsid w:val="00EE061B"/>
    <w:rsid w:val="00EF083B"/>
    <w:rsid w:val="00EF17B9"/>
    <w:rsid w:val="00EF72E5"/>
    <w:rsid w:val="00F00AAC"/>
    <w:rsid w:val="00F02C83"/>
    <w:rsid w:val="00F0615C"/>
    <w:rsid w:val="00F070F2"/>
    <w:rsid w:val="00F073DD"/>
    <w:rsid w:val="00F20A3C"/>
    <w:rsid w:val="00F23987"/>
    <w:rsid w:val="00F25318"/>
    <w:rsid w:val="00F35BE2"/>
    <w:rsid w:val="00F3621B"/>
    <w:rsid w:val="00F40B93"/>
    <w:rsid w:val="00F411A0"/>
    <w:rsid w:val="00F41256"/>
    <w:rsid w:val="00F42FC7"/>
    <w:rsid w:val="00F471E3"/>
    <w:rsid w:val="00F5589A"/>
    <w:rsid w:val="00F55930"/>
    <w:rsid w:val="00F563C4"/>
    <w:rsid w:val="00F61058"/>
    <w:rsid w:val="00F63BD6"/>
    <w:rsid w:val="00F70F6B"/>
    <w:rsid w:val="00F74A45"/>
    <w:rsid w:val="00F757FA"/>
    <w:rsid w:val="00F76D39"/>
    <w:rsid w:val="00F8482C"/>
    <w:rsid w:val="00F949CA"/>
    <w:rsid w:val="00F96B23"/>
    <w:rsid w:val="00FA275F"/>
    <w:rsid w:val="00FA4D44"/>
    <w:rsid w:val="00FA609C"/>
    <w:rsid w:val="00FB2C09"/>
    <w:rsid w:val="00FB2E57"/>
    <w:rsid w:val="00FB393A"/>
    <w:rsid w:val="00FD47B4"/>
    <w:rsid w:val="00FD4DBF"/>
    <w:rsid w:val="00FE0A11"/>
    <w:rsid w:val="00FE18D5"/>
    <w:rsid w:val="00FE27FD"/>
    <w:rsid w:val="00FE5FB7"/>
    <w:rsid w:val="00FF2886"/>
    <w:rsid w:val="00FF2F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B4879"/>
  <w15:docId w15:val="{3CC93468-8A93-4FC6-8B2D-ACA820B88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CB6A0A"/>
    <w:pPr>
      <w:ind w:left="720"/>
      <w:contextualSpacing/>
    </w:pPr>
  </w:style>
  <w:style w:type="paragraph" w:styleId="Sansinterligne">
    <w:name w:val="No Spacing"/>
    <w:link w:val="SansinterligneCar"/>
    <w:uiPriority w:val="1"/>
    <w:qFormat/>
    <w:rsid w:val="008F199D"/>
    <w:pPr>
      <w:spacing w:after="0" w:line="240" w:lineRule="auto"/>
    </w:pPr>
    <w:rPr>
      <w:rFonts w:ascii="Calibri" w:eastAsia="Times New Roman" w:hAnsi="Calibri" w:cs="Times New Roman"/>
    </w:rPr>
  </w:style>
  <w:style w:type="character" w:customStyle="1" w:styleId="SansinterligneCar">
    <w:name w:val="Sans interligne Car"/>
    <w:basedOn w:val="Policepardfaut"/>
    <w:link w:val="Sansinterligne"/>
    <w:uiPriority w:val="1"/>
    <w:rsid w:val="008F199D"/>
    <w:rPr>
      <w:rFonts w:ascii="Calibri" w:eastAsia="Times New Roman" w:hAnsi="Calibri" w:cs="Times New Roman"/>
    </w:rPr>
  </w:style>
  <w:style w:type="paragraph" w:styleId="Notedebasdepage">
    <w:name w:val="footnote text"/>
    <w:basedOn w:val="Normal"/>
    <w:link w:val="NotedebasdepageCar"/>
    <w:uiPriority w:val="99"/>
    <w:unhideWhenUsed/>
    <w:rsid w:val="00FA4D44"/>
    <w:pPr>
      <w:spacing w:after="0" w:line="240" w:lineRule="auto"/>
    </w:pPr>
    <w:rPr>
      <w:sz w:val="20"/>
      <w:szCs w:val="20"/>
    </w:rPr>
  </w:style>
  <w:style w:type="character" w:customStyle="1" w:styleId="NotedebasdepageCar">
    <w:name w:val="Note de bas de page Car"/>
    <w:basedOn w:val="Policepardfaut"/>
    <w:link w:val="Notedebasdepage"/>
    <w:uiPriority w:val="99"/>
    <w:rsid w:val="00FA4D44"/>
    <w:rPr>
      <w:sz w:val="20"/>
      <w:szCs w:val="20"/>
    </w:rPr>
  </w:style>
  <w:style w:type="character" w:styleId="Appelnotedebasdep">
    <w:name w:val="footnote reference"/>
    <w:basedOn w:val="Policepardfaut"/>
    <w:uiPriority w:val="99"/>
    <w:semiHidden/>
    <w:unhideWhenUsed/>
    <w:rsid w:val="00FA4D44"/>
    <w:rPr>
      <w:vertAlign w:val="superscript"/>
    </w:rPr>
  </w:style>
  <w:style w:type="character" w:customStyle="1" w:styleId="ParagraphedelisteCar">
    <w:name w:val="Paragraphe de liste Car"/>
    <w:link w:val="Paragraphedeliste"/>
    <w:uiPriority w:val="34"/>
    <w:locked/>
    <w:rsid w:val="00991F06"/>
  </w:style>
  <w:style w:type="character" w:styleId="Lienhypertexte">
    <w:name w:val="Hyperlink"/>
    <w:basedOn w:val="Policepardfaut"/>
    <w:uiPriority w:val="99"/>
    <w:unhideWhenUsed/>
    <w:rsid w:val="0070478F"/>
    <w:rPr>
      <w:color w:val="0000FF" w:themeColor="hyperlink"/>
      <w:u w:val="single"/>
    </w:rPr>
  </w:style>
  <w:style w:type="paragraph" w:styleId="En-tte">
    <w:name w:val="header"/>
    <w:basedOn w:val="Normal"/>
    <w:link w:val="En-tteCar"/>
    <w:uiPriority w:val="99"/>
    <w:unhideWhenUsed/>
    <w:rsid w:val="00E20DC1"/>
    <w:pPr>
      <w:tabs>
        <w:tab w:val="center" w:pos="4536"/>
        <w:tab w:val="right" w:pos="9072"/>
      </w:tabs>
      <w:spacing w:after="0" w:line="240" w:lineRule="auto"/>
    </w:pPr>
  </w:style>
  <w:style w:type="character" w:customStyle="1" w:styleId="En-tteCar">
    <w:name w:val="En-tête Car"/>
    <w:basedOn w:val="Policepardfaut"/>
    <w:link w:val="En-tte"/>
    <w:uiPriority w:val="99"/>
    <w:rsid w:val="00E20DC1"/>
  </w:style>
  <w:style w:type="paragraph" w:styleId="Pieddepage">
    <w:name w:val="footer"/>
    <w:basedOn w:val="Normal"/>
    <w:link w:val="PieddepageCar"/>
    <w:uiPriority w:val="99"/>
    <w:unhideWhenUsed/>
    <w:rsid w:val="00E20DC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20DC1"/>
  </w:style>
  <w:style w:type="character" w:customStyle="1" w:styleId="markedcontent">
    <w:name w:val="markedcontent"/>
    <w:basedOn w:val="Policepardfaut"/>
    <w:rsid w:val="00DD65B1"/>
  </w:style>
  <w:style w:type="character" w:customStyle="1" w:styleId="hgkelc">
    <w:name w:val="hgkelc"/>
    <w:basedOn w:val="Policepardfaut"/>
    <w:rsid w:val="008239CF"/>
  </w:style>
  <w:style w:type="table" w:styleId="Grilledutableau">
    <w:name w:val="Table Grid"/>
    <w:basedOn w:val="TableauNormal"/>
    <w:uiPriority w:val="39"/>
    <w:rsid w:val="00E73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ion">
    <w:name w:val="Emphasis"/>
    <w:basedOn w:val="Policepardfaut"/>
    <w:uiPriority w:val="20"/>
    <w:qFormat/>
    <w:rsid w:val="009C2F27"/>
    <w:rPr>
      <w:i/>
      <w:iCs/>
    </w:rPr>
  </w:style>
  <w:style w:type="paragraph" w:styleId="Textedebulles">
    <w:name w:val="Balloon Text"/>
    <w:basedOn w:val="Normal"/>
    <w:link w:val="TextedebullesCar"/>
    <w:uiPriority w:val="99"/>
    <w:semiHidden/>
    <w:unhideWhenUsed/>
    <w:rsid w:val="004030A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030A1"/>
    <w:rPr>
      <w:rFonts w:ascii="Tahoma" w:hAnsi="Tahoma" w:cs="Tahoma"/>
      <w:sz w:val="16"/>
      <w:szCs w:val="16"/>
    </w:rPr>
  </w:style>
  <w:style w:type="paragraph" w:customStyle="1" w:styleId="selectionshareable">
    <w:name w:val="selectionshareable"/>
    <w:basedOn w:val="Normal"/>
    <w:rsid w:val="00B26E20"/>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Rvision">
    <w:name w:val="Revision"/>
    <w:hidden/>
    <w:uiPriority w:val="99"/>
    <w:semiHidden/>
    <w:rsid w:val="00E64A85"/>
    <w:pPr>
      <w:spacing w:after="0" w:line="240" w:lineRule="auto"/>
    </w:pPr>
  </w:style>
  <w:style w:type="character" w:styleId="Marquedecommentaire">
    <w:name w:val="annotation reference"/>
    <w:basedOn w:val="Policepardfaut"/>
    <w:uiPriority w:val="99"/>
    <w:semiHidden/>
    <w:unhideWhenUsed/>
    <w:rsid w:val="00C337E4"/>
    <w:rPr>
      <w:sz w:val="16"/>
      <w:szCs w:val="16"/>
    </w:rPr>
  </w:style>
  <w:style w:type="paragraph" w:styleId="Commentaire">
    <w:name w:val="annotation text"/>
    <w:basedOn w:val="Normal"/>
    <w:link w:val="CommentaireCar"/>
    <w:uiPriority w:val="99"/>
    <w:semiHidden/>
    <w:unhideWhenUsed/>
    <w:rsid w:val="00C337E4"/>
    <w:pPr>
      <w:spacing w:line="240" w:lineRule="auto"/>
    </w:pPr>
    <w:rPr>
      <w:sz w:val="20"/>
      <w:szCs w:val="20"/>
    </w:rPr>
  </w:style>
  <w:style w:type="character" w:customStyle="1" w:styleId="CommentaireCar">
    <w:name w:val="Commentaire Car"/>
    <w:basedOn w:val="Policepardfaut"/>
    <w:link w:val="Commentaire"/>
    <w:uiPriority w:val="99"/>
    <w:semiHidden/>
    <w:rsid w:val="00C337E4"/>
    <w:rPr>
      <w:sz w:val="20"/>
      <w:szCs w:val="20"/>
    </w:rPr>
  </w:style>
  <w:style w:type="paragraph" w:styleId="Objetducommentaire">
    <w:name w:val="annotation subject"/>
    <w:basedOn w:val="Commentaire"/>
    <w:next w:val="Commentaire"/>
    <w:link w:val="ObjetducommentaireCar"/>
    <w:uiPriority w:val="99"/>
    <w:semiHidden/>
    <w:unhideWhenUsed/>
    <w:rsid w:val="00C337E4"/>
    <w:rPr>
      <w:b/>
      <w:bCs/>
    </w:rPr>
  </w:style>
  <w:style w:type="character" w:customStyle="1" w:styleId="ObjetducommentaireCar">
    <w:name w:val="Objet du commentaire Car"/>
    <w:basedOn w:val="CommentaireCar"/>
    <w:link w:val="Objetducommentaire"/>
    <w:uiPriority w:val="99"/>
    <w:semiHidden/>
    <w:rsid w:val="00C337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ange.com/fr/newsroom/actualites/2019/pour-un-usage-%20%20%20%20%20%20%20%20%20responsable-du-numerique-en-afrique"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DA064-A4E6-41C0-9D51-647BA13A6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9987</Words>
  <Characters>54934</Characters>
  <Application>Microsoft Office Word</Application>
  <DocSecurity>0</DocSecurity>
  <Lines>457</Lines>
  <Paragraphs>129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ADIE</Company>
  <LinksUpToDate>false</LinksUpToDate>
  <CharactersWithSpaces>64792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Justine</dc:creator>
  <cp:lastModifiedBy>Justine</cp:lastModifiedBy>
  <cp:revision>2</cp:revision>
  <cp:lastPrinted>2023-02-28T18:26:00Z</cp:lastPrinted>
  <dcterms:created xsi:type="dcterms:W3CDTF">2023-02-28T18:55:00Z</dcterms:created>
  <dcterms:modified xsi:type="dcterms:W3CDTF">2023-02-28T18:55:00Z</dcterms:modified>
</cp:coreProperties>
</file>