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B41D8" w14:textId="1443FDCA" w:rsidR="00D1620D" w:rsidRPr="00202B76" w:rsidRDefault="00C62BC4" w:rsidP="00A43D04">
      <w:pPr>
        <w:spacing w:line="240" w:lineRule="auto"/>
        <w:ind w:left="720"/>
        <w:jc w:val="center"/>
        <w:rPr>
          <w:rFonts w:ascii="Times New Roman" w:hAnsi="Times New Roman" w:cs="Times New Roman"/>
          <w:b/>
          <w:sz w:val="36"/>
          <w:szCs w:val="36"/>
        </w:rPr>
      </w:pPr>
      <w:r w:rsidRPr="00202B76">
        <w:rPr>
          <w:rFonts w:ascii="Times New Roman" w:hAnsi="Times New Roman" w:cs="Times New Roman"/>
          <w:b/>
          <w:sz w:val="36"/>
          <w:szCs w:val="36"/>
        </w:rPr>
        <w:t>Retrogression in U.S. Reproductive Rights</w:t>
      </w:r>
      <w:r w:rsidR="07547192" w:rsidRPr="75273F22">
        <w:rPr>
          <w:rFonts w:ascii="Times New Roman" w:hAnsi="Times New Roman" w:cs="Times New Roman"/>
          <w:b/>
          <w:bCs/>
          <w:sz w:val="36"/>
          <w:szCs w:val="36"/>
        </w:rPr>
        <w:t>:</w:t>
      </w:r>
    </w:p>
    <w:p w14:paraId="1F2BB31A" w14:textId="2A9EEC52" w:rsidR="006F215B" w:rsidRPr="00202B76" w:rsidRDefault="16B8F1BA" w:rsidP="2D649C6F">
      <w:pPr>
        <w:spacing w:line="240" w:lineRule="auto"/>
        <w:jc w:val="center"/>
        <w:rPr>
          <w:rFonts w:ascii="Times New Roman" w:hAnsi="Times New Roman" w:cs="Times New Roman"/>
          <w:b/>
          <w:bCs/>
          <w:sz w:val="36"/>
          <w:szCs w:val="36"/>
        </w:rPr>
      </w:pPr>
      <w:r w:rsidRPr="2D649C6F">
        <w:rPr>
          <w:rFonts w:ascii="Times New Roman" w:hAnsi="Times New Roman" w:cs="Times New Roman"/>
          <w:b/>
          <w:bCs/>
          <w:sz w:val="36"/>
          <w:szCs w:val="36"/>
        </w:rPr>
        <w:t xml:space="preserve">      </w:t>
      </w:r>
      <w:r w:rsidR="562F5EB0" w:rsidRPr="2D649C6F">
        <w:rPr>
          <w:rFonts w:ascii="Times New Roman" w:hAnsi="Times New Roman" w:cs="Times New Roman"/>
          <w:b/>
          <w:bCs/>
          <w:sz w:val="36"/>
          <w:szCs w:val="36"/>
        </w:rPr>
        <w:t xml:space="preserve">The </w:t>
      </w:r>
      <w:r w:rsidR="00C62BC4" w:rsidRPr="2D649C6F">
        <w:rPr>
          <w:rFonts w:ascii="Times New Roman" w:hAnsi="Times New Roman" w:cs="Times New Roman"/>
          <w:b/>
          <w:bCs/>
          <w:sz w:val="36"/>
          <w:szCs w:val="36"/>
        </w:rPr>
        <w:t>Ongoing Fight for Reproduct</w:t>
      </w:r>
      <w:r w:rsidR="00D1620D" w:rsidRPr="2D649C6F">
        <w:rPr>
          <w:rFonts w:ascii="Times New Roman" w:hAnsi="Times New Roman" w:cs="Times New Roman"/>
          <w:b/>
          <w:bCs/>
          <w:sz w:val="36"/>
          <w:szCs w:val="36"/>
        </w:rPr>
        <w:t>i</w:t>
      </w:r>
      <w:r w:rsidR="00C62BC4" w:rsidRPr="2D649C6F">
        <w:rPr>
          <w:rFonts w:ascii="Times New Roman" w:hAnsi="Times New Roman" w:cs="Times New Roman"/>
          <w:b/>
          <w:bCs/>
          <w:sz w:val="36"/>
          <w:szCs w:val="36"/>
        </w:rPr>
        <w:t>ve Autonomy</w:t>
      </w:r>
    </w:p>
    <w:p w14:paraId="27D2B56A" w14:textId="4270DD02" w:rsidR="006E6714" w:rsidRPr="00202B76" w:rsidRDefault="005543CC" w:rsidP="00B201AF">
      <w:pPr>
        <w:jc w:val="center"/>
        <w:rPr>
          <w:rFonts w:ascii="Times New Roman" w:hAnsi="Times New Roman" w:cs="Times New Roman"/>
          <w:b/>
          <w:sz w:val="28"/>
          <w:szCs w:val="28"/>
        </w:rPr>
      </w:pPr>
      <w:r w:rsidRPr="00202B76">
        <w:rPr>
          <w:rFonts w:ascii="Times New Roman" w:hAnsi="Times New Roman" w:cs="Times New Roman"/>
          <w:b/>
          <w:sz w:val="28"/>
          <w:szCs w:val="28"/>
        </w:rPr>
        <w:t xml:space="preserve">A </w:t>
      </w:r>
      <w:r w:rsidR="000E729E" w:rsidRPr="00202B76">
        <w:rPr>
          <w:rFonts w:ascii="Times New Roman" w:hAnsi="Times New Roman" w:cs="Times New Roman"/>
          <w:b/>
          <w:sz w:val="28"/>
          <w:szCs w:val="28"/>
        </w:rPr>
        <w:t>Report for the Human Rights Committee</w:t>
      </w:r>
    </w:p>
    <w:p w14:paraId="6365066C" w14:textId="77777777" w:rsidR="008B1DA9" w:rsidRDefault="008B1DA9" w:rsidP="00B201AF">
      <w:pPr>
        <w:jc w:val="center"/>
        <w:rPr>
          <w:rFonts w:ascii="Times New Roman" w:eastAsia="Times New Roman" w:hAnsi="Times New Roman" w:cs="Times New Roman"/>
          <w:b/>
          <w:sz w:val="24"/>
          <w:szCs w:val="24"/>
        </w:rPr>
      </w:pPr>
    </w:p>
    <w:p w14:paraId="353CBFE1" w14:textId="2C8A96C4" w:rsidR="008B1DA9" w:rsidRDefault="70A55FAD" w:rsidP="75273F22">
      <w:pPr>
        <w:jc w:val="both"/>
        <w:rPr>
          <w:rFonts w:ascii="Times New Roman" w:eastAsia="Times New Roman" w:hAnsi="Times New Roman" w:cs="Times New Roman"/>
          <w:sz w:val="24"/>
          <w:szCs w:val="24"/>
        </w:rPr>
      </w:pPr>
      <w:r w:rsidRPr="18F54A2D">
        <w:rPr>
          <w:rFonts w:ascii="Times New Roman" w:eastAsia="Times New Roman" w:hAnsi="Times New Roman" w:cs="Times New Roman"/>
          <w:sz w:val="24"/>
          <w:szCs w:val="24"/>
        </w:rPr>
        <w:t xml:space="preserve">Submitted on September 12, </w:t>
      </w:r>
      <w:bookmarkStart w:id="0" w:name="_Int_rURLfYWL"/>
      <w:proofErr w:type="gramStart"/>
      <w:r w:rsidRPr="18F54A2D">
        <w:rPr>
          <w:rFonts w:ascii="Times New Roman" w:eastAsia="Times New Roman" w:hAnsi="Times New Roman" w:cs="Times New Roman"/>
          <w:sz w:val="24"/>
          <w:szCs w:val="24"/>
        </w:rPr>
        <w:t>2023</w:t>
      </w:r>
      <w:bookmarkEnd w:id="0"/>
      <w:proofErr w:type="gramEnd"/>
      <w:r w:rsidRPr="18F54A2D">
        <w:rPr>
          <w:rFonts w:ascii="Times New Roman" w:eastAsia="Times New Roman" w:hAnsi="Times New Roman" w:cs="Times New Roman"/>
          <w:sz w:val="24"/>
          <w:szCs w:val="24"/>
        </w:rPr>
        <w:t xml:space="preserve"> by the following reproductive rights, health, and justice organizations:</w:t>
      </w:r>
    </w:p>
    <w:p w14:paraId="5F6C568B" w14:textId="10E7009B" w:rsidR="008B1DA9" w:rsidRDefault="66B91F3D" w:rsidP="43CD3612">
      <w:pPr>
        <w:jc w:val="both"/>
        <w:rPr>
          <w:rFonts w:ascii="Times New Roman" w:eastAsia="Times New Roman" w:hAnsi="Times New Roman" w:cs="Times New Roman"/>
          <w:sz w:val="24"/>
          <w:szCs w:val="24"/>
        </w:rPr>
      </w:pPr>
      <w:r w:rsidRPr="43CD3612">
        <w:rPr>
          <w:rFonts w:ascii="Times New Roman" w:eastAsia="Times New Roman" w:hAnsi="Times New Roman" w:cs="Times New Roman"/>
          <w:sz w:val="24"/>
          <w:szCs w:val="24"/>
        </w:rPr>
        <w:t>Abortion Care Network</w:t>
      </w:r>
      <w:r w:rsidR="378D9525"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Ancient Song Doula Services</w:t>
      </w:r>
      <w:r w:rsidR="30A04669"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Birthmark Doula Collective</w:t>
      </w:r>
      <w:r w:rsidR="68074705"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Black Mamas Matter Alliance</w:t>
      </w:r>
      <w:r w:rsidR="4FB580F0"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Center for Reproductive Rights</w:t>
      </w:r>
      <w:r w:rsidR="4D769BED"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Changing Woman Initiative</w:t>
      </w:r>
      <w:r w:rsidR="29EA67BE"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Human Rights and Gender Justice Clinic</w:t>
      </w:r>
      <w:r w:rsidR="2BD7E7D1"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CUNY School of Law</w:t>
      </w:r>
      <w:r w:rsidR="501848D5"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w:t>
      </w:r>
      <w:r w:rsidR="360ECEE4" w:rsidRPr="43CD3612">
        <w:rPr>
          <w:rFonts w:ascii="Times New Roman" w:eastAsia="Times New Roman" w:hAnsi="Times New Roman" w:cs="Times New Roman"/>
          <w:sz w:val="24"/>
          <w:szCs w:val="24"/>
        </w:rPr>
        <w:t xml:space="preserve">If/When/How: Lawyering for Reproductive Justice; </w:t>
      </w:r>
      <w:r w:rsidRPr="43CD3612">
        <w:rPr>
          <w:rFonts w:ascii="Times New Roman" w:eastAsia="Times New Roman" w:hAnsi="Times New Roman" w:cs="Times New Roman"/>
          <w:sz w:val="24"/>
          <w:szCs w:val="24"/>
        </w:rPr>
        <w:t>Mālama Nā Pua O Haumea</w:t>
      </w:r>
      <w:r w:rsidR="792A74DE"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w:t>
      </w:r>
      <w:r w:rsidR="443CDAC3" w:rsidRPr="43CD3612">
        <w:rPr>
          <w:rFonts w:ascii="Times New Roman" w:eastAsia="Times New Roman" w:hAnsi="Times New Roman" w:cs="Times New Roman"/>
          <w:sz w:val="24"/>
          <w:szCs w:val="24"/>
        </w:rPr>
        <w:t>National Black Midwives Alliance</w:t>
      </w:r>
      <w:r w:rsidR="27232DD3" w:rsidRPr="43CD3612">
        <w:rPr>
          <w:rFonts w:ascii="Times New Roman" w:eastAsia="Times New Roman" w:hAnsi="Times New Roman" w:cs="Times New Roman"/>
          <w:sz w:val="24"/>
          <w:szCs w:val="24"/>
        </w:rPr>
        <w:t>;</w:t>
      </w:r>
      <w:r w:rsidR="443CDAC3" w:rsidRPr="43CD3612">
        <w:rPr>
          <w:rFonts w:ascii="Times New Roman" w:eastAsia="Times New Roman" w:hAnsi="Times New Roman" w:cs="Times New Roman"/>
          <w:sz w:val="24"/>
          <w:szCs w:val="24"/>
        </w:rPr>
        <w:t xml:space="preserve"> </w:t>
      </w:r>
      <w:r w:rsidRPr="43CD3612">
        <w:rPr>
          <w:rFonts w:ascii="Times New Roman" w:eastAsia="Times New Roman" w:hAnsi="Times New Roman" w:cs="Times New Roman"/>
          <w:sz w:val="24"/>
          <w:szCs w:val="24"/>
        </w:rPr>
        <w:t>Pacific Birth Collective</w:t>
      </w:r>
      <w:r w:rsidR="5C64C875"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Pregnancy Justice</w:t>
      </w:r>
      <w:r w:rsidR="00E966C3"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Restoring Our Own Through Transformation</w:t>
      </w:r>
      <w:r w:rsidR="6ADD8FF5" w:rsidRPr="43CD3612">
        <w:rPr>
          <w:rFonts w:ascii="Times New Roman" w:eastAsia="Times New Roman" w:hAnsi="Times New Roman" w:cs="Times New Roman"/>
          <w:sz w:val="24"/>
          <w:szCs w:val="24"/>
        </w:rPr>
        <w:t>;</w:t>
      </w:r>
      <w:r w:rsidRPr="43CD3612">
        <w:rPr>
          <w:rFonts w:ascii="Times New Roman" w:eastAsia="Times New Roman" w:hAnsi="Times New Roman" w:cs="Times New Roman"/>
          <w:sz w:val="24"/>
          <w:szCs w:val="24"/>
        </w:rPr>
        <w:t xml:space="preserve"> </w:t>
      </w:r>
      <w:proofErr w:type="spellStart"/>
      <w:r w:rsidRPr="43CD3612">
        <w:rPr>
          <w:rFonts w:ascii="Times New Roman" w:eastAsia="Times New Roman" w:hAnsi="Times New Roman" w:cs="Times New Roman"/>
          <w:sz w:val="24"/>
          <w:szCs w:val="24"/>
        </w:rPr>
        <w:t>SisterSong</w:t>
      </w:r>
      <w:proofErr w:type="spellEnd"/>
      <w:r w:rsidRPr="43CD3612">
        <w:rPr>
          <w:rFonts w:ascii="Times New Roman" w:eastAsia="Times New Roman" w:hAnsi="Times New Roman" w:cs="Times New Roman"/>
          <w:sz w:val="24"/>
          <w:szCs w:val="24"/>
        </w:rPr>
        <w:t xml:space="preserve"> Women of Color Reproductive Justice Collective</w:t>
      </w:r>
      <w:r w:rsidR="2D888AF8" w:rsidRPr="43CD3612">
        <w:rPr>
          <w:rFonts w:ascii="Times New Roman" w:eastAsia="Times New Roman" w:hAnsi="Times New Roman" w:cs="Times New Roman"/>
          <w:sz w:val="24"/>
          <w:szCs w:val="24"/>
        </w:rPr>
        <w:t>;</w:t>
      </w:r>
      <w:r w:rsidR="76CBDBD3" w:rsidRPr="43CD3612">
        <w:rPr>
          <w:rFonts w:ascii="Times New Roman" w:eastAsia="Times New Roman" w:hAnsi="Times New Roman" w:cs="Times New Roman"/>
          <w:sz w:val="24"/>
          <w:szCs w:val="24"/>
        </w:rPr>
        <w:t xml:space="preserve"> </w:t>
      </w:r>
      <w:r w:rsidR="77B5B0DE" w:rsidRPr="43CD3612">
        <w:rPr>
          <w:rFonts w:ascii="Times New Roman" w:eastAsia="Times New Roman" w:hAnsi="Times New Roman" w:cs="Times New Roman"/>
          <w:sz w:val="24"/>
          <w:szCs w:val="24"/>
        </w:rPr>
        <w:t xml:space="preserve">and </w:t>
      </w:r>
      <w:r w:rsidR="76CBDBD3" w:rsidRPr="43CD3612">
        <w:rPr>
          <w:rFonts w:ascii="Times New Roman" w:eastAsia="Times New Roman" w:hAnsi="Times New Roman" w:cs="Times New Roman"/>
          <w:sz w:val="24"/>
          <w:szCs w:val="24"/>
        </w:rPr>
        <w:t>Southern Birth Justice Network</w:t>
      </w:r>
      <w:r w:rsidRPr="43CD3612">
        <w:rPr>
          <w:rFonts w:ascii="Times New Roman" w:eastAsia="Times New Roman" w:hAnsi="Times New Roman" w:cs="Times New Roman"/>
          <w:sz w:val="24"/>
          <w:szCs w:val="24"/>
        </w:rPr>
        <w:t>.</w:t>
      </w:r>
    </w:p>
    <w:p w14:paraId="5FE22C5B" w14:textId="7DA0AB5F" w:rsidR="008B1DA9" w:rsidRDefault="008B1DA9" w:rsidP="00B201AF">
      <w:pPr>
        <w:jc w:val="center"/>
        <w:rPr>
          <w:b/>
          <w:bCs/>
        </w:rPr>
      </w:pPr>
    </w:p>
    <w:p w14:paraId="5573F36D" w14:textId="2DD340AC" w:rsidR="008B1DA9" w:rsidRDefault="33FA4738" w:rsidP="00261042">
      <w:pPr>
        <w:jc w:val="center"/>
      </w:pPr>
      <w:r>
        <w:rPr>
          <w:noProof/>
        </w:rPr>
        <w:drawing>
          <wp:inline distT="0" distB="0" distL="0" distR="0" wp14:anchorId="3563F40B" wp14:editId="65937B8E">
            <wp:extent cx="2304288" cy="530352"/>
            <wp:effectExtent l="0" t="0" r="0" b="0"/>
            <wp:docPr id="8" name="Picture 8" descr="Abortion Care Netw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2304288" cy="530352"/>
                    </a:xfrm>
                    <a:prstGeom prst="rect">
                      <a:avLst/>
                    </a:prstGeom>
                  </pic:spPr>
                </pic:pic>
              </a:graphicData>
            </a:graphic>
          </wp:inline>
        </w:drawing>
      </w:r>
      <w:r w:rsidR="0330F2F6">
        <w:rPr>
          <w:noProof/>
        </w:rPr>
        <w:drawing>
          <wp:inline distT="0" distB="0" distL="0" distR="0" wp14:anchorId="17782852" wp14:editId="72A69FED">
            <wp:extent cx="1572768" cy="1014984"/>
            <wp:effectExtent l="0" t="0" r="0" b="0"/>
            <wp:docPr id="479830870" name="Picture 479830870" descr="A logo of a pregnan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016004"/>
                    <pic:cNvPicPr/>
                  </pic:nvPicPr>
                  <pic:blipFill>
                    <a:blip r:embed="rId9">
                      <a:extLst>
                        <a:ext uri="{28A0092B-C50C-407E-A947-70E740481C1C}">
                          <a14:useLocalDpi xmlns:a14="http://schemas.microsoft.com/office/drawing/2010/main" val="0"/>
                        </a:ext>
                      </a:extLst>
                    </a:blip>
                    <a:stretch>
                      <a:fillRect/>
                    </a:stretch>
                  </pic:blipFill>
                  <pic:spPr bwMode="auto">
                    <a:xfrm>
                      <a:off x="0" y="0"/>
                      <a:ext cx="1572768" cy="1014984"/>
                    </a:xfrm>
                    <a:prstGeom prst="rect">
                      <a:avLst/>
                    </a:prstGeom>
                    <a:noFill/>
                    <a:ln>
                      <a:noFill/>
                    </a:ln>
                  </pic:spPr>
                </pic:pic>
              </a:graphicData>
            </a:graphic>
          </wp:inline>
        </w:drawing>
      </w:r>
      <w:r w:rsidR="0330F2F6">
        <w:rPr>
          <w:noProof/>
        </w:rPr>
        <w:drawing>
          <wp:inline distT="0" distB="0" distL="0" distR="0" wp14:anchorId="0081E375" wp14:editId="640C343D">
            <wp:extent cx="1572768" cy="777240"/>
            <wp:effectExtent l="0" t="0" r="0" b="0"/>
            <wp:docPr id="1696742164" name="Picture 169674216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a:extLst>
                        <a:ext uri="{28A0092B-C50C-407E-A947-70E740481C1C}">
                          <a14:useLocalDpi xmlns:a14="http://schemas.microsoft.com/office/drawing/2010/main" val="0"/>
                        </a:ext>
                      </a:extLst>
                    </a:blip>
                    <a:stretch>
                      <a:fillRect/>
                    </a:stretch>
                  </pic:blipFill>
                  <pic:spPr bwMode="auto">
                    <a:xfrm>
                      <a:off x="0" y="0"/>
                      <a:ext cx="1572768" cy="777240"/>
                    </a:xfrm>
                    <a:prstGeom prst="rect">
                      <a:avLst/>
                    </a:prstGeom>
                    <a:noFill/>
                    <a:ln>
                      <a:noFill/>
                    </a:ln>
                  </pic:spPr>
                </pic:pic>
              </a:graphicData>
            </a:graphic>
          </wp:inline>
        </w:drawing>
      </w:r>
      <w:r w:rsidR="0330F2F6">
        <w:rPr>
          <w:noProof/>
        </w:rPr>
        <w:drawing>
          <wp:inline distT="0" distB="0" distL="0" distR="0" wp14:anchorId="5A535DAA" wp14:editId="3156A91C">
            <wp:extent cx="1307592" cy="493776"/>
            <wp:effectExtent l="0" t="0" r="0" b="0"/>
            <wp:docPr id="1727314226" name="Picture 1727314226"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07592" cy="493776"/>
                    </a:xfrm>
                    <a:prstGeom prst="rect">
                      <a:avLst/>
                    </a:prstGeom>
                    <a:noFill/>
                    <a:ln>
                      <a:noFill/>
                    </a:ln>
                  </pic:spPr>
                </pic:pic>
              </a:graphicData>
            </a:graphic>
          </wp:inline>
        </w:drawing>
      </w:r>
      <w:r w:rsidR="25983D2A">
        <w:rPr>
          <w:noProof/>
        </w:rPr>
        <w:drawing>
          <wp:inline distT="0" distB="0" distL="0" distR="0" wp14:anchorId="75FE34D7" wp14:editId="7A49E409">
            <wp:extent cx="1344168" cy="493776"/>
            <wp:effectExtent l="0" t="0" r="0" b="0"/>
            <wp:docPr id="342055059" name="Picture 34205505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2">
                      <a:extLst>
                        <a:ext uri="{28A0092B-C50C-407E-A947-70E740481C1C}">
                          <a14:useLocalDpi xmlns:a14="http://schemas.microsoft.com/office/drawing/2010/main" val="0"/>
                        </a:ext>
                      </a:extLst>
                    </a:blip>
                    <a:stretch>
                      <a:fillRect/>
                    </a:stretch>
                  </pic:blipFill>
                  <pic:spPr bwMode="auto">
                    <a:xfrm>
                      <a:off x="0" y="0"/>
                      <a:ext cx="1344168" cy="493776"/>
                    </a:xfrm>
                    <a:prstGeom prst="rect">
                      <a:avLst/>
                    </a:prstGeom>
                    <a:noFill/>
                  </pic:spPr>
                </pic:pic>
              </a:graphicData>
            </a:graphic>
          </wp:inline>
        </w:drawing>
      </w:r>
      <w:r w:rsidR="5A67CD73">
        <w:rPr>
          <w:noProof/>
        </w:rPr>
        <w:drawing>
          <wp:inline distT="0" distB="0" distL="0" distR="0" wp14:anchorId="4B4652DC" wp14:editId="1FAD2190">
            <wp:extent cx="1499616" cy="640080"/>
            <wp:effectExtent l="0" t="0" r="0" b="0"/>
            <wp:docPr id="283573735" name="Picture 28357373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13">
                      <a:extLst>
                        <a:ext uri="{28A0092B-C50C-407E-A947-70E740481C1C}">
                          <a14:useLocalDpi xmlns:a14="http://schemas.microsoft.com/office/drawing/2010/main" val="0"/>
                        </a:ext>
                      </a:extLst>
                    </a:blip>
                    <a:stretch>
                      <a:fillRect/>
                    </a:stretch>
                  </pic:blipFill>
                  <pic:spPr bwMode="auto">
                    <a:xfrm>
                      <a:off x="0" y="0"/>
                      <a:ext cx="1499616" cy="640080"/>
                    </a:xfrm>
                    <a:prstGeom prst="rect">
                      <a:avLst/>
                    </a:prstGeom>
                    <a:noFill/>
                    <a:ln>
                      <a:noFill/>
                    </a:ln>
                  </pic:spPr>
                </pic:pic>
              </a:graphicData>
            </a:graphic>
          </wp:inline>
        </w:drawing>
      </w:r>
    </w:p>
    <w:p w14:paraId="5BC6994B" w14:textId="13CD315F" w:rsidR="00261042" w:rsidRDefault="01ACB6F9" w:rsidP="75273F22">
      <w:pPr>
        <w:jc w:val="center"/>
        <w:rPr>
          <w:noProof/>
        </w:rPr>
      </w:pPr>
      <w:r>
        <w:rPr>
          <w:noProof/>
        </w:rPr>
        <w:drawing>
          <wp:inline distT="0" distB="0" distL="0" distR="0" wp14:anchorId="6768C9D7" wp14:editId="44AFE3F8">
            <wp:extent cx="1051560" cy="713232"/>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1051560" cy="713232"/>
                    </a:xfrm>
                    <a:prstGeom prst="rect">
                      <a:avLst/>
                    </a:prstGeom>
                  </pic:spPr>
                </pic:pic>
              </a:graphicData>
            </a:graphic>
          </wp:inline>
        </w:drawing>
      </w:r>
      <w:r w:rsidR="4EA304EF">
        <w:rPr>
          <w:noProof/>
        </w:rPr>
        <w:drawing>
          <wp:inline distT="0" distB="0" distL="0" distR="0" wp14:anchorId="54A41E6B" wp14:editId="55CFC2A6">
            <wp:extent cx="978408" cy="685800"/>
            <wp:effectExtent l="0" t="0" r="0" b="0"/>
            <wp:docPr id="1240323354" name="Picture 124032335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78408" cy="685800"/>
                    </a:xfrm>
                    <a:prstGeom prst="rect">
                      <a:avLst/>
                    </a:prstGeom>
                    <a:noFill/>
                    <a:ln>
                      <a:noFill/>
                    </a:ln>
                  </pic:spPr>
                </pic:pic>
              </a:graphicData>
            </a:graphic>
          </wp:inline>
        </w:drawing>
      </w:r>
      <w:r w:rsidR="2C0A980E">
        <w:rPr>
          <w:noProof/>
        </w:rPr>
        <w:drawing>
          <wp:inline distT="0" distB="0" distL="0" distR="0" wp14:anchorId="5DA4C0E6" wp14:editId="18ED2B30">
            <wp:extent cx="822960" cy="822960"/>
            <wp:effectExtent l="0" t="0" r="0" b="0"/>
            <wp:docPr id="106394881" name="Picture 10639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inline>
        </w:drawing>
      </w:r>
      <w:r>
        <w:rPr>
          <w:noProof/>
        </w:rPr>
        <w:drawing>
          <wp:inline distT="0" distB="0" distL="0" distR="0" wp14:anchorId="58539ED3" wp14:editId="4B92298B">
            <wp:extent cx="1133856" cy="923544"/>
            <wp:effectExtent l="0" t="0" r="0" b="0"/>
            <wp:docPr id="4" name="Picture 4" descr="A drawing of a baby in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33856" cy="923544"/>
                    </a:xfrm>
                    <a:prstGeom prst="rect">
                      <a:avLst/>
                    </a:prstGeom>
                  </pic:spPr>
                </pic:pic>
              </a:graphicData>
            </a:graphic>
          </wp:inline>
        </w:drawing>
      </w:r>
      <w:r w:rsidR="73BE497F" w:rsidRPr="75273F22">
        <w:rPr>
          <w:noProof/>
        </w:rPr>
        <w:t xml:space="preserve"> </w:t>
      </w:r>
      <w:r w:rsidR="662E2C4D">
        <w:rPr>
          <w:noProof/>
        </w:rPr>
        <w:drawing>
          <wp:inline distT="0" distB="0" distL="0" distR="0" wp14:anchorId="65412DB6" wp14:editId="118698AE">
            <wp:extent cx="896112" cy="886968"/>
            <wp:effectExtent l="0" t="0" r="0" b="0"/>
            <wp:docPr id="1900085998" name="Picture 190008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085998"/>
                    <pic:cNvPicPr/>
                  </pic:nvPicPr>
                  <pic:blipFill>
                    <a:blip r:embed="rId18">
                      <a:extLst>
                        <a:ext uri="{28A0092B-C50C-407E-A947-70E740481C1C}">
                          <a14:useLocalDpi xmlns:a14="http://schemas.microsoft.com/office/drawing/2010/main" val="0"/>
                        </a:ext>
                      </a:extLst>
                    </a:blip>
                    <a:stretch>
                      <a:fillRect/>
                    </a:stretch>
                  </pic:blipFill>
                  <pic:spPr>
                    <a:xfrm>
                      <a:off x="0" y="0"/>
                      <a:ext cx="896112" cy="886968"/>
                    </a:xfrm>
                    <a:prstGeom prst="rect">
                      <a:avLst/>
                    </a:prstGeom>
                  </pic:spPr>
                </pic:pic>
              </a:graphicData>
            </a:graphic>
          </wp:inline>
        </w:drawing>
      </w:r>
      <w:r w:rsidR="196B9514">
        <w:rPr>
          <w:noProof/>
        </w:rPr>
        <w:drawing>
          <wp:inline distT="0" distB="0" distL="0" distR="0" wp14:anchorId="5F2CBFA4" wp14:editId="4B46881A">
            <wp:extent cx="1097280" cy="682093"/>
            <wp:effectExtent l="0" t="0" r="0" b="0"/>
            <wp:docPr id="988464206" name="Picture 98846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097280" cy="682093"/>
                    </a:xfrm>
                    <a:prstGeom prst="rect">
                      <a:avLst/>
                    </a:prstGeom>
                  </pic:spPr>
                </pic:pic>
              </a:graphicData>
            </a:graphic>
          </wp:inline>
        </w:drawing>
      </w:r>
      <w:r w:rsidR="4AB714EE">
        <w:rPr>
          <w:noProof/>
        </w:rPr>
        <w:drawing>
          <wp:inline distT="0" distB="0" distL="0" distR="0" wp14:anchorId="5D05F88E" wp14:editId="35D452B3">
            <wp:extent cx="1682496" cy="758952"/>
            <wp:effectExtent l="0" t="0" r="0" b="0"/>
            <wp:docPr id="306206067" name="Picture 30620606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0">
                      <a:extLst>
                        <a:ext uri="{28A0092B-C50C-407E-A947-70E740481C1C}">
                          <a14:useLocalDpi xmlns:a14="http://schemas.microsoft.com/office/drawing/2010/main" val="0"/>
                        </a:ext>
                      </a:extLst>
                    </a:blip>
                    <a:stretch>
                      <a:fillRect/>
                    </a:stretch>
                  </pic:blipFill>
                  <pic:spPr bwMode="auto">
                    <a:xfrm>
                      <a:off x="0" y="0"/>
                      <a:ext cx="1682496" cy="758952"/>
                    </a:xfrm>
                    <a:prstGeom prst="rect">
                      <a:avLst/>
                    </a:prstGeom>
                    <a:noFill/>
                    <a:ln>
                      <a:noFill/>
                    </a:ln>
                  </pic:spPr>
                </pic:pic>
              </a:graphicData>
            </a:graphic>
          </wp:inline>
        </w:drawing>
      </w:r>
      <w:r w:rsidR="64C0DE48">
        <w:rPr>
          <w:noProof/>
        </w:rPr>
        <w:drawing>
          <wp:inline distT="0" distB="0" distL="0" distR="0" wp14:anchorId="11EEDA81" wp14:editId="494BB823">
            <wp:extent cx="896112" cy="896112"/>
            <wp:effectExtent l="0" t="0" r="0" b="0"/>
            <wp:docPr id="1759932869" name="Picture 175993286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1">
                      <a:extLst>
                        <a:ext uri="{28A0092B-C50C-407E-A947-70E740481C1C}">
                          <a14:useLocalDpi xmlns:a14="http://schemas.microsoft.com/office/drawing/2010/main" val="0"/>
                        </a:ext>
                      </a:extLst>
                    </a:blip>
                    <a:stretch>
                      <a:fillRect/>
                    </a:stretch>
                  </pic:blipFill>
                  <pic:spPr bwMode="auto">
                    <a:xfrm>
                      <a:off x="0" y="0"/>
                      <a:ext cx="896112" cy="896112"/>
                    </a:xfrm>
                    <a:prstGeom prst="rect">
                      <a:avLst/>
                    </a:prstGeom>
                    <a:noFill/>
                    <a:ln>
                      <a:noFill/>
                    </a:ln>
                  </pic:spPr>
                </pic:pic>
              </a:graphicData>
            </a:graphic>
          </wp:inline>
        </w:drawing>
      </w:r>
      <w:r w:rsidR="7CDADC27">
        <w:rPr>
          <w:noProof/>
        </w:rPr>
        <w:drawing>
          <wp:inline distT="0" distB="0" distL="0" distR="0" wp14:anchorId="2CA8E9AE" wp14:editId="1DA87F0C">
            <wp:extent cx="1097280" cy="1097280"/>
            <wp:effectExtent l="0" t="0" r="0" b="0"/>
            <wp:docPr id="1654719663" name="Picture 1654719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097280" cy="1097280"/>
                    </a:xfrm>
                    <a:prstGeom prst="rect">
                      <a:avLst/>
                    </a:prstGeom>
                  </pic:spPr>
                </pic:pic>
              </a:graphicData>
            </a:graphic>
          </wp:inline>
        </w:drawing>
      </w:r>
    </w:p>
    <w:p w14:paraId="3BCE8615" w14:textId="77777777" w:rsidR="006D2DFD" w:rsidRDefault="006D2DFD" w:rsidP="75273F22">
      <w:pPr>
        <w:jc w:val="center"/>
      </w:pPr>
    </w:p>
    <w:p w14:paraId="7541B671" w14:textId="77777777" w:rsidR="0074638C" w:rsidRDefault="0074638C" w:rsidP="0037600F">
      <w:pPr>
        <w:jc w:val="center"/>
        <w:rPr>
          <w:b/>
          <w:bCs/>
          <w:sz w:val="28"/>
          <w:szCs w:val="28"/>
        </w:rPr>
      </w:pPr>
    </w:p>
    <w:p w14:paraId="7E20FCB3" w14:textId="53332584" w:rsidR="008E2695" w:rsidRDefault="008E2695" w:rsidP="0037600F">
      <w:pPr>
        <w:jc w:val="center"/>
        <w:rPr>
          <w:b/>
          <w:sz w:val="28"/>
          <w:szCs w:val="28"/>
        </w:rPr>
      </w:pPr>
    </w:p>
    <w:p w14:paraId="7970D927" w14:textId="3E12E0AA" w:rsidR="0037600F" w:rsidRPr="00202B76" w:rsidRDefault="0037600F" w:rsidP="0037600F">
      <w:pPr>
        <w:jc w:val="center"/>
        <w:rPr>
          <w:rFonts w:ascii="Times New Roman" w:hAnsi="Times New Roman" w:cs="Times New Roman"/>
          <w:b/>
          <w:sz w:val="28"/>
          <w:szCs w:val="28"/>
        </w:rPr>
      </w:pPr>
      <w:r w:rsidRPr="00202B76">
        <w:rPr>
          <w:rFonts w:ascii="Times New Roman" w:hAnsi="Times New Roman" w:cs="Times New Roman"/>
          <w:b/>
          <w:sz w:val="28"/>
          <w:szCs w:val="28"/>
        </w:rPr>
        <w:t>Table of Contents</w:t>
      </w:r>
    </w:p>
    <w:p w14:paraId="522A7E34" w14:textId="77777777" w:rsidR="0037600F" w:rsidRPr="0037600F" w:rsidRDefault="0037600F" w:rsidP="00202B76">
      <w:pPr>
        <w:rPr>
          <w:b/>
          <w:bCs/>
        </w:rPr>
      </w:pPr>
    </w:p>
    <w:p w14:paraId="29C7D554" w14:textId="1FD0D872" w:rsidR="00B76DF5" w:rsidRPr="005023B7" w:rsidRDefault="00B76DF5" w:rsidP="00F8068D">
      <w:pPr>
        <w:pStyle w:val="ListParagraph"/>
        <w:numPr>
          <w:ilvl w:val="0"/>
          <w:numId w:val="6"/>
        </w:numPr>
        <w:jc w:val="both"/>
        <w:rPr>
          <w:rFonts w:ascii="Times New Roman" w:hAnsi="Times New Roman" w:cs="Times New Roman"/>
          <w:sz w:val="24"/>
          <w:szCs w:val="24"/>
        </w:rPr>
      </w:pPr>
      <w:r w:rsidRPr="75273F22">
        <w:rPr>
          <w:rFonts w:ascii="Times New Roman" w:hAnsi="Times New Roman" w:cs="Times New Roman"/>
          <w:sz w:val="24"/>
          <w:szCs w:val="24"/>
        </w:rPr>
        <w:t>Introduction</w:t>
      </w:r>
    </w:p>
    <w:p w14:paraId="0412368A" w14:textId="258C8FBD" w:rsidR="00B76DF5" w:rsidRPr="005023B7" w:rsidRDefault="00B76DF5" w:rsidP="00F8068D">
      <w:pPr>
        <w:pStyle w:val="ListParagraph"/>
        <w:numPr>
          <w:ilvl w:val="0"/>
          <w:numId w:val="6"/>
        </w:numPr>
        <w:jc w:val="both"/>
        <w:rPr>
          <w:rFonts w:ascii="Times New Roman" w:hAnsi="Times New Roman" w:cs="Times New Roman"/>
          <w:sz w:val="24"/>
          <w:szCs w:val="24"/>
        </w:rPr>
      </w:pPr>
      <w:r w:rsidRPr="75273F22">
        <w:rPr>
          <w:rFonts w:ascii="Times New Roman" w:hAnsi="Times New Roman" w:cs="Times New Roman"/>
          <w:sz w:val="24"/>
          <w:szCs w:val="24"/>
        </w:rPr>
        <w:t>Issue and Testimonials</w:t>
      </w:r>
    </w:p>
    <w:p w14:paraId="6D192D6D" w14:textId="5FD57619" w:rsidR="00B76DF5" w:rsidRPr="005023B7" w:rsidRDefault="00B76DF5" w:rsidP="00F8068D">
      <w:pPr>
        <w:pStyle w:val="ListParagraph"/>
        <w:numPr>
          <w:ilvl w:val="1"/>
          <w:numId w:val="6"/>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The U</w:t>
      </w:r>
      <w:r w:rsidR="2C2F0ED3" w:rsidRPr="75273F22">
        <w:rPr>
          <w:rFonts w:ascii="Times New Roman" w:hAnsi="Times New Roman" w:cs="Times New Roman"/>
          <w:kern w:val="0"/>
          <w:sz w:val="24"/>
          <w:szCs w:val="24"/>
          <w14:ligatures w14:val="none"/>
        </w:rPr>
        <w:t>.</w:t>
      </w:r>
      <w:r w:rsidRPr="75273F22">
        <w:rPr>
          <w:rFonts w:ascii="Times New Roman" w:hAnsi="Times New Roman" w:cs="Times New Roman"/>
          <w:kern w:val="0"/>
          <w:sz w:val="24"/>
          <w:szCs w:val="24"/>
          <w14:ligatures w14:val="none"/>
        </w:rPr>
        <w:t>S</w:t>
      </w:r>
      <w:r w:rsidR="3A8FA267" w:rsidRPr="75273F22">
        <w:rPr>
          <w:rFonts w:ascii="Times New Roman" w:hAnsi="Times New Roman" w:cs="Times New Roman"/>
          <w:kern w:val="0"/>
          <w:sz w:val="24"/>
          <w:szCs w:val="24"/>
          <w14:ligatures w14:val="none"/>
        </w:rPr>
        <w:t>.</w:t>
      </w:r>
      <w:r w:rsidRPr="75273F22">
        <w:rPr>
          <w:rFonts w:ascii="Times New Roman" w:hAnsi="Times New Roman" w:cs="Times New Roman"/>
          <w:kern w:val="0"/>
          <w:sz w:val="24"/>
          <w:szCs w:val="24"/>
          <w14:ligatures w14:val="none"/>
        </w:rPr>
        <w:t xml:space="preserve"> legal framework fails to protect reproductive </w:t>
      </w:r>
      <w:r w:rsidR="00F15535" w:rsidRPr="75273F22">
        <w:rPr>
          <w:rFonts w:ascii="Times New Roman" w:hAnsi="Times New Roman" w:cs="Times New Roman"/>
          <w:kern w:val="0"/>
          <w:sz w:val="24"/>
          <w:szCs w:val="24"/>
          <w14:ligatures w14:val="none"/>
        </w:rPr>
        <w:t xml:space="preserve">health and </w:t>
      </w:r>
      <w:proofErr w:type="gramStart"/>
      <w:r w:rsidRPr="75273F22">
        <w:rPr>
          <w:rFonts w:ascii="Times New Roman" w:hAnsi="Times New Roman" w:cs="Times New Roman"/>
          <w:kern w:val="0"/>
          <w:sz w:val="24"/>
          <w:szCs w:val="24"/>
          <w14:ligatures w14:val="none"/>
        </w:rPr>
        <w:t>autonomy</w:t>
      </w:r>
      <w:proofErr w:type="gramEnd"/>
    </w:p>
    <w:p w14:paraId="187D1F4D" w14:textId="4EEBF0B6" w:rsidR="00B76DF5" w:rsidRPr="005023B7" w:rsidRDefault="00B76DF5" w:rsidP="00F8068D">
      <w:pPr>
        <w:pStyle w:val="ListParagraph"/>
        <w:numPr>
          <w:ilvl w:val="2"/>
          <w:numId w:val="17"/>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The rollback of reproductive rights </w:t>
      </w:r>
      <w:r w:rsidR="00AA39BC" w:rsidRPr="75273F22">
        <w:rPr>
          <w:rFonts w:ascii="Times New Roman" w:hAnsi="Times New Roman" w:cs="Times New Roman"/>
          <w:kern w:val="0"/>
          <w:sz w:val="24"/>
          <w:szCs w:val="24"/>
          <w14:ligatures w14:val="none"/>
        </w:rPr>
        <w:t>effected</w:t>
      </w:r>
      <w:r w:rsidRPr="75273F22">
        <w:rPr>
          <w:rFonts w:ascii="Times New Roman" w:hAnsi="Times New Roman" w:cs="Times New Roman"/>
          <w:kern w:val="0"/>
          <w:sz w:val="24"/>
          <w:szCs w:val="24"/>
          <w14:ligatures w14:val="none"/>
        </w:rPr>
        <w:t xml:space="preserve"> by the</w:t>
      </w:r>
      <w:r w:rsidR="00690224" w:rsidRPr="75273F22">
        <w:rPr>
          <w:rFonts w:ascii="Times New Roman" w:hAnsi="Times New Roman" w:cs="Times New Roman"/>
          <w:kern w:val="0"/>
          <w:sz w:val="24"/>
          <w:szCs w:val="24"/>
          <w14:ligatures w14:val="none"/>
        </w:rPr>
        <w:t xml:space="preserve"> U.S.</w:t>
      </w:r>
      <w:r w:rsidRPr="75273F22">
        <w:rPr>
          <w:rFonts w:ascii="Times New Roman" w:hAnsi="Times New Roman" w:cs="Times New Roman"/>
          <w:kern w:val="0"/>
          <w:sz w:val="24"/>
          <w:szCs w:val="24"/>
          <w14:ligatures w14:val="none"/>
        </w:rPr>
        <w:t xml:space="preserve"> Supreme Court violates principles of non-retrogression and has far reaching consequences for civil and political </w:t>
      </w:r>
      <w:proofErr w:type="gramStart"/>
      <w:r w:rsidRPr="75273F22">
        <w:rPr>
          <w:rFonts w:ascii="Times New Roman" w:hAnsi="Times New Roman" w:cs="Times New Roman"/>
          <w:kern w:val="0"/>
          <w:sz w:val="24"/>
          <w:szCs w:val="24"/>
          <w14:ligatures w14:val="none"/>
        </w:rPr>
        <w:t>rights</w:t>
      </w:r>
      <w:proofErr w:type="gramEnd"/>
    </w:p>
    <w:p w14:paraId="608149E4" w14:textId="32620356" w:rsidR="00B76DF5" w:rsidRPr="005023B7" w:rsidRDefault="00B76DF5" w:rsidP="00F8068D">
      <w:pPr>
        <w:pStyle w:val="ListParagraph"/>
        <w:numPr>
          <w:ilvl w:val="2"/>
          <w:numId w:val="17"/>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Restrictions on abortion are incompatible with non-discrimination, gender equality, and </w:t>
      </w:r>
      <w:r w:rsidR="00870267" w:rsidRPr="75273F22">
        <w:rPr>
          <w:rFonts w:ascii="Times New Roman" w:hAnsi="Times New Roman" w:cs="Times New Roman"/>
          <w:kern w:val="0"/>
          <w:sz w:val="24"/>
          <w:szCs w:val="24"/>
          <w14:ligatures w14:val="none"/>
        </w:rPr>
        <w:t xml:space="preserve">U.S. obligations to improve </w:t>
      </w:r>
      <w:r w:rsidRPr="75273F22">
        <w:rPr>
          <w:rFonts w:ascii="Times New Roman" w:hAnsi="Times New Roman" w:cs="Times New Roman"/>
          <w:kern w:val="0"/>
          <w:sz w:val="24"/>
          <w:szCs w:val="24"/>
          <w14:ligatures w14:val="none"/>
        </w:rPr>
        <w:t xml:space="preserve">maternal </w:t>
      </w:r>
      <w:proofErr w:type="gramStart"/>
      <w:r w:rsidRPr="75273F22">
        <w:rPr>
          <w:rFonts w:ascii="Times New Roman" w:hAnsi="Times New Roman" w:cs="Times New Roman"/>
          <w:kern w:val="0"/>
          <w:sz w:val="24"/>
          <w:szCs w:val="24"/>
          <w14:ligatures w14:val="none"/>
        </w:rPr>
        <w:t>health</w:t>
      </w:r>
      <w:proofErr w:type="gramEnd"/>
    </w:p>
    <w:p w14:paraId="11DD6098" w14:textId="71CD0335" w:rsidR="00B76DF5" w:rsidRPr="005023B7" w:rsidRDefault="00B76DF5" w:rsidP="00F8068D">
      <w:pPr>
        <w:pStyle w:val="ListParagraph"/>
        <w:numPr>
          <w:ilvl w:val="1"/>
          <w:numId w:val="6"/>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Retrogression on abortion rights is </w:t>
      </w:r>
      <w:r w:rsidR="00C724AA" w:rsidRPr="75273F22">
        <w:rPr>
          <w:rFonts w:ascii="Times New Roman" w:hAnsi="Times New Roman" w:cs="Times New Roman"/>
          <w:kern w:val="0"/>
          <w:sz w:val="24"/>
          <w:szCs w:val="24"/>
          <w14:ligatures w14:val="none"/>
        </w:rPr>
        <w:t xml:space="preserve">causing </w:t>
      </w:r>
      <w:r w:rsidR="00F00E31" w:rsidRPr="75273F22">
        <w:rPr>
          <w:rFonts w:ascii="Times New Roman" w:hAnsi="Times New Roman" w:cs="Times New Roman"/>
          <w:kern w:val="0"/>
          <w:sz w:val="24"/>
          <w:szCs w:val="24"/>
          <w14:ligatures w14:val="none"/>
        </w:rPr>
        <w:t xml:space="preserve">a multitude of </w:t>
      </w:r>
      <w:proofErr w:type="gramStart"/>
      <w:r w:rsidR="00F00E31" w:rsidRPr="75273F22">
        <w:rPr>
          <w:rFonts w:ascii="Times New Roman" w:hAnsi="Times New Roman" w:cs="Times New Roman"/>
          <w:kern w:val="0"/>
          <w:sz w:val="24"/>
          <w:szCs w:val="24"/>
          <w14:ligatures w14:val="none"/>
        </w:rPr>
        <w:t>harms</w:t>
      </w:r>
      <w:proofErr w:type="gramEnd"/>
    </w:p>
    <w:p w14:paraId="0C333D27" w14:textId="77777777" w:rsidR="00B76DF5" w:rsidRPr="005023B7" w:rsidRDefault="00B76DF5" w:rsidP="00F8068D">
      <w:pPr>
        <w:pStyle w:val="ListParagraph"/>
        <w:numPr>
          <w:ilvl w:val="2"/>
          <w:numId w:val="18"/>
        </w:numPr>
        <w:jc w:val="both"/>
        <w:rPr>
          <w:rFonts w:ascii="Times New Roman" w:hAnsi="Times New Roman" w:cs="Times New Roman"/>
          <w:kern w:val="0"/>
          <w:sz w:val="24"/>
          <w:szCs w:val="24"/>
          <w14:ligatures w14:val="none"/>
        </w:rPr>
      </w:pPr>
      <w:r w:rsidRPr="08E3E938">
        <w:rPr>
          <w:rFonts w:ascii="Times New Roman" w:hAnsi="Times New Roman" w:cs="Times New Roman"/>
          <w:i/>
          <w:kern w:val="0"/>
          <w:sz w:val="24"/>
          <w:szCs w:val="24"/>
          <w14:ligatures w14:val="none"/>
        </w:rPr>
        <w:t>Dobbs</w:t>
      </w:r>
      <w:r w:rsidRPr="75273F22">
        <w:rPr>
          <w:rFonts w:ascii="Times New Roman" w:hAnsi="Times New Roman" w:cs="Times New Roman"/>
          <w:kern w:val="0"/>
          <w:sz w:val="24"/>
          <w:szCs w:val="24"/>
          <w14:ligatures w14:val="none"/>
        </w:rPr>
        <w:t xml:space="preserve"> is deepening inequities in abortion </w:t>
      </w:r>
      <w:proofErr w:type="gramStart"/>
      <w:r w:rsidRPr="75273F22">
        <w:rPr>
          <w:rFonts w:ascii="Times New Roman" w:hAnsi="Times New Roman" w:cs="Times New Roman"/>
          <w:kern w:val="0"/>
          <w:sz w:val="24"/>
          <w:szCs w:val="24"/>
          <w14:ligatures w14:val="none"/>
        </w:rPr>
        <w:t>access</w:t>
      </w:r>
      <w:proofErr w:type="gramEnd"/>
    </w:p>
    <w:p w14:paraId="016F2816" w14:textId="77C40B8F" w:rsidR="00ED7C85" w:rsidRPr="005023B7" w:rsidRDefault="00ED7C85" w:rsidP="00F8068D">
      <w:pPr>
        <w:pStyle w:val="ListParagraph"/>
        <w:numPr>
          <w:ilvl w:val="2"/>
          <w:numId w:val="18"/>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Abortion providers are navigating chaotic and challenging conditions as they try to maintain </w:t>
      </w:r>
      <w:r w:rsidR="00584E2B" w:rsidRPr="75273F22">
        <w:rPr>
          <w:rFonts w:ascii="Times New Roman" w:hAnsi="Times New Roman" w:cs="Times New Roman"/>
          <w:kern w:val="0"/>
          <w:sz w:val="24"/>
          <w:szCs w:val="24"/>
          <w14:ligatures w14:val="none"/>
        </w:rPr>
        <w:t xml:space="preserve">abortion </w:t>
      </w:r>
      <w:proofErr w:type="gramStart"/>
      <w:r w:rsidR="00584E2B" w:rsidRPr="75273F22">
        <w:rPr>
          <w:rFonts w:ascii="Times New Roman" w:hAnsi="Times New Roman" w:cs="Times New Roman"/>
          <w:kern w:val="0"/>
          <w:sz w:val="24"/>
          <w:szCs w:val="24"/>
          <w14:ligatures w14:val="none"/>
        </w:rPr>
        <w:t>access</w:t>
      </w:r>
      <w:proofErr w:type="gramEnd"/>
    </w:p>
    <w:p w14:paraId="5C9D36D1" w14:textId="12C934B1" w:rsidR="002D0DEF" w:rsidRPr="005023B7" w:rsidRDefault="002D0DEF" w:rsidP="00F8068D">
      <w:pPr>
        <w:pStyle w:val="ListParagraph"/>
        <w:numPr>
          <w:ilvl w:val="2"/>
          <w:numId w:val="18"/>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Exceptions to abortion bans are not prevent</w:t>
      </w:r>
      <w:r w:rsidR="002B2A68" w:rsidRPr="75273F22">
        <w:rPr>
          <w:rFonts w:ascii="Times New Roman" w:hAnsi="Times New Roman" w:cs="Times New Roman"/>
          <w:kern w:val="0"/>
          <w:sz w:val="24"/>
          <w:szCs w:val="24"/>
          <w14:ligatures w14:val="none"/>
        </w:rPr>
        <w:t>ing</w:t>
      </w:r>
      <w:r w:rsidRPr="75273F22">
        <w:rPr>
          <w:rFonts w:ascii="Times New Roman" w:hAnsi="Times New Roman" w:cs="Times New Roman"/>
          <w:kern w:val="0"/>
          <w:sz w:val="24"/>
          <w:szCs w:val="24"/>
          <w14:ligatures w14:val="none"/>
        </w:rPr>
        <w:t xml:space="preserve"> human rights </w:t>
      </w:r>
      <w:proofErr w:type="gramStart"/>
      <w:r w:rsidRPr="75273F22">
        <w:rPr>
          <w:rFonts w:ascii="Times New Roman" w:hAnsi="Times New Roman" w:cs="Times New Roman"/>
          <w:kern w:val="0"/>
          <w:sz w:val="24"/>
          <w:szCs w:val="24"/>
          <w14:ligatures w14:val="none"/>
        </w:rPr>
        <w:t>violations</w:t>
      </w:r>
      <w:proofErr w:type="gramEnd"/>
    </w:p>
    <w:p w14:paraId="060CDB3F" w14:textId="77C855CA" w:rsidR="002B2A68" w:rsidRPr="005023B7" w:rsidRDefault="002B2A68" w:rsidP="00F8068D">
      <w:pPr>
        <w:pStyle w:val="ListParagraph"/>
        <w:numPr>
          <w:ilvl w:val="3"/>
          <w:numId w:val="20"/>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Even with exceptions, abortion bans restrain healthcare providers from offering information and the standard of care to all </w:t>
      </w:r>
      <w:proofErr w:type="gramStart"/>
      <w:r w:rsidRPr="75273F22">
        <w:rPr>
          <w:rFonts w:ascii="Times New Roman" w:hAnsi="Times New Roman" w:cs="Times New Roman"/>
          <w:kern w:val="0"/>
          <w:sz w:val="24"/>
          <w:szCs w:val="24"/>
          <w14:ligatures w14:val="none"/>
        </w:rPr>
        <w:t>patients</w:t>
      </w:r>
      <w:proofErr w:type="gramEnd"/>
    </w:p>
    <w:p w14:paraId="3CCC32F3" w14:textId="03C21C4C" w:rsidR="002B2A68" w:rsidRPr="005023B7" w:rsidRDefault="002B2A68" w:rsidP="00F8068D">
      <w:pPr>
        <w:pStyle w:val="ListParagraph"/>
        <w:numPr>
          <w:ilvl w:val="3"/>
          <w:numId w:val="20"/>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The experiences of pregnant people in Texas demonstrate that abortion bans and restrictions threaten pregnant people’s </w:t>
      </w:r>
      <w:r w:rsidR="000A0D63" w:rsidRPr="75273F22">
        <w:rPr>
          <w:rFonts w:ascii="Times New Roman" w:hAnsi="Times New Roman" w:cs="Times New Roman"/>
          <w:kern w:val="0"/>
          <w:sz w:val="24"/>
          <w:szCs w:val="24"/>
          <w14:ligatures w14:val="none"/>
        </w:rPr>
        <w:t>right to life</w:t>
      </w:r>
      <w:r w:rsidRPr="75273F22">
        <w:rPr>
          <w:rFonts w:ascii="Times New Roman" w:hAnsi="Times New Roman" w:cs="Times New Roman"/>
          <w:kern w:val="0"/>
          <w:sz w:val="24"/>
          <w:szCs w:val="24"/>
          <w14:ligatures w14:val="none"/>
        </w:rPr>
        <w:t xml:space="preserve"> and </w:t>
      </w:r>
      <w:r w:rsidRPr="75273F22">
        <w:rPr>
          <w:rFonts w:ascii="Times New Roman" w:hAnsi="Times New Roman" w:cs="Times New Roman"/>
          <w:sz w:val="24"/>
          <w:szCs w:val="24"/>
        </w:rPr>
        <w:t xml:space="preserve">freedom from torture, cruel, inhuman or degrading treatment or </w:t>
      </w:r>
      <w:proofErr w:type="gramStart"/>
      <w:r w:rsidRPr="75273F22">
        <w:rPr>
          <w:rFonts w:ascii="Times New Roman" w:hAnsi="Times New Roman" w:cs="Times New Roman"/>
          <w:sz w:val="24"/>
          <w:szCs w:val="24"/>
        </w:rPr>
        <w:t>punishment</w:t>
      </w:r>
      <w:proofErr w:type="gramEnd"/>
    </w:p>
    <w:p w14:paraId="587334CD" w14:textId="04D411C4" w:rsidR="00B76DF5" w:rsidRPr="005023B7" w:rsidRDefault="0033001F" w:rsidP="00F8068D">
      <w:pPr>
        <w:pStyle w:val="ListParagraph"/>
        <w:numPr>
          <w:ilvl w:val="2"/>
          <w:numId w:val="18"/>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Abortion bans and restrictions cause harm every day, and not just in </w:t>
      </w:r>
      <w:proofErr w:type="gramStart"/>
      <w:r w:rsidRPr="75273F22">
        <w:rPr>
          <w:rFonts w:ascii="Times New Roman" w:hAnsi="Times New Roman" w:cs="Times New Roman"/>
          <w:kern w:val="0"/>
          <w:sz w:val="24"/>
          <w:szCs w:val="24"/>
          <w14:ligatures w14:val="none"/>
        </w:rPr>
        <w:t>emergencies</w:t>
      </w:r>
      <w:proofErr w:type="gramEnd"/>
    </w:p>
    <w:p w14:paraId="6A13772C" w14:textId="717E5891" w:rsidR="0033001F" w:rsidRPr="005023B7" w:rsidRDefault="0033001F" w:rsidP="00F8068D">
      <w:pPr>
        <w:pStyle w:val="ListParagraph"/>
        <w:numPr>
          <w:ilvl w:val="1"/>
          <w:numId w:val="6"/>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The U.S. is forcing people to continue pregnancies amidst a maternal health </w:t>
      </w:r>
      <w:proofErr w:type="gramStart"/>
      <w:r w:rsidRPr="75273F22">
        <w:rPr>
          <w:rFonts w:ascii="Times New Roman" w:hAnsi="Times New Roman" w:cs="Times New Roman"/>
          <w:kern w:val="0"/>
          <w:sz w:val="24"/>
          <w:szCs w:val="24"/>
          <w14:ligatures w14:val="none"/>
        </w:rPr>
        <w:t>crisis</w:t>
      </w:r>
      <w:proofErr w:type="gramEnd"/>
    </w:p>
    <w:p w14:paraId="090807B2" w14:textId="77777777" w:rsidR="00680305" w:rsidRPr="005023B7" w:rsidRDefault="00680305" w:rsidP="00F8068D">
      <w:pPr>
        <w:pStyle w:val="ListParagraph"/>
        <w:numPr>
          <w:ilvl w:val="2"/>
          <w:numId w:val="19"/>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Maternal mortality and morbidity are already unacceptably high and disproportionately harm Black and Indigenous </w:t>
      </w:r>
      <w:proofErr w:type="gramStart"/>
      <w:r w:rsidRPr="75273F22">
        <w:rPr>
          <w:rFonts w:ascii="Times New Roman" w:hAnsi="Times New Roman" w:cs="Times New Roman"/>
          <w:kern w:val="0"/>
          <w:sz w:val="24"/>
          <w:szCs w:val="24"/>
          <w14:ligatures w14:val="none"/>
        </w:rPr>
        <w:t>people</w:t>
      </w:r>
      <w:proofErr w:type="gramEnd"/>
    </w:p>
    <w:p w14:paraId="3CFFC22E" w14:textId="77777777" w:rsidR="009D2C14" w:rsidRPr="005023B7" w:rsidRDefault="009D4137" w:rsidP="00F8068D">
      <w:pPr>
        <w:pStyle w:val="ListParagraph"/>
        <w:numPr>
          <w:ilvl w:val="2"/>
          <w:numId w:val="19"/>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 xml:space="preserve">Many people lack available, accessible, acceptable, quality </w:t>
      </w:r>
      <w:r w:rsidR="7B306C35" w:rsidRPr="75273F22">
        <w:rPr>
          <w:rFonts w:ascii="Times New Roman" w:hAnsi="Times New Roman" w:cs="Times New Roman"/>
          <w:kern w:val="0"/>
          <w:sz w:val="24"/>
          <w:szCs w:val="24"/>
          <w14:ligatures w14:val="none"/>
        </w:rPr>
        <w:t>healthcare</w:t>
      </w:r>
      <w:r w:rsidRPr="75273F22">
        <w:rPr>
          <w:rFonts w:ascii="Times New Roman" w:hAnsi="Times New Roman" w:cs="Times New Roman"/>
          <w:kern w:val="0"/>
          <w:sz w:val="24"/>
          <w:szCs w:val="24"/>
          <w14:ligatures w14:val="none"/>
        </w:rPr>
        <w:t xml:space="preserve">—before, during, and after </w:t>
      </w:r>
      <w:proofErr w:type="gramStart"/>
      <w:r w:rsidRPr="75273F22">
        <w:rPr>
          <w:rFonts w:ascii="Times New Roman" w:hAnsi="Times New Roman" w:cs="Times New Roman"/>
          <w:kern w:val="0"/>
          <w:sz w:val="24"/>
          <w:szCs w:val="24"/>
          <w14:ligatures w14:val="none"/>
        </w:rPr>
        <w:t>pregnancy</w:t>
      </w:r>
      <w:proofErr w:type="gramEnd"/>
    </w:p>
    <w:p w14:paraId="31AD08A5" w14:textId="31484805" w:rsidR="009D2C14" w:rsidRPr="005023B7" w:rsidRDefault="009D2C14" w:rsidP="00F8068D">
      <w:pPr>
        <w:pStyle w:val="ListParagraph"/>
        <w:numPr>
          <w:ilvl w:val="2"/>
          <w:numId w:val="19"/>
        </w:numPr>
        <w:jc w:val="both"/>
        <w:rPr>
          <w:rFonts w:ascii="Times New Roman" w:hAnsi="Times New Roman" w:cs="Times New Roman"/>
          <w:kern w:val="0"/>
          <w:sz w:val="24"/>
          <w:szCs w:val="24"/>
          <w14:ligatures w14:val="none"/>
        </w:rPr>
      </w:pPr>
      <w:r w:rsidRPr="75273F22">
        <w:rPr>
          <w:rFonts w:ascii="Times New Roman" w:eastAsia="Calibri" w:hAnsi="Times New Roman" w:cs="Times New Roman"/>
          <w:kern w:val="0"/>
          <w:sz w:val="24"/>
          <w:szCs w:val="24"/>
          <w14:ligatures w14:val="none"/>
        </w:rPr>
        <w:t xml:space="preserve">Mistreatment in U.S. maternity care settings is </w:t>
      </w:r>
      <w:proofErr w:type="gramStart"/>
      <w:r w:rsidRPr="75273F22">
        <w:rPr>
          <w:rFonts w:ascii="Times New Roman" w:eastAsia="Calibri" w:hAnsi="Times New Roman" w:cs="Times New Roman"/>
          <w:kern w:val="0"/>
          <w:sz w:val="24"/>
          <w:szCs w:val="24"/>
          <w14:ligatures w14:val="none"/>
        </w:rPr>
        <w:t>normalized</w:t>
      </w:r>
      <w:proofErr w:type="gramEnd"/>
    </w:p>
    <w:p w14:paraId="58690DA0" w14:textId="45A79995" w:rsidR="008975B7" w:rsidRPr="005023B7" w:rsidRDefault="00B32DCA" w:rsidP="00F8068D">
      <w:pPr>
        <w:pStyle w:val="ListParagraph"/>
        <w:numPr>
          <w:ilvl w:val="2"/>
          <w:numId w:val="19"/>
        </w:numPr>
        <w:jc w:val="both"/>
        <w:rPr>
          <w:rFonts w:ascii="Times New Roman" w:hAnsi="Times New Roman" w:cs="Times New Roman"/>
          <w:kern w:val="0"/>
          <w:sz w:val="24"/>
          <w:szCs w:val="24"/>
          <w14:ligatures w14:val="none"/>
        </w:rPr>
      </w:pPr>
      <w:bookmarkStart w:id="1" w:name="_Hlk143878031"/>
      <w:r w:rsidRPr="75273F22">
        <w:rPr>
          <w:rFonts w:ascii="Times New Roman" w:eastAsia="Calibri" w:hAnsi="Times New Roman" w:cs="Times New Roman"/>
          <w:kern w:val="0"/>
          <w:sz w:val="24"/>
          <w:szCs w:val="24"/>
          <w14:ligatures w14:val="none"/>
        </w:rPr>
        <w:t xml:space="preserve">Criminalization of midwifery care </w:t>
      </w:r>
      <w:r w:rsidR="00295B14" w:rsidRPr="75273F22">
        <w:rPr>
          <w:rFonts w:ascii="Times New Roman" w:eastAsia="Calibri" w:hAnsi="Times New Roman" w:cs="Times New Roman"/>
          <w:kern w:val="0"/>
          <w:sz w:val="24"/>
          <w:szCs w:val="24"/>
          <w14:ligatures w14:val="none"/>
        </w:rPr>
        <w:t xml:space="preserve">undermines reproductive health and </w:t>
      </w:r>
      <w:proofErr w:type="gramStart"/>
      <w:r w:rsidR="00295B14" w:rsidRPr="75273F22">
        <w:rPr>
          <w:rFonts w:ascii="Times New Roman" w:eastAsia="Calibri" w:hAnsi="Times New Roman" w:cs="Times New Roman"/>
          <w:kern w:val="0"/>
          <w:sz w:val="24"/>
          <w:szCs w:val="24"/>
          <w14:ligatures w14:val="none"/>
        </w:rPr>
        <w:t>autonomy</w:t>
      </w:r>
      <w:bookmarkEnd w:id="1"/>
      <w:proofErr w:type="gramEnd"/>
    </w:p>
    <w:p w14:paraId="24140370" w14:textId="10F6A4B8" w:rsidR="00ED3903" w:rsidRPr="005023B7" w:rsidRDefault="00FF6372" w:rsidP="00F8068D">
      <w:pPr>
        <w:pStyle w:val="ListParagraph"/>
        <w:numPr>
          <w:ilvl w:val="2"/>
          <w:numId w:val="19"/>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C</w:t>
      </w:r>
      <w:r w:rsidR="00ED3903" w:rsidRPr="75273F22">
        <w:rPr>
          <w:rFonts w:ascii="Times New Roman" w:hAnsi="Times New Roman" w:cs="Times New Roman"/>
          <w:kern w:val="0"/>
          <w:sz w:val="24"/>
          <w:szCs w:val="24"/>
          <w14:ligatures w14:val="none"/>
        </w:rPr>
        <w:t xml:space="preserve">riminalization of midwives disproportionately harms Black and Indigenous </w:t>
      </w:r>
      <w:proofErr w:type="gramStart"/>
      <w:r w:rsidR="00ED3903" w:rsidRPr="75273F22">
        <w:rPr>
          <w:rFonts w:ascii="Times New Roman" w:hAnsi="Times New Roman" w:cs="Times New Roman"/>
          <w:kern w:val="0"/>
          <w:sz w:val="24"/>
          <w:szCs w:val="24"/>
          <w14:ligatures w14:val="none"/>
        </w:rPr>
        <w:t>communities</w:t>
      </w:r>
      <w:proofErr w:type="gramEnd"/>
    </w:p>
    <w:p w14:paraId="45D79A9A" w14:textId="7BE85298" w:rsidR="003D02F8" w:rsidRPr="005023B7" w:rsidRDefault="003D02F8" w:rsidP="00F8068D">
      <w:pPr>
        <w:pStyle w:val="ListParagraph"/>
        <w:numPr>
          <w:ilvl w:val="0"/>
          <w:numId w:val="6"/>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The ICCPR and international human rights law prohibit the sexual and reproductive health and rights violations that people in the U</w:t>
      </w:r>
      <w:r w:rsidR="0EB3D422" w:rsidRPr="75273F22">
        <w:rPr>
          <w:rFonts w:ascii="Times New Roman" w:hAnsi="Times New Roman" w:cs="Times New Roman"/>
          <w:kern w:val="0"/>
          <w:sz w:val="24"/>
          <w:szCs w:val="24"/>
          <w14:ligatures w14:val="none"/>
        </w:rPr>
        <w:t>.</w:t>
      </w:r>
      <w:r w:rsidRPr="75273F22">
        <w:rPr>
          <w:rFonts w:ascii="Times New Roman" w:hAnsi="Times New Roman" w:cs="Times New Roman"/>
          <w:kern w:val="0"/>
          <w:sz w:val="24"/>
          <w:szCs w:val="24"/>
          <w14:ligatures w14:val="none"/>
        </w:rPr>
        <w:t>S</w:t>
      </w:r>
      <w:r w:rsidR="12B05619" w:rsidRPr="75273F22">
        <w:rPr>
          <w:rFonts w:ascii="Times New Roman" w:hAnsi="Times New Roman" w:cs="Times New Roman"/>
          <w:kern w:val="0"/>
          <w:sz w:val="24"/>
          <w:szCs w:val="24"/>
          <w14:ligatures w14:val="none"/>
        </w:rPr>
        <w:t>.</w:t>
      </w:r>
      <w:r w:rsidRPr="75273F22">
        <w:rPr>
          <w:rFonts w:ascii="Times New Roman" w:hAnsi="Times New Roman" w:cs="Times New Roman"/>
          <w:kern w:val="0"/>
          <w:sz w:val="24"/>
          <w:szCs w:val="24"/>
          <w14:ligatures w14:val="none"/>
        </w:rPr>
        <w:t xml:space="preserve"> are </w:t>
      </w:r>
      <w:proofErr w:type="gramStart"/>
      <w:r w:rsidRPr="75273F22">
        <w:rPr>
          <w:rFonts w:ascii="Times New Roman" w:hAnsi="Times New Roman" w:cs="Times New Roman"/>
          <w:kern w:val="0"/>
          <w:sz w:val="24"/>
          <w:szCs w:val="24"/>
          <w14:ligatures w14:val="none"/>
        </w:rPr>
        <w:t>experiencing</w:t>
      </w:r>
      <w:proofErr w:type="gramEnd"/>
    </w:p>
    <w:p w14:paraId="3BC7B163" w14:textId="77777777" w:rsidR="006602D6" w:rsidRPr="005023B7" w:rsidRDefault="006602D6" w:rsidP="00F8068D">
      <w:pPr>
        <w:pStyle w:val="ListParagraph"/>
        <w:numPr>
          <w:ilvl w:val="1"/>
          <w:numId w:val="6"/>
        </w:numPr>
        <w:jc w:val="both"/>
        <w:rPr>
          <w:rFonts w:ascii="Times New Roman" w:hAnsi="Times New Roman" w:cs="Times New Roman"/>
          <w:kern w:val="0"/>
          <w:sz w:val="24"/>
          <w:szCs w:val="24"/>
          <w14:ligatures w14:val="none"/>
        </w:rPr>
      </w:pPr>
      <w:r w:rsidRPr="75273F22">
        <w:rPr>
          <w:rFonts w:ascii="Times New Roman" w:hAnsi="Times New Roman" w:cs="Times New Roman"/>
          <w:kern w:val="0"/>
          <w:sz w:val="24"/>
          <w:szCs w:val="24"/>
          <w14:ligatures w14:val="none"/>
        </w:rPr>
        <w:t>Prior Guidance and Concluding Observations from the Human Rights Committee</w:t>
      </w:r>
    </w:p>
    <w:p w14:paraId="7C46E47F" w14:textId="789EA392" w:rsidR="00BF7A7B" w:rsidRPr="005023B7" w:rsidRDefault="00BF7A7B" w:rsidP="00F8068D">
      <w:pPr>
        <w:pStyle w:val="ListParagraph"/>
        <w:numPr>
          <w:ilvl w:val="1"/>
          <w:numId w:val="6"/>
        </w:numPr>
        <w:jc w:val="both"/>
        <w:rPr>
          <w:rFonts w:ascii="Times New Roman" w:hAnsi="Times New Roman" w:cs="Times New Roman"/>
          <w:sz w:val="24"/>
          <w:szCs w:val="24"/>
        </w:rPr>
      </w:pPr>
      <w:r w:rsidRPr="2D649C6F">
        <w:rPr>
          <w:rFonts w:ascii="Times New Roman" w:hAnsi="Times New Roman" w:cs="Times New Roman"/>
          <w:sz w:val="24"/>
          <w:szCs w:val="24"/>
        </w:rPr>
        <w:t>Other UN Human Rights Bodies</w:t>
      </w:r>
      <w:r w:rsidR="45D1393D" w:rsidRPr="2D649C6F">
        <w:rPr>
          <w:rFonts w:ascii="Times New Roman" w:hAnsi="Times New Roman" w:cs="Times New Roman"/>
          <w:sz w:val="24"/>
          <w:szCs w:val="24"/>
        </w:rPr>
        <w:t>’</w:t>
      </w:r>
      <w:r w:rsidRPr="2D649C6F">
        <w:rPr>
          <w:rFonts w:ascii="Times New Roman" w:hAnsi="Times New Roman" w:cs="Times New Roman"/>
          <w:sz w:val="24"/>
          <w:szCs w:val="24"/>
        </w:rPr>
        <w:t xml:space="preserve"> Recommendations</w:t>
      </w:r>
    </w:p>
    <w:p w14:paraId="63927EFC" w14:textId="0486B232" w:rsidR="00B65672" w:rsidRPr="005023B7" w:rsidRDefault="00B65672" w:rsidP="00F8068D">
      <w:pPr>
        <w:pStyle w:val="ListParagraph"/>
        <w:numPr>
          <w:ilvl w:val="1"/>
          <w:numId w:val="6"/>
        </w:numPr>
        <w:jc w:val="both"/>
        <w:rPr>
          <w:rFonts w:ascii="Times New Roman" w:hAnsi="Times New Roman" w:cs="Times New Roman"/>
          <w:sz w:val="24"/>
          <w:szCs w:val="24"/>
        </w:rPr>
      </w:pPr>
      <w:r w:rsidRPr="75273F22">
        <w:rPr>
          <w:rFonts w:ascii="Times New Roman" w:hAnsi="Times New Roman" w:cs="Times New Roman"/>
          <w:sz w:val="24"/>
          <w:szCs w:val="24"/>
        </w:rPr>
        <w:t>World Health Organization Recommendations</w:t>
      </w:r>
    </w:p>
    <w:p w14:paraId="478B1844" w14:textId="7FB343D6" w:rsidR="00900D9E" w:rsidRPr="005023B7" w:rsidRDefault="00900D9E" w:rsidP="4CF4C673">
      <w:pPr>
        <w:pStyle w:val="ListParagraph"/>
        <w:numPr>
          <w:ilvl w:val="0"/>
          <w:numId w:val="6"/>
        </w:numPr>
        <w:jc w:val="both"/>
        <w:rPr>
          <w:rFonts w:ascii="Times New Roman" w:hAnsi="Times New Roman" w:cs="Times New Roman"/>
          <w:sz w:val="24"/>
          <w:szCs w:val="24"/>
        </w:rPr>
      </w:pPr>
      <w:r w:rsidRPr="75273F22">
        <w:rPr>
          <w:rFonts w:ascii="Times New Roman" w:hAnsi="Times New Roman" w:cs="Times New Roman"/>
          <w:sz w:val="24"/>
          <w:szCs w:val="24"/>
        </w:rPr>
        <w:t>U.S. Government Response</w:t>
      </w:r>
    </w:p>
    <w:p w14:paraId="0B91758E" w14:textId="77777777" w:rsidR="001C644D" w:rsidRPr="005023B7" w:rsidRDefault="001C644D" w:rsidP="4CF4C673">
      <w:pPr>
        <w:pStyle w:val="ListParagraph"/>
        <w:numPr>
          <w:ilvl w:val="0"/>
          <w:numId w:val="6"/>
        </w:numPr>
        <w:jc w:val="both"/>
        <w:rPr>
          <w:rFonts w:ascii="Times New Roman" w:hAnsi="Times New Roman" w:cs="Times New Roman"/>
          <w:sz w:val="24"/>
          <w:szCs w:val="24"/>
        </w:rPr>
      </w:pPr>
      <w:r w:rsidRPr="75273F22">
        <w:rPr>
          <w:rFonts w:ascii="Times New Roman" w:hAnsi="Times New Roman" w:cs="Times New Roman"/>
          <w:sz w:val="24"/>
          <w:szCs w:val="24"/>
        </w:rPr>
        <w:t>Suggested Questions for the U.S.</w:t>
      </w:r>
    </w:p>
    <w:p w14:paraId="7B9309D7" w14:textId="5B900C22" w:rsidR="006F23ED" w:rsidRDefault="0C73835E" w:rsidP="009C1821">
      <w:pPr>
        <w:pStyle w:val="ListParagraph"/>
        <w:numPr>
          <w:ilvl w:val="0"/>
          <w:numId w:val="6"/>
        </w:numPr>
        <w:jc w:val="both"/>
        <w:rPr>
          <w:rFonts w:ascii="Times New Roman" w:hAnsi="Times New Roman" w:cs="Times New Roman"/>
          <w:sz w:val="24"/>
          <w:szCs w:val="24"/>
        </w:rPr>
      </w:pPr>
      <w:r w:rsidRPr="09B20B5C">
        <w:rPr>
          <w:rFonts w:ascii="Times New Roman" w:hAnsi="Times New Roman" w:cs="Times New Roman"/>
          <w:sz w:val="24"/>
          <w:szCs w:val="24"/>
        </w:rPr>
        <w:t>Suggested Recommendations to the U.S</w:t>
      </w:r>
      <w:r w:rsidR="58844E24" w:rsidRPr="09B20B5C">
        <w:rPr>
          <w:rFonts w:ascii="Times New Roman" w:hAnsi="Times New Roman" w:cs="Times New Roman"/>
          <w:sz w:val="24"/>
          <w:szCs w:val="24"/>
        </w:rPr>
        <w:t>.</w:t>
      </w:r>
    </w:p>
    <w:p w14:paraId="5A73D70C" w14:textId="726A6DBF" w:rsidR="09B20B5C" w:rsidRDefault="09B20B5C" w:rsidP="09B20B5C">
      <w:pPr>
        <w:jc w:val="both"/>
        <w:rPr>
          <w:rFonts w:ascii="Times New Roman" w:hAnsi="Times New Roman" w:cs="Times New Roman"/>
          <w:sz w:val="24"/>
          <w:szCs w:val="24"/>
        </w:rPr>
      </w:pPr>
    </w:p>
    <w:p w14:paraId="6D8BD460" w14:textId="72439ADB" w:rsidR="002546C8" w:rsidRPr="005023B7" w:rsidRDefault="000B4151" w:rsidP="09B20B5C">
      <w:pPr>
        <w:pStyle w:val="ListParagraph"/>
        <w:numPr>
          <w:ilvl w:val="0"/>
          <w:numId w:val="1"/>
        </w:numPr>
        <w:spacing w:line="240" w:lineRule="auto"/>
        <w:jc w:val="both"/>
        <w:rPr>
          <w:rFonts w:ascii="Times New Roman" w:hAnsi="Times New Roman" w:cs="Times New Roman"/>
          <w:b/>
          <w:bCs/>
          <w:sz w:val="24"/>
          <w:szCs w:val="24"/>
        </w:rPr>
      </w:pPr>
      <w:r w:rsidRPr="09B20B5C">
        <w:rPr>
          <w:rFonts w:ascii="Times New Roman" w:hAnsi="Times New Roman" w:cs="Times New Roman"/>
          <w:b/>
          <w:bCs/>
          <w:sz w:val="24"/>
          <w:szCs w:val="24"/>
        </w:rPr>
        <w:t>Intro</w:t>
      </w:r>
      <w:r w:rsidR="00710ADA" w:rsidRPr="09B20B5C">
        <w:rPr>
          <w:rFonts w:ascii="Times New Roman" w:hAnsi="Times New Roman" w:cs="Times New Roman"/>
          <w:b/>
          <w:bCs/>
          <w:sz w:val="24"/>
          <w:szCs w:val="24"/>
        </w:rPr>
        <w:t>duction</w:t>
      </w:r>
    </w:p>
    <w:p w14:paraId="3E34B157" w14:textId="6C2274FB" w:rsidR="007B0EBE" w:rsidRPr="005023B7" w:rsidRDefault="00B97D1C"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Th</w:t>
      </w:r>
      <w:r w:rsidR="00C270B9" w:rsidRPr="005023B7">
        <w:rPr>
          <w:rFonts w:ascii="Times New Roman" w:hAnsi="Times New Roman" w:cs="Times New Roman"/>
          <w:sz w:val="24"/>
          <w:szCs w:val="24"/>
        </w:rPr>
        <w:t>e</w:t>
      </w:r>
      <w:r w:rsidR="00D26D0D" w:rsidRPr="005023B7">
        <w:rPr>
          <w:rFonts w:ascii="Times New Roman" w:hAnsi="Times New Roman" w:cs="Times New Roman"/>
          <w:sz w:val="24"/>
          <w:szCs w:val="24"/>
        </w:rPr>
        <w:t xml:space="preserve"> </w:t>
      </w:r>
      <w:r w:rsidRPr="005023B7">
        <w:rPr>
          <w:rFonts w:ascii="Times New Roman" w:hAnsi="Times New Roman" w:cs="Times New Roman"/>
          <w:sz w:val="24"/>
          <w:szCs w:val="24"/>
        </w:rPr>
        <w:t>coalition</w:t>
      </w:r>
      <w:r w:rsidR="00337AB3" w:rsidRPr="005023B7">
        <w:rPr>
          <w:rStyle w:val="FootnoteReference"/>
          <w:rFonts w:ascii="Times New Roman" w:hAnsi="Times New Roman" w:cs="Times New Roman"/>
          <w:sz w:val="24"/>
          <w:szCs w:val="24"/>
        </w:rPr>
        <w:t xml:space="preserve"> </w:t>
      </w:r>
      <w:r w:rsidRPr="005023B7">
        <w:rPr>
          <w:rFonts w:ascii="Times New Roman" w:hAnsi="Times New Roman" w:cs="Times New Roman"/>
          <w:sz w:val="24"/>
          <w:szCs w:val="24"/>
        </w:rPr>
        <w:t xml:space="preserve">of reproductive rights, health, and justice organizations </w:t>
      </w:r>
      <w:r w:rsidR="00C270B9" w:rsidRPr="005023B7">
        <w:rPr>
          <w:rFonts w:ascii="Times New Roman" w:hAnsi="Times New Roman" w:cs="Times New Roman"/>
          <w:sz w:val="24"/>
          <w:szCs w:val="24"/>
        </w:rPr>
        <w:t>named above</w:t>
      </w:r>
      <w:r w:rsidR="00C61EAE" w:rsidRPr="005023B7">
        <w:rPr>
          <w:rFonts w:ascii="Times New Roman" w:hAnsi="Times New Roman" w:cs="Times New Roman"/>
          <w:sz w:val="24"/>
          <w:szCs w:val="24"/>
        </w:rPr>
        <w:t xml:space="preserve"> </w:t>
      </w:r>
      <w:r w:rsidR="007B0EBE" w:rsidRPr="005023B7">
        <w:rPr>
          <w:rFonts w:ascii="Times New Roman" w:hAnsi="Times New Roman" w:cs="Times New Roman"/>
          <w:sz w:val="24"/>
          <w:szCs w:val="24"/>
        </w:rPr>
        <w:t>respectfully submits this report to the Human Rights Committee (CCPR) in preparation for its fifth periodic review of the United States of America (</w:t>
      </w:r>
      <w:r w:rsidR="00A358F5" w:rsidRPr="005023B7">
        <w:rPr>
          <w:rFonts w:ascii="Times New Roman" w:hAnsi="Times New Roman" w:cs="Times New Roman"/>
          <w:sz w:val="24"/>
          <w:szCs w:val="24"/>
        </w:rPr>
        <w:t xml:space="preserve">hereafter </w:t>
      </w:r>
      <w:r w:rsidR="007B0EBE" w:rsidRPr="005023B7">
        <w:rPr>
          <w:rFonts w:ascii="Times New Roman" w:hAnsi="Times New Roman" w:cs="Times New Roman"/>
          <w:sz w:val="24"/>
          <w:szCs w:val="24"/>
        </w:rPr>
        <w:t>“U.S.”</w:t>
      </w:r>
      <w:r w:rsidR="3C1B6A08" w:rsidRPr="005023B7">
        <w:rPr>
          <w:rFonts w:ascii="Times New Roman" w:hAnsi="Times New Roman" w:cs="Times New Roman"/>
          <w:sz w:val="24"/>
          <w:szCs w:val="24"/>
        </w:rPr>
        <w:t xml:space="preserve"> or “United States”</w:t>
      </w:r>
      <w:r w:rsidR="007B0EBE" w:rsidRPr="005023B7">
        <w:rPr>
          <w:rFonts w:ascii="Times New Roman" w:hAnsi="Times New Roman" w:cs="Times New Roman"/>
          <w:sz w:val="24"/>
          <w:szCs w:val="24"/>
        </w:rPr>
        <w:t xml:space="preserve">). </w:t>
      </w:r>
      <w:r w:rsidR="007B0EBE" w:rsidRPr="2D649C6F">
        <w:rPr>
          <w:rFonts w:ascii="Times New Roman" w:hAnsi="Times New Roman" w:cs="Times New Roman"/>
          <w:b/>
          <w:bCs/>
          <w:sz w:val="24"/>
          <w:szCs w:val="24"/>
        </w:rPr>
        <w:t xml:space="preserve">This report describes a subset of the human rights abuses presently occurring in the U.S. with regard to sexual and reproductive health and rights (SRHR), in </w:t>
      </w:r>
      <w:r w:rsidR="007B0EBE" w:rsidRPr="005023B7">
        <w:rPr>
          <w:rFonts w:ascii="Times New Roman" w:hAnsi="Times New Roman" w:cs="Times New Roman"/>
          <w:b/>
          <w:bCs/>
          <w:sz w:val="24"/>
          <w:szCs w:val="24"/>
        </w:rPr>
        <w:t>violation of U.S. commitments to uphold rights to</w:t>
      </w:r>
      <w:r w:rsidR="007B0EBE" w:rsidRPr="005023B7">
        <w:rPr>
          <w:rFonts w:ascii="Times New Roman" w:hAnsi="Times New Roman" w:cs="Times New Roman"/>
          <w:sz w:val="24"/>
          <w:szCs w:val="24"/>
        </w:rPr>
        <w:t xml:space="preserve"> </w:t>
      </w:r>
      <w:r w:rsidR="007B0EBE" w:rsidRPr="005023B7">
        <w:rPr>
          <w:rFonts w:ascii="Times New Roman" w:hAnsi="Times New Roman" w:cs="Times New Roman"/>
          <w:b/>
          <w:bCs/>
          <w:sz w:val="24"/>
          <w:szCs w:val="24"/>
        </w:rPr>
        <w:t>non-discrimination, gender equality, life, privacy,</w:t>
      </w:r>
      <w:bookmarkStart w:id="2" w:name="_Hlk143709369"/>
      <w:r w:rsidR="007B0EBE" w:rsidRPr="005023B7">
        <w:rPr>
          <w:rFonts w:ascii="Times New Roman" w:hAnsi="Times New Roman" w:cs="Times New Roman"/>
          <w:b/>
          <w:bCs/>
          <w:sz w:val="24"/>
          <w:szCs w:val="24"/>
        </w:rPr>
        <w:t xml:space="preserve"> freedom from </w:t>
      </w:r>
      <w:bookmarkStart w:id="3" w:name="_Hlk142924662"/>
      <w:r w:rsidR="007B0EBE" w:rsidRPr="005023B7">
        <w:rPr>
          <w:rFonts w:ascii="Times New Roman" w:hAnsi="Times New Roman" w:cs="Times New Roman"/>
          <w:b/>
          <w:bCs/>
          <w:sz w:val="24"/>
          <w:szCs w:val="24"/>
        </w:rPr>
        <w:t>torture, cruel, inhuman or degrading treatment or punishment</w:t>
      </w:r>
      <w:bookmarkEnd w:id="2"/>
      <w:bookmarkEnd w:id="3"/>
      <w:r w:rsidR="007B0EBE" w:rsidRPr="005023B7">
        <w:rPr>
          <w:rFonts w:ascii="Times New Roman" w:hAnsi="Times New Roman" w:cs="Times New Roman"/>
          <w:b/>
          <w:bCs/>
          <w:sz w:val="24"/>
          <w:szCs w:val="24"/>
        </w:rPr>
        <w:t>, and to equal protection (articles 2,</w:t>
      </w:r>
      <w:r w:rsidR="002B495A">
        <w:rPr>
          <w:rFonts w:ascii="Times New Roman" w:hAnsi="Times New Roman" w:cs="Times New Roman"/>
          <w:b/>
          <w:bCs/>
          <w:sz w:val="24"/>
          <w:szCs w:val="24"/>
        </w:rPr>
        <w:t xml:space="preserve"> </w:t>
      </w:r>
      <w:r w:rsidR="007B0EBE" w:rsidRPr="005023B7">
        <w:rPr>
          <w:rFonts w:ascii="Times New Roman" w:hAnsi="Times New Roman" w:cs="Times New Roman"/>
          <w:b/>
          <w:bCs/>
          <w:sz w:val="24"/>
          <w:szCs w:val="24"/>
        </w:rPr>
        <w:t>3,</w:t>
      </w:r>
      <w:r w:rsidR="002B495A">
        <w:rPr>
          <w:rFonts w:ascii="Times New Roman" w:hAnsi="Times New Roman" w:cs="Times New Roman"/>
          <w:b/>
          <w:bCs/>
          <w:sz w:val="24"/>
          <w:szCs w:val="24"/>
        </w:rPr>
        <w:t xml:space="preserve"> </w:t>
      </w:r>
      <w:r w:rsidR="007B0EBE" w:rsidRPr="005023B7">
        <w:rPr>
          <w:rFonts w:ascii="Times New Roman" w:hAnsi="Times New Roman" w:cs="Times New Roman"/>
          <w:b/>
          <w:bCs/>
          <w:sz w:val="24"/>
          <w:szCs w:val="24"/>
        </w:rPr>
        <w:t>6,</w:t>
      </w:r>
      <w:r w:rsidR="002B495A">
        <w:rPr>
          <w:rFonts w:ascii="Times New Roman" w:hAnsi="Times New Roman" w:cs="Times New Roman"/>
          <w:b/>
          <w:bCs/>
          <w:sz w:val="24"/>
          <w:szCs w:val="24"/>
        </w:rPr>
        <w:t xml:space="preserve"> </w:t>
      </w:r>
      <w:r w:rsidR="007B0EBE" w:rsidRPr="005023B7">
        <w:rPr>
          <w:rFonts w:ascii="Times New Roman" w:hAnsi="Times New Roman" w:cs="Times New Roman"/>
          <w:b/>
          <w:bCs/>
          <w:sz w:val="24"/>
          <w:szCs w:val="24"/>
        </w:rPr>
        <w:t xml:space="preserve">7, 17, and 26) </w:t>
      </w:r>
      <w:r w:rsidR="007B0EBE" w:rsidRPr="005023B7">
        <w:rPr>
          <w:rFonts w:ascii="Times New Roman" w:hAnsi="Times New Roman" w:cs="Times New Roman"/>
          <w:sz w:val="24"/>
          <w:szCs w:val="24"/>
        </w:rPr>
        <w:t>under the International Covenant on Civil and Political Rights</w:t>
      </w:r>
      <w:r w:rsidR="3E7D02C0" w:rsidRPr="005023B7">
        <w:rPr>
          <w:rFonts w:ascii="Times New Roman" w:hAnsi="Times New Roman" w:cs="Times New Roman"/>
          <w:sz w:val="24"/>
          <w:szCs w:val="24"/>
        </w:rPr>
        <w:t xml:space="preserve"> (ICCPR)</w:t>
      </w:r>
      <w:r w:rsidR="007B0EBE" w:rsidRPr="005023B7">
        <w:rPr>
          <w:rFonts w:ascii="Times New Roman" w:hAnsi="Times New Roman" w:cs="Times New Roman"/>
          <w:sz w:val="24"/>
          <w:szCs w:val="24"/>
        </w:rPr>
        <w:t>.</w:t>
      </w:r>
      <w:r w:rsidR="00DF768F" w:rsidRPr="005023B7">
        <w:rPr>
          <w:rStyle w:val="FootnoteReference"/>
          <w:rFonts w:ascii="Times New Roman" w:hAnsi="Times New Roman" w:cs="Times New Roman"/>
          <w:sz w:val="24"/>
          <w:szCs w:val="24"/>
        </w:rPr>
        <w:footnoteReference w:id="2"/>
      </w:r>
      <w:r w:rsidR="00DF768F" w:rsidRPr="005023B7">
        <w:rPr>
          <w:rFonts w:ascii="Times New Roman" w:hAnsi="Times New Roman" w:cs="Times New Roman"/>
          <w:sz w:val="24"/>
          <w:szCs w:val="24"/>
        </w:rPr>
        <w:t xml:space="preserve"> </w:t>
      </w:r>
    </w:p>
    <w:p w14:paraId="4721ABF4" w14:textId="77777777" w:rsidR="00963B56"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Drawing on the experiences and expertise of individuals and organizations across the U.S. who have been affected or directly harmed by U.S. laws, policies, and practices that infringe on reproductive rights, this coalition report </w:t>
      </w:r>
      <w:r w:rsidR="001E3D23">
        <w:rPr>
          <w:rFonts w:ascii="Times New Roman" w:hAnsi="Times New Roman" w:cs="Times New Roman"/>
          <w:sz w:val="24"/>
          <w:szCs w:val="24"/>
        </w:rPr>
        <w:t>details</w:t>
      </w:r>
      <w:r w:rsidRPr="005023B7">
        <w:rPr>
          <w:rFonts w:ascii="Times New Roman" w:hAnsi="Times New Roman" w:cs="Times New Roman"/>
          <w:sz w:val="24"/>
          <w:szCs w:val="24"/>
        </w:rPr>
        <w:t xml:space="preserve"> long-standing inequities and more recent retrogressions. </w:t>
      </w:r>
      <w:proofErr w:type="gramStart"/>
      <w:r w:rsidRPr="005023B7">
        <w:rPr>
          <w:rFonts w:ascii="Times New Roman" w:hAnsi="Times New Roman" w:cs="Times New Roman"/>
          <w:sz w:val="24"/>
          <w:szCs w:val="24"/>
        </w:rPr>
        <w:t>In particular, this</w:t>
      </w:r>
      <w:proofErr w:type="gramEnd"/>
      <w:r w:rsidRPr="005023B7">
        <w:rPr>
          <w:rFonts w:ascii="Times New Roman" w:hAnsi="Times New Roman" w:cs="Times New Roman"/>
          <w:sz w:val="24"/>
          <w:szCs w:val="24"/>
        </w:rPr>
        <w:t xml:space="preserve"> report address</w:t>
      </w:r>
      <w:r w:rsidR="003E2F96">
        <w:rPr>
          <w:rFonts w:ascii="Times New Roman" w:hAnsi="Times New Roman" w:cs="Times New Roman"/>
          <w:sz w:val="24"/>
          <w:szCs w:val="24"/>
        </w:rPr>
        <w:t>es</w:t>
      </w:r>
      <w:r w:rsidRPr="005023B7">
        <w:rPr>
          <w:rFonts w:ascii="Times New Roman" w:hAnsi="Times New Roman" w:cs="Times New Roman"/>
          <w:sz w:val="24"/>
          <w:szCs w:val="24"/>
        </w:rPr>
        <w:t xml:space="preserve"> the impact of the Supreme Court’s decision in </w:t>
      </w:r>
      <w:r w:rsidRPr="005023B7">
        <w:rPr>
          <w:rFonts w:ascii="Times New Roman" w:hAnsi="Times New Roman" w:cs="Times New Roman"/>
          <w:i/>
          <w:iCs/>
          <w:sz w:val="24"/>
          <w:szCs w:val="24"/>
        </w:rPr>
        <w:t>Dobbs v. Jackson Women’s Health Organization</w:t>
      </w:r>
      <w:r w:rsidRPr="005023B7">
        <w:rPr>
          <w:rFonts w:ascii="Times New Roman" w:hAnsi="Times New Roman" w:cs="Times New Roman"/>
          <w:sz w:val="24"/>
          <w:szCs w:val="24"/>
        </w:rPr>
        <w:t xml:space="preserve"> </w:t>
      </w:r>
      <w:r w:rsidR="007F6A05">
        <w:rPr>
          <w:rFonts w:ascii="Times New Roman" w:hAnsi="Times New Roman" w:cs="Times New Roman"/>
          <w:sz w:val="24"/>
          <w:szCs w:val="24"/>
        </w:rPr>
        <w:t>(hereafter “</w:t>
      </w:r>
      <w:r w:rsidR="007F6A05" w:rsidRPr="007F6A05">
        <w:rPr>
          <w:rFonts w:ascii="Times New Roman" w:hAnsi="Times New Roman" w:cs="Times New Roman"/>
          <w:i/>
          <w:iCs/>
          <w:sz w:val="24"/>
          <w:szCs w:val="24"/>
        </w:rPr>
        <w:t>Dobbs</w:t>
      </w:r>
      <w:r w:rsidR="007F6A05">
        <w:rPr>
          <w:rFonts w:ascii="Times New Roman" w:hAnsi="Times New Roman" w:cs="Times New Roman"/>
          <w:sz w:val="24"/>
          <w:szCs w:val="24"/>
        </w:rPr>
        <w:t xml:space="preserve">”) </w:t>
      </w:r>
      <w:r w:rsidRPr="005023B7">
        <w:rPr>
          <w:rFonts w:ascii="Times New Roman" w:hAnsi="Times New Roman" w:cs="Times New Roman"/>
          <w:sz w:val="24"/>
          <w:szCs w:val="24"/>
        </w:rPr>
        <w:t xml:space="preserve">and what taking away a fundamental right to </w:t>
      </w:r>
      <w:r w:rsidR="528D5C1E" w:rsidRPr="162F9BC1">
        <w:rPr>
          <w:rFonts w:ascii="Times New Roman" w:hAnsi="Times New Roman" w:cs="Times New Roman"/>
          <w:sz w:val="24"/>
          <w:szCs w:val="24"/>
        </w:rPr>
        <w:t xml:space="preserve">reproductive </w:t>
      </w:r>
      <w:r w:rsidR="2DDB512A" w:rsidRPr="162F9BC1">
        <w:rPr>
          <w:rFonts w:ascii="Times New Roman" w:hAnsi="Times New Roman" w:cs="Times New Roman"/>
          <w:sz w:val="24"/>
          <w:szCs w:val="24"/>
        </w:rPr>
        <w:t xml:space="preserve">autonomy </w:t>
      </w:r>
      <w:r w:rsidRPr="005023B7">
        <w:rPr>
          <w:rFonts w:ascii="Times New Roman" w:hAnsi="Times New Roman" w:cs="Times New Roman"/>
          <w:sz w:val="24"/>
          <w:szCs w:val="24"/>
        </w:rPr>
        <w:t xml:space="preserve">and decision-making during pregnancy has meant for both abortion access and maternal health. </w:t>
      </w:r>
    </w:p>
    <w:p w14:paraId="0BC4BA37" w14:textId="1D6D0E77" w:rsidR="007B0EBE" w:rsidRPr="005023B7" w:rsidRDefault="00143079" w:rsidP="75273F22">
      <w:pPr>
        <w:spacing w:line="240" w:lineRule="auto"/>
        <w:jc w:val="both"/>
        <w:rPr>
          <w:rFonts w:ascii="Times New Roman" w:hAnsi="Times New Roman" w:cs="Times New Roman"/>
          <w:sz w:val="24"/>
          <w:szCs w:val="24"/>
        </w:rPr>
      </w:pPr>
      <w:r>
        <w:rPr>
          <w:rFonts w:ascii="Times New Roman" w:hAnsi="Times New Roman" w:cs="Times New Roman"/>
          <w:sz w:val="24"/>
          <w:szCs w:val="24"/>
        </w:rPr>
        <w:t>T</w:t>
      </w:r>
      <w:r w:rsidR="007B0EBE" w:rsidRPr="005023B7">
        <w:rPr>
          <w:rFonts w:ascii="Times New Roman" w:hAnsi="Times New Roman" w:cs="Times New Roman"/>
          <w:sz w:val="24"/>
          <w:szCs w:val="24"/>
        </w:rPr>
        <w:t xml:space="preserve">he revocation of </w:t>
      </w:r>
      <w:r w:rsidR="00E84FD5">
        <w:rPr>
          <w:rFonts w:ascii="Times New Roman" w:hAnsi="Times New Roman" w:cs="Times New Roman"/>
          <w:sz w:val="24"/>
          <w:szCs w:val="24"/>
        </w:rPr>
        <w:t>c</w:t>
      </w:r>
      <w:r w:rsidR="007B0EBE" w:rsidRPr="005023B7">
        <w:rPr>
          <w:rFonts w:ascii="Times New Roman" w:hAnsi="Times New Roman" w:cs="Times New Roman"/>
          <w:sz w:val="24"/>
          <w:szCs w:val="24"/>
        </w:rPr>
        <w:t xml:space="preserve">onstitutional rights and subsequent actions </w:t>
      </w:r>
      <w:r w:rsidR="00370032">
        <w:rPr>
          <w:rFonts w:ascii="Times New Roman" w:hAnsi="Times New Roman" w:cs="Times New Roman"/>
          <w:sz w:val="24"/>
          <w:szCs w:val="24"/>
        </w:rPr>
        <w:t>by</w:t>
      </w:r>
      <w:r w:rsidR="007B0EBE" w:rsidRPr="005023B7">
        <w:rPr>
          <w:rFonts w:ascii="Times New Roman" w:hAnsi="Times New Roman" w:cs="Times New Roman"/>
          <w:sz w:val="24"/>
          <w:szCs w:val="24"/>
        </w:rPr>
        <w:t xml:space="preserve"> anti-abortion state lawmakers have </w:t>
      </w:r>
      <w:r w:rsidR="00590A30">
        <w:rPr>
          <w:rFonts w:ascii="Times New Roman" w:hAnsi="Times New Roman" w:cs="Times New Roman"/>
          <w:sz w:val="24"/>
          <w:szCs w:val="24"/>
        </w:rPr>
        <w:t>widened</w:t>
      </w:r>
      <w:r w:rsidR="007B0EBE" w:rsidRPr="005023B7">
        <w:rPr>
          <w:rFonts w:ascii="Times New Roman" w:hAnsi="Times New Roman" w:cs="Times New Roman"/>
          <w:sz w:val="24"/>
          <w:szCs w:val="24"/>
        </w:rPr>
        <w:t xml:space="preserve"> the </w:t>
      </w:r>
      <w:r w:rsidR="00E84FD5">
        <w:rPr>
          <w:rFonts w:ascii="Times New Roman" w:hAnsi="Times New Roman" w:cs="Times New Roman"/>
          <w:sz w:val="24"/>
          <w:szCs w:val="24"/>
        </w:rPr>
        <w:t>gap</w:t>
      </w:r>
      <w:r w:rsidR="00E84FD5" w:rsidRPr="005023B7">
        <w:rPr>
          <w:rFonts w:ascii="Times New Roman" w:hAnsi="Times New Roman" w:cs="Times New Roman"/>
          <w:sz w:val="24"/>
          <w:szCs w:val="24"/>
        </w:rPr>
        <w:t xml:space="preserve"> </w:t>
      </w:r>
      <w:r w:rsidR="007B0EBE" w:rsidRPr="005023B7">
        <w:rPr>
          <w:rFonts w:ascii="Times New Roman" w:hAnsi="Times New Roman" w:cs="Times New Roman"/>
          <w:sz w:val="24"/>
          <w:szCs w:val="24"/>
        </w:rPr>
        <w:t xml:space="preserve">between the U.S. legal framework and human rights standards. </w:t>
      </w:r>
      <w:r w:rsidR="4883E187" w:rsidRPr="6444A423">
        <w:rPr>
          <w:rFonts w:ascii="Times New Roman" w:hAnsi="Times New Roman" w:cs="Times New Roman"/>
          <w:sz w:val="24"/>
          <w:szCs w:val="24"/>
        </w:rPr>
        <w:t>This report</w:t>
      </w:r>
      <w:r w:rsidR="007B0EBE" w:rsidRPr="005023B7">
        <w:rPr>
          <w:rFonts w:ascii="Times New Roman" w:hAnsi="Times New Roman" w:cs="Times New Roman"/>
          <w:sz w:val="24"/>
          <w:szCs w:val="24"/>
        </w:rPr>
        <w:t xml:space="preserve"> describes the escalation of obstacles</w:t>
      </w:r>
      <w:r w:rsidR="00477DAB">
        <w:rPr>
          <w:rFonts w:ascii="Times New Roman" w:hAnsi="Times New Roman" w:cs="Times New Roman"/>
          <w:sz w:val="24"/>
          <w:szCs w:val="24"/>
        </w:rPr>
        <w:t>,</w:t>
      </w:r>
      <w:r w:rsidR="007B0EBE" w:rsidRPr="005023B7">
        <w:rPr>
          <w:rFonts w:ascii="Times New Roman" w:hAnsi="Times New Roman" w:cs="Times New Roman"/>
          <w:sz w:val="24"/>
          <w:szCs w:val="24"/>
        </w:rPr>
        <w:t xml:space="preserve"> risks</w:t>
      </w:r>
      <w:r w:rsidR="00C65554">
        <w:rPr>
          <w:rFonts w:ascii="Times New Roman" w:hAnsi="Times New Roman" w:cs="Times New Roman"/>
          <w:sz w:val="24"/>
          <w:szCs w:val="24"/>
        </w:rPr>
        <w:t>, and cruel outcomes</w:t>
      </w:r>
      <w:r w:rsidR="007B0EBE" w:rsidRPr="005023B7">
        <w:rPr>
          <w:rFonts w:ascii="Times New Roman" w:hAnsi="Times New Roman" w:cs="Times New Roman"/>
          <w:sz w:val="24"/>
          <w:szCs w:val="24"/>
        </w:rPr>
        <w:t xml:space="preserve"> that pregnant people and their </w:t>
      </w:r>
      <w:r w:rsidR="56D3564A" w:rsidRPr="75273F22">
        <w:rPr>
          <w:rFonts w:ascii="Times New Roman" w:hAnsi="Times New Roman" w:cs="Times New Roman"/>
          <w:sz w:val="24"/>
          <w:szCs w:val="24"/>
        </w:rPr>
        <w:t>healthcare</w:t>
      </w:r>
      <w:r w:rsidR="007B0EBE" w:rsidRPr="005023B7">
        <w:rPr>
          <w:rFonts w:ascii="Times New Roman" w:hAnsi="Times New Roman" w:cs="Times New Roman"/>
          <w:sz w:val="24"/>
          <w:szCs w:val="24"/>
        </w:rPr>
        <w:t xml:space="preserve"> providers </w:t>
      </w:r>
      <w:r w:rsidR="00A8433C">
        <w:rPr>
          <w:rFonts w:ascii="Times New Roman" w:hAnsi="Times New Roman" w:cs="Times New Roman"/>
          <w:sz w:val="24"/>
          <w:szCs w:val="24"/>
        </w:rPr>
        <w:t xml:space="preserve">now </w:t>
      </w:r>
      <w:r w:rsidR="007B0EBE" w:rsidRPr="005023B7">
        <w:rPr>
          <w:rFonts w:ascii="Times New Roman" w:hAnsi="Times New Roman" w:cs="Times New Roman"/>
          <w:sz w:val="24"/>
          <w:szCs w:val="24"/>
        </w:rPr>
        <w:t xml:space="preserve">face when seeking or providing care. It also shines a light on the lengths that state officials have gone to scare, disempower, and punish people who facilitate access to abortion care, including individuals who have sought access to justice in lawsuits challenging abortion bans. </w:t>
      </w:r>
    </w:p>
    <w:p w14:paraId="7B6CF531" w14:textId="2F1340A4"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This report further demonstrates how abortion care is an essential aspect of maternal </w:t>
      </w:r>
      <w:r w:rsidR="56D3564A" w:rsidRPr="75273F22">
        <w:rPr>
          <w:rFonts w:ascii="Times New Roman" w:hAnsi="Times New Roman" w:cs="Times New Roman"/>
          <w:sz w:val="24"/>
          <w:szCs w:val="24"/>
        </w:rPr>
        <w:t>healthcare</w:t>
      </w:r>
      <w:r w:rsidRPr="005023B7">
        <w:rPr>
          <w:rFonts w:ascii="Times New Roman" w:hAnsi="Times New Roman" w:cs="Times New Roman"/>
          <w:sz w:val="24"/>
          <w:szCs w:val="24"/>
        </w:rPr>
        <w:t xml:space="preserve">, and that the U.S. approach to maternity care was already rife with inequities and failing to meet human rights standards regarding the accessibility, availability, acceptability, and quality of health services, goods, and facilities. It highlights the systemic racism and intersectional discrimination that drives racial and ethnic inequities in </w:t>
      </w:r>
      <w:r w:rsidR="382180A1" w:rsidRPr="75273F22">
        <w:rPr>
          <w:rFonts w:ascii="Times New Roman" w:hAnsi="Times New Roman" w:cs="Times New Roman"/>
          <w:sz w:val="24"/>
          <w:szCs w:val="24"/>
        </w:rPr>
        <w:t xml:space="preserve">U.S. </w:t>
      </w:r>
      <w:r w:rsidRPr="005023B7">
        <w:rPr>
          <w:rFonts w:ascii="Times New Roman" w:hAnsi="Times New Roman" w:cs="Times New Roman"/>
          <w:sz w:val="24"/>
          <w:szCs w:val="24"/>
        </w:rPr>
        <w:t xml:space="preserve">maternal health, </w:t>
      </w:r>
      <w:r w:rsidR="4DECFDCB" w:rsidRPr="75273F22">
        <w:rPr>
          <w:rFonts w:ascii="Times New Roman" w:hAnsi="Times New Roman" w:cs="Times New Roman"/>
          <w:sz w:val="24"/>
          <w:szCs w:val="24"/>
        </w:rPr>
        <w:t xml:space="preserve">resulting in </w:t>
      </w:r>
      <w:r w:rsidR="18DC882E" w:rsidRPr="0B36E503">
        <w:rPr>
          <w:rFonts w:ascii="Times New Roman" w:hAnsi="Times New Roman" w:cs="Times New Roman"/>
          <w:sz w:val="24"/>
          <w:szCs w:val="24"/>
        </w:rPr>
        <w:t xml:space="preserve">the highest maternal </w:t>
      </w:r>
      <w:r w:rsidR="4DECFDCB" w:rsidRPr="75273F22">
        <w:rPr>
          <w:rFonts w:ascii="Times New Roman" w:hAnsi="Times New Roman" w:cs="Times New Roman"/>
          <w:sz w:val="24"/>
          <w:szCs w:val="24"/>
        </w:rPr>
        <w:t>mortality ratio among wealthy countries</w:t>
      </w:r>
      <w:r w:rsidR="56D3564A" w:rsidRPr="75273F22">
        <w:rPr>
          <w:rFonts w:ascii="Times New Roman" w:hAnsi="Times New Roman" w:cs="Times New Roman"/>
          <w:sz w:val="24"/>
          <w:szCs w:val="24"/>
        </w:rPr>
        <w:t>.</w:t>
      </w:r>
      <w:r w:rsidRPr="005023B7">
        <w:rPr>
          <w:rFonts w:ascii="Times New Roman" w:hAnsi="Times New Roman" w:cs="Times New Roman"/>
          <w:sz w:val="24"/>
          <w:szCs w:val="24"/>
        </w:rPr>
        <w:t xml:space="preserve"> </w:t>
      </w:r>
      <w:r w:rsidR="2A84CB23" w:rsidRPr="0B36E503">
        <w:rPr>
          <w:rFonts w:ascii="Times New Roman" w:hAnsi="Times New Roman" w:cs="Times New Roman"/>
          <w:sz w:val="24"/>
          <w:szCs w:val="24"/>
        </w:rPr>
        <w:t>F</w:t>
      </w:r>
      <w:r w:rsidR="47207700" w:rsidRPr="0B36E503">
        <w:rPr>
          <w:rFonts w:ascii="Times New Roman" w:hAnsi="Times New Roman" w:cs="Times New Roman"/>
          <w:sz w:val="24"/>
          <w:szCs w:val="24"/>
        </w:rPr>
        <w:t>inally</w:t>
      </w:r>
      <w:r w:rsidRPr="005023B7">
        <w:rPr>
          <w:rFonts w:ascii="Times New Roman" w:hAnsi="Times New Roman" w:cs="Times New Roman"/>
          <w:sz w:val="24"/>
          <w:szCs w:val="24"/>
        </w:rPr>
        <w:t xml:space="preserve">, it addresses </w:t>
      </w:r>
      <w:r w:rsidR="00C33A87">
        <w:rPr>
          <w:rFonts w:ascii="Times New Roman" w:hAnsi="Times New Roman" w:cs="Times New Roman"/>
          <w:sz w:val="24"/>
          <w:szCs w:val="24"/>
        </w:rPr>
        <w:t>how</w:t>
      </w:r>
      <w:r w:rsidRPr="005023B7">
        <w:rPr>
          <w:rFonts w:ascii="Times New Roman" w:hAnsi="Times New Roman" w:cs="Times New Roman"/>
          <w:sz w:val="24"/>
          <w:szCs w:val="24"/>
        </w:rPr>
        <w:t xml:space="preserve"> disrespect and abuse or ill treatment in facility-based maternity care settings </w:t>
      </w:r>
      <w:r w:rsidR="00C33A87">
        <w:rPr>
          <w:rFonts w:ascii="Times New Roman" w:hAnsi="Times New Roman" w:cs="Times New Roman"/>
          <w:sz w:val="24"/>
          <w:szCs w:val="24"/>
        </w:rPr>
        <w:t>contributes to</w:t>
      </w:r>
      <w:r w:rsidR="00802FC9" w:rsidRPr="005023B7">
        <w:rPr>
          <w:rFonts w:ascii="Times New Roman" w:hAnsi="Times New Roman" w:cs="Times New Roman"/>
          <w:sz w:val="24"/>
          <w:szCs w:val="24"/>
        </w:rPr>
        <w:t xml:space="preserve"> </w:t>
      </w:r>
      <w:r w:rsidRPr="005023B7">
        <w:rPr>
          <w:rFonts w:ascii="Times New Roman" w:hAnsi="Times New Roman" w:cs="Times New Roman"/>
          <w:sz w:val="24"/>
          <w:szCs w:val="24"/>
        </w:rPr>
        <w:t xml:space="preserve">adverse outcomes, and how those issues intersect with the marginalization of community-based midwifery care, and the exclusion of people of color from the </w:t>
      </w:r>
      <w:r w:rsidR="56D3564A" w:rsidRPr="75273F22">
        <w:rPr>
          <w:rFonts w:ascii="Times New Roman" w:hAnsi="Times New Roman" w:cs="Times New Roman"/>
          <w:sz w:val="24"/>
          <w:szCs w:val="24"/>
        </w:rPr>
        <w:t>healthcare</w:t>
      </w:r>
      <w:r w:rsidRPr="005023B7">
        <w:rPr>
          <w:rFonts w:ascii="Times New Roman" w:hAnsi="Times New Roman" w:cs="Times New Roman"/>
          <w:sz w:val="24"/>
          <w:szCs w:val="24"/>
        </w:rPr>
        <w:t xml:space="preserve"> workforce. </w:t>
      </w:r>
    </w:p>
    <w:p w14:paraId="0A9BD38F" w14:textId="00F81A09"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This report fills gaps in the U.S. government’s report and responds to the Committee’s prior concluding observations and recommendations to the United States. It is intended to assist the Committee in evaluating U.S. progress on implementation of the ICCPR since the last periodic review, and to recommend priorities for the Committee’s interactive dialogue with the U.S. government in Geneva in October 2023. </w:t>
      </w:r>
    </w:p>
    <w:p w14:paraId="115254D8" w14:textId="71310705" w:rsidR="007B0EBE" w:rsidRPr="005023B7" w:rsidRDefault="007B0EBE" w:rsidP="2D649C6F">
      <w:pPr>
        <w:spacing w:line="240" w:lineRule="auto"/>
        <w:jc w:val="both"/>
        <w:rPr>
          <w:rFonts w:ascii="Times New Roman" w:hAnsi="Times New Roman" w:cs="Times New Roman"/>
          <w:b/>
          <w:bCs/>
          <w:sz w:val="24"/>
          <w:szCs w:val="24"/>
        </w:rPr>
      </w:pPr>
      <w:r w:rsidRPr="2D649C6F">
        <w:rPr>
          <w:rFonts w:ascii="Times New Roman" w:hAnsi="Times New Roman" w:cs="Times New Roman"/>
          <w:b/>
          <w:bCs/>
          <w:sz w:val="24"/>
          <w:szCs w:val="24"/>
        </w:rPr>
        <w:t>We urge the Human Rights Committee to condemn violations of reproductive rights during its upcoming periodic review of the United States and to recommend that the U.S. government:</w:t>
      </w:r>
    </w:p>
    <w:p w14:paraId="2DAEB3BF" w14:textId="6BAF2A0B" w:rsidR="007B0EBE" w:rsidRPr="005023B7" w:rsidRDefault="007B0EBE" w:rsidP="75273F22">
      <w:pPr>
        <w:pStyle w:val="ListParagraph"/>
        <w:numPr>
          <w:ilvl w:val="1"/>
          <w:numId w:val="15"/>
        </w:numPr>
        <w:spacing w:line="240" w:lineRule="auto"/>
        <w:jc w:val="both"/>
        <w:rPr>
          <w:rFonts w:ascii="Times New Roman" w:hAnsi="Times New Roman" w:cs="Times New Roman"/>
          <w:sz w:val="24"/>
          <w:szCs w:val="24"/>
        </w:rPr>
      </w:pPr>
      <w:r w:rsidRPr="09B20B5C">
        <w:rPr>
          <w:rFonts w:ascii="Times New Roman" w:hAnsi="Times New Roman" w:cs="Times New Roman"/>
          <w:sz w:val="24"/>
          <w:szCs w:val="24"/>
        </w:rPr>
        <w:t>Halt retrogression of the right to abortion and bring U.S. law, policy, and practice in line with the 2022 WHO Abortion Care Guideline</w:t>
      </w:r>
    </w:p>
    <w:p w14:paraId="27A18206" w14:textId="08665D48" w:rsidR="007B0EBE" w:rsidRPr="005023B7" w:rsidRDefault="007B0EBE" w:rsidP="75273F22">
      <w:pPr>
        <w:pStyle w:val="ListParagraph"/>
        <w:numPr>
          <w:ilvl w:val="1"/>
          <w:numId w:val="15"/>
        </w:numPr>
        <w:spacing w:line="240" w:lineRule="auto"/>
        <w:jc w:val="both"/>
        <w:rPr>
          <w:rFonts w:ascii="Times New Roman" w:hAnsi="Times New Roman" w:cs="Times New Roman"/>
          <w:sz w:val="24"/>
          <w:szCs w:val="24"/>
        </w:rPr>
      </w:pPr>
      <w:r w:rsidRPr="09B20B5C">
        <w:rPr>
          <w:rFonts w:ascii="Times New Roman" w:hAnsi="Times New Roman" w:cs="Times New Roman"/>
          <w:sz w:val="24"/>
          <w:szCs w:val="24"/>
        </w:rPr>
        <w:t xml:space="preserve">Take proactive steps to ensure individuals can access comprehensive reproductive </w:t>
      </w:r>
      <w:r w:rsidR="56D3564A" w:rsidRPr="09B20B5C">
        <w:rPr>
          <w:rFonts w:ascii="Times New Roman" w:hAnsi="Times New Roman" w:cs="Times New Roman"/>
          <w:sz w:val="24"/>
          <w:szCs w:val="24"/>
        </w:rPr>
        <w:t>healthcare</w:t>
      </w:r>
      <w:r w:rsidRPr="09B20B5C">
        <w:rPr>
          <w:rFonts w:ascii="Times New Roman" w:hAnsi="Times New Roman" w:cs="Times New Roman"/>
          <w:sz w:val="24"/>
          <w:szCs w:val="24"/>
        </w:rPr>
        <w:t xml:space="preserve"> in their own </w:t>
      </w:r>
      <w:proofErr w:type="gramStart"/>
      <w:r w:rsidRPr="09B20B5C">
        <w:rPr>
          <w:rFonts w:ascii="Times New Roman" w:hAnsi="Times New Roman" w:cs="Times New Roman"/>
          <w:sz w:val="24"/>
          <w:szCs w:val="24"/>
        </w:rPr>
        <w:t>communities</w:t>
      </w:r>
      <w:proofErr w:type="gramEnd"/>
    </w:p>
    <w:p w14:paraId="31F32537" w14:textId="366D241A" w:rsidR="007B0EBE" w:rsidRPr="005023B7" w:rsidRDefault="007B0EBE" w:rsidP="75273F22">
      <w:pPr>
        <w:pStyle w:val="ListParagraph"/>
        <w:numPr>
          <w:ilvl w:val="1"/>
          <w:numId w:val="15"/>
        </w:numPr>
        <w:spacing w:line="240" w:lineRule="auto"/>
        <w:jc w:val="both"/>
        <w:rPr>
          <w:rFonts w:ascii="Times New Roman" w:hAnsi="Times New Roman" w:cs="Times New Roman"/>
          <w:sz w:val="24"/>
          <w:szCs w:val="24"/>
        </w:rPr>
      </w:pPr>
      <w:r w:rsidRPr="09B20B5C">
        <w:rPr>
          <w:rFonts w:ascii="Times New Roman" w:hAnsi="Times New Roman" w:cs="Times New Roman"/>
          <w:sz w:val="24"/>
          <w:szCs w:val="24"/>
        </w:rPr>
        <w:t xml:space="preserve">Abolish laws that impair an individual’s right to make and act on decisions about their body, sexuality, and </w:t>
      </w:r>
      <w:proofErr w:type="gramStart"/>
      <w:r w:rsidRPr="09B20B5C">
        <w:rPr>
          <w:rFonts w:ascii="Times New Roman" w:hAnsi="Times New Roman" w:cs="Times New Roman"/>
          <w:sz w:val="24"/>
          <w:szCs w:val="24"/>
        </w:rPr>
        <w:t>reproduction</w:t>
      </w:r>
      <w:proofErr w:type="gramEnd"/>
    </w:p>
    <w:p w14:paraId="5A28934C" w14:textId="7AB847A6" w:rsidR="007B0EBE" w:rsidRPr="005023B7" w:rsidRDefault="007B0EBE" w:rsidP="75273F22">
      <w:pPr>
        <w:pStyle w:val="ListParagraph"/>
        <w:numPr>
          <w:ilvl w:val="1"/>
          <w:numId w:val="15"/>
        </w:numPr>
        <w:spacing w:line="240" w:lineRule="auto"/>
        <w:jc w:val="both"/>
        <w:rPr>
          <w:rFonts w:ascii="Times New Roman" w:hAnsi="Times New Roman" w:cs="Times New Roman"/>
          <w:sz w:val="24"/>
          <w:szCs w:val="24"/>
        </w:rPr>
      </w:pPr>
      <w:r w:rsidRPr="09B20B5C">
        <w:rPr>
          <w:rFonts w:ascii="Times New Roman" w:hAnsi="Times New Roman" w:cs="Times New Roman"/>
          <w:sz w:val="24"/>
          <w:szCs w:val="24"/>
        </w:rPr>
        <w:t xml:space="preserve">Remove legal and practical barriers to community-based </w:t>
      </w:r>
      <w:proofErr w:type="gramStart"/>
      <w:r w:rsidRPr="09B20B5C">
        <w:rPr>
          <w:rFonts w:ascii="Times New Roman" w:hAnsi="Times New Roman" w:cs="Times New Roman"/>
          <w:sz w:val="24"/>
          <w:szCs w:val="24"/>
        </w:rPr>
        <w:t>midwifery</w:t>
      </w:r>
      <w:proofErr w:type="gramEnd"/>
    </w:p>
    <w:p w14:paraId="77FE0361" w14:textId="0FD7AD1B" w:rsidR="007B0EBE" w:rsidRPr="005023B7" w:rsidRDefault="007B0EBE" w:rsidP="75273F22">
      <w:pPr>
        <w:pStyle w:val="ListParagraph"/>
        <w:numPr>
          <w:ilvl w:val="1"/>
          <w:numId w:val="15"/>
        </w:numPr>
        <w:spacing w:line="240" w:lineRule="auto"/>
        <w:jc w:val="both"/>
        <w:rPr>
          <w:rFonts w:ascii="Times New Roman" w:hAnsi="Times New Roman" w:cs="Times New Roman"/>
          <w:sz w:val="24"/>
          <w:szCs w:val="24"/>
        </w:rPr>
      </w:pPr>
      <w:r w:rsidRPr="09B20B5C">
        <w:rPr>
          <w:rFonts w:ascii="Times New Roman" w:hAnsi="Times New Roman" w:cs="Times New Roman"/>
          <w:sz w:val="24"/>
          <w:szCs w:val="24"/>
        </w:rPr>
        <w:t xml:space="preserve">Strengthen legal protections for the right to life and non-discrimination and ensure that the U.S. legal framework provides remedies for violations of reproductive </w:t>
      </w:r>
      <w:proofErr w:type="gramStart"/>
      <w:r w:rsidRPr="09B20B5C">
        <w:rPr>
          <w:rFonts w:ascii="Times New Roman" w:hAnsi="Times New Roman" w:cs="Times New Roman"/>
          <w:sz w:val="24"/>
          <w:szCs w:val="24"/>
        </w:rPr>
        <w:t>autonomy</w:t>
      </w:r>
      <w:proofErr w:type="gramEnd"/>
    </w:p>
    <w:p w14:paraId="2DA4D704" w14:textId="77777777" w:rsidR="007B0EBE" w:rsidRPr="005023B7" w:rsidRDefault="007B0EBE" w:rsidP="75273F22">
      <w:pPr>
        <w:pStyle w:val="ListParagraph"/>
        <w:spacing w:line="240" w:lineRule="auto"/>
        <w:ind w:left="1440"/>
        <w:rPr>
          <w:rFonts w:ascii="Times New Roman" w:hAnsi="Times New Roman" w:cs="Times New Roman"/>
          <w:sz w:val="24"/>
          <w:szCs w:val="24"/>
        </w:rPr>
      </w:pPr>
    </w:p>
    <w:p w14:paraId="2B9BF7E8" w14:textId="77777777" w:rsidR="007B0EBE" w:rsidRPr="005023B7" w:rsidRDefault="007B0EBE" w:rsidP="75273F22">
      <w:pPr>
        <w:pStyle w:val="ListParagraph"/>
        <w:numPr>
          <w:ilvl w:val="0"/>
          <w:numId w:val="15"/>
        </w:numPr>
        <w:spacing w:line="240" w:lineRule="auto"/>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Issue and Testimonials</w:t>
      </w:r>
    </w:p>
    <w:p w14:paraId="1D66F363" w14:textId="77777777" w:rsidR="007B0EBE" w:rsidRPr="005023B7" w:rsidRDefault="007B0EBE" w:rsidP="75273F22">
      <w:pPr>
        <w:pStyle w:val="ListParagraph"/>
        <w:spacing w:line="240" w:lineRule="auto"/>
        <w:rPr>
          <w:rFonts w:ascii="Times New Roman" w:hAnsi="Times New Roman" w:cs="Times New Roman"/>
          <w:b/>
          <w:bCs/>
          <w:kern w:val="0"/>
          <w:sz w:val="24"/>
          <w:szCs w:val="24"/>
          <w14:ligatures w14:val="none"/>
        </w:rPr>
      </w:pPr>
    </w:p>
    <w:p w14:paraId="20EDFAD6" w14:textId="04CE91C2" w:rsidR="007B0EBE" w:rsidRPr="005023B7" w:rsidRDefault="007B0EBE"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On two of the most critical indicators of sexual and reproductive health and rights—reducing maternal mortality and the liberalization of abortion laws—the U.S. </w:t>
      </w:r>
      <w:r w:rsidR="007310CE">
        <w:rPr>
          <w:rFonts w:ascii="Times New Roman" w:hAnsi="Times New Roman" w:cs="Times New Roman"/>
          <w:kern w:val="0"/>
          <w:sz w:val="24"/>
          <w:szCs w:val="24"/>
          <w14:ligatures w14:val="none"/>
        </w:rPr>
        <w:t xml:space="preserve">is </w:t>
      </w:r>
      <w:r w:rsidRPr="005023B7">
        <w:rPr>
          <w:rFonts w:ascii="Times New Roman" w:hAnsi="Times New Roman" w:cs="Times New Roman"/>
          <w:kern w:val="0"/>
          <w:sz w:val="24"/>
          <w:szCs w:val="24"/>
          <w14:ligatures w14:val="none"/>
        </w:rPr>
        <w:t>a global outlier. Decades of rising maternal mortality rates and a severe regression in legal protections for abortion reflect the alarming truth that many pregnant people in the U.S. do not have the freedom to protect and direct their own lives. The lack of legal protections for reproductive autonomy reflects a widening gap between U.S. law and human rights standards, and forcefully communicates disturbing messages about who the U.S. is willing to recognize and respect. As marginalized groups and individuals in the U.S. know from experience, the mere existence of legal rights is often not sufficient to ensure justice</w:t>
      </w:r>
      <w:r w:rsidR="00F065A0">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but the</w:t>
      </w:r>
      <w:r w:rsidR="00F065A0">
        <w:rPr>
          <w:rFonts w:ascii="Times New Roman" w:hAnsi="Times New Roman" w:cs="Times New Roman"/>
          <w:kern w:val="0"/>
          <w:sz w:val="24"/>
          <w:szCs w:val="24"/>
          <w14:ligatures w14:val="none"/>
        </w:rPr>
        <w:t>ir</w:t>
      </w:r>
      <w:r w:rsidRPr="005023B7">
        <w:rPr>
          <w:rFonts w:ascii="Times New Roman" w:hAnsi="Times New Roman" w:cs="Times New Roman"/>
          <w:kern w:val="0"/>
          <w:sz w:val="24"/>
          <w:szCs w:val="24"/>
          <w14:ligatures w14:val="none"/>
        </w:rPr>
        <w:t xml:space="preserve"> absence can be catastrophic. The following sections describe (1) the legal landscape of U.S. reproductive rights; (2) the state of abortion access and the impact of retrogression; and (3) the state of maternal health and the violations that are normalized when the rights of pregnant, birthing, and postpartum people are neglected, suspended, or outright denied. </w:t>
      </w:r>
    </w:p>
    <w:p w14:paraId="4D3A2A69" w14:textId="314127AD" w:rsidR="007B0EBE" w:rsidRPr="005023B7" w:rsidRDefault="007B0EBE" w:rsidP="008E4F37">
      <w:pPr>
        <w:pStyle w:val="ListParagraph"/>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 xml:space="preserve"> </w:t>
      </w:r>
    </w:p>
    <w:p w14:paraId="75295E1A" w14:textId="6D671718" w:rsidR="007B0EBE" w:rsidRPr="005023B7" w:rsidRDefault="007B0EBE" w:rsidP="75273F22">
      <w:pPr>
        <w:pStyle w:val="ListParagraph"/>
        <w:numPr>
          <w:ilvl w:val="1"/>
          <w:numId w:val="15"/>
        </w:numPr>
        <w:spacing w:line="240" w:lineRule="auto"/>
        <w:rPr>
          <w:rFonts w:ascii="Times New Roman" w:hAnsi="Times New Roman" w:cs="Times New Roman"/>
          <w:b/>
          <w:bCs/>
          <w:kern w:val="0"/>
          <w:sz w:val="24"/>
          <w:szCs w:val="24"/>
          <w14:ligatures w14:val="none"/>
        </w:rPr>
      </w:pPr>
      <w:bookmarkStart w:id="4" w:name="_Hlk143870512"/>
      <w:r w:rsidRPr="005023B7">
        <w:rPr>
          <w:rFonts w:ascii="Times New Roman" w:hAnsi="Times New Roman" w:cs="Times New Roman"/>
          <w:b/>
          <w:bCs/>
          <w:kern w:val="0"/>
          <w:sz w:val="24"/>
          <w:szCs w:val="24"/>
          <w14:ligatures w14:val="none"/>
        </w:rPr>
        <w:t>The U</w:t>
      </w:r>
      <w:r w:rsidR="00017E89">
        <w:rPr>
          <w:rFonts w:ascii="Times New Roman" w:hAnsi="Times New Roman" w:cs="Times New Roman"/>
          <w:b/>
          <w:bCs/>
          <w:kern w:val="0"/>
          <w:sz w:val="24"/>
          <w:szCs w:val="24"/>
          <w14:ligatures w14:val="none"/>
        </w:rPr>
        <w:t>.</w:t>
      </w:r>
      <w:r w:rsidRPr="005023B7">
        <w:rPr>
          <w:rFonts w:ascii="Times New Roman" w:hAnsi="Times New Roman" w:cs="Times New Roman"/>
          <w:b/>
          <w:bCs/>
          <w:kern w:val="0"/>
          <w:sz w:val="24"/>
          <w:szCs w:val="24"/>
          <w14:ligatures w14:val="none"/>
        </w:rPr>
        <w:t>S</w:t>
      </w:r>
      <w:r w:rsidR="00017E89">
        <w:rPr>
          <w:rFonts w:ascii="Times New Roman" w:hAnsi="Times New Roman" w:cs="Times New Roman"/>
          <w:b/>
          <w:bCs/>
          <w:kern w:val="0"/>
          <w:sz w:val="24"/>
          <w:szCs w:val="24"/>
          <w14:ligatures w14:val="none"/>
        </w:rPr>
        <w:t>.</w:t>
      </w:r>
      <w:r w:rsidRPr="005023B7">
        <w:rPr>
          <w:rFonts w:ascii="Times New Roman" w:hAnsi="Times New Roman" w:cs="Times New Roman"/>
          <w:b/>
          <w:bCs/>
          <w:kern w:val="0"/>
          <w:sz w:val="24"/>
          <w:szCs w:val="24"/>
          <w14:ligatures w14:val="none"/>
        </w:rPr>
        <w:t xml:space="preserve"> legal framework fails to protect reproductive health and </w:t>
      </w:r>
      <w:proofErr w:type="gramStart"/>
      <w:r w:rsidRPr="005023B7">
        <w:rPr>
          <w:rFonts w:ascii="Times New Roman" w:hAnsi="Times New Roman" w:cs="Times New Roman"/>
          <w:b/>
          <w:bCs/>
          <w:kern w:val="0"/>
          <w:sz w:val="24"/>
          <w:szCs w:val="24"/>
          <w14:ligatures w14:val="none"/>
        </w:rPr>
        <w:t>autonomy</w:t>
      </w:r>
      <w:proofErr w:type="gramEnd"/>
    </w:p>
    <w:bookmarkEnd w:id="4"/>
    <w:p w14:paraId="7FD9A892" w14:textId="77777777" w:rsidR="007B0EBE" w:rsidRPr="005023B7" w:rsidRDefault="007B0EBE" w:rsidP="75273F22">
      <w:pPr>
        <w:pStyle w:val="ListParagraph"/>
        <w:spacing w:line="240" w:lineRule="auto"/>
        <w:ind w:left="0"/>
        <w:rPr>
          <w:rFonts w:ascii="Times New Roman" w:hAnsi="Times New Roman" w:cs="Times New Roman"/>
          <w:kern w:val="0"/>
          <w:sz w:val="24"/>
          <w:szCs w:val="24"/>
          <w14:ligatures w14:val="none"/>
        </w:rPr>
      </w:pPr>
    </w:p>
    <w:p w14:paraId="6D332096" w14:textId="1BE5B1CC" w:rsidR="007B0EBE" w:rsidRPr="005023B7" w:rsidRDefault="007B0EBE" w:rsidP="764C7893">
      <w:pPr>
        <w:pStyle w:val="ListParagraph"/>
        <w:numPr>
          <w:ilvl w:val="0"/>
          <w:numId w:val="12"/>
        </w:numPr>
        <w:spacing w:line="240" w:lineRule="auto"/>
        <w:jc w:val="both"/>
        <w:rPr>
          <w:rFonts w:ascii="Times New Roman" w:hAnsi="Times New Roman" w:cs="Times New Roman"/>
          <w:b/>
          <w:bCs/>
          <w:kern w:val="0"/>
          <w:sz w:val="24"/>
          <w:szCs w:val="24"/>
          <w14:ligatures w14:val="none"/>
        </w:rPr>
      </w:pPr>
      <w:bookmarkStart w:id="5" w:name="_Hlk143870532"/>
      <w:r w:rsidRPr="005023B7">
        <w:rPr>
          <w:rFonts w:ascii="Times New Roman" w:hAnsi="Times New Roman" w:cs="Times New Roman"/>
          <w:b/>
          <w:bCs/>
          <w:kern w:val="0"/>
          <w:sz w:val="24"/>
          <w:szCs w:val="24"/>
          <w14:ligatures w14:val="none"/>
        </w:rPr>
        <w:t>The rollback of reproductive rights</w:t>
      </w:r>
      <w:r w:rsidR="00AA1473">
        <w:rPr>
          <w:rFonts w:ascii="Times New Roman" w:hAnsi="Times New Roman" w:cs="Times New Roman"/>
          <w:b/>
          <w:bCs/>
          <w:kern w:val="0"/>
          <w:sz w:val="24"/>
          <w:szCs w:val="24"/>
          <w14:ligatures w14:val="none"/>
        </w:rPr>
        <w:t xml:space="preserve"> escalated</w:t>
      </w:r>
      <w:r w:rsidR="002B4092">
        <w:rPr>
          <w:rFonts w:ascii="Times New Roman" w:hAnsi="Times New Roman" w:cs="Times New Roman"/>
          <w:b/>
          <w:bCs/>
          <w:kern w:val="0"/>
          <w:sz w:val="24"/>
          <w:szCs w:val="24"/>
          <w14:ligatures w14:val="none"/>
        </w:rPr>
        <w:t xml:space="preserve"> by</w:t>
      </w:r>
      <w:r w:rsidRPr="005023B7">
        <w:rPr>
          <w:rFonts w:ascii="Times New Roman" w:hAnsi="Times New Roman" w:cs="Times New Roman"/>
          <w:b/>
          <w:bCs/>
          <w:kern w:val="0"/>
          <w:sz w:val="24"/>
          <w:szCs w:val="24"/>
          <w14:ligatures w14:val="none"/>
        </w:rPr>
        <w:t xml:space="preserve"> the U.S. Supreme Court violates principles of non-retrogression and has far reaching consequences for civil and political </w:t>
      </w:r>
      <w:proofErr w:type="gramStart"/>
      <w:r w:rsidRPr="005023B7">
        <w:rPr>
          <w:rFonts w:ascii="Times New Roman" w:hAnsi="Times New Roman" w:cs="Times New Roman"/>
          <w:b/>
          <w:bCs/>
          <w:kern w:val="0"/>
          <w:sz w:val="24"/>
          <w:szCs w:val="24"/>
          <w14:ligatures w14:val="none"/>
        </w:rPr>
        <w:t>rights</w:t>
      </w:r>
      <w:proofErr w:type="gramEnd"/>
    </w:p>
    <w:bookmarkEnd w:id="5"/>
    <w:p w14:paraId="489315ED" w14:textId="77777777" w:rsidR="007B0EBE" w:rsidRPr="005023B7" w:rsidRDefault="007B0EBE" w:rsidP="75273F22">
      <w:pPr>
        <w:pStyle w:val="ListParagraph"/>
        <w:spacing w:line="240" w:lineRule="auto"/>
        <w:ind w:left="0"/>
        <w:rPr>
          <w:rFonts w:ascii="Times New Roman" w:hAnsi="Times New Roman" w:cs="Times New Roman"/>
          <w:kern w:val="0"/>
          <w:sz w:val="24"/>
          <w:szCs w:val="24"/>
          <w14:ligatures w14:val="none"/>
        </w:rPr>
      </w:pPr>
    </w:p>
    <w:p w14:paraId="474F3702" w14:textId="7B6D9336" w:rsidR="007B0EBE" w:rsidRPr="005023B7" w:rsidRDefault="007B0EBE"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On June 24, 2022, the U.S. Supreme Court issued a decision in </w:t>
      </w:r>
      <w:r w:rsidRPr="005023B7">
        <w:rPr>
          <w:rFonts w:ascii="Times New Roman" w:hAnsi="Times New Roman" w:cs="Times New Roman"/>
          <w:i/>
          <w:iCs/>
          <w:kern w:val="0"/>
          <w:sz w:val="24"/>
          <w:szCs w:val="24"/>
          <w14:ligatures w14:val="none"/>
        </w:rPr>
        <w:t>Dobbs v. Jackson Women’s Health Organization</w:t>
      </w:r>
      <w:r w:rsidRPr="005023B7">
        <w:rPr>
          <w:rFonts w:ascii="Times New Roman" w:hAnsi="Times New Roman" w:cs="Times New Roman"/>
          <w:kern w:val="0"/>
          <w:sz w:val="24"/>
          <w:szCs w:val="24"/>
          <w14:ligatures w14:val="none"/>
        </w:rPr>
        <w:t>, reversing nearly 50 years of precedent and concluding that there is no federal constitutional right to abortion.</w:t>
      </w:r>
      <w:r w:rsidRPr="005023B7">
        <w:rPr>
          <w:rStyle w:val="EndnoteReference"/>
          <w:rFonts w:ascii="Times New Roman" w:hAnsi="Times New Roman" w:cs="Times New Roman"/>
          <w:kern w:val="0"/>
          <w:sz w:val="24"/>
          <w:szCs w:val="24"/>
          <w14:ligatures w14:val="none"/>
        </w:rPr>
        <w:endnoteReference w:id="2"/>
      </w:r>
      <w:r w:rsidRPr="005023B7">
        <w:rPr>
          <w:rFonts w:ascii="Times New Roman" w:hAnsi="Times New Roman" w:cs="Times New Roman"/>
          <w:kern w:val="0"/>
          <w:sz w:val="24"/>
          <w:szCs w:val="24"/>
          <w14:ligatures w14:val="none"/>
        </w:rPr>
        <w:t xml:space="preserve"> The </w:t>
      </w:r>
      <w:r w:rsidRPr="005023B7">
        <w:rPr>
          <w:rFonts w:ascii="Times New Roman" w:hAnsi="Times New Roman" w:cs="Times New Roman"/>
          <w:i/>
          <w:iCs/>
          <w:kern w:val="0"/>
          <w:sz w:val="24"/>
          <w:szCs w:val="24"/>
          <w14:ligatures w14:val="none"/>
        </w:rPr>
        <w:t>Dobbs</w:t>
      </w:r>
      <w:r w:rsidRPr="005023B7">
        <w:rPr>
          <w:rFonts w:ascii="Times New Roman" w:hAnsi="Times New Roman" w:cs="Times New Roman"/>
          <w:kern w:val="0"/>
          <w:sz w:val="24"/>
          <w:szCs w:val="24"/>
          <w14:ligatures w14:val="none"/>
        </w:rPr>
        <w:t xml:space="preserve"> decision overruled </w:t>
      </w:r>
      <w:r w:rsidRPr="005023B7">
        <w:rPr>
          <w:rFonts w:ascii="Times New Roman" w:hAnsi="Times New Roman" w:cs="Times New Roman"/>
          <w:i/>
          <w:iCs/>
          <w:kern w:val="0"/>
          <w:sz w:val="24"/>
          <w:szCs w:val="24"/>
          <w14:ligatures w14:val="none"/>
        </w:rPr>
        <w:t>Roe v. Wade</w:t>
      </w:r>
      <w:r w:rsidRPr="005023B7">
        <w:rPr>
          <w:rFonts w:ascii="Times New Roman" w:hAnsi="Times New Roman" w:cs="Times New Roman"/>
          <w:kern w:val="0"/>
          <w:sz w:val="24"/>
          <w:szCs w:val="24"/>
          <w14:ligatures w14:val="none"/>
        </w:rPr>
        <w:t xml:space="preserve"> and </w:t>
      </w:r>
      <w:r w:rsidRPr="005023B7">
        <w:rPr>
          <w:rFonts w:ascii="Times New Roman" w:hAnsi="Times New Roman" w:cs="Times New Roman"/>
          <w:i/>
          <w:iCs/>
          <w:kern w:val="0"/>
          <w:sz w:val="24"/>
          <w:szCs w:val="24"/>
          <w14:ligatures w14:val="none"/>
        </w:rPr>
        <w:t>Planned Parenthood of Southeastern Pennsylvania v. Case</w:t>
      </w:r>
      <w:r w:rsidR="00095A61" w:rsidRPr="005023B7">
        <w:rPr>
          <w:rFonts w:ascii="Times New Roman" w:hAnsi="Times New Roman" w:cs="Times New Roman"/>
          <w:i/>
          <w:iCs/>
          <w:kern w:val="0"/>
          <w:sz w:val="24"/>
          <w:szCs w:val="24"/>
          <w14:ligatures w14:val="none"/>
        </w:rPr>
        <w:t>y</w:t>
      </w:r>
      <w:r w:rsidR="00DF768F"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 xml:space="preserve">and, for the first time in U.S. history, took away a right grounded in personal liberty. </w:t>
      </w:r>
      <w:r w:rsidR="009A7D1B">
        <w:rPr>
          <w:rFonts w:ascii="Times New Roman" w:hAnsi="Times New Roman" w:cs="Times New Roman"/>
          <w:kern w:val="0"/>
          <w:sz w:val="24"/>
          <w:szCs w:val="24"/>
          <w14:ligatures w14:val="none"/>
        </w:rPr>
        <w:t>T</w:t>
      </w:r>
      <w:r w:rsidRPr="005023B7">
        <w:rPr>
          <w:rFonts w:ascii="Times New Roman" w:hAnsi="Times New Roman" w:cs="Times New Roman"/>
          <w:kern w:val="0"/>
          <w:sz w:val="24"/>
          <w:szCs w:val="24"/>
          <w14:ligatures w14:val="none"/>
        </w:rPr>
        <w:t xml:space="preserve">he ruling allows anti-abortion politicians to </w:t>
      </w:r>
      <w:r w:rsidR="00AC46FF">
        <w:rPr>
          <w:rFonts w:ascii="Times New Roman" w:hAnsi="Times New Roman" w:cs="Times New Roman"/>
          <w:kern w:val="0"/>
          <w:sz w:val="24"/>
          <w:szCs w:val="24"/>
          <w14:ligatures w14:val="none"/>
        </w:rPr>
        <w:t xml:space="preserve">seek to </w:t>
      </w:r>
      <w:r w:rsidRPr="005023B7">
        <w:rPr>
          <w:rFonts w:ascii="Times New Roman" w:hAnsi="Times New Roman" w:cs="Times New Roman"/>
          <w:kern w:val="0"/>
          <w:sz w:val="24"/>
          <w:szCs w:val="24"/>
          <w14:ligatures w14:val="none"/>
        </w:rPr>
        <w:t>ban or further restrict abortion in individual states and emboldens their push for a nationwide ban.</w:t>
      </w:r>
      <w:r w:rsidRPr="005023B7">
        <w:rPr>
          <w:rStyle w:val="EndnoteReference"/>
          <w:rFonts w:ascii="Times New Roman" w:hAnsi="Times New Roman" w:cs="Times New Roman"/>
          <w:kern w:val="0"/>
          <w:sz w:val="24"/>
          <w:szCs w:val="24"/>
          <w14:ligatures w14:val="none"/>
        </w:rPr>
        <w:endnoteReference w:id="3"/>
      </w:r>
      <w:r w:rsidRPr="005023B7">
        <w:rPr>
          <w:rFonts w:ascii="Times New Roman" w:hAnsi="Times New Roman" w:cs="Times New Roman"/>
          <w:kern w:val="0"/>
          <w:sz w:val="24"/>
          <w:szCs w:val="24"/>
          <w14:ligatures w14:val="none"/>
        </w:rPr>
        <w:t xml:space="preserve"> The Supreme Court’s decision to destroy federal protection for abortion access in the U.S</w:t>
      </w:r>
      <w:r w:rsidR="00431836">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—despite evidence of the harm—reflects a callous disregard for the lives of people who can become pregnant.</w:t>
      </w:r>
      <w:r w:rsidR="003F170D">
        <w:rPr>
          <w:rStyle w:val="EndnoteReference"/>
          <w:rFonts w:ascii="Times New Roman" w:hAnsi="Times New Roman" w:cs="Times New Roman"/>
          <w:kern w:val="0"/>
          <w:sz w:val="24"/>
          <w:szCs w:val="24"/>
          <w14:ligatures w14:val="none"/>
        </w:rPr>
        <w:endnoteReference w:id="4"/>
      </w:r>
    </w:p>
    <w:p w14:paraId="63FE8D7C" w14:textId="77777777" w:rsidR="007B0EBE" w:rsidRPr="005023B7" w:rsidRDefault="007B0EBE" w:rsidP="000C1E24">
      <w:pPr>
        <w:pStyle w:val="ListParagraph"/>
        <w:ind w:left="0"/>
        <w:rPr>
          <w:rFonts w:ascii="Times New Roman" w:hAnsi="Times New Roman" w:cs="Times New Roman"/>
          <w:kern w:val="0"/>
          <w:sz w:val="24"/>
          <w:szCs w:val="24"/>
          <w14:ligatures w14:val="none"/>
        </w:rPr>
      </w:pPr>
    </w:p>
    <w:p w14:paraId="7BEECC2D" w14:textId="6A5BF287" w:rsidR="008B0876" w:rsidRDefault="007B0EBE"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The </w:t>
      </w:r>
      <w:r w:rsidRPr="2D649C6F">
        <w:rPr>
          <w:rFonts w:ascii="Times New Roman" w:hAnsi="Times New Roman" w:cs="Times New Roman"/>
          <w:i/>
          <w:iCs/>
          <w:kern w:val="0"/>
          <w:sz w:val="24"/>
          <w:szCs w:val="24"/>
          <w14:ligatures w14:val="none"/>
        </w:rPr>
        <w:t>Dobbs</w:t>
      </w:r>
      <w:r w:rsidRPr="005023B7">
        <w:rPr>
          <w:rFonts w:ascii="Times New Roman" w:hAnsi="Times New Roman" w:cs="Times New Roman"/>
          <w:kern w:val="0"/>
          <w:sz w:val="24"/>
          <w:szCs w:val="24"/>
          <w14:ligatures w14:val="none"/>
        </w:rPr>
        <w:t xml:space="preserve"> decision is wrong. </w:t>
      </w:r>
      <w:r w:rsidR="6B456464" w:rsidRPr="6BC93BF9">
        <w:rPr>
          <w:rFonts w:ascii="Times New Roman" w:hAnsi="Times New Roman" w:cs="Times New Roman"/>
          <w:sz w:val="24"/>
          <w:szCs w:val="24"/>
        </w:rPr>
        <w:t>I</w:t>
      </w:r>
      <w:r w:rsidRPr="005023B7">
        <w:rPr>
          <w:rFonts w:ascii="Times New Roman" w:hAnsi="Times New Roman" w:cs="Times New Roman"/>
          <w:kern w:val="0"/>
          <w:sz w:val="24"/>
          <w:szCs w:val="24"/>
          <w14:ligatures w14:val="none"/>
        </w:rPr>
        <w:t xml:space="preserve">t </w:t>
      </w:r>
      <w:r w:rsidR="007111DA">
        <w:rPr>
          <w:rFonts w:ascii="Times New Roman" w:hAnsi="Times New Roman" w:cs="Times New Roman"/>
          <w:kern w:val="0"/>
          <w:sz w:val="24"/>
          <w:szCs w:val="24"/>
          <w14:ligatures w14:val="none"/>
        </w:rPr>
        <w:t xml:space="preserve">is </w:t>
      </w:r>
      <w:r w:rsidRPr="005023B7">
        <w:rPr>
          <w:rFonts w:ascii="Times New Roman" w:hAnsi="Times New Roman" w:cs="Times New Roman"/>
          <w:kern w:val="0"/>
          <w:sz w:val="24"/>
          <w:szCs w:val="24"/>
          <w14:ligatures w14:val="none"/>
        </w:rPr>
        <w:t>caus</w:t>
      </w:r>
      <w:r w:rsidR="007111DA">
        <w:rPr>
          <w:rFonts w:ascii="Times New Roman" w:hAnsi="Times New Roman" w:cs="Times New Roman"/>
          <w:sz w:val="24"/>
          <w:szCs w:val="24"/>
        </w:rPr>
        <w:t>ing</w:t>
      </w:r>
      <w:r w:rsidR="00352C03">
        <w:rPr>
          <w:rFonts w:ascii="Times New Roman" w:hAnsi="Times New Roman" w:cs="Times New Roman"/>
          <w:sz w:val="24"/>
          <w:szCs w:val="24"/>
        </w:rPr>
        <w:t xml:space="preserve"> </w:t>
      </w:r>
      <w:r w:rsidRPr="005023B7">
        <w:rPr>
          <w:rFonts w:ascii="Times New Roman" w:hAnsi="Times New Roman" w:cs="Times New Roman"/>
          <w:kern w:val="0"/>
          <w:sz w:val="24"/>
          <w:szCs w:val="24"/>
          <w14:ligatures w14:val="none"/>
        </w:rPr>
        <w:t xml:space="preserve">profound harm to individuals and their </w:t>
      </w:r>
      <w:proofErr w:type="gramStart"/>
      <w:r w:rsidRPr="005023B7">
        <w:rPr>
          <w:rFonts w:ascii="Times New Roman" w:hAnsi="Times New Roman" w:cs="Times New Roman"/>
          <w:kern w:val="0"/>
          <w:sz w:val="24"/>
          <w:szCs w:val="24"/>
          <w14:ligatures w14:val="none"/>
        </w:rPr>
        <w:t xml:space="preserve">communities </w:t>
      </w:r>
      <w:r w:rsidR="002F14FF" w:rsidRPr="5F1B7312">
        <w:rPr>
          <w:rFonts w:ascii="Times New Roman" w:hAnsi="Times New Roman" w:cs="Times New Roman"/>
          <w:sz w:val="24"/>
          <w:szCs w:val="24"/>
        </w:rPr>
        <w:t xml:space="preserve"> </w:t>
      </w:r>
      <w:r w:rsidR="457A990E" w:rsidRPr="6BC93BF9">
        <w:rPr>
          <w:rFonts w:ascii="Times New Roman" w:hAnsi="Times New Roman" w:cs="Times New Roman"/>
          <w:sz w:val="24"/>
          <w:szCs w:val="24"/>
        </w:rPr>
        <w:t>and</w:t>
      </w:r>
      <w:proofErr w:type="gramEnd"/>
      <w:r w:rsidR="23DC0EAB" w:rsidRPr="5F1B7312">
        <w:rPr>
          <w:rFonts w:ascii="Times New Roman" w:hAnsi="Times New Roman" w:cs="Times New Roman"/>
          <w:sz w:val="24"/>
          <w:szCs w:val="24"/>
        </w:rPr>
        <w:t xml:space="preserve"> </w:t>
      </w:r>
      <w:r w:rsidR="00661411" w:rsidRPr="5F1B7312">
        <w:rPr>
          <w:rFonts w:ascii="Times New Roman" w:hAnsi="Times New Roman" w:cs="Times New Roman"/>
          <w:sz w:val="24"/>
          <w:szCs w:val="24"/>
        </w:rPr>
        <w:t>weakens</w:t>
      </w:r>
      <w:r w:rsidR="00955BC6" w:rsidRPr="5F1B7312">
        <w:rPr>
          <w:rFonts w:ascii="Times New Roman" w:hAnsi="Times New Roman" w:cs="Times New Roman"/>
          <w:sz w:val="24"/>
          <w:szCs w:val="24"/>
        </w:rPr>
        <w:t xml:space="preserve"> the </w:t>
      </w:r>
      <w:r w:rsidR="002818CA" w:rsidRPr="5F1B7312">
        <w:rPr>
          <w:rFonts w:ascii="Times New Roman" w:hAnsi="Times New Roman" w:cs="Times New Roman"/>
          <w:sz w:val="24"/>
          <w:szCs w:val="24"/>
        </w:rPr>
        <w:t xml:space="preserve">power </w:t>
      </w:r>
      <w:r w:rsidRPr="005023B7">
        <w:rPr>
          <w:rFonts w:ascii="Times New Roman" w:hAnsi="Times New Roman" w:cs="Times New Roman"/>
          <w:kern w:val="0"/>
          <w:sz w:val="24"/>
          <w:szCs w:val="24"/>
          <w14:ligatures w14:val="none"/>
        </w:rPr>
        <w:t xml:space="preserve">of U.S. law to uphold the nation’s </w:t>
      </w:r>
      <w:r w:rsidR="549CF154" w:rsidRPr="005023B7">
        <w:rPr>
          <w:rFonts w:ascii="Times New Roman" w:hAnsi="Times New Roman" w:cs="Times New Roman"/>
          <w:kern w:val="0"/>
          <w:sz w:val="24"/>
          <w:szCs w:val="24"/>
          <w14:ligatures w14:val="none"/>
        </w:rPr>
        <w:t xml:space="preserve">international and domestic </w:t>
      </w:r>
      <w:r w:rsidRPr="005023B7">
        <w:rPr>
          <w:rFonts w:ascii="Times New Roman" w:hAnsi="Times New Roman" w:cs="Times New Roman"/>
          <w:kern w:val="0"/>
          <w:sz w:val="24"/>
          <w:szCs w:val="24"/>
          <w14:ligatures w14:val="none"/>
        </w:rPr>
        <w:t>human rights obligations.</w:t>
      </w:r>
      <w:r w:rsidR="3547A2F2" w:rsidRPr="6BC93BF9">
        <w:rPr>
          <w:rFonts w:ascii="Times New Roman" w:hAnsi="Times New Roman" w:cs="Times New Roman"/>
          <w:sz w:val="24"/>
          <w:szCs w:val="24"/>
        </w:rPr>
        <w:t xml:space="preserve"> </w:t>
      </w:r>
      <w:r w:rsidR="532EFACE" w:rsidRPr="6BC93BF9">
        <w:rPr>
          <w:rFonts w:ascii="Times New Roman" w:hAnsi="Times New Roman" w:cs="Times New Roman"/>
          <w:sz w:val="24"/>
          <w:szCs w:val="24"/>
        </w:rPr>
        <w:t>T</w:t>
      </w:r>
      <w:r w:rsidR="6C430D1B" w:rsidRPr="6BC93BF9">
        <w:rPr>
          <w:rFonts w:ascii="Times New Roman" w:hAnsi="Times New Roman" w:cs="Times New Roman"/>
          <w:sz w:val="24"/>
          <w:szCs w:val="24"/>
        </w:rPr>
        <w:t xml:space="preserve">he </w:t>
      </w:r>
      <w:r w:rsidRPr="4C8AC1B3">
        <w:rPr>
          <w:rFonts w:ascii="Times New Roman" w:hAnsi="Times New Roman" w:cs="Times New Roman"/>
          <w:sz w:val="24"/>
          <w:szCs w:val="24"/>
        </w:rPr>
        <w:t xml:space="preserve">reasoning </w:t>
      </w:r>
      <w:r w:rsidR="6E4D6234" w:rsidRPr="6BC93BF9">
        <w:rPr>
          <w:rFonts w:ascii="Times New Roman" w:hAnsi="Times New Roman" w:cs="Times New Roman"/>
          <w:sz w:val="24"/>
          <w:szCs w:val="24"/>
        </w:rPr>
        <w:t xml:space="preserve">in </w:t>
      </w:r>
      <w:r w:rsidR="6E4D6234" w:rsidRPr="2D649C6F">
        <w:rPr>
          <w:rFonts w:ascii="Times New Roman" w:hAnsi="Times New Roman" w:cs="Times New Roman"/>
          <w:i/>
          <w:iCs/>
          <w:sz w:val="24"/>
          <w:szCs w:val="24"/>
        </w:rPr>
        <w:t>Dobbs</w:t>
      </w:r>
      <w:r w:rsidRPr="6BC93BF9">
        <w:rPr>
          <w:rFonts w:ascii="Times New Roman" w:hAnsi="Times New Roman" w:cs="Times New Roman"/>
          <w:sz w:val="24"/>
          <w:szCs w:val="24"/>
        </w:rPr>
        <w:t xml:space="preserve"> </w:t>
      </w:r>
      <w:r w:rsidRPr="4C8AC1B3">
        <w:rPr>
          <w:rFonts w:ascii="Times New Roman" w:hAnsi="Times New Roman" w:cs="Times New Roman"/>
          <w:sz w:val="24"/>
          <w:szCs w:val="24"/>
        </w:rPr>
        <w:t xml:space="preserve">undermines the very purpose of the Fourteenth Amendment to the U.S. Constitution and threatens many other rights that </w:t>
      </w:r>
      <w:r w:rsidR="004C7D88" w:rsidRPr="5F1B7312">
        <w:rPr>
          <w:rFonts w:ascii="Times New Roman" w:hAnsi="Times New Roman" w:cs="Times New Roman"/>
          <w:sz w:val="24"/>
          <w:szCs w:val="24"/>
        </w:rPr>
        <w:t xml:space="preserve">are </w:t>
      </w:r>
      <w:r w:rsidRPr="4C8AC1B3">
        <w:rPr>
          <w:rFonts w:ascii="Times New Roman" w:hAnsi="Times New Roman" w:cs="Times New Roman"/>
          <w:sz w:val="24"/>
          <w:szCs w:val="24"/>
        </w:rPr>
        <w:t>embedded in decades of settled precedent</w:t>
      </w:r>
      <w:r w:rsidRPr="005023B7">
        <w:rPr>
          <w:rFonts w:ascii="Times New Roman" w:hAnsi="Times New Roman" w:cs="Times New Roman"/>
          <w:kern w:val="0"/>
          <w:sz w:val="24"/>
          <w:szCs w:val="24"/>
          <w14:ligatures w14:val="none"/>
        </w:rPr>
        <w:t>.</w:t>
      </w:r>
    </w:p>
    <w:p w14:paraId="77390144" w14:textId="4B725334" w:rsidR="007B0EBE" w:rsidRPr="005023B7" w:rsidRDefault="00C62812" w:rsidP="75273F22">
      <w:pPr>
        <w:pStyle w:val="ListParagraph"/>
        <w:spacing w:line="240" w:lineRule="auto"/>
        <w:ind w:left="0"/>
        <w:jc w:val="both"/>
        <w:rPr>
          <w:rFonts w:ascii="Times New Roman" w:hAnsi="Times New Roman" w:cs="Times New Roman"/>
          <w:kern w:val="0"/>
          <w:sz w:val="24"/>
          <w:szCs w:val="24"/>
          <w14:ligatures w14:val="none"/>
        </w:rPr>
      </w:pPr>
      <w:r w:rsidDel="00C62812">
        <w:rPr>
          <w:rStyle w:val="EndnoteReference"/>
          <w:rFonts w:ascii="Times New Roman" w:hAnsi="Times New Roman" w:cs="Times New Roman"/>
          <w:kern w:val="0"/>
          <w:sz w:val="24"/>
          <w:szCs w:val="24"/>
          <w14:ligatures w14:val="none"/>
        </w:rPr>
        <w:t xml:space="preserve"> </w:t>
      </w:r>
    </w:p>
    <w:p w14:paraId="1FBC48E7" w14:textId="1DC3D7C4" w:rsidR="007B0EBE" w:rsidRPr="005023B7" w:rsidRDefault="007B0EBE"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The Fourteenth Amendment </w:t>
      </w:r>
      <w:r w:rsidR="003D04DD">
        <w:rPr>
          <w:rFonts w:ascii="Times New Roman" w:hAnsi="Times New Roman" w:cs="Times New Roman"/>
          <w:kern w:val="0"/>
          <w:sz w:val="24"/>
          <w:szCs w:val="24"/>
          <w14:ligatures w14:val="none"/>
        </w:rPr>
        <w:t>states:</w:t>
      </w:r>
      <w:r w:rsidRPr="005023B7">
        <w:rPr>
          <w:rFonts w:ascii="Times New Roman" w:hAnsi="Times New Roman" w:cs="Times New Roman"/>
          <w:kern w:val="0"/>
          <w:sz w:val="24"/>
          <w:szCs w:val="24"/>
          <w14:ligatures w14:val="none"/>
        </w:rPr>
        <w:t xml:space="preserve"> </w:t>
      </w:r>
      <w:r w:rsidRPr="00BD1288">
        <w:rPr>
          <w:rFonts w:ascii="Times New Roman" w:hAnsi="Times New Roman" w:cs="Times New Roman"/>
          <w:kern w:val="0"/>
          <w:sz w:val="24"/>
          <w:szCs w:val="24"/>
          <w14:ligatures w14:val="none"/>
        </w:rPr>
        <w:t>“</w:t>
      </w:r>
      <w:r w:rsidRPr="005023B7">
        <w:rPr>
          <w:rFonts w:ascii="Times New Roman" w:hAnsi="Times New Roman" w:cs="Times New Roman"/>
          <w:i/>
          <w:iCs/>
          <w:kern w:val="0"/>
          <w:sz w:val="24"/>
          <w:szCs w:val="24"/>
          <w14:ligatures w14:val="none"/>
        </w:rPr>
        <w:t>No State shall make or enforce any law which shall abridge the privileges or immunities of citizens of the United States; nor shall any State deprive any person of life, liberty, or property, without due process of law; nor deny to any person within its jurisdiction the equal protection of the laws.</w:t>
      </w:r>
      <w:r w:rsidRPr="00BD1288">
        <w:rPr>
          <w:rFonts w:ascii="Times New Roman" w:hAnsi="Times New Roman" w:cs="Times New Roman"/>
          <w:kern w:val="0"/>
          <w:sz w:val="24"/>
          <w:szCs w:val="24"/>
          <w14:ligatures w14:val="none"/>
        </w:rPr>
        <w:t>”</w:t>
      </w:r>
      <w:r w:rsidRPr="00BD1288">
        <w:rPr>
          <w:rStyle w:val="EndnoteReference"/>
          <w:rFonts w:ascii="Times New Roman" w:hAnsi="Times New Roman" w:cs="Times New Roman"/>
          <w:kern w:val="0"/>
          <w:sz w:val="24"/>
          <w:szCs w:val="24"/>
          <w14:ligatures w14:val="none"/>
        </w:rPr>
        <w:endnoteReference w:id="5"/>
      </w:r>
      <w:r w:rsidRPr="003D04DD">
        <w:rPr>
          <w:rFonts w:ascii="Times New Roman" w:hAnsi="Times New Roman" w:cs="Times New Roman"/>
          <w:kern w:val="0"/>
          <w:sz w:val="24"/>
          <w:szCs w:val="24"/>
          <w14:ligatures w14:val="none"/>
        </w:rPr>
        <w:t xml:space="preserve"> </w:t>
      </w:r>
      <w:r w:rsidR="2C8A822A" w:rsidRPr="005023B7">
        <w:rPr>
          <w:rFonts w:ascii="Times New Roman" w:hAnsi="Times New Roman" w:cs="Times New Roman"/>
          <w:kern w:val="0"/>
          <w:sz w:val="24"/>
          <w:szCs w:val="24"/>
          <w14:ligatures w14:val="none"/>
        </w:rPr>
        <w:t>Ra</w:t>
      </w:r>
      <w:r w:rsidR="00574B17" w:rsidRPr="005023B7">
        <w:rPr>
          <w:rFonts w:ascii="Times New Roman" w:hAnsi="Times New Roman" w:cs="Times New Roman"/>
          <w:kern w:val="0"/>
          <w:sz w:val="24"/>
          <w:szCs w:val="24"/>
          <w14:ligatures w14:val="none"/>
        </w:rPr>
        <w:t>tified</w:t>
      </w:r>
      <w:r w:rsidR="00574B17">
        <w:rPr>
          <w:rFonts w:ascii="Times New Roman" w:hAnsi="Times New Roman" w:cs="Times New Roman"/>
          <w:kern w:val="0"/>
          <w:sz w:val="24"/>
          <w:szCs w:val="24"/>
          <w14:ligatures w14:val="none"/>
        </w:rPr>
        <w:t xml:space="preserve"> in 1868</w:t>
      </w:r>
      <w:r w:rsidR="00973E3C">
        <w:rPr>
          <w:rFonts w:ascii="Times New Roman" w:hAnsi="Times New Roman" w:cs="Times New Roman"/>
          <w:kern w:val="0"/>
          <w:sz w:val="24"/>
          <w:szCs w:val="24"/>
          <w14:ligatures w14:val="none"/>
        </w:rPr>
        <w:t xml:space="preserve"> following the </w:t>
      </w:r>
      <w:r w:rsidR="00C86540">
        <w:rPr>
          <w:rFonts w:ascii="Times New Roman" w:hAnsi="Times New Roman" w:cs="Times New Roman"/>
          <w:kern w:val="0"/>
          <w:sz w:val="24"/>
          <w:szCs w:val="24"/>
          <w14:ligatures w14:val="none"/>
        </w:rPr>
        <w:t>American</w:t>
      </w:r>
      <w:r w:rsidR="00973E3C">
        <w:rPr>
          <w:rFonts w:ascii="Times New Roman" w:hAnsi="Times New Roman" w:cs="Times New Roman"/>
          <w:kern w:val="0"/>
          <w:sz w:val="24"/>
          <w:szCs w:val="24"/>
          <w14:ligatures w14:val="none"/>
        </w:rPr>
        <w:t xml:space="preserve"> Civil War,</w:t>
      </w:r>
      <w:r w:rsidR="00BE5974">
        <w:rPr>
          <w:rFonts w:ascii="Times New Roman" w:hAnsi="Times New Roman" w:cs="Times New Roman"/>
          <w:kern w:val="0"/>
          <w:sz w:val="24"/>
          <w:szCs w:val="24"/>
          <w14:ligatures w14:val="none"/>
        </w:rPr>
        <w:t xml:space="preserve"> and</w:t>
      </w:r>
      <w:r w:rsidR="00392142">
        <w:rPr>
          <w:rFonts w:ascii="Times New Roman" w:hAnsi="Times New Roman" w:cs="Times New Roman"/>
          <w:kern w:val="0"/>
          <w:sz w:val="24"/>
          <w:szCs w:val="24"/>
          <w14:ligatures w14:val="none"/>
        </w:rPr>
        <w:t xml:space="preserve"> </w:t>
      </w:r>
      <w:r w:rsidR="00BE5974">
        <w:rPr>
          <w:rFonts w:ascii="Times New Roman" w:hAnsi="Times New Roman" w:cs="Times New Roman"/>
          <w:kern w:val="0"/>
          <w:sz w:val="24"/>
          <w:szCs w:val="24"/>
          <w14:ligatures w14:val="none"/>
        </w:rPr>
        <w:t>a</w:t>
      </w:r>
      <w:r w:rsidRPr="005023B7">
        <w:rPr>
          <w:rFonts w:ascii="Times New Roman" w:hAnsi="Times New Roman" w:cs="Times New Roman"/>
          <w:kern w:val="0"/>
          <w:sz w:val="24"/>
          <w:szCs w:val="24"/>
          <w14:ligatures w14:val="none"/>
        </w:rPr>
        <w:t xml:space="preserve">longside other amendments of its era, </w:t>
      </w:r>
      <w:r w:rsidR="5C9753C3" w:rsidRPr="005023B7">
        <w:rPr>
          <w:rFonts w:ascii="Times New Roman" w:hAnsi="Times New Roman" w:cs="Times New Roman"/>
          <w:kern w:val="0"/>
          <w:sz w:val="24"/>
          <w:szCs w:val="24"/>
          <w14:ligatures w14:val="none"/>
        </w:rPr>
        <w:t xml:space="preserve">it </w:t>
      </w:r>
      <w:r w:rsidRPr="005023B7">
        <w:rPr>
          <w:rFonts w:ascii="Times New Roman" w:hAnsi="Times New Roman" w:cs="Times New Roman"/>
          <w:kern w:val="0"/>
          <w:sz w:val="24"/>
          <w:szCs w:val="24"/>
          <w14:ligatures w14:val="none"/>
        </w:rPr>
        <w:t xml:space="preserve">was meant to address the lasting brutality of slavery and the denial of Black people’s humanity by the </w:t>
      </w:r>
      <w:r w:rsidR="008C75EA">
        <w:rPr>
          <w:rFonts w:ascii="Times New Roman" w:hAnsi="Times New Roman" w:cs="Times New Roman"/>
          <w:kern w:val="0"/>
          <w:sz w:val="24"/>
          <w:szCs w:val="24"/>
          <w14:ligatures w14:val="none"/>
        </w:rPr>
        <w:t xml:space="preserve">framers of the original </w:t>
      </w:r>
      <w:r w:rsidRPr="005023B7">
        <w:rPr>
          <w:rFonts w:ascii="Times New Roman" w:hAnsi="Times New Roman" w:cs="Times New Roman"/>
          <w:kern w:val="0"/>
          <w:sz w:val="24"/>
          <w:szCs w:val="24"/>
          <w14:ligatures w14:val="none"/>
        </w:rPr>
        <w:t>U.S. Constitution.</w:t>
      </w:r>
      <w:r w:rsidRPr="005023B7">
        <w:rPr>
          <w:rStyle w:val="EndnoteReference"/>
          <w:rFonts w:ascii="Times New Roman" w:hAnsi="Times New Roman" w:cs="Times New Roman"/>
          <w:kern w:val="0"/>
          <w:sz w:val="24"/>
          <w:szCs w:val="24"/>
          <w14:ligatures w14:val="none"/>
        </w:rPr>
        <w:endnoteReference w:id="6"/>
      </w:r>
      <w:r w:rsidRPr="005023B7">
        <w:rPr>
          <w:rFonts w:ascii="Times New Roman" w:hAnsi="Times New Roman" w:cs="Times New Roman"/>
          <w:kern w:val="0"/>
          <w:sz w:val="24"/>
          <w:szCs w:val="24"/>
          <w14:ligatures w14:val="none"/>
        </w:rPr>
        <w:t xml:space="preserve"> </w:t>
      </w:r>
      <w:r w:rsidR="00D2761A">
        <w:rPr>
          <w:rFonts w:ascii="Times New Roman" w:hAnsi="Times New Roman" w:cs="Times New Roman"/>
          <w:kern w:val="0"/>
          <w:sz w:val="24"/>
          <w:szCs w:val="24"/>
          <w14:ligatures w14:val="none"/>
        </w:rPr>
        <w:t xml:space="preserve">Prior </w:t>
      </w:r>
      <w:r w:rsidRPr="005023B7">
        <w:rPr>
          <w:rFonts w:ascii="Times New Roman" w:hAnsi="Times New Roman" w:cs="Times New Roman"/>
          <w:kern w:val="0"/>
          <w:sz w:val="24"/>
          <w:szCs w:val="24"/>
          <w14:ligatures w14:val="none"/>
        </w:rPr>
        <w:t xml:space="preserve">to adoption of the Fourteenth Amendment, States had viciously denied enslaved people fundamental aspects of liberty, bodily integrity, and dignity, including through </w:t>
      </w:r>
      <w:r w:rsidR="00B07FF2">
        <w:rPr>
          <w:rFonts w:ascii="Times New Roman" w:hAnsi="Times New Roman" w:cs="Times New Roman"/>
          <w:kern w:val="0"/>
          <w:sz w:val="24"/>
          <w:szCs w:val="24"/>
          <w14:ligatures w14:val="none"/>
        </w:rPr>
        <w:t>state-sanctioned</w:t>
      </w:r>
      <w:r w:rsidRPr="005023B7">
        <w:rPr>
          <w:rFonts w:ascii="Times New Roman" w:hAnsi="Times New Roman" w:cs="Times New Roman"/>
          <w:kern w:val="0"/>
          <w:sz w:val="24"/>
          <w:szCs w:val="24"/>
          <w14:ligatures w14:val="none"/>
        </w:rPr>
        <w:t xml:space="preserve"> sexual violence and rape, coerced pregnancy and childbearing, and forced separation of families. To begin to repair that damage, the Fourteenth </w:t>
      </w:r>
      <w:r w:rsidR="00CC11C2">
        <w:rPr>
          <w:rFonts w:ascii="Times New Roman" w:hAnsi="Times New Roman" w:cs="Times New Roman"/>
          <w:kern w:val="0"/>
          <w:sz w:val="24"/>
          <w:szCs w:val="24"/>
          <w14:ligatures w14:val="none"/>
        </w:rPr>
        <w:t>A</w:t>
      </w:r>
      <w:r w:rsidRPr="005023B7">
        <w:rPr>
          <w:rFonts w:ascii="Times New Roman" w:hAnsi="Times New Roman" w:cs="Times New Roman"/>
          <w:kern w:val="0"/>
          <w:sz w:val="24"/>
          <w:szCs w:val="24"/>
          <w14:ligatures w14:val="none"/>
        </w:rPr>
        <w:t>mendment guaranteed a right of liberty against state control</w:t>
      </w:r>
      <w:r w:rsidR="00467F15">
        <w:rPr>
          <w:rFonts w:ascii="Times New Roman" w:hAnsi="Times New Roman" w:cs="Times New Roman"/>
          <w:kern w:val="0"/>
          <w:sz w:val="24"/>
          <w:szCs w:val="24"/>
          <w14:ligatures w14:val="none"/>
        </w:rPr>
        <w:t xml:space="preserve">. That </w:t>
      </w:r>
      <w:r w:rsidR="00DE1D1B">
        <w:rPr>
          <w:rFonts w:ascii="Times New Roman" w:hAnsi="Times New Roman" w:cs="Times New Roman"/>
          <w:kern w:val="0"/>
          <w:sz w:val="24"/>
          <w:szCs w:val="24"/>
          <w14:ligatures w14:val="none"/>
        </w:rPr>
        <w:t>liber</w:t>
      </w:r>
      <w:r w:rsidR="00A521B6">
        <w:rPr>
          <w:rFonts w:ascii="Times New Roman" w:hAnsi="Times New Roman" w:cs="Times New Roman"/>
          <w:kern w:val="0"/>
          <w:sz w:val="24"/>
          <w:szCs w:val="24"/>
          <w14:ligatures w14:val="none"/>
        </w:rPr>
        <w:t>t</w:t>
      </w:r>
      <w:r w:rsidR="00DE1D1B">
        <w:rPr>
          <w:rFonts w:ascii="Times New Roman" w:hAnsi="Times New Roman" w:cs="Times New Roman"/>
          <w:kern w:val="0"/>
          <w:sz w:val="24"/>
          <w:szCs w:val="24"/>
          <w14:ligatures w14:val="none"/>
        </w:rPr>
        <w:t>y guarantee</w:t>
      </w:r>
      <w:r w:rsidR="00467F15">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 xml:space="preserve">must include the right of </w:t>
      </w:r>
      <w:proofErr w:type="gramStart"/>
      <w:r w:rsidR="003B531A">
        <w:rPr>
          <w:rFonts w:ascii="Times New Roman" w:hAnsi="Times New Roman" w:cs="Times New Roman"/>
          <w:kern w:val="0"/>
          <w:sz w:val="24"/>
          <w:szCs w:val="24"/>
          <w14:ligatures w14:val="none"/>
        </w:rPr>
        <w:t>each</w:t>
      </w:r>
      <w:r w:rsidRPr="005023B7">
        <w:rPr>
          <w:rFonts w:ascii="Times New Roman" w:hAnsi="Times New Roman" w:cs="Times New Roman"/>
          <w:kern w:val="0"/>
          <w:sz w:val="24"/>
          <w:szCs w:val="24"/>
          <w14:ligatures w14:val="none"/>
        </w:rPr>
        <w:t xml:space="preserve"> individual</w:t>
      </w:r>
      <w:proofErr w:type="gramEnd"/>
      <w:r w:rsidR="00DE1D1B">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not </w:t>
      </w:r>
      <w:r w:rsidR="00DE1D1B">
        <w:rPr>
          <w:rFonts w:ascii="Times New Roman" w:hAnsi="Times New Roman" w:cs="Times New Roman"/>
          <w:kern w:val="0"/>
          <w:sz w:val="24"/>
          <w:szCs w:val="24"/>
          <w14:ligatures w14:val="none"/>
        </w:rPr>
        <w:t>the</w:t>
      </w:r>
      <w:r w:rsidR="00DE1D1B"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government</w:t>
      </w:r>
      <w:r w:rsidR="00DE1D1B">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to decide whether and when to become pregnant and give birth to a child, and to create and raise a family.</w:t>
      </w:r>
      <w:r w:rsidR="00A73776">
        <w:rPr>
          <w:rStyle w:val="EndnoteReference"/>
          <w:rFonts w:ascii="Times New Roman" w:hAnsi="Times New Roman" w:cs="Times New Roman"/>
          <w:kern w:val="0"/>
          <w:sz w:val="24"/>
          <w:szCs w:val="24"/>
          <w14:ligatures w14:val="none"/>
        </w:rPr>
        <w:endnoteReference w:id="7"/>
      </w:r>
      <w:r w:rsidRPr="005023B7">
        <w:rPr>
          <w:rFonts w:ascii="Times New Roman" w:hAnsi="Times New Roman" w:cs="Times New Roman"/>
          <w:kern w:val="0"/>
          <w:sz w:val="24"/>
          <w:szCs w:val="24"/>
          <w14:ligatures w14:val="none"/>
        </w:rPr>
        <w:t xml:space="preserve"> </w:t>
      </w:r>
    </w:p>
    <w:p w14:paraId="00D5F52B" w14:textId="77777777" w:rsidR="00842119" w:rsidRPr="005023B7" w:rsidRDefault="00842119" w:rsidP="75273F22">
      <w:pPr>
        <w:pStyle w:val="ListParagraph"/>
        <w:spacing w:line="240" w:lineRule="auto"/>
        <w:ind w:left="0"/>
        <w:jc w:val="both"/>
        <w:rPr>
          <w:rFonts w:ascii="Times New Roman" w:hAnsi="Times New Roman" w:cs="Times New Roman"/>
          <w:kern w:val="0"/>
          <w:sz w:val="24"/>
          <w:szCs w:val="24"/>
          <w14:ligatures w14:val="none"/>
        </w:rPr>
      </w:pPr>
    </w:p>
    <w:p w14:paraId="39718A5A" w14:textId="6F634B72" w:rsidR="02B9D3A0" w:rsidRPr="006D2192" w:rsidRDefault="007B0EBE" w:rsidP="75273F22">
      <w:pPr>
        <w:pStyle w:val="ListParagraph"/>
        <w:spacing w:line="240" w:lineRule="auto"/>
        <w:ind w:left="0"/>
        <w:jc w:val="both"/>
        <w:rPr>
          <w:rFonts w:ascii="Times New Roman" w:eastAsia="Times New Roman" w:hAnsi="Times New Roman" w:cs="Times New Roman"/>
          <w:sz w:val="24"/>
          <w:szCs w:val="24"/>
        </w:rPr>
      </w:pPr>
      <w:r w:rsidRPr="005023B7">
        <w:rPr>
          <w:rFonts w:ascii="Times New Roman" w:hAnsi="Times New Roman" w:cs="Times New Roman"/>
          <w:kern w:val="0"/>
          <w:sz w:val="24"/>
          <w:szCs w:val="24"/>
          <w14:ligatures w14:val="none"/>
        </w:rPr>
        <w:t>Instead of con</w:t>
      </w:r>
      <w:r w:rsidR="00352C03">
        <w:rPr>
          <w:rFonts w:ascii="Times New Roman" w:hAnsi="Times New Roman" w:cs="Times New Roman"/>
          <w:kern w:val="0"/>
          <w:sz w:val="24"/>
          <w:szCs w:val="24"/>
          <w14:ligatures w14:val="none"/>
        </w:rPr>
        <w:t>sidering what</w:t>
      </w:r>
      <w:r w:rsidRPr="005023B7">
        <w:rPr>
          <w:rFonts w:ascii="Times New Roman" w:hAnsi="Times New Roman" w:cs="Times New Roman"/>
          <w:kern w:val="0"/>
          <w:sz w:val="24"/>
          <w:szCs w:val="24"/>
          <w14:ligatures w14:val="none"/>
        </w:rPr>
        <w:t xml:space="preserve"> the Fourteenth Amendment’s promise of liberty </w:t>
      </w:r>
      <w:r w:rsidR="00352C03">
        <w:rPr>
          <w:rFonts w:ascii="Times New Roman" w:hAnsi="Times New Roman" w:cs="Times New Roman"/>
          <w:kern w:val="0"/>
          <w:sz w:val="24"/>
          <w:szCs w:val="24"/>
          <w14:ligatures w14:val="none"/>
        </w:rPr>
        <w:t xml:space="preserve">means for </w:t>
      </w:r>
      <w:r w:rsidRPr="005023B7">
        <w:rPr>
          <w:rFonts w:ascii="Times New Roman" w:hAnsi="Times New Roman" w:cs="Times New Roman"/>
          <w:kern w:val="0"/>
          <w:sz w:val="24"/>
          <w:szCs w:val="24"/>
          <w14:ligatures w14:val="none"/>
        </w:rPr>
        <w:t xml:space="preserve">the lives of women and </w:t>
      </w:r>
      <w:r w:rsidR="007A4BD6">
        <w:rPr>
          <w:rFonts w:ascii="Times New Roman" w:hAnsi="Times New Roman" w:cs="Times New Roman"/>
          <w:kern w:val="0"/>
          <w:sz w:val="24"/>
          <w:szCs w:val="24"/>
          <w14:ligatures w14:val="none"/>
        </w:rPr>
        <w:t>all</w:t>
      </w:r>
      <w:r w:rsidRPr="005023B7">
        <w:rPr>
          <w:rFonts w:ascii="Times New Roman" w:hAnsi="Times New Roman" w:cs="Times New Roman"/>
          <w:kern w:val="0"/>
          <w:sz w:val="24"/>
          <w:szCs w:val="24"/>
          <w14:ligatures w14:val="none"/>
        </w:rPr>
        <w:t xml:space="preserve"> who can become pregnant, the </w:t>
      </w:r>
      <w:r w:rsidRPr="2D649C6F">
        <w:rPr>
          <w:rFonts w:ascii="Times New Roman" w:hAnsi="Times New Roman" w:cs="Times New Roman"/>
          <w:i/>
          <w:iCs/>
          <w:kern w:val="0"/>
          <w:sz w:val="24"/>
          <w:szCs w:val="24"/>
          <w14:ligatures w14:val="none"/>
        </w:rPr>
        <w:t>Dobbs</w:t>
      </w:r>
      <w:r w:rsidRPr="005023B7">
        <w:rPr>
          <w:rFonts w:ascii="Times New Roman" w:hAnsi="Times New Roman" w:cs="Times New Roman"/>
          <w:kern w:val="0"/>
          <w:sz w:val="24"/>
          <w:szCs w:val="24"/>
          <w14:ligatures w14:val="none"/>
        </w:rPr>
        <w:t xml:space="preserve"> decision sets forth a radically narrow interpret</w:t>
      </w:r>
      <w:r w:rsidR="00C74597">
        <w:rPr>
          <w:rFonts w:ascii="Times New Roman" w:hAnsi="Times New Roman" w:cs="Times New Roman"/>
          <w:kern w:val="0"/>
          <w:sz w:val="24"/>
          <w:szCs w:val="24"/>
          <w14:ligatures w14:val="none"/>
        </w:rPr>
        <w:t>ation of</w:t>
      </w:r>
      <w:r w:rsidRPr="005023B7">
        <w:rPr>
          <w:rFonts w:ascii="Times New Roman" w:hAnsi="Times New Roman" w:cs="Times New Roman"/>
          <w:kern w:val="0"/>
          <w:sz w:val="24"/>
          <w:szCs w:val="24"/>
          <w14:ligatures w14:val="none"/>
        </w:rPr>
        <w:t xml:space="preserve"> the U.S. Constitution that reinforces the historical subordination of marginalized people.</w:t>
      </w:r>
      <w:r w:rsidR="003A7CDA">
        <w:rPr>
          <w:rStyle w:val="EndnoteReference"/>
          <w:rFonts w:ascii="Times New Roman" w:hAnsi="Times New Roman" w:cs="Times New Roman"/>
          <w:kern w:val="0"/>
          <w:sz w:val="24"/>
          <w:szCs w:val="24"/>
          <w14:ligatures w14:val="none"/>
        </w:rPr>
        <w:endnoteReference w:id="8"/>
      </w:r>
      <w:r w:rsidRPr="005023B7">
        <w:rPr>
          <w:rFonts w:ascii="Times New Roman" w:hAnsi="Times New Roman" w:cs="Times New Roman"/>
          <w:kern w:val="0"/>
          <w:sz w:val="24"/>
          <w:szCs w:val="24"/>
          <w14:ligatures w14:val="none"/>
        </w:rPr>
        <w:t xml:space="preserve"> </w:t>
      </w:r>
      <w:r w:rsidR="00F30E29" w:rsidRPr="5F1B7312">
        <w:rPr>
          <w:rFonts w:ascii="Times New Roman" w:hAnsi="Times New Roman" w:cs="Times New Roman"/>
          <w:sz w:val="24"/>
          <w:szCs w:val="24"/>
        </w:rPr>
        <w:t>It first</w:t>
      </w:r>
      <w:r w:rsidR="007E28C9" w:rsidRPr="5F1B7312">
        <w:rPr>
          <w:rFonts w:ascii="Times New Roman" w:hAnsi="Times New Roman" w:cs="Times New Roman"/>
          <w:sz w:val="24"/>
          <w:szCs w:val="24"/>
        </w:rPr>
        <w:t xml:space="preserve"> </w:t>
      </w:r>
      <w:r w:rsidR="00C754F4" w:rsidRPr="5F1B7312">
        <w:rPr>
          <w:rFonts w:ascii="Times New Roman" w:hAnsi="Times New Roman" w:cs="Times New Roman"/>
          <w:sz w:val="24"/>
          <w:szCs w:val="24"/>
        </w:rPr>
        <w:t xml:space="preserve">notes that the word “abortion” is not in the </w:t>
      </w:r>
      <w:r w:rsidR="00EA48F0">
        <w:rPr>
          <w:rFonts w:ascii="Times New Roman" w:hAnsi="Times New Roman" w:cs="Times New Roman"/>
          <w:sz w:val="24"/>
          <w:szCs w:val="24"/>
        </w:rPr>
        <w:t>Constitution’s text</w:t>
      </w:r>
      <w:r w:rsidR="0097577F">
        <w:rPr>
          <w:rFonts w:ascii="Times New Roman" w:hAnsi="Times New Roman" w:cs="Times New Roman"/>
          <w:sz w:val="24"/>
          <w:szCs w:val="24"/>
        </w:rPr>
        <w:t>.</w:t>
      </w:r>
      <w:r w:rsidR="00C754F4" w:rsidRPr="5F1B7312">
        <w:rPr>
          <w:rFonts w:ascii="Times New Roman" w:hAnsi="Times New Roman" w:cs="Times New Roman"/>
          <w:sz w:val="24"/>
          <w:szCs w:val="24"/>
        </w:rPr>
        <w:t xml:space="preserve"> </w:t>
      </w:r>
      <w:r w:rsidR="00F30E29" w:rsidRPr="5F1B7312">
        <w:rPr>
          <w:rFonts w:ascii="Times New Roman" w:hAnsi="Times New Roman" w:cs="Times New Roman"/>
          <w:sz w:val="24"/>
          <w:szCs w:val="24"/>
        </w:rPr>
        <w:t xml:space="preserve">It then </w:t>
      </w:r>
      <w:r w:rsidR="00300F91" w:rsidRPr="5F1B7312">
        <w:rPr>
          <w:rFonts w:ascii="Times New Roman" w:hAnsi="Times New Roman" w:cs="Times New Roman"/>
          <w:sz w:val="24"/>
          <w:szCs w:val="24"/>
        </w:rPr>
        <w:t xml:space="preserve">states that </w:t>
      </w:r>
      <w:r w:rsidR="00743447" w:rsidRPr="5F1B7312">
        <w:rPr>
          <w:rFonts w:ascii="Times New Roman" w:hAnsi="Times New Roman" w:cs="Times New Roman"/>
          <w:sz w:val="24"/>
          <w:szCs w:val="24"/>
        </w:rPr>
        <w:t xml:space="preserve">to </w:t>
      </w:r>
      <w:r w:rsidR="0058166B">
        <w:rPr>
          <w:rFonts w:ascii="Times New Roman" w:hAnsi="Times New Roman" w:cs="Times New Roman"/>
          <w:sz w:val="24"/>
          <w:szCs w:val="24"/>
        </w:rPr>
        <w:t>decide</w:t>
      </w:r>
      <w:r w:rsidR="00743447" w:rsidRPr="5F1B7312">
        <w:rPr>
          <w:rFonts w:ascii="Times New Roman" w:hAnsi="Times New Roman" w:cs="Times New Roman"/>
          <w:sz w:val="24"/>
          <w:szCs w:val="24"/>
        </w:rPr>
        <w:t xml:space="preserve"> </w:t>
      </w:r>
      <w:r w:rsidR="0097577F">
        <w:rPr>
          <w:rFonts w:ascii="Times New Roman" w:hAnsi="Times New Roman" w:cs="Times New Roman"/>
          <w:sz w:val="24"/>
          <w:szCs w:val="24"/>
        </w:rPr>
        <w:t xml:space="preserve">whether </w:t>
      </w:r>
      <w:r w:rsidR="00234ED2" w:rsidRPr="5F1B7312">
        <w:rPr>
          <w:rFonts w:ascii="Times New Roman" w:hAnsi="Times New Roman" w:cs="Times New Roman"/>
          <w:sz w:val="24"/>
          <w:szCs w:val="24"/>
        </w:rPr>
        <w:t xml:space="preserve">the right to liberty encompasses </w:t>
      </w:r>
      <w:r w:rsidR="000E4A37" w:rsidRPr="5F1B7312">
        <w:rPr>
          <w:rFonts w:ascii="Times New Roman" w:hAnsi="Times New Roman" w:cs="Times New Roman"/>
          <w:sz w:val="24"/>
          <w:szCs w:val="24"/>
        </w:rPr>
        <w:t>a right to abortion</w:t>
      </w:r>
      <w:r w:rsidR="00234ED2" w:rsidRPr="5F1B7312">
        <w:rPr>
          <w:rFonts w:ascii="Times New Roman" w:hAnsi="Times New Roman" w:cs="Times New Roman"/>
          <w:sz w:val="24"/>
          <w:szCs w:val="24"/>
        </w:rPr>
        <w:t xml:space="preserve">, </w:t>
      </w:r>
      <w:r w:rsidR="00152712" w:rsidRPr="5F1B7312">
        <w:rPr>
          <w:rFonts w:ascii="Times New Roman" w:hAnsi="Times New Roman" w:cs="Times New Roman"/>
          <w:sz w:val="24"/>
          <w:szCs w:val="24"/>
        </w:rPr>
        <w:t xml:space="preserve">the Court must determine </w:t>
      </w:r>
      <w:r w:rsidR="00512A79">
        <w:rPr>
          <w:rFonts w:ascii="Times New Roman" w:hAnsi="Times New Roman" w:cs="Times New Roman"/>
          <w:sz w:val="24"/>
          <w:szCs w:val="24"/>
        </w:rPr>
        <w:t>if</w:t>
      </w:r>
      <w:r w:rsidR="00152712" w:rsidRPr="5F1B7312">
        <w:rPr>
          <w:rFonts w:ascii="Times New Roman" w:hAnsi="Times New Roman" w:cs="Times New Roman"/>
          <w:sz w:val="24"/>
          <w:szCs w:val="24"/>
        </w:rPr>
        <w:t xml:space="preserve"> </w:t>
      </w:r>
      <w:r w:rsidR="00262AE6">
        <w:rPr>
          <w:rFonts w:ascii="Times New Roman" w:hAnsi="Times New Roman" w:cs="Times New Roman"/>
          <w:sz w:val="24"/>
          <w:szCs w:val="24"/>
        </w:rPr>
        <w:t xml:space="preserve">such </w:t>
      </w:r>
      <w:r w:rsidR="00152712" w:rsidRPr="5F1B7312">
        <w:rPr>
          <w:rFonts w:ascii="Times New Roman" w:hAnsi="Times New Roman" w:cs="Times New Roman"/>
          <w:sz w:val="24"/>
          <w:szCs w:val="24"/>
        </w:rPr>
        <w:t xml:space="preserve">a right is </w:t>
      </w:r>
      <w:r w:rsidRPr="005023B7">
        <w:rPr>
          <w:rFonts w:ascii="Times New Roman" w:hAnsi="Times New Roman" w:cs="Times New Roman"/>
          <w:kern w:val="0"/>
          <w:sz w:val="24"/>
          <w:szCs w:val="24"/>
          <w14:ligatures w14:val="none"/>
        </w:rPr>
        <w:t xml:space="preserve">“deeply rooted in this Nation’s history and tradition.” </w:t>
      </w:r>
      <w:r w:rsidR="00512A79">
        <w:rPr>
          <w:rFonts w:ascii="Times New Roman" w:hAnsi="Times New Roman" w:cs="Times New Roman"/>
          <w:kern w:val="0"/>
          <w:sz w:val="24"/>
          <w:szCs w:val="24"/>
          <w14:ligatures w14:val="none"/>
        </w:rPr>
        <w:t>When applying</w:t>
      </w:r>
      <w:r w:rsidR="0085311D">
        <w:rPr>
          <w:rFonts w:ascii="Times New Roman" w:hAnsi="Times New Roman" w:cs="Times New Roman"/>
          <w:kern w:val="0"/>
          <w:sz w:val="24"/>
          <w:szCs w:val="24"/>
          <w14:ligatures w14:val="none"/>
        </w:rPr>
        <w:t xml:space="preserve"> this </w:t>
      </w:r>
      <w:r w:rsidR="00512A79">
        <w:rPr>
          <w:rFonts w:ascii="Times New Roman" w:hAnsi="Times New Roman" w:cs="Times New Roman"/>
          <w:kern w:val="0"/>
          <w:sz w:val="24"/>
          <w:szCs w:val="24"/>
          <w14:ligatures w14:val="none"/>
        </w:rPr>
        <w:t>method</w:t>
      </w:r>
      <w:r w:rsidR="0085311D">
        <w:rPr>
          <w:rFonts w:ascii="Times New Roman" w:hAnsi="Times New Roman" w:cs="Times New Roman"/>
          <w:kern w:val="0"/>
          <w:sz w:val="24"/>
          <w:szCs w:val="24"/>
          <w14:ligatures w14:val="none"/>
        </w:rPr>
        <w:t xml:space="preserve"> </w:t>
      </w:r>
      <w:r w:rsidR="009D18C0">
        <w:rPr>
          <w:rFonts w:ascii="Times New Roman" w:hAnsi="Times New Roman" w:cs="Times New Roman"/>
          <w:kern w:val="0"/>
          <w:sz w:val="24"/>
          <w:szCs w:val="24"/>
          <w14:ligatures w14:val="none"/>
        </w:rPr>
        <w:t>in prior cases</w:t>
      </w:r>
      <w:r w:rsidR="00512A79">
        <w:rPr>
          <w:rFonts w:ascii="Times New Roman" w:hAnsi="Times New Roman" w:cs="Times New Roman"/>
          <w:kern w:val="0"/>
          <w:sz w:val="24"/>
          <w:szCs w:val="24"/>
          <w14:ligatures w14:val="none"/>
        </w:rPr>
        <w:t>—for</w:t>
      </w:r>
      <w:r w:rsidR="004B2268">
        <w:rPr>
          <w:rFonts w:ascii="Times New Roman" w:hAnsi="Times New Roman" w:cs="Times New Roman"/>
          <w:kern w:val="0"/>
          <w:sz w:val="24"/>
          <w:szCs w:val="24"/>
          <w14:ligatures w14:val="none"/>
        </w:rPr>
        <w:t xml:space="preserve"> example, </w:t>
      </w:r>
      <w:r w:rsidR="00512A79">
        <w:rPr>
          <w:rFonts w:ascii="Times New Roman" w:hAnsi="Times New Roman" w:cs="Times New Roman"/>
          <w:kern w:val="0"/>
          <w:sz w:val="24"/>
          <w:szCs w:val="24"/>
          <w14:ligatures w14:val="none"/>
        </w:rPr>
        <w:t>to determine that</w:t>
      </w:r>
      <w:r w:rsidR="004B2268">
        <w:rPr>
          <w:rFonts w:ascii="Times New Roman" w:hAnsi="Times New Roman" w:cs="Times New Roman"/>
          <w:kern w:val="0"/>
          <w:sz w:val="24"/>
          <w:szCs w:val="24"/>
          <w14:ligatures w14:val="none"/>
        </w:rPr>
        <w:t xml:space="preserve"> the right to marry someone of the same sex </w:t>
      </w:r>
      <w:r w:rsidR="004B2268" w:rsidRPr="5F1B7312">
        <w:rPr>
          <w:rFonts w:ascii="Times New Roman" w:hAnsi="Times New Roman" w:cs="Times New Roman"/>
          <w:sz w:val="24"/>
          <w:szCs w:val="24"/>
        </w:rPr>
        <w:t>was “deeply rooted”</w:t>
      </w:r>
      <w:r w:rsidR="007E4D4D">
        <w:rPr>
          <w:rFonts w:ascii="Times New Roman" w:hAnsi="Times New Roman" w:cs="Times New Roman"/>
          <w:sz w:val="24"/>
          <w:szCs w:val="24"/>
        </w:rPr>
        <w:t xml:space="preserve">—the Court had </w:t>
      </w:r>
      <w:r w:rsidR="004B2268" w:rsidRPr="5F1B7312">
        <w:rPr>
          <w:rFonts w:ascii="Times New Roman" w:hAnsi="Times New Roman" w:cs="Times New Roman"/>
          <w:sz w:val="24"/>
          <w:szCs w:val="24"/>
        </w:rPr>
        <w:t xml:space="preserve">asked about marriage </w:t>
      </w:r>
      <w:r w:rsidR="00E643FE">
        <w:rPr>
          <w:rFonts w:ascii="Times New Roman" w:hAnsi="Times New Roman" w:cs="Times New Roman"/>
          <w:sz w:val="24"/>
          <w:szCs w:val="24"/>
        </w:rPr>
        <w:t>broadly</w:t>
      </w:r>
      <w:r w:rsidR="004B2268" w:rsidRPr="5F1B7312">
        <w:rPr>
          <w:rFonts w:ascii="Times New Roman" w:hAnsi="Times New Roman" w:cs="Times New Roman"/>
          <w:sz w:val="24"/>
          <w:szCs w:val="24"/>
        </w:rPr>
        <w:t xml:space="preserve"> </w:t>
      </w:r>
      <w:r w:rsidR="005467ED">
        <w:rPr>
          <w:rFonts w:ascii="Times New Roman" w:hAnsi="Times New Roman" w:cs="Times New Roman"/>
          <w:sz w:val="24"/>
          <w:szCs w:val="24"/>
        </w:rPr>
        <w:t xml:space="preserve">and </w:t>
      </w:r>
      <w:r w:rsidR="00D46CAA">
        <w:rPr>
          <w:rFonts w:ascii="Times New Roman" w:hAnsi="Times New Roman" w:cs="Times New Roman"/>
          <w:sz w:val="24"/>
          <w:szCs w:val="24"/>
        </w:rPr>
        <w:t>considered</w:t>
      </w:r>
      <w:r w:rsidR="005467ED">
        <w:rPr>
          <w:rFonts w:ascii="Times New Roman" w:hAnsi="Times New Roman" w:cs="Times New Roman"/>
          <w:sz w:val="24"/>
          <w:szCs w:val="24"/>
        </w:rPr>
        <w:t xml:space="preserve"> present-day </w:t>
      </w:r>
      <w:r w:rsidR="00D46CAA">
        <w:rPr>
          <w:rFonts w:ascii="Times New Roman" w:hAnsi="Times New Roman" w:cs="Times New Roman"/>
          <w:sz w:val="24"/>
          <w:szCs w:val="24"/>
        </w:rPr>
        <w:t>justifications for limiting who can exercise rights.</w:t>
      </w:r>
      <w:r w:rsidR="004B2268" w:rsidRPr="5F1B7312">
        <w:rPr>
          <w:rFonts w:ascii="Times New Roman" w:eastAsia="Times New Roman" w:hAnsi="Times New Roman" w:cs="Times New Roman"/>
          <w:sz w:val="24"/>
          <w:szCs w:val="24"/>
        </w:rPr>
        <w:t xml:space="preserve"> In </w:t>
      </w:r>
      <w:r w:rsidR="004B2268" w:rsidRPr="2D649C6F">
        <w:rPr>
          <w:rFonts w:ascii="Times New Roman" w:eastAsia="Times New Roman" w:hAnsi="Times New Roman" w:cs="Times New Roman"/>
          <w:i/>
          <w:iCs/>
          <w:sz w:val="24"/>
          <w:szCs w:val="24"/>
        </w:rPr>
        <w:t>Dobbs</w:t>
      </w:r>
      <w:r w:rsidR="004B2268" w:rsidRPr="5F1B7312">
        <w:rPr>
          <w:rFonts w:ascii="Times New Roman" w:eastAsia="Times New Roman" w:hAnsi="Times New Roman" w:cs="Times New Roman"/>
          <w:sz w:val="24"/>
          <w:szCs w:val="24"/>
        </w:rPr>
        <w:t xml:space="preserve">, however, the Court </w:t>
      </w:r>
      <w:r w:rsidR="00410915" w:rsidRPr="5F1B7312">
        <w:rPr>
          <w:rFonts w:ascii="Times New Roman" w:eastAsia="Times New Roman" w:hAnsi="Times New Roman" w:cs="Times New Roman"/>
          <w:sz w:val="24"/>
          <w:szCs w:val="24"/>
        </w:rPr>
        <w:t>significantly</w:t>
      </w:r>
      <w:r w:rsidR="004B2268" w:rsidRPr="5F1B7312">
        <w:rPr>
          <w:rFonts w:ascii="Times New Roman" w:eastAsia="Times New Roman" w:hAnsi="Times New Roman" w:cs="Times New Roman"/>
          <w:sz w:val="24"/>
          <w:szCs w:val="24"/>
        </w:rPr>
        <w:t xml:space="preserve"> narrow</w:t>
      </w:r>
      <w:r w:rsidR="00CB5C1E">
        <w:rPr>
          <w:rFonts w:ascii="Times New Roman" w:eastAsia="Times New Roman" w:hAnsi="Times New Roman" w:cs="Times New Roman"/>
          <w:sz w:val="24"/>
          <w:szCs w:val="24"/>
        </w:rPr>
        <w:t>s</w:t>
      </w:r>
      <w:r w:rsidR="00410915" w:rsidRPr="5F1B7312">
        <w:rPr>
          <w:rFonts w:ascii="Times New Roman" w:eastAsia="Times New Roman" w:hAnsi="Times New Roman" w:cs="Times New Roman"/>
          <w:sz w:val="24"/>
          <w:szCs w:val="24"/>
        </w:rPr>
        <w:t xml:space="preserve"> th</w:t>
      </w:r>
      <w:r w:rsidR="00CB5C1E">
        <w:rPr>
          <w:rFonts w:ascii="Times New Roman" w:eastAsia="Times New Roman" w:hAnsi="Times New Roman" w:cs="Times New Roman"/>
          <w:sz w:val="24"/>
          <w:szCs w:val="24"/>
        </w:rPr>
        <w:t>e</w:t>
      </w:r>
      <w:r w:rsidR="00656DCB" w:rsidRPr="5F1B7312">
        <w:rPr>
          <w:rFonts w:ascii="Times New Roman" w:eastAsia="Times New Roman" w:hAnsi="Times New Roman" w:cs="Times New Roman"/>
          <w:sz w:val="24"/>
          <w:szCs w:val="24"/>
        </w:rPr>
        <w:t xml:space="preserve"> inquiry—</w:t>
      </w:r>
      <w:r w:rsidR="002A38FB" w:rsidRPr="5F1B7312">
        <w:rPr>
          <w:rFonts w:ascii="Times New Roman" w:eastAsia="Times New Roman" w:hAnsi="Times New Roman" w:cs="Times New Roman"/>
          <w:sz w:val="24"/>
          <w:szCs w:val="24"/>
        </w:rPr>
        <w:t xml:space="preserve">stating that to be “deeply rooted,” a fundamental right must </w:t>
      </w:r>
      <w:r w:rsidR="008B72CB" w:rsidRPr="000D6F18">
        <w:rPr>
          <w:rFonts w:ascii="Times New Roman" w:eastAsia="Times New Roman" w:hAnsi="Times New Roman" w:cs="Times New Roman"/>
          <w:sz w:val="24"/>
          <w:szCs w:val="24"/>
        </w:rPr>
        <w:t xml:space="preserve">have been </w:t>
      </w:r>
      <w:r w:rsidR="008B72CB" w:rsidRPr="2D649C6F">
        <w:rPr>
          <w:rFonts w:ascii="Times New Roman" w:eastAsia="Times New Roman" w:hAnsi="Times New Roman" w:cs="Times New Roman"/>
          <w:i/>
          <w:iCs/>
          <w:sz w:val="24"/>
          <w:szCs w:val="24"/>
        </w:rPr>
        <w:t>positively</w:t>
      </w:r>
      <w:r w:rsidR="008B72CB" w:rsidRPr="000D6F18">
        <w:rPr>
          <w:rFonts w:ascii="Times New Roman" w:eastAsia="Times New Roman" w:hAnsi="Times New Roman" w:cs="Times New Roman"/>
          <w:sz w:val="24"/>
          <w:szCs w:val="24"/>
        </w:rPr>
        <w:t xml:space="preserve"> endorsed or recognized in 1868</w:t>
      </w:r>
      <w:r w:rsidR="642452CA" w:rsidRPr="000D6F18">
        <w:rPr>
          <w:rFonts w:ascii="Times New Roman" w:eastAsia="Times New Roman" w:hAnsi="Times New Roman" w:cs="Times New Roman"/>
          <w:sz w:val="24"/>
          <w:szCs w:val="24"/>
        </w:rPr>
        <w:t>, the year the Fourteenth Amendment was adopted</w:t>
      </w:r>
      <w:r w:rsidR="7477982F" w:rsidRPr="000D6F18">
        <w:rPr>
          <w:rFonts w:ascii="Times New Roman" w:eastAsia="Times New Roman" w:hAnsi="Times New Roman" w:cs="Times New Roman"/>
          <w:sz w:val="24"/>
          <w:szCs w:val="24"/>
        </w:rPr>
        <w:t xml:space="preserve">. </w:t>
      </w:r>
      <w:r w:rsidR="00CB5C1E" w:rsidRPr="000D6F18">
        <w:rPr>
          <w:rFonts w:ascii="Times New Roman" w:eastAsia="Times New Roman" w:hAnsi="Times New Roman" w:cs="Times New Roman"/>
          <w:sz w:val="24"/>
          <w:szCs w:val="24"/>
        </w:rPr>
        <w:t xml:space="preserve"> </w:t>
      </w:r>
      <w:r w:rsidR="1A1D0453" w:rsidRPr="000D6F18">
        <w:rPr>
          <w:rFonts w:ascii="Times New Roman" w:eastAsia="Times New Roman" w:hAnsi="Times New Roman" w:cs="Times New Roman"/>
          <w:sz w:val="24"/>
          <w:szCs w:val="24"/>
        </w:rPr>
        <w:t>The Cour</w:t>
      </w:r>
      <w:r w:rsidR="1A1D0453" w:rsidRPr="5F1B7312">
        <w:rPr>
          <w:rFonts w:ascii="TimesNewRomanPSMT" w:eastAsia="Times New Roman" w:hAnsi="TimesNewRomanPSMT" w:cs="Times New Roman"/>
          <w:sz w:val="24"/>
          <w:szCs w:val="24"/>
        </w:rPr>
        <w:t xml:space="preserve">t </w:t>
      </w:r>
      <w:r w:rsidRPr="005023B7">
        <w:rPr>
          <w:rFonts w:ascii="Times New Roman" w:hAnsi="Times New Roman" w:cs="Times New Roman"/>
          <w:kern w:val="0"/>
          <w:sz w:val="24"/>
          <w:szCs w:val="24"/>
          <w14:ligatures w14:val="none"/>
        </w:rPr>
        <w:t xml:space="preserve">then selectively surveys the history and traditions of the </w:t>
      </w:r>
      <w:r w:rsidR="00D46CAA">
        <w:rPr>
          <w:rFonts w:ascii="Times New Roman" w:hAnsi="Times New Roman" w:cs="Times New Roman"/>
          <w:kern w:val="0"/>
          <w:sz w:val="24"/>
          <w:szCs w:val="24"/>
          <w14:ligatures w14:val="none"/>
        </w:rPr>
        <w:t>largely</w:t>
      </w:r>
      <w:r w:rsidRPr="005023B7">
        <w:rPr>
          <w:rFonts w:ascii="Times New Roman" w:hAnsi="Times New Roman" w:cs="Times New Roman"/>
          <w:kern w:val="0"/>
          <w:sz w:val="24"/>
          <w:szCs w:val="24"/>
          <w14:ligatures w14:val="none"/>
        </w:rPr>
        <w:t xml:space="preserve"> wealthy, white, men who shape</w:t>
      </w:r>
      <w:r w:rsidR="00B24C0A">
        <w:rPr>
          <w:rFonts w:ascii="Times New Roman" w:hAnsi="Times New Roman" w:cs="Times New Roman"/>
          <w:kern w:val="0"/>
          <w:sz w:val="24"/>
          <w:szCs w:val="24"/>
          <w14:ligatures w14:val="none"/>
        </w:rPr>
        <w:t>d the</w:t>
      </w:r>
      <w:r w:rsidRPr="005023B7">
        <w:rPr>
          <w:rFonts w:ascii="Times New Roman" w:hAnsi="Times New Roman" w:cs="Times New Roman"/>
          <w:kern w:val="0"/>
          <w:sz w:val="24"/>
          <w:szCs w:val="24"/>
          <w14:ligatures w14:val="none"/>
        </w:rPr>
        <w:t xml:space="preserve"> laws</w:t>
      </w:r>
      <w:r w:rsidR="00145EB7" w:rsidRPr="3FD361E9">
        <w:rPr>
          <w:rFonts w:ascii="Times New Roman" w:hAnsi="Times New Roman" w:cs="Times New Roman"/>
          <w:sz w:val="24"/>
          <w:szCs w:val="24"/>
        </w:rPr>
        <w:t xml:space="preserve"> at that time—</w:t>
      </w:r>
      <w:r w:rsidRPr="005023B7">
        <w:rPr>
          <w:rFonts w:ascii="Times New Roman" w:hAnsi="Times New Roman" w:cs="Times New Roman"/>
          <w:kern w:val="0"/>
          <w:sz w:val="24"/>
          <w:szCs w:val="24"/>
          <w14:ligatures w14:val="none"/>
        </w:rPr>
        <w:t>with no acknowledgment of the sexist, racist, and nativist impulses many of those early laws reflect.</w:t>
      </w:r>
      <w:r w:rsidR="00FE7F3C">
        <w:rPr>
          <w:rStyle w:val="EndnoteReference"/>
          <w:rFonts w:ascii="Times New Roman" w:hAnsi="Times New Roman" w:cs="Times New Roman"/>
          <w:kern w:val="0"/>
          <w:sz w:val="24"/>
          <w:szCs w:val="24"/>
          <w14:ligatures w14:val="none"/>
        </w:rPr>
        <w:endnoteReference w:id="9"/>
      </w:r>
      <w:r w:rsidR="00C73668" w:rsidRPr="3FD361E9">
        <w:rPr>
          <w:rFonts w:ascii="Times New Roman" w:hAnsi="Times New Roman" w:cs="Times New Roman"/>
          <w:sz w:val="24"/>
          <w:szCs w:val="24"/>
        </w:rPr>
        <w:t xml:space="preserve"> </w:t>
      </w:r>
      <w:r w:rsidR="00DC3989">
        <w:rPr>
          <w:rFonts w:ascii="Times New Roman" w:eastAsia="Times New Roman" w:hAnsi="Times New Roman" w:cs="Times New Roman"/>
          <w:sz w:val="24"/>
          <w:szCs w:val="24"/>
        </w:rPr>
        <w:t>Using</w:t>
      </w:r>
      <w:r w:rsidR="00AB52F1" w:rsidRPr="008F6BB3">
        <w:rPr>
          <w:rFonts w:ascii="Times New Roman" w:eastAsia="Times New Roman" w:hAnsi="Times New Roman" w:cs="Times New Roman"/>
          <w:sz w:val="24"/>
          <w:szCs w:val="24"/>
        </w:rPr>
        <w:t xml:space="preserve"> this flawed historical approach </w:t>
      </w:r>
      <w:r w:rsidR="00DC3989">
        <w:rPr>
          <w:rFonts w:ascii="Times New Roman" w:eastAsia="Times New Roman" w:hAnsi="Times New Roman" w:cs="Times New Roman"/>
          <w:sz w:val="24"/>
          <w:szCs w:val="24"/>
        </w:rPr>
        <w:t xml:space="preserve">to </w:t>
      </w:r>
      <w:r w:rsidR="003D627E">
        <w:rPr>
          <w:rFonts w:ascii="Times New Roman" w:eastAsia="Times New Roman" w:hAnsi="Times New Roman" w:cs="Times New Roman"/>
          <w:sz w:val="24"/>
          <w:szCs w:val="24"/>
        </w:rPr>
        <w:t xml:space="preserve">find that </w:t>
      </w:r>
      <w:r w:rsidR="00AB52F1" w:rsidRPr="008F6BB3">
        <w:rPr>
          <w:rFonts w:ascii="Times New Roman" w:eastAsia="Times New Roman" w:hAnsi="Times New Roman" w:cs="Times New Roman"/>
          <w:sz w:val="24"/>
          <w:szCs w:val="24"/>
        </w:rPr>
        <w:t>there was no positive right to abortion established in 1868, the Court concludes the Fourteenth Amendment’s liberty guarantee cannot encompass a right to abortion</w:t>
      </w:r>
      <w:r w:rsidR="00AB52F1" w:rsidRPr="005A5EB1">
        <w:rPr>
          <w:rFonts w:ascii="Times New Roman" w:eastAsia="Times New Roman" w:hAnsi="Times New Roman" w:cs="Times New Roman"/>
          <w:sz w:val="24"/>
          <w:szCs w:val="24"/>
        </w:rPr>
        <w:t>.</w:t>
      </w:r>
    </w:p>
    <w:p w14:paraId="7C0BFD49" w14:textId="77777777" w:rsidR="00842119" w:rsidRPr="006D2192" w:rsidRDefault="00842119" w:rsidP="75273F22">
      <w:pPr>
        <w:pStyle w:val="ListParagraph"/>
        <w:spacing w:line="240" w:lineRule="auto"/>
        <w:ind w:left="0"/>
        <w:jc w:val="both"/>
        <w:rPr>
          <w:rFonts w:ascii="Times New Roman" w:eastAsia="Times New Roman" w:hAnsi="Times New Roman" w:cs="Times New Roman"/>
          <w:sz w:val="24"/>
          <w:szCs w:val="24"/>
        </w:rPr>
      </w:pPr>
    </w:p>
    <w:p w14:paraId="1AF2D96A" w14:textId="18C2E638" w:rsidR="007B0EBE" w:rsidRPr="006D2192" w:rsidRDefault="007B0EBE" w:rsidP="75273F22">
      <w:pPr>
        <w:pStyle w:val="ListParagraph"/>
        <w:spacing w:after="0" w:line="240" w:lineRule="auto"/>
        <w:ind w:left="0"/>
        <w:jc w:val="both"/>
        <w:rPr>
          <w:rFonts w:ascii="Times New Roman" w:eastAsia="Times New Roman" w:hAnsi="Times New Roman" w:cs="Times New Roman"/>
          <w:i/>
          <w:sz w:val="24"/>
          <w:szCs w:val="24"/>
        </w:rPr>
      </w:pPr>
      <w:r w:rsidRPr="005A5EB1">
        <w:rPr>
          <w:rFonts w:ascii="Times New Roman" w:eastAsia="Times New Roman" w:hAnsi="Times New Roman" w:cs="Times New Roman"/>
          <w:i/>
          <w:sz w:val="24"/>
          <w:szCs w:val="24"/>
          <w14:ligatures w14:val="none"/>
        </w:rPr>
        <w:t>Dobbs</w:t>
      </w:r>
      <w:r w:rsidR="00C0647C" w:rsidRPr="005A5EB1">
        <w:rPr>
          <w:rFonts w:ascii="Times New Roman" w:eastAsia="Times New Roman" w:hAnsi="Times New Roman" w:cs="Times New Roman"/>
          <w:sz w:val="24"/>
          <w:szCs w:val="24"/>
          <w14:ligatures w14:val="none"/>
        </w:rPr>
        <w:t>’ approach</w:t>
      </w:r>
      <w:r w:rsidRPr="005A5EB1">
        <w:rPr>
          <w:rFonts w:ascii="Times New Roman" w:eastAsia="Times New Roman" w:hAnsi="Times New Roman" w:cs="Times New Roman"/>
          <w:sz w:val="24"/>
          <w:szCs w:val="24"/>
          <w14:ligatures w14:val="none"/>
        </w:rPr>
        <w:t xml:space="preserve"> </w:t>
      </w:r>
      <w:r w:rsidR="00FC1F2F" w:rsidRPr="005A5EB1">
        <w:rPr>
          <w:rFonts w:ascii="Times New Roman" w:eastAsia="Times New Roman" w:hAnsi="Times New Roman" w:cs="Times New Roman"/>
          <w:sz w:val="24"/>
          <w:szCs w:val="24"/>
          <w14:ligatures w14:val="none"/>
        </w:rPr>
        <w:t>rejects</w:t>
      </w:r>
      <w:r w:rsidR="00C14673" w:rsidRPr="005A5EB1">
        <w:rPr>
          <w:rFonts w:ascii="Times New Roman" w:eastAsia="Times New Roman" w:hAnsi="Times New Roman" w:cs="Times New Roman"/>
          <w:sz w:val="24"/>
          <w:szCs w:val="24"/>
          <w14:ligatures w14:val="none"/>
        </w:rPr>
        <w:t xml:space="preserve"> extending rights</w:t>
      </w:r>
      <w:r w:rsidR="00C14673">
        <w:rPr>
          <w:rFonts w:ascii="Times New Roman" w:eastAsia="Times New Roman" w:hAnsi="Times New Roman" w:cs="Times New Roman"/>
          <w:sz w:val="24"/>
          <w:szCs w:val="24"/>
          <w14:ligatures w14:val="none"/>
        </w:rPr>
        <w:t xml:space="preserve"> </w:t>
      </w:r>
      <w:r w:rsidR="009D2462">
        <w:rPr>
          <w:rFonts w:ascii="Times New Roman" w:eastAsia="Times New Roman" w:hAnsi="Times New Roman" w:cs="Times New Roman"/>
          <w:sz w:val="24"/>
          <w:szCs w:val="24"/>
          <w14:ligatures w14:val="none"/>
        </w:rPr>
        <w:t>where</w:t>
      </w:r>
      <w:r w:rsidR="00C14673">
        <w:rPr>
          <w:rFonts w:ascii="Times New Roman" w:eastAsia="Times New Roman" w:hAnsi="Times New Roman" w:cs="Times New Roman"/>
          <w:sz w:val="24"/>
          <w:szCs w:val="24"/>
        </w:rPr>
        <w:t xml:space="preserve"> </w:t>
      </w:r>
      <w:r w:rsidR="00C14673" w:rsidRPr="005A5EB1">
        <w:rPr>
          <w:rFonts w:ascii="Times New Roman" w:eastAsia="Times New Roman" w:hAnsi="Times New Roman" w:cs="Times New Roman"/>
          <w:sz w:val="24"/>
          <w:szCs w:val="24"/>
          <w14:ligatures w14:val="none"/>
        </w:rPr>
        <w:t>they were previously denied</w:t>
      </w:r>
      <w:r w:rsidR="00F64CF7" w:rsidRPr="005A5EB1">
        <w:rPr>
          <w:rFonts w:ascii="Times New Roman" w:eastAsia="Times New Roman" w:hAnsi="Times New Roman" w:cs="Times New Roman"/>
          <w:sz w:val="24"/>
          <w:szCs w:val="24"/>
          <w14:ligatures w14:val="none"/>
        </w:rPr>
        <w:t>.</w:t>
      </w:r>
      <w:r w:rsidR="00C14673" w:rsidRPr="005A5EB1">
        <w:rPr>
          <w:rFonts w:ascii="Times New Roman" w:eastAsia="Times New Roman" w:hAnsi="Times New Roman" w:cs="Times New Roman"/>
          <w:sz w:val="24"/>
          <w:szCs w:val="24"/>
          <w14:ligatures w14:val="none"/>
        </w:rPr>
        <w:t xml:space="preserve"> </w:t>
      </w:r>
      <w:r w:rsidR="003B7BFD" w:rsidRPr="005A5EB1">
        <w:rPr>
          <w:rFonts w:ascii="Times New Roman" w:eastAsia="Times New Roman" w:hAnsi="Times New Roman" w:cs="Times New Roman"/>
          <w:sz w:val="24"/>
          <w:szCs w:val="24"/>
          <w14:ligatures w14:val="none"/>
        </w:rPr>
        <w:t>Instead, i</w:t>
      </w:r>
      <w:r w:rsidR="00C14673" w:rsidRPr="005A5EB1">
        <w:rPr>
          <w:rFonts w:ascii="Times New Roman" w:eastAsia="Times New Roman" w:hAnsi="Times New Roman" w:cs="Times New Roman"/>
          <w:sz w:val="24"/>
          <w:szCs w:val="24"/>
          <w14:ligatures w14:val="none"/>
        </w:rPr>
        <w:t xml:space="preserve">t </w:t>
      </w:r>
      <w:r w:rsidRPr="005A5EB1">
        <w:rPr>
          <w:rFonts w:ascii="Times New Roman" w:eastAsia="Times New Roman" w:hAnsi="Times New Roman" w:cs="Times New Roman"/>
          <w:sz w:val="24"/>
          <w:szCs w:val="24"/>
          <w14:ligatures w14:val="none"/>
        </w:rPr>
        <w:t>tether</w:t>
      </w:r>
      <w:r w:rsidR="006D2AC3" w:rsidRPr="2E09FA7D">
        <w:rPr>
          <w:rFonts w:ascii="Times New Roman" w:eastAsia="Times New Roman" w:hAnsi="Times New Roman" w:cs="Times New Roman"/>
          <w:sz w:val="24"/>
          <w:szCs w:val="24"/>
        </w:rPr>
        <w:t xml:space="preserve">s the scope of </w:t>
      </w:r>
      <w:r w:rsidR="00F36BA4" w:rsidRPr="2E09FA7D">
        <w:rPr>
          <w:rFonts w:ascii="Times New Roman" w:eastAsia="Times New Roman" w:hAnsi="Times New Roman" w:cs="Times New Roman"/>
          <w:sz w:val="24"/>
          <w:szCs w:val="24"/>
        </w:rPr>
        <w:t xml:space="preserve">rights </w:t>
      </w:r>
      <w:r>
        <w:rPr>
          <w:rFonts w:ascii="Times New Roman" w:eastAsia="Times New Roman" w:hAnsi="Times New Roman" w:cs="Times New Roman"/>
          <w:sz w:val="24"/>
          <w:szCs w:val="24"/>
        </w:rPr>
        <w:t>t</w:t>
      </w:r>
      <w:r w:rsidRPr="005A5EB1">
        <w:rPr>
          <w:rFonts w:ascii="Times New Roman" w:eastAsia="Times New Roman" w:hAnsi="Times New Roman" w:cs="Times New Roman"/>
          <w:sz w:val="24"/>
          <w:szCs w:val="24"/>
          <w14:ligatures w14:val="none"/>
        </w:rPr>
        <w:t>o a time when</w:t>
      </w:r>
      <w:r w:rsidR="00C0647C" w:rsidRPr="005A5EB1">
        <w:rPr>
          <w:rFonts w:ascii="Times New Roman" w:eastAsia="Times New Roman" w:hAnsi="Times New Roman" w:cs="Times New Roman"/>
          <w:sz w:val="24"/>
          <w:szCs w:val="24"/>
          <w14:ligatures w14:val="none"/>
        </w:rPr>
        <w:t xml:space="preserve"> the government codified and brutally enforced</w:t>
      </w:r>
      <w:r w:rsidRPr="005A5EB1">
        <w:rPr>
          <w:rFonts w:ascii="Times New Roman" w:eastAsia="Times New Roman" w:hAnsi="Times New Roman" w:cs="Times New Roman"/>
          <w:sz w:val="24"/>
          <w:szCs w:val="24"/>
          <w14:ligatures w14:val="none"/>
        </w:rPr>
        <w:t xml:space="preserve"> shameful social inequalities. Because the U.S. </w:t>
      </w:r>
      <w:r w:rsidR="02EE7059" w:rsidRPr="2E09FA7D">
        <w:rPr>
          <w:rFonts w:ascii="Times New Roman" w:eastAsia="Times New Roman" w:hAnsi="Times New Roman" w:cs="Times New Roman"/>
          <w:i/>
          <w:iCs/>
          <w:sz w:val="24"/>
          <w:szCs w:val="24"/>
        </w:rPr>
        <w:t>has</w:t>
      </w:r>
      <w:r w:rsidRPr="2E09FA7D">
        <w:rPr>
          <w:rFonts w:ascii="Times New Roman" w:eastAsia="Times New Roman" w:hAnsi="Times New Roman" w:cs="Times New Roman"/>
          <w:i/>
          <w:sz w:val="24"/>
          <w:szCs w:val="24"/>
        </w:rPr>
        <w:t xml:space="preserve"> </w:t>
      </w:r>
      <w:r w:rsidRPr="005A5EB1">
        <w:rPr>
          <w:rFonts w:ascii="Times New Roman" w:eastAsia="Times New Roman" w:hAnsi="Times New Roman" w:cs="Times New Roman"/>
          <w:sz w:val="24"/>
          <w:szCs w:val="24"/>
          <w14:ligatures w14:val="none"/>
        </w:rPr>
        <w:t>a deeply rooted history and tradition of sexism, racism, and other forms of discrimination, women, LGBTQ</w:t>
      </w:r>
      <w:r w:rsidR="00B24C0A" w:rsidRPr="005A5EB1">
        <w:rPr>
          <w:rFonts w:ascii="Times New Roman" w:eastAsia="Times New Roman" w:hAnsi="Times New Roman" w:cs="Times New Roman"/>
          <w:sz w:val="24"/>
          <w:szCs w:val="24"/>
          <w14:ligatures w14:val="none"/>
        </w:rPr>
        <w:t>+</w:t>
      </w:r>
      <w:r w:rsidRPr="005A5EB1">
        <w:rPr>
          <w:rFonts w:ascii="Times New Roman" w:eastAsia="Times New Roman" w:hAnsi="Times New Roman" w:cs="Times New Roman"/>
          <w:sz w:val="24"/>
          <w:szCs w:val="24"/>
          <w14:ligatures w14:val="none"/>
        </w:rPr>
        <w:t xml:space="preserve"> people, people of color, and other marginalized groups will never be able to achieve full and equal rights under a legal framework that preserve</w:t>
      </w:r>
      <w:r w:rsidR="008C7A00" w:rsidRPr="005A5EB1">
        <w:rPr>
          <w:rFonts w:ascii="Times New Roman" w:eastAsia="Times New Roman" w:hAnsi="Times New Roman" w:cs="Times New Roman"/>
          <w:sz w:val="24"/>
          <w:szCs w:val="24"/>
          <w14:ligatures w14:val="none"/>
        </w:rPr>
        <w:t>s</w:t>
      </w:r>
      <w:r w:rsidRPr="005A5EB1">
        <w:rPr>
          <w:rFonts w:ascii="Times New Roman" w:eastAsia="Times New Roman" w:hAnsi="Times New Roman" w:cs="Times New Roman"/>
          <w:sz w:val="24"/>
          <w:szCs w:val="24"/>
          <w14:ligatures w14:val="none"/>
        </w:rPr>
        <w:t xml:space="preserve"> and idealize</w:t>
      </w:r>
      <w:r w:rsidR="008C7A00" w:rsidRPr="005A5EB1">
        <w:rPr>
          <w:rFonts w:ascii="Times New Roman" w:eastAsia="Times New Roman" w:hAnsi="Times New Roman" w:cs="Times New Roman"/>
          <w:sz w:val="24"/>
          <w:szCs w:val="24"/>
          <w14:ligatures w14:val="none"/>
        </w:rPr>
        <w:t>s</w:t>
      </w:r>
      <w:r w:rsidRPr="005A5EB1">
        <w:rPr>
          <w:rFonts w:ascii="Times New Roman" w:eastAsia="Times New Roman" w:hAnsi="Times New Roman" w:cs="Times New Roman"/>
          <w:sz w:val="24"/>
          <w:szCs w:val="24"/>
          <w14:ligatures w14:val="none"/>
        </w:rPr>
        <w:t xml:space="preserve"> unjust and exclusionary rules of the past.</w:t>
      </w:r>
      <w:r w:rsidR="00B25357" w:rsidRPr="006D2192">
        <w:rPr>
          <w:rStyle w:val="EndnoteReference"/>
          <w:rFonts w:ascii="Times New Roman" w:eastAsia="Times New Roman" w:hAnsi="Times New Roman" w:cs="Times New Roman"/>
          <w:sz w:val="24"/>
          <w:szCs w:val="24"/>
          <w14:ligatures w14:val="none"/>
        </w:rPr>
        <w:endnoteReference w:id="10"/>
      </w:r>
      <w:r w:rsidR="3F83F9C3" w:rsidRPr="006D2192">
        <w:rPr>
          <w:rStyle w:val="EndnoteReference"/>
          <w:rFonts w:ascii="Times New Roman" w:eastAsia="Times New Roman" w:hAnsi="Times New Roman" w:cs="Times New Roman"/>
          <w:sz w:val="24"/>
          <w:szCs w:val="24"/>
        </w:rPr>
        <w:t xml:space="preserve"> </w:t>
      </w:r>
      <w:r w:rsidRPr="006D2192">
        <w:rPr>
          <w:rFonts w:ascii="Times New Roman" w:eastAsia="Times New Roman" w:hAnsi="Times New Roman" w:cs="Times New Roman"/>
          <w:kern w:val="0"/>
          <w:sz w:val="24"/>
          <w:szCs w:val="24"/>
          <w14:ligatures w14:val="none"/>
        </w:rPr>
        <w:t xml:space="preserve">As Justices Breyer, Sotomayor, and Kagan note in dissent, </w:t>
      </w:r>
      <w:r w:rsidRPr="006D2192">
        <w:rPr>
          <w:rFonts w:ascii="Times New Roman" w:eastAsia="Times New Roman" w:hAnsi="Times New Roman" w:cs="Times New Roman"/>
          <w:i/>
          <w:kern w:val="0"/>
          <w:sz w:val="24"/>
          <w:szCs w:val="24"/>
          <w14:ligatures w14:val="none"/>
        </w:rPr>
        <w:t>“When the majority says we must read our foundational charter as viewed at the time of ratification (except that we may also check it against the Dark Ages), it consigns women to second-class citizenship.”</w:t>
      </w:r>
      <w:r w:rsidR="00637400" w:rsidRPr="75273F22">
        <w:rPr>
          <w:rStyle w:val="EndnoteReference"/>
          <w:rFonts w:ascii="Times New Roman" w:eastAsia="Times New Roman" w:hAnsi="Times New Roman" w:cs="Times New Roman"/>
          <w:sz w:val="24"/>
          <w:szCs w:val="24"/>
        </w:rPr>
        <w:endnoteReference w:id="11"/>
      </w:r>
    </w:p>
    <w:p w14:paraId="1B098AE2" w14:textId="3925CEF0" w:rsidR="007B0EBE" w:rsidRPr="006D2192" w:rsidRDefault="007B0EBE" w:rsidP="75273F22">
      <w:pPr>
        <w:pStyle w:val="ListParagraph"/>
        <w:spacing w:after="0" w:line="240" w:lineRule="auto"/>
        <w:ind w:left="0"/>
        <w:jc w:val="both"/>
        <w:rPr>
          <w:rFonts w:ascii="Times New Roman" w:eastAsia="Times New Roman" w:hAnsi="Times New Roman" w:cs="Times New Roman"/>
          <w:i/>
          <w:kern w:val="0"/>
          <w:sz w:val="24"/>
          <w:szCs w:val="24"/>
          <w14:ligatures w14:val="none"/>
        </w:rPr>
      </w:pPr>
    </w:p>
    <w:p w14:paraId="7979667E" w14:textId="544013B3" w:rsidR="007B0EBE" w:rsidRPr="005023B7" w:rsidRDefault="03F388AB" w:rsidP="75273F22">
      <w:pPr>
        <w:pStyle w:val="ListParagraph"/>
        <w:spacing w:line="240" w:lineRule="auto"/>
        <w:ind w:left="0"/>
        <w:jc w:val="both"/>
        <w:rPr>
          <w:rFonts w:ascii="Times New Roman" w:hAnsi="Times New Roman" w:cs="Times New Roman"/>
          <w:sz w:val="24"/>
          <w:szCs w:val="24"/>
        </w:rPr>
      </w:pPr>
      <w:r>
        <w:rPr>
          <w:rFonts w:ascii="Times New Roman" w:hAnsi="Times New Roman" w:cs="Times New Roman"/>
          <w:kern w:val="0"/>
          <w:sz w:val="24"/>
          <w:szCs w:val="24"/>
          <w14:ligatures w14:val="none"/>
        </w:rPr>
        <w:t xml:space="preserve">The </w:t>
      </w:r>
      <w:r w:rsidRPr="2D649C6F">
        <w:rPr>
          <w:rFonts w:ascii="Times New Roman" w:hAnsi="Times New Roman" w:cs="Times New Roman"/>
          <w:i/>
          <w:iCs/>
          <w:kern w:val="0"/>
          <w:sz w:val="24"/>
          <w:szCs w:val="24"/>
          <w14:ligatures w14:val="none"/>
        </w:rPr>
        <w:t>Dobbs</w:t>
      </w:r>
      <w:r w:rsidR="7FCAECA1">
        <w:rPr>
          <w:rFonts w:ascii="Times New Roman" w:hAnsi="Times New Roman" w:cs="Times New Roman"/>
          <w:kern w:val="0"/>
          <w:sz w:val="24"/>
          <w:szCs w:val="24"/>
          <w14:ligatures w14:val="none"/>
        </w:rPr>
        <w:t xml:space="preserve"> Court’s</w:t>
      </w:r>
      <w:r w:rsidRPr="2D649C6F">
        <w:rPr>
          <w:rFonts w:ascii="Times New Roman" w:hAnsi="Times New Roman" w:cs="Times New Roman"/>
          <w:i/>
          <w:iCs/>
          <w:kern w:val="0"/>
          <w:sz w:val="24"/>
          <w:szCs w:val="24"/>
          <w14:ligatures w14:val="none"/>
        </w:rPr>
        <w:t xml:space="preserve"> </w:t>
      </w:r>
      <w:r w:rsidR="7FCAECA1">
        <w:rPr>
          <w:rFonts w:ascii="Times New Roman" w:hAnsi="Times New Roman" w:cs="Times New Roman"/>
          <w:kern w:val="0"/>
          <w:sz w:val="24"/>
          <w:szCs w:val="24"/>
          <w14:ligatures w14:val="none"/>
        </w:rPr>
        <w:t xml:space="preserve">interpretation of the U.S. </w:t>
      </w:r>
      <w:r w:rsidR="25EEC540" w:rsidRPr="005023B7">
        <w:rPr>
          <w:rFonts w:ascii="Times New Roman" w:hAnsi="Times New Roman" w:cs="Times New Roman"/>
          <w:kern w:val="0"/>
          <w:sz w:val="24"/>
          <w:szCs w:val="24"/>
          <w14:ligatures w14:val="none"/>
        </w:rPr>
        <w:t xml:space="preserve">Constitution widens the gap between U.S. domestic law and international human rights law and violates human rights principles of non-retrogression. As the dissent in </w:t>
      </w:r>
      <w:r w:rsidR="25EEC540" w:rsidRPr="2D649C6F">
        <w:rPr>
          <w:rFonts w:ascii="Times New Roman" w:hAnsi="Times New Roman" w:cs="Times New Roman"/>
          <w:i/>
          <w:iCs/>
          <w:kern w:val="0"/>
          <w:sz w:val="24"/>
          <w:szCs w:val="24"/>
          <w14:ligatures w14:val="none"/>
        </w:rPr>
        <w:t>Dobbs</w:t>
      </w:r>
      <w:r w:rsidR="25EEC540" w:rsidRPr="005023B7">
        <w:rPr>
          <w:rFonts w:ascii="Times New Roman" w:hAnsi="Times New Roman" w:cs="Times New Roman"/>
          <w:kern w:val="0"/>
          <w:sz w:val="24"/>
          <w:szCs w:val="24"/>
          <w14:ligatures w14:val="none"/>
        </w:rPr>
        <w:t xml:space="preserve"> powerfully explains, the right to reproductive autonomy is deeply grounded in the U.S. Constitution</w:t>
      </w:r>
      <w:r w:rsidR="03C3C312">
        <w:rPr>
          <w:rFonts w:ascii="Times New Roman" w:hAnsi="Times New Roman" w:cs="Times New Roman"/>
          <w:kern w:val="0"/>
          <w:sz w:val="24"/>
          <w:szCs w:val="24"/>
          <w14:ligatures w14:val="none"/>
        </w:rPr>
        <w:t xml:space="preserve"> and must be extended to cover historically marginalized groups</w:t>
      </w:r>
      <w:r w:rsidR="25EEC540" w:rsidRPr="005023B7">
        <w:rPr>
          <w:rFonts w:ascii="Times New Roman" w:hAnsi="Times New Roman" w:cs="Times New Roman"/>
          <w:kern w:val="0"/>
          <w:sz w:val="24"/>
          <w:szCs w:val="24"/>
          <w14:ligatures w14:val="none"/>
        </w:rPr>
        <w:t xml:space="preserve">. </w:t>
      </w:r>
      <w:r w:rsidR="25EEC540" w:rsidRPr="2D649C6F">
        <w:rPr>
          <w:rFonts w:ascii="Times New Roman" w:hAnsi="Times New Roman" w:cs="Times New Roman"/>
          <w:i/>
          <w:iCs/>
          <w:kern w:val="0"/>
          <w:sz w:val="24"/>
          <w:szCs w:val="24"/>
          <w14:ligatures w14:val="none"/>
        </w:rPr>
        <w:t>Roe</w:t>
      </w:r>
      <w:r w:rsidR="3AC3B0BB">
        <w:rPr>
          <w:rFonts w:ascii="Times New Roman" w:hAnsi="Times New Roman" w:cs="Times New Roman"/>
          <w:kern w:val="0"/>
          <w:sz w:val="24"/>
          <w:szCs w:val="24"/>
          <w14:ligatures w14:val="none"/>
        </w:rPr>
        <w:t xml:space="preserve"> was correct to</w:t>
      </w:r>
      <w:r w:rsidR="25EEC540" w:rsidRPr="005023B7">
        <w:rPr>
          <w:rFonts w:ascii="Times New Roman" w:hAnsi="Times New Roman" w:cs="Times New Roman"/>
          <w:kern w:val="0"/>
          <w:sz w:val="24"/>
          <w:szCs w:val="24"/>
          <w14:ligatures w14:val="none"/>
        </w:rPr>
        <w:t xml:space="preserve"> hold in 1973 that </w:t>
      </w:r>
      <w:r w:rsidR="0CB3085E" w:rsidRPr="005023B7">
        <w:rPr>
          <w:rFonts w:ascii="Times New Roman" w:hAnsi="Times New Roman" w:cs="Times New Roman"/>
          <w:kern w:val="0"/>
          <w:sz w:val="24"/>
          <w:szCs w:val="24"/>
          <w14:ligatures w14:val="none"/>
        </w:rPr>
        <w:t>decisions about pregnancy and childbearing rise to the level of constitutional importance</w:t>
      </w:r>
      <w:r w:rsidR="0CB3085E">
        <w:rPr>
          <w:rFonts w:ascii="Times New Roman" w:hAnsi="Times New Roman" w:cs="Times New Roman"/>
          <w:kern w:val="0"/>
          <w:sz w:val="24"/>
          <w:szCs w:val="24"/>
          <w14:ligatures w14:val="none"/>
        </w:rPr>
        <w:t xml:space="preserve">, and that </w:t>
      </w:r>
      <w:r w:rsidR="25EEC540" w:rsidRPr="005023B7">
        <w:rPr>
          <w:rFonts w:ascii="Times New Roman" w:hAnsi="Times New Roman" w:cs="Times New Roman"/>
          <w:kern w:val="0"/>
          <w:sz w:val="24"/>
          <w:szCs w:val="24"/>
          <w14:ligatures w14:val="none"/>
        </w:rPr>
        <w:t>the right to abortion is part of the liberty guaranteed by the Fourteenth Amendment</w:t>
      </w:r>
      <w:r w:rsidR="0CB3085E">
        <w:rPr>
          <w:rFonts w:ascii="Times New Roman" w:hAnsi="Times New Roman" w:cs="Times New Roman"/>
          <w:kern w:val="0"/>
          <w:sz w:val="24"/>
          <w:szCs w:val="24"/>
          <w14:ligatures w14:val="none"/>
        </w:rPr>
        <w:t>.</w:t>
      </w:r>
      <w:r w:rsidR="007B0EBE" w:rsidRPr="005023B7">
        <w:rPr>
          <w:rStyle w:val="EndnoteReference"/>
          <w:rFonts w:ascii="Times New Roman" w:hAnsi="Times New Roman" w:cs="Times New Roman"/>
          <w:kern w:val="0"/>
          <w:sz w:val="24"/>
          <w:szCs w:val="24"/>
          <w14:ligatures w14:val="none"/>
        </w:rPr>
        <w:endnoteReference w:id="12"/>
      </w:r>
      <w:r w:rsidR="25EEC540" w:rsidRPr="005023B7">
        <w:rPr>
          <w:rFonts w:ascii="Times New Roman" w:hAnsi="Times New Roman" w:cs="Times New Roman"/>
          <w:kern w:val="0"/>
          <w:sz w:val="24"/>
          <w:szCs w:val="24"/>
          <w14:ligatures w14:val="none"/>
        </w:rPr>
        <w:t xml:space="preserve"> And for nearly 50 years after </w:t>
      </w:r>
      <w:r w:rsidR="25EEC540" w:rsidRPr="2D649C6F">
        <w:rPr>
          <w:rFonts w:ascii="Times New Roman" w:hAnsi="Times New Roman" w:cs="Times New Roman"/>
          <w:i/>
          <w:iCs/>
          <w:kern w:val="0"/>
          <w:sz w:val="24"/>
          <w:szCs w:val="24"/>
          <w14:ligatures w14:val="none"/>
        </w:rPr>
        <w:t>Roe</w:t>
      </w:r>
      <w:r w:rsidR="25EEC540" w:rsidRPr="005023B7">
        <w:rPr>
          <w:rFonts w:ascii="Times New Roman" w:hAnsi="Times New Roman" w:cs="Times New Roman"/>
          <w:kern w:val="0"/>
          <w:sz w:val="24"/>
          <w:szCs w:val="24"/>
          <w14:ligatures w14:val="none"/>
        </w:rPr>
        <w:t xml:space="preserve">, </w:t>
      </w:r>
      <w:r w:rsidR="7866A0EF">
        <w:rPr>
          <w:rFonts w:ascii="Times New Roman" w:hAnsi="Times New Roman" w:cs="Times New Roman"/>
          <w:kern w:val="0"/>
          <w:sz w:val="24"/>
          <w:szCs w:val="24"/>
          <w14:ligatures w14:val="none"/>
        </w:rPr>
        <w:t xml:space="preserve">numerous </w:t>
      </w:r>
      <w:r w:rsidR="25EEC540" w:rsidRPr="005023B7">
        <w:rPr>
          <w:rFonts w:ascii="Times New Roman" w:hAnsi="Times New Roman" w:cs="Times New Roman"/>
          <w:kern w:val="0"/>
          <w:sz w:val="24"/>
          <w:szCs w:val="24"/>
          <w14:ligatures w14:val="none"/>
        </w:rPr>
        <w:t xml:space="preserve">Supreme Court </w:t>
      </w:r>
      <w:r w:rsidR="066D8E69">
        <w:rPr>
          <w:rFonts w:ascii="Times New Roman" w:hAnsi="Times New Roman" w:cs="Times New Roman"/>
          <w:kern w:val="0"/>
          <w:sz w:val="24"/>
          <w:szCs w:val="24"/>
          <w14:ligatures w14:val="none"/>
        </w:rPr>
        <w:t xml:space="preserve">cases </w:t>
      </w:r>
      <w:r w:rsidR="42AAE862">
        <w:rPr>
          <w:rFonts w:ascii="Times New Roman" w:hAnsi="Times New Roman" w:cs="Times New Roman"/>
          <w:kern w:val="0"/>
          <w:sz w:val="24"/>
          <w:szCs w:val="24"/>
          <w14:ligatures w14:val="none"/>
        </w:rPr>
        <w:t xml:space="preserve">correctly </w:t>
      </w:r>
      <w:r w:rsidR="7866A0EF">
        <w:rPr>
          <w:rFonts w:ascii="Times New Roman" w:hAnsi="Times New Roman" w:cs="Times New Roman"/>
          <w:kern w:val="0"/>
          <w:sz w:val="24"/>
          <w:szCs w:val="24"/>
          <w14:ligatures w14:val="none"/>
        </w:rPr>
        <w:t>built</w:t>
      </w:r>
      <w:r w:rsidR="7866A0EF" w:rsidRPr="00076F46">
        <w:rPr>
          <w:rFonts w:ascii="Times New Roman" w:hAnsi="Times New Roman" w:cs="Times New Roman"/>
          <w:kern w:val="0"/>
          <w:sz w:val="24"/>
          <w:szCs w:val="24"/>
          <w14:ligatures w14:val="none"/>
        </w:rPr>
        <w:t xml:space="preserve"> </w:t>
      </w:r>
      <w:r w:rsidR="3A6A3578" w:rsidRPr="00076F46">
        <w:rPr>
          <w:rFonts w:ascii="Times New Roman" w:hAnsi="Times New Roman" w:cs="Times New Roman"/>
          <w:kern w:val="0"/>
          <w:sz w:val="24"/>
          <w:szCs w:val="24"/>
          <w14:ligatures w14:val="none"/>
        </w:rPr>
        <w:t xml:space="preserve">on </w:t>
      </w:r>
      <w:r w:rsidR="65858119" w:rsidRPr="2D649C6F">
        <w:rPr>
          <w:rFonts w:ascii="Times New Roman" w:hAnsi="Times New Roman" w:cs="Times New Roman"/>
          <w:i/>
          <w:iCs/>
          <w:kern w:val="0"/>
          <w:sz w:val="24"/>
          <w:szCs w:val="24"/>
          <w14:ligatures w14:val="none"/>
        </w:rPr>
        <w:t>Roe</w:t>
      </w:r>
      <w:r w:rsidR="066D8E69">
        <w:rPr>
          <w:rFonts w:ascii="Times New Roman" w:hAnsi="Times New Roman" w:cs="Times New Roman"/>
          <w:kern w:val="0"/>
          <w:sz w:val="24"/>
          <w:szCs w:val="24"/>
          <w14:ligatures w14:val="none"/>
        </w:rPr>
        <w:t xml:space="preserve"> </w:t>
      </w:r>
      <w:r w:rsidR="65858119">
        <w:rPr>
          <w:rFonts w:ascii="Times New Roman" w:hAnsi="Times New Roman" w:cs="Times New Roman"/>
          <w:kern w:val="0"/>
          <w:sz w:val="24"/>
          <w:szCs w:val="24"/>
          <w14:ligatures w14:val="none"/>
        </w:rPr>
        <w:t>to recogni</w:t>
      </w:r>
      <w:r w:rsidR="6409317A">
        <w:rPr>
          <w:rFonts w:ascii="Times New Roman" w:hAnsi="Times New Roman" w:cs="Times New Roman"/>
          <w:kern w:val="0"/>
          <w:sz w:val="24"/>
          <w:szCs w:val="24"/>
          <w14:ligatures w14:val="none"/>
        </w:rPr>
        <w:t>z</w:t>
      </w:r>
      <w:r w:rsidR="65858119">
        <w:rPr>
          <w:rFonts w:ascii="Times New Roman" w:hAnsi="Times New Roman" w:cs="Times New Roman"/>
          <w:kern w:val="0"/>
          <w:sz w:val="24"/>
          <w:szCs w:val="24"/>
          <w14:ligatures w14:val="none"/>
        </w:rPr>
        <w:t xml:space="preserve">e a variety of rights to make </w:t>
      </w:r>
      <w:r w:rsidR="25EEC540" w:rsidRPr="005023B7">
        <w:rPr>
          <w:rFonts w:ascii="Times New Roman" w:hAnsi="Times New Roman" w:cs="Times New Roman"/>
          <w:kern w:val="0"/>
          <w:sz w:val="24"/>
          <w:szCs w:val="24"/>
          <w14:ligatures w14:val="none"/>
        </w:rPr>
        <w:t xml:space="preserve">personal decisions about family, relationships, and bodily autonomy. In overturning a fundamental right to abortion, the Supreme Court </w:t>
      </w:r>
      <w:r w:rsidR="2724AF75">
        <w:rPr>
          <w:rFonts w:ascii="Times New Roman" w:hAnsi="Times New Roman" w:cs="Times New Roman"/>
          <w:kern w:val="0"/>
          <w:sz w:val="24"/>
          <w:szCs w:val="24"/>
          <w14:ligatures w14:val="none"/>
        </w:rPr>
        <w:t>threatens many of these related rights—</w:t>
      </w:r>
      <w:r w:rsidR="25EEC540" w:rsidRPr="005023B7">
        <w:rPr>
          <w:rFonts w:ascii="Times New Roman" w:hAnsi="Times New Roman" w:cs="Times New Roman"/>
          <w:kern w:val="0"/>
          <w:sz w:val="24"/>
          <w:szCs w:val="24"/>
          <w14:ligatures w14:val="none"/>
        </w:rPr>
        <w:t>including the right to contraception, the right to marriage equality for same-sex and inter-racial couples, and the right to engage in private sexual conduct.</w:t>
      </w:r>
      <w:r w:rsidR="007B0EBE" w:rsidRPr="005023B7">
        <w:rPr>
          <w:rStyle w:val="EndnoteReference"/>
          <w:rFonts w:ascii="Times New Roman" w:hAnsi="Times New Roman" w:cs="Times New Roman"/>
          <w:kern w:val="0"/>
          <w:sz w:val="24"/>
          <w:szCs w:val="24"/>
          <w14:ligatures w14:val="none"/>
        </w:rPr>
        <w:endnoteReference w:id="13"/>
      </w:r>
      <w:r w:rsidR="25EEC540" w:rsidRPr="005023B7">
        <w:rPr>
          <w:rFonts w:ascii="Times New Roman" w:hAnsi="Times New Roman" w:cs="Times New Roman"/>
          <w:kern w:val="0"/>
          <w:sz w:val="24"/>
          <w:szCs w:val="24"/>
          <w14:ligatures w14:val="none"/>
        </w:rPr>
        <w:t xml:space="preserve"> </w:t>
      </w:r>
      <w:r w:rsidR="2724AF75">
        <w:rPr>
          <w:rFonts w:ascii="Times New Roman" w:hAnsi="Times New Roman" w:cs="Times New Roman"/>
          <w:kern w:val="0"/>
          <w:sz w:val="24"/>
          <w:szCs w:val="24"/>
          <w14:ligatures w14:val="none"/>
        </w:rPr>
        <w:t>T</w:t>
      </w:r>
      <w:r w:rsidR="25EEC540" w:rsidRPr="005023B7">
        <w:rPr>
          <w:rFonts w:ascii="Times New Roman" w:hAnsi="Times New Roman" w:cs="Times New Roman"/>
          <w:kern w:val="0"/>
          <w:sz w:val="24"/>
          <w:szCs w:val="24"/>
          <w14:ligatures w14:val="none"/>
        </w:rPr>
        <w:t xml:space="preserve">he rollback of abortion rights </w:t>
      </w:r>
      <w:r w:rsidR="2724AF75">
        <w:rPr>
          <w:rFonts w:ascii="Times New Roman" w:hAnsi="Times New Roman" w:cs="Times New Roman"/>
          <w:kern w:val="0"/>
          <w:sz w:val="24"/>
          <w:szCs w:val="24"/>
          <w14:ligatures w14:val="none"/>
        </w:rPr>
        <w:t xml:space="preserve">is not only </w:t>
      </w:r>
      <w:r w:rsidR="25EEC540" w:rsidRPr="005023B7">
        <w:rPr>
          <w:rFonts w:ascii="Times New Roman" w:hAnsi="Times New Roman" w:cs="Times New Roman"/>
          <w:kern w:val="0"/>
          <w:sz w:val="24"/>
          <w:szCs w:val="24"/>
          <w14:ligatures w14:val="none"/>
        </w:rPr>
        <w:t xml:space="preserve">disastrous for pregnant people and those who care for them, </w:t>
      </w:r>
      <w:r w:rsidR="2724AF75">
        <w:rPr>
          <w:rFonts w:ascii="Times New Roman" w:hAnsi="Times New Roman" w:cs="Times New Roman"/>
          <w:kern w:val="0"/>
          <w:sz w:val="24"/>
          <w:szCs w:val="24"/>
          <w14:ligatures w14:val="none"/>
        </w:rPr>
        <w:t xml:space="preserve">but </w:t>
      </w:r>
      <w:r w:rsidR="25EEC540" w:rsidRPr="005023B7">
        <w:rPr>
          <w:rFonts w:ascii="Times New Roman" w:hAnsi="Times New Roman" w:cs="Times New Roman"/>
          <w:kern w:val="0"/>
          <w:sz w:val="24"/>
          <w:szCs w:val="24"/>
          <w14:ligatures w14:val="none"/>
        </w:rPr>
        <w:t>also a warning about the potential for retrogression in other areas of human rights.</w:t>
      </w:r>
    </w:p>
    <w:p w14:paraId="22C0384F" w14:textId="74D636A8" w:rsidR="007B0EBE" w:rsidRDefault="007B0EBE" w:rsidP="75273F22">
      <w:pPr>
        <w:pStyle w:val="ListParagraph"/>
        <w:spacing w:line="240" w:lineRule="auto"/>
        <w:ind w:left="0"/>
        <w:jc w:val="both"/>
        <w:rPr>
          <w:rFonts w:ascii="Times New Roman" w:hAnsi="Times New Roman" w:cs="Times New Roman"/>
          <w:sz w:val="24"/>
          <w:szCs w:val="24"/>
        </w:rPr>
      </w:pPr>
    </w:p>
    <w:p w14:paraId="062E663E" w14:textId="75B8E828" w:rsidR="007B0EBE" w:rsidRPr="005023B7" w:rsidRDefault="007B0EBE" w:rsidP="75273F22">
      <w:pPr>
        <w:pStyle w:val="ListParagraph"/>
        <w:numPr>
          <w:ilvl w:val="0"/>
          <w:numId w:val="12"/>
        </w:numPr>
        <w:spacing w:line="240" w:lineRule="auto"/>
        <w:rPr>
          <w:rFonts w:ascii="Times New Roman" w:hAnsi="Times New Roman" w:cs="Times New Roman"/>
          <w:b/>
          <w:bCs/>
          <w:kern w:val="0"/>
          <w:sz w:val="24"/>
          <w:szCs w:val="24"/>
          <w14:ligatures w14:val="none"/>
        </w:rPr>
      </w:pPr>
      <w:bookmarkStart w:id="6" w:name="_Hlk143870569"/>
      <w:r w:rsidRPr="005023B7">
        <w:rPr>
          <w:rFonts w:ascii="Times New Roman" w:hAnsi="Times New Roman" w:cs="Times New Roman"/>
          <w:b/>
          <w:bCs/>
          <w:kern w:val="0"/>
          <w:sz w:val="24"/>
          <w:szCs w:val="24"/>
          <w14:ligatures w14:val="none"/>
        </w:rPr>
        <w:t xml:space="preserve">Restrictions on abortion are incompatible with non-discrimination, gender equality, and maternal </w:t>
      </w:r>
      <w:proofErr w:type="gramStart"/>
      <w:r w:rsidRPr="005023B7">
        <w:rPr>
          <w:rFonts w:ascii="Times New Roman" w:hAnsi="Times New Roman" w:cs="Times New Roman"/>
          <w:b/>
          <w:bCs/>
          <w:kern w:val="0"/>
          <w:sz w:val="24"/>
          <w:szCs w:val="24"/>
          <w14:ligatures w14:val="none"/>
        </w:rPr>
        <w:t>health</w:t>
      </w:r>
      <w:proofErr w:type="gramEnd"/>
    </w:p>
    <w:bookmarkEnd w:id="6"/>
    <w:p w14:paraId="7BBDF5BD" w14:textId="471327AB" w:rsidR="007B0EBE" w:rsidRPr="005023B7" w:rsidRDefault="008B0608" w:rsidP="75273F22">
      <w:pPr>
        <w:spacing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T</w:t>
      </w:r>
      <w:r w:rsidR="007B0EBE" w:rsidRPr="005023B7">
        <w:rPr>
          <w:rFonts w:ascii="Times New Roman" w:hAnsi="Times New Roman" w:cs="Times New Roman"/>
          <w:kern w:val="0"/>
          <w:sz w:val="24"/>
          <w:szCs w:val="24"/>
          <w14:ligatures w14:val="none"/>
        </w:rPr>
        <w:t xml:space="preserve">he </w:t>
      </w:r>
      <w:r w:rsidR="007B0EBE" w:rsidRPr="005023B7">
        <w:rPr>
          <w:rFonts w:ascii="Times New Roman" w:hAnsi="Times New Roman" w:cs="Times New Roman"/>
          <w:i/>
          <w:iCs/>
          <w:kern w:val="0"/>
          <w:sz w:val="24"/>
          <w:szCs w:val="24"/>
          <w14:ligatures w14:val="none"/>
        </w:rPr>
        <w:t>Dobbs</w:t>
      </w:r>
      <w:r w:rsidR="007B0EBE" w:rsidRPr="005023B7">
        <w:rPr>
          <w:rFonts w:ascii="Times New Roman" w:hAnsi="Times New Roman" w:cs="Times New Roman"/>
          <w:kern w:val="0"/>
          <w:sz w:val="24"/>
          <w:szCs w:val="24"/>
          <w14:ligatures w14:val="none"/>
        </w:rPr>
        <w:t xml:space="preserve"> decision is </w:t>
      </w:r>
      <w:r>
        <w:rPr>
          <w:rFonts w:ascii="Times New Roman" w:hAnsi="Times New Roman" w:cs="Times New Roman"/>
          <w:kern w:val="0"/>
          <w:sz w:val="24"/>
          <w:szCs w:val="24"/>
          <w14:ligatures w14:val="none"/>
        </w:rPr>
        <w:t xml:space="preserve">especially </w:t>
      </w:r>
      <w:r w:rsidR="007B0EBE" w:rsidRPr="005023B7">
        <w:rPr>
          <w:rFonts w:ascii="Times New Roman" w:hAnsi="Times New Roman" w:cs="Times New Roman"/>
          <w:kern w:val="0"/>
          <w:sz w:val="24"/>
          <w:szCs w:val="24"/>
          <w14:ligatures w14:val="none"/>
        </w:rPr>
        <w:t>devastating to reproductive autonomy</w:t>
      </w:r>
      <w:r>
        <w:rPr>
          <w:rFonts w:ascii="Times New Roman" w:hAnsi="Times New Roman" w:cs="Times New Roman"/>
          <w:kern w:val="0"/>
          <w:sz w:val="24"/>
          <w:szCs w:val="24"/>
          <w14:ligatures w14:val="none"/>
        </w:rPr>
        <w:t xml:space="preserve"> because</w:t>
      </w:r>
      <w:r w:rsidR="007B0EBE" w:rsidRPr="005023B7">
        <w:rPr>
          <w:rFonts w:ascii="Times New Roman" w:hAnsi="Times New Roman" w:cs="Times New Roman"/>
          <w:kern w:val="0"/>
          <w:sz w:val="24"/>
          <w:szCs w:val="24"/>
          <w14:ligatures w14:val="none"/>
        </w:rPr>
        <w:t xml:space="preserve"> it removed a floor of protection that was insufficient to begin with. </w:t>
      </w:r>
      <w:r w:rsidR="007B0EBE" w:rsidRPr="005023B7">
        <w:rPr>
          <w:rFonts w:ascii="Times New Roman" w:hAnsi="Times New Roman" w:cs="Times New Roman"/>
          <w:i/>
          <w:iCs/>
          <w:kern w:val="0"/>
          <w:sz w:val="24"/>
          <w:szCs w:val="24"/>
          <w14:ligatures w14:val="none"/>
        </w:rPr>
        <w:t>Roe</w:t>
      </w:r>
      <w:r w:rsidR="007B0EBE" w:rsidRPr="005023B7">
        <w:rPr>
          <w:rFonts w:ascii="Times New Roman" w:hAnsi="Times New Roman" w:cs="Times New Roman"/>
          <w:kern w:val="0"/>
          <w:sz w:val="24"/>
          <w:szCs w:val="24"/>
          <w14:ligatures w14:val="none"/>
        </w:rPr>
        <w:t xml:space="preserve"> provided some protection for decision-making during pregnancy, but it also left many people behind. Decades of court decisions and state and federal legislation targeting abortion imposed a web of unnecessary hurdles and financial costs that many people found impossible to overcome. </w:t>
      </w:r>
      <w:r w:rsidR="00607523">
        <w:rPr>
          <w:rFonts w:ascii="Times New Roman" w:hAnsi="Times New Roman" w:cs="Times New Roman"/>
          <w:kern w:val="0"/>
          <w:sz w:val="24"/>
          <w:szCs w:val="24"/>
          <w14:ligatures w14:val="none"/>
        </w:rPr>
        <w:t xml:space="preserve">Even before </w:t>
      </w:r>
      <w:r w:rsidR="007B0EBE" w:rsidRPr="005023B7">
        <w:rPr>
          <w:rFonts w:ascii="Times New Roman" w:hAnsi="Times New Roman" w:cs="Times New Roman"/>
          <w:kern w:val="0"/>
          <w:sz w:val="24"/>
          <w:szCs w:val="24"/>
          <w14:ligatures w14:val="none"/>
        </w:rPr>
        <w:t xml:space="preserve">the </w:t>
      </w:r>
      <w:r w:rsidR="007B0EBE" w:rsidRPr="005023B7">
        <w:rPr>
          <w:rFonts w:ascii="Times New Roman" w:hAnsi="Times New Roman" w:cs="Times New Roman"/>
          <w:i/>
          <w:iCs/>
          <w:kern w:val="0"/>
          <w:sz w:val="24"/>
          <w:szCs w:val="24"/>
          <w14:ligatures w14:val="none"/>
        </w:rPr>
        <w:t>Dobbs</w:t>
      </w:r>
      <w:r w:rsidR="007B0EBE" w:rsidRPr="005023B7">
        <w:rPr>
          <w:rFonts w:ascii="Times New Roman" w:hAnsi="Times New Roman" w:cs="Times New Roman"/>
          <w:kern w:val="0"/>
          <w:sz w:val="24"/>
          <w:szCs w:val="24"/>
          <w14:ligatures w14:val="none"/>
        </w:rPr>
        <w:t xml:space="preserve"> decision was </w:t>
      </w:r>
      <w:r w:rsidR="00816091">
        <w:rPr>
          <w:rFonts w:ascii="Times New Roman" w:hAnsi="Times New Roman" w:cs="Times New Roman"/>
          <w:kern w:val="0"/>
          <w:sz w:val="24"/>
          <w:szCs w:val="24"/>
          <w14:ligatures w14:val="none"/>
        </w:rPr>
        <w:t>issue</w:t>
      </w:r>
      <w:r w:rsidR="007B0EBE" w:rsidRPr="005023B7">
        <w:rPr>
          <w:rFonts w:ascii="Times New Roman" w:hAnsi="Times New Roman" w:cs="Times New Roman"/>
          <w:kern w:val="0"/>
          <w:sz w:val="24"/>
          <w:szCs w:val="24"/>
          <w14:ligatures w14:val="none"/>
        </w:rPr>
        <w:t xml:space="preserve">d, reproductive rights, health, and justice advocates </w:t>
      </w:r>
      <w:r w:rsidR="00816091">
        <w:rPr>
          <w:rFonts w:ascii="Times New Roman" w:hAnsi="Times New Roman" w:cs="Times New Roman"/>
          <w:kern w:val="0"/>
          <w:sz w:val="24"/>
          <w:szCs w:val="24"/>
          <w14:ligatures w14:val="none"/>
        </w:rPr>
        <w:t xml:space="preserve">could </w:t>
      </w:r>
      <w:r w:rsidR="007B0EBE" w:rsidRPr="005023B7">
        <w:rPr>
          <w:rFonts w:ascii="Times New Roman" w:hAnsi="Times New Roman" w:cs="Times New Roman"/>
          <w:kern w:val="0"/>
          <w:sz w:val="24"/>
          <w:szCs w:val="24"/>
          <w14:ligatures w14:val="none"/>
        </w:rPr>
        <w:t>predict the harms that have since materialized—including preventable pregnancy complications and criminalization—because these were harms that many people of color, people with disabilities, immigrants, youth, LGBTQ</w:t>
      </w:r>
      <w:r w:rsidR="008C3ADE">
        <w:rPr>
          <w:rFonts w:ascii="Times New Roman" w:hAnsi="Times New Roman" w:cs="Times New Roman"/>
          <w:kern w:val="0"/>
          <w:sz w:val="24"/>
          <w:szCs w:val="24"/>
          <w14:ligatures w14:val="none"/>
        </w:rPr>
        <w:t>+</w:t>
      </w:r>
      <w:r w:rsidR="007B0EBE" w:rsidRPr="005023B7">
        <w:rPr>
          <w:rFonts w:ascii="Times New Roman" w:hAnsi="Times New Roman" w:cs="Times New Roman"/>
          <w:kern w:val="0"/>
          <w:sz w:val="24"/>
          <w:szCs w:val="24"/>
          <w14:ligatures w14:val="none"/>
        </w:rPr>
        <w:t xml:space="preserve"> people, and those living in poverty were already facing.</w:t>
      </w:r>
      <w:r w:rsidR="006A044B">
        <w:rPr>
          <w:rStyle w:val="EndnoteReference"/>
          <w:rFonts w:ascii="Times New Roman" w:hAnsi="Times New Roman" w:cs="Times New Roman"/>
          <w:kern w:val="0"/>
          <w:sz w:val="24"/>
          <w:szCs w:val="24"/>
          <w14:ligatures w14:val="none"/>
        </w:rPr>
        <w:endnoteReference w:id="14"/>
      </w:r>
      <w:r w:rsidR="007B0EBE" w:rsidRPr="005023B7">
        <w:rPr>
          <w:rFonts w:ascii="Times New Roman" w:hAnsi="Times New Roman" w:cs="Times New Roman"/>
          <w:kern w:val="0"/>
          <w:sz w:val="24"/>
          <w:szCs w:val="24"/>
          <w14:ligatures w14:val="none"/>
        </w:rPr>
        <w:t xml:space="preserve"> </w:t>
      </w:r>
    </w:p>
    <w:p w14:paraId="66F2BF79" w14:textId="3E0EE1D0"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And still, reliance on the right to abortion has been essential to advancing gender equality in the United States. Access to abortion has enabled generations of women</w:t>
      </w:r>
      <w:r w:rsidDel="00CA1CD3">
        <w:rPr>
          <w:rFonts w:ascii="Times New Roman" w:hAnsi="Times New Roman" w:cs="Times New Roman"/>
          <w:kern w:val="0"/>
          <w:sz w:val="24"/>
          <w:szCs w:val="24"/>
          <w14:ligatures w14:val="none"/>
        </w:rPr>
        <w:t xml:space="preserve"> </w:t>
      </w:r>
      <w:r w:rsidR="006859CB" w:rsidRPr="448653B0">
        <w:rPr>
          <w:rFonts w:ascii="Times New Roman" w:hAnsi="Times New Roman" w:cs="Times New Roman"/>
          <w:sz w:val="24"/>
          <w:szCs w:val="24"/>
        </w:rPr>
        <w:t xml:space="preserve">to have </w:t>
      </w:r>
      <w:r w:rsidRPr="005023B7">
        <w:rPr>
          <w:rFonts w:ascii="Times New Roman" w:hAnsi="Times New Roman" w:cs="Times New Roman"/>
          <w:kern w:val="0"/>
          <w:sz w:val="24"/>
          <w:szCs w:val="24"/>
          <w14:ligatures w14:val="none"/>
        </w:rPr>
        <w:t>more control over their lives and futures</w:t>
      </w:r>
      <w:r w:rsidR="00E62541" w:rsidRPr="448653B0">
        <w:rPr>
          <w:rFonts w:ascii="Times New Roman" w:hAnsi="Times New Roman" w:cs="Times New Roman"/>
          <w:sz w:val="24"/>
          <w:szCs w:val="24"/>
        </w:rPr>
        <w:t xml:space="preserve"> and</w:t>
      </w:r>
      <w:r w:rsidRPr="005023B7">
        <w:rPr>
          <w:rFonts w:ascii="Times New Roman" w:hAnsi="Times New Roman" w:cs="Times New Roman"/>
          <w:kern w:val="0"/>
          <w:sz w:val="24"/>
          <w:szCs w:val="24"/>
          <w14:ligatures w14:val="none"/>
        </w:rPr>
        <w:t xml:space="preserve"> </w:t>
      </w:r>
      <w:r w:rsidR="650B12A8" w:rsidRPr="448653B0">
        <w:rPr>
          <w:rFonts w:ascii="Times New Roman" w:hAnsi="Times New Roman" w:cs="Times New Roman"/>
          <w:sz w:val="24"/>
          <w:szCs w:val="24"/>
        </w:rPr>
        <w:t>to help realize many other rights</w:t>
      </w:r>
      <w:r w:rsidR="00E62541" w:rsidRPr="448653B0">
        <w:rPr>
          <w:rFonts w:ascii="Times New Roman" w:hAnsi="Times New Roman" w:cs="Times New Roman"/>
          <w:sz w:val="24"/>
          <w:szCs w:val="24"/>
        </w:rPr>
        <w:t>—</w:t>
      </w:r>
      <w:r w:rsidRPr="005023B7">
        <w:rPr>
          <w:rFonts w:ascii="Times New Roman" w:hAnsi="Times New Roman" w:cs="Times New Roman"/>
          <w:kern w:val="0"/>
          <w:sz w:val="24"/>
          <w:szCs w:val="24"/>
          <w14:ligatures w14:val="none"/>
        </w:rPr>
        <w:t>better enabling them to pursue personal, educational, and employment opportunities and life goals.</w:t>
      </w:r>
      <w:r w:rsidRPr="005023B7">
        <w:rPr>
          <w:rFonts w:ascii="Times New Roman" w:hAnsi="Times New Roman" w:cs="Times New Roman"/>
          <w:sz w:val="24"/>
          <w:szCs w:val="24"/>
          <w:vertAlign w:val="superscript"/>
        </w:rPr>
        <w:endnoteReference w:id="15"/>
      </w:r>
      <w:r w:rsidRPr="005023B7">
        <w:rPr>
          <w:rFonts w:ascii="Times New Roman" w:hAnsi="Times New Roman" w:cs="Times New Roman"/>
          <w:kern w:val="0"/>
          <w:sz w:val="24"/>
          <w:szCs w:val="24"/>
          <w14:ligatures w14:val="none"/>
        </w:rPr>
        <w:t xml:space="preserve"> The ability to decide if and when to carry a pregnancy has been essential to countering the long history of discrimination that has limited women’s legal, social, and economic progress.</w:t>
      </w:r>
      <w:r w:rsidRPr="005023B7">
        <w:rPr>
          <w:rFonts w:ascii="Times New Roman" w:hAnsi="Times New Roman" w:cs="Times New Roman"/>
          <w:sz w:val="24"/>
          <w:szCs w:val="24"/>
          <w:vertAlign w:val="superscript"/>
        </w:rPr>
        <w:endnoteReference w:id="16"/>
      </w:r>
      <w:r w:rsidRPr="005023B7">
        <w:rPr>
          <w:rFonts w:ascii="Times New Roman" w:hAnsi="Times New Roman" w:cs="Times New Roman"/>
          <w:kern w:val="0"/>
          <w:sz w:val="24"/>
          <w:szCs w:val="24"/>
          <w14:ligatures w14:val="none"/>
        </w:rPr>
        <w:t xml:space="preserve"> For </w:t>
      </w:r>
      <w:r w:rsidR="001B5376">
        <w:rPr>
          <w:rFonts w:ascii="Times New Roman" w:hAnsi="Times New Roman" w:cs="Times New Roman"/>
          <w:kern w:val="0"/>
          <w:sz w:val="24"/>
          <w:szCs w:val="24"/>
          <w14:ligatures w14:val="none"/>
        </w:rPr>
        <w:t>people</w:t>
      </w:r>
      <w:r w:rsidRPr="005023B7">
        <w:rPr>
          <w:rFonts w:ascii="Times New Roman" w:hAnsi="Times New Roman" w:cs="Times New Roman"/>
          <w:kern w:val="0"/>
          <w:sz w:val="24"/>
          <w:szCs w:val="24"/>
          <w14:ligatures w14:val="none"/>
        </w:rPr>
        <w:t xml:space="preserve"> of color who experience intersectional discrimination on the basis of</w:t>
      </w:r>
      <w:r w:rsidRPr="005023B7" w:rsidDel="00962C64">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race</w:t>
      </w:r>
      <w:r w:rsidR="00AC55E0" w:rsidRPr="0277F2CC">
        <w:rPr>
          <w:rFonts w:ascii="Times New Roman" w:hAnsi="Times New Roman" w:cs="Times New Roman"/>
          <w:sz w:val="24"/>
          <w:szCs w:val="24"/>
        </w:rPr>
        <w:t>, class,</w:t>
      </w:r>
      <w:r w:rsidRPr="005023B7">
        <w:rPr>
          <w:rFonts w:ascii="Times New Roman" w:hAnsi="Times New Roman" w:cs="Times New Roman"/>
          <w:kern w:val="0"/>
          <w:sz w:val="24"/>
          <w:szCs w:val="24"/>
          <w14:ligatures w14:val="none"/>
        </w:rPr>
        <w:t xml:space="preserve"> and gender, the fight for equality is far from finished, and bodily autonomy is central to that struggle.</w:t>
      </w:r>
      <w:r w:rsidRPr="005023B7">
        <w:rPr>
          <w:rFonts w:ascii="Times New Roman" w:hAnsi="Times New Roman" w:cs="Times New Roman"/>
          <w:sz w:val="24"/>
          <w:szCs w:val="24"/>
          <w:vertAlign w:val="superscript"/>
        </w:rPr>
        <w:endnoteReference w:id="17"/>
      </w:r>
      <w:r w:rsidRPr="005023B7">
        <w:rPr>
          <w:rFonts w:ascii="Times New Roman" w:hAnsi="Times New Roman" w:cs="Times New Roman"/>
          <w:kern w:val="0"/>
          <w:sz w:val="24"/>
          <w:szCs w:val="24"/>
          <w14:ligatures w14:val="none"/>
        </w:rPr>
        <w:t xml:space="preserve"> The same can be said for women with disabilities, and many other pregnant people who experience multiple and intersecting forms of discrimination on the basis of marginalized identities. Taking away an individual’s right to make their own decisions about pregnancy turns back the clock on incremental—but essential—progress and limits the ability of women</w:t>
      </w:r>
      <w:r w:rsidR="00850426" w:rsidRPr="0277F2CC">
        <w:rPr>
          <w:rFonts w:ascii="Times New Roman" w:hAnsi="Times New Roman" w:cs="Times New Roman"/>
          <w:sz w:val="24"/>
          <w:szCs w:val="24"/>
        </w:rPr>
        <w:t xml:space="preserve"> and other people who can become pregnant</w:t>
      </w:r>
      <w:r w:rsidRPr="005023B7">
        <w:rPr>
          <w:rFonts w:ascii="Times New Roman" w:hAnsi="Times New Roman" w:cs="Times New Roman"/>
          <w:kern w:val="0"/>
          <w:sz w:val="24"/>
          <w:szCs w:val="24"/>
          <w14:ligatures w14:val="none"/>
        </w:rPr>
        <w:t xml:space="preserve"> to participate fully and equally in society.</w:t>
      </w:r>
      <w:r w:rsidRPr="005023B7">
        <w:rPr>
          <w:rFonts w:ascii="Times New Roman" w:hAnsi="Times New Roman" w:cs="Times New Roman"/>
          <w:sz w:val="24"/>
          <w:szCs w:val="24"/>
          <w:vertAlign w:val="superscript"/>
        </w:rPr>
        <w:endnoteReference w:id="18"/>
      </w:r>
    </w:p>
    <w:p w14:paraId="62EE4EC2" w14:textId="694F208F" w:rsidR="007B0EBE" w:rsidRPr="000F5C43"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Finally, </w:t>
      </w:r>
      <w:r w:rsidRPr="2D649C6F">
        <w:rPr>
          <w:rFonts w:ascii="Times New Roman" w:hAnsi="Times New Roman" w:cs="Times New Roman"/>
          <w:i/>
          <w:iCs/>
          <w:kern w:val="0"/>
          <w:sz w:val="24"/>
          <w:szCs w:val="24"/>
          <w14:ligatures w14:val="none"/>
        </w:rPr>
        <w:t>Dobbs</w:t>
      </w:r>
      <w:r w:rsidRPr="005023B7">
        <w:rPr>
          <w:rFonts w:ascii="Times New Roman" w:hAnsi="Times New Roman" w:cs="Times New Roman"/>
          <w:kern w:val="0"/>
          <w:sz w:val="24"/>
          <w:szCs w:val="24"/>
          <w14:ligatures w14:val="none"/>
        </w:rPr>
        <w:t xml:space="preserve"> is a blow to sexual and reproductive health and rights broadly, including maternal health, assisted reproduction,</w:t>
      </w:r>
      <w:r w:rsidRPr="005023B7">
        <w:rPr>
          <w:rStyle w:val="EndnoteReference"/>
          <w:rFonts w:ascii="Times New Roman" w:hAnsi="Times New Roman" w:cs="Times New Roman"/>
          <w:kern w:val="0"/>
          <w:sz w:val="24"/>
          <w:szCs w:val="24"/>
          <w14:ligatures w14:val="none"/>
        </w:rPr>
        <w:endnoteReference w:id="19"/>
      </w:r>
      <w:r w:rsidRPr="005023B7">
        <w:rPr>
          <w:rFonts w:ascii="Times New Roman" w:hAnsi="Times New Roman" w:cs="Times New Roman"/>
          <w:kern w:val="0"/>
          <w:sz w:val="24"/>
          <w:szCs w:val="24"/>
          <w14:ligatures w14:val="none"/>
        </w:rPr>
        <w:t xml:space="preserve"> contraception, gender affirming care,</w:t>
      </w:r>
      <w:r w:rsidRPr="005023B7">
        <w:rPr>
          <w:rStyle w:val="EndnoteReference"/>
          <w:rFonts w:ascii="Times New Roman" w:hAnsi="Times New Roman" w:cs="Times New Roman"/>
          <w:kern w:val="0"/>
          <w:sz w:val="24"/>
          <w:szCs w:val="24"/>
          <w14:ligatures w14:val="none"/>
        </w:rPr>
        <w:endnoteReference w:id="20"/>
      </w:r>
      <w:r w:rsidRPr="005023B7">
        <w:rPr>
          <w:rFonts w:ascii="Times New Roman" w:hAnsi="Times New Roman" w:cs="Times New Roman"/>
          <w:kern w:val="0"/>
          <w:sz w:val="24"/>
          <w:szCs w:val="24"/>
          <w14:ligatures w14:val="none"/>
        </w:rPr>
        <w:t xml:space="preserve"> and more.</w:t>
      </w:r>
      <w:r w:rsidRPr="0B36E503">
        <w:rPr>
          <w:rFonts w:ascii="Times New Roman" w:hAnsi="Times New Roman" w:cs="Times New Roman"/>
          <w:sz w:val="24"/>
          <w:szCs w:val="24"/>
        </w:rPr>
        <w:t xml:space="preserve"> At its core, the right to abortion is the right to make personal </w:t>
      </w:r>
      <w:r w:rsidR="56D3564A" w:rsidRPr="0B36E503">
        <w:rPr>
          <w:rFonts w:ascii="Times New Roman" w:hAnsi="Times New Roman" w:cs="Times New Roman"/>
          <w:sz w:val="24"/>
          <w:szCs w:val="24"/>
        </w:rPr>
        <w:t>healthcare</w:t>
      </w:r>
      <w:r w:rsidRPr="0B36E503">
        <w:rPr>
          <w:rFonts w:ascii="Times New Roman" w:hAnsi="Times New Roman" w:cs="Times New Roman"/>
          <w:sz w:val="24"/>
          <w:szCs w:val="24"/>
        </w:rPr>
        <w:t xml:space="preserve"> decisions that impact</w:t>
      </w:r>
      <w:r w:rsidR="00D204DB">
        <w:rPr>
          <w:rFonts w:ascii="Times New Roman" w:hAnsi="Times New Roman" w:cs="Times New Roman"/>
          <w:sz w:val="24"/>
          <w:szCs w:val="24"/>
        </w:rPr>
        <w:t xml:space="preserve"> one’s life, health</w:t>
      </w:r>
      <w:r w:rsidR="008361BA">
        <w:rPr>
          <w:rFonts w:ascii="Times New Roman" w:hAnsi="Times New Roman" w:cs="Times New Roman"/>
          <w:sz w:val="24"/>
          <w:szCs w:val="24"/>
        </w:rPr>
        <w:t>, and future.</w:t>
      </w:r>
      <w:r w:rsidRPr="005023B7">
        <w:rPr>
          <w:rFonts w:ascii="Times New Roman" w:hAnsi="Times New Roman" w:cs="Times New Roman"/>
          <w:kern w:val="0"/>
          <w:sz w:val="24"/>
          <w:szCs w:val="24"/>
          <w:vertAlign w:val="superscript"/>
          <w14:ligatures w14:val="none"/>
        </w:rPr>
        <w:endnoteReference w:id="21"/>
      </w:r>
      <w:r w:rsidRPr="005023B7">
        <w:rPr>
          <w:rFonts w:ascii="Times New Roman" w:hAnsi="Times New Roman" w:cs="Times New Roman"/>
          <w:kern w:val="0"/>
          <w:sz w:val="24"/>
          <w:szCs w:val="24"/>
          <w14:ligatures w14:val="none"/>
        </w:rPr>
        <w:t xml:space="preserve"> </w:t>
      </w:r>
      <w:r w:rsidR="00F82286" w:rsidRPr="2D649C6F">
        <w:rPr>
          <w:rFonts w:ascii="Times New Roman" w:hAnsi="Times New Roman" w:cs="Times New Roman"/>
          <w:i/>
          <w:iCs/>
          <w:kern w:val="0"/>
          <w:sz w:val="24"/>
          <w:szCs w:val="24"/>
          <w14:ligatures w14:val="none"/>
        </w:rPr>
        <w:t xml:space="preserve">Roe </w:t>
      </w:r>
      <w:r w:rsidR="003104BC">
        <w:rPr>
          <w:rFonts w:ascii="Times New Roman" w:hAnsi="Times New Roman" w:cs="Times New Roman"/>
          <w:kern w:val="0"/>
          <w:sz w:val="24"/>
          <w:szCs w:val="24"/>
          <w14:ligatures w14:val="none"/>
        </w:rPr>
        <w:t>was a</w:t>
      </w:r>
      <w:r w:rsidR="00F82286">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floor of legal protection for pregnancy-related decision-making</w:t>
      </w:r>
      <w:r w:rsidR="00CF53D1">
        <w:rPr>
          <w:rFonts w:ascii="Times New Roman" w:hAnsi="Times New Roman" w:cs="Times New Roman"/>
          <w:kern w:val="0"/>
          <w:sz w:val="24"/>
          <w:szCs w:val="24"/>
          <w14:ligatures w14:val="none"/>
        </w:rPr>
        <w:t xml:space="preserve"> and </w:t>
      </w:r>
      <w:r w:rsidRPr="005023B7">
        <w:rPr>
          <w:rFonts w:ascii="Times New Roman" w:hAnsi="Times New Roman" w:cs="Times New Roman"/>
          <w:kern w:val="0"/>
          <w:sz w:val="24"/>
          <w:szCs w:val="24"/>
          <w14:ligatures w14:val="none"/>
        </w:rPr>
        <w:t xml:space="preserve">a </w:t>
      </w:r>
      <w:r w:rsidR="005A56D5">
        <w:rPr>
          <w:rFonts w:ascii="Times New Roman" w:hAnsi="Times New Roman" w:cs="Times New Roman"/>
          <w:kern w:val="0"/>
          <w:sz w:val="24"/>
          <w:szCs w:val="24"/>
          <w14:ligatures w14:val="none"/>
        </w:rPr>
        <w:t>moderate</w:t>
      </w:r>
      <w:r w:rsidR="005A56D5"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restraint on reproductive oppression</w:t>
      </w:r>
      <w:r w:rsidR="005A56D5">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a building block for a future where U.S. </w:t>
      </w:r>
      <w:r w:rsidR="00401CD3">
        <w:rPr>
          <w:rFonts w:ascii="Times New Roman" w:hAnsi="Times New Roman" w:cs="Times New Roman"/>
          <w:kern w:val="0"/>
          <w:sz w:val="24"/>
          <w:szCs w:val="24"/>
          <w14:ligatures w14:val="none"/>
        </w:rPr>
        <w:t>law</w:t>
      </w:r>
      <w:r w:rsidRPr="005023B7">
        <w:rPr>
          <w:rFonts w:ascii="Times New Roman" w:hAnsi="Times New Roman" w:cs="Times New Roman"/>
          <w:kern w:val="0"/>
          <w:sz w:val="24"/>
          <w:szCs w:val="24"/>
          <w14:ligatures w14:val="none"/>
        </w:rPr>
        <w:t xml:space="preserve"> might affirmatively </w:t>
      </w:r>
      <w:r w:rsidR="00D6071A">
        <w:rPr>
          <w:rFonts w:ascii="Times New Roman" w:hAnsi="Times New Roman" w:cs="Times New Roman"/>
          <w:kern w:val="0"/>
          <w:sz w:val="24"/>
          <w:szCs w:val="24"/>
          <w14:ligatures w14:val="none"/>
        </w:rPr>
        <w:t>and</w:t>
      </w:r>
      <w:r w:rsidR="00D14380">
        <w:rPr>
          <w:rFonts w:ascii="Times New Roman" w:hAnsi="Times New Roman" w:cs="Times New Roman"/>
          <w:kern w:val="0"/>
          <w:sz w:val="24"/>
          <w:szCs w:val="24"/>
          <w14:ligatures w14:val="none"/>
        </w:rPr>
        <w:t xml:space="preserve"> compre</w:t>
      </w:r>
      <w:r w:rsidR="000F0B6F">
        <w:rPr>
          <w:rFonts w:ascii="Times New Roman" w:hAnsi="Times New Roman" w:cs="Times New Roman"/>
          <w:kern w:val="0"/>
          <w:sz w:val="24"/>
          <w:szCs w:val="24"/>
          <w14:ligatures w14:val="none"/>
        </w:rPr>
        <w:t xml:space="preserve">hensively </w:t>
      </w:r>
      <w:r w:rsidRPr="005023B7">
        <w:rPr>
          <w:rFonts w:ascii="Times New Roman" w:hAnsi="Times New Roman" w:cs="Times New Roman"/>
          <w:kern w:val="0"/>
          <w:sz w:val="24"/>
          <w:szCs w:val="24"/>
          <w14:ligatures w14:val="none"/>
        </w:rPr>
        <w:t xml:space="preserve">protect </w:t>
      </w:r>
      <w:r w:rsidR="00401CD3">
        <w:rPr>
          <w:rFonts w:ascii="Times New Roman" w:hAnsi="Times New Roman" w:cs="Times New Roman"/>
          <w:kern w:val="0"/>
          <w:sz w:val="24"/>
          <w:szCs w:val="24"/>
          <w14:ligatures w14:val="none"/>
        </w:rPr>
        <w:t>reproductive autonomy</w:t>
      </w:r>
      <w:r w:rsidR="00EF7994">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vertAlign w:val="superscript"/>
          <w14:ligatures w14:val="none"/>
        </w:rPr>
        <w:endnoteReference w:id="22"/>
      </w:r>
      <w:r w:rsidR="00401CD3">
        <w:rPr>
          <w:kern w:val="0"/>
          <w14:ligatures w14:val="none"/>
        </w:rPr>
        <w:t xml:space="preserve"> </w:t>
      </w:r>
      <w:r w:rsidRPr="005023B7">
        <w:rPr>
          <w:rFonts w:ascii="Times New Roman" w:hAnsi="Times New Roman" w:cs="Times New Roman"/>
          <w:kern w:val="0"/>
          <w:sz w:val="24"/>
          <w:szCs w:val="24"/>
          <w14:ligatures w14:val="none"/>
        </w:rPr>
        <w:t xml:space="preserve">By eliminating the right to abortion, the U.S. now forces people to be pregnant and birth in a country that normalizes preventable pregnancy-related deaths and injuries, non-consented care, and mistreatment in the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system</w:t>
      </w:r>
      <w:r w:rsidR="0005492B">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 obstructs meaningful options for where, how, and with whom individuals experience birth</w:t>
      </w:r>
      <w:r w:rsidR="0005492B">
        <w:rPr>
          <w:rFonts w:ascii="Times New Roman" w:hAnsi="Times New Roman" w:cs="Times New Roman"/>
          <w:kern w:val="0"/>
          <w:sz w:val="24"/>
          <w:szCs w:val="24"/>
          <w14:ligatures w14:val="none"/>
        </w:rPr>
        <w:t>;</w:t>
      </w:r>
      <w:r w:rsidR="00AD70C7">
        <w:rPr>
          <w:rFonts w:ascii="Times New Roman" w:hAnsi="Times New Roman" w:cs="Times New Roman"/>
          <w:kern w:val="0"/>
          <w:sz w:val="24"/>
          <w:szCs w:val="24"/>
          <w14:ligatures w14:val="none"/>
        </w:rPr>
        <w:t xml:space="preserve"> and provides </w:t>
      </w:r>
      <w:r w:rsidR="005330DF">
        <w:rPr>
          <w:rFonts w:ascii="Times New Roman" w:hAnsi="Times New Roman" w:cs="Times New Roman"/>
          <w:kern w:val="0"/>
          <w:sz w:val="24"/>
          <w:szCs w:val="24"/>
          <w14:ligatures w14:val="none"/>
        </w:rPr>
        <w:t xml:space="preserve">little or no legal recourse for </w:t>
      </w:r>
      <w:r w:rsidR="00920CA0">
        <w:rPr>
          <w:rFonts w:ascii="Times New Roman" w:hAnsi="Times New Roman" w:cs="Times New Roman"/>
          <w:kern w:val="0"/>
          <w:sz w:val="24"/>
          <w:szCs w:val="24"/>
          <w14:ligatures w14:val="none"/>
        </w:rPr>
        <w:t>these violations.</w:t>
      </w:r>
      <w:r w:rsidRPr="005023B7">
        <w:rPr>
          <w:rStyle w:val="EndnoteReference"/>
          <w:rFonts w:ascii="Times New Roman" w:hAnsi="Times New Roman" w:cs="Times New Roman"/>
          <w:kern w:val="0"/>
          <w:sz w:val="24"/>
          <w:szCs w:val="24"/>
          <w14:ligatures w14:val="none"/>
        </w:rPr>
        <w:endnoteReference w:id="23"/>
      </w:r>
      <w:r w:rsidR="006229EA">
        <w:rPr>
          <w:kern w:val="0"/>
          <w14:ligatures w14:val="none"/>
        </w:rPr>
        <w:t xml:space="preserve"> </w:t>
      </w:r>
      <w:r w:rsidR="00920CA0">
        <w:rPr>
          <w:rFonts w:ascii="Times New Roman" w:hAnsi="Times New Roman" w:cs="Times New Roman"/>
          <w:kern w:val="0"/>
          <w:sz w:val="24"/>
          <w:szCs w:val="24"/>
          <w14:ligatures w14:val="none"/>
        </w:rPr>
        <w:t xml:space="preserve">If the government </w:t>
      </w:r>
      <w:r w:rsidR="00BE3C89">
        <w:rPr>
          <w:rFonts w:ascii="Times New Roman" w:hAnsi="Times New Roman" w:cs="Times New Roman"/>
          <w:kern w:val="0"/>
          <w:sz w:val="24"/>
          <w:szCs w:val="24"/>
          <w14:ligatures w14:val="none"/>
        </w:rPr>
        <w:t xml:space="preserve">can decide </w:t>
      </w:r>
      <w:r w:rsidR="00C545A0">
        <w:rPr>
          <w:rFonts w:ascii="Times New Roman" w:hAnsi="Times New Roman" w:cs="Times New Roman"/>
          <w:kern w:val="0"/>
          <w:sz w:val="24"/>
          <w:szCs w:val="24"/>
          <w14:ligatures w14:val="none"/>
        </w:rPr>
        <w:t xml:space="preserve">that an individual </w:t>
      </w:r>
      <w:r w:rsidR="008875B9">
        <w:rPr>
          <w:rFonts w:ascii="Times New Roman" w:hAnsi="Times New Roman" w:cs="Times New Roman"/>
          <w:kern w:val="0"/>
          <w:sz w:val="24"/>
          <w:szCs w:val="24"/>
          <w14:ligatures w14:val="none"/>
        </w:rPr>
        <w:t xml:space="preserve">must not end </w:t>
      </w:r>
      <w:r w:rsidR="00D93355">
        <w:rPr>
          <w:rFonts w:ascii="Times New Roman" w:hAnsi="Times New Roman" w:cs="Times New Roman"/>
          <w:kern w:val="0"/>
          <w:sz w:val="24"/>
          <w:szCs w:val="24"/>
          <w14:ligatures w14:val="none"/>
        </w:rPr>
        <w:t xml:space="preserve">their pregnancy, </w:t>
      </w:r>
      <w:r w:rsidR="00C31B14">
        <w:rPr>
          <w:rFonts w:ascii="Times New Roman" w:hAnsi="Times New Roman" w:cs="Times New Roman"/>
          <w:kern w:val="0"/>
          <w:sz w:val="24"/>
          <w:szCs w:val="24"/>
          <w14:ligatures w14:val="none"/>
        </w:rPr>
        <w:t>what other decisions about p</w:t>
      </w:r>
      <w:r w:rsidRPr="000D1D2F">
        <w:rPr>
          <w:rFonts w:ascii="Times New Roman" w:hAnsi="Times New Roman" w:cs="Times New Roman"/>
          <w:kern w:val="0"/>
          <w:sz w:val="24"/>
          <w:szCs w:val="24"/>
          <w14:ligatures w14:val="none"/>
        </w:rPr>
        <w:t>regnancy can be overruled and taken from them?</w:t>
      </w:r>
      <w:r w:rsidRPr="2D649C6F">
        <w:rPr>
          <w:rFonts w:ascii="Times New Roman" w:hAnsi="Times New Roman" w:cs="Times New Roman"/>
          <w:i/>
          <w:iCs/>
          <w:sz w:val="24"/>
          <w:szCs w:val="24"/>
        </w:rPr>
        <w:t xml:space="preserve"> </w:t>
      </w:r>
    </w:p>
    <w:p w14:paraId="55153357" w14:textId="7E3DB3E9" w:rsidR="007B0EBE" w:rsidRPr="005023B7" w:rsidRDefault="007B0EBE" w:rsidP="764C7893">
      <w:pPr>
        <w:pStyle w:val="ListParagraph"/>
        <w:numPr>
          <w:ilvl w:val="1"/>
          <w:numId w:val="15"/>
        </w:numPr>
        <w:spacing w:line="240" w:lineRule="auto"/>
        <w:jc w:val="both"/>
        <w:rPr>
          <w:rFonts w:ascii="Times New Roman" w:hAnsi="Times New Roman" w:cs="Times New Roman"/>
          <w:b/>
          <w:bCs/>
          <w:kern w:val="0"/>
          <w:sz w:val="24"/>
          <w:szCs w:val="24"/>
          <w14:ligatures w14:val="none"/>
        </w:rPr>
      </w:pPr>
      <w:bookmarkStart w:id="7" w:name="_Hlk143870634"/>
      <w:r w:rsidRPr="005023B7">
        <w:rPr>
          <w:rFonts w:ascii="Times New Roman" w:hAnsi="Times New Roman" w:cs="Times New Roman"/>
          <w:b/>
          <w:bCs/>
          <w:kern w:val="0"/>
          <w:sz w:val="24"/>
          <w:szCs w:val="24"/>
          <w14:ligatures w14:val="none"/>
        </w:rPr>
        <w:t xml:space="preserve">Retrogression on abortion rights is escalating discrimination, gender inequality, privacy violations, preventable deaths and illnesses, and is subjecting some pregnant people to torture and cruel </w:t>
      </w:r>
      <w:proofErr w:type="gramStart"/>
      <w:r w:rsidRPr="005023B7">
        <w:rPr>
          <w:rFonts w:ascii="Times New Roman" w:hAnsi="Times New Roman" w:cs="Times New Roman"/>
          <w:b/>
          <w:bCs/>
          <w:kern w:val="0"/>
          <w:sz w:val="24"/>
          <w:szCs w:val="24"/>
          <w14:ligatures w14:val="none"/>
        </w:rPr>
        <w:t>treatment</w:t>
      </w:r>
      <w:bookmarkEnd w:id="7"/>
      <w:proofErr w:type="gramEnd"/>
    </w:p>
    <w:p w14:paraId="36355677" w14:textId="77777777" w:rsidR="00731350" w:rsidRPr="005023B7" w:rsidRDefault="00731350" w:rsidP="00731350">
      <w:pPr>
        <w:pStyle w:val="ListParagraph"/>
        <w:spacing w:line="240" w:lineRule="auto"/>
        <w:ind w:left="1440"/>
        <w:rPr>
          <w:rFonts w:ascii="Times New Roman" w:hAnsi="Times New Roman" w:cs="Times New Roman"/>
          <w:b/>
          <w:bCs/>
          <w:kern w:val="0"/>
          <w:sz w:val="24"/>
          <w:szCs w:val="24"/>
          <w14:ligatures w14:val="none"/>
        </w:rPr>
      </w:pPr>
    </w:p>
    <w:p w14:paraId="244E6E68" w14:textId="06360E60" w:rsidR="007B0EBE" w:rsidRPr="005023B7" w:rsidRDefault="007B0EBE" w:rsidP="75273F22">
      <w:pPr>
        <w:pStyle w:val="ListParagraph"/>
        <w:numPr>
          <w:ilvl w:val="0"/>
          <w:numId w:val="13"/>
        </w:numPr>
        <w:spacing w:line="240" w:lineRule="auto"/>
        <w:rPr>
          <w:rFonts w:ascii="Times New Roman" w:hAnsi="Times New Roman" w:cs="Times New Roman"/>
          <w:b/>
          <w:bCs/>
          <w:kern w:val="0"/>
          <w:sz w:val="24"/>
          <w:szCs w:val="24"/>
          <w14:ligatures w14:val="none"/>
        </w:rPr>
      </w:pPr>
      <w:bookmarkStart w:id="8" w:name="_Hlk143870680"/>
      <w:r w:rsidRPr="000F5C43">
        <w:rPr>
          <w:rFonts w:ascii="Times New Roman" w:hAnsi="Times New Roman" w:cs="Times New Roman"/>
          <w:b/>
          <w:bCs/>
          <w:i/>
          <w:iCs/>
          <w:kern w:val="0"/>
          <w:sz w:val="24"/>
          <w:szCs w:val="24"/>
          <w14:ligatures w14:val="none"/>
        </w:rPr>
        <w:t>Dobbs</w:t>
      </w:r>
      <w:r w:rsidRPr="005023B7">
        <w:rPr>
          <w:rFonts w:ascii="Times New Roman" w:hAnsi="Times New Roman" w:cs="Times New Roman"/>
          <w:b/>
          <w:bCs/>
          <w:kern w:val="0"/>
          <w:sz w:val="24"/>
          <w:szCs w:val="24"/>
          <w14:ligatures w14:val="none"/>
        </w:rPr>
        <w:t xml:space="preserve"> is deepening inequities in abortion </w:t>
      </w:r>
      <w:proofErr w:type="gramStart"/>
      <w:r w:rsidRPr="005023B7">
        <w:rPr>
          <w:rFonts w:ascii="Times New Roman" w:hAnsi="Times New Roman" w:cs="Times New Roman"/>
          <w:b/>
          <w:bCs/>
          <w:kern w:val="0"/>
          <w:sz w:val="24"/>
          <w:szCs w:val="24"/>
          <w14:ligatures w14:val="none"/>
        </w:rPr>
        <w:t>access</w:t>
      </w:r>
      <w:proofErr w:type="gramEnd"/>
    </w:p>
    <w:bookmarkEnd w:id="8"/>
    <w:p w14:paraId="3B16C1EE" w14:textId="37DC1B12" w:rsidR="0059143B"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In the U.S., an individual’s reproductive rights and reproductive health outcomes depend heavily on where they live, how much money they have, and whether they face discrimination while seeking to act on their healthcare decisions. This has always been true and has become even more apparent since </w:t>
      </w:r>
      <w:r w:rsidRPr="005023B7">
        <w:rPr>
          <w:rFonts w:ascii="Times New Roman" w:hAnsi="Times New Roman" w:cs="Times New Roman"/>
          <w:i/>
          <w:iCs/>
          <w:kern w:val="0"/>
          <w:sz w:val="24"/>
          <w:szCs w:val="24"/>
          <w14:ligatures w14:val="none"/>
        </w:rPr>
        <w:t>Dobbs</w:t>
      </w:r>
      <w:r w:rsidR="58F7B0A2" w:rsidRPr="0B36E503">
        <w:rPr>
          <w:rFonts w:ascii="Times New Roman" w:hAnsi="Times New Roman" w:cs="Times New Roman"/>
          <w:i/>
          <w:iCs/>
          <w:sz w:val="24"/>
          <w:szCs w:val="24"/>
        </w:rPr>
        <w:t xml:space="preserve">, </w:t>
      </w:r>
      <w:r w:rsidR="58F7B0A2" w:rsidRPr="0B36E503">
        <w:rPr>
          <w:rFonts w:ascii="Times New Roman" w:hAnsi="Times New Roman" w:cs="Times New Roman"/>
          <w:sz w:val="24"/>
          <w:szCs w:val="24"/>
        </w:rPr>
        <w:t xml:space="preserve">in which the </w:t>
      </w:r>
      <w:r w:rsidR="5029A7DB" w:rsidRPr="0B36E503">
        <w:rPr>
          <w:rFonts w:ascii="Times New Roman" w:hAnsi="Times New Roman" w:cs="Times New Roman"/>
          <w:sz w:val="24"/>
          <w:szCs w:val="24"/>
        </w:rPr>
        <w:t xml:space="preserve">Court </w:t>
      </w:r>
      <w:r w:rsidR="30A53D68" w:rsidRPr="0B36E503">
        <w:rPr>
          <w:rFonts w:ascii="Times New Roman" w:hAnsi="Times New Roman" w:cs="Times New Roman"/>
          <w:sz w:val="24"/>
          <w:szCs w:val="24"/>
        </w:rPr>
        <w:t xml:space="preserve">claimed that </w:t>
      </w:r>
      <w:r w:rsidR="33697E3E" w:rsidRPr="0B36E503">
        <w:rPr>
          <w:rFonts w:ascii="Times New Roman" w:hAnsi="Times New Roman" w:cs="Times New Roman"/>
          <w:sz w:val="24"/>
          <w:szCs w:val="24"/>
        </w:rPr>
        <w:t xml:space="preserve">abortion access and regulations should be </w:t>
      </w:r>
      <w:r w:rsidR="62B825BF" w:rsidRPr="0B36E503">
        <w:rPr>
          <w:rFonts w:ascii="Times New Roman" w:hAnsi="Times New Roman" w:cs="Times New Roman"/>
          <w:sz w:val="24"/>
          <w:szCs w:val="24"/>
        </w:rPr>
        <w:t xml:space="preserve">decided by </w:t>
      </w:r>
      <w:r w:rsidR="0F467F05" w:rsidRPr="0B36E503">
        <w:rPr>
          <w:rFonts w:ascii="Times New Roman" w:hAnsi="Times New Roman" w:cs="Times New Roman"/>
          <w:sz w:val="24"/>
          <w:szCs w:val="24"/>
        </w:rPr>
        <w:t>state</w:t>
      </w:r>
      <w:r w:rsidR="14B22CC8" w:rsidRPr="0B36E503">
        <w:rPr>
          <w:rFonts w:ascii="Times New Roman" w:hAnsi="Times New Roman" w:cs="Times New Roman"/>
          <w:sz w:val="24"/>
          <w:szCs w:val="24"/>
        </w:rPr>
        <w:t>-level political processes</w:t>
      </w:r>
      <w:r w:rsidR="737A2D0E" w:rsidRPr="0B36E503">
        <w:rPr>
          <w:rFonts w:ascii="Times New Roman" w:hAnsi="Times New Roman" w:cs="Times New Roman"/>
          <w:sz w:val="24"/>
          <w:szCs w:val="24"/>
        </w:rPr>
        <w:t>.</w:t>
      </w:r>
      <w:r w:rsidRPr="005023B7">
        <w:rPr>
          <w:rFonts w:ascii="Times New Roman" w:hAnsi="Times New Roman" w:cs="Times New Roman"/>
          <w:kern w:val="0"/>
          <w:sz w:val="24"/>
          <w:szCs w:val="24"/>
          <w14:ligatures w14:val="none"/>
        </w:rPr>
        <w:t xml:space="preserve"> But fundamental rights should not be up for debate. </w:t>
      </w:r>
    </w:p>
    <w:p w14:paraId="398D95D6" w14:textId="0EF1C763" w:rsidR="3703814F" w:rsidRPr="00DA11D1"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Moreover, attacks on voting rights and democratic norms have made it even more difficult for those who support abortion rights to see their values and priorities represented in the political process.</w:t>
      </w:r>
      <w:r w:rsidRPr="005023B7">
        <w:rPr>
          <w:rStyle w:val="EndnoteReference"/>
          <w:rFonts w:ascii="Times New Roman" w:hAnsi="Times New Roman" w:cs="Times New Roman"/>
          <w:kern w:val="0"/>
          <w:sz w:val="24"/>
          <w:szCs w:val="24"/>
          <w14:ligatures w14:val="none"/>
        </w:rPr>
        <w:endnoteReference w:id="24"/>
      </w:r>
      <w:r w:rsidRPr="4F120275">
        <w:rPr>
          <w:rFonts w:ascii="Times New Roman" w:hAnsi="Times New Roman" w:cs="Times New Roman"/>
          <w:sz w:val="24"/>
          <w:szCs w:val="24"/>
        </w:rPr>
        <w:t xml:space="preserve"> </w:t>
      </w:r>
      <w:r w:rsidR="2EE3EB4C" w:rsidRPr="0B36E503">
        <w:rPr>
          <w:rFonts w:ascii="Times New Roman" w:hAnsi="Times New Roman" w:cs="Times New Roman"/>
          <w:sz w:val="24"/>
          <w:szCs w:val="24"/>
        </w:rPr>
        <w:t>The majority of women age</w:t>
      </w:r>
      <w:r w:rsidR="736B24E5">
        <w:rPr>
          <w:rFonts w:ascii="Times New Roman" w:hAnsi="Times New Roman" w:cs="Times New Roman"/>
          <w:sz w:val="24"/>
          <w:szCs w:val="24"/>
        </w:rPr>
        <w:t xml:space="preserve"> </w:t>
      </w:r>
      <w:r w:rsidR="2EE3EB4C" w:rsidRPr="0B36E503">
        <w:rPr>
          <w:rFonts w:ascii="Times New Roman" w:hAnsi="Times New Roman" w:cs="Times New Roman"/>
          <w:sz w:val="24"/>
          <w:szCs w:val="24"/>
        </w:rPr>
        <w:t xml:space="preserve">18-49 in the U.S. believe abortion is a personal choice, did not want </w:t>
      </w:r>
      <w:r w:rsidR="2EE3EB4C" w:rsidRPr="2D649C6F">
        <w:rPr>
          <w:rFonts w:ascii="Times New Roman" w:hAnsi="Times New Roman" w:cs="Times New Roman"/>
          <w:i/>
          <w:iCs/>
          <w:sz w:val="24"/>
          <w:szCs w:val="24"/>
        </w:rPr>
        <w:t>Roe</w:t>
      </w:r>
      <w:r w:rsidR="2EE3EB4C" w:rsidRPr="0B36E503">
        <w:rPr>
          <w:rFonts w:ascii="Times New Roman" w:hAnsi="Times New Roman" w:cs="Times New Roman"/>
          <w:sz w:val="24"/>
          <w:szCs w:val="24"/>
        </w:rPr>
        <w:t xml:space="preserve"> overturned, and oppose the criminalization of abortion.</w:t>
      </w:r>
      <w:r w:rsidRPr="3B3EFF3B">
        <w:rPr>
          <w:rStyle w:val="EndnoteReference"/>
          <w:rFonts w:ascii="Times New Roman" w:hAnsi="Times New Roman" w:cs="Times New Roman"/>
          <w:sz w:val="24"/>
          <w:szCs w:val="24"/>
        </w:rPr>
        <w:endnoteReference w:id="25"/>
      </w:r>
      <w:r w:rsidR="00DA11D1">
        <w:rPr>
          <w:rFonts w:ascii="Times New Roman" w:hAnsi="Times New Roman" w:cs="Times New Roman"/>
          <w:kern w:val="0"/>
          <w:sz w:val="24"/>
          <w:szCs w:val="24"/>
          <w14:ligatures w14:val="none"/>
        </w:rPr>
        <w:t xml:space="preserve"> </w:t>
      </w:r>
      <w:r w:rsidR="3703814F" w:rsidRPr="0B36E503">
        <w:rPr>
          <w:rFonts w:ascii="Times New Roman" w:hAnsi="Times New Roman" w:cs="Times New Roman"/>
          <w:sz w:val="24"/>
          <w:szCs w:val="24"/>
        </w:rPr>
        <w:t>In August 2022</w:t>
      </w:r>
      <w:r w:rsidR="00D848D0">
        <w:rPr>
          <w:rFonts w:ascii="Times New Roman" w:hAnsi="Times New Roman" w:cs="Times New Roman"/>
          <w:sz w:val="24"/>
          <w:szCs w:val="24"/>
        </w:rPr>
        <w:t>,</w:t>
      </w:r>
      <w:r w:rsidR="3703814F" w:rsidRPr="0B36E503">
        <w:rPr>
          <w:rFonts w:ascii="Times New Roman" w:hAnsi="Times New Roman" w:cs="Times New Roman"/>
          <w:sz w:val="24"/>
          <w:szCs w:val="24"/>
        </w:rPr>
        <w:t xml:space="preserve"> </w:t>
      </w:r>
      <w:r w:rsidR="6D713D41" w:rsidRPr="0B36E503">
        <w:rPr>
          <w:rFonts w:ascii="Times New Roman" w:hAnsi="Times New Roman" w:cs="Times New Roman"/>
          <w:sz w:val="24"/>
          <w:szCs w:val="24"/>
        </w:rPr>
        <w:t xml:space="preserve">voters in the state of </w:t>
      </w:r>
      <w:r w:rsidR="3703814F" w:rsidRPr="0B36E503">
        <w:rPr>
          <w:rFonts w:ascii="Times New Roman" w:hAnsi="Times New Roman" w:cs="Times New Roman"/>
          <w:sz w:val="24"/>
          <w:szCs w:val="24"/>
        </w:rPr>
        <w:t>Kansa</w:t>
      </w:r>
      <w:r w:rsidR="30CC6565" w:rsidRPr="0B36E503">
        <w:rPr>
          <w:rFonts w:ascii="Times New Roman" w:hAnsi="Times New Roman" w:cs="Times New Roman"/>
          <w:sz w:val="24"/>
          <w:szCs w:val="24"/>
        </w:rPr>
        <w:t>s</w:t>
      </w:r>
      <w:r w:rsidR="3703814F" w:rsidRPr="0B36E503">
        <w:rPr>
          <w:rFonts w:ascii="Times New Roman" w:hAnsi="Times New Roman" w:cs="Times New Roman"/>
          <w:sz w:val="24"/>
          <w:szCs w:val="24"/>
        </w:rPr>
        <w:t xml:space="preserve"> </w:t>
      </w:r>
      <w:r w:rsidR="005C6B7C">
        <w:rPr>
          <w:rFonts w:ascii="Times New Roman" w:hAnsi="Times New Roman" w:cs="Times New Roman"/>
          <w:sz w:val="24"/>
          <w:szCs w:val="24"/>
        </w:rPr>
        <w:t xml:space="preserve">successfully </w:t>
      </w:r>
      <w:r w:rsidR="3703814F" w:rsidRPr="0B36E503">
        <w:rPr>
          <w:rFonts w:ascii="Times New Roman" w:hAnsi="Times New Roman" w:cs="Times New Roman"/>
          <w:sz w:val="24"/>
          <w:szCs w:val="24"/>
        </w:rPr>
        <w:t>rejected a state constitutional amendment that would have allowed for a state-wide abortion ban. This resounding vote by the people of Kansas allowed clinics to stay open and provide care to people traveling from across the South and Midwest. As of November 2022, Kansas was home to the closest abortion clinics for 2.7 million people — a 2,039 percent increase from March 1, 2022.</w:t>
      </w:r>
      <w:r w:rsidR="002D729D">
        <w:rPr>
          <w:rStyle w:val="EndnoteReference"/>
          <w:rFonts w:ascii="Times New Roman" w:hAnsi="Times New Roman" w:cs="Times New Roman"/>
          <w:sz w:val="24"/>
          <w:szCs w:val="24"/>
        </w:rPr>
        <w:endnoteReference w:id="26"/>
      </w:r>
    </w:p>
    <w:p w14:paraId="51D7075E" w14:textId="43524482" w:rsidR="7E94D2B2" w:rsidRDefault="007B0EBE" w:rsidP="75273F22">
      <w:pPr>
        <w:pStyle w:val="ListParagraph"/>
        <w:spacing w:line="240" w:lineRule="auto"/>
        <w:ind w:left="0"/>
        <w:jc w:val="both"/>
        <w:rPr>
          <w:rFonts w:ascii="Times New Roman" w:hAnsi="Times New Roman" w:cs="Times New Roman"/>
          <w:sz w:val="24"/>
          <w:szCs w:val="24"/>
        </w:rPr>
      </w:pPr>
      <w:r w:rsidRPr="005023B7">
        <w:rPr>
          <w:rFonts w:ascii="Times New Roman" w:hAnsi="Times New Roman" w:cs="Times New Roman"/>
          <w:kern w:val="0"/>
          <w:sz w:val="24"/>
          <w:szCs w:val="24"/>
          <w14:ligatures w14:val="none"/>
        </w:rPr>
        <w:t xml:space="preserve">Nevertheless, </w:t>
      </w:r>
      <w:r w:rsidR="7CE7EA1A" w:rsidRPr="005023B7">
        <w:rPr>
          <w:rFonts w:ascii="Times New Roman" w:hAnsi="Times New Roman" w:cs="Times New Roman"/>
          <w:kern w:val="0"/>
          <w:sz w:val="24"/>
          <w:szCs w:val="24"/>
          <w14:ligatures w14:val="none"/>
        </w:rPr>
        <w:t>in the aftermath of</w:t>
      </w:r>
      <w:r w:rsidR="00987864" w:rsidRPr="47DD5405">
        <w:rPr>
          <w:rFonts w:ascii="Times New Roman" w:hAnsi="Times New Roman" w:cs="Times New Roman"/>
          <w:sz w:val="24"/>
          <w:szCs w:val="24"/>
        </w:rPr>
        <w:t xml:space="preserve"> </w:t>
      </w:r>
      <w:r w:rsidR="00987864" w:rsidRPr="2D649C6F">
        <w:rPr>
          <w:rFonts w:ascii="Times New Roman" w:hAnsi="Times New Roman" w:cs="Times New Roman"/>
          <w:i/>
          <w:iCs/>
          <w:sz w:val="24"/>
          <w:szCs w:val="24"/>
        </w:rPr>
        <w:t>Dobbs</w:t>
      </w:r>
      <w:r w:rsidR="000D4B8A" w:rsidRPr="47DD5405">
        <w:rPr>
          <w:rFonts w:ascii="Times New Roman" w:hAnsi="Times New Roman" w:cs="Times New Roman"/>
          <w:sz w:val="24"/>
          <w:szCs w:val="24"/>
        </w:rPr>
        <w:t xml:space="preserve">, </w:t>
      </w:r>
      <w:r w:rsidRPr="005023B7">
        <w:rPr>
          <w:rFonts w:ascii="Times New Roman" w:hAnsi="Times New Roman" w:cs="Times New Roman"/>
          <w:kern w:val="0"/>
          <w:sz w:val="24"/>
          <w:szCs w:val="24"/>
          <w14:ligatures w14:val="none"/>
        </w:rPr>
        <w:t xml:space="preserve">fourteen states </w:t>
      </w:r>
      <w:r w:rsidR="00BB67E7">
        <w:rPr>
          <w:rFonts w:ascii="Times New Roman" w:hAnsi="Times New Roman" w:cs="Times New Roman"/>
          <w:sz w:val="24"/>
          <w:szCs w:val="24"/>
        </w:rPr>
        <w:t>enforce</w:t>
      </w:r>
      <w:r w:rsidRPr="005023B7">
        <w:rPr>
          <w:rFonts w:ascii="Times New Roman" w:hAnsi="Times New Roman" w:cs="Times New Roman"/>
          <w:kern w:val="0"/>
          <w:sz w:val="24"/>
          <w:szCs w:val="24"/>
          <w14:ligatures w14:val="none"/>
        </w:rPr>
        <w:t xml:space="preserve"> </w:t>
      </w:r>
      <w:r w:rsidR="009912BB" w:rsidRPr="47DD5405">
        <w:rPr>
          <w:rFonts w:ascii="Times New Roman" w:hAnsi="Times New Roman" w:cs="Times New Roman"/>
          <w:sz w:val="24"/>
          <w:szCs w:val="24"/>
        </w:rPr>
        <w:t>total</w:t>
      </w:r>
      <w:r w:rsidRPr="47DD5405">
        <w:rPr>
          <w:rFonts w:ascii="Times New Roman" w:hAnsi="Times New Roman" w:cs="Times New Roman"/>
          <w:sz w:val="24"/>
          <w:szCs w:val="24"/>
        </w:rPr>
        <w:t xml:space="preserve"> </w:t>
      </w:r>
      <w:r w:rsidR="00695EC1" w:rsidRPr="47DD5405">
        <w:rPr>
          <w:rFonts w:ascii="Times New Roman" w:hAnsi="Times New Roman" w:cs="Times New Roman"/>
          <w:sz w:val="24"/>
          <w:szCs w:val="24"/>
        </w:rPr>
        <w:t xml:space="preserve">or </w:t>
      </w:r>
      <w:r w:rsidR="009912BB" w:rsidRPr="47DD5405">
        <w:rPr>
          <w:rFonts w:ascii="Times New Roman" w:hAnsi="Times New Roman" w:cs="Times New Roman"/>
          <w:sz w:val="24"/>
          <w:szCs w:val="24"/>
        </w:rPr>
        <w:t>near-total</w:t>
      </w:r>
      <w:r w:rsidR="00695EC1" w:rsidRPr="47DD5405">
        <w:rPr>
          <w:rFonts w:ascii="Times New Roman" w:hAnsi="Times New Roman" w:cs="Times New Roman"/>
          <w:sz w:val="24"/>
          <w:szCs w:val="24"/>
        </w:rPr>
        <w:t xml:space="preserve"> abortion </w:t>
      </w:r>
      <w:r w:rsidRPr="47DD5405">
        <w:rPr>
          <w:rFonts w:ascii="Times New Roman" w:hAnsi="Times New Roman" w:cs="Times New Roman"/>
          <w:sz w:val="24"/>
          <w:szCs w:val="24"/>
        </w:rPr>
        <w:t>bans</w:t>
      </w:r>
      <w:r w:rsidR="009912BB" w:rsidRPr="47DD5405">
        <w:rPr>
          <w:rFonts w:ascii="Times New Roman" w:hAnsi="Times New Roman" w:cs="Times New Roman"/>
          <w:sz w:val="24"/>
          <w:szCs w:val="24"/>
        </w:rPr>
        <w:t xml:space="preserve">, </w:t>
      </w:r>
      <w:r w:rsidR="3BC80D9D" w:rsidRPr="47DD5405">
        <w:rPr>
          <w:rFonts w:ascii="Times New Roman" w:hAnsi="Times New Roman" w:cs="Times New Roman"/>
          <w:sz w:val="24"/>
          <w:szCs w:val="24"/>
        </w:rPr>
        <w:t>all</w:t>
      </w:r>
      <w:r w:rsidR="009912BB" w:rsidRPr="47DD5405">
        <w:rPr>
          <w:rFonts w:ascii="Times New Roman" w:hAnsi="Times New Roman" w:cs="Times New Roman"/>
          <w:sz w:val="24"/>
          <w:szCs w:val="24"/>
        </w:rPr>
        <w:t xml:space="preserve"> of which </w:t>
      </w:r>
      <w:r w:rsidR="3BC80D9D" w:rsidRPr="47DD5405">
        <w:rPr>
          <w:rFonts w:ascii="Times New Roman" w:hAnsi="Times New Roman" w:cs="Times New Roman"/>
          <w:sz w:val="24"/>
          <w:szCs w:val="24"/>
        </w:rPr>
        <w:t>include</w:t>
      </w:r>
      <w:r w:rsidR="009912BB" w:rsidRPr="47DD5405">
        <w:rPr>
          <w:rFonts w:ascii="Times New Roman" w:hAnsi="Times New Roman" w:cs="Times New Roman"/>
          <w:sz w:val="24"/>
          <w:szCs w:val="24"/>
        </w:rPr>
        <w:t xml:space="preserve"> criminal penalties</w:t>
      </w:r>
      <w:r w:rsidRPr="005023B7">
        <w:rPr>
          <w:rFonts w:ascii="Times New Roman" w:hAnsi="Times New Roman" w:cs="Times New Roman"/>
          <w:kern w:val="0"/>
          <w:sz w:val="24"/>
          <w:szCs w:val="24"/>
          <w14:ligatures w14:val="none"/>
        </w:rPr>
        <w:t>.</w:t>
      </w:r>
      <w:r w:rsidRPr="005023B7">
        <w:rPr>
          <w:rStyle w:val="EndnoteReference"/>
          <w:rFonts w:ascii="Times New Roman" w:hAnsi="Times New Roman" w:cs="Times New Roman"/>
          <w:kern w:val="0"/>
          <w:sz w:val="24"/>
          <w:szCs w:val="24"/>
          <w14:ligatures w14:val="none"/>
        </w:rPr>
        <w:endnoteReference w:id="27"/>
      </w:r>
      <w:r w:rsidRPr="005023B7">
        <w:rPr>
          <w:rFonts w:ascii="Times New Roman" w:hAnsi="Times New Roman" w:cs="Times New Roman"/>
          <w:kern w:val="0"/>
          <w:sz w:val="24"/>
          <w:szCs w:val="24"/>
          <w14:ligatures w14:val="none"/>
        </w:rPr>
        <w:t xml:space="preserve"> Many </w:t>
      </w:r>
      <w:r w:rsidR="56D3564A" w:rsidRPr="005023B7">
        <w:rPr>
          <w:rFonts w:ascii="Times New Roman" w:hAnsi="Times New Roman" w:cs="Times New Roman"/>
          <w:kern w:val="0"/>
          <w:sz w:val="24"/>
          <w:szCs w:val="24"/>
          <w14:ligatures w14:val="none"/>
        </w:rPr>
        <w:t>other</w:t>
      </w:r>
      <w:r w:rsidR="31A92C37" w:rsidRPr="005023B7">
        <w:rPr>
          <w:rFonts w:ascii="Times New Roman" w:hAnsi="Times New Roman" w:cs="Times New Roman"/>
          <w:kern w:val="0"/>
          <w:sz w:val="24"/>
          <w:szCs w:val="24"/>
          <w14:ligatures w14:val="none"/>
        </w:rPr>
        <w:t xml:space="preserve"> states</w:t>
      </w:r>
      <w:r w:rsidRPr="005023B7">
        <w:rPr>
          <w:rFonts w:ascii="Times New Roman" w:hAnsi="Times New Roman" w:cs="Times New Roman"/>
          <w:kern w:val="0"/>
          <w:sz w:val="24"/>
          <w:szCs w:val="24"/>
          <w14:ligatures w14:val="none"/>
        </w:rPr>
        <w:t xml:space="preserve"> are politically hostile to abortion and severely restrict access or have attempted to ban it.</w:t>
      </w:r>
      <w:r w:rsidRPr="005023B7">
        <w:rPr>
          <w:rStyle w:val="EndnoteReference"/>
          <w:rFonts w:ascii="Times New Roman" w:hAnsi="Times New Roman" w:cs="Times New Roman"/>
          <w:kern w:val="0"/>
          <w:sz w:val="24"/>
          <w:szCs w:val="24"/>
          <w14:ligatures w14:val="none"/>
        </w:rPr>
        <w:endnoteReference w:id="28"/>
      </w:r>
      <w:r w:rsidRPr="005023B7">
        <w:rPr>
          <w:rFonts w:ascii="Times New Roman" w:hAnsi="Times New Roman" w:cs="Times New Roman"/>
          <w:kern w:val="0"/>
          <w:sz w:val="24"/>
          <w:szCs w:val="24"/>
          <w14:ligatures w14:val="none"/>
        </w:rPr>
        <w:t xml:space="preserve"> Abortion bans and restrictions have hit the </w:t>
      </w:r>
      <w:r w:rsidR="007E72D6" w:rsidRPr="16AA6825">
        <w:rPr>
          <w:rFonts w:ascii="Times New Roman" w:hAnsi="Times New Roman" w:cs="Times New Roman"/>
          <w:sz w:val="24"/>
          <w:szCs w:val="24"/>
        </w:rPr>
        <w:t>S</w:t>
      </w:r>
      <w:r w:rsidRPr="005023B7">
        <w:rPr>
          <w:rFonts w:ascii="Times New Roman" w:hAnsi="Times New Roman" w:cs="Times New Roman"/>
          <w:kern w:val="0"/>
          <w:sz w:val="24"/>
          <w:szCs w:val="24"/>
          <w14:ligatures w14:val="none"/>
        </w:rPr>
        <w:t>outh and Midwest the hardest. Tens of millions of people in the U.S. now live in states with little or no access to comprehensive abortion care, including many women of reproductive age.</w:t>
      </w:r>
      <w:r w:rsidRPr="005023B7">
        <w:rPr>
          <w:rStyle w:val="EndnoteReference"/>
          <w:rFonts w:ascii="Times New Roman" w:hAnsi="Times New Roman" w:cs="Times New Roman"/>
          <w:kern w:val="0"/>
          <w:sz w:val="24"/>
          <w:szCs w:val="24"/>
          <w14:ligatures w14:val="none"/>
        </w:rPr>
        <w:endnoteReference w:id="29"/>
      </w:r>
      <w:r w:rsidRPr="005023B7">
        <w:rPr>
          <w:rFonts w:ascii="Times New Roman" w:hAnsi="Times New Roman" w:cs="Times New Roman"/>
          <w:kern w:val="0"/>
          <w:sz w:val="24"/>
          <w:szCs w:val="24"/>
          <w14:ligatures w14:val="none"/>
        </w:rPr>
        <w:t xml:space="preserve"> </w:t>
      </w:r>
      <w:r w:rsidR="5B4BC4FD" w:rsidRPr="005023B7">
        <w:rPr>
          <w:rFonts w:ascii="Times New Roman" w:hAnsi="Times New Roman" w:cs="Times New Roman"/>
          <w:kern w:val="0"/>
          <w:sz w:val="24"/>
          <w:szCs w:val="24"/>
          <w14:ligatures w14:val="none"/>
        </w:rPr>
        <w:t>I</w:t>
      </w:r>
      <w:r w:rsidR="7F44E5E7" w:rsidRPr="005023B7">
        <w:rPr>
          <w:rFonts w:ascii="Times New Roman" w:hAnsi="Times New Roman" w:cs="Times New Roman"/>
          <w:kern w:val="0"/>
          <w:sz w:val="24"/>
          <w:szCs w:val="24"/>
          <w14:ligatures w14:val="none"/>
        </w:rPr>
        <w:t>n</w:t>
      </w:r>
      <w:r w:rsidR="1AEF4E44" w:rsidRPr="005023B7">
        <w:rPr>
          <w:rFonts w:ascii="Times New Roman" w:hAnsi="Times New Roman" w:cs="Times New Roman"/>
          <w:kern w:val="0"/>
          <w:sz w:val="24"/>
          <w:szCs w:val="24"/>
          <w14:ligatures w14:val="none"/>
        </w:rPr>
        <w:t xml:space="preserve"> states where abortion is legal but neighboring states have banned it</w:t>
      </w:r>
      <w:r w:rsidR="4A8E43CB" w:rsidRPr="005023B7">
        <w:rPr>
          <w:rFonts w:ascii="Times New Roman" w:hAnsi="Times New Roman" w:cs="Times New Roman"/>
          <w:kern w:val="0"/>
          <w:sz w:val="24"/>
          <w:szCs w:val="24"/>
          <w14:ligatures w14:val="none"/>
        </w:rPr>
        <w:t>, there has been an increase in the number of abortions provided.</w:t>
      </w:r>
      <w:r w:rsidRPr="764C7893">
        <w:rPr>
          <w:rStyle w:val="EndnoteReference"/>
          <w:rFonts w:ascii="Times New Roman" w:hAnsi="Times New Roman" w:cs="Times New Roman"/>
          <w:sz w:val="24"/>
          <w:szCs w:val="24"/>
        </w:rPr>
        <w:endnoteReference w:id="30"/>
      </w:r>
      <w:r w:rsidR="6A70C846" w:rsidRPr="005023B7">
        <w:rPr>
          <w:rFonts w:ascii="Times New Roman" w:hAnsi="Times New Roman" w:cs="Times New Roman"/>
          <w:kern w:val="0"/>
          <w:sz w:val="24"/>
          <w:szCs w:val="24"/>
          <w14:ligatures w14:val="none"/>
        </w:rPr>
        <w:t xml:space="preserve"> </w:t>
      </w:r>
      <w:r w:rsidR="1AEF4E44" w:rsidRPr="005023B7">
        <w:rPr>
          <w:rFonts w:ascii="Times New Roman" w:hAnsi="Times New Roman" w:cs="Times New Roman"/>
          <w:kern w:val="0"/>
          <w:sz w:val="24"/>
          <w:szCs w:val="24"/>
          <w14:ligatures w14:val="none"/>
        </w:rPr>
        <w:t xml:space="preserve"> </w:t>
      </w:r>
    </w:p>
    <w:p w14:paraId="256BE2E0" w14:textId="072ED9BE" w:rsidR="007B0EBE" w:rsidRPr="005023B7" w:rsidRDefault="25EEC540" w:rsidP="764C7893">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Abortion restrictions disproportionately impact pregnant people who are already facing systemic discrimination, including people of color, low-income people, young people, immigrants, and people with disabilities.</w:t>
      </w:r>
      <w:r w:rsidR="007B0EBE" w:rsidRPr="005023B7">
        <w:rPr>
          <w:rFonts w:ascii="Times New Roman" w:hAnsi="Times New Roman" w:cs="Times New Roman"/>
          <w:kern w:val="0"/>
          <w:sz w:val="24"/>
          <w:szCs w:val="24"/>
          <w:vertAlign w:val="superscript"/>
          <w14:ligatures w14:val="none"/>
        </w:rPr>
        <w:endnoteReference w:id="31"/>
      </w:r>
      <w:r w:rsidRPr="005023B7">
        <w:rPr>
          <w:rFonts w:ascii="Times New Roman" w:hAnsi="Times New Roman" w:cs="Times New Roman"/>
          <w:kern w:val="0"/>
          <w:sz w:val="24"/>
          <w:szCs w:val="24"/>
          <w14:ligatures w14:val="none"/>
        </w:rPr>
        <w:t xml:space="preserve"> The majority of abortions in the U.S. are sought by women of color</w:t>
      </w:r>
      <w:r w:rsidR="007B0EBE" w:rsidRPr="005023B7">
        <w:rPr>
          <w:rStyle w:val="EndnoteReference"/>
          <w:rFonts w:ascii="Times New Roman" w:hAnsi="Times New Roman" w:cs="Times New Roman"/>
          <w:kern w:val="0"/>
          <w:sz w:val="24"/>
          <w:szCs w:val="24"/>
          <w14:ligatures w14:val="none"/>
        </w:rPr>
        <w:endnoteReference w:id="32"/>
      </w:r>
      <w:r w:rsidRPr="005023B7">
        <w:rPr>
          <w:rFonts w:ascii="Times New Roman" w:hAnsi="Times New Roman" w:cs="Times New Roman"/>
          <w:kern w:val="0"/>
          <w:sz w:val="24"/>
          <w:szCs w:val="24"/>
          <w14:ligatures w14:val="none"/>
        </w:rPr>
        <w:t xml:space="preserve"> and about three-fourths are sought by patients who are poor or have low incomes.</w:t>
      </w:r>
      <w:r w:rsidR="007B0EBE" w:rsidRPr="005023B7">
        <w:rPr>
          <w:rFonts w:ascii="Times New Roman" w:hAnsi="Times New Roman" w:cs="Times New Roman"/>
          <w:kern w:val="0"/>
          <w:sz w:val="24"/>
          <w:szCs w:val="24"/>
          <w:vertAlign w:val="superscript"/>
          <w14:ligatures w14:val="none"/>
        </w:rPr>
        <w:endnoteReference w:id="33"/>
      </w:r>
      <w:r w:rsidRPr="005023B7">
        <w:rPr>
          <w:rFonts w:ascii="Times New Roman" w:hAnsi="Times New Roman" w:cs="Times New Roman"/>
          <w:kern w:val="0"/>
          <w:sz w:val="24"/>
          <w:szCs w:val="24"/>
          <w14:ligatures w14:val="none"/>
        </w:rPr>
        <w:t xml:space="preserve"> Poverty is deeply intertwined with other forms of discrimination</w:t>
      </w:r>
      <w:r w:rsidR="64ED884B">
        <w:rPr>
          <w:rFonts w:ascii="Times New Roman" w:hAnsi="Times New Roman" w:cs="Times New Roman"/>
          <w:kern w:val="0"/>
          <w:sz w:val="24"/>
          <w:szCs w:val="24"/>
          <w14:ligatures w14:val="none"/>
        </w:rPr>
        <w:t xml:space="preserve"> and economic inequality</w:t>
      </w:r>
      <w:r w:rsidR="32FA1359">
        <w:rPr>
          <w:rFonts w:ascii="Times New Roman" w:hAnsi="Times New Roman" w:cs="Times New Roman"/>
          <w:kern w:val="0"/>
          <w:sz w:val="24"/>
          <w:szCs w:val="24"/>
          <w14:ligatures w14:val="none"/>
        </w:rPr>
        <w:t xml:space="preserve"> that</w:t>
      </w:r>
      <w:r w:rsidRPr="005023B7">
        <w:rPr>
          <w:rFonts w:ascii="Times New Roman" w:hAnsi="Times New Roman" w:cs="Times New Roman"/>
          <w:kern w:val="0"/>
          <w:sz w:val="24"/>
          <w:szCs w:val="24"/>
          <w14:ligatures w14:val="none"/>
        </w:rPr>
        <w:t xml:space="preserve"> people of color, immigrants, LGBTQ+ people, people with disabilities, and women and children suffer disproportionately</w:t>
      </w:r>
      <w:r w:rsidR="007B0EBE" w:rsidRPr="005023B7">
        <w:rPr>
          <w:rFonts w:ascii="Times New Roman" w:hAnsi="Times New Roman" w:cs="Times New Roman"/>
          <w:kern w:val="0"/>
          <w:sz w:val="24"/>
          <w:szCs w:val="24"/>
          <w:vertAlign w:val="superscript"/>
          <w14:ligatures w14:val="none"/>
        </w:rPr>
        <w:endnoteReference w:id="34"/>
      </w:r>
      <w:r w:rsidRPr="005023B7">
        <w:rPr>
          <w:rFonts w:ascii="Times New Roman" w:hAnsi="Times New Roman" w:cs="Times New Roman"/>
          <w:kern w:val="0"/>
          <w:sz w:val="24"/>
          <w:szCs w:val="24"/>
          <w14:ligatures w14:val="none"/>
        </w:rPr>
        <w:t xml:space="preserve"> </w:t>
      </w:r>
    </w:p>
    <w:p w14:paraId="16C321A0" w14:textId="60A8CF87" w:rsidR="007B0EBE" w:rsidRPr="00A65C09" w:rsidRDefault="7CA5EE5A" w:rsidP="75273F22">
      <w:pPr>
        <w:spacing w:after="0" w:line="240" w:lineRule="auto"/>
        <w:jc w:val="both"/>
        <w:rPr>
          <w:rFonts w:ascii="Times New Roman" w:hAnsi="Times New Roman" w:cs="Times New Roman"/>
          <w:sz w:val="24"/>
          <w:szCs w:val="24"/>
        </w:rPr>
      </w:pPr>
      <w:r>
        <w:rPr>
          <w:rFonts w:ascii="Times New Roman" w:hAnsi="Times New Roman" w:cs="Times New Roman"/>
          <w:kern w:val="0"/>
          <w:sz w:val="24"/>
          <w:szCs w:val="24"/>
          <w14:ligatures w14:val="none"/>
        </w:rPr>
        <w:t>M</w:t>
      </w:r>
      <w:r w:rsidR="41445F80" w:rsidRPr="005023B7">
        <w:rPr>
          <w:rFonts w:ascii="Times New Roman" w:hAnsi="Times New Roman" w:cs="Times New Roman"/>
          <w:kern w:val="0"/>
          <w:sz w:val="24"/>
          <w:szCs w:val="24"/>
          <w14:ligatures w14:val="none"/>
        </w:rPr>
        <w:t>any people seeking abortion care</w:t>
      </w:r>
      <w:r>
        <w:rPr>
          <w:rFonts w:ascii="Times New Roman" w:hAnsi="Times New Roman" w:cs="Times New Roman"/>
          <w:kern w:val="0"/>
          <w:sz w:val="24"/>
          <w:szCs w:val="24"/>
          <w14:ligatures w14:val="none"/>
        </w:rPr>
        <w:t xml:space="preserve"> </w:t>
      </w:r>
      <w:r w:rsidR="41445F80" w:rsidRPr="005023B7">
        <w:rPr>
          <w:rFonts w:ascii="Times New Roman" w:hAnsi="Times New Roman" w:cs="Times New Roman"/>
          <w:kern w:val="0"/>
          <w:sz w:val="24"/>
          <w:szCs w:val="24"/>
          <w14:ligatures w14:val="none"/>
        </w:rPr>
        <w:t>have to cross multiple states to reach a clinic</w:t>
      </w:r>
      <w:r w:rsidR="6EF22B98" w:rsidRPr="005023B7">
        <w:rPr>
          <w:rFonts w:ascii="Times New Roman" w:hAnsi="Times New Roman" w:cs="Times New Roman"/>
          <w:kern w:val="0"/>
          <w:sz w:val="24"/>
          <w:szCs w:val="24"/>
          <w14:ligatures w14:val="none"/>
        </w:rPr>
        <w:t xml:space="preserve">, sometimes traveling </w:t>
      </w:r>
      <w:r w:rsidR="419D27AC" w:rsidRPr="005023B7">
        <w:rPr>
          <w:rFonts w:ascii="Times New Roman" w:hAnsi="Times New Roman" w:cs="Times New Roman"/>
          <w:kern w:val="0"/>
          <w:sz w:val="24"/>
          <w:szCs w:val="24"/>
          <w14:ligatures w14:val="none"/>
        </w:rPr>
        <w:t>3</w:t>
      </w:r>
      <w:r w:rsidR="6EF22B98" w:rsidRPr="005023B7">
        <w:rPr>
          <w:rFonts w:ascii="Times New Roman" w:hAnsi="Times New Roman" w:cs="Times New Roman"/>
          <w:kern w:val="0"/>
          <w:sz w:val="24"/>
          <w:szCs w:val="24"/>
          <w14:ligatures w14:val="none"/>
        </w:rPr>
        <w:t>00 kilometers or more.</w:t>
      </w:r>
      <w:r w:rsidR="00ED12A2" w:rsidRPr="75273F22">
        <w:rPr>
          <w:rStyle w:val="EndnoteReference"/>
          <w:rFonts w:ascii="Times New Roman" w:hAnsi="Times New Roman" w:cs="Times New Roman"/>
          <w:sz w:val="24"/>
          <w:szCs w:val="24"/>
        </w:rPr>
        <w:endnoteReference w:id="35"/>
      </w:r>
      <w:r w:rsidR="41445F80" w:rsidRPr="005023B7">
        <w:rPr>
          <w:rFonts w:ascii="Times New Roman" w:hAnsi="Times New Roman" w:cs="Times New Roman"/>
          <w:kern w:val="0"/>
          <w:sz w:val="24"/>
          <w:szCs w:val="24"/>
          <w14:ligatures w14:val="none"/>
        </w:rPr>
        <w:t xml:space="preserve"> </w:t>
      </w:r>
      <w:r w:rsidR="5D60A828" w:rsidRPr="005023B7">
        <w:rPr>
          <w:rFonts w:ascii="Times New Roman" w:hAnsi="Times New Roman" w:cs="Times New Roman"/>
          <w:kern w:val="0"/>
          <w:sz w:val="24"/>
          <w:szCs w:val="24"/>
          <w14:ligatures w14:val="none"/>
        </w:rPr>
        <w:t xml:space="preserve">The U.S. is a large country without sufficient public transportation systems and a </w:t>
      </w:r>
      <w:proofErr w:type="gramStart"/>
      <w:r w:rsidR="5D60A828" w:rsidRPr="005023B7">
        <w:rPr>
          <w:rFonts w:ascii="Times New Roman" w:hAnsi="Times New Roman" w:cs="Times New Roman"/>
          <w:kern w:val="0"/>
          <w:sz w:val="24"/>
          <w:szCs w:val="24"/>
          <w14:ligatures w14:val="none"/>
        </w:rPr>
        <w:t>6 hour</w:t>
      </w:r>
      <w:proofErr w:type="gramEnd"/>
      <w:r w:rsidR="5D60A828" w:rsidRPr="005023B7">
        <w:rPr>
          <w:rFonts w:ascii="Times New Roman" w:hAnsi="Times New Roman" w:cs="Times New Roman"/>
          <w:kern w:val="0"/>
          <w:sz w:val="24"/>
          <w:szCs w:val="24"/>
          <w14:ligatures w14:val="none"/>
        </w:rPr>
        <w:t xml:space="preserve"> drive in a personal vehicle can take over 19 hours on multiple buses.</w:t>
      </w:r>
      <w:r w:rsidR="00ED12A2" w:rsidRPr="75273F22">
        <w:rPr>
          <w:rStyle w:val="EndnoteReference"/>
          <w:rFonts w:ascii="Times New Roman" w:hAnsi="Times New Roman" w:cs="Times New Roman"/>
          <w:sz w:val="24"/>
          <w:szCs w:val="24"/>
        </w:rPr>
        <w:endnoteReference w:id="36"/>
      </w:r>
      <w:r w:rsidR="63E0AEB5" w:rsidRPr="75273F22">
        <w:rPr>
          <w:rStyle w:val="EndnoteReference"/>
          <w:rFonts w:ascii="Times New Roman" w:hAnsi="Times New Roman" w:cs="Times New Roman"/>
          <w:sz w:val="24"/>
          <w:szCs w:val="24"/>
        </w:rPr>
        <w:t xml:space="preserve"> </w:t>
      </w:r>
      <w:r w:rsidR="63E0AEB5" w:rsidRPr="75273F22">
        <w:rPr>
          <w:rFonts w:ascii="Times New Roman" w:hAnsi="Times New Roman" w:cs="Times New Roman"/>
          <w:sz w:val="24"/>
          <w:szCs w:val="24"/>
        </w:rPr>
        <w:t>In some cases, it may require airline travel and overnight lodging. I</w:t>
      </w:r>
      <w:r w:rsidR="2EE81CFE" w:rsidRPr="75273F22">
        <w:rPr>
          <w:rFonts w:ascii="Times New Roman" w:hAnsi="Times New Roman" w:cs="Times New Roman"/>
          <w:sz w:val="24"/>
          <w:szCs w:val="24"/>
        </w:rPr>
        <w:t>n states with complete bans or six-week abortion bans, travel times increased, on average, by more than 4 hours.</w:t>
      </w:r>
      <w:r w:rsidRPr="2D649C6F">
        <w:rPr>
          <w:rStyle w:val="EndnoteReference"/>
          <w:rFonts w:ascii="Times New Roman" w:hAnsi="Times New Roman" w:cs="Times New Roman"/>
          <w:sz w:val="24"/>
          <w:szCs w:val="24"/>
        </w:rPr>
        <w:endnoteReference w:id="37"/>
      </w:r>
      <w:r w:rsidR="2EE81CFE" w:rsidRPr="75273F22">
        <w:rPr>
          <w:rFonts w:ascii="Times New Roman" w:hAnsi="Times New Roman" w:cs="Times New Roman"/>
          <w:sz w:val="24"/>
          <w:szCs w:val="24"/>
        </w:rPr>
        <w:t xml:space="preserve"> In Texas, the average travel time increased from about 15 minutes to an average </w:t>
      </w:r>
      <w:r w:rsidR="2EE81CFE" w:rsidRPr="005023B7">
        <w:rPr>
          <w:rFonts w:ascii="Times New Roman" w:hAnsi="Times New Roman" w:cs="Times New Roman"/>
          <w:kern w:val="0"/>
          <w:sz w:val="24"/>
          <w:szCs w:val="24"/>
          <w14:ligatures w14:val="none"/>
        </w:rPr>
        <w:t>of</w:t>
      </w:r>
      <w:r w:rsidR="2EE81CFE" w:rsidRPr="0B36E503">
        <w:rPr>
          <w:rFonts w:ascii="Times New Roman" w:hAnsi="Times New Roman" w:cs="Times New Roman"/>
          <w:sz w:val="24"/>
          <w:szCs w:val="24"/>
        </w:rPr>
        <w:t xml:space="preserve"> eight hours.</w:t>
      </w:r>
      <w:r w:rsidRPr="2D649C6F">
        <w:rPr>
          <w:rStyle w:val="EndnoteReference"/>
          <w:rFonts w:ascii="Times New Roman" w:hAnsi="Times New Roman" w:cs="Times New Roman"/>
          <w:sz w:val="24"/>
          <w:szCs w:val="24"/>
        </w:rPr>
        <w:endnoteReference w:id="38"/>
      </w:r>
      <w:r w:rsidR="41445F80" w:rsidRPr="75273F22">
        <w:rPr>
          <w:rFonts w:ascii="Times New Roman" w:hAnsi="Times New Roman" w:cs="Times New Roman"/>
          <w:sz w:val="24"/>
          <w:szCs w:val="24"/>
        </w:rPr>
        <w:t xml:space="preserve"> </w:t>
      </w:r>
      <w:r w:rsidR="158CEEA9" w:rsidRPr="0B36E503">
        <w:rPr>
          <w:rFonts w:ascii="Times New Roman" w:hAnsi="Times New Roman" w:cs="Times New Roman"/>
          <w:sz w:val="24"/>
          <w:szCs w:val="24"/>
        </w:rPr>
        <w:t xml:space="preserve">Travel barriers can be particularly challenging for </w:t>
      </w:r>
      <w:r w:rsidR="41445F80" w:rsidRPr="75273F22">
        <w:rPr>
          <w:rFonts w:ascii="Times New Roman" w:hAnsi="Times New Roman" w:cs="Times New Roman"/>
          <w:sz w:val="24"/>
          <w:szCs w:val="24"/>
        </w:rPr>
        <w:t>people</w:t>
      </w:r>
      <w:r w:rsidR="0CEA390E" w:rsidRPr="005023B7">
        <w:rPr>
          <w:rFonts w:ascii="Times New Roman" w:hAnsi="Times New Roman" w:cs="Times New Roman"/>
          <w:kern w:val="0"/>
          <w:sz w:val="24"/>
          <w:szCs w:val="24"/>
          <w14:ligatures w14:val="none"/>
        </w:rPr>
        <w:t xml:space="preserve"> with</w:t>
      </w:r>
      <w:r w:rsidR="41445F80" w:rsidRPr="0B36E503">
        <w:rPr>
          <w:rFonts w:ascii="Times New Roman" w:hAnsi="Times New Roman" w:cs="Times New Roman"/>
          <w:sz w:val="24"/>
          <w:szCs w:val="24"/>
        </w:rPr>
        <w:t xml:space="preserve"> caregiving responsibilities</w:t>
      </w:r>
      <w:r w:rsidR="0808AFF0" w:rsidRPr="52FD3113">
        <w:rPr>
          <w:rFonts w:ascii="Times New Roman" w:hAnsi="Times New Roman" w:cs="Times New Roman"/>
          <w:sz w:val="24"/>
          <w:szCs w:val="24"/>
        </w:rPr>
        <w:t>,</w:t>
      </w:r>
      <w:r w:rsidR="0ACAE129" w:rsidRPr="52FD3113">
        <w:rPr>
          <w:rFonts w:ascii="Times New Roman" w:hAnsi="Times New Roman" w:cs="Times New Roman"/>
          <w:sz w:val="24"/>
          <w:szCs w:val="24"/>
        </w:rPr>
        <w:t xml:space="preserve"> </w:t>
      </w:r>
      <w:r w:rsidR="41C708D2" w:rsidRPr="52FD3113">
        <w:rPr>
          <w:rFonts w:ascii="Times New Roman" w:hAnsi="Times New Roman" w:cs="Times New Roman"/>
          <w:sz w:val="24"/>
          <w:szCs w:val="24"/>
        </w:rPr>
        <w:t>a disability or illness</w:t>
      </w:r>
      <w:r w:rsidR="36B7272F" w:rsidRPr="52FD3113">
        <w:rPr>
          <w:rFonts w:ascii="Times New Roman" w:hAnsi="Times New Roman" w:cs="Times New Roman"/>
          <w:sz w:val="24"/>
          <w:szCs w:val="24"/>
        </w:rPr>
        <w:t xml:space="preserve">, </w:t>
      </w:r>
      <w:r w:rsidR="126CB375" w:rsidRPr="75273F22">
        <w:rPr>
          <w:rFonts w:ascii="Times New Roman" w:hAnsi="Times New Roman" w:cs="Times New Roman"/>
          <w:sz w:val="24"/>
          <w:szCs w:val="24"/>
        </w:rPr>
        <w:t xml:space="preserve">immigrants, </w:t>
      </w:r>
      <w:r w:rsidR="151720B9">
        <w:rPr>
          <w:rFonts w:ascii="Times New Roman" w:hAnsi="Times New Roman" w:cs="Times New Roman"/>
          <w:sz w:val="24"/>
          <w:szCs w:val="24"/>
        </w:rPr>
        <w:t xml:space="preserve">young people, </w:t>
      </w:r>
      <w:r w:rsidR="36B7272F" w:rsidRPr="75273F22">
        <w:rPr>
          <w:rFonts w:ascii="Times New Roman" w:hAnsi="Times New Roman" w:cs="Times New Roman"/>
          <w:sz w:val="24"/>
          <w:szCs w:val="24"/>
        </w:rPr>
        <w:t>and individuals</w:t>
      </w:r>
      <w:r w:rsidR="118F8B4F" w:rsidRPr="75273F22">
        <w:rPr>
          <w:rFonts w:ascii="Times New Roman" w:hAnsi="Times New Roman" w:cs="Times New Roman"/>
          <w:sz w:val="24"/>
          <w:szCs w:val="24"/>
        </w:rPr>
        <w:t xml:space="preserve"> </w:t>
      </w:r>
      <w:r w:rsidR="78ACD9D7" w:rsidRPr="75273F22">
        <w:rPr>
          <w:rFonts w:ascii="Times New Roman" w:hAnsi="Times New Roman" w:cs="Times New Roman"/>
          <w:sz w:val="24"/>
          <w:szCs w:val="24"/>
        </w:rPr>
        <w:t>experienc</w:t>
      </w:r>
      <w:r w:rsidR="78ACD9D7" w:rsidRPr="0B36E503">
        <w:rPr>
          <w:rFonts w:ascii="Times New Roman" w:hAnsi="Times New Roman" w:cs="Times New Roman"/>
          <w:sz w:val="24"/>
          <w:szCs w:val="24"/>
        </w:rPr>
        <w:t>i</w:t>
      </w:r>
      <w:r w:rsidR="78ACD9D7" w:rsidRPr="52FD3113">
        <w:rPr>
          <w:rFonts w:ascii="Times New Roman" w:hAnsi="Times New Roman" w:cs="Times New Roman"/>
          <w:sz w:val="24"/>
          <w:szCs w:val="24"/>
        </w:rPr>
        <w:t xml:space="preserve">ng </w:t>
      </w:r>
      <w:r w:rsidR="0ACAE129" w:rsidRPr="52FD3113">
        <w:rPr>
          <w:rFonts w:ascii="Times New Roman" w:hAnsi="Times New Roman" w:cs="Times New Roman"/>
          <w:sz w:val="24"/>
          <w:szCs w:val="24"/>
        </w:rPr>
        <w:t>a</w:t>
      </w:r>
      <w:r w:rsidR="0ACAE129" w:rsidRPr="75273F22">
        <w:rPr>
          <w:rFonts w:ascii="Times New Roman" w:hAnsi="Times New Roman" w:cs="Times New Roman"/>
          <w:sz w:val="24"/>
          <w:szCs w:val="24"/>
        </w:rPr>
        <w:t>b</w:t>
      </w:r>
      <w:r w:rsidR="0ACAE129" w:rsidRPr="0B36E503">
        <w:rPr>
          <w:rFonts w:ascii="Times New Roman" w:hAnsi="Times New Roman" w:cs="Times New Roman"/>
          <w:sz w:val="24"/>
          <w:szCs w:val="24"/>
        </w:rPr>
        <w:t>u</w:t>
      </w:r>
      <w:r w:rsidR="0ACAE129" w:rsidRPr="0B36E503" w:rsidDel="4D78CDB0">
        <w:rPr>
          <w:rFonts w:ascii="Times New Roman" w:hAnsi="Times New Roman" w:cs="Times New Roman"/>
          <w:sz w:val="24"/>
          <w:szCs w:val="24"/>
        </w:rPr>
        <w:t>s</w:t>
      </w:r>
      <w:r w:rsidR="78ACD9D7" w:rsidRPr="75273F22">
        <w:rPr>
          <w:rFonts w:ascii="Times New Roman" w:hAnsi="Times New Roman" w:cs="Times New Roman"/>
          <w:sz w:val="24"/>
          <w:szCs w:val="24"/>
        </w:rPr>
        <w:t xml:space="preserve">e </w:t>
      </w:r>
      <w:r w:rsidR="78ACD9D7" w:rsidRPr="0B36E503">
        <w:rPr>
          <w:rFonts w:ascii="Times New Roman" w:hAnsi="Times New Roman" w:cs="Times New Roman"/>
          <w:sz w:val="24"/>
          <w:szCs w:val="24"/>
        </w:rPr>
        <w:t>f</w:t>
      </w:r>
      <w:r w:rsidR="78ACD9D7" w:rsidRPr="282B6AE2">
        <w:rPr>
          <w:rFonts w:ascii="Times New Roman" w:hAnsi="Times New Roman" w:cs="Times New Roman"/>
          <w:sz w:val="24"/>
          <w:szCs w:val="24"/>
        </w:rPr>
        <w:t>ro</w:t>
      </w:r>
      <w:r w:rsidR="78ACD9D7" w:rsidRPr="0B36E503">
        <w:rPr>
          <w:rFonts w:ascii="Times New Roman" w:hAnsi="Times New Roman" w:cs="Times New Roman"/>
          <w:sz w:val="24"/>
          <w:szCs w:val="24"/>
        </w:rPr>
        <w:t>m</w:t>
      </w:r>
      <w:r w:rsidR="78ACD9D7" w:rsidRPr="75273F22">
        <w:rPr>
          <w:rFonts w:ascii="Times New Roman" w:hAnsi="Times New Roman" w:cs="Times New Roman"/>
          <w:sz w:val="24"/>
          <w:szCs w:val="24"/>
        </w:rPr>
        <w:t xml:space="preserve"> </w:t>
      </w:r>
      <w:r w:rsidR="151720B9">
        <w:rPr>
          <w:rFonts w:ascii="Times New Roman" w:hAnsi="Times New Roman" w:cs="Times New Roman"/>
          <w:sz w:val="24"/>
          <w:szCs w:val="24"/>
        </w:rPr>
        <w:t xml:space="preserve">partners </w:t>
      </w:r>
      <w:r w:rsidR="78ACD9D7" w:rsidRPr="75273F22">
        <w:rPr>
          <w:rFonts w:ascii="Times New Roman" w:hAnsi="Times New Roman" w:cs="Times New Roman"/>
          <w:sz w:val="24"/>
          <w:szCs w:val="24"/>
        </w:rPr>
        <w:t>who control their movements and finances</w:t>
      </w:r>
      <w:r w:rsidR="5C960319" w:rsidRPr="0B36E503" w:rsidDel="4D78CDB0">
        <w:rPr>
          <w:rFonts w:ascii="Times New Roman" w:hAnsi="Times New Roman" w:cs="Times New Roman"/>
          <w:sz w:val="24"/>
          <w:szCs w:val="24"/>
        </w:rPr>
        <w:t>.</w:t>
      </w:r>
      <w:r w:rsidR="6893C8D0" w:rsidRPr="0B36E503">
        <w:rPr>
          <w:rFonts w:ascii="Times New Roman" w:hAnsi="Times New Roman" w:cs="Times New Roman"/>
          <w:kern w:val="0"/>
          <w:sz w:val="24"/>
          <w:szCs w:val="24"/>
          <w14:ligatures w14:val="none"/>
        </w:rPr>
        <w:t xml:space="preserve"> </w:t>
      </w:r>
      <w:r w:rsidR="6200627C" w:rsidRPr="75273F22">
        <w:rPr>
          <w:rFonts w:ascii="Times New Roman" w:hAnsi="Times New Roman" w:cs="Times New Roman"/>
          <w:sz w:val="24"/>
          <w:szCs w:val="24"/>
        </w:rPr>
        <w:t>The</w:t>
      </w:r>
      <w:r w:rsidR="2CEA22CD">
        <w:rPr>
          <w:rFonts w:ascii="Times New Roman" w:hAnsi="Times New Roman" w:cs="Times New Roman"/>
          <w:sz w:val="24"/>
          <w:szCs w:val="24"/>
        </w:rPr>
        <w:t xml:space="preserve">y also </w:t>
      </w:r>
      <w:r w:rsidR="6200627C" w:rsidRPr="75273F22">
        <w:rPr>
          <w:rFonts w:ascii="Times New Roman" w:hAnsi="Times New Roman" w:cs="Times New Roman"/>
          <w:sz w:val="24"/>
          <w:szCs w:val="24"/>
        </w:rPr>
        <w:t>raise the cost of obtaining an abortion and can push people farther into pregnancy.</w:t>
      </w:r>
      <w:r w:rsidR="1DC8BBF5" w:rsidRPr="75273F22">
        <w:rPr>
          <w:rFonts w:ascii="Times New Roman" w:hAnsi="Times New Roman" w:cs="Times New Roman"/>
          <w:sz w:val="24"/>
          <w:szCs w:val="24"/>
        </w:rPr>
        <w:t xml:space="preserve"> </w:t>
      </w:r>
    </w:p>
    <w:p w14:paraId="65FC2583" w14:textId="2E173BE0" w:rsidR="007B0EBE" w:rsidRPr="00A65C09" w:rsidRDefault="007B0EBE" w:rsidP="75273F22">
      <w:pPr>
        <w:spacing w:after="0" w:line="240" w:lineRule="auto"/>
        <w:jc w:val="both"/>
        <w:rPr>
          <w:rFonts w:ascii="Times New Roman" w:hAnsi="Times New Roman" w:cs="Times New Roman"/>
          <w:sz w:val="24"/>
          <w:szCs w:val="24"/>
        </w:rPr>
      </w:pPr>
    </w:p>
    <w:p w14:paraId="7BA5BA3E" w14:textId="7FF7DD70" w:rsidR="00335647" w:rsidRPr="0053025B" w:rsidRDefault="0ED87DA1" w:rsidP="75273F22">
      <w:pPr>
        <w:spacing w:after="0" w:line="240" w:lineRule="auto"/>
        <w:jc w:val="both"/>
        <w:rPr>
          <w:rFonts w:ascii="Times New Roman" w:hAnsi="Times New Roman"/>
          <w:sz w:val="24"/>
          <w:szCs w:val="24"/>
        </w:rPr>
      </w:pPr>
      <w:r w:rsidRPr="75273F22">
        <w:rPr>
          <w:rFonts w:ascii="Times New Roman" w:hAnsi="Times New Roman" w:cs="Times New Roman"/>
          <w:sz w:val="24"/>
          <w:szCs w:val="24"/>
        </w:rPr>
        <w:t>Along with increased travel distances and costs, long</w:t>
      </w:r>
      <w:r w:rsidRPr="0B36E503">
        <w:rPr>
          <w:rFonts w:ascii="Times New Roman" w:hAnsi="Times New Roman" w:cs="Times New Roman"/>
          <w:sz w:val="24"/>
          <w:szCs w:val="24"/>
        </w:rPr>
        <w:t>e</w:t>
      </w:r>
      <w:r w:rsidRPr="75273F22">
        <w:rPr>
          <w:rFonts w:ascii="Times New Roman" w:hAnsi="Times New Roman" w:cs="Times New Roman"/>
          <w:sz w:val="24"/>
          <w:szCs w:val="24"/>
        </w:rPr>
        <w:t>r</w:t>
      </w:r>
      <w:r w:rsidR="33998CF2" w:rsidRPr="75273F22">
        <w:rPr>
          <w:rFonts w:ascii="Times New Roman" w:hAnsi="Times New Roman" w:cs="Times New Roman"/>
          <w:sz w:val="24"/>
          <w:szCs w:val="24"/>
        </w:rPr>
        <w:t xml:space="preserve"> clin</w:t>
      </w:r>
      <w:r w:rsidR="33998CF2" w:rsidRPr="0B36E503">
        <w:rPr>
          <w:rFonts w:ascii="Times New Roman" w:hAnsi="Times New Roman" w:cs="Times New Roman"/>
          <w:sz w:val="24"/>
          <w:szCs w:val="24"/>
        </w:rPr>
        <w:t>i</w:t>
      </w:r>
      <w:r w:rsidR="33998CF2" w:rsidRPr="75273F22">
        <w:rPr>
          <w:rFonts w:ascii="Times New Roman" w:hAnsi="Times New Roman" w:cs="Times New Roman"/>
          <w:sz w:val="24"/>
          <w:szCs w:val="24"/>
        </w:rPr>
        <w:t>c</w:t>
      </w:r>
      <w:r w:rsidRPr="75273F22">
        <w:rPr>
          <w:rFonts w:ascii="Times New Roman" w:hAnsi="Times New Roman" w:cs="Times New Roman"/>
          <w:sz w:val="24"/>
          <w:szCs w:val="24"/>
        </w:rPr>
        <w:t xml:space="preserve"> </w:t>
      </w:r>
      <w:proofErr w:type="gramStart"/>
      <w:r w:rsidRPr="75273F22">
        <w:rPr>
          <w:rFonts w:ascii="Times New Roman" w:hAnsi="Times New Roman" w:cs="Times New Roman"/>
          <w:sz w:val="24"/>
          <w:szCs w:val="24"/>
        </w:rPr>
        <w:t>wait</w:t>
      </w:r>
      <w:proofErr w:type="gramEnd"/>
      <w:r w:rsidRPr="75273F22">
        <w:rPr>
          <w:rFonts w:ascii="Times New Roman" w:hAnsi="Times New Roman" w:cs="Times New Roman"/>
          <w:sz w:val="24"/>
          <w:szCs w:val="24"/>
        </w:rPr>
        <w:t xml:space="preserve"> times, and a confusing landscape of care, people seeking and providin</w:t>
      </w:r>
      <w:r w:rsidRPr="0B36E503">
        <w:rPr>
          <w:rFonts w:ascii="Times New Roman" w:hAnsi="Times New Roman" w:cs="Times New Roman"/>
          <w:sz w:val="24"/>
          <w:szCs w:val="24"/>
        </w:rPr>
        <w:t>g</w:t>
      </w:r>
      <w:r w:rsidRPr="005023B7">
        <w:rPr>
          <w:rFonts w:ascii="Times New Roman" w:hAnsi="Times New Roman" w:cs="Times New Roman"/>
          <w:kern w:val="0"/>
          <w:sz w:val="24"/>
          <w:szCs w:val="24"/>
          <w14:ligatures w14:val="none"/>
        </w:rPr>
        <w:t xml:space="preserve"> abortions now face an increased threat of criminalization and surveillance.</w:t>
      </w:r>
      <w:r w:rsidR="33998CF2" w:rsidRPr="0B36E503">
        <w:rPr>
          <w:rFonts w:ascii="Times New Roman" w:hAnsi="Times New Roman" w:cs="Times New Roman"/>
          <w:sz w:val="24"/>
          <w:szCs w:val="24"/>
        </w:rPr>
        <w:t xml:space="preserve"> </w:t>
      </w:r>
      <w:r w:rsidR="31D2D90B" w:rsidRPr="0053025B">
        <w:rPr>
          <w:rFonts w:ascii="Times New Roman" w:hAnsi="Times New Roman" w:cs="Times New Roman"/>
          <w:sz w:val="24"/>
          <w:szCs w:val="24"/>
        </w:rPr>
        <w:t>Some</w:t>
      </w:r>
      <w:r w:rsidR="1C4684A1" w:rsidRPr="0B36E503">
        <w:rPr>
          <w:rFonts w:ascii="Times New Roman" w:hAnsi="Times New Roman" w:cs="Times New Roman"/>
          <w:sz w:val="24"/>
          <w:szCs w:val="24"/>
        </w:rPr>
        <w:t xml:space="preserve"> states and localities </w:t>
      </w:r>
      <w:r w:rsidR="5AB88BE4" w:rsidRPr="0B36E503">
        <w:rPr>
          <w:rFonts w:ascii="Times New Roman" w:hAnsi="Times New Roman" w:cs="Times New Roman"/>
          <w:sz w:val="24"/>
          <w:szCs w:val="24"/>
        </w:rPr>
        <w:t xml:space="preserve">even </w:t>
      </w:r>
      <w:r w:rsidR="1C4684A1" w:rsidRPr="0B36E503">
        <w:rPr>
          <w:rFonts w:ascii="Times New Roman" w:hAnsi="Times New Roman" w:cs="Times New Roman"/>
          <w:sz w:val="24"/>
          <w:szCs w:val="24"/>
        </w:rPr>
        <w:t>seek to restri</w:t>
      </w:r>
      <w:r w:rsidR="79D15127" w:rsidRPr="0B36E503">
        <w:rPr>
          <w:rFonts w:ascii="Times New Roman" w:hAnsi="Times New Roman" w:cs="Times New Roman"/>
          <w:sz w:val="24"/>
          <w:szCs w:val="24"/>
        </w:rPr>
        <w:t>ct abortion access in neighboring states where abortion remains legal</w:t>
      </w:r>
      <w:r w:rsidR="4052AFAD" w:rsidRPr="0053025B">
        <w:rPr>
          <w:rFonts w:ascii="Times New Roman" w:hAnsi="Times New Roman" w:cs="Times New Roman"/>
          <w:sz w:val="24"/>
          <w:szCs w:val="24"/>
        </w:rPr>
        <w:t>.</w:t>
      </w:r>
      <w:r w:rsidR="09E0C188" w:rsidRPr="0053025B">
        <w:rPr>
          <w:rFonts w:ascii="Times New Roman" w:hAnsi="Times New Roman" w:cs="Times New Roman"/>
          <w:sz w:val="24"/>
          <w:szCs w:val="24"/>
        </w:rPr>
        <w:t xml:space="preserve"> </w:t>
      </w:r>
      <w:r w:rsidR="5CD6426C" w:rsidRPr="0053025B">
        <w:rPr>
          <w:rFonts w:ascii="Times New Roman" w:hAnsi="Times New Roman" w:cs="Times New Roman"/>
          <w:sz w:val="24"/>
          <w:szCs w:val="24"/>
        </w:rPr>
        <w:t xml:space="preserve">States </w:t>
      </w:r>
      <w:r w:rsidR="7A16A96C" w:rsidRPr="0053025B">
        <w:rPr>
          <w:rFonts w:ascii="Times New Roman" w:hAnsi="Times New Roman" w:cs="Times New Roman"/>
          <w:sz w:val="24"/>
          <w:szCs w:val="24"/>
        </w:rPr>
        <w:t xml:space="preserve">and </w:t>
      </w:r>
      <w:r w:rsidR="48463A75" w:rsidRPr="0053025B">
        <w:rPr>
          <w:rFonts w:ascii="Times New Roman" w:hAnsi="Times New Roman" w:cs="Times New Roman"/>
          <w:sz w:val="24"/>
          <w:szCs w:val="24"/>
        </w:rPr>
        <w:t>localities</w:t>
      </w:r>
      <w:r w:rsidR="7A16A96C" w:rsidRPr="0053025B">
        <w:rPr>
          <w:rFonts w:ascii="Times New Roman" w:hAnsi="Times New Roman" w:cs="Times New Roman"/>
          <w:sz w:val="24"/>
          <w:szCs w:val="24"/>
        </w:rPr>
        <w:t xml:space="preserve"> </w:t>
      </w:r>
      <w:r w:rsidR="567CED80" w:rsidRPr="0053025B">
        <w:rPr>
          <w:rFonts w:ascii="Times New Roman" w:hAnsi="Times New Roman" w:cs="Times New Roman"/>
          <w:sz w:val="24"/>
          <w:szCs w:val="24"/>
        </w:rPr>
        <w:t xml:space="preserve">are </w:t>
      </w:r>
      <w:r w:rsidR="54F588BA" w:rsidRPr="0053025B">
        <w:rPr>
          <w:rFonts w:ascii="Times New Roman" w:hAnsi="Times New Roman" w:cs="Times New Roman"/>
          <w:sz w:val="24"/>
          <w:szCs w:val="24"/>
        </w:rPr>
        <w:t>proposing or enacting</w:t>
      </w:r>
      <w:r w:rsidR="5CD6426C" w:rsidRPr="0053025B">
        <w:rPr>
          <w:rFonts w:ascii="Times New Roman" w:hAnsi="Times New Roman" w:cs="Times New Roman"/>
          <w:sz w:val="24"/>
          <w:szCs w:val="24"/>
        </w:rPr>
        <w:t xml:space="preserve"> new laws, or threaten</w:t>
      </w:r>
      <w:r w:rsidR="54F588BA" w:rsidRPr="0053025B">
        <w:rPr>
          <w:rFonts w:ascii="Times New Roman" w:hAnsi="Times New Roman" w:cs="Times New Roman"/>
          <w:sz w:val="24"/>
          <w:szCs w:val="24"/>
        </w:rPr>
        <w:t>ing</w:t>
      </w:r>
      <w:r w:rsidR="5CD6426C" w:rsidRPr="0053025B">
        <w:rPr>
          <w:rFonts w:ascii="Times New Roman" w:hAnsi="Times New Roman" w:cs="Times New Roman"/>
          <w:sz w:val="24"/>
          <w:szCs w:val="24"/>
        </w:rPr>
        <w:t xml:space="preserve"> to enforce existing laws</w:t>
      </w:r>
      <w:r w:rsidR="006A9D16" w:rsidRPr="0053025B">
        <w:rPr>
          <w:rFonts w:ascii="Times New Roman" w:hAnsi="Times New Roman" w:cs="Times New Roman"/>
          <w:sz w:val="24"/>
          <w:szCs w:val="24"/>
        </w:rPr>
        <w:t>,</w:t>
      </w:r>
      <w:r w:rsidR="5CD6426C" w:rsidRPr="0053025B">
        <w:rPr>
          <w:rFonts w:ascii="Times New Roman" w:hAnsi="Times New Roman" w:cs="Times New Roman"/>
          <w:sz w:val="24"/>
          <w:szCs w:val="24"/>
        </w:rPr>
        <w:t xml:space="preserve"> </w:t>
      </w:r>
      <w:r w:rsidR="4F22619A" w:rsidRPr="0053025B">
        <w:rPr>
          <w:rFonts w:ascii="Times New Roman" w:hAnsi="Times New Roman" w:cs="Times New Roman"/>
          <w:sz w:val="24"/>
          <w:szCs w:val="24"/>
        </w:rPr>
        <w:t xml:space="preserve">to </w:t>
      </w:r>
      <w:r w:rsidR="006A9D16" w:rsidRPr="0053025B">
        <w:rPr>
          <w:rFonts w:ascii="Times New Roman" w:hAnsi="Times New Roman" w:cs="Times New Roman"/>
          <w:sz w:val="24"/>
          <w:szCs w:val="24"/>
        </w:rPr>
        <w:t xml:space="preserve">prosecute or </w:t>
      </w:r>
      <w:r w:rsidR="4F22619A" w:rsidRPr="0053025B">
        <w:rPr>
          <w:rFonts w:ascii="Times New Roman" w:hAnsi="Times New Roman" w:cs="Times New Roman"/>
          <w:sz w:val="24"/>
          <w:szCs w:val="24"/>
        </w:rPr>
        <w:t xml:space="preserve">impose </w:t>
      </w:r>
      <w:r w:rsidR="006A9D16" w:rsidRPr="0053025B">
        <w:rPr>
          <w:rFonts w:ascii="Times New Roman" w:hAnsi="Times New Roman" w:cs="Times New Roman"/>
          <w:sz w:val="24"/>
          <w:szCs w:val="24"/>
        </w:rPr>
        <w:t xml:space="preserve">heavy fines on </w:t>
      </w:r>
      <w:r w:rsidR="3B869243" w:rsidRPr="0053025B">
        <w:rPr>
          <w:rFonts w:ascii="Times New Roman" w:hAnsi="Times New Roman" w:cs="Times New Roman"/>
          <w:sz w:val="24"/>
          <w:szCs w:val="24"/>
        </w:rPr>
        <w:t xml:space="preserve">people </w:t>
      </w:r>
      <w:r w:rsidR="5C805C14" w:rsidRPr="0053025B">
        <w:rPr>
          <w:rFonts w:ascii="Times New Roman" w:hAnsi="Times New Roman" w:cs="Times New Roman"/>
          <w:sz w:val="24"/>
          <w:szCs w:val="24"/>
        </w:rPr>
        <w:t>who help anyone in a state where abortion is banned access an abortion anywhere</w:t>
      </w:r>
      <w:r w:rsidR="3CDAD533" w:rsidRPr="0053025B">
        <w:rPr>
          <w:rFonts w:ascii="Times New Roman" w:hAnsi="Times New Roman" w:cs="Times New Roman"/>
          <w:sz w:val="24"/>
          <w:szCs w:val="24"/>
        </w:rPr>
        <w:t xml:space="preserve">—including targeting </w:t>
      </w:r>
      <w:r w:rsidR="26B9F348" w:rsidRPr="0053025B">
        <w:rPr>
          <w:rFonts w:ascii="Times New Roman" w:hAnsi="Times New Roman" w:cs="Times New Roman"/>
          <w:sz w:val="24"/>
          <w:szCs w:val="24"/>
        </w:rPr>
        <w:t>local roads on which people may drive out of state to access abortion.</w:t>
      </w:r>
      <w:r w:rsidR="0028243C" w:rsidRPr="108689F5">
        <w:rPr>
          <w:rStyle w:val="EndnoteReference"/>
          <w:rFonts w:ascii="Times New Roman" w:hAnsi="Times New Roman" w:cs="Times New Roman"/>
          <w:sz w:val="24"/>
          <w:szCs w:val="24"/>
        </w:rPr>
        <w:endnoteReference w:id="39"/>
      </w:r>
      <w:r w:rsidR="5C805C14" w:rsidRPr="0053025B">
        <w:rPr>
          <w:rFonts w:ascii="Times New Roman" w:hAnsi="Times New Roman" w:cs="Times New Roman"/>
          <w:sz w:val="24"/>
          <w:szCs w:val="24"/>
        </w:rPr>
        <w:t xml:space="preserve"> Other </w:t>
      </w:r>
      <w:r w:rsidR="05915295" w:rsidRPr="0053025B">
        <w:rPr>
          <w:rFonts w:ascii="Times New Roman" w:hAnsi="Times New Roman" w:cs="Times New Roman"/>
          <w:sz w:val="24"/>
          <w:szCs w:val="24"/>
        </w:rPr>
        <w:t>law</w:t>
      </w:r>
      <w:r w:rsidR="3BB61F56" w:rsidRPr="0053025B">
        <w:rPr>
          <w:rFonts w:ascii="Times New Roman" w:hAnsi="Times New Roman" w:cs="Times New Roman"/>
          <w:sz w:val="24"/>
          <w:szCs w:val="24"/>
        </w:rPr>
        <w:t>s</w:t>
      </w:r>
      <w:r w:rsidR="5C805C14" w:rsidRPr="0053025B">
        <w:rPr>
          <w:rFonts w:ascii="Times New Roman" w:hAnsi="Times New Roman" w:cs="Times New Roman"/>
          <w:sz w:val="24"/>
          <w:szCs w:val="24"/>
        </w:rPr>
        <w:t xml:space="preserve"> try to prohibit even wholly out-of-state activity</w:t>
      </w:r>
      <w:r w:rsidR="48F71AA7" w:rsidRPr="0053025B">
        <w:rPr>
          <w:rFonts w:ascii="Times New Roman" w:hAnsi="Times New Roman" w:cs="Times New Roman"/>
          <w:sz w:val="24"/>
          <w:szCs w:val="24"/>
        </w:rPr>
        <w:t>.</w:t>
      </w:r>
      <w:r w:rsidR="00F44358" w:rsidRPr="108689F5">
        <w:rPr>
          <w:rStyle w:val="EndnoteReference"/>
          <w:rFonts w:ascii="Times New Roman" w:hAnsi="Times New Roman" w:cs="Times New Roman"/>
          <w:sz w:val="24"/>
          <w:szCs w:val="24"/>
        </w:rPr>
        <w:endnoteReference w:id="40"/>
      </w:r>
      <w:r w:rsidR="48F71AA7" w:rsidRPr="0053025B">
        <w:rPr>
          <w:rFonts w:ascii="Times New Roman" w:hAnsi="Times New Roman" w:cs="Times New Roman"/>
          <w:sz w:val="24"/>
          <w:szCs w:val="24"/>
        </w:rPr>
        <w:t xml:space="preserve"> </w:t>
      </w:r>
      <w:r w:rsidR="352FD30D" w:rsidRPr="0053025B">
        <w:rPr>
          <w:rFonts w:ascii="Times New Roman" w:hAnsi="Times New Roman" w:cs="Times New Roman"/>
          <w:sz w:val="24"/>
          <w:szCs w:val="24"/>
        </w:rPr>
        <w:t xml:space="preserve">These norm-breaking—and dangerous—legal tactics </w:t>
      </w:r>
      <w:r w:rsidR="0CF93F6B" w:rsidRPr="0053025B">
        <w:rPr>
          <w:rFonts w:ascii="Times New Roman" w:hAnsi="Times New Roman" w:cs="Times New Roman"/>
          <w:sz w:val="24"/>
          <w:szCs w:val="24"/>
        </w:rPr>
        <w:t>aim to isolate people seeking abortion, and</w:t>
      </w:r>
      <w:r w:rsidR="352FD30D" w:rsidRPr="0053025B">
        <w:rPr>
          <w:rFonts w:ascii="Times New Roman" w:hAnsi="Times New Roman" w:cs="Times New Roman"/>
          <w:sz w:val="24"/>
          <w:szCs w:val="24"/>
        </w:rPr>
        <w:t xml:space="preserve"> create chaos for health care providers, pregnant people, and their families and communities. </w:t>
      </w:r>
    </w:p>
    <w:p w14:paraId="75353DF4" w14:textId="7F711713" w:rsidR="75273F22" w:rsidRDefault="75273F22" w:rsidP="75273F22">
      <w:pPr>
        <w:spacing w:after="0" w:line="240" w:lineRule="auto"/>
        <w:jc w:val="both"/>
        <w:rPr>
          <w:rFonts w:ascii="Times New Roman" w:hAnsi="Times New Roman" w:cs="Times New Roman"/>
          <w:sz w:val="24"/>
          <w:szCs w:val="24"/>
        </w:rPr>
      </w:pPr>
    </w:p>
    <w:p w14:paraId="1E40825F" w14:textId="78337FB1" w:rsidR="007466D8" w:rsidRPr="00301377" w:rsidRDefault="007466D8" w:rsidP="75273F22">
      <w:pPr>
        <w:spacing w:line="240" w:lineRule="auto"/>
        <w:jc w:val="both"/>
        <w:rPr>
          <w:rFonts w:ascii="Times New Roman" w:hAnsi="Times New Roman" w:cs="Times New Roman"/>
          <w:sz w:val="24"/>
          <w:szCs w:val="24"/>
          <w:shd w:val="clear" w:color="auto" w:fill="F6F6F6"/>
        </w:rPr>
      </w:pPr>
      <w:r w:rsidRPr="00301377">
        <w:rPr>
          <w:rFonts w:ascii="Times New Roman" w:hAnsi="Times New Roman" w:cs="Times New Roman"/>
          <w:i/>
          <w:iCs/>
          <w:kern w:val="0"/>
          <w:sz w:val="24"/>
          <w:szCs w:val="24"/>
          <w14:ligatures w14:val="none"/>
        </w:rPr>
        <w:t xml:space="preserve">For more information about the impact of Dobbs on people with disabilities, please see the </w:t>
      </w:r>
      <w:r w:rsidR="002610B6">
        <w:rPr>
          <w:rFonts w:ascii="Times New Roman" w:hAnsi="Times New Roman" w:cs="Times New Roman"/>
          <w:i/>
          <w:iCs/>
          <w:kern w:val="0"/>
          <w:sz w:val="24"/>
          <w:szCs w:val="24"/>
          <w14:ligatures w14:val="none"/>
        </w:rPr>
        <w:t xml:space="preserve">shadow </w:t>
      </w:r>
      <w:r w:rsidRPr="00301377">
        <w:rPr>
          <w:rFonts w:ascii="Times New Roman" w:hAnsi="Times New Roman" w:cs="Times New Roman"/>
          <w:i/>
          <w:iCs/>
          <w:kern w:val="0"/>
          <w:sz w:val="24"/>
          <w:szCs w:val="24"/>
          <w14:ligatures w14:val="none"/>
        </w:rPr>
        <w:t xml:space="preserve">report </w:t>
      </w:r>
      <w:r w:rsidR="002610B6">
        <w:rPr>
          <w:rFonts w:ascii="Times New Roman" w:hAnsi="Times New Roman" w:cs="Times New Roman"/>
          <w:i/>
          <w:iCs/>
          <w:kern w:val="0"/>
          <w:sz w:val="24"/>
          <w:szCs w:val="24"/>
          <w14:ligatures w14:val="none"/>
        </w:rPr>
        <w:t>submitted to the Human Rights Committee</w:t>
      </w:r>
      <w:r w:rsidRPr="00301377">
        <w:rPr>
          <w:rFonts w:ascii="Times New Roman" w:hAnsi="Times New Roman" w:cs="Times New Roman"/>
          <w:i/>
          <w:iCs/>
          <w:kern w:val="0"/>
          <w:sz w:val="24"/>
          <w:szCs w:val="24"/>
          <w14:ligatures w14:val="none"/>
        </w:rPr>
        <w:t xml:space="preserve"> by Women Enabled International</w:t>
      </w:r>
      <w:r w:rsidR="00BF2223">
        <w:rPr>
          <w:rFonts w:ascii="Times New Roman" w:hAnsi="Times New Roman" w:cs="Times New Roman"/>
          <w:i/>
          <w:iCs/>
          <w:kern w:val="0"/>
          <w:sz w:val="24"/>
          <w:szCs w:val="24"/>
          <w14:ligatures w14:val="none"/>
        </w:rPr>
        <w:t xml:space="preserve"> and the </w:t>
      </w:r>
      <w:r w:rsidR="00BF2223" w:rsidRPr="00BF2223">
        <w:rPr>
          <w:rFonts w:ascii="Times New Roman" w:hAnsi="Times New Roman" w:cs="Times New Roman"/>
          <w:i/>
          <w:iCs/>
          <w:kern w:val="0"/>
          <w:sz w:val="24"/>
          <w:szCs w:val="24"/>
          <w14:ligatures w14:val="none"/>
        </w:rPr>
        <w:t>U</w:t>
      </w:r>
      <w:r w:rsidR="00DD5081">
        <w:rPr>
          <w:rFonts w:ascii="Times New Roman" w:hAnsi="Times New Roman" w:cs="Times New Roman"/>
          <w:i/>
          <w:iCs/>
          <w:kern w:val="0"/>
          <w:sz w:val="24"/>
          <w:szCs w:val="24"/>
          <w14:ligatures w14:val="none"/>
        </w:rPr>
        <w:t>.</w:t>
      </w:r>
      <w:r w:rsidR="00BF2223" w:rsidRPr="00BF2223">
        <w:rPr>
          <w:rFonts w:ascii="Times New Roman" w:hAnsi="Times New Roman" w:cs="Times New Roman"/>
          <w:i/>
          <w:iCs/>
          <w:kern w:val="0"/>
          <w:sz w:val="24"/>
          <w:szCs w:val="24"/>
          <w14:ligatures w14:val="none"/>
        </w:rPr>
        <w:t>S</w:t>
      </w:r>
      <w:r w:rsidR="00DD5081">
        <w:rPr>
          <w:rFonts w:ascii="Times New Roman" w:hAnsi="Times New Roman" w:cs="Times New Roman"/>
          <w:i/>
          <w:iCs/>
          <w:kern w:val="0"/>
          <w:sz w:val="24"/>
          <w:szCs w:val="24"/>
          <w14:ligatures w14:val="none"/>
        </w:rPr>
        <w:t>.</w:t>
      </w:r>
      <w:r w:rsidR="00BF2223" w:rsidRPr="00BF2223">
        <w:rPr>
          <w:rFonts w:ascii="Times New Roman" w:hAnsi="Times New Roman" w:cs="Times New Roman"/>
          <w:i/>
          <w:iCs/>
          <w:kern w:val="0"/>
          <w:sz w:val="24"/>
          <w:szCs w:val="24"/>
          <w14:ligatures w14:val="none"/>
        </w:rPr>
        <w:t xml:space="preserve"> Gender and Disability Justice Alliance</w:t>
      </w:r>
      <w:r w:rsidRPr="00301377">
        <w:rPr>
          <w:rFonts w:ascii="Times New Roman" w:hAnsi="Times New Roman" w:cs="Times New Roman"/>
          <w:i/>
          <w:iCs/>
          <w:kern w:val="0"/>
          <w:sz w:val="24"/>
          <w:szCs w:val="24"/>
          <w14:ligatures w14:val="none"/>
        </w:rPr>
        <w:t xml:space="preserve">. </w:t>
      </w:r>
    </w:p>
    <w:p w14:paraId="0B91869A" w14:textId="374C1AC5" w:rsidR="007B0EBE" w:rsidRPr="005023B7" w:rsidRDefault="007B0EBE" w:rsidP="764C7893">
      <w:pPr>
        <w:pStyle w:val="ListParagraph"/>
        <w:numPr>
          <w:ilvl w:val="0"/>
          <w:numId w:val="13"/>
        </w:numPr>
        <w:spacing w:line="240" w:lineRule="auto"/>
        <w:jc w:val="both"/>
        <w:rPr>
          <w:rFonts w:ascii="Times New Roman" w:hAnsi="Times New Roman" w:cs="Times New Roman"/>
          <w:b/>
          <w:bCs/>
          <w:kern w:val="0"/>
          <w:sz w:val="24"/>
          <w:szCs w:val="24"/>
          <w14:ligatures w14:val="none"/>
        </w:rPr>
      </w:pPr>
      <w:bookmarkStart w:id="9" w:name="_Hlk143870762"/>
      <w:r w:rsidRPr="005023B7">
        <w:rPr>
          <w:rFonts w:ascii="Times New Roman" w:hAnsi="Times New Roman" w:cs="Times New Roman"/>
          <w:b/>
          <w:bCs/>
          <w:kern w:val="0"/>
          <w:sz w:val="24"/>
          <w:szCs w:val="24"/>
          <w14:ligatures w14:val="none"/>
        </w:rPr>
        <w:t xml:space="preserve">Abortion providers are navigating chaotic and challenging conditions as they try to maintain </w:t>
      </w:r>
      <w:r w:rsidR="00584E2B" w:rsidRPr="005023B7">
        <w:rPr>
          <w:rFonts w:ascii="Times New Roman" w:hAnsi="Times New Roman" w:cs="Times New Roman"/>
          <w:b/>
          <w:bCs/>
          <w:kern w:val="0"/>
          <w:sz w:val="24"/>
          <w:szCs w:val="24"/>
          <w14:ligatures w14:val="none"/>
        </w:rPr>
        <w:t xml:space="preserve">abortion </w:t>
      </w:r>
      <w:proofErr w:type="gramStart"/>
      <w:r w:rsidRPr="005023B7">
        <w:rPr>
          <w:rFonts w:ascii="Times New Roman" w:hAnsi="Times New Roman" w:cs="Times New Roman"/>
          <w:b/>
          <w:bCs/>
          <w:kern w:val="0"/>
          <w:sz w:val="24"/>
          <w:szCs w:val="24"/>
          <w14:ligatures w14:val="none"/>
        </w:rPr>
        <w:t>access</w:t>
      </w:r>
      <w:proofErr w:type="gramEnd"/>
    </w:p>
    <w:bookmarkEnd w:id="9"/>
    <w:p w14:paraId="318ED822" w14:textId="3FF03570" w:rsidR="007B0EBE" w:rsidRPr="005023B7" w:rsidRDefault="15ADDCAF" w:rsidP="75273F22">
      <w:pPr>
        <w:spacing w:line="240" w:lineRule="auto"/>
        <w:jc w:val="both"/>
        <w:rPr>
          <w:rFonts w:ascii="Times New Roman" w:hAnsi="Times New Roman" w:cs="Times New Roman"/>
          <w:sz w:val="24"/>
          <w:szCs w:val="24"/>
        </w:rPr>
      </w:pPr>
      <w:r w:rsidRPr="0B36E503">
        <w:rPr>
          <w:rFonts w:ascii="Times New Roman" w:hAnsi="Times New Roman" w:cs="Times New Roman"/>
          <w:sz w:val="24"/>
          <w:szCs w:val="24"/>
        </w:rPr>
        <w:t>In the United States,</w:t>
      </w:r>
      <w:r w:rsidR="2B20515E" w:rsidRPr="0B36E503">
        <w:rPr>
          <w:rFonts w:ascii="Times New Roman" w:hAnsi="Times New Roman" w:cs="Times New Roman"/>
          <w:sz w:val="24"/>
          <w:szCs w:val="24"/>
        </w:rPr>
        <w:t xml:space="preserve"> </w:t>
      </w:r>
      <w:r w:rsidRPr="0B36E503">
        <w:rPr>
          <w:rFonts w:ascii="Times New Roman" w:hAnsi="Times New Roman" w:cs="Times New Roman"/>
          <w:sz w:val="24"/>
          <w:szCs w:val="24"/>
        </w:rPr>
        <w:t xml:space="preserve">abortion care </w:t>
      </w:r>
      <w:r w:rsidR="1388AF7B" w:rsidRPr="0B36E503">
        <w:rPr>
          <w:rFonts w:ascii="Times New Roman" w:hAnsi="Times New Roman" w:cs="Times New Roman"/>
          <w:sz w:val="24"/>
          <w:szCs w:val="24"/>
        </w:rPr>
        <w:t xml:space="preserve">is </w:t>
      </w:r>
      <w:r w:rsidRPr="0B36E503">
        <w:rPr>
          <w:rFonts w:ascii="Times New Roman" w:hAnsi="Times New Roman" w:cs="Times New Roman"/>
          <w:sz w:val="24"/>
          <w:szCs w:val="24"/>
        </w:rPr>
        <w:t xml:space="preserve">provided </w:t>
      </w:r>
      <w:r w:rsidR="5DA7F794" w:rsidRPr="0B36E503">
        <w:rPr>
          <w:rFonts w:ascii="Times New Roman" w:hAnsi="Times New Roman" w:cs="Times New Roman"/>
          <w:sz w:val="24"/>
          <w:szCs w:val="24"/>
        </w:rPr>
        <w:t xml:space="preserve">institutionally by </w:t>
      </w:r>
      <w:r w:rsidRPr="0B36E503">
        <w:rPr>
          <w:rFonts w:ascii="Times New Roman" w:hAnsi="Times New Roman" w:cs="Times New Roman"/>
          <w:sz w:val="24"/>
          <w:szCs w:val="24"/>
        </w:rPr>
        <w:t xml:space="preserve">private physicians’ offices, hospitals, </w:t>
      </w:r>
      <w:r w:rsidR="779F3658" w:rsidRPr="0B36E503">
        <w:rPr>
          <w:rFonts w:ascii="Times New Roman" w:hAnsi="Times New Roman" w:cs="Times New Roman"/>
          <w:sz w:val="24"/>
          <w:szCs w:val="24"/>
        </w:rPr>
        <w:t xml:space="preserve">and </w:t>
      </w:r>
      <w:r w:rsidRPr="0B36E503">
        <w:rPr>
          <w:rFonts w:ascii="Times New Roman" w:hAnsi="Times New Roman" w:cs="Times New Roman"/>
          <w:sz w:val="24"/>
          <w:szCs w:val="24"/>
        </w:rPr>
        <w:t xml:space="preserve">abortion clinics. </w:t>
      </w:r>
      <w:r w:rsidR="38B4C83C" w:rsidRPr="75273F22">
        <w:rPr>
          <w:rFonts w:ascii="Times New Roman" w:hAnsi="Times New Roman" w:cs="Times New Roman"/>
          <w:sz w:val="24"/>
          <w:szCs w:val="24"/>
        </w:rPr>
        <w:t>Although inde</w:t>
      </w:r>
      <w:r w:rsidR="0C601653" w:rsidRPr="75273F22">
        <w:rPr>
          <w:rFonts w:ascii="Times New Roman" w:hAnsi="Times New Roman" w:cs="Times New Roman"/>
          <w:sz w:val="24"/>
          <w:szCs w:val="24"/>
        </w:rPr>
        <w:t xml:space="preserve">pendent abortion care providers represent about 24% of all facilities offering abortion care, they </w:t>
      </w:r>
      <w:r w:rsidR="38B4C83C" w:rsidRPr="75273F22">
        <w:rPr>
          <w:rFonts w:ascii="Times New Roman" w:hAnsi="Times New Roman" w:cs="Times New Roman"/>
          <w:sz w:val="24"/>
          <w:szCs w:val="24"/>
        </w:rPr>
        <w:t>provide 55 percent of all abortion procedures nationwide</w:t>
      </w:r>
      <w:r w:rsidR="438B80F7" w:rsidRPr="75273F22">
        <w:rPr>
          <w:rFonts w:ascii="Times New Roman" w:hAnsi="Times New Roman" w:cs="Times New Roman"/>
          <w:sz w:val="24"/>
          <w:szCs w:val="24"/>
        </w:rPr>
        <w:t>,</w:t>
      </w:r>
      <w:r w:rsidR="38B4C83C" w:rsidRPr="75273F22">
        <w:rPr>
          <w:rFonts w:ascii="Times New Roman" w:hAnsi="Times New Roman" w:cs="Times New Roman"/>
          <w:sz w:val="24"/>
          <w:szCs w:val="24"/>
        </w:rPr>
        <w:t xml:space="preserve"> with hospitals providing just 3% of abortion care.</w:t>
      </w:r>
      <w:r w:rsidR="37C8153F" w:rsidRPr="75273F22">
        <w:rPr>
          <w:rStyle w:val="EndnoteReference"/>
          <w:rFonts w:ascii="Times New Roman" w:hAnsi="Times New Roman" w:cs="Times New Roman"/>
          <w:sz w:val="24"/>
          <w:szCs w:val="24"/>
        </w:rPr>
        <w:endnoteReference w:id="41"/>
      </w:r>
      <w:r w:rsidR="55B4906D" w:rsidRPr="75273F22">
        <w:rPr>
          <w:rFonts w:ascii="Times New Roman" w:hAnsi="Times New Roman" w:cs="Times New Roman"/>
          <w:sz w:val="24"/>
          <w:szCs w:val="24"/>
        </w:rPr>
        <w:t xml:space="preserve"> All </w:t>
      </w:r>
      <w:r w:rsidR="79E6930F" w:rsidRPr="0B09D78E">
        <w:rPr>
          <w:rFonts w:ascii="Times New Roman" w:hAnsi="Times New Roman" w:cs="Times New Roman"/>
          <w:sz w:val="24"/>
          <w:szCs w:val="24"/>
        </w:rPr>
        <w:t xml:space="preserve">of these </w:t>
      </w:r>
      <w:r w:rsidR="1A46F0DD" w:rsidRPr="0B09D78E">
        <w:rPr>
          <w:rFonts w:ascii="Times New Roman" w:hAnsi="Times New Roman" w:cs="Times New Roman"/>
          <w:sz w:val="24"/>
          <w:szCs w:val="24"/>
        </w:rPr>
        <w:t xml:space="preserve">medical </w:t>
      </w:r>
      <w:r w:rsidR="55B4906D" w:rsidRPr="75273F22">
        <w:rPr>
          <w:rFonts w:ascii="Times New Roman" w:hAnsi="Times New Roman" w:cs="Times New Roman"/>
          <w:sz w:val="24"/>
          <w:szCs w:val="24"/>
        </w:rPr>
        <w:t>providers are necessary to ensur</w:t>
      </w:r>
      <w:r w:rsidR="5FBC8A92" w:rsidRPr="75273F22">
        <w:rPr>
          <w:rFonts w:ascii="Times New Roman" w:hAnsi="Times New Roman" w:cs="Times New Roman"/>
          <w:sz w:val="24"/>
          <w:szCs w:val="24"/>
        </w:rPr>
        <w:t>e</w:t>
      </w:r>
      <w:r w:rsidR="55B4906D" w:rsidRPr="75273F22">
        <w:rPr>
          <w:rFonts w:ascii="Times New Roman" w:hAnsi="Times New Roman" w:cs="Times New Roman"/>
          <w:sz w:val="24"/>
          <w:szCs w:val="24"/>
        </w:rPr>
        <w:t xml:space="preserve"> access to reproductive healthcare, including abortion.</w:t>
      </w:r>
      <w:r w:rsidR="55B4906D" w:rsidRPr="0B09D78E">
        <w:rPr>
          <w:rFonts w:ascii="Times New Roman" w:hAnsi="Times New Roman" w:cs="Times New Roman"/>
          <w:sz w:val="24"/>
          <w:szCs w:val="24"/>
        </w:rPr>
        <w:t xml:space="preserve"> </w:t>
      </w:r>
    </w:p>
    <w:p w14:paraId="4724B386" w14:textId="07A641AF" w:rsidR="007B0EBE" w:rsidRPr="005023B7" w:rsidRDefault="25EEC540" w:rsidP="75273F22">
      <w:pPr>
        <w:spacing w:line="240" w:lineRule="auto"/>
        <w:jc w:val="both"/>
        <w:rPr>
          <w:rFonts w:ascii="Times New Roman" w:eastAsia="Arial" w:hAnsi="Times New Roman" w:cs="Times New Roman"/>
          <w:color w:val="000000" w:themeColor="text1"/>
          <w:kern w:val="0"/>
          <w:sz w:val="20"/>
          <w:szCs w:val="20"/>
          <w14:ligatures w14:val="none"/>
        </w:rPr>
      </w:pPr>
      <w:r w:rsidRPr="005023B7">
        <w:rPr>
          <w:rFonts w:ascii="Times New Roman" w:hAnsi="Times New Roman" w:cs="Times New Roman"/>
          <w:kern w:val="0"/>
          <w:sz w:val="24"/>
          <w:szCs w:val="24"/>
          <w14:ligatures w14:val="none"/>
        </w:rPr>
        <w:t>In 2022, at least forty-two independent abortion clinics closed across the U.S.</w:t>
      </w:r>
      <w:r w:rsidR="007B0EBE" w:rsidRPr="005023B7">
        <w:rPr>
          <w:rStyle w:val="EndnoteReference"/>
          <w:rFonts w:ascii="Times New Roman" w:hAnsi="Times New Roman" w:cs="Times New Roman"/>
          <w:kern w:val="0"/>
          <w:sz w:val="24"/>
          <w:szCs w:val="24"/>
          <w14:ligatures w14:val="none"/>
        </w:rPr>
        <w:endnoteReference w:id="42"/>
      </w:r>
      <w:r w:rsidRPr="005023B7">
        <w:rPr>
          <w:rFonts w:ascii="Times New Roman" w:hAnsi="Times New Roman" w:cs="Times New Roman"/>
          <w:kern w:val="0"/>
          <w:sz w:val="24"/>
          <w:szCs w:val="24"/>
          <w14:ligatures w14:val="none"/>
        </w:rPr>
        <w:t xml:space="preserve"> Even in states where abortion remains legal, there are a limited number of providers willing to provide care in the hostile conditions U.S. politicians have enabled. These human rights defenders </w:t>
      </w:r>
      <w:r w:rsidR="38949DEF" w:rsidRPr="0B09D78E">
        <w:rPr>
          <w:rFonts w:ascii="Times New Roman" w:hAnsi="Times New Roman" w:cs="Times New Roman"/>
          <w:sz w:val="24"/>
          <w:szCs w:val="24"/>
        </w:rPr>
        <w:t xml:space="preserve">struggle </w:t>
      </w:r>
      <w:r w:rsidRPr="005023B7">
        <w:rPr>
          <w:rFonts w:ascii="Times New Roman" w:hAnsi="Times New Roman" w:cs="Times New Roman"/>
          <w:kern w:val="0"/>
          <w:sz w:val="24"/>
          <w:szCs w:val="24"/>
          <w14:ligatures w14:val="none"/>
        </w:rPr>
        <w:t>to absorb the influx of out-of-state patients while also meeting the health care needs of people in their own communities</w:t>
      </w:r>
      <w:bookmarkStart w:id="10" w:name="_Hlk107307480"/>
      <w:r w:rsidRPr="005023B7">
        <w:rPr>
          <w:rFonts w:ascii="Times New Roman" w:hAnsi="Times New Roman" w:cs="Times New Roman"/>
          <w:kern w:val="0"/>
          <w:sz w:val="24"/>
          <w:szCs w:val="24"/>
          <w14:ligatures w14:val="none"/>
        </w:rPr>
        <w:t>.</w:t>
      </w:r>
      <w:bookmarkEnd w:id="10"/>
      <w:r w:rsidR="007B0EBE" w:rsidRPr="0B36E503">
        <w:rPr>
          <w:rStyle w:val="EndnoteReference"/>
          <w:rFonts w:ascii="Times New Roman" w:hAnsi="Times New Roman" w:cs="Times New Roman"/>
          <w:sz w:val="24"/>
          <w:szCs w:val="24"/>
        </w:rPr>
        <w:endnoteReference w:id="43"/>
      </w:r>
      <w:r w:rsidR="5055A54D" w:rsidRPr="0B36E503">
        <w:rPr>
          <w:rStyle w:val="EndnoteReference"/>
          <w:rFonts w:ascii="Times New Roman" w:hAnsi="Times New Roman" w:cs="Times New Roman"/>
          <w:sz w:val="24"/>
          <w:szCs w:val="24"/>
        </w:rPr>
        <w:t xml:space="preserve"> </w:t>
      </w:r>
    </w:p>
    <w:p w14:paraId="5565DB38" w14:textId="68F6B01C"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Kwajelyn Jackson</w:t>
      </w:r>
      <w:r w:rsidRPr="005023B7">
        <w:rPr>
          <w:rFonts w:ascii="Times New Roman" w:hAnsi="Times New Roman" w:cs="Times New Roman"/>
          <w:kern w:val="0"/>
          <w:sz w:val="24"/>
          <w:szCs w:val="24"/>
          <w14:ligatures w14:val="none"/>
        </w:rPr>
        <w:t xml:space="preserve">, </w:t>
      </w:r>
      <w:r w:rsidRPr="000B6778">
        <w:rPr>
          <w:rFonts w:ascii="Times New Roman" w:hAnsi="Times New Roman" w:cs="Times New Roman"/>
          <w:b/>
          <w:bCs/>
          <w:kern w:val="0"/>
          <w:sz w:val="24"/>
          <w:szCs w:val="24"/>
          <w14:ligatures w14:val="none"/>
        </w:rPr>
        <w:t>Executive Director of Feminist Women’s Health Center, an independent abortion clinic in the state of Georgia</w:t>
      </w:r>
      <w:r w:rsidR="4ACB73A5" w:rsidRPr="000B6778">
        <w:rPr>
          <w:rFonts w:ascii="Times New Roman" w:hAnsi="Times New Roman" w:cs="Times New Roman"/>
          <w:b/>
          <w:bCs/>
          <w:kern w:val="0"/>
          <w:sz w:val="24"/>
          <w:szCs w:val="24"/>
          <w14:ligatures w14:val="none"/>
        </w:rPr>
        <w:t xml:space="preserve"> </w:t>
      </w:r>
      <w:r w:rsidR="004F60D3">
        <w:rPr>
          <w:rFonts w:ascii="Times New Roman" w:hAnsi="Times New Roman" w:cs="Times New Roman"/>
          <w:b/>
          <w:bCs/>
          <w:kern w:val="0"/>
          <w:sz w:val="24"/>
          <w:szCs w:val="24"/>
          <w14:ligatures w14:val="none"/>
        </w:rPr>
        <w:t>(</w:t>
      </w:r>
      <w:r w:rsidR="4ACB73A5" w:rsidRPr="000B6778">
        <w:rPr>
          <w:rFonts w:ascii="Times New Roman" w:hAnsi="Times New Roman" w:cs="Times New Roman"/>
          <w:b/>
          <w:bCs/>
          <w:kern w:val="0"/>
          <w:sz w:val="24"/>
          <w:szCs w:val="24"/>
          <w14:ligatures w14:val="none"/>
        </w:rPr>
        <w:t xml:space="preserve">in the </w:t>
      </w:r>
      <w:r w:rsidR="13EEE84E" w:rsidRPr="000B6778">
        <w:rPr>
          <w:rFonts w:ascii="Times New Roman" w:hAnsi="Times New Roman" w:cs="Times New Roman"/>
          <w:b/>
          <w:bCs/>
          <w:kern w:val="0"/>
          <w:sz w:val="24"/>
          <w:szCs w:val="24"/>
          <w14:ligatures w14:val="none"/>
        </w:rPr>
        <w:t>S</w:t>
      </w:r>
      <w:r w:rsidR="4ACB73A5" w:rsidRPr="000B6778">
        <w:rPr>
          <w:rFonts w:ascii="Times New Roman" w:hAnsi="Times New Roman" w:cs="Times New Roman"/>
          <w:b/>
          <w:bCs/>
          <w:kern w:val="0"/>
          <w:sz w:val="24"/>
          <w:szCs w:val="24"/>
          <w14:ligatures w14:val="none"/>
        </w:rPr>
        <w:t>outhern United States</w:t>
      </w:r>
      <w:r w:rsidR="007B64EB">
        <w:rPr>
          <w:rFonts w:ascii="Times New Roman" w:hAnsi="Times New Roman" w:cs="Times New Roman"/>
          <w:b/>
          <w:bCs/>
          <w:kern w:val="0"/>
          <w:sz w:val="24"/>
          <w:szCs w:val="24"/>
          <w14:ligatures w14:val="none"/>
        </w:rPr>
        <w:t>)</w:t>
      </w:r>
      <w:r w:rsidRPr="000B6778">
        <w:rPr>
          <w:rFonts w:ascii="Times New Roman" w:hAnsi="Times New Roman" w:cs="Times New Roman"/>
          <w:b/>
          <w:bCs/>
          <w:kern w:val="0"/>
          <w:sz w:val="24"/>
          <w:szCs w:val="24"/>
          <w14:ligatures w14:val="none"/>
        </w:rPr>
        <w:t>, describes what it has been like to try to help people seeking abortion as the laws in her state, and those surrounding it, change:</w:t>
      </w:r>
    </w:p>
    <w:p w14:paraId="68FB9852" w14:textId="210403FD" w:rsidR="007B0EBE" w:rsidRPr="005023B7" w:rsidRDefault="56D3564A" w:rsidP="75273F22">
      <w:pPr>
        <w:spacing w:line="240" w:lineRule="auto"/>
        <w:ind w:left="720"/>
        <w:jc w:val="both"/>
        <w:rPr>
          <w:rStyle w:val="contentpasted0"/>
          <w:rFonts w:ascii="Times New Roman" w:eastAsia="Times New Roman" w:hAnsi="Times New Roman" w:cs="Times New Roman"/>
          <w:color w:val="000000" w:themeColor="text1"/>
          <w:sz w:val="24"/>
          <w:szCs w:val="24"/>
        </w:rPr>
      </w:pPr>
      <w:r w:rsidRPr="00F646A2">
        <w:rPr>
          <w:rStyle w:val="contentpasted0"/>
          <w:rFonts w:ascii="Times New Roman" w:eastAsia="Times New Roman" w:hAnsi="Times New Roman" w:cs="Times New Roman"/>
          <w:color w:val="000000"/>
          <w:sz w:val="24"/>
          <w:szCs w:val="24"/>
          <w:shd w:val="clear" w:color="auto" w:fill="FFFFFF"/>
        </w:rPr>
        <w:t>"</w:t>
      </w:r>
      <w:r w:rsidRPr="2D649C6F">
        <w:rPr>
          <w:rStyle w:val="contentpasted0"/>
          <w:rFonts w:ascii="Times New Roman" w:eastAsia="Times New Roman" w:hAnsi="Times New Roman" w:cs="Times New Roman"/>
          <w:i/>
          <w:iCs/>
          <w:color w:val="000000"/>
          <w:sz w:val="24"/>
          <w:szCs w:val="24"/>
          <w:shd w:val="clear" w:color="auto" w:fill="FFFFFF"/>
        </w:rPr>
        <w:t xml:space="preserve">Abortion care has been difficult to access in Georgia and across the South for a very long time. But in the year since the Supreme Court’s callous decision, we have watched people experience harm and disregard even greater than we had anticipated. As Southern and Midwestern states watched in horror as their rights to healthcare were stripped away overnight, for </w:t>
      </w:r>
      <w:proofErr w:type="gramStart"/>
      <w:r w:rsidRPr="2D649C6F">
        <w:rPr>
          <w:rStyle w:val="contentpasted0"/>
          <w:rFonts w:ascii="Times New Roman" w:eastAsia="Times New Roman" w:hAnsi="Times New Roman" w:cs="Times New Roman"/>
          <w:i/>
          <w:iCs/>
          <w:color w:val="000000"/>
          <w:sz w:val="24"/>
          <w:szCs w:val="24"/>
          <w:shd w:val="clear" w:color="auto" w:fill="FFFFFF"/>
        </w:rPr>
        <w:t>a brief moment</w:t>
      </w:r>
      <w:proofErr w:type="gramEnd"/>
      <w:r w:rsidRPr="2D649C6F">
        <w:rPr>
          <w:rStyle w:val="contentpasted0"/>
          <w:rFonts w:ascii="Times New Roman" w:eastAsia="Times New Roman" w:hAnsi="Times New Roman" w:cs="Times New Roman"/>
          <w:i/>
          <w:iCs/>
          <w:color w:val="000000"/>
          <w:sz w:val="24"/>
          <w:szCs w:val="24"/>
          <w:shd w:val="clear" w:color="auto" w:fill="FFFFFF"/>
        </w:rPr>
        <w:t xml:space="preserve">, about 3 weeks, Georgia remained a buoy in the Southeast. Our staff received hundreds of desperate phone calls from people who felt scared and angry and abandoned by their states. But on July 20, 2022, when Georgia’s 6-week ban took effect, compassion and care were once again taken from thousands of people in desperate situations. We had to call patients with already scheduled appointments and disappoint them again. Forcing them to start this complicated and increasingly dangerous process all over again, start pulling together even more money, take more time off work, and potentially risk harm to their health or safety. Our patients have already had to navigate </w:t>
      </w:r>
      <w:proofErr w:type="gramStart"/>
      <w:r w:rsidRPr="2D649C6F">
        <w:rPr>
          <w:rStyle w:val="contentpasted0"/>
          <w:rFonts w:ascii="Times New Roman" w:eastAsia="Times New Roman" w:hAnsi="Times New Roman" w:cs="Times New Roman"/>
          <w:i/>
          <w:iCs/>
          <w:color w:val="000000"/>
          <w:sz w:val="24"/>
          <w:szCs w:val="24"/>
          <w:shd w:val="clear" w:color="auto" w:fill="FFFFFF"/>
        </w:rPr>
        <w:t>all of</w:t>
      </w:r>
      <w:proofErr w:type="gramEnd"/>
      <w:r w:rsidRPr="2D649C6F">
        <w:rPr>
          <w:rStyle w:val="contentpasted0"/>
          <w:rFonts w:ascii="Times New Roman" w:eastAsia="Times New Roman" w:hAnsi="Times New Roman" w:cs="Times New Roman"/>
          <w:i/>
          <w:iCs/>
          <w:color w:val="000000"/>
          <w:sz w:val="24"/>
          <w:szCs w:val="24"/>
          <w:shd w:val="clear" w:color="auto" w:fill="FFFFFF"/>
        </w:rPr>
        <w:t xml:space="preserve"> these challenges and more for many years, but now have an even shorter window of time to reach needed and necessary care. And still, surrounded by states with zero access to abortion and no exceptions, Georgia has tried to be a beacon. We see as many patients as we can, as early in their pregnancies as we can, and it breaks our hearts each time we </w:t>
      </w:r>
      <w:proofErr w:type="gramStart"/>
      <w:r w:rsidRPr="2D649C6F">
        <w:rPr>
          <w:rStyle w:val="contentpasted0"/>
          <w:rFonts w:ascii="Times New Roman" w:eastAsia="Times New Roman" w:hAnsi="Times New Roman" w:cs="Times New Roman"/>
          <w:i/>
          <w:iCs/>
          <w:color w:val="000000"/>
          <w:sz w:val="24"/>
          <w:szCs w:val="24"/>
          <w:shd w:val="clear" w:color="auto" w:fill="FFFFFF"/>
        </w:rPr>
        <w:t>have to</w:t>
      </w:r>
      <w:proofErr w:type="gramEnd"/>
      <w:r w:rsidRPr="2D649C6F">
        <w:rPr>
          <w:rStyle w:val="contentpasted0"/>
          <w:rFonts w:ascii="Times New Roman" w:eastAsia="Times New Roman" w:hAnsi="Times New Roman" w:cs="Times New Roman"/>
          <w:i/>
          <w:iCs/>
          <w:color w:val="000000"/>
          <w:sz w:val="24"/>
          <w:szCs w:val="24"/>
          <w:shd w:val="clear" w:color="auto" w:fill="FFFFFF"/>
        </w:rPr>
        <w:t xml:space="preserve"> turn someone away.</w:t>
      </w:r>
      <w:r w:rsidRPr="00F646A2">
        <w:rPr>
          <w:rStyle w:val="contentpasted0"/>
          <w:rFonts w:ascii="Times New Roman" w:eastAsia="Times New Roman" w:hAnsi="Times New Roman" w:cs="Times New Roman"/>
          <w:color w:val="000000"/>
          <w:sz w:val="24"/>
          <w:szCs w:val="24"/>
          <w:shd w:val="clear" w:color="auto" w:fill="FFFFFF"/>
        </w:rPr>
        <w:t>"</w:t>
      </w:r>
      <w:r w:rsidR="00740841" w:rsidRPr="00F646A2">
        <w:rPr>
          <w:rStyle w:val="EndnoteReference"/>
          <w:rFonts w:ascii="Times New Roman" w:eastAsia="Times New Roman" w:hAnsi="Times New Roman" w:cs="Times New Roman"/>
          <w:color w:val="000000"/>
          <w:sz w:val="24"/>
          <w:szCs w:val="24"/>
          <w:shd w:val="clear" w:color="auto" w:fill="FFFFFF"/>
        </w:rPr>
        <w:endnoteReference w:id="44"/>
      </w:r>
    </w:p>
    <w:p w14:paraId="68F5D2DB" w14:textId="15409F9F" w:rsidR="007B0EBE" w:rsidRPr="005023B7" w:rsidRDefault="0FC7AE99" w:rsidP="75273F22">
      <w:pPr>
        <w:spacing w:line="240" w:lineRule="auto"/>
        <w:jc w:val="both"/>
        <w:rPr>
          <w:rFonts w:ascii="Times New Roman" w:hAnsi="Times New Roman" w:cs="Times New Roman"/>
          <w:sz w:val="24"/>
          <w:szCs w:val="24"/>
        </w:rPr>
      </w:pPr>
      <w:r w:rsidRPr="2D649C6F">
        <w:rPr>
          <w:rFonts w:ascii="Times New Roman" w:hAnsi="Times New Roman" w:cs="Times New Roman"/>
          <w:sz w:val="24"/>
          <w:szCs w:val="24"/>
        </w:rPr>
        <w:t xml:space="preserve">When abortion </w:t>
      </w:r>
      <w:r w:rsidR="40470E75" w:rsidRPr="2D649C6F">
        <w:rPr>
          <w:rFonts w:ascii="Times New Roman" w:hAnsi="Times New Roman" w:cs="Times New Roman"/>
          <w:sz w:val="24"/>
          <w:szCs w:val="24"/>
        </w:rPr>
        <w:t>providers</w:t>
      </w:r>
      <w:r w:rsidRPr="2D649C6F">
        <w:rPr>
          <w:rFonts w:ascii="Times New Roman" w:hAnsi="Times New Roman" w:cs="Times New Roman"/>
          <w:sz w:val="24"/>
          <w:szCs w:val="24"/>
        </w:rPr>
        <w:t xml:space="preserve"> are </w:t>
      </w:r>
      <w:r w:rsidR="2ABB605F" w:rsidRPr="2D649C6F">
        <w:rPr>
          <w:rFonts w:ascii="Times New Roman" w:hAnsi="Times New Roman" w:cs="Times New Roman"/>
          <w:sz w:val="24"/>
          <w:szCs w:val="24"/>
        </w:rPr>
        <w:t xml:space="preserve">criminalized and clinics are </w:t>
      </w:r>
      <w:r w:rsidRPr="2D649C6F">
        <w:rPr>
          <w:rFonts w:ascii="Times New Roman" w:hAnsi="Times New Roman" w:cs="Times New Roman"/>
          <w:sz w:val="24"/>
          <w:szCs w:val="24"/>
        </w:rPr>
        <w:t>forced to close, entire communities lose centers of care and expertise. Not only do people lose abortion services, but they may also lose access to trusted healthcare providers wh</w:t>
      </w:r>
      <w:r w:rsidR="752BF18B" w:rsidRPr="2D649C6F">
        <w:rPr>
          <w:rFonts w:ascii="Times New Roman" w:hAnsi="Times New Roman" w:cs="Times New Roman"/>
          <w:sz w:val="24"/>
          <w:szCs w:val="24"/>
        </w:rPr>
        <w:t>o</w:t>
      </w:r>
      <w:r w:rsidRPr="2D649C6F">
        <w:rPr>
          <w:rFonts w:ascii="Times New Roman" w:hAnsi="Times New Roman" w:cs="Times New Roman"/>
          <w:sz w:val="24"/>
          <w:szCs w:val="24"/>
        </w:rPr>
        <w:t xml:space="preserve"> do wellness checks, prescribe birth control, </w:t>
      </w:r>
      <w:proofErr w:type="gramStart"/>
      <w:r w:rsidRPr="2D649C6F">
        <w:rPr>
          <w:rFonts w:ascii="Times New Roman" w:hAnsi="Times New Roman" w:cs="Times New Roman"/>
          <w:sz w:val="24"/>
          <w:szCs w:val="24"/>
        </w:rPr>
        <w:t>diagnose</w:t>
      </w:r>
      <w:proofErr w:type="gramEnd"/>
      <w:r w:rsidRPr="2D649C6F">
        <w:rPr>
          <w:rFonts w:ascii="Times New Roman" w:hAnsi="Times New Roman" w:cs="Times New Roman"/>
          <w:sz w:val="24"/>
          <w:szCs w:val="24"/>
        </w:rPr>
        <w:t xml:space="preserve"> and treat </w:t>
      </w:r>
      <w:r w:rsidR="798008C9" w:rsidRPr="2D649C6F">
        <w:rPr>
          <w:rFonts w:ascii="Times New Roman" w:hAnsi="Times New Roman" w:cs="Times New Roman"/>
          <w:sz w:val="24"/>
          <w:szCs w:val="24"/>
        </w:rPr>
        <w:t>sexually transmitted infections</w:t>
      </w:r>
      <w:r w:rsidRPr="2D649C6F">
        <w:rPr>
          <w:rFonts w:ascii="Times New Roman" w:hAnsi="Times New Roman" w:cs="Times New Roman"/>
          <w:sz w:val="24"/>
          <w:szCs w:val="24"/>
        </w:rPr>
        <w:t>, provide gender-affirming care, midwifery</w:t>
      </w:r>
      <w:r w:rsidR="002F59EC" w:rsidRPr="2D649C6F">
        <w:rPr>
          <w:rFonts w:ascii="Times New Roman" w:hAnsi="Times New Roman" w:cs="Times New Roman"/>
          <w:sz w:val="24"/>
          <w:szCs w:val="24"/>
        </w:rPr>
        <w:t xml:space="preserve">, </w:t>
      </w:r>
      <w:r w:rsidRPr="2D649C6F">
        <w:rPr>
          <w:rFonts w:ascii="Times New Roman" w:hAnsi="Times New Roman" w:cs="Times New Roman"/>
          <w:sz w:val="24"/>
          <w:szCs w:val="24"/>
        </w:rPr>
        <w:t>comprehensive pregnancy care</w:t>
      </w:r>
      <w:r w:rsidR="002F59EC" w:rsidRPr="2D649C6F">
        <w:rPr>
          <w:rFonts w:ascii="Times New Roman" w:hAnsi="Times New Roman" w:cs="Times New Roman"/>
          <w:sz w:val="24"/>
          <w:szCs w:val="24"/>
        </w:rPr>
        <w:t xml:space="preserve">, </w:t>
      </w:r>
      <w:r w:rsidR="003F434A" w:rsidRPr="2D649C6F">
        <w:rPr>
          <w:rFonts w:ascii="Times New Roman" w:hAnsi="Times New Roman" w:cs="Times New Roman"/>
          <w:sz w:val="24"/>
          <w:szCs w:val="24"/>
        </w:rPr>
        <w:t>or</w:t>
      </w:r>
      <w:r w:rsidR="00576D21" w:rsidRPr="2D649C6F">
        <w:rPr>
          <w:rFonts w:ascii="Times New Roman" w:hAnsi="Times New Roman" w:cs="Times New Roman"/>
          <w:sz w:val="24"/>
          <w:szCs w:val="24"/>
        </w:rPr>
        <w:t xml:space="preserve"> offer</w:t>
      </w:r>
      <w:r w:rsidR="003F434A" w:rsidRPr="2D649C6F">
        <w:rPr>
          <w:rFonts w:ascii="Times New Roman" w:hAnsi="Times New Roman" w:cs="Times New Roman"/>
          <w:sz w:val="24"/>
          <w:szCs w:val="24"/>
        </w:rPr>
        <w:t xml:space="preserve"> other forms of primary or preventative healthcare</w:t>
      </w:r>
      <w:r w:rsidRPr="2D649C6F">
        <w:rPr>
          <w:rFonts w:ascii="Times New Roman" w:hAnsi="Times New Roman" w:cs="Times New Roman"/>
          <w:sz w:val="24"/>
          <w:szCs w:val="24"/>
        </w:rPr>
        <w:t>.</w:t>
      </w:r>
      <w:r w:rsidR="7D6E74F9" w:rsidRPr="2D649C6F">
        <w:rPr>
          <w:rFonts w:ascii="Times New Roman" w:hAnsi="Times New Roman" w:cs="Times New Roman"/>
          <w:sz w:val="24"/>
          <w:szCs w:val="24"/>
        </w:rPr>
        <w:t xml:space="preserve"> </w:t>
      </w:r>
      <w:r w:rsidR="781AF0C2" w:rsidRPr="2D649C6F">
        <w:rPr>
          <w:rFonts w:ascii="Times New Roman" w:hAnsi="Times New Roman" w:cs="Times New Roman"/>
          <w:sz w:val="24"/>
          <w:szCs w:val="24"/>
        </w:rPr>
        <w:t>Moreover,</w:t>
      </w:r>
      <w:r w:rsidR="68B6CB99" w:rsidRPr="2D649C6F">
        <w:rPr>
          <w:rFonts w:ascii="Times New Roman" w:hAnsi="Times New Roman" w:cs="Times New Roman"/>
          <w:sz w:val="24"/>
          <w:szCs w:val="24"/>
        </w:rPr>
        <w:t xml:space="preserve"> a</w:t>
      </w:r>
      <w:r w:rsidR="7D6E74F9" w:rsidRPr="2D649C6F">
        <w:rPr>
          <w:rFonts w:ascii="Times New Roman" w:hAnsi="Times New Roman" w:cs="Times New Roman"/>
          <w:sz w:val="24"/>
          <w:szCs w:val="24"/>
        </w:rPr>
        <w:t>s th</w:t>
      </w:r>
      <w:r w:rsidR="0287C995" w:rsidRPr="2D649C6F">
        <w:rPr>
          <w:rFonts w:ascii="Times New Roman" w:hAnsi="Times New Roman" w:cs="Times New Roman"/>
          <w:sz w:val="24"/>
          <w:szCs w:val="24"/>
        </w:rPr>
        <w:t>e following sections demonstrate,</w:t>
      </w:r>
      <w:r w:rsidR="1B4F0AA0" w:rsidRPr="2D649C6F">
        <w:rPr>
          <w:rFonts w:ascii="Times New Roman" w:hAnsi="Times New Roman" w:cs="Times New Roman"/>
          <w:sz w:val="24"/>
          <w:szCs w:val="24"/>
        </w:rPr>
        <w:t xml:space="preserve"> </w:t>
      </w:r>
      <w:r w:rsidR="7D1B5E5A" w:rsidRPr="2D649C6F">
        <w:rPr>
          <w:rFonts w:ascii="Times New Roman" w:hAnsi="Times New Roman" w:cs="Times New Roman"/>
          <w:sz w:val="24"/>
          <w:szCs w:val="24"/>
        </w:rPr>
        <w:t xml:space="preserve">abortion </w:t>
      </w:r>
      <w:r w:rsidR="59226512" w:rsidRPr="2D649C6F">
        <w:rPr>
          <w:rFonts w:ascii="Times New Roman" w:hAnsi="Times New Roman" w:cs="Times New Roman"/>
          <w:sz w:val="24"/>
          <w:szCs w:val="24"/>
        </w:rPr>
        <w:t>restrictions</w:t>
      </w:r>
      <w:r w:rsidR="7D1B5E5A" w:rsidRPr="2D649C6F">
        <w:rPr>
          <w:rFonts w:ascii="Times New Roman" w:hAnsi="Times New Roman" w:cs="Times New Roman"/>
          <w:sz w:val="24"/>
          <w:szCs w:val="24"/>
        </w:rPr>
        <w:t xml:space="preserve"> </w:t>
      </w:r>
      <w:r w:rsidR="006A208D" w:rsidRPr="2D649C6F">
        <w:rPr>
          <w:rFonts w:ascii="Times New Roman" w:hAnsi="Times New Roman" w:cs="Times New Roman"/>
          <w:sz w:val="24"/>
          <w:szCs w:val="24"/>
        </w:rPr>
        <w:t>that force</w:t>
      </w:r>
      <w:r w:rsidR="4DDA9E52" w:rsidRPr="2D649C6F">
        <w:rPr>
          <w:rFonts w:ascii="Times New Roman" w:hAnsi="Times New Roman" w:cs="Times New Roman"/>
          <w:sz w:val="24"/>
          <w:szCs w:val="24"/>
        </w:rPr>
        <w:t xml:space="preserve"> experts in</w:t>
      </w:r>
      <w:r w:rsidR="7D1B5E5A" w:rsidRPr="2D649C6F">
        <w:rPr>
          <w:rFonts w:ascii="Times New Roman" w:hAnsi="Times New Roman" w:cs="Times New Roman"/>
          <w:sz w:val="24"/>
          <w:szCs w:val="24"/>
        </w:rPr>
        <w:t xml:space="preserve"> routine </w:t>
      </w:r>
      <w:r w:rsidR="00707821" w:rsidRPr="2D649C6F">
        <w:rPr>
          <w:rFonts w:ascii="Times New Roman" w:hAnsi="Times New Roman" w:cs="Times New Roman"/>
          <w:sz w:val="24"/>
          <w:szCs w:val="24"/>
        </w:rPr>
        <w:t>reproductive health</w:t>
      </w:r>
      <w:r w:rsidR="7D1B5E5A" w:rsidRPr="2D649C6F">
        <w:rPr>
          <w:rFonts w:ascii="Times New Roman" w:hAnsi="Times New Roman" w:cs="Times New Roman"/>
          <w:sz w:val="24"/>
          <w:szCs w:val="24"/>
        </w:rPr>
        <w:t>care to close</w:t>
      </w:r>
      <w:r w:rsidR="7E30D008" w:rsidRPr="2D649C6F">
        <w:rPr>
          <w:rFonts w:ascii="Times New Roman" w:hAnsi="Times New Roman" w:cs="Times New Roman"/>
          <w:sz w:val="24"/>
          <w:szCs w:val="24"/>
        </w:rPr>
        <w:t xml:space="preserve"> their clinics</w:t>
      </w:r>
      <w:r w:rsidR="7D1B5E5A" w:rsidRPr="2D649C6F">
        <w:rPr>
          <w:rFonts w:ascii="Times New Roman" w:hAnsi="Times New Roman" w:cs="Times New Roman"/>
          <w:sz w:val="24"/>
          <w:szCs w:val="24"/>
        </w:rPr>
        <w:t xml:space="preserve"> </w:t>
      </w:r>
      <w:r w:rsidR="0044587B" w:rsidRPr="2D649C6F">
        <w:rPr>
          <w:rFonts w:ascii="Times New Roman" w:hAnsi="Times New Roman" w:cs="Times New Roman"/>
          <w:sz w:val="24"/>
          <w:szCs w:val="24"/>
        </w:rPr>
        <w:t xml:space="preserve">or leave the state </w:t>
      </w:r>
      <w:r w:rsidR="7D1B5E5A" w:rsidRPr="2D649C6F">
        <w:rPr>
          <w:rFonts w:ascii="Times New Roman" w:hAnsi="Times New Roman" w:cs="Times New Roman"/>
          <w:sz w:val="24"/>
          <w:szCs w:val="24"/>
        </w:rPr>
        <w:t>also</w:t>
      </w:r>
      <w:r w:rsidR="2D3E150D" w:rsidRPr="2D649C6F">
        <w:rPr>
          <w:rFonts w:ascii="Times New Roman" w:hAnsi="Times New Roman" w:cs="Times New Roman"/>
          <w:sz w:val="24"/>
          <w:szCs w:val="24"/>
        </w:rPr>
        <w:t xml:space="preserve"> prevent </w:t>
      </w:r>
      <w:r w:rsidR="0058387A" w:rsidRPr="2D649C6F">
        <w:rPr>
          <w:rFonts w:ascii="Times New Roman" w:hAnsi="Times New Roman" w:cs="Times New Roman"/>
          <w:sz w:val="24"/>
          <w:szCs w:val="24"/>
        </w:rPr>
        <w:t>pregnant people from receiving appropriate care in emergencies</w:t>
      </w:r>
      <w:r w:rsidR="00523205" w:rsidRPr="2D649C6F">
        <w:rPr>
          <w:rFonts w:ascii="Times New Roman" w:hAnsi="Times New Roman" w:cs="Times New Roman"/>
          <w:sz w:val="24"/>
          <w:szCs w:val="24"/>
        </w:rPr>
        <w:t>—</w:t>
      </w:r>
      <w:r w:rsidR="0D4651AC" w:rsidRPr="2D649C6F">
        <w:rPr>
          <w:rFonts w:ascii="Times New Roman" w:hAnsi="Times New Roman" w:cs="Times New Roman"/>
          <w:sz w:val="24"/>
          <w:szCs w:val="24"/>
        </w:rPr>
        <w:t>including</w:t>
      </w:r>
      <w:r w:rsidR="0058387A" w:rsidRPr="2D649C6F">
        <w:rPr>
          <w:rFonts w:ascii="Times New Roman" w:hAnsi="Times New Roman" w:cs="Times New Roman"/>
          <w:sz w:val="24"/>
          <w:szCs w:val="24"/>
        </w:rPr>
        <w:t xml:space="preserve"> in </w:t>
      </w:r>
      <w:r w:rsidR="2D3E150D" w:rsidRPr="2D649C6F">
        <w:rPr>
          <w:rFonts w:ascii="Times New Roman" w:hAnsi="Times New Roman" w:cs="Times New Roman"/>
          <w:sz w:val="24"/>
          <w:szCs w:val="24"/>
        </w:rPr>
        <w:t>hospitals</w:t>
      </w:r>
      <w:r w:rsidR="3F143D4B" w:rsidRPr="2D649C6F">
        <w:rPr>
          <w:rFonts w:ascii="Times New Roman" w:hAnsi="Times New Roman" w:cs="Times New Roman"/>
          <w:sz w:val="24"/>
          <w:szCs w:val="24"/>
        </w:rPr>
        <w:t>.</w:t>
      </w:r>
    </w:p>
    <w:p w14:paraId="5E9E08D9" w14:textId="4081035B" w:rsidR="007B0EBE" w:rsidRPr="005023B7" w:rsidRDefault="007B0EBE" w:rsidP="75273F22">
      <w:pPr>
        <w:pStyle w:val="ListParagraph"/>
        <w:numPr>
          <w:ilvl w:val="0"/>
          <w:numId w:val="13"/>
        </w:numPr>
        <w:spacing w:line="240" w:lineRule="auto"/>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 xml:space="preserve">Exceptions to abortion bans are not preventing human rights </w:t>
      </w:r>
      <w:proofErr w:type="gramStart"/>
      <w:r w:rsidRPr="005023B7">
        <w:rPr>
          <w:rFonts w:ascii="Times New Roman" w:hAnsi="Times New Roman" w:cs="Times New Roman"/>
          <w:b/>
          <w:bCs/>
          <w:kern w:val="0"/>
          <w:sz w:val="24"/>
          <w:szCs w:val="24"/>
          <w14:ligatures w14:val="none"/>
        </w:rPr>
        <w:t>violations</w:t>
      </w:r>
      <w:proofErr w:type="gramEnd"/>
    </w:p>
    <w:p w14:paraId="1D097197" w14:textId="77777777" w:rsidR="00756BD3" w:rsidRPr="005023B7" w:rsidRDefault="00756BD3" w:rsidP="00756BD3">
      <w:pPr>
        <w:pStyle w:val="ListParagraph"/>
        <w:spacing w:line="240" w:lineRule="auto"/>
        <w:ind w:left="1080"/>
        <w:rPr>
          <w:rFonts w:ascii="Times New Roman" w:hAnsi="Times New Roman" w:cs="Times New Roman"/>
          <w:b/>
          <w:bCs/>
          <w:kern w:val="0"/>
          <w:sz w:val="24"/>
          <w:szCs w:val="24"/>
          <w14:ligatures w14:val="none"/>
        </w:rPr>
      </w:pPr>
    </w:p>
    <w:p w14:paraId="2BF2D926" w14:textId="12481DDF" w:rsidR="007B0EBE" w:rsidRDefault="007B0EBE" w:rsidP="75273F22">
      <w:pPr>
        <w:pStyle w:val="ListParagraph"/>
        <w:spacing w:line="240" w:lineRule="auto"/>
        <w:ind w:left="0"/>
        <w:jc w:val="both"/>
        <w:rPr>
          <w:rFonts w:ascii="Times New Roman" w:hAnsi="Times New Roman" w:cs="Times New Roman"/>
          <w:sz w:val="24"/>
          <w:szCs w:val="24"/>
        </w:rPr>
      </w:pPr>
      <w:r w:rsidRPr="005023B7">
        <w:rPr>
          <w:rFonts w:ascii="Times New Roman" w:hAnsi="Times New Roman" w:cs="Times New Roman"/>
          <w:kern w:val="0"/>
          <w:sz w:val="24"/>
          <w:szCs w:val="24"/>
          <w14:ligatures w14:val="none"/>
        </w:rPr>
        <w:t xml:space="preserve">Although the abortion bans </w:t>
      </w:r>
      <w:r w:rsidR="009440DF">
        <w:rPr>
          <w:rFonts w:ascii="Times New Roman" w:hAnsi="Times New Roman" w:cs="Times New Roman"/>
          <w:kern w:val="0"/>
          <w:sz w:val="24"/>
          <w:szCs w:val="24"/>
          <w14:ligatures w14:val="none"/>
        </w:rPr>
        <w:t>in effect</w:t>
      </w:r>
      <w:r w:rsidR="00972584"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 xml:space="preserve">since </w:t>
      </w:r>
      <w:r w:rsidRPr="2D649C6F">
        <w:rPr>
          <w:rFonts w:ascii="Times New Roman" w:hAnsi="Times New Roman" w:cs="Times New Roman"/>
          <w:i/>
          <w:iCs/>
          <w:kern w:val="0"/>
          <w:sz w:val="24"/>
          <w:szCs w:val="24"/>
          <w14:ligatures w14:val="none"/>
        </w:rPr>
        <w:t>Dobbs</w:t>
      </w:r>
      <w:r w:rsidRPr="005023B7">
        <w:rPr>
          <w:rFonts w:ascii="Times New Roman" w:hAnsi="Times New Roman" w:cs="Times New Roman"/>
          <w:kern w:val="0"/>
          <w:sz w:val="24"/>
          <w:szCs w:val="24"/>
          <w14:ligatures w14:val="none"/>
        </w:rPr>
        <w:t xml:space="preserve"> typically include some exceptions, these exceptions do not adequately protect human rights and fail to provide even the limited protections they purport to include. Twenty-two states with abortion restrictions have an exception for the life of the pregnant person, 16 states have a health exception, 8 states have an exception for rape and incest, and 7 states have </w:t>
      </w:r>
      <w:r w:rsidRPr="0B36E503" w:rsidDel="236A9126">
        <w:rPr>
          <w:rFonts w:ascii="Times New Roman" w:hAnsi="Times New Roman" w:cs="Times New Roman"/>
          <w:sz w:val="24"/>
          <w:szCs w:val="24"/>
        </w:rPr>
        <w:t>explicit</w:t>
      </w:r>
      <w:r w:rsidR="236A9126" w:rsidRPr="0B36E503">
        <w:rPr>
          <w:rFonts w:ascii="Times New Roman" w:hAnsi="Times New Roman" w:cs="Times New Roman"/>
          <w:sz w:val="24"/>
          <w:szCs w:val="24"/>
        </w:rPr>
        <w:t xml:space="preserve"> </w:t>
      </w:r>
      <w:r w:rsidRPr="005023B7">
        <w:rPr>
          <w:rFonts w:ascii="Times New Roman" w:hAnsi="Times New Roman" w:cs="Times New Roman"/>
          <w:kern w:val="0"/>
          <w:sz w:val="24"/>
          <w:szCs w:val="24"/>
          <w14:ligatures w14:val="none"/>
        </w:rPr>
        <w:t>exceptions for a fatal “fetal anomaly.”</w:t>
      </w:r>
      <w:r w:rsidRPr="005023B7">
        <w:rPr>
          <w:rStyle w:val="EndnoteReference"/>
          <w:rFonts w:ascii="Times New Roman" w:hAnsi="Times New Roman" w:cs="Times New Roman"/>
          <w:kern w:val="0"/>
          <w:sz w:val="24"/>
          <w:szCs w:val="24"/>
          <w14:ligatures w14:val="none"/>
        </w:rPr>
        <w:endnoteReference w:id="45"/>
      </w:r>
      <w:r w:rsidRPr="0B36E503">
        <w:rPr>
          <w:rFonts w:ascii="Times New Roman" w:hAnsi="Times New Roman" w:cs="Times New Roman"/>
          <w:sz w:val="24"/>
          <w:szCs w:val="24"/>
        </w:rPr>
        <w:t xml:space="preserve"> </w:t>
      </w:r>
      <w:r w:rsidR="0061210F">
        <w:rPr>
          <w:rFonts w:ascii="Times New Roman" w:hAnsi="Times New Roman" w:cs="Times New Roman"/>
          <w:kern w:val="0"/>
          <w:sz w:val="24"/>
          <w:szCs w:val="24"/>
          <w14:ligatures w14:val="none"/>
        </w:rPr>
        <w:t>M</w:t>
      </w:r>
      <w:r w:rsidRPr="005023B7">
        <w:rPr>
          <w:rFonts w:ascii="Times New Roman" w:hAnsi="Times New Roman" w:cs="Times New Roman"/>
          <w:kern w:val="0"/>
          <w:sz w:val="24"/>
          <w:szCs w:val="24"/>
          <w14:ligatures w14:val="none"/>
        </w:rPr>
        <w:t>any state</w:t>
      </w:r>
      <w:r w:rsidR="0061210F">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legislature</w:t>
      </w:r>
      <w:r w:rsidR="0061210F">
        <w:rPr>
          <w:rFonts w:ascii="Times New Roman" w:hAnsi="Times New Roman" w:cs="Times New Roman"/>
          <w:kern w:val="0"/>
          <w:sz w:val="24"/>
          <w:szCs w:val="24"/>
          <w14:ligatures w14:val="none"/>
        </w:rPr>
        <w:t>s</w:t>
      </w:r>
      <w:r w:rsidRPr="005023B7">
        <w:rPr>
          <w:rFonts w:ascii="Times New Roman" w:hAnsi="Times New Roman" w:cs="Times New Roman"/>
          <w:kern w:val="0"/>
          <w:sz w:val="24"/>
          <w:szCs w:val="24"/>
          <w14:ligatures w14:val="none"/>
        </w:rPr>
        <w:t xml:space="preserve"> ha</w:t>
      </w:r>
      <w:r w:rsidR="0061210F">
        <w:rPr>
          <w:rFonts w:ascii="Times New Roman" w:hAnsi="Times New Roman" w:cs="Times New Roman"/>
          <w:kern w:val="0"/>
          <w:sz w:val="24"/>
          <w:szCs w:val="24"/>
          <w14:ligatures w14:val="none"/>
        </w:rPr>
        <w:t>ve</w:t>
      </w:r>
      <w:r w:rsidRPr="005023B7">
        <w:rPr>
          <w:rFonts w:ascii="Times New Roman" w:hAnsi="Times New Roman" w:cs="Times New Roman"/>
          <w:kern w:val="0"/>
          <w:sz w:val="24"/>
          <w:szCs w:val="24"/>
          <w14:ligatures w14:val="none"/>
        </w:rPr>
        <w:t xml:space="preserve"> passed multiple abortion bans and restrictions, with conflicting definitions and requirements. The</w:t>
      </w:r>
      <w:r w:rsidR="00894C13">
        <w:rPr>
          <w:rFonts w:ascii="Times New Roman" w:hAnsi="Times New Roman" w:cs="Times New Roman"/>
          <w:kern w:val="0"/>
          <w:sz w:val="24"/>
          <w:szCs w:val="24"/>
          <w14:ligatures w14:val="none"/>
        </w:rPr>
        <w:t>se</w:t>
      </w:r>
      <w:r w:rsidRPr="005023B7">
        <w:rPr>
          <w:rFonts w:ascii="Times New Roman" w:hAnsi="Times New Roman" w:cs="Times New Roman"/>
          <w:kern w:val="0"/>
          <w:sz w:val="24"/>
          <w:szCs w:val="24"/>
          <w14:ligatures w14:val="none"/>
        </w:rPr>
        <w:t xml:space="preserve"> </w:t>
      </w:r>
      <w:r w:rsidR="0062439E">
        <w:rPr>
          <w:rFonts w:ascii="Times New Roman" w:hAnsi="Times New Roman" w:cs="Times New Roman"/>
          <w:kern w:val="0"/>
          <w:sz w:val="24"/>
          <w:szCs w:val="24"/>
          <w14:ligatures w14:val="none"/>
        </w:rPr>
        <w:t>laws’ attempt</w:t>
      </w:r>
      <w:r w:rsidR="007A470D">
        <w:rPr>
          <w:rFonts w:ascii="Times New Roman" w:hAnsi="Times New Roman" w:cs="Times New Roman"/>
          <w:kern w:val="0"/>
          <w:sz w:val="24"/>
          <w:szCs w:val="24"/>
          <w14:ligatures w14:val="none"/>
        </w:rPr>
        <w:t>s</w:t>
      </w:r>
      <w:r w:rsidR="0062439E">
        <w:rPr>
          <w:rFonts w:ascii="Times New Roman" w:hAnsi="Times New Roman" w:cs="Times New Roman"/>
          <w:kern w:val="0"/>
          <w:sz w:val="24"/>
          <w:szCs w:val="24"/>
          <w14:ligatures w14:val="none"/>
        </w:rPr>
        <w:t xml:space="preserve"> to define </w:t>
      </w:r>
      <w:r w:rsidR="000F3C41">
        <w:rPr>
          <w:rFonts w:ascii="Times New Roman" w:hAnsi="Times New Roman" w:cs="Times New Roman"/>
          <w:kern w:val="0"/>
          <w:sz w:val="24"/>
          <w:szCs w:val="24"/>
          <w14:ligatures w14:val="none"/>
        </w:rPr>
        <w:t xml:space="preserve">“exceptions” </w:t>
      </w:r>
      <w:r w:rsidR="0062439E">
        <w:rPr>
          <w:rFonts w:ascii="Times New Roman" w:hAnsi="Times New Roman" w:cs="Times New Roman"/>
          <w:kern w:val="0"/>
          <w:sz w:val="24"/>
          <w:szCs w:val="24"/>
          <w14:ligatures w14:val="none"/>
        </w:rPr>
        <w:t>are</w:t>
      </w:r>
      <w:r w:rsidRPr="005023B7">
        <w:rPr>
          <w:rFonts w:ascii="Times New Roman" w:hAnsi="Times New Roman" w:cs="Times New Roman"/>
          <w:kern w:val="0"/>
          <w:sz w:val="24"/>
          <w:szCs w:val="24"/>
          <w14:ligatures w14:val="none"/>
        </w:rPr>
        <w:t xml:space="preserve"> too </w:t>
      </w:r>
      <w:r w:rsidRPr="387B8A26">
        <w:rPr>
          <w:rFonts w:ascii="Times New Roman" w:hAnsi="Times New Roman" w:cs="Times New Roman"/>
          <w:sz w:val="24"/>
          <w:szCs w:val="24"/>
        </w:rPr>
        <w:t>vague</w:t>
      </w:r>
      <w:r w:rsidRPr="005023B7">
        <w:rPr>
          <w:rFonts w:ascii="Times New Roman" w:hAnsi="Times New Roman" w:cs="Times New Roman"/>
          <w:kern w:val="0"/>
          <w:sz w:val="24"/>
          <w:szCs w:val="24"/>
          <w14:ligatures w14:val="none"/>
        </w:rPr>
        <w:t xml:space="preserve"> and inconsistent with medical terminology. As a result, providers are caught between their duty to provide quality care to patients and the risk that they might face fines, jail time, and loss of their professional licenses for doing so. </w:t>
      </w:r>
      <w:r w:rsidR="0F35B921" w:rsidRPr="005023B7">
        <w:rPr>
          <w:rFonts w:ascii="Times New Roman" w:hAnsi="Times New Roman" w:cs="Times New Roman"/>
          <w:kern w:val="0"/>
          <w:sz w:val="24"/>
          <w:szCs w:val="24"/>
          <w14:ligatures w14:val="none"/>
        </w:rPr>
        <w:t>Thus, e</w:t>
      </w:r>
      <w:r w:rsidR="150FDF5A" w:rsidRPr="005023B7">
        <w:rPr>
          <w:rFonts w:ascii="Times New Roman" w:hAnsi="Times New Roman" w:cs="Times New Roman"/>
          <w:kern w:val="0"/>
          <w:sz w:val="24"/>
          <w:szCs w:val="24"/>
          <w14:ligatures w14:val="none"/>
        </w:rPr>
        <w:t>ven when exceptions for the life or health of the pregnant person are</w:t>
      </w:r>
      <w:r w:rsidR="689C1E79" w:rsidRPr="005023B7">
        <w:rPr>
          <w:rFonts w:ascii="Times New Roman" w:hAnsi="Times New Roman" w:cs="Times New Roman"/>
          <w:kern w:val="0"/>
          <w:sz w:val="24"/>
          <w:szCs w:val="24"/>
          <w14:ligatures w14:val="none"/>
        </w:rPr>
        <w:t xml:space="preserve"> included in </w:t>
      </w:r>
      <w:r w:rsidR="792B0E13" w:rsidRPr="005023B7">
        <w:rPr>
          <w:rFonts w:ascii="Times New Roman" w:hAnsi="Times New Roman" w:cs="Times New Roman"/>
          <w:kern w:val="0"/>
          <w:sz w:val="24"/>
          <w:szCs w:val="24"/>
          <w14:ligatures w14:val="none"/>
        </w:rPr>
        <w:t xml:space="preserve">state </w:t>
      </w:r>
      <w:r w:rsidR="271F05E9" w:rsidRPr="005023B7">
        <w:rPr>
          <w:rFonts w:ascii="Times New Roman" w:hAnsi="Times New Roman" w:cs="Times New Roman"/>
          <w:kern w:val="0"/>
          <w:sz w:val="24"/>
          <w:szCs w:val="24"/>
          <w14:ligatures w14:val="none"/>
        </w:rPr>
        <w:t>laws prohibiting abortion</w:t>
      </w:r>
      <w:r w:rsidR="689C1E79" w:rsidRPr="005023B7">
        <w:rPr>
          <w:rFonts w:ascii="Times New Roman" w:hAnsi="Times New Roman" w:cs="Times New Roman"/>
          <w:kern w:val="0"/>
          <w:sz w:val="24"/>
          <w:szCs w:val="24"/>
          <w14:ligatures w14:val="none"/>
        </w:rPr>
        <w:t>,</w:t>
      </w:r>
      <w:r w:rsidR="150FDF5A" w:rsidRPr="005023B7">
        <w:rPr>
          <w:rFonts w:ascii="Times New Roman" w:hAnsi="Times New Roman" w:cs="Times New Roman"/>
          <w:kern w:val="0"/>
          <w:sz w:val="24"/>
          <w:szCs w:val="24"/>
          <w14:ligatures w14:val="none"/>
        </w:rPr>
        <w:t xml:space="preserve"> </w:t>
      </w:r>
      <w:r w:rsidR="24507798" w:rsidRPr="005023B7">
        <w:rPr>
          <w:rFonts w:ascii="Times New Roman" w:hAnsi="Times New Roman" w:cs="Times New Roman"/>
          <w:kern w:val="0"/>
          <w:sz w:val="24"/>
          <w:szCs w:val="24"/>
          <w14:ligatures w14:val="none"/>
        </w:rPr>
        <w:t xml:space="preserve">these </w:t>
      </w:r>
      <w:r w:rsidR="28278464" w:rsidRPr="005023B7">
        <w:rPr>
          <w:rFonts w:ascii="Times New Roman" w:hAnsi="Times New Roman" w:cs="Times New Roman"/>
          <w:kern w:val="0"/>
          <w:sz w:val="24"/>
          <w:szCs w:val="24"/>
          <w14:ligatures w14:val="none"/>
        </w:rPr>
        <w:t xml:space="preserve">laws </w:t>
      </w:r>
      <w:r w:rsidR="5670BF91" w:rsidRPr="75273F22">
        <w:rPr>
          <w:rFonts w:ascii="Times New Roman" w:hAnsi="Times New Roman" w:cs="Times New Roman"/>
          <w:sz w:val="24"/>
          <w:szCs w:val="24"/>
        </w:rPr>
        <w:t xml:space="preserve">are still commonly referred to in the U.S. as </w:t>
      </w:r>
      <w:r w:rsidR="150FDF5A" w:rsidRPr="75273F22">
        <w:rPr>
          <w:rFonts w:ascii="Times New Roman" w:hAnsi="Times New Roman" w:cs="Times New Roman"/>
          <w:sz w:val="24"/>
          <w:szCs w:val="24"/>
        </w:rPr>
        <w:t>“ban</w:t>
      </w:r>
      <w:r w:rsidR="38CFF521" w:rsidRPr="75273F22">
        <w:rPr>
          <w:rFonts w:ascii="Times New Roman" w:hAnsi="Times New Roman" w:cs="Times New Roman"/>
          <w:sz w:val="24"/>
          <w:szCs w:val="24"/>
        </w:rPr>
        <w:t>s</w:t>
      </w:r>
      <w:r w:rsidR="150FDF5A" w:rsidRPr="75273F22">
        <w:rPr>
          <w:rFonts w:ascii="Times New Roman" w:hAnsi="Times New Roman" w:cs="Times New Roman"/>
          <w:sz w:val="24"/>
          <w:szCs w:val="24"/>
        </w:rPr>
        <w:t>”</w:t>
      </w:r>
      <w:r w:rsidR="4E552776" w:rsidRPr="75273F22">
        <w:rPr>
          <w:rFonts w:ascii="Times New Roman" w:hAnsi="Times New Roman" w:cs="Times New Roman"/>
          <w:sz w:val="24"/>
          <w:szCs w:val="24"/>
        </w:rPr>
        <w:t xml:space="preserve"> </w:t>
      </w:r>
      <w:r w:rsidR="150FDF5A" w:rsidRPr="75273F22">
        <w:rPr>
          <w:rFonts w:ascii="Times New Roman" w:hAnsi="Times New Roman" w:cs="Times New Roman"/>
          <w:sz w:val="24"/>
          <w:szCs w:val="24"/>
        </w:rPr>
        <w:t>because</w:t>
      </w:r>
      <w:r w:rsidR="7A287DDB" w:rsidRPr="75273F22">
        <w:rPr>
          <w:rFonts w:ascii="Times New Roman" w:hAnsi="Times New Roman" w:cs="Times New Roman"/>
          <w:sz w:val="24"/>
          <w:szCs w:val="24"/>
        </w:rPr>
        <w:t>, in practice, that is how they function.</w:t>
      </w:r>
    </w:p>
    <w:p w14:paraId="74A8D213" w14:textId="77777777" w:rsidR="00AE2976" w:rsidRPr="005023B7" w:rsidRDefault="00AE2976" w:rsidP="75273F22">
      <w:pPr>
        <w:pStyle w:val="ListParagraph"/>
        <w:spacing w:line="240" w:lineRule="auto"/>
        <w:ind w:left="0"/>
        <w:jc w:val="both"/>
        <w:rPr>
          <w:rFonts w:ascii="Times New Roman" w:hAnsi="Times New Roman" w:cs="Times New Roman"/>
          <w:kern w:val="0"/>
          <w:sz w:val="24"/>
          <w:szCs w:val="24"/>
          <w14:ligatures w14:val="none"/>
        </w:rPr>
      </w:pPr>
    </w:p>
    <w:p w14:paraId="39C4D8BA" w14:textId="23C4DDD3" w:rsidR="007B0EBE" w:rsidRPr="005023B7" w:rsidRDefault="007B0EBE" w:rsidP="764C7893">
      <w:pPr>
        <w:pStyle w:val="ListParagraph"/>
        <w:numPr>
          <w:ilvl w:val="1"/>
          <w:numId w:val="13"/>
        </w:numPr>
        <w:spacing w:line="240" w:lineRule="auto"/>
        <w:jc w:val="both"/>
        <w:rPr>
          <w:rFonts w:ascii="Times New Roman" w:hAnsi="Times New Roman" w:cs="Times New Roman"/>
          <w:b/>
          <w:bCs/>
          <w:kern w:val="0"/>
          <w:sz w:val="24"/>
          <w:szCs w:val="24"/>
          <w14:ligatures w14:val="none"/>
        </w:rPr>
      </w:pPr>
      <w:bookmarkStart w:id="11" w:name="_Hlk143870903"/>
      <w:r w:rsidRPr="500380A9">
        <w:rPr>
          <w:rFonts w:ascii="Times New Roman" w:hAnsi="Times New Roman" w:cs="Times New Roman"/>
          <w:b/>
          <w:bCs/>
          <w:sz w:val="24"/>
          <w:szCs w:val="24"/>
        </w:rPr>
        <w:t>Even with exceptions</w:t>
      </w:r>
      <w:r w:rsidRPr="005023B7">
        <w:rPr>
          <w:rFonts w:ascii="Times New Roman" w:hAnsi="Times New Roman" w:cs="Times New Roman"/>
          <w:b/>
          <w:bCs/>
          <w:kern w:val="0"/>
          <w:sz w:val="24"/>
          <w:szCs w:val="24"/>
          <w14:ligatures w14:val="none"/>
        </w:rPr>
        <w:t>, abortion bans</w:t>
      </w:r>
      <w:r w:rsidRPr="500380A9">
        <w:rPr>
          <w:rFonts w:ascii="Times New Roman" w:hAnsi="Times New Roman" w:cs="Times New Roman"/>
          <w:b/>
          <w:bCs/>
          <w:kern w:val="0"/>
          <w:sz w:val="24"/>
          <w:szCs w:val="24"/>
          <w14:ligatures w14:val="none"/>
        </w:rPr>
        <w:t xml:space="preserve"> </w:t>
      </w:r>
      <w:r w:rsidRPr="005023B7">
        <w:rPr>
          <w:rFonts w:ascii="Times New Roman" w:hAnsi="Times New Roman" w:cs="Times New Roman"/>
          <w:b/>
          <w:bCs/>
          <w:kern w:val="0"/>
          <w:sz w:val="24"/>
          <w:szCs w:val="24"/>
          <w14:ligatures w14:val="none"/>
        </w:rPr>
        <w:t xml:space="preserve">restrain healthcare providers from offering information and the standard of care to all </w:t>
      </w:r>
      <w:proofErr w:type="gramStart"/>
      <w:r w:rsidRPr="005023B7">
        <w:rPr>
          <w:rFonts w:ascii="Times New Roman" w:hAnsi="Times New Roman" w:cs="Times New Roman"/>
          <w:b/>
          <w:bCs/>
          <w:kern w:val="0"/>
          <w:sz w:val="24"/>
          <w:szCs w:val="24"/>
          <w14:ligatures w14:val="none"/>
        </w:rPr>
        <w:t>patients</w:t>
      </w:r>
      <w:proofErr w:type="gramEnd"/>
    </w:p>
    <w:bookmarkEnd w:id="11"/>
    <w:p w14:paraId="3B345BE9" w14:textId="0443A921" w:rsidR="007B0EBE" w:rsidRPr="005023B7" w:rsidRDefault="25EEC540" w:rsidP="72DCF6D7">
      <w:pPr>
        <w:spacing w:line="240" w:lineRule="auto"/>
        <w:jc w:val="both"/>
        <w:rPr>
          <w:rStyle w:val="EndnoteReference"/>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In late 2022, researchers posing as prospective patients contacted 34 hospitals in Oklahoma</w:t>
      </w:r>
      <w:r w:rsidR="50255F55">
        <w:rPr>
          <w:rFonts w:ascii="Times New Roman" w:hAnsi="Times New Roman" w:cs="Times New Roman"/>
          <w:kern w:val="0"/>
          <w:sz w:val="24"/>
          <w:szCs w:val="24"/>
          <w14:ligatures w14:val="none"/>
        </w:rPr>
        <w:t xml:space="preserve"> </w:t>
      </w:r>
      <w:r w:rsidR="6CE26B31">
        <w:rPr>
          <w:rFonts w:ascii="Times New Roman" w:hAnsi="Times New Roman" w:cs="Times New Roman"/>
          <w:kern w:val="0"/>
          <w:sz w:val="24"/>
          <w:szCs w:val="24"/>
          <w14:ligatures w14:val="none"/>
        </w:rPr>
        <w:t xml:space="preserve">and asked them </w:t>
      </w:r>
      <w:r w:rsidR="02838D9A">
        <w:rPr>
          <w:rFonts w:ascii="Times New Roman" w:hAnsi="Times New Roman" w:cs="Times New Roman"/>
          <w:kern w:val="0"/>
          <w:sz w:val="24"/>
          <w:szCs w:val="24"/>
          <w14:ligatures w14:val="none"/>
        </w:rPr>
        <w:t>about</w:t>
      </w:r>
      <w:r w:rsidRPr="005023B7">
        <w:rPr>
          <w:rFonts w:ascii="Times New Roman" w:hAnsi="Times New Roman" w:cs="Times New Roman"/>
          <w:kern w:val="0"/>
          <w:sz w:val="24"/>
          <w:szCs w:val="24"/>
          <w14:ligatures w14:val="none"/>
        </w:rPr>
        <w:t xml:space="preserve"> their policies for emergency obstetric care.</w:t>
      </w:r>
      <w:r w:rsidR="50255F55">
        <w:rPr>
          <w:rFonts w:ascii="Times New Roman" w:hAnsi="Times New Roman" w:cs="Times New Roman"/>
          <w:kern w:val="0"/>
          <w:sz w:val="24"/>
          <w:szCs w:val="24"/>
          <w14:ligatures w14:val="none"/>
        </w:rPr>
        <w:t xml:space="preserve"> Oklahoma prohibits abortion, except when “necessary</w:t>
      </w:r>
      <w:r w:rsidRPr="005023B7">
        <w:rPr>
          <w:rFonts w:ascii="Times New Roman" w:hAnsi="Times New Roman" w:cs="Times New Roman"/>
          <w:kern w:val="0"/>
          <w:sz w:val="24"/>
          <w:szCs w:val="24"/>
          <w14:ligatures w14:val="none"/>
        </w:rPr>
        <w:t xml:space="preserve"> to </w:t>
      </w:r>
      <w:r w:rsidR="50255F55">
        <w:rPr>
          <w:rFonts w:ascii="Times New Roman" w:hAnsi="Times New Roman" w:cs="Times New Roman"/>
          <w:kern w:val="0"/>
          <w:sz w:val="24"/>
          <w:szCs w:val="24"/>
          <w14:ligatures w14:val="none"/>
        </w:rPr>
        <w:t>preserve”</w:t>
      </w:r>
      <w:r w:rsidRPr="005023B7">
        <w:rPr>
          <w:rFonts w:ascii="Times New Roman" w:hAnsi="Times New Roman" w:cs="Times New Roman"/>
          <w:kern w:val="0"/>
          <w:sz w:val="24"/>
          <w:szCs w:val="24"/>
          <w14:ligatures w14:val="none"/>
        </w:rPr>
        <w:t xml:space="preserve"> the life of </w:t>
      </w:r>
      <w:r w:rsidR="50255F55">
        <w:rPr>
          <w:rFonts w:ascii="Times New Roman" w:hAnsi="Times New Roman" w:cs="Times New Roman"/>
          <w:kern w:val="0"/>
          <w:sz w:val="24"/>
          <w:szCs w:val="24"/>
          <w14:ligatures w14:val="none"/>
        </w:rPr>
        <w:t>a</w:t>
      </w:r>
      <w:r w:rsidRPr="005023B7">
        <w:rPr>
          <w:rFonts w:ascii="Times New Roman" w:hAnsi="Times New Roman" w:cs="Times New Roman"/>
          <w:kern w:val="0"/>
          <w:sz w:val="24"/>
          <w:szCs w:val="24"/>
          <w14:ligatures w14:val="none"/>
        </w:rPr>
        <w:t xml:space="preserve"> pregnant person</w:t>
      </w:r>
      <w:r w:rsidR="50255F55">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 Some of the hospitals contacted provided factually incorrect information. One hospital representative told the caller that the pregnant patient’s body would be used as an “incubator” to carry the baby as long as possible. </w:t>
      </w:r>
      <w:r w:rsidRPr="0040486F">
        <w:rPr>
          <w:rFonts w:ascii="Times New Roman" w:hAnsi="Times New Roman" w:cs="Times New Roman"/>
          <w:kern w:val="0"/>
          <w:sz w:val="24"/>
          <w:szCs w:val="24"/>
          <w14:ligatures w14:val="none"/>
        </w:rPr>
        <w:t xml:space="preserve">None provided clear information about obstetric emergencies that supported </w:t>
      </w:r>
      <w:r w:rsidR="1628503F">
        <w:rPr>
          <w:rFonts w:ascii="Times New Roman" w:hAnsi="Times New Roman" w:cs="Times New Roman"/>
          <w:kern w:val="0"/>
          <w:sz w:val="24"/>
          <w:szCs w:val="24"/>
          <w14:ligatures w14:val="none"/>
        </w:rPr>
        <w:t xml:space="preserve">a </w:t>
      </w:r>
      <w:r w:rsidRPr="0040486F">
        <w:rPr>
          <w:rFonts w:ascii="Times New Roman" w:hAnsi="Times New Roman" w:cs="Times New Roman"/>
          <w:kern w:val="0"/>
          <w:sz w:val="24"/>
          <w:szCs w:val="24"/>
          <w14:ligatures w14:val="none"/>
        </w:rPr>
        <w:t>clinician</w:t>
      </w:r>
      <w:r w:rsidR="1628503F">
        <w:rPr>
          <w:rFonts w:ascii="Times New Roman" w:hAnsi="Times New Roman" w:cs="Times New Roman"/>
          <w:kern w:val="0"/>
          <w:sz w:val="24"/>
          <w:szCs w:val="24"/>
          <w14:ligatures w14:val="none"/>
        </w:rPr>
        <w:t>’</w:t>
      </w:r>
      <w:r w:rsidRPr="0040486F">
        <w:rPr>
          <w:rFonts w:ascii="Times New Roman" w:hAnsi="Times New Roman" w:cs="Times New Roman"/>
          <w:kern w:val="0"/>
          <w:sz w:val="24"/>
          <w:szCs w:val="24"/>
          <w14:ligatures w14:val="none"/>
        </w:rPr>
        <w:t>s ability to protect their patients</w:t>
      </w:r>
      <w:r w:rsidRPr="005023B7">
        <w:rPr>
          <w:rFonts w:ascii="Times New Roman" w:hAnsi="Times New Roman" w:cs="Times New Roman"/>
          <w:kern w:val="0"/>
          <w:sz w:val="24"/>
          <w:szCs w:val="24"/>
          <w14:ligatures w14:val="none"/>
        </w:rPr>
        <w:t>. As th</w:t>
      </w:r>
      <w:r w:rsidR="49833CD6" w:rsidRPr="0277F2CC">
        <w:rPr>
          <w:rFonts w:ascii="Times New Roman" w:hAnsi="Times New Roman" w:cs="Times New Roman"/>
          <w:sz w:val="24"/>
          <w:szCs w:val="24"/>
        </w:rPr>
        <w:t xml:space="preserve">is research in </w:t>
      </w:r>
      <w:r w:rsidR="0554B632" w:rsidRPr="0B09D78E">
        <w:rPr>
          <w:rFonts w:ascii="Times New Roman" w:hAnsi="Times New Roman" w:cs="Times New Roman"/>
          <w:sz w:val="24"/>
          <w:szCs w:val="24"/>
        </w:rPr>
        <w:t>Oklahoma</w:t>
      </w:r>
      <w:r w:rsidR="41445F80"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demonstrates, narrow exceptions to abortion bans such as “only to save the life” of the pregnant person stoke uncertainty and fear for pregnant people, health care providers, and hospital</w:t>
      </w:r>
      <w:r w:rsidR="68777488">
        <w:rPr>
          <w:rFonts w:ascii="Times New Roman" w:hAnsi="Times New Roman" w:cs="Times New Roman"/>
          <w:kern w:val="0"/>
          <w:sz w:val="24"/>
          <w:szCs w:val="24"/>
          <w14:ligatures w14:val="none"/>
        </w:rPr>
        <w:t xml:space="preserve"> decision-makers</w:t>
      </w:r>
      <w:r w:rsidRPr="005023B7">
        <w:rPr>
          <w:rFonts w:ascii="Times New Roman" w:hAnsi="Times New Roman" w:cs="Times New Roman"/>
          <w:kern w:val="0"/>
          <w:sz w:val="24"/>
          <w:szCs w:val="24"/>
          <w14:ligatures w14:val="none"/>
        </w:rPr>
        <w:t>.</w:t>
      </w:r>
      <w:r w:rsidR="007B0EBE" w:rsidRPr="0B36E503">
        <w:rPr>
          <w:rStyle w:val="EndnoteReference"/>
          <w:rFonts w:ascii="Times New Roman" w:hAnsi="Times New Roman" w:cs="Times New Roman"/>
          <w:sz w:val="24"/>
          <w:szCs w:val="24"/>
        </w:rPr>
        <w:endnoteReference w:id="46"/>
      </w:r>
    </w:p>
    <w:p w14:paraId="14D52789" w14:textId="77777777" w:rsidR="003F29CE" w:rsidRDefault="41445F80" w:rsidP="75273F22">
      <w:pPr>
        <w:spacing w:line="240" w:lineRule="auto"/>
        <w:jc w:val="both"/>
        <w:rPr>
          <w:rFonts w:ascii="Times New Roman" w:hAnsi="Times New Roman" w:cs="Times New Roman"/>
          <w:kern w:val="0"/>
          <w:sz w:val="24"/>
          <w:szCs w:val="24"/>
          <w14:ligatures w14:val="none"/>
        </w:rPr>
      </w:pPr>
      <w:r w:rsidRPr="0040486F">
        <w:rPr>
          <w:rFonts w:ascii="Times New Roman" w:hAnsi="Times New Roman" w:cs="Times New Roman"/>
          <w:b/>
          <w:bCs/>
          <w:kern w:val="0"/>
          <w:sz w:val="24"/>
          <w:szCs w:val="24"/>
          <w14:ligatures w14:val="none"/>
        </w:rPr>
        <w:t xml:space="preserve">In a national survey of U.S. OBGYNs conducted in 2023, 68% said the </w:t>
      </w:r>
      <w:r w:rsidRPr="2D649C6F">
        <w:rPr>
          <w:rFonts w:ascii="Times New Roman" w:hAnsi="Times New Roman" w:cs="Times New Roman"/>
          <w:b/>
          <w:bCs/>
          <w:i/>
          <w:iCs/>
          <w:kern w:val="0"/>
          <w:sz w:val="24"/>
          <w:szCs w:val="24"/>
          <w14:ligatures w14:val="none"/>
        </w:rPr>
        <w:t>Dobbs</w:t>
      </w:r>
      <w:r w:rsidRPr="0040486F">
        <w:rPr>
          <w:rFonts w:ascii="Times New Roman" w:hAnsi="Times New Roman" w:cs="Times New Roman"/>
          <w:b/>
          <w:bCs/>
          <w:kern w:val="0"/>
          <w:sz w:val="24"/>
          <w:szCs w:val="24"/>
          <w14:ligatures w14:val="none"/>
        </w:rPr>
        <w:t xml:space="preserve"> ruling has worsened their ability to manage pregnancy-related emergencies and the majority believed it had worsened pregnancy-related mortality, as well as racial and ethnic inequities in maternal health.</w:t>
      </w:r>
      <w:r w:rsidRPr="005023B7">
        <w:rPr>
          <w:rFonts w:ascii="Times New Roman" w:hAnsi="Times New Roman" w:cs="Times New Roman"/>
          <w:kern w:val="0"/>
          <w:sz w:val="24"/>
          <w:szCs w:val="24"/>
          <w14:ligatures w14:val="none"/>
        </w:rPr>
        <w:t xml:space="preserve"> More than half of OBGYNs in states with gestational limits or abortion bans are concerned about their own legal risk when making decisions about patient care and the necessity of abortion. In states where abortion is banned, half of OBGYNs said they have had patients in their practice who were unable to obtain an abortion they sought and 30% do not provide their patients with any information about abortion or offer referrals to another clinician.</w:t>
      </w:r>
      <w:r w:rsidR="007B0EBE" w:rsidRPr="005023B7">
        <w:rPr>
          <w:rStyle w:val="EndnoteReference"/>
          <w:rFonts w:ascii="Times New Roman" w:hAnsi="Times New Roman" w:cs="Times New Roman"/>
          <w:kern w:val="0"/>
          <w:sz w:val="24"/>
          <w:szCs w:val="24"/>
          <w14:ligatures w14:val="none"/>
        </w:rPr>
        <w:endnoteReference w:id="47"/>
      </w:r>
      <w:r w:rsidRPr="005023B7">
        <w:rPr>
          <w:rFonts w:ascii="Times New Roman" w:hAnsi="Times New Roman" w:cs="Times New Roman"/>
          <w:kern w:val="0"/>
          <w:sz w:val="24"/>
          <w:szCs w:val="24"/>
          <w14:ligatures w14:val="none"/>
        </w:rPr>
        <w:t xml:space="preserve"> </w:t>
      </w:r>
    </w:p>
    <w:p w14:paraId="7B965085" w14:textId="6E715CB5" w:rsidR="007B0EBE" w:rsidRPr="005023B7" w:rsidRDefault="5FECBAF0" w:rsidP="75273F22">
      <w:pPr>
        <w:spacing w:line="240" w:lineRule="auto"/>
        <w:jc w:val="both"/>
        <w:rPr>
          <w:rFonts w:ascii="Times New Roman" w:hAnsi="Times New Roman" w:cs="Times New Roman"/>
          <w:sz w:val="24"/>
          <w:szCs w:val="24"/>
        </w:rPr>
      </w:pPr>
      <w:r w:rsidRPr="00E666AD">
        <w:rPr>
          <w:rFonts w:ascii="Times New Roman" w:hAnsi="Times New Roman" w:cs="Times New Roman"/>
          <w:sz w:val="24"/>
          <w:szCs w:val="24"/>
        </w:rPr>
        <w:t xml:space="preserve">Many </w:t>
      </w:r>
      <w:r w:rsidR="6DE3223A" w:rsidRPr="136D2CC9">
        <w:rPr>
          <w:rFonts w:ascii="Times New Roman" w:hAnsi="Times New Roman" w:cs="Times New Roman"/>
          <w:sz w:val="24"/>
          <w:szCs w:val="24"/>
        </w:rPr>
        <w:t>OBGYNs in states with abortion bans</w:t>
      </w:r>
      <w:r w:rsidR="4C3F7C1D" w:rsidRPr="136D2CC9">
        <w:rPr>
          <w:rFonts w:ascii="Times New Roman" w:hAnsi="Times New Roman" w:cs="Times New Roman"/>
          <w:sz w:val="24"/>
          <w:szCs w:val="24"/>
        </w:rPr>
        <w:t xml:space="preserve"> are moving</w:t>
      </w:r>
      <w:r w:rsidR="2A4D6F1B" w:rsidRPr="00E666AD">
        <w:rPr>
          <w:rFonts w:ascii="Times New Roman" w:hAnsi="Times New Roman" w:cs="Times New Roman"/>
          <w:sz w:val="24"/>
          <w:szCs w:val="24"/>
        </w:rPr>
        <w:t xml:space="preserve"> to other states because they</w:t>
      </w:r>
      <w:r w:rsidR="2A4D6F1B" w:rsidRPr="73094755">
        <w:rPr>
          <w:rFonts w:ascii="Times New Roman" w:hAnsi="Times New Roman" w:cs="Times New Roman"/>
          <w:sz w:val="24"/>
          <w:szCs w:val="24"/>
        </w:rPr>
        <w:t xml:space="preserve"> </w:t>
      </w:r>
      <w:r w:rsidR="5A95A16C" w:rsidRPr="00E666AD">
        <w:rPr>
          <w:rFonts w:ascii="Times New Roman" w:hAnsi="Times New Roman" w:cs="Times New Roman"/>
          <w:sz w:val="24"/>
          <w:szCs w:val="24"/>
        </w:rPr>
        <w:t>can no longer</w:t>
      </w:r>
      <w:r w:rsidR="2A4D6F1B" w:rsidRPr="73094755">
        <w:rPr>
          <w:rFonts w:ascii="Times New Roman" w:hAnsi="Times New Roman" w:cs="Times New Roman"/>
          <w:sz w:val="24"/>
          <w:szCs w:val="24"/>
        </w:rPr>
        <w:t xml:space="preserve"> </w:t>
      </w:r>
      <w:r w:rsidR="34BCD2C6" w:rsidRPr="73094755">
        <w:rPr>
          <w:rFonts w:ascii="Times New Roman" w:hAnsi="Times New Roman" w:cs="Times New Roman"/>
          <w:sz w:val="24"/>
          <w:szCs w:val="24"/>
        </w:rPr>
        <w:t xml:space="preserve">adequately </w:t>
      </w:r>
      <w:r w:rsidR="2A4D6F1B" w:rsidRPr="73094755">
        <w:rPr>
          <w:rFonts w:ascii="Times New Roman" w:hAnsi="Times New Roman" w:cs="Times New Roman"/>
          <w:sz w:val="24"/>
          <w:szCs w:val="24"/>
        </w:rPr>
        <w:t xml:space="preserve">treat pregnant patients without great legal risk, </w:t>
      </w:r>
      <w:r w:rsidR="7E625242" w:rsidRPr="73094755">
        <w:rPr>
          <w:rFonts w:ascii="Times New Roman" w:hAnsi="Times New Roman" w:cs="Times New Roman"/>
          <w:sz w:val="24"/>
          <w:szCs w:val="24"/>
        </w:rPr>
        <w:t xml:space="preserve">exacerbating </w:t>
      </w:r>
      <w:r w:rsidR="1824FA22" w:rsidRPr="73094755">
        <w:rPr>
          <w:rFonts w:ascii="Times New Roman" w:hAnsi="Times New Roman" w:cs="Times New Roman"/>
          <w:sz w:val="24"/>
          <w:szCs w:val="24"/>
        </w:rPr>
        <w:t xml:space="preserve">the </w:t>
      </w:r>
      <w:r w:rsidR="7E625242" w:rsidRPr="73094755">
        <w:rPr>
          <w:rFonts w:ascii="Times New Roman" w:hAnsi="Times New Roman" w:cs="Times New Roman"/>
          <w:sz w:val="24"/>
          <w:szCs w:val="24"/>
        </w:rPr>
        <w:t>shortage</w:t>
      </w:r>
      <w:r w:rsidR="030D4C50" w:rsidRPr="73094755">
        <w:rPr>
          <w:rFonts w:ascii="Times New Roman" w:hAnsi="Times New Roman" w:cs="Times New Roman"/>
          <w:sz w:val="24"/>
          <w:szCs w:val="24"/>
        </w:rPr>
        <w:t xml:space="preserve"> of</w:t>
      </w:r>
      <w:r w:rsidR="7E625242" w:rsidRPr="73094755">
        <w:rPr>
          <w:rFonts w:ascii="Times New Roman" w:hAnsi="Times New Roman" w:cs="Times New Roman"/>
          <w:sz w:val="24"/>
          <w:szCs w:val="24"/>
        </w:rPr>
        <w:t xml:space="preserve"> maternity healthcare </w:t>
      </w:r>
      <w:r w:rsidR="47C5B084" w:rsidRPr="73094755">
        <w:rPr>
          <w:rFonts w:ascii="Times New Roman" w:hAnsi="Times New Roman" w:cs="Times New Roman"/>
          <w:sz w:val="24"/>
          <w:szCs w:val="24"/>
        </w:rPr>
        <w:t xml:space="preserve">providers </w:t>
      </w:r>
      <w:r w:rsidR="120A29FD" w:rsidRPr="73094755">
        <w:rPr>
          <w:rFonts w:ascii="Times New Roman" w:hAnsi="Times New Roman" w:cs="Times New Roman"/>
          <w:sz w:val="24"/>
          <w:szCs w:val="24"/>
        </w:rPr>
        <w:t xml:space="preserve">and forcing pregnant people to travel further and wait longer periods to see a </w:t>
      </w:r>
      <w:r w:rsidR="36CF371F" w:rsidRPr="73094755">
        <w:rPr>
          <w:rFonts w:ascii="Times New Roman" w:hAnsi="Times New Roman" w:cs="Times New Roman"/>
          <w:sz w:val="24"/>
          <w:szCs w:val="24"/>
        </w:rPr>
        <w:t>physician</w:t>
      </w:r>
      <w:r w:rsidR="120A29FD" w:rsidRPr="73094755">
        <w:rPr>
          <w:rFonts w:ascii="Times New Roman" w:hAnsi="Times New Roman" w:cs="Times New Roman"/>
          <w:sz w:val="24"/>
          <w:szCs w:val="24"/>
        </w:rPr>
        <w:t>.</w:t>
      </w:r>
      <w:r w:rsidR="00B32DD5">
        <w:rPr>
          <w:rStyle w:val="EndnoteReference"/>
          <w:rFonts w:ascii="Times New Roman" w:hAnsi="Times New Roman" w:cs="Times New Roman"/>
          <w:sz w:val="24"/>
          <w:szCs w:val="24"/>
        </w:rPr>
        <w:endnoteReference w:id="48"/>
      </w:r>
    </w:p>
    <w:p w14:paraId="69FD79FD" w14:textId="481A59FE" w:rsidR="007B0EBE" w:rsidRPr="00301377" w:rsidRDefault="007A47F6" w:rsidP="75273F22">
      <w:pPr>
        <w:spacing w:line="240" w:lineRule="auto"/>
        <w:jc w:val="both"/>
        <w:rPr>
          <w:rFonts w:ascii="Times New Roman" w:hAnsi="Times New Roman" w:cs="Times New Roman"/>
          <w:sz w:val="24"/>
          <w:szCs w:val="24"/>
          <w:shd w:val="clear" w:color="auto" w:fill="F6F6F6"/>
        </w:rPr>
      </w:pPr>
      <w:r w:rsidRPr="00301377">
        <w:rPr>
          <w:rFonts w:ascii="Times New Roman" w:hAnsi="Times New Roman" w:cs="Times New Roman"/>
          <w:i/>
          <w:iCs/>
          <w:kern w:val="0"/>
          <w:sz w:val="24"/>
          <w:szCs w:val="24"/>
          <w14:ligatures w14:val="none"/>
        </w:rPr>
        <w:t xml:space="preserve">For more information about the impact of Dobbs on abortion providers, please see </w:t>
      </w:r>
      <w:r w:rsidR="009C5C00">
        <w:rPr>
          <w:rFonts w:ascii="Times New Roman" w:hAnsi="Times New Roman" w:cs="Times New Roman"/>
          <w:i/>
          <w:iCs/>
          <w:kern w:val="0"/>
          <w:sz w:val="24"/>
          <w:szCs w:val="24"/>
          <w14:ligatures w14:val="none"/>
        </w:rPr>
        <w:t>two other</w:t>
      </w:r>
      <w:r w:rsidRPr="00301377">
        <w:rPr>
          <w:rFonts w:ascii="Times New Roman" w:hAnsi="Times New Roman" w:cs="Times New Roman"/>
          <w:i/>
          <w:iCs/>
          <w:kern w:val="0"/>
          <w:sz w:val="24"/>
          <w:szCs w:val="24"/>
          <w14:ligatures w14:val="none"/>
        </w:rPr>
        <w:t xml:space="preserve"> joint </w:t>
      </w:r>
      <w:r w:rsidR="00F51867">
        <w:rPr>
          <w:rFonts w:ascii="Times New Roman" w:hAnsi="Times New Roman" w:cs="Times New Roman"/>
          <w:i/>
          <w:iCs/>
          <w:kern w:val="0"/>
          <w:sz w:val="24"/>
          <w:szCs w:val="24"/>
          <w14:ligatures w14:val="none"/>
        </w:rPr>
        <w:t xml:space="preserve">shadow </w:t>
      </w:r>
      <w:r w:rsidRPr="00301377">
        <w:rPr>
          <w:rFonts w:ascii="Times New Roman" w:hAnsi="Times New Roman" w:cs="Times New Roman"/>
          <w:i/>
          <w:iCs/>
          <w:kern w:val="0"/>
          <w:sz w:val="24"/>
          <w:szCs w:val="24"/>
          <w14:ligatures w14:val="none"/>
        </w:rPr>
        <w:t>reports</w:t>
      </w:r>
      <w:r w:rsidR="0029234F" w:rsidRPr="00301377">
        <w:rPr>
          <w:rFonts w:ascii="Times New Roman" w:hAnsi="Times New Roman" w:cs="Times New Roman"/>
          <w:i/>
          <w:iCs/>
          <w:kern w:val="0"/>
          <w:sz w:val="24"/>
          <w:szCs w:val="24"/>
          <w14:ligatures w14:val="none"/>
        </w:rPr>
        <w:t xml:space="preserve"> </w:t>
      </w:r>
      <w:r w:rsidR="00B851E8">
        <w:rPr>
          <w:rFonts w:ascii="Times New Roman" w:hAnsi="Times New Roman" w:cs="Times New Roman"/>
          <w:i/>
          <w:iCs/>
          <w:kern w:val="0"/>
          <w:sz w:val="24"/>
          <w:szCs w:val="24"/>
          <w14:ligatures w14:val="none"/>
        </w:rPr>
        <w:t>submitted to the Human Rights Committee</w:t>
      </w:r>
      <w:r w:rsidR="0029234F" w:rsidRPr="00301377">
        <w:rPr>
          <w:rFonts w:ascii="Times New Roman" w:hAnsi="Times New Roman" w:cs="Times New Roman"/>
          <w:i/>
          <w:iCs/>
          <w:kern w:val="0"/>
          <w:sz w:val="24"/>
          <w:szCs w:val="24"/>
          <w14:ligatures w14:val="none"/>
        </w:rPr>
        <w:t xml:space="preserve"> by (1) </w:t>
      </w:r>
      <w:r w:rsidRPr="00301377">
        <w:rPr>
          <w:rFonts w:ascii="Times New Roman" w:hAnsi="Times New Roman" w:cs="Times New Roman"/>
          <w:i/>
          <w:iCs/>
          <w:kern w:val="0"/>
          <w:sz w:val="24"/>
          <w:szCs w:val="24"/>
          <w14:ligatures w14:val="none"/>
        </w:rPr>
        <w:t>Lift Louisiana, R</w:t>
      </w:r>
      <w:r w:rsidR="003B2E14" w:rsidRPr="00301377">
        <w:rPr>
          <w:rFonts w:ascii="Times New Roman" w:hAnsi="Times New Roman" w:cs="Times New Roman"/>
          <w:i/>
          <w:iCs/>
          <w:kern w:val="0"/>
          <w:sz w:val="24"/>
          <w:szCs w:val="24"/>
          <w14:ligatures w14:val="none"/>
        </w:rPr>
        <w:t>H</w:t>
      </w:r>
      <w:r w:rsidRPr="00301377">
        <w:rPr>
          <w:rFonts w:ascii="Times New Roman" w:hAnsi="Times New Roman" w:cs="Times New Roman"/>
          <w:i/>
          <w:iCs/>
          <w:kern w:val="0"/>
          <w:sz w:val="24"/>
          <w:szCs w:val="24"/>
          <w14:ligatures w14:val="none"/>
        </w:rPr>
        <w:t xml:space="preserve"> Impact, Center for Reproductive Rights and Physicians for Human Rights</w:t>
      </w:r>
      <w:r w:rsidR="00B21B63">
        <w:rPr>
          <w:rFonts w:ascii="Times New Roman" w:hAnsi="Times New Roman" w:cs="Times New Roman"/>
          <w:i/>
          <w:iCs/>
          <w:kern w:val="0"/>
          <w:sz w:val="24"/>
          <w:szCs w:val="24"/>
          <w14:ligatures w14:val="none"/>
        </w:rPr>
        <w:t>;</w:t>
      </w:r>
      <w:r w:rsidRPr="00301377">
        <w:rPr>
          <w:rFonts w:ascii="Times New Roman" w:hAnsi="Times New Roman" w:cs="Times New Roman"/>
          <w:i/>
          <w:iCs/>
          <w:kern w:val="0"/>
          <w:sz w:val="24"/>
          <w:szCs w:val="24"/>
          <w14:ligatures w14:val="none"/>
        </w:rPr>
        <w:t xml:space="preserve"> and</w:t>
      </w:r>
      <w:r w:rsidR="0029234F" w:rsidRPr="00301377">
        <w:rPr>
          <w:rFonts w:ascii="Times New Roman" w:hAnsi="Times New Roman" w:cs="Times New Roman"/>
          <w:i/>
          <w:iCs/>
          <w:kern w:val="0"/>
          <w:sz w:val="24"/>
          <w:szCs w:val="24"/>
          <w14:ligatures w14:val="none"/>
        </w:rPr>
        <w:t xml:space="preserve"> (2) Ipas, RH Impact, Global Justice Center, and</w:t>
      </w:r>
      <w:r w:rsidR="00F95945">
        <w:rPr>
          <w:rFonts w:ascii="Times New Roman" w:hAnsi="Times New Roman" w:cs="Times New Roman"/>
          <w:i/>
          <w:iCs/>
          <w:kern w:val="0"/>
          <w:sz w:val="24"/>
          <w:szCs w:val="24"/>
          <w14:ligatures w14:val="none"/>
        </w:rPr>
        <w:t xml:space="preserve"> Obstetricians for Reproductive Justice.</w:t>
      </w:r>
    </w:p>
    <w:p w14:paraId="40BBE3F4" w14:textId="6C7EA232" w:rsidR="00E56342" w:rsidRPr="005023B7" w:rsidRDefault="3DFA006D" w:rsidP="764C7893">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Although maternal mortality data is not yet </w:t>
      </w:r>
      <w:r w:rsidR="6CB318C6">
        <w:rPr>
          <w:rFonts w:ascii="Times New Roman" w:hAnsi="Times New Roman" w:cs="Times New Roman"/>
          <w:sz w:val="24"/>
          <w:szCs w:val="24"/>
        </w:rPr>
        <w:t>published</w:t>
      </w:r>
      <w:r>
        <w:rPr>
          <w:rFonts w:ascii="Times New Roman" w:hAnsi="Times New Roman" w:cs="Times New Roman"/>
          <w:sz w:val="24"/>
          <w:szCs w:val="24"/>
        </w:rPr>
        <w:t xml:space="preserve"> for 2022 and 2023, many people expect rates to rise a</w:t>
      </w:r>
      <w:r w:rsidR="0B4DE3D9">
        <w:rPr>
          <w:rFonts w:ascii="Times New Roman" w:hAnsi="Times New Roman" w:cs="Times New Roman"/>
          <w:sz w:val="24"/>
          <w:szCs w:val="24"/>
        </w:rPr>
        <w:t>s a result of</w:t>
      </w:r>
      <w:r>
        <w:rPr>
          <w:rFonts w:ascii="Times New Roman" w:hAnsi="Times New Roman" w:cs="Times New Roman"/>
          <w:sz w:val="24"/>
          <w:szCs w:val="24"/>
        </w:rPr>
        <w:t xml:space="preserve"> </w:t>
      </w:r>
      <w:r w:rsidRPr="2D649C6F">
        <w:rPr>
          <w:rFonts w:ascii="Times New Roman" w:hAnsi="Times New Roman" w:cs="Times New Roman"/>
          <w:i/>
          <w:iCs/>
          <w:sz w:val="24"/>
          <w:szCs w:val="24"/>
        </w:rPr>
        <w:t>Dobbs</w:t>
      </w:r>
      <w:r>
        <w:rPr>
          <w:rFonts w:ascii="Times New Roman" w:hAnsi="Times New Roman" w:cs="Times New Roman"/>
          <w:sz w:val="24"/>
          <w:szCs w:val="24"/>
        </w:rPr>
        <w:t>.</w:t>
      </w:r>
      <w:r w:rsidR="007B0EBE" w:rsidRPr="005023B7">
        <w:rPr>
          <w:rStyle w:val="EndnoteReference"/>
          <w:rFonts w:ascii="Times New Roman" w:hAnsi="Times New Roman" w:cs="Times New Roman"/>
          <w:sz w:val="24"/>
          <w:szCs w:val="24"/>
        </w:rPr>
        <w:endnoteReference w:id="49"/>
      </w:r>
      <w:r w:rsidR="25EEC540" w:rsidRPr="0B36E503">
        <w:rPr>
          <w:rStyle w:val="EndnoteReference"/>
          <w:rFonts w:ascii="Times New Roman" w:hAnsi="Times New Roman" w:cs="Times New Roman"/>
          <w:sz w:val="24"/>
          <w:szCs w:val="24"/>
        </w:rPr>
        <w:t xml:space="preserve"> </w:t>
      </w:r>
      <w:r w:rsidR="25EEC540" w:rsidRPr="005023B7">
        <w:rPr>
          <w:rFonts w:ascii="Times New Roman" w:hAnsi="Times New Roman" w:cs="Times New Roman"/>
          <w:sz w:val="24"/>
          <w:szCs w:val="24"/>
        </w:rPr>
        <w:t xml:space="preserve"> </w:t>
      </w:r>
      <w:r w:rsidR="3182EE3D">
        <w:rPr>
          <w:rFonts w:ascii="Times New Roman" w:hAnsi="Times New Roman" w:cs="Times New Roman"/>
          <w:sz w:val="24"/>
          <w:szCs w:val="24"/>
        </w:rPr>
        <w:t xml:space="preserve">In the years before </w:t>
      </w:r>
      <w:r w:rsidR="3182EE3D" w:rsidRPr="2D649C6F">
        <w:rPr>
          <w:rFonts w:ascii="Times New Roman" w:hAnsi="Times New Roman" w:cs="Times New Roman"/>
          <w:i/>
          <w:iCs/>
          <w:sz w:val="24"/>
          <w:szCs w:val="24"/>
        </w:rPr>
        <w:t>Dobbs</w:t>
      </w:r>
      <w:r w:rsidR="29498350" w:rsidRPr="2D649C6F">
        <w:rPr>
          <w:rFonts w:ascii="Times New Roman" w:hAnsi="Times New Roman" w:cs="Times New Roman"/>
          <w:i/>
          <w:iCs/>
          <w:sz w:val="24"/>
          <w:szCs w:val="24"/>
        </w:rPr>
        <w:t>,</w:t>
      </w:r>
      <w:r w:rsidR="3182EE3D">
        <w:rPr>
          <w:rFonts w:ascii="Times New Roman" w:hAnsi="Times New Roman" w:cs="Times New Roman"/>
          <w:sz w:val="24"/>
          <w:szCs w:val="24"/>
        </w:rPr>
        <w:t xml:space="preserve"> </w:t>
      </w:r>
      <w:r w:rsidR="2E39781F">
        <w:rPr>
          <w:rFonts w:ascii="Times New Roman" w:hAnsi="Times New Roman" w:cs="Times New Roman"/>
          <w:sz w:val="24"/>
          <w:szCs w:val="24"/>
        </w:rPr>
        <w:t xml:space="preserve">U.S. </w:t>
      </w:r>
      <w:r w:rsidR="3182EE3D">
        <w:rPr>
          <w:rFonts w:ascii="Times New Roman" w:hAnsi="Times New Roman" w:cs="Times New Roman"/>
          <w:sz w:val="24"/>
          <w:szCs w:val="24"/>
        </w:rPr>
        <w:t>d</w:t>
      </w:r>
      <w:r w:rsidR="07CABDAB">
        <w:rPr>
          <w:rFonts w:ascii="Times New Roman" w:hAnsi="Times New Roman" w:cs="Times New Roman"/>
          <w:sz w:val="24"/>
          <w:szCs w:val="24"/>
        </w:rPr>
        <w:t>ata trends show that</w:t>
      </w:r>
      <w:r w:rsidR="5AA562BE" w:rsidRPr="75273F22">
        <w:rPr>
          <w:rFonts w:ascii="Times New Roman" w:hAnsi="Times New Roman" w:cs="Times New Roman"/>
          <w:sz w:val="24"/>
          <w:szCs w:val="24"/>
        </w:rPr>
        <w:t>—</w:t>
      </w:r>
      <w:r w:rsidR="07CABDAB">
        <w:rPr>
          <w:rFonts w:ascii="Times New Roman" w:hAnsi="Times New Roman" w:cs="Times New Roman"/>
          <w:sz w:val="24"/>
          <w:szCs w:val="24"/>
        </w:rPr>
        <w:t>c</w:t>
      </w:r>
      <w:r w:rsidR="07CABDAB" w:rsidRPr="0B36E503">
        <w:rPr>
          <w:rFonts w:ascii="Times New Roman" w:hAnsi="Times New Roman" w:cs="Times New Roman"/>
          <w:sz w:val="24"/>
          <w:szCs w:val="24"/>
        </w:rPr>
        <w:t>ompared to states where abortion is accessible</w:t>
      </w:r>
      <w:r w:rsidR="59B89DF0">
        <w:rPr>
          <w:rFonts w:ascii="Times New Roman" w:hAnsi="Times New Roman" w:cs="Times New Roman"/>
          <w:sz w:val="24"/>
          <w:szCs w:val="24"/>
        </w:rPr>
        <w:t>—</w:t>
      </w:r>
      <w:r w:rsidR="07CABDAB" w:rsidRPr="0B36E503">
        <w:rPr>
          <w:rFonts w:ascii="Times New Roman" w:hAnsi="Times New Roman" w:cs="Times New Roman"/>
          <w:sz w:val="24"/>
          <w:szCs w:val="24"/>
        </w:rPr>
        <w:t xml:space="preserve">states that </w:t>
      </w:r>
      <w:r w:rsidR="34F2F219">
        <w:rPr>
          <w:rFonts w:ascii="Times New Roman" w:hAnsi="Times New Roman" w:cs="Times New Roman"/>
          <w:sz w:val="24"/>
          <w:szCs w:val="24"/>
        </w:rPr>
        <w:t>have banned</w:t>
      </w:r>
      <w:r w:rsidR="07CABDAB" w:rsidRPr="0B36E503">
        <w:rPr>
          <w:rFonts w:ascii="Times New Roman" w:hAnsi="Times New Roman" w:cs="Times New Roman"/>
          <w:sz w:val="24"/>
          <w:szCs w:val="24"/>
        </w:rPr>
        <w:t xml:space="preserve">, are planning to ban, or have </w:t>
      </w:r>
      <w:r w:rsidR="6DEB0080">
        <w:rPr>
          <w:rFonts w:ascii="Times New Roman" w:hAnsi="Times New Roman" w:cs="Times New Roman"/>
          <w:sz w:val="24"/>
          <w:szCs w:val="24"/>
        </w:rPr>
        <w:t xml:space="preserve">otherwise </w:t>
      </w:r>
      <w:r w:rsidR="07CABDAB" w:rsidRPr="0B36E503">
        <w:rPr>
          <w:rFonts w:ascii="Times New Roman" w:hAnsi="Times New Roman" w:cs="Times New Roman"/>
          <w:sz w:val="24"/>
          <w:szCs w:val="24"/>
        </w:rPr>
        <w:t xml:space="preserve">restricted abortion have fewer maternity care providers and higher rates of maternal and infant </w:t>
      </w:r>
      <w:r w:rsidR="6BF90C9E">
        <w:rPr>
          <w:rFonts w:ascii="Times New Roman" w:hAnsi="Times New Roman" w:cs="Times New Roman"/>
          <w:sz w:val="24"/>
          <w:szCs w:val="24"/>
        </w:rPr>
        <w:t>mortality</w:t>
      </w:r>
      <w:r w:rsidR="07CABDAB" w:rsidRPr="0B36E503">
        <w:rPr>
          <w:rFonts w:ascii="Times New Roman" w:hAnsi="Times New Roman" w:cs="Times New Roman"/>
          <w:sz w:val="24"/>
          <w:szCs w:val="24"/>
        </w:rPr>
        <w:t>.</w:t>
      </w:r>
      <w:r w:rsidR="00A341F7">
        <w:rPr>
          <w:rStyle w:val="EndnoteReference"/>
          <w:rFonts w:ascii="Times New Roman" w:hAnsi="Times New Roman" w:cs="Times New Roman"/>
          <w:sz w:val="24"/>
          <w:szCs w:val="24"/>
        </w:rPr>
        <w:endnoteReference w:id="50"/>
      </w:r>
      <w:r w:rsidR="07CABDAB" w:rsidRPr="0B36E503">
        <w:rPr>
          <w:rFonts w:ascii="Times New Roman" w:hAnsi="Times New Roman" w:cs="Times New Roman"/>
          <w:sz w:val="24"/>
          <w:szCs w:val="24"/>
        </w:rPr>
        <w:t xml:space="preserve"> </w:t>
      </w:r>
      <w:r w:rsidR="734FAC87">
        <w:rPr>
          <w:rFonts w:ascii="Times New Roman" w:hAnsi="Times New Roman" w:cs="Times New Roman"/>
          <w:sz w:val="24"/>
          <w:szCs w:val="24"/>
        </w:rPr>
        <w:t>A</w:t>
      </w:r>
      <w:r w:rsidR="7920C381">
        <w:rPr>
          <w:rFonts w:ascii="Times New Roman" w:hAnsi="Times New Roman" w:cs="Times New Roman"/>
          <w:sz w:val="24"/>
          <w:szCs w:val="24"/>
        </w:rPr>
        <w:t>nd, a</w:t>
      </w:r>
      <w:r w:rsidR="734FAC87">
        <w:rPr>
          <w:rFonts w:ascii="Times New Roman" w:hAnsi="Times New Roman" w:cs="Times New Roman"/>
          <w:sz w:val="24"/>
          <w:szCs w:val="24"/>
        </w:rPr>
        <w:t xml:space="preserve">lthough </w:t>
      </w:r>
      <w:r w:rsidR="2F12ACAA">
        <w:rPr>
          <w:rFonts w:ascii="Times New Roman" w:hAnsi="Times New Roman" w:cs="Times New Roman"/>
          <w:sz w:val="24"/>
          <w:szCs w:val="24"/>
        </w:rPr>
        <w:t>people may safely end their own pregnancies outside the medical system</w:t>
      </w:r>
      <w:r w:rsidR="59B89DF0">
        <w:rPr>
          <w:rFonts w:ascii="Times New Roman" w:hAnsi="Times New Roman" w:cs="Times New Roman"/>
          <w:sz w:val="24"/>
          <w:szCs w:val="24"/>
        </w:rPr>
        <w:t xml:space="preserve"> (</w:t>
      </w:r>
      <w:r w:rsidR="3A3C99A8">
        <w:rPr>
          <w:rFonts w:ascii="Times New Roman" w:hAnsi="Times New Roman" w:cs="Times New Roman"/>
          <w:sz w:val="24"/>
          <w:szCs w:val="24"/>
        </w:rPr>
        <w:t>“</w:t>
      </w:r>
      <w:r w:rsidR="59B89DF0">
        <w:rPr>
          <w:rFonts w:ascii="Times New Roman" w:hAnsi="Times New Roman" w:cs="Times New Roman"/>
          <w:sz w:val="24"/>
          <w:szCs w:val="24"/>
        </w:rPr>
        <w:t>self-managed abortion</w:t>
      </w:r>
      <w:r w:rsidR="3A3C99A8">
        <w:rPr>
          <w:rFonts w:ascii="Times New Roman" w:hAnsi="Times New Roman" w:cs="Times New Roman"/>
          <w:sz w:val="24"/>
          <w:szCs w:val="24"/>
        </w:rPr>
        <w:t>”</w:t>
      </w:r>
      <w:r w:rsidR="59B89DF0">
        <w:rPr>
          <w:rFonts w:ascii="Times New Roman" w:hAnsi="Times New Roman" w:cs="Times New Roman"/>
          <w:sz w:val="24"/>
          <w:szCs w:val="24"/>
        </w:rPr>
        <w:t>)</w:t>
      </w:r>
      <w:r w:rsidR="2F12ACAA">
        <w:rPr>
          <w:rFonts w:ascii="Times New Roman" w:hAnsi="Times New Roman" w:cs="Times New Roman"/>
          <w:sz w:val="24"/>
          <w:szCs w:val="24"/>
        </w:rPr>
        <w:t xml:space="preserve">, </w:t>
      </w:r>
      <w:r w:rsidR="25EEC540" w:rsidRPr="005023B7">
        <w:rPr>
          <w:rFonts w:ascii="Times New Roman" w:hAnsi="Times New Roman" w:cs="Times New Roman"/>
          <w:sz w:val="24"/>
          <w:szCs w:val="24"/>
        </w:rPr>
        <w:t>not everyone will be able to access the information, medi</w:t>
      </w:r>
      <w:r w:rsidR="4D3F5D9F">
        <w:rPr>
          <w:rFonts w:ascii="Times New Roman" w:hAnsi="Times New Roman" w:cs="Times New Roman"/>
          <w:sz w:val="24"/>
          <w:szCs w:val="24"/>
        </w:rPr>
        <w:t>cations</w:t>
      </w:r>
      <w:r w:rsidR="3CB58D75">
        <w:rPr>
          <w:rFonts w:ascii="Times New Roman" w:hAnsi="Times New Roman" w:cs="Times New Roman"/>
          <w:sz w:val="24"/>
          <w:szCs w:val="24"/>
        </w:rPr>
        <w:t>, and support they need to do so.</w:t>
      </w:r>
      <w:r w:rsidR="007B0EBE" w:rsidRPr="005023B7">
        <w:rPr>
          <w:rStyle w:val="EndnoteReference"/>
          <w:rFonts w:ascii="Times New Roman" w:hAnsi="Times New Roman" w:cs="Times New Roman"/>
          <w:sz w:val="24"/>
          <w:szCs w:val="24"/>
        </w:rPr>
        <w:endnoteReference w:id="51"/>
      </w:r>
      <w:r w:rsidR="25EEC540" w:rsidRPr="005023B7">
        <w:rPr>
          <w:rFonts w:ascii="Times New Roman" w:hAnsi="Times New Roman" w:cs="Times New Roman"/>
          <w:sz w:val="24"/>
          <w:szCs w:val="24"/>
        </w:rPr>
        <w:t xml:space="preserve"> </w:t>
      </w:r>
      <w:r w:rsidR="7C849959" w:rsidRPr="005023B7">
        <w:rPr>
          <w:rFonts w:ascii="Times New Roman" w:hAnsi="Times New Roman" w:cs="Times New Roman"/>
          <w:sz w:val="24"/>
          <w:szCs w:val="24"/>
        </w:rPr>
        <w:t xml:space="preserve">The World Health Organization’s Abortion Care </w:t>
      </w:r>
      <w:r w:rsidR="62085A32" w:rsidRPr="005023B7">
        <w:rPr>
          <w:rFonts w:ascii="Times New Roman" w:hAnsi="Times New Roman" w:cs="Times New Roman"/>
          <w:sz w:val="24"/>
          <w:szCs w:val="24"/>
        </w:rPr>
        <w:t>Guideline confirm</w:t>
      </w:r>
      <w:r w:rsidR="569169FC" w:rsidRPr="005023B7">
        <w:rPr>
          <w:rFonts w:ascii="Times New Roman" w:hAnsi="Times New Roman" w:cs="Times New Roman"/>
          <w:sz w:val="24"/>
          <w:szCs w:val="24"/>
        </w:rPr>
        <w:t>s</w:t>
      </w:r>
      <w:r w:rsidR="7C849959" w:rsidRPr="005023B7">
        <w:rPr>
          <w:rFonts w:ascii="Times New Roman" w:hAnsi="Times New Roman" w:cs="Times New Roman"/>
          <w:sz w:val="24"/>
          <w:szCs w:val="24"/>
        </w:rPr>
        <w:t xml:space="preserve"> this, noting that between 4.7% and 13.2% of </w:t>
      </w:r>
      <w:r w:rsidR="7C849959">
        <w:rPr>
          <w:rFonts w:ascii="Times New Roman" w:hAnsi="Times New Roman" w:cs="Times New Roman"/>
          <w:sz w:val="24"/>
          <w:szCs w:val="24"/>
        </w:rPr>
        <w:t xml:space="preserve">global </w:t>
      </w:r>
      <w:r w:rsidR="0B7E9C6A" w:rsidRPr="75273F22">
        <w:rPr>
          <w:rFonts w:ascii="Times New Roman" w:hAnsi="Times New Roman" w:cs="Times New Roman"/>
          <w:sz w:val="24"/>
          <w:szCs w:val="24"/>
        </w:rPr>
        <w:t>maternal deaths are attributed to unsafe abortions.</w:t>
      </w:r>
      <w:r w:rsidR="00E56342" w:rsidRPr="005023B7">
        <w:rPr>
          <w:rStyle w:val="EndnoteReference"/>
          <w:rFonts w:ascii="Times New Roman" w:hAnsi="Times New Roman" w:cs="Times New Roman"/>
          <w:sz w:val="24"/>
          <w:szCs w:val="24"/>
        </w:rPr>
        <w:endnoteReference w:id="52"/>
      </w:r>
      <w:r w:rsidR="7C849959" w:rsidRPr="005023B7">
        <w:rPr>
          <w:rFonts w:ascii="Times New Roman" w:hAnsi="Times New Roman" w:cs="Times New Roman"/>
          <w:sz w:val="24"/>
          <w:szCs w:val="24"/>
        </w:rPr>
        <w:t xml:space="preserve"> The proportion of unsafe abortions is significantly higher in countries with highly restrictive abortion laws than in those with less restrictive laws. </w:t>
      </w:r>
    </w:p>
    <w:p w14:paraId="5F014EF0" w14:textId="0826C824" w:rsidR="007B0EBE" w:rsidRPr="005023B7" w:rsidRDefault="007B0EBE" w:rsidP="764C7893">
      <w:pPr>
        <w:pStyle w:val="ListParagraph"/>
        <w:numPr>
          <w:ilvl w:val="1"/>
          <w:numId w:val="13"/>
        </w:numPr>
        <w:spacing w:line="240" w:lineRule="auto"/>
        <w:jc w:val="both"/>
        <w:rPr>
          <w:rFonts w:ascii="Times New Roman" w:hAnsi="Times New Roman" w:cs="Times New Roman"/>
          <w:b/>
          <w:bCs/>
          <w:kern w:val="0"/>
          <w:sz w:val="24"/>
          <w:szCs w:val="24"/>
          <w14:ligatures w14:val="none"/>
        </w:rPr>
      </w:pPr>
      <w:bookmarkStart w:id="12" w:name="_Hlk143870961"/>
      <w:r w:rsidRPr="005023B7">
        <w:rPr>
          <w:rFonts w:ascii="Times New Roman" w:hAnsi="Times New Roman" w:cs="Times New Roman"/>
          <w:b/>
          <w:bCs/>
          <w:kern w:val="0"/>
          <w:sz w:val="24"/>
          <w:szCs w:val="24"/>
          <w14:ligatures w14:val="none"/>
        </w:rPr>
        <w:t xml:space="preserve">The experiences of pregnant people in Texas demonstrate that abortion bans and restrictions threaten pregnant people’s </w:t>
      </w:r>
      <w:r w:rsidR="000B1ADF">
        <w:rPr>
          <w:rFonts w:ascii="Times New Roman" w:hAnsi="Times New Roman" w:cs="Times New Roman"/>
          <w:b/>
          <w:bCs/>
          <w:kern w:val="0"/>
          <w:sz w:val="24"/>
          <w:szCs w:val="24"/>
          <w14:ligatures w14:val="none"/>
        </w:rPr>
        <w:t>right to life</w:t>
      </w:r>
      <w:r w:rsidRPr="005023B7">
        <w:rPr>
          <w:rFonts w:ascii="Times New Roman" w:hAnsi="Times New Roman" w:cs="Times New Roman"/>
          <w:b/>
          <w:bCs/>
          <w:kern w:val="0"/>
          <w:sz w:val="24"/>
          <w:szCs w:val="24"/>
          <w14:ligatures w14:val="none"/>
        </w:rPr>
        <w:t xml:space="preserve"> and </w:t>
      </w:r>
      <w:r w:rsidRPr="005023B7">
        <w:rPr>
          <w:rFonts w:ascii="Times New Roman" w:hAnsi="Times New Roman" w:cs="Times New Roman"/>
          <w:b/>
          <w:bCs/>
          <w:sz w:val="24"/>
          <w:szCs w:val="24"/>
        </w:rPr>
        <w:t xml:space="preserve">freedom from torture, cruel, inhuman or degrading treatment or </w:t>
      </w:r>
      <w:proofErr w:type="gramStart"/>
      <w:r w:rsidRPr="005023B7">
        <w:rPr>
          <w:rFonts w:ascii="Times New Roman" w:hAnsi="Times New Roman" w:cs="Times New Roman"/>
          <w:b/>
          <w:bCs/>
          <w:sz w:val="24"/>
          <w:szCs w:val="24"/>
        </w:rPr>
        <w:t>punishment</w:t>
      </w:r>
      <w:proofErr w:type="gramEnd"/>
    </w:p>
    <w:bookmarkEnd w:id="12"/>
    <w:p w14:paraId="2AC6AF4C" w14:textId="15AB606C" w:rsidR="007B0EBE" w:rsidRPr="005023B7" w:rsidRDefault="25EEC540" w:rsidP="75273F22">
      <w:pPr>
        <w:spacing w:line="240" w:lineRule="auto"/>
        <w:jc w:val="both"/>
        <w:rPr>
          <w:rFonts w:ascii="Times New Roman" w:hAnsi="Times New Roman" w:cs="Times New Roman"/>
          <w:color w:val="000000"/>
          <w:sz w:val="24"/>
          <w:szCs w:val="24"/>
        </w:rPr>
      </w:pPr>
      <w:r w:rsidRPr="005023B7">
        <w:rPr>
          <w:rFonts w:ascii="Times New Roman" w:hAnsi="Times New Roman" w:cs="Times New Roman"/>
          <w:kern w:val="0"/>
          <w:sz w:val="24"/>
          <w:szCs w:val="24"/>
          <w14:ligatures w14:val="none"/>
        </w:rPr>
        <w:t>In a lawsuit filed by the Center for Reproductive Rights this year against the state of Texas,</w:t>
      </w:r>
      <w:r w:rsidRPr="2D649C6F">
        <w:rPr>
          <w:rFonts w:ascii="Times New Roman" w:hAnsi="Times New Roman" w:cs="Times New Roman"/>
          <w:i/>
          <w:iCs/>
          <w:kern w:val="0"/>
          <w:sz w:val="24"/>
          <w:szCs w:val="24"/>
          <w14:ligatures w14:val="none"/>
        </w:rPr>
        <w:t xml:space="preserve"> </w:t>
      </w:r>
      <w:proofErr w:type="spellStart"/>
      <w:r w:rsidRPr="2D649C6F">
        <w:rPr>
          <w:rFonts w:ascii="Times New Roman" w:hAnsi="Times New Roman" w:cs="Times New Roman"/>
          <w:i/>
          <w:iCs/>
          <w:kern w:val="0"/>
          <w:sz w:val="24"/>
          <w:szCs w:val="24"/>
          <w14:ligatures w14:val="none"/>
        </w:rPr>
        <w:t>Zurawski</w:t>
      </w:r>
      <w:proofErr w:type="spellEnd"/>
      <w:r w:rsidRPr="2D649C6F">
        <w:rPr>
          <w:rFonts w:ascii="Times New Roman" w:hAnsi="Times New Roman" w:cs="Times New Roman"/>
          <w:i/>
          <w:iCs/>
          <w:kern w:val="0"/>
          <w:sz w:val="24"/>
          <w:szCs w:val="24"/>
          <w14:ligatures w14:val="none"/>
        </w:rPr>
        <w:t xml:space="preserve"> v. State of Texas</w:t>
      </w:r>
      <w:r w:rsidRPr="005023B7">
        <w:rPr>
          <w:rFonts w:ascii="Times New Roman" w:hAnsi="Times New Roman" w:cs="Times New Roman"/>
          <w:kern w:val="0"/>
          <w:sz w:val="24"/>
          <w:szCs w:val="24"/>
          <w14:ligatures w14:val="none"/>
        </w:rPr>
        <w:t>, doctors and patients describe the confusion, fear, pain, and suffering they have endured because of the state’s abortion ban—despite its</w:t>
      </w:r>
      <w:r w:rsidR="1B133F2D">
        <w:rPr>
          <w:rFonts w:ascii="Times New Roman" w:hAnsi="Times New Roman" w:cs="Times New Roman"/>
          <w:kern w:val="0"/>
          <w:sz w:val="24"/>
          <w:szCs w:val="24"/>
          <w14:ligatures w14:val="none"/>
        </w:rPr>
        <w:t xml:space="preserve"> exception for “medical emergencies</w:t>
      </w:r>
      <w:r w:rsidRPr="005023B7">
        <w:rPr>
          <w:rFonts w:ascii="Times New Roman" w:hAnsi="Times New Roman" w:cs="Times New Roman"/>
          <w:kern w:val="0"/>
          <w:sz w:val="24"/>
          <w:szCs w:val="24"/>
          <w14:ligatures w14:val="none"/>
        </w:rPr>
        <w:t>.</w:t>
      </w:r>
      <w:r w:rsidR="1B133F2D">
        <w:rPr>
          <w:rFonts w:ascii="Times New Roman" w:hAnsi="Times New Roman" w:cs="Times New Roman"/>
          <w:kern w:val="0"/>
          <w:sz w:val="24"/>
          <w:szCs w:val="24"/>
          <w14:ligatures w14:val="none"/>
        </w:rPr>
        <w:t>”</w:t>
      </w:r>
      <w:r w:rsidR="007B0EBE" w:rsidRPr="005023B7">
        <w:rPr>
          <w:rStyle w:val="EndnoteReference"/>
          <w:rFonts w:ascii="Times New Roman" w:hAnsi="Times New Roman" w:cs="Times New Roman"/>
          <w:kern w:val="0"/>
          <w:sz w:val="24"/>
          <w:szCs w:val="24"/>
          <w14:ligatures w14:val="none"/>
        </w:rPr>
        <w:endnoteReference w:id="53"/>
      </w:r>
      <w:r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color w:val="000000"/>
          <w:sz w:val="24"/>
          <w:szCs w:val="24"/>
        </w:rPr>
        <w:t xml:space="preserve">The OBGYN plaintiffs in the </w:t>
      </w:r>
      <w:proofErr w:type="spellStart"/>
      <w:r w:rsidRPr="2D649C6F">
        <w:rPr>
          <w:rFonts w:ascii="Times New Roman" w:hAnsi="Times New Roman" w:cs="Times New Roman"/>
          <w:i/>
          <w:iCs/>
          <w:color w:val="000000"/>
          <w:sz w:val="24"/>
          <w:szCs w:val="24"/>
        </w:rPr>
        <w:t>Zurawski</w:t>
      </w:r>
      <w:proofErr w:type="spellEnd"/>
      <w:r w:rsidRPr="005023B7">
        <w:rPr>
          <w:rFonts w:ascii="Times New Roman" w:hAnsi="Times New Roman" w:cs="Times New Roman"/>
          <w:color w:val="000000"/>
          <w:sz w:val="24"/>
          <w:szCs w:val="24"/>
        </w:rPr>
        <w:t xml:space="preserve"> case argue that Texas’ abortion bans interfere with their ability to provide pregnant people with the standard of medical care. Physicians who provide abortion care that does not meet the state’s confusing “medical emergency” exception face fines of at least $100,000, up to 99 years in prison, and loss of their state medical license. </w:t>
      </w:r>
      <w:r w:rsidRPr="000B6778">
        <w:rPr>
          <w:rFonts w:ascii="Times New Roman" w:hAnsi="Times New Roman" w:cs="Times New Roman"/>
          <w:color w:val="000000"/>
          <w:sz w:val="24"/>
          <w:szCs w:val="24"/>
        </w:rPr>
        <w:t>The patient plaintiffs in the case describe how Texas’ abortion bans have caused them preventable physical and psychological harm.</w:t>
      </w:r>
      <w:r w:rsidR="00477F50">
        <w:rPr>
          <w:rStyle w:val="EndnoteReference"/>
          <w:rFonts w:ascii="Times New Roman" w:hAnsi="Times New Roman" w:cs="Times New Roman"/>
          <w:color w:val="000000"/>
          <w:sz w:val="24"/>
          <w:szCs w:val="24"/>
        </w:rPr>
        <w:endnoteReference w:id="54"/>
      </w:r>
      <w:r w:rsidRPr="005023B7">
        <w:rPr>
          <w:rFonts w:ascii="Times New Roman" w:hAnsi="Times New Roman" w:cs="Times New Roman"/>
          <w:color w:val="000000"/>
          <w:sz w:val="24"/>
          <w:szCs w:val="24"/>
        </w:rPr>
        <w:t xml:space="preserve"> </w:t>
      </w:r>
    </w:p>
    <w:p w14:paraId="7F67FF95" w14:textId="68DC9C7B" w:rsidR="2D649C6F" w:rsidRDefault="2D649C6F" w:rsidP="2D649C6F">
      <w:pPr>
        <w:spacing w:line="240" w:lineRule="auto"/>
        <w:jc w:val="both"/>
        <w:rPr>
          <w:rFonts w:ascii="Times New Roman" w:hAnsi="Times New Roman" w:cs="Times New Roman"/>
          <w:color w:val="000000" w:themeColor="text1"/>
          <w:sz w:val="24"/>
          <w:szCs w:val="24"/>
        </w:rPr>
      </w:pPr>
    </w:p>
    <w:p w14:paraId="7216F7BD" w14:textId="2B962BFD"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 xml:space="preserve">Amanda </w:t>
      </w:r>
      <w:proofErr w:type="spellStart"/>
      <w:r w:rsidRPr="005023B7">
        <w:rPr>
          <w:rFonts w:ascii="Times New Roman" w:hAnsi="Times New Roman" w:cs="Times New Roman"/>
          <w:b/>
          <w:bCs/>
          <w:kern w:val="0"/>
          <w:sz w:val="24"/>
          <w:szCs w:val="24"/>
          <w14:ligatures w14:val="none"/>
        </w:rPr>
        <w:t>Zurawski</w:t>
      </w:r>
      <w:proofErr w:type="spellEnd"/>
      <w:r w:rsidRPr="005023B7">
        <w:rPr>
          <w:rFonts w:ascii="Times New Roman" w:hAnsi="Times New Roman" w:cs="Times New Roman"/>
          <w:kern w:val="0"/>
          <w:sz w:val="24"/>
          <w:szCs w:val="24"/>
          <w14:ligatures w14:val="none"/>
        </w:rPr>
        <w:t xml:space="preserve"> </w:t>
      </w:r>
      <w:r w:rsidRPr="00B20535">
        <w:rPr>
          <w:rFonts w:ascii="Times New Roman" w:hAnsi="Times New Roman" w:cs="Times New Roman"/>
          <w:b/>
          <w:bCs/>
          <w:kern w:val="0"/>
          <w:sz w:val="24"/>
          <w:szCs w:val="24"/>
          <w14:ligatures w14:val="none"/>
        </w:rPr>
        <w:t>nearly died because of a delay in care caused by Texas’ abortion bans:</w:t>
      </w:r>
    </w:p>
    <w:p w14:paraId="70830458" w14:textId="5D7A9358"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r w:rsidRPr="2D649C6F">
        <w:rPr>
          <w:rFonts w:ascii="Times New Roman" w:hAnsi="Times New Roman" w:cs="Times New Roman"/>
          <w:i/>
          <w:iCs/>
          <w:kern w:val="0"/>
          <w:sz w:val="24"/>
          <w:szCs w:val="24"/>
          <w14:ligatures w14:val="none"/>
        </w:rPr>
        <w:t xml:space="preserve">Amanda underwent a year and a half of fertility treatment to become pregnant. Seventeen weeks into the pregnancy that she wanted so much, she was diagnosed with weak cervical tissue and her water broke. There was no chance that her fetus would survive at this stage of pregnancy. Amanda went to a hospital and was told that she could not have an abortion—the standard of care in her situation—because she did not have an acute infection. Birth might take hours, days, or weeks. She was advised to stay within 15 mins of a hospital and decided not to risk traveling 11 hours to </w:t>
      </w:r>
      <w:r w:rsidR="00B41F51" w:rsidRPr="2D649C6F">
        <w:rPr>
          <w:rFonts w:ascii="Times New Roman" w:hAnsi="Times New Roman" w:cs="Times New Roman"/>
          <w:i/>
          <w:iCs/>
          <w:kern w:val="0"/>
          <w:sz w:val="24"/>
          <w:szCs w:val="24"/>
          <w14:ligatures w14:val="none"/>
        </w:rPr>
        <w:t>the</w:t>
      </w:r>
      <w:r w:rsidRPr="2D649C6F">
        <w:rPr>
          <w:rFonts w:ascii="Times New Roman" w:hAnsi="Times New Roman" w:cs="Times New Roman"/>
          <w:i/>
          <w:iCs/>
          <w:kern w:val="0"/>
          <w:sz w:val="24"/>
          <w:szCs w:val="24"/>
          <w14:ligatures w14:val="none"/>
        </w:rPr>
        <w:t xml:space="preserve"> closest state where she could get an appointment. Two days later, she was septic (suffering a life-threatening reaction to infection), and the hospital agreed to induce labor</w:t>
      </w:r>
      <w:r w:rsidR="3E4A134F" w:rsidRPr="2D649C6F">
        <w:rPr>
          <w:rFonts w:ascii="Times New Roman" w:hAnsi="Times New Roman" w:cs="Times New Roman"/>
          <w:i/>
          <w:iCs/>
          <w:sz w:val="24"/>
          <w:szCs w:val="24"/>
        </w:rPr>
        <w:t xml:space="preserve"> and provide the abortion she needed to save her life</w:t>
      </w:r>
      <w:r w:rsidRPr="2D649C6F">
        <w:rPr>
          <w:rFonts w:ascii="Times New Roman" w:hAnsi="Times New Roman" w:cs="Times New Roman"/>
          <w:i/>
          <w:iCs/>
          <w:kern w:val="0"/>
          <w:sz w:val="24"/>
          <w:szCs w:val="24"/>
          <w14:ligatures w14:val="none"/>
        </w:rPr>
        <w:t xml:space="preserve">. Amanda gave birth and her baby, Willow, did not survive. Amanda’s condition continued to </w:t>
      </w:r>
      <w:proofErr w:type="gramStart"/>
      <w:r w:rsidRPr="2D649C6F">
        <w:rPr>
          <w:rFonts w:ascii="Times New Roman" w:hAnsi="Times New Roman" w:cs="Times New Roman"/>
          <w:i/>
          <w:iCs/>
          <w:kern w:val="0"/>
          <w:sz w:val="24"/>
          <w:szCs w:val="24"/>
          <w14:ligatures w14:val="none"/>
        </w:rPr>
        <w:t>deteriorate</w:t>
      </w:r>
      <w:proofErr w:type="gramEnd"/>
      <w:r w:rsidRPr="2D649C6F">
        <w:rPr>
          <w:rFonts w:ascii="Times New Roman" w:hAnsi="Times New Roman" w:cs="Times New Roman"/>
          <w:i/>
          <w:iCs/>
          <w:kern w:val="0"/>
          <w:sz w:val="24"/>
          <w:szCs w:val="24"/>
          <w14:ligatures w14:val="none"/>
        </w:rPr>
        <w:t xml:space="preserve"> and she spent three days in the intensive care unit (ICU). Her family members flew to Texas, fearing it would be the last time they saw her. Amanda survived, with her life and body forever changed. The infections caused severe scar tissue to form on her uterus and fallopian tubes, requiring additional medical procedure</w:t>
      </w:r>
      <w:r w:rsidR="6D3867C5" w:rsidRPr="2D649C6F">
        <w:rPr>
          <w:rFonts w:ascii="Times New Roman" w:hAnsi="Times New Roman" w:cs="Times New Roman"/>
          <w:i/>
          <w:iCs/>
          <w:sz w:val="24"/>
          <w:szCs w:val="24"/>
        </w:rPr>
        <w:t>s</w:t>
      </w:r>
      <w:r w:rsidRPr="2D649C6F">
        <w:rPr>
          <w:rFonts w:ascii="Times New Roman" w:hAnsi="Times New Roman" w:cs="Times New Roman"/>
          <w:i/>
          <w:iCs/>
          <w:kern w:val="0"/>
          <w:sz w:val="24"/>
          <w:szCs w:val="24"/>
          <w14:ligatures w14:val="none"/>
        </w:rPr>
        <w:t>. One of Amanda’s fallopian tubes is now permanently closed, threatening her fertility.</w:t>
      </w:r>
      <w:r w:rsidR="00C70A95" w:rsidRPr="6480C182">
        <w:rPr>
          <w:rStyle w:val="EndnoteReference"/>
          <w:rFonts w:ascii="Times New Roman" w:hAnsi="Times New Roman" w:cs="Times New Roman"/>
          <w:kern w:val="0"/>
          <w:sz w:val="24"/>
          <w:szCs w:val="24"/>
          <w14:ligatures w14:val="none"/>
        </w:rPr>
        <w:endnoteReference w:id="55"/>
      </w:r>
      <w:r w:rsidRPr="2D649C6F">
        <w:rPr>
          <w:rFonts w:ascii="Times New Roman" w:hAnsi="Times New Roman" w:cs="Times New Roman"/>
          <w:i/>
          <w:iCs/>
          <w:kern w:val="0"/>
          <w:sz w:val="24"/>
          <w:szCs w:val="24"/>
          <w14:ligatures w14:val="none"/>
        </w:rPr>
        <w:t xml:space="preserve"> </w:t>
      </w:r>
    </w:p>
    <w:p w14:paraId="6195FB09" w14:textId="73E62AF2" w:rsidR="007B0EBE" w:rsidRPr="00CD71E1" w:rsidRDefault="007B0EBE" w:rsidP="75273F22">
      <w:pPr>
        <w:spacing w:line="240" w:lineRule="auto"/>
        <w:jc w:val="both"/>
        <w:rPr>
          <w:rFonts w:ascii="Times New Roman" w:hAnsi="Times New Roman" w:cs="Times New Roman"/>
          <w:b/>
          <w:bCs/>
          <w:kern w:val="0"/>
          <w:sz w:val="24"/>
          <w:szCs w:val="24"/>
          <w14:ligatures w14:val="none"/>
        </w:rPr>
      </w:pPr>
      <w:r w:rsidRPr="00CD71E1">
        <w:rPr>
          <w:rFonts w:ascii="Times New Roman" w:hAnsi="Times New Roman" w:cs="Times New Roman"/>
          <w:b/>
          <w:bCs/>
          <w:kern w:val="0"/>
          <w:sz w:val="24"/>
          <w:szCs w:val="24"/>
          <w14:ligatures w14:val="none"/>
        </w:rPr>
        <w:t>Kierst</w:t>
      </w:r>
      <w:r w:rsidR="45683246" w:rsidRPr="00CD71E1">
        <w:rPr>
          <w:rFonts w:ascii="Times New Roman" w:hAnsi="Times New Roman" w:cs="Times New Roman"/>
          <w:b/>
          <w:bCs/>
          <w:kern w:val="0"/>
          <w:sz w:val="24"/>
          <w:szCs w:val="24"/>
          <w14:ligatures w14:val="none"/>
        </w:rPr>
        <w:t>e</w:t>
      </w:r>
      <w:r w:rsidRPr="00CD71E1">
        <w:rPr>
          <w:rFonts w:ascii="Times New Roman" w:hAnsi="Times New Roman" w:cs="Times New Roman"/>
          <w:b/>
          <w:bCs/>
          <w:kern w:val="0"/>
          <w:sz w:val="24"/>
          <w:szCs w:val="24"/>
          <w14:ligatures w14:val="none"/>
        </w:rPr>
        <w:t>n Hogan was denied treatment, detained in a hospital, and threatened with criminal penalties when her water broke early:</w:t>
      </w:r>
    </w:p>
    <w:p w14:paraId="41445E87" w14:textId="365AB8A1" w:rsidR="007B0EBE" w:rsidRPr="005023B7" w:rsidRDefault="25EEC540" w:rsidP="75273F22">
      <w:pPr>
        <w:spacing w:line="240" w:lineRule="auto"/>
        <w:ind w:left="720"/>
        <w:jc w:val="both"/>
        <w:rPr>
          <w:rFonts w:ascii="Times New Roman" w:hAnsi="Times New Roman" w:cs="Times New Roman"/>
          <w:i/>
          <w:iCs/>
          <w:color w:val="000000"/>
          <w:sz w:val="24"/>
          <w:szCs w:val="24"/>
        </w:rPr>
      </w:pPr>
      <w:r w:rsidRPr="2D649C6F">
        <w:rPr>
          <w:rFonts w:ascii="Times New Roman" w:hAnsi="Times New Roman" w:cs="Times New Roman"/>
          <w:i/>
          <w:iCs/>
          <w:kern w:val="0"/>
          <w:sz w:val="24"/>
          <w:szCs w:val="24"/>
          <w14:ligatures w14:val="none"/>
        </w:rPr>
        <w:t>Kierst</w:t>
      </w:r>
      <w:r w:rsidR="519C8C43" w:rsidRPr="2D649C6F">
        <w:rPr>
          <w:rFonts w:ascii="Times New Roman" w:hAnsi="Times New Roman" w:cs="Times New Roman"/>
          <w:i/>
          <w:iCs/>
          <w:kern w:val="0"/>
          <w:sz w:val="24"/>
          <w:szCs w:val="24"/>
          <w14:ligatures w14:val="none"/>
        </w:rPr>
        <w:t>e</w:t>
      </w:r>
      <w:r w:rsidRPr="2D649C6F">
        <w:rPr>
          <w:rFonts w:ascii="Times New Roman" w:hAnsi="Times New Roman" w:cs="Times New Roman"/>
          <w:i/>
          <w:iCs/>
          <w:kern w:val="0"/>
          <w:sz w:val="24"/>
          <w:szCs w:val="24"/>
          <w14:ligatures w14:val="none"/>
        </w:rPr>
        <w:t xml:space="preserve">n was in an abusive relationship when she discovered her pregnancy, but after multiple miscarriages, she thought this might be her only chance to become a mother. She left the relationship, moved, and found a new job. Then her water broke early. Emergency responders took her to a nearby hospital where she was told she must wait until she got sicker or went into labor. Hospital staff informed her that if she tried to leave, she could be arrested for trying to kill her baby. Nurses watched her use the bathroom to make sure she didn’t push and reminded her repeatedly that she was alone and </w:t>
      </w:r>
      <w:proofErr w:type="gramStart"/>
      <w:r w:rsidRPr="2D649C6F">
        <w:rPr>
          <w:rFonts w:ascii="Times New Roman" w:hAnsi="Times New Roman" w:cs="Times New Roman"/>
          <w:i/>
          <w:iCs/>
          <w:kern w:val="0"/>
          <w:sz w:val="24"/>
          <w:szCs w:val="24"/>
          <w14:ligatures w14:val="none"/>
        </w:rPr>
        <w:t>unmarried, but</w:t>
      </w:r>
      <w:proofErr w:type="gramEnd"/>
      <w:r w:rsidRPr="2D649C6F">
        <w:rPr>
          <w:rFonts w:ascii="Times New Roman" w:hAnsi="Times New Roman" w:cs="Times New Roman"/>
          <w:i/>
          <w:iCs/>
          <w:kern w:val="0"/>
          <w:sz w:val="24"/>
          <w:szCs w:val="24"/>
          <w14:ligatures w14:val="none"/>
        </w:rPr>
        <w:t xml:space="preserve"> did not tell her much about her fetus’ chance of survival. Even though she declined religious counseling, the hospital told her it would be good for her and sent a religious person to “guide” her. After four days, Kierst</w:t>
      </w:r>
      <w:r w:rsidR="3A319731" w:rsidRPr="2D649C6F">
        <w:rPr>
          <w:rFonts w:ascii="Times New Roman" w:hAnsi="Times New Roman" w:cs="Times New Roman"/>
          <w:i/>
          <w:iCs/>
          <w:kern w:val="0"/>
          <w:sz w:val="24"/>
          <w:szCs w:val="24"/>
          <w14:ligatures w14:val="none"/>
        </w:rPr>
        <w:t>e</w:t>
      </w:r>
      <w:r w:rsidRPr="2D649C6F">
        <w:rPr>
          <w:rFonts w:ascii="Times New Roman" w:hAnsi="Times New Roman" w:cs="Times New Roman"/>
          <w:i/>
          <w:iCs/>
          <w:kern w:val="0"/>
          <w:sz w:val="24"/>
          <w:szCs w:val="24"/>
          <w14:ligatures w14:val="none"/>
        </w:rPr>
        <w:t>n gave birth to a stillborn son. She named him Eamon Blake. Less than 24 hours afterwards “</w:t>
      </w:r>
      <w:r w:rsidRPr="2D649C6F">
        <w:rPr>
          <w:rFonts w:ascii="Times New Roman" w:hAnsi="Times New Roman" w:cs="Times New Roman"/>
          <w:i/>
          <w:iCs/>
          <w:color w:val="000000"/>
          <w:sz w:val="24"/>
          <w:szCs w:val="24"/>
        </w:rPr>
        <w:t xml:space="preserve">they came in with a wheelchair and all my </w:t>
      </w:r>
      <w:proofErr w:type="gramStart"/>
      <w:r w:rsidRPr="2D649C6F">
        <w:rPr>
          <w:rFonts w:ascii="Times New Roman" w:hAnsi="Times New Roman" w:cs="Times New Roman"/>
          <w:i/>
          <w:iCs/>
          <w:color w:val="000000"/>
          <w:sz w:val="24"/>
          <w:szCs w:val="24"/>
        </w:rPr>
        <w:t>belongings, and</w:t>
      </w:r>
      <w:proofErr w:type="gramEnd"/>
      <w:r w:rsidRPr="2D649C6F">
        <w:rPr>
          <w:rFonts w:ascii="Times New Roman" w:hAnsi="Times New Roman" w:cs="Times New Roman"/>
          <w:i/>
          <w:iCs/>
          <w:color w:val="000000"/>
          <w:sz w:val="24"/>
          <w:szCs w:val="24"/>
        </w:rPr>
        <w:t xml:space="preserve"> sent me home with papers saying that I was cleared to return to work the next day – as if nothing had happened.” In Kierst</w:t>
      </w:r>
      <w:r w:rsidR="3A5C8C15" w:rsidRPr="2D649C6F">
        <w:rPr>
          <w:rFonts w:ascii="Times New Roman" w:hAnsi="Times New Roman" w:cs="Times New Roman"/>
          <w:i/>
          <w:iCs/>
          <w:color w:val="000000"/>
          <w:sz w:val="24"/>
          <w:szCs w:val="24"/>
        </w:rPr>
        <w:t>e</w:t>
      </w:r>
      <w:r w:rsidRPr="2D649C6F">
        <w:rPr>
          <w:rFonts w:ascii="Times New Roman" w:hAnsi="Times New Roman" w:cs="Times New Roman"/>
          <w:i/>
          <w:iCs/>
          <w:color w:val="000000"/>
          <w:sz w:val="24"/>
          <w:szCs w:val="24"/>
        </w:rPr>
        <w:t>n’s own words: “I was made to feel less than human. Texas law caused me to be detained against my will for five days and treated like a criminal, all during the most traumatic and heartbreaking experience of my life. This shouldn’t happen to anyone no matter who they are or where they live. So much was taken away from me.”</w:t>
      </w:r>
      <w:r w:rsidR="007E6227" w:rsidRPr="6480C182">
        <w:rPr>
          <w:rStyle w:val="EndnoteReference"/>
          <w:rFonts w:ascii="Times New Roman" w:hAnsi="Times New Roman" w:cs="Times New Roman"/>
          <w:color w:val="000000"/>
          <w:sz w:val="24"/>
          <w:szCs w:val="24"/>
        </w:rPr>
        <w:endnoteReference w:id="56"/>
      </w:r>
    </w:p>
    <w:p w14:paraId="5937775C" w14:textId="31C62D2F" w:rsidR="007B0EBE" w:rsidRPr="00CD71E1" w:rsidRDefault="007B0EBE" w:rsidP="75273F22">
      <w:pPr>
        <w:spacing w:line="240" w:lineRule="auto"/>
        <w:rPr>
          <w:rFonts w:ascii="Times New Roman" w:hAnsi="Times New Roman" w:cs="Times New Roman"/>
          <w:b/>
          <w:bCs/>
          <w:color w:val="000000"/>
          <w:sz w:val="24"/>
          <w:szCs w:val="24"/>
        </w:rPr>
      </w:pPr>
      <w:r w:rsidRPr="75273F22">
        <w:rPr>
          <w:rFonts w:ascii="Times New Roman" w:hAnsi="Times New Roman" w:cs="Times New Roman"/>
          <w:b/>
          <w:color w:val="000000" w:themeColor="text1"/>
          <w:sz w:val="24"/>
          <w:szCs w:val="24"/>
        </w:rPr>
        <w:t>Kylie Beaton was forced to have a cesarian section and watch her baby die:</w:t>
      </w:r>
    </w:p>
    <w:p w14:paraId="1F1715FF" w14:textId="56009FD4" w:rsidR="007B0EBE" w:rsidRPr="005023B7" w:rsidRDefault="25EEC540" w:rsidP="2D649C6F">
      <w:pPr>
        <w:spacing w:line="240" w:lineRule="auto"/>
        <w:ind w:left="720"/>
        <w:jc w:val="both"/>
        <w:rPr>
          <w:rFonts w:ascii="Times New Roman" w:hAnsi="Times New Roman" w:cs="Times New Roman"/>
          <w:i/>
          <w:iCs/>
          <w:color w:val="000000"/>
          <w:sz w:val="24"/>
          <w:szCs w:val="24"/>
        </w:rPr>
      </w:pPr>
      <w:r w:rsidRPr="2D649C6F">
        <w:rPr>
          <w:rFonts w:ascii="Times New Roman" w:hAnsi="Times New Roman" w:cs="Times New Roman"/>
          <w:i/>
          <w:iCs/>
          <w:color w:val="000000"/>
          <w:sz w:val="24"/>
          <w:szCs w:val="24"/>
        </w:rPr>
        <w:t>Kylie is the mother of a four</w:t>
      </w:r>
      <w:r w:rsidR="7421C903" w:rsidRPr="2D649C6F">
        <w:rPr>
          <w:rFonts w:ascii="Times New Roman" w:hAnsi="Times New Roman" w:cs="Times New Roman"/>
          <w:i/>
          <w:iCs/>
          <w:color w:val="000000"/>
          <w:sz w:val="24"/>
          <w:szCs w:val="24"/>
        </w:rPr>
        <w:t>-</w:t>
      </w:r>
      <w:r w:rsidRPr="2D649C6F">
        <w:rPr>
          <w:rFonts w:ascii="Times New Roman" w:hAnsi="Times New Roman" w:cs="Times New Roman"/>
          <w:i/>
          <w:iCs/>
          <w:color w:val="000000"/>
          <w:sz w:val="24"/>
          <w:szCs w:val="24"/>
        </w:rPr>
        <w:t>year</w:t>
      </w:r>
      <w:r w:rsidR="39A608A9" w:rsidRPr="2D649C6F">
        <w:rPr>
          <w:rFonts w:ascii="Times New Roman" w:hAnsi="Times New Roman" w:cs="Times New Roman"/>
          <w:i/>
          <w:iCs/>
          <w:color w:val="000000"/>
          <w:sz w:val="24"/>
          <w:szCs w:val="24"/>
        </w:rPr>
        <w:t>-</w:t>
      </w:r>
      <w:r w:rsidRPr="2D649C6F">
        <w:rPr>
          <w:rFonts w:ascii="Times New Roman" w:hAnsi="Times New Roman" w:cs="Times New Roman"/>
          <w:i/>
          <w:iCs/>
          <w:color w:val="000000"/>
          <w:sz w:val="24"/>
          <w:szCs w:val="24"/>
        </w:rPr>
        <w:t xml:space="preserve">old daughter and underwent fertility treatment to become pregnant again. During an anatomy scan 20 weeks into her pregnancy, Kylie’s obstetrician diagnosed the fetus with alobar holoprosencephaly, a condition where the brain does not develop as it typically does. A specialist explained to Kylie that the baby would die shortly after birth and that the fetus’ head would be larger than expected for its gestational age. Before Texas’ law changed, doctors would have been able to perform an abortion. Kylie and her husband looked for care in other states and made an appointment. But because her fetus’ head was a size typically seen later in pregnancy, Kylie was also affected by gestational restrictions in other states and had to cancel her appointment. After searching for care across the country, Kylie realized she would be forced to continue the pregnancy. At 28 weeks, the fetus was the size of a </w:t>
      </w:r>
      <w:r w:rsidRPr="2D649C6F">
        <w:rPr>
          <w:rFonts w:ascii="Times New Roman" w:hAnsi="Times New Roman" w:cs="Times New Roman"/>
          <w:i/>
          <w:iCs/>
          <w:color w:val="000000" w:themeColor="text1"/>
          <w:sz w:val="24"/>
          <w:szCs w:val="24"/>
        </w:rPr>
        <w:t>full</w:t>
      </w:r>
      <w:r w:rsidR="343E4320" w:rsidRPr="2D649C6F">
        <w:rPr>
          <w:rFonts w:ascii="Times New Roman" w:hAnsi="Times New Roman" w:cs="Times New Roman"/>
          <w:i/>
          <w:iCs/>
          <w:color w:val="000000" w:themeColor="text1"/>
          <w:sz w:val="24"/>
          <w:szCs w:val="24"/>
        </w:rPr>
        <w:t>-</w:t>
      </w:r>
      <w:r w:rsidRPr="2D649C6F">
        <w:rPr>
          <w:rFonts w:ascii="Times New Roman" w:hAnsi="Times New Roman" w:cs="Times New Roman"/>
          <w:i/>
          <w:iCs/>
          <w:color w:val="000000" w:themeColor="text1"/>
          <w:sz w:val="24"/>
          <w:szCs w:val="24"/>
        </w:rPr>
        <w:t>term</w:t>
      </w:r>
      <w:r w:rsidRPr="2D649C6F">
        <w:rPr>
          <w:rFonts w:ascii="Times New Roman" w:hAnsi="Times New Roman" w:cs="Times New Roman"/>
          <w:i/>
          <w:iCs/>
          <w:color w:val="000000"/>
          <w:sz w:val="24"/>
          <w:szCs w:val="24"/>
        </w:rPr>
        <w:t xml:space="preserve"> baby and Kylie begged her doctors to induce her so she could have a vaginal </w:t>
      </w:r>
      <w:r w:rsidR="0674C2CA" w:rsidRPr="2D649C6F">
        <w:rPr>
          <w:rFonts w:ascii="Times New Roman" w:hAnsi="Times New Roman" w:cs="Times New Roman"/>
          <w:i/>
          <w:iCs/>
          <w:color w:val="000000"/>
          <w:sz w:val="24"/>
          <w:szCs w:val="24"/>
        </w:rPr>
        <w:t>birth</w:t>
      </w:r>
      <w:r w:rsidRPr="2D649C6F">
        <w:rPr>
          <w:rFonts w:ascii="Times New Roman" w:hAnsi="Times New Roman" w:cs="Times New Roman"/>
          <w:i/>
          <w:iCs/>
          <w:color w:val="000000"/>
          <w:sz w:val="24"/>
          <w:szCs w:val="24"/>
        </w:rPr>
        <w:t xml:space="preserve">. Her doctors said they could not because of Texas’ abortion law. At 35 weeks, Kylie was in severe pain and had an emergency cesarian surgery, involving a large incision. She named her baby Grant. For the next four days, Kylie watched her son slowly die. He cried and could not eat. He could not be held upright or sit in a car seat because doing so would put too much pressure on his head. On the fourth day, Kylie took Grant home and she and her husband held him for the next several hours as his breathing became </w:t>
      </w:r>
      <w:proofErr w:type="gramStart"/>
      <w:r w:rsidRPr="2D649C6F">
        <w:rPr>
          <w:rFonts w:ascii="Times New Roman" w:hAnsi="Times New Roman" w:cs="Times New Roman"/>
          <w:i/>
          <w:iCs/>
          <w:color w:val="000000"/>
          <w:sz w:val="24"/>
          <w:szCs w:val="24"/>
        </w:rPr>
        <w:t>labored</w:t>
      </w:r>
      <w:proofErr w:type="gramEnd"/>
      <w:r w:rsidRPr="2D649C6F">
        <w:rPr>
          <w:rFonts w:ascii="Times New Roman" w:hAnsi="Times New Roman" w:cs="Times New Roman"/>
          <w:i/>
          <w:iCs/>
          <w:color w:val="000000"/>
          <w:sz w:val="24"/>
          <w:szCs w:val="24"/>
        </w:rPr>
        <w:t xml:space="preserve"> and he grew cold. He passed that night. Kylie has been recovering from the preventable surgery and coping with grief. She is 33 years old and will have to wait at least a year before trying to become pregnant again. Her daughter still asks about Grant.</w:t>
      </w:r>
      <w:r w:rsidR="00694CCC" w:rsidRPr="6480C182">
        <w:rPr>
          <w:rStyle w:val="EndnoteReference"/>
          <w:rFonts w:ascii="Times New Roman" w:hAnsi="Times New Roman" w:cs="Times New Roman"/>
          <w:color w:val="000000"/>
          <w:sz w:val="24"/>
          <w:szCs w:val="24"/>
        </w:rPr>
        <w:endnoteReference w:id="57"/>
      </w:r>
    </w:p>
    <w:p w14:paraId="2E8C9C74" w14:textId="36151FB8" w:rsidR="007B0EBE" w:rsidRPr="002447CE" w:rsidRDefault="007B0EBE" w:rsidP="75273F22">
      <w:pPr>
        <w:spacing w:line="240" w:lineRule="auto"/>
        <w:jc w:val="both"/>
        <w:rPr>
          <w:rFonts w:ascii="Times New Roman" w:hAnsi="Times New Roman" w:cs="Times New Roman"/>
          <w:b/>
          <w:bCs/>
          <w:color w:val="000000"/>
          <w:sz w:val="24"/>
          <w:szCs w:val="24"/>
        </w:rPr>
      </w:pPr>
      <w:r w:rsidRPr="75273F22">
        <w:rPr>
          <w:rFonts w:ascii="Times New Roman" w:hAnsi="Times New Roman" w:cs="Times New Roman"/>
          <w:b/>
          <w:color w:val="000000" w:themeColor="text1"/>
          <w:sz w:val="24"/>
          <w:szCs w:val="24"/>
        </w:rPr>
        <w:t xml:space="preserve">Samantha </w:t>
      </w:r>
      <w:proofErr w:type="spellStart"/>
      <w:r w:rsidRPr="75273F22">
        <w:rPr>
          <w:rFonts w:ascii="Times New Roman" w:hAnsi="Times New Roman" w:cs="Times New Roman"/>
          <w:b/>
          <w:color w:val="000000" w:themeColor="text1"/>
          <w:sz w:val="24"/>
          <w:szCs w:val="24"/>
        </w:rPr>
        <w:t>Casiano</w:t>
      </w:r>
      <w:proofErr w:type="spellEnd"/>
      <w:r w:rsidRPr="75273F22">
        <w:rPr>
          <w:rFonts w:ascii="Times New Roman" w:hAnsi="Times New Roman" w:cs="Times New Roman"/>
          <w:b/>
          <w:color w:val="000000" w:themeColor="text1"/>
          <w:sz w:val="24"/>
          <w:szCs w:val="24"/>
        </w:rPr>
        <w:t xml:space="preserve"> was forced to continue her pregnancy after a fetal diagnosis of anencephaly:</w:t>
      </w:r>
    </w:p>
    <w:p w14:paraId="25BE9C1F" w14:textId="29D5C2E7" w:rsidR="007B0EBE" w:rsidRPr="005023B7" w:rsidRDefault="25EEC540" w:rsidP="2D649C6F">
      <w:pPr>
        <w:spacing w:line="240" w:lineRule="auto"/>
        <w:ind w:left="720"/>
        <w:jc w:val="both"/>
        <w:rPr>
          <w:rFonts w:ascii="Times New Roman" w:hAnsi="Times New Roman" w:cs="Times New Roman"/>
          <w:i/>
          <w:iCs/>
          <w:color w:val="000000"/>
          <w:sz w:val="24"/>
          <w:szCs w:val="24"/>
        </w:rPr>
      </w:pPr>
      <w:r w:rsidRPr="2D649C6F">
        <w:rPr>
          <w:rFonts w:ascii="Times New Roman" w:hAnsi="Times New Roman" w:cs="Times New Roman"/>
          <w:i/>
          <w:iCs/>
          <w:color w:val="000000"/>
          <w:sz w:val="24"/>
          <w:szCs w:val="24"/>
        </w:rPr>
        <w:t>Samantha was 20 weeks pregnant when her fetus was diagnosed with anencephaly</w:t>
      </w:r>
      <w:r w:rsidR="034971C0" w:rsidRPr="2D649C6F">
        <w:rPr>
          <w:rFonts w:ascii="Times New Roman" w:hAnsi="Times New Roman" w:cs="Times New Roman"/>
          <w:i/>
          <w:iCs/>
          <w:color w:val="000000"/>
          <w:sz w:val="24"/>
          <w:szCs w:val="24"/>
        </w:rPr>
        <w:t>.</w:t>
      </w:r>
      <w:r w:rsidR="007B0EBE" w:rsidRPr="2D649C6F">
        <w:rPr>
          <w:rStyle w:val="EndnoteReference"/>
          <w:rFonts w:ascii="Times New Roman" w:hAnsi="Times New Roman" w:cs="Times New Roman"/>
          <w:i/>
          <w:iCs/>
          <w:color w:val="000000"/>
          <w:sz w:val="24"/>
          <w:szCs w:val="24"/>
        </w:rPr>
        <w:endnoteReference w:id="58"/>
      </w:r>
      <w:r w:rsidRPr="2D649C6F">
        <w:rPr>
          <w:rFonts w:ascii="Times New Roman" w:hAnsi="Times New Roman" w:cs="Times New Roman"/>
          <w:i/>
          <w:iCs/>
          <w:color w:val="000000"/>
          <w:sz w:val="24"/>
          <w:szCs w:val="24"/>
        </w:rPr>
        <w:t xml:space="preserve"> Samantha was devastated. Her doctor told her that she had no options and gave her a prescription for an anti-depressant</w:t>
      </w:r>
      <w:r w:rsidR="185D0990" w:rsidRPr="2D649C6F">
        <w:rPr>
          <w:rFonts w:ascii="Times New Roman" w:hAnsi="Times New Roman" w:cs="Times New Roman"/>
          <w:i/>
          <w:iCs/>
          <w:color w:val="000000" w:themeColor="text1"/>
          <w:sz w:val="24"/>
          <w:szCs w:val="24"/>
        </w:rPr>
        <w:t xml:space="preserve"> and a list of funeral homes</w:t>
      </w:r>
      <w:r w:rsidR="518948BB" w:rsidRPr="2D649C6F">
        <w:rPr>
          <w:rFonts w:ascii="Times New Roman" w:hAnsi="Times New Roman" w:cs="Times New Roman"/>
          <w:i/>
          <w:iCs/>
          <w:color w:val="000000"/>
          <w:sz w:val="24"/>
          <w:szCs w:val="24"/>
        </w:rPr>
        <w:t>.</w:t>
      </w:r>
      <w:r w:rsidRPr="2D649C6F">
        <w:rPr>
          <w:rFonts w:ascii="Times New Roman" w:hAnsi="Times New Roman" w:cs="Times New Roman"/>
          <w:i/>
          <w:iCs/>
          <w:color w:val="000000"/>
          <w:sz w:val="24"/>
          <w:szCs w:val="24"/>
        </w:rPr>
        <w:t xml:space="preserve"> Knowing that her baby would not live, Samantha “wanted to be able to put her daughter to rest earlier” and spare them both additional suffering. Samantha and her partner called abortion clinics in other states and quickly realized that it would be financially impossible to make the trip. They were already raising five children in a mobile home. To travel out of state for abortion care, Samantha would need somewhere to stay, a car, and a way to pay for the procedure, none of which she had. Her family only has one car that her partner uses to drive an hour and half to work every day. And she could not miss work or find childcare for her children. </w:t>
      </w:r>
      <w:r w:rsidR="78487387" w:rsidRPr="2D649C6F">
        <w:rPr>
          <w:rFonts w:ascii="Times New Roman" w:hAnsi="Times New Roman" w:cs="Times New Roman"/>
          <w:i/>
          <w:iCs/>
          <w:color w:val="000000" w:themeColor="text1"/>
          <w:sz w:val="24"/>
          <w:szCs w:val="24"/>
        </w:rPr>
        <w:t xml:space="preserve">She also feared she or her partner would be breaking the law if they tried to leave the state for an abortion. </w:t>
      </w:r>
      <w:r w:rsidRPr="2D649C6F">
        <w:rPr>
          <w:rFonts w:ascii="Times New Roman" w:hAnsi="Times New Roman" w:cs="Times New Roman"/>
          <w:i/>
          <w:iCs/>
          <w:color w:val="000000" w:themeColor="text1"/>
          <w:sz w:val="24"/>
          <w:szCs w:val="24"/>
        </w:rPr>
        <w:t xml:space="preserve">As months passed, Samantha endured the growing physical demands of pregnancy, along with the emotional toll of carrying a fetus that she knew would be stillborn or die shortly after birth. She had to repeatedly tell people who congratulated her that her baby would not </w:t>
      </w:r>
      <w:proofErr w:type="gramStart"/>
      <w:r w:rsidRPr="2D649C6F">
        <w:rPr>
          <w:rFonts w:ascii="Times New Roman" w:hAnsi="Times New Roman" w:cs="Times New Roman"/>
          <w:i/>
          <w:iCs/>
          <w:color w:val="000000" w:themeColor="text1"/>
          <w:sz w:val="24"/>
          <w:szCs w:val="24"/>
        </w:rPr>
        <w:t>survive</w:t>
      </w:r>
      <w:proofErr w:type="gramEnd"/>
      <w:r w:rsidRPr="2D649C6F">
        <w:rPr>
          <w:rFonts w:ascii="Times New Roman" w:hAnsi="Times New Roman" w:cs="Times New Roman"/>
          <w:i/>
          <w:iCs/>
          <w:color w:val="000000" w:themeColor="text1"/>
          <w:sz w:val="24"/>
          <w:szCs w:val="24"/>
        </w:rPr>
        <w:t xml:space="preserve"> and she worried about how she would afford the inevitable funeral. Samantha eventually gave birth to a daughter</w:t>
      </w:r>
      <w:r w:rsidR="5F94178E" w:rsidRPr="2D649C6F">
        <w:rPr>
          <w:rFonts w:ascii="Times New Roman" w:hAnsi="Times New Roman" w:cs="Times New Roman"/>
          <w:i/>
          <w:iCs/>
          <w:color w:val="000000" w:themeColor="text1"/>
          <w:sz w:val="24"/>
          <w:szCs w:val="24"/>
        </w:rPr>
        <w:t>, who she</w:t>
      </w:r>
      <w:r w:rsidRPr="2D649C6F">
        <w:rPr>
          <w:rFonts w:ascii="Times New Roman" w:hAnsi="Times New Roman" w:cs="Times New Roman"/>
          <w:i/>
          <w:iCs/>
          <w:color w:val="000000"/>
          <w:sz w:val="24"/>
          <w:szCs w:val="24"/>
        </w:rPr>
        <w:t xml:space="preserve"> named Halo. Halo lived for four hours, gasping for </w:t>
      </w:r>
      <w:proofErr w:type="gramStart"/>
      <w:r w:rsidRPr="2D649C6F">
        <w:rPr>
          <w:rFonts w:ascii="Times New Roman" w:hAnsi="Times New Roman" w:cs="Times New Roman"/>
          <w:i/>
          <w:iCs/>
          <w:color w:val="000000"/>
          <w:sz w:val="24"/>
          <w:szCs w:val="24"/>
        </w:rPr>
        <w:t>air</w:t>
      </w:r>
      <w:proofErr w:type="gramEnd"/>
      <w:r w:rsidRPr="2D649C6F">
        <w:rPr>
          <w:rFonts w:ascii="Times New Roman" w:hAnsi="Times New Roman" w:cs="Times New Roman"/>
          <w:i/>
          <w:iCs/>
          <w:color w:val="000000"/>
          <w:sz w:val="24"/>
          <w:szCs w:val="24"/>
        </w:rPr>
        <w:t xml:space="preserve"> and eventually turning cold</w:t>
      </w:r>
      <w:r w:rsidR="11C2ABB8" w:rsidRPr="2D649C6F">
        <w:rPr>
          <w:rFonts w:ascii="Times New Roman" w:hAnsi="Times New Roman" w:cs="Times New Roman"/>
          <w:i/>
          <w:iCs/>
          <w:color w:val="000000" w:themeColor="text1"/>
          <w:sz w:val="24"/>
          <w:szCs w:val="24"/>
        </w:rPr>
        <w:t xml:space="preserve"> in Samantha’s arms</w:t>
      </w:r>
      <w:r w:rsidRPr="2D649C6F">
        <w:rPr>
          <w:rFonts w:ascii="Times New Roman" w:hAnsi="Times New Roman" w:cs="Times New Roman"/>
          <w:i/>
          <w:iCs/>
          <w:color w:val="000000"/>
          <w:sz w:val="24"/>
          <w:szCs w:val="24"/>
        </w:rPr>
        <w:t>.</w:t>
      </w:r>
      <w:r w:rsidR="00B56CD1" w:rsidRPr="2D649C6F">
        <w:rPr>
          <w:rStyle w:val="EndnoteReference"/>
          <w:rFonts w:ascii="Times New Roman" w:hAnsi="Times New Roman" w:cs="Times New Roman"/>
          <w:i/>
          <w:iCs/>
          <w:color w:val="000000"/>
          <w:sz w:val="24"/>
          <w:szCs w:val="24"/>
        </w:rPr>
        <w:endnoteReference w:id="59"/>
      </w:r>
      <w:r w:rsidRPr="2D649C6F">
        <w:rPr>
          <w:rFonts w:ascii="Times New Roman" w:hAnsi="Times New Roman" w:cs="Times New Roman"/>
          <w:i/>
          <w:iCs/>
          <w:color w:val="000000"/>
          <w:sz w:val="24"/>
          <w:szCs w:val="24"/>
        </w:rPr>
        <w:t xml:space="preserve"> Samantha later testified in court "I just kept telling myself and my baby that I'm so sorry that this has happened to you. I felt so bad. She had no mercy. There was no mercy there for her."</w:t>
      </w:r>
      <w:r w:rsidR="008637A6" w:rsidRPr="6480C182">
        <w:rPr>
          <w:rStyle w:val="EndnoteReference"/>
          <w:rFonts w:ascii="Times New Roman" w:hAnsi="Times New Roman" w:cs="Times New Roman"/>
          <w:color w:val="000000"/>
          <w:sz w:val="24"/>
          <w:szCs w:val="24"/>
        </w:rPr>
        <w:endnoteReference w:id="60"/>
      </w:r>
      <w:r w:rsidRPr="00FF6D9E">
        <w:rPr>
          <w:rFonts w:ascii="Times New Roman" w:hAnsi="Times New Roman" w:cs="Times New Roman"/>
          <w:color w:val="000000"/>
          <w:sz w:val="24"/>
          <w:szCs w:val="24"/>
        </w:rPr>
        <w:t xml:space="preserve"> </w:t>
      </w:r>
    </w:p>
    <w:p w14:paraId="7BD2F082" w14:textId="52FE3CC5" w:rsidR="007B0EBE" w:rsidRPr="005023B7" w:rsidRDefault="25EEC540"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These women have each personally suffered extensive harm </w:t>
      </w:r>
      <w:r w:rsidR="095DB1AB">
        <w:rPr>
          <w:rFonts w:ascii="Times New Roman" w:hAnsi="Times New Roman" w:cs="Times New Roman"/>
          <w:sz w:val="24"/>
          <w:szCs w:val="24"/>
        </w:rPr>
        <w:t xml:space="preserve">because </w:t>
      </w:r>
      <w:r w:rsidRPr="005023B7">
        <w:rPr>
          <w:rFonts w:ascii="Times New Roman" w:hAnsi="Times New Roman" w:cs="Times New Roman"/>
          <w:sz w:val="24"/>
          <w:szCs w:val="24"/>
        </w:rPr>
        <w:t>of Texas’</w:t>
      </w:r>
      <w:r w:rsidR="6364DEAC">
        <w:rPr>
          <w:rFonts w:ascii="Times New Roman" w:hAnsi="Times New Roman" w:cs="Times New Roman"/>
          <w:sz w:val="24"/>
          <w:szCs w:val="24"/>
        </w:rPr>
        <w:t>s</w:t>
      </w:r>
      <w:r w:rsidRPr="005023B7">
        <w:rPr>
          <w:rFonts w:ascii="Times New Roman" w:hAnsi="Times New Roman" w:cs="Times New Roman"/>
          <w:sz w:val="24"/>
          <w:szCs w:val="24"/>
        </w:rPr>
        <w:t xml:space="preserve"> abortion laws and have sought clarification of the medical exception through the courts. In doing so, they have also made others more aware of the damage abortion bans are causing. Texas has responded to these efforts with radical callousness. Not only has the state denied the women access to </w:t>
      </w:r>
      <w:r w:rsidR="41445F80"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w:t>
      </w:r>
      <w:r w:rsidR="78ECA275">
        <w:rPr>
          <w:rFonts w:ascii="Times New Roman" w:hAnsi="Times New Roman" w:cs="Times New Roman"/>
          <w:sz w:val="24"/>
          <w:szCs w:val="24"/>
        </w:rPr>
        <w:t xml:space="preserve">but </w:t>
      </w:r>
      <w:r w:rsidRPr="005023B7">
        <w:rPr>
          <w:rFonts w:ascii="Times New Roman" w:hAnsi="Times New Roman" w:cs="Times New Roman"/>
          <w:sz w:val="24"/>
          <w:szCs w:val="24"/>
        </w:rPr>
        <w:t xml:space="preserve">it </w:t>
      </w:r>
      <w:r w:rsidR="68252916">
        <w:rPr>
          <w:rFonts w:ascii="Times New Roman" w:hAnsi="Times New Roman" w:cs="Times New Roman"/>
          <w:sz w:val="24"/>
          <w:szCs w:val="24"/>
        </w:rPr>
        <w:t>is</w:t>
      </w:r>
      <w:r w:rsidRPr="005023B7">
        <w:rPr>
          <w:rFonts w:ascii="Times New Roman" w:hAnsi="Times New Roman" w:cs="Times New Roman"/>
          <w:sz w:val="24"/>
          <w:szCs w:val="24"/>
        </w:rPr>
        <w:t xml:space="preserve"> intent on punishing them for seeking access to justice too. In a brief requesting that the judge dismiss the case, attorneys for Texas accuse the plaintiffs of participating in “splashy news conferences” and argue that Texas courts are not the proper venue for them to “tell their stories.”</w:t>
      </w:r>
      <w:r w:rsidR="00C25700">
        <w:rPr>
          <w:rStyle w:val="EndnoteReference"/>
          <w:rFonts w:ascii="Times New Roman" w:hAnsi="Times New Roman" w:cs="Times New Roman"/>
          <w:sz w:val="24"/>
          <w:szCs w:val="24"/>
        </w:rPr>
        <w:endnoteReference w:id="61"/>
      </w:r>
      <w:r w:rsidRPr="005023B7">
        <w:rPr>
          <w:rFonts w:ascii="Times New Roman" w:hAnsi="Times New Roman" w:cs="Times New Roman"/>
          <w:sz w:val="24"/>
          <w:szCs w:val="24"/>
        </w:rPr>
        <w:t xml:space="preserve"> They attacked the plaintiff’s legal right to sue (“standing”), claiming that repetition of the harm is only hypothetical because some of the women—whose fertility is now compromised due to being denied abortions— are unlikely to become pregnant again. They have also complained about an online fundraiser for Samantha, the low-income mom who could not afford her daughter’s funeral.</w:t>
      </w:r>
      <w:r w:rsidR="007B0EBE" w:rsidRPr="005023B7">
        <w:rPr>
          <w:rStyle w:val="EndnoteReference"/>
          <w:rFonts w:ascii="Times New Roman" w:hAnsi="Times New Roman" w:cs="Times New Roman"/>
          <w:sz w:val="24"/>
          <w:szCs w:val="24"/>
        </w:rPr>
        <w:endnoteReference w:id="62"/>
      </w:r>
    </w:p>
    <w:p w14:paraId="036E1996" w14:textId="1120CD9A" w:rsidR="007B0EBE" w:rsidRDefault="25EEC540"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When the judge allowed the case to continue to a hearing, attorneys for the state aggressively cross-examined the patient plaintiffs in court, stating that all these tragedies were in the past, blaming the patient’s doctors, and even badgering Samantha about her history of depression and use of anti-depressants.</w:t>
      </w:r>
      <w:r w:rsidR="007B0EBE" w:rsidRPr="005023B7">
        <w:rPr>
          <w:rStyle w:val="EndnoteReference"/>
          <w:rFonts w:ascii="Times New Roman" w:hAnsi="Times New Roman" w:cs="Times New Roman"/>
          <w:sz w:val="24"/>
          <w:szCs w:val="24"/>
        </w:rPr>
        <w:endnoteReference w:id="63"/>
      </w:r>
      <w:r w:rsidRPr="005023B7">
        <w:rPr>
          <w:rFonts w:ascii="Times New Roman" w:hAnsi="Times New Roman" w:cs="Times New Roman"/>
          <w:sz w:val="24"/>
          <w:szCs w:val="24"/>
        </w:rPr>
        <w:t xml:space="preserve"> Samantha became physically ill </w:t>
      </w:r>
      <w:r w:rsidR="5CE45303" w:rsidRPr="005023B7">
        <w:rPr>
          <w:rFonts w:ascii="Times New Roman" w:hAnsi="Times New Roman" w:cs="Times New Roman"/>
          <w:sz w:val="24"/>
          <w:szCs w:val="24"/>
        </w:rPr>
        <w:t xml:space="preserve">while testifying in court, </w:t>
      </w:r>
      <w:r w:rsidR="0128C565">
        <w:rPr>
          <w:rFonts w:ascii="Times New Roman" w:hAnsi="Times New Roman" w:cs="Times New Roman"/>
          <w:sz w:val="24"/>
          <w:szCs w:val="24"/>
        </w:rPr>
        <w:t>and</w:t>
      </w:r>
      <w:r w:rsidR="0128C565" w:rsidRPr="005023B7">
        <w:rPr>
          <w:rFonts w:ascii="Times New Roman" w:hAnsi="Times New Roman" w:cs="Times New Roman"/>
          <w:sz w:val="24"/>
          <w:szCs w:val="24"/>
        </w:rPr>
        <w:t xml:space="preserve"> </w:t>
      </w:r>
      <w:r w:rsidRPr="005023B7">
        <w:rPr>
          <w:rFonts w:ascii="Times New Roman" w:hAnsi="Times New Roman" w:cs="Times New Roman"/>
          <w:sz w:val="24"/>
          <w:szCs w:val="24"/>
        </w:rPr>
        <w:t xml:space="preserve">Amanda remarked to the press afterwards, </w:t>
      </w:r>
      <w:r w:rsidR="0128C565">
        <w:rPr>
          <w:rFonts w:ascii="Times New Roman" w:hAnsi="Times New Roman" w:cs="Times New Roman"/>
          <w:sz w:val="24"/>
          <w:szCs w:val="24"/>
        </w:rPr>
        <w:t>“</w:t>
      </w:r>
      <w:r w:rsidRPr="005023B7">
        <w:rPr>
          <w:rFonts w:ascii="Times New Roman" w:hAnsi="Times New Roman" w:cs="Times New Roman"/>
          <w:sz w:val="24"/>
          <w:szCs w:val="24"/>
        </w:rPr>
        <w:t>I survived sepsis and I don</w:t>
      </w:r>
      <w:r w:rsidR="0128C565">
        <w:rPr>
          <w:rFonts w:ascii="Times New Roman" w:hAnsi="Times New Roman" w:cs="Times New Roman"/>
          <w:sz w:val="24"/>
          <w:szCs w:val="24"/>
        </w:rPr>
        <w:t>’</w:t>
      </w:r>
      <w:r w:rsidRPr="005023B7">
        <w:rPr>
          <w:rFonts w:ascii="Times New Roman" w:hAnsi="Times New Roman" w:cs="Times New Roman"/>
          <w:sz w:val="24"/>
          <w:szCs w:val="24"/>
        </w:rPr>
        <w:t>t think today was much less traumatic than that.</w:t>
      </w:r>
      <w:r w:rsidR="0128C565">
        <w:rPr>
          <w:rFonts w:ascii="Times New Roman" w:hAnsi="Times New Roman" w:cs="Times New Roman"/>
          <w:sz w:val="24"/>
          <w:szCs w:val="24"/>
        </w:rPr>
        <w:t>”</w:t>
      </w:r>
      <w:r w:rsidR="007B0EBE" w:rsidRPr="005023B7">
        <w:rPr>
          <w:rStyle w:val="EndnoteReference"/>
          <w:rFonts w:ascii="Times New Roman" w:hAnsi="Times New Roman" w:cs="Times New Roman"/>
          <w:sz w:val="24"/>
          <w:szCs w:val="24"/>
        </w:rPr>
        <w:endnoteReference w:id="64"/>
      </w:r>
      <w:r w:rsidRPr="005023B7">
        <w:rPr>
          <w:rFonts w:ascii="Times New Roman" w:hAnsi="Times New Roman" w:cs="Times New Roman"/>
          <w:sz w:val="24"/>
          <w:szCs w:val="24"/>
        </w:rPr>
        <w:t xml:space="preserve"> </w:t>
      </w:r>
    </w:p>
    <w:p w14:paraId="54AABD61" w14:textId="765B02AB" w:rsidR="00AE2F2E" w:rsidRPr="005023B7" w:rsidRDefault="00B4787B" w:rsidP="75273F22">
      <w:pPr>
        <w:spacing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This </w:t>
      </w:r>
      <w:r w:rsidR="00AB5B41" w:rsidRPr="4654698F">
        <w:rPr>
          <w:rFonts w:ascii="Times New Roman" w:hAnsi="Times New Roman" w:cs="Times New Roman"/>
          <w:sz w:val="24"/>
          <w:szCs w:val="24"/>
        </w:rPr>
        <w:t xml:space="preserve">cruel, </w:t>
      </w:r>
      <w:proofErr w:type="gramStart"/>
      <w:r w:rsidR="00AB5B41" w:rsidRPr="4654698F">
        <w:rPr>
          <w:rFonts w:ascii="Times New Roman" w:hAnsi="Times New Roman" w:cs="Times New Roman"/>
          <w:sz w:val="24"/>
          <w:szCs w:val="24"/>
        </w:rPr>
        <w:t>inhuman</w:t>
      </w:r>
      <w:proofErr w:type="gramEnd"/>
      <w:r>
        <w:rPr>
          <w:rFonts w:ascii="Times New Roman" w:hAnsi="Times New Roman" w:cs="Times New Roman"/>
          <w:sz w:val="24"/>
          <w:szCs w:val="24"/>
        </w:rPr>
        <w:t xml:space="preserve"> and </w:t>
      </w:r>
      <w:r w:rsidR="00AB5B41" w:rsidRPr="4654698F">
        <w:rPr>
          <w:rFonts w:ascii="Times New Roman" w:hAnsi="Times New Roman" w:cs="Times New Roman"/>
          <w:sz w:val="24"/>
          <w:szCs w:val="24"/>
        </w:rPr>
        <w:t>degrading treatment</w:t>
      </w:r>
      <w:r>
        <w:rPr>
          <w:rFonts w:ascii="Times New Roman" w:hAnsi="Times New Roman" w:cs="Times New Roman"/>
          <w:sz w:val="24"/>
          <w:szCs w:val="24"/>
        </w:rPr>
        <w:t xml:space="preserve"> is not limited to Texas. </w:t>
      </w:r>
      <w:r w:rsidR="00AE2F2E">
        <w:rPr>
          <w:rFonts w:ascii="Times New Roman" w:hAnsi="Times New Roman" w:cs="Times New Roman"/>
          <w:sz w:val="24"/>
          <w:szCs w:val="24"/>
        </w:rPr>
        <w:t xml:space="preserve">Pregnant people are experiencing similar </w:t>
      </w:r>
      <w:r w:rsidR="00D62982">
        <w:rPr>
          <w:rFonts w:ascii="Times New Roman" w:hAnsi="Times New Roman" w:cs="Times New Roman"/>
          <w:sz w:val="24"/>
          <w:szCs w:val="24"/>
        </w:rPr>
        <w:t xml:space="preserve">devastating harms to their health </w:t>
      </w:r>
      <w:r w:rsidR="00AE2F2E">
        <w:rPr>
          <w:rFonts w:ascii="Times New Roman" w:hAnsi="Times New Roman" w:cs="Times New Roman"/>
          <w:sz w:val="24"/>
          <w:szCs w:val="24"/>
        </w:rPr>
        <w:t xml:space="preserve">and </w:t>
      </w:r>
      <w:r w:rsidR="00D62982">
        <w:rPr>
          <w:rFonts w:ascii="Times New Roman" w:hAnsi="Times New Roman" w:cs="Times New Roman"/>
          <w:sz w:val="24"/>
          <w:szCs w:val="24"/>
        </w:rPr>
        <w:t xml:space="preserve">loss of human rights </w:t>
      </w:r>
      <w:r w:rsidR="00AE2F2E">
        <w:rPr>
          <w:rFonts w:ascii="Times New Roman" w:hAnsi="Times New Roman" w:cs="Times New Roman"/>
          <w:sz w:val="24"/>
          <w:szCs w:val="24"/>
        </w:rPr>
        <w:t>in states across the U.S. that have banned abortion</w:t>
      </w:r>
      <w:r w:rsidR="00D62982">
        <w:rPr>
          <w:rFonts w:ascii="Times New Roman" w:hAnsi="Times New Roman" w:cs="Times New Roman"/>
          <w:sz w:val="24"/>
          <w:szCs w:val="24"/>
        </w:rPr>
        <w:t>.</w:t>
      </w:r>
    </w:p>
    <w:p w14:paraId="66FE4701" w14:textId="0668425D" w:rsidR="007B0EBE" w:rsidRPr="005023B7" w:rsidRDefault="007B0EBE" w:rsidP="764C7893">
      <w:pPr>
        <w:pStyle w:val="ListParagraph"/>
        <w:numPr>
          <w:ilvl w:val="0"/>
          <w:numId w:val="13"/>
        </w:numPr>
        <w:spacing w:line="240" w:lineRule="auto"/>
        <w:jc w:val="both"/>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 xml:space="preserve">Abortion bans and restrictions cause harm every day, and not just in </w:t>
      </w:r>
      <w:proofErr w:type="gramStart"/>
      <w:r w:rsidRPr="005023B7">
        <w:rPr>
          <w:rFonts w:ascii="Times New Roman" w:hAnsi="Times New Roman" w:cs="Times New Roman"/>
          <w:b/>
          <w:bCs/>
          <w:kern w:val="0"/>
          <w:sz w:val="24"/>
          <w:szCs w:val="24"/>
          <w14:ligatures w14:val="none"/>
        </w:rPr>
        <w:t>emergencies</w:t>
      </w:r>
      <w:proofErr w:type="gramEnd"/>
    </w:p>
    <w:p w14:paraId="4FB19AC9" w14:textId="26FE48E2"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For many people, and for many different reasons, abortion is essential. For every instance where someone is denied abortion care in an emergency, there are many more individuals who simply decide that abortion is right for them but face overwhelming barriers to acting on that decision. The obstacles and stigma that abortion bans and restrictions perpetuate routinely undermine the equality, privacy, and well-being of all these individuals. </w:t>
      </w:r>
    </w:p>
    <w:p w14:paraId="0E2606E2" w14:textId="77777777" w:rsidR="00285B4D" w:rsidRDefault="25EEC540" w:rsidP="75273F22">
      <w:pPr>
        <w:spacing w:line="240" w:lineRule="auto"/>
        <w:contextualSpacing/>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The largest study of women’s experiences with abortion and unwanted pregnancy in the U.S.</w:t>
      </w:r>
      <w:r w:rsidR="017BC961">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“The Turnaway Study”—found that women who wanted an abortion and were denied one were more likely to experience death, serious pregnancy complications, poor health, and chronic pain.</w:t>
      </w:r>
      <w:r w:rsidR="007B0EBE" w:rsidRPr="005023B7">
        <w:rPr>
          <w:rFonts w:ascii="Times New Roman" w:hAnsi="Times New Roman" w:cs="Times New Roman"/>
          <w:kern w:val="0"/>
          <w:sz w:val="24"/>
          <w:szCs w:val="24"/>
          <w:vertAlign w:val="superscript"/>
          <w14:ligatures w14:val="none"/>
        </w:rPr>
        <w:endnoteReference w:id="65"/>
      </w:r>
      <w:r w:rsidRPr="005023B7">
        <w:rPr>
          <w:rFonts w:ascii="Times New Roman" w:hAnsi="Times New Roman" w:cs="Times New Roman"/>
          <w:kern w:val="0"/>
          <w:sz w:val="24"/>
          <w:szCs w:val="24"/>
          <w14:ligatures w14:val="none"/>
        </w:rPr>
        <w:t xml:space="preserve"> They were also more likely to experience household poverty, stay tethered to an abusive partner, and the children they already had showed worse child development compared to the children of women who </w:t>
      </w:r>
      <w:r w:rsidR="49EBC494">
        <w:rPr>
          <w:rFonts w:ascii="Times New Roman" w:hAnsi="Times New Roman" w:cs="Times New Roman"/>
          <w:kern w:val="0"/>
          <w:sz w:val="24"/>
          <w:szCs w:val="24"/>
          <w14:ligatures w14:val="none"/>
        </w:rPr>
        <w:t>obtained</w:t>
      </w:r>
      <w:r w:rsidRPr="005023B7">
        <w:rPr>
          <w:rFonts w:ascii="Times New Roman" w:hAnsi="Times New Roman" w:cs="Times New Roman"/>
          <w:kern w:val="0"/>
          <w:sz w:val="24"/>
          <w:szCs w:val="24"/>
          <w14:ligatures w14:val="none"/>
        </w:rPr>
        <w:t xml:space="preserve"> abortion</w:t>
      </w:r>
      <w:r w:rsidR="7B58E3C7">
        <w:rPr>
          <w:rFonts w:ascii="Times New Roman" w:hAnsi="Times New Roman" w:cs="Times New Roman"/>
          <w:kern w:val="0"/>
          <w:sz w:val="24"/>
          <w:szCs w:val="24"/>
          <w14:ligatures w14:val="none"/>
        </w:rPr>
        <w:t xml:space="preserve"> care</w:t>
      </w:r>
      <w:r w:rsidRPr="005023B7">
        <w:rPr>
          <w:rFonts w:ascii="Times New Roman" w:hAnsi="Times New Roman" w:cs="Times New Roman"/>
          <w:kern w:val="0"/>
          <w:sz w:val="24"/>
          <w:szCs w:val="24"/>
          <w14:ligatures w14:val="none"/>
        </w:rPr>
        <w:t>.</w:t>
      </w:r>
      <w:r w:rsidR="007B0EBE" w:rsidRPr="005023B7">
        <w:rPr>
          <w:rFonts w:ascii="Times New Roman" w:hAnsi="Times New Roman" w:cs="Times New Roman"/>
          <w:kern w:val="0"/>
          <w:sz w:val="24"/>
          <w:szCs w:val="24"/>
          <w:vertAlign w:val="superscript"/>
          <w14:ligatures w14:val="none"/>
        </w:rPr>
        <w:endnoteReference w:id="66"/>
      </w:r>
      <w:r w:rsidRPr="005023B7">
        <w:rPr>
          <w:rFonts w:ascii="Times New Roman" w:hAnsi="Times New Roman" w:cs="Times New Roman"/>
          <w:kern w:val="0"/>
          <w:sz w:val="24"/>
          <w:szCs w:val="24"/>
          <w14:ligatures w14:val="none"/>
        </w:rPr>
        <w:t xml:space="preserve"> People of color and other populations that are already facing social, economic, and health inequities cannot afford the many ways that denial of abortion access amplifies their marginalization.</w:t>
      </w:r>
      <w:r w:rsidR="007B0EBE" w:rsidRPr="005023B7">
        <w:rPr>
          <w:rFonts w:ascii="Times New Roman" w:hAnsi="Times New Roman" w:cs="Times New Roman"/>
          <w:kern w:val="0"/>
          <w:sz w:val="24"/>
          <w:szCs w:val="24"/>
          <w:vertAlign w:val="superscript"/>
          <w14:ligatures w14:val="none"/>
        </w:rPr>
        <w:endnoteReference w:id="67"/>
      </w:r>
    </w:p>
    <w:p w14:paraId="42AED8D7" w14:textId="5863F7CB" w:rsidR="007B0EBE" w:rsidRPr="005023B7" w:rsidRDefault="007B0EBE" w:rsidP="75273F22">
      <w:pPr>
        <w:spacing w:line="240" w:lineRule="auto"/>
        <w:contextualSpacing/>
        <w:jc w:val="both"/>
        <w:rPr>
          <w:rFonts w:ascii="Times New Roman" w:hAnsi="Times New Roman" w:cs="Times New Roman"/>
          <w:kern w:val="0"/>
          <w:sz w:val="24"/>
          <w:szCs w:val="24"/>
          <w:shd w:val="clear" w:color="auto" w:fill="F6F6F6"/>
          <w14:ligatures w14:val="none"/>
        </w:rPr>
      </w:pPr>
      <w:r w:rsidRPr="005023B7">
        <w:rPr>
          <w:rFonts w:ascii="Times New Roman" w:hAnsi="Times New Roman" w:cs="Times New Roman"/>
          <w:kern w:val="0"/>
          <w:sz w:val="24"/>
          <w:szCs w:val="24"/>
          <w14:ligatures w14:val="none"/>
        </w:rPr>
        <w:t xml:space="preserve"> </w:t>
      </w:r>
    </w:p>
    <w:p w14:paraId="485A98A8" w14:textId="1A64CB42" w:rsidR="007B0EBE" w:rsidRPr="005023B7" w:rsidRDefault="487FC042" w:rsidP="75273F22">
      <w:pPr>
        <w:spacing w:line="240" w:lineRule="auto"/>
        <w:jc w:val="both"/>
        <w:rPr>
          <w:rFonts w:ascii="Times New Roman" w:hAnsi="Times New Roman" w:cs="Times New Roman"/>
          <w:kern w:val="0"/>
          <w:sz w:val="24"/>
          <w:szCs w:val="24"/>
          <w14:ligatures w14:val="none"/>
        </w:rPr>
      </w:pPr>
      <w:r>
        <w:rPr>
          <w:rFonts w:ascii="Times New Roman" w:hAnsi="Times New Roman" w:cs="Times New Roman"/>
          <w:sz w:val="24"/>
          <w:szCs w:val="24"/>
        </w:rPr>
        <w:t>G</w:t>
      </w:r>
      <w:r w:rsidR="25EEC540" w:rsidRPr="005023B7">
        <w:rPr>
          <w:rFonts w:ascii="Times New Roman" w:hAnsi="Times New Roman" w:cs="Times New Roman"/>
          <w:sz w:val="24"/>
          <w:szCs w:val="24"/>
        </w:rPr>
        <w:t xml:space="preserve">overnment sanctioned stigmatization of reproductive health also contributes to an environment in which patients and their </w:t>
      </w:r>
      <w:r w:rsidR="41445F80" w:rsidRPr="005023B7">
        <w:rPr>
          <w:rFonts w:ascii="Times New Roman" w:hAnsi="Times New Roman" w:cs="Times New Roman"/>
          <w:sz w:val="24"/>
          <w:szCs w:val="24"/>
        </w:rPr>
        <w:t>healthcare</w:t>
      </w:r>
      <w:r w:rsidR="25EEC540" w:rsidRPr="005023B7">
        <w:rPr>
          <w:rFonts w:ascii="Times New Roman" w:hAnsi="Times New Roman" w:cs="Times New Roman"/>
          <w:sz w:val="24"/>
          <w:szCs w:val="24"/>
        </w:rPr>
        <w:t xml:space="preserve"> providers are routinely exposed to privacy violations and harassment at work, on their way to health appointments, in their communities, and in online spaces where they seek or share information.</w:t>
      </w:r>
      <w:r w:rsidR="007B0EBE" w:rsidRPr="005023B7">
        <w:rPr>
          <w:rStyle w:val="EndnoteReference"/>
          <w:rFonts w:ascii="Times New Roman" w:hAnsi="Times New Roman" w:cs="Times New Roman"/>
          <w:sz w:val="24"/>
          <w:szCs w:val="24"/>
        </w:rPr>
        <w:endnoteReference w:id="68"/>
      </w:r>
      <w:r w:rsidR="25EEC540" w:rsidRPr="005023B7">
        <w:rPr>
          <w:rFonts w:ascii="Times New Roman" w:hAnsi="Times New Roman" w:cs="Times New Roman"/>
          <w:sz w:val="24"/>
          <w:szCs w:val="24"/>
        </w:rPr>
        <w:t xml:space="preserve"> Laws that restrict abortion access send the message that abortion is distinct from “normal” </w:t>
      </w:r>
      <w:r w:rsidR="41445F80" w:rsidRPr="005023B7">
        <w:rPr>
          <w:rFonts w:ascii="Times New Roman" w:hAnsi="Times New Roman" w:cs="Times New Roman"/>
          <w:sz w:val="24"/>
          <w:szCs w:val="24"/>
        </w:rPr>
        <w:t>healthcare</w:t>
      </w:r>
      <w:r w:rsidR="25EEC540" w:rsidRPr="005023B7">
        <w:rPr>
          <w:rFonts w:ascii="Times New Roman" w:hAnsi="Times New Roman" w:cs="Times New Roman"/>
          <w:sz w:val="24"/>
          <w:szCs w:val="24"/>
        </w:rPr>
        <w:t>, and that people who seek to end a pregnancy deserve to suffer in the process.</w:t>
      </w:r>
      <w:r w:rsidR="007B0EBE" w:rsidRPr="005023B7">
        <w:rPr>
          <w:rStyle w:val="EndnoteReference"/>
          <w:rFonts w:ascii="Times New Roman" w:hAnsi="Times New Roman" w:cs="Times New Roman"/>
          <w:sz w:val="24"/>
          <w:szCs w:val="24"/>
        </w:rPr>
        <w:endnoteReference w:id="69"/>
      </w:r>
      <w:r w:rsidR="25EEC540" w:rsidRPr="005023B7">
        <w:rPr>
          <w:rFonts w:ascii="Times New Roman" w:hAnsi="Times New Roman" w:cs="Times New Roman"/>
          <w:sz w:val="24"/>
          <w:szCs w:val="24"/>
        </w:rPr>
        <w:t xml:space="preserve"> Even when patients are ultimately able to overcome these </w:t>
      </w:r>
      <w:r w:rsidR="19413E13">
        <w:rPr>
          <w:rFonts w:ascii="Times New Roman" w:hAnsi="Times New Roman" w:cs="Times New Roman"/>
          <w:sz w:val="24"/>
          <w:szCs w:val="24"/>
        </w:rPr>
        <w:t>obstacles</w:t>
      </w:r>
      <w:r w:rsidR="19413E13" w:rsidRPr="005023B7">
        <w:rPr>
          <w:rFonts w:ascii="Times New Roman" w:hAnsi="Times New Roman" w:cs="Times New Roman"/>
          <w:sz w:val="24"/>
          <w:szCs w:val="24"/>
        </w:rPr>
        <w:t xml:space="preserve"> </w:t>
      </w:r>
      <w:r w:rsidR="25EEC540" w:rsidRPr="005023B7">
        <w:rPr>
          <w:rFonts w:ascii="Times New Roman" w:hAnsi="Times New Roman" w:cs="Times New Roman"/>
          <w:sz w:val="24"/>
          <w:szCs w:val="24"/>
        </w:rPr>
        <w:t>and obtain an abortion, lawmakers have ensured that they will face some harm while navigating a process designed to punish and condemn their decision</w:t>
      </w:r>
      <w:r w:rsidR="25EEC540" w:rsidRPr="005023B7">
        <w:rPr>
          <w:rFonts w:ascii="Times New Roman" w:hAnsi="Times New Roman" w:cs="Times New Roman"/>
          <w:sz w:val="24"/>
          <w:szCs w:val="24"/>
          <w:shd w:val="clear" w:color="auto" w:fill="F6F6F6"/>
        </w:rPr>
        <w:t>.</w:t>
      </w:r>
      <w:r w:rsidR="007B0EBE" w:rsidRPr="005023B7">
        <w:rPr>
          <w:rStyle w:val="EndnoteReference"/>
          <w:rFonts w:ascii="Times New Roman" w:hAnsi="Times New Roman" w:cs="Times New Roman"/>
          <w:sz w:val="24"/>
          <w:szCs w:val="24"/>
        </w:rPr>
        <w:endnoteReference w:id="70"/>
      </w:r>
      <w:r w:rsidR="02E80B96" w:rsidRPr="005023B7">
        <w:rPr>
          <w:rFonts w:ascii="Times New Roman" w:hAnsi="Times New Roman" w:cs="Times New Roman"/>
          <w:sz w:val="24"/>
          <w:szCs w:val="24"/>
          <w:shd w:val="clear" w:color="auto" w:fill="F6F6F6"/>
        </w:rPr>
        <w:t xml:space="preserve"> </w:t>
      </w:r>
      <w:r w:rsidR="25EEC540" w:rsidRPr="005023B7">
        <w:rPr>
          <w:rFonts w:ascii="Times New Roman" w:hAnsi="Times New Roman" w:cs="Times New Roman"/>
          <w:kern w:val="0"/>
          <w:sz w:val="24"/>
          <w:szCs w:val="24"/>
          <w14:ligatures w14:val="none"/>
        </w:rPr>
        <w:t xml:space="preserve">By targeting people who seek abortion care, people who provide it, and those who facilitate access for others, abortion bans are isolating pregnant people, cultivating a climate of fear around reproductive health, and chilling the networks </w:t>
      </w:r>
      <w:r w:rsidR="692FF372">
        <w:rPr>
          <w:rFonts w:ascii="Times New Roman" w:hAnsi="Times New Roman" w:cs="Times New Roman"/>
          <w:kern w:val="0"/>
          <w:sz w:val="24"/>
          <w:szCs w:val="24"/>
          <w14:ligatures w14:val="none"/>
        </w:rPr>
        <w:t xml:space="preserve">on which </w:t>
      </w:r>
      <w:r w:rsidR="25EEC540" w:rsidRPr="005023B7">
        <w:rPr>
          <w:rFonts w:ascii="Times New Roman" w:hAnsi="Times New Roman" w:cs="Times New Roman"/>
          <w:kern w:val="0"/>
          <w:sz w:val="24"/>
          <w:szCs w:val="24"/>
          <w14:ligatures w14:val="none"/>
        </w:rPr>
        <w:t xml:space="preserve">that pregnant people rely for information and support. </w:t>
      </w:r>
    </w:p>
    <w:p w14:paraId="0C13F286" w14:textId="2428BD3F" w:rsidR="004556A5" w:rsidRPr="005023B7" w:rsidRDefault="00363383" w:rsidP="75273F22">
      <w:pPr>
        <w:spacing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Finally, l</w:t>
      </w:r>
      <w:r w:rsidR="007B0EBE" w:rsidRPr="005023B7">
        <w:rPr>
          <w:rFonts w:ascii="Times New Roman" w:hAnsi="Times New Roman" w:cs="Times New Roman"/>
          <w:kern w:val="0"/>
          <w:sz w:val="24"/>
          <w:szCs w:val="24"/>
          <w14:ligatures w14:val="none"/>
        </w:rPr>
        <w:t xml:space="preserve">aws that criminalize abortion further normalize the idea that pregnant people’s most fundamental rights can be modified or suspended, and they extend the reach of a criminal justice system that is already notorious for discrimination against people of color. The criminalization of reproductive </w:t>
      </w:r>
      <w:r w:rsidR="56D3564A" w:rsidRPr="005023B7">
        <w:rPr>
          <w:rFonts w:ascii="Times New Roman" w:hAnsi="Times New Roman" w:cs="Times New Roman"/>
          <w:kern w:val="0"/>
          <w:sz w:val="24"/>
          <w:szCs w:val="24"/>
          <w14:ligatures w14:val="none"/>
        </w:rPr>
        <w:t>health</w:t>
      </w:r>
      <w:r w:rsidR="6294B920" w:rsidRPr="005023B7">
        <w:rPr>
          <w:rFonts w:ascii="Times New Roman" w:hAnsi="Times New Roman" w:cs="Times New Roman"/>
          <w:kern w:val="0"/>
          <w:sz w:val="24"/>
          <w:szCs w:val="24"/>
          <w14:ligatures w14:val="none"/>
        </w:rPr>
        <w:t>care</w:t>
      </w:r>
      <w:r w:rsidR="4AABAC62" w:rsidRPr="005023B7">
        <w:rPr>
          <w:rFonts w:ascii="Times New Roman" w:hAnsi="Times New Roman" w:cs="Times New Roman"/>
          <w:kern w:val="0"/>
          <w:sz w:val="24"/>
          <w:szCs w:val="24"/>
          <w14:ligatures w14:val="none"/>
        </w:rPr>
        <w:t xml:space="preserve"> </w:t>
      </w:r>
      <w:r w:rsidR="007B0EBE" w:rsidRPr="005023B7">
        <w:rPr>
          <w:rFonts w:ascii="Times New Roman" w:hAnsi="Times New Roman" w:cs="Times New Roman"/>
          <w:kern w:val="0"/>
          <w:sz w:val="24"/>
          <w:szCs w:val="24"/>
          <w14:ligatures w14:val="none"/>
        </w:rPr>
        <w:t xml:space="preserve">also amplifies concerns about the way that </w:t>
      </w:r>
      <w:r w:rsidR="56D3564A" w:rsidRPr="005023B7">
        <w:rPr>
          <w:rFonts w:ascii="Times New Roman" w:hAnsi="Times New Roman" w:cs="Times New Roman"/>
          <w:kern w:val="0"/>
          <w:sz w:val="24"/>
          <w:szCs w:val="24"/>
          <w14:ligatures w14:val="none"/>
        </w:rPr>
        <w:t>healthcare</w:t>
      </w:r>
      <w:r w:rsidR="007B0EBE" w:rsidRPr="005023B7">
        <w:rPr>
          <w:rFonts w:ascii="Times New Roman" w:hAnsi="Times New Roman" w:cs="Times New Roman"/>
          <w:kern w:val="0"/>
          <w:sz w:val="24"/>
          <w:szCs w:val="24"/>
          <w14:ligatures w14:val="none"/>
        </w:rPr>
        <w:t xml:space="preserve"> sites can facilitate surveillance and control, making it difficult for marginalized communities to access quality care and trust </w:t>
      </w:r>
      <w:r w:rsidR="56D3564A" w:rsidRPr="005023B7">
        <w:rPr>
          <w:rFonts w:ascii="Times New Roman" w:hAnsi="Times New Roman" w:cs="Times New Roman"/>
          <w:kern w:val="0"/>
          <w:sz w:val="24"/>
          <w:szCs w:val="24"/>
          <w14:ligatures w14:val="none"/>
        </w:rPr>
        <w:t>healthcare</w:t>
      </w:r>
      <w:r w:rsidR="007B0EBE" w:rsidRPr="005023B7">
        <w:rPr>
          <w:rFonts w:ascii="Times New Roman" w:hAnsi="Times New Roman" w:cs="Times New Roman"/>
          <w:kern w:val="0"/>
          <w:sz w:val="24"/>
          <w:szCs w:val="24"/>
          <w14:ligatures w14:val="none"/>
        </w:rPr>
        <w:t xml:space="preserve"> providers who may be encouraged to police and punish them. </w:t>
      </w:r>
    </w:p>
    <w:p w14:paraId="7C4ADEED" w14:textId="61DCF9CC" w:rsidR="007B0EBE" w:rsidRPr="00301377" w:rsidRDefault="007B0EBE" w:rsidP="75273F22">
      <w:pPr>
        <w:spacing w:line="240" w:lineRule="auto"/>
        <w:jc w:val="both"/>
        <w:rPr>
          <w:rFonts w:ascii="Times New Roman" w:hAnsi="Times New Roman" w:cs="Times New Roman"/>
          <w:sz w:val="24"/>
          <w:szCs w:val="24"/>
          <w:shd w:val="clear" w:color="auto" w:fill="F6F6F6"/>
        </w:rPr>
      </w:pPr>
      <w:bookmarkStart w:id="13" w:name="_Hlk144390972"/>
      <w:r w:rsidRPr="00301377">
        <w:rPr>
          <w:rFonts w:ascii="Times New Roman" w:hAnsi="Times New Roman" w:cs="Times New Roman"/>
          <w:i/>
          <w:iCs/>
          <w:kern w:val="0"/>
          <w:sz w:val="24"/>
          <w:szCs w:val="24"/>
          <w14:ligatures w14:val="none"/>
        </w:rPr>
        <w:t xml:space="preserve">For a detailed discussion of the criminalization of abortion, please see the joint </w:t>
      </w:r>
      <w:r w:rsidR="00765313">
        <w:rPr>
          <w:rFonts w:ascii="Times New Roman" w:hAnsi="Times New Roman" w:cs="Times New Roman"/>
          <w:i/>
          <w:iCs/>
          <w:kern w:val="0"/>
          <w:sz w:val="24"/>
          <w:szCs w:val="24"/>
          <w14:ligatures w14:val="none"/>
        </w:rPr>
        <w:t xml:space="preserve">shadow </w:t>
      </w:r>
      <w:r w:rsidRPr="00301377">
        <w:rPr>
          <w:rFonts w:ascii="Times New Roman" w:hAnsi="Times New Roman" w:cs="Times New Roman"/>
          <w:i/>
          <w:iCs/>
          <w:kern w:val="0"/>
          <w:sz w:val="24"/>
          <w:szCs w:val="24"/>
          <w14:ligatures w14:val="none"/>
        </w:rPr>
        <w:t xml:space="preserve">report </w:t>
      </w:r>
      <w:r w:rsidR="00765313">
        <w:rPr>
          <w:rFonts w:ascii="Times New Roman" w:hAnsi="Times New Roman" w:cs="Times New Roman"/>
          <w:i/>
          <w:iCs/>
          <w:kern w:val="0"/>
          <w:sz w:val="24"/>
          <w:szCs w:val="24"/>
          <w14:ligatures w14:val="none"/>
        </w:rPr>
        <w:t>submitted to the Human Rights Committee</w:t>
      </w:r>
      <w:r w:rsidR="004556A5" w:rsidRPr="00301377">
        <w:rPr>
          <w:rFonts w:ascii="Times New Roman" w:hAnsi="Times New Roman" w:cs="Times New Roman"/>
          <w:i/>
          <w:iCs/>
          <w:kern w:val="0"/>
          <w:sz w:val="24"/>
          <w:szCs w:val="24"/>
          <w14:ligatures w14:val="none"/>
        </w:rPr>
        <w:t xml:space="preserve"> by </w:t>
      </w:r>
      <w:r w:rsidR="00A85882">
        <w:rPr>
          <w:rFonts w:ascii="Times New Roman" w:hAnsi="Times New Roman" w:cs="Times New Roman"/>
          <w:i/>
          <w:iCs/>
          <w:kern w:val="0"/>
          <w:sz w:val="24"/>
          <w:szCs w:val="24"/>
          <w14:ligatures w14:val="none"/>
        </w:rPr>
        <w:t xml:space="preserve">the Human Rights and Gender Justice Clinic, </w:t>
      </w:r>
      <w:r w:rsidRPr="00301377">
        <w:rPr>
          <w:rFonts w:ascii="Times New Roman" w:hAnsi="Times New Roman" w:cs="Times New Roman"/>
          <w:i/>
          <w:iCs/>
          <w:kern w:val="0"/>
          <w:sz w:val="24"/>
          <w:szCs w:val="24"/>
          <w14:ligatures w14:val="none"/>
        </w:rPr>
        <w:t>CUNY</w:t>
      </w:r>
      <w:r w:rsidR="00F559EC">
        <w:rPr>
          <w:rFonts w:ascii="Times New Roman" w:hAnsi="Times New Roman" w:cs="Times New Roman"/>
          <w:i/>
          <w:iCs/>
          <w:kern w:val="0"/>
          <w:sz w:val="24"/>
          <w:szCs w:val="24"/>
          <w14:ligatures w14:val="none"/>
        </w:rPr>
        <w:t xml:space="preserve"> School of Law</w:t>
      </w:r>
      <w:r w:rsidRPr="00301377">
        <w:rPr>
          <w:rFonts w:ascii="Times New Roman" w:hAnsi="Times New Roman" w:cs="Times New Roman"/>
          <w:i/>
          <w:iCs/>
          <w:kern w:val="0"/>
          <w:sz w:val="24"/>
          <w:szCs w:val="24"/>
          <w14:ligatures w14:val="none"/>
        </w:rPr>
        <w:t>, Pregnancy Justice, and If/When/How</w:t>
      </w:r>
      <w:r w:rsidR="00496487">
        <w:rPr>
          <w:rFonts w:ascii="Times New Roman" w:hAnsi="Times New Roman" w:cs="Times New Roman"/>
          <w:i/>
          <w:iCs/>
          <w:kern w:val="0"/>
          <w:sz w:val="24"/>
          <w:szCs w:val="24"/>
          <w14:ligatures w14:val="none"/>
        </w:rPr>
        <w:t>: La</w:t>
      </w:r>
      <w:r w:rsidR="00FA7609">
        <w:rPr>
          <w:rFonts w:ascii="Times New Roman" w:hAnsi="Times New Roman" w:cs="Times New Roman"/>
          <w:i/>
          <w:iCs/>
          <w:kern w:val="0"/>
          <w:sz w:val="24"/>
          <w:szCs w:val="24"/>
          <w14:ligatures w14:val="none"/>
        </w:rPr>
        <w:t>wyering for Reproductive Justice</w:t>
      </w:r>
      <w:r w:rsidRPr="00301377">
        <w:rPr>
          <w:rFonts w:ascii="Times New Roman" w:hAnsi="Times New Roman" w:cs="Times New Roman"/>
          <w:i/>
          <w:iCs/>
          <w:kern w:val="0"/>
          <w:sz w:val="24"/>
          <w:szCs w:val="24"/>
          <w14:ligatures w14:val="none"/>
        </w:rPr>
        <w:t xml:space="preserve">. </w:t>
      </w:r>
    </w:p>
    <w:bookmarkEnd w:id="13"/>
    <w:p w14:paraId="3E1E69DA" w14:textId="2FFD8328" w:rsidR="007B0EBE" w:rsidRPr="005023B7" w:rsidRDefault="007B0EBE" w:rsidP="75273F22">
      <w:pPr>
        <w:pStyle w:val="ListParagraph"/>
        <w:numPr>
          <w:ilvl w:val="1"/>
          <w:numId w:val="15"/>
        </w:numPr>
        <w:spacing w:line="240" w:lineRule="auto"/>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 xml:space="preserve">The U.S. is forcing people to continue pregnancies amidst a maternal health </w:t>
      </w:r>
      <w:proofErr w:type="gramStart"/>
      <w:r w:rsidRPr="005023B7">
        <w:rPr>
          <w:rFonts w:ascii="Times New Roman" w:hAnsi="Times New Roman" w:cs="Times New Roman"/>
          <w:b/>
          <w:bCs/>
          <w:kern w:val="0"/>
          <w:sz w:val="24"/>
          <w:szCs w:val="24"/>
          <w14:ligatures w14:val="none"/>
        </w:rPr>
        <w:t>crisis</w:t>
      </w:r>
      <w:proofErr w:type="gramEnd"/>
      <w:r w:rsidRPr="005023B7">
        <w:rPr>
          <w:rFonts w:ascii="Times New Roman" w:hAnsi="Times New Roman" w:cs="Times New Roman"/>
          <w:b/>
          <w:bCs/>
          <w:kern w:val="0"/>
          <w:sz w:val="24"/>
          <w:szCs w:val="24"/>
          <w14:ligatures w14:val="none"/>
        </w:rPr>
        <w:t xml:space="preserve"> </w:t>
      </w:r>
    </w:p>
    <w:p w14:paraId="3580F01E" w14:textId="77777777" w:rsidR="007B0EBE" w:rsidRPr="005023B7" w:rsidRDefault="007B0EBE" w:rsidP="00FD1BFE">
      <w:pPr>
        <w:pStyle w:val="ListParagraph"/>
        <w:ind w:left="1440"/>
        <w:rPr>
          <w:rFonts w:ascii="Times New Roman" w:hAnsi="Times New Roman" w:cs="Times New Roman"/>
          <w:b/>
          <w:bCs/>
          <w:kern w:val="0"/>
          <w:sz w:val="24"/>
          <w:szCs w:val="24"/>
          <w14:ligatures w14:val="none"/>
        </w:rPr>
      </w:pPr>
    </w:p>
    <w:p w14:paraId="7235FF28" w14:textId="4505F0D9" w:rsidR="007B0EBE" w:rsidRPr="008E4A1B" w:rsidRDefault="007B0EBE" w:rsidP="764C7893">
      <w:pPr>
        <w:pStyle w:val="ListParagraph"/>
        <w:numPr>
          <w:ilvl w:val="0"/>
          <w:numId w:val="14"/>
        </w:numPr>
        <w:spacing w:line="240" w:lineRule="auto"/>
        <w:jc w:val="both"/>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 xml:space="preserve">Maternal mortality and morbidity are already unacceptably high and disproportionately harm Black and Indigenous </w:t>
      </w:r>
      <w:proofErr w:type="gramStart"/>
      <w:r w:rsidRPr="005023B7">
        <w:rPr>
          <w:rFonts w:ascii="Times New Roman" w:hAnsi="Times New Roman" w:cs="Times New Roman"/>
          <w:b/>
          <w:bCs/>
          <w:kern w:val="0"/>
          <w:sz w:val="24"/>
          <w:szCs w:val="24"/>
          <w14:ligatures w14:val="none"/>
        </w:rPr>
        <w:t>people</w:t>
      </w:r>
      <w:proofErr w:type="gramEnd"/>
    </w:p>
    <w:p w14:paraId="6D58F834" w14:textId="77777777" w:rsidR="008E4A1B" w:rsidRPr="005023B7" w:rsidRDefault="008E4A1B" w:rsidP="008E4A1B">
      <w:pPr>
        <w:pStyle w:val="ListParagraph"/>
        <w:spacing w:line="240" w:lineRule="auto"/>
        <w:rPr>
          <w:rFonts w:ascii="Times New Roman" w:hAnsi="Times New Roman" w:cs="Times New Roman"/>
          <w:b/>
          <w:kern w:val="0"/>
          <w:sz w:val="24"/>
          <w:szCs w:val="24"/>
          <w14:ligatures w14:val="none"/>
        </w:rPr>
      </w:pPr>
    </w:p>
    <w:p w14:paraId="03AD2C50" w14:textId="23E920E2" w:rsidR="007B0EBE" w:rsidRPr="005023B7" w:rsidRDefault="25EEC540"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The U.S. has the highest maternal mortality ratio among wealthy </w:t>
      </w:r>
      <w:r w:rsidR="4EE656A6" w:rsidRPr="0277F2CC">
        <w:rPr>
          <w:rFonts w:ascii="Times New Roman" w:hAnsi="Times New Roman" w:cs="Times New Roman"/>
          <w:sz w:val="24"/>
          <w:szCs w:val="24"/>
        </w:rPr>
        <w:t>countries</w:t>
      </w:r>
      <w:r w:rsidRPr="005023B7">
        <w:rPr>
          <w:rFonts w:ascii="Times New Roman" w:hAnsi="Times New Roman" w:cs="Times New Roman"/>
          <w:kern w:val="0"/>
          <w:sz w:val="24"/>
          <w:szCs w:val="24"/>
          <w14:ligatures w14:val="none"/>
        </w:rPr>
        <w:t>.</w:t>
      </w:r>
      <w:r w:rsidR="007B0EBE" w:rsidRPr="005023B7">
        <w:rPr>
          <w:rStyle w:val="EndnoteReference"/>
          <w:rFonts w:ascii="Times New Roman" w:hAnsi="Times New Roman" w:cs="Times New Roman"/>
          <w:kern w:val="0"/>
          <w:sz w:val="24"/>
          <w:szCs w:val="24"/>
          <w14:ligatures w14:val="none"/>
        </w:rPr>
        <w:endnoteReference w:id="71"/>
      </w:r>
      <w:r w:rsidRPr="005023B7">
        <w:rPr>
          <w:rFonts w:ascii="Times New Roman" w:hAnsi="Times New Roman" w:cs="Times New Roman"/>
          <w:kern w:val="0"/>
          <w:sz w:val="24"/>
          <w:szCs w:val="24"/>
          <w14:ligatures w14:val="none"/>
        </w:rPr>
        <w:t xml:space="preserve"> While maternal mortality is declining in most countries, it is rising in the U.S. and </w:t>
      </w:r>
      <w:r w:rsidR="443D1B0F" w:rsidRPr="7FCC853E">
        <w:rPr>
          <w:rFonts w:ascii="Times New Roman" w:hAnsi="Times New Roman" w:cs="Times New Roman"/>
          <w:sz w:val="24"/>
          <w:szCs w:val="24"/>
        </w:rPr>
        <w:t xml:space="preserve">disproportionately threatens the lives of </w:t>
      </w:r>
      <w:r w:rsidRPr="005023B7">
        <w:rPr>
          <w:rFonts w:ascii="Times New Roman" w:hAnsi="Times New Roman" w:cs="Times New Roman"/>
          <w:kern w:val="0"/>
          <w:sz w:val="24"/>
          <w:szCs w:val="24"/>
          <w14:ligatures w14:val="none"/>
        </w:rPr>
        <w:t>women of color.</w:t>
      </w:r>
      <w:r w:rsidR="007B0EBE" w:rsidRPr="005023B7">
        <w:rPr>
          <w:rStyle w:val="EndnoteReference"/>
          <w:rFonts w:ascii="Times New Roman" w:hAnsi="Times New Roman" w:cs="Times New Roman"/>
          <w:kern w:val="0"/>
          <w:sz w:val="24"/>
          <w:szCs w:val="24"/>
          <w14:ligatures w14:val="none"/>
        </w:rPr>
        <w:endnoteReference w:id="72"/>
      </w:r>
      <w:r w:rsidRPr="005023B7">
        <w:rPr>
          <w:rFonts w:ascii="Times New Roman" w:hAnsi="Times New Roman" w:cs="Times New Roman"/>
          <w:kern w:val="0"/>
          <w:sz w:val="24"/>
          <w:szCs w:val="24"/>
          <w14:ligatures w14:val="none"/>
        </w:rPr>
        <w:t xml:space="preserve"> Regardless of income or education, Black and Indigenous women are 2-3 times more likely to die of pregnancy-related causes than white women are, and recent data</w:t>
      </w:r>
      <w:r w:rsidR="007B0EBE" w:rsidRPr="005023B7">
        <w:rPr>
          <w:rStyle w:val="EndnoteReference"/>
          <w:rFonts w:ascii="Times New Roman" w:hAnsi="Times New Roman" w:cs="Times New Roman"/>
          <w:kern w:val="0"/>
          <w:sz w:val="24"/>
          <w:szCs w:val="24"/>
          <w14:ligatures w14:val="none"/>
        </w:rPr>
        <w:endnoteReference w:id="73"/>
      </w:r>
      <w:r w:rsidRPr="005023B7">
        <w:rPr>
          <w:rFonts w:ascii="Times New Roman" w:hAnsi="Times New Roman" w:cs="Times New Roman"/>
          <w:kern w:val="0"/>
          <w:sz w:val="24"/>
          <w:szCs w:val="24"/>
          <w14:ligatures w14:val="none"/>
        </w:rPr>
        <w:t xml:space="preserve"> indicates that Native Hawaiians and other Pacific Islander people have the highest rates of all.</w:t>
      </w:r>
      <w:r w:rsidR="007B0EBE" w:rsidRPr="005023B7">
        <w:rPr>
          <w:rStyle w:val="EndnoteReference"/>
          <w:rFonts w:ascii="Times New Roman" w:hAnsi="Times New Roman" w:cs="Times New Roman"/>
          <w:kern w:val="0"/>
          <w:sz w:val="24"/>
          <w:szCs w:val="24"/>
          <w14:ligatures w14:val="none"/>
        </w:rPr>
        <w:endnoteReference w:id="74"/>
      </w:r>
      <w:r w:rsidRPr="005023B7" w:rsidDel="007F16F8">
        <w:rPr>
          <w:rFonts w:ascii="Times New Roman" w:hAnsi="Times New Roman" w:cs="Times New Roman"/>
          <w:kern w:val="0"/>
          <w:sz w:val="24"/>
          <w:szCs w:val="24"/>
          <w14:ligatures w14:val="none"/>
        </w:rPr>
        <w:t xml:space="preserve"> The </w:t>
      </w:r>
      <w:r w:rsidRPr="005023B7">
        <w:rPr>
          <w:rFonts w:ascii="Times New Roman" w:hAnsi="Times New Roman" w:cs="Times New Roman"/>
          <w:kern w:val="0"/>
          <w:sz w:val="24"/>
          <w:szCs w:val="24"/>
          <w14:ligatures w14:val="none"/>
        </w:rPr>
        <w:t>majority of these deaths are preventable.</w:t>
      </w:r>
      <w:r w:rsidR="007B0EBE" w:rsidRPr="005023B7">
        <w:rPr>
          <w:rFonts w:ascii="Times New Roman" w:hAnsi="Times New Roman" w:cs="Times New Roman"/>
          <w:kern w:val="0"/>
          <w:sz w:val="24"/>
          <w:szCs w:val="24"/>
          <w:vertAlign w:val="superscript"/>
          <w14:ligatures w14:val="none"/>
        </w:rPr>
        <w:endnoteReference w:id="75"/>
      </w:r>
    </w:p>
    <w:p w14:paraId="72379FFC" w14:textId="54C60468" w:rsidR="007B0EBE" w:rsidRPr="005023B7" w:rsidRDefault="25EEC540" w:rsidP="75273F22">
      <w:pPr>
        <w:spacing w:line="240" w:lineRule="auto"/>
        <w:jc w:val="both"/>
        <w:rPr>
          <w:rFonts w:ascii="Times New Roman" w:eastAsia="Calibri" w:hAnsi="Times New Roman" w:cs="Times New Roman"/>
          <w:kern w:val="0"/>
          <w:sz w:val="24"/>
          <w:szCs w:val="24"/>
          <w14:ligatures w14:val="none"/>
        </w:rPr>
      </w:pPr>
      <w:r w:rsidRPr="005023B7">
        <w:rPr>
          <w:rFonts w:ascii="Times New Roman" w:eastAsia="Calibri" w:hAnsi="Times New Roman" w:cs="Times New Roman"/>
          <w:kern w:val="0"/>
          <w:sz w:val="24"/>
          <w:szCs w:val="24"/>
          <w14:ligatures w14:val="none"/>
        </w:rPr>
        <w:t xml:space="preserve">Maternal mortality is the extreme end of a spectrum of harms that people in the U.S. face during pregnancy, birth, and postpartum. For every maternal death in the U.S., </w:t>
      </w:r>
      <w:r w:rsidR="2E38C93F" w:rsidRPr="653F5E51">
        <w:rPr>
          <w:rFonts w:ascii="Times New Roman" w:eastAsia="Calibri" w:hAnsi="Times New Roman" w:cs="Times New Roman"/>
          <w:sz w:val="24"/>
          <w:szCs w:val="24"/>
        </w:rPr>
        <w:t xml:space="preserve">many </w:t>
      </w:r>
      <w:r w:rsidR="06BFFC07" w:rsidRPr="0A60FFD7">
        <w:rPr>
          <w:rFonts w:ascii="Times New Roman" w:eastAsia="Calibri" w:hAnsi="Times New Roman" w:cs="Times New Roman"/>
          <w:sz w:val="24"/>
          <w:szCs w:val="24"/>
        </w:rPr>
        <w:t>more</w:t>
      </w:r>
      <w:r w:rsidRPr="005023B7">
        <w:rPr>
          <w:rFonts w:ascii="Times New Roman" w:eastAsia="Calibri" w:hAnsi="Times New Roman" w:cs="Times New Roman"/>
          <w:kern w:val="0"/>
          <w:sz w:val="24"/>
          <w:szCs w:val="24"/>
          <w14:ligatures w14:val="none"/>
        </w:rPr>
        <w:t xml:space="preserve"> people will experience a life-threatening pregnancy complication and survive.</w:t>
      </w:r>
      <w:r w:rsidR="007B0EBE" w:rsidRPr="005023B7">
        <w:rPr>
          <w:rFonts w:ascii="Times New Roman" w:eastAsia="Calibri" w:hAnsi="Times New Roman" w:cs="Times New Roman"/>
          <w:kern w:val="0"/>
          <w:sz w:val="24"/>
          <w:szCs w:val="24"/>
          <w:vertAlign w:val="superscript"/>
          <w14:ligatures w14:val="none"/>
        </w:rPr>
        <w:endnoteReference w:id="76"/>
      </w:r>
      <w:r w:rsidRPr="005023B7">
        <w:rPr>
          <w:rFonts w:ascii="Times New Roman" w:eastAsia="Calibri" w:hAnsi="Times New Roman" w:cs="Times New Roman"/>
          <w:kern w:val="0"/>
          <w:sz w:val="24"/>
          <w:szCs w:val="24"/>
          <w14:ligatures w14:val="none"/>
        </w:rPr>
        <w:t xml:space="preserve"> Maternal morbidity can include traumatic injuries and illnesses that result in short or long-term disability.</w:t>
      </w:r>
      <w:r w:rsidR="007B0EBE" w:rsidRPr="005023B7">
        <w:rPr>
          <w:rFonts w:ascii="Times New Roman" w:eastAsia="Calibri" w:hAnsi="Times New Roman" w:cs="Times New Roman"/>
          <w:kern w:val="0"/>
          <w:sz w:val="24"/>
          <w:szCs w:val="24"/>
          <w:vertAlign w:val="superscript"/>
          <w14:ligatures w14:val="none"/>
        </w:rPr>
        <w:endnoteReference w:id="77"/>
      </w:r>
      <w:r w:rsidRPr="005023B7">
        <w:rPr>
          <w:rFonts w:ascii="Times New Roman" w:eastAsia="Calibri" w:hAnsi="Times New Roman" w:cs="Times New Roman"/>
          <w:kern w:val="0"/>
          <w:sz w:val="24"/>
          <w:szCs w:val="24"/>
          <w14:ligatures w14:val="none"/>
        </w:rPr>
        <w:t xml:space="preserve"> Like maternal mortality, maternal morbidity has been rising in the U.S. and disproportionately affects women of color, particularly Black and Hispanic women.</w:t>
      </w:r>
      <w:r w:rsidR="007B0EBE" w:rsidRPr="005023B7">
        <w:rPr>
          <w:rFonts w:ascii="Times New Roman" w:eastAsia="Calibri" w:hAnsi="Times New Roman" w:cs="Times New Roman"/>
          <w:kern w:val="0"/>
          <w:sz w:val="24"/>
          <w:szCs w:val="24"/>
          <w:vertAlign w:val="superscript"/>
          <w14:ligatures w14:val="none"/>
        </w:rPr>
        <w:endnoteReference w:id="78"/>
      </w:r>
      <w:r w:rsidRPr="005023B7">
        <w:rPr>
          <w:rFonts w:ascii="Times New Roman" w:eastAsia="Calibri" w:hAnsi="Times New Roman" w:cs="Times New Roman"/>
          <w:kern w:val="0"/>
          <w:sz w:val="24"/>
          <w:szCs w:val="24"/>
          <w14:ligatures w14:val="none"/>
        </w:rPr>
        <w:t xml:space="preserve"> </w:t>
      </w:r>
    </w:p>
    <w:p w14:paraId="5AC1B047" w14:textId="28D31ED2" w:rsidR="007B0EBE" w:rsidRPr="005023B7" w:rsidRDefault="007B0EBE" w:rsidP="75273F22">
      <w:pPr>
        <w:pStyle w:val="ListParagraph"/>
        <w:spacing w:line="240" w:lineRule="auto"/>
        <w:ind w:left="0"/>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Maternal health outcomes are both a form and a symptom of discrimination in the United States.</w:t>
      </w:r>
      <w:r w:rsidRPr="005023B7">
        <w:rPr>
          <w:rFonts w:ascii="Times New Roman" w:hAnsi="Times New Roman" w:cs="Times New Roman"/>
          <w:kern w:val="0"/>
          <w:sz w:val="24"/>
          <w:szCs w:val="24"/>
          <w:vertAlign w:val="superscript"/>
          <w14:ligatures w14:val="none"/>
        </w:rPr>
        <w:endnoteReference w:id="79"/>
      </w:r>
      <w:r w:rsidRPr="005023B7">
        <w:rPr>
          <w:rFonts w:ascii="Times New Roman" w:hAnsi="Times New Roman" w:cs="Times New Roman"/>
          <w:kern w:val="0"/>
          <w:sz w:val="24"/>
          <w:szCs w:val="24"/>
          <w14:ligatures w14:val="none"/>
        </w:rPr>
        <w:t xml:space="preserve"> They expose the country’s complacency with gender inequality and systemic racism, and its unwillingness to repair a broken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system. For decades, the U.S. has failed to adequately intervene in pregnancy-related deaths, normalizing gender stereotypes that objectify women as vessels for reproduction, meant to suffer and sacrifice through pregnancy. And by tolerating racial and ethnic disparities in who survives the effort to carry a pregnancy or build a family, the U.S. reinforces white supremacy, making clear whose lives matter most.</w:t>
      </w:r>
      <w:r w:rsidRPr="005023B7">
        <w:rPr>
          <w:rFonts w:ascii="Times New Roman" w:hAnsi="Times New Roman" w:cs="Times New Roman"/>
          <w:kern w:val="0"/>
          <w:sz w:val="24"/>
          <w:szCs w:val="24"/>
          <w:vertAlign w:val="superscript"/>
          <w14:ligatures w14:val="none"/>
        </w:rPr>
        <w:endnoteReference w:id="80"/>
      </w:r>
    </w:p>
    <w:p w14:paraId="6048500B" w14:textId="77777777" w:rsidR="007B0EBE" w:rsidRPr="005023B7" w:rsidRDefault="007B0EBE" w:rsidP="007D5CC0">
      <w:pPr>
        <w:pStyle w:val="ListParagraph"/>
        <w:ind w:left="0"/>
        <w:rPr>
          <w:rFonts w:ascii="Times New Roman" w:hAnsi="Times New Roman" w:cs="Times New Roman"/>
          <w:kern w:val="0"/>
          <w:sz w:val="24"/>
          <w:szCs w:val="24"/>
          <w14:ligatures w14:val="none"/>
        </w:rPr>
      </w:pPr>
    </w:p>
    <w:p w14:paraId="0B53AF14" w14:textId="5E8AF3E5" w:rsidR="007B0EBE" w:rsidRPr="005023B7" w:rsidRDefault="007B0EBE" w:rsidP="764C7893">
      <w:pPr>
        <w:pStyle w:val="ListParagraph"/>
        <w:numPr>
          <w:ilvl w:val="0"/>
          <w:numId w:val="14"/>
        </w:numPr>
        <w:spacing w:line="240" w:lineRule="auto"/>
        <w:jc w:val="both"/>
        <w:rPr>
          <w:rFonts w:ascii="Times New Roman" w:eastAsia="Calibri" w:hAnsi="Times New Roman" w:cs="Times New Roman"/>
          <w:b/>
          <w:bCs/>
          <w:kern w:val="0"/>
          <w:sz w:val="24"/>
          <w:szCs w:val="24"/>
          <w14:ligatures w14:val="none"/>
        </w:rPr>
      </w:pPr>
      <w:bookmarkStart w:id="14" w:name="_Hlk143871734"/>
      <w:r w:rsidRPr="005023B7">
        <w:rPr>
          <w:rFonts w:ascii="Times New Roman" w:eastAsia="Calibri" w:hAnsi="Times New Roman" w:cs="Times New Roman"/>
          <w:b/>
          <w:bCs/>
          <w:kern w:val="0"/>
          <w:sz w:val="24"/>
          <w:szCs w:val="24"/>
          <w14:ligatures w14:val="none"/>
        </w:rPr>
        <w:t xml:space="preserve">Many people lack available, accessible, acceptable, quality </w:t>
      </w:r>
      <w:r w:rsidR="56D3564A" w:rsidRPr="005023B7">
        <w:rPr>
          <w:rFonts w:ascii="Times New Roman" w:eastAsia="Calibri" w:hAnsi="Times New Roman" w:cs="Times New Roman"/>
          <w:b/>
          <w:bCs/>
          <w:kern w:val="0"/>
          <w:sz w:val="24"/>
          <w:szCs w:val="24"/>
          <w14:ligatures w14:val="none"/>
        </w:rPr>
        <w:t>healthcare</w:t>
      </w:r>
      <w:r w:rsidRPr="005023B7">
        <w:rPr>
          <w:rFonts w:ascii="Times New Roman" w:eastAsia="Calibri" w:hAnsi="Times New Roman" w:cs="Times New Roman"/>
          <w:b/>
          <w:bCs/>
          <w:kern w:val="0"/>
          <w:sz w:val="24"/>
          <w:szCs w:val="24"/>
          <w14:ligatures w14:val="none"/>
        </w:rPr>
        <w:t xml:space="preserve">—before, during, and after </w:t>
      </w:r>
      <w:proofErr w:type="gramStart"/>
      <w:r w:rsidRPr="005023B7">
        <w:rPr>
          <w:rFonts w:ascii="Times New Roman" w:eastAsia="Calibri" w:hAnsi="Times New Roman" w:cs="Times New Roman"/>
          <w:b/>
          <w:bCs/>
          <w:kern w:val="0"/>
          <w:sz w:val="24"/>
          <w:szCs w:val="24"/>
          <w14:ligatures w14:val="none"/>
        </w:rPr>
        <w:t>pregnancy</w:t>
      </w:r>
      <w:proofErr w:type="gramEnd"/>
    </w:p>
    <w:bookmarkEnd w:id="14"/>
    <w:p w14:paraId="5FE18AA8" w14:textId="2BEAAE30"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To obtain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pregnant people in the U.S. must navigate expensive, complex, and fragmented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delivery and payment systems.</w:t>
      </w:r>
      <w:r w:rsidRPr="005023B7">
        <w:rPr>
          <w:rFonts w:ascii="Times New Roman" w:hAnsi="Times New Roman" w:cs="Times New Roman"/>
          <w:kern w:val="0"/>
          <w:sz w:val="24"/>
          <w:szCs w:val="24"/>
          <w:vertAlign w:val="superscript"/>
          <w14:ligatures w14:val="none"/>
        </w:rPr>
        <w:endnoteReference w:id="81"/>
      </w:r>
      <w:r w:rsidRPr="005023B7">
        <w:rPr>
          <w:rFonts w:ascii="Times New Roman" w:hAnsi="Times New Roman" w:cs="Times New Roman"/>
          <w:kern w:val="0"/>
          <w:sz w:val="24"/>
          <w:szCs w:val="24"/>
          <w14:ligatures w14:val="none"/>
        </w:rPr>
        <w:t xml:space="preserve"> By placing many of the burdens of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access and coordination on patients, the U.S. </w:t>
      </w:r>
      <w:r w:rsidR="56D3564A"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system exacerbates inequities and barriers to care.</w:t>
      </w:r>
      <w:r w:rsidRPr="005023B7">
        <w:rPr>
          <w:rFonts w:ascii="Times New Roman" w:hAnsi="Times New Roman" w:cs="Times New Roman"/>
          <w:kern w:val="0"/>
          <w:sz w:val="24"/>
          <w:szCs w:val="24"/>
          <w:vertAlign w:val="superscript"/>
          <w14:ligatures w14:val="none"/>
        </w:rPr>
        <w:endnoteReference w:id="82"/>
      </w:r>
      <w:r w:rsidRPr="005023B7">
        <w:rPr>
          <w:rFonts w:ascii="Times New Roman" w:hAnsi="Times New Roman" w:cs="Times New Roman"/>
          <w:kern w:val="0"/>
          <w:sz w:val="24"/>
          <w:szCs w:val="24"/>
          <w14:ligatures w14:val="none"/>
        </w:rPr>
        <w:t xml:space="preserve"> And while public insurance (Medicaid) is available to many low-income people during pregnancy, many providers do not accept it and in some states, the coverage ends just 60 days after the pregnancy does</w:t>
      </w:r>
      <w:r w:rsidRPr="005023B7">
        <w:rPr>
          <w:rFonts w:ascii="Times New Roman" w:hAnsi="Times New Roman" w:cs="Times New Roman"/>
          <w:kern w:val="0"/>
          <w:sz w:val="24"/>
          <w:szCs w:val="24"/>
          <w:vertAlign w:val="superscript"/>
          <w14:ligatures w14:val="none"/>
        </w:rPr>
        <w:endnoteReference w:id="83"/>
      </w:r>
      <w:r w:rsidRPr="005023B7">
        <w:rPr>
          <w:rFonts w:ascii="Times New Roman" w:hAnsi="Times New Roman" w:cs="Times New Roman"/>
          <w:kern w:val="0"/>
          <w:sz w:val="24"/>
          <w:szCs w:val="24"/>
          <w14:ligatures w14:val="none"/>
        </w:rPr>
        <w:t>—despite a growing proportion of maternal deaths occurring during the first year postpartum.</w:t>
      </w:r>
      <w:r w:rsidRPr="005023B7">
        <w:rPr>
          <w:rFonts w:ascii="Times New Roman" w:hAnsi="Times New Roman" w:cs="Times New Roman"/>
          <w:kern w:val="0"/>
          <w:sz w:val="24"/>
          <w:szCs w:val="24"/>
          <w:vertAlign w:val="superscript"/>
          <w14:ligatures w14:val="none"/>
        </w:rPr>
        <w:endnoteReference w:id="84"/>
      </w:r>
      <w:r w:rsidRPr="005023B7">
        <w:rPr>
          <w:rFonts w:ascii="Times New Roman" w:hAnsi="Times New Roman" w:cs="Times New Roman"/>
          <w:kern w:val="0"/>
          <w:sz w:val="24"/>
          <w:szCs w:val="24"/>
          <w14:ligatures w14:val="none"/>
        </w:rPr>
        <w:t xml:space="preserve">  </w:t>
      </w:r>
    </w:p>
    <w:p w14:paraId="6A913216" w14:textId="41FF93FC" w:rsidR="007B0EBE" w:rsidRPr="005023B7" w:rsidRDefault="25EEC540"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Moreover,</w:t>
      </w:r>
      <w:r w:rsidR="2D49D08A" w:rsidRPr="32DD8C13">
        <w:rPr>
          <w:rFonts w:ascii="Times New Roman" w:hAnsi="Times New Roman" w:cs="Times New Roman"/>
          <w:sz w:val="24"/>
          <w:szCs w:val="24"/>
        </w:rPr>
        <w:t xml:space="preserve"> the U.S. </w:t>
      </w:r>
      <w:r w:rsidR="3607DDF4" w:rsidRPr="32DD8C13">
        <w:rPr>
          <w:rFonts w:ascii="Times New Roman" w:hAnsi="Times New Roman" w:cs="Times New Roman"/>
          <w:sz w:val="24"/>
          <w:szCs w:val="24"/>
        </w:rPr>
        <w:t>healthcare</w:t>
      </w:r>
      <w:r w:rsidR="5A21B497" w:rsidRPr="32DD8C13">
        <w:rPr>
          <w:rFonts w:ascii="Times New Roman" w:hAnsi="Times New Roman" w:cs="Times New Roman"/>
          <w:sz w:val="24"/>
          <w:szCs w:val="24"/>
        </w:rPr>
        <w:t xml:space="preserve"> system</w:t>
      </w:r>
      <w:r w:rsidR="2D49D08A" w:rsidRPr="32DD8C13">
        <w:rPr>
          <w:rFonts w:ascii="Times New Roman" w:hAnsi="Times New Roman" w:cs="Times New Roman"/>
          <w:sz w:val="24"/>
          <w:szCs w:val="24"/>
        </w:rPr>
        <w:t xml:space="preserve"> segregates</w:t>
      </w:r>
      <w:r w:rsidRPr="005023B7">
        <w:rPr>
          <w:rFonts w:ascii="Times New Roman" w:hAnsi="Times New Roman" w:cs="Times New Roman"/>
          <w:kern w:val="0"/>
          <w:sz w:val="24"/>
          <w:szCs w:val="24"/>
          <w14:ligatures w14:val="none"/>
        </w:rPr>
        <w:t xml:space="preserve"> many women of color by poverty, location, or insurance status.</w:t>
      </w:r>
      <w:r w:rsidR="007B0EBE" w:rsidRPr="005023B7">
        <w:rPr>
          <w:rFonts w:ascii="Times New Roman" w:hAnsi="Times New Roman" w:cs="Times New Roman"/>
          <w:kern w:val="0"/>
          <w:sz w:val="24"/>
          <w:szCs w:val="24"/>
          <w:vertAlign w:val="superscript"/>
          <w14:ligatures w14:val="none"/>
        </w:rPr>
        <w:endnoteReference w:id="85"/>
      </w:r>
      <w:r w:rsidRPr="005023B7">
        <w:rPr>
          <w:rFonts w:ascii="Times New Roman" w:hAnsi="Times New Roman" w:cs="Times New Roman"/>
          <w:kern w:val="0"/>
          <w:sz w:val="24"/>
          <w:szCs w:val="24"/>
          <w14:ligatures w14:val="none"/>
        </w:rPr>
        <w:t xml:space="preserve"> Nearly half of all U.S. counties lack an obstetric provider and hospitals that provide critical maternity and emergency care to rural areas, Native Americans, and communities of color are closing across the country.</w:t>
      </w:r>
      <w:r w:rsidR="007B0EBE" w:rsidRPr="005023B7">
        <w:rPr>
          <w:rFonts w:ascii="Times New Roman" w:hAnsi="Times New Roman" w:cs="Times New Roman"/>
          <w:kern w:val="0"/>
          <w:sz w:val="24"/>
          <w:szCs w:val="24"/>
          <w:vertAlign w:val="superscript"/>
          <w14:ligatures w14:val="none"/>
        </w:rPr>
        <w:endnoteReference w:id="86"/>
      </w:r>
      <w:r w:rsidRPr="005023B7">
        <w:rPr>
          <w:rFonts w:ascii="Times New Roman" w:hAnsi="Times New Roman" w:cs="Times New Roman"/>
          <w:kern w:val="0"/>
          <w:sz w:val="24"/>
          <w:szCs w:val="24"/>
          <w14:ligatures w14:val="none"/>
        </w:rPr>
        <w:t xml:space="preserve"> The hospitals that primarily serve Black patients provide lower quality care and have worse maternal health outcomes.</w:t>
      </w:r>
      <w:r w:rsidR="007B0EBE" w:rsidRPr="005023B7">
        <w:rPr>
          <w:rFonts w:ascii="Times New Roman" w:hAnsi="Times New Roman" w:cs="Times New Roman"/>
          <w:kern w:val="0"/>
          <w:sz w:val="24"/>
          <w:szCs w:val="24"/>
          <w:vertAlign w:val="superscript"/>
          <w14:ligatures w14:val="none"/>
        </w:rPr>
        <w:endnoteReference w:id="87"/>
      </w:r>
      <w:r w:rsidRPr="005023B7">
        <w:rPr>
          <w:rFonts w:ascii="Times New Roman" w:hAnsi="Times New Roman" w:cs="Times New Roman"/>
          <w:kern w:val="0"/>
          <w:sz w:val="24"/>
          <w:szCs w:val="24"/>
          <w14:ligatures w14:val="none"/>
        </w:rPr>
        <w:t xml:space="preserve"> Indian Health Service hospitals</w:t>
      </w:r>
      <w:r w:rsidR="37A89648" w:rsidRPr="32DD8C13">
        <w:rPr>
          <w:rFonts w:ascii="Times New Roman" w:hAnsi="Times New Roman" w:cs="Times New Roman"/>
          <w:sz w:val="24"/>
          <w:szCs w:val="24"/>
        </w:rPr>
        <w:t>—</w:t>
      </w:r>
      <w:r w:rsidRPr="005023B7">
        <w:rPr>
          <w:rFonts w:ascii="Times New Roman" w:hAnsi="Times New Roman" w:cs="Times New Roman"/>
          <w:kern w:val="0"/>
          <w:sz w:val="24"/>
          <w:szCs w:val="24"/>
          <w14:ligatures w14:val="none"/>
        </w:rPr>
        <w:t>which are responsible for providing federal health services to American Indians and Alaska Natives—have also been found to provide low quality labor and delivery care, including failure to follow national clinical guidelines and best practices.</w:t>
      </w:r>
      <w:r w:rsidR="007B0EBE" w:rsidRPr="005023B7">
        <w:rPr>
          <w:rFonts w:ascii="Times New Roman" w:hAnsi="Times New Roman" w:cs="Times New Roman"/>
          <w:kern w:val="0"/>
          <w:sz w:val="24"/>
          <w:szCs w:val="24"/>
          <w:vertAlign w:val="superscript"/>
          <w14:ligatures w14:val="none"/>
        </w:rPr>
        <w:endnoteReference w:id="88"/>
      </w:r>
      <w:r w:rsidRPr="005023B7">
        <w:rPr>
          <w:rFonts w:ascii="Times New Roman" w:hAnsi="Times New Roman" w:cs="Times New Roman"/>
          <w:kern w:val="0"/>
          <w:sz w:val="24"/>
          <w:szCs w:val="24"/>
          <w14:ligatures w14:val="none"/>
        </w:rPr>
        <w:t xml:space="preserve"> Physicians and nurses of color are significantly underrepresented in the </w:t>
      </w:r>
      <w:r w:rsidR="41445F80"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workforce, and many women of color never have an opportunity to be cared for by someone who shares their racial or cultural background.</w:t>
      </w:r>
      <w:r w:rsidR="007B0EBE" w:rsidRPr="005023B7">
        <w:rPr>
          <w:rFonts w:ascii="Times New Roman" w:hAnsi="Times New Roman" w:cs="Times New Roman"/>
          <w:kern w:val="0"/>
          <w:sz w:val="24"/>
          <w:szCs w:val="24"/>
          <w:vertAlign w:val="superscript"/>
          <w14:ligatures w14:val="none"/>
        </w:rPr>
        <w:endnoteReference w:id="89"/>
      </w:r>
      <w:r w:rsidRPr="005023B7">
        <w:rPr>
          <w:rFonts w:ascii="Times New Roman" w:hAnsi="Times New Roman" w:cs="Times New Roman"/>
          <w:kern w:val="0"/>
          <w:sz w:val="24"/>
          <w:szCs w:val="24"/>
          <w14:ligatures w14:val="none"/>
        </w:rPr>
        <w:t xml:space="preserve"> </w:t>
      </w:r>
    </w:p>
    <w:p w14:paraId="245FA449" w14:textId="0E52658F" w:rsidR="007B0EBE" w:rsidRPr="00BC73E5" w:rsidRDefault="007B0EBE" w:rsidP="00BC73E5">
      <w:pPr>
        <w:pStyle w:val="ListParagraph"/>
        <w:numPr>
          <w:ilvl w:val="0"/>
          <w:numId w:val="14"/>
        </w:numPr>
        <w:spacing w:after="0" w:line="240" w:lineRule="auto"/>
        <w:rPr>
          <w:rFonts w:ascii="Times New Roman" w:eastAsia="Calibri" w:hAnsi="Times New Roman" w:cs="Times New Roman"/>
          <w:b/>
          <w:bCs/>
          <w:kern w:val="0"/>
          <w:sz w:val="24"/>
          <w:szCs w:val="24"/>
          <w14:ligatures w14:val="none"/>
        </w:rPr>
      </w:pPr>
      <w:bookmarkStart w:id="15" w:name="_Hlk103812248"/>
      <w:r w:rsidRPr="00BC73E5">
        <w:rPr>
          <w:rFonts w:ascii="Times New Roman" w:eastAsia="Calibri" w:hAnsi="Times New Roman" w:cs="Times New Roman"/>
          <w:b/>
          <w:bCs/>
          <w:kern w:val="0"/>
          <w:sz w:val="24"/>
          <w:szCs w:val="24"/>
          <w14:ligatures w14:val="none"/>
        </w:rPr>
        <w:t xml:space="preserve">Mistreatment in U.S. maternity care settings is </w:t>
      </w:r>
      <w:proofErr w:type="gramStart"/>
      <w:r w:rsidRPr="00BC73E5">
        <w:rPr>
          <w:rFonts w:ascii="Times New Roman" w:eastAsia="Calibri" w:hAnsi="Times New Roman" w:cs="Times New Roman"/>
          <w:b/>
          <w:bCs/>
          <w:kern w:val="0"/>
          <w:sz w:val="24"/>
          <w:szCs w:val="24"/>
          <w14:ligatures w14:val="none"/>
        </w:rPr>
        <w:t>normalized</w:t>
      </w:r>
      <w:bookmarkEnd w:id="15"/>
      <w:proofErr w:type="gramEnd"/>
    </w:p>
    <w:p w14:paraId="6611AA89" w14:textId="77777777" w:rsidR="007B0EBE" w:rsidRPr="005023B7" w:rsidRDefault="007B0EBE" w:rsidP="006B4B38">
      <w:pPr>
        <w:pStyle w:val="ListParagraph"/>
        <w:spacing w:after="0" w:line="240" w:lineRule="auto"/>
        <w:rPr>
          <w:rFonts w:ascii="Times New Roman" w:eastAsia="Calibri" w:hAnsi="Times New Roman" w:cs="Times New Roman"/>
          <w:b/>
          <w:bCs/>
          <w:kern w:val="0"/>
          <w:sz w:val="24"/>
          <w:szCs w:val="24"/>
          <w14:ligatures w14:val="none"/>
        </w:rPr>
      </w:pPr>
    </w:p>
    <w:p w14:paraId="10A0EA90" w14:textId="13E7BF44"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The devaluation of wome</w:t>
      </w:r>
      <w:r w:rsidR="00E04365" w:rsidRPr="005023B7">
        <w:rPr>
          <w:rFonts w:ascii="Times New Roman" w:hAnsi="Times New Roman" w:cs="Times New Roman"/>
          <w:kern w:val="0"/>
          <w:sz w:val="24"/>
          <w:szCs w:val="24"/>
          <w14:ligatures w14:val="none"/>
        </w:rPr>
        <w:t xml:space="preserve">n </w:t>
      </w:r>
      <w:r w:rsidRPr="005023B7">
        <w:rPr>
          <w:rFonts w:ascii="Times New Roman" w:hAnsi="Times New Roman" w:cs="Times New Roman"/>
          <w:kern w:val="0"/>
          <w:sz w:val="24"/>
          <w:szCs w:val="24"/>
          <w14:ligatures w14:val="none"/>
        </w:rPr>
        <w:t xml:space="preserve">and </w:t>
      </w:r>
      <w:r w:rsidR="00E04365" w:rsidRPr="005023B7">
        <w:rPr>
          <w:rFonts w:ascii="Times New Roman" w:hAnsi="Times New Roman" w:cs="Times New Roman"/>
          <w:kern w:val="0"/>
          <w:sz w:val="24"/>
          <w:szCs w:val="24"/>
          <w14:ligatures w14:val="none"/>
        </w:rPr>
        <w:t>people</w:t>
      </w:r>
      <w:r w:rsidRPr="005023B7">
        <w:rPr>
          <w:rFonts w:ascii="Times New Roman" w:hAnsi="Times New Roman" w:cs="Times New Roman"/>
          <w:kern w:val="0"/>
          <w:sz w:val="24"/>
          <w:szCs w:val="24"/>
          <w14:ligatures w14:val="none"/>
        </w:rPr>
        <w:t xml:space="preserve"> of color increases the risk of abuse and neglect in maternity care facilities.</w:t>
      </w:r>
      <w:r w:rsidRPr="005023B7">
        <w:rPr>
          <w:rFonts w:ascii="Times New Roman" w:hAnsi="Times New Roman" w:cs="Times New Roman"/>
          <w:kern w:val="0"/>
          <w:sz w:val="24"/>
          <w:szCs w:val="24"/>
          <w:vertAlign w:val="superscript"/>
          <w14:ligatures w14:val="none"/>
        </w:rPr>
        <w:endnoteReference w:id="90"/>
      </w:r>
      <w:r w:rsidRPr="005023B7">
        <w:rPr>
          <w:rFonts w:ascii="Times New Roman" w:hAnsi="Times New Roman" w:cs="Times New Roman"/>
          <w:kern w:val="0"/>
          <w:sz w:val="24"/>
          <w:szCs w:val="24"/>
          <w14:ligatures w14:val="none"/>
        </w:rPr>
        <w:t xml:space="preserve"> Because discrimination is both normalized and denied in the U.S., </w:t>
      </w:r>
      <w:r w:rsidR="00FA110F" w:rsidRPr="0277F2CC">
        <w:rPr>
          <w:rFonts w:ascii="Times New Roman" w:hAnsi="Times New Roman" w:cs="Times New Roman"/>
          <w:sz w:val="24"/>
          <w:szCs w:val="24"/>
        </w:rPr>
        <w:t xml:space="preserve">government actors, </w:t>
      </w:r>
      <w:r w:rsidR="59E623C7" w:rsidRPr="0277F2CC">
        <w:rPr>
          <w:rFonts w:ascii="Times New Roman" w:hAnsi="Times New Roman" w:cs="Times New Roman"/>
          <w:sz w:val="24"/>
          <w:szCs w:val="24"/>
        </w:rPr>
        <w:t>healthcare</w:t>
      </w:r>
      <w:r w:rsidR="00FA110F" w:rsidRPr="0277F2CC">
        <w:rPr>
          <w:rFonts w:ascii="Times New Roman" w:hAnsi="Times New Roman" w:cs="Times New Roman"/>
          <w:sz w:val="24"/>
          <w:szCs w:val="24"/>
        </w:rPr>
        <w:t xml:space="preserve"> professionals, and sometimes even patients themselves</w:t>
      </w:r>
      <w:r w:rsidR="004C6F05" w:rsidRPr="0277F2CC">
        <w:rPr>
          <w:rFonts w:ascii="Times New Roman" w:hAnsi="Times New Roman" w:cs="Times New Roman"/>
          <w:sz w:val="24"/>
          <w:szCs w:val="24"/>
        </w:rPr>
        <w:t xml:space="preserve"> overlook or accept </w:t>
      </w:r>
      <w:r w:rsidRPr="005023B7">
        <w:rPr>
          <w:rFonts w:ascii="Times New Roman" w:hAnsi="Times New Roman" w:cs="Times New Roman"/>
          <w:kern w:val="0"/>
          <w:sz w:val="24"/>
          <w:szCs w:val="24"/>
          <w14:ligatures w14:val="none"/>
        </w:rPr>
        <w:t>many instances of mistreatment and violence in maternity care</w:t>
      </w:r>
      <w:r w:rsidR="004C6F05" w:rsidRPr="0277F2CC">
        <w:rPr>
          <w:rFonts w:ascii="Times New Roman" w:hAnsi="Times New Roman" w:cs="Times New Roman"/>
          <w:sz w:val="24"/>
          <w:szCs w:val="24"/>
        </w:rPr>
        <w:t>.</w:t>
      </w:r>
      <w:r w:rsidRPr="005023B7">
        <w:rPr>
          <w:rFonts w:ascii="Times New Roman" w:hAnsi="Times New Roman" w:cs="Times New Roman"/>
          <w:kern w:val="0"/>
          <w:sz w:val="24"/>
          <w:szCs w:val="24"/>
          <w:vertAlign w:val="superscript"/>
          <w14:ligatures w14:val="none"/>
        </w:rPr>
        <w:endnoteReference w:id="91"/>
      </w:r>
      <w:r w:rsidRPr="005023B7">
        <w:rPr>
          <w:rFonts w:ascii="Times New Roman" w:hAnsi="Times New Roman" w:cs="Times New Roman"/>
          <w:kern w:val="0"/>
          <w:sz w:val="24"/>
          <w:szCs w:val="24"/>
          <w14:ligatures w14:val="none"/>
        </w:rPr>
        <w:t xml:space="preserve"> </w:t>
      </w:r>
      <w:r w:rsidR="00636E0C" w:rsidRPr="005023B7">
        <w:rPr>
          <w:rFonts w:ascii="Times New Roman" w:hAnsi="Times New Roman" w:cs="Times New Roman"/>
          <w:kern w:val="0"/>
          <w:sz w:val="24"/>
          <w:szCs w:val="24"/>
          <w14:ligatures w14:val="none"/>
        </w:rPr>
        <w:t>Women</w:t>
      </w:r>
      <w:r w:rsidRPr="005023B7">
        <w:rPr>
          <w:rFonts w:ascii="Times New Roman" w:hAnsi="Times New Roman" w:cs="Times New Roman"/>
          <w:kern w:val="0"/>
          <w:sz w:val="24"/>
          <w:szCs w:val="24"/>
          <w14:ligatures w14:val="none"/>
        </w:rPr>
        <w:t xml:space="preserve"> in hospital labor and delivery units are routinely </w:t>
      </w:r>
      <w:r w:rsidR="0FE50EE0" w:rsidRPr="005023B7">
        <w:rPr>
          <w:rFonts w:ascii="Times New Roman" w:hAnsi="Times New Roman" w:cs="Times New Roman"/>
          <w:kern w:val="0"/>
          <w:sz w:val="24"/>
          <w:szCs w:val="24"/>
          <w14:ligatures w14:val="none"/>
        </w:rPr>
        <w:t xml:space="preserve">objectified, </w:t>
      </w:r>
      <w:r w:rsidRPr="005023B7">
        <w:rPr>
          <w:rFonts w:ascii="Times New Roman" w:hAnsi="Times New Roman" w:cs="Times New Roman"/>
          <w:kern w:val="0"/>
          <w:sz w:val="24"/>
          <w:szCs w:val="24"/>
          <w14:ligatures w14:val="none"/>
        </w:rPr>
        <w:t xml:space="preserve">treated as bodies from which babies will be extracted, rather than </w:t>
      </w:r>
      <w:r w:rsidR="5C1C0D0A" w:rsidRPr="005023B7">
        <w:rPr>
          <w:rFonts w:ascii="Times New Roman" w:hAnsi="Times New Roman" w:cs="Times New Roman"/>
          <w:kern w:val="0"/>
          <w:sz w:val="24"/>
          <w:szCs w:val="24"/>
          <w14:ligatures w14:val="none"/>
        </w:rPr>
        <w:t>respected as</w:t>
      </w:r>
      <w:r w:rsidR="4D78CDB0"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the authority and ultimate decision-maker in the physiological process of birth</w:t>
      </w:r>
      <w:r w:rsidR="4E89F411" w:rsidRPr="005023B7">
        <w:rPr>
          <w:rFonts w:ascii="Times New Roman" w:hAnsi="Times New Roman" w:cs="Times New Roman"/>
          <w:kern w:val="0"/>
          <w:sz w:val="24"/>
          <w:szCs w:val="24"/>
          <w14:ligatures w14:val="none"/>
        </w:rPr>
        <w:t xml:space="preserve"> their body is undergoing</w:t>
      </w:r>
      <w:r w:rsidRPr="005023B7">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vertAlign w:val="superscript"/>
          <w14:ligatures w14:val="none"/>
        </w:rPr>
        <w:endnoteReference w:id="92"/>
      </w:r>
      <w:r w:rsidRPr="005023B7">
        <w:rPr>
          <w:rFonts w:ascii="Times New Roman" w:hAnsi="Times New Roman" w:cs="Times New Roman"/>
          <w:kern w:val="0"/>
          <w:sz w:val="24"/>
          <w:szCs w:val="24"/>
          <w14:ligatures w14:val="none"/>
        </w:rPr>
        <w:t xml:space="preserve"> For</w:t>
      </w:r>
      <w:r w:rsidR="00636E0C" w:rsidRPr="005023B7">
        <w:rPr>
          <w:rFonts w:ascii="Times New Roman" w:hAnsi="Times New Roman" w:cs="Times New Roman"/>
          <w:kern w:val="0"/>
          <w:sz w:val="24"/>
          <w:szCs w:val="24"/>
          <w14:ligatures w14:val="none"/>
        </w:rPr>
        <w:t xml:space="preserve"> pregnant people </w:t>
      </w:r>
      <w:r w:rsidRPr="005023B7">
        <w:rPr>
          <w:rFonts w:ascii="Times New Roman" w:hAnsi="Times New Roman" w:cs="Times New Roman"/>
          <w:kern w:val="0"/>
          <w:sz w:val="24"/>
          <w:szCs w:val="24"/>
          <w14:ligatures w14:val="none"/>
        </w:rPr>
        <w:t>of color, the risks of objectification and violence are heightened.</w:t>
      </w:r>
      <w:r w:rsidRPr="005023B7">
        <w:rPr>
          <w:rFonts w:ascii="Times New Roman" w:hAnsi="Times New Roman" w:cs="Times New Roman"/>
          <w:kern w:val="0"/>
          <w:sz w:val="24"/>
          <w:szCs w:val="24"/>
          <w:vertAlign w:val="superscript"/>
          <w14:ligatures w14:val="none"/>
        </w:rPr>
        <w:endnoteReference w:id="93"/>
      </w:r>
      <w:r w:rsidRPr="005023B7">
        <w:rPr>
          <w:rFonts w:ascii="Times New Roman" w:hAnsi="Times New Roman" w:cs="Times New Roman"/>
          <w:kern w:val="0"/>
          <w:sz w:val="24"/>
          <w:szCs w:val="24"/>
          <w14:ligatures w14:val="none"/>
        </w:rPr>
        <w:t xml:space="preserve"> </w:t>
      </w:r>
    </w:p>
    <w:p w14:paraId="73268FFB" w14:textId="73757B13" w:rsidR="007B0EBE" w:rsidRPr="005023B7" w:rsidRDefault="41445F80"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Women</w:t>
      </w:r>
      <w:r w:rsidR="25EEC540" w:rsidRPr="005023B7">
        <w:rPr>
          <w:rFonts w:ascii="Times New Roman" w:hAnsi="Times New Roman" w:cs="Times New Roman"/>
          <w:kern w:val="0"/>
          <w:sz w:val="24"/>
          <w:szCs w:val="24"/>
          <w14:ligatures w14:val="none"/>
        </w:rPr>
        <w:t xml:space="preserve"> of color</w:t>
      </w:r>
      <w:r w:rsidR="2E38C93F">
        <w:rPr>
          <w:rFonts w:ascii="Times New Roman" w:hAnsi="Times New Roman" w:cs="Times New Roman"/>
          <w:kern w:val="0"/>
          <w:sz w:val="24"/>
          <w:szCs w:val="24"/>
          <w14:ligatures w14:val="none"/>
        </w:rPr>
        <w:t>’s pregnancy and birth experiences</w:t>
      </w:r>
      <w:r w:rsidR="25EEC540" w:rsidRPr="005023B7">
        <w:rPr>
          <w:rFonts w:ascii="Times New Roman" w:hAnsi="Times New Roman" w:cs="Times New Roman"/>
          <w:kern w:val="0"/>
          <w:sz w:val="24"/>
          <w:szCs w:val="24"/>
          <w14:ligatures w14:val="none"/>
        </w:rPr>
        <w:t xml:space="preserve"> too often include being humiliated, verbally abused, coerced, threatened, restricted to a hospital bed during labor, forced to birth without a companion, treated as teaching aids for medical students, racially profiled for drug testing and referral to child welfare authorities, forced into procedures, denied information and the opportunity to give or refuse consent, </w:t>
      </w:r>
      <w:r w:rsidR="25EEC540" w:rsidRPr="005023B7">
        <w:rPr>
          <w:rFonts w:ascii="Times New Roman" w:eastAsia="Calibri" w:hAnsi="Times New Roman" w:cs="Times New Roman"/>
          <w:kern w:val="0"/>
          <w:sz w:val="24"/>
          <w:szCs w:val="24"/>
          <w14:ligatures w14:val="none"/>
        </w:rPr>
        <w:t>denied care and pain medication, and having police or hospital security called on them for acts of self-advocacy</w:t>
      </w:r>
      <w:r w:rsidR="25EEC540" w:rsidRPr="005023B7">
        <w:rPr>
          <w:rFonts w:ascii="Times New Roman" w:hAnsi="Times New Roman" w:cs="Times New Roman"/>
          <w:kern w:val="0"/>
          <w:sz w:val="24"/>
          <w:szCs w:val="24"/>
          <w14:ligatures w14:val="none"/>
        </w:rPr>
        <w:t>.</w:t>
      </w:r>
      <w:r w:rsidR="007B0EBE" w:rsidRPr="005023B7">
        <w:rPr>
          <w:rFonts w:ascii="Times New Roman" w:hAnsi="Times New Roman" w:cs="Times New Roman"/>
          <w:kern w:val="0"/>
          <w:sz w:val="24"/>
          <w:szCs w:val="24"/>
          <w:vertAlign w:val="superscript"/>
          <w14:ligatures w14:val="none"/>
        </w:rPr>
        <w:endnoteReference w:id="94"/>
      </w:r>
      <w:r w:rsidR="25EEC540" w:rsidRPr="005023B7">
        <w:rPr>
          <w:rFonts w:ascii="Times New Roman" w:hAnsi="Times New Roman" w:cs="Times New Roman"/>
          <w:kern w:val="0"/>
          <w:sz w:val="24"/>
          <w:szCs w:val="24"/>
          <w14:ligatures w14:val="none"/>
        </w:rPr>
        <w:t xml:space="preserve"> </w:t>
      </w:r>
    </w:p>
    <w:p w14:paraId="0AC5DDDE" w14:textId="2344BC53" w:rsidR="007B0EBE" w:rsidRPr="005023B7" w:rsidRDefault="007B0EBE" w:rsidP="09B20B5C">
      <w:pPr>
        <w:spacing w:line="240" w:lineRule="auto"/>
        <w:jc w:val="both"/>
      </w:pPr>
      <w:r w:rsidRPr="005023B7">
        <w:rPr>
          <w:rFonts w:ascii="Times New Roman" w:hAnsi="Times New Roman" w:cs="Times New Roman"/>
          <w:kern w:val="0"/>
          <w:sz w:val="24"/>
          <w:szCs w:val="24"/>
          <w14:ligatures w14:val="none"/>
        </w:rPr>
        <w:t xml:space="preserve">A survey of U.S. maternity care patients found that </w:t>
      </w:r>
      <w:r w:rsidR="5EF465B0" w:rsidRPr="005023B7">
        <w:rPr>
          <w:rFonts w:ascii="Times New Roman" w:hAnsi="Times New Roman" w:cs="Times New Roman"/>
          <w:kern w:val="0"/>
          <w:sz w:val="24"/>
          <w:szCs w:val="24"/>
          <w14:ligatures w14:val="none"/>
        </w:rPr>
        <w:t>nearly 1 in 5</w:t>
      </w:r>
      <w:r w:rsidRPr="005023B7">
        <w:rPr>
          <w:rFonts w:ascii="Times New Roman" w:hAnsi="Times New Roman" w:cs="Times New Roman"/>
          <w:kern w:val="0"/>
          <w:sz w:val="24"/>
          <w:szCs w:val="24"/>
          <w14:ligatures w14:val="none"/>
        </w:rPr>
        <w:t xml:space="preserve"> women participating, and 1 in 3 women of color, reported being mistreated.</w:t>
      </w:r>
      <w:r w:rsidRPr="005023B7">
        <w:rPr>
          <w:rStyle w:val="EndnoteReference"/>
          <w:rFonts w:ascii="Times New Roman" w:hAnsi="Times New Roman" w:cs="Times New Roman"/>
          <w:kern w:val="0"/>
          <w:sz w:val="24"/>
          <w:szCs w:val="24"/>
          <w14:ligatures w14:val="none"/>
        </w:rPr>
        <w:endnoteReference w:id="95"/>
      </w:r>
      <w:r w:rsidR="35740F90" w:rsidRPr="764C7893">
        <w:rPr>
          <w:rStyle w:val="EndnoteReference"/>
          <w:rFonts w:ascii="Times New Roman" w:hAnsi="Times New Roman" w:cs="Times New Roman"/>
          <w:sz w:val="24"/>
          <w:szCs w:val="24"/>
        </w:rPr>
        <w:t xml:space="preserve"> </w:t>
      </w:r>
      <w:r w:rsidR="002303AB">
        <w:rPr>
          <w:rFonts w:ascii="Times New Roman" w:hAnsi="Times New Roman" w:cs="Times New Roman"/>
          <w:sz w:val="24"/>
          <w:szCs w:val="24"/>
        </w:rPr>
        <w:t xml:space="preserve">That nearly half of patients surveyed </w:t>
      </w:r>
      <w:r w:rsidR="00496487" w:rsidRPr="0277F2CC">
        <w:rPr>
          <w:rFonts w:ascii="Times New Roman" w:hAnsi="Times New Roman" w:cs="Times New Roman"/>
          <w:sz w:val="24"/>
          <w:szCs w:val="24"/>
        </w:rPr>
        <w:t xml:space="preserve">also </w:t>
      </w:r>
      <w:r w:rsidR="002303AB" w:rsidRPr="0277F2CC">
        <w:rPr>
          <w:rFonts w:ascii="Times New Roman" w:hAnsi="Times New Roman" w:cs="Times New Roman"/>
          <w:sz w:val="24"/>
          <w:szCs w:val="24"/>
        </w:rPr>
        <w:t xml:space="preserve">held back from asking questions or sharing concerns </w:t>
      </w:r>
      <w:r w:rsidR="00B41580" w:rsidRPr="0277F2CC">
        <w:rPr>
          <w:rFonts w:ascii="Times New Roman" w:hAnsi="Times New Roman" w:cs="Times New Roman"/>
          <w:sz w:val="24"/>
          <w:szCs w:val="24"/>
        </w:rPr>
        <w:t xml:space="preserve">further </w:t>
      </w:r>
      <w:r w:rsidR="009C24F6" w:rsidRPr="0277F2CC">
        <w:rPr>
          <w:rFonts w:ascii="Times New Roman" w:hAnsi="Times New Roman" w:cs="Times New Roman"/>
          <w:sz w:val="24"/>
          <w:szCs w:val="24"/>
        </w:rPr>
        <w:t>highlights</w:t>
      </w:r>
      <w:r w:rsidR="00B41580" w:rsidRPr="005023B7">
        <w:rPr>
          <w:rFonts w:ascii="Times New Roman" w:hAnsi="Times New Roman" w:cs="Times New Roman"/>
          <w:kern w:val="0"/>
          <w:sz w:val="24"/>
          <w:szCs w:val="24"/>
          <w14:ligatures w14:val="none"/>
        </w:rPr>
        <w:t xml:space="preserve"> t</w:t>
      </w:r>
      <w:r w:rsidRPr="0277F2CC">
        <w:rPr>
          <w:rFonts w:ascii="Times New Roman" w:hAnsi="Times New Roman" w:cs="Times New Roman"/>
          <w:sz w:val="24"/>
          <w:szCs w:val="24"/>
        </w:rPr>
        <w:t>he pervasive disempowerment of pregnant and birthing people that characterizes U.S. maternity care</w:t>
      </w:r>
      <w:r w:rsidR="2D0060A5" w:rsidRPr="0277F2CC">
        <w:rPr>
          <w:rFonts w:ascii="Times New Roman" w:hAnsi="Times New Roman" w:cs="Times New Roman"/>
          <w:sz w:val="24"/>
          <w:szCs w:val="24"/>
        </w:rPr>
        <w:t>.</w:t>
      </w:r>
      <w:r w:rsidRPr="005023B7">
        <w:rPr>
          <w:rStyle w:val="EndnoteReference"/>
          <w:rFonts w:ascii="Times New Roman" w:hAnsi="Times New Roman" w:cs="Times New Roman"/>
          <w:kern w:val="0"/>
          <w:sz w:val="24"/>
          <w:szCs w:val="24"/>
          <w14:ligatures w14:val="none"/>
        </w:rPr>
        <w:endnoteReference w:id="96"/>
      </w:r>
    </w:p>
    <w:p w14:paraId="431D502F" w14:textId="6BA9B66F" w:rsidR="007B0EBE" w:rsidRPr="00BC73E5" w:rsidRDefault="007B0EBE" w:rsidP="75273F22">
      <w:pPr>
        <w:pStyle w:val="ListParagraph"/>
        <w:numPr>
          <w:ilvl w:val="0"/>
          <w:numId w:val="14"/>
        </w:numPr>
        <w:spacing w:line="240" w:lineRule="auto"/>
        <w:rPr>
          <w:rFonts w:ascii="Times New Roman" w:hAnsi="Times New Roman" w:cs="Times New Roman"/>
          <w:b/>
          <w:bCs/>
          <w:kern w:val="0"/>
          <w:sz w:val="24"/>
          <w:szCs w:val="24"/>
          <w14:ligatures w14:val="none"/>
        </w:rPr>
      </w:pPr>
      <w:r w:rsidRPr="00BC73E5">
        <w:rPr>
          <w:rFonts w:ascii="Times New Roman" w:eastAsia="Calibri" w:hAnsi="Times New Roman" w:cs="Times New Roman"/>
          <w:b/>
          <w:bCs/>
          <w:kern w:val="0"/>
          <w:sz w:val="24"/>
          <w:szCs w:val="24"/>
          <w14:ligatures w14:val="none"/>
        </w:rPr>
        <w:t xml:space="preserve">Criminalization of midwifery care undermines reproductive health and </w:t>
      </w:r>
      <w:proofErr w:type="gramStart"/>
      <w:r w:rsidRPr="00BC73E5">
        <w:rPr>
          <w:rFonts w:ascii="Times New Roman" w:eastAsia="Calibri" w:hAnsi="Times New Roman" w:cs="Times New Roman"/>
          <w:b/>
          <w:bCs/>
          <w:kern w:val="0"/>
          <w:sz w:val="24"/>
          <w:szCs w:val="24"/>
          <w14:ligatures w14:val="none"/>
        </w:rPr>
        <w:t>autonomy</w:t>
      </w:r>
      <w:proofErr w:type="gramEnd"/>
    </w:p>
    <w:p w14:paraId="1926505C" w14:textId="3BDA07CB" w:rsidR="007B0EBE" w:rsidRPr="005023B7" w:rsidRDefault="007B0EBE" w:rsidP="75273F22">
      <w:pPr>
        <w:spacing w:line="240" w:lineRule="auto"/>
        <w:jc w:val="both"/>
        <w:rPr>
          <w:rFonts w:ascii="Times New Roman" w:hAnsi="Times New Roman" w:cs="Times New Roman"/>
          <w:kern w:val="0"/>
          <w:sz w:val="24"/>
          <w:szCs w:val="24"/>
          <w14:ligatures w14:val="none"/>
        </w:rPr>
      </w:pPr>
      <w:r w:rsidRPr="003C0CF3">
        <w:rPr>
          <w:rFonts w:ascii="Times New Roman" w:hAnsi="Times New Roman" w:cs="Times New Roman"/>
          <w:b/>
          <w:bCs/>
          <w:kern w:val="0"/>
          <w:sz w:val="24"/>
          <w:szCs w:val="24"/>
          <w14:ligatures w14:val="none"/>
        </w:rPr>
        <w:t xml:space="preserve">An individual’s power to decide where, how, and with whom they experience </w:t>
      </w:r>
      <w:r w:rsidR="00753ED2">
        <w:rPr>
          <w:rFonts w:ascii="Times New Roman" w:hAnsi="Times New Roman" w:cs="Times New Roman"/>
          <w:b/>
          <w:bCs/>
          <w:kern w:val="0"/>
          <w:sz w:val="24"/>
          <w:szCs w:val="24"/>
          <w14:ligatures w14:val="none"/>
        </w:rPr>
        <w:t>pregnancy</w:t>
      </w:r>
      <w:r w:rsidR="001A6533">
        <w:rPr>
          <w:rFonts w:ascii="Times New Roman" w:hAnsi="Times New Roman" w:cs="Times New Roman"/>
          <w:b/>
          <w:bCs/>
          <w:kern w:val="0"/>
          <w:sz w:val="24"/>
          <w:szCs w:val="24"/>
          <w14:ligatures w14:val="none"/>
        </w:rPr>
        <w:t xml:space="preserve"> care</w:t>
      </w:r>
      <w:r w:rsidR="00753ED2">
        <w:rPr>
          <w:rFonts w:ascii="Times New Roman" w:hAnsi="Times New Roman" w:cs="Times New Roman"/>
          <w:b/>
          <w:bCs/>
          <w:kern w:val="0"/>
          <w:sz w:val="24"/>
          <w:szCs w:val="24"/>
          <w14:ligatures w14:val="none"/>
        </w:rPr>
        <w:t xml:space="preserve"> and </w:t>
      </w:r>
      <w:r w:rsidRPr="003C0CF3">
        <w:rPr>
          <w:rFonts w:ascii="Times New Roman" w:hAnsi="Times New Roman" w:cs="Times New Roman"/>
          <w:b/>
          <w:bCs/>
          <w:kern w:val="0"/>
          <w:sz w:val="24"/>
          <w:szCs w:val="24"/>
          <w14:ligatures w14:val="none"/>
        </w:rPr>
        <w:t>childbirth is a critical exercise of bodily autonomy.</w:t>
      </w:r>
      <w:r w:rsidRPr="005023B7">
        <w:rPr>
          <w:rFonts w:ascii="Times New Roman" w:hAnsi="Times New Roman" w:cs="Times New Roman"/>
          <w:kern w:val="0"/>
          <w:sz w:val="24"/>
          <w:szCs w:val="24"/>
          <w14:ligatures w14:val="none"/>
        </w:rPr>
        <w:t xml:space="preserve"> All pregnancies and all birth settings come with risks and benefits that the pregnant or birthing person must have the opportunity to learn about and weigh for themselves.</w:t>
      </w:r>
      <w:r w:rsidRPr="005023B7">
        <w:rPr>
          <w:rStyle w:val="EndnoteReference"/>
          <w:rFonts w:ascii="Times New Roman" w:hAnsi="Times New Roman" w:cs="Times New Roman"/>
          <w:kern w:val="0"/>
          <w:sz w:val="24"/>
          <w:szCs w:val="24"/>
          <w14:ligatures w14:val="none"/>
        </w:rPr>
        <w:endnoteReference w:id="97"/>
      </w:r>
      <w:r w:rsidRPr="005023B7">
        <w:rPr>
          <w:rFonts w:ascii="Times New Roman" w:hAnsi="Times New Roman" w:cs="Times New Roman"/>
          <w:kern w:val="0"/>
          <w:sz w:val="24"/>
          <w:szCs w:val="24"/>
          <w14:ligatures w14:val="none"/>
        </w:rPr>
        <w:t xml:space="preserve"> For some people, birthing in community settings with a midwife is a way to ensure they experience birth in a place that feels comfortable and safe to them, and allows them to more easily incorporate family members, loved ones, and cultural or religious practices. For people who have experienced traumatic births in facility-based birth settings, planning a birth at home or in a birth center with a trusted midwife may also help heal or mitigate trauma. </w:t>
      </w:r>
    </w:p>
    <w:p w14:paraId="60BC2544" w14:textId="31B814E6" w:rsidR="007B0EBE" w:rsidRPr="005023B7" w:rsidRDefault="25EEC540" w:rsidP="75273F22">
      <w:pPr>
        <w:spacing w:line="240" w:lineRule="auto"/>
        <w:jc w:val="both"/>
        <w:rPr>
          <w:rFonts w:ascii="Times New Roman" w:hAnsi="Times New Roman" w:cs="Times New Roman"/>
          <w:kern w:val="0"/>
          <w:sz w:val="24"/>
          <w:szCs w:val="24"/>
          <w14:ligatures w14:val="none"/>
        </w:rPr>
      </w:pPr>
      <w:r w:rsidRPr="18F54A2D">
        <w:rPr>
          <w:rFonts w:ascii="Times New Roman" w:hAnsi="Times New Roman" w:cs="Times New Roman"/>
          <w:kern w:val="0"/>
          <w:sz w:val="24"/>
          <w:szCs w:val="24"/>
          <w14:ligatures w14:val="none"/>
        </w:rPr>
        <w:t>Midwives provide skilled, compassionate care for people during pregnancy, birth, and postpartum.</w:t>
      </w:r>
      <w:r w:rsidR="007B0EBE" w:rsidRPr="18F54A2D">
        <w:rPr>
          <w:rFonts w:ascii="Times New Roman" w:hAnsi="Times New Roman" w:cs="Times New Roman"/>
          <w:kern w:val="0"/>
          <w:sz w:val="24"/>
          <w:szCs w:val="24"/>
          <w:vertAlign w:val="superscript"/>
          <w14:ligatures w14:val="none"/>
        </w:rPr>
        <w:endnoteReference w:id="98"/>
      </w:r>
      <w:r w:rsidRPr="005023B7">
        <w:rPr>
          <w:rFonts w:ascii="Times New Roman" w:hAnsi="Times New Roman" w:cs="Times New Roman"/>
          <w:kern w:val="0"/>
          <w:sz w:val="24"/>
          <w:szCs w:val="24"/>
          <w14:ligatures w14:val="none"/>
        </w:rPr>
        <w:t xml:space="preserve"> The midwifery model of care approaches birth as a natural process, rather than a pathology, and upholds the birthing person’s right to make informed, autonomous decisions.</w:t>
      </w:r>
      <w:r w:rsidR="007B0EBE" w:rsidRPr="005023B7">
        <w:rPr>
          <w:rFonts w:ascii="Times New Roman" w:hAnsi="Times New Roman" w:cs="Times New Roman"/>
          <w:kern w:val="0"/>
          <w:sz w:val="24"/>
          <w:szCs w:val="24"/>
          <w:vertAlign w:val="superscript"/>
          <w14:ligatures w14:val="none"/>
        </w:rPr>
        <w:endnoteReference w:id="99"/>
      </w:r>
      <w:r w:rsidR="72554C1F">
        <w:rPr>
          <w:rFonts w:ascii="Times New Roman" w:hAnsi="Times New Roman" w:cs="Times New Roman"/>
          <w:kern w:val="0"/>
          <w:sz w:val="24"/>
          <w:szCs w:val="24"/>
          <w14:ligatures w14:val="none"/>
        </w:rPr>
        <w:t xml:space="preserve"> </w:t>
      </w:r>
      <w:r w:rsidRPr="43CD3612">
        <w:rPr>
          <w:rFonts w:ascii="Times New Roman" w:hAnsi="Times New Roman" w:cs="Times New Roman"/>
          <w:b/>
          <w:bCs/>
          <w:kern w:val="0"/>
          <w:sz w:val="24"/>
          <w:szCs w:val="24"/>
          <w14:ligatures w14:val="none"/>
        </w:rPr>
        <w:t xml:space="preserve">Unlike many other wealthy nations where midwives provide maternal </w:t>
      </w:r>
      <w:r w:rsidR="41445F80" w:rsidRPr="3C2ECB08">
        <w:rPr>
          <w:rFonts w:ascii="Times New Roman" w:hAnsi="Times New Roman" w:cs="Times New Roman"/>
          <w:b/>
          <w:bCs/>
          <w:kern w:val="0"/>
          <w:sz w:val="24"/>
          <w:szCs w:val="24"/>
          <w14:ligatures w14:val="none"/>
        </w:rPr>
        <w:t>healthcare</w:t>
      </w:r>
      <w:r w:rsidRPr="43CD3612">
        <w:rPr>
          <w:rFonts w:ascii="Times New Roman" w:hAnsi="Times New Roman" w:cs="Times New Roman"/>
          <w:b/>
          <w:bCs/>
          <w:kern w:val="0"/>
          <w:sz w:val="24"/>
          <w:szCs w:val="24"/>
          <w14:ligatures w14:val="none"/>
        </w:rPr>
        <w:t xml:space="preserve"> for most people giving birth, the U.S. has marginalized midwifery care by imposing medically unnecessary legal and financial barriers and has created a patchwork of laws that vary from state to state.</w:t>
      </w:r>
      <w:r w:rsidR="007B0EBE" w:rsidRPr="43CD3612">
        <w:rPr>
          <w:rFonts w:ascii="Times New Roman" w:hAnsi="Times New Roman" w:cs="Times New Roman"/>
          <w:kern w:val="0"/>
          <w:sz w:val="24"/>
          <w:szCs w:val="24"/>
          <w:vertAlign w:val="superscript"/>
          <w14:ligatures w14:val="none"/>
        </w:rPr>
        <w:endnoteReference w:id="100"/>
      </w:r>
      <w:r w:rsidRPr="43CD3612">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 xml:space="preserve">Restrictive licensure requirements and regulations can make it difficult or impossible for midwives to practice in their communities. For many pregnant people, these restrictions make birthing </w:t>
      </w:r>
      <w:r w:rsidR="66097CD9">
        <w:rPr>
          <w:rFonts w:ascii="Times New Roman" w:hAnsi="Times New Roman" w:cs="Times New Roman"/>
          <w:kern w:val="0"/>
          <w:sz w:val="24"/>
          <w:szCs w:val="24"/>
          <w14:ligatures w14:val="none"/>
        </w:rPr>
        <w:t xml:space="preserve">with a surgeon </w:t>
      </w:r>
      <w:r w:rsidRPr="005023B7">
        <w:rPr>
          <w:rFonts w:ascii="Times New Roman" w:hAnsi="Times New Roman" w:cs="Times New Roman"/>
          <w:kern w:val="0"/>
          <w:sz w:val="24"/>
          <w:szCs w:val="24"/>
          <w14:ligatures w14:val="none"/>
        </w:rPr>
        <w:t>in the nearest hospital (which may be far) the</w:t>
      </w:r>
      <w:r w:rsidR="66097CD9">
        <w:rPr>
          <w:rFonts w:ascii="Times New Roman" w:hAnsi="Times New Roman" w:cs="Times New Roman"/>
          <w:kern w:val="0"/>
          <w:sz w:val="24"/>
          <w:szCs w:val="24"/>
          <w14:ligatures w14:val="none"/>
        </w:rPr>
        <w:t>ir</w:t>
      </w:r>
      <w:r w:rsidRPr="005023B7">
        <w:rPr>
          <w:rFonts w:ascii="Times New Roman" w:hAnsi="Times New Roman" w:cs="Times New Roman"/>
          <w:kern w:val="0"/>
          <w:sz w:val="24"/>
          <w:szCs w:val="24"/>
          <w14:ligatures w14:val="none"/>
        </w:rPr>
        <w:t xml:space="preserve"> only option. </w:t>
      </w:r>
    </w:p>
    <w:p w14:paraId="2CEE7BEB" w14:textId="16C9194B" w:rsidR="007B0EBE" w:rsidRPr="005023B7" w:rsidRDefault="25EEC540"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Legal restrictions on midwifery are rooted in racism and </w:t>
      </w:r>
      <w:r w:rsidR="2EC0FD78" w:rsidRPr="136D2CC9">
        <w:rPr>
          <w:rFonts w:ascii="Times New Roman" w:hAnsi="Times New Roman" w:cs="Times New Roman"/>
          <w:sz w:val="24"/>
          <w:szCs w:val="24"/>
        </w:rPr>
        <w:t xml:space="preserve">economic </w:t>
      </w:r>
      <w:r w:rsidRPr="005023B7">
        <w:rPr>
          <w:rFonts w:ascii="Times New Roman" w:hAnsi="Times New Roman" w:cs="Times New Roman"/>
          <w:kern w:val="0"/>
          <w:sz w:val="24"/>
          <w:szCs w:val="24"/>
          <w14:ligatures w14:val="none"/>
        </w:rPr>
        <w:t>competition.</w:t>
      </w:r>
      <w:r w:rsidR="007B0EBE" w:rsidRPr="005023B7">
        <w:rPr>
          <w:rFonts w:ascii="Times New Roman" w:hAnsi="Times New Roman" w:cs="Times New Roman"/>
          <w:kern w:val="0"/>
          <w:sz w:val="24"/>
          <w:szCs w:val="24"/>
          <w:vertAlign w:val="superscript"/>
          <w14:ligatures w14:val="none"/>
        </w:rPr>
        <w:endnoteReference w:id="101"/>
      </w:r>
      <w:r w:rsidRPr="005023B7">
        <w:rPr>
          <w:rFonts w:ascii="Times New Roman" w:hAnsi="Times New Roman" w:cs="Times New Roman"/>
          <w:kern w:val="0"/>
          <w:sz w:val="24"/>
          <w:szCs w:val="24"/>
          <w14:ligatures w14:val="none"/>
        </w:rPr>
        <w:t xml:space="preserve"> The initial campaigns to limit who could practice midwifery and what midwifery could entail relied on racist propaganda targeting Black, Indigenous, and immigrant midwives.</w:t>
      </w:r>
      <w:r w:rsidR="007B0EBE" w:rsidRPr="005023B7">
        <w:rPr>
          <w:rFonts w:ascii="Times New Roman" w:hAnsi="Times New Roman" w:cs="Times New Roman"/>
          <w:kern w:val="0"/>
          <w:sz w:val="24"/>
          <w:szCs w:val="24"/>
          <w:vertAlign w:val="superscript"/>
          <w14:ligatures w14:val="none"/>
        </w:rPr>
        <w:endnoteReference w:id="102"/>
      </w:r>
      <w:r w:rsidRPr="005023B7">
        <w:rPr>
          <w:rFonts w:ascii="Times New Roman" w:hAnsi="Times New Roman" w:cs="Times New Roman"/>
          <w:kern w:val="0"/>
          <w:sz w:val="24"/>
          <w:szCs w:val="24"/>
          <w14:ligatures w14:val="none"/>
        </w:rPr>
        <w:t xml:space="preserve"> According to legal scholar Michelle Goodwin, “[s]killed Black midwives represented both real competition for white men who sought to enter the practice of child delivery, and a threat to how obstetricians viewed themselves.”</w:t>
      </w:r>
      <w:r w:rsidR="007B0EBE" w:rsidRPr="005023B7">
        <w:rPr>
          <w:rFonts w:ascii="Times New Roman" w:hAnsi="Times New Roman" w:cs="Times New Roman"/>
          <w:kern w:val="0"/>
          <w:sz w:val="24"/>
          <w:szCs w:val="24"/>
          <w:vertAlign w:val="superscript"/>
          <w14:ligatures w14:val="none"/>
        </w:rPr>
        <w:endnoteReference w:id="103"/>
      </w:r>
      <w:r w:rsidRPr="005023B7">
        <w:rPr>
          <w:rFonts w:ascii="Times New Roman" w:hAnsi="Times New Roman" w:cs="Times New Roman"/>
          <w:kern w:val="0"/>
          <w:sz w:val="24"/>
          <w:szCs w:val="24"/>
          <w14:ligatures w14:val="none"/>
        </w:rPr>
        <w:t xml:space="preserve"> To eliminate competition from midwives, “[s]</w:t>
      </w:r>
      <w:proofErr w:type="spellStart"/>
      <w:r w:rsidRPr="005023B7">
        <w:rPr>
          <w:rFonts w:ascii="Times New Roman" w:hAnsi="Times New Roman" w:cs="Times New Roman"/>
          <w:kern w:val="0"/>
          <w:sz w:val="24"/>
          <w:szCs w:val="24"/>
          <w14:ligatures w14:val="none"/>
        </w:rPr>
        <w:t>uccessful</w:t>
      </w:r>
      <w:proofErr w:type="spellEnd"/>
      <w:r w:rsidRPr="005023B7">
        <w:rPr>
          <w:rFonts w:ascii="Times New Roman" w:hAnsi="Times New Roman" w:cs="Times New Roman"/>
          <w:kern w:val="0"/>
          <w:sz w:val="24"/>
          <w:szCs w:val="24"/>
          <w14:ligatures w14:val="none"/>
        </w:rPr>
        <w:t xml:space="preserve"> racist and misogynistic smear campaigns, cleverly designed for political persuasion and to achieve legal reform, described Black midwives as unhygienic, barbarous, ineffective, non-scientific, dangerous, and unprofessional.”</w:t>
      </w:r>
      <w:r w:rsidR="007B0EBE" w:rsidRPr="005023B7">
        <w:rPr>
          <w:rFonts w:ascii="Times New Roman" w:hAnsi="Times New Roman" w:cs="Times New Roman"/>
          <w:kern w:val="0"/>
          <w:sz w:val="24"/>
          <w:szCs w:val="24"/>
          <w:vertAlign w:val="superscript"/>
          <w14:ligatures w14:val="none"/>
        </w:rPr>
        <w:endnoteReference w:id="104"/>
      </w:r>
      <w:r w:rsidRPr="005023B7">
        <w:rPr>
          <w:rFonts w:ascii="Times New Roman" w:hAnsi="Times New Roman" w:cs="Times New Roman"/>
          <w:kern w:val="0"/>
          <w:sz w:val="24"/>
          <w:szCs w:val="24"/>
          <w14:ligatures w14:val="none"/>
        </w:rPr>
        <w:t xml:space="preserve"> Seeking financial gains, recognition, and a monopoly, “[g]</w:t>
      </w:r>
      <w:proofErr w:type="spellStart"/>
      <w:r w:rsidRPr="005023B7">
        <w:rPr>
          <w:rFonts w:ascii="Times New Roman" w:hAnsi="Times New Roman" w:cs="Times New Roman"/>
          <w:kern w:val="0"/>
          <w:sz w:val="24"/>
          <w:szCs w:val="24"/>
          <w14:ligatures w14:val="none"/>
        </w:rPr>
        <w:t>ynecologists</w:t>
      </w:r>
      <w:proofErr w:type="spellEnd"/>
      <w:r w:rsidRPr="005023B7">
        <w:rPr>
          <w:rFonts w:ascii="Times New Roman" w:hAnsi="Times New Roman" w:cs="Times New Roman"/>
          <w:kern w:val="0"/>
          <w:sz w:val="24"/>
          <w:szCs w:val="24"/>
          <w14:ligatures w14:val="none"/>
        </w:rPr>
        <w:t xml:space="preserve"> pushed women out of the field of reproductive health by lobbying state legislatures to ban midwifery […]. Doing so not only undercut women’s reproductive health, but also drove qualified Black women out of medical services.”</w:t>
      </w:r>
      <w:r w:rsidR="007B0EBE" w:rsidRPr="005023B7">
        <w:rPr>
          <w:rFonts w:ascii="Times New Roman" w:hAnsi="Times New Roman" w:cs="Times New Roman"/>
          <w:kern w:val="0"/>
          <w:sz w:val="24"/>
          <w:szCs w:val="24"/>
          <w:vertAlign w:val="superscript"/>
          <w14:ligatures w14:val="none"/>
        </w:rPr>
        <w:endnoteReference w:id="105"/>
      </w:r>
      <w:r w:rsidRPr="005023B7">
        <w:rPr>
          <w:rFonts w:ascii="Times New Roman" w:hAnsi="Times New Roman" w:cs="Times New Roman"/>
          <w:kern w:val="0"/>
          <w:sz w:val="24"/>
          <w:szCs w:val="24"/>
          <w14:ligatures w14:val="none"/>
        </w:rPr>
        <w:t xml:space="preserve"> </w:t>
      </w:r>
    </w:p>
    <w:p w14:paraId="6C454F5E" w14:textId="594925EC" w:rsidR="007B0EBE" w:rsidRPr="00BC73E5" w:rsidRDefault="007671DD" w:rsidP="75273F22">
      <w:pPr>
        <w:pStyle w:val="ListParagraph"/>
        <w:numPr>
          <w:ilvl w:val="0"/>
          <w:numId w:val="14"/>
        </w:numPr>
        <w:spacing w:line="240" w:lineRule="auto"/>
        <w:rPr>
          <w:rFonts w:ascii="Times New Roman" w:hAnsi="Times New Roman" w:cs="Times New Roman"/>
          <w:b/>
          <w:bCs/>
          <w:kern w:val="0"/>
          <w:sz w:val="24"/>
          <w:szCs w:val="24"/>
          <w14:ligatures w14:val="none"/>
        </w:rPr>
      </w:pPr>
      <w:bookmarkStart w:id="16" w:name="_Hlk144302187"/>
      <w:r w:rsidRPr="00BC73E5">
        <w:rPr>
          <w:rFonts w:ascii="Times New Roman" w:hAnsi="Times New Roman" w:cs="Times New Roman"/>
          <w:b/>
          <w:bCs/>
          <w:kern w:val="0"/>
          <w:sz w:val="24"/>
          <w:szCs w:val="24"/>
          <w14:ligatures w14:val="none"/>
        </w:rPr>
        <w:t>C</w:t>
      </w:r>
      <w:r w:rsidR="007B0EBE" w:rsidRPr="00BC73E5">
        <w:rPr>
          <w:rFonts w:ascii="Times New Roman" w:hAnsi="Times New Roman" w:cs="Times New Roman"/>
          <w:b/>
          <w:bCs/>
          <w:kern w:val="0"/>
          <w:sz w:val="24"/>
          <w:szCs w:val="24"/>
          <w14:ligatures w14:val="none"/>
        </w:rPr>
        <w:t xml:space="preserve">riminalization of midwives disproportionately harms Black and Indigenous </w:t>
      </w:r>
      <w:proofErr w:type="gramStart"/>
      <w:r w:rsidR="007B0EBE" w:rsidRPr="00BC73E5">
        <w:rPr>
          <w:rFonts w:ascii="Times New Roman" w:hAnsi="Times New Roman" w:cs="Times New Roman"/>
          <w:b/>
          <w:bCs/>
          <w:kern w:val="0"/>
          <w:sz w:val="24"/>
          <w:szCs w:val="24"/>
          <w14:ligatures w14:val="none"/>
        </w:rPr>
        <w:t>communities</w:t>
      </w:r>
      <w:proofErr w:type="gramEnd"/>
    </w:p>
    <w:bookmarkEnd w:id="16"/>
    <w:p w14:paraId="640E489A" w14:textId="0A8BA3FB" w:rsidR="007B0EBE" w:rsidRPr="005023B7" w:rsidRDefault="25EEC540"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kern w:val="0"/>
          <w:sz w:val="24"/>
          <w:szCs w:val="24"/>
          <w14:ligatures w14:val="none"/>
        </w:rPr>
        <w:t xml:space="preserve">Despite a long “history and tradition” of midwifery, communities of color in the U.S. have been denied the right to continue much needed, culturally affirming maternal </w:t>
      </w:r>
      <w:r w:rsidR="41445F80"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practices because of laws and policies that restrict many midwives from lawfully providing services. These restrictions harm midwives, midwifery students, and pregnant people seeking care. In many states, Black and Indigenous midwives with a demonstrated record of providing respectful, life-saving </w:t>
      </w:r>
      <w:r w:rsidR="41445F80" w:rsidRPr="005023B7">
        <w:rPr>
          <w:rFonts w:ascii="Times New Roman" w:hAnsi="Times New Roman" w:cs="Times New Roman"/>
          <w:kern w:val="0"/>
          <w:sz w:val="24"/>
          <w:szCs w:val="24"/>
          <w14:ligatures w14:val="none"/>
        </w:rPr>
        <w:t>healthcare</w:t>
      </w:r>
      <w:r w:rsidRPr="005023B7">
        <w:rPr>
          <w:rFonts w:ascii="Times New Roman" w:hAnsi="Times New Roman" w:cs="Times New Roman"/>
          <w:kern w:val="0"/>
          <w:sz w:val="24"/>
          <w:szCs w:val="24"/>
          <w14:ligatures w14:val="none"/>
        </w:rPr>
        <w:t xml:space="preserve"> have seen midwifery laws change over the course of their career, and now face punishment if they continue to serve their communities. Women of color who wish to learn midwifery skills face numerous barriers to entering the profession. And as </w:t>
      </w:r>
      <w:r w:rsidR="195B36D1" w:rsidRPr="005023B7">
        <w:rPr>
          <w:rFonts w:ascii="Times New Roman" w:hAnsi="Times New Roman" w:cs="Times New Roman"/>
          <w:kern w:val="0"/>
          <w:sz w:val="24"/>
          <w:szCs w:val="24"/>
          <w14:ligatures w14:val="none"/>
        </w:rPr>
        <w:t>pandemics</w:t>
      </w:r>
      <w:r w:rsidRPr="005023B7">
        <w:rPr>
          <w:rFonts w:ascii="Times New Roman" w:hAnsi="Times New Roman" w:cs="Times New Roman"/>
          <w:kern w:val="0"/>
          <w:sz w:val="24"/>
          <w:szCs w:val="24"/>
          <w14:ligatures w14:val="none"/>
        </w:rPr>
        <w:t>, climate disasters, and other emergencies strain health and hospital systems, millions of people</w:t>
      </w:r>
      <w:r w:rsidR="0CD11913">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continue to need safe places to birth and access pregnancy-related care.</w:t>
      </w:r>
      <w:r w:rsidR="007B0EBE" w:rsidRPr="005023B7">
        <w:rPr>
          <w:rFonts w:ascii="Times New Roman" w:hAnsi="Times New Roman" w:cs="Times New Roman"/>
          <w:kern w:val="0"/>
          <w:sz w:val="24"/>
          <w:szCs w:val="24"/>
          <w:vertAlign w:val="superscript"/>
          <w14:ligatures w14:val="none"/>
        </w:rPr>
        <w:endnoteReference w:id="106"/>
      </w:r>
    </w:p>
    <w:p w14:paraId="083CCEEE" w14:textId="3596032D" w:rsidR="007B0EBE" w:rsidRPr="005023B7" w:rsidRDefault="007B0EBE" w:rsidP="764C7893">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 xml:space="preserve">Jamarah </w:t>
      </w:r>
      <w:r w:rsidRPr="007A7668">
        <w:rPr>
          <w:rFonts w:ascii="Times New Roman" w:hAnsi="Times New Roman" w:cs="Times New Roman"/>
          <w:b/>
          <w:bCs/>
          <w:kern w:val="0"/>
          <w:sz w:val="24"/>
          <w:szCs w:val="24"/>
          <w14:ligatures w14:val="none"/>
        </w:rPr>
        <w:t>Amani’s path to midwifery demonstrates how unnecessary restrictions on midwifery care negatively impact Black midwives and Black birthing people:</w:t>
      </w:r>
    </w:p>
    <w:p w14:paraId="1B4D9B10" w14:textId="08AC9361"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r w:rsidRPr="2D649C6F">
        <w:rPr>
          <w:rFonts w:ascii="Times New Roman" w:hAnsi="Times New Roman" w:cs="Times New Roman"/>
          <w:i/>
          <w:iCs/>
          <w:kern w:val="0"/>
          <w:sz w:val="24"/>
          <w:szCs w:val="24"/>
          <w14:ligatures w14:val="none"/>
        </w:rPr>
        <w:t xml:space="preserve">Jamarah was living in the state of Georgia when her interest in midwifery began. Her first midwifery teacher was an elder midwife who was carrying on the traditions of prior generations—specifically, the traditions of Black women known as “grand midwives,” who had once provided </w:t>
      </w:r>
      <w:proofErr w:type="gramStart"/>
      <w:r w:rsidRPr="2D649C6F">
        <w:rPr>
          <w:rFonts w:ascii="Times New Roman" w:hAnsi="Times New Roman" w:cs="Times New Roman"/>
          <w:i/>
          <w:iCs/>
          <w:kern w:val="0"/>
          <w:sz w:val="24"/>
          <w:szCs w:val="24"/>
          <w14:ligatures w14:val="none"/>
        </w:rPr>
        <w:t>the majority of</w:t>
      </w:r>
      <w:proofErr w:type="gramEnd"/>
      <w:r w:rsidRPr="2D649C6F">
        <w:rPr>
          <w:rFonts w:ascii="Times New Roman" w:hAnsi="Times New Roman" w:cs="Times New Roman"/>
          <w:i/>
          <w:iCs/>
          <w:kern w:val="0"/>
          <w:sz w:val="24"/>
          <w:szCs w:val="24"/>
          <w14:ligatures w14:val="none"/>
        </w:rPr>
        <w:t xml:space="preserve"> maternal </w:t>
      </w:r>
      <w:r w:rsidR="56D3564A" w:rsidRPr="2D649C6F">
        <w:rPr>
          <w:rFonts w:ascii="Times New Roman" w:hAnsi="Times New Roman" w:cs="Times New Roman"/>
          <w:i/>
          <w:iCs/>
          <w:kern w:val="0"/>
          <w:sz w:val="24"/>
          <w:szCs w:val="24"/>
          <w14:ligatures w14:val="none"/>
        </w:rPr>
        <w:t>healthcare</w:t>
      </w:r>
      <w:r w:rsidRPr="2D649C6F">
        <w:rPr>
          <w:rFonts w:ascii="Times New Roman" w:hAnsi="Times New Roman" w:cs="Times New Roman"/>
          <w:i/>
          <w:iCs/>
          <w:kern w:val="0"/>
          <w:sz w:val="24"/>
          <w:szCs w:val="24"/>
          <w14:ligatures w14:val="none"/>
        </w:rPr>
        <w:t xml:space="preserve"> in the </w:t>
      </w:r>
      <w:r w:rsidR="358583F6" w:rsidRPr="2D649C6F">
        <w:rPr>
          <w:rFonts w:ascii="Times New Roman" w:hAnsi="Times New Roman" w:cs="Times New Roman"/>
          <w:i/>
          <w:iCs/>
          <w:kern w:val="0"/>
          <w:sz w:val="24"/>
          <w:szCs w:val="24"/>
          <w14:ligatures w14:val="none"/>
        </w:rPr>
        <w:t>S</w:t>
      </w:r>
      <w:r w:rsidRPr="2D649C6F">
        <w:rPr>
          <w:rFonts w:ascii="Times New Roman" w:hAnsi="Times New Roman" w:cs="Times New Roman"/>
          <w:i/>
          <w:iCs/>
          <w:kern w:val="0"/>
          <w:sz w:val="24"/>
          <w:szCs w:val="24"/>
          <w14:ligatures w14:val="none"/>
        </w:rPr>
        <w:t xml:space="preserve">outhern U.S. </w:t>
      </w:r>
      <w:proofErr w:type="spellStart"/>
      <w:r w:rsidRPr="2D649C6F">
        <w:rPr>
          <w:rFonts w:ascii="Times New Roman" w:hAnsi="Times New Roman" w:cs="Times New Roman"/>
          <w:i/>
          <w:iCs/>
          <w:kern w:val="0"/>
          <w:sz w:val="24"/>
          <w:szCs w:val="24"/>
          <w14:ligatures w14:val="none"/>
        </w:rPr>
        <w:t>Jamarah’s</w:t>
      </w:r>
      <w:proofErr w:type="spellEnd"/>
      <w:r w:rsidRPr="2D649C6F">
        <w:rPr>
          <w:rFonts w:ascii="Times New Roman" w:hAnsi="Times New Roman" w:cs="Times New Roman"/>
          <w:i/>
          <w:iCs/>
          <w:kern w:val="0"/>
          <w:sz w:val="24"/>
          <w:szCs w:val="24"/>
          <w14:ligatures w14:val="none"/>
        </w:rPr>
        <w:t xml:space="preserve"> mentor was deeply knowledgeable about pregnancy and childbirth, and highly respected by the families she served—but she was also practicing under threat of criminalization. In Georgia, the only individuals who can obtain a midwifery license are advanced practice registered nurses who specialize in reproductive health (</w:t>
      </w:r>
      <w:r w:rsidR="00C177C6" w:rsidRPr="2D649C6F">
        <w:rPr>
          <w:rFonts w:ascii="Times New Roman" w:hAnsi="Times New Roman" w:cs="Times New Roman"/>
          <w:i/>
          <w:iCs/>
          <w:kern w:val="0"/>
          <w:sz w:val="24"/>
          <w:szCs w:val="24"/>
          <w14:ligatures w14:val="none"/>
        </w:rPr>
        <w:t>c</w:t>
      </w:r>
      <w:r w:rsidRPr="2D649C6F">
        <w:rPr>
          <w:rFonts w:ascii="Times New Roman" w:hAnsi="Times New Roman" w:cs="Times New Roman"/>
          <w:i/>
          <w:iCs/>
          <w:kern w:val="0"/>
          <w:sz w:val="24"/>
          <w:szCs w:val="24"/>
          <w14:ligatures w14:val="none"/>
        </w:rPr>
        <w:t xml:space="preserve">ertified </w:t>
      </w:r>
      <w:r w:rsidR="00C177C6" w:rsidRPr="2D649C6F">
        <w:rPr>
          <w:rFonts w:ascii="Times New Roman" w:hAnsi="Times New Roman" w:cs="Times New Roman"/>
          <w:i/>
          <w:iCs/>
          <w:kern w:val="0"/>
          <w:sz w:val="24"/>
          <w:szCs w:val="24"/>
          <w14:ligatures w14:val="none"/>
        </w:rPr>
        <w:t>n</w:t>
      </w:r>
      <w:r w:rsidRPr="2D649C6F">
        <w:rPr>
          <w:rFonts w:ascii="Times New Roman" w:hAnsi="Times New Roman" w:cs="Times New Roman"/>
          <w:i/>
          <w:iCs/>
          <w:kern w:val="0"/>
          <w:sz w:val="24"/>
          <w:szCs w:val="24"/>
          <w14:ligatures w14:val="none"/>
        </w:rPr>
        <w:t xml:space="preserve">urse </w:t>
      </w:r>
      <w:r w:rsidR="00C177C6" w:rsidRPr="2D649C6F">
        <w:rPr>
          <w:rFonts w:ascii="Times New Roman" w:hAnsi="Times New Roman" w:cs="Times New Roman"/>
          <w:i/>
          <w:iCs/>
          <w:kern w:val="0"/>
          <w:sz w:val="24"/>
          <w:szCs w:val="24"/>
          <w14:ligatures w14:val="none"/>
        </w:rPr>
        <w:t>m</w:t>
      </w:r>
      <w:r w:rsidRPr="2D649C6F">
        <w:rPr>
          <w:rFonts w:ascii="Times New Roman" w:hAnsi="Times New Roman" w:cs="Times New Roman"/>
          <w:i/>
          <w:iCs/>
          <w:kern w:val="0"/>
          <w:sz w:val="24"/>
          <w:szCs w:val="24"/>
          <w14:ligatures w14:val="none"/>
        </w:rPr>
        <w:t xml:space="preserve">idwives) and are trained to work in hospitals. It wasn’t always that way. </w:t>
      </w:r>
      <w:proofErr w:type="spellStart"/>
      <w:r w:rsidRPr="2D649C6F">
        <w:rPr>
          <w:rFonts w:ascii="Times New Roman" w:hAnsi="Times New Roman" w:cs="Times New Roman"/>
          <w:i/>
          <w:iCs/>
          <w:kern w:val="0"/>
          <w:sz w:val="24"/>
          <w:szCs w:val="24"/>
          <w14:ligatures w14:val="none"/>
        </w:rPr>
        <w:t>Jamarah’s</w:t>
      </w:r>
      <w:proofErr w:type="spellEnd"/>
      <w:r w:rsidRPr="2D649C6F">
        <w:rPr>
          <w:rFonts w:ascii="Times New Roman" w:hAnsi="Times New Roman" w:cs="Times New Roman"/>
          <w:i/>
          <w:iCs/>
          <w:kern w:val="0"/>
          <w:sz w:val="24"/>
          <w:szCs w:val="24"/>
          <w14:ligatures w14:val="none"/>
        </w:rPr>
        <w:t xml:space="preserve"> mentor had seen these laws evolve and narrow over the course of her own career and advised Jamarah to continue learning in a state with less restrictive laws, where Jamarah could become licensed and would be free to practice openly. Jamarah moved to the neighboring state of Florida where she attended </w:t>
      </w:r>
      <w:r w:rsidR="00601B84" w:rsidRPr="2D649C6F">
        <w:rPr>
          <w:rFonts w:ascii="Times New Roman" w:hAnsi="Times New Roman" w:cs="Times New Roman"/>
          <w:i/>
          <w:iCs/>
          <w:kern w:val="0"/>
          <w:sz w:val="24"/>
          <w:szCs w:val="24"/>
          <w14:ligatures w14:val="none"/>
        </w:rPr>
        <w:t xml:space="preserve">direct-entry </w:t>
      </w:r>
      <w:r w:rsidRPr="2D649C6F">
        <w:rPr>
          <w:rFonts w:ascii="Times New Roman" w:hAnsi="Times New Roman" w:cs="Times New Roman"/>
          <w:i/>
          <w:iCs/>
          <w:kern w:val="0"/>
          <w:sz w:val="24"/>
          <w:szCs w:val="24"/>
          <w14:ligatures w14:val="none"/>
        </w:rPr>
        <w:t xml:space="preserve">(non-nursing) midwifery school, obtained a midwifery license, and built a career providing respectful, culturally competent care, primarily to Black families. </w:t>
      </w:r>
      <w:proofErr w:type="spellStart"/>
      <w:r w:rsidRPr="2D649C6F">
        <w:rPr>
          <w:rFonts w:ascii="Times New Roman" w:hAnsi="Times New Roman" w:cs="Times New Roman"/>
          <w:i/>
          <w:iCs/>
          <w:kern w:val="0"/>
          <w:sz w:val="24"/>
          <w:szCs w:val="24"/>
          <w14:ligatures w14:val="none"/>
        </w:rPr>
        <w:t>Jamarah’s</w:t>
      </w:r>
      <w:proofErr w:type="spellEnd"/>
      <w:r w:rsidRPr="2D649C6F">
        <w:rPr>
          <w:rFonts w:ascii="Times New Roman" w:hAnsi="Times New Roman" w:cs="Times New Roman"/>
          <w:i/>
          <w:iCs/>
          <w:kern w:val="0"/>
          <w:sz w:val="24"/>
          <w:szCs w:val="24"/>
          <w14:ligatures w14:val="none"/>
        </w:rPr>
        <w:t xml:space="preserve"> midwifery services reach some of the most vulnerable pregnant people, including girls and low-income families she connects with through a mobile clinic. She is a recognized leader in the field of midwifery and birth justice. And still, she is not permitted to provide her services in Georgia. The inequity of this legal framework has real consequences for Jamarah, and her clients. For example, during Hurricane </w:t>
      </w:r>
      <w:r w:rsidR="00601B84" w:rsidRPr="2D649C6F">
        <w:rPr>
          <w:rFonts w:ascii="Times New Roman" w:hAnsi="Times New Roman" w:cs="Times New Roman"/>
          <w:i/>
          <w:iCs/>
          <w:kern w:val="0"/>
          <w:sz w:val="24"/>
          <w:szCs w:val="24"/>
          <w14:ligatures w14:val="none"/>
        </w:rPr>
        <w:t>Irma</w:t>
      </w:r>
      <w:r w:rsidRPr="2D649C6F">
        <w:rPr>
          <w:rFonts w:ascii="Times New Roman" w:hAnsi="Times New Roman" w:cs="Times New Roman"/>
          <w:i/>
          <w:iCs/>
          <w:kern w:val="0"/>
          <w:sz w:val="24"/>
          <w:szCs w:val="24"/>
          <w14:ligatures w14:val="none"/>
        </w:rPr>
        <w:t xml:space="preserve">, Jamarah and her family were forced to evacuate. Like many Floridians, they fled north, to Georgia. One of </w:t>
      </w:r>
      <w:proofErr w:type="spellStart"/>
      <w:r w:rsidRPr="2D649C6F">
        <w:rPr>
          <w:rFonts w:ascii="Times New Roman" w:hAnsi="Times New Roman" w:cs="Times New Roman"/>
          <w:i/>
          <w:iCs/>
          <w:kern w:val="0"/>
          <w:sz w:val="24"/>
          <w:szCs w:val="24"/>
          <w14:ligatures w14:val="none"/>
        </w:rPr>
        <w:t>Jamarah’s</w:t>
      </w:r>
      <w:proofErr w:type="spellEnd"/>
      <w:r w:rsidRPr="2D649C6F">
        <w:rPr>
          <w:rFonts w:ascii="Times New Roman" w:hAnsi="Times New Roman" w:cs="Times New Roman"/>
          <w:i/>
          <w:iCs/>
          <w:kern w:val="0"/>
          <w:sz w:val="24"/>
          <w:szCs w:val="24"/>
          <w14:ligatures w14:val="none"/>
        </w:rPr>
        <w:t xml:space="preserve"> clients was also temporarily in Georgia because of the storm and was due to give birth any day. Jamarah had to inform her client that, in addition to the many other distressing conditions she was navigating, she might not have continuity of care from her preferred provider</w:t>
      </w:r>
      <w:r w:rsidR="00FD082C" w:rsidRPr="2D649C6F">
        <w:rPr>
          <w:rFonts w:ascii="Times New Roman" w:hAnsi="Times New Roman" w:cs="Times New Roman"/>
          <w:i/>
          <w:iCs/>
          <w:kern w:val="0"/>
          <w:sz w:val="24"/>
          <w:szCs w:val="24"/>
          <w14:ligatures w14:val="none"/>
        </w:rPr>
        <w:t xml:space="preserve"> or access to a birth center</w:t>
      </w:r>
      <w:r w:rsidRPr="2D649C6F">
        <w:rPr>
          <w:rFonts w:ascii="Times New Roman" w:hAnsi="Times New Roman" w:cs="Times New Roman"/>
          <w:i/>
          <w:iCs/>
          <w:kern w:val="0"/>
          <w:sz w:val="24"/>
          <w:szCs w:val="24"/>
          <w14:ligatures w14:val="none"/>
        </w:rPr>
        <w:t xml:space="preserve"> because Jamarah was prohibited from assisting her in that state. Georgia has a shortage of maternity care providers and some of the highest maternal mortality rates in the country, yet it refuses to allow certain types of skilled midwives to practice within its jurisdiction.</w:t>
      </w:r>
      <w:r w:rsidR="0087127C" w:rsidRPr="005B444B">
        <w:rPr>
          <w:rStyle w:val="EndnoteReference"/>
          <w:rFonts w:ascii="Times New Roman" w:hAnsi="Times New Roman" w:cs="Times New Roman"/>
          <w:kern w:val="0"/>
          <w:sz w:val="24"/>
          <w:szCs w:val="24"/>
          <w14:ligatures w14:val="none"/>
        </w:rPr>
        <w:endnoteReference w:id="107"/>
      </w:r>
      <w:r w:rsidRPr="3C2ECB08">
        <w:rPr>
          <w:rFonts w:ascii="Times New Roman" w:hAnsi="Times New Roman" w:cs="Times New Roman"/>
          <w:kern w:val="0"/>
          <w:sz w:val="24"/>
          <w:szCs w:val="24"/>
          <w14:ligatures w14:val="none"/>
        </w:rPr>
        <w:t xml:space="preserve"> </w:t>
      </w:r>
    </w:p>
    <w:p w14:paraId="6FAADEA7" w14:textId="6AF4F9CF"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 xml:space="preserve">In </w:t>
      </w:r>
      <w:proofErr w:type="gramStart"/>
      <w:r w:rsidRPr="005023B7">
        <w:rPr>
          <w:rFonts w:ascii="Times New Roman" w:hAnsi="Times New Roman" w:cs="Times New Roman"/>
          <w:b/>
          <w:bCs/>
          <w:kern w:val="0"/>
          <w:sz w:val="24"/>
          <w:szCs w:val="24"/>
          <w14:ligatures w14:val="none"/>
        </w:rPr>
        <w:t>Hawai</w:t>
      </w:r>
      <w:r w:rsidR="0016319E" w:rsidRPr="005023B7">
        <w:rPr>
          <w:rFonts w:ascii="Times New Roman" w:hAnsi="Times New Roman" w:cs="Times New Roman"/>
          <w:b/>
          <w:bCs/>
          <w:kern w:val="0"/>
          <w:sz w:val="24"/>
          <w:szCs w:val="24"/>
          <w14:ligatures w14:val="none"/>
        </w:rPr>
        <w:t>‘</w:t>
      </w:r>
      <w:proofErr w:type="gramEnd"/>
      <w:r w:rsidRPr="005023B7">
        <w:rPr>
          <w:rFonts w:ascii="Times New Roman" w:hAnsi="Times New Roman" w:cs="Times New Roman"/>
          <w:b/>
          <w:bCs/>
          <w:kern w:val="0"/>
          <w:sz w:val="24"/>
          <w:szCs w:val="24"/>
          <w14:ligatures w14:val="none"/>
        </w:rPr>
        <w:t>i,</w:t>
      </w:r>
      <w:r w:rsidR="00436C6F" w:rsidRPr="005023B7">
        <w:rPr>
          <w:rStyle w:val="FootnoteReference"/>
          <w:rFonts w:ascii="Times New Roman" w:hAnsi="Times New Roman" w:cs="Times New Roman"/>
          <w:b/>
          <w:bCs/>
          <w:kern w:val="0"/>
          <w:sz w:val="24"/>
          <w:szCs w:val="24"/>
          <w14:ligatures w14:val="none"/>
        </w:rPr>
        <w:footnoteReference w:id="3"/>
      </w:r>
      <w:r w:rsidRPr="005023B7">
        <w:rPr>
          <w:rFonts w:ascii="Times New Roman" w:hAnsi="Times New Roman" w:cs="Times New Roman"/>
          <w:b/>
          <w:bCs/>
          <w:kern w:val="0"/>
          <w:sz w:val="24"/>
          <w:szCs w:val="24"/>
          <w14:ligatures w14:val="none"/>
        </w:rPr>
        <w:t xml:space="preserve"> a recent change in the state’s midwifery licensure law is threatening access to maternal healthcare, with particularly devastating implications for Native Hawaiians.</w:t>
      </w:r>
      <w:r w:rsidRPr="005023B7">
        <w:rPr>
          <w:rFonts w:ascii="Times New Roman" w:hAnsi="Times New Roman" w:cs="Times New Roman"/>
          <w:kern w:val="0"/>
          <w:sz w:val="24"/>
          <w:szCs w:val="24"/>
          <w14:ligatures w14:val="none"/>
        </w:rPr>
        <w:t xml:space="preserve"> In 2019, </w:t>
      </w:r>
      <w:proofErr w:type="gramStart"/>
      <w:r w:rsidRPr="005023B7">
        <w:rPr>
          <w:rFonts w:ascii="Times New Roman" w:hAnsi="Times New Roman" w:cs="Times New Roman"/>
          <w:kern w:val="0"/>
          <w:sz w:val="24"/>
          <w:szCs w:val="24"/>
          <w14:ligatures w14:val="none"/>
        </w:rPr>
        <w:t>Hawai</w:t>
      </w:r>
      <w:r w:rsidR="0016319E" w:rsidRPr="005023B7">
        <w:rPr>
          <w:rFonts w:ascii="Times New Roman" w:hAnsi="Times New Roman" w:cs="Times New Roman"/>
          <w:kern w:val="0"/>
          <w:sz w:val="24"/>
          <w:szCs w:val="24"/>
          <w14:ligatures w14:val="none"/>
        </w:rPr>
        <w:t>‘</w:t>
      </w:r>
      <w:proofErr w:type="gramEnd"/>
      <w:r w:rsidRPr="005023B7">
        <w:rPr>
          <w:rFonts w:ascii="Times New Roman" w:hAnsi="Times New Roman" w:cs="Times New Roman"/>
          <w:kern w:val="0"/>
          <w:sz w:val="24"/>
          <w:szCs w:val="24"/>
          <w14:ligatures w14:val="none"/>
        </w:rPr>
        <w:t>i passed Act 32, which requires midwives in the state to be licensed and sets forth requirements that exclude most midwives trained in a traditional apprenticeship model.</w:t>
      </w:r>
      <w:r w:rsidRPr="005023B7">
        <w:rPr>
          <w:rStyle w:val="EndnoteReference"/>
          <w:rFonts w:ascii="Times New Roman" w:hAnsi="Times New Roman" w:cs="Times New Roman"/>
          <w:kern w:val="0"/>
          <w:sz w:val="24"/>
          <w:szCs w:val="24"/>
          <w14:ligatures w14:val="none"/>
        </w:rPr>
        <w:endnoteReference w:id="108"/>
      </w:r>
      <w:r w:rsidRPr="005023B7">
        <w:rPr>
          <w:rFonts w:ascii="Times New Roman" w:hAnsi="Times New Roman" w:cs="Times New Roman"/>
          <w:kern w:val="0"/>
          <w:sz w:val="24"/>
          <w:szCs w:val="24"/>
          <w14:ligatures w14:val="none"/>
        </w:rPr>
        <w:t xml:space="preserve"> The formal education programs that meet Act 32’s standards are not </w:t>
      </w:r>
      <w:r w:rsidR="00554AB8">
        <w:rPr>
          <w:rFonts w:ascii="Times New Roman" w:hAnsi="Times New Roman" w:cs="Times New Roman"/>
          <w:kern w:val="0"/>
          <w:sz w:val="24"/>
          <w:szCs w:val="24"/>
          <w14:ligatures w14:val="none"/>
        </w:rPr>
        <w:t>located</w:t>
      </w:r>
      <w:r w:rsidRPr="005023B7">
        <w:rPr>
          <w:rFonts w:ascii="Times New Roman" w:hAnsi="Times New Roman" w:cs="Times New Roman"/>
          <w:kern w:val="0"/>
          <w:sz w:val="24"/>
          <w:szCs w:val="24"/>
          <w14:ligatures w14:val="none"/>
        </w:rPr>
        <w:t xml:space="preserve"> in the state, and none of the midwives currently licensed </w:t>
      </w:r>
      <w:r w:rsidR="00DF0C00" w:rsidRPr="005023B7">
        <w:rPr>
          <w:rFonts w:ascii="Times New Roman" w:hAnsi="Times New Roman" w:cs="Times New Roman"/>
          <w:kern w:val="0"/>
          <w:sz w:val="24"/>
          <w:szCs w:val="24"/>
          <w14:ligatures w14:val="none"/>
        </w:rPr>
        <w:t>under Act 32</w:t>
      </w:r>
      <w:r w:rsidRPr="005023B7">
        <w:rPr>
          <w:rFonts w:ascii="Times New Roman" w:hAnsi="Times New Roman" w:cs="Times New Roman"/>
          <w:kern w:val="0"/>
          <w:sz w:val="24"/>
          <w:szCs w:val="24"/>
          <w14:ligatures w14:val="none"/>
        </w:rPr>
        <w:t xml:space="preserve"> appear to identify themselves as Native Hawaiian. </w:t>
      </w:r>
      <w:r w:rsidR="001A1EB0" w:rsidRPr="005023B7">
        <w:rPr>
          <w:rFonts w:ascii="Times New Roman" w:hAnsi="Times New Roman" w:cs="Times New Roman"/>
          <w:kern w:val="0"/>
          <w:sz w:val="24"/>
          <w:szCs w:val="24"/>
          <w14:ligatures w14:val="none"/>
        </w:rPr>
        <w:t xml:space="preserve">While </w:t>
      </w:r>
      <w:r w:rsidRPr="005023B7">
        <w:rPr>
          <w:rFonts w:ascii="Times New Roman" w:hAnsi="Times New Roman" w:cs="Times New Roman"/>
          <w:kern w:val="0"/>
          <w:sz w:val="24"/>
          <w:szCs w:val="24"/>
          <w14:ligatures w14:val="none"/>
        </w:rPr>
        <w:t xml:space="preserve">Act 32 contains some language </w:t>
      </w:r>
      <w:r w:rsidR="001A1EB0" w:rsidRPr="005023B7">
        <w:rPr>
          <w:rFonts w:ascii="Times New Roman" w:hAnsi="Times New Roman" w:cs="Times New Roman"/>
          <w:kern w:val="0"/>
          <w:sz w:val="24"/>
          <w:szCs w:val="24"/>
          <w14:ligatures w14:val="none"/>
        </w:rPr>
        <w:t xml:space="preserve">referencing </w:t>
      </w:r>
      <w:r w:rsidRPr="005023B7">
        <w:rPr>
          <w:rFonts w:ascii="Times New Roman" w:hAnsi="Times New Roman" w:cs="Times New Roman"/>
          <w:kern w:val="0"/>
          <w:sz w:val="24"/>
          <w:szCs w:val="24"/>
          <w14:ligatures w14:val="none"/>
        </w:rPr>
        <w:t>possible exceptions for Native Hawaiian cultural practices, the</w:t>
      </w:r>
      <w:r w:rsidR="00676709" w:rsidRPr="005023B7">
        <w:rPr>
          <w:rFonts w:ascii="Times New Roman" w:hAnsi="Times New Roman" w:cs="Times New Roman"/>
          <w:kern w:val="0"/>
          <w:sz w:val="24"/>
          <w:szCs w:val="24"/>
          <w14:ligatures w14:val="none"/>
        </w:rPr>
        <w:t xml:space="preserve"> extent to which these exceptions include</w:t>
      </w:r>
      <w:r w:rsidR="005C0A91" w:rsidRPr="005023B7">
        <w:rPr>
          <w:rFonts w:ascii="Times New Roman" w:hAnsi="Times New Roman" w:cs="Times New Roman"/>
          <w:kern w:val="0"/>
          <w:sz w:val="24"/>
          <w:szCs w:val="24"/>
          <w14:ligatures w14:val="none"/>
        </w:rPr>
        <w:t xml:space="preserve"> </w:t>
      </w:r>
      <w:r w:rsidR="00676709" w:rsidRPr="005023B7">
        <w:rPr>
          <w:rFonts w:ascii="Times New Roman" w:hAnsi="Times New Roman" w:cs="Times New Roman"/>
          <w:kern w:val="0"/>
          <w:sz w:val="24"/>
          <w:szCs w:val="24"/>
          <w14:ligatures w14:val="none"/>
        </w:rPr>
        <w:t>midwifery</w:t>
      </w:r>
      <w:r w:rsidR="006525E7" w:rsidRPr="005023B7">
        <w:rPr>
          <w:rFonts w:ascii="Times New Roman" w:hAnsi="Times New Roman" w:cs="Times New Roman"/>
          <w:kern w:val="0"/>
          <w:sz w:val="24"/>
          <w:szCs w:val="24"/>
          <w14:ligatures w14:val="none"/>
        </w:rPr>
        <w:t xml:space="preserve">, rather than </w:t>
      </w:r>
      <w:r w:rsidR="00980F80" w:rsidRPr="005023B7">
        <w:rPr>
          <w:rFonts w:ascii="Times New Roman" w:hAnsi="Times New Roman" w:cs="Times New Roman"/>
          <w:kern w:val="0"/>
          <w:sz w:val="24"/>
          <w:szCs w:val="24"/>
          <w14:ligatures w14:val="none"/>
        </w:rPr>
        <w:t xml:space="preserve">other </w:t>
      </w:r>
      <w:r w:rsidR="006525E7" w:rsidRPr="005023B7">
        <w:rPr>
          <w:rFonts w:ascii="Times New Roman" w:hAnsi="Times New Roman" w:cs="Times New Roman"/>
          <w:kern w:val="0"/>
          <w:sz w:val="24"/>
          <w:szCs w:val="24"/>
          <w14:ligatures w14:val="none"/>
        </w:rPr>
        <w:t xml:space="preserve">healing </w:t>
      </w:r>
      <w:r w:rsidR="00980F80" w:rsidRPr="005023B7">
        <w:rPr>
          <w:rFonts w:ascii="Times New Roman" w:hAnsi="Times New Roman" w:cs="Times New Roman"/>
          <w:kern w:val="0"/>
          <w:sz w:val="24"/>
          <w:szCs w:val="24"/>
          <w14:ligatures w14:val="none"/>
        </w:rPr>
        <w:t>practices that can be incorporated into midwifery</w:t>
      </w:r>
      <w:r w:rsidR="001A3EFB" w:rsidRPr="005023B7">
        <w:rPr>
          <w:rFonts w:ascii="Times New Roman" w:hAnsi="Times New Roman" w:cs="Times New Roman"/>
          <w:kern w:val="0"/>
          <w:sz w:val="24"/>
          <w:szCs w:val="24"/>
          <w14:ligatures w14:val="none"/>
        </w:rPr>
        <w:t>,</w:t>
      </w:r>
      <w:r w:rsidR="00676709" w:rsidRPr="005023B7">
        <w:rPr>
          <w:rFonts w:ascii="Times New Roman" w:hAnsi="Times New Roman" w:cs="Times New Roman"/>
          <w:kern w:val="0"/>
          <w:sz w:val="24"/>
          <w:szCs w:val="24"/>
          <w14:ligatures w14:val="none"/>
        </w:rPr>
        <w:t xml:space="preserve"> </w:t>
      </w:r>
      <w:r w:rsidR="006E66B4" w:rsidRPr="005023B7">
        <w:rPr>
          <w:rFonts w:ascii="Times New Roman" w:hAnsi="Times New Roman" w:cs="Times New Roman"/>
          <w:kern w:val="0"/>
          <w:sz w:val="24"/>
          <w:szCs w:val="24"/>
          <w14:ligatures w14:val="none"/>
        </w:rPr>
        <w:t xml:space="preserve">is </w:t>
      </w:r>
      <w:r w:rsidR="00676709" w:rsidRPr="005023B7">
        <w:rPr>
          <w:rFonts w:ascii="Times New Roman" w:hAnsi="Times New Roman" w:cs="Times New Roman"/>
          <w:kern w:val="0"/>
          <w:sz w:val="24"/>
          <w:szCs w:val="24"/>
          <w14:ligatures w14:val="none"/>
        </w:rPr>
        <w:t>unclear</w:t>
      </w:r>
      <w:r w:rsidR="001A3EFB" w:rsidRPr="005023B7">
        <w:rPr>
          <w:rFonts w:ascii="Times New Roman" w:hAnsi="Times New Roman" w:cs="Times New Roman"/>
          <w:kern w:val="0"/>
          <w:sz w:val="24"/>
          <w:szCs w:val="24"/>
          <w14:ligatures w14:val="none"/>
        </w:rPr>
        <w:t>.</w:t>
      </w:r>
      <w:r w:rsidR="00676709" w:rsidRPr="005023B7">
        <w:rPr>
          <w:rFonts w:ascii="Times New Roman" w:hAnsi="Times New Roman" w:cs="Times New Roman"/>
          <w:kern w:val="0"/>
          <w:sz w:val="24"/>
          <w:szCs w:val="24"/>
          <w14:ligatures w14:val="none"/>
        </w:rPr>
        <w:t xml:space="preserve"> </w:t>
      </w:r>
      <w:r w:rsidR="001A3EFB" w:rsidRPr="005023B7">
        <w:rPr>
          <w:rFonts w:ascii="Times New Roman" w:hAnsi="Times New Roman" w:cs="Times New Roman"/>
          <w:kern w:val="0"/>
          <w:sz w:val="24"/>
          <w:szCs w:val="24"/>
          <w14:ligatures w14:val="none"/>
        </w:rPr>
        <w:t>A</w:t>
      </w:r>
      <w:r w:rsidRPr="005023B7">
        <w:rPr>
          <w:rFonts w:ascii="Times New Roman" w:hAnsi="Times New Roman" w:cs="Times New Roman"/>
          <w:kern w:val="0"/>
          <w:sz w:val="24"/>
          <w:szCs w:val="24"/>
          <w14:ligatures w14:val="none"/>
        </w:rPr>
        <w:t xml:space="preserve"> Native Hawaiian midwife who attempted to </w:t>
      </w:r>
      <w:r w:rsidR="00336C8B" w:rsidRPr="005023B7">
        <w:rPr>
          <w:rFonts w:ascii="Times New Roman" w:hAnsi="Times New Roman" w:cs="Times New Roman"/>
          <w:kern w:val="0"/>
          <w:sz w:val="24"/>
          <w:szCs w:val="24"/>
          <w14:ligatures w14:val="none"/>
        </w:rPr>
        <w:t xml:space="preserve">follow the process </w:t>
      </w:r>
      <w:r w:rsidR="004F40F4" w:rsidRPr="005023B7">
        <w:rPr>
          <w:rFonts w:ascii="Times New Roman" w:hAnsi="Times New Roman" w:cs="Times New Roman"/>
          <w:kern w:val="0"/>
          <w:sz w:val="24"/>
          <w:szCs w:val="24"/>
          <w14:ligatures w14:val="none"/>
        </w:rPr>
        <w:t>described</w:t>
      </w:r>
      <w:r w:rsidR="00336C8B" w:rsidRPr="005023B7">
        <w:rPr>
          <w:rFonts w:ascii="Times New Roman" w:hAnsi="Times New Roman" w:cs="Times New Roman"/>
          <w:kern w:val="0"/>
          <w:sz w:val="24"/>
          <w:szCs w:val="24"/>
          <w14:ligatures w14:val="none"/>
        </w:rPr>
        <w:t xml:space="preserve"> in the law for an </w:t>
      </w:r>
      <w:r w:rsidRPr="005023B7">
        <w:rPr>
          <w:rFonts w:ascii="Times New Roman" w:hAnsi="Times New Roman" w:cs="Times New Roman"/>
          <w:kern w:val="0"/>
          <w:sz w:val="24"/>
          <w:szCs w:val="24"/>
          <w14:ligatures w14:val="none"/>
        </w:rPr>
        <w:t>exception was denied</w:t>
      </w:r>
      <w:r w:rsidR="000C3667" w:rsidRPr="005023B7">
        <w:rPr>
          <w:rFonts w:ascii="Times New Roman" w:hAnsi="Times New Roman" w:cs="Times New Roman"/>
          <w:kern w:val="0"/>
          <w:sz w:val="24"/>
          <w:szCs w:val="24"/>
          <w14:ligatures w14:val="none"/>
        </w:rPr>
        <w:t xml:space="preserve"> recognition</w:t>
      </w:r>
      <w:r w:rsidRPr="005023B7">
        <w:rPr>
          <w:rFonts w:ascii="Times New Roman" w:hAnsi="Times New Roman" w:cs="Times New Roman"/>
          <w:kern w:val="0"/>
          <w:sz w:val="24"/>
          <w:szCs w:val="24"/>
          <w14:ligatures w14:val="none"/>
        </w:rPr>
        <w:t xml:space="preserve">. Moreover, Act 32 prohibits those without a midwifery license from using the title “midwife,” and practicing without a </w:t>
      </w:r>
      <w:r w:rsidR="00BD07AF" w:rsidRPr="005023B7">
        <w:rPr>
          <w:rFonts w:ascii="Times New Roman" w:hAnsi="Times New Roman" w:cs="Times New Roman"/>
          <w:kern w:val="0"/>
          <w:sz w:val="24"/>
          <w:szCs w:val="24"/>
          <w14:ligatures w14:val="none"/>
        </w:rPr>
        <w:t xml:space="preserve">required </w:t>
      </w:r>
      <w:r w:rsidRPr="005023B7">
        <w:rPr>
          <w:rFonts w:ascii="Times New Roman" w:hAnsi="Times New Roman" w:cs="Times New Roman"/>
          <w:kern w:val="0"/>
          <w:sz w:val="24"/>
          <w:szCs w:val="24"/>
          <w14:ligatures w14:val="none"/>
        </w:rPr>
        <w:t>license is a crime.</w:t>
      </w:r>
      <w:r w:rsidRPr="005023B7">
        <w:rPr>
          <w:rStyle w:val="EndnoteReference"/>
          <w:rFonts w:ascii="Times New Roman" w:hAnsi="Times New Roman" w:cs="Times New Roman"/>
          <w:kern w:val="0"/>
          <w:sz w:val="24"/>
          <w:szCs w:val="24"/>
          <w14:ligatures w14:val="none"/>
        </w:rPr>
        <w:endnoteReference w:id="109"/>
      </w:r>
      <w:r w:rsidRPr="005023B7">
        <w:rPr>
          <w:rFonts w:ascii="Times New Roman" w:hAnsi="Times New Roman" w:cs="Times New Roman"/>
          <w:kern w:val="0"/>
          <w:sz w:val="24"/>
          <w:szCs w:val="24"/>
          <w14:ligatures w14:val="none"/>
        </w:rPr>
        <w:t xml:space="preserve"> When</w:t>
      </w:r>
      <w:r w:rsidR="009F36A4" w:rsidRPr="005023B7">
        <w:rPr>
          <w:rFonts w:ascii="Times New Roman" w:hAnsi="Times New Roman" w:cs="Times New Roman"/>
          <w:kern w:val="0"/>
          <w:sz w:val="24"/>
          <w:szCs w:val="24"/>
          <w14:ligatures w14:val="none"/>
        </w:rPr>
        <w:t xml:space="preserve"> Act 32’s</w:t>
      </w:r>
      <w:r w:rsidRPr="005023B7">
        <w:rPr>
          <w:rFonts w:ascii="Times New Roman" w:hAnsi="Times New Roman" w:cs="Times New Roman"/>
          <w:kern w:val="0"/>
          <w:sz w:val="24"/>
          <w:szCs w:val="24"/>
          <w14:ligatures w14:val="none"/>
        </w:rPr>
        <w:t xml:space="preserve"> ex</w:t>
      </w:r>
      <w:r w:rsidR="006143E9" w:rsidRPr="005023B7">
        <w:rPr>
          <w:rFonts w:ascii="Times New Roman" w:hAnsi="Times New Roman" w:cs="Times New Roman"/>
          <w:kern w:val="0"/>
          <w:sz w:val="24"/>
          <w:szCs w:val="24"/>
          <w14:ligatures w14:val="none"/>
        </w:rPr>
        <w:t xml:space="preserve">emption </w:t>
      </w:r>
      <w:r w:rsidRPr="005023B7">
        <w:rPr>
          <w:rFonts w:ascii="Times New Roman" w:hAnsi="Times New Roman" w:cs="Times New Roman"/>
          <w:kern w:val="0"/>
          <w:sz w:val="24"/>
          <w:szCs w:val="24"/>
          <w14:ligatures w14:val="none"/>
        </w:rPr>
        <w:t xml:space="preserve">for “birth attendants” </w:t>
      </w:r>
      <w:r w:rsidR="006A69DA" w:rsidRPr="005023B7">
        <w:rPr>
          <w:rFonts w:ascii="Times New Roman" w:hAnsi="Times New Roman" w:cs="Times New Roman"/>
          <w:kern w:val="0"/>
          <w:sz w:val="24"/>
          <w:szCs w:val="24"/>
          <w14:ligatures w14:val="none"/>
        </w:rPr>
        <w:t xml:space="preserve">to practice midwifery without a license </w:t>
      </w:r>
      <w:r w:rsidRPr="005023B7">
        <w:rPr>
          <w:rFonts w:ascii="Times New Roman" w:hAnsi="Times New Roman" w:cs="Times New Roman"/>
          <w:kern w:val="0"/>
          <w:sz w:val="24"/>
          <w:szCs w:val="24"/>
          <w14:ligatures w14:val="none"/>
        </w:rPr>
        <w:t>expired on July 1, 2023, many families</w:t>
      </w:r>
      <w:r w:rsidR="00E650E7" w:rsidRPr="005023B7">
        <w:rPr>
          <w:rFonts w:ascii="Times New Roman" w:hAnsi="Times New Roman" w:cs="Times New Roman"/>
          <w:kern w:val="0"/>
          <w:sz w:val="24"/>
          <w:szCs w:val="24"/>
          <w14:ligatures w14:val="none"/>
        </w:rPr>
        <w:t xml:space="preserve">, </w:t>
      </w:r>
      <w:r w:rsidRPr="005023B7">
        <w:rPr>
          <w:rFonts w:ascii="Times New Roman" w:hAnsi="Times New Roman" w:cs="Times New Roman"/>
          <w:kern w:val="0"/>
          <w:sz w:val="24"/>
          <w:szCs w:val="24"/>
          <w14:ligatures w14:val="none"/>
        </w:rPr>
        <w:t>midwives</w:t>
      </w:r>
      <w:r w:rsidR="00E650E7" w:rsidRPr="005023B7">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 and midwifery students were thrown into a state of uncertainty and fear. </w:t>
      </w:r>
    </w:p>
    <w:p w14:paraId="47F37C91" w14:textId="0E7BA25F"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 xml:space="preserve">An investigation by the Center for Reproductive Rights found that Native Hawaiian and Black families in </w:t>
      </w:r>
      <w:proofErr w:type="gramStart"/>
      <w:r w:rsidRPr="005023B7">
        <w:rPr>
          <w:rFonts w:ascii="Times New Roman" w:hAnsi="Times New Roman" w:cs="Times New Roman"/>
          <w:b/>
          <w:bCs/>
          <w:kern w:val="0"/>
          <w:sz w:val="24"/>
          <w:szCs w:val="24"/>
          <w14:ligatures w14:val="none"/>
        </w:rPr>
        <w:t>Hawai</w:t>
      </w:r>
      <w:r w:rsidR="00695F63" w:rsidRPr="005023B7">
        <w:rPr>
          <w:rFonts w:ascii="Times New Roman" w:hAnsi="Times New Roman" w:cs="Times New Roman"/>
          <w:b/>
          <w:bCs/>
          <w:kern w:val="0"/>
          <w:sz w:val="24"/>
          <w:szCs w:val="24"/>
          <w14:ligatures w14:val="none"/>
        </w:rPr>
        <w:t>‘</w:t>
      </w:r>
      <w:proofErr w:type="gramEnd"/>
      <w:r w:rsidRPr="005023B7">
        <w:rPr>
          <w:rFonts w:ascii="Times New Roman" w:hAnsi="Times New Roman" w:cs="Times New Roman"/>
          <w:b/>
          <w:bCs/>
          <w:kern w:val="0"/>
          <w:sz w:val="24"/>
          <w:szCs w:val="24"/>
          <w14:ligatures w14:val="none"/>
        </w:rPr>
        <w:t>i have inadequate access to respectful maternity care and that the recent criminalization of traditional midwives will exacerbate this reality</w:t>
      </w:r>
      <w:r w:rsidRPr="005023B7">
        <w:rPr>
          <w:rFonts w:ascii="Times New Roman" w:hAnsi="Times New Roman" w:cs="Times New Roman"/>
          <w:kern w:val="0"/>
          <w:sz w:val="24"/>
          <w:szCs w:val="24"/>
          <w14:ligatures w14:val="none"/>
        </w:rPr>
        <w:t>.</w:t>
      </w:r>
      <w:r w:rsidR="0040554C">
        <w:rPr>
          <w:rStyle w:val="EndnoteReference"/>
          <w:rFonts w:ascii="Times New Roman" w:hAnsi="Times New Roman" w:cs="Times New Roman"/>
          <w:kern w:val="0"/>
          <w:sz w:val="24"/>
          <w:szCs w:val="24"/>
          <w14:ligatures w14:val="none"/>
        </w:rPr>
        <w:endnoteReference w:id="110"/>
      </w:r>
      <w:r w:rsidRPr="005023B7">
        <w:rPr>
          <w:rFonts w:ascii="Times New Roman" w:hAnsi="Times New Roman" w:cs="Times New Roman"/>
          <w:kern w:val="0"/>
          <w:sz w:val="24"/>
          <w:szCs w:val="24"/>
          <w14:ligatures w14:val="none"/>
        </w:rPr>
        <w:t xml:space="preserve"> In interviews with the Center, pregnant and postpartum women described the difficulty of finding available obstetricians and reaching care at health clinics and hospitals. For families that live in rural areas, the distance to a hospital can be hours by car or even an airplane flight away. Many of the pregnant people interviewed see community-based midwives as complementary to other types of healthcare and want the option of reaching out to traditional midwives for advice, culturally tailored care, and support with home births:</w:t>
      </w:r>
    </w:p>
    <w:p w14:paraId="6874E7AE" w14:textId="38B099F6"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r w:rsidRPr="005023B7">
        <w:rPr>
          <w:rFonts w:ascii="Times New Roman" w:hAnsi="Times New Roman" w:cs="Times New Roman"/>
          <w:i/>
          <w:iCs/>
          <w:kern w:val="0"/>
          <w:sz w:val="24"/>
          <w:szCs w:val="24"/>
          <w14:ligatures w14:val="none"/>
        </w:rPr>
        <w:t>One mother (A.</w:t>
      </w:r>
      <w:r w:rsidR="6FFA611F" w:rsidRPr="75273F22">
        <w:rPr>
          <w:rFonts w:ascii="Times New Roman" w:hAnsi="Times New Roman" w:cs="Times New Roman"/>
          <w:i/>
          <w:iCs/>
          <w:kern w:val="0"/>
          <w:sz w:val="24"/>
          <w:szCs w:val="24"/>
          <w14:ligatures w14:val="none"/>
        </w:rPr>
        <w:t>O</w:t>
      </w:r>
      <w:r w:rsidRPr="005023B7">
        <w:rPr>
          <w:rFonts w:ascii="Times New Roman" w:hAnsi="Times New Roman" w:cs="Times New Roman"/>
          <w:i/>
          <w:iCs/>
          <w:kern w:val="0"/>
          <w:sz w:val="24"/>
          <w:szCs w:val="24"/>
          <w14:ligatures w14:val="none"/>
        </w:rPr>
        <w:t xml:space="preserve">.) described having to temporarily relocate to another island five weeks before her due date </w:t>
      </w:r>
      <w:proofErr w:type="gramStart"/>
      <w:r w:rsidRPr="005023B7">
        <w:rPr>
          <w:rFonts w:ascii="Times New Roman" w:hAnsi="Times New Roman" w:cs="Times New Roman"/>
          <w:i/>
          <w:iCs/>
          <w:kern w:val="0"/>
          <w:sz w:val="24"/>
          <w:szCs w:val="24"/>
          <w14:ligatures w14:val="none"/>
        </w:rPr>
        <w:t>in order to</w:t>
      </w:r>
      <w:proofErr w:type="gramEnd"/>
      <w:r w:rsidRPr="005023B7">
        <w:rPr>
          <w:rFonts w:ascii="Times New Roman" w:hAnsi="Times New Roman" w:cs="Times New Roman"/>
          <w:i/>
          <w:iCs/>
          <w:kern w:val="0"/>
          <w:sz w:val="24"/>
          <w:szCs w:val="24"/>
          <w14:ligatures w14:val="none"/>
        </w:rPr>
        <w:t xml:space="preserve"> be close to the hospital, a situation that separated her from her child and husband, and left her feeling isolated</w:t>
      </w:r>
      <w:r w:rsidR="31557BEE" w:rsidRPr="75273F22">
        <w:rPr>
          <w:rFonts w:ascii="Times New Roman" w:hAnsi="Times New Roman" w:cs="Times New Roman"/>
          <w:i/>
          <w:iCs/>
          <w:kern w:val="0"/>
          <w:sz w:val="24"/>
          <w:szCs w:val="24"/>
          <w14:ligatures w14:val="none"/>
        </w:rPr>
        <w:t>, stressed,</w:t>
      </w:r>
      <w:r w:rsidRPr="005023B7">
        <w:rPr>
          <w:rFonts w:ascii="Times New Roman" w:hAnsi="Times New Roman" w:cs="Times New Roman"/>
          <w:i/>
          <w:iCs/>
          <w:kern w:val="0"/>
          <w:sz w:val="24"/>
          <w:szCs w:val="24"/>
          <w14:ligatures w14:val="none"/>
        </w:rPr>
        <w:t xml:space="preserve"> and </w:t>
      </w:r>
      <w:r w:rsidR="29CC26A4" w:rsidRPr="75273F22">
        <w:rPr>
          <w:rFonts w:ascii="Times New Roman" w:hAnsi="Times New Roman" w:cs="Times New Roman"/>
          <w:i/>
          <w:iCs/>
          <w:kern w:val="0"/>
          <w:sz w:val="24"/>
          <w:szCs w:val="24"/>
          <w14:ligatures w14:val="none"/>
        </w:rPr>
        <w:t>unable</w:t>
      </w:r>
      <w:r w:rsidRPr="005023B7">
        <w:rPr>
          <w:rFonts w:ascii="Times New Roman" w:hAnsi="Times New Roman" w:cs="Times New Roman"/>
          <w:i/>
          <w:iCs/>
          <w:kern w:val="0"/>
          <w:sz w:val="24"/>
          <w:szCs w:val="24"/>
          <w14:ligatures w14:val="none"/>
        </w:rPr>
        <w:t xml:space="preserve"> to advocate for herself during the birth</w:t>
      </w:r>
      <w:r w:rsidR="20E92E79" w:rsidRPr="75273F22">
        <w:rPr>
          <w:rFonts w:ascii="Times New Roman" w:hAnsi="Times New Roman" w:cs="Times New Roman"/>
          <w:i/>
          <w:iCs/>
          <w:kern w:val="0"/>
          <w:sz w:val="24"/>
          <w:szCs w:val="24"/>
          <w14:ligatures w14:val="none"/>
        </w:rPr>
        <w:t xml:space="preserve"> and postpartum</w:t>
      </w:r>
      <w:r w:rsidR="56D3564A" w:rsidRPr="75273F22">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When</w:t>
      </w:r>
      <w:r w:rsidR="00B702CD">
        <w:rPr>
          <w:rFonts w:ascii="Times New Roman" w:hAnsi="Times New Roman" w:cs="Times New Roman"/>
          <w:i/>
          <w:iCs/>
          <w:kern w:val="0"/>
          <w:sz w:val="24"/>
          <w:szCs w:val="24"/>
          <w14:ligatures w14:val="none"/>
        </w:rPr>
        <w:t xml:space="preserve"> another mother,</w:t>
      </w:r>
      <w:r w:rsidRPr="005023B7">
        <w:rPr>
          <w:rFonts w:ascii="Times New Roman" w:hAnsi="Times New Roman" w:cs="Times New Roman"/>
          <w:i/>
          <w:iCs/>
          <w:kern w:val="0"/>
          <w:sz w:val="24"/>
          <w:szCs w:val="24"/>
          <w14:ligatures w14:val="none"/>
        </w:rPr>
        <w:t xml:space="preserve"> </w:t>
      </w:r>
      <w:r w:rsidR="248E1A00" w:rsidRPr="75273F22">
        <w:rPr>
          <w:rFonts w:ascii="Times New Roman" w:hAnsi="Times New Roman" w:cs="Times New Roman"/>
          <w:i/>
          <w:iCs/>
          <w:kern w:val="0"/>
          <w:sz w:val="24"/>
          <w:szCs w:val="24"/>
          <w14:ligatures w14:val="none"/>
        </w:rPr>
        <w:t>M.M</w:t>
      </w:r>
      <w:r w:rsidRPr="005023B7">
        <w:rPr>
          <w:rFonts w:ascii="Times New Roman" w:hAnsi="Times New Roman" w:cs="Times New Roman"/>
          <w:i/>
          <w:iCs/>
          <w:kern w:val="0"/>
          <w:sz w:val="24"/>
          <w:szCs w:val="24"/>
          <w14:ligatures w14:val="none"/>
        </w:rPr>
        <w:t xml:space="preserve">. gave birth in a hospital, an obstetrician told her she needed to be induced because “she can’t just keep a bed.” The healthcare practice that </w:t>
      </w:r>
      <w:r w:rsidR="6CD524D9" w:rsidRPr="75273F22">
        <w:rPr>
          <w:rFonts w:ascii="Times New Roman" w:hAnsi="Times New Roman" w:cs="Times New Roman"/>
          <w:i/>
          <w:iCs/>
          <w:kern w:val="0"/>
          <w:sz w:val="24"/>
          <w:szCs w:val="24"/>
          <w14:ligatures w14:val="none"/>
        </w:rPr>
        <w:t>M</w:t>
      </w:r>
      <w:r w:rsidR="72D69E48" w:rsidRPr="75273F22">
        <w:rPr>
          <w:rFonts w:ascii="Times New Roman" w:hAnsi="Times New Roman" w:cs="Times New Roman"/>
          <w:i/>
          <w:iCs/>
          <w:kern w:val="0"/>
          <w:sz w:val="24"/>
          <w:szCs w:val="24"/>
          <w14:ligatures w14:val="none"/>
        </w:rPr>
        <w:t>.</w:t>
      </w:r>
      <w:r w:rsidR="0788E661" w:rsidRPr="75273F22">
        <w:rPr>
          <w:rFonts w:ascii="Times New Roman" w:hAnsi="Times New Roman" w:cs="Times New Roman"/>
          <w:i/>
          <w:iCs/>
          <w:kern w:val="0"/>
          <w:sz w:val="24"/>
          <w:szCs w:val="24"/>
          <w14:ligatures w14:val="none"/>
        </w:rPr>
        <w:t>M</w:t>
      </w:r>
      <w:r w:rsidRPr="005023B7">
        <w:rPr>
          <w:rFonts w:ascii="Times New Roman" w:hAnsi="Times New Roman" w:cs="Times New Roman"/>
          <w:i/>
          <w:iCs/>
          <w:kern w:val="0"/>
          <w:sz w:val="24"/>
          <w:szCs w:val="24"/>
          <w14:ligatures w14:val="none"/>
        </w:rPr>
        <w:t xml:space="preserve">. received services from has since announced that they are discontinuing obstetrics services, leaving her with few alternatives. Other </w:t>
      </w:r>
      <w:r w:rsidR="00372752">
        <w:rPr>
          <w:rFonts w:ascii="Times New Roman" w:hAnsi="Times New Roman" w:cs="Times New Roman"/>
          <w:i/>
          <w:iCs/>
          <w:kern w:val="0"/>
          <w:sz w:val="24"/>
          <w:szCs w:val="24"/>
          <w14:ligatures w14:val="none"/>
        </w:rPr>
        <w:t>individuals</w:t>
      </w:r>
      <w:r w:rsidRPr="005023B7">
        <w:rPr>
          <w:rFonts w:ascii="Times New Roman" w:hAnsi="Times New Roman" w:cs="Times New Roman"/>
          <w:i/>
          <w:iCs/>
          <w:kern w:val="0"/>
          <w:sz w:val="24"/>
          <w:szCs w:val="24"/>
          <w14:ligatures w14:val="none"/>
        </w:rPr>
        <w:t xml:space="preserve"> described having to hide their interest in </w:t>
      </w:r>
      <w:r w:rsidR="001A5212" w:rsidRPr="005023B7">
        <w:rPr>
          <w:rFonts w:ascii="Times New Roman" w:hAnsi="Times New Roman" w:cs="Times New Roman"/>
          <w:i/>
          <w:iCs/>
          <w:kern w:val="0"/>
          <w:sz w:val="24"/>
          <w:szCs w:val="24"/>
          <w14:ligatures w14:val="none"/>
        </w:rPr>
        <w:t xml:space="preserve">accessing </w:t>
      </w:r>
      <w:r w:rsidRPr="005023B7">
        <w:rPr>
          <w:rFonts w:ascii="Times New Roman" w:hAnsi="Times New Roman" w:cs="Times New Roman"/>
          <w:i/>
          <w:iCs/>
          <w:kern w:val="0"/>
          <w:sz w:val="24"/>
          <w:szCs w:val="24"/>
          <w14:ligatures w14:val="none"/>
        </w:rPr>
        <w:t>midwifery care or having a home birth from obstetricians who refuse to work with such patients.</w:t>
      </w:r>
      <w:r w:rsidR="003A3DAD">
        <w:rPr>
          <w:rFonts w:ascii="Times New Roman" w:hAnsi="Times New Roman" w:cs="Times New Roman"/>
          <w:i/>
          <w:iCs/>
          <w:kern w:val="0"/>
          <w:sz w:val="24"/>
          <w:szCs w:val="24"/>
          <w14:ligatures w14:val="none"/>
        </w:rPr>
        <w:t xml:space="preserve"> </w:t>
      </w:r>
      <w:r w:rsidR="00381699">
        <w:rPr>
          <w:rFonts w:ascii="Times New Roman" w:hAnsi="Times New Roman" w:cs="Times New Roman"/>
          <w:i/>
          <w:iCs/>
          <w:kern w:val="0"/>
          <w:sz w:val="24"/>
          <w:szCs w:val="24"/>
          <w14:ligatures w14:val="none"/>
        </w:rPr>
        <w:t xml:space="preserve">For example, </w:t>
      </w:r>
      <w:r w:rsidR="00CA21A4">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w:t>
      </w:r>
      <w:r w:rsidR="00CA21A4">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was made to sign a contract saying that she would give birth in a hospital and after birthing at home</w:t>
      </w:r>
      <w:r w:rsidR="00682EE0">
        <w:rPr>
          <w:rFonts w:ascii="Times New Roman" w:hAnsi="Times New Roman" w:cs="Times New Roman"/>
          <w:i/>
          <w:iCs/>
          <w:kern w:val="0"/>
          <w:sz w:val="24"/>
          <w:szCs w:val="24"/>
          <w14:ligatures w14:val="none"/>
        </w:rPr>
        <w:t xml:space="preserve"> instead</w:t>
      </w:r>
      <w:r w:rsidRPr="005023B7">
        <w:rPr>
          <w:rFonts w:ascii="Times New Roman" w:hAnsi="Times New Roman" w:cs="Times New Roman"/>
          <w:i/>
          <w:iCs/>
          <w:kern w:val="0"/>
          <w:sz w:val="24"/>
          <w:szCs w:val="24"/>
          <w14:ligatures w14:val="none"/>
        </w:rPr>
        <w:t xml:space="preserve">, her </w:t>
      </w:r>
      <w:r w:rsidR="00F24E8D" w:rsidRPr="005023B7">
        <w:rPr>
          <w:rFonts w:ascii="Times New Roman" w:hAnsi="Times New Roman" w:cs="Times New Roman"/>
          <w:i/>
          <w:iCs/>
          <w:kern w:val="0"/>
          <w:sz w:val="24"/>
          <w:szCs w:val="24"/>
          <w14:ligatures w14:val="none"/>
        </w:rPr>
        <w:t>o</w:t>
      </w:r>
      <w:r w:rsidRPr="005023B7">
        <w:rPr>
          <w:rFonts w:ascii="Times New Roman" w:hAnsi="Times New Roman" w:cs="Times New Roman"/>
          <w:i/>
          <w:iCs/>
          <w:kern w:val="0"/>
          <w:sz w:val="24"/>
          <w:szCs w:val="24"/>
          <w14:ligatures w14:val="none"/>
        </w:rPr>
        <w:t>bstetrician called to tell her that she could never be seen at that health center again.</w:t>
      </w:r>
      <w:r w:rsidR="00B30FB8">
        <w:rPr>
          <w:rFonts w:ascii="Times New Roman" w:hAnsi="Times New Roman" w:cs="Times New Roman"/>
          <w:i/>
          <w:iCs/>
          <w:kern w:val="0"/>
          <w:sz w:val="24"/>
          <w:szCs w:val="24"/>
          <w14:ligatures w14:val="none"/>
        </w:rPr>
        <w:t xml:space="preserve"> </w:t>
      </w:r>
      <w:r w:rsidR="00381699">
        <w:rPr>
          <w:rFonts w:ascii="Times New Roman" w:hAnsi="Times New Roman" w:cs="Times New Roman"/>
          <w:i/>
          <w:iCs/>
          <w:kern w:val="0"/>
          <w:sz w:val="24"/>
          <w:szCs w:val="24"/>
          <w14:ligatures w14:val="none"/>
        </w:rPr>
        <w:t>Several m</w:t>
      </w:r>
      <w:r w:rsidRPr="005023B7">
        <w:rPr>
          <w:rFonts w:ascii="Times New Roman" w:hAnsi="Times New Roman" w:cs="Times New Roman"/>
          <w:i/>
          <w:iCs/>
          <w:kern w:val="0"/>
          <w:sz w:val="24"/>
          <w:szCs w:val="24"/>
          <w14:ligatures w14:val="none"/>
        </w:rPr>
        <w:t>others reported other coercive</w:t>
      </w:r>
      <w:r w:rsidR="006B5BC7">
        <w:rPr>
          <w:rFonts w:ascii="Times New Roman" w:hAnsi="Times New Roman" w:cs="Times New Roman"/>
          <w:i/>
          <w:iCs/>
          <w:kern w:val="0"/>
          <w:sz w:val="24"/>
          <w:szCs w:val="24"/>
          <w14:ligatures w14:val="none"/>
        </w:rPr>
        <w:t xml:space="preserve"> or punitive</w:t>
      </w:r>
      <w:r w:rsidRPr="005023B7">
        <w:rPr>
          <w:rFonts w:ascii="Times New Roman" w:hAnsi="Times New Roman" w:cs="Times New Roman"/>
          <w:i/>
          <w:iCs/>
          <w:kern w:val="0"/>
          <w:sz w:val="24"/>
          <w:szCs w:val="24"/>
          <w14:ligatures w14:val="none"/>
        </w:rPr>
        <w:t xml:space="preserve"> measures, including obstetricians threatening to report Black and brown women to child welfare authorities if they miss prenatal appointments, are deemed “difficult” for asserting their rights to bodily autonomy and informed consent, or if they birth at home. </w:t>
      </w:r>
    </w:p>
    <w:p w14:paraId="33B385C4" w14:textId="7959B79A"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Several individuals described how access to a traditional midwife made them feel safe and supported as they navigated pregnancy, birth, and the postpartum period.</w:t>
      </w:r>
      <w:r w:rsidRPr="005023B7">
        <w:rPr>
          <w:rFonts w:ascii="Times New Roman" w:hAnsi="Times New Roman" w:cs="Times New Roman"/>
          <w:kern w:val="0"/>
          <w:sz w:val="24"/>
          <w:szCs w:val="24"/>
          <w14:ligatures w14:val="none"/>
        </w:rPr>
        <w:t xml:space="preserve"> For some, this </w:t>
      </w:r>
      <w:proofErr w:type="gramStart"/>
      <w:r w:rsidRPr="005023B7">
        <w:rPr>
          <w:rFonts w:ascii="Times New Roman" w:hAnsi="Times New Roman" w:cs="Times New Roman"/>
          <w:kern w:val="0"/>
          <w:sz w:val="24"/>
          <w:szCs w:val="24"/>
          <w14:ligatures w14:val="none"/>
        </w:rPr>
        <w:t>was in contrast to</w:t>
      </w:r>
      <w:proofErr w:type="gramEnd"/>
      <w:r w:rsidRPr="005023B7">
        <w:rPr>
          <w:rFonts w:ascii="Times New Roman" w:hAnsi="Times New Roman" w:cs="Times New Roman"/>
          <w:kern w:val="0"/>
          <w:sz w:val="24"/>
          <w:szCs w:val="24"/>
          <w14:ligatures w14:val="none"/>
        </w:rPr>
        <w:t xml:space="preserve"> mistreatment they had experienced in more medicalized birth settings</w:t>
      </w:r>
      <w:r w:rsidR="00B9493E" w:rsidRPr="005023B7">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 </w:t>
      </w:r>
      <w:r w:rsidR="00B9493E" w:rsidRPr="005023B7">
        <w:rPr>
          <w:rFonts w:ascii="Times New Roman" w:hAnsi="Times New Roman" w:cs="Times New Roman"/>
          <w:kern w:val="0"/>
          <w:sz w:val="24"/>
          <w:szCs w:val="24"/>
          <w14:ligatures w14:val="none"/>
        </w:rPr>
        <w:t>F</w:t>
      </w:r>
      <w:r w:rsidRPr="005023B7">
        <w:rPr>
          <w:rFonts w:ascii="Times New Roman" w:hAnsi="Times New Roman" w:cs="Times New Roman"/>
          <w:kern w:val="0"/>
          <w:sz w:val="24"/>
          <w:szCs w:val="24"/>
          <w14:ligatures w14:val="none"/>
        </w:rPr>
        <w:t xml:space="preserve">or others, it was simply an empowering option that they chose again and again because it worked well for </w:t>
      </w:r>
      <w:proofErr w:type="gramStart"/>
      <w:r w:rsidRPr="005023B7">
        <w:rPr>
          <w:rFonts w:ascii="Times New Roman" w:hAnsi="Times New Roman" w:cs="Times New Roman"/>
          <w:kern w:val="0"/>
          <w:sz w:val="24"/>
          <w:szCs w:val="24"/>
          <w14:ligatures w14:val="none"/>
        </w:rPr>
        <w:t>them</w:t>
      </w:r>
      <w:proofErr w:type="gramEnd"/>
      <w:r w:rsidRPr="005023B7">
        <w:rPr>
          <w:rFonts w:ascii="Times New Roman" w:hAnsi="Times New Roman" w:cs="Times New Roman"/>
          <w:kern w:val="0"/>
          <w:sz w:val="24"/>
          <w:szCs w:val="24"/>
          <w14:ligatures w14:val="none"/>
        </w:rPr>
        <w:t xml:space="preserve"> and they didn’t need the emergency care and intervention</w:t>
      </w:r>
      <w:r w:rsidR="00194BC1">
        <w:rPr>
          <w:rFonts w:ascii="Times New Roman" w:hAnsi="Times New Roman" w:cs="Times New Roman"/>
          <w:kern w:val="0"/>
          <w:sz w:val="24"/>
          <w:szCs w:val="24"/>
          <w14:ligatures w14:val="none"/>
        </w:rPr>
        <w:t>s</w:t>
      </w:r>
      <w:r w:rsidRPr="005023B7">
        <w:rPr>
          <w:rFonts w:ascii="Times New Roman" w:hAnsi="Times New Roman" w:cs="Times New Roman"/>
          <w:kern w:val="0"/>
          <w:sz w:val="24"/>
          <w:szCs w:val="24"/>
          <w14:ligatures w14:val="none"/>
        </w:rPr>
        <w:t xml:space="preserve"> provided by surgeons and hospitals. </w:t>
      </w:r>
    </w:p>
    <w:p w14:paraId="4907DCDD" w14:textId="6717251F"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r w:rsidRPr="005023B7">
        <w:rPr>
          <w:rFonts w:ascii="Times New Roman" w:hAnsi="Times New Roman" w:cs="Times New Roman"/>
          <w:i/>
          <w:iCs/>
          <w:kern w:val="0"/>
          <w:sz w:val="24"/>
          <w:szCs w:val="24"/>
          <w14:ligatures w14:val="none"/>
        </w:rPr>
        <w:t>Women who ha</w:t>
      </w:r>
      <w:r w:rsidR="00674E95">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xml:space="preserve"> previously received care from midwives now criminalized by Act 32 described learning valuable information about their health and bodies that will benefit them for years to come. </w:t>
      </w:r>
      <w:r w:rsidR="4E4A3A4E" w:rsidRPr="75273F22">
        <w:rPr>
          <w:rFonts w:ascii="Times New Roman" w:hAnsi="Times New Roman" w:cs="Times New Roman"/>
          <w:i/>
          <w:iCs/>
          <w:kern w:val="0"/>
          <w:sz w:val="24"/>
          <w:szCs w:val="24"/>
          <w14:ligatures w14:val="none"/>
        </w:rPr>
        <w:t>M</w:t>
      </w:r>
      <w:r w:rsidR="56D3564A" w:rsidRPr="75273F22">
        <w:rPr>
          <w:rFonts w:ascii="Times New Roman" w:hAnsi="Times New Roman" w:cs="Times New Roman"/>
          <w:i/>
          <w:iCs/>
          <w:kern w:val="0"/>
          <w:sz w:val="24"/>
          <w:szCs w:val="24"/>
          <w14:ligatures w14:val="none"/>
        </w:rPr>
        <w:t>.</w:t>
      </w:r>
      <w:r w:rsidR="09913D35" w:rsidRPr="75273F22">
        <w:rPr>
          <w:rFonts w:ascii="Times New Roman" w:hAnsi="Times New Roman" w:cs="Times New Roman"/>
          <w:i/>
          <w:iCs/>
          <w:kern w:val="0"/>
          <w:sz w:val="24"/>
          <w:szCs w:val="24"/>
          <w14:ligatures w14:val="none"/>
        </w:rPr>
        <w:t>M</w:t>
      </w:r>
      <w:r w:rsidR="00E46975"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noted that under the care of her midwife, “you really learn how to care for yourself and your baby, and how to take on that responsibility.” </w:t>
      </w:r>
      <w:r w:rsidR="00655590">
        <w:rPr>
          <w:rFonts w:ascii="Times New Roman" w:hAnsi="Times New Roman" w:cs="Times New Roman"/>
          <w:i/>
          <w:iCs/>
          <w:kern w:val="0"/>
          <w:sz w:val="24"/>
          <w:szCs w:val="24"/>
          <w14:ligatures w14:val="none"/>
        </w:rPr>
        <w:t>G</w:t>
      </w:r>
      <w:r w:rsidRPr="005023B7">
        <w:rPr>
          <w:rFonts w:ascii="Times New Roman" w:hAnsi="Times New Roman" w:cs="Times New Roman"/>
          <w:i/>
          <w:iCs/>
          <w:kern w:val="0"/>
          <w:sz w:val="24"/>
          <w:szCs w:val="24"/>
          <w14:ligatures w14:val="none"/>
        </w:rPr>
        <w:t>.</w:t>
      </w:r>
      <w:r w:rsidR="00655590">
        <w:rPr>
          <w:rFonts w:ascii="Times New Roman" w:hAnsi="Times New Roman" w:cs="Times New Roman"/>
          <w:i/>
          <w:iCs/>
          <w:kern w:val="0"/>
          <w:sz w:val="24"/>
          <w:szCs w:val="24"/>
          <w14:ligatures w14:val="none"/>
        </w:rPr>
        <w:t>G</w:t>
      </w:r>
      <w:r w:rsidRPr="005023B7">
        <w:rPr>
          <w:rFonts w:ascii="Times New Roman" w:hAnsi="Times New Roman" w:cs="Times New Roman"/>
          <w:i/>
          <w:iCs/>
          <w:kern w:val="0"/>
          <w:sz w:val="24"/>
          <w:szCs w:val="24"/>
          <w14:ligatures w14:val="none"/>
        </w:rPr>
        <w:t xml:space="preserve">. appreciated that her traditional Native Hawaiian midwife provided traditional massage and advice on diet and exercise that included traditional cultural foods. She reflected that her midwife gave her the kind of care she wanted, “she also stopped doing something if I asked her to,” and “she was there whenever I needed her.” </w:t>
      </w:r>
      <w:r w:rsidR="6B7C1588" w:rsidRPr="75273F22">
        <w:rPr>
          <w:rFonts w:ascii="Times New Roman" w:hAnsi="Times New Roman" w:cs="Times New Roman"/>
          <w:i/>
          <w:iCs/>
          <w:kern w:val="0"/>
          <w:sz w:val="24"/>
          <w:szCs w:val="24"/>
          <w14:ligatures w14:val="none"/>
        </w:rPr>
        <w:t>S</w:t>
      </w:r>
      <w:r w:rsidR="094421B1" w:rsidRPr="75273F22">
        <w:rPr>
          <w:rFonts w:ascii="Times New Roman" w:hAnsi="Times New Roman" w:cs="Times New Roman"/>
          <w:i/>
          <w:iCs/>
          <w:kern w:val="0"/>
          <w:sz w:val="24"/>
          <w:szCs w:val="24"/>
          <w14:ligatures w14:val="none"/>
        </w:rPr>
        <w:t>.</w:t>
      </w:r>
      <w:r w:rsidR="0FDDDCA9" w:rsidRPr="75273F22">
        <w:rPr>
          <w:rFonts w:ascii="Times New Roman" w:hAnsi="Times New Roman" w:cs="Times New Roman"/>
          <w:i/>
          <w:iCs/>
          <w:kern w:val="0"/>
          <w:sz w:val="24"/>
          <w:szCs w:val="24"/>
          <w14:ligatures w14:val="none"/>
        </w:rPr>
        <w:t>K</w:t>
      </w:r>
      <w:r w:rsidR="00E46975"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also noted that her midwife was attentive while also respecting her autonomy. She “kept me as much in control as you can be in that situation.” </w:t>
      </w:r>
      <w:r w:rsidR="0A4722FD" w:rsidRPr="75273F22">
        <w:rPr>
          <w:rFonts w:ascii="Times New Roman" w:hAnsi="Times New Roman" w:cs="Times New Roman"/>
          <w:i/>
          <w:iCs/>
          <w:kern w:val="0"/>
          <w:sz w:val="24"/>
          <w:szCs w:val="24"/>
          <w14:ligatures w14:val="none"/>
        </w:rPr>
        <w:t>S</w:t>
      </w:r>
      <w:r w:rsidR="56D3564A" w:rsidRPr="75273F22">
        <w:rPr>
          <w:rFonts w:ascii="Times New Roman" w:hAnsi="Times New Roman" w:cs="Times New Roman"/>
          <w:i/>
          <w:iCs/>
          <w:kern w:val="0"/>
          <w:sz w:val="24"/>
          <w:szCs w:val="24"/>
          <w14:ligatures w14:val="none"/>
        </w:rPr>
        <w:t>.</w:t>
      </w:r>
      <w:r w:rsidR="5A53E2CD" w:rsidRPr="75273F22">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xml:space="preserve">. appreciated that her traditional midwife was experienced with birth, knew when to advise </w:t>
      </w:r>
      <w:r w:rsidR="0A034961" w:rsidRPr="75273F22">
        <w:rPr>
          <w:rFonts w:ascii="Times New Roman" w:hAnsi="Times New Roman" w:cs="Times New Roman"/>
          <w:i/>
          <w:iCs/>
          <w:kern w:val="0"/>
          <w:sz w:val="24"/>
          <w:szCs w:val="24"/>
          <w14:ligatures w14:val="none"/>
        </w:rPr>
        <w:t>S</w:t>
      </w:r>
      <w:r w:rsidR="56D3564A" w:rsidRPr="75273F22">
        <w:rPr>
          <w:rFonts w:ascii="Times New Roman" w:hAnsi="Times New Roman" w:cs="Times New Roman"/>
          <w:i/>
          <w:iCs/>
          <w:kern w:val="0"/>
          <w:sz w:val="24"/>
          <w:szCs w:val="24"/>
          <w14:ligatures w14:val="none"/>
        </w:rPr>
        <w:t>.</w:t>
      </w:r>
      <w:r w:rsidR="71EF5E38" w:rsidRPr="75273F22">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xml:space="preserve">. to go to the hospital, and provided the support she needed to have the birth experience </w:t>
      </w:r>
      <w:r w:rsidR="322AFE07" w:rsidRPr="75273F22">
        <w:rPr>
          <w:rFonts w:ascii="Times New Roman" w:hAnsi="Times New Roman" w:cs="Times New Roman"/>
          <w:i/>
          <w:iCs/>
          <w:kern w:val="0"/>
          <w:sz w:val="24"/>
          <w:szCs w:val="24"/>
          <w14:ligatures w14:val="none"/>
        </w:rPr>
        <w:t>S</w:t>
      </w:r>
      <w:r w:rsidR="1B252757" w:rsidRPr="75273F22">
        <w:rPr>
          <w:rFonts w:ascii="Times New Roman" w:hAnsi="Times New Roman" w:cs="Times New Roman"/>
          <w:i/>
          <w:iCs/>
          <w:kern w:val="0"/>
          <w:sz w:val="24"/>
          <w:szCs w:val="24"/>
          <w14:ligatures w14:val="none"/>
        </w:rPr>
        <w:t>.</w:t>
      </w:r>
      <w:r w:rsidR="752536D2" w:rsidRPr="75273F22">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desired</w:t>
      </w:r>
      <w:r w:rsidR="002F4C2F"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w:t>
      </w:r>
      <w:r w:rsidR="005A3FDF">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w:t>
      </w:r>
      <w:r w:rsidR="005A3FDF">
        <w:rPr>
          <w:rFonts w:ascii="Times New Roman" w:hAnsi="Times New Roman" w:cs="Times New Roman"/>
          <w:i/>
          <w:iCs/>
          <w:kern w:val="0"/>
          <w:sz w:val="24"/>
          <w:szCs w:val="24"/>
          <w14:ligatures w14:val="none"/>
        </w:rPr>
        <w:t>D</w:t>
      </w:r>
      <w:r w:rsidRPr="005023B7">
        <w:rPr>
          <w:rFonts w:ascii="Times New Roman" w:hAnsi="Times New Roman" w:cs="Times New Roman"/>
          <w:i/>
          <w:iCs/>
          <w:kern w:val="0"/>
          <w:sz w:val="24"/>
          <w:szCs w:val="24"/>
          <w14:ligatures w14:val="none"/>
        </w:rPr>
        <w:t xml:space="preserve">. shared how important it was that her traditional Native Hawaiian midwife came to her, despite a long, somewhat dangerous drive, so that </w:t>
      </w:r>
      <w:r w:rsidR="005A3FDF">
        <w:rPr>
          <w:rFonts w:ascii="Times New Roman" w:hAnsi="Times New Roman" w:cs="Times New Roman"/>
          <w:i/>
          <w:iCs/>
          <w:kern w:val="0"/>
          <w:sz w:val="24"/>
          <w:szCs w:val="24"/>
          <w14:ligatures w14:val="none"/>
        </w:rPr>
        <w:t>D</w:t>
      </w:r>
      <w:r w:rsidR="0089732F" w:rsidRPr="005023B7">
        <w:rPr>
          <w:rFonts w:ascii="Times New Roman" w:hAnsi="Times New Roman" w:cs="Times New Roman"/>
          <w:i/>
          <w:iCs/>
          <w:kern w:val="0"/>
          <w:sz w:val="24"/>
          <w:szCs w:val="24"/>
          <w14:ligatures w14:val="none"/>
        </w:rPr>
        <w:t>.</w:t>
      </w:r>
      <w:r w:rsidR="005A3FDF">
        <w:rPr>
          <w:rFonts w:ascii="Times New Roman" w:hAnsi="Times New Roman" w:cs="Times New Roman"/>
          <w:i/>
          <w:iCs/>
          <w:kern w:val="0"/>
          <w:sz w:val="24"/>
          <w:szCs w:val="24"/>
          <w14:ligatures w14:val="none"/>
        </w:rPr>
        <w:t>D</w:t>
      </w:r>
      <w:r w:rsidR="0089732F"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could labor safely at home with her family and receive compassionate postpartum care there as well. And </w:t>
      </w:r>
      <w:r w:rsidR="5D509AEF" w:rsidRPr="75273F22">
        <w:rPr>
          <w:rFonts w:ascii="Times New Roman" w:hAnsi="Times New Roman" w:cs="Times New Roman"/>
          <w:i/>
          <w:iCs/>
          <w:kern w:val="0"/>
          <w:sz w:val="24"/>
          <w:szCs w:val="24"/>
          <w14:ligatures w14:val="none"/>
        </w:rPr>
        <w:t>S</w:t>
      </w:r>
      <w:r w:rsidR="56D3564A" w:rsidRPr="75273F22">
        <w:rPr>
          <w:rFonts w:ascii="Times New Roman" w:hAnsi="Times New Roman" w:cs="Times New Roman"/>
          <w:i/>
          <w:iCs/>
          <w:kern w:val="0"/>
          <w:sz w:val="24"/>
          <w:szCs w:val="24"/>
          <w14:ligatures w14:val="none"/>
        </w:rPr>
        <w:t>.</w:t>
      </w:r>
      <w:r w:rsidR="47412C14" w:rsidRPr="75273F22">
        <w:rPr>
          <w:rFonts w:ascii="Times New Roman" w:hAnsi="Times New Roman" w:cs="Times New Roman"/>
          <w:i/>
          <w:iCs/>
          <w:kern w:val="0"/>
          <w:sz w:val="24"/>
          <w:szCs w:val="24"/>
          <w14:ligatures w14:val="none"/>
        </w:rPr>
        <w:t>K</w:t>
      </w:r>
      <w:r w:rsidRPr="005023B7">
        <w:rPr>
          <w:rFonts w:ascii="Times New Roman" w:hAnsi="Times New Roman" w:cs="Times New Roman"/>
          <w:i/>
          <w:iCs/>
          <w:kern w:val="0"/>
          <w:sz w:val="24"/>
          <w:szCs w:val="24"/>
          <w14:ligatures w14:val="none"/>
        </w:rPr>
        <w:t xml:space="preserve">. found it helpful that her midwife engaged her partner and family members in supporting her pregnancy and preparing for the birth, including </w:t>
      </w:r>
      <w:r w:rsidR="00B77F50">
        <w:rPr>
          <w:rFonts w:ascii="Times New Roman" w:hAnsi="Times New Roman" w:cs="Times New Roman"/>
          <w:i/>
          <w:iCs/>
          <w:kern w:val="0"/>
          <w:sz w:val="24"/>
          <w:szCs w:val="24"/>
          <w14:ligatures w14:val="none"/>
        </w:rPr>
        <w:t xml:space="preserve">teaching them about </w:t>
      </w:r>
      <w:r w:rsidRPr="005023B7">
        <w:rPr>
          <w:rFonts w:ascii="Times New Roman" w:hAnsi="Times New Roman" w:cs="Times New Roman"/>
          <w:i/>
          <w:iCs/>
          <w:kern w:val="0"/>
          <w:sz w:val="24"/>
          <w:szCs w:val="24"/>
          <w14:ligatures w14:val="none"/>
        </w:rPr>
        <w:t xml:space="preserve">the process and ceremony, and </w:t>
      </w:r>
      <w:r w:rsidR="00E43D80">
        <w:rPr>
          <w:rFonts w:ascii="Times New Roman" w:hAnsi="Times New Roman" w:cs="Times New Roman"/>
          <w:i/>
          <w:iCs/>
          <w:kern w:val="0"/>
          <w:sz w:val="24"/>
          <w:szCs w:val="24"/>
          <w14:ligatures w14:val="none"/>
        </w:rPr>
        <w:t xml:space="preserve">about </w:t>
      </w:r>
      <w:r w:rsidRPr="005023B7">
        <w:rPr>
          <w:rFonts w:ascii="Times New Roman" w:hAnsi="Times New Roman" w:cs="Times New Roman"/>
          <w:i/>
          <w:iCs/>
          <w:kern w:val="0"/>
          <w:sz w:val="24"/>
          <w:szCs w:val="24"/>
          <w14:ligatures w14:val="none"/>
        </w:rPr>
        <w:t xml:space="preserve">food medicines her husband could gather. </w:t>
      </w:r>
    </w:p>
    <w:p w14:paraId="5D1306A5" w14:textId="21CAD985" w:rsidR="007B0EBE" w:rsidRPr="005023B7" w:rsidRDefault="007B0EBE" w:rsidP="75273F22">
      <w:pPr>
        <w:spacing w:line="240" w:lineRule="auto"/>
        <w:jc w:val="both"/>
        <w:rPr>
          <w:rFonts w:ascii="Times New Roman" w:hAnsi="Times New Roman" w:cs="Times New Roman"/>
          <w:kern w:val="0"/>
          <w:sz w:val="24"/>
          <w:szCs w:val="24"/>
          <w14:ligatures w14:val="none"/>
        </w:rPr>
      </w:pPr>
      <w:r w:rsidRPr="005023B7">
        <w:rPr>
          <w:rFonts w:ascii="Times New Roman" w:hAnsi="Times New Roman" w:cs="Times New Roman"/>
          <w:b/>
          <w:bCs/>
          <w:kern w:val="0"/>
          <w:sz w:val="24"/>
          <w:szCs w:val="24"/>
          <w14:ligatures w14:val="none"/>
        </w:rPr>
        <w:t>Many of the individuals interviewed view birth as a moment of great cultural significance and traditional midwifery care as key to revitalizing both culture and health.</w:t>
      </w:r>
      <w:r w:rsidRPr="005023B7">
        <w:rPr>
          <w:rFonts w:ascii="Times New Roman" w:hAnsi="Times New Roman" w:cs="Times New Roman"/>
          <w:kern w:val="0"/>
          <w:sz w:val="24"/>
          <w:szCs w:val="24"/>
          <w14:ligatures w14:val="none"/>
        </w:rPr>
        <w:t xml:space="preserve"> Mothers spoke of the harmful impact that the U.S. takeover of the Hawaiian kingdom and repression of Native Hawaiian cultural practices has had on Native Hawaiians</w:t>
      </w:r>
      <w:r w:rsidR="00EF5E1F">
        <w:rPr>
          <w:rFonts w:ascii="Times New Roman" w:hAnsi="Times New Roman" w:cs="Times New Roman"/>
          <w:kern w:val="0"/>
          <w:sz w:val="24"/>
          <w:szCs w:val="24"/>
          <w14:ligatures w14:val="none"/>
        </w:rPr>
        <w:t>’</w:t>
      </w:r>
      <w:r w:rsidRPr="005023B7">
        <w:rPr>
          <w:rFonts w:ascii="Times New Roman" w:hAnsi="Times New Roman" w:cs="Times New Roman"/>
          <w:kern w:val="0"/>
          <w:sz w:val="24"/>
          <w:szCs w:val="24"/>
          <w14:ligatures w14:val="none"/>
        </w:rPr>
        <w:t xml:space="preserve"> health and well-being and saw culturally aligned, traditional midwifery care as key to self-determination. This sentiment was shared by other women of color who found culturally affirming traditional midwifery care to be essential for similar reasons related to mitigating discrimination and amplifying the joy</w:t>
      </w:r>
      <w:r w:rsidR="001C3D91">
        <w:rPr>
          <w:rFonts w:ascii="Times New Roman" w:hAnsi="Times New Roman" w:cs="Times New Roman"/>
          <w:kern w:val="0"/>
          <w:sz w:val="24"/>
          <w:szCs w:val="24"/>
          <w14:ligatures w14:val="none"/>
        </w:rPr>
        <w:t>s</w:t>
      </w:r>
      <w:r w:rsidRPr="005023B7">
        <w:rPr>
          <w:rFonts w:ascii="Times New Roman" w:hAnsi="Times New Roman" w:cs="Times New Roman"/>
          <w:kern w:val="0"/>
          <w:sz w:val="24"/>
          <w:szCs w:val="24"/>
          <w14:ligatures w14:val="none"/>
        </w:rPr>
        <w:t xml:space="preserve"> of cultural connection.</w:t>
      </w:r>
    </w:p>
    <w:p w14:paraId="5B093C04" w14:textId="3F3AAA63"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r w:rsidRPr="005023B7">
        <w:rPr>
          <w:rFonts w:ascii="Times New Roman" w:hAnsi="Times New Roman" w:cs="Times New Roman"/>
          <w:i/>
          <w:iCs/>
          <w:kern w:val="0"/>
          <w:sz w:val="24"/>
          <w:szCs w:val="24"/>
          <w14:ligatures w14:val="none"/>
        </w:rPr>
        <w:t xml:space="preserve">As midwifery student </w:t>
      </w:r>
      <w:r w:rsidR="21D7E463" w:rsidRPr="75273F22">
        <w:rPr>
          <w:rFonts w:ascii="Times New Roman" w:hAnsi="Times New Roman" w:cs="Times New Roman"/>
          <w:i/>
          <w:iCs/>
          <w:kern w:val="0"/>
          <w:sz w:val="24"/>
          <w:szCs w:val="24"/>
          <w14:ligatures w14:val="none"/>
        </w:rPr>
        <w:t>W</w:t>
      </w:r>
      <w:r w:rsidR="56D3564A" w:rsidRPr="75273F22">
        <w:rPr>
          <w:rFonts w:ascii="Times New Roman" w:hAnsi="Times New Roman" w:cs="Times New Roman"/>
          <w:i/>
          <w:iCs/>
          <w:kern w:val="0"/>
          <w:sz w:val="24"/>
          <w:szCs w:val="24"/>
          <w14:ligatures w14:val="none"/>
        </w:rPr>
        <w:t>.</w:t>
      </w:r>
      <w:r w:rsidR="76E0A8BD" w:rsidRPr="75273F22">
        <w:rPr>
          <w:rFonts w:ascii="Times New Roman" w:hAnsi="Times New Roman" w:cs="Times New Roman"/>
          <w:i/>
          <w:iCs/>
          <w:kern w:val="0"/>
          <w:sz w:val="24"/>
          <w:szCs w:val="24"/>
          <w14:ligatures w14:val="none"/>
        </w:rPr>
        <w:t>W</w:t>
      </w:r>
      <w:r w:rsidRPr="005023B7">
        <w:rPr>
          <w:rFonts w:ascii="Times New Roman" w:hAnsi="Times New Roman" w:cs="Times New Roman"/>
          <w:i/>
          <w:iCs/>
          <w:kern w:val="0"/>
          <w:sz w:val="24"/>
          <w:szCs w:val="24"/>
          <w14:ligatures w14:val="none"/>
        </w:rPr>
        <w:t xml:space="preserve">. observes, “how we come into this world is the beginning and start of how we live a culture.” </w:t>
      </w:r>
      <w:r w:rsidR="76C0CEC7" w:rsidRPr="75273F22">
        <w:rPr>
          <w:rFonts w:ascii="Times New Roman" w:hAnsi="Times New Roman" w:cs="Times New Roman"/>
          <w:i/>
          <w:iCs/>
          <w:kern w:val="0"/>
          <w:sz w:val="24"/>
          <w:szCs w:val="24"/>
          <w14:ligatures w14:val="none"/>
        </w:rPr>
        <w:t>W</w:t>
      </w:r>
      <w:r w:rsidR="56D3564A" w:rsidRPr="75273F22">
        <w:rPr>
          <w:rFonts w:ascii="Times New Roman" w:hAnsi="Times New Roman" w:cs="Times New Roman"/>
          <w:i/>
          <w:iCs/>
          <w:kern w:val="0"/>
          <w:sz w:val="24"/>
          <w:szCs w:val="24"/>
          <w14:ligatures w14:val="none"/>
        </w:rPr>
        <w:t>.</w:t>
      </w:r>
      <w:r w:rsidR="5A163330" w:rsidRPr="75273F22">
        <w:rPr>
          <w:rFonts w:ascii="Times New Roman" w:hAnsi="Times New Roman" w:cs="Times New Roman"/>
          <w:i/>
          <w:iCs/>
          <w:kern w:val="0"/>
          <w:sz w:val="24"/>
          <w:szCs w:val="24"/>
          <w14:ligatures w14:val="none"/>
        </w:rPr>
        <w:t>W</w:t>
      </w:r>
      <w:r w:rsidRPr="005023B7">
        <w:rPr>
          <w:rFonts w:ascii="Times New Roman" w:hAnsi="Times New Roman" w:cs="Times New Roman"/>
          <w:i/>
          <w:iCs/>
          <w:kern w:val="0"/>
          <w:sz w:val="24"/>
          <w:szCs w:val="24"/>
          <w14:ligatures w14:val="none"/>
        </w:rPr>
        <w:t xml:space="preserve">. lives on her ancestral land, where her ancestors were also born. </w:t>
      </w:r>
      <w:r w:rsidR="50EA8DAA" w:rsidRPr="75273F22">
        <w:rPr>
          <w:rFonts w:ascii="Times New Roman" w:hAnsi="Times New Roman" w:cs="Times New Roman"/>
          <w:i/>
          <w:iCs/>
          <w:kern w:val="0"/>
          <w:sz w:val="24"/>
          <w:szCs w:val="24"/>
          <w14:ligatures w14:val="none"/>
        </w:rPr>
        <w:t>W</w:t>
      </w:r>
      <w:r w:rsidR="56D3564A" w:rsidRPr="75273F22">
        <w:rPr>
          <w:rFonts w:ascii="Times New Roman" w:hAnsi="Times New Roman" w:cs="Times New Roman"/>
          <w:i/>
          <w:iCs/>
          <w:kern w:val="0"/>
          <w:sz w:val="24"/>
          <w:szCs w:val="24"/>
          <w14:ligatures w14:val="none"/>
        </w:rPr>
        <w:t>.</w:t>
      </w:r>
      <w:r w:rsidR="07B05A15" w:rsidRPr="75273F22">
        <w:rPr>
          <w:rFonts w:ascii="Times New Roman" w:hAnsi="Times New Roman" w:cs="Times New Roman"/>
          <w:i/>
          <w:iCs/>
          <w:kern w:val="0"/>
          <w:sz w:val="24"/>
          <w:szCs w:val="24"/>
          <w14:ligatures w14:val="none"/>
        </w:rPr>
        <w:t>W</w:t>
      </w:r>
      <w:r w:rsidRPr="005023B7">
        <w:rPr>
          <w:rFonts w:ascii="Times New Roman" w:hAnsi="Times New Roman" w:cs="Times New Roman"/>
          <w:i/>
          <w:iCs/>
          <w:kern w:val="0"/>
          <w:sz w:val="24"/>
          <w:szCs w:val="24"/>
          <w14:ligatures w14:val="none"/>
        </w:rPr>
        <w:t>. believes that by imposing a ban on traditional midwifery practices, the government is violating her right to “do as we did on our own land before we were even a part of the U.S. If I am blessed to have a great-grandchild, I should be able to help birth my great-grandchild on our property.” Traditional Native Hawaiian midwife L.</w:t>
      </w:r>
      <w:r w:rsidR="502EF489" w:rsidRPr="75273F22">
        <w:rPr>
          <w:rFonts w:ascii="Times New Roman" w:hAnsi="Times New Roman" w:cs="Times New Roman"/>
          <w:i/>
          <w:iCs/>
          <w:kern w:val="0"/>
          <w:sz w:val="24"/>
          <w:szCs w:val="24"/>
          <w14:ligatures w14:val="none"/>
        </w:rPr>
        <w:t>T</w:t>
      </w:r>
      <w:r w:rsidR="007003BE"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 explained that midwives are restoring traditions by helping families prepare for and safely practice traditional pregnancy and birth customs. </w:t>
      </w:r>
      <w:r w:rsidR="56D3564A" w:rsidRPr="75273F22">
        <w:rPr>
          <w:rFonts w:ascii="Times New Roman" w:hAnsi="Times New Roman" w:cs="Times New Roman"/>
          <w:i/>
          <w:iCs/>
          <w:kern w:val="0"/>
          <w:sz w:val="24"/>
          <w:szCs w:val="24"/>
          <w14:ligatures w14:val="none"/>
        </w:rPr>
        <w:t>L.</w:t>
      </w:r>
      <w:r w:rsidR="0BF6C8A7" w:rsidRPr="75273F22">
        <w:rPr>
          <w:rFonts w:ascii="Times New Roman" w:hAnsi="Times New Roman" w:cs="Times New Roman"/>
          <w:i/>
          <w:iCs/>
          <w:kern w:val="0"/>
          <w:sz w:val="24"/>
          <w:szCs w:val="24"/>
          <w14:ligatures w14:val="none"/>
        </w:rPr>
        <w:t>T</w:t>
      </w:r>
      <w:r w:rsidR="56D3564A" w:rsidRPr="75273F22">
        <w:rPr>
          <w:rFonts w:ascii="Times New Roman" w:hAnsi="Times New Roman" w:cs="Times New Roman"/>
          <w:i/>
          <w:iCs/>
          <w:kern w:val="0"/>
          <w:sz w:val="24"/>
          <w:szCs w:val="24"/>
          <w14:ligatures w14:val="none"/>
        </w:rPr>
        <w:t xml:space="preserve">. </w:t>
      </w:r>
      <w:r w:rsidR="4F1DD03C" w:rsidRPr="75273F22">
        <w:rPr>
          <w:rFonts w:ascii="Times New Roman" w:hAnsi="Times New Roman" w:cs="Times New Roman"/>
          <w:i/>
          <w:iCs/>
          <w:kern w:val="0"/>
          <w:sz w:val="24"/>
          <w:szCs w:val="24"/>
          <w14:ligatures w14:val="none"/>
        </w:rPr>
        <w:t>noted</w:t>
      </w:r>
      <w:r w:rsidRPr="005023B7">
        <w:rPr>
          <w:rFonts w:ascii="Times New Roman" w:hAnsi="Times New Roman" w:cs="Times New Roman"/>
          <w:i/>
          <w:iCs/>
          <w:kern w:val="0"/>
          <w:sz w:val="24"/>
          <w:szCs w:val="24"/>
          <w14:ligatures w14:val="none"/>
        </w:rPr>
        <w:t xml:space="preserve"> that by effectively allowing only midwives trained outside Hawaii to practice, Act 32 </w:t>
      </w:r>
      <w:r w:rsidR="7E36EB79" w:rsidRPr="75273F22">
        <w:rPr>
          <w:rFonts w:ascii="Times New Roman" w:hAnsi="Times New Roman" w:cs="Times New Roman"/>
          <w:i/>
          <w:iCs/>
          <w:kern w:val="0"/>
          <w:sz w:val="24"/>
          <w:szCs w:val="24"/>
          <w14:ligatures w14:val="none"/>
        </w:rPr>
        <w:t>threatens to</w:t>
      </w:r>
      <w:r w:rsidRPr="005023B7">
        <w:rPr>
          <w:rFonts w:ascii="Times New Roman" w:hAnsi="Times New Roman" w:cs="Times New Roman"/>
          <w:i/>
          <w:iCs/>
          <w:kern w:val="0"/>
          <w:sz w:val="24"/>
          <w:szCs w:val="24"/>
          <w14:ligatures w14:val="none"/>
        </w:rPr>
        <w:t xml:space="preserve"> regulate traditional Native Hawaiian midwifery out of existence. For </w:t>
      </w:r>
      <w:r w:rsidR="00304471">
        <w:rPr>
          <w:rFonts w:ascii="Times New Roman" w:hAnsi="Times New Roman" w:cs="Times New Roman"/>
          <w:i/>
          <w:iCs/>
          <w:kern w:val="0"/>
          <w:sz w:val="24"/>
          <w:szCs w:val="24"/>
          <w14:ligatures w14:val="none"/>
        </w:rPr>
        <w:t>D.D</w:t>
      </w:r>
      <w:r w:rsidRPr="005023B7">
        <w:rPr>
          <w:rFonts w:ascii="Times New Roman" w:hAnsi="Times New Roman" w:cs="Times New Roman"/>
          <w:i/>
          <w:iCs/>
          <w:kern w:val="0"/>
          <w:sz w:val="24"/>
          <w:szCs w:val="24"/>
          <w14:ligatures w14:val="none"/>
        </w:rPr>
        <w:t xml:space="preserve">., Act 32 represents another Native Hawaiian practice </w:t>
      </w:r>
      <w:r w:rsidR="007003BE" w:rsidRPr="005023B7">
        <w:rPr>
          <w:rFonts w:ascii="Times New Roman" w:hAnsi="Times New Roman" w:cs="Times New Roman"/>
          <w:i/>
          <w:iCs/>
          <w:kern w:val="0"/>
          <w:sz w:val="24"/>
          <w:szCs w:val="24"/>
          <w14:ligatures w14:val="none"/>
        </w:rPr>
        <w:t>“</w:t>
      </w:r>
      <w:r w:rsidRPr="005023B7">
        <w:rPr>
          <w:rFonts w:ascii="Times New Roman" w:hAnsi="Times New Roman" w:cs="Times New Roman"/>
          <w:i/>
          <w:iCs/>
          <w:kern w:val="0"/>
          <w:sz w:val="24"/>
          <w:szCs w:val="24"/>
          <w14:ligatures w14:val="none"/>
        </w:rPr>
        <w:t xml:space="preserve">being stripped away… [our] language was revitalized, but it’ll never be back to where it was before; hula </w:t>
      </w:r>
      <w:r w:rsidR="00814AEB">
        <w:rPr>
          <w:rFonts w:ascii="Times New Roman" w:hAnsi="Times New Roman" w:cs="Times New Roman"/>
          <w:i/>
          <w:iCs/>
          <w:kern w:val="0"/>
          <w:sz w:val="24"/>
          <w:szCs w:val="24"/>
          <w14:ligatures w14:val="none"/>
        </w:rPr>
        <w:t xml:space="preserve">[Hawaiian dance] </w:t>
      </w:r>
      <w:r w:rsidRPr="005023B7">
        <w:rPr>
          <w:rFonts w:ascii="Times New Roman" w:hAnsi="Times New Roman" w:cs="Times New Roman"/>
          <w:i/>
          <w:iCs/>
          <w:kern w:val="0"/>
          <w:sz w:val="24"/>
          <w:szCs w:val="24"/>
          <w14:ligatures w14:val="none"/>
        </w:rPr>
        <w:t xml:space="preserve">was once stripped away; land has been stripped away; now it’s reproductive rights. When it’s gone, it’ll be much harder to bring back.” </w:t>
      </w:r>
      <w:r w:rsidR="7C988A6B" w:rsidRPr="75273F22">
        <w:rPr>
          <w:rFonts w:ascii="Times New Roman" w:hAnsi="Times New Roman" w:cs="Times New Roman"/>
          <w:i/>
          <w:iCs/>
          <w:kern w:val="0"/>
          <w:sz w:val="24"/>
          <w:szCs w:val="24"/>
          <w14:ligatures w14:val="none"/>
        </w:rPr>
        <w:t>S</w:t>
      </w:r>
      <w:r w:rsidR="16CD6BA6" w:rsidRPr="75273F22">
        <w:rPr>
          <w:rFonts w:ascii="Times New Roman" w:hAnsi="Times New Roman" w:cs="Times New Roman"/>
          <w:i/>
          <w:iCs/>
          <w:kern w:val="0"/>
          <w:sz w:val="24"/>
          <w:szCs w:val="24"/>
          <w14:ligatures w14:val="none"/>
        </w:rPr>
        <w:t>.</w:t>
      </w:r>
      <w:r w:rsidR="11ABC47B" w:rsidRPr="75273F22">
        <w:rPr>
          <w:rFonts w:ascii="Times New Roman" w:hAnsi="Times New Roman" w:cs="Times New Roman"/>
          <w:i/>
          <w:iCs/>
          <w:kern w:val="0"/>
          <w:sz w:val="24"/>
          <w:szCs w:val="24"/>
          <w14:ligatures w14:val="none"/>
        </w:rPr>
        <w:t>K</w:t>
      </w:r>
      <w:r w:rsidRPr="005023B7">
        <w:rPr>
          <w:rFonts w:ascii="Times New Roman" w:hAnsi="Times New Roman" w:cs="Times New Roman"/>
          <w:i/>
          <w:iCs/>
          <w:kern w:val="0"/>
          <w:sz w:val="24"/>
          <w:szCs w:val="24"/>
          <w14:ligatures w14:val="none"/>
        </w:rPr>
        <w:t xml:space="preserve">. likened the criminalization of traditional midwives to burning down a library: “knowledge is erased when you criminalize what they are doing.” And </w:t>
      </w:r>
      <w:r w:rsidR="5809D0A2" w:rsidRPr="75273F22">
        <w:rPr>
          <w:rFonts w:ascii="Times New Roman" w:hAnsi="Times New Roman" w:cs="Times New Roman"/>
          <w:i/>
          <w:iCs/>
          <w:kern w:val="0"/>
          <w:sz w:val="24"/>
          <w:szCs w:val="24"/>
          <w14:ligatures w14:val="none"/>
        </w:rPr>
        <w:t>D</w:t>
      </w:r>
      <w:r w:rsidR="56D3564A" w:rsidRPr="75273F22">
        <w:rPr>
          <w:rFonts w:ascii="Times New Roman" w:hAnsi="Times New Roman" w:cs="Times New Roman"/>
          <w:i/>
          <w:iCs/>
          <w:kern w:val="0"/>
          <w:sz w:val="24"/>
          <w:szCs w:val="24"/>
          <w14:ligatures w14:val="none"/>
        </w:rPr>
        <w:t>.</w:t>
      </w:r>
      <w:r w:rsidR="69B17179" w:rsidRPr="75273F22">
        <w:rPr>
          <w:rFonts w:ascii="Times New Roman" w:hAnsi="Times New Roman" w:cs="Times New Roman"/>
          <w:i/>
          <w:iCs/>
          <w:kern w:val="0"/>
          <w:sz w:val="24"/>
          <w:szCs w:val="24"/>
          <w14:ligatures w14:val="none"/>
        </w:rPr>
        <w:t>A</w:t>
      </w:r>
      <w:r w:rsidRPr="005023B7">
        <w:rPr>
          <w:rFonts w:ascii="Times New Roman" w:hAnsi="Times New Roman" w:cs="Times New Roman"/>
          <w:i/>
          <w:iCs/>
          <w:kern w:val="0"/>
          <w:sz w:val="24"/>
          <w:szCs w:val="24"/>
          <w14:ligatures w14:val="none"/>
        </w:rPr>
        <w:t xml:space="preserve">. described her resolve and her exhaustion with resistance: “with our language, we fought hard to get that back; we fight for the </w:t>
      </w:r>
      <w:proofErr w:type="spellStart"/>
      <w:r w:rsidRPr="005023B7">
        <w:rPr>
          <w:rFonts w:ascii="Times New Roman" w:hAnsi="Times New Roman" w:cs="Times New Roman"/>
          <w:i/>
          <w:iCs/>
          <w:kern w:val="0"/>
          <w:sz w:val="24"/>
          <w:szCs w:val="24"/>
          <w14:ligatures w14:val="none"/>
        </w:rPr>
        <w:t>aina</w:t>
      </w:r>
      <w:proofErr w:type="spellEnd"/>
      <w:r w:rsidRPr="005023B7">
        <w:rPr>
          <w:rFonts w:ascii="Times New Roman" w:hAnsi="Times New Roman" w:cs="Times New Roman"/>
          <w:i/>
          <w:iCs/>
          <w:kern w:val="0"/>
          <w:sz w:val="24"/>
          <w:szCs w:val="24"/>
          <w14:ligatures w14:val="none"/>
        </w:rPr>
        <w:t xml:space="preserve">/land back, the </w:t>
      </w:r>
      <w:proofErr w:type="spellStart"/>
      <w:r w:rsidRPr="005023B7">
        <w:rPr>
          <w:rFonts w:ascii="Times New Roman" w:hAnsi="Times New Roman" w:cs="Times New Roman"/>
          <w:i/>
          <w:iCs/>
          <w:kern w:val="0"/>
          <w:sz w:val="24"/>
          <w:szCs w:val="24"/>
          <w14:ligatures w14:val="none"/>
        </w:rPr>
        <w:t>wai</w:t>
      </w:r>
      <w:proofErr w:type="spellEnd"/>
      <w:r w:rsidRPr="005023B7">
        <w:rPr>
          <w:rFonts w:ascii="Times New Roman" w:hAnsi="Times New Roman" w:cs="Times New Roman"/>
          <w:i/>
          <w:iCs/>
          <w:kern w:val="0"/>
          <w:sz w:val="24"/>
          <w:szCs w:val="24"/>
          <w14:ligatures w14:val="none"/>
        </w:rPr>
        <w:t xml:space="preserve">/water back; but where is the fighting when it comes to our </w:t>
      </w:r>
      <w:proofErr w:type="spellStart"/>
      <w:r w:rsidRPr="005023B7">
        <w:rPr>
          <w:rFonts w:ascii="Times New Roman" w:hAnsi="Times New Roman" w:cs="Times New Roman"/>
          <w:i/>
          <w:iCs/>
          <w:kern w:val="0"/>
          <w:sz w:val="24"/>
          <w:szCs w:val="24"/>
          <w14:ligatures w14:val="none"/>
        </w:rPr>
        <w:t>wahine</w:t>
      </w:r>
      <w:proofErr w:type="spellEnd"/>
      <w:r w:rsidRPr="005023B7">
        <w:rPr>
          <w:rFonts w:ascii="Times New Roman" w:hAnsi="Times New Roman" w:cs="Times New Roman"/>
          <w:i/>
          <w:iCs/>
          <w:kern w:val="0"/>
          <w:sz w:val="24"/>
          <w:szCs w:val="24"/>
          <w14:ligatures w14:val="none"/>
        </w:rPr>
        <w:t>/women and birth practices? That should be at the forefront.”</w:t>
      </w:r>
    </w:p>
    <w:p w14:paraId="07DF074D" w14:textId="33C0F50A" w:rsidR="002B3880" w:rsidRPr="000436C6" w:rsidRDefault="002B3880" w:rsidP="764C7893">
      <w:pPr>
        <w:spacing w:line="240" w:lineRule="auto"/>
        <w:jc w:val="both"/>
        <w:rPr>
          <w:rStyle w:val="ui-provider"/>
          <w:rFonts w:ascii="Times New Roman" w:hAnsi="Times New Roman" w:cs="Times New Roman"/>
          <w:b/>
          <w:bCs/>
          <w:sz w:val="24"/>
          <w:szCs w:val="24"/>
        </w:rPr>
      </w:pPr>
      <w:r w:rsidRPr="764C7893">
        <w:rPr>
          <w:rStyle w:val="ui-provider"/>
          <w:rFonts w:ascii="Times New Roman" w:hAnsi="Times New Roman" w:cs="Times New Roman"/>
          <w:b/>
          <w:bCs/>
          <w:sz w:val="24"/>
          <w:szCs w:val="24"/>
        </w:rPr>
        <w:t xml:space="preserve">Traditional midwives are caught between </w:t>
      </w:r>
      <w:r w:rsidR="00DD115B" w:rsidRPr="764C7893">
        <w:rPr>
          <w:rStyle w:val="ui-provider"/>
          <w:rFonts w:ascii="Times New Roman" w:hAnsi="Times New Roman" w:cs="Times New Roman"/>
          <w:b/>
          <w:bCs/>
          <w:sz w:val="24"/>
          <w:szCs w:val="24"/>
        </w:rPr>
        <w:t xml:space="preserve">a desire to </w:t>
      </w:r>
      <w:r w:rsidR="00180194" w:rsidRPr="764C7893">
        <w:rPr>
          <w:rStyle w:val="ui-provider"/>
          <w:rFonts w:ascii="Times New Roman" w:hAnsi="Times New Roman" w:cs="Times New Roman"/>
          <w:b/>
          <w:bCs/>
          <w:sz w:val="24"/>
          <w:szCs w:val="24"/>
        </w:rPr>
        <w:t>address</w:t>
      </w:r>
      <w:r w:rsidR="00DD115B" w:rsidRPr="764C7893">
        <w:rPr>
          <w:rStyle w:val="ui-provider"/>
          <w:rFonts w:ascii="Times New Roman" w:hAnsi="Times New Roman" w:cs="Times New Roman"/>
          <w:b/>
          <w:bCs/>
          <w:sz w:val="24"/>
          <w:szCs w:val="24"/>
        </w:rPr>
        <w:t xml:space="preserve"> </w:t>
      </w:r>
      <w:r w:rsidR="00180194" w:rsidRPr="764C7893">
        <w:rPr>
          <w:rStyle w:val="ui-provider"/>
          <w:rFonts w:ascii="Times New Roman" w:hAnsi="Times New Roman" w:cs="Times New Roman"/>
          <w:b/>
          <w:bCs/>
          <w:sz w:val="24"/>
          <w:szCs w:val="24"/>
        </w:rPr>
        <w:t>the</w:t>
      </w:r>
      <w:r w:rsidR="00DD115B" w:rsidRPr="764C7893">
        <w:rPr>
          <w:rStyle w:val="ui-provider"/>
          <w:rFonts w:ascii="Times New Roman" w:hAnsi="Times New Roman" w:cs="Times New Roman"/>
          <w:b/>
          <w:bCs/>
          <w:sz w:val="24"/>
          <w:szCs w:val="24"/>
        </w:rPr>
        <w:t xml:space="preserve"> unmet needs </w:t>
      </w:r>
      <w:r w:rsidR="00180194" w:rsidRPr="764C7893">
        <w:rPr>
          <w:rStyle w:val="ui-provider"/>
          <w:rFonts w:ascii="Times New Roman" w:hAnsi="Times New Roman" w:cs="Times New Roman"/>
          <w:b/>
          <w:bCs/>
          <w:sz w:val="24"/>
          <w:szCs w:val="24"/>
        </w:rPr>
        <w:t xml:space="preserve">of their communities </w:t>
      </w:r>
      <w:r w:rsidR="00DD115B" w:rsidRPr="764C7893">
        <w:rPr>
          <w:rStyle w:val="ui-provider"/>
          <w:rFonts w:ascii="Times New Roman" w:hAnsi="Times New Roman" w:cs="Times New Roman"/>
          <w:b/>
          <w:bCs/>
          <w:sz w:val="24"/>
          <w:szCs w:val="24"/>
        </w:rPr>
        <w:t xml:space="preserve">and a legal framework that </w:t>
      </w:r>
      <w:r w:rsidR="00B73D0B" w:rsidRPr="764C7893">
        <w:rPr>
          <w:rStyle w:val="ui-provider"/>
          <w:rFonts w:ascii="Times New Roman" w:hAnsi="Times New Roman" w:cs="Times New Roman"/>
          <w:b/>
          <w:bCs/>
          <w:sz w:val="24"/>
          <w:szCs w:val="24"/>
        </w:rPr>
        <w:t>prohibits</w:t>
      </w:r>
      <w:r w:rsidR="000436C6" w:rsidRPr="764C7893">
        <w:rPr>
          <w:rStyle w:val="ui-provider"/>
          <w:rFonts w:ascii="Times New Roman" w:hAnsi="Times New Roman" w:cs="Times New Roman"/>
          <w:b/>
          <w:bCs/>
          <w:sz w:val="24"/>
          <w:szCs w:val="24"/>
        </w:rPr>
        <w:t xml:space="preserve"> </w:t>
      </w:r>
      <w:r w:rsidR="00B73D0B" w:rsidRPr="764C7893">
        <w:rPr>
          <w:rStyle w:val="ui-provider"/>
          <w:rFonts w:ascii="Times New Roman" w:hAnsi="Times New Roman" w:cs="Times New Roman"/>
          <w:b/>
          <w:bCs/>
          <w:sz w:val="24"/>
          <w:szCs w:val="24"/>
        </w:rPr>
        <w:t>them from doing so</w:t>
      </w:r>
      <w:r w:rsidR="000436C6" w:rsidRPr="764C7893">
        <w:rPr>
          <w:rStyle w:val="ui-provider"/>
          <w:rFonts w:ascii="Times New Roman" w:hAnsi="Times New Roman" w:cs="Times New Roman"/>
          <w:b/>
          <w:bCs/>
          <w:sz w:val="24"/>
          <w:szCs w:val="24"/>
        </w:rPr>
        <w:t>:</w:t>
      </w:r>
    </w:p>
    <w:p w14:paraId="0AA0E23E" w14:textId="37A26457" w:rsidR="007B0EBE" w:rsidRPr="005023B7" w:rsidRDefault="007B0EBE" w:rsidP="75273F22">
      <w:pPr>
        <w:spacing w:line="240" w:lineRule="auto"/>
        <w:ind w:left="720"/>
        <w:jc w:val="both"/>
        <w:rPr>
          <w:rFonts w:ascii="Times New Roman" w:hAnsi="Times New Roman" w:cs="Times New Roman"/>
          <w:i/>
          <w:iCs/>
          <w:kern w:val="0"/>
          <w:sz w:val="24"/>
          <w:szCs w:val="24"/>
          <w14:ligatures w14:val="none"/>
        </w:rPr>
      </w:pPr>
      <w:proofErr w:type="spellStart"/>
      <w:r w:rsidRPr="2D649C6F">
        <w:rPr>
          <w:rStyle w:val="ui-provider"/>
          <w:rFonts w:ascii="Times New Roman" w:hAnsi="Times New Roman" w:cs="Times New Roman"/>
          <w:i/>
          <w:iCs/>
          <w:sz w:val="24"/>
          <w:szCs w:val="24"/>
        </w:rPr>
        <w:t>Kiʻinaniokalani</w:t>
      </w:r>
      <w:proofErr w:type="spellEnd"/>
      <w:r w:rsidRPr="2D649C6F">
        <w:rPr>
          <w:rStyle w:val="ui-provider"/>
          <w:rFonts w:ascii="Times New Roman" w:hAnsi="Times New Roman" w:cs="Times New Roman"/>
          <w:i/>
          <w:iCs/>
          <w:sz w:val="24"/>
          <w:szCs w:val="24"/>
        </w:rPr>
        <w:t xml:space="preserve"> </w:t>
      </w:r>
      <w:proofErr w:type="spellStart"/>
      <w:r w:rsidRPr="2D649C6F">
        <w:rPr>
          <w:rStyle w:val="ui-provider"/>
          <w:rFonts w:ascii="Times New Roman" w:hAnsi="Times New Roman" w:cs="Times New Roman"/>
          <w:i/>
          <w:iCs/>
          <w:sz w:val="24"/>
          <w:szCs w:val="24"/>
        </w:rPr>
        <w:t>Kahoʻohanohano</w:t>
      </w:r>
      <w:proofErr w:type="spellEnd"/>
      <w:r w:rsidRPr="2D649C6F">
        <w:rPr>
          <w:rFonts w:ascii="Times New Roman" w:hAnsi="Times New Roman" w:cs="Times New Roman"/>
          <w:i/>
          <w:iCs/>
          <w:kern w:val="0"/>
          <w:sz w:val="24"/>
          <w:szCs w:val="24"/>
          <w14:ligatures w14:val="none"/>
        </w:rPr>
        <w:t xml:space="preserve"> (“</w:t>
      </w:r>
      <w:proofErr w:type="spellStart"/>
      <w:r w:rsidRPr="2D649C6F">
        <w:rPr>
          <w:rFonts w:ascii="Times New Roman" w:hAnsi="Times New Roman" w:cs="Times New Roman"/>
          <w:i/>
          <w:iCs/>
          <w:kern w:val="0"/>
          <w:sz w:val="24"/>
          <w:szCs w:val="24"/>
          <w14:ligatures w14:val="none"/>
        </w:rPr>
        <w:t>Ki</w:t>
      </w:r>
      <w:r w:rsidR="009D4942" w:rsidRPr="2D649C6F">
        <w:rPr>
          <w:rStyle w:val="ui-provider"/>
          <w:rFonts w:ascii="Times New Roman" w:hAnsi="Times New Roman" w:cs="Times New Roman"/>
          <w:i/>
          <w:iCs/>
          <w:sz w:val="24"/>
          <w:szCs w:val="24"/>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trained as a midwife, has</w:t>
      </w:r>
      <w:r w:rsidR="00F26D7A" w:rsidRPr="2D649C6F">
        <w:rPr>
          <w:rFonts w:ascii="Times New Roman" w:hAnsi="Times New Roman" w:cs="Times New Roman"/>
          <w:i/>
          <w:iCs/>
          <w:kern w:val="0"/>
          <w:sz w:val="24"/>
          <w:szCs w:val="24"/>
          <w14:ligatures w14:val="none"/>
        </w:rPr>
        <w:t xml:space="preserve"> practiced as a </w:t>
      </w:r>
      <w:r w:rsidRPr="2D649C6F">
        <w:rPr>
          <w:rFonts w:ascii="Times New Roman" w:hAnsi="Times New Roman" w:cs="Times New Roman"/>
          <w:i/>
          <w:iCs/>
          <w:kern w:val="0"/>
          <w:sz w:val="24"/>
          <w:szCs w:val="24"/>
          <w14:ligatures w14:val="none"/>
        </w:rPr>
        <w:t xml:space="preserve">midwife, is known to her community as a midwife, and before Act 32, was able to lawfully identify herself as a midwife. Families that have worked with </w:t>
      </w:r>
      <w:proofErr w:type="spellStart"/>
      <w:r w:rsidRPr="2D649C6F">
        <w:rPr>
          <w:rFonts w:ascii="Times New Roman" w:hAnsi="Times New Roman" w:cs="Times New Roman"/>
          <w:i/>
          <w:iCs/>
          <w:kern w:val="0"/>
          <w:sz w:val="24"/>
          <w:szCs w:val="24"/>
          <w14:ligatures w14:val="none"/>
        </w:rPr>
        <w:t>Ki</w:t>
      </w:r>
      <w:r w:rsidR="00054FBD" w:rsidRPr="2D649C6F">
        <w:rPr>
          <w:rFonts w:ascii="Times New Roman" w:hAnsi="Times New Roman" w:cs="Times New Roman"/>
          <w:i/>
          <w:iCs/>
          <w:kern w:val="0"/>
          <w:sz w:val="24"/>
          <w:szCs w:val="24"/>
          <w14:ligatures w14:val="none"/>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xml:space="preserve"> describe her as knowledgeable, and the care she provided them as transformative. But </w:t>
      </w:r>
      <w:r w:rsidR="00620EED" w:rsidRPr="2D649C6F">
        <w:rPr>
          <w:rFonts w:ascii="Times New Roman" w:hAnsi="Times New Roman" w:cs="Times New Roman"/>
          <w:i/>
          <w:iCs/>
          <w:kern w:val="0"/>
          <w:sz w:val="24"/>
          <w:szCs w:val="24"/>
          <w14:ligatures w14:val="none"/>
        </w:rPr>
        <w:t>on</w:t>
      </w:r>
      <w:r w:rsidRPr="2D649C6F">
        <w:rPr>
          <w:rFonts w:ascii="Times New Roman" w:hAnsi="Times New Roman" w:cs="Times New Roman"/>
          <w:i/>
          <w:iCs/>
          <w:kern w:val="0"/>
          <w:sz w:val="24"/>
          <w:szCs w:val="24"/>
          <w14:ligatures w14:val="none"/>
        </w:rPr>
        <w:t xml:space="preserve"> July 1, 2023</w:t>
      </w:r>
      <w:r w:rsidR="00B6742E" w:rsidRPr="2D649C6F">
        <w:rPr>
          <w:rFonts w:ascii="Times New Roman" w:hAnsi="Times New Roman" w:cs="Times New Roman"/>
          <w:i/>
          <w:iCs/>
          <w:kern w:val="0"/>
          <w:sz w:val="24"/>
          <w:szCs w:val="24"/>
          <w14:ligatures w14:val="none"/>
        </w:rPr>
        <w:t>,</w:t>
      </w:r>
      <w:r w:rsidRPr="2D649C6F">
        <w:rPr>
          <w:rFonts w:ascii="Times New Roman" w:hAnsi="Times New Roman" w:cs="Times New Roman"/>
          <w:i/>
          <w:iCs/>
          <w:kern w:val="0"/>
          <w:sz w:val="24"/>
          <w:szCs w:val="24"/>
          <w14:ligatures w14:val="none"/>
        </w:rPr>
        <w:t xml:space="preserve"> when Act 32’s “birth attendant” exception expired, </w:t>
      </w:r>
      <w:proofErr w:type="spellStart"/>
      <w:r w:rsidRPr="2D649C6F">
        <w:rPr>
          <w:rFonts w:ascii="Times New Roman" w:hAnsi="Times New Roman" w:cs="Times New Roman"/>
          <w:i/>
          <w:iCs/>
          <w:kern w:val="0"/>
          <w:sz w:val="24"/>
          <w:szCs w:val="24"/>
          <w14:ligatures w14:val="none"/>
        </w:rPr>
        <w:t>Ki</w:t>
      </w:r>
      <w:r w:rsidR="00054FBD" w:rsidRPr="2D649C6F">
        <w:rPr>
          <w:rFonts w:ascii="Times New Roman" w:hAnsi="Times New Roman" w:cs="Times New Roman"/>
          <w:i/>
          <w:iCs/>
          <w:kern w:val="0"/>
          <w:sz w:val="24"/>
          <w:szCs w:val="24"/>
          <w14:ligatures w14:val="none"/>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xml:space="preserve"> </w:t>
      </w:r>
      <w:r w:rsidR="00620EED" w:rsidRPr="2D649C6F">
        <w:rPr>
          <w:rFonts w:ascii="Times New Roman" w:hAnsi="Times New Roman" w:cs="Times New Roman"/>
          <w:i/>
          <w:iCs/>
          <w:kern w:val="0"/>
          <w:sz w:val="24"/>
          <w:szCs w:val="24"/>
          <w14:ligatures w14:val="none"/>
        </w:rPr>
        <w:t>was put in</w:t>
      </w:r>
      <w:r w:rsidRPr="2D649C6F">
        <w:rPr>
          <w:rFonts w:ascii="Times New Roman" w:hAnsi="Times New Roman" w:cs="Times New Roman"/>
          <w:i/>
          <w:iCs/>
          <w:kern w:val="0"/>
          <w:sz w:val="24"/>
          <w:szCs w:val="24"/>
          <w14:ligatures w14:val="none"/>
        </w:rPr>
        <w:t xml:space="preserve"> the heartbreaking situation of having to turn families away.</w:t>
      </w:r>
      <w:r w:rsidR="006A0AEE" w:rsidRPr="2D649C6F">
        <w:rPr>
          <w:rFonts w:ascii="Times New Roman" w:hAnsi="Times New Roman" w:cs="Times New Roman"/>
          <w:i/>
          <w:iCs/>
          <w:kern w:val="0"/>
          <w:sz w:val="24"/>
          <w:szCs w:val="24"/>
          <w14:ligatures w14:val="none"/>
        </w:rPr>
        <w:t xml:space="preserve"> </w:t>
      </w:r>
      <w:r w:rsidRPr="2D649C6F">
        <w:rPr>
          <w:rFonts w:ascii="Times New Roman" w:hAnsi="Times New Roman" w:cs="Times New Roman"/>
          <w:i/>
          <w:iCs/>
          <w:kern w:val="0"/>
          <w:sz w:val="24"/>
          <w:szCs w:val="24"/>
          <w14:ligatures w14:val="none"/>
        </w:rPr>
        <w:t>Then, on August 8, 2023</w:t>
      </w:r>
      <w:r w:rsidR="001A5A16" w:rsidRPr="2D649C6F">
        <w:rPr>
          <w:rFonts w:ascii="Times New Roman" w:hAnsi="Times New Roman" w:cs="Times New Roman"/>
          <w:i/>
          <w:iCs/>
          <w:kern w:val="0"/>
          <w:sz w:val="24"/>
          <w:szCs w:val="24"/>
          <w14:ligatures w14:val="none"/>
        </w:rPr>
        <w:t>,</w:t>
      </w:r>
      <w:r w:rsidRPr="2D649C6F">
        <w:rPr>
          <w:rFonts w:ascii="Times New Roman" w:hAnsi="Times New Roman" w:cs="Times New Roman"/>
          <w:i/>
          <w:iCs/>
          <w:kern w:val="0"/>
          <w:sz w:val="24"/>
          <w:szCs w:val="24"/>
          <w14:ligatures w14:val="none"/>
        </w:rPr>
        <w:t xml:space="preserve"> a wildfire swept through Lahaina, Maui, destroying the historic town, displacing thousands, and killing and injuring over 100 people, with man</w:t>
      </w:r>
      <w:r w:rsidR="00500F65" w:rsidRPr="2D649C6F">
        <w:rPr>
          <w:rFonts w:ascii="Times New Roman" w:hAnsi="Times New Roman" w:cs="Times New Roman"/>
          <w:i/>
          <w:iCs/>
          <w:kern w:val="0"/>
          <w:sz w:val="24"/>
          <w:szCs w:val="24"/>
          <w14:ligatures w14:val="none"/>
        </w:rPr>
        <w:t>y</w:t>
      </w:r>
      <w:r w:rsidRPr="2D649C6F">
        <w:rPr>
          <w:rFonts w:ascii="Times New Roman" w:hAnsi="Times New Roman" w:cs="Times New Roman"/>
          <w:i/>
          <w:iCs/>
          <w:kern w:val="0"/>
          <w:sz w:val="24"/>
          <w:szCs w:val="24"/>
          <w14:ligatures w14:val="none"/>
        </w:rPr>
        <w:t xml:space="preserve"> still missing.</w:t>
      </w:r>
      <w:r w:rsidRPr="2D649C6F">
        <w:rPr>
          <w:rStyle w:val="EndnoteReference"/>
          <w:rFonts w:ascii="Times New Roman" w:hAnsi="Times New Roman" w:cs="Times New Roman"/>
          <w:i/>
          <w:iCs/>
          <w:kern w:val="0"/>
          <w:sz w:val="24"/>
          <w:szCs w:val="24"/>
          <w14:ligatures w14:val="none"/>
        </w:rPr>
        <w:endnoteReference w:id="111"/>
      </w:r>
      <w:r w:rsidRPr="2D649C6F">
        <w:rPr>
          <w:rFonts w:ascii="Times New Roman" w:hAnsi="Times New Roman" w:cs="Times New Roman"/>
          <w:i/>
          <w:iCs/>
          <w:kern w:val="0"/>
          <w:sz w:val="24"/>
          <w:szCs w:val="24"/>
          <w14:ligatures w14:val="none"/>
        </w:rPr>
        <w:t xml:space="preserve"> </w:t>
      </w:r>
      <w:r w:rsidR="00500F65" w:rsidRPr="2D649C6F">
        <w:rPr>
          <w:rFonts w:ascii="Times New Roman" w:hAnsi="Times New Roman" w:cs="Times New Roman"/>
          <w:i/>
          <w:iCs/>
          <w:kern w:val="0"/>
          <w:sz w:val="24"/>
          <w:szCs w:val="24"/>
          <w14:ligatures w14:val="none"/>
        </w:rPr>
        <w:t>In the aftermath</w:t>
      </w:r>
      <w:r w:rsidR="00235074" w:rsidRPr="2D649C6F">
        <w:rPr>
          <w:rFonts w:ascii="Times New Roman" w:hAnsi="Times New Roman" w:cs="Times New Roman"/>
          <w:i/>
          <w:iCs/>
          <w:kern w:val="0"/>
          <w:sz w:val="24"/>
          <w:szCs w:val="24"/>
          <w14:ligatures w14:val="none"/>
        </w:rPr>
        <w:t xml:space="preserve">, </w:t>
      </w:r>
      <w:r w:rsidR="001416B3" w:rsidRPr="2D649C6F">
        <w:rPr>
          <w:rFonts w:ascii="Times New Roman" w:hAnsi="Times New Roman" w:cs="Times New Roman"/>
          <w:i/>
          <w:iCs/>
          <w:kern w:val="0"/>
          <w:sz w:val="24"/>
          <w:szCs w:val="24"/>
          <w14:ligatures w14:val="none"/>
        </w:rPr>
        <w:t xml:space="preserve">community members—including </w:t>
      </w:r>
      <w:r w:rsidR="00235074" w:rsidRPr="2D649C6F">
        <w:rPr>
          <w:rFonts w:ascii="Times New Roman" w:hAnsi="Times New Roman" w:cs="Times New Roman"/>
          <w:i/>
          <w:iCs/>
          <w:kern w:val="0"/>
          <w:sz w:val="24"/>
          <w:szCs w:val="24"/>
          <w14:ligatures w14:val="none"/>
        </w:rPr>
        <w:t>u</w:t>
      </w:r>
      <w:r w:rsidRPr="2D649C6F">
        <w:rPr>
          <w:rFonts w:ascii="Times New Roman" w:hAnsi="Times New Roman" w:cs="Times New Roman"/>
          <w:i/>
          <w:iCs/>
          <w:kern w:val="0"/>
          <w:sz w:val="24"/>
          <w:szCs w:val="24"/>
          <w14:ligatures w14:val="none"/>
        </w:rPr>
        <w:t>nlicensed midwives</w:t>
      </w:r>
      <w:r w:rsidR="001416B3" w:rsidRPr="2D649C6F">
        <w:rPr>
          <w:rFonts w:ascii="Times New Roman" w:hAnsi="Times New Roman" w:cs="Times New Roman"/>
          <w:i/>
          <w:iCs/>
          <w:kern w:val="0"/>
          <w:sz w:val="24"/>
          <w:szCs w:val="24"/>
          <w14:ligatures w14:val="none"/>
        </w:rPr>
        <w:t>—have</w:t>
      </w:r>
      <w:r w:rsidRPr="2D649C6F">
        <w:rPr>
          <w:rFonts w:ascii="Times New Roman" w:hAnsi="Times New Roman" w:cs="Times New Roman"/>
          <w:i/>
          <w:iCs/>
          <w:kern w:val="0"/>
          <w:sz w:val="24"/>
          <w:szCs w:val="24"/>
          <w14:ligatures w14:val="none"/>
        </w:rPr>
        <w:t xml:space="preserve"> stepped up to assist those </w:t>
      </w:r>
      <w:r w:rsidR="001416B3" w:rsidRPr="2D649C6F">
        <w:rPr>
          <w:rFonts w:ascii="Times New Roman" w:hAnsi="Times New Roman" w:cs="Times New Roman"/>
          <w:i/>
          <w:iCs/>
          <w:kern w:val="0"/>
          <w:sz w:val="24"/>
          <w:szCs w:val="24"/>
          <w14:ligatures w14:val="none"/>
        </w:rPr>
        <w:t xml:space="preserve">most </w:t>
      </w:r>
      <w:r w:rsidRPr="2D649C6F">
        <w:rPr>
          <w:rFonts w:ascii="Times New Roman" w:hAnsi="Times New Roman" w:cs="Times New Roman"/>
          <w:i/>
          <w:iCs/>
          <w:kern w:val="0"/>
          <w:sz w:val="24"/>
          <w:szCs w:val="24"/>
          <w14:ligatures w14:val="none"/>
        </w:rPr>
        <w:t xml:space="preserve">affected by the fire. </w:t>
      </w:r>
      <w:proofErr w:type="spellStart"/>
      <w:r w:rsidRPr="2D649C6F">
        <w:rPr>
          <w:rFonts w:ascii="Times New Roman" w:hAnsi="Times New Roman" w:cs="Times New Roman"/>
          <w:i/>
          <w:iCs/>
          <w:kern w:val="0"/>
          <w:sz w:val="24"/>
          <w:szCs w:val="24"/>
          <w14:ligatures w14:val="none"/>
        </w:rPr>
        <w:t>Ki</w:t>
      </w:r>
      <w:r w:rsidR="00054FBD" w:rsidRPr="2D649C6F">
        <w:rPr>
          <w:rFonts w:ascii="Times New Roman" w:hAnsi="Times New Roman" w:cs="Times New Roman"/>
          <w:i/>
          <w:iCs/>
          <w:kern w:val="0"/>
          <w:sz w:val="24"/>
          <w:szCs w:val="24"/>
          <w14:ligatures w14:val="none"/>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xml:space="preserve"> has been helping to distribute supplies and information to </w:t>
      </w:r>
      <w:proofErr w:type="gramStart"/>
      <w:r w:rsidRPr="2D649C6F">
        <w:rPr>
          <w:rFonts w:ascii="Times New Roman" w:hAnsi="Times New Roman" w:cs="Times New Roman"/>
          <w:i/>
          <w:iCs/>
          <w:kern w:val="0"/>
          <w:sz w:val="24"/>
          <w:szCs w:val="24"/>
          <w14:ligatures w14:val="none"/>
        </w:rPr>
        <w:t>families, and</w:t>
      </w:r>
      <w:proofErr w:type="gramEnd"/>
      <w:r w:rsidRPr="2D649C6F">
        <w:rPr>
          <w:rFonts w:ascii="Times New Roman" w:hAnsi="Times New Roman" w:cs="Times New Roman"/>
          <w:i/>
          <w:iCs/>
          <w:kern w:val="0"/>
          <w:sz w:val="24"/>
          <w:szCs w:val="24"/>
          <w14:ligatures w14:val="none"/>
        </w:rPr>
        <w:t xml:space="preserve"> has been offering the traditional healing practices that she is </w:t>
      </w:r>
      <w:r w:rsidR="00FE1D50" w:rsidRPr="2D649C6F">
        <w:rPr>
          <w:rFonts w:ascii="Times New Roman" w:hAnsi="Times New Roman" w:cs="Times New Roman"/>
          <w:i/>
          <w:iCs/>
          <w:kern w:val="0"/>
          <w:sz w:val="24"/>
          <w:szCs w:val="24"/>
          <w14:ligatures w14:val="none"/>
        </w:rPr>
        <w:t xml:space="preserve">legally </w:t>
      </w:r>
      <w:r w:rsidRPr="2D649C6F">
        <w:rPr>
          <w:rFonts w:ascii="Times New Roman" w:hAnsi="Times New Roman" w:cs="Times New Roman"/>
          <w:i/>
          <w:iCs/>
          <w:kern w:val="0"/>
          <w:sz w:val="24"/>
          <w:szCs w:val="24"/>
          <w14:ligatures w14:val="none"/>
        </w:rPr>
        <w:t>permitted to shar</w:t>
      </w:r>
      <w:r w:rsidR="00445C22" w:rsidRPr="2D649C6F">
        <w:rPr>
          <w:rFonts w:ascii="Times New Roman" w:hAnsi="Times New Roman" w:cs="Times New Roman"/>
          <w:i/>
          <w:iCs/>
          <w:kern w:val="0"/>
          <w:sz w:val="24"/>
          <w:szCs w:val="24"/>
          <w14:ligatures w14:val="none"/>
        </w:rPr>
        <w:t>e</w:t>
      </w:r>
      <w:r w:rsidRPr="2D649C6F">
        <w:rPr>
          <w:rFonts w:ascii="Times New Roman" w:hAnsi="Times New Roman" w:cs="Times New Roman"/>
          <w:i/>
          <w:iCs/>
          <w:kern w:val="0"/>
          <w:sz w:val="24"/>
          <w:szCs w:val="24"/>
          <w14:ligatures w14:val="none"/>
        </w:rPr>
        <w:t xml:space="preserve">, including </w:t>
      </w:r>
      <w:proofErr w:type="spellStart"/>
      <w:r w:rsidRPr="2D649C6F">
        <w:rPr>
          <w:rFonts w:ascii="Times New Roman" w:hAnsi="Times New Roman" w:cs="Times New Roman"/>
          <w:i/>
          <w:iCs/>
          <w:kern w:val="0"/>
          <w:sz w:val="24"/>
          <w:szCs w:val="24"/>
          <w14:ligatures w14:val="none"/>
        </w:rPr>
        <w:t>Lomi</w:t>
      </w:r>
      <w:proofErr w:type="spellEnd"/>
      <w:r w:rsidRPr="2D649C6F">
        <w:rPr>
          <w:rFonts w:ascii="Times New Roman" w:hAnsi="Times New Roman" w:cs="Times New Roman"/>
          <w:i/>
          <w:iCs/>
          <w:kern w:val="0"/>
          <w:sz w:val="24"/>
          <w:szCs w:val="24"/>
          <w14:ligatures w14:val="none"/>
        </w:rPr>
        <w:t xml:space="preserve"> </w:t>
      </w:r>
      <w:proofErr w:type="spellStart"/>
      <w:r w:rsidRPr="2D649C6F">
        <w:rPr>
          <w:rFonts w:ascii="Times New Roman" w:hAnsi="Times New Roman" w:cs="Times New Roman"/>
          <w:i/>
          <w:iCs/>
          <w:kern w:val="0"/>
          <w:sz w:val="24"/>
          <w:szCs w:val="24"/>
          <w14:ligatures w14:val="none"/>
        </w:rPr>
        <w:t>Lomi</w:t>
      </w:r>
      <w:proofErr w:type="spellEnd"/>
      <w:r w:rsidRPr="2D649C6F">
        <w:rPr>
          <w:rFonts w:ascii="Times New Roman" w:hAnsi="Times New Roman" w:cs="Times New Roman"/>
          <w:i/>
          <w:iCs/>
          <w:kern w:val="0"/>
          <w:sz w:val="24"/>
          <w:szCs w:val="24"/>
          <w14:ligatures w14:val="none"/>
        </w:rPr>
        <w:t xml:space="preserve"> (massage), free to pregnant people on Maui. </w:t>
      </w:r>
      <w:proofErr w:type="gramStart"/>
      <w:r w:rsidRPr="2D649C6F">
        <w:rPr>
          <w:rFonts w:ascii="Times New Roman" w:hAnsi="Times New Roman" w:cs="Times New Roman"/>
          <w:i/>
          <w:iCs/>
          <w:kern w:val="0"/>
          <w:sz w:val="24"/>
          <w:szCs w:val="24"/>
          <w14:ligatures w14:val="none"/>
        </w:rPr>
        <w:t>In the midst of</w:t>
      </w:r>
      <w:proofErr w:type="gramEnd"/>
      <w:r w:rsidRPr="2D649C6F">
        <w:rPr>
          <w:rFonts w:ascii="Times New Roman" w:hAnsi="Times New Roman" w:cs="Times New Roman"/>
          <w:i/>
          <w:iCs/>
          <w:kern w:val="0"/>
          <w:sz w:val="24"/>
          <w:szCs w:val="24"/>
          <w14:ligatures w14:val="none"/>
        </w:rPr>
        <w:t xml:space="preserve"> trauma and crisis, when it is apparent that her</w:t>
      </w:r>
      <w:r w:rsidR="00445C22" w:rsidRPr="2D649C6F">
        <w:rPr>
          <w:rFonts w:ascii="Times New Roman" w:hAnsi="Times New Roman" w:cs="Times New Roman"/>
          <w:i/>
          <w:iCs/>
          <w:kern w:val="0"/>
          <w:sz w:val="24"/>
          <w:szCs w:val="24"/>
          <w14:ligatures w14:val="none"/>
        </w:rPr>
        <w:t xml:space="preserve"> midwifery</w:t>
      </w:r>
      <w:r w:rsidRPr="2D649C6F">
        <w:rPr>
          <w:rFonts w:ascii="Times New Roman" w:hAnsi="Times New Roman" w:cs="Times New Roman"/>
          <w:i/>
          <w:iCs/>
          <w:kern w:val="0"/>
          <w:sz w:val="24"/>
          <w:szCs w:val="24"/>
          <w14:ligatures w14:val="none"/>
        </w:rPr>
        <w:t xml:space="preserve"> skills are </w:t>
      </w:r>
      <w:r w:rsidR="00445C22" w:rsidRPr="2D649C6F">
        <w:rPr>
          <w:rFonts w:ascii="Times New Roman" w:hAnsi="Times New Roman" w:cs="Times New Roman"/>
          <w:i/>
          <w:iCs/>
          <w:kern w:val="0"/>
          <w:sz w:val="24"/>
          <w:szCs w:val="24"/>
          <w14:ligatures w14:val="none"/>
        </w:rPr>
        <w:t xml:space="preserve">also </w:t>
      </w:r>
      <w:r w:rsidRPr="2D649C6F">
        <w:rPr>
          <w:rFonts w:ascii="Times New Roman" w:hAnsi="Times New Roman" w:cs="Times New Roman"/>
          <w:i/>
          <w:iCs/>
          <w:kern w:val="0"/>
          <w:sz w:val="24"/>
          <w:szCs w:val="24"/>
          <w14:ligatures w14:val="none"/>
        </w:rPr>
        <w:t xml:space="preserve">urgently needed, </w:t>
      </w:r>
      <w:proofErr w:type="spellStart"/>
      <w:r w:rsidRPr="2D649C6F">
        <w:rPr>
          <w:rFonts w:ascii="Times New Roman" w:hAnsi="Times New Roman" w:cs="Times New Roman"/>
          <w:i/>
          <w:iCs/>
          <w:kern w:val="0"/>
          <w:sz w:val="24"/>
          <w:szCs w:val="24"/>
          <w14:ligatures w14:val="none"/>
        </w:rPr>
        <w:t>Ki</w:t>
      </w:r>
      <w:r w:rsidR="0080338F" w:rsidRPr="2D649C6F">
        <w:rPr>
          <w:rFonts w:ascii="Times New Roman" w:hAnsi="Times New Roman" w:cs="Times New Roman"/>
          <w:i/>
          <w:iCs/>
          <w:kern w:val="0"/>
          <w:sz w:val="24"/>
          <w:szCs w:val="24"/>
          <w14:ligatures w14:val="none"/>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xml:space="preserve"> has had to consider Act 32’s restrictions and guess at how much support for pregnant people the government might consider too much. Grieving the loss of her own </w:t>
      </w:r>
      <w:r w:rsidR="00AE7C75" w:rsidRPr="2D649C6F">
        <w:rPr>
          <w:rFonts w:ascii="Times New Roman" w:hAnsi="Times New Roman" w:cs="Times New Roman"/>
          <w:i/>
          <w:iCs/>
          <w:kern w:val="0"/>
          <w:sz w:val="24"/>
          <w:szCs w:val="24"/>
          <w14:ligatures w14:val="none"/>
        </w:rPr>
        <w:t>loved ones</w:t>
      </w:r>
      <w:r w:rsidRPr="2D649C6F">
        <w:rPr>
          <w:rFonts w:ascii="Times New Roman" w:hAnsi="Times New Roman" w:cs="Times New Roman"/>
          <w:i/>
          <w:iCs/>
          <w:kern w:val="0"/>
          <w:sz w:val="24"/>
          <w:szCs w:val="24"/>
          <w14:ligatures w14:val="none"/>
        </w:rPr>
        <w:t xml:space="preserve"> and the devastation to her community, </w:t>
      </w:r>
      <w:proofErr w:type="spellStart"/>
      <w:r w:rsidRPr="2D649C6F">
        <w:rPr>
          <w:rFonts w:ascii="Times New Roman" w:hAnsi="Times New Roman" w:cs="Times New Roman"/>
          <w:i/>
          <w:iCs/>
          <w:kern w:val="0"/>
          <w:sz w:val="24"/>
          <w:szCs w:val="24"/>
          <w14:ligatures w14:val="none"/>
        </w:rPr>
        <w:t>Ki</w:t>
      </w:r>
      <w:r w:rsidR="0080338F" w:rsidRPr="2D649C6F">
        <w:rPr>
          <w:rFonts w:ascii="Times New Roman" w:hAnsi="Times New Roman" w:cs="Times New Roman"/>
          <w:i/>
          <w:iCs/>
          <w:kern w:val="0"/>
          <w:sz w:val="24"/>
          <w:szCs w:val="24"/>
          <w14:ligatures w14:val="none"/>
        </w:rPr>
        <w:t>ʻ</w:t>
      </w:r>
      <w:r w:rsidRPr="2D649C6F">
        <w:rPr>
          <w:rFonts w:ascii="Times New Roman" w:hAnsi="Times New Roman" w:cs="Times New Roman"/>
          <w:i/>
          <w:iCs/>
          <w:kern w:val="0"/>
          <w:sz w:val="24"/>
          <w:szCs w:val="24"/>
          <w14:ligatures w14:val="none"/>
        </w:rPr>
        <w:t>i</w:t>
      </w:r>
      <w:proofErr w:type="spellEnd"/>
      <w:r w:rsidRPr="2D649C6F">
        <w:rPr>
          <w:rFonts w:ascii="Times New Roman" w:hAnsi="Times New Roman" w:cs="Times New Roman"/>
          <w:i/>
          <w:iCs/>
          <w:kern w:val="0"/>
          <w:sz w:val="24"/>
          <w:szCs w:val="24"/>
          <w14:ligatures w14:val="none"/>
        </w:rPr>
        <w:t xml:space="preserve"> wonders, “why do we need permission to help our people and get them what they need?”</w:t>
      </w:r>
    </w:p>
    <w:p w14:paraId="59604E20" w14:textId="4DEA002B" w:rsidR="2D649C6F" w:rsidRDefault="2D649C6F" w:rsidP="2D649C6F">
      <w:pPr>
        <w:rPr>
          <w:rFonts w:ascii="Times New Roman" w:hAnsi="Times New Roman" w:cs="Times New Roman"/>
          <w:b/>
          <w:bCs/>
          <w:sz w:val="24"/>
          <w:szCs w:val="24"/>
        </w:rPr>
      </w:pPr>
    </w:p>
    <w:p w14:paraId="33D1432B" w14:textId="77777777" w:rsidR="00314304" w:rsidRDefault="00314304" w:rsidP="2D649C6F">
      <w:pPr>
        <w:rPr>
          <w:rFonts w:ascii="Times New Roman" w:hAnsi="Times New Roman" w:cs="Times New Roman"/>
          <w:b/>
          <w:bCs/>
          <w:sz w:val="24"/>
          <w:szCs w:val="24"/>
        </w:rPr>
      </w:pPr>
    </w:p>
    <w:p w14:paraId="57B30A0D" w14:textId="6C03A06A" w:rsidR="007B0EBE" w:rsidRPr="00301377" w:rsidRDefault="007B0EBE" w:rsidP="0072152C">
      <w:pPr>
        <w:rPr>
          <w:rFonts w:ascii="Times New Roman" w:hAnsi="Times New Roman" w:cs="Times New Roman"/>
          <w:b/>
          <w:bCs/>
          <w:kern w:val="0"/>
          <w:sz w:val="24"/>
          <w:szCs w:val="24"/>
          <w14:ligatures w14:val="none"/>
        </w:rPr>
      </w:pPr>
      <w:r w:rsidRPr="00301377">
        <w:rPr>
          <w:rFonts w:ascii="Times New Roman" w:hAnsi="Times New Roman" w:cs="Times New Roman"/>
          <w:b/>
          <w:bCs/>
          <w:kern w:val="0"/>
          <w:sz w:val="24"/>
          <w:szCs w:val="24"/>
          <w14:ligatures w14:val="none"/>
        </w:rPr>
        <w:t xml:space="preserve">Pregnant people are also </w:t>
      </w:r>
      <w:r w:rsidR="00291A4A" w:rsidRPr="00301377">
        <w:rPr>
          <w:rFonts w:ascii="Times New Roman" w:hAnsi="Times New Roman" w:cs="Times New Roman"/>
          <w:b/>
          <w:bCs/>
          <w:kern w:val="0"/>
          <w:sz w:val="24"/>
          <w:szCs w:val="24"/>
          <w14:ligatures w14:val="none"/>
        </w:rPr>
        <w:t>suffering</w:t>
      </w:r>
      <w:r w:rsidR="00301377" w:rsidRPr="00301377">
        <w:rPr>
          <w:rFonts w:ascii="Times New Roman" w:hAnsi="Times New Roman" w:cs="Times New Roman"/>
          <w:b/>
          <w:bCs/>
          <w:kern w:val="0"/>
          <w:sz w:val="24"/>
          <w:szCs w:val="24"/>
          <w14:ligatures w14:val="none"/>
        </w:rPr>
        <w:t>:</w:t>
      </w:r>
      <w:r w:rsidRPr="00301377">
        <w:rPr>
          <w:rFonts w:ascii="Times New Roman" w:hAnsi="Times New Roman" w:cs="Times New Roman"/>
          <w:b/>
          <w:bCs/>
          <w:kern w:val="0"/>
          <w:sz w:val="24"/>
          <w:szCs w:val="24"/>
          <w14:ligatures w14:val="none"/>
        </w:rPr>
        <w:t xml:space="preserve"> </w:t>
      </w:r>
    </w:p>
    <w:p w14:paraId="723B1D15" w14:textId="507269DB" w:rsidR="007B0EBE" w:rsidRPr="005023B7" w:rsidRDefault="00CA0D84" w:rsidP="75273F22">
      <w:pPr>
        <w:spacing w:line="240" w:lineRule="auto"/>
        <w:ind w:left="720"/>
        <w:jc w:val="both"/>
        <w:rPr>
          <w:rFonts w:ascii="Times New Roman" w:hAnsi="Times New Roman" w:cs="Times New Roman"/>
          <w:i/>
          <w:iCs/>
          <w:kern w:val="0"/>
          <w:sz w:val="24"/>
          <w:szCs w:val="24"/>
          <w14:ligatures w14:val="none"/>
        </w:rPr>
      </w:pPr>
      <w:r>
        <w:rPr>
          <w:rFonts w:ascii="Times New Roman" w:hAnsi="Times New Roman" w:cs="Times New Roman"/>
          <w:i/>
          <w:iCs/>
          <w:kern w:val="0"/>
          <w:sz w:val="24"/>
          <w:szCs w:val="24"/>
          <w14:ligatures w14:val="none"/>
        </w:rPr>
        <w:t>D</w:t>
      </w:r>
      <w:r w:rsidR="007B0EBE" w:rsidRPr="005023B7">
        <w:rPr>
          <w:rFonts w:ascii="Times New Roman" w:hAnsi="Times New Roman" w:cs="Times New Roman"/>
          <w:i/>
          <w:iCs/>
          <w:kern w:val="0"/>
          <w:sz w:val="24"/>
          <w:szCs w:val="24"/>
          <w14:ligatures w14:val="none"/>
        </w:rPr>
        <w:t>.</w:t>
      </w:r>
      <w:r>
        <w:rPr>
          <w:rFonts w:ascii="Times New Roman" w:hAnsi="Times New Roman" w:cs="Times New Roman"/>
          <w:i/>
          <w:iCs/>
          <w:kern w:val="0"/>
          <w:sz w:val="24"/>
          <w:szCs w:val="24"/>
          <w14:ligatures w14:val="none"/>
        </w:rPr>
        <w:t>D</w:t>
      </w:r>
      <w:r w:rsidR="007B0EBE" w:rsidRPr="005023B7">
        <w:rPr>
          <w:rFonts w:ascii="Times New Roman" w:hAnsi="Times New Roman" w:cs="Times New Roman"/>
          <w:i/>
          <w:iCs/>
          <w:kern w:val="0"/>
          <w:sz w:val="24"/>
          <w:szCs w:val="24"/>
          <w14:ligatures w14:val="none"/>
        </w:rPr>
        <w:t xml:space="preserve"> is due to give birth in September and feels stuck. “It’s </w:t>
      </w:r>
      <w:proofErr w:type="gramStart"/>
      <w:r w:rsidR="007B0EBE" w:rsidRPr="005023B7">
        <w:rPr>
          <w:rFonts w:ascii="Times New Roman" w:hAnsi="Times New Roman" w:cs="Times New Roman"/>
          <w:i/>
          <w:iCs/>
          <w:kern w:val="0"/>
          <w:sz w:val="24"/>
          <w:szCs w:val="24"/>
          <w14:ligatures w14:val="none"/>
        </w:rPr>
        <w:t>really tough</w:t>
      </w:r>
      <w:proofErr w:type="gramEnd"/>
      <w:r w:rsidR="007B0EBE" w:rsidRPr="005023B7">
        <w:rPr>
          <w:rFonts w:ascii="Times New Roman" w:hAnsi="Times New Roman" w:cs="Times New Roman"/>
          <w:i/>
          <w:iCs/>
          <w:kern w:val="0"/>
          <w:sz w:val="24"/>
          <w:szCs w:val="24"/>
          <w14:ligatures w14:val="none"/>
        </w:rPr>
        <w:t xml:space="preserve"> to not know what will happen—I just only want a home birth, but I’m afraid to get (my midwife) in trouble, and for myself to get in trouble too.</w:t>
      </w:r>
      <w:r w:rsidR="00E22F03" w:rsidRPr="005023B7">
        <w:rPr>
          <w:rFonts w:ascii="Times New Roman" w:hAnsi="Times New Roman" w:cs="Times New Roman"/>
          <w:i/>
          <w:iCs/>
          <w:kern w:val="0"/>
          <w:sz w:val="24"/>
          <w:szCs w:val="24"/>
          <w14:ligatures w14:val="none"/>
        </w:rPr>
        <w:t xml:space="preserve"> </w:t>
      </w:r>
      <w:r w:rsidR="007B0EBE" w:rsidRPr="005023B7">
        <w:rPr>
          <w:rFonts w:ascii="Times New Roman" w:hAnsi="Times New Roman" w:cs="Times New Roman"/>
          <w:i/>
          <w:iCs/>
          <w:kern w:val="0"/>
          <w:sz w:val="24"/>
          <w:szCs w:val="24"/>
          <w14:ligatures w14:val="none"/>
        </w:rPr>
        <w:t xml:space="preserve">Women should give birth in the spaces and places that they feel most comfortable—I just don’t understand why that would be decided by the law, or anybody else for that matter.” </w:t>
      </w:r>
      <w:r w:rsidR="00E22F03" w:rsidRPr="005023B7">
        <w:rPr>
          <w:rFonts w:ascii="Times New Roman" w:hAnsi="Times New Roman" w:cs="Times New Roman"/>
          <w:i/>
          <w:iCs/>
          <w:kern w:val="0"/>
          <w:sz w:val="24"/>
          <w:szCs w:val="24"/>
          <w14:ligatures w14:val="none"/>
        </w:rPr>
        <w:t xml:space="preserve">Another </w:t>
      </w:r>
      <w:r w:rsidR="0070631D" w:rsidRPr="005023B7">
        <w:rPr>
          <w:rFonts w:ascii="Times New Roman" w:hAnsi="Times New Roman" w:cs="Times New Roman"/>
          <w:i/>
          <w:iCs/>
          <w:kern w:val="0"/>
          <w:sz w:val="24"/>
          <w:szCs w:val="24"/>
          <w14:ligatures w14:val="none"/>
        </w:rPr>
        <w:t xml:space="preserve">pregnant woman </w:t>
      </w:r>
      <w:r w:rsidR="005069F4" w:rsidRPr="005023B7">
        <w:rPr>
          <w:rFonts w:ascii="Times New Roman" w:hAnsi="Times New Roman" w:cs="Times New Roman"/>
          <w:i/>
          <w:iCs/>
          <w:kern w:val="0"/>
          <w:sz w:val="24"/>
          <w:szCs w:val="24"/>
          <w14:ligatures w14:val="none"/>
        </w:rPr>
        <w:t>reported that</w:t>
      </w:r>
      <w:r w:rsidR="007B0EBE" w:rsidRPr="005023B7">
        <w:rPr>
          <w:rFonts w:ascii="Times New Roman" w:hAnsi="Times New Roman" w:cs="Times New Roman"/>
          <w:i/>
          <w:iCs/>
          <w:kern w:val="0"/>
          <w:sz w:val="24"/>
          <w:szCs w:val="24"/>
          <w14:ligatures w14:val="none"/>
        </w:rPr>
        <w:t xml:space="preserve"> if Act 32 prevents her chosen midwife from assisting her, she will likely birth alone. </w:t>
      </w:r>
    </w:p>
    <w:p w14:paraId="60972D00" w14:textId="77777777" w:rsidR="007B0EBE" w:rsidRPr="005023B7" w:rsidRDefault="007B0EBE" w:rsidP="00FD1BFE">
      <w:pPr>
        <w:pStyle w:val="ListParagraph"/>
        <w:ind w:left="1440"/>
        <w:rPr>
          <w:rFonts w:ascii="Times New Roman" w:hAnsi="Times New Roman" w:cs="Times New Roman"/>
          <w:b/>
          <w:bCs/>
          <w:kern w:val="0"/>
          <w:sz w:val="24"/>
          <w:szCs w:val="24"/>
          <w14:ligatures w14:val="none"/>
        </w:rPr>
      </w:pPr>
    </w:p>
    <w:p w14:paraId="64375E52" w14:textId="5DA6AD60" w:rsidR="007B0EBE" w:rsidRPr="005023B7" w:rsidRDefault="007B0EBE" w:rsidP="764C7893">
      <w:pPr>
        <w:pStyle w:val="ListParagraph"/>
        <w:numPr>
          <w:ilvl w:val="0"/>
          <w:numId w:val="13"/>
        </w:numPr>
        <w:spacing w:line="240" w:lineRule="auto"/>
        <w:jc w:val="both"/>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The ICCPR and international human rights law prohibit the sexual and reproductive health and rights violations that people in the U</w:t>
      </w:r>
      <w:r w:rsidR="077A33C7" w:rsidRPr="005023B7">
        <w:rPr>
          <w:rFonts w:ascii="Times New Roman" w:hAnsi="Times New Roman" w:cs="Times New Roman"/>
          <w:b/>
          <w:bCs/>
          <w:kern w:val="0"/>
          <w:sz w:val="24"/>
          <w:szCs w:val="24"/>
          <w14:ligatures w14:val="none"/>
        </w:rPr>
        <w:t>.</w:t>
      </w:r>
      <w:r w:rsidRPr="005023B7">
        <w:rPr>
          <w:rFonts w:ascii="Times New Roman" w:hAnsi="Times New Roman" w:cs="Times New Roman"/>
          <w:b/>
          <w:bCs/>
          <w:kern w:val="0"/>
          <w:sz w:val="24"/>
          <w:szCs w:val="24"/>
          <w14:ligatures w14:val="none"/>
        </w:rPr>
        <w:t>S</w:t>
      </w:r>
      <w:r w:rsidR="21EC0FEE" w:rsidRPr="005023B7">
        <w:rPr>
          <w:rFonts w:ascii="Times New Roman" w:hAnsi="Times New Roman" w:cs="Times New Roman"/>
          <w:b/>
          <w:bCs/>
          <w:kern w:val="0"/>
          <w:sz w:val="24"/>
          <w:szCs w:val="24"/>
          <w14:ligatures w14:val="none"/>
        </w:rPr>
        <w:t>.</w:t>
      </w:r>
      <w:r w:rsidRPr="005023B7">
        <w:rPr>
          <w:rFonts w:ascii="Times New Roman" w:hAnsi="Times New Roman" w:cs="Times New Roman"/>
          <w:b/>
          <w:bCs/>
          <w:kern w:val="0"/>
          <w:sz w:val="24"/>
          <w:szCs w:val="24"/>
          <w14:ligatures w14:val="none"/>
        </w:rPr>
        <w:t xml:space="preserve"> are </w:t>
      </w:r>
      <w:proofErr w:type="gramStart"/>
      <w:r w:rsidRPr="005023B7">
        <w:rPr>
          <w:rFonts w:ascii="Times New Roman" w:hAnsi="Times New Roman" w:cs="Times New Roman"/>
          <w:b/>
          <w:bCs/>
          <w:kern w:val="0"/>
          <w:sz w:val="24"/>
          <w:szCs w:val="24"/>
          <w14:ligatures w14:val="none"/>
        </w:rPr>
        <w:t>experiencing</w:t>
      </w:r>
      <w:proofErr w:type="gramEnd"/>
    </w:p>
    <w:p w14:paraId="442F6C25" w14:textId="77777777" w:rsidR="007B0EBE" w:rsidRPr="005023B7" w:rsidRDefault="007B0EBE" w:rsidP="00FD1BFE">
      <w:pPr>
        <w:pStyle w:val="ListParagraph"/>
        <w:rPr>
          <w:rFonts w:ascii="Times New Roman" w:hAnsi="Times New Roman" w:cs="Times New Roman"/>
          <w:b/>
          <w:bCs/>
          <w:kern w:val="0"/>
          <w:sz w:val="24"/>
          <w:szCs w:val="24"/>
          <w14:ligatures w14:val="none"/>
        </w:rPr>
      </w:pPr>
    </w:p>
    <w:p w14:paraId="2CD41893" w14:textId="1072F010" w:rsidR="007B0EBE" w:rsidRPr="005023B7" w:rsidRDefault="007B0EBE" w:rsidP="764C7893">
      <w:pPr>
        <w:pStyle w:val="ListParagraph"/>
        <w:numPr>
          <w:ilvl w:val="1"/>
          <w:numId w:val="13"/>
        </w:numPr>
        <w:spacing w:line="240" w:lineRule="auto"/>
        <w:jc w:val="both"/>
        <w:rPr>
          <w:rFonts w:ascii="Times New Roman" w:hAnsi="Times New Roman" w:cs="Times New Roman"/>
          <w:b/>
          <w:bCs/>
          <w:kern w:val="0"/>
          <w:sz w:val="24"/>
          <w:szCs w:val="24"/>
          <w14:ligatures w14:val="none"/>
        </w:rPr>
      </w:pPr>
      <w:r w:rsidRPr="005023B7">
        <w:rPr>
          <w:rFonts w:ascii="Times New Roman" w:hAnsi="Times New Roman" w:cs="Times New Roman"/>
          <w:b/>
          <w:bCs/>
          <w:kern w:val="0"/>
          <w:sz w:val="24"/>
          <w:szCs w:val="24"/>
          <w14:ligatures w14:val="none"/>
        </w:rPr>
        <w:t>Prior Guidance and Concluding Observations from the Human Rights Committee</w:t>
      </w:r>
    </w:p>
    <w:p w14:paraId="0188C11D" w14:textId="2381035A" w:rsidR="00BC41BF" w:rsidRPr="005023B7" w:rsidRDefault="00BC41BF" w:rsidP="75273F22">
      <w:pPr>
        <w:spacing w:line="240" w:lineRule="auto"/>
        <w:jc w:val="both"/>
        <w:rPr>
          <w:rFonts w:ascii="Times New Roman" w:hAnsi="Times New Roman" w:cs="Times New Roman"/>
          <w:sz w:val="24"/>
          <w:szCs w:val="24"/>
        </w:rPr>
      </w:pPr>
      <w:r w:rsidRPr="005023B7">
        <w:rPr>
          <w:rFonts w:ascii="Times New Roman" w:hAnsi="Times New Roman" w:cs="Times New Roman"/>
          <w:b/>
          <w:bCs/>
          <w:sz w:val="24"/>
          <w:szCs w:val="24"/>
        </w:rPr>
        <w:t>In General Comment No.</w:t>
      </w:r>
      <w:r w:rsidR="00B426E3" w:rsidRPr="005023B7">
        <w:rPr>
          <w:rFonts w:ascii="Times New Roman" w:hAnsi="Times New Roman" w:cs="Times New Roman"/>
          <w:b/>
          <w:bCs/>
          <w:sz w:val="24"/>
          <w:szCs w:val="24"/>
        </w:rPr>
        <w:t xml:space="preserve"> 36</w:t>
      </w:r>
      <w:r w:rsidR="00B426E3" w:rsidRPr="005023B7">
        <w:rPr>
          <w:rFonts w:ascii="Times New Roman" w:hAnsi="Times New Roman" w:cs="Times New Roman"/>
          <w:sz w:val="24"/>
          <w:szCs w:val="24"/>
        </w:rPr>
        <w:t xml:space="preserve"> the Human Rights Committee </w:t>
      </w:r>
      <w:r w:rsidR="00D53D58" w:rsidRPr="005023B7">
        <w:rPr>
          <w:rFonts w:ascii="Times New Roman" w:hAnsi="Times New Roman" w:cs="Times New Roman"/>
          <w:sz w:val="24"/>
          <w:szCs w:val="24"/>
        </w:rPr>
        <w:t xml:space="preserve">notes that the </w:t>
      </w:r>
      <w:r w:rsidR="00580B8E" w:rsidRPr="005023B7">
        <w:rPr>
          <w:rFonts w:ascii="Times New Roman" w:hAnsi="Times New Roman" w:cs="Times New Roman"/>
          <w:sz w:val="24"/>
          <w:szCs w:val="24"/>
        </w:rPr>
        <w:t>right to life “should not be interpreted narrowly.</w:t>
      </w:r>
      <w:r w:rsidR="00CE02EC" w:rsidRPr="005023B7">
        <w:rPr>
          <w:rFonts w:ascii="Times New Roman" w:hAnsi="Times New Roman" w:cs="Times New Roman"/>
          <w:sz w:val="24"/>
          <w:szCs w:val="24"/>
        </w:rPr>
        <w:t>”</w:t>
      </w:r>
      <w:r w:rsidR="00CE02EC" w:rsidRPr="005023B7">
        <w:rPr>
          <w:rStyle w:val="EndnoteReference"/>
          <w:rFonts w:ascii="Times New Roman" w:hAnsi="Times New Roman" w:cs="Times New Roman"/>
          <w:sz w:val="24"/>
          <w:szCs w:val="24"/>
        </w:rPr>
        <w:endnoteReference w:id="112"/>
      </w:r>
      <w:r w:rsidR="00C60B4A" w:rsidRPr="005023B7">
        <w:rPr>
          <w:rFonts w:ascii="Times New Roman" w:hAnsi="Times New Roman" w:cs="Times New Roman"/>
          <w:sz w:val="24"/>
          <w:szCs w:val="24"/>
        </w:rPr>
        <w:t xml:space="preserve"> </w:t>
      </w:r>
      <w:r w:rsidR="5CEF9066" w:rsidRPr="6480C182">
        <w:rPr>
          <w:rFonts w:ascii="Times New Roman" w:hAnsi="Times New Roman" w:cs="Times New Roman"/>
          <w:sz w:val="24"/>
          <w:szCs w:val="24"/>
        </w:rPr>
        <w:t>“</w:t>
      </w:r>
      <w:r w:rsidR="00C60B4A" w:rsidRPr="005023B7">
        <w:rPr>
          <w:rFonts w:ascii="Times New Roman" w:hAnsi="Times New Roman" w:cs="Times New Roman"/>
          <w:sz w:val="24"/>
          <w:szCs w:val="24"/>
        </w:rPr>
        <w:t xml:space="preserve">It concerns the entitlement </w:t>
      </w:r>
      <w:r w:rsidR="004907B6" w:rsidRPr="005023B7">
        <w:rPr>
          <w:rFonts w:ascii="Times New Roman" w:hAnsi="Times New Roman" w:cs="Times New Roman"/>
          <w:sz w:val="24"/>
          <w:szCs w:val="24"/>
        </w:rPr>
        <w:t>of individuals to be free from acts and omissions that are intended or may be expected to cause</w:t>
      </w:r>
      <w:r w:rsidR="00383D2E" w:rsidRPr="005023B7">
        <w:rPr>
          <w:rFonts w:ascii="Times New Roman" w:hAnsi="Times New Roman" w:cs="Times New Roman"/>
          <w:sz w:val="24"/>
          <w:szCs w:val="24"/>
        </w:rPr>
        <w:t xml:space="preserve"> their unnatural or premature death, as well as to enjoy a life with dignity.</w:t>
      </w:r>
      <w:r w:rsidR="00314671" w:rsidRPr="005023B7">
        <w:rPr>
          <w:rFonts w:ascii="Times New Roman" w:hAnsi="Times New Roman" w:cs="Times New Roman"/>
          <w:sz w:val="24"/>
          <w:szCs w:val="24"/>
        </w:rPr>
        <w:t>”</w:t>
      </w:r>
      <w:r w:rsidR="00EA1417" w:rsidRPr="005023B7">
        <w:rPr>
          <w:rStyle w:val="EndnoteReference"/>
          <w:rFonts w:ascii="Times New Roman" w:hAnsi="Times New Roman" w:cs="Times New Roman"/>
          <w:sz w:val="24"/>
          <w:szCs w:val="24"/>
        </w:rPr>
        <w:endnoteReference w:id="113"/>
      </w:r>
      <w:r w:rsidR="00383D2E" w:rsidRPr="005023B7">
        <w:rPr>
          <w:rFonts w:ascii="Times New Roman" w:hAnsi="Times New Roman" w:cs="Times New Roman"/>
          <w:sz w:val="24"/>
          <w:szCs w:val="24"/>
        </w:rPr>
        <w:t xml:space="preserve"> </w:t>
      </w:r>
      <w:r w:rsidR="00485479" w:rsidRPr="005023B7">
        <w:rPr>
          <w:rFonts w:ascii="Times New Roman" w:hAnsi="Times New Roman" w:cs="Times New Roman"/>
          <w:sz w:val="24"/>
          <w:szCs w:val="24"/>
        </w:rPr>
        <w:t>The</w:t>
      </w:r>
      <w:r w:rsidR="00BB4E20" w:rsidRPr="005023B7">
        <w:rPr>
          <w:rFonts w:ascii="Times New Roman" w:hAnsi="Times New Roman" w:cs="Times New Roman"/>
          <w:sz w:val="24"/>
          <w:szCs w:val="24"/>
        </w:rPr>
        <w:t xml:space="preserve"> Committee further note</w:t>
      </w:r>
      <w:r w:rsidR="00314671" w:rsidRPr="005023B7">
        <w:rPr>
          <w:rFonts w:ascii="Times New Roman" w:hAnsi="Times New Roman" w:cs="Times New Roman"/>
          <w:sz w:val="24"/>
          <w:szCs w:val="24"/>
        </w:rPr>
        <w:t>s</w:t>
      </w:r>
      <w:r w:rsidR="00BB4E20" w:rsidRPr="005023B7">
        <w:rPr>
          <w:rFonts w:ascii="Times New Roman" w:hAnsi="Times New Roman" w:cs="Times New Roman"/>
          <w:sz w:val="24"/>
          <w:szCs w:val="24"/>
        </w:rPr>
        <w:t xml:space="preserve"> that the</w:t>
      </w:r>
      <w:r w:rsidR="00485479" w:rsidRPr="005023B7">
        <w:rPr>
          <w:rFonts w:ascii="Times New Roman" w:hAnsi="Times New Roman" w:cs="Times New Roman"/>
          <w:sz w:val="24"/>
          <w:szCs w:val="24"/>
        </w:rPr>
        <w:t xml:space="preserve"> duty to protect life implies </w:t>
      </w:r>
      <w:r w:rsidR="00BB4E20" w:rsidRPr="005023B7">
        <w:rPr>
          <w:rFonts w:ascii="Times New Roman" w:hAnsi="Times New Roman" w:cs="Times New Roman"/>
          <w:sz w:val="24"/>
          <w:szCs w:val="24"/>
        </w:rPr>
        <w:t>obligations to</w:t>
      </w:r>
      <w:r w:rsidR="00526B87" w:rsidRPr="005023B7">
        <w:rPr>
          <w:rFonts w:ascii="Times New Roman" w:hAnsi="Times New Roman" w:cs="Times New Roman"/>
          <w:sz w:val="24"/>
          <w:szCs w:val="24"/>
        </w:rPr>
        <w:t xml:space="preserve"> address conditions that threaten a right to life with dignity, such as </w:t>
      </w:r>
      <w:r w:rsidR="00B832F6" w:rsidRPr="005023B7">
        <w:rPr>
          <w:rFonts w:ascii="Times New Roman" w:hAnsi="Times New Roman" w:cs="Times New Roman"/>
          <w:sz w:val="24"/>
          <w:szCs w:val="24"/>
        </w:rPr>
        <w:t xml:space="preserve">taking measures to </w:t>
      </w:r>
      <w:r w:rsidR="00314671" w:rsidRPr="005023B7">
        <w:rPr>
          <w:rFonts w:ascii="Times New Roman" w:hAnsi="Times New Roman" w:cs="Times New Roman"/>
          <w:sz w:val="24"/>
          <w:szCs w:val="24"/>
        </w:rPr>
        <w:t>ensur</w:t>
      </w:r>
      <w:r w:rsidR="00B832F6" w:rsidRPr="005023B7">
        <w:rPr>
          <w:rFonts w:ascii="Times New Roman" w:hAnsi="Times New Roman" w:cs="Times New Roman"/>
          <w:sz w:val="24"/>
          <w:szCs w:val="24"/>
        </w:rPr>
        <w:t>e</w:t>
      </w:r>
      <w:r w:rsidR="00314671" w:rsidRPr="005023B7">
        <w:rPr>
          <w:rFonts w:ascii="Times New Roman" w:hAnsi="Times New Roman" w:cs="Times New Roman"/>
          <w:sz w:val="24"/>
          <w:szCs w:val="24"/>
        </w:rPr>
        <w:t xml:space="preserve"> access to </w:t>
      </w:r>
      <w:r w:rsidR="4060DEA9" w:rsidRPr="005023B7">
        <w:rPr>
          <w:rFonts w:ascii="Times New Roman" w:hAnsi="Times New Roman" w:cs="Times New Roman"/>
          <w:sz w:val="24"/>
          <w:szCs w:val="24"/>
        </w:rPr>
        <w:t>healthcare</w:t>
      </w:r>
      <w:r w:rsidR="00314671" w:rsidRPr="005023B7">
        <w:rPr>
          <w:rFonts w:ascii="Times New Roman" w:hAnsi="Times New Roman" w:cs="Times New Roman"/>
          <w:sz w:val="24"/>
          <w:szCs w:val="24"/>
        </w:rPr>
        <w:t xml:space="preserve"> and </w:t>
      </w:r>
      <w:r w:rsidR="00AF4EF5" w:rsidRPr="005023B7">
        <w:rPr>
          <w:rFonts w:ascii="Times New Roman" w:hAnsi="Times New Roman" w:cs="Times New Roman"/>
          <w:sz w:val="24"/>
          <w:szCs w:val="24"/>
        </w:rPr>
        <w:t>reduce</w:t>
      </w:r>
      <w:r w:rsidR="00314671" w:rsidRPr="005023B7">
        <w:rPr>
          <w:rFonts w:ascii="Times New Roman" w:hAnsi="Times New Roman" w:cs="Times New Roman"/>
          <w:sz w:val="24"/>
          <w:szCs w:val="24"/>
        </w:rPr>
        <w:t xml:space="preserve"> maternal mortality.</w:t>
      </w:r>
      <w:r w:rsidR="003D03EF" w:rsidRPr="005023B7">
        <w:rPr>
          <w:rStyle w:val="EndnoteReference"/>
          <w:rFonts w:ascii="Times New Roman" w:hAnsi="Times New Roman" w:cs="Times New Roman"/>
          <w:sz w:val="24"/>
          <w:szCs w:val="24"/>
        </w:rPr>
        <w:endnoteReference w:id="114"/>
      </w:r>
      <w:r w:rsidR="00AF4EF5" w:rsidRPr="005023B7">
        <w:rPr>
          <w:rFonts w:ascii="Times New Roman" w:hAnsi="Times New Roman" w:cs="Times New Roman"/>
          <w:sz w:val="24"/>
          <w:szCs w:val="24"/>
        </w:rPr>
        <w:t xml:space="preserve"> </w:t>
      </w:r>
      <w:r w:rsidR="00697DB6" w:rsidRPr="005023B7">
        <w:rPr>
          <w:rFonts w:ascii="Times New Roman" w:hAnsi="Times New Roman" w:cs="Times New Roman"/>
          <w:sz w:val="24"/>
          <w:szCs w:val="24"/>
        </w:rPr>
        <w:t xml:space="preserve">General Comment No. </w:t>
      </w:r>
      <w:r w:rsidR="00906818" w:rsidRPr="005023B7">
        <w:rPr>
          <w:rFonts w:ascii="Times New Roman" w:hAnsi="Times New Roman" w:cs="Times New Roman"/>
          <w:sz w:val="24"/>
          <w:szCs w:val="24"/>
        </w:rPr>
        <w:t>3</w:t>
      </w:r>
      <w:r w:rsidR="00697DB6" w:rsidRPr="005023B7">
        <w:rPr>
          <w:rFonts w:ascii="Times New Roman" w:hAnsi="Times New Roman" w:cs="Times New Roman"/>
          <w:sz w:val="24"/>
          <w:szCs w:val="24"/>
        </w:rPr>
        <w:t xml:space="preserve">6 </w:t>
      </w:r>
      <w:r w:rsidR="00A755A1" w:rsidRPr="005023B7">
        <w:rPr>
          <w:rFonts w:ascii="Times New Roman" w:hAnsi="Times New Roman" w:cs="Times New Roman"/>
          <w:sz w:val="24"/>
          <w:szCs w:val="24"/>
        </w:rPr>
        <w:t>makes clear</w:t>
      </w:r>
      <w:r w:rsidR="00A80AC9" w:rsidRPr="005023B7">
        <w:rPr>
          <w:rFonts w:ascii="Times New Roman" w:hAnsi="Times New Roman" w:cs="Times New Roman"/>
          <w:sz w:val="24"/>
          <w:szCs w:val="24"/>
        </w:rPr>
        <w:t xml:space="preserve"> </w:t>
      </w:r>
      <w:r w:rsidR="00697DB6" w:rsidRPr="005023B7">
        <w:rPr>
          <w:rFonts w:ascii="Times New Roman" w:hAnsi="Times New Roman" w:cs="Times New Roman"/>
          <w:sz w:val="24"/>
          <w:szCs w:val="24"/>
        </w:rPr>
        <w:t xml:space="preserve">that </w:t>
      </w:r>
      <w:r w:rsidR="000907FD" w:rsidRPr="005023B7">
        <w:rPr>
          <w:rFonts w:ascii="Times New Roman" w:hAnsi="Times New Roman" w:cs="Times New Roman"/>
          <w:sz w:val="24"/>
          <w:szCs w:val="24"/>
        </w:rPr>
        <w:t>S</w:t>
      </w:r>
      <w:r w:rsidR="007311A6" w:rsidRPr="005023B7">
        <w:rPr>
          <w:rFonts w:ascii="Times New Roman" w:hAnsi="Times New Roman" w:cs="Times New Roman"/>
          <w:sz w:val="24"/>
          <w:szCs w:val="24"/>
        </w:rPr>
        <w:t>tates</w:t>
      </w:r>
      <w:r w:rsidR="000907FD" w:rsidRPr="005023B7">
        <w:rPr>
          <w:rFonts w:ascii="Times New Roman" w:hAnsi="Times New Roman" w:cs="Times New Roman"/>
          <w:sz w:val="24"/>
          <w:szCs w:val="24"/>
        </w:rPr>
        <w:t xml:space="preserve"> parties</w:t>
      </w:r>
      <w:r w:rsidR="007311A6" w:rsidRPr="005023B7">
        <w:rPr>
          <w:rFonts w:ascii="Times New Roman" w:hAnsi="Times New Roman" w:cs="Times New Roman"/>
          <w:sz w:val="24"/>
          <w:szCs w:val="24"/>
        </w:rPr>
        <w:t xml:space="preserve"> may not regulate abortion in ways that result in violations </w:t>
      </w:r>
      <w:r w:rsidR="005A7983" w:rsidRPr="005023B7">
        <w:rPr>
          <w:rFonts w:ascii="Times New Roman" w:hAnsi="Times New Roman" w:cs="Times New Roman"/>
          <w:sz w:val="24"/>
          <w:szCs w:val="24"/>
        </w:rPr>
        <w:t>of</w:t>
      </w:r>
      <w:r w:rsidR="00FF6162" w:rsidRPr="005023B7">
        <w:rPr>
          <w:rFonts w:ascii="Times New Roman" w:hAnsi="Times New Roman" w:cs="Times New Roman"/>
          <w:sz w:val="24"/>
          <w:szCs w:val="24"/>
        </w:rPr>
        <w:t xml:space="preserve"> the</w:t>
      </w:r>
      <w:r w:rsidR="005A7983" w:rsidRPr="005023B7">
        <w:rPr>
          <w:rFonts w:ascii="Times New Roman" w:hAnsi="Times New Roman" w:cs="Times New Roman"/>
          <w:sz w:val="24"/>
          <w:szCs w:val="24"/>
        </w:rPr>
        <w:t xml:space="preserve"> right to life</w:t>
      </w:r>
      <w:r w:rsidR="00C878DE" w:rsidRPr="005023B7">
        <w:rPr>
          <w:rFonts w:ascii="Times New Roman" w:hAnsi="Times New Roman" w:cs="Times New Roman"/>
          <w:sz w:val="24"/>
          <w:szCs w:val="24"/>
        </w:rPr>
        <w:t>,</w:t>
      </w:r>
      <w:r w:rsidR="005A7983" w:rsidRPr="005023B7">
        <w:rPr>
          <w:rFonts w:ascii="Times New Roman" w:hAnsi="Times New Roman" w:cs="Times New Roman"/>
          <w:sz w:val="24"/>
          <w:szCs w:val="24"/>
        </w:rPr>
        <w:t xml:space="preserve"> or any other right</w:t>
      </w:r>
      <w:r w:rsidR="005D1C45" w:rsidRPr="005023B7">
        <w:rPr>
          <w:rFonts w:ascii="Times New Roman" w:hAnsi="Times New Roman" w:cs="Times New Roman"/>
          <w:sz w:val="24"/>
          <w:szCs w:val="24"/>
        </w:rPr>
        <w:t>s</w:t>
      </w:r>
      <w:r w:rsidR="005A7983" w:rsidRPr="005023B7">
        <w:rPr>
          <w:rFonts w:ascii="Times New Roman" w:hAnsi="Times New Roman" w:cs="Times New Roman"/>
          <w:sz w:val="24"/>
          <w:szCs w:val="24"/>
        </w:rPr>
        <w:t xml:space="preserve"> under the Covenant. </w:t>
      </w:r>
      <w:r w:rsidR="0045709F" w:rsidRPr="005023B7">
        <w:rPr>
          <w:rFonts w:ascii="Times New Roman" w:hAnsi="Times New Roman" w:cs="Times New Roman"/>
          <w:sz w:val="24"/>
          <w:szCs w:val="24"/>
        </w:rPr>
        <w:t xml:space="preserve">Abortion restrictions must not jeopardize the lives </w:t>
      </w:r>
      <w:r w:rsidR="00330A6B" w:rsidRPr="005023B7">
        <w:rPr>
          <w:rFonts w:ascii="Times New Roman" w:hAnsi="Times New Roman" w:cs="Times New Roman"/>
          <w:sz w:val="24"/>
          <w:szCs w:val="24"/>
        </w:rPr>
        <w:t>of women and girls</w:t>
      </w:r>
      <w:r w:rsidR="00254989" w:rsidRPr="005023B7">
        <w:rPr>
          <w:rFonts w:ascii="Times New Roman" w:hAnsi="Times New Roman" w:cs="Times New Roman"/>
          <w:sz w:val="24"/>
          <w:szCs w:val="24"/>
        </w:rPr>
        <w:t>,</w:t>
      </w:r>
      <w:r w:rsidR="004A3D80" w:rsidRPr="005023B7">
        <w:rPr>
          <w:rFonts w:ascii="Times New Roman" w:hAnsi="Times New Roman" w:cs="Times New Roman"/>
          <w:sz w:val="24"/>
          <w:szCs w:val="24"/>
        </w:rPr>
        <w:t xml:space="preserve"> </w:t>
      </w:r>
      <w:r w:rsidR="00F6471C" w:rsidRPr="005023B7">
        <w:rPr>
          <w:rFonts w:ascii="Times New Roman" w:hAnsi="Times New Roman" w:cs="Times New Roman"/>
          <w:sz w:val="24"/>
          <w:szCs w:val="24"/>
        </w:rPr>
        <w:t>“</w:t>
      </w:r>
      <w:r w:rsidR="004A3D80" w:rsidRPr="005023B7">
        <w:rPr>
          <w:rFonts w:ascii="Times New Roman" w:hAnsi="Times New Roman" w:cs="Times New Roman"/>
          <w:sz w:val="24"/>
          <w:szCs w:val="24"/>
        </w:rPr>
        <w:t xml:space="preserve">subject them to physical or mental pain </w:t>
      </w:r>
      <w:r w:rsidR="00334898" w:rsidRPr="005023B7">
        <w:rPr>
          <w:rFonts w:ascii="Times New Roman" w:hAnsi="Times New Roman" w:cs="Times New Roman"/>
          <w:sz w:val="24"/>
          <w:szCs w:val="24"/>
        </w:rPr>
        <w:t>or suffering</w:t>
      </w:r>
      <w:r w:rsidR="00026D1C" w:rsidRPr="005023B7">
        <w:rPr>
          <w:rFonts w:ascii="Times New Roman" w:hAnsi="Times New Roman" w:cs="Times New Roman"/>
          <w:sz w:val="24"/>
          <w:szCs w:val="24"/>
        </w:rPr>
        <w:t xml:space="preserve">,” </w:t>
      </w:r>
      <w:r w:rsidR="000D6558" w:rsidRPr="005023B7">
        <w:rPr>
          <w:rFonts w:ascii="Times New Roman" w:hAnsi="Times New Roman" w:cs="Times New Roman"/>
          <w:sz w:val="24"/>
          <w:szCs w:val="24"/>
        </w:rPr>
        <w:t>“</w:t>
      </w:r>
      <w:r w:rsidR="00254989" w:rsidRPr="005023B7">
        <w:rPr>
          <w:rFonts w:ascii="Times New Roman" w:hAnsi="Times New Roman" w:cs="Times New Roman"/>
          <w:sz w:val="24"/>
          <w:szCs w:val="24"/>
        </w:rPr>
        <w:t>discriminate against them,</w:t>
      </w:r>
      <w:r w:rsidR="000D6558" w:rsidRPr="005023B7">
        <w:rPr>
          <w:rFonts w:ascii="Times New Roman" w:hAnsi="Times New Roman" w:cs="Times New Roman"/>
          <w:sz w:val="24"/>
          <w:szCs w:val="24"/>
        </w:rPr>
        <w:t>”</w:t>
      </w:r>
      <w:r w:rsidR="00254989" w:rsidRPr="005023B7">
        <w:rPr>
          <w:rFonts w:ascii="Times New Roman" w:hAnsi="Times New Roman" w:cs="Times New Roman"/>
          <w:sz w:val="24"/>
          <w:szCs w:val="24"/>
        </w:rPr>
        <w:t xml:space="preserve"> or </w:t>
      </w:r>
      <w:r w:rsidR="000D6558" w:rsidRPr="005023B7">
        <w:rPr>
          <w:rFonts w:ascii="Times New Roman" w:hAnsi="Times New Roman" w:cs="Times New Roman"/>
          <w:sz w:val="24"/>
          <w:szCs w:val="24"/>
        </w:rPr>
        <w:t>“</w:t>
      </w:r>
      <w:r w:rsidR="00254989" w:rsidRPr="005023B7">
        <w:rPr>
          <w:rFonts w:ascii="Times New Roman" w:hAnsi="Times New Roman" w:cs="Times New Roman"/>
          <w:sz w:val="24"/>
          <w:szCs w:val="24"/>
        </w:rPr>
        <w:t>interfere with their privacy.</w:t>
      </w:r>
      <w:r w:rsidR="000D6558" w:rsidRPr="005023B7">
        <w:rPr>
          <w:rFonts w:ascii="Times New Roman" w:hAnsi="Times New Roman" w:cs="Times New Roman"/>
          <w:sz w:val="24"/>
          <w:szCs w:val="24"/>
        </w:rPr>
        <w:t>”</w:t>
      </w:r>
      <w:r w:rsidR="00523B5F" w:rsidRPr="005023B7">
        <w:rPr>
          <w:rFonts w:ascii="Times New Roman" w:hAnsi="Times New Roman" w:cs="Times New Roman"/>
          <w:sz w:val="24"/>
          <w:szCs w:val="24"/>
        </w:rPr>
        <w:t xml:space="preserve"> </w:t>
      </w:r>
    </w:p>
    <w:p w14:paraId="311FE2AC" w14:textId="548DDB17" w:rsidR="00BC41BF" w:rsidRPr="005023B7" w:rsidRDefault="387D8C86"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Further, </w:t>
      </w:r>
      <w:r w:rsidR="00B24A85" w:rsidRPr="005023B7">
        <w:rPr>
          <w:rFonts w:ascii="Times New Roman" w:hAnsi="Times New Roman" w:cs="Times New Roman"/>
          <w:sz w:val="24"/>
          <w:szCs w:val="24"/>
        </w:rPr>
        <w:t xml:space="preserve">States </w:t>
      </w:r>
      <w:r w:rsidR="000907FD" w:rsidRPr="005023B7">
        <w:rPr>
          <w:rFonts w:ascii="Times New Roman" w:hAnsi="Times New Roman" w:cs="Times New Roman"/>
          <w:sz w:val="24"/>
          <w:szCs w:val="24"/>
        </w:rPr>
        <w:t xml:space="preserve">parties </w:t>
      </w:r>
      <w:r w:rsidR="00A37C40" w:rsidRPr="005023B7">
        <w:rPr>
          <w:rFonts w:ascii="Times New Roman" w:hAnsi="Times New Roman" w:cs="Times New Roman"/>
          <w:sz w:val="24"/>
          <w:szCs w:val="24"/>
        </w:rPr>
        <w:t>“</w:t>
      </w:r>
      <w:r w:rsidR="00B24A85" w:rsidRPr="005023B7">
        <w:rPr>
          <w:rFonts w:ascii="Times New Roman" w:hAnsi="Times New Roman" w:cs="Times New Roman"/>
          <w:sz w:val="24"/>
          <w:szCs w:val="24"/>
        </w:rPr>
        <w:t xml:space="preserve">must </w:t>
      </w:r>
      <w:r w:rsidR="00B24A85" w:rsidRPr="2D649C6F">
        <w:rPr>
          <w:rFonts w:ascii="Times New Roman" w:hAnsi="Times New Roman" w:cs="Times New Roman"/>
          <w:i/>
          <w:iCs/>
          <w:sz w:val="24"/>
          <w:szCs w:val="24"/>
        </w:rPr>
        <w:t>provide</w:t>
      </w:r>
      <w:r w:rsidR="00B24A85" w:rsidRPr="005023B7">
        <w:rPr>
          <w:rFonts w:ascii="Times New Roman" w:hAnsi="Times New Roman" w:cs="Times New Roman"/>
          <w:sz w:val="24"/>
          <w:szCs w:val="24"/>
        </w:rPr>
        <w:t xml:space="preserve"> safe, legal, </w:t>
      </w:r>
      <w:r w:rsidR="00A37C40" w:rsidRPr="005023B7">
        <w:rPr>
          <w:rFonts w:ascii="Times New Roman" w:hAnsi="Times New Roman" w:cs="Times New Roman"/>
          <w:sz w:val="24"/>
          <w:szCs w:val="24"/>
        </w:rPr>
        <w:t xml:space="preserve">and effective access to abortion </w:t>
      </w:r>
      <w:r w:rsidR="00997012" w:rsidRPr="005023B7">
        <w:rPr>
          <w:rFonts w:ascii="Times New Roman" w:hAnsi="Times New Roman" w:cs="Times New Roman"/>
          <w:sz w:val="24"/>
          <w:szCs w:val="24"/>
        </w:rPr>
        <w:t>where the life and health of the pregnant woman</w:t>
      </w:r>
      <w:r w:rsidR="00342065" w:rsidRPr="005023B7">
        <w:rPr>
          <w:rFonts w:ascii="Times New Roman" w:hAnsi="Times New Roman" w:cs="Times New Roman"/>
          <w:sz w:val="24"/>
          <w:szCs w:val="24"/>
        </w:rPr>
        <w:t xml:space="preserve"> or girl</w:t>
      </w:r>
      <w:r w:rsidR="00997012" w:rsidRPr="005023B7">
        <w:rPr>
          <w:rFonts w:ascii="Times New Roman" w:hAnsi="Times New Roman" w:cs="Times New Roman"/>
          <w:sz w:val="24"/>
          <w:szCs w:val="24"/>
        </w:rPr>
        <w:t xml:space="preserve"> is at risk</w:t>
      </w:r>
      <w:r w:rsidR="00342065" w:rsidRPr="005023B7">
        <w:rPr>
          <w:rFonts w:ascii="Times New Roman" w:hAnsi="Times New Roman" w:cs="Times New Roman"/>
          <w:sz w:val="24"/>
          <w:szCs w:val="24"/>
        </w:rPr>
        <w:t xml:space="preserve">, </w:t>
      </w:r>
      <w:r w:rsidR="00EB6019" w:rsidRPr="005023B7">
        <w:rPr>
          <w:rFonts w:ascii="Times New Roman" w:hAnsi="Times New Roman" w:cs="Times New Roman"/>
          <w:sz w:val="24"/>
          <w:szCs w:val="24"/>
        </w:rPr>
        <w:t xml:space="preserve">or where carrying a pregnancy to term would cause the pregnant woman </w:t>
      </w:r>
      <w:r w:rsidR="00854F4A" w:rsidRPr="005023B7">
        <w:rPr>
          <w:rFonts w:ascii="Times New Roman" w:hAnsi="Times New Roman" w:cs="Times New Roman"/>
          <w:sz w:val="24"/>
          <w:szCs w:val="24"/>
        </w:rPr>
        <w:t>or girl substantial pain or suffering, most notably where the pregnancy is the result of rape or incest</w:t>
      </w:r>
      <w:r w:rsidR="007D751F" w:rsidRPr="005023B7">
        <w:rPr>
          <w:rFonts w:ascii="Times New Roman" w:hAnsi="Times New Roman" w:cs="Times New Roman"/>
          <w:sz w:val="24"/>
          <w:szCs w:val="24"/>
        </w:rPr>
        <w:t xml:space="preserve"> or where the pregnancy is not viable.</w:t>
      </w:r>
      <w:r w:rsidR="001B3556" w:rsidRPr="005023B7">
        <w:rPr>
          <w:rFonts w:ascii="Times New Roman" w:hAnsi="Times New Roman" w:cs="Times New Roman"/>
          <w:sz w:val="24"/>
          <w:szCs w:val="24"/>
        </w:rPr>
        <w:t>”</w:t>
      </w:r>
      <w:r w:rsidR="00072E53" w:rsidRPr="005023B7">
        <w:rPr>
          <w:rFonts w:ascii="Times New Roman" w:hAnsi="Times New Roman" w:cs="Times New Roman"/>
          <w:sz w:val="24"/>
          <w:szCs w:val="24"/>
        </w:rPr>
        <w:t xml:space="preserve"> In all other cases, States </w:t>
      </w:r>
      <w:r w:rsidR="000907FD" w:rsidRPr="005023B7">
        <w:rPr>
          <w:rFonts w:ascii="Times New Roman" w:hAnsi="Times New Roman" w:cs="Times New Roman"/>
          <w:sz w:val="24"/>
          <w:szCs w:val="24"/>
        </w:rPr>
        <w:t xml:space="preserve">parties </w:t>
      </w:r>
      <w:r w:rsidR="00072E53" w:rsidRPr="005023B7">
        <w:rPr>
          <w:rFonts w:ascii="Times New Roman" w:hAnsi="Times New Roman" w:cs="Times New Roman"/>
          <w:sz w:val="24"/>
          <w:szCs w:val="24"/>
        </w:rPr>
        <w:t>may not regulate</w:t>
      </w:r>
      <w:r w:rsidR="00523B5F" w:rsidRPr="005023B7">
        <w:rPr>
          <w:rFonts w:ascii="Times New Roman" w:hAnsi="Times New Roman" w:cs="Times New Roman"/>
          <w:sz w:val="24"/>
          <w:szCs w:val="24"/>
        </w:rPr>
        <w:t xml:space="preserve"> pregnancy or abortion in ways </w:t>
      </w:r>
      <w:r w:rsidR="00072E53" w:rsidRPr="005023B7">
        <w:rPr>
          <w:rFonts w:ascii="Times New Roman" w:hAnsi="Times New Roman" w:cs="Times New Roman"/>
          <w:sz w:val="24"/>
          <w:szCs w:val="24"/>
        </w:rPr>
        <w:t xml:space="preserve">that </w:t>
      </w:r>
      <w:r w:rsidR="00FF26F7" w:rsidRPr="005023B7">
        <w:rPr>
          <w:rFonts w:ascii="Times New Roman" w:hAnsi="Times New Roman" w:cs="Times New Roman"/>
          <w:sz w:val="24"/>
          <w:szCs w:val="24"/>
        </w:rPr>
        <w:t>lead pregnant people to resort to unsafe abortions.</w:t>
      </w:r>
      <w:r w:rsidR="0069747C" w:rsidRPr="005023B7">
        <w:rPr>
          <w:rFonts w:ascii="Times New Roman" w:hAnsi="Times New Roman" w:cs="Times New Roman"/>
          <w:sz w:val="24"/>
          <w:szCs w:val="24"/>
        </w:rPr>
        <w:t xml:space="preserve"> They should not apply criminal sanctions to people who have abortions or </w:t>
      </w:r>
      <w:r w:rsidR="00B51A16" w:rsidRPr="005023B7">
        <w:rPr>
          <w:rFonts w:ascii="Times New Roman" w:hAnsi="Times New Roman" w:cs="Times New Roman"/>
          <w:sz w:val="24"/>
          <w:szCs w:val="24"/>
        </w:rPr>
        <w:t>medical providers who assist them.</w:t>
      </w:r>
      <w:r w:rsidR="00CF755D" w:rsidRPr="005023B7">
        <w:rPr>
          <w:rFonts w:ascii="Times New Roman" w:hAnsi="Times New Roman" w:cs="Times New Roman"/>
          <w:sz w:val="24"/>
          <w:szCs w:val="24"/>
        </w:rPr>
        <w:t xml:space="preserve"> Additionally,</w:t>
      </w:r>
      <w:r w:rsidR="002801B8" w:rsidRPr="005023B7">
        <w:rPr>
          <w:rFonts w:ascii="Times New Roman" w:hAnsi="Times New Roman" w:cs="Times New Roman"/>
          <w:sz w:val="24"/>
          <w:szCs w:val="24"/>
        </w:rPr>
        <w:t xml:space="preserve"> States </w:t>
      </w:r>
      <w:r w:rsidR="000907FD" w:rsidRPr="005023B7">
        <w:rPr>
          <w:rFonts w:ascii="Times New Roman" w:hAnsi="Times New Roman" w:cs="Times New Roman"/>
          <w:sz w:val="24"/>
          <w:szCs w:val="24"/>
        </w:rPr>
        <w:t xml:space="preserve">parties </w:t>
      </w:r>
      <w:r w:rsidR="00A073A5" w:rsidRPr="005023B7">
        <w:rPr>
          <w:rFonts w:ascii="Times New Roman" w:hAnsi="Times New Roman" w:cs="Times New Roman"/>
          <w:sz w:val="24"/>
          <w:szCs w:val="24"/>
        </w:rPr>
        <w:t>“</w:t>
      </w:r>
      <w:r w:rsidR="002801B8" w:rsidRPr="005023B7">
        <w:rPr>
          <w:rFonts w:ascii="Times New Roman" w:hAnsi="Times New Roman" w:cs="Times New Roman"/>
          <w:sz w:val="24"/>
          <w:szCs w:val="24"/>
        </w:rPr>
        <w:t xml:space="preserve">should </w:t>
      </w:r>
      <w:r w:rsidR="00CF755D" w:rsidRPr="2D649C6F">
        <w:rPr>
          <w:rFonts w:ascii="Times New Roman" w:hAnsi="Times New Roman" w:cs="Times New Roman"/>
          <w:i/>
          <w:iCs/>
          <w:sz w:val="24"/>
          <w:szCs w:val="24"/>
        </w:rPr>
        <w:t>remove</w:t>
      </w:r>
      <w:r w:rsidR="00CF755D" w:rsidRPr="005023B7">
        <w:rPr>
          <w:rFonts w:ascii="Times New Roman" w:hAnsi="Times New Roman" w:cs="Times New Roman"/>
          <w:sz w:val="24"/>
          <w:szCs w:val="24"/>
        </w:rPr>
        <w:t xml:space="preserve"> </w:t>
      </w:r>
      <w:r w:rsidR="00827371" w:rsidRPr="005023B7">
        <w:rPr>
          <w:rFonts w:ascii="Times New Roman" w:hAnsi="Times New Roman" w:cs="Times New Roman"/>
          <w:sz w:val="24"/>
          <w:szCs w:val="24"/>
        </w:rPr>
        <w:t>existing barriers to effective access</w:t>
      </w:r>
      <w:r w:rsidR="005A3269" w:rsidRPr="005023B7">
        <w:rPr>
          <w:rFonts w:ascii="Times New Roman" w:hAnsi="Times New Roman" w:cs="Times New Roman"/>
          <w:sz w:val="24"/>
          <w:szCs w:val="24"/>
        </w:rPr>
        <w:t xml:space="preserve">” to safe and legal abortion, and </w:t>
      </w:r>
      <w:r w:rsidR="00A073A5" w:rsidRPr="005023B7">
        <w:rPr>
          <w:rFonts w:ascii="Times New Roman" w:hAnsi="Times New Roman" w:cs="Times New Roman"/>
          <w:sz w:val="24"/>
          <w:szCs w:val="24"/>
        </w:rPr>
        <w:t xml:space="preserve">“should </w:t>
      </w:r>
      <w:r w:rsidR="00A073A5" w:rsidRPr="2D649C6F">
        <w:rPr>
          <w:rFonts w:ascii="Times New Roman" w:hAnsi="Times New Roman" w:cs="Times New Roman"/>
          <w:i/>
          <w:iCs/>
          <w:sz w:val="24"/>
          <w:szCs w:val="24"/>
        </w:rPr>
        <w:t>not introduce</w:t>
      </w:r>
      <w:r w:rsidR="00A073A5" w:rsidRPr="005023B7">
        <w:rPr>
          <w:rFonts w:ascii="Times New Roman" w:hAnsi="Times New Roman" w:cs="Times New Roman"/>
          <w:sz w:val="24"/>
          <w:szCs w:val="24"/>
        </w:rPr>
        <w:t xml:space="preserve"> new barriers.”</w:t>
      </w:r>
      <w:r w:rsidR="00EB5357" w:rsidRPr="005023B7">
        <w:rPr>
          <w:rFonts w:ascii="Times New Roman" w:hAnsi="Times New Roman" w:cs="Times New Roman"/>
          <w:sz w:val="24"/>
          <w:szCs w:val="24"/>
        </w:rPr>
        <w:t xml:space="preserve"> Finally, </w:t>
      </w:r>
      <w:r w:rsidR="00D812A7" w:rsidRPr="005023B7">
        <w:rPr>
          <w:rFonts w:ascii="Times New Roman" w:hAnsi="Times New Roman" w:cs="Times New Roman"/>
          <w:sz w:val="24"/>
          <w:szCs w:val="24"/>
        </w:rPr>
        <w:t xml:space="preserve">States parties should prevent stigmatization of individuals who seek abortion and ensure </w:t>
      </w:r>
      <w:r w:rsidR="00D25F8D" w:rsidRPr="005023B7">
        <w:rPr>
          <w:rFonts w:ascii="Times New Roman" w:hAnsi="Times New Roman" w:cs="Times New Roman"/>
          <w:sz w:val="24"/>
          <w:szCs w:val="24"/>
        </w:rPr>
        <w:t xml:space="preserve">access to </w:t>
      </w:r>
      <w:r w:rsidR="00F25FD7" w:rsidRPr="005023B7">
        <w:rPr>
          <w:rFonts w:ascii="Times New Roman" w:hAnsi="Times New Roman" w:cs="Times New Roman"/>
          <w:sz w:val="24"/>
          <w:szCs w:val="24"/>
        </w:rPr>
        <w:t xml:space="preserve">quality </w:t>
      </w:r>
      <w:r w:rsidR="2A925885" w:rsidRPr="005023B7">
        <w:rPr>
          <w:rFonts w:ascii="Times New Roman" w:hAnsi="Times New Roman" w:cs="Times New Roman"/>
          <w:sz w:val="24"/>
          <w:szCs w:val="24"/>
        </w:rPr>
        <w:t>healthcare</w:t>
      </w:r>
      <w:r w:rsidR="00D25F8D" w:rsidRPr="005023B7">
        <w:rPr>
          <w:rFonts w:ascii="Times New Roman" w:hAnsi="Times New Roman" w:cs="Times New Roman"/>
          <w:sz w:val="24"/>
          <w:szCs w:val="24"/>
        </w:rPr>
        <w:t xml:space="preserve"> during and after pregnancy.</w:t>
      </w:r>
      <w:r w:rsidR="00F25FD7" w:rsidRPr="005023B7">
        <w:rPr>
          <w:rStyle w:val="EndnoteReference"/>
          <w:rFonts w:ascii="Times New Roman" w:hAnsi="Times New Roman" w:cs="Times New Roman"/>
          <w:sz w:val="24"/>
          <w:szCs w:val="24"/>
        </w:rPr>
        <w:endnoteReference w:id="115"/>
      </w:r>
    </w:p>
    <w:p w14:paraId="4F1A5A75" w14:textId="6B88ED3D" w:rsidR="008B5408" w:rsidRPr="005023B7" w:rsidRDefault="072FD7E9"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In </w:t>
      </w:r>
      <w:r w:rsidRPr="00060FA1">
        <w:rPr>
          <w:rFonts w:ascii="Times New Roman" w:hAnsi="Times New Roman" w:cs="Times New Roman"/>
          <w:b/>
          <w:bCs/>
          <w:sz w:val="24"/>
          <w:szCs w:val="24"/>
        </w:rPr>
        <w:t>multiple decisions</w:t>
      </w:r>
      <w:r w:rsidR="0CA1C6A8" w:rsidRPr="00060FA1">
        <w:rPr>
          <w:rFonts w:ascii="Times New Roman" w:hAnsi="Times New Roman" w:cs="Times New Roman"/>
          <w:b/>
          <w:bCs/>
          <w:sz w:val="24"/>
          <w:szCs w:val="24"/>
        </w:rPr>
        <w:t>—</w:t>
      </w:r>
      <w:r w:rsidR="145F7F7F" w:rsidRPr="00060FA1">
        <w:rPr>
          <w:rFonts w:ascii="Times New Roman" w:hAnsi="Times New Roman" w:cs="Times New Roman"/>
          <w:b/>
          <w:bCs/>
          <w:sz w:val="24"/>
          <w:szCs w:val="24"/>
        </w:rPr>
        <w:t xml:space="preserve"> </w:t>
      </w:r>
      <w:r w:rsidR="145F7F7F" w:rsidRPr="2D649C6F">
        <w:rPr>
          <w:rFonts w:ascii="Times New Roman" w:hAnsi="Times New Roman" w:cs="Times New Roman"/>
          <w:b/>
          <w:bCs/>
          <w:i/>
          <w:iCs/>
          <w:sz w:val="24"/>
          <w:szCs w:val="24"/>
        </w:rPr>
        <w:t>K.L. v. Peru</w:t>
      </w:r>
      <w:r w:rsidR="268C03EF" w:rsidRPr="00060FA1">
        <w:rPr>
          <w:rFonts w:ascii="Times New Roman" w:hAnsi="Times New Roman" w:cs="Times New Roman"/>
          <w:b/>
          <w:bCs/>
          <w:sz w:val="24"/>
          <w:szCs w:val="24"/>
        </w:rPr>
        <w:t xml:space="preserve"> (2005), </w:t>
      </w:r>
      <w:proofErr w:type="spellStart"/>
      <w:r w:rsidR="268C03EF" w:rsidRPr="2D649C6F">
        <w:rPr>
          <w:rFonts w:ascii="Times New Roman" w:hAnsi="Times New Roman" w:cs="Times New Roman"/>
          <w:b/>
          <w:bCs/>
          <w:i/>
          <w:iCs/>
          <w:sz w:val="24"/>
          <w:szCs w:val="24"/>
        </w:rPr>
        <w:t>Mellet</w:t>
      </w:r>
      <w:proofErr w:type="spellEnd"/>
      <w:r w:rsidR="268C03EF" w:rsidRPr="2D649C6F">
        <w:rPr>
          <w:rFonts w:ascii="Times New Roman" w:hAnsi="Times New Roman" w:cs="Times New Roman"/>
          <w:b/>
          <w:bCs/>
          <w:i/>
          <w:iCs/>
          <w:sz w:val="24"/>
          <w:szCs w:val="24"/>
        </w:rPr>
        <w:t xml:space="preserve"> v. Ireland</w:t>
      </w:r>
      <w:r w:rsidR="268C03EF" w:rsidRPr="00060FA1">
        <w:rPr>
          <w:rFonts w:ascii="Times New Roman" w:hAnsi="Times New Roman" w:cs="Times New Roman"/>
          <w:b/>
          <w:bCs/>
          <w:sz w:val="24"/>
          <w:szCs w:val="24"/>
        </w:rPr>
        <w:t xml:space="preserve"> (2016) and </w:t>
      </w:r>
      <w:r w:rsidR="3495978A" w:rsidRPr="2D649C6F">
        <w:rPr>
          <w:rFonts w:ascii="Times New Roman" w:hAnsi="Times New Roman" w:cs="Times New Roman"/>
          <w:b/>
          <w:bCs/>
          <w:i/>
          <w:iCs/>
          <w:sz w:val="24"/>
          <w:szCs w:val="24"/>
        </w:rPr>
        <w:t>Whelan v. Ireland</w:t>
      </w:r>
      <w:r w:rsidR="3495978A" w:rsidRPr="00060FA1">
        <w:rPr>
          <w:rFonts w:ascii="Times New Roman" w:hAnsi="Times New Roman" w:cs="Times New Roman"/>
          <w:b/>
          <w:bCs/>
          <w:sz w:val="24"/>
          <w:szCs w:val="24"/>
        </w:rPr>
        <w:t xml:space="preserve"> (2017)</w:t>
      </w:r>
      <w:r w:rsidR="0CA1C6A8" w:rsidRPr="00060FA1">
        <w:rPr>
          <w:rFonts w:ascii="Times New Roman" w:hAnsi="Times New Roman" w:cs="Times New Roman"/>
          <w:sz w:val="24"/>
          <w:szCs w:val="24"/>
        </w:rPr>
        <w:t>—</w:t>
      </w:r>
      <w:r w:rsidR="3495978A">
        <w:rPr>
          <w:rFonts w:ascii="Times New Roman" w:hAnsi="Times New Roman" w:cs="Times New Roman"/>
          <w:sz w:val="24"/>
          <w:szCs w:val="24"/>
        </w:rPr>
        <w:t>the Committee</w:t>
      </w:r>
      <w:r w:rsidR="15073A52">
        <w:rPr>
          <w:rFonts w:ascii="Times New Roman" w:hAnsi="Times New Roman" w:cs="Times New Roman"/>
          <w:sz w:val="24"/>
          <w:szCs w:val="24"/>
        </w:rPr>
        <w:t xml:space="preserve"> confirmed that </w:t>
      </w:r>
      <w:r w:rsidR="0CA1C6A8">
        <w:rPr>
          <w:rFonts w:ascii="Times New Roman" w:hAnsi="Times New Roman" w:cs="Times New Roman"/>
          <w:sz w:val="24"/>
          <w:szCs w:val="24"/>
        </w:rPr>
        <w:t xml:space="preserve">laws </w:t>
      </w:r>
      <w:r w:rsidR="15073A52">
        <w:rPr>
          <w:rFonts w:ascii="Times New Roman" w:hAnsi="Times New Roman" w:cs="Times New Roman"/>
          <w:sz w:val="24"/>
          <w:szCs w:val="24"/>
        </w:rPr>
        <w:t>prohibiting and criminalizing abortion give r</w:t>
      </w:r>
      <w:r w:rsidR="5C8B32B8">
        <w:rPr>
          <w:rFonts w:ascii="Times New Roman" w:hAnsi="Times New Roman" w:cs="Times New Roman"/>
          <w:sz w:val="24"/>
          <w:szCs w:val="24"/>
        </w:rPr>
        <w:t>ise to human rights violations, including violations of arti</w:t>
      </w:r>
      <w:r w:rsidR="2CF468C6">
        <w:rPr>
          <w:rFonts w:ascii="Times New Roman" w:hAnsi="Times New Roman" w:cs="Times New Roman"/>
          <w:sz w:val="24"/>
          <w:szCs w:val="24"/>
        </w:rPr>
        <w:t>cles 2</w:t>
      </w:r>
      <w:r w:rsidR="7C2DBFEF">
        <w:rPr>
          <w:rFonts w:ascii="Times New Roman" w:hAnsi="Times New Roman" w:cs="Times New Roman"/>
          <w:sz w:val="24"/>
          <w:szCs w:val="24"/>
        </w:rPr>
        <w:t>, 7, 17, 24, and 26.</w:t>
      </w:r>
      <w:r w:rsidR="00CE50AF">
        <w:rPr>
          <w:rStyle w:val="EndnoteReference"/>
          <w:rFonts w:ascii="Times New Roman" w:hAnsi="Times New Roman" w:cs="Times New Roman"/>
          <w:sz w:val="24"/>
          <w:szCs w:val="24"/>
        </w:rPr>
        <w:endnoteReference w:id="116"/>
      </w:r>
      <w:r w:rsidR="7C2DBFEF">
        <w:rPr>
          <w:rFonts w:ascii="Times New Roman" w:hAnsi="Times New Roman" w:cs="Times New Roman"/>
          <w:sz w:val="24"/>
          <w:szCs w:val="24"/>
        </w:rPr>
        <w:t xml:space="preserve"> </w:t>
      </w:r>
      <w:r w:rsidR="5CD77DF0">
        <w:rPr>
          <w:rFonts w:ascii="Times New Roman" w:hAnsi="Times New Roman" w:cs="Times New Roman"/>
          <w:sz w:val="24"/>
          <w:szCs w:val="24"/>
        </w:rPr>
        <w:t xml:space="preserve">In </w:t>
      </w:r>
      <w:proofErr w:type="spellStart"/>
      <w:r w:rsidR="5CD77DF0" w:rsidRPr="2D649C6F">
        <w:rPr>
          <w:rFonts w:ascii="Times New Roman" w:hAnsi="Times New Roman" w:cs="Times New Roman"/>
          <w:i/>
          <w:iCs/>
          <w:sz w:val="24"/>
          <w:szCs w:val="24"/>
        </w:rPr>
        <w:t>Mellet</w:t>
      </w:r>
      <w:proofErr w:type="spellEnd"/>
      <w:r w:rsidR="5CD77DF0">
        <w:rPr>
          <w:rFonts w:ascii="Times New Roman" w:hAnsi="Times New Roman" w:cs="Times New Roman"/>
          <w:sz w:val="24"/>
          <w:szCs w:val="24"/>
        </w:rPr>
        <w:t xml:space="preserve">, the </w:t>
      </w:r>
      <w:r w:rsidR="023E8945">
        <w:rPr>
          <w:rFonts w:ascii="Times New Roman" w:hAnsi="Times New Roman" w:cs="Times New Roman"/>
          <w:sz w:val="24"/>
          <w:szCs w:val="24"/>
        </w:rPr>
        <w:t>Committee noted that</w:t>
      </w:r>
      <w:r w:rsidR="307F62A3">
        <w:rPr>
          <w:rFonts w:ascii="Times New Roman" w:hAnsi="Times New Roman" w:cs="Times New Roman"/>
          <w:sz w:val="24"/>
          <w:szCs w:val="24"/>
        </w:rPr>
        <w:t xml:space="preserve"> the State had </w:t>
      </w:r>
      <w:r w:rsidR="570F5EDE">
        <w:rPr>
          <w:rFonts w:ascii="Times New Roman" w:hAnsi="Times New Roman" w:cs="Times New Roman"/>
          <w:sz w:val="24"/>
          <w:szCs w:val="24"/>
        </w:rPr>
        <w:t xml:space="preserve">subjected </w:t>
      </w:r>
      <w:proofErr w:type="spellStart"/>
      <w:r w:rsidR="570F5EDE" w:rsidRPr="000767D1">
        <w:rPr>
          <w:rFonts w:ascii="Times New Roman" w:hAnsi="Times New Roman" w:cs="Times New Roman"/>
          <w:sz w:val="24"/>
          <w:szCs w:val="24"/>
        </w:rPr>
        <w:t>Mellet</w:t>
      </w:r>
      <w:proofErr w:type="spellEnd"/>
      <w:r w:rsidR="570F5EDE">
        <w:rPr>
          <w:rFonts w:ascii="Times New Roman" w:hAnsi="Times New Roman" w:cs="Times New Roman"/>
          <w:sz w:val="24"/>
          <w:szCs w:val="24"/>
        </w:rPr>
        <w:t xml:space="preserve"> to mental and physical suffering by prohibiting her from receiving medical </w:t>
      </w:r>
      <w:r w:rsidR="10418783">
        <w:rPr>
          <w:rFonts w:ascii="Times New Roman" w:hAnsi="Times New Roman" w:cs="Times New Roman"/>
          <w:sz w:val="24"/>
          <w:szCs w:val="24"/>
        </w:rPr>
        <w:t>treatment in her country of residence, forcing her to travel to receive care away from her support systems.</w:t>
      </w:r>
      <w:r w:rsidR="00E82BFD">
        <w:rPr>
          <w:rStyle w:val="EndnoteReference"/>
          <w:rFonts w:ascii="Times New Roman" w:hAnsi="Times New Roman" w:cs="Times New Roman"/>
          <w:sz w:val="24"/>
          <w:szCs w:val="24"/>
        </w:rPr>
        <w:endnoteReference w:id="117"/>
      </w:r>
      <w:r w:rsidR="319CC729">
        <w:rPr>
          <w:rFonts w:ascii="Times New Roman" w:hAnsi="Times New Roman" w:cs="Times New Roman"/>
          <w:sz w:val="24"/>
          <w:szCs w:val="24"/>
        </w:rPr>
        <w:t xml:space="preserve"> The Committee also noted that the State’s failure to account for </w:t>
      </w:r>
      <w:proofErr w:type="spellStart"/>
      <w:r w:rsidR="319CC729" w:rsidRPr="000767D1">
        <w:rPr>
          <w:rFonts w:ascii="Times New Roman" w:hAnsi="Times New Roman" w:cs="Times New Roman"/>
          <w:sz w:val="24"/>
          <w:szCs w:val="24"/>
        </w:rPr>
        <w:t>Mellet’s</w:t>
      </w:r>
      <w:proofErr w:type="spellEnd"/>
      <w:r w:rsidR="319CC729">
        <w:rPr>
          <w:rFonts w:ascii="Times New Roman" w:hAnsi="Times New Roman" w:cs="Times New Roman"/>
          <w:sz w:val="24"/>
          <w:szCs w:val="24"/>
        </w:rPr>
        <w:t xml:space="preserve"> medical needs and socio-economic status</w:t>
      </w:r>
      <w:r w:rsidR="29579953">
        <w:rPr>
          <w:rFonts w:ascii="Times New Roman" w:hAnsi="Times New Roman" w:cs="Times New Roman"/>
          <w:sz w:val="24"/>
          <w:szCs w:val="24"/>
        </w:rPr>
        <w:t>, and provide necessary services amounted to discriminatory treatment.</w:t>
      </w:r>
      <w:r w:rsidR="005F5423">
        <w:rPr>
          <w:rStyle w:val="EndnoteReference"/>
          <w:rFonts w:ascii="Times New Roman" w:hAnsi="Times New Roman" w:cs="Times New Roman"/>
          <w:sz w:val="24"/>
          <w:szCs w:val="24"/>
        </w:rPr>
        <w:endnoteReference w:id="118"/>
      </w:r>
      <w:r w:rsidR="29579953">
        <w:rPr>
          <w:rFonts w:ascii="Times New Roman" w:hAnsi="Times New Roman" w:cs="Times New Roman"/>
          <w:sz w:val="24"/>
          <w:szCs w:val="24"/>
        </w:rPr>
        <w:t xml:space="preserve"> </w:t>
      </w:r>
      <w:r w:rsidR="3495978A">
        <w:rPr>
          <w:rFonts w:ascii="Times New Roman" w:hAnsi="Times New Roman" w:cs="Times New Roman"/>
          <w:sz w:val="24"/>
          <w:szCs w:val="24"/>
        </w:rPr>
        <w:t xml:space="preserve"> </w:t>
      </w:r>
      <w:r w:rsidR="3900BD80">
        <w:rPr>
          <w:rFonts w:ascii="Times New Roman" w:hAnsi="Times New Roman" w:cs="Times New Roman"/>
          <w:sz w:val="24"/>
          <w:szCs w:val="24"/>
        </w:rPr>
        <w:t xml:space="preserve"> </w:t>
      </w:r>
      <w:r w:rsidRPr="005023B7">
        <w:rPr>
          <w:rFonts w:ascii="Times New Roman" w:hAnsi="Times New Roman" w:cs="Times New Roman"/>
          <w:sz w:val="24"/>
          <w:szCs w:val="24"/>
        </w:rPr>
        <w:t xml:space="preserve"> </w:t>
      </w:r>
    </w:p>
    <w:p w14:paraId="602CEDA4" w14:textId="67F1FEF1" w:rsidR="007B0EBE" w:rsidRPr="005023B7" w:rsidRDefault="25EEC540"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In its </w:t>
      </w:r>
      <w:r w:rsidRPr="005023B7">
        <w:rPr>
          <w:rFonts w:ascii="Times New Roman" w:hAnsi="Times New Roman" w:cs="Times New Roman"/>
          <w:b/>
          <w:bCs/>
          <w:sz w:val="24"/>
          <w:szCs w:val="24"/>
        </w:rPr>
        <w:t>2014 concluding observations</w:t>
      </w:r>
      <w:r w:rsidRPr="005023B7">
        <w:rPr>
          <w:rFonts w:ascii="Times New Roman" w:hAnsi="Times New Roman" w:cs="Times New Roman"/>
          <w:sz w:val="24"/>
          <w:szCs w:val="24"/>
        </w:rPr>
        <w:t xml:space="preserve"> on the fourth periodic report of the U.S., the Committee addressed several rights violations that involve an individual’s right to access </w:t>
      </w:r>
      <w:r w:rsidR="41445F80"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receive dignified, non-coercive treatment in </w:t>
      </w:r>
      <w:r w:rsidR="41445F80"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settings, and make decisions about their own bodies and lives.</w:t>
      </w:r>
      <w:r w:rsidR="007B0EBE" w:rsidRPr="005023B7">
        <w:rPr>
          <w:rStyle w:val="EndnoteReference"/>
          <w:rFonts w:ascii="Times New Roman" w:hAnsi="Times New Roman" w:cs="Times New Roman"/>
          <w:sz w:val="24"/>
          <w:szCs w:val="24"/>
        </w:rPr>
        <w:endnoteReference w:id="119"/>
      </w:r>
      <w:r w:rsidRPr="005023B7">
        <w:rPr>
          <w:rFonts w:ascii="Times New Roman" w:hAnsi="Times New Roman" w:cs="Times New Roman"/>
          <w:sz w:val="24"/>
          <w:szCs w:val="24"/>
        </w:rPr>
        <w:t xml:space="preserve"> In particular, the Committee recommended that the U.S. “facilitate access to adequate </w:t>
      </w:r>
      <w:r w:rsidR="41445F80"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including reproductive </w:t>
      </w:r>
      <w:r w:rsidR="41445F80"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services” for immigrants and expressed concern about non-consensual and coercive practices in mental health services, concluding that the U.S. should promote (psychiatric) care “aimed at preserving the dignity of patients, both adults and minors.”</w:t>
      </w:r>
      <w:r w:rsidR="007B0EBE" w:rsidRPr="005023B7">
        <w:rPr>
          <w:rStyle w:val="EndnoteReference"/>
          <w:rFonts w:ascii="Times New Roman" w:hAnsi="Times New Roman" w:cs="Times New Roman"/>
          <w:sz w:val="24"/>
          <w:szCs w:val="24"/>
        </w:rPr>
        <w:endnoteReference w:id="120"/>
      </w:r>
      <w:r w:rsidRPr="005023B7">
        <w:rPr>
          <w:rFonts w:ascii="Times New Roman" w:hAnsi="Times New Roman" w:cs="Times New Roman"/>
          <w:sz w:val="24"/>
          <w:szCs w:val="24"/>
        </w:rPr>
        <w:t xml:space="preserve"> In its 2006 concluding observations on the third periodic report of the U.S., the Committee recognized that shackling people during labor raised concerns under article 7 and recommended the prohibition of such practices.</w:t>
      </w:r>
      <w:r w:rsidR="007B0EBE" w:rsidRPr="005023B7">
        <w:rPr>
          <w:rStyle w:val="EndnoteReference"/>
          <w:rFonts w:ascii="Times New Roman" w:hAnsi="Times New Roman" w:cs="Times New Roman"/>
          <w:sz w:val="24"/>
          <w:szCs w:val="24"/>
        </w:rPr>
        <w:endnoteReference w:id="121"/>
      </w:r>
      <w:r w:rsidRPr="005023B7">
        <w:rPr>
          <w:rFonts w:ascii="Times New Roman" w:hAnsi="Times New Roman" w:cs="Times New Roman"/>
          <w:sz w:val="24"/>
          <w:szCs w:val="24"/>
        </w:rPr>
        <w:t xml:space="preserve"> The Committee has also expressed concerns about other U.S. policy choices, such as voting restrictions and tendencies toward excessive surveillance and criminalization, that have indeed created the enabling conditions for all kinds of rights violations, including recent violations of sexual and reproductive health and rights.</w:t>
      </w:r>
      <w:r w:rsidR="007B0EBE" w:rsidRPr="005023B7">
        <w:rPr>
          <w:rStyle w:val="EndnoteReference"/>
          <w:rFonts w:ascii="Times New Roman" w:hAnsi="Times New Roman" w:cs="Times New Roman"/>
          <w:sz w:val="24"/>
          <w:szCs w:val="24"/>
        </w:rPr>
        <w:endnoteReference w:id="122"/>
      </w:r>
      <w:r w:rsidRPr="005023B7">
        <w:rPr>
          <w:rFonts w:ascii="Times New Roman" w:hAnsi="Times New Roman" w:cs="Times New Roman"/>
          <w:sz w:val="24"/>
          <w:szCs w:val="24"/>
        </w:rPr>
        <w:t xml:space="preserve"> </w:t>
      </w:r>
    </w:p>
    <w:p w14:paraId="3F076683" w14:textId="66DF3E5A"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In preparation for this review, the Committee included in its </w:t>
      </w:r>
      <w:r w:rsidRPr="005023B7">
        <w:rPr>
          <w:rFonts w:ascii="Times New Roman" w:hAnsi="Times New Roman" w:cs="Times New Roman"/>
          <w:b/>
          <w:bCs/>
          <w:sz w:val="24"/>
          <w:szCs w:val="24"/>
        </w:rPr>
        <w:t>list of issues</w:t>
      </w:r>
      <w:r w:rsidRPr="005023B7">
        <w:rPr>
          <w:rFonts w:ascii="Times New Roman" w:hAnsi="Times New Roman" w:cs="Times New Roman"/>
          <w:sz w:val="24"/>
          <w:szCs w:val="24"/>
        </w:rPr>
        <w:t xml:space="preserve"> a robust set of questions about reproductive rights. The Committee requested information about “measures undertaken by the State party to address maternal mortality and morbidity, and in particular to address persistent racial disparities in maternal health outcomes.” It also requested that the U.S. explain how numerous policies impact people’s Covenant rights to </w:t>
      </w:r>
      <w:bookmarkStart w:id="17" w:name="_Hlk142664316"/>
      <w:r w:rsidRPr="005023B7">
        <w:rPr>
          <w:rFonts w:ascii="Times New Roman" w:hAnsi="Times New Roman" w:cs="Times New Roman"/>
          <w:sz w:val="24"/>
          <w:szCs w:val="24"/>
        </w:rPr>
        <w:t xml:space="preserve">non-discrimination, gender equality, life, freedom from torture, cruel, </w:t>
      </w:r>
      <w:proofErr w:type="gramStart"/>
      <w:r w:rsidRPr="005023B7">
        <w:rPr>
          <w:rFonts w:ascii="Times New Roman" w:hAnsi="Times New Roman" w:cs="Times New Roman"/>
          <w:sz w:val="24"/>
          <w:szCs w:val="24"/>
        </w:rPr>
        <w:t>inhuman</w:t>
      </w:r>
      <w:proofErr w:type="gramEnd"/>
      <w:r w:rsidRPr="005023B7">
        <w:rPr>
          <w:rFonts w:ascii="Times New Roman" w:hAnsi="Times New Roman" w:cs="Times New Roman"/>
          <w:sz w:val="24"/>
          <w:szCs w:val="24"/>
        </w:rPr>
        <w:t xml:space="preserve"> or degrading treatment or punishment, and to equal protection (articles 2,3,6,7, and 26). </w:t>
      </w:r>
      <w:bookmarkEnd w:id="17"/>
      <w:r w:rsidRPr="005023B7">
        <w:rPr>
          <w:rFonts w:ascii="Times New Roman" w:hAnsi="Times New Roman" w:cs="Times New Roman"/>
          <w:sz w:val="24"/>
          <w:szCs w:val="24"/>
        </w:rPr>
        <w:t xml:space="preserve">Specific measures cited by the Committee include restrictions on access to reproductive </w:t>
      </w:r>
      <w:r w:rsidR="56D3564A" w:rsidRPr="75273F22">
        <w:rPr>
          <w:rFonts w:ascii="Times New Roman" w:hAnsi="Times New Roman" w:cs="Times New Roman"/>
          <w:sz w:val="24"/>
          <w:szCs w:val="24"/>
        </w:rPr>
        <w:t>healthcare</w:t>
      </w:r>
      <w:r w:rsidRPr="005023B7">
        <w:rPr>
          <w:rFonts w:ascii="Times New Roman" w:hAnsi="Times New Roman" w:cs="Times New Roman"/>
          <w:sz w:val="24"/>
          <w:szCs w:val="24"/>
        </w:rPr>
        <w:t xml:space="preserve"> rooted in “conscience-based objections,” newly created barriers to abortion, the criminalization of pregnant women who use drugs, the “global gag rule,” the practice of shackling detained women during birth, and the availability of abortion services in immigration detention facilities.</w:t>
      </w:r>
    </w:p>
    <w:p w14:paraId="72A390F5" w14:textId="0E9EC29B"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These observations and concerns remain painfully relevant in 2023 as pregnant people in the U.S. experience preventable suffering due to </w:t>
      </w:r>
      <w:r w:rsidR="00FA6C4D">
        <w:rPr>
          <w:rFonts w:ascii="Times New Roman" w:hAnsi="Times New Roman" w:cs="Times New Roman"/>
          <w:sz w:val="24"/>
          <w:szCs w:val="24"/>
        </w:rPr>
        <w:t>government</w:t>
      </w:r>
      <w:r w:rsidRPr="005023B7">
        <w:rPr>
          <w:rFonts w:ascii="Times New Roman" w:hAnsi="Times New Roman" w:cs="Times New Roman"/>
          <w:sz w:val="24"/>
          <w:szCs w:val="24"/>
        </w:rPr>
        <w:t xml:space="preserve"> actions that constrain their reproductive agency and options. Rising maternal mortality and morbidity, abortion bans, restricted access to midwives, ill treatment in maternity care hospitals, and the criminalization of reproductive </w:t>
      </w:r>
      <w:r w:rsidR="56D3564A"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and outcomes all reflect the lack of progress toward implementation of U.S. obligations under ICCPR. Indeed, far from promoting access to </w:t>
      </w:r>
      <w:r w:rsidR="56D3564A"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“aimed at preserving the dignity of patients,” some of the United States’ most powerful decision-makers have weaponized </w:t>
      </w:r>
      <w:r w:rsidR="56D3564A" w:rsidRPr="005023B7">
        <w:rPr>
          <w:rFonts w:ascii="Times New Roman" w:hAnsi="Times New Roman" w:cs="Times New Roman"/>
          <w:sz w:val="24"/>
          <w:szCs w:val="24"/>
        </w:rPr>
        <w:t>healthcare</w:t>
      </w:r>
      <w:r w:rsidRPr="005023B7">
        <w:rPr>
          <w:rFonts w:ascii="Times New Roman" w:hAnsi="Times New Roman" w:cs="Times New Roman"/>
          <w:sz w:val="24"/>
          <w:szCs w:val="24"/>
        </w:rPr>
        <w:t xml:space="preserve"> access as a method of contesting the dignity and humanity of marginalized groups, including women, </w:t>
      </w:r>
      <w:r w:rsidR="00D23112">
        <w:rPr>
          <w:rFonts w:ascii="Times New Roman" w:hAnsi="Times New Roman" w:cs="Times New Roman"/>
          <w:sz w:val="24"/>
          <w:szCs w:val="24"/>
        </w:rPr>
        <w:t>LGBTQ</w:t>
      </w:r>
      <w:r w:rsidR="00295931">
        <w:rPr>
          <w:rFonts w:ascii="Times New Roman" w:hAnsi="Times New Roman" w:cs="Times New Roman"/>
          <w:sz w:val="24"/>
          <w:szCs w:val="24"/>
        </w:rPr>
        <w:t>+ people</w:t>
      </w:r>
      <w:r w:rsidRPr="005023B7">
        <w:rPr>
          <w:rFonts w:ascii="Times New Roman" w:hAnsi="Times New Roman" w:cs="Times New Roman"/>
          <w:sz w:val="24"/>
          <w:szCs w:val="24"/>
        </w:rPr>
        <w:t>, people of color, people with disabilities, youth, and people living in poverty.</w:t>
      </w:r>
      <w:r w:rsidRPr="005023B7">
        <w:rPr>
          <w:rStyle w:val="EndnoteReference"/>
          <w:rFonts w:ascii="Times New Roman" w:hAnsi="Times New Roman" w:cs="Times New Roman"/>
          <w:sz w:val="24"/>
          <w:szCs w:val="24"/>
        </w:rPr>
        <w:endnoteReference w:id="123"/>
      </w:r>
      <w:r w:rsidRPr="005023B7">
        <w:rPr>
          <w:rFonts w:ascii="Times New Roman" w:hAnsi="Times New Roman" w:cs="Times New Roman"/>
          <w:sz w:val="24"/>
          <w:szCs w:val="24"/>
        </w:rPr>
        <w:t xml:space="preserve"> </w:t>
      </w:r>
    </w:p>
    <w:p w14:paraId="639F5C0F" w14:textId="65E76F4F" w:rsidR="007B0EBE" w:rsidRPr="005023B7" w:rsidRDefault="417B1739" w:rsidP="00CE1863">
      <w:pPr>
        <w:pStyle w:val="ListParagraph"/>
        <w:numPr>
          <w:ilvl w:val="1"/>
          <w:numId w:val="13"/>
        </w:numPr>
        <w:rPr>
          <w:rFonts w:ascii="Times New Roman" w:hAnsi="Times New Roman" w:cs="Times New Roman"/>
          <w:b/>
          <w:bCs/>
          <w:sz w:val="24"/>
          <w:szCs w:val="24"/>
        </w:rPr>
      </w:pPr>
      <w:r w:rsidRPr="1E9CEDE1">
        <w:rPr>
          <w:rFonts w:ascii="Times New Roman" w:hAnsi="Times New Roman" w:cs="Times New Roman"/>
          <w:b/>
          <w:bCs/>
          <w:sz w:val="24"/>
          <w:szCs w:val="24"/>
        </w:rPr>
        <w:t>Other UN Human Rights Bodies</w:t>
      </w:r>
      <w:r w:rsidR="2268C3E1" w:rsidRPr="1E9CEDE1">
        <w:rPr>
          <w:rFonts w:ascii="Times New Roman" w:hAnsi="Times New Roman" w:cs="Times New Roman"/>
          <w:b/>
          <w:bCs/>
          <w:sz w:val="24"/>
          <w:szCs w:val="24"/>
        </w:rPr>
        <w:t>’</w:t>
      </w:r>
      <w:r w:rsidRPr="1E9CEDE1">
        <w:rPr>
          <w:rFonts w:ascii="Times New Roman" w:hAnsi="Times New Roman" w:cs="Times New Roman"/>
          <w:b/>
          <w:bCs/>
          <w:sz w:val="24"/>
          <w:szCs w:val="24"/>
        </w:rPr>
        <w:t xml:space="preserve"> Recommendations</w:t>
      </w:r>
    </w:p>
    <w:p w14:paraId="09507A28" w14:textId="5AC9B711" w:rsidR="007B0EBE" w:rsidRDefault="00C76690" w:rsidP="75273F22">
      <w:pPr>
        <w:spacing w:line="240" w:lineRule="auto"/>
        <w:jc w:val="both"/>
        <w:rPr>
          <w:rFonts w:ascii="Times New Roman" w:hAnsi="Times New Roman" w:cs="Times New Roman"/>
          <w:sz w:val="24"/>
          <w:szCs w:val="24"/>
        </w:rPr>
      </w:pPr>
      <w:r>
        <w:rPr>
          <w:rFonts w:ascii="Times New Roman" w:hAnsi="Times New Roman" w:cs="Times New Roman"/>
          <w:sz w:val="24"/>
          <w:szCs w:val="24"/>
        </w:rPr>
        <w:t>One year ago, the Committee on the Elimination of Racial Discrimination</w:t>
      </w:r>
      <w:r w:rsidR="00295931">
        <w:rPr>
          <w:rFonts w:ascii="Times New Roman" w:hAnsi="Times New Roman" w:cs="Times New Roman"/>
          <w:sz w:val="24"/>
          <w:szCs w:val="24"/>
        </w:rPr>
        <w:t xml:space="preserve"> </w:t>
      </w:r>
      <w:r w:rsidR="00DD5ECF">
        <w:rPr>
          <w:rFonts w:ascii="Times New Roman" w:hAnsi="Times New Roman" w:cs="Times New Roman"/>
          <w:sz w:val="24"/>
          <w:szCs w:val="24"/>
        </w:rPr>
        <w:t xml:space="preserve">(CERD) </w:t>
      </w:r>
      <w:r w:rsidR="0020762E">
        <w:rPr>
          <w:rFonts w:ascii="Times New Roman" w:hAnsi="Times New Roman" w:cs="Times New Roman"/>
          <w:sz w:val="24"/>
          <w:szCs w:val="24"/>
        </w:rPr>
        <w:t>expressed concern</w:t>
      </w:r>
      <w:r w:rsidR="007E60E5">
        <w:rPr>
          <w:rFonts w:ascii="Times New Roman" w:hAnsi="Times New Roman" w:cs="Times New Roman"/>
          <w:sz w:val="24"/>
          <w:szCs w:val="24"/>
        </w:rPr>
        <w:t xml:space="preserve"> about </w:t>
      </w:r>
      <w:r w:rsidR="00236601">
        <w:rPr>
          <w:rFonts w:ascii="Times New Roman" w:hAnsi="Times New Roman" w:cs="Times New Roman"/>
          <w:sz w:val="24"/>
          <w:szCs w:val="24"/>
        </w:rPr>
        <w:t>“</w:t>
      </w:r>
      <w:r w:rsidR="007E60E5">
        <w:rPr>
          <w:rFonts w:ascii="Times New Roman" w:hAnsi="Times New Roman" w:cs="Times New Roman"/>
          <w:sz w:val="24"/>
          <w:szCs w:val="24"/>
        </w:rPr>
        <w:t>the limited availability of culturally sensitive and respectful mater</w:t>
      </w:r>
      <w:r w:rsidR="00236601">
        <w:rPr>
          <w:rFonts w:ascii="Times New Roman" w:hAnsi="Times New Roman" w:cs="Times New Roman"/>
          <w:sz w:val="24"/>
          <w:szCs w:val="24"/>
        </w:rPr>
        <w:t xml:space="preserve">nal </w:t>
      </w:r>
      <w:r w:rsidR="1F0A1609">
        <w:rPr>
          <w:rFonts w:ascii="Times New Roman" w:hAnsi="Times New Roman" w:cs="Times New Roman"/>
          <w:sz w:val="24"/>
          <w:szCs w:val="24"/>
        </w:rPr>
        <w:t>healthcare</w:t>
      </w:r>
      <w:r w:rsidR="00236601">
        <w:rPr>
          <w:rFonts w:ascii="Times New Roman" w:hAnsi="Times New Roman" w:cs="Times New Roman"/>
          <w:sz w:val="24"/>
          <w:szCs w:val="24"/>
        </w:rPr>
        <w:t xml:space="preserve">, including midwifery care for </w:t>
      </w:r>
      <w:r w:rsidR="003451B6">
        <w:rPr>
          <w:rFonts w:ascii="Times New Roman" w:hAnsi="Times New Roman" w:cs="Times New Roman"/>
          <w:sz w:val="24"/>
          <w:szCs w:val="24"/>
        </w:rPr>
        <w:t>low-income, rural, and people of African descent and Indigenous communities</w:t>
      </w:r>
      <w:r w:rsidR="009B5F72">
        <w:rPr>
          <w:rFonts w:ascii="Times New Roman" w:hAnsi="Times New Roman" w:cs="Times New Roman"/>
          <w:sz w:val="24"/>
          <w:szCs w:val="24"/>
        </w:rPr>
        <w:t xml:space="preserve">,” and </w:t>
      </w:r>
      <w:r w:rsidR="00CA0703">
        <w:rPr>
          <w:rFonts w:ascii="Times New Roman" w:hAnsi="Times New Roman" w:cs="Times New Roman"/>
          <w:sz w:val="24"/>
          <w:szCs w:val="24"/>
        </w:rPr>
        <w:t xml:space="preserve">racial/ethnic inequities in maternal mortality and morbidity. </w:t>
      </w:r>
      <w:r w:rsidR="00DD5ECF">
        <w:rPr>
          <w:rFonts w:ascii="Times New Roman" w:hAnsi="Times New Roman" w:cs="Times New Roman"/>
          <w:sz w:val="24"/>
          <w:szCs w:val="24"/>
        </w:rPr>
        <w:t xml:space="preserve">CERD </w:t>
      </w:r>
      <w:r w:rsidR="001B21F4">
        <w:rPr>
          <w:rFonts w:ascii="Times New Roman" w:hAnsi="Times New Roman" w:cs="Times New Roman"/>
          <w:sz w:val="24"/>
          <w:szCs w:val="24"/>
        </w:rPr>
        <w:t>wrote that “in this context</w:t>
      </w:r>
      <w:r w:rsidR="00B008FB">
        <w:rPr>
          <w:rFonts w:ascii="Times New Roman" w:hAnsi="Times New Roman" w:cs="Times New Roman"/>
          <w:sz w:val="24"/>
          <w:szCs w:val="24"/>
        </w:rPr>
        <w:t>,</w:t>
      </w:r>
      <w:r w:rsidR="001B21F4">
        <w:rPr>
          <w:rFonts w:ascii="Times New Roman" w:hAnsi="Times New Roman" w:cs="Times New Roman"/>
          <w:sz w:val="24"/>
          <w:szCs w:val="24"/>
        </w:rPr>
        <w:t>”</w:t>
      </w:r>
      <w:r w:rsidR="00B008FB">
        <w:rPr>
          <w:rFonts w:ascii="Times New Roman" w:hAnsi="Times New Roman" w:cs="Times New Roman"/>
          <w:sz w:val="24"/>
          <w:szCs w:val="24"/>
        </w:rPr>
        <w:t xml:space="preserve"> the impact of </w:t>
      </w:r>
      <w:r w:rsidR="00B008FB" w:rsidRPr="2D649C6F">
        <w:rPr>
          <w:rFonts w:ascii="Times New Roman" w:hAnsi="Times New Roman" w:cs="Times New Roman"/>
          <w:i/>
          <w:iCs/>
          <w:sz w:val="24"/>
          <w:szCs w:val="24"/>
        </w:rPr>
        <w:t>Dobbs</w:t>
      </w:r>
      <w:r w:rsidR="00B008FB">
        <w:rPr>
          <w:rFonts w:ascii="Times New Roman" w:hAnsi="Times New Roman" w:cs="Times New Roman"/>
          <w:sz w:val="24"/>
          <w:szCs w:val="24"/>
        </w:rPr>
        <w:t xml:space="preserve"> was particularly concerning.</w:t>
      </w:r>
      <w:r w:rsidR="00CF05DB">
        <w:rPr>
          <w:rStyle w:val="EndnoteReference"/>
          <w:rFonts w:ascii="Times New Roman" w:hAnsi="Times New Roman" w:cs="Times New Roman"/>
          <w:sz w:val="24"/>
          <w:szCs w:val="24"/>
        </w:rPr>
        <w:endnoteReference w:id="124"/>
      </w:r>
      <w:r w:rsidR="00B008FB">
        <w:rPr>
          <w:rFonts w:ascii="Times New Roman" w:hAnsi="Times New Roman" w:cs="Times New Roman"/>
          <w:sz w:val="24"/>
          <w:szCs w:val="24"/>
        </w:rPr>
        <w:t xml:space="preserve"> </w:t>
      </w:r>
      <w:r w:rsidR="00104756">
        <w:rPr>
          <w:rFonts w:ascii="Times New Roman" w:hAnsi="Times New Roman" w:cs="Times New Roman"/>
          <w:sz w:val="24"/>
          <w:szCs w:val="24"/>
        </w:rPr>
        <w:t>CERD recommend</w:t>
      </w:r>
      <w:r w:rsidR="003B725D">
        <w:rPr>
          <w:rFonts w:ascii="Times New Roman" w:hAnsi="Times New Roman" w:cs="Times New Roman"/>
          <w:sz w:val="24"/>
          <w:szCs w:val="24"/>
        </w:rPr>
        <w:t>ed that</w:t>
      </w:r>
      <w:r w:rsidR="00104756">
        <w:rPr>
          <w:rFonts w:ascii="Times New Roman" w:hAnsi="Times New Roman" w:cs="Times New Roman"/>
          <w:sz w:val="24"/>
          <w:szCs w:val="24"/>
        </w:rPr>
        <w:t xml:space="preserve"> the U.S. ta</w:t>
      </w:r>
      <w:r w:rsidR="00643A83">
        <w:rPr>
          <w:rFonts w:ascii="Times New Roman" w:hAnsi="Times New Roman" w:cs="Times New Roman"/>
          <w:sz w:val="24"/>
          <w:szCs w:val="24"/>
        </w:rPr>
        <w:t>k</w:t>
      </w:r>
      <w:r w:rsidR="003B725D">
        <w:rPr>
          <w:rFonts w:ascii="Times New Roman" w:hAnsi="Times New Roman" w:cs="Times New Roman"/>
          <w:sz w:val="24"/>
          <w:szCs w:val="24"/>
        </w:rPr>
        <w:t xml:space="preserve">e </w:t>
      </w:r>
      <w:r w:rsidR="00104756">
        <w:rPr>
          <w:rFonts w:ascii="Times New Roman" w:hAnsi="Times New Roman" w:cs="Times New Roman"/>
          <w:sz w:val="24"/>
          <w:szCs w:val="24"/>
        </w:rPr>
        <w:t xml:space="preserve">further steps to eliminate </w:t>
      </w:r>
      <w:r w:rsidR="008F0808">
        <w:rPr>
          <w:rFonts w:ascii="Times New Roman" w:hAnsi="Times New Roman" w:cs="Times New Roman"/>
          <w:sz w:val="24"/>
          <w:szCs w:val="24"/>
        </w:rPr>
        <w:t>maternal health inequities using an intersectional and culturally respectful approach</w:t>
      </w:r>
      <w:r w:rsidR="00BC63A8">
        <w:rPr>
          <w:rFonts w:ascii="Times New Roman" w:hAnsi="Times New Roman" w:cs="Times New Roman"/>
          <w:sz w:val="24"/>
          <w:szCs w:val="24"/>
        </w:rPr>
        <w:t>, including midwifery care</w:t>
      </w:r>
      <w:r w:rsidR="001103C3">
        <w:rPr>
          <w:rFonts w:ascii="Times New Roman" w:hAnsi="Times New Roman" w:cs="Times New Roman"/>
          <w:sz w:val="24"/>
          <w:szCs w:val="24"/>
        </w:rPr>
        <w:t xml:space="preserve">; adopt “all necessary measures” </w:t>
      </w:r>
      <w:r w:rsidR="00491379">
        <w:rPr>
          <w:rFonts w:ascii="Times New Roman" w:hAnsi="Times New Roman" w:cs="Times New Roman"/>
          <w:sz w:val="24"/>
          <w:szCs w:val="24"/>
        </w:rPr>
        <w:t xml:space="preserve">to address the disparate impact of </w:t>
      </w:r>
      <w:r w:rsidR="00491379" w:rsidRPr="2D649C6F">
        <w:rPr>
          <w:rFonts w:ascii="Times New Roman" w:hAnsi="Times New Roman" w:cs="Times New Roman"/>
          <w:i/>
          <w:iCs/>
          <w:sz w:val="24"/>
          <w:szCs w:val="24"/>
        </w:rPr>
        <w:t>Dobbs</w:t>
      </w:r>
      <w:r w:rsidR="00491379">
        <w:rPr>
          <w:rFonts w:ascii="Times New Roman" w:hAnsi="Times New Roman" w:cs="Times New Roman"/>
          <w:sz w:val="24"/>
          <w:szCs w:val="24"/>
        </w:rPr>
        <w:t>; “provide</w:t>
      </w:r>
      <w:r w:rsidR="00500527">
        <w:rPr>
          <w:rFonts w:ascii="Times New Roman" w:hAnsi="Times New Roman" w:cs="Times New Roman"/>
          <w:sz w:val="24"/>
          <w:szCs w:val="24"/>
        </w:rPr>
        <w:t xml:space="preserve"> safe, legal, and effective access to abortion</w:t>
      </w:r>
      <w:r w:rsidR="00C741E5">
        <w:rPr>
          <w:rFonts w:ascii="Times New Roman" w:hAnsi="Times New Roman" w:cs="Times New Roman"/>
          <w:sz w:val="24"/>
          <w:szCs w:val="24"/>
        </w:rPr>
        <w:t>”</w:t>
      </w:r>
      <w:r w:rsidR="00E618B0">
        <w:rPr>
          <w:rFonts w:ascii="Times New Roman" w:hAnsi="Times New Roman" w:cs="Times New Roman"/>
          <w:sz w:val="24"/>
          <w:szCs w:val="24"/>
        </w:rPr>
        <w:t xml:space="preserve"> in line with international human rights obligations and the WHO Abortion Care Guidelines</w:t>
      </w:r>
      <w:r w:rsidR="00C741E5">
        <w:rPr>
          <w:rFonts w:ascii="Times New Roman" w:hAnsi="Times New Roman" w:cs="Times New Roman"/>
          <w:sz w:val="24"/>
          <w:szCs w:val="24"/>
        </w:rPr>
        <w:t xml:space="preserve">; </w:t>
      </w:r>
      <w:r w:rsidR="00CF05DB">
        <w:rPr>
          <w:rFonts w:ascii="Times New Roman" w:hAnsi="Times New Roman" w:cs="Times New Roman"/>
          <w:sz w:val="24"/>
          <w:szCs w:val="24"/>
        </w:rPr>
        <w:t xml:space="preserve">and </w:t>
      </w:r>
      <w:r w:rsidR="003B066C">
        <w:rPr>
          <w:rFonts w:ascii="Times New Roman" w:hAnsi="Times New Roman" w:cs="Times New Roman"/>
          <w:sz w:val="24"/>
          <w:szCs w:val="24"/>
        </w:rPr>
        <w:t>“take all necessary measures to mitigate the risks faced by women seeking an abortion and by health</w:t>
      </w:r>
      <w:r w:rsidR="00F34361">
        <w:rPr>
          <w:rFonts w:ascii="Times New Roman" w:hAnsi="Times New Roman" w:cs="Times New Roman"/>
          <w:sz w:val="24"/>
          <w:szCs w:val="24"/>
        </w:rPr>
        <w:t xml:space="preserve"> providers assisting them, and to ensure that they are not subjected to criminal penalties</w:t>
      </w:r>
      <w:r w:rsidR="005708AB">
        <w:rPr>
          <w:rFonts w:ascii="Times New Roman" w:hAnsi="Times New Roman" w:cs="Times New Roman"/>
          <w:sz w:val="24"/>
          <w:szCs w:val="24"/>
        </w:rPr>
        <w:t>.”</w:t>
      </w:r>
      <w:r w:rsidR="00FC08C0">
        <w:rPr>
          <w:rStyle w:val="EndnoteReference"/>
          <w:rFonts w:ascii="Times New Roman" w:hAnsi="Times New Roman" w:cs="Times New Roman"/>
          <w:sz w:val="24"/>
          <w:szCs w:val="24"/>
        </w:rPr>
        <w:endnoteReference w:id="125"/>
      </w:r>
    </w:p>
    <w:p w14:paraId="2EE5364B" w14:textId="7C5A3127" w:rsidR="00BA2DDD" w:rsidRDefault="7B51D50D" w:rsidP="75273F2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6E8879A3">
        <w:rPr>
          <w:rFonts w:ascii="Times New Roman" w:hAnsi="Times New Roman" w:cs="Times New Roman"/>
          <w:sz w:val="24"/>
          <w:szCs w:val="24"/>
        </w:rPr>
        <w:t xml:space="preserve">the </w:t>
      </w:r>
      <w:r>
        <w:rPr>
          <w:rFonts w:ascii="Times New Roman" w:hAnsi="Times New Roman" w:cs="Times New Roman"/>
          <w:sz w:val="24"/>
          <w:szCs w:val="24"/>
        </w:rPr>
        <w:t xml:space="preserve">wake of the </w:t>
      </w:r>
      <w:r w:rsidRPr="1E9CEDE1">
        <w:rPr>
          <w:rFonts w:ascii="Times New Roman" w:hAnsi="Times New Roman" w:cs="Times New Roman"/>
          <w:i/>
          <w:iCs/>
          <w:sz w:val="24"/>
          <w:szCs w:val="24"/>
        </w:rPr>
        <w:t>Dobbs</w:t>
      </w:r>
      <w:r>
        <w:rPr>
          <w:rFonts w:ascii="Times New Roman" w:hAnsi="Times New Roman" w:cs="Times New Roman"/>
          <w:sz w:val="24"/>
          <w:szCs w:val="24"/>
        </w:rPr>
        <w:t xml:space="preserve"> decision, </w:t>
      </w:r>
      <w:r w:rsidR="44F07076">
        <w:rPr>
          <w:rFonts w:ascii="Times New Roman" w:hAnsi="Times New Roman" w:cs="Times New Roman"/>
          <w:sz w:val="24"/>
          <w:szCs w:val="24"/>
        </w:rPr>
        <w:t>experts across t</w:t>
      </w:r>
      <w:r>
        <w:rPr>
          <w:rFonts w:ascii="Times New Roman" w:hAnsi="Times New Roman" w:cs="Times New Roman"/>
          <w:sz w:val="24"/>
          <w:szCs w:val="24"/>
        </w:rPr>
        <w:t>he human rights community</w:t>
      </w:r>
      <w:r w:rsidR="06FBAC66">
        <w:rPr>
          <w:rFonts w:ascii="Times New Roman" w:hAnsi="Times New Roman" w:cs="Times New Roman"/>
          <w:sz w:val="24"/>
          <w:szCs w:val="24"/>
        </w:rPr>
        <w:t xml:space="preserve"> have</w:t>
      </w:r>
      <w:r>
        <w:rPr>
          <w:rFonts w:ascii="Times New Roman" w:hAnsi="Times New Roman" w:cs="Times New Roman"/>
          <w:sz w:val="24"/>
          <w:szCs w:val="24"/>
        </w:rPr>
        <w:t xml:space="preserve"> reacted with </w:t>
      </w:r>
      <w:r w:rsidR="44F07076">
        <w:rPr>
          <w:rFonts w:ascii="Times New Roman" w:hAnsi="Times New Roman" w:cs="Times New Roman"/>
          <w:sz w:val="24"/>
          <w:szCs w:val="24"/>
        </w:rPr>
        <w:t>alarm</w:t>
      </w:r>
      <w:r w:rsidR="06FBAC66">
        <w:rPr>
          <w:rFonts w:ascii="Times New Roman" w:hAnsi="Times New Roman" w:cs="Times New Roman"/>
          <w:sz w:val="24"/>
          <w:szCs w:val="24"/>
        </w:rPr>
        <w:t xml:space="preserve"> and </w:t>
      </w:r>
      <w:proofErr w:type="spellStart"/>
      <w:r w:rsidR="06FBAC66">
        <w:rPr>
          <w:rFonts w:ascii="Times New Roman" w:hAnsi="Times New Roman" w:cs="Times New Roman"/>
          <w:sz w:val="24"/>
          <w:szCs w:val="24"/>
        </w:rPr>
        <w:t>condemna</w:t>
      </w:r>
      <w:proofErr w:type="spellEnd"/>
      <w:r w:rsidR="11C67AEA">
        <w:rPr>
          <w:rFonts w:ascii="Times New Roman" w:hAnsi="Times New Roman" w:cs="Times New Roman"/>
          <w:sz w:val="24"/>
          <w:szCs w:val="24"/>
        </w:rPr>
        <w:t xml:space="preserve"> </w:t>
      </w:r>
      <w:proofErr w:type="spellStart"/>
      <w:r w:rsidR="06FBAC66">
        <w:rPr>
          <w:rFonts w:ascii="Times New Roman" w:hAnsi="Times New Roman" w:cs="Times New Roman"/>
          <w:sz w:val="24"/>
          <w:szCs w:val="24"/>
        </w:rPr>
        <w:t>tion</w:t>
      </w:r>
      <w:proofErr w:type="spellEnd"/>
      <w:r w:rsidR="44F07076">
        <w:rPr>
          <w:rFonts w:ascii="Times New Roman" w:hAnsi="Times New Roman" w:cs="Times New Roman"/>
          <w:sz w:val="24"/>
          <w:szCs w:val="24"/>
        </w:rPr>
        <w:t>.</w:t>
      </w:r>
      <w:r w:rsidR="007D3508">
        <w:rPr>
          <w:rStyle w:val="EndnoteReference"/>
          <w:rFonts w:ascii="Times New Roman" w:hAnsi="Times New Roman" w:cs="Times New Roman"/>
          <w:sz w:val="24"/>
          <w:szCs w:val="24"/>
        </w:rPr>
        <w:endnoteReference w:id="126"/>
      </w:r>
      <w:r w:rsidR="44F07076">
        <w:rPr>
          <w:rFonts w:ascii="Times New Roman" w:hAnsi="Times New Roman" w:cs="Times New Roman"/>
          <w:sz w:val="24"/>
          <w:szCs w:val="24"/>
        </w:rPr>
        <w:t xml:space="preserve"> </w:t>
      </w:r>
      <w:r w:rsidR="189EC404">
        <w:rPr>
          <w:rFonts w:ascii="Times New Roman" w:hAnsi="Times New Roman" w:cs="Times New Roman"/>
          <w:sz w:val="24"/>
          <w:szCs w:val="24"/>
        </w:rPr>
        <w:t>On the same day</w:t>
      </w:r>
      <w:r w:rsidR="141E4F23">
        <w:rPr>
          <w:rFonts w:ascii="Times New Roman" w:hAnsi="Times New Roman" w:cs="Times New Roman"/>
          <w:sz w:val="24"/>
          <w:szCs w:val="24"/>
        </w:rPr>
        <w:t xml:space="preserve"> the decision was </w:t>
      </w:r>
      <w:r w:rsidR="5035D12B">
        <w:rPr>
          <w:rFonts w:ascii="Times New Roman" w:hAnsi="Times New Roman" w:cs="Times New Roman"/>
          <w:sz w:val="24"/>
          <w:szCs w:val="24"/>
        </w:rPr>
        <w:t>issued</w:t>
      </w:r>
      <w:r w:rsidR="141E4F23">
        <w:rPr>
          <w:rFonts w:ascii="Times New Roman" w:hAnsi="Times New Roman" w:cs="Times New Roman"/>
          <w:sz w:val="24"/>
          <w:szCs w:val="24"/>
        </w:rPr>
        <w:t xml:space="preserve">, UN Special Procedures mandate holders denounced it as </w:t>
      </w:r>
      <w:r w:rsidR="201DB46A">
        <w:rPr>
          <w:rFonts w:ascii="Times New Roman" w:hAnsi="Times New Roman" w:cs="Times New Roman"/>
          <w:sz w:val="24"/>
          <w:szCs w:val="24"/>
        </w:rPr>
        <w:t>“shocking and dangerous</w:t>
      </w:r>
      <w:r w:rsidR="053AFC7D">
        <w:rPr>
          <w:rFonts w:ascii="Times New Roman" w:hAnsi="Times New Roman" w:cs="Times New Roman"/>
          <w:sz w:val="24"/>
          <w:szCs w:val="24"/>
        </w:rPr>
        <w:t>.</w:t>
      </w:r>
      <w:r w:rsidR="201DB46A">
        <w:rPr>
          <w:rFonts w:ascii="Times New Roman" w:hAnsi="Times New Roman" w:cs="Times New Roman"/>
          <w:sz w:val="24"/>
          <w:szCs w:val="24"/>
        </w:rPr>
        <w:t>”</w:t>
      </w:r>
      <w:r w:rsidR="6AFB714C">
        <w:rPr>
          <w:rFonts w:ascii="Times New Roman" w:hAnsi="Times New Roman" w:cs="Times New Roman"/>
          <w:sz w:val="24"/>
          <w:szCs w:val="24"/>
        </w:rPr>
        <w:t xml:space="preserve"> </w:t>
      </w:r>
      <w:r w:rsidR="053AFC7D">
        <w:rPr>
          <w:rFonts w:ascii="Times New Roman" w:hAnsi="Times New Roman" w:cs="Times New Roman"/>
          <w:sz w:val="24"/>
          <w:szCs w:val="24"/>
        </w:rPr>
        <w:t xml:space="preserve">In a </w:t>
      </w:r>
      <w:r w:rsidR="7A460053">
        <w:rPr>
          <w:rFonts w:ascii="Times New Roman" w:hAnsi="Times New Roman" w:cs="Times New Roman"/>
          <w:sz w:val="24"/>
          <w:szCs w:val="24"/>
        </w:rPr>
        <w:t xml:space="preserve">public </w:t>
      </w:r>
      <w:r w:rsidR="053AFC7D">
        <w:rPr>
          <w:rFonts w:ascii="Times New Roman" w:hAnsi="Times New Roman" w:cs="Times New Roman"/>
          <w:sz w:val="24"/>
          <w:szCs w:val="24"/>
        </w:rPr>
        <w:t>statement</w:t>
      </w:r>
      <w:r w:rsidR="7BD34ACD">
        <w:rPr>
          <w:rFonts w:ascii="Times New Roman" w:hAnsi="Times New Roman" w:cs="Times New Roman"/>
          <w:sz w:val="24"/>
          <w:szCs w:val="24"/>
        </w:rPr>
        <w:t>,</w:t>
      </w:r>
      <w:r w:rsidR="053AFC7D">
        <w:rPr>
          <w:rFonts w:ascii="Times New Roman" w:hAnsi="Times New Roman" w:cs="Times New Roman"/>
          <w:sz w:val="24"/>
          <w:szCs w:val="24"/>
        </w:rPr>
        <w:t xml:space="preserve"> t</w:t>
      </w:r>
      <w:r w:rsidR="6AFB714C">
        <w:rPr>
          <w:rFonts w:ascii="Times New Roman" w:hAnsi="Times New Roman" w:cs="Times New Roman"/>
          <w:sz w:val="24"/>
          <w:szCs w:val="24"/>
        </w:rPr>
        <w:t>hey observed that</w:t>
      </w:r>
      <w:r w:rsidR="201DB46A">
        <w:rPr>
          <w:rFonts w:ascii="Times New Roman" w:hAnsi="Times New Roman" w:cs="Times New Roman"/>
          <w:sz w:val="24"/>
          <w:szCs w:val="24"/>
        </w:rPr>
        <w:t xml:space="preserve"> </w:t>
      </w:r>
      <w:r w:rsidR="28FD7E7C">
        <w:rPr>
          <w:rFonts w:ascii="Times New Roman" w:hAnsi="Times New Roman" w:cs="Times New Roman"/>
          <w:sz w:val="24"/>
          <w:szCs w:val="24"/>
        </w:rPr>
        <w:t>“</w:t>
      </w:r>
      <w:r w:rsidR="3370EC9D">
        <w:rPr>
          <w:rFonts w:ascii="Times New Roman" w:hAnsi="Times New Roman" w:cs="Times New Roman"/>
          <w:sz w:val="24"/>
          <w:szCs w:val="24"/>
        </w:rPr>
        <w:t>[t]</w:t>
      </w:r>
      <w:r w:rsidR="28FD7E7C" w:rsidRPr="001E7210">
        <w:rPr>
          <w:rFonts w:ascii="Times New Roman" w:hAnsi="Times New Roman" w:cs="Times New Roman"/>
          <w:sz w:val="24"/>
          <w:szCs w:val="24"/>
        </w:rPr>
        <w:t>he Supreme Court has completely disregarded the United States’ binding legal obligations under international human rights law, including those stemming from its ratification of the International Covenant on Civil and Political Rights, which protects a woman’s right to life from the harmful impact of abortion restrictions</w:t>
      </w:r>
      <w:r w:rsidR="595AEE8F">
        <w:rPr>
          <w:rFonts w:ascii="Times New Roman" w:hAnsi="Times New Roman" w:cs="Times New Roman"/>
          <w:sz w:val="24"/>
          <w:szCs w:val="24"/>
        </w:rPr>
        <w:t>” and note</w:t>
      </w:r>
      <w:r w:rsidR="78E7F61F">
        <w:rPr>
          <w:rFonts w:ascii="Times New Roman" w:hAnsi="Times New Roman" w:cs="Times New Roman"/>
          <w:sz w:val="24"/>
          <w:szCs w:val="24"/>
        </w:rPr>
        <w:t>d</w:t>
      </w:r>
      <w:r w:rsidR="595AEE8F">
        <w:rPr>
          <w:rFonts w:ascii="Times New Roman" w:hAnsi="Times New Roman" w:cs="Times New Roman"/>
          <w:sz w:val="24"/>
          <w:szCs w:val="24"/>
        </w:rPr>
        <w:t xml:space="preserve"> </w:t>
      </w:r>
      <w:r w:rsidR="4D18FF4E">
        <w:rPr>
          <w:rFonts w:ascii="Times New Roman" w:hAnsi="Times New Roman" w:cs="Times New Roman"/>
          <w:sz w:val="24"/>
          <w:szCs w:val="24"/>
        </w:rPr>
        <w:t xml:space="preserve">that the </w:t>
      </w:r>
      <w:r w:rsidR="28FD7E7C" w:rsidRPr="001E7210">
        <w:rPr>
          <w:rFonts w:ascii="Times New Roman" w:hAnsi="Times New Roman" w:cs="Times New Roman"/>
          <w:sz w:val="24"/>
          <w:szCs w:val="24"/>
        </w:rPr>
        <w:t>Court “was duly reminded of this binding obligation and others in a detailed </w:t>
      </w:r>
      <w:r w:rsidR="20A2CD45" w:rsidRPr="008B367F">
        <w:rPr>
          <w:rFonts w:ascii="Times New Roman" w:hAnsi="Times New Roman" w:cs="Times New Roman"/>
          <w:sz w:val="24"/>
          <w:szCs w:val="24"/>
        </w:rPr>
        <w:t>amicus brief</w:t>
      </w:r>
      <w:r w:rsidR="28FD7E7C" w:rsidRPr="001E7210">
        <w:rPr>
          <w:rFonts w:ascii="Times New Roman" w:hAnsi="Times New Roman" w:cs="Times New Roman"/>
          <w:sz w:val="24"/>
          <w:szCs w:val="24"/>
        </w:rPr>
        <w:t> submitted by international independent human rights experts.”</w:t>
      </w:r>
      <w:r w:rsidR="7A460053">
        <w:rPr>
          <w:rFonts w:ascii="Times New Roman" w:hAnsi="Times New Roman" w:cs="Times New Roman"/>
          <w:sz w:val="24"/>
          <w:szCs w:val="24"/>
        </w:rPr>
        <w:t xml:space="preserve"> The amicus brief they re</w:t>
      </w:r>
      <w:r w:rsidR="1711E2FB">
        <w:rPr>
          <w:rFonts w:ascii="Times New Roman" w:hAnsi="Times New Roman" w:cs="Times New Roman"/>
          <w:sz w:val="24"/>
          <w:szCs w:val="24"/>
        </w:rPr>
        <w:t xml:space="preserve">fer to </w:t>
      </w:r>
      <w:r w:rsidR="06A22E09">
        <w:rPr>
          <w:rFonts w:ascii="Times New Roman" w:hAnsi="Times New Roman" w:cs="Times New Roman"/>
          <w:sz w:val="24"/>
          <w:szCs w:val="24"/>
        </w:rPr>
        <w:t>thoroughly</w:t>
      </w:r>
      <w:r w:rsidR="109BD654">
        <w:rPr>
          <w:rFonts w:ascii="Times New Roman" w:hAnsi="Times New Roman" w:cs="Times New Roman"/>
          <w:sz w:val="24"/>
          <w:szCs w:val="24"/>
        </w:rPr>
        <w:t xml:space="preserve"> sets forth</w:t>
      </w:r>
      <w:r w:rsidR="1711E2FB">
        <w:rPr>
          <w:rFonts w:ascii="Times New Roman" w:hAnsi="Times New Roman" w:cs="Times New Roman"/>
          <w:sz w:val="24"/>
          <w:szCs w:val="24"/>
        </w:rPr>
        <w:t xml:space="preserve"> the </w:t>
      </w:r>
      <w:r w:rsidR="06A22E09">
        <w:rPr>
          <w:rFonts w:ascii="Times New Roman" w:hAnsi="Times New Roman" w:cs="Times New Roman"/>
          <w:sz w:val="24"/>
          <w:szCs w:val="24"/>
        </w:rPr>
        <w:t xml:space="preserve">relevant international human rights law on </w:t>
      </w:r>
      <w:r w:rsidR="109BD654">
        <w:rPr>
          <w:rFonts w:ascii="Times New Roman" w:hAnsi="Times New Roman" w:cs="Times New Roman"/>
          <w:sz w:val="24"/>
          <w:szCs w:val="24"/>
        </w:rPr>
        <w:t xml:space="preserve">abortion, </w:t>
      </w:r>
      <w:r w:rsidR="6CD35BF8">
        <w:rPr>
          <w:rFonts w:ascii="Times New Roman" w:hAnsi="Times New Roman" w:cs="Times New Roman"/>
          <w:sz w:val="24"/>
          <w:szCs w:val="24"/>
        </w:rPr>
        <w:t xml:space="preserve">illustrating for the </w:t>
      </w:r>
      <w:r w:rsidR="642AAB22">
        <w:rPr>
          <w:rFonts w:ascii="Times New Roman" w:hAnsi="Times New Roman" w:cs="Times New Roman"/>
          <w:sz w:val="24"/>
          <w:szCs w:val="24"/>
        </w:rPr>
        <w:t xml:space="preserve">U.S. </w:t>
      </w:r>
      <w:r w:rsidR="6CD35BF8">
        <w:rPr>
          <w:rFonts w:ascii="Times New Roman" w:hAnsi="Times New Roman" w:cs="Times New Roman"/>
          <w:sz w:val="24"/>
          <w:szCs w:val="24"/>
        </w:rPr>
        <w:t xml:space="preserve">Supreme Court that </w:t>
      </w:r>
      <w:r w:rsidR="73331849">
        <w:rPr>
          <w:rFonts w:ascii="Times New Roman" w:hAnsi="Times New Roman" w:cs="Times New Roman"/>
          <w:sz w:val="24"/>
          <w:szCs w:val="24"/>
        </w:rPr>
        <w:t xml:space="preserve">reproductive rights violations have been recognized by UN bodies and UN Special Procedures mandate holders </w:t>
      </w:r>
      <w:r w:rsidR="321F9CE4">
        <w:rPr>
          <w:rFonts w:ascii="Times New Roman" w:hAnsi="Times New Roman" w:cs="Times New Roman"/>
          <w:sz w:val="24"/>
          <w:szCs w:val="24"/>
        </w:rPr>
        <w:t>for many years, including, for example, the Human Rights Committee</w:t>
      </w:r>
      <w:r w:rsidR="6E0B6E6D">
        <w:rPr>
          <w:rFonts w:ascii="Times New Roman" w:hAnsi="Times New Roman" w:cs="Times New Roman"/>
          <w:sz w:val="24"/>
          <w:szCs w:val="24"/>
        </w:rPr>
        <w:t xml:space="preserve"> (</w:t>
      </w:r>
      <w:r w:rsidR="3A34DED2">
        <w:rPr>
          <w:rFonts w:ascii="Times New Roman" w:hAnsi="Times New Roman" w:cs="Times New Roman"/>
          <w:sz w:val="24"/>
          <w:szCs w:val="24"/>
        </w:rPr>
        <w:t>HRC</w:t>
      </w:r>
      <w:r w:rsidR="6E0B6E6D">
        <w:rPr>
          <w:rFonts w:ascii="Times New Roman" w:hAnsi="Times New Roman" w:cs="Times New Roman"/>
          <w:sz w:val="24"/>
          <w:szCs w:val="24"/>
        </w:rPr>
        <w:t>), the Committee on the Elimination of Racial Discrimination (CERD), the Committee Against Tortu</w:t>
      </w:r>
      <w:r w:rsidR="08E58DA8">
        <w:rPr>
          <w:rFonts w:ascii="Times New Roman" w:hAnsi="Times New Roman" w:cs="Times New Roman"/>
          <w:sz w:val="24"/>
          <w:szCs w:val="24"/>
        </w:rPr>
        <w:t xml:space="preserve">re (CAT), </w:t>
      </w:r>
      <w:r w:rsidR="337E9107">
        <w:rPr>
          <w:rFonts w:ascii="Times New Roman" w:hAnsi="Times New Roman" w:cs="Times New Roman"/>
          <w:sz w:val="24"/>
          <w:szCs w:val="24"/>
        </w:rPr>
        <w:t>the Committee on Economic, Social, and Cultural Rights</w:t>
      </w:r>
      <w:r w:rsidR="5043ECE2">
        <w:rPr>
          <w:rFonts w:ascii="Times New Roman" w:hAnsi="Times New Roman" w:cs="Times New Roman"/>
          <w:sz w:val="24"/>
          <w:szCs w:val="24"/>
        </w:rPr>
        <w:t xml:space="preserve"> (CESCR), </w:t>
      </w:r>
      <w:r w:rsidR="08E58DA8">
        <w:rPr>
          <w:rFonts w:ascii="Times New Roman" w:hAnsi="Times New Roman" w:cs="Times New Roman"/>
          <w:sz w:val="24"/>
          <w:szCs w:val="24"/>
        </w:rPr>
        <w:t xml:space="preserve">the Committee on the Elimination of Discrimination Against Women (CEDAW), the Committee on the Rights </w:t>
      </w:r>
      <w:r w:rsidR="5E04100E">
        <w:rPr>
          <w:rFonts w:ascii="Times New Roman" w:hAnsi="Times New Roman" w:cs="Times New Roman"/>
          <w:sz w:val="24"/>
          <w:szCs w:val="24"/>
        </w:rPr>
        <w:t>of Persons with Disabilities (CRPD), and the Committee on the Rights of the Child (CRC).</w:t>
      </w:r>
      <w:r w:rsidR="0018105A">
        <w:rPr>
          <w:rStyle w:val="EndnoteReference"/>
          <w:rFonts w:ascii="Times New Roman" w:hAnsi="Times New Roman" w:cs="Times New Roman"/>
          <w:sz w:val="24"/>
          <w:szCs w:val="24"/>
        </w:rPr>
        <w:endnoteReference w:id="127"/>
      </w:r>
      <w:r w:rsidR="37BD7179">
        <w:rPr>
          <w:rFonts w:ascii="Times New Roman" w:hAnsi="Times New Roman" w:cs="Times New Roman"/>
          <w:sz w:val="24"/>
          <w:szCs w:val="24"/>
        </w:rPr>
        <w:t xml:space="preserve"> </w:t>
      </w:r>
      <w:r w:rsidR="30FDE7A7">
        <w:rPr>
          <w:rFonts w:ascii="Times New Roman" w:hAnsi="Times New Roman" w:cs="Times New Roman"/>
          <w:sz w:val="24"/>
          <w:szCs w:val="24"/>
        </w:rPr>
        <w:t>The Committee on the Elimination of Discrimination Against Women also issued a statement</w:t>
      </w:r>
      <w:r w:rsidR="3025760E">
        <w:rPr>
          <w:rFonts w:ascii="Times New Roman" w:hAnsi="Times New Roman" w:cs="Times New Roman"/>
          <w:sz w:val="24"/>
          <w:szCs w:val="24"/>
        </w:rPr>
        <w:t xml:space="preserve"> of concern</w:t>
      </w:r>
      <w:r w:rsidR="672CA6D7">
        <w:rPr>
          <w:rFonts w:ascii="Times New Roman" w:hAnsi="Times New Roman" w:cs="Times New Roman"/>
          <w:sz w:val="24"/>
          <w:szCs w:val="24"/>
        </w:rPr>
        <w:t xml:space="preserve"> shortly after the </w:t>
      </w:r>
      <w:r w:rsidR="6E8AD5A6" w:rsidRPr="1E9CEDE1">
        <w:rPr>
          <w:rFonts w:ascii="Times New Roman" w:hAnsi="Times New Roman" w:cs="Times New Roman"/>
          <w:i/>
          <w:iCs/>
          <w:sz w:val="24"/>
          <w:szCs w:val="24"/>
        </w:rPr>
        <w:t xml:space="preserve">Dobbs </w:t>
      </w:r>
      <w:r w:rsidR="672CA6D7">
        <w:rPr>
          <w:rFonts w:ascii="Times New Roman" w:hAnsi="Times New Roman" w:cs="Times New Roman"/>
          <w:sz w:val="24"/>
          <w:szCs w:val="24"/>
        </w:rPr>
        <w:t>decision</w:t>
      </w:r>
      <w:r w:rsidR="41F67177">
        <w:rPr>
          <w:rFonts w:ascii="Times New Roman" w:hAnsi="Times New Roman" w:cs="Times New Roman"/>
          <w:sz w:val="24"/>
          <w:szCs w:val="24"/>
        </w:rPr>
        <w:t>.</w:t>
      </w:r>
      <w:r w:rsidR="00FE4D21">
        <w:rPr>
          <w:rStyle w:val="EndnoteReference"/>
          <w:rFonts w:ascii="Times New Roman" w:hAnsi="Times New Roman" w:cs="Times New Roman"/>
          <w:sz w:val="24"/>
          <w:szCs w:val="24"/>
        </w:rPr>
        <w:endnoteReference w:id="128"/>
      </w:r>
      <w:r w:rsidR="41F67177">
        <w:rPr>
          <w:rFonts w:ascii="Times New Roman" w:hAnsi="Times New Roman" w:cs="Times New Roman"/>
          <w:sz w:val="24"/>
          <w:szCs w:val="24"/>
        </w:rPr>
        <w:t xml:space="preserve"> A </w:t>
      </w:r>
      <w:r w:rsidR="36D30FC5">
        <w:rPr>
          <w:rFonts w:ascii="Times New Roman" w:hAnsi="Times New Roman" w:cs="Times New Roman"/>
          <w:sz w:val="24"/>
          <w:szCs w:val="24"/>
        </w:rPr>
        <w:t>year later</w:t>
      </w:r>
      <w:r w:rsidR="41F67177">
        <w:rPr>
          <w:rFonts w:ascii="Times New Roman" w:hAnsi="Times New Roman" w:cs="Times New Roman"/>
          <w:sz w:val="24"/>
          <w:szCs w:val="24"/>
        </w:rPr>
        <w:t>,</w:t>
      </w:r>
      <w:r w:rsidR="31382C65">
        <w:rPr>
          <w:rFonts w:ascii="Times New Roman" w:hAnsi="Times New Roman" w:cs="Times New Roman"/>
          <w:sz w:val="24"/>
          <w:szCs w:val="24"/>
        </w:rPr>
        <w:t xml:space="preserve"> ten UN mandate holders sent a communication to the U.S. government</w:t>
      </w:r>
      <w:r w:rsidR="15BFB5A0">
        <w:rPr>
          <w:rFonts w:ascii="Times New Roman" w:hAnsi="Times New Roman" w:cs="Times New Roman"/>
          <w:sz w:val="24"/>
          <w:szCs w:val="24"/>
        </w:rPr>
        <w:t xml:space="preserve"> </w:t>
      </w:r>
      <w:r w:rsidR="3180EB55">
        <w:rPr>
          <w:rFonts w:ascii="Times New Roman" w:hAnsi="Times New Roman" w:cs="Times New Roman"/>
          <w:sz w:val="24"/>
          <w:szCs w:val="24"/>
        </w:rPr>
        <w:t xml:space="preserve">providing an overview </w:t>
      </w:r>
      <w:r w:rsidR="296BB240">
        <w:rPr>
          <w:rFonts w:ascii="Times New Roman" w:hAnsi="Times New Roman" w:cs="Times New Roman"/>
          <w:sz w:val="24"/>
          <w:szCs w:val="24"/>
        </w:rPr>
        <w:t xml:space="preserve">of relevant international </w:t>
      </w:r>
      <w:r w:rsidR="3B1BEA4D">
        <w:rPr>
          <w:rFonts w:ascii="Times New Roman" w:hAnsi="Times New Roman" w:cs="Times New Roman"/>
          <w:sz w:val="24"/>
          <w:szCs w:val="24"/>
        </w:rPr>
        <w:t xml:space="preserve">human rights law and </w:t>
      </w:r>
      <w:r w:rsidR="15BFB5A0">
        <w:rPr>
          <w:rFonts w:ascii="Times New Roman" w:hAnsi="Times New Roman" w:cs="Times New Roman"/>
          <w:sz w:val="24"/>
          <w:szCs w:val="24"/>
        </w:rPr>
        <w:t>urging the U.S</w:t>
      </w:r>
      <w:r w:rsidR="3E519208">
        <w:rPr>
          <w:rFonts w:ascii="Times New Roman" w:hAnsi="Times New Roman" w:cs="Times New Roman"/>
          <w:sz w:val="24"/>
          <w:szCs w:val="24"/>
        </w:rPr>
        <w:t>. to halt violations of human r</w:t>
      </w:r>
      <w:r w:rsidR="5577EE91">
        <w:rPr>
          <w:rFonts w:ascii="Times New Roman" w:hAnsi="Times New Roman" w:cs="Times New Roman"/>
          <w:sz w:val="24"/>
          <w:szCs w:val="24"/>
        </w:rPr>
        <w:t xml:space="preserve">ights stemming from the </w:t>
      </w:r>
      <w:r w:rsidR="5577EE91" w:rsidRPr="1E9CEDE1">
        <w:rPr>
          <w:rFonts w:ascii="Times New Roman" w:hAnsi="Times New Roman" w:cs="Times New Roman"/>
          <w:i/>
          <w:iCs/>
          <w:sz w:val="24"/>
          <w:szCs w:val="24"/>
        </w:rPr>
        <w:t>Dobbs</w:t>
      </w:r>
      <w:r w:rsidR="5577EE91">
        <w:rPr>
          <w:rFonts w:ascii="Times New Roman" w:hAnsi="Times New Roman" w:cs="Times New Roman"/>
          <w:sz w:val="24"/>
          <w:szCs w:val="24"/>
        </w:rPr>
        <w:t xml:space="preserve"> decision</w:t>
      </w:r>
      <w:r w:rsidR="0C29977F">
        <w:rPr>
          <w:rFonts w:ascii="Times New Roman" w:hAnsi="Times New Roman" w:cs="Times New Roman"/>
          <w:sz w:val="24"/>
          <w:szCs w:val="24"/>
        </w:rPr>
        <w:t>.</w:t>
      </w:r>
      <w:r w:rsidR="004D62E4">
        <w:rPr>
          <w:rStyle w:val="EndnoteReference"/>
          <w:rFonts w:ascii="Times New Roman" w:hAnsi="Times New Roman" w:cs="Times New Roman"/>
          <w:sz w:val="24"/>
          <w:szCs w:val="24"/>
        </w:rPr>
        <w:endnoteReference w:id="129"/>
      </w:r>
    </w:p>
    <w:p w14:paraId="2E35926A" w14:textId="20902F9D" w:rsidR="00E11941" w:rsidRPr="005023B7" w:rsidRDefault="00E11941" w:rsidP="75273F2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Beyond these recent </w:t>
      </w:r>
      <w:r w:rsidR="00E328FB">
        <w:rPr>
          <w:rFonts w:ascii="Times New Roman" w:hAnsi="Times New Roman" w:cs="Times New Roman"/>
          <w:sz w:val="24"/>
          <w:szCs w:val="24"/>
        </w:rPr>
        <w:t xml:space="preserve">statements, </w:t>
      </w:r>
      <w:r w:rsidR="00B20E43">
        <w:rPr>
          <w:rFonts w:ascii="Times New Roman" w:hAnsi="Times New Roman" w:cs="Times New Roman"/>
          <w:sz w:val="24"/>
          <w:szCs w:val="24"/>
        </w:rPr>
        <w:t xml:space="preserve">over the last ten years </w:t>
      </w:r>
      <w:r w:rsidR="00E328FB">
        <w:rPr>
          <w:rFonts w:ascii="Times New Roman" w:hAnsi="Times New Roman" w:cs="Times New Roman"/>
          <w:sz w:val="24"/>
          <w:szCs w:val="24"/>
        </w:rPr>
        <w:t>the U.S. has received recommendations</w:t>
      </w:r>
      <w:r w:rsidR="00D76E71">
        <w:rPr>
          <w:rFonts w:ascii="Times New Roman" w:hAnsi="Times New Roman" w:cs="Times New Roman"/>
          <w:sz w:val="24"/>
          <w:szCs w:val="24"/>
        </w:rPr>
        <w:t xml:space="preserve"> to improve maternal health, </w:t>
      </w:r>
      <w:r w:rsidR="00412085">
        <w:rPr>
          <w:rFonts w:ascii="Times New Roman" w:hAnsi="Times New Roman" w:cs="Times New Roman"/>
          <w:sz w:val="24"/>
          <w:szCs w:val="24"/>
        </w:rPr>
        <w:t xml:space="preserve">ensure abortion access, and/or </w:t>
      </w:r>
      <w:r w:rsidR="00D76E71">
        <w:rPr>
          <w:rFonts w:ascii="Times New Roman" w:hAnsi="Times New Roman" w:cs="Times New Roman"/>
          <w:sz w:val="24"/>
          <w:szCs w:val="24"/>
        </w:rPr>
        <w:t xml:space="preserve">address racial and economic disparities </w:t>
      </w:r>
      <w:r w:rsidR="009256D0">
        <w:rPr>
          <w:rFonts w:ascii="Times New Roman" w:hAnsi="Times New Roman" w:cs="Times New Roman"/>
          <w:sz w:val="24"/>
          <w:szCs w:val="24"/>
        </w:rPr>
        <w:t xml:space="preserve">in SRHR </w:t>
      </w:r>
      <w:r w:rsidR="002F2C4E">
        <w:rPr>
          <w:rFonts w:ascii="Times New Roman" w:hAnsi="Times New Roman" w:cs="Times New Roman"/>
          <w:sz w:val="24"/>
          <w:szCs w:val="24"/>
        </w:rPr>
        <w:t xml:space="preserve">during the 2020 Universal Periodic Review </w:t>
      </w:r>
      <w:r w:rsidR="009256D0">
        <w:rPr>
          <w:rFonts w:ascii="Times New Roman" w:hAnsi="Times New Roman" w:cs="Times New Roman"/>
          <w:sz w:val="24"/>
          <w:szCs w:val="24"/>
        </w:rPr>
        <w:t>and at the conclusion of country visits</w:t>
      </w:r>
      <w:r w:rsidR="00412085">
        <w:rPr>
          <w:rFonts w:ascii="Times New Roman" w:hAnsi="Times New Roman" w:cs="Times New Roman"/>
          <w:sz w:val="24"/>
          <w:szCs w:val="24"/>
        </w:rPr>
        <w:t xml:space="preserve"> from </w:t>
      </w:r>
      <w:r w:rsidR="00C439F8">
        <w:rPr>
          <w:rFonts w:ascii="Times New Roman" w:hAnsi="Times New Roman" w:cs="Times New Roman"/>
          <w:sz w:val="24"/>
          <w:szCs w:val="24"/>
        </w:rPr>
        <w:t xml:space="preserve">the UN Working Group on Arbitrary Detention, </w:t>
      </w:r>
      <w:r w:rsidR="00030C2C">
        <w:rPr>
          <w:rFonts w:ascii="Times New Roman" w:hAnsi="Times New Roman" w:cs="Times New Roman"/>
          <w:sz w:val="24"/>
          <w:szCs w:val="24"/>
        </w:rPr>
        <w:t xml:space="preserve">the UN Special Rapporteur on Extreme Poverty, </w:t>
      </w:r>
      <w:r w:rsidR="00DF354D">
        <w:rPr>
          <w:rFonts w:ascii="Times New Roman" w:hAnsi="Times New Roman" w:cs="Times New Roman"/>
          <w:sz w:val="24"/>
          <w:szCs w:val="24"/>
        </w:rPr>
        <w:t xml:space="preserve">the UN Working Group of Experts on People of African Descent, </w:t>
      </w:r>
      <w:r w:rsidR="00E030FC">
        <w:rPr>
          <w:rFonts w:ascii="Times New Roman" w:hAnsi="Times New Roman" w:cs="Times New Roman"/>
          <w:sz w:val="24"/>
          <w:szCs w:val="24"/>
        </w:rPr>
        <w:t xml:space="preserve">and </w:t>
      </w:r>
      <w:r w:rsidR="00EF472A">
        <w:rPr>
          <w:rFonts w:ascii="Times New Roman" w:hAnsi="Times New Roman" w:cs="Times New Roman"/>
          <w:sz w:val="24"/>
          <w:szCs w:val="24"/>
        </w:rPr>
        <w:t>the UN Working Group on Discrimination Aga</w:t>
      </w:r>
      <w:r w:rsidR="00445EB7">
        <w:rPr>
          <w:rFonts w:ascii="Times New Roman" w:hAnsi="Times New Roman" w:cs="Times New Roman"/>
          <w:sz w:val="24"/>
          <w:szCs w:val="24"/>
        </w:rPr>
        <w:t>inst Women in Law and Practice</w:t>
      </w:r>
      <w:r w:rsidR="00F809B3">
        <w:rPr>
          <w:rFonts w:ascii="Times New Roman" w:hAnsi="Times New Roman" w:cs="Times New Roman"/>
          <w:sz w:val="24"/>
          <w:szCs w:val="24"/>
        </w:rPr>
        <w:t>.</w:t>
      </w:r>
      <w:r w:rsidR="00F809B3">
        <w:rPr>
          <w:rStyle w:val="EndnoteReference"/>
          <w:rFonts w:ascii="Times New Roman" w:hAnsi="Times New Roman" w:cs="Times New Roman"/>
          <w:sz w:val="24"/>
          <w:szCs w:val="24"/>
        </w:rPr>
        <w:endnoteReference w:id="130"/>
      </w:r>
      <w:r w:rsidR="00412085">
        <w:rPr>
          <w:rFonts w:ascii="Times New Roman" w:hAnsi="Times New Roman" w:cs="Times New Roman"/>
          <w:sz w:val="24"/>
          <w:szCs w:val="24"/>
        </w:rPr>
        <w:t xml:space="preserve"> </w:t>
      </w:r>
    </w:p>
    <w:p w14:paraId="07EB7216" w14:textId="600AB06D" w:rsidR="007B0EBE" w:rsidRPr="005023B7" w:rsidRDefault="007B0EBE" w:rsidP="00CE1863">
      <w:pPr>
        <w:pStyle w:val="ListParagraph"/>
        <w:numPr>
          <w:ilvl w:val="1"/>
          <w:numId w:val="13"/>
        </w:numPr>
        <w:rPr>
          <w:rFonts w:ascii="Times New Roman" w:hAnsi="Times New Roman" w:cs="Times New Roman"/>
          <w:b/>
          <w:sz w:val="24"/>
          <w:szCs w:val="24"/>
        </w:rPr>
      </w:pPr>
      <w:r w:rsidRPr="005023B7">
        <w:rPr>
          <w:rFonts w:ascii="Times New Roman" w:hAnsi="Times New Roman" w:cs="Times New Roman"/>
          <w:b/>
          <w:sz w:val="24"/>
          <w:szCs w:val="24"/>
        </w:rPr>
        <w:t>World Health Organization Recommendations</w:t>
      </w:r>
    </w:p>
    <w:p w14:paraId="01D8AD09" w14:textId="253A92C9" w:rsidR="007B0EBE" w:rsidRPr="005023B7" w:rsidRDefault="25EEC540"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In outlining states’ core obligations in General Comment 22, to ensure the satisfaction of minimum essential levels of the right to sexual and reproductive health, the CESCR Committee notes that states “should be guided by . . . the most current international guidelines established by United Nations agencies, in particular WHO.</w:t>
      </w:r>
      <w:r w:rsidR="007B0EBE" w:rsidRPr="005023B7">
        <w:rPr>
          <w:rStyle w:val="EndnoteReference"/>
          <w:rFonts w:ascii="Times New Roman" w:hAnsi="Times New Roman" w:cs="Times New Roman"/>
          <w:sz w:val="24"/>
          <w:szCs w:val="24"/>
        </w:rPr>
        <w:endnoteReference w:id="131"/>
      </w:r>
      <w:r w:rsidRPr="005023B7">
        <w:rPr>
          <w:rFonts w:ascii="Times New Roman" w:hAnsi="Times New Roman" w:cs="Times New Roman"/>
          <w:sz w:val="24"/>
          <w:szCs w:val="24"/>
        </w:rPr>
        <w:t> </w:t>
      </w:r>
      <w:r w:rsidRPr="005023B7">
        <w:rPr>
          <w:rFonts w:ascii="Times New Roman" w:hAnsi="Times New Roman" w:cs="Times New Roman"/>
          <w:b/>
          <w:bCs/>
          <w:sz w:val="24"/>
          <w:szCs w:val="24"/>
        </w:rPr>
        <w:t>In its most recent Abortion Care Guideline, the World Health Organization (WHO) makes several law and policy related recommendations, including the full decriminalization of abortion</w:t>
      </w:r>
      <w:r w:rsidR="007B0EBE" w:rsidRPr="005023B7">
        <w:rPr>
          <w:rStyle w:val="EndnoteReference"/>
          <w:rFonts w:ascii="Times New Roman" w:hAnsi="Times New Roman" w:cs="Times New Roman"/>
          <w:b/>
          <w:bCs/>
          <w:sz w:val="24"/>
          <w:szCs w:val="24"/>
        </w:rPr>
        <w:endnoteReference w:id="132"/>
      </w:r>
      <w:r w:rsidRPr="005023B7">
        <w:rPr>
          <w:rFonts w:ascii="Times New Roman" w:hAnsi="Times New Roman" w:cs="Times New Roman"/>
          <w:b/>
          <w:bCs/>
          <w:sz w:val="24"/>
          <w:szCs w:val="24"/>
          <w:vertAlign w:val="superscript"/>
        </w:rPr>
        <w:t xml:space="preserve"> </w:t>
      </w:r>
      <w:r w:rsidRPr="005023B7">
        <w:rPr>
          <w:rFonts w:ascii="Times New Roman" w:hAnsi="Times New Roman" w:cs="Times New Roman"/>
          <w:b/>
          <w:bCs/>
          <w:sz w:val="24"/>
          <w:szCs w:val="24"/>
        </w:rPr>
        <w:t>and advises against laws and other regulations that restrict abortion by grounds.</w:t>
      </w:r>
      <w:r w:rsidR="007B0EBE" w:rsidRPr="005023B7">
        <w:rPr>
          <w:rStyle w:val="EndnoteReference"/>
          <w:rFonts w:ascii="Times New Roman" w:hAnsi="Times New Roman" w:cs="Times New Roman"/>
          <w:sz w:val="24"/>
          <w:szCs w:val="24"/>
        </w:rPr>
        <w:endnoteReference w:id="133"/>
      </w:r>
      <w:r w:rsidRPr="005023B7">
        <w:rPr>
          <w:rFonts w:ascii="Times New Roman" w:hAnsi="Times New Roman" w:cs="Times New Roman"/>
          <w:sz w:val="24"/>
          <w:szCs w:val="24"/>
        </w:rPr>
        <w:t>  The WHO recommends that abortion be available on the request of the woman, girl or other pregnant person.</w:t>
      </w:r>
      <w:r w:rsidR="007B0EBE" w:rsidRPr="005023B7">
        <w:rPr>
          <w:rStyle w:val="EndnoteReference"/>
          <w:rFonts w:ascii="Times New Roman" w:hAnsi="Times New Roman" w:cs="Times New Roman"/>
          <w:sz w:val="24"/>
          <w:szCs w:val="24"/>
        </w:rPr>
        <w:endnoteReference w:id="134"/>
      </w:r>
      <w:r w:rsidRPr="005023B7">
        <w:rPr>
          <w:rFonts w:ascii="Times New Roman" w:hAnsi="Times New Roman" w:cs="Times New Roman"/>
          <w:sz w:val="24"/>
          <w:szCs w:val="24"/>
          <w:vertAlign w:val="superscript"/>
        </w:rPr>
        <w:t xml:space="preserve"> </w:t>
      </w:r>
      <w:r w:rsidRPr="005023B7">
        <w:rPr>
          <w:rFonts w:ascii="Times New Roman" w:hAnsi="Times New Roman" w:cs="Times New Roman"/>
          <w:sz w:val="24"/>
          <w:szCs w:val="24"/>
        </w:rPr>
        <w:t>It further recommends against gestational age limits,</w:t>
      </w:r>
      <w:r w:rsidR="007B0EBE" w:rsidRPr="005023B7">
        <w:rPr>
          <w:rStyle w:val="EndnoteReference"/>
          <w:rFonts w:ascii="Times New Roman" w:hAnsi="Times New Roman" w:cs="Times New Roman"/>
          <w:sz w:val="24"/>
          <w:szCs w:val="24"/>
        </w:rPr>
        <w:endnoteReference w:id="135"/>
      </w:r>
      <w:r w:rsidRPr="005023B7">
        <w:rPr>
          <w:rFonts w:ascii="Times New Roman" w:hAnsi="Times New Roman" w:cs="Times New Roman"/>
          <w:sz w:val="24"/>
          <w:szCs w:val="24"/>
        </w:rPr>
        <w:t xml:space="preserve"> mandatory waiting periods for abortion</w:t>
      </w:r>
      <w:r w:rsidR="007B0EBE" w:rsidRPr="005023B7">
        <w:rPr>
          <w:rStyle w:val="EndnoteReference"/>
          <w:rFonts w:ascii="Times New Roman" w:hAnsi="Times New Roman" w:cs="Times New Roman"/>
          <w:sz w:val="24"/>
          <w:szCs w:val="24"/>
        </w:rPr>
        <w:endnoteReference w:id="136"/>
      </w:r>
      <w:r w:rsidRPr="005023B7">
        <w:rPr>
          <w:rFonts w:ascii="Times New Roman" w:hAnsi="Times New Roman" w:cs="Times New Roman"/>
          <w:sz w:val="24"/>
          <w:szCs w:val="24"/>
        </w:rPr>
        <w:t xml:space="preserve"> and third-party authorization.</w:t>
      </w:r>
      <w:r w:rsidR="007B0EBE" w:rsidRPr="005023B7">
        <w:rPr>
          <w:rStyle w:val="EndnoteReference"/>
          <w:rFonts w:ascii="Times New Roman" w:hAnsi="Times New Roman" w:cs="Times New Roman"/>
          <w:sz w:val="24"/>
          <w:szCs w:val="24"/>
        </w:rPr>
        <w:endnoteReference w:id="137"/>
      </w:r>
      <w:r w:rsidRPr="005023B7">
        <w:rPr>
          <w:rFonts w:ascii="Times New Roman" w:hAnsi="Times New Roman" w:cs="Times New Roman"/>
          <w:sz w:val="24"/>
          <w:szCs w:val="24"/>
        </w:rPr>
        <w:t xml:space="preserve"> The WHO includes abortion medication on its essential medicines list and notes that these medicines can expand abortion access within the healthcare system and can be safely self-administered as well.</w:t>
      </w:r>
      <w:r w:rsidR="007B0EBE" w:rsidRPr="005023B7">
        <w:rPr>
          <w:rStyle w:val="EndnoteReference"/>
          <w:rFonts w:ascii="Times New Roman" w:hAnsi="Times New Roman" w:cs="Times New Roman"/>
          <w:sz w:val="24"/>
          <w:szCs w:val="24"/>
        </w:rPr>
        <w:endnoteReference w:id="138"/>
      </w:r>
      <w:r w:rsidRPr="005023B7">
        <w:rPr>
          <w:rFonts w:ascii="Times New Roman" w:hAnsi="Times New Roman" w:cs="Times New Roman"/>
          <w:sz w:val="24"/>
          <w:szCs w:val="24"/>
        </w:rPr>
        <w:t xml:space="preserve"> The WHO provides strong public health evidence to support its law and policy recommendations and consistently refers to discrimination, including based on race and ethnicity, as playing a part in hindering access to abortion services.</w:t>
      </w:r>
      <w:r w:rsidR="007B0EBE" w:rsidRPr="005023B7">
        <w:rPr>
          <w:rStyle w:val="EndnoteReference"/>
          <w:rFonts w:ascii="Times New Roman" w:hAnsi="Times New Roman" w:cs="Times New Roman"/>
          <w:sz w:val="24"/>
          <w:szCs w:val="24"/>
        </w:rPr>
        <w:endnoteReference w:id="139"/>
      </w:r>
    </w:p>
    <w:p w14:paraId="60521D7F" w14:textId="3DB432E1" w:rsidR="007B0EBE" w:rsidRPr="005023B7" w:rsidRDefault="007B0EBE" w:rsidP="00CE1863">
      <w:pPr>
        <w:pStyle w:val="ListParagraph"/>
        <w:numPr>
          <w:ilvl w:val="0"/>
          <w:numId w:val="13"/>
        </w:numPr>
        <w:rPr>
          <w:rFonts w:ascii="Times New Roman" w:hAnsi="Times New Roman" w:cs="Times New Roman"/>
          <w:b/>
          <w:bCs/>
          <w:sz w:val="24"/>
          <w:szCs w:val="24"/>
        </w:rPr>
      </w:pPr>
      <w:r w:rsidRPr="005023B7">
        <w:rPr>
          <w:rFonts w:ascii="Times New Roman" w:hAnsi="Times New Roman" w:cs="Times New Roman"/>
          <w:b/>
          <w:bCs/>
          <w:sz w:val="24"/>
          <w:szCs w:val="24"/>
        </w:rPr>
        <w:t>U.S. Government Response</w:t>
      </w:r>
    </w:p>
    <w:p w14:paraId="2A5D3E24" w14:textId="06A5EDB8"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The </w:t>
      </w:r>
      <w:r w:rsidRPr="005023B7">
        <w:rPr>
          <w:rFonts w:ascii="Times New Roman" w:hAnsi="Times New Roman" w:cs="Times New Roman"/>
          <w:b/>
          <w:bCs/>
          <w:sz w:val="24"/>
          <w:szCs w:val="24"/>
        </w:rPr>
        <w:t>United States’ fifth periodic report to the UN Human Rights Committee,</w:t>
      </w:r>
      <w:r w:rsidRPr="005023B7">
        <w:rPr>
          <w:rFonts w:ascii="Times New Roman" w:hAnsi="Times New Roman" w:cs="Times New Roman"/>
          <w:sz w:val="24"/>
          <w:szCs w:val="24"/>
        </w:rPr>
        <w:t xml:space="preserve"> submitted by the Trump Administration in January 2021, </w:t>
      </w:r>
      <w:r w:rsidRPr="005023B7">
        <w:rPr>
          <w:rFonts w:ascii="Times New Roman" w:hAnsi="Times New Roman" w:cs="Times New Roman"/>
          <w:b/>
          <w:bCs/>
          <w:sz w:val="24"/>
          <w:szCs w:val="24"/>
        </w:rPr>
        <w:t>contains alarming and harmful statements about human rights generally, and reproductive rights specifically</w:t>
      </w:r>
      <w:r w:rsidRPr="005023B7">
        <w:rPr>
          <w:rFonts w:ascii="Times New Roman" w:hAnsi="Times New Roman" w:cs="Times New Roman"/>
          <w:sz w:val="24"/>
          <w:szCs w:val="24"/>
        </w:rPr>
        <w:t>.  The report incorrectly asserts that “there is no international right to abortion” and rejects the guidance provided in General Comment No. 36, claiming that “any issues concerning access to abortion… are outside the scope of Article 6.”</w:t>
      </w:r>
      <w:r w:rsidRPr="005023B7">
        <w:rPr>
          <w:rStyle w:val="EndnoteReference"/>
          <w:rFonts w:ascii="Times New Roman" w:hAnsi="Times New Roman" w:cs="Times New Roman"/>
          <w:sz w:val="24"/>
          <w:szCs w:val="24"/>
        </w:rPr>
        <w:endnoteReference w:id="140"/>
      </w:r>
      <w:r w:rsidRPr="005023B7">
        <w:rPr>
          <w:rFonts w:ascii="Times New Roman" w:hAnsi="Times New Roman" w:cs="Times New Roman"/>
          <w:sz w:val="24"/>
          <w:szCs w:val="24"/>
        </w:rPr>
        <w:t xml:space="preserve"> We object to this characterization of international human rights law and affirm the Committee’s conclusion that abortion access is essential to realization of the right to life.</w:t>
      </w:r>
    </w:p>
    <w:p w14:paraId="2A54F359" w14:textId="18AFD307" w:rsidR="007B0EBE" w:rsidRPr="005023B7" w:rsidRDefault="417B1739" w:rsidP="2D649C6F">
      <w:pPr>
        <w:spacing w:line="240" w:lineRule="auto"/>
        <w:jc w:val="both"/>
        <w:rPr>
          <w:rFonts w:ascii="Times New Roman" w:hAnsi="Times New Roman" w:cs="Times New Roman"/>
          <w:sz w:val="24"/>
          <w:szCs w:val="24"/>
        </w:rPr>
      </w:pPr>
      <w:r w:rsidRPr="2D649C6F">
        <w:rPr>
          <w:rFonts w:ascii="Times New Roman" w:hAnsi="Times New Roman" w:cs="Times New Roman"/>
          <w:sz w:val="24"/>
          <w:szCs w:val="24"/>
        </w:rPr>
        <w:t xml:space="preserve">Fortunately, the actions taken by the Biden </w:t>
      </w:r>
      <w:r w:rsidR="1382A916" w:rsidRPr="2D649C6F">
        <w:rPr>
          <w:rFonts w:ascii="Times New Roman" w:hAnsi="Times New Roman" w:cs="Times New Roman"/>
          <w:sz w:val="24"/>
          <w:szCs w:val="24"/>
        </w:rPr>
        <w:t>A</w:t>
      </w:r>
      <w:r w:rsidRPr="2D649C6F">
        <w:rPr>
          <w:rFonts w:ascii="Times New Roman" w:hAnsi="Times New Roman" w:cs="Times New Roman"/>
          <w:sz w:val="24"/>
          <w:szCs w:val="24"/>
        </w:rPr>
        <w:t xml:space="preserve">dministration since submission of that report have demonstrated a much greater appreciation for the rights of pregnant people to life, privacy, gender equality, non-discrimination, and freedom from torture, cruel, </w:t>
      </w:r>
      <w:proofErr w:type="gramStart"/>
      <w:r w:rsidRPr="2D649C6F">
        <w:rPr>
          <w:rFonts w:ascii="Times New Roman" w:hAnsi="Times New Roman" w:cs="Times New Roman"/>
          <w:sz w:val="24"/>
          <w:szCs w:val="24"/>
        </w:rPr>
        <w:t>inhuman</w:t>
      </w:r>
      <w:proofErr w:type="gramEnd"/>
      <w:r w:rsidRPr="2D649C6F">
        <w:rPr>
          <w:rFonts w:ascii="Times New Roman" w:hAnsi="Times New Roman" w:cs="Times New Roman"/>
          <w:sz w:val="24"/>
          <w:szCs w:val="24"/>
        </w:rPr>
        <w:t xml:space="preserve"> or degrading treatment or punishment. </w:t>
      </w:r>
      <w:r w:rsidRPr="2D649C6F">
        <w:rPr>
          <w:rFonts w:ascii="Times New Roman" w:hAnsi="Times New Roman" w:cs="Times New Roman"/>
          <w:b/>
          <w:bCs/>
          <w:sz w:val="24"/>
          <w:szCs w:val="24"/>
        </w:rPr>
        <w:t xml:space="preserve">We acknowledge and appreciate the steps taken by the Biden </w:t>
      </w:r>
      <w:r w:rsidR="3BF8FADD" w:rsidRPr="2D649C6F">
        <w:rPr>
          <w:rFonts w:ascii="Times New Roman" w:hAnsi="Times New Roman" w:cs="Times New Roman"/>
          <w:b/>
          <w:bCs/>
          <w:sz w:val="24"/>
          <w:szCs w:val="24"/>
        </w:rPr>
        <w:t>A</w:t>
      </w:r>
      <w:r w:rsidRPr="2D649C6F">
        <w:rPr>
          <w:rFonts w:ascii="Times New Roman" w:hAnsi="Times New Roman" w:cs="Times New Roman"/>
          <w:b/>
          <w:bCs/>
          <w:sz w:val="24"/>
          <w:szCs w:val="24"/>
        </w:rPr>
        <w:t xml:space="preserve">dministration to improve maternal health, address reproductive health inequities, protect patient privacy, and preserve access to abortion. </w:t>
      </w:r>
      <w:r w:rsidRPr="2D649C6F">
        <w:rPr>
          <w:rFonts w:ascii="Times New Roman" w:hAnsi="Times New Roman" w:cs="Times New Roman"/>
          <w:sz w:val="24"/>
          <w:szCs w:val="24"/>
        </w:rPr>
        <w:t>In particular, we are encouraged by the U.S. government’s efforts to</w:t>
      </w:r>
      <w:r w:rsidR="587FE72B" w:rsidRPr="2D649C6F">
        <w:rPr>
          <w:rFonts w:ascii="Times New Roman" w:hAnsi="Times New Roman" w:cs="Times New Roman"/>
          <w:sz w:val="24"/>
          <w:szCs w:val="24"/>
        </w:rPr>
        <w:t>:</w:t>
      </w:r>
      <w:r w:rsidRPr="2D649C6F">
        <w:rPr>
          <w:rFonts w:ascii="Times New Roman" w:hAnsi="Times New Roman" w:cs="Times New Roman"/>
          <w:sz w:val="24"/>
          <w:szCs w:val="24"/>
        </w:rPr>
        <w:t xml:space="preserve"> protect access to medication abortion in the wake of litigation against the </w:t>
      </w:r>
      <w:r w:rsidR="35D654EE" w:rsidRPr="2D649C6F">
        <w:rPr>
          <w:rFonts w:ascii="Times New Roman" w:hAnsi="Times New Roman" w:cs="Times New Roman"/>
          <w:sz w:val="24"/>
          <w:szCs w:val="24"/>
        </w:rPr>
        <w:t>Food and Drug Administration (“</w:t>
      </w:r>
      <w:r w:rsidRPr="2D649C6F">
        <w:rPr>
          <w:rFonts w:ascii="Times New Roman" w:hAnsi="Times New Roman" w:cs="Times New Roman"/>
          <w:sz w:val="24"/>
          <w:szCs w:val="24"/>
        </w:rPr>
        <w:t>FDA</w:t>
      </w:r>
      <w:r w:rsidR="0CF33A23" w:rsidRPr="2D649C6F">
        <w:rPr>
          <w:rFonts w:ascii="Times New Roman" w:hAnsi="Times New Roman" w:cs="Times New Roman"/>
          <w:sz w:val="24"/>
          <w:szCs w:val="24"/>
        </w:rPr>
        <w:t>”)</w:t>
      </w:r>
      <w:r w:rsidRPr="2D649C6F">
        <w:rPr>
          <w:rFonts w:ascii="Times New Roman" w:hAnsi="Times New Roman" w:cs="Times New Roman"/>
          <w:sz w:val="24"/>
          <w:szCs w:val="24"/>
        </w:rPr>
        <w:t xml:space="preserve">; </w:t>
      </w:r>
      <w:r w:rsidR="1175C6D7" w:rsidRPr="2D649C6F">
        <w:rPr>
          <w:rFonts w:ascii="Times New Roman" w:hAnsi="Times New Roman" w:cs="Times New Roman"/>
          <w:sz w:val="24"/>
          <w:szCs w:val="24"/>
        </w:rPr>
        <w:t xml:space="preserve">lift the Veterans Affairs (“VA”) total ban on abortion and abortion counseling, allowing the VA to provide abortions in cases of rape, incest, and health or life endangerment of the pregnant person; </w:t>
      </w:r>
      <w:r w:rsidRPr="2D649C6F">
        <w:rPr>
          <w:rFonts w:ascii="Times New Roman" w:hAnsi="Times New Roman" w:cs="Times New Roman"/>
          <w:sz w:val="24"/>
          <w:szCs w:val="24"/>
        </w:rPr>
        <w:t>strengthen privacy protections under</w:t>
      </w:r>
      <w:r w:rsidR="13F171C0" w:rsidRPr="2D649C6F">
        <w:rPr>
          <w:rFonts w:ascii="Times New Roman" w:hAnsi="Times New Roman" w:cs="Times New Roman"/>
          <w:sz w:val="24"/>
          <w:szCs w:val="24"/>
        </w:rPr>
        <w:t xml:space="preserve"> the Health Insurance Portability and Accountability Act</w:t>
      </w:r>
      <w:r w:rsidRPr="2D649C6F">
        <w:rPr>
          <w:rFonts w:ascii="Times New Roman" w:hAnsi="Times New Roman" w:cs="Times New Roman"/>
          <w:sz w:val="24"/>
          <w:szCs w:val="24"/>
        </w:rPr>
        <w:t xml:space="preserve"> </w:t>
      </w:r>
      <w:r w:rsidR="375C6522" w:rsidRPr="2D649C6F">
        <w:rPr>
          <w:rFonts w:ascii="Times New Roman" w:hAnsi="Times New Roman" w:cs="Times New Roman"/>
          <w:sz w:val="24"/>
          <w:szCs w:val="24"/>
        </w:rPr>
        <w:t>(“</w:t>
      </w:r>
      <w:r w:rsidRPr="2D649C6F">
        <w:rPr>
          <w:rFonts w:ascii="Times New Roman" w:hAnsi="Times New Roman" w:cs="Times New Roman"/>
          <w:sz w:val="24"/>
          <w:szCs w:val="24"/>
        </w:rPr>
        <w:t>HIPAA</w:t>
      </w:r>
      <w:r w:rsidR="2E1B587E" w:rsidRPr="2D649C6F">
        <w:rPr>
          <w:rFonts w:ascii="Times New Roman" w:hAnsi="Times New Roman" w:cs="Times New Roman"/>
          <w:sz w:val="24"/>
          <w:szCs w:val="24"/>
        </w:rPr>
        <w:t>”)</w:t>
      </w:r>
      <w:r w:rsidRPr="2D649C6F">
        <w:rPr>
          <w:rFonts w:ascii="Times New Roman" w:hAnsi="Times New Roman" w:cs="Times New Roman"/>
          <w:sz w:val="24"/>
          <w:szCs w:val="24"/>
        </w:rPr>
        <w:t xml:space="preserve"> for patients receiving reproductive </w:t>
      </w:r>
      <w:r w:rsidR="2B8D0B44" w:rsidRPr="2D649C6F">
        <w:rPr>
          <w:rFonts w:ascii="Times New Roman" w:hAnsi="Times New Roman" w:cs="Times New Roman"/>
          <w:sz w:val="24"/>
          <w:szCs w:val="24"/>
        </w:rPr>
        <w:t>healthcare</w:t>
      </w:r>
      <w:r w:rsidRPr="2D649C6F">
        <w:rPr>
          <w:rFonts w:ascii="Times New Roman" w:hAnsi="Times New Roman" w:cs="Times New Roman"/>
          <w:sz w:val="24"/>
          <w:szCs w:val="24"/>
        </w:rPr>
        <w:t>; finalize the 1557 rule, implementing the Affordable Care Act</w:t>
      </w:r>
      <w:r w:rsidR="16AED7BB" w:rsidRPr="2D649C6F">
        <w:rPr>
          <w:rFonts w:ascii="Times New Roman" w:hAnsi="Times New Roman" w:cs="Times New Roman"/>
          <w:sz w:val="24"/>
          <w:szCs w:val="24"/>
        </w:rPr>
        <w:t xml:space="preserve"> (“ACA”)</w:t>
      </w:r>
      <w:r w:rsidRPr="2D649C6F">
        <w:rPr>
          <w:rFonts w:ascii="Times New Roman" w:hAnsi="Times New Roman" w:cs="Times New Roman"/>
          <w:sz w:val="24"/>
          <w:szCs w:val="24"/>
        </w:rPr>
        <w:t xml:space="preserve"> provision that protects against discrimination in </w:t>
      </w:r>
      <w:r w:rsidR="2B8D0B44" w:rsidRPr="2D649C6F">
        <w:rPr>
          <w:rFonts w:ascii="Times New Roman" w:hAnsi="Times New Roman" w:cs="Times New Roman"/>
          <w:sz w:val="24"/>
          <w:szCs w:val="24"/>
        </w:rPr>
        <w:t>healthcare</w:t>
      </w:r>
      <w:r w:rsidRPr="2D649C6F">
        <w:rPr>
          <w:rFonts w:ascii="Times New Roman" w:hAnsi="Times New Roman" w:cs="Times New Roman"/>
          <w:sz w:val="24"/>
          <w:szCs w:val="24"/>
        </w:rPr>
        <w:t xml:space="preserve"> on the basis of race, color, national origin, sex, age or disability; </w:t>
      </w:r>
      <w:r w:rsidR="08CB1786" w:rsidRPr="2D649C6F">
        <w:rPr>
          <w:rFonts w:ascii="Times New Roman" w:hAnsi="Times New Roman" w:cs="Times New Roman"/>
          <w:sz w:val="24"/>
          <w:szCs w:val="24"/>
        </w:rPr>
        <w:t xml:space="preserve">improve </w:t>
      </w:r>
      <w:r w:rsidR="1ADE5D81" w:rsidRPr="2D649C6F">
        <w:rPr>
          <w:rFonts w:ascii="Times New Roman" w:hAnsi="Times New Roman" w:cs="Times New Roman"/>
          <w:sz w:val="24"/>
          <w:szCs w:val="24"/>
        </w:rPr>
        <w:t xml:space="preserve">access to high quality maternal healthcare through implementation of the White House Blueprint for </w:t>
      </w:r>
      <w:r w:rsidR="5178B19A" w:rsidRPr="2D649C6F">
        <w:rPr>
          <w:rFonts w:ascii="Times New Roman" w:hAnsi="Times New Roman" w:cs="Times New Roman"/>
          <w:sz w:val="24"/>
          <w:szCs w:val="24"/>
        </w:rPr>
        <w:t>Addressing the Maternal Health Crisis;</w:t>
      </w:r>
      <w:r w:rsidR="007B0EBE" w:rsidRPr="2D649C6F">
        <w:rPr>
          <w:rStyle w:val="EndnoteReference"/>
          <w:rFonts w:ascii="Times New Roman" w:hAnsi="Times New Roman" w:cs="Times New Roman"/>
          <w:sz w:val="24"/>
          <w:szCs w:val="24"/>
        </w:rPr>
        <w:endnoteReference w:id="141"/>
      </w:r>
      <w:r w:rsidR="583F1433" w:rsidRPr="2D649C6F">
        <w:rPr>
          <w:rFonts w:ascii="Times New Roman" w:hAnsi="Times New Roman" w:cs="Times New Roman"/>
          <w:sz w:val="24"/>
          <w:szCs w:val="24"/>
        </w:rPr>
        <w:t xml:space="preserve"> encourage state governments to extend </w:t>
      </w:r>
      <w:r w:rsidR="20549B57" w:rsidRPr="2D649C6F">
        <w:rPr>
          <w:rFonts w:ascii="Times New Roman" w:hAnsi="Times New Roman" w:cs="Times New Roman"/>
          <w:sz w:val="24"/>
          <w:szCs w:val="24"/>
        </w:rPr>
        <w:t>public</w:t>
      </w:r>
      <w:r w:rsidR="1DA46A42" w:rsidRPr="2D649C6F">
        <w:rPr>
          <w:rFonts w:ascii="Times New Roman" w:hAnsi="Times New Roman" w:cs="Times New Roman"/>
          <w:sz w:val="24"/>
          <w:szCs w:val="24"/>
        </w:rPr>
        <w:t xml:space="preserve"> </w:t>
      </w:r>
      <w:r w:rsidR="6F190E93" w:rsidRPr="2D649C6F">
        <w:rPr>
          <w:rFonts w:ascii="Times New Roman" w:hAnsi="Times New Roman" w:cs="Times New Roman"/>
          <w:sz w:val="24"/>
          <w:szCs w:val="24"/>
        </w:rPr>
        <w:t xml:space="preserve">health </w:t>
      </w:r>
      <w:r w:rsidR="1DA46A42" w:rsidRPr="2D649C6F">
        <w:rPr>
          <w:rFonts w:ascii="Times New Roman" w:hAnsi="Times New Roman" w:cs="Times New Roman"/>
          <w:sz w:val="24"/>
          <w:szCs w:val="24"/>
        </w:rPr>
        <w:t>insurance</w:t>
      </w:r>
      <w:r w:rsidR="25E4B02E" w:rsidRPr="2D649C6F">
        <w:rPr>
          <w:rFonts w:ascii="Times New Roman" w:hAnsi="Times New Roman" w:cs="Times New Roman"/>
          <w:sz w:val="24"/>
          <w:szCs w:val="24"/>
        </w:rPr>
        <w:t xml:space="preserve"> to</w:t>
      </w:r>
      <w:r w:rsidR="28F09E50" w:rsidRPr="2D649C6F">
        <w:rPr>
          <w:rFonts w:ascii="Times New Roman" w:hAnsi="Times New Roman" w:cs="Times New Roman"/>
          <w:sz w:val="24"/>
          <w:szCs w:val="24"/>
        </w:rPr>
        <w:t xml:space="preserve"> cover</w:t>
      </w:r>
      <w:r w:rsidR="25E4B02E" w:rsidRPr="2D649C6F">
        <w:rPr>
          <w:rFonts w:ascii="Times New Roman" w:hAnsi="Times New Roman" w:cs="Times New Roman"/>
          <w:sz w:val="24"/>
          <w:szCs w:val="24"/>
        </w:rPr>
        <w:t xml:space="preserve"> </w:t>
      </w:r>
      <w:r w:rsidR="223A8575" w:rsidRPr="2D649C6F">
        <w:rPr>
          <w:rFonts w:ascii="Times New Roman" w:hAnsi="Times New Roman" w:cs="Times New Roman"/>
          <w:sz w:val="24"/>
          <w:szCs w:val="24"/>
        </w:rPr>
        <w:t>individuals for a</w:t>
      </w:r>
      <w:r w:rsidR="15500505" w:rsidRPr="2D649C6F">
        <w:rPr>
          <w:rFonts w:ascii="Times New Roman" w:hAnsi="Times New Roman" w:cs="Times New Roman"/>
          <w:sz w:val="24"/>
          <w:szCs w:val="24"/>
        </w:rPr>
        <w:t xml:space="preserve"> full </w:t>
      </w:r>
      <w:r w:rsidR="25E4B02E" w:rsidRPr="2D649C6F">
        <w:rPr>
          <w:rFonts w:ascii="Times New Roman" w:hAnsi="Times New Roman" w:cs="Times New Roman"/>
          <w:sz w:val="24"/>
          <w:szCs w:val="24"/>
        </w:rPr>
        <w:t xml:space="preserve">year after </w:t>
      </w:r>
      <w:r w:rsidR="0CA3038A" w:rsidRPr="2D649C6F">
        <w:rPr>
          <w:rFonts w:ascii="Times New Roman" w:hAnsi="Times New Roman" w:cs="Times New Roman"/>
          <w:sz w:val="24"/>
          <w:szCs w:val="24"/>
        </w:rPr>
        <w:t>their</w:t>
      </w:r>
      <w:r w:rsidR="620270B3" w:rsidRPr="2D649C6F">
        <w:rPr>
          <w:rFonts w:ascii="Times New Roman" w:hAnsi="Times New Roman" w:cs="Times New Roman"/>
          <w:sz w:val="24"/>
          <w:szCs w:val="24"/>
        </w:rPr>
        <w:t xml:space="preserve"> pregnancy</w:t>
      </w:r>
      <w:r w:rsidR="44F88D93" w:rsidRPr="2D649C6F">
        <w:rPr>
          <w:rFonts w:ascii="Times New Roman" w:hAnsi="Times New Roman" w:cs="Times New Roman"/>
          <w:sz w:val="24"/>
          <w:szCs w:val="24"/>
        </w:rPr>
        <w:t xml:space="preserve"> ends</w:t>
      </w:r>
      <w:r w:rsidR="620270B3" w:rsidRPr="2D649C6F">
        <w:rPr>
          <w:rFonts w:ascii="Times New Roman" w:hAnsi="Times New Roman" w:cs="Times New Roman"/>
          <w:sz w:val="24"/>
          <w:szCs w:val="24"/>
        </w:rPr>
        <w:t>;</w:t>
      </w:r>
      <w:r w:rsidR="5178B19A" w:rsidRPr="2D649C6F">
        <w:rPr>
          <w:rFonts w:ascii="Times New Roman" w:hAnsi="Times New Roman" w:cs="Times New Roman"/>
          <w:sz w:val="24"/>
          <w:szCs w:val="24"/>
        </w:rPr>
        <w:t xml:space="preserve"> </w:t>
      </w:r>
      <w:r w:rsidRPr="2D649C6F">
        <w:rPr>
          <w:rFonts w:ascii="Times New Roman" w:hAnsi="Times New Roman" w:cs="Times New Roman"/>
          <w:sz w:val="24"/>
          <w:szCs w:val="24"/>
        </w:rPr>
        <w:t xml:space="preserve">and </w:t>
      </w:r>
      <w:r w:rsidR="24D2786A" w:rsidRPr="2D649C6F">
        <w:rPr>
          <w:rFonts w:ascii="Times New Roman" w:hAnsi="Times New Roman" w:cs="Times New Roman"/>
          <w:sz w:val="24"/>
          <w:szCs w:val="24"/>
        </w:rPr>
        <w:t xml:space="preserve">increase access to </w:t>
      </w:r>
      <w:r w:rsidR="6254C706" w:rsidRPr="2D649C6F">
        <w:rPr>
          <w:rFonts w:ascii="Times New Roman" w:hAnsi="Times New Roman" w:cs="Times New Roman"/>
          <w:sz w:val="24"/>
          <w:szCs w:val="24"/>
        </w:rPr>
        <w:t>contraception</w:t>
      </w:r>
      <w:r w:rsidR="75700896" w:rsidRPr="2D649C6F">
        <w:rPr>
          <w:rFonts w:ascii="Times New Roman" w:hAnsi="Times New Roman" w:cs="Times New Roman"/>
          <w:sz w:val="24"/>
          <w:szCs w:val="24"/>
        </w:rPr>
        <w:t xml:space="preserve"> by </w:t>
      </w:r>
      <w:r w:rsidR="28AA2B19" w:rsidRPr="2D649C6F">
        <w:rPr>
          <w:rFonts w:ascii="Times New Roman" w:hAnsi="Times New Roman" w:cs="Times New Roman"/>
          <w:sz w:val="24"/>
          <w:szCs w:val="24"/>
        </w:rPr>
        <w:t xml:space="preserve">approving </w:t>
      </w:r>
      <w:r w:rsidR="378C9EC4" w:rsidRPr="2D649C6F">
        <w:rPr>
          <w:rFonts w:ascii="Times New Roman" w:hAnsi="Times New Roman" w:cs="Times New Roman"/>
          <w:sz w:val="24"/>
          <w:szCs w:val="24"/>
        </w:rPr>
        <w:t>a daily oral contraceptive for use without a prescription</w:t>
      </w:r>
      <w:r w:rsidR="6254C706" w:rsidRPr="2D649C6F">
        <w:rPr>
          <w:rFonts w:ascii="Times New Roman" w:hAnsi="Times New Roman" w:cs="Times New Roman"/>
          <w:sz w:val="24"/>
          <w:szCs w:val="24"/>
        </w:rPr>
        <w:t>.</w:t>
      </w:r>
      <w:r w:rsidRPr="2D649C6F">
        <w:rPr>
          <w:rFonts w:ascii="Times New Roman" w:hAnsi="Times New Roman" w:cs="Times New Roman"/>
          <w:sz w:val="24"/>
          <w:szCs w:val="24"/>
        </w:rPr>
        <w:t xml:space="preserve"> </w:t>
      </w:r>
    </w:p>
    <w:p w14:paraId="22EFFD06" w14:textId="2A73C344" w:rsidR="007B0EBE" w:rsidRPr="005023B7" w:rsidRDefault="007B0EBE" w:rsidP="75273F22">
      <w:p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We also note the continued </w:t>
      </w:r>
      <w:r w:rsidR="00956632">
        <w:rPr>
          <w:rFonts w:ascii="Times New Roman" w:hAnsi="Times New Roman" w:cs="Times New Roman"/>
          <w:sz w:val="24"/>
          <w:szCs w:val="24"/>
        </w:rPr>
        <w:t xml:space="preserve">lack of access to abortion </w:t>
      </w:r>
      <w:r w:rsidR="00201A56">
        <w:rPr>
          <w:rFonts w:ascii="Times New Roman" w:hAnsi="Times New Roman" w:cs="Times New Roman"/>
          <w:sz w:val="24"/>
          <w:szCs w:val="24"/>
        </w:rPr>
        <w:t xml:space="preserve">care in the U.S. </w:t>
      </w:r>
      <w:r w:rsidR="00E23E56">
        <w:rPr>
          <w:rFonts w:ascii="Times New Roman" w:hAnsi="Times New Roman" w:cs="Times New Roman"/>
          <w:sz w:val="24"/>
          <w:szCs w:val="24"/>
        </w:rPr>
        <w:t>and the</w:t>
      </w:r>
      <w:r w:rsidR="0053132A">
        <w:rPr>
          <w:rFonts w:ascii="Times New Roman" w:hAnsi="Times New Roman" w:cs="Times New Roman"/>
          <w:sz w:val="24"/>
          <w:szCs w:val="24"/>
        </w:rPr>
        <w:t xml:space="preserve"> </w:t>
      </w:r>
      <w:r w:rsidR="4AA38C7C" w:rsidRPr="75273F22">
        <w:rPr>
          <w:rFonts w:ascii="Times New Roman" w:hAnsi="Times New Roman" w:cs="Times New Roman"/>
          <w:sz w:val="24"/>
          <w:szCs w:val="24"/>
        </w:rPr>
        <w:t>alarming</w:t>
      </w:r>
      <w:r w:rsidR="0053132A">
        <w:rPr>
          <w:rFonts w:ascii="Times New Roman" w:hAnsi="Times New Roman" w:cs="Times New Roman"/>
          <w:sz w:val="24"/>
          <w:szCs w:val="24"/>
        </w:rPr>
        <w:t xml:space="preserve"> rates of maternal mortality</w:t>
      </w:r>
      <w:r w:rsidR="75AB9BCE" w:rsidRPr="75273F22">
        <w:rPr>
          <w:rFonts w:ascii="Times New Roman" w:hAnsi="Times New Roman" w:cs="Times New Roman"/>
          <w:sz w:val="24"/>
          <w:szCs w:val="24"/>
        </w:rPr>
        <w:t>.</w:t>
      </w:r>
      <w:r w:rsidR="00E23E56">
        <w:rPr>
          <w:rFonts w:ascii="Times New Roman" w:hAnsi="Times New Roman" w:cs="Times New Roman"/>
          <w:sz w:val="24"/>
          <w:szCs w:val="24"/>
        </w:rPr>
        <w:t xml:space="preserve"> </w:t>
      </w:r>
      <w:r w:rsidR="00B00735">
        <w:rPr>
          <w:rFonts w:ascii="Times New Roman" w:hAnsi="Times New Roman" w:cs="Times New Roman"/>
          <w:sz w:val="24"/>
          <w:szCs w:val="24"/>
        </w:rPr>
        <w:t xml:space="preserve">We </w:t>
      </w:r>
      <w:r w:rsidR="00C63E83">
        <w:rPr>
          <w:rFonts w:ascii="Times New Roman" w:hAnsi="Times New Roman" w:cs="Times New Roman"/>
          <w:sz w:val="24"/>
          <w:szCs w:val="24"/>
        </w:rPr>
        <w:t>must</w:t>
      </w:r>
      <w:r w:rsidRPr="005023B7">
        <w:rPr>
          <w:rFonts w:ascii="Times New Roman" w:hAnsi="Times New Roman" w:cs="Times New Roman"/>
          <w:sz w:val="24"/>
          <w:szCs w:val="24"/>
        </w:rPr>
        <w:t xml:space="preserve"> draw attention to fundamental inadequacies in the U.S. legal framework that impede the enjoyment of reproductive rights as human rights, including a disregard for human rights law by some state governments, </w:t>
      </w:r>
      <w:r w:rsidR="00201FF4">
        <w:rPr>
          <w:rFonts w:ascii="Times New Roman" w:hAnsi="Times New Roman" w:cs="Times New Roman"/>
          <w:sz w:val="24"/>
          <w:szCs w:val="24"/>
        </w:rPr>
        <w:t xml:space="preserve">and </w:t>
      </w:r>
      <w:r w:rsidRPr="005023B7">
        <w:rPr>
          <w:rFonts w:ascii="Times New Roman" w:hAnsi="Times New Roman" w:cs="Times New Roman"/>
          <w:sz w:val="24"/>
          <w:szCs w:val="24"/>
        </w:rPr>
        <w:t xml:space="preserve">lack of domestic protections for reproductive autonomy, the right to life, and freedom from discriminatory impacts. </w:t>
      </w:r>
      <w:r w:rsidR="00F619B9">
        <w:rPr>
          <w:rFonts w:ascii="Times New Roman" w:hAnsi="Times New Roman" w:cs="Times New Roman"/>
          <w:sz w:val="24"/>
          <w:szCs w:val="24"/>
        </w:rPr>
        <w:t xml:space="preserve">Furthermore, </w:t>
      </w:r>
      <w:r w:rsidR="001E0041">
        <w:rPr>
          <w:rFonts w:ascii="Times New Roman" w:hAnsi="Times New Roman" w:cs="Times New Roman"/>
          <w:sz w:val="24"/>
          <w:szCs w:val="24"/>
        </w:rPr>
        <w:t xml:space="preserve">we note the judiciary’s role in </w:t>
      </w:r>
      <w:r w:rsidR="00071C77">
        <w:rPr>
          <w:rFonts w:ascii="Times New Roman" w:hAnsi="Times New Roman" w:cs="Times New Roman"/>
          <w:sz w:val="24"/>
          <w:szCs w:val="24"/>
        </w:rPr>
        <w:t xml:space="preserve">limiting access to </w:t>
      </w:r>
      <w:r w:rsidR="004E1B90">
        <w:rPr>
          <w:rFonts w:ascii="Times New Roman" w:hAnsi="Times New Roman" w:cs="Times New Roman"/>
          <w:sz w:val="24"/>
          <w:szCs w:val="24"/>
        </w:rPr>
        <w:t>necessary rep</w:t>
      </w:r>
      <w:r w:rsidR="002B1FD2">
        <w:rPr>
          <w:rFonts w:ascii="Times New Roman" w:hAnsi="Times New Roman" w:cs="Times New Roman"/>
          <w:sz w:val="24"/>
          <w:szCs w:val="24"/>
        </w:rPr>
        <w:t>roductive care</w:t>
      </w:r>
      <w:r w:rsidR="5B1901E2" w:rsidRPr="75273F22">
        <w:rPr>
          <w:rFonts w:ascii="Times New Roman" w:hAnsi="Times New Roman" w:cs="Times New Roman"/>
          <w:sz w:val="24"/>
          <w:szCs w:val="24"/>
        </w:rPr>
        <w:t>,</w:t>
      </w:r>
      <w:r w:rsidR="00F6094F">
        <w:rPr>
          <w:rFonts w:ascii="Times New Roman" w:hAnsi="Times New Roman" w:cs="Times New Roman"/>
          <w:sz w:val="24"/>
          <w:szCs w:val="24"/>
        </w:rPr>
        <w:t xml:space="preserve"> which further </w:t>
      </w:r>
      <w:r w:rsidR="486970D8" w:rsidRPr="75273F22">
        <w:rPr>
          <w:rFonts w:ascii="Times New Roman" w:hAnsi="Times New Roman" w:cs="Times New Roman"/>
          <w:sz w:val="24"/>
          <w:szCs w:val="24"/>
        </w:rPr>
        <w:t>contributes to</w:t>
      </w:r>
      <w:r w:rsidR="00F6094F">
        <w:rPr>
          <w:rFonts w:ascii="Times New Roman" w:hAnsi="Times New Roman" w:cs="Times New Roman"/>
          <w:sz w:val="24"/>
          <w:szCs w:val="24"/>
        </w:rPr>
        <w:t xml:space="preserve"> the denial of </w:t>
      </w:r>
      <w:r w:rsidR="006B5049">
        <w:rPr>
          <w:rFonts w:ascii="Times New Roman" w:hAnsi="Times New Roman" w:cs="Times New Roman"/>
          <w:sz w:val="24"/>
          <w:szCs w:val="24"/>
        </w:rPr>
        <w:t>bodily autonomy</w:t>
      </w:r>
      <w:r w:rsidR="00E421A2">
        <w:rPr>
          <w:rFonts w:ascii="Times New Roman" w:hAnsi="Times New Roman" w:cs="Times New Roman"/>
          <w:sz w:val="24"/>
          <w:szCs w:val="24"/>
        </w:rPr>
        <w:t xml:space="preserve"> and human rights </w:t>
      </w:r>
      <w:r w:rsidR="3488BD76" w:rsidRPr="75273F22">
        <w:rPr>
          <w:rFonts w:ascii="Times New Roman" w:hAnsi="Times New Roman" w:cs="Times New Roman"/>
          <w:sz w:val="24"/>
          <w:szCs w:val="24"/>
        </w:rPr>
        <w:t>violations</w:t>
      </w:r>
      <w:r w:rsidRPr="005023B7">
        <w:rPr>
          <w:rFonts w:ascii="Times New Roman" w:hAnsi="Times New Roman" w:cs="Times New Roman"/>
          <w:sz w:val="24"/>
          <w:szCs w:val="24"/>
        </w:rPr>
        <w:t xml:space="preserve">. </w:t>
      </w:r>
    </w:p>
    <w:p w14:paraId="0F5728B2" w14:textId="77777777" w:rsidR="007B0EBE" w:rsidRPr="005023B7" w:rsidRDefault="007B0EBE" w:rsidP="00CE1863">
      <w:pPr>
        <w:pStyle w:val="ListParagraph"/>
        <w:numPr>
          <w:ilvl w:val="0"/>
          <w:numId w:val="13"/>
        </w:numPr>
        <w:rPr>
          <w:rFonts w:ascii="Times New Roman" w:hAnsi="Times New Roman" w:cs="Times New Roman"/>
          <w:b/>
          <w:bCs/>
          <w:sz w:val="24"/>
          <w:szCs w:val="24"/>
        </w:rPr>
      </w:pPr>
      <w:r w:rsidRPr="005023B7">
        <w:rPr>
          <w:rFonts w:ascii="Times New Roman" w:hAnsi="Times New Roman" w:cs="Times New Roman"/>
          <w:b/>
          <w:bCs/>
          <w:sz w:val="24"/>
          <w:szCs w:val="24"/>
        </w:rPr>
        <w:t>Suggested Questions for the U.S.</w:t>
      </w:r>
    </w:p>
    <w:p w14:paraId="1DC0F27B" w14:textId="77777777" w:rsidR="007B0EBE" w:rsidRPr="005023B7" w:rsidRDefault="007B0EBE" w:rsidP="00FD1BFE">
      <w:pPr>
        <w:pStyle w:val="ListParagraph"/>
        <w:rPr>
          <w:rFonts w:ascii="Times New Roman" w:hAnsi="Times New Roman" w:cs="Times New Roman"/>
          <w:b/>
          <w:bCs/>
          <w:sz w:val="24"/>
          <w:szCs w:val="24"/>
        </w:rPr>
      </w:pPr>
    </w:p>
    <w:p w14:paraId="0E232CE8" w14:textId="65F6AB53" w:rsidR="007B0EBE" w:rsidRPr="005023B7" w:rsidRDefault="007B0EBE" w:rsidP="75273F22">
      <w:pPr>
        <w:pStyle w:val="ListParagraph"/>
        <w:numPr>
          <w:ilvl w:val="0"/>
          <w:numId w:val="5"/>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Does the U.S. government repudiate the previous Administration’s disavowal of human rights protections for sexual and reproductive health and rights contained in the fifth periodic report it submitted, and instead reaffirm the United </w:t>
      </w:r>
      <w:r w:rsidRPr="10653E7B">
        <w:rPr>
          <w:rFonts w:ascii="Times New Roman" w:hAnsi="Times New Roman" w:cs="Times New Roman"/>
          <w:sz w:val="24"/>
          <w:szCs w:val="24"/>
        </w:rPr>
        <w:t>States</w:t>
      </w:r>
      <w:r w:rsidR="00AE53C7" w:rsidRPr="10653E7B">
        <w:rPr>
          <w:rFonts w:ascii="Times New Roman" w:hAnsi="Times New Roman" w:cs="Times New Roman"/>
          <w:sz w:val="24"/>
          <w:szCs w:val="24"/>
        </w:rPr>
        <w:t>’</w:t>
      </w:r>
      <w:r w:rsidRPr="005023B7">
        <w:rPr>
          <w:rFonts w:ascii="Times New Roman" w:hAnsi="Times New Roman" w:cs="Times New Roman"/>
          <w:sz w:val="24"/>
          <w:szCs w:val="24"/>
        </w:rPr>
        <w:t xml:space="preserve"> commitment to upholding and protecting sexual and reproductive rights as human rights?</w:t>
      </w:r>
    </w:p>
    <w:p w14:paraId="767E7A0C" w14:textId="0B81383A" w:rsidR="007B0EBE" w:rsidRPr="005023B7" w:rsidRDefault="007B0EBE" w:rsidP="75273F22">
      <w:pPr>
        <w:pStyle w:val="ListParagraph"/>
        <w:numPr>
          <w:ilvl w:val="0"/>
          <w:numId w:val="5"/>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What is the U</w:t>
      </w:r>
      <w:r w:rsidR="003F64C5">
        <w:rPr>
          <w:rFonts w:ascii="Times New Roman" w:hAnsi="Times New Roman" w:cs="Times New Roman"/>
          <w:sz w:val="24"/>
          <w:szCs w:val="24"/>
        </w:rPr>
        <w:t>.</w:t>
      </w:r>
      <w:r w:rsidRPr="005023B7">
        <w:rPr>
          <w:rFonts w:ascii="Times New Roman" w:hAnsi="Times New Roman" w:cs="Times New Roman"/>
          <w:sz w:val="24"/>
          <w:szCs w:val="24"/>
        </w:rPr>
        <w:t>S</w:t>
      </w:r>
      <w:r w:rsidR="003F64C5">
        <w:rPr>
          <w:rFonts w:ascii="Times New Roman" w:hAnsi="Times New Roman" w:cs="Times New Roman"/>
          <w:sz w:val="24"/>
          <w:szCs w:val="24"/>
        </w:rPr>
        <w:t>.</w:t>
      </w:r>
      <w:r w:rsidRPr="005023B7">
        <w:rPr>
          <w:rFonts w:ascii="Times New Roman" w:hAnsi="Times New Roman" w:cs="Times New Roman"/>
          <w:sz w:val="24"/>
          <w:szCs w:val="24"/>
        </w:rPr>
        <w:t xml:space="preserve"> doing to address its long-term problems with preventable maternal deaths and illnesses and ensure that maternal mortality and morbidity rates do not increase further as people in states that have banned abortion are denied lifesaving care? </w:t>
      </w:r>
    </w:p>
    <w:p w14:paraId="6D1D2048" w14:textId="1C163588" w:rsidR="007B0EBE" w:rsidRPr="005023B7" w:rsidRDefault="007B0EBE" w:rsidP="75273F22">
      <w:pPr>
        <w:pStyle w:val="ListParagraph"/>
        <w:numPr>
          <w:ilvl w:val="0"/>
          <w:numId w:val="5"/>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What is the U</w:t>
      </w:r>
      <w:r w:rsidR="003F64C5">
        <w:rPr>
          <w:rFonts w:ascii="Times New Roman" w:hAnsi="Times New Roman" w:cs="Times New Roman"/>
          <w:sz w:val="24"/>
          <w:szCs w:val="24"/>
        </w:rPr>
        <w:t>.</w:t>
      </w:r>
      <w:r w:rsidRPr="005023B7">
        <w:rPr>
          <w:rFonts w:ascii="Times New Roman" w:hAnsi="Times New Roman" w:cs="Times New Roman"/>
          <w:sz w:val="24"/>
          <w:szCs w:val="24"/>
        </w:rPr>
        <w:t>S</w:t>
      </w:r>
      <w:r w:rsidR="003F64C5">
        <w:rPr>
          <w:rFonts w:ascii="Times New Roman" w:hAnsi="Times New Roman" w:cs="Times New Roman"/>
          <w:sz w:val="24"/>
          <w:szCs w:val="24"/>
        </w:rPr>
        <w:t>.</w:t>
      </w:r>
      <w:r w:rsidRPr="005023B7">
        <w:rPr>
          <w:rFonts w:ascii="Times New Roman" w:hAnsi="Times New Roman" w:cs="Times New Roman"/>
          <w:sz w:val="24"/>
          <w:szCs w:val="24"/>
        </w:rPr>
        <w:t xml:space="preserve"> doing to provide remedies for people who have already suffered health harms and </w:t>
      </w:r>
      <w:r w:rsidR="4654698F" w:rsidRPr="4654698F">
        <w:rPr>
          <w:rFonts w:ascii="Times New Roman" w:hAnsi="Times New Roman" w:cs="Times New Roman"/>
          <w:sz w:val="24"/>
          <w:szCs w:val="24"/>
        </w:rPr>
        <w:t xml:space="preserve">violations of human rights, including </w:t>
      </w:r>
      <w:bookmarkStart w:id="19" w:name="_Hlk145074987"/>
      <w:r w:rsidR="4654698F" w:rsidRPr="4654698F">
        <w:rPr>
          <w:rFonts w:ascii="Times New Roman" w:hAnsi="Times New Roman" w:cs="Times New Roman"/>
          <w:sz w:val="24"/>
          <w:szCs w:val="24"/>
        </w:rPr>
        <w:t xml:space="preserve">cruel, </w:t>
      </w:r>
      <w:proofErr w:type="gramStart"/>
      <w:r w:rsidR="4654698F" w:rsidRPr="4654698F">
        <w:rPr>
          <w:rFonts w:ascii="Times New Roman" w:hAnsi="Times New Roman" w:cs="Times New Roman"/>
          <w:sz w:val="24"/>
          <w:szCs w:val="24"/>
        </w:rPr>
        <w:t>inhuman</w:t>
      </w:r>
      <w:proofErr w:type="gramEnd"/>
      <w:r w:rsidR="4654698F" w:rsidRPr="4654698F">
        <w:rPr>
          <w:rFonts w:ascii="Times New Roman" w:hAnsi="Times New Roman" w:cs="Times New Roman"/>
          <w:sz w:val="24"/>
          <w:szCs w:val="24"/>
        </w:rPr>
        <w:t xml:space="preserve"> and degrading treatment</w:t>
      </w:r>
      <w:bookmarkEnd w:id="19"/>
      <w:r w:rsidRPr="005023B7">
        <w:rPr>
          <w:rFonts w:ascii="Times New Roman" w:hAnsi="Times New Roman" w:cs="Times New Roman"/>
          <w:sz w:val="24"/>
          <w:szCs w:val="24"/>
        </w:rPr>
        <w:t xml:space="preserve"> in states like Texas because of abortion bans?</w:t>
      </w:r>
    </w:p>
    <w:p w14:paraId="116C692A" w14:textId="6A8F28EF" w:rsidR="007B0EBE" w:rsidRPr="005023B7" w:rsidRDefault="007B0EBE" w:rsidP="75273F22">
      <w:pPr>
        <w:pStyle w:val="ListParagraph"/>
        <w:numPr>
          <w:ilvl w:val="0"/>
          <w:numId w:val="5"/>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Given the prevalence of poor maternal health outcomes in the U.S., discrimination in the </w:t>
      </w:r>
      <w:r w:rsidR="56D3564A" w:rsidRPr="75273F22">
        <w:rPr>
          <w:rFonts w:ascii="Times New Roman" w:hAnsi="Times New Roman" w:cs="Times New Roman"/>
          <w:sz w:val="24"/>
          <w:szCs w:val="24"/>
        </w:rPr>
        <w:t>healthcare</w:t>
      </w:r>
      <w:r w:rsidRPr="005023B7">
        <w:rPr>
          <w:rFonts w:ascii="Times New Roman" w:hAnsi="Times New Roman" w:cs="Times New Roman"/>
          <w:sz w:val="24"/>
          <w:szCs w:val="24"/>
        </w:rPr>
        <w:t xml:space="preserve"> system, provider shortages, and the lack of respectful</w:t>
      </w:r>
      <w:r w:rsidR="00A07945">
        <w:rPr>
          <w:rFonts w:ascii="Times New Roman" w:hAnsi="Times New Roman" w:cs="Times New Roman"/>
          <w:sz w:val="24"/>
          <w:szCs w:val="24"/>
        </w:rPr>
        <w:t>, nondisc</w:t>
      </w:r>
      <w:r w:rsidR="00EB221D">
        <w:rPr>
          <w:rFonts w:ascii="Times New Roman" w:hAnsi="Times New Roman" w:cs="Times New Roman"/>
          <w:sz w:val="24"/>
          <w:szCs w:val="24"/>
        </w:rPr>
        <w:t>rim</w:t>
      </w:r>
      <w:r w:rsidR="00C81BBB">
        <w:rPr>
          <w:rFonts w:ascii="Times New Roman" w:hAnsi="Times New Roman" w:cs="Times New Roman"/>
          <w:sz w:val="24"/>
          <w:szCs w:val="24"/>
        </w:rPr>
        <w:t>inatory</w:t>
      </w:r>
      <w:r w:rsidRPr="005023B7">
        <w:rPr>
          <w:rFonts w:ascii="Times New Roman" w:hAnsi="Times New Roman" w:cs="Times New Roman"/>
          <w:sz w:val="24"/>
          <w:szCs w:val="24"/>
        </w:rPr>
        <w:t xml:space="preserve"> maternity care, what is the U</w:t>
      </w:r>
      <w:r w:rsidR="003F64C5">
        <w:rPr>
          <w:rFonts w:ascii="Times New Roman" w:hAnsi="Times New Roman" w:cs="Times New Roman"/>
          <w:sz w:val="24"/>
          <w:szCs w:val="24"/>
        </w:rPr>
        <w:t>.</w:t>
      </w:r>
      <w:r w:rsidRPr="005023B7">
        <w:rPr>
          <w:rFonts w:ascii="Times New Roman" w:hAnsi="Times New Roman" w:cs="Times New Roman"/>
          <w:sz w:val="24"/>
          <w:szCs w:val="24"/>
        </w:rPr>
        <w:t>S</w:t>
      </w:r>
      <w:r w:rsidR="003F64C5">
        <w:rPr>
          <w:rFonts w:ascii="Times New Roman" w:hAnsi="Times New Roman" w:cs="Times New Roman"/>
          <w:sz w:val="24"/>
          <w:szCs w:val="24"/>
        </w:rPr>
        <w:t>.</w:t>
      </w:r>
      <w:r w:rsidRPr="005023B7">
        <w:rPr>
          <w:rFonts w:ascii="Times New Roman" w:hAnsi="Times New Roman" w:cs="Times New Roman"/>
          <w:sz w:val="24"/>
          <w:szCs w:val="24"/>
        </w:rPr>
        <w:t xml:space="preserve"> doing to ensure that all communities in the </w:t>
      </w:r>
      <w:r w:rsidRPr="73094755">
        <w:rPr>
          <w:rFonts w:ascii="Times New Roman" w:hAnsi="Times New Roman" w:cs="Times New Roman"/>
          <w:sz w:val="24"/>
          <w:szCs w:val="24"/>
        </w:rPr>
        <w:t>U</w:t>
      </w:r>
      <w:r w:rsidR="6D3F288E" w:rsidRPr="73094755">
        <w:rPr>
          <w:rFonts w:ascii="Times New Roman" w:hAnsi="Times New Roman" w:cs="Times New Roman"/>
          <w:sz w:val="24"/>
          <w:szCs w:val="24"/>
        </w:rPr>
        <w:t>.</w:t>
      </w:r>
      <w:r w:rsidRPr="73094755">
        <w:rPr>
          <w:rFonts w:ascii="Times New Roman" w:hAnsi="Times New Roman" w:cs="Times New Roman"/>
          <w:sz w:val="24"/>
          <w:szCs w:val="24"/>
        </w:rPr>
        <w:t>S</w:t>
      </w:r>
      <w:r w:rsidR="73411141" w:rsidRPr="73094755">
        <w:rPr>
          <w:rFonts w:ascii="Times New Roman" w:hAnsi="Times New Roman" w:cs="Times New Roman"/>
          <w:sz w:val="24"/>
          <w:szCs w:val="24"/>
        </w:rPr>
        <w:t>.</w:t>
      </w:r>
      <w:r w:rsidRPr="005023B7">
        <w:rPr>
          <w:rFonts w:ascii="Times New Roman" w:hAnsi="Times New Roman" w:cs="Times New Roman"/>
          <w:sz w:val="24"/>
          <w:szCs w:val="24"/>
        </w:rPr>
        <w:t xml:space="preserve"> have access to midwifery care (at home and in community, not just in hospital settings), and that Black and Indigenous midwives in particular are able to practice and pass on traditions that protect the</w:t>
      </w:r>
      <w:r w:rsidR="008F742E">
        <w:rPr>
          <w:rFonts w:ascii="Times New Roman" w:hAnsi="Times New Roman" w:cs="Times New Roman"/>
          <w:sz w:val="24"/>
          <w:szCs w:val="24"/>
        </w:rPr>
        <w:t xml:space="preserve"> </w:t>
      </w:r>
      <w:r w:rsidRPr="005023B7">
        <w:rPr>
          <w:rFonts w:ascii="Times New Roman" w:hAnsi="Times New Roman" w:cs="Times New Roman"/>
          <w:sz w:val="24"/>
          <w:szCs w:val="24"/>
        </w:rPr>
        <w:t>health</w:t>
      </w:r>
      <w:r w:rsidR="008F742E">
        <w:rPr>
          <w:rFonts w:ascii="Times New Roman" w:hAnsi="Times New Roman" w:cs="Times New Roman"/>
          <w:sz w:val="24"/>
          <w:szCs w:val="24"/>
        </w:rPr>
        <w:t xml:space="preserve"> of their communities</w:t>
      </w:r>
      <w:r w:rsidRPr="005023B7">
        <w:rPr>
          <w:rFonts w:ascii="Times New Roman" w:hAnsi="Times New Roman" w:cs="Times New Roman"/>
          <w:sz w:val="24"/>
          <w:szCs w:val="24"/>
        </w:rPr>
        <w:t xml:space="preserve">? </w:t>
      </w:r>
    </w:p>
    <w:p w14:paraId="070B1F3E" w14:textId="14126861" w:rsidR="007B0EBE" w:rsidRPr="005023B7" w:rsidRDefault="00481863" w:rsidP="75273F22">
      <w:pPr>
        <w:pStyle w:val="ListParagraph"/>
        <w:numPr>
          <w:ilvl w:val="0"/>
          <w:numId w:val="5"/>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In light of ongoing concerns about health equity throughout </w:t>
      </w:r>
      <w:proofErr w:type="gramStart"/>
      <w:r w:rsidRPr="005023B7">
        <w:rPr>
          <w:rFonts w:ascii="Times New Roman" w:hAnsi="Times New Roman" w:cs="Times New Roman"/>
          <w:sz w:val="24"/>
          <w:szCs w:val="24"/>
        </w:rPr>
        <w:t>Hawai</w:t>
      </w:r>
      <w:r w:rsidR="006C5B50">
        <w:rPr>
          <w:rFonts w:ascii="Times New Roman" w:hAnsi="Times New Roman" w:cs="Times New Roman"/>
          <w:sz w:val="24"/>
          <w:szCs w:val="24"/>
        </w:rPr>
        <w:t>‘</w:t>
      </w:r>
      <w:proofErr w:type="gramEnd"/>
      <w:r w:rsidRPr="005023B7">
        <w:rPr>
          <w:rFonts w:ascii="Times New Roman" w:hAnsi="Times New Roman" w:cs="Times New Roman"/>
          <w:sz w:val="24"/>
          <w:szCs w:val="24"/>
        </w:rPr>
        <w:t>i, further exacerbated by the wildfire disaster in Maui, will Hawai</w:t>
      </w:r>
      <w:r w:rsidR="006C5B50">
        <w:rPr>
          <w:rFonts w:ascii="Times New Roman" w:hAnsi="Times New Roman" w:cs="Times New Roman"/>
          <w:sz w:val="24"/>
          <w:szCs w:val="24"/>
        </w:rPr>
        <w:t>‘</w:t>
      </w:r>
      <w:r w:rsidRPr="005023B7">
        <w:rPr>
          <w:rFonts w:ascii="Times New Roman" w:hAnsi="Times New Roman" w:cs="Times New Roman"/>
          <w:sz w:val="24"/>
          <w:szCs w:val="24"/>
        </w:rPr>
        <w:t>i reconsider</w:t>
      </w:r>
      <w:r w:rsidR="007B0EBE" w:rsidRPr="005023B7">
        <w:rPr>
          <w:rFonts w:ascii="Times New Roman" w:hAnsi="Times New Roman" w:cs="Times New Roman"/>
          <w:sz w:val="24"/>
          <w:szCs w:val="24"/>
        </w:rPr>
        <w:t xml:space="preserve"> its ban on traditional midwives</w:t>
      </w:r>
      <w:r w:rsidR="00664AF8">
        <w:rPr>
          <w:rFonts w:ascii="Times New Roman" w:hAnsi="Times New Roman" w:cs="Times New Roman"/>
          <w:sz w:val="24"/>
          <w:szCs w:val="24"/>
        </w:rPr>
        <w:t>, which took effect</w:t>
      </w:r>
      <w:r w:rsidR="007B0EBE" w:rsidRPr="005023B7">
        <w:rPr>
          <w:rFonts w:ascii="Times New Roman" w:hAnsi="Times New Roman" w:cs="Times New Roman"/>
          <w:sz w:val="24"/>
          <w:szCs w:val="24"/>
        </w:rPr>
        <w:t xml:space="preserve"> on July 1, 2023 </w:t>
      </w:r>
      <w:r w:rsidR="00664AF8">
        <w:rPr>
          <w:rFonts w:ascii="Times New Roman" w:hAnsi="Times New Roman" w:cs="Times New Roman"/>
          <w:sz w:val="24"/>
          <w:szCs w:val="24"/>
        </w:rPr>
        <w:t>and</w:t>
      </w:r>
      <w:r w:rsidR="007B0EBE" w:rsidRPr="005023B7">
        <w:rPr>
          <w:rFonts w:ascii="Times New Roman" w:hAnsi="Times New Roman" w:cs="Times New Roman"/>
          <w:sz w:val="24"/>
          <w:szCs w:val="24"/>
        </w:rPr>
        <w:t xml:space="preserve"> made it illegal for </w:t>
      </w:r>
      <w:r w:rsidR="00664AF8">
        <w:rPr>
          <w:rFonts w:ascii="Times New Roman" w:hAnsi="Times New Roman" w:cs="Times New Roman"/>
          <w:sz w:val="24"/>
          <w:szCs w:val="24"/>
        </w:rPr>
        <w:t xml:space="preserve">traditional midwives to provide care </w:t>
      </w:r>
      <w:r w:rsidR="00D56A9B">
        <w:rPr>
          <w:rFonts w:ascii="Times New Roman" w:hAnsi="Times New Roman" w:cs="Times New Roman"/>
          <w:sz w:val="24"/>
          <w:szCs w:val="24"/>
        </w:rPr>
        <w:t xml:space="preserve">they </w:t>
      </w:r>
      <w:r w:rsidR="0050482B">
        <w:rPr>
          <w:rFonts w:ascii="Times New Roman" w:hAnsi="Times New Roman" w:cs="Times New Roman"/>
          <w:sz w:val="24"/>
          <w:szCs w:val="24"/>
        </w:rPr>
        <w:t>had</w:t>
      </w:r>
      <w:r w:rsidR="000051B5">
        <w:rPr>
          <w:rFonts w:ascii="Times New Roman" w:hAnsi="Times New Roman" w:cs="Times New Roman"/>
          <w:sz w:val="24"/>
          <w:szCs w:val="24"/>
        </w:rPr>
        <w:t xml:space="preserve"> lawfully provid</w:t>
      </w:r>
      <w:r w:rsidR="0050482B">
        <w:rPr>
          <w:rFonts w:ascii="Times New Roman" w:hAnsi="Times New Roman" w:cs="Times New Roman"/>
          <w:sz w:val="24"/>
          <w:szCs w:val="24"/>
        </w:rPr>
        <w:t>ed</w:t>
      </w:r>
      <w:r w:rsidR="000051B5">
        <w:rPr>
          <w:rFonts w:ascii="Times New Roman" w:hAnsi="Times New Roman" w:cs="Times New Roman"/>
          <w:sz w:val="24"/>
          <w:szCs w:val="24"/>
        </w:rPr>
        <w:t xml:space="preserve"> for </w:t>
      </w:r>
      <w:r w:rsidR="008706C7">
        <w:rPr>
          <w:rFonts w:ascii="Times New Roman" w:hAnsi="Times New Roman" w:cs="Times New Roman"/>
          <w:sz w:val="24"/>
          <w:szCs w:val="24"/>
        </w:rPr>
        <w:t xml:space="preserve">over </w:t>
      </w:r>
      <w:r w:rsidR="007B0EBE" w:rsidRPr="005023B7">
        <w:rPr>
          <w:rFonts w:ascii="Times New Roman" w:hAnsi="Times New Roman" w:cs="Times New Roman"/>
          <w:sz w:val="24"/>
          <w:szCs w:val="24"/>
        </w:rPr>
        <w:t>20 years?</w:t>
      </w:r>
    </w:p>
    <w:p w14:paraId="50BA3CBA" w14:textId="77777777" w:rsidR="007B0EBE" w:rsidRPr="005023B7" w:rsidRDefault="007B0EBE" w:rsidP="00FD1BFE">
      <w:pPr>
        <w:pStyle w:val="ListParagraph"/>
        <w:rPr>
          <w:rFonts w:ascii="Times New Roman" w:hAnsi="Times New Roman" w:cs="Times New Roman"/>
          <w:sz w:val="24"/>
          <w:szCs w:val="24"/>
        </w:rPr>
      </w:pPr>
    </w:p>
    <w:p w14:paraId="13B8960C" w14:textId="1896DE1D" w:rsidR="007B0EBE" w:rsidRPr="005023B7" w:rsidRDefault="007B0EBE" w:rsidP="00CE1863">
      <w:pPr>
        <w:pStyle w:val="ListParagraph"/>
        <w:numPr>
          <w:ilvl w:val="0"/>
          <w:numId w:val="13"/>
        </w:numPr>
        <w:rPr>
          <w:rFonts w:ascii="Times New Roman" w:hAnsi="Times New Roman" w:cs="Times New Roman"/>
          <w:b/>
          <w:bCs/>
          <w:sz w:val="24"/>
          <w:szCs w:val="24"/>
        </w:rPr>
      </w:pPr>
      <w:bookmarkStart w:id="20" w:name="_Hlk143877312"/>
      <w:r w:rsidRPr="005023B7">
        <w:rPr>
          <w:rFonts w:ascii="Times New Roman" w:hAnsi="Times New Roman" w:cs="Times New Roman"/>
          <w:b/>
          <w:bCs/>
          <w:sz w:val="24"/>
          <w:szCs w:val="24"/>
        </w:rPr>
        <w:t>Suggested Recommendations to the U.S</w:t>
      </w:r>
      <w:bookmarkEnd w:id="20"/>
      <w:r w:rsidRPr="005023B7">
        <w:rPr>
          <w:rFonts w:ascii="Times New Roman" w:hAnsi="Times New Roman" w:cs="Times New Roman"/>
          <w:b/>
          <w:bCs/>
          <w:sz w:val="24"/>
          <w:szCs w:val="24"/>
        </w:rPr>
        <w:t>.</w:t>
      </w:r>
    </w:p>
    <w:p w14:paraId="2B61021C" w14:textId="77777777" w:rsidR="007B0EBE" w:rsidRPr="005023B7" w:rsidRDefault="007B0EBE" w:rsidP="00FD1BFE">
      <w:pPr>
        <w:pStyle w:val="ListParagraph"/>
        <w:rPr>
          <w:rFonts w:ascii="Times New Roman" w:hAnsi="Times New Roman" w:cs="Times New Roman"/>
          <w:b/>
          <w:bCs/>
          <w:sz w:val="24"/>
          <w:szCs w:val="24"/>
        </w:rPr>
      </w:pPr>
    </w:p>
    <w:p w14:paraId="439AA50B" w14:textId="4F3B8C36" w:rsidR="007B0EBE" w:rsidRPr="005023B7" w:rsidRDefault="007B0EBE" w:rsidP="75273F22">
      <w:pPr>
        <w:pStyle w:val="ListParagraph"/>
        <w:numPr>
          <w:ilvl w:val="0"/>
          <w:numId w:val="21"/>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Take immediate steps to halt retrogression in abortion rights and access and bring U</w:t>
      </w:r>
      <w:r w:rsidR="0019313B">
        <w:rPr>
          <w:rFonts w:ascii="Times New Roman" w:hAnsi="Times New Roman" w:cs="Times New Roman"/>
          <w:sz w:val="24"/>
          <w:szCs w:val="24"/>
        </w:rPr>
        <w:t>.</w:t>
      </w:r>
      <w:r w:rsidRPr="005023B7">
        <w:rPr>
          <w:rFonts w:ascii="Times New Roman" w:hAnsi="Times New Roman" w:cs="Times New Roman"/>
          <w:sz w:val="24"/>
          <w:szCs w:val="24"/>
        </w:rPr>
        <w:t>S</w:t>
      </w:r>
      <w:r w:rsidR="0019313B">
        <w:rPr>
          <w:rFonts w:ascii="Times New Roman" w:hAnsi="Times New Roman" w:cs="Times New Roman"/>
          <w:sz w:val="24"/>
          <w:szCs w:val="24"/>
        </w:rPr>
        <w:t>.</w:t>
      </w:r>
      <w:r w:rsidRPr="005023B7">
        <w:rPr>
          <w:rFonts w:ascii="Times New Roman" w:hAnsi="Times New Roman" w:cs="Times New Roman"/>
          <w:sz w:val="24"/>
          <w:szCs w:val="24"/>
        </w:rPr>
        <w:t xml:space="preserve"> law, policy, and practice in line with the 2022 WHO Abortion Care Guideline</w:t>
      </w:r>
      <w:r w:rsidR="00C03B4F">
        <w:rPr>
          <w:rFonts w:ascii="Times New Roman" w:hAnsi="Times New Roman" w:cs="Times New Roman"/>
          <w:sz w:val="24"/>
          <w:szCs w:val="24"/>
        </w:rPr>
        <w:t xml:space="preserve">, including </w:t>
      </w:r>
      <w:r w:rsidR="00023287">
        <w:rPr>
          <w:rFonts w:ascii="Times New Roman" w:hAnsi="Times New Roman" w:cs="Times New Roman"/>
          <w:sz w:val="24"/>
          <w:szCs w:val="24"/>
        </w:rPr>
        <w:t xml:space="preserve">by </w:t>
      </w:r>
      <w:r w:rsidR="00246BC3">
        <w:rPr>
          <w:rFonts w:ascii="Times New Roman" w:hAnsi="Times New Roman" w:cs="Times New Roman"/>
          <w:sz w:val="24"/>
          <w:szCs w:val="24"/>
        </w:rPr>
        <w:t>ensuring access to abortion with no restriction as to reason</w:t>
      </w:r>
      <w:r w:rsidR="00D32AE9">
        <w:rPr>
          <w:rFonts w:ascii="Times New Roman" w:hAnsi="Times New Roman" w:cs="Times New Roman"/>
          <w:sz w:val="24"/>
          <w:szCs w:val="24"/>
        </w:rPr>
        <w:t>, no waiting periods</w:t>
      </w:r>
      <w:r w:rsidR="002D73A7">
        <w:rPr>
          <w:rFonts w:ascii="Times New Roman" w:hAnsi="Times New Roman" w:cs="Times New Roman"/>
          <w:sz w:val="24"/>
          <w:szCs w:val="24"/>
        </w:rPr>
        <w:t xml:space="preserve">, </w:t>
      </w:r>
      <w:r w:rsidR="00104D45">
        <w:rPr>
          <w:rFonts w:ascii="Times New Roman" w:hAnsi="Times New Roman" w:cs="Times New Roman"/>
          <w:sz w:val="24"/>
          <w:szCs w:val="24"/>
        </w:rPr>
        <w:t>no third</w:t>
      </w:r>
      <w:r w:rsidR="0009261D">
        <w:rPr>
          <w:rFonts w:ascii="Times New Roman" w:hAnsi="Times New Roman" w:cs="Times New Roman"/>
          <w:sz w:val="24"/>
          <w:szCs w:val="24"/>
        </w:rPr>
        <w:t>-</w:t>
      </w:r>
      <w:r w:rsidR="00104D45">
        <w:rPr>
          <w:rFonts w:ascii="Times New Roman" w:hAnsi="Times New Roman" w:cs="Times New Roman"/>
          <w:sz w:val="24"/>
          <w:szCs w:val="24"/>
        </w:rPr>
        <w:t xml:space="preserve">party authorization, </w:t>
      </w:r>
      <w:r w:rsidR="002D73A7">
        <w:rPr>
          <w:rFonts w:ascii="Times New Roman" w:hAnsi="Times New Roman" w:cs="Times New Roman"/>
          <w:sz w:val="24"/>
          <w:szCs w:val="24"/>
        </w:rPr>
        <w:t>and no</w:t>
      </w:r>
      <w:r w:rsidR="00D32AE9">
        <w:rPr>
          <w:rFonts w:ascii="Times New Roman" w:hAnsi="Times New Roman" w:cs="Times New Roman"/>
          <w:sz w:val="24"/>
          <w:szCs w:val="24"/>
        </w:rPr>
        <w:t xml:space="preserve"> gestational limits</w:t>
      </w:r>
      <w:r w:rsidR="00D246F3">
        <w:rPr>
          <w:rFonts w:ascii="Times New Roman" w:hAnsi="Times New Roman" w:cs="Times New Roman"/>
          <w:sz w:val="24"/>
          <w:szCs w:val="24"/>
        </w:rPr>
        <w:t>;</w:t>
      </w:r>
      <w:r w:rsidR="00D97427">
        <w:rPr>
          <w:rFonts w:ascii="Times New Roman" w:hAnsi="Times New Roman" w:cs="Times New Roman"/>
          <w:sz w:val="24"/>
          <w:szCs w:val="24"/>
        </w:rPr>
        <w:t xml:space="preserve"> </w:t>
      </w:r>
      <w:r w:rsidR="00FC3665">
        <w:rPr>
          <w:rFonts w:ascii="Times New Roman" w:hAnsi="Times New Roman" w:cs="Times New Roman"/>
          <w:sz w:val="24"/>
          <w:szCs w:val="24"/>
        </w:rPr>
        <w:t xml:space="preserve">and </w:t>
      </w:r>
      <w:r w:rsidR="00845797">
        <w:rPr>
          <w:rFonts w:ascii="Times New Roman" w:hAnsi="Times New Roman" w:cs="Times New Roman"/>
          <w:sz w:val="24"/>
          <w:szCs w:val="24"/>
        </w:rPr>
        <w:t xml:space="preserve">by </w:t>
      </w:r>
      <w:r w:rsidR="00967F12">
        <w:rPr>
          <w:rFonts w:ascii="Times New Roman" w:hAnsi="Times New Roman" w:cs="Times New Roman"/>
          <w:sz w:val="24"/>
          <w:szCs w:val="24"/>
        </w:rPr>
        <w:t>protecting and expanding access to medication abortion</w:t>
      </w:r>
      <w:r w:rsidR="000F03E5">
        <w:rPr>
          <w:rFonts w:ascii="Times New Roman" w:hAnsi="Times New Roman" w:cs="Times New Roman"/>
          <w:sz w:val="24"/>
          <w:szCs w:val="24"/>
        </w:rPr>
        <w:t>.</w:t>
      </w:r>
    </w:p>
    <w:p w14:paraId="1EBA6BAB" w14:textId="0F716E40" w:rsidR="007B0EBE" w:rsidRPr="005023B7" w:rsidRDefault="007B0EBE" w:rsidP="75273F22">
      <w:pPr>
        <w:pStyle w:val="ListParagraph"/>
        <w:numPr>
          <w:ilvl w:val="0"/>
          <w:numId w:val="21"/>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Use all available means to ensure that all people in the U.S. can access comprehensive, culturally acceptable, quality reproductive health services, goods, and facilities in their own communities, free from criminalization, violence, harassment, coercion, and other forms of discrimination</w:t>
      </w:r>
      <w:r w:rsidR="000F03E5">
        <w:rPr>
          <w:rFonts w:ascii="Times New Roman" w:hAnsi="Times New Roman" w:cs="Times New Roman"/>
          <w:sz w:val="24"/>
          <w:szCs w:val="24"/>
        </w:rPr>
        <w:t>.</w:t>
      </w:r>
    </w:p>
    <w:p w14:paraId="70C13C56" w14:textId="0B0D76AF" w:rsidR="00FD1BFE" w:rsidRPr="005023B7" w:rsidRDefault="007B0EBE" w:rsidP="75273F22">
      <w:pPr>
        <w:pStyle w:val="ListParagraph"/>
        <w:numPr>
          <w:ilvl w:val="0"/>
          <w:numId w:val="21"/>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Decriminalize abortion in line with WHO Guidance.  Review and abolish criminal and civil laws that impair the right to make and act on decisions about one’s own body, </w:t>
      </w:r>
      <w:proofErr w:type="gramStart"/>
      <w:r w:rsidRPr="005023B7">
        <w:rPr>
          <w:rFonts w:ascii="Times New Roman" w:hAnsi="Times New Roman" w:cs="Times New Roman"/>
          <w:sz w:val="24"/>
          <w:szCs w:val="24"/>
        </w:rPr>
        <w:t>sexuality</w:t>
      </w:r>
      <w:proofErr w:type="gramEnd"/>
      <w:r w:rsidRPr="005023B7">
        <w:rPr>
          <w:rFonts w:ascii="Times New Roman" w:hAnsi="Times New Roman" w:cs="Times New Roman"/>
          <w:sz w:val="24"/>
          <w:szCs w:val="24"/>
        </w:rPr>
        <w:t xml:space="preserve"> and reproduction—including decisions about pregnancy, where, how</w:t>
      </w:r>
      <w:r w:rsidR="45C651A3" w:rsidRPr="005023B7">
        <w:rPr>
          <w:rFonts w:ascii="Times New Roman" w:hAnsi="Times New Roman" w:cs="Times New Roman"/>
          <w:sz w:val="24"/>
          <w:szCs w:val="24"/>
        </w:rPr>
        <w:t>,</w:t>
      </w:r>
      <w:r w:rsidRPr="005023B7">
        <w:rPr>
          <w:rFonts w:ascii="Times New Roman" w:hAnsi="Times New Roman" w:cs="Times New Roman"/>
          <w:sz w:val="24"/>
          <w:szCs w:val="24"/>
        </w:rPr>
        <w:t xml:space="preserve"> and with whom to birth, contraception, assisted reproduction, abortion care, and access to reproductive health services, goods, facilities, and information.</w:t>
      </w:r>
      <w:r w:rsidRPr="005023B7">
        <w:rPr>
          <w:rStyle w:val="EndnoteReference"/>
          <w:rFonts w:ascii="Times New Roman" w:hAnsi="Times New Roman" w:cs="Times New Roman"/>
          <w:sz w:val="24"/>
          <w:szCs w:val="24"/>
        </w:rPr>
        <w:endnoteReference w:id="142"/>
      </w:r>
      <w:r w:rsidRPr="005023B7">
        <w:rPr>
          <w:rFonts w:ascii="Times New Roman" w:hAnsi="Times New Roman" w:cs="Times New Roman"/>
          <w:sz w:val="24"/>
          <w:szCs w:val="24"/>
        </w:rPr>
        <w:t xml:space="preserve"> </w:t>
      </w:r>
    </w:p>
    <w:p w14:paraId="0BE6B091" w14:textId="2FE1575C" w:rsidR="00FD1BFE" w:rsidRPr="005023B7" w:rsidRDefault="00FD1BFE" w:rsidP="75273F22">
      <w:pPr>
        <w:pStyle w:val="ListParagraph"/>
        <w:numPr>
          <w:ilvl w:val="0"/>
          <w:numId w:val="21"/>
        </w:numPr>
        <w:spacing w:line="240" w:lineRule="auto"/>
        <w:jc w:val="both"/>
        <w:rPr>
          <w:rFonts w:ascii="Times New Roman" w:hAnsi="Times New Roman" w:cs="Times New Roman"/>
          <w:sz w:val="24"/>
          <w:szCs w:val="24"/>
        </w:rPr>
      </w:pPr>
      <w:r w:rsidRPr="005023B7">
        <w:rPr>
          <w:rFonts w:ascii="Times New Roman" w:hAnsi="Times New Roman" w:cs="Times New Roman"/>
          <w:sz w:val="24"/>
          <w:szCs w:val="24"/>
        </w:rPr>
        <w:t xml:space="preserve">Remove </w:t>
      </w:r>
      <w:r w:rsidR="00D82729">
        <w:rPr>
          <w:rFonts w:ascii="Times New Roman" w:hAnsi="Times New Roman" w:cs="Times New Roman"/>
          <w:sz w:val="24"/>
          <w:szCs w:val="24"/>
        </w:rPr>
        <w:t>discriminatory</w:t>
      </w:r>
      <w:r w:rsidRPr="005023B7">
        <w:rPr>
          <w:rFonts w:ascii="Times New Roman" w:hAnsi="Times New Roman" w:cs="Times New Roman"/>
          <w:sz w:val="24"/>
          <w:szCs w:val="24"/>
        </w:rPr>
        <w:t xml:space="preserve"> legal and practical barriers to community-based midwifery care, including and especially those that inhibit Black and Indigenous communities from preserving culturally significant midwifery traditions or participating in the healthcare workforce, and promote pregnancy care that preserves the dignity and autonomy of patients in all healthcare settings</w:t>
      </w:r>
      <w:r w:rsidR="000F03E5">
        <w:rPr>
          <w:rFonts w:ascii="Times New Roman" w:hAnsi="Times New Roman" w:cs="Times New Roman"/>
          <w:sz w:val="24"/>
          <w:szCs w:val="24"/>
        </w:rPr>
        <w:t>.</w:t>
      </w:r>
    </w:p>
    <w:p w14:paraId="18EABEC1" w14:textId="1DEC3AFA" w:rsidR="00F87C09" w:rsidRPr="00886879" w:rsidRDefault="00FD1BFE" w:rsidP="2D649C6F">
      <w:pPr>
        <w:pStyle w:val="ListParagraph"/>
        <w:numPr>
          <w:ilvl w:val="0"/>
          <w:numId w:val="21"/>
        </w:numPr>
        <w:spacing w:line="240" w:lineRule="auto"/>
        <w:jc w:val="both"/>
        <w:rPr>
          <w:rFonts w:ascii="Times New Roman" w:hAnsi="Times New Roman" w:cs="Times New Roman"/>
          <w:sz w:val="24"/>
          <w:szCs w:val="24"/>
        </w:rPr>
      </w:pPr>
      <w:r w:rsidRPr="2D649C6F">
        <w:rPr>
          <w:rFonts w:ascii="Times New Roman" w:hAnsi="Times New Roman" w:cs="Times New Roman"/>
          <w:sz w:val="24"/>
          <w:szCs w:val="24"/>
        </w:rPr>
        <w:t>Strengthen legal protections for the right to life and non-discrimination</w:t>
      </w:r>
      <w:r w:rsidR="00E83E61" w:rsidRPr="2D649C6F">
        <w:rPr>
          <w:rFonts w:ascii="Times New Roman" w:hAnsi="Times New Roman" w:cs="Times New Roman"/>
          <w:sz w:val="24"/>
          <w:szCs w:val="24"/>
        </w:rPr>
        <w:t xml:space="preserve">, including intersectional discrimination, </w:t>
      </w:r>
      <w:r w:rsidRPr="2D649C6F">
        <w:rPr>
          <w:rFonts w:ascii="Times New Roman" w:hAnsi="Times New Roman" w:cs="Times New Roman"/>
          <w:sz w:val="24"/>
          <w:szCs w:val="24"/>
        </w:rPr>
        <w:t xml:space="preserve">and ensure that both individuals and communities are afforded remedies and resources that address the harm caused by preventable maternal mortality and morbidity, </w:t>
      </w:r>
      <w:r w:rsidR="00D82729" w:rsidRPr="2D649C6F">
        <w:rPr>
          <w:rFonts w:ascii="Times New Roman" w:hAnsi="Times New Roman" w:cs="Times New Roman"/>
          <w:sz w:val="24"/>
          <w:szCs w:val="24"/>
        </w:rPr>
        <w:t xml:space="preserve">abortion restrictions, </w:t>
      </w:r>
      <w:r w:rsidRPr="2D649C6F">
        <w:rPr>
          <w:rFonts w:ascii="Times New Roman" w:hAnsi="Times New Roman" w:cs="Times New Roman"/>
          <w:sz w:val="24"/>
          <w:szCs w:val="24"/>
        </w:rPr>
        <w:t xml:space="preserve">and </w:t>
      </w:r>
      <w:r w:rsidR="008B367F" w:rsidRPr="2D649C6F">
        <w:rPr>
          <w:rFonts w:ascii="Times New Roman" w:hAnsi="Times New Roman" w:cs="Times New Roman"/>
          <w:sz w:val="24"/>
          <w:szCs w:val="24"/>
        </w:rPr>
        <w:t>other</w:t>
      </w:r>
      <w:r w:rsidRPr="2D649C6F">
        <w:rPr>
          <w:rFonts w:ascii="Times New Roman" w:hAnsi="Times New Roman" w:cs="Times New Roman"/>
          <w:sz w:val="24"/>
          <w:szCs w:val="24"/>
        </w:rPr>
        <w:t xml:space="preserve"> violations of their reproductive autonomy.</w:t>
      </w:r>
    </w:p>
    <w:sectPr w:rsidR="00F87C09" w:rsidRPr="00886879" w:rsidSect="001A113E">
      <w:footerReference w:type="default" r:id="rId23"/>
      <w:footnotePr>
        <w:numFmt w:val="lowerRoman"/>
      </w:footnotePr>
      <w:endnotePr>
        <w:numFmt w:val="decimal"/>
      </w:endnotePr>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D3ED6" w14:textId="77777777" w:rsidR="00A03D25" w:rsidRDefault="00A03D25" w:rsidP="004150E3">
      <w:pPr>
        <w:spacing w:after="0" w:line="240" w:lineRule="auto"/>
      </w:pPr>
      <w:r>
        <w:separator/>
      </w:r>
    </w:p>
  </w:endnote>
  <w:endnote w:type="continuationSeparator" w:id="0">
    <w:p w14:paraId="113D912E" w14:textId="77777777" w:rsidR="00A03D25" w:rsidRDefault="00A03D25" w:rsidP="004150E3">
      <w:pPr>
        <w:spacing w:after="0" w:line="240" w:lineRule="auto"/>
      </w:pPr>
      <w:r>
        <w:continuationSeparator/>
      </w:r>
    </w:p>
  </w:endnote>
  <w:endnote w:type="continuationNotice" w:id="1">
    <w:p w14:paraId="067C503C" w14:textId="77777777" w:rsidR="00A03D25" w:rsidRDefault="00A03D25">
      <w:pPr>
        <w:spacing w:after="0" w:line="240" w:lineRule="auto"/>
      </w:pPr>
    </w:p>
  </w:endnote>
  <w:endnote w:id="2">
    <w:p w14:paraId="55E2B03D" w14:textId="1F904627"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0845D61">
        <w:rPr>
          <w:rFonts w:ascii="Times New Roman" w:hAnsi="Times New Roman" w:cs="Times New Roman"/>
          <w:i/>
          <w:iCs/>
        </w:rPr>
        <w:t xml:space="preserve"> </w:t>
      </w:r>
      <w:r w:rsidR="00967A94" w:rsidRPr="000D7C27">
        <w:rPr>
          <w:rFonts w:ascii="Times New Roman" w:hAnsi="Times New Roman" w:cs="Times New Roman"/>
          <w:i/>
          <w:iCs/>
        </w:rPr>
        <w:t>Dobbs v. Jackson Women's Health Organization</w:t>
      </w:r>
      <w:r w:rsidR="00967A94" w:rsidRPr="000D7C27">
        <w:rPr>
          <w:rFonts w:ascii="Times New Roman" w:hAnsi="Times New Roman" w:cs="Times New Roman"/>
        </w:rPr>
        <w:t xml:space="preserve">, 142 S. Ct. 2228 (2022), </w:t>
      </w:r>
      <w:hyperlink r:id="rId1" w:history="1">
        <w:r w:rsidR="00967A94" w:rsidRPr="000D7C27">
          <w:rPr>
            <w:rStyle w:val="Hyperlink"/>
            <w:rFonts w:ascii="Times New Roman" w:hAnsi="Times New Roman" w:cs="Times New Roman"/>
          </w:rPr>
          <w:t>https://www.supremecourt.gov/opinions/21pdf/19-1392_6j37.pdf</w:t>
        </w:r>
      </w:hyperlink>
      <w:r w:rsidR="00967A94" w:rsidRPr="000D7C27">
        <w:rPr>
          <w:rFonts w:ascii="Times New Roman" w:hAnsi="Times New Roman" w:cs="Times New Roman"/>
        </w:rPr>
        <w:t>.</w:t>
      </w:r>
      <w:r w:rsidR="00975DD3">
        <w:rPr>
          <w:rFonts w:ascii="Times New Roman" w:hAnsi="Times New Roman" w:cs="Times New Roman"/>
        </w:rPr>
        <w:t xml:space="preserve"> </w:t>
      </w:r>
    </w:p>
  </w:endnote>
  <w:endnote w:id="3">
    <w:p w14:paraId="00272D2E" w14:textId="6DE93B17"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14:ligatures w14:val="none"/>
        </w:rPr>
        <w:t xml:space="preserve">For nearly five decades, as </w:t>
      </w:r>
      <w:r w:rsidRPr="00941093">
        <w:rPr>
          <w:rFonts w:ascii="Times New Roman" w:hAnsi="Times New Roman" w:cs="Times New Roman"/>
          <w:i/>
          <w14:ligatures w14:val="none"/>
        </w:rPr>
        <w:t>Roe v. Wade</w:t>
      </w:r>
      <w:r w:rsidRPr="00941093">
        <w:rPr>
          <w:rFonts w:ascii="Times New Roman" w:hAnsi="Times New Roman" w:cs="Times New Roman"/>
          <w14:ligatures w14:val="none"/>
        </w:rPr>
        <w:t xml:space="preserve"> was repeatedly affirmed as the law of the land, politicians could not enforce bans on abortion before a fetus was viable.</w:t>
      </w:r>
    </w:p>
  </w:endnote>
  <w:endnote w:id="4">
    <w:p w14:paraId="7B9B0B65" w14:textId="28BC3CF3" w:rsidR="003F170D" w:rsidRPr="00F86A8A" w:rsidRDefault="003F170D" w:rsidP="003A1C76">
      <w:pPr>
        <w:pStyle w:val="EndnoteText"/>
        <w:jc w:val="both"/>
        <w:rPr>
          <w:rFonts w:ascii="Times New Roman" w:hAnsi="Times New Roman" w:cs="Times New Roman"/>
        </w:rPr>
      </w:pPr>
      <w:r w:rsidRPr="003A1C76">
        <w:rPr>
          <w:rStyle w:val="EndnoteReference"/>
          <w:rFonts w:ascii="Times New Roman" w:hAnsi="Times New Roman" w:cs="Times New Roman"/>
        </w:rPr>
        <w:endnoteRef/>
      </w:r>
      <w:r w:rsidRPr="001F6413">
        <w:rPr>
          <w:rFonts w:ascii="Times New Roman" w:hAnsi="Times New Roman" w:cs="Times New Roman"/>
        </w:rPr>
        <w:t xml:space="preserve"> </w:t>
      </w:r>
      <w:r w:rsidR="00596A31">
        <w:rPr>
          <w:rFonts w:ascii="Times New Roman" w:hAnsi="Times New Roman" w:cs="Times New Roman"/>
        </w:rPr>
        <w:t xml:space="preserve">Ctr. for </w:t>
      </w:r>
      <w:proofErr w:type="spellStart"/>
      <w:r w:rsidR="00596A31">
        <w:rPr>
          <w:rFonts w:ascii="Times New Roman" w:hAnsi="Times New Roman" w:cs="Times New Roman"/>
        </w:rPr>
        <w:t>Reprod</w:t>
      </w:r>
      <w:proofErr w:type="spellEnd"/>
      <w:r w:rsidR="00596A31">
        <w:rPr>
          <w:rFonts w:ascii="Times New Roman" w:hAnsi="Times New Roman" w:cs="Times New Roman"/>
        </w:rPr>
        <w:t xml:space="preserve">. </w:t>
      </w:r>
      <w:proofErr w:type="spellStart"/>
      <w:r w:rsidR="00596A31">
        <w:rPr>
          <w:rFonts w:ascii="Times New Roman" w:hAnsi="Times New Roman" w:cs="Times New Roman"/>
        </w:rPr>
        <w:t>Rts</w:t>
      </w:r>
      <w:proofErr w:type="spellEnd"/>
      <w:r w:rsidR="00596A31">
        <w:rPr>
          <w:rFonts w:ascii="Times New Roman" w:hAnsi="Times New Roman" w:cs="Times New Roman"/>
        </w:rPr>
        <w:t xml:space="preserve">., </w:t>
      </w:r>
      <w:r w:rsidR="00596A31">
        <w:rPr>
          <w:rFonts w:ascii="Times New Roman" w:hAnsi="Times New Roman" w:cs="Times New Roman"/>
          <w:i/>
          <w:iCs/>
        </w:rPr>
        <w:t>Legal An</w:t>
      </w:r>
      <w:r w:rsidR="004874E1">
        <w:rPr>
          <w:rFonts w:ascii="Times New Roman" w:hAnsi="Times New Roman" w:cs="Times New Roman"/>
          <w:i/>
          <w:iCs/>
        </w:rPr>
        <w:t>alysis:</w:t>
      </w:r>
      <w:r w:rsidR="009F7FC6">
        <w:rPr>
          <w:rFonts w:ascii="Times New Roman" w:hAnsi="Times New Roman" w:cs="Times New Roman"/>
          <w:i/>
          <w:iCs/>
        </w:rPr>
        <w:t xml:space="preserve"> What Dobbs Got Wrong </w:t>
      </w:r>
      <w:r w:rsidR="00334370">
        <w:rPr>
          <w:rFonts w:ascii="Times New Roman" w:hAnsi="Times New Roman" w:cs="Times New Roman"/>
        </w:rPr>
        <w:t>(2023),</w:t>
      </w:r>
      <w:r w:rsidR="004374CA">
        <w:rPr>
          <w:rFonts w:ascii="Times New Roman" w:hAnsi="Times New Roman" w:cs="Times New Roman"/>
        </w:rPr>
        <w:t xml:space="preserve"> </w:t>
      </w:r>
      <w:hyperlink r:id="rId2" w:history="1">
        <w:r w:rsidR="004374CA" w:rsidRPr="001A44B1">
          <w:rPr>
            <w:rStyle w:val="Hyperlink"/>
            <w:rFonts w:ascii="Times New Roman" w:hAnsi="Times New Roman" w:cs="Times New Roman"/>
            <w:kern w:val="2"/>
          </w:rPr>
          <w:t>https://reproductiverights.org/wp-content/uploads/2023/03/Legal-Analysis-What-Dobbs-Got-Wrong-3.15.23.pdf</w:t>
        </w:r>
      </w:hyperlink>
      <w:r w:rsidR="00634E71">
        <w:rPr>
          <w:rFonts w:ascii="Times New Roman" w:hAnsi="Times New Roman" w:cs="Times New Roman"/>
          <w:color w:val="0000FF"/>
          <w:kern w:val="2"/>
          <w:u w:val="single"/>
        </w:rPr>
        <w:t xml:space="preserve"> </w:t>
      </w:r>
      <w:r w:rsidR="00634E71" w:rsidRPr="00F9063A">
        <w:rPr>
          <w:rFonts w:ascii="Times New Roman" w:hAnsi="Times New Roman" w:cs="Times New Roman"/>
          <w:kern w:val="2"/>
        </w:rPr>
        <w:t xml:space="preserve">[hereinafter </w:t>
      </w:r>
      <w:r w:rsidR="00634E71" w:rsidRPr="00F9063A">
        <w:rPr>
          <w:rFonts w:ascii="Times New Roman" w:hAnsi="Times New Roman" w:cs="Times New Roman"/>
          <w:i/>
          <w:iCs/>
          <w:kern w:val="2"/>
        </w:rPr>
        <w:t>Legal Analysis</w:t>
      </w:r>
      <w:r w:rsidR="00634E71" w:rsidRPr="00F9063A">
        <w:rPr>
          <w:rFonts w:ascii="Times New Roman" w:hAnsi="Times New Roman" w:cs="Times New Roman"/>
          <w:kern w:val="2"/>
        </w:rPr>
        <w:t>]</w:t>
      </w:r>
      <w:r w:rsidR="00992671" w:rsidRPr="00F9063A">
        <w:rPr>
          <w:rFonts w:ascii="Times New Roman" w:hAnsi="Times New Roman" w:cs="Times New Roman"/>
          <w:kern w:val="2"/>
        </w:rPr>
        <w:t>.</w:t>
      </w:r>
    </w:p>
  </w:endnote>
  <w:endnote w:id="5">
    <w:p w14:paraId="3BDB2192" w14:textId="496DBE76"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00959C9">
        <w:rPr>
          <w:rFonts w:ascii="Times New Roman" w:hAnsi="Times New Roman" w:cs="Times New Roman"/>
        </w:rPr>
        <w:t xml:space="preserve"> </w:t>
      </w:r>
      <w:r w:rsidR="008B2E49">
        <w:rPr>
          <w:rFonts w:ascii="Times New Roman" w:hAnsi="Times New Roman" w:cs="Times New Roman"/>
        </w:rPr>
        <w:t xml:space="preserve">U.S. </w:t>
      </w:r>
      <w:r w:rsidR="002E015E">
        <w:rPr>
          <w:rFonts w:ascii="Times New Roman" w:hAnsi="Times New Roman" w:cs="Times New Roman"/>
        </w:rPr>
        <w:t>C</w:t>
      </w:r>
      <w:r w:rsidR="00556B99">
        <w:rPr>
          <w:rFonts w:ascii="Times New Roman" w:hAnsi="Times New Roman" w:cs="Times New Roman"/>
        </w:rPr>
        <w:t xml:space="preserve">onst. </w:t>
      </w:r>
      <w:r w:rsidR="002E015E">
        <w:rPr>
          <w:rFonts w:ascii="Times New Roman" w:hAnsi="Times New Roman" w:cs="Times New Roman"/>
        </w:rPr>
        <w:t xml:space="preserve">amend. </w:t>
      </w:r>
      <w:r w:rsidR="004928E9">
        <w:rPr>
          <w:rFonts w:ascii="Times New Roman" w:hAnsi="Times New Roman" w:cs="Times New Roman"/>
        </w:rPr>
        <w:t>XIV.</w:t>
      </w:r>
      <w:r w:rsidRPr="00941093">
        <w:rPr>
          <w:rFonts w:ascii="Times New Roman" w:hAnsi="Times New Roman" w:cs="Times New Roman"/>
        </w:rPr>
        <w:t xml:space="preserve"> </w:t>
      </w:r>
    </w:p>
  </w:endnote>
  <w:endnote w:id="6">
    <w:p w14:paraId="38EE3D83" w14:textId="564F3C43"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The Thirteenth Amendment to the U.S. Constitution abolishes slavery and the Fifteenth Amendment states that </w:t>
      </w:r>
      <w:r w:rsidRPr="00AF63C5">
        <w:rPr>
          <w:rFonts w:ascii="Times New Roman" w:hAnsi="Times New Roman" w:cs="Times New Roman"/>
        </w:rPr>
        <w:t>“</w:t>
      </w:r>
      <w:r w:rsidR="004928E9">
        <w:rPr>
          <w:rFonts w:ascii="Times New Roman" w:hAnsi="Times New Roman" w:cs="Times New Roman"/>
        </w:rPr>
        <w:t>[t]</w:t>
      </w:r>
      <w:r w:rsidRPr="00941093">
        <w:rPr>
          <w:rFonts w:ascii="Times New Roman" w:hAnsi="Times New Roman" w:cs="Times New Roman"/>
        </w:rPr>
        <w:t>he right of citizens of the United States to vote shall not be denied or abridged by the United States or by any State on account of race, color, or previous condition of servitude.”</w:t>
      </w:r>
      <w:r w:rsidR="004928E9">
        <w:rPr>
          <w:rFonts w:ascii="Times New Roman" w:hAnsi="Times New Roman" w:cs="Times New Roman"/>
        </w:rPr>
        <w:t xml:space="preserve"> </w:t>
      </w:r>
      <w:r w:rsidR="00513801">
        <w:rPr>
          <w:rFonts w:ascii="Times New Roman" w:hAnsi="Times New Roman" w:cs="Times New Roman"/>
        </w:rPr>
        <w:t xml:space="preserve">U.S. </w:t>
      </w:r>
      <w:r w:rsidR="002D4206">
        <w:rPr>
          <w:rFonts w:ascii="Times New Roman" w:hAnsi="Times New Roman" w:cs="Times New Roman"/>
        </w:rPr>
        <w:t xml:space="preserve">Const. </w:t>
      </w:r>
      <w:r w:rsidR="002956AE">
        <w:rPr>
          <w:rFonts w:ascii="Times New Roman" w:hAnsi="Times New Roman" w:cs="Times New Roman"/>
        </w:rPr>
        <w:t xml:space="preserve">amend. </w:t>
      </w:r>
      <w:r w:rsidR="008A27C9">
        <w:rPr>
          <w:rFonts w:ascii="Times New Roman" w:hAnsi="Times New Roman" w:cs="Times New Roman"/>
        </w:rPr>
        <w:t xml:space="preserve">XIII, </w:t>
      </w:r>
      <w:r w:rsidR="00016917">
        <w:rPr>
          <w:rFonts w:ascii="Times New Roman" w:hAnsi="Times New Roman" w:cs="Times New Roman"/>
        </w:rPr>
        <w:t xml:space="preserve">XV. </w:t>
      </w:r>
    </w:p>
  </w:endnote>
  <w:endnote w:id="7">
    <w:p w14:paraId="0B9E7C88" w14:textId="17C49256" w:rsidR="00A73776" w:rsidRPr="00C24B1A" w:rsidRDefault="00A73776" w:rsidP="003A1C76">
      <w:pPr>
        <w:pStyle w:val="EndnoteText"/>
        <w:jc w:val="both"/>
        <w:rPr>
          <w:rFonts w:ascii="Times New Roman" w:hAnsi="Times New Roman" w:cs="Times New Roman"/>
        </w:rPr>
      </w:pPr>
      <w:r w:rsidRPr="001F6413">
        <w:rPr>
          <w:rStyle w:val="EndnoteReference"/>
          <w:rFonts w:ascii="Times New Roman" w:hAnsi="Times New Roman" w:cs="Times New Roman"/>
        </w:rPr>
        <w:endnoteRef/>
      </w:r>
      <w:r w:rsidRPr="00C24B1A">
        <w:rPr>
          <w:rFonts w:ascii="Times New Roman" w:hAnsi="Times New Roman" w:cs="Times New Roman"/>
        </w:rPr>
        <w:t xml:space="preserve"> </w:t>
      </w:r>
      <w:r w:rsidR="008B273D">
        <w:rPr>
          <w:rFonts w:ascii="Times New Roman" w:hAnsi="Times New Roman" w:cs="Times New Roman"/>
          <w:i/>
          <w:iCs/>
        </w:rPr>
        <w:t>Legal Analysis</w:t>
      </w:r>
      <w:r w:rsidR="008B273D">
        <w:rPr>
          <w:rFonts w:ascii="Times New Roman" w:hAnsi="Times New Roman" w:cs="Times New Roman"/>
        </w:rPr>
        <w:t xml:space="preserve">, </w:t>
      </w:r>
      <w:r w:rsidR="008B273D">
        <w:rPr>
          <w:rFonts w:ascii="Times New Roman" w:hAnsi="Times New Roman" w:cs="Times New Roman"/>
          <w:i/>
          <w:iCs/>
        </w:rPr>
        <w:t>supra</w:t>
      </w:r>
      <w:r w:rsidR="008B273D">
        <w:rPr>
          <w:rFonts w:ascii="Times New Roman" w:hAnsi="Times New Roman" w:cs="Times New Roman"/>
        </w:rPr>
        <w:t xml:space="preserve"> note 3, at 5.</w:t>
      </w:r>
      <w:r>
        <w:rPr>
          <w:rFonts w:ascii="Times New Roman" w:hAnsi="Times New Roman" w:cs="Times New Roman"/>
        </w:rPr>
        <w:t xml:space="preserve"> </w:t>
      </w:r>
    </w:p>
  </w:endnote>
  <w:endnote w:id="8">
    <w:p w14:paraId="106F69F5" w14:textId="72D2A37B" w:rsidR="003A7CDA" w:rsidRPr="001F6413" w:rsidRDefault="003A7CDA" w:rsidP="003A1C76">
      <w:pPr>
        <w:pStyle w:val="EndnoteText"/>
        <w:jc w:val="both"/>
        <w:rPr>
          <w:rFonts w:ascii="Times New Roman" w:hAnsi="Times New Roman" w:cs="Times New Roman"/>
        </w:rPr>
      </w:pPr>
      <w:r w:rsidRPr="00C24B1A">
        <w:rPr>
          <w:rStyle w:val="EndnoteReference"/>
          <w:rFonts w:ascii="Times New Roman" w:hAnsi="Times New Roman" w:cs="Times New Roman"/>
        </w:rPr>
        <w:endnoteRef/>
      </w:r>
      <w:r w:rsidR="09B20B5C" w:rsidRPr="00F86A8A">
        <w:rPr>
          <w:rFonts w:ascii="Times New Roman" w:hAnsi="Times New Roman" w:cs="Times New Roman"/>
        </w:rPr>
        <w:t xml:space="preserve"> </w:t>
      </w:r>
      <w:r w:rsidR="09B20B5C" w:rsidRPr="09B20B5C">
        <w:rPr>
          <w:rFonts w:ascii="Times New Roman" w:hAnsi="Times New Roman" w:cs="Times New Roman"/>
          <w:i/>
          <w:iCs/>
        </w:rPr>
        <w:t>Legal Analysis</w:t>
      </w:r>
      <w:r w:rsidR="09B20B5C">
        <w:rPr>
          <w:rFonts w:ascii="Times New Roman" w:hAnsi="Times New Roman" w:cs="Times New Roman"/>
        </w:rPr>
        <w:t xml:space="preserve">, </w:t>
      </w:r>
      <w:r w:rsidR="09B20B5C" w:rsidRPr="09B20B5C">
        <w:rPr>
          <w:rFonts w:ascii="Times New Roman" w:hAnsi="Times New Roman" w:cs="Times New Roman"/>
          <w:i/>
          <w:iCs/>
        </w:rPr>
        <w:t xml:space="preserve">supra </w:t>
      </w:r>
      <w:r w:rsidR="09B20B5C">
        <w:rPr>
          <w:rFonts w:ascii="Times New Roman" w:hAnsi="Times New Roman" w:cs="Times New Roman"/>
        </w:rPr>
        <w:t xml:space="preserve">note 3, at 3. </w:t>
      </w:r>
    </w:p>
  </w:endnote>
  <w:endnote w:id="9">
    <w:p w14:paraId="5168E95D" w14:textId="6CFBA373" w:rsidR="00FE7F3C" w:rsidRPr="00C24B1A" w:rsidRDefault="00FE7F3C" w:rsidP="003A1C76">
      <w:pPr>
        <w:pStyle w:val="EndnoteText"/>
        <w:jc w:val="both"/>
        <w:rPr>
          <w:rFonts w:ascii="Times New Roman" w:hAnsi="Times New Roman" w:cs="Times New Roman"/>
        </w:rPr>
      </w:pPr>
      <w:r w:rsidRPr="001F6413">
        <w:rPr>
          <w:rStyle w:val="EndnoteReference"/>
          <w:rFonts w:ascii="Times New Roman" w:hAnsi="Times New Roman" w:cs="Times New Roman"/>
        </w:rPr>
        <w:endnoteRef/>
      </w:r>
      <w:r w:rsidR="2D649C6F" w:rsidRPr="2D649C6F">
        <w:rPr>
          <w:rFonts w:ascii="Times New Roman" w:hAnsi="Times New Roman" w:cs="Times New Roman"/>
          <w:i/>
          <w:iCs/>
        </w:rPr>
        <w:t>Id</w:t>
      </w:r>
      <w:r w:rsidR="2D649C6F">
        <w:rPr>
          <w:rFonts w:ascii="Times New Roman" w:hAnsi="Times New Roman" w:cs="Times New Roman"/>
        </w:rPr>
        <w:t xml:space="preserve">. at 4; </w:t>
      </w:r>
      <w:r w:rsidR="2D649C6F" w:rsidRPr="001F6413">
        <w:rPr>
          <w:rFonts w:ascii="Times New Roman" w:hAnsi="Times New Roman" w:cs="Times New Roman"/>
        </w:rPr>
        <w:t xml:space="preserve">Ctr. for </w:t>
      </w:r>
      <w:proofErr w:type="spellStart"/>
      <w:r w:rsidR="2D649C6F" w:rsidRPr="001F6413">
        <w:rPr>
          <w:rFonts w:ascii="Times New Roman" w:hAnsi="Times New Roman" w:cs="Times New Roman"/>
        </w:rPr>
        <w:t>Reprod</w:t>
      </w:r>
      <w:proofErr w:type="spellEnd"/>
      <w:r w:rsidR="2D649C6F" w:rsidRPr="001F6413">
        <w:rPr>
          <w:rFonts w:ascii="Times New Roman" w:hAnsi="Times New Roman" w:cs="Times New Roman"/>
        </w:rPr>
        <w:t xml:space="preserve">. </w:t>
      </w:r>
      <w:proofErr w:type="spellStart"/>
      <w:r w:rsidR="2D649C6F" w:rsidRPr="001F6413">
        <w:rPr>
          <w:rFonts w:ascii="Times New Roman" w:hAnsi="Times New Roman" w:cs="Times New Roman"/>
        </w:rPr>
        <w:t>Rts</w:t>
      </w:r>
      <w:proofErr w:type="spellEnd"/>
      <w:r w:rsidR="2D649C6F" w:rsidRPr="001F6413">
        <w:rPr>
          <w:rFonts w:ascii="Times New Roman" w:hAnsi="Times New Roman" w:cs="Times New Roman"/>
        </w:rPr>
        <w:t xml:space="preserve">., </w:t>
      </w:r>
      <w:r w:rsidR="2D649C6F" w:rsidRPr="2D649C6F">
        <w:rPr>
          <w:rFonts w:ascii="Times New Roman" w:hAnsi="Times New Roman" w:cs="Times New Roman"/>
          <w:i/>
          <w:iCs/>
        </w:rPr>
        <w:t xml:space="preserve">Dobbs’ Destructive Originalism </w:t>
      </w:r>
      <w:r w:rsidR="2D649C6F" w:rsidRPr="09B20B5C">
        <w:rPr>
          <w:rFonts w:ascii="Times New Roman" w:hAnsi="Times New Roman" w:cs="Times New Roman"/>
        </w:rPr>
        <w:t>3</w:t>
      </w:r>
      <w:r w:rsidR="2D649C6F" w:rsidRPr="2D649C6F">
        <w:rPr>
          <w:rFonts w:ascii="Times New Roman" w:hAnsi="Times New Roman" w:cs="Times New Roman"/>
          <w:i/>
          <w:iCs/>
        </w:rPr>
        <w:t xml:space="preserve"> </w:t>
      </w:r>
      <w:r w:rsidR="2D649C6F">
        <w:rPr>
          <w:rFonts w:ascii="Times New Roman" w:hAnsi="Times New Roman" w:cs="Times New Roman"/>
        </w:rPr>
        <w:t xml:space="preserve">(2023), </w:t>
      </w:r>
      <w:hyperlink r:id="rId3" w:history="1">
        <w:r w:rsidR="2D649C6F">
          <w:rPr>
            <w:rFonts w:ascii="Times New Roman" w:hAnsi="Times New Roman" w:cs="Times New Roman"/>
            <w:color w:val="0000FF"/>
            <w:kern w:val="2"/>
            <w:u w:val="single"/>
          </w:rPr>
          <w:t>https://reproductiverights.org/wp-content/uploads/2023/06/Dobbss-Destructive-Originalism-6.22.23.pdf</w:t>
        </w:r>
      </w:hyperlink>
      <w:r w:rsidR="2D649C6F">
        <w:rPr>
          <w:rFonts w:ascii="Times New Roman" w:hAnsi="Times New Roman" w:cs="Times New Roman"/>
          <w:kern w:val="2"/>
        </w:rPr>
        <w:t xml:space="preserve"> [hereinafter </w:t>
      </w:r>
      <w:r w:rsidR="2D649C6F" w:rsidRPr="2D649C6F">
        <w:rPr>
          <w:rFonts w:ascii="Times New Roman" w:hAnsi="Times New Roman" w:cs="Times New Roman"/>
          <w:i/>
          <w:iCs/>
          <w:kern w:val="2"/>
        </w:rPr>
        <w:t>Dobbs’ Destructive Originalism</w:t>
      </w:r>
      <w:r w:rsidR="2D649C6F">
        <w:rPr>
          <w:rFonts w:ascii="Times New Roman" w:hAnsi="Times New Roman" w:cs="Times New Roman"/>
          <w:kern w:val="2"/>
        </w:rPr>
        <w:t>].</w:t>
      </w:r>
    </w:p>
  </w:endnote>
  <w:endnote w:id="10">
    <w:p w14:paraId="1136E69B" w14:textId="118A7DC4" w:rsidR="00B25357" w:rsidRPr="001F6413" w:rsidRDefault="00B25357" w:rsidP="003A1C76">
      <w:pPr>
        <w:pStyle w:val="EndnoteText"/>
        <w:jc w:val="both"/>
        <w:rPr>
          <w:rFonts w:ascii="Times New Roman" w:hAnsi="Times New Roman" w:cs="Times New Roman"/>
        </w:rPr>
      </w:pPr>
      <w:r w:rsidRPr="00C24B1A">
        <w:rPr>
          <w:rStyle w:val="EndnoteReference"/>
          <w:rFonts w:ascii="Times New Roman" w:hAnsi="Times New Roman" w:cs="Times New Roman"/>
        </w:rPr>
        <w:endnoteRef/>
      </w:r>
      <w:r>
        <w:rPr>
          <w:rFonts w:ascii="Times New Roman" w:hAnsi="Times New Roman" w:cs="Times New Roman"/>
          <w:kern w:val="2"/>
        </w:rPr>
        <w:t xml:space="preserve"> </w:t>
      </w:r>
      <w:r w:rsidR="00CA7030">
        <w:rPr>
          <w:rFonts w:ascii="Times New Roman" w:hAnsi="Times New Roman" w:cs="Times New Roman"/>
          <w:i/>
          <w:iCs/>
          <w:kern w:val="2"/>
        </w:rPr>
        <w:t>Legal Analysis</w:t>
      </w:r>
      <w:r w:rsidR="00CA7030">
        <w:rPr>
          <w:rFonts w:ascii="Times New Roman" w:hAnsi="Times New Roman" w:cs="Times New Roman"/>
          <w:kern w:val="2"/>
        </w:rPr>
        <w:t xml:space="preserve">, </w:t>
      </w:r>
      <w:r w:rsidR="00CA7030">
        <w:rPr>
          <w:rFonts w:ascii="Times New Roman" w:hAnsi="Times New Roman" w:cs="Times New Roman"/>
          <w:i/>
          <w:iCs/>
          <w:kern w:val="2"/>
        </w:rPr>
        <w:t>supra</w:t>
      </w:r>
      <w:r w:rsidR="00CA7030">
        <w:rPr>
          <w:rFonts w:ascii="Times New Roman" w:hAnsi="Times New Roman" w:cs="Times New Roman"/>
          <w:kern w:val="2"/>
        </w:rPr>
        <w:t xml:space="preserve"> note 3; </w:t>
      </w:r>
      <w:r w:rsidR="007F4CFD">
        <w:rPr>
          <w:rFonts w:ascii="Times New Roman" w:hAnsi="Times New Roman" w:cs="Times New Roman"/>
          <w:i/>
          <w:iCs/>
          <w:kern w:val="2"/>
        </w:rPr>
        <w:t>Dobbs’ Destructive Originalism</w:t>
      </w:r>
      <w:r w:rsidR="007F4CFD">
        <w:rPr>
          <w:rFonts w:ascii="Times New Roman" w:hAnsi="Times New Roman" w:cs="Times New Roman"/>
          <w:kern w:val="2"/>
        </w:rPr>
        <w:t xml:space="preserve">, </w:t>
      </w:r>
      <w:r w:rsidR="00FD5179">
        <w:rPr>
          <w:rFonts w:ascii="Times New Roman" w:hAnsi="Times New Roman" w:cs="Times New Roman"/>
          <w:i/>
          <w:iCs/>
          <w:kern w:val="2"/>
        </w:rPr>
        <w:t xml:space="preserve">supra </w:t>
      </w:r>
      <w:r w:rsidR="00A83286">
        <w:rPr>
          <w:rFonts w:ascii="Times New Roman" w:hAnsi="Times New Roman" w:cs="Times New Roman"/>
          <w:kern w:val="2"/>
        </w:rPr>
        <w:t xml:space="preserve">note </w:t>
      </w:r>
      <w:r w:rsidR="0010292B">
        <w:rPr>
          <w:rFonts w:ascii="Times New Roman" w:hAnsi="Times New Roman" w:cs="Times New Roman"/>
          <w:kern w:val="2"/>
        </w:rPr>
        <w:t>8</w:t>
      </w:r>
      <w:r w:rsidR="00A83286">
        <w:rPr>
          <w:rFonts w:ascii="Times New Roman" w:hAnsi="Times New Roman" w:cs="Times New Roman"/>
          <w:kern w:val="2"/>
        </w:rPr>
        <w:t>.</w:t>
      </w:r>
    </w:p>
  </w:endnote>
  <w:endnote w:id="11">
    <w:p w14:paraId="20DE151A" w14:textId="7D45AEC7" w:rsidR="00637400" w:rsidRPr="001F6413" w:rsidRDefault="00637400" w:rsidP="003A1C76">
      <w:pPr>
        <w:pStyle w:val="EndnoteText"/>
        <w:jc w:val="both"/>
        <w:rPr>
          <w:rFonts w:ascii="Times New Roman" w:hAnsi="Times New Roman" w:cs="Times New Roman"/>
        </w:rPr>
      </w:pPr>
      <w:r w:rsidRPr="00F86A8A">
        <w:rPr>
          <w:rStyle w:val="EndnoteReference"/>
          <w:rFonts w:ascii="Times New Roman" w:hAnsi="Times New Roman" w:cs="Times New Roman"/>
        </w:rPr>
        <w:endnoteRef/>
      </w:r>
      <w:r w:rsidRPr="001F6413">
        <w:rPr>
          <w:rFonts w:ascii="Times New Roman" w:hAnsi="Times New Roman" w:cs="Times New Roman"/>
        </w:rPr>
        <w:t xml:space="preserve"> </w:t>
      </w:r>
      <w:r w:rsidR="006B7964" w:rsidRPr="001F6413">
        <w:rPr>
          <w:rFonts w:ascii="Times New Roman" w:hAnsi="Times New Roman" w:cs="Times New Roman"/>
          <w:i/>
        </w:rPr>
        <w:t>Dobbs</w:t>
      </w:r>
      <w:r w:rsidR="00FD6467">
        <w:rPr>
          <w:rFonts w:ascii="Times New Roman" w:hAnsi="Times New Roman" w:cs="Times New Roman"/>
        </w:rPr>
        <w:t xml:space="preserve"> </w:t>
      </w:r>
      <w:r w:rsidR="00FD6467" w:rsidRPr="001F6413">
        <w:rPr>
          <w:rFonts w:ascii="Times New Roman" w:hAnsi="Times New Roman" w:cs="Times New Roman"/>
          <w:i/>
          <w:iCs/>
        </w:rPr>
        <w:t>v.</w:t>
      </w:r>
      <w:r w:rsidR="00D6267D">
        <w:rPr>
          <w:rFonts w:ascii="Times New Roman" w:hAnsi="Times New Roman" w:cs="Times New Roman"/>
        </w:rPr>
        <w:t xml:space="preserve"> </w:t>
      </w:r>
      <w:r w:rsidR="00A77695">
        <w:rPr>
          <w:rFonts w:ascii="Times New Roman" w:hAnsi="Times New Roman" w:cs="Times New Roman"/>
          <w:i/>
          <w:iCs/>
        </w:rPr>
        <w:t>Jackson Women’s Health Organ</w:t>
      </w:r>
      <w:r w:rsidR="007B556D">
        <w:rPr>
          <w:rFonts w:ascii="Times New Roman" w:hAnsi="Times New Roman" w:cs="Times New Roman"/>
          <w:i/>
          <w:iCs/>
        </w:rPr>
        <w:t>ization</w:t>
      </w:r>
      <w:r w:rsidR="006B7964" w:rsidRPr="001F6413">
        <w:rPr>
          <w:rFonts w:ascii="Times New Roman" w:hAnsi="Times New Roman" w:cs="Times New Roman"/>
        </w:rPr>
        <w:t xml:space="preserve">, 142 S. Ct. </w:t>
      </w:r>
      <w:r w:rsidR="00C74564">
        <w:rPr>
          <w:rFonts w:ascii="Times New Roman" w:hAnsi="Times New Roman" w:cs="Times New Roman"/>
        </w:rPr>
        <w:t xml:space="preserve">2228, </w:t>
      </w:r>
      <w:r w:rsidR="006B7964" w:rsidRPr="00881968">
        <w:rPr>
          <w:rFonts w:ascii="Times New Roman" w:hAnsi="Times New Roman" w:cs="Times New Roman"/>
        </w:rPr>
        <w:t>2325</w:t>
      </w:r>
      <w:r w:rsidR="006B7964">
        <w:rPr>
          <w:rFonts w:ascii="Times New Roman" w:hAnsi="Times New Roman" w:cs="Times New Roman"/>
        </w:rPr>
        <w:t xml:space="preserve"> (</w:t>
      </w:r>
      <w:r w:rsidR="008E0EDB">
        <w:rPr>
          <w:rFonts w:ascii="Times New Roman" w:hAnsi="Times New Roman" w:cs="Times New Roman"/>
        </w:rPr>
        <w:t>2022)</w:t>
      </w:r>
      <w:r w:rsidR="006B7964" w:rsidRPr="001F6413">
        <w:rPr>
          <w:rFonts w:ascii="Times New Roman" w:hAnsi="Times New Roman" w:cs="Times New Roman"/>
        </w:rPr>
        <w:t xml:space="preserve"> (Breyer, Sotomayor, and Kagan JJ., dissenting).</w:t>
      </w:r>
    </w:p>
  </w:endnote>
  <w:endnote w:id="12">
    <w:p w14:paraId="5E3D208A" w14:textId="10F82E38" w:rsidR="007B0EBE" w:rsidRPr="0082642C" w:rsidRDefault="007B0EBE" w:rsidP="09B20B5C">
      <w:pPr>
        <w:pStyle w:val="EndnoteText"/>
        <w:jc w:val="both"/>
        <w:rPr>
          <w:rFonts w:ascii="Times New Roman" w:hAnsi="Times New Roman" w:cs="Times New Roman"/>
        </w:rPr>
      </w:pPr>
      <w:r w:rsidRPr="0082642C">
        <w:rPr>
          <w:rStyle w:val="EndnoteReference"/>
          <w:rFonts w:ascii="Times New Roman" w:hAnsi="Times New Roman" w:cs="Times New Roman"/>
        </w:rPr>
        <w:endnoteRef/>
      </w:r>
      <w:r w:rsidR="09B20B5C" w:rsidRPr="0082642C">
        <w:rPr>
          <w:rFonts w:ascii="Times New Roman" w:hAnsi="Times New Roman" w:cs="Times New Roman"/>
        </w:rPr>
        <w:t xml:space="preserve"> </w:t>
      </w:r>
      <w:r w:rsidR="09B20B5C" w:rsidRPr="09B20B5C">
        <w:rPr>
          <w:rFonts w:ascii="Times New Roman" w:hAnsi="Times New Roman" w:cs="Times New Roman"/>
          <w:i/>
          <w:iCs/>
        </w:rPr>
        <w:t xml:space="preserve">Id. </w:t>
      </w:r>
      <w:r w:rsidR="09B20B5C" w:rsidRPr="0082642C">
        <w:rPr>
          <w:rFonts w:ascii="Times New Roman" w:hAnsi="Times New Roman" w:cs="Times New Roman"/>
        </w:rPr>
        <w:t xml:space="preserve">at 2317-2323; Ctr. for </w:t>
      </w:r>
      <w:proofErr w:type="spellStart"/>
      <w:r w:rsidR="09B20B5C" w:rsidRPr="0082642C">
        <w:rPr>
          <w:rFonts w:ascii="Times New Roman" w:hAnsi="Times New Roman" w:cs="Times New Roman"/>
        </w:rPr>
        <w:t>Reprod</w:t>
      </w:r>
      <w:proofErr w:type="spellEnd"/>
      <w:r w:rsidR="09B20B5C" w:rsidRPr="0082642C">
        <w:rPr>
          <w:rFonts w:ascii="Times New Roman" w:hAnsi="Times New Roman" w:cs="Times New Roman"/>
        </w:rPr>
        <w:t xml:space="preserve">. </w:t>
      </w:r>
      <w:proofErr w:type="spellStart"/>
      <w:r w:rsidR="09B20B5C" w:rsidRPr="0082642C">
        <w:rPr>
          <w:rFonts w:ascii="Times New Roman" w:hAnsi="Times New Roman" w:cs="Times New Roman"/>
        </w:rPr>
        <w:t>Rts</w:t>
      </w:r>
      <w:proofErr w:type="spellEnd"/>
      <w:r w:rsidR="09B20B5C" w:rsidRPr="0082642C">
        <w:rPr>
          <w:rFonts w:ascii="Times New Roman" w:hAnsi="Times New Roman" w:cs="Times New Roman"/>
        </w:rPr>
        <w:t xml:space="preserve">., </w:t>
      </w:r>
      <w:r w:rsidR="09B20B5C" w:rsidRPr="09B20B5C">
        <w:rPr>
          <w:rFonts w:ascii="Times New Roman" w:hAnsi="Times New Roman" w:cs="Times New Roman"/>
          <w:i/>
          <w:iCs/>
        </w:rPr>
        <w:t>The Constitutional Right to Reproductive Autonomy: Realizing the Promise of the 14</w:t>
      </w:r>
      <w:r w:rsidR="09B20B5C" w:rsidRPr="09B20B5C">
        <w:rPr>
          <w:rFonts w:ascii="Times New Roman" w:hAnsi="Times New Roman" w:cs="Times New Roman"/>
          <w:i/>
          <w:iCs/>
          <w:vertAlign w:val="superscript"/>
        </w:rPr>
        <w:t>th</w:t>
      </w:r>
      <w:r w:rsidR="09B20B5C" w:rsidRPr="09B20B5C">
        <w:rPr>
          <w:rFonts w:ascii="Times New Roman" w:hAnsi="Times New Roman" w:cs="Times New Roman"/>
          <w:i/>
          <w:iCs/>
        </w:rPr>
        <w:t xml:space="preserve"> Amendment </w:t>
      </w:r>
      <w:r w:rsidR="09B20B5C" w:rsidRPr="09B20B5C">
        <w:rPr>
          <w:rFonts w:ascii="Times New Roman" w:hAnsi="Times New Roman" w:cs="Times New Roman"/>
        </w:rPr>
        <w:t xml:space="preserve">1-2 </w:t>
      </w:r>
      <w:r w:rsidR="09B20B5C" w:rsidRPr="0082642C">
        <w:rPr>
          <w:rFonts w:ascii="Times New Roman" w:hAnsi="Times New Roman" w:cs="Times New Roman"/>
        </w:rPr>
        <w:t xml:space="preserve">(2022), </w:t>
      </w:r>
      <w:hyperlink r:id="rId4" w:history="1">
        <w:r w:rsidR="09B20B5C" w:rsidRPr="0082642C">
          <w:rPr>
            <w:rStyle w:val="Hyperlink"/>
            <w:rFonts w:ascii="Times New Roman" w:hAnsi="Times New Roman" w:cs="Times New Roman"/>
          </w:rPr>
          <w:t>https://reproductiverights.org/wp-content/uploads/2022/07/Final-14th-Amendment-Report-7.26.22.pdf</w:t>
        </w:r>
      </w:hyperlink>
      <w:r w:rsidR="09B20B5C" w:rsidRPr="0082642C">
        <w:rPr>
          <w:rFonts w:ascii="Times New Roman" w:hAnsi="Times New Roman" w:cs="Times New Roman"/>
        </w:rPr>
        <w:t xml:space="preserve"> [hereinafter </w:t>
      </w:r>
      <w:r w:rsidR="09B20B5C" w:rsidRPr="09B20B5C">
        <w:rPr>
          <w:rFonts w:ascii="Times New Roman" w:hAnsi="Times New Roman" w:cs="Times New Roman"/>
          <w:i/>
          <w:iCs/>
        </w:rPr>
        <w:t>The Constitutional Right to Reproductive Autonomy</w:t>
      </w:r>
      <w:r w:rsidR="09B20B5C" w:rsidRPr="0082642C">
        <w:rPr>
          <w:rFonts w:ascii="Times New Roman" w:hAnsi="Times New Roman" w:cs="Times New Roman"/>
        </w:rPr>
        <w:t xml:space="preserve">]. </w:t>
      </w:r>
    </w:p>
  </w:endnote>
  <w:endnote w:id="13">
    <w:p w14:paraId="6A162965" w14:textId="13731784" w:rsidR="007B0EBE" w:rsidRPr="00941093" w:rsidRDefault="007B0EBE" w:rsidP="09B20B5C">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9B20B5C">
        <w:rPr>
          <w:rFonts w:ascii="Times New Roman" w:hAnsi="Times New Roman" w:cs="Times New Roman"/>
        </w:rPr>
        <w:t xml:space="preserve">Ctr. for </w:t>
      </w:r>
      <w:proofErr w:type="spellStart"/>
      <w:r w:rsidR="09B20B5C">
        <w:rPr>
          <w:rFonts w:ascii="Times New Roman" w:hAnsi="Times New Roman" w:cs="Times New Roman"/>
        </w:rPr>
        <w:t>Reprod</w:t>
      </w:r>
      <w:proofErr w:type="spellEnd"/>
      <w:r w:rsidR="09B20B5C">
        <w:rPr>
          <w:rFonts w:ascii="Times New Roman" w:hAnsi="Times New Roman" w:cs="Times New Roman"/>
        </w:rPr>
        <w:t xml:space="preserve">. </w:t>
      </w:r>
      <w:proofErr w:type="spellStart"/>
      <w:r w:rsidR="09B20B5C">
        <w:rPr>
          <w:rFonts w:ascii="Times New Roman" w:hAnsi="Times New Roman" w:cs="Times New Roman"/>
        </w:rPr>
        <w:t>Rts</w:t>
      </w:r>
      <w:proofErr w:type="spellEnd"/>
      <w:r w:rsidR="09B20B5C">
        <w:rPr>
          <w:rFonts w:ascii="Times New Roman" w:hAnsi="Times New Roman" w:cs="Times New Roman"/>
        </w:rPr>
        <w:t xml:space="preserve">. et al., </w:t>
      </w:r>
      <w:r w:rsidR="09B20B5C" w:rsidRPr="09B20B5C">
        <w:rPr>
          <w:rFonts w:ascii="Times New Roman" w:hAnsi="Times New Roman" w:cs="Times New Roman"/>
          <w:i/>
          <w:iCs/>
        </w:rPr>
        <w:t xml:space="preserve">Systematic Racism and Reproductive Injustice in the United States: A Report for the UN Committee on the Elimination of Racial Discrimination </w:t>
      </w:r>
      <w:r w:rsidR="09B20B5C">
        <w:rPr>
          <w:rFonts w:ascii="Times New Roman" w:hAnsi="Times New Roman" w:cs="Times New Roman"/>
        </w:rPr>
        <w:t xml:space="preserve">20 (2022), </w:t>
      </w:r>
      <w:hyperlink r:id="rId5" w:history="1">
        <w:r w:rsidR="09B20B5C" w:rsidRPr="009B7AA8">
          <w:rPr>
            <w:rStyle w:val="Hyperlink"/>
            <w:rFonts w:ascii="Times New Roman" w:hAnsi="Times New Roman" w:cs="Times New Roman"/>
          </w:rPr>
          <w:t>https://reproductiverights.org/wp-content/uploads/2022/08/2022-CERD-Report_Systemic-Racism-and-Reproductive-Injustice.pdf</w:t>
        </w:r>
      </w:hyperlink>
      <w:r w:rsidR="09B20B5C">
        <w:rPr>
          <w:rFonts w:ascii="Times New Roman" w:hAnsi="Times New Roman" w:cs="Times New Roman"/>
        </w:rPr>
        <w:t xml:space="preserve"> [hereinafter </w:t>
      </w:r>
      <w:r w:rsidR="09B20B5C" w:rsidRPr="09B20B5C">
        <w:rPr>
          <w:rFonts w:ascii="Times New Roman" w:hAnsi="Times New Roman" w:cs="Times New Roman"/>
          <w:i/>
          <w:iCs/>
        </w:rPr>
        <w:t>Systematic Racism and Reproductive Injustice</w:t>
      </w:r>
      <w:r w:rsidR="09B20B5C">
        <w:rPr>
          <w:rFonts w:ascii="Times New Roman" w:hAnsi="Times New Roman" w:cs="Times New Roman"/>
        </w:rPr>
        <w:t>]</w:t>
      </w:r>
      <w:r w:rsidR="09B20B5C" w:rsidRPr="43CD3612">
        <w:rPr>
          <w:rFonts w:ascii="Times New Roman" w:hAnsi="Times New Roman" w:cs="Times New Roman"/>
        </w:rPr>
        <w:t xml:space="preserve">; </w:t>
      </w:r>
      <w:r w:rsidR="09B20B5C" w:rsidRPr="00314304">
        <w:rPr>
          <w:rFonts w:ascii="Times New Roman" w:hAnsi="Times New Roman" w:cs="Times New Roman"/>
          <w:i/>
          <w:iCs/>
        </w:rPr>
        <w:t>s</w:t>
      </w:r>
      <w:r w:rsidR="09B20B5C" w:rsidRPr="09B20B5C">
        <w:rPr>
          <w:rFonts w:ascii="Times New Roman" w:hAnsi="Times New Roman" w:cs="Times New Roman"/>
          <w:i/>
          <w:iCs/>
        </w:rPr>
        <w:t>ee also Legal Analysis</w:t>
      </w:r>
      <w:r w:rsidR="09B20B5C">
        <w:rPr>
          <w:rFonts w:ascii="Times New Roman" w:hAnsi="Times New Roman" w:cs="Times New Roman"/>
        </w:rPr>
        <w:t xml:space="preserve">, </w:t>
      </w:r>
      <w:r w:rsidR="09B20B5C" w:rsidRPr="09B20B5C">
        <w:rPr>
          <w:rFonts w:ascii="Times New Roman" w:hAnsi="Times New Roman" w:cs="Times New Roman"/>
          <w:i/>
          <w:iCs/>
        </w:rPr>
        <w:t xml:space="preserve">supra </w:t>
      </w:r>
      <w:r w:rsidR="09B20B5C">
        <w:rPr>
          <w:rFonts w:ascii="Times New Roman" w:hAnsi="Times New Roman" w:cs="Times New Roman"/>
        </w:rPr>
        <w:t xml:space="preserve">note 3. </w:t>
      </w:r>
    </w:p>
  </w:endnote>
  <w:endnote w:id="14">
    <w:p w14:paraId="4D5659D5" w14:textId="6ED8A216" w:rsidR="006A044B" w:rsidRPr="009B7AA8" w:rsidRDefault="006A044B" w:rsidP="003A1C76">
      <w:pPr>
        <w:pStyle w:val="EndnoteText"/>
        <w:jc w:val="both"/>
        <w:rPr>
          <w:rFonts w:ascii="Times New Roman" w:hAnsi="Times New Roman" w:cs="Times New Roman"/>
        </w:rPr>
      </w:pPr>
      <w:r w:rsidRPr="009B7AA8">
        <w:rPr>
          <w:rStyle w:val="EndnoteReference"/>
          <w:rFonts w:ascii="Times New Roman" w:hAnsi="Times New Roman" w:cs="Times New Roman"/>
        </w:rPr>
        <w:endnoteRef/>
      </w:r>
      <w:r w:rsidRPr="009B7AA8">
        <w:rPr>
          <w:rFonts w:ascii="Times New Roman" w:hAnsi="Times New Roman" w:cs="Times New Roman"/>
        </w:rPr>
        <w:t xml:space="preserve"> </w:t>
      </w:r>
      <w:r w:rsidR="00E25BCB">
        <w:rPr>
          <w:rFonts w:ascii="Times New Roman" w:hAnsi="Times New Roman" w:cs="Times New Roman"/>
          <w:i/>
          <w:iCs/>
        </w:rPr>
        <w:t xml:space="preserve">Systematic Racism and Reproductive </w:t>
      </w:r>
      <w:r w:rsidR="00E25BCB" w:rsidRPr="006352BF">
        <w:rPr>
          <w:rFonts w:ascii="Times New Roman" w:hAnsi="Times New Roman" w:cs="Times New Roman"/>
          <w:i/>
        </w:rPr>
        <w:t>Injustice</w:t>
      </w:r>
      <w:r w:rsidR="00E25BCB">
        <w:rPr>
          <w:rFonts w:ascii="Times New Roman" w:hAnsi="Times New Roman" w:cs="Times New Roman"/>
        </w:rPr>
        <w:t xml:space="preserve">, </w:t>
      </w:r>
      <w:r w:rsidR="00106391">
        <w:rPr>
          <w:rFonts w:ascii="Times New Roman" w:hAnsi="Times New Roman" w:cs="Times New Roman"/>
          <w:i/>
          <w:iCs/>
        </w:rPr>
        <w:t xml:space="preserve">supra </w:t>
      </w:r>
      <w:r w:rsidR="00106391">
        <w:rPr>
          <w:rFonts w:ascii="Times New Roman" w:hAnsi="Times New Roman" w:cs="Times New Roman"/>
        </w:rPr>
        <w:t>note 1</w:t>
      </w:r>
      <w:r w:rsidR="009A3FF6">
        <w:rPr>
          <w:rFonts w:ascii="Times New Roman" w:hAnsi="Times New Roman" w:cs="Times New Roman"/>
        </w:rPr>
        <w:t>2</w:t>
      </w:r>
      <w:r w:rsidR="003C6E97">
        <w:rPr>
          <w:rFonts w:ascii="Times New Roman" w:hAnsi="Times New Roman" w:cs="Times New Roman"/>
        </w:rPr>
        <w:t>, at 17-20</w:t>
      </w:r>
      <w:r w:rsidR="00106391">
        <w:rPr>
          <w:rFonts w:ascii="Times New Roman" w:hAnsi="Times New Roman" w:cs="Times New Roman"/>
        </w:rPr>
        <w:t xml:space="preserve">. </w:t>
      </w:r>
    </w:p>
  </w:endnote>
  <w:endnote w:id="15">
    <w:p w14:paraId="09A87A99" w14:textId="7F943C2F"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U.N., </w:t>
      </w:r>
      <w:r w:rsidRPr="00941093">
        <w:rPr>
          <w:rFonts w:ascii="Times New Roman" w:hAnsi="Times New Roman" w:cs="Times New Roman"/>
          <w:i/>
          <w:iCs/>
        </w:rPr>
        <w:t>USA: UN experts denounce Supreme Court decision to strike down Roe v. Wade, urge action to mitigate consequences</w:t>
      </w:r>
      <w:r w:rsidRPr="00941093">
        <w:rPr>
          <w:rFonts w:ascii="Times New Roman" w:hAnsi="Times New Roman" w:cs="Times New Roman"/>
        </w:rPr>
        <w:t xml:space="preserve">, </w:t>
      </w:r>
      <w:r w:rsidR="00E65D8E" w:rsidRPr="000D7C27">
        <w:rPr>
          <w:rFonts w:ascii="Times New Roman" w:hAnsi="Times New Roman" w:cs="Times New Roman"/>
        </w:rPr>
        <w:t xml:space="preserve">U. N. Human </w:t>
      </w:r>
      <w:proofErr w:type="spellStart"/>
      <w:r w:rsidR="00E65D8E" w:rsidRPr="000D7C27">
        <w:rPr>
          <w:rFonts w:ascii="Times New Roman" w:hAnsi="Times New Roman" w:cs="Times New Roman"/>
        </w:rPr>
        <w:t>Rts</w:t>
      </w:r>
      <w:proofErr w:type="spellEnd"/>
      <w:r w:rsidR="00E65D8E" w:rsidRPr="000D7C27">
        <w:rPr>
          <w:rFonts w:ascii="Times New Roman" w:hAnsi="Times New Roman" w:cs="Times New Roman"/>
        </w:rPr>
        <w:t>. Office of the High Commissioner</w:t>
      </w:r>
      <w:r w:rsidR="00E65D8E" w:rsidRPr="00AF63C5" w:rsidDel="00E65D8E">
        <w:rPr>
          <w:rFonts w:ascii="Times New Roman" w:hAnsi="Times New Roman" w:cs="Times New Roman"/>
          <w:smallCaps/>
        </w:rPr>
        <w:t xml:space="preserve"> </w:t>
      </w:r>
      <w:r w:rsidRPr="00941093">
        <w:rPr>
          <w:rFonts w:ascii="Times New Roman" w:hAnsi="Times New Roman" w:cs="Times New Roman"/>
          <w:smallCaps/>
        </w:rPr>
        <w:t xml:space="preserve"> </w:t>
      </w:r>
      <w:r w:rsidRPr="00941093">
        <w:rPr>
          <w:rFonts w:ascii="Times New Roman" w:hAnsi="Times New Roman" w:cs="Times New Roman"/>
        </w:rPr>
        <w:t xml:space="preserve">(Jun. 24, 2022), </w:t>
      </w:r>
      <w:hyperlink r:id="rId6" w:history="1">
        <w:r w:rsidRPr="00941093">
          <w:rPr>
            <w:rStyle w:val="Hyperlink"/>
            <w:rFonts w:ascii="Times New Roman" w:hAnsi="Times New Roman" w:cs="Times New Roman"/>
          </w:rPr>
          <w:t>https://www.ohchr.org/en/press-releases/2022/06/usa-un-experts-denounce-supreme-court-decision-strike-down-roe-v-wade-urge</w:t>
        </w:r>
      </w:hyperlink>
      <w:r w:rsidRPr="00941093">
        <w:rPr>
          <w:rFonts w:ascii="Times New Roman" w:hAnsi="Times New Roman" w:cs="Times New Roman"/>
        </w:rPr>
        <w:t xml:space="preserve">. </w:t>
      </w:r>
    </w:p>
  </w:endnote>
  <w:endnote w:id="16">
    <w:p w14:paraId="1F73F9CE" w14:textId="39537E4F"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iCs/>
        </w:rPr>
        <w:t>See</w:t>
      </w:r>
      <w:r w:rsidRPr="00941093">
        <w:rPr>
          <w:rFonts w:ascii="Times New Roman" w:hAnsi="Times New Roman" w:cs="Times New Roman"/>
        </w:rPr>
        <w:t xml:space="preserve"> </w:t>
      </w:r>
      <w:r w:rsidRPr="00941093">
        <w:rPr>
          <w:rFonts w:ascii="Times New Roman" w:hAnsi="Times New Roman" w:cs="Times New Roman"/>
          <w:i/>
          <w:iCs/>
        </w:rPr>
        <w:t>Abortion and Gender Equality: Spotlight on Dobbs v. Jackson Women’s Health</w:t>
      </w:r>
      <w:r w:rsidRPr="00941093">
        <w:rPr>
          <w:rFonts w:ascii="Times New Roman" w:hAnsi="Times New Roman" w:cs="Times New Roman"/>
        </w:rPr>
        <w:t xml:space="preserve">, </w:t>
      </w:r>
      <w:r w:rsidRPr="00AF63C5">
        <w:rPr>
          <w:rFonts w:ascii="Times New Roman" w:hAnsi="Times New Roman" w:cs="Times New Roman"/>
        </w:rPr>
        <w:t>C</w:t>
      </w:r>
      <w:r w:rsidR="000B6F9A">
        <w:rPr>
          <w:rFonts w:ascii="Times New Roman" w:hAnsi="Times New Roman" w:cs="Times New Roman"/>
        </w:rPr>
        <w:t xml:space="preserve">tr. for </w:t>
      </w:r>
      <w:proofErr w:type="spellStart"/>
      <w:r w:rsidR="000B6F9A">
        <w:rPr>
          <w:rFonts w:ascii="Times New Roman" w:hAnsi="Times New Roman" w:cs="Times New Roman"/>
        </w:rPr>
        <w:t>Reprod</w:t>
      </w:r>
      <w:proofErr w:type="spellEnd"/>
      <w:r w:rsidR="000B6F9A">
        <w:rPr>
          <w:rFonts w:ascii="Times New Roman" w:hAnsi="Times New Roman" w:cs="Times New Roman"/>
        </w:rPr>
        <w:t xml:space="preserve">. </w:t>
      </w:r>
      <w:proofErr w:type="spellStart"/>
      <w:r w:rsidR="000B6F9A">
        <w:rPr>
          <w:rFonts w:ascii="Times New Roman" w:hAnsi="Times New Roman" w:cs="Times New Roman"/>
        </w:rPr>
        <w:t>Rts</w:t>
      </w:r>
      <w:proofErr w:type="spellEnd"/>
      <w:r w:rsidR="000B6F9A">
        <w:rPr>
          <w:rFonts w:ascii="Times New Roman" w:hAnsi="Times New Roman" w:cs="Times New Roman"/>
        </w:rPr>
        <w:t xml:space="preserve">. </w:t>
      </w:r>
      <w:r w:rsidRPr="00941093">
        <w:rPr>
          <w:rFonts w:ascii="Times New Roman" w:hAnsi="Times New Roman" w:cs="Times New Roman"/>
        </w:rPr>
        <w:t xml:space="preserve"> (Nov. 9, 2021), </w:t>
      </w:r>
      <w:hyperlink r:id="rId7" w:history="1">
        <w:r w:rsidRPr="00941093">
          <w:rPr>
            <w:rStyle w:val="Hyperlink"/>
            <w:rFonts w:ascii="Times New Roman" w:hAnsi="Times New Roman" w:cs="Times New Roman"/>
          </w:rPr>
          <w:t>https://reproductiverights.org/supreme-court-case-mississippi-abortion-ban-gender-equality/</w:t>
        </w:r>
      </w:hyperlink>
      <w:r w:rsidRPr="00941093">
        <w:rPr>
          <w:rFonts w:ascii="Times New Roman" w:hAnsi="Times New Roman" w:cs="Times New Roman"/>
        </w:rPr>
        <w:t xml:space="preserve">. </w:t>
      </w:r>
    </w:p>
  </w:endnote>
  <w:endnote w:id="17">
    <w:p w14:paraId="3F430C7B" w14:textId="480DDE81"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proofErr w:type="spellStart"/>
      <w:r w:rsidRPr="00AF63C5">
        <w:rPr>
          <w:rFonts w:ascii="Times New Roman" w:hAnsi="Times New Roman" w:cs="Times New Roman"/>
        </w:rPr>
        <w:t>Kimberl</w:t>
      </w:r>
      <w:r w:rsidR="004653AA">
        <w:rPr>
          <w:rFonts w:ascii="Times New Roman" w:hAnsi="Times New Roman" w:cs="Times New Roman"/>
        </w:rPr>
        <w:t>é</w:t>
      </w:r>
      <w:proofErr w:type="spellEnd"/>
      <w:r w:rsidRPr="00941093">
        <w:rPr>
          <w:rFonts w:ascii="Times New Roman" w:hAnsi="Times New Roman" w:cs="Times New Roman"/>
        </w:rPr>
        <w:t xml:space="preserve"> Crenshaw, </w:t>
      </w:r>
      <w:r w:rsidRPr="00941093">
        <w:rPr>
          <w:rFonts w:ascii="Times New Roman" w:hAnsi="Times New Roman" w:cs="Times New Roman"/>
          <w:i/>
          <w:iCs/>
        </w:rPr>
        <w:t>Mapping the Margins: Intersectionality, Identity Politics, and Violence Against Women of Color</w:t>
      </w:r>
      <w:r w:rsidRPr="00941093">
        <w:rPr>
          <w:rFonts w:ascii="Times New Roman" w:hAnsi="Times New Roman" w:cs="Times New Roman"/>
        </w:rPr>
        <w:t xml:space="preserve">, 43 </w:t>
      </w:r>
      <w:r w:rsidR="00DC27C1">
        <w:rPr>
          <w:rFonts w:ascii="Times New Roman" w:hAnsi="Times New Roman" w:cs="Times New Roman"/>
        </w:rPr>
        <w:t>Standard L. Rev.</w:t>
      </w:r>
      <w:r w:rsidRPr="00941093">
        <w:rPr>
          <w:rFonts w:ascii="Times New Roman" w:hAnsi="Times New Roman" w:cs="Times New Roman"/>
          <w:smallCaps/>
        </w:rPr>
        <w:t xml:space="preserve"> 1241</w:t>
      </w:r>
      <w:r w:rsidRPr="00941093">
        <w:rPr>
          <w:rFonts w:ascii="Times New Roman" w:hAnsi="Times New Roman" w:cs="Times New Roman"/>
        </w:rPr>
        <w:t xml:space="preserve"> (1991), </w:t>
      </w:r>
      <w:hyperlink r:id="rId8" w:history="1">
        <w:r w:rsidRPr="00941093">
          <w:rPr>
            <w:rStyle w:val="Hyperlink"/>
            <w:rFonts w:ascii="Times New Roman" w:hAnsi="Times New Roman" w:cs="Times New Roman"/>
          </w:rPr>
          <w:t>https://www.jstor.org/stable/1229039?origin=crossref</w:t>
        </w:r>
      </w:hyperlink>
      <w:r w:rsidRPr="00941093">
        <w:rPr>
          <w:rFonts w:ascii="Times New Roman" w:hAnsi="Times New Roman" w:cs="Times New Roman"/>
        </w:rPr>
        <w:t xml:space="preserve">. </w:t>
      </w:r>
    </w:p>
  </w:endnote>
  <w:endnote w:id="18">
    <w:p w14:paraId="0A42B0D1" w14:textId="02A946C7" w:rsidR="007B0EBE" w:rsidRPr="00941093" w:rsidRDefault="007B0EBE" w:rsidP="003A1C76">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i/>
        </w:rPr>
        <w:t>Queering Reproductive Health, Rights &amp; Justice</w:t>
      </w:r>
      <w:r w:rsidRPr="00941093">
        <w:rPr>
          <w:rFonts w:ascii="Times New Roman" w:hAnsi="Times New Roman" w:cs="Times New Roman"/>
        </w:rPr>
        <w:t xml:space="preserve">, </w:t>
      </w:r>
      <w:proofErr w:type="spellStart"/>
      <w:r>
        <w:rPr>
          <w:rFonts w:ascii="Times New Roman" w:hAnsi="Times New Roman" w:cs="Times New Roman"/>
        </w:rPr>
        <w:t>Nat</w:t>
      </w:r>
      <w:r w:rsidR="001560AC">
        <w:rPr>
          <w:rFonts w:ascii="Times New Roman" w:hAnsi="Times New Roman" w:cs="Times New Roman"/>
        </w:rPr>
        <w:t>’</w:t>
      </w:r>
      <w:r>
        <w:rPr>
          <w:rFonts w:ascii="Times New Roman" w:hAnsi="Times New Roman" w:cs="Times New Roman"/>
        </w:rPr>
        <w:t>l</w:t>
      </w:r>
      <w:proofErr w:type="spellEnd"/>
      <w:r>
        <w:rPr>
          <w:rFonts w:ascii="Times New Roman" w:hAnsi="Times New Roman" w:cs="Times New Roman"/>
        </w:rPr>
        <w:t xml:space="preserve"> LGBTQ Task </w:t>
      </w:r>
      <w:r w:rsidR="00C14353">
        <w:rPr>
          <w:rFonts w:ascii="Times New Roman" w:hAnsi="Times New Roman" w:cs="Times New Roman"/>
        </w:rPr>
        <w:t>Force</w:t>
      </w:r>
      <w:r w:rsidRPr="00941093">
        <w:rPr>
          <w:rFonts w:ascii="Times New Roman" w:hAnsi="Times New Roman" w:cs="Times New Roman"/>
        </w:rPr>
        <w:t xml:space="preserve">, </w:t>
      </w:r>
      <w:hyperlink r:id="rId9" w:history="1">
        <w:r w:rsidRPr="00941093">
          <w:rPr>
            <w:rStyle w:val="Hyperlink"/>
            <w:rFonts w:ascii="Times New Roman" w:hAnsi="Times New Roman" w:cs="Times New Roman"/>
          </w:rPr>
          <w:t>https://www.thetaskforce.org/reproductive-justice/</w:t>
        </w:r>
      </w:hyperlink>
      <w:r w:rsidRPr="00941093">
        <w:rPr>
          <w:rFonts w:ascii="Times New Roman" w:hAnsi="Times New Roman" w:cs="Times New Roman"/>
        </w:rPr>
        <w:t xml:space="preserve"> (last visited </w:t>
      </w:r>
      <w:r w:rsidR="00497897">
        <w:rPr>
          <w:rFonts w:ascii="Times New Roman" w:hAnsi="Times New Roman" w:cs="Times New Roman"/>
        </w:rPr>
        <w:t>Sep</w:t>
      </w:r>
      <w:r w:rsidR="008915F0">
        <w:rPr>
          <w:rFonts w:ascii="Times New Roman" w:hAnsi="Times New Roman" w:cs="Times New Roman"/>
        </w:rPr>
        <w:t>t</w:t>
      </w:r>
      <w:r w:rsidR="00497897">
        <w:rPr>
          <w:rFonts w:ascii="Times New Roman" w:hAnsi="Times New Roman" w:cs="Times New Roman"/>
        </w:rPr>
        <w:t xml:space="preserve">. </w:t>
      </w:r>
      <w:proofErr w:type="gramStart"/>
      <w:r w:rsidR="00497897">
        <w:rPr>
          <w:rFonts w:ascii="Times New Roman" w:hAnsi="Times New Roman" w:cs="Times New Roman"/>
        </w:rPr>
        <w:t>5</w:t>
      </w:r>
      <w:r w:rsidRPr="00941093">
        <w:rPr>
          <w:rFonts w:ascii="Times New Roman" w:hAnsi="Times New Roman" w:cs="Times New Roman"/>
        </w:rPr>
        <w:t xml:space="preserve"> ,</w:t>
      </w:r>
      <w:proofErr w:type="gramEnd"/>
      <w:r w:rsidRPr="00941093">
        <w:rPr>
          <w:rFonts w:ascii="Times New Roman" w:hAnsi="Times New Roman" w:cs="Times New Roman"/>
        </w:rPr>
        <w:t xml:space="preserve"> </w:t>
      </w:r>
      <w:r w:rsidRPr="00AF63C5">
        <w:rPr>
          <w:rFonts w:ascii="Times New Roman" w:hAnsi="Times New Roman" w:cs="Times New Roman"/>
        </w:rPr>
        <w:t>202</w:t>
      </w:r>
      <w:r w:rsidR="00A95098">
        <w:rPr>
          <w:rFonts w:ascii="Times New Roman" w:hAnsi="Times New Roman" w:cs="Times New Roman"/>
        </w:rPr>
        <w:t>3</w:t>
      </w:r>
      <w:r w:rsidRPr="00941093">
        <w:rPr>
          <w:rFonts w:ascii="Times New Roman" w:hAnsi="Times New Roman" w:cs="Times New Roman"/>
        </w:rPr>
        <w:t xml:space="preserve">).  </w:t>
      </w:r>
    </w:p>
  </w:endnote>
  <w:endnote w:id="19">
    <w:p w14:paraId="1CED99B1" w14:textId="1A7B00D1" w:rsidR="007B0EBE" w:rsidRPr="007A4F41" w:rsidRDefault="007B0EBE">
      <w:pPr>
        <w:pStyle w:val="FootnoteText"/>
        <w:jc w:val="both"/>
        <w:rPr>
          <w:rFonts w:ascii="Times New Roman" w:hAnsi="Times New Roman" w:cs="Times New Roman"/>
        </w:rPr>
      </w:pPr>
      <w:r w:rsidRPr="00AF63C5">
        <w:rPr>
          <w:rStyle w:val="EndnoteReference"/>
          <w:rFonts w:ascii="Times New Roman" w:hAnsi="Times New Roman" w:cs="Times New Roman"/>
        </w:rPr>
        <w:endnoteRef/>
      </w:r>
      <w:r w:rsidR="2D649C6F" w:rsidRPr="00AF63C5">
        <w:rPr>
          <w:rFonts w:ascii="Times New Roman" w:hAnsi="Times New Roman" w:cs="Times New Roman"/>
        </w:rPr>
        <w:t xml:space="preserve"> </w:t>
      </w:r>
      <w:r w:rsidR="2D649C6F" w:rsidRPr="00AF63C5">
        <w:rPr>
          <w:rFonts w:ascii="Times New Roman" w:hAnsi="Times New Roman" w:cs="Times New Roman"/>
          <w:kern w:val="0"/>
          <w14:ligatures w14:val="none"/>
        </w:rPr>
        <w:t xml:space="preserve">The fallout from </w:t>
      </w:r>
      <w:r w:rsidR="2D649C6F" w:rsidRPr="2D649C6F">
        <w:rPr>
          <w:rFonts w:ascii="Times New Roman" w:hAnsi="Times New Roman" w:cs="Times New Roman"/>
          <w:i/>
          <w:iCs/>
          <w:kern w:val="0"/>
          <w14:ligatures w14:val="none"/>
        </w:rPr>
        <w:t>Dobbs</w:t>
      </w:r>
      <w:r w:rsidR="2D649C6F" w:rsidRPr="00AF63C5">
        <w:rPr>
          <w:rFonts w:ascii="Times New Roman" w:hAnsi="Times New Roman" w:cs="Times New Roman"/>
          <w:kern w:val="0"/>
          <w14:ligatures w14:val="none"/>
        </w:rPr>
        <w:t xml:space="preserve"> has been felt beyond abortion. Abortion bans and their definitions of conception, life, and pregnancy have made fertility care providers and their patients uncertain about the legal landscape in which they operate. </w:t>
      </w:r>
      <w:r w:rsidR="2D649C6F" w:rsidRPr="2D649C6F">
        <w:rPr>
          <w:rFonts w:ascii="Times New Roman" w:hAnsi="Times New Roman" w:cs="Times New Roman"/>
          <w:i/>
          <w:iCs/>
        </w:rPr>
        <w:t>Lawmakers v. The Scientific Realities of Human Reproduction</w:t>
      </w:r>
      <w:r w:rsidR="2D649C6F" w:rsidRPr="00A37036">
        <w:rPr>
          <w:rFonts w:ascii="Times New Roman" w:hAnsi="Times New Roman" w:cs="Times New Roman"/>
        </w:rPr>
        <w:t xml:space="preserve">, 387 The New England J. of Medicine 367-368 (2022), </w:t>
      </w:r>
      <w:hyperlink r:id="rId10" w:history="1">
        <w:r w:rsidR="2D649C6F" w:rsidRPr="00A37036">
          <w:rPr>
            <w:rStyle w:val="Hyperlink"/>
            <w:rFonts w:ascii="Times New Roman" w:hAnsi="Times New Roman" w:cs="Times New Roman"/>
          </w:rPr>
          <w:t>https://www.nejm.org/doi/full/10.1056/NEJMe2208288</w:t>
        </w:r>
      </w:hyperlink>
      <w:r w:rsidR="2D649C6F" w:rsidRPr="00A37036">
        <w:rPr>
          <w:rStyle w:val="Hyperlink"/>
          <w:rFonts w:ascii="Times New Roman" w:hAnsi="Times New Roman" w:cs="Times New Roman"/>
        </w:rPr>
        <w:t xml:space="preserve">; </w:t>
      </w:r>
      <w:r w:rsidR="2D649C6F" w:rsidRPr="00AD32D7">
        <w:rPr>
          <w:rStyle w:val="Hyperlink"/>
          <w:rFonts w:ascii="Times New Roman" w:hAnsi="Times New Roman" w:cs="Times New Roman"/>
          <w:color w:val="auto"/>
          <w:u w:val="none"/>
        </w:rPr>
        <w:t xml:space="preserve">Julianna Goldman, </w:t>
      </w:r>
      <w:r w:rsidR="2D649C6F" w:rsidRPr="2D649C6F">
        <w:rPr>
          <w:rStyle w:val="Hyperlink"/>
          <w:rFonts w:ascii="Times New Roman" w:hAnsi="Times New Roman" w:cs="Times New Roman"/>
          <w:i/>
          <w:iCs/>
          <w:color w:val="auto"/>
          <w:u w:val="none"/>
        </w:rPr>
        <w:t>Why many IVF patients worry about the antiabortion movement</w:t>
      </w:r>
      <w:r w:rsidR="2D649C6F" w:rsidRPr="00AD32D7">
        <w:rPr>
          <w:rStyle w:val="Hyperlink"/>
          <w:rFonts w:ascii="Times New Roman" w:hAnsi="Times New Roman" w:cs="Times New Roman"/>
          <w:color w:val="auto"/>
          <w:u w:val="none"/>
        </w:rPr>
        <w:t>, The Washington Post (July 29, 2023),</w:t>
      </w:r>
      <w:r w:rsidR="2D649C6F" w:rsidRPr="00A37036">
        <w:rPr>
          <w:rStyle w:val="Hyperlink"/>
          <w:rFonts w:ascii="Times New Roman" w:hAnsi="Times New Roman" w:cs="Times New Roman"/>
        </w:rPr>
        <w:t xml:space="preserve"> </w:t>
      </w:r>
      <w:hyperlink r:id="rId11" w:history="1">
        <w:r w:rsidR="2D649C6F" w:rsidRPr="00A37036">
          <w:rPr>
            <w:rStyle w:val="Hyperlink"/>
            <w:rFonts w:ascii="Times New Roman" w:hAnsi="Times New Roman" w:cs="Times New Roman"/>
          </w:rPr>
          <w:t>https://www.washingtonpost.com/wellness/2023/07/29/dobbs-abortion-ivf-embryos-impact/</w:t>
        </w:r>
      </w:hyperlink>
      <w:r w:rsidR="2D649C6F" w:rsidRPr="00314304">
        <w:rPr>
          <w:rStyle w:val="Hyperlink"/>
          <w:rFonts w:ascii="Times New Roman" w:hAnsi="Times New Roman" w:cs="Times New Roman"/>
          <w:u w:val="none"/>
        </w:rPr>
        <w:t xml:space="preserve">. </w:t>
      </w:r>
      <w:r w:rsidR="2D649C6F" w:rsidRPr="00AF63C5">
        <w:rPr>
          <w:rFonts w:ascii="Times New Roman" w:hAnsi="Times New Roman" w:cs="Times New Roman"/>
          <w:kern w:val="0"/>
          <w14:ligatures w14:val="none"/>
        </w:rPr>
        <w:t xml:space="preserve">Some have raised questions regarding their ability to perform or receive assisted reproduction (“AR”) services, including in vitro fertilization (“IVF”), discard embryos, and make key decisions about their reproductive healthcare. </w:t>
      </w:r>
      <w:r w:rsidR="2D649C6F" w:rsidRPr="2D649C6F">
        <w:rPr>
          <w:rFonts w:ascii="Times New Roman" w:hAnsi="Times New Roman" w:cs="Times New Roman"/>
          <w:i/>
          <w:iCs/>
          <w:kern w:val="0"/>
          <w14:ligatures w14:val="none"/>
        </w:rPr>
        <w:t xml:space="preserve">But see </w:t>
      </w:r>
      <w:r w:rsidR="2D649C6F" w:rsidRPr="009C47B8">
        <w:rPr>
          <w:rFonts w:ascii="Times New Roman" w:hAnsi="Times New Roman" w:cs="Times New Roman"/>
        </w:rPr>
        <w:t xml:space="preserve">Kerry Lynn Macintosh, </w:t>
      </w:r>
      <w:r w:rsidR="2D649C6F" w:rsidRPr="2D649C6F">
        <w:rPr>
          <w:rFonts w:ascii="Times New Roman" w:hAnsi="Times New Roman" w:cs="Times New Roman"/>
          <w:i/>
          <w:iCs/>
        </w:rPr>
        <w:t>Dobbs, Abortion Laws, and In Vitro Fertilization</w:t>
      </w:r>
      <w:r w:rsidR="2D649C6F" w:rsidRPr="009C47B8">
        <w:rPr>
          <w:rFonts w:ascii="Times New Roman" w:hAnsi="Times New Roman" w:cs="Times New Roman"/>
        </w:rPr>
        <w:t xml:space="preserve">, 26 J. of Healthcare Law and Policy 1 (2023). </w:t>
      </w:r>
      <w:r w:rsidR="2D649C6F" w:rsidRPr="00AF63C5">
        <w:rPr>
          <w:rFonts w:ascii="Times New Roman" w:hAnsi="Times New Roman" w:cs="Times New Roman"/>
          <w:kern w:val="0"/>
          <w14:ligatures w14:val="none"/>
        </w:rPr>
        <w:t>They are right to worry.  States that have enacted abortion bans have been emboldened to push for the enactment of personhood bills establishing that life begins at fertilization.</w:t>
      </w:r>
      <w:r w:rsidR="2D649C6F" w:rsidRPr="00AF63C5">
        <w:rPr>
          <w:rFonts w:ascii="Times New Roman" w:hAnsi="Times New Roman" w:cs="Times New Roman"/>
          <w:kern w:val="0"/>
          <w:vertAlign w:val="superscript"/>
          <w14:ligatures w14:val="none"/>
        </w:rPr>
        <w:t xml:space="preserve"> </w:t>
      </w:r>
      <w:r w:rsidR="2D649C6F" w:rsidRPr="00AF63C5">
        <w:rPr>
          <w:rFonts w:ascii="Times New Roman" w:hAnsi="Times New Roman" w:cs="Times New Roman"/>
          <w:kern w:val="0"/>
          <w14:ligatures w14:val="none"/>
        </w:rPr>
        <w:t xml:space="preserve"> </w:t>
      </w:r>
      <w:r w:rsidR="2D649C6F" w:rsidRPr="00811F0E">
        <w:rPr>
          <w:rFonts w:ascii="Times New Roman" w:hAnsi="Times New Roman" w:cs="Times New Roman"/>
        </w:rPr>
        <w:t xml:space="preserve">Ala. H.B. 454, 2023 Regular Session §§ 14-16 (2023), </w:t>
      </w:r>
      <w:hyperlink r:id="rId12" w:history="1">
        <w:r w:rsidR="2D649C6F" w:rsidRPr="00811F0E">
          <w:rPr>
            <w:rStyle w:val="Hyperlink"/>
            <w:rFonts w:ascii="Times New Roman" w:hAnsi="Times New Roman" w:cs="Times New Roman"/>
          </w:rPr>
          <w:t>https://www.legislature.state.al.us/pdf/SearchableInstruments/2023RS/HB454-int.pdf</w:t>
        </w:r>
      </w:hyperlink>
      <w:r w:rsidR="2D649C6F" w:rsidRPr="00811F0E">
        <w:rPr>
          <w:rFonts w:ascii="Times New Roman" w:hAnsi="Times New Roman" w:cs="Times New Roman"/>
        </w:rPr>
        <w:t>; Ark. H.B 1174, 94</w:t>
      </w:r>
      <w:r w:rsidR="2D649C6F" w:rsidRPr="00811F0E">
        <w:rPr>
          <w:rFonts w:ascii="Times New Roman" w:hAnsi="Times New Roman" w:cs="Times New Roman"/>
          <w:vertAlign w:val="superscript"/>
        </w:rPr>
        <w:t>th</w:t>
      </w:r>
      <w:r w:rsidR="2D649C6F" w:rsidRPr="00811F0E">
        <w:rPr>
          <w:rFonts w:ascii="Times New Roman" w:hAnsi="Times New Roman" w:cs="Times New Roman"/>
        </w:rPr>
        <w:t xml:space="preserve"> Gen. Assembly, Regular Session §§ 27-32 (2023), </w:t>
      </w:r>
      <w:hyperlink r:id="rId13" w:history="1">
        <w:r w:rsidR="2D649C6F" w:rsidRPr="00811F0E">
          <w:rPr>
            <w:rStyle w:val="Hyperlink"/>
            <w:rFonts w:ascii="Times New Roman" w:hAnsi="Times New Roman" w:cs="Times New Roman"/>
          </w:rPr>
          <w:t>https://www.arkleg.state.ar.us/Home/FTPDocument?path=%2FBills%2F2023R%2FPublic%2FHB1174.pdf</w:t>
        </w:r>
      </w:hyperlink>
      <w:r w:rsidR="2D649C6F" w:rsidRPr="00811F0E">
        <w:rPr>
          <w:rFonts w:ascii="Times New Roman" w:hAnsi="Times New Roman" w:cs="Times New Roman"/>
        </w:rPr>
        <w:t>.</w:t>
      </w:r>
      <w:r w:rsidR="2D649C6F" w:rsidRPr="009C47B8">
        <w:rPr>
          <w:rFonts w:ascii="Times New Roman" w:hAnsi="Times New Roman" w:cs="Times New Roman"/>
        </w:rPr>
        <w:t xml:space="preserve">  </w:t>
      </w:r>
      <w:r w:rsidRPr="00EB57FA">
        <w:rPr>
          <w:rFonts w:ascii="Times New Roman" w:hAnsi="Times New Roman" w:cs="Times New Roman"/>
        </w:rPr>
        <w:t xml:space="preserve">These bills could affect the provision of AR services, particularly IVF. For instance, the Arkansas House of Representatives introduced a bill that would have amended the state’s Criminal Code to define a person as including an “unborn child” at any stage of development, including from </w:t>
      </w:r>
      <w:r w:rsidRPr="1D8E16DC">
        <w:rPr>
          <w:rFonts w:ascii="Times New Roman" w:hAnsi="Times New Roman" w:cs="Times New Roman"/>
          <w:i/>
        </w:rPr>
        <w:t>fertilization</w:t>
      </w:r>
      <w:r w:rsidRPr="00EB57FA">
        <w:rPr>
          <w:rFonts w:ascii="Times New Roman" w:hAnsi="Times New Roman" w:cs="Times New Roman"/>
        </w:rPr>
        <w:t xml:space="preserve"> until birth.</w:t>
      </w:r>
      <w:r w:rsidRPr="00EB57FA">
        <w:rPr>
          <w:rFonts w:ascii="Times New Roman" w:hAnsi="Times New Roman" w:cs="Times New Roman"/>
          <w:vertAlign w:val="superscript"/>
        </w:rPr>
        <w:t xml:space="preserve"> </w:t>
      </w:r>
      <w:r w:rsidR="00B86C20" w:rsidRPr="1D8E16DC">
        <w:rPr>
          <w:rFonts w:ascii="Times New Roman" w:hAnsi="Times New Roman" w:cs="Times New Roman"/>
          <w:i/>
        </w:rPr>
        <w:t xml:space="preserve">Id. </w:t>
      </w:r>
      <w:r w:rsidRPr="00EB57FA">
        <w:rPr>
          <w:rFonts w:ascii="Times New Roman" w:hAnsi="Times New Roman" w:cs="Times New Roman"/>
        </w:rPr>
        <w:t xml:space="preserve">Worryingly, the amended definition would also remove the requirement that the “unborn child” be in utero. Although the bill was ultimately not enacted, it reveals how </w:t>
      </w:r>
      <w:r w:rsidRPr="1D8E16DC">
        <w:rPr>
          <w:rFonts w:ascii="Times New Roman" w:hAnsi="Times New Roman" w:cs="Times New Roman"/>
          <w:i/>
        </w:rPr>
        <w:t>Dobbs</w:t>
      </w:r>
      <w:r w:rsidRPr="00EB57FA">
        <w:rPr>
          <w:rFonts w:ascii="Times New Roman" w:hAnsi="Times New Roman" w:cs="Times New Roman"/>
        </w:rPr>
        <w:t xml:space="preserve">’ effects can spill over into other spheres, creating new threats for other reproductive healthcare and rights beyond abortion. It also signals that these legislative efforts are just beginning, and we can expect </w:t>
      </w:r>
      <w:r w:rsidRPr="1D8E16DC">
        <w:rPr>
          <w:rFonts w:ascii="Times New Roman" w:hAnsi="Times New Roman" w:cs="Times New Roman"/>
          <w:i/>
        </w:rPr>
        <w:t>further</w:t>
      </w:r>
      <w:r w:rsidRPr="00EB57FA">
        <w:rPr>
          <w:rFonts w:ascii="Times New Roman" w:hAnsi="Times New Roman" w:cs="Times New Roman"/>
        </w:rPr>
        <w:t xml:space="preserve"> threats to the reproductive rights of the 9.7 million women in the United States for whom it is difficult or impossible to get pregnant or carry a pregnancy to term, and who may need to access assisted reproduction services like IVF.</w:t>
      </w:r>
      <w:r w:rsidR="00A97EA5" w:rsidRPr="00EB57FA">
        <w:rPr>
          <w:rFonts w:ascii="Times New Roman" w:hAnsi="Times New Roman" w:cs="Times New Roman"/>
        </w:rPr>
        <w:t xml:space="preserve"> </w:t>
      </w:r>
      <w:r w:rsidR="00D03228" w:rsidRPr="1D8E16DC">
        <w:rPr>
          <w:rFonts w:ascii="Times New Roman" w:hAnsi="Times New Roman" w:cs="Times New Roman"/>
          <w:i/>
        </w:rPr>
        <w:t>Impaired fecundity</w:t>
      </w:r>
      <w:r w:rsidR="00D03228" w:rsidRPr="00EB57FA">
        <w:rPr>
          <w:rFonts w:ascii="Times New Roman" w:hAnsi="Times New Roman" w:cs="Times New Roman"/>
        </w:rPr>
        <w:t xml:space="preserve">, </w:t>
      </w:r>
      <w:proofErr w:type="spellStart"/>
      <w:r w:rsidR="00D03228" w:rsidRPr="00EB57FA">
        <w:rPr>
          <w:rFonts w:ascii="Times New Roman" w:hAnsi="Times New Roman" w:cs="Times New Roman"/>
        </w:rPr>
        <w:t>Ctrs</w:t>
      </w:r>
      <w:proofErr w:type="spellEnd"/>
      <w:r w:rsidR="00D03228" w:rsidRPr="00EB57FA">
        <w:rPr>
          <w:rFonts w:ascii="Times New Roman" w:hAnsi="Times New Roman" w:cs="Times New Roman"/>
        </w:rPr>
        <w:t xml:space="preserve">. for Disease Control and Prevention, </w:t>
      </w:r>
      <w:hyperlink r:id="rId14" w:anchor="impaired" w:history="1">
        <w:r w:rsidR="00D03228" w:rsidRPr="00EB57FA">
          <w:rPr>
            <w:rStyle w:val="Hyperlink"/>
            <w:rFonts w:ascii="Times New Roman" w:hAnsi="Times New Roman" w:cs="Times New Roman"/>
          </w:rPr>
          <w:t>https://www.cdc.gov/nchs/nsfg/key_statistics/i-keystat.htm#impaired</w:t>
        </w:r>
      </w:hyperlink>
      <w:r w:rsidR="00D03228" w:rsidRPr="007A4F41">
        <w:rPr>
          <w:rFonts w:ascii="Times New Roman" w:hAnsi="Times New Roman" w:cs="Times New Roman"/>
        </w:rPr>
        <w:t xml:space="preserve"> (last visited August 7, 2023).</w:t>
      </w:r>
    </w:p>
  </w:endnote>
  <w:endnote w:id="20">
    <w:p w14:paraId="3A5B2A90" w14:textId="5D3604D0"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02448B7">
        <w:rPr>
          <w:rFonts w:ascii="Times New Roman" w:hAnsi="Times New Roman" w:cs="Times New Roman"/>
        </w:rPr>
        <w:t xml:space="preserve">21 states currently ban gender-affirming care. </w:t>
      </w:r>
      <w:r w:rsidR="00000E8A">
        <w:rPr>
          <w:rFonts w:ascii="Times New Roman" w:hAnsi="Times New Roman" w:cs="Times New Roman"/>
          <w:i/>
          <w:iCs/>
        </w:rPr>
        <w:t xml:space="preserve">Anti-Transgender Medical Care </w:t>
      </w:r>
      <w:r w:rsidR="00000E8A" w:rsidRPr="008D5A69">
        <w:rPr>
          <w:rFonts w:ascii="Times New Roman" w:hAnsi="Times New Roman" w:cs="Times New Roman"/>
          <w:i/>
          <w:iCs/>
        </w:rPr>
        <w:t>Bans</w:t>
      </w:r>
      <w:r w:rsidR="008D5A69">
        <w:rPr>
          <w:rFonts w:ascii="Times New Roman" w:hAnsi="Times New Roman" w:cs="Times New Roman"/>
        </w:rPr>
        <w:t>, Equal</w:t>
      </w:r>
      <w:r w:rsidR="007F6C9B">
        <w:rPr>
          <w:rFonts w:ascii="Times New Roman" w:hAnsi="Times New Roman" w:cs="Times New Roman"/>
        </w:rPr>
        <w:t xml:space="preserve">. </w:t>
      </w:r>
      <w:proofErr w:type="spellStart"/>
      <w:r w:rsidR="007F6C9B" w:rsidRPr="00B8003D">
        <w:rPr>
          <w:rFonts w:ascii="Times New Roman" w:hAnsi="Times New Roman" w:cs="Times New Roman"/>
        </w:rPr>
        <w:t>Fed’n</w:t>
      </w:r>
      <w:proofErr w:type="spellEnd"/>
      <w:r w:rsidR="00061CA7" w:rsidRPr="00B8003D">
        <w:rPr>
          <w:rFonts w:ascii="Times New Roman" w:hAnsi="Times New Roman" w:cs="Times New Roman"/>
        </w:rPr>
        <w:t xml:space="preserve">, </w:t>
      </w:r>
      <w:hyperlink r:id="rId15" w:history="1">
        <w:r w:rsidR="00061CA7" w:rsidRPr="001E0376">
          <w:rPr>
            <w:rStyle w:val="Hyperlink"/>
            <w:rFonts w:ascii="Times New Roman" w:hAnsi="Times New Roman" w:cs="Times New Roman"/>
          </w:rPr>
          <w:t>https://www.equalityfederation.org/tracker/anti-transgender-medical-care-bans</w:t>
        </w:r>
      </w:hyperlink>
      <w:r w:rsidR="00061CA7" w:rsidRPr="001E0376">
        <w:rPr>
          <w:rFonts w:ascii="Times New Roman" w:hAnsi="Times New Roman" w:cs="Times New Roman"/>
        </w:rPr>
        <w:t xml:space="preserve"> (last visited </w:t>
      </w:r>
      <w:r w:rsidR="00B8003D" w:rsidRPr="001E0376">
        <w:rPr>
          <w:rFonts w:ascii="Times New Roman" w:hAnsi="Times New Roman" w:cs="Times New Roman"/>
        </w:rPr>
        <w:t>Sept. 5, 2023);</w:t>
      </w:r>
      <w:r w:rsidR="008D5A69">
        <w:rPr>
          <w:rFonts w:ascii="Times New Roman" w:hAnsi="Times New Roman" w:cs="Times New Roman"/>
        </w:rPr>
        <w:t xml:space="preserve"> </w:t>
      </w:r>
      <w:r w:rsidR="002448B7" w:rsidRPr="008D5A69">
        <w:rPr>
          <w:rFonts w:ascii="Times New Roman" w:hAnsi="Times New Roman" w:cs="Times New Roman"/>
          <w:i/>
          <w:iCs/>
        </w:rPr>
        <w:t>Map</w:t>
      </w:r>
      <w:r w:rsidR="002448B7">
        <w:rPr>
          <w:rFonts w:ascii="Times New Roman" w:hAnsi="Times New Roman" w:cs="Times New Roman"/>
          <w:i/>
          <w:iCs/>
        </w:rPr>
        <w:t xml:space="preserve">: </w:t>
      </w:r>
      <w:r w:rsidR="003D6380">
        <w:rPr>
          <w:rFonts w:ascii="Times New Roman" w:hAnsi="Times New Roman" w:cs="Times New Roman"/>
          <w:i/>
          <w:iCs/>
        </w:rPr>
        <w:t>Attacks on Gender Affirming</w:t>
      </w:r>
      <w:r w:rsidR="00994885">
        <w:rPr>
          <w:rFonts w:ascii="Times New Roman" w:hAnsi="Times New Roman" w:cs="Times New Roman"/>
          <w:i/>
          <w:iCs/>
        </w:rPr>
        <w:t xml:space="preserve"> Care by </w:t>
      </w:r>
      <w:r w:rsidR="00994885" w:rsidRPr="00994885">
        <w:rPr>
          <w:rFonts w:ascii="Times New Roman" w:hAnsi="Times New Roman" w:cs="Times New Roman"/>
          <w:i/>
          <w:iCs/>
        </w:rPr>
        <w:t>State</w:t>
      </w:r>
      <w:r w:rsidR="00994885">
        <w:rPr>
          <w:rFonts w:ascii="Times New Roman" w:hAnsi="Times New Roman" w:cs="Times New Roman"/>
        </w:rPr>
        <w:t xml:space="preserve">, </w:t>
      </w:r>
      <w:r w:rsidR="007E134E">
        <w:rPr>
          <w:rFonts w:ascii="Times New Roman" w:hAnsi="Times New Roman" w:cs="Times New Roman"/>
        </w:rPr>
        <w:t xml:space="preserve">Human </w:t>
      </w:r>
      <w:proofErr w:type="spellStart"/>
      <w:r w:rsidR="007E134E">
        <w:rPr>
          <w:rFonts w:ascii="Times New Roman" w:hAnsi="Times New Roman" w:cs="Times New Roman"/>
        </w:rPr>
        <w:t>Rts</w:t>
      </w:r>
      <w:proofErr w:type="spellEnd"/>
      <w:r w:rsidR="007E134E">
        <w:rPr>
          <w:rFonts w:ascii="Times New Roman" w:hAnsi="Times New Roman" w:cs="Times New Roman"/>
        </w:rPr>
        <w:t>. Campaign,</w:t>
      </w:r>
      <w:r w:rsidR="007E134E" w:rsidRPr="006932C2">
        <w:rPr>
          <w:rFonts w:ascii="Times New Roman" w:hAnsi="Times New Roman" w:cs="Times New Roman"/>
        </w:rPr>
        <w:t xml:space="preserve"> </w:t>
      </w:r>
      <w:hyperlink r:id="rId16" w:history="1">
        <w:r w:rsidR="006932C2" w:rsidRPr="001E0376">
          <w:rPr>
            <w:rStyle w:val="Hyperlink"/>
            <w:rFonts w:ascii="Times New Roman" w:hAnsi="Times New Roman" w:cs="Times New Roman"/>
          </w:rPr>
          <w:t>https://www.hrc.org/resources/attacks-on-gender-affirming-care-by-state-map</w:t>
        </w:r>
      </w:hyperlink>
      <w:r w:rsidR="006932C2" w:rsidRPr="001E0376">
        <w:rPr>
          <w:rFonts w:ascii="Times New Roman" w:hAnsi="Times New Roman" w:cs="Times New Roman"/>
        </w:rPr>
        <w:t xml:space="preserve"> (last visited Sept 5, 2023)</w:t>
      </w:r>
      <w:r w:rsidR="006C395E">
        <w:rPr>
          <w:rFonts w:ascii="Times New Roman" w:hAnsi="Times New Roman" w:cs="Times New Roman"/>
        </w:rPr>
        <w:t>; s</w:t>
      </w:r>
      <w:r w:rsidR="00AB3326">
        <w:rPr>
          <w:rFonts w:ascii="Times New Roman" w:hAnsi="Times New Roman" w:cs="Times New Roman"/>
          <w:i/>
          <w:iCs/>
        </w:rPr>
        <w:t xml:space="preserve">ee also </w:t>
      </w:r>
      <w:r w:rsidR="00AB3326">
        <w:rPr>
          <w:rFonts w:ascii="Times New Roman" w:hAnsi="Times New Roman" w:cs="Times New Roman"/>
        </w:rPr>
        <w:t xml:space="preserve">Irin Carmon, </w:t>
      </w:r>
      <w:r w:rsidR="00AB3326">
        <w:rPr>
          <w:rFonts w:ascii="Times New Roman" w:hAnsi="Times New Roman" w:cs="Times New Roman"/>
          <w:i/>
          <w:iCs/>
        </w:rPr>
        <w:t>The Shared Anti-Trans and Anti-Abortion Playboo</w:t>
      </w:r>
      <w:r w:rsidR="00496B7C">
        <w:rPr>
          <w:rFonts w:ascii="Times New Roman" w:hAnsi="Times New Roman" w:cs="Times New Roman"/>
          <w:i/>
          <w:iCs/>
        </w:rPr>
        <w:t>k</w:t>
      </w:r>
      <w:r w:rsidR="00496B7C">
        <w:rPr>
          <w:rFonts w:ascii="Times New Roman" w:hAnsi="Times New Roman" w:cs="Times New Roman"/>
        </w:rPr>
        <w:t>, N.Y. Magazine</w:t>
      </w:r>
      <w:r w:rsidR="007E134E" w:rsidRPr="006932C2">
        <w:rPr>
          <w:rFonts w:ascii="Times New Roman" w:hAnsi="Times New Roman" w:cs="Times New Roman"/>
        </w:rPr>
        <w:t xml:space="preserve"> </w:t>
      </w:r>
      <w:r w:rsidR="00DC00F3" w:rsidRPr="00DC00F3">
        <w:rPr>
          <w:rFonts w:ascii="Times New Roman" w:hAnsi="Times New Roman" w:cs="Times New Roman"/>
        </w:rPr>
        <w:t xml:space="preserve">(April 4, 2023), </w:t>
      </w:r>
      <w:hyperlink r:id="rId17" w:history="1">
        <w:r w:rsidR="00DC00F3" w:rsidRPr="001E0376">
          <w:rPr>
            <w:rStyle w:val="Hyperlink"/>
            <w:rFonts w:ascii="Times New Roman" w:hAnsi="Times New Roman" w:cs="Times New Roman"/>
          </w:rPr>
          <w:t>https://nymag.com/intelligencer/2023/04/anti-trans-anti-abortion-activism-playbook.html</w:t>
        </w:r>
      </w:hyperlink>
      <w:r w:rsidR="00DC00F3" w:rsidRPr="00EB0806">
        <w:rPr>
          <w:rFonts w:ascii="Times New Roman" w:hAnsi="Times New Roman" w:cs="Times New Roman"/>
        </w:rPr>
        <w:t>.</w:t>
      </w:r>
      <w:r w:rsidR="007E134E" w:rsidRPr="006932C2">
        <w:rPr>
          <w:rFonts w:ascii="Times New Roman" w:hAnsi="Times New Roman" w:cs="Times New Roman"/>
        </w:rPr>
        <w:t xml:space="preserve"> </w:t>
      </w:r>
    </w:p>
  </w:endnote>
  <w:endnote w:id="21">
    <w:p w14:paraId="2447C431" w14:textId="3B653791"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Constitutional Protection for the Right to Abortion: From Roe to Casey to Whole Woman’s Health</w:t>
      </w:r>
      <w:r w:rsidRPr="00941093">
        <w:rPr>
          <w:rFonts w:ascii="Times New Roman" w:hAnsi="Times New Roman" w:cs="Times New Roman"/>
        </w:rPr>
        <w:t xml:space="preserve">, </w:t>
      </w:r>
      <w:r w:rsidRPr="00AF63C5">
        <w:rPr>
          <w:rFonts w:ascii="Times New Roman" w:hAnsi="Times New Roman" w:cs="Times New Roman"/>
        </w:rPr>
        <w:t>C</w:t>
      </w:r>
      <w:r w:rsidR="00107F09">
        <w:rPr>
          <w:rFonts w:ascii="Times New Roman" w:hAnsi="Times New Roman" w:cs="Times New Roman"/>
        </w:rPr>
        <w:t xml:space="preserve">tr. for </w:t>
      </w:r>
      <w:proofErr w:type="spellStart"/>
      <w:r w:rsidR="00107F09">
        <w:rPr>
          <w:rFonts w:ascii="Times New Roman" w:hAnsi="Times New Roman" w:cs="Times New Roman"/>
        </w:rPr>
        <w:t>Reprod</w:t>
      </w:r>
      <w:proofErr w:type="spellEnd"/>
      <w:r w:rsidR="00107F09">
        <w:rPr>
          <w:rFonts w:ascii="Times New Roman" w:hAnsi="Times New Roman" w:cs="Times New Roman"/>
        </w:rPr>
        <w:t xml:space="preserve">. </w:t>
      </w:r>
      <w:proofErr w:type="spellStart"/>
      <w:r w:rsidR="00107F09">
        <w:rPr>
          <w:rFonts w:ascii="Times New Roman" w:hAnsi="Times New Roman" w:cs="Times New Roman"/>
        </w:rPr>
        <w:t>Rts</w:t>
      </w:r>
      <w:proofErr w:type="spellEnd"/>
      <w:r w:rsidR="00107F09">
        <w:rPr>
          <w:rFonts w:ascii="Times New Roman" w:hAnsi="Times New Roman" w:cs="Times New Roman"/>
        </w:rPr>
        <w:t xml:space="preserve">. </w:t>
      </w:r>
      <w:r w:rsidRPr="00941093">
        <w:rPr>
          <w:rFonts w:ascii="Times New Roman" w:hAnsi="Times New Roman" w:cs="Times New Roman"/>
        </w:rPr>
        <w:t xml:space="preserve">, </w:t>
      </w:r>
      <w:hyperlink r:id="rId18" w:history="1">
        <w:r w:rsidRPr="00941093">
          <w:rPr>
            <w:rStyle w:val="Hyperlink"/>
            <w:rFonts w:ascii="Times New Roman" w:hAnsi="Times New Roman" w:cs="Times New Roman"/>
          </w:rPr>
          <w:t>https://www.reproductiverights.org/sites/crr.civicactions.net/files/documents/factsheets/Constitutional-Protection-for-the-Right-to-Abortion-Fact-Sheet2.pdf</w:t>
        </w:r>
      </w:hyperlink>
      <w:r w:rsidR="00056E5B">
        <w:rPr>
          <w:rStyle w:val="Hyperlink"/>
          <w:rFonts w:ascii="Times New Roman" w:hAnsi="Times New Roman" w:cs="Times New Roman"/>
        </w:rPr>
        <w:t xml:space="preserve"> (last visited Sept. 5, 2023)</w:t>
      </w:r>
      <w:r w:rsidRPr="00AF63C5">
        <w:rPr>
          <w:rFonts w:ascii="Times New Roman" w:hAnsi="Times New Roman" w:cs="Times New Roman"/>
        </w:rPr>
        <w:t xml:space="preserve">. </w:t>
      </w:r>
    </w:p>
  </w:endnote>
  <w:endnote w:id="22">
    <w:p w14:paraId="7B6410DA"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w:t>
      </w:r>
    </w:p>
  </w:endnote>
  <w:endnote w:id="23">
    <w:p w14:paraId="683F3D0D" w14:textId="4227E53F"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Individuals can use medical malpractice lawsuits and various complaint systems to address violations of informed consent, discrimination, and </w:t>
      </w:r>
      <w:r w:rsidR="002D1DE5" w:rsidRPr="00AF63C5">
        <w:rPr>
          <w:rFonts w:ascii="Times New Roman" w:hAnsi="Times New Roman" w:cs="Times New Roman"/>
        </w:rPr>
        <w:t>poor-quality</w:t>
      </w:r>
      <w:r w:rsidRPr="00941093">
        <w:rPr>
          <w:rFonts w:ascii="Times New Roman" w:hAnsi="Times New Roman" w:cs="Times New Roman"/>
        </w:rPr>
        <w:t xml:space="preserve"> care, but these have avenues have not been sufficient to remedy harms or deter mistreatment in maternity care settings.</w:t>
      </w:r>
    </w:p>
  </w:endnote>
  <w:endnote w:id="24">
    <w:p w14:paraId="2CA78A4F" w14:textId="3D630C98" w:rsidR="007B0EBE" w:rsidRPr="00941093" w:rsidRDefault="007B0EBE" w:rsidP="009F1ACD">
      <w:pPr>
        <w:spacing w:after="0"/>
        <w:jc w:val="both"/>
        <w:rPr>
          <w:rFonts w:ascii="Times New Roman" w:hAnsi="Times New Roman" w:cs="Times New Roman"/>
        </w:rPr>
      </w:pPr>
      <w:r w:rsidRPr="00AF63C5">
        <w:rPr>
          <w:rStyle w:val="EndnoteReference"/>
          <w:rFonts w:ascii="Times New Roman" w:hAnsi="Times New Roman" w:cs="Times New Roman"/>
          <w:sz w:val="20"/>
          <w:szCs w:val="20"/>
        </w:rPr>
        <w:endnoteRef/>
      </w:r>
      <w:r w:rsidRPr="00AF63C5">
        <w:rPr>
          <w:rFonts w:ascii="Times New Roman" w:hAnsi="Times New Roman" w:cs="Times New Roman"/>
          <w:sz w:val="20"/>
          <w:szCs w:val="20"/>
        </w:rPr>
        <w:t xml:space="preserve"> </w:t>
      </w:r>
      <w:r w:rsidR="00F06494" w:rsidRPr="00F05A78">
        <w:rPr>
          <w:rFonts w:ascii="Times New Roman" w:hAnsi="Times New Roman" w:cs="Times New Roman"/>
          <w:sz w:val="20"/>
          <w:szCs w:val="20"/>
        </w:rPr>
        <w:t xml:space="preserve">For example, in Ohio, a measure which would have made it more difficult to change the state’s constitution was recently introduced. This was done in anticipation of an effort to enshrine the right to abortion in Ohio’s constitution. Julia </w:t>
      </w:r>
      <w:proofErr w:type="spellStart"/>
      <w:r w:rsidR="00F06494" w:rsidRPr="00F05A78">
        <w:rPr>
          <w:rFonts w:ascii="Times New Roman" w:hAnsi="Times New Roman" w:cs="Times New Roman"/>
          <w:sz w:val="20"/>
          <w:szCs w:val="20"/>
        </w:rPr>
        <w:t>Carr</w:t>
      </w:r>
      <w:proofErr w:type="spellEnd"/>
      <w:r w:rsidR="00F06494" w:rsidRPr="00F05A78">
        <w:rPr>
          <w:rFonts w:ascii="Times New Roman" w:hAnsi="Times New Roman" w:cs="Times New Roman"/>
          <w:sz w:val="20"/>
          <w:szCs w:val="20"/>
        </w:rPr>
        <w:t xml:space="preserve"> Smyth &amp; Samantha Hendrickson, </w:t>
      </w:r>
      <w:r w:rsidR="00F06494" w:rsidRPr="00F05A78">
        <w:rPr>
          <w:rFonts w:ascii="Times New Roman" w:hAnsi="Times New Roman" w:cs="Times New Roman"/>
          <w:i/>
          <w:iCs/>
          <w:sz w:val="20"/>
          <w:szCs w:val="20"/>
        </w:rPr>
        <w:t>Voters in Ohio reject GOP-backed proposal that would have made it tougher to protect abortion rights</w:t>
      </w:r>
      <w:r w:rsidR="00F06494" w:rsidRPr="00F05A78">
        <w:rPr>
          <w:rFonts w:ascii="Times New Roman" w:hAnsi="Times New Roman" w:cs="Times New Roman"/>
          <w:sz w:val="20"/>
          <w:szCs w:val="20"/>
        </w:rPr>
        <w:t xml:space="preserve">, AP (Aug. 9, 2023), </w:t>
      </w:r>
      <w:hyperlink r:id="rId19" w:history="1">
        <w:r w:rsidR="00F06494">
          <w:rPr>
            <w:rStyle w:val="Hyperlink"/>
            <w:rFonts w:ascii="Times New Roman" w:hAnsi="Times New Roman" w:cs="Times New Roman"/>
            <w:sz w:val="20"/>
            <w:szCs w:val="20"/>
          </w:rPr>
          <w:t>https://apnews.com/article/ohio-abortion-rights-constitutional-amendment-special-election-227cde039f8d51723612878525164f1a</w:t>
        </w:r>
      </w:hyperlink>
      <w:r w:rsidR="00F06494" w:rsidRPr="00F05A78">
        <w:rPr>
          <w:rFonts w:ascii="Times New Roman" w:hAnsi="Times New Roman" w:cs="Times New Roman"/>
          <w:sz w:val="20"/>
          <w:szCs w:val="20"/>
        </w:rPr>
        <w:t xml:space="preserve">. </w:t>
      </w:r>
      <w:r w:rsidR="00B711FC">
        <w:rPr>
          <w:rFonts w:ascii="Times New Roman" w:hAnsi="Times New Roman" w:cs="Times New Roman"/>
          <w:i/>
          <w:iCs/>
          <w:sz w:val="20"/>
          <w:szCs w:val="20"/>
        </w:rPr>
        <w:t xml:space="preserve">See generally </w:t>
      </w:r>
      <w:r w:rsidR="00B711FC" w:rsidRPr="00D713C3">
        <w:rPr>
          <w:rFonts w:ascii="Times New Roman" w:hAnsi="Times New Roman" w:cs="Times New Roman"/>
          <w:i/>
          <w:iCs/>
          <w:sz w:val="20"/>
          <w:szCs w:val="20"/>
        </w:rPr>
        <w:t>The Impact of Voter Suppression on Communities of Color</w:t>
      </w:r>
      <w:r w:rsidR="00B711FC" w:rsidRPr="00D713C3">
        <w:rPr>
          <w:rFonts w:ascii="Times New Roman" w:hAnsi="Times New Roman" w:cs="Times New Roman"/>
          <w:sz w:val="20"/>
          <w:szCs w:val="20"/>
        </w:rPr>
        <w:t xml:space="preserve">, Brennan Ctr. for Justice (Jan. 10, 2022), </w:t>
      </w:r>
      <w:hyperlink r:id="rId20" w:history="1">
        <w:r w:rsidR="00B711FC" w:rsidRPr="00D713C3">
          <w:rPr>
            <w:rStyle w:val="Hyperlink"/>
            <w:rFonts w:ascii="Times New Roman" w:hAnsi="Times New Roman" w:cs="Times New Roman"/>
            <w:sz w:val="20"/>
            <w:szCs w:val="20"/>
          </w:rPr>
          <w:t>https://www.brennancenter.org/our-work/research-reports/impact-voter-suppression-communities-color</w:t>
        </w:r>
      </w:hyperlink>
      <w:r w:rsidR="00B711FC" w:rsidRPr="00D713C3">
        <w:rPr>
          <w:rFonts w:ascii="Times New Roman" w:hAnsi="Times New Roman" w:cs="Times New Roman"/>
          <w:sz w:val="20"/>
          <w:szCs w:val="20"/>
        </w:rPr>
        <w:t xml:space="preserve">. </w:t>
      </w:r>
    </w:p>
  </w:endnote>
  <w:endnote w:id="25">
    <w:p w14:paraId="3D8AA43A" w14:textId="1C7D599B" w:rsidR="007F1435" w:rsidRPr="00564798" w:rsidRDefault="007F1435" w:rsidP="09B20B5C">
      <w:pPr>
        <w:pStyle w:val="EndnoteText"/>
        <w:jc w:val="both"/>
        <w:rPr>
          <w:rStyle w:val="cf01"/>
          <w:rFonts w:ascii="Times New Roman" w:hAnsi="Times New Roman" w:cs="Times New Roman"/>
          <w:sz w:val="20"/>
          <w:szCs w:val="20"/>
        </w:rPr>
      </w:pPr>
      <w:r w:rsidRPr="00564798">
        <w:rPr>
          <w:rStyle w:val="EndnoteReference"/>
          <w:rFonts w:ascii="Times New Roman" w:hAnsi="Times New Roman" w:cs="Times New Roman"/>
        </w:rPr>
        <w:endnoteRef/>
      </w:r>
      <w:r w:rsidR="09B20B5C">
        <w:rPr>
          <w:rFonts w:ascii="Times New Roman" w:hAnsi="Times New Roman" w:cs="Times New Roman"/>
        </w:rPr>
        <w:t xml:space="preserve"> Samantha </w:t>
      </w:r>
      <w:proofErr w:type="spellStart"/>
      <w:r w:rsidR="09B20B5C">
        <w:rPr>
          <w:rFonts w:ascii="Times New Roman" w:hAnsi="Times New Roman" w:cs="Times New Roman"/>
        </w:rPr>
        <w:t>Artiga</w:t>
      </w:r>
      <w:proofErr w:type="spellEnd"/>
      <w:r w:rsidR="09B20B5C">
        <w:rPr>
          <w:rFonts w:ascii="Times New Roman" w:hAnsi="Times New Roman" w:cs="Times New Roman"/>
        </w:rPr>
        <w:t xml:space="preserve"> et al., </w:t>
      </w:r>
      <w:r w:rsidR="09B20B5C" w:rsidRPr="09B20B5C">
        <w:rPr>
          <w:rFonts w:ascii="Times New Roman" w:hAnsi="Times New Roman" w:cs="Times New Roman"/>
          <w:i/>
          <w:iCs/>
        </w:rPr>
        <w:t>What are the Implications of the Overturning of Roe v. Wade for Racial Disparities?</w:t>
      </w:r>
      <w:r w:rsidR="09B20B5C">
        <w:rPr>
          <w:rFonts w:ascii="Times New Roman" w:hAnsi="Times New Roman" w:cs="Times New Roman"/>
        </w:rPr>
        <w:t>,  KFF (Jul. 15, 2022),</w:t>
      </w:r>
      <w:r w:rsidR="09B20B5C" w:rsidRPr="09B20B5C">
        <w:rPr>
          <w:rFonts w:ascii="Times New Roman" w:hAnsi="Times New Roman" w:cs="Times New Roman"/>
          <w:i/>
          <w:iCs/>
        </w:rPr>
        <w:t xml:space="preserve"> </w:t>
      </w:r>
      <w:hyperlink r:id="rId21" w:history="1">
        <w:r w:rsidR="09B20B5C">
          <w:rPr>
            <w:rFonts w:ascii="Times New Roman" w:hAnsi="Times New Roman" w:cs="Times New Roman"/>
            <w:color w:val="0000FF"/>
            <w:u w:val="single"/>
          </w:rPr>
          <w:t>https://www.kff.org/racial-equity-and-health-policy/issue-brief/what-are-the-implications-of-the-overturning-of-roe-v-wade-for-racial-disparities/</w:t>
        </w:r>
      </w:hyperlink>
      <w:r w:rsidR="09B20B5C">
        <w:rPr>
          <w:rFonts w:ascii="Times New Roman" w:hAnsi="Times New Roman" w:cs="Times New Roman"/>
          <w:color w:val="0000FF"/>
          <w:u w:val="single"/>
        </w:rPr>
        <w:t>.</w:t>
      </w:r>
    </w:p>
  </w:endnote>
  <w:endnote w:id="26">
    <w:p w14:paraId="346C59B3" w14:textId="6EABEF93" w:rsidR="002D729D" w:rsidRPr="00B04304" w:rsidRDefault="002D729D" w:rsidP="00595813">
      <w:pPr>
        <w:pStyle w:val="EndnoteText"/>
        <w:jc w:val="both"/>
        <w:rPr>
          <w:rFonts w:ascii="Times New Roman" w:hAnsi="Times New Roman" w:cs="Times New Roman"/>
        </w:rPr>
      </w:pPr>
      <w:r w:rsidRPr="00CC35E4">
        <w:rPr>
          <w:rStyle w:val="EndnoteReference"/>
          <w:rFonts w:ascii="Times New Roman" w:hAnsi="Times New Roman" w:cs="Times New Roman"/>
        </w:rPr>
        <w:endnoteRef/>
      </w:r>
      <w:r w:rsidR="09B20B5C" w:rsidRPr="00CC35E4">
        <w:rPr>
          <w:rFonts w:ascii="Times New Roman" w:hAnsi="Times New Roman" w:cs="Times New Roman"/>
        </w:rPr>
        <w:t xml:space="preserve">Caitlin Myers et al., </w:t>
      </w:r>
      <w:r w:rsidR="09B20B5C" w:rsidRPr="69F8ACB7">
        <w:rPr>
          <w:rFonts w:ascii="Times New Roman" w:hAnsi="Times New Roman" w:cs="Times New Roman"/>
          <w:i/>
        </w:rPr>
        <w:t>Abortion Access Dashboard</w:t>
      </w:r>
      <w:r w:rsidR="09B20B5C" w:rsidRPr="00CC35E4">
        <w:rPr>
          <w:rFonts w:ascii="Times New Roman" w:hAnsi="Times New Roman" w:cs="Times New Roman"/>
        </w:rPr>
        <w:t xml:space="preserve">, Middlebury College, </w:t>
      </w:r>
      <w:hyperlink r:id="rId22" w:history="1">
        <w:r w:rsidR="09B20B5C" w:rsidRPr="007A4F41">
          <w:rPr>
            <w:rStyle w:val="Hyperlink"/>
            <w:rFonts w:ascii="Times New Roman" w:hAnsi="Times New Roman" w:cs="Times New Roman"/>
          </w:rPr>
          <w:t>https://experience.arcgis.com/experience/6e360741bfd84db79d5db774a1147815/page/Page/?views=October</w:t>
        </w:r>
      </w:hyperlink>
      <w:r w:rsidR="09B20B5C" w:rsidRPr="007A4F41">
        <w:rPr>
          <w:rStyle w:val="cf01"/>
          <w:rFonts w:ascii="Times New Roman" w:hAnsi="Times New Roman" w:cs="Times New Roman"/>
          <w:sz w:val="20"/>
          <w:szCs w:val="20"/>
        </w:rPr>
        <w:t xml:space="preserve"> (last visited Sept. 8, 2023).</w:t>
      </w:r>
    </w:p>
  </w:endnote>
  <w:endnote w:id="27">
    <w:p w14:paraId="74A2BDC4" w14:textId="7C73EF3D"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9B20B5C" w:rsidRPr="00AF63C5">
        <w:rPr>
          <w:rFonts w:ascii="Times New Roman" w:hAnsi="Times New Roman" w:cs="Times New Roman"/>
        </w:rPr>
        <w:t xml:space="preserve"> </w:t>
      </w:r>
      <w:hyperlink r:id="rId23" w:history="1">
        <w:r w:rsidR="09B20B5C" w:rsidRPr="09B20B5C">
          <w:rPr>
            <w:rStyle w:val="Hyperlink"/>
            <w:rFonts w:ascii="Times New Roman" w:hAnsi="Times New Roman" w:cs="Times New Roman"/>
            <w:i/>
            <w:iCs/>
            <w:color w:val="auto"/>
            <w:u w:val="none"/>
          </w:rPr>
          <w:t>After Roe Fell: Abortion Laws by State</w:t>
        </w:r>
        <w:r w:rsidR="09B20B5C" w:rsidRPr="005E3440">
          <w:rPr>
            <w:rStyle w:val="Hyperlink"/>
            <w:rFonts w:ascii="Times New Roman" w:hAnsi="Times New Roman" w:cs="Times New Roman"/>
            <w:color w:val="auto"/>
            <w:u w:val="none"/>
          </w:rPr>
          <w:t xml:space="preserve">, Ctr. for Reprod. Rts., </w:t>
        </w:r>
        <w:r w:rsidR="09B20B5C" w:rsidRPr="003E25E3">
          <w:rPr>
            <w:rStyle w:val="Hyperlink"/>
            <w:rFonts w:ascii="Times New Roman" w:hAnsi="Times New Roman" w:cs="Times New Roman"/>
          </w:rPr>
          <w:t>https://reproductiverights.org/maps/abortion-laws-by-state/</w:t>
        </w:r>
      </w:hyperlink>
      <w:r w:rsidR="09B20B5C" w:rsidRPr="00574C85">
        <w:rPr>
          <w:rFonts w:ascii="Times New Roman" w:hAnsi="Times New Roman" w:cs="Times New Roman"/>
        </w:rPr>
        <w:t xml:space="preserve"> (last visited Sept. 5, 2023).</w:t>
      </w:r>
    </w:p>
  </w:endnote>
  <w:endnote w:id="28">
    <w:p w14:paraId="6B046138" w14:textId="624282EF" w:rsidR="007B0EBE" w:rsidRPr="00F9063A" w:rsidRDefault="007B0EBE" w:rsidP="00C24B1A">
      <w:pPr>
        <w:pStyle w:val="EndnoteText"/>
        <w:jc w:val="both"/>
        <w:rPr>
          <w:rFonts w:ascii="Times New Roman" w:hAnsi="Times New Roman" w:cs="Times New Roman"/>
          <w:lang w:val="es-ES"/>
        </w:rPr>
      </w:pPr>
      <w:r w:rsidRPr="00941093">
        <w:rPr>
          <w:rStyle w:val="EndnoteReference"/>
          <w:rFonts w:ascii="Times New Roman" w:hAnsi="Times New Roman" w:cs="Times New Roman"/>
        </w:rPr>
        <w:endnoteRef/>
      </w:r>
      <w:r w:rsidRPr="00F9063A">
        <w:rPr>
          <w:rFonts w:ascii="Times New Roman" w:hAnsi="Times New Roman" w:cs="Times New Roman"/>
          <w:lang w:val="es-ES"/>
        </w:rPr>
        <w:t xml:space="preserve"> </w:t>
      </w:r>
      <w:r w:rsidR="00E071BE" w:rsidRPr="00F9063A">
        <w:rPr>
          <w:rFonts w:ascii="Times New Roman" w:hAnsi="Times New Roman" w:cs="Times New Roman"/>
          <w:i/>
          <w:lang w:val="es-ES"/>
        </w:rPr>
        <w:t>Id.</w:t>
      </w:r>
    </w:p>
  </w:endnote>
  <w:endnote w:id="29">
    <w:p w14:paraId="3C7DF17E" w14:textId="6AF188E2" w:rsidR="007B0EBE" w:rsidRPr="000B31D5" w:rsidRDefault="007B0EBE" w:rsidP="00C24B1A">
      <w:pPr>
        <w:pStyle w:val="EndnoteText"/>
        <w:jc w:val="both"/>
        <w:rPr>
          <w:rFonts w:ascii="Times New Roman" w:hAnsi="Times New Roman" w:cs="Times New Roman"/>
          <w:lang w:val="es-ES"/>
        </w:rPr>
      </w:pPr>
      <w:r w:rsidRPr="00941093">
        <w:rPr>
          <w:rStyle w:val="EndnoteReference"/>
          <w:rFonts w:ascii="Times New Roman" w:hAnsi="Times New Roman" w:cs="Times New Roman"/>
        </w:rPr>
        <w:endnoteRef/>
      </w:r>
      <w:r w:rsidR="09B20B5C" w:rsidRPr="00692794">
        <w:rPr>
          <w:rFonts w:ascii="Times New Roman" w:hAnsi="Times New Roman" w:cs="Times New Roman"/>
          <w:lang w:val="es-ES"/>
        </w:rPr>
        <w:t xml:space="preserve"> Artiga et al., </w:t>
      </w:r>
      <w:r w:rsidR="09B20B5C" w:rsidRPr="09B20B5C">
        <w:rPr>
          <w:rFonts w:ascii="Times New Roman" w:hAnsi="Times New Roman" w:cs="Times New Roman"/>
          <w:i/>
          <w:iCs/>
          <w:lang w:val="es-ES"/>
        </w:rPr>
        <w:t xml:space="preserve">supra </w:t>
      </w:r>
      <w:r w:rsidR="09B20B5C" w:rsidRPr="00692794">
        <w:rPr>
          <w:rFonts w:ascii="Times New Roman" w:hAnsi="Times New Roman" w:cs="Times New Roman"/>
          <w:lang w:val="es-ES"/>
        </w:rPr>
        <w:t>note 2</w:t>
      </w:r>
      <w:r w:rsidR="09B20B5C">
        <w:rPr>
          <w:rFonts w:ascii="Times New Roman" w:hAnsi="Times New Roman" w:cs="Times New Roman"/>
          <w:lang w:val="es-ES"/>
        </w:rPr>
        <w:t>4</w:t>
      </w:r>
      <w:r w:rsidR="09B20B5C" w:rsidRPr="000B31D5">
        <w:rPr>
          <w:rFonts w:ascii="Times New Roman" w:hAnsi="Times New Roman" w:cs="Times New Roman"/>
          <w:lang w:val="es-ES"/>
        </w:rPr>
        <w:t xml:space="preserve">. </w:t>
      </w:r>
    </w:p>
  </w:endnote>
  <w:endnote w:id="30">
    <w:p w14:paraId="7D6BE887" w14:textId="1E49E864" w:rsidR="764C7893" w:rsidRDefault="764C7893" w:rsidP="005A00ED">
      <w:pPr>
        <w:spacing w:after="0"/>
        <w:jc w:val="both"/>
        <w:rPr>
          <w:rFonts w:ascii="Times New Roman" w:hAnsi="Times New Roman" w:cs="Times New Roman"/>
          <w:sz w:val="20"/>
          <w:szCs w:val="20"/>
        </w:rPr>
      </w:pPr>
      <w:r w:rsidRPr="764C7893">
        <w:rPr>
          <w:rStyle w:val="EndnoteReference"/>
          <w:rFonts w:ascii="Times New Roman" w:eastAsia="Times New Roman" w:hAnsi="Times New Roman" w:cs="Times New Roman"/>
          <w:sz w:val="20"/>
          <w:szCs w:val="20"/>
        </w:rPr>
        <w:endnoteRef/>
      </w:r>
      <w:r w:rsidR="2D649C6F" w:rsidRPr="55F001B7">
        <w:rPr>
          <w:rFonts w:ascii="Times New Roman" w:hAnsi="Times New Roman" w:cs="Times New Roman"/>
          <w:sz w:val="20"/>
          <w:szCs w:val="20"/>
        </w:rPr>
        <w:t xml:space="preserve">Soc’y of Fam. Plan., </w:t>
      </w:r>
      <w:r w:rsidR="2D649C6F" w:rsidRPr="2D649C6F">
        <w:rPr>
          <w:rFonts w:ascii="Times New Roman" w:hAnsi="Times New Roman" w:cs="Times New Roman"/>
          <w:i/>
          <w:iCs/>
          <w:sz w:val="20"/>
          <w:szCs w:val="20"/>
        </w:rPr>
        <w:t>#WeCount Report</w:t>
      </w:r>
      <w:r w:rsidR="2D649C6F" w:rsidRPr="55F001B7">
        <w:rPr>
          <w:rFonts w:ascii="Times New Roman" w:hAnsi="Times New Roman" w:cs="Times New Roman"/>
          <w:sz w:val="20"/>
          <w:szCs w:val="20"/>
        </w:rPr>
        <w:t xml:space="preserve"> (2022), </w:t>
      </w:r>
      <w:hyperlink r:id="rId24">
        <w:r w:rsidR="2D649C6F" w:rsidRPr="55F001B7">
          <w:rPr>
            <w:rStyle w:val="Hyperlink"/>
            <w:rFonts w:ascii="Times New Roman" w:hAnsi="Times New Roman" w:cs="Times New Roman"/>
            <w:sz w:val="20"/>
            <w:szCs w:val="20"/>
          </w:rPr>
          <w:t>https://societyfp.org/wp-content/uploads/2022/10/SFPWeCountReport_AprtoAug2022_ReleaseOct2022-1.pdf</w:t>
        </w:r>
      </w:hyperlink>
      <w:r w:rsidR="2D649C6F" w:rsidRPr="55F001B7">
        <w:rPr>
          <w:rFonts w:ascii="Times New Roman" w:hAnsi="Times New Roman" w:cs="Times New Roman"/>
          <w:sz w:val="20"/>
          <w:szCs w:val="20"/>
        </w:rPr>
        <w:t xml:space="preserve">. The Society for Family Planning, as well as the Guttmacher Institute, have been collecting information regarding the number of abortions being performed in the United States after </w:t>
      </w:r>
      <w:r w:rsidR="2D649C6F" w:rsidRPr="2D649C6F">
        <w:rPr>
          <w:rFonts w:ascii="Times New Roman" w:hAnsi="Times New Roman" w:cs="Times New Roman"/>
          <w:i/>
          <w:iCs/>
          <w:sz w:val="20"/>
          <w:szCs w:val="20"/>
        </w:rPr>
        <w:t>Dobbs</w:t>
      </w:r>
      <w:r w:rsidR="2D649C6F" w:rsidRPr="55F001B7">
        <w:rPr>
          <w:rFonts w:ascii="Times New Roman" w:hAnsi="Times New Roman" w:cs="Times New Roman"/>
          <w:sz w:val="20"/>
          <w:szCs w:val="20"/>
        </w:rPr>
        <w:t xml:space="preserve">. Even though they have diverging conclusions, they both represent important resources to keep track of </w:t>
      </w:r>
      <w:r w:rsidR="2D649C6F" w:rsidRPr="2D649C6F">
        <w:rPr>
          <w:rFonts w:ascii="Times New Roman" w:hAnsi="Times New Roman" w:cs="Times New Roman"/>
          <w:i/>
          <w:iCs/>
          <w:sz w:val="20"/>
          <w:szCs w:val="20"/>
        </w:rPr>
        <w:t>Dobbs’</w:t>
      </w:r>
      <w:r w:rsidR="2D649C6F" w:rsidRPr="55F001B7">
        <w:rPr>
          <w:rFonts w:ascii="Times New Roman" w:hAnsi="Times New Roman" w:cs="Times New Roman"/>
          <w:sz w:val="20"/>
          <w:szCs w:val="20"/>
        </w:rPr>
        <w:t xml:space="preserve"> effects, including the increasing number of abortions being provided in abortion access states that border abortion </w:t>
      </w:r>
      <w:proofErr w:type="gramStart"/>
      <w:r w:rsidR="2D649C6F" w:rsidRPr="55F001B7">
        <w:rPr>
          <w:rFonts w:ascii="Times New Roman" w:hAnsi="Times New Roman" w:cs="Times New Roman"/>
          <w:sz w:val="20"/>
          <w:szCs w:val="20"/>
        </w:rPr>
        <w:t>ban</w:t>
      </w:r>
      <w:proofErr w:type="gramEnd"/>
      <w:r w:rsidR="2D649C6F" w:rsidRPr="55F001B7">
        <w:rPr>
          <w:rFonts w:ascii="Times New Roman" w:hAnsi="Times New Roman" w:cs="Times New Roman"/>
          <w:sz w:val="20"/>
          <w:szCs w:val="20"/>
        </w:rPr>
        <w:t xml:space="preserve"> states. To see how they differ, </w:t>
      </w:r>
      <w:r w:rsidR="2D649C6F" w:rsidRPr="2D649C6F">
        <w:rPr>
          <w:rFonts w:ascii="Times New Roman" w:hAnsi="Times New Roman" w:cs="Times New Roman"/>
          <w:i/>
          <w:iCs/>
          <w:sz w:val="20"/>
          <w:szCs w:val="20"/>
        </w:rPr>
        <w:t>see How We Collect the Data</w:t>
      </w:r>
      <w:r w:rsidR="2D649C6F" w:rsidRPr="55F001B7">
        <w:rPr>
          <w:rFonts w:ascii="Times New Roman" w:hAnsi="Times New Roman" w:cs="Times New Roman"/>
          <w:sz w:val="20"/>
          <w:szCs w:val="20"/>
        </w:rPr>
        <w:t xml:space="preserve">, Guttmacher Inst., </w:t>
      </w:r>
      <w:hyperlink r:id="rId25">
        <w:r w:rsidR="2D649C6F" w:rsidRPr="55F001B7">
          <w:rPr>
            <w:rStyle w:val="Hyperlink"/>
            <w:rFonts w:ascii="Times New Roman" w:eastAsia="Times New Roman" w:hAnsi="Times New Roman" w:cs="Times New Roman"/>
            <w:sz w:val="20"/>
            <w:szCs w:val="20"/>
          </w:rPr>
          <w:t>https://www.guttmacher.org/monthly-abortion-provision-study</w:t>
        </w:r>
      </w:hyperlink>
      <w:r w:rsidR="2D649C6F" w:rsidRPr="55F001B7">
        <w:rPr>
          <w:rFonts w:ascii="Times New Roman" w:hAnsi="Times New Roman" w:cs="Times New Roman"/>
          <w:sz w:val="20"/>
          <w:szCs w:val="20"/>
        </w:rPr>
        <w:t xml:space="preserve"> (last visited Sept. 8, 2023) (describing the differences between #WeCount and the Monthly Abortion Provision Study).</w:t>
      </w:r>
    </w:p>
  </w:endnote>
  <w:endnote w:id="31">
    <w:p w14:paraId="2E33B6C2" w14:textId="36F56C49" w:rsidR="007B0EBE" w:rsidRPr="00B04304" w:rsidRDefault="007B0EBE" w:rsidP="005A00ED">
      <w:pPr>
        <w:pStyle w:val="EndnoteText"/>
        <w:jc w:val="both"/>
        <w:rPr>
          <w:rFonts w:ascii="Times New Roman" w:hAnsi="Times New Roman" w:cs="Times New Roman"/>
        </w:rPr>
      </w:pPr>
      <w:r w:rsidRPr="00B04304">
        <w:rPr>
          <w:rStyle w:val="EndnoteReference"/>
          <w:rFonts w:ascii="Times New Roman" w:hAnsi="Times New Roman" w:cs="Times New Roman"/>
        </w:rPr>
        <w:endnoteRef/>
      </w:r>
      <w:r w:rsidR="09B20B5C" w:rsidRPr="00B04304">
        <w:rPr>
          <w:rFonts w:ascii="Times New Roman" w:hAnsi="Times New Roman" w:cs="Times New Roman"/>
        </w:rPr>
        <w:t xml:space="preserve"> </w:t>
      </w:r>
      <w:r w:rsidR="09B20B5C" w:rsidRPr="09B20B5C">
        <w:rPr>
          <w:rFonts w:ascii="Times New Roman" w:hAnsi="Times New Roman" w:cs="Times New Roman"/>
          <w:i/>
          <w:iCs/>
        </w:rPr>
        <w:t xml:space="preserve">See </w:t>
      </w:r>
      <w:r w:rsidR="09B20B5C" w:rsidRPr="00B04304">
        <w:rPr>
          <w:rFonts w:ascii="Times New Roman" w:hAnsi="Times New Roman" w:cs="Times New Roman"/>
          <w:color w:val="000000"/>
          <w:shd w:val="clear" w:color="auto" w:fill="FFFFFF"/>
        </w:rPr>
        <w:t>Alyssa Llamas et al., Jacobs Inst. of Women’s Health, Geo. Wash. U., </w:t>
      </w:r>
      <w:r w:rsidR="09B20B5C" w:rsidRPr="09B20B5C">
        <w:rPr>
          <w:rFonts w:ascii="Times New Roman" w:hAnsi="Times New Roman" w:cs="Times New Roman"/>
          <w:i/>
          <w:iCs/>
          <w:color w:val="000000"/>
          <w:shd w:val="clear" w:color="auto" w:fill="FFFFFF"/>
        </w:rPr>
        <w:t>Public Health Impacts of State-level Abortion Restrictions Overview of Research &amp; Policy in the United States</w:t>
      </w:r>
      <w:r w:rsidR="09B20B5C" w:rsidRPr="00B04304">
        <w:rPr>
          <w:rFonts w:ascii="Times New Roman" w:hAnsi="Times New Roman" w:cs="Times New Roman"/>
          <w:smallCaps/>
          <w:color w:val="000000"/>
          <w:shd w:val="clear" w:color="auto" w:fill="FFFFFF"/>
        </w:rPr>
        <w:t> 1 </w:t>
      </w:r>
      <w:r w:rsidR="09B20B5C" w:rsidRPr="00B04304">
        <w:rPr>
          <w:rFonts w:ascii="Times New Roman" w:hAnsi="Times New Roman" w:cs="Times New Roman"/>
          <w:color w:val="000000"/>
          <w:shd w:val="clear" w:color="auto" w:fill="FFFFFF"/>
        </w:rPr>
        <w:t xml:space="preserve">(2018), </w:t>
      </w:r>
      <w:hyperlink r:id="rId26" w:history="1">
        <w:r w:rsidR="09B20B5C" w:rsidRPr="00B04304">
          <w:rPr>
            <w:rStyle w:val="Hyperlink"/>
            <w:rFonts w:ascii="Times New Roman" w:hAnsi="Times New Roman" w:cs="Times New Roman"/>
            <w:shd w:val="clear" w:color="auto" w:fill="FFFFFF"/>
          </w:rPr>
          <w:t>https://publichealth.gwu.edu/sites/default/files/downloads/</w:t>
        </w:r>
        <w:r w:rsidR="09B20B5C" w:rsidRPr="00B04304">
          <w:rPr>
            <w:rStyle w:val="Hyperlink"/>
            <w:rFonts w:ascii="Times New Roman" w:hAnsi="Times New Roman" w:cs="Times New Roman"/>
          </w:rPr>
          <w:t>projects/JIWH/Impacts_of_State_Abortion_Restrictions.pdf</w:t>
        </w:r>
      </w:hyperlink>
      <w:r w:rsidR="09B20B5C" w:rsidRPr="00B04304">
        <w:rPr>
          <w:rFonts w:ascii="Times New Roman" w:hAnsi="Times New Roman" w:cs="Times New Roman"/>
          <w:color w:val="000000"/>
        </w:rPr>
        <w:t xml:space="preserve">; Erin Durkin, </w:t>
      </w:r>
      <w:r w:rsidR="09B20B5C" w:rsidRPr="09B20B5C">
        <w:rPr>
          <w:rFonts w:ascii="Times New Roman" w:hAnsi="Times New Roman" w:cs="Times New Roman"/>
          <w:i/>
          <w:iCs/>
          <w:color w:val="000000"/>
        </w:rPr>
        <w:t>‘Women will die’: How New Abortion Bans Will Harm the Most Vulnerable</w:t>
      </w:r>
      <w:r w:rsidR="09B20B5C" w:rsidRPr="00B04304">
        <w:rPr>
          <w:rFonts w:ascii="Times New Roman" w:hAnsi="Times New Roman" w:cs="Times New Roman"/>
          <w:color w:val="000000"/>
        </w:rPr>
        <w:t>, </w:t>
      </w:r>
      <w:r w:rsidR="09B20B5C" w:rsidRPr="00B04304">
        <w:rPr>
          <w:rFonts w:ascii="Times New Roman" w:hAnsi="Times New Roman" w:cs="Times New Roman"/>
        </w:rPr>
        <w:t>The Guardian</w:t>
      </w:r>
      <w:r w:rsidR="09B20B5C" w:rsidRPr="00B04304">
        <w:rPr>
          <w:rFonts w:ascii="Times New Roman" w:hAnsi="Times New Roman" w:cs="Times New Roman"/>
          <w:color w:val="000000"/>
        </w:rPr>
        <w:t> (May 19, 2019), </w:t>
      </w:r>
      <w:hyperlink r:id="rId27" w:history="1">
        <w:r w:rsidR="09B20B5C" w:rsidRPr="00B04304">
          <w:rPr>
            <w:rStyle w:val="Hyperlink"/>
            <w:rFonts w:ascii="Times New Roman" w:hAnsi="Times New Roman" w:cs="Times New Roman"/>
          </w:rPr>
          <w:t>https://www.theguardian.com/us-news/2019/may/19/abortion-ban-alabama-women-of-color-poor</w:t>
        </w:r>
      </w:hyperlink>
      <w:r w:rsidR="09B20B5C" w:rsidRPr="00B04304">
        <w:rPr>
          <w:rFonts w:ascii="Times New Roman" w:hAnsi="Times New Roman" w:cs="Times New Roman"/>
          <w:color w:val="000000"/>
        </w:rPr>
        <w:t>; Liza Fuentes, </w:t>
      </w:r>
      <w:proofErr w:type="spellStart"/>
      <w:r w:rsidR="09B20B5C" w:rsidRPr="00B04304">
        <w:rPr>
          <w:rFonts w:ascii="Times New Roman" w:hAnsi="Times New Roman" w:cs="Times New Roman"/>
          <w:color w:val="000000"/>
        </w:rPr>
        <w:t>Nat’l</w:t>
      </w:r>
      <w:proofErr w:type="spellEnd"/>
      <w:r w:rsidR="09B20B5C" w:rsidRPr="00B04304">
        <w:rPr>
          <w:rFonts w:ascii="Times New Roman" w:hAnsi="Times New Roman" w:cs="Times New Roman"/>
          <w:color w:val="000000"/>
        </w:rPr>
        <w:t xml:space="preserve"> Latina Inst. for </w:t>
      </w:r>
      <w:proofErr w:type="spellStart"/>
      <w:r w:rsidR="09B20B5C" w:rsidRPr="00B04304">
        <w:rPr>
          <w:rFonts w:ascii="Times New Roman" w:hAnsi="Times New Roman" w:cs="Times New Roman"/>
          <w:color w:val="000000"/>
        </w:rPr>
        <w:t>Reprod</w:t>
      </w:r>
      <w:proofErr w:type="spellEnd"/>
      <w:r w:rsidR="09B20B5C" w:rsidRPr="00B04304">
        <w:rPr>
          <w:rFonts w:ascii="Times New Roman" w:hAnsi="Times New Roman" w:cs="Times New Roman"/>
          <w:color w:val="000000"/>
        </w:rPr>
        <w:t>. Health,</w:t>
      </w:r>
      <w:r w:rsidR="09B20B5C" w:rsidRPr="09B20B5C">
        <w:rPr>
          <w:rFonts w:ascii="Times New Roman" w:hAnsi="Times New Roman" w:cs="Times New Roman"/>
          <w:i/>
          <w:iCs/>
          <w:color w:val="000000"/>
        </w:rPr>
        <w:t xml:space="preserve"> Latina immigrant women's access to abortion: Insights from interviews with Latina </w:t>
      </w:r>
      <w:proofErr w:type="spellStart"/>
      <w:r w:rsidR="09B20B5C" w:rsidRPr="09B20B5C">
        <w:rPr>
          <w:rFonts w:ascii="Times New Roman" w:hAnsi="Times New Roman" w:cs="Times New Roman"/>
          <w:i/>
          <w:iCs/>
          <w:color w:val="000000"/>
        </w:rPr>
        <w:t>Grasstops</w:t>
      </w:r>
      <w:proofErr w:type="spellEnd"/>
      <w:r w:rsidR="09B20B5C" w:rsidRPr="09B20B5C">
        <w:rPr>
          <w:rFonts w:ascii="Times New Roman" w:hAnsi="Times New Roman" w:cs="Times New Roman"/>
          <w:i/>
          <w:iCs/>
          <w:color w:val="000000"/>
        </w:rPr>
        <w:t> Leaders,</w:t>
      </w:r>
      <w:r w:rsidR="09B20B5C" w:rsidRPr="00B04304">
        <w:rPr>
          <w:rFonts w:ascii="Times New Roman" w:hAnsi="Times New Roman" w:cs="Times New Roman"/>
          <w:color w:val="000000"/>
        </w:rPr>
        <w:t> 1-4 (2010), </w:t>
      </w:r>
      <w:hyperlink r:id="rId28" w:history="1">
        <w:r w:rsidR="09B20B5C" w:rsidRPr="00B04304">
          <w:rPr>
            <w:rStyle w:val="Hyperlink"/>
            <w:rFonts w:ascii="Times New Roman" w:hAnsi="Times New Roman" w:cs="Times New Roman"/>
          </w:rPr>
          <w:t>https://nciwr.files.wordpress.com/2011/01/nlirh-reserach-brief-sept2010-final1.pdf</w:t>
        </w:r>
      </w:hyperlink>
      <w:r w:rsidR="09B20B5C" w:rsidRPr="00B04304">
        <w:rPr>
          <w:rFonts w:ascii="Times New Roman" w:hAnsi="Times New Roman" w:cs="Times New Roman"/>
          <w:color w:val="000000"/>
        </w:rPr>
        <w:t xml:space="preserve">; </w:t>
      </w:r>
      <w:proofErr w:type="spellStart"/>
      <w:r w:rsidR="09B20B5C" w:rsidRPr="00B04304">
        <w:rPr>
          <w:rFonts w:ascii="Times New Roman" w:hAnsi="Times New Roman" w:cs="Times New Roman"/>
          <w:color w:val="000000"/>
        </w:rPr>
        <w:t>Nat’l</w:t>
      </w:r>
      <w:proofErr w:type="spellEnd"/>
      <w:r w:rsidR="09B20B5C" w:rsidRPr="00B04304">
        <w:rPr>
          <w:rFonts w:ascii="Times New Roman" w:hAnsi="Times New Roman" w:cs="Times New Roman"/>
          <w:color w:val="000000"/>
        </w:rPr>
        <w:t xml:space="preserve"> Council on Disability, </w:t>
      </w:r>
      <w:r w:rsidR="09B20B5C" w:rsidRPr="09B20B5C">
        <w:rPr>
          <w:rFonts w:ascii="Times New Roman" w:hAnsi="Times New Roman" w:cs="Times New Roman"/>
          <w:i/>
          <w:iCs/>
          <w:color w:val="000000"/>
        </w:rPr>
        <w:t>The Current State of Health Care for People with Disabilities</w:t>
      </w:r>
      <w:r w:rsidR="09B20B5C" w:rsidRPr="00B04304">
        <w:rPr>
          <w:rFonts w:ascii="Times New Roman" w:hAnsi="Times New Roman" w:cs="Times New Roman"/>
          <w:color w:val="000000"/>
        </w:rPr>
        <w:t xml:space="preserve"> 51-52, 54-56 (2009), </w:t>
      </w:r>
      <w:hyperlink r:id="rId29" w:history="1">
        <w:r w:rsidR="09B20B5C" w:rsidRPr="00B04304">
          <w:rPr>
            <w:rStyle w:val="Hyperlink"/>
            <w:rFonts w:ascii="Times New Roman" w:hAnsi="Times New Roman" w:cs="Times New Roman"/>
          </w:rPr>
          <w:t>https://www.ncd.gov/rawmedia_repository/0d7c848f_3d97_43b3_bea5_36e1d97f973d.pdf</w:t>
        </w:r>
      </w:hyperlink>
      <w:r w:rsidR="09B20B5C" w:rsidRPr="00B04304">
        <w:rPr>
          <w:rFonts w:ascii="Times New Roman" w:hAnsi="Times New Roman" w:cs="Times New Roman"/>
          <w:color w:val="000000"/>
        </w:rPr>
        <w:t>; Megan K. Donovan, </w:t>
      </w:r>
      <w:r w:rsidR="09B20B5C" w:rsidRPr="09B20B5C">
        <w:rPr>
          <w:rFonts w:ascii="Times New Roman" w:hAnsi="Times New Roman" w:cs="Times New Roman"/>
          <w:i/>
          <w:iCs/>
          <w:color w:val="000000"/>
        </w:rPr>
        <w:t>In Real Life: Federal Restrictions on Abortion Coverage and the Women They Impact</w:t>
      </w:r>
      <w:r w:rsidR="09B20B5C" w:rsidRPr="00B04304">
        <w:rPr>
          <w:rFonts w:ascii="Times New Roman" w:hAnsi="Times New Roman" w:cs="Times New Roman"/>
          <w:color w:val="000000"/>
        </w:rPr>
        <w:t xml:space="preserve">, Guttmacher Inst. (Jan. 5, 2017), </w:t>
      </w:r>
      <w:hyperlink r:id="rId30" w:history="1">
        <w:r w:rsidR="09B20B5C" w:rsidRPr="00B04304">
          <w:rPr>
            <w:rStyle w:val="Hyperlink"/>
            <w:rFonts w:ascii="Times New Roman" w:hAnsi="Times New Roman" w:cs="Times New Roman"/>
          </w:rPr>
          <w:t>https://www.guttmacher.org/gpr/2017/01/real-life-federal-restrictions-</w:t>
        </w:r>
        <w:r w:rsidR="09B20B5C" w:rsidRPr="00B04304">
          <w:rPr>
            <w:rStyle w:val="Hyperlink"/>
            <w:rFonts w:ascii="Times New Roman" w:hAnsi="Times New Roman" w:cs="Times New Roman"/>
            <w:shd w:val="clear" w:color="auto" w:fill="FFFFFF"/>
          </w:rPr>
          <w:t>abortion-coverage-and-women-they-impact</w:t>
        </w:r>
      </w:hyperlink>
      <w:r w:rsidR="09B20B5C" w:rsidRPr="00B04304">
        <w:rPr>
          <w:rFonts w:ascii="Times New Roman" w:hAnsi="Times New Roman" w:cs="Times New Roman"/>
          <w:color w:val="000000"/>
          <w:shd w:val="clear" w:color="auto" w:fill="FFFFFF"/>
        </w:rPr>
        <w:t>.  </w:t>
      </w:r>
    </w:p>
  </w:endnote>
  <w:endnote w:id="32">
    <w:p w14:paraId="33964B48" w14:textId="17A6CF73" w:rsidR="007B0EBE" w:rsidRPr="000B31D5" w:rsidRDefault="007B0EBE" w:rsidP="00B04304">
      <w:pPr>
        <w:pStyle w:val="EndnoteText"/>
        <w:rPr>
          <w:rFonts w:ascii="Times New Roman" w:hAnsi="Times New Roman" w:cs="Times New Roman"/>
          <w:lang w:val="es-ES"/>
        </w:rPr>
      </w:pPr>
      <w:r w:rsidRPr="00941093">
        <w:rPr>
          <w:rStyle w:val="EndnoteReference"/>
          <w:rFonts w:ascii="Times New Roman" w:hAnsi="Times New Roman" w:cs="Times New Roman"/>
        </w:rPr>
        <w:endnoteRef/>
      </w:r>
      <w:r w:rsidR="09B20B5C" w:rsidRPr="000B31D5">
        <w:rPr>
          <w:rFonts w:ascii="Times New Roman" w:hAnsi="Times New Roman" w:cs="Times New Roman"/>
          <w:lang w:val="es-ES"/>
        </w:rPr>
        <w:t xml:space="preserve"> </w:t>
      </w:r>
      <w:r w:rsidR="09B20B5C" w:rsidRPr="00202BD3">
        <w:rPr>
          <w:rFonts w:ascii="Times New Roman" w:hAnsi="Times New Roman" w:cs="Times New Roman"/>
          <w:lang w:val="es-ES"/>
        </w:rPr>
        <w:t xml:space="preserve">Artiga et al., </w:t>
      </w:r>
      <w:r w:rsidR="09B20B5C" w:rsidRPr="09B20B5C">
        <w:rPr>
          <w:rFonts w:ascii="Times New Roman" w:hAnsi="Times New Roman" w:cs="Times New Roman"/>
          <w:i/>
          <w:iCs/>
          <w:lang w:val="es-ES"/>
        </w:rPr>
        <w:t xml:space="preserve">supra </w:t>
      </w:r>
      <w:r w:rsidR="09B20B5C" w:rsidRPr="00202BD3">
        <w:rPr>
          <w:rFonts w:ascii="Times New Roman" w:hAnsi="Times New Roman" w:cs="Times New Roman"/>
          <w:lang w:val="es-ES"/>
        </w:rPr>
        <w:t xml:space="preserve">note </w:t>
      </w:r>
      <w:r w:rsidR="09B20B5C" w:rsidRPr="00B04304">
        <w:rPr>
          <w:rFonts w:ascii="Times New Roman" w:hAnsi="Times New Roman" w:cs="Times New Roman"/>
          <w:lang w:val="es-ES"/>
        </w:rPr>
        <w:t>24</w:t>
      </w:r>
      <w:r w:rsidR="09B20B5C" w:rsidRPr="00202BD3">
        <w:rPr>
          <w:rFonts w:ascii="Times New Roman" w:hAnsi="Times New Roman" w:cs="Times New Roman"/>
          <w:lang w:val="es-ES"/>
        </w:rPr>
        <w:t>.</w:t>
      </w:r>
    </w:p>
  </w:endnote>
  <w:endnote w:id="33">
    <w:p w14:paraId="10F6F663" w14:textId="040B4831" w:rsidR="007B0EBE" w:rsidRPr="00941093" w:rsidRDefault="007B0EBE" w:rsidP="09B20B5C">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9B20B5C" w:rsidRPr="00941093">
        <w:rPr>
          <w:rFonts w:ascii="Times New Roman" w:hAnsi="Times New Roman" w:cs="Times New Roman"/>
        </w:rPr>
        <w:t xml:space="preserve"> Jenna </w:t>
      </w:r>
      <w:proofErr w:type="spellStart"/>
      <w:r w:rsidR="09B20B5C" w:rsidRPr="00941093">
        <w:rPr>
          <w:rFonts w:ascii="Times New Roman" w:hAnsi="Times New Roman" w:cs="Times New Roman"/>
        </w:rPr>
        <w:t>Jerman</w:t>
      </w:r>
      <w:proofErr w:type="spellEnd"/>
      <w:r w:rsidR="09B20B5C" w:rsidRPr="00941093">
        <w:rPr>
          <w:rFonts w:ascii="Times New Roman" w:hAnsi="Times New Roman" w:cs="Times New Roman"/>
        </w:rPr>
        <w:t xml:space="preserve"> et al., </w:t>
      </w:r>
      <w:r w:rsidR="09B20B5C" w:rsidRPr="09B20B5C">
        <w:rPr>
          <w:rFonts w:ascii="Times New Roman" w:hAnsi="Times New Roman" w:cs="Times New Roman"/>
          <w:i/>
          <w:iCs/>
        </w:rPr>
        <w:t>Characteristics of U.S. Abortion Patients in 2014 and Changes Since 2008</w:t>
      </w:r>
      <w:r w:rsidR="09B20B5C" w:rsidRPr="00941093">
        <w:rPr>
          <w:rFonts w:ascii="Times New Roman" w:hAnsi="Times New Roman" w:cs="Times New Roman"/>
        </w:rPr>
        <w:t xml:space="preserve">, </w:t>
      </w:r>
      <w:r w:rsidR="09B20B5C">
        <w:rPr>
          <w:rFonts w:ascii="Times New Roman" w:hAnsi="Times New Roman" w:cs="Times New Roman"/>
        </w:rPr>
        <w:t>Guttmacher Inst.</w:t>
      </w:r>
      <w:r w:rsidR="09B20B5C" w:rsidRPr="00AF63C5">
        <w:rPr>
          <w:rFonts w:ascii="Times New Roman" w:hAnsi="Times New Roman" w:cs="Times New Roman"/>
        </w:rPr>
        <w:t xml:space="preserve"> (May 2016), </w:t>
      </w:r>
      <w:hyperlink r:id="rId31" w:history="1">
        <w:r w:rsidR="09B20B5C" w:rsidRPr="001A44B1">
          <w:rPr>
            <w:rStyle w:val="Hyperlink"/>
            <w:rFonts w:ascii="Times New Roman" w:hAnsi="Times New Roman" w:cs="Times New Roman"/>
          </w:rPr>
          <w:t>https://www.guttmacher.org/report/characteristics-us-abortion-patients-2014</w:t>
        </w:r>
      </w:hyperlink>
      <w:r w:rsidR="09B20B5C">
        <w:rPr>
          <w:rFonts w:ascii="Times New Roman" w:hAnsi="Times New Roman" w:cs="Times New Roman"/>
        </w:rPr>
        <w:t xml:space="preserve"> </w:t>
      </w:r>
      <w:r w:rsidR="09B20B5C" w:rsidRPr="00AF63C5">
        <w:rPr>
          <w:rFonts w:ascii="Times New Roman" w:hAnsi="Times New Roman" w:cs="Times New Roman"/>
        </w:rPr>
        <w:t>(</w:t>
      </w:r>
      <w:r w:rsidR="09B20B5C" w:rsidRPr="09B20B5C">
        <w:rPr>
          <w:rFonts w:ascii="Times New Roman" w:hAnsi="Times New Roman" w:cs="Times New Roman"/>
          <w:i/>
          <w:iCs/>
        </w:rPr>
        <w:t xml:space="preserve">see </w:t>
      </w:r>
      <w:r w:rsidR="09B20B5C" w:rsidRPr="00AF63C5">
        <w:rPr>
          <w:rFonts w:ascii="Times New Roman" w:hAnsi="Times New Roman" w:cs="Times New Roman"/>
        </w:rPr>
        <w:t xml:space="preserve">Table 1). </w:t>
      </w:r>
    </w:p>
  </w:endnote>
  <w:endnote w:id="34">
    <w:p w14:paraId="6D56F97F" w14:textId="02F78273" w:rsidR="007B0EBE" w:rsidRPr="00941093" w:rsidRDefault="007B0EBE" w:rsidP="09B20B5C">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09B20B5C" w:rsidRPr="00941093">
        <w:rPr>
          <w:rFonts w:ascii="Times New Roman" w:hAnsi="Times New Roman" w:cs="Times New Roman"/>
        </w:rPr>
        <w:t xml:space="preserve"> M.V. Lee </w:t>
      </w:r>
      <w:proofErr w:type="spellStart"/>
      <w:r w:rsidR="09B20B5C" w:rsidRPr="00941093">
        <w:rPr>
          <w:rFonts w:ascii="Times New Roman" w:hAnsi="Times New Roman" w:cs="Times New Roman"/>
        </w:rPr>
        <w:t>Badgett</w:t>
      </w:r>
      <w:proofErr w:type="spellEnd"/>
      <w:r w:rsidR="09B20B5C">
        <w:rPr>
          <w:rFonts w:ascii="Times New Roman" w:hAnsi="Times New Roman" w:cs="Times New Roman"/>
        </w:rPr>
        <w:t xml:space="preserve"> et al.,</w:t>
      </w:r>
      <w:r w:rsidR="09B20B5C" w:rsidRPr="00941093">
        <w:rPr>
          <w:rFonts w:ascii="Times New Roman" w:hAnsi="Times New Roman" w:cs="Times New Roman"/>
        </w:rPr>
        <w:t xml:space="preserve"> </w:t>
      </w:r>
      <w:r w:rsidR="09B20B5C" w:rsidRPr="09B20B5C">
        <w:rPr>
          <w:rFonts w:ascii="Times New Roman" w:hAnsi="Times New Roman" w:cs="Times New Roman"/>
          <w:i/>
          <w:iCs/>
        </w:rPr>
        <w:t>LGBTQ Poverty in the United States</w:t>
      </w:r>
      <w:r w:rsidR="09B20B5C" w:rsidRPr="00941093">
        <w:rPr>
          <w:rFonts w:ascii="Times New Roman" w:hAnsi="Times New Roman" w:cs="Times New Roman"/>
          <w:smallCaps/>
        </w:rPr>
        <w:t xml:space="preserve">, </w:t>
      </w:r>
      <w:r w:rsidR="09B20B5C">
        <w:rPr>
          <w:rFonts w:ascii="Times New Roman" w:hAnsi="Times New Roman" w:cs="Times New Roman"/>
        </w:rPr>
        <w:t>Williams Inst. (Feb. 2023</w:t>
      </w:r>
      <w:r w:rsidR="09B20B5C" w:rsidRPr="00AF63C5">
        <w:rPr>
          <w:rFonts w:ascii="Times New Roman" w:hAnsi="Times New Roman" w:cs="Times New Roman"/>
        </w:rPr>
        <w:t xml:space="preserve">), </w:t>
      </w:r>
      <w:hyperlink r:id="rId32" w:history="1">
        <w:r w:rsidR="09B20B5C" w:rsidRPr="001A44B1">
          <w:rPr>
            <w:rStyle w:val="Hyperlink"/>
            <w:rFonts w:ascii="Times New Roman" w:hAnsi="Times New Roman" w:cs="Times New Roman"/>
          </w:rPr>
          <w:t>https://williamsinstitute.law.ucla.edu/publications/lgbt-poverty-us/</w:t>
        </w:r>
      </w:hyperlink>
      <w:r w:rsidR="09B20B5C" w:rsidRPr="00AF63C5">
        <w:rPr>
          <w:rFonts w:ascii="Times New Roman" w:hAnsi="Times New Roman" w:cs="Times New Roman"/>
        </w:rPr>
        <w:t>.</w:t>
      </w:r>
    </w:p>
  </w:endnote>
  <w:endnote w:id="35">
    <w:p w14:paraId="777F7991" w14:textId="2448AE75" w:rsidR="75273F22" w:rsidRPr="00A639DE" w:rsidRDefault="75273F22" w:rsidP="00F3458F">
      <w:pPr>
        <w:spacing w:after="0" w:line="257" w:lineRule="auto"/>
        <w:jc w:val="both"/>
        <w:rPr>
          <w:rFonts w:ascii="Times New Roman" w:eastAsia="Calibri" w:hAnsi="Times New Roman" w:cs="Times New Roman"/>
          <w:highlight w:val="yellow"/>
        </w:rPr>
      </w:pPr>
      <w:r w:rsidRPr="00A639DE">
        <w:rPr>
          <w:rStyle w:val="EndnoteReference"/>
          <w:rFonts w:ascii="Times New Roman" w:hAnsi="Times New Roman" w:cs="Times New Roman"/>
        </w:rPr>
        <w:endnoteRef/>
      </w:r>
      <w:r w:rsidR="2D649C6F" w:rsidRPr="00A639DE">
        <w:rPr>
          <w:rFonts w:ascii="Times New Roman" w:hAnsi="Times New Roman" w:cs="Times New Roman"/>
        </w:rPr>
        <w:t xml:space="preserve"> </w:t>
      </w:r>
      <w:r w:rsidR="2D649C6F" w:rsidRPr="18F54A2D">
        <w:rPr>
          <w:rFonts w:ascii="Times New Roman" w:hAnsi="Times New Roman" w:cs="Times New Roman"/>
          <w:sz w:val="20"/>
          <w:szCs w:val="20"/>
        </w:rPr>
        <w:t xml:space="preserve">Selena Simmons-Duffin &amp; Shelly Cheng, </w:t>
      </w:r>
      <w:proofErr w:type="gramStart"/>
      <w:r w:rsidR="2D649C6F" w:rsidRPr="2D649C6F">
        <w:rPr>
          <w:rFonts w:ascii="Times New Roman" w:hAnsi="Times New Roman" w:cs="Times New Roman"/>
          <w:i/>
          <w:iCs/>
          <w:sz w:val="20"/>
          <w:szCs w:val="20"/>
        </w:rPr>
        <w:t>How</w:t>
      </w:r>
      <w:proofErr w:type="gramEnd"/>
      <w:r w:rsidR="2D649C6F" w:rsidRPr="2D649C6F">
        <w:rPr>
          <w:rFonts w:ascii="Times New Roman" w:hAnsi="Times New Roman" w:cs="Times New Roman"/>
          <w:i/>
          <w:iCs/>
          <w:sz w:val="20"/>
          <w:szCs w:val="20"/>
        </w:rPr>
        <w:t xml:space="preserve"> many miles do you have to travel to get abortion care? One professor maps it</w:t>
      </w:r>
      <w:r w:rsidR="2D649C6F" w:rsidRPr="18F54A2D">
        <w:rPr>
          <w:rFonts w:ascii="Times New Roman" w:hAnsi="Times New Roman" w:cs="Times New Roman"/>
          <w:sz w:val="20"/>
          <w:szCs w:val="20"/>
        </w:rPr>
        <w:t>, NPR (June 21, 2023),</w:t>
      </w:r>
      <w:r w:rsidR="2D649C6F" w:rsidRPr="2D649C6F">
        <w:rPr>
          <w:rFonts w:ascii="Times New Roman" w:hAnsi="Times New Roman" w:cs="Times New Roman"/>
          <w:i/>
          <w:iCs/>
          <w:sz w:val="20"/>
          <w:szCs w:val="20"/>
        </w:rPr>
        <w:t xml:space="preserve"> </w:t>
      </w:r>
      <w:hyperlink r:id="rId33" w:history="1">
        <w:r w:rsidR="2D649C6F" w:rsidRPr="18F54A2D">
          <w:rPr>
            <w:rStyle w:val="Hyperlink"/>
            <w:rFonts w:ascii="Times New Roman" w:eastAsia="Times New Roman" w:hAnsi="Times New Roman" w:cs="Times New Roman"/>
            <w:sz w:val="20"/>
            <w:szCs w:val="20"/>
          </w:rPr>
          <w:t xml:space="preserve">https://www.npr.org/sections/health-shots/2023/06/21/1183248911/abortion-access-distance-to-care-travel-miles. </w:t>
        </w:r>
      </w:hyperlink>
    </w:p>
  </w:endnote>
  <w:endnote w:id="36">
    <w:p w14:paraId="74BC5AC1" w14:textId="76E528E3" w:rsidR="75273F22" w:rsidRPr="005A00ED" w:rsidRDefault="75273F22" w:rsidP="00F3458F">
      <w:pPr>
        <w:spacing w:after="0" w:line="257" w:lineRule="auto"/>
        <w:jc w:val="both"/>
        <w:rPr>
          <w:rFonts w:ascii="Times New Roman" w:eastAsia="Times New Roman" w:hAnsi="Times New Roman" w:cs="Times New Roman"/>
        </w:rPr>
      </w:pPr>
      <w:r w:rsidRPr="43CD3612">
        <w:rPr>
          <w:rStyle w:val="EndnoteReference"/>
          <w:rFonts w:ascii="Times New Roman" w:hAnsi="Times New Roman" w:cs="Times New Roman"/>
        </w:rPr>
        <w:endnoteRef/>
      </w:r>
      <w:r w:rsidR="09B20B5C" w:rsidRPr="007A4F41">
        <w:rPr>
          <w:rFonts w:ascii="Times New Roman" w:hAnsi="Times New Roman" w:cs="Times New Roman"/>
        </w:rPr>
        <w:t xml:space="preserve"> </w:t>
      </w:r>
      <w:r w:rsidR="09B20B5C" w:rsidRPr="43CD3612">
        <w:rPr>
          <w:rFonts w:ascii="Times New Roman" w:eastAsia="Times New Roman" w:hAnsi="Times New Roman" w:cs="Times New Roman"/>
          <w:sz w:val="20"/>
          <w:szCs w:val="20"/>
        </w:rPr>
        <w:t xml:space="preserve">Nigel </w:t>
      </w:r>
      <w:proofErr w:type="spellStart"/>
      <w:r w:rsidR="09B20B5C" w:rsidRPr="43CD3612">
        <w:rPr>
          <w:rFonts w:ascii="Times New Roman" w:eastAsia="Times New Roman" w:hAnsi="Times New Roman" w:cs="Times New Roman"/>
          <w:sz w:val="20"/>
          <w:szCs w:val="20"/>
        </w:rPr>
        <w:t>Chiwaya</w:t>
      </w:r>
      <w:proofErr w:type="spellEnd"/>
      <w:r w:rsidR="09B20B5C" w:rsidRPr="43CD3612">
        <w:rPr>
          <w:rFonts w:ascii="Times New Roman" w:eastAsia="Times New Roman" w:hAnsi="Times New Roman" w:cs="Times New Roman"/>
          <w:sz w:val="20"/>
          <w:szCs w:val="20"/>
        </w:rPr>
        <w:t xml:space="preserve"> et al., </w:t>
      </w:r>
      <w:r w:rsidR="09B20B5C" w:rsidRPr="09B20B5C">
        <w:rPr>
          <w:rFonts w:ascii="Times New Roman" w:eastAsia="Times New Roman" w:hAnsi="Times New Roman" w:cs="Times New Roman"/>
          <w:i/>
          <w:iCs/>
          <w:sz w:val="20"/>
          <w:szCs w:val="20"/>
        </w:rPr>
        <w:t>Where is abortion legal? See how far you’d have to travel for care</w:t>
      </w:r>
      <w:r w:rsidR="09B20B5C" w:rsidRPr="43CD3612">
        <w:rPr>
          <w:rFonts w:ascii="Times New Roman" w:eastAsia="Times New Roman" w:hAnsi="Times New Roman" w:cs="Times New Roman"/>
          <w:sz w:val="20"/>
          <w:szCs w:val="20"/>
        </w:rPr>
        <w:t xml:space="preserve">, NBC News (June 24, 2022), </w:t>
      </w:r>
      <w:hyperlink r:id="rId34" w:history="1">
        <w:r w:rsidR="09B20B5C" w:rsidRPr="43CD3612">
          <w:rPr>
            <w:rStyle w:val="Hyperlink"/>
            <w:rFonts w:ascii="Times New Roman" w:eastAsia="Times New Roman" w:hAnsi="Times New Roman" w:cs="Times New Roman"/>
            <w:sz w:val="20"/>
            <w:szCs w:val="20"/>
          </w:rPr>
          <w:t>https://www.nbcnews.com/data-graphics/live-state-set-ban-abortions-see-how-far-you-d-n1296555</w:t>
        </w:r>
      </w:hyperlink>
      <w:r w:rsidR="09B20B5C" w:rsidRPr="43CD3612">
        <w:rPr>
          <w:rFonts w:ascii="Times New Roman" w:eastAsia="Times New Roman" w:hAnsi="Times New Roman" w:cs="Times New Roman"/>
          <w:sz w:val="20"/>
          <w:szCs w:val="20"/>
        </w:rPr>
        <w:t xml:space="preserve">. </w:t>
      </w:r>
    </w:p>
  </w:endnote>
  <w:endnote w:id="37">
    <w:p w14:paraId="1E84D16C" w14:textId="7A824B6D" w:rsidR="2D649C6F" w:rsidRPr="004D063A" w:rsidRDefault="2D649C6F" w:rsidP="00F3458F">
      <w:pPr>
        <w:spacing w:after="0" w:line="257" w:lineRule="auto"/>
        <w:jc w:val="both"/>
        <w:rPr>
          <w:rFonts w:ascii="Times New Roman" w:eastAsia="Times New Roman" w:hAnsi="Times New Roman" w:cs="Times New Roman"/>
          <w:sz w:val="20"/>
          <w:szCs w:val="20"/>
        </w:rPr>
      </w:pPr>
      <w:r w:rsidRPr="2D649C6F">
        <w:rPr>
          <w:rStyle w:val="EndnoteReference"/>
          <w:rFonts w:ascii="Times New Roman" w:eastAsia="Times New Roman" w:hAnsi="Times New Roman" w:cs="Times New Roman"/>
          <w:sz w:val="20"/>
          <w:szCs w:val="20"/>
        </w:rPr>
        <w:endnoteRef/>
      </w:r>
      <w:r w:rsidRPr="2D649C6F">
        <w:rPr>
          <w:rFonts w:ascii="Times New Roman" w:eastAsia="Times New Roman" w:hAnsi="Times New Roman" w:cs="Times New Roman"/>
          <w:sz w:val="20"/>
          <w:szCs w:val="20"/>
        </w:rPr>
        <w:t xml:space="preserve"> Cameron Scott, </w:t>
      </w:r>
      <w:r w:rsidRPr="2D649C6F">
        <w:rPr>
          <w:rFonts w:ascii="Times New Roman" w:eastAsia="Times New Roman" w:hAnsi="Times New Roman" w:cs="Times New Roman"/>
          <w:i/>
          <w:iCs/>
          <w:sz w:val="20"/>
          <w:szCs w:val="20"/>
        </w:rPr>
        <w:t>Model Shows Where Women Lost Access to Abortion After Dobbs</w:t>
      </w:r>
      <w:r w:rsidRPr="2D649C6F">
        <w:rPr>
          <w:rFonts w:ascii="Times New Roman" w:eastAsia="Times New Roman" w:hAnsi="Times New Roman" w:cs="Times New Roman"/>
          <w:sz w:val="20"/>
          <w:szCs w:val="20"/>
        </w:rPr>
        <w:t xml:space="preserve">, Univ. of Cal. San Francisco (Nov. 1, 2022), </w:t>
      </w:r>
      <w:hyperlink r:id="rId35">
        <w:r w:rsidRPr="2D649C6F">
          <w:rPr>
            <w:rStyle w:val="Hyperlink"/>
            <w:rFonts w:ascii="Times New Roman" w:eastAsia="Times New Roman" w:hAnsi="Times New Roman" w:cs="Times New Roman"/>
            <w:sz w:val="20"/>
            <w:szCs w:val="20"/>
          </w:rPr>
          <w:t>https://www.ucsf.edu/news/2022/10/424121/model-shows-where-women-lost-access-abortion-after-dobbs</w:t>
        </w:r>
      </w:hyperlink>
      <w:r w:rsidRPr="2D649C6F">
        <w:rPr>
          <w:rFonts w:ascii="Times New Roman" w:eastAsia="Times New Roman" w:hAnsi="Times New Roman" w:cs="Times New Roman"/>
          <w:color w:val="0000FF"/>
          <w:sz w:val="20"/>
          <w:szCs w:val="20"/>
          <w:u w:val="single"/>
        </w:rPr>
        <w:t>.</w:t>
      </w:r>
      <w:r w:rsidRPr="2D649C6F">
        <w:rPr>
          <w:rFonts w:ascii="Times New Roman" w:eastAsia="Times New Roman" w:hAnsi="Times New Roman" w:cs="Times New Roman"/>
          <w:sz w:val="20"/>
          <w:szCs w:val="20"/>
        </w:rPr>
        <w:t xml:space="preserve">; Benjamin Rader et al., </w:t>
      </w:r>
      <w:r w:rsidRPr="2D649C6F">
        <w:rPr>
          <w:rFonts w:ascii="Times New Roman" w:eastAsia="Times New Roman" w:hAnsi="Times New Roman" w:cs="Times New Roman"/>
          <w:i/>
          <w:iCs/>
          <w:sz w:val="20"/>
          <w:szCs w:val="20"/>
        </w:rPr>
        <w:t>Estimated Travel Time and Spatial Access to Abortion Facilities in the US Before and After the Dobbs v Jackson Women’s Health Decision</w:t>
      </w:r>
      <w:r w:rsidRPr="2D649C6F">
        <w:rPr>
          <w:rFonts w:ascii="Times New Roman" w:eastAsia="Times New Roman" w:hAnsi="Times New Roman" w:cs="Times New Roman"/>
          <w:sz w:val="20"/>
          <w:szCs w:val="20"/>
        </w:rPr>
        <w:t xml:space="preserve">, 328 JAMA 2041 (2022), </w:t>
      </w:r>
      <w:hyperlink r:id="rId36">
        <w:r w:rsidRPr="2D649C6F">
          <w:rPr>
            <w:rStyle w:val="Hyperlink"/>
            <w:rFonts w:ascii="Times New Roman" w:eastAsia="Times New Roman" w:hAnsi="Times New Roman" w:cs="Times New Roman"/>
            <w:color w:val="0000FF"/>
            <w:sz w:val="20"/>
            <w:szCs w:val="20"/>
          </w:rPr>
          <w:t>https://jamanetwork.com/journals/jama/fullarticle/2798215</w:t>
        </w:r>
      </w:hyperlink>
      <w:r w:rsidRPr="2D649C6F">
        <w:rPr>
          <w:rFonts w:ascii="Times New Roman" w:eastAsia="Times New Roman" w:hAnsi="Times New Roman" w:cs="Times New Roman"/>
          <w:sz w:val="20"/>
          <w:szCs w:val="20"/>
        </w:rPr>
        <w:t>.</w:t>
      </w:r>
    </w:p>
  </w:endnote>
  <w:endnote w:id="38">
    <w:p w14:paraId="4B807044" w14:textId="1BD75181" w:rsidR="2D649C6F" w:rsidRDefault="2D649C6F" w:rsidP="00F3458F">
      <w:pPr>
        <w:spacing w:after="0"/>
        <w:rPr>
          <w:rFonts w:ascii="Times New Roman" w:eastAsia="Times New Roman" w:hAnsi="Times New Roman" w:cs="Times New Roman"/>
          <w:sz w:val="20"/>
          <w:szCs w:val="20"/>
        </w:rPr>
      </w:pPr>
      <w:r w:rsidRPr="2D649C6F">
        <w:rPr>
          <w:rStyle w:val="EndnoteReference"/>
          <w:rFonts w:ascii="Times New Roman" w:eastAsia="Times New Roman" w:hAnsi="Times New Roman" w:cs="Times New Roman"/>
          <w:sz w:val="20"/>
          <w:szCs w:val="20"/>
        </w:rPr>
        <w:endnoteRef/>
      </w:r>
      <w:r w:rsidRPr="2D649C6F">
        <w:rPr>
          <w:rFonts w:ascii="Times New Roman" w:eastAsia="Times New Roman" w:hAnsi="Times New Roman" w:cs="Times New Roman"/>
          <w:sz w:val="20"/>
          <w:szCs w:val="20"/>
        </w:rPr>
        <w:t xml:space="preserve"> </w:t>
      </w:r>
      <w:r w:rsidRPr="2D649C6F">
        <w:rPr>
          <w:rFonts w:ascii="Times New Roman" w:eastAsia="Times New Roman" w:hAnsi="Times New Roman" w:cs="Times New Roman"/>
          <w:i/>
          <w:iCs/>
          <w:sz w:val="20"/>
          <w:szCs w:val="20"/>
        </w:rPr>
        <w:t>Id.</w:t>
      </w:r>
    </w:p>
  </w:endnote>
  <w:endnote w:id="39">
    <w:p w14:paraId="20673615" w14:textId="3C4B4B98" w:rsidR="0028243C" w:rsidRPr="00305875" w:rsidRDefault="0028243C" w:rsidP="00F3458F">
      <w:pPr>
        <w:pStyle w:val="EndnoteText"/>
        <w:jc w:val="both"/>
        <w:rPr>
          <w:rFonts w:ascii="Times New Roman" w:hAnsi="Times New Roman" w:cs="Times New Roman"/>
        </w:rPr>
      </w:pPr>
      <w:r w:rsidRPr="008015EA">
        <w:rPr>
          <w:rStyle w:val="EndnoteReference"/>
          <w:rFonts w:ascii="Times New Roman" w:hAnsi="Times New Roman" w:cs="Times New Roman"/>
        </w:rPr>
        <w:endnoteRef/>
      </w:r>
      <w:r w:rsidR="43CD3612" w:rsidRPr="008015EA">
        <w:rPr>
          <w:rFonts w:ascii="Times New Roman" w:hAnsi="Times New Roman" w:cs="Times New Roman"/>
        </w:rPr>
        <w:t xml:space="preserve"> </w:t>
      </w:r>
      <w:r w:rsidR="43CD3612" w:rsidRPr="43CD3612">
        <w:rPr>
          <w:rFonts w:ascii="Times New Roman" w:hAnsi="Times New Roman" w:cs="Times New Roman"/>
          <w:i/>
          <w:iCs/>
        </w:rPr>
        <w:t>See, e.g.</w:t>
      </w:r>
      <w:r w:rsidR="43CD3612" w:rsidRPr="008015EA">
        <w:rPr>
          <w:rFonts w:ascii="Times New Roman" w:hAnsi="Times New Roman" w:cs="Times New Roman"/>
        </w:rPr>
        <w:t xml:space="preserve">, Amy </w:t>
      </w:r>
      <w:proofErr w:type="spellStart"/>
      <w:r w:rsidR="43CD3612" w:rsidRPr="008015EA">
        <w:rPr>
          <w:rFonts w:ascii="Times New Roman" w:hAnsi="Times New Roman" w:cs="Times New Roman"/>
        </w:rPr>
        <w:t>Yurkanin</w:t>
      </w:r>
      <w:proofErr w:type="spellEnd"/>
      <w:r w:rsidR="43CD3612" w:rsidRPr="008015EA">
        <w:rPr>
          <w:rFonts w:ascii="Times New Roman" w:hAnsi="Times New Roman" w:cs="Times New Roman"/>
        </w:rPr>
        <w:t xml:space="preserve">, </w:t>
      </w:r>
      <w:r w:rsidR="43CD3612" w:rsidRPr="43CD3612">
        <w:rPr>
          <w:rFonts w:ascii="Times New Roman" w:hAnsi="Times New Roman" w:cs="Times New Roman"/>
          <w:i/>
          <w:iCs/>
        </w:rPr>
        <w:t>Alabama Can Prosecute Those Who Help Women Travel for Abortion, Attorney General Says</w:t>
      </w:r>
      <w:r w:rsidR="43CD3612" w:rsidRPr="008015EA">
        <w:rPr>
          <w:rFonts w:ascii="Times New Roman" w:hAnsi="Times New Roman" w:cs="Times New Roman"/>
        </w:rPr>
        <w:t>, AL.com (Aug</w:t>
      </w:r>
      <w:r w:rsidR="43CD3612">
        <w:rPr>
          <w:rFonts w:ascii="Times New Roman" w:hAnsi="Times New Roman" w:cs="Times New Roman"/>
        </w:rPr>
        <w:t>.</w:t>
      </w:r>
      <w:r w:rsidR="43CD3612" w:rsidRPr="008015EA">
        <w:rPr>
          <w:rFonts w:ascii="Times New Roman" w:hAnsi="Times New Roman" w:cs="Times New Roman"/>
        </w:rPr>
        <w:t xml:space="preserve"> 30, 20</w:t>
      </w:r>
      <w:r w:rsidR="43CD3612">
        <w:rPr>
          <w:rFonts w:ascii="Times New Roman" w:hAnsi="Times New Roman" w:cs="Times New Roman"/>
        </w:rPr>
        <w:t>23</w:t>
      </w:r>
      <w:r w:rsidR="43CD3612" w:rsidRPr="00A639DE">
        <w:rPr>
          <w:rFonts w:ascii="Times New Roman" w:hAnsi="Times New Roman" w:cs="Times New Roman"/>
        </w:rPr>
        <w:t xml:space="preserve">), </w:t>
      </w:r>
      <w:hyperlink r:id="rId37" w:history="1">
        <w:r w:rsidR="43CD3612" w:rsidRPr="008015EA">
          <w:rPr>
            <w:rStyle w:val="Hyperlink"/>
            <w:rFonts w:ascii="Times New Roman" w:hAnsi="Times New Roman" w:cs="Times New Roman"/>
          </w:rPr>
          <w:t>https://www.al.com/news/2023/08/alabama-can-prosecute-those-who-help-women-travel-for-abortion-attorney-general-says.html</w:t>
        </w:r>
      </w:hyperlink>
      <w:r w:rsidR="43CD3612" w:rsidRPr="008015EA">
        <w:rPr>
          <w:rFonts w:ascii="Times New Roman" w:hAnsi="Times New Roman" w:cs="Times New Roman"/>
        </w:rPr>
        <w:t xml:space="preserve">; Caroline Kitchener, </w:t>
      </w:r>
      <w:r w:rsidR="43CD3612" w:rsidRPr="43CD3612">
        <w:rPr>
          <w:rFonts w:ascii="Times New Roman" w:hAnsi="Times New Roman" w:cs="Times New Roman"/>
          <w:i/>
          <w:iCs/>
        </w:rPr>
        <w:t>Highways are the Next Antiabortion Target. One Texas town is Resisting.</w:t>
      </w:r>
      <w:r w:rsidR="43CD3612" w:rsidRPr="008015EA">
        <w:rPr>
          <w:rFonts w:ascii="Times New Roman" w:hAnsi="Times New Roman" w:cs="Times New Roman"/>
        </w:rPr>
        <w:t>,</w:t>
      </w:r>
      <w:r w:rsidR="43CD3612" w:rsidRPr="43CD3612">
        <w:rPr>
          <w:rFonts w:ascii="Times New Roman" w:hAnsi="Times New Roman" w:cs="Times New Roman"/>
          <w:i/>
          <w:iCs/>
        </w:rPr>
        <w:t xml:space="preserve"> </w:t>
      </w:r>
      <w:r w:rsidR="43CD3612" w:rsidRPr="43CD3612">
        <w:rPr>
          <w:rFonts w:ascii="Times New Roman" w:hAnsi="Times New Roman" w:cs="Times New Roman"/>
        </w:rPr>
        <w:t xml:space="preserve">The </w:t>
      </w:r>
      <w:r w:rsidR="43CD3612" w:rsidRPr="008015EA">
        <w:rPr>
          <w:rFonts w:ascii="Times New Roman" w:hAnsi="Times New Roman" w:cs="Times New Roman"/>
        </w:rPr>
        <w:t>Washington Post (Sept. 1, 2023),</w:t>
      </w:r>
      <w:r w:rsidR="43CD3612" w:rsidRPr="43CD3612">
        <w:rPr>
          <w:rFonts w:ascii="Times New Roman" w:hAnsi="Times New Roman" w:cs="Times New Roman"/>
          <w:i/>
          <w:iCs/>
        </w:rPr>
        <w:t xml:space="preserve"> </w:t>
      </w:r>
      <w:hyperlink r:id="rId38" w:history="1">
        <w:r w:rsidR="43CD3612" w:rsidRPr="43CD3612">
          <w:rPr>
            <w:rStyle w:val="Hyperlink"/>
            <w:rFonts w:ascii="Times New Roman" w:hAnsi="Times New Roman" w:cs="Times New Roman"/>
          </w:rPr>
          <w:t>https://www.washingtonpost.com/politics/2023/09/01/texas-abortion-highways/</w:t>
        </w:r>
      </w:hyperlink>
      <w:r w:rsidR="43CD3612">
        <w:rPr>
          <w:rFonts w:ascii="Times New Roman" w:hAnsi="Times New Roman" w:cs="Times New Roman"/>
        </w:rPr>
        <w:t>.</w:t>
      </w:r>
    </w:p>
  </w:endnote>
  <w:endnote w:id="40">
    <w:p w14:paraId="7E054917" w14:textId="2C0C39AE" w:rsidR="00F44358" w:rsidRPr="000A775D" w:rsidRDefault="00F44358" w:rsidP="3D8C0028">
      <w:pPr>
        <w:pStyle w:val="EndnoteText"/>
        <w:jc w:val="both"/>
        <w:rPr>
          <w:rFonts w:ascii="Times New Roman" w:hAnsi="Times New Roman" w:cs="Times New Roman"/>
        </w:rPr>
      </w:pPr>
      <w:r w:rsidRPr="008015EA">
        <w:rPr>
          <w:rStyle w:val="EndnoteReference"/>
          <w:rFonts w:ascii="Times New Roman" w:hAnsi="Times New Roman" w:cs="Times New Roman"/>
        </w:rPr>
        <w:endnoteRef/>
      </w:r>
      <w:r w:rsidR="43CD3612" w:rsidRPr="008015EA">
        <w:rPr>
          <w:rFonts w:ascii="Times New Roman" w:hAnsi="Times New Roman" w:cs="Times New Roman"/>
        </w:rPr>
        <w:t xml:space="preserve"> </w:t>
      </w:r>
      <w:r w:rsidR="43CD3612" w:rsidRPr="43CD3612">
        <w:rPr>
          <w:rFonts w:ascii="Times New Roman" w:hAnsi="Times New Roman" w:cs="Times New Roman"/>
          <w:i/>
          <w:iCs/>
        </w:rPr>
        <w:t>See, e.g.</w:t>
      </w:r>
      <w:r w:rsidR="43CD3612" w:rsidRPr="008015EA">
        <w:rPr>
          <w:rFonts w:ascii="Times New Roman" w:hAnsi="Times New Roman" w:cs="Times New Roman"/>
        </w:rPr>
        <w:t xml:space="preserve">, Caroline Kitchener &amp; Devlin Barrett, </w:t>
      </w:r>
      <w:r w:rsidR="43CD3612" w:rsidRPr="43CD3612">
        <w:rPr>
          <w:rFonts w:ascii="Times New Roman" w:hAnsi="Times New Roman" w:cs="Times New Roman"/>
          <w:i/>
          <w:iCs/>
        </w:rPr>
        <w:t>Antiabortion Lawmakers Want to Block Patients from Crossing State Lines,</w:t>
      </w:r>
      <w:r w:rsidR="43CD3612" w:rsidRPr="008015EA">
        <w:rPr>
          <w:rFonts w:ascii="Times New Roman" w:hAnsi="Times New Roman" w:cs="Times New Roman"/>
        </w:rPr>
        <w:t xml:space="preserve"> </w:t>
      </w:r>
      <w:r w:rsidR="43CD3612">
        <w:rPr>
          <w:rFonts w:ascii="Times New Roman" w:hAnsi="Times New Roman" w:cs="Times New Roman"/>
        </w:rPr>
        <w:t xml:space="preserve">The </w:t>
      </w:r>
      <w:r w:rsidR="43CD3612" w:rsidRPr="008015EA">
        <w:rPr>
          <w:rFonts w:ascii="Times New Roman" w:hAnsi="Times New Roman" w:cs="Times New Roman"/>
        </w:rPr>
        <w:t>Wash</w:t>
      </w:r>
      <w:r w:rsidR="43CD3612">
        <w:rPr>
          <w:rFonts w:ascii="Times New Roman" w:hAnsi="Times New Roman" w:cs="Times New Roman"/>
        </w:rPr>
        <w:t>ington</w:t>
      </w:r>
      <w:r w:rsidR="43CD3612" w:rsidRPr="000A775D">
        <w:rPr>
          <w:rFonts w:ascii="Times New Roman" w:hAnsi="Times New Roman" w:cs="Times New Roman"/>
        </w:rPr>
        <w:t xml:space="preserve"> Post (Jun. 30, 2022), </w:t>
      </w:r>
      <w:hyperlink r:id="rId39" w:history="1">
        <w:r w:rsidR="43CD3612" w:rsidRPr="43CD3612">
          <w:rPr>
            <w:rStyle w:val="Hyperlink"/>
            <w:rFonts w:ascii="Times New Roman" w:hAnsi="Times New Roman" w:cs="Times New Roman"/>
          </w:rPr>
          <w:t>https://www.washingtonpost.com/politics/2022/06/29/abortion-state-lines</w:t>
        </w:r>
      </w:hyperlink>
      <w:r w:rsidR="43CD3612" w:rsidRPr="000A775D">
        <w:rPr>
          <w:rFonts w:ascii="Times New Roman" w:hAnsi="Times New Roman" w:cs="Times New Roman"/>
        </w:rPr>
        <w:t>.</w:t>
      </w:r>
    </w:p>
  </w:endnote>
  <w:endnote w:id="41">
    <w:p w14:paraId="7212C24A" w14:textId="2222DD9C" w:rsidR="75273F22" w:rsidRPr="00A639DE" w:rsidRDefault="75273F22" w:rsidP="00F3458F">
      <w:pPr>
        <w:pStyle w:val="EndnoteText"/>
        <w:jc w:val="both"/>
        <w:rPr>
          <w:rFonts w:ascii="Times New Roman" w:hAnsi="Times New Roman" w:cs="Times New Roman"/>
        </w:rPr>
      </w:pPr>
      <w:r w:rsidRPr="00A639DE">
        <w:rPr>
          <w:rStyle w:val="EndnoteReference"/>
          <w:rFonts w:ascii="Times New Roman" w:hAnsi="Times New Roman" w:cs="Times New Roman"/>
        </w:rPr>
        <w:endnoteRef/>
      </w:r>
      <w:r w:rsidR="43CD3612" w:rsidRPr="43CD3612">
        <w:rPr>
          <w:rFonts w:ascii="Times New Roman" w:hAnsi="Times New Roman" w:cs="Times New Roman"/>
        </w:rPr>
        <w:t xml:space="preserve"> Abortion Care Network, </w:t>
      </w:r>
      <w:r w:rsidR="43CD3612" w:rsidRPr="43CD3612">
        <w:rPr>
          <w:rFonts w:ascii="Times New Roman" w:hAnsi="Times New Roman" w:cs="Times New Roman"/>
          <w:i/>
          <w:iCs/>
        </w:rPr>
        <w:t xml:space="preserve">Communities Need Clinics: A New Landscape of Independent Abortion Clinics in the United States </w:t>
      </w:r>
      <w:r w:rsidR="43CD3612" w:rsidRPr="007A4F41">
        <w:rPr>
          <w:rFonts w:ascii="Times New Roman" w:hAnsi="Times New Roman" w:cs="Times New Roman"/>
        </w:rPr>
        <w:t>3</w:t>
      </w:r>
      <w:r w:rsidR="43CD3612" w:rsidRPr="43CD3612">
        <w:rPr>
          <w:rFonts w:ascii="Times New Roman" w:hAnsi="Times New Roman" w:cs="Times New Roman"/>
        </w:rPr>
        <w:t xml:space="preserve"> (2022), </w:t>
      </w:r>
      <w:hyperlink r:id="rId40" w:history="1">
        <w:r w:rsidR="43CD3612" w:rsidRPr="43CD3612">
          <w:rPr>
            <w:rFonts w:ascii="Times New Roman" w:hAnsi="Times New Roman" w:cs="Times New Roman"/>
            <w:color w:val="0000FF"/>
            <w:u w:val="single"/>
          </w:rPr>
          <w:t>https://abortioncarenetwork.org/wp-content/uploads/2022/12/communities-need-clinics-2022.pdf</w:t>
        </w:r>
      </w:hyperlink>
      <w:r w:rsidR="43CD3612" w:rsidRPr="43CD3612">
        <w:rPr>
          <w:rFonts w:ascii="Times New Roman" w:hAnsi="Times New Roman" w:cs="Times New Roman"/>
          <w:color w:val="0000FF"/>
          <w:u w:val="single"/>
        </w:rPr>
        <w:t>.</w:t>
      </w:r>
    </w:p>
  </w:endnote>
  <w:endnote w:id="42">
    <w:p w14:paraId="1CC08DD7" w14:textId="0136D839" w:rsidR="007B0EBE" w:rsidRPr="00941093" w:rsidRDefault="007B0EBE" w:rsidP="2D649C6F">
      <w:pPr>
        <w:pStyle w:val="EndnoteText"/>
        <w:jc w:val="both"/>
        <w:rPr>
          <w:rFonts w:ascii="Times New Roman" w:hAnsi="Times New Roman" w:cs="Times New Roman"/>
          <w:color w:val="0000FF"/>
          <w:u w:val="single"/>
        </w:rPr>
      </w:pPr>
      <w:r w:rsidRPr="00941093">
        <w:rPr>
          <w:rStyle w:val="EndnoteReference"/>
          <w:rFonts w:ascii="Times New Roman" w:hAnsi="Times New Roman" w:cs="Times New Roman"/>
        </w:rPr>
        <w:endnoteRef/>
      </w:r>
      <w:r w:rsidR="2D649C6F" w:rsidRPr="00AF63C5">
        <w:rPr>
          <w:rFonts w:ascii="Times New Roman" w:hAnsi="Times New Roman" w:cs="Times New Roman"/>
        </w:rPr>
        <w:t xml:space="preserve"> </w:t>
      </w:r>
      <w:r w:rsidR="2D649C6F" w:rsidRPr="2D649C6F">
        <w:rPr>
          <w:rFonts w:ascii="Times New Roman" w:hAnsi="Times New Roman" w:cs="Times New Roman"/>
          <w:i/>
          <w:iCs/>
        </w:rPr>
        <w:t>Id</w:t>
      </w:r>
      <w:r w:rsidR="2D649C6F" w:rsidRPr="007A4F41">
        <w:rPr>
          <w:rFonts w:ascii="Times New Roman" w:hAnsi="Times New Roman" w:cs="Times New Roman"/>
          <w:i/>
          <w:iCs/>
        </w:rPr>
        <w:t>.</w:t>
      </w:r>
      <w:r w:rsidR="2D649C6F" w:rsidRPr="43CD3612">
        <w:rPr>
          <w:rFonts w:ascii="Times New Roman" w:hAnsi="Times New Roman" w:cs="Times New Roman"/>
        </w:rPr>
        <w:t xml:space="preserve"> at 11.</w:t>
      </w:r>
    </w:p>
  </w:endnote>
  <w:endnote w:id="43">
    <w:p w14:paraId="7CDB1349" w14:textId="55708D2B" w:rsidR="007B0EBE" w:rsidRPr="00941093" w:rsidRDefault="007B0EBE" w:rsidP="2D649C6F">
      <w:pPr>
        <w:pStyle w:val="EndnoteText"/>
        <w:jc w:val="both"/>
        <w:rPr>
          <w:rFonts w:ascii="Times New Roman" w:hAnsi="Times New Roman" w:cs="Times New Roman"/>
        </w:rPr>
      </w:pPr>
      <w:r w:rsidRPr="00765C97">
        <w:rPr>
          <w:rStyle w:val="EndnoteReference"/>
          <w:rFonts w:ascii="Times New Roman" w:hAnsi="Times New Roman" w:cs="Times New Roman"/>
        </w:rPr>
        <w:endnoteRef/>
      </w:r>
      <w:r w:rsidR="2D649C6F">
        <w:rPr>
          <w:rFonts w:ascii="Times New Roman" w:hAnsi="Times New Roman" w:cs="Times New Roman"/>
        </w:rPr>
        <w:t xml:space="preserve"> </w:t>
      </w:r>
      <w:r w:rsidR="2D649C6F" w:rsidRPr="2D649C6F">
        <w:rPr>
          <w:rFonts w:ascii="Times New Roman" w:hAnsi="Times New Roman" w:cs="Times New Roman"/>
          <w:i/>
          <w:iCs/>
        </w:rPr>
        <w:t xml:space="preserve">See, e.g., </w:t>
      </w:r>
      <w:r w:rsidR="2D649C6F" w:rsidRPr="00765C97">
        <w:rPr>
          <w:rFonts w:ascii="Times New Roman" w:hAnsi="Times New Roman" w:cs="Times New Roman"/>
        </w:rPr>
        <w:t>Rebecca</w:t>
      </w:r>
      <w:r w:rsidR="2D649C6F" w:rsidRPr="00A639DE">
        <w:rPr>
          <w:rFonts w:ascii="Times New Roman" w:hAnsi="Times New Roman" w:cs="Times New Roman"/>
        </w:rPr>
        <w:t xml:space="preserve"> Greenberg, </w:t>
      </w:r>
      <w:r w:rsidR="2D649C6F" w:rsidRPr="2D649C6F">
        <w:rPr>
          <w:rFonts w:ascii="Times New Roman" w:hAnsi="Times New Roman" w:cs="Times New Roman"/>
          <w:i/>
          <w:iCs/>
        </w:rPr>
        <w:t>Queens abortion clinic sees uptick in out-of-state patients</w:t>
      </w:r>
      <w:r w:rsidR="2D649C6F" w:rsidRPr="00A639DE">
        <w:rPr>
          <w:rFonts w:ascii="Times New Roman" w:hAnsi="Times New Roman" w:cs="Times New Roman"/>
        </w:rPr>
        <w:t xml:space="preserve">, NY1 (Sep. 6, 2023), </w:t>
      </w:r>
      <w:hyperlink r:id="rId41" w:history="1">
        <w:r w:rsidR="2D649C6F" w:rsidRPr="00A639DE">
          <w:rPr>
            <w:rStyle w:val="Hyperlink"/>
            <w:rFonts w:ascii="Times New Roman" w:hAnsi="Times New Roman" w:cs="Times New Roman"/>
          </w:rPr>
          <w:t>https://ny1.com/nyc/queens/news/2022/09/08/queens-abortion-clinic-sees-uptick-in-out-of-state-patients</w:t>
        </w:r>
      </w:hyperlink>
      <w:r w:rsidR="2D649C6F" w:rsidRPr="00A639DE">
        <w:rPr>
          <w:rFonts w:ascii="Times New Roman" w:hAnsi="Times New Roman" w:cs="Times New Roman"/>
        </w:rPr>
        <w:t xml:space="preserve"> (describing how a New York abortion clinic has seen an increase in out-of-state patients).</w:t>
      </w:r>
    </w:p>
  </w:endnote>
  <w:endnote w:id="44">
    <w:p w14:paraId="5C6AF2FE" w14:textId="77777777" w:rsidR="00740841" w:rsidRPr="00A639DE" w:rsidRDefault="00740841" w:rsidP="00A639DE">
      <w:pPr>
        <w:pStyle w:val="EndnoteText"/>
        <w:rPr>
          <w:rFonts w:ascii="Times New Roman" w:hAnsi="Times New Roman" w:cs="Times New Roman"/>
        </w:rPr>
      </w:pPr>
      <w:r w:rsidRPr="00A639DE">
        <w:rPr>
          <w:rStyle w:val="EndnoteReference"/>
          <w:rFonts w:ascii="Times New Roman" w:hAnsi="Times New Roman" w:cs="Times New Roman"/>
        </w:rPr>
        <w:endnoteRef/>
      </w:r>
      <w:r w:rsidRPr="00A639DE">
        <w:rPr>
          <w:rFonts w:ascii="Times New Roman" w:hAnsi="Times New Roman" w:cs="Times New Roman"/>
        </w:rPr>
        <w:t xml:space="preserve"> </w:t>
      </w:r>
      <w:r w:rsidR="00286532" w:rsidRPr="00A639DE">
        <w:rPr>
          <w:rFonts w:ascii="Times New Roman" w:hAnsi="Times New Roman" w:cs="Times New Roman"/>
        </w:rPr>
        <w:t xml:space="preserve">Email </w:t>
      </w:r>
      <w:r w:rsidR="00FA4BAE" w:rsidRPr="00A639DE">
        <w:rPr>
          <w:rFonts w:ascii="Times New Roman" w:hAnsi="Times New Roman" w:cs="Times New Roman"/>
        </w:rPr>
        <w:t xml:space="preserve">Interview </w:t>
      </w:r>
      <w:r w:rsidR="00B01A6C" w:rsidRPr="00A639DE">
        <w:rPr>
          <w:rFonts w:ascii="Times New Roman" w:hAnsi="Times New Roman" w:cs="Times New Roman"/>
        </w:rPr>
        <w:t xml:space="preserve">with Kwajelyn Jackson, </w:t>
      </w:r>
      <w:r w:rsidR="00AC1AED" w:rsidRPr="00A639DE">
        <w:rPr>
          <w:rFonts w:ascii="Times New Roman" w:hAnsi="Times New Roman" w:cs="Times New Roman"/>
        </w:rPr>
        <w:t xml:space="preserve">Executive Director, Feminist </w:t>
      </w:r>
      <w:r w:rsidR="004C1091" w:rsidRPr="00A639DE">
        <w:rPr>
          <w:rFonts w:ascii="Times New Roman" w:hAnsi="Times New Roman" w:cs="Times New Roman"/>
        </w:rPr>
        <w:t>Women’s Health Center</w:t>
      </w:r>
      <w:r w:rsidR="00524F62" w:rsidRPr="00A639DE">
        <w:rPr>
          <w:rFonts w:ascii="Times New Roman" w:hAnsi="Times New Roman" w:cs="Times New Roman"/>
        </w:rPr>
        <w:t xml:space="preserve"> (</w:t>
      </w:r>
      <w:r w:rsidR="005A58C1" w:rsidRPr="00A639DE">
        <w:rPr>
          <w:rFonts w:ascii="Times New Roman" w:hAnsi="Times New Roman" w:cs="Times New Roman"/>
        </w:rPr>
        <w:t>Aug. 1, 2023</w:t>
      </w:r>
      <w:r w:rsidR="00262C06" w:rsidRPr="00A639DE">
        <w:rPr>
          <w:rFonts w:ascii="Times New Roman" w:hAnsi="Times New Roman" w:cs="Times New Roman"/>
        </w:rPr>
        <w:t>).</w:t>
      </w:r>
    </w:p>
  </w:endnote>
  <w:endnote w:id="45">
    <w:p w14:paraId="06CD871A" w14:textId="3381F51F" w:rsidR="007B0EBE" w:rsidRPr="00941093" w:rsidRDefault="007B0EBE" w:rsidP="00A639DE">
      <w:pPr>
        <w:pStyle w:val="EndnoteText"/>
        <w:rPr>
          <w:rFonts w:ascii="Times New Roman" w:hAnsi="Times New Roman" w:cs="Times New Roman"/>
        </w:rPr>
      </w:pPr>
      <w:r w:rsidRPr="00941093">
        <w:rPr>
          <w:rStyle w:val="EndnoteReference"/>
          <w:rFonts w:ascii="Times New Roman" w:hAnsi="Times New Roman" w:cs="Times New Roman"/>
        </w:rPr>
        <w:endnoteRef/>
      </w:r>
      <w:r w:rsidRPr="00AF63C5">
        <w:rPr>
          <w:rFonts w:ascii="Times New Roman" w:hAnsi="Times New Roman" w:cs="Times New Roman"/>
        </w:rPr>
        <w:t xml:space="preserve"> </w:t>
      </w:r>
      <w:r w:rsidR="00201755">
        <w:rPr>
          <w:rFonts w:ascii="Times New Roman" w:hAnsi="Times New Roman" w:cs="Times New Roman"/>
        </w:rPr>
        <w:t xml:space="preserve">Mabel Felix et al., </w:t>
      </w:r>
      <w:r w:rsidR="00201755">
        <w:rPr>
          <w:rFonts w:ascii="Times New Roman" w:hAnsi="Times New Roman" w:cs="Times New Roman"/>
          <w:i/>
          <w:iCs/>
        </w:rPr>
        <w:t>A Review of Exceptions in State Abortion Bans:</w:t>
      </w:r>
      <w:r>
        <w:rPr>
          <w:rFonts w:ascii="Times New Roman" w:hAnsi="Times New Roman" w:cs="Times New Roman"/>
          <w:i/>
        </w:rPr>
        <w:t xml:space="preserve"> </w:t>
      </w:r>
      <w:r w:rsidR="005A58C1">
        <w:rPr>
          <w:rFonts w:ascii="Times New Roman" w:hAnsi="Times New Roman" w:cs="Times New Roman"/>
          <w:i/>
          <w:iCs/>
        </w:rPr>
        <w:t>Implications for the Provision</w:t>
      </w:r>
      <w:r w:rsidR="00240534">
        <w:rPr>
          <w:rFonts w:ascii="Times New Roman" w:hAnsi="Times New Roman" w:cs="Times New Roman"/>
          <w:i/>
          <w:iCs/>
        </w:rPr>
        <w:t xml:space="preserve"> of Abortion Services</w:t>
      </w:r>
      <w:r w:rsidR="0008798F">
        <w:rPr>
          <w:rFonts w:ascii="Times New Roman" w:hAnsi="Times New Roman" w:cs="Times New Roman"/>
        </w:rPr>
        <w:t xml:space="preserve">, KFF (May </w:t>
      </w:r>
      <w:r w:rsidR="00210921">
        <w:rPr>
          <w:rFonts w:ascii="Times New Roman" w:hAnsi="Times New Roman" w:cs="Times New Roman"/>
        </w:rPr>
        <w:t xml:space="preserve">18, 2023), </w:t>
      </w:r>
      <w:hyperlink r:id="rId42" w:history="1">
        <w:r w:rsidR="00210921">
          <w:rPr>
            <w:rFonts w:ascii="Times New Roman" w:hAnsi="Times New Roman" w:cs="Times New Roman"/>
            <w:color w:val="0000FF"/>
            <w:u w:val="single"/>
          </w:rPr>
          <w:t>https://www.kff.org/womens-health-policy/issue-brief/a-review-of-exceptions-in-state-abortions-bans-implications-for-the-provision-of-abortion-services/</w:t>
        </w:r>
      </w:hyperlink>
      <w:r w:rsidR="00210921">
        <w:rPr>
          <w:rFonts w:ascii="Times New Roman" w:hAnsi="Times New Roman" w:cs="Times New Roman"/>
          <w:color w:val="0000FF"/>
          <w:u w:val="single"/>
        </w:rPr>
        <w:t>.</w:t>
      </w:r>
    </w:p>
  </w:endnote>
  <w:endnote w:id="46">
    <w:p w14:paraId="50DFF848" w14:textId="50BC363D" w:rsidR="007B0EBE" w:rsidRPr="00941093" w:rsidRDefault="007B0EBE" w:rsidP="2D649C6F">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AF63C5">
        <w:rPr>
          <w:rFonts w:ascii="Times New Roman" w:hAnsi="Times New Roman" w:cs="Times New Roman"/>
        </w:rPr>
        <w:t xml:space="preserve"> </w:t>
      </w:r>
      <w:r w:rsidR="2D649C6F" w:rsidRPr="2D649C6F">
        <w:rPr>
          <w:rFonts w:ascii="Times New Roman" w:hAnsi="Times New Roman" w:cs="Times New Roman"/>
          <w:i/>
          <w:iCs/>
        </w:rPr>
        <w:t>New Study Finds Oklahoma Hospitals Unable to Provide Clear and Accurate Information on Emergency Obstetric Care</w:t>
      </w:r>
      <w:r w:rsidR="2D649C6F">
        <w:rPr>
          <w:rFonts w:ascii="Times New Roman" w:hAnsi="Times New Roman" w:cs="Times New Roman"/>
        </w:rPr>
        <w:t xml:space="preserve">, Ctr. for </w:t>
      </w:r>
      <w:proofErr w:type="spellStart"/>
      <w:r w:rsidR="2D649C6F">
        <w:rPr>
          <w:rFonts w:ascii="Times New Roman" w:hAnsi="Times New Roman" w:cs="Times New Roman"/>
        </w:rPr>
        <w:t>Reprod</w:t>
      </w:r>
      <w:proofErr w:type="spellEnd"/>
      <w:r w:rsidR="2D649C6F">
        <w:rPr>
          <w:rFonts w:ascii="Times New Roman" w:hAnsi="Times New Roman" w:cs="Times New Roman"/>
        </w:rPr>
        <w:t xml:space="preserve">. </w:t>
      </w:r>
      <w:proofErr w:type="spellStart"/>
      <w:r w:rsidR="2D649C6F">
        <w:rPr>
          <w:rFonts w:ascii="Times New Roman" w:hAnsi="Times New Roman" w:cs="Times New Roman"/>
        </w:rPr>
        <w:t>Rts</w:t>
      </w:r>
      <w:proofErr w:type="spellEnd"/>
      <w:r w:rsidR="2D649C6F">
        <w:rPr>
          <w:rFonts w:ascii="Times New Roman" w:hAnsi="Times New Roman" w:cs="Times New Roman"/>
        </w:rPr>
        <w:t xml:space="preserve">. (April 25, 2023), </w:t>
      </w:r>
      <w:hyperlink r:id="rId43" w:history="1">
        <w:r w:rsidR="2D649C6F">
          <w:rPr>
            <w:rFonts w:ascii="Times New Roman" w:hAnsi="Times New Roman" w:cs="Times New Roman"/>
            <w:color w:val="0000FF"/>
            <w:u w:val="single"/>
          </w:rPr>
          <w:t>https://reproductiverights.org/oklahoma-hospitals-abortion-study/</w:t>
        </w:r>
      </w:hyperlink>
      <w:r w:rsidR="2D649C6F" w:rsidRPr="00AF63C5">
        <w:rPr>
          <w:rFonts w:ascii="Times New Roman" w:hAnsi="Times New Roman" w:cs="Times New Roman"/>
        </w:rPr>
        <w:t xml:space="preserve">; </w:t>
      </w:r>
      <w:r w:rsidR="2D649C6F">
        <w:rPr>
          <w:rFonts w:ascii="Times New Roman" w:hAnsi="Times New Roman" w:cs="Times New Roman"/>
        </w:rPr>
        <w:t xml:space="preserve">Physicians for Human </w:t>
      </w:r>
      <w:proofErr w:type="spellStart"/>
      <w:r w:rsidR="2D649C6F">
        <w:rPr>
          <w:rFonts w:ascii="Times New Roman" w:hAnsi="Times New Roman" w:cs="Times New Roman"/>
        </w:rPr>
        <w:t>Rts</w:t>
      </w:r>
      <w:proofErr w:type="spellEnd"/>
      <w:r w:rsidR="2D649C6F">
        <w:rPr>
          <w:rFonts w:ascii="Times New Roman" w:hAnsi="Times New Roman" w:cs="Times New Roman"/>
        </w:rPr>
        <w:t xml:space="preserve">., The Okla. Call for </w:t>
      </w:r>
      <w:proofErr w:type="spellStart"/>
      <w:r w:rsidR="2D649C6F">
        <w:rPr>
          <w:rFonts w:ascii="Times New Roman" w:hAnsi="Times New Roman" w:cs="Times New Roman"/>
        </w:rPr>
        <w:t>Reprod</w:t>
      </w:r>
      <w:proofErr w:type="spellEnd"/>
      <w:r w:rsidR="2D649C6F">
        <w:rPr>
          <w:rFonts w:ascii="Times New Roman" w:hAnsi="Times New Roman" w:cs="Times New Roman"/>
        </w:rPr>
        <w:t xml:space="preserve">. Justice &amp; Ctr. for </w:t>
      </w:r>
      <w:proofErr w:type="spellStart"/>
      <w:r w:rsidR="2D649C6F">
        <w:rPr>
          <w:rFonts w:ascii="Times New Roman" w:hAnsi="Times New Roman" w:cs="Times New Roman"/>
        </w:rPr>
        <w:t>Reprod</w:t>
      </w:r>
      <w:proofErr w:type="spellEnd"/>
      <w:r w:rsidR="2D649C6F">
        <w:rPr>
          <w:rFonts w:ascii="Times New Roman" w:hAnsi="Times New Roman" w:cs="Times New Roman"/>
        </w:rPr>
        <w:t xml:space="preserve">. </w:t>
      </w:r>
      <w:proofErr w:type="spellStart"/>
      <w:r w:rsidR="2D649C6F">
        <w:rPr>
          <w:rFonts w:ascii="Times New Roman" w:hAnsi="Times New Roman" w:cs="Times New Roman"/>
        </w:rPr>
        <w:t>Rts</w:t>
      </w:r>
      <w:proofErr w:type="spellEnd"/>
      <w:r w:rsidR="2D649C6F">
        <w:rPr>
          <w:rFonts w:ascii="Times New Roman" w:hAnsi="Times New Roman" w:cs="Times New Roman"/>
        </w:rPr>
        <w:t xml:space="preserve">., </w:t>
      </w:r>
      <w:r w:rsidR="2D649C6F" w:rsidRPr="2D649C6F">
        <w:rPr>
          <w:rFonts w:ascii="Times New Roman" w:hAnsi="Times New Roman" w:cs="Times New Roman"/>
          <w:i/>
          <w:iCs/>
        </w:rPr>
        <w:t>No One Could Say: Accessing Emergency Obstetrics Information as a Prospective Prenatal Patient in Post-Roe Oklahoma</w:t>
      </w:r>
      <w:r w:rsidR="2D649C6F">
        <w:rPr>
          <w:rFonts w:ascii="Times New Roman" w:hAnsi="Times New Roman" w:cs="Times New Roman"/>
        </w:rPr>
        <w:t xml:space="preserve"> (2023), </w:t>
      </w:r>
      <w:hyperlink r:id="rId44" w:history="1">
        <w:r w:rsidR="2D649C6F">
          <w:rPr>
            <w:rFonts w:ascii="Times New Roman" w:hAnsi="Times New Roman" w:cs="Times New Roman"/>
            <w:color w:val="0000FF"/>
            <w:u w:val="single"/>
          </w:rPr>
          <w:t>https://reproductiverights.org/wp-content/uploads/2023/04/OklahomaAbortionBanReport_Full_SinglePages-NEW-4-27-23.pdf</w:t>
        </w:r>
      </w:hyperlink>
      <w:r w:rsidR="2D649C6F">
        <w:rPr>
          <w:rFonts w:ascii="Times New Roman" w:hAnsi="Times New Roman" w:cs="Times New Roman"/>
          <w:color w:val="0000FF"/>
          <w:u w:val="single"/>
        </w:rPr>
        <w:t>.</w:t>
      </w:r>
    </w:p>
  </w:endnote>
  <w:endnote w:id="47">
    <w:p w14:paraId="42BB2CA9" w14:textId="54F94D03" w:rsidR="007B0EBE" w:rsidRPr="00A639DE" w:rsidRDefault="007B0EBE" w:rsidP="2D649C6F">
      <w:pPr>
        <w:pStyle w:val="EndnoteText"/>
        <w:jc w:val="both"/>
        <w:rPr>
          <w:rFonts w:ascii="Times New Roman" w:hAnsi="Times New Roman" w:cs="Times New Roman"/>
        </w:rPr>
      </w:pPr>
      <w:r w:rsidRPr="00A639DE">
        <w:rPr>
          <w:rStyle w:val="EndnoteReference"/>
          <w:rFonts w:ascii="Times New Roman" w:hAnsi="Times New Roman" w:cs="Times New Roman"/>
        </w:rPr>
        <w:endnoteRef/>
      </w:r>
      <w:r w:rsidR="2D649C6F" w:rsidRPr="00A639DE">
        <w:rPr>
          <w:rFonts w:ascii="Times New Roman" w:hAnsi="Times New Roman" w:cs="Times New Roman"/>
        </w:rPr>
        <w:t xml:space="preserve"> Brittni Frederiksen et al., </w:t>
      </w:r>
      <w:r w:rsidR="2D649C6F" w:rsidRPr="2D649C6F">
        <w:rPr>
          <w:rFonts w:ascii="Times New Roman" w:hAnsi="Times New Roman" w:cs="Times New Roman"/>
          <w:i/>
          <w:iCs/>
        </w:rPr>
        <w:t>A National Survey of OBGYNs’ Experiences After Dobbs</w:t>
      </w:r>
      <w:r w:rsidR="2D649C6F" w:rsidRPr="00A639DE">
        <w:rPr>
          <w:rFonts w:ascii="Times New Roman" w:hAnsi="Times New Roman" w:cs="Times New Roman"/>
        </w:rPr>
        <w:t xml:space="preserve">, KFF (June 21, 2023), </w:t>
      </w:r>
      <w:hyperlink r:id="rId45" w:history="1">
        <w:r w:rsidR="2D649C6F" w:rsidRPr="00A639DE">
          <w:rPr>
            <w:rStyle w:val="Hyperlink"/>
            <w:rFonts w:ascii="Times New Roman" w:hAnsi="Times New Roman" w:cs="Times New Roman"/>
          </w:rPr>
          <w:t>https://www.kff.org/womens-health-policy/report/a-national-survey-of-obgyns-experiences-after-dobbs/</w:t>
        </w:r>
      </w:hyperlink>
      <w:r w:rsidR="2D649C6F" w:rsidRPr="00A639DE">
        <w:rPr>
          <w:rFonts w:ascii="Times New Roman" w:hAnsi="Times New Roman" w:cs="Times New Roman"/>
        </w:rPr>
        <w:t xml:space="preserve">; </w:t>
      </w:r>
      <w:r w:rsidR="2D649C6F" w:rsidRPr="2D649C6F">
        <w:rPr>
          <w:rFonts w:ascii="Times New Roman" w:hAnsi="Times New Roman" w:cs="Times New Roman"/>
          <w:i/>
          <w:iCs/>
        </w:rPr>
        <w:t xml:space="preserve">see also </w:t>
      </w:r>
      <w:r w:rsidR="2D649C6F" w:rsidRPr="00A639DE">
        <w:rPr>
          <w:rFonts w:ascii="Times New Roman" w:hAnsi="Times New Roman" w:cs="Times New Roman"/>
        </w:rPr>
        <w:t xml:space="preserve">Daniel Grossman et al., Advancing New Standards for </w:t>
      </w:r>
      <w:proofErr w:type="spellStart"/>
      <w:r w:rsidR="2D649C6F" w:rsidRPr="00A639DE">
        <w:rPr>
          <w:rFonts w:ascii="Times New Roman" w:hAnsi="Times New Roman" w:cs="Times New Roman"/>
        </w:rPr>
        <w:t>Reprod</w:t>
      </w:r>
      <w:proofErr w:type="spellEnd"/>
      <w:r w:rsidR="2D649C6F" w:rsidRPr="00A639DE">
        <w:rPr>
          <w:rFonts w:ascii="Times New Roman" w:hAnsi="Times New Roman" w:cs="Times New Roman"/>
        </w:rPr>
        <w:t xml:space="preserve">. Health, </w:t>
      </w:r>
      <w:r w:rsidR="2D649C6F" w:rsidRPr="2D649C6F">
        <w:rPr>
          <w:rFonts w:ascii="Times New Roman" w:hAnsi="Times New Roman" w:cs="Times New Roman"/>
          <w:i/>
          <w:iCs/>
        </w:rPr>
        <w:t xml:space="preserve">Care Post-Roe: Documenting cases of poor-quality care since the Dobbs decision, Preliminary findings </w:t>
      </w:r>
      <w:r w:rsidR="2D649C6F" w:rsidRPr="00A639DE">
        <w:rPr>
          <w:rFonts w:ascii="Times New Roman" w:hAnsi="Times New Roman" w:cs="Times New Roman"/>
        </w:rPr>
        <w:t xml:space="preserve">(2023), </w:t>
      </w:r>
      <w:hyperlink r:id="rId46" w:history="1">
        <w:r w:rsidR="2D649C6F" w:rsidRPr="00A639DE">
          <w:rPr>
            <w:rStyle w:val="Hyperlink"/>
            <w:rFonts w:ascii="Times New Roman" w:hAnsi="Times New Roman" w:cs="Times New Roman"/>
          </w:rPr>
          <w:t>https://www.ansirh.org/sites/default/files/2023-05/Care%20Post-Roe%20Preliminary%20Findings.pdf</w:t>
        </w:r>
      </w:hyperlink>
      <w:r w:rsidR="2D649C6F" w:rsidRPr="00A639DE">
        <w:rPr>
          <w:rFonts w:ascii="Times New Roman" w:hAnsi="Times New Roman" w:cs="Times New Roman"/>
        </w:rPr>
        <w:t>.</w:t>
      </w:r>
    </w:p>
  </w:endnote>
  <w:endnote w:id="48">
    <w:p w14:paraId="7BCB4EE9" w14:textId="6B4D5EB6" w:rsidR="00B32DD5" w:rsidRPr="00A639DE" w:rsidRDefault="00B32DD5" w:rsidP="00637977">
      <w:pPr>
        <w:pStyle w:val="EndnoteText"/>
        <w:rPr>
          <w:rFonts w:ascii="Times New Roman" w:hAnsi="Times New Roman" w:cs="Times New Roman"/>
        </w:rPr>
      </w:pPr>
      <w:r w:rsidRPr="00A639DE">
        <w:rPr>
          <w:rStyle w:val="EndnoteReference"/>
          <w:rFonts w:ascii="Times New Roman" w:hAnsi="Times New Roman" w:cs="Times New Roman"/>
        </w:rPr>
        <w:endnoteRef/>
      </w:r>
      <w:r w:rsidRPr="00A639DE">
        <w:rPr>
          <w:rFonts w:ascii="Times New Roman" w:hAnsi="Times New Roman" w:cs="Times New Roman"/>
        </w:rPr>
        <w:t xml:space="preserve"> </w:t>
      </w:r>
      <w:r w:rsidR="003217A0" w:rsidRPr="00A639DE">
        <w:rPr>
          <w:rFonts w:ascii="Times New Roman" w:hAnsi="Times New Roman" w:cs="Times New Roman"/>
        </w:rPr>
        <w:t xml:space="preserve">Sheryl Gay Stolberg, </w:t>
      </w:r>
      <w:r w:rsidR="003217A0" w:rsidRPr="00A639DE">
        <w:rPr>
          <w:rFonts w:ascii="Times New Roman" w:hAnsi="Times New Roman" w:cs="Times New Roman"/>
          <w:i/>
          <w:iCs/>
        </w:rPr>
        <w:t>As Abortion Laws Drive Obstetricians From Red States, Maternity Care Suffers</w:t>
      </w:r>
      <w:r w:rsidR="003217A0" w:rsidRPr="00A639DE">
        <w:rPr>
          <w:rFonts w:ascii="Times New Roman" w:hAnsi="Times New Roman" w:cs="Times New Roman"/>
        </w:rPr>
        <w:t xml:space="preserve">, The N.Y. Times (Sept. 7, 2023), </w:t>
      </w:r>
      <w:hyperlink r:id="rId47" w:history="1">
        <w:r w:rsidR="003217A0" w:rsidRPr="00A639DE">
          <w:rPr>
            <w:rStyle w:val="Hyperlink"/>
            <w:rFonts w:ascii="Times New Roman" w:hAnsi="Times New Roman" w:cs="Times New Roman"/>
          </w:rPr>
          <w:t>https://www.nytimes.com/2023/09/06/us/politics/abortion-obstetricians-maternity-care.html?smid=nytcore-ios-share&amp;referringSource=articleShare</w:t>
        </w:r>
      </w:hyperlink>
      <w:r w:rsidR="003217A0" w:rsidRPr="00A639DE">
        <w:rPr>
          <w:rFonts w:ascii="Times New Roman" w:hAnsi="Times New Roman" w:cs="Times New Roman"/>
        </w:rPr>
        <w:t>.</w:t>
      </w:r>
    </w:p>
  </w:endnote>
  <w:endnote w:id="49">
    <w:p w14:paraId="48D3CD81" w14:textId="77777777" w:rsidR="007B0EBE" w:rsidRPr="00941093" w:rsidRDefault="007B0EBE" w:rsidP="00637977">
      <w:pPr>
        <w:pStyle w:val="EndnoteText"/>
        <w:rPr>
          <w:rFonts w:ascii="Times New Roman" w:hAnsi="Times New Roman" w:cs="Times New Roman"/>
          <w:highlight w:val="yellow"/>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iCs/>
        </w:rPr>
        <w:t>Id</w:t>
      </w:r>
      <w:r w:rsidRPr="00941093">
        <w:rPr>
          <w:rFonts w:ascii="Times New Roman" w:hAnsi="Times New Roman" w:cs="Times New Roman"/>
        </w:rPr>
        <w:t xml:space="preserve">. </w:t>
      </w:r>
    </w:p>
  </w:endnote>
  <w:endnote w:id="50">
    <w:p w14:paraId="55D17D7F" w14:textId="6FDD07DF" w:rsidR="00A341F7" w:rsidRPr="00564798" w:rsidRDefault="00A341F7" w:rsidP="2D649C6F">
      <w:pPr>
        <w:pStyle w:val="EndnoteText"/>
        <w:jc w:val="both"/>
        <w:rPr>
          <w:rFonts w:ascii="Times New Roman" w:hAnsi="Times New Roman" w:cs="Times New Roman"/>
        </w:rPr>
      </w:pPr>
      <w:r w:rsidRPr="00A639DE">
        <w:rPr>
          <w:rStyle w:val="EndnoteReference"/>
          <w:rFonts w:ascii="Times New Roman" w:hAnsi="Times New Roman" w:cs="Times New Roman"/>
        </w:rPr>
        <w:endnoteRef/>
      </w:r>
      <w:r w:rsidR="2D649C6F" w:rsidRPr="00A639DE">
        <w:rPr>
          <w:rFonts w:ascii="Times New Roman" w:hAnsi="Times New Roman" w:cs="Times New Roman"/>
        </w:rPr>
        <w:t xml:space="preserve"> Eugene </w:t>
      </w:r>
      <w:proofErr w:type="spellStart"/>
      <w:r w:rsidR="2D649C6F" w:rsidRPr="00A639DE">
        <w:rPr>
          <w:rFonts w:ascii="Times New Roman" w:hAnsi="Times New Roman" w:cs="Times New Roman"/>
        </w:rPr>
        <w:t>Declercq</w:t>
      </w:r>
      <w:proofErr w:type="spellEnd"/>
      <w:r w:rsidR="2D649C6F" w:rsidRPr="00A639DE">
        <w:rPr>
          <w:rFonts w:ascii="Times New Roman" w:hAnsi="Times New Roman" w:cs="Times New Roman"/>
        </w:rPr>
        <w:t xml:space="preserve"> et al., </w:t>
      </w:r>
      <w:r w:rsidR="2D649C6F" w:rsidRPr="2D649C6F">
        <w:rPr>
          <w:rFonts w:ascii="Times New Roman" w:hAnsi="Times New Roman" w:cs="Times New Roman"/>
          <w:i/>
          <w:iCs/>
        </w:rPr>
        <w:t>The U.S. Maternal Health Divide: The Limited Maternal Health Services and Worse Outcomes of States Proposing New Abortion Restriction</w:t>
      </w:r>
      <w:r w:rsidR="2D649C6F" w:rsidRPr="002D3E06">
        <w:rPr>
          <w:rFonts w:ascii="Times New Roman" w:hAnsi="Times New Roman" w:cs="Times New Roman"/>
        </w:rPr>
        <w:t xml:space="preserve">, The Commonwealth Fund (Dec. 14, 2022), </w:t>
      </w:r>
      <w:hyperlink r:id="rId48" w:history="1">
        <w:r w:rsidR="2D649C6F" w:rsidRPr="002D3E06">
          <w:rPr>
            <w:rStyle w:val="Hyperlink"/>
            <w:rFonts w:ascii="Times New Roman" w:hAnsi="Times New Roman" w:cs="Times New Roman"/>
          </w:rPr>
          <w:t>https://www.commonwealthfund.org/publications/issue-briefs/2022/dec/us-maternal-health-divide-limited-services-worse-outcomes</w:t>
        </w:r>
      </w:hyperlink>
      <w:r w:rsidR="2D649C6F" w:rsidRPr="002D3E06">
        <w:rPr>
          <w:rFonts w:ascii="Times New Roman" w:hAnsi="Times New Roman" w:cs="Times New Roman"/>
        </w:rPr>
        <w:t>.</w:t>
      </w:r>
    </w:p>
  </w:endnote>
  <w:endnote w:id="51">
    <w:p w14:paraId="007FB126" w14:textId="0D2AD7E8" w:rsidR="007B0EBE" w:rsidRPr="00941093" w:rsidRDefault="007B0EBE" w:rsidP="2D649C6F">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941093">
        <w:rPr>
          <w:rFonts w:ascii="Times New Roman" w:hAnsi="Times New Roman" w:cs="Times New Roman"/>
        </w:rPr>
        <w:t xml:space="preserve"> Megan K. Donovan</w:t>
      </w:r>
      <w:r w:rsidR="2D649C6F" w:rsidRPr="2D649C6F">
        <w:rPr>
          <w:rFonts w:ascii="Times New Roman" w:hAnsi="Times New Roman" w:cs="Times New Roman"/>
          <w:i/>
          <w:iCs/>
        </w:rPr>
        <w:t>, Self- Managed Medication Abortion: Expanding the Available Options for U.S. Abortion Care</w:t>
      </w:r>
      <w:r w:rsidR="2D649C6F" w:rsidRPr="00941093">
        <w:rPr>
          <w:rFonts w:ascii="Times New Roman" w:hAnsi="Times New Roman" w:cs="Times New Roman"/>
        </w:rPr>
        <w:t xml:space="preserve">, </w:t>
      </w:r>
      <w:r w:rsidR="2D649C6F">
        <w:rPr>
          <w:rFonts w:ascii="Times New Roman" w:hAnsi="Times New Roman" w:cs="Times New Roman"/>
        </w:rPr>
        <w:t>Guttmacher Inst.</w:t>
      </w:r>
      <w:r w:rsidR="2D649C6F" w:rsidRPr="00AF63C5">
        <w:rPr>
          <w:rFonts w:ascii="Times New Roman" w:hAnsi="Times New Roman" w:cs="Times New Roman"/>
        </w:rPr>
        <w:t xml:space="preserve"> </w:t>
      </w:r>
      <w:r w:rsidR="2D649C6F" w:rsidRPr="00941093">
        <w:rPr>
          <w:rFonts w:ascii="Times New Roman" w:hAnsi="Times New Roman" w:cs="Times New Roman"/>
        </w:rPr>
        <w:t xml:space="preserve">(October 17, 2018), </w:t>
      </w:r>
      <w:hyperlink r:id="rId49" w:history="1">
        <w:r w:rsidR="2D649C6F" w:rsidRPr="00941093">
          <w:rPr>
            <w:rStyle w:val="Hyperlink"/>
            <w:rFonts w:ascii="Times New Roman" w:hAnsi="Times New Roman" w:cs="Times New Roman"/>
          </w:rPr>
          <w:t>https://www.guttmacher.org/gpr/2018/10/self-managed-medication-abortion-expanding-available-options-us-abortion-care</w:t>
        </w:r>
      </w:hyperlink>
      <w:r w:rsidR="2D649C6F" w:rsidRPr="00941093">
        <w:rPr>
          <w:rFonts w:ascii="Times New Roman" w:hAnsi="Times New Roman" w:cs="Times New Roman"/>
        </w:rPr>
        <w:t xml:space="preserve">. </w:t>
      </w:r>
    </w:p>
  </w:endnote>
  <w:endnote w:id="52">
    <w:p w14:paraId="19D0A519" w14:textId="511BAB2A" w:rsidR="00E56342" w:rsidRPr="00941093" w:rsidRDefault="00E56342" w:rsidP="2D649C6F">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8E44D8">
        <w:rPr>
          <w:rFonts w:ascii="Times New Roman" w:hAnsi="Times New Roman" w:cs="Times New Roman"/>
        </w:rPr>
        <w:t xml:space="preserve">World Health Org., </w:t>
      </w:r>
      <w:r w:rsidR="2D649C6F" w:rsidRPr="2D649C6F">
        <w:rPr>
          <w:rFonts w:ascii="Times New Roman" w:hAnsi="Times New Roman" w:cs="Times New Roman"/>
          <w:i/>
          <w:iCs/>
        </w:rPr>
        <w:t>Abortion Care Guideline</w:t>
      </w:r>
      <w:r w:rsidR="2D649C6F" w:rsidRPr="008E44D8">
        <w:rPr>
          <w:rFonts w:ascii="Times New Roman" w:hAnsi="Times New Roman" w:cs="Times New Roman"/>
        </w:rPr>
        <w:t xml:space="preserve"> 26 (2022), </w:t>
      </w:r>
      <w:hyperlink r:id="rId50">
        <w:r w:rsidR="2D649C6F" w:rsidRPr="2D649C6F">
          <w:rPr>
            <w:rStyle w:val="Hyperlink"/>
            <w:rFonts w:ascii="Times New Roman" w:hAnsi="Times New Roman" w:cs="Times New Roman"/>
          </w:rPr>
          <w:t>https://www.who.int/publications/i/item/9789240039483</w:t>
        </w:r>
      </w:hyperlink>
      <w:r w:rsidR="2D649C6F" w:rsidRPr="008E44D8">
        <w:rPr>
          <w:rFonts w:ascii="Times New Roman" w:hAnsi="Times New Roman" w:cs="Times New Roman"/>
        </w:rPr>
        <w:t>.</w:t>
      </w:r>
    </w:p>
  </w:endnote>
  <w:endnote w:id="53">
    <w:p w14:paraId="1E13F7AC" w14:textId="71250010" w:rsidR="007B0EBE" w:rsidRPr="00941093" w:rsidRDefault="007B0EBE" w:rsidP="008E44D8">
      <w:pPr>
        <w:pStyle w:val="EndnoteText"/>
        <w:rPr>
          <w:rFonts w:ascii="Times New Roman" w:hAnsi="Times New Roman" w:cs="Times New Roman"/>
        </w:rPr>
      </w:pPr>
      <w:r w:rsidRPr="00941093">
        <w:rPr>
          <w:rStyle w:val="EndnoteReference"/>
          <w:rFonts w:ascii="Times New Roman" w:hAnsi="Times New Roman" w:cs="Times New Roman"/>
        </w:rPr>
        <w:endnoteRef/>
      </w:r>
      <w:r w:rsidR="008E44D8">
        <w:rPr>
          <w:rFonts w:ascii="Times New Roman" w:hAnsi="Times New Roman" w:cs="Times New Roman"/>
          <w:i/>
        </w:rPr>
        <w:t xml:space="preserve">  </w:t>
      </w:r>
      <w:proofErr w:type="spellStart"/>
      <w:r w:rsidR="003D043D" w:rsidRPr="00BA64A8">
        <w:rPr>
          <w:rFonts w:ascii="Times New Roman" w:hAnsi="Times New Roman" w:cs="Times New Roman"/>
          <w:i/>
        </w:rPr>
        <w:t>Zurawski</w:t>
      </w:r>
      <w:proofErr w:type="spellEnd"/>
      <w:r w:rsidR="003D043D" w:rsidRPr="00BA64A8">
        <w:rPr>
          <w:rFonts w:ascii="Times New Roman" w:hAnsi="Times New Roman" w:cs="Times New Roman"/>
          <w:i/>
        </w:rPr>
        <w:t xml:space="preserve"> v. Texas</w:t>
      </w:r>
      <w:r w:rsidR="003D043D" w:rsidRPr="00BA64A8">
        <w:rPr>
          <w:rFonts w:ascii="Times New Roman" w:hAnsi="Times New Roman" w:cs="Times New Roman"/>
        </w:rPr>
        <w:t xml:space="preserve">, No. </w:t>
      </w:r>
      <w:r w:rsidR="003D043D" w:rsidRPr="65EA5700">
        <w:rPr>
          <w:rFonts w:ascii="Times New Roman" w:hAnsi="Times New Roman" w:cs="Times New Roman"/>
        </w:rPr>
        <w:t>D-1-GN-23-000968</w:t>
      </w:r>
      <w:r w:rsidR="00927DE7">
        <w:rPr>
          <w:rFonts w:ascii="Times New Roman" w:hAnsi="Times New Roman" w:cs="Times New Roman"/>
        </w:rPr>
        <w:t xml:space="preserve">, </w:t>
      </w:r>
      <w:r w:rsidR="00921451" w:rsidRPr="65EA5700">
        <w:rPr>
          <w:rFonts w:ascii="Times New Roman" w:hAnsi="Times New Roman" w:cs="Times New Roman"/>
        </w:rPr>
        <w:t>2023 WL 4995462</w:t>
      </w:r>
      <w:r w:rsidR="003D043D" w:rsidRPr="65EA5700">
        <w:rPr>
          <w:rFonts w:ascii="Times New Roman" w:hAnsi="Times New Roman" w:cs="Times New Roman"/>
        </w:rPr>
        <w:t xml:space="preserve"> (Tex. Dist. Ct. Aug. </w:t>
      </w:r>
      <w:r w:rsidR="003D043D" w:rsidRPr="009E21A4">
        <w:rPr>
          <w:rFonts w:ascii="Times New Roman" w:hAnsi="Times New Roman" w:cs="Times New Roman"/>
        </w:rPr>
        <w:t>4, 2023)</w:t>
      </w:r>
      <w:r w:rsidR="00776E4B">
        <w:rPr>
          <w:rFonts w:ascii="Times New Roman" w:hAnsi="Times New Roman" w:cs="Times New Roman"/>
        </w:rPr>
        <w:t>.</w:t>
      </w:r>
      <w:r w:rsidR="009E21A4">
        <w:rPr>
          <w:rFonts w:ascii="Times New Roman" w:hAnsi="Times New Roman" w:cs="Times New Roman"/>
        </w:rPr>
        <w:t xml:space="preserve"> </w:t>
      </w:r>
    </w:p>
  </w:endnote>
  <w:endnote w:id="54">
    <w:p w14:paraId="0BAF8CE5" w14:textId="05FDB568" w:rsidR="00477F50" w:rsidRPr="00405612" w:rsidRDefault="00477F50" w:rsidP="2D649C6F">
      <w:pPr>
        <w:pStyle w:val="EndnoteText"/>
        <w:jc w:val="both"/>
        <w:rPr>
          <w:rFonts w:ascii="Times New Roman" w:hAnsi="Times New Roman" w:cs="Times New Roman"/>
          <w:i/>
          <w:iCs/>
        </w:rPr>
      </w:pPr>
      <w:r w:rsidRPr="00BB7394">
        <w:rPr>
          <w:rStyle w:val="EndnoteReference"/>
          <w:rFonts w:ascii="Times New Roman" w:hAnsi="Times New Roman" w:cs="Times New Roman"/>
        </w:rPr>
        <w:endnoteRef/>
      </w:r>
      <w:r w:rsidR="2D649C6F" w:rsidRPr="2D649C6F">
        <w:rPr>
          <w:rFonts w:ascii="Times New Roman" w:hAnsi="Times New Roman" w:cs="Times New Roman"/>
          <w:i/>
          <w:iCs/>
        </w:rPr>
        <w:t xml:space="preserve">  Texas Abortion Ban Emergency Exceptions Case: </w:t>
      </w:r>
      <w:proofErr w:type="spellStart"/>
      <w:r w:rsidR="2D649C6F" w:rsidRPr="2D649C6F">
        <w:rPr>
          <w:rFonts w:ascii="Times New Roman" w:hAnsi="Times New Roman" w:cs="Times New Roman"/>
          <w:i/>
          <w:iCs/>
        </w:rPr>
        <w:t>Zurawski</w:t>
      </w:r>
      <w:proofErr w:type="spellEnd"/>
      <w:r w:rsidR="2D649C6F" w:rsidRPr="2D649C6F">
        <w:rPr>
          <w:rFonts w:ascii="Times New Roman" w:hAnsi="Times New Roman" w:cs="Times New Roman"/>
          <w:i/>
          <w:iCs/>
        </w:rPr>
        <w:t xml:space="preserve"> v. State of Texas</w:t>
      </w:r>
      <w:r w:rsidR="2D649C6F" w:rsidRPr="00405612">
        <w:rPr>
          <w:rFonts w:ascii="Times New Roman" w:hAnsi="Times New Roman" w:cs="Times New Roman"/>
          <w:kern w:val="2"/>
        </w:rPr>
        <w:t xml:space="preserve">, Ctr. for </w:t>
      </w:r>
      <w:proofErr w:type="spellStart"/>
      <w:r w:rsidR="2D649C6F" w:rsidRPr="00405612">
        <w:rPr>
          <w:rFonts w:ascii="Times New Roman" w:hAnsi="Times New Roman" w:cs="Times New Roman"/>
          <w:kern w:val="2"/>
        </w:rPr>
        <w:t>Reprod</w:t>
      </w:r>
      <w:proofErr w:type="spellEnd"/>
      <w:r w:rsidR="2D649C6F" w:rsidRPr="00405612">
        <w:rPr>
          <w:rFonts w:ascii="Times New Roman" w:hAnsi="Times New Roman" w:cs="Times New Roman"/>
          <w:kern w:val="2"/>
        </w:rPr>
        <w:t xml:space="preserve">. </w:t>
      </w:r>
      <w:proofErr w:type="spellStart"/>
      <w:r w:rsidR="2D649C6F" w:rsidRPr="00405612">
        <w:rPr>
          <w:rFonts w:ascii="Times New Roman" w:hAnsi="Times New Roman" w:cs="Times New Roman"/>
          <w:kern w:val="2"/>
        </w:rPr>
        <w:t>Rts</w:t>
      </w:r>
      <w:proofErr w:type="spellEnd"/>
      <w:r w:rsidR="2D649C6F" w:rsidRPr="00405612">
        <w:rPr>
          <w:rFonts w:ascii="Times New Roman" w:hAnsi="Times New Roman" w:cs="Times New Roman"/>
          <w:kern w:val="2"/>
        </w:rPr>
        <w:t>.,</w:t>
      </w:r>
      <w:r w:rsidR="2D649C6F" w:rsidRPr="2D649C6F">
        <w:rPr>
          <w:rFonts w:ascii="Times New Roman" w:hAnsi="Times New Roman" w:cs="Times New Roman"/>
          <w:i/>
          <w:iCs/>
          <w:kern w:val="2"/>
        </w:rPr>
        <w:t xml:space="preserve"> </w:t>
      </w:r>
      <w:hyperlink r:id="rId51" w:history="1">
        <w:r w:rsidR="2D649C6F">
          <w:rPr>
            <w:rFonts w:ascii="Times New Roman" w:hAnsi="Times New Roman" w:cs="Times New Roman"/>
            <w:color w:val="0000FF"/>
            <w:kern w:val="2"/>
            <w:u w:val="single"/>
          </w:rPr>
          <w:t>https://reproductiverights.org/case/zurawski-v-texas-abortion-emergency-exceptions/zurawski-v-texas/</w:t>
        </w:r>
      </w:hyperlink>
      <w:r w:rsidR="2D649C6F">
        <w:rPr>
          <w:rFonts w:ascii="Times New Roman" w:hAnsi="Times New Roman" w:cs="Times New Roman"/>
          <w:kern w:val="2"/>
        </w:rPr>
        <w:t xml:space="preserve"> (last visited Sept. 5, 2023).</w:t>
      </w:r>
    </w:p>
  </w:endnote>
  <w:endnote w:id="55">
    <w:p w14:paraId="1C1405AB" w14:textId="37854EEC" w:rsidR="00C70A95" w:rsidRPr="001F6413" w:rsidRDefault="00C70A95" w:rsidP="00405612">
      <w:pPr>
        <w:spacing w:after="0"/>
        <w:jc w:val="both"/>
        <w:rPr>
          <w:rFonts w:ascii="Times New Roman" w:hAnsi="Times New Roman" w:cs="Times New Roman"/>
          <w:sz w:val="20"/>
          <w:szCs w:val="20"/>
        </w:rPr>
      </w:pPr>
      <w:r w:rsidRPr="00405612">
        <w:rPr>
          <w:rStyle w:val="EndnoteReference"/>
          <w:rFonts w:ascii="Times New Roman" w:hAnsi="Times New Roman" w:cs="Times New Roman"/>
          <w:sz w:val="20"/>
          <w:szCs w:val="20"/>
        </w:rPr>
        <w:endnoteRef/>
      </w:r>
      <w:r w:rsidRPr="00405612">
        <w:rPr>
          <w:rFonts w:ascii="Times New Roman" w:hAnsi="Times New Roman" w:cs="Times New Roman"/>
          <w:sz w:val="20"/>
          <w:szCs w:val="20"/>
        </w:rPr>
        <w:t xml:space="preserve"> </w:t>
      </w:r>
      <w:r w:rsidR="001E6249" w:rsidRPr="00BE1730">
        <w:rPr>
          <w:rFonts w:ascii="Times New Roman" w:hAnsi="Times New Roman" w:cs="Times New Roman"/>
          <w:sz w:val="20"/>
          <w:szCs w:val="20"/>
        </w:rPr>
        <w:t xml:space="preserve">Plaintiffs’ First Amended Verified Petition for Declaratory Judgment and Application for Temporary and Permanent </w:t>
      </w:r>
      <w:r w:rsidR="001E6249" w:rsidRPr="00A52A07">
        <w:rPr>
          <w:rFonts w:ascii="Times New Roman" w:hAnsi="Times New Roman" w:cs="Times New Roman"/>
          <w:sz w:val="20"/>
          <w:szCs w:val="20"/>
        </w:rPr>
        <w:t xml:space="preserve">Injunction </w:t>
      </w:r>
      <w:r w:rsidR="001E6249" w:rsidRPr="00325A8B">
        <w:rPr>
          <w:rFonts w:ascii="Times New Roman" w:hAnsi="Times New Roman" w:cs="Times New Roman"/>
          <w:sz w:val="20"/>
          <w:szCs w:val="20"/>
        </w:rPr>
        <w:t xml:space="preserve">at 5-9, </w:t>
      </w:r>
      <w:proofErr w:type="spellStart"/>
      <w:r w:rsidR="001E6249" w:rsidRPr="00325A8B">
        <w:rPr>
          <w:rFonts w:ascii="Times New Roman" w:hAnsi="Times New Roman" w:cs="Times New Roman"/>
          <w:sz w:val="20"/>
          <w:szCs w:val="20"/>
        </w:rPr>
        <w:t>Zurawski</w:t>
      </w:r>
      <w:proofErr w:type="spellEnd"/>
      <w:r w:rsidR="001E6249" w:rsidRPr="00325A8B">
        <w:rPr>
          <w:rFonts w:ascii="Times New Roman" w:hAnsi="Times New Roman" w:cs="Times New Roman"/>
          <w:sz w:val="20"/>
          <w:szCs w:val="20"/>
        </w:rPr>
        <w:t xml:space="preserve"> v. Texas, No. D-1-GN-23-000968 (Tex. Dist. Ct. May 22, 2023)</w:t>
      </w:r>
      <w:r w:rsidR="00DD22B0" w:rsidRPr="00325A8B">
        <w:rPr>
          <w:rFonts w:ascii="Times New Roman" w:hAnsi="Times New Roman" w:cs="Times New Roman"/>
          <w:sz w:val="20"/>
          <w:szCs w:val="20"/>
        </w:rPr>
        <w:t xml:space="preserve">, </w:t>
      </w:r>
      <w:hyperlink r:id="rId52" w:history="1">
        <w:r w:rsidR="00DD22B0" w:rsidRPr="00405612">
          <w:rPr>
            <w:rStyle w:val="Hyperlink"/>
            <w:rFonts w:ascii="Times New Roman" w:hAnsi="Times New Roman" w:cs="Times New Roman"/>
            <w:sz w:val="20"/>
            <w:szCs w:val="20"/>
          </w:rPr>
          <w:t>https://reproductiverights.org/wp-content/uploads/2023/05/2023.05.22-Zurawski-v.-Texas-1st-Am.-Ver.-Pet.-FINAL.pdf</w:t>
        </w:r>
      </w:hyperlink>
      <w:r w:rsidR="001E6249">
        <w:rPr>
          <w:rFonts w:ascii="Times New Roman" w:hAnsi="Times New Roman" w:cs="Times New Roman"/>
          <w:sz w:val="20"/>
          <w:szCs w:val="20"/>
        </w:rPr>
        <w:t>.</w:t>
      </w:r>
    </w:p>
  </w:endnote>
  <w:endnote w:id="56">
    <w:p w14:paraId="4D9359D8" w14:textId="7BEEE46F" w:rsidR="007E6227" w:rsidRPr="00941093" w:rsidRDefault="007E6227" w:rsidP="00405612">
      <w:pPr>
        <w:spacing w:after="0"/>
        <w:jc w:val="both"/>
        <w:rPr>
          <w:rFonts w:ascii="Times New Roman" w:hAnsi="Times New Roman" w:cs="Times New Roman"/>
        </w:rPr>
      </w:pPr>
      <w:r w:rsidRPr="00405612">
        <w:rPr>
          <w:rStyle w:val="EndnoteReference"/>
          <w:rFonts w:ascii="Times New Roman" w:hAnsi="Times New Roman" w:cs="Times New Roman"/>
          <w:sz w:val="20"/>
          <w:szCs w:val="20"/>
        </w:rPr>
        <w:endnoteRef/>
      </w:r>
      <w:r w:rsidR="43CD3612" w:rsidRPr="43CD3612">
        <w:rPr>
          <w:rFonts w:ascii="Times New Roman" w:hAnsi="Times New Roman" w:cs="Times New Roman"/>
          <w:i/>
          <w:iCs/>
          <w:sz w:val="20"/>
          <w:szCs w:val="20"/>
        </w:rPr>
        <w:t xml:space="preserve">Plaintiff’s Stories: </w:t>
      </w:r>
      <w:proofErr w:type="spellStart"/>
      <w:r w:rsidR="43CD3612" w:rsidRPr="43CD3612">
        <w:rPr>
          <w:rFonts w:ascii="Times New Roman" w:hAnsi="Times New Roman" w:cs="Times New Roman"/>
          <w:i/>
          <w:iCs/>
          <w:sz w:val="20"/>
          <w:szCs w:val="20"/>
        </w:rPr>
        <w:t>Zurawski</w:t>
      </w:r>
      <w:proofErr w:type="spellEnd"/>
      <w:r w:rsidR="43CD3612" w:rsidRPr="43CD3612">
        <w:rPr>
          <w:rFonts w:ascii="Times New Roman" w:hAnsi="Times New Roman" w:cs="Times New Roman"/>
          <w:i/>
          <w:iCs/>
          <w:sz w:val="20"/>
          <w:szCs w:val="20"/>
        </w:rPr>
        <w:t xml:space="preserve"> v. State of Texas</w:t>
      </w:r>
      <w:r w:rsidR="43CD3612" w:rsidRPr="00946BB9">
        <w:rPr>
          <w:rFonts w:ascii="Times New Roman" w:hAnsi="Times New Roman" w:cs="Times New Roman"/>
          <w:sz w:val="20"/>
          <w:szCs w:val="20"/>
        </w:rPr>
        <w:t xml:space="preserve">, Ctr. for </w:t>
      </w:r>
      <w:proofErr w:type="spellStart"/>
      <w:r w:rsidR="43CD3612" w:rsidRPr="00946BB9">
        <w:rPr>
          <w:rFonts w:ascii="Times New Roman" w:hAnsi="Times New Roman" w:cs="Times New Roman"/>
          <w:sz w:val="20"/>
          <w:szCs w:val="20"/>
        </w:rPr>
        <w:t>Reprod</w:t>
      </w:r>
      <w:proofErr w:type="spellEnd"/>
      <w:r w:rsidR="43CD3612" w:rsidRPr="00946BB9">
        <w:rPr>
          <w:rFonts w:ascii="Times New Roman" w:hAnsi="Times New Roman" w:cs="Times New Roman"/>
          <w:sz w:val="20"/>
          <w:szCs w:val="20"/>
        </w:rPr>
        <w:t xml:space="preserve">. </w:t>
      </w:r>
      <w:proofErr w:type="spellStart"/>
      <w:r w:rsidR="43CD3612" w:rsidRPr="00946BB9">
        <w:rPr>
          <w:rFonts w:ascii="Times New Roman" w:hAnsi="Times New Roman" w:cs="Times New Roman"/>
          <w:sz w:val="20"/>
          <w:szCs w:val="20"/>
        </w:rPr>
        <w:t>Rts</w:t>
      </w:r>
      <w:proofErr w:type="spellEnd"/>
      <w:r w:rsidR="43CD3612" w:rsidRPr="00946BB9">
        <w:rPr>
          <w:rFonts w:ascii="Times New Roman" w:hAnsi="Times New Roman" w:cs="Times New Roman"/>
          <w:sz w:val="20"/>
          <w:szCs w:val="20"/>
        </w:rPr>
        <w:t xml:space="preserve">. (May 22, 2023), </w:t>
      </w:r>
      <w:hyperlink r:id="rId53" w:history="1">
        <w:r w:rsidR="43CD3612" w:rsidRPr="00946BB9">
          <w:rPr>
            <w:rStyle w:val="Hyperlink"/>
            <w:rFonts w:ascii="Times New Roman" w:hAnsi="Times New Roman" w:cs="Times New Roman"/>
            <w:sz w:val="20"/>
            <w:szCs w:val="20"/>
          </w:rPr>
          <w:t>https://reproductiverights.org/zurawski-v-texas-plaintiffs-stories-remarks-2/</w:t>
        </w:r>
      </w:hyperlink>
      <w:r w:rsidR="43CD3612" w:rsidRPr="00946BB9">
        <w:rPr>
          <w:rFonts w:ascii="Times New Roman" w:hAnsi="Times New Roman" w:cs="Times New Roman"/>
          <w:sz w:val="20"/>
          <w:szCs w:val="20"/>
        </w:rPr>
        <w:t xml:space="preserve">. </w:t>
      </w:r>
    </w:p>
  </w:endnote>
  <w:endnote w:id="57">
    <w:p w14:paraId="5FD421DA" w14:textId="787BBDBE" w:rsidR="00694CCC" w:rsidRPr="00946BB9" w:rsidRDefault="00694CCC" w:rsidP="00C24B1A">
      <w:pPr>
        <w:pStyle w:val="EndnoteText"/>
        <w:jc w:val="both"/>
        <w:rPr>
          <w:rFonts w:ascii="Times New Roman" w:hAnsi="Times New Roman" w:cs="Times New Roman"/>
        </w:rPr>
      </w:pPr>
      <w:r w:rsidRPr="000C6CFC">
        <w:rPr>
          <w:rStyle w:val="EndnoteReference"/>
          <w:rFonts w:ascii="Times New Roman" w:hAnsi="Times New Roman" w:cs="Times New Roman"/>
        </w:rPr>
        <w:endnoteRef/>
      </w:r>
      <w:r w:rsidR="2D649C6F">
        <w:rPr>
          <w:rFonts w:ascii="Times New Roman" w:hAnsi="Times New Roman" w:cs="Times New Roman"/>
        </w:rPr>
        <w:t xml:space="preserve"> </w:t>
      </w:r>
      <w:r w:rsidR="2D649C6F" w:rsidRPr="00BE1730">
        <w:rPr>
          <w:rFonts w:ascii="Times New Roman" w:hAnsi="Times New Roman" w:cs="Times New Roman"/>
        </w:rPr>
        <w:t>Plaintiffs’ First Amended Verified Petition</w:t>
      </w:r>
      <w:r w:rsidR="2D649C6F">
        <w:rPr>
          <w:rFonts w:ascii="Times New Roman" w:hAnsi="Times New Roman" w:cs="Times New Roman"/>
        </w:rPr>
        <w:t xml:space="preserve">, </w:t>
      </w:r>
      <w:r w:rsidR="2D649C6F" w:rsidRPr="2D649C6F">
        <w:rPr>
          <w:rFonts w:ascii="Times New Roman" w:hAnsi="Times New Roman" w:cs="Times New Roman"/>
          <w:i/>
          <w:iCs/>
        </w:rPr>
        <w:t xml:space="preserve">supra </w:t>
      </w:r>
      <w:r w:rsidR="2D649C6F">
        <w:rPr>
          <w:rFonts w:ascii="Times New Roman" w:hAnsi="Times New Roman" w:cs="Times New Roman"/>
        </w:rPr>
        <w:t>note 54, at</w:t>
      </w:r>
      <w:r w:rsidR="2D649C6F" w:rsidRPr="00BE1730">
        <w:rPr>
          <w:rFonts w:ascii="Times New Roman" w:hAnsi="Times New Roman" w:cs="Times New Roman"/>
        </w:rPr>
        <w:t xml:space="preserve"> </w:t>
      </w:r>
      <w:r w:rsidR="2D649C6F">
        <w:rPr>
          <w:rFonts w:ascii="Times New Roman" w:hAnsi="Times New Roman" w:cs="Times New Roman"/>
        </w:rPr>
        <w:t>22-26.</w:t>
      </w:r>
      <w:r w:rsidR="2D649C6F" w:rsidRPr="00B62F1B">
        <w:rPr>
          <w:rFonts w:ascii="Times New Roman" w:hAnsi="Times New Roman" w:cs="Times New Roman"/>
        </w:rPr>
        <w:t xml:space="preserve"> </w:t>
      </w:r>
    </w:p>
  </w:endnote>
  <w:endnote w:id="58">
    <w:p w14:paraId="0EC1156C" w14:textId="7E4217CC"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43CD3612" w:rsidRPr="00AF63C5">
        <w:rPr>
          <w:rFonts w:ascii="Times New Roman" w:hAnsi="Times New Roman" w:cs="Times New Roman"/>
        </w:rPr>
        <w:t xml:space="preserve"> </w:t>
      </w:r>
      <w:r w:rsidR="43CD3612" w:rsidRPr="007C2046">
        <w:rPr>
          <w:rFonts w:ascii="Times New Roman" w:hAnsi="Times New Roman" w:cs="Times New Roman"/>
          <w:color w:val="000000"/>
          <w:shd w:val="clear" w:color="auto" w:fill="FFFFFF"/>
        </w:rPr>
        <w:t xml:space="preserve">Anencephaly is a </w:t>
      </w:r>
      <w:r w:rsidR="43CD3612">
        <w:rPr>
          <w:rFonts w:ascii="Times New Roman" w:hAnsi="Times New Roman" w:cs="Times New Roman"/>
          <w:color w:val="000000"/>
          <w:shd w:val="clear" w:color="auto" w:fill="FFFFFF"/>
        </w:rPr>
        <w:t>condition</w:t>
      </w:r>
      <w:r w:rsidR="43CD3612" w:rsidRPr="007C2046">
        <w:rPr>
          <w:rFonts w:ascii="Times New Roman" w:hAnsi="Times New Roman" w:cs="Times New Roman"/>
          <w:color w:val="000000"/>
          <w:shd w:val="clear" w:color="auto" w:fill="FFFFFF"/>
        </w:rPr>
        <w:t xml:space="preserve"> in which a baby is born without parts of the brain and skull.</w:t>
      </w:r>
      <w:r w:rsidR="43CD3612">
        <w:rPr>
          <w:rFonts w:ascii="Times New Roman" w:hAnsi="Times New Roman" w:cs="Times New Roman"/>
        </w:rPr>
        <w:t xml:space="preserve"> </w:t>
      </w:r>
      <w:r w:rsidR="43CD3612" w:rsidRPr="43CD3612">
        <w:rPr>
          <w:rFonts w:ascii="Times New Roman" w:hAnsi="Times New Roman" w:cs="Times New Roman"/>
          <w:i/>
          <w:iCs/>
        </w:rPr>
        <w:t xml:space="preserve">Facts about </w:t>
      </w:r>
      <w:r w:rsidR="43CD3612" w:rsidRPr="007A4F41">
        <w:rPr>
          <w:rFonts w:ascii="Times New Roman" w:hAnsi="Times New Roman" w:cs="Times New Roman"/>
          <w:i/>
          <w:iCs/>
        </w:rPr>
        <w:t>Anencephaly</w:t>
      </w:r>
      <w:r w:rsidR="43CD3612">
        <w:rPr>
          <w:rFonts w:ascii="Times New Roman" w:hAnsi="Times New Roman" w:cs="Times New Roman"/>
        </w:rPr>
        <w:t xml:space="preserve">, </w:t>
      </w:r>
      <w:proofErr w:type="spellStart"/>
      <w:r w:rsidR="43CD3612">
        <w:rPr>
          <w:rFonts w:ascii="Times New Roman" w:hAnsi="Times New Roman" w:cs="Times New Roman"/>
        </w:rPr>
        <w:t>Ctrs</w:t>
      </w:r>
      <w:proofErr w:type="spellEnd"/>
      <w:r w:rsidR="43CD3612">
        <w:rPr>
          <w:rFonts w:ascii="Times New Roman" w:hAnsi="Times New Roman" w:cs="Times New Roman"/>
        </w:rPr>
        <w:t xml:space="preserve">. for Disease Control &amp; Prevention, </w:t>
      </w:r>
      <w:r w:rsidR="43CD3612">
        <w:rPr>
          <w:rStyle w:val="Hyperlink"/>
        </w:rPr>
        <w:t xml:space="preserve"> </w:t>
      </w:r>
      <w:hyperlink r:id="rId54" w:anchor=":~:text=Anencephaly%20is%20a%20serious%20birth,part%20of%20the%20neural%20tube)(last visited Sept. 5, 2023)." w:history="1">
        <w:r w:rsidR="43CD3612" w:rsidRPr="00386F9C">
          <w:rPr>
            <w:rStyle w:val="Hyperlink"/>
            <w:rFonts w:ascii="Times New Roman" w:hAnsi="Times New Roman" w:cs="Times New Roman"/>
          </w:rPr>
          <w:t>https://www.cdc.gov/ncbddd/birthdefects/anencephaly.html#:~:text=Anencephaly%20is%20a%20serious%20birth,part%20of%20the%20neural%20tube)(last visited Sept. 5, 2023).</w:t>
        </w:r>
      </w:hyperlink>
    </w:p>
  </w:endnote>
  <w:endnote w:id="59">
    <w:p w14:paraId="79E9F631" w14:textId="56F1E33D" w:rsidR="00B56CD1" w:rsidRPr="00E0310D" w:rsidRDefault="00B56CD1" w:rsidP="00C24B1A">
      <w:pPr>
        <w:pStyle w:val="EndnoteText"/>
        <w:jc w:val="both"/>
        <w:rPr>
          <w:rFonts w:ascii="Times New Roman" w:hAnsi="Times New Roman" w:cs="Times New Roman"/>
        </w:rPr>
      </w:pPr>
      <w:r w:rsidRPr="00C16C38">
        <w:rPr>
          <w:rStyle w:val="EndnoteReference"/>
          <w:rFonts w:ascii="Times New Roman" w:hAnsi="Times New Roman" w:cs="Times New Roman"/>
        </w:rPr>
        <w:endnoteRef/>
      </w:r>
      <w:r w:rsidR="2D649C6F" w:rsidRPr="0097057B">
        <w:rPr>
          <w:rFonts w:ascii="Times New Roman" w:hAnsi="Times New Roman" w:cs="Times New Roman"/>
        </w:rPr>
        <w:t xml:space="preserve"> </w:t>
      </w:r>
      <w:r w:rsidR="2D649C6F" w:rsidRPr="00BE1730">
        <w:rPr>
          <w:rFonts w:ascii="Times New Roman" w:hAnsi="Times New Roman" w:cs="Times New Roman"/>
        </w:rPr>
        <w:t>Plaintiffs’ First Amended Verified Petition</w:t>
      </w:r>
      <w:r w:rsidR="2D649C6F">
        <w:rPr>
          <w:rFonts w:ascii="Times New Roman" w:hAnsi="Times New Roman" w:cs="Times New Roman"/>
        </w:rPr>
        <w:t xml:space="preserve">, </w:t>
      </w:r>
      <w:r w:rsidR="2D649C6F" w:rsidRPr="2D649C6F">
        <w:rPr>
          <w:rFonts w:ascii="Times New Roman" w:hAnsi="Times New Roman" w:cs="Times New Roman"/>
          <w:i/>
          <w:iCs/>
        </w:rPr>
        <w:t xml:space="preserve">supra </w:t>
      </w:r>
      <w:r w:rsidR="2D649C6F">
        <w:rPr>
          <w:rFonts w:ascii="Times New Roman" w:hAnsi="Times New Roman" w:cs="Times New Roman"/>
        </w:rPr>
        <w:t xml:space="preserve">note 54, at 29-32; Isabelle Chapman, </w:t>
      </w:r>
      <w:r w:rsidR="2D649C6F" w:rsidRPr="2D649C6F">
        <w:rPr>
          <w:rFonts w:ascii="Times New Roman" w:hAnsi="Times New Roman" w:cs="Times New Roman"/>
          <w:i/>
          <w:iCs/>
        </w:rPr>
        <w:t>Nearly two years after Texas’ six-week abortion ban, more babies are dying</w:t>
      </w:r>
      <w:r w:rsidR="2D649C6F">
        <w:rPr>
          <w:rFonts w:ascii="Times New Roman" w:hAnsi="Times New Roman" w:cs="Times New Roman"/>
        </w:rPr>
        <w:t>, CNN (July 20, 2023), .</w:t>
      </w:r>
      <w:hyperlink r:id="rId55" w:history="1">
        <w:r w:rsidR="2D649C6F">
          <w:rPr>
            <w:rFonts w:ascii="Times New Roman" w:hAnsi="Times New Roman" w:cs="Times New Roman"/>
            <w:color w:val="0000FF"/>
            <w:kern w:val="2"/>
            <w:u w:val="single"/>
          </w:rPr>
          <w:t>’https://edition.cnn.com/2023/07/20/health/texas-abortion-ban-infant-mortality-invs/index.html</w:t>
        </w:r>
      </w:hyperlink>
      <w:r w:rsidR="2D649C6F">
        <w:rPr>
          <w:rFonts w:ascii="Times New Roman" w:hAnsi="Times New Roman" w:cs="Times New Roman"/>
          <w:kern w:val="2"/>
        </w:rPr>
        <w:t>.</w:t>
      </w:r>
    </w:p>
  </w:endnote>
  <w:endnote w:id="60">
    <w:p w14:paraId="768997D6" w14:textId="28C28F28" w:rsidR="008637A6" w:rsidRPr="00E0310D" w:rsidRDefault="008637A6" w:rsidP="008015EA">
      <w:pPr>
        <w:spacing w:after="0"/>
        <w:jc w:val="both"/>
        <w:rPr>
          <w:rFonts w:ascii="Times New Roman" w:hAnsi="Times New Roman" w:cs="Times New Roman"/>
        </w:rPr>
      </w:pPr>
      <w:r w:rsidRPr="00E0310D">
        <w:rPr>
          <w:rStyle w:val="EndnoteReference"/>
          <w:rFonts w:ascii="Times New Roman" w:hAnsi="Times New Roman" w:cs="Times New Roman"/>
          <w:sz w:val="20"/>
          <w:szCs w:val="20"/>
        </w:rPr>
        <w:endnoteRef/>
      </w:r>
      <w:r w:rsidRPr="00E0310D">
        <w:rPr>
          <w:rFonts w:ascii="Times New Roman" w:hAnsi="Times New Roman" w:cs="Times New Roman"/>
          <w:sz w:val="20"/>
          <w:szCs w:val="20"/>
        </w:rPr>
        <w:t xml:space="preserve"> </w:t>
      </w:r>
      <w:r w:rsidR="00BB4E64" w:rsidRPr="00DC2AEF">
        <w:rPr>
          <w:rFonts w:ascii="Times New Roman" w:hAnsi="Times New Roman" w:cs="Times New Roman"/>
          <w:sz w:val="20"/>
          <w:szCs w:val="20"/>
        </w:rPr>
        <w:t xml:space="preserve">Selena Simmons-Duffin, </w:t>
      </w:r>
      <w:r w:rsidR="00BB4E64" w:rsidRPr="00DC2AEF">
        <w:rPr>
          <w:rFonts w:ascii="Times New Roman" w:hAnsi="Times New Roman" w:cs="Times New Roman"/>
          <w:i/>
          <w:iCs/>
          <w:sz w:val="20"/>
          <w:szCs w:val="20"/>
        </w:rPr>
        <w:t>Denied abortion for a doomed pregnancy, she tells Texas court: ‘There was no mercy”</w:t>
      </w:r>
      <w:r w:rsidR="00BB4E64" w:rsidRPr="00DC2AEF">
        <w:rPr>
          <w:rFonts w:ascii="Times New Roman" w:hAnsi="Times New Roman" w:cs="Times New Roman"/>
          <w:sz w:val="20"/>
          <w:szCs w:val="20"/>
        </w:rPr>
        <w:t xml:space="preserve">, NPR (July 20, 2023), </w:t>
      </w:r>
      <w:hyperlink r:id="rId56" w:history="1">
        <w:r w:rsidR="00BB4E64" w:rsidRPr="00DC2AEF">
          <w:rPr>
            <w:rStyle w:val="Hyperlink"/>
            <w:rFonts w:ascii="Times New Roman" w:hAnsi="Times New Roman" w:cs="Times New Roman"/>
            <w:sz w:val="20"/>
            <w:szCs w:val="20"/>
          </w:rPr>
          <w:t>https://www.npr.org/sections/health-shots/2023/07/19/1188828153/denied-abortion-for-a-doomed-pregnancy-she-tells-texas-court-there-was-no-mercy</w:t>
        </w:r>
      </w:hyperlink>
      <w:r w:rsidR="00BB4E64" w:rsidRPr="00DC2AEF">
        <w:rPr>
          <w:rFonts w:ascii="Times New Roman" w:hAnsi="Times New Roman" w:cs="Times New Roman"/>
          <w:sz w:val="20"/>
          <w:szCs w:val="20"/>
        </w:rPr>
        <w:t>.</w:t>
      </w:r>
    </w:p>
  </w:endnote>
  <w:endnote w:id="61">
    <w:p w14:paraId="7B3C4303" w14:textId="585E140E" w:rsidR="00C25700" w:rsidRPr="008015EA" w:rsidRDefault="00C25700" w:rsidP="008015EA">
      <w:pPr>
        <w:spacing w:after="0"/>
        <w:jc w:val="both"/>
        <w:rPr>
          <w:rFonts w:ascii="Times New Roman" w:hAnsi="Times New Roman" w:cs="Times New Roman"/>
        </w:rPr>
      </w:pPr>
      <w:r w:rsidRPr="00E0310D">
        <w:rPr>
          <w:rStyle w:val="EndnoteReference"/>
          <w:rFonts w:ascii="Times New Roman" w:hAnsi="Times New Roman" w:cs="Times New Roman"/>
          <w:sz w:val="20"/>
          <w:szCs w:val="20"/>
        </w:rPr>
        <w:endnoteRef/>
      </w:r>
      <w:r w:rsidRPr="00E0310D">
        <w:rPr>
          <w:rFonts w:ascii="Times New Roman" w:hAnsi="Times New Roman" w:cs="Times New Roman"/>
          <w:sz w:val="20"/>
          <w:szCs w:val="20"/>
        </w:rPr>
        <w:t xml:space="preserve"> </w:t>
      </w:r>
      <w:r w:rsidR="00D93FA5" w:rsidRPr="00C901C6">
        <w:rPr>
          <w:rFonts w:ascii="Times New Roman" w:hAnsi="Times New Roman" w:cs="Times New Roman"/>
          <w:sz w:val="20"/>
          <w:szCs w:val="20"/>
        </w:rPr>
        <w:t xml:space="preserve">Defendant’s Amended Plea to the Jurisdiction and Response to Plaintiff’s Application for Temporary Injunction at 3, </w:t>
      </w:r>
      <w:proofErr w:type="spellStart"/>
      <w:r w:rsidR="00D93FA5" w:rsidRPr="00C901C6">
        <w:rPr>
          <w:rFonts w:ascii="Times New Roman" w:hAnsi="Times New Roman" w:cs="Times New Roman"/>
          <w:sz w:val="20"/>
          <w:szCs w:val="20"/>
        </w:rPr>
        <w:t>Zurawski</w:t>
      </w:r>
      <w:proofErr w:type="spellEnd"/>
      <w:r w:rsidR="00D93FA5" w:rsidRPr="00C901C6">
        <w:rPr>
          <w:rFonts w:ascii="Times New Roman" w:hAnsi="Times New Roman" w:cs="Times New Roman"/>
          <w:sz w:val="20"/>
          <w:szCs w:val="20"/>
        </w:rPr>
        <w:t xml:space="preserve"> v. Texas, No. D-1-GN-23-000968 (Tex. Dist. Ct. July 14, 2023), </w:t>
      </w:r>
      <w:hyperlink r:id="rId57" w:history="1">
        <w:r w:rsidR="00D93FA5">
          <w:rPr>
            <w:rStyle w:val="Hyperlink"/>
            <w:rFonts w:ascii="Times New Roman" w:hAnsi="Times New Roman" w:cs="Times New Roman"/>
            <w:sz w:val="20"/>
            <w:szCs w:val="20"/>
          </w:rPr>
          <w:t>https://reproductiverights.org/wp-content/uploads/2023/07/20230712_Ds-PTJ_AMND-Apndx_Final.pdf</w:t>
        </w:r>
      </w:hyperlink>
      <w:r w:rsidR="00D93FA5" w:rsidRPr="00C901C6">
        <w:rPr>
          <w:rFonts w:ascii="Times New Roman" w:hAnsi="Times New Roman" w:cs="Times New Roman"/>
          <w:sz w:val="20"/>
          <w:szCs w:val="20"/>
        </w:rPr>
        <w:t>.</w:t>
      </w:r>
      <w:r w:rsidRPr="00C901C6">
        <w:rPr>
          <w:rFonts w:ascii="Times New Roman" w:hAnsi="Times New Roman" w:cs="Times New Roman"/>
          <w:sz w:val="20"/>
          <w:szCs w:val="20"/>
        </w:rPr>
        <w:t xml:space="preserve"> </w:t>
      </w:r>
    </w:p>
  </w:endnote>
  <w:endnote w:id="62">
    <w:p w14:paraId="21581D3F" w14:textId="7F2189AF" w:rsidR="007B0EBE" w:rsidRPr="00941093" w:rsidRDefault="007B0EBE" w:rsidP="00C24B1A">
      <w:pPr>
        <w:pStyle w:val="EndnoteText"/>
        <w:jc w:val="both"/>
        <w:rPr>
          <w:rFonts w:ascii="Times New Roman" w:hAnsi="Times New Roman" w:cs="Times New Roman"/>
        </w:rPr>
      </w:pPr>
      <w:r w:rsidRPr="000F2BEC">
        <w:rPr>
          <w:rStyle w:val="EndnoteReference"/>
          <w:rFonts w:ascii="Times New Roman" w:hAnsi="Times New Roman" w:cs="Times New Roman"/>
        </w:rPr>
        <w:endnoteRef/>
      </w:r>
      <w:r w:rsidRPr="000F2BEC">
        <w:rPr>
          <w:rFonts w:ascii="Times New Roman" w:hAnsi="Times New Roman" w:cs="Times New Roman"/>
        </w:rPr>
        <w:t xml:space="preserve"> </w:t>
      </w:r>
      <w:r w:rsidR="00B5283F" w:rsidRPr="00E0310D">
        <w:rPr>
          <w:rFonts w:ascii="Times New Roman" w:hAnsi="Times New Roman" w:cs="Times New Roman"/>
          <w:i/>
          <w:iCs/>
        </w:rPr>
        <w:t>Id.</w:t>
      </w:r>
      <w:r w:rsidRPr="00E0310D">
        <w:rPr>
          <w:rFonts w:ascii="Times New Roman" w:hAnsi="Times New Roman" w:cs="Times New Roman"/>
          <w:i/>
        </w:rPr>
        <w:t xml:space="preserve"> </w:t>
      </w:r>
    </w:p>
  </w:endnote>
  <w:endnote w:id="63">
    <w:p w14:paraId="7711CE6D" w14:textId="10F1709F" w:rsidR="007B0EBE" w:rsidRPr="00941093" w:rsidRDefault="007B0EBE" w:rsidP="008015EA">
      <w:pPr>
        <w:spacing w:after="0"/>
        <w:jc w:val="both"/>
        <w:rPr>
          <w:rFonts w:ascii="Times New Roman" w:hAnsi="Times New Roman" w:cs="Times New Roman"/>
        </w:rPr>
      </w:pPr>
      <w:r w:rsidRPr="00AF63C5">
        <w:rPr>
          <w:rStyle w:val="EndnoteReference"/>
          <w:rFonts w:ascii="Times New Roman" w:hAnsi="Times New Roman" w:cs="Times New Roman"/>
          <w:sz w:val="20"/>
          <w:szCs w:val="20"/>
        </w:rPr>
        <w:endnoteRef/>
      </w:r>
      <w:r w:rsidRPr="00AF63C5">
        <w:rPr>
          <w:rFonts w:ascii="Times New Roman" w:hAnsi="Times New Roman" w:cs="Times New Roman"/>
          <w:sz w:val="20"/>
          <w:szCs w:val="20"/>
        </w:rPr>
        <w:t xml:space="preserve"> </w:t>
      </w:r>
      <w:r w:rsidR="00107AB7" w:rsidRPr="00DC2AEF">
        <w:rPr>
          <w:rFonts w:ascii="Times New Roman" w:hAnsi="Times New Roman" w:cs="Times New Roman"/>
          <w:i/>
          <w:iCs/>
          <w:sz w:val="20"/>
          <w:szCs w:val="20"/>
        </w:rPr>
        <w:t>Texas Women Give Gripping Testimony Against State in Abortion Hearing</w:t>
      </w:r>
      <w:r w:rsidR="00107AB7" w:rsidRPr="00DC2AEF">
        <w:rPr>
          <w:rFonts w:ascii="Times New Roman" w:hAnsi="Times New Roman" w:cs="Times New Roman"/>
          <w:sz w:val="20"/>
          <w:szCs w:val="20"/>
        </w:rPr>
        <w:t xml:space="preserve">, Ctr. for </w:t>
      </w:r>
      <w:proofErr w:type="spellStart"/>
      <w:r w:rsidR="00107AB7" w:rsidRPr="00DC2AEF">
        <w:rPr>
          <w:rFonts w:ascii="Times New Roman" w:hAnsi="Times New Roman" w:cs="Times New Roman"/>
          <w:sz w:val="20"/>
          <w:szCs w:val="20"/>
        </w:rPr>
        <w:t>Reprod</w:t>
      </w:r>
      <w:proofErr w:type="spellEnd"/>
      <w:r w:rsidR="00107AB7" w:rsidRPr="00DC2AEF">
        <w:rPr>
          <w:rFonts w:ascii="Times New Roman" w:hAnsi="Times New Roman" w:cs="Times New Roman"/>
          <w:sz w:val="20"/>
          <w:szCs w:val="20"/>
        </w:rPr>
        <w:t xml:space="preserve">. </w:t>
      </w:r>
      <w:proofErr w:type="spellStart"/>
      <w:r w:rsidR="00107AB7" w:rsidRPr="00DC2AEF">
        <w:rPr>
          <w:rFonts w:ascii="Times New Roman" w:hAnsi="Times New Roman" w:cs="Times New Roman"/>
          <w:sz w:val="20"/>
          <w:szCs w:val="20"/>
        </w:rPr>
        <w:t>Rts</w:t>
      </w:r>
      <w:proofErr w:type="spellEnd"/>
      <w:r w:rsidR="00107AB7" w:rsidRPr="00DC2AEF">
        <w:rPr>
          <w:rFonts w:ascii="Times New Roman" w:hAnsi="Times New Roman" w:cs="Times New Roman"/>
          <w:sz w:val="20"/>
          <w:szCs w:val="20"/>
        </w:rPr>
        <w:t>. (July 20, 2023),</w:t>
      </w:r>
      <w:r w:rsidRPr="00DC2AEF">
        <w:rPr>
          <w:rFonts w:ascii="Times New Roman" w:hAnsi="Times New Roman" w:cs="Times New Roman"/>
          <w:sz w:val="20"/>
          <w:szCs w:val="20"/>
        </w:rPr>
        <w:t xml:space="preserve"> </w:t>
      </w:r>
      <w:hyperlink r:id="rId58" w:history="1">
        <w:r w:rsidR="00107AB7">
          <w:rPr>
            <w:rStyle w:val="Hyperlink"/>
            <w:rFonts w:ascii="Times New Roman" w:hAnsi="Times New Roman" w:cs="Times New Roman"/>
            <w:sz w:val="20"/>
            <w:szCs w:val="20"/>
          </w:rPr>
          <w:t>https://reproductiverights.org/texas-women-give-gripping-testimony-against-state-in-abortion-hearing/</w:t>
        </w:r>
      </w:hyperlink>
      <w:r w:rsidR="00107AB7" w:rsidRPr="00DC2AEF">
        <w:rPr>
          <w:rFonts w:ascii="Times New Roman" w:hAnsi="Times New Roman" w:cs="Times New Roman"/>
          <w:sz w:val="20"/>
          <w:szCs w:val="20"/>
        </w:rPr>
        <w:t>.</w:t>
      </w:r>
    </w:p>
  </w:endnote>
  <w:endnote w:id="64">
    <w:p w14:paraId="74193271" w14:textId="4684CBAA"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AF63C5">
        <w:rPr>
          <w:rFonts w:ascii="Times New Roman" w:hAnsi="Times New Roman" w:cs="Times New Roman"/>
        </w:rPr>
        <w:t xml:space="preserve"> </w:t>
      </w:r>
      <w:r w:rsidR="2D649C6F">
        <w:rPr>
          <w:rFonts w:ascii="Times New Roman" w:hAnsi="Times New Roman" w:cs="Times New Roman"/>
        </w:rPr>
        <w:t xml:space="preserve">Simmons-Duffin, </w:t>
      </w:r>
      <w:r w:rsidR="2D649C6F" w:rsidRPr="2D649C6F">
        <w:rPr>
          <w:rFonts w:ascii="Times New Roman" w:hAnsi="Times New Roman" w:cs="Times New Roman"/>
          <w:i/>
          <w:iCs/>
        </w:rPr>
        <w:t xml:space="preserve">supra </w:t>
      </w:r>
      <w:r w:rsidR="2D649C6F">
        <w:rPr>
          <w:rFonts w:ascii="Times New Roman" w:hAnsi="Times New Roman" w:cs="Times New Roman"/>
        </w:rPr>
        <w:t xml:space="preserve">note </w:t>
      </w:r>
      <w:r w:rsidR="2D649C6F" w:rsidRPr="18F54A2D">
        <w:rPr>
          <w:rFonts w:ascii="Times New Roman" w:hAnsi="Times New Roman" w:cs="Times New Roman"/>
        </w:rPr>
        <w:t>59</w:t>
      </w:r>
      <w:r w:rsidR="2D649C6F">
        <w:rPr>
          <w:rFonts w:ascii="Times New Roman" w:hAnsi="Times New Roman" w:cs="Times New Roman"/>
        </w:rPr>
        <w:t>.</w:t>
      </w:r>
    </w:p>
  </w:endnote>
  <w:endnote w:id="65">
    <w:p w14:paraId="266EB2D6" w14:textId="24A20438"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43CD3612" w:rsidRPr="43CD3612">
        <w:rPr>
          <w:rFonts w:ascii="Times New Roman" w:hAnsi="Times New Roman" w:cs="Times New Roman"/>
          <w:i/>
          <w:iCs/>
        </w:rPr>
        <w:t>The Turnaway Study</w:t>
      </w:r>
      <w:r w:rsidR="43CD3612" w:rsidRPr="00941093">
        <w:rPr>
          <w:rFonts w:ascii="Times New Roman" w:hAnsi="Times New Roman" w:cs="Times New Roman"/>
        </w:rPr>
        <w:t xml:space="preserve">, </w:t>
      </w:r>
      <w:r w:rsidR="43CD3612">
        <w:rPr>
          <w:rFonts w:ascii="Times New Roman" w:hAnsi="Times New Roman" w:cs="Times New Roman"/>
        </w:rPr>
        <w:t xml:space="preserve">Advancing New Standards in </w:t>
      </w:r>
      <w:proofErr w:type="spellStart"/>
      <w:r w:rsidR="43CD3612">
        <w:rPr>
          <w:rFonts w:ascii="Times New Roman" w:hAnsi="Times New Roman" w:cs="Times New Roman"/>
        </w:rPr>
        <w:t>Reprod</w:t>
      </w:r>
      <w:proofErr w:type="spellEnd"/>
      <w:r w:rsidR="43CD3612">
        <w:rPr>
          <w:rFonts w:ascii="Times New Roman" w:hAnsi="Times New Roman" w:cs="Times New Roman"/>
        </w:rPr>
        <w:t>. Health,</w:t>
      </w:r>
      <w:r w:rsidR="43CD3612" w:rsidRPr="00941093">
        <w:rPr>
          <w:rFonts w:ascii="Times New Roman" w:hAnsi="Times New Roman" w:cs="Times New Roman"/>
        </w:rPr>
        <w:t xml:space="preserve"> </w:t>
      </w:r>
      <w:hyperlink r:id="rId59" w:history="1">
        <w:r w:rsidR="43CD3612" w:rsidRPr="00941093">
          <w:rPr>
            <w:rStyle w:val="Hyperlink"/>
            <w:rFonts w:ascii="Times New Roman" w:hAnsi="Times New Roman" w:cs="Times New Roman"/>
          </w:rPr>
          <w:t>https://www.ansirh.org/research/ongoing/turnaway-study</w:t>
        </w:r>
      </w:hyperlink>
      <w:r w:rsidR="43CD3612" w:rsidRPr="00941093">
        <w:rPr>
          <w:rFonts w:ascii="Times New Roman" w:hAnsi="Times New Roman" w:cs="Times New Roman"/>
        </w:rPr>
        <w:t xml:space="preserve"> (last visited </w:t>
      </w:r>
      <w:r w:rsidR="43CD3612">
        <w:rPr>
          <w:rFonts w:ascii="Times New Roman" w:hAnsi="Times New Roman" w:cs="Times New Roman"/>
        </w:rPr>
        <w:t>Sept. 5, 2023</w:t>
      </w:r>
      <w:r w:rsidR="43CD3612" w:rsidRPr="00941093">
        <w:rPr>
          <w:rFonts w:ascii="Times New Roman" w:hAnsi="Times New Roman" w:cs="Times New Roman"/>
        </w:rPr>
        <w:t xml:space="preserve">).  </w:t>
      </w:r>
    </w:p>
  </w:endnote>
  <w:endnote w:id="66">
    <w:p w14:paraId="7FCF87A4" w14:textId="4AB2FF10" w:rsidR="007B0EBE" w:rsidRPr="00941093" w:rsidRDefault="007B0EBE" w:rsidP="00C24B1A">
      <w:pPr>
        <w:pStyle w:val="EndnoteText"/>
        <w:jc w:val="both"/>
        <w:rPr>
          <w:rFonts w:ascii="Times New Roman" w:hAnsi="Times New Roman" w:cs="Times New Roman"/>
          <w:highlight w:val="yellow"/>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0108A2" w:rsidRPr="00E0310D">
        <w:rPr>
          <w:rStyle w:val="normaltextrun"/>
          <w:rFonts w:ascii="Times New Roman" w:hAnsi="Times New Roman" w:cs="Times New Roman"/>
          <w:i/>
          <w:color w:val="000000"/>
          <w:shd w:val="clear" w:color="auto" w:fill="FFFFFF"/>
        </w:rPr>
        <w:t>The Harms of Denying a Woman a Wanted Abortion – </w:t>
      </w:r>
      <w:r w:rsidR="000108A2" w:rsidRPr="00E0310D">
        <w:rPr>
          <w:rStyle w:val="findhit"/>
          <w:rFonts w:ascii="Times New Roman" w:hAnsi="Times New Roman" w:cs="Times New Roman"/>
          <w:i/>
          <w:color w:val="000000"/>
          <w:shd w:val="clear" w:color="auto" w:fill="FFFFFF"/>
        </w:rPr>
        <w:t>Findings</w:t>
      </w:r>
      <w:r w:rsidR="000108A2" w:rsidRPr="00E0310D">
        <w:rPr>
          <w:rStyle w:val="normaltextrun"/>
          <w:rFonts w:ascii="Times New Roman" w:hAnsi="Times New Roman" w:cs="Times New Roman"/>
          <w:i/>
          <w:color w:val="000000"/>
          <w:shd w:val="clear" w:color="auto" w:fill="FFFFFF"/>
        </w:rPr>
        <w:t> from the Turnaway Study</w:t>
      </w:r>
      <w:r w:rsidR="000108A2" w:rsidRPr="00E0310D">
        <w:rPr>
          <w:rStyle w:val="normaltextrun"/>
          <w:rFonts w:ascii="Times New Roman" w:hAnsi="Times New Roman" w:cs="Times New Roman"/>
          <w:color w:val="000000"/>
          <w:shd w:val="clear" w:color="auto" w:fill="FFFFFF"/>
        </w:rPr>
        <w:t>,</w:t>
      </w:r>
      <w:r w:rsidR="000108A2" w:rsidRPr="00E0310D">
        <w:rPr>
          <w:rStyle w:val="normaltextrun"/>
          <w:rFonts w:ascii="Times New Roman" w:hAnsi="Times New Roman" w:cs="Times New Roman"/>
          <w:i/>
          <w:color w:val="000000"/>
          <w:shd w:val="clear" w:color="auto" w:fill="FFFFFF"/>
        </w:rPr>
        <w:t> </w:t>
      </w:r>
      <w:r w:rsidR="000108A2" w:rsidRPr="00E0310D">
        <w:rPr>
          <w:rStyle w:val="normaltextrun"/>
          <w:rFonts w:ascii="Times New Roman" w:hAnsi="Times New Roman" w:cs="Times New Roman"/>
          <w:color w:val="000000"/>
          <w:shd w:val="clear" w:color="auto" w:fill="FFFFFF"/>
        </w:rPr>
        <w:t xml:space="preserve">Advancing New Standards in </w:t>
      </w:r>
      <w:proofErr w:type="spellStart"/>
      <w:r w:rsidR="000108A2" w:rsidRPr="00E0310D">
        <w:rPr>
          <w:rStyle w:val="normaltextrun"/>
          <w:rFonts w:ascii="Times New Roman" w:hAnsi="Times New Roman" w:cs="Times New Roman"/>
          <w:color w:val="000000"/>
          <w:shd w:val="clear" w:color="auto" w:fill="FFFFFF"/>
        </w:rPr>
        <w:t>Reprod</w:t>
      </w:r>
      <w:proofErr w:type="spellEnd"/>
      <w:r w:rsidR="000108A2" w:rsidRPr="00E0310D">
        <w:rPr>
          <w:rStyle w:val="normaltextrun"/>
          <w:rFonts w:ascii="Times New Roman" w:hAnsi="Times New Roman" w:cs="Times New Roman"/>
          <w:color w:val="000000"/>
          <w:shd w:val="clear" w:color="auto" w:fill="FFFFFF"/>
        </w:rPr>
        <w:t>. Health (April 16, 2020), </w:t>
      </w:r>
      <w:hyperlink r:id="rId60" w:tgtFrame="_blank" w:history="1">
        <w:r w:rsidR="000108A2" w:rsidRPr="008015EA">
          <w:rPr>
            <w:rStyle w:val="normaltextrun"/>
            <w:rFonts w:ascii="Times New Roman" w:hAnsi="Times New Roman" w:cs="Times New Roman"/>
            <w:color w:val="0563C1"/>
            <w:u w:val="single"/>
            <w:shd w:val="clear" w:color="auto" w:fill="FFFFFF"/>
          </w:rPr>
          <w:t>https://www.ansirh.org/sites/default/files/publications/files/the_harms_of_denying_a_woman_a_wanted_abortion_4-16-2020.pdf</w:t>
        </w:r>
      </w:hyperlink>
      <w:r w:rsidR="000108A2" w:rsidRPr="008015EA">
        <w:rPr>
          <w:rStyle w:val="normaltextrun"/>
          <w:rFonts w:ascii="Times New Roman" w:hAnsi="Times New Roman" w:cs="Times New Roman"/>
          <w:color w:val="000000"/>
          <w:shd w:val="clear" w:color="auto" w:fill="FFFFFF"/>
        </w:rPr>
        <w:t>. </w:t>
      </w:r>
    </w:p>
  </w:endnote>
  <w:endnote w:id="67">
    <w:p w14:paraId="57939EDB" w14:textId="14440ACE"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8015EA">
        <w:rPr>
          <w:rFonts w:ascii="Times New Roman" w:hAnsi="Times New Roman" w:cs="Times New Roman"/>
          <w:i/>
        </w:rPr>
        <w:t>See</w:t>
      </w:r>
      <w:r w:rsidRPr="00941093">
        <w:rPr>
          <w:rFonts w:ascii="Times New Roman" w:hAnsi="Times New Roman" w:cs="Times New Roman"/>
        </w:rPr>
        <w:t xml:space="preserve"> Gretchen </w:t>
      </w:r>
      <w:proofErr w:type="spellStart"/>
      <w:r w:rsidRPr="00941093">
        <w:rPr>
          <w:rFonts w:ascii="Times New Roman" w:hAnsi="Times New Roman" w:cs="Times New Roman"/>
        </w:rPr>
        <w:t>Borchelt</w:t>
      </w:r>
      <w:proofErr w:type="spellEnd"/>
      <w:r w:rsidRPr="00941093">
        <w:rPr>
          <w:rFonts w:ascii="Times New Roman" w:hAnsi="Times New Roman" w:cs="Times New Roman"/>
        </w:rPr>
        <w:t xml:space="preserve">, </w:t>
      </w:r>
      <w:r w:rsidRPr="00941093">
        <w:rPr>
          <w:rFonts w:ascii="Times New Roman" w:hAnsi="Times New Roman" w:cs="Times New Roman"/>
          <w:i/>
        </w:rPr>
        <w:t>The Impact Poverty Has on Women’s Health</w:t>
      </w:r>
      <w:r w:rsidRPr="00941093">
        <w:rPr>
          <w:rFonts w:ascii="Times New Roman" w:hAnsi="Times New Roman" w:cs="Times New Roman"/>
        </w:rPr>
        <w:t xml:space="preserve">, </w:t>
      </w:r>
      <w:r w:rsidR="00B52012">
        <w:rPr>
          <w:rFonts w:ascii="Times New Roman" w:hAnsi="Times New Roman" w:cs="Times New Roman"/>
        </w:rPr>
        <w:t xml:space="preserve">43 </w:t>
      </w:r>
      <w:r>
        <w:rPr>
          <w:rFonts w:ascii="Times New Roman" w:hAnsi="Times New Roman" w:cs="Times New Roman"/>
        </w:rPr>
        <w:t xml:space="preserve">American Bar </w:t>
      </w:r>
      <w:proofErr w:type="spellStart"/>
      <w:r w:rsidR="004B4BB5">
        <w:rPr>
          <w:rFonts w:ascii="Times New Roman" w:hAnsi="Times New Roman" w:cs="Times New Roman"/>
        </w:rPr>
        <w:t>Ass’n</w:t>
      </w:r>
      <w:proofErr w:type="spellEnd"/>
      <w:r w:rsidR="00564286">
        <w:rPr>
          <w:rFonts w:ascii="Times New Roman" w:hAnsi="Times New Roman" w:cs="Times New Roman"/>
        </w:rPr>
        <w:t xml:space="preserve"> Hu</w:t>
      </w:r>
      <w:r w:rsidR="00B52012">
        <w:rPr>
          <w:rFonts w:ascii="Times New Roman" w:hAnsi="Times New Roman" w:cs="Times New Roman"/>
        </w:rPr>
        <w:t xml:space="preserve">man </w:t>
      </w:r>
      <w:proofErr w:type="spellStart"/>
      <w:r w:rsidR="00B52012">
        <w:rPr>
          <w:rFonts w:ascii="Times New Roman" w:hAnsi="Times New Roman" w:cs="Times New Roman"/>
        </w:rPr>
        <w:t>Rts</w:t>
      </w:r>
      <w:proofErr w:type="spellEnd"/>
      <w:r w:rsidR="00B52012">
        <w:rPr>
          <w:rFonts w:ascii="Times New Roman" w:hAnsi="Times New Roman" w:cs="Times New Roman"/>
        </w:rPr>
        <w:t>. Mag.</w:t>
      </w:r>
      <w:r w:rsidR="0066080E">
        <w:rPr>
          <w:rFonts w:ascii="Times New Roman" w:hAnsi="Times New Roman" w:cs="Times New Roman"/>
        </w:rPr>
        <w:t xml:space="preserve"> </w:t>
      </w:r>
      <w:r w:rsidRPr="00941093">
        <w:rPr>
          <w:rFonts w:ascii="Times New Roman" w:hAnsi="Times New Roman" w:cs="Times New Roman"/>
        </w:rPr>
        <w:t xml:space="preserve">(2018), </w:t>
      </w:r>
      <w:hyperlink r:id="rId61" w:history="1">
        <w:r w:rsidRPr="00941093">
          <w:rPr>
            <w:rStyle w:val="Hyperlink"/>
            <w:rFonts w:ascii="Times New Roman" w:hAnsi="Times New Roman" w:cs="Times New Roman"/>
          </w:rPr>
          <w:t>https://www.americanbar.org/groups/crsj/publications/human_rights_magazine_home/the-state-of-healthcare-in-the-united-states/poverty-on-womens-health/</w:t>
        </w:r>
      </w:hyperlink>
      <w:r w:rsidRPr="00941093">
        <w:rPr>
          <w:rFonts w:ascii="Times New Roman" w:hAnsi="Times New Roman" w:cs="Times New Roman"/>
        </w:rPr>
        <w:t xml:space="preserve">. </w:t>
      </w:r>
    </w:p>
  </w:endnote>
  <w:endnote w:id="68">
    <w:p w14:paraId="7A5C82DA" w14:textId="2EC2BA09" w:rsidR="007B0EBE" w:rsidRPr="00AF63C5" w:rsidRDefault="007B0EBE" w:rsidP="43CD3612">
      <w:pPr>
        <w:pStyle w:val="EndnoteText"/>
        <w:jc w:val="both"/>
        <w:rPr>
          <w:rFonts w:ascii="Times New Roman" w:hAnsi="Times New Roman" w:cs="Times New Roman"/>
          <w:lang w:val="fr-FR"/>
        </w:rPr>
      </w:pPr>
      <w:r w:rsidRPr="00941093">
        <w:rPr>
          <w:rStyle w:val="EndnoteReference"/>
          <w:rFonts w:ascii="Times New Roman" w:hAnsi="Times New Roman" w:cs="Times New Roman"/>
        </w:rPr>
        <w:endnoteRef/>
      </w:r>
      <w:r w:rsidR="2D649C6F" w:rsidRPr="00941093">
        <w:rPr>
          <w:rFonts w:ascii="Times New Roman" w:hAnsi="Times New Roman" w:cs="Times New Roman"/>
        </w:rPr>
        <w:t xml:space="preserve"> </w:t>
      </w:r>
      <w:proofErr w:type="spellStart"/>
      <w:r w:rsidR="2D649C6F" w:rsidRPr="00AF63C5">
        <w:rPr>
          <w:rFonts w:ascii="Times New Roman" w:hAnsi="Times New Roman" w:cs="Times New Roman"/>
        </w:rPr>
        <w:t>Nat</w:t>
      </w:r>
      <w:r w:rsidR="2D649C6F">
        <w:rPr>
          <w:rFonts w:ascii="Times New Roman" w:hAnsi="Times New Roman" w:cs="Times New Roman"/>
        </w:rPr>
        <w:t>’</w:t>
      </w:r>
      <w:r w:rsidR="2D649C6F" w:rsidRPr="00AF63C5">
        <w:rPr>
          <w:rFonts w:ascii="Times New Roman" w:hAnsi="Times New Roman" w:cs="Times New Roman"/>
        </w:rPr>
        <w:t>l</w:t>
      </w:r>
      <w:proofErr w:type="spellEnd"/>
      <w:r w:rsidR="2D649C6F" w:rsidRPr="00941093">
        <w:rPr>
          <w:rFonts w:ascii="Times New Roman" w:hAnsi="Times New Roman" w:cs="Times New Roman"/>
        </w:rPr>
        <w:t xml:space="preserve"> Birth Equity Collaborative &amp; Center for </w:t>
      </w:r>
      <w:proofErr w:type="spellStart"/>
      <w:r w:rsidR="2D649C6F" w:rsidRPr="00AF63C5">
        <w:rPr>
          <w:rFonts w:ascii="Times New Roman" w:hAnsi="Times New Roman" w:cs="Times New Roman"/>
        </w:rPr>
        <w:t>Reprod</w:t>
      </w:r>
      <w:proofErr w:type="spellEnd"/>
      <w:r w:rsidR="2D649C6F">
        <w:rPr>
          <w:rFonts w:ascii="Times New Roman" w:hAnsi="Times New Roman" w:cs="Times New Roman"/>
        </w:rPr>
        <w:t>.</w:t>
      </w:r>
      <w:r w:rsidR="2D649C6F" w:rsidRPr="00941093">
        <w:rPr>
          <w:rFonts w:ascii="Times New Roman" w:hAnsi="Times New Roman" w:cs="Times New Roman"/>
        </w:rPr>
        <w:t xml:space="preserve"> </w:t>
      </w:r>
      <w:proofErr w:type="spellStart"/>
      <w:r w:rsidR="2D649C6F" w:rsidRPr="00941093">
        <w:rPr>
          <w:rFonts w:ascii="Times New Roman" w:hAnsi="Times New Roman" w:cs="Times New Roman"/>
        </w:rPr>
        <w:t>Rts</w:t>
      </w:r>
      <w:proofErr w:type="spellEnd"/>
      <w:r w:rsidR="2D649C6F">
        <w:rPr>
          <w:rFonts w:ascii="Times New Roman" w:hAnsi="Times New Roman" w:cs="Times New Roman"/>
        </w:rPr>
        <w:t>.</w:t>
      </w:r>
      <w:r w:rsidR="2D649C6F" w:rsidRPr="00941093">
        <w:rPr>
          <w:rFonts w:ascii="Times New Roman" w:hAnsi="Times New Roman" w:cs="Times New Roman"/>
        </w:rPr>
        <w:t xml:space="preserve">, </w:t>
      </w:r>
      <w:r w:rsidR="2D649C6F" w:rsidRPr="2D649C6F">
        <w:rPr>
          <w:rFonts w:ascii="Times New Roman" w:hAnsi="Times New Roman" w:cs="Times New Roman"/>
          <w:i/>
          <w:iCs/>
        </w:rPr>
        <w:t>Response to Inputs in preparation of the report of the United Nations High Commissioner for Human Rights pursuant to Human Rights Council resolution 43/1 on the “Promotion and protection of the human rights and fundamental freedoms of Africans and of people of African descent against excessive use of force and other human rights violations by law enforcement officers”</w:t>
      </w:r>
      <w:r w:rsidR="2D649C6F" w:rsidRPr="2D649C6F">
        <w:rPr>
          <w:rFonts w:ascii="Times New Roman" w:hAnsi="Times New Roman" w:cs="Times New Roman"/>
        </w:rPr>
        <w:t xml:space="preserve">, Ctr. for </w:t>
      </w:r>
      <w:proofErr w:type="spellStart"/>
      <w:r w:rsidR="2D649C6F" w:rsidRPr="2D649C6F">
        <w:rPr>
          <w:rFonts w:ascii="Times New Roman" w:hAnsi="Times New Roman" w:cs="Times New Roman"/>
        </w:rPr>
        <w:t>Reprod</w:t>
      </w:r>
      <w:proofErr w:type="spellEnd"/>
      <w:r w:rsidR="2D649C6F" w:rsidRPr="2D649C6F">
        <w:rPr>
          <w:rFonts w:ascii="Times New Roman" w:hAnsi="Times New Roman" w:cs="Times New Roman"/>
        </w:rPr>
        <w:t xml:space="preserve">. </w:t>
      </w:r>
      <w:proofErr w:type="spellStart"/>
      <w:r w:rsidR="2D649C6F" w:rsidRPr="2D649C6F">
        <w:rPr>
          <w:rFonts w:ascii="Times New Roman" w:hAnsi="Times New Roman" w:cs="Times New Roman"/>
          <w:lang w:val="fr-FR"/>
        </w:rPr>
        <w:t>Rts</w:t>
      </w:r>
      <w:proofErr w:type="spellEnd"/>
      <w:r w:rsidR="2D649C6F" w:rsidRPr="2D649C6F">
        <w:rPr>
          <w:rFonts w:ascii="Times New Roman" w:hAnsi="Times New Roman" w:cs="Times New Roman"/>
          <w:lang w:val="fr-FR"/>
        </w:rPr>
        <w:t>. (</w:t>
      </w:r>
      <w:proofErr w:type="spellStart"/>
      <w:r w:rsidR="2D649C6F" w:rsidRPr="2D649C6F">
        <w:rPr>
          <w:rFonts w:ascii="Times New Roman" w:hAnsi="Times New Roman" w:cs="Times New Roman"/>
          <w:lang w:val="fr-FR"/>
        </w:rPr>
        <w:t>Dec</w:t>
      </w:r>
      <w:proofErr w:type="spellEnd"/>
      <w:r w:rsidR="2D649C6F" w:rsidRPr="2D649C6F">
        <w:rPr>
          <w:rFonts w:ascii="Times New Roman" w:hAnsi="Times New Roman" w:cs="Times New Roman"/>
          <w:lang w:val="fr-FR"/>
        </w:rPr>
        <w:t xml:space="preserve">. 4, 2020), </w:t>
      </w:r>
      <w:hyperlink r:id="rId62">
        <w:r w:rsidR="2D649C6F" w:rsidRPr="2D649C6F">
          <w:rPr>
            <w:rStyle w:val="Hyperlink"/>
            <w:rFonts w:ascii="Times New Roman" w:hAnsi="Times New Roman" w:cs="Times New Roman"/>
            <w:lang w:val="fr-FR"/>
          </w:rPr>
          <w:t>https://reproductiverights.org/wp-content/uploads/2020/12/NBEC-and-CRR-submission-to-OHCHR-re-police-violence-report_2020_FINAL-1.pdf</w:t>
        </w:r>
      </w:hyperlink>
      <w:r w:rsidR="2D649C6F" w:rsidRPr="2D649C6F">
        <w:rPr>
          <w:rFonts w:ascii="Times New Roman" w:hAnsi="Times New Roman" w:cs="Times New Roman"/>
          <w:lang w:val="fr-FR"/>
        </w:rPr>
        <w:t xml:space="preserve">. </w:t>
      </w:r>
    </w:p>
  </w:endnote>
  <w:endnote w:id="69">
    <w:p w14:paraId="16839FF6" w14:textId="1E647DD0"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iCs/>
        </w:rPr>
        <w:t>See</w:t>
      </w:r>
      <w:r w:rsidRPr="00941093">
        <w:rPr>
          <w:rFonts w:ascii="Times New Roman" w:hAnsi="Times New Roman" w:cs="Times New Roman"/>
        </w:rPr>
        <w:t xml:space="preserve"> </w:t>
      </w:r>
      <w:r w:rsidRPr="00941093">
        <w:rPr>
          <w:rFonts w:ascii="Times New Roman" w:hAnsi="Times New Roman" w:cs="Times New Roman"/>
          <w:i/>
          <w:iCs/>
        </w:rPr>
        <w:t xml:space="preserve">Abortion </w:t>
      </w:r>
      <w:proofErr w:type="gramStart"/>
      <w:r w:rsidRPr="00941093">
        <w:rPr>
          <w:rFonts w:ascii="Times New Roman" w:hAnsi="Times New Roman" w:cs="Times New Roman"/>
          <w:i/>
          <w:iCs/>
        </w:rPr>
        <w:t>is</w:t>
      </w:r>
      <w:proofErr w:type="gramEnd"/>
      <w:r w:rsidRPr="00941093">
        <w:rPr>
          <w:rFonts w:ascii="Times New Roman" w:hAnsi="Times New Roman" w:cs="Times New Roman"/>
          <w:i/>
          <w:iCs/>
        </w:rPr>
        <w:t xml:space="preserve"> Health Care</w:t>
      </w:r>
      <w:r w:rsidRPr="00941093">
        <w:rPr>
          <w:rFonts w:ascii="Times New Roman" w:hAnsi="Times New Roman" w:cs="Times New Roman"/>
        </w:rPr>
        <w:t xml:space="preserve">, </w:t>
      </w:r>
      <w:proofErr w:type="spellStart"/>
      <w:r w:rsidR="0087390D">
        <w:rPr>
          <w:rFonts w:ascii="Times New Roman" w:hAnsi="Times New Roman" w:cs="Times New Roman"/>
        </w:rPr>
        <w:t>Nat’l</w:t>
      </w:r>
      <w:proofErr w:type="spellEnd"/>
      <w:r w:rsidRPr="00AF63C5">
        <w:rPr>
          <w:rFonts w:ascii="Times New Roman" w:hAnsi="Times New Roman" w:cs="Times New Roman"/>
        </w:rPr>
        <w:t xml:space="preserve"> </w:t>
      </w:r>
      <w:r w:rsidR="00987F6B">
        <w:rPr>
          <w:rFonts w:ascii="Times New Roman" w:hAnsi="Times New Roman" w:cs="Times New Roman"/>
        </w:rPr>
        <w:t>Health Law Program,</w:t>
      </w:r>
      <w:r w:rsidRPr="00AF63C5">
        <w:rPr>
          <w:rFonts w:ascii="Times New Roman" w:hAnsi="Times New Roman" w:cs="Times New Roman"/>
        </w:rPr>
        <w:t xml:space="preserve"> </w:t>
      </w:r>
      <w:hyperlink r:id="rId63" w:history="1">
        <w:r w:rsidRPr="00941093">
          <w:rPr>
            <w:rStyle w:val="Hyperlink"/>
            <w:rFonts w:ascii="Times New Roman" w:hAnsi="Times New Roman" w:cs="Times New Roman"/>
          </w:rPr>
          <w:t>https://healthlaw.org/abortion-is-health-care/</w:t>
        </w:r>
      </w:hyperlink>
      <w:r w:rsidR="009C4608">
        <w:rPr>
          <w:rStyle w:val="Hyperlink"/>
          <w:rFonts w:ascii="Times New Roman" w:hAnsi="Times New Roman" w:cs="Times New Roman"/>
        </w:rPr>
        <w:t xml:space="preserve"> (last visited Sept. 5, 2023)</w:t>
      </w:r>
      <w:r w:rsidRPr="00AF63C5">
        <w:rPr>
          <w:rFonts w:ascii="Times New Roman" w:hAnsi="Times New Roman" w:cs="Times New Roman"/>
        </w:rPr>
        <w:t xml:space="preserve">. </w:t>
      </w:r>
    </w:p>
  </w:endnote>
  <w:endnote w:id="70">
    <w:p w14:paraId="529C5F15" w14:textId="12A08399"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 xml:space="preserve">See </w:t>
      </w:r>
      <w:r>
        <w:rPr>
          <w:rFonts w:ascii="Times New Roman" w:hAnsi="Times New Roman" w:cs="Times New Roman"/>
        </w:rPr>
        <w:t xml:space="preserve">Carol Sanger, </w:t>
      </w:r>
      <w:r w:rsidRPr="00C96C19">
        <w:rPr>
          <w:rFonts w:ascii="Times New Roman" w:hAnsi="Times New Roman" w:cs="Times New Roman"/>
          <w:i/>
        </w:rPr>
        <w:t>About Abortion: Terminating Pregnancy in Twenty-First-Century America</w:t>
      </w:r>
      <w:r>
        <w:rPr>
          <w:rFonts w:ascii="Times New Roman" w:hAnsi="Times New Roman" w:cs="Times New Roman"/>
        </w:rPr>
        <w:t xml:space="preserve"> 23 (2017)</w:t>
      </w:r>
      <w:r w:rsidRPr="00941093">
        <w:rPr>
          <w:rFonts w:ascii="Times New Roman" w:hAnsi="Times New Roman" w:cs="Times New Roman"/>
          <w:smallCaps/>
        </w:rPr>
        <w:t xml:space="preserve"> (</w:t>
      </w:r>
      <w:r w:rsidRPr="00941093">
        <w:rPr>
          <w:rFonts w:ascii="Times New Roman" w:hAnsi="Times New Roman" w:cs="Times New Roman"/>
        </w:rPr>
        <w:t>describing abortion regulation as the civil law equivalent of what legal sociologist Malcolm Feely identified in the criminal context as “process as punishment,” i.e</w:t>
      </w:r>
      <w:r w:rsidR="00CE6E38" w:rsidRPr="00AF63C5">
        <w:rPr>
          <w:rFonts w:ascii="Times New Roman" w:hAnsi="Times New Roman" w:cs="Times New Roman"/>
        </w:rPr>
        <w:t>.,</w:t>
      </w:r>
      <w:r w:rsidRPr="00941093">
        <w:rPr>
          <w:rFonts w:ascii="Times New Roman" w:hAnsi="Times New Roman" w:cs="Times New Roman"/>
        </w:rPr>
        <w:t xml:space="preserve"> the “real costs” incurred before the ruling</w:t>
      </w:r>
      <w:r w:rsidRPr="00941093">
        <w:rPr>
          <w:rFonts w:ascii="Times New Roman" w:hAnsi="Times New Roman" w:cs="Times New Roman"/>
          <w:color w:val="565656"/>
          <w:shd w:val="clear" w:color="auto" w:fill="F6F6F6"/>
        </w:rPr>
        <w:t xml:space="preserve"> —</w:t>
      </w:r>
      <w:r w:rsidRPr="00941093">
        <w:rPr>
          <w:rFonts w:ascii="Times New Roman" w:hAnsi="Times New Roman" w:cs="Times New Roman"/>
        </w:rPr>
        <w:t xml:space="preserve"> lost wages from missed work, attorney’s fees, and wasted time, etc.).</w:t>
      </w:r>
    </w:p>
  </w:endnote>
  <w:endnote w:id="71">
    <w:p w14:paraId="5527A6AD" w14:textId="2076B69F" w:rsidR="007B0EBE" w:rsidRPr="00941093" w:rsidRDefault="007B0EBE" w:rsidP="00C96C19">
      <w:pPr>
        <w:spacing w:after="0" w:line="240" w:lineRule="auto"/>
        <w:jc w:val="both"/>
        <w:rPr>
          <w:rFonts w:ascii="Times New Roman" w:hAnsi="Times New Roman" w:cs="Times New Roman"/>
        </w:rPr>
      </w:pPr>
      <w:r w:rsidRPr="00C547B7">
        <w:rPr>
          <w:rStyle w:val="EndnoteReference"/>
          <w:rFonts w:ascii="Times New Roman" w:hAnsi="Times New Roman" w:cs="Times New Roman"/>
          <w:sz w:val="20"/>
          <w:szCs w:val="20"/>
        </w:rPr>
        <w:endnoteRef/>
      </w:r>
      <w:r w:rsidRPr="00AF63C5">
        <w:rPr>
          <w:rFonts w:ascii="Times New Roman" w:hAnsi="Times New Roman" w:cs="Times New Roman"/>
          <w:sz w:val="20"/>
          <w:szCs w:val="20"/>
        </w:rPr>
        <w:t xml:space="preserve"> </w:t>
      </w:r>
      <w:r w:rsidR="00F34214" w:rsidRPr="007076FB">
        <w:rPr>
          <w:rFonts w:ascii="Times New Roman" w:hAnsi="Times New Roman" w:cs="Times New Roman"/>
          <w:sz w:val="20"/>
          <w:szCs w:val="20"/>
        </w:rPr>
        <w:t xml:space="preserve">Selena Simmons-Duffin &amp; Carmel Wroth, </w:t>
      </w:r>
      <w:r w:rsidR="00F34214" w:rsidRPr="007076FB">
        <w:rPr>
          <w:rFonts w:ascii="Times New Roman" w:hAnsi="Times New Roman" w:cs="Times New Roman"/>
          <w:i/>
          <w:iCs/>
          <w:sz w:val="20"/>
          <w:szCs w:val="20"/>
        </w:rPr>
        <w:t>Maternal deaths in the U.S. spiked in 2021, CDC reports</w:t>
      </w:r>
      <w:r w:rsidR="00F34214" w:rsidRPr="007076FB">
        <w:rPr>
          <w:rFonts w:ascii="Times New Roman" w:hAnsi="Times New Roman" w:cs="Times New Roman"/>
          <w:sz w:val="20"/>
          <w:szCs w:val="20"/>
        </w:rPr>
        <w:t xml:space="preserve">, NPR (March 16, 2023), </w:t>
      </w:r>
      <w:hyperlink r:id="rId64" w:anchor=":~:text=The%20U.S.%20rate%20for%202021,deaths%20per%20100%2C000%20in%202020." w:history="1">
        <w:r w:rsidR="00F34214" w:rsidRPr="007076FB">
          <w:rPr>
            <w:rStyle w:val="Hyperlink"/>
            <w:rFonts w:ascii="Times New Roman" w:hAnsi="Times New Roman" w:cs="Times New Roman"/>
            <w:sz w:val="20"/>
            <w:szCs w:val="20"/>
          </w:rPr>
          <w:t>https://www.npr.org/sections/health-shots/2023/03/16/1163786037/maternal-deaths-in-the-u-s-spiked-in-2021-cdc-reports#:~:text=The%20U.S.%20rate%20for%202021,deaths%20per%20100%2C000%20in%202020.</w:t>
        </w:r>
      </w:hyperlink>
      <w:r w:rsidR="00F34214" w:rsidRPr="007076FB">
        <w:rPr>
          <w:rFonts w:ascii="Times New Roman" w:hAnsi="Times New Roman" w:cs="Times New Roman"/>
          <w:sz w:val="20"/>
          <w:szCs w:val="20"/>
        </w:rPr>
        <w:t xml:space="preserve">; </w:t>
      </w:r>
      <w:proofErr w:type="spellStart"/>
      <w:r w:rsidR="00F34214" w:rsidRPr="007076FB">
        <w:rPr>
          <w:rFonts w:ascii="Times New Roman" w:hAnsi="Times New Roman" w:cs="Times New Roman"/>
          <w:sz w:val="20"/>
          <w:szCs w:val="20"/>
        </w:rPr>
        <w:t>Munira</w:t>
      </w:r>
      <w:proofErr w:type="spellEnd"/>
      <w:r w:rsidR="00F34214" w:rsidRPr="007076FB">
        <w:rPr>
          <w:rFonts w:ascii="Times New Roman" w:hAnsi="Times New Roman" w:cs="Times New Roman"/>
          <w:sz w:val="20"/>
          <w:szCs w:val="20"/>
        </w:rPr>
        <w:t xml:space="preserve"> Z. Gunja et al., </w:t>
      </w:r>
      <w:r w:rsidR="00F34214" w:rsidRPr="007076FB">
        <w:rPr>
          <w:rFonts w:ascii="Times New Roman" w:hAnsi="Times New Roman" w:cs="Times New Roman"/>
          <w:i/>
          <w:iCs/>
          <w:sz w:val="20"/>
          <w:szCs w:val="20"/>
        </w:rPr>
        <w:t>The U.S. Maternal Mortality Crisis Continues to Worsen: An International Comparison</w:t>
      </w:r>
      <w:r w:rsidR="00F34214" w:rsidRPr="007076FB">
        <w:rPr>
          <w:rFonts w:ascii="Times New Roman" w:hAnsi="Times New Roman" w:cs="Times New Roman"/>
          <w:sz w:val="20"/>
          <w:szCs w:val="20"/>
        </w:rPr>
        <w:t xml:space="preserve">, The Commonwealth Fund (Dec. 1, 2022), </w:t>
      </w:r>
      <w:hyperlink r:id="rId65" w:history="1">
        <w:r w:rsidR="00F34214" w:rsidRPr="007076FB">
          <w:rPr>
            <w:rStyle w:val="Hyperlink"/>
            <w:rFonts w:ascii="Times New Roman" w:hAnsi="Times New Roman" w:cs="Times New Roman"/>
            <w:sz w:val="20"/>
            <w:szCs w:val="20"/>
          </w:rPr>
          <w:t>https://www.commonwealthfund.org/blog/2022/us-maternal-mortality-crisis-continues-worsen-international-comparison</w:t>
        </w:r>
      </w:hyperlink>
      <w:r w:rsidR="00F34214" w:rsidRPr="007076FB">
        <w:rPr>
          <w:rFonts w:ascii="Times New Roman" w:hAnsi="Times New Roman" w:cs="Times New Roman"/>
          <w:sz w:val="20"/>
          <w:szCs w:val="20"/>
        </w:rPr>
        <w:t>.</w:t>
      </w:r>
    </w:p>
  </w:endnote>
  <w:endnote w:id="72">
    <w:p w14:paraId="207C15CD" w14:textId="6F22D546" w:rsidR="007B0EBE" w:rsidRPr="00941093" w:rsidRDefault="007B0EBE" w:rsidP="00C96C19">
      <w:pPr>
        <w:spacing w:after="0" w:line="240" w:lineRule="auto"/>
        <w:jc w:val="both"/>
        <w:rPr>
          <w:rFonts w:ascii="Times New Roman" w:hAnsi="Times New Roman" w:cs="Times New Roman"/>
        </w:rPr>
      </w:pPr>
      <w:r w:rsidRPr="00AF63C5">
        <w:rPr>
          <w:rStyle w:val="EndnoteReference"/>
          <w:rFonts w:ascii="Times New Roman" w:hAnsi="Times New Roman" w:cs="Times New Roman"/>
          <w:sz w:val="20"/>
          <w:szCs w:val="20"/>
        </w:rPr>
        <w:endnoteRef/>
      </w:r>
      <w:r w:rsidR="43CD3612" w:rsidRPr="43CD3612">
        <w:rPr>
          <w:rFonts w:ascii="Times New Roman" w:hAnsi="Times New Roman" w:cs="Times New Roman"/>
          <w:i/>
          <w:iCs/>
          <w:sz w:val="20"/>
          <w:szCs w:val="20"/>
        </w:rPr>
        <w:t>Pregnancy Mortality Surveillance System</w:t>
      </w:r>
      <w:r w:rsidR="43CD3612" w:rsidRPr="007E1964">
        <w:rPr>
          <w:rFonts w:ascii="Times New Roman" w:hAnsi="Times New Roman" w:cs="Times New Roman"/>
          <w:sz w:val="20"/>
          <w:szCs w:val="20"/>
        </w:rPr>
        <w:t xml:space="preserve">, </w:t>
      </w:r>
      <w:proofErr w:type="spellStart"/>
      <w:r w:rsidR="43CD3612" w:rsidRPr="007E1964">
        <w:rPr>
          <w:rFonts w:ascii="Times New Roman" w:hAnsi="Times New Roman" w:cs="Times New Roman"/>
          <w:sz w:val="20"/>
          <w:szCs w:val="20"/>
        </w:rPr>
        <w:t>Ctrs</w:t>
      </w:r>
      <w:proofErr w:type="spellEnd"/>
      <w:r w:rsidR="43CD3612" w:rsidRPr="007E1964">
        <w:rPr>
          <w:rFonts w:ascii="Times New Roman" w:hAnsi="Times New Roman" w:cs="Times New Roman"/>
          <w:sz w:val="20"/>
          <w:szCs w:val="20"/>
        </w:rPr>
        <w:t xml:space="preserve">. for Disease Control &amp; Prevention, </w:t>
      </w:r>
      <w:hyperlink r:id="rId66" w:history="1">
        <w:r w:rsidR="43CD3612" w:rsidRPr="007E1964">
          <w:rPr>
            <w:rStyle w:val="Hyperlink"/>
            <w:rFonts w:ascii="Times New Roman" w:hAnsi="Times New Roman" w:cs="Times New Roman"/>
            <w:sz w:val="20"/>
            <w:szCs w:val="20"/>
          </w:rPr>
          <w:t>https://www.cdc.gov/reproductivehealth/maternal-mortality/pregnancy-mortality-surveillance-system.htm</w:t>
        </w:r>
      </w:hyperlink>
      <w:r w:rsidR="43CD3612" w:rsidRPr="007E1964">
        <w:rPr>
          <w:rFonts w:ascii="Times New Roman" w:hAnsi="Times New Roman" w:cs="Times New Roman"/>
          <w:sz w:val="20"/>
          <w:szCs w:val="20"/>
        </w:rPr>
        <w:t xml:space="preserve"> (last visited Sept. 5, 2023).</w:t>
      </w:r>
    </w:p>
  </w:endnote>
  <w:endnote w:id="73">
    <w:p w14:paraId="5B898E10" w14:textId="4AB426F7" w:rsidR="007B0EBE" w:rsidRPr="00941093" w:rsidRDefault="007B0EBE" w:rsidP="00C96C19">
      <w:pPr>
        <w:spacing w:after="0" w:line="240" w:lineRule="auto"/>
        <w:jc w:val="both"/>
        <w:rPr>
          <w:rFonts w:ascii="Times New Roman" w:hAnsi="Times New Roman" w:cs="Times New Roman"/>
        </w:rPr>
      </w:pPr>
      <w:r w:rsidRPr="00AF63C5">
        <w:rPr>
          <w:rStyle w:val="EndnoteReference"/>
          <w:rFonts w:ascii="Times New Roman" w:hAnsi="Times New Roman" w:cs="Times New Roman"/>
          <w:sz w:val="20"/>
          <w:szCs w:val="20"/>
        </w:rPr>
        <w:endnoteRef/>
      </w:r>
      <w:r w:rsidRPr="00AF63C5">
        <w:rPr>
          <w:rFonts w:ascii="Times New Roman" w:hAnsi="Times New Roman" w:cs="Times New Roman"/>
          <w:sz w:val="20"/>
          <w:szCs w:val="20"/>
        </w:rPr>
        <w:t xml:space="preserve"> </w:t>
      </w:r>
      <w:r w:rsidRPr="00AF63C5">
        <w:rPr>
          <w:rFonts w:ascii="Times New Roman" w:hAnsi="Times New Roman" w:cs="Times New Roman"/>
          <w:sz w:val="20"/>
          <w:szCs w:val="20"/>
          <w14:ligatures w14:val="none"/>
        </w:rPr>
        <w:t>In 201</w:t>
      </w:r>
      <w:r w:rsidR="00DF3515">
        <w:rPr>
          <w:rFonts w:ascii="Times New Roman" w:hAnsi="Times New Roman" w:cs="Times New Roman"/>
          <w:sz w:val="20"/>
          <w:szCs w:val="20"/>
          <w14:ligatures w14:val="none"/>
        </w:rPr>
        <w:t>4</w:t>
      </w:r>
      <w:r w:rsidRPr="00AF63C5">
        <w:rPr>
          <w:rFonts w:ascii="Times New Roman" w:hAnsi="Times New Roman" w:cs="Times New Roman"/>
          <w:sz w:val="20"/>
          <w:szCs w:val="20"/>
          <w14:ligatures w14:val="none"/>
        </w:rPr>
        <w:t xml:space="preserve">, CERD recommended that the U.S. improve data and monitoring of maternal deaths and Maternal Mortality Review Committees (MMRC) have now been implemented in most states. </w:t>
      </w:r>
      <w:r w:rsidR="00E74C88">
        <w:rPr>
          <w:rFonts w:ascii="Times New Roman" w:hAnsi="Times New Roman" w:cs="Times New Roman"/>
          <w:sz w:val="20"/>
          <w:szCs w:val="20"/>
        </w:rPr>
        <w:t>Comm. on the Elimination of Racial Discrimination, Concluding observations on the combined seventh to ninth periodic reports of the United States of America, ¶15, U.N. Doc. CERD/C/USA/CO/7-9 (2014).</w:t>
      </w:r>
      <w:r w:rsidR="00587C0B">
        <w:rPr>
          <w:rFonts w:ascii="Times New Roman" w:hAnsi="Times New Roman" w:cs="Times New Roman"/>
          <w:sz w:val="20"/>
          <w:szCs w:val="20"/>
        </w:rPr>
        <w:t xml:space="preserve"> </w:t>
      </w:r>
      <w:r w:rsidRPr="00AF63C5">
        <w:rPr>
          <w:rFonts w:ascii="Times New Roman" w:hAnsi="Times New Roman" w:cs="Times New Roman"/>
          <w:sz w:val="20"/>
          <w:szCs w:val="20"/>
          <w14:ligatures w14:val="none"/>
        </w:rPr>
        <w:t>However, this public health review system is facing new threats as anti-abortion politicians seek to hide the impact of their policies and suppress calls for expanded access to healthcare. For example, in Idaho, lawmakers allowed the legislation authorizing the state’s MMRC to sunset and lobbyists objected to the MMRC’s recommendation that public health insurance (Medicaid) be provided to people for 12 months postpartum.</w:t>
      </w:r>
      <w:r w:rsidRPr="00941093">
        <w:rPr>
          <w:rFonts w:ascii="Times New Roman" w:hAnsi="Times New Roman" w:cs="Times New Roman"/>
          <w14:ligatures w14:val="none"/>
        </w:rPr>
        <w:t xml:space="preserve"> </w:t>
      </w:r>
      <w:r w:rsidR="00916BAB" w:rsidRPr="007E1964">
        <w:rPr>
          <w:rFonts w:ascii="Times New Roman" w:hAnsi="Times New Roman" w:cs="Times New Roman"/>
          <w:sz w:val="20"/>
          <w:szCs w:val="20"/>
        </w:rPr>
        <w:t xml:space="preserve">Audrey Dutton, </w:t>
      </w:r>
      <w:r w:rsidR="00916BAB" w:rsidRPr="007E1964">
        <w:rPr>
          <w:rFonts w:ascii="Times New Roman" w:hAnsi="Times New Roman" w:cs="Times New Roman"/>
          <w:i/>
          <w:iCs/>
          <w:sz w:val="20"/>
          <w:szCs w:val="20"/>
        </w:rPr>
        <w:t>A law meant to save lives of Idaho mothers is on the chopping block. Will lawmakers keep it?</w:t>
      </w:r>
      <w:r w:rsidR="00916BAB" w:rsidRPr="007E1964">
        <w:rPr>
          <w:rFonts w:ascii="Times New Roman" w:hAnsi="Times New Roman" w:cs="Times New Roman"/>
          <w:sz w:val="20"/>
          <w:szCs w:val="20"/>
        </w:rPr>
        <w:t xml:space="preserve">, Idaho Capital Sun (Feb. 20, 2023), </w:t>
      </w:r>
      <w:hyperlink r:id="rId67" w:history="1">
        <w:r w:rsidR="00916BAB" w:rsidRPr="007E1964">
          <w:rPr>
            <w:rStyle w:val="Hyperlink"/>
            <w:rFonts w:ascii="Times New Roman" w:hAnsi="Times New Roman" w:cs="Times New Roman"/>
            <w:sz w:val="20"/>
            <w:szCs w:val="20"/>
          </w:rPr>
          <w:t>https://idahocapitalsun.com/2023/02/20/a-</w:t>
        </w:r>
        <w:r w:rsidRPr="007E1964">
          <w:rPr>
            <w:rStyle w:val="Hyperlink"/>
            <w:rFonts w:ascii="Times New Roman" w:hAnsi="Times New Roman" w:cs="Times New Roman"/>
            <w:sz w:val="20"/>
            <w:szCs w:val="20"/>
          </w:rPr>
          <w:t>law</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meant</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to</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save</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lives</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of</w:t>
        </w:r>
        <w:r w:rsidR="00916BAB" w:rsidRPr="007E1964">
          <w:rPr>
            <w:rStyle w:val="Hyperlink"/>
            <w:rFonts w:ascii="Times New Roman" w:hAnsi="Times New Roman" w:cs="Times New Roman"/>
            <w:sz w:val="20"/>
            <w:szCs w:val="20"/>
          </w:rPr>
          <w:t>-idaho-</w:t>
        </w:r>
        <w:r w:rsidRPr="007E1964">
          <w:rPr>
            <w:rStyle w:val="Hyperlink"/>
            <w:rFonts w:ascii="Times New Roman" w:hAnsi="Times New Roman" w:cs="Times New Roman"/>
            <w:sz w:val="20"/>
            <w:szCs w:val="20"/>
          </w:rPr>
          <w:t>mothers</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is</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on</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the</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chopping</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block</w:t>
        </w:r>
        <w:r w:rsidR="00916BAB" w:rsidRPr="007E1964">
          <w:rPr>
            <w:rStyle w:val="Hyperlink"/>
            <w:rFonts w:ascii="Times New Roman" w:hAnsi="Times New Roman" w:cs="Times New Roman"/>
            <w:sz w:val="20"/>
            <w:szCs w:val="20"/>
          </w:rPr>
          <w:t>-will-</w:t>
        </w:r>
        <w:r w:rsidRPr="007E1964">
          <w:rPr>
            <w:rStyle w:val="Hyperlink"/>
            <w:rFonts w:ascii="Times New Roman" w:hAnsi="Times New Roman" w:cs="Times New Roman"/>
            <w:sz w:val="20"/>
            <w:szCs w:val="20"/>
          </w:rPr>
          <w:t>lawmakers</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keep</w:t>
        </w:r>
        <w:r w:rsidR="00916BAB" w:rsidRPr="007E1964">
          <w:rPr>
            <w:rStyle w:val="Hyperlink"/>
            <w:rFonts w:ascii="Times New Roman" w:hAnsi="Times New Roman" w:cs="Times New Roman"/>
            <w:sz w:val="20"/>
            <w:szCs w:val="20"/>
          </w:rPr>
          <w:t>-</w:t>
        </w:r>
        <w:r w:rsidRPr="007E1964">
          <w:rPr>
            <w:rStyle w:val="Hyperlink"/>
            <w:rFonts w:ascii="Times New Roman" w:hAnsi="Times New Roman" w:cs="Times New Roman"/>
            <w:sz w:val="20"/>
            <w:szCs w:val="20"/>
          </w:rPr>
          <w:t>it</w:t>
        </w:r>
        <w:r w:rsidR="00916BAB" w:rsidRPr="007E1964">
          <w:rPr>
            <w:rStyle w:val="Hyperlink"/>
            <w:rFonts w:ascii="Times New Roman" w:hAnsi="Times New Roman" w:cs="Times New Roman"/>
            <w:sz w:val="20"/>
            <w:szCs w:val="20"/>
          </w:rPr>
          <w:t>/</w:t>
        </w:r>
      </w:hyperlink>
      <w:r w:rsidRPr="00AF63C5">
        <w:rPr>
          <w:rFonts w:ascii="Times New Roman" w:hAnsi="Times New Roman" w:cs="Times New Roman"/>
          <w:sz w:val="20"/>
          <w:szCs w:val="20"/>
        </w:rPr>
        <w:t xml:space="preserve">; </w:t>
      </w:r>
      <w:r w:rsidR="00F93392" w:rsidRPr="007E1964">
        <w:rPr>
          <w:rFonts w:ascii="Times New Roman" w:hAnsi="Times New Roman" w:cs="Times New Roman"/>
          <w:sz w:val="20"/>
          <w:szCs w:val="20"/>
        </w:rPr>
        <w:t xml:space="preserve">Andrew </w:t>
      </w:r>
      <w:proofErr w:type="spellStart"/>
      <w:r w:rsidR="00F93392" w:rsidRPr="007E1964">
        <w:rPr>
          <w:rFonts w:ascii="Times New Roman" w:hAnsi="Times New Roman" w:cs="Times New Roman"/>
          <w:sz w:val="20"/>
          <w:szCs w:val="20"/>
        </w:rPr>
        <w:t>Baertlein</w:t>
      </w:r>
      <w:proofErr w:type="spellEnd"/>
      <w:r w:rsidR="00F93392" w:rsidRPr="007E1964">
        <w:rPr>
          <w:rFonts w:ascii="Times New Roman" w:hAnsi="Times New Roman" w:cs="Times New Roman"/>
          <w:sz w:val="20"/>
          <w:szCs w:val="20"/>
        </w:rPr>
        <w:t xml:space="preserve">, </w:t>
      </w:r>
      <w:r w:rsidR="00F93392" w:rsidRPr="007E1964">
        <w:rPr>
          <w:rFonts w:ascii="Times New Roman" w:hAnsi="Times New Roman" w:cs="Times New Roman"/>
          <w:i/>
          <w:iCs/>
          <w:sz w:val="20"/>
          <w:szCs w:val="20"/>
        </w:rPr>
        <w:t>Idaho disbands Maternal Mortality Review Committee</w:t>
      </w:r>
      <w:r w:rsidR="00F93392" w:rsidRPr="007E1964">
        <w:rPr>
          <w:rFonts w:ascii="Times New Roman" w:hAnsi="Times New Roman" w:cs="Times New Roman"/>
          <w:sz w:val="20"/>
          <w:szCs w:val="20"/>
        </w:rPr>
        <w:t>, KTTVB7 (July 5, 2023),</w:t>
      </w:r>
      <w:r w:rsidRPr="007E1964">
        <w:rPr>
          <w:rFonts w:ascii="Times New Roman" w:hAnsi="Times New Roman" w:cs="Times New Roman"/>
          <w:sz w:val="20"/>
          <w:szCs w:val="20"/>
        </w:rPr>
        <w:t xml:space="preserve"> </w:t>
      </w:r>
      <w:hyperlink r:id="rId68" w:history="1">
        <w:r w:rsidR="00F93392" w:rsidRPr="007E1964">
          <w:rPr>
            <w:rStyle w:val="Hyperlink"/>
            <w:rFonts w:ascii="Times New Roman" w:hAnsi="Times New Roman" w:cs="Times New Roman"/>
            <w:sz w:val="20"/>
            <w:szCs w:val="20"/>
          </w:rPr>
          <w:t>https://www.ktvb.com/article/news/local/208/idaho-disbands-maternal-mortality-review-committee-legislation-clause-fiscal-year/277-d2983e9d-955f-47f8-80b0-bf76d0c33439</w:t>
        </w:r>
      </w:hyperlink>
      <w:r w:rsidR="00F93392" w:rsidRPr="007E1964">
        <w:rPr>
          <w:rFonts w:ascii="Times New Roman" w:hAnsi="Times New Roman" w:cs="Times New Roman"/>
          <w:sz w:val="20"/>
          <w:szCs w:val="20"/>
        </w:rPr>
        <w:t>.</w:t>
      </w:r>
    </w:p>
  </w:endnote>
  <w:endnote w:id="74">
    <w:p w14:paraId="67BBE55B" w14:textId="03DDA3FE" w:rsidR="007B0EBE" w:rsidRPr="00941093" w:rsidRDefault="007B0EBE" w:rsidP="009C43F7">
      <w:pPr>
        <w:spacing w:after="0" w:line="257" w:lineRule="auto"/>
        <w:jc w:val="both"/>
        <w:rPr>
          <w:rFonts w:ascii="Times New Roman" w:hAnsi="Times New Roman" w:cs="Times New Roman"/>
        </w:rPr>
      </w:pPr>
      <w:r w:rsidRPr="001B285A">
        <w:rPr>
          <w:rStyle w:val="EndnoteReference"/>
          <w:rFonts w:ascii="Times New Roman" w:hAnsi="Times New Roman" w:cs="Times New Roman"/>
          <w:sz w:val="20"/>
          <w:szCs w:val="20"/>
        </w:rPr>
        <w:endnoteRef/>
      </w:r>
      <w:r w:rsidR="2D649C6F" w:rsidRPr="00AF63C5">
        <w:rPr>
          <w:rFonts w:ascii="Times New Roman" w:hAnsi="Times New Roman" w:cs="Times New Roman"/>
          <w:sz w:val="20"/>
          <w:szCs w:val="20"/>
        </w:rPr>
        <w:t xml:space="preserve"> </w:t>
      </w:r>
      <w:r w:rsidR="2D649C6F" w:rsidRPr="00EB5F7B">
        <w:rPr>
          <w:rFonts w:ascii="Times New Roman" w:hAnsi="Times New Roman" w:cs="Times New Roman"/>
          <w:sz w:val="20"/>
          <w:szCs w:val="20"/>
        </w:rPr>
        <w:t xml:space="preserve">Laura G. </w:t>
      </w:r>
      <w:proofErr w:type="spellStart"/>
      <w:r w:rsidR="2D649C6F" w:rsidRPr="00EB5F7B">
        <w:rPr>
          <w:rFonts w:ascii="Times New Roman" w:hAnsi="Times New Roman" w:cs="Times New Roman"/>
          <w:sz w:val="20"/>
          <w:szCs w:val="20"/>
        </w:rPr>
        <w:t>Fleszar</w:t>
      </w:r>
      <w:proofErr w:type="spellEnd"/>
      <w:r w:rsidR="2D649C6F" w:rsidRPr="00EB5F7B">
        <w:rPr>
          <w:rFonts w:ascii="Times New Roman" w:hAnsi="Times New Roman" w:cs="Times New Roman"/>
          <w:sz w:val="20"/>
          <w:szCs w:val="20"/>
        </w:rPr>
        <w:t xml:space="preserve"> et al., </w:t>
      </w:r>
      <w:r w:rsidR="2D649C6F" w:rsidRPr="2D649C6F">
        <w:rPr>
          <w:rFonts w:ascii="Times New Roman" w:hAnsi="Times New Roman" w:cs="Times New Roman"/>
          <w:i/>
          <w:iCs/>
          <w:sz w:val="20"/>
          <w:szCs w:val="20"/>
        </w:rPr>
        <w:t>Trends in State-Level Maternal Mortality by Racial and Ethnic Group in the United States</w:t>
      </w:r>
      <w:r w:rsidR="2D649C6F" w:rsidRPr="00EB5F7B">
        <w:rPr>
          <w:rFonts w:ascii="Times New Roman" w:hAnsi="Times New Roman" w:cs="Times New Roman"/>
          <w:sz w:val="20"/>
          <w:szCs w:val="20"/>
        </w:rPr>
        <w:t>, 330 JAMA 52 (2023)</w:t>
      </w:r>
      <w:r w:rsidR="2D649C6F" w:rsidRPr="2D649C6F">
        <w:rPr>
          <w:rFonts w:ascii="Times New Roman" w:hAnsi="Times New Roman" w:cs="Times New Roman"/>
          <w:sz w:val="20"/>
          <w:szCs w:val="20"/>
        </w:rPr>
        <w:t xml:space="preserve">, </w:t>
      </w:r>
      <w:hyperlink r:id="rId69" w:history="1">
        <w:r w:rsidR="2D649C6F" w:rsidRPr="2D649C6F">
          <w:rPr>
            <w:rStyle w:val="Hyperlink"/>
            <w:rFonts w:ascii="Times New Roman" w:eastAsia="Times New Roman" w:hAnsi="Times New Roman" w:cs="Times New Roman"/>
            <w:sz w:val="20"/>
            <w:szCs w:val="20"/>
          </w:rPr>
          <w:t>https://jamanetwork.com/journals/jama/article-abstract/2806661?appId=scweb</w:t>
        </w:r>
      </w:hyperlink>
      <w:r w:rsidR="2D649C6F" w:rsidRPr="00EB5F7B">
        <w:rPr>
          <w:rFonts w:ascii="Times New Roman" w:hAnsi="Times New Roman" w:cs="Times New Roman"/>
          <w:sz w:val="20"/>
          <w:szCs w:val="20"/>
        </w:rPr>
        <w:t xml:space="preserve">; Donna L. </w:t>
      </w:r>
      <w:proofErr w:type="spellStart"/>
      <w:r w:rsidR="2D649C6F" w:rsidRPr="00EB5F7B">
        <w:rPr>
          <w:rFonts w:ascii="Times New Roman" w:hAnsi="Times New Roman" w:cs="Times New Roman"/>
          <w:sz w:val="20"/>
          <w:szCs w:val="20"/>
        </w:rPr>
        <w:t>Hoyert</w:t>
      </w:r>
      <w:proofErr w:type="spellEnd"/>
      <w:r w:rsidR="2D649C6F" w:rsidRPr="00EB5F7B">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Maternal Mortality Rates in the United States, 2021</w:t>
      </w:r>
      <w:r w:rsidR="2D649C6F" w:rsidRPr="00EB5F7B">
        <w:rPr>
          <w:rFonts w:ascii="Times New Roman" w:hAnsi="Times New Roman" w:cs="Times New Roman"/>
          <w:sz w:val="20"/>
          <w:szCs w:val="20"/>
        </w:rPr>
        <w:t xml:space="preserve">, </w:t>
      </w:r>
      <w:proofErr w:type="spellStart"/>
      <w:r w:rsidR="2D649C6F" w:rsidRPr="00EB5F7B">
        <w:rPr>
          <w:rFonts w:ascii="Times New Roman" w:hAnsi="Times New Roman" w:cs="Times New Roman"/>
          <w:sz w:val="20"/>
          <w:szCs w:val="20"/>
        </w:rPr>
        <w:t>Ctrs</w:t>
      </w:r>
      <w:proofErr w:type="spellEnd"/>
      <w:r w:rsidR="2D649C6F" w:rsidRPr="00EB5F7B">
        <w:rPr>
          <w:rFonts w:ascii="Times New Roman" w:hAnsi="Times New Roman" w:cs="Times New Roman"/>
          <w:sz w:val="20"/>
          <w:szCs w:val="20"/>
        </w:rPr>
        <w:t xml:space="preserve">. for Disease Control &amp; Prevention, </w:t>
      </w:r>
      <w:hyperlink r:id="rId70" w:history="1">
        <w:r w:rsidR="2D649C6F" w:rsidRPr="00EB5F7B">
          <w:rPr>
            <w:rStyle w:val="Hyperlink"/>
            <w:rFonts w:ascii="Times New Roman" w:hAnsi="Times New Roman" w:cs="Times New Roman"/>
            <w:sz w:val="20"/>
            <w:szCs w:val="20"/>
          </w:rPr>
          <w:t>https://www.cdc.gov/nchs/data/hestat/maternal-mortality/2021/maternal-mortality-rates-2021.htm</w:t>
        </w:r>
      </w:hyperlink>
      <w:r w:rsidR="2D649C6F" w:rsidRPr="00EB5F7B">
        <w:rPr>
          <w:rFonts w:ascii="Times New Roman" w:hAnsi="Times New Roman" w:cs="Times New Roman"/>
          <w:sz w:val="20"/>
          <w:szCs w:val="20"/>
        </w:rPr>
        <w:t xml:space="preserve"> (last visited Sept. 6, 2023).</w:t>
      </w:r>
    </w:p>
  </w:endnote>
  <w:endnote w:id="75">
    <w:p w14:paraId="0CFA313D" w14:textId="7886C77E" w:rsidR="007B0EBE" w:rsidRPr="0032054C" w:rsidRDefault="007B0EBE" w:rsidP="009C43F7">
      <w:pPr>
        <w:spacing w:after="0" w:line="240" w:lineRule="auto"/>
        <w:jc w:val="both"/>
        <w:rPr>
          <w:rFonts w:ascii="Times New Roman" w:hAnsi="Times New Roman" w:cs="Times New Roman"/>
        </w:rPr>
      </w:pPr>
      <w:r w:rsidRPr="00FD7A8F">
        <w:rPr>
          <w:rStyle w:val="EndnoteReference"/>
          <w:rFonts w:ascii="Times New Roman" w:hAnsi="Times New Roman" w:cs="Times New Roman"/>
          <w:sz w:val="20"/>
          <w:szCs w:val="20"/>
        </w:rPr>
        <w:endnoteRef/>
      </w:r>
      <w:r w:rsidRPr="00FD7A8F">
        <w:rPr>
          <w:rFonts w:ascii="Times New Roman" w:hAnsi="Times New Roman" w:cs="Times New Roman"/>
          <w:sz w:val="20"/>
          <w:szCs w:val="20"/>
        </w:rPr>
        <w:t xml:space="preserve"> </w:t>
      </w:r>
      <w:r w:rsidR="00FD7A8F" w:rsidRPr="00857A59">
        <w:rPr>
          <w:rFonts w:ascii="Times New Roman" w:hAnsi="Times New Roman" w:cs="Times New Roman"/>
          <w:i/>
          <w:iCs/>
          <w:sz w:val="20"/>
          <w:szCs w:val="20"/>
        </w:rPr>
        <w:t>Four in 5 pregnancy-related deaths in the U.S. are preventable</w:t>
      </w:r>
      <w:r w:rsidR="00FD7A8F" w:rsidRPr="00857A59">
        <w:rPr>
          <w:rFonts w:ascii="Times New Roman" w:hAnsi="Times New Roman" w:cs="Times New Roman"/>
          <w:sz w:val="20"/>
          <w:szCs w:val="20"/>
        </w:rPr>
        <w:t xml:space="preserve">, </w:t>
      </w:r>
      <w:proofErr w:type="spellStart"/>
      <w:r w:rsidR="00FD7A8F" w:rsidRPr="00857A59">
        <w:rPr>
          <w:rFonts w:ascii="Times New Roman" w:hAnsi="Times New Roman" w:cs="Times New Roman"/>
          <w:sz w:val="20"/>
          <w:szCs w:val="20"/>
        </w:rPr>
        <w:t>Ctrs</w:t>
      </w:r>
      <w:proofErr w:type="spellEnd"/>
      <w:r w:rsidR="00FD7A8F" w:rsidRPr="00857A59">
        <w:rPr>
          <w:rFonts w:ascii="Times New Roman" w:hAnsi="Times New Roman" w:cs="Times New Roman"/>
          <w:sz w:val="20"/>
          <w:szCs w:val="20"/>
        </w:rPr>
        <w:t xml:space="preserve">. for Disease Control &amp; Prevention, </w:t>
      </w:r>
      <w:hyperlink r:id="rId71" w:history="1">
        <w:r w:rsidR="00FD7A8F" w:rsidRPr="00857A59">
          <w:rPr>
            <w:rStyle w:val="Hyperlink"/>
            <w:rFonts w:ascii="Times New Roman" w:hAnsi="Times New Roman" w:cs="Times New Roman"/>
            <w:sz w:val="20"/>
            <w:szCs w:val="20"/>
          </w:rPr>
          <w:t>https://www.cdc.gov/media/releases/2022/p0919-pregnancy-related-deaths.html</w:t>
        </w:r>
      </w:hyperlink>
      <w:r w:rsidR="00FD7A8F" w:rsidRPr="00857A59">
        <w:rPr>
          <w:rFonts w:ascii="Times New Roman" w:hAnsi="Times New Roman" w:cs="Times New Roman"/>
          <w:sz w:val="20"/>
          <w:szCs w:val="20"/>
        </w:rPr>
        <w:t xml:space="preserve"> (last visited Sept. 6, 2023); Susanna </w:t>
      </w:r>
      <w:proofErr w:type="spellStart"/>
      <w:r w:rsidR="00FD7A8F" w:rsidRPr="00857A59">
        <w:rPr>
          <w:rFonts w:ascii="Times New Roman" w:hAnsi="Times New Roman" w:cs="Times New Roman"/>
          <w:sz w:val="20"/>
          <w:szCs w:val="20"/>
        </w:rPr>
        <w:t>Trost</w:t>
      </w:r>
      <w:proofErr w:type="spellEnd"/>
      <w:r w:rsidR="00FD7A8F" w:rsidRPr="00857A59">
        <w:rPr>
          <w:rFonts w:ascii="Times New Roman" w:hAnsi="Times New Roman" w:cs="Times New Roman"/>
          <w:sz w:val="20"/>
          <w:szCs w:val="20"/>
        </w:rPr>
        <w:t xml:space="preserve"> et al., </w:t>
      </w:r>
      <w:r w:rsidR="00FD7A8F" w:rsidRPr="00857A59">
        <w:rPr>
          <w:rFonts w:ascii="Times New Roman" w:hAnsi="Times New Roman" w:cs="Times New Roman"/>
          <w:i/>
          <w:iCs/>
          <w:sz w:val="20"/>
          <w:szCs w:val="20"/>
        </w:rPr>
        <w:t>Pregnancy-Related Deaths: Data from Maternal Mortality Review Committees in 36 States,, 2017-2019</w:t>
      </w:r>
      <w:r w:rsidR="00FD7A8F" w:rsidRPr="00857A59">
        <w:rPr>
          <w:rFonts w:ascii="Times New Roman" w:hAnsi="Times New Roman" w:cs="Times New Roman"/>
          <w:sz w:val="20"/>
          <w:szCs w:val="20"/>
        </w:rPr>
        <w:t xml:space="preserve">, </w:t>
      </w:r>
      <w:proofErr w:type="spellStart"/>
      <w:r w:rsidR="00FD7A8F" w:rsidRPr="00857A59">
        <w:rPr>
          <w:rFonts w:ascii="Times New Roman" w:hAnsi="Times New Roman" w:cs="Times New Roman"/>
          <w:sz w:val="20"/>
          <w:szCs w:val="20"/>
        </w:rPr>
        <w:t>Ctrs</w:t>
      </w:r>
      <w:proofErr w:type="spellEnd"/>
      <w:r w:rsidR="00FD7A8F" w:rsidRPr="00857A59">
        <w:rPr>
          <w:rFonts w:ascii="Times New Roman" w:hAnsi="Times New Roman" w:cs="Times New Roman"/>
          <w:sz w:val="20"/>
          <w:szCs w:val="20"/>
        </w:rPr>
        <w:t xml:space="preserve">. for Disease Control &amp; Prevention, </w:t>
      </w:r>
      <w:hyperlink r:id="rId72" w:history="1">
        <w:r w:rsidR="00FD7A8F" w:rsidRPr="00857A59">
          <w:rPr>
            <w:rStyle w:val="Hyperlink"/>
            <w:rFonts w:ascii="Times New Roman" w:hAnsi="Times New Roman" w:cs="Times New Roman"/>
            <w:sz w:val="20"/>
            <w:szCs w:val="20"/>
          </w:rPr>
          <w:t>https://www.cdc.gov/reproductivehealth/maternal-mortality/erase-mm/data-mmrc.html</w:t>
        </w:r>
      </w:hyperlink>
      <w:r w:rsidR="00FD7A8F" w:rsidRPr="00857A59">
        <w:rPr>
          <w:rFonts w:ascii="Times New Roman" w:hAnsi="Times New Roman" w:cs="Times New Roman"/>
          <w:sz w:val="20"/>
          <w:szCs w:val="20"/>
        </w:rPr>
        <w:t xml:space="preserve"> (last visited Sept. 6, 2023).</w:t>
      </w:r>
    </w:p>
  </w:endnote>
  <w:endnote w:id="76">
    <w:p w14:paraId="14D4CA6F" w14:textId="3504DC0C" w:rsidR="007B0EBE" w:rsidRPr="00434C4A" w:rsidRDefault="007B0EBE" w:rsidP="6DC8B3A7">
      <w:pPr>
        <w:pStyle w:val="EndnoteText"/>
        <w:jc w:val="both"/>
        <w:rPr>
          <w:rFonts w:ascii="Times New Roman" w:hAnsi="Times New Roman" w:cs="Times New Roman"/>
        </w:rPr>
      </w:pPr>
      <w:r w:rsidRPr="00E95907">
        <w:rPr>
          <w:rStyle w:val="EndnoteReference"/>
          <w:rFonts w:ascii="Times New Roman" w:hAnsi="Times New Roman" w:cs="Times New Roman"/>
        </w:rPr>
        <w:endnoteRef/>
      </w:r>
      <w:r w:rsidR="2D649C6F" w:rsidRPr="00E95907">
        <w:rPr>
          <w:rFonts w:ascii="Times New Roman" w:hAnsi="Times New Roman" w:cs="Times New Roman"/>
        </w:rPr>
        <w:t xml:space="preserve"> </w:t>
      </w:r>
      <w:r w:rsidR="2D649C6F" w:rsidRPr="0006633F">
        <w:rPr>
          <w:rFonts w:ascii="Times New Roman" w:hAnsi="Times New Roman" w:cs="Times New Roman"/>
        </w:rPr>
        <w:t xml:space="preserve">Roy Ahn et al., </w:t>
      </w:r>
      <w:r w:rsidR="2D649C6F" w:rsidRPr="2D649C6F">
        <w:rPr>
          <w:rFonts w:ascii="Times New Roman" w:hAnsi="Times New Roman" w:cs="Times New Roman"/>
          <w:i/>
          <w:iCs/>
        </w:rPr>
        <w:t>Initiatives to Reduce Maternal Mortality and Severe Maternal Morbidity in the United States</w:t>
      </w:r>
      <w:r w:rsidR="2D649C6F" w:rsidRPr="0006633F">
        <w:rPr>
          <w:rFonts w:ascii="Times New Roman" w:hAnsi="Times New Roman" w:cs="Times New Roman"/>
        </w:rPr>
        <w:t xml:space="preserve">, 173 Annals of Internal Medicine S3 (2020), </w:t>
      </w:r>
      <w:hyperlink r:id="rId73" w:history="1">
        <w:r w:rsidR="2D649C6F" w:rsidRPr="43CD3612">
          <w:rPr>
            <w:rFonts w:ascii="Times New Roman" w:hAnsi="Times New Roman" w:cs="Times New Roman"/>
            <w:u w:val="single"/>
          </w:rPr>
          <w:t>https://www.acpjournals.org/doi/full/10.7326/M19-3258?rfr_dat=cr_pub++0pubmed&amp;url_ver=Z39.88-2003&amp;rfr_id=ori%3Arid%3Acrossref.or</w:t>
        </w:r>
        <w:r w:rsidR="2D649C6F" w:rsidRPr="4E6E437E">
          <w:rPr>
            <w:rFonts w:ascii="Times New Roman" w:hAnsi="Times New Roman" w:cs="Times New Roman"/>
          </w:rPr>
          <w:t>g</w:t>
        </w:r>
      </w:hyperlink>
      <w:r w:rsidR="2D649C6F" w:rsidRPr="4E6E437E">
        <w:rPr>
          <w:rFonts w:ascii="Times New Roman" w:hAnsi="Times New Roman" w:cs="Times New Roman"/>
        </w:rPr>
        <w:t xml:space="preserve">; Eugene </w:t>
      </w:r>
      <w:proofErr w:type="spellStart"/>
      <w:r w:rsidR="2D649C6F" w:rsidRPr="4E6E437E">
        <w:rPr>
          <w:rFonts w:ascii="Times New Roman" w:hAnsi="Times New Roman" w:cs="Times New Roman"/>
        </w:rPr>
        <w:t>Declercq</w:t>
      </w:r>
      <w:proofErr w:type="spellEnd"/>
      <w:r w:rsidR="2D649C6F" w:rsidRPr="4E6E437E">
        <w:rPr>
          <w:rFonts w:ascii="Times New Roman" w:hAnsi="Times New Roman" w:cs="Times New Roman"/>
        </w:rPr>
        <w:t xml:space="preserve"> &amp; Laurie </w:t>
      </w:r>
      <w:r w:rsidR="2D649C6F" w:rsidRPr="7261A958">
        <w:rPr>
          <w:rFonts w:ascii="Times New Roman" w:hAnsi="Times New Roman" w:cs="Times New Roman"/>
        </w:rPr>
        <w:t xml:space="preserve">C. </w:t>
      </w:r>
      <w:proofErr w:type="spellStart"/>
      <w:r w:rsidR="2D649C6F" w:rsidRPr="7261A958">
        <w:rPr>
          <w:rFonts w:ascii="Times New Roman" w:hAnsi="Times New Roman" w:cs="Times New Roman"/>
        </w:rPr>
        <w:t>Zephyrin</w:t>
      </w:r>
      <w:proofErr w:type="spellEnd"/>
      <w:r w:rsidR="2D649C6F" w:rsidRPr="7261A958">
        <w:rPr>
          <w:rFonts w:ascii="Times New Roman" w:hAnsi="Times New Roman" w:cs="Times New Roman"/>
        </w:rPr>
        <w:t xml:space="preserve">, </w:t>
      </w:r>
      <w:r w:rsidR="2D649C6F" w:rsidRPr="2D649C6F">
        <w:rPr>
          <w:rFonts w:ascii="Times New Roman" w:hAnsi="Times New Roman" w:cs="Times New Roman"/>
          <w:i/>
          <w:iCs/>
        </w:rPr>
        <w:t>Severe Maternal Morbidity in the United States: A Primer</w:t>
      </w:r>
      <w:r w:rsidR="2D649C6F" w:rsidRPr="7261A958">
        <w:rPr>
          <w:rFonts w:ascii="Times New Roman" w:hAnsi="Times New Roman" w:cs="Times New Roman"/>
        </w:rPr>
        <w:t xml:space="preserve">, The </w:t>
      </w:r>
      <w:r w:rsidR="2D649C6F" w:rsidRPr="57EF4B7F">
        <w:rPr>
          <w:rFonts w:ascii="Times New Roman" w:hAnsi="Times New Roman" w:cs="Times New Roman"/>
        </w:rPr>
        <w:t xml:space="preserve">Commonwealth Fund (Oct. 28, </w:t>
      </w:r>
      <w:r w:rsidR="2D649C6F" w:rsidRPr="00F81020">
        <w:rPr>
          <w:rFonts w:ascii="Times New Roman" w:hAnsi="Times New Roman" w:cs="Times New Roman"/>
        </w:rPr>
        <w:t xml:space="preserve">2021), </w:t>
      </w:r>
      <w:hyperlink r:id="rId74" w:history="1">
        <w:r w:rsidR="2D649C6F" w:rsidRPr="00F81020">
          <w:rPr>
            <w:rStyle w:val="Hyperlink"/>
            <w:rFonts w:ascii="Times New Roman" w:eastAsia="Times New Roman" w:hAnsi="Times New Roman" w:cs="Times New Roman"/>
          </w:rPr>
          <w:t>https://www.commonwealthfund.org/publications/issue-briefs/2021/oct/severe-maternal-morbidity-united-states-primer/</w:t>
        </w:r>
      </w:hyperlink>
      <w:r w:rsidR="2D649C6F" w:rsidRPr="00F81020">
        <w:rPr>
          <w:rFonts w:ascii="Times New Roman" w:hAnsi="Times New Roman" w:cs="Times New Roman"/>
        </w:rPr>
        <w:t>.</w:t>
      </w:r>
    </w:p>
  </w:endnote>
  <w:endnote w:id="77">
    <w:p w14:paraId="4266B15B" w14:textId="68693730" w:rsidR="007B0EBE" w:rsidRPr="007F67DF" w:rsidRDefault="007B0EBE" w:rsidP="6DC8B3A7">
      <w:pPr>
        <w:pStyle w:val="EndnoteText"/>
        <w:jc w:val="both"/>
        <w:rPr>
          <w:rFonts w:ascii="Times New Roman" w:hAnsi="Times New Roman" w:cs="Times New Roman"/>
        </w:rPr>
      </w:pPr>
      <w:r w:rsidRPr="00F81020">
        <w:rPr>
          <w:rStyle w:val="EndnoteReference"/>
          <w:rFonts w:ascii="Times New Roman" w:hAnsi="Times New Roman" w:cs="Times New Roman"/>
        </w:rPr>
        <w:endnoteRef/>
      </w:r>
      <w:r w:rsidR="764C7893" w:rsidRPr="764C7893">
        <w:rPr>
          <w:rFonts w:ascii="Times New Roman" w:hAnsi="Times New Roman" w:cs="Times New Roman"/>
          <w:i/>
          <w:iCs/>
        </w:rPr>
        <w:t>About Maternal Morbidity and Mortality</w:t>
      </w:r>
      <w:r w:rsidR="764C7893" w:rsidRPr="003B63AB">
        <w:rPr>
          <w:rFonts w:ascii="Times New Roman" w:hAnsi="Times New Roman" w:cs="Times New Roman"/>
        </w:rPr>
        <w:t xml:space="preserve">, </w:t>
      </w:r>
      <w:proofErr w:type="spellStart"/>
      <w:r w:rsidR="764C7893" w:rsidRPr="003B63AB">
        <w:rPr>
          <w:rFonts w:ascii="Times New Roman" w:hAnsi="Times New Roman" w:cs="Times New Roman"/>
        </w:rPr>
        <w:t>Nat’l</w:t>
      </w:r>
      <w:proofErr w:type="spellEnd"/>
      <w:r w:rsidR="764C7893" w:rsidRPr="003B63AB">
        <w:rPr>
          <w:rFonts w:ascii="Times New Roman" w:hAnsi="Times New Roman" w:cs="Times New Roman"/>
        </w:rPr>
        <w:t xml:space="preserve"> Inst. of Health, </w:t>
      </w:r>
      <w:hyperlink r:id="rId75" w:history="1">
        <w:r w:rsidR="764C7893" w:rsidRPr="003B63AB">
          <w:rPr>
            <w:rStyle w:val="Hyperlink"/>
            <w:rFonts w:ascii="Times New Roman" w:hAnsi="Times New Roman" w:cs="Times New Roman"/>
          </w:rPr>
          <w:t>https://www.nichd.nih.gov/health/topics/maternal-morbidity-mortality/conditioninfo</w:t>
        </w:r>
      </w:hyperlink>
      <w:r w:rsidR="764C7893" w:rsidRPr="003B63AB">
        <w:rPr>
          <w:rFonts w:ascii="Times New Roman" w:hAnsi="Times New Roman" w:cs="Times New Roman"/>
        </w:rPr>
        <w:t xml:space="preserve"> (last visited Sept. 6, 2023).</w:t>
      </w:r>
    </w:p>
  </w:endnote>
  <w:endnote w:id="78">
    <w:p w14:paraId="78AED043" w14:textId="7FE88B74" w:rsidR="007B0EBE" w:rsidRPr="00B2193E" w:rsidRDefault="007B0EBE" w:rsidP="00C24B1A">
      <w:pPr>
        <w:pStyle w:val="EndnoteText"/>
        <w:jc w:val="both"/>
        <w:rPr>
          <w:rFonts w:ascii="Times New Roman" w:hAnsi="Times New Roman" w:cs="Times New Roman"/>
        </w:rPr>
      </w:pPr>
      <w:r w:rsidRPr="00145EB5">
        <w:rPr>
          <w:rStyle w:val="EndnoteReference"/>
          <w:rFonts w:ascii="Times New Roman" w:hAnsi="Times New Roman" w:cs="Times New Roman"/>
        </w:rPr>
        <w:endnoteRef/>
      </w:r>
      <w:r w:rsidR="2D649C6F" w:rsidRPr="00B2193E">
        <w:rPr>
          <w:rFonts w:ascii="Times New Roman" w:hAnsi="Times New Roman" w:cs="Times New Roman"/>
        </w:rPr>
        <w:t xml:space="preserve"> </w:t>
      </w:r>
      <w:proofErr w:type="spellStart"/>
      <w:r w:rsidR="2D649C6F" w:rsidRPr="00B2193E">
        <w:rPr>
          <w:rFonts w:ascii="Times New Roman" w:hAnsi="Times New Roman" w:cs="Times New Roman"/>
        </w:rPr>
        <w:t>Fleszar</w:t>
      </w:r>
      <w:proofErr w:type="spellEnd"/>
      <w:r w:rsidR="2D649C6F" w:rsidRPr="00B2193E">
        <w:rPr>
          <w:rFonts w:ascii="Times New Roman" w:hAnsi="Times New Roman" w:cs="Times New Roman"/>
        </w:rPr>
        <w:t xml:space="preserve"> et al., </w:t>
      </w:r>
      <w:r w:rsidR="2D649C6F" w:rsidRPr="2D649C6F">
        <w:rPr>
          <w:rFonts w:ascii="Times New Roman" w:hAnsi="Times New Roman" w:cs="Times New Roman"/>
          <w:i/>
          <w:iCs/>
        </w:rPr>
        <w:t xml:space="preserve">supra </w:t>
      </w:r>
      <w:r w:rsidR="2D649C6F" w:rsidRPr="00B2193E">
        <w:rPr>
          <w:rFonts w:ascii="Times New Roman" w:hAnsi="Times New Roman" w:cs="Times New Roman"/>
        </w:rPr>
        <w:t>note 73.</w:t>
      </w:r>
    </w:p>
  </w:endnote>
  <w:endnote w:id="79">
    <w:p w14:paraId="7C2FD36B" w14:textId="7E695EF8"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See generally</w:t>
      </w:r>
      <w:r>
        <w:rPr>
          <w:rFonts w:ascii="Times New Roman" w:hAnsi="Times New Roman" w:cs="Times New Roman"/>
          <w:i/>
        </w:rPr>
        <w:t xml:space="preserve"> </w:t>
      </w:r>
      <w:r>
        <w:rPr>
          <w:rFonts w:ascii="Times New Roman" w:hAnsi="Times New Roman" w:cs="Times New Roman"/>
        </w:rPr>
        <w:t xml:space="preserve">Black Mamas Matter All. &amp; Ctr. for </w:t>
      </w:r>
      <w:proofErr w:type="spellStart"/>
      <w:r>
        <w:rPr>
          <w:rFonts w:ascii="Times New Roman" w:hAnsi="Times New Roman" w:cs="Times New Roman"/>
        </w:rPr>
        <w:t>Reprod</w:t>
      </w:r>
      <w:proofErr w:type="spellEnd"/>
      <w:r>
        <w:rPr>
          <w:rFonts w:ascii="Times New Roman" w:hAnsi="Times New Roman" w:cs="Times New Roman"/>
        </w:rPr>
        <w:t xml:space="preserve">. </w:t>
      </w:r>
      <w:proofErr w:type="spellStart"/>
      <w:r w:rsidR="006E535E">
        <w:rPr>
          <w:rFonts w:ascii="Times New Roman" w:hAnsi="Times New Roman" w:cs="Times New Roman"/>
          <w:iCs/>
        </w:rPr>
        <w:t>Rts</w:t>
      </w:r>
      <w:proofErr w:type="spellEnd"/>
      <w:r w:rsidR="006E535E">
        <w:rPr>
          <w:rFonts w:ascii="Times New Roman" w:hAnsi="Times New Roman" w:cs="Times New Roman"/>
          <w:iCs/>
        </w:rPr>
        <w:t>.,</w:t>
      </w:r>
      <w:r w:rsidR="007A1799">
        <w:rPr>
          <w:rFonts w:ascii="Times New Roman" w:hAnsi="Times New Roman" w:cs="Times New Roman"/>
          <w:iCs/>
        </w:rPr>
        <w:t xml:space="preserve"> </w:t>
      </w:r>
      <w:r w:rsidR="006E535E">
        <w:rPr>
          <w:rFonts w:ascii="Times New Roman" w:hAnsi="Times New Roman" w:cs="Times New Roman"/>
          <w:i/>
        </w:rPr>
        <w:t>Advancing</w:t>
      </w:r>
      <w:r w:rsidR="007A1799">
        <w:rPr>
          <w:rFonts w:ascii="Times New Roman" w:hAnsi="Times New Roman" w:cs="Times New Roman"/>
          <w:i/>
        </w:rPr>
        <w:t xml:space="preserve"> the Human Right to Sa</w:t>
      </w:r>
      <w:r w:rsidR="006056C9">
        <w:rPr>
          <w:rFonts w:ascii="Times New Roman" w:hAnsi="Times New Roman" w:cs="Times New Roman"/>
          <w:i/>
        </w:rPr>
        <w:t>fe</w:t>
      </w:r>
      <w:r w:rsidR="007A1799">
        <w:rPr>
          <w:rFonts w:ascii="Times New Roman" w:hAnsi="Times New Roman" w:cs="Times New Roman"/>
          <w:i/>
        </w:rPr>
        <w:t xml:space="preserve"> AND Respectful </w:t>
      </w:r>
      <w:r w:rsidR="00FA39B5">
        <w:rPr>
          <w:rFonts w:ascii="Times New Roman" w:hAnsi="Times New Roman" w:cs="Times New Roman"/>
          <w:i/>
        </w:rPr>
        <w:t>Matern</w:t>
      </w:r>
      <w:r w:rsidR="007A1799">
        <w:rPr>
          <w:rFonts w:ascii="Times New Roman" w:hAnsi="Times New Roman" w:cs="Times New Roman"/>
          <w:i/>
        </w:rPr>
        <w:t>al Health Care</w:t>
      </w:r>
      <w:r w:rsidRPr="00941093" w:rsidDel="00E92F67">
        <w:rPr>
          <w:rFonts w:ascii="Times New Roman" w:hAnsi="Times New Roman" w:cs="Times New Roman"/>
          <w:smallCaps/>
        </w:rPr>
        <w:t xml:space="preserve"> </w:t>
      </w:r>
      <w:r w:rsidRPr="00941093">
        <w:rPr>
          <w:rFonts w:ascii="Times New Roman" w:hAnsi="Times New Roman" w:cs="Times New Roman"/>
        </w:rPr>
        <w:t xml:space="preserve">(2018), </w:t>
      </w:r>
      <w:hyperlink r:id="rId76" w:history="1">
        <w:r w:rsidR="00E92F67" w:rsidRPr="001A44B1">
          <w:rPr>
            <w:rStyle w:val="Hyperlink"/>
            <w:rFonts w:ascii="Times New Roman" w:hAnsi="Times New Roman" w:cs="Times New Roman"/>
          </w:rPr>
          <w:t>https://blackmamasmatter.org/wp-content/uploads/2018/05/USPA_BMMA_Toolkit_Booklet-Final-Update_Web-Pages.pdf</w:t>
        </w:r>
      </w:hyperlink>
      <w:r w:rsidRPr="00AF63C5">
        <w:rPr>
          <w:rFonts w:ascii="Times New Roman" w:hAnsi="Times New Roman" w:cs="Times New Roman"/>
        </w:rPr>
        <w:t>.</w:t>
      </w:r>
    </w:p>
  </w:endnote>
  <w:endnote w:id="80">
    <w:p w14:paraId="250FDF57" w14:textId="1CD4E73D"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9B19A7">
        <w:rPr>
          <w:rFonts w:ascii="Times New Roman" w:hAnsi="Times New Roman" w:cs="Times New Roman"/>
          <w:i/>
        </w:rPr>
        <w:t>I</w:t>
      </w:r>
      <w:r w:rsidRPr="00941093">
        <w:rPr>
          <w:rFonts w:ascii="Times New Roman" w:hAnsi="Times New Roman" w:cs="Times New Roman"/>
          <w:i/>
        </w:rPr>
        <w:t>d</w:t>
      </w:r>
      <w:r w:rsidRPr="00941093">
        <w:rPr>
          <w:rFonts w:ascii="Times New Roman" w:hAnsi="Times New Roman" w:cs="Times New Roman"/>
        </w:rPr>
        <w:t>.</w:t>
      </w:r>
    </w:p>
  </w:endnote>
  <w:endnote w:id="81">
    <w:p w14:paraId="0C68C8E6" w14:textId="1C78708D" w:rsidR="007B0EBE" w:rsidRPr="00941093" w:rsidRDefault="007B0EBE" w:rsidP="00C24B1A">
      <w:pPr>
        <w:pStyle w:val="EndnoteText"/>
        <w:jc w:val="both"/>
        <w:rPr>
          <w:rFonts w:ascii="Times New Roman" w:hAnsi="Times New Roman" w:cs="Times New Roman"/>
          <w:smallCaps/>
        </w:rPr>
      </w:pPr>
      <w:r w:rsidRPr="00941093">
        <w:rPr>
          <w:rStyle w:val="EndnoteReference"/>
          <w:rFonts w:ascii="Times New Roman" w:hAnsi="Times New Roman" w:cs="Times New Roman"/>
        </w:rPr>
        <w:endnoteRef/>
      </w:r>
      <w:r w:rsidRPr="00941093">
        <w:rPr>
          <w:rFonts w:ascii="Times New Roman" w:hAnsi="Times New Roman" w:cs="Times New Roman"/>
        </w:rPr>
        <w:t xml:space="preserve"> Theresa </w:t>
      </w:r>
      <w:proofErr w:type="spellStart"/>
      <w:r w:rsidRPr="00941093">
        <w:rPr>
          <w:rFonts w:ascii="Times New Roman" w:hAnsi="Times New Roman" w:cs="Times New Roman"/>
        </w:rPr>
        <w:t>Chalhoub</w:t>
      </w:r>
      <w:proofErr w:type="spellEnd"/>
      <w:r w:rsidRPr="00941093">
        <w:rPr>
          <w:rFonts w:ascii="Times New Roman" w:hAnsi="Times New Roman" w:cs="Times New Roman"/>
        </w:rPr>
        <w:t xml:space="preserve"> &amp; Kelly </w:t>
      </w:r>
      <w:proofErr w:type="spellStart"/>
      <w:r w:rsidRPr="00941093">
        <w:rPr>
          <w:rFonts w:ascii="Times New Roman" w:hAnsi="Times New Roman" w:cs="Times New Roman"/>
        </w:rPr>
        <w:t>Rimar</w:t>
      </w:r>
      <w:proofErr w:type="spellEnd"/>
      <w:r w:rsidRPr="00941093">
        <w:rPr>
          <w:rFonts w:ascii="Times New Roman" w:hAnsi="Times New Roman" w:cs="Times New Roman"/>
        </w:rPr>
        <w:t xml:space="preserve">, </w:t>
      </w:r>
      <w:r w:rsidRPr="00941093">
        <w:rPr>
          <w:rFonts w:ascii="Times New Roman" w:hAnsi="Times New Roman" w:cs="Times New Roman"/>
          <w:i/>
        </w:rPr>
        <w:t>The Health Care System and Racial Disparities in Maternal Mortality</w:t>
      </w:r>
      <w:r w:rsidRPr="00941093">
        <w:rPr>
          <w:rFonts w:ascii="Times New Roman" w:hAnsi="Times New Roman" w:cs="Times New Roman"/>
        </w:rPr>
        <w:t xml:space="preserve">, </w:t>
      </w:r>
      <w:r>
        <w:rPr>
          <w:rFonts w:ascii="Times New Roman" w:hAnsi="Times New Roman" w:cs="Times New Roman"/>
        </w:rPr>
        <w:t xml:space="preserve">Ctr. </w:t>
      </w:r>
      <w:r w:rsidR="0033104C">
        <w:rPr>
          <w:rFonts w:ascii="Times New Roman" w:hAnsi="Times New Roman" w:cs="Times New Roman"/>
        </w:rPr>
        <w:t>for American</w:t>
      </w:r>
      <w:r>
        <w:rPr>
          <w:rFonts w:ascii="Times New Roman" w:hAnsi="Times New Roman" w:cs="Times New Roman"/>
        </w:rPr>
        <w:t xml:space="preserve"> Progress</w:t>
      </w:r>
      <w:r w:rsidRPr="00941093">
        <w:rPr>
          <w:rFonts w:ascii="Times New Roman" w:hAnsi="Times New Roman" w:cs="Times New Roman"/>
        </w:rPr>
        <w:t xml:space="preserve"> (May 10, 2018), </w:t>
      </w:r>
      <w:hyperlink r:id="rId77">
        <w:r w:rsidRPr="00941093">
          <w:rPr>
            <w:rStyle w:val="Hyperlink"/>
            <w:rFonts w:ascii="Times New Roman" w:hAnsi="Times New Roman" w:cs="Times New Roman"/>
          </w:rPr>
          <w:t>https://www.americanprogress.org/article/health-care-system-racial-disparities-maternal-mortality/</w:t>
        </w:r>
      </w:hyperlink>
      <w:r w:rsidRPr="00941093">
        <w:rPr>
          <w:rFonts w:ascii="Times New Roman" w:hAnsi="Times New Roman" w:cs="Times New Roman"/>
        </w:rPr>
        <w:t xml:space="preserve">. </w:t>
      </w:r>
    </w:p>
  </w:endnote>
  <w:endnote w:id="82">
    <w:p w14:paraId="2AEFE026" w14:textId="783AE838"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562C41">
        <w:rPr>
          <w:rFonts w:ascii="Times New Roman" w:hAnsi="Times New Roman" w:cs="Times New Roman"/>
          <w:i/>
        </w:rPr>
        <w:t>I</w:t>
      </w:r>
      <w:r w:rsidRPr="00AF63C5">
        <w:rPr>
          <w:rFonts w:ascii="Times New Roman" w:hAnsi="Times New Roman" w:cs="Times New Roman"/>
          <w:i/>
        </w:rPr>
        <w:t>d</w:t>
      </w:r>
      <w:r w:rsidRPr="00941093">
        <w:rPr>
          <w:rFonts w:ascii="Times New Roman" w:hAnsi="Times New Roman" w:cs="Times New Roman"/>
        </w:rPr>
        <w:t>.</w:t>
      </w:r>
    </w:p>
  </w:endnote>
  <w:endnote w:id="83">
    <w:p w14:paraId="02302785" w14:textId="055B9CE2" w:rsidR="007B0EBE" w:rsidRPr="00477471" w:rsidRDefault="5933B995" w:rsidP="00862A53">
      <w:pPr>
        <w:spacing w:after="0" w:line="240" w:lineRule="auto"/>
        <w:jc w:val="both"/>
        <w:rPr>
          <w:rFonts w:ascii="Times New Roman" w:hAnsi="Times New Roman" w:cs="Times New Roman"/>
        </w:rPr>
      </w:pPr>
      <w:r w:rsidRPr="00862A53">
        <w:rPr>
          <w:rFonts w:ascii="Times New Roman" w:hAnsi="Times New Roman" w:cs="Times New Roman"/>
          <w:vertAlign w:val="superscript"/>
        </w:rPr>
        <w:t>8</w:t>
      </w:r>
      <w:r w:rsidRPr="5933B995">
        <w:rPr>
          <w:rFonts w:ascii="Times New Roman" w:hAnsi="Times New Roman" w:cs="Times New Roman"/>
          <w:vertAlign w:val="superscript"/>
        </w:rPr>
        <w:t>4</w:t>
      </w:r>
      <w:r w:rsidR="517AB629" w:rsidRPr="517AB629">
        <w:rPr>
          <w:rFonts w:ascii="Times New Roman" w:hAnsi="Times New Roman" w:cs="Times New Roman"/>
          <w:vertAlign w:val="superscript"/>
        </w:rPr>
        <w:t xml:space="preserve"> </w:t>
      </w:r>
      <w:r w:rsidR="00246A63" w:rsidRPr="00147CBB">
        <w:rPr>
          <w:rFonts w:ascii="Times New Roman" w:hAnsi="Times New Roman" w:cs="Times New Roman"/>
          <w:sz w:val="20"/>
          <w:szCs w:val="20"/>
        </w:rPr>
        <w:t xml:space="preserve">Sara </w:t>
      </w:r>
      <w:proofErr w:type="spellStart"/>
      <w:r w:rsidR="00246A63" w:rsidRPr="00147CBB">
        <w:rPr>
          <w:rFonts w:ascii="Times New Roman" w:hAnsi="Times New Roman" w:cs="Times New Roman"/>
          <w:sz w:val="20"/>
          <w:szCs w:val="20"/>
        </w:rPr>
        <w:t>Federman</w:t>
      </w:r>
      <w:proofErr w:type="spellEnd"/>
      <w:r w:rsidR="00246A63" w:rsidRPr="00147CBB">
        <w:rPr>
          <w:rFonts w:ascii="Times New Roman" w:hAnsi="Times New Roman" w:cs="Times New Roman"/>
          <w:sz w:val="20"/>
          <w:szCs w:val="20"/>
        </w:rPr>
        <w:t xml:space="preserve"> &amp; </w:t>
      </w:r>
      <w:proofErr w:type="spellStart"/>
      <w:r w:rsidR="00246A63" w:rsidRPr="00147CBB">
        <w:rPr>
          <w:rFonts w:ascii="Times New Roman" w:hAnsi="Times New Roman" w:cs="Times New Roman"/>
          <w:sz w:val="20"/>
          <w:szCs w:val="20"/>
        </w:rPr>
        <w:t>Akeiisa</w:t>
      </w:r>
      <w:proofErr w:type="spellEnd"/>
      <w:r w:rsidR="00246A63" w:rsidRPr="00147CBB">
        <w:rPr>
          <w:rFonts w:ascii="Times New Roman" w:hAnsi="Times New Roman" w:cs="Times New Roman"/>
          <w:sz w:val="20"/>
          <w:szCs w:val="20"/>
        </w:rPr>
        <w:t xml:space="preserve"> Coleman, </w:t>
      </w:r>
      <w:r w:rsidR="00246A63" w:rsidRPr="00147CBB">
        <w:rPr>
          <w:rFonts w:ascii="Times New Roman" w:hAnsi="Times New Roman" w:cs="Times New Roman"/>
          <w:i/>
          <w:iCs/>
          <w:sz w:val="20"/>
          <w:szCs w:val="20"/>
        </w:rPr>
        <w:t>Improving Maternal Health by Extending Medicaid Postpartum Coverage</w:t>
      </w:r>
      <w:r w:rsidR="00246A63" w:rsidRPr="00147CBB">
        <w:rPr>
          <w:rFonts w:ascii="Times New Roman" w:hAnsi="Times New Roman" w:cs="Times New Roman"/>
          <w:sz w:val="20"/>
          <w:szCs w:val="20"/>
        </w:rPr>
        <w:t xml:space="preserve">, The Commonwealth Fund (Dec. 7, 2022), </w:t>
      </w:r>
      <w:hyperlink r:id="rId78" w:history="1">
        <w:r w:rsidR="00246A63" w:rsidRPr="00147CBB">
          <w:rPr>
            <w:rStyle w:val="Hyperlink"/>
            <w:rFonts w:ascii="Times New Roman" w:hAnsi="Times New Roman" w:cs="Times New Roman"/>
            <w:sz w:val="20"/>
            <w:szCs w:val="20"/>
          </w:rPr>
          <w:t>https://www.commonwealthfund.org/blog/2022/improving-maternal-health-extending-medicaid-postpartum-coverage</w:t>
        </w:r>
      </w:hyperlink>
      <w:r w:rsidR="00246A63" w:rsidRPr="00147CBB">
        <w:rPr>
          <w:rFonts w:ascii="Times New Roman" w:hAnsi="Times New Roman" w:cs="Times New Roman"/>
          <w:sz w:val="20"/>
          <w:szCs w:val="20"/>
        </w:rPr>
        <w:t xml:space="preserve">. </w:t>
      </w:r>
    </w:p>
  </w:endnote>
  <w:endnote w:id="84">
    <w:p w14:paraId="4F76CBF0" w14:textId="5483291E" w:rsidR="007B0EBE" w:rsidRPr="00941093" w:rsidRDefault="007B0EBE" w:rsidP="00C24B1A">
      <w:pPr>
        <w:pStyle w:val="EndnoteText"/>
        <w:jc w:val="both"/>
        <w:rPr>
          <w:rFonts w:ascii="Times New Roman" w:hAnsi="Times New Roman" w:cs="Times New Roman"/>
          <w:highlight w:val="yellow"/>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F200BB">
        <w:rPr>
          <w:rFonts w:ascii="Times New Roman" w:hAnsi="Times New Roman" w:cs="Times New Roman"/>
          <w:i/>
          <w:iCs/>
        </w:rPr>
        <w:t>Id</w:t>
      </w:r>
      <w:r w:rsidR="00F200BB">
        <w:rPr>
          <w:rFonts w:ascii="Times New Roman" w:hAnsi="Times New Roman" w:cs="Times New Roman"/>
        </w:rPr>
        <w:t>.</w:t>
      </w:r>
    </w:p>
  </w:endnote>
  <w:endnote w:id="85">
    <w:p w14:paraId="1B7AA559" w14:textId="2BFE6717" w:rsidR="007B0EBE" w:rsidRPr="00941093" w:rsidRDefault="007B0EBE" w:rsidP="00C24B1A">
      <w:pPr>
        <w:pStyle w:val="EndnoteText"/>
        <w:jc w:val="both"/>
        <w:rPr>
          <w:rFonts w:ascii="Times New Roman" w:hAnsi="Times New Roman" w:cs="Times New Roman"/>
          <w:color w:val="000000" w:themeColor="text1"/>
        </w:rPr>
      </w:pPr>
      <w:r w:rsidRPr="00941093">
        <w:rPr>
          <w:rStyle w:val="EndnoteReference"/>
          <w:rFonts w:ascii="Times New Roman" w:hAnsi="Times New Roman" w:cs="Times New Roman"/>
        </w:rPr>
        <w:endnoteRef/>
      </w:r>
      <w:r w:rsidR="2D649C6F" w:rsidRPr="00941093">
        <w:rPr>
          <w:rFonts w:ascii="Times New Roman" w:hAnsi="Times New Roman" w:cs="Times New Roman"/>
        </w:rPr>
        <w:t xml:space="preserve"> </w:t>
      </w:r>
      <w:r w:rsidR="2D649C6F" w:rsidRPr="2D649C6F">
        <w:rPr>
          <w:rFonts w:ascii="Times New Roman" w:hAnsi="Times New Roman" w:cs="Times New Roman"/>
          <w:i/>
          <w:iCs/>
        </w:rPr>
        <w:t xml:space="preserve">See </w:t>
      </w:r>
      <w:proofErr w:type="spellStart"/>
      <w:r w:rsidR="2D649C6F">
        <w:rPr>
          <w:rFonts w:ascii="Times New Roman" w:hAnsi="Times New Roman" w:cs="Times New Roman"/>
        </w:rPr>
        <w:t>Nat’l</w:t>
      </w:r>
      <w:proofErr w:type="spellEnd"/>
      <w:r w:rsidR="2D649C6F">
        <w:rPr>
          <w:rFonts w:ascii="Times New Roman" w:hAnsi="Times New Roman" w:cs="Times New Roman"/>
        </w:rPr>
        <w:t xml:space="preserve"> Birth Equity Collaborative &amp; Ctr. for </w:t>
      </w:r>
      <w:proofErr w:type="spellStart"/>
      <w:r w:rsidR="2D649C6F">
        <w:rPr>
          <w:rFonts w:ascii="Times New Roman" w:hAnsi="Times New Roman" w:cs="Times New Roman"/>
        </w:rPr>
        <w:t>Reprod</w:t>
      </w:r>
      <w:proofErr w:type="spellEnd"/>
      <w:r w:rsidR="2D649C6F">
        <w:rPr>
          <w:rFonts w:ascii="Times New Roman" w:hAnsi="Times New Roman" w:cs="Times New Roman"/>
        </w:rPr>
        <w:t xml:space="preserve">. </w:t>
      </w:r>
      <w:proofErr w:type="spellStart"/>
      <w:r w:rsidR="2D649C6F">
        <w:rPr>
          <w:rFonts w:ascii="Times New Roman" w:hAnsi="Times New Roman" w:cs="Times New Roman"/>
        </w:rPr>
        <w:t>Rts</w:t>
      </w:r>
      <w:proofErr w:type="spellEnd"/>
      <w:r w:rsidR="2D649C6F">
        <w:rPr>
          <w:rFonts w:ascii="Times New Roman" w:hAnsi="Times New Roman" w:cs="Times New Roman"/>
        </w:rPr>
        <w:t xml:space="preserve">., </w:t>
      </w:r>
      <w:r w:rsidR="2D649C6F" w:rsidRPr="2D649C6F">
        <w:rPr>
          <w:rFonts w:ascii="Times New Roman" w:hAnsi="Times New Roman" w:cs="Times New Roman"/>
          <w:i/>
          <w:iCs/>
          <w:color w:val="000000" w:themeColor="text1"/>
        </w:rPr>
        <w:t xml:space="preserve">supra </w:t>
      </w:r>
      <w:r w:rsidR="2D649C6F" w:rsidRPr="00941093">
        <w:rPr>
          <w:rFonts w:ascii="Times New Roman" w:hAnsi="Times New Roman" w:cs="Times New Roman"/>
          <w:color w:val="000000" w:themeColor="text1"/>
        </w:rPr>
        <w:t xml:space="preserve">note </w:t>
      </w:r>
      <w:r w:rsidR="2D649C6F" w:rsidRPr="18F54A2D">
        <w:rPr>
          <w:rFonts w:ascii="Times New Roman" w:hAnsi="Times New Roman" w:cs="Times New Roman"/>
          <w:color w:val="000000" w:themeColor="text1"/>
        </w:rPr>
        <w:t>67</w:t>
      </w:r>
      <w:r w:rsidR="2D649C6F" w:rsidRPr="00941093">
        <w:rPr>
          <w:rFonts w:ascii="Times New Roman" w:hAnsi="Times New Roman" w:cs="Times New Roman"/>
          <w:color w:val="000000" w:themeColor="text1"/>
        </w:rPr>
        <w:t>.</w:t>
      </w:r>
    </w:p>
  </w:endnote>
  <w:endnote w:id="86">
    <w:p w14:paraId="4B25F962" w14:textId="187A1DBC"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Corinne Lewis et al., </w:t>
      </w:r>
      <w:r w:rsidRPr="00941093">
        <w:rPr>
          <w:rFonts w:ascii="Times New Roman" w:hAnsi="Times New Roman" w:cs="Times New Roman"/>
          <w:i/>
          <w:iCs/>
        </w:rPr>
        <w:t>The Rural Maternity Care Crisis</w:t>
      </w:r>
      <w:r w:rsidRPr="00941093">
        <w:rPr>
          <w:rFonts w:ascii="Times New Roman" w:hAnsi="Times New Roman" w:cs="Times New Roman"/>
        </w:rPr>
        <w:t>,</w:t>
      </w:r>
      <w:r w:rsidR="00F25B0C">
        <w:rPr>
          <w:rFonts w:ascii="Times New Roman" w:hAnsi="Times New Roman" w:cs="Times New Roman"/>
        </w:rPr>
        <w:t xml:space="preserve"> The Commonwealth </w:t>
      </w:r>
      <w:r w:rsidR="00AB791E">
        <w:rPr>
          <w:rFonts w:ascii="Times New Roman" w:hAnsi="Times New Roman" w:cs="Times New Roman"/>
        </w:rPr>
        <w:t>Fund</w:t>
      </w:r>
      <w:r w:rsidRPr="00941093">
        <w:rPr>
          <w:rFonts w:ascii="Times New Roman" w:hAnsi="Times New Roman" w:cs="Times New Roman"/>
        </w:rPr>
        <w:t xml:space="preserve"> (August 15, 2019), </w:t>
      </w:r>
      <w:hyperlink r:id="rId79">
        <w:r w:rsidRPr="00941093">
          <w:rPr>
            <w:rStyle w:val="Hyperlink"/>
            <w:rFonts w:ascii="Times New Roman" w:hAnsi="Times New Roman" w:cs="Times New Roman"/>
          </w:rPr>
          <w:t>https://www.commonwealthfund.org/blog/2019/rural-maternity-care-crisis</w:t>
        </w:r>
      </w:hyperlink>
      <w:r w:rsidRPr="00941093">
        <w:rPr>
          <w:rFonts w:ascii="Times New Roman" w:hAnsi="Times New Roman" w:cs="Times New Roman"/>
        </w:rPr>
        <w:t xml:space="preserve">; Dalton Walker, </w:t>
      </w:r>
      <w:r w:rsidRPr="00941093">
        <w:rPr>
          <w:rFonts w:ascii="Times New Roman" w:hAnsi="Times New Roman" w:cs="Times New Roman"/>
          <w:i/>
          <w:iCs/>
        </w:rPr>
        <w:t>Phoenix Indian Hospital Abruptly Shuts Down Birthing Center</w:t>
      </w:r>
      <w:r w:rsidRPr="00941093">
        <w:rPr>
          <w:rFonts w:ascii="Times New Roman" w:hAnsi="Times New Roman" w:cs="Times New Roman"/>
        </w:rPr>
        <w:t xml:space="preserve">, </w:t>
      </w:r>
      <w:r w:rsidRPr="00941093">
        <w:rPr>
          <w:rFonts w:ascii="Times New Roman" w:hAnsi="Times New Roman" w:cs="Times New Roman"/>
          <w:smallCaps/>
        </w:rPr>
        <w:t>ABC News</w:t>
      </w:r>
      <w:r w:rsidRPr="00941093">
        <w:rPr>
          <w:rFonts w:ascii="Times New Roman" w:hAnsi="Times New Roman" w:cs="Times New Roman"/>
        </w:rPr>
        <w:t xml:space="preserve"> (Oct. 28, 2020</w:t>
      </w:r>
      <w:r w:rsidRPr="00AF63C5">
        <w:rPr>
          <w:rFonts w:ascii="Times New Roman" w:hAnsi="Times New Roman" w:cs="Times New Roman"/>
        </w:rPr>
        <w:t>)</w:t>
      </w:r>
      <w:r w:rsidR="007D4E36">
        <w:rPr>
          <w:rFonts w:ascii="Times New Roman" w:hAnsi="Times New Roman" w:cs="Times New Roman"/>
        </w:rPr>
        <w:t>,</w:t>
      </w:r>
      <w:r w:rsidRPr="00941093">
        <w:rPr>
          <w:rFonts w:ascii="Times New Roman" w:hAnsi="Times New Roman" w:cs="Times New Roman"/>
        </w:rPr>
        <w:t xml:space="preserve"> </w:t>
      </w:r>
      <w:hyperlink r:id="rId80">
        <w:r w:rsidRPr="00941093">
          <w:rPr>
            <w:rStyle w:val="Hyperlink"/>
            <w:rFonts w:ascii="Times New Roman" w:hAnsi="Times New Roman" w:cs="Times New Roman"/>
          </w:rPr>
          <w:t>https://abcnews.go.com/Lifestyle/wireStory/phoenix-indian-hospital-abruptly-shuts-birthing-center-73883946;</w:t>
        </w:r>
      </w:hyperlink>
      <w:r w:rsidRPr="00941093">
        <w:rPr>
          <w:rFonts w:ascii="Times New Roman" w:hAnsi="Times New Roman" w:cs="Times New Roman"/>
        </w:rPr>
        <w:t xml:space="preserve"> Jan M. Eberth et al., </w:t>
      </w:r>
      <w:r w:rsidRPr="00941093">
        <w:rPr>
          <w:rFonts w:ascii="Times New Roman" w:hAnsi="Times New Roman" w:cs="Times New Roman"/>
          <w:i/>
          <w:iCs/>
        </w:rPr>
        <w:t>The Problem of the Color Line: Spatial Access to Hospital Services for Minoritized Racial and Ethnic Groups</w:t>
      </w:r>
      <w:r w:rsidRPr="00941093">
        <w:rPr>
          <w:rFonts w:ascii="Times New Roman" w:hAnsi="Times New Roman" w:cs="Times New Roman"/>
        </w:rPr>
        <w:t xml:space="preserve">, 41 </w:t>
      </w:r>
      <w:r>
        <w:rPr>
          <w:rFonts w:ascii="Times New Roman" w:hAnsi="Times New Roman" w:cs="Times New Roman"/>
        </w:rPr>
        <w:t xml:space="preserve">Health </w:t>
      </w:r>
      <w:proofErr w:type="spellStart"/>
      <w:r>
        <w:rPr>
          <w:rFonts w:ascii="Times New Roman" w:hAnsi="Times New Roman" w:cs="Times New Roman"/>
        </w:rPr>
        <w:t>Affs</w:t>
      </w:r>
      <w:proofErr w:type="spellEnd"/>
      <w:r>
        <w:rPr>
          <w:rFonts w:ascii="Times New Roman" w:hAnsi="Times New Roman" w:cs="Times New Roman"/>
        </w:rPr>
        <w:t>.</w:t>
      </w:r>
      <w:r w:rsidRPr="00941093">
        <w:rPr>
          <w:rFonts w:ascii="Times New Roman" w:hAnsi="Times New Roman" w:cs="Times New Roman"/>
        </w:rPr>
        <w:t xml:space="preserve"> 237 (2022); Katy B. </w:t>
      </w:r>
      <w:proofErr w:type="spellStart"/>
      <w:r w:rsidRPr="00941093">
        <w:rPr>
          <w:rFonts w:ascii="Times New Roman" w:hAnsi="Times New Roman" w:cs="Times New Roman"/>
        </w:rPr>
        <w:t>Kozhimannil</w:t>
      </w:r>
      <w:proofErr w:type="spellEnd"/>
      <w:r w:rsidRPr="00941093">
        <w:rPr>
          <w:rFonts w:ascii="Times New Roman" w:hAnsi="Times New Roman" w:cs="Times New Roman"/>
        </w:rPr>
        <w:t xml:space="preserve">, </w:t>
      </w:r>
      <w:r w:rsidRPr="00941093">
        <w:rPr>
          <w:rFonts w:ascii="Times New Roman" w:hAnsi="Times New Roman" w:cs="Times New Roman"/>
          <w:i/>
          <w:iCs/>
        </w:rPr>
        <w:t>Role of Racial and Geographical Bias in Rural Maternity Care</w:t>
      </w:r>
      <w:r w:rsidRPr="00941093">
        <w:rPr>
          <w:rFonts w:ascii="Times New Roman" w:hAnsi="Times New Roman" w:cs="Times New Roman"/>
        </w:rPr>
        <w:t xml:space="preserve">, </w:t>
      </w:r>
      <w:r>
        <w:rPr>
          <w:rFonts w:ascii="Times New Roman" w:hAnsi="Times New Roman" w:cs="Times New Roman"/>
        </w:rPr>
        <w:t>Am. J. of Managed Care</w:t>
      </w:r>
      <w:r w:rsidRPr="00941093">
        <w:rPr>
          <w:rFonts w:ascii="Times New Roman" w:hAnsi="Times New Roman" w:cs="Times New Roman"/>
        </w:rPr>
        <w:t xml:space="preserve"> </w:t>
      </w:r>
      <w:r w:rsidRPr="00994F24">
        <w:rPr>
          <w:rFonts w:ascii="Times New Roman" w:hAnsi="Times New Roman" w:cs="Times New Roman"/>
        </w:rPr>
        <w:t xml:space="preserve">(Sept. 5, 2017), </w:t>
      </w:r>
      <w:hyperlink r:id="rId81" w:history="1">
        <w:r w:rsidR="004D30FE" w:rsidRPr="00B87A96">
          <w:rPr>
            <w:rStyle w:val="Hyperlink"/>
            <w:rFonts w:ascii="Times New Roman" w:hAnsi="Times New Roman" w:cs="Times New Roman"/>
          </w:rPr>
          <w:t>https://www.ajmc.com/view/role-of-racial-and-geographical-bias-in-rural-maternity-care</w:t>
        </w:r>
      </w:hyperlink>
      <w:r w:rsidR="004D30FE" w:rsidRPr="00B87A96">
        <w:rPr>
          <w:rFonts w:ascii="Times New Roman" w:hAnsi="Times New Roman" w:cs="Times New Roman"/>
        </w:rPr>
        <w:t>;</w:t>
      </w:r>
      <w:r w:rsidRPr="00AF63C5">
        <w:rPr>
          <w:rFonts w:ascii="Times New Roman" w:hAnsi="Times New Roman" w:cs="Times New Roman"/>
        </w:rPr>
        <w:t xml:space="preserve">Jean Lee, </w:t>
      </w:r>
      <w:r w:rsidRPr="00AF63C5">
        <w:rPr>
          <w:rFonts w:ascii="Times New Roman" w:hAnsi="Times New Roman" w:cs="Times New Roman"/>
          <w:i/>
          <w:iCs/>
        </w:rPr>
        <w:t>A Rural Hospital Closed Its Obstetrics Unit, Hitting Most Vulnerable the Hardest</w:t>
      </w:r>
      <w:r w:rsidRPr="00AF63C5">
        <w:rPr>
          <w:rFonts w:ascii="Times New Roman" w:hAnsi="Times New Roman" w:cs="Times New Roman"/>
        </w:rPr>
        <w:t xml:space="preserve">, </w:t>
      </w:r>
      <w:r w:rsidRPr="00AF63C5">
        <w:rPr>
          <w:rFonts w:ascii="Times New Roman" w:hAnsi="Times New Roman" w:cs="Times New Roman"/>
          <w:smallCaps/>
        </w:rPr>
        <w:t>NBC News</w:t>
      </w:r>
      <w:r w:rsidRPr="00AF63C5">
        <w:rPr>
          <w:rFonts w:ascii="Times New Roman" w:hAnsi="Times New Roman" w:cs="Times New Roman"/>
        </w:rPr>
        <w:t xml:space="preserve"> (Nov. 21, 2021), </w:t>
      </w:r>
      <w:hyperlink r:id="rId82" w:history="1">
        <w:r w:rsidR="00601545" w:rsidRPr="001A44B1">
          <w:rPr>
            <w:rStyle w:val="Hyperlink"/>
            <w:rFonts w:ascii="Times New Roman" w:hAnsi="Times New Roman" w:cs="Times New Roman"/>
          </w:rPr>
          <w:t>https://www.nbcnews.com/news/us-news/rural-hospital-closed-its-obstetrics-unit-hitting-most-vulnerable-hardest-n1284254</w:t>
        </w:r>
      </w:hyperlink>
      <w:r w:rsidRPr="00AF63C5">
        <w:rPr>
          <w:rFonts w:ascii="Times New Roman" w:hAnsi="Times New Roman" w:cs="Times New Roman"/>
        </w:rPr>
        <w:t>.</w:t>
      </w:r>
    </w:p>
  </w:endnote>
  <w:endnote w:id="87">
    <w:p w14:paraId="0ADD0B55" w14:textId="41BF9ABB" w:rsidR="007B0EBE" w:rsidRPr="00941093" w:rsidRDefault="007B0EBE" w:rsidP="00B87A96">
      <w:pPr>
        <w:spacing w:after="0" w:line="240" w:lineRule="auto"/>
        <w:jc w:val="both"/>
        <w:rPr>
          <w:rFonts w:ascii="Times New Roman" w:hAnsi="Times New Roman" w:cs="Times New Roman"/>
        </w:rPr>
      </w:pPr>
      <w:r w:rsidRPr="00AF63C5">
        <w:rPr>
          <w:rStyle w:val="EndnoteReference"/>
          <w:rFonts w:ascii="Times New Roman" w:hAnsi="Times New Roman" w:cs="Times New Roman"/>
          <w:sz w:val="20"/>
          <w:szCs w:val="20"/>
        </w:rPr>
        <w:endnoteRef/>
      </w:r>
      <w:r w:rsidDel="00DB1C6F">
        <w:rPr>
          <w:rFonts w:ascii="Times New Roman" w:hAnsi="Times New Roman" w:cs="Times New Roman"/>
        </w:rPr>
        <w:t xml:space="preserve"> </w:t>
      </w:r>
      <w:proofErr w:type="spellStart"/>
      <w:r w:rsidRPr="000351E4" w:rsidDel="00DB1C6F">
        <w:rPr>
          <w:rFonts w:ascii="Times New Roman" w:hAnsi="Times New Roman" w:cs="Times New Roman"/>
          <w:sz w:val="20"/>
          <w:szCs w:val="20"/>
        </w:rPr>
        <w:t>Nat’l</w:t>
      </w:r>
      <w:proofErr w:type="spellEnd"/>
      <w:r w:rsidRPr="000351E4" w:rsidDel="00DB1C6F">
        <w:rPr>
          <w:rFonts w:ascii="Times New Roman" w:hAnsi="Times New Roman" w:cs="Times New Roman"/>
          <w:sz w:val="20"/>
          <w:szCs w:val="20"/>
        </w:rPr>
        <w:t xml:space="preserve"> </w:t>
      </w:r>
      <w:proofErr w:type="spellStart"/>
      <w:r w:rsidRPr="000351E4" w:rsidDel="00DB1C6F">
        <w:rPr>
          <w:rFonts w:ascii="Times New Roman" w:hAnsi="Times New Roman" w:cs="Times New Roman"/>
          <w:sz w:val="20"/>
          <w:szCs w:val="20"/>
        </w:rPr>
        <w:t>P‘ship</w:t>
      </w:r>
      <w:proofErr w:type="spellEnd"/>
      <w:r w:rsidRPr="000351E4" w:rsidDel="00DB1C6F">
        <w:rPr>
          <w:rFonts w:ascii="Times New Roman" w:hAnsi="Times New Roman" w:cs="Times New Roman"/>
          <w:sz w:val="20"/>
          <w:szCs w:val="20"/>
        </w:rPr>
        <w:t xml:space="preserve"> for Women &amp; Families, Black Women’s Maternal Health: A Multifaceted Approach to Addressing Persistent and Dire Health Disparities</w:t>
      </w:r>
      <w:r w:rsidRPr="00AF63C5" w:rsidDel="00DB1C6F">
        <w:rPr>
          <w:rFonts w:ascii="Times New Roman" w:hAnsi="Times New Roman" w:cs="Times New Roman"/>
          <w:sz w:val="20"/>
          <w:szCs w:val="20"/>
        </w:rPr>
        <w:t xml:space="preserve"> (2018)</w:t>
      </w:r>
      <w:r w:rsidRPr="00AF63C5">
        <w:rPr>
          <w:rFonts w:ascii="Times New Roman" w:hAnsi="Times New Roman" w:cs="Times New Roman"/>
          <w:sz w:val="20"/>
          <w:szCs w:val="20"/>
        </w:rPr>
        <w:t xml:space="preserve">, </w:t>
      </w:r>
      <w:hyperlink r:id="rId83" w:history="1">
        <w:r w:rsidR="0085242E" w:rsidRPr="001A44B1">
          <w:rPr>
            <w:rStyle w:val="Hyperlink"/>
            <w:rFonts w:ascii="Times New Roman" w:hAnsi="Times New Roman" w:cs="Times New Roman"/>
          </w:rPr>
          <w:t>https://www.nationalpartnership.org/our-work/health/reports/black-womens-maternal-health.html</w:t>
        </w:r>
      </w:hyperlink>
      <w:r w:rsidRPr="00AF63C5">
        <w:rPr>
          <w:rFonts w:ascii="Times New Roman" w:hAnsi="Times New Roman" w:cs="Times New Roman"/>
          <w:sz w:val="20"/>
          <w:szCs w:val="20"/>
        </w:rPr>
        <w:t>.</w:t>
      </w:r>
    </w:p>
  </w:endnote>
  <w:endnote w:id="88">
    <w:p w14:paraId="5D08707A" w14:textId="1A3EBCFE" w:rsidR="007B0EBE" w:rsidRPr="00B87A96" w:rsidRDefault="007B0EBE" w:rsidP="00B87A96">
      <w:pPr>
        <w:spacing w:after="0" w:line="240" w:lineRule="auto"/>
        <w:jc w:val="both"/>
        <w:rPr>
          <w:rFonts w:ascii="Times New Roman" w:hAnsi="Times New Roman" w:cs="Times New Roman"/>
        </w:rPr>
      </w:pPr>
      <w:r w:rsidRPr="00AF63C5">
        <w:rPr>
          <w:rStyle w:val="EndnoteReference"/>
          <w:rFonts w:ascii="Times New Roman" w:hAnsi="Times New Roman" w:cs="Times New Roman"/>
          <w:sz w:val="20"/>
          <w:szCs w:val="20"/>
        </w:rPr>
        <w:endnoteRef/>
      </w:r>
      <w:r w:rsidR="004C51D8">
        <w:rPr>
          <w:rFonts w:ascii="Times New Roman" w:hAnsi="Times New Roman" w:cs="Times New Roman"/>
        </w:rPr>
        <w:t xml:space="preserve"> </w:t>
      </w:r>
      <w:r w:rsidR="004C51D8" w:rsidRPr="000351E4">
        <w:rPr>
          <w:rFonts w:ascii="Times New Roman" w:hAnsi="Times New Roman" w:cs="Times New Roman"/>
          <w:sz w:val="20"/>
          <w:szCs w:val="20"/>
        </w:rPr>
        <w:t xml:space="preserve">Christi </w:t>
      </w:r>
      <w:r w:rsidR="004C51D8" w:rsidRPr="00B87A96">
        <w:rPr>
          <w:rFonts w:ascii="Times New Roman" w:hAnsi="Times New Roman" w:cs="Times New Roman"/>
          <w:sz w:val="20"/>
          <w:szCs w:val="20"/>
        </w:rPr>
        <w:t xml:space="preserve">A. Grimm, </w:t>
      </w:r>
      <w:r w:rsidR="004C51D8" w:rsidRPr="00B87A96">
        <w:rPr>
          <w:rFonts w:ascii="Times New Roman" w:hAnsi="Times New Roman" w:cs="Times New Roman"/>
          <w:i/>
          <w:sz w:val="20"/>
          <w:szCs w:val="20"/>
        </w:rPr>
        <w:t xml:space="preserve">U.S. </w:t>
      </w:r>
      <w:proofErr w:type="spellStart"/>
      <w:r w:rsidR="004C51D8" w:rsidRPr="00B87A96">
        <w:rPr>
          <w:rFonts w:ascii="Times New Roman" w:hAnsi="Times New Roman" w:cs="Times New Roman"/>
          <w:i/>
          <w:sz w:val="20"/>
          <w:szCs w:val="20"/>
        </w:rPr>
        <w:t>Dep't</w:t>
      </w:r>
      <w:proofErr w:type="spellEnd"/>
      <w:r w:rsidR="004C51D8" w:rsidRPr="00B87A96">
        <w:rPr>
          <w:rFonts w:ascii="Times New Roman" w:hAnsi="Times New Roman" w:cs="Times New Roman"/>
          <w:i/>
          <w:sz w:val="20"/>
          <w:szCs w:val="20"/>
        </w:rPr>
        <w:t xml:space="preserve"> of </w:t>
      </w:r>
      <w:proofErr w:type="gramStart"/>
      <w:r w:rsidR="004C51D8" w:rsidRPr="00B87A96">
        <w:rPr>
          <w:rFonts w:ascii="Times New Roman" w:hAnsi="Times New Roman" w:cs="Times New Roman"/>
          <w:i/>
          <w:sz w:val="20"/>
          <w:szCs w:val="20"/>
        </w:rPr>
        <w:t>Health</w:t>
      </w:r>
      <w:proofErr w:type="gramEnd"/>
      <w:r w:rsidR="004C51D8" w:rsidRPr="00B87A96">
        <w:rPr>
          <w:rFonts w:ascii="Times New Roman" w:hAnsi="Times New Roman" w:cs="Times New Roman"/>
          <w:i/>
          <w:sz w:val="20"/>
          <w:szCs w:val="20"/>
        </w:rPr>
        <w:t xml:space="preserve"> and Hum. Servs., Instances of IHS Labor and Delivery Care Not Following National Clinical Guidelines or Best Practices</w:t>
      </w:r>
      <w:r w:rsidR="004C51D8" w:rsidRPr="00B87A96">
        <w:rPr>
          <w:rFonts w:ascii="Times New Roman" w:hAnsi="Times New Roman" w:cs="Times New Roman"/>
          <w:sz w:val="20"/>
          <w:szCs w:val="20"/>
        </w:rPr>
        <w:t xml:space="preserve"> (2020), </w:t>
      </w:r>
      <w:hyperlink r:id="rId84" w:history="1">
        <w:r w:rsidR="004C51D8" w:rsidRPr="00B87A96">
          <w:rPr>
            <w:rStyle w:val="Hyperlink"/>
            <w:rFonts w:ascii="Times New Roman" w:hAnsi="Times New Roman" w:cs="Times New Roman"/>
            <w:sz w:val="20"/>
            <w:szCs w:val="20"/>
          </w:rPr>
          <w:t>https://oig.hhs.gov/oei/reports/OEI-06-19-00190.pdf</w:t>
        </w:r>
      </w:hyperlink>
      <w:r w:rsidR="1997D005">
        <w:rPr>
          <w:rFonts w:ascii="Times New Roman" w:hAnsi="Times New Roman" w:cs="Times New Roman"/>
          <w:sz w:val="20"/>
          <w:szCs w:val="20"/>
        </w:rPr>
        <w:t>.</w:t>
      </w:r>
      <w:r w:rsidR="1997D005" w:rsidRPr="00AF63C5">
        <w:rPr>
          <w:rFonts w:ascii="Times New Roman" w:hAnsi="Times New Roman" w:cs="Times New Roman"/>
          <w:sz w:val="20"/>
          <w:szCs w:val="20"/>
        </w:rPr>
        <w:t>;</w:t>
      </w:r>
      <w:r w:rsidRPr="00AF63C5">
        <w:rPr>
          <w:rFonts w:ascii="Times New Roman" w:hAnsi="Times New Roman" w:cs="Times New Roman"/>
          <w:sz w:val="20"/>
          <w:szCs w:val="20"/>
        </w:rPr>
        <w:t xml:space="preserve"> </w:t>
      </w:r>
      <w:r w:rsidRPr="00AF63C5">
        <w:rPr>
          <w:rFonts w:ascii="Times New Roman" w:hAnsi="Times New Roman" w:cs="Times New Roman"/>
          <w:i/>
          <w:sz w:val="20"/>
          <w:szCs w:val="20"/>
        </w:rPr>
        <w:t>see also</w:t>
      </w:r>
      <w:r w:rsidRPr="00AF63C5">
        <w:rPr>
          <w:rFonts w:ascii="Times New Roman" w:hAnsi="Times New Roman" w:cs="Times New Roman"/>
          <w:sz w:val="20"/>
          <w:szCs w:val="20"/>
        </w:rPr>
        <w:t xml:space="preserve"> </w:t>
      </w:r>
      <w:r w:rsidRPr="00AF63C5">
        <w:rPr>
          <w:rFonts w:ascii="Times New Roman" w:hAnsi="Times New Roman" w:cs="Times New Roman"/>
          <w:i/>
          <w:sz w:val="20"/>
          <w:szCs w:val="20"/>
        </w:rPr>
        <w:t>About IHS</w:t>
      </w:r>
      <w:r w:rsidRPr="00AF63C5">
        <w:rPr>
          <w:rFonts w:ascii="Times New Roman" w:hAnsi="Times New Roman" w:cs="Times New Roman"/>
          <w:sz w:val="20"/>
          <w:szCs w:val="20"/>
        </w:rPr>
        <w:t>,</w:t>
      </w:r>
      <w:r>
        <w:rPr>
          <w:rFonts w:ascii="Times New Roman" w:hAnsi="Times New Roman" w:cs="Times New Roman"/>
          <w:sz w:val="20"/>
          <w:szCs w:val="20"/>
        </w:rPr>
        <w:t xml:space="preserve"> Indian Health Servs.,</w:t>
      </w:r>
      <w:r w:rsidRPr="00AF63C5">
        <w:rPr>
          <w:rFonts w:ascii="Times New Roman" w:hAnsi="Times New Roman" w:cs="Times New Roman"/>
          <w:smallCaps/>
          <w:sz w:val="20"/>
          <w:szCs w:val="20"/>
        </w:rPr>
        <w:t xml:space="preserve"> </w:t>
      </w:r>
      <w:hyperlink r:id="rId85">
        <w:r w:rsidRPr="00AF63C5">
          <w:rPr>
            <w:rStyle w:val="Hyperlink"/>
            <w:rFonts w:ascii="Times New Roman" w:hAnsi="Times New Roman" w:cs="Times New Roman"/>
            <w:sz w:val="20"/>
            <w:szCs w:val="20"/>
          </w:rPr>
          <w:t>https://www.ihs.gov/aboutihs/</w:t>
        </w:r>
      </w:hyperlink>
      <w:r w:rsidRPr="00AF63C5">
        <w:rPr>
          <w:rFonts w:ascii="Times New Roman" w:hAnsi="Times New Roman" w:cs="Times New Roman"/>
          <w:sz w:val="20"/>
          <w:szCs w:val="20"/>
        </w:rPr>
        <w:t xml:space="preserve"> (last visited </w:t>
      </w:r>
      <w:r w:rsidR="003700AD">
        <w:rPr>
          <w:rFonts w:ascii="Times New Roman" w:hAnsi="Times New Roman" w:cs="Times New Roman"/>
          <w:sz w:val="20"/>
          <w:szCs w:val="20"/>
        </w:rPr>
        <w:t>Sept. 6, 2023</w:t>
      </w:r>
      <w:r w:rsidRPr="00AF63C5">
        <w:rPr>
          <w:rFonts w:ascii="Times New Roman" w:hAnsi="Times New Roman" w:cs="Times New Roman"/>
          <w:sz w:val="20"/>
          <w:szCs w:val="20"/>
        </w:rPr>
        <w:t>).</w:t>
      </w:r>
    </w:p>
  </w:endnote>
  <w:endnote w:id="89">
    <w:p w14:paraId="27CFE5CB" w14:textId="7B92909F" w:rsidR="007B0EBE" w:rsidRPr="00941093" w:rsidRDefault="007B0EBE" w:rsidP="00C24B1A">
      <w:pPr>
        <w:pStyle w:val="EndnoteText"/>
        <w:jc w:val="both"/>
        <w:rPr>
          <w:rFonts w:ascii="Times New Roman" w:hAnsi="Times New Roman" w:cs="Times New Roman"/>
          <w:smallCaps/>
          <w:color w:val="000000" w:themeColor="text1"/>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 xml:space="preserve">See </w:t>
      </w:r>
      <w:r w:rsidRPr="00941093">
        <w:rPr>
          <w:rFonts w:ascii="Times New Roman" w:hAnsi="Times New Roman" w:cs="Times New Roman"/>
        </w:rPr>
        <w:t xml:space="preserve">Olivia Lewis, </w:t>
      </w:r>
      <w:r w:rsidRPr="00941093">
        <w:rPr>
          <w:rFonts w:ascii="Times New Roman" w:hAnsi="Times New Roman" w:cs="Times New Roman"/>
          <w:i/>
        </w:rPr>
        <w:t>Nurses of Color are Underrepresented – with Serious Consequences</w:t>
      </w:r>
      <w:r w:rsidRPr="00941093">
        <w:rPr>
          <w:rFonts w:ascii="Times New Roman" w:hAnsi="Times New Roman" w:cs="Times New Roman"/>
        </w:rPr>
        <w:t xml:space="preserve">, </w:t>
      </w:r>
      <w:proofErr w:type="spellStart"/>
      <w:r>
        <w:rPr>
          <w:rFonts w:ascii="Times New Roman" w:hAnsi="Times New Roman" w:cs="Times New Roman"/>
        </w:rPr>
        <w:t>DirectRelief</w:t>
      </w:r>
      <w:proofErr w:type="spellEnd"/>
      <w:r w:rsidRPr="00AF63C5">
        <w:rPr>
          <w:rFonts w:ascii="Times New Roman" w:hAnsi="Times New Roman" w:cs="Times New Roman"/>
        </w:rPr>
        <w:t xml:space="preserve"> (Feb.</w:t>
      </w:r>
      <w:r w:rsidRPr="00941093">
        <w:rPr>
          <w:rFonts w:ascii="Times New Roman" w:hAnsi="Times New Roman" w:cs="Times New Roman"/>
        </w:rPr>
        <w:t xml:space="preserve"> 24, 2022), </w:t>
      </w:r>
      <w:hyperlink r:id="rId86" w:history="1">
        <w:r w:rsidRPr="00941093">
          <w:rPr>
            <w:rStyle w:val="Hyperlink"/>
            <w:rFonts w:ascii="Times New Roman" w:hAnsi="Times New Roman" w:cs="Times New Roman"/>
          </w:rPr>
          <w:t>https://www.directrelief.org/2022/02/nurses-of-color-are-underrepresented-with-serious-consequences-this-organization-is-working-to-change-that/</w:t>
        </w:r>
      </w:hyperlink>
      <w:r w:rsidRPr="00941093">
        <w:rPr>
          <w:rFonts w:ascii="Times New Roman" w:hAnsi="Times New Roman" w:cs="Times New Roman"/>
        </w:rPr>
        <w:t xml:space="preserve">; </w:t>
      </w:r>
      <w:r w:rsidRPr="00941093">
        <w:rPr>
          <w:rFonts w:ascii="Times New Roman" w:hAnsi="Times New Roman" w:cs="Times New Roman"/>
          <w:i/>
          <w:iCs/>
        </w:rPr>
        <w:t>see</w:t>
      </w:r>
      <w:r w:rsidRPr="00941093">
        <w:rPr>
          <w:rFonts w:ascii="Times New Roman" w:hAnsi="Times New Roman" w:cs="Times New Roman"/>
          <w:i/>
        </w:rPr>
        <w:t xml:space="preserve"> also</w:t>
      </w:r>
      <w:r w:rsidRPr="00941093">
        <w:rPr>
          <w:rFonts w:ascii="Times New Roman" w:hAnsi="Times New Roman" w:cs="Times New Roman"/>
        </w:rPr>
        <w:t xml:space="preserve"> Dhruv Khullar, </w:t>
      </w:r>
      <w:r w:rsidRPr="00941093">
        <w:rPr>
          <w:rFonts w:ascii="Times New Roman" w:hAnsi="Times New Roman" w:cs="Times New Roman"/>
          <w:i/>
        </w:rPr>
        <w:t>Even as the U.S. grows more diverse, the medical profession is slow to follow</w:t>
      </w:r>
      <w:r w:rsidRPr="00941093">
        <w:rPr>
          <w:rFonts w:ascii="Times New Roman" w:hAnsi="Times New Roman" w:cs="Times New Roman"/>
        </w:rPr>
        <w:t xml:space="preserve">, </w:t>
      </w:r>
      <w:r>
        <w:rPr>
          <w:rFonts w:ascii="Times New Roman" w:hAnsi="Times New Roman" w:cs="Times New Roman"/>
        </w:rPr>
        <w:t xml:space="preserve">The </w:t>
      </w:r>
      <w:r w:rsidR="009510CB">
        <w:rPr>
          <w:rFonts w:ascii="Times New Roman" w:hAnsi="Times New Roman" w:cs="Times New Roman"/>
        </w:rPr>
        <w:t>Washington Post</w:t>
      </w:r>
      <w:r w:rsidRPr="00AF63C5">
        <w:rPr>
          <w:rFonts w:ascii="Times New Roman" w:hAnsi="Times New Roman" w:cs="Times New Roman"/>
        </w:rPr>
        <w:t xml:space="preserve"> </w:t>
      </w:r>
      <w:r w:rsidRPr="00941093">
        <w:rPr>
          <w:rFonts w:ascii="Times New Roman" w:hAnsi="Times New Roman" w:cs="Times New Roman"/>
        </w:rPr>
        <w:t xml:space="preserve">(Sept. 23, 2018), </w:t>
      </w:r>
      <w:hyperlink r:id="rId87">
        <w:r w:rsidRPr="00941093">
          <w:rPr>
            <w:rStyle w:val="Hyperlink"/>
            <w:rFonts w:ascii="Times New Roman" w:hAnsi="Times New Roman" w:cs="Times New Roman"/>
          </w:rPr>
          <w:t>https://www.washingtonpost.com/national/health-science/even-as-the-us-grows-more-diverse-the-medical-profession-is-slow-to-follow/2018/09/21/6e048d66-aba4-11e8-a8d7-0f63ab8b1370_story.html</w:t>
        </w:r>
      </w:hyperlink>
      <w:r w:rsidRPr="00941093">
        <w:rPr>
          <w:rFonts w:ascii="Times New Roman" w:hAnsi="Times New Roman" w:cs="Times New Roman"/>
        </w:rPr>
        <w:t xml:space="preserve">. </w:t>
      </w:r>
    </w:p>
  </w:endnote>
  <w:endnote w:id="90">
    <w:p w14:paraId="228EABB9" w14:textId="61D059A3"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Jamila Taylor et al., </w:t>
      </w:r>
      <w:r w:rsidRPr="00941093">
        <w:rPr>
          <w:rFonts w:ascii="Times New Roman" w:hAnsi="Times New Roman" w:cs="Times New Roman"/>
          <w:i/>
          <w:iCs/>
        </w:rPr>
        <w:t>Eliminating Racial Disparities in Maternal and Infant Mortality: A Comprehensive Policy Blueprint</w:t>
      </w:r>
      <w:r w:rsidRPr="00941093">
        <w:rPr>
          <w:rFonts w:ascii="Times New Roman" w:hAnsi="Times New Roman" w:cs="Times New Roman"/>
        </w:rPr>
        <w:t xml:space="preserve">, </w:t>
      </w:r>
      <w:r>
        <w:rPr>
          <w:rFonts w:ascii="Times New Roman" w:hAnsi="Times New Roman" w:cs="Times New Roman"/>
        </w:rPr>
        <w:t xml:space="preserve">Ctr. </w:t>
      </w:r>
      <w:r w:rsidR="00C573AD">
        <w:rPr>
          <w:rFonts w:ascii="Times New Roman" w:hAnsi="Times New Roman" w:cs="Times New Roman"/>
        </w:rPr>
        <w:t>for American</w:t>
      </w:r>
      <w:r w:rsidDel="00C573AD">
        <w:rPr>
          <w:rFonts w:ascii="Times New Roman" w:hAnsi="Times New Roman" w:cs="Times New Roman"/>
        </w:rPr>
        <w:t xml:space="preserve"> Progress</w:t>
      </w:r>
      <w:r w:rsidRPr="00AF63C5">
        <w:rPr>
          <w:rFonts w:ascii="Times New Roman" w:hAnsi="Times New Roman" w:cs="Times New Roman"/>
          <w:smallCaps/>
        </w:rPr>
        <w:t xml:space="preserve"> </w:t>
      </w:r>
      <w:r w:rsidRPr="00AF63C5">
        <w:rPr>
          <w:rFonts w:ascii="Times New Roman" w:hAnsi="Times New Roman" w:cs="Times New Roman"/>
        </w:rPr>
        <w:t xml:space="preserve">(May 2, 2019), </w:t>
      </w:r>
      <w:hyperlink r:id="rId88" w:history="1">
        <w:r w:rsidR="00C573AD" w:rsidRPr="001A44B1">
          <w:rPr>
            <w:rStyle w:val="Hyperlink"/>
            <w:rFonts w:ascii="Times New Roman" w:hAnsi="Times New Roman" w:cs="Times New Roman"/>
          </w:rPr>
          <w:t>https://www.americanprogress.org/article/eliminating-racial-disparities-maternal-infant-mortality/</w:t>
        </w:r>
      </w:hyperlink>
      <w:r w:rsidRPr="00AF63C5">
        <w:rPr>
          <w:rFonts w:ascii="Times New Roman" w:hAnsi="Times New Roman" w:cs="Times New Roman"/>
        </w:rPr>
        <w:t>.</w:t>
      </w:r>
    </w:p>
  </w:endnote>
  <w:endnote w:id="91">
    <w:p w14:paraId="565E9C8A"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See id</w:t>
      </w:r>
      <w:r w:rsidRPr="00941093">
        <w:rPr>
          <w:rFonts w:ascii="Times New Roman" w:hAnsi="Times New Roman" w:cs="Times New Roman"/>
        </w:rPr>
        <w:t>.</w:t>
      </w:r>
    </w:p>
  </w:endnote>
  <w:endnote w:id="92">
    <w:p w14:paraId="1E762BA5" w14:textId="2227F1FE" w:rsidR="007B0EBE" w:rsidRPr="00477471" w:rsidRDefault="007B0EBE" w:rsidP="00B87A96">
      <w:pPr>
        <w:spacing w:after="0"/>
        <w:jc w:val="both"/>
        <w:rPr>
          <w:rFonts w:ascii="Times New Roman" w:hAnsi="Times New Roman" w:cs="Times New Roman"/>
        </w:rPr>
      </w:pPr>
      <w:r w:rsidRPr="00B87A96">
        <w:rPr>
          <w:rStyle w:val="EndnoteReference"/>
          <w:rFonts w:ascii="Times New Roman" w:hAnsi="Times New Roman" w:cs="Times New Roman"/>
          <w:sz w:val="20"/>
          <w:szCs w:val="20"/>
        </w:rPr>
        <w:endnoteRef/>
      </w:r>
      <w:r w:rsidRPr="00B87A96">
        <w:rPr>
          <w:rFonts w:ascii="Times New Roman" w:hAnsi="Times New Roman" w:cs="Times New Roman"/>
          <w:sz w:val="20"/>
          <w:szCs w:val="20"/>
        </w:rPr>
        <w:t xml:space="preserve"> </w:t>
      </w:r>
      <w:r w:rsidR="001B347F" w:rsidRPr="00202BD3">
        <w:rPr>
          <w:rFonts w:ascii="Times New Roman" w:hAnsi="Times New Roman" w:cs="Times New Roman"/>
          <w:i/>
          <w:iCs/>
          <w:sz w:val="20"/>
          <w:szCs w:val="20"/>
        </w:rPr>
        <w:t xml:space="preserve">See, e.g., </w:t>
      </w:r>
      <w:r w:rsidR="001B347F" w:rsidRPr="00202BD3">
        <w:rPr>
          <w:rFonts w:ascii="Times New Roman" w:hAnsi="Times New Roman" w:cs="Times New Roman"/>
          <w:sz w:val="20"/>
          <w:szCs w:val="20"/>
        </w:rPr>
        <w:t xml:space="preserve">Claire Cain Miller &amp; Sarah Kliff, </w:t>
      </w:r>
      <w:r w:rsidR="001B347F" w:rsidRPr="00202BD3">
        <w:rPr>
          <w:rFonts w:ascii="Times New Roman" w:hAnsi="Times New Roman" w:cs="Times New Roman"/>
          <w:i/>
          <w:iCs/>
          <w:sz w:val="20"/>
          <w:szCs w:val="20"/>
        </w:rPr>
        <w:t>Unwanted Epidurals, Untreated Pain: Black Women Tell Their Birth Stories</w:t>
      </w:r>
      <w:r w:rsidR="001B347F" w:rsidRPr="00202BD3">
        <w:rPr>
          <w:rFonts w:ascii="Times New Roman" w:hAnsi="Times New Roman" w:cs="Times New Roman"/>
          <w:sz w:val="20"/>
          <w:szCs w:val="20"/>
        </w:rPr>
        <w:t xml:space="preserve">, The N.Y. Times (May 6, 2023), </w:t>
      </w:r>
      <w:hyperlink r:id="rId89" w:history="1">
        <w:r w:rsidR="001B347F" w:rsidRPr="00202BD3">
          <w:rPr>
            <w:rStyle w:val="Hyperlink"/>
            <w:rFonts w:ascii="Times New Roman" w:hAnsi="Times New Roman" w:cs="Times New Roman"/>
            <w:sz w:val="20"/>
            <w:szCs w:val="20"/>
          </w:rPr>
          <w:t>https://www.nytimes.com/2023/05/06/upshot/black-births-maternal-mortality.html</w:t>
        </w:r>
      </w:hyperlink>
      <w:r w:rsidR="001B347F" w:rsidRPr="00202BD3">
        <w:rPr>
          <w:rFonts w:ascii="Times New Roman" w:hAnsi="Times New Roman" w:cs="Times New Roman"/>
          <w:sz w:val="20"/>
          <w:szCs w:val="20"/>
        </w:rPr>
        <w:t>.</w:t>
      </w:r>
    </w:p>
  </w:endnote>
  <w:endnote w:id="93">
    <w:p w14:paraId="36750B98" w14:textId="08045B46" w:rsidR="007B0EBE" w:rsidRPr="00941093" w:rsidRDefault="007B0EBE" w:rsidP="00C24B1A">
      <w:pPr>
        <w:pStyle w:val="EndnoteText"/>
        <w:jc w:val="both"/>
        <w:rPr>
          <w:rFonts w:ascii="Times New Roman" w:hAnsi="Times New Roman" w:cs="Times New Roman"/>
        </w:rPr>
      </w:pPr>
      <w:r w:rsidRPr="004C2868">
        <w:rPr>
          <w:rStyle w:val="EndnoteReference"/>
          <w:rFonts w:ascii="Times New Roman" w:hAnsi="Times New Roman" w:cs="Times New Roman"/>
        </w:rPr>
        <w:endnoteRef/>
      </w:r>
      <w:r w:rsidRPr="004C2868">
        <w:rPr>
          <w:rFonts w:ascii="Times New Roman" w:hAnsi="Times New Roman" w:cs="Times New Roman"/>
        </w:rPr>
        <w:t xml:space="preserve"> </w:t>
      </w:r>
      <w:r w:rsidR="00E26804" w:rsidRPr="00B87A96">
        <w:rPr>
          <w:rFonts w:ascii="Times New Roman" w:hAnsi="Times New Roman" w:cs="Times New Roman"/>
        </w:rPr>
        <w:t xml:space="preserve">Colleen Campbell, </w:t>
      </w:r>
      <w:r w:rsidR="00E26804" w:rsidRPr="00B87A96">
        <w:rPr>
          <w:rFonts w:ascii="Times New Roman" w:hAnsi="Times New Roman" w:cs="Times New Roman"/>
          <w:i/>
        </w:rPr>
        <w:t>Medical Violence, Obstetric Racism, and the Limits of Informed Consent for Black Women</w:t>
      </w:r>
      <w:r w:rsidR="00E26804" w:rsidRPr="00B87A96">
        <w:rPr>
          <w:rFonts w:ascii="Times New Roman" w:hAnsi="Times New Roman" w:cs="Times New Roman"/>
        </w:rPr>
        <w:t>, 26 Michigan J. of Race and Law 47 (2021)</w:t>
      </w:r>
      <w:r w:rsidR="004C2868" w:rsidRPr="00B87A96">
        <w:rPr>
          <w:rFonts w:ascii="Times New Roman" w:hAnsi="Times New Roman" w:cs="Times New Roman"/>
        </w:rPr>
        <w:t xml:space="preserve">, </w:t>
      </w:r>
      <w:hyperlink r:id="rId90" w:history="1">
        <w:r w:rsidR="004C2868" w:rsidRPr="00B87A96">
          <w:rPr>
            <w:rStyle w:val="Hyperlink"/>
            <w:rFonts w:ascii="Times New Roman" w:hAnsi="Times New Roman" w:cs="Times New Roman"/>
          </w:rPr>
          <w:t>https://repository.law.umich.edu/cgi/viewcontent.cgi?article=1367&amp;context=mjrl</w:t>
        </w:r>
      </w:hyperlink>
      <w:r w:rsidR="004C2868" w:rsidRPr="00B87A96">
        <w:rPr>
          <w:rFonts w:ascii="Times New Roman" w:hAnsi="Times New Roman" w:cs="Times New Roman"/>
        </w:rPr>
        <w:t>.</w:t>
      </w:r>
    </w:p>
  </w:endnote>
  <w:endnote w:id="94">
    <w:p w14:paraId="66CEA6B0" w14:textId="638B5A76" w:rsidR="007B0EBE" w:rsidRPr="00941093" w:rsidRDefault="007B0EBE" w:rsidP="00B87A96">
      <w:pPr>
        <w:spacing w:after="0"/>
        <w:jc w:val="both"/>
        <w:rPr>
          <w:rFonts w:ascii="Times New Roman" w:hAnsi="Times New Roman" w:cs="Times New Roman"/>
        </w:rPr>
      </w:pPr>
      <w:r w:rsidRPr="00B87A96">
        <w:rPr>
          <w:rStyle w:val="EndnoteReference"/>
          <w:rFonts w:ascii="Times New Roman" w:hAnsi="Times New Roman" w:cs="Times New Roman"/>
          <w:sz w:val="20"/>
          <w:szCs w:val="20"/>
        </w:rPr>
        <w:endnoteRef/>
      </w:r>
      <w:r w:rsidR="2D649C6F" w:rsidRPr="2D649C6F">
        <w:rPr>
          <w:rFonts w:ascii="Times New Roman" w:hAnsi="Times New Roman" w:cs="Times New Roman"/>
          <w:i/>
          <w:iCs/>
          <w:sz w:val="20"/>
          <w:szCs w:val="20"/>
        </w:rPr>
        <w:t xml:space="preserve">See, e.g., </w:t>
      </w:r>
      <w:r w:rsidR="2D649C6F" w:rsidRPr="00B87A96">
        <w:rPr>
          <w:rFonts w:ascii="Times New Roman" w:hAnsi="Times New Roman" w:cs="Times New Roman"/>
          <w:sz w:val="20"/>
          <w:szCs w:val="20"/>
        </w:rPr>
        <w:t xml:space="preserve">Miller &amp; Kliff, </w:t>
      </w:r>
      <w:r w:rsidR="2D649C6F" w:rsidRPr="2D649C6F">
        <w:rPr>
          <w:rFonts w:ascii="Times New Roman" w:hAnsi="Times New Roman" w:cs="Times New Roman"/>
          <w:i/>
          <w:iCs/>
          <w:sz w:val="20"/>
          <w:szCs w:val="20"/>
        </w:rPr>
        <w:t xml:space="preserve">supra </w:t>
      </w:r>
      <w:r w:rsidR="2D649C6F">
        <w:rPr>
          <w:rFonts w:ascii="Times New Roman" w:hAnsi="Times New Roman" w:cs="Times New Roman"/>
          <w:sz w:val="20"/>
          <w:szCs w:val="20"/>
        </w:rPr>
        <w:t>note 91.</w:t>
      </w:r>
      <w:r w:rsidR="2D649C6F" w:rsidRPr="00B87A96">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 xml:space="preserve">See also </w:t>
      </w:r>
      <w:r w:rsidR="2D649C6F" w:rsidRPr="00B87A96">
        <w:rPr>
          <w:rFonts w:ascii="Times New Roman" w:hAnsi="Times New Roman" w:cs="Times New Roman"/>
          <w:sz w:val="20"/>
          <w:szCs w:val="20"/>
        </w:rPr>
        <w:t xml:space="preserve">Elizabeth </w:t>
      </w:r>
      <w:proofErr w:type="spellStart"/>
      <w:r w:rsidR="2D649C6F" w:rsidRPr="00B87A96">
        <w:rPr>
          <w:rFonts w:ascii="Times New Roman" w:hAnsi="Times New Roman" w:cs="Times New Roman"/>
          <w:sz w:val="20"/>
          <w:szCs w:val="20"/>
        </w:rPr>
        <w:t>Raterman</w:t>
      </w:r>
      <w:proofErr w:type="spellEnd"/>
      <w:r w:rsidR="2D649C6F" w:rsidRPr="00B87A96">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The Disproportionate Impacts of Obstetric Violence on Minority Women</w:t>
      </w:r>
      <w:r w:rsidR="2D649C6F" w:rsidRPr="00AF63C5">
        <w:rPr>
          <w:rFonts w:ascii="Times New Roman" w:hAnsi="Times New Roman" w:cs="Times New Roman"/>
          <w:sz w:val="20"/>
          <w:szCs w:val="20"/>
        </w:rPr>
        <w:t xml:space="preserve">, Washington College of Law: Health Law &amp; Policy Brief (Apr. 21, 2019), </w:t>
      </w:r>
      <w:hyperlink r:id="rId91" w:history="1">
        <w:r w:rsidR="2D649C6F" w:rsidRPr="00AF63C5">
          <w:rPr>
            <w:rStyle w:val="Hyperlink"/>
            <w:rFonts w:ascii="Times New Roman" w:hAnsi="Times New Roman" w:cs="Times New Roman"/>
            <w:sz w:val="20"/>
            <w:szCs w:val="20"/>
          </w:rPr>
          <w:t>http://www.healthlawpolicy.org/the-disproportionate-impacts-of-obstetric-violence-on-minority-women/</w:t>
        </w:r>
      </w:hyperlink>
      <w:r w:rsidR="2D649C6F" w:rsidRPr="00AF63C5">
        <w:rPr>
          <w:rFonts w:ascii="Times New Roman" w:hAnsi="Times New Roman" w:cs="Times New Roman"/>
          <w:sz w:val="20"/>
          <w:szCs w:val="20"/>
        </w:rPr>
        <w:t xml:space="preserve">; </w:t>
      </w:r>
      <w:r w:rsidR="2D649C6F" w:rsidRPr="00AA70C2">
        <w:rPr>
          <w:rFonts w:ascii="Times New Roman" w:hAnsi="Times New Roman" w:cs="Times New Roman"/>
          <w:sz w:val="20"/>
          <w:szCs w:val="20"/>
        </w:rPr>
        <w:t xml:space="preserve"> </w:t>
      </w:r>
      <w:r w:rsidR="2D649C6F" w:rsidRPr="00C27ADB">
        <w:rPr>
          <w:rFonts w:ascii="Times New Roman" w:hAnsi="Times New Roman" w:cs="Times New Roman"/>
          <w:sz w:val="20"/>
          <w:szCs w:val="20"/>
        </w:rPr>
        <w:t>Colum. U. Mailman Sch. Of Pub. Health</w:t>
      </w:r>
      <w:r w:rsidR="2D649C6F" w:rsidRPr="00AF63C5">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 xml:space="preserve">Working Paper Disrespect and Abuse of Women of Color During Pregnancy and Childbirth: Findings from Qualitative Exploratory Research in New York City </w:t>
      </w:r>
      <w:r w:rsidR="2D649C6F">
        <w:rPr>
          <w:rFonts w:ascii="Times New Roman" w:hAnsi="Times New Roman" w:cs="Times New Roman"/>
          <w:sz w:val="20"/>
          <w:szCs w:val="20"/>
        </w:rPr>
        <w:t>(2020)</w:t>
      </w:r>
      <w:r w:rsidR="2D649C6F" w:rsidRPr="00AF63C5">
        <w:rPr>
          <w:rFonts w:ascii="Times New Roman" w:hAnsi="Times New Roman" w:cs="Times New Roman"/>
          <w:smallCaps/>
          <w:sz w:val="20"/>
          <w:szCs w:val="20"/>
        </w:rPr>
        <w:t xml:space="preserve">, </w:t>
      </w:r>
      <w:r w:rsidR="2D649C6F" w:rsidRPr="00AF63C5">
        <w:rPr>
          <w:rFonts w:ascii="Times New Roman" w:hAnsi="Times New Roman" w:cs="Times New Roman"/>
          <w:sz w:val="20"/>
          <w:szCs w:val="20"/>
        </w:rPr>
        <w:t xml:space="preserve"> </w:t>
      </w:r>
      <w:hyperlink r:id="rId92" w:history="1">
        <w:r w:rsidR="2D649C6F" w:rsidRPr="00434C4A">
          <w:rPr>
            <w:rStyle w:val="Hyperlink"/>
            <w:rFonts w:ascii="Times New Roman" w:hAnsi="Times New Roman" w:cs="Times New Roman"/>
            <w:sz w:val="20"/>
            <w:szCs w:val="20"/>
          </w:rPr>
          <w:t>https://www.publichealth.columbia.edu/file/7307/download?token=YUVlbgfA</w:t>
        </w:r>
      </w:hyperlink>
      <w:r w:rsidR="2D649C6F" w:rsidRPr="00AF63C5">
        <w:rPr>
          <w:rFonts w:ascii="Times New Roman" w:hAnsi="Times New Roman" w:cs="Times New Roman"/>
          <w:sz w:val="20"/>
          <w:szCs w:val="20"/>
        </w:rPr>
        <w:t>.</w:t>
      </w:r>
    </w:p>
  </w:endnote>
  <w:endnote w:id="95">
    <w:p w14:paraId="3F56D264" w14:textId="76CF936F"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764C7893" w:rsidRPr="00AF63C5">
        <w:rPr>
          <w:rFonts w:ascii="Times New Roman" w:hAnsi="Times New Roman" w:cs="Times New Roman"/>
        </w:rPr>
        <w:t xml:space="preserve"> </w:t>
      </w:r>
      <w:r w:rsidR="764C7893">
        <w:rPr>
          <w:rFonts w:ascii="Times New Roman" w:hAnsi="Times New Roman" w:cs="Times New Roman"/>
        </w:rPr>
        <w:t>Saraswathi</w:t>
      </w:r>
      <w:r w:rsidR="764C7893" w:rsidRPr="00941093">
        <w:rPr>
          <w:rFonts w:ascii="Times New Roman" w:hAnsi="Times New Roman" w:cs="Times New Roman"/>
        </w:rPr>
        <w:t xml:space="preserve"> </w:t>
      </w:r>
      <w:proofErr w:type="spellStart"/>
      <w:r w:rsidR="764C7893" w:rsidRPr="00941093">
        <w:rPr>
          <w:rFonts w:ascii="Times New Roman" w:hAnsi="Times New Roman" w:cs="Times New Roman"/>
        </w:rPr>
        <w:t>Vedam</w:t>
      </w:r>
      <w:proofErr w:type="spellEnd"/>
      <w:r w:rsidR="764C7893">
        <w:rPr>
          <w:rFonts w:ascii="Times New Roman" w:hAnsi="Times New Roman" w:cs="Times New Roman"/>
        </w:rPr>
        <w:t xml:space="preserve"> et al.</w:t>
      </w:r>
      <w:r w:rsidR="764C7893" w:rsidRPr="00AF63C5">
        <w:rPr>
          <w:rFonts w:ascii="Times New Roman" w:hAnsi="Times New Roman" w:cs="Times New Roman"/>
        </w:rPr>
        <w:t>,</w:t>
      </w:r>
      <w:r w:rsidR="764C7893" w:rsidRPr="00941093">
        <w:rPr>
          <w:rFonts w:ascii="Times New Roman" w:hAnsi="Times New Roman" w:cs="Times New Roman"/>
        </w:rPr>
        <w:t xml:space="preserve"> </w:t>
      </w:r>
      <w:r w:rsidR="764C7893" w:rsidRPr="764C7893">
        <w:rPr>
          <w:rFonts w:ascii="Times New Roman" w:hAnsi="Times New Roman" w:cs="Times New Roman"/>
          <w:i/>
          <w:iCs/>
        </w:rPr>
        <w:t>The Giving Voice to Mothers study: inequity and mistreatment during pregnancy and childbirth in the United States</w:t>
      </w:r>
      <w:r w:rsidR="764C7893">
        <w:rPr>
          <w:rFonts w:ascii="Times New Roman" w:hAnsi="Times New Roman" w:cs="Times New Roman"/>
        </w:rPr>
        <w:t>,</w:t>
      </w:r>
      <w:r w:rsidR="764C7893" w:rsidRPr="00AF63C5">
        <w:rPr>
          <w:rFonts w:ascii="Times New Roman" w:hAnsi="Times New Roman" w:cs="Times New Roman"/>
        </w:rPr>
        <w:t> </w:t>
      </w:r>
      <w:r w:rsidR="764C7893">
        <w:rPr>
          <w:rFonts w:ascii="Times New Roman" w:hAnsi="Times New Roman" w:cs="Times New Roman"/>
        </w:rPr>
        <w:t xml:space="preserve">16 </w:t>
      </w:r>
      <w:r w:rsidR="764C7893" w:rsidRPr="00B87A96">
        <w:rPr>
          <w:rFonts w:ascii="Times New Roman" w:hAnsi="Times New Roman" w:cs="Times New Roman"/>
        </w:rPr>
        <w:t>Reproductive Health</w:t>
      </w:r>
      <w:r w:rsidR="764C7893">
        <w:rPr>
          <w:rFonts w:ascii="Times New Roman" w:hAnsi="Times New Roman" w:cs="Times New Roman"/>
        </w:rPr>
        <w:t xml:space="preserve"> 1, 2 (2019), </w:t>
      </w:r>
      <w:hyperlink r:id="rId93" w:history="1">
        <w:r w:rsidR="764C7893" w:rsidRPr="00941093">
          <w:rPr>
            <w:rStyle w:val="Hyperlink"/>
            <w:rFonts w:ascii="Times New Roman" w:hAnsi="Times New Roman" w:cs="Times New Roman"/>
          </w:rPr>
          <w:t>https://doi.org/10.1186/s12978-019-0729-2</w:t>
        </w:r>
      </w:hyperlink>
      <w:r w:rsidR="764C7893" w:rsidRPr="00941093">
        <w:rPr>
          <w:rFonts w:ascii="Times New Roman" w:hAnsi="Times New Roman" w:cs="Times New Roman"/>
        </w:rPr>
        <w:t xml:space="preserve"> </w:t>
      </w:r>
    </w:p>
  </w:endnote>
  <w:endnote w:id="96">
    <w:p w14:paraId="0D552458" w14:textId="1F966B02" w:rsidR="007B0EBE" w:rsidRPr="00941093" w:rsidRDefault="007B0EBE" w:rsidP="00C24B1A">
      <w:pPr>
        <w:pStyle w:val="EndnoteText"/>
        <w:jc w:val="both"/>
        <w:rPr>
          <w:rFonts w:ascii="Times New Roman" w:hAnsi="Times New Roman" w:cs="Times New Roman"/>
        </w:rPr>
      </w:pPr>
      <w:r w:rsidRPr="00183AA2">
        <w:rPr>
          <w:rStyle w:val="EndnoteReference"/>
          <w:rFonts w:ascii="Times New Roman" w:hAnsi="Times New Roman" w:cs="Times New Roman"/>
        </w:rPr>
        <w:endnoteRef/>
      </w:r>
      <w:r w:rsidRPr="00941093">
        <w:rPr>
          <w:rFonts w:ascii="Times New Roman" w:hAnsi="Times New Roman" w:cs="Times New Roman"/>
        </w:rPr>
        <w:t xml:space="preserve"> </w:t>
      </w:r>
      <w:r w:rsidR="003D6D86">
        <w:rPr>
          <w:rFonts w:ascii="Times New Roman" w:hAnsi="Times New Roman" w:cs="Times New Roman"/>
          <w:i/>
          <w:iCs/>
        </w:rPr>
        <w:t>Id</w:t>
      </w:r>
      <w:r w:rsidR="00183AA2" w:rsidRPr="00183AA2">
        <w:rPr>
          <w:rFonts w:ascii="Times New Roman" w:hAnsi="Times New Roman" w:cs="Times New Roman"/>
        </w:rPr>
        <w:t>.</w:t>
      </w:r>
    </w:p>
  </w:endnote>
  <w:endnote w:id="97">
    <w:p w14:paraId="492E6786" w14:textId="7028113B" w:rsidR="007B0EBE" w:rsidRPr="00263061" w:rsidRDefault="007B0EBE" w:rsidP="00C24B1A">
      <w:pPr>
        <w:pStyle w:val="EndnoteText"/>
        <w:contextualSpacing/>
        <w:jc w:val="both"/>
        <w:rPr>
          <w:rFonts w:ascii="Times New Roman" w:eastAsia="Times" w:hAnsi="Times New Roman" w:cs="Times New Roman"/>
          <w14:ligatures w14:val="none"/>
        </w:rPr>
      </w:pPr>
      <w:r w:rsidRPr="00941093">
        <w:rPr>
          <w:rStyle w:val="EndnoteReference"/>
          <w:rFonts w:ascii="Times New Roman" w:hAnsi="Times New Roman" w:cs="Times New Roman"/>
        </w:rPr>
        <w:endnoteRef/>
      </w:r>
      <w:r w:rsidRPr="00941093">
        <w:rPr>
          <w:rFonts w:ascii="Times New Roman" w:hAnsi="Times New Roman" w:cs="Times New Roman"/>
        </w:rPr>
        <w:t xml:space="preserve"> As the National Academies concludes: “no setting is risk free;” each birth setting “offers risks and benefits to the childbearing woman and the newborn,” and risks “may be modifiable within each setting and across settings.” </w:t>
      </w:r>
      <w:r w:rsidRPr="00941093">
        <w:rPr>
          <w:rFonts w:ascii="Times New Roman" w:eastAsia="Times" w:hAnsi="Times New Roman" w:cs="Times New Roman"/>
          <w:i/>
          <w:iCs/>
          <w14:ligatures w14:val="none"/>
        </w:rPr>
        <w:t xml:space="preserve">See </w:t>
      </w:r>
      <w:proofErr w:type="spellStart"/>
      <w:r w:rsidRPr="00941093">
        <w:rPr>
          <w:rFonts w:ascii="Times New Roman" w:eastAsia="Times" w:hAnsi="Times New Roman" w:cs="Times New Roman"/>
          <w14:ligatures w14:val="none"/>
        </w:rPr>
        <w:t>Nat’l</w:t>
      </w:r>
      <w:proofErr w:type="spellEnd"/>
      <w:r w:rsidRPr="00941093">
        <w:rPr>
          <w:rFonts w:ascii="Times New Roman" w:eastAsia="Times" w:hAnsi="Times New Roman" w:cs="Times New Roman"/>
          <w14:ligatures w14:val="none"/>
        </w:rPr>
        <w:t xml:space="preserve"> Acad. Sci., Eng. &amp; Med., </w:t>
      </w:r>
      <w:r w:rsidRPr="00B87A96">
        <w:rPr>
          <w:rFonts w:ascii="Times New Roman" w:eastAsia="Times" w:hAnsi="Times New Roman" w:cs="Times New Roman"/>
          <w:i/>
          <w14:ligatures w14:val="none"/>
        </w:rPr>
        <w:t>Birth Settings in American: Outcomes, Quality, Access, and Choice</w:t>
      </w:r>
      <w:r w:rsidRPr="00941093">
        <w:rPr>
          <w:rFonts w:ascii="Times New Roman" w:eastAsia="Times" w:hAnsi="Times New Roman" w:cs="Times New Roman"/>
          <w14:ligatures w14:val="none"/>
        </w:rPr>
        <w:t xml:space="preserve"> </w:t>
      </w:r>
      <w:r w:rsidR="00C25F24">
        <w:rPr>
          <w:rFonts w:ascii="Times New Roman" w:eastAsia="Times" w:hAnsi="Times New Roman" w:cs="Times New Roman"/>
          <w14:ligatures w14:val="none"/>
        </w:rPr>
        <w:t xml:space="preserve">258 </w:t>
      </w:r>
      <w:r w:rsidRPr="00941093">
        <w:rPr>
          <w:rFonts w:ascii="Times New Roman" w:eastAsia="Times" w:hAnsi="Times New Roman" w:cs="Times New Roman"/>
          <w14:ligatures w14:val="none"/>
        </w:rPr>
        <w:t xml:space="preserve">(2020), </w:t>
      </w:r>
      <w:hyperlink r:id="rId94" w:history="1">
        <w:r w:rsidRPr="00941093">
          <w:rPr>
            <w:rFonts w:ascii="Times New Roman" w:eastAsia="Times" w:hAnsi="Times New Roman" w:cs="Times New Roman"/>
            <w:color w:val="0563C1" w:themeColor="hyperlink"/>
            <w:u w:val="single"/>
            <w14:ligatures w14:val="none"/>
          </w:rPr>
          <w:t>https://nap.nationalacademies.org/download/25636#</w:t>
        </w:r>
      </w:hyperlink>
      <w:r w:rsidRPr="00941093">
        <w:rPr>
          <w:rFonts w:ascii="Times New Roman" w:eastAsia="Times" w:hAnsi="Times New Roman" w:cs="Times New Roman"/>
          <w14:ligatures w14:val="none"/>
        </w:rPr>
        <w:t>.</w:t>
      </w:r>
    </w:p>
  </w:endnote>
  <w:endnote w:id="98">
    <w:p w14:paraId="2A673BD5" w14:textId="10E02431" w:rsidR="007B0EBE" w:rsidRPr="00941093" w:rsidRDefault="007B0EBE" w:rsidP="0093337D">
      <w:pPr>
        <w:spacing w:after="0" w:line="257" w:lineRule="auto"/>
        <w:jc w:val="both"/>
        <w:rPr>
          <w:rFonts w:ascii="Times New Roman" w:hAnsi="Times New Roman" w:cs="Times New Roman"/>
        </w:rPr>
      </w:pPr>
      <w:r w:rsidRPr="00941093">
        <w:rPr>
          <w:rStyle w:val="EndnoteReference"/>
          <w:rFonts w:ascii="Times New Roman" w:hAnsi="Times New Roman" w:cs="Times New Roman"/>
        </w:rPr>
        <w:endnoteRef/>
      </w:r>
      <w:r w:rsidR="764C7893" w:rsidRPr="18F54A2D">
        <w:rPr>
          <w:rFonts w:ascii="Times New Roman" w:hAnsi="Times New Roman" w:cs="Times New Roman"/>
          <w:sz w:val="20"/>
          <w:szCs w:val="20"/>
        </w:rPr>
        <w:t xml:space="preserve">The Lancet, </w:t>
      </w:r>
      <w:r w:rsidR="764C7893" w:rsidRPr="764C7893">
        <w:rPr>
          <w:rFonts w:ascii="Times New Roman" w:hAnsi="Times New Roman" w:cs="Times New Roman"/>
          <w:i/>
          <w:iCs/>
          <w:sz w:val="20"/>
          <w:szCs w:val="20"/>
        </w:rPr>
        <w:t>Midwifery, An Executive Summary for the Lancet’s Series</w:t>
      </w:r>
      <w:r w:rsidR="764C7893" w:rsidRPr="18F54A2D">
        <w:rPr>
          <w:rFonts w:ascii="Times New Roman" w:hAnsi="Times New Roman" w:cs="Times New Roman"/>
          <w:sz w:val="20"/>
          <w:szCs w:val="20"/>
        </w:rPr>
        <w:t xml:space="preserve"> 3 (2014), </w:t>
      </w:r>
      <w:hyperlink r:id="rId95" w:history="1">
        <w:r w:rsidR="764C7893" w:rsidRPr="18F54A2D">
          <w:rPr>
            <w:rStyle w:val="Hyperlink"/>
            <w:rFonts w:ascii="Times New Roman" w:eastAsia="Times New Roman" w:hAnsi="Times New Roman" w:cs="Times New Roman"/>
            <w:sz w:val="20"/>
            <w:szCs w:val="20"/>
          </w:rPr>
          <w:t>https://www.thelancet.com/pb/assets/raw/Lancet/stories/series/midwifery/midwifery_exec_summ-1407728206867.pdf.</w:t>
        </w:r>
      </w:hyperlink>
      <w:hyperlink r:id="rId96" w:history="1"/>
    </w:p>
  </w:endnote>
  <w:endnote w:id="99">
    <w:p w14:paraId="556F2DEC" w14:textId="3FAEA51E" w:rsidR="007B0EBE" w:rsidRPr="00941093" w:rsidRDefault="007B0EBE" w:rsidP="0093337D">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764C7893" w:rsidRPr="00941093">
        <w:rPr>
          <w:rFonts w:ascii="Times New Roman" w:hAnsi="Times New Roman" w:cs="Times New Roman"/>
        </w:rPr>
        <w:t xml:space="preserve"> </w:t>
      </w:r>
      <w:r w:rsidR="764C7893" w:rsidRPr="764C7893">
        <w:rPr>
          <w:rFonts w:ascii="Times New Roman" w:hAnsi="Times New Roman" w:cs="Times New Roman"/>
          <w:i/>
          <w:iCs/>
        </w:rPr>
        <w:t>Id</w:t>
      </w:r>
      <w:r w:rsidR="764C7893" w:rsidRPr="00941093">
        <w:rPr>
          <w:rFonts w:ascii="Times New Roman" w:hAnsi="Times New Roman" w:cs="Times New Roman"/>
        </w:rPr>
        <w:t>. at 2.</w:t>
      </w:r>
    </w:p>
  </w:endnote>
  <w:endnote w:id="100">
    <w:p w14:paraId="0F55D375" w14:textId="6BBD3812" w:rsidR="007B0EBE" w:rsidRPr="00F81020" w:rsidRDefault="007B0EBE" w:rsidP="0093337D">
      <w:pPr>
        <w:pStyle w:val="EndnoteText"/>
        <w:jc w:val="both"/>
        <w:rPr>
          <w:rFonts w:ascii="Times New Roman" w:eastAsia="Times New Roman" w:hAnsi="Times New Roman" w:cs="Times New Roman"/>
        </w:rPr>
      </w:pPr>
      <w:r w:rsidRPr="00941093">
        <w:rPr>
          <w:rStyle w:val="EndnoteReference"/>
          <w:rFonts w:ascii="Times New Roman" w:hAnsi="Times New Roman" w:cs="Times New Roman"/>
        </w:rPr>
        <w:endnoteRef/>
      </w:r>
      <w:r w:rsidR="2D649C6F" w:rsidRPr="00AF63C5">
        <w:rPr>
          <w:rFonts w:ascii="Times New Roman" w:hAnsi="Times New Roman" w:cs="Times New Roman"/>
        </w:rPr>
        <w:t xml:space="preserve"> </w:t>
      </w:r>
      <w:r w:rsidR="2D649C6F" w:rsidRPr="203D9028">
        <w:rPr>
          <w:rFonts w:ascii="Times New Roman" w:eastAsia="Times New Roman" w:hAnsi="Times New Roman" w:cs="Times New Roman"/>
        </w:rPr>
        <w:t xml:space="preserve">P. Mimi Niles &amp; Laurie C. </w:t>
      </w:r>
      <w:proofErr w:type="spellStart"/>
      <w:r w:rsidR="2D649C6F" w:rsidRPr="203D9028">
        <w:rPr>
          <w:rFonts w:ascii="Times New Roman" w:eastAsia="Times New Roman" w:hAnsi="Times New Roman" w:cs="Times New Roman"/>
        </w:rPr>
        <w:t>Zephyrin</w:t>
      </w:r>
      <w:proofErr w:type="spellEnd"/>
      <w:r w:rsidR="2D649C6F" w:rsidRPr="203D9028">
        <w:rPr>
          <w:rFonts w:ascii="Times New Roman" w:eastAsia="Times New Roman" w:hAnsi="Times New Roman" w:cs="Times New Roman"/>
        </w:rPr>
        <w:t xml:space="preserve">, </w:t>
      </w:r>
      <w:r w:rsidR="2D649C6F" w:rsidRPr="2D649C6F">
        <w:rPr>
          <w:rFonts w:ascii="Times New Roman" w:eastAsia="Times New Roman" w:hAnsi="Times New Roman" w:cs="Times New Roman"/>
          <w:i/>
          <w:iCs/>
        </w:rPr>
        <w:t>How Expanding the Role of Midwives in U.S. Health Care Could Help Address the Maternal Health Crisis</w:t>
      </w:r>
      <w:r w:rsidR="2D649C6F" w:rsidRPr="203D9028">
        <w:rPr>
          <w:rFonts w:ascii="Times New Roman" w:eastAsia="Times New Roman" w:hAnsi="Times New Roman" w:cs="Times New Roman"/>
        </w:rPr>
        <w:t xml:space="preserve">, The Commonwealth Fund (May 5, 2023), </w:t>
      </w:r>
      <w:hyperlink r:id="rId97" w:history="1">
        <w:r w:rsidR="2D649C6F" w:rsidRPr="203D9028">
          <w:rPr>
            <w:rFonts w:ascii="Times New Roman" w:eastAsia="Times New Roman" w:hAnsi="Times New Roman" w:cs="Times New Roman"/>
          </w:rPr>
          <w:t>https://www.commonwealthfund.org/publications/issue-briefs/2023/may/expanding-role-midwives-address-maternal-health-crisis</w:t>
        </w:r>
      </w:hyperlink>
      <w:r w:rsidR="2D649C6F" w:rsidRPr="203D9028">
        <w:rPr>
          <w:rFonts w:ascii="Times New Roman" w:eastAsia="Times New Roman" w:hAnsi="Times New Roman" w:cs="Times New Roman"/>
        </w:rPr>
        <w:t xml:space="preserve">. </w:t>
      </w:r>
      <w:r w:rsidR="2D649C6F" w:rsidRPr="2D649C6F">
        <w:rPr>
          <w:rFonts w:ascii="Times New Roman" w:eastAsia="Times New Roman" w:hAnsi="Times New Roman" w:cs="Times New Roman"/>
          <w:i/>
          <w:iCs/>
        </w:rPr>
        <w:t>See Nursing and midwifery</w:t>
      </w:r>
      <w:r w:rsidR="2D649C6F" w:rsidRPr="203D9028">
        <w:rPr>
          <w:rFonts w:ascii="Times New Roman" w:eastAsia="Times New Roman" w:hAnsi="Times New Roman" w:cs="Times New Roman"/>
        </w:rPr>
        <w:t xml:space="preserve">, WHO, </w:t>
      </w:r>
      <w:r w:rsidR="2D649C6F" w:rsidRPr="00F81020">
        <w:rPr>
          <w:rFonts w:ascii="Times New Roman" w:eastAsia="Times New Roman" w:hAnsi="Times New Roman" w:cs="Times New Roman"/>
        </w:rPr>
        <w:t>(last visited Sept. 8, 2023</w:t>
      </w:r>
      <w:proofErr w:type="gramStart"/>
      <w:r w:rsidR="2D649C6F" w:rsidRPr="00F81020">
        <w:rPr>
          <w:rFonts w:ascii="Times New Roman" w:eastAsia="Times New Roman" w:hAnsi="Times New Roman" w:cs="Times New Roman"/>
        </w:rPr>
        <w:t>).</w:t>
      </w:r>
      <w:r w:rsidR="2D649C6F" w:rsidRPr="43CD3612">
        <w:rPr>
          <w:rStyle w:val="Hyperlink"/>
          <w:rFonts w:ascii="Times New Roman" w:eastAsia="Times New Roman" w:hAnsi="Times New Roman" w:cs="Times New Roman"/>
        </w:rPr>
        <w:t>https://www.who.int/news-room/fact-sheets/detail/nursing-and-midwifery</w:t>
      </w:r>
      <w:proofErr w:type="gramEnd"/>
      <w:r w:rsidR="2D649C6F" w:rsidRPr="2D649C6F">
        <w:rPr>
          <w:rStyle w:val="Hyperlink"/>
          <w:rFonts w:ascii="Times New Roman" w:eastAsia="Times New Roman" w:hAnsi="Times New Roman" w:cs="Times New Roman"/>
        </w:rPr>
        <w:t xml:space="preserve"> </w:t>
      </w:r>
      <w:r w:rsidR="2D649C6F" w:rsidRPr="43CD3612">
        <w:rPr>
          <w:rFonts w:ascii="Times New Roman" w:eastAsia="Times New Roman" w:hAnsi="Times New Roman" w:cs="Times New Roman"/>
        </w:rPr>
        <w:t>(last visited Sept. 8, 2023).</w:t>
      </w:r>
    </w:p>
  </w:endnote>
  <w:endnote w:id="101">
    <w:p w14:paraId="366E9BA5" w14:textId="48E6423A" w:rsidR="007B0EBE" w:rsidRPr="00941093" w:rsidRDefault="007B0EBE" w:rsidP="764C7893">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764C7893" w:rsidRPr="00AF63C5">
        <w:rPr>
          <w:rFonts w:ascii="Times New Roman" w:hAnsi="Times New Roman" w:cs="Times New Roman"/>
        </w:rPr>
        <w:t xml:space="preserve"> Michele Goodwin, </w:t>
      </w:r>
      <w:r w:rsidR="764C7893" w:rsidRPr="764C7893">
        <w:rPr>
          <w:rFonts w:ascii="Times New Roman" w:hAnsi="Times New Roman" w:cs="Times New Roman"/>
          <w:i/>
          <w:iCs/>
        </w:rPr>
        <w:t>The Racist History of Abortion and Midwifery Bans,</w:t>
      </w:r>
      <w:r w:rsidR="764C7893" w:rsidRPr="00AF63C5">
        <w:rPr>
          <w:rFonts w:ascii="Times New Roman" w:hAnsi="Times New Roman" w:cs="Times New Roman"/>
        </w:rPr>
        <w:t xml:space="preserve"> </w:t>
      </w:r>
      <w:r w:rsidR="764C7893" w:rsidRPr="00AF63C5">
        <w:rPr>
          <w:rFonts w:ascii="Times New Roman" w:hAnsi="Times New Roman" w:cs="Times New Roman"/>
          <w:smallCaps/>
          <w:color w:val="000000" w:themeColor="text1"/>
        </w:rPr>
        <w:t>ACLU</w:t>
      </w:r>
      <w:r w:rsidR="764C7893" w:rsidRPr="00AF63C5">
        <w:rPr>
          <w:rFonts w:ascii="Times New Roman" w:hAnsi="Times New Roman" w:cs="Times New Roman"/>
        </w:rPr>
        <w:t xml:space="preserve"> (July 1, 2020), </w:t>
      </w:r>
      <w:hyperlink r:id="rId98" w:history="1">
        <w:r w:rsidR="764C7893" w:rsidRPr="001A44B1">
          <w:rPr>
            <w:rStyle w:val="Hyperlink"/>
            <w:rFonts w:ascii="Times New Roman" w:hAnsi="Times New Roman" w:cs="Times New Roman"/>
          </w:rPr>
          <w:t>https://www.aclu.org/news/racial-justice/the-racist-history-of-abortion-and-midwifery-bans/</w:t>
        </w:r>
      </w:hyperlink>
      <w:r w:rsidR="764C7893" w:rsidRPr="00AF63C5">
        <w:rPr>
          <w:rFonts w:ascii="Times New Roman" w:hAnsi="Times New Roman" w:cs="Times New Roman"/>
        </w:rPr>
        <w:t>.</w:t>
      </w:r>
    </w:p>
  </w:endnote>
  <w:endnote w:id="102">
    <w:p w14:paraId="4C55EC5F"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w:t>
      </w:r>
    </w:p>
  </w:endnote>
  <w:endnote w:id="103">
    <w:p w14:paraId="1759D3C7"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w:t>
      </w:r>
    </w:p>
  </w:endnote>
  <w:endnote w:id="104">
    <w:p w14:paraId="6C1E35E8"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w:t>
      </w:r>
    </w:p>
  </w:endnote>
  <w:endnote w:id="105">
    <w:p w14:paraId="5E070375" w14:textId="7777777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i/>
        </w:rPr>
        <w:t xml:space="preserve"> Id</w:t>
      </w:r>
      <w:r w:rsidRPr="00941093">
        <w:rPr>
          <w:rFonts w:ascii="Times New Roman" w:hAnsi="Times New Roman" w:cs="Times New Roman"/>
        </w:rPr>
        <w:t>.</w:t>
      </w:r>
    </w:p>
  </w:endnote>
  <w:endnote w:id="106">
    <w:p w14:paraId="11CDF5F9" w14:textId="77777777" w:rsidR="007B0EBE" w:rsidRPr="00866716"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764C7893" w:rsidRPr="00941093">
        <w:rPr>
          <w:rFonts w:ascii="Times New Roman" w:hAnsi="Times New Roman" w:cs="Times New Roman"/>
        </w:rPr>
        <w:t xml:space="preserve">Anna North, </w:t>
      </w:r>
      <w:r w:rsidR="764C7893" w:rsidRPr="764C7893">
        <w:rPr>
          <w:rFonts w:ascii="Times New Roman" w:hAnsi="Times New Roman" w:cs="Times New Roman"/>
          <w:i/>
          <w:iCs/>
        </w:rPr>
        <w:t>America is Failing Black Moms During the Pandemic</w:t>
      </w:r>
      <w:r w:rsidR="764C7893" w:rsidRPr="00941093">
        <w:rPr>
          <w:rFonts w:ascii="Times New Roman" w:hAnsi="Times New Roman" w:cs="Times New Roman"/>
        </w:rPr>
        <w:t xml:space="preserve">, </w:t>
      </w:r>
      <w:r w:rsidR="764C7893" w:rsidRPr="00941093">
        <w:rPr>
          <w:rFonts w:ascii="Times New Roman" w:hAnsi="Times New Roman" w:cs="Times New Roman"/>
          <w:smallCaps/>
          <w:color w:val="000000" w:themeColor="text1"/>
        </w:rPr>
        <w:t xml:space="preserve">Vox </w:t>
      </w:r>
      <w:r w:rsidR="764C7893" w:rsidRPr="00941093">
        <w:rPr>
          <w:rFonts w:ascii="Times New Roman" w:hAnsi="Times New Roman" w:cs="Times New Roman"/>
        </w:rPr>
        <w:t xml:space="preserve">(August 10, 2020), </w:t>
      </w:r>
      <w:hyperlink r:id="rId99" w:history="1">
        <w:r w:rsidR="764C7893" w:rsidRPr="00941093">
          <w:rPr>
            <w:rStyle w:val="Hyperlink"/>
            <w:rFonts w:ascii="Times New Roman" w:hAnsi="Times New Roman" w:cs="Times New Roman"/>
          </w:rPr>
          <w:t>https://www.vox.com/2020/8/10/21336312/covid-19-pregnancy-birth-black-maternal-mortality</w:t>
        </w:r>
      </w:hyperlink>
      <w:r w:rsidR="764C7893" w:rsidRPr="00941093">
        <w:rPr>
          <w:rFonts w:ascii="Times New Roman" w:hAnsi="Times New Roman" w:cs="Times New Roman"/>
        </w:rPr>
        <w:t>.</w:t>
      </w:r>
      <w:r w:rsidR="764C7893" w:rsidRPr="00866716">
        <w:rPr>
          <w:rFonts w:ascii="Times New Roman" w:hAnsi="Times New Roman" w:cs="Times New Roman"/>
        </w:rPr>
        <w:t xml:space="preserve"> </w:t>
      </w:r>
    </w:p>
  </w:endnote>
  <w:endnote w:id="107">
    <w:p w14:paraId="5F9E9387" w14:textId="5E5D07A1" w:rsidR="0087127C" w:rsidRPr="00A06191" w:rsidRDefault="0087127C">
      <w:pPr>
        <w:pStyle w:val="EndnoteText"/>
        <w:rPr>
          <w:rFonts w:ascii="Times New Roman" w:hAnsi="Times New Roman" w:cs="Times New Roman"/>
        </w:rPr>
      </w:pPr>
      <w:r w:rsidRPr="00A06191">
        <w:rPr>
          <w:rStyle w:val="EndnoteReference"/>
          <w:rFonts w:ascii="Times New Roman" w:hAnsi="Times New Roman" w:cs="Times New Roman"/>
        </w:rPr>
        <w:endnoteRef/>
      </w:r>
      <w:r w:rsidRPr="00A06191">
        <w:rPr>
          <w:rFonts w:ascii="Times New Roman" w:hAnsi="Times New Roman" w:cs="Times New Roman"/>
        </w:rPr>
        <w:t xml:space="preserve"> </w:t>
      </w:r>
      <w:r w:rsidR="004D4FB0" w:rsidRPr="00941093">
        <w:rPr>
          <w:rFonts w:ascii="Times New Roman" w:hAnsi="Times New Roman" w:cs="Times New Roman"/>
        </w:rPr>
        <w:t xml:space="preserve">Email </w:t>
      </w:r>
      <w:r w:rsidR="004D4FB0">
        <w:rPr>
          <w:rFonts w:ascii="Times New Roman" w:hAnsi="Times New Roman" w:cs="Times New Roman"/>
        </w:rPr>
        <w:t xml:space="preserve">Interview with </w:t>
      </w:r>
      <w:r w:rsidR="004D4FB0" w:rsidRPr="00F90781">
        <w:rPr>
          <w:rFonts w:ascii="Times New Roman" w:hAnsi="Times New Roman" w:cs="Times New Roman"/>
          <w14:ligatures w14:val="none"/>
        </w:rPr>
        <w:t>Jamarah Amani</w:t>
      </w:r>
      <w:r w:rsidR="007F775D">
        <w:rPr>
          <w:rFonts w:ascii="Times New Roman" w:hAnsi="Times New Roman" w:cs="Times New Roman"/>
        </w:rPr>
        <w:t xml:space="preserve">, midwife </w:t>
      </w:r>
      <w:r w:rsidR="004D4FB0" w:rsidRPr="00240534">
        <w:rPr>
          <w:rFonts w:ascii="Times New Roman" w:hAnsi="Times New Roman" w:cs="Times New Roman"/>
        </w:rPr>
        <w:t>(</w:t>
      </w:r>
      <w:r w:rsidR="007F775D">
        <w:rPr>
          <w:rFonts w:ascii="Times New Roman" w:hAnsi="Times New Roman" w:cs="Times New Roman"/>
        </w:rPr>
        <w:t>Sept.</w:t>
      </w:r>
      <w:r w:rsidR="27F49B56">
        <w:rPr>
          <w:rFonts w:ascii="Times New Roman" w:hAnsi="Times New Roman" w:cs="Times New Roman"/>
        </w:rPr>
        <w:t xml:space="preserve"> </w:t>
      </w:r>
      <w:r w:rsidR="007F775D">
        <w:rPr>
          <w:rFonts w:ascii="Times New Roman" w:hAnsi="Times New Roman" w:cs="Times New Roman"/>
        </w:rPr>
        <w:t>5</w:t>
      </w:r>
      <w:r w:rsidR="004D4FB0" w:rsidRPr="000A775D">
        <w:rPr>
          <w:rFonts w:ascii="Times New Roman" w:hAnsi="Times New Roman" w:cs="Times New Roman"/>
        </w:rPr>
        <w:t>, 2023</w:t>
      </w:r>
      <w:r w:rsidR="004D4FB0" w:rsidRPr="00240534">
        <w:rPr>
          <w:rFonts w:ascii="Times New Roman" w:hAnsi="Times New Roman" w:cs="Times New Roman"/>
        </w:rPr>
        <w:t>)</w:t>
      </w:r>
      <w:r w:rsidR="004D4FB0">
        <w:rPr>
          <w:rFonts w:ascii="Times New Roman" w:hAnsi="Times New Roman" w:cs="Times New Roman"/>
        </w:rPr>
        <w:t>.</w:t>
      </w:r>
    </w:p>
  </w:endnote>
  <w:endnote w:id="108">
    <w:p w14:paraId="68E2C7E7" w14:textId="4E611C3C" w:rsidR="007B0EBE" w:rsidRPr="00B87A96" w:rsidRDefault="007B0EBE" w:rsidP="00B87A96">
      <w:pPr>
        <w:shd w:val="clear" w:color="auto" w:fill="FFFFFF"/>
        <w:spacing w:after="0" w:line="320" w:lineRule="atLeast"/>
        <w:rPr>
          <w:rFonts w:ascii="Times New Roman" w:eastAsia="Times New Roman" w:hAnsi="Times New Roman" w:cs="Times New Roman"/>
          <w:color w:val="000000"/>
          <w14:ligatures w14:val="none"/>
        </w:rPr>
      </w:pPr>
      <w:r w:rsidRPr="000A2B83">
        <w:rPr>
          <w:rStyle w:val="EndnoteReference"/>
          <w:rFonts w:ascii="Times New Roman" w:hAnsi="Times New Roman" w:cs="Times New Roman"/>
        </w:rPr>
        <w:endnoteRef/>
      </w:r>
      <w:r w:rsidRPr="000A2B83">
        <w:rPr>
          <w:rFonts w:ascii="Times New Roman" w:hAnsi="Times New Roman" w:cs="Times New Roman"/>
        </w:rPr>
        <w:t xml:space="preserve"> </w:t>
      </w:r>
      <w:r w:rsidR="0015004A" w:rsidRPr="000A2B83">
        <w:rPr>
          <w:rFonts w:ascii="Times New Roman" w:eastAsia="Times New Roman" w:hAnsi="Times New Roman" w:cs="Times New Roman"/>
          <w:color w:val="000000"/>
          <w:kern w:val="0"/>
          <w:sz w:val="20"/>
          <w:szCs w:val="20"/>
          <w14:ligatures w14:val="none"/>
        </w:rPr>
        <w:t>Haw. Rev. Stat. Ann. §§457J-5,8.</w:t>
      </w:r>
    </w:p>
  </w:endnote>
  <w:endnote w:id="109">
    <w:p w14:paraId="2A44883C" w14:textId="27D1B2F0" w:rsidR="007B0EBE" w:rsidRPr="007A6224" w:rsidRDefault="007B0EBE" w:rsidP="00C24B1A">
      <w:pPr>
        <w:pStyle w:val="EndnoteText"/>
        <w:jc w:val="both"/>
        <w:rPr>
          <w:rFonts w:ascii="Times New Roman" w:eastAsia="Times New Roman" w:hAnsi="Times New Roman" w:cs="Times New Roman"/>
          <w:color w:val="000000" w:themeColor="text1"/>
        </w:rPr>
      </w:pPr>
      <w:r w:rsidRPr="000A2B83">
        <w:rPr>
          <w:rStyle w:val="EndnoteReference"/>
          <w:rFonts w:ascii="Times New Roman" w:hAnsi="Times New Roman" w:cs="Times New Roman"/>
        </w:rPr>
        <w:endnoteRef/>
      </w:r>
      <w:r w:rsidRPr="000A2B83">
        <w:rPr>
          <w:rFonts w:ascii="Times New Roman" w:hAnsi="Times New Roman" w:cs="Times New Roman"/>
        </w:rPr>
        <w:t xml:space="preserve"> </w:t>
      </w:r>
      <w:r w:rsidR="000A2B83" w:rsidRPr="007A6224">
        <w:rPr>
          <w:rFonts w:ascii="Times New Roman" w:hAnsi="Times New Roman" w:cs="Times New Roman"/>
          <w:i/>
        </w:rPr>
        <w:t>I</w:t>
      </w:r>
      <w:r w:rsidR="000A2B83" w:rsidRPr="000A2B83">
        <w:rPr>
          <w:rFonts w:ascii="Times New Roman" w:hAnsi="Times New Roman" w:cs="Times New Roman"/>
          <w:i/>
          <w:iCs/>
        </w:rPr>
        <w:t>d.</w:t>
      </w:r>
      <w:r w:rsidR="000A2B83">
        <w:rPr>
          <w:rFonts w:ascii="Times New Roman" w:hAnsi="Times New Roman" w:cs="Times New Roman"/>
          <w:i/>
          <w:iCs/>
        </w:rPr>
        <w:t xml:space="preserve"> </w:t>
      </w:r>
      <w:r w:rsidR="6480C182" w:rsidRPr="00A06191">
        <w:rPr>
          <w:rFonts w:ascii="Times New Roman" w:hAnsi="Times New Roman" w:cs="Times New Roman"/>
        </w:rPr>
        <w:t>at</w:t>
      </w:r>
      <w:r w:rsidR="6480C182" w:rsidRPr="6480C182">
        <w:rPr>
          <w:rFonts w:ascii="Times New Roman" w:hAnsi="Times New Roman" w:cs="Times New Roman"/>
          <w:i/>
          <w:iCs/>
        </w:rPr>
        <w:t xml:space="preserve"> </w:t>
      </w:r>
      <w:r w:rsidR="6480C182" w:rsidRPr="6480C182">
        <w:rPr>
          <w:rFonts w:ascii="Times New Roman" w:eastAsia="Times New Roman" w:hAnsi="Times New Roman" w:cs="Times New Roman"/>
          <w:color w:val="000000" w:themeColor="text1"/>
        </w:rPr>
        <w:t>§457J-5.</w:t>
      </w:r>
    </w:p>
  </w:endnote>
  <w:endnote w:id="110">
    <w:p w14:paraId="3810BD07" w14:textId="14659B01" w:rsidR="0040554C" w:rsidRPr="007A6224" w:rsidRDefault="0040554C" w:rsidP="00C24B1A">
      <w:pPr>
        <w:pStyle w:val="EndnoteText"/>
        <w:jc w:val="both"/>
        <w:rPr>
          <w:rFonts w:ascii="Times New Roman" w:hAnsi="Times New Roman" w:cs="Times New Roman"/>
        </w:rPr>
      </w:pPr>
      <w:r w:rsidRPr="007A6224">
        <w:rPr>
          <w:rStyle w:val="EndnoteReference"/>
          <w:rFonts w:ascii="Times New Roman" w:hAnsi="Times New Roman" w:cs="Times New Roman"/>
        </w:rPr>
        <w:endnoteRef/>
      </w:r>
      <w:r w:rsidRPr="007A6224">
        <w:rPr>
          <w:rFonts w:ascii="Times New Roman" w:hAnsi="Times New Roman" w:cs="Times New Roman"/>
        </w:rPr>
        <w:t xml:space="preserve"> </w:t>
      </w:r>
      <w:r w:rsidR="007F69AC">
        <w:rPr>
          <w:rFonts w:ascii="Times New Roman" w:hAnsi="Times New Roman" w:cs="Times New Roman"/>
        </w:rPr>
        <w:t>The Center for Reproductive Rights</w:t>
      </w:r>
      <w:r w:rsidR="00352F7A" w:rsidRPr="007A6224">
        <w:rPr>
          <w:rFonts w:ascii="Times New Roman" w:hAnsi="Times New Roman" w:cs="Times New Roman"/>
        </w:rPr>
        <w:t xml:space="preserve"> spoke with dozens of stakeholders </w:t>
      </w:r>
      <w:r w:rsidR="004E0CD2" w:rsidRPr="007A6224">
        <w:rPr>
          <w:rFonts w:ascii="Times New Roman" w:hAnsi="Times New Roman" w:cs="Times New Roman"/>
        </w:rPr>
        <w:t xml:space="preserve">(on calls and in person) </w:t>
      </w:r>
      <w:r w:rsidR="00352F7A" w:rsidRPr="007A6224">
        <w:rPr>
          <w:rFonts w:ascii="Times New Roman" w:hAnsi="Times New Roman" w:cs="Times New Roman"/>
        </w:rPr>
        <w:t xml:space="preserve">including </w:t>
      </w:r>
      <w:r w:rsidR="00D71366" w:rsidRPr="007A6224">
        <w:rPr>
          <w:rFonts w:ascii="Times New Roman" w:hAnsi="Times New Roman" w:cs="Times New Roman"/>
        </w:rPr>
        <w:t xml:space="preserve">pregnant and postpartum people, midwives, midwifery students, and other supporters of </w:t>
      </w:r>
      <w:r w:rsidR="00BE01F4" w:rsidRPr="007A6224">
        <w:rPr>
          <w:rFonts w:ascii="Times New Roman" w:hAnsi="Times New Roman" w:cs="Times New Roman"/>
        </w:rPr>
        <w:t xml:space="preserve">midwifery care. </w:t>
      </w:r>
      <w:r w:rsidR="0078690D">
        <w:rPr>
          <w:rFonts w:ascii="Times New Roman" w:hAnsi="Times New Roman" w:cs="Times New Roman"/>
        </w:rPr>
        <w:t>Some of t</w:t>
      </w:r>
      <w:r w:rsidR="004E0CD2" w:rsidRPr="007A6224">
        <w:rPr>
          <w:rFonts w:ascii="Times New Roman" w:hAnsi="Times New Roman" w:cs="Times New Roman"/>
        </w:rPr>
        <w:t xml:space="preserve">he </w:t>
      </w:r>
      <w:r w:rsidR="0078690D">
        <w:rPr>
          <w:rFonts w:ascii="Times New Roman" w:hAnsi="Times New Roman" w:cs="Times New Roman"/>
        </w:rPr>
        <w:t>initials</w:t>
      </w:r>
      <w:r w:rsidR="004E0CD2" w:rsidRPr="007A6224">
        <w:rPr>
          <w:rFonts w:ascii="Times New Roman" w:hAnsi="Times New Roman" w:cs="Times New Roman"/>
        </w:rPr>
        <w:t xml:space="preserve"> of pregnant and birthing people have been changed </w:t>
      </w:r>
      <w:r w:rsidR="00B559CE" w:rsidRPr="007A6224">
        <w:rPr>
          <w:rFonts w:ascii="Times New Roman" w:hAnsi="Times New Roman" w:cs="Times New Roman"/>
        </w:rPr>
        <w:t>protect their privacy.</w:t>
      </w:r>
    </w:p>
  </w:endnote>
  <w:endnote w:id="111">
    <w:p w14:paraId="78067374" w14:textId="701B04AA"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495020">
        <w:rPr>
          <w:rFonts w:ascii="Times New Roman" w:hAnsi="Times New Roman" w:cs="Times New Roman"/>
        </w:rPr>
        <w:t xml:space="preserve"> </w:t>
      </w:r>
      <w:r w:rsidR="00905201">
        <w:rPr>
          <w:rFonts w:ascii="Times New Roman" w:hAnsi="Times New Roman" w:cs="Times New Roman"/>
          <w:i/>
          <w:iCs/>
        </w:rPr>
        <w:t>Lahaina</w:t>
      </w:r>
      <w:r w:rsidR="006E0AFD">
        <w:rPr>
          <w:rFonts w:ascii="Times New Roman" w:hAnsi="Times New Roman" w:cs="Times New Roman"/>
          <w:i/>
          <w:iCs/>
        </w:rPr>
        <w:t xml:space="preserve"> death toll remains unclear as Hawaii authorities near the end of their search</w:t>
      </w:r>
      <w:r w:rsidR="00462651">
        <w:rPr>
          <w:rFonts w:ascii="Times New Roman" w:hAnsi="Times New Roman" w:cs="Times New Roman"/>
        </w:rPr>
        <w:t xml:space="preserve">, </w:t>
      </w:r>
      <w:r w:rsidR="00281358">
        <w:rPr>
          <w:rFonts w:ascii="Times New Roman" w:hAnsi="Times New Roman" w:cs="Times New Roman"/>
        </w:rPr>
        <w:t xml:space="preserve">CBS news (Aug. 29, 2023), </w:t>
      </w:r>
      <w:hyperlink r:id="rId100" w:history="1">
        <w:r w:rsidR="00281358">
          <w:rPr>
            <w:rFonts w:ascii="Times New Roman" w:hAnsi="Times New Roman" w:cs="Times New Roman"/>
            <w:color w:val="0000FF"/>
            <w:u w:val="single"/>
          </w:rPr>
          <w:t>https://www.cbsnews.com/news/maui-wildfires-death-toll-lahaina-search/</w:t>
        </w:r>
      </w:hyperlink>
      <w:r w:rsidR="00503AAF">
        <w:rPr>
          <w:rFonts w:ascii="Times New Roman" w:hAnsi="Times New Roman" w:cs="Times New Roman"/>
          <w:color w:val="0000FF"/>
          <w:u w:val="single"/>
        </w:rPr>
        <w:t>.</w:t>
      </w:r>
    </w:p>
  </w:endnote>
  <w:endnote w:id="112">
    <w:p w14:paraId="6D06C2CE" w14:textId="1AAFD071" w:rsidR="00CE02EC" w:rsidRPr="007A6224" w:rsidRDefault="00CE02EC"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7A6224">
        <w:rPr>
          <w:rFonts w:ascii="Times New Roman" w:hAnsi="Times New Roman" w:cs="Times New Roman"/>
        </w:rPr>
        <w:t xml:space="preserve"> </w:t>
      </w:r>
      <w:r w:rsidR="0035446C" w:rsidRPr="00882E73">
        <w:rPr>
          <w:rFonts w:ascii="Times New Roman" w:eastAsia="Times New Roman" w:hAnsi="Times New Roman" w:cs="Times New Roman"/>
        </w:rPr>
        <w:t>H</w:t>
      </w:r>
      <w:r w:rsidR="0035446C" w:rsidRPr="00882E73">
        <w:rPr>
          <w:rFonts w:ascii="Times New Roman" w:hAnsi="Times New Roman" w:cs="Times New Roman"/>
        </w:rPr>
        <w:t xml:space="preserve">uman </w:t>
      </w:r>
      <w:proofErr w:type="spellStart"/>
      <w:r w:rsidR="0035446C" w:rsidRPr="00882E73">
        <w:rPr>
          <w:rFonts w:ascii="Times New Roman" w:hAnsi="Times New Roman" w:cs="Times New Roman"/>
        </w:rPr>
        <w:t>Rts</w:t>
      </w:r>
      <w:proofErr w:type="spellEnd"/>
      <w:r w:rsidR="0035446C" w:rsidRPr="00882E73">
        <w:rPr>
          <w:rFonts w:ascii="Times New Roman" w:hAnsi="Times New Roman" w:cs="Times New Roman"/>
        </w:rPr>
        <w:t>. Comm., General comment No. 36 Art. 6: right to life, ¶</w:t>
      </w:r>
      <w:r w:rsidR="0035446C">
        <w:rPr>
          <w:rFonts w:ascii="Times New Roman" w:hAnsi="Times New Roman" w:cs="Times New Roman"/>
        </w:rPr>
        <w:t>3</w:t>
      </w:r>
      <w:r w:rsidR="0035446C" w:rsidRPr="00882E73">
        <w:rPr>
          <w:rFonts w:ascii="Times New Roman" w:hAnsi="Times New Roman" w:cs="Times New Roman"/>
        </w:rPr>
        <w:t xml:space="preserve">, U.N. Doc. CCPR/C/GC/36 (2018). </w:t>
      </w:r>
    </w:p>
  </w:endnote>
  <w:endnote w:id="113">
    <w:p w14:paraId="0D40F5A8" w14:textId="440F9BFD" w:rsidR="00EA1417" w:rsidRPr="007A6224" w:rsidRDefault="00EA1417"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7A6224">
        <w:rPr>
          <w:rFonts w:ascii="Times New Roman" w:hAnsi="Times New Roman" w:cs="Times New Roman"/>
        </w:rPr>
        <w:t xml:space="preserve"> </w:t>
      </w:r>
      <w:r w:rsidR="003675F9" w:rsidRPr="007A6224">
        <w:rPr>
          <w:rFonts w:ascii="Times New Roman" w:hAnsi="Times New Roman" w:cs="Times New Roman"/>
          <w:i/>
        </w:rPr>
        <w:t>Id.</w:t>
      </w:r>
      <w:r w:rsidRPr="007A6224">
        <w:rPr>
          <w:rFonts w:ascii="Times New Roman" w:hAnsi="Times New Roman" w:cs="Times New Roman"/>
          <w:i/>
        </w:rPr>
        <w:t xml:space="preserve"> </w:t>
      </w:r>
    </w:p>
  </w:endnote>
  <w:endnote w:id="114">
    <w:p w14:paraId="6831E735" w14:textId="2A8CBA37" w:rsidR="003D03EF" w:rsidRPr="007A6224" w:rsidRDefault="003D03EF"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7A6224">
        <w:rPr>
          <w:rFonts w:ascii="Times New Roman" w:hAnsi="Times New Roman" w:cs="Times New Roman"/>
        </w:rPr>
        <w:t xml:space="preserve"> </w:t>
      </w:r>
      <w:r w:rsidR="00453EC0" w:rsidRPr="007A6224">
        <w:rPr>
          <w:rFonts w:ascii="Times New Roman" w:hAnsi="Times New Roman" w:cs="Times New Roman"/>
          <w:i/>
        </w:rPr>
        <w:t xml:space="preserve">Id. </w:t>
      </w:r>
      <w:r w:rsidR="00453EC0" w:rsidRPr="007A6224">
        <w:rPr>
          <w:rFonts w:ascii="Times New Roman" w:hAnsi="Times New Roman" w:cs="Times New Roman"/>
        </w:rPr>
        <w:t xml:space="preserve">at </w:t>
      </w:r>
      <w:r w:rsidR="00453EC0" w:rsidRPr="00882E73">
        <w:rPr>
          <w:rFonts w:ascii="Times New Roman" w:hAnsi="Times New Roman" w:cs="Times New Roman"/>
        </w:rPr>
        <w:t>¶</w:t>
      </w:r>
      <w:r w:rsidR="00453EC0">
        <w:rPr>
          <w:rFonts w:ascii="Times New Roman" w:hAnsi="Times New Roman" w:cs="Times New Roman"/>
        </w:rPr>
        <w:t>26.</w:t>
      </w:r>
    </w:p>
  </w:endnote>
  <w:endnote w:id="115">
    <w:p w14:paraId="3CF5FCA8" w14:textId="63815EC0" w:rsidR="00F25FD7" w:rsidRPr="007A6224" w:rsidRDefault="00F25FD7"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7A6224">
        <w:rPr>
          <w:rFonts w:ascii="Times New Roman" w:hAnsi="Times New Roman" w:cs="Times New Roman"/>
        </w:rPr>
        <w:t xml:space="preserve"> </w:t>
      </w:r>
      <w:r w:rsidR="00453EC0" w:rsidRPr="007A6224">
        <w:rPr>
          <w:rFonts w:ascii="Times New Roman" w:hAnsi="Times New Roman" w:cs="Times New Roman"/>
          <w:i/>
          <w:iCs/>
        </w:rPr>
        <w:t xml:space="preserve">Id. </w:t>
      </w:r>
      <w:r w:rsidR="00453EC0" w:rsidRPr="007A6224">
        <w:rPr>
          <w:rFonts w:ascii="Times New Roman" w:hAnsi="Times New Roman" w:cs="Times New Roman"/>
        </w:rPr>
        <w:t xml:space="preserve">at </w:t>
      </w:r>
      <w:r w:rsidR="00453EC0" w:rsidRPr="00882E73">
        <w:rPr>
          <w:rFonts w:ascii="Times New Roman" w:hAnsi="Times New Roman" w:cs="Times New Roman"/>
        </w:rPr>
        <w:t>¶</w:t>
      </w:r>
      <w:r w:rsidR="011DF22C" w:rsidRPr="011DF22C">
        <w:rPr>
          <w:rFonts w:ascii="Times New Roman" w:hAnsi="Times New Roman" w:cs="Times New Roman"/>
        </w:rPr>
        <w:t>8</w:t>
      </w:r>
      <w:r w:rsidR="005D5E1B" w:rsidRPr="007A6224">
        <w:rPr>
          <w:rFonts w:ascii="Times New Roman" w:hAnsi="Times New Roman" w:cs="Times New Roman"/>
        </w:rPr>
        <w:t>(</w:t>
      </w:r>
      <w:r w:rsidR="011DF22C" w:rsidRPr="00434C4A">
        <w:rPr>
          <w:rFonts w:ascii="Times New Roman" w:hAnsi="Times New Roman" w:cs="Times New Roman"/>
        </w:rPr>
        <w:t>emphasis added</w:t>
      </w:r>
      <w:r w:rsidR="011DF22C" w:rsidRPr="007A6224">
        <w:rPr>
          <w:rFonts w:ascii="Times New Roman" w:hAnsi="Times New Roman" w:cs="Times New Roman"/>
        </w:rPr>
        <w:t>)</w:t>
      </w:r>
      <w:r w:rsidR="011DF22C" w:rsidRPr="00434C4A">
        <w:rPr>
          <w:rFonts w:ascii="Times New Roman" w:hAnsi="Times New Roman" w:cs="Times New Roman"/>
        </w:rPr>
        <w:t>.</w:t>
      </w:r>
    </w:p>
  </w:endnote>
  <w:endnote w:id="116">
    <w:p w14:paraId="43A6E000" w14:textId="1A6A8C31" w:rsidR="00CE50AF" w:rsidRPr="00941093" w:rsidRDefault="00CE50AF" w:rsidP="00C24B1A">
      <w:pPr>
        <w:spacing w:after="0" w:line="240" w:lineRule="auto"/>
        <w:jc w:val="both"/>
        <w:rPr>
          <w:rFonts w:ascii="Times New Roman" w:eastAsia="Times New Roman" w:hAnsi="Times New Roman" w:cs="Times New Roman"/>
          <w:color w:val="000000" w:themeColor="text1"/>
          <w:sz w:val="20"/>
          <w:szCs w:val="20"/>
        </w:rPr>
      </w:pPr>
      <w:r w:rsidRPr="00941093">
        <w:rPr>
          <w:rStyle w:val="EndnoteReference"/>
          <w:rFonts w:ascii="Times New Roman" w:hAnsi="Times New Roman" w:cs="Times New Roman"/>
          <w:sz w:val="20"/>
          <w:szCs w:val="20"/>
        </w:rPr>
        <w:endnoteRef/>
      </w:r>
      <w:r w:rsidRPr="00941093">
        <w:rPr>
          <w:rFonts w:ascii="Times New Roman" w:hAnsi="Times New Roman" w:cs="Times New Roman"/>
          <w:sz w:val="20"/>
          <w:szCs w:val="20"/>
        </w:rPr>
        <w:t xml:space="preserve"> </w:t>
      </w:r>
      <w:r w:rsidRPr="00941093">
        <w:rPr>
          <w:rFonts w:ascii="Times New Roman" w:eastAsia="Times New Roman" w:hAnsi="Times New Roman" w:cs="Times New Roman"/>
          <w:sz w:val="20"/>
          <w:szCs w:val="20"/>
        </w:rPr>
        <w:t xml:space="preserve">K.L. v. Peru, </w:t>
      </w:r>
      <w:r w:rsidRPr="00941093">
        <w:rPr>
          <w:rFonts w:ascii="Times New Roman" w:eastAsia="Times New Roman" w:hAnsi="Times New Roman" w:cs="Times New Roman"/>
          <w:color w:val="000000" w:themeColor="text1"/>
          <w:sz w:val="20"/>
          <w:szCs w:val="20"/>
        </w:rPr>
        <w:t xml:space="preserve">Human </w:t>
      </w:r>
      <w:proofErr w:type="spellStart"/>
      <w:r w:rsidRPr="00941093">
        <w:rPr>
          <w:rFonts w:ascii="Times New Roman" w:eastAsia="Times New Roman" w:hAnsi="Times New Roman" w:cs="Times New Roman"/>
          <w:color w:val="000000" w:themeColor="text1"/>
          <w:sz w:val="20"/>
          <w:szCs w:val="20"/>
        </w:rPr>
        <w:t>Rts</w:t>
      </w:r>
      <w:proofErr w:type="spellEnd"/>
      <w:r w:rsidR="00C50B44">
        <w:rPr>
          <w:rFonts w:ascii="Times New Roman" w:eastAsia="Times New Roman" w:hAnsi="Times New Roman" w:cs="Times New Roman"/>
          <w:color w:val="000000" w:themeColor="text1"/>
          <w:sz w:val="20"/>
          <w:szCs w:val="20"/>
        </w:rPr>
        <w:t>.</w:t>
      </w:r>
      <w:r w:rsidRPr="00495020">
        <w:rPr>
          <w:rFonts w:ascii="Times New Roman" w:eastAsia="Times New Roman" w:hAnsi="Times New Roman" w:cs="Times New Roman"/>
          <w:color w:val="000000" w:themeColor="text1"/>
          <w:sz w:val="20"/>
          <w:szCs w:val="20"/>
        </w:rPr>
        <w:t xml:space="preserve"> Comm</w:t>
      </w:r>
      <w:r w:rsidR="00C50B44">
        <w:rPr>
          <w:rFonts w:ascii="Times New Roman" w:eastAsia="Times New Roman" w:hAnsi="Times New Roman" w:cs="Times New Roman"/>
          <w:color w:val="000000" w:themeColor="text1"/>
          <w:sz w:val="20"/>
          <w:szCs w:val="20"/>
        </w:rPr>
        <w:t>.</w:t>
      </w:r>
      <w:r w:rsidRPr="00495020">
        <w:rPr>
          <w:rFonts w:ascii="Times New Roman" w:eastAsia="Times New Roman" w:hAnsi="Times New Roman" w:cs="Times New Roman"/>
          <w:color w:val="000000" w:themeColor="text1"/>
          <w:sz w:val="20"/>
          <w:szCs w:val="20"/>
        </w:rPr>
        <w:t xml:space="preserve">, </w:t>
      </w:r>
      <w:r w:rsidR="003C4075" w:rsidRPr="000D7C27">
        <w:rPr>
          <w:rFonts w:ascii="Times New Roman" w:hAnsi="Times New Roman" w:cs="Times New Roman"/>
          <w:sz w:val="20"/>
          <w:szCs w:val="20"/>
        </w:rPr>
        <w:t>Commc’n No. 1153/2003</w:t>
      </w:r>
      <w:r>
        <w:rPr>
          <w:rFonts w:ascii="Times New Roman" w:hAnsi="Times New Roman" w:cs="Times New Roman"/>
          <w:sz w:val="20"/>
          <w:szCs w:val="20"/>
        </w:rPr>
        <w:t xml:space="preserve">, </w:t>
      </w:r>
      <w:r w:rsidRPr="00941093">
        <w:rPr>
          <w:rFonts w:ascii="Times New Roman" w:eastAsia="Times New Roman" w:hAnsi="Times New Roman" w:cs="Times New Roman"/>
          <w:color w:val="000000" w:themeColor="text1"/>
          <w:sz w:val="20"/>
          <w:szCs w:val="20"/>
        </w:rPr>
        <w:t>U.N. Doc. CCPR/C/85/D/1153/2003 (2005)</w:t>
      </w:r>
      <w:r w:rsidRPr="00941093">
        <w:rPr>
          <w:rFonts w:ascii="Times New Roman" w:eastAsia="Times New Roman" w:hAnsi="Times New Roman" w:cs="Times New Roman"/>
          <w:sz w:val="20"/>
          <w:szCs w:val="20"/>
        </w:rPr>
        <w:t>.</w:t>
      </w:r>
      <w:r w:rsidR="00215B6B" w:rsidRPr="00941093">
        <w:rPr>
          <w:rFonts w:ascii="Times New Roman" w:eastAsia="Times New Roman" w:hAnsi="Times New Roman" w:cs="Times New Roman"/>
          <w:sz w:val="20"/>
          <w:szCs w:val="20"/>
        </w:rPr>
        <w:t xml:space="preserve">; </w:t>
      </w:r>
      <w:proofErr w:type="spellStart"/>
      <w:r w:rsidR="00215B6B" w:rsidRPr="00941093">
        <w:rPr>
          <w:rFonts w:ascii="Times New Roman" w:eastAsia="Times New Roman" w:hAnsi="Times New Roman" w:cs="Times New Roman"/>
          <w:sz w:val="20"/>
          <w:szCs w:val="20"/>
        </w:rPr>
        <w:t>Mellet</w:t>
      </w:r>
      <w:proofErr w:type="spellEnd"/>
      <w:r w:rsidR="00215B6B" w:rsidRPr="00941093">
        <w:rPr>
          <w:rFonts w:ascii="Times New Roman" w:eastAsia="Times New Roman" w:hAnsi="Times New Roman" w:cs="Times New Roman"/>
          <w:sz w:val="20"/>
          <w:szCs w:val="20"/>
        </w:rPr>
        <w:t xml:space="preserve"> v. Ireland, </w:t>
      </w:r>
      <w:r w:rsidR="00215B6B" w:rsidRPr="00941093">
        <w:rPr>
          <w:rFonts w:ascii="Times New Roman" w:eastAsia="Times New Roman" w:hAnsi="Times New Roman" w:cs="Times New Roman"/>
          <w:color w:val="000000" w:themeColor="text1"/>
          <w:sz w:val="20"/>
          <w:szCs w:val="20"/>
        </w:rPr>
        <w:t xml:space="preserve">Human </w:t>
      </w:r>
      <w:proofErr w:type="spellStart"/>
      <w:r w:rsidR="00215B6B" w:rsidRPr="00941093">
        <w:rPr>
          <w:rFonts w:ascii="Times New Roman" w:eastAsia="Times New Roman" w:hAnsi="Times New Roman" w:cs="Times New Roman"/>
          <w:color w:val="000000" w:themeColor="text1"/>
          <w:sz w:val="20"/>
          <w:szCs w:val="20"/>
        </w:rPr>
        <w:t>Rts</w:t>
      </w:r>
      <w:proofErr w:type="spellEnd"/>
      <w:r w:rsidR="00AB02CE">
        <w:rPr>
          <w:rFonts w:ascii="Times New Roman" w:eastAsia="Times New Roman" w:hAnsi="Times New Roman" w:cs="Times New Roman"/>
          <w:color w:val="000000" w:themeColor="text1"/>
          <w:sz w:val="20"/>
          <w:szCs w:val="20"/>
        </w:rPr>
        <w:t>.</w:t>
      </w:r>
      <w:r w:rsidR="00215B6B" w:rsidRPr="00495020">
        <w:rPr>
          <w:rFonts w:ascii="Times New Roman" w:eastAsia="Times New Roman" w:hAnsi="Times New Roman" w:cs="Times New Roman"/>
          <w:color w:val="000000" w:themeColor="text1"/>
          <w:sz w:val="20"/>
          <w:szCs w:val="20"/>
        </w:rPr>
        <w:t xml:space="preserve"> Comm</w:t>
      </w:r>
      <w:r w:rsidR="00AB02CE">
        <w:rPr>
          <w:rFonts w:ascii="Times New Roman" w:eastAsia="Times New Roman" w:hAnsi="Times New Roman" w:cs="Times New Roman"/>
          <w:color w:val="000000" w:themeColor="text1"/>
          <w:sz w:val="20"/>
          <w:szCs w:val="20"/>
        </w:rPr>
        <w:t>.</w:t>
      </w:r>
      <w:r w:rsidR="00215B6B" w:rsidRPr="00941093">
        <w:rPr>
          <w:rFonts w:ascii="Times New Roman" w:eastAsia="Times New Roman" w:hAnsi="Times New Roman" w:cs="Times New Roman"/>
          <w:color w:val="000000" w:themeColor="text1"/>
          <w:sz w:val="20"/>
          <w:szCs w:val="20"/>
        </w:rPr>
        <w:t xml:space="preserve">, Commc’n No. 2324/2013, </w:t>
      </w:r>
      <w:r w:rsidR="00215B6B" w:rsidRPr="00495020">
        <w:rPr>
          <w:rFonts w:ascii="Times New Roman" w:eastAsia="Times New Roman" w:hAnsi="Times New Roman" w:cs="Times New Roman"/>
          <w:color w:val="000000" w:themeColor="text1"/>
          <w:sz w:val="20"/>
          <w:szCs w:val="20"/>
        </w:rPr>
        <w:t>U</w:t>
      </w:r>
      <w:r w:rsidR="00FF6464">
        <w:rPr>
          <w:rFonts w:ascii="Times New Roman" w:eastAsia="Times New Roman" w:hAnsi="Times New Roman" w:cs="Times New Roman"/>
          <w:color w:val="000000" w:themeColor="text1"/>
          <w:sz w:val="20"/>
          <w:szCs w:val="20"/>
        </w:rPr>
        <w:t>.</w:t>
      </w:r>
      <w:r w:rsidR="00215B6B" w:rsidRPr="00495020">
        <w:rPr>
          <w:rFonts w:ascii="Times New Roman" w:eastAsia="Times New Roman" w:hAnsi="Times New Roman" w:cs="Times New Roman"/>
          <w:color w:val="000000" w:themeColor="text1"/>
          <w:sz w:val="20"/>
          <w:szCs w:val="20"/>
        </w:rPr>
        <w:t>N</w:t>
      </w:r>
      <w:r w:rsidR="00F910BF">
        <w:rPr>
          <w:rFonts w:ascii="Times New Roman" w:eastAsia="Times New Roman" w:hAnsi="Times New Roman" w:cs="Times New Roman"/>
          <w:color w:val="000000" w:themeColor="text1"/>
          <w:sz w:val="20"/>
          <w:szCs w:val="20"/>
        </w:rPr>
        <w:t>.</w:t>
      </w:r>
      <w:r w:rsidR="00215B6B" w:rsidRPr="00941093">
        <w:rPr>
          <w:rFonts w:ascii="Times New Roman" w:eastAsia="Times New Roman" w:hAnsi="Times New Roman" w:cs="Times New Roman"/>
          <w:color w:val="000000" w:themeColor="text1"/>
          <w:sz w:val="20"/>
          <w:szCs w:val="20"/>
        </w:rPr>
        <w:t xml:space="preserve"> Doc. CCPR/C/116/D/2324/2013 (2016)</w:t>
      </w:r>
      <w:r w:rsidR="00FC1D44" w:rsidRPr="00941093">
        <w:rPr>
          <w:rFonts w:ascii="Times New Roman" w:eastAsia="Times New Roman" w:hAnsi="Times New Roman" w:cs="Times New Roman"/>
          <w:color w:val="000000" w:themeColor="text1"/>
          <w:sz w:val="20"/>
          <w:szCs w:val="20"/>
        </w:rPr>
        <w:t xml:space="preserve">; </w:t>
      </w:r>
      <w:r w:rsidR="00FC1D44" w:rsidRPr="00941093">
        <w:rPr>
          <w:rFonts w:ascii="Times New Roman" w:eastAsia="Times New Roman" w:hAnsi="Times New Roman" w:cs="Times New Roman"/>
          <w:sz w:val="20"/>
          <w:szCs w:val="20"/>
        </w:rPr>
        <w:t xml:space="preserve">Whelan v. Ireland, Human </w:t>
      </w:r>
      <w:proofErr w:type="spellStart"/>
      <w:r w:rsidR="00FC1D44" w:rsidRPr="00941093">
        <w:rPr>
          <w:rFonts w:ascii="Times New Roman" w:eastAsia="Times New Roman" w:hAnsi="Times New Roman" w:cs="Times New Roman"/>
          <w:sz w:val="20"/>
          <w:szCs w:val="20"/>
        </w:rPr>
        <w:t>Rts</w:t>
      </w:r>
      <w:proofErr w:type="spellEnd"/>
      <w:r w:rsidR="00F910BF">
        <w:rPr>
          <w:rFonts w:ascii="Times New Roman" w:eastAsia="Times New Roman" w:hAnsi="Times New Roman" w:cs="Times New Roman"/>
          <w:sz w:val="20"/>
          <w:szCs w:val="20"/>
        </w:rPr>
        <w:t>.</w:t>
      </w:r>
      <w:r w:rsidR="00FC1D44" w:rsidRPr="00495020">
        <w:rPr>
          <w:rFonts w:ascii="Times New Roman" w:eastAsia="Times New Roman" w:hAnsi="Times New Roman" w:cs="Times New Roman"/>
          <w:sz w:val="20"/>
          <w:szCs w:val="20"/>
        </w:rPr>
        <w:t xml:space="preserve"> Comm</w:t>
      </w:r>
      <w:r w:rsidR="00F910BF">
        <w:rPr>
          <w:rFonts w:ascii="Times New Roman" w:eastAsia="Times New Roman" w:hAnsi="Times New Roman" w:cs="Times New Roman"/>
          <w:sz w:val="20"/>
          <w:szCs w:val="20"/>
        </w:rPr>
        <w:t>.</w:t>
      </w:r>
      <w:r w:rsidR="00FC1D44" w:rsidRPr="00941093">
        <w:rPr>
          <w:rFonts w:ascii="Times New Roman" w:eastAsia="Times New Roman" w:hAnsi="Times New Roman" w:cs="Times New Roman"/>
          <w:sz w:val="20"/>
          <w:szCs w:val="20"/>
        </w:rPr>
        <w:t>, Commc’n No. 2425/2014, U.N. Doc. CCPR/ C/119/D/2425/2014 (2017).</w:t>
      </w:r>
    </w:p>
  </w:endnote>
  <w:endnote w:id="117">
    <w:p w14:paraId="3E6B5AA3" w14:textId="7E8554CB" w:rsidR="00E82BFD" w:rsidRPr="00941093" w:rsidRDefault="00E82BFD"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941093">
        <w:rPr>
          <w:rFonts w:ascii="Times New Roman" w:hAnsi="Times New Roman" w:cs="Times New Roman"/>
        </w:rPr>
        <w:t xml:space="preserve"> </w:t>
      </w:r>
      <w:proofErr w:type="spellStart"/>
      <w:r w:rsidR="2D649C6F" w:rsidRPr="00941093">
        <w:rPr>
          <w:rFonts w:ascii="Times New Roman" w:hAnsi="Times New Roman" w:cs="Times New Roman"/>
        </w:rPr>
        <w:t>Mellet</w:t>
      </w:r>
      <w:proofErr w:type="spellEnd"/>
      <w:r w:rsidR="2D649C6F" w:rsidRPr="00941093">
        <w:rPr>
          <w:rFonts w:ascii="Times New Roman" w:hAnsi="Times New Roman" w:cs="Times New Roman"/>
        </w:rPr>
        <w:t xml:space="preserve"> </w:t>
      </w:r>
      <w:r w:rsidR="2D649C6F">
        <w:rPr>
          <w:rFonts w:ascii="Times New Roman" w:hAnsi="Times New Roman" w:cs="Times New Roman"/>
        </w:rPr>
        <w:t xml:space="preserve">v. Ireland, </w:t>
      </w:r>
      <w:r w:rsidR="2D649C6F" w:rsidRPr="2D649C6F">
        <w:rPr>
          <w:rFonts w:ascii="Times New Roman" w:hAnsi="Times New Roman" w:cs="Times New Roman"/>
          <w:i/>
          <w:iCs/>
        </w:rPr>
        <w:t>supra</w:t>
      </w:r>
      <w:r w:rsidR="2D649C6F">
        <w:rPr>
          <w:rFonts w:ascii="Times New Roman" w:hAnsi="Times New Roman" w:cs="Times New Roman"/>
        </w:rPr>
        <w:t xml:space="preserve"> note 115, </w:t>
      </w:r>
      <w:r w:rsidR="2D649C6F" w:rsidRPr="00941093">
        <w:rPr>
          <w:rFonts w:ascii="Times New Roman" w:hAnsi="Times New Roman" w:cs="Times New Roman"/>
        </w:rPr>
        <w:t xml:space="preserve">at </w:t>
      </w:r>
      <w:r w:rsidR="2D649C6F" w:rsidRPr="00882E73">
        <w:rPr>
          <w:rFonts w:ascii="Times New Roman" w:hAnsi="Times New Roman" w:cs="Times New Roman"/>
        </w:rPr>
        <w:t>¶</w:t>
      </w:r>
      <w:r w:rsidR="2D649C6F" w:rsidRPr="00941093">
        <w:rPr>
          <w:rFonts w:ascii="Times New Roman" w:eastAsia="Times New Roman" w:hAnsi="Times New Roman" w:cs="Times New Roman"/>
        </w:rPr>
        <w:t>7.4.</w:t>
      </w:r>
    </w:p>
  </w:endnote>
  <w:endnote w:id="118">
    <w:p w14:paraId="6E701116" w14:textId="390BCEAE" w:rsidR="005F5423" w:rsidRPr="00941093" w:rsidRDefault="005F5423"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491A36" w:rsidRPr="005C58BE">
        <w:rPr>
          <w:rFonts w:ascii="Times New Roman" w:hAnsi="Times New Roman" w:cs="Times New Roman"/>
          <w:i/>
          <w:iCs/>
        </w:rPr>
        <w:t>Id</w:t>
      </w:r>
      <w:r w:rsidR="00491A36" w:rsidRPr="007D4E72">
        <w:rPr>
          <w:rFonts w:ascii="Times New Roman" w:hAnsi="Times New Roman" w:cs="Times New Roman"/>
          <w:i/>
        </w:rPr>
        <w:t>.</w:t>
      </w:r>
      <w:r w:rsidR="00491A36">
        <w:rPr>
          <w:rFonts w:ascii="Times New Roman" w:hAnsi="Times New Roman" w:cs="Times New Roman"/>
        </w:rPr>
        <w:t xml:space="preserve"> at </w:t>
      </w:r>
      <w:r w:rsidR="00253063" w:rsidRPr="00882E73">
        <w:rPr>
          <w:rFonts w:ascii="Times New Roman" w:hAnsi="Times New Roman" w:cs="Times New Roman"/>
        </w:rPr>
        <w:t>¶</w:t>
      </w:r>
      <w:r w:rsidR="00EE6822" w:rsidRPr="00941093">
        <w:rPr>
          <w:rFonts w:ascii="Times New Roman" w:eastAsia="Times New Roman" w:hAnsi="Times New Roman" w:cs="Times New Roman"/>
        </w:rPr>
        <w:t>7.11.</w:t>
      </w:r>
    </w:p>
  </w:endnote>
  <w:endnote w:id="119">
    <w:p w14:paraId="2FD19E12" w14:textId="03CEE43F" w:rsidR="007B0EBE" w:rsidRPr="007D4E72"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7D4E72">
        <w:rPr>
          <w:rFonts w:ascii="Times New Roman" w:hAnsi="Times New Roman" w:cs="Times New Roman"/>
        </w:rPr>
        <w:t xml:space="preserve"> </w:t>
      </w:r>
      <w:r w:rsidR="00AE4FCC" w:rsidRPr="007D4E72">
        <w:rPr>
          <w:rFonts w:ascii="Times New Roman" w:hAnsi="Times New Roman" w:cs="Times New Roman"/>
        </w:rPr>
        <w:t xml:space="preserve">Human </w:t>
      </w:r>
      <w:proofErr w:type="spellStart"/>
      <w:r w:rsidR="00AE4FCC" w:rsidRPr="007D4E72">
        <w:rPr>
          <w:rFonts w:ascii="Times New Roman" w:hAnsi="Times New Roman" w:cs="Times New Roman"/>
        </w:rPr>
        <w:t>Rts</w:t>
      </w:r>
      <w:proofErr w:type="spellEnd"/>
      <w:r w:rsidR="00AE4FCC" w:rsidRPr="007D4E72">
        <w:rPr>
          <w:rFonts w:ascii="Times New Roman" w:hAnsi="Times New Roman" w:cs="Times New Roman"/>
        </w:rPr>
        <w:t xml:space="preserve">. Comm., </w:t>
      </w:r>
      <w:proofErr w:type="gramStart"/>
      <w:r w:rsidR="00AE4FCC" w:rsidRPr="007D4E72">
        <w:rPr>
          <w:rFonts w:ascii="Times New Roman" w:hAnsi="Times New Roman" w:cs="Times New Roman"/>
        </w:rPr>
        <w:t>Concluding</w:t>
      </w:r>
      <w:proofErr w:type="gramEnd"/>
      <w:r w:rsidR="00AE4FCC" w:rsidRPr="007D4E72">
        <w:rPr>
          <w:rFonts w:ascii="Times New Roman" w:hAnsi="Times New Roman" w:cs="Times New Roman"/>
        </w:rPr>
        <w:t xml:space="preserve"> observations on the fourth</w:t>
      </w:r>
      <w:r w:rsidR="00A25828">
        <w:rPr>
          <w:rFonts w:ascii="Times New Roman" w:hAnsi="Times New Roman" w:cs="Times New Roman"/>
        </w:rPr>
        <w:t xml:space="preserve"> </w:t>
      </w:r>
      <w:r w:rsidR="00AE4FCC" w:rsidRPr="007D4E72">
        <w:rPr>
          <w:rFonts w:ascii="Times New Roman" w:hAnsi="Times New Roman" w:cs="Times New Roman"/>
        </w:rPr>
        <w:t>periodic report</w:t>
      </w:r>
      <w:r w:rsidR="004920AD" w:rsidRPr="007D4E72">
        <w:rPr>
          <w:rFonts w:ascii="Times New Roman" w:hAnsi="Times New Roman" w:cs="Times New Roman"/>
        </w:rPr>
        <w:t xml:space="preserve"> of the United States of America, </w:t>
      </w:r>
      <w:r w:rsidR="001D77EB" w:rsidRPr="007D4E72">
        <w:rPr>
          <w:rFonts w:ascii="Times New Roman" w:hAnsi="Times New Roman" w:cs="Times New Roman"/>
        </w:rPr>
        <w:t xml:space="preserve">U.N. Doc. </w:t>
      </w:r>
      <w:r w:rsidRPr="007D4E72">
        <w:rPr>
          <w:rFonts w:ascii="Times New Roman" w:hAnsi="Times New Roman" w:cs="Times New Roman"/>
        </w:rPr>
        <w:t>CCPR/C/USA/CO/4</w:t>
      </w:r>
      <w:r w:rsidR="004920AD" w:rsidRPr="007D4E72">
        <w:rPr>
          <w:rFonts w:ascii="Times New Roman" w:hAnsi="Times New Roman" w:cs="Times New Roman"/>
        </w:rPr>
        <w:t xml:space="preserve"> (2014)</w:t>
      </w:r>
      <w:r w:rsidR="007F2F5D">
        <w:rPr>
          <w:rFonts w:ascii="Times New Roman" w:hAnsi="Times New Roman" w:cs="Times New Roman"/>
        </w:rPr>
        <w:t xml:space="preserve"> [hereinafter HRC Concluding Observations </w:t>
      </w:r>
      <w:r w:rsidR="00227998">
        <w:rPr>
          <w:rFonts w:ascii="Times New Roman" w:hAnsi="Times New Roman" w:cs="Times New Roman"/>
        </w:rPr>
        <w:t>(2014)]</w:t>
      </w:r>
      <w:r w:rsidR="004920AD" w:rsidRPr="007D4E72">
        <w:rPr>
          <w:rFonts w:ascii="Times New Roman" w:hAnsi="Times New Roman" w:cs="Times New Roman"/>
        </w:rPr>
        <w:t>.</w:t>
      </w:r>
    </w:p>
  </w:endnote>
  <w:endnote w:id="120">
    <w:p w14:paraId="4E3A4D73" w14:textId="1C04CFCD"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7D4E72">
        <w:rPr>
          <w:rFonts w:ascii="Times New Roman" w:hAnsi="Times New Roman" w:cs="Times New Roman"/>
          <w:i/>
        </w:rPr>
        <w:t>Id</w:t>
      </w:r>
      <w:r w:rsidR="004920AD" w:rsidRPr="007D4E72">
        <w:rPr>
          <w:rFonts w:ascii="Times New Roman" w:hAnsi="Times New Roman" w:cs="Times New Roman"/>
          <w:i/>
        </w:rPr>
        <w:t>.</w:t>
      </w:r>
      <w:r w:rsidRPr="00495020">
        <w:rPr>
          <w:rFonts w:ascii="Times New Roman" w:hAnsi="Times New Roman" w:cs="Times New Roman"/>
        </w:rPr>
        <w:t xml:space="preserve"> </w:t>
      </w:r>
      <w:r w:rsidR="00A25828">
        <w:rPr>
          <w:rFonts w:ascii="Times New Roman" w:hAnsi="Times New Roman" w:cs="Times New Roman"/>
        </w:rPr>
        <w:t>at</w:t>
      </w:r>
      <w:r w:rsidRPr="00495020" w:rsidDel="00C76626">
        <w:rPr>
          <w:rFonts w:ascii="Times New Roman" w:hAnsi="Times New Roman" w:cs="Times New Roman"/>
        </w:rPr>
        <w:t xml:space="preserve"> </w:t>
      </w:r>
      <w:r w:rsidR="00C76626" w:rsidRPr="00882E73">
        <w:rPr>
          <w:rFonts w:ascii="Times New Roman" w:hAnsi="Times New Roman" w:cs="Times New Roman"/>
        </w:rPr>
        <w:t>¶¶</w:t>
      </w:r>
      <w:r w:rsidRPr="00941093">
        <w:rPr>
          <w:rFonts w:ascii="Times New Roman" w:hAnsi="Times New Roman" w:cs="Times New Roman"/>
        </w:rPr>
        <w:t>15</w:t>
      </w:r>
      <w:r w:rsidR="006840CA">
        <w:rPr>
          <w:rFonts w:ascii="Times New Roman" w:hAnsi="Times New Roman" w:cs="Times New Roman"/>
        </w:rPr>
        <w:t>,</w:t>
      </w:r>
      <w:r w:rsidRPr="00941093">
        <w:rPr>
          <w:rFonts w:ascii="Times New Roman" w:hAnsi="Times New Roman" w:cs="Times New Roman"/>
        </w:rPr>
        <w:t xml:space="preserve"> 18</w:t>
      </w:r>
      <w:r w:rsidR="00A25828">
        <w:rPr>
          <w:rFonts w:ascii="Times New Roman" w:hAnsi="Times New Roman" w:cs="Times New Roman"/>
        </w:rPr>
        <w:t>.</w:t>
      </w:r>
    </w:p>
  </w:endnote>
  <w:endnote w:id="121">
    <w:p w14:paraId="70C3B58F" w14:textId="78A799DF"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764C7893" w:rsidRPr="00941093">
        <w:rPr>
          <w:rFonts w:ascii="Times New Roman" w:hAnsi="Times New Roman" w:cs="Times New Roman"/>
        </w:rPr>
        <w:t xml:space="preserve"> Human </w:t>
      </w:r>
      <w:proofErr w:type="spellStart"/>
      <w:r w:rsidR="764C7893" w:rsidRPr="00941093">
        <w:rPr>
          <w:rFonts w:ascii="Times New Roman" w:hAnsi="Times New Roman" w:cs="Times New Roman"/>
        </w:rPr>
        <w:t>Rts</w:t>
      </w:r>
      <w:proofErr w:type="spellEnd"/>
      <w:r w:rsidR="764C7893">
        <w:rPr>
          <w:rFonts w:ascii="Times New Roman" w:hAnsi="Times New Roman" w:cs="Times New Roman"/>
        </w:rPr>
        <w:t>.</w:t>
      </w:r>
      <w:r w:rsidR="764C7893" w:rsidRPr="00495020">
        <w:rPr>
          <w:rFonts w:ascii="Times New Roman" w:hAnsi="Times New Roman" w:cs="Times New Roman"/>
        </w:rPr>
        <w:t xml:space="preserve"> Comm</w:t>
      </w:r>
      <w:r w:rsidR="764C7893">
        <w:rPr>
          <w:rFonts w:ascii="Times New Roman" w:hAnsi="Times New Roman" w:cs="Times New Roman"/>
        </w:rPr>
        <w:t>.</w:t>
      </w:r>
      <w:r w:rsidR="764C7893" w:rsidRPr="00941093">
        <w:rPr>
          <w:rFonts w:ascii="Times New Roman" w:hAnsi="Times New Roman" w:cs="Times New Roman"/>
        </w:rPr>
        <w:t>, Concluding observations of the Human Rights Committee</w:t>
      </w:r>
      <w:r w:rsidR="764C7893">
        <w:rPr>
          <w:rFonts w:ascii="Times New Roman" w:hAnsi="Times New Roman" w:cs="Times New Roman"/>
        </w:rPr>
        <w:t xml:space="preserve"> United States of America</w:t>
      </w:r>
      <w:r w:rsidR="764C7893" w:rsidRPr="00495020">
        <w:rPr>
          <w:rFonts w:ascii="Times New Roman" w:hAnsi="Times New Roman" w:cs="Times New Roman"/>
        </w:rPr>
        <w:t xml:space="preserve">, </w:t>
      </w:r>
      <w:r w:rsidR="764C7893" w:rsidRPr="00882E73">
        <w:rPr>
          <w:rFonts w:ascii="Times New Roman" w:hAnsi="Times New Roman" w:cs="Times New Roman"/>
        </w:rPr>
        <w:t>¶</w:t>
      </w:r>
      <w:r w:rsidR="764C7893">
        <w:rPr>
          <w:rFonts w:ascii="Times New Roman" w:hAnsi="Times New Roman" w:cs="Times New Roman"/>
        </w:rPr>
        <w:t>33</w:t>
      </w:r>
      <w:r w:rsidR="764C7893" w:rsidRPr="00941093">
        <w:rPr>
          <w:rFonts w:ascii="Times New Roman" w:hAnsi="Times New Roman" w:cs="Times New Roman"/>
        </w:rPr>
        <w:t xml:space="preserve">, U.N. Doc CCPR/C/USA/CO/3/Rev.1 (2006). </w:t>
      </w:r>
    </w:p>
  </w:endnote>
  <w:endnote w:id="122">
    <w:p w14:paraId="5EA7127E" w14:textId="17CC8781"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B05BA0">
        <w:rPr>
          <w:rFonts w:ascii="Times New Roman" w:hAnsi="Times New Roman" w:cs="Times New Roman"/>
        </w:rPr>
        <w:t xml:space="preserve"> </w:t>
      </w:r>
      <w:r w:rsidR="2D649C6F">
        <w:rPr>
          <w:rFonts w:ascii="Times New Roman" w:hAnsi="Times New Roman" w:cs="Times New Roman"/>
        </w:rPr>
        <w:t xml:space="preserve">HRC Concluding Observations (2014), </w:t>
      </w:r>
      <w:r w:rsidR="2D649C6F" w:rsidRPr="2D649C6F">
        <w:rPr>
          <w:rFonts w:ascii="Times New Roman" w:hAnsi="Times New Roman" w:cs="Times New Roman"/>
          <w:i/>
          <w:iCs/>
        </w:rPr>
        <w:t xml:space="preserve">supra </w:t>
      </w:r>
      <w:r w:rsidR="2D649C6F">
        <w:rPr>
          <w:rFonts w:ascii="Times New Roman" w:hAnsi="Times New Roman" w:cs="Times New Roman"/>
        </w:rPr>
        <w:t>note 1</w:t>
      </w:r>
      <w:r w:rsidR="2D649C6F" w:rsidRPr="18F54A2D">
        <w:rPr>
          <w:rFonts w:ascii="Times New Roman" w:hAnsi="Times New Roman" w:cs="Times New Roman"/>
        </w:rPr>
        <w:t>18</w:t>
      </w:r>
      <w:r w:rsidR="2D649C6F">
        <w:rPr>
          <w:rFonts w:ascii="Times New Roman" w:hAnsi="Times New Roman" w:cs="Times New Roman"/>
        </w:rPr>
        <w:t xml:space="preserve">, at </w:t>
      </w:r>
      <w:r w:rsidR="2D649C6F" w:rsidRPr="00882E73">
        <w:rPr>
          <w:rFonts w:ascii="Times New Roman" w:hAnsi="Times New Roman" w:cs="Times New Roman"/>
        </w:rPr>
        <w:t>¶¶</w:t>
      </w:r>
      <w:r w:rsidR="2D649C6F">
        <w:rPr>
          <w:rFonts w:ascii="Times New Roman" w:hAnsi="Times New Roman" w:cs="Times New Roman"/>
        </w:rPr>
        <w:t>6, 12, 19, 22.</w:t>
      </w:r>
    </w:p>
  </w:endnote>
  <w:endnote w:id="123">
    <w:p w14:paraId="2B654027" w14:textId="4D349EB5"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This is also evident in the United </w:t>
      </w:r>
      <w:r w:rsidRPr="00495020">
        <w:rPr>
          <w:rFonts w:ascii="Times New Roman" w:hAnsi="Times New Roman" w:cs="Times New Roman"/>
        </w:rPr>
        <w:t>State</w:t>
      </w:r>
      <w:r w:rsidR="007F53E0">
        <w:rPr>
          <w:rFonts w:ascii="Times New Roman" w:hAnsi="Times New Roman" w:cs="Times New Roman"/>
        </w:rPr>
        <w:t>s</w:t>
      </w:r>
      <w:r w:rsidRPr="00495020">
        <w:rPr>
          <w:rFonts w:ascii="Times New Roman" w:hAnsi="Times New Roman" w:cs="Times New Roman"/>
        </w:rPr>
        <w:t>’</w:t>
      </w:r>
      <w:r w:rsidRPr="00941093">
        <w:rPr>
          <w:rFonts w:ascii="Times New Roman" w:hAnsi="Times New Roman" w:cs="Times New Roman"/>
        </w:rPr>
        <w:t xml:space="preserve"> history of refusing to extend public health insurance (Medicaid) to everyone who needs it (including immigrants and postpartum people recovering from pregnancy) and state bans on gender-affirming health care that have utilized abortion bans as a blueprint for legislation that harms and stigmatizes the LGBTQ community.</w:t>
      </w:r>
    </w:p>
  </w:endnote>
  <w:endnote w:id="124">
    <w:p w14:paraId="6D26F750" w14:textId="77190196" w:rsidR="00CF05DB" w:rsidRPr="007D4E72" w:rsidRDefault="00CF05DB" w:rsidP="00C24B1A">
      <w:pPr>
        <w:pStyle w:val="EndnoteText"/>
        <w:jc w:val="both"/>
        <w:rPr>
          <w:rFonts w:ascii="Times New Roman" w:hAnsi="Times New Roman" w:cs="Times New Roman"/>
        </w:rPr>
      </w:pPr>
      <w:r w:rsidRPr="007D4E72">
        <w:rPr>
          <w:rStyle w:val="EndnoteReference"/>
          <w:rFonts w:ascii="Times New Roman" w:hAnsi="Times New Roman" w:cs="Times New Roman"/>
        </w:rPr>
        <w:endnoteRef/>
      </w:r>
      <w:r w:rsidRPr="007D4E72">
        <w:rPr>
          <w:rFonts w:ascii="Times New Roman" w:hAnsi="Times New Roman" w:cs="Times New Roman"/>
        </w:rPr>
        <w:t xml:space="preserve"> </w:t>
      </w:r>
      <w:bookmarkStart w:id="18" w:name="_Hlk144405260"/>
      <w:r w:rsidR="005D5129" w:rsidRPr="000D7C27">
        <w:rPr>
          <w:rFonts w:ascii="Times New Roman" w:hAnsi="Times New Roman" w:cs="Times New Roman"/>
        </w:rPr>
        <w:t>Comm. on the Elimination of Racial Discrimination, Concluding observations on the combined tenth to twelfth reports of the United States of American, ¶35, U.N. Doc. </w:t>
      </w:r>
      <w:r w:rsidR="005D5129" w:rsidRPr="00B2193E">
        <w:rPr>
          <w:rFonts w:ascii="Times New Roman" w:hAnsi="Times New Roman" w:cs="Times New Roman"/>
        </w:rPr>
        <w:t>CERD/C/USA/CO/10-12 (2022).</w:t>
      </w:r>
      <w:bookmarkEnd w:id="18"/>
    </w:p>
  </w:endnote>
  <w:endnote w:id="125">
    <w:p w14:paraId="36C6EF80" w14:textId="6A766E0B" w:rsidR="00FC08C0" w:rsidRPr="007D4E72" w:rsidRDefault="00FC08C0" w:rsidP="00C24B1A">
      <w:pPr>
        <w:pStyle w:val="EndnoteText"/>
        <w:jc w:val="both"/>
        <w:rPr>
          <w:rFonts w:ascii="Times New Roman" w:hAnsi="Times New Roman" w:cs="Times New Roman"/>
        </w:rPr>
      </w:pPr>
      <w:r w:rsidRPr="007D4E72">
        <w:rPr>
          <w:rStyle w:val="EndnoteReference"/>
          <w:rFonts w:ascii="Times New Roman" w:hAnsi="Times New Roman" w:cs="Times New Roman"/>
        </w:rPr>
        <w:endnoteRef/>
      </w:r>
      <w:r w:rsidRPr="007D4E72">
        <w:rPr>
          <w:rFonts w:ascii="Times New Roman" w:hAnsi="Times New Roman" w:cs="Times New Roman"/>
        </w:rPr>
        <w:t xml:space="preserve"> </w:t>
      </w:r>
      <w:r w:rsidR="005D5129" w:rsidRPr="00F8185F">
        <w:rPr>
          <w:rFonts w:ascii="Times New Roman" w:hAnsi="Times New Roman" w:cs="Times New Roman"/>
          <w:i/>
          <w:iCs/>
        </w:rPr>
        <w:t>Id</w:t>
      </w:r>
      <w:r w:rsidR="005D5129" w:rsidRPr="007D4E72">
        <w:rPr>
          <w:rFonts w:ascii="Times New Roman" w:hAnsi="Times New Roman" w:cs="Times New Roman"/>
          <w:i/>
        </w:rPr>
        <w:t>.</w:t>
      </w:r>
      <w:r w:rsidR="005D5129">
        <w:rPr>
          <w:rFonts w:ascii="Times New Roman" w:hAnsi="Times New Roman" w:cs="Times New Roman"/>
        </w:rPr>
        <w:t xml:space="preserve"> at </w:t>
      </w:r>
      <w:r w:rsidR="005D5129" w:rsidRPr="000D7C27">
        <w:rPr>
          <w:rFonts w:ascii="Times New Roman" w:hAnsi="Times New Roman" w:cs="Times New Roman"/>
        </w:rPr>
        <w:t>¶3</w:t>
      </w:r>
      <w:r w:rsidR="00F8185F">
        <w:rPr>
          <w:rFonts w:ascii="Times New Roman" w:hAnsi="Times New Roman" w:cs="Times New Roman"/>
        </w:rPr>
        <w:t>6</w:t>
      </w:r>
      <w:r w:rsidR="005D5129">
        <w:rPr>
          <w:rFonts w:ascii="Times New Roman" w:hAnsi="Times New Roman" w:cs="Times New Roman"/>
        </w:rPr>
        <w:t>.</w:t>
      </w:r>
    </w:p>
  </w:endnote>
  <w:endnote w:id="126">
    <w:p w14:paraId="3B02C064" w14:textId="3139D777" w:rsidR="007D3508" w:rsidRPr="007D4E72" w:rsidRDefault="007D3508" w:rsidP="00C24B1A">
      <w:pPr>
        <w:pStyle w:val="EndnoteText"/>
        <w:jc w:val="both"/>
        <w:rPr>
          <w:rFonts w:ascii="Times New Roman" w:hAnsi="Times New Roman" w:cs="Times New Roman"/>
        </w:rPr>
      </w:pPr>
      <w:r w:rsidRPr="007D4E72">
        <w:rPr>
          <w:rStyle w:val="EndnoteReference"/>
          <w:rFonts w:ascii="Times New Roman" w:hAnsi="Times New Roman" w:cs="Times New Roman"/>
        </w:rPr>
        <w:endnoteRef/>
      </w:r>
      <w:r w:rsidRPr="007D4E72">
        <w:rPr>
          <w:rFonts w:ascii="Times New Roman" w:hAnsi="Times New Roman" w:cs="Times New Roman"/>
        </w:rPr>
        <w:t xml:space="preserve"> </w:t>
      </w:r>
      <w:r w:rsidRPr="007D4E72">
        <w:rPr>
          <w:rStyle w:val="normaltextrun"/>
          <w:rFonts w:ascii="Times New Roman" w:hAnsi="Times New Roman" w:cs="Times New Roman"/>
          <w:color w:val="000000"/>
          <w:shd w:val="clear" w:color="auto" w:fill="FFFFFF"/>
        </w:rPr>
        <w:t>U.N., </w:t>
      </w:r>
      <w:r w:rsidRPr="007D4E72">
        <w:rPr>
          <w:rStyle w:val="normaltextrun"/>
          <w:rFonts w:ascii="Times New Roman" w:hAnsi="Times New Roman" w:cs="Times New Roman"/>
          <w:i/>
          <w:color w:val="000000"/>
          <w:shd w:val="clear" w:color="auto" w:fill="FFFFFF"/>
        </w:rPr>
        <w:t>Joint web statement by UN Human rights experts on Supreme Court decision to strike down Roe v. Wade</w:t>
      </w:r>
      <w:r w:rsidRPr="007D4E72">
        <w:rPr>
          <w:rStyle w:val="normaltextrun"/>
          <w:rFonts w:ascii="Times New Roman" w:hAnsi="Times New Roman" w:cs="Times New Roman"/>
          <w:color w:val="000000"/>
          <w:shd w:val="clear" w:color="auto" w:fill="FFFFFF"/>
        </w:rPr>
        <w:t xml:space="preserve">, U. N. Human </w:t>
      </w:r>
      <w:proofErr w:type="spellStart"/>
      <w:r w:rsidRPr="007D4E72">
        <w:rPr>
          <w:rStyle w:val="normaltextrun"/>
          <w:rFonts w:ascii="Times New Roman" w:hAnsi="Times New Roman" w:cs="Times New Roman"/>
          <w:color w:val="000000"/>
          <w:shd w:val="clear" w:color="auto" w:fill="FFFFFF"/>
        </w:rPr>
        <w:t>Rts</w:t>
      </w:r>
      <w:proofErr w:type="spellEnd"/>
      <w:r w:rsidRPr="007D4E72">
        <w:rPr>
          <w:rStyle w:val="normaltextrun"/>
          <w:rFonts w:ascii="Times New Roman" w:hAnsi="Times New Roman" w:cs="Times New Roman"/>
          <w:color w:val="000000"/>
          <w:shd w:val="clear" w:color="auto" w:fill="FFFFFF"/>
        </w:rPr>
        <w:t>. Office of the High Comm</w:t>
      </w:r>
      <w:r w:rsidR="00856C37">
        <w:rPr>
          <w:rStyle w:val="normaltextrun"/>
          <w:rFonts w:ascii="Times New Roman" w:hAnsi="Times New Roman" w:cs="Times New Roman"/>
          <w:color w:val="000000"/>
          <w:shd w:val="clear" w:color="auto" w:fill="FFFFFF"/>
        </w:rPr>
        <w:t>’</w:t>
      </w:r>
      <w:r w:rsidRPr="007D4E72">
        <w:rPr>
          <w:rStyle w:val="normaltextrun"/>
          <w:rFonts w:ascii="Times New Roman" w:hAnsi="Times New Roman" w:cs="Times New Roman"/>
          <w:color w:val="000000"/>
          <w:shd w:val="clear" w:color="auto" w:fill="FFFFFF"/>
        </w:rPr>
        <w:t>r (June 24, 2022), </w:t>
      </w:r>
      <w:hyperlink r:id="rId101" w:tgtFrame="_blank" w:history="1">
        <w:r w:rsidRPr="007D4E72">
          <w:rPr>
            <w:rStyle w:val="normaltextrun"/>
            <w:rFonts w:ascii="Times New Roman" w:hAnsi="Times New Roman" w:cs="Times New Roman"/>
            <w:color w:val="0563C1"/>
            <w:u w:val="single"/>
            <w:shd w:val="clear" w:color="auto" w:fill="FFFFFF"/>
          </w:rPr>
          <w:t>https://www.ohchr.org/en/statements/2022/06/joint-web-statement-un-human-rights-experts-supreme-court-decision-strike-down</w:t>
        </w:r>
      </w:hyperlink>
      <w:r w:rsidRPr="007D4E72">
        <w:rPr>
          <w:rStyle w:val="normaltextrun"/>
          <w:rFonts w:ascii="Times New Roman" w:hAnsi="Times New Roman" w:cs="Times New Roman"/>
          <w:color w:val="000000"/>
          <w:shd w:val="clear" w:color="auto" w:fill="FFFFFF"/>
        </w:rPr>
        <w:t xml:space="preserve">; </w:t>
      </w:r>
      <w:r w:rsidRPr="007D4E72">
        <w:rPr>
          <w:rStyle w:val="normaltextrun"/>
          <w:rFonts w:ascii="Times New Roman" w:hAnsi="Times New Roman" w:cs="Times New Roman"/>
          <w:i/>
          <w:color w:val="000000"/>
          <w:shd w:val="clear" w:color="auto" w:fill="FFFFFF"/>
        </w:rPr>
        <w:t>USA: UN experts denounce Supreme Court decision</w:t>
      </w:r>
      <w:r w:rsidR="00F30D1E">
        <w:rPr>
          <w:rStyle w:val="normaltextrun"/>
          <w:rFonts w:ascii="Times New Roman" w:hAnsi="Times New Roman" w:cs="Times New Roman"/>
          <w:color w:val="000000"/>
          <w:shd w:val="clear" w:color="auto" w:fill="FFFFFF"/>
        </w:rPr>
        <w:t xml:space="preserve">, </w:t>
      </w:r>
      <w:r w:rsidR="00F30D1E">
        <w:rPr>
          <w:rStyle w:val="normaltextrun"/>
          <w:rFonts w:ascii="Times New Roman" w:hAnsi="Times New Roman" w:cs="Times New Roman"/>
          <w:i/>
          <w:iCs/>
          <w:color w:val="000000"/>
          <w:shd w:val="clear" w:color="auto" w:fill="FFFFFF"/>
        </w:rPr>
        <w:t>supra</w:t>
      </w:r>
      <w:r w:rsidR="00F30D1E">
        <w:rPr>
          <w:rStyle w:val="normaltextrun"/>
          <w:rFonts w:ascii="Times New Roman" w:hAnsi="Times New Roman" w:cs="Times New Roman"/>
          <w:color w:val="000000"/>
          <w:shd w:val="clear" w:color="auto" w:fill="FFFFFF"/>
        </w:rPr>
        <w:t xml:space="preserve"> note 1</w:t>
      </w:r>
      <w:r w:rsidR="00ED334A">
        <w:rPr>
          <w:rStyle w:val="normaltextrun"/>
          <w:rFonts w:ascii="Times New Roman" w:hAnsi="Times New Roman" w:cs="Times New Roman"/>
          <w:color w:val="000000"/>
          <w:shd w:val="clear" w:color="auto" w:fill="FFFFFF"/>
        </w:rPr>
        <w:t>4</w:t>
      </w:r>
      <w:r w:rsidR="00F30D1E">
        <w:rPr>
          <w:rStyle w:val="normaltextrun"/>
          <w:rFonts w:ascii="Times New Roman" w:hAnsi="Times New Roman" w:cs="Times New Roman"/>
          <w:color w:val="000000"/>
          <w:shd w:val="clear" w:color="auto" w:fill="FFFFFF"/>
        </w:rPr>
        <w:t>.</w:t>
      </w:r>
      <w:r w:rsidRPr="007D4E72">
        <w:rPr>
          <w:rStyle w:val="eop"/>
          <w:rFonts w:ascii="Times New Roman" w:hAnsi="Times New Roman" w:cs="Times New Roman"/>
          <w:color w:val="000000"/>
          <w:shd w:val="clear" w:color="auto" w:fill="FFFFFF"/>
        </w:rPr>
        <w:t> </w:t>
      </w:r>
    </w:p>
  </w:endnote>
  <w:endnote w:id="127">
    <w:p w14:paraId="36F30332" w14:textId="2141277E" w:rsidR="0018105A" w:rsidRPr="007D4E72" w:rsidRDefault="0018105A" w:rsidP="00C24B1A">
      <w:pPr>
        <w:pStyle w:val="EndnoteText"/>
        <w:jc w:val="both"/>
        <w:rPr>
          <w:rFonts w:ascii="Times New Roman" w:hAnsi="Times New Roman" w:cs="Times New Roman"/>
        </w:rPr>
      </w:pPr>
      <w:r w:rsidRPr="007D4E72">
        <w:rPr>
          <w:rStyle w:val="EndnoteReference"/>
          <w:rFonts w:ascii="Times New Roman" w:hAnsi="Times New Roman" w:cs="Times New Roman"/>
        </w:rPr>
        <w:endnoteRef/>
      </w:r>
      <w:r w:rsidRPr="007D4E72">
        <w:rPr>
          <w:rFonts w:ascii="Times New Roman" w:hAnsi="Times New Roman" w:cs="Times New Roman"/>
        </w:rPr>
        <w:t xml:space="preserve"> </w:t>
      </w:r>
      <w:r w:rsidR="00FD7BA9" w:rsidRPr="000D7C27">
        <w:rPr>
          <w:rFonts w:ascii="Times New Roman" w:hAnsi="Times New Roman" w:cs="Times New Roman"/>
        </w:rPr>
        <w:t xml:space="preserve">Brief of United Nations Mandate Holders as </w:t>
      </w:r>
      <w:r w:rsidR="00FD7BA9" w:rsidRPr="000D7C27">
        <w:rPr>
          <w:rFonts w:ascii="Times New Roman" w:hAnsi="Times New Roman" w:cs="Times New Roman"/>
          <w:i/>
          <w:iCs/>
        </w:rPr>
        <w:t xml:space="preserve">Amici Curiae </w:t>
      </w:r>
      <w:r w:rsidR="00FD7BA9" w:rsidRPr="000D7C27">
        <w:rPr>
          <w:rFonts w:ascii="Times New Roman" w:hAnsi="Times New Roman" w:cs="Times New Roman"/>
        </w:rPr>
        <w:t xml:space="preserve">in Support of Respondents, </w:t>
      </w:r>
      <w:r w:rsidR="00FD7BA9" w:rsidRPr="00BD34EA">
        <w:rPr>
          <w:rFonts w:ascii="Times New Roman" w:hAnsi="Times New Roman" w:cs="Times New Roman"/>
          <w:i/>
          <w:iCs/>
        </w:rPr>
        <w:t>Dobbs v. Jackson Women’s Health</w:t>
      </w:r>
      <w:r w:rsidR="00FD7BA9" w:rsidRPr="000D7C27">
        <w:rPr>
          <w:rFonts w:ascii="Times New Roman" w:hAnsi="Times New Roman" w:cs="Times New Roman"/>
        </w:rPr>
        <w:t xml:space="preserve">, </w:t>
      </w:r>
      <w:r w:rsidR="00FD7BA9">
        <w:rPr>
          <w:rFonts w:ascii="Times New Roman" w:hAnsi="Times New Roman" w:cs="Times New Roman"/>
        </w:rPr>
        <w:t>142 S. Ct. 2228</w:t>
      </w:r>
      <w:r w:rsidR="00FD7BA9" w:rsidRPr="000D7C27">
        <w:rPr>
          <w:rFonts w:ascii="Times New Roman" w:hAnsi="Times New Roman" w:cs="Times New Roman"/>
        </w:rPr>
        <w:t xml:space="preserve"> (</w:t>
      </w:r>
      <w:proofErr w:type="gramStart"/>
      <w:r w:rsidR="00FD7BA9" w:rsidRPr="000D7C27">
        <w:rPr>
          <w:rFonts w:ascii="Times New Roman" w:hAnsi="Times New Roman" w:cs="Times New Roman"/>
        </w:rPr>
        <w:t>2022)(</w:t>
      </w:r>
      <w:proofErr w:type="gramEnd"/>
      <w:r w:rsidR="00FD7BA9" w:rsidRPr="000D7C27">
        <w:rPr>
          <w:rFonts w:ascii="Times New Roman" w:hAnsi="Times New Roman" w:cs="Times New Roman"/>
        </w:rPr>
        <w:t>No. 19-1392).</w:t>
      </w:r>
      <w:r w:rsidRPr="000D7C27">
        <w:rPr>
          <w:rFonts w:ascii="Times New Roman" w:hAnsi="Times New Roman" w:cs="Times New Roman"/>
        </w:rPr>
        <w:t xml:space="preserve"> </w:t>
      </w:r>
    </w:p>
  </w:endnote>
  <w:endnote w:id="128">
    <w:p w14:paraId="350AD59D" w14:textId="3D1D1C16" w:rsidR="00FE4D21" w:rsidRPr="007D4E72" w:rsidRDefault="00FE4D21" w:rsidP="00C24B1A">
      <w:pPr>
        <w:pStyle w:val="EndnoteText"/>
        <w:jc w:val="both"/>
        <w:rPr>
          <w:rFonts w:ascii="Times New Roman" w:hAnsi="Times New Roman" w:cs="Times New Roman"/>
        </w:rPr>
      </w:pPr>
      <w:r w:rsidRPr="007D4E72">
        <w:rPr>
          <w:rStyle w:val="EndnoteReference"/>
          <w:rFonts w:ascii="Times New Roman" w:hAnsi="Times New Roman" w:cs="Times New Roman"/>
        </w:rPr>
        <w:endnoteRef/>
      </w:r>
      <w:r w:rsidRPr="007D4E72">
        <w:rPr>
          <w:rFonts w:ascii="Times New Roman" w:hAnsi="Times New Roman" w:cs="Times New Roman"/>
        </w:rPr>
        <w:t xml:space="preserve"> </w:t>
      </w:r>
      <w:r w:rsidRPr="007D4E72">
        <w:rPr>
          <w:rStyle w:val="normaltextrun"/>
          <w:rFonts w:ascii="Times New Roman" w:hAnsi="Times New Roman" w:cs="Times New Roman"/>
          <w:color w:val="000000"/>
          <w:shd w:val="clear" w:color="auto" w:fill="FFFFFF"/>
        </w:rPr>
        <w:t>U.N., </w:t>
      </w:r>
      <w:r w:rsidRPr="007D4E72">
        <w:rPr>
          <w:rStyle w:val="normaltextrun"/>
          <w:rFonts w:ascii="Times New Roman" w:hAnsi="Times New Roman" w:cs="Times New Roman"/>
          <w:i/>
          <w:color w:val="000000"/>
          <w:shd w:val="clear" w:color="auto" w:fill="FFFFFF"/>
        </w:rPr>
        <w:t>Access to safe and legal abortion: Urgent call for United States to adhere to women’s rights convention, UN committee</w:t>
      </w:r>
      <w:r w:rsidRPr="007D4E72">
        <w:rPr>
          <w:rStyle w:val="normaltextrun"/>
          <w:rFonts w:ascii="Times New Roman" w:hAnsi="Times New Roman" w:cs="Times New Roman"/>
          <w:color w:val="000000"/>
          <w:shd w:val="clear" w:color="auto" w:fill="FFFFFF"/>
        </w:rPr>
        <w:t xml:space="preserve">, U. N. Human </w:t>
      </w:r>
      <w:proofErr w:type="spellStart"/>
      <w:r w:rsidRPr="007D4E72">
        <w:rPr>
          <w:rStyle w:val="normaltextrun"/>
          <w:rFonts w:ascii="Times New Roman" w:hAnsi="Times New Roman" w:cs="Times New Roman"/>
          <w:color w:val="000000"/>
          <w:shd w:val="clear" w:color="auto" w:fill="FFFFFF"/>
        </w:rPr>
        <w:t>Rts</w:t>
      </w:r>
      <w:proofErr w:type="spellEnd"/>
      <w:r w:rsidRPr="007D4E72">
        <w:rPr>
          <w:rStyle w:val="normaltextrun"/>
          <w:rFonts w:ascii="Times New Roman" w:hAnsi="Times New Roman" w:cs="Times New Roman"/>
          <w:color w:val="000000"/>
          <w:shd w:val="clear" w:color="auto" w:fill="FFFFFF"/>
        </w:rPr>
        <w:t>. Office of the High Comm</w:t>
      </w:r>
      <w:r w:rsidR="00856C37">
        <w:rPr>
          <w:rStyle w:val="normaltextrun"/>
          <w:rFonts w:ascii="Times New Roman" w:hAnsi="Times New Roman" w:cs="Times New Roman"/>
          <w:color w:val="000000"/>
          <w:shd w:val="clear" w:color="auto" w:fill="FFFFFF"/>
        </w:rPr>
        <w:t>’</w:t>
      </w:r>
      <w:r w:rsidRPr="007D4E72">
        <w:rPr>
          <w:rStyle w:val="normaltextrun"/>
          <w:rFonts w:ascii="Times New Roman" w:hAnsi="Times New Roman" w:cs="Times New Roman"/>
          <w:color w:val="000000"/>
          <w:shd w:val="clear" w:color="auto" w:fill="FFFFFF"/>
        </w:rPr>
        <w:t xml:space="preserve">r (July 1, 2022), </w:t>
      </w:r>
      <w:hyperlink r:id="rId102" w:history="1">
        <w:r w:rsidRPr="007D4E72">
          <w:rPr>
            <w:rStyle w:val="Hyperlink"/>
            <w:rFonts w:ascii="Times New Roman" w:hAnsi="Times New Roman" w:cs="Times New Roman"/>
            <w:shd w:val="clear" w:color="auto" w:fill="FFFFFF"/>
          </w:rPr>
          <w:t>https://www.ohchr.org/en/statements/2022/07/access-safe-and-legal-abortion-urgent-call-united-states-adhere-womens-rights/</w:t>
        </w:r>
      </w:hyperlink>
    </w:p>
  </w:endnote>
  <w:endnote w:id="129">
    <w:p w14:paraId="384E5B55" w14:textId="314325AC" w:rsidR="004D62E4" w:rsidRPr="00C24B1A" w:rsidRDefault="004D62E4" w:rsidP="00C24B1A">
      <w:pPr>
        <w:pStyle w:val="EndnoteText"/>
        <w:jc w:val="both"/>
        <w:rPr>
          <w:rFonts w:ascii="Times New Roman" w:hAnsi="Times New Roman" w:cs="Times New Roman"/>
        </w:rPr>
      </w:pPr>
      <w:r w:rsidRPr="00C24B1A">
        <w:rPr>
          <w:rStyle w:val="EndnoteReference"/>
          <w:rFonts w:ascii="Times New Roman" w:hAnsi="Times New Roman" w:cs="Times New Roman"/>
        </w:rPr>
        <w:endnoteRef/>
      </w:r>
      <w:r w:rsidRPr="00C24B1A">
        <w:rPr>
          <w:rFonts w:ascii="Times New Roman" w:hAnsi="Times New Roman" w:cs="Times New Roman"/>
        </w:rPr>
        <w:t xml:space="preserve"> </w:t>
      </w:r>
      <w:r w:rsidR="004E5776">
        <w:rPr>
          <w:rFonts w:ascii="Times New Roman" w:hAnsi="Times New Roman" w:cs="Times New Roman"/>
        </w:rPr>
        <w:t>U.N.</w:t>
      </w:r>
      <w:r w:rsidRPr="00C24B1A">
        <w:rPr>
          <w:rFonts w:ascii="Times New Roman" w:hAnsi="Times New Roman" w:cs="Times New Roman"/>
        </w:rPr>
        <w:t xml:space="preserve"> </w:t>
      </w:r>
      <w:r w:rsidR="006144FB" w:rsidRPr="00C24B1A">
        <w:rPr>
          <w:rFonts w:ascii="Times New Roman" w:hAnsi="Times New Roman" w:cs="Times New Roman"/>
        </w:rPr>
        <w:t xml:space="preserve">Human </w:t>
      </w:r>
      <w:proofErr w:type="spellStart"/>
      <w:r w:rsidR="006144FB" w:rsidRPr="00C24B1A">
        <w:rPr>
          <w:rFonts w:ascii="Times New Roman" w:hAnsi="Times New Roman" w:cs="Times New Roman"/>
        </w:rPr>
        <w:t>Rts</w:t>
      </w:r>
      <w:proofErr w:type="spellEnd"/>
      <w:r w:rsidR="006144FB" w:rsidRPr="00C24B1A">
        <w:rPr>
          <w:rFonts w:ascii="Times New Roman" w:hAnsi="Times New Roman" w:cs="Times New Roman"/>
          <w:u w:val="single"/>
        </w:rPr>
        <w:t>.</w:t>
      </w:r>
      <w:r w:rsidR="006144FB" w:rsidRPr="00C24B1A">
        <w:rPr>
          <w:rFonts w:ascii="Times New Roman" w:hAnsi="Times New Roman" w:cs="Times New Roman"/>
        </w:rPr>
        <w:t> Council, Communication of Special Procedures to the U.S. on Access to Sexual and Reproductive Healthcare, Ref. </w:t>
      </w:r>
      <w:r w:rsidR="006144FB" w:rsidRPr="00A06191">
        <w:rPr>
          <w:rFonts w:ascii="Times New Roman" w:hAnsi="Times New Roman" w:cs="Times New Roman"/>
        </w:rPr>
        <w:t>AL USA 11/2023 (May 10, 2023)</w:t>
      </w:r>
      <w:r w:rsidR="00D957F2" w:rsidRPr="00A06191">
        <w:rPr>
          <w:rFonts w:ascii="Times New Roman" w:hAnsi="Times New Roman" w:cs="Times New Roman"/>
        </w:rPr>
        <w:t>.</w:t>
      </w:r>
      <w:r w:rsidR="00D957F2" w:rsidRPr="00A06191" w:rsidDel="00D957F2">
        <w:rPr>
          <w:rFonts w:ascii="Times New Roman" w:hAnsi="Times New Roman" w:cs="Times New Roman"/>
        </w:rPr>
        <w:t xml:space="preserve"> </w:t>
      </w:r>
    </w:p>
  </w:endnote>
  <w:endnote w:id="130">
    <w:p w14:paraId="16F888A0" w14:textId="77777777" w:rsidR="00F809B3" w:rsidRPr="007D4E72" w:rsidRDefault="00F809B3" w:rsidP="00C24B1A">
      <w:pPr>
        <w:pStyle w:val="EndnoteText"/>
        <w:jc w:val="both"/>
        <w:rPr>
          <w:rFonts w:ascii="Times New Roman" w:hAnsi="Times New Roman" w:cs="Times New Roman"/>
        </w:rPr>
      </w:pPr>
      <w:r w:rsidRPr="00C24B1A">
        <w:rPr>
          <w:rStyle w:val="EndnoteReference"/>
          <w:rFonts w:ascii="Times New Roman" w:hAnsi="Times New Roman" w:cs="Times New Roman"/>
        </w:rPr>
        <w:endnoteRef/>
      </w:r>
      <w:r w:rsidRPr="00C24B1A">
        <w:rPr>
          <w:rFonts w:ascii="Times New Roman" w:hAnsi="Times New Roman" w:cs="Times New Roman"/>
        </w:rPr>
        <w:t xml:space="preserve"> U.N. Working Group on Arbitrary Detention, </w:t>
      </w:r>
      <w:r w:rsidRPr="007D4E72">
        <w:rPr>
          <w:rFonts w:ascii="Times New Roman" w:hAnsi="Times New Roman" w:cs="Times New Roman"/>
        </w:rPr>
        <w:t>Rep. of the Working Group on Arbitrary Detention on its</w:t>
      </w:r>
    </w:p>
    <w:p w14:paraId="71CE154A" w14:textId="0CE0302E" w:rsidR="00F809B3" w:rsidRPr="00C24B1A" w:rsidRDefault="00F809B3" w:rsidP="00C24B1A">
      <w:pPr>
        <w:pStyle w:val="EndnoteText"/>
        <w:jc w:val="both"/>
        <w:rPr>
          <w:rFonts w:ascii="Times New Roman" w:hAnsi="Times New Roman" w:cs="Times New Roman"/>
        </w:rPr>
      </w:pPr>
      <w:r w:rsidRPr="007D4E72">
        <w:rPr>
          <w:rFonts w:ascii="Times New Roman" w:hAnsi="Times New Roman" w:cs="Times New Roman"/>
        </w:rPr>
        <w:t>visit to the United States of America</w:t>
      </w:r>
      <w:r w:rsidRPr="00C24B1A">
        <w:rPr>
          <w:rFonts w:ascii="Times New Roman" w:hAnsi="Times New Roman" w:cs="Times New Roman"/>
        </w:rPr>
        <w:t>, ¶74, U.N. Doc. A/HRC/36/37/Add.2 (2017)</w:t>
      </w:r>
      <w:r w:rsidR="00F3557B" w:rsidRPr="00C24B1A">
        <w:rPr>
          <w:rFonts w:ascii="Times New Roman" w:hAnsi="Times New Roman" w:cs="Times New Roman"/>
        </w:rPr>
        <w:t xml:space="preserve">; </w:t>
      </w:r>
      <w:r w:rsidR="00A9003A" w:rsidRPr="00C24B1A">
        <w:rPr>
          <w:rFonts w:ascii="Times New Roman" w:hAnsi="Times New Roman" w:cs="Times New Roman"/>
        </w:rPr>
        <w:t xml:space="preserve">U.N. Special Rapporteur on extreme poverty and human rights, </w:t>
      </w:r>
      <w:r w:rsidR="00A9003A" w:rsidRPr="007D4E72">
        <w:rPr>
          <w:rFonts w:ascii="Times New Roman" w:hAnsi="Times New Roman" w:cs="Times New Roman"/>
        </w:rPr>
        <w:t>Report of the Mission to the United States of America</w:t>
      </w:r>
      <w:r w:rsidR="00A9003A" w:rsidRPr="00C24B1A">
        <w:rPr>
          <w:rFonts w:ascii="Times New Roman" w:hAnsi="Times New Roman" w:cs="Times New Roman"/>
        </w:rPr>
        <w:t>, ¶57, U.N. Doc. A/HRC/38/33/Add.1 (2018</w:t>
      </w:r>
      <w:proofErr w:type="gramStart"/>
      <w:r w:rsidR="00A9003A" w:rsidRPr="00C24B1A">
        <w:rPr>
          <w:rFonts w:ascii="Times New Roman" w:hAnsi="Times New Roman" w:cs="Times New Roman"/>
        </w:rPr>
        <w:t>),;</w:t>
      </w:r>
      <w:proofErr w:type="gramEnd"/>
      <w:r w:rsidR="00A9003A" w:rsidRPr="00C24B1A">
        <w:rPr>
          <w:rFonts w:ascii="Times New Roman" w:hAnsi="Times New Roman" w:cs="Times New Roman"/>
        </w:rPr>
        <w:t xml:space="preserve"> </w:t>
      </w:r>
      <w:r w:rsidR="00892272" w:rsidRPr="00C24B1A">
        <w:rPr>
          <w:rFonts w:ascii="Times New Roman" w:hAnsi="Times New Roman" w:cs="Times New Roman"/>
        </w:rPr>
        <w:t xml:space="preserve">U.N. Human </w:t>
      </w:r>
      <w:proofErr w:type="spellStart"/>
      <w:r w:rsidR="00892272" w:rsidRPr="00C24B1A">
        <w:rPr>
          <w:rFonts w:ascii="Times New Roman" w:hAnsi="Times New Roman" w:cs="Times New Roman"/>
        </w:rPr>
        <w:t>Rts</w:t>
      </w:r>
      <w:proofErr w:type="spellEnd"/>
      <w:r w:rsidR="00C61575">
        <w:rPr>
          <w:rFonts w:ascii="Times New Roman" w:hAnsi="Times New Roman" w:cs="Times New Roman"/>
        </w:rPr>
        <w:t>.</w:t>
      </w:r>
      <w:r w:rsidR="00892272" w:rsidRPr="00C24B1A">
        <w:rPr>
          <w:rFonts w:ascii="Times New Roman" w:hAnsi="Times New Roman" w:cs="Times New Roman"/>
        </w:rPr>
        <w:t xml:space="preserve"> Council, </w:t>
      </w:r>
      <w:r w:rsidR="00892272" w:rsidRPr="007D4E72">
        <w:rPr>
          <w:rFonts w:ascii="Times New Roman" w:hAnsi="Times New Roman" w:cs="Times New Roman"/>
        </w:rPr>
        <w:t>Report of the Working Group of Experts on People of African Descent, on its Mission to the United States</w:t>
      </w:r>
      <w:r w:rsidR="00892272" w:rsidRPr="00C24B1A">
        <w:rPr>
          <w:rFonts w:ascii="Times New Roman" w:hAnsi="Times New Roman" w:cs="Times New Roman"/>
        </w:rPr>
        <w:t>, ¶117, U</w:t>
      </w:r>
      <w:r w:rsidR="004A1FE3">
        <w:rPr>
          <w:rFonts w:ascii="Times New Roman" w:hAnsi="Times New Roman" w:cs="Times New Roman"/>
        </w:rPr>
        <w:t>.</w:t>
      </w:r>
      <w:r w:rsidR="00892272" w:rsidRPr="00C24B1A">
        <w:rPr>
          <w:rFonts w:ascii="Times New Roman" w:hAnsi="Times New Roman" w:cs="Times New Roman"/>
        </w:rPr>
        <w:t>N</w:t>
      </w:r>
      <w:r w:rsidR="004A1FE3">
        <w:rPr>
          <w:rFonts w:ascii="Times New Roman" w:hAnsi="Times New Roman" w:cs="Times New Roman"/>
        </w:rPr>
        <w:t>.</w:t>
      </w:r>
      <w:r w:rsidR="00892272" w:rsidRPr="00C24B1A">
        <w:rPr>
          <w:rFonts w:ascii="Times New Roman" w:hAnsi="Times New Roman" w:cs="Times New Roman"/>
        </w:rPr>
        <w:t xml:space="preserve"> Doc. A/HRC/33/61/Add.2 (2016)</w:t>
      </w:r>
      <w:r w:rsidR="00F97ED1" w:rsidRPr="00C24B1A">
        <w:rPr>
          <w:rFonts w:ascii="Times New Roman" w:hAnsi="Times New Roman" w:cs="Times New Roman"/>
        </w:rPr>
        <w:t xml:space="preserve">; U.N. Human </w:t>
      </w:r>
      <w:proofErr w:type="spellStart"/>
      <w:r w:rsidR="00F97ED1" w:rsidRPr="00C24B1A">
        <w:rPr>
          <w:rFonts w:ascii="Times New Roman" w:hAnsi="Times New Roman" w:cs="Times New Roman"/>
        </w:rPr>
        <w:t>Rts</w:t>
      </w:r>
      <w:proofErr w:type="spellEnd"/>
      <w:r w:rsidR="004A1FE3">
        <w:rPr>
          <w:rFonts w:ascii="Times New Roman" w:hAnsi="Times New Roman" w:cs="Times New Roman"/>
        </w:rPr>
        <w:t>.</w:t>
      </w:r>
      <w:r w:rsidR="00F97ED1" w:rsidRPr="00C24B1A">
        <w:rPr>
          <w:rFonts w:ascii="Times New Roman" w:hAnsi="Times New Roman" w:cs="Times New Roman"/>
        </w:rPr>
        <w:t xml:space="preserve"> Council, </w:t>
      </w:r>
      <w:r w:rsidR="00F97ED1" w:rsidRPr="007D4E72">
        <w:rPr>
          <w:rFonts w:ascii="Times New Roman" w:hAnsi="Times New Roman" w:cs="Times New Roman"/>
        </w:rPr>
        <w:t>Report of the Working Group on the Issue of Discrimination Against Women in Law and in Practice, on its Mission to the United States</w:t>
      </w:r>
      <w:r w:rsidR="00F97ED1" w:rsidRPr="00C24B1A">
        <w:rPr>
          <w:rFonts w:ascii="Times New Roman" w:hAnsi="Times New Roman" w:cs="Times New Roman"/>
        </w:rPr>
        <w:t>, ¶72, U</w:t>
      </w:r>
      <w:r w:rsidR="004A1FE3">
        <w:rPr>
          <w:rFonts w:ascii="Times New Roman" w:hAnsi="Times New Roman" w:cs="Times New Roman"/>
        </w:rPr>
        <w:t>.</w:t>
      </w:r>
      <w:r w:rsidR="00F97ED1" w:rsidRPr="00C24B1A">
        <w:rPr>
          <w:rFonts w:ascii="Times New Roman" w:hAnsi="Times New Roman" w:cs="Times New Roman"/>
        </w:rPr>
        <w:t>N</w:t>
      </w:r>
      <w:r w:rsidR="004A1FE3">
        <w:rPr>
          <w:rFonts w:ascii="Times New Roman" w:hAnsi="Times New Roman" w:cs="Times New Roman"/>
        </w:rPr>
        <w:t>.</w:t>
      </w:r>
      <w:r w:rsidR="00F97ED1" w:rsidRPr="00C24B1A">
        <w:rPr>
          <w:rFonts w:ascii="Times New Roman" w:hAnsi="Times New Roman" w:cs="Times New Roman"/>
        </w:rPr>
        <w:t xml:space="preserve"> Doc. A/HRC/32/44/Add.2 (2016)</w:t>
      </w:r>
      <w:r w:rsidR="00561AAE" w:rsidRPr="00C24B1A">
        <w:rPr>
          <w:rFonts w:ascii="Times New Roman" w:hAnsi="Times New Roman" w:cs="Times New Roman"/>
        </w:rPr>
        <w:t xml:space="preserve">; U.N. Human </w:t>
      </w:r>
      <w:proofErr w:type="spellStart"/>
      <w:r w:rsidR="00561AAE" w:rsidRPr="00C24B1A">
        <w:rPr>
          <w:rFonts w:ascii="Times New Roman" w:hAnsi="Times New Roman" w:cs="Times New Roman"/>
        </w:rPr>
        <w:t>Rts</w:t>
      </w:r>
      <w:proofErr w:type="spellEnd"/>
      <w:r w:rsidR="004A1FE3">
        <w:rPr>
          <w:rFonts w:ascii="Times New Roman" w:hAnsi="Times New Roman" w:cs="Times New Roman"/>
        </w:rPr>
        <w:t>.</w:t>
      </w:r>
      <w:r w:rsidR="00561AAE" w:rsidRPr="00C24B1A">
        <w:rPr>
          <w:rFonts w:ascii="Times New Roman" w:hAnsi="Times New Roman" w:cs="Times New Roman"/>
        </w:rPr>
        <w:t xml:space="preserve"> Council, </w:t>
      </w:r>
      <w:r w:rsidR="00561AAE" w:rsidRPr="007D4E72">
        <w:rPr>
          <w:rFonts w:ascii="Times New Roman" w:hAnsi="Times New Roman" w:cs="Times New Roman"/>
        </w:rPr>
        <w:t>Report of the Working Group on the Universal Periodic Review, United Sates</w:t>
      </w:r>
      <w:r w:rsidR="00561AAE" w:rsidRPr="00C24B1A">
        <w:rPr>
          <w:rFonts w:ascii="Times New Roman" w:hAnsi="Times New Roman" w:cs="Times New Roman"/>
        </w:rPr>
        <w:t xml:space="preserve">, </w:t>
      </w:r>
      <w:r w:rsidR="009131B1" w:rsidRPr="00C24B1A">
        <w:rPr>
          <w:rFonts w:ascii="Times New Roman" w:hAnsi="Times New Roman" w:cs="Times New Roman"/>
        </w:rPr>
        <w:t>¶</w:t>
      </w:r>
      <w:r w:rsidR="00FD7336" w:rsidRPr="00C24B1A">
        <w:rPr>
          <w:rFonts w:ascii="Times New Roman" w:hAnsi="Times New Roman" w:cs="Times New Roman"/>
        </w:rPr>
        <w:t>¶</w:t>
      </w:r>
      <w:r w:rsidR="009131B1" w:rsidRPr="00C24B1A">
        <w:rPr>
          <w:rFonts w:ascii="Times New Roman" w:hAnsi="Times New Roman" w:cs="Times New Roman"/>
        </w:rPr>
        <w:t>26.305-316</w:t>
      </w:r>
      <w:r w:rsidR="009131B1">
        <w:rPr>
          <w:rFonts w:ascii="Times New Roman" w:hAnsi="Times New Roman" w:cs="Times New Roman"/>
        </w:rPr>
        <w:t xml:space="preserve">, </w:t>
      </w:r>
      <w:r w:rsidR="00561AAE" w:rsidRPr="00C24B1A">
        <w:rPr>
          <w:rFonts w:ascii="Times New Roman" w:hAnsi="Times New Roman" w:cs="Times New Roman"/>
        </w:rPr>
        <w:t>U.N. Doc. A/HRC/46/15 (2020</w:t>
      </w:r>
      <w:proofErr w:type="gramStart"/>
      <w:r w:rsidR="00561AAE" w:rsidRPr="00C24B1A">
        <w:rPr>
          <w:rFonts w:ascii="Times New Roman" w:hAnsi="Times New Roman" w:cs="Times New Roman"/>
        </w:rPr>
        <w:t>)</w:t>
      </w:r>
      <w:r w:rsidR="00FD7336">
        <w:rPr>
          <w:rFonts w:ascii="Times New Roman" w:hAnsi="Times New Roman" w:cs="Times New Roman"/>
        </w:rPr>
        <w:t>.</w:t>
      </w:r>
      <w:r w:rsidR="00561BE1" w:rsidRPr="00C24B1A">
        <w:rPr>
          <w:rFonts w:ascii="Times New Roman" w:hAnsi="Times New Roman" w:cs="Times New Roman"/>
        </w:rPr>
        <w:t>.</w:t>
      </w:r>
      <w:proofErr w:type="gramEnd"/>
    </w:p>
  </w:endnote>
  <w:endnote w:id="131">
    <w:p w14:paraId="68B7F34C" w14:textId="3A3C6739" w:rsidR="007B0EBE" w:rsidRPr="00B2193E"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color w:val="191919"/>
        </w:rPr>
        <w:t xml:space="preserve"> </w:t>
      </w:r>
      <w:r w:rsidRPr="00495020">
        <w:rPr>
          <w:rFonts w:ascii="Times New Roman" w:hAnsi="Times New Roman" w:cs="Times New Roman"/>
          <w:color w:val="191919"/>
        </w:rPr>
        <w:t>Comm</w:t>
      </w:r>
      <w:r w:rsidR="00FD7336">
        <w:rPr>
          <w:rFonts w:ascii="Times New Roman" w:hAnsi="Times New Roman" w:cs="Times New Roman"/>
          <w:color w:val="191919"/>
        </w:rPr>
        <w:t>.</w:t>
      </w:r>
      <w:r w:rsidRPr="00941093">
        <w:rPr>
          <w:rFonts w:ascii="Times New Roman" w:hAnsi="Times New Roman" w:cs="Times New Roman"/>
          <w:color w:val="191919"/>
        </w:rPr>
        <w:t xml:space="preserve"> on Economic, Social, and Cultural </w:t>
      </w:r>
      <w:proofErr w:type="spellStart"/>
      <w:r w:rsidRPr="00941093">
        <w:rPr>
          <w:rFonts w:ascii="Times New Roman" w:hAnsi="Times New Roman" w:cs="Times New Roman"/>
          <w:color w:val="191919"/>
        </w:rPr>
        <w:t>Rts</w:t>
      </w:r>
      <w:proofErr w:type="spellEnd"/>
      <w:r w:rsidR="00282EEB">
        <w:rPr>
          <w:rFonts w:ascii="Times New Roman" w:hAnsi="Times New Roman" w:cs="Times New Roman"/>
          <w:color w:val="191919"/>
        </w:rPr>
        <w:t>.</w:t>
      </w:r>
      <w:r w:rsidRPr="00495020">
        <w:rPr>
          <w:rFonts w:ascii="Times New Roman" w:hAnsi="Times New Roman" w:cs="Times New Roman"/>
          <w:color w:val="191919"/>
        </w:rPr>
        <w:t>,</w:t>
      </w:r>
      <w:r w:rsidRPr="00941093">
        <w:rPr>
          <w:rFonts w:ascii="Times New Roman" w:hAnsi="Times New Roman" w:cs="Times New Roman"/>
          <w:color w:val="191919"/>
        </w:rPr>
        <w:t xml:space="preserve"> </w:t>
      </w:r>
      <w:r w:rsidRPr="007D4E72">
        <w:rPr>
          <w:rFonts w:ascii="Times New Roman" w:hAnsi="Times New Roman" w:cs="Times New Roman"/>
          <w:color w:val="191919"/>
        </w:rPr>
        <w:t xml:space="preserve">General </w:t>
      </w:r>
      <w:r w:rsidR="008770D1">
        <w:rPr>
          <w:rFonts w:ascii="Times New Roman" w:hAnsi="Times New Roman" w:cs="Times New Roman"/>
          <w:iCs/>
          <w:color w:val="191919"/>
        </w:rPr>
        <w:t>c</w:t>
      </w:r>
      <w:r w:rsidRPr="007D4E72">
        <w:rPr>
          <w:rFonts w:ascii="Times New Roman" w:hAnsi="Times New Roman" w:cs="Times New Roman"/>
          <w:color w:val="191919"/>
        </w:rPr>
        <w:t xml:space="preserve">omment No. 22 (2016) on the </w:t>
      </w:r>
      <w:r w:rsidR="008770D1">
        <w:rPr>
          <w:rFonts w:ascii="Times New Roman" w:hAnsi="Times New Roman" w:cs="Times New Roman"/>
          <w:iCs/>
          <w:color w:val="191919"/>
        </w:rPr>
        <w:t>r</w:t>
      </w:r>
      <w:r w:rsidRPr="007D4E72">
        <w:rPr>
          <w:rFonts w:ascii="Times New Roman" w:hAnsi="Times New Roman" w:cs="Times New Roman"/>
          <w:color w:val="191919"/>
        </w:rPr>
        <w:t xml:space="preserve">ight to </w:t>
      </w:r>
      <w:r w:rsidR="008770D1">
        <w:rPr>
          <w:rFonts w:ascii="Times New Roman" w:hAnsi="Times New Roman" w:cs="Times New Roman"/>
          <w:iCs/>
          <w:color w:val="191919"/>
        </w:rPr>
        <w:t>s</w:t>
      </w:r>
      <w:r w:rsidRPr="007D4E72">
        <w:rPr>
          <w:rFonts w:ascii="Times New Roman" w:hAnsi="Times New Roman" w:cs="Times New Roman"/>
          <w:color w:val="191919"/>
        </w:rPr>
        <w:t xml:space="preserve">exual and </w:t>
      </w:r>
      <w:r w:rsidR="008770D1">
        <w:rPr>
          <w:rFonts w:ascii="Times New Roman" w:hAnsi="Times New Roman" w:cs="Times New Roman"/>
          <w:iCs/>
          <w:color w:val="191919"/>
        </w:rPr>
        <w:t>r</w:t>
      </w:r>
      <w:r w:rsidRPr="007D4E72">
        <w:rPr>
          <w:rFonts w:ascii="Times New Roman" w:hAnsi="Times New Roman" w:cs="Times New Roman"/>
          <w:iCs/>
          <w:color w:val="191919"/>
        </w:rPr>
        <w:t xml:space="preserve">eproductive </w:t>
      </w:r>
      <w:r w:rsidR="00552671">
        <w:rPr>
          <w:rFonts w:ascii="Times New Roman" w:hAnsi="Times New Roman" w:cs="Times New Roman"/>
          <w:iCs/>
          <w:color w:val="191919"/>
        </w:rPr>
        <w:t>h</w:t>
      </w:r>
      <w:r w:rsidRPr="007D4E72">
        <w:rPr>
          <w:rFonts w:ascii="Times New Roman" w:hAnsi="Times New Roman" w:cs="Times New Roman"/>
          <w:color w:val="191919"/>
        </w:rPr>
        <w:t>ealth (Article 12 of the International Covenant on Economic, Social and Cultural Rights)</w:t>
      </w:r>
      <w:r w:rsidRPr="00941093">
        <w:rPr>
          <w:rFonts w:ascii="Times New Roman" w:hAnsi="Times New Roman" w:cs="Times New Roman"/>
          <w:color w:val="191919"/>
        </w:rPr>
        <w:t xml:space="preserve">, ¶49, U.N. Doc. </w:t>
      </w:r>
      <w:r w:rsidRPr="00B2193E">
        <w:rPr>
          <w:rFonts w:ascii="Times New Roman" w:hAnsi="Times New Roman" w:cs="Times New Roman"/>
          <w:color w:val="191919"/>
        </w:rPr>
        <w:t xml:space="preserve">E/C.12/GC/22 (2016). </w:t>
      </w:r>
    </w:p>
  </w:endnote>
  <w:endnote w:id="132">
    <w:p w14:paraId="73FDA51D" w14:textId="6E0EF352" w:rsidR="007B0EBE" w:rsidRPr="007D4E72" w:rsidRDefault="007B0EBE" w:rsidP="007D4E72">
      <w:pPr>
        <w:spacing w:after="0" w:line="240" w:lineRule="auto"/>
        <w:jc w:val="both"/>
      </w:pPr>
      <w:r w:rsidRPr="00495020">
        <w:rPr>
          <w:rStyle w:val="EndnoteReference"/>
          <w:rFonts w:ascii="Times New Roman" w:hAnsi="Times New Roman" w:cs="Times New Roman"/>
          <w:sz w:val="20"/>
          <w:szCs w:val="20"/>
        </w:rPr>
        <w:endnoteRef/>
      </w:r>
      <w:r w:rsidR="2D649C6F" w:rsidRPr="00495020">
        <w:rPr>
          <w:rFonts w:ascii="Times New Roman" w:hAnsi="Times New Roman" w:cs="Times New Roman"/>
          <w:sz w:val="20"/>
          <w:szCs w:val="20"/>
        </w:rPr>
        <w:t xml:space="preserve"> In Section 2.2.1, the WHO’s </w:t>
      </w:r>
      <w:r w:rsidR="2D649C6F" w:rsidRPr="2D649C6F">
        <w:rPr>
          <w:rFonts w:ascii="Times New Roman" w:hAnsi="Times New Roman" w:cs="Times New Roman"/>
          <w:i/>
          <w:iCs/>
          <w:sz w:val="20"/>
          <w:szCs w:val="20"/>
        </w:rPr>
        <w:t>Abortion Care Guideline</w:t>
      </w:r>
      <w:r w:rsidR="2D649C6F" w:rsidRPr="00495020">
        <w:rPr>
          <w:rFonts w:ascii="Times New Roman" w:hAnsi="Times New Roman" w:cs="Times New Roman"/>
          <w:sz w:val="20"/>
          <w:szCs w:val="20"/>
        </w:rPr>
        <w:t xml:space="preserve"> provides the first-ever definition of “decriminalization” in the context of abortion by a United Nations agency or human rights mechanism: “Decriminalization means removing abortion from all penal/criminal laws, not applying other criminal offences (e.g. murder, manslaughter) to abortion, and ensuring there are no criminal penalties for having, assisting with, providing information about, or providing abortion, for all relevant actors.” It notes that “decriminalization would ensure that anyone who has experienced pregnancy loss does not come under suspicion of illegal abortion when they seek care.”</w:t>
      </w:r>
      <w:r w:rsidR="2D649C6F" w:rsidRPr="009A4731">
        <w:rPr>
          <w:rFonts w:ascii="Times New Roman" w:hAnsi="Times New Roman" w:cs="Times New Roman"/>
          <w:sz w:val="20"/>
          <w:szCs w:val="20"/>
        </w:rPr>
        <w:t xml:space="preserve"> </w:t>
      </w:r>
      <w:r w:rsidR="2D649C6F" w:rsidRPr="00567D61">
        <w:rPr>
          <w:rFonts w:ascii="Times New Roman" w:hAnsi="Times New Roman" w:cs="Times New Roman"/>
          <w:sz w:val="20"/>
          <w:szCs w:val="20"/>
        </w:rPr>
        <w:t>World Health Org</w:t>
      </w:r>
      <w:r w:rsidR="2D649C6F">
        <w:rPr>
          <w:rFonts w:ascii="Times New Roman" w:hAnsi="Times New Roman" w:cs="Times New Roman"/>
          <w:sz w:val="20"/>
          <w:szCs w:val="20"/>
        </w:rPr>
        <w:t>.</w:t>
      </w:r>
      <w:r w:rsidR="2D649C6F" w:rsidRPr="00567D61">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 xml:space="preserve">supra </w:t>
      </w:r>
      <w:r w:rsidR="2D649C6F" w:rsidRPr="18F54A2D">
        <w:rPr>
          <w:rFonts w:ascii="Times New Roman" w:hAnsi="Times New Roman" w:cs="Times New Roman"/>
          <w:sz w:val="20"/>
          <w:szCs w:val="20"/>
        </w:rPr>
        <w:t>note 51</w:t>
      </w:r>
      <w:r w:rsidR="2D649C6F" w:rsidRPr="764C7893">
        <w:rPr>
          <w:rFonts w:ascii="Times New Roman" w:hAnsi="Times New Roman" w:cs="Times New Roman"/>
          <w:sz w:val="20"/>
          <w:szCs w:val="20"/>
        </w:rPr>
        <w:t>, at</w:t>
      </w:r>
      <w:r w:rsidR="2D649C6F" w:rsidRPr="18F54A2D">
        <w:rPr>
          <w:rFonts w:ascii="Times New Roman" w:hAnsi="Times New Roman" w:cs="Times New Roman"/>
          <w:sz w:val="20"/>
          <w:szCs w:val="20"/>
        </w:rPr>
        <w:t xml:space="preserve"> </w:t>
      </w:r>
      <w:r w:rsidR="2D649C6F" w:rsidRPr="00495020">
        <w:rPr>
          <w:rFonts w:ascii="Times New Roman" w:hAnsi="Times New Roman" w:cs="Times New Roman"/>
          <w:smallCaps/>
          <w:sz w:val="20"/>
          <w:szCs w:val="20"/>
        </w:rPr>
        <w:t>24-45</w:t>
      </w:r>
      <w:r w:rsidR="2D649C6F" w:rsidRPr="18F54A2D">
        <w:rPr>
          <w:rFonts w:ascii="Times New Roman" w:hAnsi="Times New Roman" w:cs="Times New Roman"/>
          <w:sz w:val="20"/>
          <w:szCs w:val="20"/>
        </w:rPr>
        <w:t>; s</w:t>
      </w:r>
      <w:r w:rsidR="2D649C6F" w:rsidRPr="2D649C6F">
        <w:rPr>
          <w:rFonts w:ascii="Times New Roman" w:hAnsi="Times New Roman" w:cs="Times New Roman"/>
          <w:i/>
          <w:iCs/>
          <w:sz w:val="20"/>
          <w:szCs w:val="20"/>
        </w:rPr>
        <w:t>ee also</w:t>
      </w:r>
      <w:r w:rsidR="2D649C6F" w:rsidRPr="43CD3612">
        <w:rPr>
          <w:rFonts w:ascii="Times New Roman" w:hAnsi="Times New Roman" w:cs="Times New Roman"/>
          <w:sz w:val="20"/>
          <w:szCs w:val="20"/>
        </w:rPr>
        <w:t xml:space="preserve"> </w:t>
      </w:r>
      <w:r w:rsidR="2D649C6F" w:rsidRPr="00495020">
        <w:rPr>
          <w:rFonts w:ascii="Times New Roman" w:hAnsi="Times New Roman" w:cs="Times New Roman"/>
          <w:sz w:val="20"/>
          <w:szCs w:val="20"/>
        </w:rPr>
        <w:t xml:space="preserve">Ctr. for </w:t>
      </w:r>
      <w:proofErr w:type="spellStart"/>
      <w:r w:rsidR="2D649C6F" w:rsidRPr="00495020">
        <w:rPr>
          <w:rFonts w:ascii="Times New Roman" w:hAnsi="Times New Roman" w:cs="Times New Roman"/>
          <w:sz w:val="20"/>
          <w:szCs w:val="20"/>
        </w:rPr>
        <w:t>Reprod</w:t>
      </w:r>
      <w:proofErr w:type="spellEnd"/>
      <w:r w:rsidR="2D649C6F" w:rsidRPr="00495020">
        <w:rPr>
          <w:rFonts w:ascii="Times New Roman" w:hAnsi="Times New Roman" w:cs="Times New Roman"/>
          <w:sz w:val="20"/>
          <w:szCs w:val="20"/>
        </w:rPr>
        <w:t xml:space="preserve">. </w:t>
      </w:r>
      <w:proofErr w:type="spellStart"/>
      <w:r w:rsidR="2D649C6F" w:rsidRPr="00495020">
        <w:rPr>
          <w:rFonts w:ascii="Times New Roman" w:hAnsi="Times New Roman" w:cs="Times New Roman"/>
          <w:sz w:val="20"/>
          <w:szCs w:val="20"/>
        </w:rPr>
        <w:t>Rts</w:t>
      </w:r>
      <w:proofErr w:type="spellEnd"/>
      <w:r w:rsidR="2D649C6F" w:rsidRPr="00495020">
        <w:rPr>
          <w:rFonts w:ascii="Times New Roman" w:hAnsi="Times New Roman" w:cs="Times New Roman"/>
          <w:sz w:val="20"/>
          <w:szCs w:val="20"/>
        </w:rPr>
        <w:t xml:space="preserve">., </w:t>
      </w:r>
      <w:r w:rsidR="2D649C6F" w:rsidRPr="2D649C6F">
        <w:rPr>
          <w:rFonts w:ascii="Times New Roman" w:hAnsi="Times New Roman" w:cs="Times New Roman"/>
          <w:i/>
          <w:iCs/>
          <w:sz w:val="20"/>
          <w:szCs w:val="20"/>
        </w:rPr>
        <w:t xml:space="preserve">WHO’s New Abortion </w:t>
      </w:r>
      <w:r w:rsidR="2D649C6F" w:rsidRPr="43CD3612">
        <w:rPr>
          <w:rFonts w:ascii="Times New Roman" w:hAnsi="Times New Roman" w:cs="Times New Roman"/>
          <w:sz w:val="20"/>
          <w:szCs w:val="20"/>
        </w:rPr>
        <w:t>Guideline: Highlights of Its Law and Policy Recommendations</w:t>
      </w:r>
      <w:r w:rsidR="2D649C6F">
        <w:t xml:space="preserve"> </w:t>
      </w:r>
      <w:r w:rsidR="2D649C6F" w:rsidRPr="00495020">
        <w:rPr>
          <w:rFonts w:ascii="Times New Roman" w:hAnsi="Times New Roman" w:cs="Times New Roman"/>
          <w:sz w:val="20"/>
          <w:szCs w:val="20"/>
        </w:rPr>
        <w:t xml:space="preserve">(2022), </w:t>
      </w:r>
      <w:hyperlink r:id="rId103" w:history="1">
        <w:r w:rsidR="2D649C6F" w:rsidRPr="00495020">
          <w:rPr>
            <w:rStyle w:val="Hyperlink"/>
            <w:rFonts w:ascii="Times New Roman" w:hAnsi="Times New Roman" w:cs="Times New Roman"/>
            <w:sz w:val="20"/>
            <w:szCs w:val="20"/>
          </w:rPr>
          <w:t>https://reproductiverights.org/wp-content/uploads/2022/03/CRR-Fact-sheet-on-WHO-Guidelines.pdf</w:t>
        </w:r>
      </w:hyperlink>
      <w:r w:rsidR="2D649C6F" w:rsidRPr="00495020">
        <w:rPr>
          <w:rFonts w:ascii="Times New Roman" w:hAnsi="Times New Roman" w:cs="Times New Roman"/>
          <w:sz w:val="20"/>
          <w:szCs w:val="20"/>
        </w:rPr>
        <w:t xml:space="preserve">.  </w:t>
      </w:r>
    </w:p>
  </w:endnote>
  <w:endnote w:id="133">
    <w:p w14:paraId="64B44910" w14:textId="3C011FD8"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495020">
        <w:rPr>
          <w:rFonts w:ascii="Times New Roman" w:hAnsi="Times New Roman" w:cs="Times New Roman"/>
        </w:rPr>
        <w:t xml:space="preserve"> </w:t>
      </w:r>
      <w:r w:rsidR="2D649C6F">
        <w:rPr>
          <w:rFonts w:ascii="Times New Roman" w:hAnsi="Times New Roman" w:cs="Times New Roman"/>
        </w:rPr>
        <w:t xml:space="preserve">World Health Org., </w:t>
      </w:r>
      <w:r w:rsidR="2D649C6F" w:rsidRPr="2D649C6F">
        <w:rPr>
          <w:rFonts w:ascii="Times New Roman" w:hAnsi="Times New Roman" w:cs="Times New Roman"/>
          <w:i/>
          <w:iCs/>
        </w:rPr>
        <w:t xml:space="preserve">supra </w:t>
      </w:r>
      <w:r w:rsidR="2D649C6F">
        <w:rPr>
          <w:rFonts w:ascii="Times New Roman" w:hAnsi="Times New Roman" w:cs="Times New Roman"/>
        </w:rPr>
        <w:t>note 51.</w:t>
      </w:r>
    </w:p>
  </w:endnote>
  <w:endnote w:id="134">
    <w:p w14:paraId="7363CAA5" w14:textId="06F2A407"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 xml:space="preserve"> at </w:t>
      </w:r>
      <w:r w:rsidR="001E7F61">
        <w:rPr>
          <w:rFonts w:ascii="Times New Roman" w:hAnsi="Times New Roman" w:cs="Times New Roman"/>
        </w:rPr>
        <w:t>§</w:t>
      </w:r>
      <w:r w:rsidRPr="00941093">
        <w:rPr>
          <w:rFonts w:ascii="Times New Roman" w:hAnsi="Times New Roman" w:cs="Times New Roman"/>
        </w:rPr>
        <w:t>2.2.2 (pp. 26–27).</w:t>
      </w:r>
    </w:p>
  </w:endnote>
  <w:endnote w:id="135">
    <w:p w14:paraId="566201FE" w14:textId="595830C5"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 xml:space="preserve"> at </w:t>
      </w:r>
      <w:r w:rsidR="001E7F61">
        <w:rPr>
          <w:rFonts w:ascii="Times New Roman" w:hAnsi="Times New Roman" w:cs="Times New Roman"/>
        </w:rPr>
        <w:t>§</w:t>
      </w:r>
      <w:r w:rsidRPr="00941093">
        <w:rPr>
          <w:rFonts w:ascii="Times New Roman" w:hAnsi="Times New Roman" w:cs="Times New Roman"/>
        </w:rPr>
        <w:t>2.2.3 (pp. 28–29).</w:t>
      </w:r>
    </w:p>
  </w:endnote>
  <w:endnote w:id="136">
    <w:p w14:paraId="08F35667" w14:textId="71595596"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 xml:space="preserve"> at </w:t>
      </w:r>
      <w:r w:rsidR="00E94958">
        <w:rPr>
          <w:rFonts w:ascii="Times New Roman" w:hAnsi="Times New Roman" w:cs="Times New Roman"/>
        </w:rPr>
        <w:t>§</w:t>
      </w:r>
      <w:r w:rsidRPr="00941093">
        <w:rPr>
          <w:rFonts w:ascii="Times New Roman" w:hAnsi="Times New Roman" w:cs="Times New Roman"/>
        </w:rPr>
        <w:t>3.3.1 (pp. 41–42).</w:t>
      </w:r>
    </w:p>
  </w:endnote>
  <w:endnote w:id="137">
    <w:p w14:paraId="7A465AD2" w14:textId="76C4917C"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941093">
        <w:rPr>
          <w:rFonts w:ascii="Times New Roman" w:hAnsi="Times New Roman" w:cs="Times New Roman"/>
          <w:i/>
        </w:rPr>
        <w:t>Id.</w:t>
      </w:r>
      <w:r w:rsidRPr="00941093">
        <w:rPr>
          <w:rFonts w:ascii="Times New Roman" w:hAnsi="Times New Roman" w:cs="Times New Roman"/>
        </w:rPr>
        <w:t xml:space="preserve"> at </w:t>
      </w:r>
      <w:r w:rsidR="00E94958">
        <w:rPr>
          <w:rFonts w:ascii="Times New Roman" w:hAnsi="Times New Roman" w:cs="Times New Roman"/>
        </w:rPr>
        <w:t>§</w:t>
      </w:r>
      <w:r w:rsidRPr="00941093">
        <w:rPr>
          <w:rFonts w:ascii="Times New Roman" w:hAnsi="Times New Roman" w:cs="Times New Roman"/>
        </w:rPr>
        <w:t>3.3.2 (pp. 42–44).</w:t>
      </w:r>
    </w:p>
  </w:endnote>
  <w:endnote w:id="138">
    <w:p w14:paraId="78172D56" w14:textId="5BAD7340"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2D649C6F" w:rsidRPr="00941093">
        <w:rPr>
          <w:rFonts w:ascii="Times New Roman" w:hAnsi="Times New Roman" w:cs="Times New Roman"/>
        </w:rPr>
        <w:t xml:space="preserve"> </w:t>
      </w:r>
      <w:r w:rsidR="2D649C6F">
        <w:rPr>
          <w:rFonts w:ascii="Times New Roman" w:hAnsi="Times New Roman" w:cs="Times New Roman"/>
        </w:rPr>
        <w:t xml:space="preserve">Ctr. for </w:t>
      </w:r>
      <w:proofErr w:type="spellStart"/>
      <w:r w:rsidR="2D649C6F">
        <w:rPr>
          <w:rFonts w:ascii="Times New Roman" w:hAnsi="Times New Roman" w:cs="Times New Roman"/>
        </w:rPr>
        <w:t>Reprod</w:t>
      </w:r>
      <w:proofErr w:type="spellEnd"/>
      <w:r w:rsidR="2D649C6F">
        <w:rPr>
          <w:rFonts w:ascii="Times New Roman" w:hAnsi="Times New Roman" w:cs="Times New Roman"/>
        </w:rPr>
        <w:t xml:space="preserve">. </w:t>
      </w:r>
      <w:proofErr w:type="spellStart"/>
      <w:r w:rsidR="2D649C6F">
        <w:rPr>
          <w:rFonts w:ascii="Times New Roman" w:hAnsi="Times New Roman" w:cs="Times New Roman"/>
        </w:rPr>
        <w:t>Rts</w:t>
      </w:r>
      <w:proofErr w:type="spellEnd"/>
      <w:r w:rsidR="2D649C6F">
        <w:rPr>
          <w:rFonts w:ascii="Times New Roman" w:hAnsi="Times New Roman" w:cs="Times New Roman"/>
        </w:rPr>
        <w:t xml:space="preserve">., </w:t>
      </w:r>
      <w:r w:rsidR="2D649C6F" w:rsidRPr="2D649C6F">
        <w:rPr>
          <w:rFonts w:ascii="Times New Roman" w:hAnsi="Times New Roman" w:cs="Times New Roman"/>
          <w:i/>
          <w:iCs/>
        </w:rPr>
        <w:t xml:space="preserve">supra </w:t>
      </w:r>
      <w:r w:rsidR="2D649C6F">
        <w:rPr>
          <w:rFonts w:ascii="Times New Roman" w:hAnsi="Times New Roman" w:cs="Times New Roman"/>
        </w:rPr>
        <w:t>note 131.</w:t>
      </w:r>
    </w:p>
  </w:endnote>
  <w:endnote w:id="139">
    <w:p w14:paraId="2C33309B" w14:textId="46C8131D"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Pr="007D4E72">
        <w:rPr>
          <w:rFonts w:ascii="Times New Roman" w:hAnsi="Times New Roman" w:cs="Times New Roman"/>
          <w:i/>
        </w:rPr>
        <w:t xml:space="preserve">See </w:t>
      </w:r>
      <w:r w:rsidR="002540A6" w:rsidRPr="007D4E72">
        <w:rPr>
          <w:rFonts w:ascii="Times New Roman" w:hAnsi="Times New Roman" w:cs="Times New Roman"/>
          <w:i/>
          <w:iCs/>
        </w:rPr>
        <w:t>i</w:t>
      </w:r>
      <w:r w:rsidRPr="007D4E72">
        <w:rPr>
          <w:rFonts w:ascii="Times New Roman" w:hAnsi="Times New Roman" w:cs="Times New Roman"/>
          <w:i/>
        </w:rPr>
        <w:t>d.</w:t>
      </w:r>
      <w:r w:rsidRPr="00941093">
        <w:rPr>
          <w:rFonts w:ascii="Times New Roman" w:hAnsi="Times New Roman" w:cs="Times New Roman"/>
        </w:rPr>
        <w:t xml:space="preserve"> at 42</w:t>
      </w:r>
      <w:r w:rsidR="002540A6">
        <w:rPr>
          <w:rFonts w:ascii="Times New Roman" w:hAnsi="Times New Roman" w:cs="Times New Roman"/>
        </w:rPr>
        <w:t>-</w:t>
      </w:r>
      <w:r w:rsidRPr="00941093">
        <w:rPr>
          <w:rFonts w:ascii="Times New Roman" w:hAnsi="Times New Roman" w:cs="Times New Roman"/>
        </w:rPr>
        <w:t>43.</w:t>
      </w:r>
    </w:p>
  </w:endnote>
  <w:endnote w:id="140">
    <w:p w14:paraId="0FABF77A" w14:textId="32C624F6" w:rsidR="007B0EBE" w:rsidRPr="00941093" w:rsidRDefault="007B0EBE" w:rsidP="00C24B1A">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495020">
        <w:rPr>
          <w:rFonts w:ascii="Times New Roman" w:hAnsi="Times New Roman" w:cs="Times New Roman"/>
        </w:rPr>
        <w:t xml:space="preserve"> </w:t>
      </w:r>
      <w:r w:rsidR="00EA5C6F">
        <w:rPr>
          <w:rFonts w:ascii="Times New Roman" w:hAnsi="Times New Roman" w:cs="Times New Roman"/>
        </w:rPr>
        <w:t xml:space="preserve">Human </w:t>
      </w:r>
      <w:proofErr w:type="spellStart"/>
      <w:r w:rsidR="00EA5C6F">
        <w:rPr>
          <w:rFonts w:ascii="Times New Roman" w:hAnsi="Times New Roman" w:cs="Times New Roman"/>
        </w:rPr>
        <w:t>Rts</w:t>
      </w:r>
      <w:proofErr w:type="spellEnd"/>
      <w:r w:rsidR="00EA5C6F">
        <w:rPr>
          <w:rFonts w:ascii="Times New Roman" w:hAnsi="Times New Roman" w:cs="Times New Roman"/>
        </w:rPr>
        <w:t xml:space="preserve">. Comm., </w:t>
      </w:r>
      <w:proofErr w:type="gramStart"/>
      <w:r w:rsidR="00EA5C6F">
        <w:rPr>
          <w:rFonts w:ascii="Times New Roman" w:hAnsi="Times New Roman" w:cs="Times New Roman"/>
        </w:rPr>
        <w:t>Fifth</w:t>
      </w:r>
      <w:proofErr w:type="gramEnd"/>
      <w:r w:rsidR="00EA5C6F">
        <w:rPr>
          <w:rFonts w:ascii="Times New Roman" w:hAnsi="Times New Roman" w:cs="Times New Roman"/>
        </w:rPr>
        <w:t xml:space="preserve"> periodic report submitted by the United States of America under Article 40 of the Covenant pursuant to the optional reporting procedure, due in 2020</w:t>
      </w:r>
      <w:r w:rsidR="00875DD8">
        <w:rPr>
          <w:rFonts w:ascii="Times New Roman" w:hAnsi="Times New Roman" w:cs="Times New Roman"/>
        </w:rPr>
        <w:t xml:space="preserve">, </w:t>
      </w:r>
      <w:r w:rsidR="00E94958" w:rsidRPr="00495020">
        <w:rPr>
          <w:rFonts w:ascii="Times New Roman" w:hAnsi="Times New Roman" w:cs="Times New Roman"/>
          <w:color w:val="191919"/>
        </w:rPr>
        <w:t>¶</w:t>
      </w:r>
      <w:r w:rsidR="00E94958">
        <w:rPr>
          <w:rFonts w:ascii="Times New Roman" w:hAnsi="Times New Roman" w:cs="Times New Roman"/>
          <w:color w:val="191919"/>
        </w:rPr>
        <w:t xml:space="preserve">33, </w:t>
      </w:r>
      <w:r w:rsidR="003B1E7A">
        <w:rPr>
          <w:rFonts w:ascii="Times New Roman" w:hAnsi="Times New Roman" w:cs="Times New Roman"/>
        </w:rPr>
        <w:t xml:space="preserve">U.N. Doc. </w:t>
      </w:r>
      <w:r w:rsidRPr="00495020">
        <w:rPr>
          <w:rFonts w:ascii="Times New Roman" w:hAnsi="Times New Roman" w:cs="Times New Roman"/>
        </w:rPr>
        <w:t>CCPR/C/USA/5</w:t>
      </w:r>
      <w:r w:rsidR="00D531D2">
        <w:rPr>
          <w:rFonts w:ascii="Times New Roman" w:hAnsi="Times New Roman" w:cs="Times New Roman"/>
        </w:rPr>
        <w:t>(2021)</w:t>
      </w:r>
      <w:r w:rsidRPr="00495020">
        <w:rPr>
          <w:rFonts w:ascii="Times New Roman" w:hAnsi="Times New Roman" w:cs="Times New Roman"/>
        </w:rPr>
        <w:t>.</w:t>
      </w:r>
    </w:p>
  </w:endnote>
  <w:endnote w:id="141">
    <w:p w14:paraId="01B904D8" w14:textId="4B5705FB" w:rsidR="2D649C6F" w:rsidRDefault="2D649C6F" w:rsidP="0084355E">
      <w:pPr>
        <w:spacing w:after="0" w:line="257" w:lineRule="auto"/>
        <w:jc w:val="both"/>
        <w:rPr>
          <w:rFonts w:ascii="Times New Roman" w:eastAsia="Times New Roman" w:hAnsi="Times New Roman" w:cs="Times New Roman"/>
          <w:sz w:val="20"/>
          <w:szCs w:val="20"/>
        </w:rPr>
      </w:pPr>
      <w:r w:rsidRPr="2D649C6F">
        <w:rPr>
          <w:rStyle w:val="EndnoteReference"/>
          <w:rFonts w:ascii="Times New Roman" w:eastAsia="Times New Roman" w:hAnsi="Times New Roman" w:cs="Times New Roman"/>
          <w:sz w:val="20"/>
          <w:szCs w:val="20"/>
        </w:rPr>
        <w:endnoteRef/>
      </w:r>
      <w:r w:rsidR="0084355E">
        <w:rPr>
          <w:rFonts w:ascii="Times New Roman" w:eastAsia="Times New Roman" w:hAnsi="Times New Roman" w:cs="Times New Roman"/>
          <w:sz w:val="20"/>
          <w:szCs w:val="20"/>
        </w:rPr>
        <w:t xml:space="preserve"> </w:t>
      </w:r>
      <w:r w:rsidRPr="2D649C6F">
        <w:rPr>
          <w:rFonts w:ascii="Times New Roman" w:eastAsia="Times New Roman" w:hAnsi="Times New Roman" w:cs="Times New Roman"/>
          <w:sz w:val="20"/>
          <w:szCs w:val="20"/>
        </w:rPr>
        <w:t xml:space="preserve">The White House, </w:t>
      </w:r>
      <w:r w:rsidRPr="2D649C6F">
        <w:rPr>
          <w:rFonts w:ascii="Times New Roman" w:eastAsia="Times New Roman" w:hAnsi="Times New Roman" w:cs="Times New Roman"/>
          <w:i/>
          <w:iCs/>
          <w:sz w:val="20"/>
          <w:szCs w:val="20"/>
        </w:rPr>
        <w:t xml:space="preserve">White House Blueprint for Addressing the Maternal Health Crisis </w:t>
      </w:r>
      <w:r w:rsidRPr="2D649C6F">
        <w:rPr>
          <w:rFonts w:ascii="Times New Roman" w:eastAsia="Times New Roman" w:hAnsi="Times New Roman" w:cs="Times New Roman"/>
          <w:sz w:val="20"/>
          <w:szCs w:val="20"/>
        </w:rPr>
        <w:t xml:space="preserve">(2022), </w:t>
      </w:r>
      <w:hyperlink r:id="rId104">
        <w:r w:rsidRPr="2D649C6F">
          <w:rPr>
            <w:rStyle w:val="Hyperlink"/>
            <w:rFonts w:ascii="Times New Roman" w:eastAsia="Times New Roman" w:hAnsi="Times New Roman" w:cs="Times New Roman"/>
            <w:color w:val="0000FF"/>
            <w:sz w:val="20"/>
            <w:szCs w:val="20"/>
          </w:rPr>
          <w:t>https://www.whitehouse.gov/wp-content/uploads/2022/06/Maternal-Health-Blueprint.pdf.</w:t>
        </w:r>
      </w:hyperlink>
    </w:p>
  </w:endnote>
  <w:endnote w:id="142">
    <w:p w14:paraId="50D37963" w14:textId="21112881" w:rsidR="007B0EBE" w:rsidRPr="00941093" w:rsidRDefault="007B0EBE" w:rsidP="0084355E">
      <w:pPr>
        <w:pStyle w:val="EndnoteText"/>
        <w:jc w:val="both"/>
        <w:rPr>
          <w:rFonts w:ascii="Times New Roman" w:hAnsi="Times New Roman" w:cs="Times New Roman"/>
        </w:rPr>
      </w:pPr>
      <w:r w:rsidRPr="00941093">
        <w:rPr>
          <w:rStyle w:val="EndnoteReference"/>
          <w:rFonts w:ascii="Times New Roman" w:hAnsi="Times New Roman" w:cs="Times New Roman"/>
        </w:rPr>
        <w:endnoteRef/>
      </w:r>
      <w:r w:rsidRPr="00941093">
        <w:rPr>
          <w:rFonts w:ascii="Times New Roman" w:hAnsi="Times New Roman" w:cs="Times New Roman"/>
        </w:rPr>
        <w:t xml:space="preserve"> </w:t>
      </w:r>
      <w:r w:rsidR="00AD196E" w:rsidRPr="007D4E72">
        <w:rPr>
          <w:rFonts w:ascii="Times New Roman" w:hAnsi="Times New Roman" w:cs="Times New Roman"/>
          <w:i/>
        </w:rPr>
        <w:t>See also</w:t>
      </w:r>
      <w:r w:rsidRPr="00941093">
        <w:rPr>
          <w:rFonts w:ascii="Times New Roman" w:hAnsi="Times New Roman" w:cs="Times New Roman"/>
        </w:rPr>
        <w:t xml:space="preserve"> </w:t>
      </w:r>
      <w:r w:rsidR="009F1C8B">
        <w:rPr>
          <w:rFonts w:ascii="Times New Roman" w:hAnsi="Times New Roman" w:cs="Times New Roman"/>
        </w:rPr>
        <w:t xml:space="preserve">Int’l </w:t>
      </w:r>
      <w:r w:rsidR="00B2160E">
        <w:rPr>
          <w:rFonts w:ascii="Times New Roman" w:hAnsi="Times New Roman" w:cs="Times New Roman"/>
        </w:rPr>
        <w:t xml:space="preserve">Comm. of Jurists, </w:t>
      </w:r>
      <w:r w:rsidR="009F1C8B" w:rsidRPr="007D4E72">
        <w:rPr>
          <w:rFonts w:ascii="Times New Roman" w:hAnsi="Times New Roman" w:cs="Times New Roman"/>
          <w:i/>
          <w:iCs/>
        </w:rPr>
        <w:t>T</w:t>
      </w:r>
      <w:r w:rsidRPr="007D4E72">
        <w:rPr>
          <w:rFonts w:ascii="Times New Roman" w:hAnsi="Times New Roman" w:cs="Times New Roman"/>
          <w:i/>
        </w:rPr>
        <w:t xml:space="preserve">he 8 March </w:t>
      </w:r>
      <w:r w:rsidR="00F674BF" w:rsidRPr="007D4E72">
        <w:rPr>
          <w:rFonts w:ascii="Times New Roman" w:hAnsi="Times New Roman" w:cs="Times New Roman"/>
          <w:i/>
          <w:iCs/>
        </w:rPr>
        <w:t>P</w:t>
      </w:r>
      <w:r w:rsidRPr="007D4E72">
        <w:rPr>
          <w:rFonts w:ascii="Times New Roman" w:hAnsi="Times New Roman" w:cs="Times New Roman"/>
          <w:i/>
        </w:rPr>
        <w:t xml:space="preserve">rinciples for a Human Rights-Based </w:t>
      </w:r>
      <w:r w:rsidR="00F674BF" w:rsidRPr="007D4E72">
        <w:rPr>
          <w:rFonts w:ascii="Times New Roman" w:hAnsi="Times New Roman" w:cs="Times New Roman"/>
          <w:i/>
          <w:iCs/>
        </w:rPr>
        <w:t>A</w:t>
      </w:r>
      <w:r w:rsidRPr="007D4E72">
        <w:rPr>
          <w:rFonts w:ascii="Times New Roman" w:hAnsi="Times New Roman" w:cs="Times New Roman"/>
          <w:i/>
        </w:rPr>
        <w:t xml:space="preserve">pproach to </w:t>
      </w:r>
      <w:proofErr w:type="spellStart"/>
      <w:r w:rsidR="005E6AD6" w:rsidRPr="007D4E72">
        <w:rPr>
          <w:rFonts w:ascii="Times New Roman" w:hAnsi="Times New Roman" w:cs="Times New Roman"/>
          <w:i/>
          <w:iCs/>
        </w:rPr>
        <w:t>C</w:t>
      </w:r>
      <w:r w:rsidRPr="007D4E72">
        <w:rPr>
          <w:rFonts w:ascii="Times New Roman" w:hAnsi="Times New Roman" w:cs="Times New Roman"/>
          <w:i/>
          <w:iCs/>
        </w:rPr>
        <w:t>rimnal</w:t>
      </w:r>
      <w:proofErr w:type="spellEnd"/>
      <w:r w:rsidRPr="007D4E72">
        <w:rPr>
          <w:rFonts w:ascii="Times New Roman" w:hAnsi="Times New Roman" w:cs="Times New Roman"/>
          <w:i/>
          <w:iCs/>
        </w:rPr>
        <w:t xml:space="preserve"> </w:t>
      </w:r>
      <w:r w:rsidR="006E21FB" w:rsidRPr="007D4E72">
        <w:rPr>
          <w:rFonts w:ascii="Times New Roman" w:hAnsi="Times New Roman" w:cs="Times New Roman"/>
          <w:i/>
          <w:iCs/>
        </w:rPr>
        <w:t>L</w:t>
      </w:r>
      <w:r w:rsidRPr="007D4E72">
        <w:rPr>
          <w:rFonts w:ascii="Times New Roman" w:hAnsi="Times New Roman" w:cs="Times New Roman"/>
          <w:i/>
          <w:iCs/>
        </w:rPr>
        <w:t xml:space="preserve">aw </w:t>
      </w:r>
      <w:r w:rsidR="006E21FB" w:rsidRPr="007D4E72">
        <w:rPr>
          <w:rFonts w:ascii="Times New Roman" w:hAnsi="Times New Roman" w:cs="Times New Roman"/>
          <w:i/>
          <w:iCs/>
        </w:rPr>
        <w:t>P</w:t>
      </w:r>
      <w:r w:rsidRPr="007D4E72">
        <w:rPr>
          <w:rFonts w:ascii="Times New Roman" w:hAnsi="Times New Roman" w:cs="Times New Roman"/>
          <w:i/>
          <w:iCs/>
        </w:rPr>
        <w:t xml:space="preserve">roscribing </w:t>
      </w:r>
      <w:r w:rsidR="006E21FB" w:rsidRPr="007D4E72">
        <w:rPr>
          <w:rFonts w:ascii="Times New Roman" w:hAnsi="Times New Roman" w:cs="Times New Roman"/>
          <w:i/>
          <w:iCs/>
        </w:rPr>
        <w:t>C</w:t>
      </w:r>
      <w:r w:rsidRPr="007D4E72">
        <w:rPr>
          <w:rFonts w:ascii="Times New Roman" w:hAnsi="Times New Roman" w:cs="Times New Roman"/>
          <w:i/>
          <w:iCs/>
        </w:rPr>
        <w:t xml:space="preserve">onduct </w:t>
      </w:r>
      <w:r w:rsidR="000D1A95" w:rsidRPr="007D4E72">
        <w:rPr>
          <w:rFonts w:ascii="Times New Roman" w:hAnsi="Times New Roman" w:cs="Times New Roman"/>
          <w:i/>
          <w:iCs/>
        </w:rPr>
        <w:t>A</w:t>
      </w:r>
      <w:r w:rsidRPr="007D4E72">
        <w:rPr>
          <w:rFonts w:ascii="Times New Roman" w:hAnsi="Times New Roman" w:cs="Times New Roman"/>
          <w:i/>
          <w:iCs/>
        </w:rPr>
        <w:t>ssociate</w:t>
      </w:r>
      <w:r w:rsidR="000D1A95" w:rsidRPr="007D4E72">
        <w:rPr>
          <w:rFonts w:ascii="Times New Roman" w:hAnsi="Times New Roman" w:cs="Times New Roman"/>
          <w:i/>
          <w:iCs/>
        </w:rPr>
        <w:t>d</w:t>
      </w:r>
      <w:r w:rsidRPr="007D4E72">
        <w:rPr>
          <w:rFonts w:ascii="Times New Roman" w:hAnsi="Times New Roman" w:cs="Times New Roman"/>
          <w:i/>
        </w:rPr>
        <w:t xml:space="preserve"> with </w:t>
      </w:r>
      <w:r w:rsidR="000D1A95" w:rsidRPr="007D4E72">
        <w:rPr>
          <w:rFonts w:ascii="Times New Roman" w:hAnsi="Times New Roman" w:cs="Times New Roman"/>
          <w:i/>
          <w:iCs/>
        </w:rPr>
        <w:t>S</w:t>
      </w:r>
      <w:r w:rsidRPr="007D4E72">
        <w:rPr>
          <w:rFonts w:ascii="Times New Roman" w:hAnsi="Times New Roman" w:cs="Times New Roman"/>
          <w:i/>
          <w:iCs/>
        </w:rPr>
        <w:t xml:space="preserve">ex, </w:t>
      </w:r>
      <w:r w:rsidR="000D1A95" w:rsidRPr="007D4E72">
        <w:rPr>
          <w:rFonts w:ascii="Times New Roman" w:hAnsi="Times New Roman" w:cs="Times New Roman"/>
          <w:i/>
          <w:iCs/>
        </w:rPr>
        <w:t>R</w:t>
      </w:r>
      <w:r w:rsidRPr="007D4E72">
        <w:rPr>
          <w:rFonts w:ascii="Times New Roman" w:hAnsi="Times New Roman" w:cs="Times New Roman"/>
          <w:i/>
          <w:iCs/>
        </w:rPr>
        <w:t xml:space="preserve">eproduction, </w:t>
      </w:r>
      <w:r w:rsidR="00851A2B" w:rsidRPr="007D4E72">
        <w:rPr>
          <w:rFonts w:ascii="Times New Roman" w:hAnsi="Times New Roman" w:cs="Times New Roman"/>
          <w:i/>
          <w:iCs/>
        </w:rPr>
        <w:t>D</w:t>
      </w:r>
      <w:r w:rsidRPr="007D4E72">
        <w:rPr>
          <w:rFonts w:ascii="Times New Roman" w:hAnsi="Times New Roman" w:cs="Times New Roman"/>
          <w:i/>
        </w:rPr>
        <w:t xml:space="preserve">rug use, HIV, </w:t>
      </w:r>
      <w:r w:rsidR="00851A2B" w:rsidRPr="007D4E72">
        <w:rPr>
          <w:rFonts w:ascii="Times New Roman" w:hAnsi="Times New Roman" w:cs="Times New Roman"/>
          <w:i/>
          <w:iCs/>
        </w:rPr>
        <w:t>H</w:t>
      </w:r>
      <w:r w:rsidRPr="007D4E72">
        <w:rPr>
          <w:rFonts w:ascii="Times New Roman" w:hAnsi="Times New Roman" w:cs="Times New Roman"/>
          <w:i/>
        </w:rPr>
        <w:t xml:space="preserve">omelessness, and </w:t>
      </w:r>
      <w:proofErr w:type="gramStart"/>
      <w:r w:rsidR="00851A2B" w:rsidRPr="007D4E72">
        <w:rPr>
          <w:rFonts w:ascii="Times New Roman" w:hAnsi="Times New Roman" w:cs="Times New Roman"/>
          <w:i/>
          <w:iCs/>
        </w:rPr>
        <w:t>P</w:t>
      </w:r>
      <w:r w:rsidRPr="007D4E72">
        <w:rPr>
          <w:rFonts w:ascii="Times New Roman" w:hAnsi="Times New Roman" w:cs="Times New Roman"/>
          <w:i/>
          <w:iCs/>
        </w:rPr>
        <w:t>overty</w:t>
      </w:r>
      <w:r w:rsidR="009B0282">
        <w:rPr>
          <w:rFonts w:ascii="Times New Roman" w:hAnsi="Times New Roman" w:cs="Times New Roman"/>
        </w:rPr>
        <w:t xml:space="preserve">  21</w:t>
      </w:r>
      <w:proofErr w:type="gramEnd"/>
      <w:r w:rsidR="009B0282">
        <w:rPr>
          <w:rFonts w:ascii="Times New Roman" w:hAnsi="Times New Roman" w:cs="Times New Roman"/>
        </w:rPr>
        <w:t xml:space="preserve"> (2023)</w:t>
      </w:r>
      <w:r w:rsidRPr="00495020">
        <w:rPr>
          <w:rFonts w:ascii="Times New Roman" w:hAnsi="Times New Roman" w:cs="Times New Roman"/>
        </w:rPr>
        <w:t>.</w:t>
      </w:r>
      <w:r w:rsidRPr="00941093">
        <w:rPr>
          <w:rFonts w:ascii="Times New Roman" w:hAnsi="Times New Roman"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w:altName w:val="Baskerville Old Face"/>
    <w:charset w:val="00"/>
    <w:family w:val="roman"/>
    <w:pitch w:val="variable"/>
    <w:sig w:usb0="80000067" w:usb1="02000000"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917833218"/>
      <w:docPartObj>
        <w:docPartGallery w:val="Page Numbers (Bottom of Page)"/>
        <w:docPartUnique/>
      </w:docPartObj>
    </w:sdtPr>
    <w:sdtContent>
      <w:p w14:paraId="436E55F8" w14:textId="0421AF9D" w:rsidR="00A4691E" w:rsidRPr="004057B4" w:rsidRDefault="00A4691E">
        <w:pPr>
          <w:pStyle w:val="Footer"/>
          <w:jc w:val="right"/>
          <w:rPr>
            <w:rFonts w:ascii="Times New Roman" w:hAnsi="Times New Roman" w:cs="Times New Roman"/>
            <w:sz w:val="20"/>
            <w:szCs w:val="20"/>
          </w:rPr>
        </w:pPr>
        <w:r w:rsidRPr="004057B4">
          <w:rPr>
            <w:rFonts w:ascii="Times New Roman" w:hAnsi="Times New Roman" w:cs="Times New Roman"/>
            <w:sz w:val="20"/>
            <w:szCs w:val="20"/>
          </w:rPr>
          <w:fldChar w:fldCharType="begin"/>
        </w:r>
        <w:r w:rsidRPr="00595813">
          <w:rPr>
            <w:rFonts w:ascii="Times New Roman" w:hAnsi="Times New Roman" w:cs="Times New Roman"/>
            <w:sz w:val="20"/>
            <w:szCs w:val="20"/>
          </w:rPr>
          <w:instrText xml:space="preserve"> PAGE   \* MERGEFORMAT </w:instrText>
        </w:r>
        <w:r w:rsidRPr="004057B4">
          <w:rPr>
            <w:rFonts w:ascii="Times New Roman" w:hAnsi="Times New Roman" w:cs="Times New Roman"/>
            <w:sz w:val="20"/>
            <w:szCs w:val="20"/>
          </w:rPr>
          <w:fldChar w:fldCharType="separate"/>
        </w:r>
        <w:r w:rsidRPr="00595813">
          <w:rPr>
            <w:rFonts w:ascii="Times New Roman" w:hAnsi="Times New Roman" w:cs="Times New Roman"/>
            <w:sz w:val="20"/>
            <w:szCs w:val="20"/>
          </w:rPr>
          <w:t>2</w:t>
        </w:r>
        <w:r w:rsidRPr="004057B4">
          <w:rPr>
            <w:rFonts w:ascii="Times New Roman" w:hAnsi="Times New Roman" w:cs="Times New Roman"/>
            <w:sz w:val="20"/>
            <w:szCs w:val="20"/>
          </w:rPr>
          <w:fldChar w:fldCharType="end"/>
        </w:r>
      </w:p>
    </w:sdtContent>
  </w:sdt>
  <w:p w14:paraId="1188FD2D" w14:textId="77777777" w:rsidR="00A4691E" w:rsidRPr="004057B4" w:rsidRDefault="00A4691E">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45122" w14:textId="77777777" w:rsidR="00A03D25" w:rsidRDefault="00A03D25" w:rsidP="004150E3">
      <w:pPr>
        <w:spacing w:after="0" w:line="240" w:lineRule="auto"/>
      </w:pPr>
      <w:r>
        <w:separator/>
      </w:r>
    </w:p>
  </w:footnote>
  <w:footnote w:type="continuationSeparator" w:id="0">
    <w:p w14:paraId="4B17DE4E" w14:textId="77777777" w:rsidR="00A03D25" w:rsidRDefault="00A03D25" w:rsidP="004150E3">
      <w:pPr>
        <w:spacing w:after="0" w:line="240" w:lineRule="auto"/>
      </w:pPr>
      <w:r>
        <w:continuationSeparator/>
      </w:r>
    </w:p>
  </w:footnote>
  <w:footnote w:type="continuationNotice" w:id="1">
    <w:p w14:paraId="4C0937F2" w14:textId="77777777" w:rsidR="00A03D25" w:rsidRDefault="00A03D25">
      <w:pPr>
        <w:spacing w:after="0" w:line="240" w:lineRule="auto"/>
      </w:pPr>
    </w:p>
  </w:footnote>
  <w:footnote w:id="2">
    <w:p w14:paraId="574B4FB6" w14:textId="2C68BCBA" w:rsidR="00DF768F" w:rsidRPr="00251154" w:rsidRDefault="00DF768F" w:rsidP="00DF64F0">
      <w:pPr>
        <w:pStyle w:val="FootnoteText"/>
        <w:jc w:val="both"/>
        <w:rPr>
          <w:rFonts w:ascii="Times New Roman" w:hAnsi="Times New Roman" w:cs="Times New Roman"/>
        </w:rPr>
      </w:pPr>
      <w:r w:rsidRPr="00251154">
        <w:rPr>
          <w:rStyle w:val="FootnoteReference"/>
          <w:rFonts w:ascii="Times New Roman" w:hAnsi="Times New Roman" w:cs="Times New Roman"/>
        </w:rPr>
        <w:footnoteRef/>
      </w:r>
      <w:r w:rsidRPr="00251154">
        <w:rPr>
          <w:rFonts w:ascii="Times New Roman" w:hAnsi="Times New Roman" w:cs="Times New Roman"/>
        </w:rPr>
        <w:t xml:space="preserve"> The regression of sexual and reproductive health and rights in the U.S. has been so severe, that the violations described in this report may also implicate or raise concerns about self-determination (article 1), liberty (article 9), incarceration (article 10), liberty of movement (article 12), notice (article 15), freedom of thought (article 18), freedom of expression (article 19), family (article 23), public participation (article 25), and the right of minorities to maintain their own culture (article 27)</w:t>
      </w:r>
      <w:r w:rsidR="00221BB0">
        <w:rPr>
          <w:rFonts w:ascii="Times New Roman" w:hAnsi="Times New Roman" w:cs="Times New Roman"/>
        </w:rPr>
        <w:t>. The panoply of rights implicated</w:t>
      </w:r>
      <w:r w:rsidRPr="00251154">
        <w:rPr>
          <w:rFonts w:ascii="Times New Roman" w:hAnsi="Times New Roman" w:cs="Times New Roman"/>
        </w:rPr>
        <w:t xml:space="preserve"> </w:t>
      </w:r>
      <w:r w:rsidR="00221BB0">
        <w:rPr>
          <w:rFonts w:ascii="Times New Roman" w:hAnsi="Times New Roman" w:cs="Times New Roman"/>
        </w:rPr>
        <w:t>underscores</w:t>
      </w:r>
      <w:r w:rsidRPr="00251154">
        <w:rPr>
          <w:rFonts w:ascii="Times New Roman" w:hAnsi="Times New Roman" w:cs="Times New Roman"/>
        </w:rPr>
        <w:t xml:space="preserve"> how central reproductive autonomy is to the full realization of civil and political rights.</w:t>
      </w:r>
    </w:p>
  </w:footnote>
  <w:footnote w:id="3">
    <w:p w14:paraId="63D2AF54" w14:textId="6B46E35A" w:rsidR="00436C6F" w:rsidRPr="00254C81" w:rsidRDefault="00436C6F">
      <w:pPr>
        <w:pStyle w:val="FootnoteText"/>
        <w:rPr>
          <w:rFonts w:ascii="Times New Roman" w:hAnsi="Times New Roman" w:cs="Times New Roman"/>
        </w:rPr>
      </w:pPr>
      <w:r w:rsidRPr="00254C81">
        <w:rPr>
          <w:rStyle w:val="FootnoteReference"/>
          <w:rFonts w:ascii="Times New Roman" w:hAnsi="Times New Roman" w:cs="Times New Roman"/>
        </w:rPr>
        <w:footnoteRef/>
      </w:r>
      <w:r w:rsidRPr="00254C81">
        <w:rPr>
          <w:rFonts w:ascii="Times New Roman" w:hAnsi="Times New Roman" w:cs="Times New Roman"/>
        </w:rPr>
        <w:t xml:space="preserve"> The state of </w:t>
      </w:r>
      <w:proofErr w:type="gramStart"/>
      <w:r w:rsidRPr="00254C81">
        <w:rPr>
          <w:rFonts w:ascii="Times New Roman" w:hAnsi="Times New Roman" w:cs="Times New Roman"/>
        </w:rPr>
        <w:t>Hawai</w:t>
      </w:r>
      <w:r w:rsidR="00F93DB3" w:rsidRPr="00254C81">
        <w:rPr>
          <w:rFonts w:ascii="Times New Roman" w:hAnsi="Times New Roman" w:cs="Times New Roman"/>
        </w:rPr>
        <w:t>‘</w:t>
      </w:r>
      <w:proofErr w:type="gramEnd"/>
      <w:r w:rsidRPr="00254C81">
        <w:rPr>
          <w:rFonts w:ascii="Times New Roman" w:hAnsi="Times New Roman" w:cs="Times New Roman"/>
        </w:rPr>
        <w:t xml:space="preserve">i includes a group of volcanic islands in the Pacific </w:t>
      </w:r>
      <w:r w:rsidR="00D678D3" w:rsidRPr="00254C81">
        <w:rPr>
          <w:rFonts w:ascii="Times New Roman" w:hAnsi="Times New Roman" w:cs="Times New Roman"/>
        </w:rPr>
        <w:t>Ocean, more than 3,000km from the U.S. mainland.</w:t>
      </w:r>
    </w:p>
  </w:footnote>
</w:footnotes>
</file>

<file path=word/intelligence2.xml><?xml version="1.0" encoding="utf-8"?>
<int2:intelligence xmlns:int2="http://schemas.microsoft.com/office/intelligence/2020/intelligence" xmlns:oel="http://schemas.microsoft.com/office/2019/extlst">
  <int2:observations>
    <int2:textHash int2:hashCode="M4i6Oc08yNTCHS" int2:id="3ASjnryh">
      <int2:state int2:value="Rejected" int2:type="AugLoop_Text_Critique"/>
    </int2:textHash>
    <int2:textHash int2:hashCode="HSZmHAP0pzqYpC" int2:id="7gQxfNPh">
      <int2:state int2:value="Rejected" int2:type="AugLoop_Text_Critique"/>
    </int2:textHash>
    <int2:textHash int2:hashCode="AKyMcnavo9o5Ht" int2:id="RN4EZEal">
      <int2:state int2:value="Rejected" int2:type="AugLoop_Text_Critique"/>
    </int2:textHash>
    <int2:textHash int2:hashCode="9c1+W7DEmoBNmp" int2:id="ZQpa82tE">
      <int2:state int2:value="Rejected" int2:type="AugLoop_Text_Critique"/>
    </int2:textHash>
    <int2:textHash int2:hashCode="/vPc1zugH5oFgP" int2:id="k1Zdaj6E">
      <int2:state int2:value="Rejected" int2:type="AugLoop_Text_Critique"/>
    </int2:textHash>
    <int2:textHash int2:hashCode="IQ9jbrMzn7Y1B6" int2:id="mWIZPVEH">
      <int2:state int2:value="Rejected" int2:type="AugLoop_Text_Critique"/>
    </int2:textHash>
    <int2:bookmark int2:bookmarkName="_Int_rURLfYWL" int2:invalidationBookmarkName="" int2:hashCode="RFzS/TJzlivfCU" int2:id="C4C2aGu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0161E"/>
    <w:multiLevelType w:val="hybridMultilevel"/>
    <w:tmpl w:val="C9C2990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96B61"/>
    <w:multiLevelType w:val="hybridMultilevel"/>
    <w:tmpl w:val="136C9128"/>
    <w:lvl w:ilvl="0" w:tplc="C832BD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322F5"/>
    <w:multiLevelType w:val="hybridMultilevel"/>
    <w:tmpl w:val="039481C0"/>
    <w:lvl w:ilvl="0" w:tplc="134CAC86">
      <w:start w:val="1"/>
      <w:numFmt w:val="decimal"/>
      <w:lvlText w:val="%1)"/>
      <w:lvlJc w:val="left"/>
      <w:pPr>
        <w:ind w:left="720" w:hanging="360"/>
      </w:pPr>
    </w:lvl>
    <w:lvl w:ilvl="1" w:tplc="3D6499CA">
      <w:start w:val="1"/>
      <w:numFmt w:val="lowerLetter"/>
      <w:lvlText w:val="%2."/>
      <w:lvlJc w:val="left"/>
      <w:pPr>
        <w:ind w:left="1440" w:hanging="360"/>
      </w:pPr>
    </w:lvl>
    <w:lvl w:ilvl="2" w:tplc="5F0CCE68">
      <w:start w:val="1"/>
      <w:numFmt w:val="lowerRoman"/>
      <w:lvlText w:val="%3."/>
      <w:lvlJc w:val="right"/>
      <w:pPr>
        <w:ind w:left="2160" w:hanging="180"/>
      </w:pPr>
    </w:lvl>
    <w:lvl w:ilvl="3" w:tplc="EDAC6556">
      <w:start w:val="1"/>
      <w:numFmt w:val="decimal"/>
      <w:lvlText w:val="%4."/>
      <w:lvlJc w:val="left"/>
      <w:pPr>
        <w:ind w:left="2880" w:hanging="360"/>
      </w:pPr>
    </w:lvl>
    <w:lvl w:ilvl="4" w:tplc="2F16D91C">
      <w:start w:val="1"/>
      <w:numFmt w:val="lowerLetter"/>
      <w:lvlText w:val="%5."/>
      <w:lvlJc w:val="left"/>
      <w:pPr>
        <w:ind w:left="3600" w:hanging="360"/>
      </w:pPr>
    </w:lvl>
    <w:lvl w:ilvl="5" w:tplc="A69C4C92">
      <w:start w:val="1"/>
      <w:numFmt w:val="lowerRoman"/>
      <w:lvlText w:val="%6."/>
      <w:lvlJc w:val="right"/>
      <w:pPr>
        <w:ind w:left="4320" w:hanging="180"/>
      </w:pPr>
    </w:lvl>
    <w:lvl w:ilvl="6" w:tplc="D460133A">
      <w:start w:val="1"/>
      <w:numFmt w:val="decimal"/>
      <w:lvlText w:val="%7."/>
      <w:lvlJc w:val="left"/>
      <w:pPr>
        <w:ind w:left="5040" w:hanging="360"/>
      </w:pPr>
    </w:lvl>
    <w:lvl w:ilvl="7" w:tplc="F0348BAE">
      <w:start w:val="1"/>
      <w:numFmt w:val="lowerLetter"/>
      <w:lvlText w:val="%8."/>
      <w:lvlJc w:val="left"/>
      <w:pPr>
        <w:ind w:left="5760" w:hanging="360"/>
      </w:pPr>
    </w:lvl>
    <w:lvl w:ilvl="8" w:tplc="02C81E04">
      <w:start w:val="1"/>
      <w:numFmt w:val="lowerRoman"/>
      <w:lvlText w:val="%9."/>
      <w:lvlJc w:val="right"/>
      <w:pPr>
        <w:ind w:left="6480" w:hanging="180"/>
      </w:pPr>
    </w:lvl>
  </w:abstractNum>
  <w:abstractNum w:abstractNumId="3" w15:restartNumberingAfterBreak="0">
    <w:nsid w:val="16160C16"/>
    <w:multiLevelType w:val="hybridMultilevel"/>
    <w:tmpl w:val="2E027B1A"/>
    <w:lvl w:ilvl="0" w:tplc="615C64E8">
      <w:start w:val="1"/>
      <w:numFmt w:val="upperRoman"/>
      <w:lvlText w:val="%1."/>
      <w:lvlJc w:val="right"/>
      <w:pPr>
        <w:ind w:left="720" w:hanging="360"/>
      </w:pPr>
      <w:rPr>
        <w:rFonts w:hint="default"/>
      </w:rPr>
    </w:lvl>
    <w:lvl w:ilvl="1" w:tplc="04090011">
      <w:start w:val="1"/>
      <w:numFmt w:val="decimal"/>
      <w:lvlText w:val="%2)"/>
      <w:lvlJc w:val="left"/>
      <w:pPr>
        <w:ind w:left="1440" w:hanging="360"/>
      </w:pPr>
      <w:rPr>
        <w:rFonts w:hint="default"/>
      </w:rPr>
    </w:lvl>
    <w:lvl w:ilvl="2" w:tplc="0409001B">
      <w:start w:val="1"/>
      <w:numFmt w:val="lowerRoman"/>
      <w:lvlText w:val="%3."/>
      <w:lvlJc w:val="right"/>
      <w:pPr>
        <w:ind w:left="2340" w:hanging="360"/>
      </w:pPr>
    </w:lvl>
    <w:lvl w:ilvl="3" w:tplc="41BE7F6A">
      <w:start w:val="3"/>
      <w:numFmt w:val="decimal"/>
      <w:lvlText w:val="%4."/>
      <w:lvlJc w:val="left"/>
      <w:pPr>
        <w:ind w:left="2880" w:hanging="360"/>
      </w:pPr>
      <w:rPr>
        <w:rFonts w:hint="default"/>
      </w:rPr>
    </w:lvl>
    <w:lvl w:ilvl="4" w:tplc="5C467944">
      <w:start w:val="3"/>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962FC4"/>
    <w:multiLevelType w:val="hybridMultilevel"/>
    <w:tmpl w:val="8F3683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6B6B3D"/>
    <w:multiLevelType w:val="multilevel"/>
    <w:tmpl w:val="AD10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444AE"/>
    <w:multiLevelType w:val="hybridMultilevel"/>
    <w:tmpl w:val="0F0EF2CA"/>
    <w:lvl w:ilvl="0" w:tplc="7996E83C">
      <w:start w:val="1"/>
      <w:numFmt w:val="lowerLetter"/>
      <w:lvlText w:val="%1)"/>
      <w:lvlJc w:val="left"/>
      <w:pPr>
        <w:ind w:left="1080" w:hanging="360"/>
      </w:pPr>
      <w:rPr>
        <w:rFonts w:hint="default"/>
      </w:rPr>
    </w:lvl>
    <w:lvl w:ilvl="1" w:tplc="0409001B">
      <w:start w:val="1"/>
      <w:numFmt w:val="lowerRoman"/>
      <w:lvlText w:val="%2."/>
      <w:lvlJc w:val="right"/>
      <w:pPr>
        <w:ind w:left="288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3B3FA2"/>
    <w:multiLevelType w:val="hybridMultilevel"/>
    <w:tmpl w:val="D75A15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325AB"/>
    <w:multiLevelType w:val="multilevel"/>
    <w:tmpl w:val="9CE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03E46"/>
    <w:multiLevelType w:val="hybridMultilevel"/>
    <w:tmpl w:val="BED695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2D4045"/>
    <w:multiLevelType w:val="hybridMultilevel"/>
    <w:tmpl w:val="2E304DFC"/>
    <w:lvl w:ilvl="0" w:tplc="FFFFFFFF">
      <w:start w:val="1"/>
      <w:numFmt w:val="upperRoman"/>
      <w:lvlText w:val="%1."/>
      <w:lvlJc w:val="right"/>
      <w:pPr>
        <w:ind w:left="720" w:hanging="360"/>
      </w:pPr>
      <w:rPr>
        <w:rFonts w:hint="default"/>
      </w:rPr>
    </w:lvl>
    <w:lvl w:ilvl="1" w:tplc="FFFFFFFF">
      <w:start w:val="1"/>
      <w:numFmt w:val="decimal"/>
      <w:lvlText w:val="%2)"/>
      <w:lvlJc w:val="left"/>
      <w:pPr>
        <w:ind w:left="1440" w:hanging="360"/>
      </w:pPr>
      <w:rPr>
        <w:rFonts w:hint="default"/>
      </w:rPr>
    </w:lvl>
    <w:lvl w:ilvl="2" w:tplc="04090019">
      <w:start w:val="1"/>
      <w:numFmt w:val="lowerLetter"/>
      <w:lvlText w:val="%3."/>
      <w:lvlJc w:val="left"/>
      <w:pPr>
        <w:ind w:left="2340" w:hanging="360"/>
      </w:pPr>
    </w:lvl>
    <w:lvl w:ilvl="3" w:tplc="FFFFFFFF">
      <w:start w:val="3"/>
      <w:numFmt w:val="decimal"/>
      <w:lvlText w:val="%4."/>
      <w:lvlJc w:val="left"/>
      <w:pPr>
        <w:ind w:left="2880" w:hanging="360"/>
      </w:pPr>
      <w:rPr>
        <w:rFonts w:hint="default"/>
      </w:rPr>
    </w:lvl>
    <w:lvl w:ilvl="4" w:tplc="FFFFFFFF">
      <w:start w:val="3"/>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6696FD3"/>
    <w:multiLevelType w:val="hybridMultilevel"/>
    <w:tmpl w:val="3918A406"/>
    <w:lvl w:ilvl="0" w:tplc="FFFFFFFF">
      <w:start w:val="1"/>
      <w:numFmt w:val="upperRoman"/>
      <w:lvlText w:val="%1."/>
      <w:lvlJc w:val="right"/>
      <w:pPr>
        <w:ind w:left="720" w:hanging="360"/>
      </w:pPr>
      <w:rPr>
        <w:rFonts w:hint="default"/>
      </w:rPr>
    </w:lvl>
    <w:lvl w:ilvl="1" w:tplc="FFFFFFFF">
      <w:start w:val="1"/>
      <w:numFmt w:val="decimal"/>
      <w:lvlText w:val="%2)"/>
      <w:lvlJc w:val="left"/>
      <w:pPr>
        <w:ind w:left="1440" w:hanging="360"/>
      </w:pPr>
      <w:rPr>
        <w:rFonts w:hint="default"/>
      </w:rPr>
    </w:lvl>
    <w:lvl w:ilvl="2" w:tplc="04090019">
      <w:start w:val="1"/>
      <w:numFmt w:val="lowerLetter"/>
      <w:lvlText w:val="%3."/>
      <w:lvlJc w:val="left"/>
      <w:pPr>
        <w:ind w:left="2340" w:hanging="360"/>
      </w:pPr>
    </w:lvl>
    <w:lvl w:ilvl="3" w:tplc="FFFFFFFF">
      <w:start w:val="3"/>
      <w:numFmt w:val="decimal"/>
      <w:lvlText w:val="%4."/>
      <w:lvlJc w:val="left"/>
      <w:pPr>
        <w:ind w:left="2880" w:hanging="360"/>
      </w:pPr>
      <w:rPr>
        <w:rFonts w:hint="default"/>
      </w:rPr>
    </w:lvl>
    <w:lvl w:ilvl="4" w:tplc="FFFFFFFF">
      <w:start w:val="3"/>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8370B7"/>
    <w:multiLevelType w:val="multilevel"/>
    <w:tmpl w:val="C616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482491"/>
    <w:multiLevelType w:val="hybridMultilevel"/>
    <w:tmpl w:val="8CA885CA"/>
    <w:lvl w:ilvl="0" w:tplc="3938808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536412"/>
    <w:multiLevelType w:val="hybridMultilevel"/>
    <w:tmpl w:val="6E401348"/>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3"/>
      <w:numFmt w:val="decimal"/>
      <w:lvlText w:val="%4."/>
      <w:lvlJc w:val="left"/>
      <w:pPr>
        <w:ind w:left="2880" w:hanging="360"/>
      </w:pPr>
      <w:rPr>
        <w:rFonts w:hint="default"/>
      </w:rPr>
    </w:lvl>
    <w:lvl w:ilvl="4" w:tplc="FFFFFFFF">
      <w:start w:val="3"/>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6E72FE"/>
    <w:multiLevelType w:val="hybridMultilevel"/>
    <w:tmpl w:val="5756040E"/>
    <w:lvl w:ilvl="0" w:tplc="FFFFFFFF">
      <w:start w:val="1"/>
      <w:numFmt w:val="upperRoman"/>
      <w:lvlText w:val="%1."/>
      <w:lvlJc w:val="right"/>
      <w:pPr>
        <w:ind w:left="720" w:hanging="360"/>
      </w:pPr>
      <w:rPr>
        <w:rFonts w:hint="default"/>
      </w:rPr>
    </w:lvl>
    <w:lvl w:ilvl="1" w:tplc="FFFFFFFF">
      <w:start w:val="1"/>
      <w:numFmt w:val="decimal"/>
      <w:lvlText w:val="%2)"/>
      <w:lvlJc w:val="left"/>
      <w:pPr>
        <w:ind w:left="1440" w:hanging="360"/>
      </w:pPr>
      <w:rPr>
        <w:rFonts w:hint="default"/>
      </w:rPr>
    </w:lvl>
    <w:lvl w:ilvl="2" w:tplc="04090019">
      <w:start w:val="1"/>
      <w:numFmt w:val="lowerLetter"/>
      <w:lvlText w:val="%3."/>
      <w:lvlJc w:val="left"/>
      <w:pPr>
        <w:ind w:left="2340" w:hanging="360"/>
      </w:pPr>
    </w:lvl>
    <w:lvl w:ilvl="3" w:tplc="FFFFFFFF">
      <w:start w:val="3"/>
      <w:numFmt w:val="decimal"/>
      <w:lvlText w:val="%4."/>
      <w:lvlJc w:val="left"/>
      <w:pPr>
        <w:ind w:left="2880" w:hanging="360"/>
      </w:pPr>
      <w:rPr>
        <w:rFonts w:hint="default"/>
      </w:rPr>
    </w:lvl>
    <w:lvl w:ilvl="4" w:tplc="FFFFFFFF">
      <w:start w:val="3"/>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851B26"/>
    <w:multiLevelType w:val="hybridMultilevel"/>
    <w:tmpl w:val="DCC05C8A"/>
    <w:lvl w:ilvl="0" w:tplc="FFFFFFFF">
      <w:start w:val="1"/>
      <w:numFmt w:val="upperRoman"/>
      <w:lvlText w:val="%1."/>
      <w:lvlJc w:val="right"/>
      <w:pPr>
        <w:ind w:left="720" w:hanging="360"/>
      </w:pPr>
      <w:rPr>
        <w:rFonts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lvl>
    <w:lvl w:ilvl="3" w:tplc="0409001B">
      <w:start w:val="1"/>
      <w:numFmt w:val="lowerRoman"/>
      <w:lvlText w:val="%4."/>
      <w:lvlJc w:val="right"/>
      <w:pPr>
        <w:ind w:left="2880" w:hanging="360"/>
      </w:pPr>
    </w:lvl>
    <w:lvl w:ilvl="4" w:tplc="FFFFFFFF">
      <w:start w:val="3"/>
      <w:numFmt w:val="upp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6625CA"/>
    <w:multiLevelType w:val="hybridMultilevel"/>
    <w:tmpl w:val="B002E04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6B3D69"/>
    <w:multiLevelType w:val="hybridMultilevel"/>
    <w:tmpl w:val="F440E5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D12E42"/>
    <w:multiLevelType w:val="hybridMultilevel"/>
    <w:tmpl w:val="FFFFFFFF"/>
    <w:lvl w:ilvl="0" w:tplc="3BD49F3A">
      <w:start w:val="1"/>
      <w:numFmt w:val="upperRoman"/>
      <w:lvlText w:val="%1."/>
      <w:lvlJc w:val="right"/>
      <w:pPr>
        <w:ind w:left="720" w:hanging="360"/>
      </w:pPr>
    </w:lvl>
    <w:lvl w:ilvl="1" w:tplc="19809006">
      <w:start w:val="1"/>
      <w:numFmt w:val="lowerLetter"/>
      <w:lvlText w:val="%2."/>
      <w:lvlJc w:val="left"/>
      <w:pPr>
        <w:ind w:left="1440" w:hanging="360"/>
      </w:pPr>
    </w:lvl>
    <w:lvl w:ilvl="2" w:tplc="A9AA5804">
      <w:start w:val="1"/>
      <w:numFmt w:val="lowerRoman"/>
      <w:lvlText w:val="%3."/>
      <w:lvlJc w:val="right"/>
      <w:pPr>
        <w:ind w:left="2160" w:hanging="180"/>
      </w:pPr>
    </w:lvl>
    <w:lvl w:ilvl="3" w:tplc="07604BFA">
      <w:start w:val="1"/>
      <w:numFmt w:val="decimal"/>
      <w:lvlText w:val="%4."/>
      <w:lvlJc w:val="left"/>
      <w:pPr>
        <w:ind w:left="2880" w:hanging="360"/>
      </w:pPr>
    </w:lvl>
    <w:lvl w:ilvl="4" w:tplc="20420DA8">
      <w:start w:val="1"/>
      <w:numFmt w:val="lowerLetter"/>
      <w:lvlText w:val="%5."/>
      <w:lvlJc w:val="left"/>
      <w:pPr>
        <w:ind w:left="3600" w:hanging="360"/>
      </w:pPr>
    </w:lvl>
    <w:lvl w:ilvl="5" w:tplc="4F26FC1E">
      <w:start w:val="1"/>
      <w:numFmt w:val="lowerRoman"/>
      <w:lvlText w:val="%6."/>
      <w:lvlJc w:val="right"/>
      <w:pPr>
        <w:ind w:left="4320" w:hanging="180"/>
      </w:pPr>
    </w:lvl>
    <w:lvl w:ilvl="6" w:tplc="CB341B9A">
      <w:start w:val="1"/>
      <w:numFmt w:val="decimal"/>
      <w:lvlText w:val="%7."/>
      <w:lvlJc w:val="left"/>
      <w:pPr>
        <w:ind w:left="5040" w:hanging="360"/>
      </w:pPr>
    </w:lvl>
    <w:lvl w:ilvl="7" w:tplc="44C477F8">
      <w:start w:val="1"/>
      <w:numFmt w:val="lowerLetter"/>
      <w:lvlText w:val="%8."/>
      <w:lvlJc w:val="left"/>
      <w:pPr>
        <w:ind w:left="5760" w:hanging="360"/>
      </w:pPr>
    </w:lvl>
    <w:lvl w:ilvl="8" w:tplc="C2F49500">
      <w:start w:val="1"/>
      <w:numFmt w:val="lowerRoman"/>
      <w:lvlText w:val="%9."/>
      <w:lvlJc w:val="right"/>
      <w:pPr>
        <w:ind w:left="6480" w:hanging="180"/>
      </w:pPr>
    </w:lvl>
  </w:abstractNum>
  <w:abstractNum w:abstractNumId="20" w15:restartNumberingAfterBreak="0">
    <w:nsid w:val="74425FC5"/>
    <w:multiLevelType w:val="multilevel"/>
    <w:tmpl w:val="AE8E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144641">
    <w:abstractNumId w:val="19"/>
  </w:num>
  <w:num w:numId="2" w16cid:durableId="929042072">
    <w:abstractNumId w:val="13"/>
  </w:num>
  <w:num w:numId="3" w16cid:durableId="935213631">
    <w:abstractNumId w:val="17"/>
  </w:num>
  <w:num w:numId="4" w16cid:durableId="1548446809">
    <w:abstractNumId w:val="1"/>
  </w:num>
  <w:num w:numId="5" w16cid:durableId="1333724125">
    <w:abstractNumId w:val="4"/>
  </w:num>
  <w:num w:numId="6" w16cid:durableId="1963032301">
    <w:abstractNumId w:val="3"/>
  </w:num>
  <w:num w:numId="7" w16cid:durableId="933636538">
    <w:abstractNumId w:val="18"/>
  </w:num>
  <w:num w:numId="8" w16cid:durableId="2092005041">
    <w:abstractNumId w:val="20"/>
  </w:num>
  <w:num w:numId="9" w16cid:durableId="1378312465">
    <w:abstractNumId w:val="8"/>
  </w:num>
  <w:num w:numId="10" w16cid:durableId="1505319476">
    <w:abstractNumId w:val="12"/>
  </w:num>
  <w:num w:numId="11" w16cid:durableId="1110976083">
    <w:abstractNumId w:val="0"/>
  </w:num>
  <w:num w:numId="12" w16cid:durableId="1802381472">
    <w:abstractNumId w:val="9"/>
  </w:num>
  <w:num w:numId="13" w16cid:durableId="1029993023">
    <w:abstractNumId w:val="6"/>
  </w:num>
  <w:num w:numId="14" w16cid:durableId="1636596253">
    <w:abstractNumId w:val="7"/>
  </w:num>
  <w:num w:numId="15" w16cid:durableId="1334410454">
    <w:abstractNumId w:val="14"/>
  </w:num>
  <w:num w:numId="16" w16cid:durableId="719597437">
    <w:abstractNumId w:val="5"/>
  </w:num>
  <w:num w:numId="17" w16cid:durableId="945697748">
    <w:abstractNumId w:val="11"/>
  </w:num>
  <w:num w:numId="18" w16cid:durableId="1595430677">
    <w:abstractNumId w:val="10"/>
  </w:num>
  <w:num w:numId="19" w16cid:durableId="1227914752">
    <w:abstractNumId w:val="15"/>
  </w:num>
  <w:num w:numId="20" w16cid:durableId="789006913">
    <w:abstractNumId w:val="16"/>
  </w:num>
  <w:num w:numId="21" w16cid:durableId="379014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numFmt w:val="lowerRoman"/>
    <w:footnote w:id="-1"/>
    <w:footnote w:id="0"/>
    <w:footnote w:id="1"/>
  </w:footnotePr>
  <w:endnotePr>
    <w:numFmt w:val="decimal"/>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97D1C"/>
    <w:rsid w:val="00000CBB"/>
    <w:rsid w:val="00000E8A"/>
    <w:rsid w:val="000011B1"/>
    <w:rsid w:val="00001A04"/>
    <w:rsid w:val="00001DF9"/>
    <w:rsid w:val="00001E95"/>
    <w:rsid w:val="00002E5D"/>
    <w:rsid w:val="0000319C"/>
    <w:rsid w:val="0000347C"/>
    <w:rsid w:val="00003C80"/>
    <w:rsid w:val="00003F49"/>
    <w:rsid w:val="00003FE4"/>
    <w:rsid w:val="000045D0"/>
    <w:rsid w:val="000046BE"/>
    <w:rsid w:val="00004814"/>
    <w:rsid w:val="0000481C"/>
    <w:rsid w:val="0000487D"/>
    <w:rsid w:val="00004927"/>
    <w:rsid w:val="00004BDB"/>
    <w:rsid w:val="00004C54"/>
    <w:rsid w:val="00004CF3"/>
    <w:rsid w:val="00004EB3"/>
    <w:rsid w:val="000051B5"/>
    <w:rsid w:val="0000607E"/>
    <w:rsid w:val="0000614E"/>
    <w:rsid w:val="000062CD"/>
    <w:rsid w:val="000062E2"/>
    <w:rsid w:val="000063BD"/>
    <w:rsid w:val="000066BB"/>
    <w:rsid w:val="0000674C"/>
    <w:rsid w:val="00006859"/>
    <w:rsid w:val="00006A69"/>
    <w:rsid w:val="00006F5A"/>
    <w:rsid w:val="00006F7F"/>
    <w:rsid w:val="00006FD1"/>
    <w:rsid w:val="0000714D"/>
    <w:rsid w:val="0000719E"/>
    <w:rsid w:val="00007491"/>
    <w:rsid w:val="0001002E"/>
    <w:rsid w:val="000108A2"/>
    <w:rsid w:val="00011105"/>
    <w:rsid w:val="0001135F"/>
    <w:rsid w:val="00011A67"/>
    <w:rsid w:val="00011CA9"/>
    <w:rsid w:val="00011F93"/>
    <w:rsid w:val="0001207D"/>
    <w:rsid w:val="000124EA"/>
    <w:rsid w:val="00012A03"/>
    <w:rsid w:val="00012CED"/>
    <w:rsid w:val="0001356B"/>
    <w:rsid w:val="000136D7"/>
    <w:rsid w:val="0001397C"/>
    <w:rsid w:val="00013A98"/>
    <w:rsid w:val="00013AB6"/>
    <w:rsid w:val="0001439F"/>
    <w:rsid w:val="00014AB2"/>
    <w:rsid w:val="00014B9C"/>
    <w:rsid w:val="000157E6"/>
    <w:rsid w:val="0001651B"/>
    <w:rsid w:val="00016917"/>
    <w:rsid w:val="00016918"/>
    <w:rsid w:val="00016993"/>
    <w:rsid w:val="00017097"/>
    <w:rsid w:val="00017E89"/>
    <w:rsid w:val="00017ED3"/>
    <w:rsid w:val="0002016E"/>
    <w:rsid w:val="000202A1"/>
    <w:rsid w:val="00020354"/>
    <w:rsid w:val="0002089D"/>
    <w:rsid w:val="00020C82"/>
    <w:rsid w:val="00020D3D"/>
    <w:rsid w:val="000213C1"/>
    <w:rsid w:val="0002154C"/>
    <w:rsid w:val="000217D2"/>
    <w:rsid w:val="00021D21"/>
    <w:rsid w:val="000220C0"/>
    <w:rsid w:val="000222AC"/>
    <w:rsid w:val="00022641"/>
    <w:rsid w:val="00022E84"/>
    <w:rsid w:val="00022F93"/>
    <w:rsid w:val="000230D5"/>
    <w:rsid w:val="00023287"/>
    <w:rsid w:val="00024761"/>
    <w:rsid w:val="00024768"/>
    <w:rsid w:val="0002533F"/>
    <w:rsid w:val="000256D3"/>
    <w:rsid w:val="00025C0A"/>
    <w:rsid w:val="00025F21"/>
    <w:rsid w:val="000263CD"/>
    <w:rsid w:val="000263F6"/>
    <w:rsid w:val="00026460"/>
    <w:rsid w:val="0002655D"/>
    <w:rsid w:val="000265DE"/>
    <w:rsid w:val="00026D1C"/>
    <w:rsid w:val="00027936"/>
    <w:rsid w:val="00027973"/>
    <w:rsid w:val="00027B6F"/>
    <w:rsid w:val="00027D98"/>
    <w:rsid w:val="00027F9A"/>
    <w:rsid w:val="00030C2C"/>
    <w:rsid w:val="00030D70"/>
    <w:rsid w:val="00032A7C"/>
    <w:rsid w:val="000331DA"/>
    <w:rsid w:val="000332FD"/>
    <w:rsid w:val="00034DBC"/>
    <w:rsid w:val="00034EBD"/>
    <w:rsid w:val="000353A9"/>
    <w:rsid w:val="000355D2"/>
    <w:rsid w:val="0003580F"/>
    <w:rsid w:val="00035C4B"/>
    <w:rsid w:val="00035D84"/>
    <w:rsid w:val="00035FCC"/>
    <w:rsid w:val="000365D5"/>
    <w:rsid w:val="000365F4"/>
    <w:rsid w:val="0003710C"/>
    <w:rsid w:val="0003714B"/>
    <w:rsid w:val="00037D2F"/>
    <w:rsid w:val="00037D6C"/>
    <w:rsid w:val="00037F9E"/>
    <w:rsid w:val="000404D4"/>
    <w:rsid w:val="00040BB4"/>
    <w:rsid w:val="00040E80"/>
    <w:rsid w:val="000413C6"/>
    <w:rsid w:val="0004155B"/>
    <w:rsid w:val="000415F9"/>
    <w:rsid w:val="00041C9A"/>
    <w:rsid w:val="00041E1C"/>
    <w:rsid w:val="000421A7"/>
    <w:rsid w:val="0004226F"/>
    <w:rsid w:val="00042C59"/>
    <w:rsid w:val="00042F33"/>
    <w:rsid w:val="000436C6"/>
    <w:rsid w:val="00043CB0"/>
    <w:rsid w:val="00044027"/>
    <w:rsid w:val="00044220"/>
    <w:rsid w:val="000443FA"/>
    <w:rsid w:val="00044451"/>
    <w:rsid w:val="00045055"/>
    <w:rsid w:val="00045596"/>
    <w:rsid w:val="00045AB8"/>
    <w:rsid w:val="00045C3C"/>
    <w:rsid w:val="00045E44"/>
    <w:rsid w:val="000465E7"/>
    <w:rsid w:val="000468D6"/>
    <w:rsid w:val="00046905"/>
    <w:rsid w:val="00046A19"/>
    <w:rsid w:val="00046F42"/>
    <w:rsid w:val="00047711"/>
    <w:rsid w:val="00050008"/>
    <w:rsid w:val="00050234"/>
    <w:rsid w:val="000503B3"/>
    <w:rsid w:val="0005073E"/>
    <w:rsid w:val="000512AA"/>
    <w:rsid w:val="00051DF3"/>
    <w:rsid w:val="00051EA0"/>
    <w:rsid w:val="00053282"/>
    <w:rsid w:val="00053438"/>
    <w:rsid w:val="00053E50"/>
    <w:rsid w:val="000543F3"/>
    <w:rsid w:val="0005492B"/>
    <w:rsid w:val="000549A7"/>
    <w:rsid w:val="00054C5F"/>
    <w:rsid w:val="00054FBD"/>
    <w:rsid w:val="00055028"/>
    <w:rsid w:val="000552B8"/>
    <w:rsid w:val="000559B3"/>
    <w:rsid w:val="00055FD0"/>
    <w:rsid w:val="00056385"/>
    <w:rsid w:val="0005675A"/>
    <w:rsid w:val="00056E5B"/>
    <w:rsid w:val="00057310"/>
    <w:rsid w:val="00057ABB"/>
    <w:rsid w:val="00057D73"/>
    <w:rsid w:val="000602DE"/>
    <w:rsid w:val="000606A6"/>
    <w:rsid w:val="00060D19"/>
    <w:rsid w:val="00060FA1"/>
    <w:rsid w:val="000612D6"/>
    <w:rsid w:val="000612DC"/>
    <w:rsid w:val="00061355"/>
    <w:rsid w:val="00061BE0"/>
    <w:rsid w:val="00061CA7"/>
    <w:rsid w:val="00061E6C"/>
    <w:rsid w:val="0006201F"/>
    <w:rsid w:val="0006286A"/>
    <w:rsid w:val="00062A6F"/>
    <w:rsid w:val="00062BCB"/>
    <w:rsid w:val="00062E5F"/>
    <w:rsid w:val="000638C9"/>
    <w:rsid w:val="000650C9"/>
    <w:rsid w:val="000654BC"/>
    <w:rsid w:val="0006602B"/>
    <w:rsid w:val="00066034"/>
    <w:rsid w:val="0006607C"/>
    <w:rsid w:val="000660D9"/>
    <w:rsid w:val="00066839"/>
    <w:rsid w:val="00066AD0"/>
    <w:rsid w:val="00066E4B"/>
    <w:rsid w:val="00066EF1"/>
    <w:rsid w:val="000675D4"/>
    <w:rsid w:val="00067706"/>
    <w:rsid w:val="000713DC"/>
    <w:rsid w:val="000719AC"/>
    <w:rsid w:val="00071A29"/>
    <w:rsid w:val="00071C77"/>
    <w:rsid w:val="0007283A"/>
    <w:rsid w:val="00072E53"/>
    <w:rsid w:val="00073066"/>
    <w:rsid w:val="0007321F"/>
    <w:rsid w:val="000732C5"/>
    <w:rsid w:val="00073CEF"/>
    <w:rsid w:val="00073D00"/>
    <w:rsid w:val="00074237"/>
    <w:rsid w:val="00074272"/>
    <w:rsid w:val="0007483D"/>
    <w:rsid w:val="00074C73"/>
    <w:rsid w:val="000756DC"/>
    <w:rsid w:val="00075960"/>
    <w:rsid w:val="00075CCA"/>
    <w:rsid w:val="00075EF4"/>
    <w:rsid w:val="000767D1"/>
    <w:rsid w:val="00076C5C"/>
    <w:rsid w:val="00076F46"/>
    <w:rsid w:val="0007711A"/>
    <w:rsid w:val="00077159"/>
    <w:rsid w:val="00077D43"/>
    <w:rsid w:val="00080AC9"/>
    <w:rsid w:val="00080FEC"/>
    <w:rsid w:val="00081504"/>
    <w:rsid w:val="00081769"/>
    <w:rsid w:val="00081CD7"/>
    <w:rsid w:val="00081F8A"/>
    <w:rsid w:val="0008219D"/>
    <w:rsid w:val="000821ED"/>
    <w:rsid w:val="00082611"/>
    <w:rsid w:val="00082E92"/>
    <w:rsid w:val="00083B84"/>
    <w:rsid w:val="00083CB3"/>
    <w:rsid w:val="00083F64"/>
    <w:rsid w:val="0008420E"/>
    <w:rsid w:val="0008427C"/>
    <w:rsid w:val="000845C3"/>
    <w:rsid w:val="00084AEC"/>
    <w:rsid w:val="00085449"/>
    <w:rsid w:val="00085BFD"/>
    <w:rsid w:val="00085E66"/>
    <w:rsid w:val="00085F46"/>
    <w:rsid w:val="000860E9"/>
    <w:rsid w:val="00086369"/>
    <w:rsid w:val="000865D9"/>
    <w:rsid w:val="00086F42"/>
    <w:rsid w:val="0008798F"/>
    <w:rsid w:val="00087AB0"/>
    <w:rsid w:val="00087B73"/>
    <w:rsid w:val="00087B9A"/>
    <w:rsid w:val="000901EE"/>
    <w:rsid w:val="00090551"/>
    <w:rsid w:val="000907FD"/>
    <w:rsid w:val="0009082F"/>
    <w:rsid w:val="0009119C"/>
    <w:rsid w:val="00091214"/>
    <w:rsid w:val="000912A7"/>
    <w:rsid w:val="000918AF"/>
    <w:rsid w:val="00091DC5"/>
    <w:rsid w:val="000920AF"/>
    <w:rsid w:val="00092526"/>
    <w:rsid w:val="0009261D"/>
    <w:rsid w:val="00092B9D"/>
    <w:rsid w:val="00093325"/>
    <w:rsid w:val="00093493"/>
    <w:rsid w:val="0009385E"/>
    <w:rsid w:val="0009393A"/>
    <w:rsid w:val="00093CCC"/>
    <w:rsid w:val="00094A07"/>
    <w:rsid w:val="00095366"/>
    <w:rsid w:val="000954FF"/>
    <w:rsid w:val="000959C9"/>
    <w:rsid w:val="00095A61"/>
    <w:rsid w:val="00095B0B"/>
    <w:rsid w:val="0009605F"/>
    <w:rsid w:val="00096328"/>
    <w:rsid w:val="000977DD"/>
    <w:rsid w:val="000A0D63"/>
    <w:rsid w:val="000A1549"/>
    <w:rsid w:val="000A1564"/>
    <w:rsid w:val="000A1871"/>
    <w:rsid w:val="000A1F5D"/>
    <w:rsid w:val="000A1FFF"/>
    <w:rsid w:val="000A2469"/>
    <w:rsid w:val="000A29C5"/>
    <w:rsid w:val="000A2A24"/>
    <w:rsid w:val="000A2B83"/>
    <w:rsid w:val="000A2F59"/>
    <w:rsid w:val="000A3299"/>
    <w:rsid w:val="000A3656"/>
    <w:rsid w:val="000A3C57"/>
    <w:rsid w:val="000A4764"/>
    <w:rsid w:val="000A4F29"/>
    <w:rsid w:val="000A5B16"/>
    <w:rsid w:val="000A604D"/>
    <w:rsid w:val="000A6083"/>
    <w:rsid w:val="000A61E1"/>
    <w:rsid w:val="000A6A5E"/>
    <w:rsid w:val="000A749B"/>
    <w:rsid w:val="000A775D"/>
    <w:rsid w:val="000B062C"/>
    <w:rsid w:val="000B1ADF"/>
    <w:rsid w:val="000B2621"/>
    <w:rsid w:val="000B2FCE"/>
    <w:rsid w:val="000B2FE1"/>
    <w:rsid w:val="000B31D5"/>
    <w:rsid w:val="000B4151"/>
    <w:rsid w:val="000B41EE"/>
    <w:rsid w:val="000B4423"/>
    <w:rsid w:val="000B4644"/>
    <w:rsid w:val="000B4C66"/>
    <w:rsid w:val="000B4E79"/>
    <w:rsid w:val="000B4FC0"/>
    <w:rsid w:val="000B516D"/>
    <w:rsid w:val="000B523E"/>
    <w:rsid w:val="000B5C0B"/>
    <w:rsid w:val="000B6170"/>
    <w:rsid w:val="000B61AC"/>
    <w:rsid w:val="000B622D"/>
    <w:rsid w:val="000B63BB"/>
    <w:rsid w:val="000B6560"/>
    <w:rsid w:val="000B6778"/>
    <w:rsid w:val="000B6F9A"/>
    <w:rsid w:val="000B6FD0"/>
    <w:rsid w:val="000B7082"/>
    <w:rsid w:val="000C03A2"/>
    <w:rsid w:val="000C1042"/>
    <w:rsid w:val="000C1E24"/>
    <w:rsid w:val="000C23C7"/>
    <w:rsid w:val="000C261E"/>
    <w:rsid w:val="000C349E"/>
    <w:rsid w:val="000C3667"/>
    <w:rsid w:val="000C37E9"/>
    <w:rsid w:val="000C3A59"/>
    <w:rsid w:val="000C3E2C"/>
    <w:rsid w:val="000C4828"/>
    <w:rsid w:val="000C4B5B"/>
    <w:rsid w:val="000C5434"/>
    <w:rsid w:val="000C579E"/>
    <w:rsid w:val="000C5BBE"/>
    <w:rsid w:val="000C5EAC"/>
    <w:rsid w:val="000C5FDA"/>
    <w:rsid w:val="000C606E"/>
    <w:rsid w:val="000C681F"/>
    <w:rsid w:val="000C6AB2"/>
    <w:rsid w:val="000C6BD7"/>
    <w:rsid w:val="000C6CFC"/>
    <w:rsid w:val="000C6E14"/>
    <w:rsid w:val="000C711B"/>
    <w:rsid w:val="000C7762"/>
    <w:rsid w:val="000D02FD"/>
    <w:rsid w:val="000D0926"/>
    <w:rsid w:val="000D09CB"/>
    <w:rsid w:val="000D0A3B"/>
    <w:rsid w:val="000D0CF7"/>
    <w:rsid w:val="000D1597"/>
    <w:rsid w:val="000D1A95"/>
    <w:rsid w:val="000D1D2F"/>
    <w:rsid w:val="000D1D47"/>
    <w:rsid w:val="000D201F"/>
    <w:rsid w:val="000D21CC"/>
    <w:rsid w:val="000D2272"/>
    <w:rsid w:val="000D2841"/>
    <w:rsid w:val="000D2D22"/>
    <w:rsid w:val="000D2D90"/>
    <w:rsid w:val="000D2E64"/>
    <w:rsid w:val="000D3186"/>
    <w:rsid w:val="000D340F"/>
    <w:rsid w:val="000D38BC"/>
    <w:rsid w:val="000D3B34"/>
    <w:rsid w:val="000D3E2A"/>
    <w:rsid w:val="000D4449"/>
    <w:rsid w:val="000D46E2"/>
    <w:rsid w:val="000D4780"/>
    <w:rsid w:val="000D4B8A"/>
    <w:rsid w:val="000D4F5C"/>
    <w:rsid w:val="000D512D"/>
    <w:rsid w:val="000D5309"/>
    <w:rsid w:val="000D556E"/>
    <w:rsid w:val="000D5AFD"/>
    <w:rsid w:val="000D5C4A"/>
    <w:rsid w:val="000D6558"/>
    <w:rsid w:val="000D68EB"/>
    <w:rsid w:val="000D6F18"/>
    <w:rsid w:val="000D7876"/>
    <w:rsid w:val="000D7CA5"/>
    <w:rsid w:val="000E00DE"/>
    <w:rsid w:val="000E0BE7"/>
    <w:rsid w:val="000E134D"/>
    <w:rsid w:val="000E15FB"/>
    <w:rsid w:val="000E1AF5"/>
    <w:rsid w:val="000E1E66"/>
    <w:rsid w:val="000E214E"/>
    <w:rsid w:val="000E2376"/>
    <w:rsid w:val="000E239E"/>
    <w:rsid w:val="000E28CE"/>
    <w:rsid w:val="000E29F5"/>
    <w:rsid w:val="000E2B71"/>
    <w:rsid w:val="000E2F0D"/>
    <w:rsid w:val="000E324F"/>
    <w:rsid w:val="000E34D3"/>
    <w:rsid w:val="000E4539"/>
    <w:rsid w:val="000E46F6"/>
    <w:rsid w:val="000E4848"/>
    <w:rsid w:val="000E4A37"/>
    <w:rsid w:val="000E4C6A"/>
    <w:rsid w:val="000E4DB8"/>
    <w:rsid w:val="000E54AE"/>
    <w:rsid w:val="000E5DE5"/>
    <w:rsid w:val="000E5E0F"/>
    <w:rsid w:val="000E60E3"/>
    <w:rsid w:val="000E625D"/>
    <w:rsid w:val="000E729E"/>
    <w:rsid w:val="000E72C5"/>
    <w:rsid w:val="000E7397"/>
    <w:rsid w:val="000E7463"/>
    <w:rsid w:val="000E759B"/>
    <w:rsid w:val="000E7E30"/>
    <w:rsid w:val="000F03E5"/>
    <w:rsid w:val="000F03FD"/>
    <w:rsid w:val="000F04AB"/>
    <w:rsid w:val="000F0B6F"/>
    <w:rsid w:val="000F10E1"/>
    <w:rsid w:val="000F1370"/>
    <w:rsid w:val="000F1C09"/>
    <w:rsid w:val="000F21AF"/>
    <w:rsid w:val="000F21F7"/>
    <w:rsid w:val="000F23F7"/>
    <w:rsid w:val="000F2669"/>
    <w:rsid w:val="000F291F"/>
    <w:rsid w:val="000F2A5C"/>
    <w:rsid w:val="000F2BEC"/>
    <w:rsid w:val="000F3C41"/>
    <w:rsid w:val="000F3CFC"/>
    <w:rsid w:val="000F4439"/>
    <w:rsid w:val="000F444F"/>
    <w:rsid w:val="000F4AA0"/>
    <w:rsid w:val="000F4E63"/>
    <w:rsid w:val="000F50F5"/>
    <w:rsid w:val="000F57FF"/>
    <w:rsid w:val="000F5865"/>
    <w:rsid w:val="000F5905"/>
    <w:rsid w:val="000F5C43"/>
    <w:rsid w:val="000F5D6B"/>
    <w:rsid w:val="000F6514"/>
    <w:rsid w:val="000F7E7D"/>
    <w:rsid w:val="00100427"/>
    <w:rsid w:val="00100693"/>
    <w:rsid w:val="001007BB"/>
    <w:rsid w:val="00101316"/>
    <w:rsid w:val="00101399"/>
    <w:rsid w:val="001015EA"/>
    <w:rsid w:val="00101CD4"/>
    <w:rsid w:val="00101D7F"/>
    <w:rsid w:val="00101E30"/>
    <w:rsid w:val="001020BA"/>
    <w:rsid w:val="0010212C"/>
    <w:rsid w:val="00102144"/>
    <w:rsid w:val="001022F6"/>
    <w:rsid w:val="00102564"/>
    <w:rsid w:val="0010292B"/>
    <w:rsid w:val="00102B09"/>
    <w:rsid w:val="0010300B"/>
    <w:rsid w:val="0010367E"/>
    <w:rsid w:val="001037A3"/>
    <w:rsid w:val="00103DCC"/>
    <w:rsid w:val="00104105"/>
    <w:rsid w:val="00104147"/>
    <w:rsid w:val="0010440D"/>
    <w:rsid w:val="001046FF"/>
    <w:rsid w:val="00104756"/>
    <w:rsid w:val="00104B16"/>
    <w:rsid w:val="00104D45"/>
    <w:rsid w:val="001050C1"/>
    <w:rsid w:val="00105679"/>
    <w:rsid w:val="0010631D"/>
    <w:rsid w:val="00106391"/>
    <w:rsid w:val="00106539"/>
    <w:rsid w:val="0010698A"/>
    <w:rsid w:val="00106AE3"/>
    <w:rsid w:val="00106E3E"/>
    <w:rsid w:val="00107601"/>
    <w:rsid w:val="00107681"/>
    <w:rsid w:val="0010789B"/>
    <w:rsid w:val="00107AB7"/>
    <w:rsid w:val="00107ABA"/>
    <w:rsid w:val="00107F09"/>
    <w:rsid w:val="00107FCB"/>
    <w:rsid w:val="00110170"/>
    <w:rsid w:val="0011029B"/>
    <w:rsid w:val="00110361"/>
    <w:rsid w:val="001103C3"/>
    <w:rsid w:val="00110438"/>
    <w:rsid w:val="00110685"/>
    <w:rsid w:val="00110A5A"/>
    <w:rsid w:val="00110BC6"/>
    <w:rsid w:val="00110FB0"/>
    <w:rsid w:val="00111289"/>
    <w:rsid w:val="001118DE"/>
    <w:rsid w:val="00111A4F"/>
    <w:rsid w:val="00111C24"/>
    <w:rsid w:val="00112305"/>
    <w:rsid w:val="00112373"/>
    <w:rsid w:val="00112FD1"/>
    <w:rsid w:val="00113063"/>
    <w:rsid w:val="001131DB"/>
    <w:rsid w:val="001133C0"/>
    <w:rsid w:val="00113AE5"/>
    <w:rsid w:val="00113B4A"/>
    <w:rsid w:val="00113D21"/>
    <w:rsid w:val="00113D56"/>
    <w:rsid w:val="00113F22"/>
    <w:rsid w:val="00113F6B"/>
    <w:rsid w:val="00114328"/>
    <w:rsid w:val="00114372"/>
    <w:rsid w:val="0011451A"/>
    <w:rsid w:val="00114A97"/>
    <w:rsid w:val="00114E84"/>
    <w:rsid w:val="0011523B"/>
    <w:rsid w:val="0011542C"/>
    <w:rsid w:val="00115530"/>
    <w:rsid w:val="00116379"/>
    <w:rsid w:val="00116424"/>
    <w:rsid w:val="00116619"/>
    <w:rsid w:val="001173AC"/>
    <w:rsid w:val="00117439"/>
    <w:rsid w:val="0011754C"/>
    <w:rsid w:val="00117A5B"/>
    <w:rsid w:val="00117AEF"/>
    <w:rsid w:val="00117BB3"/>
    <w:rsid w:val="0012076D"/>
    <w:rsid w:val="00120E3E"/>
    <w:rsid w:val="00120E59"/>
    <w:rsid w:val="0012123F"/>
    <w:rsid w:val="001213A8"/>
    <w:rsid w:val="001213B5"/>
    <w:rsid w:val="001218AF"/>
    <w:rsid w:val="00121CB9"/>
    <w:rsid w:val="00121D13"/>
    <w:rsid w:val="00122014"/>
    <w:rsid w:val="0012386E"/>
    <w:rsid w:val="001241E6"/>
    <w:rsid w:val="00124BAD"/>
    <w:rsid w:val="00124EB2"/>
    <w:rsid w:val="001250AF"/>
    <w:rsid w:val="001256CE"/>
    <w:rsid w:val="00125DA7"/>
    <w:rsid w:val="00125DC2"/>
    <w:rsid w:val="00125F84"/>
    <w:rsid w:val="001263AB"/>
    <w:rsid w:val="0012641C"/>
    <w:rsid w:val="00126BDB"/>
    <w:rsid w:val="00127BAE"/>
    <w:rsid w:val="00127C0E"/>
    <w:rsid w:val="00130145"/>
    <w:rsid w:val="0013062A"/>
    <w:rsid w:val="00130897"/>
    <w:rsid w:val="001309A2"/>
    <w:rsid w:val="00130BBE"/>
    <w:rsid w:val="00130E2B"/>
    <w:rsid w:val="00130E85"/>
    <w:rsid w:val="001317AD"/>
    <w:rsid w:val="001318B5"/>
    <w:rsid w:val="00131940"/>
    <w:rsid w:val="001319C1"/>
    <w:rsid w:val="00133086"/>
    <w:rsid w:val="0013323C"/>
    <w:rsid w:val="00133661"/>
    <w:rsid w:val="00133967"/>
    <w:rsid w:val="00133E9B"/>
    <w:rsid w:val="00133F88"/>
    <w:rsid w:val="00134A1B"/>
    <w:rsid w:val="00136300"/>
    <w:rsid w:val="00136C3C"/>
    <w:rsid w:val="0013773D"/>
    <w:rsid w:val="001378A4"/>
    <w:rsid w:val="00140EF0"/>
    <w:rsid w:val="001416B3"/>
    <w:rsid w:val="00141A74"/>
    <w:rsid w:val="0014203D"/>
    <w:rsid w:val="00142A66"/>
    <w:rsid w:val="00142CBC"/>
    <w:rsid w:val="00142CF2"/>
    <w:rsid w:val="00142EB2"/>
    <w:rsid w:val="00142F54"/>
    <w:rsid w:val="00143079"/>
    <w:rsid w:val="00143759"/>
    <w:rsid w:val="00143BBB"/>
    <w:rsid w:val="001440BA"/>
    <w:rsid w:val="001446B6"/>
    <w:rsid w:val="00144DD0"/>
    <w:rsid w:val="001453B6"/>
    <w:rsid w:val="001455F6"/>
    <w:rsid w:val="001456E2"/>
    <w:rsid w:val="0014570B"/>
    <w:rsid w:val="00145EB5"/>
    <w:rsid w:val="00145EB7"/>
    <w:rsid w:val="00146421"/>
    <w:rsid w:val="00146859"/>
    <w:rsid w:val="00147535"/>
    <w:rsid w:val="001476EF"/>
    <w:rsid w:val="00147A6C"/>
    <w:rsid w:val="00147F8C"/>
    <w:rsid w:val="0015004A"/>
    <w:rsid w:val="001500C6"/>
    <w:rsid w:val="00150144"/>
    <w:rsid w:val="001501FE"/>
    <w:rsid w:val="001507B7"/>
    <w:rsid w:val="00150AFD"/>
    <w:rsid w:val="00151136"/>
    <w:rsid w:val="001512D4"/>
    <w:rsid w:val="001512F1"/>
    <w:rsid w:val="001522FF"/>
    <w:rsid w:val="00152712"/>
    <w:rsid w:val="00152C84"/>
    <w:rsid w:val="00152E2A"/>
    <w:rsid w:val="0015316E"/>
    <w:rsid w:val="00153CBB"/>
    <w:rsid w:val="001540E9"/>
    <w:rsid w:val="00154F73"/>
    <w:rsid w:val="00154FCF"/>
    <w:rsid w:val="001553D0"/>
    <w:rsid w:val="001556F1"/>
    <w:rsid w:val="00155B17"/>
    <w:rsid w:val="00155C11"/>
    <w:rsid w:val="001560AC"/>
    <w:rsid w:val="00156B16"/>
    <w:rsid w:val="00156BCD"/>
    <w:rsid w:val="00156E4C"/>
    <w:rsid w:val="00156E53"/>
    <w:rsid w:val="00157AFB"/>
    <w:rsid w:val="00157E20"/>
    <w:rsid w:val="00157EE0"/>
    <w:rsid w:val="00157FB6"/>
    <w:rsid w:val="00161573"/>
    <w:rsid w:val="001616E4"/>
    <w:rsid w:val="00161C1C"/>
    <w:rsid w:val="00161E1D"/>
    <w:rsid w:val="00161ED8"/>
    <w:rsid w:val="001620D5"/>
    <w:rsid w:val="0016319E"/>
    <w:rsid w:val="001632B2"/>
    <w:rsid w:val="0016352C"/>
    <w:rsid w:val="00163FC4"/>
    <w:rsid w:val="001643B9"/>
    <w:rsid w:val="00164F7A"/>
    <w:rsid w:val="001666FA"/>
    <w:rsid w:val="00167105"/>
    <w:rsid w:val="001673CC"/>
    <w:rsid w:val="00170163"/>
    <w:rsid w:val="00170341"/>
    <w:rsid w:val="0017040E"/>
    <w:rsid w:val="0017090C"/>
    <w:rsid w:val="001713EF"/>
    <w:rsid w:val="001721A2"/>
    <w:rsid w:val="001726B5"/>
    <w:rsid w:val="001728B1"/>
    <w:rsid w:val="00172919"/>
    <w:rsid w:val="00172B99"/>
    <w:rsid w:val="001735FE"/>
    <w:rsid w:val="00173823"/>
    <w:rsid w:val="0017422B"/>
    <w:rsid w:val="0017445E"/>
    <w:rsid w:val="00174584"/>
    <w:rsid w:val="00174E6A"/>
    <w:rsid w:val="00174E7D"/>
    <w:rsid w:val="00175219"/>
    <w:rsid w:val="00175C20"/>
    <w:rsid w:val="00175C42"/>
    <w:rsid w:val="00175DFE"/>
    <w:rsid w:val="00176A41"/>
    <w:rsid w:val="00176BD0"/>
    <w:rsid w:val="00176CF9"/>
    <w:rsid w:val="001774D2"/>
    <w:rsid w:val="00177A3E"/>
    <w:rsid w:val="00177B7E"/>
    <w:rsid w:val="00177FB7"/>
    <w:rsid w:val="00180194"/>
    <w:rsid w:val="0018059B"/>
    <w:rsid w:val="00180E5D"/>
    <w:rsid w:val="0018105A"/>
    <w:rsid w:val="00181537"/>
    <w:rsid w:val="001816F8"/>
    <w:rsid w:val="00181A04"/>
    <w:rsid w:val="00181B4C"/>
    <w:rsid w:val="00181B77"/>
    <w:rsid w:val="00181F70"/>
    <w:rsid w:val="0018215D"/>
    <w:rsid w:val="001821AE"/>
    <w:rsid w:val="001821E0"/>
    <w:rsid w:val="001824B2"/>
    <w:rsid w:val="00183AA2"/>
    <w:rsid w:val="00183EFB"/>
    <w:rsid w:val="00184007"/>
    <w:rsid w:val="00184090"/>
    <w:rsid w:val="001848C1"/>
    <w:rsid w:val="00184FE0"/>
    <w:rsid w:val="001850D5"/>
    <w:rsid w:val="00185768"/>
    <w:rsid w:val="00185888"/>
    <w:rsid w:val="00185F83"/>
    <w:rsid w:val="0018607E"/>
    <w:rsid w:val="0018623A"/>
    <w:rsid w:val="00186BA3"/>
    <w:rsid w:val="00186E10"/>
    <w:rsid w:val="00186E6B"/>
    <w:rsid w:val="001904B9"/>
    <w:rsid w:val="00190B3F"/>
    <w:rsid w:val="001915F1"/>
    <w:rsid w:val="00191ACB"/>
    <w:rsid w:val="00191C29"/>
    <w:rsid w:val="001920CE"/>
    <w:rsid w:val="0019227C"/>
    <w:rsid w:val="00192DEE"/>
    <w:rsid w:val="00193096"/>
    <w:rsid w:val="0019313B"/>
    <w:rsid w:val="001935E3"/>
    <w:rsid w:val="00193BD8"/>
    <w:rsid w:val="00193F18"/>
    <w:rsid w:val="0019406C"/>
    <w:rsid w:val="00194622"/>
    <w:rsid w:val="00194634"/>
    <w:rsid w:val="00194BC1"/>
    <w:rsid w:val="00194E76"/>
    <w:rsid w:val="00195C44"/>
    <w:rsid w:val="00195D27"/>
    <w:rsid w:val="0019678F"/>
    <w:rsid w:val="001976A7"/>
    <w:rsid w:val="00197966"/>
    <w:rsid w:val="00197AD3"/>
    <w:rsid w:val="00197B3D"/>
    <w:rsid w:val="001A0B05"/>
    <w:rsid w:val="001A1066"/>
    <w:rsid w:val="001A113E"/>
    <w:rsid w:val="001A1AFE"/>
    <w:rsid w:val="001A1D5D"/>
    <w:rsid w:val="001A1EB0"/>
    <w:rsid w:val="001A2521"/>
    <w:rsid w:val="001A2AB4"/>
    <w:rsid w:val="001A2E50"/>
    <w:rsid w:val="001A3087"/>
    <w:rsid w:val="001A30B4"/>
    <w:rsid w:val="001A34A1"/>
    <w:rsid w:val="001A3752"/>
    <w:rsid w:val="001A3980"/>
    <w:rsid w:val="001A3EFB"/>
    <w:rsid w:val="001A42A4"/>
    <w:rsid w:val="001A5212"/>
    <w:rsid w:val="001A52B5"/>
    <w:rsid w:val="001A5733"/>
    <w:rsid w:val="001A57A8"/>
    <w:rsid w:val="001A5A16"/>
    <w:rsid w:val="001A5BA1"/>
    <w:rsid w:val="001A6533"/>
    <w:rsid w:val="001A6E51"/>
    <w:rsid w:val="001A6FAE"/>
    <w:rsid w:val="001A74D1"/>
    <w:rsid w:val="001A75E0"/>
    <w:rsid w:val="001A7BA0"/>
    <w:rsid w:val="001B017A"/>
    <w:rsid w:val="001B07DB"/>
    <w:rsid w:val="001B089D"/>
    <w:rsid w:val="001B0EC7"/>
    <w:rsid w:val="001B21F4"/>
    <w:rsid w:val="001B22C9"/>
    <w:rsid w:val="001B236C"/>
    <w:rsid w:val="001B26FC"/>
    <w:rsid w:val="001B2844"/>
    <w:rsid w:val="001B285A"/>
    <w:rsid w:val="001B2A0C"/>
    <w:rsid w:val="001B3216"/>
    <w:rsid w:val="001B337D"/>
    <w:rsid w:val="001B347F"/>
    <w:rsid w:val="001B3556"/>
    <w:rsid w:val="001B35C1"/>
    <w:rsid w:val="001B35CD"/>
    <w:rsid w:val="001B43D3"/>
    <w:rsid w:val="001B4472"/>
    <w:rsid w:val="001B4855"/>
    <w:rsid w:val="001B4999"/>
    <w:rsid w:val="001B4B3A"/>
    <w:rsid w:val="001B4CD7"/>
    <w:rsid w:val="001B508D"/>
    <w:rsid w:val="001B5376"/>
    <w:rsid w:val="001B54C6"/>
    <w:rsid w:val="001B5708"/>
    <w:rsid w:val="001B5A35"/>
    <w:rsid w:val="001B5A86"/>
    <w:rsid w:val="001B5B42"/>
    <w:rsid w:val="001B696E"/>
    <w:rsid w:val="001B6ABD"/>
    <w:rsid w:val="001B7303"/>
    <w:rsid w:val="001B745C"/>
    <w:rsid w:val="001B77F6"/>
    <w:rsid w:val="001B7BDB"/>
    <w:rsid w:val="001C02F0"/>
    <w:rsid w:val="001C03E4"/>
    <w:rsid w:val="001C1013"/>
    <w:rsid w:val="001C117F"/>
    <w:rsid w:val="001C1AFF"/>
    <w:rsid w:val="001C2895"/>
    <w:rsid w:val="001C2F7A"/>
    <w:rsid w:val="001C3007"/>
    <w:rsid w:val="001C3354"/>
    <w:rsid w:val="001C3D91"/>
    <w:rsid w:val="001C4A36"/>
    <w:rsid w:val="001C555F"/>
    <w:rsid w:val="001C6194"/>
    <w:rsid w:val="001C62AC"/>
    <w:rsid w:val="001C644D"/>
    <w:rsid w:val="001C7210"/>
    <w:rsid w:val="001C750D"/>
    <w:rsid w:val="001C7672"/>
    <w:rsid w:val="001C7EDF"/>
    <w:rsid w:val="001D024E"/>
    <w:rsid w:val="001D0879"/>
    <w:rsid w:val="001D0ED7"/>
    <w:rsid w:val="001D112F"/>
    <w:rsid w:val="001D1864"/>
    <w:rsid w:val="001D1B77"/>
    <w:rsid w:val="001D1E97"/>
    <w:rsid w:val="001D2265"/>
    <w:rsid w:val="001D2310"/>
    <w:rsid w:val="001D2394"/>
    <w:rsid w:val="001D27A0"/>
    <w:rsid w:val="001D29A1"/>
    <w:rsid w:val="001D2A55"/>
    <w:rsid w:val="001D31EC"/>
    <w:rsid w:val="001D36CF"/>
    <w:rsid w:val="001D3AE2"/>
    <w:rsid w:val="001D4077"/>
    <w:rsid w:val="001D40AB"/>
    <w:rsid w:val="001D49ED"/>
    <w:rsid w:val="001D4C54"/>
    <w:rsid w:val="001D4E09"/>
    <w:rsid w:val="001D4EA2"/>
    <w:rsid w:val="001D5962"/>
    <w:rsid w:val="001D6521"/>
    <w:rsid w:val="001D6826"/>
    <w:rsid w:val="001D6AB9"/>
    <w:rsid w:val="001D77EB"/>
    <w:rsid w:val="001DBF6A"/>
    <w:rsid w:val="001E0041"/>
    <w:rsid w:val="001E0059"/>
    <w:rsid w:val="001E0376"/>
    <w:rsid w:val="001E0971"/>
    <w:rsid w:val="001E13C8"/>
    <w:rsid w:val="001E1EC7"/>
    <w:rsid w:val="001E20C6"/>
    <w:rsid w:val="001E2507"/>
    <w:rsid w:val="001E259F"/>
    <w:rsid w:val="001E2DF2"/>
    <w:rsid w:val="001E35B9"/>
    <w:rsid w:val="001E39B6"/>
    <w:rsid w:val="001E3D23"/>
    <w:rsid w:val="001E4053"/>
    <w:rsid w:val="001E456D"/>
    <w:rsid w:val="001E49E5"/>
    <w:rsid w:val="001E4F7B"/>
    <w:rsid w:val="001E5933"/>
    <w:rsid w:val="001E5AEB"/>
    <w:rsid w:val="001E60F1"/>
    <w:rsid w:val="001E6107"/>
    <w:rsid w:val="001E6249"/>
    <w:rsid w:val="001E6830"/>
    <w:rsid w:val="001E6E02"/>
    <w:rsid w:val="001E7210"/>
    <w:rsid w:val="001E754E"/>
    <w:rsid w:val="001E7AB6"/>
    <w:rsid w:val="001E7F61"/>
    <w:rsid w:val="001E7F9C"/>
    <w:rsid w:val="001F0295"/>
    <w:rsid w:val="001F05B7"/>
    <w:rsid w:val="001F0C45"/>
    <w:rsid w:val="001F0CDD"/>
    <w:rsid w:val="001F10A4"/>
    <w:rsid w:val="001F120C"/>
    <w:rsid w:val="001F19B2"/>
    <w:rsid w:val="001F1A70"/>
    <w:rsid w:val="001F1B46"/>
    <w:rsid w:val="001F21C3"/>
    <w:rsid w:val="001F2231"/>
    <w:rsid w:val="001F2775"/>
    <w:rsid w:val="001F2B9E"/>
    <w:rsid w:val="001F2FC7"/>
    <w:rsid w:val="001F32DA"/>
    <w:rsid w:val="001F37BC"/>
    <w:rsid w:val="001F396A"/>
    <w:rsid w:val="001F3A0B"/>
    <w:rsid w:val="001F3E4C"/>
    <w:rsid w:val="001F3F88"/>
    <w:rsid w:val="001F47DD"/>
    <w:rsid w:val="001F4F54"/>
    <w:rsid w:val="001F52EC"/>
    <w:rsid w:val="001F5AAE"/>
    <w:rsid w:val="001F5DAD"/>
    <w:rsid w:val="001F60EE"/>
    <w:rsid w:val="001F6413"/>
    <w:rsid w:val="001F660E"/>
    <w:rsid w:val="001F6665"/>
    <w:rsid w:val="001F6EE5"/>
    <w:rsid w:val="001F7460"/>
    <w:rsid w:val="001F7D7D"/>
    <w:rsid w:val="001F7FE1"/>
    <w:rsid w:val="002002D9"/>
    <w:rsid w:val="002003EF"/>
    <w:rsid w:val="00200B1F"/>
    <w:rsid w:val="00200C64"/>
    <w:rsid w:val="002010E6"/>
    <w:rsid w:val="00201755"/>
    <w:rsid w:val="00201A56"/>
    <w:rsid w:val="00201FD2"/>
    <w:rsid w:val="00201FF4"/>
    <w:rsid w:val="002026CF"/>
    <w:rsid w:val="00202B76"/>
    <w:rsid w:val="00202C1A"/>
    <w:rsid w:val="00202F70"/>
    <w:rsid w:val="002032E4"/>
    <w:rsid w:val="0020356B"/>
    <w:rsid w:val="00204233"/>
    <w:rsid w:val="0020434C"/>
    <w:rsid w:val="00204544"/>
    <w:rsid w:val="00204F7B"/>
    <w:rsid w:val="002056C1"/>
    <w:rsid w:val="00205A9C"/>
    <w:rsid w:val="00205D26"/>
    <w:rsid w:val="0020606B"/>
    <w:rsid w:val="002061E3"/>
    <w:rsid w:val="002066A6"/>
    <w:rsid w:val="00206819"/>
    <w:rsid w:val="0020693E"/>
    <w:rsid w:val="00206C7B"/>
    <w:rsid w:val="0020762E"/>
    <w:rsid w:val="002079E7"/>
    <w:rsid w:val="00207FAF"/>
    <w:rsid w:val="00210205"/>
    <w:rsid w:val="002106CA"/>
    <w:rsid w:val="00210712"/>
    <w:rsid w:val="00210921"/>
    <w:rsid w:val="00211705"/>
    <w:rsid w:val="00212050"/>
    <w:rsid w:val="0021270C"/>
    <w:rsid w:val="00212B29"/>
    <w:rsid w:val="00213188"/>
    <w:rsid w:val="00213502"/>
    <w:rsid w:val="00213663"/>
    <w:rsid w:val="00213FF0"/>
    <w:rsid w:val="0021468D"/>
    <w:rsid w:val="002146C8"/>
    <w:rsid w:val="00214766"/>
    <w:rsid w:val="00214A79"/>
    <w:rsid w:val="00215B6B"/>
    <w:rsid w:val="00215F4C"/>
    <w:rsid w:val="00216A6E"/>
    <w:rsid w:val="00216F78"/>
    <w:rsid w:val="002174D0"/>
    <w:rsid w:val="00217E65"/>
    <w:rsid w:val="002204E6"/>
    <w:rsid w:val="0022082C"/>
    <w:rsid w:val="00220842"/>
    <w:rsid w:val="00220858"/>
    <w:rsid w:val="00220B6E"/>
    <w:rsid w:val="00220E3E"/>
    <w:rsid w:val="00220F6C"/>
    <w:rsid w:val="002210EA"/>
    <w:rsid w:val="00221BB0"/>
    <w:rsid w:val="00221CFF"/>
    <w:rsid w:val="002220A9"/>
    <w:rsid w:val="002223E9"/>
    <w:rsid w:val="00222BBB"/>
    <w:rsid w:val="00222C3E"/>
    <w:rsid w:val="00223429"/>
    <w:rsid w:val="002235A0"/>
    <w:rsid w:val="002237AF"/>
    <w:rsid w:val="00225418"/>
    <w:rsid w:val="0022562A"/>
    <w:rsid w:val="00225B72"/>
    <w:rsid w:val="00226AA9"/>
    <w:rsid w:val="0022757D"/>
    <w:rsid w:val="00227623"/>
    <w:rsid w:val="00227998"/>
    <w:rsid w:val="00227BE7"/>
    <w:rsid w:val="002303AB"/>
    <w:rsid w:val="002304DA"/>
    <w:rsid w:val="00230C23"/>
    <w:rsid w:val="00230DC2"/>
    <w:rsid w:val="00231127"/>
    <w:rsid w:val="00231415"/>
    <w:rsid w:val="00231BA9"/>
    <w:rsid w:val="00232A0D"/>
    <w:rsid w:val="00232CEB"/>
    <w:rsid w:val="0023336F"/>
    <w:rsid w:val="002339CC"/>
    <w:rsid w:val="002342A2"/>
    <w:rsid w:val="002344F1"/>
    <w:rsid w:val="0023450A"/>
    <w:rsid w:val="002348C2"/>
    <w:rsid w:val="00234DDF"/>
    <w:rsid w:val="00234ED2"/>
    <w:rsid w:val="00235074"/>
    <w:rsid w:val="002350A3"/>
    <w:rsid w:val="00235BC8"/>
    <w:rsid w:val="002365C0"/>
    <w:rsid w:val="00236601"/>
    <w:rsid w:val="00236B36"/>
    <w:rsid w:val="00236B50"/>
    <w:rsid w:val="00237692"/>
    <w:rsid w:val="00237FEF"/>
    <w:rsid w:val="00240534"/>
    <w:rsid w:val="00240DF3"/>
    <w:rsid w:val="0024102E"/>
    <w:rsid w:val="0024129C"/>
    <w:rsid w:val="002425DE"/>
    <w:rsid w:val="00242E92"/>
    <w:rsid w:val="0024310E"/>
    <w:rsid w:val="002434F9"/>
    <w:rsid w:val="0024383C"/>
    <w:rsid w:val="002443F5"/>
    <w:rsid w:val="002447CE"/>
    <w:rsid w:val="002448B7"/>
    <w:rsid w:val="002448ED"/>
    <w:rsid w:val="00244EC1"/>
    <w:rsid w:val="002452C6"/>
    <w:rsid w:val="00245722"/>
    <w:rsid w:val="00245A7B"/>
    <w:rsid w:val="00246A63"/>
    <w:rsid w:val="00246BC3"/>
    <w:rsid w:val="002471C7"/>
    <w:rsid w:val="002475A4"/>
    <w:rsid w:val="002504AB"/>
    <w:rsid w:val="00251154"/>
    <w:rsid w:val="00251A3F"/>
    <w:rsid w:val="00251A61"/>
    <w:rsid w:val="00251FC0"/>
    <w:rsid w:val="002521DD"/>
    <w:rsid w:val="002523E7"/>
    <w:rsid w:val="00253063"/>
    <w:rsid w:val="002539B2"/>
    <w:rsid w:val="00253A78"/>
    <w:rsid w:val="00253D49"/>
    <w:rsid w:val="00253EF1"/>
    <w:rsid w:val="002540A6"/>
    <w:rsid w:val="002540F1"/>
    <w:rsid w:val="002541F5"/>
    <w:rsid w:val="0025448E"/>
    <w:rsid w:val="002546C8"/>
    <w:rsid w:val="0025494E"/>
    <w:rsid w:val="00254989"/>
    <w:rsid w:val="00254C81"/>
    <w:rsid w:val="00255011"/>
    <w:rsid w:val="00255073"/>
    <w:rsid w:val="00255246"/>
    <w:rsid w:val="00255577"/>
    <w:rsid w:val="00255795"/>
    <w:rsid w:val="0025588A"/>
    <w:rsid w:val="00255A31"/>
    <w:rsid w:val="00255ED4"/>
    <w:rsid w:val="00256123"/>
    <w:rsid w:val="0025638A"/>
    <w:rsid w:val="002563B9"/>
    <w:rsid w:val="00256473"/>
    <w:rsid w:val="00257130"/>
    <w:rsid w:val="002574A3"/>
    <w:rsid w:val="002576DA"/>
    <w:rsid w:val="00257CD1"/>
    <w:rsid w:val="00257EBB"/>
    <w:rsid w:val="00257F65"/>
    <w:rsid w:val="00260C8D"/>
    <w:rsid w:val="00260D51"/>
    <w:rsid w:val="00261005"/>
    <w:rsid w:val="00261042"/>
    <w:rsid w:val="002610B6"/>
    <w:rsid w:val="00261AAE"/>
    <w:rsid w:val="00261C46"/>
    <w:rsid w:val="002623EE"/>
    <w:rsid w:val="0026251A"/>
    <w:rsid w:val="00262589"/>
    <w:rsid w:val="00262AE6"/>
    <w:rsid w:val="00262C06"/>
    <w:rsid w:val="00262CC1"/>
    <w:rsid w:val="00262D3C"/>
    <w:rsid w:val="00263061"/>
    <w:rsid w:val="0026417B"/>
    <w:rsid w:val="0026477B"/>
    <w:rsid w:val="002649CA"/>
    <w:rsid w:val="00264F9E"/>
    <w:rsid w:val="00265646"/>
    <w:rsid w:val="00266D09"/>
    <w:rsid w:val="00266E59"/>
    <w:rsid w:val="00266FC3"/>
    <w:rsid w:val="002674C8"/>
    <w:rsid w:val="002676EC"/>
    <w:rsid w:val="00267A14"/>
    <w:rsid w:val="00267B41"/>
    <w:rsid w:val="00267E0C"/>
    <w:rsid w:val="00270244"/>
    <w:rsid w:val="00270390"/>
    <w:rsid w:val="00270471"/>
    <w:rsid w:val="00270584"/>
    <w:rsid w:val="002717AC"/>
    <w:rsid w:val="002727BA"/>
    <w:rsid w:val="00272D99"/>
    <w:rsid w:val="0027334B"/>
    <w:rsid w:val="0027336D"/>
    <w:rsid w:val="00273686"/>
    <w:rsid w:val="00273A6D"/>
    <w:rsid w:val="00273B8C"/>
    <w:rsid w:val="00274300"/>
    <w:rsid w:val="00274611"/>
    <w:rsid w:val="00275259"/>
    <w:rsid w:val="002752F2"/>
    <w:rsid w:val="00275C55"/>
    <w:rsid w:val="00275F5D"/>
    <w:rsid w:val="0027743C"/>
    <w:rsid w:val="00277445"/>
    <w:rsid w:val="00277575"/>
    <w:rsid w:val="00277872"/>
    <w:rsid w:val="00277BA3"/>
    <w:rsid w:val="00277E02"/>
    <w:rsid w:val="002801B8"/>
    <w:rsid w:val="00280679"/>
    <w:rsid w:val="00280774"/>
    <w:rsid w:val="002807A4"/>
    <w:rsid w:val="00281358"/>
    <w:rsid w:val="00281724"/>
    <w:rsid w:val="002818CA"/>
    <w:rsid w:val="002819FF"/>
    <w:rsid w:val="00282168"/>
    <w:rsid w:val="0028243C"/>
    <w:rsid w:val="002824F6"/>
    <w:rsid w:val="00282EEB"/>
    <w:rsid w:val="00282FC8"/>
    <w:rsid w:val="0028343B"/>
    <w:rsid w:val="002840D6"/>
    <w:rsid w:val="00284214"/>
    <w:rsid w:val="00284358"/>
    <w:rsid w:val="00284523"/>
    <w:rsid w:val="0028491C"/>
    <w:rsid w:val="00284A79"/>
    <w:rsid w:val="00284B23"/>
    <w:rsid w:val="00284C2A"/>
    <w:rsid w:val="00284F2F"/>
    <w:rsid w:val="002855A7"/>
    <w:rsid w:val="00285B4D"/>
    <w:rsid w:val="00285C69"/>
    <w:rsid w:val="002862A7"/>
    <w:rsid w:val="00286532"/>
    <w:rsid w:val="0028679A"/>
    <w:rsid w:val="002867D3"/>
    <w:rsid w:val="00286C75"/>
    <w:rsid w:val="00287D56"/>
    <w:rsid w:val="002902E6"/>
    <w:rsid w:val="00290705"/>
    <w:rsid w:val="002915AF"/>
    <w:rsid w:val="002918D7"/>
    <w:rsid w:val="00291A4A"/>
    <w:rsid w:val="00291FA8"/>
    <w:rsid w:val="0029234F"/>
    <w:rsid w:val="0029235B"/>
    <w:rsid w:val="0029281D"/>
    <w:rsid w:val="0029378A"/>
    <w:rsid w:val="00293891"/>
    <w:rsid w:val="00293A3C"/>
    <w:rsid w:val="00293D07"/>
    <w:rsid w:val="00293FD6"/>
    <w:rsid w:val="00293FF7"/>
    <w:rsid w:val="00294241"/>
    <w:rsid w:val="00294994"/>
    <w:rsid w:val="00294EA2"/>
    <w:rsid w:val="00294F75"/>
    <w:rsid w:val="002956AE"/>
    <w:rsid w:val="00295931"/>
    <w:rsid w:val="002959AC"/>
    <w:rsid w:val="00295B14"/>
    <w:rsid w:val="00295E5A"/>
    <w:rsid w:val="00296536"/>
    <w:rsid w:val="00296AC6"/>
    <w:rsid w:val="00296D34"/>
    <w:rsid w:val="00296DBD"/>
    <w:rsid w:val="00296E09"/>
    <w:rsid w:val="00296E74"/>
    <w:rsid w:val="002970A9"/>
    <w:rsid w:val="002974EB"/>
    <w:rsid w:val="00297AC8"/>
    <w:rsid w:val="002A04F1"/>
    <w:rsid w:val="002A077A"/>
    <w:rsid w:val="002A097E"/>
    <w:rsid w:val="002A15B3"/>
    <w:rsid w:val="002A1B2E"/>
    <w:rsid w:val="002A1C07"/>
    <w:rsid w:val="002A2265"/>
    <w:rsid w:val="002A2A51"/>
    <w:rsid w:val="002A2B84"/>
    <w:rsid w:val="002A2D91"/>
    <w:rsid w:val="002A2F88"/>
    <w:rsid w:val="002A38FB"/>
    <w:rsid w:val="002A3AF7"/>
    <w:rsid w:val="002A3CE0"/>
    <w:rsid w:val="002A42C0"/>
    <w:rsid w:val="002A42F2"/>
    <w:rsid w:val="002A4E67"/>
    <w:rsid w:val="002A538A"/>
    <w:rsid w:val="002A5F32"/>
    <w:rsid w:val="002A5F9A"/>
    <w:rsid w:val="002A68E4"/>
    <w:rsid w:val="002A796F"/>
    <w:rsid w:val="002A7C97"/>
    <w:rsid w:val="002A7CFA"/>
    <w:rsid w:val="002B0671"/>
    <w:rsid w:val="002B1A03"/>
    <w:rsid w:val="002B1BF3"/>
    <w:rsid w:val="002B1E0C"/>
    <w:rsid w:val="002B1F8B"/>
    <w:rsid w:val="002B1FD2"/>
    <w:rsid w:val="002B2314"/>
    <w:rsid w:val="002B2702"/>
    <w:rsid w:val="002B2A68"/>
    <w:rsid w:val="002B319F"/>
    <w:rsid w:val="002B35EC"/>
    <w:rsid w:val="002B3880"/>
    <w:rsid w:val="002B3C8C"/>
    <w:rsid w:val="002B4092"/>
    <w:rsid w:val="002B44D2"/>
    <w:rsid w:val="002B4654"/>
    <w:rsid w:val="002B4860"/>
    <w:rsid w:val="002B495A"/>
    <w:rsid w:val="002B496A"/>
    <w:rsid w:val="002B51B8"/>
    <w:rsid w:val="002B51BD"/>
    <w:rsid w:val="002B54DC"/>
    <w:rsid w:val="002B572E"/>
    <w:rsid w:val="002B5C9C"/>
    <w:rsid w:val="002B5FB8"/>
    <w:rsid w:val="002B61D5"/>
    <w:rsid w:val="002B6AD3"/>
    <w:rsid w:val="002B7FE4"/>
    <w:rsid w:val="002C007A"/>
    <w:rsid w:val="002C04A6"/>
    <w:rsid w:val="002C076D"/>
    <w:rsid w:val="002C0930"/>
    <w:rsid w:val="002C0F49"/>
    <w:rsid w:val="002C1515"/>
    <w:rsid w:val="002C18AB"/>
    <w:rsid w:val="002C1A33"/>
    <w:rsid w:val="002C1A3B"/>
    <w:rsid w:val="002C1EC3"/>
    <w:rsid w:val="002C2B97"/>
    <w:rsid w:val="002C2FF1"/>
    <w:rsid w:val="002C38AE"/>
    <w:rsid w:val="002C3C2D"/>
    <w:rsid w:val="002C3E0D"/>
    <w:rsid w:val="002C41DC"/>
    <w:rsid w:val="002C43E0"/>
    <w:rsid w:val="002C4E03"/>
    <w:rsid w:val="002C5C0A"/>
    <w:rsid w:val="002C6641"/>
    <w:rsid w:val="002C685D"/>
    <w:rsid w:val="002C69E1"/>
    <w:rsid w:val="002C6DF9"/>
    <w:rsid w:val="002C6F84"/>
    <w:rsid w:val="002D0354"/>
    <w:rsid w:val="002D06F9"/>
    <w:rsid w:val="002D0900"/>
    <w:rsid w:val="002D0DEF"/>
    <w:rsid w:val="002D0E4D"/>
    <w:rsid w:val="002D1680"/>
    <w:rsid w:val="002D18D0"/>
    <w:rsid w:val="002D1DE5"/>
    <w:rsid w:val="002D22A3"/>
    <w:rsid w:val="002D23B4"/>
    <w:rsid w:val="002D24E7"/>
    <w:rsid w:val="002D2C20"/>
    <w:rsid w:val="002D2D8B"/>
    <w:rsid w:val="002D35DC"/>
    <w:rsid w:val="002D360A"/>
    <w:rsid w:val="002D39D6"/>
    <w:rsid w:val="002D3AD4"/>
    <w:rsid w:val="002D41B9"/>
    <w:rsid w:val="002D4206"/>
    <w:rsid w:val="002D43DC"/>
    <w:rsid w:val="002D45A6"/>
    <w:rsid w:val="002D48D4"/>
    <w:rsid w:val="002D4918"/>
    <w:rsid w:val="002D4B18"/>
    <w:rsid w:val="002D4C30"/>
    <w:rsid w:val="002D50EE"/>
    <w:rsid w:val="002D5130"/>
    <w:rsid w:val="002D58F2"/>
    <w:rsid w:val="002D6025"/>
    <w:rsid w:val="002D6588"/>
    <w:rsid w:val="002D6884"/>
    <w:rsid w:val="002D68A0"/>
    <w:rsid w:val="002D6CD3"/>
    <w:rsid w:val="002D729D"/>
    <w:rsid w:val="002D73A7"/>
    <w:rsid w:val="002D756E"/>
    <w:rsid w:val="002E015E"/>
    <w:rsid w:val="002E0287"/>
    <w:rsid w:val="002E0641"/>
    <w:rsid w:val="002E07D3"/>
    <w:rsid w:val="002E0C2E"/>
    <w:rsid w:val="002E0D44"/>
    <w:rsid w:val="002E0E29"/>
    <w:rsid w:val="002E1137"/>
    <w:rsid w:val="002E11A3"/>
    <w:rsid w:val="002E1238"/>
    <w:rsid w:val="002E1E5A"/>
    <w:rsid w:val="002E207E"/>
    <w:rsid w:val="002E22E7"/>
    <w:rsid w:val="002E263E"/>
    <w:rsid w:val="002E2F3D"/>
    <w:rsid w:val="002E3352"/>
    <w:rsid w:val="002E3369"/>
    <w:rsid w:val="002E441C"/>
    <w:rsid w:val="002E4CAC"/>
    <w:rsid w:val="002E4F69"/>
    <w:rsid w:val="002E52FB"/>
    <w:rsid w:val="002E53EC"/>
    <w:rsid w:val="002E554A"/>
    <w:rsid w:val="002E5620"/>
    <w:rsid w:val="002E5BE8"/>
    <w:rsid w:val="002E5D2B"/>
    <w:rsid w:val="002E64D6"/>
    <w:rsid w:val="002E6D6F"/>
    <w:rsid w:val="002E784B"/>
    <w:rsid w:val="002E7FEE"/>
    <w:rsid w:val="002EC739"/>
    <w:rsid w:val="002F0915"/>
    <w:rsid w:val="002F0BD2"/>
    <w:rsid w:val="002F14FF"/>
    <w:rsid w:val="002F17B1"/>
    <w:rsid w:val="002F1891"/>
    <w:rsid w:val="002F1FAF"/>
    <w:rsid w:val="002F2508"/>
    <w:rsid w:val="002F2B5B"/>
    <w:rsid w:val="002F2BBC"/>
    <w:rsid w:val="002F2C4E"/>
    <w:rsid w:val="002F2C77"/>
    <w:rsid w:val="002F3564"/>
    <w:rsid w:val="002F3D88"/>
    <w:rsid w:val="002F3F8A"/>
    <w:rsid w:val="002F4C2F"/>
    <w:rsid w:val="002F4CA1"/>
    <w:rsid w:val="002F4CD9"/>
    <w:rsid w:val="002F4D37"/>
    <w:rsid w:val="002F5534"/>
    <w:rsid w:val="002F5586"/>
    <w:rsid w:val="002F59EC"/>
    <w:rsid w:val="002F6531"/>
    <w:rsid w:val="002F665A"/>
    <w:rsid w:val="002F67BA"/>
    <w:rsid w:val="002F68BE"/>
    <w:rsid w:val="002F7268"/>
    <w:rsid w:val="002F782A"/>
    <w:rsid w:val="002F79C2"/>
    <w:rsid w:val="002F7C10"/>
    <w:rsid w:val="002F7D97"/>
    <w:rsid w:val="00300755"/>
    <w:rsid w:val="00300F91"/>
    <w:rsid w:val="00300F97"/>
    <w:rsid w:val="00301377"/>
    <w:rsid w:val="00302175"/>
    <w:rsid w:val="00302BD9"/>
    <w:rsid w:val="00303B84"/>
    <w:rsid w:val="00303EC3"/>
    <w:rsid w:val="00303F1C"/>
    <w:rsid w:val="00304471"/>
    <w:rsid w:val="00304CEC"/>
    <w:rsid w:val="003051D3"/>
    <w:rsid w:val="0030572A"/>
    <w:rsid w:val="003057D1"/>
    <w:rsid w:val="00305875"/>
    <w:rsid w:val="00305A63"/>
    <w:rsid w:val="00305C3A"/>
    <w:rsid w:val="00305FE9"/>
    <w:rsid w:val="00306693"/>
    <w:rsid w:val="003067A7"/>
    <w:rsid w:val="00306BB7"/>
    <w:rsid w:val="00307048"/>
    <w:rsid w:val="003071F6"/>
    <w:rsid w:val="003072FC"/>
    <w:rsid w:val="00307EA8"/>
    <w:rsid w:val="00307F58"/>
    <w:rsid w:val="00310121"/>
    <w:rsid w:val="003103AE"/>
    <w:rsid w:val="003104BC"/>
    <w:rsid w:val="00310CF3"/>
    <w:rsid w:val="003111B4"/>
    <w:rsid w:val="00311C8A"/>
    <w:rsid w:val="00311E4D"/>
    <w:rsid w:val="00311E6C"/>
    <w:rsid w:val="003121DC"/>
    <w:rsid w:val="00312330"/>
    <w:rsid w:val="003126AF"/>
    <w:rsid w:val="00312766"/>
    <w:rsid w:val="003127CA"/>
    <w:rsid w:val="00312BA3"/>
    <w:rsid w:val="003131D1"/>
    <w:rsid w:val="0031335E"/>
    <w:rsid w:val="00313BEB"/>
    <w:rsid w:val="00313F9F"/>
    <w:rsid w:val="00314001"/>
    <w:rsid w:val="003142D0"/>
    <w:rsid w:val="00314304"/>
    <w:rsid w:val="00314586"/>
    <w:rsid w:val="00314671"/>
    <w:rsid w:val="00314B23"/>
    <w:rsid w:val="00315BC6"/>
    <w:rsid w:val="00315DE3"/>
    <w:rsid w:val="003160C4"/>
    <w:rsid w:val="003161D2"/>
    <w:rsid w:val="00316578"/>
    <w:rsid w:val="00316704"/>
    <w:rsid w:val="00316C44"/>
    <w:rsid w:val="00317099"/>
    <w:rsid w:val="00317458"/>
    <w:rsid w:val="003174E3"/>
    <w:rsid w:val="00317609"/>
    <w:rsid w:val="00320434"/>
    <w:rsid w:val="0032054C"/>
    <w:rsid w:val="0032077A"/>
    <w:rsid w:val="00321083"/>
    <w:rsid w:val="00321167"/>
    <w:rsid w:val="003211E7"/>
    <w:rsid w:val="00321754"/>
    <w:rsid w:val="003217A0"/>
    <w:rsid w:val="00321847"/>
    <w:rsid w:val="00321DD5"/>
    <w:rsid w:val="003220AB"/>
    <w:rsid w:val="00322376"/>
    <w:rsid w:val="003224BB"/>
    <w:rsid w:val="003230AB"/>
    <w:rsid w:val="00323BB4"/>
    <w:rsid w:val="00323DBE"/>
    <w:rsid w:val="00324205"/>
    <w:rsid w:val="00324509"/>
    <w:rsid w:val="00324A6D"/>
    <w:rsid w:val="0032524B"/>
    <w:rsid w:val="003252BC"/>
    <w:rsid w:val="0032549C"/>
    <w:rsid w:val="00325605"/>
    <w:rsid w:val="00325A8B"/>
    <w:rsid w:val="0032612D"/>
    <w:rsid w:val="00326660"/>
    <w:rsid w:val="00326933"/>
    <w:rsid w:val="0032698E"/>
    <w:rsid w:val="0032710D"/>
    <w:rsid w:val="0032718E"/>
    <w:rsid w:val="0032720D"/>
    <w:rsid w:val="00327386"/>
    <w:rsid w:val="00327845"/>
    <w:rsid w:val="00327917"/>
    <w:rsid w:val="00327C9D"/>
    <w:rsid w:val="00327E8D"/>
    <w:rsid w:val="00327F5D"/>
    <w:rsid w:val="0033001F"/>
    <w:rsid w:val="00330A6B"/>
    <w:rsid w:val="00330AD1"/>
    <w:rsid w:val="0033104C"/>
    <w:rsid w:val="00331191"/>
    <w:rsid w:val="00331756"/>
    <w:rsid w:val="00331BD0"/>
    <w:rsid w:val="00331E65"/>
    <w:rsid w:val="00331F06"/>
    <w:rsid w:val="00332C82"/>
    <w:rsid w:val="00333689"/>
    <w:rsid w:val="0033382C"/>
    <w:rsid w:val="0033395B"/>
    <w:rsid w:val="00333AC9"/>
    <w:rsid w:val="0033419C"/>
    <w:rsid w:val="003341E0"/>
    <w:rsid w:val="0033422F"/>
    <w:rsid w:val="00334370"/>
    <w:rsid w:val="00334898"/>
    <w:rsid w:val="003349A4"/>
    <w:rsid w:val="00334AAB"/>
    <w:rsid w:val="00334C15"/>
    <w:rsid w:val="00334CE9"/>
    <w:rsid w:val="00335647"/>
    <w:rsid w:val="003360B2"/>
    <w:rsid w:val="003363CB"/>
    <w:rsid w:val="00336B21"/>
    <w:rsid w:val="00336C8B"/>
    <w:rsid w:val="003379AE"/>
    <w:rsid w:val="00337AB3"/>
    <w:rsid w:val="0034000E"/>
    <w:rsid w:val="0034027C"/>
    <w:rsid w:val="0034095C"/>
    <w:rsid w:val="00340E1F"/>
    <w:rsid w:val="00341732"/>
    <w:rsid w:val="003418EB"/>
    <w:rsid w:val="00341A31"/>
    <w:rsid w:val="00342065"/>
    <w:rsid w:val="003425CF"/>
    <w:rsid w:val="00342A21"/>
    <w:rsid w:val="00342AB2"/>
    <w:rsid w:val="00342C0D"/>
    <w:rsid w:val="0034350B"/>
    <w:rsid w:val="00343BE4"/>
    <w:rsid w:val="00344981"/>
    <w:rsid w:val="00344ABD"/>
    <w:rsid w:val="00344EBA"/>
    <w:rsid w:val="00345031"/>
    <w:rsid w:val="003451B6"/>
    <w:rsid w:val="00345340"/>
    <w:rsid w:val="00345BBF"/>
    <w:rsid w:val="00345C2B"/>
    <w:rsid w:val="00345C82"/>
    <w:rsid w:val="003478B0"/>
    <w:rsid w:val="00347D10"/>
    <w:rsid w:val="00350649"/>
    <w:rsid w:val="0035079F"/>
    <w:rsid w:val="003507AF"/>
    <w:rsid w:val="00350A41"/>
    <w:rsid w:val="00350DC9"/>
    <w:rsid w:val="003511FD"/>
    <w:rsid w:val="00351A79"/>
    <w:rsid w:val="00352324"/>
    <w:rsid w:val="00352471"/>
    <w:rsid w:val="00352487"/>
    <w:rsid w:val="00352B50"/>
    <w:rsid w:val="00352C03"/>
    <w:rsid w:val="00352E6C"/>
    <w:rsid w:val="00352F5D"/>
    <w:rsid w:val="00352F7A"/>
    <w:rsid w:val="00353781"/>
    <w:rsid w:val="00353AD2"/>
    <w:rsid w:val="00353C00"/>
    <w:rsid w:val="00353DAF"/>
    <w:rsid w:val="00353DCC"/>
    <w:rsid w:val="00354421"/>
    <w:rsid w:val="0035446C"/>
    <w:rsid w:val="003545A7"/>
    <w:rsid w:val="00354B58"/>
    <w:rsid w:val="00355BCE"/>
    <w:rsid w:val="003571C3"/>
    <w:rsid w:val="00360FDA"/>
    <w:rsid w:val="00361811"/>
    <w:rsid w:val="003623CB"/>
    <w:rsid w:val="0036261A"/>
    <w:rsid w:val="003626BB"/>
    <w:rsid w:val="00362EC9"/>
    <w:rsid w:val="00362ED8"/>
    <w:rsid w:val="00363383"/>
    <w:rsid w:val="003633F6"/>
    <w:rsid w:val="003638CA"/>
    <w:rsid w:val="00363B78"/>
    <w:rsid w:val="00363CC0"/>
    <w:rsid w:val="00363D20"/>
    <w:rsid w:val="00364309"/>
    <w:rsid w:val="00364ABE"/>
    <w:rsid w:val="0036503D"/>
    <w:rsid w:val="00365169"/>
    <w:rsid w:val="003654E4"/>
    <w:rsid w:val="003673BB"/>
    <w:rsid w:val="003673D2"/>
    <w:rsid w:val="00367508"/>
    <w:rsid w:val="003675EA"/>
    <w:rsid w:val="003675F9"/>
    <w:rsid w:val="00367A1D"/>
    <w:rsid w:val="00370032"/>
    <w:rsid w:val="003700AD"/>
    <w:rsid w:val="003703E9"/>
    <w:rsid w:val="00370588"/>
    <w:rsid w:val="00370763"/>
    <w:rsid w:val="00370C06"/>
    <w:rsid w:val="00370F44"/>
    <w:rsid w:val="003715A8"/>
    <w:rsid w:val="00371C0D"/>
    <w:rsid w:val="0037262C"/>
    <w:rsid w:val="00372752"/>
    <w:rsid w:val="00372F20"/>
    <w:rsid w:val="00373168"/>
    <w:rsid w:val="00373C70"/>
    <w:rsid w:val="00374048"/>
    <w:rsid w:val="0037450F"/>
    <w:rsid w:val="00374A0E"/>
    <w:rsid w:val="00374A82"/>
    <w:rsid w:val="00374F6D"/>
    <w:rsid w:val="0037571B"/>
    <w:rsid w:val="00375792"/>
    <w:rsid w:val="003758A8"/>
    <w:rsid w:val="00375E10"/>
    <w:rsid w:val="00375F44"/>
    <w:rsid w:val="0037600F"/>
    <w:rsid w:val="003764EC"/>
    <w:rsid w:val="00376738"/>
    <w:rsid w:val="00376D4E"/>
    <w:rsid w:val="00376E9C"/>
    <w:rsid w:val="00377292"/>
    <w:rsid w:val="0037739B"/>
    <w:rsid w:val="00377817"/>
    <w:rsid w:val="0038010C"/>
    <w:rsid w:val="0038062D"/>
    <w:rsid w:val="003807BD"/>
    <w:rsid w:val="00380E44"/>
    <w:rsid w:val="00380FA2"/>
    <w:rsid w:val="003814B1"/>
    <w:rsid w:val="00381699"/>
    <w:rsid w:val="00381CFC"/>
    <w:rsid w:val="00382623"/>
    <w:rsid w:val="003826C5"/>
    <w:rsid w:val="00382E74"/>
    <w:rsid w:val="00382FCD"/>
    <w:rsid w:val="0038345E"/>
    <w:rsid w:val="00383587"/>
    <w:rsid w:val="00383D2E"/>
    <w:rsid w:val="0038467F"/>
    <w:rsid w:val="00384699"/>
    <w:rsid w:val="00384DEB"/>
    <w:rsid w:val="00384E4F"/>
    <w:rsid w:val="00384E53"/>
    <w:rsid w:val="00385CF7"/>
    <w:rsid w:val="0038614A"/>
    <w:rsid w:val="003861BD"/>
    <w:rsid w:val="00386953"/>
    <w:rsid w:val="00386966"/>
    <w:rsid w:val="00386D2C"/>
    <w:rsid w:val="00386F9C"/>
    <w:rsid w:val="003871F3"/>
    <w:rsid w:val="00387266"/>
    <w:rsid w:val="00387F5C"/>
    <w:rsid w:val="00390328"/>
    <w:rsid w:val="00390465"/>
    <w:rsid w:val="003907A6"/>
    <w:rsid w:val="00390EC9"/>
    <w:rsid w:val="003919F3"/>
    <w:rsid w:val="0039201C"/>
    <w:rsid w:val="00392142"/>
    <w:rsid w:val="003924DD"/>
    <w:rsid w:val="003929D1"/>
    <w:rsid w:val="00392C43"/>
    <w:rsid w:val="00392F07"/>
    <w:rsid w:val="00393994"/>
    <w:rsid w:val="003947FA"/>
    <w:rsid w:val="00394B6D"/>
    <w:rsid w:val="00394C5A"/>
    <w:rsid w:val="00394FB5"/>
    <w:rsid w:val="003953EE"/>
    <w:rsid w:val="00395AB9"/>
    <w:rsid w:val="00395CA9"/>
    <w:rsid w:val="00395E55"/>
    <w:rsid w:val="00396FD7"/>
    <w:rsid w:val="0039705A"/>
    <w:rsid w:val="0039782D"/>
    <w:rsid w:val="003979C7"/>
    <w:rsid w:val="00397E22"/>
    <w:rsid w:val="003A008E"/>
    <w:rsid w:val="003A03D4"/>
    <w:rsid w:val="003A157C"/>
    <w:rsid w:val="003A167B"/>
    <w:rsid w:val="003A1845"/>
    <w:rsid w:val="003A1BD2"/>
    <w:rsid w:val="003A1C5F"/>
    <w:rsid w:val="003A1C76"/>
    <w:rsid w:val="003A2027"/>
    <w:rsid w:val="003A2BBC"/>
    <w:rsid w:val="003A2EFB"/>
    <w:rsid w:val="003A3DAD"/>
    <w:rsid w:val="003A43F0"/>
    <w:rsid w:val="003A448B"/>
    <w:rsid w:val="003A459F"/>
    <w:rsid w:val="003A4EEA"/>
    <w:rsid w:val="003A515B"/>
    <w:rsid w:val="003A534C"/>
    <w:rsid w:val="003A5389"/>
    <w:rsid w:val="003A59D6"/>
    <w:rsid w:val="003A5B26"/>
    <w:rsid w:val="003A5C8D"/>
    <w:rsid w:val="003A60A5"/>
    <w:rsid w:val="003A6459"/>
    <w:rsid w:val="003A6819"/>
    <w:rsid w:val="003A6A05"/>
    <w:rsid w:val="003A6EC0"/>
    <w:rsid w:val="003A6FE3"/>
    <w:rsid w:val="003A73B0"/>
    <w:rsid w:val="003A797F"/>
    <w:rsid w:val="003A7CDA"/>
    <w:rsid w:val="003B0150"/>
    <w:rsid w:val="003B066C"/>
    <w:rsid w:val="003B0754"/>
    <w:rsid w:val="003B0903"/>
    <w:rsid w:val="003B0BAA"/>
    <w:rsid w:val="003B1516"/>
    <w:rsid w:val="003B1E7A"/>
    <w:rsid w:val="003B27AF"/>
    <w:rsid w:val="003B2E14"/>
    <w:rsid w:val="003B3238"/>
    <w:rsid w:val="003B3383"/>
    <w:rsid w:val="003B35C7"/>
    <w:rsid w:val="003B396F"/>
    <w:rsid w:val="003B3B18"/>
    <w:rsid w:val="003B3C4F"/>
    <w:rsid w:val="003B3D8C"/>
    <w:rsid w:val="003B40BA"/>
    <w:rsid w:val="003B40FD"/>
    <w:rsid w:val="003B41E8"/>
    <w:rsid w:val="003B4564"/>
    <w:rsid w:val="003B531A"/>
    <w:rsid w:val="003B5A0A"/>
    <w:rsid w:val="003B5C8E"/>
    <w:rsid w:val="003B5E6E"/>
    <w:rsid w:val="003B6B47"/>
    <w:rsid w:val="003B725D"/>
    <w:rsid w:val="003B73E1"/>
    <w:rsid w:val="003B74FD"/>
    <w:rsid w:val="003B790B"/>
    <w:rsid w:val="003B7AFB"/>
    <w:rsid w:val="003B7BC9"/>
    <w:rsid w:val="003B7BFD"/>
    <w:rsid w:val="003C0054"/>
    <w:rsid w:val="003C0209"/>
    <w:rsid w:val="003C0685"/>
    <w:rsid w:val="003C07B8"/>
    <w:rsid w:val="003C0CF3"/>
    <w:rsid w:val="003C1148"/>
    <w:rsid w:val="003C122D"/>
    <w:rsid w:val="003C16EB"/>
    <w:rsid w:val="003C17BB"/>
    <w:rsid w:val="003C192B"/>
    <w:rsid w:val="003C2438"/>
    <w:rsid w:val="003C29A6"/>
    <w:rsid w:val="003C2A99"/>
    <w:rsid w:val="003C2CEB"/>
    <w:rsid w:val="003C322F"/>
    <w:rsid w:val="003C32A6"/>
    <w:rsid w:val="003C3BFD"/>
    <w:rsid w:val="003C4075"/>
    <w:rsid w:val="003C47AB"/>
    <w:rsid w:val="003C4C68"/>
    <w:rsid w:val="003C588D"/>
    <w:rsid w:val="003C5D6E"/>
    <w:rsid w:val="003C607A"/>
    <w:rsid w:val="003C61EB"/>
    <w:rsid w:val="003C6D4E"/>
    <w:rsid w:val="003C6D5B"/>
    <w:rsid w:val="003C6E97"/>
    <w:rsid w:val="003C7121"/>
    <w:rsid w:val="003C71E0"/>
    <w:rsid w:val="003D01C8"/>
    <w:rsid w:val="003D02AF"/>
    <w:rsid w:val="003D02F8"/>
    <w:rsid w:val="003D03EF"/>
    <w:rsid w:val="003D043D"/>
    <w:rsid w:val="003D04DD"/>
    <w:rsid w:val="003D0663"/>
    <w:rsid w:val="003D07D5"/>
    <w:rsid w:val="003D1403"/>
    <w:rsid w:val="003D160E"/>
    <w:rsid w:val="003D1F8B"/>
    <w:rsid w:val="003D2BA9"/>
    <w:rsid w:val="003D3903"/>
    <w:rsid w:val="003D3B5B"/>
    <w:rsid w:val="003D434E"/>
    <w:rsid w:val="003D453E"/>
    <w:rsid w:val="003D4637"/>
    <w:rsid w:val="003D4EE1"/>
    <w:rsid w:val="003D4FFD"/>
    <w:rsid w:val="003D522A"/>
    <w:rsid w:val="003D554F"/>
    <w:rsid w:val="003D5AA7"/>
    <w:rsid w:val="003D5D6D"/>
    <w:rsid w:val="003D627E"/>
    <w:rsid w:val="003D6380"/>
    <w:rsid w:val="003D63F9"/>
    <w:rsid w:val="003D6D86"/>
    <w:rsid w:val="003D703D"/>
    <w:rsid w:val="003D78D3"/>
    <w:rsid w:val="003D7EF0"/>
    <w:rsid w:val="003E043D"/>
    <w:rsid w:val="003E0A55"/>
    <w:rsid w:val="003E10CC"/>
    <w:rsid w:val="003E1702"/>
    <w:rsid w:val="003E1C8C"/>
    <w:rsid w:val="003E1F93"/>
    <w:rsid w:val="003E25E3"/>
    <w:rsid w:val="003E29C2"/>
    <w:rsid w:val="003E2BBC"/>
    <w:rsid w:val="003E2F96"/>
    <w:rsid w:val="003E32ED"/>
    <w:rsid w:val="003E3EF9"/>
    <w:rsid w:val="003E41F1"/>
    <w:rsid w:val="003E459E"/>
    <w:rsid w:val="003E4E94"/>
    <w:rsid w:val="003E53D4"/>
    <w:rsid w:val="003E5742"/>
    <w:rsid w:val="003E63B7"/>
    <w:rsid w:val="003E6B2D"/>
    <w:rsid w:val="003E6C12"/>
    <w:rsid w:val="003E76CC"/>
    <w:rsid w:val="003E7A03"/>
    <w:rsid w:val="003E7A08"/>
    <w:rsid w:val="003E7ABB"/>
    <w:rsid w:val="003E7D1F"/>
    <w:rsid w:val="003F09B6"/>
    <w:rsid w:val="003F0A3B"/>
    <w:rsid w:val="003F0D02"/>
    <w:rsid w:val="003F14BF"/>
    <w:rsid w:val="003F170D"/>
    <w:rsid w:val="003F1FCC"/>
    <w:rsid w:val="003F2482"/>
    <w:rsid w:val="003F29CE"/>
    <w:rsid w:val="003F29FF"/>
    <w:rsid w:val="003F31C5"/>
    <w:rsid w:val="003F3A3C"/>
    <w:rsid w:val="003F434A"/>
    <w:rsid w:val="003F48A1"/>
    <w:rsid w:val="003F4E63"/>
    <w:rsid w:val="003F545D"/>
    <w:rsid w:val="003F56FA"/>
    <w:rsid w:val="003F609B"/>
    <w:rsid w:val="003F62B7"/>
    <w:rsid w:val="003F64C5"/>
    <w:rsid w:val="003F6E75"/>
    <w:rsid w:val="003F753D"/>
    <w:rsid w:val="003F75E2"/>
    <w:rsid w:val="003F785A"/>
    <w:rsid w:val="003F7B3F"/>
    <w:rsid w:val="00400141"/>
    <w:rsid w:val="0040033E"/>
    <w:rsid w:val="0040076A"/>
    <w:rsid w:val="00400EF0"/>
    <w:rsid w:val="0040119C"/>
    <w:rsid w:val="00401636"/>
    <w:rsid w:val="00401840"/>
    <w:rsid w:val="0040188E"/>
    <w:rsid w:val="00401CD3"/>
    <w:rsid w:val="00401D82"/>
    <w:rsid w:val="00401D95"/>
    <w:rsid w:val="00401F19"/>
    <w:rsid w:val="00402189"/>
    <w:rsid w:val="0040227E"/>
    <w:rsid w:val="004023C1"/>
    <w:rsid w:val="00403805"/>
    <w:rsid w:val="00403A23"/>
    <w:rsid w:val="0040486F"/>
    <w:rsid w:val="00404F97"/>
    <w:rsid w:val="00405495"/>
    <w:rsid w:val="004054B1"/>
    <w:rsid w:val="0040554C"/>
    <w:rsid w:val="00405612"/>
    <w:rsid w:val="004057B4"/>
    <w:rsid w:val="0040594B"/>
    <w:rsid w:val="004059A8"/>
    <w:rsid w:val="00405F6E"/>
    <w:rsid w:val="0040679F"/>
    <w:rsid w:val="00407273"/>
    <w:rsid w:val="004072C0"/>
    <w:rsid w:val="0040759F"/>
    <w:rsid w:val="0041010D"/>
    <w:rsid w:val="00410590"/>
    <w:rsid w:val="00410915"/>
    <w:rsid w:val="00410A68"/>
    <w:rsid w:val="00410F53"/>
    <w:rsid w:val="004113D4"/>
    <w:rsid w:val="00412085"/>
    <w:rsid w:val="0041232B"/>
    <w:rsid w:val="00412527"/>
    <w:rsid w:val="00412794"/>
    <w:rsid w:val="00412E15"/>
    <w:rsid w:val="00413064"/>
    <w:rsid w:val="004132F8"/>
    <w:rsid w:val="00413AE4"/>
    <w:rsid w:val="00413F29"/>
    <w:rsid w:val="00414765"/>
    <w:rsid w:val="004147F4"/>
    <w:rsid w:val="004149DD"/>
    <w:rsid w:val="00414E6F"/>
    <w:rsid w:val="00414E7A"/>
    <w:rsid w:val="00414E8E"/>
    <w:rsid w:val="00414F5B"/>
    <w:rsid w:val="00415070"/>
    <w:rsid w:val="004150E3"/>
    <w:rsid w:val="0041547B"/>
    <w:rsid w:val="004154B1"/>
    <w:rsid w:val="00415B35"/>
    <w:rsid w:val="00415B92"/>
    <w:rsid w:val="00415EB2"/>
    <w:rsid w:val="0041651E"/>
    <w:rsid w:val="0041673F"/>
    <w:rsid w:val="0041687A"/>
    <w:rsid w:val="00416CB3"/>
    <w:rsid w:val="00416DF9"/>
    <w:rsid w:val="00417123"/>
    <w:rsid w:val="00417A68"/>
    <w:rsid w:val="00420323"/>
    <w:rsid w:val="0042078B"/>
    <w:rsid w:val="00420E3A"/>
    <w:rsid w:val="004211ED"/>
    <w:rsid w:val="00421771"/>
    <w:rsid w:val="0042191A"/>
    <w:rsid w:val="004223C0"/>
    <w:rsid w:val="004226AF"/>
    <w:rsid w:val="00422992"/>
    <w:rsid w:val="00423788"/>
    <w:rsid w:val="004239EF"/>
    <w:rsid w:val="00423B9E"/>
    <w:rsid w:val="004244C0"/>
    <w:rsid w:val="004244F7"/>
    <w:rsid w:val="00424E29"/>
    <w:rsid w:val="0042519C"/>
    <w:rsid w:val="00425679"/>
    <w:rsid w:val="004278B2"/>
    <w:rsid w:val="004278F6"/>
    <w:rsid w:val="00427A8D"/>
    <w:rsid w:val="00430327"/>
    <w:rsid w:val="004303E3"/>
    <w:rsid w:val="004306B0"/>
    <w:rsid w:val="00430B42"/>
    <w:rsid w:val="00431037"/>
    <w:rsid w:val="00431836"/>
    <w:rsid w:val="00431C76"/>
    <w:rsid w:val="00431D38"/>
    <w:rsid w:val="004326B9"/>
    <w:rsid w:val="00432BAA"/>
    <w:rsid w:val="004334F6"/>
    <w:rsid w:val="00433B02"/>
    <w:rsid w:val="00433D20"/>
    <w:rsid w:val="00434703"/>
    <w:rsid w:val="00434C4A"/>
    <w:rsid w:val="00435CAE"/>
    <w:rsid w:val="004360E0"/>
    <w:rsid w:val="00436318"/>
    <w:rsid w:val="004363B8"/>
    <w:rsid w:val="00436C6F"/>
    <w:rsid w:val="00436C97"/>
    <w:rsid w:val="00437194"/>
    <w:rsid w:val="00437460"/>
    <w:rsid w:val="004374CA"/>
    <w:rsid w:val="00437826"/>
    <w:rsid w:val="00437986"/>
    <w:rsid w:val="00437C59"/>
    <w:rsid w:val="00440609"/>
    <w:rsid w:val="004418DA"/>
    <w:rsid w:val="004425D9"/>
    <w:rsid w:val="004429D0"/>
    <w:rsid w:val="00444AE7"/>
    <w:rsid w:val="00444C09"/>
    <w:rsid w:val="00444E6A"/>
    <w:rsid w:val="00445145"/>
    <w:rsid w:val="0044558A"/>
    <w:rsid w:val="00445740"/>
    <w:rsid w:val="0044587B"/>
    <w:rsid w:val="004459CA"/>
    <w:rsid w:val="00445B66"/>
    <w:rsid w:val="00445C22"/>
    <w:rsid w:val="00445C46"/>
    <w:rsid w:val="00445DB2"/>
    <w:rsid w:val="00445EB7"/>
    <w:rsid w:val="0044619B"/>
    <w:rsid w:val="004462C3"/>
    <w:rsid w:val="004469C4"/>
    <w:rsid w:val="00446E9A"/>
    <w:rsid w:val="00446EBB"/>
    <w:rsid w:val="00447785"/>
    <w:rsid w:val="00447C39"/>
    <w:rsid w:val="00447FAF"/>
    <w:rsid w:val="0045026E"/>
    <w:rsid w:val="00450F50"/>
    <w:rsid w:val="00451112"/>
    <w:rsid w:val="00451669"/>
    <w:rsid w:val="004516A6"/>
    <w:rsid w:val="00451F90"/>
    <w:rsid w:val="004531BE"/>
    <w:rsid w:val="004533F6"/>
    <w:rsid w:val="00453A25"/>
    <w:rsid w:val="00453DF4"/>
    <w:rsid w:val="00453EC0"/>
    <w:rsid w:val="00454203"/>
    <w:rsid w:val="0045459F"/>
    <w:rsid w:val="004549DC"/>
    <w:rsid w:val="00454C80"/>
    <w:rsid w:val="00454FA6"/>
    <w:rsid w:val="00455079"/>
    <w:rsid w:val="00455112"/>
    <w:rsid w:val="0045529E"/>
    <w:rsid w:val="004556A5"/>
    <w:rsid w:val="004557D3"/>
    <w:rsid w:val="0045582B"/>
    <w:rsid w:val="004558A3"/>
    <w:rsid w:val="00455FA5"/>
    <w:rsid w:val="0045602A"/>
    <w:rsid w:val="0045645B"/>
    <w:rsid w:val="0045651A"/>
    <w:rsid w:val="00456625"/>
    <w:rsid w:val="00456A71"/>
    <w:rsid w:val="00456DFB"/>
    <w:rsid w:val="0045709F"/>
    <w:rsid w:val="004573EE"/>
    <w:rsid w:val="004575C6"/>
    <w:rsid w:val="004575E8"/>
    <w:rsid w:val="0045777D"/>
    <w:rsid w:val="00457D8F"/>
    <w:rsid w:val="00460483"/>
    <w:rsid w:val="004608B3"/>
    <w:rsid w:val="00460986"/>
    <w:rsid w:val="00460B88"/>
    <w:rsid w:val="00460C37"/>
    <w:rsid w:val="00462137"/>
    <w:rsid w:val="00462651"/>
    <w:rsid w:val="004626A3"/>
    <w:rsid w:val="0046295F"/>
    <w:rsid w:val="004629AA"/>
    <w:rsid w:val="00462B75"/>
    <w:rsid w:val="004631DD"/>
    <w:rsid w:val="0046331E"/>
    <w:rsid w:val="004634F1"/>
    <w:rsid w:val="00463560"/>
    <w:rsid w:val="00464101"/>
    <w:rsid w:val="004645D3"/>
    <w:rsid w:val="0046462A"/>
    <w:rsid w:val="00464D43"/>
    <w:rsid w:val="00464FA5"/>
    <w:rsid w:val="004653AA"/>
    <w:rsid w:val="00465491"/>
    <w:rsid w:val="00466109"/>
    <w:rsid w:val="0046643D"/>
    <w:rsid w:val="00466C68"/>
    <w:rsid w:val="00466C79"/>
    <w:rsid w:val="0046749C"/>
    <w:rsid w:val="00467565"/>
    <w:rsid w:val="00467572"/>
    <w:rsid w:val="00467853"/>
    <w:rsid w:val="00467E72"/>
    <w:rsid w:val="00467F15"/>
    <w:rsid w:val="0047017B"/>
    <w:rsid w:val="004702ED"/>
    <w:rsid w:val="004704B5"/>
    <w:rsid w:val="004715C0"/>
    <w:rsid w:val="0047198B"/>
    <w:rsid w:val="00472A2B"/>
    <w:rsid w:val="00472F57"/>
    <w:rsid w:val="00473061"/>
    <w:rsid w:val="0047343D"/>
    <w:rsid w:val="0047382E"/>
    <w:rsid w:val="00473A95"/>
    <w:rsid w:val="004745CB"/>
    <w:rsid w:val="00474800"/>
    <w:rsid w:val="00474D4C"/>
    <w:rsid w:val="0047539D"/>
    <w:rsid w:val="00475C7C"/>
    <w:rsid w:val="004767B8"/>
    <w:rsid w:val="0047716A"/>
    <w:rsid w:val="00477471"/>
    <w:rsid w:val="00477917"/>
    <w:rsid w:val="00477DAB"/>
    <w:rsid w:val="00477E31"/>
    <w:rsid w:val="00477F50"/>
    <w:rsid w:val="0048066E"/>
    <w:rsid w:val="00480F5E"/>
    <w:rsid w:val="00481063"/>
    <w:rsid w:val="00481863"/>
    <w:rsid w:val="0048196F"/>
    <w:rsid w:val="004827C4"/>
    <w:rsid w:val="0048295C"/>
    <w:rsid w:val="0048325E"/>
    <w:rsid w:val="00483439"/>
    <w:rsid w:val="00483B26"/>
    <w:rsid w:val="00483C8E"/>
    <w:rsid w:val="00483CF7"/>
    <w:rsid w:val="00483D66"/>
    <w:rsid w:val="00483E4A"/>
    <w:rsid w:val="00484A3E"/>
    <w:rsid w:val="00485479"/>
    <w:rsid w:val="0048548A"/>
    <w:rsid w:val="00485652"/>
    <w:rsid w:val="00485981"/>
    <w:rsid w:val="00485D37"/>
    <w:rsid w:val="00486280"/>
    <w:rsid w:val="00486BBA"/>
    <w:rsid w:val="00486DCC"/>
    <w:rsid w:val="004874E1"/>
    <w:rsid w:val="00487D10"/>
    <w:rsid w:val="004907B6"/>
    <w:rsid w:val="00490B87"/>
    <w:rsid w:val="00490E3B"/>
    <w:rsid w:val="00490FCF"/>
    <w:rsid w:val="004910A5"/>
    <w:rsid w:val="0049133A"/>
    <w:rsid w:val="00491379"/>
    <w:rsid w:val="0049189C"/>
    <w:rsid w:val="00491A36"/>
    <w:rsid w:val="00491A8E"/>
    <w:rsid w:val="00491B00"/>
    <w:rsid w:val="004920AD"/>
    <w:rsid w:val="004925C5"/>
    <w:rsid w:val="004928E9"/>
    <w:rsid w:val="00492F2B"/>
    <w:rsid w:val="00492F39"/>
    <w:rsid w:val="0049310E"/>
    <w:rsid w:val="00493133"/>
    <w:rsid w:val="00493EAE"/>
    <w:rsid w:val="004943A1"/>
    <w:rsid w:val="00494A3A"/>
    <w:rsid w:val="00495020"/>
    <w:rsid w:val="004952BB"/>
    <w:rsid w:val="00495754"/>
    <w:rsid w:val="0049594E"/>
    <w:rsid w:val="00495A5D"/>
    <w:rsid w:val="00495E0C"/>
    <w:rsid w:val="00496401"/>
    <w:rsid w:val="00496487"/>
    <w:rsid w:val="004968E5"/>
    <w:rsid w:val="00496B7C"/>
    <w:rsid w:val="00496CBF"/>
    <w:rsid w:val="004975BD"/>
    <w:rsid w:val="0049764E"/>
    <w:rsid w:val="00497897"/>
    <w:rsid w:val="00497BC0"/>
    <w:rsid w:val="004A02B2"/>
    <w:rsid w:val="004A0757"/>
    <w:rsid w:val="004A1D7A"/>
    <w:rsid w:val="004A1FD9"/>
    <w:rsid w:val="004A1FE3"/>
    <w:rsid w:val="004A20E1"/>
    <w:rsid w:val="004A23EC"/>
    <w:rsid w:val="004A3CB0"/>
    <w:rsid w:val="004A3D80"/>
    <w:rsid w:val="004A3F0C"/>
    <w:rsid w:val="004A407D"/>
    <w:rsid w:val="004A407F"/>
    <w:rsid w:val="004A4753"/>
    <w:rsid w:val="004A4931"/>
    <w:rsid w:val="004A4A5B"/>
    <w:rsid w:val="004A4C2E"/>
    <w:rsid w:val="004A5346"/>
    <w:rsid w:val="004A6108"/>
    <w:rsid w:val="004A6E70"/>
    <w:rsid w:val="004A73C8"/>
    <w:rsid w:val="004A74E3"/>
    <w:rsid w:val="004A76B2"/>
    <w:rsid w:val="004A7ADA"/>
    <w:rsid w:val="004A7AE9"/>
    <w:rsid w:val="004A7B29"/>
    <w:rsid w:val="004ACE91"/>
    <w:rsid w:val="004B00FB"/>
    <w:rsid w:val="004B0344"/>
    <w:rsid w:val="004B0EA6"/>
    <w:rsid w:val="004B12BC"/>
    <w:rsid w:val="004B15C5"/>
    <w:rsid w:val="004B1E13"/>
    <w:rsid w:val="004B20E8"/>
    <w:rsid w:val="004B2268"/>
    <w:rsid w:val="004B28C3"/>
    <w:rsid w:val="004B29CD"/>
    <w:rsid w:val="004B2C27"/>
    <w:rsid w:val="004B2D0E"/>
    <w:rsid w:val="004B2FA9"/>
    <w:rsid w:val="004B3541"/>
    <w:rsid w:val="004B3988"/>
    <w:rsid w:val="004B46B5"/>
    <w:rsid w:val="004B46E3"/>
    <w:rsid w:val="004B497E"/>
    <w:rsid w:val="004B4BB5"/>
    <w:rsid w:val="004B5299"/>
    <w:rsid w:val="004B532F"/>
    <w:rsid w:val="004B534B"/>
    <w:rsid w:val="004B586B"/>
    <w:rsid w:val="004B61D7"/>
    <w:rsid w:val="004B6536"/>
    <w:rsid w:val="004B67AB"/>
    <w:rsid w:val="004B6DBA"/>
    <w:rsid w:val="004B715D"/>
    <w:rsid w:val="004B759D"/>
    <w:rsid w:val="004B7A6E"/>
    <w:rsid w:val="004B7BFF"/>
    <w:rsid w:val="004B7EDF"/>
    <w:rsid w:val="004C0C53"/>
    <w:rsid w:val="004C1091"/>
    <w:rsid w:val="004C168A"/>
    <w:rsid w:val="004C174D"/>
    <w:rsid w:val="004C18C0"/>
    <w:rsid w:val="004C1FA8"/>
    <w:rsid w:val="004C25BD"/>
    <w:rsid w:val="004C2868"/>
    <w:rsid w:val="004C2886"/>
    <w:rsid w:val="004C2D27"/>
    <w:rsid w:val="004C2D5C"/>
    <w:rsid w:val="004C30F2"/>
    <w:rsid w:val="004C3234"/>
    <w:rsid w:val="004C379D"/>
    <w:rsid w:val="004C4A74"/>
    <w:rsid w:val="004C4F8E"/>
    <w:rsid w:val="004C51D8"/>
    <w:rsid w:val="004C557D"/>
    <w:rsid w:val="004C5EED"/>
    <w:rsid w:val="004C63A0"/>
    <w:rsid w:val="004C6402"/>
    <w:rsid w:val="004C65F2"/>
    <w:rsid w:val="004C67E9"/>
    <w:rsid w:val="004C687C"/>
    <w:rsid w:val="004C6D61"/>
    <w:rsid w:val="004C6E7E"/>
    <w:rsid w:val="004C6F05"/>
    <w:rsid w:val="004C721E"/>
    <w:rsid w:val="004C74B6"/>
    <w:rsid w:val="004C797A"/>
    <w:rsid w:val="004C7D88"/>
    <w:rsid w:val="004C7E55"/>
    <w:rsid w:val="004C7E5B"/>
    <w:rsid w:val="004D0393"/>
    <w:rsid w:val="004D063A"/>
    <w:rsid w:val="004D0B28"/>
    <w:rsid w:val="004D1226"/>
    <w:rsid w:val="004D158A"/>
    <w:rsid w:val="004D1950"/>
    <w:rsid w:val="004D19DD"/>
    <w:rsid w:val="004D1F32"/>
    <w:rsid w:val="004D1F52"/>
    <w:rsid w:val="004D2797"/>
    <w:rsid w:val="004D2D78"/>
    <w:rsid w:val="004D30FE"/>
    <w:rsid w:val="004D3458"/>
    <w:rsid w:val="004D3682"/>
    <w:rsid w:val="004D3DF0"/>
    <w:rsid w:val="004D408B"/>
    <w:rsid w:val="004D4126"/>
    <w:rsid w:val="004D49BA"/>
    <w:rsid w:val="004D4C2D"/>
    <w:rsid w:val="004D4FB0"/>
    <w:rsid w:val="004D55C1"/>
    <w:rsid w:val="004D57BA"/>
    <w:rsid w:val="004D5A38"/>
    <w:rsid w:val="004D5F66"/>
    <w:rsid w:val="004D62E4"/>
    <w:rsid w:val="004D6712"/>
    <w:rsid w:val="004D7A6D"/>
    <w:rsid w:val="004E0CD0"/>
    <w:rsid w:val="004E0CD2"/>
    <w:rsid w:val="004E1436"/>
    <w:rsid w:val="004E1B90"/>
    <w:rsid w:val="004E1C1C"/>
    <w:rsid w:val="004E1C24"/>
    <w:rsid w:val="004E1CF9"/>
    <w:rsid w:val="004E1DA8"/>
    <w:rsid w:val="004E25DB"/>
    <w:rsid w:val="004E2BA5"/>
    <w:rsid w:val="004E2BDD"/>
    <w:rsid w:val="004E2CF7"/>
    <w:rsid w:val="004E32B0"/>
    <w:rsid w:val="004E40E7"/>
    <w:rsid w:val="004E4575"/>
    <w:rsid w:val="004E4666"/>
    <w:rsid w:val="004E4FBA"/>
    <w:rsid w:val="004E5776"/>
    <w:rsid w:val="004E585F"/>
    <w:rsid w:val="004E6219"/>
    <w:rsid w:val="004E6AAB"/>
    <w:rsid w:val="004E7478"/>
    <w:rsid w:val="004E7A51"/>
    <w:rsid w:val="004E7F2E"/>
    <w:rsid w:val="004F0072"/>
    <w:rsid w:val="004F0449"/>
    <w:rsid w:val="004F0479"/>
    <w:rsid w:val="004F04AD"/>
    <w:rsid w:val="004F17DF"/>
    <w:rsid w:val="004F1C8B"/>
    <w:rsid w:val="004F2E14"/>
    <w:rsid w:val="004F367C"/>
    <w:rsid w:val="004F37AE"/>
    <w:rsid w:val="004F38DB"/>
    <w:rsid w:val="004F40F4"/>
    <w:rsid w:val="004F43AF"/>
    <w:rsid w:val="004F479C"/>
    <w:rsid w:val="004F4803"/>
    <w:rsid w:val="004F49ED"/>
    <w:rsid w:val="004F4D55"/>
    <w:rsid w:val="004F52D6"/>
    <w:rsid w:val="004F59B8"/>
    <w:rsid w:val="004F5AF8"/>
    <w:rsid w:val="004F6075"/>
    <w:rsid w:val="004F60D3"/>
    <w:rsid w:val="004F62A0"/>
    <w:rsid w:val="004F67D7"/>
    <w:rsid w:val="004F69B3"/>
    <w:rsid w:val="00500396"/>
    <w:rsid w:val="005003EA"/>
    <w:rsid w:val="00500527"/>
    <w:rsid w:val="0050059E"/>
    <w:rsid w:val="0050070A"/>
    <w:rsid w:val="00500AC9"/>
    <w:rsid w:val="00500D1E"/>
    <w:rsid w:val="00500F65"/>
    <w:rsid w:val="00500FD7"/>
    <w:rsid w:val="00501570"/>
    <w:rsid w:val="005018FD"/>
    <w:rsid w:val="00501A63"/>
    <w:rsid w:val="00501D28"/>
    <w:rsid w:val="005021F6"/>
    <w:rsid w:val="005023B7"/>
    <w:rsid w:val="00502636"/>
    <w:rsid w:val="0050287B"/>
    <w:rsid w:val="00503417"/>
    <w:rsid w:val="00503AAF"/>
    <w:rsid w:val="00503D79"/>
    <w:rsid w:val="005040D1"/>
    <w:rsid w:val="0050482B"/>
    <w:rsid w:val="00504D85"/>
    <w:rsid w:val="005057F1"/>
    <w:rsid w:val="00505817"/>
    <w:rsid w:val="00505A56"/>
    <w:rsid w:val="00505E1F"/>
    <w:rsid w:val="00506057"/>
    <w:rsid w:val="005060FC"/>
    <w:rsid w:val="00506143"/>
    <w:rsid w:val="00506584"/>
    <w:rsid w:val="005069F4"/>
    <w:rsid w:val="00507350"/>
    <w:rsid w:val="0050752F"/>
    <w:rsid w:val="0050758E"/>
    <w:rsid w:val="00507B8D"/>
    <w:rsid w:val="00507C7B"/>
    <w:rsid w:val="00510382"/>
    <w:rsid w:val="0051045A"/>
    <w:rsid w:val="005109CB"/>
    <w:rsid w:val="00511646"/>
    <w:rsid w:val="00511B61"/>
    <w:rsid w:val="00512818"/>
    <w:rsid w:val="00512A79"/>
    <w:rsid w:val="00512B8D"/>
    <w:rsid w:val="00512F3C"/>
    <w:rsid w:val="00513785"/>
    <w:rsid w:val="00513801"/>
    <w:rsid w:val="00513D26"/>
    <w:rsid w:val="0051415A"/>
    <w:rsid w:val="00515F60"/>
    <w:rsid w:val="00516638"/>
    <w:rsid w:val="00516B65"/>
    <w:rsid w:val="00517013"/>
    <w:rsid w:val="005171E7"/>
    <w:rsid w:val="00517831"/>
    <w:rsid w:val="00517AD6"/>
    <w:rsid w:val="0052019D"/>
    <w:rsid w:val="0052051C"/>
    <w:rsid w:val="0052051E"/>
    <w:rsid w:val="00520AE3"/>
    <w:rsid w:val="00520FC9"/>
    <w:rsid w:val="00521449"/>
    <w:rsid w:val="00521628"/>
    <w:rsid w:val="005218AD"/>
    <w:rsid w:val="00522927"/>
    <w:rsid w:val="00523205"/>
    <w:rsid w:val="00523280"/>
    <w:rsid w:val="0052349B"/>
    <w:rsid w:val="00523AD3"/>
    <w:rsid w:val="00523B5F"/>
    <w:rsid w:val="00523C4C"/>
    <w:rsid w:val="00523DCE"/>
    <w:rsid w:val="005245FF"/>
    <w:rsid w:val="00524694"/>
    <w:rsid w:val="00524F62"/>
    <w:rsid w:val="005253F4"/>
    <w:rsid w:val="00525475"/>
    <w:rsid w:val="005259E4"/>
    <w:rsid w:val="00525AEF"/>
    <w:rsid w:val="005267DB"/>
    <w:rsid w:val="00526B87"/>
    <w:rsid w:val="0052769A"/>
    <w:rsid w:val="00527898"/>
    <w:rsid w:val="005301BE"/>
    <w:rsid w:val="0053025B"/>
    <w:rsid w:val="0053088A"/>
    <w:rsid w:val="00530E6D"/>
    <w:rsid w:val="0053132A"/>
    <w:rsid w:val="005316F8"/>
    <w:rsid w:val="005318D9"/>
    <w:rsid w:val="00531A40"/>
    <w:rsid w:val="005320BD"/>
    <w:rsid w:val="005330DF"/>
    <w:rsid w:val="0053311C"/>
    <w:rsid w:val="005331B8"/>
    <w:rsid w:val="00533696"/>
    <w:rsid w:val="005336A3"/>
    <w:rsid w:val="00533932"/>
    <w:rsid w:val="00533AAF"/>
    <w:rsid w:val="00533B92"/>
    <w:rsid w:val="00534140"/>
    <w:rsid w:val="00534535"/>
    <w:rsid w:val="0053528D"/>
    <w:rsid w:val="00536095"/>
    <w:rsid w:val="005361AB"/>
    <w:rsid w:val="00536EC3"/>
    <w:rsid w:val="005379A8"/>
    <w:rsid w:val="00540401"/>
    <w:rsid w:val="00540411"/>
    <w:rsid w:val="00540519"/>
    <w:rsid w:val="00540617"/>
    <w:rsid w:val="005406D8"/>
    <w:rsid w:val="00540737"/>
    <w:rsid w:val="00540884"/>
    <w:rsid w:val="00540BB1"/>
    <w:rsid w:val="00540D1A"/>
    <w:rsid w:val="00541181"/>
    <w:rsid w:val="00541317"/>
    <w:rsid w:val="00541326"/>
    <w:rsid w:val="005417C4"/>
    <w:rsid w:val="00542884"/>
    <w:rsid w:val="0054316F"/>
    <w:rsid w:val="0054342C"/>
    <w:rsid w:val="00543C4A"/>
    <w:rsid w:val="00544093"/>
    <w:rsid w:val="005441FA"/>
    <w:rsid w:val="005442A0"/>
    <w:rsid w:val="005442A2"/>
    <w:rsid w:val="00544349"/>
    <w:rsid w:val="00544693"/>
    <w:rsid w:val="0054483A"/>
    <w:rsid w:val="00544E04"/>
    <w:rsid w:val="00545A0C"/>
    <w:rsid w:val="00545E7E"/>
    <w:rsid w:val="00546110"/>
    <w:rsid w:val="00546499"/>
    <w:rsid w:val="00546670"/>
    <w:rsid w:val="005467ED"/>
    <w:rsid w:val="005469F5"/>
    <w:rsid w:val="00547966"/>
    <w:rsid w:val="00550F61"/>
    <w:rsid w:val="00551685"/>
    <w:rsid w:val="0055176B"/>
    <w:rsid w:val="00551BA9"/>
    <w:rsid w:val="00551C03"/>
    <w:rsid w:val="00551DA1"/>
    <w:rsid w:val="00552109"/>
    <w:rsid w:val="00552458"/>
    <w:rsid w:val="005525A7"/>
    <w:rsid w:val="005525DC"/>
    <w:rsid w:val="00552671"/>
    <w:rsid w:val="00552A95"/>
    <w:rsid w:val="00552F91"/>
    <w:rsid w:val="00553100"/>
    <w:rsid w:val="0055389A"/>
    <w:rsid w:val="00553B62"/>
    <w:rsid w:val="00553D33"/>
    <w:rsid w:val="00553E82"/>
    <w:rsid w:val="00553E89"/>
    <w:rsid w:val="005543B6"/>
    <w:rsid w:val="005543CC"/>
    <w:rsid w:val="00554AB8"/>
    <w:rsid w:val="0055536F"/>
    <w:rsid w:val="005554F8"/>
    <w:rsid w:val="00555E6A"/>
    <w:rsid w:val="005562C9"/>
    <w:rsid w:val="00556362"/>
    <w:rsid w:val="00556533"/>
    <w:rsid w:val="00556605"/>
    <w:rsid w:val="00556B99"/>
    <w:rsid w:val="00560162"/>
    <w:rsid w:val="005601D5"/>
    <w:rsid w:val="005602CA"/>
    <w:rsid w:val="005606A5"/>
    <w:rsid w:val="0056080D"/>
    <w:rsid w:val="0056137F"/>
    <w:rsid w:val="0056182B"/>
    <w:rsid w:val="00561916"/>
    <w:rsid w:val="00561AAE"/>
    <w:rsid w:val="00561BE1"/>
    <w:rsid w:val="00561EF0"/>
    <w:rsid w:val="00562246"/>
    <w:rsid w:val="0056244E"/>
    <w:rsid w:val="005629FE"/>
    <w:rsid w:val="00562C41"/>
    <w:rsid w:val="00563662"/>
    <w:rsid w:val="00564286"/>
    <w:rsid w:val="00564342"/>
    <w:rsid w:val="005644BF"/>
    <w:rsid w:val="00564798"/>
    <w:rsid w:val="00564DA1"/>
    <w:rsid w:val="00564DD9"/>
    <w:rsid w:val="00564EA6"/>
    <w:rsid w:val="005652A0"/>
    <w:rsid w:val="005652E1"/>
    <w:rsid w:val="00565554"/>
    <w:rsid w:val="00566418"/>
    <w:rsid w:val="0056642E"/>
    <w:rsid w:val="005665B1"/>
    <w:rsid w:val="00566BDF"/>
    <w:rsid w:val="00567DD0"/>
    <w:rsid w:val="0057077A"/>
    <w:rsid w:val="005708AB"/>
    <w:rsid w:val="00570E90"/>
    <w:rsid w:val="00571F4B"/>
    <w:rsid w:val="0057209E"/>
    <w:rsid w:val="005721A0"/>
    <w:rsid w:val="00573042"/>
    <w:rsid w:val="0057347A"/>
    <w:rsid w:val="00573C29"/>
    <w:rsid w:val="005749EF"/>
    <w:rsid w:val="00574B17"/>
    <w:rsid w:val="00574C85"/>
    <w:rsid w:val="00575024"/>
    <w:rsid w:val="005758D4"/>
    <w:rsid w:val="00575E22"/>
    <w:rsid w:val="00575F16"/>
    <w:rsid w:val="005760B0"/>
    <w:rsid w:val="005761CF"/>
    <w:rsid w:val="005762B6"/>
    <w:rsid w:val="00576D21"/>
    <w:rsid w:val="0057786A"/>
    <w:rsid w:val="005778FE"/>
    <w:rsid w:val="00577AE2"/>
    <w:rsid w:val="00577F2B"/>
    <w:rsid w:val="0058012E"/>
    <w:rsid w:val="005805D5"/>
    <w:rsid w:val="00580B8E"/>
    <w:rsid w:val="00580C11"/>
    <w:rsid w:val="00580F90"/>
    <w:rsid w:val="00581253"/>
    <w:rsid w:val="0058166B"/>
    <w:rsid w:val="005818AB"/>
    <w:rsid w:val="005818B6"/>
    <w:rsid w:val="00581D7C"/>
    <w:rsid w:val="00582379"/>
    <w:rsid w:val="00582B40"/>
    <w:rsid w:val="005833E2"/>
    <w:rsid w:val="005837EB"/>
    <w:rsid w:val="0058387A"/>
    <w:rsid w:val="00583FAF"/>
    <w:rsid w:val="00584C5F"/>
    <w:rsid w:val="00584E2B"/>
    <w:rsid w:val="00585E2A"/>
    <w:rsid w:val="005865A6"/>
    <w:rsid w:val="00587C0B"/>
    <w:rsid w:val="00587FA3"/>
    <w:rsid w:val="00587FF5"/>
    <w:rsid w:val="00590371"/>
    <w:rsid w:val="005903DF"/>
    <w:rsid w:val="00590A30"/>
    <w:rsid w:val="005913B2"/>
    <w:rsid w:val="0059143B"/>
    <w:rsid w:val="005919A3"/>
    <w:rsid w:val="00592186"/>
    <w:rsid w:val="00592855"/>
    <w:rsid w:val="00592950"/>
    <w:rsid w:val="0059300D"/>
    <w:rsid w:val="00593062"/>
    <w:rsid w:val="0059359C"/>
    <w:rsid w:val="0059395F"/>
    <w:rsid w:val="00593B93"/>
    <w:rsid w:val="005947B6"/>
    <w:rsid w:val="00595813"/>
    <w:rsid w:val="005959B1"/>
    <w:rsid w:val="00595B2C"/>
    <w:rsid w:val="00595BC7"/>
    <w:rsid w:val="00596547"/>
    <w:rsid w:val="00596A31"/>
    <w:rsid w:val="00596EB5"/>
    <w:rsid w:val="005971E8"/>
    <w:rsid w:val="0059761F"/>
    <w:rsid w:val="005977A4"/>
    <w:rsid w:val="005A00ED"/>
    <w:rsid w:val="005A0310"/>
    <w:rsid w:val="005A036F"/>
    <w:rsid w:val="005A05C7"/>
    <w:rsid w:val="005A06F9"/>
    <w:rsid w:val="005A1403"/>
    <w:rsid w:val="005A1EEA"/>
    <w:rsid w:val="005A2316"/>
    <w:rsid w:val="005A2331"/>
    <w:rsid w:val="005A29A0"/>
    <w:rsid w:val="005A2B1B"/>
    <w:rsid w:val="005A2C6E"/>
    <w:rsid w:val="005A2DF0"/>
    <w:rsid w:val="005A2E58"/>
    <w:rsid w:val="005A3269"/>
    <w:rsid w:val="005A34E8"/>
    <w:rsid w:val="005A3FDF"/>
    <w:rsid w:val="005A40C2"/>
    <w:rsid w:val="005A48CD"/>
    <w:rsid w:val="005A497E"/>
    <w:rsid w:val="005A4A76"/>
    <w:rsid w:val="005A4CD9"/>
    <w:rsid w:val="005A56D5"/>
    <w:rsid w:val="005A5821"/>
    <w:rsid w:val="005A58C1"/>
    <w:rsid w:val="005A5DA4"/>
    <w:rsid w:val="005A5EB1"/>
    <w:rsid w:val="005A6130"/>
    <w:rsid w:val="005A64A1"/>
    <w:rsid w:val="005A64A4"/>
    <w:rsid w:val="005A6662"/>
    <w:rsid w:val="005A6BC4"/>
    <w:rsid w:val="005A6CB2"/>
    <w:rsid w:val="005A701E"/>
    <w:rsid w:val="005A75BE"/>
    <w:rsid w:val="005A7797"/>
    <w:rsid w:val="005A7983"/>
    <w:rsid w:val="005A79ED"/>
    <w:rsid w:val="005B02CE"/>
    <w:rsid w:val="005B0826"/>
    <w:rsid w:val="005B09BA"/>
    <w:rsid w:val="005B0BF4"/>
    <w:rsid w:val="005B0C5B"/>
    <w:rsid w:val="005B10F7"/>
    <w:rsid w:val="005B13E6"/>
    <w:rsid w:val="005B1604"/>
    <w:rsid w:val="005B1A86"/>
    <w:rsid w:val="005B21DD"/>
    <w:rsid w:val="005B2219"/>
    <w:rsid w:val="005B2851"/>
    <w:rsid w:val="005B2DE1"/>
    <w:rsid w:val="005B3E56"/>
    <w:rsid w:val="005B3E66"/>
    <w:rsid w:val="005B424B"/>
    <w:rsid w:val="005B436A"/>
    <w:rsid w:val="005B444B"/>
    <w:rsid w:val="005B4D52"/>
    <w:rsid w:val="005B4FBA"/>
    <w:rsid w:val="005B50A4"/>
    <w:rsid w:val="005B5866"/>
    <w:rsid w:val="005B5BA6"/>
    <w:rsid w:val="005B5E8F"/>
    <w:rsid w:val="005B602E"/>
    <w:rsid w:val="005B61CF"/>
    <w:rsid w:val="005B63B3"/>
    <w:rsid w:val="005B6634"/>
    <w:rsid w:val="005B68BA"/>
    <w:rsid w:val="005B6CE2"/>
    <w:rsid w:val="005B6D3F"/>
    <w:rsid w:val="005B7199"/>
    <w:rsid w:val="005B743F"/>
    <w:rsid w:val="005B75AF"/>
    <w:rsid w:val="005B7775"/>
    <w:rsid w:val="005C072A"/>
    <w:rsid w:val="005C0A91"/>
    <w:rsid w:val="005C0FEC"/>
    <w:rsid w:val="005C15F7"/>
    <w:rsid w:val="005C1E37"/>
    <w:rsid w:val="005C258D"/>
    <w:rsid w:val="005C2EC1"/>
    <w:rsid w:val="005C2FCA"/>
    <w:rsid w:val="005C318D"/>
    <w:rsid w:val="005C3C39"/>
    <w:rsid w:val="005C3F5F"/>
    <w:rsid w:val="005C3F74"/>
    <w:rsid w:val="005C42AD"/>
    <w:rsid w:val="005C472C"/>
    <w:rsid w:val="005C4C99"/>
    <w:rsid w:val="005C5335"/>
    <w:rsid w:val="005C58BE"/>
    <w:rsid w:val="005C65EC"/>
    <w:rsid w:val="005C6830"/>
    <w:rsid w:val="005C689E"/>
    <w:rsid w:val="005C6917"/>
    <w:rsid w:val="005C6B7C"/>
    <w:rsid w:val="005C6E41"/>
    <w:rsid w:val="005C7334"/>
    <w:rsid w:val="005D03AF"/>
    <w:rsid w:val="005D0991"/>
    <w:rsid w:val="005D0B75"/>
    <w:rsid w:val="005D0F2E"/>
    <w:rsid w:val="005D112C"/>
    <w:rsid w:val="005D1C45"/>
    <w:rsid w:val="005D1E16"/>
    <w:rsid w:val="005D1F44"/>
    <w:rsid w:val="005D2663"/>
    <w:rsid w:val="005D29D8"/>
    <w:rsid w:val="005D2C27"/>
    <w:rsid w:val="005D3C6D"/>
    <w:rsid w:val="005D4453"/>
    <w:rsid w:val="005D46C9"/>
    <w:rsid w:val="005D5129"/>
    <w:rsid w:val="005D52A2"/>
    <w:rsid w:val="005D53D4"/>
    <w:rsid w:val="005D5903"/>
    <w:rsid w:val="005D5AE4"/>
    <w:rsid w:val="005D5D11"/>
    <w:rsid w:val="005D5E1B"/>
    <w:rsid w:val="005D624D"/>
    <w:rsid w:val="005D6358"/>
    <w:rsid w:val="005D6FF9"/>
    <w:rsid w:val="005D71DC"/>
    <w:rsid w:val="005D7C97"/>
    <w:rsid w:val="005D7D5C"/>
    <w:rsid w:val="005D7EFF"/>
    <w:rsid w:val="005E12F6"/>
    <w:rsid w:val="005E132A"/>
    <w:rsid w:val="005E20E2"/>
    <w:rsid w:val="005E2159"/>
    <w:rsid w:val="005E27FF"/>
    <w:rsid w:val="005E2A23"/>
    <w:rsid w:val="005E2F4D"/>
    <w:rsid w:val="005E2F88"/>
    <w:rsid w:val="005E31C3"/>
    <w:rsid w:val="005E3440"/>
    <w:rsid w:val="005E3642"/>
    <w:rsid w:val="005E36AE"/>
    <w:rsid w:val="005E3740"/>
    <w:rsid w:val="005E3995"/>
    <w:rsid w:val="005E39DE"/>
    <w:rsid w:val="005E46E6"/>
    <w:rsid w:val="005E494F"/>
    <w:rsid w:val="005E4D0E"/>
    <w:rsid w:val="005E577F"/>
    <w:rsid w:val="005E5CDE"/>
    <w:rsid w:val="005E5FD3"/>
    <w:rsid w:val="005E6AD6"/>
    <w:rsid w:val="005E6B5D"/>
    <w:rsid w:val="005E6BA6"/>
    <w:rsid w:val="005E6BCC"/>
    <w:rsid w:val="005E6D63"/>
    <w:rsid w:val="005E73D8"/>
    <w:rsid w:val="005E78D9"/>
    <w:rsid w:val="005E7956"/>
    <w:rsid w:val="005F010A"/>
    <w:rsid w:val="005F0484"/>
    <w:rsid w:val="005F07C9"/>
    <w:rsid w:val="005F0C18"/>
    <w:rsid w:val="005F1356"/>
    <w:rsid w:val="005F14AF"/>
    <w:rsid w:val="005F1523"/>
    <w:rsid w:val="005F1616"/>
    <w:rsid w:val="005F179C"/>
    <w:rsid w:val="005F181B"/>
    <w:rsid w:val="005F1E5C"/>
    <w:rsid w:val="005F1EFC"/>
    <w:rsid w:val="005F21B5"/>
    <w:rsid w:val="005F230C"/>
    <w:rsid w:val="005F271A"/>
    <w:rsid w:val="005F2AD9"/>
    <w:rsid w:val="005F319A"/>
    <w:rsid w:val="005F37DF"/>
    <w:rsid w:val="005F3CE5"/>
    <w:rsid w:val="005F403C"/>
    <w:rsid w:val="005F43D6"/>
    <w:rsid w:val="005F50D3"/>
    <w:rsid w:val="005F52D4"/>
    <w:rsid w:val="005F5423"/>
    <w:rsid w:val="005F562A"/>
    <w:rsid w:val="005F6109"/>
    <w:rsid w:val="005F654F"/>
    <w:rsid w:val="005F6E9A"/>
    <w:rsid w:val="005F71D2"/>
    <w:rsid w:val="005F72F0"/>
    <w:rsid w:val="005F7601"/>
    <w:rsid w:val="005F7A54"/>
    <w:rsid w:val="005F7F5F"/>
    <w:rsid w:val="00600220"/>
    <w:rsid w:val="00600464"/>
    <w:rsid w:val="0060099D"/>
    <w:rsid w:val="00600B3B"/>
    <w:rsid w:val="00601030"/>
    <w:rsid w:val="00601545"/>
    <w:rsid w:val="0060197A"/>
    <w:rsid w:val="00601B84"/>
    <w:rsid w:val="00601BA6"/>
    <w:rsid w:val="00602287"/>
    <w:rsid w:val="00602733"/>
    <w:rsid w:val="006027BC"/>
    <w:rsid w:val="0060337F"/>
    <w:rsid w:val="00603E2D"/>
    <w:rsid w:val="00603FE4"/>
    <w:rsid w:val="00604CB6"/>
    <w:rsid w:val="00604E1C"/>
    <w:rsid w:val="00604E4A"/>
    <w:rsid w:val="00605330"/>
    <w:rsid w:val="00605657"/>
    <w:rsid w:val="006056C9"/>
    <w:rsid w:val="00606874"/>
    <w:rsid w:val="006068CF"/>
    <w:rsid w:val="00606C24"/>
    <w:rsid w:val="00606C72"/>
    <w:rsid w:val="00606EC6"/>
    <w:rsid w:val="00606F27"/>
    <w:rsid w:val="00606FBD"/>
    <w:rsid w:val="00606FC2"/>
    <w:rsid w:val="00607523"/>
    <w:rsid w:val="0061100F"/>
    <w:rsid w:val="0061143A"/>
    <w:rsid w:val="00611A91"/>
    <w:rsid w:val="0061210F"/>
    <w:rsid w:val="00612437"/>
    <w:rsid w:val="00612500"/>
    <w:rsid w:val="006128B7"/>
    <w:rsid w:val="00612B3A"/>
    <w:rsid w:val="00612EDF"/>
    <w:rsid w:val="0061323C"/>
    <w:rsid w:val="00613863"/>
    <w:rsid w:val="00613A0B"/>
    <w:rsid w:val="00613D8D"/>
    <w:rsid w:val="00613E54"/>
    <w:rsid w:val="006142EF"/>
    <w:rsid w:val="00614343"/>
    <w:rsid w:val="006143E9"/>
    <w:rsid w:val="006144FB"/>
    <w:rsid w:val="0061481E"/>
    <w:rsid w:val="00614F79"/>
    <w:rsid w:val="00615294"/>
    <w:rsid w:val="006152AA"/>
    <w:rsid w:val="00615AFC"/>
    <w:rsid w:val="006160F9"/>
    <w:rsid w:val="00616718"/>
    <w:rsid w:val="00616731"/>
    <w:rsid w:val="006172A8"/>
    <w:rsid w:val="006172FE"/>
    <w:rsid w:val="006174D0"/>
    <w:rsid w:val="00617512"/>
    <w:rsid w:val="006176B3"/>
    <w:rsid w:val="006178D2"/>
    <w:rsid w:val="00617A31"/>
    <w:rsid w:val="00617DF8"/>
    <w:rsid w:val="00617EDB"/>
    <w:rsid w:val="0062005C"/>
    <w:rsid w:val="0062036E"/>
    <w:rsid w:val="00620EED"/>
    <w:rsid w:val="006229EA"/>
    <w:rsid w:val="00622DB2"/>
    <w:rsid w:val="006231FB"/>
    <w:rsid w:val="006235F8"/>
    <w:rsid w:val="0062439E"/>
    <w:rsid w:val="00624631"/>
    <w:rsid w:val="0062555B"/>
    <w:rsid w:val="00625B46"/>
    <w:rsid w:val="00625CE9"/>
    <w:rsid w:val="00625D39"/>
    <w:rsid w:val="00625E6B"/>
    <w:rsid w:val="00627113"/>
    <w:rsid w:val="00627D61"/>
    <w:rsid w:val="0062952D"/>
    <w:rsid w:val="006301E8"/>
    <w:rsid w:val="00630552"/>
    <w:rsid w:val="006307BF"/>
    <w:rsid w:val="006308EA"/>
    <w:rsid w:val="00630A88"/>
    <w:rsid w:val="0063170A"/>
    <w:rsid w:val="00631928"/>
    <w:rsid w:val="00632659"/>
    <w:rsid w:val="00632AEE"/>
    <w:rsid w:val="0063318D"/>
    <w:rsid w:val="006331DB"/>
    <w:rsid w:val="006331EA"/>
    <w:rsid w:val="00633BB6"/>
    <w:rsid w:val="00634195"/>
    <w:rsid w:val="00634438"/>
    <w:rsid w:val="00634E71"/>
    <w:rsid w:val="006352BF"/>
    <w:rsid w:val="006353D8"/>
    <w:rsid w:val="00635466"/>
    <w:rsid w:val="00635A87"/>
    <w:rsid w:val="00635DE5"/>
    <w:rsid w:val="00635E66"/>
    <w:rsid w:val="00635FDD"/>
    <w:rsid w:val="006362AA"/>
    <w:rsid w:val="006367BC"/>
    <w:rsid w:val="00636E0C"/>
    <w:rsid w:val="00636E2B"/>
    <w:rsid w:val="00636E4C"/>
    <w:rsid w:val="006373FB"/>
    <w:rsid w:val="00637400"/>
    <w:rsid w:val="00637637"/>
    <w:rsid w:val="00637694"/>
    <w:rsid w:val="00637977"/>
    <w:rsid w:val="00640356"/>
    <w:rsid w:val="006404D7"/>
    <w:rsid w:val="00640669"/>
    <w:rsid w:val="0064075D"/>
    <w:rsid w:val="006407AC"/>
    <w:rsid w:val="00642635"/>
    <w:rsid w:val="00642B06"/>
    <w:rsid w:val="00643199"/>
    <w:rsid w:val="0064333C"/>
    <w:rsid w:val="00643575"/>
    <w:rsid w:val="00643968"/>
    <w:rsid w:val="00643A39"/>
    <w:rsid w:val="00643A83"/>
    <w:rsid w:val="00643FE4"/>
    <w:rsid w:val="0064428E"/>
    <w:rsid w:val="006443BD"/>
    <w:rsid w:val="006443D8"/>
    <w:rsid w:val="00644723"/>
    <w:rsid w:val="006454B0"/>
    <w:rsid w:val="00645B3C"/>
    <w:rsid w:val="00646424"/>
    <w:rsid w:val="00646800"/>
    <w:rsid w:val="00646D4C"/>
    <w:rsid w:val="00647131"/>
    <w:rsid w:val="00647777"/>
    <w:rsid w:val="00647D24"/>
    <w:rsid w:val="00647D7F"/>
    <w:rsid w:val="00650211"/>
    <w:rsid w:val="006506C1"/>
    <w:rsid w:val="00650E53"/>
    <w:rsid w:val="00650F04"/>
    <w:rsid w:val="006525E7"/>
    <w:rsid w:val="00652F57"/>
    <w:rsid w:val="00652F5B"/>
    <w:rsid w:val="00653275"/>
    <w:rsid w:val="006537D6"/>
    <w:rsid w:val="00653AA4"/>
    <w:rsid w:val="00653E7E"/>
    <w:rsid w:val="00654351"/>
    <w:rsid w:val="00654377"/>
    <w:rsid w:val="006551F4"/>
    <w:rsid w:val="00655590"/>
    <w:rsid w:val="0065560A"/>
    <w:rsid w:val="0065657E"/>
    <w:rsid w:val="00656DA0"/>
    <w:rsid w:val="00656DCB"/>
    <w:rsid w:val="00657205"/>
    <w:rsid w:val="00657E20"/>
    <w:rsid w:val="006602D6"/>
    <w:rsid w:val="006603D5"/>
    <w:rsid w:val="0066080E"/>
    <w:rsid w:val="00660D25"/>
    <w:rsid w:val="00661411"/>
    <w:rsid w:val="00661D38"/>
    <w:rsid w:val="00661F0B"/>
    <w:rsid w:val="006624C1"/>
    <w:rsid w:val="00662785"/>
    <w:rsid w:val="006627B0"/>
    <w:rsid w:val="00662ADF"/>
    <w:rsid w:val="0066314D"/>
    <w:rsid w:val="00663237"/>
    <w:rsid w:val="0066358A"/>
    <w:rsid w:val="00663623"/>
    <w:rsid w:val="0066399D"/>
    <w:rsid w:val="00663A4A"/>
    <w:rsid w:val="00663BE5"/>
    <w:rsid w:val="00663E2D"/>
    <w:rsid w:val="0066464F"/>
    <w:rsid w:val="00664AF8"/>
    <w:rsid w:val="00664C91"/>
    <w:rsid w:val="006652C3"/>
    <w:rsid w:val="006655A1"/>
    <w:rsid w:val="006662F8"/>
    <w:rsid w:val="0066642B"/>
    <w:rsid w:val="0066676E"/>
    <w:rsid w:val="00666CC0"/>
    <w:rsid w:val="0066782A"/>
    <w:rsid w:val="00667B1D"/>
    <w:rsid w:val="00667ECB"/>
    <w:rsid w:val="0067095B"/>
    <w:rsid w:val="00670A6B"/>
    <w:rsid w:val="006710F2"/>
    <w:rsid w:val="006711FF"/>
    <w:rsid w:val="006714FD"/>
    <w:rsid w:val="006720E1"/>
    <w:rsid w:val="006726A4"/>
    <w:rsid w:val="00672994"/>
    <w:rsid w:val="00672BB3"/>
    <w:rsid w:val="00672C85"/>
    <w:rsid w:val="0067301A"/>
    <w:rsid w:val="00673109"/>
    <w:rsid w:val="00673195"/>
    <w:rsid w:val="006732C9"/>
    <w:rsid w:val="00673797"/>
    <w:rsid w:val="0067383F"/>
    <w:rsid w:val="00673A75"/>
    <w:rsid w:val="00673DD1"/>
    <w:rsid w:val="00673F58"/>
    <w:rsid w:val="0067451C"/>
    <w:rsid w:val="006747C0"/>
    <w:rsid w:val="00674C00"/>
    <w:rsid w:val="00674E95"/>
    <w:rsid w:val="006751ED"/>
    <w:rsid w:val="0067535C"/>
    <w:rsid w:val="006758F8"/>
    <w:rsid w:val="00675E69"/>
    <w:rsid w:val="00676709"/>
    <w:rsid w:val="00677689"/>
    <w:rsid w:val="00677A5D"/>
    <w:rsid w:val="00680305"/>
    <w:rsid w:val="00680322"/>
    <w:rsid w:val="00681453"/>
    <w:rsid w:val="00681688"/>
    <w:rsid w:val="006817DB"/>
    <w:rsid w:val="00681A4E"/>
    <w:rsid w:val="00681C91"/>
    <w:rsid w:val="006820E1"/>
    <w:rsid w:val="00682A98"/>
    <w:rsid w:val="00682AA7"/>
    <w:rsid w:val="00682B6E"/>
    <w:rsid w:val="00682BB3"/>
    <w:rsid w:val="00682EE0"/>
    <w:rsid w:val="00682F9D"/>
    <w:rsid w:val="006830A7"/>
    <w:rsid w:val="0068381A"/>
    <w:rsid w:val="0068384E"/>
    <w:rsid w:val="00683B3A"/>
    <w:rsid w:val="00683D0E"/>
    <w:rsid w:val="006840CA"/>
    <w:rsid w:val="00684346"/>
    <w:rsid w:val="0068523F"/>
    <w:rsid w:val="0068594F"/>
    <w:rsid w:val="006859CB"/>
    <w:rsid w:val="00685A45"/>
    <w:rsid w:val="00686B7F"/>
    <w:rsid w:val="00686D32"/>
    <w:rsid w:val="00686D35"/>
    <w:rsid w:val="00686D71"/>
    <w:rsid w:val="00686DCF"/>
    <w:rsid w:val="006872AA"/>
    <w:rsid w:val="006874C8"/>
    <w:rsid w:val="0068757F"/>
    <w:rsid w:val="00687A1B"/>
    <w:rsid w:val="00690224"/>
    <w:rsid w:val="006902CE"/>
    <w:rsid w:val="00690711"/>
    <w:rsid w:val="00690830"/>
    <w:rsid w:val="00690AEA"/>
    <w:rsid w:val="00691813"/>
    <w:rsid w:val="00691A67"/>
    <w:rsid w:val="00691DFC"/>
    <w:rsid w:val="00692794"/>
    <w:rsid w:val="00692C27"/>
    <w:rsid w:val="006931A6"/>
    <w:rsid w:val="006932C2"/>
    <w:rsid w:val="006936CF"/>
    <w:rsid w:val="0069384B"/>
    <w:rsid w:val="00693A2B"/>
    <w:rsid w:val="00693A45"/>
    <w:rsid w:val="006941E3"/>
    <w:rsid w:val="00694440"/>
    <w:rsid w:val="0069491E"/>
    <w:rsid w:val="00694CCC"/>
    <w:rsid w:val="00694D9E"/>
    <w:rsid w:val="006955D2"/>
    <w:rsid w:val="00695EC1"/>
    <w:rsid w:val="00695F17"/>
    <w:rsid w:val="00695F63"/>
    <w:rsid w:val="0069633B"/>
    <w:rsid w:val="0069740F"/>
    <w:rsid w:val="0069747C"/>
    <w:rsid w:val="00697B53"/>
    <w:rsid w:val="00697DB6"/>
    <w:rsid w:val="006A044B"/>
    <w:rsid w:val="006A0AEE"/>
    <w:rsid w:val="006A1120"/>
    <w:rsid w:val="006A11FB"/>
    <w:rsid w:val="006A165C"/>
    <w:rsid w:val="006A1778"/>
    <w:rsid w:val="006A17CC"/>
    <w:rsid w:val="006A208D"/>
    <w:rsid w:val="006A20B4"/>
    <w:rsid w:val="006A23FA"/>
    <w:rsid w:val="006A29A3"/>
    <w:rsid w:val="006A2DFF"/>
    <w:rsid w:val="006A31E6"/>
    <w:rsid w:val="006A3296"/>
    <w:rsid w:val="006A32FB"/>
    <w:rsid w:val="006A36C9"/>
    <w:rsid w:val="006A38B0"/>
    <w:rsid w:val="006A3C03"/>
    <w:rsid w:val="006A3E8F"/>
    <w:rsid w:val="006A3FC3"/>
    <w:rsid w:val="006A4192"/>
    <w:rsid w:val="006A41FE"/>
    <w:rsid w:val="006A4253"/>
    <w:rsid w:val="006A479E"/>
    <w:rsid w:val="006A4F8E"/>
    <w:rsid w:val="006A5057"/>
    <w:rsid w:val="006A5CBC"/>
    <w:rsid w:val="006A6174"/>
    <w:rsid w:val="006A62F2"/>
    <w:rsid w:val="006A69DA"/>
    <w:rsid w:val="006A6FC3"/>
    <w:rsid w:val="006A7427"/>
    <w:rsid w:val="006A7832"/>
    <w:rsid w:val="006A9D16"/>
    <w:rsid w:val="006B0160"/>
    <w:rsid w:val="006B0270"/>
    <w:rsid w:val="006B02AD"/>
    <w:rsid w:val="006B0413"/>
    <w:rsid w:val="006B101A"/>
    <w:rsid w:val="006B18E7"/>
    <w:rsid w:val="006B1B5A"/>
    <w:rsid w:val="006B1B8A"/>
    <w:rsid w:val="006B1CEF"/>
    <w:rsid w:val="006B2E14"/>
    <w:rsid w:val="006B3C45"/>
    <w:rsid w:val="006B3E5C"/>
    <w:rsid w:val="006B3F08"/>
    <w:rsid w:val="006B402D"/>
    <w:rsid w:val="006B421A"/>
    <w:rsid w:val="006B4387"/>
    <w:rsid w:val="006B4B38"/>
    <w:rsid w:val="006B4D89"/>
    <w:rsid w:val="006B4FFD"/>
    <w:rsid w:val="006B5049"/>
    <w:rsid w:val="006B5BC7"/>
    <w:rsid w:val="006B6883"/>
    <w:rsid w:val="006B6FC4"/>
    <w:rsid w:val="006B7964"/>
    <w:rsid w:val="006B7AA2"/>
    <w:rsid w:val="006B7D42"/>
    <w:rsid w:val="006B7EA3"/>
    <w:rsid w:val="006C03FA"/>
    <w:rsid w:val="006C0689"/>
    <w:rsid w:val="006C0816"/>
    <w:rsid w:val="006C0967"/>
    <w:rsid w:val="006C0C77"/>
    <w:rsid w:val="006C0D89"/>
    <w:rsid w:val="006C11DB"/>
    <w:rsid w:val="006C14D3"/>
    <w:rsid w:val="006C162E"/>
    <w:rsid w:val="006C1641"/>
    <w:rsid w:val="006C1C1D"/>
    <w:rsid w:val="006C1FF1"/>
    <w:rsid w:val="006C213C"/>
    <w:rsid w:val="006C22C6"/>
    <w:rsid w:val="006C25FA"/>
    <w:rsid w:val="006C2DC6"/>
    <w:rsid w:val="006C359D"/>
    <w:rsid w:val="006C38A6"/>
    <w:rsid w:val="006C3948"/>
    <w:rsid w:val="006C395E"/>
    <w:rsid w:val="006C3B76"/>
    <w:rsid w:val="006C3E96"/>
    <w:rsid w:val="006C5AA5"/>
    <w:rsid w:val="006C5B50"/>
    <w:rsid w:val="006C5C42"/>
    <w:rsid w:val="006C6AFB"/>
    <w:rsid w:val="006C727E"/>
    <w:rsid w:val="006C734E"/>
    <w:rsid w:val="006C74D5"/>
    <w:rsid w:val="006C774A"/>
    <w:rsid w:val="006C781D"/>
    <w:rsid w:val="006C7A0B"/>
    <w:rsid w:val="006C7A7B"/>
    <w:rsid w:val="006D024F"/>
    <w:rsid w:val="006D03D3"/>
    <w:rsid w:val="006D099C"/>
    <w:rsid w:val="006D2109"/>
    <w:rsid w:val="006D2192"/>
    <w:rsid w:val="006D2214"/>
    <w:rsid w:val="006D2687"/>
    <w:rsid w:val="006D28CC"/>
    <w:rsid w:val="006D291E"/>
    <w:rsid w:val="006D2AC3"/>
    <w:rsid w:val="006D2D99"/>
    <w:rsid w:val="006D2DFD"/>
    <w:rsid w:val="006D3001"/>
    <w:rsid w:val="006D368F"/>
    <w:rsid w:val="006D4734"/>
    <w:rsid w:val="006D5499"/>
    <w:rsid w:val="006D5756"/>
    <w:rsid w:val="006D5802"/>
    <w:rsid w:val="006D5C46"/>
    <w:rsid w:val="006D5DC1"/>
    <w:rsid w:val="006D5DE5"/>
    <w:rsid w:val="006D5FEC"/>
    <w:rsid w:val="006D63F9"/>
    <w:rsid w:val="006D6A19"/>
    <w:rsid w:val="006D794B"/>
    <w:rsid w:val="006D7A33"/>
    <w:rsid w:val="006D7ACA"/>
    <w:rsid w:val="006D7B87"/>
    <w:rsid w:val="006D7BFA"/>
    <w:rsid w:val="006E00A9"/>
    <w:rsid w:val="006E0311"/>
    <w:rsid w:val="006E0839"/>
    <w:rsid w:val="006E0A62"/>
    <w:rsid w:val="006E0AFD"/>
    <w:rsid w:val="006E0BD1"/>
    <w:rsid w:val="006E1249"/>
    <w:rsid w:val="006E12F9"/>
    <w:rsid w:val="006E1394"/>
    <w:rsid w:val="006E1551"/>
    <w:rsid w:val="006E172A"/>
    <w:rsid w:val="006E1ADE"/>
    <w:rsid w:val="006E1D65"/>
    <w:rsid w:val="006E21A6"/>
    <w:rsid w:val="006E21FB"/>
    <w:rsid w:val="006E3452"/>
    <w:rsid w:val="006E38EE"/>
    <w:rsid w:val="006E3919"/>
    <w:rsid w:val="006E432B"/>
    <w:rsid w:val="006E43EA"/>
    <w:rsid w:val="006E4EE5"/>
    <w:rsid w:val="006E4F17"/>
    <w:rsid w:val="006E50DA"/>
    <w:rsid w:val="006E535E"/>
    <w:rsid w:val="006E56C4"/>
    <w:rsid w:val="006E57C9"/>
    <w:rsid w:val="006E5811"/>
    <w:rsid w:val="006E6051"/>
    <w:rsid w:val="006E650A"/>
    <w:rsid w:val="006E66B4"/>
    <w:rsid w:val="006E6714"/>
    <w:rsid w:val="006E6A86"/>
    <w:rsid w:val="006E6E5F"/>
    <w:rsid w:val="006E6E7D"/>
    <w:rsid w:val="006E7432"/>
    <w:rsid w:val="006E764E"/>
    <w:rsid w:val="006E7955"/>
    <w:rsid w:val="006E7F27"/>
    <w:rsid w:val="006F018C"/>
    <w:rsid w:val="006F0193"/>
    <w:rsid w:val="006F0D1B"/>
    <w:rsid w:val="006F147A"/>
    <w:rsid w:val="006F1EFE"/>
    <w:rsid w:val="006F1FEA"/>
    <w:rsid w:val="006F215B"/>
    <w:rsid w:val="006F23ED"/>
    <w:rsid w:val="006F25EB"/>
    <w:rsid w:val="006F2637"/>
    <w:rsid w:val="006F2EF2"/>
    <w:rsid w:val="006F3A5A"/>
    <w:rsid w:val="006F40AC"/>
    <w:rsid w:val="006F41DC"/>
    <w:rsid w:val="006F43F1"/>
    <w:rsid w:val="006F466E"/>
    <w:rsid w:val="006F4F8A"/>
    <w:rsid w:val="006F5229"/>
    <w:rsid w:val="006F565C"/>
    <w:rsid w:val="006F5994"/>
    <w:rsid w:val="006F5A54"/>
    <w:rsid w:val="006F5C00"/>
    <w:rsid w:val="006F6D49"/>
    <w:rsid w:val="006F7109"/>
    <w:rsid w:val="006F745A"/>
    <w:rsid w:val="006F7C17"/>
    <w:rsid w:val="007003BE"/>
    <w:rsid w:val="00700630"/>
    <w:rsid w:val="00700709"/>
    <w:rsid w:val="00700727"/>
    <w:rsid w:val="00701066"/>
    <w:rsid w:val="00701371"/>
    <w:rsid w:val="00701870"/>
    <w:rsid w:val="00701A61"/>
    <w:rsid w:val="00701DD3"/>
    <w:rsid w:val="00701FBB"/>
    <w:rsid w:val="00702120"/>
    <w:rsid w:val="0070252E"/>
    <w:rsid w:val="00702793"/>
    <w:rsid w:val="007029AC"/>
    <w:rsid w:val="00702CBA"/>
    <w:rsid w:val="00703C17"/>
    <w:rsid w:val="00703FB0"/>
    <w:rsid w:val="007040C0"/>
    <w:rsid w:val="007040DE"/>
    <w:rsid w:val="007041E5"/>
    <w:rsid w:val="007047B5"/>
    <w:rsid w:val="00704A14"/>
    <w:rsid w:val="00704E86"/>
    <w:rsid w:val="0070537B"/>
    <w:rsid w:val="00705A3C"/>
    <w:rsid w:val="00705B90"/>
    <w:rsid w:val="0070631B"/>
    <w:rsid w:val="0070631D"/>
    <w:rsid w:val="0070695A"/>
    <w:rsid w:val="007069AA"/>
    <w:rsid w:val="00706E10"/>
    <w:rsid w:val="0070715C"/>
    <w:rsid w:val="007071A6"/>
    <w:rsid w:val="007072C7"/>
    <w:rsid w:val="00707821"/>
    <w:rsid w:val="007105B5"/>
    <w:rsid w:val="007106B1"/>
    <w:rsid w:val="0071078B"/>
    <w:rsid w:val="00710ADA"/>
    <w:rsid w:val="00710EE6"/>
    <w:rsid w:val="007111DA"/>
    <w:rsid w:val="0071175E"/>
    <w:rsid w:val="00711BD9"/>
    <w:rsid w:val="00711C5C"/>
    <w:rsid w:val="0071227D"/>
    <w:rsid w:val="007122EB"/>
    <w:rsid w:val="00712F7D"/>
    <w:rsid w:val="00713061"/>
    <w:rsid w:val="007131AC"/>
    <w:rsid w:val="00713500"/>
    <w:rsid w:val="00713534"/>
    <w:rsid w:val="0071361B"/>
    <w:rsid w:val="00713BD8"/>
    <w:rsid w:val="00714440"/>
    <w:rsid w:val="0071475A"/>
    <w:rsid w:val="00714A54"/>
    <w:rsid w:val="00714B2E"/>
    <w:rsid w:val="007152DB"/>
    <w:rsid w:val="0071545B"/>
    <w:rsid w:val="007157EB"/>
    <w:rsid w:val="00715859"/>
    <w:rsid w:val="0071588A"/>
    <w:rsid w:val="00715B8E"/>
    <w:rsid w:val="00715E25"/>
    <w:rsid w:val="00716131"/>
    <w:rsid w:val="0071614C"/>
    <w:rsid w:val="00716B74"/>
    <w:rsid w:val="00717888"/>
    <w:rsid w:val="00717AD9"/>
    <w:rsid w:val="00717C15"/>
    <w:rsid w:val="00717E86"/>
    <w:rsid w:val="00720906"/>
    <w:rsid w:val="00721405"/>
    <w:rsid w:val="0072152C"/>
    <w:rsid w:val="00721CFD"/>
    <w:rsid w:val="007221AB"/>
    <w:rsid w:val="0072291F"/>
    <w:rsid w:val="00722D11"/>
    <w:rsid w:val="0072357A"/>
    <w:rsid w:val="00723639"/>
    <w:rsid w:val="00723B1C"/>
    <w:rsid w:val="00723BEA"/>
    <w:rsid w:val="00723D59"/>
    <w:rsid w:val="0072433C"/>
    <w:rsid w:val="00724502"/>
    <w:rsid w:val="00725294"/>
    <w:rsid w:val="007252B4"/>
    <w:rsid w:val="00725AC0"/>
    <w:rsid w:val="007269BF"/>
    <w:rsid w:val="00726CFD"/>
    <w:rsid w:val="00726D0F"/>
    <w:rsid w:val="00726E07"/>
    <w:rsid w:val="007273DB"/>
    <w:rsid w:val="00727761"/>
    <w:rsid w:val="00727A44"/>
    <w:rsid w:val="00727D8C"/>
    <w:rsid w:val="00727F93"/>
    <w:rsid w:val="007300E8"/>
    <w:rsid w:val="0073037F"/>
    <w:rsid w:val="00730A8B"/>
    <w:rsid w:val="00730AC5"/>
    <w:rsid w:val="007310CE"/>
    <w:rsid w:val="007311A6"/>
    <w:rsid w:val="007311CE"/>
    <w:rsid w:val="00731219"/>
    <w:rsid w:val="00731350"/>
    <w:rsid w:val="00731370"/>
    <w:rsid w:val="00731722"/>
    <w:rsid w:val="00732CBC"/>
    <w:rsid w:val="00732CC7"/>
    <w:rsid w:val="00733B6A"/>
    <w:rsid w:val="00734028"/>
    <w:rsid w:val="00734848"/>
    <w:rsid w:val="00734B49"/>
    <w:rsid w:val="00734DDF"/>
    <w:rsid w:val="007353EA"/>
    <w:rsid w:val="00735449"/>
    <w:rsid w:val="00736294"/>
    <w:rsid w:val="0073647F"/>
    <w:rsid w:val="00736654"/>
    <w:rsid w:val="00736999"/>
    <w:rsid w:val="00737214"/>
    <w:rsid w:val="007403CF"/>
    <w:rsid w:val="00740594"/>
    <w:rsid w:val="00740841"/>
    <w:rsid w:val="00740DE0"/>
    <w:rsid w:val="00740F5A"/>
    <w:rsid w:val="0074107E"/>
    <w:rsid w:val="00741133"/>
    <w:rsid w:val="0074181E"/>
    <w:rsid w:val="00741872"/>
    <w:rsid w:val="00741D67"/>
    <w:rsid w:val="00741F32"/>
    <w:rsid w:val="00742151"/>
    <w:rsid w:val="0074235F"/>
    <w:rsid w:val="00742669"/>
    <w:rsid w:val="00742DAA"/>
    <w:rsid w:val="00742DC8"/>
    <w:rsid w:val="00742DCE"/>
    <w:rsid w:val="00743447"/>
    <w:rsid w:val="0074395F"/>
    <w:rsid w:val="00743D18"/>
    <w:rsid w:val="0074440B"/>
    <w:rsid w:val="00744BA7"/>
    <w:rsid w:val="00744C43"/>
    <w:rsid w:val="00744C81"/>
    <w:rsid w:val="0074521F"/>
    <w:rsid w:val="007453CD"/>
    <w:rsid w:val="0074586A"/>
    <w:rsid w:val="00745F5C"/>
    <w:rsid w:val="00746205"/>
    <w:rsid w:val="0074630E"/>
    <w:rsid w:val="0074638C"/>
    <w:rsid w:val="007464D6"/>
    <w:rsid w:val="007466D8"/>
    <w:rsid w:val="00746841"/>
    <w:rsid w:val="00746AA8"/>
    <w:rsid w:val="00746AD7"/>
    <w:rsid w:val="00746D8B"/>
    <w:rsid w:val="00747388"/>
    <w:rsid w:val="00750644"/>
    <w:rsid w:val="007506BA"/>
    <w:rsid w:val="00750C84"/>
    <w:rsid w:val="00751113"/>
    <w:rsid w:val="00751701"/>
    <w:rsid w:val="00752430"/>
    <w:rsid w:val="00752A39"/>
    <w:rsid w:val="00752E6C"/>
    <w:rsid w:val="00753634"/>
    <w:rsid w:val="007536FA"/>
    <w:rsid w:val="00753B40"/>
    <w:rsid w:val="00753D08"/>
    <w:rsid w:val="00753EC3"/>
    <w:rsid w:val="00753ED2"/>
    <w:rsid w:val="00754B25"/>
    <w:rsid w:val="0075515A"/>
    <w:rsid w:val="007551D0"/>
    <w:rsid w:val="0075593F"/>
    <w:rsid w:val="00755A23"/>
    <w:rsid w:val="00755AAC"/>
    <w:rsid w:val="007560C8"/>
    <w:rsid w:val="007561CC"/>
    <w:rsid w:val="007564E5"/>
    <w:rsid w:val="00756633"/>
    <w:rsid w:val="00756642"/>
    <w:rsid w:val="00756BD3"/>
    <w:rsid w:val="00757A5B"/>
    <w:rsid w:val="00757D43"/>
    <w:rsid w:val="00757EEC"/>
    <w:rsid w:val="007601DE"/>
    <w:rsid w:val="00760C30"/>
    <w:rsid w:val="0076104C"/>
    <w:rsid w:val="007616CC"/>
    <w:rsid w:val="00762221"/>
    <w:rsid w:val="007625F4"/>
    <w:rsid w:val="00762F85"/>
    <w:rsid w:val="00763306"/>
    <w:rsid w:val="00763889"/>
    <w:rsid w:val="00763F66"/>
    <w:rsid w:val="00764117"/>
    <w:rsid w:val="00764E20"/>
    <w:rsid w:val="00764E29"/>
    <w:rsid w:val="00765313"/>
    <w:rsid w:val="007654AB"/>
    <w:rsid w:val="00765506"/>
    <w:rsid w:val="007658C8"/>
    <w:rsid w:val="00765AC4"/>
    <w:rsid w:val="00765C97"/>
    <w:rsid w:val="00765D34"/>
    <w:rsid w:val="00765E0E"/>
    <w:rsid w:val="0076600F"/>
    <w:rsid w:val="0076607C"/>
    <w:rsid w:val="00766AD5"/>
    <w:rsid w:val="00766B9A"/>
    <w:rsid w:val="00766F23"/>
    <w:rsid w:val="007671DD"/>
    <w:rsid w:val="0076743B"/>
    <w:rsid w:val="00767A00"/>
    <w:rsid w:val="00767F4A"/>
    <w:rsid w:val="0077073E"/>
    <w:rsid w:val="007710BF"/>
    <w:rsid w:val="007721A1"/>
    <w:rsid w:val="00772DC6"/>
    <w:rsid w:val="007732CF"/>
    <w:rsid w:val="00773B42"/>
    <w:rsid w:val="00773D0E"/>
    <w:rsid w:val="00773F7B"/>
    <w:rsid w:val="00774639"/>
    <w:rsid w:val="00774976"/>
    <w:rsid w:val="007751D8"/>
    <w:rsid w:val="00775D53"/>
    <w:rsid w:val="0077626A"/>
    <w:rsid w:val="00776691"/>
    <w:rsid w:val="00776894"/>
    <w:rsid w:val="00776CF8"/>
    <w:rsid w:val="00776D2B"/>
    <w:rsid w:val="00776DEA"/>
    <w:rsid w:val="00776E4B"/>
    <w:rsid w:val="00776FE0"/>
    <w:rsid w:val="007770AA"/>
    <w:rsid w:val="007777CB"/>
    <w:rsid w:val="007800CB"/>
    <w:rsid w:val="00780AAA"/>
    <w:rsid w:val="00780C3C"/>
    <w:rsid w:val="00780DE3"/>
    <w:rsid w:val="00780F11"/>
    <w:rsid w:val="00781402"/>
    <w:rsid w:val="00781590"/>
    <w:rsid w:val="0078161B"/>
    <w:rsid w:val="00781E38"/>
    <w:rsid w:val="007829A1"/>
    <w:rsid w:val="00782C4E"/>
    <w:rsid w:val="00782F20"/>
    <w:rsid w:val="00783539"/>
    <w:rsid w:val="007837D5"/>
    <w:rsid w:val="007837FD"/>
    <w:rsid w:val="00783C39"/>
    <w:rsid w:val="00783F3B"/>
    <w:rsid w:val="007841E7"/>
    <w:rsid w:val="00784834"/>
    <w:rsid w:val="00784DB6"/>
    <w:rsid w:val="0078589D"/>
    <w:rsid w:val="0078593C"/>
    <w:rsid w:val="00785B37"/>
    <w:rsid w:val="00785C11"/>
    <w:rsid w:val="00785E6E"/>
    <w:rsid w:val="0078690D"/>
    <w:rsid w:val="00786C08"/>
    <w:rsid w:val="00786C40"/>
    <w:rsid w:val="00786FBD"/>
    <w:rsid w:val="0078700A"/>
    <w:rsid w:val="00787063"/>
    <w:rsid w:val="0078721D"/>
    <w:rsid w:val="00787A84"/>
    <w:rsid w:val="00787EA7"/>
    <w:rsid w:val="00790CB8"/>
    <w:rsid w:val="007923A9"/>
    <w:rsid w:val="0079250C"/>
    <w:rsid w:val="0079253D"/>
    <w:rsid w:val="00792562"/>
    <w:rsid w:val="00792785"/>
    <w:rsid w:val="00792FB4"/>
    <w:rsid w:val="00793245"/>
    <w:rsid w:val="0079370F"/>
    <w:rsid w:val="00793874"/>
    <w:rsid w:val="00793F63"/>
    <w:rsid w:val="0079416C"/>
    <w:rsid w:val="007948B2"/>
    <w:rsid w:val="00794B0B"/>
    <w:rsid w:val="00794B9F"/>
    <w:rsid w:val="00794CA4"/>
    <w:rsid w:val="00794D12"/>
    <w:rsid w:val="00794D20"/>
    <w:rsid w:val="007952C4"/>
    <w:rsid w:val="0079549D"/>
    <w:rsid w:val="00795509"/>
    <w:rsid w:val="00796712"/>
    <w:rsid w:val="00796D71"/>
    <w:rsid w:val="00797498"/>
    <w:rsid w:val="007A0341"/>
    <w:rsid w:val="007A04A6"/>
    <w:rsid w:val="007A07A9"/>
    <w:rsid w:val="007A0E52"/>
    <w:rsid w:val="007A1799"/>
    <w:rsid w:val="007A2586"/>
    <w:rsid w:val="007A2B9F"/>
    <w:rsid w:val="007A2E0F"/>
    <w:rsid w:val="007A32B3"/>
    <w:rsid w:val="007A332B"/>
    <w:rsid w:val="007A3636"/>
    <w:rsid w:val="007A38FF"/>
    <w:rsid w:val="007A3CD6"/>
    <w:rsid w:val="007A3D86"/>
    <w:rsid w:val="007A470D"/>
    <w:rsid w:val="007A47F6"/>
    <w:rsid w:val="007A4A67"/>
    <w:rsid w:val="007A4BD6"/>
    <w:rsid w:val="007A4F41"/>
    <w:rsid w:val="007A5203"/>
    <w:rsid w:val="007A5293"/>
    <w:rsid w:val="007A529C"/>
    <w:rsid w:val="007A56BC"/>
    <w:rsid w:val="007A5A38"/>
    <w:rsid w:val="007A5B7E"/>
    <w:rsid w:val="007A5BA5"/>
    <w:rsid w:val="007A5C9C"/>
    <w:rsid w:val="007A5FFC"/>
    <w:rsid w:val="007A60F7"/>
    <w:rsid w:val="007A6224"/>
    <w:rsid w:val="007A645C"/>
    <w:rsid w:val="007A69A0"/>
    <w:rsid w:val="007A7668"/>
    <w:rsid w:val="007A78E1"/>
    <w:rsid w:val="007A7A6D"/>
    <w:rsid w:val="007A7A95"/>
    <w:rsid w:val="007A7D02"/>
    <w:rsid w:val="007A7DD0"/>
    <w:rsid w:val="007B02D5"/>
    <w:rsid w:val="007B0EBE"/>
    <w:rsid w:val="007B0F1A"/>
    <w:rsid w:val="007B126D"/>
    <w:rsid w:val="007B1710"/>
    <w:rsid w:val="007B1B11"/>
    <w:rsid w:val="007B2279"/>
    <w:rsid w:val="007B342A"/>
    <w:rsid w:val="007B34DC"/>
    <w:rsid w:val="007B3A21"/>
    <w:rsid w:val="007B4188"/>
    <w:rsid w:val="007B41D9"/>
    <w:rsid w:val="007B42DC"/>
    <w:rsid w:val="007B4474"/>
    <w:rsid w:val="007B4B0E"/>
    <w:rsid w:val="007B4EF4"/>
    <w:rsid w:val="007B504D"/>
    <w:rsid w:val="007B556D"/>
    <w:rsid w:val="007B566F"/>
    <w:rsid w:val="007B56E1"/>
    <w:rsid w:val="007B60A5"/>
    <w:rsid w:val="007B63B0"/>
    <w:rsid w:val="007B64EB"/>
    <w:rsid w:val="007B65FB"/>
    <w:rsid w:val="007B66DD"/>
    <w:rsid w:val="007B6A7C"/>
    <w:rsid w:val="007B6CD8"/>
    <w:rsid w:val="007B6CED"/>
    <w:rsid w:val="007B7332"/>
    <w:rsid w:val="007B7373"/>
    <w:rsid w:val="007B78A1"/>
    <w:rsid w:val="007B7D41"/>
    <w:rsid w:val="007B7FB6"/>
    <w:rsid w:val="007C09DD"/>
    <w:rsid w:val="007C0A0B"/>
    <w:rsid w:val="007C0A8A"/>
    <w:rsid w:val="007C1178"/>
    <w:rsid w:val="007C1721"/>
    <w:rsid w:val="007C1B14"/>
    <w:rsid w:val="007C2046"/>
    <w:rsid w:val="007C2514"/>
    <w:rsid w:val="007C2556"/>
    <w:rsid w:val="007C27BF"/>
    <w:rsid w:val="007C3114"/>
    <w:rsid w:val="007C32BC"/>
    <w:rsid w:val="007C3456"/>
    <w:rsid w:val="007C3549"/>
    <w:rsid w:val="007C35D9"/>
    <w:rsid w:val="007C39A1"/>
    <w:rsid w:val="007C3EE8"/>
    <w:rsid w:val="007C4443"/>
    <w:rsid w:val="007C4479"/>
    <w:rsid w:val="007C462B"/>
    <w:rsid w:val="007C4D12"/>
    <w:rsid w:val="007C511F"/>
    <w:rsid w:val="007C5347"/>
    <w:rsid w:val="007C5B11"/>
    <w:rsid w:val="007C5CB4"/>
    <w:rsid w:val="007C5E33"/>
    <w:rsid w:val="007C6089"/>
    <w:rsid w:val="007C6489"/>
    <w:rsid w:val="007C6DAF"/>
    <w:rsid w:val="007C6F63"/>
    <w:rsid w:val="007C7548"/>
    <w:rsid w:val="007C770E"/>
    <w:rsid w:val="007C7816"/>
    <w:rsid w:val="007D064F"/>
    <w:rsid w:val="007D0970"/>
    <w:rsid w:val="007D0C6E"/>
    <w:rsid w:val="007D0F04"/>
    <w:rsid w:val="007D1B10"/>
    <w:rsid w:val="007D1C66"/>
    <w:rsid w:val="007D1D72"/>
    <w:rsid w:val="007D1FF4"/>
    <w:rsid w:val="007D266E"/>
    <w:rsid w:val="007D3193"/>
    <w:rsid w:val="007D3218"/>
    <w:rsid w:val="007D3508"/>
    <w:rsid w:val="007D3929"/>
    <w:rsid w:val="007D3C95"/>
    <w:rsid w:val="007D4E36"/>
    <w:rsid w:val="007D4E72"/>
    <w:rsid w:val="007D560D"/>
    <w:rsid w:val="007D5CC0"/>
    <w:rsid w:val="007D5CE6"/>
    <w:rsid w:val="007D6028"/>
    <w:rsid w:val="007D6274"/>
    <w:rsid w:val="007D64FE"/>
    <w:rsid w:val="007D6551"/>
    <w:rsid w:val="007D68F8"/>
    <w:rsid w:val="007D6C74"/>
    <w:rsid w:val="007D702E"/>
    <w:rsid w:val="007D7464"/>
    <w:rsid w:val="007D751F"/>
    <w:rsid w:val="007D7D7C"/>
    <w:rsid w:val="007E0838"/>
    <w:rsid w:val="007E11AD"/>
    <w:rsid w:val="007E12B2"/>
    <w:rsid w:val="007E134E"/>
    <w:rsid w:val="007E174D"/>
    <w:rsid w:val="007E1C7D"/>
    <w:rsid w:val="007E1F81"/>
    <w:rsid w:val="007E26AE"/>
    <w:rsid w:val="007E28C9"/>
    <w:rsid w:val="007E2B9F"/>
    <w:rsid w:val="007E38A8"/>
    <w:rsid w:val="007E393D"/>
    <w:rsid w:val="007E3E4E"/>
    <w:rsid w:val="007E40B9"/>
    <w:rsid w:val="007E4144"/>
    <w:rsid w:val="007E41C2"/>
    <w:rsid w:val="007E4672"/>
    <w:rsid w:val="007E48CA"/>
    <w:rsid w:val="007E4A6E"/>
    <w:rsid w:val="007E4D4D"/>
    <w:rsid w:val="007E4DCA"/>
    <w:rsid w:val="007E5625"/>
    <w:rsid w:val="007E5AD6"/>
    <w:rsid w:val="007E5CB2"/>
    <w:rsid w:val="007E5E34"/>
    <w:rsid w:val="007E5F39"/>
    <w:rsid w:val="007E60E5"/>
    <w:rsid w:val="007E6227"/>
    <w:rsid w:val="007E66F1"/>
    <w:rsid w:val="007E6914"/>
    <w:rsid w:val="007E6E41"/>
    <w:rsid w:val="007E72D6"/>
    <w:rsid w:val="007E73AC"/>
    <w:rsid w:val="007E7904"/>
    <w:rsid w:val="007E7A56"/>
    <w:rsid w:val="007F0F57"/>
    <w:rsid w:val="007F0F89"/>
    <w:rsid w:val="007F1435"/>
    <w:rsid w:val="007F16F8"/>
    <w:rsid w:val="007F1753"/>
    <w:rsid w:val="007F1794"/>
    <w:rsid w:val="007F180F"/>
    <w:rsid w:val="007F1BDD"/>
    <w:rsid w:val="007F1D50"/>
    <w:rsid w:val="007F21E0"/>
    <w:rsid w:val="007F2B88"/>
    <w:rsid w:val="007F2E2F"/>
    <w:rsid w:val="007F2F5D"/>
    <w:rsid w:val="007F3039"/>
    <w:rsid w:val="007F3997"/>
    <w:rsid w:val="007F3A96"/>
    <w:rsid w:val="007F3C25"/>
    <w:rsid w:val="007F3E30"/>
    <w:rsid w:val="007F4089"/>
    <w:rsid w:val="007F4573"/>
    <w:rsid w:val="007F4720"/>
    <w:rsid w:val="007F4CFD"/>
    <w:rsid w:val="007F4E6F"/>
    <w:rsid w:val="007F5155"/>
    <w:rsid w:val="007F53E0"/>
    <w:rsid w:val="007F5444"/>
    <w:rsid w:val="007F5A27"/>
    <w:rsid w:val="007F5C4D"/>
    <w:rsid w:val="007F6119"/>
    <w:rsid w:val="007F6507"/>
    <w:rsid w:val="007F67DF"/>
    <w:rsid w:val="007F69AC"/>
    <w:rsid w:val="007F6A05"/>
    <w:rsid w:val="007F6AB5"/>
    <w:rsid w:val="007F6C89"/>
    <w:rsid w:val="007F6C9B"/>
    <w:rsid w:val="007F6DCB"/>
    <w:rsid w:val="007F773E"/>
    <w:rsid w:val="007F775D"/>
    <w:rsid w:val="007F77E3"/>
    <w:rsid w:val="007F7F4C"/>
    <w:rsid w:val="008001A0"/>
    <w:rsid w:val="00800E7E"/>
    <w:rsid w:val="00801384"/>
    <w:rsid w:val="008015EA"/>
    <w:rsid w:val="00801F55"/>
    <w:rsid w:val="00802FC9"/>
    <w:rsid w:val="0080317A"/>
    <w:rsid w:val="00803276"/>
    <w:rsid w:val="0080336C"/>
    <w:rsid w:val="0080338F"/>
    <w:rsid w:val="0080343B"/>
    <w:rsid w:val="00803809"/>
    <w:rsid w:val="00803938"/>
    <w:rsid w:val="00803EAA"/>
    <w:rsid w:val="00803FDD"/>
    <w:rsid w:val="0080412C"/>
    <w:rsid w:val="00804463"/>
    <w:rsid w:val="008049B3"/>
    <w:rsid w:val="00804D9B"/>
    <w:rsid w:val="00804F70"/>
    <w:rsid w:val="00805505"/>
    <w:rsid w:val="00805511"/>
    <w:rsid w:val="00805E69"/>
    <w:rsid w:val="00805F16"/>
    <w:rsid w:val="0080604A"/>
    <w:rsid w:val="008062C4"/>
    <w:rsid w:val="0080649D"/>
    <w:rsid w:val="008069B4"/>
    <w:rsid w:val="00806B51"/>
    <w:rsid w:val="00807563"/>
    <w:rsid w:val="008076BA"/>
    <w:rsid w:val="00807966"/>
    <w:rsid w:val="00807B9C"/>
    <w:rsid w:val="00807C39"/>
    <w:rsid w:val="0081090A"/>
    <w:rsid w:val="00810C91"/>
    <w:rsid w:val="00810CB2"/>
    <w:rsid w:val="00810D29"/>
    <w:rsid w:val="008110EB"/>
    <w:rsid w:val="00811AD8"/>
    <w:rsid w:val="00811B1A"/>
    <w:rsid w:val="00811F0E"/>
    <w:rsid w:val="00813057"/>
    <w:rsid w:val="00813661"/>
    <w:rsid w:val="008145D2"/>
    <w:rsid w:val="008149EB"/>
    <w:rsid w:val="00814AEB"/>
    <w:rsid w:val="00814F1F"/>
    <w:rsid w:val="00815482"/>
    <w:rsid w:val="008158C5"/>
    <w:rsid w:val="00815C36"/>
    <w:rsid w:val="00815DA1"/>
    <w:rsid w:val="00815FFA"/>
    <w:rsid w:val="00816091"/>
    <w:rsid w:val="008166A1"/>
    <w:rsid w:val="00816758"/>
    <w:rsid w:val="008167F2"/>
    <w:rsid w:val="00816FD7"/>
    <w:rsid w:val="00817A34"/>
    <w:rsid w:val="00817AE2"/>
    <w:rsid w:val="00817FE0"/>
    <w:rsid w:val="00820262"/>
    <w:rsid w:val="008209B1"/>
    <w:rsid w:val="00820AA3"/>
    <w:rsid w:val="00821077"/>
    <w:rsid w:val="0082183C"/>
    <w:rsid w:val="008219AE"/>
    <w:rsid w:val="00823342"/>
    <w:rsid w:val="008237E5"/>
    <w:rsid w:val="00824192"/>
    <w:rsid w:val="0082453C"/>
    <w:rsid w:val="00824EA6"/>
    <w:rsid w:val="008250AD"/>
    <w:rsid w:val="00825620"/>
    <w:rsid w:val="008256C2"/>
    <w:rsid w:val="00825A17"/>
    <w:rsid w:val="00826138"/>
    <w:rsid w:val="0082642C"/>
    <w:rsid w:val="00826558"/>
    <w:rsid w:val="008265BA"/>
    <w:rsid w:val="008268A9"/>
    <w:rsid w:val="008268F5"/>
    <w:rsid w:val="00826973"/>
    <w:rsid w:val="008270B8"/>
    <w:rsid w:val="008270D5"/>
    <w:rsid w:val="00827371"/>
    <w:rsid w:val="0082799E"/>
    <w:rsid w:val="00830C6E"/>
    <w:rsid w:val="00832505"/>
    <w:rsid w:val="0083250A"/>
    <w:rsid w:val="008326E1"/>
    <w:rsid w:val="00832E52"/>
    <w:rsid w:val="00833B1F"/>
    <w:rsid w:val="00833CF9"/>
    <w:rsid w:val="008340D3"/>
    <w:rsid w:val="008342EA"/>
    <w:rsid w:val="00834344"/>
    <w:rsid w:val="0083454C"/>
    <w:rsid w:val="0083489E"/>
    <w:rsid w:val="0083491F"/>
    <w:rsid w:val="00834DCC"/>
    <w:rsid w:val="00834F5C"/>
    <w:rsid w:val="008356C2"/>
    <w:rsid w:val="00835A41"/>
    <w:rsid w:val="00835F11"/>
    <w:rsid w:val="008361BA"/>
    <w:rsid w:val="00836233"/>
    <w:rsid w:val="00836C38"/>
    <w:rsid w:val="008378EA"/>
    <w:rsid w:val="00837F16"/>
    <w:rsid w:val="00840520"/>
    <w:rsid w:val="00840583"/>
    <w:rsid w:val="0084061F"/>
    <w:rsid w:val="008407D1"/>
    <w:rsid w:val="00841641"/>
    <w:rsid w:val="00841779"/>
    <w:rsid w:val="00842119"/>
    <w:rsid w:val="0084212F"/>
    <w:rsid w:val="008421E7"/>
    <w:rsid w:val="00843346"/>
    <w:rsid w:val="0084346D"/>
    <w:rsid w:val="0084355E"/>
    <w:rsid w:val="00843AAF"/>
    <w:rsid w:val="00843F3A"/>
    <w:rsid w:val="00844543"/>
    <w:rsid w:val="0084468E"/>
    <w:rsid w:val="008446EE"/>
    <w:rsid w:val="00844F47"/>
    <w:rsid w:val="008450A5"/>
    <w:rsid w:val="0084515C"/>
    <w:rsid w:val="0084546A"/>
    <w:rsid w:val="00845506"/>
    <w:rsid w:val="0084556D"/>
    <w:rsid w:val="00845797"/>
    <w:rsid w:val="00845D61"/>
    <w:rsid w:val="008464FD"/>
    <w:rsid w:val="008465EA"/>
    <w:rsid w:val="00846D0B"/>
    <w:rsid w:val="0084700A"/>
    <w:rsid w:val="00847662"/>
    <w:rsid w:val="0084782C"/>
    <w:rsid w:val="00847CF2"/>
    <w:rsid w:val="00848D68"/>
    <w:rsid w:val="0085004B"/>
    <w:rsid w:val="008502EB"/>
    <w:rsid w:val="00850426"/>
    <w:rsid w:val="00850540"/>
    <w:rsid w:val="00850A47"/>
    <w:rsid w:val="00851A2B"/>
    <w:rsid w:val="0085223D"/>
    <w:rsid w:val="0085242E"/>
    <w:rsid w:val="008525C4"/>
    <w:rsid w:val="0085311D"/>
    <w:rsid w:val="008532EF"/>
    <w:rsid w:val="00853479"/>
    <w:rsid w:val="00854479"/>
    <w:rsid w:val="00854F4A"/>
    <w:rsid w:val="0085599E"/>
    <w:rsid w:val="008559A7"/>
    <w:rsid w:val="008559C3"/>
    <w:rsid w:val="00856107"/>
    <w:rsid w:val="00856A0C"/>
    <w:rsid w:val="00856C37"/>
    <w:rsid w:val="0085747D"/>
    <w:rsid w:val="00857A6F"/>
    <w:rsid w:val="00857D39"/>
    <w:rsid w:val="00860115"/>
    <w:rsid w:val="00860573"/>
    <w:rsid w:val="0086098D"/>
    <w:rsid w:val="00861385"/>
    <w:rsid w:val="00861D99"/>
    <w:rsid w:val="00861F9E"/>
    <w:rsid w:val="00861FBB"/>
    <w:rsid w:val="00861FFC"/>
    <w:rsid w:val="008624E2"/>
    <w:rsid w:val="0086288C"/>
    <w:rsid w:val="00862921"/>
    <w:rsid w:val="00862A23"/>
    <w:rsid w:val="00862A53"/>
    <w:rsid w:val="00862A6F"/>
    <w:rsid w:val="00862D48"/>
    <w:rsid w:val="00862DF6"/>
    <w:rsid w:val="00862EEA"/>
    <w:rsid w:val="00862EF9"/>
    <w:rsid w:val="00863174"/>
    <w:rsid w:val="008632D8"/>
    <w:rsid w:val="008637A6"/>
    <w:rsid w:val="008639F1"/>
    <w:rsid w:val="008641E6"/>
    <w:rsid w:val="0086436E"/>
    <w:rsid w:val="00864406"/>
    <w:rsid w:val="00864737"/>
    <w:rsid w:val="008652C1"/>
    <w:rsid w:val="0086544E"/>
    <w:rsid w:val="008656F6"/>
    <w:rsid w:val="00866716"/>
    <w:rsid w:val="00866833"/>
    <w:rsid w:val="00866C27"/>
    <w:rsid w:val="00866D9A"/>
    <w:rsid w:val="008675BC"/>
    <w:rsid w:val="008679D2"/>
    <w:rsid w:val="00867F2B"/>
    <w:rsid w:val="00870267"/>
    <w:rsid w:val="0087029C"/>
    <w:rsid w:val="00870355"/>
    <w:rsid w:val="008706C7"/>
    <w:rsid w:val="008708B5"/>
    <w:rsid w:val="00870C8B"/>
    <w:rsid w:val="00870CDD"/>
    <w:rsid w:val="0087108F"/>
    <w:rsid w:val="0087110C"/>
    <w:rsid w:val="008711FB"/>
    <w:rsid w:val="0087127C"/>
    <w:rsid w:val="00871BCB"/>
    <w:rsid w:val="00871CDA"/>
    <w:rsid w:val="00871D46"/>
    <w:rsid w:val="00871D73"/>
    <w:rsid w:val="00872383"/>
    <w:rsid w:val="00872CA5"/>
    <w:rsid w:val="0087390D"/>
    <w:rsid w:val="008744AE"/>
    <w:rsid w:val="008744E0"/>
    <w:rsid w:val="00874741"/>
    <w:rsid w:val="00875456"/>
    <w:rsid w:val="008758FA"/>
    <w:rsid w:val="00875DD8"/>
    <w:rsid w:val="008766AF"/>
    <w:rsid w:val="00876724"/>
    <w:rsid w:val="008768A1"/>
    <w:rsid w:val="00876959"/>
    <w:rsid w:val="00876C11"/>
    <w:rsid w:val="008770D1"/>
    <w:rsid w:val="00877753"/>
    <w:rsid w:val="00877CC4"/>
    <w:rsid w:val="008805BA"/>
    <w:rsid w:val="00880707"/>
    <w:rsid w:val="008807B7"/>
    <w:rsid w:val="0088088F"/>
    <w:rsid w:val="00880CA8"/>
    <w:rsid w:val="0088178D"/>
    <w:rsid w:val="00881968"/>
    <w:rsid w:val="00881B20"/>
    <w:rsid w:val="00881FBD"/>
    <w:rsid w:val="00882133"/>
    <w:rsid w:val="008824EE"/>
    <w:rsid w:val="00883507"/>
    <w:rsid w:val="00883CFA"/>
    <w:rsid w:val="00883E42"/>
    <w:rsid w:val="0088411B"/>
    <w:rsid w:val="00884244"/>
    <w:rsid w:val="008845B8"/>
    <w:rsid w:val="00884BED"/>
    <w:rsid w:val="00884E6E"/>
    <w:rsid w:val="008851A9"/>
    <w:rsid w:val="00885236"/>
    <w:rsid w:val="008853AF"/>
    <w:rsid w:val="008853B9"/>
    <w:rsid w:val="00885478"/>
    <w:rsid w:val="00885753"/>
    <w:rsid w:val="00885831"/>
    <w:rsid w:val="0088594A"/>
    <w:rsid w:val="00885FCE"/>
    <w:rsid w:val="00886763"/>
    <w:rsid w:val="00886879"/>
    <w:rsid w:val="00886E9E"/>
    <w:rsid w:val="00887089"/>
    <w:rsid w:val="0088717D"/>
    <w:rsid w:val="008873DB"/>
    <w:rsid w:val="00887421"/>
    <w:rsid w:val="008875B9"/>
    <w:rsid w:val="00887AB9"/>
    <w:rsid w:val="00887F91"/>
    <w:rsid w:val="00890235"/>
    <w:rsid w:val="008904F7"/>
    <w:rsid w:val="0089064A"/>
    <w:rsid w:val="00890956"/>
    <w:rsid w:val="008909D9"/>
    <w:rsid w:val="00890AB6"/>
    <w:rsid w:val="0089120D"/>
    <w:rsid w:val="0089130C"/>
    <w:rsid w:val="008915F0"/>
    <w:rsid w:val="00892089"/>
    <w:rsid w:val="00892272"/>
    <w:rsid w:val="00892547"/>
    <w:rsid w:val="00892685"/>
    <w:rsid w:val="00892C3C"/>
    <w:rsid w:val="0089314E"/>
    <w:rsid w:val="0089375F"/>
    <w:rsid w:val="00893A42"/>
    <w:rsid w:val="00893BCF"/>
    <w:rsid w:val="00894266"/>
    <w:rsid w:val="008945BA"/>
    <w:rsid w:val="00894C13"/>
    <w:rsid w:val="0089525D"/>
    <w:rsid w:val="00895592"/>
    <w:rsid w:val="008955C5"/>
    <w:rsid w:val="008957AA"/>
    <w:rsid w:val="0089586F"/>
    <w:rsid w:val="0089596B"/>
    <w:rsid w:val="008959B3"/>
    <w:rsid w:val="00896011"/>
    <w:rsid w:val="00896193"/>
    <w:rsid w:val="008966BD"/>
    <w:rsid w:val="00896B83"/>
    <w:rsid w:val="00896F31"/>
    <w:rsid w:val="0089732F"/>
    <w:rsid w:val="008975B7"/>
    <w:rsid w:val="00897818"/>
    <w:rsid w:val="00897949"/>
    <w:rsid w:val="00897EC6"/>
    <w:rsid w:val="0089FC95"/>
    <w:rsid w:val="008A0097"/>
    <w:rsid w:val="008A0A4A"/>
    <w:rsid w:val="008A1301"/>
    <w:rsid w:val="008A1D3F"/>
    <w:rsid w:val="008A211E"/>
    <w:rsid w:val="008A2587"/>
    <w:rsid w:val="008A27C9"/>
    <w:rsid w:val="008A2EAB"/>
    <w:rsid w:val="008A304B"/>
    <w:rsid w:val="008A3445"/>
    <w:rsid w:val="008A3A6C"/>
    <w:rsid w:val="008A417E"/>
    <w:rsid w:val="008A4519"/>
    <w:rsid w:val="008A46CB"/>
    <w:rsid w:val="008A4959"/>
    <w:rsid w:val="008A4B6E"/>
    <w:rsid w:val="008A4C86"/>
    <w:rsid w:val="008A56F7"/>
    <w:rsid w:val="008A5A47"/>
    <w:rsid w:val="008A5D4F"/>
    <w:rsid w:val="008A5EBD"/>
    <w:rsid w:val="008A5FA7"/>
    <w:rsid w:val="008A6100"/>
    <w:rsid w:val="008A6122"/>
    <w:rsid w:val="008A665C"/>
    <w:rsid w:val="008A6860"/>
    <w:rsid w:val="008A6F87"/>
    <w:rsid w:val="008A71CD"/>
    <w:rsid w:val="008A738E"/>
    <w:rsid w:val="008A7B92"/>
    <w:rsid w:val="008B0248"/>
    <w:rsid w:val="008B0608"/>
    <w:rsid w:val="008B0876"/>
    <w:rsid w:val="008B0FC3"/>
    <w:rsid w:val="008B122C"/>
    <w:rsid w:val="008B189E"/>
    <w:rsid w:val="008B1DA9"/>
    <w:rsid w:val="008B1EFA"/>
    <w:rsid w:val="008B2466"/>
    <w:rsid w:val="008B260E"/>
    <w:rsid w:val="008B273D"/>
    <w:rsid w:val="008B2AF1"/>
    <w:rsid w:val="008B2E49"/>
    <w:rsid w:val="008B3523"/>
    <w:rsid w:val="008B367F"/>
    <w:rsid w:val="008B3C16"/>
    <w:rsid w:val="008B3D4E"/>
    <w:rsid w:val="008B4128"/>
    <w:rsid w:val="008B4F8B"/>
    <w:rsid w:val="008B5408"/>
    <w:rsid w:val="008B5C4A"/>
    <w:rsid w:val="008B5FA5"/>
    <w:rsid w:val="008B667C"/>
    <w:rsid w:val="008B6D47"/>
    <w:rsid w:val="008B72CB"/>
    <w:rsid w:val="008B787C"/>
    <w:rsid w:val="008B7A38"/>
    <w:rsid w:val="008B7BC1"/>
    <w:rsid w:val="008C001A"/>
    <w:rsid w:val="008C0035"/>
    <w:rsid w:val="008C096B"/>
    <w:rsid w:val="008C0A6D"/>
    <w:rsid w:val="008C10B7"/>
    <w:rsid w:val="008C173D"/>
    <w:rsid w:val="008C185A"/>
    <w:rsid w:val="008C1EF1"/>
    <w:rsid w:val="008C29A8"/>
    <w:rsid w:val="008C2C5F"/>
    <w:rsid w:val="008C3ADE"/>
    <w:rsid w:val="008C3B4D"/>
    <w:rsid w:val="008C442D"/>
    <w:rsid w:val="008C494A"/>
    <w:rsid w:val="008C4AFD"/>
    <w:rsid w:val="008C4D0A"/>
    <w:rsid w:val="008C5EA1"/>
    <w:rsid w:val="008C6588"/>
    <w:rsid w:val="008C6C57"/>
    <w:rsid w:val="008C6F80"/>
    <w:rsid w:val="008C745D"/>
    <w:rsid w:val="008C75EA"/>
    <w:rsid w:val="008C77EA"/>
    <w:rsid w:val="008C7A00"/>
    <w:rsid w:val="008C7E40"/>
    <w:rsid w:val="008D01AD"/>
    <w:rsid w:val="008D01B2"/>
    <w:rsid w:val="008D08A2"/>
    <w:rsid w:val="008D0B8B"/>
    <w:rsid w:val="008D0F84"/>
    <w:rsid w:val="008D0F9D"/>
    <w:rsid w:val="008D118F"/>
    <w:rsid w:val="008D143C"/>
    <w:rsid w:val="008D14A8"/>
    <w:rsid w:val="008D1CF5"/>
    <w:rsid w:val="008D2037"/>
    <w:rsid w:val="008D24B9"/>
    <w:rsid w:val="008D24CD"/>
    <w:rsid w:val="008D2CCA"/>
    <w:rsid w:val="008D37E1"/>
    <w:rsid w:val="008D3BB8"/>
    <w:rsid w:val="008D48FB"/>
    <w:rsid w:val="008D4AA4"/>
    <w:rsid w:val="008D4B64"/>
    <w:rsid w:val="008D4CE1"/>
    <w:rsid w:val="008D4D40"/>
    <w:rsid w:val="008D556C"/>
    <w:rsid w:val="008D5A69"/>
    <w:rsid w:val="008D5F10"/>
    <w:rsid w:val="008D5F5B"/>
    <w:rsid w:val="008D63E3"/>
    <w:rsid w:val="008D66EC"/>
    <w:rsid w:val="008D682C"/>
    <w:rsid w:val="008D747C"/>
    <w:rsid w:val="008E0029"/>
    <w:rsid w:val="008E00FC"/>
    <w:rsid w:val="008E049B"/>
    <w:rsid w:val="008E0789"/>
    <w:rsid w:val="008E0D2D"/>
    <w:rsid w:val="008E0DFC"/>
    <w:rsid w:val="008E0EDB"/>
    <w:rsid w:val="008E10D5"/>
    <w:rsid w:val="008E1441"/>
    <w:rsid w:val="008E1659"/>
    <w:rsid w:val="008E2257"/>
    <w:rsid w:val="008E2695"/>
    <w:rsid w:val="008E3517"/>
    <w:rsid w:val="008E36DD"/>
    <w:rsid w:val="008E3C74"/>
    <w:rsid w:val="008E4252"/>
    <w:rsid w:val="008E44D8"/>
    <w:rsid w:val="008E4A1B"/>
    <w:rsid w:val="008E4F37"/>
    <w:rsid w:val="008E5407"/>
    <w:rsid w:val="008E5433"/>
    <w:rsid w:val="008E576F"/>
    <w:rsid w:val="008E5872"/>
    <w:rsid w:val="008E590E"/>
    <w:rsid w:val="008E591A"/>
    <w:rsid w:val="008E5B8D"/>
    <w:rsid w:val="008E62CF"/>
    <w:rsid w:val="008E631D"/>
    <w:rsid w:val="008E6854"/>
    <w:rsid w:val="008E6C54"/>
    <w:rsid w:val="008E70EA"/>
    <w:rsid w:val="008E72AA"/>
    <w:rsid w:val="008E7AE7"/>
    <w:rsid w:val="008E7BBC"/>
    <w:rsid w:val="008E7C88"/>
    <w:rsid w:val="008F0808"/>
    <w:rsid w:val="008F0BA9"/>
    <w:rsid w:val="008F0FBB"/>
    <w:rsid w:val="008F2E97"/>
    <w:rsid w:val="008F3693"/>
    <w:rsid w:val="008F3716"/>
    <w:rsid w:val="008F38D5"/>
    <w:rsid w:val="008F4185"/>
    <w:rsid w:val="008F43EF"/>
    <w:rsid w:val="008F5687"/>
    <w:rsid w:val="008F5CBA"/>
    <w:rsid w:val="008F5F12"/>
    <w:rsid w:val="008F66FE"/>
    <w:rsid w:val="008F69EB"/>
    <w:rsid w:val="008F6BB3"/>
    <w:rsid w:val="008F73F3"/>
    <w:rsid w:val="008F742E"/>
    <w:rsid w:val="008F74E5"/>
    <w:rsid w:val="008F7B0B"/>
    <w:rsid w:val="008F7B59"/>
    <w:rsid w:val="00900060"/>
    <w:rsid w:val="00900297"/>
    <w:rsid w:val="00900736"/>
    <w:rsid w:val="00900D9E"/>
    <w:rsid w:val="00901281"/>
    <w:rsid w:val="00901494"/>
    <w:rsid w:val="00901973"/>
    <w:rsid w:val="00901C68"/>
    <w:rsid w:val="00902774"/>
    <w:rsid w:val="00902849"/>
    <w:rsid w:val="00902909"/>
    <w:rsid w:val="009029BB"/>
    <w:rsid w:val="00902B3B"/>
    <w:rsid w:val="00903B5A"/>
    <w:rsid w:val="00903B91"/>
    <w:rsid w:val="00903E68"/>
    <w:rsid w:val="00903F6E"/>
    <w:rsid w:val="009041D5"/>
    <w:rsid w:val="00905201"/>
    <w:rsid w:val="00905665"/>
    <w:rsid w:val="0090599A"/>
    <w:rsid w:val="00905B1A"/>
    <w:rsid w:val="00906308"/>
    <w:rsid w:val="00906351"/>
    <w:rsid w:val="00906491"/>
    <w:rsid w:val="00906818"/>
    <w:rsid w:val="00907043"/>
    <w:rsid w:val="009070B1"/>
    <w:rsid w:val="00907CBC"/>
    <w:rsid w:val="00907E26"/>
    <w:rsid w:val="00910232"/>
    <w:rsid w:val="0091049F"/>
    <w:rsid w:val="009109FD"/>
    <w:rsid w:val="00911205"/>
    <w:rsid w:val="00911CB0"/>
    <w:rsid w:val="00911E7F"/>
    <w:rsid w:val="009125A1"/>
    <w:rsid w:val="009125A7"/>
    <w:rsid w:val="00912A16"/>
    <w:rsid w:val="00912C09"/>
    <w:rsid w:val="00912F8D"/>
    <w:rsid w:val="009131B1"/>
    <w:rsid w:val="009133F8"/>
    <w:rsid w:val="00913C10"/>
    <w:rsid w:val="00913EE5"/>
    <w:rsid w:val="00913FF3"/>
    <w:rsid w:val="009140C6"/>
    <w:rsid w:val="00914E95"/>
    <w:rsid w:val="00914FDA"/>
    <w:rsid w:val="0091646F"/>
    <w:rsid w:val="0091660F"/>
    <w:rsid w:val="00916BAB"/>
    <w:rsid w:val="00917477"/>
    <w:rsid w:val="00917FFE"/>
    <w:rsid w:val="0092053E"/>
    <w:rsid w:val="00920B40"/>
    <w:rsid w:val="00920CA0"/>
    <w:rsid w:val="00920E2B"/>
    <w:rsid w:val="0092116F"/>
    <w:rsid w:val="00921451"/>
    <w:rsid w:val="009222F6"/>
    <w:rsid w:val="00923A6C"/>
    <w:rsid w:val="00924103"/>
    <w:rsid w:val="009243E1"/>
    <w:rsid w:val="00924617"/>
    <w:rsid w:val="009251F9"/>
    <w:rsid w:val="009256D0"/>
    <w:rsid w:val="0092571D"/>
    <w:rsid w:val="00925EC9"/>
    <w:rsid w:val="0092612D"/>
    <w:rsid w:val="009266CE"/>
    <w:rsid w:val="0092695D"/>
    <w:rsid w:val="0092714C"/>
    <w:rsid w:val="009271FA"/>
    <w:rsid w:val="0092773C"/>
    <w:rsid w:val="009279B1"/>
    <w:rsid w:val="00927C31"/>
    <w:rsid w:val="00927DE7"/>
    <w:rsid w:val="0093008E"/>
    <w:rsid w:val="00930238"/>
    <w:rsid w:val="00930A70"/>
    <w:rsid w:val="00930F08"/>
    <w:rsid w:val="00930F5F"/>
    <w:rsid w:val="00931069"/>
    <w:rsid w:val="00931313"/>
    <w:rsid w:val="0093134E"/>
    <w:rsid w:val="00931AB5"/>
    <w:rsid w:val="00931F88"/>
    <w:rsid w:val="00932229"/>
    <w:rsid w:val="00932ACE"/>
    <w:rsid w:val="00932C20"/>
    <w:rsid w:val="00932D13"/>
    <w:rsid w:val="0093337D"/>
    <w:rsid w:val="0093354A"/>
    <w:rsid w:val="00933CE2"/>
    <w:rsid w:val="009340A4"/>
    <w:rsid w:val="0093430F"/>
    <w:rsid w:val="00934316"/>
    <w:rsid w:val="009345C3"/>
    <w:rsid w:val="0093550F"/>
    <w:rsid w:val="00935869"/>
    <w:rsid w:val="00935D44"/>
    <w:rsid w:val="00935EE0"/>
    <w:rsid w:val="00935F25"/>
    <w:rsid w:val="0093603E"/>
    <w:rsid w:val="009360F9"/>
    <w:rsid w:val="00936515"/>
    <w:rsid w:val="009374E9"/>
    <w:rsid w:val="00937B43"/>
    <w:rsid w:val="009403AF"/>
    <w:rsid w:val="009404CD"/>
    <w:rsid w:val="00940A34"/>
    <w:rsid w:val="00940DC9"/>
    <w:rsid w:val="00941093"/>
    <w:rsid w:val="00941DDB"/>
    <w:rsid w:val="009421C0"/>
    <w:rsid w:val="00942728"/>
    <w:rsid w:val="009428B2"/>
    <w:rsid w:val="00942A05"/>
    <w:rsid w:val="00942AE3"/>
    <w:rsid w:val="00942D0B"/>
    <w:rsid w:val="00943443"/>
    <w:rsid w:val="00943619"/>
    <w:rsid w:val="0094369E"/>
    <w:rsid w:val="009440DF"/>
    <w:rsid w:val="00944AF9"/>
    <w:rsid w:val="00946BB9"/>
    <w:rsid w:val="00946F27"/>
    <w:rsid w:val="00947A1C"/>
    <w:rsid w:val="00947C3E"/>
    <w:rsid w:val="009505CA"/>
    <w:rsid w:val="0095062A"/>
    <w:rsid w:val="009506C8"/>
    <w:rsid w:val="0095088D"/>
    <w:rsid w:val="009510CB"/>
    <w:rsid w:val="00951D07"/>
    <w:rsid w:val="009521DB"/>
    <w:rsid w:val="009523EC"/>
    <w:rsid w:val="00952E73"/>
    <w:rsid w:val="00952E74"/>
    <w:rsid w:val="00952FAB"/>
    <w:rsid w:val="00953063"/>
    <w:rsid w:val="00953766"/>
    <w:rsid w:val="00954168"/>
    <w:rsid w:val="009545BA"/>
    <w:rsid w:val="0095476D"/>
    <w:rsid w:val="009547F6"/>
    <w:rsid w:val="009547F9"/>
    <w:rsid w:val="00954D3C"/>
    <w:rsid w:val="0095516A"/>
    <w:rsid w:val="00955BC6"/>
    <w:rsid w:val="00955DE7"/>
    <w:rsid w:val="00955F13"/>
    <w:rsid w:val="00956059"/>
    <w:rsid w:val="0095609B"/>
    <w:rsid w:val="00956632"/>
    <w:rsid w:val="00956E72"/>
    <w:rsid w:val="00956FFC"/>
    <w:rsid w:val="009572B8"/>
    <w:rsid w:val="009572E2"/>
    <w:rsid w:val="009579A2"/>
    <w:rsid w:val="00957A5F"/>
    <w:rsid w:val="00960784"/>
    <w:rsid w:val="0096082E"/>
    <w:rsid w:val="00960979"/>
    <w:rsid w:val="009614CB"/>
    <w:rsid w:val="0096174C"/>
    <w:rsid w:val="00961983"/>
    <w:rsid w:val="00961A86"/>
    <w:rsid w:val="0096290A"/>
    <w:rsid w:val="00962C64"/>
    <w:rsid w:val="00963561"/>
    <w:rsid w:val="009635A6"/>
    <w:rsid w:val="00963756"/>
    <w:rsid w:val="00963B56"/>
    <w:rsid w:val="00963DB6"/>
    <w:rsid w:val="009653A9"/>
    <w:rsid w:val="0096541B"/>
    <w:rsid w:val="0096590A"/>
    <w:rsid w:val="0096593F"/>
    <w:rsid w:val="00965B92"/>
    <w:rsid w:val="0096603B"/>
    <w:rsid w:val="0096603C"/>
    <w:rsid w:val="00966588"/>
    <w:rsid w:val="009668FC"/>
    <w:rsid w:val="00966BB4"/>
    <w:rsid w:val="00967918"/>
    <w:rsid w:val="00967A94"/>
    <w:rsid w:val="00967F12"/>
    <w:rsid w:val="009701C9"/>
    <w:rsid w:val="0097057B"/>
    <w:rsid w:val="009706DC"/>
    <w:rsid w:val="00970768"/>
    <w:rsid w:val="009709DF"/>
    <w:rsid w:val="00970F5C"/>
    <w:rsid w:val="009714C5"/>
    <w:rsid w:val="00971AF0"/>
    <w:rsid w:val="00971B3C"/>
    <w:rsid w:val="00972208"/>
    <w:rsid w:val="00972296"/>
    <w:rsid w:val="009724E9"/>
    <w:rsid w:val="00972584"/>
    <w:rsid w:val="00973DBC"/>
    <w:rsid w:val="00973E3C"/>
    <w:rsid w:val="009742F3"/>
    <w:rsid w:val="009745AA"/>
    <w:rsid w:val="0097460C"/>
    <w:rsid w:val="00974DFD"/>
    <w:rsid w:val="0097517E"/>
    <w:rsid w:val="0097541D"/>
    <w:rsid w:val="009754A3"/>
    <w:rsid w:val="0097577F"/>
    <w:rsid w:val="009759F0"/>
    <w:rsid w:val="00975C4B"/>
    <w:rsid w:val="00975D82"/>
    <w:rsid w:val="00975DD3"/>
    <w:rsid w:val="00975E40"/>
    <w:rsid w:val="0097686A"/>
    <w:rsid w:val="00976D55"/>
    <w:rsid w:val="00977574"/>
    <w:rsid w:val="00977702"/>
    <w:rsid w:val="00977A3B"/>
    <w:rsid w:val="00980670"/>
    <w:rsid w:val="00980800"/>
    <w:rsid w:val="00980F21"/>
    <w:rsid w:val="00980F80"/>
    <w:rsid w:val="009814A5"/>
    <w:rsid w:val="0098211C"/>
    <w:rsid w:val="0098264D"/>
    <w:rsid w:val="0098279D"/>
    <w:rsid w:val="009827DE"/>
    <w:rsid w:val="009832FE"/>
    <w:rsid w:val="0098356E"/>
    <w:rsid w:val="0098560D"/>
    <w:rsid w:val="0098578C"/>
    <w:rsid w:val="00985D5D"/>
    <w:rsid w:val="00985D88"/>
    <w:rsid w:val="00985DF4"/>
    <w:rsid w:val="00986531"/>
    <w:rsid w:val="00986A61"/>
    <w:rsid w:val="009876E3"/>
    <w:rsid w:val="00987864"/>
    <w:rsid w:val="00987F6B"/>
    <w:rsid w:val="0099015D"/>
    <w:rsid w:val="00990440"/>
    <w:rsid w:val="009905A3"/>
    <w:rsid w:val="00990973"/>
    <w:rsid w:val="00990B39"/>
    <w:rsid w:val="00990BB0"/>
    <w:rsid w:val="009912BB"/>
    <w:rsid w:val="00991F22"/>
    <w:rsid w:val="009920A1"/>
    <w:rsid w:val="00992395"/>
    <w:rsid w:val="00992671"/>
    <w:rsid w:val="009927A2"/>
    <w:rsid w:val="009930DE"/>
    <w:rsid w:val="009938D1"/>
    <w:rsid w:val="00993908"/>
    <w:rsid w:val="00994370"/>
    <w:rsid w:val="00994762"/>
    <w:rsid w:val="00994885"/>
    <w:rsid w:val="00994F24"/>
    <w:rsid w:val="00994F5B"/>
    <w:rsid w:val="00994FB0"/>
    <w:rsid w:val="00995622"/>
    <w:rsid w:val="0099583E"/>
    <w:rsid w:val="00995C4F"/>
    <w:rsid w:val="00995F5C"/>
    <w:rsid w:val="00995FB1"/>
    <w:rsid w:val="00996093"/>
    <w:rsid w:val="00996478"/>
    <w:rsid w:val="00996C57"/>
    <w:rsid w:val="00997012"/>
    <w:rsid w:val="009976EA"/>
    <w:rsid w:val="00997E30"/>
    <w:rsid w:val="009A0288"/>
    <w:rsid w:val="009A0497"/>
    <w:rsid w:val="009A0970"/>
    <w:rsid w:val="009A0B2A"/>
    <w:rsid w:val="009A0EAC"/>
    <w:rsid w:val="009A124B"/>
    <w:rsid w:val="009A1657"/>
    <w:rsid w:val="009A199B"/>
    <w:rsid w:val="009A19B0"/>
    <w:rsid w:val="009A1B8D"/>
    <w:rsid w:val="009A2064"/>
    <w:rsid w:val="009A2959"/>
    <w:rsid w:val="009A29D9"/>
    <w:rsid w:val="009A2B31"/>
    <w:rsid w:val="009A3389"/>
    <w:rsid w:val="009A3646"/>
    <w:rsid w:val="009A36FA"/>
    <w:rsid w:val="009A3972"/>
    <w:rsid w:val="009A3A03"/>
    <w:rsid w:val="009A3D34"/>
    <w:rsid w:val="009A3E9F"/>
    <w:rsid w:val="009A3FF6"/>
    <w:rsid w:val="009A4501"/>
    <w:rsid w:val="009A4731"/>
    <w:rsid w:val="009A48F2"/>
    <w:rsid w:val="009A4A86"/>
    <w:rsid w:val="009A4BCD"/>
    <w:rsid w:val="009A4C88"/>
    <w:rsid w:val="009A5AE5"/>
    <w:rsid w:val="009A6B27"/>
    <w:rsid w:val="009A6BF7"/>
    <w:rsid w:val="009A7391"/>
    <w:rsid w:val="009A7D1B"/>
    <w:rsid w:val="009B0056"/>
    <w:rsid w:val="009B0282"/>
    <w:rsid w:val="009B0AE4"/>
    <w:rsid w:val="009B0FDD"/>
    <w:rsid w:val="009B19A7"/>
    <w:rsid w:val="009B1B05"/>
    <w:rsid w:val="009B1CEB"/>
    <w:rsid w:val="009B24BD"/>
    <w:rsid w:val="009B2993"/>
    <w:rsid w:val="009B2EFD"/>
    <w:rsid w:val="009B33DC"/>
    <w:rsid w:val="009B393C"/>
    <w:rsid w:val="009B448A"/>
    <w:rsid w:val="009B56B7"/>
    <w:rsid w:val="009B58FC"/>
    <w:rsid w:val="009B590C"/>
    <w:rsid w:val="009B5F72"/>
    <w:rsid w:val="009B60FC"/>
    <w:rsid w:val="009B62E2"/>
    <w:rsid w:val="009B6EA8"/>
    <w:rsid w:val="009B7047"/>
    <w:rsid w:val="009B7566"/>
    <w:rsid w:val="009B7AA8"/>
    <w:rsid w:val="009B7D27"/>
    <w:rsid w:val="009C0CB0"/>
    <w:rsid w:val="009C0F66"/>
    <w:rsid w:val="009C1821"/>
    <w:rsid w:val="009C1FF6"/>
    <w:rsid w:val="009C21B7"/>
    <w:rsid w:val="009C24F6"/>
    <w:rsid w:val="009C27E9"/>
    <w:rsid w:val="009C2845"/>
    <w:rsid w:val="009C2BFA"/>
    <w:rsid w:val="009C2CF0"/>
    <w:rsid w:val="009C3008"/>
    <w:rsid w:val="009C34C1"/>
    <w:rsid w:val="009C3AB1"/>
    <w:rsid w:val="009C3E5D"/>
    <w:rsid w:val="009C3EB1"/>
    <w:rsid w:val="009C4156"/>
    <w:rsid w:val="009C43F7"/>
    <w:rsid w:val="009C4608"/>
    <w:rsid w:val="009C54D0"/>
    <w:rsid w:val="009C5998"/>
    <w:rsid w:val="009C5C00"/>
    <w:rsid w:val="009C5D56"/>
    <w:rsid w:val="009C5E35"/>
    <w:rsid w:val="009C64A0"/>
    <w:rsid w:val="009C672B"/>
    <w:rsid w:val="009C6759"/>
    <w:rsid w:val="009C71DA"/>
    <w:rsid w:val="009C79CD"/>
    <w:rsid w:val="009C79E6"/>
    <w:rsid w:val="009C7E12"/>
    <w:rsid w:val="009D0035"/>
    <w:rsid w:val="009D01F7"/>
    <w:rsid w:val="009D08DB"/>
    <w:rsid w:val="009D0EC1"/>
    <w:rsid w:val="009D0F80"/>
    <w:rsid w:val="009D18C0"/>
    <w:rsid w:val="009D1D9B"/>
    <w:rsid w:val="009D2028"/>
    <w:rsid w:val="009D2462"/>
    <w:rsid w:val="009D2513"/>
    <w:rsid w:val="009D2937"/>
    <w:rsid w:val="009D2C14"/>
    <w:rsid w:val="009D39C8"/>
    <w:rsid w:val="009D4137"/>
    <w:rsid w:val="009D46CA"/>
    <w:rsid w:val="009D4942"/>
    <w:rsid w:val="009D4B15"/>
    <w:rsid w:val="009D4F64"/>
    <w:rsid w:val="009D5263"/>
    <w:rsid w:val="009D5799"/>
    <w:rsid w:val="009D5D64"/>
    <w:rsid w:val="009D631B"/>
    <w:rsid w:val="009D6364"/>
    <w:rsid w:val="009D6423"/>
    <w:rsid w:val="009D64A1"/>
    <w:rsid w:val="009D6C54"/>
    <w:rsid w:val="009D7520"/>
    <w:rsid w:val="009D75B9"/>
    <w:rsid w:val="009E00AD"/>
    <w:rsid w:val="009E05AC"/>
    <w:rsid w:val="009E0A50"/>
    <w:rsid w:val="009E0FE2"/>
    <w:rsid w:val="009E10CB"/>
    <w:rsid w:val="009E1262"/>
    <w:rsid w:val="009E1774"/>
    <w:rsid w:val="009E17EF"/>
    <w:rsid w:val="009E1B3E"/>
    <w:rsid w:val="009E21A4"/>
    <w:rsid w:val="009E28CC"/>
    <w:rsid w:val="009E2998"/>
    <w:rsid w:val="009E3064"/>
    <w:rsid w:val="009E3A18"/>
    <w:rsid w:val="009E3A65"/>
    <w:rsid w:val="009E3D68"/>
    <w:rsid w:val="009E4058"/>
    <w:rsid w:val="009E41B4"/>
    <w:rsid w:val="009E436B"/>
    <w:rsid w:val="009E4871"/>
    <w:rsid w:val="009E4C58"/>
    <w:rsid w:val="009E4EFA"/>
    <w:rsid w:val="009E4FAF"/>
    <w:rsid w:val="009E535C"/>
    <w:rsid w:val="009E58F3"/>
    <w:rsid w:val="009E6EE4"/>
    <w:rsid w:val="009E7372"/>
    <w:rsid w:val="009F0C2E"/>
    <w:rsid w:val="009F1120"/>
    <w:rsid w:val="009F1ACD"/>
    <w:rsid w:val="009F1C40"/>
    <w:rsid w:val="009F1C8B"/>
    <w:rsid w:val="009F1E15"/>
    <w:rsid w:val="009F1EC9"/>
    <w:rsid w:val="009F2665"/>
    <w:rsid w:val="009F291D"/>
    <w:rsid w:val="009F2A75"/>
    <w:rsid w:val="009F2AE3"/>
    <w:rsid w:val="009F36A4"/>
    <w:rsid w:val="009F3702"/>
    <w:rsid w:val="009F3ADA"/>
    <w:rsid w:val="009F410D"/>
    <w:rsid w:val="009F41AF"/>
    <w:rsid w:val="009F42AE"/>
    <w:rsid w:val="009F430B"/>
    <w:rsid w:val="009F4627"/>
    <w:rsid w:val="009F4A5B"/>
    <w:rsid w:val="009F4C3D"/>
    <w:rsid w:val="009F4DA7"/>
    <w:rsid w:val="009F4E8D"/>
    <w:rsid w:val="009F4EA3"/>
    <w:rsid w:val="009F516F"/>
    <w:rsid w:val="009F5376"/>
    <w:rsid w:val="009F5498"/>
    <w:rsid w:val="009F6A67"/>
    <w:rsid w:val="009F6D94"/>
    <w:rsid w:val="009F7112"/>
    <w:rsid w:val="009F7264"/>
    <w:rsid w:val="009F7A54"/>
    <w:rsid w:val="009F7F0C"/>
    <w:rsid w:val="009F7FC6"/>
    <w:rsid w:val="00A000B4"/>
    <w:rsid w:val="00A001D8"/>
    <w:rsid w:val="00A00AE2"/>
    <w:rsid w:val="00A01269"/>
    <w:rsid w:val="00A024F7"/>
    <w:rsid w:val="00A02596"/>
    <w:rsid w:val="00A0317B"/>
    <w:rsid w:val="00A0320C"/>
    <w:rsid w:val="00A03C4C"/>
    <w:rsid w:val="00A03CC9"/>
    <w:rsid w:val="00A03D25"/>
    <w:rsid w:val="00A03F8D"/>
    <w:rsid w:val="00A044E3"/>
    <w:rsid w:val="00A04839"/>
    <w:rsid w:val="00A0517A"/>
    <w:rsid w:val="00A05F67"/>
    <w:rsid w:val="00A06191"/>
    <w:rsid w:val="00A066D8"/>
    <w:rsid w:val="00A06EE3"/>
    <w:rsid w:val="00A072F3"/>
    <w:rsid w:val="00A073A5"/>
    <w:rsid w:val="00A073B1"/>
    <w:rsid w:val="00A074F3"/>
    <w:rsid w:val="00A07945"/>
    <w:rsid w:val="00A07B67"/>
    <w:rsid w:val="00A07DD7"/>
    <w:rsid w:val="00A108D0"/>
    <w:rsid w:val="00A10A0D"/>
    <w:rsid w:val="00A10A52"/>
    <w:rsid w:val="00A10EDB"/>
    <w:rsid w:val="00A11116"/>
    <w:rsid w:val="00A112E1"/>
    <w:rsid w:val="00A11540"/>
    <w:rsid w:val="00A1179B"/>
    <w:rsid w:val="00A11967"/>
    <w:rsid w:val="00A11B0E"/>
    <w:rsid w:val="00A11CD7"/>
    <w:rsid w:val="00A11E1C"/>
    <w:rsid w:val="00A1226B"/>
    <w:rsid w:val="00A123D5"/>
    <w:rsid w:val="00A125B7"/>
    <w:rsid w:val="00A126EA"/>
    <w:rsid w:val="00A12C3F"/>
    <w:rsid w:val="00A12FBB"/>
    <w:rsid w:val="00A135D1"/>
    <w:rsid w:val="00A13876"/>
    <w:rsid w:val="00A13F87"/>
    <w:rsid w:val="00A145D8"/>
    <w:rsid w:val="00A146EF"/>
    <w:rsid w:val="00A14807"/>
    <w:rsid w:val="00A14975"/>
    <w:rsid w:val="00A14E2E"/>
    <w:rsid w:val="00A15224"/>
    <w:rsid w:val="00A15488"/>
    <w:rsid w:val="00A1575F"/>
    <w:rsid w:val="00A15910"/>
    <w:rsid w:val="00A15B70"/>
    <w:rsid w:val="00A1632C"/>
    <w:rsid w:val="00A16D64"/>
    <w:rsid w:val="00A16DD9"/>
    <w:rsid w:val="00A16FDD"/>
    <w:rsid w:val="00A17040"/>
    <w:rsid w:val="00A17443"/>
    <w:rsid w:val="00A17D26"/>
    <w:rsid w:val="00A17D95"/>
    <w:rsid w:val="00A17F2C"/>
    <w:rsid w:val="00A21477"/>
    <w:rsid w:val="00A22184"/>
    <w:rsid w:val="00A22A8E"/>
    <w:rsid w:val="00A22B64"/>
    <w:rsid w:val="00A23101"/>
    <w:rsid w:val="00A234D1"/>
    <w:rsid w:val="00A2353A"/>
    <w:rsid w:val="00A2355C"/>
    <w:rsid w:val="00A23B97"/>
    <w:rsid w:val="00A24CED"/>
    <w:rsid w:val="00A24EA3"/>
    <w:rsid w:val="00A25015"/>
    <w:rsid w:val="00A25457"/>
    <w:rsid w:val="00A25828"/>
    <w:rsid w:val="00A25C77"/>
    <w:rsid w:val="00A25F9F"/>
    <w:rsid w:val="00A262BF"/>
    <w:rsid w:val="00A26365"/>
    <w:rsid w:val="00A27171"/>
    <w:rsid w:val="00A2727C"/>
    <w:rsid w:val="00A278DD"/>
    <w:rsid w:val="00A3007A"/>
    <w:rsid w:val="00A301A4"/>
    <w:rsid w:val="00A309BD"/>
    <w:rsid w:val="00A30AE8"/>
    <w:rsid w:val="00A30F1D"/>
    <w:rsid w:val="00A316AF"/>
    <w:rsid w:val="00A318E5"/>
    <w:rsid w:val="00A31C15"/>
    <w:rsid w:val="00A31CDA"/>
    <w:rsid w:val="00A31FD6"/>
    <w:rsid w:val="00A32AAA"/>
    <w:rsid w:val="00A32DDA"/>
    <w:rsid w:val="00A33173"/>
    <w:rsid w:val="00A33187"/>
    <w:rsid w:val="00A3399E"/>
    <w:rsid w:val="00A33A38"/>
    <w:rsid w:val="00A33A9A"/>
    <w:rsid w:val="00A33B50"/>
    <w:rsid w:val="00A33B7F"/>
    <w:rsid w:val="00A33FA9"/>
    <w:rsid w:val="00A34176"/>
    <w:rsid w:val="00A341F7"/>
    <w:rsid w:val="00A35536"/>
    <w:rsid w:val="00A358F5"/>
    <w:rsid w:val="00A35985"/>
    <w:rsid w:val="00A35A25"/>
    <w:rsid w:val="00A3610D"/>
    <w:rsid w:val="00A3689F"/>
    <w:rsid w:val="00A36D0F"/>
    <w:rsid w:val="00A37036"/>
    <w:rsid w:val="00A3733B"/>
    <w:rsid w:val="00A3796F"/>
    <w:rsid w:val="00A37C40"/>
    <w:rsid w:val="00A4075B"/>
    <w:rsid w:val="00A407B3"/>
    <w:rsid w:val="00A40AE7"/>
    <w:rsid w:val="00A40CA2"/>
    <w:rsid w:val="00A40D0C"/>
    <w:rsid w:val="00A40D4C"/>
    <w:rsid w:val="00A41277"/>
    <w:rsid w:val="00A41469"/>
    <w:rsid w:val="00A4155F"/>
    <w:rsid w:val="00A41F7D"/>
    <w:rsid w:val="00A41F8C"/>
    <w:rsid w:val="00A420CE"/>
    <w:rsid w:val="00A421EC"/>
    <w:rsid w:val="00A42585"/>
    <w:rsid w:val="00A42902"/>
    <w:rsid w:val="00A429E7"/>
    <w:rsid w:val="00A432AA"/>
    <w:rsid w:val="00A432BA"/>
    <w:rsid w:val="00A433DF"/>
    <w:rsid w:val="00A43B79"/>
    <w:rsid w:val="00A43BD2"/>
    <w:rsid w:val="00A43D04"/>
    <w:rsid w:val="00A44233"/>
    <w:rsid w:val="00A4483C"/>
    <w:rsid w:val="00A44A1C"/>
    <w:rsid w:val="00A44F81"/>
    <w:rsid w:val="00A44F85"/>
    <w:rsid w:val="00A45200"/>
    <w:rsid w:val="00A45643"/>
    <w:rsid w:val="00A45815"/>
    <w:rsid w:val="00A464C2"/>
    <w:rsid w:val="00A4691E"/>
    <w:rsid w:val="00A46B28"/>
    <w:rsid w:val="00A46B2C"/>
    <w:rsid w:val="00A46DEE"/>
    <w:rsid w:val="00A46FAA"/>
    <w:rsid w:val="00A4748D"/>
    <w:rsid w:val="00A47CB7"/>
    <w:rsid w:val="00A50427"/>
    <w:rsid w:val="00A504E2"/>
    <w:rsid w:val="00A5090F"/>
    <w:rsid w:val="00A5147C"/>
    <w:rsid w:val="00A51987"/>
    <w:rsid w:val="00A51B04"/>
    <w:rsid w:val="00A51C93"/>
    <w:rsid w:val="00A51D8B"/>
    <w:rsid w:val="00A51E2F"/>
    <w:rsid w:val="00A521B6"/>
    <w:rsid w:val="00A52633"/>
    <w:rsid w:val="00A52A07"/>
    <w:rsid w:val="00A52BA8"/>
    <w:rsid w:val="00A52F49"/>
    <w:rsid w:val="00A53EAD"/>
    <w:rsid w:val="00A53F07"/>
    <w:rsid w:val="00A5443E"/>
    <w:rsid w:val="00A546C6"/>
    <w:rsid w:val="00A54B37"/>
    <w:rsid w:val="00A54DDF"/>
    <w:rsid w:val="00A54FFE"/>
    <w:rsid w:val="00A553A0"/>
    <w:rsid w:val="00A5584F"/>
    <w:rsid w:val="00A55B06"/>
    <w:rsid w:val="00A55EAE"/>
    <w:rsid w:val="00A56AB7"/>
    <w:rsid w:val="00A56C97"/>
    <w:rsid w:val="00A5739D"/>
    <w:rsid w:val="00A574E6"/>
    <w:rsid w:val="00A57C06"/>
    <w:rsid w:val="00A60407"/>
    <w:rsid w:val="00A6064A"/>
    <w:rsid w:val="00A60D3B"/>
    <w:rsid w:val="00A60FCD"/>
    <w:rsid w:val="00A6114D"/>
    <w:rsid w:val="00A617C2"/>
    <w:rsid w:val="00A61DBC"/>
    <w:rsid w:val="00A61E41"/>
    <w:rsid w:val="00A61FD7"/>
    <w:rsid w:val="00A6202B"/>
    <w:rsid w:val="00A620BD"/>
    <w:rsid w:val="00A6230A"/>
    <w:rsid w:val="00A62D40"/>
    <w:rsid w:val="00A639DE"/>
    <w:rsid w:val="00A63B3E"/>
    <w:rsid w:val="00A63B5E"/>
    <w:rsid w:val="00A63D7E"/>
    <w:rsid w:val="00A64282"/>
    <w:rsid w:val="00A65C09"/>
    <w:rsid w:val="00A66AB4"/>
    <w:rsid w:val="00A66C33"/>
    <w:rsid w:val="00A67018"/>
    <w:rsid w:val="00A67099"/>
    <w:rsid w:val="00A67A66"/>
    <w:rsid w:val="00A700B0"/>
    <w:rsid w:val="00A70362"/>
    <w:rsid w:val="00A70CB0"/>
    <w:rsid w:val="00A71008"/>
    <w:rsid w:val="00A71952"/>
    <w:rsid w:val="00A72137"/>
    <w:rsid w:val="00A72146"/>
    <w:rsid w:val="00A72805"/>
    <w:rsid w:val="00A72C07"/>
    <w:rsid w:val="00A73776"/>
    <w:rsid w:val="00A73CAE"/>
    <w:rsid w:val="00A73CD9"/>
    <w:rsid w:val="00A74347"/>
    <w:rsid w:val="00A755A1"/>
    <w:rsid w:val="00A755ED"/>
    <w:rsid w:val="00A75A46"/>
    <w:rsid w:val="00A763D6"/>
    <w:rsid w:val="00A76C2D"/>
    <w:rsid w:val="00A7715B"/>
    <w:rsid w:val="00A7730C"/>
    <w:rsid w:val="00A77695"/>
    <w:rsid w:val="00A7779F"/>
    <w:rsid w:val="00A77902"/>
    <w:rsid w:val="00A77BF8"/>
    <w:rsid w:val="00A77ECA"/>
    <w:rsid w:val="00A77F59"/>
    <w:rsid w:val="00A80AC9"/>
    <w:rsid w:val="00A81521"/>
    <w:rsid w:val="00A81D35"/>
    <w:rsid w:val="00A8258C"/>
    <w:rsid w:val="00A82E69"/>
    <w:rsid w:val="00A83286"/>
    <w:rsid w:val="00A8332B"/>
    <w:rsid w:val="00A83AC3"/>
    <w:rsid w:val="00A8401D"/>
    <w:rsid w:val="00A84271"/>
    <w:rsid w:val="00A8433C"/>
    <w:rsid w:val="00A85226"/>
    <w:rsid w:val="00A853AE"/>
    <w:rsid w:val="00A85882"/>
    <w:rsid w:val="00A85A96"/>
    <w:rsid w:val="00A86186"/>
    <w:rsid w:val="00A86C23"/>
    <w:rsid w:val="00A87B6F"/>
    <w:rsid w:val="00A87DEB"/>
    <w:rsid w:val="00A8C6AE"/>
    <w:rsid w:val="00A9003A"/>
    <w:rsid w:val="00A90382"/>
    <w:rsid w:val="00A90DA5"/>
    <w:rsid w:val="00A90FBC"/>
    <w:rsid w:val="00A910B1"/>
    <w:rsid w:val="00A91AFD"/>
    <w:rsid w:val="00A921EB"/>
    <w:rsid w:val="00A926F1"/>
    <w:rsid w:val="00A92D47"/>
    <w:rsid w:val="00A935D0"/>
    <w:rsid w:val="00A93CA3"/>
    <w:rsid w:val="00A94083"/>
    <w:rsid w:val="00A95098"/>
    <w:rsid w:val="00A95B2B"/>
    <w:rsid w:val="00A95C0A"/>
    <w:rsid w:val="00A95DD1"/>
    <w:rsid w:val="00A95E5C"/>
    <w:rsid w:val="00A95F38"/>
    <w:rsid w:val="00A96073"/>
    <w:rsid w:val="00A962AD"/>
    <w:rsid w:val="00A962B6"/>
    <w:rsid w:val="00A963AF"/>
    <w:rsid w:val="00A96808"/>
    <w:rsid w:val="00A968FB"/>
    <w:rsid w:val="00A96F81"/>
    <w:rsid w:val="00A974AA"/>
    <w:rsid w:val="00A97702"/>
    <w:rsid w:val="00A9792F"/>
    <w:rsid w:val="00A97933"/>
    <w:rsid w:val="00A97EA5"/>
    <w:rsid w:val="00AA0320"/>
    <w:rsid w:val="00AA0926"/>
    <w:rsid w:val="00AA0CFC"/>
    <w:rsid w:val="00AA1465"/>
    <w:rsid w:val="00AA1473"/>
    <w:rsid w:val="00AA19CD"/>
    <w:rsid w:val="00AA22B5"/>
    <w:rsid w:val="00AA26BD"/>
    <w:rsid w:val="00AA2715"/>
    <w:rsid w:val="00AA2BE6"/>
    <w:rsid w:val="00AA3032"/>
    <w:rsid w:val="00AA3514"/>
    <w:rsid w:val="00AA35DA"/>
    <w:rsid w:val="00AA369C"/>
    <w:rsid w:val="00AA36A4"/>
    <w:rsid w:val="00AA3837"/>
    <w:rsid w:val="00AA39BC"/>
    <w:rsid w:val="00AA3C2C"/>
    <w:rsid w:val="00AA3CB4"/>
    <w:rsid w:val="00AA3DC4"/>
    <w:rsid w:val="00AA428B"/>
    <w:rsid w:val="00AA49D9"/>
    <w:rsid w:val="00AA4DFD"/>
    <w:rsid w:val="00AA4E85"/>
    <w:rsid w:val="00AA5876"/>
    <w:rsid w:val="00AA6759"/>
    <w:rsid w:val="00AA70C2"/>
    <w:rsid w:val="00AA7742"/>
    <w:rsid w:val="00AA7800"/>
    <w:rsid w:val="00AA78CF"/>
    <w:rsid w:val="00AA7F48"/>
    <w:rsid w:val="00AB02CE"/>
    <w:rsid w:val="00AB0945"/>
    <w:rsid w:val="00AB0A63"/>
    <w:rsid w:val="00AB0B33"/>
    <w:rsid w:val="00AB0C94"/>
    <w:rsid w:val="00AB0D9C"/>
    <w:rsid w:val="00AB15E0"/>
    <w:rsid w:val="00AB167D"/>
    <w:rsid w:val="00AB1734"/>
    <w:rsid w:val="00AB178C"/>
    <w:rsid w:val="00AB1D17"/>
    <w:rsid w:val="00AB1E5B"/>
    <w:rsid w:val="00AB2C2A"/>
    <w:rsid w:val="00AB2E67"/>
    <w:rsid w:val="00AB3006"/>
    <w:rsid w:val="00AB3326"/>
    <w:rsid w:val="00AB3AF5"/>
    <w:rsid w:val="00AB3FAA"/>
    <w:rsid w:val="00AB40A6"/>
    <w:rsid w:val="00AB40F5"/>
    <w:rsid w:val="00AB471D"/>
    <w:rsid w:val="00AB481A"/>
    <w:rsid w:val="00AB501A"/>
    <w:rsid w:val="00AB50F8"/>
    <w:rsid w:val="00AB5107"/>
    <w:rsid w:val="00AB52F1"/>
    <w:rsid w:val="00AB59AD"/>
    <w:rsid w:val="00AB5B41"/>
    <w:rsid w:val="00AB5B4A"/>
    <w:rsid w:val="00AB5CD4"/>
    <w:rsid w:val="00AB6270"/>
    <w:rsid w:val="00AB7327"/>
    <w:rsid w:val="00AB7366"/>
    <w:rsid w:val="00AB7538"/>
    <w:rsid w:val="00AB789B"/>
    <w:rsid w:val="00AB791E"/>
    <w:rsid w:val="00AC087C"/>
    <w:rsid w:val="00AC0AF5"/>
    <w:rsid w:val="00AC0EB8"/>
    <w:rsid w:val="00AC0FED"/>
    <w:rsid w:val="00AC1AED"/>
    <w:rsid w:val="00AC20C5"/>
    <w:rsid w:val="00AC2251"/>
    <w:rsid w:val="00AC2CF8"/>
    <w:rsid w:val="00AC340C"/>
    <w:rsid w:val="00AC3420"/>
    <w:rsid w:val="00AC3A16"/>
    <w:rsid w:val="00AC4293"/>
    <w:rsid w:val="00AC46FF"/>
    <w:rsid w:val="00AC4BCD"/>
    <w:rsid w:val="00AC55E0"/>
    <w:rsid w:val="00AC5CDD"/>
    <w:rsid w:val="00AC5DAB"/>
    <w:rsid w:val="00AC5DC9"/>
    <w:rsid w:val="00AC6045"/>
    <w:rsid w:val="00AC659D"/>
    <w:rsid w:val="00AC6940"/>
    <w:rsid w:val="00AC7117"/>
    <w:rsid w:val="00AC7386"/>
    <w:rsid w:val="00AD06AF"/>
    <w:rsid w:val="00AD0B10"/>
    <w:rsid w:val="00AD1119"/>
    <w:rsid w:val="00AD15EF"/>
    <w:rsid w:val="00AD181E"/>
    <w:rsid w:val="00AD196E"/>
    <w:rsid w:val="00AD19DA"/>
    <w:rsid w:val="00AD2092"/>
    <w:rsid w:val="00AD2143"/>
    <w:rsid w:val="00AD259A"/>
    <w:rsid w:val="00AD2AEC"/>
    <w:rsid w:val="00AD30C7"/>
    <w:rsid w:val="00AD32D7"/>
    <w:rsid w:val="00AD3A87"/>
    <w:rsid w:val="00AD3C3E"/>
    <w:rsid w:val="00AD3FCF"/>
    <w:rsid w:val="00AD4389"/>
    <w:rsid w:val="00AD45FF"/>
    <w:rsid w:val="00AD490E"/>
    <w:rsid w:val="00AD5162"/>
    <w:rsid w:val="00AD55AD"/>
    <w:rsid w:val="00AD619C"/>
    <w:rsid w:val="00AD660D"/>
    <w:rsid w:val="00AD6697"/>
    <w:rsid w:val="00AD6841"/>
    <w:rsid w:val="00AD6D98"/>
    <w:rsid w:val="00AD7054"/>
    <w:rsid w:val="00AD70C7"/>
    <w:rsid w:val="00AD7AD6"/>
    <w:rsid w:val="00AD7BE7"/>
    <w:rsid w:val="00AE0490"/>
    <w:rsid w:val="00AE05D9"/>
    <w:rsid w:val="00AE07D7"/>
    <w:rsid w:val="00AE0ABD"/>
    <w:rsid w:val="00AE0E6F"/>
    <w:rsid w:val="00AE11BC"/>
    <w:rsid w:val="00AE1785"/>
    <w:rsid w:val="00AE17DC"/>
    <w:rsid w:val="00AE1C1E"/>
    <w:rsid w:val="00AE1C7E"/>
    <w:rsid w:val="00AE20EC"/>
    <w:rsid w:val="00AE212F"/>
    <w:rsid w:val="00AE2976"/>
    <w:rsid w:val="00AE2F2E"/>
    <w:rsid w:val="00AE3477"/>
    <w:rsid w:val="00AE3CE7"/>
    <w:rsid w:val="00AE3DF4"/>
    <w:rsid w:val="00AE3ED2"/>
    <w:rsid w:val="00AE3F46"/>
    <w:rsid w:val="00AE4351"/>
    <w:rsid w:val="00AE497E"/>
    <w:rsid w:val="00AE4FCC"/>
    <w:rsid w:val="00AE517D"/>
    <w:rsid w:val="00AE53C7"/>
    <w:rsid w:val="00AE5714"/>
    <w:rsid w:val="00AE5CAE"/>
    <w:rsid w:val="00AE5E07"/>
    <w:rsid w:val="00AE5E75"/>
    <w:rsid w:val="00AE65FA"/>
    <w:rsid w:val="00AE6713"/>
    <w:rsid w:val="00AE733D"/>
    <w:rsid w:val="00AE7A31"/>
    <w:rsid w:val="00AE7ABD"/>
    <w:rsid w:val="00AE7C75"/>
    <w:rsid w:val="00AF015D"/>
    <w:rsid w:val="00AF018B"/>
    <w:rsid w:val="00AF0FAB"/>
    <w:rsid w:val="00AF1945"/>
    <w:rsid w:val="00AF1A6E"/>
    <w:rsid w:val="00AF1A7E"/>
    <w:rsid w:val="00AF2896"/>
    <w:rsid w:val="00AF2DCE"/>
    <w:rsid w:val="00AF362C"/>
    <w:rsid w:val="00AF36E9"/>
    <w:rsid w:val="00AF3917"/>
    <w:rsid w:val="00AF422B"/>
    <w:rsid w:val="00AF42B4"/>
    <w:rsid w:val="00AF43CB"/>
    <w:rsid w:val="00AF4C19"/>
    <w:rsid w:val="00AF4EF5"/>
    <w:rsid w:val="00AF5285"/>
    <w:rsid w:val="00AF53EF"/>
    <w:rsid w:val="00AF63C5"/>
    <w:rsid w:val="00AF65B5"/>
    <w:rsid w:val="00AF6A37"/>
    <w:rsid w:val="00AF6E35"/>
    <w:rsid w:val="00AF74DA"/>
    <w:rsid w:val="00AF7A63"/>
    <w:rsid w:val="00AF7F4D"/>
    <w:rsid w:val="00B0025B"/>
    <w:rsid w:val="00B00735"/>
    <w:rsid w:val="00B008FB"/>
    <w:rsid w:val="00B009CD"/>
    <w:rsid w:val="00B00BCC"/>
    <w:rsid w:val="00B00CFE"/>
    <w:rsid w:val="00B01032"/>
    <w:rsid w:val="00B011F4"/>
    <w:rsid w:val="00B01388"/>
    <w:rsid w:val="00B01A6C"/>
    <w:rsid w:val="00B0244E"/>
    <w:rsid w:val="00B025E8"/>
    <w:rsid w:val="00B03215"/>
    <w:rsid w:val="00B03830"/>
    <w:rsid w:val="00B039CF"/>
    <w:rsid w:val="00B03CF3"/>
    <w:rsid w:val="00B03E1A"/>
    <w:rsid w:val="00B04077"/>
    <w:rsid w:val="00B04304"/>
    <w:rsid w:val="00B049DF"/>
    <w:rsid w:val="00B04A87"/>
    <w:rsid w:val="00B04F0E"/>
    <w:rsid w:val="00B052A7"/>
    <w:rsid w:val="00B05BA0"/>
    <w:rsid w:val="00B05FC8"/>
    <w:rsid w:val="00B068DC"/>
    <w:rsid w:val="00B06D4D"/>
    <w:rsid w:val="00B06FF3"/>
    <w:rsid w:val="00B0705C"/>
    <w:rsid w:val="00B07494"/>
    <w:rsid w:val="00B07FF2"/>
    <w:rsid w:val="00B104CA"/>
    <w:rsid w:val="00B10C24"/>
    <w:rsid w:val="00B10D2A"/>
    <w:rsid w:val="00B10ECF"/>
    <w:rsid w:val="00B10F5F"/>
    <w:rsid w:val="00B11060"/>
    <w:rsid w:val="00B11BE4"/>
    <w:rsid w:val="00B11C46"/>
    <w:rsid w:val="00B12376"/>
    <w:rsid w:val="00B123CF"/>
    <w:rsid w:val="00B124D3"/>
    <w:rsid w:val="00B125DE"/>
    <w:rsid w:val="00B1265A"/>
    <w:rsid w:val="00B12925"/>
    <w:rsid w:val="00B13145"/>
    <w:rsid w:val="00B13588"/>
    <w:rsid w:val="00B136DE"/>
    <w:rsid w:val="00B13A62"/>
    <w:rsid w:val="00B13AD3"/>
    <w:rsid w:val="00B14948"/>
    <w:rsid w:val="00B14C08"/>
    <w:rsid w:val="00B14DB0"/>
    <w:rsid w:val="00B14F0B"/>
    <w:rsid w:val="00B14F9B"/>
    <w:rsid w:val="00B14FF3"/>
    <w:rsid w:val="00B152F3"/>
    <w:rsid w:val="00B1573B"/>
    <w:rsid w:val="00B15BB3"/>
    <w:rsid w:val="00B16107"/>
    <w:rsid w:val="00B163AC"/>
    <w:rsid w:val="00B16446"/>
    <w:rsid w:val="00B16C32"/>
    <w:rsid w:val="00B171DB"/>
    <w:rsid w:val="00B17685"/>
    <w:rsid w:val="00B176B3"/>
    <w:rsid w:val="00B178DF"/>
    <w:rsid w:val="00B179EA"/>
    <w:rsid w:val="00B17E23"/>
    <w:rsid w:val="00B17E6E"/>
    <w:rsid w:val="00B201AF"/>
    <w:rsid w:val="00B201CD"/>
    <w:rsid w:val="00B203B5"/>
    <w:rsid w:val="00B20535"/>
    <w:rsid w:val="00B20C22"/>
    <w:rsid w:val="00B20E43"/>
    <w:rsid w:val="00B211B6"/>
    <w:rsid w:val="00B2155D"/>
    <w:rsid w:val="00B2160E"/>
    <w:rsid w:val="00B2193E"/>
    <w:rsid w:val="00B21B63"/>
    <w:rsid w:val="00B21D8D"/>
    <w:rsid w:val="00B2232D"/>
    <w:rsid w:val="00B22667"/>
    <w:rsid w:val="00B2287B"/>
    <w:rsid w:val="00B22B30"/>
    <w:rsid w:val="00B230C3"/>
    <w:rsid w:val="00B23782"/>
    <w:rsid w:val="00B23AC5"/>
    <w:rsid w:val="00B23DEF"/>
    <w:rsid w:val="00B24097"/>
    <w:rsid w:val="00B243A0"/>
    <w:rsid w:val="00B24A85"/>
    <w:rsid w:val="00B24C0A"/>
    <w:rsid w:val="00B24D6B"/>
    <w:rsid w:val="00B24E7A"/>
    <w:rsid w:val="00B25357"/>
    <w:rsid w:val="00B255F0"/>
    <w:rsid w:val="00B25AEC"/>
    <w:rsid w:val="00B25CB8"/>
    <w:rsid w:val="00B25CE3"/>
    <w:rsid w:val="00B26D33"/>
    <w:rsid w:val="00B26F08"/>
    <w:rsid w:val="00B26F2B"/>
    <w:rsid w:val="00B27474"/>
    <w:rsid w:val="00B279C8"/>
    <w:rsid w:val="00B27A6E"/>
    <w:rsid w:val="00B27F5C"/>
    <w:rsid w:val="00B3034B"/>
    <w:rsid w:val="00B30700"/>
    <w:rsid w:val="00B30990"/>
    <w:rsid w:val="00B30D63"/>
    <w:rsid w:val="00B30FB8"/>
    <w:rsid w:val="00B314B2"/>
    <w:rsid w:val="00B319E0"/>
    <w:rsid w:val="00B31BDB"/>
    <w:rsid w:val="00B31D86"/>
    <w:rsid w:val="00B31E07"/>
    <w:rsid w:val="00B31F0D"/>
    <w:rsid w:val="00B3217E"/>
    <w:rsid w:val="00B32A04"/>
    <w:rsid w:val="00B32DCA"/>
    <w:rsid w:val="00B32DD5"/>
    <w:rsid w:val="00B33648"/>
    <w:rsid w:val="00B33745"/>
    <w:rsid w:val="00B34189"/>
    <w:rsid w:val="00B34526"/>
    <w:rsid w:val="00B35195"/>
    <w:rsid w:val="00B3524C"/>
    <w:rsid w:val="00B35317"/>
    <w:rsid w:val="00B354BE"/>
    <w:rsid w:val="00B35CB6"/>
    <w:rsid w:val="00B368D6"/>
    <w:rsid w:val="00B36F7F"/>
    <w:rsid w:val="00B370FA"/>
    <w:rsid w:val="00B37542"/>
    <w:rsid w:val="00B375A3"/>
    <w:rsid w:val="00B37B31"/>
    <w:rsid w:val="00B40690"/>
    <w:rsid w:val="00B40B4A"/>
    <w:rsid w:val="00B40EF4"/>
    <w:rsid w:val="00B40F65"/>
    <w:rsid w:val="00B4104B"/>
    <w:rsid w:val="00B4138D"/>
    <w:rsid w:val="00B41536"/>
    <w:rsid w:val="00B41580"/>
    <w:rsid w:val="00B416E2"/>
    <w:rsid w:val="00B41F51"/>
    <w:rsid w:val="00B426BE"/>
    <w:rsid w:val="00B426E3"/>
    <w:rsid w:val="00B428DC"/>
    <w:rsid w:val="00B42A37"/>
    <w:rsid w:val="00B42C83"/>
    <w:rsid w:val="00B434E2"/>
    <w:rsid w:val="00B43A59"/>
    <w:rsid w:val="00B4459D"/>
    <w:rsid w:val="00B44681"/>
    <w:rsid w:val="00B4485A"/>
    <w:rsid w:val="00B450FF"/>
    <w:rsid w:val="00B45455"/>
    <w:rsid w:val="00B45655"/>
    <w:rsid w:val="00B45927"/>
    <w:rsid w:val="00B45B0A"/>
    <w:rsid w:val="00B463BE"/>
    <w:rsid w:val="00B46736"/>
    <w:rsid w:val="00B4787B"/>
    <w:rsid w:val="00B47CEF"/>
    <w:rsid w:val="00B47E47"/>
    <w:rsid w:val="00B5052C"/>
    <w:rsid w:val="00B50802"/>
    <w:rsid w:val="00B50A19"/>
    <w:rsid w:val="00B51A16"/>
    <w:rsid w:val="00B52012"/>
    <w:rsid w:val="00B52407"/>
    <w:rsid w:val="00B52609"/>
    <w:rsid w:val="00B5283F"/>
    <w:rsid w:val="00B52C64"/>
    <w:rsid w:val="00B533A2"/>
    <w:rsid w:val="00B53570"/>
    <w:rsid w:val="00B5396A"/>
    <w:rsid w:val="00B54727"/>
    <w:rsid w:val="00B549A1"/>
    <w:rsid w:val="00B54F96"/>
    <w:rsid w:val="00B55033"/>
    <w:rsid w:val="00B559A9"/>
    <w:rsid w:val="00B559CE"/>
    <w:rsid w:val="00B55A40"/>
    <w:rsid w:val="00B56105"/>
    <w:rsid w:val="00B563CF"/>
    <w:rsid w:val="00B56CD1"/>
    <w:rsid w:val="00B56CE4"/>
    <w:rsid w:val="00B578F2"/>
    <w:rsid w:val="00B57E4E"/>
    <w:rsid w:val="00B600CC"/>
    <w:rsid w:val="00B6074C"/>
    <w:rsid w:val="00B6081B"/>
    <w:rsid w:val="00B60BE2"/>
    <w:rsid w:val="00B61C5F"/>
    <w:rsid w:val="00B61E72"/>
    <w:rsid w:val="00B62380"/>
    <w:rsid w:val="00B62809"/>
    <w:rsid w:val="00B628C4"/>
    <w:rsid w:val="00B62CDA"/>
    <w:rsid w:val="00B62D67"/>
    <w:rsid w:val="00B62F1B"/>
    <w:rsid w:val="00B630AC"/>
    <w:rsid w:val="00B6334E"/>
    <w:rsid w:val="00B63DD7"/>
    <w:rsid w:val="00B6444D"/>
    <w:rsid w:val="00B6457D"/>
    <w:rsid w:val="00B645F8"/>
    <w:rsid w:val="00B64858"/>
    <w:rsid w:val="00B6527B"/>
    <w:rsid w:val="00B65672"/>
    <w:rsid w:val="00B65ACB"/>
    <w:rsid w:val="00B65C86"/>
    <w:rsid w:val="00B65E1E"/>
    <w:rsid w:val="00B66F34"/>
    <w:rsid w:val="00B6742E"/>
    <w:rsid w:val="00B6765F"/>
    <w:rsid w:val="00B67927"/>
    <w:rsid w:val="00B67B69"/>
    <w:rsid w:val="00B67CC4"/>
    <w:rsid w:val="00B67E8A"/>
    <w:rsid w:val="00B702AD"/>
    <w:rsid w:val="00B702CD"/>
    <w:rsid w:val="00B70A2F"/>
    <w:rsid w:val="00B7113A"/>
    <w:rsid w:val="00B711FC"/>
    <w:rsid w:val="00B72151"/>
    <w:rsid w:val="00B72827"/>
    <w:rsid w:val="00B72D72"/>
    <w:rsid w:val="00B73513"/>
    <w:rsid w:val="00B73CEC"/>
    <w:rsid w:val="00B73D0B"/>
    <w:rsid w:val="00B740C5"/>
    <w:rsid w:val="00B7508B"/>
    <w:rsid w:val="00B757BE"/>
    <w:rsid w:val="00B75E1F"/>
    <w:rsid w:val="00B75F30"/>
    <w:rsid w:val="00B76683"/>
    <w:rsid w:val="00B76BB4"/>
    <w:rsid w:val="00B76DF5"/>
    <w:rsid w:val="00B775AE"/>
    <w:rsid w:val="00B7761C"/>
    <w:rsid w:val="00B77A66"/>
    <w:rsid w:val="00B77BA8"/>
    <w:rsid w:val="00B77D3F"/>
    <w:rsid w:val="00B77F50"/>
    <w:rsid w:val="00B8003D"/>
    <w:rsid w:val="00B80084"/>
    <w:rsid w:val="00B80382"/>
    <w:rsid w:val="00B80913"/>
    <w:rsid w:val="00B80A6E"/>
    <w:rsid w:val="00B812EE"/>
    <w:rsid w:val="00B82A87"/>
    <w:rsid w:val="00B8304B"/>
    <w:rsid w:val="00B8313F"/>
    <w:rsid w:val="00B832F6"/>
    <w:rsid w:val="00B83493"/>
    <w:rsid w:val="00B834C4"/>
    <w:rsid w:val="00B8378D"/>
    <w:rsid w:val="00B83816"/>
    <w:rsid w:val="00B83AA8"/>
    <w:rsid w:val="00B83C58"/>
    <w:rsid w:val="00B84366"/>
    <w:rsid w:val="00B843BC"/>
    <w:rsid w:val="00B847E2"/>
    <w:rsid w:val="00B851E8"/>
    <w:rsid w:val="00B858A2"/>
    <w:rsid w:val="00B85A92"/>
    <w:rsid w:val="00B85B08"/>
    <w:rsid w:val="00B85E0B"/>
    <w:rsid w:val="00B85E28"/>
    <w:rsid w:val="00B8613C"/>
    <w:rsid w:val="00B8688D"/>
    <w:rsid w:val="00B868AB"/>
    <w:rsid w:val="00B86C20"/>
    <w:rsid w:val="00B86E56"/>
    <w:rsid w:val="00B8761B"/>
    <w:rsid w:val="00B877CE"/>
    <w:rsid w:val="00B87A96"/>
    <w:rsid w:val="00B87F2C"/>
    <w:rsid w:val="00B87F4E"/>
    <w:rsid w:val="00B87F7E"/>
    <w:rsid w:val="00B902A6"/>
    <w:rsid w:val="00B903D5"/>
    <w:rsid w:val="00B909A0"/>
    <w:rsid w:val="00B90C6C"/>
    <w:rsid w:val="00B91E74"/>
    <w:rsid w:val="00B9204A"/>
    <w:rsid w:val="00B92368"/>
    <w:rsid w:val="00B92427"/>
    <w:rsid w:val="00B92534"/>
    <w:rsid w:val="00B92822"/>
    <w:rsid w:val="00B928BA"/>
    <w:rsid w:val="00B92A1C"/>
    <w:rsid w:val="00B92D23"/>
    <w:rsid w:val="00B9353E"/>
    <w:rsid w:val="00B9443D"/>
    <w:rsid w:val="00B94459"/>
    <w:rsid w:val="00B944E4"/>
    <w:rsid w:val="00B947D4"/>
    <w:rsid w:val="00B9493E"/>
    <w:rsid w:val="00B94D9B"/>
    <w:rsid w:val="00B95417"/>
    <w:rsid w:val="00B95A6B"/>
    <w:rsid w:val="00B95E3B"/>
    <w:rsid w:val="00B9608D"/>
    <w:rsid w:val="00B9626F"/>
    <w:rsid w:val="00B96B44"/>
    <w:rsid w:val="00B96D50"/>
    <w:rsid w:val="00B96DCA"/>
    <w:rsid w:val="00B97429"/>
    <w:rsid w:val="00B977AB"/>
    <w:rsid w:val="00B977F1"/>
    <w:rsid w:val="00B9796B"/>
    <w:rsid w:val="00B97AA8"/>
    <w:rsid w:val="00B97D1C"/>
    <w:rsid w:val="00BA010C"/>
    <w:rsid w:val="00BA019A"/>
    <w:rsid w:val="00BA0538"/>
    <w:rsid w:val="00BA0B4E"/>
    <w:rsid w:val="00BA18BE"/>
    <w:rsid w:val="00BA1DEA"/>
    <w:rsid w:val="00BA2361"/>
    <w:rsid w:val="00BA250D"/>
    <w:rsid w:val="00BA26AE"/>
    <w:rsid w:val="00BA2DDD"/>
    <w:rsid w:val="00BA322A"/>
    <w:rsid w:val="00BA338D"/>
    <w:rsid w:val="00BA3431"/>
    <w:rsid w:val="00BA3B7C"/>
    <w:rsid w:val="00BA3E87"/>
    <w:rsid w:val="00BA4BC2"/>
    <w:rsid w:val="00BA4DD1"/>
    <w:rsid w:val="00BA516E"/>
    <w:rsid w:val="00BA546A"/>
    <w:rsid w:val="00BA58C1"/>
    <w:rsid w:val="00BA5AE6"/>
    <w:rsid w:val="00BA6308"/>
    <w:rsid w:val="00BA6431"/>
    <w:rsid w:val="00BA6858"/>
    <w:rsid w:val="00BA720B"/>
    <w:rsid w:val="00BA75AA"/>
    <w:rsid w:val="00BA77D7"/>
    <w:rsid w:val="00BA790B"/>
    <w:rsid w:val="00BA7AB0"/>
    <w:rsid w:val="00BA7D71"/>
    <w:rsid w:val="00BA7DF8"/>
    <w:rsid w:val="00BA7F40"/>
    <w:rsid w:val="00BA7F4B"/>
    <w:rsid w:val="00BB020F"/>
    <w:rsid w:val="00BB04BE"/>
    <w:rsid w:val="00BB07D6"/>
    <w:rsid w:val="00BB0A3D"/>
    <w:rsid w:val="00BB0D38"/>
    <w:rsid w:val="00BB1DA0"/>
    <w:rsid w:val="00BB2040"/>
    <w:rsid w:val="00BB2297"/>
    <w:rsid w:val="00BB25D7"/>
    <w:rsid w:val="00BB2C27"/>
    <w:rsid w:val="00BB2C6B"/>
    <w:rsid w:val="00BB3867"/>
    <w:rsid w:val="00BB4602"/>
    <w:rsid w:val="00BB4885"/>
    <w:rsid w:val="00BB4A12"/>
    <w:rsid w:val="00BB4E20"/>
    <w:rsid w:val="00BB4E64"/>
    <w:rsid w:val="00BB50DF"/>
    <w:rsid w:val="00BB513D"/>
    <w:rsid w:val="00BB576C"/>
    <w:rsid w:val="00BB5802"/>
    <w:rsid w:val="00BB5F84"/>
    <w:rsid w:val="00BB64AD"/>
    <w:rsid w:val="00BB67E7"/>
    <w:rsid w:val="00BB6F9A"/>
    <w:rsid w:val="00BB7394"/>
    <w:rsid w:val="00BB7C80"/>
    <w:rsid w:val="00BC0A02"/>
    <w:rsid w:val="00BC128A"/>
    <w:rsid w:val="00BC1A55"/>
    <w:rsid w:val="00BC1BB7"/>
    <w:rsid w:val="00BC20CD"/>
    <w:rsid w:val="00BC2B98"/>
    <w:rsid w:val="00BC2F5A"/>
    <w:rsid w:val="00BC3244"/>
    <w:rsid w:val="00BC3861"/>
    <w:rsid w:val="00BC3C41"/>
    <w:rsid w:val="00BC41BF"/>
    <w:rsid w:val="00BC4BDC"/>
    <w:rsid w:val="00BC59A0"/>
    <w:rsid w:val="00BC5A3C"/>
    <w:rsid w:val="00BC5B02"/>
    <w:rsid w:val="00BC5EF7"/>
    <w:rsid w:val="00BC63A8"/>
    <w:rsid w:val="00BC6BC2"/>
    <w:rsid w:val="00BC7040"/>
    <w:rsid w:val="00BC73E5"/>
    <w:rsid w:val="00BC7747"/>
    <w:rsid w:val="00BC7B17"/>
    <w:rsid w:val="00BC7BA9"/>
    <w:rsid w:val="00BC7D20"/>
    <w:rsid w:val="00BD0038"/>
    <w:rsid w:val="00BD0163"/>
    <w:rsid w:val="00BD07AF"/>
    <w:rsid w:val="00BD07FF"/>
    <w:rsid w:val="00BD108C"/>
    <w:rsid w:val="00BD1256"/>
    <w:rsid w:val="00BD1288"/>
    <w:rsid w:val="00BD1A5E"/>
    <w:rsid w:val="00BD1DF9"/>
    <w:rsid w:val="00BD1FD7"/>
    <w:rsid w:val="00BD22EC"/>
    <w:rsid w:val="00BD2595"/>
    <w:rsid w:val="00BD2684"/>
    <w:rsid w:val="00BD2B44"/>
    <w:rsid w:val="00BD30F7"/>
    <w:rsid w:val="00BD350C"/>
    <w:rsid w:val="00BD3816"/>
    <w:rsid w:val="00BD3FAB"/>
    <w:rsid w:val="00BD41E3"/>
    <w:rsid w:val="00BD4285"/>
    <w:rsid w:val="00BD4335"/>
    <w:rsid w:val="00BD44A3"/>
    <w:rsid w:val="00BD44B9"/>
    <w:rsid w:val="00BD44F0"/>
    <w:rsid w:val="00BD45A2"/>
    <w:rsid w:val="00BD48D4"/>
    <w:rsid w:val="00BD57C3"/>
    <w:rsid w:val="00BD582A"/>
    <w:rsid w:val="00BD5BD2"/>
    <w:rsid w:val="00BD5F0A"/>
    <w:rsid w:val="00BD6006"/>
    <w:rsid w:val="00BD6793"/>
    <w:rsid w:val="00BD7755"/>
    <w:rsid w:val="00BD7D59"/>
    <w:rsid w:val="00BD7D65"/>
    <w:rsid w:val="00BD7D8C"/>
    <w:rsid w:val="00BE01F4"/>
    <w:rsid w:val="00BE03AC"/>
    <w:rsid w:val="00BE03BF"/>
    <w:rsid w:val="00BE0A3E"/>
    <w:rsid w:val="00BE0B34"/>
    <w:rsid w:val="00BE0D6F"/>
    <w:rsid w:val="00BE0DF4"/>
    <w:rsid w:val="00BE1A60"/>
    <w:rsid w:val="00BE1DB6"/>
    <w:rsid w:val="00BE224B"/>
    <w:rsid w:val="00BE30F5"/>
    <w:rsid w:val="00BE31D0"/>
    <w:rsid w:val="00BE3659"/>
    <w:rsid w:val="00BE3788"/>
    <w:rsid w:val="00BE385F"/>
    <w:rsid w:val="00BE3C89"/>
    <w:rsid w:val="00BE3EC5"/>
    <w:rsid w:val="00BE4230"/>
    <w:rsid w:val="00BE4564"/>
    <w:rsid w:val="00BE4CB1"/>
    <w:rsid w:val="00BE4D01"/>
    <w:rsid w:val="00BE4D0E"/>
    <w:rsid w:val="00BE4E13"/>
    <w:rsid w:val="00BE570E"/>
    <w:rsid w:val="00BE5974"/>
    <w:rsid w:val="00BE6428"/>
    <w:rsid w:val="00BE6479"/>
    <w:rsid w:val="00BE65B3"/>
    <w:rsid w:val="00BE669E"/>
    <w:rsid w:val="00BE66CE"/>
    <w:rsid w:val="00BE6838"/>
    <w:rsid w:val="00BE6C9C"/>
    <w:rsid w:val="00BE6D99"/>
    <w:rsid w:val="00BE6F8E"/>
    <w:rsid w:val="00BE7299"/>
    <w:rsid w:val="00BE7454"/>
    <w:rsid w:val="00BE7491"/>
    <w:rsid w:val="00BE7517"/>
    <w:rsid w:val="00BE7734"/>
    <w:rsid w:val="00BE786B"/>
    <w:rsid w:val="00BE78E8"/>
    <w:rsid w:val="00BE7FF3"/>
    <w:rsid w:val="00BF0243"/>
    <w:rsid w:val="00BF0705"/>
    <w:rsid w:val="00BF098C"/>
    <w:rsid w:val="00BF0AB0"/>
    <w:rsid w:val="00BF16AF"/>
    <w:rsid w:val="00BF1A33"/>
    <w:rsid w:val="00BF1CE7"/>
    <w:rsid w:val="00BF1D04"/>
    <w:rsid w:val="00BF1DEC"/>
    <w:rsid w:val="00BF20CD"/>
    <w:rsid w:val="00BF2223"/>
    <w:rsid w:val="00BF23E6"/>
    <w:rsid w:val="00BF25A4"/>
    <w:rsid w:val="00BF2D35"/>
    <w:rsid w:val="00BF2FAF"/>
    <w:rsid w:val="00BF3827"/>
    <w:rsid w:val="00BF3D5D"/>
    <w:rsid w:val="00BF41D0"/>
    <w:rsid w:val="00BF426B"/>
    <w:rsid w:val="00BF4E3A"/>
    <w:rsid w:val="00BF4F9E"/>
    <w:rsid w:val="00BF508A"/>
    <w:rsid w:val="00BF5549"/>
    <w:rsid w:val="00BF5631"/>
    <w:rsid w:val="00BF60AD"/>
    <w:rsid w:val="00BF64F6"/>
    <w:rsid w:val="00BF65A6"/>
    <w:rsid w:val="00BF6612"/>
    <w:rsid w:val="00BF6943"/>
    <w:rsid w:val="00BF6EB5"/>
    <w:rsid w:val="00BF71FA"/>
    <w:rsid w:val="00BF7668"/>
    <w:rsid w:val="00BF796F"/>
    <w:rsid w:val="00BF7A7B"/>
    <w:rsid w:val="00BF7EB4"/>
    <w:rsid w:val="00C00E0B"/>
    <w:rsid w:val="00C00EC3"/>
    <w:rsid w:val="00C01291"/>
    <w:rsid w:val="00C0139C"/>
    <w:rsid w:val="00C0143A"/>
    <w:rsid w:val="00C01DE7"/>
    <w:rsid w:val="00C03206"/>
    <w:rsid w:val="00C03255"/>
    <w:rsid w:val="00C03547"/>
    <w:rsid w:val="00C0363C"/>
    <w:rsid w:val="00C03B4F"/>
    <w:rsid w:val="00C03C07"/>
    <w:rsid w:val="00C03E57"/>
    <w:rsid w:val="00C040F7"/>
    <w:rsid w:val="00C04321"/>
    <w:rsid w:val="00C04329"/>
    <w:rsid w:val="00C04B1E"/>
    <w:rsid w:val="00C04E1D"/>
    <w:rsid w:val="00C050E8"/>
    <w:rsid w:val="00C05814"/>
    <w:rsid w:val="00C0617B"/>
    <w:rsid w:val="00C0647C"/>
    <w:rsid w:val="00C06FD3"/>
    <w:rsid w:val="00C0716D"/>
    <w:rsid w:val="00C07335"/>
    <w:rsid w:val="00C07447"/>
    <w:rsid w:val="00C10783"/>
    <w:rsid w:val="00C1195B"/>
    <w:rsid w:val="00C11A2C"/>
    <w:rsid w:val="00C12024"/>
    <w:rsid w:val="00C12210"/>
    <w:rsid w:val="00C12652"/>
    <w:rsid w:val="00C12C2D"/>
    <w:rsid w:val="00C13FC4"/>
    <w:rsid w:val="00C14353"/>
    <w:rsid w:val="00C14673"/>
    <w:rsid w:val="00C14AAA"/>
    <w:rsid w:val="00C15627"/>
    <w:rsid w:val="00C15C5D"/>
    <w:rsid w:val="00C15FE0"/>
    <w:rsid w:val="00C16886"/>
    <w:rsid w:val="00C16C38"/>
    <w:rsid w:val="00C16E87"/>
    <w:rsid w:val="00C170A0"/>
    <w:rsid w:val="00C177C6"/>
    <w:rsid w:val="00C17BA6"/>
    <w:rsid w:val="00C17C1D"/>
    <w:rsid w:val="00C17E92"/>
    <w:rsid w:val="00C1A82F"/>
    <w:rsid w:val="00C20447"/>
    <w:rsid w:val="00C2103B"/>
    <w:rsid w:val="00C2184D"/>
    <w:rsid w:val="00C21BF3"/>
    <w:rsid w:val="00C21C56"/>
    <w:rsid w:val="00C221BD"/>
    <w:rsid w:val="00C22230"/>
    <w:rsid w:val="00C223F2"/>
    <w:rsid w:val="00C226FD"/>
    <w:rsid w:val="00C22C20"/>
    <w:rsid w:val="00C22D0E"/>
    <w:rsid w:val="00C22D91"/>
    <w:rsid w:val="00C23478"/>
    <w:rsid w:val="00C24164"/>
    <w:rsid w:val="00C241C2"/>
    <w:rsid w:val="00C24211"/>
    <w:rsid w:val="00C24B1A"/>
    <w:rsid w:val="00C24E4A"/>
    <w:rsid w:val="00C25700"/>
    <w:rsid w:val="00C25BCE"/>
    <w:rsid w:val="00C25C74"/>
    <w:rsid w:val="00C25D01"/>
    <w:rsid w:val="00C25DD3"/>
    <w:rsid w:val="00C25F24"/>
    <w:rsid w:val="00C25FD5"/>
    <w:rsid w:val="00C25FD7"/>
    <w:rsid w:val="00C2636F"/>
    <w:rsid w:val="00C2646E"/>
    <w:rsid w:val="00C264DD"/>
    <w:rsid w:val="00C26C80"/>
    <w:rsid w:val="00C26E19"/>
    <w:rsid w:val="00C270B9"/>
    <w:rsid w:val="00C27A46"/>
    <w:rsid w:val="00C27E0A"/>
    <w:rsid w:val="00C27F5A"/>
    <w:rsid w:val="00C30191"/>
    <w:rsid w:val="00C307B1"/>
    <w:rsid w:val="00C30861"/>
    <w:rsid w:val="00C308DF"/>
    <w:rsid w:val="00C30B3F"/>
    <w:rsid w:val="00C30C36"/>
    <w:rsid w:val="00C312CF"/>
    <w:rsid w:val="00C313FC"/>
    <w:rsid w:val="00C3141D"/>
    <w:rsid w:val="00C316C6"/>
    <w:rsid w:val="00C319BF"/>
    <w:rsid w:val="00C31B14"/>
    <w:rsid w:val="00C31F7B"/>
    <w:rsid w:val="00C32686"/>
    <w:rsid w:val="00C32C9D"/>
    <w:rsid w:val="00C330EC"/>
    <w:rsid w:val="00C33264"/>
    <w:rsid w:val="00C332E0"/>
    <w:rsid w:val="00C332E2"/>
    <w:rsid w:val="00C33817"/>
    <w:rsid w:val="00C33A87"/>
    <w:rsid w:val="00C34DA0"/>
    <w:rsid w:val="00C35159"/>
    <w:rsid w:val="00C355A0"/>
    <w:rsid w:val="00C3582C"/>
    <w:rsid w:val="00C35850"/>
    <w:rsid w:val="00C359BB"/>
    <w:rsid w:val="00C36CE5"/>
    <w:rsid w:val="00C374F7"/>
    <w:rsid w:val="00C3754E"/>
    <w:rsid w:val="00C37A86"/>
    <w:rsid w:val="00C37C16"/>
    <w:rsid w:val="00C37FCB"/>
    <w:rsid w:val="00C40A6F"/>
    <w:rsid w:val="00C41175"/>
    <w:rsid w:val="00C414F4"/>
    <w:rsid w:val="00C4152A"/>
    <w:rsid w:val="00C41A0E"/>
    <w:rsid w:val="00C42183"/>
    <w:rsid w:val="00C4246C"/>
    <w:rsid w:val="00C426D0"/>
    <w:rsid w:val="00C42D7C"/>
    <w:rsid w:val="00C43355"/>
    <w:rsid w:val="00C439F8"/>
    <w:rsid w:val="00C43A47"/>
    <w:rsid w:val="00C4404B"/>
    <w:rsid w:val="00C44628"/>
    <w:rsid w:val="00C449BE"/>
    <w:rsid w:val="00C45D1A"/>
    <w:rsid w:val="00C464AA"/>
    <w:rsid w:val="00C46777"/>
    <w:rsid w:val="00C46C32"/>
    <w:rsid w:val="00C47429"/>
    <w:rsid w:val="00C4798E"/>
    <w:rsid w:val="00C479C2"/>
    <w:rsid w:val="00C5007D"/>
    <w:rsid w:val="00C501DD"/>
    <w:rsid w:val="00C501E2"/>
    <w:rsid w:val="00C50962"/>
    <w:rsid w:val="00C50B44"/>
    <w:rsid w:val="00C516C4"/>
    <w:rsid w:val="00C51AA0"/>
    <w:rsid w:val="00C5287A"/>
    <w:rsid w:val="00C537B4"/>
    <w:rsid w:val="00C53F07"/>
    <w:rsid w:val="00C5428E"/>
    <w:rsid w:val="00C545A0"/>
    <w:rsid w:val="00C547B7"/>
    <w:rsid w:val="00C549A9"/>
    <w:rsid w:val="00C54E51"/>
    <w:rsid w:val="00C54F5B"/>
    <w:rsid w:val="00C553D2"/>
    <w:rsid w:val="00C55FF8"/>
    <w:rsid w:val="00C5675C"/>
    <w:rsid w:val="00C56F88"/>
    <w:rsid w:val="00C572C5"/>
    <w:rsid w:val="00C573AD"/>
    <w:rsid w:val="00C573E0"/>
    <w:rsid w:val="00C57436"/>
    <w:rsid w:val="00C57497"/>
    <w:rsid w:val="00C57B47"/>
    <w:rsid w:val="00C57FB4"/>
    <w:rsid w:val="00C6013C"/>
    <w:rsid w:val="00C605BA"/>
    <w:rsid w:val="00C607BB"/>
    <w:rsid w:val="00C607E7"/>
    <w:rsid w:val="00C60A73"/>
    <w:rsid w:val="00C60B4A"/>
    <w:rsid w:val="00C61575"/>
    <w:rsid w:val="00C615CC"/>
    <w:rsid w:val="00C61691"/>
    <w:rsid w:val="00C61795"/>
    <w:rsid w:val="00C61824"/>
    <w:rsid w:val="00C61EAE"/>
    <w:rsid w:val="00C62102"/>
    <w:rsid w:val="00C62812"/>
    <w:rsid w:val="00C62BC4"/>
    <w:rsid w:val="00C63309"/>
    <w:rsid w:val="00C63870"/>
    <w:rsid w:val="00C63BAB"/>
    <w:rsid w:val="00C63E83"/>
    <w:rsid w:val="00C63F87"/>
    <w:rsid w:val="00C64163"/>
    <w:rsid w:val="00C641A3"/>
    <w:rsid w:val="00C642E1"/>
    <w:rsid w:val="00C65554"/>
    <w:rsid w:val="00C656AD"/>
    <w:rsid w:val="00C65F28"/>
    <w:rsid w:val="00C66158"/>
    <w:rsid w:val="00C66C53"/>
    <w:rsid w:val="00C671A5"/>
    <w:rsid w:val="00C67CE1"/>
    <w:rsid w:val="00C67FA7"/>
    <w:rsid w:val="00C70756"/>
    <w:rsid w:val="00C70A95"/>
    <w:rsid w:val="00C70A9B"/>
    <w:rsid w:val="00C70ACF"/>
    <w:rsid w:val="00C70EF5"/>
    <w:rsid w:val="00C7101D"/>
    <w:rsid w:val="00C710D9"/>
    <w:rsid w:val="00C7162A"/>
    <w:rsid w:val="00C71736"/>
    <w:rsid w:val="00C71F7E"/>
    <w:rsid w:val="00C724AA"/>
    <w:rsid w:val="00C72637"/>
    <w:rsid w:val="00C72697"/>
    <w:rsid w:val="00C729ED"/>
    <w:rsid w:val="00C72A42"/>
    <w:rsid w:val="00C72D6E"/>
    <w:rsid w:val="00C735C2"/>
    <w:rsid w:val="00C73668"/>
    <w:rsid w:val="00C73BAB"/>
    <w:rsid w:val="00C741E5"/>
    <w:rsid w:val="00C74564"/>
    <w:rsid w:val="00C74597"/>
    <w:rsid w:val="00C754F4"/>
    <w:rsid w:val="00C76106"/>
    <w:rsid w:val="00C76561"/>
    <w:rsid w:val="00C765C8"/>
    <w:rsid w:val="00C76626"/>
    <w:rsid w:val="00C76690"/>
    <w:rsid w:val="00C76836"/>
    <w:rsid w:val="00C7737D"/>
    <w:rsid w:val="00C779C8"/>
    <w:rsid w:val="00C77C2B"/>
    <w:rsid w:val="00C80141"/>
    <w:rsid w:val="00C8028E"/>
    <w:rsid w:val="00C80CD9"/>
    <w:rsid w:val="00C80D13"/>
    <w:rsid w:val="00C818CD"/>
    <w:rsid w:val="00C818F6"/>
    <w:rsid w:val="00C81BBB"/>
    <w:rsid w:val="00C8216E"/>
    <w:rsid w:val="00C82709"/>
    <w:rsid w:val="00C82FF9"/>
    <w:rsid w:val="00C83096"/>
    <w:rsid w:val="00C836A4"/>
    <w:rsid w:val="00C84172"/>
    <w:rsid w:val="00C842EA"/>
    <w:rsid w:val="00C8461F"/>
    <w:rsid w:val="00C8473B"/>
    <w:rsid w:val="00C8480D"/>
    <w:rsid w:val="00C84CE2"/>
    <w:rsid w:val="00C858B9"/>
    <w:rsid w:val="00C85A4D"/>
    <w:rsid w:val="00C85B54"/>
    <w:rsid w:val="00C85CAE"/>
    <w:rsid w:val="00C85E6E"/>
    <w:rsid w:val="00C8613C"/>
    <w:rsid w:val="00C8625E"/>
    <w:rsid w:val="00C86477"/>
    <w:rsid w:val="00C86540"/>
    <w:rsid w:val="00C873C7"/>
    <w:rsid w:val="00C876B1"/>
    <w:rsid w:val="00C878DE"/>
    <w:rsid w:val="00C87D5D"/>
    <w:rsid w:val="00C87E67"/>
    <w:rsid w:val="00C87EB0"/>
    <w:rsid w:val="00C8D153"/>
    <w:rsid w:val="00C9045C"/>
    <w:rsid w:val="00C9060B"/>
    <w:rsid w:val="00C90E01"/>
    <w:rsid w:val="00C90E6C"/>
    <w:rsid w:val="00C91266"/>
    <w:rsid w:val="00C91FFA"/>
    <w:rsid w:val="00C92DB6"/>
    <w:rsid w:val="00C93212"/>
    <w:rsid w:val="00C9367E"/>
    <w:rsid w:val="00C9375D"/>
    <w:rsid w:val="00C93B0C"/>
    <w:rsid w:val="00C93EEA"/>
    <w:rsid w:val="00C93F38"/>
    <w:rsid w:val="00C94661"/>
    <w:rsid w:val="00C95AD2"/>
    <w:rsid w:val="00C95B94"/>
    <w:rsid w:val="00C95D90"/>
    <w:rsid w:val="00C95FC0"/>
    <w:rsid w:val="00C96050"/>
    <w:rsid w:val="00C965EA"/>
    <w:rsid w:val="00C96A5B"/>
    <w:rsid w:val="00C96BB1"/>
    <w:rsid w:val="00C96C19"/>
    <w:rsid w:val="00C977B7"/>
    <w:rsid w:val="00C97EC4"/>
    <w:rsid w:val="00C97ECD"/>
    <w:rsid w:val="00C97F43"/>
    <w:rsid w:val="00CA060F"/>
    <w:rsid w:val="00CA0703"/>
    <w:rsid w:val="00CA0D84"/>
    <w:rsid w:val="00CA1098"/>
    <w:rsid w:val="00CA1108"/>
    <w:rsid w:val="00CA1354"/>
    <w:rsid w:val="00CA19A9"/>
    <w:rsid w:val="00CA1CD3"/>
    <w:rsid w:val="00CA1FB2"/>
    <w:rsid w:val="00CA21A4"/>
    <w:rsid w:val="00CA2239"/>
    <w:rsid w:val="00CA2B33"/>
    <w:rsid w:val="00CA3280"/>
    <w:rsid w:val="00CA3349"/>
    <w:rsid w:val="00CA39A6"/>
    <w:rsid w:val="00CA3BE5"/>
    <w:rsid w:val="00CA3F27"/>
    <w:rsid w:val="00CA4583"/>
    <w:rsid w:val="00CA4674"/>
    <w:rsid w:val="00CA49BA"/>
    <w:rsid w:val="00CA49D9"/>
    <w:rsid w:val="00CA52AB"/>
    <w:rsid w:val="00CA5449"/>
    <w:rsid w:val="00CA54C2"/>
    <w:rsid w:val="00CA5C24"/>
    <w:rsid w:val="00CA5EB9"/>
    <w:rsid w:val="00CA63F2"/>
    <w:rsid w:val="00CA661B"/>
    <w:rsid w:val="00CA6DE7"/>
    <w:rsid w:val="00CA7017"/>
    <w:rsid w:val="00CA7030"/>
    <w:rsid w:val="00CA7C59"/>
    <w:rsid w:val="00CB03B3"/>
    <w:rsid w:val="00CB05F3"/>
    <w:rsid w:val="00CB0D59"/>
    <w:rsid w:val="00CB15CB"/>
    <w:rsid w:val="00CB1C89"/>
    <w:rsid w:val="00CB2EE2"/>
    <w:rsid w:val="00CB3004"/>
    <w:rsid w:val="00CB3862"/>
    <w:rsid w:val="00CB4161"/>
    <w:rsid w:val="00CB5C1E"/>
    <w:rsid w:val="00CB5CA6"/>
    <w:rsid w:val="00CB612B"/>
    <w:rsid w:val="00CB69C0"/>
    <w:rsid w:val="00CB69DE"/>
    <w:rsid w:val="00CB6C1A"/>
    <w:rsid w:val="00CB6D8D"/>
    <w:rsid w:val="00CB7C86"/>
    <w:rsid w:val="00CC081F"/>
    <w:rsid w:val="00CC0AB6"/>
    <w:rsid w:val="00CC0B5D"/>
    <w:rsid w:val="00CC0F16"/>
    <w:rsid w:val="00CC0F54"/>
    <w:rsid w:val="00CC11C2"/>
    <w:rsid w:val="00CC1CEC"/>
    <w:rsid w:val="00CC2894"/>
    <w:rsid w:val="00CC2BC9"/>
    <w:rsid w:val="00CC2DA8"/>
    <w:rsid w:val="00CC3226"/>
    <w:rsid w:val="00CC35E4"/>
    <w:rsid w:val="00CC3825"/>
    <w:rsid w:val="00CC3EF6"/>
    <w:rsid w:val="00CC4121"/>
    <w:rsid w:val="00CC43C2"/>
    <w:rsid w:val="00CC461E"/>
    <w:rsid w:val="00CC46F6"/>
    <w:rsid w:val="00CC4FC2"/>
    <w:rsid w:val="00CC5389"/>
    <w:rsid w:val="00CC5837"/>
    <w:rsid w:val="00CC638B"/>
    <w:rsid w:val="00CC6885"/>
    <w:rsid w:val="00CC6CFC"/>
    <w:rsid w:val="00CC75D2"/>
    <w:rsid w:val="00CC7F84"/>
    <w:rsid w:val="00CD06F7"/>
    <w:rsid w:val="00CD0BCE"/>
    <w:rsid w:val="00CD14A9"/>
    <w:rsid w:val="00CD1DFF"/>
    <w:rsid w:val="00CD28F9"/>
    <w:rsid w:val="00CD2BA5"/>
    <w:rsid w:val="00CD2D74"/>
    <w:rsid w:val="00CD3BBA"/>
    <w:rsid w:val="00CD3C6C"/>
    <w:rsid w:val="00CD4E37"/>
    <w:rsid w:val="00CD5A83"/>
    <w:rsid w:val="00CD6268"/>
    <w:rsid w:val="00CD6347"/>
    <w:rsid w:val="00CD676F"/>
    <w:rsid w:val="00CD69B5"/>
    <w:rsid w:val="00CD71E1"/>
    <w:rsid w:val="00CD728C"/>
    <w:rsid w:val="00CD7B30"/>
    <w:rsid w:val="00CE02EC"/>
    <w:rsid w:val="00CE0A6B"/>
    <w:rsid w:val="00CE0CDF"/>
    <w:rsid w:val="00CE12FF"/>
    <w:rsid w:val="00CE15C1"/>
    <w:rsid w:val="00CE1817"/>
    <w:rsid w:val="00CE1863"/>
    <w:rsid w:val="00CE1AFE"/>
    <w:rsid w:val="00CE236E"/>
    <w:rsid w:val="00CE423D"/>
    <w:rsid w:val="00CE4C6A"/>
    <w:rsid w:val="00CE4CF8"/>
    <w:rsid w:val="00CE4D07"/>
    <w:rsid w:val="00CE50AF"/>
    <w:rsid w:val="00CE5597"/>
    <w:rsid w:val="00CE5C34"/>
    <w:rsid w:val="00CE6685"/>
    <w:rsid w:val="00CE66C7"/>
    <w:rsid w:val="00CE6713"/>
    <w:rsid w:val="00CE6CD2"/>
    <w:rsid w:val="00CE6CE4"/>
    <w:rsid w:val="00CE6E38"/>
    <w:rsid w:val="00CE73C2"/>
    <w:rsid w:val="00CF05C7"/>
    <w:rsid w:val="00CF05DB"/>
    <w:rsid w:val="00CF0738"/>
    <w:rsid w:val="00CF0C7B"/>
    <w:rsid w:val="00CF1054"/>
    <w:rsid w:val="00CF141A"/>
    <w:rsid w:val="00CF1526"/>
    <w:rsid w:val="00CF15D7"/>
    <w:rsid w:val="00CF1608"/>
    <w:rsid w:val="00CF16B0"/>
    <w:rsid w:val="00CF23EA"/>
    <w:rsid w:val="00CF3231"/>
    <w:rsid w:val="00CF4309"/>
    <w:rsid w:val="00CF4328"/>
    <w:rsid w:val="00CF4462"/>
    <w:rsid w:val="00CF507C"/>
    <w:rsid w:val="00CF521B"/>
    <w:rsid w:val="00CF53D1"/>
    <w:rsid w:val="00CF5CA4"/>
    <w:rsid w:val="00CF5ED0"/>
    <w:rsid w:val="00CF5EEC"/>
    <w:rsid w:val="00CF5F5F"/>
    <w:rsid w:val="00CF6126"/>
    <w:rsid w:val="00CF6DBA"/>
    <w:rsid w:val="00CF755D"/>
    <w:rsid w:val="00CF7615"/>
    <w:rsid w:val="00CF76CA"/>
    <w:rsid w:val="00CF785B"/>
    <w:rsid w:val="00D00071"/>
    <w:rsid w:val="00D00E47"/>
    <w:rsid w:val="00D00FEB"/>
    <w:rsid w:val="00D01499"/>
    <w:rsid w:val="00D01C17"/>
    <w:rsid w:val="00D01C24"/>
    <w:rsid w:val="00D021B1"/>
    <w:rsid w:val="00D022D8"/>
    <w:rsid w:val="00D0257E"/>
    <w:rsid w:val="00D02696"/>
    <w:rsid w:val="00D02834"/>
    <w:rsid w:val="00D02844"/>
    <w:rsid w:val="00D028C5"/>
    <w:rsid w:val="00D02E21"/>
    <w:rsid w:val="00D03228"/>
    <w:rsid w:val="00D034DF"/>
    <w:rsid w:val="00D035D1"/>
    <w:rsid w:val="00D038FB"/>
    <w:rsid w:val="00D03DA8"/>
    <w:rsid w:val="00D03F3C"/>
    <w:rsid w:val="00D0463C"/>
    <w:rsid w:val="00D046E2"/>
    <w:rsid w:val="00D0476A"/>
    <w:rsid w:val="00D04808"/>
    <w:rsid w:val="00D048D7"/>
    <w:rsid w:val="00D0511E"/>
    <w:rsid w:val="00D059D6"/>
    <w:rsid w:val="00D05DFA"/>
    <w:rsid w:val="00D06952"/>
    <w:rsid w:val="00D07EBE"/>
    <w:rsid w:val="00D101A8"/>
    <w:rsid w:val="00D107B8"/>
    <w:rsid w:val="00D108B7"/>
    <w:rsid w:val="00D10BA2"/>
    <w:rsid w:val="00D10F09"/>
    <w:rsid w:val="00D1123A"/>
    <w:rsid w:val="00D117BC"/>
    <w:rsid w:val="00D11A26"/>
    <w:rsid w:val="00D120CD"/>
    <w:rsid w:val="00D1219D"/>
    <w:rsid w:val="00D12213"/>
    <w:rsid w:val="00D129FF"/>
    <w:rsid w:val="00D12B97"/>
    <w:rsid w:val="00D13463"/>
    <w:rsid w:val="00D13708"/>
    <w:rsid w:val="00D13E5F"/>
    <w:rsid w:val="00D14380"/>
    <w:rsid w:val="00D14841"/>
    <w:rsid w:val="00D1485C"/>
    <w:rsid w:val="00D151AC"/>
    <w:rsid w:val="00D1563E"/>
    <w:rsid w:val="00D161BC"/>
    <w:rsid w:val="00D1620D"/>
    <w:rsid w:val="00D16323"/>
    <w:rsid w:val="00D16594"/>
    <w:rsid w:val="00D167A2"/>
    <w:rsid w:val="00D170DE"/>
    <w:rsid w:val="00D17551"/>
    <w:rsid w:val="00D17A0B"/>
    <w:rsid w:val="00D17EE7"/>
    <w:rsid w:val="00D20150"/>
    <w:rsid w:val="00D204DB"/>
    <w:rsid w:val="00D20DEE"/>
    <w:rsid w:val="00D20EE0"/>
    <w:rsid w:val="00D21EAA"/>
    <w:rsid w:val="00D22234"/>
    <w:rsid w:val="00D227B3"/>
    <w:rsid w:val="00D2283A"/>
    <w:rsid w:val="00D22D00"/>
    <w:rsid w:val="00D2310D"/>
    <w:rsid w:val="00D23112"/>
    <w:rsid w:val="00D2355A"/>
    <w:rsid w:val="00D235C2"/>
    <w:rsid w:val="00D2375A"/>
    <w:rsid w:val="00D2422B"/>
    <w:rsid w:val="00D24549"/>
    <w:rsid w:val="00D24561"/>
    <w:rsid w:val="00D246F3"/>
    <w:rsid w:val="00D24FE6"/>
    <w:rsid w:val="00D25054"/>
    <w:rsid w:val="00D25908"/>
    <w:rsid w:val="00D25F8D"/>
    <w:rsid w:val="00D26124"/>
    <w:rsid w:val="00D26304"/>
    <w:rsid w:val="00D268DC"/>
    <w:rsid w:val="00D26D0D"/>
    <w:rsid w:val="00D26D67"/>
    <w:rsid w:val="00D26E01"/>
    <w:rsid w:val="00D26EF6"/>
    <w:rsid w:val="00D26F38"/>
    <w:rsid w:val="00D273F9"/>
    <w:rsid w:val="00D275FD"/>
    <w:rsid w:val="00D2761A"/>
    <w:rsid w:val="00D27F23"/>
    <w:rsid w:val="00D30332"/>
    <w:rsid w:val="00D3037C"/>
    <w:rsid w:val="00D3076D"/>
    <w:rsid w:val="00D308C9"/>
    <w:rsid w:val="00D30C49"/>
    <w:rsid w:val="00D30E55"/>
    <w:rsid w:val="00D30F7C"/>
    <w:rsid w:val="00D31630"/>
    <w:rsid w:val="00D31F17"/>
    <w:rsid w:val="00D321F2"/>
    <w:rsid w:val="00D3256A"/>
    <w:rsid w:val="00D32A60"/>
    <w:rsid w:val="00D32AE9"/>
    <w:rsid w:val="00D32B64"/>
    <w:rsid w:val="00D32FD9"/>
    <w:rsid w:val="00D335BD"/>
    <w:rsid w:val="00D3367A"/>
    <w:rsid w:val="00D33905"/>
    <w:rsid w:val="00D3397D"/>
    <w:rsid w:val="00D33F52"/>
    <w:rsid w:val="00D34AE3"/>
    <w:rsid w:val="00D35206"/>
    <w:rsid w:val="00D3592E"/>
    <w:rsid w:val="00D35959"/>
    <w:rsid w:val="00D36789"/>
    <w:rsid w:val="00D36BC7"/>
    <w:rsid w:val="00D373E7"/>
    <w:rsid w:val="00D3759F"/>
    <w:rsid w:val="00D3764E"/>
    <w:rsid w:val="00D40066"/>
    <w:rsid w:val="00D414F9"/>
    <w:rsid w:val="00D41B18"/>
    <w:rsid w:val="00D41EA2"/>
    <w:rsid w:val="00D41EF2"/>
    <w:rsid w:val="00D421CC"/>
    <w:rsid w:val="00D422A0"/>
    <w:rsid w:val="00D42424"/>
    <w:rsid w:val="00D42BD7"/>
    <w:rsid w:val="00D42FD4"/>
    <w:rsid w:val="00D430FD"/>
    <w:rsid w:val="00D435C4"/>
    <w:rsid w:val="00D43AD7"/>
    <w:rsid w:val="00D440A1"/>
    <w:rsid w:val="00D4439C"/>
    <w:rsid w:val="00D45359"/>
    <w:rsid w:val="00D454D7"/>
    <w:rsid w:val="00D45B6E"/>
    <w:rsid w:val="00D462C8"/>
    <w:rsid w:val="00D4676A"/>
    <w:rsid w:val="00D468A7"/>
    <w:rsid w:val="00D46951"/>
    <w:rsid w:val="00D46AB6"/>
    <w:rsid w:val="00D46CAA"/>
    <w:rsid w:val="00D46CF4"/>
    <w:rsid w:val="00D47329"/>
    <w:rsid w:val="00D4738E"/>
    <w:rsid w:val="00D47476"/>
    <w:rsid w:val="00D47617"/>
    <w:rsid w:val="00D47C3A"/>
    <w:rsid w:val="00D5002D"/>
    <w:rsid w:val="00D500B0"/>
    <w:rsid w:val="00D501EC"/>
    <w:rsid w:val="00D50EA9"/>
    <w:rsid w:val="00D51031"/>
    <w:rsid w:val="00D5105C"/>
    <w:rsid w:val="00D510A2"/>
    <w:rsid w:val="00D51376"/>
    <w:rsid w:val="00D523D2"/>
    <w:rsid w:val="00D526F1"/>
    <w:rsid w:val="00D52CCD"/>
    <w:rsid w:val="00D531D2"/>
    <w:rsid w:val="00D531FD"/>
    <w:rsid w:val="00D53494"/>
    <w:rsid w:val="00D53649"/>
    <w:rsid w:val="00D539C7"/>
    <w:rsid w:val="00D53D58"/>
    <w:rsid w:val="00D540CB"/>
    <w:rsid w:val="00D548DC"/>
    <w:rsid w:val="00D54C68"/>
    <w:rsid w:val="00D54D76"/>
    <w:rsid w:val="00D54EE1"/>
    <w:rsid w:val="00D54FC5"/>
    <w:rsid w:val="00D55252"/>
    <w:rsid w:val="00D55A45"/>
    <w:rsid w:val="00D561A3"/>
    <w:rsid w:val="00D562D3"/>
    <w:rsid w:val="00D566CD"/>
    <w:rsid w:val="00D56A9B"/>
    <w:rsid w:val="00D57574"/>
    <w:rsid w:val="00D6071A"/>
    <w:rsid w:val="00D60AC7"/>
    <w:rsid w:val="00D60D6E"/>
    <w:rsid w:val="00D60D7C"/>
    <w:rsid w:val="00D6112C"/>
    <w:rsid w:val="00D61AFC"/>
    <w:rsid w:val="00D61D5F"/>
    <w:rsid w:val="00D61FEF"/>
    <w:rsid w:val="00D6267D"/>
    <w:rsid w:val="00D62982"/>
    <w:rsid w:val="00D63549"/>
    <w:rsid w:val="00D63AA7"/>
    <w:rsid w:val="00D6545A"/>
    <w:rsid w:val="00D65758"/>
    <w:rsid w:val="00D65FB9"/>
    <w:rsid w:val="00D66137"/>
    <w:rsid w:val="00D676A6"/>
    <w:rsid w:val="00D678D3"/>
    <w:rsid w:val="00D67B66"/>
    <w:rsid w:val="00D70178"/>
    <w:rsid w:val="00D704EF"/>
    <w:rsid w:val="00D70652"/>
    <w:rsid w:val="00D70698"/>
    <w:rsid w:val="00D70793"/>
    <w:rsid w:val="00D70A97"/>
    <w:rsid w:val="00D7134C"/>
    <w:rsid w:val="00D71366"/>
    <w:rsid w:val="00D722CF"/>
    <w:rsid w:val="00D7262D"/>
    <w:rsid w:val="00D72793"/>
    <w:rsid w:val="00D72CE5"/>
    <w:rsid w:val="00D73B27"/>
    <w:rsid w:val="00D73C6C"/>
    <w:rsid w:val="00D74B83"/>
    <w:rsid w:val="00D74C2F"/>
    <w:rsid w:val="00D74E8D"/>
    <w:rsid w:val="00D74EFD"/>
    <w:rsid w:val="00D75602"/>
    <w:rsid w:val="00D75992"/>
    <w:rsid w:val="00D7623D"/>
    <w:rsid w:val="00D762B9"/>
    <w:rsid w:val="00D76362"/>
    <w:rsid w:val="00D76602"/>
    <w:rsid w:val="00D76E71"/>
    <w:rsid w:val="00D77199"/>
    <w:rsid w:val="00D775BD"/>
    <w:rsid w:val="00D77D83"/>
    <w:rsid w:val="00D77DAF"/>
    <w:rsid w:val="00D800F1"/>
    <w:rsid w:val="00D8067A"/>
    <w:rsid w:val="00D8119D"/>
    <w:rsid w:val="00D812A7"/>
    <w:rsid w:val="00D8175B"/>
    <w:rsid w:val="00D817B7"/>
    <w:rsid w:val="00D81CDF"/>
    <w:rsid w:val="00D81F5F"/>
    <w:rsid w:val="00D824D6"/>
    <w:rsid w:val="00D82729"/>
    <w:rsid w:val="00D828F7"/>
    <w:rsid w:val="00D83143"/>
    <w:rsid w:val="00D83557"/>
    <w:rsid w:val="00D837F9"/>
    <w:rsid w:val="00D83E1A"/>
    <w:rsid w:val="00D84398"/>
    <w:rsid w:val="00D8447B"/>
    <w:rsid w:val="00D84523"/>
    <w:rsid w:val="00D848D0"/>
    <w:rsid w:val="00D84B9B"/>
    <w:rsid w:val="00D85921"/>
    <w:rsid w:val="00D85E93"/>
    <w:rsid w:val="00D861D0"/>
    <w:rsid w:val="00D86238"/>
    <w:rsid w:val="00D864DE"/>
    <w:rsid w:val="00D867B0"/>
    <w:rsid w:val="00D873B0"/>
    <w:rsid w:val="00D873E8"/>
    <w:rsid w:val="00D876EC"/>
    <w:rsid w:val="00D878D8"/>
    <w:rsid w:val="00D90120"/>
    <w:rsid w:val="00D90EC7"/>
    <w:rsid w:val="00D90ED1"/>
    <w:rsid w:val="00D90FB8"/>
    <w:rsid w:val="00D912DD"/>
    <w:rsid w:val="00D915A5"/>
    <w:rsid w:val="00D91743"/>
    <w:rsid w:val="00D9248B"/>
    <w:rsid w:val="00D925E8"/>
    <w:rsid w:val="00D9286C"/>
    <w:rsid w:val="00D9309B"/>
    <w:rsid w:val="00D931B0"/>
    <w:rsid w:val="00D93355"/>
    <w:rsid w:val="00D93684"/>
    <w:rsid w:val="00D938F9"/>
    <w:rsid w:val="00D93C00"/>
    <w:rsid w:val="00D93CDB"/>
    <w:rsid w:val="00D93FA5"/>
    <w:rsid w:val="00D9420D"/>
    <w:rsid w:val="00D957A7"/>
    <w:rsid w:val="00D957F2"/>
    <w:rsid w:val="00D95D7E"/>
    <w:rsid w:val="00D964C2"/>
    <w:rsid w:val="00D964EA"/>
    <w:rsid w:val="00D96D12"/>
    <w:rsid w:val="00D97307"/>
    <w:rsid w:val="00D97427"/>
    <w:rsid w:val="00D97A35"/>
    <w:rsid w:val="00D97DD9"/>
    <w:rsid w:val="00D97FC4"/>
    <w:rsid w:val="00DA1096"/>
    <w:rsid w:val="00DA11D1"/>
    <w:rsid w:val="00DA1577"/>
    <w:rsid w:val="00DA1942"/>
    <w:rsid w:val="00DA1AC1"/>
    <w:rsid w:val="00DA1AE2"/>
    <w:rsid w:val="00DA1BE3"/>
    <w:rsid w:val="00DA2037"/>
    <w:rsid w:val="00DA2234"/>
    <w:rsid w:val="00DA26F6"/>
    <w:rsid w:val="00DA27EC"/>
    <w:rsid w:val="00DA2ABD"/>
    <w:rsid w:val="00DA2FD5"/>
    <w:rsid w:val="00DA304F"/>
    <w:rsid w:val="00DA3589"/>
    <w:rsid w:val="00DA3B81"/>
    <w:rsid w:val="00DA3E7B"/>
    <w:rsid w:val="00DA40DE"/>
    <w:rsid w:val="00DA4A09"/>
    <w:rsid w:val="00DA4A78"/>
    <w:rsid w:val="00DA4DB7"/>
    <w:rsid w:val="00DA52D1"/>
    <w:rsid w:val="00DA608F"/>
    <w:rsid w:val="00DA67D6"/>
    <w:rsid w:val="00DA6D0E"/>
    <w:rsid w:val="00DA719B"/>
    <w:rsid w:val="00DA7C32"/>
    <w:rsid w:val="00DA7C81"/>
    <w:rsid w:val="00DA7F37"/>
    <w:rsid w:val="00DB006F"/>
    <w:rsid w:val="00DB00D9"/>
    <w:rsid w:val="00DB04DB"/>
    <w:rsid w:val="00DB0694"/>
    <w:rsid w:val="00DB06E5"/>
    <w:rsid w:val="00DB0C65"/>
    <w:rsid w:val="00DB0CB3"/>
    <w:rsid w:val="00DB0D5F"/>
    <w:rsid w:val="00DB11E6"/>
    <w:rsid w:val="00DB143A"/>
    <w:rsid w:val="00DB1C6F"/>
    <w:rsid w:val="00DB1CD7"/>
    <w:rsid w:val="00DB1D1E"/>
    <w:rsid w:val="00DB2089"/>
    <w:rsid w:val="00DB245F"/>
    <w:rsid w:val="00DB2ACC"/>
    <w:rsid w:val="00DB2C11"/>
    <w:rsid w:val="00DB2D23"/>
    <w:rsid w:val="00DB3344"/>
    <w:rsid w:val="00DB3987"/>
    <w:rsid w:val="00DB3AC4"/>
    <w:rsid w:val="00DB3B28"/>
    <w:rsid w:val="00DB3D71"/>
    <w:rsid w:val="00DB3EF0"/>
    <w:rsid w:val="00DB3F71"/>
    <w:rsid w:val="00DB44F0"/>
    <w:rsid w:val="00DB4583"/>
    <w:rsid w:val="00DB49D2"/>
    <w:rsid w:val="00DB4B65"/>
    <w:rsid w:val="00DB4BB9"/>
    <w:rsid w:val="00DB4DCE"/>
    <w:rsid w:val="00DB5370"/>
    <w:rsid w:val="00DB5820"/>
    <w:rsid w:val="00DB607E"/>
    <w:rsid w:val="00DB6260"/>
    <w:rsid w:val="00DB68FB"/>
    <w:rsid w:val="00DB6983"/>
    <w:rsid w:val="00DB6EC5"/>
    <w:rsid w:val="00DB7092"/>
    <w:rsid w:val="00DB797B"/>
    <w:rsid w:val="00DC00F3"/>
    <w:rsid w:val="00DC06CA"/>
    <w:rsid w:val="00DC0F6C"/>
    <w:rsid w:val="00DC1B25"/>
    <w:rsid w:val="00DC24D1"/>
    <w:rsid w:val="00DC27C1"/>
    <w:rsid w:val="00DC29AA"/>
    <w:rsid w:val="00DC2E33"/>
    <w:rsid w:val="00DC2F2A"/>
    <w:rsid w:val="00DC3989"/>
    <w:rsid w:val="00DC39A2"/>
    <w:rsid w:val="00DC3BE6"/>
    <w:rsid w:val="00DC3D2B"/>
    <w:rsid w:val="00DC3DE9"/>
    <w:rsid w:val="00DC4089"/>
    <w:rsid w:val="00DC4DED"/>
    <w:rsid w:val="00DC5625"/>
    <w:rsid w:val="00DC587F"/>
    <w:rsid w:val="00DC5CD8"/>
    <w:rsid w:val="00DC6585"/>
    <w:rsid w:val="00DC65C0"/>
    <w:rsid w:val="00DC6663"/>
    <w:rsid w:val="00DC72DC"/>
    <w:rsid w:val="00DC7621"/>
    <w:rsid w:val="00DC76E1"/>
    <w:rsid w:val="00DD0411"/>
    <w:rsid w:val="00DD0795"/>
    <w:rsid w:val="00DD0FDF"/>
    <w:rsid w:val="00DD115B"/>
    <w:rsid w:val="00DD1284"/>
    <w:rsid w:val="00DD1877"/>
    <w:rsid w:val="00DD1A23"/>
    <w:rsid w:val="00DD1D04"/>
    <w:rsid w:val="00DD21D9"/>
    <w:rsid w:val="00DD22B0"/>
    <w:rsid w:val="00DD24A5"/>
    <w:rsid w:val="00DD24B5"/>
    <w:rsid w:val="00DD2749"/>
    <w:rsid w:val="00DD2790"/>
    <w:rsid w:val="00DD2C58"/>
    <w:rsid w:val="00DD360E"/>
    <w:rsid w:val="00DD3E02"/>
    <w:rsid w:val="00DD4A1C"/>
    <w:rsid w:val="00DD4DD9"/>
    <w:rsid w:val="00DD4E96"/>
    <w:rsid w:val="00DD5081"/>
    <w:rsid w:val="00DD510F"/>
    <w:rsid w:val="00DD5ECF"/>
    <w:rsid w:val="00DD6325"/>
    <w:rsid w:val="00DD6CB2"/>
    <w:rsid w:val="00DD6E76"/>
    <w:rsid w:val="00DD7423"/>
    <w:rsid w:val="00DD7466"/>
    <w:rsid w:val="00DD76E3"/>
    <w:rsid w:val="00DD7E2D"/>
    <w:rsid w:val="00DE0391"/>
    <w:rsid w:val="00DE0DC9"/>
    <w:rsid w:val="00DE0DE1"/>
    <w:rsid w:val="00DE12DB"/>
    <w:rsid w:val="00DE1D1B"/>
    <w:rsid w:val="00DE2120"/>
    <w:rsid w:val="00DE2AB2"/>
    <w:rsid w:val="00DE2E39"/>
    <w:rsid w:val="00DE39C0"/>
    <w:rsid w:val="00DE476F"/>
    <w:rsid w:val="00DE490F"/>
    <w:rsid w:val="00DE4A90"/>
    <w:rsid w:val="00DE4ED2"/>
    <w:rsid w:val="00DE52FF"/>
    <w:rsid w:val="00DE55F3"/>
    <w:rsid w:val="00DE5C20"/>
    <w:rsid w:val="00DE5DF1"/>
    <w:rsid w:val="00DE64B5"/>
    <w:rsid w:val="00DE6D10"/>
    <w:rsid w:val="00DE6F1B"/>
    <w:rsid w:val="00DE70E2"/>
    <w:rsid w:val="00DE7876"/>
    <w:rsid w:val="00DE78A2"/>
    <w:rsid w:val="00DE7961"/>
    <w:rsid w:val="00DE7D11"/>
    <w:rsid w:val="00DF0325"/>
    <w:rsid w:val="00DF0825"/>
    <w:rsid w:val="00DF08FB"/>
    <w:rsid w:val="00DF0A34"/>
    <w:rsid w:val="00DF0C00"/>
    <w:rsid w:val="00DF0D9F"/>
    <w:rsid w:val="00DF0EB8"/>
    <w:rsid w:val="00DF1512"/>
    <w:rsid w:val="00DF152B"/>
    <w:rsid w:val="00DF180E"/>
    <w:rsid w:val="00DF19C6"/>
    <w:rsid w:val="00DF2506"/>
    <w:rsid w:val="00DF2B04"/>
    <w:rsid w:val="00DF2EF3"/>
    <w:rsid w:val="00DF34C9"/>
    <w:rsid w:val="00DF3515"/>
    <w:rsid w:val="00DF354D"/>
    <w:rsid w:val="00DF3C69"/>
    <w:rsid w:val="00DF3DE4"/>
    <w:rsid w:val="00DF3F2E"/>
    <w:rsid w:val="00DF3FD6"/>
    <w:rsid w:val="00DF40D5"/>
    <w:rsid w:val="00DF45A1"/>
    <w:rsid w:val="00DF4EC5"/>
    <w:rsid w:val="00DF522D"/>
    <w:rsid w:val="00DF533A"/>
    <w:rsid w:val="00DF5D42"/>
    <w:rsid w:val="00DF64F0"/>
    <w:rsid w:val="00DF6515"/>
    <w:rsid w:val="00DF67D5"/>
    <w:rsid w:val="00DF6B48"/>
    <w:rsid w:val="00DF6F57"/>
    <w:rsid w:val="00DF715D"/>
    <w:rsid w:val="00DF721C"/>
    <w:rsid w:val="00DF7443"/>
    <w:rsid w:val="00DF7530"/>
    <w:rsid w:val="00DF768F"/>
    <w:rsid w:val="00DF7D69"/>
    <w:rsid w:val="00DF7DC2"/>
    <w:rsid w:val="00DF7E06"/>
    <w:rsid w:val="00E0081C"/>
    <w:rsid w:val="00E010C6"/>
    <w:rsid w:val="00E011EF"/>
    <w:rsid w:val="00E012AD"/>
    <w:rsid w:val="00E01AEF"/>
    <w:rsid w:val="00E01C1D"/>
    <w:rsid w:val="00E020D0"/>
    <w:rsid w:val="00E02229"/>
    <w:rsid w:val="00E02A15"/>
    <w:rsid w:val="00E02A65"/>
    <w:rsid w:val="00E02A75"/>
    <w:rsid w:val="00E02AC6"/>
    <w:rsid w:val="00E02E6E"/>
    <w:rsid w:val="00E03009"/>
    <w:rsid w:val="00E030FC"/>
    <w:rsid w:val="00E0310D"/>
    <w:rsid w:val="00E03D32"/>
    <w:rsid w:val="00E04199"/>
    <w:rsid w:val="00E0421F"/>
    <w:rsid w:val="00E0433C"/>
    <w:rsid w:val="00E04365"/>
    <w:rsid w:val="00E0503E"/>
    <w:rsid w:val="00E05062"/>
    <w:rsid w:val="00E05265"/>
    <w:rsid w:val="00E06499"/>
    <w:rsid w:val="00E06D2E"/>
    <w:rsid w:val="00E06DE9"/>
    <w:rsid w:val="00E06E52"/>
    <w:rsid w:val="00E071BE"/>
    <w:rsid w:val="00E075E5"/>
    <w:rsid w:val="00E07701"/>
    <w:rsid w:val="00E07CDD"/>
    <w:rsid w:val="00E10522"/>
    <w:rsid w:val="00E109E9"/>
    <w:rsid w:val="00E11168"/>
    <w:rsid w:val="00E11522"/>
    <w:rsid w:val="00E11941"/>
    <w:rsid w:val="00E11BE1"/>
    <w:rsid w:val="00E1203E"/>
    <w:rsid w:val="00E12280"/>
    <w:rsid w:val="00E128C9"/>
    <w:rsid w:val="00E12A5F"/>
    <w:rsid w:val="00E12B1E"/>
    <w:rsid w:val="00E13651"/>
    <w:rsid w:val="00E139AB"/>
    <w:rsid w:val="00E139F4"/>
    <w:rsid w:val="00E13B59"/>
    <w:rsid w:val="00E13D77"/>
    <w:rsid w:val="00E13EE9"/>
    <w:rsid w:val="00E13F1C"/>
    <w:rsid w:val="00E14440"/>
    <w:rsid w:val="00E14790"/>
    <w:rsid w:val="00E1492C"/>
    <w:rsid w:val="00E150B0"/>
    <w:rsid w:val="00E1535D"/>
    <w:rsid w:val="00E15608"/>
    <w:rsid w:val="00E159A9"/>
    <w:rsid w:val="00E15CC3"/>
    <w:rsid w:val="00E16034"/>
    <w:rsid w:val="00E165CB"/>
    <w:rsid w:val="00E16D2C"/>
    <w:rsid w:val="00E17516"/>
    <w:rsid w:val="00E17645"/>
    <w:rsid w:val="00E17773"/>
    <w:rsid w:val="00E17A71"/>
    <w:rsid w:val="00E2099E"/>
    <w:rsid w:val="00E20B20"/>
    <w:rsid w:val="00E216A4"/>
    <w:rsid w:val="00E21E68"/>
    <w:rsid w:val="00E21F57"/>
    <w:rsid w:val="00E222F4"/>
    <w:rsid w:val="00E22653"/>
    <w:rsid w:val="00E228BC"/>
    <w:rsid w:val="00E22A84"/>
    <w:rsid w:val="00E22E66"/>
    <w:rsid w:val="00E22F03"/>
    <w:rsid w:val="00E23804"/>
    <w:rsid w:val="00E23B94"/>
    <w:rsid w:val="00E23CF5"/>
    <w:rsid w:val="00E23E56"/>
    <w:rsid w:val="00E23EEB"/>
    <w:rsid w:val="00E24337"/>
    <w:rsid w:val="00E24532"/>
    <w:rsid w:val="00E24AFB"/>
    <w:rsid w:val="00E24DB6"/>
    <w:rsid w:val="00E24EE5"/>
    <w:rsid w:val="00E24F37"/>
    <w:rsid w:val="00E24F4B"/>
    <w:rsid w:val="00E25877"/>
    <w:rsid w:val="00E25BCB"/>
    <w:rsid w:val="00E25E59"/>
    <w:rsid w:val="00E25E8C"/>
    <w:rsid w:val="00E25EBD"/>
    <w:rsid w:val="00E26540"/>
    <w:rsid w:val="00E26804"/>
    <w:rsid w:val="00E26D21"/>
    <w:rsid w:val="00E26FD4"/>
    <w:rsid w:val="00E273F4"/>
    <w:rsid w:val="00E27635"/>
    <w:rsid w:val="00E2776D"/>
    <w:rsid w:val="00E279D7"/>
    <w:rsid w:val="00E27AE8"/>
    <w:rsid w:val="00E27E50"/>
    <w:rsid w:val="00E30196"/>
    <w:rsid w:val="00E307E6"/>
    <w:rsid w:val="00E318EB"/>
    <w:rsid w:val="00E31AB6"/>
    <w:rsid w:val="00E31EA7"/>
    <w:rsid w:val="00E320AF"/>
    <w:rsid w:val="00E320B1"/>
    <w:rsid w:val="00E328FB"/>
    <w:rsid w:val="00E32CA5"/>
    <w:rsid w:val="00E33186"/>
    <w:rsid w:val="00E335E7"/>
    <w:rsid w:val="00E3367E"/>
    <w:rsid w:val="00E33D2A"/>
    <w:rsid w:val="00E340BC"/>
    <w:rsid w:val="00E3436A"/>
    <w:rsid w:val="00E3452F"/>
    <w:rsid w:val="00E350D8"/>
    <w:rsid w:val="00E35BDD"/>
    <w:rsid w:val="00E360BC"/>
    <w:rsid w:val="00E36385"/>
    <w:rsid w:val="00E3646B"/>
    <w:rsid w:val="00E364E4"/>
    <w:rsid w:val="00E365BB"/>
    <w:rsid w:val="00E36778"/>
    <w:rsid w:val="00E3678D"/>
    <w:rsid w:val="00E3686D"/>
    <w:rsid w:val="00E4026A"/>
    <w:rsid w:val="00E40732"/>
    <w:rsid w:val="00E40BD9"/>
    <w:rsid w:val="00E418A1"/>
    <w:rsid w:val="00E41B52"/>
    <w:rsid w:val="00E41F3C"/>
    <w:rsid w:val="00E421A2"/>
    <w:rsid w:val="00E421C5"/>
    <w:rsid w:val="00E42DD4"/>
    <w:rsid w:val="00E4315B"/>
    <w:rsid w:val="00E43BAA"/>
    <w:rsid w:val="00E43D80"/>
    <w:rsid w:val="00E43E0F"/>
    <w:rsid w:val="00E43F3B"/>
    <w:rsid w:val="00E44165"/>
    <w:rsid w:val="00E4471A"/>
    <w:rsid w:val="00E44931"/>
    <w:rsid w:val="00E458CD"/>
    <w:rsid w:val="00E460E9"/>
    <w:rsid w:val="00E4659D"/>
    <w:rsid w:val="00E46975"/>
    <w:rsid w:val="00E46F47"/>
    <w:rsid w:val="00E46FE2"/>
    <w:rsid w:val="00E4708D"/>
    <w:rsid w:val="00E470A6"/>
    <w:rsid w:val="00E4739C"/>
    <w:rsid w:val="00E47902"/>
    <w:rsid w:val="00E47E0D"/>
    <w:rsid w:val="00E5070A"/>
    <w:rsid w:val="00E50A2E"/>
    <w:rsid w:val="00E50A9B"/>
    <w:rsid w:val="00E51414"/>
    <w:rsid w:val="00E51B46"/>
    <w:rsid w:val="00E51B88"/>
    <w:rsid w:val="00E51FD5"/>
    <w:rsid w:val="00E51FF1"/>
    <w:rsid w:val="00E525FA"/>
    <w:rsid w:val="00E52A63"/>
    <w:rsid w:val="00E52B7A"/>
    <w:rsid w:val="00E52C8E"/>
    <w:rsid w:val="00E52E1F"/>
    <w:rsid w:val="00E52E96"/>
    <w:rsid w:val="00E536B9"/>
    <w:rsid w:val="00E53D60"/>
    <w:rsid w:val="00E53D9C"/>
    <w:rsid w:val="00E53EB0"/>
    <w:rsid w:val="00E541D5"/>
    <w:rsid w:val="00E54245"/>
    <w:rsid w:val="00E544BD"/>
    <w:rsid w:val="00E549D9"/>
    <w:rsid w:val="00E54AD7"/>
    <w:rsid w:val="00E54D3C"/>
    <w:rsid w:val="00E54E01"/>
    <w:rsid w:val="00E54EFB"/>
    <w:rsid w:val="00E553A7"/>
    <w:rsid w:val="00E55CC3"/>
    <w:rsid w:val="00E56342"/>
    <w:rsid w:val="00E5687F"/>
    <w:rsid w:val="00E568F4"/>
    <w:rsid w:val="00E56B05"/>
    <w:rsid w:val="00E56BF0"/>
    <w:rsid w:val="00E56F52"/>
    <w:rsid w:val="00E57C89"/>
    <w:rsid w:val="00E57E08"/>
    <w:rsid w:val="00E57E0B"/>
    <w:rsid w:val="00E57F2E"/>
    <w:rsid w:val="00E604D9"/>
    <w:rsid w:val="00E60D13"/>
    <w:rsid w:val="00E60D3A"/>
    <w:rsid w:val="00E613B8"/>
    <w:rsid w:val="00E618B0"/>
    <w:rsid w:val="00E62326"/>
    <w:rsid w:val="00E62458"/>
    <w:rsid w:val="00E624A1"/>
    <w:rsid w:val="00E62541"/>
    <w:rsid w:val="00E62993"/>
    <w:rsid w:val="00E62F5C"/>
    <w:rsid w:val="00E6324B"/>
    <w:rsid w:val="00E632B1"/>
    <w:rsid w:val="00E63508"/>
    <w:rsid w:val="00E63E24"/>
    <w:rsid w:val="00E64277"/>
    <w:rsid w:val="00E643FE"/>
    <w:rsid w:val="00E64445"/>
    <w:rsid w:val="00E64AC4"/>
    <w:rsid w:val="00E64EE2"/>
    <w:rsid w:val="00E650E7"/>
    <w:rsid w:val="00E65CF0"/>
    <w:rsid w:val="00E65D8E"/>
    <w:rsid w:val="00E662CD"/>
    <w:rsid w:val="00E66387"/>
    <w:rsid w:val="00E666AD"/>
    <w:rsid w:val="00E666EF"/>
    <w:rsid w:val="00E671B8"/>
    <w:rsid w:val="00E67332"/>
    <w:rsid w:val="00E673AB"/>
    <w:rsid w:val="00E674CE"/>
    <w:rsid w:val="00E678A7"/>
    <w:rsid w:val="00E67956"/>
    <w:rsid w:val="00E67CDF"/>
    <w:rsid w:val="00E706A7"/>
    <w:rsid w:val="00E70E84"/>
    <w:rsid w:val="00E71087"/>
    <w:rsid w:val="00E71207"/>
    <w:rsid w:val="00E717E0"/>
    <w:rsid w:val="00E718AA"/>
    <w:rsid w:val="00E72220"/>
    <w:rsid w:val="00E728EB"/>
    <w:rsid w:val="00E736C5"/>
    <w:rsid w:val="00E7375B"/>
    <w:rsid w:val="00E73BC0"/>
    <w:rsid w:val="00E741D1"/>
    <w:rsid w:val="00E7450E"/>
    <w:rsid w:val="00E74955"/>
    <w:rsid w:val="00E74C23"/>
    <w:rsid w:val="00E74C50"/>
    <w:rsid w:val="00E74C88"/>
    <w:rsid w:val="00E75054"/>
    <w:rsid w:val="00E75ECA"/>
    <w:rsid w:val="00E76293"/>
    <w:rsid w:val="00E769A3"/>
    <w:rsid w:val="00E76B84"/>
    <w:rsid w:val="00E77134"/>
    <w:rsid w:val="00E7729D"/>
    <w:rsid w:val="00E803EF"/>
    <w:rsid w:val="00E806EB"/>
    <w:rsid w:val="00E80B67"/>
    <w:rsid w:val="00E80F44"/>
    <w:rsid w:val="00E8101B"/>
    <w:rsid w:val="00E811D8"/>
    <w:rsid w:val="00E812D6"/>
    <w:rsid w:val="00E816C1"/>
    <w:rsid w:val="00E81ABE"/>
    <w:rsid w:val="00E81B31"/>
    <w:rsid w:val="00E81FB2"/>
    <w:rsid w:val="00E82095"/>
    <w:rsid w:val="00E82172"/>
    <w:rsid w:val="00E825B2"/>
    <w:rsid w:val="00E82BFD"/>
    <w:rsid w:val="00E82E25"/>
    <w:rsid w:val="00E82F84"/>
    <w:rsid w:val="00E83315"/>
    <w:rsid w:val="00E8355C"/>
    <w:rsid w:val="00E83AA7"/>
    <w:rsid w:val="00E83E44"/>
    <w:rsid w:val="00E83E61"/>
    <w:rsid w:val="00E849B1"/>
    <w:rsid w:val="00E84B6D"/>
    <w:rsid w:val="00E84FD5"/>
    <w:rsid w:val="00E85326"/>
    <w:rsid w:val="00E856A3"/>
    <w:rsid w:val="00E85851"/>
    <w:rsid w:val="00E85B87"/>
    <w:rsid w:val="00E85E0D"/>
    <w:rsid w:val="00E85E6A"/>
    <w:rsid w:val="00E866EB"/>
    <w:rsid w:val="00E86ADA"/>
    <w:rsid w:val="00E86BED"/>
    <w:rsid w:val="00E87F6C"/>
    <w:rsid w:val="00E9004E"/>
    <w:rsid w:val="00E90692"/>
    <w:rsid w:val="00E9094D"/>
    <w:rsid w:val="00E91368"/>
    <w:rsid w:val="00E91491"/>
    <w:rsid w:val="00E9163A"/>
    <w:rsid w:val="00E91E8B"/>
    <w:rsid w:val="00E92F67"/>
    <w:rsid w:val="00E93458"/>
    <w:rsid w:val="00E937C4"/>
    <w:rsid w:val="00E93F62"/>
    <w:rsid w:val="00E948B6"/>
    <w:rsid w:val="00E94958"/>
    <w:rsid w:val="00E94BBC"/>
    <w:rsid w:val="00E951CC"/>
    <w:rsid w:val="00E95275"/>
    <w:rsid w:val="00E95907"/>
    <w:rsid w:val="00E95D65"/>
    <w:rsid w:val="00E95D7A"/>
    <w:rsid w:val="00E95DDE"/>
    <w:rsid w:val="00E96594"/>
    <w:rsid w:val="00E966C3"/>
    <w:rsid w:val="00E96E61"/>
    <w:rsid w:val="00E96E8E"/>
    <w:rsid w:val="00E9725D"/>
    <w:rsid w:val="00E97CF7"/>
    <w:rsid w:val="00EA073C"/>
    <w:rsid w:val="00EA0ABB"/>
    <w:rsid w:val="00EA0BEE"/>
    <w:rsid w:val="00EA1417"/>
    <w:rsid w:val="00EA187B"/>
    <w:rsid w:val="00EA1DE2"/>
    <w:rsid w:val="00EA204A"/>
    <w:rsid w:val="00EA2FBA"/>
    <w:rsid w:val="00EA3801"/>
    <w:rsid w:val="00EA44A3"/>
    <w:rsid w:val="00EA4604"/>
    <w:rsid w:val="00EA48F0"/>
    <w:rsid w:val="00EA49FF"/>
    <w:rsid w:val="00EA5A79"/>
    <w:rsid w:val="00EA5C6F"/>
    <w:rsid w:val="00EA5F31"/>
    <w:rsid w:val="00EA5F97"/>
    <w:rsid w:val="00EA603B"/>
    <w:rsid w:val="00EA6166"/>
    <w:rsid w:val="00EA6C0F"/>
    <w:rsid w:val="00EA6F6D"/>
    <w:rsid w:val="00EA70F7"/>
    <w:rsid w:val="00EA7192"/>
    <w:rsid w:val="00EB02A7"/>
    <w:rsid w:val="00EB04F7"/>
    <w:rsid w:val="00EB0806"/>
    <w:rsid w:val="00EB087C"/>
    <w:rsid w:val="00EB099A"/>
    <w:rsid w:val="00EB0C0D"/>
    <w:rsid w:val="00EB0F9A"/>
    <w:rsid w:val="00EB103C"/>
    <w:rsid w:val="00EB1353"/>
    <w:rsid w:val="00EB1493"/>
    <w:rsid w:val="00EB1800"/>
    <w:rsid w:val="00EB189C"/>
    <w:rsid w:val="00EB19B6"/>
    <w:rsid w:val="00EB1C4C"/>
    <w:rsid w:val="00EB1D27"/>
    <w:rsid w:val="00EB1FB0"/>
    <w:rsid w:val="00EB21B5"/>
    <w:rsid w:val="00EB221D"/>
    <w:rsid w:val="00EB23F3"/>
    <w:rsid w:val="00EB2530"/>
    <w:rsid w:val="00EB2632"/>
    <w:rsid w:val="00EB2663"/>
    <w:rsid w:val="00EB3139"/>
    <w:rsid w:val="00EB33BC"/>
    <w:rsid w:val="00EB36F3"/>
    <w:rsid w:val="00EB44FE"/>
    <w:rsid w:val="00EB46FF"/>
    <w:rsid w:val="00EB49E3"/>
    <w:rsid w:val="00EB4CEB"/>
    <w:rsid w:val="00EB514C"/>
    <w:rsid w:val="00EB51A1"/>
    <w:rsid w:val="00EB524F"/>
    <w:rsid w:val="00EB5357"/>
    <w:rsid w:val="00EB57FA"/>
    <w:rsid w:val="00EB5890"/>
    <w:rsid w:val="00EB6019"/>
    <w:rsid w:val="00EB62C4"/>
    <w:rsid w:val="00EB670A"/>
    <w:rsid w:val="00EB67A8"/>
    <w:rsid w:val="00EB6A5E"/>
    <w:rsid w:val="00EB6E87"/>
    <w:rsid w:val="00EB6F72"/>
    <w:rsid w:val="00EB6FC4"/>
    <w:rsid w:val="00EB73DD"/>
    <w:rsid w:val="00EB7ABA"/>
    <w:rsid w:val="00EC001E"/>
    <w:rsid w:val="00EC02AA"/>
    <w:rsid w:val="00EC05E2"/>
    <w:rsid w:val="00EC062C"/>
    <w:rsid w:val="00EC0704"/>
    <w:rsid w:val="00EC0C6A"/>
    <w:rsid w:val="00EC1357"/>
    <w:rsid w:val="00EC1647"/>
    <w:rsid w:val="00EC164A"/>
    <w:rsid w:val="00EC18F7"/>
    <w:rsid w:val="00EC19D5"/>
    <w:rsid w:val="00EC2695"/>
    <w:rsid w:val="00EC3045"/>
    <w:rsid w:val="00EC369D"/>
    <w:rsid w:val="00EC37F4"/>
    <w:rsid w:val="00EC4345"/>
    <w:rsid w:val="00EC51B0"/>
    <w:rsid w:val="00EC5907"/>
    <w:rsid w:val="00EC5A52"/>
    <w:rsid w:val="00EC5B35"/>
    <w:rsid w:val="00EC5D06"/>
    <w:rsid w:val="00EC5E1B"/>
    <w:rsid w:val="00EC61A4"/>
    <w:rsid w:val="00EC65A6"/>
    <w:rsid w:val="00EC67B2"/>
    <w:rsid w:val="00EC6FB2"/>
    <w:rsid w:val="00EC71D7"/>
    <w:rsid w:val="00EC7770"/>
    <w:rsid w:val="00EC7A06"/>
    <w:rsid w:val="00EC7D1E"/>
    <w:rsid w:val="00EC7F2A"/>
    <w:rsid w:val="00ED0173"/>
    <w:rsid w:val="00ED0393"/>
    <w:rsid w:val="00ED08F6"/>
    <w:rsid w:val="00ED0A7F"/>
    <w:rsid w:val="00ED12A2"/>
    <w:rsid w:val="00ED1447"/>
    <w:rsid w:val="00ED1532"/>
    <w:rsid w:val="00ED1E40"/>
    <w:rsid w:val="00ED20A8"/>
    <w:rsid w:val="00ED2999"/>
    <w:rsid w:val="00ED2AD3"/>
    <w:rsid w:val="00ED2B20"/>
    <w:rsid w:val="00ED31E9"/>
    <w:rsid w:val="00ED3316"/>
    <w:rsid w:val="00ED334A"/>
    <w:rsid w:val="00ED34CF"/>
    <w:rsid w:val="00ED3523"/>
    <w:rsid w:val="00ED3539"/>
    <w:rsid w:val="00ED3903"/>
    <w:rsid w:val="00ED442B"/>
    <w:rsid w:val="00ED4471"/>
    <w:rsid w:val="00ED4D94"/>
    <w:rsid w:val="00ED4ED0"/>
    <w:rsid w:val="00ED4EFE"/>
    <w:rsid w:val="00ED5059"/>
    <w:rsid w:val="00ED52E6"/>
    <w:rsid w:val="00ED57F8"/>
    <w:rsid w:val="00ED71DA"/>
    <w:rsid w:val="00ED7267"/>
    <w:rsid w:val="00ED7607"/>
    <w:rsid w:val="00ED7B76"/>
    <w:rsid w:val="00ED7C85"/>
    <w:rsid w:val="00ED7FE0"/>
    <w:rsid w:val="00EE0BE9"/>
    <w:rsid w:val="00EE0E96"/>
    <w:rsid w:val="00EE13B1"/>
    <w:rsid w:val="00EE1A50"/>
    <w:rsid w:val="00EE1F2F"/>
    <w:rsid w:val="00EE2746"/>
    <w:rsid w:val="00EE2747"/>
    <w:rsid w:val="00EE288D"/>
    <w:rsid w:val="00EE2D08"/>
    <w:rsid w:val="00EE2FDB"/>
    <w:rsid w:val="00EE3498"/>
    <w:rsid w:val="00EE36EE"/>
    <w:rsid w:val="00EE3895"/>
    <w:rsid w:val="00EE39CB"/>
    <w:rsid w:val="00EE3B36"/>
    <w:rsid w:val="00EE3CB1"/>
    <w:rsid w:val="00EE3D0D"/>
    <w:rsid w:val="00EE3F29"/>
    <w:rsid w:val="00EE4521"/>
    <w:rsid w:val="00EE464D"/>
    <w:rsid w:val="00EE490E"/>
    <w:rsid w:val="00EE4E0E"/>
    <w:rsid w:val="00EE505F"/>
    <w:rsid w:val="00EE5234"/>
    <w:rsid w:val="00EE5E6C"/>
    <w:rsid w:val="00EE60CC"/>
    <w:rsid w:val="00EE6410"/>
    <w:rsid w:val="00EE6540"/>
    <w:rsid w:val="00EE659A"/>
    <w:rsid w:val="00EE6822"/>
    <w:rsid w:val="00EE7B51"/>
    <w:rsid w:val="00EE7B84"/>
    <w:rsid w:val="00EF01DF"/>
    <w:rsid w:val="00EF0536"/>
    <w:rsid w:val="00EF2698"/>
    <w:rsid w:val="00EF280F"/>
    <w:rsid w:val="00EF2DD7"/>
    <w:rsid w:val="00EF2FA2"/>
    <w:rsid w:val="00EF33C1"/>
    <w:rsid w:val="00EF472A"/>
    <w:rsid w:val="00EF4C9D"/>
    <w:rsid w:val="00EF5256"/>
    <w:rsid w:val="00EF5409"/>
    <w:rsid w:val="00EF5B84"/>
    <w:rsid w:val="00EF5E1F"/>
    <w:rsid w:val="00EF68A7"/>
    <w:rsid w:val="00EF7994"/>
    <w:rsid w:val="00EF7ABA"/>
    <w:rsid w:val="00EF7AE8"/>
    <w:rsid w:val="00EF7BD1"/>
    <w:rsid w:val="00EF7E7E"/>
    <w:rsid w:val="00F00DB7"/>
    <w:rsid w:val="00F00E31"/>
    <w:rsid w:val="00F00EA4"/>
    <w:rsid w:val="00F015E6"/>
    <w:rsid w:val="00F0209B"/>
    <w:rsid w:val="00F02198"/>
    <w:rsid w:val="00F02D0A"/>
    <w:rsid w:val="00F037C1"/>
    <w:rsid w:val="00F0382A"/>
    <w:rsid w:val="00F03B58"/>
    <w:rsid w:val="00F04C71"/>
    <w:rsid w:val="00F05710"/>
    <w:rsid w:val="00F05BE7"/>
    <w:rsid w:val="00F06494"/>
    <w:rsid w:val="00F065A0"/>
    <w:rsid w:val="00F06D07"/>
    <w:rsid w:val="00F06DBB"/>
    <w:rsid w:val="00F0749B"/>
    <w:rsid w:val="00F075C9"/>
    <w:rsid w:val="00F07775"/>
    <w:rsid w:val="00F077F4"/>
    <w:rsid w:val="00F07AA1"/>
    <w:rsid w:val="00F07C6A"/>
    <w:rsid w:val="00F1087E"/>
    <w:rsid w:val="00F108E0"/>
    <w:rsid w:val="00F10A1C"/>
    <w:rsid w:val="00F1199D"/>
    <w:rsid w:val="00F11A0F"/>
    <w:rsid w:val="00F11A79"/>
    <w:rsid w:val="00F11E58"/>
    <w:rsid w:val="00F122E9"/>
    <w:rsid w:val="00F12312"/>
    <w:rsid w:val="00F12453"/>
    <w:rsid w:val="00F124F7"/>
    <w:rsid w:val="00F125AF"/>
    <w:rsid w:val="00F130A1"/>
    <w:rsid w:val="00F1332A"/>
    <w:rsid w:val="00F13F1E"/>
    <w:rsid w:val="00F13FA1"/>
    <w:rsid w:val="00F140AD"/>
    <w:rsid w:val="00F14A47"/>
    <w:rsid w:val="00F14C26"/>
    <w:rsid w:val="00F14C40"/>
    <w:rsid w:val="00F14E74"/>
    <w:rsid w:val="00F150E7"/>
    <w:rsid w:val="00F151E5"/>
    <w:rsid w:val="00F152C7"/>
    <w:rsid w:val="00F15535"/>
    <w:rsid w:val="00F1570A"/>
    <w:rsid w:val="00F158D8"/>
    <w:rsid w:val="00F15ED1"/>
    <w:rsid w:val="00F17438"/>
    <w:rsid w:val="00F179C1"/>
    <w:rsid w:val="00F17C02"/>
    <w:rsid w:val="00F17D34"/>
    <w:rsid w:val="00F17FC3"/>
    <w:rsid w:val="00F200BB"/>
    <w:rsid w:val="00F20233"/>
    <w:rsid w:val="00F2031F"/>
    <w:rsid w:val="00F20D78"/>
    <w:rsid w:val="00F20DA2"/>
    <w:rsid w:val="00F21140"/>
    <w:rsid w:val="00F214EF"/>
    <w:rsid w:val="00F21AA3"/>
    <w:rsid w:val="00F2238C"/>
    <w:rsid w:val="00F22560"/>
    <w:rsid w:val="00F22A05"/>
    <w:rsid w:val="00F22D9A"/>
    <w:rsid w:val="00F22DD5"/>
    <w:rsid w:val="00F22FB0"/>
    <w:rsid w:val="00F230EF"/>
    <w:rsid w:val="00F231AA"/>
    <w:rsid w:val="00F2348C"/>
    <w:rsid w:val="00F23E6D"/>
    <w:rsid w:val="00F241BD"/>
    <w:rsid w:val="00F2462D"/>
    <w:rsid w:val="00F24B12"/>
    <w:rsid w:val="00F24E8D"/>
    <w:rsid w:val="00F250C5"/>
    <w:rsid w:val="00F25B0C"/>
    <w:rsid w:val="00F25C98"/>
    <w:rsid w:val="00F25EB0"/>
    <w:rsid w:val="00F25F66"/>
    <w:rsid w:val="00F25F68"/>
    <w:rsid w:val="00F25FD7"/>
    <w:rsid w:val="00F261CE"/>
    <w:rsid w:val="00F265D5"/>
    <w:rsid w:val="00F267A0"/>
    <w:rsid w:val="00F26CE2"/>
    <w:rsid w:val="00F26D7A"/>
    <w:rsid w:val="00F26E9A"/>
    <w:rsid w:val="00F2745C"/>
    <w:rsid w:val="00F27611"/>
    <w:rsid w:val="00F27663"/>
    <w:rsid w:val="00F276EC"/>
    <w:rsid w:val="00F301BA"/>
    <w:rsid w:val="00F308A4"/>
    <w:rsid w:val="00F30CE1"/>
    <w:rsid w:val="00F30D1E"/>
    <w:rsid w:val="00F30E29"/>
    <w:rsid w:val="00F30EB5"/>
    <w:rsid w:val="00F3129D"/>
    <w:rsid w:val="00F31B1D"/>
    <w:rsid w:val="00F3303F"/>
    <w:rsid w:val="00F332EB"/>
    <w:rsid w:val="00F3351E"/>
    <w:rsid w:val="00F33D19"/>
    <w:rsid w:val="00F3408D"/>
    <w:rsid w:val="00F34214"/>
    <w:rsid w:val="00F3424D"/>
    <w:rsid w:val="00F34361"/>
    <w:rsid w:val="00F3458F"/>
    <w:rsid w:val="00F34A18"/>
    <w:rsid w:val="00F34A39"/>
    <w:rsid w:val="00F3557B"/>
    <w:rsid w:val="00F35731"/>
    <w:rsid w:val="00F35739"/>
    <w:rsid w:val="00F35CAF"/>
    <w:rsid w:val="00F35F05"/>
    <w:rsid w:val="00F3659C"/>
    <w:rsid w:val="00F36BA4"/>
    <w:rsid w:val="00F36BF2"/>
    <w:rsid w:val="00F36DE2"/>
    <w:rsid w:val="00F37CC5"/>
    <w:rsid w:val="00F37EDC"/>
    <w:rsid w:val="00F403AD"/>
    <w:rsid w:val="00F403BB"/>
    <w:rsid w:val="00F40A51"/>
    <w:rsid w:val="00F40C6C"/>
    <w:rsid w:val="00F40F1A"/>
    <w:rsid w:val="00F40FED"/>
    <w:rsid w:val="00F41272"/>
    <w:rsid w:val="00F41560"/>
    <w:rsid w:val="00F41E6F"/>
    <w:rsid w:val="00F420E0"/>
    <w:rsid w:val="00F42482"/>
    <w:rsid w:val="00F42818"/>
    <w:rsid w:val="00F43127"/>
    <w:rsid w:val="00F4315B"/>
    <w:rsid w:val="00F43224"/>
    <w:rsid w:val="00F43637"/>
    <w:rsid w:val="00F439C8"/>
    <w:rsid w:val="00F43D22"/>
    <w:rsid w:val="00F44358"/>
    <w:rsid w:val="00F445D6"/>
    <w:rsid w:val="00F44B49"/>
    <w:rsid w:val="00F44BF0"/>
    <w:rsid w:val="00F44C97"/>
    <w:rsid w:val="00F45FF7"/>
    <w:rsid w:val="00F46BCB"/>
    <w:rsid w:val="00F500EE"/>
    <w:rsid w:val="00F512A8"/>
    <w:rsid w:val="00F51867"/>
    <w:rsid w:val="00F5219D"/>
    <w:rsid w:val="00F521F2"/>
    <w:rsid w:val="00F52976"/>
    <w:rsid w:val="00F52B16"/>
    <w:rsid w:val="00F52C7E"/>
    <w:rsid w:val="00F53243"/>
    <w:rsid w:val="00F5325E"/>
    <w:rsid w:val="00F537BA"/>
    <w:rsid w:val="00F53880"/>
    <w:rsid w:val="00F53B11"/>
    <w:rsid w:val="00F53C25"/>
    <w:rsid w:val="00F54CDC"/>
    <w:rsid w:val="00F54F3B"/>
    <w:rsid w:val="00F55487"/>
    <w:rsid w:val="00F5569F"/>
    <w:rsid w:val="00F55717"/>
    <w:rsid w:val="00F55912"/>
    <w:rsid w:val="00F559EC"/>
    <w:rsid w:val="00F55A91"/>
    <w:rsid w:val="00F561C5"/>
    <w:rsid w:val="00F56239"/>
    <w:rsid w:val="00F56C87"/>
    <w:rsid w:val="00F577B3"/>
    <w:rsid w:val="00F6094F"/>
    <w:rsid w:val="00F611E2"/>
    <w:rsid w:val="00F616B6"/>
    <w:rsid w:val="00F619B9"/>
    <w:rsid w:val="00F61A0B"/>
    <w:rsid w:val="00F61B88"/>
    <w:rsid w:val="00F61D73"/>
    <w:rsid w:val="00F62574"/>
    <w:rsid w:val="00F6292F"/>
    <w:rsid w:val="00F62BC5"/>
    <w:rsid w:val="00F63354"/>
    <w:rsid w:val="00F63817"/>
    <w:rsid w:val="00F63A6F"/>
    <w:rsid w:val="00F646A2"/>
    <w:rsid w:val="00F6471C"/>
    <w:rsid w:val="00F64744"/>
    <w:rsid w:val="00F64CF7"/>
    <w:rsid w:val="00F64CFC"/>
    <w:rsid w:val="00F65254"/>
    <w:rsid w:val="00F65778"/>
    <w:rsid w:val="00F659DE"/>
    <w:rsid w:val="00F65A46"/>
    <w:rsid w:val="00F660BF"/>
    <w:rsid w:val="00F660CE"/>
    <w:rsid w:val="00F66255"/>
    <w:rsid w:val="00F66263"/>
    <w:rsid w:val="00F6647A"/>
    <w:rsid w:val="00F66851"/>
    <w:rsid w:val="00F66949"/>
    <w:rsid w:val="00F6703E"/>
    <w:rsid w:val="00F67226"/>
    <w:rsid w:val="00F674BF"/>
    <w:rsid w:val="00F67649"/>
    <w:rsid w:val="00F678D5"/>
    <w:rsid w:val="00F71162"/>
    <w:rsid w:val="00F715C7"/>
    <w:rsid w:val="00F71A1F"/>
    <w:rsid w:val="00F72162"/>
    <w:rsid w:val="00F737FE"/>
    <w:rsid w:val="00F73A62"/>
    <w:rsid w:val="00F73D42"/>
    <w:rsid w:val="00F74773"/>
    <w:rsid w:val="00F7483F"/>
    <w:rsid w:val="00F75AE9"/>
    <w:rsid w:val="00F75BC4"/>
    <w:rsid w:val="00F75BE4"/>
    <w:rsid w:val="00F75FAF"/>
    <w:rsid w:val="00F7662E"/>
    <w:rsid w:val="00F771CB"/>
    <w:rsid w:val="00F773AC"/>
    <w:rsid w:val="00F777CD"/>
    <w:rsid w:val="00F8068D"/>
    <w:rsid w:val="00F807A5"/>
    <w:rsid w:val="00F809B3"/>
    <w:rsid w:val="00F80D39"/>
    <w:rsid w:val="00F81020"/>
    <w:rsid w:val="00F814F7"/>
    <w:rsid w:val="00F81569"/>
    <w:rsid w:val="00F8185F"/>
    <w:rsid w:val="00F81BD9"/>
    <w:rsid w:val="00F81F5A"/>
    <w:rsid w:val="00F82286"/>
    <w:rsid w:val="00F828F4"/>
    <w:rsid w:val="00F83602"/>
    <w:rsid w:val="00F836E6"/>
    <w:rsid w:val="00F83D31"/>
    <w:rsid w:val="00F83DB0"/>
    <w:rsid w:val="00F849B3"/>
    <w:rsid w:val="00F84A54"/>
    <w:rsid w:val="00F852E6"/>
    <w:rsid w:val="00F85DEE"/>
    <w:rsid w:val="00F85FB4"/>
    <w:rsid w:val="00F86150"/>
    <w:rsid w:val="00F86171"/>
    <w:rsid w:val="00F863AF"/>
    <w:rsid w:val="00F863BE"/>
    <w:rsid w:val="00F86A8A"/>
    <w:rsid w:val="00F86DAB"/>
    <w:rsid w:val="00F87633"/>
    <w:rsid w:val="00F87C09"/>
    <w:rsid w:val="00F87E60"/>
    <w:rsid w:val="00F9063A"/>
    <w:rsid w:val="00F90A01"/>
    <w:rsid w:val="00F910BF"/>
    <w:rsid w:val="00F91A9D"/>
    <w:rsid w:val="00F91AF8"/>
    <w:rsid w:val="00F91E56"/>
    <w:rsid w:val="00F925E4"/>
    <w:rsid w:val="00F926C9"/>
    <w:rsid w:val="00F92D42"/>
    <w:rsid w:val="00F92E6A"/>
    <w:rsid w:val="00F93392"/>
    <w:rsid w:val="00F9372E"/>
    <w:rsid w:val="00F93C8B"/>
    <w:rsid w:val="00F93DB3"/>
    <w:rsid w:val="00F94881"/>
    <w:rsid w:val="00F94BC5"/>
    <w:rsid w:val="00F95409"/>
    <w:rsid w:val="00F9542A"/>
    <w:rsid w:val="00F955E7"/>
    <w:rsid w:val="00F95945"/>
    <w:rsid w:val="00F95949"/>
    <w:rsid w:val="00F95AD1"/>
    <w:rsid w:val="00F95D76"/>
    <w:rsid w:val="00F96D26"/>
    <w:rsid w:val="00F9749C"/>
    <w:rsid w:val="00F9788A"/>
    <w:rsid w:val="00F97E09"/>
    <w:rsid w:val="00F97ED1"/>
    <w:rsid w:val="00FA02CB"/>
    <w:rsid w:val="00FA075C"/>
    <w:rsid w:val="00FA110F"/>
    <w:rsid w:val="00FA1837"/>
    <w:rsid w:val="00FA1C4B"/>
    <w:rsid w:val="00FA201E"/>
    <w:rsid w:val="00FA2221"/>
    <w:rsid w:val="00FA2558"/>
    <w:rsid w:val="00FA321E"/>
    <w:rsid w:val="00FA3858"/>
    <w:rsid w:val="00FA396F"/>
    <w:rsid w:val="00FA39B5"/>
    <w:rsid w:val="00FA3C62"/>
    <w:rsid w:val="00FA3E34"/>
    <w:rsid w:val="00FA415A"/>
    <w:rsid w:val="00FA4475"/>
    <w:rsid w:val="00FA44AB"/>
    <w:rsid w:val="00FA4673"/>
    <w:rsid w:val="00FA4706"/>
    <w:rsid w:val="00FA497A"/>
    <w:rsid w:val="00FA4BAE"/>
    <w:rsid w:val="00FA4C5F"/>
    <w:rsid w:val="00FA5325"/>
    <w:rsid w:val="00FA5678"/>
    <w:rsid w:val="00FA5AAF"/>
    <w:rsid w:val="00FA6190"/>
    <w:rsid w:val="00FA6AC2"/>
    <w:rsid w:val="00FA6C11"/>
    <w:rsid w:val="00FA6C4D"/>
    <w:rsid w:val="00FA6D85"/>
    <w:rsid w:val="00FA721B"/>
    <w:rsid w:val="00FA7609"/>
    <w:rsid w:val="00FA76CA"/>
    <w:rsid w:val="00FA7724"/>
    <w:rsid w:val="00FA777B"/>
    <w:rsid w:val="00FA78BF"/>
    <w:rsid w:val="00FA7C1E"/>
    <w:rsid w:val="00FA7DC1"/>
    <w:rsid w:val="00FB01A1"/>
    <w:rsid w:val="00FB03CB"/>
    <w:rsid w:val="00FB0402"/>
    <w:rsid w:val="00FB0D41"/>
    <w:rsid w:val="00FB0FEB"/>
    <w:rsid w:val="00FB13FB"/>
    <w:rsid w:val="00FB15C3"/>
    <w:rsid w:val="00FB1CD1"/>
    <w:rsid w:val="00FB1CF1"/>
    <w:rsid w:val="00FB1E44"/>
    <w:rsid w:val="00FB2286"/>
    <w:rsid w:val="00FB22F3"/>
    <w:rsid w:val="00FB23EE"/>
    <w:rsid w:val="00FB267F"/>
    <w:rsid w:val="00FB2737"/>
    <w:rsid w:val="00FB2766"/>
    <w:rsid w:val="00FB2A17"/>
    <w:rsid w:val="00FB33CF"/>
    <w:rsid w:val="00FB3492"/>
    <w:rsid w:val="00FB35ED"/>
    <w:rsid w:val="00FB3910"/>
    <w:rsid w:val="00FB3A22"/>
    <w:rsid w:val="00FB3DAD"/>
    <w:rsid w:val="00FB3DF8"/>
    <w:rsid w:val="00FB3E71"/>
    <w:rsid w:val="00FB4018"/>
    <w:rsid w:val="00FB4082"/>
    <w:rsid w:val="00FB4513"/>
    <w:rsid w:val="00FB457B"/>
    <w:rsid w:val="00FB4BEF"/>
    <w:rsid w:val="00FB52AF"/>
    <w:rsid w:val="00FB69F2"/>
    <w:rsid w:val="00FB6A1A"/>
    <w:rsid w:val="00FB6C02"/>
    <w:rsid w:val="00FB6EA7"/>
    <w:rsid w:val="00FB77BE"/>
    <w:rsid w:val="00FB7C16"/>
    <w:rsid w:val="00FB7CC2"/>
    <w:rsid w:val="00FC0451"/>
    <w:rsid w:val="00FC0465"/>
    <w:rsid w:val="00FC0613"/>
    <w:rsid w:val="00FC0895"/>
    <w:rsid w:val="00FC08C0"/>
    <w:rsid w:val="00FC0C9C"/>
    <w:rsid w:val="00FC0EA9"/>
    <w:rsid w:val="00FC1C86"/>
    <w:rsid w:val="00FC1D44"/>
    <w:rsid w:val="00FC1ED7"/>
    <w:rsid w:val="00FC1F2F"/>
    <w:rsid w:val="00FC273E"/>
    <w:rsid w:val="00FC2970"/>
    <w:rsid w:val="00FC2B4F"/>
    <w:rsid w:val="00FC2F04"/>
    <w:rsid w:val="00FC33ED"/>
    <w:rsid w:val="00FC3665"/>
    <w:rsid w:val="00FC3F08"/>
    <w:rsid w:val="00FC3FAD"/>
    <w:rsid w:val="00FC3FBC"/>
    <w:rsid w:val="00FC4628"/>
    <w:rsid w:val="00FC48BE"/>
    <w:rsid w:val="00FC48C1"/>
    <w:rsid w:val="00FC48FD"/>
    <w:rsid w:val="00FC5362"/>
    <w:rsid w:val="00FC58E7"/>
    <w:rsid w:val="00FC5905"/>
    <w:rsid w:val="00FC5B75"/>
    <w:rsid w:val="00FC5C01"/>
    <w:rsid w:val="00FC61AD"/>
    <w:rsid w:val="00FC6A12"/>
    <w:rsid w:val="00FC6CA1"/>
    <w:rsid w:val="00FC6E05"/>
    <w:rsid w:val="00FC6E21"/>
    <w:rsid w:val="00FC6E4F"/>
    <w:rsid w:val="00FC7076"/>
    <w:rsid w:val="00FC79FB"/>
    <w:rsid w:val="00FD04C5"/>
    <w:rsid w:val="00FD082C"/>
    <w:rsid w:val="00FD09FC"/>
    <w:rsid w:val="00FD0FE2"/>
    <w:rsid w:val="00FD196C"/>
    <w:rsid w:val="00FD1BBE"/>
    <w:rsid w:val="00FD1BF1"/>
    <w:rsid w:val="00FD1BFE"/>
    <w:rsid w:val="00FD216B"/>
    <w:rsid w:val="00FD26C0"/>
    <w:rsid w:val="00FD281D"/>
    <w:rsid w:val="00FD2E6A"/>
    <w:rsid w:val="00FD3526"/>
    <w:rsid w:val="00FD3AEA"/>
    <w:rsid w:val="00FD3F45"/>
    <w:rsid w:val="00FD3FD4"/>
    <w:rsid w:val="00FD4256"/>
    <w:rsid w:val="00FD43BC"/>
    <w:rsid w:val="00FD466D"/>
    <w:rsid w:val="00FD4D2D"/>
    <w:rsid w:val="00FD4E8C"/>
    <w:rsid w:val="00FD5155"/>
    <w:rsid w:val="00FD5179"/>
    <w:rsid w:val="00FD51BC"/>
    <w:rsid w:val="00FD52C7"/>
    <w:rsid w:val="00FD57E5"/>
    <w:rsid w:val="00FD5C37"/>
    <w:rsid w:val="00FD5E9E"/>
    <w:rsid w:val="00FD6467"/>
    <w:rsid w:val="00FD6623"/>
    <w:rsid w:val="00FD6798"/>
    <w:rsid w:val="00FD6C4B"/>
    <w:rsid w:val="00FD6D83"/>
    <w:rsid w:val="00FD7336"/>
    <w:rsid w:val="00FD78EE"/>
    <w:rsid w:val="00FD78F1"/>
    <w:rsid w:val="00FD7A8F"/>
    <w:rsid w:val="00FD7BA9"/>
    <w:rsid w:val="00FE0299"/>
    <w:rsid w:val="00FE02DB"/>
    <w:rsid w:val="00FE07B6"/>
    <w:rsid w:val="00FE14ED"/>
    <w:rsid w:val="00FE1744"/>
    <w:rsid w:val="00FE1AB9"/>
    <w:rsid w:val="00FE1C08"/>
    <w:rsid w:val="00FE1D50"/>
    <w:rsid w:val="00FE1DF3"/>
    <w:rsid w:val="00FE21CA"/>
    <w:rsid w:val="00FE229D"/>
    <w:rsid w:val="00FE24E7"/>
    <w:rsid w:val="00FE2E54"/>
    <w:rsid w:val="00FE335B"/>
    <w:rsid w:val="00FE36AE"/>
    <w:rsid w:val="00FE36CD"/>
    <w:rsid w:val="00FE3949"/>
    <w:rsid w:val="00FE3A77"/>
    <w:rsid w:val="00FE3AD3"/>
    <w:rsid w:val="00FE4D21"/>
    <w:rsid w:val="00FE4E5C"/>
    <w:rsid w:val="00FE586A"/>
    <w:rsid w:val="00FE58D8"/>
    <w:rsid w:val="00FE59AD"/>
    <w:rsid w:val="00FE5B31"/>
    <w:rsid w:val="00FE67D9"/>
    <w:rsid w:val="00FE7190"/>
    <w:rsid w:val="00FE7365"/>
    <w:rsid w:val="00FE79C2"/>
    <w:rsid w:val="00FE7B39"/>
    <w:rsid w:val="00FE7F3C"/>
    <w:rsid w:val="00FF05FE"/>
    <w:rsid w:val="00FF0750"/>
    <w:rsid w:val="00FF076E"/>
    <w:rsid w:val="00FF11E6"/>
    <w:rsid w:val="00FF139F"/>
    <w:rsid w:val="00FF183A"/>
    <w:rsid w:val="00FF1ADC"/>
    <w:rsid w:val="00FF26F7"/>
    <w:rsid w:val="00FF2CAE"/>
    <w:rsid w:val="00FF2D11"/>
    <w:rsid w:val="00FF2D9D"/>
    <w:rsid w:val="00FF2E3B"/>
    <w:rsid w:val="00FF34DE"/>
    <w:rsid w:val="00FF3BBF"/>
    <w:rsid w:val="00FF402E"/>
    <w:rsid w:val="00FF56EA"/>
    <w:rsid w:val="00FF5895"/>
    <w:rsid w:val="00FF6162"/>
    <w:rsid w:val="00FF6372"/>
    <w:rsid w:val="00FF6464"/>
    <w:rsid w:val="00FF6A37"/>
    <w:rsid w:val="00FF6D9E"/>
    <w:rsid w:val="00FF6F59"/>
    <w:rsid w:val="00FF78D0"/>
    <w:rsid w:val="00FF7B68"/>
    <w:rsid w:val="0101F980"/>
    <w:rsid w:val="0107D298"/>
    <w:rsid w:val="01095047"/>
    <w:rsid w:val="010F4BC7"/>
    <w:rsid w:val="011DF22C"/>
    <w:rsid w:val="0128C565"/>
    <w:rsid w:val="012A0ED0"/>
    <w:rsid w:val="012FD723"/>
    <w:rsid w:val="0158D283"/>
    <w:rsid w:val="0160F2C1"/>
    <w:rsid w:val="0163F557"/>
    <w:rsid w:val="017BC961"/>
    <w:rsid w:val="01A67BCC"/>
    <w:rsid w:val="01ACB6F9"/>
    <w:rsid w:val="01EEDB64"/>
    <w:rsid w:val="02080F22"/>
    <w:rsid w:val="021D07D2"/>
    <w:rsid w:val="022BE5C8"/>
    <w:rsid w:val="023E31DC"/>
    <w:rsid w:val="023E8945"/>
    <w:rsid w:val="0242D254"/>
    <w:rsid w:val="02525ABB"/>
    <w:rsid w:val="02528970"/>
    <w:rsid w:val="025697C2"/>
    <w:rsid w:val="0263FC05"/>
    <w:rsid w:val="02753B60"/>
    <w:rsid w:val="0277F2CC"/>
    <w:rsid w:val="027D01B9"/>
    <w:rsid w:val="02838D9A"/>
    <w:rsid w:val="0287C995"/>
    <w:rsid w:val="0292CC00"/>
    <w:rsid w:val="029C4664"/>
    <w:rsid w:val="02A08CCF"/>
    <w:rsid w:val="02A51D45"/>
    <w:rsid w:val="02AB907F"/>
    <w:rsid w:val="02B9D3A0"/>
    <w:rsid w:val="02BA6DA2"/>
    <w:rsid w:val="02C7C9DE"/>
    <w:rsid w:val="02CB84C7"/>
    <w:rsid w:val="02E46774"/>
    <w:rsid w:val="02E80B96"/>
    <w:rsid w:val="02ED4D18"/>
    <w:rsid w:val="02EE7059"/>
    <w:rsid w:val="030D4C50"/>
    <w:rsid w:val="0318783F"/>
    <w:rsid w:val="031B340A"/>
    <w:rsid w:val="03201D66"/>
    <w:rsid w:val="032F1B25"/>
    <w:rsid w:val="0330F2F6"/>
    <w:rsid w:val="03382EC8"/>
    <w:rsid w:val="0341AD82"/>
    <w:rsid w:val="034971C0"/>
    <w:rsid w:val="03588D7D"/>
    <w:rsid w:val="036CD019"/>
    <w:rsid w:val="038D2162"/>
    <w:rsid w:val="039A1AF5"/>
    <w:rsid w:val="03A3DF83"/>
    <w:rsid w:val="03AAB3DD"/>
    <w:rsid w:val="03B0C017"/>
    <w:rsid w:val="03B17346"/>
    <w:rsid w:val="03B4B48E"/>
    <w:rsid w:val="03C3C312"/>
    <w:rsid w:val="03D56A11"/>
    <w:rsid w:val="03F388AB"/>
    <w:rsid w:val="041B8420"/>
    <w:rsid w:val="041FF539"/>
    <w:rsid w:val="04565AC0"/>
    <w:rsid w:val="046B523C"/>
    <w:rsid w:val="04752659"/>
    <w:rsid w:val="04780943"/>
    <w:rsid w:val="0483E219"/>
    <w:rsid w:val="0490FE19"/>
    <w:rsid w:val="04A28E6A"/>
    <w:rsid w:val="04A76CF5"/>
    <w:rsid w:val="04B0EC0E"/>
    <w:rsid w:val="04D6F26F"/>
    <w:rsid w:val="04DBCD5D"/>
    <w:rsid w:val="04DE2F89"/>
    <w:rsid w:val="04F17E7F"/>
    <w:rsid w:val="04F22DA8"/>
    <w:rsid w:val="04F662D7"/>
    <w:rsid w:val="04FC9A9F"/>
    <w:rsid w:val="04FE44CA"/>
    <w:rsid w:val="0526FCD5"/>
    <w:rsid w:val="053AFC7D"/>
    <w:rsid w:val="053B4946"/>
    <w:rsid w:val="053DFF32"/>
    <w:rsid w:val="05481866"/>
    <w:rsid w:val="0554B632"/>
    <w:rsid w:val="05575C8E"/>
    <w:rsid w:val="055921A1"/>
    <w:rsid w:val="055AA442"/>
    <w:rsid w:val="055C6E45"/>
    <w:rsid w:val="0576F6AC"/>
    <w:rsid w:val="057B6BCE"/>
    <w:rsid w:val="058BA2D2"/>
    <w:rsid w:val="05915295"/>
    <w:rsid w:val="05AB758E"/>
    <w:rsid w:val="05B6470A"/>
    <w:rsid w:val="05BA05BB"/>
    <w:rsid w:val="05D84622"/>
    <w:rsid w:val="05DF478B"/>
    <w:rsid w:val="05E12B93"/>
    <w:rsid w:val="05EC8993"/>
    <w:rsid w:val="05F27DA9"/>
    <w:rsid w:val="060158E4"/>
    <w:rsid w:val="0610F68B"/>
    <w:rsid w:val="062CEDA5"/>
    <w:rsid w:val="062F1BC3"/>
    <w:rsid w:val="064CF622"/>
    <w:rsid w:val="066D8E69"/>
    <w:rsid w:val="066DC6C9"/>
    <w:rsid w:val="0674C2CA"/>
    <w:rsid w:val="067C4AC3"/>
    <w:rsid w:val="068F937E"/>
    <w:rsid w:val="06A202B1"/>
    <w:rsid w:val="06A22E09"/>
    <w:rsid w:val="06AE2364"/>
    <w:rsid w:val="06BFFC07"/>
    <w:rsid w:val="06C14643"/>
    <w:rsid w:val="06E2504A"/>
    <w:rsid w:val="06E38D8F"/>
    <w:rsid w:val="06F77065"/>
    <w:rsid w:val="06FBAC66"/>
    <w:rsid w:val="06FF352D"/>
    <w:rsid w:val="07024E2C"/>
    <w:rsid w:val="070378B0"/>
    <w:rsid w:val="070741E2"/>
    <w:rsid w:val="070F4363"/>
    <w:rsid w:val="07169ACF"/>
    <w:rsid w:val="071C7E54"/>
    <w:rsid w:val="0728D846"/>
    <w:rsid w:val="072FD7E9"/>
    <w:rsid w:val="073258BE"/>
    <w:rsid w:val="073993FE"/>
    <w:rsid w:val="07547192"/>
    <w:rsid w:val="076846FF"/>
    <w:rsid w:val="077A33C7"/>
    <w:rsid w:val="0784A0EC"/>
    <w:rsid w:val="0788E661"/>
    <w:rsid w:val="078E4E0A"/>
    <w:rsid w:val="07B05A15"/>
    <w:rsid w:val="07B11C2A"/>
    <w:rsid w:val="07B18AA3"/>
    <w:rsid w:val="07B5AAD3"/>
    <w:rsid w:val="07B7A608"/>
    <w:rsid w:val="07B8499A"/>
    <w:rsid w:val="07C2F847"/>
    <w:rsid w:val="07CABDAB"/>
    <w:rsid w:val="07D305FB"/>
    <w:rsid w:val="07D93D04"/>
    <w:rsid w:val="07E325C2"/>
    <w:rsid w:val="07E3AE16"/>
    <w:rsid w:val="07ED67BC"/>
    <w:rsid w:val="07FFB823"/>
    <w:rsid w:val="0808AFF0"/>
    <w:rsid w:val="080E9331"/>
    <w:rsid w:val="0814E0DA"/>
    <w:rsid w:val="0835BA7E"/>
    <w:rsid w:val="08376C6D"/>
    <w:rsid w:val="0840413C"/>
    <w:rsid w:val="0861D545"/>
    <w:rsid w:val="08625D61"/>
    <w:rsid w:val="08697B2D"/>
    <w:rsid w:val="0886B00F"/>
    <w:rsid w:val="088F9F4D"/>
    <w:rsid w:val="0890FFAA"/>
    <w:rsid w:val="089616F3"/>
    <w:rsid w:val="0896A339"/>
    <w:rsid w:val="08A3EC63"/>
    <w:rsid w:val="08A95567"/>
    <w:rsid w:val="08BF6D7A"/>
    <w:rsid w:val="08C0E3B2"/>
    <w:rsid w:val="08CB1786"/>
    <w:rsid w:val="08DEC61C"/>
    <w:rsid w:val="08E3E938"/>
    <w:rsid w:val="08E58DA8"/>
    <w:rsid w:val="08FED543"/>
    <w:rsid w:val="090729A8"/>
    <w:rsid w:val="091C865D"/>
    <w:rsid w:val="091F7CEA"/>
    <w:rsid w:val="0925776E"/>
    <w:rsid w:val="092BE3EC"/>
    <w:rsid w:val="09300364"/>
    <w:rsid w:val="0941F906"/>
    <w:rsid w:val="094421B1"/>
    <w:rsid w:val="094B1073"/>
    <w:rsid w:val="094BBB4E"/>
    <w:rsid w:val="095DB1AB"/>
    <w:rsid w:val="09820A2B"/>
    <w:rsid w:val="09913D35"/>
    <w:rsid w:val="0991C61F"/>
    <w:rsid w:val="099627CA"/>
    <w:rsid w:val="09991EFE"/>
    <w:rsid w:val="09B20B5C"/>
    <w:rsid w:val="09CD2E65"/>
    <w:rsid w:val="09D7A182"/>
    <w:rsid w:val="09D95ACF"/>
    <w:rsid w:val="09DC119D"/>
    <w:rsid w:val="09E0C188"/>
    <w:rsid w:val="09E68DDE"/>
    <w:rsid w:val="09FC5D77"/>
    <w:rsid w:val="0A034961"/>
    <w:rsid w:val="0A38BEA5"/>
    <w:rsid w:val="0A455E60"/>
    <w:rsid w:val="0A4722FD"/>
    <w:rsid w:val="0A60FFD7"/>
    <w:rsid w:val="0A63EA3B"/>
    <w:rsid w:val="0A722388"/>
    <w:rsid w:val="0A9C722A"/>
    <w:rsid w:val="0AA4268F"/>
    <w:rsid w:val="0AA5CB6B"/>
    <w:rsid w:val="0ABB4A38"/>
    <w:rsid w:val="0AC00CB6"/>
    <w:rsid w:val="0ACAE129"/>
    <w:rsid w:val="0AE5C2B6"/>
    <w:rsid w:val="0B09D78E"/>
    <w:rsid w:val="0B0A740E"/>
    <w:rsid w:val="0B0FDE3F"/>
    <w:rsid w:val="0B1628AD"/>
    <w:rsid w:val="0B195AB8"/>
    <w:rsid w:val="0B1E6656"/>
    <w:rsid w:val="0B206374"/>
    <w:rsid w:val="0B36E503"/>
    <w:rsid w:val="0B4977CA"/>
    <w:rsid w:val="0B4DE3D9"/>
    <w:rsid w:val="0B4DFCC3"/>
    <w:rsid w:val="0B500F65"/>
    <w:rsid w:val="0B602D81"/>
    <w:rsid w:val="0B780A49"/>
    <w:rsid w:val="0B7E9C6A"/>
    <w:rsid w:val="0B80EC0A"/>
    <w:rsid w:val="0B8CD969"/>
    <w:rsid w:val="0BA08962"/>
    <w:rsid w:val="0BA2D9B6"/>
    <w:rsid w:val="0BAF439A"/>
    <w:rsid w:val="0BBE9E41"/>
    <w:rsid w:val="0BCB54B6"/>
    <w:rsid w:val="0BD99AC8"/>
    <w:rsid w:val="0BDAA195"/>
    <w:rsid w:val="0BDF3784"/>
    <w:rsid w:val="0BE3BD26"/>
    <w:rsid w:val="0BE51DA5"/>
    <w:rsid w:val="0BEFD085"/>
    <w:rsid w:val="0BF6C8A7"/>
    <w:rsid w:val="0BFE9A90"/>
    <w:rsid w:val="0C0C8333"/>
    <w:rsid w:val="0C29977F"/>
    <w:rsid w:val="0C385709"/>
    <w:rsid w:val="0C3BB822"/>
    <w:rsid w:val="0C4D4080"/>
    <w:rsid w:val="0C4FFC04"/>
    <w:rsid w:val="0C55DAB0"/>
    <w:rsid w:val="0C59C7D8"/>
    <w:rsid w:val="0C601653"/>
    <w:rsid w:val="0C673F0A"/>
    <w:rsid w:val="0C73835E"/>
    <w:rsid w:val="0C751102"/>
    <w:rsid w:val="0C75B996"/>
    <w:rsid w:val="0C8B6612"/>
    <w:rsid w:val="0C9EEF3A"/>
    <w:rsid w:val="0CA1C6A8"/>
    <w:rsid w:val="0CA3038A"/>
    <w:rsid w:val="0CB3085E"/>
    <w:rsid w:val="0CBC07E4"/>
    <w:rsid w:val="0CCC817A"/>
    <w:rsid w:val="0CD11913"/>
    <w:rsid w:val="0CD4A0E0"/>
    <w:rsid w:val="0CDB7EE3"/>
    <w:rsid w:val="0CE03C91"/>
    <w:rsid w:val="0CE48749"/>
    <w:rsid w:val="0CEA390E"/>
    <w:rsid w:val="0CF33A23"/>
    <w:rsid w:val="0CF93F6B"/>
    <w:rsid w:val="0D1211A0"/>
    <w:rsid w:val="0D1748DD"/>
    <w:rsid w:val="0D1D258F"/>
    <w:rsid w:val="0D3D7596"/>
    <w:rsid w:val="0D45C4A2"/>
    <w:rsid w:val="0D4651AC"/>
    <w:rsid w:val="0D6A4928"/>
    <w:rsid w:val="0D6AFDF6"/>
    <w:rsid w:val="0D9A7291"/>
    <w:rsid w:val="0DB4E5EA"/>
    <w:rsid w:val="0DCA0B2C"/>
    <w:rsid w:val="0E120FAF"/>
    <w:rsid w:val="0E174145"/>
    <w:rsid w:val="0E390FB4"/>
    <w:rsid w:val="0E398B69"/>
    <w:rsid w:val="0E72D1DA"/>
    <w:rsid w:val="0E851F8C"/>
    <w:rsid w:val="0E86E9B1"/>
    <w:rsid w:val="0EB3D422"/>
    <w:rsid w:val="0EB54CE1"/>
    <w:rsid w:val="0EBF4AAA"/>
    <w:rsid w:val="0EC73D2F"/>
    <w:rsid w:val="0ED87DA1"/>
    <w:rsid w:val="0EF27353"/>
    <w:rsid w:val="0EF3E3A9"/>
    <w:rsid w:val="0F0A4712"/>
    <w:rsid w:val="0F1F75E9"/>
    <w:rsid w:val="0F2F7EA4"/>
    <w:rsid w:val="0F35B921"/>
    <w:rsid w:val="0F467F05"/>
    <w:rsid w:val="0F4D372B"/>
    <w:rsid w:val="0F6E5CD9"/>
    <w:rsid w:val="0F7F5B92"/>
    <w:rsid w:val="0FA4925A"/>
    <w:rsid w:val="0FAE5D40"/>
    <w:rsid w:val="0FC7AE99"/>
    <w:rsid w:val="0FCA97D5"/>
    <w:rsid w:val="0FDDDCA9"/>
    <w:rsid w:val="0FE50EE0"/>
    <w:rsid w:val="1000E94A"/>
    <w:rsid w:val="1009B5FF"/>
    <w:rsid w:val="100DCC06"/>
    <w:rsid w:val="100E8C96"/>
    <w:rsid w:val="1022E0FF"/>
    <w:rsid w:val="102D5F09"/>
    <w:rsid w:val="1030D575"/>
    <w:rsid w:val="10396FDC"/>
    <w:rsid w:val="10418783"/>
    <w:rsid w:val="1041B6EC"/>
    <w:rsid w:val="10437001"/>
    <w:rsid w:val="105B0FCC"/>
    <w:rsid w:val="10653E7B"/>
    <w:rsid w:val="1085BEB6"/>
    <w:rsid w:val="108689F5"/>
    <w:rsid w:val="108E44AA"/>
    <w:rsid w:val="109BD654"/>
    <w:rsid w:val="109DED7F"/>
    <w:rsid w:val="10A47943"/>
    <w:rsid w:val="10B24BA2"/>
    <w:rsid w:val="10B715DC"/>
    <w:rsid w:val="10C73B15"/>
    <w:rsid w:val="10CC5DB7"/>
    <w:rsid w:val="10DB8C47"/>
    <w:rsid w:val="10DF3A0A"/>
    <w:rsid w:val="11003AB0"/>
    <w:rsid w:val="11022D3C"/>
    <w:rsid w:val="110F2945"/>
    <w:rsid w:val="1123F579"/>
    <w:rsid w:val="112E453A"/>
    <w:rsid w:val="112F5889"/>
    <w:rsid w:val="114689E2"/>
    <w:rsid w:val="1147E8A9"/>
    <w:rsid w:val="114CD5AA"/>
    <w:rsid w:val="114EE207"/>
    <w:rsid w:val="115610B3"/>
    <w:rsid w:val="115845D4"/>
    <w:rsid w:val="116FCD8B"/>
    <w:rsid w:val="1175C6D7"/>
    <w:rsid w:val="118F8B4F"/>
    <w:rsid w:val="119814ED"/>
    <w:rsid w:val="1199E825"/>
    <w:rsid w:val="11ABC47B"/>
    <w:rsid w:val="11C2ABB8"/>
    <w:rsid w:val="11C67AEA"/>
    <w:rsid w:val="11CF358C"/>
    <w:rsid w:val="11E29996"/>
    <w:rsid w:val="11E4B558"/>
    <w:rsid w:val="11F07EDA"/>
    <w:rsid w:val="11F182F2"/>
    <w:rsid w:val="11F38097"/>
    <w:rsid w:val="120A29FD"/>
    <w:rsid w:val="120D5AFD"/>
    <w:rsid w:val="12106B07"/>
    <w:rsid w:val="1213E37C"/>
    <w:rsid w:val="12152985"/>
    <w:rsid w:val="12239A89"/>
    <w:rsid w:val="12265F3E"/>
    <w:rsid w:val="12310BBD"/>
    <w:rsid w:val="1233FCE3"/>
    <w:rsid w:val="1238FD4A"/>
    <w:rsid w:val="124A2D00"/>
    <w:rsid w:val="1259D667"/>
    <w:rsid w:val="126711C8"/>
    <w:rsid w:val="126CB375"/>
    <w:rsid w:val="1296663D"/>
    <w:rsid w:val="1296D686"/>
    <w:rsid w:val="12A931B3"/>
    <w:rsid w:val="12B05619"/>
    <w:rsid w:val="12D47A6B"/>
    <w:rsid w:val="12D7D537"/>
    <w:rsid w:val="12DE0260"/>
    <w:rsid w:val="12E47D8B"/>
    <w:rsid w:val="12F410FE"/>
    <w:rsid w:val="12F9F771"/>
    <w:rsid w:val="13055DF7"/>
    <w:rsid w:val="1307B126"/>
    <w:rsid w:val="13087303"/>
    <w:rsid w:val="131D1013"/>
    <w:rsid w:val="1322CAEA"/>
    <w:rsid w:val="13329C20"/>
    <w:rsid w:val="1333AA46"/>
    <w:rsid w:val="1368CE58"/>
    <w:rsid w:val="136D2CC9"/>
    <w:rsid w:val="1382A916"/>
    <w:rsid w:val="138445B0"/>
    <w:rsid w:val="1388AF7B"/>
    <w:rsid w:val="13ABA8BC"/>
    <w:rsid w:val="13AEAFD7"/>
    <w:rsid w:val="13B6F8C2"/>
    <w:rsid w:val="13D6D154"/>
    <w:rsid w:val="13DE695E"/>
    <w:rsid w:val="13EEE84E"/>
    <w:rsid w:val="13F171C0"/>
    <w:rsid w:val="13F1BF0D"/>
    <w:rsid w:val="13F4AD73"/>
    <w:rsid w:val="1409C003"/>
    <w:rsid w:val="14139075"/>
    <w:rsid w:val="141E4F23"/>
    <w:rsid w:val="14349B35"/>
    <w:rsid w:val="14352F48"/>
    <w:rsid w:val="1437DB72"/>
    <w:rsid w:val="1451A5CA"/>
    <w:rsid w:val="145F7F7F"/>
    <w:rsid w:val="1463DB40"/>
    <w:rsid w:val="1479DED2"/>
    <w:rsid w:val="14B1B9E3"/>
    <w:rsid w:val="14B22CC8"/>
    <w:rsid w:val="14C614E7"/>
    <w:rsid w:val="14D16962"/>
    <w:rsid w:val="14DC294F"/>
    <w:rsid w:val="14FB79D1"/>
    <w:rsid w:val="1503C46C"/>
    <w:rsid w:val="15073A52"/>
    <w:rsid w:val="150FDF5A"/>
    <w:rsid w:val="151720B9"/>
    <w:rsid w:val="152253F4"/>
    <w:rsid w:val="15500505"/>
    <w:rsid w:val="155C6599"/>
    <w:rsid w:val="157392B4"/>
    <w:rsid w:val="1581761C"/>
    <w:rsid w:val="158CEEA9"/>
    <w:rsid w:val="15ADDCAF"/>
    <w:rsid w:val="15B499AD"/>
    <w:rsid w:val="15BFB5A0"/>
    <w:rsid w:val="15EA1550"/>
    <w:rsid w:val="15ED15DD"/>
    <w:rsid w:val="160A4245"/>
    <w:rsid w:val="16125923"/>
    <w:rsid w:val="161398A5"/>
    <w:rsid w:val="1628503F"/>
    <w:rsid w:val="162F9BC1"/>
    <w:rsid w:val="1642CA98"/>
    <w:rsid w:val="166F5050"/>
    <w:rsid w:val="167CEA97"/>
    <w:rsid w:val="169B0EFA"/>
    <w:rsid w:val="16A281CC"/>
    <w:rsid w:val="16AA6825"/>
    <w:rsid w:val="16AED7BB"/>
    <w:rsid w:val="16B8F1BA"/>
    <w:rsid w:val="16CD6BA6"/>
    <w:rsid w:val="16E76490"/>
    <w:rsid w:val="170E1DB6"/>
    <w:rsid w:val="1710ECE4"/>
    <w:rsid w:val="1711E2FB"/>
    <w:rsid w:val="1713A654"/>
    <w:rsid w:val="171EA47C"/>
    <w:rsid w:val="17240736"/>
    <w:rsid w:val="1749C3FE"/>
    <w:rsid w:val="17655356"/>
    <w:rsid w:val="179361D9"/>
    <w:rsid w:val="1796EAC9"/>
    <w:rsid w:val="17B62DDF"/>
    <w:rsid w:val="17B813EC"/>
    <w:rsid w:val="17B8D4EF"/>
    <w:rsid w:val="17C78221"/>
    <w:rsid w:val="17CF07A7"/>
    <w:rsid w:val="17EB6C60"/>
    <w:rsid w:val="1811172F"/>
    <w:rsid w:val="1813C13A"/>
    <w:rsid w:val="181C9954"/>
    <w:rsid w:val="181F51D3"/>
    <w:rsid w:val="181FE84A"/>
    <w:rsid w:val="1821FE37"/>
    <w:rsid w:val="1824FA22"/>
    <w:rsid w:val="18295901"/>
    <w:rsid w:val="182C1B3F"/>
    <w:rsid w:val="182DBE40"/>
    <w:rsid w:val="183EF2D3"/>
    <w:rsid w:val="18442D01"/>
    <w:rsid w:val="184C0956"/>
    <w:rsid w:val="184C14E9"/>
    <w:rsid w:val="184E02C6"/>
    <w:rsid w:val="185D0990"/>
    <w:rsid w:val="186EA39B"/>
    <w:rsid w:val="188C7C0D"/>
    <w:rsid w:val="189BD2ED"/>
    <w:rsid w:val="189EC404"/>
    <w:rsid w:val="18A56CFF"/>
    <w:rsid w:val="18B7C2E5"/>
    <w:rsid w:val="18DC882E"/>
    <w:rsid w:val="18DFBC35"/>
    <w:rsid w:val="18E44CE9"/>
    <w:rsid w:val="18ECC763"/>
    <w:rsid w:val="18F54A2D"/>
    <w:rsid w:val="1933CAA0"/>
    <w:rsid w:val="19413E13"/>
    <w:rsid w:val="195637D1"/>
    <w:rsid w:val="1956A433"/>
    <w:rsid w:val="19596802"/>
    <w:rsid w:val="195B36D1"/>
    <w:rsid w:val="19602BDA"/>
    <w:rsid w:val="196B9514"/>
    <w:rsid w:val="19735E22"/>
    <w:rsid w:val="1978FC61"/>
    <w:rsid w:val="19820CD7"/>
    <w:rsid w:val="1989C4AA"/>
    <w:rsid w:val="1997D005"/>
    <w:rsid w:val="199B5815"/>
    <w:rsid w:val="19AFE683"/>
    <w:rsid w:val="19C9B902"/>
    <w:rsid w:val="19DACB51"/>
    <w:rsid w:val="19E3DFC3"/>
    <w:rsid w:val="19E941E8"/>
    <w:rsid w:val="19F4D5C0"/>
    <w:rsid w:val="1A188AFB"/>
    <w:rsid w:val="1A1D0453"/>
    <w:rsid w:val="1A38DBC6"/>
    <w:rsid w:val="1A439F40"/>
    <w:rsid w:val="1A46F0DD"/>
    <w:rsid w:val="1A6F1371"/>
    <w:rsid w:val="1A820FFD"/>
    <w:rsid w:val="1A847D8C"/>
    <w:rsid w:val="1A9E32A4"/>
    <w:rsid w:val="1AA6BE47"/>
    <w:rsid w:val="1AA6C189"/>
    <w:rsid w:val="1AAD7AFD"/>
    <w:rsid w:val="1ABF620A"/>
    <w:rsid w:val="1AC1ED0B"/>
    <w:rsid w:val="1AC8E70D"/>
    <w:rsid w:val="1ADE5D81"/>
    <w:rsid w:val="1AEF4E44"/>
    <w:rsid w:val="1AFBFC3B"/>
    <w:rsid w:val="1B133F2D"/>
    <w:rsid w:val="1B166E0E"/>
    <w:rsid w:val="1B1A040F"/>
    <w:rsid w:val="1B1CE5B5"/>
    <w:rsid w:val="1B252757"/>
    <w:rsid w:val="1B48B7F1"/>
    <w:rsid w:val="1B4EE1EB"/>
    <w:rsid w:val="1B4F0AA0"/>
    <w:rsid w:val="1B5D665F"/>
    <w:rsid w:val="1B7D2EF8"/>
    <w:rsid w:val="1B9E0A6C"/>
    <w:rsid w:val="1BA48E55"/>
    <w:rsid w:val="1BB45782"/>
    <w:rsid w:val="1BB90C24"/>
    <w:rsid w:val="1BD5BA82"/>
    <w:rsid w:val="1BEAD812"/>
    <w:rsid w:val="1BEE034C"/>
    <w:rsid w:val="1BFFCB2B"/>
    <w:rsid w:val="1C01B2FA"/>
    <w:rsid w:val="1C031FD2"/>
    <w:rsid w:val="1C097CA1"/>
    <w:rsid w:val="1C243320"/>
    <w:rsid w:val="1C36E50E"/>
    <w:rsid w:val="1C407D66"/>
    <w:rsid w:val="1C4684A1"/>
    <w:rsid w:val="1C663234"/>
    <w:rsid w:val="1C667E9B"/>
    <w:rsid w:val="1C68D666"/>
    <w:rsid w:val="1C9194AE"/>
    <w:rsid w:val="1CA9B202"/>
    <w:rsid w:val="1CB04E9A"/>
    <w:rsid w:val="1CBFEBF5"/>
    <w:rsid w:val="1CCEC098"/>
    <w:rsid w:val="1CF4363A"/>
    <w:rsid w:val="1CF809E2"/>
    <w:rsid w:val="1D011D80"/>
    <w:rsid w:val="1D110203"/>
    <w:rsid w:val="1D1F98E1"/>
    <w:rsid w:val="1D2EA298"/>
    <w:rsid w:val="1D589B5F"/>
    <w:rsid w:val="1D6BE9BD"/>
    <w:rsid w:val="1D8C8801"/>
    <w:rsid w:val="1D8D1317"/>
    <w:rsid w:val="1D8E16DC"/>
    <w:rsid w:val="1DA46A42"/>
    <w:rsid w:val="1DC1F251"/>
    <w:rsid w:val="1DC8BBF5"/>
    <w:rsid w:val="1DE41398"/>
    <w:rsid w:val="1E020295"/>
    <w:rsid w:val="1E17B509"/>
    <w:rsid w:val="1E2F7638"/>
    <w:rsid w:val="1E436FDF"/>
    <w:rsid w:val="1E4A03EA"/>
    <w:rsid w:val="1E50C51E"/>
    <w:rsid w:val="1E5174FC"/>
    <w:rsid w:val="1E5FCC78"/>
    <w:rsid w:val="1E785317"/>
    <w:rsid w:val="1E986493"/>
    <w:rsid w:val="1E9CEDE1"/>
    <w:rsid w:val="1EA38AB9"/>
    <w:rsid w:val="1EAA9565"/>
    <w:rsid w:val="1EAD0492"/>
    <w:rsid w:val="1EB36E85"/>
    <w:rsid w:val="1EB736B7"/>
    <w:rsid w:val="1EB7CE56"/>
    <w:rsid w:val="1EBE89F4"/>
    <w:rsid w:val="1EC82177"/>
    <w:rsid w:val="1EDD6C52"/>
    <w:rsid w:val="1F0A1609"/>
    <w:rsid w:val="1F487918"/>
    <w:rsid w:val="1F4F9AA0"/>
    <w:rsid w:val="1F753E45"/>
    <w:rsid w:val="1F7EF58D"/>
    <w:rsid w:val="1F81A5E4"/>
    <w:rsid w:val="1FAD1A7B"/>
    <w:rsid w:val="1FC1FD70"/>
    <w:rsid w:val="1FF26115"/>
    <w:rsid w:val="1FF616BC"/>
    <w:rsid w:val="201DB46A"/>
    <w:rsid w:val="2025076A"/>
    <w:rsid w:val="202AA08E"/>
    <w:rsid w:val="20351825"/>
    <w:rsid w:val="203D9028"/>
    <w:rsid w:val="20549B57"/>
    <w:rsid w:val="205726CE"/>
    <w:rsid w:val="20979BB9"/>
    <w:rsid w:val="20A2CD45"/>
    <w:rsid w:val="20C0D9FB"/>
    <w:rsid w:val="20D44F67"/>
    <w:rsid w:val="20E92E79"/>
    <w:rsid w:val="20FAFAFF"/>
    <w:rsid w:val="21284AC0"/>
    <w:rsid w:val="212B2997"/>
    <w:rsid w:val="2139C6BB"/>
    <w:rsid w:val="21789360"/>
    <w:rsid w:val="2192A332"/>
    <w:rsid w:val="21BAF5EC"/>
    <w:rsid w:val="21CB10E2"/>
    <w:rsid w:val="21D7E463"/>
    <w:rsid w:val="21E11884"/>
    <w:rsid w:val="21E1B0C5"/>
    <w:rsid w:val="21EC0FEE"/>
    <w:rsid w:val="21EED779"/>
    <w:rsid w:val="21FBAB7C"/>
    <w:rsid w:val="21FFE7A5"/>
    <w:rsid w:val="2205CB4F"/>
    <w:rsid w:val="22226E6A"/>
    <w:rsid w:val="222DA32E"/>
    <w:rsid w:val="22328F65"/>
    <w:rsid w:val="2239F48B"/>
    <w:rsid w:val="223A8575"/>
    <w:rsid w:val="223D28B2"/>
    <w:rsid w:val="224F71D0"/>
    <w:rsid w:val="22667CE5"/>
    <w:rsid w:val="2268C3E1"/>
    <w:rsid w:val="228D55F3"/>
    <w:rsid w:val="22AD088A"/>
    <w:rsid w:val="22AFC9DA"/>
    <w:rsid w:val="22C307CC"/>
    <w:rsid w:val="22DEAA54"/>
    <w:rsid w:val="22F5DF86"/>
    <w:rsid w:val="22F77820"/>
    <w:rsid w:val="2300D632"/>
    <w:rsid w:val="2323846D"/>
    <w:rsid w:val="2327E82A"/>
    <w:rsid w:val="23452D24"/>
    <w:rsid w:val="234CF7CF"/>
    <w:rsid w:val="235AD854"/>
    <w:rsid w:val="235E9A74"/>
    <w:rsid w:val="235F6071"/>
    <w:rsid w:val="236A9126"/>
    <w:rsid w:val="23790D85"/>
    <w:rsid w:val="238174B8"/>
    <w:rsid w:val="23828FA9"/>
    <w:rsid w:val="23B811CA"/>
    <w:rsid w:val="23DC0EAB"/>
    <w:rsid w:val="23E8547E"/>
    <w:rsid w:val="23FE228B"/>
    <w:rsid w:val="240C388C"/>
    <w:rsid w:val="24394412"/>
    <w:rsid w:val="243BC3F7"/>
    <w:rsid w:val="24507798"/>
    <w:rsid w:val="246C9DAA"/>
    <w:rsid w:val="2477D2D7"/>
    <w:rsid w:val="247B0044"/>
    <w:rsid w:val="248E1A00"/>
    <w:rsid w:val="24D2786A"/>
    <w:rsid w:val="24EB7ABD"/>
    <w:rsid w:val="2502C349"/>
    <w:rsid w:val="2505314B"/>
    <w:rsid w:val="2522B009"/>
    <w:rsid w:val="252A06A6"/>
    <w:rsid w:val="253C8DA4"/>
    <w:rsid w:val="25448F4E"/>
    <w:rsid w:val="254F461B"/>
    <w:rsid w:val="2555E725"/>
    <w:rsid w:val="258F42FD"/>
    <w:rsid w:val="25946732"/>
    <w:rsid w:val="25983D2A"/>
    <w:rsid w:val="259BB459"/>
    <w:rsid w:val="25A29FFD"/>
    <w:rsid w:val="25E4B02E"/>
    <w:rsid w:val="25EC884E"/>
    <w:rsid w:val="25EEC540"/>
    <w:rsid w:val="25F65A47"/>
    <w:rsid w:val="2614449D"/>
    <w:rsid w:val="261AE6F6"/>
    <w:rsid w:val="263DF28A"/>
    <w:rsid w:val="26574FD5"/>
    <w:rsid w:val="26711F93"/>
    <w:rsid w:val="2672634C"/>
    <w:rsid w:val="267903F0"/>
    <w:rsid w:val="268C03EF"/>
    <w:rsid w:val="26B2CD99"/>
    <w:rsid w:val="26B9F348"/>
    <w:rsid w:val="26BD9502"/>
    <w:rsid w:val="26BF35A8"/>
    <w:rsid w:val="26C1649F"/>
    <w:rsid w:val="26CDD4D2"/>
    <w:rsid w:val="26EBE6D1"/>
    <w:rsid w:val="26F0D730"/>
    <w:rsid w:val="26F107F4"/>
    <w:rsid w:val="26FE4B23"/>
    <w:rsid w:val="270D65AE"/>
    <w:rsid w:val="27198237"/>
    <w:rsid w:val="271F05E9"/>
    <w:rsid w:val="27232DD3"/>
    <w:rsid w:val="2724AF75"/>
    <w:rsid w:val="27301B7F"/>
    <w:rsid w:val="27324079"/>
    <w:rsid w:val="27351BA0"/>
    <w:rsid w:val="2736F144"/>
    <w:rsid w:val="274CB335"/>
    <w:rsid w:val="274F8C26"/>
    <w:rsid w:val="2761829E"/>
    <w:rsid w:val="2766052E"/>
    <w:rsid w:val="276F6622"/>
    <w:rsid w:val="2794EB59"/>
    <w:rsid w:val="27CFF43C"/>
    <w:rsid w:val="27D7269A"/>
    <w:rsid w:val="27DE5905"/>
    <w:rsid w:val="27F21FB7"/>
    <w:rsid w:val="27F49B56"/>
    <w:rsid w:val="27F8CB04"/>
    <w:rsid w:val="2809A105"/>
    <w:rsid w:val="28131B52"/>
    <w:rsid w:val="2821D7D8"/>
    <w:rsid w:val="28278464"/>
    <w:rsid w:val="2828B72C"/>
    <w:rsid w:val="282B6AE2"/>
    <w:rsid w:val="282D6A1F"/>
    <w:rsid w:val="2850F249"/>
    <w:rsid w:val="285A79CD"/>
    <w:rsid w:val="286296B0"/>
    <w:rsid w:val="286D770B"/>
    <w:rsid w:val="2887909D"/>
    <w:rsid w:val="28A31E67"/>
    <w:rsid w:val="28AA2B19"/>
    <w:rsid w:val="28BEE9E2"/>
    <w:rsid w:val="28C2964A"/>
    <w:rsid w:val="28DF0D43"/>
    <w:rsid w:val="28E7D82F"/>
    <w:rsid w:val="28F0711C"/>
    <w:rsid w:val="28F09E50"/>
    <w:rsid w:val="28FD7E7C"/>
    <w:rsid w:val="2900F4D4"/>
    <w:rsid w:val="29084479"/>
    <w:rsid w:val="290AF358"/>
    <w:rsid w:val="290B3683"/>
    <w:rsid w:val="290C21CF"/>
    <w:rsid w:val="290D6586"/>
    <w:rsid w:val="292789D0"/>
    <w:rsid w:val="292DDA21"/>
    <w:rsid w:val="29498350"/>
    <w:rsid w:val="29579953"/>
    <w:rsid w:val="29586D3E"/>
    <w:rsid w:val="2960A116"/>
    <w:rsid w:val="296BB240"/>
    <w:rsid w:val="2977AB11"/>
    <w:rsid w:val="29814040"/>
    <w:rsid w:val="2982DB17"/>
    <w:rsid w:val="299B898A"/>
    <w:rsid w:val="29BB6C8E"/>
    <w:rsid w:val="29CC26A4"/>
    <w:rsid w:val="29CC3D00"/>
    <w:rsid w:val="29CEA1F5"/>
    <w:rsid w:val="29E242F0"/>
    <w:rsid w:val="29EA67BE"/>
    <w:rsid w:val="2A081779"/>
    <w:rsid w:val="2A0A41D7"/>
    <w:rsid w:val="2A1489CE"/>
    <w:rsid w:val="2A3ABEA5"/>
    <w:rsid w:val="2A4A4AE3"/>
    <w:rsid w:val="2A4B18AD"/>
    <w:rsid w:val="2A4D6F1B"/>
    <w:rsid w:val="2A6A1297"/>
    <w:rsid w:val="2A6E937D"/>
    <w:rsid w:val="2A7CDC48"/>
    <w:rsid w:val="2A7FB5DB"/>
    <w:rsid w:val="2A84CB23"/>
    <w:rsid w:val="2A87BAEE"/>
    <w:rsid w:val="2A925885"/>
    <w:rsid w:val="2A946DCF"/>
    <w:rsid w:val="2A94D7C9"/>
    <w:rsid w:val="2AA706E4"/>
    <w:rsid w:val="2AAE6ED0"/>
    <w:rsid w:val="2AB142F4"/>
    <w:rsid w:val="2ABB605F"/>
    <w:rsid w:val="2ADADA06"/>
    <w:rsid w:val="2ADD0ACE"/>
    <w:rsid w:val="2AE0A901"/>
    <w:rsid w:val="2AEE2004"/>
    <w:rsid w:val="2AF7BD81"/>
    <w:rsid w:val="2B107434"/>
    <w:rsid w:val="2B20515E"/>
    <w:rsid w:val="2B25E45A"/>
    <w:rsid w:val="2B4EB682"/>
    <w:rsid w:val="2B6A7256"/>
    <w:rsid w:val="2B86426A"/>
    <w:rsid w:val="2B8D0B44"/>
    <w:rsid w:val="2B8ECE20"/>
    <w:rsid w:val="2B997099"/>
    <w:rsid w:val="2BBD8E5D"/>
    <w:rsid w:val="2BC6D82A"/>
    <w:rsid w:val="2BD7E7D1"/>
    <w:rsid w:val="2BE105F1"/>
    <w:rsid w:val="2BE47D55"/>
    <w:rsid w:val="2BEFA1B5"/>
    <w:rsid w:val="2C0A980E"/>
    <w:rsid w:val="2C245ECC"/>
    <w:rsid w:val="2C2F0ED3"/>
    <w:rsid w:val="2C311670"/>
    <w:rsid w:val="2C3652B7"/>
    <w:rsid w:val="2C37CFEE"/>
    <w:rsid w:val="2C39FEFB"/>
    <w:rsid w:val="2C6954BF"/>
    <w:rsid w:val="2C6BA05B"/>
    <w:rsid w:val="2C828650"/>
    <w:rsid w:val="2C8620B8"/>
    <w:rsid w:val="2C8A822A"/>
    <w:rsid w:val="2C94EAB5"/>
    <w:rsid w:val="2C966641"/>
    <w:rsid w:val="2CC879AC"/>
    <w:rsid w:val="2CEA22CD"/>
    <w:rsid w:val="2CEA4983"/>
    <w:rsid w:val="2CF468C6"/>
    <w:rsid w:val="2D0060A5"/>
    <w:rsid w:val="2D08E6C0"/>
    <w:rsid w:val="2D3AD527"/>
    <w:rsid w:val="2D3E150D"/>
    <w:rsid w:val="2D429A4C"/>
    <w:rsid w:val="2D49D08A"/>
    <w:rsid w:val="2D649C6F"/>
    <w:rsid w:val="2D6C7DCD"/>
    <w:rsid w:val="2D6DEF72"/>
    <w:rsid w:val="2D888AF8"/>
    <w:rsid w:val="2D906E28"/>
    <w:rsid w:val="2D9D6A60"/>
    <w:rsid w:val="2DA15317"/>
    <w:rsid w:val="2DBF2A2A"/>
    <w:rsid w:val="2DD10506"/>
    <w:rsid w:val="2DDB512A"/>
    <w:rsid w:val="2DEF3427"/>
    <w:rsid w:val="2DF1161C"/>
    <w:rsid w:val="2DF18F81"/>
    <w:rsid w:val="2E09FA7D"/>
    <w:rsid w:val="2E0CABAC"/>
    <w:rsid w:val="2E0D0FF9"/>
    <w:rsid w:val="2E1B587E"/>
    <w:rsid w:val="2E33E830"/>
    <w:rsid w:val="2E38C93F"/>
    <w:rsid w:val="2E391376"/>
    <w:rsid w:val="2E39781F"/>
    <w:rsid w:val="2E48B5C9"/>
    <w:rsid w:val="2E52B3F8"/>
    <w:rsid w:val="2E7DC77D"/>
    <w:rsid w:val="2EC0FD78"/>
    <w:rsid w:val="2EC27DB7"/>
    <w:rsid w:val="2EDA050D"/>
    <w:rsid w:val="2EE3EB4C"/>
    <w:rsid w:val="2EE7A407"/>
    <w:rsid w:val="2EE81CFE"/>
    <w:rsid w:val="2EFA88A0"/>
    <w:rsid w:val="2EFF3A8C"/>
    <w:rsid w:val="2F12ACAA"/>
    <w:rsid w:val="2F1A8CD7"/>
    <w:rsid w:val="2F250242"/>
    <w:rsid w:val="2F26B39B"/>
    <w:rsid w:val="2F281DE3"/>
    <w:rsid w:val="2F2CEEF5"/>
    <w:rsid w:val="2F2CF708"/>
    <w:rsid w:val="2F31B0CC"/>
    <w:rsid w:val="2F3E562C"/>
    <w:rsid w:val="2F4C5E78"/>
    <w:rsid w:val="2F563BF1"/>
    <w:rsid w:val="2F7F89BE"/>
    <w:rsid w:val="2F87ECE7"/>
    <w:rsid w:val="2F993C6E"/>
    <w:rsid w:val="2FA095E9"/>
    <w:rsid w:val="2FAE7B02"/>
    <w:rsid w:val="2FBE8AE9"/>
    <w:rsid w:val="2FF5253C"/>
    <w:rsid w:val="3018404C"/>
    <w:rsid w:val="301CF810"/>
    <w:rsid w:val="301DB479"/>
    <w:rsid w:val="3025760E"/>
    <w:rsid w:val="302EF057"/>
    <w:rsid w:val="30570BD6"/>
    <w:rsid w:val="306C8CA0"/>
    <w:rsid w:val="30729669"/>
    <w:rsid w:val="307F62A3"/>
    <w:rsid w:val="3097A2ED"/>
    <w:rsid w:val="30A04669"/>
    <w:rsid w:val="30A53D68"/>
    <w:rsid w:val="30A95071"/>
    <w:rsid w:val="30AC7742"/>
    <w:rsid w:val="30B09BA0"/>
    <w:rsid w:val="30BA638C"/>
    <w:rsid w:val="30CC6565"/>
    <w:rsid w:val="30DBFBC6"/>
    <w:rsid w:val="30F5A0C4"/>
    <w:rsid w:val="30FDE7A7"/>
    <w:rsid w:val="31140F11"/>
    <w:rsid w:val="31230B6C"/>
    <w:rsid w:val="312A00F0"/>
    <w:rsid w:val="31373573"/>
    <w:rsid w:val="31382C65"/>
    <w:rsid w:val="31544780"/>
    <w:rsid w:val="31557BEE"/>
    <w:rsid w:val="31583A3B"/>
    <w:rsid w:val="316451CD"/>
    <w:rsid w:val="31674448"/>
    <w:rsid w:val="3180EB55"/>
    <w:rsid w:val="3182EE3D"/>
    <w:rsid w:val="31872180"/>
    <w:rsid w:val="318B445B"/>
    <w:rsid w:val="318FFBBF"/>
    <w:rsid w:val="3190F18F"/>
    <w:rsid w:val="319525DE"/>
    <w:rsid w:val="319CC729"/>
    <w:rsid w:val="31A4CFA9"/>
    <w:rsid w:val="31A92C37"/>
    <w:rsid w:val="31AF4677"/>
    <w:rsid w:val="31B0129C"/>
    <w:rsid w:val="31B53794"/>
    <w:rsid w:val="31CBF0A9"/>
    <w:rsid w:val="31D2D90B"/>
    <w:rsid w:val="321F44C9"/>
    <w:rsid w:val="321F9CE4"/>
    <w:rsid w:val="322AFE07"/>
    <w:rsid w:val="322CCFE1"/>
    <w:rsid w:val="322E8C78"/>
    <w:rsid w:val="3251929B"/>
    <w:rsid w:val="3263DF4B"/>
    <w:rsid w:val="327E5B40"/>
    <w:rsid w:val="3280FB4B"/>
    <w:rsid w:val="328813BF"/>
    <w:rsid w:val="32A27B8F"/>
    <w:rsid w:val="32CBCB82"/>
    <w:rsid w:val="32D56BDC"/>
    <w:rsid w:val="32DD8C13"/>
    <w:rsid w:val="32E47D1E"/>
    <w:rsid w:val="32F05C06"/>
    <w:rsid w:val="32FA1359"/>
    <w:rsid w:val="3333F176"/>
    <w:rsid w:val="33557FC5"/>
    <w:rsid w:val="33592276"/>
    <w:rsid w:val="3362BCA4"/>
    <w:rsid w:val="3362CD47"/>
    <w:rsid w:val="3365910F"/>
    <w:rsid w:val="33697E3E"/>
    <w:rsid w:val="3370EC9D"/>
    <w:rsid w:val="337E9107"/>
    <w:rsid w:val="33801228"/>
    <w:rsid w:val="338B43B2"/>
    <w:rsid w:val="3394C473"/>
    <w:rsid w:val="3397F858"/>
    <w:rsid w:val="33998CF2"/>
    <w:rsid w:val="33A5A6D1"/>
    <w:rsid w:val="33B0DCA7"/>
    <w:rsid w:val="33E3B8CD"/>
    <w:rsid w:val="33FA4738"/>
    <w:rsid w:val="3408DD18"/>
    <w:rsid w:val="3418D4D9"/>
    <w:rsid w:val="34281832"/>
    <w:rsid w:val="34375016"/>
    <w:rsid w:val="343E4320"/>
    <w:rsid w:val="344BAFD3"/>
    <w:rsid w:val="345EF310"/>
    <w:rsid w:val="346AF0F4"/>
    <w:rsid w:val="34789B36"/>
    <w:rsid w:val="3481348B"/>
    <w:rsid w:val="3483F332"/>
    <w:rsid w:val="3488BD76"/>
    <w:rsid w:val="3495978A"/>
    <w:rsid w:val="34B27D71"/>
    <w:rsid w:val="34BCD2C6"/>
    <w:rsid w:val="34C7F947"/>
    <w:rsid w:val="34DB484F"/>
    <w:rsid w:val="34DB9BC0"/>
    <w:rsid w:val="34E55164"/>
    <w:rsid w:val="34F03336"/>
    <w:rsid w:val="34F2F219"/>
    <w:rsid w:val="34F4832A"/>
    <w:rsid w:val="350019C5"/>
    <w:rsid w:val="352429FF"/>
    <w:rsid w:val="352FD30D"/>
    <w:rsid w:val="3547A2F2"/>
    <w:rsid w:val="35740F90"/>
    <w:rsid w:val="35834AEE"/>
    <w:rsid w:val="358583F6"/>
    <w:rsid w:val="3596C389"/>
    <w:rsid w:val="35A4B552"/>
    <w:rsid w:val="35B69C4D"/>
    <w:rsid w:val="35D654EE"/>
    <w:rsid w:val="35D97E13"/>
    <w:rsid w:val="36013AF5"/>
    <w:rsid w:val="3607DDF4"/>
    <w:rsid w:val="360ECEE4"/>
    <w:rsid w:val="3616DBBA"/>
    <w:rsid w:val="3639AAD2"/>
    <w:rsid w:val="3641D1F2"/>
    <w:rsid w:val="3642913D"/>
    <w:rsid w:val="36439233"/>
    <w:rsid w:val="3661BF1D"/>
    <w:rsid w:val="36752CB1"/>
    <w:rsid w:val="36863466"/>
    <w:rsid w:val="3692FFE2"/>
    <w:rsid w:val="369D4D9D"/>
    <w:rsid w:val="36A138FC"/>
    <w:rsid w:val="36A861E1"/>
    <w:rsid w:val="36AD24FD"/>
    <w:rsid w:val="36B4C6D9"/>
    <w:rsid w:val="36B7272F"/>
    <w:rsid w:val="36C34BA3"/>
    <w:rsid w:val="36C4C54C"/>
    <w:rsid w:val="36CF371F"/>
    <w:rsid w:val="36D30FC5"/>
    <w:rsid w:val="36D93F13"/>
    <w:rsid w:val="36DD8FA2"/>
    <w:rsid w:val="36F19CEF"/>
    <w:rsid w:val="36F4CC47"/>
    <w:rsid w:val="3703814F"/>
    <w:rsid w:val="37082E8A"/>
    <w:rsid w:val="374630F6"/>
    <w:rsid w:val="37578C9B"/>
    <w:rsid w:val="375C6522"/>
    <w:rsid w:val="37637EBB"/>
    <w:rsid w:val="3766210A"/>
    <w:rsid w:val="378C9EC4"/>
    <w:rsid w:val="378D9525"/>
    <w:rsid w:val="37A84ECA"/>
    <w:rsid w:val="37A89648"/>
    <w:rsid w:val="37B8F9D9"/>
    <w:rsid w:val="37BD7179"/>
    <w:rsid w:val="37C1AC28"/>
    <w:rsid w:val="37C8153F"/>
    <w:rsid w:val="37CE5620"/>
    <w:rsid w:val="37E4AC79"/>
    <w:rsid w:val="37E4C797"/>
    <w:rsid w:val="37E74B62"/>
    <w:rsid w:val="380FE2C5"/>
    <w:rsid w:val="382180A1"/>
    <w:rsid w:val="38464572"/>
    <w:rsid w:val="385CCE06"/>
    <w:rsid w:val="386D2357"/>
    <w:rsid w:val="387B8A26"/>
    <w:rsid w:val="387D8C86"/>
    <w:rsid w:val="38949DEF"/>
    <w:rsid w:val="389B347C"/>
    <w:rsid w:val="38AC47F3"/>
    <w:rsid w:val="38B4C83C"/>
    <w:rsid w:val="38CFF521"/>
    <w:rsid w:val="38DA4533"/>
    <w:rsid w:val="38E7281D"/>
    <w:rsid w:val="38E7B57B"/>
    <w:rsid w:val="38F27800"/>
    <w:rsid w:val="38FF01C4"/>
    <w:rsid w:val="3900BD80"/>
    <w:rsid w:val="3909C668"/>
    <w:rsid w:val="390C9CCC"/>
    <w:rsid w:val="391123EC"/>
    <w:rsid w:val="391B9E0A"/>
    <w:rsid w:val="391CCB42"/>
    <w:rsid w:val="391E175C"/>
    <w:rsid w:val="393734E8"/>
    <w:rsid w:val="393B1A6A"/>
    <w:rsid w:val="394BC21A"/>
    <w:rsid w:val="395056D4"/>
    <w:rsid w:val="396C3F8A"/>
    <w:rsid w:val="39821E04"/>
    <w:rsid w:val="3984A5AF"/>
    <w:rsid w:val="39933C64"/>
    <w:rsid w:val="39A608A9"/>
    <w:rsid w:val="39BFF908"/>
    <w:rsid w:val="39C3AC2C"/>
    <w:rsid w:val="39CCAECF"/>
    <w:rsid w:val="39DA2652"/>
    <w:rsid w:val="39E496CD"/>
    <w:rsid w:val="3A045C88"/>
    <w:rsid w:val="3A0CFA34"/>
    <w:rsid w:val="3A10C260"/>
    <w:rsid w:val="3A2724E8"/>
    <w:rsid w:val="3A319731"/>
    <w:rsid w:val="3A34DED2"/>
    <w:rsid w:val="3A3C99A8"/>
    <w:rsid w:val="3A3D6122"/>
    <w:rsid w:val="3A50C233"/>
    <w:rsid w:val="3A5C8C15"/>
    <w:rsid w:val="3A6A3578"/>
    <w:rsid w:val="3A757B7B"/>
    <w:rsid w:val="3A8FA267"/>
    <w:rsid w:val="3A999A13"/>
    <w:rsid w:val="3A9EC8B5"/>
    <w:rsid w:val="3AC3B0BB"/>
    <w:rsid w:val="3AF9974B"/>
    <w:rsid w:val="3AFD1D6A"/>
    <w:rsid w:val="3B017347"/>
    <w:rsid w:val="3B07DE53"/>
    <w:rsid w:val="3B1BEA4D"/>
    <w:rsid w:val="3B3A984F"/>
    <w:rsid w:val="3B3EFF3B"/>
    <w:rsid w:val="3B5391C2"/>
    <w:rsid w:val="3B57AFA3"/>
    <w:rsid w:val="3B71A39A"/>
    <w:rsid w:val="3B746480"/>
    <w:rsid w:val="3B756148"/>
    <w:rsid w:val="3B869243"/>
    <w:rsid w:val="3B899E85"/>
    <w:rsid w:val="3B9BEF1F"/>
    <w:rsid w:val="3BB61F56"/>
    <w:rsid w:val="3BB6739D"/>
    <w:rsid w:val="3BC80D9D"/>
    <w:rsid w:val="3BCB8833"/>
    <w:rsid w:val="3BD16761"/>
    <w:rsid w:val="3BD6C311"/>
    <w:rsid w:val="3BF8FADD"/>
    <w:rsid w:val="3C0A328F"/>
    <w:rsid w:val="3C1B6A08"/>
    <w:rsid w:val="3C2ECB08"/>
    <w:rsid w:val="3C354276"/>
    <w:rsid w:val="3C3950AB"/>
    <w:rsid w:val="3C562A02"/>
    <w:rsid w:val="3C6DE357"/>
    <w:rsid w:val="3C86781F"/>
    <w:rsid w:val="3C8B25EB"/>
    <w:rsid w:val="3C8D9E67"/>
    <w:rsid w:val="3C8F35C1"/>
    <w:rsid w:val="3CB58D75"/>
    <w:rsid w:val="3CBAC255"/>
    <w:rsid w:val="3CD30B2C"/>
    <w:rsid w:val="3CDAD533"/>
    <w:rsid w:val="3CFE8484"/>
    <w:rsid w:val="3D10C227"/>
    <w:rsid w:val="3D46D570"/>
    <w:rsid w:val="3D4B1DA7"/>
    <w:rsid w:val="3D4BE31F"/>
    <w:rsid w:val="3D4ED65D"/>
    <w:rsid w:val="3D6F9FB1"/>
    <w:rsid w:val="3D7B641D"/>
    <w:rsid w:val="3D7CBD8F"/>
    <w:rsid w:val="3D894BFE"/>
    <w:rsid w:val="3D8C0028"/>
    <w:rsid w:val="3D951001"/>
    <w:rsid w:val="3D9B9BBB"/>
    <w:rsid w:val="3D9DBBD5"/>
    <w:rsid w:val="3DB740F4"/>
    <w:rsid w:val="3DE598B1"/>
    <w:rsid w:val="3DF70117"/>
    <w:rsid w:val="3DFA006D"/>
    <w:rsid w:val="3E0E307F"/>
    <w:rsid w:val="3E16DD9C"/>
    <w:rsid w:val="3E365374"/>
    <w:rsid w:val="3E4A134F"/>
    <w:rsid w:val="3E519208"/>
    <w:rsid w:val="3E544479"/>
    <w:rsid w:val="3E614D3D"/>
    <w:rsid w:val="3E7C6B54"/>
    <w:rsid w:val="3E7D02C0"/>
    <w:rsid w:val="3E80D140"/>
    <w:rsid w:val="3E8EE78B"/>
    <w:rsid w:val="3EA29383"/>
    <w:rsid w:val="3EB80953"/>
    <w:rsid w:val="3ECA3117"/>
    <w:rsid w:val="3ED65797"/>
    <w:rsid w:val="3EDF16A9"/>
    <w:rsid w:val="3EE39E18"/>
    <w:rsid w:val="3EE67399"/>
    <w:rsid w:val="3EEC24CC"/>
    <w:rsid w:val="3EF91AE4"/>
    <w:rsid w:val="3F09E05C"/>
    <w:rsid w:val="3F0D7BD5"/>
    <w:rsid w:val="3F143D4B"/>
    <w:rsid w:val="3F3AF886"/>
    <w:rsid w:val="3F428F02"/>
    <w:rsid w:val="3F444059"/>
    <w:rsid w:val="3F631386"/>
    <w:rsid w:val="3F69FAC6"/>
    <w:rsid w:val="3F6C3D13"/>
    <w:rsid w:val="3F83F9C3"/>
    <w:rsid w:val="3F872D1E"/>
    <w:rsid w:val="3F87368B"/>
    <w:rsid w:val="3FA12852"/>
    <w:rsid w:val="3FA43FFE"/>
    <w:rsid w:val="3FB0F22D"/>
    <w:rsid w:val="3FBCFFF7"/>
    <w:rsid w:val="3FBF3E59"/>
    <w:rsid w:val="3FC608E8"/>
    <w:rsid w:val="3FCF290D"/>
    <w:rsid w:val="3FD361E9"/>
    <w:rsid w:val="3FE7F45C"/>
    <w:rsid w:val="40050124"/>
    <w:rsid w:val="40470E75"/>
    <w:rsid w:val="404CF922"/>
    <w:rsid w:val="4052AFAD"/>
    <w:rsid w:val="4060DEA9"/>
    <w:rsid w:val="406445A6"/>
    <w:rsid w:val="40A2BDD8"/>
    <w:rsid w:val="40A349C7"/>
    <w:rsid w:val="40A9F70D"/>
    <w:rsid w:val="40C19AFE"/>
    <w:rsid w:val="40DA60F3"/>
    <w:rsid w:val="40DE2753"/>
    <w:rsid w:val="40DEE056"/>
    <w:rsid w:val="411201A6"/>
    <w:rsid w:val="412816A4"/>
    <w:rsid w:val="4132565E"/>
    <w:rsid w:val="413459B8"/>
    <w:rsid w:val="413D9447"/>
    <w:rsid w:val="41445F80"/>
    <w:rsid w:val="415AA87E"/>
    <w:rsid w:val="415ED342"/>
    <w:rsid w:val="4163E88E"/>
    <w:rsid w:val="416F550E"/>
    <w:rsid w:val="4170DD18"/>
    <w:rsid w:val="417B1739"/>
    <w:rsid w:val="417C4881"/>
    <w:rsid w:val="4191DF71"/>
    <w:rsid w:val="4198EDFF"/>
    <w:rsid w:val="419D27AC"/>
    <w:rsid w:val="41C708D2"/>
    <w:rsid w:val="41CB0AED"/>
    <w:rsid w:val="41DB68AE"/>
    <w:rsid w:val="41DFBDAF"/>
    <w:rsid w:val="41E4BC32"/>
    <w:rsid w:val="41F67177"/>
    <w:rsid w:val="4202A299"/>
    <w:rsid w:val="420C9D77"/>
    <w:rsid w:val="4218EA86"/>
    <w:rsid w:val="4219A9FC"/>
    <w:rsid w:val="422CA619"/>
    <w:rsid w:val="422F4AAA"/>
    <w:rsid w:val="423B0818"/>
    <w:rsid w:val="4240C7AC"/>
    <w:rsid w:val="4247E89B"/>
    <w:rsid w:val="424F3D84"/>
    <w:rsid w:val="42518AF4"/>
    <w:rsid w:val="426A3B81"/>
    <w:rsid w:val="427B3591"/>
    <w:rsid w:val="429B2093"/>
    <w:rsid w:val="42A5A583"/>
    <w:rsid w:val="42AAE862"/>
    <w:rsid w:val="42AE2972"/>
    <w:rsid w:val="42B94B82"/>
    <w:rsid w:val="42B9C6CB"/>
    <w:rsid w:val="42BBCF1B"/>
    <w:rsid w:val="42C45CD1"/>
    <w:rsid w:val="42C70995"/>
    <w:rsid w:val="42D02A19"/>
    <w:rsid w:val="42FE75EA"/>
    <w:rsid w:val="4304C415"/>
    <w:rsid w:val="430EB755"/>
    <w:rsid w:val="43247E99"/>
    <w:rsid w:val="4325F33C"/>
    <w:rsid w:val="432F3932"/>
    <w:rsid w:val="43327402"/>
    <w:rsid w:val="43552EA8"/>
    <w:rsid w:val="437790E5"/>
    <w:rsid w:val="4377F0E2"/>
    <w:rsid w:val="438377D5"/>
    <w:rsid w:val="438B80F7"/>
    <w:rsid w:val="439AC1DC"/>
    <w:rsid w:val="43A61B14"/>
    <w:rsid w:val="43C163A8"/>
    <w:rsid w:val="43CD3612"/>
    <w:rsid w:val="43D75D8A"/>
    <w:rsid w:val="43EFC6CB"/>
    <w:rsid w:val="43F2407F"/>
    <w:rsid w:val="440D63FF"/>
    <w:rsid w:val="440EB77D"/>
    <w:rsid w:val="442D8AE8"/>
    <w:rsid w:val="443CDAC3"/>
    <w:rsid w:val="443D1B0F"/>
    <w:rsid w:val="447BD22F"/>
    <w:rsid w:val="448653B0"/>
    <w:rsid w:val="449121B3"/>
    <w:rsid w:val="449C0FBA"/>
    <w:rsid w:val="44A29A30"/>
    <w:rsid w:val="44ACDCFB"/>
    <w:rsid w:val="44B2809C"/>
    <w:rsid w:val="44CA2393"/>
    <w:rsid w:val="44E6F328"/>
    <w:rsid w:val="44F07076"/>
    <w:rsid w:val="44F844AE"/>
    <w:rsid w:val="44F88D93"/>
    <w:rsid w:val="4502ABAF"/>
    <w:rsid w:val="4505B1A2"/>
    <w:rsid w:val="450C2327"/>
    <w:rsid w:val="45199258"/>
    <w:rsid w:val="4524A1B8"/>
    <w:rsid w:val="452F65EC"/>
    <w:rsid w:val="45530895"/>
    <w:rsid w:val="455534EB"/>
    <w:rsid w:val="45683246"/>
    <w:rsid w:val="457A990E"/>
    <w:rsid w:val="458A0EDD"/>
    <w:rsid w:val="45914EA0"/>
    <w:rsid w:val="4599029A"/>
    <w:rsid w:val="459C0EC7"/>
    <w:rsid w:val="45C601E7"/>
    <w:rsid w:val="45C651A3"/>
    <w:rsid w:val="45D1393D"/>
    <w:rsid w:val="45DC7745"/>
    <w:rsid w:val="45E723F0"/>
    <w:rsid w:val="45FEE4CF"/>
    <w:rsid w:val="4608612C"/>
    <w:rsid w:val="460E9AAE"/>
    <w:rsid w:val="46162705"/>
    <w:rsid w:val="461D4529"/>
    <w:rsid w:val="463CD46D"/>
    <w:rsid w:val="4654698F"/>
    <w:rsid w:val="466B02F4"/>
    <w:rsid w:val="46719FDB"/>
    <w:rsid w:val="468C5B4F"/>
    <w:rsid w:val="46B27981"/>
    <w:rsid w:val="46B6E39D"/>
    <w:rsid w:val="46C125FF"/>
    <w:rsid w:val="46CA48E0"/>
    <w:rsid w:val="46D85196"/>
    <w:rsid w:val="46D98486"/>
    <w:rsid w:val="46F1C1F6"/>
    <w:rsid w:val="46F8BB9C"/>
    <w:rsid w:val="4702BBCD"/>
    <w:rsid w:val="47061A7E"/>
    <w:rsid w:val="47207700"/>
    <w:rsid w:val="4727E33E"/>
    <w:rsid w:val="472F355A"/>
    <w:rsid w:val="473BDA5F"/>
    <w:rsid w:val="47412C14"/>
    <w:rsid w:val="4749DF74"/>
    <w:rsid w:val="474F0C73"/>
    <w:rsid w:val="475A97B3"/>
    <w:rsid w:val="477DC4DD"/>
    <w:rsid w:val="477E2686"/>
    <w:rsid w:val="478729FE"/>
    <w:rsid w:val="478F7403"/>
    <w:rsid w:val="479EEB37"/>
    <w:rsid w:val="47A66EA1"/>
    <w:rsid w:val="47AE2D48"/>
    <w:rsid w:val="47C5B084"/>
    <w:rsid w:val="47C9FA18"/>
    <w:rsid w:val="47CCA563"/>
    <w:rsid w:val="47DD5405"/>
    <w:rsid w:val="47F0FF64"/>
    <w:rsid w:val="48103B94"/>
    <w:rsid w:val="4812B4F0"/>
    <w:rsid w:val="4814BEE9"/>
    <w:rsid w:val="4832227D"/>
    <w:rsid w:val="483AE7A2"/>
    <w:rsid w:val="483B9EFB"/>
    <w:rsid w:val="483D784D"/>
    <w:rsid w:val="484064A8"/>
    <w:rsid w:val="48463A75"/>
    <w:rsid w:val="484A5571"/>
    <w:rsid w:val="4857A2F1"/>
    <w:rsid w:val="486706AE"/>
    <w:rsid w:val="486970D8"/>
    <w:rsid w:val="4869B876"/>
    <w:rsid w:val="486A4AA3"/>
    <w:rsid w:val="4874D640"/>
    <w:rsid w:val="4876484C"/>
    <w:rsid w:val="4876CA9D"/>
    <w:rsid w:val="487FC042"/>
    <w:rsid w:val="4883E187"/>
    <w:rsid w:val="48925535"/>
    <w:rsid w:val="4896B02E"/>
    <w:rsid w:val="489D72EE"/>
    <w:rsid w:val="489F021A"/>
    <w:rsid w:val="48A46948"/>
    <w:rsid w:val="48AFEA69"/>
    <w:rsid w:val="48B2BB94"/>
    <w:rsid w:val="48B998E6"/>
    <w:rsid w:val="48DED99A"/>
    <w:rsid w:val="48F3ABA4"/>
    <w:rsid w:val="48F71AA7"/>
    <w:rsid w:val="49052B8D"/>
    <w:rsid w:val="492F7D28"/>
    <w:rsid w:val="49305C72"/>
    <w:rsid w:val="494450B5"/>
    <w:rsid w:val="494F62BE"/>
    <w:rsid w:val="49597401"/>
    <w:rsid w:val="497500B4"/>
    <w:rsid w:val="497866D5"/>
    <w:rsid w:val="497E1B6C"/>
    <w:rsid w:val="49833CD6"/>
    <w:rsid w:val="4987800A"/>
    <w:rsid w:val="4990B05E"/>
    <w:rsid w:val="4997450E"/>
    <w:rsid w:val="49BE8E70"/>
    <w:rsid w:val="49C0A144"/>
    <w:rsid w:val="49C7620D"/>
    <w:rsid w:val="49CB0867"/>
    <w:rsid w:val="49D1B828"/>
    <w:rsid w:val="49E6115E"/>
    <w:rsid w:val="49EBC494"/>
    <w:rsid w:val="49EE396C"/>
    <w:rsid w:val="49EF9871"/>
    <w:rsid w:val="49F65520"/>
    <w:rsid w:val="4A02181E"/>
    <w:rsid w:val="4A06D48A"/>
    <w:rsid w:val="4A19B079"/>
    <w:rsid w:val="4A2CCD96"/>
    <w:rsid w:val="4A35B35A"/>
    <w:rsid w:val="4A3865F8"/>
    <w:rsid w:val="4A4D2CDC"/>
    <w:rsid w:val="4A6487AF"/>
    <w:rsid w:val="4A8E43CB"/>
    <w:rsid w:val="4A9596BC"/>
    <w:rsid w:val="4AA2D4A8"/>
    <w:rsid w:val="4AA38C7C"/>
    <w:rsid w:val="4AA796C1"/>
    <w:rsid w:val="4AAB722F"/>
    <w:rsid w:val="4AABAC62"/>
    <w:rsid w:val="4AB714EE"/>
    <w:rsid w:val="4ACB73A5"/>
    <w:rsid w:val="4ACBA5FB"/>
    <w:rsid w:val="4ACF744E"/>
    <w:rsid w:val="4AD0BF1E"/>
    <w:rsid w:val="4AE23EA2"/>
    <w:rsid w:val="4AE3DAF9"/>
    <w:rsid w:val="4AEEE50D"/>
    <w:rsid w:val="4AEEFCC2"/>
    <w:rsid w:val="4B19C93A"/>
    <w:rsid w:val="4B236EB1"/>
    <w:rsid w:val="4B3FEE87"/>
    <w:rsid w:val="4B4FCDC8"/>
    <w:rsid w:val="4B5898ED"/>
    <w:rsid w:val="4B6E306E"/>
    <w:rsid w:val="4B710D71"/>
    <w:rsid w:val="4B7E9748"/>
    <w:rsid w:val="4B9E4080"/>
    <w:rsid w:val="4BABAFB7"/>
    <w:rsid w:val="4BC72BE0"/>
    <w:rsid w:val="4BD1E853"/>
    <w:rsid w:val="4BF195A5"/>
    <w:rsid w:val="4BF8C689"/>
    <w:rsid w:val="4C228227"/>
    <w:rsid w:val="4C36C4FE"/>
    <w:rsid w:val="4C37821F"/>
    <w:rsid w:val="4C38873D"/>
    <w:rsid w:val="4C3F7C1D"/>
    <w:rsid w:val="4C7F84A5"/>
    <w:rsid w:val="4C87F303"/>
    <w:rsid w:val="4C891407"/>
    <w:rsid w:val="4C8AC1B3"/>
    <w:rsid w:val="4C9762BB"/>
    <w:rsid w:val="4CA71FD6"/>
    <w:rsid w:val="4CB38FBF"/>
    <w:rsid w:val="4CBF7D4E"/>
    <w:rsid w:val="4CF03E7F"/>
    <w:rsid w:val="4CF4C673"/>
    <w:rsid w:val="4CF4E300"/>
    <w:rsid w:val="4D01ADBF"/>
    <w:rsid w:val="4D110466"/>
    <w:rsid w:val="4D18FF4E"/>
    <w:rsid w:val="4D3A4F02"/>
    <w:rsid w:val="4D3F5D9F"/>
    <w:rsid w:val="4D42C4F5"/>
    <w:rsid w:val="4D5BE5CD"/>
    <w:rsid w:val="4D769BED"/>
    <w:rsid w:val="4D78CDB0"/>
    <w:rsid w:val="4D7A952D"/>
    <w:rsid w:val="4DADC8AC"/>
    <w:rsid w:val="4DCD69D9"/>
    <w:rsid w:val="4DD5784D"/>
    <w:rsid w:val="4DDA9E52"/>
    <w:rsid w:val="4DEC3A92"/>
    <w:rsid w:val="4DECFDCB"/>
    <w:rsid w:val="4E075D4C"/>
    <w:rsid w:val="4E144C6A"/>
    <w:rsid w:val="4E1A0ABF"/>
    <w:rsid w:val="4E28692F"/>
    <w:rsid w:val="4E2E32DB"/>
    <w:rsid w:val="4E30D543"/>
    <w:rsid w:val="4E355956"/>
    <w:rsid w:val="4E4A3A4E"/>
    <w:rsid w:val="4E552776"/>
    <w:rsid w:val="4E574DA6"/>
    <w:rsid w:val="4E5F697C"/>
    <w:rsid w:val="4E69A259"/>
    <w:rsid w:val="4E6E437E"/>
    <w:rsid w:val="4E89F411"/>
    <w:rsid w:val="4E937E97"/>
    <w:rsid w:val="4E9563EE"/>
    <w:rsid w:val="4EA304EF"/>
    <w:rsid w:val="4EA7F36A"/>
    <w:rsid w:val="4EB1893A"/>
    <w:rsid w:val="4EB44D9D"/>
    <w:rsid w:val="4EC69A9D"/>
    <w:rsid w:val="4EC868CB"/>
    <w:rsid w:val="4ECC8EB1"/>
    <w:rsid w:val="4EDDFF14"/>
    <w:rsid w:val="4EE0E35E"/>
    <w:rsid w:val="4EE656A6"/>
    <w:rsid w:val="4EEA88D5"/>
    <w:rsid w:val="4EF57094"/>
    <w:rsid w:val="4EFEB839"/>
    <w:rsid w:val="4F120275"/>
    <w:rsid w:val="4F1639D1"/>
    <w:rsid w:val="4F1DD03C"/>
    <w:rsid w:val="4F22619A"/>
    <w:rsid w:val="4F236A74"/>
    <w:rsid w:val="4F2C4338"/>
    <w:rsid w:val="4F2D98EC"/>
    <w:rsid w:val="4F323364"/>
    <w:rsid w:val="4F34F65E"/>
    <w:rsid w:val="4F454DB3"/>
    <w:rsid w:val="4F568764"/>
    <w:rsid w:val="4F59005A"/>
    <w:rsid w:val="4F661432"/>
    <w:rsid w:val="4F974F96"/>
    <w:rsid w:val="4FA3CE6C"/>
    <w:rsid w:val="4FA70AEF"/>
    <w:rsid w:val="4FAE872E"/>
    <w:rsid w:val="4FB580F0"/>
    <w:rsid w:val="4FB678DE"/>
    <w:rsid w:val="4FBA72E6"/>
    <w:rsid w:val="4FBB9F8F"/>
    <w:rsid w:val="4FBF39A2"/>
    <w:rsid w:val="4FC41762"/>
    <w:rsid w:val="4FCA1EC0"/>
    <w:rsid w:val="4FD243E2"/>
    <w:rsid w:val="4FE79262"/>
    <w:rsid w:val="50013B01"/>
    <w:rsid w:val="500380A9"/>
    <w:rsid w:val="501848D5"/>
    <w:rsid w:val="501A6A06"/>
    <w:rsid w:val="50255F55"/>
    <w:rsid w:val="5028BD3E"/>
    <w:rsid w:val="5029A7DB"/>
    <w:rsid w:val="502EF489"/>
    <w:rsid w:val="5035D12B"/>
    <w:rsid w:val="5043ECE2"/>
    <w:rsid w:val="5055A54D"/>
    <w:rsid w:val="507A7637"/>
    <w:rsid w:val="50865936"/>
    <w:rsid w:val="50C98828"/>
    <w:rsid w:val="50CCEA5F"/>
    <w:rsid w:val="50DF1DD5"/>
    <w:rsid w:val="50DF754D"/>
    <w:rsid w:val="50E5CFFA"/>
    <w:rsid w:val="50E7ECF4"/>
    <w:rsid w:val="50EA8DAA"/>
    <w:rsid w:val="5116112A"/>
    <w:rsid w:val="513A9337"/>
    <w:rsid w:val="5144C5A3"/>
    <w:rsid w:val="516705B9"/>
    <w:rsid w:val="516AD3DE"/>
    <w:rsid w:val="51751B1B"/>
    <w:rsid w:val="5178B19A"/>
    <w:rsid w:val="517AB629"/>
    <w:rsid w:val="518948BB"/>
    <w:rsid w:val="5196320C"/>
    <w:rsid w:val="519C8C43"/>
    <w:rsid w:val="519CDDF2"/>
    <w:rsid w:val="519E3E9D"/>
    <w:rsid w:val="51B7A63E"/>
    <w:rsid w:val="51C6A3F9"/>
    <w:rsid w:val="51C6FFF3"/>
    <w:rsid w:val="51D58694"/>
    <w:rsid w:val="52200352"/>
    <w:rsid w:val="522D40B0"/>
    <w:rsid w:val="52310F79"/>
    <w:rsid w:val="52381BF2"/>
    <w:rsid w:val="52397B4A"/>
    <w:rsid w:val="523EEB78"/>
    <w:rsid w:val="5240567D"/>
    <w:rsid w:val="524C77C2"/>
    <w:rsid w:val="52557198"/>
    <w:rsid w:val="5255A87A"/>
    <w:rsid w:val="5263EA63"/>
    <w:rsid w:val="526D3312"/>
    <w:rsid w:val="526ED6C8"/>
    <w:rsid w:val="52703232"/>
    <w:rsid w:val="52794B11"/>
    <w:rsid w:val="528D5C1E"/>
    <w:rsid w:val="529648C3"/>
    <w:rsid w:val="52A86596"/>
    <w:rsid w:val="52AA8673"/>
    <w:rsid w:val="52B85092"/>
    <w:rsid w:val="52C91E2B"/>
    <w:rsid w:val="52C97B70"/>
    <w:rsid w:val="52DE6B0E"/>
    <w:rsid w:val="52E059C0"/>
    <w:rsid w:val="52FA8878"/>
    <w:rsid w:val="52FD3113"/>
    <w:rsid w:val="531B1D57"/>
    <w:rsid w:val="5321003C"/>
    <w:rsid w:val="532EFACE"/>
    <w:rsid w:val="535309B0"/>
    <w:rsid w:val="5388EA67"/>
    <w:rsid w:val="5389B4DF"/>
    <w:rsid w:val="5392990E"/>
    <w:rsid w:val="5394F86C"/>
    <w:rsid w:val="53AB8F87"/>
    <w:rsid w:val="53BDB10F"/>
    <w:rsid w:val="53C99EFD"/>
    <w:rsid w:val="541BD7AF"/>
    <w:rsid w:val="54269D92"/>
    <w:rsid w:val="542AB827"/>
    <w:rsid w:val="543870D7"/>
    <w:rsid w:val="543C7F7F"/>
    <w:rsid w:val="543F1783"/>
    <w:rsid w:val="545AD3C6"/>
    <w:rsid w:val="5472213C"/>
    <w:rsid w:val="54728841"/>
    <w:rsid w:val="5473FB4C"/>
    <w:rsid w:val="548453EB"/>
    <w:rsid w:val="54966418"/>
    <w:rsid w:val="549CF154"/>
    <w:rsid w:val="549DBF33"/>
    <w:rsid w:val="54B6B840"/>
    <w:rsid w:val="54C1AF5F"/>
    <w:rsid w:val="54C68F2A"/>
    <w:rsid w:val="54D29FE9"/>
    <w:rsid w:val="54D61651"/>
    <w:rsid w:val="54DCC973"/>
    <w:rsid w:val="54E66CD1"/>
    <w:rsid w:val="54F588BA"/>
    <w:rsid w:val="55037845"/>
    <w:rsid w:val="5507E22D"/>
    <w:rsid w:val="5532ADC1"/>
    <w:rsid w:val="553A2BED"/>
    <w:rsid w:val="554589ED"/>
    <w:rsid w:val="55529903"/>
    <w:rsid w:val="556511A9"/>
    <w:rsid w:val="55674908"/>
    <w:rsid w:val="55701AC9"/>
    <w:rsid w:val="55706E72"/>
    <w:rsid w:val="5577EE91"/>
    <w:rsid w:val="558F325F"/>
    <w:rsid w:val="5592DB7C"/>
    <w:rsid w:val="55976477"/>
    <w:rsid w:val="55985DCD"/>
    <w:rsid w:val="559B1547"/>
    <w:rsid w:val="559D0D38"/>
    <w:rsid w:val="55A3E78B"/>
    <w:rsid w:val="55A5DE0A"/>
    <w:rsid w:val="55AB6068"/>
    <w:rsid w:val="55AC3EF3"/>
    <w:rsid w:val="55ADFE92"/>
    <w:rsid w:val="55B45179"/>
    <w:rsid w:val="55B4906D"/>
    <w:rsid w:val="55C14D21"/>
    <w:rsid w:val="55C393DC"/>
    <w:rsid w:val="55C7B6FA"/>
    <w:rsid w:val="55C93102"/>
    <w:rsid w:val="55D257F5"/>
    <w:rsid w:val="55D9FF92"/>
    <w:rsid w:val="55E844AA"/>
    <w:rsid w:val="55E86000"/>
    <w:rsid w:val="55F001B7"/>
    <w:rsid w:val="560B5EC0"/>
    <w:rsid w:val="561836C6"/>
    <w:rsid w:val="561B8914"/>
    <w:rsid w:val="562F5EB0"/>
    <w:rsid w:val="563D17CA"/>
    <w:rsid w:val="563FB5FD"/>
    <w:rsid w:val="5647BC09"/>
    <w:rsid w:val="56537ADB"/>
    <w:rsid w:val="56695A8F"/>
    <w:rsid w:val="5670BF91"/>
    <w:rsid w:val="567718B6"/>
    <w:rsid w:val="567AFD65"/>
    <w:rsid w:val="567CED80"/>
    <w:rsid w:val="569169FC"/>
    <w:rsid w:val="569271F3"/>
    <w:rsid w:val="56B303C7"/>
    <w:rsid w:val="56B6298E"/>
    <w:rsid w:val="56B93E98"/>
    <w:rsid w:val="56BACAA5"/>
    <w:rsid w:val="56D3564A"/>
    <w:rsid w:val="56D44D25"/>
    <w:rsid w:val="56D68894"/>
    <w:rsid w:val="56D71588"/>
    <w:rsid w:val="56EB6B75"/>
    <w:rsid w:val="570ECC1A"/>
    <w:rsid w:val="570F5EDE"/>
    <w:rsid w:val="5710B5A3"/>
    <w:rsid w:val="571BB639"/>
    <w:rsid w:val="57322B58"/>
    <w:rsid w:val="574E2D10"/>
    <w:rsid w:val="57629D86"/>
    <w:rsid w:val="5784363E"/>
    <w:rsid w:val="5789405C"/>
    <w:rsid w:val="578A0BB0"/>
    <w:rsid w:val="578E41FE"/>
    <w:rsid w:val="578F3A70"/>
    <w:rsid w:val="5797960E"/>
    <w:rsid w:val="579D402D"/>
    <w:rsid w:val="579E2059"/>
    <w:rsid w:val="57A6C012"/>
    <w:rsid w:val="57B2C307"/>
    <w:rsid w:val="57B40727"/>
    <w:rsid w:val="57BA00B9"/>
    <w:rsid w:val="57CCBC95"/>
    <w:rsid w:val="57D3DD5B"/>
    <w:rsid w:val="57D573C3"/>
    <w:rsid w:val="57DAE0AE"/>
    <w:rsid w:val="57EF4B7F"/>
    <w:rsid w:val="57F0ED00"/>
    <w:rsid w:val="5806964C"/>
    <w:rsid w:val="5809D0A2"/>
    <w:rsid w:val="5819BB0A"/>
    <w:rsid w:val="581A8297"/>
    <w:rsid w:val="583EFF3C"/>
    <w:rsid w:val="583F1433"/>
    <w:rsid w:val="5847AE6C"/>
    <w:rsid w:val="58482349"/>
    <w:rsid w:val="584A13C1"/>
    <w:rsid w:val="584F5B8C"/>
    <w:rsid w:val="5855790C"/>
    <w:rsid w:val="585A8AFC"/>
    <w:rsid w:val="5865892C"/>
    <w:rsid w:val="586CF0F8"/>
    <w:rsid w:val="587FE72B"/>
    <w:rsid w:val="58844E24"/>
    <w:rsid w:val="588BBDC0"/>
    <w:rsid w:val="5890E9FA"/>
    <w:rsid w:val="58920987"/>
    <w:rsid w:val="589F69A5"/>
    <w:rsid w:val="58A5C6F0"/>
    <w:rsid w:val="58A86891"/>
    <w:rsid w:val="58B71E22"/>
    <w:rsid w:val="58C91118"/>
    <w:rsid w:val="58D7FEA4"/>
    <w:rsid w:val="58E88DFD"/>
    <w:rsid w:val="58F7B0A2"/>
    <w:rsid w:val="58F8EDE3"/>
    <w:rsid w:val="591D3C5F"/>
    <w:rsid w:val="59226512"/>
    <w:rsid w:val="59330616"/>
    <w:rsid w:val="5933B995"/>
    <w:rsid w:val="594FD788"/>
    <w:rsid w:val="5951DFC1"/>
    <w:rsid w:val="5955B732"/>
    <w:rsid w:val="595AEE8F"/>
    <w:rsid w:val="595DE209"/>
    <w:rsid w:val="596EBED1"/>
    <w:rsid w:val="59852E0E"/>
    <w:rsid w:val="598F4A8E"/>
    <w:rsid w:val="59A0A8C9"/>
    <w:rsid w:val="59B89DF0"/>
    <w:rsid w:val="59C0F5FF"/>
    <w:rsid w:val="59CBE7DF"/>
    <w:rsid w:val="59CCDDDF"/>
    <w:rsid w:val="59D29572"/>
    <w:rsid w:val="59E1E7C7"/>
    <w:rsid w:val="59E623C7"/>
    <w:rsid w:val="59EEF602"/>
    <w:rsid w:val="59F17B2F"/>
    <w:rsid w:val="5A163330"/>
    <w:rsid w:val="5A21B497"/>
    <w:rsid w:val="5A25637C"/>
    <w:rsid w:val="5A2EBA7C"/>
    <w:rsid w:val="5A4C4A9E"/>
    <w:rsid w:val="5A4E1C5C"/>
    <w:rsid w:val="5A53E2CD"/>
    <w:rsid w:val="5A596433"/>
    <w:rsid w:val="5A5F9295"/>
    <w:rsid w:val="5A62EE3D"/>
    <w:rsid w:val="5A67CD73"/>
    <w:rsid w:val="5A6CBBEE"/>
    <w:rsid w:val="5A95A16C"/>
    <w:rsid w:val="5AA562BE"/>
    <w:rsid w:val="5AAF4245"/>
    <w:rsid w:val="5AB88BE4"/>
    <w:rsid w:val="5AC36277"/>
    <w:rsid w:val="5AC8C423"/>
    <w:rsid w:val="5AD5A94E"/>
    <w:rsid w:val="5AE52144"/>
    <w:rsid w:val="5AE9F6C7"/>
    <w:rsid w:val="5AF3956F"/>
    <w:rsid w:val="5B060E6E"/>
    <w:rsid w:val="5B0ADBD2"/>
    <w:rsid w:val="5B0DD240"/>
    <w:rsid w:val="5B1584E7"/>
    <w:rsid w:val="5B1901E2"/>
    <w:rsid w:val="5B1D0DC1"/>
    <w:rsid w:val="5B31BA75"/>
    <w:rsid w:val="5B49A117"/>
    <w:rsid w:val="5B4BC4FD"/>
    <w:rsid w:val="5B5B5471"/>
    <w:rsid w:val="5B68A8FE"/>
    <w:rsid w:val="5B75199D"/>
    <w:rsid w:val="5B9907B7"/>
    <w:rsid w:val="5BCA035D"/>
    <w:rsid w:val="5BE21F3E"/>
    <w:rsid w:val="5BE955E2"/>
    <w:rsid w:val="5BFED39B"/>
    <w:rsid w:val="5C057917"/>
    <w:rsid w:val="5C0AF565"/>
    <w:rsid w:val="5C0B1731"/>
    <w:rsid w:val="5C0D6F24"/>
    <w:rsid w:val="5C171D1B"/>
    <w:rsid w:val="5C1C0D0A"/>
    <w:rsid w:val="5C283857"/>
    <w:rsid w:val="5C28E212"/>
    <w:rsid w:val="5C4AD7D4"/>
    <w:rsid w:val="5C5A819F"/>
    <w:rsid w:val="5C5C8332"/>
    <w:rsid w:val="5C5E5815"/>
    <w:rsid w:val="5C63A249"/>
    <w:rsid w:val="5C64C875"/>
    <w:rsid w:val="5C6CA6AB"/>
    <w:rsid w:val="5C6FCA61"/>
    <w:rsid w:val="5C805C14"/>
    <w:rsid w:val="5C8289D2"/>
    <w:rsid w:val="5C8B32B8"/>
    <w:rsid w:val="5C8F65D0"/>
    <w:rsid w:val="5C94D4FD"/>
    <w:rsid w:val="5C960319"/>
    <w:rsid w:val="5C9752B7"/>
    <w:rsid w:val="5C9753C3"/>
    <w:rsid w:val="5CAB686C"/>
    <w:rsid w:val="5CB0426D"/>
    <w:rsid w:val="5CB29508"/>
    <w:rsid w:val="5CD6426C"/>
    <w:rsid w:val="5CD77DF0"/>
    <w:rsid w:val="5CE45303"/>
    <w:rsid w:val="5CE7B938"/>
    <w:rsid w:val="5CEF9066"/>
    <w:rsid w:val="5D02D76A"/>
    <w:rsid w:val="5D06F5FF"/>
    <w:rsid w:val="5D1C2585"/>
    <w:rsid w:val="5D20C3E4"/>
    <w:rsid w:val="5D22C1A4"/>
    <w:rsid w:val="5D31DFE8"/>
    <w:rsid w:val="5D49AB54"/>
    <w:rsid w:val="5D509AEF"/>
    <w:rsid w:val="5D5DBC28"/>
    <w:rsid w:val="5D60A828"/>
    <w:rsid w:val="5D715D19"/>
    <w:rsid w:val="5D772A1C"/>
    <w:rsid w:val="5DA7F794"/>
    <w:rsid w:val="5DC44F72"/>
    <w:rsid w:val="5DCB0F54"/>
    <w:rsid w:val="5DCD7FD8"/>
    <w:rsid w:val="5DCDAF3E"/>
    <w:rsid w:val="5DDAEAD3"/>
    <w:rsid w:val="5DDB9E4B"/>
    <w:rsid w:val="5DEA7A97"/>
    <w:rsid w:val="5DF23CBE"/>
    <w:rsid w:val="5E04100E"/>
    <w:rsid w:val="5E0B31BB"/>
    <w:rsid w:val="5E1A8C27"/>
    <w:rsid w:val="5E37A9FD"/>
    <w:rsid w:val="5E6C8420"/>
    <w:rsid w:val="5E7E5238"/>
    <w:rsid w:val="5EAB2820"/>
    <w:rsid w:val="5EC82EA1"/>
    <w:rsid w:val="5EED95FB"/>
    <w:rsid w:val="5EEE59E7"/>
    <w:rsid w:val="5EF465B0"/>
    <w:rsid w:val="5EF91E40"/>
    <w:rsid w:val="5EF9935E"/>
    <w:rsid w:val="5EFE49CE"/>
    <w:rsid w:val="5F04FCEE"/>
    <w:rsid w:val="5F1B7312"/>
    <w:rsid w:val="5F1C33C6"/>
    <w:rsid w:val="5F2EC4A0"/>
    <w:rsid w:val="5F34A4F7"/>
    <w:rsid w:val="5F3C2F94"/>
    <w:rsid w:val="5F4E51D2"/>
    <w:rsid w:val="5F69465C"/>
    <w:rsid w:val="5F79F398"/>
    <w:rsid w:val="5F80F1A6"/>
    <w:rsid w:val="5F821624"/>
    <w:rsid w:val="5F83D994"/>
    <w:rsid w:val="5F94178E"/>
    <w:rsid w:val="5FA7586D"/>
    <w:rsid w:val="5FA9FD0D"/>
    <w:rsid w:val="5FACF276"/>
    <w:rsid w:val="5FBC8A92"/>
    <w:rsid w:val="5FBCF66B"/>
    <w:rsid w:val="5FC70692"/>
    <w:rsid w:val="5FCF8398"/>
    <w:rsid w:val="5FECBAF0"/>
    <w:rsid w:val="600FEA4D"/>
    <w:rsid w:val="601409BE"/>
    <w:rsid w:val="601682EE"/>
    <w:rsid w:val="602086A2"/>
    <w:rsid w:val="60955209"/>
    <w:rsid w:val="60AFF802"/>
    <w:rsid w:val="60B00AFD"/>
    <w:rsid w:val="60E2FDFA"/>
    <w:rsid w:val="60E86782"/>
    <w:rsid w:val="60EDD513"/>
    <w:rsid w:val="6115C3F9"/>
    <w:rsid w:val="61197B9E"/>
    <w:rsid w:val="6121C122"/>
    <w:rsid w:val="61306CA6"/>
    <w:rsid w:val="613CDC38"/>
    <w:rsid w:val="6147DCC1"/>
    <w:rsid w:val="61569F3E"/>
    <w:rsid w:val="6169A110"/>
    <w:rsid w:val="616A97B4"/>
    <w:rsid w:val="6171BAC1"/>
    <w:rsid w:val="618DF7E1"/>
    <w:rsid w:val="61AF8ADC"/>
    <w:rsid w:val="61BECF77"/>
    <w:rsid w:val="61C51A74"/>
    <w:rsid w:val="61C76BBC"/>
    <w:rsid w:val="61D97209"/>
    <w:rsid w:val="61F0F607"/>
    <w:rsid w:val="61F2E7E8"/>
    <w:rsid w:val="61F336F4"/>
    <w:rsid w:val="61FBB60B"/>
    <w:rsid w:val="6200627C"/>
    <w:rsid w:val="620270B3"/>
    <w:rsid w:val="62043FEC"/>
    <w:rsid w:val="62085A32"/>
    <w:rsid w:val="62110CB9"/>
    <w:rsid w:val="623CB20D"/>
    <w:rsid w:val="62432BD8"/>
    <w:rsid w:val="6249265D"/>
    <w:rsid w:val="624D438A"/>
    <w:rsid w:val="625477DA"/>
    <w:rsid w:val="6254C706"/>
    <w:rsid w:val="625565AC"/>
    <w:rsid w:val="62561572"/>
    <w:rsid w:val="625DF7FC"/>
    <w:rsid w:val="6264FF4C"/>
    <w:rsid w:val="62772CE2"/>
    <w:rsid w:val="6279C91E"/>
    <w:rsid w:val="62805DC3"/>
    <w:rsid w:val="628420E2"/>
    <w:rsid w:val="62900F6A"/>
    <w:rsid w:val="62909A16"/>
    <w:rsid w:val="6294B920"/>
    <w:rsid w:val="629A3E52"/>
    <w:rsid w:val="62B825BF"/>
    <w:rsid w:val="62B8557B"/>
    <w:rsid w:val="62CDDE60"/>
    <w:rsid w:val="62FEA754"/>
    <w:rsid w:val="631B33A9"/>
    <w:rsid w:val="63267086"/>
    <w:rsid w:val="63296D03"/>
    <w:rsid w:val="633B0286"/>
    <w:rsid w:val="6340329C"/>
    <w:rsid w:val="6364DEAC"/>
    <w:rsid w:val="636985B5"/>
    <w:rsid w:val="63813F05"/>
    <w:rsid w:val="63B482F2"/>
    <w:rsid w:val="63D4D2EC"/>
    <w:rsid w:val="63E0AEB5"/>
    <w:rsid w:val="6409317A"/>
    <w:rsid w:val="640E0FA5"/>
    <w:rsid w:val="641B1EB1"/>
    <w:rsid w:val="641F10CD"/>
    <w:rsid w:val="642452CA"/>
    <w:rsid w:val="642AAB22"/>
    <w:rsid w:val="64350898"/>
    <w:rsid w:val="6444A423"/>
    <w:rsid w:val="645A8574"/>
    <w:rsid w:val="6475C4AA"/>
    <w:rsid w:val="6480C182"/>
    <w:rsid w:val="649E41B1"/>
    <w:rsid w:val="64C0DE48"/>
    <w:rsid w:val="64C0ECC3"/>
    <w:rsid w:val="64D3335C"/>
    <w:rsid w:val="64DE7887"/>
    <w:rsid w:val="64E35B70"/>
    <w:rsid w:val="64EA6C8C"/>
    <w:rsid w:val="64ED884B"/>
    <w:rsid w:val="64ED93BC"/>
    <w:rsid w:val="64FBAC99"/>
    <w:rsid w:val="64FD2EC9"/>
    <w:rsid w:val="64FD5FAF"/>
    <w:rsid w:val="64FE84CB"/>
    <w:rsid w:val="650B12A8"/>
    <w:rsid w:val="65209EDD"/>
    <w:rsid w:val="6537C35A"/>
    <w:rsid w:val="653A2605"/>
    <w:rsid w:val="653CA0B0"/>
    <w:rsid w:val="653F5E51"/>
    <w:rsid w:val="6541D67A"/>
    <w:rsid w:val="65471B32"/>
    <w:rsid w:val="655840D9"/>
    <w:rsid w:val="656C7D7D"/>
    <w:rsid w:val="65741D83"/>
    <w:rsid w:val="65858119"/>
    <w:rsid w:val="6590A4DE"/>
    <w:rsid w:val="6590EC70"/>
    <w:rsid w:val="65A9E8C8"/>
    <w:rsid w:val="65D41888"/>
    <w:rsid w:val="65EB7247"/>
    <w:rsid w:val="65FB9B28"/>
    <w:rsid w:val="660095FC"/>
    <w:rsid w:val="66097CD9"/>
    <w:rsid w:val="660D30A6"/>
    <w:rsid w:val="66117B5F"/>
    <w:rsid w:val="662B7693"/>
    <w:rsid w:val="662E2C4D"/>
    <w:rsid w:val="663C12AE"/>
    <w:rsid w:val="66459110"/>
    <w:rsid w:val="6648C894"/>
    <w:rsid w:val="66506BF5"/>
    <w:rsid w:val="6653A1E4"/>
    <w:rsid w:val="6663814C"/>
    <w:rsid w:val="66871957"/>
    <w:rsid w:val="669AE568"/>
    <w:rsid w:val="669F2394"/>
    <w:rsid w:val="66A69CBF"/>
    <w:rsid w:val="66B91F3D"/>
    <w:rsid w:val="66BAB8E7"/>
    <w:rsid w:val="66D907F9"/>
    <w:rsid w:val="66EC354C"/>
    <w:rsid w:val="6703A784"/>
    <w:rsid w:val="67097581"/>
    <w:rsid w:val="672CA6D7"/>
    <w:rsid w:val="673C7AD1"/>
    <w:rsid w:val="673E6CB8"/>
    <w:rsid w:val="67416C8B"/>
    <w:rsid w:val="674262CB"/>
    <w:rsid w:val="67482BBE"/>
    <w:rsid w:val="6749FBF8"/>
    <w:rsid w:val="674A1C42"/>
    <w:rsid w:val="676C9ADA"/>
    <w:rsid w:val="6783A4C0"/>
    <w:rsid w:val="67963380"/>
    <w:rsid w:val="679D2610"/>
    <w:rsid w:val="67A90E63"/>
    <w:rsid w:val="67AAFDAA"/>
    <w:rsid w:val="67D9C79C"/>
    <w:rsid w:val="67E06F51"/>
    <w:rsid w:val="67E5AD7E"/>
    <w:rsid w:val="67E9833C"/>
    <w:rsid w:val="67F3EDB0"/>
    <w:rsid w:val="68074705"/>
    <w:rsid w:val="68252916"/>
    <w:rsid w:val="6831D1BB"/>
    <w:rsid w:val="68368A11"/>
    <w:rsid w:val="68374AC5"/>
    <w:rsid w:val="684926B1"/>
    <w:rsid w:val="6860378B"/>
    <w:rsid w:val="68777488"/>
    <w:rsid w:val="68795729"/>
    <w:rsid w:val="687C5DF1"/>
    <w:rsid w:val="6882E403"/>
    <w:rsid w:val="6893C8D0"/>
    <w:rsid w:val="6895B71F"/>
    <w:rsid w:val="689C1E79"/>
    <w:rsid w:val="689ED5B4"/>
    <w:rsid w:val="68ACB30D"/>
    <w:rsid w:val="68AF5716"/>
    <w:rsid w:val="68AFBCB8"/>
    <w:rsid w:val="68B6CB99"/>
    <w:rsid w:val="68CEB120"/>
    <w:rsid w:val="68CFE245"/>
    <w:rsid w:val="68D7CB00"/>
    <w:rsid w:val="68EA3EF9"/>
    <w:rsid w:val="68F523AF"/>
    <w:rsid w:val="68F5F329"/>
    <w:rsid w:val="68F84368"/>
    <w:rsid w:val="68FBA464"/>
    <w:rsid w:val="69018695"/>
    <w:rsid w:val="69056A77"/>
    <w:rsid w:val="69070788"/>
    <w:rsid w:val="69172165"/>
    <w:rsid w:val="691F6FCB"/>
    <w:rsid w:val="692E20D5"/>
    <w:rsid w:val="692FF372"/>
    <w:rsid w:val="693FCF74"/>
    <w:rsid w:val="695B0B00"/>
    <w:rsid w:val="695CB958"/>
    <w:rsid w:val="696ACA29"/>
    <w:rsid w:val="69721AE7"/>
    <w:rsid w:val="69B17179"/>
    <w:rsid w:val="69CA0EEB"/>
    <w:rsid w:val="69F808E8"/>
    <w:rsid w:val="69F8ACB7"/>
    <w:rsid w:val="69FC07EC"/>
    <w:rsid w:val="6A04F8F3"/>
    <w:rsid w:val="6A05F26A"/>
    <w:rsid w:val="6A0605F2"/>
    <w:rsid w:val="6A12F9E9"/>
    <w:rsid w:val="6A16AAF8"/>
    <w:rsid w:val="6A25D3FF"/>
    <w:rsid w:val="6A32C0AB"/>
    <w:rsid w:val="6A3464B8"/>
    <w:rsid w:val="6A44FE3B"/>
    <w:rsid w:val="6A4C36C7"/>
    <w:rsid w:val="6A6C7390"/>
    <w:rsid w:val="6A70C846"/>
    <w:rsid w:val="6A80FDE9"/>
    <w:rsid w:val="6A9CD434"/>
    <w:rsid w:val="6AB6015A"/>
    <w:rsid w:val="6AB6A986"/>
    <w:rsid w:val="6ADD8FF5"/>
    <w:rsid w:val="6AE43FC0"/>
    <w:rsid w:val="6AF257CE"/>
    <w:rsid w:val="6AFB714C"/>
    <w:rsid w:val="6B0B5555"/>
    <w:rsid w:val="6B0B8C1D"/>
    <w:rsid w:val="6B456464"/>
    <w:rsid w:val="6B505072"/>
    <w:rsid w:val="6B54B983"/>
    <w:rsid w:val="6B6126A2"/>
    <w:rsid w:val="6B641FBB"/>
    <w:rsid w:val="6B7C028D"/>
    <w:rsid w:val="6B7C1588"/>
    <w:rsid w:val="6BA565B1"/>
    <w:rsid w:val="6BC18FFB"/>
    <w:rsid w:val="6BC93BF9"/>
    <w:rsid w:val="6BCE8AB3"/>
    <w:rsid w:val="6BD18AA3"/>
    <w:rsid w:val="6BF90C9E"/>
    <w:rsid w:val="6C06DD0C"/>
    <w:rsid w:val="6C430D1B"/>
    <w:rsid w:val="6C63441C"/>
    <w:rsid w:val="6C6C03F6"/>
    <w:rsid w:val="6C8B430F"/>
    <w:rsid w:val="6CB318C6"/>
    <w:rsid w:val="6CB357CA"/>
    <w:rsid w:val="6CD35BF8"/>
    <w:rsid w:val="6CD524D9"/>
    <w:rsid w:val="6CE26B31"/>
    <w:rsid w:val="6CEDA583"/>
    <w:rsid w:val="6CF01A7F"/>
    <w:rsid w:val="6CF65ADB"/>
    <w:rsid w:val="6CF79B9E"/>
    <w:rsid w:val="6CFCF0CE"/>
    <w:rsid w:val="6CFE4D9F"/>
    <w:rsid w:val="6D05DDEE"/>
    <w:rsid w:val="6D28EFB8"/>
    <w:rsid w:val="6D3867C5"/>
    <w:rsid w:val="6D3F288E"/>
    <w:rsid w:val="6D547229"/>
    <w:rsid w:val="6D5DE491"/>
    <w:rsid w:val="6D653D9C"/>
    <w:rsid w:val="6D671C5E"/>
    <w:rsid w:val="6D713D41"/>
    <w:rsid w:val="6DA07197"/>
    <w:rsid w:val="6DA2B911"/>
    <w:rsid w:val="6DC8B3A7"/>
    <w:rsid w:val="6DCF8094"/>
    <w:rsid w:val="6DE3223A"/>
    <w:rsid w:val="6DEB0080"/>
    <w:rsid w:val="6E0889B3"/>
    <w:rsid w:val="6E0B6E6D"/>
    <w:rsid w:val="6E13F422"/>
    <w:rsid w:val="6E33EA7D"/>
    <w:rsid w:val="6E37CDE5"/>
    <w:rsid w:val="6E4D6234"/>
    <w:rsid w:val="6E4E63D1"/>
    <w:rsid w:val="6E58D54A"/>
    <w:rsid w:val="6E651D84"/>
    <w:rsid w:val="6E6A6CDD"/>
    <w:rsid w:val="6E7BCB9E"/>
    <w:rsid w:val="6E8879A3"/>
    <w:rsid w:val="6E8954C8"/>
    <w:rsid w:val="6E8AD5A6"/>
    <w:rsid w:val="6E8CBBD5"/>
    <w:rsid w:val="6E9188F7"/>
    <w:rsid w:val="6E9745D1"/>
    <w:rsid w:val="6E98FAA2"/>
    <w:rsid w:val="6EA30B49"/>
    <w:rsid w:val="6EB4E9CD"/>
    <w:rsid w:val="6EB9551D"/>
    <w:rsid w:val="6EBB82F7"/>
    <w:rsid w:val="6EC15D20"/>
    <w:rsid w:val="6ED93C2A"/>
    <w:rsid w:val="6EE90AFF"/>
    <w:rsid w:val="6EF22B98"/>
    <w:rsid w:val="6EF8A8B4"/>
    <w:rsid w:val="6F137959"/>
    <w:rsid w:val="6F17B62F"/>
    <w:rsid w:val="6F190E93"/>
    <w:rsid w:val="6F2E139D"/>
    <w:rsid w:val="6F33A6FC"/>
    <w:rsid w:val="6F442906"/>
    <w:rsid w:val="6F450773"/>
    <w:rsid w:val="6F527EF5"/>
    <w:rsid w:val="6F56E3C6"/>
    <w:rsid w:val="6F584C26"/>
    <w:rsid w:val="6F5B7101"/>
    <w:rsid w:val="6F75FB52"/>
    <w:rsid w:val="6F789027"/>
    <w:rsid w:val="6F813605"/>
    <w:rsid w:val="6F9576FA"/>
    <w:rsid w:val="6FD85C67"/>
    <w:rsid w:val="6FDA5DFD"/>
    <w:rsid w:val="6FDD2A5C"/>
    <w:rsid w:val="6FF3FE38"/>
    <w:rsid w:val="6FF7D42B"/>
    <w:rsid w:val="6FFA611F"/>
    <w:rsid w:val="6FFB4786"/>
    <w:rsid w:val="70063B7A"/>
    <w:rsid w:val="7032023F"/>
    <w:rsid w:val="704F46F0"/>
    <w:rsid w:val="707CDD8D"/>
    <w:rsid w:val="7084FC97"/>
    <w:rsid w:val="70857176"/>
    <w:rsid w:val="7086B23E"/>
    <w:rsid w:val="70A55FAD"/>
    <w:rsid w:val="70ABF794"/>
    <w:rsid w:val="70B0BC8B"/>
    <w:rsid w:val="70D404E6"/>
    <w:rsid w:val="70D497E3"/>
    <w:rsid w:val="70D6B8C9"/>
    <w:rsid w:val="70DAF42A"/>
    <w:rsid w:val="70DFF967"/>
    <w:rsid w:val="70E0D7D4"/>
    <w:rsid w:val="70E78BD2"/>
    <w:rsid w:val="70ECED40"/>
    <w:rsid w:val="710A8C34"/>
    <w:rsid w:val="711050B3"/>
    <w:rsid w:val="71273CDB"/>
    <w:rsid w:val="712C104D"/>
    <w:rsid w:val="71357F60"/>
    <w:rsid w:val="713B7B66"/>
    <w:rsid w:val="7149CE25"/>
    <w:rsid w:val="716E293A"/>
    <w:rsid w:val="71AFF8FB"/>
    <w:rsid w:val="71BB212E"/>
    <w:rsid w:val="71C018BA"/>
    <w:rsid w:val="71EF5E38"/>
    <w:rsid w:val="7216074A"/>
    <w:rsid w:val="72275B23"/>
    <w:rsid w:val="723160C6"/>
    <w:rsid w:val="72554C1F"/>
    <w:rsid w:val="7261A958"/>
    <w:rsid w:val="726B7E01"/>
    <w:rsid w:val="72706F7E"/>
    <w:rsid w:val="728CE90F"/>
    <w:rsid w:val="72BD6B76"/>
    <w:rsid w:val="72C4D0BD"/>
    <w:rsid w:val="72C5736C"/>
    <w:rsid w:val="72CB13C7"/>
    <w:rsid w:val="72CBB36A"/>
    <w:rsid w:val="72D69E48"/>
    <w:rsid w:val="72DCF6D7"/>
    <w:rsid w:val="72DDBA49"/>
    <w:rsid w:val="72F4F88F"/>
    <w:rsid w:val="73094755"/>
    <w:rsid w:val="73173A8F"/>
    <w:rsid w:val="731A9E09"/>
    <w:rsid w:val="73264579"/>
    <w:rsid w:val="7329DDAF"/>
    <w:rsid w:val="732AF354"/>
    <w:rsid w:val="732F1C9E"/>
    <w:rsid w:val="73331849"/>
    <w:rsid w:val="733903B2"/>
    <w:rsid w:val="73411141"/>
    <w:rsid w:val="734FAC87"/>
    <w:rsid w:val="73539F6A"/>
    <w:rsid w:val="73659C5F"/>
    <w:rsid w:val="736B24E5"/>
    <w:rsid w:val="737A2D0E"/>
    <w:rsid w:val="73A037FD"/>
    <w:rsid w:val="73BE497F"/>
    <w:rsid w:val="73E25F95"/>
    <w:rsid w:val="73F1D3A0"/>
    <w:rsid w:val="73F4B827"/>
    <w:rsid w:val="74034544"/>
    <w:rsid w:val="7408F630"/>
    <w:rsid w:val="7410DF43"/>
    <w:rsid w:val="74179A29"/>
    <w:rsid w:val="7421C903"/>
    <w:rsid w:val="7430C286"/>
    <w:rsid w:val="74625A10"/>
    <w:rsid w:val="7477982F"/>
    <w:rsid w:val="7479C574"/>
    <w:rsid w:val="7486C7B3"/>
    <w:rsid w:val="749B4DE6"/>
    <w:rsid w:val="74AAB76B"/>
    <w:rsid w:val="74B1CDDC"/>
    <w:rsid w:val="74BB0490"/>
    <w:rsid w:val="74EBD90F"/>
    <w:rsid w:val="74F3579D"/>
    <w:rsid w:val="74F397F2"/>
    <w:rsid w:val="750044A0"/>
    <w:rsid w:val="7521B4B4"/>
    <w:rsid w:val="752536D2"/>
    <w:rsid w:val="75258CAE"/>
    <w:rsid w:val="75273F22"/>
    <w:rsid w:val="752820F3"/>
    <w:rsid w:val="752BF18B"/>
    <w:rsid w:val="75327BB4"/>
    <w:rsid w:val="75355834"/>
    <w:rsid w:val="753FB84E"/>
    <w:rsid w:val="755B4527"/>
    <w:rsid w:val="755E4A02"/>
    <w:rsid w:val="75700896"/>
    <w:rsid w:val="7571DDFD"/>
    <w:rsid w:val="75795D99"/>
    <w:rsid w:val="75AB9BCE"/>
    <w:rsid w:val="75B6D981"/>
    <w:rsid w:val="75C86366"/>
    <w:rsid w:val="75CF4FAC"/>
    <w:rsid w:val="760B2804"/>
    <w:rsid w:val="76177AF6"/>
    <w:rsid w:val="761D2058"/>
    <w:rsid w:val="764987E3"/>
    <w:rsid w:val="764C7893"/>
    <w:rsid w:val="765319B7"/>
    <w:rsid w:val="76689A09"/>
    <w:rsid w:val="767165E4"/>
    <w:rsid w:val="7683F160"/>
    <w:rsid w:val="768CE490"/>
    <w:rsid w:val="76BAF4FA"/>
    <w:rsid w:val="76C0CEC7"/>
    <w:rsid w:val="76CBDBD3"/>
    <w:rsid w:val="76DBD27B"/>
    <w:rsid w:val="76E0A8BD"/>
    <w:rsid w:val="770E3828"/>
    <w:rsid w:val="7715B963"/>
    <w:rsid w:val="771C34F3"/>
    <w:rsid w:val="772BFDDC"/>
    <w:rsid w:val="772CA429"/>
    <w:rsid w:val="773BDE3A"/>
    <w:rsid w:val="775D39D7"/>
    <w:rsid w:val="777A81FA"/>
    <w:rsid w:val="7788CD0C"/>
    <w:rsid w:val="7789C1E8"/>
    <w:rsid w:val="779F3658"/>
    <w:rsid w:val="77B5B0DE"/>
    <w:rsid w:val="77BF40F5"/>
    <w:rsid w:val="77C95F11"/>
    <w:rsid w:val="77CB7DA1"/>
    <w:rsid w:val="77DF4DCF"/>
    <w:rsid w:val="77F62341"/>
    <w:rsid w:val="7806D6FF"/>
    <w:rsid w:val="781AF0C2"/>
    <w:rsid w:val="781FC1C1"/>
    <w:rsid w:val="7826B688"/>
    <w:rsid w:val="782D0FFC"/>
    <w:rsid w:val="78390D82"/>
    <w:rsid w:val="78487387"/>
    <w:rsid w:val="78493027"/>
    <w:rsid w:val="785473DC"/>
    <w:rsid w:val="7866A0EF"/>
    <w:rsid w:val="7896D382"/>
    <w:rsid w:val="789F9412"/>
    <w:rsid w:val="78ACD9D7"/>
    <w:rsid w:val="78B00EED"/>
    <w:rsid w:val="78BD4FFC"/>
    <w:rsid w:val="78C70A54"/>
    <w:rsid w:val="78D9755A"/>
    <w:rsid w:val="78E7F61F"/>
    <w:rsid w:val="78EB0B4C"/>
    <w:rsid w:val="78ECA275"/>
    <w:rsid w:val="78F3B586"/>
    <w:rsid w:val="78F9832C"/>
    <w:rsid w:val="7920C381"/>
    <w:rsid w:val="792A74DE"/>
    <w:rsid w:val="792B0E13"/>
    <w:rsid w:val="792B4D41"/>
    <w:rsid w:val="7939E3B3"/>
    <w:rsid w:val="79409D66"/>
    <w:rsid w:val="795151A4"/>
    <w:rsid w:val="796E9039"/>
    <w:rsid w:val="797D1959"/>
    <w:rsid w:val="798008C9"/>
    <w:rsid w:val="79825B5A"/>
    <w:rsid w:val="7997B480"/>
    <w:rsid w:val="79ACC455"/>
    <w:rsid w:val="79B026B8"/>
    <w:rsid w:val="79CA8C36"/>
    <w:rsid w:val="79CFF279"/>
    <w:rsid w:val="79D15127"/>
    <w:rsid w:val="79D48574"/>
    <w:rsid w:val="79E46774"/>
    <w:rsid w:val="79E6930F"/>
    <w:rsid w:val="79EBE079"/>
    <w:rsid w:val="7A16A96C"/>
    <w:rsid w:val="7A180D7C"/>
    <w:rsid w:val="7A1A193C"/>
    <w:rsid w:val="7A287DDB"/>
    <w:rsid w:val="7A28DB69"/>
    <w:rsid w:val="7A457568"/>
    <w:rsid w:val="7A460053"/>
    <w:rsid w:val="7A609BC5"/>
    <w:rsid w:val="7A696EFD"/>
    <w:rsid w:val="7A7AD403"/>
    <w:rsid w:val="7AAC25AD"/>
    <w:rsid w:val="7ABD7216"/>
    <w:rsid w:val="7AC18F32"/>
    <w:rsid w:val="7ADAB78F"/>
    <w:rsid w:val="7AF48243"/>
    <w:rsid w:val="7B03B7C0"/>
    <w:rsid w:val="7B0D2814"/>
    <w:rsid w:val="7B0DD383"/>
    <w:rsid w:val="7B13A5EE"/>
    <w:rsid w:val="7B1807E2"/>
    <w:rsid w:val="7B19F196"/>
    <w:rsid w:val="7B2E8FCB"/>
    <w:rsid w:val="7B2EEE78"/>
    <w:rsid w:val="7B306C35"/>
    <w:rsid w:val="7B38B502"/>
    <w:rsid w:val="7B51D50D"/>
    <w:rsid w:val="7B58E3C7"/>
    <w:rsid w:val="7B5F6FE8"/>
    <w:rsid w:val="7B70AE44"/>
    <w:rsid w:val="7B71C2AF"/>
    <w:rsid w:val="7B74AE7E"/>
    <w:rsid w:val="7B7CEF83"/>
    <w:rsid w:val="7B805436"/>
    <w:rsid w:val="7B8F0ACF"/>
    <w:rsid w:val="7BC5D0A7"/>
    <w:rsid w:val="7BD34ACD"/>
    <w:rsid w:val="7BF1D7BD"/>
    <w:rsid w:val="7BF70221"/>
    <w:rsid w:val="7C183CE0"/>
    <w:rsid w:val="7C28F8EE"/>
    <w:rsid w:val="7C2BFB88"/>
    <w:rsid w:val="7C2DBFEF"/>
    <w:rsid w:val="7C4B9B62"/>
    <w:rsid w:val="7C849959"/>
    <w:rsid w:val="7C988A6B"/>
    <w:rsid w:val="7C9EEEC4"/>
    <w:rsid w:val="7CA22194"/>
    <w:rsid w:val="7CA57C17"/>
    <w:rsid w:val="7CA5EE5A"/>
    <w:rsid w:val="7CA746B0"/>
    <w:rsid w:val="7CB1F13A"/>
    <w:rsid w:val="7CC81515"/>
    <w:rsid w:val="7CCE535E"/>
    <w:rsid w:val="7CDADC27"/>
    <w:rsid w:val="7CE1BE8B"/>
    <w:rsid w:val="7CE1F80D"/>
    <w:rsid w:val="7CE7EA1A"/>
    <w:rsid w:val="7D1B5E5A"/>
    <w:rsid w:val="7D24CD78"/>
    <w:rsid w:val="7D27B010"/>
    <w:rsid w:val="7D37F89B"/>
    <w:rsid w:val="7D41D48C"/>
    <w:rsid w:val="7D4F25D4"/>
    <w:rsid w:val="7D5A4F82"/>
    <w:rsid w:val="7D6E6F57"/>
    <w:rsid w:val="7D6E74F9"/>
    <w:rsid w:val="7D7188D6"/>
    <w:rsid w:val="7D872565"/>
    <w:rsid w:val="7DC54AE4"/>
    <w:rsid w:val="7DCCD79B"/>
    <w:rsid w:val="7DF659D1"/>
    <w:rsid w:val="7DFB7B52"/>
    <w:rsid w:val="7E30D008"/>
    <w:rsid w:val="7E31D947"/>
    <w:rsid w:val="7E36EB79"/>
    <w:rsid w:val="7E4F3852"/>
    <w:rsid w:val="7E5230CA"/>
    <w:rsid w:val="7E613DB7"/>
    <w:rsid w:val="7E625242"/>
    <w:rsid w:val="7E92A612"/>
    <w:rsid w:val="7E949625"/>
    <w:rsid w:val="7E94D2B2"/>
    <w:rsid w:val="7EAEFE2F"/>
    <w:rsid w:val="7EC6C4CB"/>
    <w:rsid w:val="7EE0F8AB"/>
    <w:rsid w:val="7F2A0FC5"/>
    <w:rsid w:val="7F443767"/>
    <w:rsid w:val="7F44E5E7"/>
    <w:rsid w:val="7F630B5F"/>
    <w:rsid w:val="7F6A13C7"/>
    <w:rsid w:val="7F70B4DE"/>
    <w:rsid w:val="7F722769"/>
    <w:rsid w:val="7F7DB758"/>
    <w:rsid w:val="7F8F3B7F"/>
    <w:rsid w:val="7F972A42"/>
    <w:rsid w:val="7F9A3AB2"/>
    <w:rsid w:val="7FB55912"/>
    <w:rsid w:val="7FCAECA1"/>
    <w:rsid w:val="7FCC85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EC604"/>
  <w15:docId w15:val="{F07E072F-81AD-4649-8778-8262AE324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150E3"/>
    <w:pPr>
      <w:spacing w:after="0" w:line="240" w:lineRule="auto"/>
    </w:pPr>
    <w:rPr>
      <w:sz w:val="20"/>
      <w:szCs w:val="20"/>
    </w:rPr>
  </w:style>
  <w:style w:type="character" w:customStyle="1" w:styleId="FootnoteTextChar">
    <w:name w:val="Footnote Text Char"/>
    <w:basedOn w:val="DefaultParagraphFont"/>
    <w:link w:val="FootnoteText"/>
    <w:uiPriority w:val="99"/>
    <w:rsid w:val="004150E3"/>
    <w:rPr>
      <w:sz w:val="20"/>
      <w:szCs w:val="20"/>
    </w:rPr>
  </w:style>
  <w:style w:type="character" w:styleId="FootnoteReference">
    <w:name w:val="footnote reference"/>
    <w:aliases w:val="4_G,4_G Char Char Char,Times 10 Point Char Char Char, Exposant 3 Point Char Char Char,Footnote symbol Char Char Char,Footnote reference number Char Char Char,Exposant 3 Point Char Char Char,EN Footnote Reference Char Char Char,ftref"/>
    <w:basedOn w:val="DefaultParagraphFont"/>
    <w:uiPriority w:val="99"/>
    <w:unhideWhenUsed/>
    <w:qFormat/>
    <w:rsid w:val="004150E3"/>
    <w:rPr>
      <w:vertAlign w:val="superscript"/>
    </w:rPr>
  </w:style>
  <w:style w:type="paragraph" w:styleId="ListParagraph">
    <w:name w:val="List Paragraph"/>
    <w:basedOn w:val="Normal"/>
    <w:uiPriority w:val="34"/>
    <w:qFormat/>
    <w:rsid w:val="00F66263"/>
    <w:pPr>
      <w:ind w:left="720"/>
      <w:contextualSpacing/>
    </w:pPr>
  </w:style>
  <w:style w:type="character" w:styleId="CommentReference">
    <w:name w:val="annotation reference"/>
    <w:basedOn w:val="DefaultParagraphFont"/>
    <w:uiPriority w:val="99"/>
    <w:semiHidden/>
    <w:unhideWhenUsed/>
    <w:rsid w:val="00FB35ED"/>
    <w:rPr>
      <w:sz w:val="16"/>
      <w:szCs w:val="16"/>
    </w:rPr>
  </w:style>
  <w:style w:type="paragraph" w:styleId="CommentText">
    <w:name w:val="annotation text"/>
    <w:basedOn w:val="Normal"/>
    <w:link w:val="CommentTextChar"/>
    <w:uiPriority w:val="99"/>
    <w:unhideWhenUsed/>
    <w:rsid w:val="00FB35ED"/>
    <w:pPr>
      <w:spacing w:line="240" w:lineRule="auto"/>
    </w:pPr>
    <w:rPr>
      <w:sz w:val="20"/>
      <w:szCs w:val="20"/>
    </w:rPr>
  </w:style>
  <w:style w:type="character" w:customStyle="1" w:styleId="CommentTextChar">
    <w:name w:val="Comment Text Char"/>
    <w:basedOn w:val="DefaultParagraphFont"/>
    <w:link w:val="CommentText"/>
    <w:uiPriority w:val="99"/>
    <w:rsid w:val="00FB35ED"/>
    <w:rPr>
      <w:sz w:val="20"/>
      <w:szCs w:val="20"/>
    </w:rPr>
  </w:style>
  <w:style w:type="paragraph" w:styleId="CommentSubject">
    <w:name w:val="annotation subject"/>
    <w:basedOn w:val="CommentText"/>
    <w:next w:val="CommentText"/>
    <w:link w:val="CommentSubjectChar"/>
    <w:uiPriority w:val="99"/>
    <w:semiHidden/>
    <w:unhideWhenUsed/>
    <w:rsid w:val="00FB35ED"/>
    <w:rPr>
      <w:b/>
      <w:bCs/>
    </w:rPr>
  </w:style>
  <w:style w:type="character" w:customStyle="1" w:styleId="CommentSubjectChar">
    <w:name w:val="Comment Subject Char"/>
    <w:basedOn w:val="CommentTextChar"/>
    <w:link w:val="CommentSubject"/>
    <w:uiPriority w:val="99"/>
    <w:semiHidden/>
    <w:rsid w:val="00FB35ED"/>
    <w:rPr>
      <w:b/>
      <w:bCs/>
      <w:sz w:val="20"/>
      <w:szCs w:val="20"/>
    </w:rPr>
  </w:style>
  <w:style w:type="paragraph" w:styleId="Header">
    <w:name w:val="header"/>
    <w:basedOn w:val="Normal"/>
    <w:link w:val="HeaderChar"/>
    <w:uiPriority w:val="99"/>
    <w:unhideWhenUsed/>
    <w:rsid w:val="00A46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91E"/>
  </w:style>
  <w:style w:type="paragraph" w:styleId="Footer">
    <w:name w:val="footer"/>
    <w:basedOn w:val="Normal"/>
    <w:link w:val="FooterChar"/>
    <w:uiPriority w:val="99"/>
    <w:unhideWhenUsed/>
    <w:rsid w:val="00A46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91E"/>
  </w:style>
  <w:style w:type="character" w:styleId="Hyperlink">
    <w:name w:val="Hyperlink"/>
    <w:basedOn w:val="DefaultParagraphFont"/>
    <w:uiPriority w:val="99"/>
    <w:unhideWhenUsed/>
    <w:rsid w:val="007E40B9"/>
    <w:rPr>
      <w:color w:val="0563C1" w:themeColor="hyperlink"/>
      <w:u w:val="single"/>
    </w:rPr>
  </w:style>
  <w:style w:type="paragraph" w:styleId="EndnoteText">
    <w:name w:val="endnote text"/>
    <w:aliases w:val="en,2_G"/>
    <w:basedOn w:val="Normal"/>
    <w:link w:val="EndnoteTextChar"/>
    <w:uiPriority w:val="99"/>
    <w:unhideWhenUsed/>
    <w:qFormat/>
    <w:rsid w:val="007E40B9"/>
    <w:pPr>
      <w:spacing w:after="0" w:line="240" w:lineRule="auto"/>
    </w:pPr>
    <w:rPr>
      <w:kern w:val="0"/>
      <w:sz w:val="20"/>
      <w:szCs w:val="20"/>
    </w:rPr>
  </w:style>
  <w:style w:type="character" w:customStyle="1" w:styleId="EndnoteTextChar">
    <w:name w:val="Endnote Text Char"/>
    <w:aliases w:val="en Char,2_G Char"/>
    <w:basedOn w:val="DefaultParagraphFont"/>
    <w:link w:val="EndnoteText"/>
    <w:uiPriority w:val="99"/>
    <w:rsid w:val="007E40B9"/>
    <w:rPr>
      <w:kern w:val="0"/>
      <w:sz w:val="20"/>
      <w:szCs w:val="20"/>
    </w:rPr>
  </w:style>
  <w:style w:type="character" w:styleId="EndnoteReference">
    <w:name w:val="endnote reference"/>
    <w:basedOn w:val="DefaultParagraphFont"/>
    <w:uiPriority w:val="99"/>
    <w:unhideWhenUsed/>
    <w:rsid w:val="007E40B9"/>
    <w:rPr>
      <w:vertAlign w:val="superscript"/>
    </w:rPr>
  </w:style>
  <w:style w:type="character" w:customStyle="1" w:styleId="contentpasted0">
    <w:name w:val="contentpasted0"/>
    <w:basedOn w:val="DefaultParagraphFont"/>
    <w:rsid w:val="00AD490E"/>
  </w:style>
  <w:style w:type="character" w:styleId="UnresolvedMention">
    <w:name w:val="Unresolved Mention"/>
    <w:basedOn w:val="DefaultParagraphFont"/>
    <w:uiPriority w:val="99"/>
    <w:semiHidden/>
    <w:unhideWhenUsed/>
    <w:rsid w:val="00B450FF"/>
    <w:rPr>
      <w:color w:val="605E5C"/>
      <w:shd w:val="clear" w:color="auto" w:fill="E1DFDD"/>
    </w:rPr>
  </w:style>
  <w:style w:type="character" w:customStyle="1" w:styleId="cf01">
    <w:name w:val="cf01"/>
    <w:basedOn w:val="DefaultParagraphFont"/>
    <w:rsid w:val="005F21B5"/>
    <w:rPr>
      <w:rFonts w:ascii="Segoe UI" w:hAnsi="Segoe UI" w:cs="Segoe UI" w:hint="default"/>
      <w:sz w:val="18"/>
      <w:szCs w:val="18"/>
    </w:rPr>
  </w:style>
  <w:style w:type="character" w:styleId="FollowedHyperlink">
    <w:name w:val="FollowedHyperlink"/>
    <w:basedOn w:val="DefaultParagraphFont"/>
    <w:uiPriority w:val="99"/>
    <w:semiHidden/>
    <w:unhideWhenUsed/>
    <w:rsid w:val="00B9608D"/>
    <w:rPr>
      <w:color w:val="954F72" w:themeColor="followedHyperlink"/>
      <w:u w:val="single"/>
    </w:rPr>
  </w:style>
  <w:style w:type="paragraph" w:styleId="Revision">
    <w:name w:val="Revision"/>
    <w:hidden/>
    <w:uiPriority w:val="99"/>
    <w:semiHidden/>
    <w:rsid w:val="00D25054"/>
    <w:pPr>
      <w:spacing w:after="0" w:line="240" w:lineRule="auto"/>
    </w:pPr>
  </w:style>
  <w:style w:type="character" w:customStyle="1" w:styleId="ui-provider">
    <w:name w:val="ui-provider"/>
    <w:basedOn w:val="DefaultParagraphFont"/>
    <w:rsid w:val="007E393D"/>
  </w:style>
  <w:style w:type="character" w:customStyle="1" w:styleId="normaltextrun">
    <w:name w:val="normaltextrun"/>
    <w:basedOn w:val="DefaultParagraphFont"/>
    <w:rsid w:val="007D3508"/>
  </w:style>
  <w:style w:type="character" w:customStyle="1" w:styleId="eop">
    <w:name w:val="eop"/>
    <w:basedOn w:val="DefaultParagraphFont"/>
    <w:rsid w:val="007D3508"/>
  </w:style>
  <w:style w:type="paragraph" w:styleId="NormalWeb">
    <w:name w:val="Normal (Web)"/>
    <w:basedOn w:val="Normal"/>
    <w:uiPriority w:val="99"/>
    <w:unhideWhenUsed/>
    <w:rsid w:val="0085311D"/>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findhit">
    <w:name w:val="findhit"/>
    <w:basedOn w:val="DefaultParagraphFont"/>
    <w:rsid w:val="00617A31"/>
  </w:style>
  <w:style w:type="paragraph" w:customStyle="1" w:styleId="Document">
    <w:name w:val="_Document"/>
    <w:basedOn w:val="Normal"/>
    <w:qFormat/>
    <w:rsid w:val="003057D1"/>
    <w:pPr>
      <w:suppressLineNumbers/>
      <w:tabs>
        <w:tab w:val="left" w:pos="317"/>
        <w:tab w:val="left" w:pos="619"/>
      </w:tabs>
      <w:spacing w:before="40" w:after="0" w:line="280" w:lineRule="exact"/>
      <w:ind w:firstLine="317"/>
      <w:jc w:val="both"/>
    </w:pPr>
    <w:rPr>
      <w:rFonts w:ascii="Baskerville" w:eastAsia="Times New Roman" w:hAnsi="Baskerville" w:cs="Times New Roman"/>
      <w:kern w:val="0"/>
      <w:szCs w:val="20"/>
    </w:rPr>
  </w:style>
  <w:style w:type="character" w:styleId="Mention">
    <w:name w:val="Mention"/>
    <w:basedOn w:val="DefaultParagraphFont"/>
    <w:uiPriority w:val="99"/>
    <w:unhideWhenUsed/>
    <w:rsid w:val="00DB0CB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69168">
      <w:bodyDiv w:val="1"/>
      <w:marLeft w:val="0"/>
      <w:marRight w:val="0"/>
      <w:marTop w:val="0"/>
      <w:marBottom w:val="0"/>
      <w:divBdr>
        <w:top w:val="none" w:sz="0" w:space="0" w:color="auto"/>
        <w:left w:val="none" w:sz="0" w:space="0" w:color="auto"/>
        <w:bottom w:val="none" w:sz="0" w:space="0" w:color="auto"/>
        <w:right w:val="none" w:sz="0" w:space="0" w:color="auto"/>
      </w:divBdr>
      <w:divsChild>
        <w:div w:id="1697002973">
          <w:marLeft w:val="0"/>
          <w:marRight w:val="0"/>
          <w:marTop w:val="0"/>
          <w:marBottom w:val="0"/>
          <w:divBdr>
            <w:top w:val="none" w:sz="0" w:space="0" w:color="auto"/>
            <w:left w:val="none" w:sz="0" w:space="0" w:color="auto"/>
            <w:bottom w:val="none" w:sz="0" w:space="0" w:color="auto"/>
            <w:right w:val="none" w:sz="0" w:space="0" w:color="auto"/>
          </w:divBdr>
          <w:divsChild>
            <w:div w:id="1757749286">
              <w:marLeft w:val="0"/>
              <w:marRight w:val="0"/>
              <w:marTop w:val="0"/>
              <w:marBottom w:val="0"/>
              <w:divBdr>
                <w:top w:val="none" w:sz="0" w:space="0" w:color="auto"/>
                <w:left w:val="none" w:sz="0" w:space="0" w:color="auto"/>
                <w:bottom w:val="none" w:sz="0" w:space="0" w:color="auto"/>
                <w:right w:val="none" w:sz="0" w:space="0" w:color="auto"/>
              </w:divBdr>
              <w:divsChild>
                <w:div w:id="40183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832400">
      <w:bodyDiv w:val="1"/>
      <w:marLeft w:val="0"/>
      <w:marRight w:val="0"/>
      <w:marTop w:val="0"/>
      <w:marBottom w:val="0"/>
      <w:divBdr>
        <w:top w:val="none" w:sz="0" w:space="0" w:color="auto"/>
        <w:left w:val="none" w:sz="0" w:space="0" w:color="auto"/>
        <w:bottom w:val="none" w:sz="0" w:space="0" w:color="auto"/>
        <w:right w:val="none" w:sz="0" w:space="0" w:color="auto"/>
      </w:divBdr>
      <w:divsChild>
        <w:div w:id="1393697461">
          <w:marLeft w:val="0"/>
          <w:marRight w:val="0"/>
          <w:marTop w:val="0"/>
          <w:marBottom w:val="0"/>
          <w:divBdr>
            <w:top w:val="none" w:sz="0" w:space="0" w:color="auto"/>
            <w:left w:val="none" w:sz="0" w:space="0" w:color="auto"/>
            <w:bottom w:val="none" w:sz="0" w:space="0" w:color="auto"/>
            <w:right w:val="none" w:sz="0" w:space="0" w:color="auto"/>
          </w:divBdr>
          <w:divsChild>
            <w:div w:id="940185497">
              <w:marLeft w:val="0"/>
              <w:marRight w:val="0"/>
              <w:marTop w:val="0"/>
              <w:marBottom w:val="0"/>
              <w:divBdr>
                <w:top w:val="none" w:sz="0" w:space="0" w:color="auto"/>
                <w:left w:val="none" w:sz="0" w:space="0" w:color="auto"/>
                <w:bottom w:val="none" w:sz="0" w:space="0" w:color="auto"/>
                <w:right w:val="none" w:sz="0" w:space="0" w:color="auto"/>
              </w:divBdr>
              <w:divsChild>
                <w:div w:id="118833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141760">
      <w:bodyDiv w:val="1"/>
      <w:marLeft w:val="0"/>
      <w:marRight w:val="0"/>
      <w:marTop w:val="0"/>
      <w:marBottom w:val="0"/>
      <w:divBdr>
        <w:top w:val="none" w:sz="0" w:space="0" w:color="auto"/>
        <w:left w:val="none" w:sz="0" w:space="0" w:color="auto"/>
        <w:bottom w:val="none" w:sz="0" w:space="0" w:color="auto"/>
        <w:right w:val="none" w:sz="0" w:space="0" w:color="auto"/>
      </w:divBdr>
    </w:div>
    <w:div w:id="543906052">
      <w:bodyDiv w:val="1"/>
      <w:marLeft w:val="0"/>
      <w:marRight w:val="0"/>
      <w:marTop w:val="0"/>
      <w:marBottom w:val="0"/>
      <w:divBdr>
        <w:top w:val="none" w:sz="0" w:space="0" w:color="auto"/>
        <w:left w:val="none" w:sz="0" w:space="0" w:color="auto"/>
        <w:bottom w:val="none" w:sz="0" w:space="0" w:color="auto"/>
        <w:right w:val="none" w:sz="0" w:space="0" w:color="auto"/>
      </w:divBdr>
    </w:div>
    <w:div w:id="545338086">
      <w:bodyDiv w:val="1"/>
      <w:marLeft w:val="0"/>
      <w:marRight w:val="0"/>
      <w:marTop w:val="0"/>
      <w:marBottom w:val="0"/>
      <w:divBdr>
        <w:top w:val="none" w:sz="0" w:space="0" w:color="auto"/>
        <w:left w:val="none" w:sz="0" w:space="0" w:color="auto"/>
        <w:bottom w:val="none" w:sz="0" w:space="0" w:color="auto"/>
        <w:right w:val="none" w:sz="0" w:space="0" w:color="auto"/>
      </w:divBdr>
      <w:divsChild>
        <w:div w:id="748845919">
          <w:marLeft w:val="0"/>
          <w:marRight w:val="0"/>
          <w:marTop w:val="0"/>
          <w:marBottom w:val="0"/>
          <w:divBdr>
            <w:top w:val="none" w:sz="0" w:space="0" w:color="auto"/>
            <w:left w:val="none" w:sz="0" w:space="0" w:color="auto"/>
            <w:bottom w:val="none" w:sz="0" w:space="0" w:color="auto"/>
            <w:right w:val="none" w:sz="0" w:space="0" w:color="auto"/>
          </w:divBdr>
          <w:divsChild>
            <w:div w:id="1384404629">
              <w:marLeft w:val="0"/>
              <w:marRight w:val="0"/>
              <w:marTop w:val="0"/>
              <w:marBottom w:val="0"/>
              <w:divBdr>
                <w:top w:val="none" w:sz="0" w:space="0" w:color="auto"/>
                <w:left w:val="none" w:sz="0" w:space="0" w:color="auto"/>
                <w:bottom w:val="none" w:sz="0" w:space="0" w:color="auto"/>
                <w:right w:val="none" w:sz="0" w:space="0" w:color="auto"/>
              </w:divBdr>
              <w:divsChild>
                <w:div w:id="12010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542380">
      <w:bodyDiv w:val="1"/>
      <w:marLeft w:val="0"/>
      <w:marRight w:val="0"/>
      <w:marTop w:val="0"/>
      <w:marBottom w:val="0"/>
      <w:divBdr>
        <w:top w:val="none" w:sz="0" w:space="0" w:color="auto"/>
        <w:left w:val="none" w:sz="0" w:space="0" w:color="auto"/>
        <w:bottom w:val="none" w:sz="0" w:space="0" w:color="auto"/>
        <w:right w:val="none" w:sz="0" w:space="0" w:color="auto"/>
      </w:divBdr>
    </w:div>
    <w:div w:id="719402381">
      <w:bodyDiv w:val="1"/>
      <w:marLeft w:val="0"/>
      <w:marRight w:val="0"/>
      <w:marTop w:val="0"/>
      <w:marBottom w:val="0"/>
      <w:divBdr>
        <w:top w:val="none" w:sz="0" w:space="0" w:color="auto"/>
        <w:left w:val="none" w:sz="0" w:space="0" w:color="auto"/>
        <w:bottom w:val="none" w:sz="0" w:space="0" w:color="auto"/>
        <w:right w:val="none" w:sz="0" w:space="0" w:color="auto"/>
      </w:divBdr>
      <w:divsChild>
        <w:div w:id="1817187404">
          <w:marLeft w:val="0"/>
          <w:marRight w:val="0"/>
          <w:marTop w:val="0"/>
          <w:marBottom w:val="0"/>
          <w:divBdr>
            <w:top w:val="none" w:sz="0" w:space="0" w:color="auto"/>
            <w:left w:val="none" w:sz="0" w:space="0" w:color="auto"/>
            <w:bottom w:val="none" w:sz="0" w:space="0" w:color="auto"/>
            <w:right w:val="none" w:sz="0" w:space="0" w:color="auto"/>
          </w:divBdr>
          <w:divsChild>
            <w:div w:id="1510410387">
              <w:marLeft w:val="0"/>
              <w:marRight w:val="0"/>
              <w:marTop w:val="0"/>
              <w:marBottom w:val="0"/>
              <w:divBdr>
                <w:top w:val="none" w:sz="0" w:space="0" w:color="auto"/>
                <w:left w:val="none" w:sz="0" w:space="0" w:color="auto"/>
                <w:bottom w:val="none" w:sz="0" w:space="0" w:color="auto"/>
                <w:right w:val="none" w:sz="0" w:space="0" w:color="auto"/>
              </w:divBdr>
              <w:divsChild>
                <w:div w:id="165152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86642">
      <w:bodyDiv w:val="1"/>
      <w:marLeft w:val="0"/>
      <w:marRight w:val="0"/>
      <w:marTop w:val="0"/>
      <w:marBottom w:val="0"/>
      <w:divBdr>
        <w:top w:val="none" w:sz="0" w:space="0" w:color="auto"/>
        <w:left w:val="none" w:sz="0" w:space="0" w:color="auto"/>
        <w:bottom w:val="none" w:sz="0" w:space="0" w:color="auto"/>
        <w:right w:val="none" w:sz="0" w:space="0" w:color="auto"/>
      </w:divBdr>
      <w:divsChild>
        <w:div w:id="448280789">
          <w:marLeft w:val="0"/>
          <w:marRight w:val="0"/>
          <w:marTop w:val="0"/>
          <w:marBottom w:val="0"/>
          <w:divBdr>
            <w:top w:val="none" w:sz="0" w:space="0" w:color="auto"/>
            <w:left w:val="none" w:sz="0" w:space="0" w:color="auto"/>
            <w:bottom w:val="none" w:sz="0" w:space="0" w:color="auto"/>
            <w:right w:val="none" w:sz="0" w:space="0" w:color="auto"/>
          </w:divBdr>
        </w:div>
        <w:div w:id="537007400">
          <w:marLeft w:val="0"/>
          <w:marRight w:val="0"/>
          <w:marTop w:val="0"/>
          <w:marBottom w:val="0"/>
          <w:divBdr>
            <w:top w:val="none" w:sz="0" w:space="0" w:color="auto"/>
            <w:left w:val="none" w:sz="0" w:space="0" w:color="auto"/>
            <w:bottom w:val="none" w:sz="0" w:space="0" w:color="auto"/>
            <w:right w:val="none" w:sz="0" w:space="0" w:color="auto"/>
          </w:divBdr>
        </w:div>
        <w:div w:id="649402365">
          <w:marLeft w:val="0"/>
          <w:marRight w:val="0"/>
          <w:marTop w:val="0"/>
          <w:marBottom w:val="0"/>
          <w:divBdr>
            <w:top w:val="none" w:sz="0" w:space="0" w:color="auto"/>
            <w:left w:val="none" w:sz="0" w:space="0" w:color="auto"/>
            <w:bottom w:val="none" w:sz="0" w:space="0" w:color="auto"/>
            <w:right w:val="none" w:sz="0" w:space="0" w:color="auto"/>
          </w:divBdr>
        </w:div>
        <w:div w:id="1273826305">
          <w:marLeft w:val="0"/>
          <w:marRight w:val="0"/>
          <w:marTop w:val="0"/>
          <w:marBottom w:val="0"/>
          <w:divBdr>
            <w:top w:val="none" w:sz="0" w:space="0" w:color="auto"/>
            <w:left w:val="none" w:sz="0" w:space="0" w:color="auto"/>
            <w:bottom w:val="none" w:sz="0" w:space="0" w:color="auto"/>
            <w:right w:val="none" w:sz="0" w:space="0" w:color="auto"/>
          </w:divBdr>
        </w:div>
        <w:div w:id="1537694527">
          <w:marLeft w:val="0"/>
          <w:marRight w:val="0"/>
          <w:marTop w:val="0"/>
          <w:marBottom w:val="0"/>
          <w:divBdr>
            <w:top w:val="none" w:sz="0" w:space="0" w:color="auto"/>
            <w:left w:val="none" w:sz="0" w:space="0" w:color="auto"/>
            <w:bottom w:val="none" w:sz="0" w:space="0" w:color="auto"/>
            <w:right w:val="none" w:sz="0" w:space="0" w:color="auto"/>
          </w:divBdr>
        </w:div>
      </w:divsChild>
    </w:div>
    <w:div w:id="980960119">
      <w:bodyDiv w:val="1"/>
      <w:marLeft w:val="0"/>
      <w:marRight w:val="0"/>
      <w:marTop w:val="0"/>
      <w:marBottom w:val="0"/>
      <w:divBdr>
        <w:top w:val="none" w:sz="0" w:space="0" w:color="auto"/>
        <w:left w:val="none" w:sz="0" w:space="0" w:color="auto"/>
        <w:bottom w:val="none" w:sz="0" w:space="0" w:color="auto"/>
        <w:right w:val="none" w:sz="0" w:space="0" w:color="auto"/>
      </w:divBdr>
    </w:div>
    <w:div w:id="1119302709">
      <w:bodyDiv w:val="1"/>
      <w:marLeft w:val="0"/>
      <w:marRight w:val="0"/>
      <w:marTop w:val="0"/>
      <w:marBottom w:val="0"/>
      <w:divBdr>
        <w:top w:val="none" w:sz="0" w:space="0" w:color="auto"/>
        <w:left w:val="none" w:sz="0" w:space="0" w:color="auto"/>
        <w:bottom w:val="none" w:sz="0" w:space="0" w:color="auto"/>
        <w:right w:val="none" w:sz="0" w:space="0" w:color="auto"/>
      </w:divBdr>
    </w:div>
    <w:div w:id="1222594023">
      <w:bodyDiv w:val="1"/>
      <w:marLeft w:val="0"/>
      <w:marRight w:val="0"/>
      <w:marTop w:val="0"/>
      <w:marBottom w:val="0"/>
      <w:divBdr>
        <w:top w:val="none" w:sz="0" w:space="0" w:color="auto"/>
        <w:left w:val="none" w:sz="0" w:space="0" w:color="auto"/>
        <w:bottom w:val="none" w:sz="0" w:space="0" w:color="auto"/>
        <w:right w:val="none" w:sz="0" w:space="0" w:color="auto"/>
      </w:divBdr>
      <w:divsChild>
        <w:div w:id="1233003101">
          <w:marLeft w:val="0"/>
          <w:marRight w:val="0"/>
          <w:marTop w:val="0"/>
          <w:marBottom w:val="0"/>
          <w:divBdr>
            <w:top w:val="none" w:sz="0" w:space="0" w:color="auto"/>
            <w:left w:val="none" w:sz="0" w:space="0" w:color="auto"/>
            <w:bottom w:val="none" w:sz="0" w:space="0" w:color="auto"/>
            <w:right w:val="none" w:sz="0" w:space="0" w:color="auto"/>
          </w:divBdr>
          <w:divsChild>
            <w:div w:id="1339236226">
              <w:marLeft w:val="0"/>
              <w:marRight w:val="0"/>
              <w:marTop w:val="0"/>
              <w:marBottom w:val="0"/>
              <w:divBdr>
                <w:top w:val="none" w:sz="0" w:space="0" w:color="auto"/>
                <w:left w:val="none" w:sz="0" w:space="0" w:color="auto"/>
                <w:bottom w:val="none" w:sz="0" w:space="0" w:color="auto"/>
                <w:right w:val="none" w:sz="0" w:space="0" w:color="auto"/>
              </w:divBdr>
              <w:divsChild>
                <w:div w:id="408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62312">
      <w:bodyDiv w:val="1"/>
      <w:marLeft w:val="0"/>
      <w:marRight w:val="0"/>
      <w:marTop w:val="0"/>
      <w:marBottom w:val="0"/>
      <w:divBdr>
        <w:top w:val="none" w:sz="0" w:space="0" w:color="auto"/>
        <w:left w:val="none" w:sz="0" w:space="0" w:color="auto"/>
        <w:bottom w:val="none" w:sz="0" w:space="0" w:color="auto"/>
        <w:right w:val="none" w:sz="0" w:space="0" w:color="auto"/>
      </w:divBdr>
      <w:divsChild>
        <w:div w:id="1950551737">
          <w:marLeft w:val="0"/>
          <w:marRight w:val="0"/>
          <w:marTop w:val="0"/>
          <w:marBottom w:val="0"/>
          <w:divBdr>
            <w:top w:val="none" w:sz="0" w:space="0" w:color="auto"/>
            <w:left w:val="none" w:sz="0" w:space="0" w:color="auto"/>
            <w:bottom w:val="none" w:sz="0" w:space="0" w:color="auto"/>
            <w:right w:val="none" w:sz="0" w:space="0" w:color="auto"/>
          </w:divBdr>
          <w:divsChild>
            <w:div w:id="312876100">
              <w:marLeft w:val="0"/>
              <w:marRight w:val="0"/>
              <w:marTop w:val="0"/>
              <w:marBottom w:val="0"/>
              <w:divBdr>
                <w:top w:val="none" w:sz="0" w:space="0" w:color="auto"/>
                <w:left w:val="none" w:sz="0" w:space="0" w:color="auto"/>
                <w:bottom w:val="none" w:sz="0" w:space="0" w:color="auto"/>
                <w:right w:val="none" w:sz="0" w:space="0" w:color="auto"/>
              </w:divBdr>
              <w:divsChild>
                <w:div w:id="119946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97971">
      <w:bodyDiv w:val="1"/>
      <w:marLeft w:val="0"/>
      <w:marRight w:val="0"/>
      <w:marTop w:val="0"/>
      <w:marBottom w:val="0"/>
      <w:divBdr>
        <w:top w:val="none" w:sz="0" w:space="0" w:color="auto"/>
        <w:left w:val="none" w:sz="0" w:space="0" w:color="auto"/>
        <w:bottom w:val="none" w:sz="0" w:space="0" w:color="auto"/>
        <w:right w:val="none" w:sz="0" w:space="0" w:color="auto"/>
      </w:divBdr>
      <w:divsChild>
        <w:div w:id="1785420058">
          <w:marLeft w:val="0"/>
          <w:marRight w:val="0"/>
          <w:marTop w:val="0"/>
          <w:marBottom w:val="0"/>
          <w:divBdr>
            <w:top w:val="none" w:sz="0" w:space="0" w:color="auto"/>
            <w:left w:val="none" w:sz="0" w:space="0" w:color="auto"/>
            <w:bottom w:val="none" w:sz="0" w:space="0" w:color="auto"/>
            <w:right w:val="none" w:sz="0" w:space="0" w:color="auto"/>
          </w:divBdr>
          <w:divsChild>
            <w:div w:id="488597467">
              <w:marLeft w:val="0"/>
              <w:marRight w:val="0"/>
              <w:marTop w:val="0"/>
              <w:marBottom w:val="0"/>
              <w:divBdr>
                <w:top w:val="none" w:sz="0" w:space="0" w:color="auto"/>
                <w:left w:val="none" w:sz="0" w:space="0" w:color="auto"/>
                <w:bottom w:val="none" w:sz="0" w:space="0" w:color="auto"/>
                <w:right w:val="none" w:sz="0" w:space="0" w:color="auto"/>
              </w:divBdr>
              <w:divsChild>
                <w:div w:id="84135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63448">
      <w:bodyDiv w:val="1"/>
      <w:marLeft w:val="0"/>
      <w:marRight w:val="0"/>
      <w:marTop w:val="0"/>
      <w:marBottom w:val="0"/>
      <w:divBdr>
        <w:top w:val="none" w:sz="0" w:space="0" w:color="auto"/>
        <w:left w:val="none" w:sz="0" w:space="0" w:color="auto"/>
        <w:bottom w:val="none" w:sz="0" w:space="0" w:color="auto"/>
        <w:right w:val="none" w:sz="0" w:space="0" w:color="auto"/>
      </w:divBdr>
      <w:divsChild>
        <w:div w:id="1225676745">
          <w:marLeft w:val="0"/>
          <w:marRight w:val="0"/>
          <w:marTop w:val="0"/>
          <w:marBottom w:val="0"/>
          <w:divBdr>
            <w:top w:val="none" w:sz="0" w:space="0" w:color="auto"/>
            <w:left w:val="none" w:sz="0" w:space="0" w:color="auto"/>
            <w:bottom w:val="none" w:sz="0" w:space="0" w:color="auto"/>
            <w:right w:val="none" w:sz="0" w:space="0" w:color="auto"/>
          </w:divBdr>
          <w:divsChild>
            <w:div w:id="1080326962">
              <w:marLeft w:val="0"/>
              <w:marRight w:val="0"/>
              <w:marTop w:val="0"/>
              <w:marBottom w:val="0"/>
              <w:divBdr>
                <w:top w:val="none" w:sz="0" w:space="0" w:color="auto"/>
                <w:left w:val="none" w:sz="0" w:space="0" w:color="auto"/>
                <w:bottom w:val="none" w:sz="0" w:space="0" w:color="auto"/>
                <w:right w:val="none" w:sz="0" w:space="0" w:color="auto"/>
              </w:divBdr>
              <w:divsChild>
                <w:div w:id="203079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088058">
      <w:bodyDiv w:val="1"/>
      <w:marLeft w:val="0"/>
      <w:marRight w:val="0"/>
      <w:marTop w:val="0"/>
      <w:marBottom w:val="0"/>
      <w:divBdr>
        <w:top w:val="none" w:sz="0" w:space="0" w:color="auto"/>
        <w:left w:val="none" w:sz="0" w:space="0" w:color="auto"/>
        <w:bottom w:val="none" w:sz="0" w:space="0" w:color="auto"/>
        <w:right w:val="none" w:sz="0" w:space="0" w:color="auto"/>
      </w:divBdr>
      <w:divsChild>
        <w:div w:id="1256357432">
          <w:marLeft w:val="0"/>
          <w:marRight w:val="0"/>
          <w:marTop w:val="0"/>
          <w:marBottom w:val="0"/>
          <w:divBdr>
            <w:top w:val="none" w:sz="0" w:space="0" w:color="auto"/>
            <w:left w:val="none" w:sz="0" w:space="0" w:color="auto"/>
            <w:bottom w:val="none" w:sz="0" w:space="0" w:color="auto"/>
            <w:right w:val="none" w:sz="0" w:space="0" w:color="auto"/>
          </w:divBdr>
          <w:divsChild>
            <w:div w:id="1957516633">
              <w:marLeft w:val="0"/>
              <w:marRight w:val="0"/>
              <w:marTop w:val="0"/>
              <w:marBottom w:val="0"/>
              <w:divBdr>
                <w:top w:val="none" w:sz="0" w:space="0" w:color="auto"/>
                <w:left w:val="none" w:sz="0" w:space="0" w:color="auto"/>
                <w:bottom w:val="none" w:sz="0" w:space="0" w:color="auto"/>
                <w:right w:val="none" w:sz="0" w:space="0" w:color="auto"/>
              </w:divBdr>
              <w:divsChild>
                <w:div w:id="15287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036043">
      <w:bodyDiv w:val="1"/>
      <w:marLeft w:val="0"/>
      <w:marRight w:val="0"/>
      <w:marTop w:val="0"/>
      <w:marBottom w:val="0"/>
      <w:divBdr>
        <w:top w:val="none" w:sz="0" w:space="0" w:color="auto"/>
        <w:left w:val="none" w:sz="0" w:space="0" w:color="auto"/>
        <w:bottom w:val="none" w:sz="0" w:space="0" w:color="auto"/>
        <w:right w:val="none" w:sz="0" w:space="0" w:color="auto"/>
      </w:divBdr>
      <w:divsChild>
        <w:div w:id="375013263">
          <w:marLeft w:val="0"/>
          <w:marRight w:val="0"/>
          <w:marTop w:val="0"/>
          <w:marBottom w:val="0"/>
          <w:divBdr>
            <w:top w:val="none" w:sz="0" w:space="0" w:color="auto"/>
            <w:left w:val="none" w:sz="0" w:space="0" w:color="auto"/>
            <w:bottom w:val="none" w:sz="0" w:space="0" w:color="auto"/>
            <w:right w:val="none" w:sz="0" w:space="0" w:color="auto"/>
          </w:divBdr>
          <w:divsChild>
            <w:div w:id="2093619049">
              <w:marLeft w:val="0"/>
              <w:marRight w:val="0"/>
              <w:marTop w:val="0"/>
              <w:marBottom w:val="0"/>
              <w:divBdr>
                <w:top w:val="none" w:sz="0" w:space="0" w:color="auto"/>
                <w:left w:val="none" w:sz="0" w:space="0" w:color="auto"/>
                <w:bottom w:val="none" w:sz="0" w:space="0" w:color="auto"/>
                <w:right w:val="none" w:sz="0" w:space="0" w:color="auto"/>
              </w:divBdr>
              <w:divsChild>
                <w:div w:id="157450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73831">
      <w:bodyDiv w:val="1"/>
      <w:marLeft w:val="0"/>
      <w:marRight w:val="0"/>
      <w:marTop w:val="0"/>
      <w:marBottom w:val="0"/>
      <w:divBdr>
        <w:top w:val="none" w:sz="0" w:space="0" w:color="auto"/>
        <w:left w:val="none" w:sz="0" w:space="0" w:color="auto"/>
        <w:bottom w:val="none" w:sz="0" w:space="0" w:color="auto"/>
        <w:right w:val="none" w:sz="0" w:space="0" w:color="auto"/>
      </w:divBdr>
    </w:div>
    <w:div w:id="2139293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26" Type="http://schemas.microsoft.com/office/2019/05/relationships/documenttasks" Target="documenttasks/documenttasks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20/10/relationships/intelligence" Target="intelligence2.xml"/></Relationships>
</file>

<file path=word/_rels/endnotes.xml.rels><?xml version="1.0" encoding="UTF-8" standalone="yes"?>
<Relationships xmlns="http://schemas.openxmlformats.org/package/2006/relationships"><Relationship Id="rId26" Type="http://schemas.openxmlformats.org/officeDocument/2006/relationships/hyperlink" Target="https://publichealth.gwu.edu/sites/default/files/downloads/projects/JIWH/Impacts_of_State_Abortion_Restrictions.pdf" TargetMode="External"/><Relationship Id="rId21" Type="http://schemas.openxmlformats.org/officeDocument/2006/relationships/hyperlink" Target="https://www.kff.org/racial-equity-and-health-policy/issue-brief/what-are-the-implications-of-the-overturning-of-roe-v-wade-for-racial-disparities/" TargetMode="External"/><Relationship Id="rId42" Type="http://schemas.openxmlformats.org/officeDocument/2006/relationships/hyperlink" Target="https://www.kff.org/womens-health-policy/issue-brief/a-review-of-exceptions-in-state-abortions-bans-implications-for-the-provision-of-abortion-services/" TargetMode="External"/><Relationship Id="rId47" Type="http://schemas.openxmlformats.org/officeDocument/2006/relationships/hyperlink" Target="https://www.nytimes.com/2023/09/06/us/politics/abortion-obstetricians-maternity-care.html?smid=nytcore-ios-share&amp;referringSource=articleShare" TargetMode="External"/><Relationship Id="rId63" Type="http://schemas.openxmlformats.org/officeDocument/2006/relationships/hyperlink" Target="https://healthlaw.org/abortion-is-health-care/" TargetMode="External"/><Relationship Id="rId68" Type="http://schemas.openxmlformats.org/officeDocument/2006/relationships/hyperlink" Target="https://www.ktvb.com/article/news/local/208/idaho-disbands-maternal-mortality-review-committee-legislation-clause-fiscal-year/277-d2983e9d-955f-47f8-80b0-bf76d0c33439" TargetMode="External"/><Relationship Id="rId84" Type="http://schemas.openxmlformats.org/officeDocument/2006/relationships/hyperlink" Target="https://oig.hhs.gov/oei/reports/OEI-06-19-00190.pdf" TargetMode="External"/><Relationship Id="rId89" Type="http://schemas.openxmlformats.org/officeDocument/2006/relationships/hyperlink" Target="https://www.nytimes.com/2023/05/06/upshot/black-births-maternal-mortality.html" TargetMode="External"/><Relationship Id="rId16" Type="http://schemas.openxmlformats.org/officeDocument/2006/relationships/hyperlink" Target="https://www.hrc.org/resources/attacks-on-gender-affirming-care-by-state-map" TargetMode="External"/><Relationship Id="rId11" Type="http://schemas.openxmlformats.org/officeDocument/2006/relationships/hyperlink" Target="https://www.washingtonpost.com/wellness/2023/07/29/dobbs-abortion-ivf-embryos-impact/" TargetMode="External"/><Relationship Id="rId32" Type="http://schemas.openxmlformats.org/officeDocument/2006/relationships/hyperlink" Target="https://williamsinstitute.law.ucla.edu/publications/lgbt-poverty-us/" TargetMode="External"/><Relationship Id="rId37" Type="http://schemas.openxmlformats.org/officeDocument/2006/relationships/hyperlink" Target="https://www.al.com/news/2023/08/alabama-can-prosecute-those-who-help-women-travel-for-abortion-attorney-general-says.html" TargetMode="External"/><Relationship Id="rId53" Type="http://schemas.openxmlformats.org/officeDocument/2006/relationships/hyperlink" Target="https://reproductiverights.org/zurawski-v-texas-plaintiffs-stories-remarks-2/" TargetMode="External"/><Relationship Id="rId58" Type="http://schemas.openxmlformats.org/officeDocument/2006/relationships/hyperlink" Target="https://reproductiverights.org/texas-women-give-gripping-testimony-against-state-in-abortion-hearing/" TargetMode="External"/><Relationship Id="rId74" Type="http://schemas.openxmlformats.org/officeDocument/2006/relationships/hyperlink" Target="https://www.commonwealthfund.org/publications/issue-briefs/2021/oct/severe-maternal-morbidity-united-states-primer" TargetMode="External"/><Relationship Id="rId79" Type="http://schemas.openxmlformats.org/officeDocument/2006/relationships/hyperlink" Target="https://www.commonwealthfund.org/blog/2019/rural-maternity-care-crisis" TargetMode="External"/><Relationship Id="rId102" Type="http://schemas.openxmlformats.org/officeDocument/2006/relationships/hyperlink" Target="https://www.ohchr.org/en/statements/2022/07/access-safe-and-legal-abortion-urgent-call-united-states-adhere-womens-rights/" TargetMode="External"/><Relationship Id="rId5" Type="http://schemas.openxmlformats.org/officeDocument/2006/relationships/hyperlink" Target="https://reproductiverights.org/wp-content/uploads/2022/08/2022-CERD-Report_Systemic-Racism-and-Reproductive-Injustice.pdf" TargetMode="External"/><Relationship Id="rId90" Type="http://schemas.openxmlformats.org/officeDocument/2006/relationships/hyperlink" Target="https://repository.law.umich.edu/cgi/viewcontent.cgi?article=1367&amp;context=mjrl" TargetMode="External"/><Relationship Id="rId95" Type="http://schemas.openxmlformats.org/officeDocument/2006/relationships/hyperlink" Target="https://www.thelancet.com/pb/assets/raw/Lancet/stories/series/midwifery/midwifery_exec_summ-1407728206867.pdf" TargetMode="External"/><Relationship Id="rId22" Type="http://schemas.openxmlformats.org/officeDocument/2006/relationships/hyperlink" Target="https://experience.arcgis.com/experience/6e360741bfd84db79d5db774a1147815/page/Page/?views=October" TargetMode="External"/><Relationship Id="rId27" Type="http://schemas.openxmlformats.org/officeDocument/2006/relationships/hyperlink" Target="https://www.theguardian.com/us-news/2019/may/19/abortion-ban-alabama-women-of-color-poor" TargetMode="External"/><Relationship Id="rId43" Type="http://schemas.openxmlformats.org/officeDocument/2006/relationships/hyperlink" Target="https://reproductiverights.org/oklahoma-hospitals-abortion-study/" TargetMode="External"/><Relationship Id="rId48" Type="http://schemas.openxmlformats.org/officeDocument/2006/relationships/hyperlink" Target="https://www.commonwealthfund.org/publications/issue-briefs/2022/dec/us-maternal-health-divide-limited-services-worse-outcomes" TargetMode="External"/><Relationship Id="rId64" Type="http://schemas.openxmlformats.org/officeDocument/2006/relationships/hyperlink" Target="https://www.npr.org/sections/health-shots/2023/03/16/1163786037/maternal-deaths-in-the-u-s-spiked-in-2021-cdc-reports" TargetMode="External"/><Relationship Id="rId69" Type="http://schemas.openxmlformats.org/officeDocument/2006/relationships/hyperlink" Target="https://jamanetwork.com/journals/jama/article-abstract/2806661?appId=scweb" TargetMode="External"/><Relationship Id="rId80" Type="http://schemas.openxmlformats.org/officeDocument/2006/relationships/hyperlink" Target="https://abcnews.go.com/Lifestyle/wireStory/phoenix-indian-hospital-abruptly-shuts-birthing-center-73883946;" TargetMode="External"/><Relationship Id="rId85" Type="http://schemas.openxmlformats.org/officeDocument/2006/relationships/hyperlink" Target="https://www.ihs.gov/aboutihs/" TargetMode="External"/><Relationship Id="rId12" Type="http://schemas.openxmlformats.org/officeDocument/2006/relationships/hyperlink" Target="https://www.legislature.state.al.us/pdf/SearchableInstruments/2023RS/HB454-int.pdf" TargetMode="External"/><Relationship Id="rId17" Type="http://schemas.openxmlformats.org/officeDocument/2006/relationships/hyperlink" Target="https://nymag.com/intelligencer/2023/04/anti-trans-anti-abortion-activism-playbook.html" TargetMode="External"/><Relationship Id="rId25" Type="http://schemas.openxmlformats.org/officeDocument/2006/relationships/hyperlink" Target="https://www.guttmacher.org/monthly-abortion-provision-study" TargetMode="External"/><Relationship Id="rId33" Type="http://schemas.openxmlformats.org/officeDocument/2006/relationships/hyperlink" Target="https://www.npr.org/sections/health-shots/2023/06/21/1183248911/abortion-access-distance-to-care-travel-miles" TargetMode="External"/><Relationship Id="rId38" Type="http://schemas.openxmlformats.org/officeDocument/2006/relationships/hyperlink" Target="https://www.washingtonpost.com/politics/2023/09/01/texas-abortion-highways/" TargetMode="External"/><Relationship Id="rId46" Type="http://schemas.openxmlformats.org/officeDocument/2006/relationships/hyperlink" Target="https://www.ansirh.org/sites/default/files/2023-05/Care%20Post-Roe%20Preliminary%20Findings.pdf" TargetMode="External"/><Relationship Id="rId59" Type="http://schemas.openxmlformats.org/officeDocument/2006/relationships/hyperlink" Target="https://www.ansirh.org/research/ongoing/turnaway-study" TargetMode="External"/><Relationship Id="rId67" Type="http://schemas.openxmlformats.org/officeDocument/2006/relationships/hyperlink" Target="https://idahocapitalsun.com/2023/02/20/a-law-meant-to-save-lives-of-idaho-mothers-is-on-the-chopping-block-will-lawmakers-keep-it/" TargetMode="External"/><Relationship Id="rId103" Type="http://schemas.openxmlformats.org/officeDocument/2006/relationships/hyperlink" Target="https://reproductiverights.org/wp-content/uploads/2022/03/CRR-Fact-sheet-on-WHO-Guidelines.pdf" TargetMode="External"/><Relationship Id="rId20" Type="http://schemas.openxmlformats.org/officeDocument/2006/relationships/hyperlink" Target="https://www.brennancenter.org/our-work/research-reports/impact-voter-suppression-communities-color" TargetMode="External"/><Relationship Id="rId41" Type="http://schemas.openxmlformats.org/officeDocument/2006/relationships/hyperlink" Target="https://ny1.com/nyc/queens/news/2022/09/08/queens-abortion-clinic-sees-uptick-in-out-of-state-patients" TargetMode="External"/><Relationship Id="rId54" Type="http://schemas.openxmlformats.org/officeDocument/2006/relationships/hyperlink" Target="https://www.cdc.gov/ncbddd/birthdefects/anencephaly.html" TargetMode="External"/><Relationship Id="rId62" Type="http://schemas.openxmlformats.org/officeDocument/2006/relationships/hyperlink" Target="https://reproductiverights.org/wp-content/uploads/2020/12/NBEC-and-CRR-submission-to-OHCHR-re-police-violence-report_2020_FINAL-1.pdf" TargetMode="External"/><Relationship Id="rId70" Type="http://schemas.openxmlformats.org/officeDocument/2006/relationships/hyperlink" Target="https://www.cdc.gov/nchs/data/hestat/maternal-mortality/2021/maternal-mortality-rates-2021.htm" TargetMode="External"/><Relationship Id="rId75" Type="http://schemas.openxmlformats.org/officeDocument/2006/relationships/hyperlink" Target="https://www.nichd.nih.gov/health/topics/maternal-morbidity-mortality/conditioninfo" TargetMode="External"/><Relationship Id="rId83" Type="http://schemas.openxmlformats.org/officeDocument/2006/relationships/hyperlink" Target="https://www.nationalpartnership.org/our-work/health/reports/black-womens-maternal-health.html" TargetMode="External"/><Relationship Id="rId88" Type="http://schemas.openxmlformats.org/officeDocument/2006/relationships/hyperlink" Target="https://www.americanprogress.org/article/eliminating-racial-disparities-maternal-infant-mortality/" TargetMode="External"/><Relationship Id="rId91" Type="http://schemas.openxmlformats.org/officeDocument/2006/relationships/hyperlink" Target="http://www.healthlawpolicy.org/the-disproportionate-impacts-of-obstetric-violence-on-minority-women/" TargetMode="External"/><Relationship Id="rId96" Type="http://schemas.openxmlformats.org/officeDocument/2006/relationships/hyperlink" Target="https://www.thelancet.com/pb/assets/raw/Lancet/stories/series/midwifery/midwifery_exec_summ-1407728206867.pdf" TargetMode="External"/><Relationship Id="rId1" Type="http://schemas.openxmlformats.org/officeDocument/2006/relationships/hyperlink" Target="https://www.supremecourt.gov/opinions/21pdf/19-1392_6j37.pdf" TargetMode="External"/><Relationship Id="rId6" Type="http://schemas.openxmlformats.org/officeDocument/2006/relationships/hyperlink" Target="https://www.ohchr.org/en/press-releases/2022/06/usa-un-experts-denounce-supreme-court-decision-strike-down-roe-v-wade-urge" TargetMode="External"/><Relationship Id="rId15" Type="http://schemas.openxmlformats.org/officeDocument/2006/relationships/hyperlink" Target="https://www.equalityfederation.org/tracker/anti-transgender-medical-care-bans" TargetMode="External"/><Relationship Id="rId23" Type="http://schemas.openxmlformats.org/officeDocument/2006/relationships/hyperlink" Target="After%20Roe%20Fell:%20Abortion%20Laws%20by%20State,%20Ctr.%20for%20Reprod.%20Rts.,%20https://reproductiverights.org/maps/abortion-laws-by-state/" TargetMode="External"/><Relationship Id="rId28" Type="http://schemas.openxmlformats.org/officeDocument/2006/relationships/hyperlink" Target="https://nciwr.files.wordpress.com/2011/01/nlirh-reserach-brief-sept2010-final1.pdf" TargetMode="External"/><Relationship Id="rId36" Type="http://schemas.openxmlformats.org/officeDocument/2006/relationships/hyperlink" Target="https://jamanetwork.com/journals/jama/fullarticle/2798215" TargetMode="External"/><Relationship Id="rId49" Type="http://schemas.openxmlformats.org/officeDocument/2006/relationships/hyperlink" Target="https://www.guttmacher.org/gpr/2018/10/self-managed-medication-abortion-expanding-available-options-us-abortion-care" TargetMode="External"/><Relationship Id="rId57" Type="http://schemas.openxmlformats.org/officeDocument/2006/relationships/hyperlink" Target="https://reproductiverights.org/wp-content/uploads/2023/07/20230712_Ds-PTJ_AMND-Apndx_Final.pdf" TargetMode="External"/><Relationship Id="rId10" Type="http://schemas.openxmlformats.org/officeDocument/2006/relationships/hyperlink" Target="https://www.nejm.org/doi/full/10.1056/NEJMe2208288" TargetMode="External"/><Relationship Id="rId31" Type="http://schemas.openxmlformats.org/officeDocument/2006/relationships/hyperlink" Target="https://www.guttmacher.org/report/characteristics-us-abortion-patients-2014" TargetMode="External"/><Relationship Id="rId44" Type="http://schemas.openxmlformats.org/officeDocument/2006/relationships/hyperlink" Target="https://reproductiverights.org/wp-content/uploads/2023/04/OklahomaAbortionBanReport_Full_SinglePages-NEW-4-27-23.pdf" TargetMode="External"/><Relationship Id="rId52" Type="http://schemas.openxmlformats.org/officeDocument/2006/relationships/hyperlink" Target="https://reproductiverights.org/wp-content/uploads/2023/05/2023.05.22-Zurawski-v.-Texas-1st-Am.-Ver.-Pet.-FINAL.pdf" TargetMode="External"/><Relationship Id="rId60" Type="http://schemas.openxmlformats.org/officeDocument/2006/relationships/hyperlink" Target="https://www.ansirh.org/sites/default/files/publications/files/the_harms_of_denying_a_woman_a_wanted_abortion_4-16-2020.pdf" TargetMode="External"/><Relationship Id="rId65" Type="http://schemas.openxmlformats.org/officeDocument/2006/relationships/hyperlink" Target="https://www.commonwealthfund.org/blog/2022/us-maternal-mortality-crisis-continues-worsen-international-comparison" TargetMode="External"/><Relationship Id="rId73" Type="http://schemas.openxmlformats.org/officeDocument/2006/relationships/hyperlink" Target="https://www.acpjournals.org/doi/full/10.7326/M19-3258?rfr_dat=cr_pub++0pubmed&amp;url_ver=Z39.88-2003&amp;rfr_id=ori%3Arid%3Acrossref.org" TargetMode="External"/><Relationship Id="rId78" Type="http://schemas.openxmlformats.org/officeDocument/2006/relationships/hyperlink" Target="https://www.commonwealthfund.org/blog/2022/improving-maternal-health-extending-medicaid-postpartum-coverage" TargetMode="External"/><Relationship Id="rId81" Type="http://schemas.openxmlformats.org/officeDocument/2006/relationships/hyperlink" Target="https://www.ajmc.com/view/role-of-racial-and-geographical-bias-in-rural-maternity-care" TargetMode="External"/><Relationship Id="rId86" Type="http://schemas.openxmlformats.org/officeDocument/2006/relationships/hyperlink" Target="https://www.directrelief.org/2022/02/nurses-of-color-are-underrepresented-with-serious-consequences-this-organization-is-working-to-change-that/" TargetMode="External"/><Relationship Id="rId94" Type="http://schemas.openxmlformats.org/officeDocument/2006/relationships/hyperlink" Target="https://nap.nationalacademies.org/download/25636" TargetMode="External"/><Relationship Id="rId99" Type="http://schemas.openxmlformats.org/officeDocument/2006/relationships/hyperlink" Target="https://www.vox.com/2020/8/10/21336312/covid-19-pregnancy-birth-black-maternal-mortality" TargetMode="External"/><Relationship Id="rId101" Type="http://schemas.openxmlformats.org/officeDocument/2006/relationships/hyperlink" Target="https://www.ohchr.org/en/statements/2022/06/joint-web-statement-un-human-rights-experts-supreme-court-decision-strike-down" TargetMode="External"/><Relationship Id="rId4" Type="http://schemas.openxmlformats.org/officeDocument/2006/relationships/hyperlink" Target="https://reproductiverights.org/wp-content/uploads/2022/07/Final-14th-Amendment-Report-7.26.22.pdf" TargetMode="External"/><Relationship Id="rId9" Type="http://schemas.openxmlformats.org/officeDocument/2006/relationships/hyperlink" Target="https://www.thetaskforce.org/reproductive-justice/" TargetMode="External"/><Relationship Id="rId13" Type="http://schemas.openxmlformats.org/officeDocument/2006/relationships/hyperlink" Target="https://www.arkleg.state.ar.us/Home/FTPDocument?path=%2FBills%2F2023R%2FPublic%2FHB1174.pdf" TargetMode="External"/><Relationship Id="rId18" Type="http://schemas.openxmlformats.org/officeDocument/2006/relationships/hyperlink" Target="https://www.reproductiverights.org/sites/crr.civicactions.net/files/documents/factsheets/Constitutional-Protection-for-the-Right-to-Abortion-Fact-Sheet2.pdf" TargetMode="External"/><Relationship Id="rId39" Type="http://schemas.openxmlformats.org/officeDocument/2006/relationships/hyperlink" Target="https://www.washingtonpost.com/politics/2022/06/29/abortion-state-lines" TargetMode="External"/><Relationship Id="rId34" Type="http://schemas.openxmlformats.org/officeDocument/2006/relationships/hyperlink" Target="https://www.nbcnews.com/data-graphics/live-state-set-ban-abortions-see-how-far-you-d-n1296555" TargetMode="External"/><Relationship Id="rId50" Type="http://schemas.openxmlformats.org/officeDocument/2006/relationships/hyperlink" Target="https://www.who.int/publications/i/item/9789240039483" TargetMode="External"/><Relationship Id="rId55" Type="http://schemas.openxmlformats.org/officeDocument/2006/relationships/hyperlink" Target="https://edition.cnn.com/2023/07/20/health/texas-abortion-ban-infant-mortality-invs/index.html" TargetMode="External"/><Relationship Id="rId76" Type="http://schemas.openxmlformats.org/officeDocument/2006/relationships/hyperlink" Target="https://blackmamasmatter.org/wp-content/uploads/2018/05/USPA_BMMA_Toolkit_Booklet-Final-Update_Web-Pages.pdf" TargetMode="External"/><Relationship Id="rId97" Type="http://schemas.openxmlformats.org/officeDocument/2006/relationships/hyperlink" Target="https://www.commonwealthfund.org/publications/issue-briefs/2023/may/expanding-role-midwives-address-maternal-health-crisis" TargetMode="External"/><Relationship Id="rId104" Type="http://schemas.openxmlformats.org/officeDocument/2006/relationships/hyperlink" Target="https://www.whitehouse.gov/wp-content/uploads/2022/06/Maternal-Health-Blueprint.pdf." TargetMode="External"/><Relationship Id="rId7" Type="http://schemas.openxmlformats.org/officeDocument/2006/relationships/hyperlink" Target="https://reproductiverights.org/supreme-court-case-mississippi-abortion-ban-gender-equality/" TargetMode="External"/><Relationship Id="rId71" Type="http://schemas.openxmlformats.org/officeDocument/2006/relationships/hyperlink" Target="https://www.cdc.gov/media/releases/2022/p0919-pregnancy-related-deaths.html" TargetMode="External"/><Relationship Id="rId92" Type="http://schemas.openxmlformats.org/officeDocument/2006/relationships/hyperlink" Target="https://www.publichealth.columbia.edu/file/7307/download?token=YUVlbgfA" TargetMode="External"/><Relationship Id="rId2" Type="http://schemas.openxmlformats.org/officeDocument/2006/relationships/hyperlink" Target="https://reproductiverights.org/wp-content/uploads/2023/03/Legal-Analysis-What-Dobbs-Got-Wrong-3.15.23.pdf" TargetMode="External"/><Relationship Id="rId29" Type="http://schemas.openxmlformats.org/officeDocument/2006/relationships/hyperlink" Target="https://www.ncd.gov/rawmedia_repository/0d7c848f_3d97_43b3_bea5_36e1d97f973d.pdf" TargetMode="External"/><Relationship Id="rId24" Type="http://schemas.openxmlformats.org/officeDocument/2006/relationships/hyperlink" Target="https://societyfp.org/wp-content/uploads/2022/10/SFPWeCountReport_AprtoAug2022_ReleaseOct2022-1.pdf" TargetMode="External"/><Relationship Id="rId40" Type="http://schemas.openxmlformats.org/officeDocument/2006/relationships/hyperlink" Target="https://abortioncarenetwork.org/wp-content/uploads/2022/12/communities-need-clinics-2022.pdf" TargetMode="External"/><Relationship Id="rId45" Type="http://schemas.openxmlformats.org/officeDocument/2006/relationships/hyperlink" Target="https://www.kff.org/womens-health-policy/report/a-national-survey-of-obgyns-experiences-after-dobbs/" TargetMode="External"/><Relationship Id="rId66" Type="http://schemas.openxmlformats.org/officeDocument/2006/relationships/hyperlink" Target="https://www.cdc.gov/reproductivehealth/maternal-mortality/pregnancy-mortality-surveillance-system.htm" TargetMode="External"/><Relationship Id="rId87" Type="http://schemas.openxmlformats.org/officeDocument/2006/relationships/hyperlink" Target="https://www.washingtonpost.com/national/health-science/even-as-the-us-grows-more-diverse-the-medical-profession-is-slow-to-follow/2018/09/21/6e048d66-aba4-11e8-a8d7-0f63ab8b1370_story.html" TargetMode="External"/><Relationship Id="rId61" Type="http://schemas.openxmlformats.org/officeDocument/2006/relationships/hyperlink" Target="https://www.americanbar.org/groups/crsj/publications/human_rights_magazine_home/the-state-of-healthcare-in-the-united-states/poverty-on-womens-health/" TargetMode="External"/><Relationship Id="rId82" Type="http://schemas.openxmlformats.org/officeDocument/2006/relationships/hyperlink" Target="https://www.nbcnews.com/news/us-news/rural-hospital-closed-its-obstetrics-unit-hitting-most-vulnerable-hardest-n1284254" TargetMode="External"/><Relationship Id="rId19" Type="http://schemas.openxmlformats.org/officeDocument/2006/relationships/hyperlink" Target="https://apnews.com/article/ohio-abortion-rights-constitutional-amendment-special-election-227cde039f8d51723612878525164f1a" TargetMode="External"/><Relationship Id="rId14" Type="http://schemas.openxmlformats.org/officeDocument/2006/relationships/hyperlink" Target="https://www.cdc.gov/nchs/nsfg/key_statistics/i-keystat.htm" TargetMode="External"/><Relationship Id="rId30" Type="http://schemas.openxmlformats.org/officeDocument/2006/relationships/hyperlink" Target="https://www.guttmacher.org/gpr/2017/01/real-life-federal-restrictions-abortion-coverage-and-women-they-impact" TargetMode="External"/><Relationship Id="rId35" Type="http://schemas.openxmlformats.org/officeDocument/2006/relationships/hyperlink" Target="https://www.ucsf.edu/news/2022/10/424121/model-shows-where-women-lost-access-abortion-after-dobbs" TargetMode="External"/><Relationship Id="rId56" Type="http://schemas.openxmlformats.org/officeDocument/2006/relationships/hyperlink" Target="https://www.npr.org/sections/health-shots/2023/07/19/1188828153/denied-abortion-for-a-doomed-pregnancy-she-tells-texas-court-there-was-no-mercy" TargetMode="External"/><Relationship Id="rId77" Type="http://schemas.openxmlformats.org/officeDocument/2006/relationships/hyperlink" Target="https://www.americanprogress.org/article/health-care-system-racial-disparities-maternal-mortality/" TargetMode="External"/><Relationship Id="rId100" Type="http://schemas.openxmlformats.org/officeDocument/2006/relationships/hyperlink" Target="https://www.cbsnews.com/news/maui-wildfires-death-toll-lahaina-search/" TargetMode="External"/><Relationship Id="rId8" Type="http://schemas.openxmlformats.org/officeDocument/2006/relationships/hyperlink" Target="https://www.jstor.org/stable/1229039?origin=crossref" TargetMode="External"/><Relationship Id="rId51" Type="http://schemas.openxmlformats.org/officeDocument/2006/relationships/hyperlink" Target="https://reproductiverights.org/case/zurawski-v-texas-abortion-emergency-exceptions/zurawski-v-texas/" TargetMode="External"/><Relationship Id="rId72" Type="http://schemas.openxmlformats.org/officeDocument/2006/relationships/hyperlink" Target="https://www.cdc.gov/reproductivehealth/maternal-mortality/erase-mm/data-mmrc.html" TargetMode="External"/><Relationship Id="rId93" Type="http://schemas.openxmlformats.org/officeDocument/2006/relationships/hyperlink" Target="https://doi.org/10.1186/s12978-019-0729-2" TargetMode="External"/><Relationship Id="rId98" Type="http://schemas.openxmlformats.org/officeDocument/2006/relationships/hyperlink" Target="https://www.aclu.org/news/racial-justice/the-racist-history-of-abortion-and-midwifery-bans/" TargetMode="External"/><Relationship Id="rId3" Type="http://schemas.openxmlformats.org/officeDocument/2006/relationships/hyperlink" Target="https://reproductiverights.org/wp-content/uploads/2023/06/Dobbss-Destructive-Originalism-6.22.23.pdf" TargetMode="External"/></Relationships>
</file>

<file path=word/documenttasks/documenttasks1.xml><?xml version="1.0" encoding="utf-8"?>
<t:Tasks xmlns:t="http://schemas.microsoft.com/office/tasks/2019/documenttasks" xmlns:oel="http://schemas.microsoft.com/office/2019/extlst">
  <t:Task id="{AF5A716C-4471-428F-98DC-5FEBBF9F5049}">
    <t:Anchor>
      <t:Comment id="581506334"/>
    </t:Anchor>
    <t:History>
      <t:Event id="{45266C4A-5919-4EEE-B9EA-4F1FE4436A6D}" time="2023-09-08T18:23:58.249Z">
        <t:Attribution userId="S::svazquezortiz@reprorights.org::6f06da5a-7c75-4468-b523-2ec4722469b3" userProvider="AD" userName="Sol Vazquez Ortiz"/>
        <t:Anchor>
          <t:Comment id="581506334"/>
        </t:Anchor>
        <t:Create/>
      </t:Event>
      <t:Event id="{4634F959-0120-4C62-8E1E-F33A03511D14}" time="2023-09-08T18:23:58.249Z">
        <t:Attribution userId="S::svazquezortiz@reprorights.org::6f06da5a-7c75-4468-b523-2ec4722469b3" userProvider="AD" userName="Sol Vazquez Ortiz"/>
        <t:Anchor>
          <t:Comment id="581506334"/>
        </t:Anchor>
        <t:Assign userId="S::amyrick@reprorights.org::02e36d1f-0a6b-477a-b2e5-c7a4d7090b56" userProvider="AD" userName="Amy Myrick"/>
      </t:Event>
      <t:Event id="{382037FB-C326-4FAD-A9B2-60685EDFFEE7}" time="2023-09-08T18:23:58.249Z">
        <t:Attribution userId="S::svazquezortiz@reprorights.org::6f06da5a-7c75-4468-b523-2ec4722469b3" userProvider="AD" userName="Sol Vazquez Ortiz"/>
        <t:Anchor>
          <t:Comment id="581506334"/>
        </t:Anchor>
        <t:SetTitle title="@Amy Myrick, I added a footnote to address the differences between the #WeCount results and the Guttmacher results. Do you think the text resolves the issue? Many thanks! Cc: @Pilar Herrero"/>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81240-AB21-47B5-9502-4C68AE67E7B5}">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Pages>
  <Words>12086</Words>
  <Characters>68891</Characters>
  <Application>Microsoft Office Word</Application>
  <DocSecurity>4</DocSecurity>
  <Lines>574</Lines>
  <Paragraphs>161</Paragraphs>
  <ScaleCrop>false</ScaleCrop>
  <Company/>
  <LinksUpToDate>false</LinksUpToDate>
  <CharactersWithSpaces>80816</CharactersWithSpaces>
  <SharedDoc>false</SharedDoc>
  <HLinks>
    <vt:vector size="624" baseType="variant">
      <vt:variant>
        <vt:i4>5439517</vt:i4>
      </vt:variant>
      <vt:variant>
        <vt:i4>309</vt:i4>
      </vt:variant>
      <vt:variant>
        <vt:i4>0</vt:i4>
      </vt:variant>
      <vt:variant>
        <vt:i4>5</vt:i4>
      </vt:variant>
      <vt:variant>
        <vt:lpwstr>https://www.whitehouse.gov/wp-content/uploads/2022/06/Maternal-Health-Blueprint.pdf.</vt:lpwstr>
      </vt:variant>
      <vt:variant>
        <vt:lpwstr/>
      </vt:variant>
      <vt:variant>
        <vt:i4>6750321</vt:i4>
      </vt:variant>
      <vt:variant>
        <vt:i4>306</vt:i4>
      </vt:variant>
      <vt:variant>
        <vt:i4>0</vt:i4>
      </vt:variant>
      <vt:variant>
        <vt:i4>5</vt:i4>
      </vt:variant>
      <vt:variant>
        <vt:lpwstr>https://reproductiverights.org/wp-content/uploads/2022/03/CRR-Fact-sheet-on-WHO-Guidelines.pdf</vt:lpwstr>
      </vt:variant>
      <vt:variant>
        <vt:lpwstr/>
      </vt:variant>
      <vt:variant>
        <vt:i4>2818108</vt:i4>
      </vt:variant>
      <vt:variant>
        <vt:i4>303</vt:i4>
      </vt:variant>
      <vt:variant>
        <vt:i4>0</vt:i4>
      </vt:variant>
      <vt:variant>
        <vt:i4>5</vt:i4>
      </vt:variant>
      <vt:variant>
        <vt:lpwstr>https://www.ohchr.org/en/statements/2022/07/access-safe-and-legal-abortion-urgent-call-united-states-adhere-womens-rights/</vt:lpwstr>
      </vt:variant>
      <vt:variant>
        <vt:lpwstr/>
      </vt:variant>
      <vt:variant>
        <vt:i4>8126506</vt:i4>
      </vt:variant>
      <vt:variant>
        <vt:i4>300</vt:i4>
      </vt:variant>
      <vt:variant>
        <vt:i4>0</vt:i4>
      </vt:variant>
      <vt:variant>
        <vt:i4>5</vt:i4>
      </vt:variant>
      <vt:variant>
        <vt:lpwstr>https://www.ohchr.org/en/statements/2022/06/joint-web-statement-un-human-rights-experts-supreme-court-decision-strike-down</vt:lpwstr>
      </vt:variant>
      <vt:variant>
        <vt:lpwstr/>
      </vt:variant>
      <vt:variant>
        <vt:i4>4128878</vt:i4>
      </vt:variant>
      <vt:variant>
        <vt:i4>297</vt:i4>
      </vt:variant>
      <vt:variant>
        <vt:i4>0</vt:i4>
      </vt:variant>
      <vt:variant>
        <vt:i4>5</vt:i4>
      </vt:variant>
      <vt:variant>
        <vt:lpwstr>https://www.cbsnews.com/news/maui-wildfires-death-toll-lahaina-search/</vt:lpwstr>
      </vt:variant>
      <vt:variant>
        <vt:lpwstr/>
      </vt:variant>
      <vt:variant>
        <vt:i4>4259859</vt:i4>
      </vt:variant>
      <vt:variant>
        <vt:i4>294</vt:i4>
      </vt:variant>
      <vt:variant>
        <vt:i4>0</vt:i4>
      </vt:variant>
      <vt:variant>
        <vt:i4>5</vt:i4>
      </vt:variant>
      <vt:variant>
        <vt:lpwstr>https://www.vox.com/2020/8/10/21336312/covid-19-pregnancy-birth-black-maternal-mortality</vt:lpwstr>
      </vt:variant>
      <vt:variant>
        <vt:lpwstr/>
      </vt:variant>
      <vt:variant>
        <vt:i4>2424876</vt:i4>
      </vt:variant>
      <vt:variant>
        <vt:i4>291</vt:i4>
      </vt:variant>
      <vt:variant>
        <vt:i4>0</vt:i4>
      </vt:variant>
      <vt:variant>
        <vt:i4>5</vt:i4>
      </vt:variant>
      <vt:variant>
        <vt:lpwstr>https://www.aclu.org/news/racial-justice/the-racist-history-of-abortion-and-midwifery-bans/</vt:lpwstr>
      </vt:variant>
      <vt:variant>
        <vt:lpwstr/>
      </vt:variant>
      <vt:variant>
        <vt:i4>3145835</vt:i4>
      </vt:variant>
      <vt:variant>
        <vt:i4>288</vt:i4>
      </vt:variant>
      <vt:variant>
        <vt:i4>0</vt:i4>
      </vt:variant>
      <vt:variant>
        <vt:i4>5</vt:i4>
      </vt:variant>
      <vt:variant>
        <vt:lpwstr>https://www.commonwealthfund.org/publications/issue-briefs/2023/may/expanding-role-midwives-address-maternal-health-crisis</vt:lpwstr>
      </vt:variant>
      <vt:variant>
        <vt:lpwstr/>
      </vt:variant>
      <vt:variant>
        <vt:i4>6684779</vt:i4>
      </vt:variant>
      <vt:variant>
        <vt:i4>285</vt:i4>
      </vt:variant>
      <vt:variant>
        <vt:i4>0</vt:i4>
      </vt:variant>
      <vt:variant>
        <vt:i4>5</vt:i4>
      </vt:variant>
      <vt:variant>
        <vt:lpwstr>https://www.thelancet.com/pb/assets/raw/Lancet/stories/series/midwifery/midwifery_exec_summ-1407728206867.pdf</vt:lpwstr>
      </vt:variant>
      <vt:variant>
        <vt:lpwstr/>
      </vt:variant>
      <vt:variant>
        <vt:i4>6684779</vt:i4>
      </vt:variant>
      <vt:variant>
        <vt:i4>282</vt:i4>
      </vt:variant>
      <vt:variant>
        <vt:i4>0</vt:i4>
      </vt:variant>
      <vt:variant>
        <vt:i4>5</vt:i4>
      </vt:variant>
      <vt:variant>
        <vt:lpwstr>https://www.thelancet.com/pb/assets/raw/Lancet/stories/series/midwifery/midwifery_exec_summ-1407728206867.pdf</vt:lpwstr>
      </vt:variant>
      <vt:variant>
        <vt:lpwstr/>
      </vt:variant>
      <vt:variant>
        <vt:i4>1048586</vt:i4>
      </vt:variant>
      <vt:variant>
        <vt:i4>279</vt:i4>
      </vt:variant>
      <vt:variant>
        <vt:i4>0</vt:i4>
      </vt:variant>
      <vt:variant>
        <vt:i4>5</vt:i4>
      </vt:variant>
      <vt:variant>
        <vt:lpwstr>https://nap.nationalacademies.org/download/25636</vt:lpwstr>
      </vt:variant>
      <vt:variant>
        <vt:lpwstr/>
      </vt:variant>
      <vt:variant>
        <vt:i4>851988</vt:i4>
      </vt:variant>
      <vt:variant>
        <vt:i4>276</vt:i4>
      </vt:variant>
      <vt:variant>
        <vt:i4>0</vt:i4>
      </vt:variant>
      <vt:variant>
        <vt:i4>5</vt:i4>
      </vt:variant>
      <vt:variant>
        <vt:lpwstr>https://doi.org/10.1186/s12978-019-0729-2</vt:lpwstr>
      </vt:variant>
      <vt:variant>
        <vt:lpwstr/>
      </vt:variant>
      <vt:variant>
        <vt:i4>6881320</vt:i4>
      </vt:variant>
      <vt:variant>
        <vt:i4>273</vt:i4>
      </vt:variant>
      <vt:variant>
        <vt:i4>0</vt:i4>
      </vt:variant>
      <vt:variant>
        <vt:i4>5</vt:i4>
      </vt:variant>
      <vt:variant>
        <vt:lpwstr>https://www.publichealth.columbia.edu/file/7307/download?token=YUVlbgfA</vt:lpwstr>
      </vt:variant>
      <vt:variant>
        <vt:lpwstr/>
      </vt:variant>
      <vt:variant>
        <vt:i4>1572956</vt:i4>
      </vt:variant>
      <vt:variant>
        <vt:i4>270</vt:i4>
      </vt:variant>
      <vt:variant>
        <vt:i4>0</vt:i4>
      </vt:variant>
      <vt:variant>
        <vt:i4>5</vt:i4>
      </vt:variant>
      <vt:variant>
        <vt:lpwstr>http://www.healthlawpolicy.org/the-disproportionate-impacts-of-obstetric-violence-on-minority-women/</vt:lpwstr>
      </vt:variant>
      <vt:variant>
        <vt:lpwstr/>
      </vt:variant>
      <vt:variant>
        <vt:i4>8257573</vt:i4>
      </vt:variant>
      <vt:variant>
        <vt:i4>267</vt:i4>
      </vt:variant>
      <vt:variant>
        <vt:i4>0</vt:i4>
      </vt:variant>
      <vt:variant>
        <vt:i4>5</vt:i4>
      </vt:variant>
      <vt:variant>
        <vt:lpwstr>https://repository.law.umich.edu/cgi/viewcontent.cgi?article=1367&amp;context=mjrl</vt:lpwstr>
      </vt:variant>
      <vt:variant>
        <vt:lpwstr/>
      </vt:variant>
      <vt:variant>
        <vt:i4>6357107</vt:i4>
      </vt:variant>
      <vt:variant>
        <vt:i4>264</vt:i4>
      </vt:variant>
      <vt:variant>
        <vt:i4>0</vt:i4>
      </vt:variant>
      <vt:variant>
        <vt:i4>5</vt:i4>
      </vt:variant>
      <vt:variant>
        <vt:lpwstr>https://www.nytimes.com/2023/05/06/upshot/black-births-maternal-mortality.html</vt:lpwstr>
      </vt:variant>
      <vt:variant>
        <vt:lpwstr/>
      </vt:variant>
      <vt:variant>
        <vt:i4>2359410</vt:i4>
      </vt:variant>
      <vt:variant>
        <vt:i4>261</vt:i4>
      </vt:variant>
      <vt:variant>
        <vt:i4>0</vt:i4>
      </vt:variant>
      <vt:variant>
        <vt:i4>5</vt:i4>
      </vt:variant>
      <vt:variant>
        <vt:lpwstr>https://www.americanprogress.org/article/eliminating-racial-disparities-maternal-infant-mortality/</vt:lpwstr>
      </vt:variant>
      <vt:variant>
        <vt:lpwstr/>
      </vt:variant>
      <vt:variant>
        <vt:i4>7667719</vt:i4>
      </vt:variant>
      <vt:variant>
        <vt:i4>258</vt:i4>
      </vt:variant>
      <vt:variant>
        <vt:i4>0</vt:i4>
      </vt:variant>
      <vt:variant>
        <vt:i4>5</vt:i4>
      </vt:variant>
      <vt:variant>
        <vt:lpwstr>https://www.washingtonpost.com/national/health-science/even-as-the-us-grows-more-diverse-the-medical-profession-is-slow-to-follow/2018/09/21/6e048d66-aba4-11e8-a8d7-0f63ab8b1370_story.html</vt:lpwstr>
      </vt:variant>
      <vt:variant>
        <vt:lpwstr/>
      </vt:variant>
      <vt:variant>
        <vt:i4>4915210</vt:i4>
      </vt:variant>
      <vt:variant>
        <vt:i4>255</vt:i4>
      </vt:variant>
      <vt:variant>
        <vt:i4>0</vt:i4>
      </vt:variant>
      <vt:variant>
        <vt:i4>5</vt:i4>
      </vt:variant>
      <vt:variant>
        <vt:lpwstr>https://www.directrelief.org/2022/02/nurses-of-color-are-underrepresented-with-serious-consequences-this-organization-is-working-to-change-that/</vt:lpwstr>
      </vt:variant>
      <vt:variant>
        <vt:lpwstr/>
      </vt:variant>
      <vt:variant>
        <vt:i4>4391001</vt:i4>
      </vt:variant>
      <vt:variant>
        <vt:i4>252</vt:i4>
      </vt:variant>
      <vt:variant>
        <vt:i4>0</vt:i4>
      </vt:variant>
      <vt:variant>
        <vt:i4>5</vt:i4>
      </vt:variant>
      <vt:variant>
        <vt:lpwstr>https://www.ihs.gov/aboutihs/</vt:lpwstr>
      </vt:variant>
      <vt:variant>
        <vt:lpwstr/>
      </vt:variant>
      <vt:variant>
        <vt:i4>6946852</vt:i4>
      </vt:variant>
      <vt:variant>
        <vt:i4>249</vt:i4>
      </vt:variant>
      <vt:variant>
        <vt:i4>0</vt:i4>
      </vt:variant>
      <vt:variant>
        <vt:i4>5</vt:i4>
      </vt:variant>
      <vt:variant>
        <vt:lpwstr>https://oig.hhs.gov/oei/reports/OEI-06-19-00190.pdf</vt:lpwstr>
      </vt:variant>
      <vt:variant>
        <vt:lpwstr/>
      </vt:variant>
      <vt:variant>
        <vt:i4>1835039</vt:i4>
      </vt:variant>
      <vt:variant>
        <vt:i4>246</vt:i4>
      </vt:variant>
      <vt:variant>
        <vt:i4>0</vt:i4>
      </vt:variant>
      <vt:variant>
        <vt:i4>5</vt:i4>
      </vt:variant>
      <vt:variant>
        <vt:lpwstr>https://www.nationalpartnership.org/our-work/health/reports/black-womens-maternal-health.html</vt:lpwstr>
      </vt:variant>
      <vt:variant>
        <vt:lpwstr/>
      </vt:variant>
      <vt:variant>
        <vt:i4>7340086</vt:i4>
      </vt:variant>
      <vt:variant>
        <vt:i4>243</vt:i4>
      </vt:variant>
      <vt:variant>
        <vt:i4>0</vt:i4>
      </vt:variant>
      <vt:variant>
        <vt:i4>5</vt:i4>
      </vt:variant>
      <vt:variant>
        <vt:lpwstr>https://www.nbcnews.com/news/us-news/rural-hospital-closed-its-obstetrics-unit-hitting-most-vulnerable-hardest-n1284254</vt:lpwstr>
      </vt:variant>
      <vt:variant>
        <vt:lpwstr/>
      </vt:variant>
      <vt:variant>
        <vt:i4>2424885</vt:i4>
      </vt:variant>
      <vt:variant>
        <vt:i4>240</vt:i4>
      </vt:variant>
      <vt:variant>
        <vt:i4>0</vt:i4>
      </vt:variant>
      <vt:variant>
        <vt:i4>5</vt:i4>
      </vt:variant>
      <vt:variant>
        <vt:lpwstr>https://www.ajmc.com/view/role-of-racial-and-geographical-bias-in-rural-maternity-care</vt:lpwstr>
      </vt:variant>
      <vt:variant>
        <vt:lpwstr/>
      </vt:variant>
      <vt:variant>
        <vt:i4>3014754</vt:i4>
      </vt:variant>
      <vt:variant>
        <vt:i4>237</vt:i4>
      </vt:variant>
      <vt:variant>
        <vt:i4>0</vt:i4>
      </vt:variant>
      <vt:variant>
        <vt:i4>5</vt:i4>
      </vt:variant>
      <vt:variant>
        <vt:lpwstr>https://abcnews.go.com/Lifestyle/wireStory/phoenix-indian-hospital-abruptly-shuts-birthing-center-73883946;</vt:lpwstr>
      </vt:variant>
      <vt:variant>
        <vt:lpwstr/>
      </vt:variant>
      <vt:variant>
        <vt:i4>3014770</vt:i4>
      </vt:variant>
      <vt:variant>
        <vt:i4>234</vt:i4>
      </vt:variant>
      <vt:variant>
        <vt:i4>0</vt:i4>
      </vt:variant>
      <vt:variant>
        <vt:i4>5</vt:i4>
      </vt:variant>
      <vt:variant>
        <vt:lpwstr>https://www.commonwealthfund.org/blog/2019/rural-maternity-care-crisis</vt:lpwstr>
      </vt:variant>
      <vt:variant>
        <vt:lpwstr/>
      </vt:variant>
      <vt:variant>
        <vt:i4>8257633</vt:i4>
      </vt:variant>
      <vt:variant>
        <vt:i4>231</vt:i4>
      </vt:variant>
      <vt:variant>
        <vt:i4>0</vt:i4>
      </vt:variant>
      <vt:variant>
        <vt:i4>5</vt:i4>
      </vt:variant>
      <vt:variant>
        <vt:lpwstr>https://www.commonwealthfund.org/blog/2022/improving-maternal-health-extending-medicaid-postpartum-coverage</vt:lpwstr>
      </vt:variant>
      <vt:variant>
        <vt:lpwstr/>
      </vt:variant>
      <vt:variant>
        <vt:i4>3407910</vt:i4>
      </vt:variant>
      <vt:variant>
        <vt:i4>228</vt:i4>
      </vt:variant>
      <vt:variant>
        <vt:i4>0</vt:i4>
      </vt:variant>
      <vt:variant>
        <vt:i4>5</vt:i4>
      </vt:variant>
      <vt:variant>
        <vt:lpwstr>https://www.americanprogress.org/article/health-care-system-racial-disparities-maternal-mortality/</vt:lpwstr>
      </vt:variant>
      <vt:variant>
        <vt:lpwstr/>
      </vt:variant>
      <vt:variant>
        <vt:i4>4980806</vt:i4>
      </vt:variant>
      <vt:variant>
        <vt:i4>225</vt:i4>
      </vt:variant>
      <vt:variant>
        <vt:i4>0</vt:i4>
      </vt:variant>
      <vt:variant>
        <vt:i4>5</vt:i4>
      </vt:variant>
      <vt:variant>
        <vt:lpwstr>https://blackmamasmatter.org/wp-content/uploads/2018/05/USPA_BMMA_Toolkit_Booklet-Final-Update_Web-Pages.pdf</vt:lpwstr>
      </vt:variant>
      <vt:variant>
        <vt:lpwstr/>
      </vt:variant>
      <vt:variant>
        <vt:i4>2424893</vt:i4>
      </vt:variant>
      <vt:variant>
        <vt:i4>222</vt:i4>
      </vt:variant>
      <vt:variant>
        <vt:i4>0</vt:i4>
      </vt:variant>
      <vt:variant>
        <vt:i4>5</vt:i4>
      </vt:variant>
      <vt:variant>
        <vt:lpwstr>https://www.nichd.nih.gov/health/topics/maternal-morbidity-mortality/conditioninfo</vt:lpwstr>
      </vt:variant>
      <vt:variant>
        <vt:lpwstr/>
      </vt:variant>
      <vt:variant>
        <vt:i4>7929964</vt:i4>
      </vt:variant>
      <vt:variant>
        <vt:i4>219</vt:i4>
      </vt:variant>
      <vt:variant>
        <vt:i4>0</vt:i4>
      </vt:variant>
      <vt:variant>
        <vt:i4>5</vt:i4>
      </vt:variant>
      <vt:variant>
        <vt:lpwstr>https://www.commonwealthfund.org/publications/issue-briefs/2021/oct/severe-maternal-morbidity-united-states-primer</vt:lpwstr>
      </vt:variant>
      <vt:variant>
        <vt:lpwstr/>
      </vt:variant>
      <vt:variant>
        <vt:i4>7012401</vt:i4>
      </vt:variant>
      <vt:variant>
        <vt:i4>216</vt:i4>
      </vt:variant>
      <vt:variant>
        <vt:i4>0</vt:i4>
      </vt:variant>
      <vt:variant>
        <vt:i4>5</vt:i4>
      </vt:variant>
      <vt:variant>
        <vt:lpwstr>https://www.acpjournals.org/doi/full/10.7326/M19-3258?rfr_dat=cr_pub++0pubmed&amp;url_ver=Z39.88-2003&amp;rfr_id=ori%3Arid%3Acrossref.org</vt:lpwstr>
      </vt:variant>
      <vt:variant>
        <vt:lpwstr/>
      </vt:variant>
      <vt:variant>
        <vt:i4>4390935</vt:i4>
      </vt:variant>
      <vt:variant>
        <vt:i4>213</vt:i4>
      </vt:variant>
      <vt:variant>
        <vt:i4>0</vt:i4>
      </vt:variant>
      <vt:variant>
        <vt:i4>5</vt:i4>
      </vt:variant>
      <vt:variant>
        <vt:lpwstr>https://www.cdc.gov/reproductivehealth/maternal-mortality/erase-mm/data-mmrc.html</vt:lpwstr>
      </vt:variant>
      <vt:variant>
        <vt:lpwstr/>
      </vt:variant>
      <vt:variant>
        <vt:i4>7536683</vt:i4>
      </vt:variant>
      <vt:variant>
        <vt:i4>210</vt:i4>
      </vt:variant>
      <vt:variant>
        <vt:i4>0</vt:i4>
      </vt:variant>
      <vt:variant>
        <vt:i4>5</vt:i4>
      </vt:variant>
      <vt:variant>
        <vt:lpwstr>https://www.cdc.gov/media/releases/2022/p0919-pregnancy-related-deaths.html</vt:lpwstr>
      </vt:variant>
      <vt:variant>
        <vt:lpwstr/>
      </vt:variant>
      <vt:variant>
        <vt:i4>2490413</vt:i4>
      </vt:variant>
      <vt:variant>
        <vt:i4>207</vt:i4>
      </vt:variant>
      <vt:variant>
        <vt:i4>0</vt:i4>
      </vt:variant>
      <vt:variant>
        <vt:i4>5</vt:i4>
      </vt:variant>
      <vt:variant>
        <vt:lpwstr>https://www.cdc.gov/nchs/data/hestat/maternal-mortality/2021/maternal-mortality-rates-2021.htm</vt:lpwstr>
      </vt:variant>
      <vt:variant>
        <vt:lpwstr/>
      </vt:variant>
      <vt:variant>
        <vt:i4>7798911</vt:i4>
      </vt:variant>
      <vt:variant>
        <vt:i4>204</vt:i4>
      </vt:variant>
      <vt:variant>
        <vt:i4>0</vt:i4>
      </vt:variant>
      <vt:variant>
        <vt:i4>5</vt:i4>
      </vt:variant>
      <vt:variant>
        <vt:lpwstr>https://jamanetwork.com/journals/jama/article-abstract/2806661?appId=scweb</vt:lpwstr>
      </vt:variant>
      <vt:variant>
        <vt:lpwstr/>
      </vt:variant>
      <vt:variant>
        <vt:i4>8192051</vt:i4>
      </vt:variant>
      <vt:variant>
        <vt:i4>201</vt:i4>
      </vt:variant>
      <vt:variant>
        <vt:i4>0</vt:i4>
      </vt:variant>
      <vt:variant>
        <vt:i4>5</vt:i4>
      </vt:variant>
      <vt:variant>
        <vt:lpwstr>https://www.ktvb.com/article/news/local/208/idaho-disbands-maternal-mortality-review-committee-legislation-clause-fiscal-year/277-d2983e9d-955f-47f8-80b0-bf76d0c33439</vt:lpwstr>
      </vt:variant>
      <vt:variant>
        <vt:lpwstr/>
      </vt:variant>
      <vt:variant>
        <vt:i4>7667818</vt:i4>
      </vt:variant>
      <vt:variant>
        <vt:i4>198</vt:i4>
      </vt:variant>
      <vt:variant>
        <vt:i4>0</vt:i4>
      </vt:variant>
      <vt:variant>
        <vt:i4>5</vt:i4>
      </vt:variant>
      <vt:variant>
        <vt:lpwstr>https://idahocapitalsun.com/2023/02/20/a-law-meant-to-save-lives-of-idaho-mothers-is-on-the-chopping-block-will-lawmakers-keep-it/</vt:lpwstr>
      </vt:variant>
      <vt:variant>
        <vt:lpwstr/>
      </vt:variant>
      <vt:variant>
        <vt:i4>1179740</vt:i4>
      </vt:variant>
      <vt:variant>
        <vt:i4>195</vt:i4>
      </vt:variant>
      <vt:variant>
        <vt:i4>0</vt:i4>
      </vt:variant>
      <vt:variant>
        <vt:i4>5</vt:i4>
      </vt:variant>
      <vt:variant>
        <vt:lpwstr>https://www.cdc.gov/reproductivehealth/maternal-mortality/pregnancy-mortality-surveillance-system.htm</vt:lpwstr>
      </vt:variant>
      <vt:variant>
        <vt:lpwstr/>
      </vt:variant>
      <vt:variant>
        <vt:i4>4259863</vt:i4>
      </vt:variant>
      <vt:variant>
        <vt:i4>192</vt:i4>
      </vt:variant>
      <vt:variant>
        <vt:i4>0</vt:i4>
      </vt:variant>
      <vt:variant>
        <vt:i4>5</vt:i4>
      </vt:variant>
      <vt:variant>
        <vt:lpwstr>https://www.commonwealthfund.org/blog/2022/us-maternal-mortality-crisis-continues-worsen-international-comparison</vt:lpwstr>
      </vt:variant>
      <vt:variant>
        <vt:lpwstr/>
      </vt:variant>
      <vt:variant>
        <vt:i4>5046355</vt:i4>
      </vt:variant>
      <vt:variant>
        <vt:i4>189</vt:i4>
      </vt:variant>
      <vt:variant>
        <vt:i4>0</vt:i4>
      </vt:variant>
      <vt:variant>
        <vt:i4>5</vt:i4>
      </vt:variant>
      <vt:variant>
        <vt:lpwstr>https://www.npr.org/sections/health-shots/2023/03/16/1163786037/maternal-deaths-in-the-u-s-spiked-in-2021-cdc-reports</vt:lpwstr>
      </vt:variant>
      <vt:variant>
        <vt:lpwstr>:~:text=The%20U.S.%20rate%20for%202021,deaths%20per%20100%2C000%20in%202020.</vt:lpwstr>
      </vt:variant>
      <vt:variant>
        <vt:i4>7209009</vt:i4>
      </vt:variant>
      <vt:variant>
        <vt:i4>186</vt:i4>
      </vt:variant>
      <vt:variant>
        <vt:i4>0</vt:i4>
      </vt:variant>
      <vt:variant>
        <vt:i4>5</vt:i4>
      </vt:variant>
      <vt:variant>
        <vt:lpwstr>https://healthlaw.org/abortion-is-health-care/</vt:lpwstr>
      </vt:variant>
      <vt:variant>
        <vt:lpwstr/>
      </vt:variant>
      <vt:variant>
        <vt:i4>3145763</vt:i4>
      </vt:variant>
      <vt:variant>
        <vt:i4>183</vt:i4>
      </vt:variant>
      <vt:variant>
        <vt:i4>0</vt:i4>
      </vt:variant>
      <vt:variant>
        <vt:i4>5</vt:i4>
      </vt:variant>
      <vt:variant>
        <vt:lpwstr>https://reproductiverights.org/wp-content/uploads/2020/12/NBEC-and-CRR-submission-to-OHCHR-re-police-violence-report_2020_FINAL-1.pdf</vt:lpwstr>
      </vt:variant>
      <vt:variant>
        <vt:lpwstr/>
      </vt:variant>
      <vt:variant>
        <vt:i4>1114168</vt:i4>
      </vt:variant>
      <vt:variant>
        <vt:i4>180</vt:i4>
      </vt:variant>
      <vt:variant>
        <vt:i4>0</vt:i4>
      </vt:variant>
      <vt:variant>
        <vt:i4>5</vt:i4>
      </vt:variant>
      <vt:variant>
        <vt:lpwstr>https://www.americanbar.org/groups/crsj/publications/human_rights_magazine_home/the-state-of-healthcare-in-the-united-states/poverty-on-womens-health/</vt:lpwstr>
      </vt:variant>
      <vt:variant>
        <vt:lpwstr/>
      </vt:variant>
      <vt:variant>
        <vt:i4>4718625</vt:i4>
      </vt:variant>
      <vt:variant>
        <vt:i4>177</vt:i4>
      </vt:variant>
      <vt:variant>
        <vt:i4>0</vt:i4>
      </vt:variant>
      <vt:variant>
        <vt:i4>5</vt:i4>
      </vt:variant>
      <vt:variant>
        <vt:lpwstr>https://www.ansirh.org/sites/default/files/publications/files/the_harms_of_denying_a_woman_a_wanted_abortion_4-16-2020.pdf</vt:lpwstr>
      </vt:variant>
      <vt:variant>
        <vt:lpwstr/>
      </vt:variant>
      <vt:variant>
        <vt:i4>2687092</vt:i4>
      </vt:variant>
      <vt:variant>
        <vt:i4>174</vt:i4>
      </vt:variant>
      <vt:variant>
        <vt:i4>0</vt:i4>
      </vt:variant>
      <vt:variant>
        <vt:i4>5</vt:i4>
      </vt:variant>
      <vt:variant>
        <vt:lpwstr>https://www.ansirh.org/research/ongoing/turnaway-study</vt:lpwstr>
      </vt:variant>
      <vt:variant>
        <vt:lpwstr/>
      </vt:variant>
      <vt:variant>
        <vt:i4>851994</vt:i4>
      </vt:variant>
      <vt:variant>
        <vt:i4>171</vt:i4>
      </vt:variant>
      <vt:variant>
        <vt:i4>0</vt:i4>
      </vt:variant>
      <vt:variant>
        <vt:i4>5</vt:i4>
      </vt:variant>
      <vt:variant>
        <vt:lpwstr>https://reproductiverights.org/texas-women-give-gripping-testimony-against-state-in-abortion-hearing/</vt:lpwstr>
      </vt:variant>
      <vt:variant>
        <vt:lpwstr/>
      </vt:variant>
      <vt:variant>
        <vt:i4>5701675</vt:i4>
      </vt:variant>
      <vt:variant>
        <vt:i4>168</vt:i4>
      </vt:variant>
      <vt:variant>
        <vt:i4>0</vt:i4>
      </vt:variant>
      <vt:variant>
        <vt:i4>5</vt:i4>
      </vt:variant>
      <vt:variant>
        <vt:lpwstr>https://reproductiverights.org/wp-content/uploads/2023/07/20230712_Ds-PTJ_AMND-Apndx_Final.pdf</vt:lpwstr>
      </vt:variant>
      <vt:variant>
        <vt:lpwstr/>
      </vt:variant>
      <vt:variant>
        <vt:i4>7536759</vt:i4>
      </vt:variant>
      <vt:variant>
        <vt:i4>165</vt:i4>
      </vt:variant>
      <vt:variant>
        <vt:i4>0</vt:i4>
      </vt:variant>
      <vt:variant>
        <vt:i4>5</vt:i4>
      </vt:variant>
      <vt:variant>
        <vt:lpwstr>https://www.npr.org/sections/health-shots/2023/07/19/1188828153/denied-abortion-for-a-doomed-pregnancy-she-tells-texas-court-there-was-no-mercy</vt:lpwstr>
      </vt:variant>
      <vt:variant>
        <vt:lpwstr/>
      </vt:variant>
      <vt:variant>
        <vt:i4>196691</vt:i4>
      </vt:variant>
      <vt:variant>
        <vt:i4>162</vt:i4>
      </vt:variant>
      <vt:variant>
        <vt:i4>0</vt:i4>
      </vt:variant>
      <vt:variant>
        <vt:i4>5</vt:i4>
      </vt:variant>
      <vt:variant>
        <vt:lpwstr>https://edition.cnn.com/2023/07/20/health/texas-abortion-ban-infant-mortality-invs/index.html</vt:lpwstr>
      </vt:variant>
      <vt:variant>
        <vt:lpwstr/>
      </vt:variant>
      <vt:variant>
        <vt:i4>589843</vt:i4>
      </vt:variant>
      <vt:variant>
        <vt:i4>159</vt:i4>
      </vt:variant>
      <vt:variant>
        <vt:i4>0</vt:i4>
      </vt:variant>
      <vt:variant>
        <vt:i4>5</vt:i4>
      </vt:variant>
      <vt:variant>
        <vt:lpwstr>https://www.cdc.gov/ncbddd/birthdefects/anencephaly.html</vt:lpwstr>
      </vt:variant>
      <vt:variant>
        <vt:lpwstr>:~:text=Anencephaly%20is%20a%20serious%20birth,part%20of%20the%20neural%20tube)(last visited Sept. 5, 2023).</vt:lpwstr>
      </vt:variant>
      <vt:variant>
        <vt:i4>262174</vt:i4>
      </vt:variant>
      <vt:variant>
        <vt:i4>156</vt:i4>
      </vt:variant>
      <vt:variant>
        <vt:i4>0</vt:i4>
      </vt:variant>
      <vt:variant>
        <vt:i4>5</vt:i4>
      </vt:variant>
      <vt:variant>
        <vt:lpwstr>https://reproductiverights.org/zurawski-v-texas-plaintiffs-stories-remarks-2/</vt:lpwstr>
      </vt:variant>
      <vt:variant>
        <vt:lpwstr/>
      </vt:variant>
      <vt:variant>
        <vt:i4>6422643</vt:i4>
      </vt:variant>
      <vt:variant>
        <vt:i4>153</vt:i4>
      </vt:variant>
      <vt:variant>
        <vt:i4>0</vt:i4>
      </vt:variant>
      <vt:variant>
        <vt:i4>5</vt:i4>
      </vt:variant>
      <vt:variant>
        <vt:lpwstr>https://reproductiverights.org/wp-content/uploads/2023/05/2023.05.22-Zurawski-v.-Texas-1st-Am.-Ver.-Pet.-FINAL.pdf</vt:lpwstr>
      </vt:variant>
      <vt:variant>
        <vt:lpwstr/>
      </vt:variant>
      <vt:variant>
        <vt:i4>589903</vt:i4>
      </vt:variant>
      <vt:variant>
        <vt:i4>150</vt:i4>
      </vt:variant>
      <vt:variant>
        <vt:i4>0</vt:i4>
      </vt:variant>
      <vt:variant>
        <vt:i4>5</vt:i4>
      </vt:variant>
      <vt:variant>
        <vt:lpwstr>https://reproductiverights.org/case/zurawski-v-texas-abortion-emergency-exceptions/zurawski-v-texas/</vt:lpwstr>
      </vt:variant>
      <vt:variant>
        <vt:lpwstr/>
      </vt:variant>
      <vt:variant>
        <vt:i4>1835077</vt:i4>
      </vt:variant>
      <vt:variant>
        <vt:i4>147</vt:i4>
      </vt:variant>
      <vt:variant>
        <vt:i4>0</vt:i4>
      </vt:variant>
      <vt:variant>
        <vt:i4>5</vt:i4>
      </vt:variant>
      <vt:variant>
        <vt:lpwstr>https://www.who.int/publications/i/item/9789240039483</vt:lpwstr>
      </vt:variant>
      <vt:variant>
        <vt:lpwstr/>
      </vt:variant>
      <vt:variant>
        <vt:i4>983053</vt:i4>
      </vt:variant>
      <vt:variant>
        <vt:i4>144</vt:i4>
      </vt:variant>
      <vt:variant>
        <vt:i4>0</vt:i4>
      </vt:variant>
      <vt:variant>
        <vt:i4>5</vt:i4>
      </vt:variant>
      <vt:variant>
        <vt:lpwstr>https://www.guttmacher.org/gpr/2018/10/self-managed-medication-abortion-expanding-available-options-us-abortion-care</vt:lpwstr>
      </vt:variant>
      <vt:variant>
        <vt:lpwstr/>
      </vt:variant>
      <vt:variant>
        <vt:i4>1048578</vt:i4>
      </vt:variant>
      <vt:variant>
        <vt:i4>141</vt:i4>
      </vt:variant>
      <vt:variant>
        <vt:i4>0</vt:i4>
      </vt:variant>
      <vt:variant>
        <vt:i4>5</vt:i4>
      </vt:variant>
      <vt:variant>
        <vt:lpwstr>https://www.commonwealthfund.org/publications/issue-briefs/2022/dec/us-maternal-health-divide-limited-services-worse-outcomes</vt:lpwstr>
      </vt:variant>
      <vt:variant>
        <vt:lpwstr/>
      </vt:variant>
      <vt:variant>
        <vt:i4>4587544</vt:i4>
      </vt:variant>
      <vt:variant>
        <vt:i4>138</vt:i4>
      </vt:variant>
      <vt:variant>
        <vt:i4>0</vt:i4>
      </vt:variant>
      <vt:variant>
        <vt:i4>5</vt:i4>
      </vt:variant>
      <vt:variant>
        <vt:lpwstr>https://www.nytimes.com/2023/09/06/us/politics/abortion-obstetricians-maternity-care.html?smid=nytcore-ios-share&amp;referringSource=articleShare</vt:lpwstr>
      </vt:variant>
      <vt:variant>
        <vt:lpwstr/>
      </vt:variant>
      <vt:variant>
        <vt:i4>4522050</vt:i4>
      </vt:variant>
      <vt:variant>
        <vt:i4>135</vt:i4>
      </vt:variant>
      <vt:variant>
        <vt:i4>0</vt:i4>
      </vt:variant>
      <vt:variant>
        <vt:i4>5</vt:i4>
      </vt:variant>
      <vt:variant>
        <vt:lpwstr>https://www.ansirh.org/sites/default/files/2023-05/Care Post-Roe Preliminary Findings.pdf</vt:lpwstr>
      </vt:variant>
      <vt:variant>
        <vt:lpwstr/>
      </vt:variant>
      <vt:variant>
        <vt:i4>4784219</vt:i4>
      </vt:variant>
      <vt:variant>
        <vt:i4>132</vt:i4>
      </vt:variant>
      <vt:variant>
        <vt:i4>0</vt:i4>
      </vt:variant>
      <vt:variant>
        <vt:i4>5</vt:i4>
      </vt:variant>
      <vt:variant>
        <vt:lpwstr>https://www.kff.org/womens-health-policy/report/a-national-survey-of-obgyns-experiences-after-dobbs/</vt:lpwstr>
      </vt:variant>
      <vt:variant>
        <vt:lpwstr/>
      </vt:variant>
      <vt:variant>
        <vt:i4>7929960</vt:i4>
      </vt:variant>
      <vt:variant>
        <vt:i4>129</vt:i4>
      </vt:variant>
      <vt:variant>
        <vt:i4>0</vt:i4>
      </vt:variant>
      <vt:variant>
        <vt:i4>5</vt:i4>
      </vt:variant>
      <vt:variant>
        <vt:lpwstr>https://reproductiverights.org/wp-content/uploads/2023/04/OklahomaAbortionBanReport_Full_SinglePages-NEW-4-27-23.pdf</vt:lpwstr>
      </vt:variant>
      <vt:variant>
        <vt:lpwstr/>
      </vt:variant>
      <vt:variant>
        <vt:i4>1966084</vt:i4>
      </vt:variant>
      <vt:variant>
        <vt:i4>126</vt:i4>
      </vt:variant>
      <vt:variant>
        <vt:i4>0</vt:i4>
      </vt:variant>
      <vt:variant>
        <vt:i4>5</vt:i4>
      </vt:variant>
      <vt:variant>
        <vt:lpwstr>https://reproductiverights.org/oklahoma-hospitals-abortion-study/</vt:lpwstr>
      </vt:variant>
      <vt:variant>
        <vt:lpwstr/>
      </vt:variant>
      <vt:variant>
        <vt:i4>5832778</vt:i4>
      </vt:variant>
      <vt:variant>
        <vt:i4>123</vt:i4>
      </vt:variant>
      <vt:variant>
        <vt:i4>0</vt:i4>
      </vt:variant>
      <vt:variant>
        <vt:i4>5</vt:i4>
      </vt:variant>
      <vt:variant>
        <vt:lpwstr>https://www.kff.org/womens-health-policy/issue-brief/a-review-of-exceptions-in-state-abortions-bans-implications-for-the-provision-of-abortion-services/</vt:lpwstr>
      </vt:variant>
      <vt:variant>
        <vt:lpwstr/>
      </vt:variant>
      <vt:variant>
        <vt:i4>7864381</vt:i4>
      </vt:variant>
      <vt:variant>
        <vt:i4>120</vt:i4>
      </vt:variant>
      <vt:variant>
        <vt:i4>0</vt:i4>
      </vt:variant>
      <vt:variant>
        <vt:i4>5</vt:i4>
      </vt:variant>
      <vt:variant>
        <vt:lpwstr>https://ny1.com/nyc/queens/news/2022/09/08/queens-abortion-clinic-sees-uptick-in-out-of-state-patients</vt:lpwstr>
      </vt:variant>
      <vt:variant>
        <vt:lpwstr/>
      </vt:variant>
      <vt:variant>
        <vt:i4>1900561</vt:i4>
      </vt:variant>
      <vt:variant>
        <vt:i4>117</vt:i4>
      </vt:variant>
      <vt:variant>
        <vt:i4>0</vt:i4>
      </vt:variant>
      <vt:variant>
        <vt:i4>5</vt:i4>
      </vt:variant>
      <vt:variant>
        <vt:lpwstr>https://abortioncarenetwork.org/wp-content/uploads/2022/12/communities-need-clinics-2022.pdf</vt:lpwstr>
      </vt:variant>
      <vt:variant>
        <vt:lpwstr/>
      </vt:variant>
      <vt:variant>
        <vt:i4>3735602</vt:i4>
      </vt:variant>
      <vt:variant>
        <vt:i4>114</vt:i4>
      </vt:variant>
      <vt:variant>
        <vt:i4>0</vt:i4>
      </vt:variant>
      <vt:variant>
        <vt:i4>5</vt:i4>
      </vt:variant>
      <vt:variant>
        <vt:lpwstr>https://www.washingtonpost.com/politics/2022/06/29/abortion-state-lines</vt:lpwstr>
      </vt:variant>
      <vt:variant>
        <vt:lpwstr/>
      </vt:variant>
      <vt:variant>
        <vt:i4>8192098</vt:i4>
      </vt:variant>
      <vt:variant>
        <vt:i4>111</vt:i4>
      </vt:variant>
      <vt:variant>
        <vt:i4>0</vt:i4>
      </vt:variant>
      <vt:variant>
        <vt:i4>5</vt:i4>
      </vt:variant>
      <vt:variant>
        <vt:lpwstr>https://www.washingtonpost.com/politics/2023/09/01/texas-abortion-highways/</vt:lpwstr>
      </vt:variant>
      <vt:variant>
        <vt:lpwstr/>
      </vt:variant>
      <vt:variant>
        <vt:i4>5701710</vt:i4>
      </vt:variant>
      <vt:variant>
        <vt:i4>108</vt:i4>
      </vt:variant>
      <vt:variant>
        <vt:i4>0</vt:i4>
      </vt:variant>
      <vt:variant>
        <vt:i4>5</vt:i4>
      </vt:variant>
      <vt:variant>
        <vt:lpwstr>https://www.al.com/news/2023/08/alabama-can-prosecute-those-who-help-women-travel-for-abortion-attorney-general-says.html</vt:lpwstr>
      </vt:variant>
      <vt:variant>
        <vt:lpwstr/>
      </vt:variant>
      <vt:variant>
        <vt:i4>4653125</vt:i4>
      </vt:variant>
      <vt:variant>
        <vt:i4>105</vt:i4>
      </vt:variant>
      <vt:variant>
        <vt:i4>0</vt:i4>
      </vt:variant>
      <vt:variant>
        <vt:i4>5</vt:i4>
      </vt:variant>
      <vt:variant>
        <vt:lpwstr>https://jamanetwork.com/journals/jama/fullarticle/2798215</vt:lpwstr>
      </vt:variant>
      <vt:variant>
        <vt:lpwstr/>
      </vt:variant>
      <vt:variant>
        <vt:i4>1048579</vt:i4>
      </vt:variant>
      <vt:variant>
        <vt:i4>102</vt:i4>
      </vt:variant>
      <vt:variant>
        <vt:i4>0</vt:i4>
      </vt:variant>
      <vt:variant>
        <vt:i4>5</vt:i4>
      </vt:variant>
      <vt:variant>
        <vt:lpwstr>https://www.ucsf.edu/news/2022/10/424121/model-shows-where-women-lost-access-abortion-after-dobbs</vt:lpwstr>
      </vt:variant>
      <vt:variant>
        <vt:lpwstr/>
      </vt:variant>
      <vt:variant>
        <vt:i4>4390976</vt:i4>
      </vt:variant>
      <vt:variant>
        <vt:i4>99</vt:i4>
      </vt:variant>
      <vt:variant>
        <vt:i4>0</vt:i4>
      </vt:variant>
      <vt:variant>
        <vt:i4>5</vt:i4>
      </vt:variant>
      <vt:variant>
        <vt:lpwstr>https://www.nbcnews.com/data-graphics/live-state-set-ban-abortions-see-how-far-you-d-n1296555</vt:lpwstr>
      </vt:variant>
      <vt:variant>
        <vt:lpwstr/>
      </vt:variant>
      <vt:variant>
        <vt:i4>4456471</vt:i4>
      </vt:variant>
      <vt:variant>
        <vt:i4>96</vt:i4>
      </vt:variant>
      <vt:variant>
        <vt:i4>0</vt:i4>
      </vt:variant>
      <vt:variant>
        <vt:i4>5</vt:i4>
      </vt:variant>
      <vt:variant>
        <vt:lpwstr>https://www.npr.org/sections/health-shots/2023/06/21/1183248911/abortion-access-distance-to-care-travel-miles</vt:lpwstr>
      </vt:variant>
      <vt:variant>
        <vt:lpwstr/>
      </vt:variant>
      <vt:variant>
        <vt:i4>1638474</vt:i4>
      </vt:variant>
      <vt:variant>
        <vt:i4>93</vt:i4>
      </vt:variant>
      <vt:variant>
        <vt:i4>0</vt:i4>
      </vt:variant>
      <vt:variant>
        <vt:i4>5</vt:i4>
      </vt:variant>
      <vt:variant>
        <vt:lpwstr>https://williamsinstitute.law.ucla.edu/publications/lgbt-poverty-us/</vt:lpwstr>
      </vt:variant>
      <vt:variant>
        <vt:lpwstr/>
      </vt:variant>
      <vt:variant>
        <vt:i4>7798910</vt:i4>
      </vt:variant>
      <vt:variant>
        <vt:i4>90</vt:i4>
      </vt:variant>
      <vt:variant>
        <vt:i4>0</vt:i4>
      </vt:variant>
      <vt:variant>
        <vt:i4>5</vt:i4>
      </vt:variant>
      <vt:variant>
        <vt:lpwstr>https://www.guttmacher.org/report/characteristics-us-abortion-patients-2014</vt:lpwstr>
      </vt:variant>
      <vt:variant>
        <vt:lpwstr/>
      </vt:variant>
      <vt:variant>
        <vt:i4>1245193</vt:i4>
      </vt:variant>
      <vt:variant>
        <vt:i4>87</vt:i4>
      </vt:variant>
      <vt:variant>
        <vt:i4>0</vt:i4>
      </vt:variant>
      <vt:variant>
        <vt:i4>5</vt:i4>
      </vt:variant>
      <vt:variant>
        <vt:lpwstr>https://www.guttmacher.org/gpr/2017/01/real-life-federal-restrictions-abortion-coverage-and-women-they-impact</vt:lpwstr>
      </vt:variant>
      <vt:variant>
        <vt:lpwstr/>
      </vt:variant>
      <vt:variant>
        <vt:i4>5570671</vt:i4>
      </vt:variant>
      <vt:variant>
        <vt:i4>84</vt:i4>
      </vt:variant>
      <vt:variant>
        <vt:i4>0</vt:i4>
      </vt:variant>
      <vt:variant>
        <vt:i4>5</vt:i4>
      </vt:variant>
      <vt:variant>
        <vt:lpwstr>https://www.ncd.gov/rawmedia_repository/0d7c848f_3d97_43b3_bea5_36e1d97f973d.pdf</vt:lpwstr>
      </vt:variant>
      <vt:variant>
        <vt:lpwstr/>
      </vt:variant>
      <vt:variant>
        <vt:i4>2490475</vt:i4>
      </vt:variant>
      <vt:variant>
        <vt:i4>81</vt:i4>
      </vt:variant>
      <vt:variant>
        <vt:i4>0</vt:i4>
      </vt:variant>
      <vt:variant>
        <vt:i4>5</vt:i4>
      </vt:variant>
      <vt:variant>
        <vt:lpwstr>https://nciwr.files.wordpress.com/2011/01/nlirh-reserach-brief-sept2010-final1.pdf</vt:lpwstr>
      </vt:variant>
      <vt:variant>
        <vt:lpwstr/>
      </vt:variant>
      <vt:variant>
        <vt:i4>1441875</vt:i4>
      </vt:variant>
      <vt:variant>
        <vt:i4>78</vt:i4>
      </vt:variant>
      <vt:variant>
        <vt:i4>0</vt:i4>
      </vt:variant>
      <vt:variant>
        <vt:i4>5</vt:i4>
      </vt:variant>
      <vt:variant>
        <vt:lpwstr>https://www.theguardian.com/us-news/2019/may/19/abortion-ban-alabama-women-of-color-poor</vt:lpwstr>
      </vt:variant>
      <vt:variant>
        <vt:lpwstr/>
      </vt:variant>
      <vt:variant>
        <vt:i4>6750270</vt:i4>
      </vt:variant>
      <vt:variant>
        <vt:i4>75</vt:i4>
      </vt:variant>
      <vt:variant>
        <vt:i4>0</vt:i4>
      </vt:variant>
      <vt:variant>
        <vt:i4>5</vt:i4>
      </vt:variant>
      <vt:variant>
        <vt:lpwstr>https://publichealth.gwu.edu/sites/default/files/downloads/projects/JIWH/Impacts_of_State_Abortion_Restrictions.pdf</vt:lpwstr>
      </vt:variant>
      <vt:variant>
        <vt:lpwstr/>
      </vt:variant>
      <vt:variant>
        <vt:i4>3473521</vt:i4>
      </vt:variant>
      <vt:variant>
        <vt:i4>72</vt:i4>
      </vt:variant>
      <vt:variant>
        <vt:i4>0</vt:i4>
      </vt:variant>
      <vt:variant>
        <vt:i4>5</vt:i4>
      </vt:variant>
      <vt:variant>
        <vt:lpwstr>https://www.guttmacher.org/monthly-abortion-provision-study</vt:lpwstr>
      </vt:variant>
      <vt:variant>
        <vt:lpwstr/>
      </vt:variant>
      <vt:variant>
        <vt:i4>5767180</vt:i4>
      </vt:variant>
      <vt:variant>
        <vt:i4>69</vt:i4>
      </vt:variant>
      <vt:variant>
        <vt:i4>0</vt:i4>
      </vt:variant>
      <vt:variant>
        <vt:i4>5</vt:i4>
      </vt:variant>
      <vt:variant>
        <vt:lpwstr>https://societyfp.org/wp-content/uploads/2022/10/SFPWeCountReport_AprtoAug2022_ReleaseOct2022-1.pdf</vt:lpwstr>
      </vt:variant>
      <vt:variant>
        <vt:lpwstr/>
      </vt:variant>
      <vt:variant>
        <vt:i4>7798836</vt:i4>
      </vt:variant>
      <vt:variant>
        <vt:i4>66</vt:i4>
      </vt:variant>
      <vt:variant>
        <vt:i4>0</vt:i4>
      </vt:variant>
      <vt:variant>
        <vt:i4>5</vt:i4>
      </vt:variant>
      <vt:variant>
        <vt:lpwstr>After Roe Fell: Abortion Laws by State, Ctr. for Reprod. Rts., https://reproductiverights.org/maps/abortion-laws-by-state/</vt:lpwstr>
      </vt:variant>
      <vt:variant>
        <vt:lpwstr/>
      </vt:variant>
      <vt:variant>
        <vt:i4>3276851</vt:i4>
      </vt:variant>
      <vt:variant>
        <vt:i4>63</vt:i4>
      </vt:variant>
      <vt:variant>
        <vt:i4>0</vt:i4>
      </vt:variant>
      <vt:variant>
        <vt:i4>5</vt:i4>
      </vt:variant>
      <vt:variant>
        <vt:lpwstr>https://experience.arcgis.com/experience/6e360741bfd84db79d5db774a1147815/page/Page/?views=October</vt:lpwstr>
      </vt:variant>
      <vt:variant>
        <vt:lpwstr/>
      </vt:variant>
      <vt:variant>
        <vt:i4>6488107</vt:i4>
      </vt:variant>
      <vt:variant>
        <vt:i4>60</vt:i4>
      </vt:variant>
      <vt:variant>
        <vt:i4>0</vt:i4>
      </vt:variant>
      <vt:variant>
        <vt:i4>5</vt:i4>
      </vt:variant>
      <vt:variant>
        <vt:lpwstr>https://www.kff.org/racial-equity-and-health-policy/issue-brief/what-are-the-implications-of-the-overturning-of-roe-v-wade-for-racial-disparities/</vt:lpwstr>
      </vt:variant>
      <vt:variant>
        <vt:lpwstr/>
      </vt:variant>
      <vt:variant>
        <vt:i4>7667827</vt:i4>
      </vt:variant>
      <vt:variant>
        <vt:i4>57</vt:i4>
      </vt:variant>
      <vt:variant>
        <vt:i4>0</vt:i4>
      </vt:variant>
      <vt:variant>
        <vt:i4>5</vt:i4>
      </vt:variant>
      <vt:variant>
        <vt:lpwstr>https://www.brennancenter.org/our-work/research-reports/impact-voter-suppression-communities-color</vt:lpwstr>
      </vt:variant>
      <vt:variant>
        <vt:lpwstr/>
      </vt:variant>
      <vt:variant>
        <vt:i4>2162741</vt:i4>
      </vt:variant>
      <vt:variant>
        <vt:i4>54</vt:i4>
      </vt:variant>
      <vt:variant>
        <vt:i4>0</vt:i4>
      </vt:variant>
      <vt:variant>
        <vt:i4>5</vt:i4>
      </vt:variant>
      <vt:variant>
        <vt:lpwstr>https://apnews.com/article/ohio-abortion-rights-constitutional-amendment-special-election-227cde039f8d51723612878525164f1a</vt:lpwstr>
      </vt:variant>
      <vt:variant>
        <vt:lpwstr/>
      </vt:variant>
      <vt:variant>
        <vt:i4>4325380</vt:i4>
      </vt:variant>
      <vt:variant>
        <vt:i4>51</vt:i4>
      </vt:variant>
      <vt:variant>
        <vt:i4>0</vt:i4>
      </vt:variant>
      <vt:variant>
        <vt:i4>5</vt:i4>
      </vt:variant>
      <vt:variant>
        <vt:lpwstr>https://www.reproductiverights.org/sites/crr.civicactions.net/files/documents/factsheets/Constitutional-Protection-for-the-Right-to-Abortion-Fact-Sheet2.pdf</vt:lpwstr>
      </vt:variant>
      <vt:variant>
        <vt:lpwstr/>
      </vt:variant>
      <vt:variant>
        <vt:i4>3670051</vt:i4>
      </vt:variant>
      <vt:variant>
        <vt:i4>48</vt:i4>
      </vt:variant>
      <vt:variant>
        <vt:i4>0</vt:i4>
      </vt:variant>
      <vt:variant>
        <vt:i4>5</vt:i4>
      </vt:variant>
      <vt:variant>
        <vt:lpwstr>https://nymag.com/intelligencer/2023/04/anti-trans-anti-abortion-activism-playbook.html</vt:lpwstr>
      </vt:variant>
      <vt:variant>
        <vt:lpwstr/>
      </vt:variant>
      <vt:variant>
        <vt:i4>2162743</vt:i4>
      </vt:variant>
      <vt:variant>
        <vt:i4>45</vt:i4>
      </vt:variant>
      <vt:variant>
        <vt:i4>0</vt:i4>
      </vt:variant>
      <vt:variant>
        <vt:i4>5</vt:i4>
      </vt:variant>
      <vt:variant>
        <vt:lpwstr>https://www.hrc.org/resources/attacks-on-gender-affirming-care-by-state-map</vt:lpwstr>
      </vt:variant>
      <vt:variant>
        <vt:lpwstr/>
      </vt:variant>
      <vt:variant>
        <vt:i4>458818</vt:i4>
      </vt:variant>
      <vt:variant>
        <vt:i4>42</vt:i4>
      </vt:variant>
      <vt:variant>
        <vt:i4>0</vt:i4>
      </vt:variant>
      <vt:variant>
        <vt:i4>5</vt:i4>
      </vt:variant>
      <vt:variant>
        <vt:lpwstr>https://www.equalityfederation.org/tracker/anti-transgender-medical-care-bans</vt:lpwstr>
      </vt:variant>
      <vt:variant>
        <vt:lpwstr/>
      </vt:variant>
      <vt:variant>
        <vt:i4>4325416</vt:i4>
      </vt:variant>
      <vt:variant>
        <vt:i4>39</vt:i4>
      </vt:variant>
      <vt:variant>
        <vt:i4>0</vt:i4>
      </vt:variant>
      <vt:variant>
        <vt:i4>5</vt:i4>
      </vt:variant>
      <vt:variant>
        <vt:lpwstr>https://www.cdc.gov/nchs/nsfg/key_statistics/i-keystat.htm</vt:lpwstr>
      </vt:variant>
      <vt:variant>
        <vt:lpwstr>impaired</vt:lpwstr>
      </vt:variant>
      <vt:variant>
        <vt:i4>4128827</vt:i4>
      </vt:variant>
      <vt:variant>
        <vt:i4>36</vt:i4>
      </vt:variant>
      <vt:variant>
        <vt:i4>0</vt:i4>
      </vt:variant>
      <vt:variant>
        <vt:i4>5</vt:i4>
      </vt:variant>
      <vt:variant>
        <vt:lpwstr>https://www.arkleg.state.ar.us/Home/FTPDocument?path=%2FBills%2F2023R%2FPublic%2FHB1174.pdf</vt:lpwstr>
      </vt:variant>
      <vt:variant>
        <vt:lpwstr/>
      </vt:variant>
      <vt:variant>
        <vt:i4>6881395</vt:i4>
      </vt:variant>
      <vt:variant>
        <vt:i4>33</vt:i4>
      </vt:variant>
      <vt:variant>
        <vt:i4>0</vt:i4>
      </vt:variant>
      <vt:variant>
        <vt:i4>5</vt:i4>
      </vt:variant>
      <vt:variant>
        <vt:lpwstr>https://www.legislature.state.al.us/pdf/SearchableInstruments/2023RS/HB454-int.pdf</vt:lpwstr>
      </vt:variant>
      <vt:variant>
        <vt:lpwstr/>
      </vt:variant>
      <vt:variant>
        <vt:i4>2031645</vt:i4>
      </vt:variant>
      <vt:variant>
        <vt:i4>30</vt:i4>
      </vt:variant>
      <vt:variant>
        <vt:i4>0</vt:i4>
      </vt:variant>
      <vt:variant>
        <vt:i4>5</vt:i4>
      </vt:variant>
      <vt:variant>
        <vt:lpwstr>https://www.washingtonpost.com/wellness/2023/07/29/dobbs-abortion-ivf-embryos-impact/</vt:lpwstr>
      </vt:variant>
      <vt:variant>
        <vt:lpwstr/>
      </vt:variant>
      <vt:variant>
        <vt:i4>8060964</vt:i4>
      </vt:variant>
      <vt:variant>
        <vt:i4>27</vt:i4>
      </vt:variant>
      <vt:variant>
        <vt:i4>0</vt:i4>
      </vt:variant>
      <vt:variant>
        <vt:i4>5</vt:i4>
      </vt:variant>
      <vt:variant>
        <vt:lpwstr>https://www.nejm.org/doi/full/10.1056/NEJMe2208288</vt:lpwstr>
      </vt:variant>
      <vt:variant>
        <vt:lpwstr/>
      </vt:variant>
      <vt:variant>
        <vt:i4>2359341</vt:i4>
      </vt:variant>
      <vt:variant>
        <vt:i4>24</vt:i4>
      </vt:variant>
      <vt:variant>
        <vt:i4>0</vt:i4>
      </vt:variant>
      <vt:variant>
        <vt:i4>5</vt:i4>
      </vt:variant>
      <vt:variant>
        <vt:lpwstr>https://www.thetaskforce.org/reproductive-justice/</vt:lpwstr>
      </vt:variant>
      <vt:variant>
        <vt:lpwstr/>
      </vt:variant>
      <vt:variant>
        <vt:i4>1638419</vt:i4>
      </vt:variant>
      <vt:variant>
        <vt:i4>21</vt:i4>
      </vt:variant>
      <vt:variant>
        <vt:i4>0</vt:i4>
      </vt:variant>
      <vt:variant>
        <vt:i4>5</vt:i4>
      </vt:variant>
      <vt:variant>
        <vt:lpwstr>https://www.jstor.org/stable/1229039?origin=crossref</vt:lpwstr>
      </vt:variant>
      <vt:variant>
        <vt:lpwstr/>
      </vt:variant>
      <vt:variant>
        <vt:i4>2883625</vt:i4>
      </vt:variant>
      <vt:variant>
        <vt:i4>18</vt:i4>
      </vt:variant>
      <vt:variant>
        <vt:i4>0</vt:i4>
      </vt:variant>
      <vt:variant>
        <vt:i4>5</vt:i4>
      </vt:variant>
      <vt:variant>
        <vt:lpwstr>https://reproductiverights.org/supreme-court-case-mississippi-abortion-ban-gender-equality/</vt:lpwstr>
      </vt:variant>
      <vt:variant>
        <vt:lpwstr/>
      </vt:variant>
      <vt:variant>
        <vt:i4>8126504</vt:i4>
      </vt:variant>
      <vt:variant>
        <vt:i4>15</vt:i4>
      </vt:variant>
      <vt:variant>
        <vt:i4>0</vt:i4>
      </vt:variant>
      <vt:variant>
        <vt:i4>5</vt:i4>
      </vt:variant>
      <vt:variant>
        <vt:lpwstr>https://www.ohchr.org/en/press-releases/2022/06/usa-un-experts-denounce-supreme-court-decision-strike-down-roe-v-wade-urge</vt:lpwstr>
      </vt:variant>
      <vt:variant>
        <vt:lpwstr/>
      </vt:variant>
      <vt:variant>
        <vt:i4>5111844</vt:i4>
      </vt:variant>
      <vt:variant>
        <vt:i4>12</vt:i4>
      </vt:variant>
      <vt:variant>
        <vt:i4>0</vt:i4>
      </vt:variant>
      <vt:variant>
        <vt:i4>5</vt:i4>
      </vt:variant>
      <vt:variant>
        <vt:lpwstr>https://reproductiverights.org/wp-content/uploads/2022/08/2022-CERD-Report_Systemic-Racism-and-Reproductive-Injustice.pdf</vt:lpwstr>
      </vt:variant>
      <vt:variant>
        <vt:lpwstr/>
      </vt:variant>
      <vt:variant>
        <vt:i4>720897</vt:i4>
      </vt:variant>
      <vt:variant>
        <vt:i4>9</vt:i4>
      </vt:variant>
      <vt:variant>
        <vt:i4>0</vt:i4>
      </vt:variant>
      <vt:variant>
        <vt:i4>5</vt:i4>
      </vt:variant>
      <vt:variant>
        <vt:lpwstr>https://reproductiverights.org/wp-content/uploads/2022/07/Final-14th-Amendment-Report-7.26.22.pdf</vt:lpwstr>
      </vt:variant>
      <vt:variant>
        <vt:lpwstr/>
      </vt:variant>
      <vt:variant>
        <vt:i4>5111816</vt:i4>
      </vt:variant>
      <vt:variant>
        <vt:i4>6</vt:i4>
      </vt:variant>
      <vt:variant>
        <vt:i4>0</vt:i4>
      </vt:variant>
      <vt:variant>
        <vt:i4>5</vt:i4>
      </vt:variant>
      <vt:variant>
        <vt:lpwstr>https://reproductiverights.org/wp-content/uploads/2023/06/Dobbss-Destructive-Originalism-6.22.23.pdf</vt:lpwstr>
      </vt:variant>
      <vt:variant>
        <vt:lpwstr/>
      </vt:variant>
      <vt:variant>
        <vt:i4>2031619</vt:i4>
      </vt:variant>
      <vt:variant>
        <vt:i4>3</vt:i4>
      </vt:variant>
      <vt:variant>
        <vt:i4>0</vt:i4>
      </vt:variant>
      <vt:variant>
        <vt:i4>5</vt:i4>
      </vt:variant>
      <vt:variant>
        <vt:lpwstr>https://reproductiverights.org/wp-content/uploads/2023/03/Legal-Analysis-What-Dobbs-Got-Wrong-3.15.23.pdf</vt:lpwstr>
      </vt:variant>
      <vt:variant>
        <vt:lpwstr/>
      </vt:variant>
      <vt:variant>
        <vt:i4>2097220</vt:i4>
      </vt:variant>
      <vt:variant>
        <vt:i4>0</vt:i4>
      </vt:variant>
      <vt:variant>
        <vt:i4>0</vt:i4>
      </vt:variant>
      <vt:variant>
        <vt:i4>5</vt:i4>
      </vt:variant>
      <vt:variant>
        <vt:lpwstr>https://www.supremecourt.gov/opinions/21pdf/19-1392_6j37.pdf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Herrero</dc:creator>
  <cp:keywords/>
  <dc:description/>
  <cp:lastModifiedBy>Pilar Herrero</cp:lastModifiedBy>
  <cp:revision>3575</cp:revision>
  <dcterms:created xsi:type="dcterms:W3CDTF">2023-08-09T09:14:00Z</dcterms:created>
  <dcterms:modified xsi:type="dcterms:W3CDTF">2023-09-12T01:41:00Z</dcterms:modified>
</cp:coreProperties>
</file>