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64461" w14:paraId="506B4EE5" w14:textId="77777777">
        <w:trPr>
          <w:cantSplit/>
          <w:trHeight w:hRule="exact" w:val="851"/>
        </w:trPr>
        <w:tc>
          <w:tcPr>
            <w:tcW w:w="1276" w:type="dxa"/>
            <w:tcBorders>
              <w:bottom w:val="single" w:sz="4" w:space="0" w:color="auto"/>
            </w:tcBorders>
            <w:vAlign w:val="bottom"/>
          </w:tcPr>
          <w:p w14:paraId="0769D519" w14:textId="77777777" w:rsidR="00BE433A" w:rsidRDefault="00BE433A">
            <w:pPr>
              <w:spacing w:after="80"/>
            </w:pPr>
          </w:p>
        </w:tc>
        <w:tc>
          <w:tcPr>
            <w:tcW w:w="2268" w:type="dxa"/>
            <w:tcBorders>
              <w:bottom w:val="single" w:sz="4" w:space="0" w:color="auto"/>
            </w:tcBorders>
            <w:vAlign w:val="bottom"/>
          </w:tcPr>
          <w:p w14:paraId="0220E013" w14:textId="5DF53009" w:rsidR="00BE433A" w:rsidRDefault="00BE433A">
            <w:pPr>
              <w:spacing w:after="80" w:line="300" w:lineRule="exact"/>
              <w:rPr>
                <w:b/>
                <w:sz w:val="24"/>
                <w:szCs w:val="24"/>
              </w:rPr>
            </w:pPr>
          </w:p>
        </w:tc>
        <w:tc>
          <w:tcPr>
            <w:tcW w:w="6095" w:type="dxa"/>
            <w:gridSpan w:val="2"/>
            <w:tcBorders>
              <w:bottom w:val="single" w:sz="4" w:space="0" w:color="auto"/>
            </w:tcBorders>
            <w:vAlign w:val="bottom"/>
          </w:tcPr>
          <w:p w14:paraId="4240F106" w14:textId="77777777" w:rsidR="00BE433A" w:rsidRDefault="00F261AC">
            <w:pPr>
              <w:suppressAutoHyphens w:val="0"/>
              <w:spacing w:after="20"/>
              <w:jc w:val="right"/>
            </w:pPr>
            <w:r>
              <w:rPr>
                <w:sz w:val="40"/>
              </w:rPr>
              <w:t>CEDAW</w:t>
            </w:r>
            <w:r>
              <w:t>/C/SMR/QPR/1-5</w:t>
            </w:r>
          </w:p>
        </w:tc>
      </w:tr>
      <w:tr w:rsidR="00164461" w14:paraId="511E3CE8" w14:textId="77777777">
        <w:trPr>
          <w:cantSplit/>
          <w:trHeight w:hRule="exact" w:val="2835"/>
        </w:trPr>
        <w:tc>
          <w:tcPr>
            <w:tcW w:w="1276" w:type="dxa"/>
            <w:tcBorders>
              <w:top w:val="single" w:sz="4" w:space="0" w:color="auto"/>
              <w:bottom w:val="single" w:sz="12" w:space="0" w:color="auto"/>
            </w:tcBorders>
          </w:tcPr>
          <w:p w14:paraId="3FBE7E42" w14:textId="2240B5C5" w:rsidR="00BE433A" w:rsidRDefault="00BE433A">
            <w:pPr>
              <w:spacing w:before="120"/>
              <w:jc w:val="center"/>
            </w:pPr>
          </w:p>
        </w:tc>
        <w:tc>
          <w:tcPr>
            <w:tcW w:w="5528" w:type="dxa"/>
            <w:gridSpan w:val="2"/>
            <w:tcBorders>
              <w:top w:val="single" w:sz="4" w:space="0" w:color="auto"/>
              <w:bottom w:val="single" w:sz="12" w:space="0" w:color="auto"/>
            </w:tcBorders>
          </w:tcPr>
          <w:p w14:paraId="09FE865E" w14:textId="7868F10E" w:rsidR="00BE433A" w:rsidRDefault="00F43DF0">
            <w:pPr>
              <w:spacing w:before="120" w:line="380" w:lineRule="exact"/>
              <w:rPr>
                <w:b/>
                <w:sz w:val="34"/>
                <w:szCs w:val="40"/>
              </w:rPr>
            </w:pPr>
            <w:r>
              <w:rPr>
                <w:b/>
                <w:sz w:val="34"/>
                <w:szCs w:val="40"/>
              </w:rPr>
              <w:t>Advance unedited version</w:t>
            </w:r>
          </w:p>
        </w:tc>
        <w:tc>
          <w:tcPr>
            <w:tcW w:w="2835" w:type="dxa"/>
            <w:tcBorders>
              <w:top w:val="single" w:sz="4" w:space="0" w:color="auto"/>
              <w:bottom w:val="single" w:sz="12" w:space="0" w:color="auto"/>
            </w:tcBorders>
          </w:tcPr>
          <w:p w14:paraId="04757634" w14:textId="77777777" w:rsidR="00BE433A" w:rsidRDefault="00F261AC">
            <w:pPr>
              <w:suppressAutoHyphens w:val="0"/>
              <w:spacing w:before="240" w:line="240" w:lineRule="exact"/>
            </w:pPr>
            <w:r>
              <w:t>Distr.: General</w:t>
            </w:r>
          </w:p>
          <w:p w14:paraId="29446941" w14:textId="1BF20128" w:rsidR="00BE433A" w:rsidRDefault="008601AD">
            <w:pPr>
              <w:suppressAutoHyphens w:val="0"/>
            </w:pPr>
            <w:r>
              <w:t>5</w:t>
            </w:r>
            <w:r w:rsidR="004C33E6">
              <w:t xml:space="preserve"> </w:t>
            </w:r>
            <w:r>
              <w:t>June</w:t>
            </w:r>
            <w:r w:rsidR="004C33E6">
              <w:t xml:space="preserve"> 2023</w:t>
            </w:r>
          </w:p>
          <w:p w14:paraId="4086BD94" w14:textId="77777777" w:rsidR="00BE433A" w:rsidRDefault="00BE433A">
            <w:pPr>
              <w:suppressAutoHyphens w:val="0"/>
            </w:pPr>
          </w:p>
          <w:p w14:paraId="0C239DE0" w14:textId="77777777" w:rsidR="00BE433A" w:rsidRDefault="00F261AC">
            <w:pPr>
              <w:suppressAutoHyphens w:val="0"/>
            </w:pPr>
            <w:r>
              <w:t>Original: English</w:t>
            </w:r>
          </w:p>
          <w:p w14:paraId="4D6C5C50" w14:textId="77777777" w:rsidR="00BE433A" w:rsidRDefault="004C33E6">
            <w:pPr>
              <w:suppressAutoHyphens w:val="0"/>
            </w:pPr>
            <w:r>
              <w:t>English, French and Spanish only</w:t>
            </w:r>
          </w:p>
        </w:tc>
      </w:tr>
    </w:tbl>
    <w:p w14:paraId="101373F0" w14:textId="77777777" w:rsidR="00BE433A" w:rsidRDefault="00F261AC">
      <w:pPr>
        <w:spacing w:before="120"/>
        <w:rPr>
          <w:b/>
          <w:sz w:val="24"/>
          <w:szCs w:val="24"/>
        </w:rPr>
      </w:pPr>
      <w:r>
        <w:rPr>
          <w:b/>
          <w:sz w:val="24"/>
          <w:szCs w:val="24"/>
        </w:rPr>
        <w:t xml:space="preserve">Committee on the Elimination of Discrimination </w:t>
      </w:r>
      <w:r>
        <w:rPr>
          <w:b/>
          <w:sz w:val="24"/>
          <w:szCs w:val="24"/>
        </w:rPr>
        <w:br/>
        <w:t>against Women</w:t>
      </w:r>
    </w:p>
    <w:p w14:paraId="555387FE" w14:textId="24A46D7F" w:rsidR="00BE433A" w:rsidRDefault="00F261AC">
      <w:pPr>
        <w:pStyle w:val="HChG"/>
      </w:pPr>
      <w:r>
        <w:tab/>
      </w:r>
      <w:r>
        <w:tab/>
        <w:t xml:space="preserve">List of </w:t>
      </w:r>
      <w:r w:rsidR="00C4767E">
        <w:t>issues and questions prior to the submission of the</w:t>
      </w:r>
      <w:r>
        <w:t xml:space="preserve"> combined initial to fifth </w:t>
      </w:r>
      <w:r w:rsidR="00C22169">
        <w:t xml:space="preserve">periodic </w:t>
      </w:r>
      <w:r>
        <w:t>reports of San Marino</w:t>
      </w:r>
      <w:r>
        <w:rPr>
          <w:rStyle w:val="FootnoteReference"/>
          <w:b w:val="0"/>
          <w:bCs/>
          <w:sz w:val="20"/>
          <w:vertAlign w:val="baseline"/>
        </w:rPr>
        <w:footnoteReference w:customMarkFollows="1" w:id="2"/>
        <w:t>*</w:t>
      </w:r>
    </w:p>
    <w:p w14:paraId="5D3F70C7" w14:textId="6DFFD0AF" w:rsidR="009439AA" w:rsidRPr="009439AA" w:rsidRDefault="003841C5" w:rsidP="003841C5">
      <w:pPr>
        <w:pStyle w:val="H23G"/>
        <w:rPr>
          <w:lang w:val="en-US"/>
        </w:rPr>
      </w:pPr>
      <w:r>
        <w:rPr>
          <w:lang w:val="en-US"/>
        </w:rPr>
        <w:tab/>
      </w:r>
      <w:r>
        <w:rPr>
          <w:lang w:val="en-US"/>
        </w:rPr>
        <w:tab/>
      </w:r>
      <w:r w:rsidR="009439AA" w:rsidRPr="009439AA">
        <w:rPr>
          <w:lang w:val="en-US"/>
        </w:rPr>
        <w:t>Women’s rights and gender equality in relation to the pandemic, recovery efforts, and global crises</w:t>
      </w:r>
    </w:p>
    <w:p w14:paraId="6FA70756" w14:textId="0D36E13F" w:rsidR="009439AA" w:rsidRPr="009439AA" w:rsidRDefault="009439AA" w:rsidP="00135ED7">
      <w:pPr>
        <w:pStyle w:val="SingleTxtG"/>
        <w:numPr>
          <w:ilvl w:val="2"/>
          <w:numId w:val="27"/>
        </w:numPr>
        <w:ind w:left="1134" w:firstLine="0"/>
      </w:pPr>
      <w:r w:rsidRPr="009439AA">
        <w:t>Please describe efforts made and mechanisms put in place to face the coronavirus disease (COVID-19) pandemic and its long-term impact, and ways to apply these in the State party’s response to current and future crises, such as armed conflict, food insecurity and the energy crisis. Please provide information on strategies taken to ensure that gender equality and women’s empowerment are a fundamental requirement in addressing such crises, and in elaborating adequate responses, such as policies, scope of essential services, assistance programmes, recovery efforts and the application of the rule of law. Please also provide information on measures taken to ensure the equal and meaningful participation of women in these processes, and that such crises will not lead to a reversal of progress made in the protection and promotion of women’s rights.</w:t>
      </w:r>
    </w:p>
    <w:p w14:paraId="75D15018" w14:textId="73C05618" w:rsidR="009439AA" w:rsidRPr="009439AA" w:rsidRDefault="003841C5" w:rsidP="003841C5">
      <w:pPr>
        <w:pStyle w:val="H23G"/>
        <w:rPr>
          <w:lang w:val="en-US"/>
        </w:rPr>
      </w:pPr>
      <w:r>
        <w:rPr>
          <w:lang w:val="en-US"/>
        </w:rPr>
        <w:tab/>
      </w:r>
      <w:r>
        <w:rPr>
          <w:lang w:val="en-US"/>
        </w:rPr>
        <w:tab/>
      </w:r>
      <w:r w:rsidR="009439AA" w:rsidRPr="009439AA">
        <w:rPr>
          <w:lang w:val="en-US"/>
        </w:rPr>
        <w:t>Sustainable Development Goals, Climate change and disaster risk reduction</w:t>
      </w:r>
    </w:p>
    <w:p w14:paraId="217CA87B" w14:textId="77777777" w:rsidR="009439AA" w:rsidRPr="009439AA" w:rsidRDefault="009439AA" w:rsidP="00135ED7">
      <w:pPr>
        <w:pStyle w:val="SingleTxtG"/>
        <w:numPr>
          <w:ilvl w:val="2"/>
          <w:numId w:val="27"/>
        </w:numPr>
        <w:ind w:left="1134" w:firstLine="0"/>
      </w:pPr>
      <w:r w:rsidRPr="009439AA">
        <w:t xml:space="preserve">Please provide information on the measures in place that ensure women have a central role in climate action and disaster risk reduction, at the local, regional, national and international levels, as well as in the adoption and implementation of strategies to reduce greenhouse gas emissions, notably resulting from coal consumption and exports. Please provide information on measures envisaged to strengthening the implementation of the Sustainable Development Goals through an integrated approach of gender equality and with the necessary indicators for assessing the policies and measures taken to that effect. </w:t>
      </w:r>
    </w:p>
    <w:p w14:paraId="4658456F" w14:textId="7F319135" w:rsidR="009439AA" w:rsidRPr="009439AA" w:rsidRDefault="003841C5" w:rsidP="003841C5">
      <w:pPr>
        <w:pStyle w:val="H23G"/>
      </w:pPr>
      <w:r>
        <w:tab/>
      </w:r>
      <w:r>
        <w:tab/>
      </w:r>
      <w:r w:rsidR="009439AA" w:rsidRPr="009439AA">
        <w:t>Constitutional and legislative framework</w:t>
      </w:r>
    </w:p>
    <w:p w14:paraId="436C897E" w14:textId="77777777" w:rsidR="009439AA" w:rsidRPr="009439AA" w:rsidRDefault="009439AA" w:rsidP="00135ED7">
      <w:pPr>
        <w:pStyle w:val="SingleTxtG"/>
        <w:numPr>
          <w:ilvl w:val="2"/>
          <w:numId w:val="27"/>
        </w:numPr>
        <w:ind w:left="1134" w:firstLine="0"/>
        <w:rPr>
          <w:lang w:val="en-US"/>
        </w:rPr>
      </w:pPr>
      <w:r w:rsidRPr="009439AA">
        <w:rPr>
          <w:lang w:val="en-US"/>
        </w:rPr>
        <w:t xml:space="preserve">Please provide Information on the steps taken to consider the ratification of International Convention for the Protection of all Persons from Enforced Disappearances; the Convention relating to the Status of Stateless Persons; the ILO Domestic Workers Convention No. 189; the International </w:t>
      </w:r>
      <w:r w:rsidRPr="009439AA">
        <w:t>Convention</w:t>
      </w:r>
      <w:r w:rsidRPr="009439AA">
        <w:rPr>
          <w:lang w:val="en-US"/>
        </w:rPr>
        <w:t xml:space="preserve"> on the Protection of the Rights of All Migrant Workers and Members of Their Families, the Convention relating to the Status of Refugees and its 1967 Protocol, </w:t>
      </w:r>
      <w:r w:rsidRPr="009439AA">
        <w:t>revised European Social Charter.</w:t>
      </w:r>
    </w:p>
    <w:p w14:paraId="73232035" w14:textId="77777777" w:rsidR="009439AA" w:rsidRPr="009439AA" w:rsidRDefault="009439AA" w:rsidP="00135ED7">
      <w:pPr>
        <w:pStyle w:val="SingleTxtG"/>
        <w:numPr>
          <w:ilvl w:val="2"/>
          <w:numId w:val="27"/>
        </w:numPr>
        <w:ind w:left="1134" w:firstLine="0"/>
      </w:pPr>
      <w:r w:rsidRPr="009439AA">
        <w:t xml:space="preserve">Please indicate the laws and policies adopted by the State party to promote gender equality. Please provide information on the process leading to amending Article 4 of the Declaration on Citizens’ Rights and Fundamental Principles of San Marino Legal Order to expressly prohibit discriminations based on gender and on sexual orientation. Please also provide information on the measures taken to ensure its effective implementation, along with the law no. 57/2016 on the prohibition of discriminatory acts based on gender equality. Please </w:t>
      </w:r>
      <w:r w:rsidRPr="009439AA">
        <w:lastRenderedPageBreak/>
        <w:t>provide any other information on the incorporation of the Convention in the State’s party domestic law.</w:t>
      </w:r>
    </w:p>
    <w:p w14:paraId="3E363AFB" w14:textId="4B5F34C2" w:rsidR="009439AA" w:rsidRPr="009439AA" w:rsidRDefault="00164FE5" w:rsidP="00164FE5">
      <w:pPr>
        <w:pStyle w:val="H23G"/>
      </w:pPr>
      <w:r>
        <w:tab/>
      </w:r>
      <w:r>
        <w:tab/>
      </w:r>
      <w:r w:rsidR="009439AA" w:rsidRPr="009439AA">
        <w:t>Access to Justice</w:t>
      </w:r>
    </w:p>
    <w:p w14:paraId="41818E58" w14:textId="77777777" w:rsidR="009439AA" w:rsidRPr="009439AA" w:rsidRDefault="009439AA" w:rsidP="00135ED7">
      <w:pPr>
        <w:pStyle w:val="SingleTxtG"/>
        <w:numPr>
          <w:ilvl w:val="2"/>
          <w:numId w:val="27"/>
        </w:numPr>
        <w:ind w:left="1134" w:firstLine="0"/>
      </w:pPr>
      <w:r w:rsidRPr="009439AA">
        <w:t xml:space="preserve">Please provide information on the legal and institutional framework regulating the access to justice for discrimination against women and girls to the ordinary courts and administrative tribunals. Please also provide data on the cases, disaggregated by economic status, nationality and ethnicity and typification of crime, as listed in the Penal Code, such as “murder, manslaughter, reckless homicide (arts. 150, 163 and 158), intentional and unintentional personal injuries (arts. 155 and 164), instigating and assisting the commission of suicide (art. 151), enslaving (art. 167), trafficking and trade in slaves (art. 168), abduction (art. 169), violation of sexual freedom (art. 171), private violence (art. 179)”, </w:t>
      </w:r>
      <w:r w:rsidR="00F43DF0">
        <w:fldChar w:fldCharType="begin"/>
      </w:r>
      <w:r w:rsidR="00F43DF0">
        <w:instrText xml:space="preserve"> FILLIN "Symbol" \* MERGEFORMAT </w:instrText>
      </w:r>
      <w:r w:rsidR="00F43DF0">
        <w:fldChar w:fldCharType="separate"/>
      </w:r>
      <w:r w:rsidRPr="009439AA">
        <w:t>HRI/CORE/1/Add.119</w:t>
      </w:r>
      <w:r w:rsidR="00F43DF0">
        <w:fldChar w:fldCharType="end"/>
      </w:r>
      <w:r w:rsidRPr="009439AA">
        <w:t>, para 51, while indicating if any review of the Penal Code has been carried out recently. Please provide information on measures taken to implement the obligation enshrined in the Law of 2008 to deliver specific training on the Convention for judges, law enforcement and officials involved in addressing all forms of violence against women. Please indicate the criteria used in the State party legal system to distinguish between the lawful and unlawful limitations to human rights, in the context of remedies of violations of human rights.</w:t>
      </w:r>
    </w:p>
    <w:p w14:paraId="55B3EED2" w14:textId="451CB24F" w:rsidR="009439AA" w:rsidRPr="009439AA" w:rsidRDefault="00164FE5" w:rsidP="00164FE5">
      <w:pPr>
        <w:pStyle w:val="H23G"/>
      </w:pPr>
      <w:r>
        <w:tab/>
      </w:r>
      <w:r>
        <w:tab/>
      </w:r>
      <w:r w:rsidR="009439AA" w:rsidRPr="009439AA">
        <w:t>National human rights institution</w:t>
      </w:r>
    </w:p>
    <w:p w14:paraId="72DDD71C" w14:textId="77777777" w:rsidR="009439AA" w:rsidRPr="009439AA" w:rsidRDefault="009439AA" w:rsidP="00135ED7">
      <w:pPr>
        <w:pStyle w:val="SingleTxtG"/>
        <w:numPr>
          <w:ilvl w:val="2"/>
          <w:numId w:val="27"/>
        </w:numPr>
        <w:ind w:left="1134" w:firstLine="0"/>
      </w:pPr>
      <w:r w:rsidRPr="009439AA">
        <w:t>Please provide information on the steps taken and the timeline to establish a national human rights institution as an equality and non-discrimination body, in line with the accepted recommendations made during the Universal Periodic Review’s (UPR) third cycle in November 2019 in this regard (A/HRC/43/9, 119.34 and A/HRC/43/9/Add.1, para 4.).</w:t>
      </w:r>
    </w:p>
    <w:p w14:paraId="5F58C611" w14:textId="63912260" w:rsidR="009439AA" w:rsidRPr="009439AA" w:rsidRDefault="00164FE5" w:rsidP="00164FE5">
      <w:pPr>
        <w:pStyle w:val="H23G"/>
      </w:pPr>
      <w:r>
        <w:tab/>
      </w:r>
      <w:r>
        <w:tab/>
      </w:r>
      <w:r w:rsidR="009439AA" w:rsidRPr="009439AA">
        <w:t>National machinery for the advancement of women</w:t>
      </w:r>
    </w:p>
    <w:p w14:paraId="6BB35489" w14:textId="77777777" w:rsidR="009439AA" w:rsidRPr="009439AA" w:rsidRDefault="009439AA" w:rsidP="00135ED7">
      <w:pPr>
        <w:pStyle w:val="SingleTxtG"/>
        <w:numPr>
          <w:ilvl w:val="2"/>
          <w:numId w:val="27"/>
        </w:numPr>
        <w:ind w:left="1134" w:firstLine="0"/>
      </w:pPr>
      <w:r w:rsidRPr="009439AA">
        <w:t>Please provide explain the function of the Authority for Equal Opportunities established in 2008 to promote women’s rights and prevent gender-based violence as enshrined in the Convention. Please explain the methodology and the scope of the Authority’s function to collect data on discrimination and violence against women and coordination among stakeholders to prevent gender-based violence and to protect victims, including with the Committee on Equality of Opportunities created in 2004. Additionally, please provide information on the impact of these activities, including relevant data and about the increase of financial resources. Please provide information about the lack of public funding for civil society organizations and measures taken to considering a participatory space for women and their organizations in the national machinery for the advancement of women. Please provide information on the funding of institutions and policies to eliminate all forms of discrimination against women in line with the Convention, including the share of public funding dedicated to the State party efforts to eliminate violence against women.</w:t>
      </w:r>
    </w:p>
    <w:p w14:paraId="11915D54" w14:textId="77777777" w:rsidR="009439AA" w:rsidRPr="009439AA" w:rsidRDefault="009439AA" w:rsidP="00135ED7">
      <w:pPr>
        <w:pStyle w:val="SingleTxtG"/>
        <w:numPr>
          <w:ilvl w:val="2"/>
          <w:numId w:val="27"/>
        </w:numPr>
        <w:ind w:left="1134" w:firstLine="0"/>
      </w:pPr>
      <w:r w:rsidRPr="009439AA">
        <w:t>Please provide information on the steps taken to monitor the Sustainable Development Goals (SDGs) from a gender perspective, in terms of indicators and methodology of collecting data, with the view to ensure a comprehensive monitoring to the SDGs, including data on violence against women, unpaid care and domestic work and key labour market indicators, such as the gender pay gap. Please indicate the plans of the State party to monitor other areas of gender equality, such as gender and poverty, physical and sexual harassment, women’s access to assets (including land), as well as</w:t>
      </w:r>
      <w:r w:rsidRPr="009439AA">
        <w:rPr>
          <w:b/>
          <w:bCs/>
        </w:rPr>
        <w:t xml:space="preserve"> </w:t>
      </w:r>
      <w:r w:rsidRPr="009439AA">
        <w:t>gender and the environment.</w:t>
      </w:r>
    </w:p>
    <w:p w14:paraId="33B5CF70" w14:textId="78488ABB" w:rsidR="009439AA" w:rsidRPr="009439AA" w:rsidRDefault="00164FE5" w:rsidP="00164FE5">
      <w:pPr>
        <w:pStyle w:val="H23G"/>
      </w:pPr>
      <w:r>
        <w:tab/>
      </w:r>
      <w:r>
        <w:tab/>
      </w:r>
      <w:r w:rsidR="009439AA" w:rsidRPr="009439AA">
        <w:t>Temporary Special Measures</w:t>
      </w:r>
    </w:p>
    <w:p w14:paraId="60E3D141" w14:textId="77777777" w:rsidR="009439AA" w:rsidRPr="009439AA" w:rsidRDefault="009439AA" w:rsidP="00135ED7">
      <w:pPr>
        <w:pStyle w:val="SingleTxtG"/>
        <w:numPr>
          <w:ilvl w:val="2"/>
          <w:numId w:val="27"/>
        </w:numPr>
        <w:ind w:left="1134" w:firstLine="0"/>
      </w:pPr>
      <w:r w:rsidRPr="009439AA">
        <w:t>Please indicate how the State party makes use of the provision of temporary special measures to close the gap of gender inequalities in all areas, in addition to the quota in political participation and incentives for employing women returning to work after maternity. Please indicate whether the State party considers making use of temporary special measures in a systematic manner to achieve substantive equality in all areas in the State party.</w:t>
      </w:r>
    </w:p>
    <w:p w14:paraId="1EDF9517" w14:textId="2F31D0AE" w:rsidR="009439AA" w:rsidRPr="009439AA" w:rsidRDefault="00164FE5" w:rsidP="00164FE5">
      <w:pPr>
        <w:pStyle w:val="H23G"/>
      </w:pPr>
      <w:r>
        <w:lastRenderedPageBreak/>
        <w:tab/>
      </w:r>
      <w:r>
        <w:tab/>
      </w:r>
      <w:r w:rsidR="009439AA" w:rsidRPr="009439AA">
        <w:t>Stereotypes</w:t>
      </w:r>
    </w:p>
    <w:p w14:paraId="02674B1B" w14:textId="77777777" w:rsidR="009439AA" w:rsidRPr="009439AA" w:rsidRDefault="009439AA" w:rsidP="00135ED7">
      <w:pPr>
        <w:pStyle w:val="SingleTxtG"/>
        <w:numPr>
          <w:ilvl w:val="2"/>
          <w:numId w:val="27"/>
        </w:numPr>
        <w:ind w:left="1134" w:firstLine="0"/>
        <w:rPr>
          <w:lang w:val="en-US"/>
        </w:rPr>
      </w:pPr>
      <w:r w:rsidRPr="009439AA">
        <w:rPr>
          <w:lang w:val="en-US"/>
        </w:rPr>
        <w:t xml:space="preserve">Please provide information on the steps the State party to eliminate gender stereotypes on the roles and responsibilities </w:t>
      </w:r>
      <w:r w:rsidRPr="009439AA">
        <w:t>of</w:t>
      </w:r>
      <w:r w:rsidRPr="009439AA">
        <w:rPr>
          <w:lang w:val="en-US"/>
        </w:rPr>
        <w:t xml:space="preserve"> men and women in the family and society, as well as in education. In this line, please indicate the measures to increase awareness among the general population about the negative impact of gender stereotypes in terms of perpetuating violence against women, notably with regards to the media. </w:t>
      </w:r>
    </w:p>
    <w:p w14:paraId="07CEFEE3" w14:textId="194B815F" w:rsidR="009439AA" w:rsidRPr="009439AA" w:rsidRDefault="00164FE5" w:rsidP="00164FE5">
      <w:pPr>
        <w:pStyle w:val="H23G"/>
      </w:pPr>
      <w:r>
        <w:tab/>
      </w:r>
      <w:r>
        <w:tab/>
      </w:r>
      <w:r w:rsidR="009439AA" w:rsidRPr="009439AA">
        <w:t>Violence against women</w:t>
      </w:r>
    </w:p>
    <w:p w14:paraId="2B14F853" w14:textId="77777777" w:rsidR="009439AA" w:rsidRPr="009439AA" w:rsidRDefault="009439AA" w:rsidP="00135ED7">
      <w:pPr>
        <w:pStyle w:val="SingleTxtG"/>
        <w:numPr>
          <w:ilvl w:val="2"/>
          <w:numId w:val="27"/>
        </w:numPr>
        <w:ind w:left="1134" w:firstLine="0"/>
      </w:pPr>
      <w:r w:rsidRPr="009439AA">
        <w:t xml:space="preserve">Provide information on the steps the State party has taken to increase awareness of the Law No. 97 of 20 June 2008 on the prevention and elimination of violence against women and gender violence. Please indicate which reforms in the Criminal Code could be envisaged to adopt an improved comprehensive approach of all forms of violence against women and girls, such as harassment, psychological violence, female genital mutilation, and honour killings. Provide information clarifying provisions on free and informed consent in the Criminal Code. Please indicate any measure to strengthen the interinstitutional approach, notably with the development of long-term and comprehensive strategy, such as a National Plan of Action against Violence against. Please explain the reasons why 39% first victims of violence against women are foreign women and what the measures of prevention and protection taken by the State party. </w:t>
      </w:r>
    </w:p>
    <w:p w14:paraId="05F8D64D" w14:textId="77777777" w:rsidR="009439AA" w:rsidRPr="009439AA" w:rsidRDefault="009439AA" w:rsidP="00135ED7">
      <w:pPr>
        <w:pStyle w:val="SingleTxtG"/>
        <w:numPr>
          <w:ilvl w:val="2"/>
          <w:numId w:val="27"/>
        </w:numPr>
        <w:ind w:left="1134" w:firstLine="0"/>
      </w:pPr>
      <w:r w:rsidRPr="009439AA">
        <w:rPr>
          <w:iCs/>
        </w:rPr>
        <w:t>Please provide information on the treatment of gender-based violence against women and</w:t>
      </w:r>
      <w:r w:rsidRPr="009439AA">
        <w:t xml:space="preserve"> on the impact of the Law No. 97 of 20 June 2008 for combatting violence against women and gender-based violence, in ensuring the protection of victims, including foreign women and in particular the victims whose residence status depends on that of the spouse or partner. Please also provide information on the impact of new criminal offences introduced in the national legal system in the field of violence against women, gender-based violence and domestic violence, notably forced marriage, female genital mutilation and forced sterilization. Please also provide information on the impact of the provision of the Criminal Code relating to the offence of domestic violence. Please provide information on the measures envisaged or taken to ensure swift prosecution and sanction in cases of gender-based violence.</w:t>
      </w:r>
    </w:p>
    <w:p w14:paraId="1C247EC8" w14:textId="77777777" w:rsidR="009439AA" w:rsidRPr="009439AA" w:rsidRDefault="009439AA" w:rsidP="00135ED7">
      <w:pPr>
        <w:pStyle w:val="SingleTxtG"/>
        <w:numPr>
          <w:ilvl w:val="2"/>
          <w:numId w:val="27"/>
        </w:numPr>
        <w:ind w:left="1134" w:firstLine="0"/>
      </w:pPr>
      <w:r w:rsidRPr="009439AA">
        <w:t xml:space="preserve">Please indicate the stakeholders, in particular civil society organizations, collaborating with the Authority for Equal Opportunities, and please explain what are the tools, initiatives and measures that are applied for the protection of victims of violence, and how does the State party assess the results of these actions. Please provide information on any initiative to collect relevant data in the State party to assess the prevalence of the various forms of violence committed against certain groups of women exposed to intersectional discrimination, including women with disabilities, LBTI women and women in prostitution and migrant women. </w:t>
      </w:r>
    </w:p>
    <w:p w14:paraId="5A545932" w14:textId="4F76AAC0" w:rsidR="009439AA" w:rsidRPr="009439AA" w:rsidRDefault="00164FE5" w:rsidP="00164FE5">
      <w:pPr>
        <w:pStyle w:val="H23G"/>
        <w:rPr>
          <w:lang w:val="en-US"/>
        </w:rPr>
      </w:pPr>
      <w:r>
        <w:rPr>
          <w:lang w:val="en-US"/>
        </w:rPr>
        <w:tab/>
      </w:r>
      <w:r>
        <w:rPr>
          <w:lang w:val="en-US"/>
        </w:rPr>
        <w:tab/>
      </w:r>
      <w:r w:rsidR="009439AA" w:rsidRPr="009439AA">
        <w:rPr>
          <w:lang w:val="en-US"/>
        </w:rPr>
        <w:tab/>
        <w:t>Trafficking</w:t>
      </w:r>
    </w:p>
    <w:p w14:paraId="70EEB7F1" w14:textId="77777777" w:rsidR="009439AA" w:rsidRPr="009439AA" w:rsidRDefault="009439AA" w:rsidP="00135ED7">
      <w:pPr>
        <w:pStyle w:val="SingleTxtG"/>
        <w:numPr>
          <w:ilvl w:val="2"/>
          <w:numId w:val="27"/>
        </w:numPr>
        <w:ind w:left="1134" w:firstLine="0"/>
      </w:pPr>
      <w:r w:rsidRPr="009439AA">
        <w:t>Please provide information on cases of trafficking in human beings in the State party, and whether measures for the provision of training of law enforcement professionals on identification of victims of trafficking have been taken or are planned to be put in place, including measures on prevention and awareness-raising.</w:t>
      </w:r>
    </w:p>
    <w:p w14:paraId="11137E28" w14:textId="7A659B20" w:rsidR="009439AA" w:rsidRPr="009439AA" w:rsidRDefault="00164FE5" w:rsidP="00164FE5">
      <w:pPr>
        <w:pStyle w:val="H23G"/>
      </w:pPr>
      <w:r>
        <w:tab/>
      </w:r>
      <w:r>
        <w:tab/>
      </w:r>
      <w:r w:rsidR="009439AA" w:rsidRPr="009439AA">
        <w:t>Participation in public and political life</w:t>
      </w:r>
    </w:p>
    <w:p w14:paraId="33DB83B2" w14:textId="2283C7FF" w:rsidR="009439AA" w:rsidRPr="009439AA" w:rsidRDefault="009439AA" w:rsidP="00135ED7">
      <w:pPr>
        <w:pStyle w:val="SingleTxtG"/>
        <w:numPr>
          <w:ilvl w:val="2"/>
          <w:numId w:val="27"/>
        </w:numPr>
        <w:ind w:left="1134" w:firstLine="0"/>
      </w:pPr>
      <w:r w:rsidRPr="009439AA">
        <w:t>Please provide information about the measures taken to ensure gender parity at all levels of public and political life, by increasing significantly the representation of women in the legislative, executive and judicial branches, considering that reports indicate that only 33% of members of the parliament being women.</w:t>
      </w:r>
      <w:r w:rsidR="00BA25FB">
        <w:t xml:space="preserve"> </w:t>
      </w:r>
      <w:r w:rsidR="00BA25FB" w:rsidRPr="009439AA">
        <w:t>Please provide information on the measures taken to ensure women’s participation in decision-making positions in the public sector</w:t>
      </w:r>
      <w:r w:rsidR="00BA25FB">
        <w:t>.</w:t>
      </w:r>
      <w:r w:rsidRPr="009439AA">
        <w:t xml:space="preserve"> In this connection, please provide information on:</w:t>
      </w:r>
    </w:p>
    <w:p w14:paraId="0758223A" w14:textId="691A7AC5" w:rsidR="009439AA" w:rsidRPr="009439AA" w:rsidRDefault="00CB64E0" w:rsidP="00CB64E0">
      <w:pPr>
        <w:pStyle w:val="SingleTxtG"/>
      </w:pPr>
      <w:r>
        <w:tab/>
        <w:t>(a)</w:t>
      </w:r>
      <w:r>
        <w:tab/>
      </w:r>
      <w:r w:rsidR="009439AA" w:rsidRPr="009439AA">
        <w:t>Measures to revise the law No. 1/2008 in order to increase the quota;</w:t>
      </w:r>
    </w:p>
    <w:p w14:paraId="5B25C763" w14:textId="5D903C45" w:rsidR="009439AA" w:rsidRPr="009439AA" w:rsidRDefault="00CB64E0" w:rsidP="00CB64E0">
      <w:pPr>
        <w:pStyle w:val="SingleTxtG"/>
      </w:pPr>
      <w:r>
        <w:tab/>
        <w:t>(b)</w:t>
      </w:r>
      <w:r>
        <w:tab/>
        <w:t>W</w:t>
      </w:r>
      <w:r w:rsidR="009439AA" w:rsidRPr="009439AA">
        <w:t xml:space="preserve">hether an assessment has been carried out about the potentially negative impact of the preferential voting system on women representation; </w:t>
      </w:r>
    </w:p>
    <w:p w14:paraId="3D584C43" w14:textId="6A4F0CF1" w:rsidR="009439AA" w:rsidRPr="009439AA" w:rsidRDefault="00CB64E0" w:rsidP="00BA25FB">
      <w:pPr>
        <w:pStyle w:val="SingleTxtG"/>
      </w:pPr>
      <w:r>
        <w:lastRenderedPageBreak/>
        <w:tab/>
        <w:t>(c)</w:t>
      </w:r>
      <w:r>
        <w:tab/>
      </w:r>
      <w:r w:rsidR="009439AA" w:rsidRPr="009439AA">
        <w:t xml:space="preserve">Detailed information, including statistics, on women representation at all levels of decision-making positions in the legislative, executive, and judicial branches. </w:t>
      </w:r>
    </w:p>
    <w:p w14:paraId="658CC350" w14:textId="609A3E91" w:rsidR="009439AA" w:rsidRPr="009439AA" w:rsidRDefault="00164FE5" w:rsidP="00164FE5">
      <w:pPr>
        <w:pStyle w:val="H23G"/>
      </w:pPr>
      <w:r>
        <w:tab/>
      </w:r>
      <w:r>
        <w:tab/>
      </w:r>
      <w:r w:rsidR="009439AA" w:rsidRPr="009439AA">
        <w:t>Nationality</w:t>
      </w:r>
    </w:p>
    <w:p w14:paraId="642DCA13" w14:textId="77777777" w:rsidR="009439AA" w:rsidRPr="009439AA" w:rsidRDefault="009439AA" w:rsidP="00135ED7">
      <w:pPr>
        <w:pStyle w:val="SingleTxtG"/>
        <w:numPr>
          <w:ilvl w:val="2"/>
          <w:numId w:val="27"/>
        </w:numPr>
        <w:ind w:left="1134" w:firstLine="0"/>
        <w:rPr>
          <w:lang w:val="en-US"/>
        </w:rPr>
      </w:pPr>
      <w:r w:rsidRPr="009439AA">
        <w:rPr>
          <w:lang w:val="en-US"/>
        </w:rPr>
        <w:t xml:space="preserve">Please provide information on the measures taken to establish in law and in practice the right of Sammarinese women to </w:t>
      </w:r>
      <w:r w:rsidRPr="009439AA">
        <w:t>transmit</w:t>
      </w:r>
      <w:r w:rsidRPr="009439AA">
        <w:rPr>
          <w:lang w:val="en-US"/>
        </w:rPr>
        <w:t xml:space="preserve"> citizenship to their children at birth on an equal footing as men. Please provide data in that respect.</w:t>
      </w:r>
    </w:p>
    <w:p w14:paraId="70DA2922" w14:textId="1BE03285" w:rsidR="009439AA" w:rsidRPr="009439AA" w:rsidRDefault="00164FE5" w:rsidP="00164FE5">
      <w:pPr>
        <w:pStyle w:val="H23G"/>
      </w:pPr>
      <w:r>
        <w:tab/>
      </w:r>
      <w:r>
        <w:tab/>
      </w:r>
      <w:r w:rsidR="009439AA" w:rsidRPr="009439AA">
        <w:t>Education</w:t>
      </w:r>
    </w:p>
    <w:p w14:paraId="7C68E559" w14:textId="77777777" w:rsidR="009439AA" w:rsidRPr="009439AA" w:rsidRDefault="009439AA" w:rsidP="00135ED7">
      <w:pPr>
        <w:pStyle w:val="SingleTxtG"/>
        <w:numPr>
          <w:ilvl w:val="2"/>
          <w:numId w:val="27"/>
        </w:numPr>
        <w:ind w:left="1134" w:firstLine="0"/>
        <w:rPr>
          <w:u w:val="single"/>
        </w:rPr>
      </w:pPr>
      <w:r w:rsidRPr="009439AA">
        <w:t>Please provide information on the measures taken by the State party, such as the official guidance for schools to include subjects covered by Article 14 of the Istanbul Convention in educational programmes to promote a culture of equality between women and men</w:t>
      </w:r>
      <w:r w:rsidRPr="009439AA">
        <w:rPr>
          <w:b/>
          <w:bCs/>
        </w:rPr>
        <w:t xml:space="preserve">, </w:t>
      </w:r>
      <w:r w:rsidRPr="009439AA">
        <w:t>and their impact to overcome stereotypes and prejudices, including those based on gender, as a fundamental competence for pupils of all ages. Please provide information in the vertical and cross curriculum approach to gender equality, its impact and lessons learned. Please provide information on measures taken to encourage women and girls to pursue scientific and technical careers.</w:t>
      </w:r>
    </w:p>
    <w:p w14:paraId="5F338C07" w14:textId="6DBF8927" w:rsidR="009439AA" w:rsidRPr="009439AA" w:rsidRDefault="00164FE5" w:rsidP="00164FE5">
      <w:pPr>
        <w:pStyle w:val="H23G"/>
      </w:pPr>
      <w:r>
        <w:tab/>
      </w:r>
      <w:r>
        <w:tab/>
      </w:r>
      <w:r w:rsidR="009439AA" w:rsidRPr="009439AA">
        <w:t>Employment</w:t>
      </w:r>
    </w:p>
    <w:p w14:paraId="578FDCC1" w14:textId="77777777" w:rsidR="009439AA" w:rsidRPr="009439AA" w:rsidRDefault="009439AA" w:rsidP="00135ED7">
      <w:pPr>
        <w:pStyle w:val="SingleTxtG"/>
        <w:numPr>
          <w:ilvl w:val="2"/>
          <w:numId w:val="27"/>
        </w:numPr>
        <w:ind w:left="1134" w:firstLine="0"/>
      </w:pPr>
      <w:r w:rsidRPr="009439AA">
        <w:rPr>
          <w:lang w:val="en-US"/>
        </w:rPr>
        <w:t xml:space="preserve">Please provide updated official employment statistics unemployment in both the private and the public sector, disaggregated by gender, nationality, and age. Please indicate any documented forms of discrimination against women in the workplace as well as any measures to ensure women’s access to vocational training and employment in sectors traditionally occupied by men. Please provide an assessment of </w:t>
      </w:r>
      <w:r w:rsidRPr="009439AA">
        <w:t>the</w:t>
      </w:r>
      <w:r w:rsidRPr="009439AA">
        <w:rPr>
          <w:lang w:val="en-US"/>
        </w:rPr>
        <w:t xml:space="preserve"> reasons why the vast majority of persons who lost their employment during the COVID-19 pandemic were women and provide information on measures taken for facilitating their return to employment and prevent the re-occurrence of this phenomenon. Please provide information explaining why there are persistent inequalities between women and men in accessing high-level decision-making positions in the public and private sectors. Please provide information on the steps taken to strengthen your strategy and policies on equal opportunities at work, in particular in the access of women to the highest positions.</w:t>
      </w:r>
    </w:p>
    <w:p w14:paraId="4A261F55" w14:textId="45890A37" w:rsidR="009439AA" w:rsidRPr="009439AA" w:rsidRDefault="00164FE5" w:rsidP="00164FE5">
      <w:pPr>
        <w:pStyle w:val="H23G"/>
        <w:rPr>
          <w:lang w:val="en-US"/>
        </w:rPr>
      </w:pPr>
      <w:r>
        <w:rPr>
          <w:lang w:val="en-US"/>
        </w:rPr>
        <w:tab/>
      </w:r>
      <w:r>
        <w:rPr>
          <w:lang w:val="en-US"/>
        </w:rPr>
        <w:tab/>
      </w:r>
      <w:r w:rsidR="009439AA" w:rsidRPr="009439AA">
        <w:rPr>
          <w:lang w:val="en-US"/>
        </w:rPr>
        <w:t>Health</w:t>
      </w:r>
    </w:p>
    <w:p w14:paraId="338CDEE4" w14:textId="77777777" w:rsidR="009439AA" w:rsidRPr="009439AA" w:rsidRDefault="009439AA" w:rsidP="00135ED7">
      <w:pPr>
        <w:pStyle w:val="SingleTxtG"/>
        <w:numPr>
          <w:ilvl w:val="2"/>
          <w:numId w:val="27"/>
        </w:numPr>
        <w:ind w:left="1134" w:firstLine="0"/>
        <w:rPr>
          <w:lang w:val="en-US"/>
        </w:rPr>
      </w:pPr>
      <w:r w:rsidRPr="009439AA">
        <w:rPr>
          <w:lang w:val="en-US"/>
        </w:rPr>
        <w:t>Please provide information on the steps taken to ensure the respect for women’s and girls’ sexual and reproductive health rights in line with the Convention. Please indicate the measures taken to apply the law of 31 August 2022 which authorizes the voluntary termination of pregnancy until the 12</w:t>
      </w:r>
      <w:r w:rsidRPr="009439AA">
        <w:rPr>
          <w:vertAlign w:val="superscript"/>
          <w:lang w:val="en-US"/>
        </w:rPr>
        <w:t>th</w:t>
      </w:r>
      <w:r w:rsidRPr="009439AA">
        <w:rPr>
          <w:lang w:val="en-US"/>
        </w:rPr>
        <w:t xml:space="preserve"> week of pregnancy and under certain conditions after this period. Please provide information on the right to the voluntary termination of pregnancy, and steps to amend the Criminal Code, to remove the criminalization of the voluntary termination of pregnancy. Furthermore, please indicate any steps to amend the Criminal Code and any other relevant legislation to explicitly recognize exceptions to the general legal ban on abortion, including for therapeutic purposes and when the pregnancy is the result of rape or incest. Please provide information on access to education and awareness-raising programmes focusing on the importance of contraception and of sexual and reproductive health rights. </w:t>
      </w:r>
    </w:p>
    <w:p w14:paraId="0D6AE0CD" w14:textId="77777777" w:rsidR="009439AA" w:rsidRPr="009439AA" w:rsidRDefault="009439AA" w:rsidP="00135ED7">
      <w:pPr>
        <w:pStyle w:val="SingleTxtG"/>
        <w:numPr>
          <w:ilvl w:val="2"/>
          <w:numId w:val="27"/>
        </w:numPr>
        <w:ind w:left="1134" w:firstLine="0"/>
        <w:rPr>
          <w:lang w:val="en-US"/>
        </w:rPr>
      </w:pPr>
      <w:r w:rsidRPr="009439AA">
        <w:rPr>
          <w:lang w:val="en-US"/>
        </w:rPr>
        <w:t xml:space="preserve">Please provide detailed information on the centre for women’s health opened in 1998 and how its services contribute to the implementation of the Convention, notably regarding to the right of women to the highest attainable standard of health. </w:t>
      </w:r>
    </w:p>
    <w:p w14:paraId="7E452260" w14:textId="275132FB" w:rsidR="009439AA" w:rsidRPr="009439AA" w:rsidRDefault="00164FE5" w:rsidP="00164FE5">
      <w:pPr>
        <w:pStyle w:val="H23G"/>
      </w:pPr>
      <w:r>
        <w:tab/>
      </w:r>
      <w:r>
        <w:tab/>
      </w:r>
      <w:r w:rsidR="009439AA" w:rsidRPr="009439AA">
        <w:t xml:space="preserve">Economic empowerment and social benefits </w:t>
      </w:r>
    </w:p>
    <w:p w14:paraId="3D44ACE5" w14:textId="77777777" w:rsidR="009439AA" w:rsidRPr="009439AA" w:rsidRDefault="009439AA" w:rsidP="00135ED7">
      <w:pPr>
        <w:pStyle w:val="SingleTxtG"/>
        <w:numPr>
          <w:ilvl w:val="2"/>
          <w:numId w:val="27"/>
        </w:numPr>
        <w:ind w:left="1134" w:firstLine="0"/>
      </w:pPr>
      <w:r w:rsidRPr="009439AA">
        <w:t>Please provide information on the status of the draft law "Forms of support for single pregnant women and single-parent households in vulnerable socio-economic situations, presented in November 2022 for the Second Reading.</w:t>
      </w:r>
    </w:p>
    <w:p w14:paraId="0EA995F3" w14:textId="6F74EDC8" w:rsidR="009439AA" w:rsidRPr="009439AA" w:rsidRDefault="00164FE5" w:rsidP="00164FE5">
      <w:pPr>
        <w:pStyle w:val="H23G"/>
      </w:pPr>
      <w:r>
        <w:lastRenderedPageBreak/>
        <w:tab/>
      </w:r>
      <w:r>
        <w:tab/>
      </w:r>
      <w:r w:rsidR="009439AA" w:rsidRPr="009439AA">
        <w:t>Disadvantaged groups of women</w:t>
      </w:r>
    </w:p>
    <w:p w14:paraId="1AEA4D11" w14:textId="77777777" w:rsidR="009439AA" w:rsidRPr="009439AA" w:rsidRDefault="009439AA" w:rsidP="00135ED7">
      <w:pPr>
        <w:pStyle w:val="SingleTxtG"/>
        <w:numPr>
          <w:ilvl w:val="2"/>
          <w:numId w:val="27"/>
        </w:numPr>
        <w:ind w:left="1134" w:firstLine="0"/>
      </w:pPr>
      <w:r w:rsidRPr="009439AA">
        <w:t xml:space="preserve">Please provide information about private carers for older persons and persons with disabilities, in relation to the provisions provided by the Convention. Please also provide information on the measures taken to protect private carers, and information on gender disaggregated data based on migrant status and country of origin. Please also indicate whether the regulation of the stay permits granted to private carer has been reviewed to, inter alia: </w:t>
      </w:r>
    </w:p>
    <w:p w14:paraId="299B4B16" w14:textId="1D502612" w:rsidR="009439AA" w:rsidRPr="009439AA" w:rsidRDefault="00CB64E0" w:rsidP="00CB64E0">
      <w:pPr>
        <w:pStyle w:val="SingleTxtG"/>
      </w:pPr>
      <w:r>
        <w:tab/>
        <w:t>(a)</w:t>
      </w:r>
      <w:r>
        <w:tab/>
      </w:r>
      <w:r w:rsidR="009439AA" w:rsidRPr="009439AA">
        <w:t>Facilitate access to trade unions, courts and the Equal Opportunities Commission for the protection of their rights;</w:t>
      </w:r>
    </w:p>
    <w:p w14:paraId="459C5087" w14:textId="45F88A44" w:rsidR="009439AA" w:rsidRPr="009439AA" w:rsidRDefault="00CB64E0" w:rsidP="00CB64E0">
      <w:pPr>
        <w:pStyle w:val="SingleTxtG"/>
      </w:pPr>
      <w:r>
        <w:tab/>
        <w:t>(b)</w:t>
      </w:r>
      <w:r>
        <w:tab/>
      </w:r>
      <w:r w:rsidR="009439AA" w:rsidRPr="009439AA">
        <w:t xml:space="preserve">Grant permits for a longer period with the view to avoid putting these women in precarious situation, </w:t>
      </w:r>
    </w:p>
    <w:p w14:paraId="18CA141A" w14:textId="4427A977" w:rsidR="009439AA" w:rsidRPr="009439AA" w:rsidRDefault="00CB64E0" w:rsidP="00CB64E0">
      <w:pPr>
        <w:pStyle w:val="SingleTxtG"/>
      </w:pPr>
      <w:r>
        <w:tab/>
        <w:t>(c)</w:t>
      </w:r>
      <w:r>
        <w:tab/>
      </w:r>
      <w:r w:rsidR="009439AA" w:rsidRPr="009439AA">
        <w:t>Ensure labour inspections about their working conditions.</w:t>
      </w:r>
    </w:p>
    <w:p w14:paraId="7AC7B4CF" w14:textId="07F97089" w:rsidR="009439AA" w:rsidRPr="005E6D2E" w:rsidRDefault="009439AA" w:rsidP="00135ED7">
      <w:pPr>
        <w:pStyle w:val="SingleTxtG"/>
        <w:numPr>
          <w:ilvl w:val="2"/>
          <w:numId w:val="27"/>
        </w:numPr>
        <w:ind w:left="1134" w:firstLine="0"/>
        <w:rPr>
          <w:bCs/>
        </w:rPr>
      </w:pPr>
      <w:r w:rsidRPr="009439AA">
        <w:t xml:space="preserve">Please provide information on formal measures adopted for the protection of private carers founded on a human rights-based approach with an emphasis on economic, social and cultural rights in line with the Convention. Provide information on the availability of legal remedies for private carers who are victims of gender-based violence and other forms of exploitation. </w:t>
      </w:r>
      <w:r w:rsidRPr="005E6D2E">
        <w:rPr>
          <w:bCs/>
        </w:rPr>
        <w:t xml:space="preserve">Please provide information about the steps </w:t>
      </w:r>
      <w:r w:rsidRPr="009439AA">
        <w:t>taken</w:t>
      </w:r>
      <w:r w:rsidRPr="005E6D2E">
        <w:rPr>
          <w:bCs/>
        </w:rPr>
        <w:t xml:space="preserve"> to address the heightened risk of violence against girls and women with disabilities. </w:t>
      </w:r>
    </w:p>
    <w:p w14:paraId="5A705698" w14:textId="681F674C" w:rsidR="009439AA" w:rsidRPr="009439AA" w:rsidRDefault="00164FE5" w:rsidP="00164FE5">
      <w:pPr>
        <w:pStyle w:val="H23G"/>
      </w:pPr>
      <w:r>
        <w:tab/>
      </w:r>
      <w:r>
        <w:tab/>
      </w:r>
      <w:r w:rsidR="009439AA" w:rsidRPr="009439AA">
        <w:t>Marriage and family relations</w:t>
      </w:r>
    </w:p>
    <w:p w14:paraId="22B6E68D" w14:textId="77777777" w:rsidR="009439AA" w:rsidRPr="009439AA" w:rsidRDefault="009439AA" w:rsidP="00135ED7">
      <w:pPr>
        <w:pStyle w:val="SingleTxtG"/>
        <w:numPr>
          <w:ilvl w:val="2"/>
          <w:numId w:val="27"/>
        </w:numPr>
        <w:ind w:left="1134" w:firstLine="0"/>
      </w:pPr>
      <w:r w:rsidRPr="009439AA">
        <w:rPr>
          <w:lang w:val="en-US"/>
        </w:rPr>
        <w:t xml:space="preserve">Please indicate which measures are taken by the courts and tribunals on issues of violence against women with regard to visitation and custody rights.  While recognizing the steps taken by the State party to legalize same sex unions in 2019, we request further information on the rights of LBTI women and girls. </w:t>
      </w:r>
      <w:r w:rsidRPr="009439AA">
        <w:t xml:space="preserve">We recognize the right for both the mother and father to transmit their surnames to the child. We ask for further information on the application of this new legal right. </w:t>
      </w:r>
    </w:p>
    <w:p w14:paraId="64CA1FB7" w14:textId="2FDA5BC6" w:rsidR="009439AA" w:rsidRPr="009439AA" w:rsidRDefault="00164FE5" w:rsidP="00164FE5">
      <w:pPr>
        <w:pStyle w:val="H23G"/>
        <w:rPr>
          <w:lang w:val="en-US"/>
        </w:rPr>
      </w:pPr>
      <w:r>
        <w:rPr>
          <w:lang w:val="en-US"/>
        </w:rPr>
        <w:tab/>
      </w:r>
      <w:r>
        <w:rPr>
          <w:lang w:val="en-US"/>
        </w:rPr>
        <w:tab/>
      </w:r>
      <w:r w:rsidR="009439AA" w:rsidRPr="009439AA">
        <w:rPr>
          <w:lang w:val="en-US"/>
        </w:rPr>
        <w:t>Additional information</w:t>
      </w:r>
    </w:p>
    <w:p w14:paraId="739393D7" w14:textId="74ECE764" w:rsidR="009439AA" w:rsidRDefault="009439AA" w:rsidP="00135ED7">
      <w:pPr>
        <w:pStyle w:val="SingleTxtG"/>
        <w:numPr>
          <w:ilvl w:val="2"/>
          <w:numId w:val="27"/>
        </w:numPr>
        <w:ind w:left="1134" w:firstLine="0"/>
      </w:pPr>
      <w:r w:rsidRPr="009439AA">
        <w:t>Please provide any additional information deemed relevant with regard to legislative, policy, administrative and other measures taken to implement the provisions of the Convention. Such measures may include recent laws, developments, plans, programmes and ratifications of human rights instruments, as well as any other information that the State party considers relevant. Please also provide information on the measures taken to integrate a gender perspective into all efforts aimed at achieving the Sustainable Development Goals. Please note that, further to the issues raised in the present document, the State party will be expected, during the dialogue, to respond to additional questions relating to areas covered by the Convention.</w:t>
      </w:r>
    </w:p>
    <w:p w14:paraId="3F75EAD4" w14:textId="64D93411" w:rsidR="00164FE5" w:rsidRPr="009439AA" w:rsidRDefault="00164FE5" w:rsidP="00164FE5">
      <w:pPr>
        <w:pStyle w:val="SingleTxtG"/>
        <w:ind w:left="720"/>
        <w:jc w:val="center"/>
        <w:rPr>
          <w:u w:val="single"/>
        </w:rPr>
      </w:pPr>
      <w:r>
        <w:rPr>
          <w:u w:val="single"/>
        </w:rPr>
        <w:tab/>
      </w:r>
      <w:r>
        <w:rPr>
          <w:u w:val="single"/>
        </w:rPr>
        <w:tab/>
      </w:r>
      <w:r>
        <w:rPr>
          <w:u w:val="single"/>
        </w:rPr>
        <w:tab/>
      </w:r>
    </w:p>
    <w:sectPr w:rsidR="00164FE5" w:rsidRPr="009439AA">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722D5E" w14:textId="77777777" w:rsidR="00011FD8" w:rsidRDefault="00011FD8">
      <w:pPr>
        <w:spacing w:line="240" w:lineRule="auto"/>
      </w:pPr>
    </w:p>
  </w:endnote>
  <w:endnote w:type="continuationSeparator" w:id="0">
    <w:p w14:paraId="1DE9B3E1" w14:textId="77777777" w:rsidR="00011FD8" w:rsidRDefault="00011FD8">
      <w:pPr>
        <w:pStyle w:val="Footer"/>
      </w:pPr>
    </w:p>
  </w:endnote>
  <w:endnote w:type="continuationNotice" w:id="1">
    <w:p w14:paraId="747AD6FD" w14:textId="77777777" w:rsidR="00011FD8" w:rsidRDefault="00011FD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063D4" w14:textId="77777777" w:rsidR="00011FD8" w:rsidRDefault="00F261AC">
    <w:pPr>
      <w:pStyle w:val="Footer"/>
      <w:tabs>
        <w:tab w:val="right" w:pos="9639"/>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8D7062" w14:textId="77777777" w:rsidR="00011FD8" w:rsidRDefault="00F261AC">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A9E04" w14:textId="77777777" w:rsidR="00011FD8" w:rsidRDefault="00F261AC">
    <w:pPr>
      <w:pStyle w:val="Footer"/>
      <w:spacing w:before="120"/>
      <w:rPr>
        <w:noProof/>
        <w:sz w:val="20"/>
        <w:lang w:val="fr-FR" w:eastAsia="fr-FR"/>
      </w:rPr>
    </w:pPr>
    <w:r>
      <w:rPr>
        <w:noProof/>
        <w:lang w:val="fr-CH" w:eastAsia="fr-CH"/>
      </w:rPr>
      <w:drawing>
        <wp:anchor distT="0" distB="0" distL="114300" distR="114300" simplePos="0" relativeHeight="251658240" behindDoc="0" locked="1" layoutInCell="1" allowOverlap="1" wp14:anchorId="74A8E265" wp14:editId="0E022DD6">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sz w:val="20"/>
        <w:lang w:val="fr-FR"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164461" w14:paraId="0CFCCDBA" w14:textId="77777777">
      <w:tc>
        <w:tcPr>
          <w:tcW w:w="1848" w:type="dxa"/>
          <w:vAlign w:val="bottom"/>
        </w:tcPr>
        <w:p w14:paraId="6BBCDACA" w14:textId="77777777" w:rsidR="00011FD8" w:rsidRDefault="00F261AC">
          <w:pPr>
            <w:kinsoku w:val="0"/>
            <w:overflowPunct w:val="0"/>
            <w:autoSpaceDE w:val="0"/>
            <w:autoSpaceDN w:val="0"/>
            <w:adjustRightInd w:val="0"/>
            <w:snapToGrid w:val="0"/>
            <w:spacing w:before="120" w:after="120" w:line="240" w:lineRule="auto"/>
            <w:jc w:val="right"/>
            <w:rPr>
              <w:rFonts w:eastAsiaTheme="minorHAnsi"/>
              <w:sz w:val="16"/>
              <w:lang w:val="fr-CH"/>
            </w:rPr>
          </w:pPr>
          <w:r>
            <w:rPr>
              <w:rFonts w:eastAsiaTheme="minorHAnsi"/>
              <w:noProof/>
              <w:lang w:val="fr-CH" w:eastAsia="fr-CH"/>
            </w:rPr>
            <w:drawing>
              <wp:inline distT="0" distB="0" distL="0" distR="0" wp14:anchorId="04A52903" wp14:editId="4F230964">
                <wp:extent cx="931545" cy="232410"/>
                <wp:effectExtent l="0" t="0" r="1905" b="0"/>
                <wp:docPr id="2"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47226155" w14:textId="77777777" w:rsidR="00011FD8" w:rsidRDefault="00011FD8">
          <w:pPr>
            <w:kinsoku w:val="0"/>
            <w:overflowPunct w:val="0"/>
            <w:autoSpaceDE w:val="0"/>
            <w:autoSpaceDN w:val="0"/>
            <w:adjustRightInd w:val="0"/>
            <w:snapToGrid w:val="0"/>
            <w:spacing w:line="240" w:lineRule="auto"/>
            <w:jc w:val="right"/>
            <w:rPr>
              <w:rFonts w:eastAsiaTheme="minorHAnsi"/>
              <w:sz w:val="16"/>
              <w:lang w:val="fr-CH"/>
            </w:rPr>
          </w:pPr>
        </w:p>
      </w:tc>
    </w:tr>
  </w:tbl>
  <w:p w14:paraId="596D15DC" w14:textId="77777777" w:rsidR="00011FD8" w:rsidRDefault="00011F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659597" w14:textId="77777777" w:rsidR="00011FD8" w:rsidRDefault="00F261AC">
      <w:pPr>
        <w:pStyle w:val="Footer"/>
        <w:tabs>
          <w:tab w:val="right" w:pos="2155"/>
        </w:tabs>
        <w:spacing w:after="80" w:line="240" w:lineRule="atLeast"/>
        <w:ind w:left="680"/>
        <w:rPr>
          <w:u w:val="single"/>
        </w:rPr>
      </w:pPr>
      <w:r>
        <w:rPr>
          <w:u w:val="single"/>
        </w:rPr>
        <w:tab/>
      </w:r>
    </w:p>
  </w:footnote>
  <w:footnote w:type="continuationSeparator" w:id="0">
    <w:p w14:paraId="050380AA" w14:textId="77777777" w:rsidR="00011FD8" w:rsidRDefault="00F261AC">
      <w:pPr>
        <w:pStyle w:val="Footer"/>
        <w:tabs>
          <w:tab w:val="right" w:pos="2155"/>
        </w:tabs>
        <w:spacing w:after="80" w:line="240" w:lineRule="atLeast"/>
        <w:ind w:left="680"/>
        <w:rPr>
          <w:u w:val="single"/>
        </w:rPr>
      </w:pPr>
      <w:r>
        <w:rPr>
          <w:u w:val="single"/>
        </w:rPr>
        <w:tab/>
      </w:r>
    </w:p>
  </w:footnote>
  <w:footnote w:type="continuationNotice" w:id="1">
    <w:p w14:paraId="2A8809F3" w14:textId="77777777" w:rsidR="00011FD8" w:rsidRDefault="00011FD8">
      <w:pPr>
        <w:spacing w:line="240" w:lineRule="auto"/>
        <w:rPr>
          <w:sz w:val="2"/>
          <w:szCs w:val="2"/>
        </w:rPr>
      </w:pPr>
    </w:p>
  </w:footnote>
  <w:footnote w:id="2">
    <w:p w14:paraId="0E2C2F1A" w14:textId="3D053487" w:rsidR="00011FD8" w:rsidRPr="002F5A68" w:rsidRDefault="00F261AC" w:rsidP="00EC3A78">
      <w:pPr>
        <w:pStyle w:val="FootnoteText"/>
        <w:rPr>
          <w:lang w:val="en-US"/>
        </w:rPr>
      </w:pPr>
      <w:r w:rsidRPr="00EC3A78">
        <w:rPr>
          <w:rStyle w:val="FootnoteReference"/>
          <w:sz w:val="20"/>
          <w:vertAlign w:val="baseline"/>
        </w:rPr>
        <w:tab/>
        <w:t>*</w:t>
      </w:r>
      <w:r w:rsidRPr="007F79AD">
        <w:tab/>
        <w:t xml:space="preserve">Adopted by the pre-sessional working group </w:t>
      </w:r>
      <w:r w:rsidRPr="00C4767E">
        <w:t>on</w:t>
      </w:r>
      <w:r>
        <w:t xml:space="preserve"> </w:t>
      </w:r>
      <w:r w:rsidR="003841C5">
        <w:t>1 June 2023</w:t>
      </w:r>
      <w:r w:rsidRPr="007F79A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16517" w14:textId="77777777" w:rsidR="00011FD8" w:rsidRDefault="00F261AC">
    <w:pPr>
      <w:pStyle w:val="Header"/>
    </w:pPr>
    <w:r>
      <w:t>CEDAW/C/SMR/QPR/1-5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A8ABC" w14:textId="77777777" w:rsidR="00011FD8" w:rsidRDefault="00F261AC">
    <w:pPr>
      <w:pStyle w:val="Header"/>
      <w:jc w:val="right"/>
    </w:pPr>
    <w:r>
      <w:t>CEDAW/C/SMR/QPR/1-5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C620521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C1A2E1E2" w:tentative="1">
      <w:start w:val="1"/>
      <w:numFmt w:val="lowerLetter"/>
      <w:lvlText w:val="%2."/>
      <w:lvlJc w:val="left"/>
      <w:pPr>
        <w:tabs>
          <w:tab w:val="num" w:pos="1440"/>
        </w:tabs>
        <w:ind w:left="1440" w:hanging="360"/>
      </w:pPr>
    </w:lvl>
    <w:lvl w:ilvl="2" w:tplc="32A44E5C" w:tentative="1">
      <w:start w:val="1"/>
      <w:numFmt w:val="lowerRoman"/>
      <w:lvlText w:val="%3."/>
      <w:lvlJc w:val="right"/>
      <w:pPr>
        <w:tabs>
          <w:tab w:val="num" w:pos="2160"/>
        </w:tabs>
        <w:ind w:left="2160" w:hanging="180"/>
      </w:pPr>
    </w:lvl>
    <w:lvl w:ilvl="3" w:tplc="8264DDA4" w:tentative="1">
      <w:start w:val="1"/>
      <w:numFmt w:val="decimal"/>
      <w:lvlText w:val="%4."/>
      <w:lvlJc w:val="left"/>
      <w:pPr>
        <w:tabs>
          <w:tab w:val="num" w:pos="2880"/>
        </w:tabs>
        <w:ind w:left="2880" w:hanging="360"/>
      </w:pPr>
    </w:lvl>
    <w:lvl w:ilvl="4" w:tplc="9CC25CCC" w:tentative="1">
      <w:start w:val="1"/>
      <w:numFmt w:val="lowerLetter"/>
      <w:lvlText w:val="%5."/>
      <w:lvlJc w:val="left"/>
      <w:pPr>
        <w:tabs>
          <w:tab w:val="num" w:pos="3600"/>
        </w:tabs>
        <w:ind w:left="3600" w:hanging="360"/>
      </w:pPr>
    </w:lvl>
    <w:lvl w:ilvl="5" w:tplc="796A6FB0" w:tentative="1">
      <w:start w:val="1"/>
      <w:numFmt w:val="lowerRoman"/>
      <w:lvlText w:val="%6."/>
      <w:lvlJc w:val="right"/>
      <w:pPr>
        <w:tabs>
          <w:tab w:val="num" w:pos="4320"/>
        </w:tabs>
        <w:ind w:left="4320" w:hanging="180"/>
      </w:pPr>
    </w:lvl>
    <w:lvl w:ilvl="6" w:tplc="42682280" w:tentative="1">
      <w:start w:val="1"/>
      <w:numFmt w:val="decimal"/>
      <w:lvlText w:val="%7."/>
      <w:lvlJc w:val="left"/>
      <w:pPr>
        <w:tabs>
          <w:tab w:val="num" w:pos="5040"/>
        </w:tabs>
        <w:ind w:left="5040" w:hanging="360"/>
      </w:pPr>
    </w:lvl>
    <w:lvl w:ilvl="7" w:tplc="D1506E36" w:tentative="1">
      <w:start w:val="1"/>
      <w:numFmt w:val="lowerLetter"/>
      <w:lvlText w:val="%8."/>
      <w:lvlJc w:val="left"/>
      <w:pPr>
        <w:tabs>
          <w:tab w:val="num" w:pos="5760"/>
        </w:tabs>
        <w:ind w:left="5760" w:hanging="360"/>
      </w:pPr>
    </w:lvl>
    <w:lvl w:ilvl="8" w:tplc="A190989E" w:tentative="1">
      <w:start w:val="1"/>
      <w:numFmt w:val="lowerRoman"/>
      <w:lvlText w:val="%9."/>
      <w:lvlJc w:val="right"/>
      <w:pPr>
        <w:tabs>
          <w:tab w:val="num" w:pos="6480"/>
        </w:tabs>
        <w:ind w:left="6480" w:hanging="180"/>
      </w:pPr>
    </w:lvl>
  </w:abstractNum>
  <w:abstractNum w:abstractNumId="11" w15:restartNumberingAfterBreak="0">
    <w:nsid w:val="131B33A1"/>
    <w:multiLevelType w:val="hybridMultilevel"/>
    <w:tmpl w:val="8B86F7E4"/>
    <w:lvl w:ilvl="0" w:tplc="8976DBFA">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29816867"/>
    <w:multiLevelType w:val="hybridMultilevel"/>
    <w:tmpl w:val="11AA25D4"/>
    <w:lvl w:ilvl="0" w:tplc="FFFFFFFF">
      <w:start w:val="1"/>
      <w:numFmt w:val="decimal"/>
      <w:lvlText w:val="%1."/>
      <w:lvlJc w:val="left"/>
      <w:pPr>
        <w:ind w:left="2823" w:hanging="555"/>
      </w:pPr>
      <w:rPr>
        <w:rFonts w:hint="default"/>
      </w:rPr>
    </w:lvl>
    <w:lvl w:ilvl="1" w:tplc="FFFFFFFF" w:tentative="1">
      <w:start w:val="1"/>
      <w:numFmt w:val="lowerLetter"/>
      <w:lvlText w:val="%2."/>
      <w:lvlJc w:val="left"/>
      <w:pPr>
        <w:ind w:left="2574" w:hanging="360"/>
      </w:pPr>
    </w:lvl>
    <w:lvl w:ilvl="2" w:tplc="0809000F">
      <w:start w:val="1"/>
      <w:numFmt w:val="decimal"/>
      <w:lvlText w:val="%3."/>
      <w:lvlJc w:val="left"/>
      <w:pPr>
        <w:ind w:left="3474" w:hanging="36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3" w15:restartNumberingAfterBreak="0">
    <w:nsid w:val="353C0762"/>
    <w:multiLevelType w:val="hybridMultilevel"/>
    <w:tmpl w:val="EF48358C"/>
    <w:lvl w:ilvl="0" w:tplc="8976DBFA">
      <w:start w:val="1"/>
      <w:numFmt w:val="decimal"/>
      <w:lvlText w:val="%1."/>
      <w:lvlJc w:val="left"/>
      <w:pPr>
        <w:ind w:left="2823" w:hanging="555"/>
      </w:pPr>
      <w:rPr>
        <w:rFonts w:hint="default"/>
      </w:rPr>
    </w:lvl>
    <w:lvl w:ilvl="1" w:tplc="08090019" w:tentative="1">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3ACF4EB2"/>
    <w:multiLevelType w:val="hybridMultilevel"/>
    <w:tmpl w:val="CB6C816A"/>
    <w:lvl w:ilvl="0" w:tplc="C5F4DE96">
      <w:start w:val="1"/>
      <w:numFmt w:val="bullet"/>
      <w:pStyle w:val="Bullet2G"/>
      <w:lvlText w:val="•"/>
      <w:lvlJc w:val="left"/>
      <w:pPr>
        <w:tabs>
          <w:tab w:val="num" w:pos="2268"/>
        </w:tabs>
        <w:ind w:left="2268" w:hanging="170"/>
      </w:pPr>
      <w:rPr>
        <w:rFonts w:ascii="Times New Roman" w:hAnsi="Times New Roman" w:cs="Times New Roman" w:hint="default"/>
      </w:rPr>
    </w:lvl>
    <w:lvl w:ilvl="1" w:tplc="CDD880B8" w:tentative="1">
      <w:start w:val="1"/>
      <w:numFmt w:val="bullet"/>
      <w:lvlText w:val="o"/>
      <w:lvlJc w:val="left"/>
      <w:pPr>
        <w:tabs>
          <w:tab w:val="num" w:pos="3708"/>
        </w:tabs>
        <w:ind w:left="3708" w:hanging="360"/>
      </w:pPr>
      <w:rPr>
        <w:rFonts w:ascii="Courier New" w:hAnsi="Courier New" w:hint="default"/>
      </w:rPr>
    </w:lvl>
    <w:lvl w:ilvl="2" w:tplc="AD0E6E72" w:tentative="1">
      <w:start w:val="1"/>
      <w:numFmt w:val="bullet"/>
      <w:lvlText w:val=""/>
      <w:lvlJc w:val="left"/>
      <w:pPr>
        <w:tabs>
          <w:tab w:val="num" w:pos="4428"/>
        </w:tabs>
        <w:ind w:left="4428" w:hanging="360"/>
      </w:pPr>
      <w:rPr>
        <w:rFonts w:ascii="Wingdings" w:hAnsi="Wingdings" w:hint="default"/>
      </w:rPr>
    </w:lvl>
    <w:lvl w:ilvl="3" w:tplc="7B4EF07C" w:tentative="1">
      <w:start w:val="1"/>
      <w:numFmt w:val="bullet"/>
      <w:lvlText w:val=""/>
      <w:lvlJc w:val="left"/>
      <w:pPr>
        <w:tabs>
          <w:tab w:val="num" w:pos="5148"/>
        </w:tabs>
        <w:ind w:left="5148" w:hanging="360"/>
      </w:pPr>
      <w:rPr>
        <w:rFonts w:ascii="Symbol" w:hAnsi="Symbol" w:hint="default"/>
      </w:rPr>
    </w:lvl>
    <w:lvl w:ilvl="4" w:tplc="81925AE6" w:tentative="1">
      <w:start w:val="1"/>
      <w:numFmt w:val="bullet"/>
      <w:lvlText w:val="o"/>
      <w:lvlJc w:val="left"/>
      <w:pPr>
        <w:tabs>
          <w:tab w:val="num" w:pos="5868"/>
        </w:tabs>
        <w:ind w:left="5868" w:hanging="360"/>
      </w:pPr>
      <w:rPr>
        <w:rFonts w:ascii="Courier New" w:hAnsi="Courier New" w:hint="default"/>
      </w:rPr>
    </w:lvl>
    <w:lvl w:ilvl="5" w:tplc="A8A41AEA" w:tentative="1">
      <w:start w:val="1"/>
      <w:numFmt w:val="bullet"/>
      <w:lvlText w:val=""/>
      <w:lvlJc w:val="left"/>
      <w:pPr>
        <w:tabs>
          <w:tab w:val="num" w:pos="6588"/>
        </w:tabs>
        <w:ind w:left="6588" w:hanging="360"/>
      </w:pPr>
      <w:rPr>
        <w:rFonts w:ascii="Wingdings" w:hAnsi="Wingdings" w:hint="default"/>
      </w:rPr>
    </w:lvl>
    <w:lvl w:ilvl="6" w:tplc="D35ABCF0" w:tentative="1">
      <w:start w:val="1"/>
      <w:numFmt w:val="bullet"/>
      <w:lvlText w:val=""/>
      <w:lvlJc w:val="left"/>
      <w:pPr>
        <w:tabs>
          <w:tab w:val="num" w:pos="7308"/>
        </w:tabs>
        <w:ind w:left="7308" w:hanging="360"/>
      </w:pPr>
      <w:rPr>
        <w:rFonts w:ascii="Symbol" w:hAnsi="Symbol" w:hint="default"/>
      </w:rPr>
    </w:lvl>
    <w:lvl w:ilvl="7" w:tplc="D0B0872C" w:tentative="1">
      <w:start w:val="1"/>
      <w:numFmt w:val="bullet"/>
      <w:lvlText w:val="o"/>
      <w:lvlJc w:val="left"/>
      <w:pPr>
        <w:tabs>
          <w:tab w:val="num" w:pos="8028"/>
        </w:tabs>
        <w:ind w:left="8028" w:hanging="360"/>
      </w:pPr>
      <w:rPr>
        <w:rFonts w:ascii="Courier New" w:hAnsi="Courier New" w:hint="default"/>
      </w:rPr>
    </w:lvl>
    <w:lvl w:ilvl="8" w:tplc="19C6FF4E"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6242004"/>
    <w:multiLevelType w:val="hybridMultilevel"/>
    <w:tmpl w:val="FD680D56"/>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54CD7766"/>
    <w:multiLevelType w:val="hybridMultilevel"/>
    <w:tmpl w:val="12E2C590"/>
    <w:lvl w:ilvl="0" w:tplc="FFFFFFFF">
      <w:start w:val="1"/>
      <w:numFmt w:val="decimal"/>
      <w:lvlText w:val="%1."/>
      <w:lvlJc w:val="left"/>
      <w:pPr>
        <w:ind w:left="720" w:hanging="360"/>
      </w:pPr>
      <w:rPr>
        <w:rFonts w:hint="default"/>
        <w:sz w:val="24"/>
        <w:szCs w:val="24"/>
      </w:rPr>
    </w:lvl>
    <w:lvl w:ilvl="1" w:tplc="0809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689529B"/>
    <w:multiLevelType w:val="hybridMultilevel"/>
    <w:tmpl w:val="81868F7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68AD07B2"/>
    <w:multiLevelType w:val="hybridMultilevel"/>
    <w:tmpl w:val="7FEE3222"/>
    <w:lvl w:ilvl="0" w:tplc="A45CFD7A">
      <w:start w:val="1"/>
      <w:numFmt w:val="bullet"/>
      <w:pStyle w:val="Bullet1G"/>
      <w:lvlText w:val="•"/>
      <w:lvlJc w:val="left"/>
      <w:pPr>
        <w:tabs>
          <w:tab w:val="num" w:pos="1701"/>
        </w:tabs>
        <w:ind w:left="1701" w:hanging="170"/>
      </w:pPr>
      <w:rPr>
        <w:rFonts w:ascii="Times New Roman" w:hAnsi="Times New Roman" w:cs="Times New Roman" w:hint="default"/>
      </w:rPr>
    </w:lvl>
    <w:lvl w:ilvl="1" w:tplc="DF9879FC" w:tentative="1">
      <w:start w:val="1"/>
      <w:numFmt w:val="bullet"/>
      <w:lvlText w:val="o"/>
      <w:lvlJc w:val="left"/>
      <w:pPr>
        <w:tabs>
          <w:tab w:val="num" w:pos="3141"/>
        </w:tabs>
        <w:ind w:left="3141" w:hanging="360"/>
      </w:pPr>
      <w:rPr>
        <w:rFonts w:ascii="Courier New" w:hAnsi="Courier New" w:hint="default"/>
      </w:rPr>
    </w:lvl>
    <w:lvl w:ilvl="2" w:tplc="5776AC7A" w:tentative="1">
      <w:start w:val="1"/>
      <w:numFmt w:val="bullet"/>
      <w:lvlText w:val=""/>
      <w:lvlJc w:val="left"/>
      <w:pPr>
        <w:tabs>
          <w:tab w:val="num" w:pos="3861"/>
        </w:tabs>
        <w:ind w:left="3861" w:hanging="360"/>
      </w:pPr>
      <w:rPr>
        <w:rFonts w:ascii="Wingdings" w:hAnsi="Wingdings" w:hint="default"/>
      </w:rPr>
    </w:lvl>
    <w:lvl w:ilvl="3" w:tplc="66786ACE" w:tentative="1">
      <w:start w:val="1"/>
      <w:numFmt w:val="bullet"/>
      <w:lvlText w:val=""/>
      <w:lvlJc w:val="left"/>
      <w:pPr>
        <w:tabs>
          <w:tab w:val="num" w:pos="4581"/>
        </w:tabs>
        <w:ind w:left="4581" w:hanging="360"/>
      </w:pPr>
      <w:rPr>
        <w:rFonts w:ascii="Symbol" w:hAnsi="Symbol" w:hint="default"/>
      </w:rPr>
    </w:lvl>
    <w:lvl w:ilvl="4" w:tplc="C7189582" w:tentative="1">
      <w:start w:val="1"/>
      <w:numFmt w:val="bullet"/>
      <w:lvlText w:val="o"/>
      <w:lvlJc w:val="left"/>
      <w:pPr>
        <w:tabs>
          <w:tab w:val="num" w:pos="5301"/>
        </w:tabs>
        <w:ind w:left="5301" w:hanging="360"/>
      </w:pPr>
      <w:rPr>
        <w:rFonts w:ascii="Courier New" w:hAnsi="Courier New" w:hint="default"/>
      </w:rPr>
    </w:lvl>
    <w:lvl w:ilvl="5" w:tplc="22848FC2" w:tentative="1">
      <w:start w:val="1"/>
      <w:numFmt w:val="bullet"/>
      <w:lvlText w:val=""/>
      <w:lvlJc w:val="left"/>
      <w:pPr>
        <w:tabs>
          <w:tab w:val="num" w:pos="6021"/>
        </w:tabs>
        <w:ind w:left="6021" w:hanging="360"/>
      </w:pPr>
      <w:rPr>
        <w:rFonts w:ascii="Wingdings" w:hAnsi="Wingdings" w:hint="default"/>
      </w:rPr>
    </w:lvl>
    <w:lvl w:ilvl="6" w:tplc="74A41C4A" w:tentative="1">
      <w:start w:val="1"/>
      <w:numFmt w:val="bullet"/>
      <w:lvlText w:val=""/>
      <w:lvlJc w:val="left"/>
      <w:pPr>
        <w:tabs>
          <w:tab w:val="num" w:pos="6741"/>
        </w:tabs>
        <w:ind w:left="6741" w:hanging="360"/>
      </w:pPr>
      <w:rPr>
        <w:rFonts w:ascii="Symbol" w:hAnsi="Symbol" w:hint="default"/>
      </w:rPr>
    </w:lvl>
    <w:lvl w:ilvl="7" w:tplc="AA6CA120" w:tentative="1">
      <w:start w:val="1"/>
      <w:numFmt w:val="bullet"/>
      <w:lvlText w:val="o"/>
      <w:lvlJc w:val="left"/>
      <w:pPr>
        <w:tabs>
          <w:tab w:val="num" w:pos="7461"/>
        </w:tabs>
        <w:ind w:left="7461" w:hanging="360"/>
      </w:pPr>
      <w:rPr>
        <w:rFonts w:ascii="Courier New" w:hAnsi="Courier New" w:hint="default"/>
      </w:rPr>
    </w:lvl>
    <w:lvl w:ilvl="8" w:tplc="E084AA8A"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8495DAF"/>
    <w:multiLevelType w:val="hybridMultilevel"/>
    <w:tmpl w:val="8A30C4F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03746532">
    <w:abstractNumId w:val="21"/>
  </w:num>
  <w:num w:numId="2" w16cid:durableId="1739210657">
    <w:abstractNumId w:val="14"/>
  </w:num>
  <w:num w:numId="3" w16cid:durableId="616643985">
    <w:abstractNumId w:val="10"/>
  </w:num>
  <w:num w:numId="4" w16cid:durableId="557205671">
    <w:abstractNumId w:val="8"/>
  </w:num>
  <w:num w:numId="5" w16cid:durableId="1027608367">
    <w:abstractNumId w:val="3"/>
  </w:num>
  <w:num w:numId="6" w16cid:durableId="1093014438">
    <w:abstractNumId w:val="2"/>
  </w:num>
  <w:num w:numId="7" w16cid:durableId="2050452585">
    <w:abstractNumId w:val="1"/>
  </w:num>
  <w:num w:numId="8" w16cid:durableId="911741406">
    <w:abstractNumId w:val="0"/>
  </w:num>
  <w:num w:numId="9" w16cid:durableId="724912495">
    <w:abstractNumId w:val="9"/>
  </w:num>
  <w:num w:numId="10" w16cid:durableId="78017089">
    <w:abstractNumId w:val="7"/>
  </w:num>
  <w:num w:numId="11" w16cid:durableId="463424311">
    <w:abstractNumId w:val="6"/>
  </w:num>
  <w:num w:numId="12" w16cid:durableId="838273854">
    <w:abstractNumId w:val="5"/>
  </w:num>
  <w:num w:numId="13" w16cid:durableId="2104060912">
    <w:abstractNumId w:val="4"/>
  </w:num>
  <w:num w:numId="14" w16cid:durableId="297802478">
    <w:abstractNumId w:val="21"/>
  </w:num>
  <w:num w:numId="15" w16cid:durableId="204634608">
    <w:abstractNumId w:val="14"/>
  </w:num>
  <w:num w:numId="16" w16cid:durableId="1267613173">
    <w:abstractNumId w:val="10"/>
  </w:num>
  <w:num w:numId="17" w16cid:durableId="187641238">
    <w:abstractNumId w:val="15"/>
  </w:num>
  <w:num w:numId="18" w16cid:durableId="309290717">
    <w:abstractNumId w:val="19"/>
  </w:num>
  <w:num w:numId="19" w16cid:durableId="223296199">
    <w:abstractNumId w:val="18"/>
  </w:num>
  <w:num w:numId="20" w16cid:durableId="612828602">
    <w:abstractNumId w:val="23"/>
  </w:num>
  <w:num w:numId="21" w16cid:durableId="1403988440">
    <w:abstractNumId w:val="17"/>
  </w:num>
  <w:num w:numId="22" w16cid:durableId="208231500">
    <w:abstractNumId w:val="22"/>
  </w:num>
  <w:num w:numId="23" w16cid:durableId="218397857">
    <w:abstractNumId w:val="16"/>
  </w:num>
  <w:num w:numId="24" w16cid:durableId="1483885792">
    <w:abstractNumId w:val="20"/>
  </w:num>
  <w:num w:numId="25" w16cid:durableId="415057625">
    <w:abstractNumId w:val="11"/>
  </w:num>
  <w:num w:numId="26" w16cid:durableId="1396852051">
    <w:abstractNumId w:val="13"/>
  </w:num>
  <w:num w:numId="27" w16cid:durableId="21050179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433A"/>
    <w:rsid w:val="00011FD8"/>
    <w:rsid w:val="000374A7"/>
    <w:rsid w:val="00107EDE"/>
    <w:rsid w:val="00135ED7"/>
    <w:rsid w:val="00140125"/>
    <w:rsid w:val="00164461"/>
    <w:rsid w:val="00164FE5"/>
    <w:rsid w:val="001B429F"/>
    <w:rsid w:val="002F5A68"/>
    <w:rsid w:val="003841C5"/>
    <w:rsid w:val="004A3F30"/>
    <w:rsid w:val="004C33E6"/>
    <w:rsid w:val="00587561"/>
    <w:rsid w:val="005C4668"/>
    <w:rsid w:val="005E6D2E"/>
    <w:rsid w:val="007F79AD"/>
    <w:rsid w:val="008601AD"/>
    <w:rsid w:val="009439AA"/>
    <w:rsid w:val="00A3123F"/>
    <w:rsid w:val="00BA25FB"/>
    <w:rsid w:val="00BE433A"/>
    <w:rsid w:val="00C22169"/>
    <w:rsid w:val="00C4767E"/>
    <w:rsid w:val="00CB64E0"/>
    <w:rsid w:val="00DB5B42"/>
    <w:rsid w:val="00EC3A78"/>
    <w:rsid w:val="00F261AC"/>
    <w:rsid w:val="00F43DF0"/>
    <w:rsid w:val="00FD693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FB16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0125"/>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ée un document." ma:contentTypeScope="" ma:versionID="cd0401d3c2e4b1dd20cfb9e980b31f0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3f9404648e68fdbd111ad851f3afba96"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E18251-E2D6-484A-A079-2FAAC7884C4F}">
  <ds:schemaRefs/>
</ds:datastoreItem>
</file>

<file path=customXml/itemProps2.xml><?xml version="1.0" encoding="utf-8"?>
<ds:datastoreItem xmlns:ds="http://schemas.openxmlformats.org/officeDocument/2006/customXml" ds:itemID="{2BC7C450-826A-4CCB-AAD6-E22CD452873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C698D7B-032A-425A-B6DA-54A287FB596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2589</Words>
  <Characters>14758</Characters>
  <Application>Microsoft Office Word</Application>
  <DocSecurity>0</DocSecurity>
  <Lines>122</Lines>
  <Paragraphs>34</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17313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CEDAW/C/SMR/QPR/1-5</dc:title>
  <dc:creator>Gloria</dc:creator>
  <cp:lastModifiedBy>Jamila Devi Seerathun</cp:lastModifiedBy>
  <cp:revision>3</cp:revision>
  <cp:lastPrinted>2017-04-21T12:16:00Z</cp:lastPrinted>
  <dcterms:created xsi:type="dcterms:W3CDTF">2023-06-05T07:51:00Z</dcterms:created>
  <dcterms:modified xsi:type="dcterms:W3CDTF">2023-06-05T07:51:00Z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CEDAW</vt:lpwstr>
  </property>
  <property fmtid="{D5CDD505-2E9C-101B-9397-08002B2CF9AE}" pid="7" name="ContentTypeId">
    <vt:lpwstr>0x010100EF7F3C829DF7D944B160ED13BF208A7C</vt:lpwstr>
  </property>
  <property fmtid="{D5CDD505-2E9C-101B-9397-08002B2CF9AE}" pid="8" name="count">
    <vt:lpwstr>San Marino</vt:lpwstr>
  </property>
  <property fmtid="{D5CDD505-2E9C-101B-9397-08002B2CF9AE}" pid="9" name="countw">
    <vt:lpwstr>San Marino</vt:lpwstr>
  </property>
  <property fmtid="{D5CDD505-2E9C-101B-9397-08002B2CF9AE}" pid="10" name="countwd">
    <vt:lpwstr>San Marino</vt:lpwstr>
  </property>
  <property fmtid="{D5CDD505-2E9C-101B-9397-08002B2CF9AE}" pid="11" name="date">
    <vt:lpwstr>30 May 2023</vt:lpwstr>
  </property>
  <property fmtid="{D5CDD505-2E9C-101B-9397-08002B2CF9AE}" pid="12" name="Date-Generated">
    <vt:filetime>2023-03-16T10:00:26Z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List of issues - Priori to reporting</vt:lpwstr>
  </property>
  <property fmtid="{D5CDD505-2E9C-101B-9397-08002B2CF9AE}" pid="16" name="gdoc">
    <vt:lpwstr/>
  </property>
  <property fmtid="{D5CDD505-2E9C-101B-9397-08002B2CF9AE}" pid="17" name="gdocf">
    <vt:lpwstr/>
  </property>
  <property fmtid="{D5CDD505-2E9C-101B-9397-08002B2CF9AE}" pid="18" name="hrc">
    <vt:lpwstr>XX/XX</vt:lpwstr>
  </property>
  <property fmtid="{D5CDD505-2E9C-101B-9397-08002B2CF9AE}" pid="19" name="Nmeet">
    <vt:lpwstr>Number</vt:lpwstr>
  </property>
  <property fmtid="{D5CDD505-2E9C-101B-9397-08002B2CF9AE}" pid="20" name="olang">
    <vt:lpwstr>English</vt:lpwstr>
  </property>
  <property fmtid="{D5CDD505-2E9C-101B-9397-08002B2CF9AE}" pid="21" name="Order">
    <vt:r8>160400</vt:r8>
  </property>
  <property fmtid="{D5CDD505-2E9C-101B-9397-08002B2CF9AE}" pid="22" name="Org">
    <vt:lpwstr>OHCHR</vt:lpwstr>
  </property>
  <property fmtid="{D5CDD505-2E9C-101B-9397-08002B2CF9AE}" pid="23" name="prep">
    <vt:lpwstr> combined initial to fifth reports of San Marino</vt:lpwstr>
  </property>
  <property fmtid="{D5CDD505-2E9C-101B-9397-08002B2CF9AE}" pid="24" name="preps">
    <vt:lpwstr> combined initial to fifth reports of San Marino</vt:lpwstr>
  </property>
  <property fmtid="{D5CDD505-2E9C-101B-9397-08002B2CF9AE}" pid="25" name="prepw">
    <vt:lpwstr> combined initial to fifth reports</vt:lpwstr>
  </property>
  <property fmtid="{D5CDD505-2E9C-101B-9397-08002B2CF9AE}" pid="26" name="prepwc">
    <vt:lpwstr>Combined Initial to fifth reports </vt:lpwstr>
  </property>
  <property fmtid="{D5CDD505-2E9C-101B-9397-08002B2CF9AE}" pid="27" name="prepws">
    <vt:lpwstr>Combined initial to fifth reports </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C/SMR/QPR/1-5</vt:lpwstr>
  </property>
  <property fmtid="{D5CDD505-2E9C-101B-9397-08002B2CF9AE}" pid="32" name="symh">
    <vt:lpwstr>CEDAW/C/SMR/QPR/1-5</vt:lpwstr>
  </property>
  <property fmtid="{D5CDD505-2E9C-101B-9397-08002B2CF9AE}" pid="33" name="Title">
    <vt:lpwstr>CEDAW/C/SMR/QPR/1-5</vt:lpwstr>
  </property>
  <property fmtid="{D5CDD505-2E9C-101B-9397-08002B2CF9AE}" pid="34" name="tlang">
    <vt:lpwstr/>
  </property>
  <property fmtid="{D5CDD505-2E9C-101B-9397-08002B2CF9AE}" pid="35" name="virs">
    <vt:lpwstr>English, French and Spanish only</vt:lpwstr>
  </property>
</Properties>
</file>