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B47B16" w:rsidRPr="001F0768" w:rsidRDefault="00207276">
      <w:pPr>
        <w:spacing w:after="0"/>
        <w:jc w:val="center"/>
        <w:rPr>
          <w:rFonts w:ascii="Cambria" w:eastAsia="Cambria" w:hAnsi="Cambria" w:cs="Times New Roman"/>
          <w:b/>
          <w:lang w:val="en-US"/>
        </w:rPr>
      </w:pPr>
      <w:r w:rsidRPr="001F0768">
        <w:rPr>
          <w:rFonts w:ascii="Cambria" w:eastAsia="Cambria" w:hAnsi="Cambria" w:cs="Times New Roman"/>
          <w:b/>
          <w:lang w:val="en-US"/>
        </w:rPr>
        <w:t>Written Information for the Adoption of the List of Issues</w:t>
      </w:r>
    </w:p>
    <w:p w14:paraId="00000002" w14:textId="77777777" w:rsidR="00B47B16" w:rsidRPr="001F0768" w:rsidRDefault="00207276" w:rsidP="001F0768">
      <w:pPr>
        <w:jc w:val="center"/>
        <w:rPr>
          <w:rFonts w:ascii="Cambria" w:eastAsia="Cambria" w:hAnsi="Cambria" w:cs="Times New Roman"/>
          <w:b/>
          <w:lang w:val="en-US"/>
        </w:rPr>
      </w:pPr>
      <w:r w:rsidRPr="001F0768">
        <w:rPr>
          <w:rFonts w:ascii="Cambria" w:eastAsia="Cambria" w:hAnsi="Cambria" w:cs="Times New Roman"/>
          <w:b/>
          <w:lang w:val="en-US"/>
        </w:rPr>
        <w:t>by the Committee on the Elimination of Discrimination of Violence against Women</w:t>
      </w:r>
    </w:p>
    <w:p w14:paraId="00000003" w14:textId="77777777" w:rsidR="00B47B16" w:rsidRPr="001F0768" w:rsidRDefault="00207276" w:rsidP="00A40A59">
      <w:pPr>
        <w:jc w:val="center"/>
        <w:rPr>
          <w:rFonts w:ascii="Cambria" w:eastAsia="Cambria" w:hAnsi="Cambria" w:cs="Times New Roman"/>
          <w:b/>
          <w:lang w:val="en-US"/>
        </w:rPr>
      </w:pPr>
      <w:r w:rsidRPr="001F0768">
        <w:rPr>
          <w:rFonts w:ascii="Cambria" w:eastAsia="Cambria" w:hAnsi="Cambria" w:cs="Times New Roman"/>
          <w:b/>
          <w:lang w:val="en-US"/>
        </w:rPr>
        <w:t>June 2021</w:t>
      </w:r>
    </w:p>
    <w:p w14:paraId="00000004" w14:textId="77777777" w:rsidR="00B47B16" w:rsidRPr="001F0768" w:rsidRDefault="00207276">
      <w:pPr>
        <w:spacing w:after="0"/>
        <w:jc w:val="center"/>
        <w:rPr>
          <w:rFonts w:ascii="Cambria" w:eastAsia="Cambria" w:hAnsi="Cambria" w:cs="Times New Roman"/>
          <w:b/>
          <w:lang w:val="en-US"/>
        </w:rPr>
      </w:pPr>
      <w:r w:rsidRPr="001F0768">
        <w:rPr>
          <w:rFonts w:ascii="Cambria" w:eastAsia="Cambria" w:hAnsi="Cambria" w:cs="Times New Roman"/>
          <w:b/>
          <w:lang w:val="en-US"/>
        </w:rPr>
        <w:t xml:space="preserve">Submitted by the Coalition to Stop Violence against Women Armenia </w:t>
      </w:r>
    </w:p>
    <w:p w14:paraId="00000005" w14:textId="77777777" w:rsidR="00B47B16" w:rsidRPr="001F0768" w:rsidRDefault="00B47B16">
      <w:pPr>
        <w:spacing w:after="0"/>
        <w:jc w:val="center"/>
        <w:rPr>
          <w:rFonts w:ascii="Cambria" w:eastAsia="Cambria" w:hAnsi="Cambria" w:cs="Times New Roman"/>
          <w:b/>
          <w:lang w:val="en-US"/>
        </w:rPr>
      </w:pPr>
    </w:p>
    <w:p w14:paraId="00000006" w14:textId="77777777" w:rsidR="00B47B16" w:rsidRPr="001F0768" w:rsidRDefault="00B47B16">
      <w:pPr>
        <w:spacing w:after="0"/>
        <w:jc w:val="center"/>
        <w:rPr>
          <w:rFonts w:ascii="Cambria" w:eastAsia="Cambria" w:hAnsi="Cambria" w:cs="Times New Roman"/>
          <w:b/>
          <w:lang w:val="en-US"/>
        </w:rPr>
      </w:pPr>
    </w:p>
    <w:p w14:paraId="00000007" w14:textId="77777777" w:rsidR="00B47B16" w:rsidRPr="00651086" w:rsidRDefault="00207276">
      <w:pPr>
        <w:jc w:val="both"/>
        <w:rPr>
          <w:rFonts w:ascii="Cambria" w:eastAsia="Cambria" w:hAnsi="Cambria" w:cs="Times New Roman"/>
          <w:b/>
          <w:lang w:val="en-US"/>
        </w:rPr>
      </w:pPr>
      <w:r w:rsidRPr="00651086">
        <w:rPr>
          <w:rFonts w:ascii="Cambria" w:eastAsia="Cambria" w:hAnsi="Cambria" w:cs="Times New Roman"/>
          <w:lang w:val="en-US"/>
        </w:rPr>
        <w:t>The Coalition to Stop Violence against Women (CSVW) writes in advance of the 81</w:t>
      </w:r>
      <w:r w:rsidRPr="00456729">
        <w:rPr>
          <w:rFonts w:ascii="Cambria" w:eastAsia="Cambria" w:hAnsi="Cambria" w:cs="Times New Roman"/>
          <w:vertAlign w:val="superscript"/>
          <w:lang w:val="en-US"/>
        </w:rPr>
        <w:t>st</w:t>
      </w:r>
      <w:r w:rsidRPr="00651086">
        <w:rPr>
          <w:rFonts w:ascii="Cambria" w:eastAsia="Cambria" w:hAnsi="Cambria" w:cs="Times New Roman"/>
          <w:lang w:val="en-US"/>
        </w:rPr>
        <w:t xml:space="preserve"> pre-sessional working group of the Committee on the Elimination of Discrimination against Women and its review of the Republic of Armenia’s compliance with the Convention on the Elimination of All Forms of Discrimination against Women (CEDAW). </w:t>
      </w:r>
    </w:p>
    <w:p w14:paraId="00000008" w14:textId="77777777" w:rsidR="00B47B16" w:rsidRPr="00651086" w:rsidRDefault="00207276">
      <w:pPr>
        <w:pStyle w:val="Heading1"/>
        <w:spacing w:line="276" w:lineRule="auto"/>
        <w:ind w:left="0" w:firstLine="0"/>
        <w:rPr>
          <w:rFonts w:ascii="Cambria" w:eastAsia="Cambria" w:hAnsi="Cambria" w:cs="Times New Roman"/>
          <w:b w:val="0"/>
          <w:color w:val="000000"/>
          <w:sz w:val="22"/>
          <w:szCs w:val="22"/>
        </w:rPr>
      </w:pPr>
      <w:r w:rsidRPr="00651086">
        <w:rPr>
          <w:rFonts w:ascii="Cambria" w:eastAsia="Cambria" w:hAnsi="Cambria" w:cs="Times New Roman"/>
          <w:b w:val="0"/>
          <w:color w:val="000000"/>
          <w:sz w:val="22"/>
          <w:szCs w:val="22"/>
        </w:rPr>
        <w:t xml:space="preserve">This submission focuses on gender stereotypes and discrimination against women; gender stereotypes in education; the participation of women in political and public life; the right to health, including sexual and reproductive rights; women’s </w:t>
      </w:r>
      <w:proofErr w:type="spellStart"/>
      <w:r w:rsidRPr="00651086">
        <w:rPr>
          <w:rFonts w:ascii="Cambria" w:eastAsia="Cambria" w:hAnsi="Cambria" w:cs="Times New Roman"/>
          <w:b w:val="0"/>
          <w:color w:val="000000"/>
          <w:sz w:val="22"/>
          <w:szCs w:val="22"/>
        </w:rPr>
        <w:t>labor</w:t>
      </w:r>
      <w:proofErr w:type="spellEnd"/>
      <w:r w:rsidRPr="00651086">
        <w:rPr>
          <w:rFonts w:ascii="Cambria" w:eastAsia="Cambria" w:hAnsi="Cambria" w:cs="Times New Roman"/>
          <w:b w:val="0"/>
          <w:color w:val="000000"/>
          <w:sz w:val="22"/>
          <w:szCs w:val="22"/>
        </w:rPr>
        <w:t xml:space="preserve"> rights; and manifestations of gender-based violence. The issues of different groups of women is highlighted in the submission. </w:t>
      </w:r>
    </w:p>
    <w:p w14:paraId="00000009" w14:textId="77777777" w:rsidR="00B47B16" w:rsidRPr="00651086" w:rsidRDefault="00207276">
      <w:pPr>
        <w:jc w:val="both"/>
        <w:rPr>
          <w:rFonts w:ascii="Cambria" w:eastAsia="Cambria" w:hAnsi="Cambria" w:cs="Times New Roman"/>
          <w:lang w:val="en-US"/>
        </w:rPr>
      </w:pPr>
      <w:r w:rsidRPr="00651086">
        <w:rPr>
          <w:rFonts w:ascii="Cambria" w:eastAsia="Cambria" w:hAnsi="Cambria" w:cs="Times New Roman"/>
          <w:lang w:val="en-US"/>
        </w:rPr>
        <w:t>Since 2010, the CSVW has acted as a platform for joint advocacy of several local non-governmental organizations in their fight against violence against women in Armenia. Throughout these years, we united our efforts to push for legislative amendments, policy changes, nation-wide awareness raising and campaigning.</w:t>
      </w:r>
    </w:p>
    <w:p w14:paraId="0000000A" w14:textId="366FFD53" w:rsidR="00B47B16" w:rsidRPr="00A40A59" w:rsidRDefault="00651086">
      <w:pPr>
        <w:pStyle w:val="Heading1"/>
        <w:numPr>
          <w:ilvl w:val="0"/>
          <w:numId w:val="8"/>
        </w:numPr>
        <w:spacing w:line="276" w:lineRule="auto"/>
        <w:rPr>
          <w:rFonts w:ascii="Cambria" w:eastAsia="Cambria" w:hAnsi="Cambria" w:cs="Times New Roman"/>
          <w:color w:val="000000"/>
          <w:sz w:val="24"/>
          <w:szCs w:val="22"/>
          <w:u w:val="single"/>
        </w:rPr>
      </w:pPr>
      <w:r w:rsidRPr="00A40A59">
        <w:rPr>
          <w:rFonts w:ascii="Cambria" w:eastAsia="Cambria" w:hAnsi="Cambria" w:cs="Times New Roman"/>
          <w:color w:val="000000"/>
          <w:sz w:val="24"/>
          <w:szCs w:val="22"/>
          <w:u w:val="single"/>
        </w:rPr>
        <w:t xml:space="preserve">GENDER STEREOTYPES AND DISCRIMINATION </w:t>
      </w:r>
    </w:p>
    <w:p w14:paraId="0000000C" w14:textId="1A0E1443" w:rsidR="00B47B16" w:rsidRPr="00651086" w:rsidRDefault="00207276" w:rsidP="00A40A59">
      <w:pPr>
        <w:jc w:val="both"/>
        <w:rPr>
          <w:rFonts w:ascii="Cambria" w:eastAsia="Cambria" w:hAnsi="Cambria" w:cs="Times New Roman"/>
          <w:lang w:val="en-US"/>
        </w:rPr>
      </w:pPr>
      <w:r w:rsidRPr="00651086">
        <w:rPr>
          <w:rFonts w:ascii="Cambria" w:eastAsia="Cambria" w:hAnsi="Cambria" w:cs="Times New Roman"/>
          <w:lang w:val="en-US"/>
        </w:rPr>
        <w:t>Roles and norms attributed to men and women, especially the concept of an acceptable role for women and men, has a great influence on Armenian society. Women predominate mainly in the private and family spheres. The state does not take sufficient measures to overcome existing stereotypes in society through education and the media. In particular, there are manifestations of sexism in public speeches as well as clearly hateful attitudes, even towards a woman killed by her partner</w:t>
      </w:r>
      <w:r w:rsidRPr="00651086">
        <w:rPr>
          <w:rFonts w:ascii="Cambria" w:eastAsia="Cambria" w:hAnsi="Cambria" w:cs="Times New Roman"/>
          <w:vertAlign w:val="superscript"/>
        </w:rPr>
        <w:footnoteReference w:id="1"/>
      </w:r>
      <w:r w:rsidRPr="00651086">
        <w:rPr>
          <w:rFonts w:ascii="Cambria" w:eastAsia="Cambria" w:hAnsi="Cambria" w:cs="Times New Roman"/>
          <w:lang w:val="en-US"/>
        </w:rPr>
        <w:t>. These hateful attitudes are also expressed by persons holding public office</w:t>
      </w:r>
      <w:r w:rsidRPr="00651086">
        <w:rPr>
          <w:rFonts w:ascii="Cambria" w:eastAsia="Cambria" w:hAnsi="Cambria" w:cs="Times New Roman"/>
          <w:vertAlign w:val="superscript"/>
        </w:rPr>
        <w:footnoteReference w:id="2"/>
      </w:r>
      <w:r w:rsidRPr="00651086">
        <w:rPr>
          <w:rFonts w:ascii="Cambria" w:eastAsia="Cambria" w:hAnsi="Cambria" w:cs="Times New Roman"/>
          <w:lang w:val="en-US"/>
        </w:rPr>
        <w:t>.</w:t>
      </w:r>
    </w:p>
    <w:p w14:paraId="0000000E" w14:textId="3ED023C8" w:rsidR="00B47B16" w:rsidRPr="00651086" w:rsidRDefault="00207276" w:rsidP="00A40A59">
      <w:pPr>
        <w:jc w:val="both"/>
        <w:rPr>
          <w:rFonts w:ascii="Cambria" w:eastAsia="Cambria" w:hAnsi="Cambria" w:cs="Times New Roman"/>
          <w:lang w:val="en-US"/>
        </w:rPr>
      </w:pPr>
      <w:r w:rsidRPr="00651086">
        <w:rPr>
          <w:rFonts w:ascii="Cambria" w:eastAsia="Cambria" w:hAnsi="Cambria" w:cs="Times New Roman"/>
          <w:lang w:val="en-US"/>
        </w:rPr>
        <w:t>The anti-propaganda campaign in Armenia against the Istanbul Convention has also played a large role in reinforcing stereotypes. In particular, anti-gender movements tried to convince the public that the Convention would strike a blow to national traditions</w:t>
      </w:r>
      <w:r w:rsidRPr="00651086">
        <w:rPr>
          <w:rFonts w:ascii="Cambria" w:eastAsia="Cambria" w:hAnsi="Cambria" w:cs="Times New Roman"/>
          <w:vertAlign w:val="superscript"/>
        </w:rPr>
        <w:footnoteReference w:id="3"/>
      </w:r>
      <w:r w:rsidRPr="00651086">
        <w:rPr>
          <w:rFonts w:ascii="Cambria" w:eastAsia="Cambria" w:hAnsi="Cambria" w:cs="Times New Roman"/>
          <w:lang w:val="en-US"/>
        </w:rPr>
        <w:t xml:space="preserve">. </w:t>
      </w:r>
    </w:p>
    <w:p w14:paraId="00000010" w14:textId="5C9470E3" w:rsidR="00B47B16" w:rsidRPr="00651086" w:rsidRDefault="00207276" w:rsidP="00A40A59">
      <w:pPr>
        <w:jc w:val="both"/>
        <w:rPr>
          <w:rFonts w:ascii="Cambria" w:eastAsia="Cambria" w:hAnsi="Cambria" w:cs="Times New Roman"/>
          <w:lang w:val="en-US"/>
        </w:rPr>
      </w:pPr>
      <w:r w:rsidRPr="00651086">
        <w:rPr>
          <w:rFonts w:ascii="Cambria" w:eastAsia="Cambria" w:hAnsi="Cambria" w:cs="Times New Roman"/>
          <w:lang w:val="en-US"/>
        </w:rPr>
        <w:t>The Armenian media continues to air soap operas that spread stereotypes and normalize violence against women. NGOs have raised this issue on several occasions, demanding government agencies take action against the enslavement of women in soap operas, television programs and advertisements</w:t>
      </w:r>
      <w:r w:rsidRPr="00651086">
        <w:rPr>
          <w:rFonts w:ascii="Cambria" w:eastAsia="Cambria" w:hAnsi="Cambria" w:cs="Times New Roman"/>
          <w:vertAlign w:val="superscript"/>
        </w:rPr>
        <w:footnoteReference w:id="4"/>
      </w:r>
      <w:r w:rsidRPr="00651086">
        <w:rPr>
          <w:rFonts w:ascii="Cambria" w:eastAsia="Cambria" w:hAnsi="Cambria" w:cs="Times New Roman"/>
          <w:lang w:val="en-US"/>
        </w:rPr>
        <w:t>.</w:t>
      </w:r>
    </w:p>
    <w:p w14:paraId="00000011" w14:textId="77777777" w:rsidR="00B47B16" w:rsidRPr="00651086" w:rsidRDefault="00207276">
      <w:pPr>
        <w:jc w:val="both"/>
        <w:rPr>
          <w:rFonts w:ascii="Cambria" w:eastAsia="Cambria" w:hAnsi="Cambria" w:cs="Times New Roman"/>
          <w:lang w:val="en-US"/>
        </w:rPr>
      </w:pPr>
      <w:r w:rsidRPr="00651086">
        <w:rPr>
          <w:rFonts w:ascii="Cambria" w:eastAsia="Cambria" w:hAnsi="Cambria" w:cs="Times New Roman"/>
          <w:lang w:val="en-US"/>
        </w:rPr>
        <w:t>The state has not implemented sufficient information and educational programs to enable society to get rid of stereotypes and create more favorable conditions for women.</w:t>
      </w:r>
    </w:p>
    <w:p w14:paraId="00000013" w14:textId="1828595A" w:rsidR="00B47B16" w:rsidRPr="00A40A59" w:rsidRDefault="00207276" w:rsidP="00A40A59">
      <w:pPr>
        <w:pStyle w:val="Heading2"/>
        <w:spacing w:after="240"/>
        <w:rPr>
          <w:rFonts w:ascii="Cambria" w:eastAsia="Cambria" w:hAnsi="Cambria" w:cs="Times New Roman"/>
          <w:color w:val="000000"/>
          <w:sz w:val="22"/>
          <w:szCs w:val="22"/>
          <w:u w:val="single"/>
        </w:rPr>
      </w:pPr>
      <w:r w:rsidRPr="00651086">
        <w:rPr>
          <w:rFonts w:ascii="Cambria" w:eastAsia="Cambria" w:hAnsi="Cambria" w:cs="Times New Roman"/>
          <w:color w:val="000000"/>
          <w:sz w:val="22"/>
          <w:szCs w:val="22"/>
          <w:u w:val="single"/>
        </w:rPr>
        <w:t>Questions:</w:t>
      </w:r>
    </w:p>
    <w:p w14:paraId="00000014" w14:textId="12C19B5B" w:rsidR="00B47B16" w:rsidRPr="00651086" w:rsidRDefault="00207276">
      <w:pPr>
        <w:numPr>
          <w:ilvl w:val="0"/>
          <w:numId w:val="2"/>
        </w:numPr>
        <w:pBdr>
          <w:top w:val="nil"/>
          <w:left w:val="nil"/>
          <w:bottom w:val="nil"/>
          <w:right w:val="nil"/>
          <w:between w:val="nil"/>
        </w:pBdr>
        <w:spacing w:after="0"/>
        <w:rPr>
          <w:rFonts w:ascii="Cambria" w:eastAsia="Cambria" w:hAnsi="Cambria" w:cs="Times New Roman"/>
          <w:lang w:val="en-US"/>
        </w:rPr>
      </w:pPr>
      <w:r w:rsidRPr="00651086">
        <w:rPr>
          <w:rFonts w:ascii="Cambria" w:eastAsia="Cambria" w:hAnsi="Cambria" w:cs="Times New Roman"/>
          <w:lang w:val="en-US"/>
        </w:rPr>
        <w:t xml:space="preserve">Has the </w:t>
      </w:r>
      <w:r w:rsidR="00456729">
        <w:rPr>
          <w:rFonts w:ascii="Cambria" w:eastAsia="Cambria" w:hAnsi="Cambria" w:cs="Times New Roman"/>
          <w:lang w:val="en-US"/>
        </w:rPr>
        <w:t>G</w:t>
      </w:r>
      <w:r w:rsidRPr="00651086">
        <w:rPr>
          <w:rFonts w:ascii="Cambria" w:eastAsia="Cambria" w:hAnsi="Cambria" w:cs="Times New Roman"/>
          <w:lang w:val="en-US"/>
        </w:rPr>
        <w:t>overnment taken steps to prevent anti-gender stereotypes and discrimination against women?</w:t>
      </w:r>
    </w:p>
    <w:p w14:paraId="00000015" w14:textId="77777777" w:rsidR="00B47B16" w:rsidRPr="00651086" w:rsidRDefault="00207276" w:rsidP="00A40A59">
      <w:pPr>
        <w:numPr>
          <w:ilvl w:val="0"/>
          <w:numId w:val="2"/>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lastRenderedPageBreak/>
        <w:t>What is the state doing to eliminate gender stereotypes in the media and eliminate violence against women?</w:t>
      </w:r>
    </w:p>
    <w:p w14:paraId="00000016" w14:textId="77777777" w:rsidR="00B47B16" w:rsidRPr="00651086" w:rsidRDefault="00207276" w:rsidP="00A40A59">
      <w:pPr>
        <w:numPr>
          <w:ilvl w:val="0"/>
          <w:numId w:val="2"/>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Is the state taking sufficient measures to eliminate gender stereotypes and discrimination through education?</w:t>
      </w:r>
    </w:p>
    <w:p w14:paraId="00000017" w14:textId="77777777" w:rsidR="00B47B16" w:rsidRPr="00651086" w:rsidRDefault="00207276" w:rsidP="00A40A59">
      <w:pPr>
        <w:numPr>
          <w:ilvl w:val="0"/>
          <w:numId w:val="2"/>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What steps have been taken by the authorities to prevent sexism and hate speech against women?</w:t>
      </w:r>
    </w:p>
    <w:p w14:paraId="00000019" w14:textId="3F2CE044" w:rsidR="00B47B16" w:rsidRDefault="00207276" w:rsidP="00A40A59">
      <w:pPr>
        <w:numPr>
          <w:ilvl w:val="0"/>
          <w:numId w:val="2"/>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What measures have been taken against officials using discriminatory and sexist language against women in the public sphere?</w:t>
      </w:r>
    </w:p>
    <w:p w14:paraId="37A454D0" w14:textId="77777777" w:rsidR="00A40A59" w:rsidRPr="00A40A59" w:rsidRDefault="00A40A59" w:rsidP="00A40A59">
      <w:pPr>
        <w:pBdr>
          <w:top w:val="nil"/>
          <w:left w:val="nil"/>
          <w:bottom w:val="nil"/>
          <w:right w:val="nil"/>
          <w:between w:val="nil"/>
        </w:pBdr>
        <w:spacing w:after="0"/>
        <w:ind w:left="360"/>
        <w:jc w:val="both"/>
        <w:rPr>
          <w:rFonts w:ascii="Cambria" w:eastAsia="Cambria" w:hAnsi="Cambria" w:cs="Times New Roman"/>
          <w:lang w:val="en-US"/>
        </w:rPr>
      </w:pPr>
    </w:p>
    <w:p w14:paraId="0000001A" w14:textId="19869B60" w:rsidR="00B47B16" w:rsidRPr="00A40A59" w:rsidRDefault="00651086">
      <w:pPr>
        <w:numPr>
          <w:ilvl w:val="0"/>
          <w:numId w:val="8"/>
        </w:numPr>
        <w:pBdr>
          <w:top w:val="nil"/>
          <w:left w:val="nil"/>
          <w:bottom w:val="nil"/>
          <w:right w:val="nil"/>
          <w:between w:val="nil"/>
        </w:pBdr>
        <w:rPr>
          <w:rFonts w:ascii="Cambria" w:eastAsia="Cambria" w:hAnsi="Cambria" w:cs="Times New Roman"/>
          <w:b/>
          <w:sz w:val="24"/>
          <w:u w:val="single"/>
        </w:rPr>
      </w:pPr>
      <w:r w:rsidRPr="00A40A59">
        <w:rPr>
          <w:rFonts w:ascii="Cambria" w:eastAsia="Cambria" w:hAnsi="Cambria" w:cs="Times New Roman"/>
          <w:b/>
          <w:sz w:val="24"/>
          <w:u w:val="single"/>
        </w:rPr>
        <w:t>GENDER STEREOTYPES AND EDUCATION</w:t>
      </w:r>
    </w:p>
    <w:p w14:paraId="0000001C" w14:textId="05256EE0" w:rsidR="00B47B16" w:rsidRPr="00651086" w:rsidRDefault="00207276" w:rsidP="00A40A59">
      <w:pPr>
        <w:jc w:val="both"/>
        <w:rPr>
          <w:rFonts w:ascii="Cambria" w:eastAsia="Cambria" w:hAnsi="Cambria" w:cs="Times New Roman"/>
          <w:lang w:val="en-US"/>
        </w:rPr>
      </w:pPr>
      <w:r w:rsidRPr="00651086">
        <w:rPr>
          <w:rFonts w:ascii="Cambria" w:eastAsia="Cambria" w:hAnsi="Cambria" w:cs="Times New Roman"/>
          <w:lang w:val="en-US"/>
        </w:rPr>
        <w:t xml:space="preserve">One of the five priorities of the “Gender Policy Implementation Strategy and Action Plan 2019-2023 in the RA” is the </w:t>
      </w:r>
      <w:r w:rsidRPr="00D905A6">
        <w:rPr>
          <w:rFonts w:ascii="Cambria" w:eastAsia="Cambria" w:hAnsi="Cambria" w:cs="Times New Roman"/>
          <w:i/>
          <w:lang w:val="en-US"/>
        </w:rPr>
        <w:t>“full and effective participation of women and men and expansion of equal opportunities in education and science”.</w:t>
      </w:r>
      <w:r w:rsidRPr="00651086">
        <w:rPr>
          <w:rFonts w:ascii="Cambria" w:eastAsia="Cambria" w:hAnsi="Cambria" w:cs="Times New Roman"/>
          <w:lang w:val="en-US"/>
        </w:rPr>
        <w:t xml:space="preserve"> One of the key goals of this priority is the formation of a gender sensitive environment at all levels of education. This includes balanced representations of gender in school textbooks and engagement to ensure equal rights and opportunities of women and men in all educational spheres, including education standards, textbooks, manuals, teacher, and school staff training programs, etc. </w:t>
      </w:r>
    </w:p>
    <w:p w14:paraId="0000001E" w14:textId="5C052215" w:rsidR="00B47B16" w:rsidRPr="00651086" w:rsidRDefault="00207276" w:rsidP="00A40A59">
      <w:pPr>
        <w:jc w:val="both"/>
        <w:rPr>
          <w:rFonts w:ascii="Cambria" w:eastAsia="Cambria" w:hAnsi="Cambria" w:cs="Times New Roman"/>
          <w:lang w:val="en-US"/>
        </w:rPr>
      </w:pPr>
      <w:r w:rsidRPr="00651086">
        <w:rPr>
          <w:rFonts w:ascii="Cambria" w:eastAsia="Cambria" w:hAnsi="Cambria" w:cs="Times New Roman"/>
          <w:lang w:val="en-US"/>
        </w:rPr>
        <w:t>The State Report addresses the inclusion of “gender materials”, “legal equality of women and men” and “gender-based top</w:t>
      </w:r>
      <w:r w:rsidR="00076D2C">
        <w:rPr>
          <w:rFonts w:ascii="Cambria" w:eastAsia="Cambria" w:hAnsi="Cambria" w:cs="Times New Roman"/>
          <w:lang w:val="en-US"/>
        </w:rPr>
        <w:t>ics” in the following subjects:</w:t>
      </w:r>
      <w:r w:rsidRPr="00651086">
        <w:rPr>
          <w:rFonts w:ascii="Cambria" w:eastAsia="Cambria" w:hAnsi="Cambria" w:cs="Times New Roman"/>
          <w:lang w:val="en-US"/>
        </w:rPr>
        <w:t xml:space="preserve"> Social Studies, Me and the Surrounding World, and Healthy Lifestyles. In 2020 the Ministry of Education, Science, Culture and Sports (</w:t>
      </w:r>
      <w:proofErr w:type="spellStart"/>
      <w:r w:rsidRPr="00651086">
        <w:rPr>
          <w:rFonts w:ascii="Cambria" w:eastAsia="Cambria" w:hAnsi="Cambria" w:cs="Times New Roman"/>
          <w:lang w:val="en-US"/>
        </w:rPr>
        <w:t>MoESCS</w:t>
      </w:r>
      <w:proofErr w:type="spellEnd"/>
      <w:r w:rsidRPr="00651086">
        <w:rPr>
          <w:rFonts w:ascii="Cambria" w:eastAsia="Cambria" w:hAnsi="Cambria" w:cs="Times New Roman"/>
          <w:lang w:val="en-US"/>
        </w:rPr>
        <w:t>) reviewed the state standards of general education and subject-related programs for elementary, middle, and high schools. New textbooks will be developed based on the newly accepted state general education standards. The monitoring and review of the draft documents of these state standards revealed that even though some topics on women’s and men’s equality are addressed, generally the topics of gender equality, gender stereotypes, and gender-based violence are mostly not discussed. While reviewing the above-mentioned standards, it was notable that the term “gender” was not used; instead the term “equality of women and men” was used more, thus making it evident that there is a negative perception of the concept of gender.</w:t>
      </w:r>
    </w:p>
    <w:p w14:paraId="00000020" w14:textId="66103E13" w:rsidR="00B47B16" w:rsidRPr="00651086" w:rsidRDefault="00207276" w:rsidP="00A40A59">
      <w:pPr>
        <w:jc w:val="both"/>
        <w:rPr>
          <w:rFonts w:ascii="Cambria" w:eastAsia="Cambria" w:hAnsi="Cambria" w:cs="Times New Roman"/>
          <w:lang w:val="en-US"/>
        </w:rPr>
      </w:pPr>
      <w:r w:rsidRPr="00651086">
        <w:rPr>
          <w:rFonts w:ascii="Cambria" w:eastAsia="Cambria" w:hAnsi="Cambria" w:cs="Times New Roman"/>
          <w:lang w:val="en-US"/>
        </w:rPr>
        <w:t>Another issue that is essential to mention is teachers’ low level of awareness on gender matters as well as their lack</w:t>
      </w:r>
      <w:r w:rsidR="00456729">
        <w:rPr>
          <w:rFonts w:ascii="Cambria" w:eastAsia="Cambria" w:hAnsi="Cambria" w:cs="Times New Roman"/>
          <w:lang w:val="en-US"/>
        </w:rPr>
        <w:t xml:space="preserve"> of sensitivity of these issues</w:t>
      </w:r>
      <w:r w:rsidRPr="00651086">
        <w:rPr>
          <w:rFonts w:ascii="Cambria" w:eastAsia="Cambria" w:hAnsi="Cambria" w:cs="Times New Roman"/>
          <w:lang w:val="en-US"/>
        </w:rPr>
        <w:t xml:space="preserve">. It is worth mentioning that children’s attitudes on these issues are highly influenced by their teachers’ attitudes. The </w:t>
      </w:r>
      <w:proofErr w:type="spellStart"/>
      <w:r w:rsidRPr="00651086">
        <w:rPr>
          <w:rFonts w:ascii="Cambria" w:eastAsia="Cambria" w:hAnsi="Cambria" w:cs="Times New Roman"/>
          <w:lang w:val="en-US"/>
        </w:rPr>
        <w:t>MoESCS</w:t>
      </w:r>
      <w:proofErr w:type="spellEnd"/>
      <w:r w:rsidRPr="00651086">
        <w:rPr>
          <w:rFonts w:ascii="Cambria" w:eastAsia="Cambria" w:hAnsi="Cambria" w:cs="Times New Roman"/>
          <w:lang w:val="en-US"/>
        </w:rPr>
        <w:t xml:space="preserve"> is currently wo</w:t>
      </w:r>
      <w:r w:rsidR="001F0768" w:rsidRPr="00651086">
        <w:rPr>
          <w:rFonts w:ascii="Cambria" w:eastAsia="Cambria" w:hAnsi="Cambria" w:cs="Times New Roman"/>
          <w:lang w:val="en-US"/>
        </w:rPr>
        <w:t>rking on a training program and</w:t>
      </w:r>
      <w:r w:rsidRPr="00651086">
        <w:rPr>
          <w:rFonts w:ascii="Cambria" w:eastAsia="Cambria" w:hAnsi="Cambria" w:cs="Times New Roman"/>
          <w:lang w:val="en-US"/>
        </w:rPr>
        <w:t xml:space="preserve"> voluntary certification for teachers t</w:t>
      </w:r>
      <w:r w:rsidR="00D905A6">
        <w:rPr>
          <w:rFonts w:ascii="Cambria" w:eastAsia="Cambria" w:hAnsi="Cambria" w:cs="Times New Roman"/>
          <w:lang w:val="en-US"/>
        </w:rPr>
        <w:t>hat will later become mandatory but</w:t>
      </w:r>
      <w:r w:rsidRPr="00651086">
        <w:rPr>
          <w:rFonts w:ascii="Cambria" w:eastAsia="Cambria" w:hAnsi="Cambria" w:cs="Times New Roman"/>
          <w:lang w:val="en-US"/>
        </w:rPr>
        <w:t xml:space="preserve"> the Ministry should also provide accreditation for training programs on gender matters, which will ensure the ongoing and consistent training for teachers and school staff. </w:t>
      </w:r>
    </w:p>
    <w:p w14:paraId="00000023" w14:textId="77777777" w:rsidR="00B47B16" w:rsidRPr="00651086" w:rsidRDefault="00207276">
      <w:pPr>
        <w:jc w:val="both"/>
        <w:rPr>
          <w:rFonts w:ascii="Cambria" w:eastAsia="Cambria" w:hAnsi="Cambria" w:cs="Times New Roman"/>
          <w:b/>
          <w:u w:val="single"/>
        </w:rPr>
      </w:pPr>
      <w:r w:rsidRPr="00651086">
        <w:rPr>
          <w:rFonts w:ascii="Cambria" w:eastAsia="Cambria" w:hAnsi="Cambria" w:cs="Times New Roman"/>
          <w:b/>
          <w:u w:val="single"/>
        </w:rPr>
        <w:t>Questions:</w:t>
      </w:r>
    </w:p>
    <w:p w14:paraId="00000024" w14:textId="1F14E3CF" w:rsidR="00B47B16" w:rsidRPr="00651086" w:rsidRDefault="00207276">
      <w:pPr>
        <w:numPr>
          <w:ilvl w:val="0"/>
          <w:numId w:val="9"/>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 xml:space="preserve">What steps will the </w:t>
      </w:r>
      <w:r w:rsidR="00456729">
        <w:rPr>
          <w:rFonts w:ascii="Cambria" w:eastAsia="Cambria" w:hAnsi="Cambria" w:cs="Times New Roman"/>
          <w:lang w:val="en-US"/>
        </w:rPr>
        <w:t>S</w:t>
      </w:r>
      <w:r w:rsidRPr="00651086">
        <w:rPr>
          <w:rFonts w:ascii="Cambria" w:eastAsia="Cambria" w:hAnsi="Cambria" w:cs="Times New Roman"/>
          <w:lang w:val="en-US"/>
        </w:rPr>
        <w:t>tate implement to ensure the integration of gender components in secondary education and sensitize secondary school staff on gender matters?</w:t>
      </w:r>
    </w:p>
    <w:p w14:paraId="00000025" w14:textId="77777777" w:rsidR="00B47B16" w:rsidRPr="00651086" w:rsidRDefault="00207276">
      <w:pPr>
        <w:numPr>
          <w:ilvl w:val="0"/>
          <w:numId w:val="9"/>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 xml:space="preserve">Please describe whether the </w:t>
      </w:r>
      <w:proofErr w:type="spellStart"/>
      <w:r w:rsidRPr="00651086">
        <w:rPr>
          <w:rFonts w:ascii="Cambria" w:eastAsia="Cambria" w:hAnsi="Cambria" w:cs="Times New Roman"/>
          <w:lang w:val="en-US"/>
        </w:rPr>
        <w:t>MoESCS</w:t>
      </w:r>
      <w:proofErr w:type="spellEnd"/>
      <w:r w:rsidRPr="00651086">
        <w:rPr>
          <w:rFonts w:ascii="Cambria" w:eastAsia="Cambria" w:hAnsi="Cambria" w:cs="Times New Roman"/>
          <w:lang w:val="en-US"/>
        </w:rPr>
        <w:t xml:space="preserve"> had consultations with organizations specialized in gender matters for professional opinions while developing the state general educational standards to ensure the integration of a gender component.</w:t>
      </w:r>
    </w:p>
    <w:p w14:paraId="00000026" w14:textId="77777777" w:rsidR="00B47B16" w:rsidRPr="00651086" w:rsidRDefault="00207276">
      <w:pPr>
        <w:numPr>
          <w:ilvl w:val="0"/>
          <w:numId w:val="9"/>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What are the steps the state is implementing to ensure a balanced gender representation in professional spheres and career orientation?</w:t>
      </w:r>
    </w:p>
    <w:p w14:paraId="00000027" w14:textId="77777777" w:rsidR="00B47B16" w:rsidRPr="00651086" w:rsidRDefault="00B47B16">
      <w:pPr>
        <w:spacing w:after="0"/>
        <w:rPr>
          <w:rFonts w:ascii="Cambria" w:eastAsia="Cambria" w:hAnsi="Cambria" w:cs="Times New Roman"/>
          <w:lang w:val="en-US"/>
        </w:rPr>
      </w:pPr>
    </w:p>
    <w:p w14:paraId="00000028" w14:textId="0D16F40C" w:rsidR="00B47B16" w:rsidRPr="00A40A59" w:rsidRDefault="00651086">
      <w:pPr>
        <w:numPr>
          <w:ilvl w:val="0"/>
          <w:numId w:val="8"/>
        </w:numPr>
        <w:pBdr>
          <w:top w:val="nil"/>
          <w:left w:val="nil"/>
          <w:bottom w:val="nil"/>
          <w:right w:val="nil"/>
          <w:between w:val="nil"/>
        </w:pBdr>
        <w:rPr>
          <w:rFonts w:ascii="Cambria" w:eastAsia="Cambria" w:hAnsi="Cambria" w:cs="Times New Roman"/>
          <w:b/>
          <w:sz w:val="24"/>
          <w:u w:val="single"/>
          <w:lang w:val="en-US"/>
        </w:rPr>
      </w:pPr>
      <w:r w:rsidRPr="00A40A59">
        <w:rPr>
          <w:rFonts w:ascii="Cambria" w:eastAsia="Cambria" w:hAnsi="Cambria" w:cs="Times New Roman"/>
          <w:b/>
          <w:sz w:val="24"/>
          <w:u w:val="single"/>
          <w:lang w:val="en-US"/>
        </w:rPr>
        <w:t>PARTICIPATION IN POLITICAL AND PUBLIC LIFE</w:t>
      </w:r>
    </w:p>
    <w:p w14:paraId="0000002A" w14:textId="1C820994" w:rsidR="00B47B16" w:rsidRPr="00651086" w:rsidRDefault="00207276" w:rsidP="00456729">
      <w:pPr>
        <w:jc w:val="both"/>
        <w:rPr>
          <w:rFonts w:ascii="Cambria" w:eastAsia="Cambria" w:hAnsi="Cambria" w:cs="Times New Roman"/>
          <w:lang w:val="en-US"/>
        </w:rPr>
      </w:pPr>
      <w:r w:rsidRPr="00651086">
        <w:rPr>
          <w:rFonts w:ascii="Cambria" w:eastAsia="Cambria" w:hAnsi="Cambria" w:cs="Times New Roman"/>
          <w:lang w:val="en-US"/>
        </w:rPr>
        <w:t xml:space="preserve">Women make up more than half of the population and the electorate of Armenia but continue to be seriously under-represented in political and public decision making․ </w:t>
      </w:r>
    </w:p>
    <w:p w14:paraId="0000002B" w14:textId="3BFA011B" w:rsidR="00B47B16" w:rsidRPr="00651086" w:rsidRDefault="00207276">
      <w:pPr>
        <w:jc w:val="both"/>
        <w:rPr>
          <w:rFonts w:ascii="Cambria" w:eastAsia="Cambria" w:hAnsi="Cambria" w:cs="Times New Roman"/>
          <w:lang w:val="en-US"/>
        </w:rPr>
      </w:pPr>
      <w:r w:rsidRPr="00651086">
        <w:rPr>
          <w:rFonts w:ascii="Cambria" w:eastAsia="Cambria" w:hAnsi="Cambria" w:cs="Times New Roman"/>
          <w:lang w:val="en-US"/>
        </w:rPr>
        <w:lastRenderedPageBreak/>
        <w:t>In Armenia, women have a powerful potential from a professional and educational perspective. They make up the majority of persons with higher education</w:t>
      </w:r>
      <w:r w:rsidRPr="00651086">
        <w:rPr>
          <w:rFonts w:ascii="Cambria" w:eastAsia="Cambria" w:hAnsi="Cambria" w:cs="Times New Roman"/>
          <w:vertAlign w:val="superscript"/>
        </w:rPr>
        <w:footnoteReference w:id="5"/>
      </w:r>
      <w:r w:rsidRPr="00651086">
        <w:rPr>
          <w:rFonts w:ascii="Cambria" w:eastAsia="Cambria" w:hAnsi="Cambria" w:cs="Times New Roman"/>
          <w:lang w:val="en-US"/>
        </w:rPr>
        <w:t>․ However, their participatio</w:t>
      </w:r>
      <w:r w:rsidR="000F0444">
        <w:rPr>
          <w:rFonts w:ascii="Cambria" w:eastAsia="Cambria" w:hAnsi="Cambria" w:cs="Times New Roman"/>
          <w:lang w:val="en-US"/>
        </w:rPr>
        <w:t xml:space="preserve">n in political decision making </w:t>
      </w:r>
      <w:r w:rsidRPr="00651086">
        <w:rPr>
          <w:rFonts w:ascii="Cambria" w:eastAsia="Cambria" w:hAnsi="Cambria" w:cs="Times New Roman"/>
          <w:lang w:val="en-US"/>
        </w:rPr>
        <w:t>is far from satisfactory. Not only does it fall short of the 40/60</w:t>
      </w:r>
      <w:r w:rsidRPr="00651086">
        <w:rPr>
          <w:rFonts w:ascii="Cambria" w:eastAsia="Cambria" w:hAnsi="Cambria" w:cs="Times New Roman"/>
          <w:vertAlign w:val="superscript"/>
        </w:rPr>
        <w:footnoteReference w:id="6"/>
      </w:r>
      <w:r w:rsidRPr="00651086">
        <w:rPr>
          <w:rFonts w:ascii="Cambria" w:eastAsia="Cambria" w:hAnsi="Cambria" w:cs="Times New Roman"/>
          <w:lang w:val="en-US"/>
        </w:rPr>
        <w:t xml:space="preserve"> proportion (now 50/50) needed to secure a critical mass, but the number of men in leadership positions holding legislative, executive, and judicial powers in local self-government political and public units exceeds that of women by 2.8 times at a time when women make up 57% of specialists with higher qualifications.</w:t>
      </w:r>
      <w:r w:rsidRPr="00651086">
        <w:rPr>
          <w:rFonts w:ascii="Cambria" w:eastAsia="Cambria" w:hAnsi="Cambria" w:cs="Times New Roman"/>
          <w:vertAlign w:val="superscript"/>
          <w:lang w:val="en-US"/>
        </w:rPr>
        <w:t>32</w:t>
      </w:r>
      <w:r w:rsidRPr="00651086">
        <w:rPr>
          <w:rFonts w:ascii="Cambria" w:eastAsia="Cambria" w:hAnsi="Cambria" w:cs="Times New Roman"/>
          <w:lang w:val="en-US"/>
        </w:rPr>
        <w:t xml:space="preserve"> Thus, women’s potential is far from being fully utilized for decision-making and the country’s governance, as shown by the figures below:</w:t>
      </w:r>
    </w:p>
    <w:p w14:paraId="0000002C" w14:textId="01092C8C" w:rsidR="00B47B16" w:rsidRPr="00651086" w:rsidRDefault="00207276" w:rsidP="00A40A59">
      <w:pPr>
        <w:numPr>
          <w:ilvl w:val="0"/>
          <w:numId w:val="4"/>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Female MPs make up 23.5% of the National Assembly;</w:t>
      </w:r>
    </w:p>
    <w:p w14:paraId="0000002D" w14:textId="57D1F761" w:rsidR="00B47B16" w:rsidRPr="00651086" w:rsidRDefault="00207276" w:rsidP="00A40A59">
      <w:pPr>
        <w:numPr>
          <w:ilvl w:val="0"/>
          <w:numId w:val="4"/>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 xml:space="preserve">Only </w:t>
      </w:r>
      <w:r w:rsidR="008714AB">
        <w:rPr>
          <w:rFonts w:ascii="Cambria" w:eastAsia="Cambria" w:hAnsi="Cambria" w:cs="Times New Roman"/>
          <w:lang w:val="en-US"/>
        </w:rPr>
        <w:t>1 of 12</w:t>
      </w:r>
      <w:r w:rsidR="000F0444">
        <w:rPr>
          <w:rFonts w:ascii="Cambria" w:eastAsia="Cambria" w:hAnsi="Cambria" w:cs="Times New Roman"/>
          <w:lang w:val="en-US"/>
        </w:rPr>
        <w:t xml:space="preserve"> Ministers in the </w:t>
      </w:r>
      <w:r w:rsidRPr="00651086">
        <w:rPr>
          <w:rFonts w:ascii="Cambria" w:eastAsia="Cambria" w:hAnsi="Cambria" w:cs="Times New Roman"/>
          <w:lang w:val="en-US"/>
        </w:rPr>
        <w:t>Government is female (8, 3%);</w:t>
      </w:r>
    </w:p>
    <w:p w14:paraId="0000002E" w14:textId="77777777" w:rsidR="00B47B16" w:rsidRPr="00651086" w:rsidRDefault="00207276" w:rsidP="00A40A59">
      <w:pPr>
        <w:numPr>
          <w:ilvl w:val="0"/>
          <w:numId w:val="4"/>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 xml:space="preserve">Only 13 of 45 Deputy Ministers of twelve Ministries are women (28.8%); </w:t>
      </w:r>
    </w:p>
    <w:p w14:paraId="0000002F" w14:textId="6123773E" w:rsidR="00B47B16" w:rsidRPr="00651086" w:rsidRDefault="00207276" w:rsidP="00A40A59">
      <w:pPr>
        <w:numPr>
          <w:ilvl w:val="0"/>
          <w:numId w:val="4"/>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 xml:space="preserve">Only </w:t>
      </w:r>
      <w:r w:rsidR="008714AB">
        <w:rPr>
          <w:rFonts w:ascii="Cambria" w:eastAsia="Cambria" w:hAnsi="Cambria" w:cs="Times New Roman"/>
          <w:lang w:val="en-US"/>
        </w:rPr>
        <w:t>5</w:t>
      </w:r>
      <w:r w:rsidRPr="00651086">
        <w:rPr>
          <w:rFonts w:ascii="Cambria" w:eastAsia="Cambria" w:hAnsi="Cambria" w:cs="Times New Roman"/>
          <w:lang w:val="en-US"/>
        </w:rPr>
        <w:t xml:space="preserve"> of 42 Ambassadors and 6 Consuls General representing Armenia in different countries are women (10.4%);</w:t>
      </w:r>
    </w:p>
    <w:p w14:paraId="00000030" w14:textId="467F009C" w:rsidR="00B47B16" w:rsidRPr="00651086" w:rsidRDefault="00207276" w:rsidP="00A40A59">
      <w:pPr>
        <w:numPr>
          <w:ilvl w:val="0"/>
          <w:numId w:val="4"/>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 xml:space="preserve">Governors of all </w:t>
      </w:r>
      <w:r w:rsidR="008714AB">
        <w:rPr>
          <w:rFonts w:ascii="Cambria" w:eastAsia="Cambria" w:hAnsi="Cambria" w:cs="Times New Roman"/>
          <w:lang w:val="en-US"/>
        </w:rPr>
        <w:t>10</w:t>
      </w:r>
      <w:r w:rsidRPr="00651086">
        <w:rPr>
          <w:rFonts w:ascii="Cambria" w:eastAsia="Cambria" w:hAnsi="Cambria" w:cs="Times New Roman"/>
          <w:lang w:val="en-US"/>
        </w:rPr>
        <w:t xml:space="preserve"> </w:t>
      </w:r>
      <w:proofErr w:type="spellStart"/>
      <w:r w:rsidRPr="00651086">
        <w:rPr>
          <w:rFonts w:ascii="Cambria" w:eastAsia="Cambria" w:hAnsi="Cambria" w:cs="Times New Roman"/>
          <w:lang w:val="en-US"/>
        </w:rPr>
        <w:t>marzes</w:t>
      </w:r>
      <w:proofErr w:type="spellEnd"/>
      <w:r w:rsidRPr="00651086">
        <w:rPr>
          <w:rFonts w:ascii="Cambria" w:eastAsia="Cambria" w:hAnsi="Cambria" w:cs="Times New Roman"/>
          <w:lang w:val="en-US"/>
        </w:rPr>
        <w:t xml:space="preserve"> (regions) of Armenia are male, with only </w:t>
      </w:r>
      <w:r w:rsidR="008714AB">
        <w:rPr>
          <w:rFonts w:ascii="Cambria" w:eastAsia="Cambria" w:hAnsi="Cambria" w:cs="Times New Roman"/>
          <w:lang w:val="en-US"/>
        </w:rPr>
        <w:t>2</w:t>
      </w:r>
      <w:r w:rsidRPr="00651086">
        <w:rPr>
          <w:rFonts w:ascii="Cambria" w:eastAsia="Cambria" w:hAnsi="Cambria" w:cs="Times New Roman"/>
          <w:lang w:val="en-US"/>
        </w:rPr>
        <w:t xml:space="preserve"> female Deputy Governors;</w:t>
      </w:r>
    </w:p>
    <w:p w14:paraId="00000031" w14:textId="77777777" w:rsidR="00B47B16" w:rsidRPr="00651086" w:rsidRDefault="00207276" w:rsidP="00A40A59">
      <w:pPr>
        <w:numPr>
          <w:ilvl w:val="0"/>
          <w:numId w:val="4"/>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Only 9 out of 502 village mayors in Armenia are women (1.8%);</w:t>
      </w:r>
    </w:p>
    <w:p w14:paraId="00000032" w14:textId="2D0C1E61" w:rsidR="00B47B16" w:rsidRPr="00651086" w:rsidRDefault="00207276" w:rsidP="00A40A59">
      <w:pPr>
        <w:numPr>
          <w:ilvl w:val="0"/>
          <w:numId w:val="4"/>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 xml:space="preserve">Only 1 city mayor out of 49 is female (2.0%); </w:t>
      </w:r>
    </w:p>
    <w:p w14:paraId="00000033" w14:textId="77777777" w:rsidR="00B47B16" w:rsidRPr="00651086" w:rsidRDefault="00207276" w:rsidP="00A40A59">
      <w:pPr>
        <w:numPr>
          <w:ilvl w:val="0"/>
          <w:numId w:val="4"/>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 xml:space="preserve">371 out of 3784 municipal councilors are women (9.8%); </w:t>
      </w:r>
    </w:p>
    <w:p w14:paraId="00000034" w14:textId="1EDB8939" w:rsidR="00B47B16" w:rsidRPr="00651086" w:rsidRDefault="00207276" w:rsidP="00A40A59">
      <w:pPr>
        <w:numPr>
          <w:ilvl w:val="0"/>
          <w:numId w:val="4"/>
        </w:numPr>
        <w:pBdr>
          <w:top w:val="nil"/>
          <w:left w:val="nil"/>
          <w:bottom w:val="nil"/>
          <w:right w:val="nil"/>
          <w:between w:val="nil"/>
        </w:pBdr>
        <w:jc w:val="both"/>
        <w:rPr>
          <w:rFonts w:ascii="Cambria" w:eastAsia="Cambria" w:hAnsi="Cambria" w:cs="Times New Roman"/>
          <w:lang w:val="en-US"/>
        </w:rPr>
      </w:pPr>
      <w:r w:rsidRPr="00651086">
        <w:rPr>
          <w:rFonts w:ascii="Cambria" w:eastAsia="Cambria" w:hAnsi="Cambria" w:cs="Times New Roman"/>
          <w:lang w:val="en-US"/>
        </w:rPr>
        <w:t>The municipal council composition</w:t>
      </w:r>
      <w:r w:rsidR="000F0444">
        <w:rPr>
          <w:rFonts w:ascii="Cambria" w:eastAsia="Cambria" w:hAnsi="Cambria" w:cs="Times New Roman"/>
          <w:lang w:val="en-US"/>
        </w:rPr>
        <w:t xml:space="preserve"> of 282 out of 502 communities </w:t>
      </w:r>
      <w:r w:rsidRPr="00651086">
        <w:rPr>
          <w:rFonts w:ascii="Cambria" w:eastAsia="Cambria" w:hAnsi="Cambria" w:cs="Times New Roman"/>
          <w:lang w:val="en-US"/>
        </w:rPr>
        <w:t>does not include women</w:t>
      </w:r>
      <w:r w:rsidRPr="00651086">
        <w:rPr>
          <w:rFonts w:ascii="Cambria" w:eastAsia="Cambria" w:hAnsi="Cambria" w:cs="Times New Roman"/>
          <w:vertAlign w:val="superscript"/>
        </w:rPr>
        <w:footnoteReference w:id="7"/>
      </w:r>
      <w:r w:rsidRPr="00651086">
        <w:rPr>
          <w:rFonts w:ascii="Cambria" w:eastAsia="Cambria" w:hAnsi="Cambria" w:cs="Times New Roman"/>
          <w:lang w:val="en-US"/>
        </w:rPr>
        <w:t>․</w:t>
      </w:r>
    </w:p>
    <w:p w14:paraId="00000036" w14:textId="1963F42B" w:rsidR="00B47B16" w:rsidRPr="00651086" w:rsidRDefault="00207276" w:rsidP="00A40A59">
      <w:pPr>
        <w:jc w:val="both"/>
        <w:rPr>
          <w:rFonts w:ascii="Cambria" w:eastAsia="Cambria" w:hAnsi="Cambria" w:cs="Times New Roman"/>
          <w:lang w:val="en-US"/>
        </w:rPr>
      </w:pPr>
      <w:r w:rsidRPr="00651086">
        <w:rPr>
          <w:rFonts w:ascii="Cambria" w:eastAsia="Cambria" w:hAnsi="Cambria" w:cs="Times New Roman"/>
          <w:lang w:val="en-US"/>
        </w:rPr>
        <w:t>There have</w:t>
      </w:r>
      <w:r w:rsidR="000F0444">
        <w:rPr>
          <w:rFonts w:ascii="Cambria" w:eastAsia="Cambria" w:hAnsi="Cambria" w:cs="Times New Roman"/>
          <w:lang w:val="en-US"/>
        </w:rPr>
        <w:t xml:space="preserve"> been some legislative changes </w:t>
      </w:r>
      <w:r w:rsidRPr="00651086">
        <w:rPr>
          <w:rFonts w:ascii="Cambria" w:eastAsia="Cambria" w:hAnsi="Cambria" w:cs="Times New Roman"/>
          <w:lang w:val="en-US"/>
        </w:rPr>
        <w:t xml:space="preserve">that now require the participation of at least 30% of women in the newly elected </w:t>
      </w:r>
      <w:r w:rsidR="000F0444">
        <w:rPr>
          <w:rFonts w:ascii="Cambria" w:eastAsia="Cambria" w:hAnsi="Cambria" w:cs="Times New Roman"/>
          <w:lang w:val="en-US"/>
        </w:rPr>
        <w:t>P</w:t>
      </w:r>
      <w:r w:rsidRPr="00651086">
        <w:rPr>
          <w:rFonts w:ascii="Cambria" w:eastAsia="Cambria" w:hAnsi="Cambria" w:cs="Times New Roman"/>
          <w:lang w:val="en-US"/>
        </w:rPr>
        <w:t>arliament</w:t>
      </w:r>
      <w:r w:rsidRPr="00651086">
        <w:rPr>
          <w:rFonts w:ascii="Cambria" w:eastAsia="Cambria" w:hAnsi="Cambria" w:cs="Times New Roman"/>
          <w:vertAlign w:val="superscript"/>
        </w:rPr>
        <w:footnoteReference w:id="8"/>
      </w:r>
      <w:r w:rsidRPr="00651086">
        <w:rPr>
          <w:rFonts w:ascii="Cambria" w:eastAsia="Cambria" w:hAnsi="Cambria" w:cs="Times New Roman"/>
          <w:lang w:val="en-US"/>
        </w:rPr>
        <w:t>.</w:t>
      </w:r>
    </w:p>
    <w:p w14:paraId="00000037" w14:textId="77777777" w:rsidR="00B47B16" w:rsidRPr="00651086" w:rsidRDefault="00207276" w:rsidP="00A40A59">
      <w:pPr>
        <w:spacing w:after="0"/>
        <w:jc w:val="both"/>
        <w:rPr>
          <w:rFonts w:ascii="Cambria" w:eastAsia="Cambria" w:hAnsi="Cambria" w:cs="Times New Roman"/>
          <w:lang w:val="en-US"/>
        </w:rPr>
      </w:pPr>
      <w:r w:rsidRPr="00651086">
        <w:rPr>
          <w:rFonts w:ascii="Cambria" w:eastAsia="Cambria" w:hAnsi="Cambria" w:cs="Times New Roman"/>
          <w:lang w:val="en-US"/>
        </w:rPr>
        <w:t>However, the representation of women increases only in the political bodies where there is a quota; where it does not exist, such as in government and local self-government, we see the opposite trend. The decrease in the number of women is observed especially as a result of the consolidation of the communities, as men tend to overtake positions for these larger communities</w:t>
      </w:r>
      <w:r w:rsidRPr="00651086">
        <w:rPr>
          <w:rFonts w:ascii="Cambria" w:eastAsia="Cambria" w:hAnsi="Cambria" w:cs="Times New Roman"/>
          <w:vertAlign w:val="superscript"/>
        </w:rPr>
        <w:footnoteReference w:id="9"/>
      </w:r>
      <w:r w:rsidRPr="00651086">
        <w:rPr>
          <w:rFonts w:ascii="Cambria" w:eastAsia="Cambria" w:hAnsi="Cambria" w:cs="Times New Roman"/>
          <w:lang w:val="en-US"/>
        </w:rPr>
        <w:t>.</w:t>
      </w:r>
    </w:p>
    <w:p w14:paraId="00000039" w14:textId="277B5573" w:rsidR="00B47B16" w:rsidRPr="00A40A59" w:rsidRDefault="00207276" w:rsidP="00A40A59">
      <w:pPr>
        <w:pStyle w:val="Heading2"/>
        <w:spacing w:after="240"/>
        <w:rPr>
          <w:rFonts w:ascii="Cambria" w:eastAsia="Cambria" w:hAnsi="Cambria" w:cs="Times New Roman"/>
          <w:color w:val="000000"/>
          <w:sz w:val="22"/>
          <w:szCs w:val="22"/>
          <w:u w:val="single"/>
        </w:rPr>
      </w:pPr>
      <w:r w:rsidRPr="00651086">
        <w:rPr>
          <w:rFonts w:ascii="Cambria" w:eastAsia="Cambria" w:hAnsi="Cambria" w:cs="Times New Roman"/>
          <w:color w:val="000000"/>
          <w:sz w:val="22"/>
          <w:szCs w:val="22"/>
          <w:u w:val="single"/>
        </w:rPr>
        <w:t>Questions։</w:t>
      </w:r>
    </w:p>
    <w:p w14:paraId="0000003A" w14:textId="77777777" w:rsidR="00B47B16" w:rsidRPr="00651086" w:rsidRDefault="00207276">
      <w:pPr>
        <w:numPr>
          <w:ilvl w:val="0"/>
          <w:numId w:val="6"/>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What steps is the state taking to increase women's participation in decision-making in communities?</w:t>
      </w:r>
    </w:p>
    <w:p w14:paraId="0000003B" w14:textId="77777777" w:rsidR="00B47B16" w:rsidRPr="00651086" w:rsidRDefault="00207276">
      <w:pPr>
        <w:numPr>
          <w:ilvl w:val="0"/>
          <w:numId w:val="6"/>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What programs does the state implement to activate rural women in community life?</w:t>
      </w:r>
    </w:p>
    <w:p w14:paraId="0000003C" w14:textId="77777777" w:rsidR="00B47B16" w:rsidRPr="00651086" w:rsidRDefault="00207276">
      <w:pPr>
        <w:numPr>
          <w:ilvl w:val="0"/>
          <w:numId w:val="6"/>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In addition to adopting a quota, is the government implementing other measures that can increase women's participation in politics?</w:t>
      </w:r>
    </w:p>
    <w:p w14:paraId="0000003D" w14:textId="77777777" w:rsidR="00B47B16" w:rsidRPr="00651086" w:rsidRDefault="00207276">
      <w:pPr>
        <w:numPr>
          <w:ilvl w:val="0"/>
          <w:numId w:val="6"/>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Do women in political and social activities receive adequate protection from the state when they are targeted by hate speech or threats?</w:t>
      </w:r>
    </w:p>
    <w:p w14:paraId="0000003E" w14:textId="77777777" w:rsidR="00B47B16" w:rsidRPr="00651086" w:rsidRDefault="00207276">
      <w:pPr>
        <w:numPr>
          <w:ilvl w:val="0"/>
          <w:numId w:val="6"/>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What measures does the state take to develop and implement educational policies on girls' leadership and women's advancement?</w:t>
      </w:r>
    </w:p>
    <w:p w14:paraId="0000003F" w14:textId="612F0711" w:rsidR="000F0444" w:rsidRDefault="00207276">
      <w:pPr>
        <w:numPr>
          <w:ilvl w:val="0"/>
          <w:numId w:val="6"/>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What is the government doing to make women more well-known, especially in consolidated communities, so that they can compete with men during elections?</w:t>
      </w:r>
    </w:p>
    <w:p w14:paraId="0FE50CF7" w14:textId="3D7E42CA" w:rsidR="00B47B16" w:rsidRPr="00651086" w:rsidRDefault="000F0444" w:rsidP="000F0444">
      <w:pPr>
        <w:rPr>
          <w:rFonts w:ascii="Cambria" w:eastAsia="Cambria" w:hAnsi="Cambria" w:cs="Times New Roman"/>
          <w:lang w:val="en-US"/>
        </w:rPr>
      </w:pPr>
      <w:r>
        <w:rPr>
          <w:rFonts w:ascii="Cambria" w:eastAsia="Cambria" w:hAnsi="Cambria" w:cs="Times New Roman"/>
          <w:lang w:val="en-US"/>
        </w:rPr>
        <w:br w:type="page"/>
      </w:r>
    </w:p>
    <w:p w14:paraId="00000043" w14:textId="0F46CDA6" w:rsidR="00B47B16" w:rsidRPr="00263184" w:rsidRDefault="00A40A59" w:rsidP="00D905A6">
      <w:pPr>
        <w:numPr>
          <w:ilvl w:val="0"/>
          <w:numId w:val="8"/>
        </w:numPr>
        <w:pBdr>
          <w:top w:val="nil"/>
          <w:left w:val="nil"/>
          <w:bottom w:val="nil"/>
          <w:right w:val="nil"/>
          <w:between w:val="nil"/>
        </w:pBdr>
        <w:spacing w:before="240" w:after="0"/>
        <w:jc w:val="both"/>
        <w:rPr>
          <w:rFonts w:ascii="Cambria" w:eastAsia="Cambria" w:hAnsi="Cambria" w:cs="Times New Roman"/>
          <w:b/>
          <w:sz w:val="24"/>
          <w:u w:val="single"/>
          <w:lang w:val="en-US"/>
        </w:rPr>
      </w:pPr>
      <w:r w:rsidRPr="00263184">
        <w:rPr>
          <w:rFonts w:ascii="Cambria" w:eastAsia="Cambria" w:hAnsi="Cambria" w:cs="Times New Roman"/>
          <w:b/>
          <w:sz w:val="24"/>
          <w:u w:val="single"/>
          <w:lang w:val="en-US"/>
        </w:rPr>
        <w:lastRenderedPageBreak/>
        <w:t xml:space="preserve">RIGHT TO HEALTH INCLUDING SEXUAL AND REPRODUCTIVE HEALTH AND RIGHTS WITH SPECIAL ATTENTION TO RURAL WOMEN </w:t>
      </w:r>
    </w:p>
    <w:p w14:paraId="2A4C0597" w14:textId="77777777" w:rsidR="00A40A59" w:rsidRPr="00A40A59" w:rsidRDefault="00A40A59" w:rsidP="00A40A59">
      <w:pPr>
        <w:pBdr>
          <w:top w:val="nil"/>
          <w:left w:val="nil"/>
          <w:bottom w:val="nil"/>
          <w:right w:val="nil"/>
          <w:between w:val="nil"/>
        </w:pBdr>
        <w:spacing w:after="0"/>
        <w:ind w:left="1080"/>
        <w:jc w:val="both"/>
        <w:rPr>
          <w:rFonts w:ascii="Cambria" w:eastAsia="Cambria" w:hAnsi="Cambria" w:cs="Times New Roman"/>
          <w:b/>
          <w:sz w:val="24"/>
          <w:lang w:val="en-US"/>
        </w:rPr>
      </w:pPr>
    </w:p>
    <w:p w14:paraId="00000045" w14:textId="1B67604C" w:rsidR="00B47B16" w:rsidRPr="008714AB" w:rsidRDefault="00207276" w:rsidP="00651086">
      <w:pPr>
        <w:jc w:val="both"/>
        <w:rPr>
          <w:rFonts w:ascii="Cambria" w:eastAsia="Cambria" w:hAnsi="Cambria" w:cs="Times New Roman"/>
          <w:b/>
          <w:lang w:val="en-US"/>
        </w:rPr>
      </w:pPr>
      <w:r w:rsidRPr="008714AB">
        <w:rPr>
          <w:rFonts w:ascii="Cambria" w:eastAsia="Cambria" w:hAnsi="Cambria" w:cs="Times New Roman"/>
          <w:b/>
          <w:lang w:val="en-US"/>
        </w:rPr>
        <w:t>Unsafe abortion</w:t>
      </w:r>
    </w:p>
    <w:p w14:paraId="00000047" w14:textId="11B178E3" w:rsidR="00B47B16" w:rsidRPr="00651086" w:rsidRDefault="00207276" w:rsidP="00651086">
      <w:pPr>
        <w:jc w:val="both"/>
        <w:rPr>
          <w:rFonts w:ascii="Cambria" w:eastAsia="Cambria" w:hAnsi="Cambria" w:cs="Times New Roman"/>
          <w:lang w:val="en-US"/>
        </w:rPr>
      </w:pPr>
      <w:r w:rsidRPr="00651086">
        <w:rPr>
          <w:rFonts w:ascii="Cambria" w:eastAsia="Cambria" w:hAnsi="Cambria" w:cs="Times New Roman"/>
          <w:lang w:val="en-US"/>
        </w:rPr>
        <w:t xml:space="preserve">According to the demographics of the </w:t>
      </w:r>
      <w:r w:rsidR="00456729">
        <w:rPr>
          <w:rFonts w:ascii="Cambria" w:eastAsia="Cambria" w:hAnsi="Cambria" w:cs="Times New Roman"/>
          <w:lang w:val="en-US"/>
        </w:rPr>
        <w:t>RA</w:t>
      </w:r>
      <w:r w:rsidRPr="00651086">
        <w:rPr>
          <w:rFonts w:ascii="Cambria" w:eastAsia="Cambria" w:hAnsi="Cambria" w:cs="Times New Roman"/>
          <w:lang w:val="en-US"/>
        </w:rPr>
        <w:t xml:space="preserve"> and based on the results of the 2015-16 Demographic and Health Survey (DHS), </w:t>
      </w:r>
      <w:r w:rsidR="008714AB">
        <w:rPr>
          <w:rFonts w:ascii="Cambria" w:eastAsia="Cambria" w:hAnsi="Cambria" w:cs="Times New Roman"/>
          <w:lang w:val="en-US"/>
        </w:rPr>
        <w:t>1</w:t>
      </w:r>
      <w:r w:rsidRPr="00651086">
        <w:rPr>
          <w:rFonts w:ascii="Cambria" w:eastAsia="Cambria" w:hAnsi="Cambria" w:cs="Times New Roman"/>
          <w:lang w:val="en-US"/>
        </w:rPr>
        <w:t xml:space="preserve"> out of </w:t>
      </w:r>
      <w:r w:rsidR="008714AB">
        <w:rPr>
          <w:rFonts w:ascii="Cambria" w:eastAsia="Cambria" w:hAnsi="Cambria" w:cs="Times New Roman"/>
          <w:lang w:val="en-US"/>
        </w:rPr>
        <w:t>4</w:t>
      </w:r>
      <w:r w:rsidRPr="00651086">
        <w:rPr>
          <w:rFonts w:ascii="Cambria" w:eastAsia="Cambria" w:hAnsi="Cambria" w:cs="Times New Roman"/>
          <w:lang w:val="en-US"/>
        </w:rPr>
        <w:t xml:space="preserve"> women ages 15-49 has had at least one abortion. The probability of abortion rises with age and num</w:t>
      </w:r>
      <w:r w:rsidR="003A204E">
        <w:rPr>
          <w:rFonts w:ascii="Cambria" w:eastAsia="Cambria" w:hAnsi="Cambria" w:cs="Times New Roman"/>
          <w:lang w:val="en-US"/>
        </w:rPr>
        <w:t>ber of living children, with 47%</w:t>
      </w:r>
      <w:r w:rsidRPr="00651086">
        <w:rPr>
          <w:rFonts w:ascii="Cambria" w:eastAsia="Cambria" w:hAnsi="Cambria" w:cs="Times New Roman"/>
          <w:lang w:val="en-US"/>
        </w:rPr>
        <w:t xml:space="preserve"> of women ever having abortions having more than two abortions. Though abortions are legal in Armenia, the state inhibited women’s right to seek abortions by </w:t>
      </w:r>
      <w:r w:rsidRPr="008714AB">
        <w:rPr>
          <w:rFonts w:ascii="Cambria" w:eastAsia="Cambria" w:hAnsi="Cambria" w:cs="Times New Roman"/>
          <w:i/>
          <w:lang w:val="en-US"/>
        </w:rPr>
        <w:t>requiring a three-day waiting period</w:t>
      </w:r>
      <w:r w:rsidRPr="00651086">
        <w:rPr>
          <w:rFonts w:ascii="Cambria" w:eastAsia="Cambria" w:hAnsi="Cambria" w:cs="Times New Roman"/>
          <w:lang w:val="en-US"/>
        </w:rPr>
        <w:t xml:space="preserve"> after requesting an abortion from a doctor and defining several preconditions for termination of pregnancy. Among these preconditions is the requirement that women receive counselling free-of-charge by a doctor concerning the possible negative effects of pregnancy termination. </w:t>
      </w:r>
    </w:p>
    <w:p w14:paraId="00000049" w14:textId="44C296AD" w:rsidR="00B47B16" w:rsidRPr="00651086" w:rsidRDefault="00207276" w:rsidP="00651086">
      <w:pPr>
        <w:jc w:val="both"/>
        <w:rPr>
          <w:rFonts w:ascii="Cambria" w:eastAsia="Cambria" w:hAnsi="Cambria" w:cs="Times New Roman"/>
          <w:lang w:val="en-US"/>
        </w:rPr>
      </w:pPr>
      <w:r w:rsidRPr="00651086">
        <w:rPr>
          <w:rFonts w:ascii="Cambria" w:eastAsia="Cambria" w:hAnsi="Cambria" w:cs="Times New Roman"/>
          <w:lang w:val="en-US"/>
        </w:rPr>
        <w:t>Conscientious objection to abortion among health workers in rural areas is another reality which many women face while seeking abortion services, and the state does not regulate this harmful practice. </w:t>
      </w:r>
    </w:p>
    <w:p w14:paraId="0000004B" w14:textId="0654DCBE" w:rsidR="00B47B16" w:rsidRPr="00651086" w:rsidRDefault="00207276" w:rsidP="00651086">
      <w:pPr>
        <w:jc w:val="both"/>
        <w:rPr>
          <w:rFonts w:ascii="Cambria" w:eastAsia="Cambria" w:hAnsi="Cambria" w:cs="Times New Roman"/>
          <w:lang w:val="en-US"/>
        </w:rPr>
      </w:pPr>
      <w:r w:rsidRPr="00651086">
        <w:rPr>
          <w:rFonts w:ascii="Cambria" w:eastAsia="Cambria" w:hAnsi="Cambria" w:cs="Times New Roman"/>
          <w:lang w:val="en-US"/>
        </w:rPr>
        <w:t xml:space="preserve">During </w:t>
      </w:r>
      <w:r w:rsidR="008714AB">
        <w:rPr>
          <w:rFonts w:ascii="Cambria" w:eastAsia="Cambria" w:hAnsi="Cambria" w:cs="Times New Roman"/>
          <w:i/>
          <w:lang w:val="en-US"/>
        </w:rPr>
        <w:t>the COVID-19</w:t>
      </w:r>
      <w:r w:rsidRPr="008714AB">
        <w:rPr>
          <w:rFonts w:ascii="Cambria" w:eastAsia="Cambria" w:hAnsi="Cambria" w:cs="Times New Roman"/>
          <w:i/>
          <w:lang w:val="en-US"/>
        </w:rPr>
        <w:t>, access to abortion</w:t>
      </w:r>
      <w:r w:rsidRPr="00651086">
        <w:rPr>
          <w:rFonts w:ascii="Cambria" w:eastAsia="Cambria" w:hAnsi="Cambria" w:cs="Times New Roman"/>
          <w:b/>
          <w:lang w:val="en-US"/>
        </w:rPr>
        <w:t xml:space="preserve"> </w:t>
      </w:r>
      <w:r w:rsidRPr="00651086">
        <w:rPr>
          <w:rFonts w:ascii="Cambria" w:eastAsia="Cambria" w:hAnsi="Cambria" w:cs="Times New Roman"/>
          <w:lang w:val="en-US"/>
        </w:rPr>
        <w:t>has been particularly challenging. Women face a lack of access to transportation to reach abortion services. During the state of emergenc</w:t>
      </w:r>
      <w:r w:rsidR="008714AB">
        <w:rPr>
          <w:rFonts w:ascii="Cambria" w:eastAsia="Cambria" w:hAnsi="Cambria" w:cs="Times New Roman"/>
          <w:lang w:val="en-US"/>
        </w:rPr>
        <w:t>y from the period of April 1-</w:t>
      </w:r>
      <w:r w:rsidRPr="00651086">
        <w:rPr>
          <w:rFonts w:ascii="Cambria" w:eastAsia="Cambria" w:hAnsi="Cambria" w:cs="Times New Roman"/>
          <w:lang w:val="en-US"/>
        </w:rPr>
        <w:t>May 17, public transportation was not operating and many women had difficulties reaching health facilities. Women from rural communities were especially affected by this decision, as most abortion services are provided</w:t>
      </w:r>
      <w:r w:rsidR="00456729">
        <w:rPr>
          <w:rFonts w:ascii="Cambria" w:eastAsia="Cambria" w:hAnsi="Cambria" w:cs="Times New Roman"/>
          <w:lang w:val="en-US"/>
        </w:rPr>
        <w:t xml:space="preserve"> in </w:t>
      </w:r>
      <w:r w:rsidRPr="00651086">
        <w:rPr>
          <w:rFonts w:ascii="Cambria" w:eastAsia="Cambria" w:hAnsi="Cambria" w:cs="Times New Roman"/>
          <w:lang w:val="en-US"/>
        </w:rPr>
        <w:t>the capital. The state did not introduce any sufficient measu</w:t>
      </w:r>
      <w:r w:rsidR="008714AB">
        <w:rPr>
          <w:rFonts w:ascii="Cambria" w:eastAsia="Cambria" w:hAnsi="Cambria" w:cs="Times New Roman"/>
          <w:lang w:val="en-US"/>
        </w:rPr>
        <w:t>res during the COVID-19</w:t>
      </w:r>
      <w:r w:rsidRPr="00651086">
        <w:rPr>
          <w:rFonts w:ascii="Cambria" w:eastAsia="Cambria" w:hAnsi="Cambria" w:cs="Times New Roman"/>
          <w:lang w:val="en-US"/>
        </w:rPr>
        <w:t xml:space="preserve"> to ensure wide access to abortion services for the most marginalized groups of women, and the mandatory waiting period has not been removed during the pandemic. </w:t>
      </w:r>
    </w:p>
    <w:p w14:paraId="0000004D" w14:textId="50829275" w:rsidR="00B47B16" w:rsidRPr="008714AB" w:rsidRDefault="00207276" w:rsidP="00651086">
      <w:pPr>
        <w:jc w:val="both"/>
        <w:rPr>
          <w:rFonts w:ascii="Cambria" w:eastAsia="Cambria" w:hAnsi="Cambria" w:cs="Times New Roman"/>
          <w:b/>
          <w:lang w:val="en-US"/>
        </w:rPr>
      </w:pPr>
      <w:r w:rsidRPr="008714AB">
        <w:rPr>
          <w:rFonts w:ascii="Cambria" w:eastAsia="Cambria" w:hAnsi="Cambria" w:cs="Times New Roman"/>
          <w:b/>
          <w:lang w:val="en-US"/>
        </w:rPr>
        <w:t>Sex-selective abortion</w:t>
      </w:r>
    </w:p>
    <w:p w14:paraId="0000004F" w14:textId="544BB90F" w:rsidR="00B47B16" w:rsidRPr="00651086" w:rsidRDefault="00207276" w:rsidP="00651086">
      <w:pPr>
        <w:jc w:val="both"/>
        <w:rPr>
          <w:rFonts w:ascii="Cambria" w:eastAsia="Cambria" w:hAnsi="Cambria" w:cs="Times New Roman"/>
          <w:lang w:val="en-US"/>
        </w:rPr>
      </w:pPr>
      <w:r w:rsidRPr="00651086">
        <w:rPr>
          <w:rFonts w:ascii="Cambria" w:eastAsia="Cambria" w:hAnsi="Cambria" w:cs="Times New Roman"/>
          <w:lang w:val="en-US"/>
        </w:rPr>
        <w:t>In 2016, amendments were made to the Law on Human Reproductive Health and Rights to ban sex-selective abortions. According to</w:t>
      </w:r>
      <w:r w:rsidR="008714AB">
        <w:rPr>
          <w:rFonts w:ascii="Cambria" w:eastAsia="Cambria" w:hAnsi="Cambria" w:cs="Times New Roman"/>
          <w:lang w:val="en-US"/>
        </w:rPr>
        <w:t xml:space="preserve"> the State report </w:t>
      </w:r>
      <w:r w:rsidRPr="008714AB">
        <w:rPr>
          <w:rFonts w:ascii="Cambria" w:eastAsia="Cambria" w:hAnsi="Cambria" w:cs="Times New Roman"/>
          <w:i/>
          <w:lang w:val="en-US"/>
        </w:rPr>
        <w:t>“…With regard to the concern expressed by the Committee on results of implementation of the Law in 2016-2020, Armenian Ministry of Health informs that thanks to the sanctions implemented by the Law on Human Reproductive Health and Reproductive Rights and Code of Administrative Offences, as well as thanks to the large-scale propaganda, 100-120 abortion rate in 2016 has been reduced to 100-110 ratio.“</w:t>
      </w:r>
      <w:r w:rsidR="008714AB">
        <w:rPr>
          <w:rFonts w:ascii="Cambria" w:eastAsia="Cambria" w:hAnsi="Cambria" w:cs="Times New Roman"/>
          <w:lang w:val="en-US"/>
        </w:rPr>
        <w:t xml:space="preserve"> </w:t>
      </w:r>
      <w:r w:rsidRPr="00651086">
        <w:rPr>
          <w:rFonts w:ascii="Cambria" w:eastAsia="Cambria" w:hAnsi="Cambria" w:cs="Times New Roman"/>
          <w:lang w:val="en-US"/>
        </w:rPr>
        <w:t xml:space="preserve">Though the restriction banning sex-selective abortion may be well-intended, it has the potential to violate women’s rights to life, health, and bodily integrity. Banning sex-selective abortion services may have led women to carry unwanted pregnancies to term. Alternatively, the decrease in number of abortions may be an indication that women are conducting clandestine abortions at a higher rate since the ban, which carries higher risks as they are often unsafe. </w:t>
      </w:r>
    </w:p>
    <w:p w14:paraId="00000051" w14:textId="1C4DE50D" w:rsidR="00B47B16" w:rsidRPr="008714AB" w:rsidRDefault="00207276" w:rsidP="00651086">
      <w:pPr>
        <w:ind w:right="20"/>
        <w:jc w:val="both"/>
        <w:rPr>
          <w:rFonts w:ascii="Cambria" w:eastAsia="Cambria" w:hAnsi="Cambria" w:cs="Times New Roman"/>
          <w:b/>
          <w:lang w:val="en-US"/>
        </w:rPr>
      </w:pPr>
      <w:r w:rsidRPr="008714AB">
        <w:rPr>
          <w:rFonts w:ascii="Cambria" w:eastAsia="Cambria" w:hAnsi="Cambria" w:cs="Times New Roman"/>
          <w:b/>
          <w:lang w:val="en-US"/>
        </w:rPr>
        <w:t>Lack of Family Planning Services</w:t>
      </w:r>
    </w:p>
    <w:p w14:paraId="00ED29EE" w14:textId="5C025452" w:rsidR="001F0768" w:rsidRPr="00651086" w:rsidRDefault="00D905A6" w:rsidP="00651086">
      <w:pPr>
        <w:ind w:right="20"/>
        <w:jc w:val="both"/>
        <w:rPr>
          <w:rFonts w:ascii="Cambria" w:eastAsia="Cambria" w:hAnsi="Cambria" w:cs="Times New Roman"/>
          <w:lang w:val="en-US"/>
        </w:rPr>
      </w:pPr>
      <w:r>
        <w:rPr>
          <w:rFonts w:ascii="Cambria" w:eastAsia="Cambria" w:hAnsi="Cambria" w:cs="Times New Roman"/>
          <w:lang w:val="en-US"/>
        </w:rPr>
        <w:t>T</w:t>
      </w:r>
      <w:r w:rsidR="00207276" w:rsidRPr="00651086">
        <w:rPr>
          <w:rFonts w:ascii="Cambria" w:eastAsia="Cambria" w:hAnsi="Cambria" w:cs="Times New Roman"/>
          <w:lang w:val="en-US"/>
        </w:rPr>
        <w:t xml:space="preserve">he state indicated that during 2016-2018, the average annual consumption of contraceptives in 93 medical institutions across Armenia was 200,000 condoms, 2,500 IUDs, and 2,000 packs of </w:t>
      </w:r>
      <w:r w:rsidR="008714AB">
        <w:rPr>
          <w:rFonts w:ascii="Cambria" w:eastAsia="Cambria" w:hAnsi="Cambria" w:cs="Times New Roman"/>
          <w:lang w:val="en-US"/>
        </w:rPr>
        <w:t>birth control pills</w:t>
      </w:r>
      <w:r w:rsidR="00207276" w:rsidRPr="00651086">
        <w:rPr>
          <w:rFonts w:ascii="Cambria" w:eastAsia="Cambria" w:hAnsi="Cambria" w:cs="Times New Roman"/>
          <w:lang w:val="en-US"/>
        </w:rPr>
        <w:t>. However, many women still do not have information about family planning services. According to the research</w:t>
      </w:r>
      <w:r w:rsidR="00207276" w:rsidRPr="00651086">
        <w:rPr>
          <w:rFonts w:ascii="Cambria" w:eastAsia="Cambria" w:hAnsi="Cambria" w:cs="Times New Roman"/>
          <w:vertAlign w:val="superscript"/>
        </w:rPr>
        <w:footnoteReference w:id="10"/>
      </w:r>
      <w:r w:rsidR="00207276" w:rsidRPr="00651086">
        <w:rPr>
          <w:rFonts w:ascii="Cambria" w:eastAsia="Cambria" w:hAnsi="Cambria" w:cs="Times New Roman"/>
          <w:lang w:val="en-US"/>
        </w:rPr>
        <w:t xml:space="preserve"> of Women in Armenia, 55% of respondents do not use any type of family planning method. </w:t>
      </w:r>
    </w:p>
    <w:p w14:paraId="3B8BCF1D" w14:textId="6069A7A0" w:rsidR="00651086" w:rsidRPr="00651086" w:rsidRDefault="00207276" w:rsidP="00651086">
      <w:pPr>
        <w:ind w:right="20"/>
        <w:jc w:val="both"/>
        <w:rPr>
          <w:rFonts w:ascii="Cambria" w:eastAsia="Cambria" w:hAnsi="Cambria" w:cs="Times New Roman"/>
          <w:lang w:val="en-US"/>
        </w:rPr>
      </w:pPr>
      <w:r w:rsidRPr="00651086">
        <w:rPr>
          <w:rFonts w:ascii="Cambria" w:eastAsia="Cambria" w:hAnsi="Cambria" w:cs="Times New Roman"/>
          <w:lang w:val="en-US"/>
        </w:rPr>
        <w:t xml:space="preserve">High cost and lack of access to family planning services in rural areas de facto deprives women of the right to access family planning services. The state does not ensure the availability of </w:t>
      </w:r>
      <w:r w:rsidRPr="00651086">
        <w:rPr>
          <w:rFonts w:ascii="Cambria" w:eastAsia="Cambria" w:hAnsi="Cambria" w:cs="Times New Roman"/>
          <w:lang w:val="en-US"/>
        </w:rPr>
        <w:lastRenderedPageBreak/>
        <w:t>contraceptives and free access to family planning services and methods. Due also to the general absence of comprehensive sexuality education in Armenia, the awareness of women living in rural areas concerning issues of contraception, family planning, and prevention of STIs remains a problem. According to 2018 data from the Ministry of Health, approximately 50,000 cases of STIs are recorded each year. Those affected often don’t seek medical help and attempt to treat the infection themselves. The state’s main policy in this field is based on pro-</w:t>
      </w:r>
      <w:proofErr w:type="spellStart"/>
      <w:r w:rsidRPr="00651086">
        <w:rPr>
          <w:rFonts w:ascii="Cambria" w:eastAsia="Cambria" w:hAnsi="Cambria" w:cs="Times New Roman"/>
          <w:lang w:val="en-US"/>
        </w:rPr>
        <w:t>natalist</w:t>
      </w:r>
      <w:proofErr w:type="spellEnd"/>
      <w:r w:rsidRPr="00651086">
        <w:rPr>
          <w:rFonts w:ascii="Cambria" w:eastAsia="Cambria" w:hAnsi="Cambria" w:cs="Times New Roman"/>
          <w:lang w:val="en-US"/>
        </w:rPr>
        <w:t xml:space="preserve"> principles.</w:t>
      </w:r>
    </w:p>
    <w:p w14:paraId="00000056" w14:textId="367E57AF" w:rsidR="00B47B16" w:rsidRPr="008714AB" w:rsidRDefault="00207276" w:rsidP="00651086">
      <w:pPr>
        <w:jc w:val="both"/>
        <w:rPr>
          <w:rFonts w:ascii="Cambria" w:eastAsia="Cambria" w:hAnsi="Cambria" w:cs="Times New Roman"/>
          <w:b/>
          <w:lang w:val="en-US"/>
        </w:rPr>
      </w:pPr>
      <w:r w:rsidRPr="008714AB">
        <w:rPr>
          <w:rFonts w:ascii="Cambria" w:eastAsia="Cambria" w:hAnsi="Cambria" w:cs="Times New Roman"/>
          <w:b/>
          <w:lang w:val="en-US"/>
        </w:rPr>
        <w:t>Sexuality education</w:t>
      </w:r>
    </w:p>
    <w:p w14:paraId="00000058" w14:textId="17F9DD6C" w:rsidR="00B47B16" w:rsidRPr="00651086" w:rsidRDefault="00B102CE" w:rsidP="00A40A59">
      <w:pPr>
        <w:jc w:val="both"/>
        <w:rPr>
          <w:rFonts w:ascii="Cambria" w:eastAsia="Cambria" w:hAnsi="Cambria" w:cs="Times New Roman"/>
          <w:lang w:val="en-US"/>
        </w:rPr>
      </w:pPr>
      <w:r>
        <w:rPr>
          <w:rFonts w:ascii="Cambria" w:eastAsia="Cambria" w:hAnsi="Cambria" w:cs="Times New Roman"/>
          <w:lang w:val="en-US"/>
        </w:rPr>
        <w:t>In Armenia</w:t>
      </w:r>
      <w:r w:rsidR="00207276" w:rsidRPr="00651086">
        <w:rPr>
          <w:rFonts w:ascii="Cambria" w:eastAsia="Cambria" w:hAnsi="Cambria" w:cs="Times New Roman"/>
          <w:lang w:val="en-US"/>
        </w:rPr>
        <w:t xml:space="preserve"> the sexuality education program is called Healthy lifestyle and is taught as part of Physical Education for grades 8-11. The reproductive health component is allotted 8 hours out of the total 14. The Healthy lifestyle class is taught firmly within the framework of abstinence only and employs a fear-based approach, wherein students are shown frightening and exaggerated stories of the complications of unwanted pregnancy and STIs. Moreover, the information about STIs including HIV/AIDS is scientifically complex and not adapted to the developmental level of the students. In the scope of the policy reforms launched by the Ministry of Education, the Healthy lifestyle class will be dropped from school curricula in the near future. The government has not taken sufficient measures to ensure that comprehensive sexuality education is implemented in schools.</w:t>
      </w:r>
    </w:p>
    <w:p w14:paraId="00000059" w14:textId="77777777" w:rsidR="00B47B16" w:rsidRPr="00651086" w:rsidRDefault="00207276">
      <w:pPr>
        <w:spacing w:after="240"/>
        <w:jc w:val="both"/>
        <w:rPr>
          <w:rFonts w:ascii="Cambria" w:eastAsia="Cambria" w:hAnsi="Cambria" w:cs="Times New Roman"/>
        </w:rPr>
      </w:pPr>
      <w:r w:rsidRPr="00651086">
        <w:rPr>
          <w:rFonts w:ascii="Cambria" w:eastAsia="Cambria" w:hAnsi="Cambria" w:cs="Times New Roman"/>
          <w:b/>
          <w:u w:val="single"/>
        </w:rPr>
        <w:t>Questions:</w:t>
      </w:r>
    </w:p>
    <w:p w14:paraId="0000005A" w14:textId="77777777" w:rsidR="00B47B16" w:rsidRPr="00651086" w:rsidRDefault="00207276">
      <w:pPr>
        <w:numPr>
          <w:ilvl w:val="0"/>
          <w:numId w:val="10"/>
        </w:numPr>
        <w:pBdr>
          <w:top w:val="nil"/>
          <w:left w:val="nil"/>
          <w:bottom w:val="nil"/>
          <w:right w:val="nil"/>
          <w:between w:val="nil"/>
        </w:pBdr>
        <w:spacing w:before="240" w:after="0"/>
        <w:jc w:val="both"/>
        <w:rPr>
          <w:rFonts w:ascii="Cambria" w:eastAsia="Cambria" w:hAnsi="Cambria" w:cs="Times New Roman"/>
          <w:lang w:val="en-US"/>
        </w:rPr>
      </w:pPr>
      <w:r w:rsidRPr="00651086">
        <w:rPr>
          <w:rFonts w:ascii="Cambria" w:eastAsia="Cambria" w:hAnsi="Cambria" w:cs="Times New Roman"/>
          <w:lang w:val="en-US"/>
        </w:rPr>
        <w:t>Does Armenia organize periodic and mandatory trainings for health workers on reproductive health and rights-based, patient-centered approaches, paying particular attention to reaching women who face multiple and intersecting forms of oppression including LBT women, women with disabilities and women with HIV?</w:t>
      </w:r>
    </w:p>
    <w:p w14:paraId="0000005B" w14:textId="77777777" w:rsidR="00B47B16" w:rsidRPr="00651086" w:rsidRDefault="00207276">
      <w:pPr>
        <w:numPr>
          <w:ilvl w:val="0"/>
          <w:numId w:val="10"/>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What measures has Armenia undertaken to introduce comprehensive and evidence-based sexuality education in Armenian schools?</w:t>
      </w:r>
    </w:p>
    <w:p w14:paraId="0000005C" w14:textId="10A4A95F" w:rsidR="00B47B16" w:rsidRPr="00651086" w:rsidRDefault="00207276">
      <w:pPr>
        <w:numPr>
          <w:ilvl w:val="0"/>
          <w:numId w:val="10"/>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 xml:space="preserve">What special measures has the </w:t>
      </w:r>
      <w:r w:rsidR="008714AB">
        <w:rPr>
          <w:rFonts w:ascii="Cambria" w:eastAsia="Cambria" w:hAnsi="Cambria" w:cs="Times New Roman"/>
          <w:lang w:val="en-US"/>
        </w:rPr>
        <w:t>S</w:t>
      </w:r>
      <w:r w:rsidRPr="00651086">
        <w:rPr>
          <w:rFonts w:ascii="Cambria" w:eastAsia="Cambria" w:hAnsi="Cambria" w:cs="Times New Roman"/>
          <w:lang w:val="en-US"/>
        </w:rPr>
        <w:t>tate introduced to make abortion services accessible and affordable for marginalized groups of women and especially during the COVID-19</w:t>
      </w:r>
      <w:r w:rsidR="008714AB">
        <w:rPr>
          <w:rFonts w:ascii="Cambria" w:eastAsia="Cambria" w:hAnsi="Cambria" w:cs="Times New Roman"/>
          <w:lang w:val="en-US"/>
        </w:rPr>
        <w:t>?</w:t>
      </w:r>
    </w:p>
    <w:p w14:paraId="0000005D" w14:textId="3747DB54" w:rsidR="00B47B16" w:rsidRPr="00651086" w:rsidRDefault="00207276">
      <w:pPr>
        <w:numPr>
          <w:ilvl w:val="0"/>
          <w:numId w:val="10"/>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 xml:space="preserve">Can you provide any information on how the retrogressive measures (mandatory </w:t>
      </w:r>
      <w:r w:rsidR="00A40A59" w:rsidRPr="00651086">
        <w:rPr>
          <w:rFonts w:ascii="Cambria" w:eastAsia="Cambria" w:hAnsi="Cambria" w:cs="Times New Roman"/>
          <w:lang w:val="en-US"/>
        </w:rPr>
        <w:t>3-day</w:t>
      </w:r>
      <w:r w:rsidRPr="00651086">
        <w:rPr>
          <w:rFonts w:ascii="Cambria" w:eastAsia="Cambria" w:hAnsi="Cambria" w:cs="Times New Roman"/>
          <w:lang w:val="en-US"/>
        </w:rPr>
        <w:t xml:space="preserve"> waiting period and mandatory counselling regarding negative consequences of abortion) introduced in the </w:t>
      </w:r>
      <w:r w:rsidR="00456729">
        <w:rPr>
          <w:rFonts w:ascii="Cambria" w:eastAsia="Cambria" w:hAnsi="Cambria" w:cs="Times New Roman"/>
          <w:lang w:val="en-US"/>
        </w:rPr>
        <w:t>L</w:t>
      </w:r>
      <w:r w:rsidRPr="00651086">
        <w:rPr>
          <w:rFonts w:ascii="Cambria" w:eastAsia="Cambria" w:hAnsi="Cambria" w:cs="Times New Roman"/>
          <w:lang w:val="en-US"/>
        </w:rPr>
        <w:t xml:space="preserve">aw on Reproductive </w:t>
      </w:r>
      <w:r w:rsidR="00456729">
        <w:rPr>
          <w:rFonts w:ascii="Cambria" w:eastAsia="Cambria" w:hAnsi="Cambria" w:cs="Times New Roman"/>
          <w:lang w:val="en-US"/>
        </w:rPr>
        <w:t>H</w:t>
      </w:r>
      <w:r w:rsidRPr="00651086">
        <w:rPr>
          <w:rFonts w:ascii="Cambria" w:eastAsia="Cambria" w:hAnsi="Cambria" w:cs="Times New Roman"/>
          <w:lang w:val="en-US"/>
        </w:rPr>
        <w:t>ealth has affected women</w:t>
      </w:r>
      <w:r w:rsidR="00456729">
        <w:rPr>
          <w:rFonts w:ascii="Cambria" w:eastAsia="Cambria" w:hAnsi="Cambria" w:cs="Times New Roman"/>
          <w:lang w:val="en-US"/>
        </w:rPr>
        <w:t>’s access to abortion services?</w:t>
      </w:r>
    </w:p>
    <w:p w14:paraId="0000005E" w14:textId="77777777" w:rsidR="00B47B16" w:rsidRPr="00651086" w:rsidRDefault="00207276">
      <w:pPr>
        <w:numPr>
          <w:ilvl w:val="0"/>
          <w:numId w:val="10"/>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Can you provide any information on how the state guarantees that the legislative ban on sex-selective abortions doesn’t violate women’s right to abortion? </w:t>
      </w:r>
    </w:p>
    <w:p w14:paraId="0000005F" w14:textId="77777777" w:rsidR="00B47B16" w:rsidRPr="00651086" w:rsidRDefault="00207276">
      <w:pPr>
        <w:numPr>
          <w:ilvl w:val="0"/>
          <w:numId w:val="10"/>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How does the state monitor conscientious objection to abortion services among doctors?</w:t>
      </w:r>
    </w:p>
    <w:p w14:paraId="00000060" w14:textId="243F986C" w:rsidR="00B47B16" w:rsidRPr="00651086" w:rsidRDefault="00207276">
      <w:pPr>
        <w:numPr>
          <w:ilvl w:val="0"/>
          <w:numId w:val="10"/>
        </w:numPr>
        <w:pBdr>
          <w:top w:val="nil"/>
          <w:left w:val="nil"/>
          <w:bottom w:val="nil"/>
          <w:right w:val="nil"/>
          <w:between w:val="nil"/>
        </w:pBdr>
        <w:spacing w:after="0"/>
        <w:jc w:val="both"/>
        <w:rPr>
          <w:rFonts w:ascii="Cambria" w:eastAsia="Cambria" w:hAnsi="Cambria" w:cs="Times New Roman"/>
        </w:rPr>
      </w:pPr>
      <w:r w:rsidRPr="00651086">
        <w:rPr>
          <w:rFonts w:ascii="Cambria" w:eastAsia="Cambria" w:hAnsi="Cambria" w:cs="Times New Roman"/>
          <w:lang w:val="en-US"/>
        </w:rPr>
        <w:t xml:space="preserve">What policies have Armenia adopted to make contraceptive access more available and accessible for marginalized groups of women? </w:t>
      </w:r>
      <w:r w:rsidRPr="00651086">
        <w:rPr>
          <w:rFonts w:ascii="Cambria" w:eastAsia="Cambria" w:hAnsi="Cambria" w:cs="Times New Roman"/>
        </w:rPr>
        <w:t>How does the s</w:t>
      </w:r>
      <w:r w:rsidR="00A40A59">
        <w:rPr>
          <w:rFonts w:ascii="Cambria" w:eastAsia="Cambria" w:hAnsi="Cambria" w:cs="Times New Roman"/>
        </w:rPr>
        <w:t>tate reach the most vulnerable?</w:t>
      </w:r>
    </w:p>
    <w:p w14:paraId="00000061" w14:textId="77777777" w:rsidR="00B47B16" w:rsidRPr="00651086" w:rsidRDefault="00B47B16">
      <w:pPr>
        <w:spacing w:after="0"/>
        <w:rPr>
          <w:rFonts w:ascii="Cambria" w:eastAsia="Cambria" w:hAnsi="Cambria" w:cs="Times New Roman"/>
        </w:rPr>
      </w:pPr>
    </w:p>
    <w:p w14:paraId="00000062" w14:textId="4F31EBB5" w:rsidR="00B47B16" w:rsidRPr="00263184" w:rsidRDefault="00651086">
      <w:pPr>
        <w:numPr>
          <w:ilvl w:val="0"/>
          <w:numId w:val="8"/>
        </w:numPr>
        <w:pBdr>
          <w:top w:val="nil"/>
          <w:left w:val="nil"/>
          <w:bottom w:val="nil"/>
          <w:right w:val="nil"/>
          <w:between w:val="nil"/>
        </w:pBdr>
        <w:jc w:val="both"/>
        <w:rPr>
          <w:rFonts w:ascii="Cambria" w:eastAsia="Cambria" w:hAnsi="Cambria" w:cs="Times New Roman"/>
          <w:b/>
          <w:sz w:val="24"/>
          <w:u w:val="single"/>
        </w:rPr>
      </w:pPr>
      <w:r w:rsidRPr="00263184">
        <w:rPr>
          <w:rFonts w:ascii="Cambria" w:eastAsia="Cambria" w:hAnsi="Cambria" w:cs="Times New Roman"/>
          <w:b/>
          <w:sz w:val="24"/>
          <w:u w:val="single"/>
        </w:rPr>
        <w:t xml:space="preserve">GENDER-BASED VIOLENCE </w:t>
      </w:r>
    </w:p>
    <w:p w14:paraId="00000064" w14:textId="0F97C6F2" w:rsidR="00B47B16" w:rsidRPr="008714AB" w:rsidRDefault="00207276" w:rsidP="00A40A59">
      <w:pPr>
        <w:ind w:left="360"/>
        <w:jc w:val="both"/>
        <w:rPr>
          <w:rFonts w:ascii="Cambria" w:eastAsia="Cambria" w:hAnsi="Cambria" w:cs="Times New Roman"/>
          <w:b/>
        </w:rPr>
      </w:pPr>
      <w:r w:rsidRPr="008714AB">
        <w:rPr>
          <w:rFonts w:ascii="Cambria" w:eastAsia="Cambria" w:hAnsi="Cambria" w:cs="Times New Roman"/>
          <w:b/>
        </w:rPr>
        <w:t>Femicide</w:t>
      </w:r>
    </w:p>
    <w:p w14:paraId="00000066" w14:textId="7F5E7234" w:rsidR="00B47B16" w:rsidRPr="00651086" w:rsidRDefault="00B102CE" w:rsidP="00A40A59">
      <w:pPr>
        <w:jc w:val="both"/>
        <w:rPr>
          <w:rFonts w:ascii="Cambria" w:eastAsia="Cambria" w:hAnsi="Cambria" w:cs="Times New Roman"/>
          <w:lang w:val="en-US"/>
        </w:rPr>
      </w:pPr>
      <w:r>
        <w:rPr>
          <w:rFonts w:ascii="Cambria" w:eastAsia="Cambria" w:hAnsi="Cambria" w:cs="Times New Roman"/>
          <w:lang w:val="en-US"/>
        </w:rPr>
        <w:t>Between 2010-</w:t>
      </w:r>
      <w:r w:rsidR="00207276" w:rsidRPr="00651086">
        <w:rPr>
          <w:rFonts w:ascii="Cambria" w:eastAsia="Cambria" w:hAnsi="Cambria" w:cs="Times New Roman"/>
          <w:lang w:val="en-US"/>
        </w:rPr>
        <w:t>2019, at least 83 women were killed by a current or former intimate partner or spouse or other family member in Armenia, according to women’s rights organizations.</w:t>
      </w:r>
      <w:r w:rsidR="00207276" w:rsidRPr="00651086">
        <w:rPr>
          <w:rFonts w:ascii="Cambria" w:eastAsia="Cambria" w:hAnsi="Cambria" w:cs="Times New Roman"/>
          <w:vertAlign w:val="superscript"/>
        </w:rPr>
        <w:footnoteReference w:id="11"/>
      </w:r>
      <w:r w:rsidR="00207276" w:rsidRPr="00651086">
        <w:rPr>
          <w:rFonts w:ascii="Cambria" w:eastAsia="Cambria" w:hAnsi="Cambria" w:cs="Times New Roman"/>
          <w:vertAlign w:val="superscript"/>
          <w:lang w:val="en-US"/>
        </w:rPr>
        <w:t xml:space="preserve"> </w:t>
      </w:r>
      <w:r w:rsidR="00207276" w:rsidRPr="00651086">
        <w:rPr>
          <w:rFonts w:ascii="Cambria" w:eastAsia="Cambria" w:hAnsi="Cambria" w:cs="Times New Roman"/>
          <w:lang w:val="en-US"/>
        </w:rPr>
        <w:t>The RA Criminal Code</w:t>
      </w:r>
      <w:r w:rsidR="008714AB">
        <w:rPr>
          <w:rFonts w:ascii="Cambria" w:eastAsia="Cambria" w:hAnsi="Cambria" w:cs="Times New Roman"/>
          <w:lang w:val="en-US"/>
        </w:rPr>
        <w:t xml:space="preserve"> (CC)</w:t>
      </w:r>
      <w:r w:rsidR="00207276" w:rsidRPr="00651086">
        <w:rPr>
          <w:rFonts w:ascii="Cambria" w:eastAsia="Cambria" w:hAnsi="Cambria" w:cs="Times New Roman"/>
          <w:lang w:val="en-US"/>
        </w:rPr>
        <w:t xml:space="preserve"> does not have special provisions on distinguishing </w:t>
      </w:r>
      <w:proofErr w:type="spellStart"/>
      <w:r w:rsidR="00207276" w:rsidRPr="00651086">
        <w:rPr>
          <w:rFonts w:ascii="Cambria" w:eastAsia="Cambria" w:hAnsi="Cambria" w:cs="Times New Roman"/>
          <w:lang w:val="en-US"/>
        </w:rPr>
        <w:t>femicide</w:t>
      </w:r>
      <w:proofErr w:type="spellEnd"/>
      <w:r w:rsidR="00207276" w:rsidRPr="00651086">
        <w:rPr>
          <w:rFonts w:ascii="Cambria" w:eastAsia="Cambria" w:hAnsi="Cambria" w:cs="Times New Roman"/>
          <w:lang w:val="en-US"/>
        </w:rPr>
        <w:t xml:space="preserve"> from other types of killing and, therefore, do not outline any specificity for qualifying the cases or the punishment as crimes with elements of domestic violence. Armenian courts do not find aggravating circumstances </w:t>
      </w:r>
      <w:r w:rsidR="00207276" w:rsidRPr="00651086">
        <w:rPr>
          <w:rFonts w:ascii="Cambria" w:eastAsia="Cambria" w:hAnsi="Cambria" w:cs="Times New Roman"/>
          <w:lang w:val="en-US"/>
        </w:rPr>
        <w:lastRenderedPageBreak/>
        <w:t xml:space="preserve">for an abuser’s liability and punishment in cases of </w:t>
      </w:r>
      <w:proofErr w:type="spellStart"/>
      <w:r w:rsidR="00207276" w:rsidRPr="00651086">
        <w:rPr>
          <w:rFonts w:ascii="Cambria" w:eastAsia="Cambria" w:hAnsi="Cambria" w:cs="Times New Roman"/>
          <w:lang w:val="en-US"/>
        </w:rPr>
        <w:t>femicide</w:t>
      </w:r>
      <w:proofErr w:type="spellEnd"/>
      <w:r w:rsidR="00207276" w:rsidRPr="00651086">
        <w:rPr>
          <w:rFonts w:ascii="Cambria" w:eastAsia="Cambria" w:hAnsi="Cambria" w:cs="Times New Roman"/>
          <w:lang w:val="en-US"/>
        </w:rPr>
        <w:t xml:space="preserve">. Gender stereotypes and victim-blaming practices are often met in Armenian criminal and judicial systems while dealing with </w:t>
      </w:r>
      <w:proofErr w:type="spellStart"/>
      <w:r w:rsidR="00207276" w:rsidRPr="00651086">
        <w:rPr>
          <w:rFonts w:ascii="Cambria" w:eastAsia="Cambria" w:hAnsi="Cambria" w:cs="Times New Roman"/>
          <w:lang w:val="en-US"/>
        </w:rPr>
        <w:t>femicide</w:t>
      </w:r>
      <w:proofErr w:type="spellEnd"/>
      <w:r w:rsidR="00207276" w:rsidRPr="00651086">
        <w:rPr>
          <w:rFonts w:ascii="Cambria" w:eastAsia="Cambria" w:hAnsi="Cambria" w:cs="Times New Roman"/>
          <w:lang w:val="en-US"/>
        </w:rPr>
        <w:t xml:space="preserve"> cases. </w:t>
      </w:r>
    </w:p>
    <w:p w14:paraId="00000068" w14:textId="78E649BE" w:rsidR="00B47B16" w:rsidRPr="008714AB" w:rsidRDefault="00207276" w:rsidP="00A40A59">
      <w:pPr>
        <w:jc w:val="both"/>
        <w:rPr>
          <w:rFonts w:ascii="Cambria" w:eastAsia="Cambria" w:hAnsi="Cambria" w:cs="Times New Roman"/>
          <w:b/>
          <w:lang w:val="en-US"/>
        </w:rPr>
      </w:pPr>
      <w:r w:rsidRPr="008714AB">
        <w:rPr>
          <w:rFonts w:ascii="Cambria" w:eastAsia="Cambria" w:hAnsi="Cambria" w:cs="Times New Roman"/>
          <w:b/>
          <w:lang w:val="en-US"/>
        </w:rPr>
        <w:t xml:space="preserve">Domestic </w:t>
      </w:r>
      <w:r>
        <w:rPr>
          <w:rFonts w:ascii="Cambria" w:eastAsia="Cambria" w:hAnsi="Cambria" w:cs="Times New Roman"/>
          <w:b/>
          <w:lang w:val="en-US"/>
        </w:rPr>
        <w:t>V</w:t>
      </w:r>
      <w:r w:rsidRPr="008714AB">
        <w:rPr>
          <w:rFonts w:ascii="Cambria" w:eastAsia="Cambria" w:hAnsi="Cambria" w:cs="Times New Roman"/>
          <w:b/>
          <w:lang w:val="en-US"/>
        </w:rPr>
        <w:t>iolence</w:t>
      </w:r>
      <w:r w:rsidR="008714AB">
        <w:rPr>
          <w:rFonts w:ascii="Cambria" w:eastAsia="Cambria" w:hAnsi="Cambria" w:cs="Times New Roman"/>
          <w:b/>
          <w:lang w:val="en-US"/>
        </w:rPr>
        <w:t xml:space="preserve"> (DV)</w:t>
      </w:r>
    </w:p>
    <w:p w14:paraId="0000006A" w14:textId="14A1DCD7" w:rsidR="00B47B16" w:rsidRPr="00651086" w:rsidRDefault="00207276" w:rsidP="00A40A59">
      <w:pPr>
        <w:jc w:val="both"/>
        <w:rPr>
          <w:rFonts w:ascii="Cambria" w:eastAsia="Cambria" w:hAnsi="Cambria" w:cs="Times New Roman"/>
          <w:lang w:val="en-US"/>
        </w:rPr>
      </w:pPr>
      <w:r w:rsidRPr="00651086">
        <w:rPr>
          <w:rFonts w:ascii="Cambria" w:eastAsia="Cambria" w:hAnsi="Cambria" w:cs="Times New Roman"/>
          <w:lang w:val="en-US"/>
        </w:rPr>
        <w:t xml:space="preserve">There are some minor improvements in Armenian legislation regarding </w:t>
      </w:r>
      <w:r w:rsidR="008714AB">
        <w:rPr>
          <w:rFonts w:ascii="Cambria" w:eastAsia="Cambria" w:hAnsi="Cambria" w:cs="Times New Roman"/>
          <w:lang w:val="en-US"/>
        </w:rPr>
        <w:t xml:space="preserve">DV. The DV Law </w:t>
      </w:r>
      <w:r w:rsidRPr="00651086">
        <w:rPr>
          <w:rFonts w:ascii="Cambria" w:eastAsia="Cambria" w:hAnsi="Cambria" w:cs="Times New Roman"/>
          <w:lang w:val="en-US"/>
        </w:rPr>
        <w:t>was adopted</w:t>
      </w:r>
      <w:r w:rsidR="002758DA" w:rsidRPr="00651086">
        <w:rPr>
          <w:rFonts w:ascii="Cambria" w:eastAsia="Cambria" w:hAnsi="Cambria" w:cs="Times New Roman"/>
          <w:vertAlign w:val="superscript"/>
        </w:rPr>
        <w:footnoteReference w:id="12"/>
      </w:r>
      <w:r w:rsidR="002758DA" w:rsidRPr="00651086">
        <w:rPr>
          <w:rFonts w:ascii="Cambria" w:eastAsia="Cambria" w:hAnsi="Cambria" w:cs="Times New Roman"/>
          <w:lang w:val="en-US"/>
        </w:rPr>
        <w:t xml:space="preserve"> </w:t>
      </w:r>
      <w:r w:rsidRPr="00651086">
        <w:rPr>
          <w:rFonts w:ascii="Cambria" w:eastAsia="Cambria" w:hAnsi="Cambria" w:cs="Times New Roman"/>
          <w:lang w:val="en-US"/>
        </w:rPr>
        <w:t xml:space="preserve">in 2017 and, more recently, the concept of intimate partner violence was introduced </w:t>
      </w:r>
      <w:r w:rsidR="008714AB">
        <w:rPr>
          <w:rFonts w:ascii="Cambria" w:eastAsia="Cambria" w:hAnsi="Cambria" w:cs="Times New Roman"/>
          <w:lang w:val="en-US"/>
        </w:rPr>
        <w:t xml:space="preserve">in the RA new </w:t>
      </w:r>
      <w:r>
        <w:rPr>
          <w:rFonts w:ascii="Cambria" w:eastAsia="Cambria" w:hAnsi="Cambria" w:cs="Times New Roman"/>
          <w:lang w:val="en-US"/>
        </w:rPr>
        <w:t>CC</w:t>
      </w:r>
      <w:r w:rsidRPr="00651086">
        <w:rPr>
          <w:rFonts w:ascii="Cambria" w:eastAsia="Cambria" w:hAnsi="Cambria" w:cs="Times New Roman"/>
          <w:lang w:val="en-US"/>
        </w:rPr>
        <w:t xml:space="preserve">. Previously, no such delineation was made, and </w:t>
      </w:r>
      <w:r w:rsidR="008714AB">
        <w:rPr>
          <w:rFonts w:ascii="Cambria" w:eastAsia="Cambria" w:hAnsi="Cambria" w:cs="Times New Roman"/>
          <w:lang w:val="en-US"/>
        </w:rPr>
        <w:t xml:space="preserve">DV </w:t>
      </w:r>
      <w:r w:rsidRPr="00651086">
        <w:rPr>
          <w:rFonts w:ascii="Cambria" w:eastAsia="Cambria" w:hAnsi="Cambria" w:cs="Times New Roman"/>
          <w:lang w:val="en-US"/>
        </w:rPr>
        <w:t>was strictly described as violence within the family. One other positive development is the opening of DV support centers in each of the 10 regions of Arm</w:t>
      </w:r>
      <w:r w:rsidR="00B102CE">
        <w:rPr>
          <w:rFonts w:ascii="Cambria" w:eastAsia="Cambria" w:hAnsi="Cambria" w:cs="Times New Roman"/>
          <w:lang w:val="en-US"/>
        </w:rPr>
        <w:t>enia, with the support of the</w:t>
      </w:r>
      <w:r w:rsidRPr="00651086">
        <w:rPr>
          <w:rFonts w:ascii="Cambria" w:eastAsia="Cambria" w:hAnsi="Cambria" w:cs="Times New Roman"/>
          <w:lang w:val="en-US"/>
        </w:rPr>
        <w:t xml:space="preserve"> Ministry of Labor and Social Affairs. </w:t>
      </w:r>
    </w:p>
    <w:p w14:paraId="0000006B" w14:textId="6854F39E" w:rsidR="00B47B16" w:rsidRPr="00651086" w:rsidRDefault="00207276" w:rsidP="008714AB">
      <w:pPr>
        <w:jc w:val="both"/>
        <w:rPr>
          <w:rFonts w:ascii="Cambria" w:eastAsia="Cambria" w:hAnsi="Cambria" w:cs="Times New Roman"/>
          <w:lang w:val="en-US"/>
        </w:rPr>
      </w:pPr>
      <w:r w:rsidRPr="00651086">
        <w:rPr>
          <w:rFonts w:ascii="Cambria" w:eastAsia="Cambria" w:hAnsi="Cambria" w:cs="Times New Roman"/>
          <w:lang w:val="en-US"/>
        </w:rPr>
        <w:t xml:space="preserve">While some progress has been made, the DV Law has many gaps: It has the prevention and protection components, but the punitive component is absent. It also fails to highlight individual rights, instead placing emphasis on reconciliation and traditional values. </w:t>
      </w:r>
      <w:r w:rsidR="008714AB">
        <w:rPr>
          <w:rFonts w:ascii="Cambria" w:eastAsia="Cambria" w:hAnsi="Cambria" w:cs="Times New Roman"/>
          <w:lang w:val="en-US"/>
        </w:rPr>
        <w:t>DV</w:t>
      </w:r>
      <w:r w:rsidRPr="00651086">
        <w:rPr>
          <w:rFonts w:ascii="Cambria" w:eastAsia="Cambria" w:hAnsi="Cambria" w:cs="Times New Roman"/>
          <w:lang w:val="en-US"/>
        </w:rPr>
        <w:t xml:space="preserve"> is not criminalized both in Armenia’s old and new </w:t>
      </w:r>
      <w:r>
        <w:rPr>
          <w:rFonts w:ascii="Cambria" w:eastAsia="Cambria" w:hAnsi="Cambria" w:cs="Times New Roman"/>
          <w:lang w:val="en-US"/>
        </w:rPr>
        <w:t>CCs</w:t>
      </w:r>
      <w:r w:rsidRPr="00651086">
        <w:rPr>
          <w:rFonts w:ascii="Cambria" w:eastAsia="Cambria" w:hAnsi="Cambria" w:cs="Times New Roman"/>
          <w:lang w:val="en-US"/>
        </w:rPr>
        <w:t xml:space="preserve">. Attempts to criminalize </w:t>
      </w:r>
      <w:r w:rsidR="008714AB">
        <w:rPr>
          <w:rFonts w:ascii="Cambria" w:eastAsia="Cambria" w:hAnsi="Cambria" w:cs="Times New Roman"/>
          <w:lang w:val="en-US"/>
        </w:rPr>
        <w:t>DV</w:t>
      </w:r>
      <w:r w:rsidRPr="00651086">
        <w:rPr>
          <w:rFonts w:ascii="Cambria" w:eastAsia="Cambria" w:hAnsi="Cambria" w:cs="Times New Roman"/>
          <w:lang w:val="en-US"/>
        </w:rPr>
        <w:t xml:space="preserve"> have fallen short of its purpose. The concepts of “emotional suffering” and “financial exploitation” were introduced in the </w:t>
      </w:r>
      <w:r>
        <w:rPr>
          <w:rFonts w:ascii="Cambria" w:eastAsia="Cambria" w:hAnsi="Cambria" w:cs="Times New Roman"/>
          <w:lang w:val="en-US"/>
        </w:rPr>
        <w:t>CC</w:t>
      </w:r>
      <w:r w:rsidRPr="00651086">
        <w:rPr>
          <w:rFonts w:ascii="Cambria" w:eastAsia="Cambria" w:hAnsi="Cambria" w:cs="Times New Roman"/>
          <w:lang w:val="en-US"/>
        </w:rPr>
        <w:t xml:space="preserve"> but no</w:t>
      </w:r>
      <w:r w:rsidR="00D905A6">
        <w:rPr>
          <w:rFonts w:ascii="Cambria" w:eastAsia="Cambria" w:hAnsi="Cambria" w:cs="Times New Roman"/>
          <w:lang w:val="en-US"/>
        </w:rPr>
        <w:t>t connected to DV</w:t>
      </w:r>
      <w:r w:rsidRPr="00651086">
        <w:rPr>
          <w:rFonts w:ascii="Cambria" w:eastAsia="Cambria" w:hAnsi="Cambria" w:cs="Times New Roman"/>
          <w:lang w:val="en-US"/>
        </w:rPr>
        <w:t xml:space="preserve">. </w:t>
      </w:r>
    </w:p>
    <w:p w14:paraId="0000006D" w14:textId="324E26D7" w:rsidR="00B47B16" w:rsidRPr="00651086" w:rsidRDefault="00207276" w:rsidP="00A40A59">
      <w:pPr>
        <w:jc w:val="both"/>
        <w:rPr>
          <w:rFonts w:ascii="Cambria" w:eastAsia="Cambria" w:hAnsi="Cambria" w:cs="Times New Roman"/>
          <w:lang w:val="en-US"/>
        </w:rPr>
      </w:pPr>
      <w:r w:rsidRPr="00651086">
        <w:rPr>
          <w:rFonts w:ascii="Cambria" w:eastAsia="Cambria" w:hAnsi="Cambria" w:cs="Times New Roman"/>
          <w:lang w:val="en-US"/>
        </w:rPr>
        <w:t xml:space="preserve">Moreover, while the </w:t>
      </w:r>
      <w:r w:rsidR="008714AB">
        <w:rPr>
          <w:rFonts w:ascii="Cambria" w:eastAsia="Cambria" w:hAnsi="Cambria" w:cs="Times New Roman"/>
          <w:lang w:val="en-US"/>
        </w:rPr>
        <w:t>Istanbul Convention</w:t>
      </w:r>
      <w:r w:rsidRPr="00651086">
        <w:rPr>
          <w:rFonts w:ascii="Cambria" w:eastAsia="Cambria" w:hAnsi="Cambria" w:cs="Times New Roman"/>
          <w:lang w:val="en-US"/>
        </w:rPr>
        <w:t xml:space="preserve"> was signed in 2017, it has yet to be ratified due to the existence of a strong opposition movement perpetuating the misconception that the Convention is an attack on traditional family values.</w:t>
      </w:r>
    </w:p>
    <w:p w14:paraId="0000006F" w14:textId="12074E86" w:rsidR="00B47B16" w:rsidRPr="00A40A59" w:rsidRDefault="00207276" w:rsidP="00A40A59">
      <w:pPr>
        <w:jc w:val="both"/>
        <w:rPr>
          <w:rFonts w:ascii="Cambria" w:eastAsia="Cambria" w:hAnsi="Cambria" w:cs="Times New Roman"/>
          <w:color w:val="1C1C1C"/>
          <w:lang w:val="en-US"/>
        </w:rPr>
      </w:pPr>
      <w:r w:rsidRPr="00651086">
        <w:rPr>
          <w:rFonts w:ascii="Cambria" w:eastAsia="Cambria" w:hAnsi="Cambria" w:cs="Times New Roman"/>
          <w:lang w:val="en-US"/>
        </w:rPr>
        <w:t xml:space="preserve">Gaps in legislation and its improper enforcement make it difficult for </w:t>
      </w:r>
      <w:r w:rsidR="008714AB">
        <w:rPr>
          <w:rFonts w:ascii="Cambria" w:eastAsia="Cambria" w:hAnsi="Cambria" w:cs="Times New Roman"/>
          <w:lang w:val="en-US"/>
        </w:rPr>
        <w:t>DV</w:t>
      </w:r>
      <w:r w:rsidRPr="00651086">
        <w:rPr>
          <w:rFonts w:ascii="Cambria" w:eastAsia="Cambria" w:hAnsi="Cambria" w:cs="Times New Roman"/>
          <w:lang w:val="en-US"/>
        </w:rPr>
        <w:t xml:space="preserve"> victims to access services. Police continue to offer warnings to abusers without taking any measures of protecting the victim. Violations of both the Emergency Protective Orders and court’s decision of Protective Orders are not punishable. There is also a problem with the implementation of restrictive and protective orders. By law restrictive orders should be given for a maximum of 20 days, but in practice there have been cases where the police give restrictive orders for 2 or 3 days. Similarly, by law protective orders should be given within 10 working days, but practice shows that they are given within one or two months</w:t>
      </w:r>
      <w:r w:rsidRPr="00651086">
        <w:rPr>
          <w:rFonts w:ascii="Cambria" w:eastAsia="Cambria" w:hAnsi="Cambria" w:cs="Times New Roman"/>
          <w:vertAlign w:val="superscript"/>
        </w:rPr>
        <w:footnoteReference w:id="13"/>
      </w:r>
      <w:r w:rsidRPr="00651086">
        <w:rPr>
          <w:rFonts w:ascii="Cambria" w:eastAsia="Cambria" w:hAnsi="Cambria" w:cs="Times New Roman"/>
          <w:lang w:val="en-US"/>
        </w:rPr>
        <w:t xml:space="preserve">. </w:t>
      </w:r>
    </w:p>
    <w:p w14:paraId="00000071" w14:textId="0E8A2DEB" w:rsidR="00B47B16" w:rsidRPr="00651086" w:rsidRDefault="00207276" w:rsidP="003A204E">
      <w:pPr>
        <w:jc w:val="both"/>
        <w:rPr>
          <w:rFonts w:ascii="Cambria" w:eastAsia="Cambria" w:hAnsi="Cambria" w:cs="Times New Roman"/>
          <w:lang w:val="en-US"/>
        </w:rPr>
      </w:pPr>
      <w:r w:rsidRPr="00651086">
        <w:rPr>
          <w:rFonts w:ascii="Cambria" w:eastAsia="Cambria" w:hAnsi="Cambria" w:cs="Times New Roman"/>
          <w:lang w:val="en-US"/>
        </w:rPr>
        <w:t>Following Armenia’s first lockd</w:t>
      </w:r>
      <w:r w:rsidR="000F0444">
        <w:rPr>
          <w:rFonts w:ascii="Cambria" w:eastAsia="Cambria" w:hAnsi="Cambria" w:cs="Times New Roman"/>
          <w:lang w:val="en-US"/>
        </w:rPr>
        <w:t xml:space="preserve">own during </w:t>
      </w:r>
      <w:r w:rsidR="008714AB">
        <w:rPr>
          <w:rFonts w:ascii="Cambria" w:eastAsia="Cambria" w:hAnsi="Cambria" w:cs="Times New Roman"/>
          <w:lang w:val="en-US"/>
        </w:rPr>
        <w:t>COVID-19</w:t>
      </w:r>
      <w:r w:rsidRPr="00651086">
        <w:rPr>
          <w:rFonts w:ascii="Cambria" w:eastAsia="Cambria" w:hAnsi="Cambria" w:cs="Times New Roman"/>
          <w:lang w:val="en-US"/>
        </w:rPr>
        <w:t>, member organizations of the C</w:t>
      </w:r>
      <w:r w:rsidR="008714AB">
        <w:rPr>
          <w:rFonts w:ascii="Cambria" w:eastAsia="Cambria" w:hAnsi="Cambria" w:cs="Times New Roman"/>
          <w:lang w:val="en-US"/>
        </w:rPr>
        <w:t xml:space="preserve">SVW </w:t>
      </w:r>
      <w:r w:rsidRPr="00651086">
        <w:rPr>
          <w:rFonts w:ascii="Cambria" w:eastAsia="Cambria" w:hAnsi="Cambria" w:cs="Times New Roman"/>
          <w:lang w:val="en-US"/>
        </w:rPr>
        <w:t>registered a 50% increase in hotline calls. However, during this time, the government has not taken any measures to address the needs of victims of</w:t>
      </w:r>
      <w:r w:rsidR="001F0768" w:rsidRPr="00651086">
        <w:rPr>
          <w:rFonts w:ascii="Cambria" w:eastAsia="Cambria" w:hAnsi="Cambria" w:cs="Times New Roman"/>
          <w:lang w:val="en-US"/>
        </w:rPr>
        <w:t xml:space="preserve"> </w:t>
      </w:r>
      <w:r w:rsidR="008714AB">
        <w:rPr>
          <w:rFonts w:ascii="Cambria" w:eastAsia="Cambria" w:hAnsi="Cambria" w:cs="Times New Roman"/>
          <w:lang w:val="en-US"/>
        </w:rPr>
        <w:t>DV</w:t>
      </w:r>
      <w:r w:rsidR="001F0768" w:rsidRPr="00651086">
        <w:rPr>
          <w:rFonts w:ascii="Cambria" w:eastAsia="Cambria" w:hAnsi="Cambria" w:cs="Times New Roman"/>
          <w:lang w:val="en-US"/>
        </w:rPr>
        <w:t xml:space="preserve">. Women lack </w:t>
      </w:r>
      <w:r w:rsidRPr="00651086">
        <w:rPr>
          <w:rFonts w:ascii="Cambria" w:eastAsia="Cambria" w:hAnsi="Cambria" w:cs="Times New Roman"/>
          <w:lang w:val="en-US"/>
        </w:rPr>
        <w:t xml:space="preserve">access to supportive services, and patrolling police show little awareness of how to respond to cases of DV. Despite many requests to the government to provide two temporary hotel rooms for women to quarantine before transferring them to shelters, private rooms for quarantine were not provided. </w:t>
      </w:r>
    </w:p>
    <w:p w14:paraId="00000073" w14:textId="3C301099" w:rsidR="00B47B16" w:rsidRPr="00651086" w:rsidRDefault="008714AB" w:rsidP="003A204E">
      <w:pPr>
        <w:jc w:val="both"/>
        <w:rPr>
          <w:rFonts w:ascii="Cambria" w:eastAsia="Cambria" w:hAnsi="Cambria" w:cs="Times New Roman"/>
          <w:lang w:val="en-US"/>
        </w:rPr>
      </w:pPr>
      <w:proofErr w:type="spellStart"/>
      <w:r>
        <w:rPr>
          <w:rFonts w:ascii="Cambria" w:eastAsia="Cambria" w:hAnsi="Cambria" w:cs="Times New Roman"/>
          <w:lang w:val="en-US"/>
        </w:rPr>
        <w:t>CoE</w:t>
      </w:r>
      <w:proofErr w:type="spellEnd"/>
      <w:r w:rsidR="00207276" w:rsidRPr="00651086">
        <w:rPr>
          <w:rFonts w:ascii="Cambria" w:eastAsia="Cambria" w:hAnsi="Cambria" w:cs="Times New Roman"/>
          <w:lang w:val="en-US"/>
        </w:rPr>
        <w:t xml:space="preserve"> standards require at least one specialized shelter in each region of Armenia and one shelter sp</w:t>
      </w:r>
      <w:r>
        <w:rPr>
          <w:rFonts w:ascii="Cambria" w:eastAsia="Cambria" w:hAnsi="Cambria" w:cs="Times New Roman"/>
          <w:lang w:val="en-US"/>
        </w:rPr>
        <w:t>ace for 10,000 people</w:t>
      </w:r>
      <w:r w:rsidR="00207276" w:rsidRPr="00651086">
        <w:rPr>
          <w:rFonts w:ascii="Cambria" w:eastAsia="Cambria" w:hAnsi="Cambria" w:cs="Times New Roman"/>
          <w:lang w:val="en-US"/>
        </w:rPr>
        <w:t>. Presently, the Women’s Support Center operates the two only DV shelters in the entire country, with a capacity to house 42 women and children at any given time–a fract</w:t>
      </w:r>
      <w:r>
        <w:rPr>
          <w:rFonts w:ascii="Cambria" w:eastAsia="Cambria" w:hAnsi="Cambria" w:cs="Times New Roman"/>
          <w:lang w:val="en-US"/>
        </w:rPr>
        <w:t>ion of what is needed</w:t>
      </w:r>
      <w:r w:rsidR="00207276" w:rsidRPr="00651086">
        <w:rPr>
          <w:rFonts w:ascii="Cambria" w:eastAsia="Cambria" w:hAnsi="Cambria" w:cs="Times New Roman"/>
          <w:lang w:val="en-US"/>
        </w:rPr>
        <w:t>. Ove</w:t>
      </w:r>
      <w:r>
        <w:rPr>
          <w:rFonts w:ascii="Cambria" w:eastAsia="Cambria" w:hAnsi="Cambria" w:cs="Times New Roman"/>
          <w:lang w:val="en-US"/>
        </w:rPr>
        <w:t>rcrowded in ordinary times, the</w:t>
      </w:r>
      <w:r w:rsidR="00207276" w:rsidRPr="00651086">
        <w:rPr>
          <w:rFonts w:ascii="Cambria" w:eastAsia="Cambria" w:hAnsi="Cambria" w:cs="Times New Roman"/>
          <w:lang w:val="en-US"/>
        </w:rPr>
        <w:t xml:space="preserve"> Support Center shelters’ capacity to accept victims during the pandemic is further limited by social distancing rules. </w:t>
      </w:r>
    </w:p>
    <w:p w14:paraId="2EB8A9BF" w14:textId="4C881D32" w:rsidR="001F0768" w:rsidRPr="00A40A59" w:rsidRDefault="00207276" w:rsidP="00A40A59">
      <w:pPr>
        <w:jc w:val="both"/>
        <w:rPr>
          <w:rFonts w:ascii="Cambria" w:eastAsia="Cambria" w:hAnsi="Cambria" w:cs="Times New Roman"/>
          <w:lang w:val="en-US"/>
        </w:rPr>
      </w:pPr>
      <w:r w:rsidRPr="00651086">
        <w:rPr>
          <w:rFonts w:ascii="Cambria" w:eastAsia="Cambria" w:hAnsi="Cambria" w:cs="Times New Roman"/>
          <w:lang w:val="en-US"/>
        </w:rPr>
        <w:t xml:space="preserve">Finally, in the already dire </w:t>
      </w:r>
      <w:r w:rsidR="002758DA">
        <w:rPr>
          <w:rFonts w:ascii="Cambria" w:eastAsia="Cambria" w:hAnsi="Cambria" w:cs="Times New Roman"/>
          <w:lang w:val="en-US"/>
        </w:rPr>
        <w:t>context of the COVID-19</w:t>
      </w:r>
      <w:r w:rsidRPr="00651086">
        <w:rPr>
          <w:rFonts w:ascii="Cambria" w:eastAsia="Cambria" w:hAnsi="Cambria" w:cs="Times New Roman"/>
          <w:lang w:val="en-US"/>
        </w:rPr>
        <w:t>, neighboring Azerbaijan initiated a devastating war that, at one point, led to an 8-fold increase in the daily number of COVID-19 cases in Armenia and left 90,000 mainly women, children, and elderly displaced across Armenia, further exacerbating the humanitarian c</w:t>
      </w:r>
      <w:r w:rsidR="002758DA">
        <w:rPr>
          <w:rFonts w:ascii="Cambria" w:eastAsia="Cambria" w:hAnsi="Cambria" w:cs="Times New Roman"/>
          <w:lang w:val="en-US"/>
        </w:rPr>
        <w:t>atastrophe</w:t>
      </w:r>
      <w:r w:rsidRPr="00651086">
        <w:rPr>
          <w:rFonts w:ascii="Cambria" w:eastAsia="Cambria" w:hAnsi="Cambria" w:cs="Times New Roman"/>
          <w:lang w:val="en-US"/>
        </w:rPr>
        <w:t xml:space="preserve">. The pandemic and large-scale war risk exposing DV victims to </w:t>
      </w:r>
      <w:r w:rsidRPr="00651086">
        <w:rPr>
          <w:rFonts w:ascii="Cambria" w:eastAsia="Cambria" w:hAnsi="Cambria" w:cs="Times New Roman"/>
          <w:lang w:val="en-US"/>
        </w:rPr>
        <w:lastRenderedPageBreak/>
        <w:t>greater marginalization and violence, as post-conflict communities often experience higher rates of violence and have fewer structures to cope with DV.</w:t>
      </w:r>
    </w:p>
    <w:p w14:paraId="00000077" w14:textId="77777777" w:rsidR="00B47B16" w:rsidRPr="00651086" w:rsidRDefault="00207276">
      <w:pPr>
        <w:jc w:val="both"/>
        <w:rPr>
          <w:rFonts w:ascii="Cambria" w:eastAsia="Cambria" w:hAnsi="Cambria" w:cs="Times New Roman"/>
          <w:b/>
          <w:u w:val="single"/>
        </w:rPr>
      </w:pPr>
      <w:r w:rsidRPr="00651086">
        <w:rPr>
          <w:rFonts w:ascii="Cambria" w:eastAsia="Cambria" w:hAnsi="Cambria" w:cs="Times New Roman"/>
          <w:b/>
          <w:u w:val="single"/>
        </w:rPr>
        <w:t>Questions:</w:t>
      </w:r>
    </w:p>
    <w:p w14:paraId="00000078" w14:textId="77777777" w:rsidR="00B47B16" w:rsidRPr="00651086" w:rsidRDefault="00207276" w:rsidP="00A40A59">
      <w:pPr>
        <w:numPr>
          <w:ilvl w:val="0"/>
          <w:numId w:val="7"/>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What measures have been taken to protect survivors of DV, when according to the law there is no measure of punishment and the abuser is not recognized as a criminal?</w:t>
      </w:r>
    </w:p>
    <w:p w14:paraId="00000079" w14:textId="0B849EAF" w:rsidR="00B47B16" w:rsidRPr="00651086" w:rsidRDefault="00207276" w:rsidP="00A40A59">
      <w:pPr>
        <w:numPr>
          <w:ilvl w:val="0"/>
          <w:numId w:val="7"/>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 xml:space="preserve">Does the Armenian government foresee criminalizing </w:t>
      </w:r>
      <w:r w:rsidR="002758DA">
        <w:rPr>
          <w:rFonts w:ascii="Cambria" w:eastAsia="Cambria" w:hAnsi="Cambria" w:cs="Times New Roman"/>
          <w:lang w:val="en-US"/>
        </w:rPr>
        <w:t>DV</w:t>
      </w:r>
      <w:r w:rsidRPr="00651086">
        <w:rPr>
          <w:rFonts w:ascii="Cambria" w:eastAsia="Cambria" w:hAnsi="Cambria" w:cs="Times New Roman"/>
          <w:lang w:val="en-US"/>
        </w:rPr>
        <w:t>?</w:t>
      </w:r>
    </w:p>
    <w:p w14:paraId="0000007A" w14:textId="77777777" w:rsidR="00B47B16" w:rsidRPr="00651086" w:rsidRDefault="00207276" w:rsidP="00A40A59">
      <w:pPr>
        <w:numPr>
          <w:ilvl w:val="0"/>
          <w:numId w:val="7"/>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 xml:space="preserve">What measures has Armenia undertaken to combat </w:t>
      </w:r>
      <w:proofErr w:type="spellStart"/>
      <w:r w:rsidRPr="00651086">
        <w:rPr>
          <w:rFonts w:ascii="Cambria" w:eastAsia="Cambria" w:hAnsi="Cambria" w:cs="Times New Roman"/>
          <w:lang w:val="en-US"/>
        </w:rPr>
        <w:t>femicide</w:t>
      </w:r>
      <w:proofErr w:type="spellEnd"/>
      <w:r w:rsidRPr="00651086">
        <w:rPr>
          <w:rFonts w:ascii="Cambria" w:eastAsia="Cambria" w:hAnsi="Cambria" w:cs="Times New Roman"/>
          <w:lang w:val="en-US"/>
        </w:rPr>
        <w:t xml:space="preserve"> in Armenia?</w:t>
      </w:r>
    </w:p>
    <w:p w14:paraId="0000007B" w14:textId="77777777" w:rsidR="00B47B16" w:rsidRPr="00651086" w:rsidRDefault="00207276" w:rsidP="00A40A59">
      <w:pPr>
        <w:numPr>
          <w:ilvl w:val="0"/>
          <w:numId w:val="7"/>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Is there any monitoring or evaluation carried out to measure how effective the implementation of restrictive and protective orders is in protecting survivors?</w:t>
      </w:r>
    </w:p>
    <w:p w14:paraId="0000007C" w14:textId="508908B3" w:rsidR="00B47B16" w:rsidRPr="00651086" w:rsidRDefault="00207276" w:rsidP="00A40A59">
      <w:pPr>
        <w:numPr>
          <w:ilvl w:val="0"/>
          <w:numId w:val="7"/>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What measures were taken to improve the accessibility of supportive services for victims of DV during the COVID</w:t>
      </w:r>
      <w:r w:rsidR="002758DA">
        <w:rPr>
          <w:rFonts w:ascii="Cambria" w:eastAsia="Cambria" w:hAnsi="Cambria" w:cs="Times New Roman"/>
          <w:lang w:val="en-US"/>
        </w:rPr>
        <w:t>-19</w:t>
      </w:r>
      <w:r w:rsidRPr="00651086">
        <w:rPr>
          <w:rFonts w:ascii="Cambria" w:eastAsia="Cambria" w:hAnsi="Cambria" w:cs="Times New Roman"/>
          <w:lang w:val="en-US"/>
        </w:rPr>
        <w:t>?</w:t>
      </w:r>
    </w:p>
    <w:p w14:paraId="0000007D" w14:textId="208F4062" w:rsidR="00B47B16" w:rsidRPr="00651086" w:rsidRDefault="00207276" w:rsidP="00A40A59">
      <w:pPr>
        <w:numPr>
          <w:ilvl w:val="0"/>
          <w:numId w:val="7"/>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 xml:space="preserve">What measures were taken to protect victims of </w:t>
      </w:r>
      <w:r w:rsidR="002758DA">
        <w:rPr>
          <w:rFonts w:ascii="Cambria" w:eastAsia="Cambria" w:hAnsi="Cambria" w:cs="Times New Roman"/>
          <w:lang w:val="en-US"/>
        </w:rPr>
        <w:t>DV</w:t>
      </w:r>
      <w:r w:rsidRPr="00651086">
        <w:rPr>
          <w:rFonts w:ascii="Cambria" w:eastAsia="Cambria" w:hAnsi="Cambria" w:cs="Times New Roman"/>
          <w:lang w:val="en-US"/>
        </w:rPr>
        <w:t xml:space="preserve"> during the COVID</w:t>
      </w:r>
      <w:r w:rsidR="002758DA">
        <w:rPr>
          <w:rFonts w:ascii="Cambria" w:eastAsia="Cambria" w:hAnsi="Cambria" w:cs="Times New Roman"/>
          <w:lang w:val="en-US"/>
        </w:rPr>
        <w:t>-19</w:t>
      </w:r>
      <w:r w:rsidRPr="00651086">
        <w:rPr>
          <w:rFonts w:ascii="Cambria" w:eastAsia="Cambria" w:hAnsi="Cambria" w:cs="Times New Roman"/>
          <w:lang w:val="en-US"/>
        </w:rPr>
        <w:t xml:space="preserve">? </w:t>
      </w:r>
    </w:p>
    <w:p w14:paraId="19A43172" w14:textId="77777777" w:rsidR="003A204E" w:rsidRDefault="00207276" w:rsidP="00A40A59">
      <w:pPr>
        <w:numPr>
          <w:ilvl w:val="0"/>
          <w:numId w:val="7"/>
        </w:numPr>
        <w:pBdr>
          <w:top w:val="nil"/>
          <w:left w:val="nil"/>
          <w:bottom w:val="nil"/>
          <w:right w:val="nil"/>
          <w:between w:val="nil"/>
        </w:pBdr>
        <w:spacing w:after="0"/>
        <w:jc w:val="both"/>
        <w:rPr>
          <w:rFonts w:ascii="Cambria" w:eastAsia="Cambria" w:hAnsi="Cambria" w:cs="Times New Roman"/>
          <w:lang w:val="en-US"/>
        </w:rPr>
      </w:pPr>
      <w:r w:rsidRPr="00651086">
        <w:rPr>
          <w:rFonts w:ascii="Cambria" w:eastAsia="Cambria" w:hAnsi="Cambria" w:cs="Times New Roman"/>
          <w:lang w:val="en-US"/>
        </w:rPr>
        <w:t>When will Armenia ratify the Istanbul Convention and standardize its response according to international best practices?</w:t>
      </w:r>
    </w:p>
    <w:p w14:paraId="212EC7D3" w14:textId="4635CBEF" w:rsidR="003A204E" w:rsidRDefault="00207276" w:rsidP="00A40A59">
      <w:pPr>
        <w:numPr>
          <w:ilvl w:val="0"/>
          <w:numId w:val="7"/>
        </w:numPr>
        <w:pBdr>
          <w:top w:val="nil"/>
          <w:left w:val="nil"/>
          <w:bottom w:val="nil"/>
          <w:right w:val="nil"/>
          <w:between w:val="nil"/>
        </w:pBdr>
        <w:spacing w:after="0"/>
        <w:jc w:val="both"/>
        <w:rPr>
          <w:rFonts w:ascii="Cambria" w:eastAsia="Cambria" w:hAnsi="Cambria" w:cs="Times New Roman"/>
          <w:lang w:val="en-US"/>
        </w:rPr>
      </w:pPr>
      <w:r w:rsidRPr="003A204E">
        <w:rPr>
          <w:rFonts w:ascii="Cambria" w:eastAsia="Cambria" w:hAnsi="Cambria" w:cs="Times New Roman"/>
          <w:lang w:val="en-US"/>
        </w:rPr>
        <w:t>Please comment on the special programs implemented by the state for the judiciary (judges, prosecutors, etc</w:t>
      </w:r>
      <w:r w:rsidR="001F0768" w:rsidRPr="003A204E">
        <w:rPr>
          <w:rFonts w:ascii="Cambria" w:eastAsia="Cambria" w:hAnsi="Cambria" w:cs="Times New Roman"/>
          <w:lang w:val="en-US"/>
        </w:rPr>
        <w:t>.</w:t>
      </w:r>
      <w:r w:rsidRPr="003A204E">
        <w:rPr>
          <w:rFonts w:ascii="Cambria" w:eastAsia="Cambria" w:hAnsi="Cambria" w:cs="Times New Roman"/>
          <w:lang w:val="en-US"/>
        </w:rPr>
        <w:t xml:space="preserve">) to change their attitude towards victims of </w:t>
      </w:r>
      <w:r w:rsidR="002758DA">
        <w:rPr>
          <w:rFonts w:ascii="Cambria" w:eastAsia="Cambria" w:hAnsi="Cambria" w:cs="Times New Roman"/>
          <w:lang w:val="en-US"/>
        </w:rPr>
        <w:t>DV</w:t>
      </w:r>
      <w:r w:rsidRPr="003A204E">
        <w:rPr>
          <w:rFonts w:ascii="Cambria" w:eastAsia="Cambria" w:hAnsi="Cambria" w:cs="Times New Roman"/>
          <w:lang w:val="en-US"/>
        </w:rPr>
        <w:t xml:space="preserve"> and the issue of </w:t>
      </w:r>
      <w:r w:rsidR="002758DA">
        <w:rPr>
          <w:rFonts w:ascii="Cambria" w:eastAsia="Cambria" w:hAnsi="Cambria" w:cs="Times New Roman"/>
          <w:lang w:val="en-US"/>
        </w:rPr>
        <w:t>DV</w:t>
      </w:r>
      <w:r w:rsidRPr="003A204E">
        <w:rPr>
          <w:rFonts w:ascii="Cambria" w:eastAsia="Cambria" w:hAnsi="Cambria" w:cs="Times New Roman"/>
          <w:lang w:val="en-US"/>
        </w:rPr>
        <w:t xml:space="preserve"> in general.</w:t>
      </w:r>
    </w:p>
    <w:p w14:paraId="1DFE92A3" w14:textId="03FC3A39" w:rsidR="003A204E" w:rsidRDefault="00207276" w:rsidP="00A40A59">
      <w:pPr>
        <w:numPr>
          <w:ilvl w:val="0"/>
          <w:numId w:val="7"/>
        </w:numPr>
        <w:pBdr>
          <w:top w:val="nil"/>
          <w:left w:val="nil"/>
          <w:bottom w:val="nil"/>
          <w:right w:val="nil"/>
          <w:between w:val="nil"/>
        </w:pBdr>
        <w:spacing w:after="0"/>
        <w:jc w:val="both"/>
        <w:rPr>
          <w:rFonts w:ascii="Cambria" w:eastAsia="Cambria" w:hAnsi="Cambria" w:cs="Times New Roman"/>
          <w:lang w:val="en-US"/>
        </w:rPr>
      </w:pPr>
      <w:r w:rsidRPr="003A204E">
        <w:rPr>
          <w:rFonts w:ascii="Cambria" w:eastAsia="Cambria" w:hAnsi="Cambria" w:cs="Times New Roman"/>
          <w:lang w:val="en-US"/>
        </w:rPr>
        <w:t xml:space="preserve">Please note the effectiveness of training courses for specialists dealing with </w:t>
      </w:r>
      <w:r w:rsidR="002758DA">
        <w:rPr>
          <w:rFonts w:ascii="Cambria" w:eastAsia="Cambria" w:hAnsi="Cambria" w:cs="Times New Roman"/>
          <w:lang w:val="en-US"/>
        </w:rPr>
        <w:t>DV</w:t>
      </w:r>
      <w:r w:rsidRPr="003A204E">
        <w:rPr>
          <w:rFonts w:ascii="Cambria" w:eastAsia="Cambria" w:hAnsi="Cambria" w:cs="Times New Roman"/>
          <w:lang w:val="en-US"/>
        </w:rPr>
        <w:t xml:space="preserve"> in eliminating existing stereotypes towards women survivors of </w:t>
      </w:r>
      <w:r w:rsidR="002758DA">
        <w:rPr>
          <w:rFonts w:ascii="Cambria" w:eastAsia="Cambria" w:hAnsi="Cambria" w:cs="Times New Roman"/>
          <w:lang w:val="en-US"/>
        </w:rPr>
        <w:t>DV</w:t>
      </w:r>
      <w:r w:rsidRPr="003A204E">
        <w:rPr>
          <w:rFonts w:ascii="Cambria" w:eastAsia="Cambria" w:hAnsi="Cambria" w:cs="Times New Roman"/>
          <w:lang w:val="en-US"/>
        </w:rPr>
        <w:t>.</w:t>
      </w:r>
    </w:p>
    <w:p w14:paraId="00000082" w14:textId="7E8F89ED" w:rsidR="00B47B16" w:rsidRDefault="00207276" w:rsidP="00076D2C">
      <w:pPr>
        <w:numPr>
          <w:ilvl w:val="0"/>
          <w:numId w:val="7"/>
        </w:numPr>
        <w:pBdr>
          <w:top w:val="nil"/>
          <w:left w:val="nil"/>
          <w:bottom w:val="nil"/>
          <w:right w:val="nil"/>
          <w:between w:val="nil"/>
        </w:pBdr>
        <w:spacing w:after="0"/>
        <w:jc w:val="both"/>
        <w:rPr>
          <w:rFonts w:ascii="Cambria" w:eastAsia="Cambria" w:hAnsi="Cambria" w:cs="Times New Roman"/>
          <w:lang w:val="en-US"/>
        </w:rPr>
      </w:pPr>
      <w:r w:rsidRPr="003A204E">
        <w:rPr>
          <w:rFonts w:ascii="Cambria" w:eastAsia="Cambria" w:hAnsi="Cambria" w:cs="Times New Roman"/>
          <w:lang w:val="en-US"/>
        </w:rPr>
        <w:t>What actions have been taken to ensure that the manifestations of psychological violence are not considered less important by relevant professionals?</w:t>
      </w:r>
    </w:p>
    <w:p w14:paraId="63AB4900" w14:textId="077D62E8" w:rsidR="00076D2C" w:rsidRPr="00A40A59" w:rsidRDefault="00076D2C" w:rsidP="00A40A59">
      <w:pPr>
        <w:numPr>
          <w:ilvl w:val="0"/>
          <w:numId w:val="7"/>
        </w:numPr>
        <w:pBdr>
          <w:top w:val="nil"/>
          <w:left w:val="nil"/>
          <w:bottom w:val="nil"/>
          <w:right w:val="nil"/>
          <w:between w:val="nil"/>
        </w:pBdr>
        <w:jc w:val="both"/>
        <w:rPr>
          <w:rFonts w:ascii="Cambria" w:eastAsia="Cambria" w:hAnsi="Cambria" w:cs="Times New Roman"/>
          <w:lang w:val="en-US"/>
        </w:rPr>
      </w:pPr>
      <w:r w:rsidRPr="00076D2C">
        <w:rPr>
          <w:rFonts w:ascii="Cambria" w:eastAsia="Cambria" w:hAnsi="Cambria" w:cs="Times New Roman"/>
          <w:lang w:val="en-US"/>
        </w:rPr>
        <w:t>What progress has been made towards improving police procedures in addressing DV and are there any monitoring and evaluation of police practice?</w:t>
      </w:r>
    </w:p>
    <w:p w14:paraId="00000084" w14:textId="56B7713C" w:rsidR="00B47B16" w:rsidRPr="002758DA" w:rsidRDefault="00207276" w:rsidP="00A40A59">
      <w:pPr>
        <w:jc w:val="both"/>
        <w:rPr>
          <w:rFonts w:ascii="Cambria" w:eastAsia="Cambria" w:hAnsi="Cambria" w:cs="Times New Roman"/>
          <w:b/>
          <w:lang w:val="en-US"/>
        </w:rPr>
      </w:pPr>
      <w:r w:rsidRPr="002758DA">
        <w:rPr>
          <w:rFonts w:ascii="Cambria" w:eastAsia="Cambria" w:hAnsi="Cambria" w:cs="Times New Roman"/>
          <w:b/>
          <w:lang w:val="en-US"/>
        </w:rPr>
        <w:t xml:space="preserve">Sexual Violence </w:t>
      </w:r>
    </w:p>
    <w:p w14:paraId="00000087" w14:textId="19BFA677" w:rsidR="00B47B16" w:rsidRPr="00651086" w:rsidRDefault="00207276" w:rsidP="00A40A59">
      <w:pPr>
        <w:widowControl w:val="0"/>
        <w:pBdr>
          <w:top w:val="nil"/>
          <w:left w:val="nil"/>
          <w:bottom w:val="nil"/>
          <w:right w:val="nil"/>
          <w:between w:val="nil"/>
        </w:pBdr>
        <w:tabs>
          <w:tab w:val="left" w:pos="527"/>
          <w:tab w:val="left" w:pos="528"/>
        </w:tabs>
        <w:ind w:right="261"/>
        <w:jc w:val="both"/>
        <w:rPr>
          <w:rFonts w:ascii="Cambria" w:eastAsia="Cambria" w:hAnsi="Cambria" w:cs="Times New Roman"/>
          <w:lang w:val="en-US"/>
        </w:rPr>
      </w:pPr>
      <w:r w:rsidRPr="00651086">
        <w:rPr>
          <w:rFonts w:ascii="Cambria" w:eastAsia="Cambria" w:hAnsi="Cambria" w:cs="Times New Roman"/>
          <w:lang w:val="en-US"/>
        </w:rPr>
        <w:t xml:space="preserve">The DV </w:t>
      </w:r>
      <w:r>
        <w:rPr>
          <w:rFonts w:ascii="Cambria" w:eastAsia="Cambria" w:hAnsi="Cambria" w:cs="Times New Roman"/>
          <w:lang w:val="en-US"/>
        </w:rPr>
        <w:t>L</w:t>
      </w:r>
      <w:r w:rsidRPr="00651086">
        <w:rPr>
          <w:rFonts w:ascii="Cambria" w:eastAsia="Cambria" w:hAnsi="Cambria" w:cs="Times New Roman"/>
          <w:lang w:val="en-US"/>
        </w:rPr>
        <w:t>aw</w:t>
      </w:r>
      <w:r w:rsidR="002758DA">
        <w:rPr>
          <w:rFonts w:ascii="Cambria" w:eastAsia="Cambria" w:hAnsi="Cambria" w:cs="Times New Roman"/>
          <w:lang w:val="en-US"/>
        </w:rPr>
        <w:t xml:space="preserve"> </w:t>
      </w:r>
      <w:r w:rsidRPr="00651086">
        <w:rPr>
          <w:rFonts w:ascii="Cambria" w:eastAsia="Cambria" w:hAnsi="Cambria" w:cs="Times New Roman"/>
          <w:lang w:val="en-US"/>
        </w:rPr>
        <w:t xml:space="preserve">stipulates sexual violence as one of the forms of </w:t>
      </w:r>
      <w:r w:rsidR="00D905A6">
        <w:rPr>
          <w:rFonts w:ascii="Cambria" w:eastAsia="Cambria" w:hAnsi="Cambria" w:cs="Times New Roman"/>
          <w:lang w:val="en-US"/>
        </w:rPr>
        <w:t>DV</w:t>
      </w:r>
      <w:r w:rsidRPr="00651086">
        <w:rPr>
          <w:rFonts w:ascii="Cambria" w:eastAsia="Cambria" w:hAnsi="Cambria" w:cs="Times New Roman"/>
          <w:lang w:val="en-US"/>
        </w:rPr>
        <w:t>. Meanwhile, sexual violence occurs not only within the family or in intimate relationships. Armenia’s</w:t>
      </w:r>
      <w:r>
        <w:rPr>
          <w:rFonts w:ascii="Cambria" w:eastAsia="Cambria" w:hAnsi="Cambria" w:cs="Times New Roman"/>
          <w:lang w:val="en-US"/>
        </w:rPr>
        <w:t xml:space="preserve"> CC</w:t>
      </w:r>
      <w:r w:rsidRPr="00651086">
        <w:rPr>
          <w:rFonts w:ascii="Cambria" w:eastAsia="Cambria" w:hAnsi="Cambria" w:cs="Times New Roman"/>
          <w:vertAlign w:val="superscript"/>
        </w:rPr>
        <w:footnoteReference w:id="14"/>
      </w:r>
      <w:r>
        <w:rPr>
          <w:rFonts w:ascii="Cambria" w:eastAsia="Cambria" w:hAnsi="Cambria" w:cs="Times New Roman"/>
          <w:lang w:val="en-US"/>
        </w:rPr>
        <w:t xml:space="preserve"> </w:t>
      </w:r>
      <w:r w:rsidRPr="00651086">
        <w:rPr>
          <w:rFonts w:ascii="Cambria" w:eastAsia="Cambria" w:hAnsi="Cambria" w:cs="Times New Roman"/>
          <w:lang w:val="en-US"/>
        </w:rPr>
        <w:t>provides inadequate and limited definitions of sexual violence crimes, without classifying many of the coerced and non-consens</w:t>
      </w:r>
      <w:r w:rsidR="002758DA">
        <w:rPr>
          <w:rFonts w:ascii="Cambria" w:eastAsia="Cambria" w:hAnsi="Cambria" w:cs="Times New Roman"/>
          <w:lang w:val="en-US"/>
        </w:rPr>
        <w:t xml:space="preserve">ual acts of a sexual character </w:t>
      </w:r>
      <w:r w:rsidRPr="00651086">
        <w:rPr>
          <w:rFonts w:ascii="Cambria" w:eastAsia="Cambria" w:hAnsi="Cambria" w:cs="Times New Roman"/>
          <w:lang w:val="en-US"/>
        </w:rPr>
        <w:t xml:space="preserve">as crimes. </w:t>
      </w:r>
    </w:p>
    <w:p w14:paraId="00000089" w14:textId="41A111BE" w:rsidR="00B47B16" w:rsidRPr="00651086" w:rsidRDefault="00207276" w:rsidP="00A40A59">
      <w:pPr>
        <w:widowControl w:val="0"/>
        <w:pBdr>
          <w:top w:val="nil"/>
          <w:left w:val="nil"/>
          <w:bottom w:val="nil"/>
          <w:right w:val="nil"/>
          <w:between w:val="nil"/>
        </w:pBdr>
        <w:tabs>
          <w:tab w:val="left" w:pos="527"/>
          <w:tab w:val="left" w:pos="528"/>
        </w:tabs>
        <w:ind w:right="261"/>
        <w:jc w:val="both"/>
        <w:rPr>
          <w:rFonts w:ascii="Cambria" w:eastAsia="Cambria" w:hAnsi="Cambria" w:cs="Times New Roman"/>
          <w:lang w:val="en-US"/>
        </w:rPr>
      </w:pPr>
      <w:r w:rsidRPr="005F41A3">
        <w:rPr>
          <w:rFonts w:ascii="Cambria" w:eastAsia="Cambria" w:hAnsi="Cambria" w:cs="Times New Roman"/>
          <w:lang w:val="en-US"/>
        </w:rPr>
        <w:t>According to CC, rape is defined as sexual intercourse of a man with a woman</w:t>
      </w:r>
      <w:r w:rsidRPr="00651086">
        <w:rPr>
          <w:rFonts w:ascii="Cambria" w:eastAsia="Cambria" w:hAnsi="Cambria" w:cs="Times New Roman"/>
          <w:lang w:val="en-US"/>
        </w:rPr>
        <w:t xml:space="preserve"> against her will, with the use of violence or threats or taking advantage of the helpless state of the victim. Rape, therefore, is defined and understoo</w:t>
      </w:r>
      <w:r w:rsidR="00A92E28">
        <w:rPr>
          <w:rFonts w:ascii="Cambria" w:eastAsia="Cambria" w:hAnsi="Cambria" w:cs="Times New Roman"/>
          <w:lang w:val="en-US"/>
        </w:rPr>
        <w:t>d as penile-vaginal penetration</w:t>
      </w:r>
      <w:r w:rsidRPr="00651086">
        <w:rPr>
          <w:rFonts w:ascii="Cambria" w:eastAsia="Cambria" w:hAnsi="Cambria" w:cs="Times New Roman"/>
          <w:lang w:val="en-US"/>
        </w:rPr>
        <w:t xml:space="preserve"> and the victim can only be female. </w:t>
      </w:r>
    </w:p>
    <w:p w14:paraId="0000008B" w14:textId="39A28701" w:rsidR="00B47B16" w:rsidRPr="00651086" w:rsidRDefault="00207276" w:rsidP="00A40A59">
      <w:pPr>
        <w:widowControl w:val="0"/>
        <w:pBdr>
          <w:top w:val="nil"/>
          <w:left w:val="nil"/>
          <w:bottom w:val="nil"/>
          <w:right w:val="nil"/>
          <w:between w:val="nil"/>
        </w:pBdr>
        <w:tabs>
          <w:tab w:val="left" w:pos="527"/>
          <w:tab w:val="left" w:pos="528"/>
        </w:tabs>
        <w:ind w:right="261"/>
        <w:jc w:val="both"/>
        <w:rPr>
          <w:rFonts w:ascii="Cambria" w:eastAsia="Cambria" w:hAnsi="Cambria" w:cs="Times New Roman"/>
          <w:lang w:val="en-US"/>
        </w:rPr>
      </w:pPr>
      <w:r w:rsidRPr="00651086">
        <w:rPr>
          <w:rFonts w:ascii="Cambria" w:eastAsia="Cambria" w:hAnsi="Cambria" w:cs="Times New Roman"/>
          <w:lang w:val="en-US"/>
        </w:rPr>
        <w:t>A violent action o</w:t>
      </w:r>
      <w:r>
        <w:rPr>
          <w:rFonts w:ascii="Cambria" w:eastAsia="Cambria" w:hAnsi="Cambria" w:cs="Times New Roman"/>
          <w:lang w:val="en-US"/>
        </w:rPr>
        <w:t xml:space="preserve">f a sexual nature </w:t>
      </w:r>
      <w:r w:rsidRPr="00651086">
        <w:rPr>
          <w:rFonts w:ascii="Cambria" w:eastAsia="Cambria" w:hAnsi="Cambria" w:cs="Times New Roman"/>
          <w:lang w:val="en-US"/>
        </w:rPr>
        <w:t xml:space="preserve">criminalizes actions of a sexual character that fall outside </w:t>
      </w:r>
      <w:r>
        <w:rPr>
          <w:rFonts w:ascii="Cambria" w:eastAsia="Cambria" w:hAnsi="Cambria" w:cs="Times New Roman"/>
          <w:lang w:val="en-US"/>
        </w:rPr>
        <w:t>rape</w:t>
      </w:r>
      <w:r w:rsidRPr="00651086">
        <w:rPr>
          <w:rFonts w:ascii="Cambria" w:eastAsia="Cambria" w:hAnsi="Cambria" w:cs="Times New Roman"/>
          <w:lang w:val="en-US"/>
        </w:rPr>
        <w:t>, including homosexual actions against the will of the victim with the use of violence or threats or taking advantage of the helpless state of the victim. Here the victim can be a male or female</w:t>
      </w:r>
      <w:r w:rsidR="00A92E28">
        <w:rPr>
          <w:rFonts w:ascii="Cambria" w:eastAsia="Cambria" w:hAnsi="Cambria" w:cs="Times New Roman"/>
          <w:lang w:val="en-US"/>
        </w:rPr>
        <w:t>.</w:t>
      </w:r>
    </w:p>
    <w:p w14:paraId="0000008D" w14:textId="771018AC" w:rsidR="00B47B16" w:rsidRPr="00651086" w:rsidRDefault="00207276" w:rsidP="00A40A59">
      <w:pPr>
        <w:widowControl w:val="0"/>
        <w:pBdr>
          <w:top w:val="nil"/>
          <w:left w:val="nil"/>
          <w:bottom w:val="nil"/>
          <w:right w:val="nil"/>
          <w:between w:val="nil"/>
        </w:pBdr>
        <w:tabs>
          <w:tab w:val="left" w:pos="527"/>
          <w:tab w:val="left" w:pos="528"/>
        </w:tabs>
        <w:ind w:right="261"/>
        <w:jc w:val="both"/>
        <w:rPr>
          <w:rFonts w:ascii="Cambria" w:eastAsia="Cambria" w:hAnsi="Cambria" w:cs="Times New Roman"/>
          <w:lang w:val="en-US"/>
        </w:rPr>
      </w:pPr>
      <w:r w:rsidRPr="00651086">
        <w:rPr>
          <w:rFonts w:ascii="Cambria" w:eastAsia="Cambria" w:hAnsi="Cambria" w:cs="Times New Roman"/>
          <w:lang w:val="en-US"/>
        </w:rPr>
        <w:t>The crime of compulsion to engage in sexual intercourse involves any of the above acts of rape and assault of a sexual nature that are committed using blackmail, threatening the destruction of property, or with the dependence of the victim. This latter crime has been classified as a less serious offen</w:t>
      </w:r>
      <w:r w:rsidR="005F41A3">
        <w:rPr>
          <w:rFonts w:ascii="Cambria" w:eastAsia="Cambria" w:hAnsi="Cambria" w:cs="Times New Roman"/>
          <w:lang w:val="en-US"/>
        </w:rPr>
        <w:t>ce than rape or sexual assault.</w:t>
      </w:r>
    </w:p>
    <w:p w14:paraId="0000008F" w14:textId="104E1E1B" w:rsidR="00B47B16" w:rsidRPr="00651086" w:rsidRDefault="00207276" w:rsidP="00A40A59">
      <w:pPr>
        <w:widowControl w:val="0"/>
        <w:pBdr>
          <w:top w:val="nil"/>
          <w:left w:val="nil"/>
          <w:bottom w:val="nil"/>
          <w:right w:val="nil"/>
          <w:between w:val="nil"/>
        </w:pBdr>
        <w:tabs>
          <w:tab w:val="left" w:pos="527"/>
          <w:tab w:val="left" w:pos="528"/>
        </w:tabs>
        <w:ind w:right="261"/>
        <w:jc w:val="both"/>
        <w:rPr>
          <w:rFonts w:ascii="Cambria" w:eastAsia="Cambria" w:hAnsi="Cambria" w:cs="Times New Roman"/>
          <w:lang w:val="en-US"/>
        </w:rPr>
      </w:pPr>
      <w:r w:rsidRPr="00651086">
        <w:rPr>
          <w:rFonts w:ascii="Cambria" w:eastAsia="Cambria" w:hAnsi="Cambria" w:cs="Times New Roman"/>
          <w:lang w:val="en-US"/>
        </w:rPr>
        <w:t>The problem with the above definitions is that they fail to recognize many acts of sexual violence as crimes or leave them without an adequate punishment commensurate with the gravity of the crime. These definitions do not include all forms of non-consensual sexual acts</w:t>
      </w:r>
      <w:r w:rsidR="00A92E28">
        <w:rPr>
          <w:rFonts w:ascii="Cambria" w:eastAsia="Cambria" w:hAnsi="Cambria" w:cs="Times New Roman"/>
          <w:lang w:val="en-US"/>
        </w:rPr>
        <w:t xml:space="preserve">. </w:t>
      </w:r>
      <w:bookmarkStart w:id="0" w:name="_heading=h.gjdgxs" w:colFirst="0" w:colLast="0"/>
      <w:bookmarkEnd w:id="0"/>
    </w:p>
    <w:p w14:paraId="00000090" w14:textId="56C6BA5A" w:rsidR="00B47B16" w:rsidRPr="00651086" w:rsidRDefault="00207276">
      <w:pPr>
        <w:widowControl w:val="0"/>
        <w:pBdr>
          <w:top w:val="nil"/>
          <w:left w:val="nil"/>
          <w:bottom w:val="nil"/>
          <w:right w:val="nil"/>
          <w:between w:val="nil"/>
        </w:pBdr>
        <w:tabs>
          <w:tab w:val="left" w:pos="527"/>
          <w:tab w:val="left" w:pos="528"/>
        </w:tabs>
        <w:spacing w:after="240"/>
        <w:ind w:right="261"/>
        <w:jc w:val="both"/>
        <w:rPr>
          <w:rFonts w:ascii="Cambria" w:eastAsia="Cambria" w:hAnsi="Cambria" w:cs="Times New Roman"/>
          <w:lang w:val="en-US"/>
        </w:rPr>
      </w:pPr>
      <w:bookmarkStart w:id="1" w:name="_heading=h.30j0zll" w:colFirst="0" w:colLast="0"/>
      <w:bookmarkEnd w:id="1"/>
      <w:r w:rsidRPr="00651086">
        <w:rPr>
          <w:rFonts w:ascii="Cambria" w:eastAsia="Cambria" w:hAnsi="Cambria" w:cs="Times New Roman"/>
          <w:lang w:val="en-US"/>
        </w:rPr>
        <w:lastRenderedPageBreak/>
        <w:t>In addition, the lack of consent-based definitions of sexual violence crimes leave many coerced sexual acts unpunished. An example of this is a case</w:t>
      </w:r>
      <w:r w:rsidRPr="00651086">
        <w:rPr>
          <w:rFonts w:ascii="Cambria" w:eastAsia="Cambria" w:hAnsi="Cambria" w:cs="Times New Roman"/>
          <w:vertAlign w:val="superscript"/>
          <w:lang w:val="en-US"/>
        </w:rPr>
        <w:t xml:space="preserve"> </w:t>
      </w:r>
      <w:r w:rsidRPr="00651086">
        <w:rPr>
          <w:rFonts w:ascii="Cambria" w:eastAsia="Cambria" w:hAnsi="Cambria" w:cs="Times New Roman"/>
          <w:lang w:val="en-US"/>
        </w:rPr>
        <w:t xml:space="preserve">that had been adjudicated by the Criminal Appellate Court in 2018 involving a man who had kidnapped his ex-wife using a weapon and raped her. He was convicted only for kidnapping and not rape, as the court claimed that despite the fact that there was sexual intercourse, she didn’t ask for help from the staff of the hotel, “agreed” to sleep in the same bed as her ex-husband, and did not report the rape as soon as it happened. There was no appreciation that the circumstances in which sexual intercourse took place prevented her from being able to provide voluntary, genuine and willing consent. </w:t>
      </w:r>
    </w:p>
    <w:p w14:paraId="00000091" w14:textId="77777777" w:rsidR="00B47B16" w:rsidRPr="00651086" w:rsidRDefault="00207276">
      <w:pPr>
        <w:spacing w:before="240" w:after="240"/>
        <w:jc w:val="both"/>
        <w:rPr>
          <w:rFonts w:ascii="Cambria" w:eastAsia="Cambria" w:hAnsi="Cambria" w:cs="Times New Roman"/>
          <w:b/>
          <w:u w:val="single"/>
        </w:rPr>
      </w:pPr>
      <w:r w:rsidRPr="00651086">
        <w:rPr>
          <w:rFonts w:ascii="Cambria" w:eastAsia="Cambria" w:hAnsi="Cambria" w:cs="Times New Roman"/>
          <w:b/>
          <w:u w:val="single"/>
        </w:rPr>
        <w:t>Questions:</w:t>
      </w:r>
    </w:p>
    <w:p w14:paraId="00000092" w14:textId="77777777" w:rsidR="00B47B16" w:rsidRPr="00651086" w:rsidRDefault="00207276">
      <w:pPr>
        <w:numPr>
          <w:ilvl w:val="0"/>
          <w:numId w:val="15"/>
        </w:numPr>
        <w:pBdr>
          <w:top w:val="nil"/>
          <w:left w:val="nil"/>
          <w:bottom w:val="nil"/>
          <w:right w:val="nil"/>
          <w:between w:val="nil"/>
        </w:pBdr>
        <w:spacing w:before="240" w:after="0"/>
        <w:ind w:right="270"/>
        <w:jc w:val="both"/>
        <w:rPr>
          <w:rFonts w:ascii="Cambria" w:eastAsia="Cambria" w:hAnsi="Cambria" w:cs="Times New Roman"/>
          <w:lang w:val="en-US"/>
        </w:rPr>
      </w:pPr>
      <w:r w:rsidRPr="00651086">
        <w:rPr>
          <w:rFonts w:ascii="Cambria" w:eastAsia="Cambria" w:hAnsi="Cambria" w:cs="Times New Roman"/>
          <w:highlight w:val="white"/>
          <w:lang w:val="en-US"/>
        </w:rPr>
        <w:t>What steps does the state plan to take before the new CC enters into force to ensure that the definitions of sexual violence crimes are in compliance with CEDAW and the Istanbul Convention and cover all forms of sexual acts committed without the victim’s voluntary, genuine and willing consent?</w:t>
      </w:r>
    </w:p>
    <w:p w14:paraId="00000093" w14:textId="77777777" w:rsidR="00B47B16" w:rsidRPr="00651086" w:rsidRDefault="00207276">
      <w:pPr>
        <w:numPr>
          <w:ilvl w:val="0"/>
          <w:numId w:val="15"/>
        </w:numPr>
        <w:pBdr>
          <w:top w:val="nil"/>
          <w:left w:val="nil"/>
          <w:bottom w:val="nil"/>
          <w:right w:val="nil"/>
          <w:between w:val="nil"/>
        </w:pBdr>
        <w:spacing w:after="0"/>
        <w:rPr>
          <w:rFonts w:ascii="Cambria" w:eastAsia="Cambria" w:hAnsi="Cambria" w:cs="Times New Roman"/>
          <w:lang w:val="en-US"/>
        </w:rPr>
      </w:pPr>
      <w:r w:rsidRPr="00651086">
        <w:rPr>
          <w:rFonts w:ascii="Cambria" w:eastAsia="Cambria" w:hAnsi="Cambria" w:cs="Times New Roman"/>
          <w:lang w:val="en-US"/>
        </w:rPr>
        <w:t>What measures has Armenia undertaken to ensure that all forms of non-consensual sexual acts are criminalized?</w:t>
      </w:r>
    </w:p>
    <w:p w14:paraId="00000094" w14:textId="77777777" w:rsidR="00B47B16" w:rsidRPr="00651086" w:rsidRDefault="00B47B16">
      <w:pPr>
        <w:spacing w:after="0"/>
        <w:ind w:left="720" w:right="270"/>
        <w:jc w:val="both"/>
        <w:rPr>
          <w:rFonts w:ascii="Cambria" w:eastAsia="Cambria" w:hAnsi="Cambria" w:cs="Times New Roman"/>
          <w:lang w:val="en-US"/>
        </w:rPr>
      </w:pPr>
    </w:p>
    <w:p w14:paraId="00000095" w14:textId="1C8F7055" w:rsidR="00B47B16" w:rsidRPr="002758DA" w:rsidRDefault="00263184">
      <w:pPr>
        <w:spacing w:after="240"/>
        <w:jc w:val="both"/>
        <w:rPr>
          <w:rFonts w:ascii="Cambria" w:eastAsia="Cambria" w:hAnsi="Cambria" w:cs="Times New Roman"/>
          <w:b/>
          <w:i/>
          <w:lang w:val="en-US"/>
        </w:rPr>
      </w:pPr>
      <w:r>
        <w:rPr>
          <w:rFonts w:ascii="Cambria" w:eastAsia="Cambria" w:hAnsi="Cambria" w:cs="Times New Roman"/>
          <w:b/>
          <w:i/>
          <w:lang w:val="en-US"/>
        </w:rPr>
        <w:t>Practice</w:t>
      </w:r>
      <w:r w:rsidR="002758DA" w:rsidRPr="002758DA">
        <w:rPr>
          <w:rFonts w:ascii="Cambria" w:eastAsia="Cambria" w:hAnsi="Cambria" w:cs="Times New Roman"/>
          <w:b/>
          <w:i/>
          <w:lang w:val="en-US"/>
        </w:rPr>
        <w:t>:</w:t>
      </w:r>
    </w:p>
    <w:p w14:paraId="00000097" w14:textId="6C45FC03" w:rsidR="00B47B16" w:rsidRPr="00651086" w:rsidRDefault="00207276" w:rsidP="00A40A59">
      <w:pPr>
        <w:widowControl w:val="0"/>
        <w:pBdr>
          <w:top w:val="nil"/>
          <w:left w:val="nil"/>
          <w:bottom w:val="nil"/>
          <w:right w:val="nil"/>
          <w:between w:val="nil"/>
        </w:pBdr>
        <w:tabs>
          <w:tab w:val="left" w:pos="527"/>
          <w:tab w:val="left" w:pos="528"/>
        </w:tabs>
        <w:ind w:right="261"/>
        <w:jc w:val="both"/>
        <w:rPr>
          <w:rFonts w:ascii="Cambria" w:eastAsia="Cambria" w:hAnsi="Cambria" w:cs="Times New Roman"/>
          <w:lang w:val="en-US"/>
        </w:rPr>
      </w:pPr>
      <w:r w:rsidRPr="00651086">
        <w:rPr>
          <w:rFonts w:ascii="Cambria" w:eastAsia="Cambria" w:hAnsi="Cambria" w:cs="Times New Roman"/>
          <w:lang w:val="en-US"/>
        </w:rPr>
        <w:t>Gender stereotyping, secondary victimization, victim-blaming and disbelief in survivors’ testimonies are serious problems when it comes to investigation and prosecution of sexual violence</w:t>
      </w:r>
      <w:r w:rsidRPr="00651086">
        <w:rPr>
          <w:rFonts w:ascii="Cambria" w:eastAsia="Cambria" w:hAnsi="Cambria" w:cs="Times New Roman"/>
          <w:vertAlign w:val="superscript"/>
        </w:rPr>
        <w:footnoteReference w:id="15"/>
      </w:r>
      <w:r w:rsidRPr="00651086">
        <w:rPr>
          <w:rFonts w:ascii="Cambria" w:eastAsia="Cambria" w:hAnsi="Cambria" w:cs="Times New Roman"/>
          <w:lang w:val="en-US"/>
        </w:rPr>
        <w:t xml:space="preserve">. </w:t>
      </w:r>
    </w:p>
    <w:p w14:paraId="00000099" w14:textId="75E2FD10" w:rsidR="00B47B16" w:rsidRPr="00651086" w:rsidRDefault="00207276" w:rsidP="00A40A59">
      <w:pPr>
        <w:widowControl w:val="0"/>
        <w:pBdr>
          <w:top w:val="nil"/>
          <w:left w:val="nil"/>
          <w:bottom w:val="nil"/>
          <w:right w:val="nil"/>
          <w:between w:val="nil"/>
        </w:pBdr>
        <w:tabs>
          <w:tab w:val="left" w:pos="527"/>
          <w:tab w:val="left" w:pos="528"/>
        </w:tabs>
        <w:ind w:right="261"/>
        <w:jc w:val="both"/>
        <w:rPr>
          <w:rFonts w:ascii="Cambria" w:eastAsia="Cambria" w:hAnsi="Cambria" w:cs="Times New Roman"/>
          <w:lang w:val="en-US"/>
        </w:rPr>
      </w:pPr>
      <w:r w:rsidRPr="00651086">
        <w:rPr>
          <w:rFonts w:ascii="Cambria" w:eastAsia="Cambria" w:hAnsi="Cambria" w:cs="Times New Roman"/>
          <w:lang w:val="en-US"/>
        </w:rPr>
        <w:t>Many legal procedures fail to take into consideration the psychological state and include intrusive interviewing of survivors, forced confrontation between survivors and accusers, and detrimental and inadequate forensic examinations that are routinely performed. An example of this is a 34-year-old survivor of rape who claimed she was interviewed 7 time</w:t>
      </w:r>
      <w:r w:rsidR="00B102CE">
        <w:rPr>
          <w:rFonts w:ascii="Cambria" w:eastAsia="Cambria" w:hAnsi="Cambria" w:cs="Times New Roman"/>
          <w:lang w:val="en-US"/>
        </w:rPr>
        <w:t xml:space="preserve">s by 3 different investigators, who </w:t>
      </w:r>
      <w:r w:rsidRPr="00651086">
        <w:rPr>
          <w:rFonts w:ascii="Cambria" w:eastAsia="Cambria" w:hAnsi="Cambria" w:cs="Times New Roman"/>
          <w:lang w:val="en-US"/>
        </w:rPr>
        <w:t>were questioning all her statements and told her that they would prove she was a liar who was trying to make an innocent man seem guilty. Another example is a 21-year-old woman who was raped in the pub by a stranger. She had gone to the police but the officer told her she was drunk and asked if her boyfriend knew about what had happened. This questioning stopped her from making an official complaint to the police.</w:t>
      </w:r>
    </w:p>
    <w:p w14:paraId="0000009A" w14:textId="1808AD2F" w:rsidR="00B47B16" w:rsidRPr="00651086" w:rsidRDefault="00207276">
      <w:pPr>
        <w:widowControl w:val="0"/>
        <w:pBdr>
          <w:top w:val="nil"/>
          <w:left w:val="nil"/>
          <w:bottom w:val="nil"/>
          <w:right w:val="nil"/>
          <w:between w:val="nil"/>
        </w:pBdr>
        <w:tabs>
          <w:tab w:val="left" w:pos="527"/>
          <w:tab w:val="left" w:pos="528"/>
        </w:tabs>
        <w:spacing w:after="240"/>
        <w:ind w:right="261"/>
        <w:jc w:val="both"/>
        <w:rPr>
          <w:rFonts w:ascii="Cambria" w:eastAsia="Cambria" w:hAnsi="Cambria" w:cs="Times New Roman"/>
          <w:lang w:val="en-US"/>
        </w:rPr>
      </w:pPr>
      <w:r w:rsidRPr="00651086">
        <w:rPr>
          <w:rFonts w:ascii="Cambria" w:eastAsia="Cambria" w:hAnsi="Cambria" w:cs="Times New Roman"/>
          <w:lang w:val="en-US"/>
        </w:rPr>
        <w:t>Law enforcement bodies and the judiciary often ask a victim what clothes she wore at the time of the attack, even her hairstyle</w:t>
      </w:r>
      <w:r w:rsidR="00A92E28">
        <w:rPr>
          <w:rFonts w:ascii="Cambria" w:eastAsia="Cambria" w:hAnsi="Cambria" w:cs="Times New Roman"/>
          <w:lang w:val="en-US"/>
        </w:rPr>
        <w:t xml:space="preserve"> and make-up, and her behavior and</w:t>
      </w:r>
      <w:r w:rsidRPr="00651086">
        <w:rPr>
          <w:rFonts w:ascii="Cambria" w:eastAsia="Cambria" w:hAnsi="Cambria" w:cs="Times New Roman"/>
          <w:lang w:val="en-US"/>
        </w:rPr>
        <w:t xml:space="preserve"> sexual history. An example of this is a 26-year-old survivor of sexual violence, who recently reported to the Sexual Assault Crisis Center that she was afraid to report her case of rape because she feared the police would ask her how she provoked the man to rape her and feared her parents would find out about the case and blame her.</w:t>
      </w:r>
    </w:p>
    <w:p w14:paraId="0000009B" w14:textId="77777777" w:rsidR="00B47B16" w:rsidRPr="00263184" w:rsidRDefault="00207276">
      <w:pPr>
        <w:spacing w:before="240" w:after="240"/>
        <w:jc w:val="both"/>
        <w:rPr>
          <w:rFonts w:ascii="Cambria" w:eastAsia="Cambria" w:hAnsi="Cambria" w:cs="Times New Roman"/>
          <w:b/>
          <w:u w:val="single"/>
          <w:lang w:val="en-US"/>
        </w:rPr>
      </w:pPr>
      <w:r w:rsidRPr="00263184">
        <w:rPr>
          <w:rFonts w:ascii="Cambria" w:eastAsia="Cambria" w:hAnsi="Cambria" w:cs="Times New Roman"/>
          <w:b/>
          <w:u w:val="single"/>
          <w:lang w:val="en-US"/>
        </w:rPr>
        <w:t>Questions:</w:t>
      </w:r>
    </w:p>
    <w:p w14:paraId="08C36806" w14:textId="77777777" w:rsidR="00263184" w:rsidRDefault="00207276" w:rsidP="00263184">
      <w:pPr>
        <w:pStyle w:val="ListParagraph"/>
        <w:numPr>
          <w:ilvl w:val="3"/>
          <w:numId w:val="8"/>
        </w:numPr>
        <w:pBdr>
          <w:top w:val="nil"/>
          <w:left w:val="nil"/>
          <w:bottom w:val="nil"/>
          <w:right w:val="nil"/>
          <w:between w:val="nil"/>
        </w:pBdr>
        <w:spacing w:after="0"/>
        <w:ind w:left="900" w:right="270" w:hanging="540"/>
        <w:jc w:val="both"/>
        <w:rPr>
          <w:rFonts w:ascii="Cambria" w:eastAsia="Cambria" w:hAnsi="Cambria" w:cs="Times New Roman"/>
          <w:lang w:val="en-US"/>
        </w:rPr>
      </w:pPr>
      <w:r w:rsidRPr="00263184">
        <w:rPr>
          <w:rFonts w:ascii="Cambria" w:eastAsia="Cambria" w:hAnsi="Cambria" w:cs="Times New Roman"/>
          <w:lang w:val="en-US"/>
        </w:rPr>
        <w:t>What measures has Armenia undertaken to tackle gender stereotyping, secondary victimization, victim-blaming, and violation of victims' privacy during investigation of sexual violence cases?</w:t>
      </w:r>
      <w:bookmarkStart w:id="2" w:name="_heading=h.1fob9te" w:colFirst="0" w:colLast="0"/>
      <w:bookmarkEnd w:id="2"/>
    </w:p>
    <w:p w14:paraId="33F1F2AA" w14:textId="77777777" w:rsidR="00263184" w:rsidRDefault="00207276" w:rsidP="00263184">
      <w:pPr>
        <w:pStyle w:val="ListParagraph"/>
        <w:numPr>
          <w:ilvl w:val="3"/>
          <w:numId w:val="8"/>
        </w:numPr>
        <w:pBdr>
          <w:top w:val="nil"/>
          <w:left w:val="nil"/>
          <w:bottom w:val="nil"/>
          <w:right w:val="nil"/>
          <w:between w:val="nil"/>
        </w:pBdr>
        <w:spacing w:after="0"/>
        <w:ind w:left="900" w:right="270" w:hanging="540"/>
        <w:jc w:val="both"/>
        <w:rPr>
          <w:rFonts w:ascii="Cambria" w:eastAsia="Cambria" w:hAnsi="Cambria" w:cs="Times New Roman"/>
          <w:lang w:val="en-US"/>
        </w:rPr>
      </w:pPr>
      <w:r w:rsidRPr="00263184">
        <w:rPr>
          <w:rFonts w:ascii="Cambria" w:eastAsia="Cambria" w:hAnsi="Cambria" w:cs="Times New Roman"/>
          <w:lang w:val="en-US"/>
        </w:rPr>
        <w:t>Has the state put in place a gender-sensitive methodology for investigating and prosecuting sexual violence?</w:t>
      </w:r>
    </w:p>
    <w:p w14:paraId="0000009E" w14:textId="705625B8" w:rsidR="00B47B16" w:rsidRPr="00263184" w:rsidRDefault="00207276" w:rsidP="00263184">
      <w:pPr>
        <w:pStyle w:val="ListParagraph"/>
        <w:numPr>
          <w:ilvl w:val="3"/>
          <w:numId w:val="8"/>
        </w:numPr>
        <w:pBdr>
          <w:top w:val="nil"/>
          <w:left w:val="nil"/>
          <w:bottom w:val="nil"/>
          <w:right w:val="nil"/>
          <w:between w:val="nil"/>
        </w:pBdr>
        <w:ind w:left="900" w:right="270" w:hanging="540"/>
        <w:jc w:val="both"/>
        <w:rPr>
          <w:rFonts w:ascii="Cambria" w:eastAsia="Cambria" w:hAnsi="Cambria" w:cs="Times New Roman"/>
          <w:lang w:val="en-US"/>
        </w:rPr>
      </w:pPr>
      <w:r w:rsidRPr="00263184">
        <w:rPr>
          <w:rFonts w:ascii="Cambria" w:eastAsia="Cambria" w:hAnsi="Cambria" w:cs="Times New Roman"/>
          <w:lang w:val="en-US"/>
        </w:rPr>
        <w:lastRenderedPageBreak/>
        <w:t>Provide information on how Armenia ensures that all professionals (in healthcare, investigative and judiciary bodies) involved in the above-mentioned proceedings are well trained and gender sensitive?</w:t>
      </w:r>
    </w:p>
    <w:p w14:paraId="000000A0" w14:textId="59FA6CCB" w:rsidR="00B47B16" w:rsidRPr="002758DA" w:rsidRDefault="00A40A59" w:rsidP="00A40A59">
      <w:pPr>
        <w:jc w:val="both"/>
        <w:rPr>
          <w:rFonts w:ascii="Cambria" w:eastAsia="Cambria" w:hAnsi="Cambria" w:cs="Times New Roman"/>
          <w:b/>
          <w:lang w:val="en-US"/>
        </w:rPr>
      </w:pPr>
      <w:r w:rsidRPr="002758DA">
        <w:rPr>
          <w:rFonts w:ascii="Cambria" w:eastAsia="Cambria" w:hAnsi="Cambria" w:cs="Times New Roman"/>
          <w:b/>
          <w:lang w:val="en-US"/>
        </w:rPr>
        <w:t>Child marriages</w:t>
      </w:r>
    </w:p>
    <w:p w14:paraId="000000A2" w14:textId="336B84A1" w:rsidR="00B47B16" w:rsidRPr="00651086" w:rsidRDefault="003A204E" w:rsidP="00A40A59">
      <w:pPr>
        <w:ind w:right="270"/>
        <w:jc w:val="both"/>
        <w:rPr>
          <w:rFonts w:ascii="Cambria" w:eastAsia="Cambria" w:hAnsi="Cambria" w:cs="Times New Roman"/>
          <w:lang w:val="en-US"/>
        </w:rPr>
      </w:pPr>
      <w:r>
        <w:rPr>
          <w:rFonts w:ascii="Cambria" w:eastAsia="Cambria" w:hAnsi="Cambria" w:cs="Times New Roman"/>
          <w:lang w:val="en-US"/>
        </w:rPr>
        <w:t>5.2%</w:t>
      </w:r>
      <w:r w:rsidR="00207276" w:rsidRPr="00651086">
        <w:rPr>
          <w:rFonts w:ascii="Cambria" w:eastAsia="Cambria" w:hAnsi="Cambria" w:cs="Times New Roman"/>
          <w:lang w:val="en-US"/>
        </w:rPr>
        <w:t xml:space="preserve"> of women ages 20-24 have married before the age of 18.</w:t>
      </w:r>
      <w:r w:rsidR="00207276" w:rsidRPr="00651086">
        <w:rPr>
          <w:rFonts w:ascii="Cambria" w:eastAsia="Cambria" w:hAnsi="Cambria" w:cs="Times New Roman"/>
          <w:vertAlign w:val="superscript"/>
        </w:rPr>
        <w:footnoteReference w:id="16"/>
      </w:r>
      <w:r w:rsidR="00207276" w:rsidRPr="00651086">
        <w:rPr>
          <w:rFonts w:ascii="Cambria" w:eastAsia="Cambria" w:hAnsi="Cambria" w:cs="Times New Roman"/>
          <w:lang w:val="en-US"/>
        </w:rPr>
        <w:t xml:space="preserve"> A joint study</w:t>
      </w:r>
      <w:r w:rsidR="00207276" w:rsidRPr="00651086">
        <w:rPr>
          <w:rFonts w:ascii="Cambria" w:eastAsia="Cambria" w:hAnsi="Cambria" w:cs="Times New Roman"/>
          <w:vertAlign w:val="superscript"/>
        </w:rPr>
        <w:footnoteReference w:id="17"/>
      </w:r>
      <w:r w:rsidR="00207276" w:rsidRPr="00651086">
        <w:rPr>
          <w:rFonts w:ascii="Cambria" w:eastAsia="Cambria" w:hAnsi="Cambria" w:cs="Times New Roman"/>
          <w:lang w:val="en-US"/>
        </w:rPr>
        <w:t xml:space="preserve"> conducted by the Investigative Committee and Sexual Assault Crisis Center uncovered crimes investigated under Article 141 of the CC (depraved actions). In these cases, one party was a minor (12-16 years old) and the parents or legal representatives knew of their child’s relationship with an adult (18 years of age or older) and had given their conscious consent for the marital relationship. It was frequently the case that they hid the actual age of the marrying party. In those criminal cases, the parents or the legal representatives have not been indicted. In one case seen at the Crisis Center, a 15-year-old girl was forced by her parents to marry her rapist after it became known that she was pregnant.</w:t>
      </w:r>
    </w:p>
    <w:p w14:paraId="000000A3" w14:textId="77777777" w:rsidR="00B47B16" w:rsidRPr="00651086" w:rsidRDefault="00207276">
      <w:pPr>
        <w:spacing w:after="240"/>
        <w:jc w:val="both"/>
        <w:rPr>
          <w:rFonts w:ascii="Cambria" w:eastAsia="Cambria" w:hAnsi="Cambria" w:cs="Times New Roman"/>
          <w:b/>
          <w:u w:val="single"/>
        </w:rPr>
      </w:pPr>
      <w:bookmarkStart w:id="3" w:name="_heading=h.3znysh7" w:colFirst="0" w:colLast="0"/>
      <w:bookmarkEnd w:id="3"/>
      <w:r w:rsidRPr="00651086">
        <w:rPr>
          <w:rFonts w:ascii="Cambria" w:eastAsia="Cambria" w:hAnsi="Cambria" w:cs="Times New Roman"/>
          <w:b/>
          <w:u w:val="single"/>
        </w:rPr>
        <w:t>Questions:</w:t>
      </w:r>
    </w:p>
    <w:p w14:paraId="000000A4" w14:textId="77777777" w:rsidR="00B47B16" w:rsidRPr="00651086" w:rsidRDefault="00207276">
      <w:pPr>
        <w:numPr>
          <w:ilvl w:val="0"/>
          <w:numId w:val="14"/>
        </w:numPr>
        <w:pBdr>
          <w:top w:val="nil"/>
          <w:left w:val="nil"/>
          <w:bottom w:val="nil"/>
          <w:right w:val="nil"/>
          <w:between w:val="nil"/>
        </w:pBdr>
        <w:spacing w:after="0"/>
        <w:ind w:right="270"/>
        <w:jc w:val="both"/>
        <w:rPr>
          <w:rFonts w:ascii="Cambria" w:eastAsia="Cambria" w:hAnsi="Cambria" w:cs="Times New Roman"/>
          <w:lang w:val="en-US"/>
        </w:rPr>
      </w:pPr>
      <w:r w:rsidRPr="00651086">
        <w:rPr>
          <w:rFonts w:ascii="Cambria" w:eastAsia="Cambria" w:hAnsi="Cambria" w:cs="Times New Roman"/>
          <w:lang w:val="en-US"/>
        </w:rPr>
        <w:t>What measures has Armenia undertaken to eliminate child marriages in practice?</w:t>
      </w:r>
    </w:p>
    <w:p w14:paraId="000000A5" w14:textId="77777777" w:rsidR="00B47B16" w:rsidRPr="00651086" w:rsidRDefault="00207276">
      <w:pPr>
        <w:widowControl w:val="0"/>
        <w:numPr>
          <w:ilvl w:val="0"/>
          <w:numId w:val="14"/>
        </w:numPr>
        <w:pBdr>
          <w:top w:val="nil"/>
          <w:left w:val="nil"/>
          <w:bottom w:val="nil"/>
          <w:right w:val="nil"/>
          <w:between w:val="nil"/>
        </w:pBdr>
        <w:spacing w:after="240"/>
        <w:ind w:right="270"/>
        <w:jc w:val="both"/>
        <w:rPr>
          <w:rFonts w:ascii="Cambria" w:eastAsia="Cambria" w:hAnsi="Cambria" w:cs="Times New Roman"/>
          <w:lang w:val="en-US"/>
        </w:rPr>
      </w:pPr>
      <w:r w:rsidRPr="00651086">
        <w:rPr>
          <w:rFonts w:ascii="Cambria" w:eastAsia="Cambria" w:hAnsi="Cambria" w:cs="Times New Roman"/>
          <w:lang w:val="en-US"/>
        </w:rPr>
        <w:t>Is the state going to explicitly criminalize forced marriages in accordance with the Istanbul Convention?</w:t>
      </w:r>
    </w:p>
    <w:p w14:paraId="000000A6" w14:textId="6486A135" w:rsidR="00B47B16" w:rsidRPr="00263184" w:rsidRDefault="00A40A59">
      <w:pPr>
        <w:keepNext/>
        <w:keepLines/>
        <w:numPr>
          <w:ilvl w:val="0"/>
          <w:numId w:val="8"/>
        </w:numPr>
        <w:pBdr>
          <w:top w:val="nil"/>
          <w:left w:val="nil"/>
          <w:bottom w:val="nil"/>
          <w:right w:val="nil"/>
          <w:between w:val="nil"/>
        </w:pBdr>
        <w:tabs>
          <w:tab w:val="right" w:pos="851"/>
        </w:tabs>
        <w:spacing w:before="360" w:after="240"/>
        <w:ind w:right="1134"/>
        <w:rPr>
          <w:rFonts w:ascii="Cambria" w:eastAsia="Cambria" w:hAnsi="Cambria" w:cs="Times New Roman"/>
          <w:b/>
          <w:sz w:val="24"/>
          <w:u w:val="single"/>
          <w:lang w:val="en-US"/>
        </w:rPr>
      </w:pPr>
      <w:r w:rsidRPr="00263184">
        <w:rPr>
          <w:rFonts w:ascii="Cambria" w:eastAsia="Cambria" w:hAnsi="Cambria" w:cs="Times New Roman"/>
          <w:b/>
          <w:sz w:val="24"/>
          <w:u w:val="single"/>
          <w:lang w:val="en-US"/>
        </w:rPr>
        <w:t xml:space="preserve">REALIZATION OF RIGHTS OF DIFFERENT GROUPS OF WOMEN </w:t>
      </w:r>
    </w:p>
    <w:p w14:paraId="000000A7" w14:textId="77777777" w:rsidR="00B47B16" w:rsidRPr="00076D2C" w:rsidRDefault="00207276">
      <w:pPr>
        <w:rPr>
          <w:rFonts w:ascii="Cambria" w:eastAsia="Cambria" w:hAnsi="Cambria" w:cs="Times New Roman"/>
          <w:b/>
          <w:i/>
          <w:lang w:val="en-US"/>
        </w:rPr>
      </w:pPr>
      <w:r w:rsidRPr="00076D2C">
        <w:rPr>
          <w:rFonts w:ascii="Cambria" w:eastAsia="Cambria" w:hAnsi="Cambria" w:cs="Times New Roman"/>
          <w:b/>
          <w:i/>
          <w:lang w:val="en-US"/>
        </w:rPr>
        <w:t>Women with Disabilities</w:t>
      </w:r>
    </w:p>
    <w:p w14:paraId="000000A9" w14:textId="7CE0C964" w:rsidR="00B47B16" w:rsidRPr="002758DA" w:rsidRDefault="00207276" w:rsidP="00A40A59">
      <w:pPr>
        <w:pBdr>
          <w:top w:val="nil"/>
          <w:left w:val="nil"/>
          <w:bottom w:val="nil"/>
          <w:right w:val="nil"/>
          <w:between w:val="nil"/>
        </w:pBdr>
        <w:shd w:val="clear" w:color="auto" w:fill="FFFFFF"/>
        <w:spacing w:before="280"/>
        <w:rPr>
          <w:rFonts w:ascii="Cambria" w:eastAsia="Cambria" w:hAnsi="Cambria" w:cs="Times New Roman"/>
          <w:b/>
          <w:lang w:val="en-US"/>
        </w:rPr>
      </w:pPr>
      <w:r w:rsidRPr="002758DA">
        <w:rPr>
          <w:rFonts w:ascii="Cambria" w:eastAsia="Cambria" w:hAnsi="Cambria" w:cs="Times New Roman"/>
          <w:b/>
          <w:lang w:val="en-US"/>
        </w:rPr>
        <w:t>COVID-19 and women with disabilities</w:t>
      </w:r>
    </w:p>
    <w:p w14:paraId="000000AB" w14:textId="1F447B69" w:rsidR="00B47B16" w:rsidRPr="00651086" w:rsidRDefault="00207276" w:rsidP="00A40A59">
      <w:pPr>
        <w:pBdr>
          <w:top w:val="nil"/>
          <w:left w:val="nil"/>
          <w:bottom w:val="nil"/>
          <w:right w:val="nil"/>
          <w:between w:val="nil"/>
        </w:pBdr>
        <w:shd w:val="clear" w:color="auto" w:fill="FFFFFF"/>
        <w:jc w:val="both"/>
        <w:rPr>
          <w:rFonts w:ascii="Cambria" w:eastAsia="Cambria" w:hAnsi="Cambria" w:cs="Times New Roman"/>
          <w:lang w:val="en-US"/>
        </w:rPr>
      </w:pPr>
      <w:r w:rsidRPr="00651086">
        <w:rPr>
          <w:rFonts w:ascii="Cambria" w:eastAsia="Cambria" w:hAnsi="Cambria" w:cs="Times New Roman"/>
          <w:lang w:val="en-US"/>
        </w:rPr>
        <w:t>COVID-19 had a significant impact on the ability of women and girls with disabilities to meet basic needs, achieve an adequate standard of living, and live independently, due to issues related to employment and income, access to support services and assistive devices, and access to public transportation as well as a lack of assistance from friends, family, and the public.</w:t>
      </w:r>
    </w:p>
    <w:p w14:paraId="000000AF" w14:textId="3B84B75C" w:rsidR="00B47B16" w:rsidRPr="00651086" w:rsidRDefault="00207276" w:rsidP="00A40A59">
      <w:pPr>
        <w:pBdr>
          <w:top w:val="nil"/>
          <w:left w:val="nil"/>
          <w:bottom w:val="nil"/>
          <w:right w:val="nil"/>
          <w:between w:val="nil"/>
        </w:pBdr>
        <w:shd w:val="clear" w:color="auto" w:fill="FFFFFF"/>
        <w:jc w:val="both"/>
        <w:rPr>
          <w:rFonts w:ascii="Cambria" w:eastAsia="Cambria" w:hAnsi="Cambria" w:cs="Times New Roman"/>
          <w:lang w:val="en-US"/>
        </w:rPr>
      </w:pPr>
      <w:r w:rsidRPr="00651086">
        <w:rPr>
          <w:rFonts w:ascii="Cambria" w:eastAsia="Cambria" w:hAnsi="Cambria" w:cs="Times New Roman"/>
          <w:lang w:val="en-US"/>
        </w:rPr>
        <w:t xml:space="preserve">The economic impact of the pandemic created additional barriers for women leaving violent domestic situations and created higher risks of sexual exploitation and consequential economic deprivation, especially among women with intellectual disabilities. </w:t>
      </w:r>
    </w:p>
    <w:p w14:paraId="000000B0" w14:textId="77777777" w:rsidR="00B47B16" w:rsidRPr="00651086" w:rsidRDefault="00207276" w:rsidP="001F0768">
      <w:pPr>
        <w:pBdr>
          <w:top w:val="nil"/>
          <w:left w:val="nil"/>
          <w:bottom w:val="nil"/>
          <w:right w:val="nil"/>
          <w:between w:val="nil"/>
        </w:pBdr>
        <w:shd w:val="clear" w:color="auto" w:fill="FFFFFF"/>
        <w:rPr>
          <w:rFonts w:ascii="Cambria" w:eastAsia="Cambria" w:hAnsi="Cambria" w:cs="Times New Roman"/>
          <w:b/>
          <w:u w:val="single"/>
        </w:rPr>
      </w:pPr>
      <w:r w:rsidRPr="00651086">
        <w:rPr>
          <w:rFonts w:ascii="Cambria" w:eastAsia="Cambria" w:hAnsi="Cambria" w:cs="Times New Roman"/>
          <w:b/>
          <w:u w:val="single"/>
        </w:rPr>
        <w:t>Questions:</w:t>
      </w:r>
    </w:p>
    <w:p w14:paraId="000000B1" w14:textId="77777777" w:rsidR="00B47B16" w:rsidRPr="00651086" w:rsidRDefault="00207276" w:rsidP="001F0768">
      <w:pPr>
        <w:numPr>
          <w:ilvl w:val="0"/>
          <w:numId w:val="12"/>
        </w:numPr>
        <w:pBdr>
          <w:top w:val="nil"/>
          <w:left w:val="nil"/>
          <w:bottom w:val="nil"/>
          <w:right w:val="nil"/>
          <w:between w:val="nil"/>
        </w:pBdr>
        <w:shd w:val="clear" w:color="auto" w:fill="FFFFFF"/>
        <w:spacing w:after="0"/>
        <w:jc w:val="both"/>
        <w:rPr>
          <w:rFonts w:ascii="Cambria" w:eastAsia="Cambria" w:hAnsi="Cambria" w:cs="Times New Roman"/>
          <w:lang w:val="en-US"/>
        </w:rPr>
      </w:pPr>
      <w:r w:rsidRPr="00651086">
        <w:rPr>
          <w:rFonts w:ascii="Cambria" w:eastAsia="Cambria" w:hAnsi="Cambria" w:cs="Times New Roman"/>
          <w:lang w:val="en-US"/>
        </w:rPr>
        <w:t>Please describe what practical steps have been taken to ensure that women with disabilities, including those from rural areas and institutional facilities, have access to accurate and accessible information during the pandemic, including healthcare information and information regarding the restriction of movement?</w:t>
      </w:r>
    </w:p>
    <w:p w14:paraId="000000B4" w14:textId="77777777" w:rsidR="00B47B16" w:rsidRPr="00651086" w:rsidRDefault="00207276" w:rsidP="001F0768">
      <w:pPr>
        <w:numPr>
          <w:ilvl w:val="0"/>
          <w:numId w:val="12"/>
        </w:numPr>
        <w:pBdr>
          <w:top w:val="nil"/>
          <w:left w:val="nil"/>
          <w:bottom w:val="nil"/>
          <w:right w:val="nil"/>
          <w:between w:val="nil"/>
        </w:pBdr>
        <w:shd w:val="clear" w:color="auto" w:fill="FFFFFF"/>
        <w:spacing w:after="0"/>
        <w:jc w:val="both"/>
        <w:rPr>
          <w:rFonts w:ascii="Cambria" w:eastAsia="Cambria" w:hAnsi="Cambria" w:cs="Times New Roman"/>
          <w:lang w:val="en-US"/>
        </w:rPr>
      </w:pPr>
      <w:r w:rsidRPr="00651086">
        <w:rPr>
          <w:rFonts w:ascii="Cambria" w:eastAsia="Cambria" w:hAnsi="Cambria" w:cs="Times New Roman"/>
          <w:lang w:val="en-US"/>
        </w:rPr>
        <w:t xml:space="preserve">Were local organizations of women with disabilities or community-based groups of women with disabilities supported to make sure messages about prevention strategies and responses are accessible and understandable and that they reach women with all types of disabilities? </w:t>
      </w:r>
    </w:p>
    <w:p w14:paraId="000000B6" w14:textId="6E1C71C6" w:rsidR="00B47B16" w:rsidRPr="00A40A59" w:rsidRDefault="00207276" w:rsidP="00A40A59">
      <w:pPr>
        <w:numPr>
          <w:ilvl w:val="0"/>
          <w:numId w:val="12"/>
        </w:numPr>
        <w:pBdr>
          <w:top w:val="nil"/>
          <w:left w:val="nil"/>
          <w:bottom w:val="nil"/>
          <w:right w:val="nil"/>
          <w:between w:val="nil"/>
        </w:pBdr>
        <w:shd w:val="clear" w:color="auto" w:fill="FFFFFF"/>
        <w:jc w:val="both"/>
        <w:rPr>
          <w:rFonts w:ascii="Cambria" w:eastAsia="Cambria" w:hAnsi="Cambria" w:cs="Times New Roman"/>
          <w:lang w:val="en-US"/>
        </w:rPr>
      </w:pPr>
      <w:r w:rsidRPr="00651086">
        <w:rPr>
          <w:rFonts w:ascii="Cambria" w:eastAsia="Cambria" w:hAnsi="Cambria" w:cs="Times New Roman"/>
          <w:lang w:val="en-US"/>
        </w:rPr>
        <w:t>What steps have been taken to ensure the accessibility of emergency calls during the pandemic for women with hearing and intellectual disabilities?</w:t>
      </w:r>
    </w:p>
    <w:p w14:paraId="000000B8" w14:textId="73D3A17E" w:rsidR="00B47B16" w:rsidRPr="002758DA" w:rsidRDefault="00207276" w:rsidP="00A40A59">
      <w:pPr>
        <w:pBdr>
          <w:top w:val="nil"/>
          <w:left w:val="nil"/>
          <w:bottom w:val="nil"/>
          <w:right w:val="nil"/>
          <w:between w:val="nil"/>
        </w:pBdr>
        <w:shd w:val="clear" w:color="auto" w:fill="FFFFFF"/>
        <w:rPr>
          <w:rFonts w:ascii="Cambria" w:eastAsia="Cambria" w:hAnsi="Cambria" w:cs="Times New Roman"/>
          <w:b/>
          <w:lang w:val="en-US"/>
        </w:rPr>
      </w:pPr>
      <w:r w:rsidRPr="002758DA">
        <w:rPr>
          <w:rFonts w:ascii="Cambria" w:eastAsia="Cambria" w:hAnsi="Cambria" w:cs="Times New Roman"/>
          <w:b/>
          <w:lang w:val="en-US"/>
        </w:rPr>
        <w:lastRenderedPageBreak/>
        <w:t xml:space="preserve">Violence against women with disabilities </w:t>
      </w:r>
    </w:p>
    <w:p w14:paraId="000000BA" w14:textId="04664318" w:rsidR="00B47B16" w:rsidRPr="00651086" w:rsidRDefault="00207276" w:rsidP="00A40A59">
      <w:pPr>
        <w:pBdr>
          <w:top w:val="nil"/>
          <w:left w:val="nil"/>
          <w:bottom w:val="nil"/>
          <w:right w:val="nil"/>
          <w:between w:val="nil"/>
        </w:pBdr>
        <w:shd w:val="clear" w:color="auto" w:fill="FFFFFF"/>
        <w:jc w:val="both"/>
        <w:rPr>
          <w:rFonts w:ascii="Cambria" w:eastAsia="Cambria" w:hAnsi="Cambria" w:cs="Times New Roman"/>
          <w:lang w:val="en-US"/>
        </w:rPr>
      </w:pPr>
      <w:r w:rsidRPr="00651086">
        <w:rPr>
          <w:rFonts w:ascii="Cambria" w:eastAsia="Cambria" w:hAnsi="Cambria" w:cs="Times New Roman"/>
          <w:lang w:val="en-US"/>
        </w:rPr>
        <w:t xml:space="preserve">Though the </w:t>
      </w:r>
      <w:r w:rsidR="005F41A3">
        <w:rPr>
          <w:rFonts w:ascii="Cambria" w:eastAsia="Cambria" w:hAnsi="Cambria" w:cs="Times New Roman"/>
          <w:lang w:val="en-US"/>
        </w:rPr>
        <w:t>DV L</w:t>
      </w:r>
      <w:r w:rsidRPr="00651086">
        <w:rPr>
          <w:rFonts w:ascii="Cambria" w:eastAsia="Cambria" w:hAnsi="Cambria" w:cs="Times New Roman"/>
          <w:lang w:val="en-US"/>
        </w:rPr>
        <w:t>aw was adopted more than 3 years ago, shelters, support services, counseling, as well as the hotline for victims of violence remain inaccessible to women with all types of disabilities.</w:t>
      </w:r>
    </w:p>
    <w:p w14:paraId="000000BC" w14:textId="70B2CCEC" w:rsidR="00B47B16" w:rsidRPr="00A40A59" w:rsidRDefault="00207276" w:rsidP="00A40A59">
      <w:pPr>
        <w:pBdr>
          <w:top w:val="nil"/>
          <w:left w:val="nil"/>
          <w:bottom w:val="nil"/>
          <w:right w:val="nil"/>
          <w:between w:val="nil"/>
        </w:pBdr>
        <w:shd w:val="clear" w:color="auto" w:fill="FFFFFF"/>
        <w:jc w:val="both"/>
        <w:rPr>
          <w:rFonts w:ascii="Cambria" w:eastAsia="Cambria" w:hAnsi="Cambria" w:cs="Times New Roman"/>
          <w:b/>
          <w:u w:val="single"/>
          <w:lang w:val="en-US"/>
        </w:rPr>
      </w:pPr>
      <w:r w:rsidRPr="003A204E">
        <w:rPr>
          <w:rFonts w:ascii="Cambria" w:eastAsia="Cambria" w:hAnsi="Cambria" w:cs="Times New Roman"/>
          <w:b/>
          <w:u w:val="single"/>
          <w:lang w:val="en-US"/>
        </w:rPr>
        <w:t>Questions:</w:t>
      </w:r>
    </w:p>
    <w:p w14:paraId="38AF1DEF" w14:textId="77777777" w:rsidR="003A204E" w:rsidRDefault="00207276" w:rsidP="003A204E">
      <w:pPr>
        <w:pStyle w:val="ListParagraph"/>
        <w:numPr>
          <w:ilvl w:val="3"/>
          <w:numId w:val="8"/>
        </w:numPr>
        <w:pBdr>
          <w:top w:val="nil"/>
          <w:left w:val="nil"/>
          <w:bottom w:val="nil"/>
          <w:right w:val="nil"/>
          <w:between w:val="nil"/>
        </w:pBdr>
        <w:shd w:val="clear" w:color="auto" w:fill="FFFFFF"/>
        <w:tabs>
          <w:tab w:val="left" w:pos="720"/>
          <w:tab w:val="left" w:pos="2520"/>
        </w:tabs>
        <w:spacing w:after="0"/>
        <w:ind w:left="720"/>
        <w:jc w:val="both"/>
        <w:rPr>
          <w:rFonts w:ascii="Cambria" w:eastAsia="Cambria" w:hAnsi="Cambria" w:cs="Times New Roman"/>
          <w:lang w:val="en-US"/>
        </w:rPr>
      </w:pPr>
      <w:r w:rsidRPr="003A204E">
        <w:rPr>
          <w:rFonts w:ascii="Cambria" w:eastAsia="Cambria" w:hAnsi="Cambria" w:cs="Times New Roman"/>
          <w:lang w:val="en-US"/>
        </w:rPr>
        <w:t>Please mention if the training courses that took place fr</w:t>
      </w:r>
      <w:r w:rsidR="003A204E">
        <w:rPr>
          <w:rFonts w:ascii="Cambria" w:eastAsia="Cambria" w:hAnsi="Cambria" w:cs="Times New Roman"/>
          <w:lang w:val="en-US"/>
        </w:rPr>
        <w:t xml:space="preserve">om 2016-2020 for the purpose of </w:t>
      </w:r>
      <w:r w:rsidRPr="003A204E">
        <w:rPr>
          <w:rFonts w:ascii="Cambria" w:eastAsia="Cambria" w:hAnsi="Cambria" w:cs="Times New Roman"/>
          <w:lang w:val="en-US"/>
        </w:rPr>
        <w:t>strengthening the capacities of competent police officers and raising their awareness on the protection of women’s rights included topics on the social model of disability and communication skills with victims with all types of disabilities.</w:t>
      </w:r>
    </w:p>
    <w:p w14:paraId="159BA97F" w14:textId="77777777" w:rsidR="003A204E" w:rsidRDefault="00207276" w:rsidP="003A204E">
      <w:pPr>
        <w:pStyle w:val="ListParagraph"/>
        <w:numPr>
          <w:ilvl w:val="3"/>
          <w:numId w:val="8"/>
        </w:numPr>
        <w:pBdr>
          <w:top w:val="nil"/>
          <w:left w:val="nil"/>
          <w:bottom w:val="nil"/>
          <w:right w:val="nil"/>
          <w:between w:val="nil"/>
        </w:pBdr>
        <w:shd w:val="clear" w:color="auto" w:fill="FFFFFF"/>
        <w:tabs>
          <w:tab w:val="left" w:pos="720"/>
          <w:tab w:val="left" w:pos="2520"/>
        </w:tabs>
        <w:spacing w:after="0"/>
        <w:ind w:left="720"/>
        <w:jc w:val="both"/>
        <w:rPr>
          <w:rFonts w:ascii="Cambria" w:eastAsia="Cambria" w:hAnsi="Cambria" w:cs="Times New Roman"/>
          <w:lang w:val="en-US"/>
        </w:rPr>
      </w:pPr>
      <w:r w:rsidRPr="003A204E">
        <w:rPr>
          <w:rFonts w:ascii="Cambria" w:eastAsia="Cambria" w:hAnsi="Cambria" w:cs="Times New Roman"/>
          <w:lang w:val="en-US"/>
        </w:rPr>
        <w:t>Please describe what mechanisms have been set up for the collection of disaggregated data on violence against women and girls with disabilities and indicate the timeframe of implementation and evaluation of those mechanisms.</w:t>
      </w:r>
    </w:p>
    <w:p w14:paraId="455170A2" w14:textId="77777777" w:rsidR="003A204E" w:rsidRDefault="00207276" w:rsidP="003A204E">
      <w:pPr>
        <w:pStyle w:val="ListParagraph"/>
        <w:numPr>
          <w:ilvl w:val="3"/>
          <w:numId w:val="8"/>
        </w:numPr>
        <w:pBdr>
          <w:top w:val="nil"/>
          <w:left w:val="nil"/>
          <w:bottom w:val="nil"/>
          <w:right w:val="nil"/>
          <w:between w:val="nil"/>
        </w:pBdr>
        <w:shd w:val="clear" w:color="auto" w:fill="FFFFFF"/>
        <w:tabs>
          <w:tab w:val="left" w:pos="720"/>
          <w:tab w:val="left" w:pos="2520"/>
        </w:tabs>
        <w:spacing w:after="0"/>
        <w:ind w:left="720"/>
        <w:jc w:val="both"/>
        <w:rPr>
          <w:rFonts w:ascii="Cambria" w:eastAsia="Cambria" w:hAnsi="Cambria" w:cs="Times New Roman"/>
          <w:lang w:val="en-US"/>
        </w:rPr>
      </w:pPr>
      <w:r w:rsidRPr="003A204E">
        <w:rPr>
          <w:rFonts w:ascii="Cambria" w:eastAsia="Cambria" w:hAnsi="Cambria" w:cs="Times New Roman"/>
          <w:lang w:val="en-US"/>
        </w:rPr>
        <w:t>What steps have been taken to empower women and girls with disabilities and raise their awareness on violence and support services in alternative accessible formats, so as to protect them from exploitation, violence and abuse and ensure their access to effective recovery, rehabilitation and social reintegration services and programs?</w:t>
      </w:r>
    </w:p>
    <w:p w14:paraId="000000C1" w14:textId="2C46A711" w:rsidR="00B47B16" w:rsidRPr="00A40A59" w:rsidRDefault="00207276" w:rsidP="00A40A59">
      <w:pPr>
        <w:pStyle w:val="ListParagraph"/>
        <w:numPr>
          <w:ilvl w:val="3"/>
          <w:numId w:val="8"/>
        </w:numPr>
        <w:pBdr>
          <w:top w:val="nil"/>
          <w:left w:val="nil"/>
          <w:bottom w:val="nil"/>
          <w:right w:val="nil"/>
          <w:between w:val="nil"/>
        </w:pBdr>
        <w:shd w:val="clear" w:color="auto" w:fill="FFFFFF"/>
        <w:tabs>
          <w:tab w:val="left" w:pos="720"/>
          <w:tab w:val="left" w:pos="2520"/>
        </w:tabs>
        <w:ind w:left="720"/>
        <w:jc w:val="both"/>
        <w:rPr>
          <w:rFonts w:ascii="Cambria" w:eastAsia="Cambria" w:hAnsi="Cambria" w:cs="Times New Roman"/>
          <w:lang w:val="en-US"/>
        </w:rPr>
      </w:pPr>
      <w:r w:rsidRPr="003A204E">
        <w:rPr>
          <w:rFonts w:ascii="Cambria" w:eastAsia="Cambria" w:hAnsi="Cambria" w:cs="Times New Roman"/>
          <w:lang w:val="en-US"/>
        </w:rPr>
        <w:t xml:space="preserve">Please indicate the specific measures implemented to protect women and girls with disabilities, particularly those with intellectual and psychosocial disabilities, from gender- based violence, harassment and abuse in private (family) and institutional settings. </w:t>
      </w:r>
    </w:p>
    <w:p w14:paraId="000000C3" w14:textId="210322A0" w:rsidR="00B47B16" w:rsidRPr="002758DA" w:rsidRDefault="00207276" w:rsidP="00A40A59">
      <w:pPr>
        <w:pBdr>
          <w:top w:val="nil"/>
          <w:left w:val="nil"/>
          <w:bottom w:val="nil"/>
          <w:right w:val="nil"/>
          <w:between w:val="nil"/>
        </w:pBdr>
        <w:shd w:val="clear" w:color="auto" w:fill="FFFFFF"/>
        <w:rPr>
          <w:rFonts w:ascii="Cambria" w:eastAsia="Cambria" w:hAnsi="Cambria" w:cs="Times New Roman"/>
          <w:b/>
          <w:lang w:val="en-US"/>
        </w:rPr>
      </w:pPr>
      <w:r w:rsidRPr="002758DA">
        <w:rPr>
          <w:rFonts w:ascii="Cambria" w:eastAsia="Cambria" w:hAnsi="Cambria" w:cs="Times New Roman"/>
          <w:b/>
          <w:lang w:val="en-US"/>
        </w:rPr>
        <w:t xml:space="preserve">Healthcare of women with disabilities </w:t>
      </w:r>
    </w:p>
    <w:p w14:paraId="000000C5" w14:textId="2AFE58D9" w:rsidR="00B47B16" w:rsidRPr="00651086" w:rsidRDefault="00207276" w:rsidP="00A40A59">
      <w:pPr>
        <w:jc w:val="both"/>
        <w:rPr>
          <w:rFonts w:ascii="Cambria" w:eastAsia="Cambria" w:hAnsi="Cambria" w:cs="Times New Roman"/>
          <w:lang w:val="en-US"/>
        </w:rPr>
      </w:pPr>
      <w:r w:rsidRPr="00651086">
        <w:rPr>
          <w:rFonts w:ascii="Cambria" w:eastAsia="Cambria" w:hAnsi="Cambria" w:cs="Times New Roman"/>
          <w:lang w:val="en-US"/>
        </w:rPr>
        <w:t>Women with disabilities continue to face systemic barriers to accessing healthcare services; physical barriers, the lack of accessible information and communication, inaccessible training or treatment equipment, and healthcare professionals who lack knowledge about the social model of disability limit the access of women with disabilities –espe</w:t>
      </w:r>
      <w:r w:rsidR="00A92E28">
        <w:rPr>
          <w:rFonts w:ascii="Cambria" w:eastAsia="Cambria" w:hAnsi="Cambria" w:cs="Times New Roman"/>
          <w:lang w:val="en-US"/>
        </w:rPr>
        <w:t xml:space="preserve">cially those in the rural areas </w:t>
      </w:r>
      <w:r w:rsidRPr="00651086">
        <w:rPr>
          <w:rFonts w:ascii="Cambria" w:eastAsia="Cambria" w:hAnsi="Cambria" w:cs="Times New Roman"/>
          <w:lang w:val="en-US"/>
        </w:rPr>
        <w:t>to mainstream health services, including sexual and reproductive health care services. There are no sign language interpreters in medical institutions, and women must therefore find a corresponding specialist, which is</w:t>
      </w:r>
      <w:r w:rsidR="00A92E28">
        <w:rPr>
          <w:rFonts w:ascii="Cambria" w:eastAsia="Cambria" w:hAnsi="Cambria" w:cs="Times New Roman"/>
          <w:lang w:val="en-US"/>
        </w:rPr>
        <w:t xml:space="preserve"> an expensive service</w:t>
      </w:r>
      <w:r w:rsidRPr="00651086">
        <w:rPr>
          <w:rFonts w:ascii="Cambria" w:eastAsia="Cambria" w:hAnsi="Cambria" w:cs="Times New Roman"/>
          <w:lang w:val="en-US"/>
        </w:rPr>
        <w:t>. This also violates their right of privacy in receiving health co</w:t>
      </w:r>
      <w:r w:rsidR="00A92E28">
        <w:rPr>
          <w:rFonts w:ascii="Cambria" w:eastAsia="Cambria" w:hAnsi="Cambria" w:cs="Times New Roman"/>
          <w:lang w:val="en-US"/>
        </w:rPr>
        <w:t>nsultation service</w:t>
      </w:r>
      <w:r w:rsidRPr="00651086">
        <w:rPr>
          <w:rFonts w:ascii="Cambria" w:eastAsia="Cambria" w:hAnsi="Cambria" w:cs="Times New Roman"/>
          <w:lang w:val="en-US"/>
        </w:rPr>
        <w:t>. Moreover, deaf and blind persons and persons with intellectual disabilities have no access to alternative formats for he</w:t>
      </w:r>
      <w:r w:rsidR="00A40A59">
        <w:rPr>
          <w:rFonts w:ascii="Cambria" w:eastAsia="Cambria" w:hAnsi="Cambria" w:cs="Times New Roman"/>
          <w:lang w:val="en-US"/>
        </w:rPr>
        <w:t xml:space="preserve">althcare-related information. </w:t>
      </w:r>
    </w:p>
    <w:p w14:paraId="000000C6" w14:textId="4968E519" w:rsidR="00B47B16" w:rsidRPr="003A204E" w:rsidRDefault="005F41A3">
      <w:pPr>
        <w:jc w:val="both"/>
        <w:rPr>
          <w:rFonts w:ascii="Cambria" w:eastAsia="Cambria" w:hAnsi="Cambria" w:cs="Times New Roman"/>
          <w:b/>
          <w:u w:val="single"/>
          <w:lang w:val="en-US"/>
        </w:rPr>
      </w:pPr>
      <w:r>
        <w:rPr>
          <w:rFonts w:ascii="Cambria" w:eastAsia="Cambria" w:hAnsi="Cambria" w:cs="Times New Roman"/>
          <w:b/>
          <w:u w:val="single"/>
          <w:lang w:val="en-US"/>
        </w:rPr>
        <w:t>Questions:</w:t>
      </w:r>
    </w:p>
    <w:p w14:paraId="1B5FADA2" w14:textId="77777777" w:rsidR="003A204E" w:rsidRDefault="00207276" w:rsidP="003A204E">
      <w:pPr>
        <w:pStyle w:val="ListParagraph"/>
        <w:numPr>
          <w:ilvl w:val="0"/>
          <w:numId w:val="17"/>
        </w:numPr>
        <w:pBdr>
          <w:top w:val="nil"/>
          <w:left w:val="nil"/>
          <w:bottom w:val="nil"/>
          <w:right w:val="nil"/>
          <w:between w:val="nil"/>
        </w:pBdr>
        <w:spacing w:after="0"/>
        <w:jc w:val="both"/>
        <w:rPr>
          <w:rFonts w:ascii="Cambria" w:eastAsia="Cambria" w:hAnsi="Cambria" w:cs="Times New Roman"/>
          <w:lang w:val="en-US"/>
        </w:rPr>
      </w:pPr>
      <w:r w:rsidRPr="003A204E">
        <w:rPr>
          <w:rFonts w:ascii="Cambria" w:eastAsia="Cambria" w:hAnsi="Cambria" w:cs="Times New Roman"/>
          <w:lang w:val="en-US"/>
        </w:rPr>
        <w:t>Please indicate if trainings for health personnel have been organized on the social model of disability and communication skills with women with different types of disabilities.</w:t>
      </w:r>
    </w:p>
    <w:p w14:paraId="37DD0AF9" w14:textId="7087FC45" w:rsidR="003A204E" w:rsidRDefault="00207276" w:rsidP="003A204E">
      <w:pPr>
        <w:pStyle w:val="ListParagraph"/>
        <w:numPr>
          <w:ilvl w:val="0"/>
          <w:numId w:val="17"/>
        </w:numPr>
        <w:pBdr>
          <w:top w:val="nil"/>
          <w:left w:val="nil"/>
          <w:bottom w:val="nil"/>
          <w:right w:val="nil"/>
          <w:between w:val="nil"/>
        </w:pBdr>
        <w:spacing w:after="0"/>
        <w:jc w:val="both"/>
        <w:rPr>
          <w:rFonts w:ascii="Cambria" w:eastAsia="Cambria" w:hAnsi="Cambria" w:cs="Times New Roman"/>
          <w:lang w:val="en-US"/>
        </w:rPr>
      </w:pPr>
      <w:r w:rsidRPr="003A204E">
        <w:rPr>
          <w:rFonts w:ascii="Cambria" w:eastAsia="Cambria" w:hAnsi="Cambria" w:cs="Times New Roman"/>
          <w:lang w:val="en-US"/>
        </w:rPr>
        <w:t>What steps have been taken to improve the accessibility of healthcare facilities, equipment, and gynecologists and obstetricians for women and girls with disabilities, in order to ensure their universal access to sexual and reproductive healthcare services, such as family planning, information and education?</w:t>
      </w:r>
    </w:p>
    <w:p w14:paraId="1259F92E" w14:textId="76AC2D16" w:rsidR="003A204E" w:rsidRPr="00A40A59" w:rsidRDefault="00207276" w:rsidP="00A40A59">
      <w:pPr>
        <w:pStyle w:val="ListParagraph"/>
        <w:numPr>
          <w:ilvl w:val="0"/>
          <w:numId w:val="17"/>
        </w:numPr>
        <w:pBdr>
          <w:top w:val="nil"/>
          <w:left w:val="nil"/>
          <w:bottom w:val="nil"/>
          <w:right w:val="nil"/>
          <w:between w:val="nil"/>
        </w:pBdr>
        <w:jc w:val="both"/>
        <w:rPr>
          <w:rFonts w:ascii="Cambria" w:eastAsia="Cambria" w:hAnsi="Cambria" w:cs="Times New Roman"/>
          <w:lang w:val="en-US"/>
        </w:rPr>
      </w:pPr>
      <w:r w:rsidRPr="003A204E">
        <w:rPr>
          <w:rFonts w:ascii="Cambria" w:eastAsia="Cambria" w:hAnsi="Cambria" w:cs="Times New Roman"/>
          <w:lang w:val="en-US"/>
        </w:rPr>
        <w:t>Please mention if any measures are in place to provide interpretation to persons with hearing disabilities, deaf and deaf-blind persons in medical institutions.</w:t>
      </w:r>
    </w:p>
    <w:p w14:paraId="000000CB" w14:textId="7BA35CE3" w:rsidR="00B47B16" w:rsidRPr="00263184" w:rsidRDefault="00207276" w:rsidP="003A204E">
      <w:pPr>
        <w:rPr>
          <w:rFonts w:ascii="Cambria" w:eastAsia="Cambria" w:hAnsi="Cambria" w:cs="Times New Roman"/>
          <w:b/>
          <w:i/>
          <w:lang w:val="en-US"/>
        </w:rPr>
      </w:pPr>
      <w:r w:rsidRPr="00263184">
        <w:rPr>
          <w:rFonts w:ascii="Cambria" w:eastAsia="Cambria" w:hAnsi="Cambria" w:cs="Times New Roman"/>
          <w:b/>
          <w:i/>
          <w:lang w:val="en-US"/>
        </w:rPr>
        <w:t>Discrimination against Lesbian and Bisexual Women and Transgender Persons</w:t>
      </w:r>
    </w:p>
    <w:p w14:paraId="000000CD" w14:textId="78C38A2D" w:rsidR="00B47B16" w:rsidRPr="00651086" w:rsidRDefault="00207276" w:rsidP="003A204E">
      <w:pPr>
        <w:jc w:val="both"/>
        <w:rPr>
          <w:rFonts w:ascii="Cambria" w:eastAsia="Cambria" w:hAnsi="Cambria" w:cs="Times New Roman"/>
          <w:lang w:val="en-US"/>
        </w:rPr>
      </w:pPr>
      <w:r w:rsidRPr="00651086">
        <w:rPr>
          <w:rFonts w:ascii="Cambria" w:eastAsia="Cambria" w:hAnsi="Cambria" w:cs="Times New Roman"/>
          <w:lang w:val="en-US"/>
        </w:rPr>
        <w:t>The</w:t>
      </w:r>
      <w:r w:rsidR="005F41A3">
        <w:rPr>
          <w:rFonts w:ascii="Cambria" w:eastAsia="Cambria" w:hAnsi="Cambria" w:cs="Times New Roman"/>
          <w:lang w:val="en-US"/>
        </w:rPr>
        <w:t xml:space="preserve"> CEDAW</w:t>
      </w:r>
      <w:r w:rsidRPr="00651086">
        <w:rPr>
          <w:rFonts w:ascii="Cambria" w:eastAsia="Cambria" w:hAnsi="Cambria" w:cs="Times New Roman"/>
          <w:lang w:val="en-US"/>
        </w:rPr>
        <w:t xml:space="preserve"> Committee referred to the issue of discrimination, hate speech and acts on the grounds of sexual orientation and gender identity in its Concluding observations on the combined fifth and sixth periodic reports of Armenia.</w:t>
      </w:r>
    </w:p>
    <w:p w14:paraId="000000CF" w14:textId="265FC758" w:rsidR="00B47B16" w:rsidRPr="00651086" w:rsidRDefault="00207276" w:rsidP="003A204E">
      <w:pPr>
        <w:jc w:val="both"/>
        <w:rPr>
          <w:rFonts w:ascii="Cambria" w:eastAsia="Cambria" w:hAnsi="Cambria" w:cs="Times New Roman"/>
          <w:lang w:val="en-US"/>
        </w:rPr>
      </w:pPr>
      <w:r w:rsidRPr="00651086">
        <w:rPr>
          <w:rFonts w:ascii="Cambria" w:eastAsia="Cambria" w:hAnsi="Cambria" w:cs="Times New Roman"/>
          <w:lang w:val="en-US"/>
        </w:rPr>
        <w:lastRenderedPageBreak/>
        <w:t>The Committee invited the State party to criminalize hate speech and acts against lesbian and bisexual women and transgender and intersex persons and provide victims wi</w:t>
      </w:r>
      <w:r w:rsidR="005F41A3">
        <w:rPr>
          <w:rFonts w:ascii="Cambria" w:eastAsia="Cambria" w:hAnsi="Cambria" w:cs="Times New Roman"/>
          <w:lang w:val="en-US"/>
        </w:rPr>
        <w:t>th effective access to justice.</w:t>
      </w:r>
    </w:p>
    <w:p w14:paraId="000000D1" w14:textId="62EB4C56" w:rsidR="00B47B16" w:rsidRPr="003A204E" w:rsidRDefault="00207276" w:rsidP="003A204E">
      <w:pPr>
        <w:jc w:val="both"/>
        <w:rPr>
          <w:rFonts w:ascii="Cambria" w:eastAsia="Cambria" w:hAnsi="Cambria" w:cs="Times New Roman"/>
          <w:lang w:val="en-US"/>
        </w:rPr>
      </w:pPr>
      <w:r w:rsidRPr="00651086">
        <w:rPr>
          <w:rFonts w:ascii="Cambria" w:eastAsia="Cambria" w:hAnsi="Cambria" w:cs="Times New Roman"/>
          <w:lang w:val="en-US"/>
        </w:rPr>
        <w:t>Armenia submitted a report in 2019</w:t>
      </w:r>
      <w:r w:rsidR="00A92E28">
        <w:rPr>
          <w:rFonts w:ascii="Cambria" w:eastAsia="Cambria" w:hAnsi="Cambria" w:cs="Times New Roman"/>
          <w:lang w:val="en-US"/>
        </w:rPr>
        <w:t xml:space="preserve"> but </w:t>
      </w:r>
      <w:r w:rsidRPr="00651086">
        <w:rPr>
          <w:rFonts w:ascii="Cambria" w:eastAsia="Cambria" w:hAnsi="Cambria" w:cs="Times New Roman"/>
          <w:lang w:val="en-US"/>
        </w:rPr>
        <w:t xml:space="preserve">did not provide any information concerning the situation of </w:t>
      </w:r>
      <w:r w:rsidR="00A92E28">
        <w:rPr>
          <w:rFonts w:ascii="Cambria" w:eastAsia="Cambria" w:hAnsi="Cambria" w:cs="Times New Roman"/>
          <w:lang w:val="en-US"/>
        </w:rPr>
        <w:t xml:space="preserve">LB, </w:t>
      </w:r>
      <w:r w:rsidRPr="00651086">
        <w:rPr>
          <w:rFonts w:ascii="Cambria" w:eastAsia="Cambria" w:hAnsi="Cambria" w:cs="Times New Roman"/>
          <w:lang w:val="en-US"/>
        </w:rPr>
        <w:t xml:space="preserve">transgender and intersex persons and the steps undertaken by the state to combat discrimination, hate speech and hate crimes on the grounds of sexual orientation and gender identity. </w:t>
      </w:r>
    </w:p>
    <w:p w14:paraId="000000D7" w14:textId="0AE83BD4" w:rsidR="00B47B16" w:rsidRPr="00651086" w:rsidRDefault="00207276" w:rsidP="00A40A59">
      <w:pPr>
        <w:jc w:val="both"/>
        <w:rPr>
          <w:rFonts w:ascii="Cambria" w:eastAsia="Cambria" w:hAnsi="Cambria" w:cs="Times New Roman"/>
          <w:lang w:val="en-US"/>
        </w:rPr>
      </w:pPr>
      <w:r w:rsidRPr="00651086">
        <w:rPr>
          <w:rFonts w:ascii="Cambria" w:eastAsia="Cambria" w:hAnsi="Cambria" w:cs="Times New Roman"/>
          <w:lang w:val="en-US"/>
        </w:rPr>
        <w:t>The RA Constitution prohibits discrimination and provides a non-exhaustive list of protected grounds</w:t>
      </w:r>
      <w:r w:rsidRPr="00651086">
        <w:rPr>
          <w:rFonts w:ascii="Cambria" w:eastAsia="Cambria" w:hAnsi="Cambria" w:cs="Times New Roman"/>
          <w:vertAlign w:val="superscript"/>
        </w:rPr>
        <w:footnoteReference w:id="18"/>
      </w:r>
      <w:r w:rsidRPr="00651086">
        <w:rPr>
          <w:rFonts w:ascii="Cambria" w:eastAsia="Cambria" w:hAnsi="Cambria" w:cs="Times New Roman"/>
          <w:lang w:val="en-US"/>
        </w:rPr>
        <w:t>. Some legislative acts contain clauses prohibiting discrimination</w:t>
      </w:r>
      <w:r w:rsidRPr="00651086">
        <w:rPr>
          <w:rFonts w:ascii="Cambria" w:eastAsia="Cambria" w:hAnsi="Cambria" w:cs="Times New Roman"/>
          <w:vertAlign w:val="superscript"/>
        </w:rPr>
        <w:footnoteReference w:id="19"/>
      </w:r>
      <w:r w:rsidRPr="00651086">
        <w:rPr>
          <w:rFonts w:ascii="Cambria" w:eastAsia="Cambria" w:hAnsi="Cambria" w:cs="Times New Roman"/>
          <w:lang w:val="en-US"/>
        </w:rPr>
        <w:t xml:space="preserve">. However, sexual orientation and gender identity are not included in these provisions and there are no effective mechanisms to insure protection of LGBT people. </w:t>
      </w:r>
    </w:p>
    <w:p w14:paraId="000000D9" w14:textId="75EB5AE9" w:rsidR="00B47B16" w:rsidRPr="00651086" w:rsidRDefault="00207276" w:rsidP="003A204E">
      <w:pPr>
        <w:jc w:val="both"/>
        <w:rPr>
          <w:rFonts w:ascii="Cambria" w:eastAsia="Cambria" w:hAnsi="Cambria" w:cs="Times New Roman"/>
          <w:lang w:val="en-US"/>
        </w:rPr>
      </w:pPr>
      <w:r w:rsidRPr="00651086">
        <w:rPr>
          <w:rFonts w:ascii="Cambria" w:eastAsia="Cambria" w:hAnsi="Cambria" w:cs="Times New Roman"/>
          <w:lang w:val="en-US"/>
        </w:rPr>
        <w:t xml:space="preserve">In 2017 the draft </w:t>
      </w:r>
      <w:r w:rsidR="005F41A3">
        <w:rPr>
          <w:rFonts w:ascii="Cambria" w:eastAsia="Cambria" w:hAnsi="Cambria" w:cs="Times New Roman"/>
          <w:lang w:val="en-US"/>
        </w:rPr>
        <w:t xml:space="preserve">of the anti-discrimination law </w:t>
      </w:r>
      <w:r w:rsidRPr="00651086">
        <w:rPr>
          <w:rFonts w:ascii="Cambria" w:eastAsia="Cambria" w:hAnsi="Cambria" w:cs="Times New Roman"/>
          <w:lang w:val="en-US"/>
        </w:rPr>
        <w:t xml:space="preserve">was presented for public discussion. However, it still lacks comprehensive mechanisms to ensure effective legal remedies for all. Sexual orientation and gender identity were missing from the list of protected characteristics. </w:t>
      </w:r>
    </w:p>
    <w:p w14:paraId="000000DB" w14:textId="67777B1E" w:rsidR="00B47B16" w:rsidRPr="00651086" w:rsidRDefault="00207276" w:rsidP="00A40A59">
      <w:pPr>
        <w:jc w:val="both"/>
        <w:rPr>
          <w:rFonts w:ascii="Cambria" w:eastAsia="Cambria" w:hAnsi="Cambria" w:cs="Times New Roman"/>
          <w:lang w:val="en-US"/>
        </w:rPr>
      </w:pPr>
      <w:r w:rsidRPr="00651086">
        <w:rPr>
          <w:rFonts w:ascii="Cambria" w:eastAsia="Cambria" w:hAnsi="Cambria" w:cs="Times New Roman"/>
          <w:lang w:val="en-US"/>
        </w:rPr>
        <w:t>At the same time, public calls for violence, public justification or propaganda of violence against a person or group on the grounds of any social or personal characteristics have been criminalized as of April 2020</w:t>
      </w:r>
      <w:r w:rsidRPr="00651086">
        <w:rPr>
          <w:rFonts w:ascii="Cambria" w:eastAsia="Cambria" w:hAnsi="Cambria" w:cs="Times New Roman"/>
          <w:vertAlign w:val="superscript"/>
        </w:rPr>
        <w:footnoteReference w:id="20"/>
      </w:r>
      <w:r w:rsidRPr="00651086">
        <w:rPr>
          <w:rFonts w:ascii="Cambria" w:eastAsia="Cambria" w:hAnsi="Cambria" w:cs="Times New Roman"/>
          <w:lang w:val="en-US"/>
        </w:rPr>
        <w:t>. In 2021 the RA Parliament adopted the new CC, which provides criminal liability for discrimination and hate speech. The article detailing aggravating circumstances for the liability and punishment of discrimination and hate speech has been reformulated. However, all these regulations provide a non-exhaustive list of protected grounds.</w:t>
      </w:r>
    </w:p>
    <w:p w14:paraId="000000DF" w14:textId="7BF3F19B" w:rsidR="00B47B16" w:rsidRPr="00651086" w:rsidRDefault="00207276" w:rsidP="00A40A59">
      <w:pPr>
        <w:tabs>
          <w:tab w:val="left" w:pos="920"/>
        </w:tabs>
        <w:ind w:right="-52"/>
        <w:jc w:val="both"/>
        <w:rPr>
          <w:rFonts w:ascii="Cambria" w:eastAsia="Cambria" w:hAnsi="Cambria" w:cs="Times New Roman"/>
          <w:lang w:val="en-US"/>
        </w:rPr>
      </w:pPr>
      <w:r w:rsidRPr="00651086">
        <w:rPr>
          <w:rFonts w:ascii="Cambria" w:eastAsia="Cambria" w:hAnsi="Cambria" w:cs="Times New Roman"/>
          <w:lang w:val="en-US"/>
        </w:rPr>
        <w:t xml:space="preserve">In 2019 and 2020 Armenia ranked 47 out of 49 </w:t>
      </w:r>
      <w:proofErr w:type="spellStart"/>
      <w:r w:rsidR="00A92E28">
        <w:rPr>
          <w:rFonts w:ascii="Cambria" w:eastAsia="Cambria" w:hAnsi="Cambria" w:cs="Times New Roman"/>
          <w:lang w:val="en-US"/>
        </w:rPr>
        <w:t>CoE</w:t>
      </w:r>
      <w:proofErr w:type="spellEnd"/>
      <w:r w:rsidRPr="00651086">
        <w:rPr>
          <w:rFonts w:ascii="Cambria" w:eastAsia="Cambria" w:hAnsi="Cambria" w:cs="Times New Roman"/>
          <w:lang w:val="en-US"/>
        </w:rPr>
        <w:t xml:space="preserve"> states in the ILGA-Europe’s </w:t>
      </w:r>
      <w:r w:rsidRPr="005F41A3">
        <w:rPr>
          <w:rFonts w:ascii="Cambria" w:eastAsia="Cambria" w:hAnsi="Cambria" w:cs="Times New Roman"/>
          <w:lang w:val="en-US"/>
        </w:rPr>
        <w:t>Rainbow Index</w:t>
      </w:r>
      <w:r w:rsidRPr="00651086">
        <w:rPr>
          <w:rFonts w:ascii="Cambria" w:eastAsia="Cambria" w:hAnsi="Cambria" w:cs="Times New Roman"/>
          <w:lang w:val="en-US"/>
        </w:rPr>
        <w:t xml:space="preserve">, scoring a deplorable 6.49% and 7% respectively for respect for </w:t>
      </w:r>
      <w:proofErr w:type="spellStart"/>
      <w:r w:rsidRPr="00651086">
        <w:rPr>
          <w:rFonts w:ascii="Cambria" w:eastAsia="Cambria" w:hAnsi="Cambria" w:cs="Times New Roman"/>
          <w:lang w:val="en-US"/>
        </w:rPr>
        <w:t>LGBTi</w:t>
      </w:r>
      <w:proofErr w:type="spellEnd"/>
      <w:r w:rsidRPr="00651086">
        <w:rPr>
          <w:rFonts w:ascii="Cambria" w:eastAsia="Cambria" w:hAnsi="Cambria" w:cs="Times New Roman"/>
          <w:lang w:val="en-US"/>
        </w:rPr>
        <w:t xml:space="preserve"> human rights and full equality</w:t>
      </w:r>
      <w:r w:rsidRPr="00651086">
        <w:rPr>
          <w:rFonts w:ascii="Cambria" w:eastAsia="Cambria" w:hAnsi="Cambria" w:cs="Times New Roman"/>
          <w:vertAlign w:val="superscript"/>
        </w:rPr>
        <w:footnoteReference w:id="21"/>
      </w:r>
      <w:r w:rsidRPr="00651086">
        <w:rPr>
          <w:rFonts w:ascii="Cambria" w:eastAsia="Cambria" w:hAnsi="Cambria" w:cs="Times New Roman"/>
          <w:lang w:val="en-US"/>
        </w:rPr>
        <w:t>. A fact-finding study documenting hate motivated incidents a</w:t>
      </w:r>
      <w:r>
        <w:rPr>
          <w:rFonts w:ascii="Cambria" w:eastAsia="Cambria" w:hAnsi="Cambria" w:cs="Times New Roman"/>
          <w:lang w:val="en-US"/>
        </w:rPr>
        <w:t xml:space="preserve">gainst LGBT people </w:t>
      </w:r>
      <w:r w:rsidRPr="00651086">
        <w:rPr>
          <w:rFonts w:ascii="Cambria" w:eastAsia="Cambria" w:hAnsi="Cambria" w:cs="Times New Roman"/>
          <w:lang w:val="en-US"/>
        </w:rPr>
        <w:t>found that, of the 198 LGBT persons interviewed, 79.7% had been victims of hate crimes, while the other 20.3% had witnessed a hate crime against LGBT people at least once</w:t>
      </w:r>
      <w:r w:rsidRPr="00651086">
        <w:rPr>
          <w:rFonts w:ascii="Cambria" w:eastAsia="Cambria" w:hAnsi="Cambria" w:cs="Times New Roman"/>
          <w:vertAlign w:val="superscript"/>
        </w:rPr>
        <w:footnoteReference w:id="22"/>
      </w:r>
      <w:r w:rsidR="00A40A59">
        <w:rPr>
          <w:rFonts w:ascii="Cambria" w:eastAsia="Cambria" w:hAnsi="Cambria" w:cs="Times New Roman"/>
          <w:lang w:val="en-US"/>
        </w:rPr>
        <w:t>.</w:t>
      </w:r>
    </w:p>
    <w:p w14:paraId="000000E1" w14:textId="1340F551" w:rsidR="00B47B16" w:rsidRPr="00651086" w:rsidRDefault="005F41A3" w:rsidP="00A40A59">
      <w:pPr>
        <w:tabs>
          <w:tab w:val="left" w:pos="920"/>
        </w:tabs>
        <w:ind w:right="-52"/>
        <w:jc w:val="both"/>
        <w:rPr>
          <w:rFonts w:ascii="Cambria" w:eastAsia="Cambria" w:hAnsi="Cambria" w:cs="Times New Roman"/>
          <w:lang w:val="en-US"/>
        </w:rPr>
      </w:pPr>
      <w:r>
        <w:rPr>
          <w:rFonts w:ascii="Cambria" w:eastAsia="Cambria" w:hAnsi="Cambria" w:cs="Times New Roman"/>
          <w:lang w:val="en-US"/>
        </w:rPr>
        <w:t>A recent study by Pink</w:t>
      </w:r>
      <w:r w:rsidR="00207276" w:rsidRPr="00651086">
        <w:rPr>
          <w:rFonts w:ascii="Cambria" w:eastAsia="Cambria" w:hAnsi="Cambria" w:cs="Times New Roman"/>
          <w:i/>
          <w:lang w:val="en-US"/>
        </w:rPr>
        <w:t xml:space="preserve"> </w:t>
      </w:r>
      <w:r w:rsidR="00207276" w:rsidRPr="00651086">
        <w:rPr>
          <w:rFonts w:ascii="Cambria" w:eastAsia="Cambria" w:hAnsi="Cambria" w:cs="Times New Roman"/>
          <w:lang w:val="en-US"/>
        </w:rPr>
        <w:t xml:space="preserve">documents the disturbing frequency with which state officials and politicians publicly </w:t>
      </w:r>
      <w:proofErr w:type="spellStart"/>
      <w:r w:rsidR="00207276" w:rsidRPr="00651086">
        <w:rPr>
          <w:rFonts w:ascii="Cambria" w:eastAsia="Cambria" w:hAnsi="Cambria" w:cs="Times New Roman"/>
          <w:lang w:val="en-US"/>
        </w:rPr>
        <w:t>demonise</w:t>
      </w:r>
      <w:proofErr w:type="spellEnd"/>
      <w:r w:rsidR="00207276" w:rsidRPr="00651086">
        <w:rPr>
          <w:rFonts w:ascii="Cambria" w:eastAsia="Cambria" w:hAnsi="Cambria" w:cs="Times New Roman"/>
          <w:lang w:val="en-US"/>
        </w:rPr>
        <w:t xml:space="preserve"> and seek t</w:t>
      </w:r>
      <w:r>
        <w:rPr>
          <w:rFonts w:ascii="Cambria" w:eastAsia="Cambria" w:hAnsi="Cambria" w:cs="Times New Roman"/>
          <w:lang w:val="en-US"/>
        </w:rPr>
        <w:t xml:space="preserve">o ostracize the LGBT community </w:t>
      </w:r>
      <w:r w:rsidR="00207276" w:rsidRPr="00651086">
        <w:rPr>
          <w:rFonts w:ascii="Cambria" w:eastAsia="Cambria" w:hAnsi="Cambria" w:cs="Times New Roman"/>
          <w:lang w:val="en-US"/>
        </w:rPr>
        <w:t>and individuals</w:t>
      </w:r>
      <w:r w:rsidR="00207276" w:rsidRPr="00651086">
        <w:rPr>
          <w:rFonts w:ascii="Cambria" w:eastAsia="Cambria" w:hAnsi="Cambria" w:cs="Times New Roman"/>
          <w:vertAlign w:val="superscript"/>
        </w:rPr>
        <w:footnoteReference w:id="23"/>
      </w:r>
      <w:r w:rsidR="00207276" w:rsidRPr="00651086">
        <w:rPr>
          <w:rFonts w:ascii="Cambria" w:eastAsia="Cambria" w:hAnsi="Cambria" w:cs="Times New Roman"/>
          <w:lang w:val="en-US"/>
        </w:rPr>
        <w:t xml:space="preserve">. The </w:t>
      </w:r>
      <w:r>
        <w:rPr>
          <w:rFonts w:ascii="Cambria" w:eastAsia="Cambria" w:hAnsi="Cambria" w:cs="Times New Roman"/>
          <w:lang w:val="en-US"/>
        </w:rPr>
        <w:t>ECRI</w:t>
      </w:r>
      <w:r w:rsidR="00207276" w:rsidRPr="00651086">
        <w:rPr>
          <w:rFonts w:ascii="Cambria" w:eastAsia="Cambria" w:hAnsi="Cambria" w:cs="Times New Roman"/>
          <w:lang w:val="en-US"/>
        </w:rPr>
        <w:t xml:space="preserve"> also noted a high level of hostility and intolerance by politicians against the LGBT community</w:t>
      </w:r>
      <w:r w:rsidR="00207276" w:rsidRPr="00651086">
        <w:rPr>
          <w:rFonts w:ascii="Cambria" w:eastAsia="Cambria" w:hAnsi="Cambria" w:cs="Times New Roman"/>
          <w:vertAlign w:val="superscript"/>
        </w:rPr>
        <w:footnoteReference w:id="24"/>
      </w:r>
      <w:r>
        <w:rPr>
          <w:rFonts w:ascii="Cambria" w:eastAsia="Cambria" w:hAnsi="Cambria" w:cs="Times New Roman"/>
          <w:lang w:val="en-US"/>
        </w:rPr>
        <w:t xml:space="preserve">. </w:t>
      </w:r>
      <w:r w:rsidR="00207276" w:rsidRPr="00651086">
        <w:rPr>
          <w:rFonts w:ascii="Cambria" w:eastAsia="Cambria" w:hAnsi="Cambria" w:cs="Times New Roman"/>
          <w:lang w:val="en-US"/>
        </w:rPr>
        <w:t>Amnesty International expresses similar concerns in its reports</w:t>
      </w:r>
      <w:r w:rsidR="00207276" w:rsidRPr="00651086">
        <w:rPr>
          <w:rFonts w:ascii="Cambria" w:eastAsia="Cambria" w:hAnsi="Cambria" w:cs="Times New Roman"/>
          <w:vertAlign w:val="superscript"/>
        </w:rPr>
        <w:footnoteReference w:id="25"/>
      </w:r>
      <w:r w:rsidR="00207276">
        <w:rPr>
          <w:rFonts w:ascii="Cambria" w:eastAsia="Cambria" w:hAnsi="Cambria" w:cs="Times New Roman"/>
          <w:lang w:val="en-US"/>
        </w:rPr>
        <w:t xml:space="preserve">. </w:t>
      </w:r>
      <w:r>
        <w:rPr>
          <w:rFonts w:ascii="Cambria" w:eastAsia="Cambria" w:hAnsi="Cambria" w:cs="Times New Roman"/>
          <w:lang w:val="en-US"/>
        </w:rPr>
        <w:t>Also</w:t>
      </w:r>
      <w:r w:rsidR="00207276" w:rsidRPr="00651086">
        <w:rPr>
          <w:rFonts w:ascii="Cambria" w:eastAsia="Cambria" w:hAnsi="Cambria" w:cs="Times New Roman"/>
          <w:lang w:val="en-US"/>
        </w:rPr>
        <w:t xml:space="preserve"> Human Rights Watch stressed that LGBT people continue to face discrimination, harassment, and physical violence in Armenia.</w:t>
      </w:r>
      <w:r w:rsidR="00207276" w:rsidRPr="00651086">
        <w:rPr>
          <w:rFonts w:ascii="Cambria" w:eastAsia="Cambria" w:hAnsi="Cambria" w:cs="Times New Roman"/>
          <w:vertAlign w:val="superscript"/>
        </w:rPr>
        <w:footnoteReference w:id="26"/>
      </w:r>
    </w:p>
    <w:p w14:paraId="000000E3" w14:textId="7F2B3EEF" w:rsidR="00B47B16" w:rsidRPr="00651086" w:rsidRDefault="00207276" w:rsidP="00A40A59">
      <w:pPr>
        <w:jc w:val="both"/>
        <w:rPr>
          <w:rFonts w:ascii="Cambria" w:eastAsia="Cambria" w:hAnsi="Cambria" w:cs="Times New Roman"/>
          <w:lang w:val="en-US"/>
        </w:rPr>
      </w:pPr>
      <w:r w:rsidRPr="00651086">
        <w:rPr>
          <w:rFonts w:ascii="Cambria" w:eastAsia="Cambria" w:hAnsi="Cambria" w:cs="Times New Roman"/>
          <w:lang w:val="en-US"/>
        </w:rPr>
        <w:t xml:space="preserve">Though calls for violence were criminalized, law-enforcement bodies fail to effectively implement the article. Following the adoption of the article, Pink Human Rights NGO submitted five reports of crime to the police in connection with calls for violence against LGBT persons and Pink as a LGBT human rights defender organization. The investigative body rejected filing a criminal case on four of the submitted reports and one remains unanswered. The decisions to refuse to initiate a criminal case were appealed to the prosecutor supervising the investigation of the case. Two of them were </w:t>
      </w:r>
      <w:r w:rsidRPr="00651086">
        <w:rPr>
          <w:rFonts w:ascii="Cambria" w:eastAsia="Cambria" w:hAnsi="Cambria" w:cs="Times New Roman"/>
          <w:lang w:val="en-US"/>
        </w:rPr>
        <w:lastRenderedPageBreak/>
        <w:t>successfully appealed, while one was rejected. The prosecutor's decision to reject the appeal was appealed in court.</w:t>
      </w:r>
    </w:p>
    <w:p w14:paraId="000000E4" w14:textId="77777777" w:rsidR="00B47B16" w:rsidRPr="00651086" w:rsidRDefault="00207276">
      <w:pPr>
        <w:tabs>
          <w:tab w:val="left" w:pos="920"/>
        </w:tabs>
        <w:spacing w:after="0"/>
        <w:ind w:right="-52"/>
        <w:jc w:val="both"/>
        <w:rPr>
          <w:rFonts w:ascii="Cambria" w:eastAsia="Cambria" w:hAnsi="Cambria" w:cs="Times New Roman"/>
          <w:b/>
          <w:u w:val="single"/>
        </w:rPr>
      </w:pPr>
      <w:r w:rsidRPr="00651086">
        <w:rPr>
          <w:rFonts w:ascii="Cambria" w:eastAsia="Cambria" w:hAnsi="Cambria" w:cs="Times New Roman"/>
          <w:b/>
          <w:u w:val="single"/>
        </w:rPr>
        <w:t>Question:</w:t>
      </w:r>
    </w:p>
    <w:p w14:paraId="000000E5" w14:textId="77777777" w:rsidR="00B47B16" w:rsidRPr="00651086" w:rsidRDefault="00B47B16">
      <w:pPr>
        <w:tabs>
          <w:tab w:val="left" w:pos="920"/>
        </w:tabs>
        <w:spacing w:after="0"/>
        <w:ind w:right="-52"/>
        <w:jc w:val="both"/>
        <w:rPr>
          <w:rFonts w:ascii="Cambria" w:eastAsia="Cambria" w:hAnsi="Cambria" w:cs="Times New Roman"/>
          <w:u w:val="single"/>
        </w:rPr>
      </w:pPr>
    </w:p>
    <w:p w14:paraId="000000E6" w14:textId="77777777" w:rsidR="00B47B16" w:rsidRPr="003A204E" w:rsidRDefault="00207276" w:rsidP="003A204E">
      <w:pPr>
        <w:pStyle w:val="ListParagraph"/>
        <w:numPr>
          <w:ilvl w:val="0"/>
          <w:numId w:val="19"/>
        </w:numPr>
        <w:tabs>
          <w:tab w:val="left" w:pos="920"/>
        </w:tabs>
        <w:spacing w:after="0"/>
        <w:ind w:right="-52"/>
        <w:jc w:val="both"/>
        <w:rPr>
          <w:rFonts w:ascii="Cambria" w:eastAsia="Cambria" w:hAnsi="Cambria" w:cs="Times New Roman"/>
          <w:lang w:val="en-US"/>
        </w:rPr>
      </w:pPr>
      <w:r w:rsidRPr="003A204E">
        <w:rPr>
          <w:rFonts w:ascii="Cambria" w:eastAsia="Cambria" w:hAnsi="Cambria" w:cs="Times New Roman"/>
          <w:lang w:val="en-US"/>
        </w:rPr>
        <w:t>What are the steps that the state plans to undertake to ensure implementation of the law to provide for effective remedies for LBT women, without comprehensive and legally certain legislative regulations?</w:t>
      </w:r>
    </w:p>
    <w:p w14:paraId="000000E7" w14:textId="77777777" w:rsidR="00B47B16" w:rsidRPr="00651086" w:rsidRDefault="00B47B16">
      <w:pPr>
        <w:tabs>
          <w:tab w:val="left" w:pos="920"/>
        </w:tabs>
        <w:spacing w:after="0"/>
        <w:ind w:right="-52"/>
        <w:jc w:val="both"/>
        <w:rPr>
          <w:rFonts w:ascii="Cambria" w:eastAsia="Cambria" w:hAnsi="Cambria" w:cs="Times New Roman"/>
          <w:lang w:val="en-US"/>
        </w:rPr>
      </w:pPr>
    </w:p>
    <w:p w14:paraId="000000E9" w14:textId="2DB81335" w:rsidR="00B47B16" w:rsidRPr="00263184" w:rsidRDefault="00207276" w:rsidP="00A40A59">
      <w:pPr>
        <w:tabs>
          <w:tab w:val="left" w:pos="920"/>
        </w:tabs>
        <w:ind w:right="-52"/>
        <w:jc w:val="both"/>
        <w:rPr>
          <w:rFonts w:ascii="Cambria" w:eastAsia="Cambria" w:hAnsi="Cambria" w:cs="Times New Roman"/>
          <w:b/>
          <w:i/>
          <w:lang w:val="en-US"/>
        </w:rPr>
      </w:pPr>
      <w:r w:rsidRPr="00263184">
        <w:rPr>
          <w:rFonts w:ascii="Cambria" w:eastAsia="Cambria" w:hAnsi="Cambria" w:cs="Times New Roman"/>
          <w:b/>
          <w:i/>
          <w:lang w:val="en-US"/>
        </w:rPr>
        <w:t>Women living with HIV and injection drug users (IDU)</w:t>
      </w:r>
    </w:p>
    <w:p w14:paraId="000000EA" w14:textId="77777777" w:rsidR="00B47B16" w:rsidRPr="00651086" w:rsidRDefault="00207276">
      <w:pPr>
        <w:spacing w:after="0"/>
        <w:rPr>
          <w:rFonts w:ascii="Cambria" w:eastAsia="Cambria" w:hAnsi="Cambria" w:cs="Times New Roman"/>
          <w:lang w:val="en-US"/>
        </w:rPr>
      </w:pPr>
      <w:r w:rsidRPr="00651086">
        <w:rPr>
          <w:rFonts w:ascii="Cambria" w:eastAsia="Cambria" w:hAnsi="Cambria" w:cs="Times New Roman"/>
          <w:lang w:val="en-US"/>
        </w:rPr>
        <w:t xml:space="preserve">The Real World, Real People NGO that works with women living with HIV as well as IDU women has identified a number of issues that the state has not taken any clear steps to remedy. </w:t>
      </w:r>
    </w:p>
    <w:p w14:paraId="3ED1E226" w14:textId="14DD972F" w:rsidR="005F41A3" w:rsidRDefault="00207276">
      <w:pPr>
        <w:spacing w:before="240" w:after="240"/>
        <w:jc w:val="both"/>
        <w:rPr>
          <w:rFonts w:ascii="Cambria" w:eastAsia="Cambria" w:hAnsi="Cambria" w:cs="Times New Roman"/>
          <w:lang w:val="en-US"/>
        </w:rPr>
      </w:pPr>
      <w:r w:rsidRPr="00651086">
        <w:rPr>
          <w:rFonts w:ascii="Cambria" w:eastAsia="Cambria" w:hAnsi="Cambria" w:cs="Times New Roman"/>
          <w:lang w:val="en-US"/>
        </w:rPr>
        <w:t>Women who use drugs, and women living with HIV/AIDS face discrimination and other human rights violations in Armenia. The Committee’s concluding observations on the combined 5</w:t>
      </w:r>
      <w:r w:rsidRPr="005F41A3">
        <w:rPr>
          <w:rFonts w:ascii="Cambria" w:eastAsia="Cambria" w:hAnsi="Cambria" w:cs="Times New Roman"/>
          <w:vertAlign w:val="superscript"/>
          <w:lang w:val="en-US"/>
        </w:rPr>
        <w:t>th</w:t>
      </w:r>
      <w:r w:rsidRPr="00651086">
        <w:rPr>
          <w:rFonts w:ascii="Cambria" w:eastAsia="Cambria" w:hAnsi="Cambria" w:cs="Times New Roman"/>
          <w:lang w:val="en-US"/>
        </w:rPr>
        <w:t xml:space="preserve"> and 6</w:t>
      </w:r>
      <w:r w:rsidRPr="005F41A3">
        <w:rPr>
          <w:rFonts w:ascii="Cambria" w:eastAsia="Cambria" w:hAnsi="Cambria" w:cs="Times New Roman"/>
          <w:vertAlign w:val="superscript"/>
          <w:lang w:val="en-US"/>
        </w:rPr>
        <w:t>th</w:t>
      </w:r>
      <w:r w:rsidRPr="00651086">
        <w:rPr>
          <w:rFonts w:ascii="Cambria" w:eastAsia="Cambria" w:hAnsi="Cambria" w:cs="Times New Roman"/>
          <w:lang w:val="en-US"/>
        </w:rPr>
        <w:t xml:space="preserve"> periodic reports of Armenia</w:t>
      </w:r>
      <w:r w:rsidRPr="00651086">
        <w:rPr>
          <w:rFonts w:ascii="Cambria" w:eastAsia="Cambria" w:hAnsi="Cambria" w:cs="Times New Roman"/>
          <w:vertAlign w:val="superscript"/>
        </w:rPr>
        <w:footnoteReference w:id="27"/>
      </w:r>
      <w:r w:rsidRPr="00651086">
        <w:rPr>
          <w:rFonts w:ascii="Cambria" w:eastAsia="Cambria" w:hAnsi="Cambria" w:cs="Times New Roman"/>
          <w:lang w:val="en-US"/>
        </w:rPr>
        <w:t xml:space="preserve"> notes the disproportionately high HIV-infection rate among Armenian migrant workers and their partners and reports of discrimination by health personnel against women living with HIV/AIDS</w:t>
      </w:r>
      <w:r w:rsidRPr="00651086">
        <w:rPr>
          <w:rFonts w:ascii="Cambria" w:eastAsia="Cambria" w:hAnsi="Cambria" w:cs="Times New Roman"/>
          <w:vertAlign w:val="superscript"/>
        </w:rPr>
        <w:footnoteReference w:id="28"/>
      </w:r>
      <w:r w:rsidR="005F41A3">
        <w:rPr>
          <w:rFonts w:ascii="Cambria" w:eastAsia="Cambria" w:hAnsi="Cambria" w:cs="Times New Roman"/>
          <w:lang w:val="en-US"/>
        </w:rPr>
        <w:t>.</w:t>
      </w:r>
    </w:p>
    <w:p w14:paraId="000000EB" w14:textId="34691831" w:rsidR="00B47B16" w:rsidRPr="00651086" w:rsidRDefault="00207276">
      <w:pPr>
        <w:spacing w:before="240" w:after="240"/>
        <w:jc w:val="both"/>
        <w:rPr>
          <w:rFonts w:ascii="Cambria" w:eastAsia="Cambria" w:hAnsi="Cambria" w:cs="Times New Roman"/>
          <w:lang w:val="en-US"/>
        </w:rPr>
      </w:pPr>
      <w:r w:rsidRPr="00651086">
        <w:rPr>
          <w:rFonts w:ascii="Cambria" w:eastAsia="Cambria" w:hAnsi="Cambria" w:cs="Times New Roman"/>
          <w:lang w:val="en-US"/>
        </w:rPr>
        <w:t>We consider it crucial to address issues of institutionalized discrimination faced by these marginalized groups, specifically addressing State practices that hinder access to medical and social services, as well as contribute to social and economic vulnerability.</w:t>
      </w:r>
    </w:p>
    <w:p w14:paraId="000000EC" w14:textId="77777777" w:rsidR="00B47B16" w:rsidRPr="00651086" w:rsidRDefault="00207276">
      <w:pPr>
        <w:spacing w:after="160"/>
        <w:rPr>
          <w:rFonts w:ascii="Cambria" w:eastAsia="Cambria" w:hAnsi="Cambria" w:cs="Times New Roman"/>
          <w:b/>
        </w:rPr>
      </w:pPr>
      <w:r w:rsidRPr="00651086">
        <w:rPr>
          <w:rFonts w:ascii="Cambria" w:eastAsia="Cambria" w:hAnsi="Cambria" w:cs="Times New Roman"/>
          <w:b/>
        </w:rPr>
        <w:t>Questions:</w:t>
      </w:r>
    </w:p>
    <w:p w14:paraId="000000ED" w14:textId="77777777" w:rsidR="00B47B16" w:rsidRPr="00651086" w:rsidRDefault="00207276">
      <w:pPr>
        <w:numPr>
          <w:ilvl w:val="0"/>
          <w:numId w:val="3"/>
        </w:numPr>
        <w:pBdr>
          <w:top w:val="nil"/>
          <w:left w:val="nil"/>
          <w:bottom w:val="nil"/>
          <w:right w:val="nil"/>
          <w:between w:val="nil"/>
        </w:pBdr>
        <w:spacing w:after="0"/>
        <w:rPr>
          <w:rFonts w:ascii="Cambria" w:eastAsia="Cambria" w:hAnsi="Cambria" w:cs="Times New Roman"/>
          <w:lang w:val="en-US"/>
        </w:rPr>
      </w:pPr>
      <w:r w:rsidRPr="00651086">
        <w:rPr>
          <w:rFonts w:ascii="Cambria" w:eastAsia="Cambria" w:hAnsi="Cambria" w:cs="Times New Roman"/>
          <w:lang w:val="en-US"/>
        </w:rPr>
        <w:t>Why are the issues and problems facing IDU women not addressed in the State Report?</w:t>
      </w:r>
    </w:p>
    <w:p w14:paraId="000000EE" w14:textId="4805F960" w:rsidR="00B47B16" w:rsidRPr="00651086" w:rsidRDefault="00207276">
      <w:pPr>
        <w:numPr>
          <w:ilvl w:val="0"/>
          <w:numId w:val="3"/>
        </w:numPr>
        <w:pBdr>
          <w:top w:val="nil"/>
          <w:left w:val="nil"/>
          <w:bottom w:val="nil"/>
          <w:right w:val="nil"/>
          <w:between w:val="nil"/>
        </w:pBdr>
        <w:spacing w:after="0"/>
        <w:rPr>
          <w:rFonts w:ascii="Cambria" w:eastAsia="Cambria" w:hAnsi="Cambria" w:cs="Times New Roman"/>
          <w:lang w:val="en-US"/>
        </w:rPr>
      </w:pPr>
      <w:r w:rsidRPr="00651086">
        <w:rPr>
          <w:rFonts w:ascii="Cambria" w:eastAsia="Cambria" w:hAnsi="Cambria" w:cs="Times New Roman"/>
          <w:lang w:val="en-US"/>
        </w:rPr>
        <w:t xml:space="preserve">What </w:t>
      </w:r>
      <w:r w:rsidR="001F0768" w:rsidRPr="00651086">
        <w:rPr>
          <w:rFonts w:ascii="Cambria" w:eastAsia="Cambria" w:hAnsi="Cambria" w:cs="Times New Roman"/>
          <w:lang w:val="en-US"/>
        </w:rPr>
        <w:t>steps has</w:t>
      </w:r>
      <w:r w:rsidRPr="00651086">
        <w:rPr>
          <w:rFonts w:ascii="Cambria" w:eastAsia="Cambria" w:hAnsi="Cambria" w:cs="Times New Roman"/>
          <w:lang w:val="en-US"/>
        </w:rPr>
        <w:t xml:space="preserve"> the state taken to comprehensively study the existence/absence of discrimination against people living with HIV in the health system?</w:t>
      </w:r>
    </w:p>
    <w:p w14:paraId="000000EF" w14:textId="77777777" w:rsidR="00B47B16" w:rsidRPr="00651086" w:rsidRDefault="00207276">
      <w:pPr>
        <w:numPr>
          <w:ilvl w:val="0"/>
          <w:numId w:val="3"/>
        </w:numPr>
        <w:pBdr>
          <w:top w:val="nil"/>
          <w:left w:val="nil"/>
          <w:bottom w:val="nil"/>
          <w:right w:val="nil"/>
          <w:between w:val="nil"/>
        </w:pBdr>
        <w:spacing w:after="0"/>
        <w:rPr>
          <w:rFonts w:ascii="Cambria" w:eastAsia="Cambria" w:hAnsi="Cambria" w:cs="Times New Roman"/>
          <w:lang w:val="en-US"/>
        </w:rPr>
      </w:pPr>
      <w:r w:rsidRPr="00651086">
        <w:rPr>
          <w:rFonts w:ascii="Cambria" w:eastAsia="Cambria" w:hAnsi="Cambria" w:cs="Times New Roman"/>
          <w:lang w:val="en-US"/>
        </w:rPr>
        <w:t xml:space="preserve">What clear steps has the state taken to abolish the existing discriminatory regulations at care institutions, according to which people living with HIV are not provided with services? </w:t>
      </w:r>
    </w:p>
    <w:p w14:paraId="000000F0" w14:textId="77777777" w:rsidR="00B47B16" w:rsidRPr="00651086" w:rsidRDefault="00207276">
      <w:pPr>
        <w:numPr>
          <w:ilvl w:val="0"/>
          <w:numId w:val="3"/>
        </w:numPr>
        <w:pBdr>
          <w:top w:val="nil"/>
          <w:left w:val="nil"/>
          <w:bottom w:val="nil"/>
          <w:right w:val="nil"/>
          <w:between w:val="nil"/>
        </w:pBdr>
        <w:spacing w:after="0"/>
        <w:rPr>
          <w:rFonts w:ascii="Cambria" w:eastAsia="Cambria" w:hAnsi="Cambria" w:cs="Times New Roman"/>
          <w:lang w:val="en-US"/>
        </w:rPr>
      </w:pPr>
      <w:r w:rsidRPr="00651086">
        <w:rPr>
          <w:rFonts w:ascii="Cambria" w:eastAsia="Cambria" w:hAnsi="Cambria" w:cs="Times New Roman"/>
          <w:lang w:val="en-US"/>
        </w:rPr>
        <w:t>When will the state decriminalize regulations regarding the criminalization of HIV transmission?</w:t>
      </w:r>
    </w:p>
    <w:p w14:paraId="000000F1" w14:textId="77777777" w:rsidR="00B47B16" w:rsidRPr="00651086" w:rsidRDefault="00207276">
      <w:pPr>
        <w:numPr>
          <w:ilvl w:val="0"/>
          <w:numId w:val="3"/>
        </w:numPr>
        <w:pBdr>
          <w:top w:val="nil"/>
          <w:left w:val="nil"/>
          <w:bottom w:val="nil"/>
          <w:right w:val="nil"/>
          <w:between w:val="nil"/>
        </w:pBdr>
        <w:spacing w:after="0"/>
        <w:rPr>
          <w:rFonts w:ascii="Cambria" w:eastAsia="Cambria" w:hAnsi="Cambria" w:cs="Times New Roman"/>
          <w:lang w:val="en-US"/>
        </w:rPr>
      </w:pPr>
      <w:r w:rsidRPr="00651086">
        <w:rPr>
          <w:rFonts w:ascii="Cambria" w:eastAsia="Cambria" w:hAnsi="Cambria" w:cs="Times New Roman"/>
          <w:lang w:val="en-US"/>
        </w:rPr>
        <w:t>How did the state measure the effectiveness of raising the level of awareness of broad sections of the society on the issues of HIV infection?</w:t>
      </w:r>
    </w:p>
    <w:p w14:paraId="000000F2" w14:textId="2E60E8B1" w:rsidR="00B47B16" w:rsidRPr="00651086" w:rsidRDefault="00207276">
      <w:pPr>
        <w:numPr>
          <w:ilvl w:val="0"/>
          <w:numId w:val="3"/>
        </w:numPr>
        <w:pBdr>
          <w:top w:val="nil"/>
          <w:left w:val="nil"/>
          <w:bottom w:val="nil"/>
          <w:right w:val="nil"/>
          <w:between w:val="nil"/>
        </w:pBdr>
        <w:spacing w:after="160"/>
        <w:rPr>
          <w:rFonts w:ascii="Cambria" w:eastAsia="Cambria" w:hAnsi="Cambria" w:cs="Times New Roman"/>
          <w:lang w:val="en-US"/>
        </w:rPr>
      </w:pPr>
      <w:r w:rsidRPr="00651086">
        <w:rPr>
          <w:rFonts w:ascii="Cambria" w:eastAsia="Cambria" w:hAnsi="Cambria" w:cs="Times New Roman"/>
          <w:lang w:val="en-US"/>
        </w:rPr>
        <w:t xml:space="preserve">What steps has the state taken to ensure that women living with HIV who are victims of </w:t>
      </w:r>
      <w:r w:rsidR="005F41A3">
        <w:rPr>
          <w:rFonts w:ascii="Cambria" w:eastAsia="Cambria" w:hAnsi="Cambria" w:cs="Times New Roman"/>
          <w:lang w:val="en-US"/>
        </w:rPr>
        <w:t>DV</w:t>
      </w:r>
      <w:r w:rsidRPr="00651086">
        <w:rPr>
          <w:rFonts w:ascii="Cambria" w:eastAsia="Cambria" w:hAnsi="Cambria" w:cs="Times New Roman"/>
          <w:lang w:val="en-US"/>
        </w:rPr>
        <w:t xml:space="preserve"> have unimpeded and non-discriminatory access to support </w:t>
      </w:r>
      <w:proofErr w:type="spellStart"/>
      <w:r w:rsidRPr="00651086">
        <w:rPr>
          <w:rFonts w:ascii="Cambria" w:eastAsia="Cambria" w:hAnsi="Cambria" w:cs="Times New Roman"/>
          <w:lang w:val="en-US"/>
        </w:rPr>
        <w:t>centres</w:t>
      </w:r>
      <w:proofErr w:type="spellEnd"/>
      <w:r w:rsidRPr="00651086">
        <w:rPr>
          <w:rFonts w:ascii="Cambria" w:eastAsia="Cambria" w:hAnsi="Cambria" w:cs="Times New Roman"/>
          <w:lang w:val="en-US"/>
        </w:rPr>
        <w:t>?</w:t>
      </w:r>
    </w:p>
    <w:p w14:paraId="000000F4" w14:textId="1E305358" w:rsidR="00B47B16" w:rsidRPr="00263184" w:rsidRDefault="00207276" w:rsidP="00A40A59">
      <w:pPr>
        <w:tabs>
          <w:tab w:val="left" w:pos="920"/>
        </w:tabs>
        <w:ind w:right="-52"/>
        <w:jc w:val="both"/>
        <w:rPr>
          <w:rFonts w:ascii="Cambria" w:eastAsia="Cambria" w:hAnsi="Cambria" w:cs="Times New Roman"/>
          <w:b/>
          <w:i/>
          <w:lang w:val="en-US"/>
        </w:rPr>
      </w:pPr>
      <w:r w:rsidRPr="00263184">
        <w:rPr>
          <w:rFonts w:ascii="Cambria" w:eastAsia="Cambria" w:hAnsi="Cambria" w:cs="Times New Roman"/>
          <w:b/>
          <w:i/>
          <w:lang w:val="en-US"/>
        </w:rPr>
        <w:t xml:space="preserve">Attacks on </w:t>
      </w:r>
      <w:r w:rsidR="002758DA" w:rsidRPr="00263184">
        <w:rPr>
          <w:rFonts w:ascii="Cambria" w:eastAsia="Cambria" w:hAnsi="Cambria" w:cs="Times New Roman"/>
          <w:b/>
          <w:i/>
          <w:lang w:val="en-US"/>
        </w:rPr>
        <w:t>W</w:t>
      </w:r>
      <w:r w:rsidRPr="00263184">
        <w:rPr>
          <w:rFonts w:ascii="Cambria" w:eastAsia="Cambria" w:hAnsi="Cambria" w:cs="Times New Roman"/>
          <w:b/>
          <w:i/>
          <w:lang w:val="en-US"/>
        </w:rPr>
        <w:t xml:space="preserve">omen </w:t>
      </w:r>
      <w:r w:rsidR="002758DA" w:rsidRPr="00263184">
        <w:rPr>
          <w:rFonts w:ascii="Cambria" w:eastAsia="Cambria" w:hAnsi="Cambria" w:cs="Times New Roman"/>
          <w:b/>
          <w:i/>
          <w:lang w:val="en-US"/>
        </w:rPr>
        <w:t>H</w:t>
      </w:r>
      <w:r w:rsidRPr="00263184">
        <w:rPr>
          <w:rFonts w:ascii="Cambria" w:eastAsia="Cambria" w:hAnsi="Cambria" w:cs="Times New Roman"/>
          <w:b/>
          <w:i/>
          <w:lang w:val="en-US"/>
        </w:rPr>
        <w:t xml:space="preserve">uman </w:t>
      </w:r>
      <w:r w:rsidR="002758DA" w:rsidRPr="00263184">
        <w:rPr>
          <w:rFonts w:ascii="Cambria" w:eastAsia="Cambria" w:hAnsi="Cambria" w:cs="Times New Roman"/>
          <w:b/>
          <w:i/>
          <w:lang w:val="en-US"/>
        </w:rPr>
        <w:t>R</w:t>
      </w:r>
      <w:r w:rsidRPr="00263184">
        <w:rPr>
          <w:rFonts w:ascii="Cambria" w:eastAsia="Cambria" w:hAnsi="Cambria" w:cs="Times New Roman"/>
          <w:b/>
          <w:i/>
          <w:lang w:val="en-US"/>
        </w:rPr>
        <w:t xml:space="preserve">ights </w:t>
      </w:r>
      <w:r w:rsidR="002758DA" w:rsidRPr="00263184">
        <w:rPr>
          <w:rFonts w:ascii="Cambria" w:eastAsia="Cambria" w:hAnsi="Cambria" w:cs="Times New Roman"/>
          <w:b/>
          <w:i/>
          <w:lang w:val="en-US"/>
        </w:rPr>
        <w:t>D</w:t>
      </w:r>
      <w:r w:rsidRPr="00263184">
        <w:rPr>
          <w:rFonts w:ascii="Cambria" w:eastAsia="Cambria" w:hAnsi="Cambria" w:cs="Times New Roman"/>
          <w:b/>
          <w:i/>
          <w:lang w:val="en-US"/>
        </w:rPr>
        <w:t>efenders</w:t>
      </w:r>
    </w:p>
    <w:p w14:paraId="000000F5" w14:textId="36EAB8F5" w:rsidR="00B47B16" w:rsidRPr="00651086" w:rsidRDefault="00207276">
      <w:pPr>
        <w:tabs>
          <w:tab w:val="left" w:pos="920"/>
        </w:tabs>
        <w:ind w:right="-52"/>
        <w:jc w:val="both"/>
        <w:rPr>
          <w:rFonts w:ascii="Cambria" w:eastAsia="Cambria" w:hAnsi="Cambria" w:cs="Times New Roman"/>
          <w:lang w:val="en-US"/>
        </w:rPr>
      </w:pPr>
      <w:r w:rsidRPr="00651086">
        <w:rPr>
          <w:rFonts w:ascii="Cambria" w:eastAsia="Cambria" w:hAnsi="Cambria" w:cs="Times New Roman"/>
          <w:lang w:val="en-US"/>
        </w:rPr>
        <w:t>Women’s groups have been under attack since 2013, with an on-going anti-gender campaign launched by far-right groups. After the Velvet Revolution in 2018, despite many positive developments, hate speech and violence from extremist and nationalist groups continue to go unpunished in an environment of impunity by law enforcement bodies.</w:t>
      </w:r>
    </w:p>
    <w:p w14:paraId="000000F6" w14:textId="5ABAFAC3" w:rsidR="00B47B16" w:rsidRPr="00651086" w:rsidRDefault="00207276">
      <w:pPr>
        <w:widowControl w:val="0"/>
        <w:pBdr>
          <w:top w:val="nil"/>
          <w:left w:val="nil"/>
          <w:bottom w:val="nil"/>
          <w:right w:val="nil"/>
          <w:between w:val="nil"/>
        </w:pBdr>
        <w:spacing w:after="240"/>
        <w:ind w:right="270"/>
        <w:jc w:val="both"/>
        <w:rPr>
          <w:rFonts w:ascii="Cambria" w:eastAsia="Cambria" w:hAnsi="Cambria" w:cs="Times New Roman"/>
          <w:lang w:val="en-US"/>
        </w:rPr>
      </w:pPr>
      <w:r w:rsidRPr="00651086">
        <w:rPr>
          <w:rFonts w:ascii="Cambria" w:eastAsia="Cambria" w:hAnsi="Cambria" w:cs="Times New Roman"/>
          <w:lang w:val="en-US"/>
        </w:rPr>
        <w:t xml:space="preserve">In May 2019, the Sexual Assault Crisis Center held a public book launch event on prevention of sexual assault against children in one of the local bookstores, </w:t>
      </w:r>
      <w:proofErr w:type="spellStart"/>
      <w:r w:rsidRPr="00651086">
        <w:rPr>
          <w:rFonts w:ascii="Cambria" w:eastAsia="Cambria" w:hAnsi="Cambria" w:cs="Times New Roman"/>
          <w:lang w:val="en-US"/>
        </w:rPr>
        <w:t>Bookinist</w:t>
      </w:r>
      <w:proofErr w:type="spellEnd"/>
      <w:r w:rsidRPr="00651086">
        <w:rPr>
          <w:rFonts w:ascii="Cambria" w:eastAsia="Cambria" w:hAnsi="Cambria" w:cs="Times New Roman"/>
          <w:lang w:val="en-US"/>
        </w:rPr>
        <w:t xml:space="preserve">, to raise awareness among parents on the issue. A group of nationalists and far rights groups members attacked the participants and those responsible for the event. They shouted loud calls for violence and threw eggs on the organizers, insulting them publicly to disrupt the public event. Following this event, </w:t>
      </w:r>
      <w:r w:rsidRPr="00651086">
        <w:rPr>
          <w:rFonts w:ascii="Cambria" w:eastAsia="Cambria" w:hAnsi="Cambria" w:cs="Times New Roman"/>
          <w:lang w:val="en-US"/>
        </w:rPr>
        <w:lastRenderedPageBreak/>
        <w:t xml:space="preserve">another public library annulled a similar event hosted by </w:t>
      </w:r>
      <w:r w:rsidR="000F0444">
        <w:rPr>
          <w:rFonts w:ascii="Cambria" w:eastAsia="Cambria" w:hAnsi="Cambria" w:cs="Times New Roman"/>
          <w:lang w:val="en-US"/>
        </w:rPr>
        <w:t>the</w:t>
      </w:r>
      <w:r w:rsidRPr="00651086">
        <w:rPr>
          <w:rFonts w:ascii="Cambria" w:eastAsia="Cambria" w:hAnsi="Cambria" w:cs="Times New Roman"/>
          <w:lang w:val="en-US"/>
        </w:rPr>
        <w:t xml:space="preserve"> Crisis Center, fearing the same kind of attacks on their premises. </w:t>
      </w:r>
    </w:p>
    <w:p w14:paraId="000000F8" w14:textId="4D24E27C" w:rsidR="00B47B16" w:rsidRPr="00A40A59" w:rsidRDefault="00207276" w:rsidP="00A40A59">
      <w:pPr>
        <w:tabs>
          <w:tab w:val="left" w:pos="920"/>
        </w:tabs>
        <w:ind w:right="-52"/>
        <w:jc w:val="both"/>
        <w:rPr>
          <w:rFonts w:ascii="Cambria" w:eastAsia="Cambria" w:hAnsi="Cambria" w:cs="Times New Roman"/>
          <w:lang w:val="en-US"/>
        </w:rPr>
      </w:pPr>
      <w:r w:rsidRPr="00651086">
        <w:rPr>
          <w:rFonts w:ascii="Cambria" w:eastAsia="Cambria" w:hAnsi="Cambria" w:cs="Times New Roman"/>
          <w:lang w:val="en-US"/>
        </w:rPr>
        <w:t xml:space="preserve">On August 19, 2019 during a peaceful demonstration in support of </w:t>
      </w:r>
      <w:proofErr w:type="spellStart"/>
      <w:r w:rsidRPr="00651086">
        <w:rPr>
          <w:rFonts w:ascii="Cambria" w:eastAsia="Cambria" w:hAnsi="Cambria" w:cs="Times New Roman"/>
          <w:lang w:val="en-US"/>
        </w:rPr>
        <w:t>Amulsar</w:t>
      </w:r>
      <w:proofErr w:type="spellEnd"/>
      <w:r w:rsidRPr="00651086">
        <w:rPr>
          <w:rFonts w:ascii="Cambria" w:eastAsia="Cambria" w:hAnsi="Cambria" w:cs="Times New Roman"/>
          <w:lang w:val="en-US"/>
        </w:rPr>
        <w:t xml:space="preserve"> protectors, the police used disproportionate force against human rights defender </w:t>
      </w:r>
      <w:r w:rsidR="00B6770F">
        <w:rPr>
          <w:rFonts w:ascii="Cambria" w:eastAsia="Cambria" w:hAnsi="Cambria" w:cs="Times New Roman"/>
          <w:lang w:val="en-US"/>
        </w:rPr>
        <w:t xml:space="preserve">Z. </w:t>
      </w:r>
      <w:proofErr w:type="gramStart"/>
      <w:r w:rsidR="00B6770F">
        <w:rPr>
          <w:rFonts w:ascii="Cambria" w:eastAsia="Cambria" w:hAnsi="Cambria" w:cs="Times New Roman"/>
          <w:lang w:val="en-US"/>
        </w:rPr>
        <w:t>H.</w:t>
      </w:r>
      <w:r w:rsidRPr="00651086">
        <w:rPr>
          <w:rFonts w:ascii="Cambria" w:eastAsia="Cambria" w:hAnsi="Cambria" w:cs="Times New Roman"/>
          <w:lang w:val="en-US"/>
        </w:rPr>
        <w:t>.</w:t>
      </w:r>
      <w:proofErr w:type="gramEnd"/>
      <w:r w:rsidRPr="00651086">
        <w:rPr>
          <w:rFonts w:ascii="Cambria" w:eastAsia="Cambria" w:hAnsi="Cambria" w:cs="Times New Roman"/>
          <w:lang w:val="en-US"/>
        </w:rPr>
        <w:t xml:space="preserve"> This case of disproportionate force by the police and the restriction of the right to freedom of assembly did not receive criticism from the current authorities.</w:t>
      </w:r>
      <w:r w:rsidRPr="00651086">
        <w:rPr>
          <w:rFonts w:ascii="Cambria" w:eastAsia="Cambria" w:hAnsi="Cambria" w:cs="Times New Roman"/>
          <w:vertAlign w:val="superscript"/>
        </w:rPr>
        <w:footnoteReference w:id="29"/>
      </w:r>
    </w:p>
    <w:p w14:paraId="1C3BD000" w14:textId="08197AC1" w:rsidR="000F0444" w:rsidRDefault="00263184" w:rsidP="00A40A59">
      <w:pPr>
        <w:tabs>
          <w:tab w:val="left" w:pos="920"/>
        </w:tabs>
        <w:ind w:right="-52"/>
        <w:jc w:val="both"/>
        <w:rPr>
          <w:rFonts w:ascii="Cambria" w:eastAsia="Cambria" w:hAnsi="Cambria" w:cs="Times New Roman"/>
          <w:lang w:val="en-US"/>
        </w:rPr>
      </w:pPr>
      <w:r>
        <w:rPr>
          <w:rFonts w:ascii="Cambria" w:eastAsia="Cambria" w:hAnsi="Cambria" w:cs="Times New Roman"/>
          <w:lang w:val="en-US"/>
        </w:rPr>
        <w:t>A</w:t>
      </w:r>
      <w:r w:rsidR="00207276" w:rsidRPr="00651086">
        <w:rPr>
          <w:rFonts w:ascii="Cambria" w:eastAsia="Cambria" w:hAnsi="Cambria" w:cs="Times New Roman"/>
          <w:lang w:val="en-US"/>
        </w:rPr>
        <w:t xml:space="preserve"> legal criminal case was initiated against the Women’s Resource Center’s sexual education website by order of the Prosecutor General’s office, following pressures from the same extremist groups, stating that the website </w:t>
      </w:r>
      <w:hyperlink r:id="rId9">
        <w:r w:rsidR="00207276" w:rsidRPr="00651086">
          <w:rPr>
            <w:rFonts w:ascii="Cambria" w:eastAsia="Cambria" w:hAnsi="Cambria" w:cs="Times New Roman"/>
            <w:u w:val="single"/>
            <w:lang w:val="en-US"/>
          </w:rPr>
          <w:t>www.serakanutyun.org</w:t>
        </w:r>
      </w:hyperlink>
      <w:r w:rsidR="00207276" w:rsidRPr="00651086">
        <w:rPr>
          <w:rFonts w:ascii="Cambria" w:eastAsia="Cambria" w:hAnsi="Cambria" w:cs="Times New Roman"/>
          <w:lang w:val="en-US"/>
        </w:rPr>
        <w:t xml:space="preserve"> prepared by a group of experts in the field for parents and teenagers is spreading pornographic materials. The website is presently under investigation. </w:t>
      </w:r>
    </w:p>
    <w:p w14:paraId="000000FA" w14:textId="03FC0305" w:rsidR="00B47B16" w:rsidRPr="00A40A59" w:rsidRDefault="00207276" w:rsidP="00A40A59">
      <w:pPr>
        <w:tabs>
          <w:tab w:val="left" w:pos="920"/>
        </w:tabs>
        <w:ind w:right="-52"/>
        <w:jc w:val="both"/>
        <w:rPr>
          <w:rFonts w:ascii="Cambria" w:eastAsia="Cambria" w:hAnsi="Cambria" w:cs="Times New Roman"/>
          <w:vertAlign w:val="superscript"/>
          <w:lang w:val="en-US"/>
        </w:rPr>
      </w:pPr>
      <w:r w:rsidRPr="00651086">
        <w:rPr>
          <w:rFonts w:ascii="Cambria" w:eastAsia="Cambria" w:hAnsi="Cambria" w:cs="Times New Roman"/>
          <w:lang w:val="en-US"/>
        </w:rPr>
        <w:t xml:space="preserve">A new wave of hate speech against </w:t>
      </w:r>
      <w:r w:rsidR="00B6770F">
        <w:rPr>
          <w:rFonts w:ascii="Cambria" w:eastAsia="Cambria" w:hAnsi="Cambria" w:cs="Times New Roman"/>
          <w:lang w:val="en-US"/>
        </w:rPr>
        <w:t xml:space="preserve">woman human rights defender L. A. </w:t>
      </w:r>
      <w:bookmarkStart w:id="4" w:name="_GoBack"/>
      <w:bookmarkEnd w:id="4"/>
      <w:r w:rsidRPr="00651086">
        <w:rPr>
          <w:rFonts w:ascii="Cambria" w:eastAsia="Cambria" w:hAnsi="Cambria" w:cs="Times New Roman"/>
          <w:lang w:val="en-US"/>
        </w:rPr>
        <w:t xml:space="preserve">was elevated on March 8, 2019. </w:t>
      </w:r>
      <w:r w:rsidR="000F0444">
        <w:rPr>
          <w:rFonts w:ascii="Cambria" w:eastAsia="Cambria" w:hAnsi="Cambria" w:cs="Times New Roman"/>
          <w:lang w:val="en-US"/>
        </w:rPr>
        <w:t>She</w:t>
      </w:r>
      <w:r w:rsidRPr="00651086">
        <w:rPr>
          <w:rFonts w:ascii="Cambria" w:eastAsia="Cambria" w:hAnsi="Cambria" w:cs="Times New Roman"/>
          <w:lang w:val="en-US"/>
        </w:rPr>
        <w:t xml:space="preserve"> particularly emphasized the need to consider the interest of all women without discrimination in policy-making. Following the speech, threats were made to kill her, rape her and harm her family.</w:t>
      </w:r>
      <w:r w:rsidRPr="00651086">
        <w:rPr>
          <w:rFonts w:ascii="Cambria" w:eastAsia="Cambria" w:hAnsi="Cambria" w:cs="Times New Roman"/>
          <w:vertAlign w:val="superscript"/>
        </w:rPr>
        <w:footnoteReference w:id="30"/>
      </w:r>
    </w:p>
    <w:p w14:paraId="000000FC" w14:textId="41CA15FA" w:rsidR="00B47B16" w:rsidRPr="00651086" w:rsidRDefault="00207276" w:rsidP="00A40A59">
      <w:pPr>
        <w:tabs>
          <w:tab w:val="left" w:pos="920"/>
        </w:tabs>
        <w:ind w:right="-52"/>
        <w:jc w:val="both"/>
        <w:rPr>
          <w:rFonts w:ascii="Cambria" w:eastAsia="Cambria" w:hAnsi="Cambria" w:cs="Times New Roman"/>
          <w:lang w:val="en-US"/>
        </w:rPr>
      </w:pPr>
      <w:r w:rsidRPr="00651086">
        <w:rPr>
          <w:rFonts w:ascii="Cambria" w:eastAsia="Cambria" w:hAnsi="Cambria" w:cs="Times New Roman"/>
          <w:lang w:val="en-US"/>
        </w:rPr>
        <w:t>All criminal cases launched were later suspended with no one held accountable for their actions. Criminal investigation has been ineffective and the state does not ensure protection of victims of such attacks.</w:t>
      </w:r>
    </w:p>
    <w:p w14:paraId="000000FD" w14:textId="77777777" w:rsidR="00B47B16" w:rsidRPr="00651086" w:rsidRDefault="00207276" w:rsidP="001F0768">
      <w:pPr>
        <w:tabs>
          <w:tab w:val="left" w:pos="920"/>
        </w:tabs>
        <w:ind w:right="-52"/>
        <w:jc w:val="both"/>
        <w:rPr>
          <w:rFonts w:ascii="Cambria" w:eastAsia="Cambria" w:hAnsi="Cambria" w:cs="Times New Roman"/>
          <w:b/>
          <w:u w:val="single"/>
        </w:rPr>
      </w:pPr>
      <w:r w:rsidRPr="00651086">
        <w:rPr>
          <w:rFonts w:ascii="Cambria" w:eastAsia="Cambria" w:hAnsi="Cambria" w:cs="Times New Roman"/>
          <w:b/>
          <w:u w:val="single"/>
        </w:rPr>
        <w:t>Questions:</w:t>
      </w:r>
    </w:p>
    <w:p w14:paraId="000000FE" w14:textId="77777777" w:rsidR="00B47B16" w:rsidRPr="00651086" w:rsidRDefault="00207276">
      <w:pPr>
        <w:numPr>
          <w:ilvl w:val="0"/>
          <w:numId w:val="16"/>
        </w:numPr>
        <w:spacing w:after="0"/>
        <w:ind w:right="360"/>
        <w:jc w:val="both"/>
        <w:rPr>
          <w:rFonts w:ascii="Cambria" w:eastAsia="Cambria" w:hAnsi="Cambria" w:cs="Times New Roman"/>
          <w:lang w:val="en-US"/>
        </w:rPr>
      </w:pPr>
      <w:bookmarkStart w:id="5" w:name="_heading=h.2et92p0" w:colFirst="0" w:colLast="0"/>
      <w:bookmarkEnd w:id="5"/>
      <w:r w:rsidRPr="00651086">
        <w:rPr>
          <w:rFonts w:ascii="Cambria" w:eastAsia="Cambria" w:hAnsi="Cambria" w:cs="Times New Roman"/>
          <w:lang w:val="en-US"/>
        </w:rPr>
        <w:t>What steps has Armenia undertaken to protect women human rights defenders from attacks and hate speech?</w:t>
      </w:r>
    </w:p>
    <w:p w14:paraId="21BC8DF3" w14:textId="46FC939A" w:rsidR="00A40A59" w:rsidRPr="00263184" w:rsidRDefault="00207276" w:rsidP="00263184">
      <w:pPr>
        <w:numPr>
          <w:ilvl w:val="0"/>
          <w:numId w:val="16"/>
        </w:numPr>
        <w:spacing w:after="0"/>
        <w:ind w:right="270"/>
        <w:jc w:val="both"/>
        <w:rPr>
          <w:rFonts w:ascii="Cambria" w:eastAsia="Cambria" w:hAnsi="Cambria" w:cs="Times New Roman"/>
          <w:lang w:val="en-US"/>
        </w:rPr>
      </w:pPr>
      <w:r w:rsidRPr="00651086">
        <w:rPr>
          <w:rFonts w:ascii="Cambria" w:eastAsia="Cambria" w:hAnsi="Cambria" w:cs="Times New Roman"/>
          <w:lang w:val="en-US"/>
        </w:rPr>
        <w:t>How, if at all, has the state responded to threats against human rights defenders?</w:t>
      </w:r>
    </w:p>
    <w:p w14:paraId="00000102" w14:textId="2FBAC37E" w:rsidR="00B47B16" w:rsidRPr="00263184" w:rsidRDefault="00207276" w:rsidP="00263184">
      <w:pPr>
        <w:keepNext/>
        <w:keepLines/>
        <w:numPr>
          <w:ilvl w:val="0"/>
          <w:numId w:val="8"/>
        </w:numPr>
        <w:pBdr>
          <w:top w:val="nil"/>
          <w:left w:val="nil"/>
          <w:bottom w:val="nil"/>
          <w:right w:val="nil"/>
          <w:between w:val="nil"/>
        </w:pBdr>
        <w:tabs>
          <w:tab w:val="right" w:pos="851"/>
        </w:tabs>
        <w:spacing w:before="360" w:after="240"/>
        <w:ind w:right="1134"/>
        <w:rPr>
          <w:rFonts w:ascii="Cambria" w:eastAsia="Cambria" w:hAnsi="Cambria" w:cs="Times New Roman"/>
          <w:b/>
          <w:sz w:val="24"/>
          <w:u w:val="single"/>
          <w:lang w:val="en-US"/>
        </w:rPr>
      </w:pPr>
      <w:r w:rsidRPr="00263184">
        <w:rPr>
          <w:rFonts w:ascii="Cambria" w:eastAsia="Cambria" w:hAnsi="Cambria" w:cs="Times New Roman"/>
          <w:b/>
          <w:sz w:val="24"/>
          <w:u w:val="single"/>
          <w:lang w:val="en-US"/>
        </w:rPr>
        <w:t>Econom</w:t>
      </w:r>
      <w:r w:rsidR="002758DA" w:rsidRPr="00263184">
        <w:rPr>
          <w:rFonts w:ascii="Cambria" w:eastAsia="Cambria" w:hAnsi="Cambria" w:cs="Times New Roman"/>
          <w:b/>
          <w:sz w:val="24"/>
          <w:u w:val="single"/>
          <w:lang w:val="en-US"/>
        </w:rPr>
        <w:t xml:space="preserve">ic Empowerment and Labor </w:t>
      </w:r>
      <w:r w:rsidR="00263184">
        <w:rPr>
          <w:rFonts w:ascii="Cambria" w:eastAsia="Cambria" w:hAnsi="Cambria" w:cs="Times New Roman"/>
          <w:b/>
          <w:sz w:val="24"/>
          <w:u w:val="single"/>
          <w:lang w:val="en-US"/>
        </w:rPr>
        <w:t>R</w:t>
      </w:r>
      <w:r w:rsidR="002758DA" w:rsidRPr="00263184">
        <w:rPr>
          <w:rFonts w:ascii="Cambria" w:eastAsia="Cambria" w:hAnsi="Cambria" w:cs="Times New Roman"/>
          <w:b/>
          <w:sz w:val="24"/>
          <w:u w:val="single"/>
          <w:lang w:val="en-US"/>
        </w:rPr>
        <w:t>ights</w:t>
      </w:r>
    </w:p>
    <w:p w14:paraId="00000103" w14:textId="446C2DEE" w:rsidR="00B47B16" w:rsidRPr="00651086" w:rsidRDefault="00207276">
      <w:pPr>
        <w:spacing w:before="240" w:after="240"/>
        <w:jc w:val="both"/>
        <w:rPr>
          <w:rFonts w:ascii="Cambria" w:eastAsia="Cambria" w:hAnsi="Cambria" w:cs="Times New Roman"/>
          <w:lang w:val="en-US"/>
        </w:rPr>
      </w:pPr>
      <w:r w:rsidRPr="00651086">
        <w:rPr>
          <w:rFonts w:ascii="Cambria" w:eastAsia="Cambria" w:hAnsi="Cambria" w:cs="Times New Roman"/>
          <w:lang w:val="en-US"/>
        </w:rPr>
        <w:t>The Armenian Government’s 2019-2023 Gender Strategy</w:t>
      </w:r>
      <w:r w:rsidR="001F0768" w:rsidRPr="00651086">
        <w:rPr>
          <w:rStyle w:val="FootnoteReference"/>
          <w:rFonts w:ascii="Cambria" w:eastAsia="Cambria" w:hAnsi="Cambria" w:cs="Times New Roman"/>
          <w:lang w:val="en-US"/>
        </w:rPr>
        <w:footnoteReference w:id="31"/>
      </w:r>
      <w:r w:rsidRPr="00651086">
        <w:rPr>
          <w:rFonts w:ascii="Cambria" w:eastAsia="Cambria" w:hAnsi="Cambria" w:cs="Times New Roman"/>
          <w:lang w:val="en-US"/>
        </w:rPr>
        <w:t xml:space="preserve"> outlines five main pillars, the second of which is overcoming gender discrimination in the social and economic areas and enhancing women’s economic opportunities. However, the legal regulations for resolving labor disputes and the tools for proving labor rights protection and non-discriminative approaches in Armenia are still very limited. The protection of labor rights and protection of employees–especially the protection of women in the workplace from bullying, discrimination and exploitation–are not carried out well by the state. The only way remains to go to court on individual claims, which is hardly effective as there is a lack of public trust and a number of barriers, including financial burden and time commitment. </w:t>
      </w:r>
    </w:p>
    <w:p w14:paraId="00000104" w14:textId="2F07D3F2" w:rsidR="00B47B16" w:rsidRPr="00651086" w:rsidRDefault="00207276">
      <w:pPr>
        <w:spacing w:before="240" w:after="240"/>
        <w:jc w:val="both"/>
        <w:rPr>
          <w:rFonts w:ascii="Cambria" w:eastAsia="Cambria" w:hAnsi="Cambria" w:cs="Times New Roman"/>
          <w:lang w:val="en-US"/>
        </w:rPr>
      </w:pPr>
      <w:r w:rsidRPr="00651086">
        <w:rPr>
          <w:rFonts w:ascii="Cambria" w:eastAsia="Cambria" w:hAnsi="Cambria" w:cs="Times New Roman"/>
          <w:lang w:val="en-US"/>
        </w:rPr>
        <w:t>According to Armenian Men and Women Yearbook</w:t>
      </w:r>
      <w:r w:rsidR="001F0768" w:rsidRPr="00651086">
        <w:rPr>
          <w:rStyle w:val="FootnoteReference"/>
          <w:rFonts w:ascii="Cambria" w:eastAsia="Cambria" w:hAnsi="Cambria" w:cs="Times New Roman"/>
          <w:lang w:val="en-US"/>
        </w:rPr>
        <w:footnoteReference w:id="32"/>
      </w:r>
      <w:r w:rsidRPr="00651086">
        <w:rPr>
          <w:rFonts w:ascii="Cambria" w:eastAsia="Cambria" w:hAnsi="Cambria" w:cs="Times New Roman"/>
          <w:lang w:val="en-US"/>
        </w:rPr>
        <w:t xml:space="preserve">, the level of women’s economic activity is 52.8%, which is significantly lower than men’s economic activity of 70.7%. The number of women out of the </w:t>
      </w:r>
      <w:r w:rsidR="001F0768" w:rsidRPr="00651086">
        <w:rPr>
          <w:rFonts w:ascii="Cambria" w:eastAsia="Cambria" w:hAnsi="Cambria" w:cs="Times New Roman"/>
          <w:lang w:val="en-US"/>
        </w:rPr>
        <w:t>labor</w:t>
      </w:r>
      <w:r w:rsidRPr="00651086">
        <w:rPr>
          <w:rFonts w:ascii="Cambria" w:eastAsia="Cambria" w:hAnsi="Cambria" w:cs="Times New Roman"/>
          <w:lang w:val="en-US"/>
        </w:rPr>
        <w:t xml:space="preserve"> force is 47%; these are women who are not looking for a job and are mainly engaged in unpaid household duties. Men make up 79.9% of employers and 54.4% of self-employed people, while the number of women working without wages is double that of men. The average salary gap between men and women is 32.5 % and the average income gap is 40%, </w:t>
      </w:r>
      <w:r w:rsidR="001F0768" w:rsidRPr="00651086">
        <w:rPr>
          <w:rFonts w:ascii="Cambria" w:eastAsia="Cambria" w:hAnsi="Cambria" w:cs="Times New Roman"/>
          <w:lang w:val="en-US"/>
        </w:rPr>
        <w:t>despite</w:t>
      </w:r>
      <w:r w:rsidRPr="00651086">
        <w:rPr>
          <w:rFonts w:ascii="Cambria" w:eastAsia="Cambria" w:hAnsi="Cambria" w:cs="Times New Roman"/>
          <w:lang w:val="en-US"/>
        </w:rPr>
        <w:t xml:space="preserve"> the fact that 57.9% </w:t>
      </w:r>
      <w:r w:rsidRPr="00651086">
        <w:rPr>
          <w:rFonts w:ascii="Cambria" w:eastAsia="Cambria" w:hAnsi="Cambria" w:cs="Times New Roman"/>
          <w:lang w:val="en-US"/>
        </w:rPr>
        <w:lastRenderedPageBreak/>
        <w:t>of employed women and 47% of employed men have completed higher education. The unequal gender distribution is particularly aggravated for those 30 years of age and older.</w:t>
      </w:r>
    </w:p>
    <w:p w14:paraId="00000106" w14:textId="052AD510" w:rsidR="00B47B16" w:rsidRPr="00A40A59" w:rsidRDefault="001F0768" w:rsidP="00A40A59">
      <w:pPr>
        <w:spacing w:before="240"/>
        <w:jc w:val="both"/>
        <w:rPr>
          <w:rFonts w:ascii="Cambria" w:eastAsia="Times New Roman" w:hAnsi="Cambria" w:cs="Times New Roman"/>
          <w:lang w:val="en-US"/>
        </w:rPr>
      </w:pPr>
      <w:r w:rsidRPr="00651086">
        <w:rPr>
          <w:rFonts w:ascii="Cambria" w:eastAsia="Times New Roman" w:hAnsi="Cambria" w:cs="Times New Roman"/>
          <w:lang w:val="en-US"/>
        </w:rPr>
        <w:t>The Labor Code</w:t>
      </w:r>
      <w:r w:rsidRPr="00651086">
        <w:rPr>
          <w:rStyle w:val="FootnoteReference"/>
          <w:rFonts w:ascii="Cambria" w:eastAsia="Times New Roman" w:hAnsi="Cambria" w:cs="Times New Roman"/>
          <w:lang w:val="en-US"/>
        </w:rPr>
        <w:footnoteReference w:id="33"/>
      </w:r>
      <w:r w:rsidR="00207276" w:rsidRPr="00651086">
        <w:rPr>
          <w:rFonts w:ascii="Cambria" w:eastAsia="Times New Roman" w:hAnsi="Cambria" w:cs="Times New Roman"/>
          <w:lang w:val="en-US"/>
        </w:rPr>
        <w:t xml:space="preserve"> addresses discrimination, mandatory contracts, working hours, non-payment or underpayment of salaries, </w:t>
      </w:r>
      <w:r w:rsidRPr="00651086">
        <w:rPr>
          <w:rFonts w:ascii="Cambria" w:eastAsia="Times New Roman" w:hAnsi="Cambria" w:cs="Times New Roman"/>
          <w:lang w:val="en-US"/>
        </w:rPr>
        <w:t>paid</w:t>
      </w:r>
      <w:r w:rsidR="00207276" w:rsidRPr="00651086">
        <w:rPr>
          <w:rFonts w:ascii="Cambria" w:eastAsia="Times New Roman" w:hAnsi="Cambria" w:cs="Times New Roman"/>
          <w:lang w:val="en-US"/>
        </w:rPr>
        <w:t xml:space="preserve"> vacation time, and provides a number of other provisions. However, in practice there are still no control mechanisms over how the provisions are implemented.</w:t>
      </w:r>
    </w:p>
    <w:p w14:paraId="00000108" w14:textId="162113F3" w:rsidR="00B47B16" w:rsidRPr="00651086" w:rsidRDefault="00207276" w:rsidP="00A40A59">
      <w:pPr>
        <w:jc w:val="both"/>
        <w:rPr>
          <w:rFonts w:ascii="Cambria" w:eastAsia="Cambria" w:hAnsi="Cambria" w:cs="Times New Roman"/>
          <w:lang w:val="en-US"/>
        </w:rPr>
      </w:pPr>
      <w:r w:rsidRPr="00651086">
        <w:rPr>
          <w:rFonts w:ascii="Cambria" w:eastAsia="Cambria" w:hAnsi="Cambria" w:cs="Times New Roman"/>
          <w:lang w:val="en-US"/>
        </w:rPr>
        <w:t>From May to September 20</w:t>
      </w:r>
      <w:r w:rsidR="002758DA">
        <w:rPr>
          <w:rFonts w:ascii="Cambria" w:eastAsia="Cambria" w:hAnsi="Cambria" w:cs="Times New Roman"/>
          <w:lang w:val="en-US"/>
        </w:rPr>
        <w:t>20, during the COVID-19</w:t>
      </w:r>
      <w:r w:rsidRPr="00651086">
        <w:rPr>
          <w:rFonts w:ascii="Cambria" w:eastAsia="Cambria" w:hAnsi="Cambria" w:cs="Times New Roman"/>
          <w:lang w:val="en-US"/>
        </w:rPr>
        <w:t>, 700 people applied to the W</w:t>
      </w:r>
      <w:r w:rsidR="00D905A6">
        <w:rPr>
          <w:rFonts w:ascii="Cambria" w:eastAsia="Cambria" w:hAnsi="Cambria" w:cs="Times New Roman"/>
          <w:lang w:val="en-US"/>
        </w:rPr>
        <w:t xml:space="preserve">omen’s </w:t>
      </w:r>
      <w:r w:rsidRPr="00651086">
        <w:rPr>
          <w:rFonts w:ascii="Cambria" w:eastAsia="Cambria" w:hAnsi="Cambria" w:cs="Times New Roman"/>
          <w:lang w:val="en-US"/>
        </w:rPr>
        <w:t>R</w:t>
      </w:r>
      <w:r w:rsidR="00D905A6">
        <w:rPr>
          <w:rFonts w:ascii="Cambria" w:eastAsia="Cambria" w:hAnsi="Cambria" w:cs="Times New Roman"/>
          <w:lang w:val="en-US"/>
        </w:rPr>
        <w:t xml:space="preserve">ights </w:t>
      </w:r>
      <w:r w:rsidRPr="00651086">
        <w:rPr>
          <w:rFonts w:ascii="Cambria" w:eastAsia="Cambria" w:hAnsi="Cambria" w:cs="Times New Roman"/>
          <w:lang w:val="en-US"/>
        </w:rPr>
        <w:t>H</w:t>
      </w:r>
      <w:r w:rsidR="00D905A6">
        <w:rPr>
          <w:rFonts w:ascii="Cambria" w:eastAsia="Cambria" w:hAnsi="Cambria" w:cs="Times New Roman"/>
          <w:lang w:val="en-US"/>
        </w:rPr>
        <w:t>ouse</w:t>
      </w:r>
      <w:r w:rsidRPr="00651086">
        <w:rPr>
          <w:rFonts w:ascii="Cambria" w:eastAsia="Cambria" w:hAnsi="Cambria" w:cs="Times New Roman"/>
          <w:lang w:val="en-US"/>
        </w:rPr>
        <w:t>, which registered a total of 92 cases of labor rights violations. Of these, 78 were cases in which people lost their jobs and were left in a difficult socio-economic situation. Out of the 92 registered cases, 57 were women, 14 of whom were exploited, while 35 were others who had lost their jobs.</w:t>
      </w:r>
    </w:p>
    <w:p w14:paraId="00000109" w14:textId="012D0378" w:rsidR="00B47B16" w:rsidRPr="00D905A6" w:rsidRDefault="00207276">
      <w:pPr>
        <w:spacing w:after="0"/>
        <w:jc w:val="both"/>
        <w:rPr>
          <w:rFonts w:ascii="Cambria" w:eastAsia="Cambria" w:hAnsi="Cambria" w:cs="Times New Roman"/>
          <w:lang w:val="en-US"/>
        </w:rPr>
      </w:pPr>
      <w:r w:rsidRPr="00651086">
        <w:rPr>
          <w:rFonts w:ascii="Cambria" w:eastAsia="Cambria" w:hAnsi="Cambria" w:cs="Times New Roman"/>
          <w:lang w:val="en-US"/>
        </w:rPr>
        <w:t>Labor right violations included non-payment of salaries or underpayments, illegal dismissal, reductions, refusal to provide final settlements, or encounters wit</w:t>
      </w:r>
      <w:r w:rsidR="00D905A6">
        <w:rPr>
          <w:rFonts w:ascii="Cambria" w:eastAsia="Cambria" w:hAnsi="Cambria" w:cs="Times New Roman"/>
          <w:lang w:val="en-US"/>
        </w:rPr>
        <w:t>h other labor rights violations</w:t>
      </w:r>
      <w:r w:rsidRPr="00651086">
        <w:rPr>
          <w:rFonts w:ascii="Cambria" w:eastAsia="Cambria" w:hAnsi="Cambria" w:cs="Times New Roman"/>
          <w:lang w:val="en-US"/>
        </w:rPr>
        <w:t xml:space="preserve">. There have been cases when the employer terminated the employment contract ahead of time or did not otherwise </w:t>
      </w:r>
      <w:r w:rsidR="00D905A6">
        <w:rPr>
          <w:rFonts w:ascii="Cambria" w:eastAsia="Cambria" w:hAnsi="Cambria" w:cs="Times New Roman"/>
          <w:lang w:val="en-US"/>
        </w:rPr>
        <w:t>comply with the contract. Often</w:t>
      </w:r>
      <w:r w:rsidRPr="00651086">
        <w:rPr>
          <w:rFonts w:ascii="Cambria" w:eastAsia="Cambria" w:hAnsi="Cambria" w:cs="Times New Roman"/>
          <w:lang w:val="en-US"/>
        </w:rPr>
        <w:t xml:space="preserve"> employers force employees to take unpaid vacation or do not pay full pregnancy and maternity leave benefits. </w:t>
      </w:r>
    </w:p>
    <w:p w14:paraId="0000010A" w14:textId="77777777" w:rsidR="00B47B16" w:rsidRPr="003A204E" w:rsidRDefault="00207276">
      <w:pPr>
        <w:spacing w:before="240" w:after="0"/>
        <w:jc w:val="both"/>
        <w:rPr>
          <w:rFonts w:ascii="Cambria" w:eastAsia="Cambria" w:hAnsi="Cambria" w:cs="Times New Roman"/>
          <w:u w:val="single"/>
        </w:rPr>
      </w:pPr>
      <w:r w:rsidRPr="003A204E">
        <w:rPr>
          <w:rFonts w:ascii="Cambria" w:eastAsia="Cambria" w:hAnsi="Cambria" w:cs="Times New Roman"/>
          <w:b/>
          <w:u w:val="single"/>
        </w:rPr>
        <w:t>Questions:</w:t>
      </w:r>
    </w:p>
    <w:p w14:paraId="0000010B" w14:textId="77777777" w:rsidR="00B47B16" w:rsidRPr="00651086" w:rsidRDefault="00207276">
      <w:pPr>
        <w:numPr>
          <w:ilvl w:val="0"/>
          <w:numId w:val="1"/>
        </w:numPr>
        <w:spacing w:before="240" w:after="0"/>
        <w:jc w:val="both"/>
        <w:rPr>
          <w:rFonts w:ascii="Cambria" w:eastAsia="Cambria" w:hAnsi="Cambria" w:cs="Times New Roman"/>
          <w:lang w:val="en-US"/>
        </w:rPr>
      </w:pPr>
      <w:r w:rsidRPr="00651086">
        <w:rPr>
          <w:rFonts w:ascii="Cambria" w:eastAsia="Cambria" w:hAnsi="Cambria" w:cs="Times New Roman"/>
          <w:lang w:val="en-US"/>
        </w:rPr>
        <w:t>What steps does the state plan to take to promote women's involvement in the labor market?</w:t>
      </w:r>
    </w:p>
    <w:p w14:paraId="0000010C" w14:textId="77777777" w:rsidR="00B47B16" w:rsidRPr="00651086" w:rsidRDefault="00207276">
      <w:pPr>
        <w:numPr>
          <w:ilvl w:val="0"/>
          <w:numId w:val="1"/>
        </w:numPr>
        <w:spacing w:after="0"/>
        <w:jc w:val="both"/>
        <w:rPr>
          <w:rFonts w:ascii="Cambria" w:eastAsia="Cambria" w:hAnsi="Cambria" w:cs="Times New Roman"/>
          <w:lang w:val="en-US"/>
        </w:rPr>
      </w:pPr>
      <w:r w:rsidRPr="00651086">
        <w:rPr>
          <w:rFonts w:ascii="Cambria" w:eastAsia="Cambria" w:hAnsi="Cambria" w:cs="Times New Roman"/>
          <w:lang w:val="en-US"/>
        </w:rPr>
        <w:t>What policies have been developed to ensure gender equality in the labor market (equal salaries, equal conditions, etc.)?</w:t>
      </w:r>
    </w:p>
    <w:p w14:paraId="0000010D" w14:textId="77777777" w:rsidR="00B47B16" w:rsidRPr="00651086" w:rsidRDefault="00207276">
      <w:pPr>
        <w:numPr>
          <w:ilvl w:val="0"/>
          <w:numId w:val="1"/>
        </w:numPr>
        <w:spacing w:after="0"/>
        <w:jc w:val="both"/>
        <w:rPr>
          <w:rFonts w:ascii="Cambria" w:eastAsia="Cambria" w:hAnsi="Cambria" w:cs="Times New Roman"/>
          <w:lang w:val="en-US"/>
        </w:rPr>
      </w:pPr>
      <w:r w:rsidRPr="00651086">
        <w:rPr>
          <w:rFonts w:ascii="Cambria" w:eastAsia="Cambria" w:hAnsi="Cambria" w:cs="Times New Roman"/>
          <w:lang w:val="en-US"/>
        </w:rPr>
        <w:t>How is work from home regulated in the country, especially in emergency situations?</w:t>
      </w:r>
    </w:p>
    <w:p w14:paraId="0000010E" w14:textId="77777777" w:rsidR="00B47B16" w:rsidRPr="00651086" w:rsidRDefault="00207276">
      <w:pPr>
        <w:numPr>
          <w:ilvl w:val="0"/>
          <w:numId w:val="1"/>
        </w:numPr>
        <w:spacing w:after="0"/>
        <w:jc w:val="both"/>
        <w:rPr>
          <w:rFonts w:ascii="Cambria" w:eastAsia="Cambria" w:hAnsi="Cambria" w:cs="Times New Roman"/>
          <w:lang w:val="en-US"/>
        </w:rPr>
      </w:pPr>
      <w:r w:rsidRPr="00651086">
        <w:rPr>
          <w:rFonts w:ascii="Cambria" w:eastAsia="Cambria" w:hAnsi="Cambria" w:cs="Times New Roman"/>
          <w:lang w:val="en-US"/>
        </w:rPr>
        <w:t>Is the state taking steps to establish a pre-trial court for persons faced with labor rights violations?</w:t>
      </w:r>
    </w:p>
    <w:p w14:paraId="0000010F" w14:textId="77777777" w:rsidR="00B47B16" w:rsidRPr="00651086" w:rsidRDefault="00207276">
      <w:pPr>
        <w:numPr>
          <w:ilvl w:val="0"/>
          <w:numId w:val="1"/>
        </w:numPr>
        <w:spacing w:after="0"/>
        <w:jc w:val="both"/>
        <w:rPr>
          <w:rFonts w:ascii="Cambria" w:eastAsia="Cambria" w:hAnsi="Cambria" w:cs="Times New Roman"/>
          <w:lang w:val="en-US"/>
        </w:rPr>
      </w:pPr>
      <w:r w:rsidRPr="00651086">
        <w:rPr>
          <w:rFonts w:ascii="Cambria" w:eastAsia="Cambria" w:hAnsi="Cambria" w:cs="Times New Roman"/>
          <w:lang w:val="en-US"/>
        </w:rPr>
        <w:t>What are the control mechanisms over the public and private sectors in cases of labor rights violations?</w:t>
      </w:r>
    </w:p>
    <w:p w14:paraId="00000110" w14:textId="77777777" w:rsidR="00B47B16" w:rsidRPr="00651086" w:rsidRDefault="00207276">
      <w:pPr>
        <w:numPr>
          <w:ilvl w:val="0"/>
          <w:numId w:val="1"/>
        </w:numPr>
        <w:spacing w:after="0"/>
        <w:jc w:val="both"/>
        <w:rPr>
          <w:rFonts w:ascii="Cambria" w:eastAsia="Cambria" w:hAnsi="Cambria" w:cs="Times New Roman"/>
          <w:lang w:val="en-US"/>
        </w:rPr>
      </w:pPr>
      <w:r w:rsidRPr="00651086">
        <w:rPr>
          <w:rFonts w:ascii="Cambria" w:eastAsia="Cambria" w:hAnsi="Cambria" w:cs="Times New Roman"/>
          <w:lang w:val="en-US"/>
        </w:rPr>
        <w:t>What is the state undertaking to empower women and promote their financial independence?</w:t>
      </w:r>
    </w:p>
    <w:p w14:paraId="00000111" w14:textId="77777777" w:rsidR="00B47B16" w:rsidRPr="00651086" w:rsidRDefault="00207276">
      <w:pPr>
        <w:numPr>
          <w:ilvl w:val="0"/>
          <w:numId w:val="1"/>
        </w:numPr>
        <w:spacing w:after="0"/>
        <w:jc w:val="both"/>
        <w:rPr>
          <w:rFonts w:ascii="Cambria" w:eastAsia="Cambria" w:hAnsi="Cambria" w:cs="Times New Roman"/>
          <w:lang w:val="en-US"/>
        </w:rPr>
      </w:pPr>
      <w:r w:rsidRPr="00651086">
        <w:rPr>
          <w:rFonts w:ascii="Cambria" w:eastAsia="Cambria" w:hAnsi="Cambria" w:cs="Times New Roman"/>
          <w:lang w:val="en-US"/>
        </w:rPr>
        <w:t>What steps has the state taken to promote the entry of people displaced from Nagorno-Karabakh into the labor market?</w:t>
      </w:r>
    </w:p>
    <w:p w14:paraId="00000119" w14:textId="1F932A03" w:rsidR="00B47B16" w:rsidRPr="00B6770F" w:rsidRDefault="00B47B16" w:rsidP="00651086">
      <w:pPr>
        <w:spacing w:after="0"/>
        <w:ind w:left="360" w:right="270"/>
        <w:jc w:val="both"/>
        <w:rPr>
          <w:rFonts w:ascii="Cambria" w:eastAsia="Cambria" w:hAnsi="Cambria" w:cs="Times New Roman"/>
          <w:lang w:val="en-US"/>
        </w:rPr>
      </w:pPr>
    </w:p>
    <w:sectPr w:rsidR="00B47B16" w:rsidRPr="00B6770F" w:rsidSect="001F0768">
      <w:pgSz w:w="11906" w:h="16838"/>
      <w:pgMar w:top="810" w:right="1196" w:bottom="1134"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8D92FF" w14:textId="77777777" w:rsidR="00E05C1D" w:rsidRDefault="00E05C1D">
      <w:pPr>
        <w:spacing w:after="0" w:line="240" w:lineRule="auto"/>
      </w:pPr>
      <w:r>
        <w:separator/>
      </w:r>
    </w:p>
  </w:endnote>
  <w:endnote w:type="continuationSeparator" w:id="0">
    <w:p w14:paraId="49A51E0A" w14:textId="77777777" w:rsidR="00E05C1D" w:rsidRDefault="00E05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Libre Franklin">
    <w:altName w:val="Times New Roman"/>
    <w:panose1 w:val="00000000000000000000"/>
    <w:charset w:val="00"/>
    <w:family w:val="roman"/>
    <w:notTrueType/>
    <w:pitch w:val="default"/>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 w:name="Merriweather">
    <w:altName w:val="Times New Roman"/>
    <w:charset w:val="00"/>
    <w:family w:val="auto"/>
    <w:pitch w:val="default"/>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80FCF84" w14:textId="77777777" w:rsidR="00E05C1D" w:rsidRDefault="00E05C1D">
      <w:pPr>
        <w:spacing w:after="0" w:line="240" w:lineRule="auto"/>
      </w:pPr>
      <w:r>
        <w:separator/>
      </w:r>
    </w:p>
  </w:footnote>
  <w:footnote w:type="continuationSeparator" w:id="0">
    <w:p w14:paraId="4C064580" w14:textId="77777777" w:rsidR="00E05C1D" w:rsidRDefault="00E05C1D">
      <w:pPr>
        <w:spacing w:after="0" w:line="240" w:lineRule="auto"/>
      </w:pPr>
      <w:r>
        <w:continuationSeparator/>
      </w:r>
    </w:p>
  </w:footnote>
  <w:footnote w:id="1">
    <w:p w14:paraId="0000011A" w14:textId="02DD2FB0" w:rsidR="00207276" w:rsidRPr="001F0768" w:rsidRDefault="00207276">
      <w:pPr>
        <w:pBdr>
          <w:top w:val="nil"/>
          <w:left w:val="nil"/>
          <w:bottom w:val="nil"/>
          <w:right w:val="nil"/>
          <w:between w:val="nil"/>
        </w:pBdr>
        <w:tabs>
          <w:tab w:val="left" w:pos="3510"/>
        </w:tabs>
        <w:spacing w:after="0" w:line="240" w:lineRule="auto"/>
        <w:jc w:val="both"/>
        <w:rPr>
          <w:rFonts w:ascii="Cambria" w:eastAsia="Cambria" w:hAnsi="Cambria" w:cs="Times New Roman"/>
          <w:color w:val="000000"/>
          <w:sz w:val="18"/>
          <w:szCs w:val="18"/>
          <w:lang w:val="en-US"/>
        </w:rPr>
      </w:pPr>
      <w:r w:rsidRPr="001F0768">
        <w:rPr>
          <w:rStyle w:val="FootnoteReference"/>
          <w:rFonts w:ascii="Cambria" w:hAnsi="Cambria" w:cs="Times New Roman"/>
          <w:sz w:val="18"/>
          <w:szCs w:val="18"/>
        </w:rPr>
        <w:footnoteRef/>
      </w:r>
      <w:r w:rsidRPr="001F0768">
        <w:rPr>
          <w:rFonts w:ascii="Cambria" w:eastAsia="Cambria" w:hAnsi="Cambria" w:cs="Times New Roman"/>
          <w:color w:val="000000"/>
          <w:sz w:val="18"/>
          <w:szCs w:val="18"/>
        </w:rPr>
        <w:t xml:space="preserve"> </w:t>
      </w:r>
      <w:hyperlink r:id="rId1" w:history="1">
        <w:r w:rsidRPr="001F0768">
          <w:rPr>
            <w:rStyle w:val="Hyperlink"/>
            <w:rFonts w:ascii="Cambria" w:eastAsia="Cambria" w:hAnsi="Cambria" w:cs="Times New Roman"/>
            <w:sz w:val="18"/>
            <w:szCs w:val="18"/>
          </w:rPr>
          <w:t>https://coalitionagainstviolence.org/en/announcement-on-the-pc-members-hatred-post-against-women/</w:t>
        </w:r>
      </w:hyperlink>
      <w:r w:rsidRPr="001F0768">
        <w:rPr>
          <w:rFonts w:ascii="Cambria" w:eastAsia="Cambria" w:hAnsi="Cambria" w:cs="Times New Roman"/>
          <w:color w:val="000000"/>
          <w:sz w:val="18"/>
          <w:szCs w:val="18"/>
          <w:lang w:val="en-US"/>
        </w:rPr>
        <w:t xml:space="preserve"> </w:t>
      </w:r>
    </w:p>
  </w:footnote>
  <w:footnote w:id="2">
    <w:p w14:paraId="0000011B" w14:textId="245C68C1" w:rsidR="00207276" w:rsidRPr="001F0768" w:rsidRDefault="00207276">
      <w:pPr>
        <w:pBdr>
          <w:top w:val="nil"/>
          <w:left w:val="nil"/>
          <w:bottom w:val="nil"/>
          <w:right w:val="nil"/>
          <w:between w:val="nil"/>
        </w:pBdr>
        <w:tabs>
          <w:tab w:val="left" w:pos="3510"/>
        </w:tabs>
        <w:spacing w:after="0" w:line="240" w:lineRule="auto"/>
        <w:jc w:val="both"/>
        <w:rPr>
          <w:rFonts w:ascii="Cambria" w:eastAsia="Cambria" w:hAnsi="Cambria" w:cs="Times New Roman"/>
          <w:color w:val="000000"/>
          <w:sz w:val="18"/>
          <w:szCs w:val="18"/>
          <w:lang w:val="en-US"/>
        </w:rPr>
      </w:pPr>
      <w:r w:rsidRPr="001F0768">
        <w:rPr>
          <w:rStyle w:val="FootnoteReference"/>
          <w:rFonts w:ascii="Cambria" w:hAnsi="Cambria" w:cs="Times New Roman"/>
          <w:sz w:val="18"/>
          <w:szCs w:val="18"/>
        </w:rPr>
        <w:footnoteRef/>
      </w:r>
      <w:r w:rsidRPr="001F0768">
        <w:rPr>
          <w:rFonts w:ascii="Cambria" w:eastAsia="Cambria" w:hAnsi="Cambria" w:cs="Times New Roman"/>
          <w:color w:val="000000"/>
          <w:sz w:val="18"/>
          <w:szCs w:val="18"/>
          <w:lang w:val="en-US"/>
        </w:rPr>
        <w:t xml:space="preserve"> </w:t>
      </w:r>
      <w:r w:rsidR="00E05C1D">
        <w:fldChar w:fldCharType="begin"/>
      </w:r>
      <w:r w:rsidR="00E05C1D" w:rsidRPr="00B6770F">
        <w:rPr>
          <w:lang w:val="en-US"/>
        </w:rPr>
        <w:instrText xml:space="preserve"> HYPERLINK "http://womennet.am/en/atelutyan-chosq-krknaki-standart/" </w:instrText>
      </w:r>
      <w:r w:rsidR="00E05C1D">
        <w:fldChar w:fldCharType="separate"/>
      </w:r>
      <w:r w:rsidRPr="001F0768">
        <w:rPr>
          <w:rStyle w:val="Hyperlink"/>
          <w:rFonts w:ascii="Cambria" w:eastAsia="Cambria" w:hAnsi="Cambria" w:cs="Times New Roman"/>
          <w:sz w:val="18"/>
          <w:szCs w:val="18"/>
          <w:lang w:val="en-US"/>
        </w:rPr>
        <w:t>http://womennet.am/en/atelutyan-chosq-krknaki-standart/</w:t>
      </w:r>
      <w:r w:rsidR="00E05C1D">
        <w:rPr>
          <w:rStyle w:val="Hyperlink"/>
          <w:rFonts w:ascii="Cambria" w:eastAsia="Cambria" w:hAnsi="Cambria" w:cs="Times New Roman"/>
          <w:sz w:val="18"/>
          <w:szCs w:val="18"/>
          <w:lang w:val="en-US"/>
        </w:rPr>
        <w:fldChar w:fldCharType="end"/>
      </w:r>
      <w:r w:rsidRPr="001F0768">
        <w:rPr>
          <w:rFonts w:ascii="Cambria" w:eastAsia="Cambria" w:hAnsi="Cambria" w:cs="Times New Roman"/>
          <w:color w:val="000000"/>
          <w:sz w:val="18"/>
          <w:szCs w:val="18"/>
          <w:lang w:val="en-US"/>
        </w:rPr>
        <w:t xml:space="preserve"> </w:t>
      </w:r>
    </w:p>
  </w:footnote>
  <w:footnote w:id="3">
    <w:p w14:paraId="0000011C" w14:textId="4E20142D" w:rsidR="00207276" w:rsidRPr="001F0768" w:rsidRDefault="00207276">
      <w:pPr>
        <w:pBdr>
          <w:top w:val="nil"/>
          <w:left w:val="nil"/>
          <w:bottom w:val="nil"/>
          <w:right w:val="nil"/>
          <w:between w:val="nil"/>
        </w:pBdr>
        <w:tabs>
          <w:tab w:val="left" w:pos="3510"/>
        </w:tabs>
        <w:spacing w:after="0" w:line="240" w:lineRule="auto"/>
        <w:jc w:val="both"/>
        <w:rPr>
          <w:rFonts w:ascii="Cambria" w:eastAsia="Cambria" w:hAnsi="Cambria" w:cs="Times New Roman"/>
          <w:color w:val="000000"/>
          <w:sz w:val="18"/>
          <w:szCs w:val="18"/>
          <w:lang w:val="en-US"/>
        </w:rPr>
      </w:pPr>
      <w:r w:rsidRPr="001F0768">
        <w:rPr>
          <w:rStyle w:val="FootnoteReference"/>
          <w:rFonts w:ascii="Cambria" w:hAnsi="Cambria" w:cs="Times New Roman"/>
          <w:sz w:val="18"/>
          <w:szCs w:val="18"/>
        </w:rPr>
        <w:footnoteRef/>
      </w:r>
      <w:r w:rsidRPr="001F0768">
        <w:rPr>
          <w:rFonts w:ascii="Cambria" w:eastAsia="Cambria" w:hAnsi="Cambria" w:cs="Times New Roman"/>
          <w:color w:val="000000"/>
          <w:sz w:val="18"/>
          <w:szCs w:val="18"/>
          <w:lang w:val="en-US"/>
        </w:rPr>
        <w:t xml:space="preserve"> </w:t>
      </w:r>
      <w:r w:rsidR="00E05C1D">
        <w:fldChar w:fldCharType="begin"/>
      </w:r>
      <w:r w:rsidR="00E05C1D" w:rsidRPr="00B6770F">
        <w:rPr>
          <w:lang w:val="en-US"/>
        </w:rPr>
        <w:instrText xml:space="preserve"> HYPERLINK "https://coalitionagainstviolence.org/wp-content/uploads/2020/08/Policy-Brief_ENG_.pdf" </w:instrText>
      </w:r>
      <w:r w:rsidR="00E05C1D">
        <w:fldChar w:fldCharType="separate"/>
      </w:r>
      <w:r w:rsidRPr="001F0768">
        <w:rPr>
          <w:rStyle w:val="Hyperlink"/>
          <w:rFonts w:ascii="Cambria" w:eastAsia="Cambria" w:hAnsi="Cambria" w:cs="Times New Roman"/>
          <w:sz w:val="18"/>
          <w:szCs w:val="18"/>
          <w:lang w:val="en-US"/>
        </w:rPr>
        <w:t>https://coalitionagainstviolence.org/wp-content/uploads/2020/08/Policy-Brief_ENG_.pdf</w:t>
      </w:r>
      <w:r w:rsidR="00E05C1D">
        <w:rPr>
          <w:rStyle w:val="Hyperlink"/>
          <w:rFonts w:ascii="Cambria" w:eastAsia="Cambria" w:hAnsi="Cambria" w:cs="Times New Roman"/>
          <w:sz w:val="18"/>
          <w:szCs w:val="18"/>
          <w:lang w:val="en-US"/>
        </w:rPr>
        <w:fldChar w:fldCharType="end"/>
      </w:r>
      <w:r w:rsidRPr="001F0768">
        <w:rPr>
          <w:rFonts w:ascii="Cambria" w:eastAsia="Cambria" w:hAnsi="Cambria" w:cs="Times New Roman"/>
          <w:color w:val="000000"/>
          <w:sz w:val="18"/>
          <w:szCs w:val="18"/>
          <w:lang w:val="en-US"/>
        </w:rPr>
        <w:t xml:space="preserve"> </w:t>
      </w:r>
    </w:p>
  </w:footnote>
  <w:footnote w:id="4">
    <w:p w14:paraId="0000011D" w14:textId="492C5D2F" w:rsidR="00207276" w:rsidRPr="001F0768" w:rsidRDefault="00207276">
      <w:pPr>
        <w:pBdr>
          <w:top w:val="nil"/>
          <w:left w:val="nil"/>
          <w:bottom w:val="nil"/>
          <w:right w:val="nil"/>
          <w:between w:val="nil"/>
        </w:pBdr>
        <w:tabs>
          <w:tab w:val="left" w:pos="3510"/>
        </w:tabs>
        <w:spacing w:after="0" w:line="240" w:lineRule="auto"/>
        <w:jc w:val="both"/>
        <w:rPr>
          <w:rFonts w:ascii="Cambria" w:eastAsia="Cambria" w:hAnsi="Cambria" w:cs="Cambria"/>
          <w:color w:val="000000"/>
          <w:sz w:val="20"/>
          <w:szCs w:val="20"/>
          <w:lang w:val="en-US"/>
        </w:rPr>
      </w:pPr>
      <w:r w:rsidRPr="001F0768">
        <w:rPr>
          <w:rStyle w:val="FootnoteReference"/>
          <w:rFonts w:ascii="Cambria" w:hAnsi="Cambria" w:cs="Times New Roman"/>
          <w:sz w:val="18"/>
          <w:szCs w:val="18"/>
        </w:rPr>
        <w:footnoteRef/>
      </w:r>
      <w:r w:rsidR="00E05C1D">
        <w:fldChar w:fldCharType="begin"/>
      </w:r>
      <w:r w:rsidR="00E05C1D" w:rsidRPr="00B6770F">
        <w:rPr>
          <w:lang w:val="en-US"/>
        </w:rPr>
        <w:instrText xml:space="preserve"> HYPERLINK "https://coalitionagainstviolence.org/en/we-demand-the-</w:instrText>
      </w:r>
      <w:r w:rsidR="00E05C1D" w:rsidRPr="00B6770F">
        <w:rPr>
          <w:lang w:val="en-US"/>
        </w:rPr>
        <w:instrText xml:space="preserve">necessary-measures-be-taken-to-prevent-violence-in-the-media-field/" </w:instrText>
      </w:r>
      <w:r w:rsidR="00E05C1D">
        <w:fldChar w:fldCharType="separate"/>
      </w:r>
      <w:r w:rsidRPr="001F0768">
        <w:rPr>
          <w:rStyle w:val="Hyperlink"/>
          <w:rFonts w:ascii="Cambria" w:eastAsia="Cambria" w:hAnsi="Cambria" w:cs="Times New Roman"/>
          <w:sz w:val="18"/>
          <w:szCs w:val="18"/>
          <w:lang w:val="en-US"/>
        </w:rPr>
        <w:t>https://coalitionagainstviolence.org/en/we-demand-the-necessary-measures-be-taken-to-prevent-violence-in-the-media-field/</w:t>
      </w:r>
      <w:r w:rsidR="00E05C1D">
        <w:rPr>
          <w:rStyle w:val="Hyperlink"/>
          <w:rFonts w:ascii="Cambria" w:eastAsia="Cambria" w:hAnsi="Cambria" w:cs="Times New Roman"/>
          <w:sz w:val="18"/>
          <w:szCs w:val="18"/>
          <w:lang w:val="en-US"/>
        </w:rPr>
        <w:fldChar w:fldCharType="end"/>
      </w:r>
      <w:r>
        <w:rPr>
          <w:rFonts w:ascii="Times New Roman" w:eastAsia="Cambria" w:hAnsi="Times New Roman" w:cs="Times New Roman"/>
          <w:color w:val="000000"/>
          <w:sz w:val="18"/>
          <w:szCs w:val="18"/>
          <w:lang w:val="en-US"/>
        </w:rPr>
        <w:t xml:space="preserve"> </w:t>
      </w:r>
    </w:p>
  </w:footnote>
  <w:footnote w:id="5">
    <w:p w14:paraId="0000011F" w14:textId="67E695E8" w:rsidR="00207276" w:rsidRPr="001F0768" w:rsidRDefault="00207276">
      <w:pPr>
        <w:pBdr>
          <w:top w:val="nil"/>
          <w:left w:val="nil"/>
          <w:bottom w:val="nil"/>
          <w:right w:val="nil"/>
          <w:between w:val="nil"/>
        </w:pBdr>
        <w:tabs>
          <w:tab w:val="left" w:pos="3510"/>
        </w:tabs>
        <w:spacing w:after="0" w:line="240" w:lineRule="auto"/>
        <w:rPr>
          <w:rFonts w:ascii="Cambria" w:eastAsia="Cambria" w:hAnsi="Cambria" w:cs="Cambria"/>
          <w:color w:val="000000"/>
          <w:sz w:val="18"/>
          <w:szCs w:val="18"/>
          <w:lang w:val="en-US"/>
        </w:rPr>
      </w:pPr>
      <w:r w:rsidRPr="001F0768">
        <w:rPr>
          <w:rStyle w:val="FootnoteReference"/>
          <w:rFonts w:ascii="Cambria" w:hAnsi="Cambria"/>
          <w:sz w:val="18"/>
          <w:szCs w:val="18"/>
        </w:rPr>
        <w:footnoteRef/>
      </w:r>
      <w:r w:rsidRPr="001F0768">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"https://www.un.am/up/library/Armenia%20Country%20Gender%20Equality%20Brief.pdf" </w:instrText>
      </w:r>
      <w:r w:rsidR="00E05C1D">
        <w:fldChar w:fldCharType="separate"/>
      </w:r>
      <w:r w:rsidRPr="005C24F4">
        <w:rPr>
          <w:rStyle w:val="Hyperlink"/>
          <w:rFonts w:ascii="Cambria" w:eastAsia="Cambria" w:hAnsi="Cambria" w:cs="Cambria"/>
          <w:sz w:val="18"/>
          <w:szCs w:val="18"/>
          <w:lang w:val="en-US"/>
        </w:rPr>
        <w:t>https://www.un.am/up/library/Armenia%20Country%20Gender%20Equality%20Brief.pdf</w:t>
      </w:r>
      <w:r w:rsidR="00E05C1D">
        <w:rPr>
          <w:rStyle w:val="Hyperlink"/>
          <w:rFonts w:ascii="Cambria" w:eastAsia="Cambria" w:hAnsi="Cambria" w:cs="Cambria"/>
          <w:sz w:val="18"/>
          <w:szCs w:val="18"/>
          <w:lang w:val="en-US"/>
        </w:rPr>
        <w:fldChar w:fldCharType="end"/>
      </w:r>
      <w:r>
        <w:rPr>
          <w:rFonts w:ascii="Cambria" w:eastAsia="Cambria" w:hAnsi="Cambria" w:cs="Cambria"/>
          <w:color w:val="000000"/>
          <w:sz w:val="18"/>
          <w:szCs w:val="18"/>
          <w:lang w:val="en-US"/>
        </w:rPr>
        <w:t xml:space="preserve"> </w:t>
      </w:r>
    </w:p>
  </w:footnote>
  <w:footnote w:id="6">
    <w:p w14:paraId="00000120" w14:textId="77777777" w:rsidR="00207276" w:rsidRPr="001F0768" w:rsidRDefault="00207276">
      <w:pPr>
        <w:pBdr>
          <w:top w:val="nil"/>
          <w:left w:val="nil"/>
          <w:bottom w:val="nil"/>
          <w:right w:val="nil"/>
          <w:between w:val="nil"/>
        </w:pBdr>
        <w:tabs>
          <w:tab w:val="left" w:pos="3510"/>
        </w:tabs>
        <w:spacing w:after="0" w:line="240" w:lineRule="auto"/>
        <w:rPr>
          <w:rFonts w:ascii="Cambria" w:eastAsia="Cambria" w:hAnsi="Cambria" w:cs="Cambria"/>
          <w:color w:val="000000"/>
          <w:sz w:val="18"/>
          <w:szCs w:val="18"/>
          <w:lang w:val="en-US"/>
        </w:rPr>
      </w:pPr>
      <w:r w:rsidRPr="001F0768">
        <w:rPr>
          <w:rStyle w:val="FootnoteReference"/>
          <w:rFonts w:ascii="Cambria" w:hAnsi="Cambria"/>
          <w:sz w:val="18"/>
          <w:szCs w:val="18"/>
        </w:rPr>
        <w:footnoteRef/>
      </w:r>
      <w:r w:rsidRPr="001F0768">
        <w:rPr>
          <w:rFonts w:ascii="Cambria" w:eastAsia="Cambria" w:hAnsi="Cambria" w:cs="Cambria"/>
          <w:color w:val="000000"/>
          <w:sz w:val="18"/>
          <w:szCs w:val="18"/>
          <w:lang w:val="en-US"/>
        </w:rPr>
        <w:t xml:space="preserve"> UN CEDAW </w:t>
      </w:r>
      <w:proofErr w:type="spellStart"/>
      <w:r w:rsidRPr="001F0768">
        <w:rPr>
          <w:rFonts w:ascii="Cambria" w:eastAsia="Cambria" w:hAnsi="Cambria" w:cs="Cambria"/>
          <w:color w:val="000000"/>
          <w:sz w:val="18"/>
          <w:szCs w:val="18"/>
          <w:lang w:val="en-US"/>
        </w:rPr>
        <w:t>Recommendaon</w:t>
      </w:r>
      <w:proofErr w:type="spellEnd"/>
      <w:r w:rsidRPr="001F0768">
        <w:rPr>
          <w:rFonts w:ascii="Cambria" w:eastAsia="Cambria" w:hAnsi="Cambria" w:cs="Cambria"/>
          <w:color w:val="000000"/>
          <w:sz w:val="18"/>
          <w:szCs w:val="18"/>
          <w:lang w:val="en-US"/>
        </w:rPr>
        <w:t xml:space="preserve"> </w:t>
      </w:r>
      <w:proofErr w:type="gramStart"/>
      <w:r w:rsidRPr="001F0768">
        <w:rPr>
          <w:rFonts w:ascii="Cambria" w:eastAsia="Cambria" w:hAnsi="Cambria" w:cs="Cambria"/>
          <w:color w:val="000000"/>
          <w:sz w:val="18"/>
          <w:szCs w:val="18"/>
          <w:lang w:val="en-US"/>
        </w:rPr>
        <w:t>R(</w:t>
      </w:r>
      <w:proofErr w:type="gramEnd"/>
      <w:r w:rsidRPr="001F0768">
        <w:rPr>
          <w:rFonts w:ascii="Cambria" w:eastAsia="Cambria" w:hAnsi="Cambria" w:cs="Cambria"/>
          <w:color w:val="000000"/>
          <w:sz w:val="18"/>
          <w:szCs w:val="18"/>
          <w:lang w:val="en-US"/>
        </w:rPr>
        <w:t>2003)</w:t>
      </w:r>
    </w:p>
  </w:footnote>
  <w:footnote w:id="7">
    <w:p w14:paraId="00000121" w14:textId="46E152E8" w:rsidR="00207276" w:rsidRPr="001F0768" w:rsidRDefault="00207276">
      <w:pPr>
        <w:pBdr>
          <w:top w:val="nil"/>
          <w:left w:val="nil"/>
          <w:bottom w:val="nil"/>
          <w:right w:val="nil"/>
          <w:between w:val="nil"/>
        </w:pBdr>
        <w:tabs>
          <w:tab w:val="left" w:pos="3510"/>
        </w:tabs>
        <w:spacing w:after="0" w:line="240" w:lineRule="auto"/>
        <w:jc w:val="both"/>
        <w:rPr>
          <w:rFonts w:ascii="Cambria" w:eastAsia="Cambria" w:hAnsi="Cambria" w:cs="Cambria"/>
          <w:color w:val="000000"/>
          <w:sz w:val="18"/>
          <w:szCs w:val="18"/>
          <w:lang w:val="en-US"/>
        </w:rPr>
      </w:pPr>
      <w:r w:rsidRPr="001F0768">
        <w:rPr>
          <w:rStyle w:val="FootnoteReference"/>
          <w:rFonts w:ascii="Cambria" w:hAnsi="Cambria"/>
          <w:sz w:val="18"/>
          <w:szCs w:val="18"/>
        </w:rPr>
        <w:footnoteRef/>
      </w:r>
      <w:r w:rsidRPr="001F0768">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"https://oxygen.org.am/wp-content/up</w:instrText>
      </w:r>
      <w:r w:rsidR="00E05C1D" w:rsidRPr="00B6770F">
        <w:rPr>
          <w:lang w:val="en-US"/>
        </w:rPr>
        <w:instrText xml:space="preserve">loads/2021/03/Women-PP_ENG.pdf" </w:instrText>
      </w:r>
      <w:r w:rsidR="00E05C1D">
        <w:fldChar w:fldCharType="separate"/>
      </w:r>
      <w:r w:rsidRPr="005C24F4">
        <w:rPr>
          <w:rStyle w:val="Hyperlink"/>
          <w:rFonts w:ascii="Cambria" w:eastAsia="Cambria" w:hAnsi="Cambria" w:cs="Cambria"/>
          <w:sz w:val="18"/>
          <w:szCs w:val="18"/>
          <w:lang w:val="en-US"/>
        </w:rPr>
        <w:t>https://oxygen.org.am/wp-content/uploads/2021/03/Women-PP_ENG.pdf</w:t>
      </w:r>
      <w:r w:rsidR="00E05C1D">
        <w:rPr>
          <w:rStyle w:val="Hyperlink"/>
          <w:rFonts w:ascii="Cambria" w:eastAsia="Cambria" w:hAnsi="Cambria" w:cs="Cambria"/>
          <w:sz w:val="18"/>
          <w:szCs w:val="18"/>
          <w:lang w:val="en-US"/>
        </w:rPr>
        <w:fldChar w:fldCharType="end"/>
      </w:r>
      <w:r>
        <w:rPr>
          <w:rFonts w:ascii="Cambria" w:eastAsia="Cambria" w:hAnsi="Cambria" w:cs="Cambria"/>
          <w:color w:val="000000"/>
          <w:sz w:val="18"/>
          <w:szCs w:val="18"/>
          <w:lang w:val="en-US"/>
        </w:rPr>
        <w:t xml:space="preserve"> </w:t>
      </w:r>
    </w:p>
  </w:footnote>
  <w:footnote w:id="8">
    <w:p w14:paraId="00000122" w14:textId="6D67095E" w:rsidR="00207276" w:rsidRPr="001F0768" w:rsidRDefault="00207276">
      <w:pPr>
        <w:pBdr>
          <w:top w:val="nil"/>
          <w:left w:val="nil"/>
          <w:bottom w:val="nil"/>
          <w:right w:val="nil"/>
          <w:between w:val="nil"/>
        </w:pBdr>
        <w:tabs>
          <w:tab w:val="left" w:pos="3510"/>
        </w:tabs>
        <w:spacing w:after="0" w:line="240" w:lineRule="auto"/>
        <w:jc w:val="both"/>
        <w:rPr>
          <w:rFonts w:ascii="Cambria" w:eastAsia="Cambria" w:hAnsi="Cambria" w:cs="Cambria"/>
          <w:color w:val="000000"/>
          <w:sz w:val="18"/>
          <w:szCs w:val="18"/>
          <w:lang w:val="en-US"/>
        </w:rPr>
      </w:pPr>
      <w:r w:rsidRPr="001F0768">
        <w:rPr>
          <w:rStyle w:val="FootnoteReference"/>
          <w:rFonts w:ascii="Cambria" w:hAnsi="Cambria"/>
          <w:sz w:val="18"/>
          <w:szCs w:val="18"/>
        </w:rPr>
        <w:footnoteRef/>
      </w:r>
      <w:r w:rsidRPr="001F0768">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"http://womennet.am/en/elections-women/" </w:instrText>
      </w:r>
      <w:r w:rsidR="00E05C1D">
        <w:fldChar w:fldCharType="separate"/>
      </w:r>
      <w:r w:rsidRPr="005C24F4">
        <w:rPr>
          <w:rStyle w:val="Hyperlink"/>
          <w:rFonts w:ascii="Cambria" w:eastAsia="Cambria" w:hAnsi="Cambria" w:cs="Cambria"/>
          <w:sz w:val="18"/>
          <w:szCs w:val="18"/>
          <w:lang w:val="en-US"/>
        </w:rPr>
        <w:t>http://womennet.am/en/elections-women/</w:t>
      </w:r>
      <w:r w:rsidR="00E05C1D">
        <w:rPr>
          <w:rStyle w:val="Hyperlink"/>
          <w:rFonts w:ascii="Cambria" w:eastAsia="Cambria" w:hAnsi="Cambria" w:cs="Cambria"/>
          <w:sz w:val="18"/>
          <w:szCs w:val="18"/>
          <w:lang w:val="en-US"/>
        </w:rPr>
        <w:fldChar w:fldCharType="end"/>
      </w:r>
      <w:r>
        <w:rPr>
          <w:rFonts w:ascii="Cambria" w:eastAsia="Cambria" w:hAnsi="Cambria" w:cs="Cambria"/>
          <w:color w:val="000000"/>
          <w:sz w:val="18"/>
          <w:szCs w:val="18"/>
          <w:lang w:val="en-US"/>
        </w:rPr>
        <w:t xml:space="preserve"> </w:t>
      </w:r>
    </w:p>
  </w:footnote>
  <w:footnote w:id="9">
    <w:p w14:paraId="00000123" w14:textId="7D213AB6" w:rsidR="00207276" w:rsidRPr="001F0768" w:rsidRDefault="00207276">
      <w:pPr>
        <w:pBdr>
          <w:top w:val="nil"/>
          <w:left w:val="nil"/>
          <w:bottom w:val="nil"/>
          <w:right w:val="nil"/>
          <w:between w:val="nil"/>
        </w:pBdr>
        <w:tabs>
          <w:tab w:val="left" w:pos="3510"/>
        </w:tabs>
        <w:spacing w:after="0" w:line="240" w:lineRule="auto"/>
        <w:jc w:val="both"/>
        <w:rPr>
          <w:rFonts w:ascii="Cambria" w:eastAsia="Cambria" w:hAnsi="Cambria" w:cs="Cambria"/>
          <w:color w:val="000000"/>
          <w:sz w:val="18"/>
          <w:szCs w:val="18"/>
          <w:lang w:val="en-US"/>
        </w:rPr>
      </w:pPr>
      <w:r w:rsidRPr="001F0768">
        <w:rPr>
          <w:rStyle w:val="FootnoteReference"/>
          <w:rFonts w:ascii="Cambria" w:hAnsi="Cambria"/>
          <w:sz w:val="18"/>
          <w:szCs w:val="18"/>
        </w:rPr>
        <w:footnoteRef/>
      </w:r>
      <w:r w:rsidRPr="001F0768">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"https://oxygen.org.am/wp-content/uploads/20</w:instrText>
      </w:r>
      <w:r w:rsidR="00E05C1D" w:rsidRPr="00B6770F">
        <w:rPr>
          <w:lang w:val="en-US"/>
        </w:rPr>
        <w:instrText xml:space="preserve">21/03/Public-perception-research.pdf" </w:instrText>
      </w:r>
      <w:r w:rsidR="00E05C1D">
        <w:fldChar w:fldCharType="separate"/>
      </w:r>
      <w:r w:rsidRPr="001F0768">
        <w:rPr>
          <w:rStyle w:val="Hyperlink"/>
          <w:rFonts w:ascii="Cambria" w:eastAsia="Cambria" w:hAnsi="Cambria" w:cs="Cambria"/>
          <w:sz w:val="18"/>
          <w:szCs w:val="18"/>
          <w:lang w:val="en-US"/>
        </w:rPr>
        <w:t>https://oxygen.org.am/wp-content/uploads/2021/03/Public-perception-research.pdf</w:t>
      </w:r>
      <w:r w:rsidR="00E05C1D">
        <w:rPr>
          <w:rStyle w:val="Hyperlink"/>
          <w:rFonts w:ascii="Cambria" w:eastAsia="Cambria" w:hAnsi="Cambria" w:cs="Cambria"/>
          <w:sz w:val="18"/>
          <w:szCs w:val="18"/>
          <w:lang w:val="en-US"/>
        </w:rPr>
        <w:fldChar w:fldCharType="end"/>
      </w:r>
      <w:r w:rsidRPr="001F0768">
        <w:rPr>
          <w:rFonts w:ascii="Cambria" w:eastAsia="Cambria" w:hAnsi="Cambria" w:cs="Cambria"/>
          <w:color w:val="000000"/>
          <w:sz w:val="18"/>
          <w:szCs w:val="18"/>
          <w:lang w:val="en-US"/>
        </w:rPr>
        <w:t xml:space="preserve"> </w:t>
      </w:r>
    </w:p>
  </w:footnote>
  <w:footnote w:id="10">
    <w:p w14:paraId="0000013B" w14:textId="0CAAE0B9" w:rsidR="00207276" w:rsidRPr="001F0768" w:rsidRDefault="00207276">
      <w:pPr>
        <w:spacing w:after="0" w:line="240" w:lineRule="auto"/>
        <w:rPr>
          <w:rFonts w:ascii="Cambria" w:hAnsi="Cambria"/>
          <w:sz w:val="18"/>
          <w:szCs w:val="18"/>
          <w:lang w:val="en-US"/>
        </w:rPr>
      </w:pPr>
      <w:r w:rsidRPr="001F0768">
        <w:rPr>
          <w:rStyle w:val="FootnoteReference"/>
          <w:rFonts w:ascii="Cambria" w:hAnsi="Cambria"/>
          <w:sz w:val="18"/>
          <w:szCs w:val="18"/>
        </w:rPr>
        <w:footnoteRef/>
      </w:r>
      <w:r w:rsidRPr="001F0768">
        <w:rPr>
          <w:rFonts w:ascii="Cambria" w:hAnsi="Cambria"/>
          <w:sz w:val="18"/>
          <w:szCs w:val="18"/>
          <w:lang w:val="en-US"/>
        </w:rPr>
        <w:t xml:space="preserve"> </w:t>
      </w:r>
      <w:r w:rsidR="00E05C1D">
        <w:fldChar w:fldCharType="begin"/>
      </w:r>
      <w:r w:rsidR="00E05C1D" w:rsidRPr="00B6770F">
        <w:rPr>
          <w:lang w:val="en-US"/>
        </w:rPr>
        <w:instrText xml:space="preserve"> HYPERLINK "https://pdfs.semanticscholar.org/5b96/5d24fa1cf27fec3d51ef1d61414b715e5e79.pdf" \h </w:instrText>
      </w:r>
      <w:r w:rsidR="00E05C1D">
        <w:fldChar w:fldCharType="separate"/>
      </w:r>
      <w:r w:rsidRPr="001F0768">
        <w:rPr>
          <w:rFonts w:ascii="Cambria" w:hAnsi="Cambria"/>
          <w:color w:val="1155CC"/>
          <w:sz w:val="18"/>
          <w:szCs w:val="18"/>
          <w:u w:val="single"/>
          <w:lang w:val="en-US"/>
        </w:rPr>
        <w:t>https://pdfs.semanticscholar.org/5b96/5d24fa1cf27fec3d51ef1d61414b715e5e79.pdf</w:t>
      </w:r>
      <w:r w:rsidR="00E05C1D">
        <w:rPr>
          <w:rFonts w:ascii="Cambria" w:hAnsi="Cambria"/>
          <w:color w:val="1155CC"/>
          <w:sz w:val="18"/>
          <w:szCs w:val="18"/>
          <w:u w:val="single"/>
          <w:lang w:val="en-US"/>
        </w:rPr>
        <w:fldChar w:fldCharType="end"/>
      </w:r>
      <w:r w:rsidRPr="001F0768">
        <w:rPr>
          <w:rFonts w:ascii="Cambria" w:hAnsi="Cambria"/>
          <w:sz w:val="18"/>
          <w:szCs w:val="18"/>
          <w:lang w:val="en-US"/>
        </w:rPr>
        <w:t xml:space="preserve"> </w:t>
      </w:r>
    </w:p>
  </w:footnote>
  <w:footnote w:id="11">
    <w:p w14:paraId="00000124" w14:textId="739FA678" w:rsidR="00207276" w:rsidRPr="001F0768" w:rsidRDefault="00207276">
      <w:pPr>
        <w:pBdr>
          <w:top w:val="nil"/>
          <w:left w:val="nil"/>
          <w:bottom w:val="nil"/>
          <w:right w:val="nil"/>
          <w:between w:val="nil"/>
        </w:pBdr>
        <w:tabs>
          <w:tab w:val="left" w:pos="3510"/>
        </w:tabs>
        <w:spacing w:after="0" w:line="240" w:lineRule="auto"/>
        <w:rPr>
          <w:rFonts w:ascii="Cambria" w:eastAsia="Cambria" w:hAnsi="Cambria" w:cs="Cambria"/>
          <w:color w:val="000000"/>
          <w:sz w:val="18"/>
          <w:szCs w:val="18"/>
          <w:lang w:val="en-US"/>
        </w:rPr>
      </w:pPr>
      <w:r w:rsidRPr="001F0768">
        <w:rPr>
          <w:rStyle w:val="FootnoteReference"/>
          <w:rFonts w:ascii="Cambria" w:hAnsi="Cambria"/>
          <w:sz w:val="18"/>
          <w:szCs w:val="18"/>
        </w:rPr>
        <w:footnoteRef/>
      </w:r>
      <w:r w:rsidR="00E05C1D">
        <w:fldChar w:fldCharType="begin"/>
      </w:r>
      <w:r w:rsidR="00E05C1D" w:rsidRPr="00B6770F">
        <w:rPr>
          <w:lang w:val="en-US"/>
        </w:rPr>
        <w:instrText xml:space="preserve"> HYPERLINK "http://coalitionagainstviolence.org/wp-content/uploads/2016/05/Femicide_Report_ENG.pdf?be05b6" \h </w:instrText>
      </w:r>
      <w:r w:rsidR="00E05C1D">
        <w:fldChar w:fldCharType="separate"/>
      </w:r>
      <w:r w:rsidRPr="001F0768">
        <w:rPr>
          <w:rFonts w:ascii="Cambria" w:eastAsia="Cambria" w:hAnsi="Cambria" w:cs="Cambria"/>
          <w:color w:val="0563C1"/>
          <w:sz w:val="18"/>
          <w:szCs w:val="18"/>
          <w:u w:val="single"/>
          <w:lang w:val="en-US"/>
        </w:rPr>
        <w:t>http://coalitionagainstviolence.org/wp-content/uploads/2016/05/Femicide_Report_ENG.pdf?be05b6</w:t>
      </w:r>
      <w:r w:rsidR="00E05C1D">
        <w:rPr>
          <w:rFonts w:ascii="Cambria" w:eastAsia="Cambria" w:hAnsi="Cambria" w:cs="Cambria"/>
          <w:color w:val="0563C1"/>
          <w:sz w:val="18"/>
          <w:szCs w:val="18"/>
          <w:u w:val="single"/>
          <w:lang w:val="en-US"/>
        </w:rPr>
        <w:fldChar w:fldCharType="end"/>
      </w:r>
    </w:p>
    <w:p w14:paraId="00000125" w14:textId="77777777" w:rsidR="00207276" w:rsidRPr="001F0768" w:rsidRDefault="00E05C1D">
      <w:pPr>
        <w:pBdr>
          <w:top w:val="nil"/>
          <w:left w:val="nil"/>
          <w:bottom w:val="nil"/>
          <w:right w:val="nil"/>
          <w:between w:val="nil"/>
        </w:pBdr>
        <w:tabs>
          <w:tab w:val="left" w:pos="3510"/>
        </w:tabs>
        <w:spacing w:after="0" w:line="240" w:lineRule="auto"/>
        <w:rPr>
          <w:rFonts w:ascii="Cambria" w:hAnsi="Cambria"/>
          <w:color w:val="000000"/>
          <w:sz w:val="18"/>
          <w:szCs w:val="18"/>
          <w:lang w:val="en-US"/>
        </w:rPr>
      </w:pPr>
      <w:hyperlink r:id="rId2">
        <w:r w:rsidR="00207276" w:rsidRPr="001F0768">
          <w:rPr>
            <w:rFonts w:ascii="Cambria" w:eastAsia="Cambria" w:hAnsi="Cambria" w:cs="Cambria"/>
            <w:color w:val="0563C1"/>
            <w:sz w:val="18"/>
            <w:szCs w:val="18"/>
            <w:u w:val="single"/>
            <w:lang w:val="en-US"/>
          </w:rPr>
          <w:t>https://coalitionagainstviolence.org/wp-content/uploads/2019/07/femicide2018en.pdf</w:t>
        </w:r>
      </w:hyperlink>
      <w:r w:rsidR="00207276" w:rsidRPr="001F0768">
        <w:rPr>
          <w:rFonts w:ascii="Cambria" w:hAnsi="Cambria"/>
          <w:color w:val="000000"/>
          <w:sz w:val="18"/>
          <w:szCs w:val="18"/>
          <w:lang w:val="en-US"/>
        </w:rPr>
        <w:t xml:space="preserve"> </w:t>
      </w:r>
    </w:p>
  </w:footnote>
  <w:footnote w:id="12">
    <w:p w14:paraId="1B37AB98" w14:textId="77777777" w:rsidR="00207276" w:rsidRPr="001F0768" w:rsidRDefault="00207276" w:rsidP="002758DA">
      <w:pPr>
        <w:pBdr>
          <w:top w:val="nil"/>
          <w:left w:val="nil"/>
          <w:bottom w:val="nil"/>
          <w:right w:val="nil"/>
          <w:between w:val="nil"/>
        </w:pBdr>
        <w:tabs>
          <w:tab w:val="left" w:pos="3510"/>
        </w:tabs>
        <w:spacing w:after="0" w:line="240" w:lineRule="auto"/>
        <w:jc w:val="both"/>
        <w:rPr>
          <w:rFonts w:ascii="Cambria" w:eastAsia="Cambria" w:hAnsi="Cambria" w:cs="Cambria"/>
          <w:color w:val="000000"/>
          <w:sz w:val="18"/>
          <w:szCs w:val="18"/>
          <w:lang w:val="en-US"/>
        </w:rPr>
      </w:pPr>
      <w:r w:rsidRPr="001F0768">
        <w:rPr>
          <w:rStyle w:val="FootnoteReference"/>
          <w:rFonts w:ascii="Cambria" w:hAnsi="Cambria"/>
          <w:sz w:val="18"/>
          <w:szCs w:val="18"/>
        </w:rPr>
        <w:footnoteRef/>
      </w:r>
      <w:r w:rsidRPr="001F0768">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"https://www.refworld.org/pdfid/5a6b2e274.pdf" \h </w:instrText>
      </w:r>
      <w:r w:rsidR="00E05C1D">
        <w:fldChar w:fldCharType="separate"/>
      </w:r>
      <w:r w:rsidRPr="001F0768">
        <w:rPr>
          <w:rFonts w:ascii="Cambria" w:eastAsia="Cambria" w:hAnsi="Cambria" w:cs="Cambria"/>
          <w:color w:val="0563C1"/>
          <w:sz w:val="18"/>
          <w:szCs w:val="18"/>
          <w:u w:val="single"/>
          <w:lang w:val="en-US"/>
        </w:rPr>
        <w:t>https://www.refworld.org/pdfid/5a6b2e274.pdf</w:t>
      </w:r>
      <w:r w:rsidR="00E05C1D">
        <w:rPr>
          <w:rFonts w:ascii="Cambria" w:eastAsia="Cambria" w:hAnsi="Cambria" w:cs="Cambria"/>
          <w:color w:val="0563C1"/>
          <w:sz w:val="18"/>
          <w:szCs w:val="18"/>
          <w:u w:val="single"/>
          <w:lang w:val="en-US"/>
        </w:rPr>
        <w:fldChar w:fldCharType="end"/>
      </w:r>
      <w:r w:rsidRPr="001F0768">
        <w:rPr>
          <w:rFonts w:ascii="Cambria" w:eastAsia="Cambria" w:hAnsi="Cambria" w:cs="Cambria"/>
          <w:color w:val="000000"/>
          <w:sz w:val="18"/>
          <w:szCs w:val="18"/>
          <w:lang w:val="en-US"/>
        </w:rPr>
        <w:t xml:space="preserve"> </w:t>
      </w:r>
    </w:p>
  </w:footnote>
  <w:footnote w:id="13">
    <w:p w14:paraId="00000126" w14:textId="0CB4269F" w:rsidR="00207276" w:rsidRPr="001F0768" w:rsidRDefault="00207276">
      <w:pPr>
        <w:pBdr>
          <w:top w:val="nil"/>
          <w:left w:val="nil"/>
          <w:bottom w:val="nil"/>
          <w:right w:val="nil"/>
          <w:between w:val="nil"/>
        </w:pBdr>
        <w:shd w:val="clear" w:color="auto" w:fill="FFFFFF"/>
        <w:tabs>
          <w:tab w:val="left" w:pos="567"/>
          <w:tab w:val="left" w:pos="3510"/>
        </w:tabs>
        <w:spacing w:after="0" w:line="240" w:lineRule="auto"/>
        <w:ind w:right="86"/>
        <w:jc w:val="both"/>
        <w:rPr>
          <w:rFonts w:ascii="Cambria" w:eastAsia="Merriweather" w:hAnsi="Cambria" w:cs="Merriweather"/>
          <w:color w:val="000000"/>
          <w:sz w:val="18"/>
          <w:szCs w:val="18"/>
          <w:lang w:val="en-US"/>
        </w:rPr>
      </w:pPr>
      <w:r w:rsidRPr="001F0768">
        <w:rPr>
          <w:rStyle w:val="FootnoteReference"/>
          <w:rFonts w:ascii="Cambria" w:hAnsi="Cambria"/>
          <w:sz w:val="18"/>
          <w:szCs w:val="18"/>
        </w:rPr>
        <w:footnoteRef/>
      </w:r>
      <w:r w:rsidRPr="001F0768">
        <w:rPr>
          <w:rFonts w:ascii="Cambria" w:eastAsia="Times New Roman" w:hAnsi="Cambria" w:cs="Times New Roman"/>
          <w:color w:val="000000"/>
          <w:sz w:val="18"/>
          <w:szCs w:val="18"/>
          <w:lang w:val="en-US"/>
        </w:rPr>
        <w:t xml:space="preserve"> </w:t>
      </w:r>
      <w:r w:rsidRPr="001F0768">
        <w:rPr>
          <w:rFonts w:ascii="Cambria" w:eastAsia="Merriweather" w:hAnsi="Cambria" w:cs="Merriweather"/>
          <w:color w:val="000000"/>
          <w:sz w:val="18"/>
          <w:szCs w:val="18"/>
          <w:lang w:val="en-US"/>
        </w:rPr>
        <w:t xml:space="preserve">For further gaps of </w:t>
      </w:r>
      <w:r>
        <w:rPr>
          <w:rFonts w:ascii="Cambria" w:eastAsia="Merriweather" w:hAnsi="Cambria" w:cs="Merriweather"/>
          <w:color w:val="000000"/>
          <w:sz w:val="18"/>
          <w:szCs w:val="18"/>
          <w:lang w:val="en-US"/>
        </w:rPr>
        <w:t>DV</w:t>
      </w:r>
      <w:r w:rsidRPr="001F0768">
        <w:rPr>
          <w:rFonts w:ascii="Cambria" w:eastAsia="Merriweather" w:hAnsi="Cambria" w:cs="Merriweather"/>
          <w:color w:val="000000"/>
          <w:sz w:val="18"/>
          <w:szCs w:val="18"/>
          <w:lang w:val="en-US"/>
        </w:rPr>
        <w:t xml:space="preserve"> legislation please see:</w:t>
      </w:r>
    </w:p>
    <w:p w14:paraId="00000127" w14:textId="77777777" w:rsidR="00207276" w:rsidRPr="001F0768" w:rsidRDefault="00E05C1D">
      <w:pPr>
        <w:pBdr>
          <w:top w:val="nil"/>
          <w:left w:val="nil"/>
          <w:bottom w:val="nil"/>
          <w:right w:val="nil"/>
          <w:between w:val="nil"/>
        </w:pBdr>
        <w:shd w:val="clear" w:color="auto" w:fill="FFFFFF"/>
        <w:tabs>
          <w:tab w:val="left" w:pos="567"/>
          <w:tab w:val="left" w:pos="3510"/>
        </w:tabs>
        <w:spacing w:after="0" w:line="240" w:lineRule="auto"/>
        <w:ind w:right="86"/>
        <w:jc w:val="both"/>
        <w:rPr>
          <w:rFonts w:ascii="Cambria" w:hAnsi="Cambria"/>
          <w:color w:val="000000"/>
          <w:sz w:val="18"/>
          <w:szCs w:val="18"/>
          <w:lang w:val="en-US"/>
        </w:rPr>
      </w:pPr>
      <w:r>
        <w:fldChar w:fldCharType="begin"/>
      </w:r>
      <w:r w:rsidRPr="00B6770F">
        <w:rPr>
          <w:lang w:val="en-US"/>
        </w:rPr>
        <w:instrText xml:space="preserve"> HYPERLINK "https://drive.google.com/file/d/1KZy_jdl4QI9dQO8U7D9-WkpIdd3lJMQX/view?usp=sharing" \h </w:instrText>
      </w:r>
      <w:r>
        <w:fldChar w:fldCharType="separate"/>
      </w:r>
      <w:r w:rsidR="00207276" w:rsidRPr="001F0768">
        <w:rPr>
          <w:rFonts w:ascii="Cambria" w:eastAsia="Merriweather" w:hAnsi="Cambria" w:cs="Merriweather"/>
          <w:color w:val="0563C1"/>
          <w:sz w:val="18"/>
          <w:szCs w:val="18"/>
          <w:u w:val="single"/>
          <w:lang w:val="en-US"/>
        </w:rPr>
        <w:t>https://drive.google.com/file/d/1KZy_jdl4QI9dQO8U7D9-WkpIdd3lJMQX/view?usp=sharing</w:t>
      </w:r>
      <w:r>
        <w:rPr>
          <w:rFonts w:ascii="Cambria" w:eastAsia="Merriweather" w:hAnsi="Cambria" w:cs="Merriweather"/>
          <w:color w:val="0563C1"/>
          <w:sz w:val="18"/>
          <w:szCs w:val="18"/>
          <w:u w:val="single"/>
          <w:lang w:val="en-US"/>
        </w:rPr>
        <w:fldChar w:fldCharType="end"/>
      </w:r>
    </w:p>
  </w:footnote>
  <w:footnote w:id="14">
    <w:p w14:paraId="00000129" w14:textId="618A0A85" w:rsidR="00207276" w:rsidRPr="001F0768" w:rsidRDefault="00207276">
      <w:pPr>
        <w:pBdr>
          <w:top w:val="nil"/>
          <w:left w:val="nil"/>
          <w:bottom w:val="nil"/>
          <w:right w:val="nil"/>
          <w:between w:val="nil"/>
        </w:pBdr>
        <w:tabs>
          <w:tab w:val="left" w:pos="3510"/>
        </w:tabs>
        <w:spacing w:after="0" w:line="240" w:lineRule="auto"/>
        <w:jc w:val="both"/>
        <w:rPr>
          <w:rFonts w:ascii="Cambria" w:eastAsia="Cambria" w:hAnsi="Cambria" w:cs="Cambria"/>
          <w:color w:val="000000"/>
          <w:sz w:val="18"/>
          <w:szCs w:val="18"/>
          <w:lang w:val="en-US"/>
        </w:rPr>
      </w:pPr>
      <w:r w:rsidRPr="001F0768">
        <w:rPr>
          <w:rStyle w:val="FootnoteReference"/>
          <w:rFonts w:ascii="Cambria" w:hAnsi="Cambria"/>
          <w:sz w:val="18"/>
          <w:szCs w:val="18"/>
        </w:rPr>
        <w:footnoteRef/>
      </w:r>
      <w:r w:rsidRPr="001F0768">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"https://www.arlis.am/DocumentView.aspx?DocID=152333" \h </w:instrText>
      </w:r>
      <w:r w:rsidR="00E05C1D">
        <w:fldChar w:fldCharType="separate"/>
      </w:r>
      <w:r w:rsidRPr="001F0768">
        <w:rPr>
          <w:rFonts w:ascii="Cambria" w:eastAsia="Cambria" w:hAnsi="Cambria" w:cs="Cambria"/>
          <w:color w:val="0563C1"/>
          <w:sz w:val="18"/>
          <w:szCs w:val="18"/>
          <w:u w:val="single"/>
          <w:lang w:val="en-US"/>
        </w:rPr>
        <w:t>https://www.arlis.am/DocumentView.aspx?DocID=152333</w:t>
      </w:r>
      <w:r w:rsidR="00E05C1D">
        <w:rPr>
          <w:rFonts w:ascii="Cambria" w:eastAsia="Cambria" w:hAnsi="Cambria" w:cs="Cambria"/>
          <w:color w:val="0563C1"/>
          <w:sz w:val="18"/>
          <w:szCs w:val="18"/>
          <w:u w:val="single"/>
          <w:lang w:val="en-US"/>
        </w:rPr>
        <w:fldChar w:fldCharType="end"/>
      </w:r>
      <w:r w:rsidRPr="001F0768">
        <w:rPr>
          <w:rFonts w:ascii="Cambria" w:eastAsia="Cambria" w:hAnsi="Cambria" w:cs="Cambria"/>
          <w:color w:val="000000"/>
          <w:sz w:val="18"/>
          <w:szCs w:val="18"/>
          <w:lang w:val="en-US"/>
        </w:rPr>
        <w:t xml:space="preserve"> </w:t>
      </w:r>
    </w:p>
  </w:footnote>
  <w:footnote w:id="15">
    <w:p w14:paraId="0000012A" w14:textId="22B4E50D" w:rsidR="00207276" w:rsidRPr="001F0768" w:rsidRDefault="00207276">
      <w:pPr>
        <w:pBdr>
          <w:top w:val="nil"/>
          <w:left w:val="nil"/>
          <w:bottom w:val="nil"/>
          <w:right w:val="nil"/>
          <w:between w:val="nil"/>
        </w:pBdr>
        <w:tabs>
          <w:tab w:val="left" w:pos="3510"/>
        </w:tabs>
        <w:spacing w:after="0" w:line="240" w:lineRule="auto"/>
        <w:rPr>
          <w:rFonts w:ascii="Cambria" w:eastAsia="Merriweather" w:hAnsi="Cambria" w:cs="Merriweather"/>
          <w:color w:val="000000"/>
          <w:sz w:val="18"/>
          <w:szCs w:val="18"/>
          <w:lang w:val="en-US"/>
        </w:rPr>
      </w:pPr>
      <w:r w:rsidRPr="001F0768">
        <w:rPr>
          <w:rStyle w:val="FootnoteReference"/>
          <w:rFonts w:ascii="Cambria" w:hAnsi="Cambria"/>
          <w:sz w:val="18"/>
          <w:szCs w:val="18"/>
        </w:rPr>
        <w:footnoteRef/>
      </w:r>
      <w:r w:rsidRPr="001F0768">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"http://www.saccarmenia.org/files/uploads/ReportEng.pdf" \h </w:instrText>
      </w:r>
      <w:r w:rsidR="00E05C1D">
        <w:fldChar w:fldCharType="separate"/>
      </w:r>
      <w:r w:rsidRPr="001F0768">
        <w:rPr>
          <w:rFonts w:ascii="Cambria" w:eastAsia="Cambria" w:hAnsi="Cambria" w:cs="Cambria"/>
          <w:color w:val="0563C1"/>
          <w:sz w:val="18"/>
          <w:szCs w:val="18"/>
          <w:u w:val="single"/>
          <w:lang w:val="en-US"/>
        </w:rPr>
        <w:t>http://www.saccarmenia.org/files/uploads/ReportEng.pdf</w:t>
      </w:r>
      <w:r w:rsidR="00E05C1D">
        <w:rPr>
          <w:rFonts w:ascii="Cambria" w:eastAsia="Cambria" w:hAnsi="Cambria" w:cs="Cambria"/>
          <w:color w:val="0563C1"/>
          <w:sz w:val="18"/>
          <w:szCs w:val="18"/>
          <w:u w:val="single"/>
          <w:lang w:val="en-US"/>
        </w:rPr>
        <w:fldChar w:fldCharType="end"/>
      </w:r>
    </w:p>
  </w:footnote>
  <w:footnote w:id="16">
    <w:p w14:paraId="0000012B" w14:textId="28587F63" w:rsidR="00207276" w:rsidRPr="001F0768" w:rsidRDefault="00207276">
      <w:pPr>
        <w:pBdr>
          <w:top w:val="nil"/>
          <w:left w:val="nil"/>
          <w:bottom w:val="nil"/>
          <w:right w:val="nil"/>
          <w:between w:val="nil"/>
        </w:pBdr>
        <w:tabs>
          <w:tab w:val="left" w:pos="3510"/>
        </w:tabs>
        <w:spacing w:after="0" w:line="240" w:lineRule="auto"/>
        <w:rPr>
          <w:rFonts w:ascii="Cambria" w:eastAsia="Cambria" w:hAnsi="Cambria" w:cs="Cambria"/>
          <w:color w:val="000000"/>
          <w:sz w:val="18"/>
          <w:szCs w:val="18"/>
          <w:lang w:val="en-US"/>
        </w:rPr>
      </w:pPr>
      <w:r w:rsidRPr="001F0768">
        <w:rPr>
          <w:rStyle w:val="FootnoteReference"/>
          <w:rFonts w:ascii="Cambria" w:hAnsi="Cambria"/>
          <w:sz w:val="18"/>
          <w:szCs w:val="18"/>
        </w:rPr>
        <w:footnoteRef/>
      </w:r>
      <w:r w:rsidRPr="001F0768">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"https://dhsprogram.com/what-we-do/survey/survey-display-492.cfm" \h </w:instrText>
      </w:r>
      <w:r w:rsidR="00E05C1D">
        <w:fldChar w:fldCharType="separate"/>
      </w:r>
      <w:r w:rsidRPr="001F0768">
        <w:rPr>
          <w:rFonts w:ascii="Cambria" w:eastAsia="Cambria" w:hAnsi="Cambria" w:cs="Cambria"/>
          <w:color w:val="0563C1"/>
          <w:sz w:val="18"/>
          <w:szCs w:val="18"/>
          <w:u w:val="single"/>
          <w:lang w:val="en-US"/>
        </w:rPr>
        <w:t>https://dhsprogram.com/what-we-do/survey/survey-display-492.cfm</w:t>
      </w:r>
      <w:r w:rsidR="00E05C1D">
        <w:rPr>
          <w:rFonts w:ascii="Cambria" w:eastAsia="Cambria" w:hAnsi="Cambria" w:cs="Cambria"/>
          <w:color w:val="0563C1"/>
          <w:sz w:val="18"/>
          <w:szCs w:val="18"/>
          <w:u w:val="single"/>
          <w:lang w:val="en-US"/>
        </w:rPr>
        <w:fldChar w:fldCharType="end"/>
      </w:r>
    </w:p>
  </w:footnote>
  <w:footnote w:id="17">
    <w:p w14:paraId="0000012C" w14:textId="661BD067" w:rsidR="00207276" w:rsidRPr="001F0768" w:rsidRDefault="00207276">
      <w:pPr>
        <w:pBdr>
          <w:top w:val="nil"/>
          <w:left w:val="nil"/>
          <w:bottom w:val="nil"/>
          <w:right w:val="nil"/>
          <w:between w:val="nil"/>
        </w:pBdr>
        <w:tabs>
          <w:tab w:val="left" w:pos="3510"/>
        </w:tabs>
        <w:spacing w:after="0" w:line="240" w:lineRule="auto"/>
        <w:rPr>
          <w:rFonts w:ascii="Cambria" w:hAnsi="Cambria"/>
          <w:color w:val="000000"/>
          <w:sz w:val="18"/>
          <w:szCs w:val="18"/>
          <w:lang w:val="en-US"/>
        </w:rPr>
      </w:pPr>
      <w:r w:rsidRPr="001F0768">
        <w:rPr>
          <w:rStyle w:val="FootnoteReference"/>
          <w:rFonts w:ascii="Cambria" w:hAnsi="Cambria"/>
          <w:sz w:val="18"/>
          <w:szCs w:val="18"/>
        </w:rPr>
        <w:footnoteRef/>
      </w:r>
      <w:r w:rsidRPr="001F0768">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"http://www.saccarmenia.org/files/uploads/ReportE.pdf" \h </w:instrText>
      </w:r>
      <w:r w:rsidR="00E05C1D">
        <w:fldChar w:fldCharType="separate"/>
      </w:r>
      <w:r w:rsidRPr="001F0768">
        <w:rPr>
          <w:rFonts w:ascii="Cambria" w:eastAsia="Cambria" w:hAnsi="Cambria" w:cs="Cambria"/>
          <w:color w:val="0563C1"/>
          <w:sz w:val="18"/>
          <w:szCs w:val="18"/>
          <w:u w:val="single"/>
          <w:lang w:val="en-US"/>
        </w:rPr>
        <w:t>http://www.saccarmenia.org/files/uploads/ReportE.pdf</w:t>
      </w:r>
      <w:r w:rsidR="00E05C1D">
        <w:rPr>
          <w:rFonts w:ascii="Cambria" w:eastAsia="Cambria" w:hAnsi="Cambria" w:cs="Cambria"/>
          <w:color w:val="0563C1"/>
          <w:sz w:val="18"/>
          <w:szCs w:val="18"/>
          <w:u w:val="single"/>
          <w:lang w:val="en-US"/>
        </w:rPr>
        <w:fldChar w:fldCharType="end"/>
      </w:r>
    </w:p>
  </w:footnote>
  <w:footnote w:id="18">
    <w:p w14:paraId="0000012D" w14:textId="7E116E77" w:rsidR="00207276" w:rsidRPr="001F0768" w:rsidRDefault="00207276">
      <w:pPr>
        <w:tabs>
          <w:tab w:val="left" w:pos="3510"/>
        </w:tabs>
        <w:spacing w:after="0"/>
        <w:rPr>
          <w:rFonts w:ascii="Cambria" w:eastAsia="Cambria" w:hAnsi="Cambria" w:cs="Cambria"/>
          <w:sz w:val="18"/>
          <w:szCs w:val="18"/>
          <w:lang w:val="en-US"/>
        </w:rPr>
      </w:pPr>
      <w:r w:rsidRPr="001F0768">
        <w:rPr>
          <w:rStyle w:val="FootnoteReference"/>
          <w:rFonts w:ascii="Cambria" w:hAnsi="Cambria"/>
          <w:sz w:val="18"/>
          <w:szCs w:val="18"/>
        </w:rPr>
        <w:footnoteRef/>
      </w:r>
      <w:r w:rsidRPr="001F0768">
        <w:rPr>
          <w:rFonts w:ascii="Cambria" w:eastAsia="Cambria" w:hAnsi="Cambria" w:cs="Cambria"/>
          <w:sz w:val="18"/>
          <w:szCs w:val="18"/>
          <w:lang w:val="en-US"/>
        </w:rPr>
        <w:t xml:space="preserve"> </w:t>
      </w:r>
      <w:r w:rsidR="00E05C1D">
        <w:fldChar w:fldCharType="begin"/>
      </w:r>
      <w:r w:rsidR="00E05C1D" w:rsidRPr="00B6770F">
        <w:rPr>
          <w:lang w:val="en-US"/>
        </w:rPr>
        <w:instrText xml:space="preserve"> HYPERLINK "https://www.president.am/en/constitution-2015/" </w:instrText>
      </w:r>
      <w:r w:rsidR="00E05C1D">
        <w:fldChar w:fldCharType="separate"/>
      </w:r>
      <w:r w:rsidRPr="001F0768">
        <w:rPr>
          <w:rStyle w:val="Hyperlink"/>
          <w:rFonts w:ascii="Cambria" w:eastAsia="Cambria" w:hAnsi="Cambria" w:cs="Cambria"/>
          <w:sz w:val="18"/>
          <w:szCs w:val="18"/>
          <w:lang w:val="en-US"/>
        </w:rPr>
        <w:t>https://www.president.am/en/constitution-2015/</w:t>
      </w:r>
      <w:r w:rsidR="00E05C1D">
        <w:rPr>
          <w:rStyle w:val="Hyperlink"/>
          <w:rFonts w:ascii="Cambria" w:eastAsia="Cambria" w:hAnsi="Cambria" w:cs="Cambria"/>
          <w:sz w:val="18"/>
          <w:szCs w:val="18"/>
          <w:lang w:val="en-US"/>
        </w:rPr>
        <w:fldChar w:fldCharType="end"/>
      </w:r>
      <w:r w:rsidRPr="001F0768">
        <w:rPr>
          <w:rFonts w:ascii="Cambria" w:eastAsia="Cambria" w:hAnsi="Cambria" w:cs="Cambria"/>
          <w:sz w:val="18"/>
          <w:szCs w:val="18"/>
          <w:lang w:val="en-US"/>
        </w:rPr>
        <w:t xml:space="preserve"> </w:t>
      </w:r>
    </w:p>
  </w:footnote>
  <w:footnote w:id="19">
    <w:p w14:paraId="0000012E" w14:textId="10A24F8C" w:rsidR="00207276" w:rsidRPr="001F0768" w:rsidRDefault="00207276">
      <w:pPr>
        <w:pBdr>
          <w:top w:val="nil"/>
          <w:left w:val="nil"/>
          <w:bottom w:val="nil"/>
          <w:right w:val="nil"/>
          <w:between w:val="nil"/>
        </w:pBdr>
        <w:tabs>
          <w:tab w:val="left" w:pos="3510"/>
        </w:tabs>
        <w:spacing w:after="0" w:line="240" w:lineRule="auto"/>
        <w:rPr>
          <w:rFonts w:ascii="Cambria" w:eastAsia="Cambria" w:hAnsi="Cambria" w:cs="Cambria"/>
          <w:color w:val="000000"/>
          <w:sz w:val="18"/>
          <w:szCs w:val="18"/>
          <w:lang w:val="en-US"/>
        </w:rPr>
      </w:pPr>
      <w:r w:rsidRPr="001F0768">
        <w:rPr>
          <w:rStyle w:val="FootnoteReference"/>
          <w:rFonts w:ascii="Cambria" w:hAnsi="Cambria"/>
          <w:sz w:val="18"/>
          <w:szCs w:val="18"/>
        </w:rPr>
        <w:footnoteRef/>
      </w:r>
      <w:r w:rsidRPr="001F0768">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"http://www.justice.am/storage/uploads/k1k_1HRAP.pdf" </w:instrText>
      </w:r>
      <w:r w:rsidR="00E05C1D">
        <w:fldChar w:fldCharType="separate"/>
      </w:r>
      <w:r w:rsidRPr="001F0768">
        <w:rPr>
          <w:rStyle w:val="Hyperlink"/>
          <w:rFonts w:ascii="Cambria" w:eastAsia="Cambria" w:hAnsi="Cambria" w:cs="Cambria"/>
          <w:sz w:val="18"/>
          <w:szCs w:val="18"/>
          <w:lang w:val="en-US"/>
        </w:rPr>
        <w:t>http://www.justice.am/storage/uploads/k1k_1HRAP.pdf</w:t>
      </w:r>
      <w:r w:rsidR="00E05C1D">
        <w:rPr>
          <w:rStyle w:val="Hyperlink"/>
          <w:rFonts w:ascii="Cambria" w:eastAsia="Cambria" w:hAnsi="Cambria" w:cs="Cambria"/>
          <w:sz w:val="18"/>
          <w:szCs w:val="18"/>
          <w:lang w:val="en-US"/>
        </w:rPr>
        <w:fldChar w:fldCharType="end"/>
      </w:r>
      <w:r w:rsidRPr="001F0768">
        <w:rPr>
          <w:rFonts w:ascii="Cambria" w:eastAsia="Cambria" w:hAnsi="Cambria" w:cs="Cambria"/>
          <w:color w:val="000000"/>
          <w:sz w:val="18"/>
          <w:szCs w:val="18"/>
          <w:lang w:val="en-US"/>
        </w:rPr>
        <w:t xml:space="preserve"> </w:t>
      </w:r>
    </w:p>
  </w:footnote>
  <w:footnote w:id="20">
    <w:p w14:paraId="0000012F" w14:textId="41D48474" w:rsidR="00207276" w:rsidRPr="001F0768" w:rsidRDefault="00207276">
      <w:pPr>
        <w:pBdr>
          <w:top w:val="nil"/>
          <w:left w:val="nil"/>
          <w:bottom w:val="nil"/>
          <w:right w:val="nil"/>
          <w:between w:val="nil"/>
        </w:pBdr>
        <w:tabs>
          <w:tab w:val="left" w:pos="3510"/>
        </w:tabs>
        <w:spacing w:after="0" w:line="240" w:lineRule="auto"/>
        <w:rPr>
          <w:rFonts w:ascii="Cambria" w:eastAsia="Cambria" w:hAnsi="Cambria" w:cs="Cambria"/>
          <w:color w:val="000000"/>
          <w:sz w:val="18"/>
          <w:szCs w:val="18"/>
          <w:lang w:val="en-US"/>
        </w:rPr>
      </w:pPr>
      <w:r w:rsidRPr="001F0768">
        <w:rPr>
          <w:rStyle w:val="FootnoteReference"/>
          <w:rFonts w:ascii="Cambria" w:hAnsi="Cambria"/>
          <w:sz w:val="18"/>
          <w:szCs w:val="18"/>
        </w:rPr>
        <w:footnoteRef/>
      </w:r>
      <w:r w:rsidRPr="001F0768">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"http://www.parliament.am/draftreading_docs7/K-437_DR2.pdf" </w:instrText>
      </w:r>
      <w:r w:rsidR="00E05C1D">
        <w:fldChar w:fldCharType="separate"/>
      </w:r>
      <w:r w:rsidRPr="001F0768">
        <w:rPr>
          <w:rStyle w:val="Hyperlink"/>
          <w:rFonts w:ascii="Cambria" w:eastAsia="Cambria" w:hAnsi="Cambria" w:cs="Cambria"/>
          <w:sz w:val="18"/>
          <w:szCs w:val="18"/>
          <w:lang w:val="en-US"/>
        </w:rPr>
        <w:t>http://www.parliament.am/draftreading_docs7/K-437_DR2.pdf</w:t>
      </w:r>
      <w:r w:rsidR="00E05C1D">
        <w:rPr>
          <w:rStyle w:val="Hyperlink"/>
          <w:rFonts w:ascii="Cambria" w:eastAsia="Cambria" w:hAnsi="Cambria" w:cs="Cambria"/>
          <w:sz w:val="18"/>
          <w:szCs w:val="18"/>
          <w:lang w:val="en-US"/>
        </w:rPr>
        <w:fldChar w:fldCharType="end"/>
      </w:r>
      <w:r w:rsidRPr="001F0768">
        <w:rPr>
          <w:rFonts w:ascii="Cambria" w:eastAsia="Cambria" w:hAnsi="Cambria" w:cs="Cambria"/>
          <w:color w:val="000000"/>
          <w:sz w:val="18"/>
          <w:szCs w:val="18"/>
          <w:lang w:val="en-US"/>
        </w:rPr>
        <w:t xml:space="preserve"> </w:t>
      </w:r>
    </w:p>
  </w:footnote>
  <w:footnote w:id="21">
    <w:p w14:paraId="00000130" w14:textId="5ADF6E64" w:rsidR="00207276" w:rsidRPr="001F0768" w:rsidRDefault="00207276">
      <w:pPr>
        <w:pBdr>
          <w:top w:val="nil"/>
          <w:left w:val="nil"/>
          <w:bottom w:val="nil"/>
          <w:right w:val="nil"/>
          <w:between w:val="nil"/>
        </w:pBdr>
        <w:tabs>
          <w:tab w:val="left" w:pos="3510"/>
        </w:tabs>
        <w:spacing w:after="0" w:line="240" w:lineRule="auto"/>
        <w:rPr>
          <w:rFonts w:ascii="Cambria" w:eastAsia="Cambria" w:hAnsi="Cambria" w:cs="Cambria"/>
          <w:color w:val="000000"/>
          <w:sz w:val="18"/>
          <w:szCs w:val="18"/>
          <w:lang w:val="en-US"/>
        </w:rPr>
      </w:pPr>
      <w:r w:rsidRPr="001F0768">
        <w:rPr>
          <w:rStyle w:val="FootnoteReference"/>
          <w:rFonts w:ascii="Cambria" w:hAnsi="Cambria"/>
          <w:sz w:val="18"/>
          <w:szCs w:val="18"/>
        </w:rPr>
        <w:footnoteRef/>
      </w:r>
      <w:r w:rsidRPr="001F0768">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"https://www.ilga-europe.org/rainboweurope" \h </w:instrText>
      </w:r>
      <w:r w:rsidR="00E05C1D">
        <w:fldChar w:fldCharType="separate"/>
      </w:r>
      <w:r w:rsidRPr="001F0768">
        <w:rPr>
          <w:rFonts w:ascii="Cambria" w:eastAsia="Cambria" w:hAnsi="Cambria" w:cs="Cambria"/>
          <w:color w:val="0563C1"/>
          <w:sz w:val="18"/>
          <w:szCs w:val="18"/>
          <w:u w:val="single"/>
          <w:lang w:val="en-US"/>
        </w:rPr>
        <w:t>https://www.ilga-europe.org/rainboweurope</w:t>
      </w:r>
      <w:r w:rsidR="00E05C1D">
        <w:rPr>
          <w:rFonts w:ascii="Cambria" w:eastAsia="Cambria" w:hAnsi="Cambria" w:cs="Cambria"/>
          <w:color w:val="0563C1"/>
          <w:sz w:val="18"/>
          <w:szCs w:val="18"/>
          <w:u w:val="single"/>
          <w:lang w:val="en-US"/>
        </w:rPr>
        <w:fldChar w:fldCharType="end"/>
      </w:r>
      <w:r w:rsidRPr="001F0768">
        <w:rPr>
          <w:rFonts w:ascii="Cambria" w:eastAsia="Cambria" w:hAnsi="Cambria" w:cs="Cambria"/>
          <w:color w:val="000000"/>
          <w:sz w:val="18"/>
          <w:szCs w:val="18"/>
          <w:lang w:val="en-US"/>
        </w:rPr>
        <w:t xml:space="preserve"> </w:t>
      </w:r>
    </w:p>
  </w:footnote>
  <w:footnote w:id="22">
    <w:p w14:paraId="00000131" w14:textId="7E182093" w:rsidR="00207276" w:rsidRPr="001F0768" w:rsidRDefault="00207276">
      <w:pPr>
        <w:pBdr>
          <w:top w:val="nil"/>
          <w:left w:val="nil"/>
          <w:bottom w:val="nil"/>
          <w:right w:val="nil"/>
          <w:between w:val="nil"/>
        </w:pBdr>
        <w:tabs>
          <w:tab w:val="left" w:pos="3510"/>
        </w:tabs>
        <w:spacing w:after="0" w:line="240" w:lineRule="auto"/>
        <w:rPr>
          <w:rFonts w:ascii="Cambria" w:eastAsia="Cambria" w:hAnsi="Cambria" w:cs="Cambria"/>
          <w:color w:val="000000"/>
          <w:sz w:val="18"/>
          <w:szCs w:val="18"/>
          <w:lang w:val="en-US"/>
        </w:rPr>
      </w:pPr>
      <w:r w:rsidRPr="001F0768">
        <w:rPr>
          <w:rStyle w:val="FootnoteReference"/>
          <w:rFonts w:ascii="Cambria" w:hAnsi="Cambria"/>
          <w:sz w:val="18"/>
          <w:szCs w:val="18"/>
        </w:rPr>
        <w:footnoteRef/>
      </w:r>
      <w:r w:rsidRPr="001F0768">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w:instrText>
      </w:r>
      <w:r w:rsidR="00E05C1D" w:rsidRPr="00B6770F">
        <w:rPr>
          <w:lang w:val="en-US"/>
        </w:rPr>
        <w:instrText xml:space="preserve">ps://www.pinkarmenia.org/wp-content/uploads/2016/11/hate-crime-monitoring-2016_en.pdf" \h </w:instrText>
      </w:r>
      <w:r w:rsidR="00E05C1D">
        <w:fldChar w:fldCharType="separate"/>
      </w:r>
      <w:r w:rsidRPr="001F0768">
        <w:rPr>
          <w:rFonts w:ascii="Cambria" w:eastAsia="Cambria" w:hAnsi="Cambria" w:cs="Cambria"/>
          <w:color w:val="0563C1"/>
          <w:sz w:val="18"/>
          <w:szCs w:val="18"/>
          <w:u w:val="single"/>
          <w:lang w:val="en-US"/>
        </w:rPr>
        <w:t>https://www.pinkarmenia.org/wp-content/uploads/2016/11/hate-crime-monitoring-2016_en.pdf</w:t>
      </w:r>
      <w:r w:rsidR="00E05C1D">
        <w:rPr>
          <w:rFonts w:ascii="Cambria" w:eastAsia="Cambria" w:hAnsi="Cambria" w:cs="Cambria"/>
          <w:color w:val="0563C1"/>
          <w:sz w:val="18"/>
          <w:szCs w:val="18"/>
          <w:u w:val="single"/>
          <w:lang w:val="en-US"/>
        </w:rPr>
        <w:fldChar w:fldCharType="end"/>
      </w:r>
      <w:r w:rsidRPr="001F0768">
        <w:rPr>
          <w:rFonts w:ascii="Cambria" w:eastAsia="Cambria" w:hAnsi="Cambria" w:cs="Cambria"/>
          <w:color w:val="000000"/>
          <w:sz w:val="18"/>
          <w:szCs w:val="18"/>
          <w:lang w:val="en-US"/>
        </w:rPr>
        <w:t xml:space="preserve"> </w:t>
      </w:r>
    </w:p>
  </w:footnote>
  <w:footnote w:id="23">
    <w:p w14:paraId="00000136" w14:textId="77777777" w:rsidR="00207276" w:rsidRPr="001F0768" w:rsidRDefault="00207276">
      <w:pPr>
        <w:spacing w:after="0" w:line="240" w:lineRule="auto"/>
        <w:rPr>
          <w:rFonts w:ascii="Cambria" w:hAnsi="Cambria"/>
          <w:sz w:val="18"/>
          <w:szCs w:val="18"/>
          <w:lang w:val="en-US"/>
        </w:rPr>
      </w:pPr>
      <w:r w:rsidRPr="001F0768">
        <w:rPr>
          <w:rStyle w:val="FootnoteReference"/>
          <w:rFonts w:ascii="Cambria" w:hAnsi="Cambria"/>
          <w:sz w:val="18"/>
          <w:szCs w:val="18"/>
        </w:rPr>
        <w:footnoteRef/>
      </w:r>
      <w:r w:rsidRPr="001F0768">
        <w:rPr>
          <w:rFonts w:ascii="Cambria" w:hAnsi="Cambria"/>
          <w:sz w:val="18"/>
          <w:szCs w:val="18"/>
          <w:lang w:val="en-US"/>
        </w:rPr>
        <w:t xml:space="preserve"> </w:t>
      </w:r>
      <w:r w:rsidR="00E05C1D">
        <w:fldChar w:fldCharType="begin"/>
      </w:r>
      <w:r w:rsidR="00E05C1D" w:rsidRPr="00B6770F">
        <w:rPr>
          <w:lang w:val="en-US"/>
        </w:rPr>
        <w:instrText xml:space="preserve"> HYPERLINK "https://www.pinkarmenia.org/wp-content/uploads/2019/05/hatespeech_en.pdf" \h </w:instrText>
      </w:r>
      <w:r w:rsidR="00E05C1D">
        <w:fldChar w:fldCharType="separate"/>
      </w:r>
      <w:r w:rsidRPr="001F0768">
        <w:rPr>
          <w:rFonts w:ascii="Cambria" w:hAnsi="Cambria"/>
          <w:color w:val="1155CC"/>
          <w:sz w:val="18"/>
          <w:szCs w:val="18"/>
          <w:u w:val="single"/>
          <w:lang w:val="en-US"/>
        </w:rPr>
        <w:t>https://www.pinkarmenia.org/wp-content/uploads/2019/05/hatespeech_en.pdf</w:t>
      </w:r>
      <w:r w:rsidR="00E05C1D">
        <w:rPr>
          <w:rFonts w:ascii="Cambria" w:hAnsi="Cambria"/>
          <w:color w:val="1155CC"/>
          <w:sz w:val="18"/>
          <w:szCs w:val="18"/>
          <w:u w:val="single"/>
          <w:lang w:val="en-US"/>
        </w:rPr>
        <w:fldChar w:fldCharType="end"/>
      </w:r>
      <w:r w:rsidRPr="001F0768">
        <w:rPr>
          <w:rFonts w:ascii="Cambria" w:hAnsi="Cambria"/>
          <w:sz w:val="18"/>
          <w:szCs w:val="18"/>
          <w:lang w:val="en-US"/>
        </w:rPr>
        <w:t xml:space="preserve"> </w:t>
      </w:r>
    </w:p>
  </w:footnote>
  <w:footnote w:id="24">
    <w:p w14:paraId="00000137" w14:textId="77777777" w:rsidR="00207276" w:rsidRPr="001F0768" w:rsidRDefault="00207276">
      <w:pPr>
        <w:spacing w:after="0" w:line="240" w:lineRule="auto"/>
        <w:rPr>
          <w:rFonts w:ascii="Cambria" w:hAnsi="Cambria"/>
          <w:sz w:val="18"/>
          <w:szCs w:val="18"/>
          <w:lang w:val="en-US"/>
        </w:rPr>
      </w:pPr>
      <w:r w:rsidRPr="001F0768">
        <w:rPr>
          <w:rStyle w:val="FootnoteReference"/>
          <w:rFonts w:ascii="Cambria" w:hAnsi="Cambria"/>
          <w:sz w:val="18"/>
          <w:szCs w:val="18"/>
        </w:rPr>
        <w:footnoteRef/>
      </w:r>
      <w:r w:rsidRPr="001F0768">
        <w:rPr>
          <w:rFonts w:ascii="Cambria" w:hAnsi="Cambria"/>
          <w:sz w:val="18"/>
          <w:szCs w:val="18"/>
          <w:lang w:val="en-US"/>
        </w:rPr>
        <w:t xml:space="preserve"> </w:t>
      </w:r>
      <w:r w:rsidRPr="001F0768">
        <w:rPr>
          <w:rFonts w:ascii="Cambria" w:eastAsia="Cambria" w:hAnsi="Cambria" w:cs="Cambria"/>
          <w:sz w:val="18"/>
          <w:szCs w:val="18"/>
          <w:lang w:val="en-US"/>
        </w:rPr>
        <w:t>2016 report on Armenia, quoted below at § X</w:t>
      </w:r>
    </w:p>
  </w:footnote>
  <w:footnote w:id="25">
    <w:p w14:paraId="00000132" w14:textId="7F6E9C0D" w:rsidR="00207276" w:rsidRPr="001F0768" w:rsidRDefault="00207276">
      <w:pPr>
        <w:pBdr>
          <w:top w:val="nil"/>
          <w:left w:val="nil"/>
          <w:bottom w:val="nil"/>
          <w:right w:val="nil"/>
          <w:between w:val="nil"/>
        </w:pBdr>
        <w:tabs>
          <w:tab w:val="left" w:pos="3510"/>
        </w:tabs>
        <w:spacing w:after="0" w:line="240" w:lineRule="auto"/>
        <w:rPr>
          <w:rFonts w:ascii="Cambria" w:eastAsia="Cambria" w:hAnsi="Cambria" w:cs="Cambria"/>
          <w:color w:val="000000"/>
          <w:sz w:val="18"/>
          <w:szCs w:val="18"/>
          <w:lang w:val="en-US"/>
        </w:rPr>
      </w:pPr>
      <w:r w:rsidRPr="001F0768">
        <w:rPr>
          <w:rStyle w:val="FootnoteReference"/>
          <w:rFonts w:ascii="Cambria" w:hAnsi="Cambria"/>
          <w:sz w:val="18"/>
          <w:szCs w:val="18"/>
        </w:rPr>
        <w:footnoteRef/>
      </w:r>
      <w:r w:rsidRPr="001F0768">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"https://www.amnesty.org/en/doc</w:instrText>
      </w:r>
      <w:r w:rsidR="00E05C1D" w:rsidRPr="00B6770F">
        <w:rPr>
          <w:lang w:val="en-US"/>
        </w:rPr>
        <w:instrText xml:space="preserve">uments/eur54/002/2013/en/" \h </w:instrText>
      </w:r>
      <w:r w:rsidR="00E05C1D">
        <w:fldChar w:fldCharType="separate"/>
      </w:r>
      <w:r w:rsidRPr="001F0768">
        <w:rPr>
          <w:rFonts w:ascii="Cambria" w:eastAsia="Cambria" w:hAnsi="Cambria" w:cs="Cambria"/>
          <w:color w:val="0563C1"/>
          <w:sz w:val="18"/>
          <w:szCs w:val="18"/>
          <w:u w:val="single"/>
          <w:lang w:val="en-US"/>
        </w:rPr>
        <w:t>https://www.amnesty.org/en/documents/eur54/002/2013/en/</w:t>
      </w:r>
      <w:r w:rsidR="00E05C1D">
        <w:rPr>
          <w:rFonts w:ascii="Cambria" w:eastAsia="Cambria" w:hAnsi="Cambria" w:cs="Cambria"/>
          <w:color w:val="0563C1"/>
          <w:sz w:val="18"/>
          <w:szCs w:val="18"/>
          <w:u w:val="single"/>
          <w:lang w:val="en-US"/>
        </w:rPr>
        <w:fldChar w:fldCharType="end"/>
      </w:r>
      <w:r w:rsidRPr="001F0768">
        <w:rPr>
          <w:rFonts w:ascii="Cambria" w:eastAsia="Cambria" w:hAnsi="Cambria" w:cs="Cambria"/>
          <w:color w:val="000000"/>
          <w:sz w:val="18"/>
          <w:szCs w:val="18"/>
          <w:lang w:val="en-US"/>
        </w:rPr>
        <w:t xml:space="preserve"> </w:t>
      </w:r>
    </w:p>
  </w:footnote>
  <w:footnote w:id="26">
    <w:p w14:paraId="00000133" w14:textId="51659A81" w:rsidR="00207276" w:rsidRPr="001F0768" w:rsidRDefault="00207276">
      <w:pPr>
        <w:pBdr>
          <w:top w:val="nil"/>
          <w:left w:val="nil"/>
          <w:bottom w:val="nil"/>
          <w:right w:val="nil"/>
          <w:between w:val="nil"/>
        </w:pBdr>
        <w:tabs>
          <w:tab w:val="left" w:pos="3510"/>
        </w:tabs>
        <w:spacing w:after="0" w:line="240" w:lineRule="auto"/>
        <w:rPr>
          <w:color w:val="000000"/>
          <w:sz w:val="20"/>
          <w:szCs w:val="20"/>
          <w:lang w:val="en-US"/>
        </w:rPr>
      </w:pPr>
      <w:r w:rsidRPr="001F0768">
        <w:rPr>
          <w:rStyle w:val="FootnoteReference"/>
          <w:rFonts w:ascii="Cambria" w:hAnsi="Cambria"/>
          <w:sz w:val="18"/>
          <w:szCs w:val="18"/>
        </w:rPr>
        <w:footnoteRef/>
      </w:r>
      <w:r w:rsidRPr="001F0768">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"https://www.hrw.org/world-report/2019" \h </w:instrText>
      </w:r>
      <w:r w:rsidR="00E05C1D">
        <w:fldChar w:fldCharType="separate"/>
      </w:r>
      <w:r w:rsidRPr="001F0768">
        <w:rPr>
          <w:rFonts w:ascii="Cambria" w:eastAsia="Cambria" w:hAnsi="Cambria" w:cs="Cambria"/>
          <w:color w:val="0563C1"/>
          <w:sz w:val="18"/>
          <w:szCs w:val="18"/>
          <w:u w:val="single"/>
          <w:lang w:val="en-US"/>
        </w:rPr>
        <w:t>https://www.hrw.org/world-report/2019</w:t>
      </w:r>
      <w:r w:rsidR="00E05C1D">
        <w:rPr>
          <w:rFonts w:ascii="Cambria" w:eastAsia="Cambria" w:hAnsi="Cambria" w:cs="Cambria"/>
          <w:color w:val="0563C1"/>
          <w:sz w:val="18"/>
          <w:szCs w:val="18"/>
          <w:u w:val="single"/>
          <w:lang w:val="en-US"/>
        </w:rPr>
        <w:fldChar w:fldCharType="end"/>
      </w:r>
      <w:r w:rsidRPr="001F0768">
        <w:rPr>
          <w:rFonts w:ascii="Cambria" w:eastAsia="Cambria" w:hAnsi="Cambria" w:cs="Cambria"/>
          <w:color w:val="000000"/>
          <w:sz w:val="18"/>
          <w:szCs w:val="18"/>
          <w:lang w:val="en-US"/>
        </w:rPr>
        <w:t xml:space="preserve"> </w:t>
      </w:r>
    </w:p>
  </w:footnote>
  <w:footnote w:id="27">
    <w:p w14:paraId="00000138" w14:textId="77777777" w:rsidR="00207276" w:rsidRPr="001F0768" w:rsidRDefault="00207276">
      <w:pPr>
        <w:spacing w:after="0" w:line="240" w:lineRule="auto"/>
        <w:rPr>
          <w:rFonts w:ascii="Cambria" w:hAnsi="Cambria"/>
          <w:sz w:val="18"/>
          <w:szCs w:val="18"/>
          <w:lang w:val="en-US"/>
        </w:rPr>
      </w:pPr>
      <w:r w:rsidRPr="001F0768">
        <w:rPr>
          <w:rStyle w:val="FootnoteReference"/>
          <w:rFonts w:ascii="Cambria" w:hAnsi="Cambria"/>
          <w:sz w:val="18"/>
          <w:szCs w:val="18"/>
        </w:rPr>
        <w:footnoteRef/>
      </w:r>
      <w:r w:rsidRPr="001F0768">
        <w:rPr>
          <w:rFonts w:ascii="Cambria" w:hAnsi="Cambria"/>
          <w:sz w:val="18"/>
          <w:szCs w:val="18"/>
          <w:lang w:val="en-US"/>
        </w:rPr>
        <w:t xml:space="preserve"> CEDAW/C/ARM/CO/5-6</w:t>
      </w:r>
    </w:p>
  </w:footnote>
  <w:footnote w:id="28">
    <w:p w14:paraId="00000139" w14:textId="77777777" w:rsidR="00207276" w:rsidRPr="001F0768" w:rsidRDefault="00207276">
      <w:pPr>
        <w:spacing w:after="0" w:line="240" w:lineRule="auto"/>
        <w:rPr>
          <w:rFonts w:ascii="Cambria" w:hAnsi="Cambria"/>
          <w:sz w:val="18"/>
          <w:szCs w:val="18"/>
          <w:lang w:val="en-US"/>
        </w:rPr>
      </w:pPr>
      <w:r w:rsidRPr="001F0768">
        <w:rPr>
          <w:rStyle w:val="FootnoteReference"/>
          <w:rFonts w:ascii="Cambria" w:hAnsi="Cambria"/>
          <w:sz w:val="18"/>
          <w:szCs w:val="18"/>
        </w:rPr>
        <w:footnoteRef/>
      </w:r>
      <w:r w:rsidRPr="001F0768">
        <w:rPr>
          <w:rFonts w:ascii="Cambria" w:hAnsi="Cambria"/>
          <w:sz w:val="18"/>
          <w:szCs w:val="18"/>
          <w:lang w:val="en-US"/>
        </w:rPr>
        <w:t xml:space="preserve"> </w:t>
      </w:r>
      <w:r w:rsidRPr="001F0768">
        <w:rPr>
          <w:rFonts w:ascii="Cambria" w:eastAsia="Arial" w:hAnsi="Cambria" w:cs="Arial"/>
          <w:sz w:val="18"/>
          <w:szCs w:val="18"/>
          <w:lang w:val="en-US"/>
        </w:rPr>
        <w:t>Ibid., para.26</w:t>
      </w:r>
    </w:p>
  </w:footnote>
  <w:footnote w:id="29">
    <w:p w14:paraId="00000134" w14:textId="77777777" w:rsidR="00207276" w:rsidRPr="00651086" w:rsidRDefault="00207276">
      <w:pPr>
        <w:pBdr>
          <w:top w:val="nil"/>
          <w:left w:val="nil"/>
          <w:bottom w:val="nil"/>
          <w:right w:val="nil"/>
          <w:between w:val="nil"/>
        </w:pBdr>
        <w:tabs>
          <w:tab w:val="left" w:pos="3510"/>
        </w:tabs>
        <w:spacing w:after="0" w:line="240" w:lineRule="auto"/>
        <w:rPr>
          <w:rFonts w:ascii="Cambria" w:eastAsia="Cambria" w:hAnsi="Cambria" w:cs="Cambria"/>
          <w:color w:val="000000"/>
          <w:sz w:val="18"/>
          <w:szCs w:val="18"/>
          <w:lang w:val="en-US"/>
        </w:rPr>
      </w:pPr>
      <w:r w:rsidRPr="00651086">
        <w:rPr>
          <w:rStyle w:val="FootnoteReference"/>
          <w:rFonts w:ascii="Cambria" w:hAnsi="Cambria"/>
          <w:sz w:val="18"/>
          <w:szCs w:val="18"/>
        </w:rPr>
        <w:footnoteRef/>
      </w:r>
      <w:r w:rsidRPr="00651086">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"https://hrhyerevan.org/en/2020/04/27/human-rights-house-yerevan%d6%89-annual-report-2019-en/" \h </w:instrText>
      </w:r>
      <w:r w:rsidR="00E05C1D">
        <w:fldChar w:fldCharType="separate"/>
      </w:r>
      <w:r w:rsidRPr="00651086">
        <w:rPr>
          <w:rFonts w:ascii="Cambria" w:eastAsia="Cambria" w:hAnsi="Cambria" w:cs="Cambria"/>
          <w:color w:val="0563C1"/>
          <w:sz w:val="18"/>
          <w:szCs w:val="18"/>
          <w:u w:val="single"/>
          <w:lang w:val="en-US"/>
        </w:rPr>
        <w:t>https://hrhyerevan.org/en/2020/04/27/human-rights-house-yerevan%d6%89-annual-report-2019-en/</w:t>
      </w:r>
      <w:r w:rsidR="00E05C1D">
        <w:rPr>
          <w:rFonts w:ascii="Cambria" w:eastAsia="Cambria" w:hAnsi="Cambria" w:cs="Cambria"/>
          <w:color w:val="0563C1"/>
          <w:sz w:val="18"/>
          <w:szCs w:val="18"/>
          <w:u w:val="single"/>
          <w:lang w:val="en-US"/>
        </w:rPr>
        <w:fldChar w:fldCharType="end"/>
      </w:r>
      <w:r w:rsidRPr="00651086">
        <w:rPr>
          <w:rFonts w:ascii="Cambria" w:eastAsia="Cambria" w:hAnsi="Cambria" w:cs="Cambria"/>
          <w:color w:val="000000"/>
          <w:sz w:val="18"/>
          <w:szCs w:val="18"/>
          <w:lang w:val="en-US"/>
        </w:rPr>
        <w:t xml:space="preserve"> </w:t>
      </w:r>
    </w:p>
  </w:footnote>
  <w:footnote w:id="30">
    <w:p w14:paraId="00000135" w14:textId="77777777" w:rsidR="00207276" w:rsidRPr="00651086" w:rsidRDefault="00207276">
      <w:pPr>
        <w:pBdr>
          <w:top w:val="nil"/>
          <w:left w:val="nil"/>
          <w:bottom w:val="nil"/>
          <w:right w:val="nil"/>
          <w:between w:val="nil"/>
        </w:pBdr>
        <w:tabs>
          <w:tab w:val="left" w:pos="3510"/>
        </w:tabs>
        <w:spacing w:after="0" w:line="240" w:lineRule="auto"/>
        <w:rPr>
          <w:rFonts w:ascii="Cambria" w:hAnsi="Cambria"/>
          <w:color w:val="000000"/>
          <w:sz w:val="18"/>
          <w:szCs w:val="18"/>
          <w:lang w:val="en-US"/>
        </w:rPr>
      </w:pPr>
      <w:r w:rsidRPr="00651086">
        <w:rPr>
          <w:rStyle w:val="FootnoteReference"/>
          <w:rFonts w:ascii="Cambria" w:hAnsi="Cambria"/>
          <w:sz w:val="18"/>
          <w:szCs w:val="18"/>
        </w:rPr>
        <w:footnoteRef/>
      </w:r>
      <w:r w:rsidRPr="00651086">
        <w:rPr>
          <w:rFonts w:ascii="Cambria" w:eastAsia="Cambria" w:hAnsi="Cambria" w:cs="Cambria"/>
          <w:color w:val="000000"/>
          <w:sz w:val="18"/>
          <w:szCs w:val="18"/>
          <w:lang w:val="en-US"/>
        </w:rPr>
        <w:t xml:space="preserve"> </w:t>
      </w:r>
      <w:r w:rsidR="00E05C1D">
        <w:fldChar w:fldCharType="begin"/>
      </w:r>
      <w:r w:rsidR="00E05C1D" w:rsidRPr="00B6770F">
        <w:rPr>
          <w:lang w:val="en-US"/>
        </w:rPr>
        <w:instrText xml:space="preserve"> HYPERLINK "https://hrhyerevan.org/en/2020/04/27/human-rights-house-yerevan%d6%89-annual-report-2019-en/" \h </w:instrText>
      </w:r>
      <w:r w:rsidR="00E05C1D">
        <w:fldChar w:fldCharType="separate"/>
      </w:r>
      <w:r w:rsidRPr="00651086">
        <w:rPr>
          <w:rFonts w:ascii="Cambria" w:eastAsia="Cambria" w:hAnsi="Cambria" w:cs="Cambria"/>
          <w:color w:val="0563C1"/>
          <w:sz w:val="18"/>
          <w:szCs w:val="18"/>
          <w:u w:val="single"/>
          <w:lang w:val="en-US"/>
        </w:rPr>
        <w:t>https://hrhyerevan.org/en/2020/04/27/human-rights-house-yerevan%d6%89-annual-report-2019-en/</w:t>
      </w:r>
      <w:r w:rsidR="00E05C1D">
        <w:rPr>
          <w:rFonts w:ascii="Cambria" w:eastAsia="Cambria" w:hAnsi="Cambria" w:cs="Cambria"/>
          <w:color w:val="0563C1"/>
          <w:sz w:val="18"/>
          <w:szCs w:val="18"/>
          <w:u w:val="single"/>
          <w:lang w:val="en-US"/>
        </w:rPr>
        <w:fldChar w:fldCharType="end"/>
      </w:r>
      <w:r w:rsidRPr="00651086">
        <w:rPr>
          <w:rFonts w:ascii="Cambria" w:eastAsia="Cambria" w:hAnsi="Cambria" w:cs="Cambria"/>
          <w:color w:val="000000"/>
          <w:sz w:val="18"/>
          <w:szCs w:val="18"/>
          <w:lang w:val="en-US"/>
        </w:rPr>
        <w:t xml:space="preserve"> </w:t>
      </w:r>
    </w:p>
  </w:footnote>
  <w:footnote w:id="31">
    <w:p w14:paraId="2E1A8924" w14:textId="336846E1" w:rsidR="00207276" w:rsidRPr="00651086" w:rsidRDefault="00207276">
      <w:pPr>
        <w:pStyle w:val="FootnoteText"/>
        <w:rPr>
          <w:rFonts w:ascii="Cambria" w:hAnsi="Cambria"/>
          <w:sz w:val="18"/>
          <w:szCs w:val="18"/>
          <w:lang w:val="en-US"/>
        </w:rPr>
      </w:pPr>
      <w:r w:rsidRPr="00651086">
        <w:rPr>
          <w:rStyle w:val="FootnoteReference"/>
          <w:rFonts w:ascii="Cambria" w:hAnsi="Cambria"/>
          <w:sz w:val="18"/>
          <w:szCs w:val="18"/>
        </w:rPr>
        <w:footnoteRef/>
      </w:r>
      <w:r w:rsidRPr="00651086">
        <w:rPr>
          <w:rFonts w:ascii="Cambria" w:hAnsi="Cambria"/>
          <w:sz w:val="18"/>
          <w:szCs w:val="18"/>
          <w:lang w:val="en-US"/>
        </w:rPr>
        <w:t xml:space="preserve"> </w:t>
      </w:r>
      <w:r w:rsidR="00E05C1D">
        <w:fldChar w:fldCharType="begin"/>
      </w:r>
      <w:r w:rsidR="00E05C1D" w:rsidRPr="00B6770F">
        <w:rPr>
          <w:lang w:val="en-US"/>
        </w:rPr>
        <w:instrText xml:space="preserve"> HYPERLINK "https://apps.who.int/iris/handle/106</w:instrText>
      </w:r>
      <w:r w:rsidR="00E05C1D" w:rsidRPr="00B6770F">
        <w:rPr>
          <w:lang w:val="en-US"/>
        </w:rPr>
        <w:instrText xml:space="preserve">65/333649" \h </w:instrText>
      </w:r>
      <w:r w:rsidR="00E05C1D">
        <w:fldChar w:fldCharType="separate"/>
      </w:r>
      <w:r w:rsidRPr="00651086">
        <w:rPr>
          <w:rStyle w:val="Hyperlink"/>
          <w:rFonts w:ascii="Cambria" w:hAnsi="Cambria"/>
          <w:sz w:val="18"/>
          <w:szCs w:val="18"/>
          <w:lang w:val="en-US"/>
        </w:rPr>
        <w:t>https://apps.who.int/iris/handle/10665/333649</w:t>
      </w:r>
      <w:r w:rsidR="00E05C1D">
        <w:rPr>
          <w:rStyle w:val="Hyperlink"/>
          <w:rFonts w:ascii="Cambria" w:hAnsi="Cambria"/>
          <w:sz w:val="18"/>
          <w:szCs w:val="18"/>
          <w:lang w:val="en-US"/>
        </w:rPr>
        <w:fldChar w:fldCharType="end"/>
      </w:r>
    </w:p>
  </w:footnote>
  <w:footnote w:id="32">
    <w:p w14:paraId="3C424CDE" w14:textId="40115E02" w:rsidR="00207276" w:rsidRPr="00651086" w:rsidRDefault="00207276">
      <w:pPr>
        <w:pStyle w:val="FootnoteText"/>
        <w:rPr>
          <w:rFonts w:ascii="Cambria" w:hAnsi="Cambria"/>
          <w:sz w:val="18"/>
          <w:lang w:val="en-US"/>
        </w:rPr>
      </w:pPr>
      <w:r w:rsidRPr="00651086">
        <w:rPr>
          <w:rStyle w:val="FootnoteReference"/>
          <w:rFonts w:ascii="Cambria" w:hAnsi="Cambria"/>
          <w:sz w:val="18"/>
        </w:rPr>
        <w:footnoteRef/>
      </w:r>
      <w:r w:rsidRPr="00651086">
        <w:rPr>
          <w:rFonts w:ascii="Cambria" w:hAnsi="Cambria"/>
          <w:sz w:val="18"/>
          <w:lang w:val="en-US"/>
        </w:rPr>
        <w:t xml:space="preserve"> </w:t>
      </w:r>
      <w:r w:rsidR="00E05C1D">
        <w:fldChar w:fldCharType="begin"/>
      </w:r>
      <w:r w:rsidR="00E05C1D" w:rsidRPr="00B6770F">
        <w:rPr>
          <w:lang w:val="en-US"/>
        </w:rPr>
        <w:instrText xml:space="preserve"> HYPERLINK "https://armstat.am/en/?nid=82&amp;id=2215" \h </w:instrText>
      </w:r>
      <w:r w:rsidR="00E05C1D">
        <w:fldChar w:fldCharType="separate"/>
      </w:r>
      <w:r w:rsidRPr="00651086">
        <w:rPr>
          <w:rFonts w:ascii="Cambria" w:eastAsia="Times New Roman" w:hAnsi="Cambria" w:cs="Times New Roman"/>
          <w:color w:val="1155CC"/>
          <w:sz w:val="18"/>
          <w:u w:val="single"/>
          <w:lang w:val="en-US"/>
        </w:rPr>
        <w:t>https://armstat.am/en/?nid=82&amp;id=2215</w:t>
      </w:r>
      <w:r w:rsidR="00E05C1D">
        <w:rPr>
          <w:rFonts w:ascii="Cambria" w:eastAsia="Times New Roman" w:hAnsi="Cambria" w:cs="Times New Roman"/>
          <w:color w:val="1155CC"/>
          <w:sz w:val="18"/>
          <w:u w:val="single"/>
          <w:lang w:val="en-US"/>
        </w:rPr>
        <w:fldChar w:fldCharType="end"/>
      </w:r>
    </w:p>
  </w:footnote>
  <w:footnote w:id="33">
    <w:p w14:paraId="22A66E04" w14:textId="459CADF3" w:rsidR="00207276" w:rsidRPr="00651086" w:rsidRDefault="00207276">
      <w:pPr>
        <w:pStyle w:val="FootnoteText"/>
        <w:rPr>
          <w:rFonts w:ascii="Cambria" w:hAnsi="Cambria"/>
          <w:sz w:val="18"/>
          <w:lang w:val="en-US"/>
        </w:rPr>
      </w:pPr>
      <w:r w:rsidRPr="00651086">
        <w:rPr>
          <w:rStyle w:val="FootnoteReference"/>
          <w:rFonts w:ascii="Cambria" w:hAnsi="Cambria"/>
          <w:sz w:val="18"/>
        </w:rPr>
        <w:footnoteRef/>
      </w:r>
      <w:r w:rsidRPr="00651086">
        <w:rPr>
          <w:rFonts w:ascii="Cambria" w:hAnsi="Cambria"/>
          <w:sz w:val="18"/>
          <w:lang w:val="en-US"/>
        </w:rPr>
        <w:t xml:space="preserve"> </w:t>
      </w:r>
      <w:r w:rsidR="00E05C1D">
        <w:fldChar w:fldCharType="begin"/>
      </w:r>
      <w:r w:rsidR="00E05C1D" w:rsidRPr="00B6770F">
        <w:rPr>
          <w:lang w:val="en-US"/>
        </w:rPr>
        <w:instrText xml:space="preserve"> HYPERLINK "http://www.irtek.am/views/act.aspx?aid=150003" \h </w:instrText>
      </w:r>
      <w:r w:rsidR="00E05C1D">
        <w:fldChar w:fldCharType="separate"/>
      </w:r>
      <w:r w:rsidRPr="00651086">
        <w:rPr>
          <w:rFonts w:ascii="Cambria" w:eastAsia="Cambria" w:hAnsi="Cambria" w:cs="Times New Roman"/>
          <w:color w:val="1155CC"/>
          <w:sz w:val="18"/>
          <w:u w:val="single"/>
          <w:lang w:val="en-US"/>
        </w:rPr>
        <w:t>http://www.irtek.am/views/act.aspx?aid=150003</w:t>
      </w:r>
      <w:r w:rsidR="00E05C1D">
        <w:rPr>
          <w:rFonts w:ascii="Cambria" w:eastAsia="Cambria" w:hAnsi="Cambria" w:cs="Times New Roman"/>
          <w:color w:val="1155CC"/>
          <w:sz w:val="18"/>
          <w:u w:val="single"/>
          <w:lang w:val="en-US"/>
        </w:rPr>
        <w:fldChar w:fldCharType="end"/>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1E0D36"/>
    <w:multiLevelType w:val="multilevel"/>
    <w:tmpl w:val="E95AA6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0D578FD"/>
    <w:multiLevelType w:val="multilevel"/>
    <w:tmpl w:val="DF3E0EE8"/>
    <w:lvl w:ilvl="0">
      <w:start w:val="1"/>
      <w:numFmt w:val="decimal"/>
      <w:lvlText w:val="%1."/>
      <w:lvlJc w:val="left"/>
      <w:pPr>
        <w:ind w:left="720" w:hanging="360"/>
      </w:pPr>
      <w:rPr>
        <w:rFonts w:hint="default"/>
        <w:b/>
        <w:u w:val="none"/>
      </w:rPr>
    </w:lvl>
    <w:lvl w:ilvl="1">
      <w:start w:val="1"/>
      <w:numFmt w:val="bullet"/>
      <w:lvlText w:val="o"/>
      <w:lvlJc w:val="left"/>
      <w:pPr>
        <w:ind w:left="1440" w:hanging="360"/>
      </w:pPr>
      <w:rPr>
        <w:rFonts w:ascii="Courier New" w:eastAsia="Courier New" w:hAnsi="Courier New" w:cs="Courier New"/>
        <w:u w:val="none"/>
      </w:rPr>
    </w:lvl>
    <w:lvl w:ilvl="2">
      <w:start w:val="1"/>
      <w:numFmt w:val="bullet"/>
      <w:lvlText w:val="▪"/>
      <w:lvlJc w:val="left"/>
      <w:pPr>
        <w:ind w:left="2160" w:hanging="360"/>
      </w:pPr>
      <w:rPr>
        <w:rFonts w:ascii="Noto Sans Symbols" w:eastAsia="Noto Sans Symbols" w:hAnsi="Noto Sans Symbols" w:cs="Noto Sans Symbols"/>
        <w:u w:val="none"/>
      </w:rPr>
    </w:lvl>
    <w:lvl w:ilvl="3">
      <w:start w:val="1"/>
      <w:numFmt w:val="bullet"/>
      <w:lvlText w:val="●"/>
      <w:lvlJc w:val="left"/>
      <w:pPr>
        <w:ind w:left="2880" w:hanging="360"/>
      </w:pPr>
      <w:rPr>
        <w:rFonts w:ascii="Noto Sans Symbols" w:eastAsia="Noto Sans Symbols" w:hAnsi="Noto Sans Symbols" w:cs="Noto Sans Symbols"/>
        <w:u w:val="none"/>
      </w:rPr>
    </w:lvl>
    <w:lvl w:ilvl="4">
      <w:start w:val="1"/>
      <w:numFmt w:val="bullet"/>
      <w:lvlText w:val="o"/>
      <w:lvlJc w:val="left"/>
      <w:pPr>
        <w:ind w:left="3600" w:hanging="360"/>
      </w:pPr>
      <w:rPr>
        <w:rFonts w:ascii="Courier New" w:eastAsia="Courier New" w:hAnsi="Courier New" w:cs="Courier New"/>
        <w:u w:val="none"/>
      </w:rPr>
    </w:lvl>
    <w:lvl w:ilvl="5">
      <w:start w:val="1"/>
      <w:numFmt w:val="bullet"/>
      <w:lvlText w:val="▪"/>
      <w:lvlJc w:val="left"/>
      <w:pPr>
        <w:ind w:left="4320" w:hanging="360"/>
      </w:pPr>
      <w:rPr>
        <w:rFonts w:ascii="Noto Sans Symbols" w:eastAsia="Noto Sans Symbols" w:hAnsi="Noto Sans Symbols" w:cs="Noto Sans Symbols"/>
        <w:u w:val="none"/>
      </w:rPr>
    </w:lvl>
    <w:lvl w:ilvl="6">
      <w:start w:val="1"/>
      <w:numFmt w:val="bullet"/>
      <w:lvlText w:val="●"/>
      <w:lvlJc w:val="left"/>
      <w:pPr>
        <w:ind w:left="5040" w:hanging="360"/>
      </w:pPr>
      <w:rPr>
        <w:rFonts w:ascii="Noto Sans Symbols" w:eastAsia="Noto Sans Symbols" w:hAnsi="Noto Sans Symbols" w:cs="Noto Sans Symbols"/>
        <w:u w:val="none"/>
      </w:rPr>
    </w:lvl>
    <w:lvl w:ilvl="7">
      <w:start w:val="1"/>
      <w:numFmt w:val="bullet"/>
      <w:lvlText w:val="o"/>
      <w:lvlJc w:val="left"/>
      <w:pPr>
        <w:ind w:left="5760" w:hanging="360"/>
      </w:pPr>
      <w:rPr>
        <w:rFonts w:ascii="Courier New" w:eastAsia="Courier New" w:hAnsi="Courier New" w:cs="Courier New"/>
        <w:u w:val="none"/>
      </w:rPr>
    </w:lvl>
    <w:lvl w:ilvl="8">
      <w:start w:val="1"/>
      <w:numFmt w:val="bullet"/>
      <w:lvlText w:val="▪"/>
      <w:lvlJc w:val="left"/>
      <w:pPr>
        <w:ind w:left="6480" w:hanging="360"/>
      </w:pPr>
      <w:rPr>
        <w:rFonts w:ascii="Noto Sans Symbols" w:eastAsia="Noto Sans Symbols" w:hAnsi="Noto Sans Symbols" w:cs="Noto Sans Symbols"/>
        <w:u w:val="none"/>
      </w:rPr>
    </w:lvl>
  </w:abstractNum>
  <w:abstractNum w:abstractNumId="2" w15:restartNumberingAfterBreak="0">
    <w:nsid w:val="15520F46"/>
    <w:multiLevelType w:val="multilevel"/>
    <w:tmpl w:val="E59EA130"/>
    <w:lvl w:ilvl="0">
      <w:start w:val="1"/>
      <w:numFmt w:val="bullet"/>
      <w:lvlText w:val=""/>
      <w:lvlJc w:val="left"/>
      <w:pPr>
        <w:ind w:left="720" w:hanging="360"/>
      </w:pPr>
      <w:rPr>
        <w:rFonts w:ascii="Symbol" w:hAnsi="Symbol" w:hint="default"/>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73031AC"/>
    <w:multiLevelType w:val="multilevel"/>
    <w:tmpl w:val="B16ACD96"/>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1DA463B9"/>
    <w:multiLevelType w:val="hybridMultilevel"/>
    <w:tmpl w:val="57CA5BF6"/>
    <w:lvl w:ilvl="0" w:tplc="6CBE448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0B87729"/>
    <w:multiLevelType w:val="hybridMultilevel"/>
    <w:tmpl w:val="5B0078CA"/>
    <w:lvl w:ilvl="0" w:tplc="6CBE448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FDB2E23"/>
    <w:multiLevelType w:val="hybridMultilevel"/>
    <w:tmpl w:val="748C8488"/>
    <w:lvl w:ilvl="0" w:tplc="6CBE448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606982"/>
    <w:multiLevelType w:val="multilevel"/>
    <w:tmpl w:val="B4D28602"/>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0827FEB"/>
    <w:multiLevelType w:val="multilevel"/>
    <w:tmpl w:val="B16ACD96"/>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4EAB4DF6"/>
    <w:multiLevelType w:val="multilevel"/>
    <w:tmpl w:val="74AA09F0"/>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50841D4A"/>
    <w:multiLevelType w:val="multilevel"/>
    <w:tmpl w:val="C0B2289E"/>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rPr>
        <w:b/>
      </w:r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5B131E82"/>
    <w:multiLevelType w:val="multilevel"/>
    <w:tmpl w:val="0D5253B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5F6E457F"/>
    <w:multiLevelType w:val="multilevel"/>
    <w:tmpl w:val="DF3E0EE8"/>
    <w:lvl w:ilvl="0">
      <w:start w:val="1"/>
      <w:numFmt w:val="decimal"/>
      <w:lvlText w:val="%1."/>
      <w:lvlJc w:val="left"/>
      <w:pPr>
        <w:ind w:left="720" w:hanging="360"/>
      </w:pPr>
      <w:rPr>
        <w:b/>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6FD62E98"/>
    <w:multiLevelType w:val="multilevel"/>
    <w:tmpl w:val="82CA014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70571C4F"/>
    <w:multiLevelType w:val="multilevel"/>
    <w:tmpl w:val="7CA08624"/>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7670694F"/>
    <w:multiLevelType w:val="multilevel"/>
    <w:tmpl w:val="B16ACD96"/>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767D63CE"/>
    <w:multiLevelType w:val="multilevel"/>
    <w:tmpl w:val="B16ACD96"/>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795051C5"/>
    <w:multiLevelType w:val="multilevel"/>
    <w:tmpl w:val="B34C07B2"/>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8" w15:restartNumberingAfterBreak="0">
    <w:nsid w:val="7C4F287A"/>
    <w:multiLevelType w:val="multilevel"/>
    <w:tmpl w:val="DF3E0EE8"/>
    <w:lvl w:ilvl="0">
      <w:start w:val="1"/>
      <w:numFmt w:val="decimal"/>
      <w:lvlText w:val="%1."/>
      <w:lvlJc w:val="left"/>
      <w:pPr>
        <w:ind w:left="720" w:hanging="360"/>
      </w:pPr>
      <w:rPr>
        <w:b/>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9"/>
  </w:num>
  <w:num w:numId="3">
    <w:abstractNumId w:val="18"/>
  </w:num>
  <w:num w:numId="4">
    <w:abstractNumId w:val="0"/>
  </w:num>
  <w:num w:numId="5">
    <w:abstractNumId w:val="2"/>
  </w:num>
  <w:num w:numId="6">
    <w:abstractNumId w:val="7"/>
  </w:num>
  <w:num w:numId="7">
    <w:abstractNumId w:val="16"/>
  </w:num>
  <w:num w:numId="8">
    <w:abstractNumId w:val="10"/>
  </w:num>
  <w:num w:numId="9">
    <w:abstractNumId w:val="14"/>
  </w:num>
  <w:num w:numId="10">
    <w:abstractNumId w:val="17"/>
  </w:num>
  <w:num w:numId="11">
    <w:abstractNumId w:val="11"/>
  </w:num>
  <w:num w:numId="12">
    <w:abstractNumId w:val="3"/>
  </w:num>
  <w:num w:numId="13">
    <w:abstractNumId w:val="13"/>
  </w:num>
  <w:num w:numId="14">
    <w:abstractNumId w:val="8"/>
  </w:num>
  <w:num w:numId="15">
    <w:abstractNumId w:val="15"/>
  </w:num>
  <w:num w:numId="16">
    <w:abstractNumId w:val="12"/>
  </w:num>
  <w:num w:numId="17">
    <w:abstractNumId w:val="4"/>
  </w:num>
  <w:num w:numId="18">
    <w:abstractNumId w:val="5"/>
  </w:num>
  <w:num w:numId="1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B16"/>
    <w:rsid w:val="00076D2C"/>
    <w:rsid w:val="000F0444"/>
    <w:rsid w:val="001F0768"/>
    <w:rsid w:val="00207276"/>
    <w:rsid w:val="00263184"/>
    <w:rsid w:val="002758DA"/>
    <w:rsid w:val="003A204E"/>
    <w:rsid w:val="00456729"/>
    <w:rsid w:val="005F41A3"/>
    <w:rsid w:val="00651086"/>
    <w:rsid w:val="008714AB"/>
    <w:rsid w:val="00A40A59"/>
    <w:rsid w:val="00A92E28"/>
    <w:rsid w:val="00B102CE"/>
    <w:rsid w:val="00B47B16"/>
    <w:rsid w:val="00B6770F"/>
    <w:rsid w:val="00D11E3B"/>
    <w:rsid w:val="00D905A6"/>
    <w:rsid w:val="00E05C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BB6BD7"/>
  <w15:docId w15:val="{5395B71E-3BB8-427A-929F-A7B65F9E8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28E"/>
    <w:rPr>
      <w:lang w:val="ru-RU"/>
    </w:rPr>
  </w:style>
  <w:style w:type="paragraph" w:styleId="Heading1">
    <w:name w:val="heading 1"/>
    <w:basedOn w:val="Normal"/>
    <w:next w:val="Normal"/>
    <w:link w:val="Heading1Char"/>
    <w:uiPriority w:val="9"/>
    <w:qFormat/>
    <w:rsid w:val="0001528E"/>
    <w:pPr>
      <w:keepNext/>
      <w:keepLines/>
      <w:pBdr>
        <w:top w:val="nil"/>
        <w:left w:val="nil"/>
        <w:bottom w:val="nil"/>
        <w:right w:val="nil"/>
        <w:between w:val="nil"/>
      </w:pBdr>
      <w:tabs>
        <w:tab w:val="left" w:pos="426"/>
      </w:tabs>
      <w:spacing w:after="280" w:line="240" w:lineRule="auto"/>
      <w:ind w:left="567" w:hanging="567"/>
      <w:jc w:val="both"/>
      <w:outlineLvl w:val="0"/>
    </w:pPr>
    <w:rPr>
      <w:rFonts w:eastAsia="Libre Franklin" w:cs="Libre Franklin"/>
      <w:b/>
      <w:color w:val="806000" w:themeColor="accent4" w:themeShade="80"/>
      <w:sz w:val="28"/>
      <w:szCs w:val="40"/>
      <w:lang w:val="en-GB" w:eastAsia="it-IT"/>
    </w:rPr>
  </w:style>
  <w:style w:type="paragraph" w:styleId="Heading2">
    <w:name w:val="heading 2"/>
    <w:basedOn w:val="Normal"/>
    <w:next w:val="Normal"/>
    <w:link w:val="Heading2Char"/>
    <w:uiPriority w:val="9"/>
    <w:unhideWhenUsed/>
    <w:qFormat/>
    <w:rsid w:val="0001528E"/>
    <w:pPr>
      <w:keepNext/>
      <w:keepLines/>
      <w:spacing w:before="200" w:after="0"/>
      <w:outlineLvl w:val="1"/>
    </w:pPr>
    <w:rPr>
      <w:rFonts w:asciiTheme="majorHAnsi" w:eastAsiaTheme="majorEastAsia" w:hAnsiTheme="majorHAnsi" w:cstheme="majorBidi"/>
      <w:b/>
      <w:bCs/>
      <w:color w:val="5B9BD5" w:themeColor="accent1"/>
      <w:sz w:val="26"/>
      <w:szCs w:val="26"/>
      <w:lang w:val="en-US"/>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NormalWeb">
    <w:name w:val="Normal (Web)"/>
    <w:basedOn w:val="Normal"/>
    <w:link w:val="NormalWebChar"/>
    <w:uiPriority w:val="99"/>
    <w:unhideWhenUsed/>
    <w:rsid w:val="0001528E"/>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01528E"/>
    <w:pPr>
      <w:ind w:left="720"/>
      <w:contextualSpacing/>
    </w:pPr>
  </w:style>
  <w:style w:type="character" w:styleId="Hyperlink">
    <w:name w:val="Hyperlink"/>
    <w:uiPriority w:val="99"/>
    <w:unhideWhenUsed/>
    <w:rsid w:val="0001528E"/>
    <w:rPr>
      <w:color w:val="0563C1"/>
      <w:u w:val="single"/>
    </w:rPr>
  </w:style>
  <w:style w:type="paragraph" w:styleId="FootnoteText">
    <w:name w:val="footnote text"/>
    <w:basedOn w:val="Normal"/>
    <w:link w:val="FootnoteTextChar"/>
    <w:uiPriority w:val="99"/>
    <w:unhideWhenUsed/>
    <w:rsid w:val="0001528E"/>
    <w:pPr>
      <w:spacing w:after="0" w:line="240" w:lineRule="auto"/>
    </w:pPr>
    <w:rPr>
      <w:sz w:val="20"/>
      <w:szCs w:val="20"/>
    </w:rPr>
  </w:style>
  <w:style w:type="character" w:customStyle="1" w:styleId="FootnoteTextChar">
    <w:name w:val="Footnote Text Char"/>
    <w:basedOn w:val="DefaultParagraphFont"/>
    <w:link w:val="FootnoteText"/>
    <w:uiPriority w:val="99"/>
    <w:rsid w:val="0001528E"/>
    <w:rPr>
      <w:sz w:val="20"/>
      <w:szCs w:val="20"/>
      <w:lang w:val="ru-RU"/>
    </w:rPr>
  </w:style>
  <w:style w:type="character" w:styleId="FootnoteReference">
    <w:name w:val="footnote reference"/>
    <w:basedOn w:val="DefaultParagraphFont"/>
    <w:uiPriority w:val="99"/>
    <w:unhideWhenUsed/>
    <w:rsid w:val="0001528E"/>
    <w:rPr>
      <w:vertAlign w:val="superscript"/>
    </w:rPr>
  </w:style>
  <w:style w:type="paragraph" w:customStyle="1" w:styleId="H1G">
    <w:name w:val="_ H_1_G"/>
    <w:basedOn w:val="Normal"/>
    <w:next w:val="Normal"/>
    <w:qFormat/>
    <w:rsid w:val="0001528E"/>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rFonts w:ascii="Times New Roman" w:hAnsi="Times New Roman" w:cs="Times New Roman"/>
      <w:b/>
      <w:sz w:val="24"/>
      <w:szCs w:val="20"/>
      <w:lang w:val="en-GB"/>
    </w:rPr>
  </w:style>
  <w:style w:type="character" w:customStyle="1" w:styleId="Heading1Char">
    <w:name w:val="Heading 1 Char"/>
    <w:basedOn w:val="DefaultParagraphFont"/>
    <w:link w:val="Heading1"/>
    <w:uiPriority w:val="9"/>
    <w:rsid w:val="0001528E"/>
    <w:rPr>
      <w:rFonts w:ascii="Calibri" w:eastAsia="Libre Franklin" w:hAnsi="Calibri" w:cs="Libre Franklin"/>
      <w:b/>
      <w:color w:val="806000" w:themeColor="accent4" w:themeShade="80"/>
      <w:sz w:val="28"/>
      <w:szCs w:val="40"/>
      <w:lang w:val="en-GB" w:eastAsia="it-IT"/>
    </w:rPr>
  </w:style>
  <w:style w:type="character" w:customStyle="1" w:styleId="Heading2Char">
    <w:name w:val="Heading 2 Char"/>
    <w:basedOn w:val="DefaultParagraphFont"/>
    <w:link w:val="Heading2"/>
    <w:uiPriority w:val="9"/>
    <w:rsid w:val="0001528E"/>
    <w:rPr>
      <w:rFonts w:asciiTheme="majorHAnsi" w:eastAsiaTheme="majorEastAsia" w:hAnsiTheme="majorHAnsi" w:cstheme="majorBidi"/>
      <w:b/>
      <w:bCs/>
      <w:color w:val="5B9BD5" w:themeColor="accent1"/>
      <w:sz w:val="26"/>
      <w:szCs w:val="26"/>
    </w:rPr>
  </w:style>
  <w:style w:type="paragraph" w:styleId="EndnoteText">
    <w:name w:val="endnote text"/>
    <w:basedOn w:val="Normal"/>
    <w:link w:val="EndnoteTextChar"/>
    <w:uiPriority w:val="99"/>
    <w:unhideWhenUsed/>
    <w:rsid w:val="0001528E"/>
    <w:pPr>
      <w:spacing w:after="0" w:line="240" w:lineRule="auto"/>
    </w:pPr>
    <w:rPr>
      <w:sz w:val="24"/>
      <w:szCs w:val="24"/>
      <w:lang w:val="en-US"/>
    </w:rPr>
  </w:style>
  <w:style w:type="character" w:customStyle="1" w:styleId="EndnoteTextChar">
    <w:name w:val="Endnote Text Char"/>
    <w:basedOn w:val="DefaultParagraphFont"/>
    <w:link w:val="EndnoteText"/>
    <w:uiPriority w:val="99"/>
    <w:rsid w:val="0001528E"/>
    <w:rPr>
      <w:sz w:val="24"/>
      <w:szCs w:val="24"/>
    </w:rPr>
  </w:style>
  <w:style w:type="paragraph" w:styleId="BalloonText">
    <w:name w:val="Balloon Text"/>
    <w:basedOn w:val="Normal"/>
    <w:link w:val="BalloonTextChar"/>
    <w:uiPriority w:val="99"/>
    <w:semiHidden/>
    <w:unhideWhenUsed/>
    <w:rsid w:val="001D151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1516"/>
    <w:rPr>
      <w:rFonts w:ascii="Segoe UI" w:hAnsi="Segoe UI" w:cs="Segoe UI"/>
      <w:sz w:val="18"/>
      <w:szCs w:val="18"/>
      <w:lang w:val="ru-RU"/>
    </w:rPr>
  </w:style>
  <w:style w:type="paragraph" w:styleId="BodyText">
    <w:name w:val="Body Text"/>
    <w:basedOn w:val="Normal"/>
    <w:link w:val="BodyTextChar"/>
    <w:uiPriority w:val="1"/>
    <w:qFormat/>
    <w:rsid w:val="001D1516"/>
    <w:pPr>
      <w:widowControl w:val="0"/>
      <w:autoSpaceDE w:val="0"/>
      <w:autoSpaceDN w:val="0"/>
      <w:spacing w:after="0" w:line="240" w:lineRule="auto"/>
    </w:pPr>
    <w:rPr>
      <w:rFonts w:ascii="Arial" w:eastAsia="Arial" w:hAnsi="Arial" w:cs="Arial"/>
      <w:sz w:val="24"/>
      <w:szCs w:val="24"/>
      <w:lang w:val="en-US"/>
    </w:rPr>
  </w:style>
  <w:style w:type="character" w:customStyle="1" w:styleId="BodyTextChar">
    <w:name w:val="Body Text Char"/>
    <w:basedOn w:val="DefaultParagraphFont"/>
    <w:link w:val="BodyText"/>
    <w:uiPriority w:val="1"/>
    <w:rsid w:val="001D1516"/>
    <w:rPr>
      <w:rFonts w:ascii="Arial" w:eastAsia="Arial" w:hAnsi="Arial" w:cs="Arial"/>
      <w:sz w:val="24"/>
      <w:szCs w:val="24"/>
    </w:rPr>
  </w:style>
  <w:style w:type="character" w:customStyle="1" w:styleId="UnresolvedMention">
    <w:name w:val="Unresolved Mention"/>
    <w:basedOn w:val="DefaultParagraphFont"/>
    <w:uiPriority w:val="99"/>
    <w:semiHidden/>
    <w:unhideWhenUsed/>
    <w:rsid w:val="00CA7417"/>
    <w:rPr>
      <w:color w:val="605E5C"/>
      <w:shd w:val="clear" w:color="auto" w:fill="E1DFDD"/>
    </w:rPr>
  </w:style>
  <w:style w:type="character" w:customStyle="1" w:styleId="NormalWebChar">
    <w:name w:val="Normal (Web) Char"/>
    <w:link w:val="NormalWeb"/>
    <w:uiPriority w:val="99"/>
    <w:locked/>
    <w:rsid w:val="00A53471"/>
    <w:rPr>
      <w:rFonts w:ascii="Times New Roman" w:eastAsia="Times New Roman" w:hAnsi="Times New Roman" w:cs="Times New Roman"/>
      <w:sz w:val="24"/>
      <w:szCs w:val="24"/>
    </w:rPr>
  </w:style>
  <w:style w:type="paragraph" w:styleId="Revision">
    <w:name w:val="Revision"/>
    <w:hidden/>
    <w:uiPriority w:val="99"/>
    <w:semiHidden/>
    <w:rsid w:val="00272DD0"/>
    <w:pPr>
      <w:spacing w:after="0" w:line="240" w:lineRule="auto"/>
    </w:pPr>
    <w:rPr>
      <w:lang w:val="ru-RU"/>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yperlink" Target="http://www.serakanutyun.org" TargetMode="External"/><Relationship Id="rId14" Type="http://schemas.openxmlformats.org/officeDocument/2006/relationships/customXml" Target="../customXml/item5.xml"/></Relationships>
</file>

<file path=word/_rels/footnotes.xml.rels><?xml version="1.0" encoding="UTF-8" standalone="yes"?>
<Relationships xmlns="http://schemas.openxmlformats.org/package/2006/relationships"><Relationship Id="rId2" Type="http://schemas.openxmlformats.org/officeDocument/2006/relationships/hyperlink" Target="https://coalitionagainstviolence.org/wp-content/uploads/2019/07/femicide2018en.pdf" TargetMode="External"/><Relationship Id="rId1" Type="http://schemas.openxmlformats.org/officeDocument/2006/relationships/hyperlink" Target="https://coalitionagainstviolence.org/en/announcement-on-the-pc-members-hatred-post-against-wom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HnmVb8fxpBM7GdO5CtjDCKHPfYg==">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</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37D3402-DF66-43B9-9072-8CA557DBF841}">
  <ds:schemaRefs>
    <ds:schemaRef ds:uri="http://schemas.openxmlformats.org/officeDocument/2006/bibliography"/>
  </ds:schemaRefs>
</ds:datastoreItem>
</file>

<file path=customXml/itemProps3.xml><?xml version="1.0" encoding="utf-8"?>
<ds:datastoreItem xmlns:ds="http://schemas.openxmlformats.org/officeDocument/2006/customXml" ds:itemID="{6E1EE435-2779-417D-A8A0-E12B649DB026}"/>
</file>

<file path=customXml/itemProps4.xml><?xml version="1.0" encoding="utf-8"?>
<ds:datastoreItem xmlns:ds="http://schemas.openxmlformats.org/officeDocument/2006/customXml" ds:itemID="{9D71D9A3-C70F-4A6F-9EB3-571A83B79D23}"/>
</file>

<file path=customXml/itemProps5.xml><?xml version="1.0" encoding="utf-8"?>
<ds:datastoreItem xmlns:ds="http://schemas.openxmlformats.org/officeDocument/2006/customXml" ds:itemID="{E7D9B5DC-4D61-4F39-9A43-6B8A24C2E1FD}"/>
</file>

<file path=docProps/app.xml><?xml version="1.0" encoding="utf-8"?>
<Properties xmlns="http://schemas.openxmlformats.org/officeDocument/2006/extended-properties" xmlns:vt="http://schemas.openxmlformats.org/officeDocument/2006/docPropsVTypes">
  <Template>Normal</Template>
  <TotalTime>219</TotalTime>
  <Pages>14</Pages>
  <Words>6282</Words>
  <Characters>35811</Characters>
  <Application>Microsoft Office Word</Application>
  <DocSecurity>0</DocSecurity>
  <Lines>298</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WFA</dc:creator>
  <cp:lastModifiedBy>Stella Chandirian</cp:lastModifiedBy>
  <cp:revision>4</cp:revision>
  <dcterms:created xsi:type="dcterms:W3CDTF">2021-06-02T19:36:00Z</dcterms:created>
  <dcterms:modified xsi:type="dcterms:W3CDTF">2021-06-07T11:01:00Z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