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137ED7" w14:textId="4C47719B" w:rsidR="00726D46" w:rsidRPr="00DB57C4" w:rsidRDefault="00726D46" w:rsidP="00726D46">
      <w:pPr>
        <w:rPr>
          <w:rFonts w:ascii="Arial" w:hAnsi="Arial" w:cs="Arial"/>
          <w:sz w:val="32"/>
          <w:szCs w:val="32"/>
          <w:u w:color="06236F"/>
        </w:rPr>
      </w:pPr>
      <w:r w:rsidRPr="00DB57C4">
        <w:rPr>
          <w:rFonts w:ascii="Arial" w:hAnsi="Arial" w:cs="Arial"/>
          <w:sz w:val="32"/>
          <w:szCs w:val="32"/>
          <w:u w:color="06236F"/>
        </w:rPr>
        <w:drawing>
          <wp:anchor distT="0" distB="0" distL="0" distR="0" simplePos="0" relativeHeight="251660288" behindDoc="1" locked="0" layoutInCell="1" allowOverlap="1" wp14:anchorId="3115A546" wp14:editId="2C10AF3D">
            <wp:simplePos x="0" y="0"/>
            <wp:positionH relativeFrom="column">
              <wp:posOffset>2396490</wp:posOffset>
            </wp:positionH>
            <wp:positionV relativeFrom="line">
              <wp:posOffset>-533400</wp:posOffset>
            </wp:positionV>
            <wp:extent cx="1146810" cy="1112520"/>
            <wp:effectExtent l="0" t="0" r="0" b="0"/>
            <wp:wrapNone/>
            <wp:docPr id="2072142831" name="Picture 1" descr="C:\Users\awilson\Desktop\c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wilson\Desktop\coa.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6810" cy="1112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6F2903" w14:textId="1EC85556" w:rsidR="00726D46" w:rsidRPr="00DB57C4" w:rsidRDefault="00726D46" w:rsidP="00726D46">
      <w:pPr>
        <w:rPr>
          <w:rFonts w:ascii="Book Antiqua" w:hAnsi="Book Antiqua"/>
          <w:sz w:val="28"/>
          <w:szCs w:val="28"/>
        </w:rPr>
      </w:pPr>
      <w:r w:rsidRPr="00DB57C4">
        <w:rPr>
          <w:rFonts w:ascii="Book Antiqua" w:hAnsi="Book Antiqua"/>
          <w:sz w:val="28"/>
          <w:szCs w:val="28"/>
        </w:rPr>
        <w:t xml:space="preserve"> </w:t>
      </w:r>
    </w:p>
    <w:p w14:paraId="2A100A46" w14:textId="067E9336" w:rsidR="00726D46" w:rsidRPr="00DB57C4" w:rsidRDefault="00726D46" w:rsidP="00726D46">
      <w:pPr>
        <w:rPr>
          <w:rFonts w:ascii="Book Antiqua" w:eastAsia="Book Antiqua" w:hAnsi="Book Antiqua" w:cs="Book Antiqua"/>
          <w:sz w:val="28"/>
          <w:szCs w:val="28"/>
        </w:rPr>
      </w:pPr>
      <w:r w:rsidRPr="00DB57C4">
        <mc:AlternateContent>
          <mc:Choice Requires="wpg">
            <w:drawing>
              <wp:anchor distT="0" distB="0" distL="0" distR="0" simplePos="0" relativeHeight="251659264" behindDoc="0" locked="0" layoutInCell="1" allowOverlap="1" wp14:anchorId="6E50DE79" wp14:editId="14BADE94">
                <wp:simplePos x="0" y="0"/>
                <wp:positionH relativeFrom="column">
                  <wp:posOffset>-967739</wp:posOffset>
                </wp:positionH>
                <wp:positionV relativeFrom="line">
                  <wp:posOffset>205740</wp:posOffset>
                </wp:positionV>
                <wp:extent cx="7932420" cy="669290"/>
                <wp:effectExtent l="0" t="0" r="11430" b="1651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932420" cy="669290"/>
                          <a:chOff x="0" y="0"/>
                          <a:chExt cx="7932419" cy="669289"/>
                        </a:xfrm>
                      </wpg:grpSpPr>
                      <wps:wsp>
                        <wps:cNvPr id="1073741826" name="Rectangle"/>
                        <wps:cNvSpPr/>
                        <wps:spPr>
                          <a:xfrm>
                            <a:off x="60959" y="0"/>
                            <a:ext cx="7871461" cy="226696"/>
                          </a:xfrm>
                          <a:prstGeom prst="rect">
                            <a:avLst/>
                          </a:prstGeom>
                          <a:solidFill>
                            <a:srgbClr val="1B7816"/>
                          </a:solidFill>
                          <a:ln w="9525" cap="flat">
                            <a:solidFill>
                              <a:srgbClr val="000000"/>
                            </a:solidFill>
                            <a:prstDash val="solid"/>
                            <a:round/>
                          </a:ln>
                          <a:effectLst/>
                        </wps:spPr>
                        <wps:bodyPr/>
                      </wps:wsp>
                      <wps:wsp>
                        <wps:cNvPr id="1073741827" name="Rectangle"/>
                        <wps:cNvSpPr/>
                        <wps:spPr>
                          <a:xfrm>
                            <a:off x="-1" y="226695"/>
                            <a:ext cx="7871461" cy="226696"/>
                          </a:xfrm>
                          <a:prstGeom prst="rect">
                            <a:avLst/>
                          </a:prstGeom>
                          <a:solidFill>
                            <a:srgbClr val="F8E928"/>
                          </a:solidFill>
                          <a:ln w="9525" cap="flat">
                            <a:solidFill>
                              <a:srgbClr val="000000"/>
                            </a:solidFill>
                            <a:prstDash val="solid"/>
                            <a:round/>
                          </a:ln>
                          <a:effectLst/>
                        </wps:spPr>
                        <wps:bodyPr/>
                      </wps:wsp>
                      <wps:wsp>
                        <wps:cNvPr id="1073741828" name="Rectangle"/>
                        <wps:cNvSpPr/>
                        <wps:spPr>
                          <a:xfrm>
                            <a:off x="60959" y="442594"/>
                            <a:ext cx="7871461" cy="226696"/>
                          </a:xfrm>
                          <a:prstGeom prst="rect">
                            <a:avLst/>
                          </a:prstGeom>
                          <a:solidFill>
                            <a:srgbClr val="000000"/>
                          </a:solidFill>
                          <a:ln w="9525" cap="flat">
                            <a:solidFill>
                              <a:srgbClr val="000000"/>
                            </a:solidFill>
                            <a:prstDash val="solid"/>
                            <a:round/>
                          </a:ln>
                          <a:effectLst/>
                        </wps:spPr>
                        <wps:bodyPr/>
                      </wps:wsp>
                    </wpg:wgp>
                  </a:graphicData>
                </a:graphic>
                <wp14:sizeRelH relativeFrom="page">
                  <wp14:pctWidth>0</wp14:pctWidth>
                </wp14:sizeRelH>
                <wp14:sizeRelV relativeFrom="page">
                  <wp14:pctHeight>0</wp14:pctHeight>
                </wp14:sizeRelV>
              </wp:anchor>
            </w:drawing>
          </mc:Choice>
          <mc:Fallback>
            <w:pict>
              <v:group w14:anchorId="3C29FDE3" id="Group 1" o:spid="_x0000_s1026" style="position:absolute;margin-left:-76.2pt;margin-top:16.2pt;width:624.6pt;height:52.7pt;z-index:251659264;mso-wrap-distance-left:0;mso-wrap-distance-right:0;mso-position-vertical-relative:line" coordsize="79324,66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">
                <v:rect id="Rectangle" o:spid="_x0000_s1027" style="position:absolute;left:609;width:78715;height:2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" fillcolor="#1b7816">
                  <v:stroke joinstyle="round"/>
                </v:rect>
                <v:rect id="Rectangle" o:spid="_x0000_s1028" style="position:absolute;top:2266;width:78714;height:2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" fillcolor="#f8e928">
                  <v:stroke joinstyle="round"/>
                </v:rect>
                <v:rect id="Rectangle" o:spid="_x0000_s1029" style="position:absolute;left:609;top:4425;width:78715;height:2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" fillcolor="black">
                  <v:stroke joinstyle="round"/>
                </v:rect>
                <w10:wrap anchory="line"/>
              </v:group>
            </w:pict>
          </mc:Fallback>
        </mc:AlternateContent>
      </w:r>
    </w:p>
    <w:p w14:paraId="1E851B01" w14:textId="287B16C0" w:rsidR="00726D46" w:rsidRPr="00DB57C4" w:rsidRDefault="00726D46" w:rsidP="00726D46">
      <w:pPr>
        <w:spacing w:line="360" w:lineRule="auto"/>
        <w:jc w:val="center"/>
        <w:rPr>
          <w:rFonts w:ascii="Book Antiqua" w:eastAsia="Book Antiqua" w:hAnsi="Book Antiqua" w:cs="Book Antiqua"/>
          <w:b/>
          <w:bCs/>
          <w:sz w:val="36"/>
          <w:szCs w:val="36"/>
        </w:rPr>
      </w:pPr>
    </w:p>
    <w:p w14:paraId="7369B0B4" w14:textId="77777777" w:rsidR="00726D46" w:rsidRPr="00DB57C4" w:rsidRDefault="00726D46" w:rsidP="00726D46">
      <w:pPr>
        <w:spacing w:line="360" w:lineRule="auto"/>
        <w:jc w:val="center"/>
        <w:rPr>
          <w:rFonts w:ascii="Book Antiqua" w:hAnsi="Book Antiqua"/>
          <w:b/>
          <w:bCs/>
          <w:sz w:val="32"/>
          <w:szCs w:val="32"/>
        </w:rPr>
      </w:pPr>
    </w:p>
    <w:p w14:paraId="38ACE433" w14:textId="77777777" w:rsidR="00726D46" w:rsidRPr="00DB57C4" w:rsidRDefault="00726D46" w:rsidP="00726D46">
      <w:pPr>
        <w:spacing w:line="360" w:lineRule="auto"/>
        <w:jc w:val="center"/>
        <w:rPr>
          <w:rFonts w:ascii="Book Antiqua" w:hAnsi="Book Antiqua"/>
          <w:b/>
          <w:bCs/>
          <w:sz w:val="32"/>
          <w:szCs w:val="32"/>
        </w:rPr>
      </w:pPr>
    </w:p>
    <w:p w14:paraId="0F034184" w14:textId="77777777" w:rsidR="00726D46" w:rsidRPr="00DB57C4" w:rsidRDefault="00726D46" w:rsidP="00726D46">
      <w:pPr>
        <w:jc w:val="center"/>
        <w:rPr>
          <w:rFonts w:ascii="Arial" w:hAnsi="Arial" w:cs="Arial"/>
          <w:b/>
          <w:sz w:val="28"/>
          <w:szCs w:val="28"/>
        </w:rPr>
      </w:pPr>
      <w:r w:rsidRPr="00DB57C4">
        <w:rPr>
          <w:rFonts w:ascii="Arial" w:hAnsi="Arial" w:cs="Arial"/>
          <w:b/>
          <w:sz w:val="28"/>
          <w:szCs w:val="28"/>
        </w:rPr>
        <w:t xml:space="preserve">INTRODUCTORY </w:t>
      </w:r>
      <w:r w:rsidRPr="00DB57C4">
        <w:rPr>
          <w:rFonts w:ascii="Arial" w:hAnsi="Arial" w:cs="Arial"/>
          <w:b/>
          <w:sz w:val="28"/>
          <w:szCs w:val="28"/>
        </w:rPr>
        <w:t>STATEMENT BY JAMAICA</w:t>
      </w:r>
    </w:p>
    <w:p w14:paraId="5BBB4747" w14:textId="0AF51416" w:rsidR="00726D46" w:rsidRPr="00DB57C4" w:rsidRDefault="00726D46" w:rsidP="00726D46">
      <w:pPr>
        <w:jc w:val="center"/>
        <w:rPr>
          <w:rFonts w:ascii="Arial" w:hAnsi="Arial" w:cs="Arial"/>
          <w:b/>
          <w:sz w:val="28"/>
          <w:szCs w:val="28"/>
        </w:rPr>
      </w:pPr>
      <w:r w:rsidRPr="00DB57C4">
        <w:rPr>
          <w:rFonts w:ascii="Arial" w:hAnsi="Arial" w:cs="Arial"/>
          <w:b/>
          <w:sz w:val="28"/>
          <w:szCs w:val="28"/>
        </w:rPr>
        <w:t xml:space="preserve">TO THE COMMITTEE ON THE ELIMINATION OF </w:t>
      </w:r>
      <w:r w:rsidRPr="00DB57C4">
        <w:rPr>
          <w:rFonts w:ascii="Arial" w:hAnsi="Arial" w:cs="Arial"/>
          <w:b/>
          <w:sz w:val="28"/>
          <w:szCs w:val="28"/>
        </w:rPr>
        <w:t>D</w:t>
      </w:r>
      <w:r w:rsidRPr="00DB57C4">
        <w:rPr>
          <w:rFonts w:ascii="Arial" w:hAnsi="Arial" w:cs="Arial"/>
          <w:b/>
          <w:sz w:val="28"/>
          <w:szCs w:val="28"/>
        </w:rPr>
        <w:t xml:space="preserve">ISCRIMINATION </w:t>
      </w:r>
      <w:r w:rsidRPr="00DB57C4">
        <w:rPr>
          <w:rFonts w:ascii="Arial" w:hAnsi="Arial" w:cs="Arial"/>
          <w:b/>
          <w:sz w:val="28"/>
          <w:szCs w:val="28"/>
        </w:rPr>
        <w:t xml:space="preserve">AGAINST WOMEN </w:t>
      </w:r>
      <w:r w:rsidRPr="00DB57C4">
        <w:rPr>
          <w:rFonts w:ascii="Arial" w:hAnsi="Arial" w:cs="Arial"/>
          <w:b/>
          <w:sz w:val="28"/>
          <w:szCs w:val="28"/>
        </w:rPr>
        <w:t>(CED</w:t>
      </w:r>
      <w:r w:rsidRPr="00DB57C4">
        <w:rPr>
          <w:rFonts w:ascii="Arial" w:hAnsi="Arial" w:cs="Arial"/>
          <w:b/>
          <w:sz w:val="28"/>
          <w:szCs w:val="28"/>
        </w:rPr>
        <w:t>AW</w:t>
      </w:r>
      <w:r w:rsidRPr="00DB57C4">
        <w:rPr>
          <w:rFonts w:ascii="Arial" w:hAnsi="Arial" w:cs="Arial"/>
          <w:b/>
          <w:sz w:val="28"/>
          <w:szCs w:val="28"/>
        </w:rPr>
        <w:t xml:space="preserve">) </w:t>
      </w:r>
    </w:p>
    <w:p w14:paraId="3AAA44F6" w14:textId="77777777" w:rsidR="00726D46" w:rsidRPr="00DB57C4" w:rsidRDefault="00726D46" w:rsidP="00726D46">
      <w:pPr>
        <w:jc w:val="center"/>
        <w:rPr>
          <w:rFonts w:ascii="Arial" w:hAnsi="Arial" w:cs="Arial"/>
          <w:b/>
          <w:sz w:val="28"/>
          <w:szCs w:val="28"/>
        </w:rPr>
      </w:pPr>
    </w:p>
    <w:p w14:paraId="312466DD" w14:textId="77777777" w:rsidR="00726D46" w:rsidRPr="00DB57C4" w:rsidRDefault="00726D46" w:rsidP="00726D46">
      <w:pPr>
        <w:jc w:val="center"/>
        <w:rPr>
          <w:rFonts w:ascii="Arial" w:hAnsi="Arial" w:cs="Arial"/>
          <w:b/>
          <w:sz w:val="28"/>
          <w:szCs w:val="28"/>
        </w:rPr>
      </w:pPr>
    </w:p>
    <w:p w14:paraId="5C8AE96D" w14:textId="77777777" w:rsidR="00726D46" w:rsidRPr="00DB57C4" w:rsidRDefault="00726D46" w:rsidP="00726D46">
      <w:pPr>
        <w:jc w:val="center"/>
        <w:rPr>
          <w:rFonts w:ascii="Arial" w:hAnsi="Arial" w:cs="Arial"/>
          <w:b/>
          <w:sz w:val="28"/>
          <w:szCs w:val="28"/>
        </w:rPr>
      </w:pPr>
    </w:p>
    <w:p w14:paraId="5829DCD4" w14:textId="77777777" w:rsidR="00726D46" w:rsidRPr="00DB57C4" w:rsidRDefault="00726D46" w:rsidP="00726D46">
      <w:pPr>
        <w:jc w:val="center"/>
        <w:rPr>
          <w:rFonts w:ascii="Arial" w:hAnsi="Arial" w:cs="Arial"/>
          <w:b/>
          <w:sz w:val="28"/>
          <w:szCs w:val="28"/>
        </w:rPr>
      </w:pPr>
      <w:r w:rsidRPr="00DB57C4">
        <w:rPr>
          <w:rFonts w:ascii="Arial" w:hAnsi="Arial" w:cs="Arial"/>
          <w:b/>
          <w:sz w:val="28"/>
          <w:szCs w:val="28"/>
        </w:rPr>
        <w:t>DELIVERED BY THE</w:t>
      </w:r>
    </w:p>
    <w:p w14:paraId="59098FE0" w14:textId="77777777" w:rsidR="00726D46" w:rsidRPr="00DB57C4" w:rsidRDefault="00726D46" w:rsidP="00726D46">
      <w:pPr>
        <w:jc w:val="center"/>
        <w:rPr>
          <w:rFonts w:ascii="Arial" w:hAnsi="Arial" w:cs="Arial"/>
          <w:b/>
          <w:sz w:val="28"/>
          <w:szCs w:val="28"/>
        </w:rPr>
      </w:pPr>
      <w:r w:rsidRPr="00DB57C4">
        <w:rPr>
          <w:rFonts w:ascii="Arial" w:hAnsi="Arial" w:cs="Arial"/>
          <w:b/>
          <w:sz w:val="28"/>
          <w:szCs w:val="28"/>
        </w:rPr>
        <w:t>HON. OLIVIA GRANGE, OJ, CD, MP</w:t>
      </w:r>
    </w:p>
    <w:p w14:paraId="5EE15C90" w14:textId="77777777" w:rsidR="00726D46" w:rsidRPr="00DB57C4" w:rsidRDefault="00726D46" w:rsidP="00726D46">
      <w:pPr>
        <w:jc w:val="center"/>
        <w:rPr>
          <w:rFonts w:ascii="Arial" w:hAnsi="Arial" w:cs="Arial"/>
          <w:b/>
          <w:sz w:val="28"/>
          <w:szCs w:val="28"/>
        </w:rPr>
      </w:pPr>
      <w:r w:rsidRPr="00DB57C4">
        <w:rPr>
          <w:rFonts w:ascii="Arial" w:hAnsi="Arial" w:cs="Arial"/>
          <w:b/>
          <w:sz w:val="28"/>
          <w:szCs w:val="28"/>
        </w:rPr>
        <w:t>MINISTER OF CULTURE, GENDER, ENTERTAINMENT AND SPORT</w:t>
      </w:r>
    </w:p>
    <w:p w14:paraId="0D42C251" w14:textId="46D56FC0" w:rsidR="00726D46" w:rsidRPr="00DB57C4" w:rsidRDefault="00726D46" w:rsidP="00726D46">
      <w:pPr>
        <w:jc w:val="center"/>
        <w:rPr>
          <w:rFonts w:ascii="Arial" w:hAnsi="Arial" w:cs="Arial"/>
          <w:b/>
          <w:sz w:val="28"/>
          <w:szCs w:val="28"/>
        </w:rPr>
      </w:pPr>
      <w:r w:rsidRPr="00DB57C4">
        <w:rPr>
          <w:rFonts w:ascii="Arial" w:hAnsi="Arial" w:cs="Arial"/>
          <w:b/>
          <w:sz w:val="28"/>
          <w:szCs w:val="28"/>
        </w:rPr>
        <w:t>(via video presentation)</w:t>
      </w:r>
    </w:p>
    <w:p w14:paraId="06A8F880" w14:textId="77777777" w:rsidR="00726D46" w:rsidRPr="00DB57C4" w:rsidRDefault="00726D46" w:rsidP="00726D46">
      <w:pPr>
        <w:jc w:val="center"/>
        <w:rPr>
          <w:rFonts w:ascii="Arial" w:hAnsi="Arial" w:cs="Arial"/>
          <w:b/>
          <w:sz w:val="28"/>
          <w:szCs w:val="28"/>
        </w:rPr>
      </w:pPr>
    </w:p>
    <w:p w14:paraId="1B520777" w14:textId="77777777" w:rsidR="00726D46" w:rsidRPr="00DB57C4" w:rsidRDefault="00726D46" w:rsidP="00726D46">
      <w:pPr>
        <w:jc w:val="center"/>
        <w:rPr>
          <w:rFonts w:ascii="Arial" w:hAnsi="Arial" w:cs="Arial"/>
          <w:b/>
          <w:sz w:val="28"/>
          <w:szCs w:val="28"/>
        </w:rPr>
      </w:pPr>
    </w:p>
    <w:p w14:paraId="34F52637" w14:textId="77777777" w:rsidR="00726D46" w:rsidRPr="00DB57C4" w:rsidRDefault="00726D46" w:rsidP="00726D46">
      <w:pPr>
        <w:jc w:val="center"/>
        <w:rPr>
          <w:rFonts w:ascii="Arial" w:hAnsi="Arial" w:cs="Arial"/>
          <w:b/>
          <w:sz w:val="28"/>
          <w:szCs w:val="28"/>
        </w:rPr>
      </w:pPr>
    </w:p>
    <w:p w14:paraId="3BC7D87C" w14:textId="056C0743" w:rsidR="00726D46" w:rsidRPr="00DB57C4" w:rsidRDefault="00726D46" w:rsidP="00726D46">
      <w:pPr>
        <w:jc w:val="center"/>
        <w:rPr>
          <w:rFonts w:ascii="Arial" w:hAnsi="Arial" w:cs="Arial"/>
          <w:b/>
          <w:sz w:val="28"/>
          <w:szCs w:val="28"/>
        </w:rPr>
      </w:pPr>
      <w:r w:rsidRPr="00DB57C4">
        <w:rPr>
          <w:rFonts w:ascii="Arial" w:hAnsi="Arial" w:cs="Arial"/>
          <w:b/>
          <w:sz w:val="28"/>
          <w:szCs w:val="28"/>
        </w:rPr>
        <w:t>12</w:t>
      </w:r>
      <w:r w:rsidRPr="00DB57C4">
        <w:rPr>
          <w:rFonts w:ascii="Arial" w:hAnsi="Arial" w:cs="Arial"/>
          <w:b/>
          <w:sz w:val="28"/>
          <w:szCs w:val="28"/>
          <w:vertAlign w:val="superscript"/>
        </w:rPr>
        <w:t xml:space="preserve">th </w:t>
      </w:r>
      <w:r w:rsidRPr="00DB57C4">
        <w:rPr>
          <w:rFonts w:ascii="Arial" w:hAnsi="Arial" w:cs="Arial"/>
          <w:b/>
          <w:sz w:val="28"/>
          <w:szCs w:val="28"/>
        </w:rPr>
        <w:t>October 2023</w:t>
      </w:r>
    </w:p>
    <w:p w14:paraId="7CC8D1FA" w14:textId="77777777" w:rsidR="00726D46" w:rsidRPr="00DB57C4" w:rsidRDefault="00726D46" w:rsidP="00726D46">
      <w:pPr>
        <w:jc w:val="center"/>
        <w:rPr>
          <w:rFonts w:ascii="Arial" w:hAnsi="Arial" w:cs="Arial"/>
          <w:b/>
          <w:sz w:val="28"/>
          <w:szCs w:val="28"/>
        </w:rPr>
      </w:pPr>
    </w:p>
    <w:p w14:paraId="3F2C6838" w14:textId="77777777" w:rsidR="00726D46" w:rsidRPr="00DB57C4" w:rsidRDefault="00726D46" w:rsidP="00726D46">
      <w:pPr>
        <w:jc w:val="center"/>
        <w:rPr>
          <w:rFonts w:ascii="Arial" w:hAnsi="Arial" w:cs="Arial"/>
          <w:b/>
          <w:sz w:val="28"/>
          <w:szCs w:val="28"/>
        </w:rPr>
      </w:pPr>
      <w:r w:rsidRPr="00DB57C4">
        <w:rPr>
          <w:rFonts w:ascii="Arial" w:hAnsi="Arial" w:cs="Arial"/>
          <w:b/>
          <w:sz w:val="28"/>
          <w:szCs w:val="28"/>
        </w:rPr>
        <w:t>United Nations, Geneva</w:t>
      </w:r>
    </w:p>
    <w:p w14:paraId="25A704B0" w14:textId="77777777" w:rsidR="00726D46" w:rsidRPr="00DB57C4" w:rsidRDefault="00726D46" w:rsidP="00726D46">
      <w:pPr>
        <w:rPr>
          <w:rFonts w:ascii="Arial" w:hAnsi="Arial" w:cs="Arial"/>
          <w:sz w:val="28"/>
          <w:szCs w:val="28"/>
        </w:rPr>
      </w:pPr>
    </w:p>
    <w:p w14:paraId="136B8D56" w14:textId="77777777" w:rsidR="00726D46" w:rsidRPr="00DB57C4" w:rsidRDefault="00726D46" w:rsidP="00726D46">
      <w:pPr>
        <w:pStyle w:val="BodyA"/>
        <w:spacing w:after="0" w:line="360" w:lineRule="auto"/>
        <w:jc w:val="both"/>
        <w:rPr>
          <w:rFonts w:ascii="Century Gothic" w:eastAsia="Arial Narrow" w:hAnsi="Century Gothic" w:cs="Arial Narrow"/>
          <w:b/>
          <w:bCs/>
          <w:sz w:val="24"/>
          <w:szCs w:val="24"/>
          <w:lang w:val="en-GB"/>
        </w:rPr>
      </w:pPr>
    </w:p>
    <w:p w14:paraId="2019D4F7" w14:textId="77777777" w:rsidR="00726D46" w:rsidRPr="00DB57C4" w:rsidRDefault="00726D46" w:rsidP="00726D46">
      <w:pPr>
        <w:pStyle w:val="BodyA"/>
        <w:spacing w:after="0" w:line="360" w:lineRule="auto"/>
        <w:jc w:val="both"/>
        <w:rPr>
          <w:rFonts w:ascii="Century Gothic" w:eastAsia="Arial Narrow" w:hAnsi="Century Gothic" w:cs="Arial Narrow"/>
          <w:b/>
          <w:bCs/>
          <w:sz w:val="24"/>
          <w:szCs w:val="24"/>
          <w:lang w:val="en-GB"/>
        </w:rPr>
      </w:pPr>
    </w:p>
    <w:p w14:paraId="732F07F3" w14:textId="1A0BCE77" w:rsidR="00726D46" w:rsidRPr="00DB57C4" w:rsidRDefault="00726D46" w:rsidP="00726D46">
      <w:pPr>
        <w:rPr>
          <w:rFonts w:ascii="Arial" w:eastAsia="Calibri" w:hAnsi="Arial" w:cs="Arial"/>
          <w:sz w:val="32"/>
          <w:szCs w:val="32"/>
          <w:u w:color="06236F"/>
          <w:lang w:eastAsia="en-JM"/>
          <w14:textOutline w14:w="0" w14:cap="flat" w14:cmpd="sng" w14:algn="ctr">
            <w14:noFill/>
            <w14:prstDash w14:val="solid"/>
            <w14:bevel/>
          </w14:textOutline>
        </w:rPr>
      </w:pPr>
      <w:r w:rsidRPr="00DB57C4">
        <w:rPr>
          <w:rFonts w:ascii="Arial" w:hAnsi="Arial" w:cs="Arial"/>
          <w:b/>
          <w:bCs/>
          <w:sz w:val="28"/>
          <w:szCs w:val="28"/>
        </w:rPr>
        <w:br w:type="page"/>
      </w:r>
    </w:p>
    <w:p w14:paraId="4EC7D9E3" w14:textId="18966A7C" w:rsidR="00DD4DE8" w:rsidRPr="00DB57C4" w:rsidRDefault="005F4951" w:rsidP="00726D46">
      <w:pPr>
        <w:pStyle w:val="BodyAA"/>
        <w:spacing w:after="0" w:line="480" w:lineRule="auto"/>
        <w:jc w:val="both"/>
        <w:rPr>
          <w:rFonts w:ascii="Arial" w:hAnsi="Arial" w:cs="Arial"/>
          <w:color w:val="auto"/>
          <w:sz w:val="28"/>
          <w:szCs w:val="28"/>
          <w:u w:color="06236F"/>
          <w:lang w:val="en-GB"/>
        </w:rPr>
      </w:pPr>
      <w:r w:rsidRPr="00DB57C4">
        <w:rPr>
          <w:rFonts w:ascii="Arial" w:hAnsi="Arial" w:cs="Arial"/>
          <w:color w:val="auto"/>
          <w:sz w:val="28"/>
          <w:szCs w:val="28"/>
          <w:u w:color="06236F"/>
          <w:lang w:val="en-GB"/>
        </w:rPr>
        <w:lastRenderedPageBreak/>
        <w:t>Madam Chairperson</w:t>
      </w:r>
      <w:r w:rsidR="00DD4DE8" w:rsidRPr="00DB57C4">
        <w:rPr>
          <w:rFonts w:ascii="Arial" w:hAnsi="Arial" w:cs="Arial"/>
          <w:color w:val="auto"/>
          <w:sz w:val="28"/>
          <w:szCs w:val="28"/>
          <w:u w:color="06236F"/>
          <w:lang w:val="en-GB"/>
        </w:rPr>
        <w:t>,</w:t>
      </w:r>
    </w:p>
    <w:p w14:paraId="3673EEA1" w14:textId="77777777" w:rsidR="00DD4DE8" w:rsidRPr="00DB57C4" w:rsidRDefault="00DD4DE8" w:rsidP="00726D46">
      <w:pPr>
        <w:pStyle w:val="BodyAA"/>
        <w:spacing w:after="0" w:line="480" w:lineRule="auto"/>
        <w:jc w:val="both"/>
        <w:rPr>
          <w:rFonts w:ascii="Arial" w:hAnsi="Arial" w:cs="Arial"/>
          <w:color w:val="auto"/>
          <w:sz w:val="28"/>
          <w:szCs w:val="28"/>
          <w:u w:color="06236F"/>
          <w:lang w:val="en-GB"/>
        </w:rPr>
      </w:pPr>
    </w:p>
    <w:p w14:paraId="63DB09E5" w14:textId="3C377442" w:rsidR="00C151F9" w:rsidRPr="00DB57C4" w:rsidRDefault="005F4951" w:rsidP="00726D46">
      <w:pPr>
        <w:pStyle w:val="BodyAA"/>
        <w:spacing w:after="0" w:line="480" w:lineRule="auto"/>
        <w:jc w:val="both"/>
        <w:rPr>
          <w:rFonts w:ascii="Arial" w:hAnsi="Arial" w:cs="Arial"/>
          <w:color w:val="auto"/>
          <w:sz w:val="28"/>
          <w:szCs w:val="28"/>
          <w:u w:color="06236F"/>
          <w:lang w:val="en-GB"/>
        </w:rPr>
      </w:pPr>
      <w:r w:rsidRPr="00DB57C4">
        <w:rPr>
          <w:rFonts w:ascii="Arial" w:hAnsi="Arial" w:cs="Arial"/>
          <w:color w:val="auto"/>
          <w:sz w:val="28"/>
          <w:szCs w:val="28"/>
          <w:u w:color="06236F"/>
          <w:lang w:val="en-GB"/>
        </w:rPr>
        <w:t>Thank you for welcoming the Jamaican delegation.  I am sorry that I was</w:t>
      </w:r>
      <w:r w:rsidR="00726D46" w:rsidRPr="00DB57C4">
        <w:rPr>
          <w:rFonts w:ascii="Arial" w:hAnsi="Arial" w:cs="Arial"/>
          <w:color w:val="auto"/>
          <w:sz w:val="28"/>
          <w:szCs w:val="28"/>
          <w:u w:color="06236F"/>
          <w:lang w:val="en-GB"/>
        </w:rPr>
        <w:t xml:space="preserve"> </w:t>
      </w:r>
      <w:r w:rsidRPr="00DB57C4">
        <w:rPr>
          <w:rFonts w:ascii="Arial" w:hAnsi="Arial" w:cs="Arial"/>
          <w:color w:val="auto"/>
          <w:sz w:val="28"/>
          <w:szCs w:val="28"/>
          <w:u w:color="06236F"/>
          <w:lang w:val="en-GB"/>
        </w:rPr>
        <w:t>n</w:t>
      </w:r>
      <w:r w:rsidR="00726D46" w:rsidRPr="00DB57C4">
        <w:rPr>
          <w:rFonts w:ascii="Arial" w:hAnsi="Arial" w:cs="Arial"/>
          <w:color w:val="auto"/>
          <w:sz w:val="28"/>
          <w:szCs w:val="28"/>
          <w:u w:color="06236F"/>
          <w:lang w:val="en-GB"/>
        </w:rPr>
        <w:t>o</w:t>
      </w:r>
      <w:r w:rsidRPr="00DB57C4">
        <w:rPr>
          <w:rFonts w:ascii="Arial" w:hAnsi="Arial" w:cs="Arial"/>
          <w:color w:val="auto"/>
          <w:sz w:val="28"/>
          <w:szCs w:val="28"/>
          <w:u w:color="06236F"/>
          <w:lang w:val="en-GB"/>
        </w:rPr>
        <w:t xml:space="preserve">t able to </w:t>
      </w:r>
      <w:r w:rsidR="00726D46" w:rsidRPr="00DB57C4">
        <w:rPr>
          <w:rFonts w:ascii="Arial" w:hAnsi="Arial" w:cs="Arial"/>
          <w:color w:val="auto"/>
          <w:sz w:val="28"/>
          <w:szCs w:val="28"/>
          <w:u w:color="06236F"/>
          <w:lang w:val="en-GB"/>
        </w:rPr>
        <w:t>accept</w:t>
      </w:r>
      <w:r w:rsidRPr="00DB57C4">
        <w:rPr>
          <w:rFonts w:ascii="Arial" w:hAnsi="Arial" w:cs="Arial"/>
          <w:color w:val="auto"/>
          <w:sz w:val="28"/>
          <w:szCs w:val="28"/>
          <w:u w:color="06236F"/>
          <w:lang w:val="en-GB"/>
        </w:rPr>
        <w:t xml:space="preserve"> your </w:t>
      </w:r>
      <w:r w:rsidR="00726D46" w:rsidRPr="00DB57C4">
        <w:rPr>
          <w:rFonts w:ascii="Arial" w:hAnsi="Arial" w:cs="Arial"/>
          <w:color w:val="auto"/>
          <w:sz w:val="28"/>
          <w:szCs w:val="28"/>
          <w:u w:color="06236F"/>
          <w:lang w:val="en-GB"/>
        </w:rPr>
        <w:t>in-person</w:t>
      </w:r>
      <w:r w:rsidRPr="00DB57C4">
        <w:rPr>
          <w:rFonts w:ascii="Arial" w:hAnsi="Arial" w:cs="Arial"/>
          <w:color w:val="auto"/>
          <w:sz w:val="28"/>
          <w:szCs w:val="28"/>
          <w:u w:color="06236F"/>
          <w:lang w:val="en-GB"/>
        </w:rPr>
        <w:t xml:space="preserve"> invitation, but I</w:t>
      </w:r>
      <w:r w:rsidR="00726D46" w:rsidRPr="00DB57C4">
        <w:rPr>
          <w:rFonts w:ascii="Arial" w:hAnsi="Arial" w:cs="Arial"/>
          <w:color w:val="auto"/>
          <w:sz w:val="28"/>
          <w:szCs w:val="28"/>
          <w:u w:color="06236F"/>
          <w:lang w:val="en-GB"/>
        </w:rPr>
        <w:t xml:space="preserve"> am</w:t>
      </w:r>
      <w:r w:rsidRPr="00DB57C4">
        <w:rPr>
          <w:rFonts w:ascii="Arial" w:hAnsi="Arial" w:cs="Arial"/>
          <w:color w:val="auto"/>
          <w:sz w:val="28"/>
          <w:szCs w:val="28"/>
          <w:u w:color="06236F"/>
          <w:lang w:val="en-GB"/>
        </w:rPr>
        <w:t xml:space="preserve"> glad of this chance to participate in this important review. </w:t>
      </w:r>
    </w:p>
    <w:p w14:paraId="651788A4" w14:textId="77777777" w:rsidR="00C151F9" w:rsidRPr="00DB57C4" w:rsidRDefault="00C151F9" w:rsidP="00726D46">
      <w:pPr>
        <w:pStyle w:val="BodyAA"/>
        <w:spacing w:after="0" w:line="480" w:lineRule="auto"/>
        <w:jc w:val="both"/>
        <w:rPr>
          <w:rFonts w:ascii="Arial" w:hAnsi="Arial" w:cs="Arial"/>
          <w:color w:val="auto"/>
          <w:sz w:val="28"/>
          <w:szCs w:val="28"/>
          <w:u w:color="06236F"/>
          <w:lang w:val="en-GB"/>
        </w:rPr>
      </w:pPr>
    </w:p>
    <w:p w14:paraId="6674FD79" w14:textId="77777777" w:rsidR="00C151F9" w:rsidRPr="00DB57C4" w:rsidRDefault="005F4951" w:rsidP="00726D46">
      <w:pPr>
        <w:pStyle w:val="BodyAA"/>
        <w:spacing w:after="0" w:line="480" w:lineRule="auto"/>
        <w:jc w:val="both"/>
        <w:rPr>
          <w:rFonts w:ascii="Arial" w:hAnsi="Arial" w:cs="Arial"/>
          <w:color w:val="auto"/>
          <w:sz w:val="28"/>
          <w:szCs w:val="28"/>
          <w:u w:color="06236F"/>
          <w:lang w:val="en-GB"/>
        </w:rPr>
      </w:pPr>
      <w:r w:rsidRPr="00DB57C4">
        <w:rPr>
          <w:rFonts w:ascii="Arial" w:hAnsi="Arial" w:cs="Arial"/>
          <w:color w:val="auto"/>
          <w:sz w:val="28"/>
          <w:szCs w:val="28"/>
          <w:u w:color="06236F"/>
          <w:lang w:val="en-GB"/>
        </w:rPr>
        <w:t>Since the submission of our eighth periodic report, Jamaica continues to make progress in eliminating all forms of discrimination against women through legislative, policy and programmatic initiatives.</w:t>
      </w:r>
    </w:p>
    <w:p w14:paraId="312CFD86" w14:textId="77777777" w:rsidR="00C151F9" w:rsidRPr="00DB57C4" w:rsidRDefault="00C151F9" w:rsidP="00726D46">
      <w:pPr>
        <w:pStyle w:val="BodyAA"/>
        <w:spacing w:after="0" w:line="480" w:lineRule="auto"/>
        <w:jc w:val="both"/>
        <w:rPr>
          <w:rFonts w:ascii="Arial" w:hAnsi="Arial" w:cs="Arial"/>
          <w:color w:val="auto"/>
          <w:sz w:val="28"/>
          <w:szCs w:val="28"/>
          <w:u w:color="06236F"/>
          <w:lang w:val="en-GB"/>
        </w:rPr>
      </w:pPr>
    </w:p>
    <w:p w14:paraId="2606CD1B" w14:textId="3293A08B" w:rsidR="00C151F9" w:rsidRPr="00DB57C4" w:rsidRDefault="005F4951" w:rsidP="00726D46">
      <w:pPr>
        <w:pStyle w:val="BodyAA"/>
        <w:spacing w:after="0" w:line="480" w:lineRule="auto"/>
        <w:jc w:val="both"/>
        <w:rPr>
          <w:rFonts w:ascii="Arial" w:hAnsi="Arial" w:cs="Arial"/>
          <w:color w:val="auto"/>
          <w:sz w:val="28"/>
          <w:szCs w:val="28"/>
          <w:u w:color="06236F"/>
          <w:lang w:val="en-GB"/>
        </w:rPr>
      </w:pPr>
      <w:r w:rsidRPr="00DB57C4">
        <w:rPr>
          <w:rFonts w:ascii="Arial" w:hAnsi="Arial" w:cs="Arial"/>
          <w:color w:val="auto"/>
          <w:sz w:val="28"/>
          <w:szCs w:val="28"/>
          <w:u w:color="06236F"/>
          <w:lang w:val="en-GB"/>
        </w:rPr>
        <w:t xml:space="preserve">Indeed, only recently the World Economic Forum’s 2023 Global Gender Gap Report highlighted Jamaica as the best ranked </w:t>
      </w:r>
      <w:r w:rsidR="00DD4DE8" w:rsidRPr="00DB57C4">
        <w:rPr>
          <w:rFonts w:ascii="Arial" w:hAnsi="Arial" w:cs="Arial"/>
          <w:color w:val="auto"/>
          <w:sz w:val="28"/>
          <w:szCs w:val="28"/>
          <w:u w:color="06236F"/>
          <w:lang w:val="en-GB"/>
        </w:rPr>
        <w:t>Caribbean Island</w:t>
      </w:r>
      <w:r w:rsidRPr="00DB57C4">
        <w:rPr>
          <w:rFonts w:ascii="Arial" w:hAnsi="Arial" w:cs="Arial"/>
          <w:color w:val="auto"/>
          <w:sz w:val="28"/>
          <w:szCs w:val="28"/>
          <w:u w:color="06236F"/>
          <w:lang w:val="en-GB"/>
        </w:rPr>
        <w:t xml:space="preserve"> and one of three nations with the highest parity scores in Latin America and the Caribbean.  Jamaica is now ranked 24</w:t>
      </w:r>
      <w:r w:rsidR="00DD4DE8" w:rsidRPr="00DB57C4">
        <w:rPr>
          <w:rFonts w:ascii="Arial" w:hAnsi="Arial" w:cs="Arial"/>
          <w:color w:val="auto"/>
          <w:sz w:val="28"/>
          <w:szCs w:val="28"/>
          <w:u w:color="06236F"/>
          <w:vertAlign w:val="superscript"/>
          <w:lang w:val="en-GB"/>
        </w:rPr>
        <w:t>th</w:t>
      </w:r>
      <w:r w:rsidR="00DD4DE8" w:rsidRPr="00DB57C4">
        <w:rPr>
          <w:rFonts w:ascii="Arial" w:hAnsi="Arial" w:cs="Arial"/>
          <w:color w:val="auto"/>
          <w:sz w:val="28"/>
          <w:szCs w:val="28"/>
          <w:u w:color="06236F"/>
          <w:lang w:val="en-GB"/>
        </w:rPr>
        <w:t xml:space="preserve"> </w:t>
      </w:r>
      <w:r w:rsidRPr="00DB57C4">
        <w:rPr>
          <w:rFonts w:ascii="Arial" w:hAnsi="Arial" w:cs="Arial"/>
          <w:color w:val="auto"/>
          <w:sz w:val="28"/>
          <w:szCs w:val="28"/>
          <w:u w:color="06236F"/>
          <w:lang w:val="en-GB"/>
        </w:rPr>
        <w:t>out of 146 countries with a score of 77.9.  For perspective, Jamaica was ranked 42</w:t>
      </w:r>
      <w:r w:rsidR="00DD4DE8" w:rsidRPr="00DB57C4">
        <w:rPr>
          <w:rFonts w:ascii="Arial" w:hAnsi="Arial" w:cs="Arial"/>
          <w:color w:val="auto"/>
          <w:sz w:val="28"/>
          <w:szCs w:val="28"/>
          <w:u w:color="06236F"/>
          <w:vertAlign w:val="superscript"/>
          <w:lang w:val="en-GB"/>
        </w:rPr>
        <w:t>nd</w:t>
      </w:r>
      <w:r w:rsidR="00DD4DE8" w:rsidRPr="00DB57C4">
        <w:rPr>
          <w:rFonts w:ascii="Arial" w:hAnsi="Arial" w:cs="Arial"/>
          <w:color w:val="auto"/>
          <w:sz w:val="28"/>
          <w:szCs w:val="28"/>
          <w:u w:color="06236F"/>
          <w:lang w:val="en-GB"/>
        </w:rPr>
        <w:t xml:space="preserve"> </w:t>
      </w:r>
      <w:r w:rsidRPr="00DB57C4">
        <w:rPr>
          <w:rFonts w:ascii="Arial" w:hAnsi="Arial" w:cs="Arial"/>
          <w:color w:val="auto"/>
          <w:sz w:val="28"/>
          <w:szCs w:val="28"/>
          <w:u w:color="06236F"/>
          <w:lang w:val="en-GB"/>
        </w:rPr>
        <w:t>at the submission of our last</w:t>
      </w:r>
      <w:r w:rsidR="00DD4DE8" w:rsidRPr="00DB57C4">
        <w:rPr>
          <w:rFonts w:ascii="Arial" w:hAnsi="Arial" w:cs="Arial"/>
          <w:color w:val="auto"/>
          <w:sz w:val="28"/>
          <w:szCs w:val="28"/>
          <w:u w:color="06236F"/>
          <w:lang w:val="en-GB"/>
        </w:rPr>
        <w:t xml:space="preserve"> </w:t>
      </w:r>
      <w:r w:rsidRPr="00DB57C4">
        <w:rPr>
          <w:rFonts w:ascii="Arial" w:hAnsi="Arial" w:cs="Arial"/>
          <w:color w:val="auto"/>
          <w:sz w:val="28"/>
          <w:szCs w:val="28"/>
          <w:u w:color="06236F"/>
          <w:lang w:val="en-GB"/>
        </w:rPr>
        <w:t>report.</w:t>
      </w:r>
      <w:r w:rsidR="00DD4DE8" w:rsidRPr="00DB57C4">
        <w:rPr>
          <w:rFonts w:ascii="Arial" w:hAnsi="Arial" w:cs="Arial"/>
          <w:color w:val="auto"/>
          <w:sz w:val="28"/>
          <w:szCs w:val="28"/>
          <w:u w:color="06236F"/>
          <w:lang w:val="en-GB"/>
        </w:rPr>
        <w:tab/>
      </w:r>
      <w:r w:rsidRPr="00DB57C4">
        <w:rPr>
          <w:rFonts w:ascii="Arial" w:hAnsi="Arial" w:cs="Arial"/>
          <w:color w:val="auto"/>
          <w:sz w:val="28"/>
          <w:szCs w:val="28"/>
          <w:u w:color="06236F"/>
          <w:lang w:val="en-GB"/>
        </w:rPr>
        <w:br/>
      </w:r>
    </w:p>
    <w:p w14:paraId="6DF74CF6" w14:textId="1CD3CE27" w:rsidR="00C151F9" w:rsidRPr="00DB57C4" w:rsidRDefault="005F4951" w:rsidP="00726D46">
      <w:pPr>
        <w:pStyle w:val="BodyAA"/>
        <w:spacing w:after="0" w:line="480" w:lineRule="auto"/>
        <w:jc w:val="both"/>
        <w:rPr>
          <w:rFonts w:ascii="Arial" w:hAnsi="Arial" w:cs="Arial"/>
          <w:color w:val="auto"/>
          <w:sz w:val="28"/>
          <w:szCs w:val="28"/>
          <w:u w:color="06236F"/>
          <w:lang w:val="en-GB"/>
        </w:rPr>
      </w:pPr>
      <w:r w:rsidRPr="00DB57C4">
        <w:rPr>
          <w:rFonts w:ascii="Arial" w:hAnsi="Arial" w:cs="Arial"/>
          <w:color w:val="auto"/>
          <w:sz w:val="28"/>
          <w:szCs w:val="28"/>
          <w:u w:color="06236F"/>
          <w:lang w:val="en-GB"/>
        </w:rPr>
        <w:t xml:space="preserve">Of importance, the Global Gender Gap Report refers to Jamaica as one of the countries with “relatively even access for men and women when it comes to Economic Participation and Opportunity” with a score of 89.4 per cent for </w:t>
      </w:r>
      <w:r w:rsidRPr="00DB57C4">
        <w:rPr>
          <w:rFonts w:ascii="Arial" w:hAnsi="Arial" w:cs="Arial"/>
          <w:color w:val="auto"/>
          <w:sz w:val="28"/>
          <w:szCs w:val="28"/>
          <w:u w:color="06236F"/>
          <w:lang w:val="en-GB"/>
        </w:rPr>
        <w:lastRenderedPageBreak/>
        <w:t>that sub-index.  We</w:t>
      </w:r>
      <w:r w:rsidR="00AB2DFB" w:rsidRPr="00DB57C4">
        <w:rPr>
          <w:rFonts w:ascii="Arial" w:hAnsi="Arial" w:cs="Arial"/>
          <w:color w:val="auto"/>
          <w:sz w:val="28"/>
          <w:szCs w:val="28"/>
          <w:u w:color="06236F"/>
          <w:lang w:val="en-GB"/>
        </w:rPr>
        <w:t xml:space="preserve"> a</w:t>
      </w:r>
      <w:r w:rsidRPr="00DB57C4">
        <w:rPr>
          <w:rFonts w:ascii="Arial" w:hAnsi="Arial" w:cs="Arial"/>
          <w:color w:val="auto"/>
          <w:sz w:val="28"/>
          <w:szCs w:val="28"/>
          <w:u w:color="06236F"/>
          <w:lang w:val="en-GB"/>
        </w:rPr>
        <w:t>re proud of this achievement given the massive blow that the global pandemic caused to our economy and every area of life in the last few years.  This is an indication that our effort to build back stronger is bearing fruit.</w:t>
      </w:r>
    </w:p>
    <w:p w14:paraId="4350767F" w14:textId="77777777" w:rsidR="00C151F9" w:rsidRPr="00DB57C4" w:rsidRDefault="00C151F9" w:rsidP="00726D46">
      <w:pPr>
        <w:pStyle w:val="BodyAA"/>
        <w:spacing w:after="0" w:line="480" w:lineRule="auto"/>
        <w:jc w:val="both"/>
        <w:rPr>
          <w:rFonts w:ascii="Arial" w:hAnsi="Arial" w:cs="Arial"/>
          <w:color w:val="auto"/>
          <w:sz w:val="28"/>
          <w:szCs w:val="28"/>
          <w:u w:color="06236F"/>
          <w:lang w:val="en-GB"/>
        </w:rPr>
      </w:pPr>
    </w:p>
    <w:p w14:paraId="00DECD2B" w14:textId="77777777" w:rsidR="00C151F9" w:rsidRPr="00DB57C4" w:rsidRDefault="005F4951" w:rsidP="00726D46">
      <w:pPr>
        <w:pStyle w:val="BodyAA"/>
        <w:spacing w:after="0" w:line="480" w:lineRule="auto"/>
        <w:jc w:val="both"/>
        <w:rPr>
          <w:rFonts w:ascii="Arial" w:hAnsi="Arial" w:cs="Arial"/>
          <w:color w:val="auto"/>
          <w:sz w:val="28"/>
          <w:szCs w:val="28"/>
          <w:u w:color="06236F"/>
          <w:lang w:val="en-GB"/>
        </w:rPr>
      </w:pPr>
      <w:r w:rsidRPr="00DB57C4">
        <w:rPr>
          <w:rFonts w:ascii="Arial" w:hAnsi="Arial" w:cs="Arial"/>
          <w:color w:val="auto"/>
          <w:sz w:val="28"/>
          <w:szCs w:val="28"/>
          <w:u w:color="06236F"/>
          <w:lang w:val="en-GB"/>
        </w:rPr>
        <w:t xml:space="preserve">The effects of the pandemic have been particularly hard on women. Many women were let go or had to leave employment to care for children or the elderly.  Additionally, the isolation and stay at home requirements had the unintended consequence of locking vulnerable women and children away with men who abuse them. </w:t>
      </w:r>
    </w:p>
    <w:p w14:paraId="7E7194BA" w14:textId="77777777" w:rsidR="00C151F9" w:rsidRPr="00DB57C4" w:rsidRDefault="00C151F9" w:rsidP="00726D46">
      <w:pPr>
        <w:pStyle w:val="BodyAA"/>
        <w:spacing w:after="0" w:line="480" w:lineRule="auto"/>
        <w:jc w:val="both"/>
        <w:rPr>
          <w:rFonts w:ascii="Arial" w:hAnsi="Arial" w:cs="Arial"/>
          <w:color w:val="auto"/>
          <w:sz w:val="28"/>
          <w:szCs w:val="28"/>
          <w:u w:color="06236F"/>
          <w:lang w:val="en-GB"/>
        </w:rPr>
      </w:pPr>
    </w:p>
    <w:p w14:paraId="6663A6EB" w14:textId="77777777" w:rsidR="00C151F9" w:rsidRPr="00DB57C4" w:rsidRDefault="005F4951" w:rsidP="00726D46">
      <w:pPr>
        <w:pStyle w:val="BodyAA"/>
        <w:spacing w:after="0" w:line="480" w:lineRule="auto"/>
        <w:jc w:val="both"/>
        <w:rPr>
          <w:rFonts w:ascii="Arial" w:hAnsi="Arial" w:cs="Arial"/>
          <w:color w:val="auto"/>
          <w:sz w:val="28"/>
          <w:szCs w:val="28"/>
          <w:u w:color="06236F"/>
          <w:lang w:val="en-GB"/>
        </w:rPr>
      </w:pPr>
      <w:r w:rsidRPr="00DB57C4">
        <w:rPr>
          <w:rFonts w:ascii="Arial" w:hAnsi="Arial" w:cs="Arial"/>
          <w:color w:val="auto"/>
          <w:sz w:val="28"/>
          <w:szCs w:val="28"/>
          <w:u w:color="06236F"/>
          <w:lang w:val="en-GB"/>
        </w:rPr>
        <w:t>Under the circumstances, the Bureau of Gender Affairs saw a twofold increase in the number of women attending its offices for help ranging from leaving an abusive relationship, housing assistance, legal advice, and financial assistance.</w:t>
      </w:r>
    </w:p>
    <w:p w14:paraId="18077AC9" w14:textId="77777777" w:rsidR="00C151F9" w:rsidRPr="00DB57C4" w:rsidRDefault="00C151F9" w:rsidP="00726D46">
      <w:pPr>
        <w:pStyle w:val="BodyAA"/>
        <w:spacing w:after="0" w:line="480" w:lineRule="auto"/>
        <w:jc w:val="both"/>
        <w:rPr>
          <w:rFonts w:ascii="Arial" w:hAnsi="Arial" w:cs="Arial"/>
          <w:color w:val="auto"/>
          <w:sz w:val="28"/>
          <w:szCs w:val="28"/>
          <w:u w:color="06236F"/>
          <w:lang w:val="en-GB"/>
        </w:rPr>
      </w:pPr>
    </w:p>
    <w:p w14:paraId="71FE3CB2" w14:textId="77777777" w:rsidR="00C151F9" w:rsidRPr="00DB57C4" w:rsidRDefault="005F4951" w:rsidP="00726D46">
      <w:pPr>
        <w:pStyle w:val="BodyAA"/>
        <w:spacing w:after="0" w:line="480" w:lineRule="auto"/>
        <w:jc w:val="both"/>
        <w:rPr>
          <w:rFonts w:ascii="Arial" w:hAnsi="Arial" w:cs="Arial"/>
          <w:color w:val="auto"/>
          <w:sz w:val="28"/>
          <w:szCs w:val="28"/>
          <w:u w:color="06236F"/>
          <w:lang w:val="en-GB"/>
        </w:rPr>
      </w:pPr>
      <w:r w:rsidRPr="00DB57C4">
        <w:rPr>
          <w:rFonts w:ascii="Arial" w:hAnsi="Arial" w:cs="Arial"/>
          <w:color w:val="auto"/>
          <w:sz w:val="28"/>
          <w:szCs w:val="28"/>
          <w:u w:color="06236F"/>
          <w:lang w:val="en-GB"/>
        </w:rPr>
        <w:t xml:space="preserve">Thankfully, we were able to respond to the crisis.  As the pandemic raged on, the Government was able to respond with the largest stimulus package in our nation’s history which included a temporary cash transfer programme </w:t>
      </w:r>
      <w:r w:rsidRPr="00DB57C4">
        <w:rPr>
          <w:rFonts w:ascii="Arial" w:hAnsi="Arial" w:cs="Arial"/>
          <w:color w:val="auto"/>
          <w:sz w:val="28"/>
          <w:szCs w:val="28"/>
          <w:u w:color="06236F"/>
          <w:lang w:val="en-GB"/>
        </w:rPr>
        <w:lastRenderedPageBreak/>
        <w:t>to individuals and businesses to cushion the economic impact of the covid-19 pandemic.</w:t>
      </w:r>
    </w:p>
    <w:p w14:paraId="416B6409" w14:textId="77777777" w:rsidR="00C151F9" w:rsidRPr="00DB57C4" w:rsidRDefault="00C151F9" w:rsidP="00726D46">
      <w:pPr>
        <w:pStyle w:val="BodyAA"/>
        <w:spacing w:after="0" w:line="480" w:lineRule="auto"/>
        <w:jc w:val="both"/>
        <w:rPr>
          <w:rFonts w:ascii="Arial" w:hAnsi="Arial" w:cs="Arial"/>
          <w:color w:val="auto"/>
          <w:sz w:val="28"/>
          <w:szCs w:val="28"/>
          <w:u w:color="06236F"/>
          <w:lang w:val="en-GB"/>
        </w:rPr>
      </w:pPr>
    </w:p>
    <w:p w14:paraId="4FE99259" w14:textId="77777777" w:rsidR="00C151F9" w:rsidRPr="00DB57C4" w:rsidRDefault="005F4951" w:rsidP="00726D46">
      <w:pPr>
        <w:pStyle w:val="BodyAA"/>
        <w:spacing w:after="0" w:line="480" w:lineRule="auto"/>
        <w:jc w:val="both"/>
        <w:rPr>
          <w:rFonts w:ascii="Arial" w:hAnsi="Arial" w:cs="Arial"/>
          <w:color w:val="auto"/>
          <w:sz w:val="28"/>
          <w:szCs w:val="28"/>
          <w:u w:color="06236F"/>
          <w:lang w:val="en-GB"/>
        </w:rPr>
      </w:pPr>
      <w:r w:rsidRPr="00DB57C4">
        <w:rPr>
          <w:rFonts w:ascii="Arial" w:hAnsi="Arial" w:cs="Arial"/>
          <w:color w:val="auto"/>
          <w:sz w:val="28"/>
          <w:szCs w:val="28"/>
          <w:u w:color="06236F"/>
          <w:lang w:val="en-GB"/>
        </w:rPr>
        <w:t xml:space="preserve">Additionally, during the pandemic, through the National Strategic Action Plan to Eliminate Gender-Based Violence, we were able to open two state-run shelters for vulnerable women and their children — to get them away from their abusers.  These shelters have been safe havens for women who benefit from counselling and training to increase their economic options. </w:t>
      </w:r>
    </w:p>
    <w:p w14:paraId="4EA03B72" w14:textId="77777777" w:rsidR="00C151F9" w:rsidRPr="00DB57C4" w:rsidRDefault="00C151F9" w:rsidP="00726D46">
      <w:pPr>
        <w:pStyle w:val="BodyAA"/>
        <w:spacing w:after="0" w:line="480" w:lineRule="auto"/>
        <w:jc w:val="both"/>
        <w:rPr>
          <w:rFonts w:ascii="Arial" w:hAnsi="Arial" w:cs="Arial"/>
          <w:color w:val="auto"/>
          <w:sz w:val="28"/>
          <w:szCs w:val="28"/>
          <w:u w:color="06236F"/>
          <w:lang w:val="en-GB"/>
        </w:rPr>
      </w:pPr>
    </w:p>
    <w:p w14:paraId="74155974" w14:textId="2AD925FA" w:rsidR="00C151F9" w:rsidRPr="00DB57C4" w:rsidRDefault="005F4951" w:rsidP="00726D46">
      <w:pPr>
        <w:pStyle w:val="BodyAA"/>
        <w:spacing w:after="0" w:line="480" w:lineRule="auto"/>
        <w:jc w:val="both"/>
        <w:rPr>
          <w:rFonts w:ascii="Arial" w:hAnsi="Arial" w:cs="Arial"/>
          <w:color w:val="auto"/>
          <w:sz w:val="28"/>
          <w:szCs w:val="28"/>
          <w:u w:color="06236F"/>
          <w:lang w:val="en-GB"/>
        </w:rPr>
      </w:pPr>
      <w:r w:rsidRPr="00DB57C4">
        <w:rPr>
          <w:rFonts w:ascii="Arial" w:hAnsi="Arial" w:cs="Arial"/>
          <w:color w:val="auto"/>
          <w:sz w:val="28"/>
          <w:szCs w:val="28"/>
          <w:u w:color="06236F"/>
          <w:lang w:val="en-GB"/>
        </w:rPr>
        <w:t xml:space="preserve">As the number of reports increased, we also established a Helpline for victims of domestic violence to provide the full range of services including rescue, accommodation, </w:t>
      </w:r>
      <w:r w:rsidR="00CC35DB" w:rsidRPr="00DB57C4">
        <w:rPr>
          <w:rFonts w:ascii="Arial" w:hAnsi="Arial" w:cs="Arial"/>
          <w:color w:val="auto"/>
          <w:sz w:val="28"/>
          <w:szCs w:val="28"/>
          <w:u w:color="06236F"/>
          <w:lang w:val="en-GB"/>
        </w:rPr>
        <w:t>counselling,</w:t>
      </w:r>
      <w:r w:rsidRPr="00DB57C4">
        <w:rPr>
          <w:rFonts w:ascii="Arial" w:hAnsi="Arial" w:cs="Arial"/>
          <w:color w:val="auto"/>
          <w:sz w:val="28"/>
          <w:szCs w:val="28"/>
          <w:u w:color="06236F"/>
          <w:lang w:val="en-GB"/>
        </w:rPr>
        <w:t xml:space="preserve"> and legal aid.</w:t>
      </w:r>
    </w:p>
    <w:p w14:paraId="7215BD8F" w14:textId="77777777" w:rsidR="00C151F9" w:rsidRPr="00DB57C4" w:rsidRDefault="00C151F9" w:rsidP="00726D46">
      <w:pPr>
        <w:pStyle w:val="BodyAA"/>
        <w:spacing w:after="0" w:line="480" w:lineRule="auto"/>
        <w:jc w:val="both"/>
        <w:rPr>
          <w:rFonts w:ascii="Arial" w:hAnsi="Arial" w:cs="Arial"/>
          <w:color w:val="auto"/>
          <w:sz w:val="28"/>
          <w:szCs w:val="28"/>
          <w:u w:color="06236F"/>
          <w:lang w:val="en-GB"/>
        </w:rPr>
      </w:pPr>
    </w:p>
    <w:p w14:paraId="4716120E" w14:textId="2A0F8BD7" w:rsidR="00C151F9" w:rsidRPr="00DB57C4" w:rsidRDefault="005F4951" w:rsidP="00726D46">
      <w:pPr>
        <w:pStyle w:val="BodyAA"/>
        <w:spacing w:after="0" w:line="480" w:lineRule="auto"/>
        <w:jc w:val="both"/>
        <w:rPr>
          <w:rFonts w:ascii="Arial" w:hAnsi="Arial" w:cs="Arial"/>
          <w:color w:val="auto"/>
          <w:sz w:val="28"/>
          <w:szCs w:val="28"/>
          <w:u w:color="06236F"/>
          <w:lang w:val="en-GB"/>
        </w:rPr>
      </w:pPr>
      <w:r w:rsidRPr="00DB57C4">
        <w:rPr>
          <w:rFonts w:ascii="Arial" w:hAnsi="Arial" w:cs="Arial"/>
          <w:color w:val="auto"/>
          <w:sz w:val="28"/>
          <w:szCs w:val="28"/>
          <w:u w:color="06236F"/>
          <w:lang w:val="en-GB"/>
        </w:rPr>
        <w:t xml:space="preserve">I am pleased to announce the establishment of 10 Domestic Violence Intervention Centres by the Jamaica Constabulary Force.  These centres are managed by police officers who are trained to intervene through a variety of methods including home visits, </w:t>
      </w:r>
      <w:r w:rsidR="00CC35DB" w:rsidRPr="00DB57C4">
        <w:rPr>
          <w:rFonts w:ascii="Arial" w:hAnsi="Arial" w:cs="Arial"/>
          <w:color w:val="auto"/>
          <w:sz w:val="28"/>
          <w:szCs w:val="28"/>
          <w:u w:color="06236F"/>
          <w:lang w:val="en-GB"/>
        </w:rPr>
        <w:t>referrals,</w:t>
      </w:r>
      <w:r w:rsidRPr="00DB57C4">
        <w:rPr>
          <w:rFonts w:ascii="Arial" w:hAnsi="Arial" w:cs="Arial"/>
          <w:color w:val="auto"/>
          <w:sz w:val="28"/>
          <w:szCs w:val="28"/>
          <w:u w:color="06236F"/>
          <w:lang w:val="en-GB"/>
        </w:rPr>
        <w:t xml:space="preserve"> and counselling.</w:t>
      </w:r>
    </w:p>
    <w:p w14:paraId="34BF8DB6" w14:textId="77777777" w:rsidR="00C151F9" w:rsidRPr="00DB57C4" w:rsidRDefault="00C151F9" w:rsidP="00726D46">
      <w:pPr>
        <w:pStyle w:val="BodyAA"/>
        <w:spacing w:after="0" w:line="480" w:lineRule="auto"/>
        <w:jc w:val="both"/>
        <w:rPr>
          <w:rFonts w:ascii="Arial" w:hAnsi="Arial" w:cs="Arial"/>
          <w:color w:val="auto"/>
          <w:sz w:val="28"/>
          <w:szCs w:val="28"/>
          <w:u w:color="06236F"/>
          <w:lang w:val="en-GB"/>
        </w:rPr>
      </w:pPr>
    </w:p>
    <w:p w14:paraId="33AC44CD" w14:textId="495A9161" w:rsidR="00C151F9" w:rsidRPr="00DB57C4" w:rsidRDefault="005F4951" w:rsidP="00726D46">
      <w:pPr>
        <w:pStyle w:val="BodyAA"/>
        <w:spacing w:after="0" w:line="480" w:lineRule="auto"/>
        <w:jc w:val="both"/>
        <w:rPr>
          <w:rFonts w:ascii="Arial" w:hAnsi="Arial" w:cs="Arial"/>
          <w:color w:val="auto"/>
          <w:sz w:val="28"/>
          <w:szCs w:val="28"/>
          <w:u w:color="06236F"/>
          <w:lang w:val="en-GB"/>
        </w:rPr>
      </w:pPr>
      <w:r w:rsidRPr="00DB57C4">
        <w:rPr>
          <w:rFonts w:ascii="Arial" w:hAnsi="Arial" w:cs="Arial"/>
          <w:color w:val="auto"/>
          <w:sz w:val="28"/>
          <w:szCs w:val="28"/>
          <w:u w:color="06236F"/>
          <w:lang w:val="en-GB"/>
        </w:rPr>
        <w:t xml:space="preserve">Violence is still a challenging reality for too many of our women, but we are making progress in our mission to end the violence through the 10-year </w:t>
      </w:r>
      <w:r w:rsidRPr="00DB57C4">
        <w:rPr>
          <w:rFonts w:ascii="Arial" w:hAnsi="Arial" w:cs="Arial"/>
          <w:color w:val="auto"/>
          <w:sz w:val="28"/>
          <w:szCs w:val="28"/>
          <w:u w:color="06236F"/>
          <w:lang w:val="en-GB"/>
        </w:rPr>
        <w:lastRenderedPageBreak/>
        <w:t xml:space="preserve">National Strategic Action Plan for the Elimination of Gender-based violence. The plan of action has five priority areas: prevention; protection; investigation, </w:t>
      </w:r>
      <w:r w:rsidR="00CC35DB" w:rsidRPr="00DB57C4">
        <w:rPr>
          <w:rFonts w:ascii="Arial" w:hAnsi="Arial" w:cs="Arial"/>
          <w:color w:val="auto"/>
          <w:sz w:val="28"/>
          <w:szCs w:val="28"/>
          <w:u w:color="06236F"/>
          <w:lang w:val="en-GB"/>
        </w:rPr>
        <w:t>prosecution,</w:t>
      </w:r>
      <w:r w:rsidRPr="00DB57C4">
        <w:rPr>
          <w:rFonts w:ascii="Arial" w:hAnsi="Arial" w:cs="Arial"/>
          <w:color w:val="auto"/>
          <w:sz w:val="28"/>
          <w:szCs w:val="28"/>
          <w:u w:color="06236F"/>
          <w:lang w:val="en-GB"/>
        </w:rPr>
        <w:t xml:space="preserve"> and enforcement of court orders; enforcement of victim’s rights to compensation, reparation and redress; as well as protocols for coordination of the National Strategic Action Plan and data management systems.</w:t>
      </w:r>
    </w:p>
    <w:p w14:paraId="72D84376" w14:textId="77777777" w:rsidR="00C151F9" w:rsidRPr="00DB57C4" w:rsidRDefault="00C151F9" w:rsidP="00726D46">
      <w:pPr>
        <w:pStyle w:val="BodyAA"/>
        <w:spacing w:after="0" w:line="480" w:lineRule="auto"/>
        <w:jc w:val="both"/>
        <w:rPr>
          <w:rFonts w:ascii="Arial" w:hAnsi="Arial" w:cs="Arial"/>
          <w:color w:val="auto"/>
          <w:sz w:val="28"/>
          <w:szCs w:val="28"/>
          <w:u w:color="06236F"/>
          <w:lang w:val="en-GB"/>
        </w:rPr>
      </w:pPr>
    </w:p>
    <w:p w14:paraId="6DA101A5" w14:textId="77777777" w:rsidR="00C151F9" w:rsidRPr="00DB57C4" w:rsidRDefault="005F4951" w:rsidP="00726D46">
      <w:pPr>
        <w:pStyle w:val="BodyAA"/>
        <w:spacing w:after="0" w:line="480" w:lineRule="auto"/>
        <w:jc w:val="both"/>
        <w:rPr>
          <w:rFonts w:ascii="Arial" w:hAnsi="Arial" w:cs="Arial"/>
          <w:color w:val="auto"/>
          <w:sz w:val="28"/>
          <w:szCs w:val="28"/>
          <w:u w:color="06236F"/>
          <w:lang w:val="en-GB"/>
        </w:rPr>
      </w:pPr>
      <w:r w:rsidRPr="00DB57C4">
        <w:rPr>
          <w:rFonts w:ascii="Arial" w:hAnsi="Arial" w:cs="Arial"/>
          <w:color w:val="auto"/>
          <w:sz w:val="28"/>
          <w:szCs w:val="28"/>
          <w:u w:color="06236F"/>
          <w:lang w:val="en-GB"/>
        </w:rPr>
        <w:t>Unfortunately, women are still in the minority in company boardrooms and in politics. We continue our efforts to change that quickly.</w:t>
      </w:r>
    </w:p>
    <w:p w14:paraId="54C919D7" w14:textId="77777777" w:rsidR="00C151F9" w:rsidRPr="00DB57C4" w:rsidRDefault="00C151F9" w:rsidP="00726D46">
      <w:pPr>
        <w:pStyle w:val="BodyAA"/>
        <w:spacing w:after="0" w:line="480" w:lineRule="auto"/>
        <w:jc w:val="both"/>
        <w:rPr>
          <w:rFonts w:ascii="Arial" w:hAnsi="Arial" w:cs="Arial"/>
          <w:color w:val="auto"/>
          <w:sz w:val="28"/>
          <w:szCs w:val="28"/>
          <w:u w:color="06236F"/>
          <w:lang w:val="en-GB"/>
        </w:rPr>
      </w:pPr>
    </w:p>
    <w:p w14:paraId="41F13388" w14:textId="09B0B200" w:rsidR="00C151F9" w:rsidRPr="00DB57C4" w:rsidRDefault="005F4951" w:rsidP="00726D46">
      <w:pPr>
        <w:pStyle w:val="BodyAA"/>
        <w:spacing w:after="0" w:line="480" w:lineRule="auto"/>
        <w:jc w:val="both"/>
        <w:rPr>
          <w:rFonts w:ascii="Arial" w:hAnsi="Arial" w:cs="Arial"/>
          <w:color w:val="auto"/>
          <w:sz w:val="28"/>
          <w:szCs w:val="28"/>
          <w:u w:color="06236F"/>
          <w:lang w:val="en-GB"/>
        </w:rPr>
      </w:pPr>
      <w:r w:rsidRPr="00DB57C4">
        <w:rPr>
          <w:rFonts w:ascii="Arial" w:hAnsi="Arial" w:cs="Arial"/>
          <w:color w:val="auto"/>
          <w:sz w:val="28"/>
          <w:szCs w:val="28"/>
          <w:u w:color="06236F"/>
          <w:lang w:val="en-GB"/>
        </w:rPr>
        <w:t>Our policy of allowing a minimum of 30 percent of either gender on public sector boards is helping to increase the number of women in government boards.  As of August 31, 2020, men accounted for 55 per cent of board appointments while women accounted for 4</w:t>
      </w:r>
      <w:r w:rsidR="00846914" w:rsidRPr="00DB57C4">
        <w:rPr>
          <w:rFonts w:ascii="Arial" w:hAnsi="Arial" w:cs="Arial"/>
          <w:color w:val="auto"/>
          <w:sz w:val="28"/>
          <w:szCs w:val="28"/>
          <w:u w:color="06236F"/>
          <w:lang w:val="en-GB"/>
        </w:rPr>
        <w:t>5</w:t>
      </w:r>
      <w:r w:rsidRPr="00DB57C4">
        <w:rPr>
          <w:rFonts w:ascii="Arial" w:hAnsi="Arial" w:cs="Arial"/>
          <w:color w:val="auto"/>
          <w:sz w:val="28"/>
          <w:szCs w:val="28"/>
          <w:u w:color="06236F"/>
          <w:lang w:val="en-GB"/>
        </w:rPr>
        <w:t xml:space="preserve"> per cent of membership.</w:t>
      </w:r>
    </w:p>
    <w:p w14:paraId="5D52CDDC" w14:textId="77777777" w:rsidR="00C151F9" w:rsidRPr="00DB57C4" w:rsidRDefault="00C151F9" w:rsidP="00726D46">
      <w:pPr>
        <w:pStyle w:val="BodyAA"/>
        <w:spacing w:after="0" w:line="480" w:lineRule="auto"/>
        <w:jc w:val="both"/>
        <w:rPr>
          <w:rFonts w:ascii="Arial" w:hAnsi="Arial" w:cs="Arial"/>
          <w:color w:val="auto"/>
          <w:sz w:val="28"/>
          <w:szCs w:val="28"/>
          <w:u w:color="06236F"/>
          <w:lang w:val="en-GB"/>
        </w:rPr>
      </w:pPr>
    </w:p>
    <w:p w14:paraId="4CB04883" w14:textId="77777777" w:rsidR="00C151F9" w:rsidRPr="00DB57C4" w:rsidRDefault="005F4951" w:rsidP="00726D46">
      <w:pPr>
        <w:pStyle w:val="BodyAA"/>
        <w:spacing w:after="0" w:line="480" w:lineRule="auto"/>
        <w:jc w:val="both"/>
        <w:rPr>
          <w:rFonts w:ascii="Arial" w:hAnsi="Arial" w:cs="Arial"/>
          <w:color w:val="auto"/>
          <w:sz w:val="28"/>
          <w:szCs w:val="28"/>
          <w:u w:color="06236F"/>
          <w:lang w:val="en-GB"/>
        </w:rPr>
      </w:pPr>
      <w:r w:rsidRPr="00DB57C4">
        <w:rPr>
          <w:rFonts w:ascii="Arial" w:hAnsi="Arial" w:cs="Arial"/>
          <w:color w:val="auto"/>
          <w:sz w:val="28"/>
          <w:szCs w:val="28"/>
          <w:u w:color="06236F"/>
          <w:lang w:val="en-GB"/>
        </w:rPr>
        <w:t xml:space="preserve">Since our last report, a record number of women contested the general elections and a record number of 18 were elected.  Additionally, the Prime Minister and the Leader of the Opposition, between them, appointed eight women to serve in the Senate.  That equals 26 women of a total number of </w:t>
      </w:r>
      <w:r w:rsidRPr="00DB57C4">
        <w:rPr>
          <w:rFonts w:ascii="Arial" w:hAnsi="Arial" w:cs="Arial"/>
          <w:color w:val="auto"/>
          <w:sz w:val="28"/>
          <w:szCs w:val="28"/>
          <w:u w:color="06236F"/>
          <w:lang w:val="en-GB"/>
        </w:rPr>
        <w:lastRenderedPageBreak/>
        <w:t xml:space="preserve">84 members of the Houses of Parliament or 30 per cent — the highest in our nation’s history. </w:t>
      </w:r>
    </w:p>
    <w:p w14:paraId="21DAB065" w14:textId="77777777" w:rsidR="00C151F9" w:rsidRPr="00DB57C4" w:rsidRDefault="00C151F9" w:rsidP="00726D46">
      <w:pPr>
        <w:pStyle w:val="BodyAA"/>
        <w:spacing w:after="0" w:line="480" w:lineRule="auto"/>
        <w:jc w:val="both"/>
        <w:rPr>
          <w:rFonts w:ascii="Arial" w:hAnsi="Arial" w:cs="Arial"/>
          <w:color w:val="auto"/>
          <w:sz w:val="28"/>
          <w:szCs w:val="28"/>
          <w:u w:color="06236F"/>
          <w:lang w:val="en-GB"/>
        </w:rPr>
      </w:pPr>
    </w:p>
    <w:p w14:paraId="5DADCE42" w14:textId="47FC6498" w:rsidR="00C151F9" w:rsidRPr="00DB57C4" w:rsidRDefault="005F4951" w:rsidP="00726D46">
      <w:pPr>
        <w:pStyle w:val="BodyAA"/>
        <w:spacing w:after="0" w:line="480" w:lineRule="auto"/>
        <w:jc w:val="both"/>
        <w:rPr>
          <w:rFonts w:ascii="Arial" w:hAnsi="Arial" w:cs="Arial"/>
          <w:color w:val="auto"/>
          <w:sz w:val="28"/>
          <w:szCs w:val="28"/>
          <w:u w:color="06236F"/>
          <w:lang w:val="en-GB"/>
        </w:rPr>
      </w:pPr>
      <w:r w:rsidRPr="00DB57C4">
        <w:rPr>
          <w:rFonts w:ascii="Arial" w:hAnsi="Arial" w:cs="Arial"/>
          <w:color w:val="auto"/>
          <w:sz w:val="28"/>
          <w:szCs w:val="28"/>
          <w:u w:color="06236F"/>
          <w:lang w:val="en-GB"/>
        </w:rPr>
        <w:t xml:space="preserve">While we welcome this progress, we recognise how much more we must do. Increasing the number of women decision-makers at the highest levels is essential for ensuring equality, raising the visibility of women’s </w:t>
      </w:r>
      <w:r w:rsidR="00DB57C4" w:rsidRPr="00DB57C4">
        <w:rPr>
          <w:rFonts w:ascii="Arial" w:hAnsi="Arial" w:cs="Arial"/>
          <w:color w:val="auto"/>
          <w:sz w:val="28"/>
          <w:szCs w:val="28"/>
          <w:u w:color="06236F"/>
          <w:lang w:val="en-GB"/>
        </w:rPr>
        <w:t>issues,</w:t>
      </w:r>
      <w:r w:rsidRPr="00DB57C4">
        <w:rPr>
          <w:rFonts w:ascii="Arial" w:hAnsi="Arial" w:cs="Arial"/>
          <w:color w:val="auto"/>
          <w:sz w:val="28"/>
          <w:szCs w:val="28"/>
          <w:u w:color="06236F"/>
          <w:lang w:val="en-GB"/>
        </w:rPr>
        <w:t xml:space="preserve"> and working towards solutions. We all benefit when women and men work together to deal with our various challenges. </w:t>
      </w:r>
    </w:p>
    <w:p w14:paraId="6FCEA353" w14:textId="77777777" w:rsidR="00C151F9" w:rsidRPr="00DB57C4" w:rsidRDefault="00C151F9" w:rsidP="00726D46">
      <w:pPr>
        <w:pStyle w:val="BodyAA"/>
        <w:spacing w:after="0" w:line="480" w:lineRule="auto"/>
        <w:jc w:val="both"/>
        <w:rPr>
          <w:rFonts w:ascii="Arial" w:hAnsi="Arial" w:cs="Arial"/>
          <w:color w:val="auto"/>
          <w:sz w:val="28"/>
          <w:szCs w:val="28"/>
          <w:u w:color="06236F"/>
          <w:lang w:val="en-GB"/>
        </w:rPr>
      </w:pPr>
    </w:p>
    <w:p w14:paraId="655C8FD3" w14:textId="77777777" w:rsidR="00C151F9" w:rsidRPr="00DB57C4" w:rsidRDefault="005F4951" w:rsidP="00726D46">
      <w:pPr>
        <w:pStyle w:val="BodyAA"/>
        <w:spacing w:after="0" w:line="480" w:lineRule="auto"/>
        <w:jc w:val="both"/>
        <w:rPr>
          <w:rFonts w:ascii="Arial" w:hAnsi="Arial" w:cs="Arial"/>
          <w:color w:val="auto"/>
          <w:sz w:val="28"/>
          <w:szCs w:val="28"/>
          <w:u w:color="06236F"/>
          <w:lang w:val="en-GB"/>
        </w:rPr>
      </w:pPr>
      <w:r w:rsidRPr="00DB57C4">
        <w:rPr>
          <w:rFonts w:ascii="Arial" w:hAnsi="Arial" w:cs="Arial"/>
          <w:color w:val="auto"/>
          <w:sz w:val="28"/>
          <w:szCs w:val="28"/>
          <w:u w:color="06236F"/>
          <w:lang w:val="en-GB"/>
        </w:rPr>
        <w:t>In that regard, I report that last year we established a Caucus of Women Parliamentarians from both chambers and all parties as a sessional committee.  The Caucus is a collaborative space for women in the nation’s parliament to foster productive dialogue on issues of women’s rights and gender equality, to network, and to take actions that will have a positive effect on the legislature and legislations.  It’s also a space to build capacity.</w:t>
      </w:r>
    </w:p>
    <w:p w14:paraId="2B06886A" w14:textId="77777777" w:rsidR="00C151F9" w:rsidRPr="00DB57C4" w:rsidRDefault="00C151F9" w:rsidP="00726D46">
      <w:pPr>
        <w:pStyle w:val="BodyAA"/>
        <w:spacing w:after="0" w:line="480" w:lineRule="auto"/>
        <w:jc w:val="both"/>
        <w:rPr>
          <w:rFonts w:ascii="Arial" w:hAnsi="Arial" w:cs="Arial"/>
          <w:color w:val="auto"/>
          <w:sz w:val="28"/>
          <w:szCs w:val="28"/>
          <w:u w:color="06236F"/>
          <w:lang w:val="en-GB"/>
        </w:rPr>
      </w:pPr>
    </w:p>
    <w:p w14:paraId="34AC2087" w14:textId="77777777" w:rsidR="00C151F9" w:rsidRPr="00DB57C4" w:rsidRDefault="005F4951" w:rsidP="00726D46">
      <w:pPr>
        <w:pStyle w:val="BodyAA"/>
        <w:spacing w:after="0" w:line="480" w:lineRule="auto"/>
        <w:jc w:val="both"/>
        <w:rPr>
          <w:rFonts w:ascii="Arial" w:hAnsi="Arial" w:cs="Arial"/>
          <w:color w:val="auto"/>
          <w:sz w:val="28"/>
          <w:szCs w:val="28"/>
          <w:u w:color="06236F"/>
          <w:lang w:val="en-GB"/>
        </w:rPr>
      </w:pPr>
      <w:r w:rsidRPr="00DB57C4">
        <w:rPr>
          <w:rFonts w:ascii="Arial" w:hAnsi="Arial" w:cs="Arial"/>
          <w:color w:val="auto"/>
          <w:sz w:val="28"/>
          <w:szCs w:val="28"/>
          <w:u w:color="06236F"/>
          <w:lang w:val="en-GB"/>
        </w:rPr>
        <w:t xml:space="preserve">We are proud to have passed and implemented legislation against Sexual Harassment since our last report.  The Sexual Harassment Act — which came into effect on July 3, 2023 — will protect all women and men from unwanted sexual advances, requests for sexual favours and crude sexual </w:t>
      </w:r>
      <w:r w:rsidRPr="00DB57C4">
        <w:rPr>
          <w:rFonts w:ascii="Arial" w:hAnsi="Arial" w:cs="Arial"/>
          <w:color w:val="auto"/>
          <w:sz w:val="28"/>
          <w:szCs w:val="28"/>
          <w:u w:color="06236F"/>
          <w:lang w:val="en-GB"/>
        </w:rPr>
        <w:lastRenderedPageBreak/>
        <w:t xml:space="preserve">behaviours that affect quality of life by creating an intimidating, hostile, or offensive environment. </w:t>
      </w:r>
    </w:p>
    <w:p w14:paraId="4A68A299" w14:textId="77777777" w:rsidR="00C151F9" w:rsidRPr="00DB57C4" w:rsidRDefault="00C151F9" w:rsidP="00726D46">
      <w:pPr>
        <w:pStyle w:val="BodyAA"/>
        <w:spacing w:after="0" w:line="480" w:lineRule="auto"/>
        <w:jc w:val="both"/>
        <w:rPr>
          <w:rFonts w:ascii="Arial" w:hAnsi="Arial" w:cs="Arial"/>
          <w:color w:val="auto"/>
          <w:sz w:val="28"/>
          <w:szCs w:val="28"/>
          <w:u w:color="06236F"/>
          <w:lang w:val="en-GB"/>
        </w:rPr>
      </w:pPr>
    </w:p>
    <w:p w14:paraId="2B32B355" w14:textId="77777777" w:rsidR="00C151F9" w:rsidRPr="00DB57C4" w:rsidRDefault="005F4951" w:rsidP="00726D46">
      <w:pPr>
        <w:pStyle w:val="BodyAA"/>
        <w:spacing w:after="0" w:line="480" w:lineRule="auto"/>
        <w:jc w:val="both"/>
        <w:rPr>
          <w:rFonts w:ascii="Arial" w:hAnsi="Arial" w:cs="Arial"/>
          <w:color w:val="auto"/>
          <w:sz w:val="28"/>
          <w:szCs w:val="28"/>
          <w:u w:color="06236F"/>
          <w:lang w:val="en-GB"/>
        </w:rPr>
      </w:pPr>
      <w:r w:rsidRPr="00DB57C4">
        <w:rPr>
          <w:rFonts w:ascii="Arial" w:hAnsi="Arial" w:cs="Arial"/>
          <w:color w:val="auto"/>
          <w:sz w:val="28"/>
          <w:szCs w:val="28"/>
          <w:u w:color="06236F"/>
          <w:lang w:val="en-GB"/>
        </w:rPr>
        <w:t>Today, the labour market has rebounded — so much so that Jamaica is enjoying its lowest ever rate of unemployment at 4.5 per cent according to the Labour Force Survey April 2023, published in August by the Statistical Institute of Jamaica.  The Survey showed that two-thirds of the 43-thousand jobs added in April were being performed by women; and that the total labour force 53 per cent male and 47 per cent female.</w:t>
      </w:r>
    </w:p>
    <w:p w14:paraId="53167EFF" w14:textId="77777777" w:rsidR="00C151F9" w:rsidRPr="00DB57C4" w:rsidRDefault="00C151F9" w:rsidP="00726D46">
      <w:pPr>
        <w:pStyle w:val="BodyAA"/>
        <w:spacing w:after="0" w:line="480" w:lineRule="auto"/>
        <w:jc w:val="both"/>
        <w:rPr>
          <w:rFonts w:ascii="Arial" w:hAnsi="Arial" w:cs="Arial"/>
          <w:color w:val="auto"/>
          <w:sz w:val="28"/>
          <w:szCs w:val="28"/>
          <w:u w:color="06236F"/>
          <w:lang w:val="en-GB"/>
        </w:rPr>
      </w:pPr>
    </w:p>
    <w:p w14:paraId="2112E28B" w14:textId="77777777" w:rsidR="00C151F9" w:rsidRPr="00DB57C4" w:rsidRDefault="005F4951" w:rsidP="00726D46">
      <w:pPr>
        <w:pStyle w:val="BodyAA"/>
        <w:spacing w:after="0" w:line="480" w:lineRule="auto"/>
        <w:jc w:val="both"/>
        <w:rPr>
          <w:rFonts w:ascii="Arial" w:hAnsi="Arial" w:cs="Arial"/>
          <w:color w:val="auto"/>
          <w:sz w:val="28"/>
          <w:szCs w:val="28"/>
          <w:u w:color="06236F"/>
          <w:lang w:val="en-GB"/>
        </w:rPr>
      </w:pPr>
      <w:r w:rsidRPr="00DB57C4">
        <w:rPr>
          <w:rFonts w:ascii="Arial" w:hAnsi="Arial" w:cs="Arial"/>
          <w:color w:val="auto"/>
          <w:sz w:val="28"/>
          <w:szCs w:val="28"/>
          <w:u w:color="06236F"/>
          <w:lang w:val="en-GB"/>
        </w:rPr>
        <w:t>Since our last report, the Government has implemented family-friendly measures to eliminate discrimination in family and domestic duties.  As of January, we implemented paternity leave and adoption leave for government workers.  At the same time, we extended maternity leave from 40 to 60 working days.</w:t>
      </w:r>
    </w:p>
    <w:p w14:paraId="6C89A32B" w14:textId="77777777" w:rsidR="00C151F9" w:rsidRPr="00DB57C4" w:rsidRDefault="00C151F9" w:rsidP="00726D46">
      <w:pPr>
        <w:pStyle w:val="BodyAA"/>
        <w:spacing w:after="0" w:line="480" w:lineRule="auto"/>
        <w:jc w:val="both"/>
        <w:rPr>
          <w:rFonts w:ascii="Arial" w:hAnsi="Arial" w:cs="Arial"/>
          <w:color w:val="auto"/>
          <w:sz w:val="28"/>
          <w:szCs w:val="28"/>
          <w:u w:color="06236F"/>
          <w:lang w:val="en-GB"/>
        </w:rPr>
      </w:pPr>
    </w:p>
    <w:p w14:paraId="77459D0E" w14:textId="71F64FF2" w:rsidR="00C151F9" w:rsidRPr="00DB57C4" w:rsidRDefault="005F4951" w:rsidP="00726D46">
      <w:pPr>
        <w:pStyle w:val="BodyAA"/>
        <w:spacing w:after="0" w:line="480" w:lineRule="auto"/>
        <w:jc w:val="both"/>
        <w:rPr>
          <w:rFonts w:ascii="Arial" w:hAnsi="Arial" w:cs="Arial"/>
          <w:color w:val="auto"/>
          <w:sz w:val="28"/>
          <w:szCs w:val="28"/>
          <w:u w:color="06236F"/>
          <w:lang w:val="en-GB"/>
        </w:rPr>
      </w:pPr>
      <w:r w:rsidRPr="00DB57C4">
        <w:rPr>
          <w:rFonts w:ascii="Arial" w:hAnsi="Arial" w:cs="Arial"/>
          <w:color w:val="auto"/>
          <w:sz w:val="28"/>
          <w:szCs w:val="28"/>
          <w:u w:color="06236F"/>
          <w:lang w:val="en-GB"/>
        </w:rPr>
        <w:t xml:space="preserve">In spite of the challenges and inequalities, by and large, ours is a society in which a young girl feels free to make her choices and to live as a liberated, confident woman. </w:t>
      </w:r>
    </w:p>
    <w:p w14:paraId="44A72CC7" w14:textId="77777777" w:rsidR="00C151F9" w:rsidRPr="00DB57C4" w:rsidRDefault="00C151F9" w:rsidP="00726D46">
      <w:pPr>
        <w:pStyle w:val="BodyAA"/>
        <w:spacing w:after="0" w:line="480" w:lineRule="auto"/>
        <w:jc w:val="both"/>
        <w:rPr>
          <w:rFonts w:ascii="Arial" w:hAnsi="Arial" w:cs="Arial"/>
          <w:color w:val="auto"/>
          <w:sz w:val="28"/>
          <w:szCs w:val="28"/>
          <w:u w:color="06236F"/>
          <w:lang w:val="en-GB"/>
        </w:rPr>
      </w:pPr>
    </w:p>
    <w:p w14:paraId="7719E389" w14:textId="28C597B0" w:rsidR="00C151F9" w:rsidRPr="00DB57C4" w:rsidRDefault="005F4951" w:rsidP="00726D46">
      <w:pPr>
        <w:pStyle w:val="BodyAA"/>
        <w:spacing w:after="0" w:line="480" w:lineRule="auto"/>
        <w:jc w:val="both"/>
        <w:rPr>
          <w:rFonts w:ascii="Arial" w:hAnsi="Arial" w:cs="Arial"/>
          <w:color w:val="auto"/>
          <w:sz w:val="28"/>
          <w:szCs w:val="28"/>
          <w:u w:color="06236F"/>
          <w:lang w:val="en-GB"/>
        </w:rPr>
      </w:pPr>
      <w:r w:rsidRPr="00DB57C4">
        <w:rPr>
          <w:rFonts w:ascii="Arial" w:hAnsi="Arial" w:cs="Arial"/>
          <w:color w:val="auto"/>
          <w:sz w:val="28"/>
          <w:szCs w:val="28"/>
          <w:u w:color="06236F"/>
          <w:lang w:val="en-GB"/>
        </w:rPr>
        <w:lastRenderedPageBreak/>
        <w:t>The Government is committed to eliminating all forms of discrimination against women and we’re putting in the work to build a country in which women and men enjoy, equally, the socially valued goods, opportunities,</w:t>
      </w:r>
      <w:r w:rsidR="00A11EE5">
        <w:rPr>
          <w:rFonts w:ascii="Arial" w:hAnsi="Arial" w:cs="Arial"/>
          <w:color w:val="auto"/>
          <w:sz w:val="28"/>
          <w:szCs w:val="28"/>
          <w:u w:color="06236F"/>
          <w:lang w:val="en-GB"/>
        </w:rPr>
        <w:t xml:space="preserve"> </w:t>
      </w:r>
      <w:r w:rsidRPr="00DB57C4">
        <w:rPr>
          <w:rFonts w:ascii="Arial" w:hAnsi="Arial" w:cs="Arial"/>
          <w:color w:val="auto"/>
          <w:sz w:val="28"/>
          <w:szCs w:val="28"/>
          <w:u w:color="06236F"/>
          <w:lang w:val="en-GB"/>
        </w:rPr>
        <w:t>resources and rewards.</w:t>
      </w:r>
    </w:p>
    <w:p w14:paraId="0B901C12" w14:textId="77777777" w:rsidR="00375963" w:rsidRDefault="00375963" w:rsidP="00726D46">
      <w:pPr>
        <w:pStyle w:val="BodyAA"/>
        <w:spacing w:after="0" w:line="480" w:lineRule="auto"/>
        <w:jc w:val="both"/>
        <w:rPr>
          <w:rFonts w:ascii="Arial" w:hAnsi="Arial" w:cs="Arial"/>
          <w:color w:val="auto"/>
          <w:sz w:val="28"/>
          <w:szCs w:val="28"/>
          <w:u w:color="06236F"/>
          <w:lang w:val="en-GB"/>
        </w:rPr>
      </w:pPr>
    </w:p>
    <w:p w14:paraId="373AFD53" w14:textId="1165DB05" w:rsidR="00C151F9" w:rsidRPr="00DB57C4" w:rsidRDefault="005F4951" w:rsidP="00726D46">
      <w:pPr>
        <w:pStyle w:val="BodyAA"/>
        <w:spacing w:after="0" w:line="480" w:lineRule="auto"/>
        <w:jc w:val="both"/>
        <w:rPr>
          <w:rFonts w:ascii="Arial" w:hAnsi="Arial" w:cs="Arial"/>
          <w:color w:val="auto"/>
          <w:sz w:val="28"/>
          <w:szCs w:val="28"/>
          <w:u w:color="06236F"/>
          <w:lang w:val="en-GB"/>
        </w:rPr>
      </w:pPr>
      <w:r w:rsidRPr="00DB57C4">
        <w:rPr>
          <w:rFonts w:ascii="Arial" w:hAnsi="Arial" w:cs="Arial"/>
          <w:color w:val="auto"/>
          <w:sz w:val="28"/>
          <w:szCs w:val="28"/>
          <w:u w:color="06236F"/>
          <w:lang w:val="en-GB"/>
        </w:rPr>
        <w:t>Thank you.</w:t>
      </w:r>
    </w:p>
    <w:p w14:paraId="6D152B0C" w14:textId="77777777" w:rsidR="00C151F9" w:rsidRPr="00DB57C4" w:rsidRDefault="00C151F9" w:rsidP="00726D46">
      <w:pPr>
        <w:pStyle w:val="BodyAA"/>
        <w:spacing w:after="0" w:line="480" w:lineRule="auto"/>
        <w:jc w:val="both"/>
        <w:rPr>
          <w:rFonts w:ascii="Arial" w:hAnsi="Arial" w:cs="Arial"/>
          <w:color w:val="auto"/>
          <w:sz w:val="28"/>
          <w:szCs w:val="28"/>
          <w:u w:color="06236F"/>
          <w:lang w:val="en-GB"/>
        </w:rPr>
      </w:pPr>
    </w:p>
    <w:p w14:paraId="602159A7" w14:textId="605834A1" w:rsidR="00C151F9" w:rsidRPr="00DB57C4" w:rsidRDefault="005F4951" w:rsidP="00726D46">
      <w:pPr>
        <w:pStyle w:val="BodyAA"/>
        <w:spacing w:after="0" w:line="480" w:lineRule="auto"/>
        <w:jc w:val="both"/>
        <w:rPr>
          <w:rFonts w:ascii="Arial" w:hAnsi="Arial" w:cs="Arial"/>
          <w:color w:val="auto"/>
          <w:sz w:val="28"/>
          <w:szCs w:val="28"/>
          <w:u w:color="06236F"/>
          <w:lang w:val="en-GB"/>
        </w:rPr>
      </w:pPr>
      <w:r w:rsidRPr="00DB57C4">
        <w:rPr>
          <w:rFonts w:ascii="Arial" w:hAnsi="Arial" w:cs="Arial"/>
          <w:color w:val="auto"/>
          <w:sz w:val="28"/>
          <w:szCs w:val="28"/>
          <w:u w:color="06236F"/>
          <w:lang w:val="en-GB"/>
        </w:rPr>
        <w:t xml:space="preserve">I look forward </w:t>
      </w:r>
      <w:r w:rsidR="004B72B5" w:rsidRPr="00DB57C4">
        <w:rPr>
          <w:rFonts w:ascii="Arial" w:hAnsi="Arial" w:cs="Arial"/>
          <w:color w:val="auto"/>
          <w:sz w:val="28"/>
          <w:szCs w:val="28"/>
          <w:u w:color="06236F"/>
          <w:lang w:val="en-GB"/>
        </w:rPr>
        <w:t xml:space="preserve">to </w:t>
      </w:r>
      <w:r w:rsidRPr="00DB57C4">
        <w:rPr>
          <w:rFonts w:ascii="Arial" w:hAnsi="Arial" w:cs="Arial"/>
          <w:color w:val="auto"/>
          <w:sz w:val="28"/>
          <w:szCs w:val="28"/>
          <w:u w:color="06236F"/>
          <w:lang w:val="en-GB"/>
        </w:rPr>
        <w:t>your comments and observations.</w:t>
      </w:r>
    </w:p>
    <w:p w14:paraId="7A7943E4" w14:textId="77777777" w:rsidR="00C151F9" w:rsidRPr="00726D46" w:rsidRDefault="00C151F9" w:rsidP="00726D46">
      <w:pPr>
        <w:pStyle w:val="BodyAA"/>
        <w:spacing w:after="0" w:line="480" w:lineRule="auto"/>
        <w:jc w:val="both"/>
        <w:rPr>
          <w:rFonts w:ascii="Arial" w:hAnsi="Arial" w:cs="Arial"/>
          <w:color w:val="auto"/>
        </w:rPr>
      </w:pPr>
    </w:p>
    <w:sectPr w:rsidR="00C151F9" w:rsidRPr="00726D46">
      <w:headerReference w:type="default" r:id="rId9"/>
      <w:footerReference w:type="default" r:id="rId10"/>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7EAE55" w14:textId="77777777" w:rsidR="005F4951" w:rsidRPr="00DB57C4" w:rsidRDefault="005F4951">
      <w:r w:rsidRPr="00DB57C4">
        <w:separator/>
      </w:r>
    </w:p>
  </w:endnote>
  <w:endnote w:type="continuationSeparator" w:id="0">
    <w:p w14:paraId="4D75D48B" w14:textId="77777777" w:rsidR="005F4951" w:rsidRPr="00DB57C4" w:rsidRDefault="005F4951">
      <w:r w:rsidRPr="00DB57C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B779E" w14:textId="77777777" w:rsidR="00C151F9" w:rsidRPr="00DB57C4" w:rsidRDefault="005F4951">
    <w:pPr>
      <w:pStyle w:val="HeaderFooterA"/>
      <w:rPr>
        <w:lang w:val="en-GB"/>
      </w:rPr>
    </w:pPr>
    <w:r w:rsidRPr="00DB57C4">
      <w:rPr>
        <w:lang w:val="en-GB"/>
      </w:rPr>
      <w:tab/>
    </w:r>
    <w:r w:rsidRPr="00DB57C4">
      <w:rPr>
        <w:lang w:val="en-GB"/>
      </w:rPr>
      <w:fldChar w:fldCharType="begin"/>
    </w:r>
    <w:r w:rsidRPr="00DB57C4">
      <w:rPr>
        <w:lang w:val="en-GB"/>
      </w:rPr>
      <w:instrText xml:space="preserve"> PAGE </w:instrText>
    </w:r>
    <w:r w:rsidRPr="00DB57C4">
      <w:rPr>
        <w:lang w:val="en-GB"/>
      </w:rPr>
      <w:fldChar w:fldCharType="separate"/>
    </w:r>
    <w:r w:rsidR="00CC1E01" w:rsidRPr="00DB57C4">
      <w:rPr>
        <w:lang w:val="en-GB"/>
      </w:rPr>
      <w:t>1</w:t>
    </w:r>
    <w:r w:rsidRPr="00DB57C4">
      <w:rPr>
        <w:lang w:val="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4DF51A" w14:textId="77777777" w:rsidR="005F4951" w:rsidRPr="00DB57C4" w:rsidRDefault="005F4951">
      <w:r w:rsidRPr="00DB57C4">
        <w:separator/>
      </w:r>
    </w:p>
  </w:footnote>
  <w:footnote w:type="continuationSeparator" w:id="0">
    <w:p w14:paraId="583EA675" w14:textId="77777777" w:rsidR="005F4951" w:rsidRPr="00DB57C4" w:rsidRDefault="005F4951">
      <w:r w:rsidRPr="00DB57C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DD8022" w14:textId="77777777" w:rsidR="00C151F9" w:rsidRPr="00DB57C4" w:rsidRDefault="00C151F9">
    <w:pPr>
      <w:pStyle w:val="HeaderFooter"/>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9E2218"/>
    <w:multiLevelType w:val="hybridMultilevel"/>
    <w:tmpl w:val="78A6F53E"/>
    <w:styleLink w:val="Bullets"/>
    <w:lvl w:ilvl="0" w:tplc="E02478C4">
      <w:start w:val="1"/>
      <w:numFmt w:val="bullet"/>
      <w:lvlText w:val="-"/>
      <w:lvlJc w:val="left"/>
      <w:pPr>
        <w:ind w:left="203" w:hanging="20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7F7E7F1E">
      <w:start w:val="1"/>
      <w:numFmt w:val="bullet"/>
      <w:lvlText w:val="-"/>
      <w:lvlJc w:val="left"/>
      <w:pPr>
        <w:ind w:left="803" w:hanging="20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06902814">
      <w:start w:val="1"/>
      <w:numFmt w:val="bullet"/>
      <w:lvlText w:val="-"/>
      <w:lvlJc w:val="left"/>
      <w:pPr>
        <w:ind w:left="1403" w:hanging="20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D8DE44F8">
      <w:start w:val="1"/>
      <w:numFmt w:val="bullet"/>
      <w:lvlText w:val="-"/>
      <w:lvlJc w:val="left"/>
      <w:pPr>
        <w:ind w:left="2003" w:hanging="20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5560A208">
      <w:start w:val="1"/>
      <w:numFmt w:val="bullet"/>
      <w:lvlText w:val="-"/>
      <w:lvlJc w:val="left"/>
      <w:pPr>
        <w:ind w:left="2603" w:hanging="20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8E6890F6">
      <w:start w:val="1"/>
      <w:numFmt w:val="bullet"/>
      <w:lvlText w:val="-"/>
      <w:lvlJc w:val="left"/>
      <w:pPr>
        <w:ind w:left="3203" w:hanging="20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AE1CD4D0">
      <w:start w:val="1"/>
      <w:numFmt w:val="bullet"/>
      <w:lvlText w:val="-"/>
      <w:lvlJc w:val="left"/>
      <w:pPr>
        <w:ind w:left="3803" w:hanging="20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B096F734">
      <w:start w:val="1"/>
      <w:numFmt w:val="bullet"/>
      <w:lvlText w:val="-"/>
      <w:lvlJc w:val="left"/>
      <w:pPr>
        <w:ind w:left="4403" w:hanging="20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4B6614AC">
      <w:start w:val="1"/>
      <w:numFmt w:val="bullet"/>
      <w:lvlText w:val="-"/>
      <w:lvlJc w:val="left"/>
      <w:pPr>
        <w:ind w:left="5003" w:hanging="20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65B81C3D"/>
    <w:multiLevelType w:val="hybridMultilevel"/>
    <w:tmpl w:val="78A6F53E"/>
    <w:numStyleLink w:val="Bullets"/>
  </w:abstractNum>
  <w:num w:numId="1" w16cid:durableId="1469736721">
    <w:abstractNumId w:val="0"/>
  </w:num>
  <w:num w:numId="2" w16cid:durableId="17650311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revisionView w:formatting="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51F9"/>
    <w:rsid w:val="0037123C"/>
    <w:rsid w:val="00375963"/>
    <w:rsid w:val="004B72B5"/>
    <w:rsid w:val="005A1C5F"/>
    <w:rsid w:val="005F4951"/>
    <w:rsid w:val="00726D46"/>
    <w:rsid w:val="00846914"/>
    <w:rsid w:val="00A11EE5"/>
    <w:rsid w:val="00A207C5"/>
    <w:rsid w:val="00AB2DFB"/>
    <w:rsid w:val="00BE1555"/>
    <w:rsid w:val="00C151F9"/>
    <w:rsid w:val="00CC1E01"/>
    <w:rsid w:val="00CC35DB"/>
    <w:rsid w:val="00DB57C4"/>
    <w:rsid w:val="00DD4DE8"/>
    <w:rsid w:val="00F307D4"/>
  </w:rsids>
  <m:mathPr>
    <m:mathFont m:val="Cambria Math"/>
    <m:brkBin m:val="before"/>
    <m:brkBinSub m:val="--"/>
    <m:smallFrac m:val="0"/>
    <m:dispDef/>
    <m:lMargin m:val="0"/>
    <m:rMargin m:val="0"/>
    <m:defJc m:val="centerGroup"/>
    <m:wrapIndent m:val="1440"/>
    <m:intLim m:val="subSup"/>
    <m:naryLim m:val="undOvr"/>
  </m:mathPr>
  <w:themeFontLang w:val="en-JM"/>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0EADF388"/>
  <w15:docId w15:val="{4F75D8CF-1CA5-47F9-A34F-9D31CF23D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JM" w:eastAsia="en-JM"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14:textOutline w14:w="0" w14:cap="flat" w14:cmpd="sng" w14:algn="ctr">
        <w14:noFill/>
        <w14:prstDash w14:val="solid"/>
        <w14:bevel/>
      </w14:textOutline>
    </w:rPr>
  </w:style>
  <w:style w:type="paragraph" w:customStyle="1" w:styleId="HeaderFooterA">
    <w:name w:val="Header &amp; Footer A"/>
    <w:pPr>
      <w:tabs>
        <w:tab w:val="right" w:pos="9020"/>
      </w:tabs>
    </w:pPr>
    <w:rPr>
      <w:rFonts w:ascii="Helvetica" w:hAnsi="Helvetica" w:cs="Arial Unicode MS"/>
      <w:color w:val="000000"/>
      <w:sz w:val="24"/>
      <w:szCs w:val="24"/>
      <w:u w:color="000000"/>
      <w:lang w:val="en-US"/>
      <w14:textOutline w14:w="0" w14:cap="flat" w14:cmpd="sng" w14:algn="ctr">
        <w14:noFill/>
        <w14:prstDash w14:val="solid"/>
        <w14:bevel/>
      </w14:textOutline>
    </w:rPr>
  </w:style>
  <w:style w:type="paragraph" w:customStyle="1" w:styleId="BodyA">
    <w:name w:val="Body A"/>
    <w:pPr>
      <w:spacing w:after="200" w:line="276" w:lineRule="auto"/>
    </w:pPr>
    <w:rPr>
      <w:rFonts w:ascii="Calibri" w:eastAsia="Calibri" w:hAnsi="Calibri" w:cs="Calibri"/>
      <w:color w:val="000000"/>
      <w:sz w:val="22"/>
      <w:szCs w:val="22"/>
      <w:u w:color="000000"/>
      <w:lang w:val="en-US"/>
      <w14:textOutline w14:w="0" w14:cap="flat" w14:cmpd="sng" w14:algn="ctr">
        <w14:noFill/>
        <w14:prstDash w14:val="solid"/>
        <w14:bevel/>
      </w14:textOutline>
    </w:rPr>
  </w:style>
  <w:style w:type="paragraph" w:customStyle="1" w:styleId="BodyAA">
    <w:name w:val="Body A A"/>
    <w:pPr>
      <w:spacing w:after="200" w:line="276" w:lineRule="auto"/>
    </w:pPr>
    <w:rPr>
      <w:rFonts w:ascii="Calibri" w:eastAsia="Calibri" w:hAnsi="Calibri" w:cs="Calibri"/>
      <w:color w:val="000000"/>
      <w:sz w:val="22"/>
      <w:szCs w:val="22"/>
      <w:u w:color="000000"/>
      <w:lang w:val="en-US"/>
      <w14:textOutline w14:w="0" w14:cap="flat" w14:cmpd="sng" w14:algn="ctr">
        <w14:noFill/>
        <w14:prstDash w14:val="solid"/>
        <w14:bevel/>
      </w14:textOutline>
    </w:rPr>
  </w:style>
  <w:style w:type="numbering" w:customStyle="1" w:styleId="Bullets">
    <w:name w:val="Bullets"/>
    <w:pPr>
      <w:numPr>
        <w:numId w:val="1"/>
      </w:numPr>
    </w:pPr>
  </w:style>
  <w:style w:type="paragraph" w:styleId="Revision">
    <w:name w:val="Revision"/>
    <w:hidden/>
    <w:uiPriority w:val="99"/>
    <w:semiHidden/>
    <w:rsid w:val="00CC1E01"/>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lang w:val="en-US" w:eastAsia="en-US"/>
    </w:rPr>
  </w:style>
  <w:style w:type="paragraph" w:styleId="BodyText">
    <w:name w:val="Body Text"/>
    <w:link w:val="BodyTextChar"/>
    <w:rsid w:val="00726D46"/>
    <w:rPr>
      <w:rFonts w:ascii="Calibri" w:eastAsia="Calibri" w:hAnsi="Calibri" w:cs="Calibri"/>
      <w:b/>
      <w:bCs/>
      <w:color w:val="000000"/>
      <w:sz w:val="32"/>
      <w:szCs w:val="32"/>
      <w:u w:color="000000"/>
      <w:lang w:val="en-US" w:eastAsia="en-CH"/>
    </w:rPr>
  </w:style>
  <w:style w:type="character" w:customStyle="1" w:styleId="BodyTextChar">
    <w:name w:val="Body Text Char"/>
    <w:basedOn w:val="DefaultParagraphFont"/>
    <w:link w:val="BodyText"/>
    <w:rsid w:val="00726D46"/>
    <w:rPr>
      <w:rFonts w:ascii="Calibri" w:eastAsia="Calibri" w:hAnsi="Calibri" w:cs="Calibri"/>
      <w:b/>
      <w:bCs/>
      <w:color w:val="000000"/>
      <w:sz w:val="32"/>
      <w:szCs w:val="32"/>
      <w:u w:color="000000"/>
      <w:lang w:val="en-US" w:eastAsia="en-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02E9A3-88E3-427B-9C06-3676856D9B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8</Pages>
  <Words>1041</Words>
  <Characters>5937</Characters>
  <Application>Microsoft Office Word</Application>
  <DocSecurity>0</DocSecurity>
  <Lines>49</Lines>
  <Paragraphs>13</Paragraphs>
  <ScaleCrop>false</ScaleCrop>
  <Company/>
  <LinksUpToDate>false</LinksUpToDate>
  <CharactersWithSpaces>6965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Sheree Clarke</dc:creator>
  <cp:lastModifiedBy>Minister Counsellor - Jamaica Mission GENEVA</cp:lastModifiedBy>
  <cp:revision>8</cp:revision>
  <cp:lastPrinted>2023-10-11T17:03:00Z</cp:lastPrinted>
  <dcterms:created xsi:type="dcterms:W3CDTF">2023-10-11T16:59:00Z</dcterms:created>
  <dcterms:modified xsi:type="dcterms:W3CDTF">2023-10-11T17:19:00Z</dcterms:modified>
</cp:coreProperties>
</file>