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D31C7" w14:textId="77777777" w:rsidR="0071025A" w:rsidRDefault="0071025A">
      <w:pPr>
        <w:spacing w:line="600" w:lineRule="exact"/>
        <w:jc w:val="center"/>
        <w:rPr>
          <w:rFonts w:ascii="Times New Roman" w:eastAsia="STZhongsong" w:hAnsi="Times New Roman" w:hint="eastAsia"/>
          <w:b/>
          <w:bCs/>
          <w:kern w:val="36"/>
          <w:sz w:val="36"/>
          <w:szCs w:val="36"/>
        </w:rPr>
      </w:pPr>
      <w:r>
        <w:rPr>
          <w:rFonts w:ascii="Times New Roman" w:eastAsia="STZhongsong" w:hAnsi="Times New Roman" w:hint="eastAsia"/>
          <w:b/>
          <w:bCs/>
          <w:kern w:val="36"/>
          <w:sz w:val="36"/>
          <w:szCs w:val="36"/>
        </w:rPr>
        <w:t xml:space="preserve">NGO Report of the China Association for Preservation &amp; Development of Tibetan Culture to the UN </w:t>
      </w:r>
      <w:r>
        <w:rPr>
          <w:rFonts w:ascii="Times New Roman" w:eastAsia="STZhongsong" w:hAnsi="Times New Roman"/>
          <w:b/>
          <w:bCs/>
          <w:kern w:val="36"/>
          <w:sz w:val="36"/>
          <w:szCs w:val="36"/>
        </w:rPr>
        <w:t>Committee on the Elimination of Discrimination against Women</w:t>
      </w:r>
    </w:p>
    <w:p w14:paraId="0D6B899F" w14:textId="77777777" w:rsidR="0071025A" w:rsidRDefault="0071025A">
      <w:pPr>
        <w:spacing w:line="600" w:lineRule="exact"/>
        <w:jc w:val="center"/>
        <w:rPr>
          <w:rFonts w:ascii="Times New Roman" w:eastAsia="STZhongsong" w:hAnsi="Times New Roman"/>
          <w:b/>
          <w:bCs/>
          <w:kern w:val="36"/>
          <w:sz w:val="36"/>
          <w:szCs w:val="36"/>
        </w:rPr>
      </w:pPr>
    </w:p>
    <w:p w14:paraId="718B42A5" w14:textId="77777777" w:rsidR="0071025A" w:rsidRDefault="0071025A">
      <w:pPr>
        <w:spacing w:line="600" w:lineRule="exact"/>
        <w:ind w:firstLineChars="200" w:firstLine="640"/>
        <w:rPr>
          <w:rFonts w:ascii="Times New Roman" w:eastAsia="仿宋_GB2312" w:hAnsi="Times New Roman"/>
          <w:sz w:val="32"/>
          <w:szCs w:val="32"/>
          <w:lang w:val="en"/>
        </w:rPr>
      </w:pPr>
      <w:r>
        <w:rPr>
          <w:rFonts w:ascii="Times New Roman" w:eastAsia="仿宋_GB2312" w:hAnsi="Times New Roman"/>
          <w:sz w:val="32"/>
          <w:szCs w:val="32"/>
          <w:lang w:val="en"/>
        </w:rPr>
        <w:t>The</w:t>
      </w:r>
      <w:r>
        <w:rPr>
          <w:rFonts w:ascii="Times New Roman" w:eastAsia="仿宋_GB2312" w:hAnsi="Times New Roman" w:hint="eastAsia"/>
          <w:sz w:val="32"/>
          <w:szCs w:val="32"/>
          <w:lang w:val="en"/>
        </w:rPr>
        <w:t xml:space="preserve"> China </w:t>
      </w:r>
      <w:r>
        <w:rPr>
          <w:rFonts w:ascii="Times New Roman" w:eastAsia="仿宋_GB2312" w:hAnsi="Times New Roman"/>
          <w:sz w:val="32"/>
          <w:szCs w:val="32"/>
          <w:lang w:val="en"/>
        </w:rPr>
        <w:t>Association for Preservation &amp; Development of Tibetan Culture</w:t>
      </w:r>
      <w:r>
        <w:rPr>
          <w:rFonts w:ascii="Times New Roman" w:eastAsia="仿宋_GB2312" w:hAnsi="Times New Roman" w:hint="eastAsia"/>
          <w:sz w:val="32"/>
          <w:szCs w:val="32"/>
          <w:lang w:val="en"/>
        </w:rPr>
        <w:t xml:space="preserve"> pays high attention to the </w:t>
      </w:r>
      <w:r>
        <w:rPr>
          <w:rFonts w:ascii="Times New Roman" w:eastAsia="仿宋_GB2312" w:hAnsi="Times New Roman" w:hint="eastAsia"/>
          <w:sz w:val="32"/>
          <w:szCs w:val="32"/>
          <w:lang w:eastAsia="zh"/>
        </w:rPr>
        <w:t>consideration</w:t>
      </w:r>
      <w:r>
        <w:rPr>
          <w:rFonts w:ascii="Times New Roman" w:eastAsia="仿宋_GB2312" w:hAnsi="Times New Roman" w:hint="eastAsia"/>
          <w:sz w:val="32"/>
          <w:szCs w:val="32"/>
          <w:lang w:val="en"/>
        </w:rPr>
        <w:t xml:space="preserve"> </w:t>
      </w:r>
      <w:r>
        <w:rPr>
          <w:rFonts w:ascii="Times New Roman" w:eastAsia="仿宋_GB2312" w:hAnsi="Times New Roman" w:hint="eastAsia"/>
          <w:sz w:val="32"/>
          <w:szCs w:val="32"/>
          <w:lang w:eastAsia="zh"/>
        </w:rPr>
        <w:t>of China</w:t>
      </w:r>
      <w:r>
        <w:rPr>
          <w:rFonts w:ascii="Times New Roman" w:eastAsia="仿宋_GB2312" w:hAnsi="Times New Roman"/>
          <w:sz w:val="32"/>
          <w:szCs w:val="32"/>
          <w:lang w:eastAsia="zh"/>
        </w:rPr>
        <w:t>’</w:t>
      </w:r>
      <w:r>
        <w:rPr>
          <w:rFonts w:ascii="Times New Roman" w:eastAsia="仿宋_GB2312" w:hAnsi="Times New Roman" w:hint="eastAsia"/>
          <w:sz w:val="32"/>
          <w:szCs w:val="32"/>
          <w:lang w:eastAsia="zh"/>
        </w:rPr>
        <w:t xml:space="preserve">s ninth periodic report </w:t>
      </w:r>
      <w:r>
        <w:rPr>
          <w:rFonts w:ascii="Times New Roman" w:eastAsia="仿宋_GB2312" w:hAnsi="Times New Roman" w:hint="eastAsia"/>
          <w:sz w:val="32"/>
          <w:szCs w:val="32"/>
          <w:lang w:val="en"/>
        </w:rPr>
        <w:t xml:space="preserve">conducted by the </w:t>
      </w:r>
      <w:r>
        <w:rPr>
          <w:rFonts w:ascii="Times New Roman" w:eastAsia="仿宋_GB2312" w:hAnsi="Times New Roman"/>
          <w:sz w:val="32"/>
          <w:szCs w:val="32"/>
          <w:lang w:val="en"/>
        </w:rPr>
        <w:t>UN Committee on the Elimination of Discrimination against Women</w:t>
      </w:r>
      <w:r>
        <w:rPr>
          <w:rFonts w:ascii="Times New Roman" w:eastAsia="仿宋_GB2312" w:hAnsi="Times New Roman" w:hint="eastAsia"/>
          <w:sz w:val="32"/>
          <w:szCs w:val="32"/>
          <w:lang w:val="en"/>
        </w:rPr>
        <w:t xml:space="preserve"> on the implementation of the </w:t>
      </w:r>
      <w:r>
        <w:rPr>
          <w:rFonts w:ascii="Times New Roman" w:eastAsia="仿宋_GB2312" w:hAnsi="Times New Roman"/>
          <w:i/>
          <w:sz w:val="32"/>
          <w:szCs w:val="32"/>
          <w:lang w:val="en"/>
        </w:rPr>
        <w:t>Convention on the Elimination of All Forms of Discrimination against Women</w:t>
      </w:r>
      <w:r>
        <w:rPr>
          <w:rFonts w:ascii="Times New Roman" w:eastAsia="仿宋_GB2312" w:hAnsi="Times New Roman" w:hint="eastAsia"/>
          <w:sz w:val="32"/>
          <w:szCs w:val="32"/>
          <w:lang w:val="en"/>
        </w:rPr>
        <w:t xml:space="preserve">. The Chinese </w:t>
      </w:r>
      <w:r>
        <w:rPr>
          <w:rFonts w:ascii="Times New Roman" w:eastAsia="仿宋_GB2312" w:hAnsi="Times New Roman"/>
          <w:sz w:val="32"/>
          <w:szCs w:val="32"/>
          <w:lang w:val="en"/>
        </w:rPr>
        <w:t>government</w:t>
      </w:r>
      <w:r>
        <w:rPr>
          <w:rFonts w:ascii="Times New Roman" w:eastAsia="仿宋_GB2312" w:hAnsi="Times New Roman" w:hint="eastAsia"/>
          <w:sz w:val="32"/>
          <w:szCs w:val="32"/>
          <w:lang w:val="en"/>
        </w:rPr>
        <w:t xml:space="preserve"> has made great efforts and realized remarkable achievements in fields such as improving the legal system for protecting the rights and interests of women in Tibet, facilitating them to participate in political, </w:t>
      </w:r>
      <w:proofErr w:type="gramStart"/>
      <w:r>
        <w:rPr>
          <w:rFonts w:ascii="Times New Roman" w:eastAsia="仿宋_GB2312" w:hAnsi="Times New Roman" w:hint="eastAsia"/>
          <w:sz w:val="32"/>
          <w:szCs w:val="32"/>
          <w:lang w:val="en"/>
        </w:rPr>
        <w:t>economic</w:t>
      </w:r>
      <w:proofErr w:type="gramEnd"/>
      <w:r>
        <w:rPr>
          <w:rFonts w:ascii="Times New Roman" w:eastAsia="仿宋_GB2312" w:hAnsi="Times New Roman" w:hint="eastAsia"/>
          <w:sz w:val="32"/>
          <w:szCs w:val="32"/>
          <w:lang w:val="en"/>
        </w:rPr>
        <w:t xml:space="preserve"> and social affairs, and guaranteeing their rights to health and education. However, we should not forget that due to </w:t>
      </w:r>
      <w:r>
        <w:rPr>
          <w:rFonts w:ascii="Times New Roman" w:eastAsia="仿宋_GB2312" w:hAnsi="Times New Roman"/>
          <w:sz w:val="32"/>
          <w:szCs w:val="32"/>
          <w:lang w:val="en"/>
        </w:rPr>
        <w:t xml:space="preserve">the system of </w:t>
      </w:r>
      <w:r>
        <w:rPr>
          <w:rFonts w:ascii="Times New Roman" w:eastAsia="仿宋_GB2312" w:hAnsi="Times New Roman" w:hint="eastAsia"/>
          <w:sz w:val="32"/>
          <w:szCs w:val="32"/>
          <w:lang w:val="en"/>
        </w:rPr>
        <w:t xml:space="preserve">feudal </w:t>
      </w:r>
      <w:r>
        <w:rPr>
          <w:rFonts w:ascii="Times New Roman" w:eastAsia="仿宋_GB2312" w:hAnsi="Times New Roman"/>
          <w:sz w:val="32"/>
          <w:szCs w:val="32"/>
          <w:lang w:val="en"/>
        </w:rPr>
        <w:t>serfdom that dominated old Tibet</w:t>
      </w:r>
      <w:r>
        <w:rPr>
          <w:rFonts w:ascii="Times New Roman" w:eastAsia="仿宋_GB2312" w:hAnsi="Times New Roman" w:hint="eastAsia"/>
          <w:sz w:val="32"/>
          <w:szCs w:val="32"/>
          <w:lang w:val="en"/>
        </w:rPr>
        <w:t xml:space="preserve">, women were </w:t>
      </w:r>
      <w:r>
        <w:rPr>
          <w:rFonts w:ascii="Times New Roman" w:eastAsia="仿宋_GB2312" w:hAnsi="Times New Roman" w:hint="eastAsia"/>
          <w:sz w:val="32"/>
          <w:szCs w:val="32"/>
          <w:lang w:eastAsia="zh"/>
        </w:rPr>
        <w:t xml:space="preserve">in the bottom of </w:t>
      </w:r>
      <w:r>
        <w:rPr>
          <w:rFonts w:ascii="Times New Roman" w:eastAsia="仿宋_GB2312" w:hAnsi="Times New Roman"/>
          <w:sz w:val="32"/>
          <w:szCs w:val="32"/>
          <w:lang w:val="en"/>
        </w:rPr>
        <w:t>society</w:t>
      </w:r>
      <w:r>
        <w:rPr>
          <w:rFonts w:ascii="Times New Roman" w:eastAsia="仿宋_GB2312" w:hAnsi="Times New Roman" w:hint="eastAsia"/>
          <w:sz w:val="32"/>
          <w:szCs w:val="32"/>
          <w:lang w:val="en"/>
        </w:rPr>
        <w:t xml:space="preserve"> and considered </w:t>
      </w:r>
      <w:r>
        <w:rPr>
          <w:rFonts w:ascii="Times New Roman" w:eastAsia="仿宋_GB2312" w:hAnsi="Times New Roman"/>
          <w:sz w:val="32"/>
          <w:szCs w:val="32"/>
          <w:lang w:val="en"/>
        </w:rPr>
        <w:t>“</w:t>
      </w:r>
      <w:r>
        <w:rPr>
          <w:rFonts w:ascii="Times New Roman" w:eastAsia="仿宋_GB2312" w:hAnsi="Times New Roman" w:hint="eastAsia"/>
          <w:sz w:val="32"/>
          <w:szCs w:val="32"/>
          <w:lang w:val="en"/>
        </w:rPr>
        <w:t>impure</w:t>
      </w:r>
      <w:r>
        <w:rPr>
          <w:rFonts w:ascii="Times New Roman" w:eastAsia="仿宋_GB2312" w:hAnsi="Times New Roman"/>
          <w:sz w:val="32"/>
          <w:szCs w:val="32"/>
          <w:lang w:val="en"/>
        </w:rPr>
        <w:t>”</w:t>
      </w:r>
      <w:r>
        <w:rPr>
          <w:rFonts w:ascii="Times New Roman" w:eastAsia="仿宋_GB2312" w:hAnsi="Times New Roman" w:hint="eastAsia"/>
          <w:sz w:val="32"/>
          <w:szCs w:val="32"/>
          <w:lang w:val="en"/>
        </w:rPr>
        <w:t xml:space="preserve"> and </w:t>
      </w:r>
      <w:r>
        <w:rPr>
          <w:rFonts w:ascii="Times New Roman" w:eastAsia="仿宋_GB2312" w:hAnsi="Times New Roman"/>
          <w:sz w:val="32"/>
          <w:szCs w:val="32"/>
          <w:lang w:val="en"/>
        </w:rPr>
        <w:t>“</w:t>
      </w:r>
      <w:r>
        <w:rPr>
          <w:rFonts w:ascii="Times New Roman" w:eastAsia="仿宋_GB2312" w:hAnsi="Times New Roman" w:hint="eastAsia"/>
          <w:sz w:val="32"/>
          <w:szCs w:val="32"/>
          <w:lang w:eastAsia="zh"/>
        </w:rPr>
        <w:t>ominous</w:t>
      </w:r>
      <w:r>
        <w:rPr>
          <w:rFonts w:ascii="Times New Roman" w:eastAsia="仿宋_GB2312" w:hAnsi="Times New Roman"/>
          <w:sz w:val="32"/>
          <w:szCs w:val="32"/>
          <w:lang w:val="en"/>
        </w:rPr>
        <w:t>”</w:t>
      </w:r>
      <w:r>
        <w:rPr>
          <w:rFonts w:ascii="Times New Roman" w:eastAsia="仿宋_GB2312" w:hAnsi="Times New Roman" w:hint="eastAsia"/>
          <w:sz w:val="32"/>
          <w:szCs w:val="32"/>
          <w:lang w:val="en"/>
        </w:rPr>
        <w:t xml:space="preserve">, and they lacked the rights to </w:t>
      </w:r>
      <w:r>
        <w:rPr>
          <w:rFonts w:ascii="Times New Roman" w:eastAsia="仿宋_GB2312" w:hAnsi="Times New Roman"/>
          <w:sz w:val="32"/>
          <w:szCs w:val="32"/>
          <w:lang w:val="en"/>
        </w:rPr>
        <w:t>economic</w:t>
      </w:r>
      <w:r>
        <w:rPr>
          <w:rFonts w:ascii="Times New Roman" w:eastAsia="仿宋_GB2312" w:hAnsi="Times New Roman" w:hint="eastAsia"/>
          <w:sz w:val="32"/>
          <w:szCs w:val="32"/>
          <w:lang w:val="en"/>
        </w:rPr>
        <w:t xml:space="preserve"> dominance and education, let alone the right to </w:t>
      </w:r>
      <w:r>
        <w:rPr>
          <w:rFonts w:ascii="Times New Roman" w:eastAsia="仿宋_GB2312" w:hAnsi="Times New Roman"/>
          <w:sz w:val="32"/>
          <w:szCs w:val="32"/>
          <w:lang w:val="en"/>
        </w:rPr>
        <w:t>participate in the administration and discussion of state affairs</w:t>
      </w:r>
      <w:r>
        <w:rPr>
          <w:rFonts w:ascii="Times New Roman" w:eastAsia="仿宋_GB2312" w:hAnsi="Times New Roman" w:hint="eastAsia"/>
          <w:sz w:val="32"/>
          <w:szCs w:val="32"/>
          <w:lang w:val="en"/>
        </w:rPr>
        <w:t xml:space="preserve">. The code of old Tibet stipulated that </w:t>
      </w:r>
      <w:r>
        <w:rPr>
          <w:rFonts w:ascii="Times New Roman" w:eastAsia="仿宋_GB2312" w:hAnsi="Times New Roman"/>
          <w:sz w:val="32"/>
          <w:szCs w:val="32"/>
          <w:lang w:val="en"/>
        </w:rPr>
        <w:t>“</w:t>
      </w:r>
      <w:r>
        <w:rPr>
          <w:rFonts w:ascii="Times New Roman" w:eastAsia="仿宋_GB2312" w:hAnsi="Times New Roman" w:hint="eastAsia"/>
          <w:sz w:val="32"/>
          <w:szCs w:val="32"/>
          <w:lang w:val="en"/>
        </w:rPr>
        <w:t>men</w:t>
      </w:r>
      <w:r>
        <w:rPr>
          <w:rFonts w:ascii="Times New Roman" w:eastAsia="仿宋_GB2312" w:hAnsi="Times New Roman" w:hint="eastAsia"/>
          <w:sz w:val="32"/>
          <w:szCs w:val="32"/>
          <w:lang w:eastAsia="zh"/>
        </w:rPr>
        <w:t xml:space="preserve"> </w:t>
      </w:r>
      <w:r>
        <w:rPr>
          <w:rFonts w:ascii="Times New Roman" w:eastAsia="仿宋_GB2312" w:hAnsi="Times New Roman" w:hint="eastAsia"/>
          <w:sz w:val="32"/>
          <w:szCs w:val="32"/>
          <w:lang w:val="en"/>
        </w:rPr>
        <w:t>shall not discuss state affairs with women</w:t>
      </w:r>
      <w:r>
        <w:rPr>
          <w:rFonts w:ascii="Times New Roman" w:eastAsia="仿宋_GB2312" w:hAnsi="Times New Roman"/>
          <w:sz w:val="32"/>
          <w:szCs w:val="32"/>
          <w:lang w:val="en"/>
        </w:rPr>
        <w:t>”</w:t>
      </w:r>
      <w:r>
        <w:rPr>
          <w:rFonts w:ascii="Times New Roman" w:eastAsia="仿宋_GB2312" w:hAnsi="Times New Roman" w:hint="eastAsia"/>
          <w:sz w:val="32"/>
          <w:szCs w:val="32"/>
          <w:lang w:val="en"/>
        </w:rPr>
        <w:t xml:space="preserve"> and that </w:t>
      </w:r>
      <w:r>
        <w:rPr>
          <w:rFonts w:ascii="Times New Roman" w:eastAsia="仿宋_GB2312" w:hAnsi="Times New Roman"/>
          <w:sz w:val="32"/>
          <w:szCs w:val="32"/>
          <w:lang w:val="en"/>
        </w:rPr>
        <w:t>“</w:t>
      </w:r>
      <w:r>
        <w:rPr>
          <w:rFonts w:ascii="Times New Roman" w:eastAsia="仿宋_GB2312" w:hAnsi="Times New Roman" w:hint="eastAsia"/>
          <w:sz w:val="32"/>
          <w:szCs w:val="32"/>
          <w:lang w:val="en"/>
        </w:rPr>
        <w:t xml:space="preserve">slaves and women are not allowed to participate in military </w:t>
      </w:r>
      <w:r>
        <w:rPr>
          <w:rFonts w:ascii="Times New Roman" w:eastAsia="仿宋_GB2312" w:hAnsi="Times New Roman" w:hint="eastAsia"/>
          <w:sz w:val="32"/>
          <w:szCs w:val="32"/>
          <w:lang w:val="en"/>
        </w:rPr>
        <w:lastRenderedPageBreak/>
        <w:t>and political affairs</w:t>
      </w:r>
      <w:r>
        <w:rPr>
          <w:rFonts w:ascii="Times New Roman" w:eastAsia="仿宋_GB2312" w:hAnsi="Times New Roman"/>
          <w:sz w:val="32"/>
          <w:szCs w:val="32"/>
          <w:lang w:val="en"/>
        </w:rPr>
        <w:t>”</w:t>
      </w:r>
      <w:r>
        <w:rPr>
          <w:rFonts w:ascii="Times New Roman" w:eastAsia="仿宋_GB2312" w:hAnsi="Times New Roman" w:hint="eastAsia"/>
          <w:sz w:val="32"/>
          <w:szCs w:val="32"/>
          <w:lang w:val="en"/>
        </w:rPr>
        <w:t xml:space="preserve">. Even an old saying goes that </w:t>
      </w:r>
      <w:r>
        <w:rPr>
          <w:rFonts w:ascii="Times New Roman" w:eastAsia="仿宋_GB2312" w:hAnsi="Times New Roman"/>
          <w:sz w:val="32"/>
          <w:szCs w:val="32"/>
          <w:lang w:val="en"/>
        </w:rPr>
        <w:t>“</w:t>
      </w:r>
      <w:r>
        <w:rPr>
          <w:rFonts w:ascii="Times New Roman" w:eastAsia="仿宋_GB2312" w:hAnsi="Times New Roman" w:hint="eastAsia"/>
          <w:sz w:val="32"/>
          <w:szCs w:val="32"/>
          <w:lang w:val="en"/>
        </w:rPr>
        <w:t xml:space="preserve">dog flesh should </w:t>
      </w:r>
      <w:r>
        <w:rPr>
          <w:rFonts w:ascii="Times New Roman" w:eastAsia="仿宋_GB2312" w:hAnsi="Times New Roman" w:hint="eastAsia"/>
          <w:sz w:val="32"/>
          <w:szCs w:val="32"/>
          <w:lang w:eastAsia="zh"/>
        </w:rPr>
        <w:t xml:space="preserve">not </w:t>
      </w:r>
      <w:r>
        <w:rPr>
          <w:rFonts w:ascii="Times New Roman" w:eastAsia="仿宋_GB2312" w:hAnsi="Times New Roman" w:hint="eastAsia"/>
          <w:sz w:val="32"/>
          <w:szCs w:val="32"/>
          <w:lang w:val="en"/>
        </w:rPr>
        <w:t xml:space="preserve">be called meat, and women should </w:t>
      </w:r>
      <w:r>
        <w:rPr>
          <w:rFonts w:ascii="Times New Roman" w:eastAsia="仿宋_GB2312" w:hAnsi="Times New Roman" w:hint="eastAsia"/>
          <w:sz w:val="32"/>
          <w:szCs w:val="32"/>
          <w:lang w:eastAsia="zh"/>
        </w:rPr>
        <w:t xml:space="preserve">not </w:t>
      </w:r>
      <w:r>
        <w:rPr>
          <w:rFonts w:ascii="Times New Roman" w:eastAsia="仿宋_GB2312" w:hAnsi="Times New Roman" w:hint="eastAsia"/>
          <w:sz w:val="32"/>
          <w:szCs w:val="32"/>
          <w:lang w:val="en"/>
        </w:rPr>
        <w:t>be called humans.</w:t>
      </w:r>
      <w:r>
        <w:rPr>
          <w:rFonts w:ascii="Times New Roman" w:eastAsia="仿宋_GB2312" w:hAnsi="Times New Roman"/>
          <w:sz w:val="32"/>
          <w:szCs w:val="32"/>
          <w:lang w:val="en"/>
        </w:rPr>
        <w:t>”</w:t>
      </w:r>
      <w:r>
        <w:rPr>
          <w:rFonts w:ascii="Times New Roman" w:eastAsia="仿宋_GB2312" w:hAnsi="Times New Roman" w:hint="eastAsia"/>
          <w:sz w:val="32"/>
          <w:szCs w:val="32"/>
          <w:lang w:val="en"/>
        </w:rPr>
        <w:t xml:space="preserve"> At that time, women were forbidden to enter many public p</w:t>
      </w:r>
      <w:r>
        <w:rPr>
          <w:rFonts w:ascii="Times New Roman" w:eastAsia="仿宋_GB2312" w:hAnsi="Times New Roman" w:hint="eastAsia"/>
          <w:sz w:val="32"/>
          <w:szCs w:val="32"/>
          <w:lang w:eastAsia="zh"/>
        </w:rPr>
        <w:t>l</w:t>
      </w:r>
      <w:r>
        <w:rPr>
          <w:rFonts w:ascii="Times New Roman" w:eastAsia="仿宋_GB2312" w:hAnsi="Times New Roman" w:hint="eastAsia"/>
          <w:sz w:val="32"/>
          <w:szCs w:val="32"/>
          <w:lang w:val="en"/>
        </w:rPr>
        <w:t xml:space="preserve">aces </w:t>
      </w:r>
      <w:r>
        <w:rPr>
          <w:rFonts w:ascii="Times New Roman" w:eastAsia="仿宋_GB2312" w:hAnsi="Times New Roman" w:hint="eastAsia"/>
          <w:sz w:val="32"/>
          <w:szCs w:val="32"/>
          <w:lang w:eastAsia="zh"/>
        </w:rPr>
        <w:t>including</w:t>
      </w:r>
      <w:r>
        <w:rPr>
          <w:rFonts w:ascii="Times New Roman" w:eastAsia="仿宋_GB2312" w:hAnsi="Times New Roman" w:hint="eastAsia"/>
          <w:sz w:val="32"/>
          <w:szCs w:val="32"/>
        </w:rPr>
        <w:t xml:space="preserve"> </w:t>
      </w:r>
      <w:r>
        <w:rPr>
          <w:rFonts w:ascii="Times New Roman" w:eastAsia="仿宋_GB2312" w:hAnsi="Times New Roman" w:hint="eastAsia"/>
          <w:sz w:val="32"/>
          <w:szCs w:val="32"/>
          <w:lang w:val="en"/>
        </w:rPr>
        <w:t xml:space="preserve">monasteries. Since </w:t>
      </w:r>
      <w:r>
        <w:rPr>
          <w:rFonts w:ascii="Times New Roman" w:eastAsia="仿宋_GB2312" w:hAnsi="Times New Roman" w:hint="eastAsia"/>
          <w:sz w:val="32"/>
          <w:szCs w:val="32"/>
          <w:lang w:eastAsia="zh"/>
        </w:rPr>
        <w:t>the</w:t>
      </w:r>
      <w:r>
        <w:rPr>
          <w:rFonts w:ascii="Times New Roman" w:eastAsia="仿宋_GB2312" w:hAnsi="Times New Roman" w:hint="eastAsia"/>
          <w:sz w:val="32"/>
          <w:szCs w:val="32"/>
          <w:lang w:val="en"/>
        </w:rPr>
        <w:t xml:space="preserve"> democratic reform in 1959, Tibet has experienced tremendous social changes unseen in history. The people </w:t>
      </w:r>
      <w:r>
        <w:rPr>
          <w:rFonts w:ascii="Times New Roman" w:eastAsia="仿宋_GB2312" w:hAnsi="Times New Roman" w:hint="eastAsia"/>
          <w:sz w:val="32"/>
          <w:szCs w:val="32"/>
          <w:lang w:eastAsia="zh"/>
        </w:rPr>
        <w:t xml:space="preserve">of Tibet </w:t>
      </w:r>
      <w:r>
        <w:rPr>
          <w:rFonts w:ascii="Times New Roman" w:eastAsia="仿宋_GB2312" w:hAnsi="Times New Roman" w:hint="eastAsia"/>
          <w:sz w:val="32"/>
          <w:szCs w:val="32"/>
          <w:lang w:val="en"/>
        </w:rPr>
        <w:t xml:space="preserve">have become the masters of the country and society, and the social status of women has changed drastically. Hereby, we mainly expound on our views and proposals in the following six aspects: </w:t>
      </w:r>
    </w:p>
    <w:p w14:paraId="0688A264" w14:textId="77777777" w:rsidR="0071025A" w:rsidRDefault="0071025A">
      <w:pPr>
        <w:spacing w:line="600" w:lineRule="exact"/>
        <w:ind w:firstLineChars="200" w:firstLine="643"/>
        <w:rPr>
          <w:rFonts w:ascii="Times New Roman" w:eastAsia="仿宋_GB2312" w:hAnsi="Times New Roman" w:hint="eastAsia"/>
          <w:sz w:val="32"/>
          <w:szCs w:val="32"/>
          <w:lang w:val="en"/>
        </w:rPr>
      </w:pPr>
      <w:r>
        <w:rPr>
          <w:rFonts w:ascii="Times New Roman" w:eastAsia="仿宋_GB2312" w:hAnsi="Times New Roman" w:hint="eastAsia"/>
          <w:b/>
          <w:sz w:val="32"/>
          <w:szCs w:val="32"/>
          <w:lang w:val="en"/>
        </w:rPr>
        <w:t xml:space="preserve">1. A complete legal system to protect the rights and interests of women has been built. </w:t>
      </w:r>
      <w:r>
        <w:rPr>
          <w:rFonts w:ascii="Times New Roman" w:eastAsia="仿宋_GB2312" w:hAnsi="Times New Roman"/>
          <w:sz w:val="32"/>
          <w:szCs w:val="32"/>
          <w:lang w:val="en"/>
        </w:rPr>
        <w:t>I</w:t>
      </w:r>
      <w:r>
        <w:rPr>
          <w:rFonts w:ascii="Times New Roman" w:eastAsia="仿宋_GB2312" w:hAnsi="Times New Roman" w:hint="eastAsia"/>
          <w:sz w:val="32"/>
          <w:szCs w:val="32"/>
          <w:lang w:val="en"/>
        </w:rPr>
        <w:t xml:space="preserve">n September 1949, </w:t>
      </w:r>
      <w:r>
        <w:rPr>
          <w:rFonts w:ascii="Times New Roman" w:eastAsia="仿宋_GB2312" w:hAnsi="Times New Roman"/>
          <w:sz w:val="32"/>
          <w:szCs w:val="32"/>
          <w:lang w:val="en"/>
        </w:rPr>
        <w:t xml:space="preserve">the Chinese People’s Political Consultative Conference (CPPCC) adopted </w:t>
      </w:r>
      <w:r>
        <w:rPr>
          <w:rFonts w:ascii="Times New Roman" w:eastAsia="仿宋_GB2312" w:hAnsi="Times New Roman" w:hint="eastAsia"/>
          <w:sz w:val="32"/>
          <w:szCs w:val="32"/>
          <w:lang w:val="en"/>
        </w:rPr>
        <w:t xml:space="preserve">the </w:t>
      </w:r>
      <w:r>
        <w:rPr>
          <w:rFonts w:ascii="Times New Roman" w:eastAsia="仿宋_GB2312" w:hAnsi="Times New Roman"/>
          <w:sz w:val="32"/>
          <w:szCs w:val="32"/>
          <w:lang w:val="en"/>
        </w:rPr>
        <w:t>Common Program of the CPPCC</w:t>
      </w:r>
      <w:r>
        <w:rPr>
          <w:rFonts w:ascii="Times New Roman" w:eastAsia="仿宋_GB2312" w:hAnsi="Times New Roman" w:hint="eastAsia"/>
          <w:sz w:val="32"/>
          <w:szCs w:val="32"/>
          <w:lang w:val="en"/>
        </w:rPr>
        <w:t>, which confirmed that China adheres to the policy of guaranteeing gender equality and protecting the rights and interests of women</w:t>
      </w:r>
      <w:r>
        <w:rPr>
          <w:rFonts w:ascii="Times New Roman" w:eastAsia="仿宋_GB2312" w:hAnsi="Times New Roman"/>
          <w:sz w:val="32"/>
          <w:szCs w:val="32"/>
          <w:lang w:val="en"/>
        </w:rPr>
        <w:t xml:space="preserve">. </w:t>
      </w:r>
      <w:r>
        <w:rPr>
          <w:rFonts w:ascii="Times New Roman" w:eastAsia="仿宋_GB2312" w:hAnsi="Times New Roman" w:hint="eastAsia"/>
          <w:sz w:val="32"/>
          <w:szCs w:val="32"/>
          <w:lang w:val="en"/>
        </w:rPr>
        <w:t>According to the first Constitution of the People</w:t>
      </w:r>
      <w:r>
        <w:rPr>
          <w:rFonts w:ascii="Times New Roman" w:eastAsia="仿宋_GB2312" w:hAnsi="Times New Roman"/>
          <w:sz w:val="32"/>
          <w:szCs w:val="32"/>
          <w:lang w:val="en"/>
        </w:rPr>
        <w:t>’</w:t>
      </w:r>
      <w:r>
        <w:rPr>
          <w:rFonts w:ascii="Times New Roman" w:eastAsia="仿宋_GB2312" w:hAnsi="Times New Roman" w:hint="eastAsia"/>
          <w:sz w:val="32"/>
          <w:szCs w:val="32"/>
          <w:lang w:val="en"/>
        </w:rPr>
        <w:t xml:space="preserve">s Republic of China, </w:t>
      </w:r>
      <w:r>
        <w:rPr>
          <w:rFonts w:ascii="Times New Roman" w:eastAsia="仿宋_GB2312" w:hAnsi="Times New Roman"/>
          <w:sz w:val="32"/>
          <w:szCs w:val="32"/>
          <w:lang w:val="en"/>
        </w:rPr>
        <w:t>“</w:t>
      </w:r>
      <w:r>
        <w:rPr>
          <w:rFonts w:ascii="Times New Roman" w:eastAsia="仿宋_GB2312" w:hAnsi="Times New Roman" w:hint="eastAsia"/>
          <w:sz w:val="32"/>
          <w:szCs w:val="32"/>
          <w:lang w:val="en"/>
        </w:rPr>
        <w:t>w</w:t>
      </w:r>
      <w:r>
        <w:rPr>
          <w:rFonts w:ascii="Times New Roman" w:eastAsia="仿宋_GB2312" w:hAnsi="Times New Roman"/>
          <w:sz w:val="32"/>
          <w:szCs w:val="32"/>
          <w:lang w:val="en"/>
        </w:rPr>
        <w:t xml:space="preserve">omen in the People’s Republic of China shall enjoy equal rights with men in all spheres of life: political, economic, cultural, </w:t>
      </w:r>
      <w:proofErr w:type="gramStart"/>
      <w:r>
        <w:rPr>
          <w:rFonts w:ascii="Times New Roman" w:eastAsia="仿宋_GB2312" w:hAnsi="Times New Roman"/>
          <w:sz w:val="32"/>
          <w:szCs w:val="32"/>
          <w:lang w:val="en"/>
        </w:rPr>
        <w:t>social</w:t>
      </w:r>
      <w:proofErr w:type="gramEnd"/>
      <w:r>
        <w:rPr>
          <w:rFonts w:ascii="Times New Roman" w:eastAsia="仿宋_GB2312" w:hAnsi="Times New Roman"/>
          <w:sz w:val="32"/>
          <w:szCs w:val="32"/>
          <w:lang w:val="en"/>
        </w:rPr>
        <w:t xml:space="preserve"> and familial.</w:t>
      </w:r>
      <w:r>
        <w:rPr>
          <w:rFonts w:ascii="Times New Roman" w:eastAsia="仿宋_GB2312" w:hAnsi="Times New Roman" w:hint="eastAsia"/>
          <w:sz w:val="32"/>
          <w:szCs w:val="32"/>
          <w:lang w:val="en"/>
        </w:rPr>
        <w:t xml:space="preserve"> </w:t>
      </w:r>
      <w:r>
        <w:rPr>
          <w:rFonts w:ascii="Times New Roman" w:eastAsia="仿宋_GB2312" w:hAnsi="Times New Roman"/>
          <w:sz w:val="32"/>
          <w:szCs w:val="32"/>
          <w:lang w:val="en"/>
        </w:rPr>
        <w:t xml:space="preserve">Marriage, families, </w:t>
      </w:r>
      <w:proofErr w:type="gramStart"/>
      <w:r>
        <w:rPr>
          <w:rFonts w:ascii="Times New Roman" w:eastAsia="仿宋_GB2312" w:hAnsi="Times New Roman"/>
          <w:sz w:val="32"/>
          <w:szCs w:val="32"/>
          <w:lang w:val="en"/>
        </w:rPr>
        <w:t>mothers</w:t>
      </w:r>
      <w:proofErr w:type="gramEnd"/>
      <w:r>
        <w:rPr>
          <w:rFonts w:ascii="Times New Roman" w:eastAsia="仿宋_GB2312" w:hAnsi="Times New Roman"/>
          <w:sz w:val="32"/>
          <w:szCs w:val="32"/>
          <w:lang w:val="en"/>
        </w:rPr>
        <w:t xml:space="preserve"> and children shall be protected by the state.”</w:t>
      </w:r>
    </w:p>
    <w:p w14:paraId="42CA7FEA" w14:textId="77777777" w:rsidR="0071025A" w:rsidRDefault="0071025A">
      <w:pPr>
        <w:spacing w:line="600" w:lineRule="exact"/>
        <w:ind w:firstLineChars="200" w:firstLine="640"/>
        <w:rPr>
          <w:rFonts w:ascii="Times New Roman" w:eastAsia="仿宋_GB2312" w:hAnsi="Times New Roman"/>
          <w:sz w:val="32"/>
          <w:szCs w:val="32"/>
          <w:lang w:val="en"/>
        </w:rPr>
      </w:pPr>
      <w:r>
        <w:rPr>
          <w:rFonts w:ascii="Times New Roman" w:eastAsia="仿宋_GB2312" w:hAnsi="Times New Roman" w:hint="eastAsia"/>
          <w:sz w:val="32"/>
          <w:szCs w:val="32"/>
          <w:lang w:val="en"/>
        </w:rPr>
        <w:t xml:space="preserve">After </w:t>
      </w:r>
      <w:r>
        <w:rPr>
          <w:rFonts w:ascii="Times New Roman" w:eastAsia="仿宋_GB2312" w:hAnsi="Times New Roman" w:hint="eastAsia"/>
          <w:sz w:val="32"/>
          <w:szCs w:val="32"/>
          <w:lang w:eastAsia="zh"/>
        </w:rPr>
        <w:t>the</w:t>
      </w:r>
      <w:r>
        <w:rPr>
          <w:rFonts w:ascii="Times New Roman" w:eastAsia="仿宋_GB2312" w:hAnsi="Times New Roman" w:hint="eastAsia"/>
          <w:sz w:val="32"/>
          <w:szCs w:val="32"/>
          <w:lang w:val="en"/>
        </w:rPr>
        <w:t xml:space="preserve"> democratic reform, Tibet began to construct its legal system and protect the rights and interests of women through legislation. In 1994, the Standing Committee of the People</w:t>
      </w:r>
      <w:r>
        <w:rPr>
          <w:rFonts w:ascii="Times New Roman" w:eastAsia="仿宋_GB2312" w:hAnsi="Times New Roman"/>
          <w:sz w:val="32"/>
          <w:szCs w:val="32"/>
          <w:lang w:val="en"/>
        </w:rPr>
        <w:t>’</w:t>
      </w:r>
      <w:r>
        <w:rPr>
          <w:rFonts w:ascii="Times New Roman" w:eastAsia="仿宋_GB2312" w:hAnsi="Times New Roman" w:hint="eastAsia"/>
          <w:sz w:val="32"/>
          <w:szCs w:val="32"/>
          <w:lang w:val="en"/>
        </w:rPr>
        <w:t xml:space="preserve">s </w:t>
      </w:r>
      <w:r>
        <w:rPr>
          <w:rFonts w:ascii="Times New Roman" w:eastAsia="仿宋_GB2312" w:hAnsi="Times New Roman" w:hint="eastAsia"/>
          <w:sz w:val="32"/>
          <w:szCs w:val="32"/>
          <w:lang w:val="en"/>
        </w:rPr>
        <w:lastRenderedPageBreak/>
        <w:t xml:space="preserve">Congress of Tibet Autonomous Region adopted the </w:t>
      </w:r>
      <w:r>
        <w:rPr>
          <w:rFonts w:ascii="Times New Roman" w:eastAsia="仿宋_GB2312" w:hAnsi="Times New Roman" w:hint="eastAsia"/>
          <w:i/>
          <w:sz w:val="32"/>
          <w:szCs w:val="32"/>
          <w:lang w:val="en"/>
        </w:rPr>
        <w:t>Measures of Tibet Autonomous Region on the Implementation of the Law of the People</w:t>
      </w:r>
      <w:r>
        <w:rPr>
          <w:rFonts w:ascii="Times New Roman" w:eastAsia="仿宋_GB2312" w:hAnsi="Times New Roman"/>
          <w:i/>
          <w:sz w:val="32"/>
          <w:szCs w:val="32"/>
          <w:lang w:val="en"/>
        </w:rPr>
        <w:t>’</w:t>
      </w:r>
      <w:r>
        <w:rPr>
          <w:rFonts w:ascii="Times New Roman" w:eastAsia="仿宋_GB2312" w:hAnsi="Times New Roman" w:hint="eastAsia"/>
          <w:i/>
          <w:sz w:val="32"/>
          <w:szCs w:val="32"/>
          <w:lang w:val="en"/>
        </w:rPr>
        <w:t>s Republic of China on the Protection of Rights and Interests of Women</w:t>
      </w:r>
      <w:r>
        <w:rPr>
          <w:rFonts w:ascii="Times New Roman" w:eastAsia="仿宋_GB2312" w:hAnsi="Times New Roman" w:hint="eastAsia"/>
          <w:sz w:val="32"/>
          <w:szCs w:val="32"/>
          <w:lang w:val="en"/>
        </w:rPr>
        <w:t xml:space="preserve"> (hereinafter referred to as the Measures), which ensures women in Tibet enjoy political rights, rights with respect to culture and education, rights relating to labor and social security, rights and interests relating to property, rights and interests relating to the person, rights and interests relating to marriage and family, among others. The Measures were amended twice in 1997 and 2017, respectively, further highlighting the government</w:t>
      </w:r>
      <w:r>
        <w:rPr>
          <w:rFonts w:ascii="Times New Roman" w:eastAsia="仿宋_GB2312" w:hAnsi="Times New Roman"/>
          <w:sz w:val="32"/>
          <w:szCs w:val="32"/>
          <w:lang w:val="en"/>
        </w:rPr>
        <w:t>’</w:t>
      </w:r>
      <w:r>
        <w:rPr>
          <w:rFonts w:ascii="Times New Roman" w:eastAsia="仿宋_GB2312" w:hAnsi="Times New Roman" w:hint="eastAsia"/>
          <w:sz w:val="32"/>
          <w:szCs w:val="32"/>
          <w:lang w:val="en"/>
        </w:rPr>
        <w:t xml:space="preserve">s principal </w:t>
      </w:r>
      <w:r>
        <w:rPr>
          <w:rFonts w:ascii="Times New Roman" w:eastAsia="仿宋_GB2312" w:hAnsi="Times New Roman"/>
          <w:sz w:val="32"/>
          <w:szCs w:val="32"/>
          <w:lang w:val="en"/>
        </w:rPr>
        <w:t>responsibility</w:t>
      </w:r>
      <w:r>
        <w:rPr>
          <w:rFonts w:ascii="Times New Roman" w:eastAsia="仿宋_GB2312" w:hAnsi="Times New Roman" w:hint="eastAsia"/>
          <w:sz w:val="32"/>
          <w:szCs w:val="32"/>
          <w:lang w:val="en"/>
        </w:rPr>
        <w:t xml:space="preserve"> for protecting the rights and interests of women</w:t>
      </w:r>
      <w:r>
        <w:rPr>
          <w:rFonts w:ascii="Times New Roman" w:eastAsia="仿宋_GB2312" w:hAnsi="Times New Roman" w:hint="eastAsia"/>
          <w:sz w:val="32"/>
          <w:szCs w:val="32"/>
        </w:rPr>
        <w:t>.</w:t>
      </w:r>
      <w:r>
        <w:rPr>
          <w:rFonts w:ascii="Times New Roman" w:eastAsia="仿宋_GB2312" w:hAnsi="Times New Roman" w:hint="eastAsia"/>
          <w:sz w:val="32"/>
          <w:szCs w:val="32"/>
          <w:lang w:val="en"/>
        </w:rPr>
        <w:t xml:space="preserve"> </w:t>
      </w:r>
      <w:r>
        <w:rPr>
          <w:rFonts w:ascii="Times New Roman" w:eastAsia="仿宋_GB2312" w:hAnsi="Times New Roman"/>
          <w:sz w:val="32"/>
          <w:szCs w:val="32"/>
          <w:lang w:val="en"/>
        </w:rPr>
        <w:t xml:space="preserve">Family education was included in law for the first time, </w:t>
      </w:r>
      <w:proofErr w:type="gramStart"/>
      <w:r>
        <w:rPr>
          <w:rFonts w:ascii="Times New Roman" w:eastAsia="仿宋_GB2312" w:hAnsi="Times New Roman"/>
          <w:sz w:val="32"/>
          <w:szCs w:val="32"/>
          <w:lang w:val="en"/>
        </w:rPr>
        <w:t>in an effort to</w:t>
      </w:r>
      <w:proofErr w:type="gramEnd"/>
      <w:r>
        <w:rPr>
          <w:rFonts w:ascii="Times New Roman" w:eastAsia="仿宋_GB2312" w:hAnsi="Times New Roman"/>
          <w:sz w:val="32"/>
          <w:szCs w:val="32"/>
          <w:lang w:val="en"/>
        </w:rPr>
        <w:t xml:space="preserve"> encourage the inheritance of fine family traditions. Emphasis </w:t>
      </w:r>
      <w:r>
        <w:rPr>
          <w:rFonts w:ascii="Times New Roman" w:eastAsia="仿宋_GB2312" w:hAnsi="Times New Roman" w:hint="eastAsia"/>
          <w:sz w:val="32"/>
          <w:szCs w:val="32"/>
        </w:rPr>
        <w:t>i</w:t>
      </w:r>
      <w:r>
        <w:rPr>
          <w:rFonts w:ascii="Times New Roman" w:eastAsia="仿宋_GB2312" w:hAnsi="Times New Roman"/>
          <w:sz w:val="32"/>
          <w:szCs w:val="32"/>
          <w:lang w:val="en"/>
        </w:rPr>
        <w:t xml:space="preserve">s placed on </w:t>
      </w:r>
      <w:r>
        <w:rPr>
          <w:rFonts w:ascii="Times New Roman" w:eastAsia="仿宋_GB2312" w:hAnsi="Times New Roman" w:hint="eastAsia"/>
          <w:sz w:val="32"/>
          <w:szCs w:val="32"/>
        </w:rPr>
        <w:t>the protection of</w:t>
      </w:r>
      <w:r>
        <w:rPr>
          <w:rFonts w:ascii="Times New Roman" w:eastAsia="仿宋_GB2312" w:hAnsi="Times New Roman"/>
          <w:sz w:val="32"/>
          <w:szCs w:val="32"/>
          <w:lang w:val="en"/>
        </w:rPr>
        <w:t xml:space="preserve"> the rights and interests of vulnerable groups </w:t>
      </w:r>
      <w:r>
        <w:rPr>
          <w:rFonts w:ascii="Times New Roman" w:eastAsia="仿宋_GB2312" w:hAnsi="Times New Roman" w:hint="eastAsia"/>
          <w:sz w:val="32"/>
          <w:szCs w:val="32"/>
        </w:rPr>
        <w:t>including</w:t>
      </w:r>
      <w:r>
        <w:rPr>
          <w:rFonts w:ascii="Times New Roman" w:eastAsia="仿宋_GB2312" w:hAnsi="Times New Roman"/>
          <w:sz w:val="32"/>
          <w:szCs w:val="32"/>
          <w:lang w:val="en"/>
        </w:rPr>
        <w:t xml:space="preserve"> single mothers</w:t>
      </w:r>
      <w:r>
        <w:rPr>
          <w:rFonts w:ascii="Times New Roman" w:eastAsia="仿宋_GB2312" w:hAnsi="Times New Roman" w:hint="eastAsia"/>
          <w:sz w:val="32"/>
          <w:szCs w:val="32"/>
        </w:rPr>
        <w:t xml:space="preserve">, women </w:t>
      </w:r>
      <w:r>
        <w:rPr>
          <w:rFonts w:ascii="Times New Roman" w:eastAsia="仿宋_GB2312" w:hAnsi="Times New Roman"/>
          <w:sz w:val="32"/>
          <w:szCs w:val="32"/>
          <w:lang w:val="en"/>
        </w:rPr>
        <w:t xml:space="preserve">suffering </w:t>
      </w:r>
      <w:r>
        <w:rPr>
          <w:rFonts w:ascii="Times New Roman" w:eastAsia="仿宋_GB2312" w:hAnsi="Times New Roman" w:hint="eastAsia"/>
          <w:sz w:val="32"/>
          <w:szCs w:val="32"/>
        </w:rPr>
        <w:t xml:space="preserve">from </w:t>
      </w:r>
      <w:r>
        <w:rPr>
          <w:rFonts w:ascii="Times New Roman" w:eastAsia="仿宋_GB2312" w:hAnsi="Times New Roman"/>
          <w:sz w:val="32"/>
          <w:szCs w:val="32"/>
          <w:lang w:val="en"/>
        </w:rPr>
        <w:t xml:space="preserve">disabilities or financial difficulties. </w:t>
      </w:r>
      <w:r>
        <w:rPr>
          <w:rFonts w:ascii="Times New Roman" w:eastAsia="仿宋_GB2312" w:hAnsi="Times New Roman" w:hint="eastAsia"/>
          <w:sz w:val="32"/>
          <w:szCs w:val="32"/>
        </w:rPr>
        <w:t xml:space="preserve">Free </w:t>
      </w:r>
      <w:r>
        <w:rPr>
          <w:rFonts w:ascii="Times New Roman" w:eastAsia="仿宋_GB2312" w:hAnsi="Times New Roman"/>
          <w:sz w:val="32"/>
          <w:szCs w:val="32"/>
          <w:lang w:val="en"/>
        </w:rPr>
        <w:t>screening</w:t>
      </w:r>
      <w:r>
        <w:rPr>
          <w:rFonts w:ascii="Times New Roman" w:eastAsia="仿宋_GB2312" w:hAnsi="Times New Roman" w:hint="eastAsia"/>
          <w:sz w:val="32"/>
          <w:szCs w:val="32"/>
        </w:rPr>
        <w:t xml:space="preserve"> </w:t>
      </w:r>
      <w:r>
        <w:rPr>
          <w:rFonts w:ascii="Times New Roman" w:eastAsia="仿宋_GB2312" w:hAnsi="Times New Roman"/>
          <w:sz w:val="32"/>
          <w:szCs w:val="32"/>
          <w:lang w:val="en"/>
        </w:rPr>
        <w:t xml:space="preserve">for </w:t>
      </w:r>
      <w:r>
        <w:rPr>
          <w:rFonts w:ascii="Times New Roman" w:eastAsia="仿宋_GB2312" w:hAnsi="Times New Roman" w:hint="eastAsia"/>
          <w:sz w:val="32"/>
          <w:szCs w:val="32"/>
        </w:rPr>
        <w:t xml:space="preserve">breast </w:t>
      </w:r>
      <w:r>
        <w:rPr>
          <w:rFonts w:ascii="Times New Roman" w:eastAsia="仿宋_GB2312" w:hAnsi="Times New Roman"/>
          <w:sz w:val="32"/>
          <w:szCs w:val="32"/>
          <w:lang w:val="en"/>
        </w:rPr>
        <w:t>cancer</w:t>
      </w:r>
      <w:r>
        <w:rPr>
          <w:rFonts w:ascii="Times New Roman" w:eastAsia="仿宋_GB2312" w:hAnsi="Times New Roman" w:hint="eastAsia"/>
          <w:sz w:val="32"/>
          <w:szCs w:val="32"/>
        </w:rPr>
        <w:t xml:space="preserve"> </w:t>
      </w:r>
      <w:r>
        <w:rPr>
          <w:rFonts w:ascii="Times New Roman" w:eastAsia="仿宋_GB2312" w:hAnsi="Times New Roman"/>
          <w:sz w:val="32"/>
          <w:szCs w:val="32"/>
          <w:lang w:val="en"/>
        </w:rPr>
        <w:t>and</w:t>
      </w:r>
      <w:r>
        <w:rPr>
          <w:rFonts w:ascii="Times New Roman" w:eastAsia="仿宋_GB2312" w:hAnsi="Times New Roman" w:hint="eastAsia"/>
          <w:sz w:val="32"/>
          <w:szCs w:val="32"/>
        </w:rPr>
        <w:t xml:space="preserve"> </w:t>
      </w:r>
      <w:r>
        <w:rPr>
          <w:rFonts w:ascii="Times New Roman" w:eastAsia="仿宋_GB2312" w:hAnsi="Times New Roman"/>
          <w:sz w:val="32"/>
          <w:szCs w:val="32"/>
          <w:lang w:val="en"/>
        </w:rPr>
        <w:t xml:space="preserve">cervical cancer </w:t>
      </w:r>
      <w:r>
        <w:rPr>
          <w:rFonts w:ascii="Times New Roman" w:eastAsia="仿宋_GB2312" w:hAnsi="Times New Roman" w:hint="eastAsia"/>
          <w:sz w:val="32"/>
          <w:szCs w:val="32"/>
        </w:rPr>
        <w:t>program has been introduced</w:t>
      </w:r>
      <w:r>
        <w:rPr>
          <w:rFonts w:ascii="Times New Roman" w:eastAsia="仿宋_GB2312" w:hAnsi="Times New Roman"/>
          <w:sz w:val="32"/>
          <w:szCs w:val="32"/>
          <w:lang w:val="en"/>
        </w:rPr>
        <w:t xml:space="preserve">. Moreover, efforts </w:t>
      </w:r>
      <w:r>
        <w:rPr>
          <w:rFonts w:ascii="Times New Roman" w:eastAsia="仿宋_GB2312" w:hAnsi="Times New Roman" w:hint="eastAsia"/>
          <w:sz w:val="32"/>
          <w:szCs w:val="32"/>
        </w:rPr>
        <w:t>have been</w:t>
      </w:r>
      <w:r>
        <w:rPr>
          <w:rFonts w:ascii="Times New Roman" w:eastAsia="仿宋_GB2312" w:hAnsi="Times New Roman"/>
          <w:sz w:val="32"/>
          <w:szCs w:val="32"/>
          <w:lang w:val="en"/>
        </w:rPr>
        <w:t xml:space="preserve"> made to guarantee </w:t>
      </w:r>
      <w:r>
        <w:rPr>
          <w:rFonts w:ascii="Times New Roman" w:eastAsia="仿宋_GB2312" w:hAnsi="Times New Roman" w:hint="eastAsia"/>
          <w:sz w:val="32"/>
          <w:szCs w:val="32"/>
        </w:rPr>
        <w:t xml:space="preserve">rural </w:t>
      </w:r>
      <w:r>
        <w:rPr>
          <w:rFonts w:ascii="Times New Roman" w:eastAsia="仿宋_GB2312" w:hAnsi="Times New Roman"/>
          <w:sz w:val="32"/>
          <w:szCs w:val="32"/>
          <w:lang w:val="en"/>
        </w:rPr>
        <w:t>women</w:t>
      </w:r>
      <w:r>
        <w:rPr>
          <w:rFonts w:ascii="Times New Roman" w:eastAsia="仿宋_GB2312" w:hAnsi="Times New Roman"/>
          <w:sz w:val="32"/>
          <w:szCs w:val="32"/>
        </w:rPr>
        <w:t>’</w:t>
      </w:r>
      <w:r>
        <w:rPr>
          <w:rFonts w:ascii="Times New Roman" w:eastAsia="仿宋_GB2312" w:hAnsi="Times New Roman" w:hint="eastAsia"/>
          <w:sz w:val="32"/>
          <w:szCs w:val="32"/>
        </w:rPr>
        <w:t xml:space="preserve">s </w:t>
      </w:r>
      <w:r>
        <w:rPr>
          <w:rFonts w:ascii="Times New Roman" w:eastAsia="仿宋_GB2312" w:hAnsi="Times New Roman"/>
          <w:sz w:val="32"/>
          <w:szCs w:val="32"/>
          <w:lang w:val="en"/>
        </w:rPr>
        <w:t xml:space="preserve">land rights. </w:t>
      </w:r>
    </w:p>
    <w:p w14:paraId="6D9A0694" w14:textId="77777777" w:rsidR="0071025A" w:rsidRDefault="0071025A">
      <w:pPr>
        <w:spacing w:line="600" w:lineRule="exact"/>
        <w:ind w:firstLineChars="200" w:firstLine="643"/>
        <w:rPr>
          <w:rFonts w:ascii="Times New Roman" w:eastAsia="仿宋_GB2312" w:hAnsi="Times New Roman" w:hint="eastAsia"/>
          <w:sz w:val="32"/>
          <w:szCs w:val="32"/>
        </w:rPr>
      </w:pPr>
      <w:r>
        <w:rPr>
          <w:rFonts w:ascii="Times New Roman" w:eastAsia="仿宋_GB2312" w:hAnsi="Times New Roman"/>
          <w:b/>
          <w:bCs/>
          <w:sz w:val="32"/>
          <w:szCs w:val="32"/>
          <w:lang w:val="en"/>
        </w:rPr>
        <w:t>2. The percentage of women participating in political affairs has steadily increased.</w:t>
      </w:r>
      <w:r>
        <w:rPr>
          <w:rFonts w:ascii="Times New Roman" w:eastAsia="仿宋_GB2312" w:hAnsi="Times New Roman"/>
          <w:sz w:val="32"/>
          <w:szCs w:val="32"/>
          <w:lang w:val="en"/>
        </w:rPr>
        <w:t xml:space="preserve"> </w:t>
      </w:r>
      <w:r>
        <w:rPr>
          <w:rFonts w:ascii="Times New Roman" w:eastAsia="仿宋_GB2312" w:hAnsi="Times New Roman"/>
          <w:sz w:val="32"/>
          <w:szCs w:val="32"/>
        </w:rPr>
        <w:t>“Under the feudal se</w:t>
      </w:r>
      <w:r>
        <w:rPr>
          <w:rFonts w:ascii="Times New Roman" w:eastAsia="仿宋_GB2312" w:hAnsi="Times New Roman" w:hint="eastAsia"/>
          <w:sz w:val="32"/>
          <w:szCs w:val="32"/>
        </w:rPr>
        <w:t>r</w:t>
      </w:r>
      <w:r>
        <w:rPr>
          <w:rFonts w:ascii="Times New Roman" w:eastAsia="仿宋_GB2312" w:hAnsi="Times New Roman"/>
          <w:sz w:val="32"/>
          <w:szCs w:val="32"/>
        </w:rPr>
        <w:t>fdom system of</w:t>
      </w:r>
      <w:r>
        <w:rPr>
          <w:rFonts w:ascii="Times New Roman" w:eastAsia="仿宋_GB2312" w:hAnsi="Times New Roman" w:hint="eastAsia"/>
          <w:sz w:val="32"/>
          <w:szCs w:val="32"/>
        </w:rPr>
        <w:t xml:space="preserve"> old </w:t>
      </w:r>
      <w:proofErr w:type="gramStart"/>
      <w:r>
        <w:rPr>
          <w:rFonts w:ascii="Times New Roman" w:eastAsia="仿宋_GB2312" w:hAnsi="Times New Roman"/>
          <w:sz w:val="32"/>
          <w:szCs w:val="32"/>
        </w:rPr>
        <w:t>Tibet ,</w:t>
      </w:r>
      <w:proofErr w:type="gramEnd"/>
      <w:r>
        <w:rPr>
          <w:rFonts w:ascii="Times New Roman" w:eastAsia="仿宋_GB2312" w:hAnsi="Times New Roman"/>
          <w:sz w:val="32"/>
          <w:szCs w:val="32"/>
        </w:rPr>
        <w:t xml:space="preserve"> even the wife of the chieftain of the local government had no </w:t>
      </w:r>
      <w:r>
        <w:rPr>
          <w:rFonts w:ascii="Times New Roman" w:eastAsia="仿宋_GB2312" w:hAnsi="Times New Roman"/>
          <w:sz w:val="32"/>
          <w:szCs w:val="32"/>
        </w:rPr>
        <w:lastRenderedPageBreak/>
        <w:t>right to participate in political affairs because those were men’s matters. After the peaceful liberation of Tibet, women began to enjoy equal rights as men. The changes are huge in this regard.”</w:t>
      </w:r>
      <w:r w:rsidR="00F336E2">
        <w:rPr>
          <w:rFonts w:ascii="Times New Roman" w:eastAsia="仿宋_GB2312" w:hAnsi="Times New Roman" w:hint="eastAsia"/>
          <w:sz w:val="32"/>
          <w:szCs w:val="32"/>
        </w:rPr>
        <w:t xml:space="preserve"> Ms.</w:t>
      </w:r>
      <w:r>
        <w:rPr>
          <w:rFonts w:ascii="Times New Roman" w:eastAsia="仿宋_GB2312" w:hAnsi="Times New Roman"/>
          <w:sz w:val="32"/>
          <w:szCs w:val="32"/>
        </w:rPr>
        <w:t>T</w:t>
      </w:r>
      <w:r w:rsidR="001933BF">
        <w:rPr>
          <w:rFonts w:ascii="Times New Roman" w:eastAsia="仿宋_GB2312" w:hAnsi="Times New Roman" w:hint="eastAsia"/>
          <w:sz w:val="32"/>
          <w:szCs w:val="32"/>
        </w:rPr>
        <w:t>.</w:t>
      </w:r>
      <w:r>
        <w:rPr>
          <w:rFonts w:ascii="Times New Roman" w:eastAsia="仿宋_GB2312" w:hAnsi="Times New Roman"/>
          <w:sz w:val="32"/>
          <w:szCs w:val="32"/>
        </w:rPr>
        <w:t xml:space="preserve">GB, who was </w:t>
      </w:r>
      <w:r>
        <w:rPr>
          <w:rFonts w:ascii="Times New Roman" w:eastAsia="仿宋_GB2312" w:hAnsi="Times New Roman" w:hint="eastAsia"/>
          <w:sz w:val="32"/>
          <w:szCs w:val="32"/>
        </w:rPr>
        <w:t>born</w:t>
      </w:r>
      <w:r>
        <w:rPr>
          <w:rFonts w:ascii="Times New Roman" w:eastAsia="仿宋_GB2312" w:hAnsi="Times New Roman"/>
          <w:sz w:val="32"/>
          <w:szCs w:val="32"/>
        </w:rPr>
        <w:t xml:space="preserve"> in an aristocratic family in old Tibet and once served as vice chairperson of the CPPCC C</w:t>
      </w:r>
      <w:r>
        <w:rPr>
          <w:rFonts w:ascii="Times New Roman" w:eastAsia="仿宋_GB2312" w:hAnsi="Times New Roman" w:hint="eastAsia"/>
          <w:sz w:val="32"/>
          <w:szCs w:val="32"/>
        </w:rPr>
        <w:t>ommittee</w:t>
      </w:r>
      <w:r>
        <w:rPr>
          <w:rFonts w:ascii="Times New Roman" w:eastAsia="仿宋_GB2312" w:hAnsi="Times New Roman"/>
          <w:sz w:val="32"/>
          <w:szCs w:val="32"/>
        </w:rPr>
        <w:t xml:space="preserve"> of Tibet Autonomous Region, said</w:t>
      </w:r>
      <w:r>
        <w:rPr>
          <w:rFonts w:ascii="Times New Roman" w:eastAsia="仿宋_GB2312" w:hAnsi="Times New Roman" w:hint="eastAsia"/>
          <w:sz w:val="32"/>
          <w:szCs w:val="32"/>
        </w:rPr>
        <w:t xml:space="preserve">. </w:t>
      </w:r>
    </w:p>
    <w:p w14:paraId="48FB3C0C" w14:textId="77777777" w:rsidR="0071025A" w:rsidRDefault="0071025A">
      <w:pPr>
        <w:spacing w:line="600" w:lineRule="exact"/>
        <w:ind w:firstLineChars="200" w:firstLine="640"/>
        <w:rPr>
          <w:rFonts w:ascii="Times New Roman" w:eastAsia="仿宋_GB2312" w:hAnsi="Times New Roman" w:hint="eastAsia"/>
          <w:sz w:val="32"/>
          <w:szCs w:val="32"/>
        </w:rPr>
      </w:pPr>
      <w:r>
        <w:rPr>
          <w:rFonts w:ascii="Times New Roman" w:eastAsia="仿宋_GB2312" w:hAnsi="Times New Roman"/>
          <w:sz w:val="32"/>
          <w:szCs w:val="32"/>
          <w:lang w:val="en"/>
        </w:rPr>
        <w:t xml:space="preserve">In today’s Tibet, </w:t>
      </w:r>
      <w:proofErr w:type="gramStart"/>
      <w:r>
        <w:rPr>
          <w:rFonts w:ascii="Times New Roman" w:eastAsia="仿宋_GB2312" w:hAnsi="Times New Roman"/>
          <w:sz w:val="32"/>
          <w:szCs w:val="32"/>
          <w:lang w:val="en"/>
        </w:rPr>
        <w:t>a number of</w:t>
      </w:r>
      <w:proofErr w:type="gramEnd"/>
      <w:r>
        <w:rPr>
          <w:rFonts w:ascii="Times New Roman" w:eastAsia="仿宋_GB2312" w:hAnsi="Times New Roman"/>
          <w:sz w:val="32"/>
          <w:szCs w:val="32"/>
          <w:lang w:val="en"/>
        </w:rPr>
        <w:t xml:space="preserve"> female elites are actively participating in the administration and discussion of state affairs via channels such as running for elections of the people’s congresses and serving as government officials at various levels. Statistics show that the participation rate of women in </w:t>
      </w:r>
      <w:r>
        <w:rPr>
          <w:rFonts w:ascii="Times New Roman" w:eastAsia="仿宋_GB2312" w:hAnsi="Times New Roman" w:hint="eastAsia"/>
          <w:sz w:val="32"/>
          <w:szCs w:val="32"/>
        </w:rPr>
        <w:t xml:space="preserve">each </w:t>
      </w:r>
      <w:proofErr w:type="gramStart"/>
      <w:r>
        <w:rPr>
          <w:rFonts w:ascii="Times New Roman" w:eastAsia="仿宋_GB2312" w:hAnsi="Times New Roman"/>
          <w:sz w:val="32"/>
          <w:szCs w:val="32"/>
          <w:lang w:val="en"/>
        </w:rPr>
        <w:t>elections</w:t>
      </w:r>
      <w:proofErr w:type="gramEnd"/>
      <w:r>
        <w:rPr>
          <w:rFonts w:ascii="Times New Roman" w:eastAsia="仿宋_GB2312" w:hAnsi="Times New Roman"/>
          <w:sz w:val="32"/>
          <w:szCs w:val="32"/>
          <w:lang w:val="en"/>
        </w:rPr>
        <w:t xml:space="preserve"> of grassroots people’s congresses has surpassed 90%. As of the end of 2020, women account for 33.3% of </w:t>
      </w:r>
      <w:r>
        <w:rPr>
          <w:rFonts w:ascii="Times New Roman" w:eastAsia="仿宋_GB2312" w:hAnsi="Times New Roman" w:hint="eastAsia"/>
          <w:sz w:val="32"/>
          <w:szCs w:val="32"/>
        </w:rPr>
        <w:t>civil</w:t>
      </w:r>
      <w:r>
        <w:rPr>
          <w:rFonts w:ascii="Times New Roman" w:eastAsia="仿宋_GB2312" w:hAnsi="Times New Roman"/>
          <w:sz w:val="32"/>
          <w:szCs w:val="32"/>
          <w:lang w:val="en"/>
        </w:rPr>
        <w:t xml:space="preserve"> servants, 27.9% of total deputies to people’s congresses, and 26.7% of total CPPCC members in Tibet.</w:t>
      </w:r>
      <w:r>
        <w:rPr>
          <w:rFonts w:ascii="Times New Roman" w:eastAsia="仿宋_GB2312" w:hAnsi="Times New Roman" w:hint="eastAsia"/>
          <w:sz w:val="32"/>
          <w:szCs w:val="32"/>
          <w:lang w:val="en"/>
        </w:rPr>
        <w:t xml:space="preserve"> </w:t>
      </w:r>
      <w:r>
        <w:rPr>
          <w:rFonts w:ascii="Times New Roman" w:eastAsia="仿宋_GB2312" w:hAnsi="Times New Roman"/>
          <w:sz w:val="32"/>
          <w:szCs w:val="32"/>
          <w:lang w:val="en"/>
        </w:rPr>
        <w:t xml:space="preserve">The Women’s Federation of Tibet is working </w:t>
      </w:r>
      <w:r>
        <w:rPr>
          <w:rFonts w:ascii="Times New Roman" w:eastAsia="仿宋_GB2312" w:hAnsi="Times New Roman" w:hint="eastAsia"/>
          <w:sz w:val="32"/>
          <w:szCs w:val="32"/>
        </w:rPr>
        <w:t xml:space="preserve">hard </w:t>
      </w:r>
      <w:r>
        <w:rPr>
          <w:rFonts w:ascii="Times New Roman" w:eastAsia="仿宋_GB2312" w:hAnsi="Times New Roman"/>
          <w:sz w:val="32"/>
          <w:szCs w:val="32"/>
          <w:lang w:val="en"/>
        </w:rPr>
        <w:t>to enable more women to join the “</w:t>
      </w:r>
      <w:r>
        <w:rPr>
          <w:rFonts w:ascii="Times New Roman" w:eastAsia="仿宋_GB2312" w:hAnsi="Times New Roman" w:hint="eastAsia"/>
          <w:sz w:val="32"/>
          <w:szCs w:val="32"/>
        </w:rPr>
        <w:t>T</w:t>
      </w:r>
      <w:r>
        <w:rPr>
          <w:rFonts w:ascii="Times New Roman" w:eastAsia="仿宋_GB2312" w:hAnsi="Times New Roman"/>
          <w:sz w:val="32"/>
          <w:szCs w:val="32"/>
          <w:lang w:val="en"/>
        </w:rPr>
        <w:t xml:space="preserve">wo </w:t>
      </w:r>
      <w:r>
        <w:rPr>
          <w:rFonts w:ascii="Times New Roman" w:eastAsia="仿宋_GB2312" w:hAnsi="Times New Roman" w:hint="eastAsia"/>
          <w:sz w:val="32"/>
          <w:szCs w:val="32"/>
        </w:rPr>
        <w:t>C</w:t>
      </w:r>
      <w:r>
        <w:rPr>
          <w:rFonts w:ascii="Times New Roman" w:eastAsia="仿宋_GB2312" w:hAnsi="Times New Roman"/>
          <w:sz w:val="32"/>
          <w:szCs w:val="32"/>
          <w:lang w:val="en"/>
        </w:rPr>
        <w:t xml:space="preserve">ommittees” (village-level </w:t>
      </w:r>
      <w:r>
        <w:rPr>
          <w:rFonts w:ascii="Times New Roman" w:eastAsia="仿宋_GB2312" w:hAnsi="Times New Roman" w:hint="eastAsia"/>
          <w:sz w:val="32"/>
          <w:szCs w:val="32"/>
        </w:rPr>
        <w:t>CPC</w:t>
      </w:r>
      <w:r>
        <w:rPr>
          <w:rFonts w:ascii="Times New Roman" w:eastAsia="仿宋_GB2312" w:hAnsi="Times New Roman"/>
          <w:sz w:val="32"/>
          <w:szCs w:val="32"/>
          <w:lang w:val="en"/>
        </w:rPr>
        <w:t xml:space="preserve"> committees and village committees)</w:t>
      </w:r>
      <w:r>
        <w:rPr>
          <w:rFonts w:ascii="Times New Roman" w:eastAsia="仿宋_GB2312" w:hAnsi="Times New Roman" w:hint="eastAsia"/>
          <w:sz w:val="32"/>
          <w:szCs w:val="32"/>
          <w:lang w:val="en"/>
        </w:rPr>
        <w:t>.</w:t>
      </w:r>
      <w:r>
        <w:rPr>
          <w:rFonts w:ascii="Times New Roman" w:eastAsia="仿宋_GB2312" w:hAnsi="Times New Roman"/>
          <w:sz w:val="32"/>
          <w:szCs w:val="32"/>
          <w:lang w:val="en"/>
        </w:rPr>
        <w:t xml:space="preserve"> As a result, </w:t>
      </w:r>
      <w:r>
        <w:rPr>
          <w:rFonts w:ascii="Times New Roman" w:eastAsia="仿宋_GB2312" w:hAnsi="Times New Roman" w:hint="eastAsia"/>
          <w:sz w:val="32"/>
          <w:szCs w:val="32"/>
        </w:rPr>
        <w:t>all</w:t>
      </w:r>
      <w:r>
        <w:rPr>
          <w:rFonts w:ascii="Times New Roman" w:eastAsia="仿宋_GB2312" w:hAnsi="Times New Roman"/>
          <w:sz w:val="32"/>
          <w:szCs w:val="32"/>
          <w:lang w:val="en"/>
        </w:rPr>
        <w:t xml:space="preserve"> heads of village-level women’s federations are included in the “</w:t>
      </w:r>
      <w:r>
        <w:rPr>
          <w:rFonts w:ascii="Times New Roman" w:eastAsia="仿宋_GB2312" w:hAnsi="Times New Roman" w:hint="eastAsia"/>
          <w:sz w:val="32"/>
          <w:szCs w:val="32"/>
        </w:rPr>
        <w:t>T</w:t>
      </w:r>
      <w:r>
        <w:rPr>
          <w:rFonts w:ascii="Times New Roman" w:eastAsia="仿宋_GB2312" w:hAnsi="Times New Roman"/>
          <w:sz w:val="32"/>
          <w:szCs w:val="32"/>
          <w:lang w:val="en"/>
        </w:rPr>
        <w:t xml:space="preserve">wo </w:t>
      </w:r>
      <w:r>
        <w:rPr>
          <w:rFonts w:ascii="Times New Roman" w:eastAsia="仿宋_GB2312" w:hAnsi="Times New Roman" w:hint="eastAsia"/>
          <w:sz w:val="32"/>
          <w:szCs w:val="32"/>
        </w:rPr>
        <w:t>C</w:t>
      </w:r>
      <w:r>
        <w:rPr>
          <w:rFonts w:ascii="Times New Roman" w:eastAsia="仿宋_GB2312" w:hAnsi="Times New Roman"/>
          <w:sz w:val="32"/>
          <w:szCs w:val="32"/>
          <w:lang w:val="en"/>
        </w:rPr>
        <w:t>ommittees”, with women accounting for 22.82% of all members of the “</w:t>
      </w:r>
      <w:r>
        <w:rPr>
          <w:rFonts w:ascii="Times New Roman" w:eastAsia="仿宋_GB2312" w:hAnsi="Times New Roman" w:hint="eastAsia"/>
          <w:sz w:val="32"/>
          <w:szCs w:val="32"/>
        </w:rPr>
        <w:t>T</w:t>
      </w:r>
      <w:r>
        <w:rPr>
          <w:rFonts w:ascii="Times New Roman" w:eastAsia="仿宋_GB2312" w:hAnsi="Times New Roman"/>
          <w:sz w:val="32"/>
          <w:szCs w:val="32"/>
          <w:lang w:val="en"/>
        </w:rPr>
        <w:t xml:space="preserve">wo </w:t>
      </w:r>
      <w:r>
        <w:rPr>
          <w:rFonts w:ascii="Times New Roman" w:eastAsia="仿宋_GB2312" w:hAnsi="Times New Roman" w:hint="eastAsia"/>
          <w:sz w:val="32"/>
          <w:szCs w:val="32"/>
        </w:rPr>
        <w:t>C</w:t>
      </w:r>
      <w:r>
        <w:rPr>
          <w:rFonts w:ascii="Times New Roman" w:eastAsia="仿宋_GB2312" w:hAnsi="Times New Roman"/>
          <w:sz w:val="32"/>
          <w:szCs w:val="32"/>
          <w:lang w:val="en"/>
        </w:rPr>
        <w:t xml:space="preserve">ommittees” on average. </w:t>
      </w:r>
    </w:p>
    <w:p w14:paraId="693B81EE" w14:textId="77777777" w:rsidR="0071025A" w:rsidRDefault="0071025A">
      <w:pPr>
        <w:spacing w:line="60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 xml:space="preserve">Take </w:t>
      </w:r>
      <w:proofErr w:type="gramStart"/>
      <w:r w:rsidR="00AD1BA5">
        <w:rPr>
          <w:rFonts w:ascii="Times New Roman" w:eastAsia="仿宋_GB2312" w:hAnsi="Times New Roman" w:hint="eastAsia"/>
          <w:sz w:val="32"/>
          <w:szCs w:val="32"/>
        </w:rPr>
        <w:t>MS.</w:t>
      </w:r>
      <w:r>
        <w:rPr>
          <w:rFonts w:ascii="Times New Roman" w:eastAsia="仿宋_GB2312" w:hAnsi="Times New Roman"/>
          <w:sz w:val="32"/>
          <w:szCs w:val="32"/>
        </w:rPr>
        <w:t>D’</w:t>
      </w:r>
      <w:r>
        <w:rPr>
          <w:rFonts w:ascii="Times New Roman" w:eastAsia="仿宋_GB2312" w:hAnsi="Times New Roman" w:hint="eastAsia"/>
          <w:sz w:val="32"/>
          <w:szCs w:val="32"/>
        </w:rPr>
        <w:t>s</w:t>
      </w:r>
      <w:proofErr w:type="gramEnd"/>
      <w:r>
        <w:rPr>
          <w:rFonts w:ascii="Times New Roman" w:eastAsia="仿宋_GB2312" w:hAnsi="Times New Roman" w:hint="eastAsia"/>
          <w:sz w:val="32"/>
          <w:szCs w:val="32"/>
        </w:rPr>
        <w:t xml:space="preserve"> story f</w:t>
      </w:r>
      <w:r>
        <w:rPr>
          <w:rFonts w:ascii="Times New Roman" w:eastAsia="仿宋_GB2312" w:hAnsi="Times New Roman"/>
          <w:sz w:val="32"/>
          <w:szCs w:val="32"/>
        </w:rPr>
        <w:t>or instance</w:t>
      </w:r>
      <w:r>
        <w:rPr>
          <w:rFonts w:ascii="Times New Roman" w:eastAsia="仿宋_GB2312" w:hAnsi="Times New Roman" w:hint="eastAsia"/>
          <w:sz w:val="32"/>
          <w:szCs w:val="32"/>
        </w:rPr>
        <w:t>.</w:t>
      </w:r>
      <w:r>
        <w:rPr>
          <w:rFonts w:ascii="Times New Roman" w:eastAsia="仿宋_GB2312" w:hAnsi="Times New Roman"/>
          <w:sz w:val="32"/>
          <w:szCs w:val="32"/>
        </w:rPr>
        <w:t xml:space="preserve"> </w:t>
      </w:r>
      <w:proofErr w:type="gramStart"/>
      <w:r w:rsidR="00AD1BA5">
        <w:rPr>
          <w:rFonts w:ascii="Times New Roman" w:eastAsia="仿宋_GB2312" w:hAnsi="Times New Roman" w:hint="eastAsia"/>
          <w:sz w:val="32"/>
          <w:szCs w:val="32"/>
        </w:rPr>
        <w:t>M</w:t>
      </w:r>
      <w:r w:rsidR="00AD1BA5">
        <w:rPr>
          <w:rFonts w:ascii="Times New Roman" w:eastAsia="仿宋_GB2312" w:hAnsi="Times New Roman"/>
          <w:sz w:val="32"/>
          <w:szCs w:val="32"/>
        </w:rPr>
        <w:t>s</w:t>
      </w:r>
      <w:r w:rsidR="00AD1BA5">
        <w:rPr>
          <w:rFonts w:ascii="Times New Roman" w:eastAsia="仿宋_GB2312" w:hAnsi="Times New Roman" w:hint="eastAsia"/>
          <w:sz w:val="32"/>
          <w:szCs w:val="32"/>
        </w:rPr>
        <w:t>.</w:t>
      </w:r>
      <w:r w:rsidR="00AD1BA5">
        <w:rPr>
          <w:rFonts w:ascii="Times New Roman" w:eastAsia="仿宋_GB2312" w:hAnsi="Times New Roman"/>
          <w:sz w:val="32"/>
          <w:szCs w:val="32"/>
        </w:rPr>
        <w:t>D</w:t>
      </w:r>
      <w:proofErr w:type="gramEnd"/>
      <w:r>
        <w:rPr>
          <w:rFonts w:ascii="Times New Roman" w:eastAsia="仿宋_GB2312" w:hAnsi="Times New Roman"/>
          <w:sz w:val="32"/>
          <w:szCs w:val="32"/>
        </w:rPr>
        <w:t xml:space="preserve">, director of the committee </w:t>
      </w:r>
      <w:r>
        <w:rPr>
          <w:rFonts w:ascii="Times New Roman" w:eastAsia="仿宋_GB2312" w:hAnsi="Times New Roman" w:hint="eastAsia"/>
          <w:sz w:val="32"/>
          <w:szCs w:val="32"/>
        </w:rPr>
        <w:lastRenderedPageBreak/>
        <w:t xml:space="preserve">for </w:t>
      </w:r>
      <w:r>
        <w:rPr>
          <w:rFonts w:ascii="Times New Roman" w:eastAsia="仿宋_GB2312" w:hAnsi="Times New Roman"/>
          <w:sz w:val="32"/>
          <w:szCs w:val="32"/>
        </w:rPr>
        <w:t>supervis</w:t>
      </w:r>
      <w:r>
        <w:rPr>
          <w:rFonts w:ascii="Times New Roman" w:eastAsia="仿宋_GB2312" w:hAnsi="Times New Roman" w:hint="eastAsia"/>
          <w:sz w:val="32"/>
          <w:szCs w:val="32"/>
        </w:rPr>
        <w:t xml:space="preserve">ion </w:t>
      </w:r>
      <w:r>
        <w:rPr>
          <w:rFonts w:ascii="Times New Roman" w:eastAsia="仿宋_GB2312" w:hAnsi="Times New Roman"/>
          <w:sz w:val="32"/>
          <w:szCs w:val="32"/>
        </w:rPr>
        <w:t xml:space="preserve">of </w:t>
      </w:r>
      <w:r>
        <w:rPr>
          <w:rFonts w:ascii="Times New Roman" w:eastAsia="仿宋_GB2312" w:hAnsi="Times New Roman" w:hint="eastAsia"/>
          <w:sz w:val="32"/>
          <w:szCs w:val="32"/>
        </w:rPr>
        <w:t xml:space="preserve">village affairs of </w:t>
      </w:r>
      <w:r>
        <w:rPr>
          <w:rFonts w:ascii="Times New Roman" w:eastAsia="仿宋_GB2312" w:hAnsi="Times New Roman"/>
          <w:sz w:val="32"/>
          <w:szCs w:val="32"/>
        </w:rPr>
        <w:t>Yumai Village in Yumai Township, L</w:t>
      </w:r>
      <w:r>
        <w:rPr>
          <w:rFonts w:ascii="Times New Roman" w:eastAsia="仿宋_GB2312" w:hAnsi="Times New Roman" w:hint="eastAsia"/>
          <w:sz w:val="32"/>
          <w:szCs w:val="32"/>
        </w:rPr>
        <w:t>hunze</w:t>
      </w:r>
      <w:r>
        <w:rPr>
          <w:rFonts w:ascii="Times New Roman" w:eastAsia="仿宋_GB2312" w:hAnsi="Times New Roman"/>
          <w:sz w:val="32"/>
          <w:szCs w:val="32"/>
        </w:rPr>
        <w:t xml:space="preserve"> County, Tibet’s Shannan City, </w:t>
      </w:r>
      <w:r>
        <w:rPr>
          <w:rFonts w:ascii="Times New Roman" w:eastAsia="仿宋_GB2312" w:hAnsi="Times New Roman" w:hint="eastAsia"/>
          <w:sz w:val="32"/>
          <w:szCs w:val="32"/>
        </w:rPr>
        <w:t xml:space="preserve">who was also elected </w:t>
      </w:r>
      <w:r>
        <w:rPr>
          <w:rFonts w:ascii="Times New Roman" w:eastAsia="仿宋_GB2312" w:hAnsi="Times New Roman"/>
          <w:sz w:val="32"/>
          <w:szCs w:val="32"/>
        </w:rPr>
        <w:t xml:space="preserve">a deputy to the 13th National People’s Congress, </w:t>
      </w:r>
      <w:r>
        <w:rPr>
          <w:rFonts w:ascii="Times New Roman" w:eastAsia="仿宋_GB2312" w:hAnsi="Times New Roman" w:hint="eastAsia"/>
          <w:sz w:val="32"/>
          <w:szCs w:val="32"/>
        </w:rPr>
        <w:t>plays a model role</w:t>
      </w:r>
      <w:r>
        <w:rPr>
          <w:rFonts w:ascii="Times New Roman" w:eastAsia="仿宋_GB2312" w:hAnsi="Times New Roman"/>
          <w:sz w:val="32"/>
          <w:szCs w:val="32"/>
        </w:rPr>
        <w:t xml:space="preserve"> of Tibet</w:t>
      </w:r>
      <w:r>
        <w:rPr>
          <w:rFonts w:ascii="Times New Roman" w:eastAsia="仿宋_GB2312" w:hAnsi="Times New Roman" w:hint="eastAsia"/>
          <w:sz w:val="32"/>
          <w:szCs w:val="32"/>
        </w:rPr>
        <w:t>an</w:t>
      </w:r>
      <w:r>
        <w:rPr>
          <w:rFonts w:ascii="Times New Roman" w:eastAsia="仿宋_GB2312" w:hAnsi="Times New Roman"/>
          <w:sz w:val="32"/>
          <w:szCs w:val="32"/>
        </w:rPr>
        <w:t xml:space="preserve"> women participating in the administration and discussion of state affairs. </w:t>
      </w:r>
    </w:p>
    <w:p w14:paraId="2AF4850B" w14:textId="77777777" w:rsidR="0071025A" w:rsidRDefault="0071025A">
      <w:pPr>
        <w:spacing w:line="600" w:lineRule="exact"/>
        <w:ind w:firstLineChars="200" w:firstLine="640"/>
        <w:rPr>
          <w:rFonts w:ascii="Times New Roman" w:eastAsia="仿宋_GB2312" w:hAnsi="Times New Roman" w:hint="eastAsia"/>
          <w:sz w:val="32"/>
          <w:szCs w:val="32"/>
        </w:rPr>
      </w:pPr>
      <w:r>
        <w:rPr>
          <w:rFonts w:ascii="Times New Roman" w:eastAsia="仿宋_GB2312" w:hAnsi="Times New Roman"/>
          <w:sz w:val="32"/>
          <w:szCs w:val="32"/>
        </w:rPr>
        <w:t xml:space="preserve"> </w:t>
      </w:r>
      <w:r>
        <w:rPr>
          <w:rFonts w:ascii="Times New Roman" w:eastAsia="SimHei" w:hAnsi="Times New Roman"/>
          <w:b/>
          <w:bCs/>
          <w:sz w:val="32"/>
          <w:szCs w:val="32"/>
        </w:rPr>
        <w:t>3. The capacity of women to participate in social and economic development has been increasingly enhanced.</w:t>
      </w:r>
      <w:r>
        <w:rPr>
          <w:rFonts w:ascii="Times New Roman" w:eastAsia="SimHei" w:hAnsi="Times New Roman"/>
          <w:sz w:val="32"/>
          <w:szCs w:val="32"/>
        </w:rPr>
        <w:t xml:space="preserve"> Data from the Tibet’s </w:t>
      </w:r>
      <w:r>
        <w:rPr>
          <w:rFonts w:ascii="Times New Roman" w:eastAsia="SimHei" w:hAnsi="Times New Roman" w:hint="eastAsia"/>
          <w:sz w:val="32"/>
          <w:szCs w:val="32"/>
        </w:rPr>
        <w:t>C</w:t>
      </w:r>
      <w:r>
        <w:rPr>
          <w:rFonts w:ascii="Times New Roman" w:eastAsia="SimHei" w:hAnsi="Times New Roman"/>
          <w:sz w:val="32"/>
          <w:szCs w:val="32"/>
        </w:rPr>
        <w:t xml:space="preserve">ommunique (No.7) on </w:t>
      </w:r>
      <w:r>
        <w:rPr>
          <w:rFonts w:ascii="Times New Roman" w:eastAsia="SimHei" w:hAnsi="Times New Roman" w:hint="eastAsia"/>
          <w:sz w:val="32"/>
          <w:szCs w:val="32"/>
        </w:rPr>
        <w:t>China</w:t>
      </w:r>
      <w:r>
        <w:rPr>
          <w:rFonts w:ascii="Times New Roman" w:eastAsia="SimHei" w:hAnsi="Times New Roman"/>
          <w:sz w:val="32"/>
          <w:szCs w:val="32"/>
        </w:rPr>
        <w:t>’</w:t>
      </w:r>
      <w:r>
        <w:rPr>
          <w:rFonts w:ascii="Times New Roman" w:eastAsia="SimHei" w:hAnsi="Times New Roman" w:hint="eastAsia"/>
          <w:sz w:val="32"/>
          <w:szCs w:val="32"/>
        </w:rPr>
        <w:t>s</w:t>
      </w:r>
      <w:r>
        <w:rPr>
          <w:rFonts w:ascii="Times New Roman" w:eastAsia="SimHei" w:hAnsi="Times New Roman"/>
          <w:sz w:val="32"/>
          <w:szCs w:val="32"/>
        </w:rPr>
        <w:t xml:space="preserve"> fourth national economic census</w:t>
      </w:r>
      <w:r>
        <w:rPr>
          <w:rFonts w:ascii="Times New Roman" w:eastAsia="SimHei" w:hAnsi="Times New Roman" w:hint="eastAsia"/>
          <w:sz w:val="32"/>
          <w:szCs w:val="32"/>
        </w:rPr>
        <w:t xml:space="preserve"> shows</w:t>
      </w:r>
      <w:r>
        <w:rPr>
          <w:rFonts w:ascii="Times New Roman" w:eastAsia="SimHei" w:hAnsi="Times New Roman"/>
          <w:sz w:val="32"/>
          <w:szCs w:val="32"/>
        </w:rPr>
        <w:t xml:space="preserve">, by the end of 2018, employees of legal-person entities </w:t>
      </w:r>
      <w:r>
        <w:rPr>
          <w:rFonts w:ascii="Times New Roman" w:eastAsia="SimHei" w:hAnsi="Times New Roman" w:hint="eastAsia"/>
          <w:sz w:val="32"/>
          <w:szCs w:val="32"/>
        </w:rPr>
        <w:t xml:space="preserve">in </w:t>
      </w:r>
      <w:r w:rsidR="00AD1BA5">
        <w:rPr>
          <w:rFonts w:ascii="Times New Roman" w:eastAsia="SimHei" w:hAnsi="Times New Roman"/>
          <w:sz w:val="32"/>
          <w:szCs w:val="32"/>
        </w:rPr>
        <w:t>T</w:t>
      </w:r>
      <w:r>
        <w:rPr>
          <w:rFonts w:ascii="Times New Roman" w:eastAsia="SimHei" w:hAnsi="Times New Roman" w:hint="eastAsia"/>
          <w:sz w:val="32"/>
          <w:szCs w:val="32"/>
        </w:rPr>
        <w:t xml:space="preserve">ibet reached </w:t>
      </w:r>
      <w:r>
        <w:rPr>
          <w:rFonts w:ascii="Times New Roman" w:eastAsia="SimHei" w:hAnsi="Times New Roman"/>
          <w:sz w:val="32"/>
          <w:szCs w:val="32"/>
        </w:rPr>
        <w:t>803,000, of whom 262,000 were female; the number of</w:t>
      </w:r>
      <w:r>
        <w:rPr>
          <w:rFonts w:ascii="Times New Roman" w:eastAsia="SimHei" w:hAnsi="Times New Roman" w:hint="eastAsia"/>
          <w:sz w:val="32"/>
          <w:szCs w:val="32"/>
        </w:rPr>
        <w:t xml:space="preserve"> </w:t>
      </w:r>
      <w:r>
        <w:rPr>
          <w:rFonts w:ascii="Times New Roman" w:eastAsia="SimHei" w:hAnsi="Times New Roman"/>
          <w:sz w:val="32"/>
          <w:szCs w:val="32"/>
        </w:rPr>
        <w:t>self-employed personnel reached 219,000, of whom 103,000 were female, accounting for 47% of the total. Besides, women made up 65% of the labor force in</w:t>
      </w:r>
      <w:r>
        <w:rPr>
          <w:rFonts w:ascii="Times New Roman" w:eastAsia="SimHei" w:hAnsi="Times New Roman" w:hint="eastAsia"/>
          <w:sz w:val="32"/>
          <w:szCs w:val="32"/>
        </w:rPr>
        <w:t xml:space="preserve"> </w:t>
      </w:r>
      <w:r>
        <w:rPr>
          <w:rFonts w:ascii="Times New Roman" w:eastAsia="SimHei" w:hAnsi="Times New Roman"/>
          <w:sz w:val="32"/>
          <w:szCs w:val="32"/>
        </w:rPr>
        <w:t>agricultural and past</w:t>
      </w:r>
      <w:r>
        <w:rPr>
          <w:rFonts w:ascii="Times New Roman" w:eastAsia="SimHei" w:hAnsi="Times New Roman" w:hint="eastAsia"/>
          <w:sz w:val="32"/>
          <w:szCs w:val="32"/>
        </w:rPr>
        <w:t>uring</w:t>
      </w:r>
      <w:r>
        <w:rPr>
          <w:rFonts w:ascii="Times New Roman" w:eastAsia="SimHei" w:hAnsi="Times New Roman"/>
          <w:sz w:val="32"/>
          <w:szCs w:val="32"/>
        </w:rPr>
        <w:t xml:space="preserve"> </w:t>
      </w:r>
      <w:proofErr w:type="gramStart"/>
      <w:r>
        <w:rPr>
          <w:rFonts w:ascii="Times New Roman" w:eastAsia="SimHei" w:hAnsi="Times New Roman"/>
          <w:sz w:val="32"/>
          <w:szCs w:val="32"/>
        </w:rPr>
        <w:t>areas, and</w:t>
      </w:r>
      <w:proofErr w:type="gramEnd"/>
      <w:r>
        <w:rPr>
          <w:rFonts w:ascii="Times New Roman" w:eastAsia="SimHei" w:hAnsi="Times New Roman"/>
          <w:sz w:val="32"/>
          <w:szCs w:val="32"/>
        </w:rPr>
        <w:t xml:space="preserve"> contributed more than half of </w:t>
      </w:r>
      <w:r>
        <w:rPr>
          <w:rFonts w:ascii="Times New Roman" w:eastAsia="SimHei" w:hAnsi="Times New Roman" w:hint="eastAsia"/>
          <w:sz w:val="32"/>
          <w:szCs w:val="32"/>
        </w:rPr>
        <w:t>Tibet</w:t>
      </w:r>
      <w:r>
        <w:rPr>
          <w:rFonts w:ascii="Times New Roman" w:eastAsia="SimHei" w:hAnsi="Times New Roman"/>
          <w:sz w:val="32"/>
          <w:szCs w:val="32"/>
        </w:rPr>
        <w:t xml:space="preserve">’s </w:t>
      </w:r>
      <w:r>
        <w:rPr>
          <w:rFonts w:ascii="Times New Roman" w:eastAsia="SimHei" w:hAnsi="Times New Roman" w:hint="eastAsia"/>
          <w:sz w:val="32"/>
          <w:szCs w:val="32"/>
        </w:rPr>
        <w:t xml:space="preserve">farming and husbandry </w:t>
      </w:r>
      <w:r>
        <w:rPr>
          <w:rFonts w:ascii="Times New Roman" w:eastAsia="SimHei" w:hAnsi="Times New Roman"/>
          <w:sz w:val="32"/>
          <w:szCs w:val="32"/>
        </w:rPr>
        <w:t xml:space="preserve">outputs. In recent years, according to </w:t>
      </w:r>
      <w:r>
        <w:rPr>
          <w:rFonts w:ascii="Times New Roman" w:eastAsia="SimHei" w:hAnsi="Times New Roman"/>
          <w:i/>
          <w:iCs/>
          <w:sz w:val="32"/>
          <w:szCs w:val="32"/>
        </w:rPr>
        <w:t>Measures to Comprehensively Implementing Women’</w:t>
      </w:r>
      <w:r>
        <w:rPr>
          <w:rFonts w:ascii="Times New Roman" w:eastAsia="SimHei" w:hAnsi="Times New Roman" w:hint="eastAsia"/>
          <w:i/>
          <w:iCs/>
          <w:sz w:val="32"/>
          <w:szCs w:val="32"/>
        </w:rPr>
        <w:t>s</w:t>
      </w:r>
      <w:r>
        <w:rPr>
          <w:rFonts w:ascii="Times New Roman" w:eastAsia="SimHei" w:hAnsi="Times New Roman"/>
          <w:i/>
          <w:iCs/>
          <w:sz w:val="32"/>
          <w:szCs w:val="32"/>
        </w:rPr>
        <w:t xml:space="preserve"> Action for Rural Revitalization</w:t>
      </w:r>
      <w:r>
        <w:rPr>
          <w:rFonts w:ascii="Times New Roman" w:eastAsia="SimHei" w:hAnsi="Times New Roman"/>
          <w:sz w:val="32"/>
          <w:szCs w:val="32"/>
        </w:rPr>
        <w:t>, Tibet has established three “national women’s modern agriculture sci</w:t>
      </w:r>
      <w:r>
        <w:rPr>
          <w:rFonts w:ascii="Times New Roman" w:eastAsia="SimHei" w:hAnsi="Times New Roman" w:hint="eastAsia"/>
          <w:sz w:val="32"/>
          <w:szCs w:val="32"/>
        </w:rPr>
        <w:t>-</w:t>
      </w:r>
      <w:r>
        <w:rPr>
          <w:rFonts w:ascii="Times New Roman" w:eastAsia="SimHei" w:hAnsi="Times New Roman"/>
          <w:sz w:val="32"/>
          <w:szCs w:val="32"/>
        </w:rPr>
        <w:t>tec</w:t>
      </w:r>
      <w:r>
        <w:rPr>
          <w:rFonts w:ascii="Times New Roman" w:eastAsia="SimHei" w:hAnsi="Times New Roman" w:hint="eastAsia"/>
          <w:sz w:val="32"/>
          <w:szCs w:val="32"/>
        </w:rPr>
        <w:t xml:space="preserve">h </w:t>
      </w:r>
      <w:r>
        <w:rPr>
          <w:rFonts w:ascii="Times New Roman" w:eastAsia="SimHei" w:hAnsi="Times New Roman"/>
          <w:sz w:val="32"/>
          <w:szCs w:val="32"/>
        </w:rPr>
        <w:t>demonstration bases” and four</w:t>
      </w:r>
      <w:r>
        <w:rPr>
          <w:rFonts w:ascii="Times New Roman" w:eastAsia="SimHei" w:hAnsi="Times New Roman" w:hint="eastAsia"/>
          <w:sz w:val="32"/>
          <w:szCs w:val="32"/>
        </w:rPr>
        <w:t xml:space="preserve"> </w:t>
      </w:r>
      <w:r>
        <w:rPr>
          <w:rFonts w:ascii="Times New Roman" w:eastAsia="SimHei" w:hAnsi="Times New Roman"/>
          <w:sz w:val="32"/>
          <w:szCs w:val="32"/>
        </w:rPr>
        <w:t xml:space="preserve">“women’s entrepreneurship and innovation demonstration bases”. In addition, it has invested 21,381,600 yuan in vocational training and organized more than 560 skills training sessions, benefiting about </w:t>
      </w:r>
      <w:r>
        <w:rPr>
          <w:rFonts w:ascii="Times New Roman" w:eastAsia="SimHei" w:hAnsi="Times New Roman"/>
          <w:sz w:val="32"/>
          <w:szCs w:val="32"/>
        </w:rPr>
        <w:lastRenderedPageBreak/>
        <w:t>27,000 impoverished women. T</w:t>
      </w:r>
      <w:r>
        <w:rPr>
          <w:rFonts w:ascii="Times New Roman" w:eastAsia="SimHei" w:hAnsi="Times New Roman" w:hint="eastAsia"/>
          <w:sz w:val="32"/>
          <w:szCs w:val="32"/>
        </w:rPr>
        <w:t>ibet</w:t>
      </w:r>
      <w:r>
        <w:rPr>
          <w:rFonts w:ascii="Times New Roman" w:eastAsia="SimHei" w:hAnsi="Times New Roman"/>
          <w:sz w:val="32"/>
          <w:szCs w:val="32"/>
        </w:rPr>
        <w:t xml:space="preserve"> has provided mortgaged loans of 54.33 million yuan for women engaged in entrepreneurship, helping more than 1,000 women from 825 households start their own businesses. A total of 50 local women were commended as “female role models” or “female e</w:t>
      </w:r>
      <w:r>
        <w:rPr>
          <w:rFonts w:ascii="Times New Roman" w:eastAsia="SimHei" w:hAnsi="Times New Roman" w:hint="eastAsia"/>
          <w:sz w:val="32"/>
          <w:szCs w:val="32"/>
        </w:rPr>
        <w:t>ntrepreneurship leader</w:t>
      </w:r>
      <w:r>
        <w:rPr>
          <w:rFonts w:ascii="Times New Roman" w:eastAsia="SimHei" w:hAnsi="Times New Roman"/>
          <w:sz w:val="32"/>
          <w:szCs w:val="32"/>
        </w:rPr>
        <w:t xml:space="preserve">”, and 80 individuals and groups were commended as “female civilized posts” or “advanced female </w:t>
      </w:r>
      <w:r>
        <w:rPr>
          <w:rFonts w:ascii="Times New Roman" w:eastAsia="SimHei" w:hAnsi="Times New Roman" w:hint="eastAsia"/>
          <w:sz w:val="32"/>
          <w:szCs w:val="32"/>
        </w:rPr>
        <w:t>group</w:t>
      </w:r>
      <w:r>
        <w:rPr>
          <w:rFonts w:ascii="Times New Roman" w:eastAsia="SimHei" w:hAnsi="Times New Roman"/>
          <w:sz w:val="32"/>
          <w:szCs w:val="32"/>
        </w:rPr>
        <w:t xml:space="preserve">” in Tibet. </w:t>
      </w:r>
      <w:r w:rsidR="00AD1BA5">
        <w:rPr>
          <w:rFonts w:ascii="Times New Roman" w:eastAsia="SimHei" w:hAnsi="Times New Roman"/>
          <w:sz w:val="32"/>
          <w:szCs w:val="32"/>
        </w:rPr>
        <w:t>Ms.</w:t>
      </w:r>
      <w:r>
        <w:rPr>
          <w:rFonts w:ascii="Times New Roman" w:eastAsia="SimHei" w:hAnsi="Times New Roman"/>
          <w:sz w:val="32"/>
          <w:szCs w:val="32"/>
        </w:rPr>
        <w:t>T</w:t>
      </w:r>
      <w:r w:rsidR="00AD1BA5">
        <w:rPr>
          <w:rFonts w:ascii="Times New Roman" w:eastAsia="SimHei" w:hAnsi="Times New Roman"/>
          <w:sz w:val="32"/>
          <w:szCs w:val="32"/>
        </w:rPr>
        <w:t>.</w:t>
      </w:r>
      <w:r>
        <w:rPr>
          <w:rFonts w:ascii="Times New Roman" w:eastAsia="SimHei" w:hAnsi="Times New Roman"/>
          <w:sz w:val="32"/>
          <w:szCs w:val="32"/>
        </w:rPr>
        <w:t xml:space="preserve">C from Dagze Jinmaisui Agricultural Science and Technology Development Co., Ltd., and </w:t>
      </w:r>
      <w:r w:rsidR="00AD1BA5">
        <w:rPr>
          <w:rFonts w:ascii="Times New Roman" w:eastAsia="SimHei" w:hAnsi="Times New Roman"/>
          <w:sz w:val="32"/>
          <w:szCs w:val="32"/>
        </w:rPr>
        <w:t>Ms.</w:t>
      </w:r>
      <w:proofErr w:type="gramStart"/>
      <w:r>
        <w:rPr>
          <w:rFonts w:ascii="Times New Roman" w:eastAsia="SimHei" w:hAnsi="Times New Roman"/>
          <w:sz w:val="32"/>
          <w:szCs w:val="32"/>
        </w:rPr>
        <w:t>R</w:t>
      </w:r>
      <w:r w:rsidR="00AD1BA5">
        <w:rPr>
          <w:rFonts w:ascii="Times New Roman" w:eastAsia="SimHei" w:hAnsi="Times New Roman"/>
          <w:sz w:val="32"/>
          <w:szCs w:val="32"/>
        </w:rPr>
        <w:t>.</w:t>
      </w:r>
      <w:r>
        <w:rPr>
          <w:rFonts w:ascii="Times New Roman" w:eastAsia="SimHei" w:hAnsi="Times New Roman"/>
          <w:sz w:val="32"/>
          <w:szCs w:val="32"/>
        </w:rPr>
        <w:t>P</w:t>
      </w:r>
      <w:proofErr w:type="gramEnd"/>
      <w:r>
        <w:rPr>
          <w:rFonts w:ascii="Times New Roman" w:eastAsia="SimHei" w:hAnsi="Times New Roman"/>
          <w:sz w:val="32"/>
          <w:szCs w:val="32"/>
        </w:rPr>
        <w:t xml:space="preserve">, founder of Lhasa Chubu Cultural Communication Co., Ltd., are exemplary representatives of female entrepreneurs in Tibet. </w:t>
      </w:r>
    </w:p>
    <w:p w14:paraId="01A0BAF6" w14:textId="77777777" w:rsidR="0071025A" w:rsidRDefault="0071025A">
      <w:pPr>
        <w:spacing w:line="600" w:lineRule="exact"/>
        <w:ind w:firstLineChars="200" w:firstLine="643"/>
        <w:rPr>
          <w:rFonts w:ascii="Times New Roman" w:eastAsia="仿宋_GB2312" w:hAnsi="Times New Roman"/>
          <w:sz w:val="32"/>
          <w:szCs w:val="32"/>
        </w:rPr>
      </w:pPr>
      <w:r>
        <w:rPr>
          <w:rFonts w:ascii="Times New Roman" w:eastAsia="仿宋_GB2312" w:hAnsi="Times New Roman" w:hint="eastAsia"/>
          <w:b/>
          <w:bCs/>
          <w:sz w:val="32"/>
          <w:szCs w:val="32"/>
        </w:rPr>
        <w:t>4</w:t>
      </w:r>
      <w:r>
        <w:rPr>
          <w:rFonts w:ascii="Times New Roman" w:eastAsia="仿宋_GB2312" w:hAnsi="Times New Roman"/>
          <w:b/>
          <w:bCs/>
          <w:sz w:val="32"/>
          <w:szCs w:val="32"/>
        </w:rPr>
        <w:t>. T</w:t>
      </w:r>
      <w:r>
        <w:rPr>
          <w:rFonts w:ascii="Times New Roman" w:eastAsia="仿宋_GB2312" w:hAnsi="Times New Roman" w:hint="eastAsia"/>
          <w:b/>
          <w:bCs/>
          <w:sz w:val="32"/>
          <w:szCs w:val="32"/>
        </w:rPr>
        <w:t>h</w:t>
      </w:r>
      <w:r>
        <w:rPr>
          <w:rFonts w:ascii="Times New Roman" w:eastAsia="仿宋_GB2312" w:hAnsi="Times New Roman"/>
          <w:b/>
          <w:bCs/>
          <w:sz w:val="32"/>
          <w:szCs w:val="32"/>
        </w:rPr>
        <w:t xml:space="preserve">e right to health has been fully guaranteed. </w:t>
      </w:r>
      <w:r>
        <w:rPr>
          <w:rFonts w:ascii="Times New Roman" w:eastAsia="仿宋_GB2312" w:hAnsi="Times New Roman"/>
          <w:sz w:val="32"/>
          <w:szCs w:val="32"/>
        </w:rPr>
        <w:t xml:space="preserve">There wasn’t any modern medical institution in old Tibet, and serfs had no access to any medical care. Due to shortage of doctors and medicines, diseases such as smallpox, cholera and typhoid plagued Tibet, and maternal and infant mortality rates remained high. About 95% of serfs lacked access to medical services, with an average life expectancy of only 35.5 years. After the peaceful liberation of Tibet, the Chinese government offered free medical services to farmers and herders. In 2020, Tibet officially adopted a unified medical insurance system covering both urban and rural residents, elevating per capita annual medical allowance to 585 yuan and the annual </w:t>
      </w:r>
      <w:r>
        <w:rPr>
          <w:rFonts w:ascii="Times New Roman" w:eastAsia="仿宋_GB2312" w:hAnsi="Times New Roman"/>
          <w:sz w:val="32"/>
          <w:szCs w:val="32"/>
        </w:rPr>
        <w:lastRenderedPageBreak/>
        <w:t xml:space="preserve">maximum amount of reimbursement for medical expenses to 140,000 yuan. At present, Tibet has 1,661 medical and healthcare institutions, which offer a total of 18,942 beds, equal to 5.19 beds per 1,000 persons; There are 28,335 healthcare workers, including 22,629 </w:t>
      </w:r>
      <w:r>
        <w:rPr>
          <w:rFonts w:ascii="Times New Roman" w:eastAsia="仿宋_GB2312" w:hAnsi="Times New Roman" w:hint="eastAsia"/>
          <w:sz w:val="32"/>
          <w:szCs w:val="32"/>
        </w:rPr>
        <w:t>medical workers</w:t>
      </w:r>
      <w:r>
        <w:rPr>
          <w:rFonts w:ascii="Times New Roman" w:eastAsia="仿宋_GB2312" w:hAnsi="Times New Roman"/>
          <w:sz w:val="32"/>
          <w:szCs w:val="32"/>
        </w:rPr>
        <w:t xml:space="preserve">, equal to 6.2 </w:t>
      </w:r>
      <w:r>
        <w:rPr>
          <w:rFonts w:ascii="Times New Roman" w:eastAsia="仿宋_GB2312" w:hAnsi="Times New Roman" w:hint="eastAsia"/>
          <w:sz w:val="32"/>
          <w:szCs w:val="32"/>
        </w:rPr>
        <w:t xml:space="preserve">medical workers </w:t>
      </w:r>
      <w:r>
        <w:rPr>
          <w:rFonts w:ascii="Times New Roman" w:eastAsia="仿宋_GB2312" w:hAnsi="Times New Roman"/>
          <w:sz w:val="32"/>
          <w:szCs w:val="32"/>
        </w:rPr>
        <w:t>per 1,000 persons;</w:t>
      </w:r>
      <w:r>
        <w:rPr>
          <w:rFonts w:ascii="Times New Roman" w:eastAsia="仿宋_GB2312" w:hAnsi="Times New Roman" w:hint="eastAsia"/>
          <w:sz w:val="32"/>
          <w:szCs w:val="32"/>
        </w:rPr>
        <w:t xml:space="preserve"> </w:t>
      </w:r>
      <w:r>
        <w:rPr>
          <w:rFonts w:ascii="Times New Roman" w:eastAsia="仿宋_GB2312" w:hAnsi="Times New Roman"/>
          <w:sz w:val="32"/>
          <w:szCs w:val="32"/>
        </w:rPr>
        <w:t>2.57 registered (assistant) physicians per 1,000 persons and 1.87 registered nurses per 1,000 persons</w:t>
      </w:r>
      <w:r>
        <w:rPr>
          <w:rFonts w:ascii="Times New Roman" w:eastAsia="仿宋_GB2312" w:hAnsi="Times New Roman" w:hint="eastAsia"/>
          <w:sz w:val="32"/>
          <w:szCs w:val="32"/>
        </w:rPr>
        <w:t>.</w:t>
      </w:r>
      <w:r>
        <w:rPr>
          <w:rFonts w:ascii="Times New Roman" w:eastAsia="仿宋_GB2312" w:hAnsi="Times New Roman"/>
          <w:sz w:val="32"/>
          <w:szCs w:val="32"/>
        </w:rPr>
        <w:t xml:space="preserve"> </w:t>
      </w:r>
      <w:r>
        <w:rPr>
          <w:rFonts w:ascii="Times New Roman" w:eastAsia="仿宋_GB2312" w:hAnsi="Times New Roman" w:hint="eastAsia"/>
          <w:sz w:val="32"/>
          <w:szCs w:val="32"/>
        </w:rPr>
        <w:t>Tibet</w:t>
      </w:r>
      <w:r>
        <w:rPr>
          <w:rFonts w:ascii="Times New Roman" w:eastAsia="仿宋_GB2312" w:hAnsi="Times New Roman"/>
          <w:sz w:val="32"/>
          <w:szCs w:val="32"/>
        </w:rPr>
        <w:t xml:space="preserve"> has formed a</w:t>
      </w:r>
      <w:r>
        <w:rPr>
          <w:rFonts w:ascii="Times New Roman" w:eastAsia="仿宋_GB2312" w:hAnsi="Times New Roman" w:hint="eastAsia"/>
          <w:sz w:val="32"/>
          <w:szCs w:val="32"/>
        </w:rPr>
        <w:t>n</w:t>
      </w:r>
      <w:r>
        <w:rPr>
          <w:rFonts w:ascii="Times New Roman" w:eastAsia="仿宋_GB2312" w:hAnsi="Times New Roman"/>
          <w:sz w:val="32"/>
          <w:szCs w:val="32"/>
        </w:rPr>
        <w:t xml:space="preserve"> urban and rural medical service network at </w:t>
      </w:r>
      <w:r>
        <w:rPr>
          <w:rFonts w:ascii="Times New Roman" w:eastAsia="仿宋_GB2312" w:hAnsi="Times New Roman" w:hint="eastAsia"/>
          <w:sz w:val="32"/>
          <w:szCs w:val="32"/>
        </w:rPr>
        <w:t xml:space="preserve">the </w:t>
      </w:r>
      <w:r>
        <w:rPr>
          <w:rFonts w:ascii="Times New Roman" w:eastAsia="仿宋_GB2312" w:hAnsi="Times New Roman"/>
          <w:sz w:val="32"/>
          <w:szCs w:val="32"/>
        </w:rPr>
        <w:t>five levels</w:t>
      </w:r>
      <w:r>
        <w:rPr>
          <w:rFonts w:ascii="Times New Roman" w:eastAsia="仿宋_GB2312" w:hAnsi="Times New Roman" w:hint="eastAsia"/>
          <w:sz w:val="32"/>
          <w:szCs w:val="32"/>
        </w:rPr>
        <w:t>,</w:t>
      </w:r>
      <w:r>
        <w:rPr>
          <w:rFonts w:ascii="Times New Roman" w:eastAsia="仿宋_GB2312" w:hAnsi="Times New Roman"/>
          <w:sz w:val="32"/>
          <w:szCs w:val="32"/>
        </w:rPr>
        <w:t xml:space="preserve"> </w:t>
      </w:r>
      <w:proofErr w:type="gramStart"/>
      <w:r>
        <w:rPr>
          <w:rFonts w:ascii="Times New Roman" w:eastAsia="仿宋_GB2312" w:hAnsi="Times New Roman" w:hint="eastAsia"/>
          <w:sz w:val="32"/>
          <w:szCs w:val="32"/>
        </w:rPr>
        <w:t>i.e.</w:t>
      </w:r>
      <w:proofErr w:type="gramEnd"/>
      <w:r>
        <w:rPr>
          <w:rFonts w:ascii="Times New Roman" w:eastAsia="仿宋_GB2312" w:hAnsi="Times New Roman" w:hint="eastAsia"/>
          <w:sz w:val="32"/>
          <w:szCs w:val="32"/>
        </w:rPr>
        <w:t xml:space="preserve"> </w:t>
      </w:r>
      <w:r>
        <w:rPr>
          <w:rFonts w:ascii="Times New Roman" w:eastAsia="仿宋_GB2312" w:hAnsi="Times New Roman"/>
          <w:sz w:val="32"/>
          <w:szCs w:val="32"/>
        </w:rPr>
        <w:t>the autonomous region, city, county, township, and village</w:t>
      </w:r>
      <w:r>
        <w:rPr>
          <w:rFonts w:ascii="Times New Roman" w:eastAsia="仿宋_GB2312" w:hAnsi="Times New Roman" w:hint="eastAsia"/>
          <w:sz w:val="32"/>
          <w:szCs w:val="32"/>
        </w:rPr>
        <w:t>, respectively</w:t>
      </w:r>
      <w:r>
        <w:rPr>
          <w:rFonts w:ascii="Times New Roman" w:eastAsia="仿宋_GB2312" w:hAnsi="Times New Roman"/>
          <w:sz w:val="32"/>
          <w:szCs w:val="32"/>
        </w:rPr>
        <w:t xml:space="preserve">. </w:t>
      </w:r>
      <w:r>
        <w:rPr>
          <w:rFonts w:ascii="Times New Roman" w:eastAsia="仿宋_GB2312" w:hAnsi="Times New Roman" w:hint="eastAsia"/>
          <w:sz w:val="32"/>
          <w:szCs w:val="32"/>
        </w:rPr>
        <w:t xml:space="preserve">Today, patients suffering from any of the more than 400 critical illnesses can be cured in Tibet. Any of more than 2,000 </w:t>
      </w:r>
      <w:r>
        <w:rPr>
          <w:rFonts w:ascii="Times New Roman" w:eastAsia="仿宋_GB2312" w:hAnsi="Times New Roman"/>
          <w:sz w:val="32"/>
          <w:szCs w:val="32"/>
        </w:rPr>
        <w:t>m</w:t>
      </w:r>
      <w:r>
        <w:rPr>
          <w:rFonts w:ascii="Times New Roman" w:eastAsia="仿宋_GB2312" w:hAnsi="Times New Roman" w:hint="eastAsia"/>
          <w:sz w:val="32"/>
          <w:szCs w:val="32"/>
        </w:rPr>
        <w:t>oderate</w:t>
      </w:r>
      <w:r>
        <w:rPr>
          <w:rFonts w:ascii="Times New Roman" w:eastAsia="仿宋_GB2312" w:hAnsi="Times New Roman"/>
          <w:sz w:val="32"/>
          <w:szCs w:val="32"/>
        </w:rPr>
        <w:t xml:space="preserve"> diseases can be cured </w:t>
      </w:r>
      <w:r>
        <w:rPr>
          <w:rFonts w:ascii="Times New Roman" w:eastAsia="仿宋_GB2312" w:hAnsi="Times New Roman" w:hint="eastAsia"/>
          <w:sz w:val="32"/>
          <w:szCs w:val="32"/>
        </w:rPr>
        <w:t>in local</w:t>
      </w:r>
      <w:r>
        <w:rPr>
          <w:rFonts w:ascii="Times New Roman" w:eastAsia="仿宋_GB2312" w:hAnsi="Times New Roman"/>
          <w:sz w:val="32"/>
          <w:szCs w:val="32"/>
        </w:rPr>
        <w:t xml:space="preserve"> prefectures</w:t>
      </w:r>
      <w:r>
        <w:rPr>
          <w:rFonts w:ascii="Times New Roman" w:eastAsia="仿宋_GB2312" w:hAnsi="Times New Roman" w:hint="eastAsia"/>
          <w:sz w:val="32"/>
          <w:szCs w:val="32"/>
        </w:rPr>
        <w:t xml:space="preserve"> and </w:t>
      </w:r>
      <w:r>
        <w:rPr>
          <w:rFonts w:ascii="Times New Roman" w:eastAsia="仿宋_GB2312" w:hAnsi="Times New Roman"/>
          <w:sz w:val="32"/>
          <w:szCs w:val="32"/>
        </w:rPr>
        <w:t>cities</w:t>
      </w:r>
      <w:r>
        <w:rPr>
          <w:rFonts w:ascii="Times New Roman" w:eastAsia="仿宋_GB2312" w:hAnsi="Times New Roman" w:hint="eastAsia"/>
          <w:sz w:val="32"/>
          <w:szCs w:val="32"/>
        </w:rPr>
        <w:t>.</w:t>
      </w:r>
      <w:r>
        <w:rPr>
          <w:rFonts w:ascii="Times New Roman" w:eastAsia="仿宋_GB2312" w:hAnsi="Times New Roman"/>
          <w:sz w:val="32"/>
          <w:szCs w:val="32"/>
        </w:rPr>
        <w:t xml:space="preserve"> </w:t>
      </w:r>
      <w:r>
        <w:rPr>
          <w:rFonts w:ascii="Times New Roman" w:eastAsia="仿宋_GB2312" w:hAnsi="Times New Roman" w:hint="eastAsia"/>
          <w:sz w:val="32"/>
          <w:szCs w:val="32"/>
        </w:rPr>
        <w:t xml:space="preserve">Almost all </w:t>
      </w:r>
      <w:r>
        <w:rPr>
          <w:rFonts w:ascii="Times New Roman" w:eastAsia="仿宋_GB2312" w:hAnsi="Times New Roman"/>
          <w:sz w:val="32"/>
          <w:szCs w:val="32"/>
        </w:rPr>
        <w:t xml:space="preserve">mild diseases can be cured </w:t>
      </w:r>
      <w:r>
        <w:rPr>
          <w:rFonts w:ascii="Times New Roman" w:eastAsia="仿宋_GB2312" w:hAnsi="Times New Roman" w:hint="eastAsia"/>
          <w:sz w:val="32"/>
          <w:szCs w:val="32"/>
        </w:rPr>
        <w:t>in local counties. Besides, endemic diseases that used to plagued local people, such as</w:t>
      </w:r>
      <w:r>
        <w:t xml:space="preserve"> </w:t>
      </w:r>
      <w:r>
        <w:rPr>
          <w:rFonts w:ascii="Times New Roman" w:eastAsia="仿宋_GB2312" w:hAnsi="Times New Roman"/>
          <w:sz w:val="32"/>
          <w:szCs w:val="32"/>
        </w:rPr>
        <w:t>hydatidosis</w:t>
      </w:r>
      <w:r>
        <w:rPr>
          <w:rFonts w:ascii="Times New Roman" w:eastAsia="仿宋_GB2312" w:hAnsi="Times New Roman" w:hint="eastAsia"/>
          <w:sz w:val="32"/>
          <w:szCs w:val="32"/>
        </w:rPr>
        <w:t xml:space="preserve"> and </w:t>
      </w:r>
      <w:r>
        <w:rPr>
          <w:rFonts w:ascii="Times New Roman" w:eastAsia="仿宋_GB2312" w:hAnsi="Times New Roman"/>
          <w:sz w:val="32"/>
          <w:szCs w:val="32"/>
        </w:rPr>
        <w:t>Kaschin-Beck disease</w:t>
      </w:r>
      <w:r>
        <w:rPr>
          <w:rFonts w:ascii="Times New Roman" w:eastAsia="仿宋_GB2312" w:hAnsi="Times New Roman" w:hint="eastAsia"/>
          <w:sz w:val="32"/>
          <w:szCs w:val="32"/>
        </w:rPr>
        <w:t xml:space="preserve">, have been eliminated. Tibet has established green passages for infants who need hospital treatment and </w:t>
      </w:r>
      <w:r>
        <w:rPr>
          <w:rFonts w:ascii="Times New Roman" w:eastAsia="仿宋_GB2312" w:hAnsi="Times New Roman"/>
          <w:sz w:val="32"/>
          <w:szCs w:val="32"/>
        </w:rPr>
        <w:t>pregnant</w:t>
      </w:r>
      <w:r>
        <w:rPr>
          <w:rFonts w:ascii="Times New Roman" w:eastAsia="仿宋_GB2312" w:hAnsi="Times New Roman" w:hint="eastAsia"/>
          <w:sz w:val="32"/>
          <w:szCs w:val="32"/>
        </w:rPr>
        <w:t xml:space="preserve"> women who need hospital delivery, offering 100% </w:t>
      </w:r>
      <w:r>
        <w:rPr>
          <w:rFonts w:ascii="Times New Roman" w:eastAsia="仿宋_GB2312" w:hAnsi="Times New Roman"/>
          <w:sz w:val="32"/>
          <w:szCs w:val="32"/>
        </w:rPr>
        <w:t>reimbursement</w:t>
      </w:r>
      <w:r>
        <w:rPr>
          <w:rFonts w:ascii="Times New Roman" w:eastAsia="仿宋_GB2312" w:hAnsi="Times New Roman" w:hint="eastAsia"/>
          <w:sz w:val="32"/>
          <w:szCs w:val="32"/>
        </w:rPr>
        <w:t xml:space="preserve"> of their medical expenditures. Compared to the period before peaceful liberation, the </w:t>
      </w:r>
      <w:r>
        <w:rPr>
          <w:rFonts w:ascii="Times New Roman" w:eastAsia="仿宋_GB2312" w:hAnsi="Times New Roman"/>
          <w:sz w:val="32"/>
          <w:szCs w:val="32"/>
        </w:rPr>
        <w:t>maternal mortality rate</w:t>
      </w:r>
      <w:r>
        <w:rPr>
          <w:rFonts w:ascii="Times New Roman" w:eastAsia="仿宋_GB2312" w:hAnsi="Times New Roman" w:hint="eastAsia"/>
          <w:sz w:val="32"/>
          <w:szCs w:val="32"/>
        </w:rPr>
        <w:t xml:space="preserve"> in Tibet has decreased from 5,000 to 48 per 100,000 people, the infant mortality rate dropped from 430</w:t>
      </w:r>
      <w:r>
        <w:rPr>
          <w:rFonts w:ascii="Times New Roman" w:eastAsia="仿宋_GB2312" w:hAnsi="Times New Roman" w:hint="eastAsia"/>
          <w:sz w:val="32"/>
          <w:szCs w:val="32"/>
        </w:rPr>
        <w:t>‰</w:t>
      </w:r>
      <w:r>
        <w:rPr>
          <w:rFonts w:ascii="Times New Roman" w:eastAsia="仿宋_GB2312" w:hAnsi="Times New Roman" w:hint="eastAsia"/>
          <w:sz w:val="32"/>
          <w:szCs w:val="32"/>
        </w:rPr>
        <w:t xml:space="preserve"> to 7.6</w:t>
      </w:r>
      <w:r>
        <w:rPr>
          <w:rFonts w:ascii="Times New Roman" w:eastAsia="仿宋_GB2312" w:hAnsi="Times New Roman" w:hint="eastAsia"/>
          <w:sz w:val="32"/>
          <w:szCs w:val="32"/>
        </w:rPr>
        <w:t>‰</w:t>
      </w:r>
      <w:r>
        <w:rPr>
          <w:rFonts w:ascii="Times New Roman" w:eastAsia="仿宋_GB2312" w:hAnsi="Times New Roman" w:hint="eastAsia"/>
          <w:sz w:val="32"/>
          <w:szCs w:val="32"/>
        </w:rPr>
        <w:t xml:space="preserve">, and the average life expectancy doubled to </w:t>
      </w:r>
      <w:r>
        <w:rPr>
          <w:rFonts w:ascii="Times New Roman" w:eastAsia="仿宋_GB2312" w:hAnsi="Times New Roman" w:hint="eastAsia"/>
          <w:sz w:val="32"/>
          <w:szCs w:val="32"/>
        </w:rPr>
        <w:lastRenderedPageBreak/>
        <w:t xml:space="preserve">71.1 years. And the average life expectancy of women is higher than that of men. </w:t>
      </w:r>
    </w:p>
    <w:p w14:paraId="0E31192E" w14:textId="77777777" w:rsidR="0071025A" w:rsidRDefault="0071025A">
      <w:pPr>
        <w:spacing w:line="60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 xml:space="preserve">In 2022, Tibet implemented a three-year action plan to prevent and treat breast </w:t>
      </w:r>
      <w:r>
        <w:rPr>
          <w:rFonts w:ascii="Times New Roman" w:eastAsia="仿宋_GB2312" w:hAnsi="Times New Roman"/>
          <w:sz w:val="32"/>
          <w:szCs w:val="32"/>
        </w:rPr>
        <w:t>cancer and</w:t>
      </w:r>
      <w:r>
        <w:rPr>
          <w:rFonts w:ascii="Times New Roman" w:eastAsia="仿宋_GB2312" w:hAnsi="Times New Roman" w:hint="eastAsia"/>
          <w:sz w:val="32"/>
          <w:szCs w:val="32"/>
        </w:rPr>
        <w:t xml:space="preserve"> </w:t>
      </w:r>
      <w:r>
        <w:rPr>
          <w:rFonts w:ascii="Times New Roman" w:eastAsia="仿宋_GB2312" w:hAnsi="Times New Roman"/>
          <w:sz w:val="32"/>
          <w:szCs w:val="32"/>
        </w:rPr>
        <w:t>cervical</w:t>
      </w:r>
      <w:r>
        <w:rPr>
          <w:rFonts w:ascii="Times New Roman" w:eastAsia="仿宋_GB2312" w:hAnsi="Times New Roman" w:hint="eastAsia"/>
          <w:sz w:val="32"/>
          <w:szCs w:val="32"/>
        </w:rPr>
        <w:t xml:space="preserve"> </w:t>
      </w:r>
      <w:r>
        <w:rPr>
          <w:rFonts w:ascii="Times New Roman" w:eastAsia="仿宋_GB2312" w:hAnsi="Times New Roman"/>
          <w:sz w:val="32"/>
          <w:szCs w:val="32"/>
        </w:rPr>
        <w:t>cancer</w:t>
      </w:r>
      <w:r>
        <w:rPr>
          <w:rFonts w:ascii="Times New Roman" w:eastAsia="仿宋_GB2312" w:hAnsi="Times New Roman" w:hint="eastAsia"/>
          <w:sz w:val="32"/>
          <w:szCs w:val="32"/>
        </w:rPr>
        <w:t xml:space="preserve"> among local women, with the focus on the screening of the two kinds of cancers as well as </w:t>
      </w:r>
      <w:r>
        <w:rPr>
          <w:rFonts w:ascii="Times New Roman" w:eastAsia="仿宋_GB2312" w:hAnsi="Times New Roman"/>
          <w:sz w:val="32"/>
          <w:szCs w:val="32"/>
        </w:rPr>
        <w:t>HPV vaccination</w:t>
      </w:r>
      <w:r>
        <w:rPr>
          <w:rFonts w:ascii="Times New Roman" w:eastAsia="仿宋_GB2312" w:hAnsi="Times New Roman" w:hint="eastAsia"/>
          <w:sz w:val="32"/>
          <w:szCs w:val="32"/>
        </w:rPr>
        <w:t>. In addition, a special relief fund for low-income female patients with breast</w:t>
      </w:r>
      <w:r>
        <w:rPr>
          <w:rFonts w:ascii="Times New Roman" w:eastAsia="仿宋_GB2312" w:hAnsi="Times New Roman"/>
          <w:sz w:val="32"/>
          <w:szCs w:val="32"/>
        </w:rPr>
        <w:t xml:space="preserve"> cancer and cervical cancer</w:t>
      </w:r>
      <w:r>
        <w:rPr>
          <w:rFonts w:ascii="Times New Roman" w:eastAsia="仿宋_GB2312" w:hAnsi="Times New Roman" w:hint="eastAsia"/>
          <w:sz w:val="32"/>
          <w:szCs w:val="32"/>
        </w:rPr>
        <w:t xml:space="preserve"> was set up, which has allocated </w:t>
      </w:r>
      <w:r>
        <w:rPr>
          <w:rFonts w:ascii="Times New Roman" w:eastAsia="仿宋_GB2312" w:hAnsi="Times New Roman"/>
          <w:sz w:val="32"/>
          <w:szCs w:val="32"/>
        </w:rPr>
        <w:t>10.9 million yuan to help 1,090 female patients.</w:t>
      </w:r>
    </w:p>
    <w:p w14:paraId="0C9FBAD4" w14:textId="77777777" w:rsidR="0071025A" w:rsidRDefault="0071025A">
      <w:pPr>
        <w:spacing w:line="600" w:lineRule="exact"/>
        <w:ind w:firstLineChars="200" w:firstLine="643"/>
        <w:rPr>
          <w:rFonts w:ascii="Times New Roman" w:eastAsia="仿宋_GB2312" w:hAnsi="Times New Roman"/>
          <w:sz w:val="32"/>
          <w:szCs w:val="32"/>
        </w:rPr>
      </w:pPr>
      <w:r>
        <w:rPr>
          <w:rFonts w:ascii="Times New Roman" w:eastAsia="仿宋_GB2312" w:hAnsi="Times New Roman" w:hint="eastAsia"/>
          <w:b/>
          <w:sz w:val="32"/>
          <w:szCs w:val="32"/>
        </w:rPr>
        <w:t>5. The right to education has been fully guaranteed for women.</w:t>
      </w:r>
      <w:r>
        <w:rPr>
          <w:rFonts w:ascii="Times New Roman" w:eastAsia="仿宋_GB2312" w:hAnsi="Times New Roman" w:hint="eastAsia"/>
          <w:sz w:val="32"/>
          <w:szCs w:val="32"/>
        </w:rPr>
        <w:t xml:space="preserve"> Prior to the peaceful liberation of Tibet, the </w:t>
      </w:r>
      <w:r>
        <w:rPr>
          <w:rFonts w:ascii="Times New Roman" w:eastAsia="仿宋_GB2312" w:hAnsi="Times New Roman"/>
          <w:sz w:val="32"/>
          <w:szCs w:val="32"/>
        </w:rPr>
        <w:t>illiteracy rate</w:t>
      </w:r>
      <w:r>
        <w:rPr>
          <w:rFonts w:ascii="Times New Roman" w:eastAsia="仿宋_GB2312" w:hAnsi="Times New Roman" w:hint="eastAsia"/>
          <w:sz w:val="32"/>
          <w:szCs w:val="32"/>
        </w:rPr>
        <w:t xml:space="preserve"> of its population exceeded 95%. </w:t>
      </w:r>
      <w:r>
        <w:rPr>
          <w:rFonts w:ascii="Times New Roman" w:eastAsia="仿宋_GB2312" w:hAnsi="Times New Roman"/>
          <w:sz w:val="32"/>
          <w:szCs w:val="32"/>
        </w:rPr>
        <w:t>I</w:t>
      </w:r>
      <w:r>
        <w:rPr>
          <w:rFonts w:ascii="Times New Roman" w:eastAsia="仿宋_GB2312" w:hAnsi="Times New Roman" w:hint="eastAsia"/>
          <w:sz w:val="32"/>
          <w:szCs w:val="32"/>
        </w:rPr>
        <w:t xml:space="preserve">n 1963, women accounted for 30% of the first batch of graduates from the Lhasa Middle School. At present, Tibet is home to 3,195 schools of various types at various levels, with students totaling 889,200. The </w:t>
      </w:r>
      <w:r>
        <w:rPr>
          <w:rFonts w:ascii="Times New Roman" w:eastAsia="仿宋_GB2312" w:hAnsi="Times New Roman"/>
          <w:sz w:val="32"/>
          <w:szCs w:val="32"/>
        </w:rPr>
        <w:t>completion rate of compulsory education</w:t>
      </w:r>
      <w:r>
        <w:rPr>
          <w:rFonts w:ascii="Times New Roman" w:eastAsia="仿宋_GB2312" w:hAnsi="Times New Roman" w:hint="eastAsia"/>
          <w:sz w:val="32"/>
          <w:szCs w:val="32"/>
        </w:rPr>
        <w:t xml:space="preserve"> has reached 95%, and the primary school enrollment rate of school-age </w:t>
      </w:r>
      <w:r>
        <w:rPr>
          <w:rFonts w:ascii="Times New Roman" w:eastAsia="仿宋_GB2312" w:hAnsi="Times New Roman"/>
          <w:sz w:val="32"/>
          <w:szCs w:val="32"/>
        </w:rPr>
        <w:t>children</w:t>
      </w:r>
      <w:r>
        <w:rPr>
          <w:rFonts w:ascii="Times New Roman" w:eastAsia="仿宋_GB2312" w:hAnsi="Times New Roman" w:hint="eastAsia"/>
          <w:sz w:val="32"/>
          <w:szCs w:val="32"/>
        </w:rPr>
        <w:t xml:space="preserve"> is 99.9%. The percentage of female students in general higher education, postgraduate education and adult higher education maintains above 50%. Women make up 12.74% and 17.78% of those enjoying the special government allowances from China</w:t>
      </w:r>
      <w:r>
        <w:rPr>
          <w:rFonts w:ascii="Times New Roman" w:eastAsia="仿宋_GB2312" w:hAnsi="Times New Roman"/>
          <w:sz w:val="32"/>
          <w:szCs w:val="32"/>
        </w:rPr>
        <w:t>’</w:t>
      </w:r>
      <w:r>
        <w:rPr>
          <w:rFonts w:ascii="Times New Roman" w:eastAsia="仿宋_GB2312" w:hAnsi="Times New Roman" w:hint="eastAsia"/>
          <w:sz w:val="32"/>
          <w:szCs w:val="32"/>
        </w:rPr>
        <w:t xml:space="preserve">s State Council and the Tibet Autonomous Region, respectively. The percentage of female academic leaders </w:t>
      </w:r>
      <w:r>
        <w:rPr>
          <w:rFonts w:ascii="Times New Roman" w:eastAsia="仿宋_GB2312" w:hAnsi="Times New Roman" w:hint="eastAsia"/>
          <w:sz w:val="32"/>
          <w:szCs w:val="32"/>
        </w:rPr>
        <w:lastRenderedPageBreak/>
        <w:t>reaches 27.45%. The gender gap in Tibet</w:t>
      </w:r>
      <w:r>
        <w:rPr>
          <w:rFonts w:ascii="Times New Roman" w:eastAsia="仿宋_GB2312" w:hAnsi="Times New Roman"/>
          <w:sz w:val="32"/>
          <w:szCs w:val="32"/>
        </w:rPr>
        <w:t>’</w:t>
      </w:r>
      <w:r>
        <w:rPr>
          <w:rFonts w:ascii="Times New Roman" w:eastAsia="仿宋_GB2312" w:hAnsi="Times New Roman" w:hint="eastAsia"/>
          <w:sz w:val="32"/>
          <w:szCs w:val="32"/>
        </w:rPr>
        <w:t xml:space="preserve">s basic education and higher education has been basically eliminated. Through various specialized funds and public welfare programs such as the </w:t>
      </w:r>
      <w:r>
        <w:rPr>
          <w:rFonts w:ascii="Times New Roman" w:eastAsia="仿宋_GB2312" w:hAnsi="Times New Roman"/>
          <w:sz w:val="32"/>
          <w:szCs w:val="32"/>
        </w:rPr>
        <w:t>“</w:t>
      </w:r>
      <w:r>
        <w:rPr>
          <w:rFonts w:ascii="Times New Roman" w:eastAsia="仿宋_GB2312" w:hAnsi="Times New Roman" w:hint="eastAsia"/>
          <w:sz w:val="32"/>
          <w:szCs w:val="32"/>
        </w:rPr>
        <w:t xml:space="preserve">Spring </w:t>
      </w:r>
      <w:r>
        <w:rPr>
          <w:rFonts w:ascii="Times New Roman" w:eastAsia="仿宋_GB2312" w:hAnsi="Times New Roman"/>
          <w:sz w:val="32"/>
          <w:szCs w:val="32"/>
        </w:rPr>
        <w:t>Bud</w:t>
      </w:r>
      <w:r>
        <w:rPr>
          <w:rFonts w:ascii="Times New Roman" w:eastAsia="仿宋_GB2312" w:hAnsi="Times New Roman" w:hint="eastAsia"/>
          <w:sz w:val="32"/>
          <w:szCs w:val="32"/>
        </w:rPr>
        <w:t xml:space="preserve"> Project</w:t>
      </w:r>
      <w:r>
        <w:rPr>
          <w:rFonts w:ascii="Times New Roman" w:eastAsia="仿宋_GB2312" w:hAnsi="Times New Roman"/>
          <w:sz w:val="32"/>
          <w:szCs w:val="32"/>
        </w:rPr>
        <w:t>”</w:t>
      </w:r>
      <w:r>
        <w:rPr>
          <w:rFonts w:ascii="Times New Roman" w:eastAsia="仿宋_GB2312" w:hAnsi="Times New Roman" w:hint="eastAsia"/>
          <w:sz w:val="32"/>
          <w:szCs w:val="32"/>
        </w:rPr>
        <w:t>, the Women</w:t>
      </w:r>
      <w:r>
        <w:rPr>
          <w:rFonts w:ascii="Times New Roman" w:eastAsia="仿宋_GB2312" w:hAnsi="Times New Roman"/>
          <w:sz w:val="32"/>
          <w:szCs w:val="32"/>
        </w:rPr>
        <w:t>’</w:t>
      </w:r>
      <w:r>
        <w:rPr>
          <w:rFonts w:ascii="Times New Roman" w:eastAsia="仿宋_GB2312" w:hAnsi="Times New Roman" w:hint="eastAsia"/>
          <w:sz w:val="32"/>
          <w:szCs w:val="32"/>
        </w:rPr>
        <w:t>s Federation of Tibet issued funds of more than 28 million yuan, benefiting more than 80,000 mothers and children. Women</w:t>
      </w:r>
      <w:r>
        <w:rPr>
          <w:rFonts w:ascii="Times New Roman" w:eastAsia="仿宋_GB2312" w:hAnsi="Times New Roman"/>
          <w:sz w:val="32"/>
          <w:szCs w:val="32"/>
        </w:rPr>
        <w:t>’</w:t>
      </w:r>
      <w:r>
        <w:rPr>
          <w:rFonts w:ascii="Times New Roman" w:eastAsia="仿宋_GB2312" w:hAnsi="Times New Roman" w:hint="eastAsia"/>
          <w:sz w:val="32"/>
          <w:szCs w:val="32"/>
        </w:rPr>
        <w:t xml:space="preserve">s federations at various levels in </w:t>
      </w:r>
      <w:r>
        <w:rPr>
          <w:rFonts w:ascii="Times New Roman" w:eastAsia="仿宋_GB2312" w:hAnsi="Times New Roman"/>
          <w:sz w:val="32"/>
          <w:szCs w:val="32"/>
        </w:rPr>
        <w:t>Tibe</w:t>
      </w:r>
      <w:r>
        <w:rPr>
          <w:rFonts w:ascii="Times New Roman" w:eastAsia="仿宋_GB2312" w:hAnsi="Times New Roman" w:hint="eastAsia"/>
          <w:sz w:val="32"/>
          <w:szCs w:val="32"/>
        </w:rPr>
        <w:t xml:space="preserve">t have </w:t>
      </w:r>
      <w:r>
        <w:rPr>
          <w:rFonts w:ascii="Times New Roman" w:eastAsia="仿宋_GB2312" w:hAnsi="Times New Roman"/>
          <w:sz w:val="32"/>
          <w:szCs w:val="32"/>
        </w:rPr>
        <w:t>continuously</w:t>
      </w:r>
      <w:r>
        <w:rPr>
          <w:rFonts w:ascii="Times New Roman" w:eastAsia="仿宋_GB2312" w:hAnsi="Times New Roman" w:hint="eastAsia"/>
          <w:sz w:val="32"/>
          <w:szCs w:val="32"/>
        </w:rPr>
        <w:t xml:space="preserve"> organized literacy classes to enhance the cultural and scientific literacy of women from </w:t>
      </w:r>
      <w:r>
        <w:rPr>
          <w:rFonts w:ascii="Times New Roman" w:eastAsia="仿宋_GB2312" w:hAnsi="Times New Roman"/>
          <w:sz w:val="32"/>
          <w:szCs w:val="32"/>
        </w:rPr>
        <w:t>agricultural</w:t>
      </w:r>
      <w:r>
        <w:rPr>
          <w:rFonts w:ascii="Times New Roman" w:eastAsia="仿宋_GB2312" w:hAnsi="Times New Roman" w:hint="eastAsia"/>
          <w:sz w:val="32"/>
          <w:szCs w:val="32"/>
        </w:rPr>
        <w:t xml:space="preserve"> and pasturing areas.</w:t>
      </w:r>
    </w:p>
    <w:p w14:paraId="66CF1012" w14:textId="77777777" w:rsidR="0071025A" w:rsidRDefault="0071025A">
      <w:pPr>
        <w:spacing w:line="600" w:lineRule="exact"/>
        <w:ind w:firstLineChars="200" w:firstLine="643"/>
        <w:rPr>
          <w:rFonts w:ascii="Times New Roman" w:eastAsia="仿宋_GB2312" w:hAnsi="Times New Roman" w:hint="eastAsia"/>
          <w:sz w:val="32"/>
          <w:szCs w:val="32"/>
        </w:rPr>
      </w:pPr>
      <w:r>
        <w:rPr>
          <w:rFonts w:ascii="Times New Roman" w:eastAsia="仿宋_GB2312" w:hAnsi="Times New Roman"/>
          <w:b/>
          <w:bCs/>
          <w:sz w:val="32"/>
          <w:szCs w:val="32"/>
        </w:rPr>
        <w:t>6. More NGOs should be encouraged to contribute to the protection of rights and interests of women in Tibet.</w:t>
      </w:r>
      <w:r>
        <w:rPr>
          <w:rFonts w:ascii="Times New Roman" w:eastAsia="仿宋_GB2312" w:hAnsi="Times New Roman"/>
          <w:sz w:val="32"/>
          <w:szCs w:val="32"/>
        </w:rPr>
        <w:t xml:space="preserve"> Over the past decade, increasing amounts of Chinese and foreign NGOs have carried out charitable projects and events to offer medical services to women and help them secure employment, which have achieved satisfying outcomes as useful supplements of state policies. We suggest the People’s Government of Tibet Autonomous Region at various levels provide more guidance and support for NGOs, </w:t>
      </w:r>
      <w:proofErr w:type="gramStart"/>
      <w:r>
        <w:rPr>
          <w:rFonts w:ascii="Times New Roman" w:eastAsia="仿宋_GB2312" w:hAnsi="Times New Roman"/>
          <w:sz w:val="32"/>
          <w:szCs w:val="32"/>
        </w:rPr>
        <w:t>so as to</w:t>
      </w:r>
      <w:proofErr w:type="gramEnd"/>
      <w:r>
        <w:rPr>
          <w:rFonts w:ascii="Times New Roman" w:eastAsia="仿宋_GB2312" w:hAnsi="Times New Roman"/>
          <w:sz w:val="32"/>
          <w:szCs w:val="32"/>
        </w:rPr>
        <w:t xml:space="preserve"> benefit more women. </w:t>
      </w:r>
    </w:p>
    <w:p w14:paraId="30A87BD0" w14:textId="77777777" w:rsidR="0071025A" w:rsidRDefault="0071025A">
      <w:pPr>
        <w:spacing w:line="60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T</w:t>
      </w:r>
      <w:r>
        <w:rPr>
          <w:rFonts w:ascii="Times New Roman" w:eastAsia="仿宋_GB2312" w:hAnsi="Times New Roman"/>
          <w:sz w:val="32"/>
          <w:szCs w:val="32"/>
        </w:rPr>
        <w:t xml:space="preserve">oday, women work hard in various sectors and industries in Tibet. </w:t>
      </w:r>
      <w:r>
        <w:rPr>
          <w:rFonts w:ascii="Times New Roman" w:eastAsia="仿宋_GB2312" w:hAnsi="Times New Roman" w:hint="eastAsia"/>
          <w:sz w:val="32"/>
          <w:szCs w:val="32"/>
        </w:rPr>
        <w:t>They play a very important role in</w:t>
      </w:r>
      <w:r>
        <w:rPr>
          <w:rFonts w:ascii="Times New Roman" w:eastAsia="仿宋_GB2312" w:hAnsi="Times New Roman"/>
          <w:sz w:val="32"/>
          <w:szCs w:val="32"/>
        </w:rPr>
        <w:t xml:space="preserve"> develop</w:t>
      </w:r>
      <w:r>
        <w:rPr>
          <w:rFonts w:ascii="Times New Roman" w:eastAsia="仿宋_GB2312" w:hAnsi="Times New Roman" w:hint="eastAsia"/>
          <w:sz w:val="32"/>
          <w:szCs w:val="32"/>
        </w:rPr>
        <w:t>ing</w:t>
      </w:r>
      <w:r>
        <w:rPr>
          <w:rFonts w:ascii="Times New Roman" w:eastAsia="仿宋_GB2312" w:hAnsi="Times New Roman"/>
          <w:sz w:val="32"/>
          <w:szCs w:val="32"/>
        </w:rPr>
        <w:t xml:space="preserve"> the plateau into a sweet home and build China into a modern socialist country in the new era. </w:t>
      </w:r>
    </w:p>
    <w:p w14:paraId="4AA2A0B2" w14:textId="77777777" w:rsidR="0071025A" w:rsidRDefault="0071025A">
      <w:pPr>
        <w:spacing w:line="600" w:lineRule="exact"/>
        <w:ind w:firstLineChars="200" w:firstLine="640"/>
        <w:rPr>
          <w:rFonts w:ascii="Times New Roman" w:eastAsia="仿宋_GB2312" w:hAnsi="Times New Roman" w:hint="eastAsia"/>
          <w:sz w:val="32"/>
          <w:szCs w:val="32"/>
        </w:rPr>
      </w:pPr>
    </w:p>
    <w:sectPr w:rsidR="0071025A">
      <w:footerReference w:type="default" r:id="rId6"/>
      <w:pgSz w:w="11906" w:h="16838"/>
      <w:pgMar w:top="2098" w:right="1531" w:bottom="1984" w:left="153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30C5E" w14:textId="77777777" w:rsidR="00CB4BC1" w:rsidRDefault="00CB4BC1">
      <w:r>
        <w:separator/>
      </w:r>
    </w:p>
  </w:endnote>
  <w:endnote w:type="continuationSeparator" w:id="0">
    <w:p w14:paraId="4E643EFB" w14:textId="77777777" w:rsidR="00CB4BC1" w:rsidRDefault="00CB4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TZhongsong">
    <w:charset w:val="86"/>
    <w:family w:val="auto"/>
    <w:pitch w:val="variable"/>
    <w:sig w:usb0="00000287" w:usb1="080F0000" w:usb2="00000010" w:usb3="00000000" w:csb0="0004009F" w:csb1="00000000"/>
  </w:font>
  <w:font w:name="仿宋_GB2312">
    <w:altName w:val="Times New Roman"/>
    <w:charset w:val="00"/>
    <w:family w:val="auto"/>
    <w:pitch w:val="default"/>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B81EF" w14:textId="77777777" w:rsidR="0071025A" w:rsidRDefault="0071025A">
    <w:pPr>
      <w:pStyle w:val="Footer"/>
      <w:jc w:val="center"/>
    </w:pPr>
    <w:r>
      <w:fldChar w:fldCharType="begin"/>
    </w:r>
    <w:r>
      <w:instrText>PAGE   \* MERGEFORMAT</w:instrText>
    </w:r>
    <w:r>
      <w:fldChar w:fldCharType="separate"/>
    </w:r>
    <w:r w:rsidR="003256B8" w:rsidRPr="003256B8">
      <w:rPr>
        <w:noProof/>
        <w:lang w:val="zh-CN" w:eastAsia="en-GB"/>
      </w:rPr>
      <w:t>10</w:t>
    </w:r>
    <w:r>
      <w:fldChar w:fldCharType="end"/>
    </w:r>
  </w:p>
  <w:p w14:paraId="63049D77" w14:textId="77777777" w:rsidR="0071025A" w:rsidRDefault="00710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E7FA5" w14:textId="77777777" w:rsidR="00CB4BC1" w:rsidRDefault="00CB4BC1">
      <w:r>
        <w:separator/>
      </w:r>
    </w:p>
  </w:footnote>
  <w:footnote w:type="continuationSeparator" w:id="0">
    <w:p w14:paraId="4908B9FA" w14:textId="77777777" w:rsidR="00CB4BC1" w:rsidRDefault="00CB4B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jUxMjgzNDZmYTBhZDQzYjc4NzFkMmFkMjI3NDEzMTAifQ=="/>
  </w:docVars>
  <w:rsids>
    <w:rsidRoot w:val="00AA2AF3"/>
    <w:rsid w:val="00025AD1"/>
    <w:rsid w:val="00041EA9"/>
    <w:rsid w:val="000824A9"/>
    <w:rsid w:val="000A0F1C"/>
    <w:rsid w:val="000A24FD"/>
    <w:rsid w:val="000A645B"/>
    <w:rsid w:val="000B36BA"/>
    <w:rsid w:val="000D135F"/>
    <w:rsid w:val="00105A8E"/>
    <w:rsid w:val="00167AE9"/>
    <w:rsid w:val="001933BF"/>
    <w:rsid w:val="001B6EE6"/>
    <w:rsid w:val="00254BB2"/>
    <w:rsid w:val="003256B8"/>
    <w:rsid w:val="00381B4C"/>
    <w:rsid w:val="003B6903"/>
    <w:rsid w:val="005126F4"/>
    <w:rsid w:val="005277EC"/>
    <w:rsid w:val="00555683"/>
    <w:rsid w:val="005A37DF"/>
    <w:rsid w:val="0064287B"/>
    <w:rsid w:val="006735D6"/>
    <w:rsid w:val="006A4C24"/>
    <w:rsid w:val="006B1664"/>
    <w:rsid w:val="006C1446"/>
    <w:rsid w:val="0071025A"/>
    <w:rsid w:val="00736BA1"/>
    <w:rsid w:val="007426E7"/>
    <w:rsid w:val="007521EE"/>
    <w:rsid w:val="007A7924"/>
    <w:rsid w:val="007D01D2"/>
    <w:rsid w:val="007D7765"/>
    <w:rsid w:val="007F1826"/>
    <w:rsid w:val="0082169C"/>
    <w:rsid w:val="00844EC4"/>
    <w:rsid w:val="008E369F"/>
    <w:rsid w:val="008F75C4"/>
    <w:rsid w:val="00937C83"/>
    <w:rsid w:val="009931EB"/>
    <w:rsid w:val="009D55ED"/>
    <w:rsid w:val="00AA2AF3"/>
    <w:rsid w:val="00AB6D00"/>
    <w:rsid w:val="00AD1BA5"/>
    <w:rsid w:val="00B054B1"/>
    <w:rsid w:val="00B6252E"/>
    <w:rsid w:val="00BE0C57"/>
    <w:rsid w:val="00C01EAC"/>
    <w:rsid w:val="00C06ABB"/>
    <w:rsid w:val="00C36E43"/>
    <w:rsid w:val="00C90254"/>
    <w:rsid w:val="00CB4BC1"/>
    <w:rsid w:val="00CF505C"/>
    <w:rsid w:val="00D27D0B"/>
    <w:rsid w:val="00DE7B44"/>
    <w:rsid w:val="00E21088"/>
    <w:rsid w:val="00E77423"/>
    <w:rsid w:val="00EA6581"/>
    <w:rsid w:val="00F336E2"/>
    <w:rsid w:val="00F445AF"/>
    <w:rsid w:val="00F454FD"/>
    <w:rsid w:val="00F633AA"/>
    <w:rsid w:val="0DDFBB9C"/>
    <w:rsid w:val="0FB639FB"/>
    <w:rsid w:val="13F618A2"/>
    <w:rsid w:val="14FC3561"/>
    <w:rsid w:val="1CF9418D"/>
    <w:rsid w:val="1DF1B78D"/>
    <w:rsid w:val="1F8F18E6"/>
    <w:rsid w:val="1FFFA7EB"/>
    <w:rsid w:val="2B5728D3"/>
    <w:rsid w:val="2F3E8A1B"/>
    <w:rsid w:val="336FE76D"/>
    <w:rsid w:val="35EFD559"/>
    <w:rsid w:val="35FB1AD5"/>
    <w:rsid w:val="3737EA40"/>
    <w:rsid w:val="377D631E"/>
    <w:rsid w:val="3BE61D1B"/>
    <w:rsid w:val="3BFFD007"/>
    <w:rsid w:val="3D7F9711"/>
    <w:rsid w:val="3D9F9F58"/>
    <w:rsid w:val="3EAB0813"/>
    <w:rsid w:val="3F3A921E"/>
    <w:rsid w:val="3FAF53D1"/>
    <w:rsid w:val="3FBB6CA7"/>
    <w:rsid w:val="3FBF5C59"/>
    <w:rsid w:val="3FEF4541"/>
    <w:rsid w:val="3FF3C452"/>
    <w:rsid w:val="3FF7C706"/>
    <w:rsid w:val="477FC1E7"/>
    <w:rsid w:val="4CDD8017"/>
    <w:rsid w:val="4DD96B08"/>
    <w:rsid w:val="4DDE6FB7"/>
    <w:rsid w:val="4DF08C02"/>
    <w:rsid w:val="4FAF722A"/>
    <w:rsid w:val="54FF5DCC"/>
    <w:rsid w:val="557DE69C"/>
    <w:rsid w:val="55EED82B"/>
    <w:rsid w:val="5673B0D9"/>
    <w:rsid w:val="591849D5"/>
    <w:rsid w:val="5A764607"/>
    <w:rsid w:val="5B578BB3"/>
    <w:rsid w:val="5D9FB9A4"/>
    <w:rsid w:val="5E68A89E"/>
    <w:rsid w:val="5F95FC59"/>
    <w:rsid w:val="5FAF15EE"/>
    <w:rsid w:val="5FBEEA3E"/>
    <w:rsid w:val="5FEF2555"/>
    <w:rsid w:val="5FF75E5B"/>
    <w:rsid w:val="5FFBBA3C"/>
    <w:rsid w:val="5FFDC04A"/>
    <w:rsid w:val="679EECCF"/>
    <w:rsid w:val="6BBD5FD2"/>
    <w:rsid w:val="6BED1BB6"/>
    <w:rsid w:val="6BFF70DC"/>
    <w:rsid w:val="6DF72155"/>
    <w:rsid w:val="6E7E2FE4"/>
    <w:rsid w:val="6EBC687F"/>
    <w:rsid w:val="6EDF6C1F"/>
    <w:rsid w:val="6FAFE8B3"/>
    <w:rsid w:val="6FFDA6C6"/>
    <w:rsid w:val="6FFEB655"/>
    <w:rsid w:val="73C5CBCF"/>
    <w:rsid w:val="73F7443C"/>
    <w:rsid w:val="755F4E14"/>
    <w:rsid w:val="75FDA349"/>
    <w:rsid w:val="7653A84F"/>
    <w:rsid w:val="76959233"/>
    <w:rsid w:val="76F2BA69"/>
    <w:rsid w:val="77DB7E24"/>
    <w:rsid w:val="79639809"/>
    <w:rsid w:val="797D3466"/>
    <w:rsid w:val="797DB07B"/>
    <w:rsid w:val="79F7A4CB"/>
    <w:rsid w:val="7B55A533"/>
    <w:rsid w:val="7B5F744B"/>
    <w:rsid w:val="7BB62FEC"/>
    <w:rsid w:val="7BBF68AC"/>
    <w:rsid w:val="7BBF99F2"/>
    <w:rsid w:val="7BFFF83B"/>
    <w:rsid w:val="7CFE6349"/>
    <w:rsid w:val="7CFEA84E"/>
    <w:rsid w:val="7D5E752B"/>
    <w:rsid w:val="7DEF12D8"/>
    <w:rsid w:val="7DFC367C"/>
    <w:rsid w:val="7DFF6EE7"/>
    <w:rsid w:val="7E0DB086"/>
    <w:rsid w:val="7E3FD312"/>
    <w:rsid w:val="7E72DEEC"/>
    <w:rsid w:val="7E9F8B9A"/>
    <w:rsid w:val="7EB05A59"/>
    <w:rsid w:val="7EED3BC4"/>
    <w:rsid w:val="7F51C175"/>
    <w:rsid w:val="7F5E7809"/>
    <w:rsid w:val="7F7AC1AB"/>
    <w:rsid w:val="7FBE4C7E"/>
    <w:rsid w:val="7FD77FBA"/>
    <w:rsid w:val="7FD7C867"/>
    <w:rsid w:val="7FEB3ECE"/>
    <w:rsid w:val="7FEDE060"/>
    <w:rsid w:val="7FF73DCE"/>
    <w:rsid w:val="7FFDAF8C"/>
    <w:rsid w:val="81FF6F8E"/>
    <w:rsid w:val="97BFA860"/>
    <w:rsid w:val="97FE0FF3"/>
    <w:rsid w:val="9DFF206F"/>
    <w:rsid w:val="9EFD7660"/>
    <w:rsid w:val="A3FE7DE1"/>
    <w:rsid w:val="AB3F180E"/>
    <w:rsid w:val="AF8D076B"/>
    <w:rsid w:val="AFD33FE5"/>
    <w:rsid w:val="B5774CF2"/>
    <w:rsid w:val="B78DFD6C"/>
    <w:rsid w:val="B7BE8A89"/>
    <w:rsid w:val="B7DAC2FA"/>
    <w:rsid w:val="BBDFB25A"/>
    <w:rsid w:val="BBEDEBC4"/>
    <w:rsid w:val="BBF5A549"/>
    <w:rsid w:val="BCDDABE4"/>
    <w:rsid w:val="BE37E6AB"/>
    <w:rsid w:val="BEDB82A4"/>
    <w:rsid w:val="BEFF8E3C"/>
    <w:rsid w:val="BFDF2AEA"/>
    <w:rsid w:val="BFFD2F49"/>
    <w:rsid w:val="BFFF94B8"/>
    <w:rsid w:val="C5FD7782"/>
    <w:rsid w:val="C7BF2E70"/>
    <w:rsid w:val="C7F91209"/>
    <w:rsid w:val="CBBFE17C"/>
    <w:rsid w:val="CBF3C53B"/>
    <w:rsid w:val="CBFB7033"/>
    <w:rsid w:val="CED80629"/>
    <w:rsid w:val="CF5A3AFA"/>
    <w:rsid w:val="D1CFC8CC"/>
    <w:rsid w:val="D9DB426E"/>
    <w:rsid w:val="DB3B4BE1"/>
    <w:rsid w:val="DB8223C3"/>
    <w:rsid w:val="DBE9D957"/>
    <w:rsid w:val="DD9E029A"/>
    <w:rsid w:val="DDBF0E40"/>
    <w:rsid w:val="DEF8917C"/>
    <w:rsid w:val="DF7F9003"/>
    <w:rsid w:val="DFDDC0C6"/>
    <w:rsid w:val="DFE6459D"/>
    <w:rsid w:val="DFEBC306"/>
    <w:rsid w:val="DFEFDC0D"/>
    <w:rsid w:val="DFF7AED9"/>
    <w:rsid w:val="E6FF67FD"/>
    <w:rsid w:val="EA55C849"/>
    <w:rsid w:val="EAAF5C20"/>
    <w:rsid w:val="EC5E4192"/>
    <w:rsid w:val="EDE32E5F"/>
    <w:rsid w:val="EE7BB724"/>
    <w:rsid w:val="EEB1B981"/>
    <w:rsid w:val="EF7F5268"/>
    <w:rsid w:val="EF9B4969"/>
    <w:rsid w:val="EF9B5E71"/>
    <w:rsid w:val="EFB20AB8"/>
    <w:rsid w:val="EFDD6E7D"/>
    <w:rsid w:val="EFFF7F37"/>
    <w:rsid w:val="F253B9FC"/>
    <w:rsid w:val="F2EFDBCE"/>
    <w:rsid w:val="F5D74C2A"/>
    <w:rsid w:val="F5FE82AE"/>
    <w:rsid w:val="F65FA439"/>
    <w:rsid w:val="F77F49C4"/>
    <w:rsid w:val="F7BD2899"/>
    <w:rsid w:val="F7DC48E7"/>
    <w:rsid w:val="F7E2EEC4"/>
    <w:rsid w:val="F7E577F3"/>
    <w:rsid w:val="F9713F60"/>
    <w:rsid w:val="F9FE8280"/>
    <w:rsid w:val="FABFD6EE"/>
    <w:rsid w:val="FB9EC0EE"/>
    <w:rsid w:val="FBA1E056"/>
    <w:rsid w:val="FBDF18F9"/>
    <w:rsid w:val="FBEF35C0"/>
    <w:rsid w:val="FBFF149C"/>
    <w:rsid w:val="FBFF3BD7"/>
    <w:rsid w:val="FBFFBD42"/>
    <w:rsid w:val="FCFBCE25"/>
    <w:rsid w:val="FD7D0E4D"/>
    <w:rsid w:val="FD7ED662"/>
    <w:rsid w:val="FD97AFD0"/>
    <w:rsid w:val="FDE70FAC"/>
    <w:rsid w:val="FDE7D359"/>
    <w:rsid w:val="FDEEFC9E"/>
    <w:rsid w:val="FDF6A265"/>
    <w:rsid w:val="FE57A252"/>
    <w:rsid w:val="FE82B838"/>
    <w:rsid w:val="FF1D6C4F"/>
    <w:rsid w:val="FF2F656C"/>
    <w:rsid w:val="FF2FA37C"/>
    <w:rsid w:val="FF5BCA04"/>
    <w:rsid w:val="FF6F84B5"/>
    <w:rsid w:val="FF7F697D"/>
    <w:rsid w:val="FFAF2B58"/>
    <w:rsid w:val="FFB5EE19"/>
    <w:rsid w:val="FFB7E1BA"/>
    <w:rsid w:val="FFBFE0BB"/>
    <w:rsid w:val="FFD5F0B7"/>
    <w:rsid w:val="FFDF91C1"/>
    <w:rsid w:val="FFEE3510"/>
    <w:rsid w:val="FFEFECB3"/>
    <w:rsid w:val="FFF5F97E"/>
    <w:rsid w:val="FFFE1541"/>
    <w:rsid w:val="FFFF1F35"/>
    <w:rsid w:val="FFFFB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B146DE"/>
  <w15:chartTrackingRefBased/>
  <w15:docId w15:val="{6EDF22E8-8817-4B07-9DC2-9B4910BE3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Calibri" w:hAnsi="Calibri"/>
      <w:kern w:val="2"/>
      <w:sz w:val="21"/>
      <w:szCs w:val="24"/>
      <w:lang w:val="en-US" w:eastAsia="zh-CN"/>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pPr>
      <w:jc w:val="left"/>
    </w:pPr>
  </w:style>
  <w:style w:type="character" w:customStyle="1" w:styleId="CommentTextChar">
    <w:name w:val="Comment Text Char"/>
    <w:link w:val="CommentText"/>
    <w:rPr>
      <w:rFonts w:ascii="Calibri" w:hAnsi="Calibri"/>
      <w:kern w:val="2"/>
      <w:sz w:val="21"/>
      <w:szCs w:val="24"/>
    </w:rPr>
  </w:style>
  <w:style w:type="paragraph" w:styleId="BalloonText">
    <w:name w:val="Balloon Text"/>
    <w:basedOn w:val="Normal"/>
    <w:link w:val="BalloonTextChar"/>
    <w:rPr>
      <w:sz w:val="18"/>
      <w:szCs w:val="18"/>
    </w:rPr>
  </w:style>
  <w:style w:type="character" w:customStyle="1" w:styleId="BalloonTextChar">
    <w:name w:val="Balloon Text Char"/>
    <w:link w:val="BalloonText"/>
    <w:rPr>
      <w:rFonts w:ascii="Calibri" w:hAnsi="Calibri"/>
      <w:kern w:val="2"/>
      <w:sz w:val="18"/>
      <w:szCs w:val="18"/>
    </w:rPr>
  </w:style>
  <w:style w:type="paragraph" w:styleId="Footer">
    <w:name w:val="footer"/>
    <w:basedOn w:val="Normal"/>
    <w:link w:val="FooterChar"/>
    <w:uiPriority w:val="99"/>
    <w:pPr>
      <w:tabs>
        <w:tab w:val="center" w:pos="4153"/>
        <w:tab w:val="right" w:pos="8306"/>
      </w:tabs>
      <w:snapToGrid w:val="0"/>
      <w:jc w:val="left"/>
    </w:pPr>
    <w:rPr>
      <w:sz w:val="18"/>
      <w:szCs w:val="18"/>
    </w:rPr>
  </w:style>
  <w:style w:type="character" w:customStyle="1" w:styleId="FooterChar">
    <w:name w:val="Footer Char"/>
    <w:link w:val="Footer"/>
    <w:uiPriority w:val="99"/>
    <w:rPr>
      <w:rFonts w:ascii="Calibri" w:hAnsi="Calibri"/>
      <w:kern w:val="2"/>
      <w:sz w:val="18"/>
      <w:szCs w:val="18"/>
    </w:rPr>
  </w:style>
  <w:style w:type="paragraph" w:styleId="Header">
    <w:name w:val="header"/>
    <w:basedOn w:val="Normal"/>
    <w:link w:val="HeaderChar"/>
    <w:pPr>
      <w:pBdr>
        <w:bottom w:val="single" w:sz="6" w:space="1" w:color="auto"/>
      </w:pBdr>
      <w:tabs>
        <w:tab w:val="center" w:pos="4153"/>
        <w:tab w:val="right" w:pos="8306"/>
      </w:tabs>
      <w:snapToGrid w:val="0"/>
      <w:jc w:val="center"/>
    </w:pPr>
    <w:rPr>
      <w:sz w:val="18"/>
      <w:szCs w:val="18"/>
    </w:rPr>
  </w:style>
  <w:style w:type="character" w:customStyle="1" w:styleId="HeaderChar">
    <w:name w:val="Header Char"/>
    <w:link w:val="Header"/>
    <w:rPr>
      <w:rFonts w:ascii="Calibri" w:hAnsi="Calibri"/>
      <w:kern w:val="2"/>
      <w:sz w:val="18"/>
      <w:szCs w:val="18"/>
    </w:rPr>
  </w:style>
  <w:style w:type="paragraph" w:styleId="NormalWeb">
    <w:name w:val="Normal (Web)"/>
    <w:basedOn w:val="Normal"/>
    <w:pPr>
      <w:spacing w:before="100" w:beforeAutospacing="1" w:after="100" w:afterAutospacing="1"/>
      <w:jc w:val="left"/>
    </w:pPr>
    <w:rPr>
      <w:kern w:val="0"/>
      <w:sz w:val="24"/>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rFonts w:ascii="Calibri" w:hAnsi="Calibri"/>
      <w:b/>
      <w:bCs/>
      <w:kern w:val="2"/>
      <w:sz w:val="21"/>
      <w:szCs w:val="24"/>
    </w:rPr>
  </w:style>
  <w:style w:type="character" w:styleId="CommentReference">
    <w:name w:val="annotation reference"/>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1774</Words>
  <Characters>10115</Characters>
  <Application>Microsoft Office Word</Application>
  <DocSecurity>0</DocSecurity>
  <Lines>84</Lines>
  <Paragraphs>23</Paragraphs>
  <ScaleCrop>false</ScaleCrop>
  <Company/>
  <LinksUpToDate>false</LinksUpToDate>
  <CharactersWithSpaces>11866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Caroline Harvey</cp:lastModifiedBy>
  <cp:revision>2</cp:revision>
  <cp:lastPrinted>2023-03-05T10:53:00Z</cp:lastPrinted>
  <dcterms:created xsi:type="dcterms:W3CDTF">2023-04-11T15:25:00Z</dcterms:created>
  <dcterms:modified xsi:type="dcterms:W3CDTF">2023-04-11T15:25:00Z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B6AFAFEF1586F7AF02FC2B641978BE03</vt:lpwstr>
  </property>
</Properties>
</file>