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4054" w:rsidRPr="00851166" w:rsidRDefault="001B4054" w:rsidP="001B4054">
      <w:pPr>
        <w:jc w:val="right"/>
        <w:rPr>
          <w:rFonts w:eastAsia="Times New Roman" w:cs="Times New Roman"/>
          <w:i/>
          <w:iCs/>
          <w:szCs w:val="24"/>
          <w:u w:val="single"/>
          <w:lang w:eastAsia="en-US"/>
        </w:rPr>
      </w:pPr>
      <w:r w:rsidRPr="00851166">
        <w:rPr>
          <w:rFonts w:ascii="Cordia New" w:eastAsia="Times New Roman" w:hAnsi="Cordia New" w:cs="Cordia New"/>
          <w:sz w:val="32"/>
          <w:szCs w:val="32"/>
          <w:lang w:eastAsia="en-US"/>
        </w:rPr>
        <w:t xml:space="preserve"> </w:t>
      </w:r>
      <w:r w:rsidRPr="00851166">
        <w:rPr>
          <w:rFonts w:eastAsia="Times New Roman" w:cs="Times New Roman"/>
          <w:sz w:val="32"/>
          <w:szCs w:val="32"/>
          <w:lang w:eastAsia="en-US"/>
        </w:rPr>
        <w:t xml:space="preserve">                             </w:t>
      </w:r>
      <w:r w:rsidR="0082420C">
        <w:rPr>
          <w:rFonts w:eastAsia="Times New Roman" w:cs="Times New Roman"/>
          <w:i/>
          <w:iCs/>
          <w:szCs w:val="24"/>
          <w:u w:val="single"/>
          <w:lang w:eastAsia="en-US"/>
        </w:rPr>
        <w:t>As delivered</w:t>
      </w:r>
    </w:p>
    <w:p w:rsidR="001B4054" w:rsidRPr="00851166" w:rsidRDefault="001B4054" w:rsidP="001B4054">
      <w:pPr>
        <w:jc w:val="center"/>
        <w:rPr>
          <w:rFonts w:eastAsia="Times New Roman" w:cs="Times New Roman"/>
          <w:sz w:val="32"/>
          <w:szCs w:val="32"/>
          <w:lang w:eastAsia="en-US"/>
        </w:rPr>
      </w:pPr>
      <w:r w:rsidRPr="00851166">
        <w:rPr>
          <w:rFonts w:eastAsia="Times New Roman" w:cs="Times New Roman"/>
          <w:sz w:val="32"/>
          <w:szCs w:val="32"/>
          <w:lang w:eastAsia="en-US"/>
        </w:rPr>
        <w:t>Opening Statement</w:t>
      </w:r>
      <w:r w:rsidRPr="00851166">
        <w:rPr>
          <w:rFonts w:eastAsia="Times New Roman" w:cs="Times New Roman"/>
          <w:sz w:val="32"/>
          <w:szCs w:val="32"/>
          <w:lang w:eastAsia="en-US"/>
        </w:rPr>
        <w:br/>
        <w:t xml:space="preserve"> by</w:t>
      </w:r>
    </w:p>
    <w:p w:rsidR="001B4054" w:rsidRPr="008014EB" w:rsidRDefault="001B4054" w:rsidP="001B4054">
      <w:pPr>
        <w:jc w:val="center"/>
        <w:rPr>
          <w:rFonts w:eastAsia="Times New Roman" w:cs="Times New Roman"/>
          <w:sz w:val="32"/>
          <w:szCs w:val="32"/>
          <w:lang w:val="fr-CH" w:eastAsia="en-US"/>
        </w:rPr>
      </w:pPr>
      <w:r w:rsidRPr="008014EB">
        <w:rPr>
          <w:rFonts w:eastAsia="Times New Roman" w:cs="Times New Roman"/>
          <w:sz w:val="32"/>
          <w:szCs w:val="32"/>
          <w:lang w:val="fr-CH" w:eastAsia="en-US"/>
        </w:rPr>
        <w:t xml:space="preserve">Pol. Col. Naras Savestanan, Ph.D., </w:t>
      </w:r>
    </w:p>
    <w:p w:rsidR="001B4054" w:rsidRPr="00851166" w:rsidRDefault="001B4054" w:rsidP="001B4054">
      <w:pPr>
        <w:jc w:val="center"/>
        <w:rPr>
          <w:rFonts w:eastAsia="Times New Roman" w:cs="Times New Roman"/>
          <w:sz w:val="32"/>
          <w:szCs w:val="32"/>
          <w:lang w:eastAsia="en-US"/>
        </w:rPr>
      </w:pPr>
      <w:r w:rsidRPr="00851166">
        <w:rPr>
          <w:rFonts w:eastAsia="Times New Roman" w:cs="Times New Roman"/>
          <w:sz w:val="32"/>
          <w:szCs w:val="32"/>
          <w:lang w:eastAsia="en-US"/>
        </w:rPr>
        <w:t>Director General,</w:t>
      </w:r>
    </w:p>
    <w:p w:rsidR="001B4054" w:rsidRPr="00851166" w:rsidRDefault="001B4054" w:rsidP="001B4054">
      <w:pPr>
        <w:jc w:val="center"/>
        <w:rPr>
          <w:rFonts w:eastAsia="Times New Roman" w:cs="Times New Roman"/>
          <w:sz w:val="32"/>
          <w:szCs w:val="32"/>
          <w:lang w:eastAsia="en-US"/>
        </w:rPr>
      </w:pPr>
      <w:r w:rsidRPr="00851166">
        <w:rPr>
          <w:rFonts w:eastAsia="Times New Roman" w:cs="Times New Roman"/>
          <w:sz w:val="32"/>
          <w:szCs w:val="32"/>
          <w:lang w:eastAsia="en-US"/>
        </w:rPr>
        <w:t>Department of Rights and Liberties Protection, Ministry of Justice,</w:t>
      </w:r>
      <w:r w:rsidRPr="00851166">
        <w:rPr>
          <w:rFonts w:eastAsia="Times New Roman" w:cs="Times New Roman"/>
          <w:sz w:val="32"/>
          <w:szCs w:val="32"/>
          <w:lang w:eastAsia="en-US"/>
        </w:rPr>
        <w:br/>
        <w:t xml:space="preserve"> Head of Thai Delegation</w:t>
      </w:r>
    </w:p>
    <w:p w:rsidR="001B4054" w:rsidRPr="00851166" w:rsidRDefault="001B4054" w:rsidP="001B4054">
      <w:pPr>
        <w:jc w:val="center"/>
        <w:rPr>
          <w:rFonts w:eastAsia="Times New Roman" w:cs="Times New Roman"/>
          <w:sz w:val="32"/>
          <w:szCs w:val="32"/>
          <w:lang w:eastAsia="en-US"/>
        </w:rPr>
      </w:pPr>
      <w:r w:rsidRPr="00851166">
        <w:rPr>
          <w:rFonts w:eastAsia="Times New Roman" w:cs="Times New Roman"/>
          <w:sz w:val="32"/>
          <w:szCs w:val="32"/>
          <w:lang w:eastAsia="en-US"/>
        </w:rPr>
        <w:t>Fifty-second Session of the Committee Against Torture</w:t>
      </w:r>
    </w:p>
    <w:p w:rsidR="001B4054" w:rsidRPr="00851166" w:rsidRDefault="001B4054" w:rsidP="001B4054">
      <w:pPr>
        <w:jc w:val="center"/>
        <w:rPr>
          <w:rFonts w:eastAsia="Times New Roman" w:cs="Times New Roman"/>
          <w:sz w:val="32"/>
          <w:szCs w:val="32"/>
          <w:lang w:eastAsia="en-US"/>
        </w:rPr>
      </w:pPr>
      <w:r w:rsidRPr="00851166">
        <w:rPr>
          <w:rFonts w:eastAsia="Times New Roman" w:cs="Times New Roman"/>
          <w:sz w:val="32"/>
          <w:szCs w:val="32"/>
          <w:lang w:eastAsia="en-US"/>
        </w:rPr>
        <w:t>30 April 2014</w:t>
      </w:r>
    </w:p>
    <w:p w:rsidR="001B4054" w:rsidRPr="00851166" w:rsidRDefault="001B4054" w:rsidP="001B4054">
      <w:pPr>
        <w:jc w:val="center"/>
        <w:rPr>
          <w:rFonts w:eastAsia="Times New Roman" w:cs="Times New Roman"/>
          <w:sz w:val="32"/>
          <w:szCs w:val="32"/>
          <w:lang w:eastAsia="en-US"/>
        </w:rPr>
      </w:pPr>
    </w:p>
    <w:p w:rsidR="001B4054" w:rsidRPr="00851166" w:rsidRDefault="001B4054" w:rsidP="001B4054">
      <w:pPr>
        <w:jc w:val="center"/>
        <w:rPr>
          <w:rFonts w:eastAsia="Times New Roman" w:cs="Times New Roman"/>
          <w:szCs w:val="24"/>
          <w:lang w:eastAsia="en-US"/>
        </w:rPr>
      </w:pPr>
      <w:r w:rsidRPr="00851166">
        <w:rPr>
          <w:rFonts w:eastAsia="Times New Roman" w:cs="Times New Roman"/>
          <w:szCs w:val="24"/>
          <w:lang w:eastAsia="en-US"/>
        </w:rPr>
        <w:t>********************</w:t>
      </w:r>
    </w:p>
    <w:p w:rsidR="001B4054" w:rsidRPr="00851166" w:rsidRDefault="001B4054" w:rsidP="001B4054">
      <w:pPr>
        <w:spacing w:line="0" w:lineRule="atLeast"/>
        <w:jc w:val="both"/>
        <w:rPr>
          <w:rFonts w:eastAsia="Times New Roman" w:cs="Times New Roman"/>
          <w:b/>
          <w:bCs/>
          <w:sz w:val="32"/>
          <w:szCs w:val="32"/>
          <w:lang w:eastAsia="en-US"/>
        </w:rPr>
      </w:pPr>
    </w:p>
    <w:p w:rsidR="001B4054" w:rsidRPr="00851166" w:rsidRDefault="0082420C" w:rsidP="001B4054">
      <w:pPr>
        <w:spacing w:line="0" w:lineRule="atLeast"/>
        <w:jc w:val="both"/>
        <w:rPr>
          <w:rFonts w:eastAsia="Times New Roman" w:cs="Times New Roman"/>
          <w:b/>
          <w:bCs/>
          <w:sz w:val="32"/>
          <w:szCs w:val="32"/>
          <w:lang w:eastAsia="en-US"/>
        </w:rPr>
      </w:pPr>
      <w:r>
        <w:rPr>
          <w:rFonts w:eastAsia="Times New Roman" w:cs="Times New Roman"/>
          <w:b/>
          <w:bCs/>
          <w:sz w:val="32"/>
          <w:szCs w:val="32"/>
          <w:lang w:eastAsia="en-US"/>
        </w:rPr>
        <w:t>Madam</w:t>
      </w:r>
      <w:r w:rsidR="001B4054" w:rsidRPr="00851166">
        <w:rPr>
          <w:rFonts w:eastAsia="Times New Roman" w:cs="Times New Roman"/>
          <w:b/>
          <w:bCs/>
          <w:sz w:val="32"/>
          <w:szCs w:val="32"/>
          <w:lang w:eastAsia="en-US"/>
        </w:rPr>
        <w:t xml:space="preserve"> Chairperson, </w:t>
      </w:r>
    </w:p>
    <w:p w:rsidR="001B4054" w:rsidRDefault="001B4054" w:rsidP="001B4054">
      <w:pPr>
        <w:spacing w:line="0" w:lineRule="atLeast"/>
        <w:jc w:val="both"/>
        <w:rPr>
          <w:rFonts w:eastAsia="Times New Roman" w:cs="Times New Roman"/>
          <w:b/>
          <w:bCs/>
          <w:sz w:val="32"/>
          <w:szCs w:val="32"/>
          <w:lang w:eastAsia="en-US"/>
        </w:rPr>
      </w:pPr>
      <w:r w:rsidRPr="00851166">
        <w:rPr>
          <w:rFonts w:eastAsia="Times New Roman" w:cs="Times New Roman"/>
          <w:b/>
          <w:bCs/>
          <w:sz w:val="32"/>
          <w:szCs w:val="32"/>
          <w:lang w:eastAsia="en-US"/>
        </w:rPr>
        <w:t>Distinguished Members of the Committee Against Torture,</w:t>
      </w:r>
    </w:p>
    <w:p w:rsidR="0082420C" w:rsidRPr="00851166" w:rsidRDefault="0082420C" w:rsidP="001B4054">
      <w:pPr>
        <w:spacing w:line="0" w:lineRule="atLeast"/>
        <w:jc w:val="both"/>
        <w:rPr>
          <w:rFonts w:eastAsia="Times New Roman" w:cs="Times New Roman"/>
          <w:b/>
          <w:bCs/>
          <w:sz w:val="32"/>
          <w:szCs w:val="32"/>
          <w:lang w:eastAsia="en-US"/>
        </w:rPr>
      </w:pPr>
      <w:r>
        <w:rPr>
          <w:rFonts w:eastAsia="Times New Roman" w:cs="Times New Roman"/>
          <w:b/>
          <w:bCs/>
          <w:sz w:val="32"/>
          <w:szCs w:val="32"/>
          <w:lang w:eastAsia="en-US"/>
        </w:rPr>
        <w:t>Friends and colleagues from civil society,</w:t>
      </w:r>
    </w:p>
    <w:p w:rsidR="001B4054" w:rsidRPr="00851166" w:rsidRDefault="001B4054" w:rsidP="001B4054">
      <w:pPr>
        <w:spacing w:line="0" w:lineRule="atLeast"/>
        <w:jc w:val="both"/>
        <w:rPr>
          <w:rFonts w:eastAsia="Times New Roman" w:cs="Times New Roman"/>
          <w:b/>
          <w:bCs/>
          <w:sz w:val="32"/>
          <w:szCs w:val="32"/>
          <w:lang w:eastAsia="en-US"/>
        </w:rPr>
      </w:pPr>
      <w:r w:rsidRPr="00851166">
        <w:rPr>
          <w:rFonts w:eastAsia="Times New Roman" w:cs="Times New Roman"/>
          <w:b/>
          <w:bCs/>
          <w:sz w:val="32"/>
          <w:szCs w:val="32"/>
          <w:lang w:eastAsia="en-US"/>
        </w:rPr>
        <w:t>Ladies and Gentlemen,</w:t>
      </w:r>
    </w:p>
    <w:p w:rsidR="001B4054" w:rsidRPr="00851166" w:rsidRDefault="001B4054" w:rsidP="001B4054">
      <w:pPr>
        <w:spacing w:line="0" w:lineRule="atLeast"/>
        <w:jc w:val="both"/>
        <w:rPr>
          <w:rFonts w:eastAsia="Times New Roman" w:cs="Times New Roman"/>
          <w:sz w:val="32"/>
          <w:szCs w:val="32"/>
          <w:lang w:eastAsia="en-US"/>
        </w:rPr>
      </w:pPr>
    </w:p>
    <w:p w:rsidR="001B4054" w:rsidRPr="00851166" w:rsidRDefault="001B4054" w:rsidP="001B4054">
      <w:pPr>
        <w:spacing w:line="0" w:lineRule="atLeast"/>
        <w:jc w:val="both"/>
        <w:rPr>
          <w:rFonts w:eastAsia="Times New Roman" w:cs="Times New Roman"/>
          <w:sz w:val="32"/>
          <w:szCs w:val="32"/>
          <w:lang w:eastAsia="en-US"/>
        </w:rPr>
      </w:pPr>
      <w:r w:rsidRPr="00851166">
        <w:rPr>
          <w:rFonts w:eastAsia="Times New Roman" w:cs="Times New Roman"/>
          <w:sz w:val="32"/>
          <w:szCs w:val="32"/>
          <w:lang w:eastAsia="en-US"/>
        </w:rPr>
        <w:tab/>
        <w:t xml:space="preserve">On behalf of the Royal Thai Government, I am honoured to head the Thai delegation here today for the consideration of Thailand’s initial report on the implementation of the Convention against Torture and Other Cruel, Inhuman or Degrading Treatment or Punishment. </w:t>
      </w:r>
      <w:r w:rsidR="0082420C">
        <w:rPr>
          <w:rFonts w:eastAsia="Times New Roman" w:cs="Times New Roman"/>
          <w:sz w:val="32"/>
          <w:szCs w:val="32"/>
          <w:lang w:eastAsia="en-US"/>
        </w:rPr>
        <w:t>We are sorry to learn that Mr. Bruni is sick. We hope he will recuperate soon.</w:t>
      </w:r>
    </w:p>
    <w:p w:rsidR="001B4054" w:rsidRPr="00851166" w:rsidRDefault="001B4054" w:rsidP="001B4054">
      <w:pPr>
        <w:spacing w:line="0" w:lineRule="atLeast"/>
        <w:jc w:val="both"/>
        <w:rPr>
          <w:rFonts w:eastAsia="Times New Roman" w:cs="Times New Roman"/>
          <w:sz w:val="32"/>
          <w:szCs w:val="32"/>
          <w:lang w:eastAsia="en-US"/>
        </w:rPr>
      </w:pPr>
    </w:p>
    <w:p w:rsidR="001B4054" w:rsidRPr="00851166" w:rsidRDefault="001B4054" w:rsidP="001B4054">
      <w:pPr>
        <w:spacing w:line="0" w:lineRule="atLeast"/>
        <w:jc w:val="both"/>
        <w:rPr>
          <w:rFonts w:eastAsia="Times New Roman" w:cs="Times New Roman"/>
          <w:sz w:val="32"/>
          <w:szCs w:val="32"/>
          <w:lang w:eastAsia="en-US"/>
        </w:rPr>
      </w:pPr>
      <w:r w:rsidRPr="00851166">
        <w:rPr>
          <w:rFonts w:eastAsia="Times New Roman" w:cs="Times New Roman"/>
          <w:sz w:val="32"/>
          <w:szCs w:val="32"/>
          <w:lang w:eastAsia="en-US"/>
        </w:rPr>
        <w:tab/>
        <w:t xml:space="preserve">Allow me to first introduce myself. I am Police Colonel Naras Savestanan, Director General of the Rights and Liberties Protection, Ministry of Justice. The Thai delegation today comprises senior representatives from a wide range of Government agencies, namely, the Ministry of Justice, Ministry of Foreign Affairs, Ministry of Social Development and Human Security, the Royal Thai Police, and the Internal Security Operations Command, Region 4. We also have the honour of having two senior experts on international law and human rights in our delegation. This reflects the good cooperation among the different agencies and sectors on human rights, and the importance we place on our first dialogue with distinguished members of the CAT Committee.  </w:t>
      </w:r>
    </w:p>
    <w:p w:rsidR="001B4054" w:rsidRPr="00851166" w:rsidRDefault="001B4054" w:rsidP="001B4054">
      <w:pPr>
        <w:spacing w:line="0" w:lineRule="atLeast"/>
        <w:jc w:val="both"/>
        <w:rPr>
          <w:rFonts w:eastAsia="Times New Roman" w:cs="Times New Roman"/>
          <w:b/>
          <w:bCs/>
          <w:sz w:val="32"/>
          <w:szCs w:val="32"/>
          <w:lang w:eastAsia="en-US"/>
        </w:rPr>
      </w:pPr>
    </w:p>
    <w:p w:rsidR="001B4054" w:rsidRPr="00851166" w:rsidRDefault="001B4054" w:rsidP="001B4054">
      <w:pPr>
        <w:spacing w:line="0" w:lineRule="atLeast"/>
        <w:jc w:val="both"/>
        <w:rPr>
          <w:rFonts w:eastAsia="Times New Roman" w:cs="Times New Roman"/>
          <w:sz w:val="32"/>
          <w:szCs w:val="32"/>
          <w:lang w:eastAsia="en-US"/>
        </w:rPr>
      </w:pPr>
      <w:r w:rsidRPr="00851166">
        <w:rPr>
          <w:rFonts w:eastAsia="Times New Roman" w:cs="Times New Roman"/>
          <w:b/>
          <w:bCs/>
          <w:sz w:val="32"/>
          <w:szCs w:val="32"/>
          <w:lang w:eastAsia="en-US"/>
        </w:rPr>
        <w:lastRenderedPageBreak/>
        <w:tab/>
      </w:r>
      <w:r w:rsidRPr="00851166">
        <w:rPr>
          <w:rFonts w:eastAsia="Times New Roman" w:cs="Times New Roman"/>
          <w:sz w:val="32"/>
          <w:szCs w:val="32"/>
          <w:lang w:eastAsia="en-US"/>
        </w:rPr>
        <w:t xml:space="preserve">Please allow me to briefly introduce to you members of the delegation who will present detailed and updated information on various matters during our dialogue. </w:t>
      </w:r>
    </w:p>
    <w:p w:rsidR="001B4054" w:rsidRPr="00851166" w:rsidRDefault="001B4054" w:rsidP="001B4054">
      <w:pPr>
        <w:spacing w:line="0" w:lineRule="atLeast"/>
        <w:jc w:val="both"/>
        <w:rPr>
          <w:rFonts w:eastAsia="Times New Roman" w:cs="Times New Roman"/>
          <w:sz w:val="32"/>
          <w:szCs w:val="32"/>
          <w:lang w:eastAsia="en-US"/>
        </w:rPr>
      </w:pPr>
    </w:p>
    <w:p w:rsidR="008014EB" w:rsidRPr="008014EB" w:rsidRDefault="008014EB" w:rsidP="001B4054">
      <w:pPr>
        <w:numPr>
          <w:ilvl w:val="0"/>
          <w:numId w:val="1"/>
        </w:numPr>
        <w:tabs>
          <w:tab w:val="left" w:pos="1843"/>
        </w:tabs>
        <w:spacing w:line="0" w:lineRule="atLeast"/>
        <w:ind w:left="0" w:firstLine="1440"/>
        <w:contextualSpacing/>
        <w:jc w:val="both"/>
        <w:rPr>
          <w:rFonts w:eastAsia="Times New Roman" w:cs="Times New Roman"/>
          <w:sz w:val="32"/>
          <w:szCs w:val="32"/>
          <w:lang w:eastAsia="en-US"/>
        </w:rPr>
      </w:pPr>
      <w:r>
        <w:rPr>
          <w:rFonts w:eastAsia="Times New Roman" w:cs="Times New Roman"/>
          <w:sz w:val="32"/>
          <w:szCs w:val="32"/>
          <w:lang w:eastAsia="en-US"/>
        </w:rPr>
        <w:t>First is His Excellency Tha</w:t>
      </w:r>
      <w:r w:rsidR="00A7422E">
        <w:rPr>
          <w:rFonts w:eastAsia="Times New Roman" w:cs="Times New Roman"/>
          <w:sz w:val="32"/>
          <w:szCs w:val="32"/>
          <w:lang w:eastAsia="en-US"/>
        </w:rPr>
        <w:t xml:space="preserve">ni Thongphakdi, Ambassador and </w:t>
      </w:r>
      <w:r>
        <w:rPr>
          <w:rFonts w:eastAsia="Times New Roman" w:cs="Times New Roman"/>
          <w:sz w:val="32"/>
          <w:szCs w:val="32"/>
          <w:lang w:eastAsia="en-US"/>
        </w:rPr>
        <w:t>Permanent Representative of Thailand to the United Nations and International Organization</w:t>
      </w:r>
      <w:r w:rsidR="00147179">
        <w:rPr>
          <w:rFonts w:eastAsia="Times New Roman" w:cs="Times New Roman"/>
          <w:sz w:val="32"/>
          <w:szCs w:val="32"/>
          <w:lang w:eastAsia="en-US"/>
        </w:rPr>
        <w:t>s</w:t>
      </w:r>
      <w:r>
        <w:rPr>
          <w:rFonts w:eastAsia="Times New Roman" w:cs="Times New Roman"/>
          <w:sz w:val="32"/>
          <w:szCs w:val="32"/>
          <w:lang w:eastAsia="en-US"/>
        </w:rPr>
        <w:t xml:space="preserve"> in Geneva</w:t>
      </w:r>
      <w:r w:rsidR="00A7422E">
        <w:rPr>
          <w:rFonts w:eastAsia="Times New Roman" w:cs="Times New Roman"/>
          <w:sz w:val="32"/>
          <w:szCs w:val="32"/>
          <w:lang w:eastAsia="en-US"/>
        </w:rPr>
        <w:t>.</w:t>
      </w:r>
    </w:p>
    <w:p w:rsidR="001B4054" w:rsidRPr="00851166" w:rsidRDefault="008014EB" w:rsidP="001B4054">
      <w:pPr>
        <w:numPr>
          <w:ilvl w:val="0"/>
          <w:numId w:val="1"/>
        </w:numPr>
        <w:tabs>
          <w:tab w:val="left" w:pos="1843"/>
        </w:tabs>
        <w:spacing w:line="0" w:lineRule="atLeast"/>
        <w:ind w:left="0" w:firstLine="1440"/>
        <w:contextualSpacing/>
        <w:jc w:val="both"/>
        <w:rPr>
          <w:rFonts w:eastAsia="Times New Roman" w:cs="Times New Roman"/>
          <w:sz w:val="32"/>
          <w:szCs w:val="32"/>
          <w:lang w:eastAsia="en-US"/>
        </w:rPr>
      </w:pPr>
      <w:r>
        <w:rPr>
          <w:rFonts w:eastAsia="Times New Roman" w:cs="Times New Roman"/>
          <w:color w:val="000000"/>
          <w:sz w:val="32"/>
          <w:szCs w:val="32"/>
          <w:lang w:eastAsia="en-US"/>
        </w:rPr>
        <w:t>Second,</w:t>
      </w:r>
      <w:r w:rsidR="001B4054" w:rsidRPr="00851166">
        <w:rPr>
          <w:rFonts w:eastAsia="Times New Roman" w:cs="Times New Roman"/>
          <w:color w:val="000000"/>
          <w:sz w:val="32"/>
          <w:szCs w:val="32"/>
          <w:lang w:eastAsia="en-US"/>
        </w:rPr>
        <w:t xml:space="preserve"> Associate </w:t>
      </w:r>
      <w:r w:rsidR="001B4054" w:rsidRPr="00851166">
        <w:rPr>
          <w:rFonts w:eastAsia="Times New Roman" w:cs="Times New Roman"/>
          <w:sz w:val="32"/>
          <w:szCs w:val="32"/>
          <w:lang w:eastAsia="en-US"/>
        </w:rPr>
        <w:t>Professor Narong Jaiharn, Dean of the Faculty of Law, Thammasat University</w:t>
      </w:r>
      <w:r w:rsidR="00E72332">
        <w:rPr>
          <w:rFonts w:eastAsia="Times New Roman" w:cs="Times New Roman"/>
          <w:sz w:val="32"/>
          <w:szCs w:val="32"/>
          <w:lang w:eastAsia="en-US"/>
        </w:rPr>
        <w:t xml:space="preserve">, who </w:t>
      </w:r>
      <w:r w:rsidR="001B4054" w:rsidRPr="00851166">
        <w:rPr>
          <w:rFonts w:eastAsia="Times New Roman" w:cs="Times New Roman"/>
          <w:sz w:val="32"/>
          <w:szCs w:val="32"/>
          <w:lang w:eastAsia="en-US"/>
        </w:rPr>
        <w:t>was greatly involved in the drafting of our national report on the implementation of the Convention.</w:t>
      </w:r>
    </w:p>
    <w:p w:rsidR="001B4054" w:rsidRDefault="008014EB" w:rsidP="001B4054">
      <w:pPr>
        <w:numPr>
          <w:ilvl w:val="0"/>
          <w:numId w:val="1"/>
        </w:numPr>
        <w:tabs>
          <w:tab w:val="left" w:pos="1843"/>
        </w:tabs>
        <w:spacing w:line="0" w:lineRule="atLeast"/>
        <w:ind w:left="0" w:firstLine="1440"/>
        <w:contextualSpacing/>
        <w:jc w:val="both"/>
        <w:rPr>
          <w:rFonts w:eastAsia="Times New Roman" w:cs="Times New Roman"/>
          <w:sz w:val="32"/>
          <w:szCs w:val="32"/>
          <w:lang w:eastAsia="en-US"/>
        </w:rPr>
      </w:pPr>
      <w:r>
        <w:rPr>
          <w:rFonts w:eastAsia="Times New Roman" w:cs="Times New Roman"/>
          <w:sz w:val="32"/>
          <w:szCs w:val="32"/>
          <w:lang w:eastAsia="en-US"/>
        </w:rPr>
        <w:t>Third</w:t>
      </w:r>
      <w:r w:rsidR="001B4054" w:rsidRPr="00187082">
        <w:rPr>
          <w:rFonts w:eastAsia="Times New Roman" w:cs="Times New Roman"/>
          <w:sz w:val="32"/>
          <w:szCs w:val="32"/>
          <w:lang w:eastAsia="en-US"/>
        </w:rPr>
        <w:t>, Professor Vitit Muntarbhorn, Faculty of</w:t>
      </w:r>
      <w:r w:rsidR="00E72332">
        <w:rPr>
          <w:rFonts w:eastAsia="Times New Roman" w:cs="Times New Roman"/>
          <w:sz w:val="32"/>
          <w:szCs w:val="32"/>
          <w:lang w:eastAsia="en-US"/>
        </w:rPr>
        <w:t xml:space="preserve"> Law, Chulalongkorn University;</w:t>
      </w:r>
    </w:p>
    <w:p w:rsidR="001B4054" w:rsidRPr="00187082" w:rsidRDefault="008014EB" w:rsidP="001B4054">
      <w:pPr>
        <w:numPr>
          <w:ilvl w:val="0"/>
          <w:numId w:val="1"/>
        </w:numPr>
        <w:tabs>
          <w:tab w:val="left" w:pos="1843"/>
        </w:tabs>
        <w:spacing w:line="0" w:lineRule="atLeast"/>
        <w:ind w:left="0" w:firstLine="1440"/>
        <w:contextualSpacing/>
        <w:jc w:val="both"/>
        <w:rPr>
          <w:rFonts w:eastAsia="Times New Roman" w:cs="Times New Roman"/>
          <w:sz w:val="32"/>
          <w:szCs w:val="32"/>
          <w:lang w:eastAsia="en-US"/>
        </w:rPr>
      </w:pPr>
      <w:r>
        <w:rPr>
          <w:rFonts w:eastAsia="Times New Roman" w:cs="Times New Roman"/>
          <w:sz w:val="32"/>
          <w:szCs w:val="32"/>
          <w:lang w:eastAsia="en-US"/>
        </w:rPr>
        <w:t>Fourth</w:t>
      </w:r>
      <w:r w:rsidR="001B4054" w:rsidRPr="00187082">
        <w:rPr>
          <w:rFonts w:eastAsia="Times New Roman" w:cs="Times New Roman"/>
          <w:sz w:val="32"/>
          <w:szCs w:val="32"/>
          <w:lang w:eastAsia="en-US"/>
        </w:rPr>
        <w:t>, Police General Chatchawal Suksomjit, Deputy Commissioner General, Royal Thai Police;</w:t>
      </w:r>
    </w:p>
    <w:p w:rsidR="001B4054" w:rsidRPr="00851166" w:rsidRDefault="008014EB" w:rsidP="001B4054">
      <w:pPr>
        <w:numPr>
          <w:ilvl w:val="0"/>
          <w:numId w:val="1"/>
        </w:numPr>
        <w:tabs>
          <w:tab w:val="left" w:pos="1843"/>
        </w:tabs>
        <w:spacing w:line="0" w:lineRule="atLeast"/>
        <w:ind w:left="0" w:firstLine="1440"/>
        <w:contextualSpacing/>
        <w:jc w:val="both"/>
        <w:rPr>
          <w:rFonts w:eastAsia="Times New Roman" w:cs="Times New Roman"/>
          <w:sz w:val="32"/>
          <w:szCs w:val="32"/>
          <w:lang w:eastAsia="en-US"/>
        </w:rPr>
      </w:pPr>
      <w:r>
        <w:rPr>
          <w:rFonts w:eastAsia="Times New Roman" w:cs="Times New Roman"/>
          <w:sz w:val="32"/>
          <w:szCs w:val="32"/>
          <w:lang w:eastAsia="en-US"/>
        </w:rPr>
        <w:t>Fifth</w:t>
      </w:r>
      <w:r w:rsidR="001B4054" w:rsidRPr="00851166">
        <w:rPr>
          <w:rFonts w:eastAsia="Times New Roman" w:cs="Times New Roman"/>
          <w:sz w:val="32"/>
          <w:szCs w:val="32"/>
          <w:lang w:eastAsia="en-US"/>
        </w:rPr>
        <w:t>, Lieutenant General Charin Amornkaew, Senior Army Advisor and Director of the Bureau of Legal Enforcement, Human Rights and Forensic Science, Internal Security Operations Command, Region 4;</w:t>
      </w:r>
    </w:p>
    <w:p w:rsidR="001B4054" w:rsidRPr="00851166" w:rsidRDefault="008014EB" w:rsidP="001B4054">
      <w:pPr>
        <w:numPr>
          <w:ilvl w:val="0"/>
          <w:numId w:val="1"/>
        </w:numPr>
        <w:tabs>
          <w:tab w:val="left" w:pos="0"/>
          <w:tab w:val="left" w:pos="1560"/>
          <w:tab w:val="left" w:pos="1843"/>
        </w:tabs>
        <w:spacing w:line="0" w:lineRule="atLeast"/>
        <w:ind w:left="0" w:firstLine="1440"/>
        <w:contextualSpacing/>
        <w:jc w:val="both"/>
        <w:rPr>
          <w:rFonts w:eastAsia="Times New Roman" w:cs="Times New Roman"/>
          <w:sz w:val="32"/>
          <w:szCs w:val="32"/>
          <w:lang w:eastAsia="en-US"/>
        </w:rPr>
      </w:pPr>
      <w:r>
        <w:rPr>
          <w:rFonts w:eastAsia="Times New Roman" w:cs="Cordia New"/>
          <w:sz w:val="32"/>
          <w:szCs w:val="32"/>
          <w:lang w:eastAsia="en-US"/>
        </w:rPr>
        <w:t>Sixth</w:t>
      </w:r>
      <w:r w:rsidR="00591792">
        <w:rPr>
          <w:rFonts w:eastAsia="Times New Roman" w:cs="Cordia New"/>
          <w:sz w:val="32"/>
          <w:szCs w:val="32"/>
          <w:lang w:eastAsia="en-US"/>
        </w:rPr>
        <w:t>, Mis</w:t>
      </w:r>
      <w:r w:rsidR="001B4054" w:rsidRPr="00851166">
        <w:rPr>
          <w:rFonts w:eastAsia="Times New Roman" w:cs="Cordia New"/>
          <w:sz w:val="32"/>
          <w:szCs w:val="32"/>
          <w:lang w:eastAsia="en-US"/>
        </w:rPr>
        <w:t>s Pitikan</w:t>
      </w:r>
      <w:r w:rsidR="001B4054" w:rsidRPr="00851166">
        <w:rPr>
          <w:rFonts w:eastAsia="Times New Roman" w:cs="Times New Roman"/>
          <w:sz w:val="32"/>
          <w:szCs w:val="32"/>
          <w:lang w:eastAsia="en-US"/>
        </w:rPr>
        <w:t xml:space="preserve"> Sithidej, Deputy Director General, Department of Rights and Liberties Protection, Ministry of Justice; </w:t>
      </w:r>
    </w:p>
    <w:p w:rsidR="001B4054" w:rsidRPr="00851166" w:rsidRDefault="008014EB" w:rsidP="001B4054">
      <w:pPr>
        <w:numPr>
          <w:ilvl w:val="0"/>
          <w:numId w:val="1"/>
        </w:numPr>
        <w:tabs>
          <w:tab w:val="left" w:pos="0"/>
          <w:tab w:val="left" w:pos="1560"/>
          <w:tab w:val="left" w:pos="1843"/>
        </w:tabs>
        <w:spacing w:line="0" w:lineRule="atLeast"/>
        <w:ind w:left="0" w:firstLine="1440"/>
        <w:contextualSpacing/>
        <w:jc w:val="both"/>
        <w:rPr>
          <w:rFonts w:eastAsia="Times New Roman" w:cs="Times New Roman"/>
          <w:sz w:val="32"/>
          <w:szCs w:val="32"/>
          <w:lang w:eastAsia="en-US"/>
        </w:rPr>
      </w:pPr>
      <w:r>
        <w:rPr>
          <w:rFonts w:eastAsia="Times New Roman" w:cs="Times New Roman"/>
          <w:sz w:val="32"/>
          <w:szCs w:val="32"/>
          <w:lang w:eastAsia="en-US"/>
        </w:rPr>
        <w:t>Seven</w:t>
      </w:r>
      <w:r w:rsidR="001B4054" w:rsidRPr="00851166">
        <w:rPr>
          <w:rFonts w:eastAsia="Times New Roman" w:cs="Times New Roman"/>
          <w:sz w:val="32"/>
          <w:szCs w:val="32"/>
          <w:lang w:eastAsia="en-US"/>
        </w:rPr>
        <w:t>th, Mrs. Kanchana Patarachoke, Deputy Director General, Department of International Organizations, Ministry of Foreign Affairs; and</w:t>
      </w:r>
    </w:p>
    <w:p w:rsidR="001B4054" w:rsidRPr="00851166" w:rsidRDefault="001B4054" w:rsidP="001B4054">
      <w:pPr>
        <w:numPr>
          <w:ilvl w:val="0"/>
          <w:numId w:val="1"/>
        </w:numPr>
        <w:tabs>
          <w:tab w:val="left" w:pos="0"/>
          <w:tab w:val="left" w:pos="1560"/>
          <w:tab w:val="left" w:pos="1843"/>
        </w:tabs>
        <w:spacing w:line="0" w:lineRule="atLeast"/>
        <w:ind w:left="0" w:firstLine="1440"/>
        <w:contextualSpacing/>
        <w:jc w:val="both"/>
        <w:rPr>
          <w:rFonts w:eastAsia="Times New Roman" w:cs="Times New Roman"/>
          <w:sz w:val="32"/>
          <w:szCs w:val="32"/>
          <w:lang w:eastAsia="en-US"/>
        </w:rPr>
      </w:pPr>
      <w:r w:rsidRPr="00851166">
        <w:rPr>
          <w:rFonts w:eastAsia="Times New Roman" w:cs="Times New Roman"/>
          <w:sz w:val="32"/>
          <w:szCs w:val="32"/>
          <w:lang w:eastAsia="en-US"/>
        </w:rPr>
        <w:t>Last but not least is Mrs. Suwaree Jaiharn, Director of Bureau of Anti-Human Trafficking in Women and Children, Ministry of Social Development and Human Security.</w:t>
      </w:r>
    </w:p>
    <w:p w:rsidR="001B4054" w:rsidRPr="00851166" w:rsidRDefault="001B4054" w:rsidP="001B4054">
      <w:pPr>
        <w:tabs>
          <w:tab w:val="left" w:pos="0"/>
          <w:tab w:val="left" w:pos="1560"/>
          <w:tab w:val="left" w:pos="1843"/>
          <w:tab w:val="left" w:pos="4253"/>
        </w:tabs>
        <w:spacing w:line="0" w:lineRule="atLeast"/>
        <w:ind w:left="1440"/>
        <w:contextualSpacing/>
        <w:jc w:val="both"/>
        <w:rPr>
          <w:rFonts w:eastAsia="Times New Roman" w:cs="Times New Roman"/>
          <w:sz w:val="32"/>
          <w:szCs w:val="32"/>
          <w:lang w:eastAsia="en-US"/>
        </w:rPr>
      </w:pPr>
      <w:r w:rsidRPr="00851166">
        <w:rPr>
          <w:rFonts w:eastAsia="Times New Roman" w:cs="Times New Roman"/>
          <w:sz w:val="32"/>
          <w:szCs w:val="32"/>
          <w:lang w:eastAsia="en-US"/>
        </w:rPr>
        <w:tab/>
      </w:r>
      <w:r w:rsidRPr="00851166">
        <w:rPr>
          <w:rFonts w:eastAsia="Times New Roman" w:cs="Times New Roman"/>
          <w:sz w:val="32"/>
          <w:szCs w:val="32"/>
          <w:lang w:eastAsia="en-US"/>
        </w:rPr>
        <w:tab/>
      </w:r>
      <w:r w:rsidRPr="00851166">
        <w:rPr>
          <w:rFonts w:eastAsia="Times New Roman" w:cs="Times New Roman"/>
          <w:sz w:val="32"/>
          <w:szCs w:val="32"/>
          <w:lang w:eastAsia="en-US"/>
        </w:rPr>
        <w:tab/>
      </w:r>
    </w:p>
    <w:p w:rsidR="001B4054" w:rsidRPr="00851166" w:rsidRDefault="00E72332" w:rsidP="001B4054">
      <w:pPr>
        <w:spacing w:line="0" w:lineRule="atLeast"/>
        <w:rPr>
          <w:rFonts w:eastAsia="Times New Roman" w:cs="Times New Roman"/>
          <w:b/>
          <w:bCs/>
          <w:sz w:val="32"/>
          <w:szCs w:val="32"/>
          <w:lang w:eastAsia="en-US"/>
        </w:rPr>
      </w:pPr>
      <w:r>
        <w:rPr>
          <w:rFonts w:eastAsia="Times New Roman" w:cs="Times New Roman"/>
          <w:b/>
          <w:bCs/>
          <w:sz w:val="32"/>
          <w:szCs w:val="32"/>
          <w:lang w:eastAsia="en-US"/>
        </w:rPr>
        <w:t>Madam</w:t>
      </w:r>
      <w:r w:rsidR="001B4054" w:rsidRPr="00851166">
        <w:rPr>
          <w:rFonts w:eastAsia="Times New Roman" w:cs="Times New Roman"/>
          <w:b/>
          <w:bCs/>
          <w:sz w:val="32"/>
          <w:szCs w:val="32"/>
          <w:lang w:eastAsia="en-US"/>
        </w:rPr>
        <w:t xml:space="preserve"> Chairperson, </w:t>
      </w:r>
    </w:p>
    <w:p w:rsidR="001B4054" w:rsidRPr="00851166" w:rsidRDefault="001B4054" w:rsidP="001B4054">
      <w:pPr>
        <w:spacing w:line="0" w:lineRule="atLeast"/>
        <w:jc w:val="both"/>
        <w:rPr>
          <w:rFonts w:eastAsia="Times New Roman" w:cs="Times New Roman"/>
          <w:b/>
          <w:bCs/>
          <w:sz w:val="32"/>
          <w:szCs w:val="32"/>
          <w:lang w:eastAsia="en-US"/>
        </w:rPr>
      </w:pPr>
      <w:r w:rsidRPr="00851166">
        <w:rPr>
          <w:rFonts w:eastAsia="Times New Roman" w:cs="Times New Roman"/>
          <w:b/>
          <w:bCs/>
          <w:sz w:val="32"/>
          <w:szCs w:val="32"/>
          <w:lang w:eastAsia="en-US"/>
        </w:rPr>
        <w:t>Distinguished Committee Members,</w:t>
      </w:r>
    </w:p>
    <w:p w:rsidR="001B4054" w:rsidRPr="00851166" w:rsidRDefault="001B4054" w:rsidP="001B4054">
      <w:pPr>
        <w:spacing w:line="0" w:lineRule="atLeast"/>
        <w:jc w:val="both"/>
        <w:rPr>
          <w:rFonts w:eastAsia="Times New Roman" w:cs="Times New Roman"/>
          <w:b/>
          <w:bCs/>
          <w:sz w:val="32"/>
          <w:szCs w:val="32"/>
          <w:lang w:eastAsia="en-US"/>
        </w:rPr>
      </w:pPr>
    </w:p>
    <w:p w:rsidR="001B4054" w:rsidRPr="00851166" w:rsidRDefault="001B4054" w:rsidP="001B4054">
      <w:pPr>
        <w:tabs>
          <w:tab w:val="left" w:pos="851"/>
        </w:tabs>
        <w:spacing w:line="0" w:lineRule="atLeast"/>
        <w:jc w:val="both"/>
        <w:rPr>
          <w:rFonts w:eastAsia="Times New Roman" w:cs="Times New Roman"/>
          <w:sz w:val="32"/>
          <w:szCs w:val="32"/>
          <w:lang w:eastAsia="en-US"/>
        </w:rPr>
      </w:pPr>
      <w:r w:rsidRPr="00851166">
        <w:rPr>
          <w:rFonts w:eastAsia="Times New Roman" w:cs="Times New Roman"/>
          <w:b/>
          <w:bCs/>
          <w:sz w:val="32"/>
          <w:szCs w:val="32"/>
          <w:lang w:eastAsia="en-US"/>
        </w:rPr>
        <w:tab/>
      </w:r>
      <w:r w:rsidRPr="00851166">
        <w:rPr>
          <w:rFonts w:eastAsia="Times New Roman" w:cs="Times New Roman"/>
          <w:sz w:val="32"/>
          <w:szCs w:val="32"/>
          <w:lang w:eastAsia="en-US"/>
        </w:rPr>
        <w:t xml:space="preserve">Thailand became a state party to the CAT on 2 October 2007, and the Convention entered into force for Thailand on 1 November the same year. At the time of becoming Party to the Convention, Thailand made interpretative declarations on three articles, namely, Article 1, 4, and 5, with respect to the interpretation of the term “torture” in conformity with the current Thai Penal Code, and a </w:t>
      </w:r>
      <w:r w:rsidRPr="00851166">
        <w:rPr>
          <w:rFonts w:eastAsia="Times New Roman" w:cs="Times New Roman"/>
          <w:sz w:val="32"/>
          <w:szCs w:val="32"/>
          <w:lang w:eastAsia="en-US"/>
        </w:rPr>
        <w:lastRenderedPageBreak/>
        <w:t xml:space="preserve">reservation to Article 30, Paragraph 1 concerning the submission of disputes to the International Court of Justice. </w:t>
      </w:r>
    </w:p>
    <w:p w:rsidR="001B4054" w:rsidRPr="00851166" w:rsidRDefault="001B4054" w:rsidP="001B4054">
      <w:pPr>
        <w:tabs>
          <w:tab w:val="left" w:pos="851"/>
        </w:tabs>
        <w:spacing w:line="0" w:lineRule="atLeast"/>
        <w:jc w:val="both"/>
        <w:rPr>
          <w:rFonts w:eastAsia="Times New Roman" w:cs="Times New Roman"/>
          <w:sz w:val="32"/>
          <w:szCs w:val="32"/>
          <w:lang w:eastAsia="en-US"/>
        </w:rPr>
      </w:pPr>
    </w:p>
    <w:p w:rsidR="001B4054" w:rsidRPr="00851166" w:rsidRDefault="001B4054" w:rsidP="001B4054">
      <w:pPr>
        <w:tabs>
          <w:tab w:val="left" w:pos="851"/>
        </w:tabs>
        <w:spacing w:line="0" w:lineRule="atLeast"/>
        <w:jc w:val="both"/>
        <w:rPr>
          <w:rFonts w:eastAsia="Times New Roman" w:cs="Times New Roman"/>
          <w:sz w:val="32"/>
          <w:szCs w:val="32"/>
          <w:lang w:eastAsia="en-US"/>
        </w:rPr>
      </w:pPr>
      <w:r w:rsidRPr="00851166">
        <w:rPr>
          <w:rFonts w:eastAsia="Times New Roman" w:cs="Times New Roman"/>
          <w:sz w:val="32"/>
          <w:szCs w:val="32"/>
          <w:lang w:eastAsia="en-US"/>
        </w:rPr>
        <w:tab/>
        <w:t xml:space="preserve">Despite such interpretative declarations, the act of torture is never condoned under Thai legislation. Although currently there is neither a specific definition nor particular offence under the current Thai Penal Code directly corresponding to the term “torture”, there are comparable provisions under the Thai Penal Code applicable to acts under Article 1 of the Convention. </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9086"/>
      </w:tblGrid>
      <w:tr w:rsidR="001B4054" w:rsidRPr="00851166" w:rsidTr="00DF63FE">
        <w:trPr>
          <w:tblCellSpacing w:w="0" w:type="dxa"/>
        </w:trPr>
        <w:tc>
          <w:tcPr>
            <w:tcW w:w="0" w:type="auto"/>
            <w:hideMark/>
          </w:tcPr>
          <w:p w:rsidR="001B4054" w:rsidRPr="00851166" w:rsidRDefault="001B4054" w:rsidP="00DF63FE">
            <w:pPr>
              <w:spacing w:after="200" w:line="276" w:lineRule="auto"/>
              <w:rPr>
                <w:rFonts w:ascii="Cordia New" w:eastAsia="Times New Roman" w:hAnsi="Cordia New" w:cs="Times New Roman"/>
                <w:lang w:eastAsia="en-US"/>
              </w:rPr>
            </w:pPr>
          </w:p>
        </w:tc>
      </w:tr>
    </w:tbl>
    <w:p w:rsidR="001B4054" w:rsidRPr="00851166" w:rsidRDefault="001B4054" w:rsidP="001B4054">
      <w:pPr>
        <w:spacing w:line="0" w:lineRule="atLeast"/>
        <w:jc w:val="both"/>
        <w:rPr>
          <w:rFonts w:eastAsia="Times New Roman" w:cs="Times New Roman"/>
          <w:sz w:val="32"/>
          <w:szCs w:val="32"/>
          <w:lang w:eastAsia="en-US"/>
        </w:rPr>
      </w:pPr>
    </w:p>
    <w:p w:rsidR="001B4054" w:rsidRPr="00851166" w:rsidRDefault="001B4054" w:rsidP="001B4054">
      <w:pPr>
        <w:autoSpaceDE w:val="0"/>
        <w:autoSpaceDN w:val="0"/>
        <w:adjustRightInd w:val="0"/>
        <w:ind w:firstLine="720"/>
        <w:jc w:val="thaiDistribute"/>
        <w:rPr>
          <w:rFonts w:eastAsia="Times New Roman" w:cs="Times New Roman"/>
          <w:sz w:val="32"/>
          <w:szCs w:val="32"/>
          <w:lang w:eastAsia="en-US"/>
        </w:rPr>
      </w:pPr>
      <w:r w:rsidRPr="00851166">
        <w:rPr>
          <w:rFonts w:eastAsia="Times New Roman" w:cs="Times New Roman"/>
          <w:sz w:val="32"/>
          <w:szCs w:val="32"/>
          <w:lang w:eastAsia="en-US"/>
        </w:rPr>
        <w:t xml:space="preserve">The </w:t>
      </w:r>
      <w:r w:rsidRPr="00851166">
        <w:rPr>
          <w:rFonts w:eastAsia="Times New Roman" w:cs="Times New Roman"/>
          <w:sz w:val="32"/>
          <w:szCs w:val="32"/>
          <w:u w:val="single"/>
          <w:lang w:eastAsia="en-US"/>
        </w:rPr>
        <w:t>Constitution of the Kingdom of Thailand</w:t>
      </w:r>
      <w:r w:rsidRPr="00851166">
        <w:rPr>
          <w:rFonts w:eastAsia="Times New Roman" w:cs="Times New Roman"/>
          <w:sz w:val="32"/>
          <w:szCs w:val="32"/>
          <w:lang w:eastAsia="en-US"/>
        </w:rPr>
        <w:t xml:space="preserve"> stipulates in Section 32 that a torture, brutal act, or punishment by a cruel or inhumane means shall not be permitted. The provisions relating to certain offences under the </w:t>
      </w:r>
      <w:r w:rsidRPr="00851166">
        <w:rPr>
          <w:rFonts w:eastAsia="Times New Roman" w:cs="Times New Roman"/>
          <w:sz w:val="32"/>
          <w:szCs w:val="32"/>
          <w:u w:val="single"/>
          <w:lang w:eastAsia="en-US"/>
        </w:rPr>
        <w:t>Penal Code</w:t>
      </w:r>
      <w:r w:rsidRPr="00851166">
        <w:rPr>
          <w:rFonts w:eastAsia="Times New Roman" w:cs="Times New Roman"/>
          <w:sz w:val="32"/>
          <w:szCs w:val="32"/>
          <w:lang w:eastAsia="en-US"/>
        </w:rPr>
        <w:t xml:space="preserve"> are also in line with an act of torture stipulated in Article 1 of the Convention such as physical or mental harms to other persons. Moreover, the </w:t>
      </w:r>
      <w:r w:rsidRPr="00851166">
        <w:rPr>
          <w:rFonts w:eastAsia="Times New Roman" w:cs="Times New Roman"/>
          <w:sz w:val="32"/>
          <w:szCs w:val="32"/>
          <w:u w:val="single"/>
          <w:lang w:eastAsia="en-US"/>
        </w:rPr>
        <w:t>Criminal Procedure Code</w:t>
      </w:r>
      <w:r w:rsidRPr="00851166">
        <w:rPr>
          <w:rFonts w:eastAsia="Times New Roman" w:cs="Times New Roman"/>
          <w:sz w:val="32"/>
          <w:szCs w:val="32"/>
          <w:lang w:eastAsia="en-US"/>
        </w:rPr>
        <w:t xml:space="preserve"> provides that in taking a statement of the alleged offender, the inquiry official is prohibited from making any arrangements leading to a guarantee, promise, threat, deception, torture, using force or any </w:t>
      </w:r>
      <w:r w:rsidR="00AD58A0">
        <w:rPr>
          <w:rFonts w:eastAsia="Times New Roman" w:cs="Times New Roman"/>
          <w:sz w:val="32"/>
          <w:szCs w:val="32"/>
          <w:lang w:eastAsia="en-US"/>
        </w:rPr>
        <w:t xml:space="preserve">other </w:t>
      </w:r>
      <w:r w:rsidRPr="00851166">
        <w:rPr>
          <w:rFonts w:eastAsia="Times New Roman" w:cs="Times New Roman"/>
          <w:sz w:val="32"/>
          <w:szCs w:val="32"/>
          <w:lang w:eastAsia="en-US"/>
        </w:rPr>
        <w:t xml:space="preserve">unlawful acts in order to induce the alleged offender to give any statement regarding the charge against him. </w:t>
      </w:r>
    </w:p>
    <w:p w:rsidR="001B4054" w:rsidRPr="00851166" w:rsidRDefault="001B4054" w:rsidP="001B4054">
      <w:pPr>
        <w:spacing w:line="0" w:lineRule="atLeast"/>
        <w:jc w:val="both"/>
        <w:rPr>
          <w:rFonts w:eastAsia="Times New Roman" w:cs="Times New Roman"/>
          <w:sz w:val="32"/>
          <w:szCs w:val="32"/>
          <w:lang w:eastAsia="en-US"/>
        </w:rPr>
      </w:pPr>
    </w:p>
    <w:p w:rsidR="001B4054" w:rsidRPr="00851166" w:rsidRDefault="00AD58A0" w:rsidP="001B4054">
      <w:pPr>
        <w:spacing w:line="0" w:lineRule="atLeast"/>
        <w:rPr>
          <w:rFonts w:eastAsia="Times New Roman" w:cs="Times New Roman"/>
          <w:b/>
          <w:bCs/>
          <w:sz w:val="32"/>
          <w:szCs w:val="32"/>
          <w:lang w:eastAsia="en-US"/>
        </w:rPr>
      </w:pPr>
      <w:r>
        <w:rPr>
          <w:rFonts w:eastAsia="Times New Roman" w:cs="Times New Roman"/>
          <w:b/>
          <w:bCs/>
          <w:sz w:val="32"/>
          <w:szCs w:val="32"/>
          <w:lang w:eastAsia="en-US"/>
        </w:rPr>
        <w:t xml:space="preserve">Madam </w:t>
      </w:r>
      <w:r w:rsidR="001B4054" w:rsidRPr="00851166">
        <w:rPr>
          <w:rFonts w:eastAsia="Times New Roman" w:cs="Times New Roman"/>
          <w:b/>
          <w:bCs/>
          <w:sz w:val="32"/>
          <w:szCs w:val="32"/>
          <w:lang w:eastAsia="en-US"/>
        </w:rPr>
        <w:t xml:space="preserve">Chairperson, </w:t>
      </w:r>
    </w:p>
    <w:p w:rsidR="001B4054" w:rsidRPr="00851166" w:rsidRDefault="001B4054" w:rsidP="001B4054">
      <w:pPr>
        <w:spacing w:line="0" w:lineRule="atLeast"/>
        <w:jc w:val="both"/>
        <w:rPr>
          <w:rFonts w:eastAsia="Times New Roman" w:cs="Times New Roman"/>
          <w:b/>
          <w:bCs/>
          <w:sz w:val="32"/>
          <w:szCs w:val="32"/>
          <w:lang w:eastAsia="en-US"/>
        </w:rPr>
      </w:pPr>
      <w:r w:rsidRPr="00851166">
        <w:rPr>
          <w:rFonts w:eastAsia="Times New Roman" w:cs="Times New Roman"/>
          <w:b/>
          <w:bCs/>
          <w:sz w:val="32"/>
          <w:szCs w:val="32"/>
          <w:lang w:eastAsia="en-US"/>
        </w:rPr>
        <w:t>Distinguished Committee Members,</w:t>
      </w:r>
    </w:p>
    <w:p w:rsidR="001B4054" w:rsidRPr="00851166" w:rsidRDefault="001B4054" w:rsidP="001B4054">
      <w:pPr>
        <w:spacing w:line="0" w:lineRule="atLeast"/>
        <w:jc w:val="both"/>
        <w:rPr>
          <w:rFonts w:eastAsia="Times New Roman" w:cs="Times New Roman"/>
          <w:sz w:val="32"/>
          <w:szCs w:val="32"/>
          <w:lang w:eastAsia="en-US"/>
        </w:rPr>
      </w:pPr>
    </w:p>
    <w:p w:rsidR="001B4054" w:rsidRPr="00851166" w:rsidRDefault="001B4054" w:rsidP="001B4054">
      <w:pPr>
        <w:spacing w:line="0" w:lineRule="atLeast"/>
        <w:ind w:firstLine="720"/>
        <w:jc w:val="both"/>
        <w:rPr>
          <w:rFonts w:eastAsia="Times New Roman" w:cs="Times New Roman"/>
          <w:sz w:val="32"/>
          <w:szCs w:val="32"/>
          <w:lang w:eastAsia="en-US"/>
        </w:rPr>
      </w:pPr>
      <w:r w:rsidRPr="00851166">
        <w:rPr>
          <w:rFonts w:eastAsia="Times New Roman" w:cs="Times New Roman"/>
          <w:sz w:val="32"/>
          <w:szCs w:val="32"/>
          <w:lang w:eastAsia="en-US"/>
        </w:rPr>
        <w:t xml:space="preserve">I would now like to update you on Thailand’s recent efforts on the implementation of our obligations under the CAT. </w:t>
      </w:r>
    </w:p>
    <w:p w:rsidR="001B4054" w:rsidRPr="00851166" w:rsidRDefault="001B4054" w:rsidP="001B4054">
      <w:pPr>
        <w:spacing w:line="0" w:lineRule="atLeast"/>
        <w:ind w:firstLine="720"/>
        <w:jc w:val="both"/>
        <w:rPr>
          <w:rFonts w:eastAsia="Times New Roman" w:cs="Times New Roman"/>
          <w:sz w:val="32"/>
          <w:szCs w:val="32"/>
          <w:lang w:eastAsia="en-US"/>
        </w:rPr>
      </w:pPr>
    </w:p>
    <w:p w:rsidR="001B4054" w:rsidRPr="00851166" w:rsidRDefault="001B4054" w:rsidP="001B4054">
      <w:pPr>
        <w:spacing w:line="0" w:lineRule="atLeast"/>
        <w:ind w:firstLine="720"/>
        <w:jc w:val="both"/>
        <w:rPr>
          <w:rFonts w:eastAsia="Times New Roman" w:cs="Times New Roman"/>
          <w:sz w:val="32"/>
          <w:szCs w:val="32"/>
          <w:lang w:eastAsia="en-US"/>
        </w:rPr>
      </w:pPr>
      <w:r w:rsidRPr="00851166">
        <w:rPr>
          <w:rFonts w:eastAsia="Times New Roman" w:cs="Times New Roman"/>
          <w:sz w:val="32"/>
          <w:szCs w:val="32"/>
          <w:lang w:eastAsia="en-US"/>
        </w:rPr>
        <w:t xml:space="preserve">Firstly, with regard to </w:t>
      </w:r>
      <w:r w:rsidRPr="00851166">
        <w:rPr>
          <w:rFonts w:eastAsia="Times New Roman" w:cs="Times New Roman"/>
          <w:b/>
          <w:bCs/>
          <w:sz w:val="32"/>
          <w:szCs w:val="32"/>
          <w:u w:val="single"/>
          <w:lang w:eastAsia="en-US"/>
        </w:rPr>
        <w:t>normative framework</w:t>
      </w:r>
      <w:r w:rsidRPr="00851166">
        <w:rPr>
          <w:rFonts w:eastAsia="Times New Roman" w:cs="Times New Roman"/>
          <w:sz w:val="32"/>
          <w:szCs w:val="32"/>
          <w:lang w:eastAsia="en-US"/>
        </w:rPr>
        <w:t xml:space="preserve">, Thailand is in the process of amendment of domestic legislation in line with the Convention. The Government has worked closely with the Commission on Law, Justice and Human Rights of the House of Representatives in this regard. </w:t>
      </w:r>
      <w:r w:rsidRPr="00851166">
        <w:rPr>
          <w:rFonts w:eastAsia="Times New Roman" w:cs="Times New Roman"/>
          <w:sz w:val="32"/>
          <w:szCs w:val="32"/>
          <w:u w:val="single"/>
          <w:lang w:eastAsia="en-US"/>
        </w:rPr>
        <w:t>The draft Penal Code Amendment Act and the Criminal Procedure Code Amendment Act</w:t>
      </w:r>
      <w:r w:rsidRPr="00851166">
        <w:rPr>
          <w:rFonts w:eastAsia="Times New Roman" w:cs="Times New Roman"/>
          <w:sz w:val="32"/>
          <w:szCs w:val="32"/>
          <w:lang w:eastAsia="en-US"/>
        </w:rPr>
        <w:t xml:space="preserve"> were finalized in November last year. The Penal Code Amendment Act stipulates that</w:t>
      </w:r>
      <w:r w:rsidRPr="00851166">
        <w:rPr>
          <w:rFonts w:eastAsia="Times New Roman" w:cs="Cordia New"/>
          <w:sz w:val="32"/>
          <w:szCs w:val="32"/>
          <w:lang w:eastAsia="en-US"/>
        </w:rPr>
        <w:t xml:space="preserve"> torture is a criminal offence. Any administrative, police or inquiry officer, including the officer having the power to investigate, detain, </w:t>
      </w:r>
      <w:r w:rsidRPr="00851166">
        <w:rPr>
          <w:rFonts w:eastAsia="Times New Roman" w:cs="Cordia New"/>
          <w:sz w:val="32"/>
          <w:szCs w:val="32"/>
          <w:lang w:eastAsia="en-US"/>
        </w:rPr>
        <w:lastRenderedPageBreak/>
        <w:t>or confine, who commits torture shall be punished by imprisonment and fine, ranging fro</w:t>
      </w:r>
      <w:r w:rsidR="00AD58A0">
        <w:rPr>
          <w:rFonts w:eastAsia="Times New Roman" w:cs="Times New Roman"/>
          <w:sz w:val="32"/>
          <w:szCs w:val="32"/>
          <w:lang w:eastAsia="en-US"/>
        </w:rPr>
        <w:t xml:space="preserve">m 3 </w:t>
      </w:r>
      <w:r w:rsidRPr="00851166">
        <w:rPr>
          <w:rFonts w:eastAsia="Times New Roman" w:cs="Times New Roman"/>
          <w:sz w:val="32"/>
          <w:szCs w:val="32"/>
          <w:lang w:eastAsia="en-US"/>
        </w:rPr>
        <w:t>to 20 years or life imprisonme</w:t>
      </w:r>
      <w:r w:rsidR="00AD58A0">
        <w:rPr>
          <w:rFonts w:eastAsia="Times New Roman" w:cs="Times New Roman"/>
          <w:sz w:val="32"/>
          <w:szCs w:val="32"/>
          <w:lang w:eastAsia="en-US"/>
        </w:rPr>
        <w:t>nt and a fine of approximately 1,000 to 3,000</w:t>
      </w:r>
      <w:r w:rsidRPr="00851166">
        <w:rPr>
          <w:rFonts w:eastAsia="Times New Roman" w:cs="Times New Roman"/>
          <w:sz w:val="32"/>
          <w:szCs w:val="32"/>
          <w:lang w:eastAsia="en-US"/>
        </w:rPr>
        <w:t xml:space="preserve"> US dollars. </w:t>
      </w:r>
    </w:p>
    <w:p w:rsidR="001B4054" w:rsidRPr="00851166" w:rsidRDefault="001B4054" w:rsidP="001B4054">
      <w:pPr>
        <w:spacing w:line="0" w:lineRule="atLeast"/>
        <w:ind w:firstLine="720"/>
        <w:jc w:val="both"/>
        <w:rPr>
          <w:rFonts w:eastAsia="Times New Roman" w:cs="Cordia New"/>
          <w:sz w:val="32"/>
          <w:szCs w:val="32"/>
          <w:lang w:eastAsia="en-US"/>
        </w:rPr>
      </w:pPr>
    </w:p>
    <w:p w:rsidR="001B4054" w:rsidRPr="00851166" w:rsidRDefault="001B4054" w:rsidP="001B4054">
      <w:pPr>
        <w:spacing w:line="0" w:lineRule="atLeast"/>
        <w:ind w:firstLine="720"/>
        <w:jc w:val="both"/>
        <w:rPr>
          <w:rFonts w:eastAsia="Times New Roman" w:cs="Cordia New"/>
          <w:sz w:val="32"/>
          <w:szCs w:val="32"/>
          <w:lang w:eastAsia="en-US"/>
        </w:rPr>
      </w:pPr>
      <w:r w:rsidRPr="00851166">
        <w:rPr>
          <w:rFonts w:eastAsia="Times New Roman" w:cs="Cordia New"/>
          <w:sz w:val="32"/>
          <w:szCs w:val="32"/>
          <w:lang w:eastAsia="en-US"/>
        </w:rPr>
        <w:t xml:space="preserve">In addition, under the Criminal Procedure Code Amendment Act, any person claimed to be tortured or faces cruel or inhuman punishment can file the case to the court. When there is a reason for the court to believe that such an act is committed against the person, the court shall issue a temporary order of protection, as well as an order for the perpetrator to provide appropriate remedy to the injured person. </w:t>
      </w:r>
    </w:p>
    <w:p w:rsidR="001B4054" w:rsidRPr="00851166" w:rsidRDefault="001B4054" w:rsidP="001B4054">
      <w:pPr>
        <w:spacing w:line="0" w:lineRule="atLeast"/>
        <w:ind w:firstLine="720"/>
        <w:jc w:val="both"/>
        <w:rPr>
          <w:rFonts w:eastAsia="Times New Roman" w:cs="Cordia New"/>
          <w:sz w:val="32"/>
          <w:szCs w:val="32"/>
          <w:lang w:eastAsia="en-US"/>
        </w:rPr>
      </w:pPr>
    </w:p>
    <w:p w:rsidR="001B4054" w:rsidRPr="00851166" w:rsidRDefault="001B4054" w:rsidP="001B4054">
      <w:pPr>
        <w:spacing w:line="0" w:lineRule="atLeast"/>
        <w:ind w:firstLine="720"/>
        <w:jc w:val="both"/>
        <w:rPr>
          <w:rFonts w:eastAsia="Times New Roman" w:cs="Cordia New"/>
          <w:sz w:val="32"/>
          <w:szCs w:val="32"/>
          <w:lang w:eastAsia="en-US"/>
        </w:rPr>
      </w:pPr>
      <w:r w:rsidRPr="00851166">
        <w:rPr>
          <w:rFonts w:eastAsia="Times New Roman" w:cs="Cordia New"/>
          <w:sz w:val="32"/>
          <w:szCs w:val="32"/>
          <w:lang w:eastAsia="en-US"/>
        </w:rPr>
        <w:t>Thailand</w:t>
      </w:r>
      <w:r w:rsidRPr="00851166">
        <w:rPr>
          <w:rFonts w:eastAsia="Calibri" w:cs="Times New Roman"/>
          <w:sz w:val="32"/>
          <w:szCs w:val="32"/>
          <w:lang w:eastAsia="en-US"/>
        </w:rPr>
        <w:t xml:space="preserve"> will push forward for the enactment of the Amendment Acts after the new Parliament is in session.</w:t>
      </w:r>
    </w:p>
    <w:p w:rsidR="001B4054" w:rsidRPr="00851166" w:rsidRDefault="001B4054" w:rsidP="001B4054">
      <w:pPr>
        <w:spacing w:line="0" w:lineRule="atLeast"/>
        <w:jc w:val="both"/>
        <w:rPr>
          <w:rFonts w:eastAsia="Times New Roman" w:cs="Cordia New"/>
          <w:sz w:val="32"/>
          <w:szCs w:val="32"/>
          <w:lang w:eastAsia="en-US"/>
        </w:rPr>
      </w:pPr>
    </w:p>
    <w:p w:rsidR="001B4054" w:rsidRPr="00851166" w:rsidRDefault="001B4054" w:rsidP="001B4054">
      <w:pPr>
        <w:spacing w:line="0" w:lineRule="atLeast"/>
        <w:ind w:firstLine="720"/>
        <w:jc w:val="both"/>
        <w:rPr>
          <w:rFonts w:eastAsia="Times New Roman" w:cs="Cordia New"/>
          <w:sz w:val="32"/>
          <w:szCs w:val="32"/>
          <w:lang w:eastAsia="en-US"/>
        </w:rPr>
      </w:pPr>
      <w:r w:rsidRPr="00851166">
        <w:rPr>
          <w:rFonts w:eastAsia="Times New Roman" w:cs="Cordia New"/>
          <w:sz w:val="32"/>
          <w:szCs w:val="32"/>
          <w:lang w:eastAsia="en-US"/>
        </w:rPr>
        <w:t xml:space="preserve">Secondly, to further reflect our strong commitment to create a torture-free society, Thailand is studying the possibility of becoming a party to the </w:t>
      </w:r>
      <w:r w:rsidRPr="00851166">
        <w:rPr>
          <w:rFonts w:eastAsia="Times New Roman" w:cs="Cordia New"/>
          <w:sz w:val="32"/>
          <w:szCs w:val="32"/>
          <w:u w:val="single"/>
          <w:lang w:eastAsia="en-US"/>
        </w:rPr>
        <w:t>Optional Protocol to the CAT</w:t>
      </w:r>
      <w:r w:rsidRPr="00851166">
        <w:rPr>
          <w:rFonts w:eastAsia="Times New Roman" w:cs="Cordia New"/>
          <w:sz w:val="32"/>
          <w:szCs w:val="32"/>
          <w:lang w:eastAsia="en-US"/>
        </w:rPr>
        <w:t>. The study is expected to be completed by August this year and we hope to become a party to the Optional Protocol by 2015. Becoming a party to the Optional Protocol to the CAT is also one of our Pledges for a candidature to the Human Rights Council for the term 2015 – 2017.</w:t>
      </w:r>
    </w:p>
    <w:p w:rsidR="001B4054" w:rsidRPr="00851166" w:rsidRDefault="001B4054" w:rsidP="001B4054">
      <w:pPr>
        <w:spacing w:line="0" w:lineRule="atLeast"/>
        <w:ind w:firstLine="720"/>
        <w:jc w:val="both"/>
        <w:rPr>
          <w:rFonts w:eastAsia="Times New Roman" w:cs="Cordia New"/>
          <w:sz w:val="32"/>
          <w:szCs w:val="32"/>
          <w:lang w:eastAsia="en-US"/>
        </w:rPr>
      </w:pPr>
    </w:p>
    <w:p w:rsidR="001B4054" w:rsidRPr="00851166" w:rsidRDefault="001B4054" w:rsidP="001B4054">
      <w:pPr>
        <w:spacing w:line="0" w:lineRule="atLeast"/>
        <w:ind w:firstLine="720"/>
        <w:jc w:val="both"/>
        <w:rPr>
          <w:rFonts w:eastAsia="Times New Roman" w:cs="Cordia New"/>
          <w:sz w:val="32"/>
          <w:szCs w:val="32"/>
          <w:lang w:eastAsia="en-US"/>
        </w:rPr>
      </w:pPr>
      <w:r w:rsidRPr="00851166">
        <w:rPr>
          <w:rFonts w:eastAsia="Times New Roman" w:cs="Cordia New"/>
          <w:sz w:val="32"/>
          <w:szCs w:val="32"/>
          <w:lang w:eastAsia="en-US"/>
        </w:rPr>
        <w:t>Allow me to update distinguished Committee Members on the establishment of the National Preventive Mechanism (NPM) under the Optional Protocol. The Government has engaged in a constructive dialogue with the National Human Right</w:t>
      </w:r>
      <w:r w:rsidR="005A36DB">
        <w:rPr>
          <w:rFonts w:eastAsia="Times New Roman" w:cs="Cordia New"/>
          <w:sz w:val="32"/>
          <w:szCs w:val="32"/>
          <w:lang w:eastAsia="en-US"/>
        </w:rPr>
        <w:t xml:space="preserve">s Commission of Thailand </w:t>
      </w:r>
      <w:r w:rsidRPr="00851166">
        <w:rPr>
          <w:rFonts w:eastAsia="Times New Roman" w:cs="Cordia New"/>
          <w:sz w:val="32"/>
          <w:szCs w:val="32"/>
          <w:lang w:eastAsia="en-US"/>
        </w:rPr>
        <w:t xml:space="preserve">on the possibility of the Commission to act as an independent national preventive agency under the instrument. We hope that by having the NHRC as the national preventive mechanism to inspect places of detention, it will help ensure all persons under detention in the country will not be subject to torture.  </w:t>
      </w:r>
    </w:p>
    <w:p w:rsidR="001B4054" w:rsidRPr="00851166" w:rsidRDefault="001B4054" w:rsidP="001B4054">
      <w:pPr>
        <w:spacing w:line="0" w:lineRule="atLeast"/>
        <w:jc w:val="both"/>
        <w:rPr>
          <w:rFonts w:eastAsia="Times New Roman" w:cs="Cordia New"/>
          <w:sz w:val="32"/>
          <w:szCs w:val="32"/>
          <w:lang w:eastAsia="en-US"/>
        </w:rPr>
      </w:pPr>
    </w:p>
    <w:p w:rsidR="001B4054" w:rsidRPr="00851166" w:rsidRDefault="005A36DB" w:rsidP="001B4054">
      <w:pPr>
        <w:spacing w:line="0" w:lineRule="atLeast"/>
        <w:ind w:firstLine="720"/>
        <w:jc w:val="both"/>
        <w:rPr>
          <w:rFonts w:eastAsia="Times New Roman" w:cs="Cordia New"/>
          <w:sz w:val="32"/>
          <w:szCs w:val="32"/>
          <w:lang w:eastAsia="en-US"/>
        </w:rPr>
      </w:pPr>
      <w:r>
        <w:rPr>
          <w:rFonts w:eastAsia="Times New Roman" w:cs="Cordia New"/>
          <w:sz w:val="32"/>
          <w:szCs w:val="32"/>
          <w:lang w:eastAsia="en-US"/>
        </w:rPr>
        <w:t>Moreover</w:t>
      </w:r>
      <w:r w:rsidR="001B4054" w:rsidRPr="00851166">
        <w:rPr>
          <w:rFonts w:eastAsia="Times New Roman" w:cs="Cordia New"/>
          <w:sz w:val="32"/>
          <w:szCs w:val="32"/>
          <w:lang w:eastAsia="en-US"/>
        </w:rPr>
        <w:t xml:space="preserve">, I would also like to bring to your attention that Thailand is also undertaking our domestic process in order to ratify the </w:t>
      </w:r>
      <w:r w:rsidR="001B4054" w:rsidRPr="00851166">
        <w:rPr>
          <w:rFonts w:eastAsia="Times New Roman" w:cs="Cordia New"/>
          <w:sz w:val="32"/>
          <w:szCs w:val="32"/>
          <w:u w:val="single"/>
          <w:lang w:eastAsia="en-US"/>
        </w:rPr>
        <w:t xml:space="preserve">International Convention for the Protection of All Persons from </w:t>
      </w:r>
      <w:r w:rsidR="001B4054" w:rsidRPr="00851166">
        <w:rPr>
          <w:rFonts w:eastAsia="Times New Roman" w:cs="Cordia New"/>
          <w:sz w:val="32"/>
          <w:szCs w:val="32"/>
          <w:u w:val="single"/>
          <w:lang w:eastAsia="en-US"/>
        </w:rPr>
        <w:lastRenderedPageBreak/>
        <w:t>Enforced Disappearance (CED)</w:t>
      </w:r>
      <w:r w:rsidR="001B4054" w:rsidRPr="00851166">
        <w:rPr>
          <w:rFonts w:ascii="Cordia New" w:eastAsia="Times New Roman" w:hAnsi="Cordia New" w:cs="Cordia New"/>
          <w:sz w:val="32"/>
          <w:szCs w:val="32"/>
          <w:lang w:eastAsia="en-US"/>
        </w:rPr>
        <w:t xml:space="preserve"> </w:t>
      </w:r>
      <w:r w:rsidR="001B4054" w:rsidRPr="00851166">
        <w:rPr>
          <w:rFonts w:eastAsia="Times New Roman" w:cs="Cordia New"/>
          <w:sz w:val="32"/>
          <w:szCs w:val="32"/>
          <w:lang w:eastAsia="en-US"/>
        </w:rPr>
        <w:t>in the near future. A national committee to ratify the CED has been established.</w:t>
      </w:r>
    </w:p>
    <w:p w:rsidR="001B4054" w:rsidRPr="00851166" w:rsidRDefault="001B4054" w:rsidP="005A36DB">
      <w:pPr>
        <w:spacing w:line="0" w:lineRule="atLeast"/>
        <w:jc w:val="both"/>
        <w:rPr>
          <w:rFonts w:eastAsia="Times New Roman" w:cs="Cordia New"/>
          <w:sz w:val="32"/>
          <w:szCs w:val="32"/>
          <w:lang w:eastAsia="en-US"/>
        </w:rPr>
      </w:pPr>
    </w:p>
    <w:p w:rsidR="001B4054" w:rsidRPr="00851166" w:rsidRDefault="001B4054" w:rsidP="001B4054">
      <w:pPr>
        <w:spacing w:line="0" w:lineRule="atLeast"/>
        <w:ind w:firstLine="720"/>
        <w:jc w:val="both"/>
        <w:rPr>
          <w:rFonts w:eastAsia="Times New Roman" w:cs="Times New Roman"/>
          <w:sz w:val="32"/>
          <w:szCs w:val="32"/>
          <w:lang w:eastAsia="en-US"/>
        </w:rPr>
      </w:pPr>
      <w:r w:rsidRPr="00851166">
        <w:rPr>
          <w:rFonts w:eastAsia="Times New Roman" w:cs="Cordia New"/>
          <w:sz w:val="32"/>
          <w:szCs w:val="32"/>
          <w:lang w:eastAsia="en-US"/>
        </w:rPr>
        <w:t xml:space="preserve">With regard to the issue of the </w:t>
      </w:r>
      <w:r w:rsidRPr="00851166">
        <w:rPr>
          <w:rFonts w:eastAsia="Times New Roman" w:cs="Cordia New"/>
          <w:sz w:val="32"/>
          <w:szCs w:val="32"/>
          <w:u w:val="single"/>
          <w:lang w:eastAsia="en-US"/>
        </w:rPr>
        <w:t>death penalty</w:t>
      </w:r>
      <w:r w:rsidRPr="00851166">
        <w:rPr>
          <w:rFonts w:eastAsia="Times New Roman" w:cs="Cordia New"/>
          <w:sz w:val="32"/>
          <w:szCs w:val="32"/>
          <w:lang w:eastAsia="en-US"/>
        </w:rPr>
        <w:t>, the third National Human Rights Plan, soon to be submitted to the new Cabinet, also mentions the possibility of abolishing the death penalty. Our</w:t>
      </w:r>
      <w:r w:rsidRPr="00851166">
        <w:rPr>
          <w:rFonts w:eastAsia="Times New Roman" w:cs="Times New Roman"/>
          <w:sz w:val="32"/>
          <w:szCs w:val="32"/>
          <w:lang w:eastAsia="en-US"/>
        </w:rPr>
        <w:t xml:space="preserve"> Penal Code </w:t>
      </w:r>
      <w:r w:rsidRPr="00851166">
        <w:rPr>
          <w:rFonts w:eastAsia="Times New Roman" w:cs="Cordia New"/>
          <w:sz w:val="32"/>
          <w:szCs w:val="32"/>
          <w:lang w:eastAsia="en-US"/>
        </w:rPr>
        <w:t>prohibits the imposition of capital punishment for crimes committed by persons under 18</w:t>
      </w:r>
      <w:r w:rsidRPr="00851166">
        <w:rPr>
          <w:rFonts w:eastAsia="Times New Roman" w:cs="Cordia New"/>
          <w:spacing w:val="-6"/>
          <w:sz w:val="32"/>
          <w:szCs w:val="32"/>
          <w:lang w:eastAsia="en-US"/>
        </w:rPr>
        <w:t>, pregnant women, mothers of young children and mentally-ill persons</w:t>
      </w:r>
      <w:r w:rsidRPr="00851166">
        <w:rPr>
          <w:rFonts w:eastAsia="Times New Roman" w:cs="Cordia New"/>
          <w:sz w:val="32"/>
          <w:szCs w:val="32"/>
          <w:lang w:eastAsia="en-US"/>
        </w:rPr>
        <w:t>.</w:t>
      </w:r>
      <w:r w:rsidRPr="00851166">
        <w:rPr>
          <w:rFonts w:eastAsia="Times New Roman" w:cs="Times New Roman"/>
          <w:sz w:val="32"/>
          <w:szCs w:val="32"/>
          <w:lang w:eastAsia="en-US"/>
        </w:rPr>
        <w:t xml:space="preserve"> In 2012, we also withdrew our interpretative declaration to Article 6(5) of the International Covenant on Civil and Political Rights </w:t>
      </w:r>
      <w:r w:rsidR="005A36DB">
        <w:rPr>
          <w:rFonts w:eastAsia="Times New Roman" w:cs="Times New Roman"/>
          <w:sz w:val="32"/>
          <w:szCs w:val="32"/>
          <w:lang w:eastAsia="en-US"/>
        </w:rPr>
        <w:t xml:space="preserve">(ICCPR) </w:t>
      </w:r>
      <w:r w:rsidRPr="00851166">
        <w:rPr>
          <w:rFonts w:eastAsia="Times New Roman" w:cs="Times New Roman"/>
          <w:sz w:val="32"/>
          <w:szCs w:val="32"/>
          <w:lang w:eastAsia="en-US"/>
        </w:rPr>
        <w:t>regarding the abolition of the death penalty for persons below 18 years old. This is one of our voluntary pledges during the first cycle of our Universal Periodic Review process.</w:t>
      </w:r>
    </w:p>
    <w:p w:rsidR="001B4054" w:rsidRPr="00851166" w:rsidRDefault="001B4054" w:rsidP="001B4054">
      <w:pPr>
        <w:spacing w:line="0" w:lineRule="atLeast"/>
        <w:jc w:val="both"/>
        <w:rPr>
          <w:rFonts w:eastAsia="Times New Roman" w:cs="Cordia New"/>
          <w:sz w:val="32"/>
          <w:szCs w:val="32"/>
          <w:lang w:eastAsia="en-US"/>
        </w:rPr>
      </w:pPr>
    </w:p>
    <w:p w:rsidR="001B4054" w:rsidRPr="00851166" w:rsidRDefault="005A36DB" w:rsidP="001B4054">
      <w:pPr>
        <w:spacing w:line="0" w:lineRule="atLeast"/>
        <w:jc w:val="both"/>
        <w:rPr>
          <w:rFonts w:eastAsia="Times New Roman" w:cs="Cordia New"/>
          <w:b/>
          <w:bCs/>
          <w:sz w:val="32"/>
          <w:szCs w:val="32"/>
          <w:lang w:eastAsia="en-US"/>
        </w:rPr>
      </w:pPr>
      <w:r>
        <w:rPr>
          <w:rFonts w:eastAsia="Times New Roman" w:cs="Cordia New"/>
          <w:b/>
          <w:bCs/>
          <w:sz w:val="32"/>
          <w:szCs w:val="32"/>
          <w:lang w:eastAsia="en-US"/>
        </w:rPr>
        <w:t xml:space="preserve">Madam </w:t>
      </w:r>
      <w:r w:rsidR="001B4054" w:rsidRPr="00851166">
        <w:rPr>
          <w:rFonts w:eastAsia="Times New Roman" w:cs="Cordia New"/>
          <w:b/>
          <w:bCs/>
          <w:sz w:val="32"/>
          <w:szCs w:val="32"/>
          <w:lang w:eastAsia="en-US"/>
        </w:rPr>
        <w:t>Chairperson,</w:t>
      </w:r>
    </w:p>
    <w:p w:rsidR="001B4054" w:rsidRPr="00851166" w:rsidRDefault="001B4054" w:rsidP="001B4054">
      <w:pPr>
        <w:tabs>
          <w:tab w:val="left" w:pos="4253"/>
        </w:tabs>
        <w:spacing w:line="0" w:lineRule="atLeast"/>
        <w:ind w:firstLine="720"/>
        <w:jc w:val="both"/>
        <w:rPr>
          <w:rFonts w:eastAsia="Times New Roman" w:cs="Cordia New"/>
          <w:sz w:val="32"/>
          <w:szCs w:val="32"/>
          <w:lang w:eastAsia="en-US"/>
        </w:rPr>
      </w:pPr>
    </w:p>
    <w:p w:rsidR="001B4054" w:rsidRPr="00851166" w:rsidRDefault="001B4054" w:rsidP="001B4054">
      <w:pPr>
        <w:tabs>
          <w:tab w:val="left" w:pos="4253"/>
        </w:tabs>
        <w:spacing w:line="0" w:lineRule="atLeast"/>
        <w:ind w:firstLine="720"/>
        <w:jc w:val="both"/>
        <w:rPr>
          <w:rFonts w:eastAsia="Times New Roman" w:cs="Cordia New"/>
          <w:sz w:val="32"/>
          <w:szCs w:val="32"/>
          <w:lang w:eastAsia="en-US"/>
        </w:rPr>
      </w:pPr>
      <w:r w:rsidRPr="00851166">
        <w:rPr>
          <w:rFonts w:eastAsia="Times New Roman" w:cs="Cordia New"/>
          <w:sz w:val="32"/>
          <w:szCs w:val="32"/>
          <w:lang w:eastAsia="en-US"/>
        </w:rPr>
        <w:t xml:space="preserve">Let me now update you on the </w:t>
      </w:r>
      <w:r w:rsidRPr="00851166">
        <w:rPr>
          <w:rFonts w:eastAsia="Times New Roman" w:cs="Cordia New"/>
          <w:b/>
          <w:bCs/>
          <w:sz w:val="32"/>
          <w:szCs w:val="32"/>
          <w:u w:val="single"/>
          <w:lang w:eastAsia="en-US"/>
        </w:rPr>
        <w:t>situation in the Southern Border Provinces</w:t>
      </w:r>
      <w:r w:rsidRPr="00851166">
        <w:rPr>
          <w:rFonts w:eastAsia="Times New Roman" w:cs="Cordia New"/>
          <w:sz w:val="32"/>
          <w:szCs w:val="32"/>
          <w:lang w:eastAsia="en-US"/>
        </w:rPr>
        <w:t xml:space="preserve"> of Thailand. The Government has adopted a peaceful approach to solve the problem. The Cabinet has approved the National Policy on the Southern Border Provinces’ Administration and Development for the years 2012 – 2014 with more than 2.1 billion US dollars worth of projects allocated to the region. </w:t>
      </w:r>
    </w:p>
    <w:p w:rsidR="001B4054" w:rsidRPr="00851166" w:rsidRDefault="001B4054" w:rsidP="001B4054">
      <w:pPr>
        <w:tabs>
          <w:tab w:val="left" w:pos="4253"/>
        </w:tabs>
        <w:spacing w:line="0" w:lineRule="atLeast"/>
        <w:ind w:firstLine="720"/>
        <w:jc w:val="both"/>
        <w:rPr>
          <w:rFonts w:eastAsia="Times New Roman" w:cs="Cordia New"/>
          <w:sz w:val="32"/>
          <w:szCs w:val="32"/>
          <w:lang w:eastAsia="en-US"/>
        </w:rPr>
      </w:pPr>
    </w:p>
    <w:p w:rsidR="001B4054" w:rsidRPr="00851166" w:rsidRDefault="001B4054" w:rsidP="001B4054">
      <w:pPr>
        <w:tabs>
          <w:tab w:val="left" w:pos="4253"/>
        </w:tabs>
        <w:spacing w:line="0" w:lineRule="atLeast"/>
        <w:ind w:firstLine="720"/>
        <w:jc w:val="both"/>
        <w:rPr>
          <w:rFonts w:eastAsia="Times New Roman" w:cs="Cordia New"/>
          <w:sz w:val="32"/>
          <w:szCs w:val="32"/>
          <w:lang w:eastAsia="en-US"/>
        </w:rPr>
      </w:pPr>
      <w:r w:rsidRPr="00851166">
        <w:rPr>
          <w:rFonts w:eastAsia="Times New Roman" w:cs="Cordia New"/>
          <w:sz w:val="32"/>
          <w:szCs w:val="32"/>
          <w:lang w:eastAsia="en-US"/>
        </w:rPr>
        <w:t>I wish to inform you that the situation in the area is a complicated one whereby the special laws have been invoked in order to maintain peace and security of the people. Implementation of such laws in the area is strictly based on the basis of necessity and proportionality.  The Government is fully aware of the concern expressed by the international organizations and NGOs, on human rights challenges in the area. The Government has put its utmost efforts to maintain peace and security in the region while enhancing people’s well-being and protecting the rights of all groups without discrimination.</w:t>
      </w:r>
    </w:p>
    <w:p w:rsidR="001B4054" w:rsidRPr="00851166" w:rsidRDefault="001B4054" w:rsidP="001B4054">
      <w:pPr>
        <w:tabs>
          <w:tab w:val="left" w:pos="4253"/>
        </w:tabs>
        <w:spacing w:line="0" w:lineRule="atLeast"/>
        <w:ind w:firstLine="720"/>
        <w:jc w:val="both"/>
        <w:rPr>
          <w:rFonts w:eastAsia="Times New Roman" w:cs="Cordia New"/>
          <w:sz w:val="32"/>
          <w:szCs w:val="32"/>
          <w:lang w:eastAsia="en-US"/>
        </w:rPr>
      </w:pPr>
    </w:p>
    <w:p w:rsidR="001B4054" w:rsidRPr="00851166" w:rsidRDefault="001B4054" w:rsidP="001B4054">
      <w:pPr>
        <w:tabs>
          <w:tab w:val="left" w:pos="4253"/>
        </w:tabs>
        <w:spacing w:line="0" w:lineRule="atLeast"/>
        <w:ind w:firstLine="720"/>
        <w:jc w:val="both"/>
        <w:rPr>
          <w:rFonts w:eastAsia="Times New Roman" w:cs="Cordia New"/>
          <w:sz w:val="32"/>
          <w:szCs w:val="32"/>
          <w:lang w:eastAsia="en-US"/>
        </w:rPr>
      </w:pPr>
      <w:r w:rsidRPr="00851166">
        <w:rPr>
          <w:rFonts w:eastAsia="Times New Roman" w:cs="Cordia New"/>
          <w:sz w:val="32"/>
          <w:szCs w:val="32"/>
          <w:lang w:eastAsia="en-US"/>
        </w:rPr>
        <w:t xml:space="preserve"> Please rest assured</w:t>
      </w:r>
      <w:r w:rsidRPr="00851166">
        <w:rPr>
          <w:rFonts w:eastAsia="Times New Roman" w:cs="Times New Roman"/>
          <w:sz w:val="32"/>
          <w:szCs w:val="32"/>
          <w:lang w:eastAsia="en-US"/>
        </w:rPr>
        <w:t xml:space="preserve"> of our firm adherence to human rights protection, strong commitment to peaceful approach and our </w:t>
      </w:r>
      <w:r w:rsidRPr="00851166">
        <w:rPr>
          <w:rFonts w:eastAsia="Times New Roman" w:cs="Times New Roman"/>
          <w:sz w:val="32"/>
          <w:szCs w:val="32"/>
          <w:lang w:eastAsia="en-US"/>
        </w:rPr>
        <w:lastRenderedPageBreak/>
        <w:t xml:space="preserve">determination to improve the quality of life and local cultural identity in the region. </w:t>
      </w:r>
      <w:r w:rsidRPr="00851166">
        <w:rPr>
          <w:rFonts w:eastAsia="Times New Roman" w:cs="Cordia New"/>
          <w:sz w:val="32"/>
          <w:szCs w:val="32"/>
          <w:lang w:eastAsia="en-US"/>
        </w:rPr>
        <w:t>We admit that gaps still remain and we stand ready to provide more information and exchange views with distinguished Committee Members on this particular issue later on.</w:t>
      </w:r>
    </w:p>
    <w:p w:rsidR="001B4054" w:rsidRPr="00851166" w:rsidRDefault="001B4054" w:rsidP="001B4054">
      <w:pPr>
        <w:tabs>
          <w:tab w:val="left" w:pos="4253"/>
        </w:tabs>
        <w:spacing w:line="0" w:lineRule="atLeast"/>
        <w:jc w:val="both"/>
        <w:rPr>
          <w:rFonts w:eastAsia="Times New Roman" w:cs="Cordia New"/>
          <w:sz w:val="32"/>
          <w:szCs w:val="32"/>
          <w:lang w:eastAsia="en-US"/>
        </w:rPr>
      </w:pPr>
    </w:p>
    <w:p w:rsidR="001B4054" w:rsidRPr="00851166" w:rsidRDefault="003542CA" w:rsidP="001B4054">
      <w:pPr>
        <w:spacing w:line="0" w:lineRule="atLeast"/>
        <w:jc w:val="both"/>
        <w:rPr>
          <w:rFonts w:eastAsia="Times New Roman" w:cs="Cordia New"/>
          <w:b/>
          <w:bCs/>
          <w:sz w:val="32"/>
          <w:szCs w:val="32"/>
          <w:lang w:eastAsia="en-US"/>
        </w:rPr>
      </w:pPr>
      <w:r>
        <w:rPr>
          <w:rFonts w:eastAsia="Times New Roman" w:cs="Cordia New"/>
          <w:b/>
          <w:bCs/>
          <w:sz w:val="32"/>
          <w:szCs w:val="32"/>
          <w:lang w:eastAsia="en-US"/>
        </w:rPr>
        <w:t xml:space="preserve">Madam </w:t>
      </w:r>
      <w:r w:rsidR="001B4054" w:rsidRPr="00851166">
        <w:rPr>
          <w:rFonts w:eastAsia="Times New Roman" w:cs="Cordia New"/>
          <w:b/>
          <w:bCs/>
          <w:sz w:val="32"/>
          <w:szCs w:val="32"/>
          <w:lang w:eastAsia="en-US"/>
        </w:rPr>
        <w:t>Chairperson,</w:t>
      </w:r>
    </w:p>
    <w:p w:rsidR="001B4054" w:rsidRPr="00851166" w:rsidRDefault="001B4054" w:rsidP="001B4054">
      <w:pPr>
        <w:spacing w:line="0" w:lineRule="atLeast"/>
        <w:jc w:val="both"/>
        <w:rPr>
          <w:rFonts w:eastAsia="Times New Roman" w:cs="Times New Roman"/>
          <w:b/>
          <w:bCs/>
          <w:sz w:val="32"/>
          <w:szCs w:val="32"/>
          <w:lang w:eastAsia="en-US"/>
        </w:rPr>
      </w:pPr>
      <w:r w:rsidRPr="00851166">
        <w:rPr>
          <w:rFonts w:eastAsia="Times New Roman" w:cs="Times New Roman"/>
          <w:b/>
          <w:bCs/>
          <w:sz w:val="32"/>
          <w:szCs w:val="32"/>
          <w:lang w:eastAsia="en-US"/>
        </w:rPr>
        <w:t>Distinguished Committee Members,</w:t>
      </w:r>
    </w:p>
    <w:p w:rsidR="001B4054" w:rsidRPr="00851166" w:rsidRDefault="001B4054" w:rsidP="001B4054">
      <w:pPr>
        <w:tabs>
          <w:tab w:val="left" w:pos="4253"/>
        </w:tabs>
        <w:spacing w:line="0" w:lineRule="atLeast"/>
        <w:jc w:val="both"/>
        <w:rPr>
          <w:rFonts w:eastAsia="Times New Roman" w:cs="Cordia New"/>
          <w:sz w:val="32"/>
          <w:szCs w:val="32"/>
          <w:lang w:eastAsia="en-US"/>
        </w:rPr>
      </w:pPr>
    </w:p>
    <w:p w:rsidR="001B4054" w:rsidRPr="00851166" w:rsidRDefault="001B4054" w:rsidP="001B4054">
      <w:pPr>
        <w:tabs>
          <w:tab w:val="left" w:pos="4253"/>
        </w:tabs>
        <w:spacing w:line="0" w:lineRule="atLeast"/>
        <w:ind w:firstLine="720"/>
        <w:jc w:val="both"/>
        <w:rPr>
          <w:rFonts w:eastAsia="Times New Roman" w:cs="Cordia New"/>
          <w:sz w:val="32"/>
          <w:szCs w:val="32"/>
          <w:lang w:eastAsia="en-US"/>
        </w:rPr>
      </w:pPr>
      <w:r w:rsidRPr="00851166">
        <w:rPr>
          <w:rFonts w:eastAsia="Times New Roman" w:cs="Cordia New"/>
          <w:sz w:val="32"/>
          <w:szCs w:val="32"/>
          <w:lang w:eastAsia="en-US"/>
        </w:rPr>
        <w:t xml:space="preserve">I would also like to inform you that the Thai Government has been working hard to promote the understanding of the Convention. We believe that in order to make the CAT matter to people on the ground, </w:t>
      </w:r>
      <w:r w:rsidRPr="00851166">
        <w:rPr>
          <w:rFonts w:eastAsia="Times New Roman" w:cs="Cordia New"/>
          <w:b/>
          <w:bCs/>
          <w:sz w:val="32"/>
          <w:szCs w:val="32"/>
          <w:u w:val="single"/>
          <w:lang w:eastAsia="en-US"/>
        </w:rPr>
        <w:t>human rights education</w:t>
      </w:r>
      <w:r w:rsidRPr="00851166">
        <w:rPr>
          <w:rFonts w:eastAsia="Times New Roman" w:cs="Cordia New"/>
          <w:sz w:val="32"/>
          <w:szCs w:val="32"/>
          <w:lang w:eastAsia="en-US"/>
        </w:rPr>
        <w:t xml:space="preserve"> is key. </w:t>
      </w:r>
    </w:p>
    <w:p w:rsidR="001B4054" w:rsidRPr="00851166" w:rsidRDefault="001B4054" w:rsidP="001B4054">
      <w:pPr>
        <w:tabs>
          <w:tab w:val="left" w:pos="4253"/>
        </w:tabs>
        <w:spacing w:line="0" w:lineRule="atLeast"/>
        <w:ind w:firstLine="720"/>
        <w:jc w:val="both"/>
        <w:rPr>
          <w:rFonts w:eastAsia="Times New Roman" w:cs="Cordia New"/>
          <w:sz w:val="32"/>
          <w:szCs w:val="32"/>
          <w:lang w:eastAsia="en-US"/>
        </w:rPr>
      </w:pPr>
    </w:p>
    <w:p w:rsidR="001B4054" w:rsidRPr="00851166" w:rsidRDefault="003542CA" w:rsidP="001B4054">
      <w:pPr>
        <w:tabs>
          <w:tab w:val="left" w:pos="4253"/>
        </w:tabs>
        <w:spacing w:line="0" w:lineRule="atLeast"/>
        <w:ind w:firstLine="720"/>
        <w:jc w:val="both"/>
        <w:rPr>
          <w:rFonts w:eastAsia="Times New Roman" w:cs="Cordia New"/>
          <w:sz w:val="32"/>
          <w:szCs w:val="32"/>
          <w:lang w:eastAsia="en-US"/>
        </w:rPr>
      </w:pPr>
      <w:r>
        <w:rPr>
          <w:rFonts w:eastAsia="Times New Roman" w:cs="Cordia New"/>
          <w:sz w:val="32"/>
          <w:szCs w:val="32"/>
          <w:lang w:eastAsia="en-US"/>
        </w:rPr>
        <w:t xml:space="preserve">Let me update you on </w:t>
      </w:r>
      <w:r w:rsidR="001B4054" w:rsidRPr="00851166">
        <w:rPr>
          <w:rFonts w:eastAsia="Times New Roman" w:cs="Cordia New"/>
          <w:sz w:val="32"/>
          <w:szCs w:val="32"/>
          <w:lang w:eastAsia="en-US"/>
        </w:rPr>
        <w:t>our recent efforts in this regard. Since 2013, the</w:t>
      </w:r>
      <w:r w:rsidR="001B4054" w:rsidRPr="00851166">
        <w:rPr>
          <w:rFonts w:ascii="Cordia New" w:eastAsia="Times New Roman" w:hAnsi="Cordia New" w:cs="Cordia New"/>
          <w:sz w:val="32"/>
          <w:szCs w:val="32"/>
          <w:lang w:eastAsia="en-US"/>
        </w:rPr>
        <w:t xml:space="preserve"> </w:t>
      </w:r>
      <w:r w:rsidR="001B4054" w:rsidRPr="00851166">
        <w:rPr>
          <w:rFonts w:eastAsia="Times New Roman" w:cs="Cordia New"/>
          <w:sz w:val="32"/>
          <w:szCs w:val="32"/>
          <w:lang w:eastAsia="en-US"/>
        </w:rPr>
        <w:t xml:space="preserve">Central Institute of Forensic Science, in cooperation with the Ministry of Justice has discussed and agreed to organize a series of training for medical doctors who specialize in the identification of suspected victims of torture. These physicians, after completion of such training, will be registered and authorized to work on the cases of torture. </w:t>
      </w:r>
    </w:p>
    <w:p w:rsidR="001B4054" w:rsidRPr="00851166" w:rsidRDefault="001B4054" w:rsidP="001B4054">
      <w:pPr>
        <w:spacing w:line="0" w:lineRule="atLeast"/>
        <w:ind w:firstLine="720"/>
        <w:jc w:val="both"/>
        <w:rPr>
          <w:rFonts w:eastAsia="Times New Roman" w:cs="Cordia New"/>
          <w:sz w:val="32"/>
          <w:szCs w:val="32"/>
          <w:lang w:eastAsia="en-US"/>
        </w:rPr>
      </w:pPr>
    </w:p>
    <w:p w:rsidR="001B4054" w:rsidRPr="00851166" w:rsidRDefault="001B4054" w:rsidP="001B4054">
      <w:pPr>
        <w:spacing w:line="0" w:lineRule="atLeast"/>
        <w:ind w:firstLine="720"/>
        <w:jc w:val="both"/>
        <w:rPr>
          <w:rFonts w:eastAsia="Times New Roman" w:cs="Cordia New"/>
          <w:sz w:val="32"/>
          <w:szCs w:val="32"/>
          <w:lang w:eastAsia="en-US"/>
        </w:rPr>
      </w:pPr>
      <w:r w:rsidRPr="00851166">
        <w:rPr>
          <w:rFonts w:eastAsia="Times New Roman" w:cs="Cordia New"/>
          <w:sz w:val="32"/>
          <w:szCs w:val="32"/>
          <w:lang w:eastAsia="en-US"/>
        </w:rPr>
        <w:t xml:space="preserve">Moreover, the Ministry of Justice has organized a nationwide training for trainers on international human rights instruments to which Thailand is a party, including the CAT since 2012. </w:t>
      </w:r>
      <w:r w:rsidR="003542CA">
        <w:rPr>
          <w:rFonts w:eastAsia="Times New Roman" w:cs="Cordia New"/>
          <w:sz w:val="32"/>
          <w:szCs w:val="32"/>
          <w:lang w:eastAsia="en-US"/>
        </w:rPr>
        <w:t xml:space="preserve">                </w:t>
      </w:r>
      <w:r w:rsidRPr="00851166">
        <w:rPr>
          <w:rFonts w:eastAsia="Times New Roman" w:cs="Cordia New"/>
          <w:sz w:val="32"/>
          <w:szCs w:val="32"/>
          <w:lang w:eastAsia="en-US"/>
        </w:rPr>
        <w:t xml:space="preserve">The participants include, for instance, police and justice officers, military personnel, and other government officials from the court, Office of the Attorney General, Ministry of Public Health, and the Ministry of Social Development and Human Security.  </w:t>
      </w:r>
    </w:p>
    <w:p w:rsidR="001B4054" w:rsidRPr="00851166" w:rsidRDefault="001B4054" w:rsidP="001B4054">
      <w:pPr>
        <w:spacing w:line="0" w:lineRule="atLeast"/>
        <w:ind w:firstLine="720"/>
        <w:jc w:val="both"/>
        <w:rPr>
          <w:rFonts w:eastAsia="Times New Roman" w:cs="Cordia New"/>
          <w:color w:val="C00000"/>
          <w:sz w:val="32"/>
          <w:szCs w:val="32"/>
          <w:lang w:eastAsia="en-US"/>
        </w:rPr>
      </w:pPr>
    </w:p>
    <w:p w:rsidR="001B4054" w:rsidRPr="00851166" w:rsidRDefault="001B4054" w:rsidP="001B4054">
      <w:pPr>
        <w:tabs>
          <w:tab w:val="left" w:pos="851"/>
        </w:tabs>
        <w:jc w:val="thaiDistribute"/>
        <w:rPr>
          <w:rFonts w:eastAsia="Times New Roman" w:cs="Cordia New"/>
          <w:sz w:val="32"/>
          <w:szCs w:val="32"/>
          <w:lang w:eastAsia="en-US"/>
        </w:rPr>
      </w:pPr>
      <w:r w:rsidRPr="00851166">
        <w:rPr>
          <w:rFonts w:eastAsia="Times New Roman" w:cs="Cordia New"/>
          <w:color w:val="C00000"/>
          <w:sz w:val="32"/>
          <w:szCs w:val="32"/>
          <w:lang w:eastAsia="en-US"/>
        </w:rPr>
        <w:tab/>
      </w:r>
      <w:r w:rsidRPr="00851166">
        <w:rPr>
          <w:rFonts w:eastAsia="Times New Roman" w:cs="Cordia New"/>
          <w:sz w:val="32"/>
          <w:szCs w:val="32"/>
          <w:lang w:eastAsia="en-US"/>
        </w:rPr>
        <w:t>Human rights-sensitizing tools in the forms of calendars, posters, exhibition sets, short documentaries, and radio spots in both Bahasa Melayu and Thai have been created to disseminate information about human rights principles and basic laws for police officers and military personnel in the southern border provinces. These tools have also been disseminated among the public to make people aware of their rights. The tools also include an easy-to-read guideline on submission of complaints and application for r</w:t>
      </w:r>
      <w:r w:rsidR="003542CA">
        <w:rPr>
          <w:rFonts w:eastAsia="Times New Roman" w:cs="Cordia New"/>
          <w:sz w:val="32"/>
          <w:szCs w:val="32"/>
          <w:lang w:eastAsia="en-US"/>
        </w:rPr>
        <w:t>emedy,</w:t>
      </w:r>
      <w:r w:rsidRPr="00851166">
        <w:rPr>
          <w:rFonts w:eastAsia="Times New Roman" w:cs="Cordia New"/>
          <w:sz w:val="32"/>
          <w:szCs w:val="32"/>
          <w:lang w:eastAsia="en-US"/>
        </w:rPr>
        <w:t xml:space="preserve"> </w:t>
      </w:r>
      <w:r w:rsidRPr="00851166">
        <w:rPr>
          <w:rFonts w:eastAsia="Times New Roman" w:cs="Cordia New"/>
          <w:sz w:val="32"/>
          <w:szCs w:val="32"/>
          <w:lang w:eastAsia="en-US"/>
        </w:rPr>
        <w:lastRenderedPageBreak/>
        <w:t xml:space="preserve">which is available in provincial justice offices in every province. </w:t>
      </w:r>
      <w:r w:rsidR="003542CA">
        <w:rPr>
          <w:rFonts w:eastAsia="Times New Roman" w:cs="Cordia New"/>
          <w:sz w:val="32"/>
          <w:szCs w:val="32"/>
          <w:lang w:eastAsia="en-US"/>
        </w:rPr>
        <w:t xml:space="preserve">       </w:t>
      </w:r>
      <w:r w:rsidRPr="00851166">
        <w:rPr>
          <w:rFonts w:eastAsia="Times New Roman" w:cs="Cordia New"/>
          <w:sz w:val="32"/>
          <w:szCs w:val="32"/>
          <w:lang w:eastAsia="en-US"/>
        </w:rPr>
        <w:t>A “Dos and Don’ts” card explaining what military and security officers must and must not do with regards to human rights have also been distributed for officers in the southern border provinces. One of the “Don’ts” also include “Don’t torture” in line with our obligation under the CAT.</w:t>
      </w:r>
    </w:p>
    <w:p w:rsidR="001B4054" w:rsidRPr="00851166" w:rsidRDefault="001B4054" w:rsidP="001B4054">
      <w:pPr>
        <w:tabs>
          <w:tab w:val="left" w:pos="851"/>
        </w:tabs>
        <w:jc w:val="thaiDistribute"/>
        <w:rPr>
          <w:rFonts w:eastAsia="Times New Roman" w:cs="Cordia New"/>
          <w:sz w:val="32"/>
          <w:szCs w:val="32"/>
          <w:lang w:eastAsia="en-US"/>
        </w:rPr>
      </w:pPr>
    </w:p>
    <w:p w:rsidR="001B4054" w:rsidRPr="00851166" w:rsidRDefault="001B4054" w:rsidP="001B4054">
      <w:pPr>
        <w:spacing w:line="0" w:lineRule="atLeast"/>
        <w:ind w:firstLine="720"/>
        <w:jc w:val="both"/>
        <w:rPr>
          <w:rFonts w:eastAsia="Times New Roman" w:cs="Cordia New"/>
          <w:sz w:val="32"/>
          <w:szCs w:val="32"/>
          <w:lang w:eastAsia="en-US"/>
        </w:rPr>
      </w:pPr>
      <w:r w:rsidRPr="00851166">
        <w:rPr>
          <w:rFonts w:eastAsia="Times New Roman" w:cs="Cordia New"/>
          <w:sz w:val="32"/>
          <w:szCs w:val="32"/>
          <w:lang w:eastAsia="en-US"/>
        </w:rPr>
        <w:t>Thailand will redouble our efforts to widely disseminate the principles contained in the Convention, while at the same time ensuring its application at the practical level. We will also continue to review and revise our laws and policies to better suit the changing situations and to respond to the needs of the people in the society.</w:t>
      </w:r>
    </w:p>
    <w:p w:rsidR="001B4054" w:rsidRPr="00851166" w:rsidRDefault="001B4054" w:rsidP="001B4054">
      <w:pPr>
        <w:tabs>
          <w:tab w:val="left" w:pos="851"/>
        </w:tabs>
        <w:jc w:val="thaiDistribute"/>
        <w:rPr>
          <w:rFonts w:eastAsia="Times New Roman" w:cs="Cordia New"/>
          <w:sz w:val="32"/>
          <w:szCs w:val="32"/>
          <w:lang w:eastAsia="en-US"/>
        </w:rPr>
      </w:pPr>
    </w:p>
    <w:p w:rsidR="001B4054" w:rsidRPr="00851166" w:rsidRDefault="003542CA" w:rsidP="001B4054">
      <w:pPr>
        <w:spacing w:line="0" w:lineRule="atLeast"/>
        <w:jc w:val="both"/>
        <w:rPr>
          <w:rFonts w:eastAsia="Times New Roman" w:cs="Cordia New"/>
          <w:b/>
          <w:bCs/>
          <w:sz w:val="32"/>
          <w:szCs w:val="32"/>
          <w:lang w:eastAsia="en-US"/>
        </w:rPr>
      </w:pPr>
      <w:r>
        <w:rPr>
          <w:rFonts w:eastAsia="Times New Roman" w:cs="Cordia New"/>
          <w:b/>
          <w:bCs/>
          <w:sz w:val="32"/>
          <w:szCs w:val="32"/>
          <w:lang w:eastAsia="en-US"/>
        </w:rPr>
        <w:t xml:space="preserve">Madam </w:t>
      </w:r>
      <w:r w:rsidR="001B4054" w:rsidRPr="00851166">
        <w:rPr>
          <w:rFonts w:eastAsia="Times New Roman" w:cs="Cordia New"/>
          <w:b/>
          <w:bCs/>
          <w:sz w:val="32"/>
          <w:szCs w:val="32"/>
          <w:lang w:eastAsia="en-US"/>
        </w:rPr>
        <w:t xml:space="preserve">Chairperson, </w:t>
      </w:r>
    </w:p>
    <w:p w:rsidR="001B4054" w:rsidRPr="00851166" w:rsidRDefault="001B4054" w:rsidP="001B4054">
      <w:pPr>
        <w:spacing w:line="0" w:lineRule="atLeast"/>
        <w:jc w:val="both"/>
        <w:rPr>
          <w:rFonts w:eastAsia="Times New Roman" w:cs="Cordia New"/>
          <w:b/>
          <w:bCs/>
          <w:sz w:val="32"/>
          <w:szCs w:val="32"/>
          <w:lang w:eastAsia="en-US"/>
        </w:rPr>
      </w:pPr>
      <w:r w:rsidRPr="00851166">
        <w:rPr>
          <w:rFonts w:eastAsia="Times New Roman" w:cs="Cordia New"/>
          <w:b/>
          <w:bCs/>
          <w:sz w:val="32"/>
          <w:szCs w:val="32"/>
          <w:lang w:eastAsia="en-US"/>
        </w:rPr>
        <w:t>Distinguished Committee Members,</w:t>
      </w:r>
    </w:p>
    <w:p w:rsidR="001B4054" w:rsidRPr="00851166" w:rsidRDefault="001B4054" w:rsidP="001B4054">
      <w:pPr>
        <w:tabs>
          <w:tab w:val="left" w:pos="4253"/>
        </w:tabs>
        <w:spacing w:line="0" w:lineRule="atLeast"/>
        <w:ind w:firstLine="720"/>
        <w:jc w:val="both"/>
        <w:rPr>
          <w:rFonts w:eastAsia="Times New Roman" w:cs="Cordia New"/>
          <w:sz w:val="32"/>
          <w:szCs w:val="32"/>
          <w:lang w:eastAsia="en-US"/>
        </w:rPr>
      </w:pPr>
    </w:p>
    <w:p w:rsidR="001B4054" w:rsidRPr="00851166" w:rsidRDefault="001B4054" w:rsidP="001B4054">
      <w:pPr>
        <w:tabs>
          <w:tab w:val="left" w:pos="4253"/>
        </w:tabs>
        <w:spacing w:line="0" w:lineRule="atLeast"/>
        <w:ind w:firstLine="720"/>
        <w:jc w:val="both"/>
        <w:rPr>
          <w:rFonts w:eastAsia="Times New Roman" w:cs="Cordia New"/>
          <w:sz w:val="32"/>
          <w:szCs w:val="32"/>
          <w:lang w:eastAsia="en-US"/>
        </w:rPr>
      </w:pPr>
      <w:r w:rsidRPr="00851166">
        <w:rPr>
          <w:rFonts w:eastAsia="Times New Roman" w:cs="Cordia New"/>
          <w:sz w:val="32"/>
          <w:szCs w:val="32"/>
          <w:lang w:eastAsia="en-US"/>
        </w:rPr>
        <w:t>I would like to stress that the aforesaid developments are also in line with the implementation of our accepted recommendations under</w:t>
      </w:r>
      <w:r w:rsidR="003542CA">
        <w:rPr>
          <w:rFonts w:eastAsia="Times New Roman" w:cs="Cordia New"/>
          <w:sz w:val="32"/>
          <w:szCs w:val="32"/>
          <w:lang w:eastAsia="en-US"/>
        </w:rPr>
        <w:t xml:space="preserve"> the UPR</w:t>
      </w:r>
      <w:r w:rsidRPr="00851166">
        <w:rPr>
          <w:rFonts w:eastAsia="Times New Roman" w:cs="Cordia New"/>
          <w:sz w:val="32"/>
          <w:szCs w:val="32"/>
          <w:lang w:eastAsia="en-US"/>
        </w:rPr>
        <w:t xml:space="preserve">. Thailand believes the UPR is an important engine for awareness raising and positive change with regard to human rights in the country. Apart from our accepted recommendations, we also made several voluntary pledges during the first cycle of our UPR in 2011, one of which is to extend a standing invitation to all Human Rights Council’s special procedures mandate holders. We are pleased to welcome a visit to Thailand of Mr. Juan E. Mendez, the Special Rapporteur </w:t>
      </w:r>
      <w:r w:rsidRPr="00851166">
        <w:rPr>
          <w:rFonts w:eastAsia="Times New Roman" w:cs="Times New Roman"/>
          <w:sz w:val="32"/>
          <w:szCs w:val="32"/>
          <w:lang w:eastAsia="en-US"/>
        </w:rPr>
        <w:t>on torture and other cruel, inhuman or degrading treatment or punishment</w:t>
      </w:r>
      <w:r w:rsidRPr="00851166">
        <w:rPr>
          <w:rFonts w:eastAsia="Times New Roman" w:cs="Cordia New"/>
          <w:sz w:val="32"/>
          <w:szCs w:val="32"/>
          <w:lang w:eastAsia="en-US"/>
        </w:rPr>
        <w:t xml:space="preserve"> in August this year.</w:t>
      </w:r>
    </w:p>
    <w:p w:rsidR="001B4054" w:rsidRPr="00851166" w:rsidRDefault="001B4054" w:rsidP="001B4054">
      <w:pPr>
        <w:tabs>
          <w:tab w:val="left" w:pos="4253"/>
        </w:tabs>
        <w:spacing w:line="0" w:lineRule="atLeast"/>
        <w:ind w:firstLine="720"/>
        <w:jc w:val="both"/>
        <w:rPr>
          <w:rFonts w:eastAsia="Times New Roman" w:cs="Cordia New"/>
          <w:sz w:val="32"/>
          <w:szCs w:val="32"/>
          <w:lang w:eastAsia="en-US"/>
        </w:rPr>
      </w:pPr>
    </w:p>
    <w:p w:rsidR="001B4054" w:rsidRPr="00851166" w:rsidRDefault="001B4054" w:rsidP="001B4054">
      <w:pPr>
        <w:spacing w:line="0" w:lineRule="atLeast"/>
        <w:jc w:val="both"/>
        <w:rPr>
          <w:rFonts w:eastAsia="Times New Roman" w:cs="Cordia New"/>
          <w:sz w:val="32"/>
          <w:szCs w:val="32"/>
          <w:lang w:eastAsia="en-US"/>
        </w:rPr>
      </w:pPr>
      <w:r w:rsidRPr="00851166">
        <w:rPr>
          <w:rFonts w:eastAsia="Times New Roman" w:cs="Cordia New"/>
          <w:sz w:val="32"/>
          <w:szCs w:val="32"/>
          <w:lang w:eastAsia="en-US"/>
        </w:rPr>
        <w:tab/>
        <w:t>In concluding, I wish to thank you for the opportunity to discuss the implementation of the CAT in Thailand. We look forward to dialogue with you on ways to overcome the remaining challenges.</w:t>
      </w:r>
      <w:r w:rsidR="003542CA">
        <w:rPr>
          <w:rFonts w:eastAsia="Times New Roman" w:cs="Cordia New"/>
          <w:sz w:val="32"/>
          <w:szCs w:val="32"/>
          <w:lang w:eastAsia="en-US"/>
        </w:rPr>
        <w:t xml:space="preserve">      </w:t>
      </w:r>
      <w:r w:rsidRPr="00851166">
        <w:rPr>
          <w:rFonts w:eastAsia="Times New Roman" w:cs="Cordia New"/>
          <w:sz w:val="32"/>
          <w:szCs w:val="32"/>
          <w:lang w:eastAsia="en-US"/>
        </w:rPr>
        <w:t xml:space="preserve"> I am certain that the dialogue will bring about fruitful outcomes which will contribute to the better implementation of the CAT in Thailand.</w:t>
      </w:r>
    </w:p>
    <w:p w:rsidR="001B4054" w:rsidRPr="00851166" w:rsidRDefault="001B4054" w:rsidP="001B4054">
      <w:pPr>
        <w:spacing w:line="0" w:lineRule="atLeast"/>
        <w:jc w:val="both"/>
        <w:rPr>
          <w:rFonts w:eastAsia="Times New Roman" w:cs="Cordia New"/>
          <w:sz w:val="32"/>
          <w:szCs w:val="32"/>
          <w:lang w:eastAsia="en-US"/>
        </w:rPr>
      </w:pPr>
    </w:p>
    <w:p w:rsidR="001B4054" w:rsidRPr="00851166" w:rsidRDefault="001B4054" w:rsidP="001B4054">
      <w:pPr>
        <w:spacing w:line="0" w:lineRule="atLeast"/>
        <w:jc w:val="both"/>
        <w:rPr>
          <w:rFonts w:eastAsia="Times New Roman" w:cs="Cordia New"/>
          <w:sz w:val="32"/>
          <w:szCs w:val="32"/>
          <w:lang w:eastAsia="en-US"/>
        </w:rPr>
      </w:pPr>
      <w:r w:rsidRPr="00851166">
        <w:rPr>
          <w:rFonts w:eastAsia="Times New Roman" w:cs="Cordia New"/>
          <w:sz w:val="32"/>
          <w:szCs w:val="32"/>
          <w:lang w:eastAsia="en-US"/>
        </w:rPr>
        <w:tab/>
        <w:t>Thank you.</w:t>
      </w:r>
    </w:p>
    <w:p w:rsidR="001B4054" w:rsidRPr="00851166" w:rsidRDefault="001B4054" w:rsidP="001B4054">
      <w:pPr>
        <w:spacing w:line="0" w:lineRule="atLeast"/>
        <w:jc w:val="both"/>
        <w:rPr>
          <w:rFonts w:eastAsia="Times New Roman" w:cs="Cordia New"/>
          <w:sz w:val="32"/>
          <w:szCs w:val="32"/>
          <w:lang w:eastAsia="en-US"/>
        </w:rPr>
      </w:pPr>
    </w:p>
    <w:p w:rsidR="001B4054" w:rsidRPr="00851166" w:rsidRDefault="001B4054" w:rsidP="001B4054">
      <w:pPr>
        <w:jc w:val="center"/>
        <w:rPr>
          <w:rFonts w:eastAsia="Times New Roman" w:cs="Cordia New"/>
          <w:sz w:val="32"/>
          <w:szCs w:val="32"/>
          <w:lang w:eastAsia="en-US"/>
        </w:rPr>
      </w:pPr>
      <w:r w:rsidRPr="00851166">
        <w:rPr>
          <w:rFonts w:eastAsia="Times New Roman" w:cs="Times New Roman"/>
          <w:szCs w:val="24"/>
          <w:lang w:eastAsia="en-US"/>
        </w:rPr>
        <w:t>********************</w:t>
      </w:r>
    </w:p>
    <w:p w:rsidR="008A2814" w:rsidRDefault="008A2814" w:rsidP="003542CA">
      <w:pPr>
        <w:pStyle w:val="ListParagraph"/>
        <w:rPr>
          <w:cs/>
        </w:rPr>
      </w:pPr>
      <w:bookmarkStart w:id="0" w:name="_GoBack"/>
      <w:bookmarkEnd w:id="0"/>
    </w:p>
    <w:sectPr w:rsidR="008A2814" w:rsidSect="008A281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217C" w:rsidRDefault="000D217C" w:rsidP="000314FE">
      <w:r>
        <w:separator/>
      </w:r>
    </w:p>
  </w:endnote>
  <w:endnote w:type="continuationSeparator" w:id="0">
    <w:p w:rsidR="000D217C" w:rsidRDefault="000D217C" w:rsidP="00031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ngsana New">
    <w:panose1 w:val="02020603050405020304"/>
    <w:charset w:val="00"/>
    <w:family w:val="roman"/>
    <w:pitch w:val="variable"/>
    <w:sig w:usb0="81000003" w:usb1="00000000" w:usb2="00000000" w:usb3="00000000" w:csb0="00010001"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217C" w:rsidRDefault="000D217C" w:rsidP="000314FE">
      <w:r>
        <w:separator/>
      </w:r>
    </w:p>
  </w:footnote>
  <w:footnote w:type="continuationSeparator" w:id="0">
    <w:p w:rsidR="000D217C" w:rsidRDefault="000D217C" w:rsidP="000314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7373622"/>
      <w:docPartObj>
        <w:docPartGallery w:val="Page Numbers (Top of Page)"/>
        <w:docPartUnique/>
      </w:docPartObj>
    </w:sdtPr>
    <w:sdtEndPr>
      <w:rPr>
        <w:noProof/>
      </w:rPr>
    </w:sdtEndPr>
    <w:sdtContent>
      <w:p w:rsidR="00E72332" w:rsidRDefault="00E72332">
        <w:pPr>
          <w:pStyle w:val="Header"/>
          <w:jc w:val="center"/>
        </w:pPr>
        <w:r>
          <w:fldChar w:fldCharType="begin"/>
        </w:r>
        <w:r>
          <w:instrText xml:space="preserve"> PAGE   \* MERGEFORMAT </w:instrText>
        </w:r>
        <w:r>
          <w:fldChar w:fldCharType="separate"/>
        </w:r>
        <w:r w:rsidR="003542CA">
          <w:rPr>
            <w:noProof/>
          </w:rPr>
          <w:t>1</w:t>
        </w:r>
        <w:r>
          <w:rPr>
            <w:noProof/>
          </w:rPr>
          <w:fldChar w:fldCharType="end"/>
        </w:r>
      </w:p>
    </w:sdtContent>
  </w:sdt>
  <w:p w:rsidR="00E72332" w:rsidRDefault="00E7233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9F69D4"/>
    <w:multiLevelType w:val="hybridMultilevel"/>
    <w:tmpl w:val="423A2612"/>
    <w:lvl w:ilvl="0" w:tplc="713448F4">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
    <w:nsid w:val="63B436B9"/>
    <w:multiLevelType w:val="hybridMultilevel"/>
    <w:tmpl w:val="19A8A9A0"/>
    <w:lvl w:ilvl="0" w:tplc="39EC8634">
      <w:numFmt w:val="bullet"/>
      <w:lvlText w:val="-"/>
      <w:lvlJc w:val="left"/>
      <w:pPr>
        <w:ind w:left="720" w:hanging="360"/>
      </w:pPr>
      <w:rPr>
        <w:rFonts w:ascii="Angsana New" w:eastAsia="Batang" w:hAnsi="Angsana New" w:cs="Angsan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1B4054"/>
    <w:rsid w:val="000314FE"/>
    <w:rsid w:val="000D217C"/>
    <w:rsid w:val="00147179"/>
    <w:rsid w:val="0018141D"/>
    <w:rsid w:val="001B4054"/>
    <w:rsid w:val="002048BA"/>
    <w:rsid w:val="00346AE9"/>
    <w:rsid w:val="003542CA"/>
    <w:rsid w:val="00591792"/>
    <w:rsid w:val="005A36DB"/>
    <w:rsid w:val="005F402D"/>
    <w:rsid w:val="0063031D"/>
    <w:rsid w:val="007533DE"/>
    <w:rsid w:val="008014EB"/>
    <w:rsid w:val="0082420C"/>
    <w:rsid w:val="008A2814"/>
    <w:rsid w:val="008A7383"/>
    <w:rsid w:val="00A0479C"/>
    <w:rsid w:val="00A7422E"/>
    <w:rsid w:val="00AD58A0"/>
    <w:rsid w:val="00B402B9"/>
    <w:rsid w:val="00C51157"/>
    <w:rsid w:val="00D232C5"/>
    <w:rsid w:val="00E7233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3CD8F1-91BB-4465-83BC-A50BD0742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4054"/>
    <w:pPr>
      <w:spacing w:after="0" w:line="240" w:lineRule="auto"/>
    </w:pPr>
    <w:rPr>
      <w:rFonts w:ascii="Times New Roman" w:eastAsia="Batang" w:hAnsi="Times New Roman" w:cs="Angsana New"/>
      <w:sz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14FE"/>
    <w:pPr>
      <w:tabs>
        <w:tab w:val="center" w:pos="4680"/>
        <w:tab w:val="right" w:pos="9360"/>
      </w:tabs>
    </w:pPr>
  </w:style>
  <w:style w:type="character" w:customStyle="1" w:styleId="HeaderChar">
    <w:name w:val="Header Char"/>
    <w:basedOn w:val="DefaultParagraphFont"/>
    <w:link w:val="Header"/>
    <w:uiPriority w:val="99"/>
    <w:rsid w:val="000314FE"/>
    <w:rPr>
      <w:rFonts w:ascii="Times New Roman" w:eastAsia="Batang" w:hAnsi="Times New Roman" w:cs="Angsana New"/>
      <w:sz w:val="24"/>
      <w:lang w:eastAsia="ko-KR"/>
    </w:rPr>
  </w:style>
  <w:style w:type="paragraph" w:styleId="Footer">
    <w:name w:val="footer"/>
    <w:basedOn w:val="Normal"/>
    <w:link w:val="FooterChar"/>
    <w:uiPriority w:val="99"/>
    <w:unhideWhenUsed/>
    <w:rsid w:val="000314FE"/>
    <w:pPr>
      <w:tabs>
        <w:tab w:val="center" w:pos="4680"/>
        <w:tab w:val="right" w:pos="9360"/>
      </w:tabs>
    </w:pPr>
  </w:style>
  <w:style w:type="character" w:customStyle="1" w:styleId="FooterChar">
    <w:name w:val="Footer Char"/>
    <w:basedOn w:val="DefaultParagraphFont"/>
    <w:link w:val="Footer"/>
    <w:uiPriority w:val="99"/>
    <w:rsid w:val="000314FE"/>
    <w:rPr>
      <w:rFonts w:ascii="Times New Roman" w:eastAsia="Batang" w:hAnsi="Times New Roman" w:cs="Angsana New"/>
      <w:sz w:val="24"/>
      <w:lang w:eastAsia="ko-KR"/>
    </w:rPr>
  </w:style>
  <w:style w:type="paragraph" w:styleId="ListParagraph">
    <w:name w:val="List Paragraph"/>
    <w:basedOn w:val="Normal"/>
    <w:uiPriority w:val="34"/>
    <w:qFormat/>
    <w:rsid w:val="001814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228766-085A-4D23-8657-6618CA34A410}"/>
</file>

<file path=customXml/itemProps2.xml><?xml version="1.0" encoding="utf-8"?>
<ds:datastoreItem xmlns:ds="http://schemas.openxmlformats.org/officeDocument/2006/customXml" ds:itemID="{3DBED7CF-B7AA-49D0-985A-1B0263B94DE1}"/>
</file>

<file path=customXml/itemProps3.xml><?xml version="1.0" encoding="utf-8"?>
<ds:datastoreItem xmlns:ds="http://schemas.openxmlformats.org/officeDocument/2006/customXml" ds:itemID="{A59FB4CE-4474-454E-B85B-96001E8FEF03}"/>
</file>

<file path=docProps/app.xml><?xml version="1.0" encoding="utf-8"?>
<Properties xmlns="http://schemas.openxmlformats.org/officeDocument/2006/extended-properties" xmlns:vt="http://schemas.openxmlformats.org/officeDocument/2006/docPropsVTypes">
  <Template>Normal</Template>
  <TotalTime>22</TotalTime>
  <Pages>7</Pages>
  <Words>1921</Words>
  <Characters>10956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thanidam</cp:lastModifiedBy>
  <cp:revision>8</cp:revision>
  <dcterms:created xsi:type="dcterms:W3CDTF">2014-05-01T21:59:00Z</dcterms:created>
  <dcterms:modified xsi:type="dcterms:W3CDTF">2014-05-01T22:22:00Z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