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700E42" w14:textId="77777777" w:rsidR="00007D38" w:rsidRPr="0020797E" w:rsidRDefault="00007D38" w:rsidP="004E04CD">
      <w:pPr>
        <w:spacing w:after="0" w:line="264" w:lineRule="auto"/>
        <w:jc w:val="center"/>
        <w:rPr>
          <w:rFonts w:ascii="MetaPro-Norm" w:hAnsi="MetaPro-Norm"/>
          <w:b/>
          <w:bCs/>
        </w:rPr>
      </w:pPr>
      <w:r w:rsidRPr="0020797E">
        <w:rPr>
          <w:rFonts w:ascii="MetaPro-Norm" w:hAnsi="MetaPro-Norm"/>
          <w:noProof/>
        </w:rPr>
        <w:drawing>
          <wp:inline distT="0" distB="0" distL="0" distR="0" wp14:anchorId="28794609" wp14:editId="3CD0257D">
            <wp:extent cx="1079500" cy="1111250"/>
            <wp:effectExtent l="0" t="0" r="6350" b="0"/>
            <wp:docPr id="1073741825" name="officeArt object" descr="HRWLogo"/>
            <wp:cNvGraphicFramePr/>
            <a:graphic xmlns:a="http://schemas.openxmlformats.org/drawingml/2006/main">
              <a:graphicData uri="http://schemas.openxmlformats.org/drawingml/2006/picture">
                <pic:pic xmlns:pic="http://schemas.openxmlformats.org/drawingml/2006/picture">
                  <pic:nvPicPr>
                    <pic:cNvPr id="1073741825" name="HRWLogo" descr="HRWLogo"/>
                    <pic:cNvPicPr>
                      <a:picLocks noChangeAspect="1"/>
                    </pic:cNvPicPr>
                  </pic:nvPicPr>
                  <pic:blipFill>
                    <a:blip r:embed="rId9"/>
                    <a:stretch>
                      <a:fillRect/>
                    </a:stretch>
                  </pic:blipFill>
                  <pic:spPr>
                    <a:xfrm>
                      <a:off x="0" y="0"/>
                      <a:ext cx="1079500" cy="1111250"/>
                    </a:xfrm>
                    <a:prstGeom prst="rect">
                      <a:avLst/>
                    </a:prstGeom>
                    <a:ln w="12700" cap="flat">
                      <a:noFill/>
                      <a:miter lim="400000"/>
                    </a:ln>
                    <a:effectLst/>
                  </pic:spPr>
                </pic:pic>
              </a:graphicData>
            </a:graphic>
          </wp:inline>
        </w:drawing>
      </w:r>
    </w:p>
    <w:p w14:paraId="45DFD2FE" w14:textId="77777777" w:rsidR="00007D38" w:rsidRPr="0020797E" w:rsidRDefault="00007D38" w:rsidP="004E04CD">
      <w:pPr>
        <w:spacing w:after="0" w:line="264" w:lineRule="auto"/>
        <w:jc w:val="center"/>
        <w:rPr>
          <w:rFonts w:ascii="MetaPro-Norm" w:hAnsi="MetaPro-Norm"/>
          <w:b/>
          <w:bCs/>
        </w:rPr>
      </w:pPr>
    </w:p>
    <w:p w14:paraId="36AE2C05" w14:textId="77777777" w:rsidR="00007D38" w:rsidRPr="0020797E" w:rsidRDefault="00007D38" w:rsidP="004E04CD">
      <w:pPr>
        <w:spacing w:after="0" w:line="264" w:lineRule="auto"/>
        <w:jc w:val="center"/>
        <w:rPr>
          <w:rFonts w:ascii="MetaPro-Norm" w:hAnsi="MetaPro-Norm"/>
          <w:b/>
          <w:bCs/>
        </w:rPr>
      </w:pPr>
      <w:r w:rsidRPr="0020797E">
        <w:rPr>
          <w:rFonts w:ascii="MetaPro-Norm" w:hAnsi="MetaPro-Norm"/>
          <w:b/>
          <w:bCs/>
        </w:rPr>
        <w:t xml:space="preserve">Human Rights Watch Submission </w:t>
      </w:r>
    </w:p>
    <w:p w14:paraId="572D7745" w14:textId="77777777" w:rsidR="00870E3C" w:rsidRPr="00A84F89" w:rsidRDefault="00870E3C" w:rsidP="00870E3C">
      <w:pPr>
        <w:spacing w:after="0" w:line="240" w:lineRule="auto"/>
        <w:jc w:val="center"/>
        <w:rPr>
          <w:rFonts w:ascii="MetaPro-Norm" w:hAnsi="MetaPro-Norm"/>
          <w:b/>
          <w:bCs/>
        </w:rPr>
      </w:pPr>
      <w:r w:rsidRPr="00A84F89">
        <w:rPr>
          <w:rFonts w:ascii="MetaPro-Norm" w:hAnsi="MetaPro-Norm"/>
          <w:b/>
          <w:bCs/>
        </w:rPr>
        <w:t>to the United Nations Committee on the Rights of the Child</w:t>
      </w:r>
    </w:p>
    <w:p w14:paraId="06458144" w14:textId="519BD5CE" w:rsidR="00870E3C" w:rsidRDefault="00870E3C" w:rsidP="00870E3C">
      <w:pPr>
        <w:spacing w:after="0" w:line="240" w:lineRule="auto"/>
        <w:jc w:val="center"/>
        <w:rPr>
          <w:rFonts w:ascii="MetaPro-Norm" w:hAnsi="MetaPro-Norm" w:cstheme="minorHAnsi"/>
          <w:b/>
          <w:bCs/>
        </w:rPr>
      </w:pPr>
      <w:r w:rsidRPr="00A84F89">
        <w:rPr>
          <w:rFonts w:ascii="MetaPro-Norm" w:hAnsi="MetaPro-Norm" w:cstheme="minorHAnsi"/>
          <w:b/>
          <w:bCs/>
        </w:rPr>
        <w:t xml:space="preserve">Review of </w:t>
      </w:r>
      <w:r>
        <w:rPr>
          <w:rFonts w:ascii="MetaPro-Norm" w:hAnsi="MetaPro-Norm" w:cstheme="minorHAnsi"/>
          <w:b/>
          <w:bCs/>
        </w:rPr>
        <w:t>Brazil</w:t>
      </w:r>
    </w:p>
    <w:p w14:paraId="337CB019" w14:textId="1E822903" w:rsidR="00870E3C" w:rsidRPr="00A84F89" w:rsidRDefault="00870E3C" w:rsidP="00870E3C">
      <w:pPr>
        <w:spacing w:after="0" w:line="240" w:lineRule="auto"/>
        <w:jc w:val="center"/>
        <w:rPr>
          <w:rFonts w:ascii="MetaPro-Norm" w:hAnsi="MetaPro-Norm" w:cstheme="minorHAnsi"/>
          <w:b/>
          <w:bCs/>
        </w:rPr>
      </w:pPr>
      <w:r w:rsidRPr="002A0102">
        <w:rPr>
          <w:rFonts w:ascii="MetaPro-Norm" w:hAnsi="MetaPro-Norm" w:cstheme="minorHAnsi"/>
          <w:b/>
          <w:bCs/>
        </w:rPr>
        <w:t>9</w:t>
      </w:r>
      <w:r w:rsidR="002A0102" w:rsidRPr="002A0102">
        <w:rPr>
          <w:rFonts w:ascii="MetaPro-Norm" w:hAnsi="MetaPro-Norm" w:cstheme="minorHAnsi"/>
          <w:b/>
          <w:bCs/>
        </w:rPr>
        <w:t>9</w:t>
      </w:r>
      <w:r>
        <w:rPr>
          <w:rFonts w:ascii="MetaPro-Norm" w:hAnsi="MetaPro-Norm" w:cstheme="minorHAnsi"/>
          <w:b/>
          <w:bCs/>
        </w:rPr>
        <w:t xml:space="preserve">th </w:t>
      </w:r>
      <w:r w:rsidRPr="00A84F89">
        <w:rPr>
          <w:rFonts w:ascii="MetaPro-Norm" w:hAnsi="MetaPro-Norm" w:cstheme="minorHAnsi"/>
          <w:b/>
          <w:bCs/>
        </w:rPr>
        <w:t>Pre-Session</w:t>
      </w:r>
      <w:r w:rsidR="003E2010">
        <w:rPr>
          <w:rFonts w:ascii="MetaPro-Norm" w:hAnsi="MetaPro-Norm" w:cstheme="minorHAnsi"/>
          <w:b/>
          <w:bCs/>
        </w:rPr>
        <w:t>al Working Group</w:t>
      </w:r>
      <w:r w:rsidRPr="00A84F89">
        <w:rPr>
          <w:rFonts w:ascii="MetaPro-Norm" w:hAnsi="MetaPro-Norm" w:cstheme="minorHAnsi"/>
          <w:b/>
          <w:bCs/>
        </w:rPr>
        <w:t xml:space="preserve"> </w:t>
      </w:r>
    </w:p>
    <w:p w14:paraId="517C70DE" w14:textId="303EC079" w:rsidR="00870E3C" w:rsidRPr="00A84F89" w:rsidRDefault="00392E20" w:rsidP="00870E3C">
      <w:pPr>
        <w:spacing w:after="0" w:line="240" w:lineRule="auto"/>
        <w:jc w:val="center"/>
        <w:rPr>
          <w:rFonts w:ascii="MetaPro-Norm" w:hAnsi="MetaPro-Norm" w:cstheme="minorHAnsi"/>
          <w:b/>
          <w:bCs/>
        </w:rPr>
      </w:pPr>
      <w:r>
        <w:rPr>
          <w:rFonts w:ascii="MetaPro-Norm" w:hAnsi="MetaPro-Norm" w:cstheme="minorHAnsi"/>
          <w:b/>
          <w:bCs/>
          <w:i/>
          <w:iCs/>
        </w:rPr>
        <w:t xml:space="preserve">August </w:t>
      </w:r>
      <w:r w:rsidR="00870E3C">
        <w:rPr>
          <w:rFonts w:ascii="MetaPro-Norm" w:hAnsi="MetaPro-Norm" w:cstheme="minorHAnsi"/>
          <w:b/>
          <w:bCs/>
          <w:i/>
          <w:iCs/>
        </w:rPr>
        <w:t>2024</w:t>
      </w:r>
    </w:p>
    <w:p w14:paraId="45FEB582" w14:textId="77777777" w:rsidR="0027412F" w:rsidRDefault="0027412F" w:rsidP="004E04CD">
      <w:pPr>
        <w:spacing w:after="0" w:line="264" w:lineRule="auto"/>
      </w:pPr>
    </w:p>
    <w:p w14:paraId="2640676A" w14:textId="77777777" w:rsidR="007529B5" w:rsidRDefault="007529B5" w:rsidP="004E04CD">
      <w:pPr>
        <w:spacing w:after="0" w:line="264" w:lineRule="auto"/>
        <w:rPr>
          <w:rFonts w:ascii="MetaPro-Norm" w:hAnsi="MetaPro-Norm"/>
        </w:rPr>
      </w:pPr>
    </w:p>
    <w:p w14:paraId="635ABBFA" w14:textId="0955EF6A" w:rsidR="00C13784" w:rsidRPr="004E04CD" w:rsidRDefault="007529B5" w:rsidP="00C13784">
      <w:pPr>
        <w:spacing w:after="0" w:line="264" w:lineRule="auto"/>
        <w:rPr>
          <w:rFonts w:ascii="MetaPro-Norm" w:hAnsi="MetaPro-Norm"/>
        </w:rPr>
      </w:pPr>
      <w:r w:rsidRPr="007529B5">
        <w:rPr>
          <w:rFonts w:ascii="MetaPro-Norm" w:hAnsi="MetaPro-Norm"/>
        </w:rPr>
        <w:t>We write in advance of the 9</w:t>
      </w:r>
      <w:r w:rsidR="002A0102">
        <w:rPr>
          <w:rFonts w:ascii="MetaPro-Norm" w:hAnsi="MetaPro-Norm"/>
        </w:rPr>
        <w:t>9</w:t>
      </w:r>
      <w:r w:rsidRPr="007529B5">
        <w:rPr>
          <w:rFonts w:ascii="MetaPro-Norm" w:hAnsi="MetaPro-Norm"/>
        </w:rPr>
        <w:t xml:space="preserve">th pre-session of the Committee on the Rights of the Child and its review of </w:t>
      </w:r>
      <w:r>
        <w:rPr>
          <w:rFonts w:ascii="MetaPro-Norm" w:hAnsi="MetaPro-Norm"/>
        </w:rPr>
        <w:t>Brazil.</w:t>
      </w:r>
      <w:r w:rsidRPr="007529B5">
        <w:rPr>
          <w:rFonts w:ascii="MetaPro-Norm" w:hAnsi="MetaPro-Norm"/>
        </w:rPr>
        <w:t xml:space="preserve"> This submission</w:t>
      </w:r>
      <w:r w:rsidR="006F093D">
        <w:rPr>
          <w:rFonts w:ascii="MetaPro-Norm" w:hAnsi="MetaPro-Norm"/>
        </w:rPr>
        <w:t xml:space="preserve"> is an update to our </w:t>
      </w:r>
      <w:r w:rsidRPr="007529B5">
        <w:rPr>
          <w:rFonts w:ascii="MetaPro-Norm" w:hAnsi="MetaPro-Norm"/>
        </w:rPr>
        <w:t xml:space="preserve"> focuses on </w:t>
      </w:r>
      <w:r w:rsidR="00C13784" w:rsidRPr="004E04CD">
        <w:rPr>
          <w:rFonts w:ascii="MetaPro-Norm" w:hAnsi="MetaPro-Norm"/>
        </w:rPr>
        <w:t xml:space="preserve">our recent research on the scraping and misuse of </w:t>
      </w:r>
      <w:r w:rsidR="00C13784">
        <w:rPr>
          <w:rFonts w:ascii="MetaPro-Norm" w:hAnsi="MetaPro-Norm"/>
        </w:rPr>
        <w:t xml:space="preserve">Brazilian </w:t>
      </w:r>
      <w:r w:rsidR="00C13784" w:rsidRPr="004E04CD">
        <w:rPr>
          <w:rFonts w:ascii="MetaPro-Norm" w:hAnsi="MetaPro-Norm"/>
        </w:rPr>
        <w:t>children’s personal photos to build AI tools without their knowledge or consent.</w:t>
      </w:r>
    </w:p>
    <w:p w14:paraId="4AEBB5C6" w14:textId="77777777" w:rsidR="00A11A86" w:rsidRPr="004E04CD" w:rsidRDefault="00A11A86" w:rsidP="004E04CD">
      <w:pPr>
        <w:spacing w:after="0" w:line="264" w:lineRule="auto"/>
        <w:rPr>
          <w:rFonts w:ascii="MetaPro-Norm" w:hAnsi="MetaPro-Norm"/>
        </w:rPr>
      </w:pPr>
    </w:p>
    <w:p w14:paraId="2D8B140A" w14:textId="24B8A493" w:rsidR="00A11A86" w:rsidRPr="00881E79" w:rsidRDefault="002356FB" w:rsidP="00881E79">
      <w:pPr>
        <w:spacing w:after="0" w:line="264" w:lineRule="auto"/>
        <w:rPr>
          <w:rFonts w:ascii="MetaPro-Norm" w:hAnsi="MetaPro-Norm"/>
          <w:b/>
          <w:bCs/>
        </w:rPr>
      </w:pPr>
      <w:r>
        <w:rPr>
          <w:rFonts w:ascii="MetaPro-Norm" w:hAnsi="MetaPro-Norm"/>
          <w:b/>
          <w:bCs/>
        </w:rPr>
        <w:t>Brazilian</w:t>
      </w:r>
      <w:r w:rsidR="00337200" w:rsidRPr="0012499C">
        <w:rPr>
          <w:rFonts w:ascii="MetaPro-Norm" w:hAnsi="MetaPro-Norm"/>
          <w:b/>
          <w:bCs/>
        </w:rPr>
        <w:t xml:space="preserve"> Children’s Personal Photos Misused to Power AI </w:t>
      </w:r>
      <w:r w:rsidR="00D27EA1" w:rsidRPr="0012499C">
        <w:rPr>
          <w:rFonts w:ascii="MetaPro-Norm" w:hAnsi="MetaPro-Norm"/>
          <w:b/>
          <w:bCs/>
        </w:rPr>
        <w:t>T</w:t>
      </w:r>
      <w:r w:rsidR="00337200" w:rsidRPr="0012499C">
        <w:rPr>
          <w:rFonts w:ascii="MetaPro-Norm" w:hAnsi="MetaPro-Norm"/>
          <w:b/>
          <w:bCs/>
        </w:rPr>
        <w:t>ools</w:t>
      </w:r>
      <w:r w:rsidR="00881E79">
        <w:rPr>
          <w:rFonts w:ascii="MetaPro-Norm" w:hAnsi="MetaPro-Norm"/>
          <w:b/>
          <w:bCs/>
        </w:rPr>
        <w:t xml:space="preserve"> (article</w:t>
      </w:r>
      <w:r w:rsidR="00A05C19">
        <w:rPr>
          <w:rFonts w:ascii="MetaPro-Norm" w:hAnsi="MetaPro-Norm"/>
          <w:b/>
          <w:bCs/>
        </w:rPr>
        <w:t>s</w:t>
      </w:r>
      <w:r w:rsidR="00306951">
        <w:rPr>
          <w:rFonts w:ascii="MetaPro-Norm" w:hAnsi="MetaPro-Norm"/>
          <w:b/>
          <w:bCs/>
        </w:rPr>
        <w:t xml:space="preserve"> </w:t>
      </w:r>
      <w:r w:rsidR="0086321A">
        <w:rPr>
          <w:rFonts w:ascii="MetaPro-Norm" w:hAnsi="MetaPro-Norm"/>
          <w:b/>
          <w:bCs/>
        </w:rPr>
        <w:t xml:space="preserve">12, </w:t>
      </w:r>
      <w:r w:rsidR="009C5333">
        <w:rPr>
          <w:rFonts w:ascii="MetaPro-Norm" w:hAnsi="MetaPro-Norm"/>
          <w:b/>
          <w:bCs/>
        </w:rPr>
        <w:t>16</w:t>
      </w:r>
      <w:r w:rsidR="0086321A">
        <w:rPr>
          <w:rFonts w:ascii="MetaPro-Norm" w:hAnsi="MetaPro-Norm"/>
          <w:b/>
          <w:bCs/>
        </w:rPr>
        <w:t>,</w:t>
      </w:r>
      <w:r w:rsidR="00A05C19">
        <w:rPr>
          <w:rFonts w:ascii="MetaPro-Norm" w:hAnsi="MetaPro-Norm"/>
          <w:b/>
          <w:bCs/>
        </w:rPr>
        <w:t xml:space="preserve"> and 34</w:t>
      </w:r>
      <w:r w:rsidR="00306951">
        <w:rPr>
          <w:rFonts w:ascii="MetaPro-Norm" w:hAnsi="MetaPro-Norm"/>
          <w:b/>
          <w:bCs/>
        </w:rPr>
        <w:t>)</w:t>
      </w:r>
      <w:r w:rsidR="00881E79">
        <w:rPr>
          <w:rFonts w:ascii="MetaPro-Norm" w:hAnsi="MetaPro-Norm"/>
          <w:b/>
          <w:bCs/>
        </w:rPr>
        <w:t xml:space="preserve"> </w:t>
      </w:r>
    </w:p>
    <w:p w14:paraId="27CCA37E" w14:textId="10D97097" w:rsidR="00D35DCF" w:rsidRPr="004E04CD" w:rsidRDefault="00E332BD" w:rsidP="004E04CD">
      <w:pPr>
        <w:spacing w:after="0" w:line="264" w:lineRule="auto"/>
        <w:rPr>
          <w:rFonts w:ascii="MetaPro-Norm" w:hAnsi="MetaPro-Norm"/>
        </w:rPr>
      </w:pPr>
      <w:r w:rsidRPr="004E04CD">
        <w:rPr>
          <w:rFonts w:ascii="MetaPro-Norm" w:hAnsi="MetaPro-Norm"/>
        </w:rPr>
        <w:t>In Ju</w:t>
      </w:r>
      <w:r w:rsidR="002356FB">
        <w:rPr>
          <w:rFonts w:ascii="MetaPro-Norm" w:hAnsi="MetaPro-Norm"/>
        </w:rPr>
        <w:t>ne</w:t>
      </w:r>
      <w:r w:rsidRPr="004E04CD">
        <w:rPr>
          <w:rFonts w:ascii="MetaPro-Norm" w:hAnsi="MetaPro-Norm"/>
        </w:rPr>
        <w:t xml:space="preserve"> 2024, Human Rights Watch </w:t>
      </w:r>
      <w:r w:rsidR="00AF093F" w:rsidRPr="004E04CD">
        <w:rPr>
          <w:rFonts w:ascii="MetaPro-Norm" w:hAnsi="MetaPro-Norm"/>
        </w:rPr>
        <w:t>reported that it had uncovered</w:t>
      </w:r>
      <w:r w:rsidRPr="004E04CD">
        <w:rPr>
          <w:rFonts w:ascii="MetaPro-Norm" w:hAnsi="MetaPro-Norm"/>
        </w:rPr>
        <w:t xml:space="preserve"> </w:t>
      </w:r>
      <w:r w:rsidR="00F359EF" w:rsidRPr="004E04CD">
        <w:rPr>
          <w:rFonts w:ascii="MetaPro-Norm" w:hAnsi="MetaPro-Norm"/>
        </w:rPr>
        <w:t xml:space="preserve">the scraping and use of personal photos of </w:t>
      </w:r>
      <w:r w:rsidR="002356FB">
        <w:rPr>
          <w:rFonts w:ascii="MetaPro-Norm" w:hAnsi="MetaPro-Norm"/>
        </w:rPr>
        <w:t>Brazilian</w:t>
      </w:r>
      <w:r w:rsidR="00F359EF" w:rsidRPr="004E04CD">
        <w:rPr>
          <w:rFonts w:ascii="MetaPro-Norm" w:hAnsi="MetaPro-Norm"/>
        </w:rPr>
        <w:t xml:space="preserve"> children to create powerful AI tools without the knowledge or consent of the children or their families.</w:t>
      </w:r>
      <w:r w:rsidR="005A4804" w:rsidRPr="005767F8">
        <w:rPr>
          <w:rStyle w:val="FootnoteReference"/>
        </w:rPr>
        <w:footnoteReference w:id="2"/>
      </w:r>
      <w:r w:rsidR="00F359EF" w:rsidRPr="004E04CD">
        <w:rPr>
          <w:rFonts w:ascii="MetaPro-Norm" w:hAnsi="MetaPro-Norm"/>
        </w:rPr>
        <w:t xml:space="preserve"> These photos </w:t>
      </w:r>
      <w:r w:rsidR="007F063D" w:rsidRPr="004E04CD">
        <w:rPr>
          <w:rFonts w:ascii="MetaPro-Norm" w:hAnsi="MetaPro-Norm"/>
        </w:rPr>
        <w:t>are scraped off the web into a large data set that companies then use to train their AI tools. In turn, others use these tools to create malicious deepfakes that put even more children at risk of exploitation and harm.</w:t>
      </w:r>
    </w:p>
    <w:p w14:paraId="6ACA306A" w14:textId="77777777" w:rsidR="00A11A86" w:rsidRPr="004E04CD" w:rsidRDefault="00A11A86" w:rsidP="004E04CD">
      <w:pPr>
        <w:spacing w:after="0" w:line="264" w:lineRule="auto"/>
        <w:rPr>
          <w:rFonts w:ascii="MetaPro-Norm" w:hAnsi="MetaPro-Norm"/>
        </w:rPr>
      </w:pPr>
    </w:p>
    <w:p w14:paraId="51AA9CEB" w14:textId="1E67CF15" w:rsidR="005C32CA" w:rsidRPr="004E04CD" w:rsidRDefault="005C32CA" w:rsidP="004E04CD">
      <w:pPr>
        <w:spacing w:after="0" w:line="264" w:lineRule="auto"/>
        <w:rPr>
          <w:rFonts w:ascii="MetaPro-Norm" w:hAnsi="MetaPro-Norm"/>
        </w:rPr>
      </w:pPr>
      <w:r w:rsidRPr="004E04CD">
        <w:rPr>
          <w:rFonts w:ascii="MetaPro-Norm" w:hAnsi="MetaPro-Norm"/>
        </w:rPr>
        <w:t xml:space="preserve">Analysis by Human Rights Watch found that LAION-5B, a data set used to train popular AI tools and built by scraping most of the internet, contains links to identifiable photos of </w:t>
      </w:r>
      <w:r w:rsidR="008E678C">
        <w:rPr>
          <w:rFonts w:ascii="MetaPro-Norm" w:hAnsi="MetaPro-Norm"/>
        </w:rPr>
        <w:t>Brazilian</w:t>
      </w:r>
      <w:r w:rsidRPr="004E04CD">
        <w:rPr>
          <w:rFonts w:ascii="MetaPro-Norm" w:hAnsi="MetaPro-Norm"/>
        </w:rPr>
        <w:t xml:space="preserve"> children. Some children’s names are listed in the accompanying caption or the URL where the image is stored. In many cases, their identities are easily traceable, including information on when and where the child was at the time their photo was taken.</w:t>
      </w:r>
    </w:p>
    <w:p w14:paraId="2911E7F1" w14:textId="77777777" w:rsidR="00A11A86" w:rsidRPr="004E04CD" w:rsidRDefault="00A11A86" w:rsidP="004E04CD">
      <w:pPr>
        <w:spacing w:after="0" w:line="264" w:lineRule="auto"/>
        <w:rPr>
          <w:rFonts w:ascii="MetaPro-Norm" w:hAnsi="MetaPro-Norm"/>
        </w:rPr>
      </w:pPr>
    </w:p>
    <w:p w14:paraId="4798EE2D" w14:textId="4238137F" w:rsidR="00A47EA4" w:rsidRPr="004E04CD" w:rsidRDefault="00A47EA4" w:rsidP="00A66BC2">
      <w:pPr>
        <w:spacing w:after="0" w:line="264" w:lineRule="auto"/>
        <w:rPr>
          <w:rFonts w:ascii="MetaPro-Norm" w:hAnsi="MetaPro-Norm"/>
        </w:rPr>
      </w:pPr>
      <w:r w:rsidRPr="00A47EA4">
        <w:rPr>
          <w:rFonts w:ascii="MetaPro-Norm" w:hAnsi="MetaPro-Norm"/>
        </w:rPr>
        <w:t xml:space="preserve">One such photo features a 2-year-old girl, her lips parted in wonder as she touches the tiny fingers of her newborn sister. The caption and information embedded in the photo reveals not only both </w:t>
      </w:r>
      <w:r w:rsidRPr="00A47EA4">
        <w:rPr>
          <w:rFonts w:ascii="MetaPro-Norm" w:hAnsi="MetaPro-Norm"/>
        </w:rPr>
        <w:lastRenderedPageBreak/>
        <w:t>children’s names but also the name and precise location of the hospital in Santa Catarina where the baby was born nine years ago on a winter afternoon.</w:t>
      </w:r>
    </w:p>
    <w:p w14:paraId="5D4B0192" w14:textId="7036A023" w:rsidR="00A11A86" w:rsidRDefault="00155147" w:rsidP="004E04CD">
      <w:pPr>
        <w:spacing w:after="0" w:line="264" w:lineRule="auto"/>
        <w:rPr>
          <w:rFonts w:ascii="MetaPro-Norm" w:hAnsi="MetaPro-Norm"/>
        </w:rPr>
      </w:pPr>
      <w:r w:rsidRPr="003E2010">
        <w:rPr>
          <w:rFonts w:ascii="MetaPro-Norm" w:hAnsi="MetaPro-Norm"/>
          <w:lang w:val="pt-PT"/>
        </w:rPr>
        <w:t>Human Rights Watch found 170 photos of children from at least 10 states: Alagoas, Bahia, Ceará, Mato Grosso do Sul, Minas Gerais, Paraná, Rio de Janeiro, Rio Grande do Sul, Santa Catarina, and São Paulo. </w:t>
      </w:r>
      <w:r w:rsidRPr="00155147">
        <w:rPr>
          <w:rFonts w:ascii="MetaPro-Norm" w:hAnsi="MetaPro-Norm"/>
        </w:rPr>
        <w:t>This is likely to be a significant undercount of the total amount of children’s personal data that exists in LAION-5B, as Human Rights Watch reviewed less than 0.0001 percent of the 5.85 billion images and captions contained in the data set.</w:t>
      </w:r>
    </w:p>
    <w:p w14:paraId="7CB59B91" w14:textId="77777777" w:rsidR="00155147" w:rsidRPr="004E04CD" w:rsidRDefault="00155147" w:rsidP="004E04CD">
      <w:pPr>
        <w:spacing w:after="0" w:line="264" w:lineRule="auto"/>
        <w:rPr>
          <w:rFonts w:ascii="MetaPro-Norm" w:hAnsi="MetaPro-Norm"/>
        </w:rPr>
      </w:pPr>
    </w:p>
    <w:p w14:paraId="2188261E" w14:textId="31B0746C" w:rsidR="00A11A86" w:rsidRPr="004E04CD" w:rsidRDefault="00A11A86" w:rsidP="004E04CD">
      <w:pPr>
        <w:spacing w:after="0" w:line="264" w:lineRule="auto"/>
        <w:rPr>
          <w:rFonts w:ascii="MetaPro-Norm" w:hAnsi="MetaPro-Norm"/>
        </w:rPr>
      </w:pPr>
      <w:r w:rsidRPr="004E04CD">
        <w:rPr>
          <w:rFonts w:ascii="MetaPro-Norm" w:hAnsi="MetaPro-Norm"/>
        </w:rPr>
        <w:t xml:space="preserve">The photos Human Rights Watch reviewed span the entirety of childhood. </w:t>
      </w:r>
      <w:r w:rsidR="00155147" w:rsidRPr="00155147">
        <w:rPr>
          <w:rFonts w:ascii="MetaPro-Norm" w:hAnsi="MetaPro-Norm"/>
        </w:rPr>
        <w:t>They capture intimate moments of babies being born into the gloved hands of doctors, young children blowing out candles on their birthday cake or dancing in their underwear at home, students giving a presentation at school, and teenagers posing for photos at their high school’s carnival.</w:t>
      </w:r>
    </w:p>
    <w:p w14:paraId="7D940197" w14:textId="77777777" w:rsidR="00A11A86" w:rsidRPr="004E04CD" w:rsidRDefault="00A11A86" w:rsidP="004E04CD">
      <w:pPr>
        <w:spacing w:after="0" w:line="264" w:lineRule="auto"/>
        <w:rPr>
          <w:rFonts w:ascii="MetaPro-Norm" w:hAnsi="MetaPro-Norm"/>
        </w:rPr>
      </w:pPr>
    </w:p>
    <w:p w14:paraId="320E0C5F" w14:textId="059C2BEB" w:rsidR="00A11A86" w:rsidRPr="004E04CD" w:rsidRDefault="00A11A86" w:rsidP="004E04CD">
      <w:pPr>
        <w:spacing w:after="0" w:line="264" w:lineRule="auto"/>
        <w:rPr>
          <w:rFonts w:ascii="MetaPro-Norm" w:hAnsi="MetaPro-Norm"/>
        </w:rPr>
      </w:pPr>
      <w:r w:rsidRPr="004E04CD">
        <w:rPr>
          <w:rFonts w:ascii="MetaPro-Norm" w:hAnsi="MetaPro-Norm"/>
        </w:rPr>
        <w:t xml:space="preserve">Many of these photos were originally seen by few people and previously had a measure of privacy. They do not appear to be possible to find through an online search. </w:t>
      </w:r>
      <w:r w:rsidR="00664A29" w:rsidRPr="00664A29">
        <w:rPr>
          <w:rFonts w:ascii="MetaPro-Norm" w:hAnsi="MetaPro-Norm"/>
        </w:rPr>
        <w:t>Some of these photos were posted by children, their parents, or their family on personal blogs and photo- and video-sharing sites. Some were uploaded years or even a decade before LAION-5B was created.</w:t>
      </w:r>
    </w:p>
    <w:p w14:paraId="5FFD5E6B" w14:textId="77777777" w:rsidR="00A11A86" w:rsidRPr="004E04CD" w:rsidRDefault="00A11A86" w:rsidP="004E04CD">
      <w:pPr>
        <w:spacing w:after="0" w:line="264" w:lineRule="auto"/>
        <w:rPr>
          <w:rFonts w:ascii="MetaPro-Norm" w:hAnsi="MetaPro-Norm"/>
        </w:rPr>
      </w:pPr>
    </w:p>
    <w:p w14:paraId="35AEA9F3" w14:textId="72F35AAC" w:rsidR="00A11A86" w:rsidRPr="004E04CD" w:rsidRDefault="00B45FA6" w:rsidP="004E04CD">
      <w:pPr>
        <w:spacing w:after="0" w:line="264" w:lineRule="auto"/>
        <w:rPr>
          <w:rFonts w:ascii="MetaPro-Norm" w:hAnsi="MetaPro-Norm"/>
        </w:rPr>
      </w:pPr>
      <w:r w:rsidRPr="004E04CD">
        <w:rPr>
          <w:rFonts w:ascii="MetaPro-Norm" w:hAnsi="MetaPro-Norm"/>
        </w:rPr>
        <w:t>Once their data is swept up and fed into AI systems, these children face further threats to their privacy due to flaws in the technology. AI models, including those trained on LAION-5B, are notorious for leaking private information; they can reproduce identical copies of the material they were trained on, including medical records and photos of real people.</w:t>
      </w:r>
      <w:r w:rsidR="0010025E" w:rsidRPr="005767F8">
        <w:rPr>
          <w:rStyle w:val="FootnoteReference"/>
        </w:rPr>
        <w:footnoteReference w:id="3"/>
      </w:r>
      <w:r w:rsidRPr="004E04CD">
        <w:rPr>
          <w:rFonts w:ascii="MetaPro-Norm" w:hAnsi="MetaPro-Norm"/>
        </w:rPr>
        <w:t xml:space="preserve"> Guardrails set by some companies to prevent the leakage of sensitive data have been repeatedly broken.</w:t>
      </w:r>
      <w:r w:rsidR="003F6C2F" w:rsidRPr="005767F8">
        <w:rPr>
          <w:rStyle w:val="FootnoteReference"/>
        </w:rPr>
        <w:footnoteReference w:id="4"/>
      </w:r>
    </w:p>
    <w:p w14:paraId="7BAED8CD" w14:textId="77777777" w:rsidR="00A11A86" w:rsidRPr="004E04CD" w:rsidRDefault="00A11A86" w:rsidP="004E04CD">
      <w:pPr>
        <w:spacing w:after="0" w:line="264" w:lineRule="auto"/>
        <w:rPr>
          <w:rFonts w:ascii="MetaPro-Norm" w:hAnsi="MetaPro-Norm"/>
        </w:rPr>
      </w:pPr>
    </w:p>
    <w:p w14:paraId="4F38241E" w14:textId="542ACE94" w:rsidR="00A11A86" w:rsidRPr="004E04CD" w:rsidRDefault="00C9568A" w:rsidP="004E04CD">
      <w:pPr>
        <w:spacing w:after="0" w:line="264" w:lineRule="auto"/>
        <w:rPr>
          <w:rFonts w:ascii="MetaPro-Norm" w:hAnsi="MetaPro-Norm"/>
        </w:rPr>
      </w:pPr>
      <w:r w:rsidRPr="004E04CD">
        <w:rPr>
          <w:rFonts w:ascii="MetaPro-Norm" w:hAnsi="MetaPro-Norm"/>
        </w:rPr>
        <w:t xml:space="preserve">These privacy risks pave the way for further harm. Training on photos of real children enables AI models to create convincing clones of any child, based on a handful of photos or even a single </w:t>
      </w:r>
      <w:r w:rsidRPr="004E04CD">
        <w:rPr>
          <w:rFonts w:ascii="MetaPro-Norm" w:hAnsi="MetaPro-Norm"/>
        </w:rPr>
        <w:lastRenderedPageBreak/>
        <w:t>image.</w:t>
      </w:r>
      <w:r w:rsidR="00804843" w:rsidRPr="005767F8">
        <w:rPr>
          <w:rStyle w:val="FootnoteReference"/>
        </w:rPr>
        <w:footnoteReference w:id="5"/>
      </w:r>
      <w:r w:rsidRPr="004E04CD">
        <w:rPr>
          <w:rFonts w:ascii="MetaPro-Norm" w:hAnsi="MetaPro-Norm"/>
        </w:rPr>
        <w:t xml:space="preserve"> Malicious actors have used LAION-trained AI tools to generate explicit imagery of children using innocuous photos, as well as explicit imagery of child survivors whose images of sexual abuse were scraped into LAION-5B.</w:t>
      </w:r>
      <w:r w:rsidR="00C949C3" w:rsidRPr="005767F8">
        <w:rPr>
          <w:rStyle w:val="FootnoteReference"/>
        </w:rPr>
        <w:footnoteReference w:id="6"/>
      </w:r>
    </w:p>
    <w:p w14:paraId="464745DD" w14:textId="77777777" w:rsidR="00C9568A" w:rsidRPr="004E04CD" w:rsidRDefault="00C9568A" w:rsidP="004E04CD">
      <w:pPr>
        <w:spacing w:after="0" w:line="264" w:lineRule="auto"/>
        <w:rPr>
          <w:rFonts w:ascii="MetaPro-Norm" w:hAnsi="MetaPro-Norm"/>
        </w:rPr>
      </w:pPr>
    </w:p>
    <w:p w14:paraId="37CE6A0A" w14:textId="14AA50A2" w:rsidR="00A11A86" w:rsidRPr="004E04CD" w:rsidRDefault="00A11A86" w:rsidP="004E04CD">
      <w:pPr>
        <w:spacing w:after="0" w:line="264" w:lineRule="auto"/>
        <w:rPr>
          <w:rFonts w:ascii="MetaPro-Norm" w:hAnsi="MetaPro-Norm"/>
        </w:rPr>
      </w:pPr>
      <w:r w:rsidRPr="004E04CD">
        <w:rPr>
          <w:rFonts w:ascii="MetaPro-Norm" w:hAnsi="MetaPro-Norm"/>
        </w:rPr>
        <w:t xml:space="preserve">Likewise, the presence of </w:t>
      </w:r>
      <w:r w:rsidR="0070665B">
        <w:rPr>
          <w:rFonts w:ascii="MetaPro-Norm" w:hAnsi="MetaPro-Norm"/>
        </w:rPr>
        <w:t>Brazilia</w:t>
      </w:r>
      <w:r w:rsidRPr="004E04CD">
        <w:rPr>
          <w:rFonts w:ascii="MetaPro-Norm" w:hAnsi="MetaPro-Norm"/>
        </w:rPr>
        <w:t xml:space="preserve">n children in LAION-5B contributes to the ability of AI models trained on this data set to produce realistic imagery of </w:t>
      </w:r>
      <w:r w:rsidR="0070665B">
        <w:rPr>
          <w:rFonts w:ascii="MetaPro-Norm" w:hAnsi="MetaPro-Norm"/>
        </w:rPr>
        <w:t>Brazilia</w:t>
      </w:r>
      <w:r w:rsidR="0070665B" w:rsidRPr="004E04CD">
        <w:rPr>
          <w:rFonts w:ascii="MetaPro-Norm" w:hAnsi="MetaPro-Norm"/>
        </w:rPr>
        <w:t>n</w:t>
      </w:r>
      <w:r w:rsidRPr="004E04CD">
        <w:rPr>
          <w:rFonts w:ascii="MetaPro-Norm" w:hAnsi="MetaPro-Norm"/>
        </w:rPr>
        <w:t xml:space="preserve"> children. This substantially amplifies the existing risk children face that someone will steal their likeness from photos or videos of themselves posted online and use AI to manipulate them into saying or doing things that they never said nor did.</w:t>
      </w:r>
    </w:p>
    <w:p w14:paraId="04C6E4FE" w14:textId="77777777" w:rsidR="00A11A86" w:rsidRPr="004E04CD" w:rsidRDefault="00A11A86" w:rsidP="004E04CD">
      <w:pPr>
        <w:spacing w:after="0" w:line="264" w:lineRule="auto"/>
        <w:rPr>
          <w:rFonts w:ascii="MetaPro-Norm" w:hAnsi="MetaPro-Norm"/>
        </w:rPr>
      </w:pPr>
    </w:p>
    <w:p w14:paraId="3734BBFE" w14:textId="0CF39F06" w:rsidR="00A11A86" w:rsidRDefault="00E13CBD" w:rsidP="004E04CD">
      <w:pPr>
        <w:spacing w:after="0" w:line="264" w:lineRule="auto"/>
        <w:rPr>
          <w:rFonts w:ascii="MetaPro-Norm" w:hAnsi="MetaPro-Norm"/>
        </w:rPr>
      </w:pPr>
      <w:r w:rsidRPr="00E13CBD">
        <w:rPr>
          <w:rFonts w:ascii="MetaPro-Norm" w:hAnsi="MetaPro-Norm"/>
        </w:rPr>
        <w:t>At least 85 girls from Alagoas, Minas Gerais, Pernambuco, Rio de Janeiro, Rio Grande do Sul, and São Paulo have reported harassment by their classmates, who used AI tools to create sexually explicit deepfakes of the girls based on photos taken from their social media profiles and then circulated the faked images online.</w:t>
      </w:r>
    </w:p>
    <w:p w14:paraId="1A4C6C50" w14:textId="77777777" w:rsidR="00E13CBD" w:rsidRPr="004E04CD" w:rsidRDefault="00E13CBD" w:rsidP="004E04CD">
      <w:pPr>
        <w:spacing w:after="0" w:line="264" w:lineRule="auto"/>
        <w:rPr>
          <w:rFonts w:ascii="MetaPro-Norm" w:hAnsi="MetaPro-Norm"/>
        </w:rPr>
      </w:pPr>
    </w:p>
    <w:p w14:paraId="7D1CD6B6" w14:textId="77777777" w:rsidR="00A11A86" w:rsidRPr="004E04CD" w:rsidRDefault="00A11A86" w:rsidP="004E04CD">
      <w:pPr>
        <w:spacing w:after="0" w:line="264" w:lineRule="auto"/>
        <w:rPr>
          <w:rFonts w:ascii="MetaPro-Norm" w:hAnsi="MetaPro-Norm"/>
        </w:rPr>
      </w:pPr>
      <w:r w:rsidRPr="004E04CD">
        <w:rPr>
          <w:rFonts w:ascii="MetaPro-Norm" w:hAnsi="MetaPro-Norm"/>
        </w:rPr>
        <w:t>Fabricated media have always existed, but required time, resources, and expertise to create, and were largely unrealistic. Current AI tools create lifelike outputs in seconds, are often free, and are easy to use, risking the proliferation of nonconsensual deepfakes that could recirculate online forever and inflict lasting harm.</w:t>
      </w:r>
    </w:p>
    <w:p w14:paraId="56660358" w14:textId="77777777" w:rsidR="00A11A86" w:rsidRPr="004E04CD" w:rsidRDefault="00A11A86" w:rsidP="004E04CD">
      <w:pPr>
        <w:spacing w:after="0" w:line="264" w:lineRule="auto"/>
        <w:rPr>
          <w:rFonts w:ascii="MetaPro-Norm" w:hAnsi="MetaPro-Norm"/>
        </w:rPr>
      </w:pPr>
    </w:p>
    <w:p w14:paraId="6AB179C1" w14:textId="294FE418" w:rsidR="00A11A86" w:rsidRPr="004E04CD" w:rsidRDefault="00A11A86" w:rsidP="004E04CD">
      <w:pPr>
        <w:spacing w:after="0" w:line="264" w:lineRule="auto"/>
        <w:rPr>
          <w:rFonts w:ascii="MetaPro-Norm" w:hAnsi="MetaPro-Norm"/>
        </w:rPr>
      </w:pPr>
      <w:r w:rsidRPr="004E04CD">
        <w:rPr>
          <w:rFonts w:ascii="MetaPro-Norm" w:hAnsi="MetaPro-Norm"/>
        </w:rPr>
        <w:t>LAION, the German nonprofit organization that manages LAION-5B, confirmed on June 1 that the data set contained the children’s personal photos found by Human Rights Watch, and pledged to remove them</w:t>
      </w:r>
      <w:r w:rsidR="00CC1E94" w:rsidRPr="004E04CD">
        <w:rPr>
          <w:rFonts w:ascii="MetaPro-Norm" w:hAnsi="MetaPro-Norm"/>
        </w:rPr>
        <w:t>, saying they would send Human Rights Watch confirmation of the removal once it was completed</w:t>
      </w:r>
      <w:r w:rsidRPr="004E04CD">
        <w:rPr>
          <w:rFonts w:ascii="MetaPro-Norm" w:hAnsi="MetaPro-Norm"/>
        </w:rPr>
        <w:t>.</w:t>
      </w:r>
      <w:r w:rsidR="002C3F93" w:rsidRPr="004E04CD">
        <w:rPr>
          <w:rFonts w:ascii="MetaPro-Norm" w:hAnsi="MetaPro-Norm"/>
        </w:rPr>
        <w:t xml:space="preserve"> As of </w:t>
      </w:r>
      <w:r w:rsidR="004A702A">
        <w:rPr>
          <w:rFonts w:ascii="MetaPro-Norm" w:hAnsi="MetaPro-Norm"/>
        </w:rPr>
        <w:t>August 16</w:t>
      </w:r>
      <w:r w:rsidR="002C3F93" w:rsidRPr="004E04CD">
        <w:rPr>
          <w:rFonts w:ascii="MetaPro-Norm" w:hAnsi="MetaPro-Norm"/>
        </w:rPr>
        <w:t>, it ha</w:t>
      </w:r>
      <w:r w:rsidR="00392E20">
        <w:rPr>
          <w:rFonts w:ascii="MetaPro-Norm" w:hAnsi="MetaPro-Norm"/>
        </w:rPr>
        <w:t>d</w:t>
      </w:r>
      <w:r w:rsidR="002C3F93" w:rsidRPr="004E04CD">
        <w:rPr>
          <w:rFonts w:ascii="MetaPro-Norm" w:hAnsi="MetaPro-Norm"/>
        </w:rPr>
        <w:t xml:space="preserve"> not provided confirmation </w:t>
      </w:r>
      <w:r w:rsidR="0014177D" w:rsidRPr="004E04CD">
        <w:rPr>
          <w:rFonts w:ascii="MetaPro-Norm" w:hAnsi="MetaPro-Norm"/>
        </w:rPr>
        <w:t>that it has removed</w:t>
      </w:r>
      <w:r w:rsidR="00576198" w:rsidRPr="004E04CD">
        <w:rPr>
          <w:rFonts w:ascii="MetaPro-Norm" w:hAnsi="MetaPro-Norm"/>
        </w:rPr>
        <w:t xml:space="preserve"> </w:t>
      </w:r>
      <w:r w:rsidR="00CC1E94" w:rsidRPr="004E04CD">
        <w:rPr>
          <w:rFonts w:ascii="MetaPro-Norm" w:hAnsi="MetaPro-Norm"/>
        </w:rPr>
        <w:t xml:space="preserve">the </w:t>
      </w:r>
      <w:r w:rsidR="00576198" w:rsidRPr="004E04CD">
        <w:rPr>
          <w:rFonts w:ascii="MetaPro-Norm" w:hAnsi="MetaPro-Norm"/>
        </w:rPr>
        <w:t>children’s data from its data</w:t>
      </w:r>
      <w:r w:rsidR="0012499C">
        <w:rPr>
          <w:rFonts w:ascii="MetaPro-Norm" w:hAnsi="MetaPro-Norm"/>
        </w:rPr>
        <w:t xml:space="preserve"> </w:t>
      </w:r>
      <w:r w:rsidR="00576198" w:rsidRPr="004E04CD">
        <w:rPr>
          <w:rFonts w:ascii="MetaPro-Norm" w:hAnsi="MetaPro-Norm"/>
        </w:rPr>
        <w:t>set. LAION also</w:t>
      </w:r>
      <w:r w:rsidRPr="004E04CD">
        <w:rPr>
          <w:rFonts w:ascii="MetaPro-Norm" w:hAnsi="MetaPro-Norm"/>
        </w:rPr>
        <w:t xml:space="preserve"> disputed that AI models trained on LAION-5B could reproduce personal data verbatim. </w:t>
      </w:r>
      <w:r w:rsidR="00576198" w:rsidRPr="004E04CD">
        <w:rPr>
          <w:rFonts w:ascii="MetaPro-Norm" w:hAnsi="MetaPro-Norm"/>
        </w:rPr>
        <w:t>It</w:t>
      </w:r>
      <w:r w:rsidRPr="004E04CD">
        <w:rPr>
          <w:rFonts w:ascii="MetaPro-Norm" w:hAnsi="MetaPro-Norm"/>
        </w:rPr>
        <w:t xml:space="preserve"> said</w:t>
      </w:r>
      <w:r w:rsidR="0012499C">
        <w:rPr>
          <w:rFonts w:ascii="MetaPro-Norm" w:hAnsi="MetaPro-Norm"/>
        </w:rPr>
        <w:t>:</w:t>
      </w:r>
      <w:r w:rsidRPr="004E04CD">
        <w:rPr>
          <w:rFonts w:ascii="MetaPro-Norm" w:hAnsi="MetaPro-Norm"/>
        </w:rPr>
        <w:t xml:space="preserve"> “We urge the HRW to reach out to the individuals or their guardians to encourage removing the content from public domains, which will help prevent its recirculation.”</w:t>
      </w:r>
    </w:p>
    <w:p w14:paraId="2DDEA0A5" w14:textId="77777777" w:rsidR="004E5A0C" w:rsidRPr="004E04CD" w:rsidRDefault="004E5A0C" w:rsidP="004E04CD">
      <w:pPr>
        <w:spacing w:after="0" w:line="264" w:lineRule="auto"/>
        <w:rPr>
          <w:rFonts w:ascii="MetaPro-Norm" w:hAnsi="MetaPro-Norm"/>
        </w:rPr>
      </w:pPr>
    </w:p>
    <w:p w14:paraId="5773E0FB" w14:textId="098B22CE" w:rsidR="00AA4DA6" w:rsidRDefault="008501D4" w:rsidP="004E04CD">
      <w:pPr>
        <w:spacing w:after="0" w:line="264" w:lineRule="auto"/>
        <w:rPr>
          <w:rFonts w:ascii="MetaPro-Norm" w:eastAsia="Yu Gothic Light" w:hAnsi="MetaPro-Norm"/>
          <w:color w:val="000000"/>
        </w:rPr>
      </w:pPr>
      <w:r w:rsidRPr="00651377">
        <w:rPr>
          <w:rFonts w:ascii="MetaPro-Norm" w:eastAsia="Yu Gothic Light" w:hAnsi="MetaPro-Norm"/>
          <w:color w:val="000000"/>
        </w:rPr>
        <w:t>Lawmakers</w:t>
      </w:r>
      <w:r w:rsidR="00445224">
        <w:rPr>
          <w:rFonts w:ascii="MetaPro-Norm" w:eastAsia="Yu Gothic Light" w:hAnsi="MetaPro-Norm"/>
          <w:color w:val="000000"/>
        </w:rPr>
        <w:t xml:space="preserve"> in Brazil</w:t>
      </w:r>
      <w:r w:rsidRPr="008501D4">
        <w:rPr>
          <w:rFonts w:ascii="MetaPro-Norm" w:eastAsia="Yu Gothic Light" w:hAnsi="MetaPro-Norm"/>
          <w:color w:val="000000"/>
        </w:rPr>
        <w:t> have </w:t>
      </w:r>
      <w:r w:rsidRPr="00651377">
        <w:rPr>
          <w:rFonts w:ascii="MetaPro-Norm" w:eastAsia="Yu Gothic Light" w:hAnsi="MetaPro-Norm"/>
          <w:color w:val="000000"/>
        </w:rPr>
        <w:t>proposed</w:t>
      </w:r>
      <w:r w:rsidRPr="008501D4">
        <w:rPr>
          <w:rFonts w:ascii="MetaPro-Norm" w:eastAsia="Yu Gothic Light" w:hAnsi="MetaPro-Norm"/>
          <w:color w:val="000000"/>
        </w:rPr>
        <w:t> banning the nonconsensual use of AI to generate sexually explicit images of people, including children.</w:t>
      </w:r>
      <w:r w:rsidR="00CF32C6" w:rsidRPr="000C299F">
        <w:rPr>
          <w:rStyle w:val="FootnoteReference"/>
          <w:rFonts w:eastAsia="Yu Gothic Light"/>
          <w:color w:val="000000"/>
        </w:rPr>
        <w:footnoteReference w:id="7"/>
      </w:r>
      <w:r w:rsidRPr="000C299F">
        <w:rPr>
          <w:rFonts w:ascii="MetaPro-Medi" w:eastAsia="Yu Gothic Light" w:hAnsi="MetaPro-Medi"/>
          <w:color w:val="000000"/>
        </w:rPr>
        <w:t xml:space="preserve"> </w:t>
      </w:r>
      <w:r w:rsidRPr="008501D4">
        <w:rPr>
          <w:rFonts w:ascii="MetaPro-Norm" w:eastAsia="Yu Gothic Light" w:hAnsi="MetaPro-Norm"/>
          <w:color w:val="000000"/>
        </w:rPr>
        <w:t>These efforts are urgent and important, but they only tackle one symptom of the deeper problem that children’s personal data remain largely unprotected from misuse. As written, Brazil’s data protection law</w:t>
      </w:r>
      <w:r w:rsidR="00D82733">
        <w:rPr>
          <w:rFonts w:ascii="MetaPro-Norm" w:eastAsia="Yu Gothic Light" w:hAnsi="MetaPro-Norm"/>
          <w:color w:val="000000"/>
        </w:rPr>
        <w:t>—</w:t>
      </w:r>
      <w:r w:rsidRPr="008501D4">
        <w:rPr>
          <w:rFonts w:ascii="MetaPro-Norm" w:eastAsia="Yu Gothic Light" w:hAnsi="MetaPro-Norm"/>
          <w:color w:val="000000"/>
        </w:rPr>
        <w:t xml:space="preserve">the Lei Geral de </w:t>
      </w:r>
      <w:proofErr w:type="spellStart"/>
      <w:r w:rsidRPr="008501D4">
        <w:rPr>
          <w:rFonts w:ascii="MetaPro-Norm" w:eastAsia="Yu Gothic Light" w:hAnsi="MetaPro-Norm"/>
          <w:color w:val="000000"/>
        </w:rPr>
        <w:t>Proteção</w:t>
      </w:r>
      <w:proofErr w:type="spellEnd"/>
      <w:r w:rsidRPr="008501D4">
        <w:rPr>
          <w:rFonts w:ascii="MetaPro-Norm" w:eastAsia="Yu Gothic Light" w:hAnsi="MetaPro-Norm"/>
          <w:color w:val="000000"/>
        </w:rPr>
        <w:t xml:space="preserve"> de Dados </w:t>
      </w:r>
      <w:proofErr w:type="spellStart"/>
      <w:r w:rsidRPr="008501D4">
        <w:rPr>
          <w:rFonts w:ascii="MetaPro-Norm" w:eastAsia="Yu Gothic Light" w:hAnsi="MetaPro-Norm"/>
          <w:color w:val="000000"/>
        </w:rPr>
        <w:t>Pessoais</w:t>
      </w:r>
      <w:proofErr w:type="spellEnd"/>
      <w:r w:rsidRPr="008501D4">
        <w:rPr>
          <w:rFonts w:ascii="MetaPro-Norm" w:eastAsia="Yu Gothic Light" w:hAnsi="MetaPro-Norm"/>
          <w:color w:val="000000"/>
        </w:rPr>
        <w:t xml:space="preserve"> or the General Personal Data Protection Law</w:t>
      </w:r>
      <w:r w:rsidR="00D82733">
        <w:rPr>
          <w:rFonts w:ascii="MetaPro-Norm" w:eastAsia="Yu Gothic Light" w:hAnsi="MetaPro-Norm"/>
          <w:color w:val="000000"/>
        </w:rPr>
        <w:t>—</w:t>
      </w:r>
      <w:r w:rsidRPr="008501D4">
        <w:rPr>
          <w:rFonts w:ascii="MetaPro-Norm" w:eastAsia="Yu Gothic Light" w:hAnsi="MetaPro-Norm"/>
          <w:color w:val="000000"/>
        </w:rPr>
        <w:t>does not provide sufficient protections for children.</w:t>
      </w:r>
    </w:p>
    <w:p w14:paraId="44E757E6" w14:textId="77777777" w:rsidR="00E06451" w:rsidRDefault="00E06451" w:rsidP="004E04CD">
      <w:pPr>
        <w:spacing w:after="0" w:line="264" w:lineRule="auto"/>
        <w:rPr>
          <w:rFonts w:ascii="MetaPro-Norm" w:eastAsia="Yu Gothic Light" w:hAnsi="MetaPro-Norm"/>
          <w:color w:val="000000"/>
        </w:rPr>
      </w:pPr>
    </w:p>
    <w:p w14:paraId="7B06A751" w14:textId="3DF7C669" w:rsidR="008F7AD0" w:rsidRDefault="00E06451" w:rsidP="008501D4">
      <w:pPr>
        <w:spacing w:after="0" w:line="264" w:lineRule="auto"/>
        <w:rPr>
          <w:rFonts w:ascii="MetaPro-Norm" w:eastAsia="Yu Gothic Light" w:hAnsi="MetaPro-Norm"/>
          <w:color w:val="000000"/>
        </w:rPr>
      </w:pPr>
      <w:r w:rsidRPr="00E06451">
        <w:rPr>
          <w:rFonts w:ascii="MetaPro-Norm" w:eastAsia="Yu Gothic Light" w:hAnsi="MetaPro-Norm"/>
          <w:color w:val="000000"/>
        </w:rPr>
        <w:t>The government should bolster the data protection law by adopting additional, comprehensive safeguards for children’s data privacy.</w:t>
      </w:r>
    </w:p>
    <w:p w14:paraId="5742C4A1" w14:textId="77777777" w:rsidR="004A4808" w:rsidRDefault="004A4808" w:rsidP="008501D4">
      <w:pPr>
        <w:spacing w:after="0" w:line="264" w:lineRule="auto"/>
        <w:rPr>
          <w:rFonts w:ascii="MetaPro-Norm" w:eastAsia="Yu Gothic Light" w:hAnsi="MetaPro-Norm"/>
          <w:color w:val="000000"/>
        </w:rPr>
      </w:pPr>
    </w:p>
    <w:p w14:paraId="5CEAC8A2" w14:textId="20126E15" w:rsidR="00AC0509" w:rsidRPr="00AC0509" w:rsidRDefault="00DA116C" w:rsidP="00AC0509">
      <w:pPr>
        <w:rPr>
          <w:rFonts w:ascii="MetaPro-Norm" w:eastAsia="Yu Gothic Light" w:hAnsi="MetaPro-Norm"/>
          <w:color w:val="000000"/>
        </w:rPr>
      </w:pPr>
      <w:r>
        <w:rPr>
          <w:rFonts w:ascii="MetaPro-Norm" w:eastAsia="Yu Gothic Light" w:hAnsi="MetaPro-Norm"/>
          <w:color w:val="000000"/>
        </w:rPr>
        <w:t xml:space="preserve">On July 2, the National Data Protection Authority </w:t>
      </w:r>
      <w:r w:rsidR="00080440">
        <w:rPr>
          <w:rFonts w:ascii="MetaPro-Norm" w:eastAsia="Yu Gothic Light" w:hAnsi="MetaPro-Norm"/>
          <w:color w:val="000000"/>
        </w:rPr>
        <w:t>issued a</w:t>
      </w:r>
      <w:r w:rsidR="008C7E74">
        <w:rPr>
          <w:rFonts w:ascii="MetaPro-Norm" w:eastAsia="Yu Gothic Light" w:hAnsi="MetaPro-Norm"/>
          <w:color w:val="000000"/>
        </w:rPr>
        <w:t xml:space="preserve"> </w:t>
      </w:r>
      <w:r w:rsidR="00080440">
        <w:rPr>
          <w:rFonts w:ascii="MetaPro-Norm" w:eastAsia="Yu Gothic Light" w:hAnsi="MetaPro-Norm"/>
          <w:color w:val="000000"/>
        </w:rPr>
        <w:t>preliminary ban on Meta’s use of its Brazil-based users’ personal data to train its AI systems.</w:t>
      </w:r>
      <w:r w:rsidR="00A8682A" w:rsidRPr="005612A8">
        <w:rPr>
          <w:rStyle w:val="FootnoteReference"/>
          <w:rFonts w:eastAsia="Yu Gothic Light"/>
          <w:color w:val="000000"/>
        </w:rPr>
        <w:footnoteReference w:id="8"/>
      </w:r>
      <w:r w:rsidR="00080440" w:rsidRPr="005612A8">
        <w:rPr>
          <w:rFonts w:ascii="MetaPro-Medi" w:eastAsia="Yu Gothic Light" w:hAnsi="MetaPro-Medi"/>
          <w:color w:val="000000"/>
        </w:rPr>
        <w:t xml:space="preserve"> </w:t>
      </w:r>
      <w:r w:rsidR="00AC0509">
        <w:rPr>
          <w:rFonts w:ascii="MetaPro-Norm" w:eastAsia="Yu Gothic Light" w:hAnsi="MetaPro-Norm"/>
          <w:color w:val="000000"/>
        </w:rPr>
        <w:t xml:space="preserve">The </w:t>
      </w:r>
      <w:r w:rsidR="007852A2">
        <w:rPr>
          <w:rFonts w:ascii="MetaPro-Norm" w:eastAsia="Yu Gothic Light" w:hAnsi="MetaPro-Norm"/>
          <w:color w:val="000000"/>
        </w:rPr>
        <w:t>government’s</w:t>
      </w:r>
      <w:r w:rsidR="008C7E74">
        <w:rPr>
          <w:rFonts w:ascii="MetaPro-Norm" w:eastAsia="Yu Gothic Light" w:hAnsi="MetaPro-Norm"/>
          <w:color w:val="000000"/>
        </w:rPr>
        <w:t xml:space="preserve"> unprecedented</w:t>
      </w:r>
      <w:r w:rsidR="007852A2">
        <w:rPr>
          <w:rFonts w:ascii="MetaPro-Norm" w:eastAsia="Yu Gothic Light" w:hAnsi="MetaPro-Norm"/>
          <w:color w:val="000000"/>
        </w:rPr>
        <w:t xml:space="preserve"> </w:t>
      </w:r>
      <w:r w:rsidR="00AC0509">
        <w:rPr>
          <w:rFonts w:ascii="MetaPro-Norm" w:eastAsia="Yu Gothic Light" w:hAnsi="MetaPro-Norm"/>
          <w:color w:val="000000"/>
        </w:rPr>
        <w:t>decision</w:t>
      </w:r>
      <w:r w:rsidR="008C7E74">
        <w:rPr>
          <w:rFonts w:ascii="MetaPro-Norm" w:eastAsia="Yu Gothic Light" w:hAnsi="MetaPro-Norm"/>
          <w:color w:val="000000"/>
        </w:rPr>
        <w:t xml:space="preserve"> follows Human Rights Watch’s research as described above, and included two arguments </w:t>
      </w:r>
      <w:r w:rsidR="00AC0509">
        <w:rPr>
          <w:rFonts w:ascii="MetaPro-Norm" w:eastAsia="Yu Gothic Light" w:hAnsi="MetaPro-Norm"/>
          <w:color w:val="000000"/>
        </w:rPr>
        <w:t xml:space="preserve">that reflected Human Rights Watch’s recommendations: the first </w:t>
      </w:r>
      <w:r w:rsidR="001F5F0E">
        <w:rPr>
          <w:rFonts w:ascii="MetaPro-Norm" w:eastAsia="Yu Gothic Light" w:hAnsi="MetaPro-Norm"/>
          <w:color w:val="000000"/>
        </w:rPr>
        <w:t>is</w:t>
      </w:r>
      <w:r w:rsidR="00AC0509">
        <w:rPr>
          <w:rFonts w:ascii="MetaPro-Norm" w:eastAsia="Yu Gothic Light" w:hAnsi="MetaPro-Norm"/>
          <w:color w:val="000000"/>
        </w:rPr>
        <w:t xml:space="preserve"> the </w:t>
      </w:r>
      <w:r w:rsidR="00AC0509" w:rsidRPr="00AC0509">
        <w:rPr>
          <w:rFonts w:ascii="MetaPro-Norm" w:eastAsia="Yu Gothic Light" w:hAnsi="MetaPro-Norm"/>
          <w:color w:val="000000"/>
        </w:rPr>
        <w:t>importance of protecting children’s data privacy, given the risk of harm and exploitation that results from their data being scraped and used by AI systems. The second centers on purpose limitation, and that people’s expectations of privacy when they share their personal data online</w:t>
      </w:r>
      <w:r w:rsidR="001F5F0E">
        <w:rPr>
          <w:rFonts w:ascii="MetaPro-Norm" w:eastAsia="Yu Gothic Light" w:hAnsi="MetaPro-Norm"/>
          <w:color w:val="000000"/>
        </w:rPr>
        <w:t xml:space="preserve"> </w:t>
      </w:r>
      <w:r w:rsidR="00AC0509" w:rsidRPr="00AC0509">
        <w:rPr>
          <w:rFonts w:ascii="MetaPro-Norm" w:eastAsia="Yu Gothic Light" w:hAnsi="MetaPro-Norm"/>
          <w:color w:val="000000"/>
        </w:rPr>
        <w:t>should be respected.</w:t>
      </w:r>
    </w:p>
    <w:p w14:paraId="27AB39FB" w14:textId="77777777" w:rsidR="008C7E74" w:rsidRDefault="008C7E74" w:rsidP="00A724D9">
      <w:pPr>
        <w:spacing w:after="0" w:line="264" w:lineRule="auto"/>
        <w:rPr>
          <w:rFonts w:ascii="MetaPro-Norm" w:hAnsi="MetaPro-Norm"/>
          <w:i/>
          <w:iCs/>
        </w:rPr>
      </w:pPr>
    </w:p>
    <w:p w14:paraId="28C8C67A" w14:textId="6C3BE9B9" w:rsidR="006670BA" w:rsidRDefault="00A724D9" w:rsidP="00224206">
      <w:pPr>
        <w:spacing w:after="0" w:line="264" w:lineRule="auto"/>
        <w:rPr>
          <w:rFonts w:ascii="MetaPro-Norm" w:hAnsi="MetaPro-Norm"/>
          <w:i/>
          <w:iCs/>
        </w:rPr>
      </w:pPr>
      <w:r>
        <w:rPr>
          <w:rFonts w:ascii="MetaPro-Norm" w:hAnsi="MetaPro-Norm"/>
          <w:i/>
          <w:iCs/>
        </w:rPr>
        <w:t xml:space="preserve">Human Rights Watch </w:t>
      </w:r>
      <w:r w:rsidR="00A8291F">
        <w:rPr>
          <w:rFonts w:ascii="MetaPro-Norm" w:hAnsi="MetaPro-Norm"/>
          <w:i/>
          <w:iCs/>
        </w:rPr>
        <w:t>recommends that</w:t>
      </w:r>
      <w:r>
        <w:rPr>
          <w:rFonts w:ascii="MetaPro-Norm" w:hAnsi="MetaPro-Norm"/>
          <w:i/>
          <w:iCs/>
        </w:rPr>
        <w:t xml:space="preserve"> the Committee</w:t>
      </w:r>
      <w:r w:rsidR="00165B96">
        <w:rPr>
          <w:rFonts w:ascii="MetaPro-Norm" w:hAnsi="MetaPro-Norm"/>
          <w:i/>
          <w:iCs/>
        </w:rPr>
        <w:t>:</w:t>
      </w:r>
    </w:p>
    <w:p w14:paraId="37C51655" w14:textId="74F58D87" w:rsidR="00994570" w:rsidRDefault="00165B96" w:rsidP="00165B96">
      <w:pPr>
        <w:pStyle w:val="ListParagraph"/>
        <w:numPr>
          <w:ilvl w:val="0"/>
          <w:numId w:val="3"/>
        </w:numPr>
        <w:spacing w:after="0" w:line="264" w:lineRule="auto"/>
        <w:rPr>
          <w:rFonts w:ascii="MetaPro-Norm" w:hAnsi="MetaPro-Norm"/>
        </w:rPr>
      </w:pPr>
      <w:r>
        <w:rPr>
          <w:rFonts w:ascii="MetaPro-Norm" w:hAnsi="MetaPro-Norm"/>
        </w:rPr>
        <w:t>Congratulat</w:t>
      </w:r>
      <w:r w:rsidR="00BF69CB">
        <w:rPr>
          <w:rFonts w:ascii="MetaPro-Norm" w:hAnsi="MetaPro-Norm"/>
        </w:rPr>
        <w:t xml:space="preserve">e Brazil </w:t>
      </w:r>
      <w:r w:rsidR="00773F02">
        <w:rPr>
          <w:rFonts w:ascii="MetaPro-Norm" w:hAnsi="MetaPro-Norm"/>
        </w:rPr>
        <w:t xml:space="preserve">on its preliminary ban </w:t>
      </w:r>
      <w:r w:rsidR="00C85E07">
        <w:rPr>
          <w:rFonts w:ascii="MetaPro-Norm" w:hAnsi="MetaPro-Norm"/>
        </w:rPr>
        <w:t xml:space="preserve">on </w:t>
      </w:r>
      <w:r w:rsidR="003B21E4">
        <w:rPr>
          <w:rFonts w:ascii="MetaPro-Norm" w:hAnsi="MetaPro-Norm"/>
        </w:rPr>
        <w:t>Meta</w:t>
      </w:r>
      <w:r w:rsidR="009C0878">
        <w:rPr>
          <w:rFonts w:ascii="MetaPro-Norm" w:hAnsi="MetaPro-Norm"/>
        </w:rPr>
        <w:t xml:space="preserve"> and </w:t>
      </w:r>
      <w:r w:rsidR="004A41A2">
        <w:rPr>
          <w:rFonts w:ascii="MetaPro-Norm" w:hAnsi="MetaPro-Norm"/>
        </w:rPr>
        <w:t xml:space="preserve">ask what steps it has taken to evaluate </w:t>
      </w:r>
      <w:r w:rsidR="00C67A97">
        <w:rPr>
          <w:rFonts w:ascii="MetaPro-Norm" w:hAnsi="MetaPro-Norm"/>
        </w:rPr>
        <w:t>Meta’s compliance</w:t>
      </w:r>
      <w:r w:rsidR="00683C0E">
        <w:rPr>
          <w:rFonts w:ascii="MetaPro-Norm" w:hAnsi="MetaPro-Norm"/>
        </w:rPr>
        <w:t xml:space="preserve"> with the decision.</w:t>
      </w:r>
    </w:p>
    <w:p w14:paraId="73E94963" w14:textId="79AE4639" w:rsidR="00165B96" w:rsidRDefault="00145AB0" w:rsidP="00165B96">
      <w:pPr>
        <w:pStyle w:val="ListParagraph"/>
        <w:numPr>
          <w:ilvl w:val="0"/>
          <w:numId w:val="3"/>
        </w:numPr>
        <w:spacing w:after="0" w:line="264" w:lineRule="auto"/>
        <w:rPr>
          <w:rFonts w:ascii="MetaPro-Norm" w:hAnsi="MetaPro-Norm"/>
        </w:rPr>
      </w:pPr>
      <w:r>
        <w:rPr>
          <w:rFonts w:ascii="MetaPro-Norm" w:hAnsi="MetaPro-Norm"/>
        </w:rPr>
        <w:t xml:space="preserve">Ask Brazil whether it </w:t>
      </w:r>
      <w:r w:rsidR="00176F9A">
        <w:rPr>
          <w:rFonts w:ascii="MetaPro-Norm" w:hAnsi="MetaPro-Norm"/>
        </w:rPr>
        <w:t>will</w:t>
      </w:r>
      <w:r>
        <w:rPr>
          <w:rFonts w:ascii="MetaPro-Norm" w:hAnsi="MetaPro-Norm"/>
        </w:rPr>
        <w:t xml:space="preserve"> facilitate remedy for children whose </w:t>
      </w:r>
      <w:r w:rsidR="005F24E6">
        <w:rPr>
          <w:rFonts w:ascii="MetaPro-Norm" w:hAnsi="MetaPro-Norm"/>
        </w:rPr>
        <w:t xml:space="preserve">privacy was violated through the </w:t>
      </w:r>
      <w:r w:rsidR="00176F9A">
        <w:rPr>
          <w:rFonts w:ascii="MetaPro-Norm" w:hAnsi="MetaPro-Norm"/>
        </w:rPr>
        <w:t xml:space="preserve">nonconsensual </w:t>
      </w:r>
      <w:r w:rsidR="005F24E6">
        <w:rPr>
          <w:rFonts w:ascii="MetaPro-Norm" w:hAnsi="MetaPro-Norm"/>
        </w:rPr>
        <w:t>scraping and misuse of their personal photos.</w:t>
      </w:r>
    </w:p>
    <w:p w14:paraId="7748DE73" w14:textId="6032C68B" w:rsidR="00884852" w:rsidRPr="00165B96" w:rsidRDefault="00884852" w:rsidP="00165B96">
      <w:pPr>
        <w:pStyle w:val="ListParagraph"/>
        <w:numPr>
          <w:ilvl w:val="0"/>
          <w:numId w:val="3"/>
        </w:numPr>
        <w:spacing w:after="0" w:line="264" w:lineRule="auto"/>
        <w:rPr>
          <w:rFonts w:ascii="MetaPro-Norm" w:hAnsi="MetaPro-Norm"/>
        </w:rPr>
      </w:pPr>
      <w:r>
        <w:rPr>
          <w:rFonts w:ascii="MetaPro-Norm" w:hAnsi="MetaPro-Norm"/>
        </w:rPr>
        <w:t>Ask Brazil whether it will take measures to prevent the future nonconsensual scraping and misuse of children’s personal data.</w:t>
      </w:r>
    </w:p>
    <w:p w14:paraId="70EBA772" w14:textId="77777777" w:rsidR="004A4808" w:rsidRDefault="004A4808" w:rsidP="008501D4">
      <w:pPr>
        <w:spacing w:after="0" w:line="264" w:lineRule="auto"/>
        <w:rPr>
          <w:rFonts w:ascii="MetaPro-Norm" w:hAnsi="MetaPro-Norm"/>
        </w:rPr>
      </w:pPr>
    </w:p>
    <w:p w14:paraId="24824C17" w14:textId="69097F54" w:rsidR="00E66E85" w:rsidRPr="004E04CD" w:rsidRDefault="008501D4" w:rsidP="00A15E7C">
      <w:pPr>
        <w:spacing w:after="0" w:line="264" w:lineRule="auto"/>
        <w:rPr>
          <w:rFonts w:ascii="MetaPro-Norm" w:hAnsi="MetaPro-Norm"/>
        </w:rPr>
      </w:pPr>
      <w:r>
        <w:rPr>
          <w:rFonts w:ascii="MetaPro-Norm" w:hAnsi="MetaPro-Norm"/>
          <w:i/>
          <w:iCs/>
        </w:rPr>
        <w:t>Human Rights Watch encourages the Committee call on the government of Brazil to:</w:t>
      </w:r>
    </w:p>
    <w:p w14:paraId="5DC0CEB6" w14:textId="4C6C72CF" w:rsidR="00A53B97" w:rsidRDefault="0026739B" w:rsidP="0012499C">
      <w:pPr>
        <w:pStyle w:val="ListParagraph"/>
        <w:numPr>
          <w:ilvl w:val="0"/>
          <w:numId w:val="2"/>
        </w:numPr>
        <w:spacing w:after="0" w:line="264" w:lineRule="auto"/>
        <w:rPr>
          <w:rFonts w:ascii="MetaPro-Norm" w:hAnsi="MetaPro-Norm"/>
        </w:rPr>
      </w:pPr>
      <w:r>
        <w:rPr>
          <w:rFonts w:ascii="MetaPro-Norm" w:hAnsi="MetaPro-Norm"/>
        </w:rPr>
        <w:t xml:space="preserve">Adopt </w:t>
      </w:r>
      <w:r w:rsidR="0058454F">
        <w:rPr>
          <w:rFonts w:ascii="MetaPro-Norm" w:hAnsi="MetaPro-Norm"/>
        </w:rPr>
        <w:t xml:space="preserve">and enforce </w:t>
      </w:r>
      <w:r w:rsidR="00A742E2">
        <w:rPr>
          <w:rFonts w:ascii="MetaPro-Norm" w:hAnsi="MetaPro-Norm"/>
        </w:rPr>
        <w:t xml:space="preserve">laws to </w:t>
      </w:r>
      <w:r w:rsidR="00015B04">
        <w:rPr>
          <w:rFonts w:ascii="MetaPro-Norm" w:hAnsi="MetaPro-Norm"/>
        </w:rPr>
        <w:t>protect children’s rights online, including their data privacy.</w:t>
      </w:r>
      <w:r w:rsidR="00471DA9">
        <w:rPr>
          <w:rStyle w:val="CommentReference"/>
        </w:rPr>
        <w:t xml:space="preserve"> </w:t>
      </w:r>
    </w:p>
    <w:p w14:paraId="4DB850F0" w14:textId="52BD96CD" w:rsidR="008125D5" w:rsidRPr="003E2E33" w:rsidRDefault="008125D5" w:rsidP="003E2E33">
      <w:pPr>
        <w:pStyle w:val="ListParagraph"/>
        <w:numPr>
          <w:ilvl w:val="0"/>
          <w:numId w:val="2"/>
        </w:numPr>
        <w:spacing w:after="0" w:line="264" w:lineRule="auto"/>
        <w:rPr>
          <w:rFonts w:ascii="MetaPro-Norm" w:hAnsi="MetaPro-Norm"/>
        </w:rPr>
      </w:pPr>
      <w:r>
        <w:rPr>
          <w:rFonts w:ascii="MetaPro-Norm" w:hAnsi="MetaPro-Norm"/>
        </w:rPr>
        <w:t xml:space="preserve">Incorporate </w:t>
      </w:r>
      <w:r w:rsidR="00E06451">
        <w:rPr>
          <w:rFonts w:ascii="MetaPro-Norm" w:hAnsi="MetaPro-Norm"/>
        </w:rPr>
        <w:t xml:space="preserve">data privacy protections for children in </w:t>
      </w:r>
      <w:r w:rsidR="00096152">
        <w:rPr>
          <w:rFonts w:ascii="MetaPro-Norm" w:hAnsi="MetaPro-Norm"/>
        </w:rPr>
        <w:t xml:space="preserve">its </w:t>
      </w:r>
      <w:r w:rsidR="000C1879">
        <w:rPr>
          <w:rFonts w:ascii="MetaPro-Norm" w:hAnsi="MetaPro-Norm"/>
        </w:rPr>
        <w:t xml:space="preserve">forthcoming national policy </w:t>
      </w:r>
      <w:r w:rsidR="00AC02A6">
        <w:rPr>
          <w:rFonts w:ascii="MetaPro-Norm" w:hAnsi="MetaPro-Norm"/>
        </w:rPr>
        <w:t xml:space="preserve">to protect the rights of children and adolescents in the digital environment, </w:t>
      </w:r>
      <w:r w:rsidR="00C83723">
        <w:rPr>
          <w:rFonts w:ascii="MetaPro-Norm" w:hAnsi="MetaPro-Norm"/>
        </w:rPr>
        <w:t xml:space="preserve">the drafting </w:t>
      </w:r>
      <w:r w:rsidR="00C83723">
        <w:rPr>
          <w:rFonts w:ascii="MetaPro-Norm" w:hAnsi="MetaPro-Norm"/>
        </w:rPr>
        <w:lastRenderedPageBreak/>
        <w:t xml:space="preserve">process of which </w:t>
      </w:r>
      <w:r w:rsidR="0085629F">
        <w:rPr>
          <w:rFonts w:ascii="MetaPro-Norm" w:hAnsi="MetaPro-Norm"/>
        </w:rPr>
        <w:t>was originally scheduled for completion in July 2024</w:t>
      </w:r>
      <w:r w:rsidR="00044B5F">
        <w:rPr>
          <w:rFonts w:ascii="MetaPro-Norm" w:hAnsi="MetaPro-Norm"/>
        </w:rPr>
        <w:t xml:space="preserve"> and </w:t>
      </w:r>
      <w:r w:rsidR="001166C7">
        <w:rPr>
          <w:rFonts w:ascii="MetaPro-Norm" w:hAnsi="MetaPro-Norm"/>
        </w:rPr>
        <w:t xml:space="preserve">appears to have </w:t>
      </w:r>
      <w:r w:rsidR="009216B3">
        <w:rPr>
          <w:rFonts w:ascii="MetaPro-Norm" w:hAnsi="MetaPro-Norm"/>
        </w:rPr>
        <w:t>been postponed to October</w:t>
      </w:r>
      <w:r w:rsidR="006E4607">
        <w:rPr>
          <w:rFonts w:ascii="MetaPro-Norm" w:hAnsi="MetaPro-Norm"/>
        </w:rPr>
        <w:t>.</w:t>
      </w:r>
      <w:r w:rsidR="00E20CB7" w:rsidRPr="005767F8">
        <w:rPr>
          <w:rStyle w:val="FootnoteReference"/>
        </w:rPr>
        <w:footnoteReference w:id="9"/>
      </w:r>
    </w:p>
    <w:p w14:paraId="299B47C8" w14:textId="42431E17" w:rsidR="00CF30BC" w:rsidRPr="00621741" w:rsidRDefault="00CF30BC" w:rsidP="00CF30BC">
      <w:pPr>
        <w:pStyle w:val="ListParagraph"/>
        <w:numPr>
          <w:ilvl w:val="0"/>
          <w:numId w:val="2"/>
        </w:numPr>
        <w:spacing w:after="0" w:line="264" w:lineRule="auto"/>
        <w:rPr>
          <w:rFonts w:ascii="MetaPro-Norm" w:hAnsi="MetaPro-Norm"/>
        </w:rPr>
      </w:pPr>
      <w:r>
        <w:rPr>
          <w:rFonts w:ascii="MetaPro-Norm" w:hAnsi="MetaPro-Norm"/>
        </w:rPr>
        <w:t>Incorporate data privacy protections for children in</w:t>
      </w:r>
      <w:r w:rsidR="00A12A16">
        <w:rPr>
          <w:rFonts w:ascii="MetaPro-Norm" w:hAnsi="MetaPro-Norm"/>
        </w:rPr>
        <w:t xml:space="preserve"> its</w:t>
      </w:r>
      <w:r w:rsidR="00175AA6">
        <w:rPr>
          <w:rFonts w:ascii="MetaPro-Norm" w:hAnsi="MetaPro-Norm"/>
        </w:rPr>
        <w:t xml:space="preserve"> </w:t>
      </w:r>
      <w:r w:rsidR="00782A9B">
        <w:rPr>
          <w:rFonts w:ascii="MetaPro-Norm" w:hAnsi="MetaPro-Norm"/>
        </w:rPr>
        <w:t>proposed AI regulations</w:t>
      </w:r>
      <w:r w:rsidR="00175AA6">
        <w:rPr>
          <w:rFonts w:ascii="MetaPro-Norm" w:hAnsi="MetaPro-Norm"/>
        </w:rPr>
        <w:t xml:space="preserve"> and </w:t>
      </w:r>
      <w:r w:rsidR="000059DE">
        <w:rPr>
          <w:rFonts w:ascii="MetaPro-Norm" w:hAnsi="MetaPro-Norm"/>
        </w:rPr>
        <w:t xml:space="preserve">national AI </w:t>
      </w:r>
      <w:r w:rsidR="00776523">
        <w:rPr>
          <w:rFonts w:ascii="MetaPro-Norm" w:hAnsi="MetaPro-Norm"/>
        </w:rPr>
        <w:t>plan</w:t>
      </w:r>
      <w:r w:rsidR="0073474A" w:rsidRPr="005767F8">
        <w:rPr>
          <w:rStyle w:val="FootnoteReference"/>
        </w:rPr>
        <w:footnoteReference w:id="10"/>
      </w:r>
      <w:r w:rsidR="002D0276">
        <w:rPr>
          <w:rFonts w:ascii="MetaPro-Norm" w:hAnsi="MetaPro-Norm"/>
        </w:rPr>
        <w:t>, such that children’s rights are respected, protected, and promoted throughout the development and use of AI.</w:t>
      </w:r>
      <w:r w:rsidR="00175AA6">
        <w:rPr>
          <w:rFonts w:ascii="MetaPro-Norm" w:hAnsi="MetaPro-Norm"/>
        </w:rPr>
        <w:t xml:space="preserve"> </w:t>
      </w:r>
      <w:r w:rsidR="00175AA6" w:rsidRPr="004E04CD">
        <w:rPr>
          <w:rFonts w:ascii="MetaPro-Norm" w:hAnsi="MetaPro-Norm"/>
        </w:rPr>
        <w:t>The government should take special care to protect children’s privacy with respect to AI, as the nature of the technology’s development and use does not permit children and their guardians to meaningfully consent to how children’s data privacy is handled.</w:t>
      </w:r>
      <w:r w:rsidR="00621741">
        <w:rPr>
          <w:rFonts w:ascii="MetaPro-Norm" w:hAnsi="MetaPro-Norm"/>
        </w:rPr>
        <w:t xml:space="preserve"> These protections should:</w:t>
      </w:r>
    </w:p>
    <w:p w14:paraId="4790A1B5" w14:textId="77777777" w:rsidR="00621741" w:rsidRDefault="008D47E5" w:rsidP="00621741">
      <w:pPr>
        <w:pStyle w:val="ListParagraph"/>
        <w:numPr>
          <w:ilvl w:val="1"/>
          <w:numId w:val="2"/>
        </w:numPr>
        <w:spacing w:after="0" w:line="264" w:lineRule="auto"/>
        <w:rPr>
          <w:rFonts w:ascii="MetaPro-Norm" w:hAnsi="MetaPro-Norm"/>
        </w:rPr>
      </w:pPr>
      <w:r w:rsidRPr="004E04CD">
        <w:rPr>
          <w:rFonts w:ascii="MetaPro-Norm" w:hAnsi="MetaPro-Norm"/>
        </w:rPr>
        <w:t>P</w:t>
      </w:r>
      <w:r w:rsidR="00483F9E" w:rsidRPr="004E04CD">
        <w:rPr>
          <w:rFonts w:ascii="MetaPro-Norm" w:hAnsi="MetaPro-Norm"/>
        </w:rPr>
        <w:t>rohibit the scraping of children’s personal data into AI systems, given the privacy risks involved and the potential for new forms of misuse as the technology evolves.</w:t>
      </w:r>
    </w:p>
    <w:p w14:paraId="783D8745" w14:textId="77777777" w:rsidR="00621741" w:rsidRDefault="005D2ED9" w:rsidP="00621741">
      <w:pPr>
        <w:pStyle w:val="ListParagraph"/>
        <w:numPr>
          <w:ilvl w:val="1"/>
          <w:numId w:val="2"/>
        </w:numPr>
        <w:spacing w:after="0" w:line="264" w:lineRule="auto"/>
        <w:rPr>
          <w:rFonts w:ascii="MetaPro-Norm" w:hAnsi="MetaPro-Norm"/>
        </w:rPr>
      </w:pPr>
      <w:r w:rsidRPr="00621741">
        <w:rPr>
          <w:rFonts w:ascii="MetaPro-Norm" w:hAnsi="MetaPro-Norm"/>
        </w:rPr>
        <w:t xml:space="preserve">Prohibit the nonconsensual digital replication or manipulation of </w:t>
      </w:r>
      <w:r w:rsidR="007D2563" w:rsidRPr="00621741">
        <w:rPr>
          <w:rFonts w:ascii="MetaPro-Norm" w:hAnsi="MetaPro-Norm"/>
        </w:rPr>
        <w:t>children’s likenesses.</w:t>
      </w:r>
    </w:p>
    <w:p w14:paraId="079CFF69" w14:textId="2AA71A6B" w:rsidR="00B27C62" w:rsidRPr="00897D90" w:rsidRDefault="007D2563" w:rsidP="00A52DA8">
      <w:pPr>
        <w:pStyle w:val="ListParagraph"/>
        <w:numPr>
          <w:ilvl w:val="1"/>
          <w:numId w:val="2"/>
        </w:numPr>
        <w:spacing w:after="0" w:line="264" w:lineRule="auto"/>
        <w:rPr>
          <w:rFonts w:ascii="MetaPro-Norm" w:hAnsi="MetaPro-Norm"/>
        </w:rPr>
      </w:pPr>
      <w:r w:rsidRPr="00621741">
        <w:rPr>
          <w:rFonts w:ascii="MetaPro-Norm" w:hAnsi="MetaPro-Norm"/>
        </w:rPr>
        <w:t xml:space="preserve">Provide </w:t>
      </w:r>
      <w:r w:rsidR="00192B1A" w:rsidRPr="00621741">
        <w:rPr>
          <w:rFonts w:ascii="MetaPro-Norm" w:hAnsi="MetaPro-Norm"/>
        </w:rPr>
        <w:t>those</w:t>
      </w:r>
      <w:r w:rsidRPr="00621741">
        <w:rPr>
          <w:rFonts w:ascii="MetaPro-Norm" w:hAnsi="MetaPro-Norm"/>
        </w:rPr>
        <w:t xml:space="preserve"> who experience harm </w:t>
      </w:r>
      <w:r w:rsidR="00192B1A" w:rsidRPr="00621741">
        <w:rPr>
          <w:rFonts w:ascii="MetaPro-Norm" w:hAnsi="MetaPro-Norm"/>
        </w:rPr>
        <w:t xml:space="preserve">through the development and use of AI </w:t>
      </w:r>
      <w:r w:rsidRPr="00621741">
        <w:rPr>
          <w:rFonts w:ascii="MetaPro-Norm" w:hAnsi="MetaPro-Norm"/>
        </w:rPr>
        <w:t>with mechanisms to seek meaningful justice and remedy.</w:t>
      </w:r>
    </w:p>
    <w:sectPr w:rsidR="00B27C62" w:rsidRPr="00897D90">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B51C72" w14:textId="77777777" w:rsidR="005314A4" w:rsidRDefault="005314A4" w:rsidP="009E7263">
      <w:pPr>
        <w:spacing w:after="0" w:line="240" w:lineRule="auto"/>
      </w:pPr>
      <w:r>
        <w:separator/>
      </w:r>
    </w:p>
  </w:endnote>
  <w:endnote w:type="continuationSeparator" w:id="0">
    <w:p w14:paraId="3DB9E503" w14:textId="77777777" w:rsidR="005314A4" w:rsidRDefault="005314A4" w:rsidP="009E7263">
      <w:pPr>
        <w:spacing w:after="0" w:line="240" w:lineRule="auto"/>
      </w:pPr>
      <w:r>
        <w:continuationSeparator/>
      </w:r>
    </w:p>
  </w:endnote>
  <w:endnote w:type="continuationNotice" w:id="1">
    <w:p w14:paraId="75E04153" w14:textId="77777777" w:rsidR="005314A4" w:rsidRDefault="005314A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etaPro-Norm">
    <w:panose1 w:val="020B0504030101020102"/>
    <w:charset w:val="00"/>
    <w:family w:val="swiss"/>
    <w:notTrueType/>
    <w:pitch w:val="variable"/>
    <w:sig w:usb0="A00002FF" w:usb1="4000207B" w:usb2="00000000" w:usb3="00000000" w:csb0="0000009F" w:csb1="00000000"/>
  </w:font>
  <w:font w:name="MetaPro-Medi">
    <w:panose1 w:val="020B0604030101020102"/>
    <w:charset w:val="00"/>
    <w:family w:val="swiss"/>
    <w:notTrueType/>
    <w:pitch w:val="variable"/>
    <w:sig w:usb0="A00002FF" w:usb1="4000207B" w:usb2="00000000" w:usb3="00000000" w:csb0="0000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98629279"/>
      <w:docPartObj>
        <w:docPartGallery w:val="Page Numbers (Bottom of Page)"/>
        <w:docPartUnique/>
      </w:docPartObj>
    </w:sdtPr>
    <w:sdtEndPr>
      <w:rPr>
        <w:rFonts w:ascii="MetaPro-Medi" w:hAnsi="MetaPro-Medi"/>
        <w:noProof/>
      </w:rPr>
    </w:sdtEndPr>
    <w:sdtContent>
      <w:p w14:paraId="07444383" w14:textId="5D553A6A" w:rsidR="00F903B2" w:rsidRPr="00F903B2" w:rsidRDefault="00F903B2">
        <w:pPr>
          <w:pStyle w:val="Footer"/>
          <w:jc w:val="center"/>
          <w:rPr>
            <w:rFonts w:ascii="MetaPro-Medi" w:hAnsi="MetaPro-Medi"/>
          </w:rPr>
        </w:pPr>
        <w:r w:rsidRPr="00F903B2">
          <w:rPr>
            <w:rFonts w:ascii="MetaPro-Medi" w:hAnsi="MetaPro-Medi"/>
          </w:rPr>
          <w:fldChar w:fldCharType="begin"/>
        </w:r>
        <w:r w:rsidRPr="00F903B2">
          <w:rPr>
            <w:rFonts w:ascii="MetaPro-Medi" w:hAnsi="MetaPro-Medi"/>
          </w:rPr>
          <w:instrText xml:space="preserve"> PAGE   \* MERGEFORMAT </w:instrText>
        </w:r>
        <w:r w:rsidRPr="00F903B2">
          <w:rPr>
            <w:rFonts w:ascii="MetaPro-Medi" w:hAnsi="MetaPro-Medi"/>
          </w:rPr>
          <w:fldChar w:fldCharType="separate"/>
        </w:r>
        <w:r w:rsidRPr="00F903B2">
          <w:rPr>
            <w:rFonts w:ascii="MetaPro-Medi" w:hAnsi="MetaPro-Medi"/>
            <w:noProof/>
          </w:rPr>
          <w:t>2</w:t>
        </w:r>
        <w:r w:rsidRPr="00F903B2">
          <w:rPr>
            <w:rFonts w:ascii="MetaPro-Medi" w:hAnsi="MetaPro-Medi"/>
            <w:noProof/>
          </w:rPr>
          <w:fldChar w:fldCharType="end"/>
        </w:r>
      </w:p>
    </w:sdtContent>
  </w:sdt>
  <w:p w14:paraId="1F817F9B" w14:textId="77777777" w:rsidR="00F903B2" w:rsidRDefault="00F903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F75B5F" w14:textId="77777777" w:rsidR="005314A4" w:rsidRDefault="005314A4" w:rsidP="009E7263">
      <w:pPr>
        <w:spacing w:after="0" w:line="240" w:lineRule="auto"/>
      </w:pPr>
      <w:r>
        <w:separator/>
      </w:r>
    </w:p>
  </w:footnote>
  <w:footnote w:type="continuationSeparator" w:id="0">
    <w:p w14:paraId="4AA12D26" w14:textId="77777777" w:rsidR="005314A4" w:rsidRDefault="005314A4" w:rsidP="009E7263">
      <w:pPr>
        <w:spacing w:after="0" w:line="240" w:lineRule="auto"/>
      </w:pPr>
      <w:r>
        <w:continuationSeparator/>
      </w:r>
    </w:p>
  </w:footnote>
  <w:footnote w:type="continuationNotice" w:id="1">
    <w:p w14:paraId="5B605E94" w14:textId="77777777" w:rsidR="005314A4" w:rsidRDefault="005314A4">
      <w:pPr>
        <w:spacing w:after="0" w:line="240" w:lineRule="auto"/>
      </w:pPr>
    </w:p>
  </w:footnote>
  <w:footnote w:id="2">
    <w:p w14:paraId="49603641" w14:textId="0E9559C5" w:rsidR="005A4804" w:rsidRDefault="005A4804" w:rsidP="005A4804">
      <w:pPr>
        <w:pStyle w:val="FootnoteText"/>
      </w:pPr>
      <w:r>
        <w:rPr>
          <w:rStyle w:val="FootnoteReference"/>
        </w:rPr>
        <w:footnoteRef/>
      </w:r>
      <w:r>
        <w:t xml:space="preserve"> “</w:t>
      </w:r>
      <w:r w:rsidR="00F36870">
        <w:t>Brazil</w:t>
      </w:r>
      <w:r>
        <w:t>: Children’s Personal Photos Misused to Power AI Tools,” Human Rights Watch news release, Ju</w:t>
      </w:r>
      <w:r w:rsidR="00787417">
        <w:t>ne 10</w:t>
      </w:r>
      <w:r>
        <w:t xml:space="preserve">, 2024, </w:t>
      </w:r>
      <w:r w:rsidR="00787417" w:rsidRPr="00787417">
        <w:t>https://www.hrw.org/news/2024/06/10/brazil-childrens-personal-photos-misused-power-ai-tools</w:t>
      </w:r>
      <w:r w:rsidR="00787417">
        <w:t>.</w:t>
      </w:r>
    </w:p>
  </w:footnote>
  <w:footnote w:id="3">
    <w:p w14:paraId="7F111A85" w14:textId="7EA80027" w:rsidR="0010025E" w:rsidRPr="002C600E" w:rsidRDefault="0010025E">
      <w:pPr>
        <w:pStyle w:val="FootnoteText"/>
      </w:pPr>
      <w:r>
        <w:rPr>
          <w:rStyle w:val="FootnoteReference"/>
        </w:rPr>
        <w:footnoteRef/>
      </w:r>
      <w:r>
        <w:t xml:space="preserve"> Carlini et al</w:t>
      </w:r>
      <w:r w:rsidR="00FD5013">
        <w:t>.</w:t>
      </w:r>
      <w:r w:rsidR="000801DA">
        <w:t xml:space="preserve">, </w:t>
      </w:r>
      <w:r w:rsidR="00FD4488">
        <w:t>“</w:t>
      </w:r>
      <w:r w:rsidR="00FD4488" w:rsidRPr="00FD4488">
        <w:t>Extracting Training Data from Diffusion Models</w:t>
      </w:r>
      <w:r w:rsidR="00FD4488">
        <w:t xml:space="preserve">,” January 30, 2023, </w:t>
      </w:r>
      <w:r w:rsidR="00FD5013" w:rsidRPr="00FD5013">
        <w:t xml:space="preserve">https://doi.org/10.48550/arXiv.2301.13188 </w:t>
      </w:r>
      <w:r w:rsidR="00FD4488">
        <w:t xml:space="preserve">(accessed July 9, 2024); </w:t>
      </w:r>
      <w:r w:rsidR="002C600E">
        <w:t xml:space="preserve">Benj Edwards, “Artist </w:t>
      </w:r>
      <w:r w:rsidR="002C600E" w:rsidRPr="002C600E">
        <w:t>finds private medical record photos in popular AI training data set</w:t>
      </w:r>
      <w:r w:rsidR="002C600E">
        <w:t xml:space="preserve">,” </w:t>
      </w:r>
      <w:r w:rsidR="002C600E">
        <w:rPr>
          <w:i/>
          <w:iCs/>
        </w:rPr>
        <w:t xml:space="preserve">Ars </w:t>
      </w:r>
      <w:proofErr w:type="spellStart"/>
      <w:r w:rsidR="002C600E">
        <w:rPr>
          <w:i/>
          <w:iCs/>
        </w:rPr>
        <w:t>Technica</w:t>
      </w:r>
      <w:proofErr w:type="spellEnd"/>
      <w:r w:rsidR="002C600E">
        <w:t xml:space="preserve">, September 21, 2022, </w:t>
      </w:r>
      <w:r w:rsidR="002C600E" w:rsidRPr="00957B72">
        <w:t>https://arstechnica.com/information-technology/2022/09/artist-finds-private-medical-record-photos-in-popular-ai-training-data-set/</w:t>
      </w:r>
      <w:r w:rsidR="002C600E">
        <w:t xml:space="preserve"> (accessed July 9, 2024).</w:t>
      </w:r>
    </w:p>
  </w:footnote>
  <w:footnote w:id="4">
    <w:p w14:paraId="7F07C693" w14:textId="5061A9E8" w:rsidR="003F6C2F" w:rsidRPr="00B1526E" w:rsidRDefault="003F6C2F">
      <w:pPr>
        <w:pStyle w:val="FootnoteText"/>
      </w:pPr>
      <w:r>
        <w:rPr>
          <w:rStyle w:val="FootnoteReference"/>
        </w:rPr>
        <w:footnoteRef/>
      </w:r>
      <w:r>
        <w:t xml:space="preserve"> Carlini et al</w:t>
      </w:r>
      <w:r w:rsidR="00FD5013">
        <w:t>.</w:t>
      </w:r>
      <w:r>
        <w:t>, “</w:t>
      </w:r>
      <w:r w:rsidRPr="00FD4488">
        <w:t>Extracting Training Data from Diffusion Models</w:t>
      </w:r>
      <w:r w:rsidR="00281D44">
        <w:t>”</w:t>
      </w:r>
      <w:r>
        <w:t>; Nasr et al</w:t>
      </w:r>
      <w:r w:rsidR="00281D44">
        <w:t>.</w:t>
      </w:r>
      <w:r>
        <w:t xml:space="preserve">, “Extracting Training Data from ChatGPT,” </w:t>
      </w:r>
      <w:r w:rsidR="00AF12BE">
        <w:t xml:space="preserve">November 28, 2023, </w:t>
      </w:r>
      <w:r w:rsidR="00AF12BE" w:rsidRPr="007F4E6A">
        <w:t>https://not-just-memorization.github.io/extracting-training-data-from-chatgpt.html</w:t>
      </w:r>
      <w:r w:rsidR="00AF12BE">
        <w:t xml:space="preserve"> (accessed July 9, 2024); Mehul Srivastava and Cristina Criddle</w:t>
      </w:r>
      <w:r w:rsidR="00893EE9">
        <w:t xml:space="preserve">, “Nvidia’s AI software tricked </w:t>
      </w:r>
      <w:r w:rsidR="00B22947">
        <w:t>i</w:t>
      </w:r>
      <w:r w:rsidR="00893EE9">
        <w:t>nto leaking data,”</w:t>
      </w:r>
      <w:r w:rsidR="00B1526E">
        <w:t xml:space="preserve"> </w:t>
      </w:r>
      <w:r w:rsidR="00B1526E">
        <w:rPr>
          <w:i/>
          <w:iCs/>
        </w:rPr>
        <w:t>Financial Times,</w:t>
      </w:r>
      <w:r w:rsidR="00893EE9">
        <w:t xml:space="preserve"> </w:t>
      </w:r>
      <w:r w:rsidR="00B1526E">
        <w:t xml:space="preserve">June </w:t>
      </w:r>
      <w:r w:rsidR="00541300">
        <w:t>9</w:t>
      </w:r>
      <w:r w:rsidR="00B1526E">
        <w:t xml:space="preserve">, 2023, </w:t>
      </w:r>
      <w:r w:rsidR="00B1526E" w:rsidRPr="00EB7CC3">
        <w:t>https://www.ft.com/content/5aceb7a6-9d5a-4f1f-af3d-1ef0129b0934</w:t>
      </w:r>
      <w:r w:rsidR="00B1526E">
        <w:t xml:space="preserve"> (accessed July 9, 2024)</w:t>
      </w:r>
      <w:r w:rsidR="005F43B6">
        <w:t xml:space="preserve"> </w:t>
      </w:r>
      <w:r w:rsidR="00B1526E">
        <w:t xml:space="preserve">; Matt Burgess, “OpenAI’s Custom Chatbots Are Leaking Their Secrets,” </w:t>
      </w:r>
      <w:r w:rsidR="00B1526E">
        <w:rPr>
          <w:i/>
          <w:iCs/>
        </w:rPr>
        <w:t>WIRED</w:t>
      </w:r>
      <w:r w:rsidR="00B1526E">
        <w:t xml:space="preserve">, November 29, 2023, </w:t>
      </w:r>
      <w:r w:rsidR="000874BF" w:rsidRPr="00E76B9A">
        <w:t>https://www.wired.com/story/openai-custom-chatbots-gpts-prompt-injection-attacks/</w:t>
      </w:r>
      <w:r w:rsidR="000874BF">
        <w:t xml:space="preserve"> (accessed July 9, 2024).</w:t>
      </w:r>
    </w:p>
  </w:footnote>
  <w:footnote w:id="5">
    <w:p w14:paraId="751C10A7" w14:textId="7D608997" w:rsidR="00804843" w:rsidRPr="00C949C3" w:rsidRDefault="00804843">
      <w:pPr>
        <w:pStyle w:val="FootnoteText"/>
      </w:pPr>
      <w:r>
        <w:rPr>
          <w:rStyle w:val="FootnoteReference"/>
        </w:rPr>
        <w:footnoteRef/>
      </w:r>
      <w:r>
        <w:t xml:space="preserve"> Benj Edwards, “</w:t>
      </w:r>
      <w:r w:rsidRPr="00804843">
        <w:t>AI image generation tech can now create life-wrecking deepfakes with ease</w:t>
      </w:r>
      <w:r>
        <w:t xml:space="preserve">,” </w:t>
      </w:r>
      <w:r>
        <w:rPr>
          <w:i/>
          <w:iCs/>
        </w:rPr>
        <w:t xml:space="preserve">Ars </w:t>
      </w:r>
      <w:proofErr w:type="spellStart"/>
      <w:r>
        <w:rPr>
          <w:i/>
          <w:iCs/>
        </w:rPr>
        <w:t>Technica</w:t>
      </w:r>
      <w:proofErr w:type="spellEnd"/>
      <w:r w:rsidRPr="00804843">
        <w:t>,</w:t>
      </w:r>
      <w:r>
        <w:rPr>
          <w:i/>
          <w:iCs/>
        </w:rPr>
        <w:t xml:space="preserve"> </w:t>
      </w:r>
      <w:r>
        <w:t xml:space="preserve">December 9, 2022, </w:t>
      </w:r>
      <w:r w:rsidRPr="00923463">
        <w:t>https://arstechnica.com/information-technology/2022/12/thanks-to-ai-its-probably-time-to-take-your-photos-off-the-internet/</w:t>
      </w:r>
      <w:r>
        <w:t xml:space="preserve"> (accessed July 9, 2024); </w:t>
      </w:r>
      <w:r w:rsidR="00923463">
        <w:t>Ibid.</w:t>
      </w:r>
      <w:r w:rsidR="00C949C3">
        <w:t>, “</w:t>
      </w:r>
      <w:r w:rsidR="00C949C3" w:rsidRPr="00C949C3">
        <w:t>Microsoft’s VASA-1 can deepfake a person with one photo and one audio track</w:t>
      </w:r>
      <w:r w:rsidR="00C949C3">
        <w:t xml:space="preserve">,” </w:t>
      </w:r>
      <w:r w:rsidR="00C949C3">
        <w:rPr>
          <w:i/>
          <w:iCs/>
        </w:rPr>
        <w:t xml:space="preserve">Ars </w:t>
      </w:r>
      <w:proofErr w:type="spellStart"/>
      <w:r w:rsidR="00C949C3">
        <w:rPr>
          <w:i/>
          <w:iCs/>
        </w:rPr>
        <w:t>Technica</w:t>
      </w:r>
      <w:proofErr w:type="spellEnd"/>
      <w:r w:rsidR="00C949C3">
        <w:t>,</w:t>
      </w:r>
      <w:r w:rsidR="00A1044B">
        <w:t xml:space="preserve"> April 19, 2024,</w:t>
      </w:r>
      <w:r w:rsidR="00C949C3">
        <w:t xml:space="preserve"> </w:t>
      </w:r>
      <w:r w:rsidR="00C949C3" w:rsidRPr="00CE1DE1">
        <w:t>https://arstechnica.com/information-technology/2024/04/microsofts-vasa-1-can-deepfake-a-person-with-one-photo-and-one-audio-track/</w:t>
      </w:r>
      <w:r w:rsidR="00C949C3">
        <w:t xml:space="preserve"> (accessed July 9, 2024).</w:t>
      </w:r>
    </w:p>
  </w:footnote>
  <w:footnote w:id="6">
    <w:p w14:paraId="0E96A894" w14:textId="194DEA09" w:rsidR="00C949C3" w:rsidRPr="00C949C3" w:rsidRDefault="00C949C3">
      <w:pPr>
        <w:pStyle w:val="FootnoteText"/>
      </w:pPr>
      <w:r>
        <w:rPr>
          <w:rStyle w:val="FootnoteReference"/>
        </w:rPr>
        <w:footnoteRef/>
      </w:r>
      <w:r>
        <w:t xml:space="preserve"> Emanuel Maiberg, “</w:t>
      </w:r>
      <w:r w:rsidRPr="00C949C3">
        <w:t>a16z Funded AI Platform Generated Images That “Could Be Categorized as Child Pornography,” Leaked Documents Show</w:t>
      </w:r>
      <w:r>
        <w:t xml:space="preserve">,” </w:t>
      </w:r>
      <w:r>
        <w:rPr>
          <w:i/>
          <w:iCs/>
        </w:rPr>
        <w:t>404 Media</w:t>
      </w:r>
      <w:r>
        <w:t xml:space="preserve">, </w:t>
      </w:r>
      <w:r w:rsidR="00A1044B">
        <w:t xml:space="preserve">December </w:t>
      </w:r>
      <w:r w:rsidR="00B33180">
        <w:t>5</w:t>
      </w:r>
      <w:r w:rsidR="00A1044B">
        <w:t xml:space="preserve">, 2023, </w:t>
      </w:r>
      <w:r w:rsidR="00A1044B" w:rsidRPr="008441D6">
        <w:t>https://www.404media.co/a16z-funded-ai-platform-generated-images-that-could-be-categorized-as-child-pornography-leaked-documents-show/</w:t>
      </w:r>
      <w:r w:rsidR="00A1044B">
        <w:t xml:space="preserve"> (accessed July 9, 2024)</w:t>
      </w:r>
      <w:r w:rsidR="00B97135">
        <w:t>; David Thiel, “Identifying and Eliminating CSAM in Generative ML Training Data and Models,” Stan</w:t>
      </w:r>
      <w:r w:rsidR="003E7F66">
        <w:t xml:space="preserve">ford Internet Observatory, December 23, 2023, </w:t>
      </w:r>
      <w:r w:rsidR="003E7F66" w:rsidRPr="004C2784">
        <w:t>https://stacks.stanford.edu/file/druid:kh752sm9123/ml_training_data_csam_report-2023-12-23.pdf</w:t>
      </w:r>
      <w:r w:rsidR="003E7F66">
        <w:t xml:space="preserve"> (accessed July 9, 2024).</w:t>
      </w:r>
    </w:p>
  </w:footnote>
  <w:footnote w:id="7">
    <w:p w14:paraId="7FFFA6F3" w14:textId="66120FA3" w:rsidR="00B70BA4" w:rsidRPr="00BC0D54" w:rsidRDefault="00CF32C6" w:rsidP="002C2132">
      <w:pPr>
        <w:pStyle w:val="FootnoteText"/>
      </w:pPr>
      <w:r>
        <w:rPr>
          <w:rStyle w:val="FootnoteReference"/>
        </w:rPr>
        <w:footnoteRef/>
      </w:r>
      <w:r w:rsidRPr="00BC0D54">
        <w:t xml:space="preserve"> </w:t>
      </w:r>
      <w:proofErr w:type="spellStart"/>
      <w:r w:rsidR="00463B84" w:rsidRPr="00BC0D54">
        <w:t>Proje</w:t>
      </w:r>
      <w:r w:rsidR="00525993" w:rsidRPr="00BC0D54">
        <w:t>t</w:t>
      </w:r>
      <w:r w:rsidR="00463B84" w:rsidRPr="00BC0D54">
        <w:t>o</w:t>
      </w:r>
      <w:proofErr w:type="spellEnd"/>
      <w:r w:rsidR="00463B84" w:rsidRPr="00BC0D54">
        <w:t xml:space="preserve"> de Lei </w:t>
      </w:r>
      <w:r w:rsidR="00D01180" w:rsidRPr="00BC0D54">
        <w:t xml:space="preserve">no </w:t>
      </w:r>
      <w:r w:rsidR="00B70BA4" w:rsidRPr="00BC0D54">
        <w:t>PL 5342/2023</w:t>
      </w:r>
      <w:r w:rsidR="00463B84" w:rsidRPr="00BC0D54">
        <w:t>,</w:t>
      </w:r>
      <w:r w:rsidR="002C2132" w:rsidRPr="00BC0D54">
        <w:t xml:space="preserve"> available at</w:t>
      </w:r>
      <w:r w:rsidR="00B70BA4" w:rsidRPr="00BC0D54">
        <w:t xml:space="preserve"> </w:t>
      </w:r>
      <w:r w:rsidR="002C11A3" w:rsidRPr="002C11A3">
        <w:t>https://www.camara.leg.br/proposicoesWeb/fichadetramitacao?idProposicao=2401172</w:t>
      </w:r>
      <w:r w:rsidR="002C11A3">
        <w:rPr>
          <w:rStyle w:val="Hyperlink"/>
        </w:rPr>
        <w:t xml:space="preserve"> </w:t>
      </w:r>
      <w:r w:rsidR="002C2132" w:rsidRPr="00BC0D54">
        <w:rPr>
          <w:rStyle w:val="Hyperlink"/>
          <w:color w:val="auto"/>
          <w:u w:val="none"/>
        </w:rPr>
        <w:t xml:space="preserve">(accessed August 19, 2024), and </w:t>
      </w:r>
      <w:proofErr w:type="spellStart"/>
      <w:r w:rsidR="00B70BA4" w:rsidRPr="00BC0D54">
        <w:t>P</w:t>
      </w:r>
      <w:r w:rsidR="00D01180" w:rsidRPr="00BC0D54">
        <w:t>roje</w:t>
      </w:r>
      <w:r w:rsidR="00525993" w:rsidRPr="00BC0D54">
        <w:t>t</w:t>
      </w:r>
      <w:r w:rsidR="00D01180" w:rsidRPr="00BC0D54">
        <w:t>o</w:t>
      </w:r>
      <w:proofErr w:type="spellEnd"/>
      <w:r w:rsidR="00D01180" w:rsidRPr="00BC0D54">
        <w:t xml:space="preserve"> de </w:t>
      </w:r>
      <w:r w:rsidR="00B70BA4" w:rsidRPr="00BC0D54">
        <w:t>L</w:t>
      </w:r>
      <w:r w:rsidR="00D01180" w:rsidRPr="00BC0D54">
        <w:t>ei</w:t>
      </w:r>
      <w:r w:rsidR="00B70BA4" w:rsidRPr="00BC0D54">
        <w:t xml:space="preserve"> </w:t>
      </w:r>
      <w:r w:rsidR="00D01180" w:rsidRPr="00BC0D54">
        <w:t xml:space="preserve">no PL </w:t>
      </w:r>
      <w:r w:rsidR="00B70BA4" w:rsidRPr="00BC0D54">
        <w:t>5394/2023</w:t>
      </w:r>
      <w:r w:rsidR="00D01180" w:rsidRPr="00BC0D54">
        <w:t>,</w:t>
      </w:r>
      <w:r w:rsidR="00B70BA4" w:rsidRPr="00BC0D54">
        <w:t xml:space="preserve"> </w:t>
      </w:r>
      <w:r w:rsidR="00BC0D54" w:rsidRPr="00BC0D54">
        <w:t xml:space="preserve">available </w:t>
      </w:r>
      <w:r w:rsidR="00BC0D54">
        <w:t>at</w:t>
      </w:r>
      <w:r w:rsidR="002C11A3">
        <w:t xml:space="preserve"> </w:t>
      </w:r>
      <w:r w:rsidR="00B63A76" w:rsidRPr="00BC0D54">
        <w:t xml:space="preserve">https://www.camara.leg.br/proposicoesWeb/fichadetramitacao?idProposicao=2402162 </w:t>
      </w:r>
      <w:r w:rsidR="002C11A3">
        <w:t>(accessed August 19, 2024).</w:t>
      </w:r>
    </w:p>
  </w:footnote>
  <w:footnote w:id="8">
    <w:p w14:paraId="20B8E9BF" w14:textId="7590374A" w:rsidR="00A8682A" w:rsidRDefault="00A8682A">
      <w:pPr>
        <w:pStyle w:val="FootnoteText"/>
      </w:pPr>
      <w:r>
        <w:rPr>
          <w:rStyle w:val="FootnoteReference"/>
        </w:rPr>
        <w:footnoteRef/>
      </w:r>
      <w:r>
        <w:t xml:space="preserve"> </w:t>
      </w:r>
      <w:r w:rsidR="00B56CC1">
        <w:t>Hye Jung Han, “</w:t>
      </w:r>
      <w:r w:rsidR="00183B10">
        <w:t xml:space="preserve">Brazil Prevents Meta from Using People to Power Its AI,” commentary, Human Rights Watch dispatch, </w:t>
      </w:r>
      <w:r w:rsidR="002103F1">
        <w:t xml:space="preserve">July 3, 2024, </w:t>
      </w:r>
      <w:r w:rsidR="00BC0D54" w:rsidRPr="00224206">
        <w:t>https://www.hrw.org/news/2024/07/03/brazil-prevents-meta-using-people-power-its-ai</w:t>
      </w:r>
      <w:r w:rsidR="00224206">
        <w:t>.</w:t>
      </w:r>
      <w:r w:rsidR="00183B10">
        <w:t xml:space="preserve"> </w:t>
      </w:r>
    </w:p>
  </w:footnote>
  <w:footnote w:id="9">
    <w:p w14:paraId="13580A51" w14:textId="37FF6E69" w:rsidR="00E20CB7" w:rsidRPr="00566774" w:rsidRDefault="00E20CB7">
      <w:pPr>
        <w:pStyle w:val="FootnoteText"/>
        <w:rPr>
          <w:lang w:val="pt-BR"/>
        </w:rPr>
      </w:pPr>
      <w:r>
        <w:rPr>
          <w:rStyle w:val="FootnoteReference"/>
        </w:rPr>
        <w:footnoteRef/>
      </w:r>
      <w:r w:rsidRPr="00566774">
        <w:rPr>
          <w:lang w:val="pt-BR"/>
        </w:rPr>
        <w:t xml:space="preserve"> </w:t>
      </w:r>
      <w:r w:rsidR="001477E2" w:rsidRPr="00566774">
        <w:rPr>
          <w:lang w:val="pt-BR"/>
        </w:rPr>
        <w:t>Guilherme Seto</w:t>
      </w:r>
      <w:r w:rsidR="00103BE4">
        <w:rPr>
          <w:lang w:val="pt-BR"/>
        </w:rPr>
        <w:t xml:space="preserve"> et al.</w:t>
      </w:r>
      <w:r w:rsidR="001477E2" w:rsidRPr="00566774">
        <w:rPr>
          <w:lang w:val="pt-BR"/>
        </w:rPr>
        <w:t xml:space="preserve">, </w:t>
      </w:r>
      <w:r w:rsidR="00A06501" w:rsidRPr="00566774">
        <w:rPr>
          <w:lang w:val="pt-BR"/>
        </w:rPr>
        <w:t>“Silvio Almeida and Moraes discuss child protection on the internet,”</w:t>
      </w:r>
      <w:r w:rsidR="00AC0BB5" w:rsidRPr="00566774">
        <w:rPr>
          <w:lang w:val="pt-BR"/>
        </w:rPr>
        <w:t xml:space="preserve"> (“Silvio Almeida e Moraes discutem proteção de crianças na internet”) </w:t>
      </w:r>
      <w:r w:rsidR="001477E2" w:rsidRPr="00566774">
        <w:rPr>
          <w:lang w:val="pt-BR"/>
        </w:rPr>
        <w:t xml:space="preserve">, </w:t>
      </w:r>
      <w:r w:rsidR="001477E2" w:rsidRPr="00103BE4">
        <w:rPr>
          <w:i/>
          <w:iCs/>
          <w:lang w:val="pt-BR"/>
        </w:rPr>
        <w:t>Folha de S</w:t>
      </w:r>
      <w:r w:rsidR="006F786B" w:rsidRPr="00103BE4">
        <w:rPr>
          <w:i/>
          <w:iCs/>
          <w:lang w:val="pt-BR"/>
        </w:rPr>
        <w:t>ã</w:t>
      </w:r>
      <w:r w:rsidR="001477E2" w:rsidRPr="00103BE4">
        <w:rPr>
          <w:i/>
          <w:iCs/>
          <w:lang w:val="pt-BR"/>
        </w:rPr>
        <w:t>o Paulo</w:t>
      </w:r>
      <w:r w:rsidR="001477E2" w:rsidRPr="00566774">
        <w:rPr>
          <w:lang w:val="pt-BR"/>
        </w:rPr>
        <w:t xml:space="preserve">, </w:t>
      </w:r>
      <w:r w:rsidR="006F786B" w:rsidRPr="00566774">
        <w:rPr>
          <w:lang w:val="pt-BR"/>
        </w:rPr>
        <w:t xml:space="preserve">June 20, 2024, </w:t>
      </w:r>
      <w:r w:rsidR="0000651F" w:rsidRPr="00935153">
        <w:rPr>
          <w:lang w:val="pt-BR"/>
        </w:rPr>
        <w:t>https://www1.folha.uol.com.br/colunas/painel/2024/06/silvio-almeida-e-moraes-discutem-protecao-de-criancas-na-internet.shtml</w:t>
      </w:r>
      <w:r w:rsidR="0000651F" w:rsidRPr="00566774">
        <w:rPr>
          <w:lang w:val="pt-BR"/>
        </w:rPr>
        <w:t xml:space="preserve"> (accessed July 26. 2024)</w:t>
      </w:r>
      <w:r w:rsidR="0009575B">
        <w:rPr>
          <w:lang w:val="pt-BR"/>
        </w:rPr>
        <w:t>;</w:t>
      </w:r>
      <w:r w:rsidR="009F74F4" w:rsidRPr="009F74F4">
        <w:rPr>
          <w:lang w:val="pt-PT"/>
        </w:rPr>
        <w:t xml:space="preserve"> </w:t>
      </w:r>
      <w:r w:rsidR="009F74F4" w:rsidRPr="009F74F4">
        <w:rPr>
          <w:lang w:val="pt-BR"/>
        </w:rPr>
        <w:t>Conselho Nacional dos Direitos da Criança e do Adolescente</w:t>
      </w:r>
      <w:r w:rsidR="0009575B">
        <w:rPr>
          <w:lang w:val="pt-BR"/>
        </w:rPr>
        <w:t>, “Resolution No. 245, of April 5, 2024, Provides for the rights of children and adolescentes in the digital environment,” (“</w:t>
      </w:r>
      <w:r w:rsidR="006A3F90" w:rsidRPr="006A3F90">
        <w:rPr>
          <w:lang w:val="pt-BR"/>
        </w:rPr>
        <w:t>Resolução nº 245, de 5 de abril de 2024, Dispõe sobre os direitos das crianças e adolescentes em ambiente digita</w:t>
      </w:r>
      <w:r w:rsidR="006A3F90">
        <w:rPr>
          <w:lang w:val="pt-BR"/>
        </w:rPr>
        <w:t>l”)</w:t>
      </w:r>
      <w:r w:rsidR="00B56925">
        <w:rPr>
          <w:lang w:val="pt-BR"/>
        </w:rPr>
        <w:t xml:space="preserve">, </w:t>
      </w:r>
      <w:r w:rsidR="00CA2B6B">
        <w:rPr>
          <w:lang w:val="pt-BR"/>
        </w:rPr>
        <w:t xml:space="preserve">April 16, 2024, </w:t>
      </w:r>
      <w:r w:rsidR="00B56925" w:rsidRPr="009F74F4">
        <w:rPr>
          <w:lang w:val="pt-BR"/>
        </w:rPr>
        <w:t>https://www.gov.br/participamaisbrasil/blob/baixar/48630</w:t>
      </w:r>
      <w:r w:rsidR="00B56925">
        <w:rPr>
          <w:lang w:val="pt-BR"/>
        </w:rPr>
        <w:t xml:space="preserve"> (accessed August 7, 2024).</w:t>
      </w:r>
    </w:p>
  </w:footnote>
  <w:footnote w:id="10">
    <w:p w14:paraId="72C68430" w14:textId="5895D0B2" w:rsidR="006729B8" w:rsidRDefault="0073474A">
      <w:pPr>
        <w:pStyle w:val="FootnoteText"/>
      </w:pPr>
      <w:r>
        <w:rPr>
          <w:rStyle w:val="FootnoteReference"/>
        </w:rPr>
        <w:footnoteRef/>
      </w:r>
      <w:r w:rsidRPr="00AB2302">
        <w:rPr>
          <w:lang w:val="pt-PT"/>
        </w:rPr>
        <w:t xml:space="preserve"> </w:t>
      </w:r>
      <w:r w:rsidR="00AB2302" w:rsidRPr="00AB2302">
        <w:rPr>
          <w:lang w:val="pt-PT"/>
        </w:rPr>
        <w:t>See</w:t>
      </w:r>
      <w:r w:rsidR="00561657">
        <w:rPr>
          <w:lang w:val="pt-PT"/>
        </w:rPr>
        <w:t xml:space="preserve"> Ministry of Science, Technology, and Innovation,</w:t>
      </w:r>
      <w:r w:rsidR="00AB2302" w:rsidRPr="00AB2302">
        <w:rPr>
          <w:lang w:val="pt-PT"/>
        </w:rPr>
        <w:t xml:space="preserve"> “Plano brasileiro de IA terá supercomputador e investimento de R$ 23 bilhões em quatro anos</w:t>
      </w:r>
      <w:r w:rsidR="00D417BE" w:rsidRPr="00AB2302">
        <w:rPr>
          <w:lang w:val="pt-PT"/>
        </w:rPr>
        <w:t>,</w:t>
      </w:r>
      <w:r w:rsidR="00AB2302">
        <w:rPr>
          <w:lang w:val="pt-PT"/>
        </w:rPr>
        <w:t>”</w:t>
      </w:r>
      <w:r w:rsidR="00561657">
        <w:rPr>
          <w:lang w:val="pt-PT"/>
        </w:rPr>
        <w:t xml:space="preserve"> </w:t>
      </w:r>
      <w:r w:rsidR="00402D5C" w:rsidRPr="00AB2302">
        <w:rPr>
          <w:lang w:val="pt-PT"/>
        </w:rPr>
        <w:t>July 30, 2024,</w:t>
      </w:r>
      <w:r w:rsidR="00D26941" w:rsidRPr="00AB2302">
        <w:rPr>
          <w:lang w:val="pt-PT"/>
        </w:rPr>
        <w:t xml:space="preserve"> updated August 12, 2024,</w:t>
      </w:r>
      <w:r w:rsidR="00402D5C" w:rsidRPr="00AB2302">
        <w:rPr>
          <w:lang w:val="pt-PT"/>
        </w:rPr>
        <w:t xml:space="preserve"> </w:t>
      </w:r>
      <w:r w:rsidR="00311D39" w:rsidRPr="00AB2302">
        <w:rPr>
          <w:lang w:val="pt-PT"/>
        </w:rPr>
        <w:t>https://www.gov.br/mcti/pt-br/acompanhe-o-mcti/noticias/2024/07/plano-brasileiro-de-ia-tera-supercomputador-e-investimento-de-r-23-bilhoes-em-quatro-anos</w:t>
      </w:r>
      <w:r w:rsidR="009503B2" w:rsidRPr="00AB2302">
        <w:rPr>
          <w:lang w:val="pt-PT"/>
        </w:rPr>
        <w:t xml:space="preserve"> (accessed </w:t>
      </w:r>
      <w:r w:rsidR="001B489F" w:rsidRPr="00AB2302">
        <w:rPr>
          <w:lang w:val="pt-PT"/>
        </w:rPr>
        <w:t>Aug</w:t>
      </w:r>
      <w:r w:rsidR="00561657">
        <w:rPr>
          <w:lang w:val="pt-PT"/>
        </w:rPr>
        <w:t>ust</w:t>
      </w:r>
      <w:r w:rsidR="001B489F" w:rsidRPr="00AB2302">
        <w:rPr>
          <w:lang w:val="pt-PT"/>
        </w:rPr>
        <w:t xml:space="preserve"> </w:t>
      </w:r>
      <w:r w:rsidR="00561657">
        <w:rPr>
          <w:lang w:val="pt-PT"/>
        </w:rPr>
        <w:t>19</w:t>
      </w:r>
      <w:r w:rsidR="0071429D" w:rsidRPr="00AB2302">
        <w:rPr>
          <w:lang w:val="pt-PT"/>
        </w:rPr>
        <w:t>, 2024)</w:t>
      </w:r>
      <w:r w:rsidR="009A4F38" w:rsidRPr="00AB2302">
        <w:rPr>
          <w:lang w:val="pt-PT"/>
        </w:rPr>
        <w:t>.</w:t>
      </w:r>
      <w:r w:rsidR="00F94000" w:rsidRPr="00AB2302">
        <w:rPr>
          <w:lang w:val="pt-PT"/>
        </w:rPr>
        <w:t xml:space="preserve"> </w:t>
      </w:r>
      <w:r w:rsidR="00F94000" w:rsidRPr="003E2010">
        <w:t>T</w:t>
      </w:r>
      <w:r w:rsidR="000C7909">
        <w:t>he</w:t>
      </w:r>
      <w:r w:rsidR="00CF2F8E" w:rsidRPr="00E75303">
        <w:t xml:space="preserve"> proposed plan does not refer to </w:t>
      </w:r>
      <w:r w:rsidR="00E75303">
        <w:t>the protection of human and children’s rights</w:t>
      </w:r>
      <w:r w:rsidR="00E23767">
        <w:t xml:space="preserve"> in the government’s </w:t>
      </w:r>
      <w:r w:rsidR="00C62A25">
        <w:t xml:space="preserve">planned </w:t>
      </w:r>
      <w:r w:rsidR="00E23767">
        <w:t>develop</w:t>
      </w:r>
      <w:r w:rsidR="00C62A25">
        <w:t xml:space="preserve">ment </w:t>
      </w:r>
      <w:r w:rsidR="00E23767">
        <w:t>and use</w:t>
      </w:r>
      <w:r w:rsidR="00C62A25">
        <w:t xml:space="preserve"> of</w:t>
      </w:r>
      <w:r w:rsidR="00E23767">
        <w:t xml:space="preserve"> AI. </w:t>
      </w:r>
      <w:r w:rsidR="00450706">
        <w:t xml:space="preserve">Human Rights Watch notes that Brazil served as a key sponsor for </w:t>
      </w:r>
      <w:r w:rsidR="00767352">
        <w:t xml:space="preserve">the </w:t>
      </w:r>
      <w:r w:rsidR="00450706">
        <w:t>U</w:t>
      </w:r>
      <w:r w:rsidR="00767352">
        <w:t xml:space="preserve">nited </w:t>
      </w:r>
      <w:r w:rsidR="00450706">
        <w:t>N</w:t>
      </w:r>
      <w:r w:rsidR="00767352">
        <w:t>ations</w:t>
      </w:r>
      <w:r w:rsidR="00450706">
        <w:t xml:space="preserve"> General Assembly Resolution A/78/L.49,</w:t>
      </w:r>
      <w:r w:rsidR="007932B8">
        <w:t xml:space="preserve"> which </w:t>
      </w:r>
      <w:r w:rsidR="0045636B">
        <w:t>“</w:t>
      </w:r>
      <w:r w:rsidR="0043667C">
        <w:t>emphasizes that human rights and fundamental freedoms must be respected, protected and promoted throughout the life cycle of artificial intelligence systems</w:t>
      </w:r>
      <w:r w:rsidR="00F579C7">
        <w:t>….</w:t>
      </w:r>
      <w:r w:rsidR="0043667C">
        <w:t xml:space="preserve">” </w:t>
      </w:r>
      <w:r w:rsidR="00971F5F" w:rsidRPr="00971F5F">
        <w:t>See</w:t>
      </w:r>
      <w:r w:rsidR="00767352">
        <w:t xml:space="preserve"> UN</w:t>
      </w:r>
      <w:r w:rsidR="00971F5F" w:rsidRPr="00971F5F">
        <w:t xml:space="preserve"> General Assembly, Resolution A/78/L.49 (2024), </w:t>
      </w:r>
      <w:r w:rsidR="006729B8">
        <w:t xml:space="preserve">available at </w:t>
      </w:r>
      <w:r w:rsidR="006729B8" w:rsidRPr="00F579C7">
        <w:t>https://www.undocs.org/Home/Mobile?FinalSymbol=A%2F78%2FL.49&amp;Language=E&amp;DeviceType=Desktop&amp;LangRequested=False</w:t>
      </w:r>
      <w:r w:rsidR="00971F5F" w:rsidRPr="00971F5F">
        <w:t> </w:t>
      </w:r>
    </w:p>
    <w:p w14:paraId="48A281A2" w14:textId="147BF72F" w:rsidR="0073474A" w:rsidRPr="0043667C" w:rsidRDefault="00971F5F">
      <w:pPr>
        <w:pStyle w:val="FootnoteText"/>
      </w:pPr>
      <w:r w:rsidRPr="00971F5F">
        <w:t>(</w:t>
      </w:r>
      <w:r w:rsidR="006729B8">
        <w:t xml:space="preserve">accessed </w:t>
      </w:r>
      <w:r w:rsidRPr="00971F5F">
        <w:t>July 9, 2024), para 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5B4725"/>
    <w:multiLevelType w:val="hybridMultilevel"/>
    <w:tmpl w:val="112C41A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675162C7"/>
    <w:multiLevelType w:val="hybridMultilevel"/>
    <w:tmpl w:val="473AE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F91637D"/>
    <w:multiLevelType w:val="hybridMultilevel"/>
    <w:tmpl w:val="F2B0E8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7185594">
    <w:abstractNumId w:val="0"/>
  </w:num>
  <w:num w:numId="2" w16cid:durableId="1982223191">
    <w:abstractNumId w:val="2"/>
  </w:num>
  <w:num w:numId="3" w16cid:durableId="5272572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D52"/>
    <w:rsid w:val="000002BF"/>
    <w:rsid w:val="000059DE"/>
    <w:rsid w:val="0000651F"/>
    <w:rsid w:val="00007D38"/>
    <w:rsid w:val="00015B04"/>
    <w:rsid w:val="0001626F"/>
    <w:rsid w:val="00021050"/>
    <w:rsid w:val="0002484D"/>
    <w:rsid w:val="00026E0E"/>
    <w:rsid w:val="0004198A"/>
    <w:rsid w:val="000428D8"/>
    <w:rsid w:val="00044B5F"/>
    <w:rsid w:val="00061810"/>
    <w:rsid w:val="00071BEB"/>
    <w:rsid w:val="000801DA"/>
    <w:rsid w:val="00080440"/>
    <w:rsid w:val="00085CB1"/>
    <w:rsid w:val="000874BF"/>
    <w:rsid w:val="000925AD"/>
    <w:rsid w:val="0009575B"/>
    <w:rsid w:val="00096152"/>
    <w:rsid w:val="000A0B40"/>
    <w:rsid w:val="000B3AEB"/>
    <w:rsid w:val="000B58A2"/>
    <w:rsid w:val="000C13B9"/>
    <w:rsid w:val="000C1879"/>
    <w:rsid w:val="000C299F"/>
    <w:rsid w:val="000C4685"/>
    <w:rsid w:val="000C7909"/>
    <w:rsid w:val="000E5478"/>
    <w:rsid w:val="0010025E"/>
    <w:rsid w:val="00103BE4"/>
    <w:rsid w:val="001060E6"/>
    <w:rsid w:val="001113EC"/>
    <w:rsid w:val="001166C7"/>
    <w:rsid w:val="0012499C"/>
    <w:rsid w:val="00124BDF"/>
    <w:rsid w:val="00131CDC"/>
    <w:rsid w:val="00131E1B"/>
    <w:rsid w:val="0014177D"/>
    <w:rsid w:val="00145AB0"/>
    <w:rsid w:val="001477E2"/>
    <w:rsid w:val="001513E7"/>
    <w:rsid w:val="0015169E"/>
    <w:rsid w:val="001538ED"/>
    <w:rsid w:val="0015443E"/>
    <w:rsid w:val="00155147"/>
    <w:rsid w:val="00160A20"/>
    <w:rsid w:val="00164162"/>
    <w:rsid w:val="00165B96"/>
    <w:rsid w:val="00170239"/>
    <w:rsid w:val="00171D34"/>
    <w:rsid w:val="00175AA6"/>
    <w:rsid w:val="00176F9A"/>
    <w:rsid w:val="00180F51"/>
    <w:rsid w:val="00183B10"/>
    <w:rsid w:val="00192B1A"/>
    <w:rsid w:val="00196D53"/>
    <w:rsid w:val="001A290B"/>
    <w:rsid w:val="001A3476"/>
    <w:rsid w:val="001A6778"/>
    <w:rsid w:val="001B3295"/>
    <w:rsid w:val="001B489F"/>
    <w:rsid w:val="001C60A8"/>
    <w:rsid w:val="001D054A"/>
    <w:rsid w:val="001D138D"/>
    <w:rsid w:val="001D2ED7"/>
    <w:rsid w:val="001D3A3B"/>
    <w:rsid w:val="001D479A"/>
    <w:rsid w:val="001E165B"/>
    <w:rsid w:val="001E27A0"/>
    <w:rsid w:val="001E3B8E"/>
    <w:rsid w:val="001E678A"/>
    <w:rsid w:val="001F509E"/>
    <w:rsid w:val="001F5F0E"/>
    <w:rsid w:val="001F7782"/>
    <w:rsid w:val="002054DC"/>
    <w:rsid w:val="002103F1"/>
    <w:rsid w:val="00220D4F"/>
    <w:rsid w:val="00224206"/>
    <w:rsid w:val="002313E3"/>
    <w:rsid w:val="00232C5B"/>
    <w:rsid w:val="002356FB"/>
    <w:rsid w:val="0024384D"/>
    <w:rsid w:val="002544EC"/>
    <w:rsid w:val="0026739B"/>
    <w:rsid w:val="0027412F"/>
    <w:rsid w:val="002770DA"/>
    <w:rsid w:val="00281D44"/>
    <w:rsid w:val="00282F02"/>
    <w:rsid w:val="002A0102"/>
    <w:rsid w:val="002A2A4F"/>
    <w:rsid w:val="002B18A1"/>
    <w:rsid w:val="002C11A3"/>
    <w:rsid w:val="002C2132"/>
    <w:rsid w:val="002C2DC0"/>
    <w:rsid w:val="002C3F93"/>
    <w:rsid w:val="002C600E"/>
    <w:rsid w:val="002D0276"/>
    <w:rsid w:val="002D21B7"/>
    <w:rsid w:val="002D222F"/>
    <w:rsid w:val="002D396A"/>
    <w:rsid w:val="002E03F9"/>
    <w:rsid w:val="002F7AE0"/>
    <w:rsid w:val="00306951"/>
    <w:rsid w:val="0031071A"/>
    <w:rsid w:val="00311D39"/>
    <w:rsid w:val="00314784"/>
    <w:rsid w:val="00320DA1"/>
    <w:rsid w:val="00327C54"/>
    <w:rsid w:val="00333392"/>
    <w:rsid w:val="00336FD8"/>
    <w:rsid w:val="00337200"/>
    <w:rsid w:val="00344DD5"/>
    <w:rsid w:val="00351AF3"/>
    <w:rsid w:val="003612ED"/>
    <w:rsid w:val="00373BB1"/>
    <w:rsid w:val="00382545"/>
    <w:rsid w:val="00384A39"/>
    <w:rsid w:val="00392E20"/>
    <w:rsid w:val="003A4C7A"/>
    <w:rsid w:val="003B13AB"/>
    <w:rsid w:val="003B21E4"/>
    <w:rsid w:val="003B570D"/>
    <w:rsid w:val="003C2EF8"/>
    <w:rsid w:val="003C4D59"/>
    <w:rsid w:val="003D12FD"/>
    <w:rsid w:val="003D1607"/>
    <w:rsid w:val="003D58B5"/>
    <w:rsid w:val="003D67D0"/>
    <w:rsid w:val="003E0291"/>
    <w:rsid w:val="003E110E"/>
    <w:rsid w:val="003E2010"/>
    <w:rsid w:val="003E2E33"/>
    <w:rsid w:val="003E3D52"/>
    <w:rsid w:val="003E7F66"/>
    <w:rsid w:val="003F6AF6"/>
    <w:rsid w:val="003F6C2F"/>
    <w:rsid w:val="0040135E"/>
    <w:rsid w:val="00402D5C"/>
    <w:rsid w:val="00414BF1"/>
    <w:rsid w:val="00416F2F"/>
    <w:rsid w:val="0043667C"/>
    <w:rsid w:val="00441B99"/>
    <w:rsid w:val="00445224"/>
    <w:rsid w:val="00447601"/>
    <w:rsid w:val="00447ECE"/>
    <w:rsid w:val="00450706"/>
    <w:rsid w:val="00451C8C"/>
    <w:rsid w:val="00455127"/>
    <w:rsid w:val="0045636B"/>
    <w:rsid w:val="00463B84"/>
    <w:rsid w:val="00463BE0"/>
    <w:rsid w:val="00465821"/>
    <w:rsid w:val="004668E7"/>
    <w:rsid w:val="00466FB9"/>
    <w:rsid w:val="00471DA9"/>
    <w:rsid w:val="00473A7C"/>
    <w:rsid w:val="004802BF"/>
    <w:rsid w:val="004827A5"/>
    <w:rsid w:val="00483F9E"/>
    <w:rsid w:val="00484907"/>
    <w:rsid w:val="004A41A2"/>
    <w:rsid w:val="004A4808"/>
    <w:rsid w:val="004A5D00"/>
    <w:rsid w:val="004A702A"/>
    <w:rsid w:val="004B5608"/>
    <w:rsid w:val="004B64E4"/>
    <w:rsid w:val="004C2784"/>
    <w:rsid w:val="004D1B4D"/>
    <w:rsid w:val="004D6BEC"/>
    <w:rsid w:val="004E04CD"/>
    <w:rsid w:val="004E557C"/>
    <w:rsid w:val="004E5A0C"/>
    <w:rsid w:val="004E6CD1"/>
    <w:rsid w:val="004F075B"/>
    <w:rsid w:val="004F1F34"/>
    <w:rsid w:val="00501778"/>
    <w:rsid w:val="00507FB9"/>
    <w:rsid w:val="005164D6"/>
    <w:rsid w:val="00521AC2"/>
    <w:rsid w:val="00525993"/>
    <w:rsid w:val="005262DC"/>
    <w:rsid w:val="005314A4"/>
    <w:rsid w:val="00533511"/>
    <w:rsid w:val="00541300"/>
    <w:rsid w:val="0054393D"/>
    <w:rsid w:val="00547A47"/>
    <w:rsid w:val="00553174"/>
    <w:rsid w:val="005612A8"/>
    <w:rsid w:val="00561657"/>
    <w:rsid w:val="00563092"/>
    <w:rsid w:val="00566774"/>
    <w:rsid w:val="005677A5"/>
    <w:rsid w:val="00570823"/>
    <w:rsid w:val="00574774"/>
    <w:rsid w:val="00576198"/>
    <w:rsid w:val="005767F8"/>
    <w:rsid w:val="00577014"/>
    <w:rsid w:val="00580EC9"/>
    <w:rsid w:val="00581751"/>
    <w:rsid w:val="0058454F"/>
    <w:rsid w:val="00587B17"/>
    <w:rsid w:val="00594BE7"/>
    <w:rsid w:val="00595945"/>
    <w:rsid w:val="005968D0"/>
    <w:rsid w:val="005977F9"/>
    <w:rsid w:val="005A4804"/>
    <w:rsid w:val="005A4979"/>
    <w:rsid w:val="005B21AE"/>
    <w:rsid w:val="005B593B"/>
    <w:rsid w:val="005C32CA"/>
    <w:rsid w:val="005C3FBA"/>
    <w:rsid w:val="005C5B7F"/>
    <w:rsid w:val="005D2ED9"/>
    <w:rsid w:val="005D6BC9"/>
    <w:rsid w:val="005F24E6"/>
    <w:rsid w:val="005F43B6"/>
    <w:rsid w:val="005F69D7"/>
    <w:rsid w:val="00600C8E"/>
    <w:rsid w:val="006161DD"/>
    <w:rsid w:val="00621741"/>
    <w:rsid w:val="006311BC"/>
    <w:rsid w:val="00640462"/>
    <w:rsid w:val="00650F88"/>
    <w:rsid w:val="00651377"/>
    <w:rsid w:val="00653C4B"/>
    <w:rsid w:val="006556C6"/>
    <w:rsid w:val="006561F6"/>
    <w:rsid w:val="00664A29"/>
    <w:rsid w:val="006670BA"/>
    <w:rsid w:val="0066792A"/>
    <w:rsid w:val="006729B8"/>
    <w:rsid w:val="006812EB"/>
    <w:rsid w:val="00683C0E"/>
    <w:rsid w:val="0069179B"/>
    <w:rsid w:val="006A1C0F"/>
    <w:rsid w:val="006A3F90"/>
    <w:rsid w:val="006B2B54"/>
    <w:rsid w:val="006B3FFE"/>
    <w:rsid w:val="006B44D8"/>
    <w:rsid w:val="006B688E"/>
    <w:rsid w:val="006C6654"/>
    <w:rsid w:val="006E4607"/>
    <w:rsid w:val="006E51DF"/>
    <w:rsid w:val="006F093D"/>
    <w:rsid w:val="006F44CA"/>
    <w:rsid w:val="006F76B0"/>
    <w:rsid w:val="006F786B"/>
    <w:rsid w:val="0070583D"/>
    <w:rsid w:val="0070665B"/>
    <w:rsid w:val="0071429D"/>
    <w:rsid w:val="00714C08"/>
    <w:rsid w:val="007237C5"/>
    <w:rsid w:val="00724F32"/>
    <w:rsid w:val="0073474A"/>
    <w:rsid w:val="0073607F"/>
    <w:rsid w:val="00747FAA"/>
    <w:rsid w:val="007529B5"/>
    <w:rsid w:val="00755F0D"/>
    <w:rsid w:val="00767352"/>
    <w:rsid w:val="00770FCE"/>
    <w:rsid w:val="00773317"/>
    <w:rsid w:val="00773F02"/>
    <w:rsid w:val="00776523"/>
    <w:rsid w:val="00782A9B"/>
    <w:rsid w:val="007852A2"/>
    <w:rsid w:val="00787417"/>
    <w:rsid w:val="007932B8"/>
    <w:rsid w:val="00796355"/>
    <w:rsid w:val="007A5861"/>
    <w:rsid w:val="007A66C9"/>
    <w:rsid w:val="007B291C"/>
    <w:rsid w:val="007B360A"/>
    <w:rsid w:val="007C4315"/>
    <w:rsid w:val="007C7ADE"/>
    <w:rsid w:val="007D2563"/>
    <w:rsid w:val="007E4239"/>
    <w:rsid w:val="007E6117"/>
    <w:rsid w:val="007E648E"/>
    <w:rsid w:val="007F063D"/>
    <w:rsid w:val="007F4E6A"/>
    <w:rsid w:val="00804843"/>
    <w:rsid w:val="008125D5"/>
    <w:rsid w:val="00814826"/>
    <w:rsid w:val="008441D6"/>
    <w:rsid w:val="00845A54"/>
    <w:rsid w:val="008501D4"/>
    <w:rsid w:val="008524BF"/>
    <w:rsid w:val="0085629F"/>
    <w:rsid w:val="00860674"/>
    <w:rsid w:val="00861D41"/>
    <w:rsid w:val="008628D0"/>
    <w:rsid w:val="0086321A"/>
    <w:rsid w:val="00870E3C"/>
    <w:rsid w:val="00881682"/>
    <w:rsid w:val="00881E79"/>
    <w:rsid w:val="00884852"/>
    <w:rsid w:val="00884AF6"/>
    <w:rsid w:val="0088619B"/>
    <w:rsid w:val="00893EE9"/>
    <w:rsid w:val="00897D90"/>
    <w:rsid w:val="008B5795"/>
    <w:rsid w:val="008C4DD7"/>
    <w:rsid w:val="008C5A16"/>
    <w:rsid w:val="008C5F80"/>
    <w:rsid w:val="008C7E74"/>
    <w:rsid w:val="008D1B63"/>
    <w:rsid w:val="008D3EAF"/>
    <w:rsid w:val="008D47E5"/>
    <w:rsid w:val="008D6118"/>
    <w:rsid w:val="008D65E7"/>
    <w:rsid w:val="008D67BD"/>
    <w:rsid w:val="008D68C0"/>
    <w:rsid w:val="008E678C"/>
    <w:rsid w:val="008E761B"/>
    <w:rsid w:val="008F18C8"/>
    <w:rsid w:val="008F3A49"/>
    <w:rsid w:val="008F5BDD"/>
    <w:rsid w:val="008F7AD0"/>
    <w:rsid w:val="00905DF7"/>
    <w:rsid w:val="0090693F"/>
    <w:rsid w:val="00921683"/>
    <w:rsid w:val="009216B3"/>
    <w:rsid w:val="00923463"/>
    <w:rsid w:val="00930440"/>
    <w:rsid w:val="00930479"/>
    <w:rsid w:val="00933793"/>
    <w:rsid w:val="00935153"/>
    <w:rsid w:val="009503B2"/>
    <w:rsid w:val="00957B72"/>
    <w:rsid w:val="00962DE4"/>
    <w:rsid w:val="00971F5F"/>
    <w:rsid w:val="0098558B"/>
    <w:rsid w:val="00993D52"/>
    <w:rsid w:val="00994570"/>
    <w:rsid w:val="009A0201"/>
    <w:rsid w:val="009A4AFD"/>
    <w:rsid w:val="009A4F38"/>
    <w:rsid w:val="009A5E40"/>
    <w:rsid w:val="009C0878"/>
    <w:rsid w:val="009C3EBD"/>
    <w:rsid w:val="009C5333"/>
    <w:rsid w:val="009E4DCE"/>
    <w:rsid w:val="009E7263"/>
    <w:rsid w:val="009F3781"/>
    <w:rsid w:val="009F74F4"/>
    <w:rsid w:val="009F77AD"/>
    <w:rsid w:val="00A05C19"/>
    <w:rsid w:val="00A06501"/>
    <w:rsid w:val="00A1044B"/>
    <w:rsid w:val="00A110B7"/>
    <w:rsid w:val="00A11A86"/>
    <w:rsid w:val="00A12844"/>
    <w:rsid w:val="00A12A16"/>
    <w:rsid w:val="00A149DB"/>
    <w:rsid w:val="00A156D1"/>
    <w:rsid w:val="00A15E7C"/>
    <w:rsid w:val="00A47EA4"/>
    <w:rsid w:val="00A51DDC"/>
    <w:rsid w:val="00A5224A"/>
    <w:rsid w:val="00A52DA8"/>
    <w:rsid w:val="00A53B97"/>
    <w:rsid w:val="00A66BC2"/>
    <w:rsid w:val="00A724D9"/>
    <w:rsid w:val="00A742E2"/>
    <w:rsid w:val="00A8024E"/>
    <w:rsid w:val="00A8291F"/>
    <w:rsid w:val="00A84D32"/>
    <w:rsid w:val="00A8682A"/>
    <w:rsid w:val="00A91695"/>
    <w:rsid w:val="00A96E73"/>
    <w:rsid w:val="00A97090"/>
    <w:rsid w:val="00AA0E2A"/>
    <w:rsid w:val="00AA4DA6"/>
    <w:rsid w:val="00AB02FC"/>
    <w:rsid w:val="00AB2302"/>
    <w:rsid w:val="00AB647C"/>
    <w:rsid w:val="00AC02A6"/>
    <w:rsid w:val="00AC0509"/>
    <w:rsid w:val="00AC0BB5"/>
    <w:rsid w:val="00AC3501"/>
    <w:rsid w:val="00AC78E7"/>
    <w:rsid w:val="00AE518B"/>
    <w:rsid w:val="00AF093F"/>
    <w:rsid w:val="00AF12BE"/>
    <w:rsid w:val="00AF6571"/>
    <w:rsid w:val="00AF7826"/>
    <w:rsid w:val="00B05C1D"/>
    <w:rsid w:val="00B1030D"/>
    <w:rsid w:val="00B126BB"/>
    <w:rsid w:val="00B1526E"/>
    <w:rsid w:val="00B20830"/>
    <w:rsid w:val="00B22947"/>
    <w:rsid w:val="00B239CE"/>
    <w:rsid w:val="00B2552E"/>
    <w:rsid w:val="00B25B72"/>
    <w:rsid w:val="00B27C62"/>
    <w:rsid w:val="00B31603"/>
    <w:rsid w:val="00B33180"/>
    <w:rsid w:val="00B42989"/>
    <w:rsid w:val="00B45FA6"/>
    <w:rsid w:val="00B479F0"/>
    <w:rsid w:val="00B56925"/>
    <w:rsid w:val="00B56CC1"/>
    <w:rsid w:val="00B63A76"/>
    <w:rsid w:val="00B656B7"/>
    <w:rsid w:val="00B70517"/>
    <w:rsid w:val="00B70BA4"/>
    <w:rsid w:val="00B769D5"/>
    <w:rsid w:val="00B9588F"/>
    <w:rsid w:val="00B97135"/>
    <w:rsid w:val="00BA44D4"/>
    <w:rsid w:val="00BB03D4"/>
    <w:rsid w:val="00BB1F16"/>
    <w:rsid w:val="00BB3B65"/>
    <w:rsid w:val="00BB51C0"/>
    <w:rsid w:val="00BC0D54"/>
    <w:rsid w:val="00BC6E67"/>
    <w:rsid w:val="00BD1F30"/>
    <w:rsid w:val="00BE44B1"/>
    <w:rsid w:val="00BF69CB"/>
    <w:rsid w:val="00BF720A"/>
    <w:rsid w:val="00BF7A0A"/>
    <w:rsid w:val="00C00551"/>
    <w:rsid w:val="00C00A81"/>
    <w:rsid w:val="00C01468"/>
    <w:rsid w:val="00C02DA8"/>
    <w:rsid w:val="00C0378E"/>
    <w:rsid w:val="00C0695E"/>
    <w:rsid w:val="00C1018E"/>
    <w:rsid w:val="00C1176E"/>
    <w:rsid w:val="00C11E9F"/>
    <w:rsid w:val="00C132A6"/>
    <w:rsid w:val="00C13784"/>
    <w:rsid w:val="00C14CDD"/>
    <w:rsid w:val="00C15AA9"/>
    <w:rsid w:val="00C17162"/>
    <w:rsid w:val="00C23A99"/>
    <w:rsid w:val="00C27F75"/>
    <w:rsid w:val="00C31BC2"/>
    <w:rsid w:val="00C3449F"/>
    <w:rsid w:val="00C35DCE"/>
    <w:rsid w:val="00C37E41"/>
    <w:rsid w:val="00C41749"/>
    <w:rsid w:val="00C41AC1"/>
    <w:rsid w:val="00C53EF3"/>
    <w:rsid w:val="00C54EEA"/>
    <w:rsid w:val="00C55C6E"/>
    <w:rsid w:val="00C6148E"/>
    <w:rsid w:val="00C61E6D"/>
    <w:rsid w:val="00C62A25"/>
    <w:rsid w:val="00C62C3F"/>
    <w:rsid w:val="00C6439E"/>
    <w:rsid w:val="00C6674E"/>
    <w:rsid w:val="00C67A97"/>
    <w:rsid w:val="00C82295"/>
    <w:rsid w:val="00C83723"/>
    <w:rsid w:val="00C85E07"/>
    <w:rsid w:val="00C949C3"/>
    <w:rsid w:val="00C9568A"/>
    <w:rsid w:val="00CA2B6B"/>
    <w:rsid w:val="00CA3F11"/>
    <w:rsid w:val="00CA70A2"/>
    <w:rsid w:val="00CB057C"/>
    <w:rsid w:val="00CB5E6E"/>
    <w:rsid w:val="00CB60CF"/>
    <w:rsid w:val="00CB6740"/>
    <w:rsid w:val="00CB7F36"/>
    <w:rsid w:val="00CC1E94"/>
    <w:rsid w:val="00CC4B5C"/>
    <w:rsid w:val="00CC559A"/>
    <w:rsid w:val="00CE1DE1"/>
    <w:rsid w:val="00CE38FA"/>
    <w:rsid w:val="00CF2F8E"/>
    <w:rsid w:val="00CF30BC"/>
    <w:rsid w:val="00CF32C6"/>
    <w:rsid w:val="00CF379D"/>
    <w:rsid w:val="00D0042D"/>
    <w:rsid w:val="00D01180"/>
    <w:rsid w:val="00D06737"/>
    <w:rsid w:val="00D13217"/>
    <w:rsid w:val="00D15580"/>
    <w:rsid w:val="00D243CA"/>
    <w:rsid w:val="00D26941"/>
    <w:rsid w:val="00D27EA1"/>
    <w:rsid w:val="00D32E14"/>
    <w:rsid w:val="00D35DCF"/>
    <w:rsid w:val="00D417BE"/>
    <w:rsid w:val="00D425B0"/>
    <w:rsid w:val="00D72387"/>
    <w:rsid w:val="00D77E85"/>
    <w:rsid w:val="00D82733"/>
    <w:rsid w:val="00D8773C"/>
    <w:rsid w:val="00D87A98"/>
    <w:rsid w:val="00DA116C"/>
    <w:rsid w:val="00DC0171"/>
    <w:rsid w:val="00DD7945"/>
    <w:rsid w:val="00DE3A8A"/>
    <w:rsid w:val="00E06451"/>
    <w:rsid w:val="00E13CBD"/>
    <w:rsid w:val="00E20CB7"/>
    <w:rsid w:val="00E23767"/>
    <w:rsid w:val="00E332BD"/>
    <w:rsid w:val="00E33B7A"/>
    <w:rsid w:val="00E43051"/>
    <w:rsid w:val="00E45C8B"/>
    <w:rsid w:val="00E46FC4"/>
    <w:rsid w:val="00E51708"/>
    <w:rsid w:val="00E576A4"/>
    <w:rsid w:val="00E65532"/>
    <w:rsid w:val="00E65F60"/>
    <w:rsid w:val="00E66E85"/>
    <w:rsid w:val="00E701A1"/>
    <w:rsid w:val="00E7372E"/>
    <w:rsid w:val="00E75303"/>
    <w:rsid w:val="00E76B9A"/>
    <w:rsid w:val="00E81ED6"/>
    <w:rsid w:val="00E85C14"/>
    <w:rsid w:val="00E873FF"/>
    <w:rsid w:val="00EB7CC3"/>
    <w:rsid w:val="00EC329E"/>
    <w:rsid w:val="00EC481D"/>
    <w:rsid w:val="00ED1D1F"/>
    <w:rsid w:val="00EE01A8"/>
    <w:rsid w:val="00F07298"/>
    <w:rsid w:val="00F13F95"/>
    <w:rsid w:val="00F359EF"/>
    <w:rsid w:val="00F36870"/>
    <w:rsid w:val="00F40418"/>
    <w:rsid w:val="00F438C4"/>
    <w:rsid w:val="00F44063"/>
    <w:rsid w:val="00F45D67"/>
    <w:rsid w:val="00F579C7"/>
    <w:rsid w:val="00F61A8E"/>
    <w:rsid w:val="00F70512"/>
    <w:rsid w:val="00F76D39"/>
    <w:rsid w:val="00F85378"/>
    <w:rsid w:val="00F877A4"/>
    <w:rsid w:val="00F903B2"/>
    <w:rsid w:val="00F94000"/>
    <w:rsid w:val="00FA066E"/>
    <w:rsid w:val="00FB285A"/>
    <w:rsid w:val="00FD4488"/>
    <w:rsid w:val="00FD5013"/>
    <w:rsid w:val="00FE240F"/>
    <w:rsid w:val="00FF0DD5"/>
    <w:rsid w:val="00FF13F2"/>
    <w:rsid w:val="00FF3A8C"/>
    <w:rsid w:val="00FF51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1C6D5"/>
  <w15:chartTrackingRefBased/>
  <w15:docId w15:val="{C66F98CD-0BF9-9549-B72A-1A2330B82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7D38"/>
    <w:pPr>
      <w:spacing w:after="160" w:line="259" w:lineRule="auto"/>
    </w:pPr>
    <w:rPr>
      <w:rFonts w:eastAsiaTheme="minorEastAsia"/>
      <w:kern w:val="0"/>
      <w:sz w:val="22"/>
      <w:szCs w:val="22"/>
      <w14:ligatures w14:val="none"/>
    </w:rPr>
  </w:style>
  <w:style w:type="paragraph" w:styleId="Heading1">
    <w:name w:val="heading 1"/>
    <w:basedOn w:val="Normal"/>
    <w:next w:val="Normal"/>
    <w:link w:val="Heading1Char"/>
    <w:uiPriority w:val="9"/>
    <w:qFormat/>
    <w:rsid w:val="00993D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3D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3D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3D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3D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3D5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3D5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3D5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3D5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3D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3D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3D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3D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3D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3D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3D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3D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3D52"/>
    <w:rPr>
      <w:rFonts w:eastAsiaTheme="majorEastAsia" w:cstheme="majorBidi"/>
      <w:color w:val="272727" w:themeColor="text1" w:themeTint="D8"/>
    </w:rPr>
  </w:style>
  <w:style w:type="paragraph" w:styleId="Title">
    <w:name w:val="Title"/>
    <w:basedOn w:val="Normal"/>
    <w:next w:val="Normal"/>
    <w:link w:val="TitleChar"/>
    <w:uiPriority w:val="10"/>
    <w:qFormat/>
    <w:rsid w:val="00993D5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3D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3D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3D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3D52"/>
    <w:pPr>
      <w:spacing w:before="160"/>
      <w:jc w:val="center"/>
    </w:pPr>
    <w:rPr>
      <w:i/>
      <w:iCs/>
      <w:color w:val="404040" w:themeColor="text1" w:themeTint="BF"/>
    </w:rPr>
  </w:style>
  <w:style w:type="character" w:customStyle="1" w:styleId="QuoteChar">
    <w:name w:val="Quote Char"/>
    <w:basedOn w:val="DefaultParagraphFont"/>
    <w:link w:val="Quote"/>
    <w:uiPriority w:val="29"/>
    <w:rsid w:val="00993D52"/>
    <w:rPr>
      <w:i/>
      <w:iCs/>
      <w:color w:val="404040" w:themeColor="text1" w:themeTint="BF"/>
    </w:rPr>
  </w:style>
  <w:style w:type="paragraph" w:styleId="ListParagraph">
    <w:name w:val="List Paragraph"/>
    <w:basedOn w:val="Normal"/>
    <w:uiPriority w:val="34"/>
    <w:qFormat/>
    <w:rsid w:val="00993D52"/>
    <w:pPr>
      <w:ind w:left="720"/>
      <w:contextualSpacing/>
    </w:pPr>
  </w:style>
  <w:style w:type="character" w:styleId="IntenseEmphasis">
    <w:name w:val="Intense Emphasis"/>
    <w:basedOn w:val="DefaultParagraphFont"/>
    <w:uiPriority w:val="21"/>
    <w:qFormat/>
    <w:rsid w:val="00993D52"/>
    <w:rPr>
      <w:i/>
      <w:iCs/>
      <w:color w:val="0F4761" w:themeColor="accent1" w:themeShade="BF"/>
    </w:rPr>
  </w:style>
  <w:style w:type="paragraph" w:styleId="IntenseQuote">
    <w:name w:val="Intense Quote"/>
    <w:basedOn w:val="Normal"/>
    <w:next w:val="Normal"/>
    <w:link w:val="IntenseQuoteChar"/>
    <w:uiPriority w:val="30"/>
    <w:qFormat/>
    <w:rsid w:val="00993D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3D52"/>
    <w:rPr>
      <w:i/>
      <w:iCs/>
      <w:color w:val="0F4761" w:themeColor="accent1" w:themeShade="BF"/>
    </w:rPr>
  </w:style>
  <w:style w:type="character" w:styleId="IntenseReference">
    <w:name w:val="Intense Reference"/>
    <w:basedOn w:val="DefaultParagraphFont"/>
    <w:uiPriority w:val="32"/>
    <w:qFormat/>
    <w:rsid w:val="00993D52"/>
    <w:rPr>
      <w:b/>
      <w:bCs/>
      <w:smallCaps/>
      <w:color w:val="0F4761" w:themeColor="accent1" w:themeShade="BF"/>
      <w:spacing w:val="5"/>
    </w:rPr>
  </w:style>
  <w:style w:type="character" w:styleId="Hyperlink">
    <w:name w:val="Hyperlink"/>
    <w:basedOn w:val="DefaultParagraphFont"/>
    <w:uiPriority w:val="99"/>
    <w:unhideWhenUsed/>
    <w:rsid w:val="007F063D"/>
    <w:rPr>
      <w:color w:val="467886" w:themeColor="hyperlink"/>
      <w:u w:val="single"/>
    </w:rPr>
  </w:style>
  <w:style w:type="character" w:styleId="UnresolvedMention">
    <w:name w:val="Unresolved Mention"/>
    <w:basedOn w:val="DefaultParagraphFont"/>
    <w:uiPriority w:val="99"/>
    <w:semiHidden/>
    <w:unhideWhenUsed/>
    <w:rsid w:val="007F063D"/>
    <w:rPr>
      <w:color w:val="605E5C"/>
      <w:shd w:val="clear" w:color="auto" w:fill="E1DFDD"/>
    </w:rPr>
  </w:style>
  <w:style w:type="paragraph" w:styleId="FootnoteText">
    <w:name w:val="footnote text"/>
    <w:basedOn w:val="Normal"/>
    <w:link w:val="FootnoteTextChar"/>
    <w:uiPriority w:val="99"/>
    <w:unhideWhenUsed/>
    <w:rsid w:val="0070583D"/>
    <w:pPr>
      <w:spacing w:after="0" w:line="240" w:lineRule="auto"/>
    </w:pPr>
    <w:rPr>
      <w:rFonts w:ascii="MetaPro-Norm" w:hAnsi="MetaPro-Norm"/>
      <w:sz w:val="16"/>
      <w:szCs w:val="20"/>
    </w:rPr>
  </w:style>
  <w:style w:type="character" w:customStyle="1" w:styleId="FootnoteTextChar">
    <w:name w:val="Footnote Text Char"/>
    <w:basedOn w:val="DefaultParagraphFont"/>
    <w:link w:val="FootnoteText"/>
    <w:uiPriority w:val="99"/>
    <w:rsid w:val="0070583D"/>
    <w:rPr>
      <w:rFonts w:ascii="MetaPro-Norm" w:eastAsiaTheme="minorEastAsia" w:hAnsi="MetaPro-Norm"/>
      <w:kern w:val="0"/>
      <w:sz w:val="16"/>
      <w:szCs w:val="20"/>
      <w14:ligatures w14:val="none"/>
    </w:rPr>
  </w:style>
  <w:style w:type="character" w:styleId="FootnoteReference">
    <w:name w:val="footnote reference"/>
    <w:basedOn w:val="DefaultParagraphFont"/>
    <w:uiPriority w:val="99"/>
    <w:semiHidden/>
    <w:unhideWhenUsed/>
    <w:rsid w:val="00EC481D"/>
    <w:rPr>
      <w:rFonts w:ascii="MetaPro-Medi" w:hAnsi="MetaPro-Medi"/>
      <w:sz w:val="16"/>
      <w:vertAlign w:val="superscript"/>
    </w:rPr>
  </w:style>
  <w:style w:type="character" w:customStyle="1" w:styleId="s5">
    <w:name w:val="s5"/>
    <w:basedOn w:val="DefaultParagraphFont"/>
    <w:rsid w:val="00AA4DA6"/>
  </w:style>
  <w:style w:type="character" w:styleId="CommentReference">
    <w:name w:val="annotation reference"/>
    <w:basedOn w:val="DefaultParagraphFont"/>
    <w:uiPriority w:val="99"/>
    <w:semiHidden/>
    <w:unhideWhenUsed/>
    <w:rsid w:val="006311BC"/>
    <w:rPr>
      <w:sz w:val="16"/>
      <w:szCs w:val="16"/>
    </w:rPr>
  </w:style>
  <w:style w:type="paragraph" w:styleId="CommentText">
    <w:name w:val="annotation text"/>
    <w:basedOn w:val="Normal"/>
    <w:link w:val="CommentTextChar"/>
    <w:uiPriority w:val="99"/>
    <w:unhideWhenUsed/>
    <w:rsid w:val="006311BC"/>
    <w:pPr>
      <w:spacing w:line="240" w:lineRule="auto"/>
    </w:pPr>
    <w:rPr>
      <w:sz w:val="20"/>
      <w:szCs w:val="20"/>
    </w:rPr>
  </w:style>
  <w:style w:type="character" w:customStyle="1" w:styleId="CommentTextChar">
    <w:name w:val="Comment Text Char"/>
    <w:basedOn w:val="DefaultParagraphFont"/>
    <w:link w:val="CommentText"/>
    <w:uiPriority w:val="99"/>
    <w:rsid w:val="006311BC"/>
    <w:rPr>
      <w:rFonts w:eastAsiaTheme="minorEastAsia"/>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6311BC"/>
    <w:rPr>
      <w:b/>
      <w:bCs/>
    </w:rPr>
  </w:style>
  <w:style w:type="character" w:customStyle="1" w:styleId="CommentSubjectChar">
    <w:name w:val="Comment Subject Char"/>
    <w:basedOn w:val="CommentTextChar"/>
    <w:link w:val="CommentSubject"/>
    <w:uiPriority w:val="99"/>
    <w:semiHidden/>
    <w:rsid w:val="006311BC"/>
    <w:rPr>
      <w:rFonts w:eastAsiaTheme="minorEastAsia"/>
      <w:b/>
      <w:bCs/>
      <w:kern w:val="0"/>
      <w:sz w:val="20"/>
      <w:szCs w:val="20"/>
      <w14:ligatures w14:val="none"/>
    </w:rPr>
  </w:style>
  <w:style w:type="character" w:styleId="FollowedHyperlink">
    <w:name w:val="FollowedHyperlink"/>
    <w:basedOn w:val="DefaultParagraphFont"/>
    <w:uiPriority w:val="99"/>
    <w:semiHidden/>
    <w:unhideWhenUsed/>
    <w:rsid w:val="0014177D"/>
    <w:rPr>
      <w:color w:val="96607D" w:themeColor="followedHyperlink"/>
      <w:u w:val="single"/>
    </w:rPr>
  </w:style>
  <w:style w:type="paragraph" w:styleId="Revision">
    <w:name w:val="Revision"/>
    <w:hidden/>
    <w:uiPriority w:val="99"/>
    <w:semiHidden/>
    <w:rsid w:val="00447601"/>
    <w:rPr>
      <w:rFonts w:eastAsiaTheme="minorEastAsia"/>
      <w:kern w:val="0"/>
      <w:sz w:val="22"/>
      <w:szCs w:val="22"/>
      <w14:ligatures w14:val="none"/>
    </w:rPr>
  </w:style>
  <w:style w:type="character" w:styleId="Mention">
    <w:name w:val="Mention"/>
    <w:basedOn w:val="DefaultParagraphFont"/>
    <w:uiPriority w:val="99"/>
    <w:unhideWhenUsed/>
    <w:rsid w:val="008F18C8"/>
    <w:rPr>
      <w:color w:val="2B579A"/>
      <w:shd w:val="clear" w:color="auto" w:fill="E1DFDD"/>
    </w:rPr>
  </w:style>
  <w:style w:type="paragraph" w:styleId="Header">
    <w:name w:val="header"/>
    <w:basedOn w:val="Normal"/>
    <w:link w:val="HeaderChar"/>
    <w:uiPriority w:val="99"/>
    <w:unhideWhenUsed/>
    <w:rsid w:val="00DD79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7945"/>
    <w:rPr>
      <w:rFonts w:eastAsiaTheme="minorEastAsia"/>
      <w:kern w:val="0"/>
      <w:sz w:val="22"/>
      <w:szCs w:val="22"/>
      <w14:ligatures w14:val="none"/>
    </w:rPr>
  </w:style>
  <w:style w:type="paragraph" w:styleId="Footer">
    <w:name w:val="footer"/>
    <w:basedOn w:val="Normal"/>
    <w:link w:val="FooterChar"/>
    <w:uiPriority w:val="99"/>
    <w:unhideWhenUsed/>
    <w:rsid w:val="00DD79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7945"/>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977374">
      <w:bodyDiv w:val="1"/>
      <w:marLeft w:val="0"/>
      <w:marRight w:val="0"/>
      <w:marTop w:val="0"/>
      <w:marBottom w:val="0"/>
      <w:divBdr>
        <w:top w:val="none" w:sz="0" w:space="0" w:color="auto"/>
        <w:left w:val="none" w:sz="0" w:space="0" w:color="auto"/>
        <w:bottom w:val="none" w:sz="0" w:space="0" w:color="auto"/>
        <w:right w:val="none" w:sz="0" w:space="0" w:color="auto"/>
      </w:divBdr>
    </w:div>
    <w:div w:id="105807231">
      <w:bodyDiv w:val="1"/>
      <w:marLeft w:val="0"/>
      <w:marRight w:val="0"/>
      <w:marTop w:val="0"/>
      <w:marBottom w:val="0"/>
      <w:divBdr>
        <w:top w:val="none" w:sz="0" w:space="0" w:color="auto"/>
        <w:left w:val="none" w:sz="0" w:space="0" w:color="auto"/>
        <w:bottom w:val="none" w:sz="0" w:space="0" w:color="auto"/>
        <w:right w:val="none" w:sz="0" w:space="0" w:color="auto"/>
      </w:divBdr>
    </w:div>
    <w:div w:id="259872949">
      <w:bodyDiv w:val="1"/>
      <w:marLeft w:val="0"/>
      <w:marRight w:val="0"/>
      <w:marTop w:val="0"/>
      <w:marBottom w:val="0"/>
      <w:divBdr>
        <w:top w:val="none" w:sz="0" w:space="0" w:color="auto"/>
        <w:left w:val="none" w:sz="0" w:space="0" w:color="auto"/>
        <w:bottom w:val="none" w:sz="0" w:space="0" w:color="auto"/>
        <w:right w:val="none" w:sz="0" w:space="0" w:color="auto"/>
      </w:divBdr>
    </w:div>
    <w:div w:id="328410543">
      <w:bodyDiv w:val="1"/>
      <w:marLeft w:val="0"/>
      <w:marRight w:val="0"/>
      <w:marTop w:val="0"/>
      <w:marBottom w:val="0"/>
      <w:divBdr>
        <w:top w:val="none" w:sz="0" w:space="0" w:color="auto"/>
        <w:left w:val="none" w:sz="0" w:space="0" w:color="auto"/>
        <w:bottom w:val="none" w:sz="0" w:space="0" w:color="auto"/>
        <w:right w:val="none" w:sz="0" w:space="0" w:color="auto"/>
      </w:divBdr>
    </w:div>
    <w:div w:id="454176001">
      <w:bodyDiv w:val="1"/>
      <w:marLeft w:val="0"/>
      <w:marRight w:val="0"/>
      <w:marTop w:val="0"/>
      <w:marBottom w:val="0"/>
      <w:divBdr>
        <w:top w:val="none" w:sz="0" w:space="0" w:color="auto"/>
        <w:left w:val="none" w:sz="0" w:space="0" w:color="auto"/>
        <w:bottom w:val="none" w:sz="0" w:space="0" w:color="auto"/>
        <w:right w:val="none" w:sz="0" w:space="0" w:color="auto"/>
      </w:divBdr>
    </w:div>
    <w:div w:id="624505355">
      <w:bodyDiv w:val="1"/>
      <w:marLeft w:val="0"/>
      <w:marRight w:val="0"/>
      <w:marTop w:val="0"/>
      <w:marBottom w:val="0"/>
      <w:divBdr>
        <w:top w:val="none" w:sz="0" w:space="0" w:color="auto"/>
        <w:left w:val="none" w:sz="0" w:space="0" w:color="auto"/>
        <w:bottom w:val="none" w:sz="0" w:space="0" w:color="auto"/>
        <w:right w:val="none" w:sz="0" w:space="0" w:color="auto"/>
      </w:divBdr>
    </w:div>
    <w:div w:id="717899180">
      <w:bodyDiv w:val="1"/>
      <w:marLeft w:val="0"/>
      <w:marRight w:val="0"/>
      <w:marTop w:val="0"/>
      <w:marBottom w:val="0"/>
      <w:divBdr>
        <w:top w:val="none" w:sz="0" w:space="0" w:color="auto"/>
        <w:left w:val="none" w:sz="0" w:space="0" w:color="auto"/>
        <w:bottom w:val="none" w:sz="0" w:space="0" w:color="auto"/>
        <w:right w:val="none" w:sz="0" w:space="0" w:color="auto"/>
      </w:divBdr>
    </w:div>
    <w:div w:id="1040666429">
      <w:bodyDiv w:val="1"/>
      <w:marLeft w:val="0"/>
      <w:marRight w:val="0"/>
      <w:marTop w:val="0"/>
      <w:marBottom w:val="0"/>
      <w:divBdr>
        <w:top w:val="none" w:sz="0" w:space="0" w:color="auto"/>
        <w:left w:val="none" w:sz="0" w:space="0" w:color="auto"/>
        <w:bottom w:val="none" w:sz="0" w:space="0" w:color="auto"/>
        <w:right w:val="none" w:sz="0" w:space="0" w:color="auto"/>
      </w:divBdr>
    </w:div>
    <w:div w:id="1050349492">
      <w:bodyDiv w:val="1"/>
      <w:marLeft w:val="0"/>
      <w:marRight w:val="0"/>
      <w:marTop w:val="0"/>
      <w:marBottom w:val="0"/>
      <w:divBdr>
        <w:top w:val="none" w:sz="0" w:space="0" w:color="auto"/>
        <w:left w:val="none" w:sz="0" w:space="0" w:color="auto"/>
        <w:bottom w:val="none" w:sz="0" w:space="0" w:color="auto"/>
        <w:right w:val="none" w:sz="0" w:space="0" w:color="auto"/>
      </w:divBdr>
    </w:div>
    <w:div w:id="1303734989">
      <w:bodyDiv w:val="1"/>
      <w:marLeft w:val="0"/>
      <w:marRight w:val="0"/>
      <w:marTop w:val="0"/>
      <w:marBottom w:val="0"/>
      <w:divBdr>
        <w:top w:val="none" w:sz="0" w:space="0" w:color="auto"/>
        <w:left w:val="none" w:sz="0" w:space="0" w:color="auto"/>
        <w:bottom w:val="none" w:sz="0" w:space="0" w:color="auto"/>
        <w:right w:val="none" w:sz="0" w:space="0" w:color="auto"/>
      </w:divBdr>
    </w:div>
    <w:div w:id="1566645176">
      <w:bodyDiv w:val="1"/>
      <w:marLeft w:val="0"/>
      <w:marRight w:val="0"/>
      <w:marTop w:val="0"/>
      <w:marBottom w:val="0"/>
      <w:divBdr>
        <w:top w:val="none" w:sz="0" w:space="0" w:color="auto"/>
        <w:left w:val="none" w:sz="0" w:space="0" w:color="auto"/>
        <w:bottom w:val="none" w:sz="0" w:space="0" w:color="auto"/>
        <w:right w:val="none" w:sz="0" w:space="0" w:color="auto"/>
      </w:divBdr>
    </w:div>
    <w:div w:id="1619289143">
      <w:bodyDiv w:val="1"/>
      <w:marLeft w:val="0"/>
      <w:marRight w:val="0"/>
      <w:marTop w:val="0"/>
      <w:marBottom w:val="0"/>
      <w:divBdr>
        <w:top w:val="none" w:sz="0" w:space="0" w:color="auto"/>
        <w:left w:val="none" w:sz="0" w:space="0" w:color="auto"/>
        <w:bottom w:val="none" w:sz="0" w:space="0" w:color="auto"/>
        <w:right w:val="none" w:sz="0" w:space="0" w:color="auto"/>
      </w:divBdr>
    </w:div>
    <w:div w:id="1698266194">
      <w:bodyDiv w:val="1"/>
      <w:marLeft w:val="0"/>
      <w:marRight w:val="0"/>
      <w:marTop w:val="0"/>
      <w:marBottom w:val="0"/>
      <w:divBdr>
        <w:top w:val="none" w:sz="0" w:space="0" w:color="auto"/>
        <w:left w:val="none" w:sz="0" w:space="0" w:color="auto"/>
        <w:bottom w:val="none" w:sz="0" w:space="0" w:color="auto"/>
        <w:right w:val="none" w:sz="0" w:space="0" w:color="auto"/>
      </w:divBdr>
    </w:div>
    <w:div w:id="1911885642">
      <w:bodyDiv w:val="1"/>
      <w:marLeft w:val="0"/>
      <w:marRight w:val="0"/>
      <w:marTop w:val="0"/>
      <w:marBottom w:val="0"/>
      <w:divBdr>
        <w:top w:val="none" w:sz="0" w:space="0" w:color="auto"/>
        <w:left w:val="none" w:sz="0" w:space="0" w:color="auto"/>
        <w:bottom w:val="none" w:sz="0" w:space="0" w:color="auto"/>
        <w:right w:val="none" w:sz="0" w:space="0" w:color="auto"/>
      </w:divBdr>
    </w:div>
    <w:div w:id="2031640595">
      <w:bodyDiv w:val="1"/>
      <w:marLeft w:val="0"/>
      <w:marRight w:val="0"/>
      <w:marTop w:val="0"/>
      <w:marBottom w:val="0"/>
      <w:divBdr>
        <w:top w:val="none" w:sz="0" w:space="0" w:color="auto"/>
        <w:left w:val="none" w:sz="0" w:space="0" w:color="auto"/>
        <w:bottom w:val="none" w:sz="0" w:space="0" w:color="auto"/>
        <w:right w:val="none" w:sz="0" w:space="0" w:color="auto"/>
      </w:divBdr>
    </w:div>
    <w:div w:id="2102409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954DF6016E40E409AD71740EB3C9A5F" ma:contentTypeVersion="19" ma:contentTypeDescription="Create a new document." ma:contentTypeScope="" ma:versionID="e162cf50fb3ef4022339e0d5f14b017c">
  <xsd:schema xmlns:xsd="http://www.w3.org/2001/XMLSchema" xmlns:xs="http://www.w3.org/2001/XMLSchema" xmlns:p="http://schemas.microsoft.com/office/2006/metadata/properties" xmlns:ns2="05e1c5f5-5d0c-4606-98af-0ffc9f3382ca" xmlns:ns3="afc6a060-07a2-4683-b521-6e64f9810206" targetNamespace="http://schemas.microsoft.com/office/2006/metadata/properties" ma:root="true" ma:fieldsID="1d11c55d35ad27879f50a424f3bb7900" ns2:_="" ns3:_="">
    <xsd:import namespace="05e1c5f5-5d0c-4606-98af-0ffc9f3382ca"/>
    <xsd:import namespace="afc6a060-07a2-4683-b521-6e64f981020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Date"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e1c5f5-5d0c-4606-98af-0ffc9f3382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Date" ma:index="19" nillable="true" ma:displayName="Date" ma:format="DateOnly" ma:internalName="Date">
      <xsd:simpleType>
        <xsd:restriction base="dms:DateTime"/>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d1fdafe-9854-4240-ab20-80134166ca7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fc6a060-07a2-4683-b521-6e64f981020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d2ef6d72-6401-4dd7-a556-5524dbf6a2be}" ma:internalName="TaxCatchAll" ma:showField="CatchAllData" ma:web="afc6a060-07a2-4683-b521-6e64f98102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9F1FEF-D0A2-4A89-9FE7-BF52F1E9769A}">
  <ds:schemaRefs>
    <ds:schemaRef ds:uri="http://schemas.microsoft.com/sharepoint/v3/contenttype/forms"/>
  </ds:schemaRefs>
</ds:datastoreItem>
</file>

<file path=customXml/itemProps2.xml><?xml version="1.0" encoding="utf-8"?>
<ds:datastoreItem xmlns:ds="http://schemas.openxmlformats.org/officeDocument/2006/customXml" ds:itemID="{02AB8445-E1A4-49CC-8F25-D5F3CF53A6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e1c5f5-5d0c-4606-98af-0ffc9f3382ca"/>
    <ds:schemaRef ds:uri="afc6a060-07a2-4683-b521-6e64f98102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5</Pages>
  <Words>1297</Words>
  <Characters>7396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8676</CharactersWithSpaces>
  <SharedDoc>false</SharedDoc>
  <HLinks>
    <vt:vector size="96" baseType="variant">
      <vt:variant>
        <vt:i4>5242881</vt:i4>
      </vt:variant>
      <vt:variant>
        <vt:i4>36</vt:i4>
      </vt:variant>
      <vt:variant>
        <vt:i4>0</vt:i4>
      </vt:variant>
      <vt:variant>
        <vt:i4>5</vt:i4>
      </vt:variant>
      <vt:variant>
        <vt:lpwstr>https://www1.folha.uol.com.br/colunas/painel/2024/06/silvio-almeida-e-moraes-discutem-protecao-de-criancas-na-internet.shtml</vt:lpwstr>
      </vt:variant>
      <vt:variant>
        <vt:lpwstr/>
      </vt:variant>
      <vt:variant>
        <vt:i4>7798888</vt:i4>
      </vt:variant>
      <vt:variant>
        <vt:i4>33</vt:i4>
      </vt:variant>
      <vt:variant>
        <vt:i4>0</vt:i4>
      </vt:variant>
      <vt:variant>
        <vt:i4>5</vt:i4>
      </vt:variant>
      <vt:variant>
        <vt:lpwstr>https://www.camara.leg.br/proposicoesWeb/fichadetramitacao?idProposicao=2402162</vt:lpwstr>
      </vt:variant>
      <vt:variant>
        <vt:lpwstr/>
      </vt:variant>
      <vt:variant>
        <vt:i4>7667816</vt:i4>
      </vt:variant>
      <vt:variant>
        <vt:i4>30</vt:i4>
      </vt:variant>
      <vt:variant>
        <vt:i4>0</vt:i4>
      </vt:variant>
      <vt:variant>
        <vt:i4>5</vt:i4>
      </vt:variant>
      <vt:variant>
        <vt:lpwstr>https://www.camara.leg.br/proposicoesWeb/fichadetramitacao?idProposicao=2401172</vt:lpwstr>
      </vt:variant>
      <vt:variant>
        <vt:lpwstr/>
      </vt:variant>
      <vt:variant>
        <vt:i4>8323194</vt:i4>
      </vt:variant>
      <vt:variant>
        <vt:i4>27</vt:i4>
      </vt:variant>
      <vt:variant>
        <vt:i4>0</vt:i4>
      </vt:variant>
      <vt:variant>
        <vt:i4>5</vt:i4>
      </vt:variant>
      <vt:variant>
        <vt:lpwstr>https://stacks.stanford.edu/file/druid:kh752sm9123/ml_training_data_csam_report-2023-12-23.pdf</vt:lpwstr>
      </vt:variant>
      <vt:variant>
        <vt:lpwstr/>
      </vt:variant>
      <vt:variant>
        <vt:i4>2097251</vt:i4>
      </vt:variant>
      <vt:variant>
        <vt:i4>24</vt:i4>
      </vt:variant>
      <vt:variant>
        <vt:i4>0</vt:i4>
      </vt:variant>
      <vt:variant>
        <vt:i4>5</vt:i4>
      </vt:variant>
      <vt:variant>
        <vt:lpwstr>https://www.404media.co/a16z-funded-ai-platform-generated-images-that-could-be-categorized-as-child-pornography-leaked-documents-show/</vt:lpwstr>
      </vt:variant>
      <vt:variant>
        <vt:lpwstr/>
      </vt:variant>
      <vt:variant>
        <vt:i4>7209056</vt:i4>
      </vt:variant>
      <vt:variant>
        <vt:i4>21</vt:i4>
      </vt:variant>
      <vt:variant>
        <vt:i4>0</vt:i4>
      </vt:variant>
      <vt:variant>
        <vt:i4>5</vt:i4>
      </vt:variant>
      <vt:variant>
        <vt:lpwstr>https://arstechnica.com/information-technology/2024/04/microsofts-vasa-1-can-deepfake-a-person-with-one-photo-and-one-audio-track/</vt:lpwstr>
      </vt:variant>
      <vt:variant>
        <vt:lpwstr/>
      </vt:variant>
      <vt:variant>
        <vt:i4>3145838</vt:i4>
      </vt:variant>
      <vt:variant>
        <vt:i4>18</vt:i4>
      </vt:variant>
      <vt:variant>
        <vt:i4>0</vt:i4>
      </vt:variant>
      <vt:variant>
        <vt:i4>5</vt:i4>
      </vt:variant>
      <vt:variant>
        <vt:lpwstr>https://arstechnica.com/information-technology/2022/12/thanks-to-ai-its-probably-time-to-take-your-photos-off-the-internet/</vt:lpwstr>
      </vt:variant>
      <vt:variant>
        <vt:lpwstr/>
      </vt:variant>
      <vt:variant>
        <vt:i4>1114203</vt:i4>
      </vt:variant>
      <vt:variant>
        <vt:i4>15</vt:i4>
      </vt:variant>
      <vt:variant>
        <vt:i4>0</vt:i4>
      </vt:variant>
      <vt:variant>
        <vt:i4>5</vt:i4>
      </vt:variant>
      <vt:variant>
        <vt:lpwstr>https://www.wired.com/story/openai-custom-chatbots-gpts-prompt-injection-attacks/</vt:lpwstr>
      </vt:variant>
      <vt:variant>
        <vt:lpwstr/>
      </vt:variant>
      <vt:variant>
        <vt:i4>2424949</vt:i4>
      </vt:variant>
      <vt:variant>
        <vt:i4>12</vt:i4>
      </vt:variant>
      <vt:variant>
        <vt:i4>0</vt:i4>
      </vt:variant>
      <vt:variant>
        <vt:i4>5</vt:i4>
      </vt:variant>
      <vt:variant>
        <vt:lpwstr>https://www.ft.com/content/5aceb7a6-9d5a-4f1f-af3d-1ef0129b0934</vt:lpwstr>
      </vt:variant>
      <vt:variant>
        <vt:lpwstr/>
      </vt:variant>
      <vt:variant>
        <vt:i4>7012392</vt:i4>
      </vt:variant>
      <vt:variant>
        <vt:i4>9</vt:i4>
      </vt:variant>
      <vt:variant>
        <vt:i4>0</vt:i4>
      </vt:variant>
      <vt:variant>
        <vt:i4>5</vt:i4>
      </vt:variant>
      <vt:variant>
        <vt:lpwstr>https://not-just-memorization.github.io/extracting-training-data-from-chatgpt.html</vt:lpwstr>
      </vt:variant>
      <vt:variant>
        <vt:lpwstr/>
      </vt:variant>
      <vt:variant>
        <vt:i4>917522</vt:i4>
      </vt:variant>
      <vt:variant>
        <vt:i4>6</vt:i4>
      </vt:variant>
      <vt:variant>
        <vt:i4>0</vt:i4>
      </vt:variant>
      <vt:variant>
        <vt:i4>5</vt:i4>
      </vt:variant>
      <vt:variant>
        <vt:lpwstr>https://arxiv.org/abs/2301.13188</vt:lpwstr>
      </vt:variant>
      <vt:variant>
        <vt:lpwstr/>
      </vt:variant>
      <vt:variant>
        <vt:i4>3407976</vt:i4>
      </vt:variant>
      <vt:variant>
        <vt:i4>3</vt:i4>
      </vt:variant>
      <vt:variant>
        <vt:i4>0</vt:i4>
      </vt:variant>
      <vt:variant>
        <vt:i4>5</vt:i4>
      </vt:variant>
      <vt:variant>
        <vt:lpwstr>https://arstechnica.com/information-technology/2022/09/artist-finds-private-medical-record-photos-in-popular-ai-training-data-set/</vt:lpwstr>
      </vt:variant>
      <vt:variant>
        <vt:lpwstr/>
      </vt:variant>
      <vt:variant>
        <vt:i4>917522</vt:i4>
      </vt:variant>
      <vt:variant>
        <vt:i4>0</vt:i4>
      </vt:variant>
      <vt:variant>
        <vt:i4>0</vt:i4>
      </vt:variant>
      <vt:variant>
        <vt:i4>5</vt:i4>
      </vt:variant>
      <vt:variant>
        <vt:lpwstr>https://arxiv.org/abs/2301.13188</vt:lpwstr>
      </vt:variant>
      <vt:variant>
        <vt:lpwstr/>
      </vt:variant>
      <vt:variant>
        <vt:i4>6619207</vt:i4>
      </vt:variant>
      <vt:variant>
        <vt:i4>6</vt:i4>
      </vt:variant>
      <vt:variant>
        <vt:i4>0</vt:i4>
      </vt:variant>
      <vt:variant>
        <vt:i4>5</vt:i4>
      </vt:variant>
      <vt:variant>
        <vt:lpwstr>mailto:escuder@hrw.org</vt:lpwstr>
      </vt:variant>
      <vt:variant>
        <vt:lpwstr/>
      </vt:variant>
      <vt:variant>
        <vt:i4>3014707</vt:i4>
      </vt:variant>
      <vt:variant>
        <vt:i4>3</vt:i4>
      </vt:variant>
      <vt:variant>
        <vt:i4>0</vt:i4>
      </vt:variant>
      <vt:variant>
        <vt:i4>5</vt:i4>
      </vt:variant>
      <vt:variant>
        <vt:lpwstr>https://www.gov.br/participamaisbrasil/https-wwwgovbr-participamaisbrasil-blob-baixar-7359</vt:lpwstr>
      </vt:variant>
      <vt:variant>
        <vt:lpwstr/>
      </vt:variant>
      <vt:variant>
        <vt:i4>655411</vt:i4>
      </vt:variant>
      <vt:variant>
        <vt:i4>0</vt:i4>
      </vt:variant>
      <vt:variant>
        <vt:i4>0</vt:i4>
      </vt:variant>
      <vt:variant>
        <vt:i4>5</vt:i4>
      </vt:variant>
      <vt:variant>
        <vt:lpwstr>mailto:hanh@hrw.org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Hye Jung Han</dc:creator>
  <cp:keywords/>
  <dc:description/>
  <cp:lastModifiedBy>Joya Fadel</cp:lastModifiedBy>
  <cp:revision>61</cp:revision>
  <dcterms:created xsi:type="dcterms:W3CDTF">2024-08-16T17:57:00Z</dcterms:created>
  <dcterms:modified xsi:type="dcterms:W3CDTF">2024-08-19T08:12:00Z</dcterms:modified>
</cp:coreProperties>
</file>