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C2FDD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</w:p>
    <w:p w14:paraId="439512C4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</w:p>
    <w:p w14:paraId="48FDCF1B" w14:textId="77777777" w:rsidR="00A20462" w:rsidRDefault="001F2EB3">
      <w:pPr>
        <w:widowControl w:val="0"/>
        <w:autoSpaceDE w:val="0"/>
        <w:spacing w:after="0" w:line="240" w:lineRule="auto"/>
        <w:jc w:val="center"/>
        <w:textAlignment w:val="baseline"/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</w:pPr>
      <w:r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  <w:t xml:space="preserve">THE KINGDOM OF LESOTHO’S DELEGATION </w:t>
      </w:r>
    </w:p>
    <w:p w14:paraId="4BFF19D9" w14:textId="77777777" w:rsidR="00A20462" w:rsidRPr="00304B77" w:rsidRDefault="001F2EB3">
      <w:pPr>
        <w:widowControl w:val="0"/>
        <w:autoSpaceDE w:val="0"/>
        <w:spacing w:after="0" w:line="240" w:lineRule="auto"/>
        <w:jc w:val="center"/>
        <w:textAlignment w:val="baseline"/>
        <w:rPr>
          <w:lang w:val="en-US"/>
        </w:rPr>
      </w:pPr>
      <w:r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  <w:t>34</w:t>
      </w:r>
      <w:r>
        <w:rPr>
          <w:rFonts w:ascii="Times New Roman" w:eastAsia="MS Gothic" w:hAnsi="Times New Roman"/>
          <w:b/>
          <w:bCs/>
          <w:sz w:val="26"/>
          <w:szCs w:val="26"/>
          <w:u w:val="single"/>
          <w:vertAlign w:val="superscript"/>
          <w:lang w:val="en-US"/>
        </w:rPr>
        <w:t>TH</w:t>
      </w:r>
      <w:r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  <w:t xml:space="preserve"> SESION OF THE COMMITTEE ON THE RIGHTS OF PERSONS </w:t>
      </w:r>
    </w:p>
    <w:p w14:paraId="148F67E9" w14:textId="77777777" w:rsidR="00A20462" w:rsidRDefault="001F2EB3">
      <w:pPr>
        <w:widowControl w:val="0"/>
        <w:autoSpaceDE w:val="0"/>
        <w:spacing w:after="0" w:line="240" w:lineRule="auto"/>
        <w:jc w:val="center"/>
        <w:textAlignment w:val="baseline"/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</w:pPr>
      <w:r>
        <w:rPr>
          <w:rFonts w:ascii="Times New Roman" w:eastAsia="MS Gothic" w:hAnsi="Times New Roman"/>
          <w:b/>
          <w:bCs/>
          <w:sz w:val="26"/>
          <w:szCs w:val="26"/>
          <w:u w:val="single"/>
          <w:lang w:val="en-US"/>
        </w:rPr>
        <w:t>WITH DISABILITY</w:t>
      </w:r>
    </w:p>
    <w:p w14:paraId="5C921375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</w:p>
    <w:p w14:paraId="6B016A16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</w:p>
    <w:p w14:paraId="304FAE20" w14:textId="77777777" w:rsidR="00A20462" w:rsidRPr="00304B77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lang w:val="en-US"/>
        </w:rPr>
      </w:pPr>
      <w:proofErr w:type="spellStart"/>
      <w:r>
        <w:rPr>
          <w:rFonts w:ascii="Times New Roman" w:eastAsia="MS Gothic" w:hAnsi="Times New Roman"/>
          <w:b/>
          <w:sz w:val="26"/>
          <w:szCs w:val="26"/>
          <w:lang w:val="en-US"/>
        </w:rPr>
        <w:t>Honourable</w:t>
      </w:r>
      <w:proofErr w:type="spellEnd"/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 Richard RAMOELETSI</w:t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 </w:t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ab/>
        <w:t>Head of delegation</w:t>
      </w:r>
    </w:p>
    <w:p w14:paraId="7BD7DD42" w14:textId="77777777" w:rsidR="00A20462" w:rsidRPr="00304B77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>Minister</w:t>
      </w:r>
    </w:p>
    <w:p w14:paraId="235032CD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Justice, Law and Parliamentary Affairs </w:t>
      </w:r>
    </w:p>
    <w:p w14:paraId="56B9A5D5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16"/>
          <w:szCs w:val="16"/>
          <w:lang w:val="en-US"/>
        </w:rPr>
      </w:pPr>
    </w:p>
    <w:p w14:paraId="2B1BC189" w14:textId="77777777" w:rsidR="00A20462" w:rsidRPr="00304B77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Ms. </w:t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>Thato MASILOANE</w:t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/>
          <w:sz w:val="26"/>
          <w:szCs w:val="26"/>
          <w:lang w:val="en-US"/>
        </w:rPr>
        <w:tab/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Alternate Head of delegation </w:t>
      </w:r>
    </w:p>
    <w:p w14:paraId="62DC607C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Deputy Principal Secretary </w:t>
      </w:r>
    </w:p>
    <w:p w14:paraId="3B6E6C55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bookmarkStart w:id="0" w:name="_Hlk219301541"/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Gender, Youth and Social Development </w:t>
      </w:r>
    </w:p>
    <w:bookmarkEnd w:id="0"/>
    <w:p w14:paraId="163ED951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16"/>
          <w:szCs w:val="16"/>
          <w:lang w:val="en-US"/>
        </w:rPr>
      </w:pPr>
    </w:p>
    <w:p w14:paraId="0423A324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H.E. Mr. </w:t>
      </w:r>
      <w:proofErr w:type="spellStart"/>
      <w:r>
        <w:rPr>
          <w:rFonts w:ascii="Times New Roman" w:eastAsia="MS Gothic" w:hAnsi="Times New Roman"/>
          <w:b/>
          <w:sz w:val="26"/>
          <w:szCs w:val="26"/>
          <w:lang w:val="en-US"/>
        </w:rPr>
        <w:t>Tšiu</w:t>
      </w:r>
      <w:proofErr w:type="spellEnd"/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 KHATHIBE</w:t>
      </w:r>
    </w:p>
    <w:p w14:paraId="66363DB8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Ambassador Extraordinary Plenipotentiary </w:t>
      </w:r>
    </w:p>
    <w:p w14:paraId="49EAAB09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>Permanent Representative</w:t>
      </w:r>
    </w:p>
    <w:p w14:paraId="4AB06763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Permanent Mission of the Kingdom of Lesotho </w:t>
      </w:r>
    </w:p>
    <w:p w14:paraId="6C7B291D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16"/>
          <w:szCs w:val="16"/>
          <w:lang w:val="en-US"/>
        </w:rPr>
      </w:pPr>
    </w:p>
    <w:p w14:paraId="4BE529CE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>Mrs. '</w:t>
      </w:r>
      <w:proofErr w:type="spellStart"/>
      <w:r>
        <w:rPr>
          <w:rFonts w:ascii="Times New Roman" w:eastAsia="MS Gothic" w:hAnsi="Times New Roman"/>
          <w:b/>
          <w:sz w:val="26"/>
          <w:szCs w:val="26"/>
          <w:lang w:val="en-US"/>
        </w:rPr>
        <w:t>Mathabo</w:t>
      </w:r>
      <w:proofErr w:type="spellEnd"/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 PAMA</w:t>
      </w:r>
    </w:p>
    <w:p w14:paraId="3181AFCF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>Director, Disability Services</w:t>
      </w:r>
    </w:p>
    <w:p w14:paraId="57426839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Gender, Youth and Social Development </w:t>
      </w:r>
    </w:p>
    <w:p w14:paraId="29A52C3F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16"/>
          <w:szCs w:val="16"/>
          <w:lang w:val="en-US"/>
        </w:rPr>
      </w:pPr>
    </w:p>
    <w:p w14:paraId="409F490C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Ms. </w:t>
      </w:r>
      <w:proofErr w:type="spellStart"/>
      <w:r>
        <w:rPr>
          <w:rFonts w:ascii="Times New Roman" w:eastAsia="MS Gothic" w:hAnsi="Times New Roman"/>
          <w:b/>
          <w:sz w:val="26"/>
          <w:szCs w:val="26"/>
          <w:lang w:val="en-US"/>
        </w:rPr>
        <w:t>Linkeng</w:t>
      </w:r>
      <w:proofErr w:type="spellEnd"/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 KHUBETSOANA</w:t>
      </w:r>
    </w:p>
    <w:p w14:paraId="39C23B3C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>Director, Legal</w:t>
      </w:r>
    </w:p>
    <w:p w14:paraId="6B673985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Gender, Youth and Social Development </w:t>
      </w:r>
    </w:p>
    <w:p w14:paraId="7216A384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16"/>
          <w:szCs w:val="16"/>
          <w:lang w:val="en-US"/>
        </w:rPr>
      </w:pPr>
    </w:p>
    <w:p w14:paraId="698BF710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Mrs. </w:t>
      </w:r>
      <w:proofErr w:type="spellStart"/>
      <w:r>
        <w:rPr>
          <w:rFonts w:ascii="Times New Roman" w:eastAsia="MS Gothic" w:hAnsi="Times New Roman"/>
          <w:b/>
          <w:sz w:val="26"/>
          <w:szCs w:val="26"/>
          <w:lang w:val="en-US"/>
        </w:rPr>
        <w:t>Makatleho</w:t>
      </w:r>
      <w:proofErr w:type="spellEnd"/>
      <w:r>
        <w:rPr>
          <w:rFonts w:ascii="Times New Roman" w:eastAsia="MS Gothic" w:hAnsi="Times New Roman"/>
          <w:b/>
          <w:sz w:val="26"/>
          <w:szCs w:val="26"/>
          <w:lang w:val="en-US"/>
        </w:rPr>
        <w:t xml:space="preserve"> ‘MOLOTSI</w:t>
      </w:r>
    </w:p>
    <w:p w14:paraId="3992013F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Chief Legal Officer, Human Rights </w:t>
      </w:r>
    </w:p>
    <w:p w14:paraId="31469EF6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Justice, Law and Parliamentary Affairs </w:t>
      </w:r>
    </w:p>
    <w:p w14:paraId="7D4D0B5F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16"/>
          <w:szCs w:val="16"/>
          <w:lang w:val="en-US"/>
        </w:rPr>
      </w:pPr>
    </w:p>
    <w:p w14:paraId="0FBA2AB5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bCs/>
          <w:sz w:val="26"/>
          <w:szCs w:val="26"/>
          <w:lang w:val="en-US"/>
        </w:rPr>
        <w:t xml:space="preserve">Mrs. </w:t>
      </w:r>
      <w:proofErr w:type="spellStart"/>
      <w:r>
        <w:rPr>
          <w:rFonts w:ascii="Times New Roman" w:eastAsia="MS Gothic" w:hAnsi="Times New Roman"/>
          <w:b/>
          <w:bCs/>
          <w:sz w:val="26"/>
          <w:szCs w:val="26"/>
          <w:lang w:val="en-US"/>
        </w:rPr>
        <w:t>Matebello</w:t>
      </w:r>
      <w:proofErr w:type="spellEnd"/>
      <w:r>
        <w:rPr>
          <w:rFonts w:ascii="Times New Roman" w:eastAsia="MS Gothic" w:hAnsi="Times New Roman"/>
          <w:b/>
          <w:bCs/>
          <w:sz w:val="26"/>
          <w:szCs w:val="26"/>
          <w:lang w:val="en-US"/>
        </w:rPr>
        <w:t xml:space="preserve"> KHASIPE</w:t>
      </w:r>
    </w:p>
    <w:p w14:paraId="74052A82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>Minister Counsellor</w:t>
      </w:r>
    </w:p>
    <w:p w14:paraId="053CA561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 xml:space="preserve">Permanent Mission of the Kingdom of Lesotho </w:t>
      </w:r>
    </w:p>
    <w:p w14:paraId="02A1404D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16"/>
          <w:szCs w:val="16"/>
          <w:lang w:val="en-US"/>
        </w:rPr>
      </w:pPr>
    </w:p>
    <w:p w14:paraId="7F2C7713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>Miss. Relebohile MOLAPO</w:t>
      </w:r>
    </w:p>
    <w:p w14:paraId="67E12171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>Manager, Disability Services</w:t>
      </w:r>
    </w:p>
    <w:p w14:paraId="42CCE177" w14:textId="77777777" w:rsidR="00A20462" w:rsidRDefault="001F2EB3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Ministry of Gender, Youth and Social </w:t>
      </w:r>
      <w:r>
        <w:rPr>
          <w:rFonts w:ascii="Times New Roman" w:eastAsia="MS Gothic" w:hAnsi="Times New Roman"/>
          <w:bCs/>
          <w:sz w:val="26"/>
          <w:szCs w:val="26"/>
          <w:lang w:val="en-US"/>
        </w:rPr>
        <w:t xml:space="preserve">Development </w:t>
      </w:r>
    </w:p>
    <w:p w14:paraId="48F25DE8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sz w:val="16"/>
          <w:szCs w:val="16"/>
          <w:lang w:val="en-US"/>
        </w:rPr>
      </w:pPr>
    </w:p>
    <w:p w14:paraId="150978A8" w14:textId="77777777" w:rsidR="00A20462" w:rsidRPr="00304B77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lang w:val="en-US"/>
        </w:rPr>
      </w:pPr>
      <w:r>
        <w:rPr>
          <w:rFonts w:ascii="Times New Roman" w:eastAsia="MS Gothic" w:hAnsi="Times New Roman"/>
          <w:b/>
          <w:sz w:val="26"/>
          <w:szCs w:val="26"/>
          <w:lang w:val="en-US"/>
        </w:rPr>
        <w:t>Mrs. Bokang LETHUNYA-KHUTLANG</w:t>
      </w:r>
    </w:p>
    <w:p w14:paraId="276683AC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>Legal officer – Human Rights Unit</w:t>
      </w:r>
    </w:p>
    <w:p w14:paraId="22D631A2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>Ministry of Justice, Law and Parliamentary Affairs</w:t>
      </w:r>
    </w:p>
    <w:p w14:paraId="0E3AC6A8" w14:textId="77777777" w:rsidR="00A20462" w:rsidRDefault="00A20462">
      <w:pPr>
        <w:widowControl w:val="0"/>
        <w:tabs>
          <w:tab w:val="left" w:pos="1067"/>
        </w:tabs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Cs/>
          <w:sz w:val="16"/>
          <w:szCs w:val="16"/>
          <w:lang w:val="en-US"/>
        </w:rPr>
      </w:pPr>
    </w:p>
    <w:p w14:paraId="7FE3D459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  <w:r>
        <w:rPr>
          <w:rFonts w:ascii="Times New Roman" w:eastAsia="MS Gothic" w:hAnsi="Times New Roman"/>
          <w:b/>
          <w:bCs/>
          <w:sz w:val="26"/>
          <w:szCs w:val="26"/>
          <w:lang w:val="en-US"/>
        </w:rPr>
        <w:t>Mr. Thabiso SENYOTONG</w:t>
      </w:r>
    </w:p>
    <w:p w14:paraId="625658CF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>Legal Officer</w:t>
      </w:r>
    </w:p>
    <w:p w14:paraId="2599EE6B" w14:textId="77777777" w:rsidR="00A20462" w:rsidRDefault="001F2EB3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26"/>
          <w:szCs w:val="26"/>
          <w:lang w:val="en-US"/>
        </w:rPr>
      </w:pPr>
      <w:r>
        <w:rPr>
          <w:rFonts w:ascii="Times New Roman" w:eastAsia="MS Gothic" w:hAnsi="Times New Roman"/>
          <w:sz w:val="26"/>
          <w:szCs w:val="26"/>
          <w:lang w:val="en-US"/>
        </w:rPr>
        <w:t>Ministry of Foreign Affairs and International Relations</w:t>
      </w:r>
    </w:p>
    <w:p w14:paraId="1D5C43F5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sz w:val="16"/>
          <w:szCs w:val="16"/>
          <w:lang w:val="en-US"/>
        </w:rPr>
      </w:pPr>
    </w:p>
    <w:p w14:paraId="77A7D39C" w14:textId="77777777" w:rsidR="00A20462" w:rsidRDefault="00A20462">
      <w:pPr>
        <w:widowControl w:val="0"/>
        <w:autoSpaceDE w:val="0"/>
        <w:spacing w:after="0" w:line="240" w:lineRule="auto"/>
        <w:jc w:val="both"/>
        <w:textAlignment w:val="baseline"/>
        <w:rPr>
          <w:rFonts w:ascii="Times New Roman" w:eastAsia="MS Gothic" w:hAnsi="Times New Roman"/>
          <w:b/>
          <w:bCs/>
          <w:sz w:val="26"/>
          <w:szCs w:val="26"/>
          <w:lang w:val="en-US"/>
        </w:rPr>
      </w:pPr>
    </w:p>
    <w:sectPr w:rsidR="00A20462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BB0AD" w14:textId="77777777" w:rsidR="001F2EB3" w:rsidRDefault="001F2EB3">
      <w:pPr>
        <w:spacing w:after="0" w:line="240" w:lineRule="auto"/>
      </w:pPr>
      <w:r>
        <w:separator/>
      </w:r>
    </w:p>
  </w:endnote>
  <w:endnote w:type="continuationSeparator" w:id="0">
    <w:p w14:paraId="21FFA58A" w14:textId="77777777" w:rsidR="001F2EB3" w:rsidRDefault="001F2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25A0F" w14:textId="77777777" w:rsidR="001F2EB3" w:rsidRDefault="001F2E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0F020E3" w14:textId="77777777" w:rsidR="001F2EB3" w:rsidRDefault="001F2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20462"/>
    <w:rsid w:val="001F2EB3"/>
    <w:rsid w:val="00304B77"/>
    <w:rsid w:val="00A20462"/>
    <w:rsid w:val="00E8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B406A4"/>
  <w15:docId w15:val="{3096EF6D-81EF-43C4-8434-560F539F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fr-CH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kern w:val="3"/>
      <w:sz w:val="40"/>
      <w:szCs w:val="40"/>
      <w:lang w:val="en-GB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kern w:val="3"/>
      <w:sz w:val="32"/>
      <w:szCs w:val="32"/>
      <w:lang w:val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kern w:val="3"/>
      <w:sz w:val="28"/>
      <w:szCs w:val="28"/>
      <w:lang w:val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  <w:kern w:val="3"/>
      <w:lang w:val="en-GB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  <w:kern w:val="3"/>
      <w:lang w:val="en-GB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  <w:kern w:val="3"/>
      <w:lang w:val="en-GB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  <w:kern w:val="3"/>
      <w:lang w:val="en-GB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  <w:kern w:val="3"/>
      <w:lang w:val="en-GB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  <w:kern w:val="3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40"/>
      <w:szCs w:val="40"/>
      <w:lang w:val="en-GB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32"/>
      <w:szCs w:val="32"/>
      <w:lang w:val="en-GB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2F5496"/>
      <w:sz w:val="28"/>
      <w:szCs w:val="28"/>
      <w:lang w:val="en-GB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2F5496"/>
      <w:lang w:val="en-GB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2F5496"/>
      <w:lang w:val="en-GB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  <w:lang w:val="en-GB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  <w:lang w:val="en-GB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  <w:lang w:val="en-GB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  <w:lang w:val="en-GB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kern w:val="3"/>
      <w:sz w:val="56"/>
      <w:szCs w:val="56"/>
      <w:lang w:val="en-GB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  <w:lang w:val="en-GB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kern w:val="3"/>
      <w:sz w:val="28"/>
      <w:szCs w:val="28"/>
      <w:lang w:val="en-GB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  <w:kern w:val="3"/>
      <w:lang w:val="en-GB"/>
    </w:rPr>
  </w:style>
  <w:style w:type="character" w:customStyle="1" w:styleId="QuoteChar">
    <w:name w:val="Quote Char"/>
    <w:basedOn w:val="DefaultParagraphFont"/>
    <w:rPr>
      <w:i/>
      <w:iCs/>
      <w:color w:val="404040"/>
      <w:lang w:val="en-GB"/>
    </w:rPr>
  </w:style>
  <w:style w:type="paragraph" w:styleId="ListParagraph">
    <w:name w:val="List Paragraph"/>
    <w:basedOn w:val="Normal"/>
    <w:pPr>
      <w:ind w:left="720"/>
      <w:contextualSpacing/>
    </w:pPr>
    <w:rPr>
      <w:kern w:val="3"/>
      <w:lang w:val="en-GB"/>
    </w:rPr>
  </w:style>
  <w:style w:type="character" w:styleId="IntenseEmphasis">
    <w:name w:val="Intense Emphasis"/>
    <w:basedOn w:val="DefaultParagraphFont"/>
    <w:rPr>
      <w:i/>
      <w:iCs/>
      <w:color w:val="2F5496"/>
    </w:rPr>
  </w:style>
  <w:style w:type="paragraph" w:styleId="IntenseQuot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  <w:kern w:val="3"/>
      <w:lang w:val="en-GB"/>
    </w:rPr>
  </w:style>
  <w:style w:type="character" w:customStyle="1" w:styleId="IntenseQuoteChar">
    <w:name w:val="Intense Quote Char"/>
    <w:basedOn w:val="DefaultParagraphFont"/>
    <w:rPr>
      <w:i/>
      <w:iCs/>
      <w:color w:val="2F5496"/>
      <w:lang w:val="en-GB"/>
    </w:rPr>
  </w:style>
  <w:style w:type="character" w:styleId="IntenseReference">
    <w:name w:val="Intense Reference"/>
    <w:basedOn w:val="DefaultParagraphFont"/>
    <w:rPr>
      <w:b/>
      <w:bCs/>
      <w:smallCaps/>
      <w:color w:val="2F5496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04B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B77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304B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B77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2026-03-09T14:23:28+00:00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13EF61E-C936-4AAC-92B8-E6DB9C14A253}"/>
</file>

<file path=customXml/itemProps2.xml><?xml version="1.0" encoding="utf-8"?>
<ds:datastoreItem xmlns:ds="http://schemas.openxmlformats.org/officeDocument/2006/customXml" ds:itemID="{A1D39CFC-0982-4111-B9AA-945FD1439AD4}"/>
</file>

<file path=customXml/itemProps3.xml><?xml version="1.0" encoding="utf-8"?>
<ds:datastoreItem xmlns:ds="http://schemas.openxmlformats.org/officeDocument/2006/customXml" ds:itemID="{86A3090F-AA2C-48D1-9D7E-F9EBD712BC2E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1022</Characters>
  <Application>Microsoft Office Word</Application>
  <DocSecurity>4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</dc:creator>
  <dc:description/>
  <cp:lastModifiedBy>Robert OUKO</cp:lastModifiedBy>
  <cp:revision>2</cp:revision>
  <cp:lastPrinted>2026-03-05T15:26:00Z</cp:lastPrinted>
  <dcterms:created xsi:type="dcterms:W3CDTF">2026-03-09T14:23:00Z</dcterms:created>
  <dcterms:modified xsi:type="dcterms:W3CDTF">2026-03-09T14:23:00Z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77875e-5908-45a0-9cb4-dec9ae074618_Enabled">
    <vt:lpwstr>true</vt:lpwstr>
  </property>
  <property fmtid="{D5CDD505-2E9C-101B-9397-08002B2CF9AE}" pid="3" name="MSIP_Label_8b77875e-5908-45a0-9cb4-dec9ae074618_SetDate">
    <vt:lpwstr>2026-03-09T14:23:28Z</vt:lpwstr>
  </property>
  <property fmtid="{D5CDD505-2E9C-101B-9397-08002B2CF9AE}" pid="4" name="MSIP_Label_8b77875e-5908-45a0-9cb4-dec9ae074618_Method">
    <vt:lpwstr>Standard</vt:lpwstr>
  </property>
  <property fmtid="{D5CDD505-2E9C-101B-9397-08002B2CF9AE}" pid="5" name="MSIP_Label_8b77875e-5908-45a0-9cb4-dec9ae074618_Name">
    <vt:lpwstr>8b77875e-5908-45a0-9cb4-dec9ae074618</vt:lpwstr>
  </property>
  <property fmtid="{D5CDD505-2E9C-101B-9397-08002B2CF9AE}" pid="6" name="MSIP_Label_8b77875e-5908-45a0-9cb4-dec9ae074618_SiteId">
    <vt:lpwstr>0f9e35db-544f-4f60-bdcc-5ea416e6dc70</vt:lpwstr>
  </property>
  <property fmtid="{D5CDD505-2E9C-101B-9397-08002B2CF9AE}" pid="7" name="MSIP_Label_8b77875e-5908-45a0-9cb4-dec9ae074618_ActionId">
    <vt:lpwstr>ed1030cb-f3e2-4df2-8e95-fb71a275ac7b</vt:lpwstr>
  </property>
  <property fmtid="{D5CDD505-2E9C-101B-9397-08002B2CF9AE}" pid="8" name="MSIP_Label_8b77875e-5908-45a0-9cb4-dec9ae074618_ContentBits">
    <vt:lpwstr>0</vt:lpwstr>
  </property>
  <property fmtid="{D5CDD505-2E9C-101B-9397-08002B2CF9AE}" pid="9" name="ContentTypeId">
    <vt:lpwstr>0x0101001A3F5FACD05E93499D4EAF05403D4F75</vt:lpwstr>
  </property>
</Properties>
</file>